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00EA" w14:textId="77777777" w:rsidR="008E335E" w:rsidRPr="003C6EC2" w:rsidRDefault="000C6D26" w:rsidP="008E335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65C4058" wp14:editId="7C1D4E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297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4654A2" wp14:editId="24297D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719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May Noonan Centre</w:t>
      </w:r>
      <w:r w:rsidRPr="003C6EC2">
        <w:rPr>
          <w:rFonts w:ascii="Arial Black" w:hAnsi="Arial Black"/>
        </w:rPr>
        <w:t xml:space="preserve"> </w:t>
      </w:r>
    </w:p>
    <w:p w14:paraId="270FF6FD" w14:textId="77777777" w:rsidR="008E335E" w:rsidRPr="003C6EC2" w:rsidRDefault="000C6D26" w:rsidP="008E335E">
      <w:pPr>
        <w:pStyle w:val="Title"/>
        <w:spacing w:before="360" w:after="480"/>
      </w:pPr>
      <w:r w:rsidRPr="003C6EC2">
        <w:rPr>
          <w:rFonts w:ascii="Arial Black" w:eastAsia="Calibri" w:hAnsi="Arial Black"/>
          <w:sz w:val="56"/>
        </w:rPr>
        <w:t>Performance Report</w:t>
      </w:r>
    </w:p>
    <w:p w14:paraId="2A83038E" w14:textId="77777777" w:rsidR="008E335E" w:rsidRPr="003C6EC2" w:rsidRDefault="000C6D26" w:rsidP="008E335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Foley Street </w:t>
      </w:r>
      <w:r w:rsidRPr="003C6EC2">
        <w:rPr>
          <w:color w:val="FFFFFF" w:themeColor="background1"/>
          <w:sz w:val="28"/>
        </w:rPr>
        <w:br/>
        <w:t>TERANG VIC 3264</w:t>
      </w:r>
      <w:r w:rsidRPr="003C6EC2">
        <w:rPr>
          <w:color w:val="FFFFFF" w:themeColor="background1"/>
          <w:sz w:val="28"/>
        </w:rPr>
        <w:br/>
      </w:r>
      <w:r w:rsidRPr="003C6EC2">
        <w:rPr>
          <w:rFonts w:eastAsia="Calibri"/>
          <w:color w:val="FFFFFF" w:themeColor="background1"/>
          <w:sz w:val="28"/>
          <w:szCs w:val="56"/>
          <w:lang w:eastAsia="en-US"/>
        </w:rPr>
        <w:t>Phone number: 03 5592 1557</w:t>
      </w:r>
    </w:p>
    <w:p w14:paraId="7F2C2889" w14:textId="77777777" w:rsidR="008E335E" w:rsidRDefault="000C6D26" w:rsidP="008E33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3299 </w:t>
      </w:r>
    </w:p>
    <w:p w14:paraId="5C1C1AAF" w14:textId="77777777" w:rsidR="008E335E" w:rsidRPr="003C6EC2" w:rsidRDefault="000C6D26" w:rsidP="008E33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Lyndoch Living Limited</w:t>
      </w:r>
    </w:p>
    <w:p w14:paraId="3D38A2C9" w14:textId="77777777" w:rsidR="008E335E" w:rsidRPr="003C6EC2" w:rsidRDefault="000C6D26" w:rsidP="008E335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40C9D27C" w14:textId="5FE47552" w:rsidR="008E335E" w:rsidRPr="00E93D41" w:rsidRDefault="000C6D26" w:rsidP="008E335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33C35">
        <w:rPr>
          <w:color w:val="FFFFFF" w:themeColor="background1"/>
          <w:sz w:val="28"/>
        </w:rPr>
        <w:t>2</w:t>
      </w:r>
      <w:r w:rsidR="00234FC3">
        <w:rPr>
          <w:color w:val="FFFFFF" w:themeColor="background1"/>
          <w:sz w:val="28"/>
        </w:rPr>
        <w:t xml:space="preserve"> Ju</w:t>
      </w:r>
      <w:r w:rsidR="00956224">
        <w:rPr>
          <w:color w:val="FFFFFF" w:themeColor="background1"/>
          <w:sz w:val="28"/>
        </w:rPr>
        <w:t>ly</w:t>
      </w:r>
      <w:r w:rsidR="00234FC3">
        <w:rPr>
          <w:color w:val="FFFFFF" w:themeColor="background1"/>
          <w:sz w:val="28"/>
        </w:rPr>
        <w:t xml:space="preserve"> 2021</w:t>
      </w:r>
    </w:p>
    <w:bookmarkEnd w:id="0"/>
    <w:p w14:paraId="199CB43E" w14:textId="77777777" w:rsidR="008E335E" w:rsidRPr="003C6EC2" w:rsidRDefault="008E335E" w:rsidP="008E335E">
      <w:pPr>
        <w:tabs>
          <w:tab w:val="left" w:pos="2127"/>
        </w:tabs>
        <w:spacing w:before="120"/>
        <w:rPr>
          <w:rFonts w:eastAsia="Calibri"/>
          <w:b/>
          <w:color w:val="FFFFFF" w:themeColor="background1"/>
          <w:sz w:val="28"/>
          <w:szCs w:val="56"/>
          <w:lang w:eastAsia="en-US"/>
        </w:rPr>
      </w:pPr>
    </w:p>
    <w:p w14:paraId="2BBB7628" w14:textId="77777777" w:rsidR="008E335E" w:rsidRDefault="008E335E" w:rsidP="008E335E">
      <w:pPr>
        <w:pStyle w:val="Heading1"/>
        <w:sectPr w:rsidR="008E335E" w:rsidSect="008E33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B0A8E2" w14:textId="77777777" w:rsidR="008E335E" w:rsidRDefault="000C6D26" w:rsidP="008E335E">
      <w:pPr>
        <w:pStyle w:val="Heading1"/>
      </w:pPr>
      <w:bookmarkStart w:id="1" w:name="_Hlk32477662"/>
      <w:r>
        <w:lastRenderedPageBreak/>
        <w:t>Publication of report</w:t>
      </w:r>
    </w:p>
    <w:p w14:paraId="014BC377" w14:textId="77777777" w:rsidR="008E335E" w:rsidRPr="006B166B" w:rsidRDefault="000C6D26" w:rsidP="008E335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2966C25" w14:textId="77777777" w:rsidR="008E335E" w:rsidRPr="0094564F" w:rsidRDefault="000C6D26" w:rsidP="008E335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32FE" w14:paraId="24E981C3" w14:textId="77777777" w:rsidTr="008E335E">
        <w:trPr>
          <w:trHeight w:val="227"/>
        </w:trPr>
        <w:tc>
          <w:tcPr>
            <w:tcW w:w="3942" w:type="pct"/>
            <w:shd w:val="clear" w:color="auto" w:fill="auto"/>
          </w:tcPr>
          <w:p w14:paraId="0B1B34FF" w14:textId="77777777" w:rsidR="008E335E" w:rsidRPr="001E6954" w:rsidRDefault="000C6D26" w:rsidP="008E335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DCCCD37" w14:textId="61E75CA3" w:rsidR="008E335E" w:rsidRPr="00D81730" w:rsidRDefault="000C6D26" w:rsidP="008E335E">
            <w:pPr>
              <w:keepNext/>
              <w:spacing w:before="40" w:after="40" w:line="240" w:lineRule="auto"/>
              <w:jc w:val="right"/>
              <w:rPr>
                <w:b/>
                <w:bCs/>
                <w:iCs/>
                <w:color w:val="00577D"/>
                <w:szCs w:val="40"/>
              </w:rPr>
            </w:pPr>
            <w:r w:rsidRPr="00D81730">
              <w:rPr>
                <w:b/>
                <w:bCs/>
                <w:iCs/>
                <w:color w:val="00577D"/>
                <w:szCs w:val="40"/>
              </w:rPr>
              <w:t>Non-compliant</w:t>
            </w:r>
          </w:p>
        </w:tc>
      </w:tr>
      <w:tr w:rsidR="009232FE" w14:paraId="260C26F3" w14:textId="77777777" w:rsidTr="008E335E">
        <w:trPr>
          <w:trHeight w:val="227"/>
        </w:trPr>
        <w:tc>
          <w:tcPr>
            <w:tcW w:w="3942" w:type="pct"/>
            <w:shd w:val="clear" w:color="auto" w:fill="auto"/>
          </w:tcPr>
          <w:p w14:paraId="2D23D3F5" w14:textId="77777777" w:rsidR="008E335E" w:rsidRPr="001E6954" w:rsidRDefault="000C6D26" w:rsidP="008E335E">
            <w:pPr>
              <w:spacing w:before="40" w:after="40" w:line="240" w:lineRule="auto"/>
              <w:ind w:left="318"/>
            </w:pPr>
            <w:r w:rsidRPr="001E6954">
              <w:t>Requirement 1(3)(a)</w:t>
            </w:r>
          </w:p>
        </w:tc>
        <w:tc>
          <w:tcPr>
            <w:tcW w:w="1058" w:type="pct"/>
            <w:shd w:val="clear" w:color="auto" w:fill="auto"/>
          </w:tcPr>
          <w:p w14:paraId="528727BC" w14:textId="16A402AC" w:rsidR="008E335E" w:rsidRPr="00D81730" w:rsidRDefault="000C6D26" w:rsidP="008E335E">
            <w:pPr>
              <w:spacing w:before="40" w:after="40" w:line="240" w:lineRule="auto"/>
              <w:jc w:val="right"/>
              <w:rPr>
                <w:color w:val="0000FF"/>
              </w:rPr>
            </w:pPr>
            <w:r w:rsidRPr="00D81730">
              <w:rPr>
                <w:bCs/>
                <w:iCs/>
                <w:color w:val="00577D"/>
                <w:szCs w:val="40"/>
              </w:rPr>
              <w:t>Compliant</w:t>
            </w:r>
          </w:p>
        </w:tc>
      </w:tr>
      <w:tr w:rsidR="009232FE" w14:paraId="7E1BEDB4" w14:textId="77777777" w:rsidTr="008E335E">
        <w:trPr>
          <w:trHeight w:val="227"/>
        </w:trPr>
        <w:tc>
          <w:tcPr>
            <w:tcW w:w="3942" w:type="pct"/>
            <w:shd w:val="clear" w:color="auto" w:fill="auto"/>
          </w:tcPr>
          <w:p w14:paraId="3B3EEEFA" w14:textId="77777777" w:rsidR="008E335E" w:rsidRPr="001E6954" w:rsidRDefault="000C6D26" w:rsidP="008E335E">
            <w:pPr>
              <w:spacing w:before="40" w:after="40" w:line="240" w:lineRule="auto"/>
              <w:ind w:left="318"/>
            </w:pPr>
            <w:r w:rsidRPr="001E6954">
              <w:t>Requirement 1(3)(b)</w:t>
            </w:r>
          </w:p>
        </w:tc>
        <w:tc>
          <w:tcPr>
            <w:tcW w:w="1058" w:type="pct"/>
            <w:shd w:val="clear" w:color="auto" w:fill="auto"/>
          </w:tcPr>
          <w:p w14:paraId="7862B739" w14:textId="2273C51E" w:rsidR="008E335E" w:rsidRPr="00D81730" w:rsidRDefault="000C6D26" w:rsidP="008E335E">
            <w:pPr>
              <w:spacing w:before="40" w:after="40" w:line="240" w:lineRule="auto"/>
              <w:jc w:val="right"/>
              <w:rPr>
                <w:color w:val="0000FF"/>
              </w:rPr>
            </w:pPr>
            <w:r w:rsidRPr="00D81730">
              <w:rPr>
                <w:bCs/>
                <w:iCs/>
                <w:color w:val="00577D"/>
                <w:szCs w:val="40"/>
              </w:rPr>
              <w:t>Compliant</w:t>
            </w:r>
          </w:p>
        </w:tc>
      </w:tr>
      <w:tr w:rsidR="009232FE" w14:paraId="531C0F87" w14:textId="77777777" w:rsidTr="008E335E">
        <w:trPr>
          <w:trHeight w:val="227"/>
        </w:trPr>
        <w:tc>
          <w:tcPr>
            <w:tcW w:w="3942" w:type="pct"/>
            <w:shd w:val="clear" w:color="auto" w:fill="auto"/>
          </w:tcPr>
          <w:p w14:paraId="107B1718" w14:textId="77777777" w:rsidR="008E335E" w:rsidRPr="001E6954" w:rsidRDefault="000C6D26" w:rsidP="008E335E">
            <w:pPr>
              <w:spacing w:before="40" w:after="40" w:line="240" w:lineRule="auto"/>
              <w:ind w:left="318"/>
            </w:pPr>
            <w:r w:rsidRPr="001E6954">
              <w:t>Requirement 1(3)(c)</w:t>
            </w:r>
          </w:p>
        </w:tc>
        <w:tc>
          <w:tcPr>
            <w:tcW w:w="1058" w:type="pct"/>
            <w:shd w:val="clear" w:color="auto" w:fill="auto"/>
          </w:tcPr>
          <w:p w14:paraId="5D319B34" w14:textId="1CB48A1B" w:rsidR="008E335E" w:rsidRPr="00D81730" w:rsidRDefault="00E60AA9" w:rsidP="008E335E">
            <w:pPr>
              <w:spacing w:before="40" w:after="40" w:line="240" w:lineRule="auto"/>
              <w:jc w:val="right"/>
              <w:rPr>
                <w:color w:val="0000FF"/>
              </w:rPr>
            </w:pPr>
            <w:r w:rsidRPr="00D81730">
              <w:rPr>
                <w:bCs/>
                <w:iCs/>
                <w:color w:val="00577D"/>
                <w:szCs w:val="40"/>
              </w:rPr>
              <w:t>Compliant</w:t>
            </w:r>
          </w:p>
        </w:tc>
      </w:tr>
      <w:tr w:rsidR="009232FE" w14:paraId="3ADC517B" w14:textId="77777777" w:rsidTr="008E335E">
        <w:trPr>
          <w:trHeight w:val="227"/>
        </w:trPr>
        <w:tc>
          <w:tcPr>
            <w:tcW w:w="3942" w:type="pct"/>
            <w:shd w:val="clear" w:color="auto" w:fill="auto"/>
          </w:tcPr>
          <w:p w14:paraId="768C8E9F" w14:textId="77777777" w:rsidR="008E335E" w:rsidRPr="001E6954" w:rsidRDefault="000C6D26" w:rsidP="008E335E">
            <w:pPr>
              <w:spacing w:before="40" w:after="40" w:line="240" w:lineRule="auto"/>
              <w:ind w:left="318"/>
            </w:pPr>
            <w:r w:rsidRPr="001E6954">
              <w:t>Requirement 1(3)(d)</w:t>
            </w:r>
          </w:p>
        </w:tc>
        <w:tc>
          <w:tcPr>
            <w:tcW w:w="1058" w:type="pct"/>
            <w:shd w:val="clear" w:color="auto" w:fill="auto"/>
          </w:tcPr>
          <w:p w14:paraId="09486F23" w14:textId="4D705AE1"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02CF3ED1" w14:textId="77777777" w:rsidTr="008E335E">
        <w:trPr>
          <w:trHeight w:val="227"/>
        </w:trPr>
        <w:tc>
          <w:tcPr>
            <w:tcW w:w="3942" w:type="pct"/>
            <w:shd w:val="clear" w:color="auto" w:fill="auto"/>
          </w:tcPr>
          <w:p w14:paraId="312EA544" w14:textId="77777777" w:rsidR="008E335E" w:rsidRPr="001E6954" w:rsidRDefault="000C6D26" w:rsidP="008E335E">
            <w:pPr>
              <w:spacing w:before="40" w:after="40" w:line="240" w:lineRule="auto"/>
              <w:ind w:left="318"/>
            </w:pPr>
            <w:r w:rsidRPr="001E6954">
              <w:t>Requirement 1(3)(e)</w:t>
            </w:r>
          </w:p>
        </w:tc>
        <w:tc>
          <w:tcPr>
            <w:tcW w:w="1058" w:type="pct"/>
            <w:shd w:val="clear" w:color="auto" w:fill="auto"/>
          </w:tcPr>
          <w:p w14:paraId="6586E36A" w14:textId="6B47C03C" w:rsidR="008E335E" w:rsidRPr="00D81730" w:rsidRDefault="000C6D26" w:rsidP="008E335E">
            <w:pPr>
              <w:spacing w:before="40" w:after="40" w:line="240" w:lineRule="auto"/>
              <w:jc w:val="right"/>
              <w:rPr>
                <w:color w:val="0000FF"/>
              </w:rPr>
            </w:pPr>
            <w:r w:rsidRPr="00D81730">
              <w:rPr>
                <w:bCs/>
                <w:iCs/>
                <w:color w:val="00577D"/>
                <w:szCs w:val="40"/>
              </w:rPr>
              <w:t>Compliant</w:t>
            </w:r>
          </w:p>
        </w:tc>
      </w:tr>
      <w:tr w:rsidR="009232FE" w14:paraId="3B4DCA5E" w14:textId="77777777" w:rsidTr="008E335E">
        <w:trPr>
          <w:trHeight w:val="227"/>
        </w:trPr>
        <w:tc>
          <w:tcPr>
            <w:tcW w:w="3942" w:type="pct"/>
            <w:shd w:val="clear" w:color="auto" w:fill="auto"/>
          </w:tcPr>
          <w:p w14:paraId="63A97B37" w14:textId="77777777" w:rsidR="008E335E" w:rsidRPr="001E6954" w:rsidRDefault="000C6D26" w:rsidP="008E335E">
            <w:pPr>
              <w:spacing w:before="40" w:after="40" w:line="240" w:lineRule="auto"/>
              <w:ind w:left="318"/>
            </w:pPr>
            <w:r w:rsidRPr="001E6954">
              <w:t>Requirement 1(3)(f)</w:t>
            </w:r>
          </w:p>
        </w:tc>
        <w:tc>
          <w:tcPr>
            <w:tcW w:w="1058" w:type="pct"/>
            <w:shd w:val="clear" w:color="auto" w:fill="auto"/>
          </w:tcPr>
          <w:p w14:paraId="77E8DC06" w14:textId="4A604347" w:rsidR="008E335E" w:rsidRPr="00D81730" w:rsidRDefault="00504C07" w:rsidP="008E335E">
            <w:pPr>
              <w:spacing w:before="40" w:after="40" w:line="240" w:lineRule="auto"/>
              <w:jc w:val="right"/>
              <w:rPr>
                <w:color w:val="0000FF"/>
              </w:rPr>
            </w:pPr>
            <w:r w:rsidRPr="00D81730">
              <w:rPr>
                <w:bCs/>
                <w:iCs/>
                <w:color w:val="00577D"/>
                <w:szCs w:val="40"/>
              </w:rPr>
              <w:t>Compliant</w:t>
            </w:r>
          </w:p>
        </w:tc>
      </w:tr>
      <w:tr w:rsidR="009232FE" w14:paraId="68EF61D1" w14:textId="77777777" w:rsidTr="008E335E">
        <w:trPr>
          <w:trHeight w:val="227"/>
        </w:trPr>
        <w:tc>
          <w:tcPr>
            <w:tcW w:w="3942" w:type="pct"/>
            <w:shd w:val="clear" w:color="auto" w:fill="auto"/>
          </w:tcPr>
          <w:p w14:paraId="3259391D" w14:textId="77777777" w:rsidR="008E335E" w:rsidRPr="001E6954" w:rsidRDefault="000C6D26" w:rsidP="008E33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F0D385" w14:textId="664171D7" w:rsidR="008E335E" w:rsidRPr="00D81730" w:rsidRDefault="000638C9" w:rsidP="008E335E">
            <w:pPr>
              <w:keepNext/>
              <w:spacing w:before="40" w:after="40" w:line="240" w:lineRule="auto"/>
              <w:jc w:val="right"/>
              <w:rPr>
                <w:b/>
                <w:color w:val="0000FF"/>
              </w:rPr>
            </w:pPr>
            <w:r w:rsidRPr="00D81730">
              <w:rPr>
                <w:b/>
                <w:bCs/>
                <w:iCs/>
                <w:color w:val="00577D"/>
                <w:szCs w:val="40"/>
              </w:rPr>
              <w:t>Non-compliant</w:t>
            </w:r>
          </w:p>
        </w:tc>
      </w:tr>
      <w:tr w:rsidR="009232FE" w14:paraId="2499E34A" w14:textId="77777777" w:rsidTr="008E335E">
        <w:trPr>
          <w:trHeight w:val="227"/>
        </w:trPr>
        <w:tc>
          <w:tcPr>
            <w:tcW w:w="3942" w:type="pct"/>
            <w:shd w:val="clear" w:color="auto" w:fill="auto"/>
          </w:tcPr>
          <w:p w14:paraId="42887A39" w14:textId="77777777" w:rsidR="008E335E" w:rsidRPr="001E6954" w:rsidRDefault="000C6D26" w:rsidP="008E335E">
            <w:pPr>
              <w:spacing w:before="40" w:after="40" w:line="240" w:lineRule="auto"/>
              <w:ind w:left="318" w:hanging="7"/>
            </w:pPr>
            <w:r w:rsidRPr="001E6954">
              <w:t>Requirement 2(3)(a)</w:t>
            </w:r>
          </w:p>
        </w:tc>
        <w:tc>
          <w:tcPr>
            <w:tcW w:w="1058" w:type="pct"/>
            <w:shd w:val="clear" w:color="auto" w:fill="auto"/>
          </w:tcPr>
          <w:p w14:paraId="08C5BABF" w14:textId="087427A0"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00DFC7AA" w14:textId="77777777" w:rsidTr="008E335E">
        <w:trPr>
          <w:trHeight w:val="227"/>
        </w:trPr>
        <w:tc>
          <w:tcPr>
            <w:tcW w:w="3942" w:type="pct"/>
            <w:shd w:val="clear" w:color="auto" w:fill="auto"/>
          </w:tcPr>
          <w:p w14:paraId="3EB166AC" w14:textId="77777777" w:rsidR="008E335E" w:rsidRPr="001E6954" w:rsidRDefault="000C6D26" w:rsidP="008E335E">
            <w:pPr>
              <w:spacing w:before="40" w:after="40" w:line="240" w:lineRule="auto"/>
              <w:ind w:left="318" w:hanging="7"/>
            </w:pPr>
            <w:r w:rsidRPr="001E6954">
              <w:t>Requirement 2(3)(b)</w:t>
            </w:r>
          </w:p>
        </w:tc>
        <w:tc>
          <w:tcPr>
            <w:tcW w:w="1058" w:type="pct"/>
            <w:shd w:val="clear" w:color="auto" w:fill="auto"/>
          </w:tcPr>
          <w:p w14:paraId="36BCB7B1" w14:textId="6B20E70F"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32EB3A16" w14:textId="77777777" w:rsidTr="008E335E">
        <w:trPr>
          <w:trHeight w:val="227"/>
        </w:trPr>
        <w:tc>
          <w:tcPr>
            <w:tcW w:w="3942" w:type="pct"/>
            <w:shd w:val="clear" w:color="auto" w:fill="auto"/>
          </w:tcPr>
          <w:p w14:paraId="23FB6760" w14:textId="77777777" w:rsidR="008E335E" w:rsidRPr="001E6954" w:rsidRDefault="000C6D26" w:rsidP="008E335E">
            <w:pPr>
              <w:spacing w:before="40" w:after="40" w:line="240" w:lineRule="auto"/>
              <w:ind w:left="318" w:hanging="7"/>
            </w:pPr>
            <w:r w:rsidRPr="001E6954">
              <w:t>Requirement 2(3)(c)</w:t>
            </w:r>
          </w:p>
        </w:tc>
        <w:tc>
          <w:tcPr>
            <w:tcW w:w="1058" w:type="pct"/>
            <w:shd w:val="clear" w:color="auto" w:fill="auto"/>
          </w:tcPr>
          <w:p w14:paraId="7EB9A491" w14:textId="728424C2"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1DC2D2AD" w14:textId="77777777" w:rsidTr="008E335E">
        <w:trPr>
          <w:trHeight w:val="227"/>
        </w:trPr>
        <w:tc>
          <w:tcPr>
            <w:tcW w:w="3942" w:type="pct"/>
            <w:shd w:val="clear" w:color="auto" w:fill="auto"/>
          </w:tcPr>
          <w:p w14:paraId="05203357" w14:textId="77777777" w:rsidR="008E335E" w:rsidRPr="001E6954" w:rsidRDefault="000C6D26" w:rsidP="008E335E">
            <w:pPr>
              <w:spacing w:before="40" w:after="40" w:line="240" w:lineRule="auto"/>
              <w:ind w:left="318" w:hanging="7"/>
            </w:pPr>
            <w:r w:rsidRPr="001E6954">
              <w:t>Requirement 2(3)(d)</w:t>
            </w:r>
          </w:p>
        </w:tc>
        <w:tc>
          <w:tcPr>
            <w:tcW w:w="1058" w:type="pct"/>
            <w:shd w:val="clear" w:color="auto" w:fill="auto"/>
          </w:tcPr>
          <w:p w14:paraId="3F5E3FD0" w14:textId="0B13E2AF"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54FE62CF" w14:textId="77777777" w:rsidTr="008E335E">
        <w:trPr>
          <w:trHeight w:val="227"/>
        </w:trPr>
        <w:tc>
          <w:tcPr>
            <w:tcW w:w="3942" w:type="pct"/>
            <w:shd w:val="clear" w:color="auto" w:fill="auto"/>
          </w:tcPr>
          <w:p w14:paraId="5618EE98" w14:textId="77777777" w:rsidR="008E335E" w:rsidRPr="001E6954" w:rsidRDefault="000C6D26" w:rsidP="008E335E">
            <w:pPr>
              <w:spacing w:before="40" w:after="40" w:line="240" w:lineRule="auto"/>
              <w:ind w:left="318" w:hanging="7"/>
            </w:pPr>
            <w:r w:rsidRPr="001E6954">
              <w:t>Requirement 2(3)(e)</w:t>
            </w:r>
          </w:p>
        </w:tc>
        <w:tc>
          <w:tcPr>
            <w:tcW w:w="1058" w:type="pct"/>
            <w:shd w:val="clear" w:color="auto" w:fill="auto"/>
          </w:tcPr>
          <w:p w14:paraId="15861C75" w14:textId="3FD9D83F"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54B0BD83" w14:textId="77777777" w:rsidTr="008E335E">
        <w:trPr>
          <w:trHeight w:val="227"/>
        </w:trPr>
        <w:tc>
          <w:tcPr>
            <w:tcW w:w="3942" w:type="pct"/>
            <w:shd w:val="clear" w:color="auto" w:fill="auto"/>
          </w:tcPr>
          <w:p w14:paraId="3E2182C8" w14:textId="77777777" w:rsidR="008E335E" w:rsidRPr="001E6954" w:rsidRDefault="000C6D26" w:rsidP="008E335E">
            <w:pPr>
              <w:keepNext/>
              <w:spacing w:before="40" w:after="40" w:line="240" w:lineRule="auto"/>
              <w:rPr>
                <w:b/>
              </w:rPr>
            </w:pPr>
            <w:r w:rsidRPr="001E6954">
              <w:rPr>
                <w:b/>
              </w:rPr>
              <w:t>Standard 3 Personal care and clinical care</w:t>
            </w:r>
          </w:p>
        </w:tc>
        <w:tc>
          <w:tcPr>
            <w:tcW w:w="1058" w:type="pct"/>
            <w:shd w:val="clear" w:color="auto" w:fill="auto"/>
          </w:tcPr>
          <w:p w14:paraId="26A2F57F" w14:textId="162C8156" w:rsidR="008E335E" w:rsidRPr="00D81730" w:rsidRDefault="000638C9" w:rsidP="008E335E">
            <w:pPr>
              <w:keepNext/>
              <w:spacing w:before="40" w:after="40" w:line="240" w:lineRule="auto"/>
              <w:jc w:val="right"/>
              <w:rPr>
                <w:b/>
                <w:color w:val="0000FF"/>
              </w:rPr>
            </w:pPr>
            <w:r w:rsidRPr="00D81730">
              <w:rPr>
                <w:b/>
                <w:bCs/>
                <w:iCs/>
                <w:color w:val="00577D"/>
                <w:szCs w:val="40"/>
              </w:rPr>
              <w:t>Non-compliant</w:t>
            </w:r>
          </w:p>
        </w:tc>
        <w:bookmarkStart w:id="3" w:name="_GoBack"/>
        <w:bookmarkEnd w:id="3"/>
      </w:tr>
      <w:tr w:rsidR="009232FE" w14:paraId="09F6551A" w14:textId="77777777" w:rsidTr="008E335E">
        <w:trPr>
          <w:trHeight w:val="227"/>
        </w:trPr>
        <w:tc>
          <w:tcPr>
            <w:tcW w:w="3942" w:type="pct"/>
            <w:shd w:val="clear" w:color="auto" w:fill="auto"/>
          </w:tcPr>
          <w:p w14:paraId="1B632328" w14:textId="77777777" w:rsidR="008E335E" w:rsidRPr="002B4C72" w:rsidRDefault="000C6D26" w:rsidP="008E335E">
            <w:pPr>
              <w:spacing w:before="40" w:after="40" w:line="240" w:lineRule="auto"/>
              <w:ind w:left="312"/>
            </w:pPr>
            <w:r w:rsidRPr="001E6954">
              <w:t>Requirement 3(3)(a)</w:t>
            </w:r>
          </w:p>
        </w:tc>
        <w:tc>
          <w:tcPr>
            <w:tcW w:w="1058" w:type="pct"/>
            <w:shd w:val="clear" w:color="auto" w:fill="auto"/>
          </w:tcPr>
          <w:p w14:paraId="454883D5" w14:textId="77E45393" w:rsidR="008E335E" w:rsidRPr="00D81730" w:rsidRDefault="000C6D26" w:rsidP="008E335E">
            <w:pPr>
              <w:spacing w:before="40" w:after="40" w:line="240" w:lineRule="auto"/>
              <w:ind w:left="-107"/>
              <w:jc w:val="right"/>
              <w:rPr>
                <w:color w:val="0000FF"/>
              </w:rPr>
            </w:pPr>
            <w:r w:rsidRPr="00D81730">
              <w:rPr>
                <w:bCs/>
                <w:iCs/>
                <w:color w:val="00577D"/>
                <w:szCs w:val="40"/>
              </w:rPr>
              <w:t>Non-compliant</w:t>
            </w:r>
          </w:p>
        </w:tc>
      </w:tr>
      <w:tr w:rsidR="009232FE" w14:paraId="68DF056E" w14:textId="77777777" w:rsidTr="008E335E">
        <w:trPr>
          <w:trHeight w:val="227"/>
        </w:trPr>
        <w:tc>
          <w:tcPr>
            <w:tcW w:w="3942" w:type="pct"/>
            <w:shd w:val="clear" w:color="auto" w:fill="auto"/>
          </w:tcPr>
          <w:p w14:paraId="4A2B8E4D" w14:textId="77777777" w:rsidR="008E335E" w:rsidRPr="001E6954" w:rsidRDefault="000C6D26" w:rsidP="008E335E">
            <w:pPr>
              <w:spacing w:before="40" w:after="40" w:line="240" w:lineRule="auto"/>
              <w:ind w:left="318" w:hanging="7"/>
            </w:pPr>
            <w:r w:rsidRPr="001E6954">
              <w:t>Requirement 3(3)(b)</w:t>
            </w:r>
          </w:p>
        </w:tc>
        <w:tc>
          <w:tcPr>
            <w:tcW w:w="1058" w:type="pct"/>
            <w:shd w:val="clear" w:color="auto" w:fill="auto"/>
          </w:tcPr>
          <w:p w14:paraId="03FF013C" w14:textId="47A52263"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2C343B0B" w14:textId="77777777" w:rsidTr="008E335E">
        <w:trPr>
          <w:trHeight w:val="227"/>
        </w:trPr>
        <w:tc>
          <w:tcPr>
            <w:tcW w:w="3942" w:type="pct"/>
            <w:shd w:val="clear" w:color="auto" w:fill="auto"/>
          </w:tcPr>
          <w:p w14:paraId="4EE0345D" w14:textId="77777777" w:rsidR="008E335E" w:rsidRPr="001E6954" w:rsidRDefault="000C6D26" w:rsidP="008E335E">
            <w:pPr>
              <w:spacing w:before="40" w:after="40" w:line="240" w:lineRule="auto"/>
              <w:ind w:left="318" w:hanging="7"/>
            </w:pPr>
            <w:r w:rsidRPr="001E6954">
              <w:t>Requirement 3(3)(c)</w:t>
            </w:r>
          </w:p>
        </w:tc>
        <w:tc>
          <w:tcPr>
            <w:tcW w:w="1058" w:type="pct"/>
            <w:shd w:val="clear" w:color="auto" w:fill="auto"/>
          </w:tcPr>
          <w:p w14:paraId="0A45A0BD" w14:textId="66047CF7" w:rsidR="008E335E" w:rsidRPr="00D81730" w:rsidRDefault="00504C07" w:rsidP="008E335E">
            <w:pPr>
              <w:spacing w:before="40" w:after="40" w:line="240" w:lineRule="auto"/>
              <w:jc w:val="right"/>
              <w:rPr>
                <w:color w:val="0000FF"/>
              </w:rPr>
            </w:pPr>
            <w:r w:rsidRPr="00D81730">
              <w:rPr>
                <w:bCs/>
                <w:iCs/>
                <w:color w:val="00577D"/>
                <w:szCs w:val="40"/>
              </w:rPr>
              <w:t>Compliant</w:t>
            </w:r>
          </w:p>
        </w:tc>
      </w:tr>
      <w:tr w:rsidR="009232FE" w14:paraId="1C01BADC" w14:textId="77777777" w:rsidTr="008E335E">
        <w:trPr>
          <w:trHeight w:val="227"/>
        </w:trPr>
        <w:tc>
          <w:tcPr>
            <w:tcW w:w="3942" w:type="pct"/>
            <w:shd w:val="clear" w:color="auto" w:fill="auto"/>
          </w:tcPr>
          <w:p w14:paraId="6AC9DA4D" w14:textId="77777777" w:rsidR="008E335E" w:rsidRPr="001E6954" w:rsidRDefault="000C6D26" w:rsidP="008E335E">
            <w:pPr>
              <w:spacing w:before="40" w:after="40" w:line="240" w:lineRule="auto"/>
              <w:ind w:left="318" w:hanging="7"/>
            </w:pPr>
            <w:r w:rsidRPr="001E6954">
              <w:t>Requirement 3(3)(d)</w:t>
            </w:r>
          </w:p>
        </w:tc>
        <w:tc>
          <w:tcPr>
            <w:tcW w:w="1058" w:type="pct"/>
            <w:shd w:val="clear" w:color="auto" w:fill="auto"/>
          </w:tcPr>
          <w:p w14:paraId="5CC8BCD9" w14:textId="191B53D4"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33B39CC2" w14:textId="77777777" w:rsidTr="008E335E">
        <w:trPr>
          <w:trHeight w:val="227"/>
        </w:trPr>
        <w:tc>
          <w:tcPr>
            <w:tcW w:w="3942" w:type="pct"/>
            <w:shd w:val="clear" w:color="auto" w:fill="auto"/>
          </w:tcPr>
          <w:p w14:paraId="096A3E3A" w14:textId="77777777" w:rsidR="008E335E" w:rsidRPr="001E6954" w:rsidRDefault="000C6D26" w:rsidP="008E335E">
            <w:pPr>
              <w:spacing w:before="40" w:after="40" w:line="240" w:lineRule="auto"/>
              <w:ind w:left="318" w:hanging="7"/>
            </w:pPr>
            <w:r w:rsidRPr="001E6954">
              <w:t>Requirement 3(3)(e)</w:t>
            </w:r>
          </w:p>
        </w:tc>
        <w:tc>
          <w:tcPr>
            <w:tcW w:w="1058" w:type="pct"/>
            <w:shd w:val="clear" w:color="auto" w:fill="auto"/>
          </w:tcPr>
          <w:p w14:paraId="4BE1E24E" w14:textId="0FE7243B" w:rsidR="008E335E" w:rsidRPr="00D81730" w:rsidRDefault="000C6D26" w:rsidP="008E335E">
            <w:pPr>
              <w:spacing w:before="40" w:after="40" w:line="240" w:lineRule="auto"/>
              <w:jc w:val="right"/>
              <w:rPr>
                <w:color w:val="0000FF"/>
              </w:rPr>
            </w:pPr>
            <w:r w:rsidRPr="00D81730">
              <w:rPr>
                <w:bCs/>
                <w:iCs/>
                <w:color w:val="00577D"/>
                <w:szCs w:val="40"/>
              </w:rPr>
              <w:t>Non-compliant</w:t>
            </w:r>
          </w:p>
        </w:tc>
      </w:tr>
      <w:tr w:rsidR="009232FE" w14:paraId="57869467" w14:textId="77777777" w:rsidTr="008E335E">
        <w:trPr>
          <w:trHeight w:val="227"/>
        </w:trPr>
        <w:tc>
          <w:tcPr>
            <w:tcW w:w="3942" w:type="pct"/>
            <w:shd w:val="clear" w:color="auto" w:fill="auto"/>
          </w:tcPr>
          <w:p w14:paraId="0C9190D4" w14:textId="77777777" w:rsidR="008E335E" w:rsidRPr="001E6954" w:rsidRDefault="000C6D26" w:rsidP="008E335E">
            <w:pPr>
              <w:spacing w:before="40" w:after="40" w:line="240" w:lineRule="auto"/>
              <w:ind w:left="318" w:hanging="7"/>
            </w:pPr>
            <w:r w:rsidRPr="001E6954">
              <w:t>Requirement 3(3)(f)</w:t>
            </w:r>
          </w:p>
        </w:tc>
        <w:tc>
          <w:tcPr>
            <w:tcW w:w="1058" w:type="pct"/>
            <w:shd w:val="clear" w:color="auto" w:fill="auto"/>
          </w:tcPr>
          <w:p w14:paraId="476DBA08" w14:textId="33FC013F" w:rsidR="008E335E" w:rsidRPr="00D81730" w:rsidRDefault="00654D84" w:rsidP="008E335E">
            <w:pPr>
              <w:spacing w:before="40" w:after="40" w:line="240" w:lineRule="auto"/>
              <w:jc w:val="right"/>
              <w:rPr>
                <w:color w:val="0000FF"/>
              </w:rPr>
            </w:pPr>
            <w:r w:rsidRPr="00D81730">
              <w:rPr>
                <w:bCs/>
                <w:iCs/>
                <w:color w:val="00577D"/>
                <w:szCs w:val="40"/>
              </w:rPr>
              <w:t>Compliant</w:t>
            </w:r>
          </w:p>
        </w:tc>
      </w:tr>
      <w:tr w:rsidR="009232FE" w14:paraId="3C1D5159" w14:textId="77777777" w:rsidTr="008E335E">
        <w:trPr>
          <w:trHeight w:val="227"/>
        </w:trPr>
        <w:tc>
          <w:tcPr>
            <w:tcW w:w="3942" w:type="pct"/>
            <w:shd w:val="clear" w:color="auto" w:fill="auto"/>
          </w:tcPr>
          <w:p w14:paraId="60F828E7" w14:textId="77777777" w:rsidR="008E335E" w:rsidRPr="001E6954" w:rsidRDefault="000C6D26" w:rsidP="008E335E">
            <w:pPr>
              <w:spacing w:before="40" w:after="40" w:line="240" w:lineRule="auto"/>
              <w:ind w:left="318" w:hanging="7"/>
            </w:pPr>
            <w:r w:rsidRPr="001E6954">
              <w:t>Requirement 3(3)(g)</w:t>
            </w:r>
          </w:p>
        </w:tc>
        <w:tc>
          <w:tcPr>
            <w:tcW w:w="1058" w:type="pct"/>
            <w:shd w:val="clear" w:color="auto" w:fill="auto"/>
          </w:tcPr>
          <w:p w14:paraId="2B461EEE" w14:textId="37E4CC3B" w:rsidR="008E335E" w:rsidRPr="00D81730" w:rsidRDefault="000C6D26" w:rsidP="008E335E">
            <w:pPr>
              <w:spacing w:before="40" w:after="40" w:line="240" w:lineRule="auto"/>
              <w:jc w:val="right"/>
              <w:rPr>
                <w:color w:val="0000FF"/>
              </w:rPr>
            </w:pPr>
            <w:r w:rsidRPr="00D81730">
              <w:rPr>
                <w:bCs/>
                <w:iCs/>
                <w:color w:val="00577D"/>
                <w:szCs w:val="40"/>
              </w:rPr>
              <w:t>Compliant</w:t>
            </w:r>
          </w:p>
        </w:tc>
      </w:tr>
      <w:tr w:rsidR="009232FE" w14:paraId="6CFF2395" w14:textId="77777777" w:rsidTr="008E335E">
        <w:trPr>
          <w:trHeight w:val="227"/>
        </w:trPr>
        <w:tc>
          <w:tcPr>
            <w:tcW w:w="3942" w:type="pct"/>
            <w:shd w:val="clear" w:color="auto" w:fill="auto"/>
          </w:tcPr>
          <w:p w14:paraId="4BC6A8B6" w14:textId="77777777" w:rsidR="008E335E" w:rsidRPr="001E6954" w:rsidRDefault="000C6D26" w:rsidP="008E335E">
            <w:pPr>
              <w:keepNext/>
              <w:spacing w:before="40" w:after="40" w:line="240" w:lineRule="auto"/>
              <w:rPr>
                <w:b/>
              </w:rPr>
            </w:pPr>
            <w:r w:rsidRPr="001E6954">
              <w:rPr>
                <w:b/>
              </w:rPr>
              <w:t>Standard 4 Services and supports for daily living</w:t>
            </w:r>
          </w:p>
        </w:tc>
        <w:tc>
          <w:tcPr>
            <w:tcW w:w="1058" w:type="pct"/>
            <w:shd w:val="clear" w:color="auto" w:fill="auto"/>
          </w:tcPr>
          <w:p w14:paraId="1F431EBE" w14:textId="2E44317F" w:rsidR="008E335E" w:rsidRPr="00D81730" w:rsidRDefault="00F3373F" w:rsidP="008E335E">
            <w:pPr>
              <w:keepNext/>
              <w:spacing w:before="40" w:after="40" w:line="240" w:lineRule="auto"/>
              <w:jc w:val="right"/>
              <w:rPr>
                <w:b/>
                <w:color w:val="0000FF"/>
              </w:rPr>
            </w:pPr>
            <w:r w:rsidRPr="00D81730">
              <w:rPr>
                <w:b/>
                <w:bCs/>
                <w:iCs/>
                <w:color w:val="00577D"/>
                <w:szCs w:val="40"/>
              </w:rPr>
              <w:t>C</w:t>
            </w:r>
            <w:r w:rsidR="000638C9" w:rsidRPr="00D81730">
              <w:rPr>
                <w:b/>
                <w:bCs/>
                <w:iCs/>
                <w:color w:val="00577D"/>
                <w:szCs w:val="40"/>
              </w:rPr>
              <w:t>ompliant</w:t>
            </w:r>
          </w:p>
        </w:tc>
      </w:tr>
      <w:tr w:rsidR="009232FE" w14:paraId="6D19C612" w14:textId="77777777" w:rsidTr="008E335E">
        <w:trPr>
          <w:trHeight w:val="227"/>
        </w:trPr>
        <w:tc>
          <w:tcPr>
            <w:tcW w:w="3942" w:type="pct"/>
            <w:shd w:val="clear" w:color="auto" w:fill="auto"/>
          </w:tcPr>
          <w:p w14:paraId="1304ECB0" w14:textId="77777777" w:rsidR="008E335E" w:rsidRPr="001E6954" w:rsidRDefault="000C6D26" w:rsidP="008E335E">
            <w:pPr>
              <w:spacing w:before="40" w:after="40" w:line="240" w:lineRule="auto"/>
              <w:ind w:left="318" w:hanging="7"/>
            </w:pPr>
            <w:r w:rsidRPr="001E6954">
              <w:t>Requirement 4(3)(a)</w:t>
            </w:r>
          </w:p>
        </w:tc>
        <w:tc>
          <w:tcPr>
            <w:tcW w:w="1058" w:type="pct"/>
            <w:shd w:val="clear" w:color="auto" w:fill="auto"/>
          </w:tcPr>
          <w:p w14:paraId="3EF8E298" w14:textId="3E31683C" w:rsidR="008E335E" w:rsidRPr="00D81730" w:rsidRDefault="000C6D26" w:rsidP="008E335E">
            <w:pPr>
              <w:spacing w:before="40" w:after="40" w:line="240" w:lineRule="auto"/>
              <w:jc w:val="right"/>
              <w:rPr>
                <w:color w:val="0000FF"/>
              </w:rPr>
            </w:pPr>
            <w:r w:rsidRPr="00D81730">
              <w:rPr>
                <w:bCs/>
                <w:iCs/>
                <w:color w:val="00577D"/>
                <w:szCs w:val="40"/>
              </w:rPr>
              <w:t>Compliant</w:t>
            </w:r>
          </w:p>
        </w:tc>
      </w:tr>
      <w:tr w:rsidR="00EA6299" w14:paraId="58038892" w14:textId="77777777" w:rsidTr="008E335E">
        <w:trPr>
          <w:trHeight w:val="227"/>
        </w:trPr>
        <w:tc>
          <w:tcPr>
            <w:tcW w:w="3942" w:type="pct"/>
            <w:shd w:val="clear" w:color="auto" w:fill="auto"/>
          </w:tcPr>
          <w:p w14:paraId="10D08D1D" w14:textId="77777777" w:rsidR="00EA6299" w:rsidRPr="001E6954" w:rsidRDefault="00EA6299" w:rsidP="00EA6299">
            <w:pPr>
              <w:spacing w:before="40" w:after="40" w:line="240" w:lineRule="auto"/>
              <w:ind w:left="318" w:hanging="7"/>
            </w:pPr>
            <w:r w:rsidRPr="001E6954">
              <w:t>Requirement 4(3)(b)</w:t>
            </w:r>
          </w:p>
        </w:tc>
        <w:tc>
          <w:tcPr>
            <w:tcW w:w="1058" w:type="pct"/>
            <w:shd w:val="clear" w:color="auto" w:fill="auto"/>
          </w:tcPr>
          <w:p w14:paraId="2BC24CA8" w14:textId="4F66BDCD" w:rsidR="00EA6299" w:rsidRPr="00D81730" w:rsidRDefault="00EA6299" w:rsidP="00EA6299">
            <w:pPr>
              <w:spacing w:before="40" w:after="40" w:line="240" w:lineRule="auto"/>
              <w:jc w:val="right"/>
              <w:rPr>
                <w:color w:val="0000FF"/>
              </w:rPr>
            </w:pPr>
            <w:r w:rsidRPr="00D81730">
              <w:rPr>
                <w:bCs/>
                <w:iCs/>
                <w:color w:val="00577D"/>
                <w:szCs w:val="40"/>
              </w:rPr>
              <w:t>Compliant</w:t>
            </w:r>
          </w:p>
        </w:tc>
      </w:tr>
      <w:tr w:rsidR="00EA6299" w14:paraId="11A8AACA" w14:textId="77777777" w:rsidTr="008E335E">
        <w:trPr>
          <w:trHeight w:val="227"/>
        </w:trPr>
        <w:tc>
          <w:tcPr>
            <w:tcW w:w="3942" w:type="pct"/>
            <w:shd w:val="clear" w:color="auto" w:fill="auto"/>
          </w:tcPr>
          <w:p w14:paraId="1A9B2414" w14:textId="77777777" w:rsidR="00EA6299" w:rsidRPr="001E6954" w:rsidRDefault="00EA6299" w:rsidP="00EA6299">
            <w:pPr>
              <w:spacing w:before="40" w:after="40" w:line="240" w:lineRule="auto"/>
              <w:ind w:left="318" w:hanging="7"/>
            </w:pPr>
            <w:r w:rsidRPr="001E6954">
              <w:t>Requirement 4(3)(c)</w:t>
            </w:r>
          </w:p>
        </w:tc>
        <w:tc>
          <w:tcPr>
            <w:tcW w:w="1058" w:type="pct"/>
            <w:shd w:val="clear" w:color="auto" w:fill="auto"/>
          </w:tcPr>
          <w:p w14:paraId="4CC3E157" w14:textId="78B65EBB" w:rsidR="00EA6299" w:rsidRPr="00D81730" w:rsidRDefault="00BB42E8" w:rsidP="00EA6299">
            <w:pPr>
              <w:spacing w:before="40" w:after="40" w:line="240" w:lineRule="auto"/>
              <w:jc w:val="right"/>
              <w:rPr>
                <w:color w:val="0000FF"/>
              </w:rPr>
            </w:pPr>
            <w:r w:rsidRPr="00D81730">
              <w:rPr>
                <w:bCs/>
                <w:iCs/>
                <w:color w:val="00577D"/>
                <w:szCs w:val="40"/>
              </w:rPr>
              <w:t>Compliant</w:t>
            </w:r>
          </w:p>
        </w:tc>
      </w:tr>
      <w:tr w:rsidR="009232FE" w14:paraId="48EAA9CF" w14:textId="77777777" w:rsidTr="008E335E">
        <w:trPr>
          <w:trHeight w:val="227"/>
        </w:trPr>
        <w:tc>
          <w:tcPr>
            <w:tcW w:w="3942" w:type="pct"/>
            <w:shd w:val="clear" w:color="auto" w:fill="auto"/>
          </w:tcPr>
          <w:p w14:paraId="0EACB53E" w14:textId="77777777" w:rsidR="008E335E" w:rsidRPr="001E6954" w:rsidRDefault="000C6D26" w:rsidP="008E335E">
            <w:pPr>
              <w:spacing w:before="40" w:after="40" w:line="240" w:lineRule="auto"/>
              <w:ind w:left="318" w:hanging="7"/>
            </w:pPr>
            <w:r w:rsidRPr="001E6954">
              <w:t>Requirement 4(3)(d)</w:t>
            </w:r>
          </w:p>
        </w:tc>
        <w:tc>
          <w:tcPr>
            <w:tcW w:w="1058" w:type="pct"/>
            <w:shd w:val="clear" w:color="auto" w:fill="auto"/>
          </w:tcPr>
          <w:p w14:paraId="12B1C54C" w14:textId="6C7D7068" w:rsidR="008E335E" w:rsidRPr="00D81730" w:rsidRDefault="00F3373F" w:rsidP="008E335E">
            <w:pPr>
              <w:spacing w:before="40" w:after="40" w:line="240" w:lineRule="auto"/>
              <w:jc w:val="right"/>
              <w:rPr>
                <w:color w:val="0000FF"/>
              </w:rPr>
            </w:pPr>
            <w:r w:rsidRPr="00D81730">
              <w:rPr>
                <w:bCs/>
                <w:iCs/>
                <w:color w:val="00577D"/>
                <w:szCs w:val="40"/>
              </w:rPr>
              <w:t>C</w:t>
            </w:r>
            <w:r w:rsidR="000C6D26" w:rsidRPr="00D81730">
              <w:rPr>
                <w:bCs/>
                <w:iCs/>
                <w:color w:val="00577D"/>
                <w:szCs w:val="40"/>
              </w:rPr>
              <w:t>ompliant</w:t>
            </w:r>
          </w:p>
        </w:tc>
      </w:tr>
      <w:tr w:rsidR="00A00069" w14:paraId="7410E8B1" w14:textId="77777777" w:rsidTr="008E335E">
        <w:trPr>
          <w:trHeight w:val="227"/>
        </w:trPr>
        <w:tc>
          <w:tcPr>
            <w:tcW w:w="3942" w:type="pct"/>
            <w:shd w:val="clear" w:color="auto" w:fill="auto"/>
          </w:tcPr>
          <w:p w14:paraId="6D8142B0" w14:textId="77777777" w:rsidR="00A00069" w:rsidRPr="001E6954" w:rsidRDefault="00A00069" w:rsidP="00A00069">
            <w:pPr>
              <w:spacing w:before="40" w:after="40" w:line="240" w:lineRule="auto"/>
              <w:ind w:left="318" w:hanging="7"/>
            </w:pPr>
            <w:r w:rsidRPr="001E6954">
              <w:t>Requirement 4(3)(e)</w:t>
            </w:r>
          </w:p>
        </w:tc>
        <w:tc>
          <w:tcPr>
            <w:tcW w:w="1058" w:type="pct"/>
            <w:shd w:val="clear" w:color="auto" w:fill="auto"/>
          </w:tcPr>
          <w:p w14:paraId="12E847A3" w14:textId="1AAA80B5" w:rsidR="00A00069" w:rsidRPr="00D81730" w:rsidRDefault="00A00069" w:rsidP="00A00069">
            <w:pPr>
              <w:spacing w:before="40" w:after="40" w:line="240" w:lineRule="auto"/>
              <w:jc w:val="right"/>
              <w:rPr>
                <w:color w:val="0000FF"/>
              </w:rPr>
            </w:pPr>
            <w:r w:rsidRPr="00D81730">
              <w:rPr>
                <w:bCs/>
                <w:iCs/>
                <w:color w:val="00577D"/>
                <w:szCs w:val="40"/>
              </w:rPr>
              <w:t>Compliant</w:t>
            </w:r>
          </w:p>
        </w:tc>
      </w:tr>
      <w:tr w:rsidR="00A00069" w14:paraId="5DA055B0" w14:textId="77777777" w:rsidTr="008E335E">
        <w:trPr>
          <w:trHeight w:val="227"/>
        </w:trPr>
        <w:tc>
          <w:tcPr>
            <w:tcW w:w="3942" w:type="pct"/>
            <w:shd w:val="clear" w:color="auto" w:fill="auto"/>
          </w:tcPr>
          <w:p w14:paraId="47BBBC25" w14:textId="77777777" w:rsidR="00A00069" w:rsidRPr="001E6954" w:rsidRDefault="00A00069" w:rsidP="00A00069">
            <w:pPr>
              <w:spacing w:before="40" w:after="40" w:line="240" w:lineRule="auto"/>
              <w:ind w:left="318" w:hanging="7"/>
            </w:pPr>
            <w:r w:rsidRPr="001E6954">
              <w:t>Requirement 4(3)(f)</w:t>
            </w:r>
          </w:p>
        </w:tc>
        <w:tc>
          <w:tcPr>
            <w:tcW w:w="1058" w:type="pct"/>
            <w:shd w:val="clear" w:color="auto" w:fill="auto"/>
          </w:tcPr>
          <w:p w14:paraId="082DBC60" w14:textId="6B87838C" w:rsidR="00A00069" w:rsidRPr="00D81730" w:rsidRDefault="00A00069" w:rsidP="00A00069">
            <w:pPr>
              <w:spacing w:before="40" w:after="40" w:line="240" w:lineRule="auto"/>
              <w:jc w:val="right"/>
              <w:rPr>
                <w:color w:val="0000FF"/>
              </w:rPr>
            </w:pPr>
            <w:r w:rsidRPr="00D81730">
              <w:rPr>
                <w:bCs/>
                <w:iCs/>
                <w:color w:val="00577D"/>
                <w:szCs w:val="40"/>
              </w:rPr>
              <w:t>Compliant</w:t>
            </w:r>
          </w:p>
        </w:tc>
      </w:tr>
      <w:tr w:rsidR="00A00069" w14:paraId="11F28518" w14:textId="77777777" w:rsidTr="008E335E">
        <w:trPr>
          <w:trHeight w:val="227"/>
        </w:trPr>
        <w:tc>
          <w:tcPr>
            <w:tcW w:w="3942" w:type="pct"/>
            <w:shd w:val="clear" w:color="auto" w:fill="auto"/>
          </w:tcPr>
          <w:p w14:paraId="6B041E39" w14:textId="77777777" w:rsidR="00A00069" w:rsidRPr="001E6954" w:rsidRDefault="00A00069" w:rsidP="00A00069">
            <w:pPr>
              <w:spacing w:before="40" w:after="40" w:line="240" w:lineRule="auto"/>
              <w:ind w:left="318" w:hanging="7"/>
            </w:pPr>
            <w:r w:rsidRPr="001E6954">
              <w:t>Requirement 4(3)(g)</w:t>
            </w:r>
          </w:p>
        </w:tc>
        <w:tc>
          <w:tcPr>
            <w:tcW w:w="1058" w:type="pct"/>
            <w:shd w:val="clear" w:color="auto" w:fill="auto"/>
          </w:tcPr>
          <w:p w14:paraId="18085005" w14:textId="372DE87D" w:rsidR="00A00069" w:rsidRPr="00D81730" w:rsidRDefault="00A00069" w:rsidP="00A00069">
            <w:pPr>
              <w:spacing w:before="40" w:after="40" w:line="240" w:lineRule="auto"/>
              <w:jc w:val="right"/>
              <w:rPr>
                <w:color w:val="0000FF"/>
              </w:rPr>
            </w:pPr>
            <w:r w:rsidRPr="00D81730">
              <w:rPr>
                <w:bCs/>
                <w:iCs/>
                <w:color w:val="00577D"/>
                <w:szCs w:val="40"/>
              </w:rPr>
              <w:t>Compliant</w:t>
            </w:r>
          </w:p>
        </w:tc>
      </w:tr>
      <w:tr w:rsidR="00A00069" w14:paraId="3074E8EF" w14:textId="77777777" w:rsidTr="008E335E">
        <w:trPr>
          <w:trHeight w:val="227"/>
        </w:trPr>
        <w:tc>
          <w:tcPr>
            <w:tcW w:w="3942" w:type="pct"/>
            <w:shd w:val="clear" w:color="auto" w:fill="auto"/>
          </w:tcPr>
          <w:p w14:paraId="1FE8A2D1" w14:textId="77777777" w:rsidR="00A00069" w:rsidRPr="001E6954" w:rsidRDefault="00A00069" w:rsidP="00A0006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ABAEF23" w14:textId="0D56B142" w:rsidR="00A00069" w:rsidRPr="00D81730" w:rsidRDefault="00A00069" w:rsidP="00A00069">
            <w:pPr>
              <w:keepNext/>
              <w:spacing w:before="40" w:after="40" w:line="240" w:lineRule="auto"/>
              <w:jc w:val="right"/>
              <w:rPr>
                <w:b/>
                <w:color w:val="0000FF"/>
              </w:rPr>
            </w:pPr>
            <w:r w:rsidRPr="00D81730">
              <w:rPr>
                <w:b/>
                <w:bCs/>
                <w:iCs/>
                <w:color w:val="00577D"/>
                <w:szCs w:val="40"/>
              </w:rPr>
              <w:t>Non-compliant</w:t>
            </w:r>
          </w:p>
        </w:tc>
      </w:tr>
      <w:tr w:rsidR="00A00069" w14:paraId="7B17CE46" w14:textId="77777777" w:rsidTr="008E335E">
        <w:trPr>
          <w:trHeight w:val="227"/>
        </w:trPr>
        <w:tc>
          <w:tcPr>
            <w:tcW w:w="3942" w:type="pct"/>
            <w:shd w:val="clear" w:color="auto" w:fill="auto"/>
          </w:tcPr>
          <w:p w14:paraId="1018DCCA" w14:textId="77777777" w:rsidR="00A00069" w:rsidRPr="001E6954" w:rsidRDefault="00A00069" w:rsidP="00A00069">
            <w:pPr>
              <w:spacing w:before="40" w:after="40" w:line="240" w:lineRule="auto"/>
              <w:ind w:left="318" w:hanging="7"/>
            </w:pPr>
            <w:r w:rsidRPr="001E6954">
              <w:t>Requirement 5(3)(a)</w:t>
            </w:r>
          </w:p>
        </w:tc>
        <w:tc>
          <w:tcPr>
            <w:tcW w:w="1058" w:type="pct"/>
            <w:shd w:val="clear" w:color="auto" w:fill="auto"/>
          </w:tcPr>
          <w:p w14:paraId="24DADB32" w14:textId="4716E673" w:rsidR="00A00069" w:rsidRPr="00D81730" w:rsidRDefault="00A00069" w:rsidP="00A00069">
            <w:pPr>
              <w:spacing w:before="40" w:after="40" w:line="240" w:lineRule="auto"/>
              <w:jc w:val="right"/>
              <w:rPr>
                <w:color w:val="0000FF"/>
              </w:rPr>
            </w:pPr>
            <w:r w:rsidRPr="00D81730">
              <w:rPr>
                <w:bCs/>
                <w:iCs/>
                <w:color w:val="00577D"/>
                <w:szCs w:val="40"/>
              </w:rPr>
              <w:t>Compliant</w:t>
            </w:r>
          </w:p>
        </w:tc>
      </w:tr>
      <w:tr w:rsidR="00A00069" w14:paraId="1B9123B6" w14:textId="77777777" w:rsidTr="008E335E">
        <w:trPr>
          <w:trHeight w:val="227"/>
        </w:trPr>
        <w:tc>
          <w:tcPr>
            <w:tcW w:w="3942" w:type="pct"/>
            <w:shd w:val="clear" w:color="auto" w:fill="auto"/>
          </w:tcPr>
          <w:p w14:paraId="5B514DB6" w14:textId="77777777" w:rsidR="00A00069" w:rsidRPr="001E6954" w:rsidRDefault="00A00069" w:rsidP="00A00069">
            <w:pPr>
              <w:spacing w:before="40" w:after="40" w:line="240" w:lineRule="auto"/>
              <w:ind w:left="318" w:hanging="7"/>
            </w:pPr>
            <w:r w:rsidRPr="001E6954">
              <w:t>Requirement 5(3)(b)</w:t>
            </w:r>
          </w:p>
        </w:tc>
        <w:tc>
          <w:tcPr>
            <w:tcW w:w="1058" w:type="pct"/>
            <w:shd w:val="clear" w:color="auto" w:fill="auto"/>
          </w:tcPr>
          <w:p w14:paraId="591F29BD" w14:textId="057CE75C" w:rsidR="00A00069" w:rsidRPr="00D81730" w:rsidRDefault="00A00069" w:rsidP="00A00069">
            <w:pPr>
              <w:spacing w:before="40" w:after="40" w:line="240" w:lineRule="auto"/>
              <w:jc w:val="right"/>
              <w:rPr>
                <w:color w:val="0000FF"/>
              </w:rPr>
            </w:pPr>
            <w:r w:rsidRPr="00D81730">
              <w:rPr>
                <w:bCs/>
                <w:iCs/>
                <w:color w:val="00577D"/>
                <w:szCs w:val="40"/>
              </w:rPr>
              <w:t>Non-compliant</w:t>
            </w:r>
          </w:p>
        </w:tc>
      </w:tr>
      <w:tr w:rsidR="00A00069" w14:paraId="439EB45F" w14:textId="77777777" w:rsidTr="008E335E">
        <w:trPr>
          <w:trHeight w:val="227"/>
        </w:trPr>
        <w:tc>
          <w:tcPr>
            <w:tcW w:w="3942" w:type="pct"/>
            <w:shd w:val="clear" w:color="auto" w:fill="auto"/>
          </w:tcPr>
          <w:p w14:paraId="2A13ADBF" w14:textId="77777777" w:rsidR="00A00069" w:rsidRPr="001E6954" w:rsidRDefault="00A00069" w:rsidP="00A00069">
            <w:pPr>
              <w:spacing w:before="40" w:after="40" w:line="240" w:lineRule="auto"/>
              <w:ind w:left="318" w:hanging="7"/>
            </w:pPr>
            <w:r w:rsidRPr="001E6954">
              <w:t>Requirement 5(3)(c)</w:t>
            </w:r>
          </w:p>
        </w:tc>
        <w:tc>
          <w:tcPr>
            <w:tcW w:w="1058" w:type="pct"/>
            <w:shd w:val="clear" w:color="auto" w:fill="auto"/>
          </w:tcPr>
          <w:p w14:paraId="4FFD4DCE" w14:textId="4073D87F" w:rsidR="00A00069" w:rsidRPr="00D81730" w:rsidRDefault="00A00069" w:rsidP="00A00069">
            <w:pPr>
              <w:spacing w:before="40" w:after="40" w:line="240" w:lineRule="auto"/>
              <w:jc w:val="right"/>
              <w:rPr>
                <w:color w:val="0000FF"/>
              </w:rPr>
            </w:pPr>
            <w:r w:rsidRPr="00D81730">
              <w:rPr>
                <w:bCs/>
                <w:iCs/>
                <w:color w:val="00577D"/>
                <w:szCs w:val="40"/>
              </w:rPr>
              <w:t>Non-compliant</w:t>
            </w:r>
          </w:p>
        </w:tc>
      </w:tr>
      <w:tr w:rsidR="00A00069" w14:paraId="27682348" w14:textId="77777777" w:rsidTr="008E335E">
        <w:trPr>
          <w:trHeight w:val="227"/>
        </w:trPr>
        <w:tc>
          <w:tcPr>
            <w:tcW w:w="3942" w:type="pct"/>
            <w:shd w:val="clear" w:color="auto" w:fill="auto"/>
          </w:tcPr>
          <w:p w14:paraId="3A7A86DD" w14:textId="77777777" w:rsidR="00A00069" w:rsidRPr="001E6954" w:rsidRDefault="00A00069" w:rsidP="00A00069">
            <w:pPr>
              <w:keepNext/>
              <w:spacing w:before="40" w:after="40" w:line="240" w:lineRule="auto"/>
              <w:rPr>
                <w:b/>
              </w:rPr>
            </w:pPr>
            <w:r w:rsidRPr="001E6954">
              <w:rPr>
                <w:b/>
              </w:rPr>
              <w:t>Standard 6 Feedback and complaints</w:t>
            </w:r>
          </w:p>
        </w:tc>
        <w:tc>
          <w:tcPr>
            <w:tcW w:w="1058" w:type="pct"/>
            <w:shd w:val="clear" w:color="auto" w:fill="auto"/>
          </w:tcPr>
          <w:p w14:paraId="0994AAC6" w14:textId="5580C78E" w:rsidR="00A00069" w:rsidRPr="00D81730" w:rsidRDefault="00A00069" w:rsidP="00A00069">
            <w:pPr>
              <w:keepNext/>
              <w:spacing w:before="40" w:after="40" w:line="240" w:lineRule="auto"/>
              <w:jc w:val="right"/>
              <w:rPr>
                <w:b/>
                <w:color w:val="0000FF"/>
              </w:rPr>
            </w:pPr>
            <w:r w:rsidRPr="00D81730">
              <w:rPr>
                <w:b/>
                <w:bCs/>
                <w:iCs/>
                <w:color w:val="00577D"/>
                <w:szCs w:val="40"/>
              </w:rPr>
              <w:t>Non-compliant</w:t>
            </w:r>
          </w:p>
        </w:tc>
      </w:tr>
      <w:tr w:rsidR="00A00069" w14:paraId="307AF7B4" w14:textId="77777777" w:rsidTr="008E335E">
        <w:trPr>
          <w:trHeight w:val="227"/>
        </w:trPr>
        <w:tc>
          <w:tcPr>
            <w:tcW w:w="3942" w:type="pct"/>
            <w:shd w:val="clear" w:color="auto" w:fill="auto"/>
          </w:tcPr>
          <w:p w14:paraId="611E4138" w14:textId="77777777" w:rsidR="00A00069" w:rsidRPr="001E6954" w:rsidRDefault="00A00069" w:rsidP="00A00069">
            <w:pPr>
              <w:spacing w:before="40" w:after="40" w:line="240" w:lineRule="auto"/>
              <w:ind w:left="318" w:hanging="7"/>
            </w:pPr>
            <w:r w:rsidRPr="001E6954">
              <w:t>Requirement 6(3)(a)</w:t>
            </w:r>
          </w:p>
        </w:tc>
        <w:tc>
          <w:tcPr>
            <w:tcW w:w="1058" w:type="pct"/>
            <w:shd w:val="clear" w:color="auto" w:fill="auto"/>
          </w:tcPr>
          <w:p w14:paraId="60B8E6CC" w14:textId="0D6BECCC" w:rsidR="00A00069" w:rsidRPr="00D81730" w:rsidRDefault="00A00069" w:rsidP="00A00069">
            <w:pPr>
              <w:spacing w:before="40" w:after="40" w:line="240" w:lineRule="auto"/>
              <w:jc w:val="right"/>
              <w:rPr>
                <w:color w:val="0000FF"/>
              </w:rPr>
            </w:pPr>
            <w:r w:rsidRPr="00D81730">
              <w:rPr>
                <w:bCs/>
                <w:iCs/>
                <w:color w:val="00577D"/>
                <w:szCs w:val="40"/>
              </w:rPr>
              <w:t>Non-compliant</w:t>
            </w:r>
          </w:p>
        </w:tc>
      </w:tr>
      <w:tr w:rsidR="00A00069" w14:paraId="60318F56" w14:textId="77777777" w:rsidTr="008E335E">
        <w:trPr>
          <w:trHeight w:val="227"/>
        </w:trPr>
        <w:tc>
          <w:tcPr>
            <w:tcW w:w="3942" w:type="pct"/>
            <w:shd w:val="clear" w:color="auto" w:fill="auto"/>
          </w:tcPr>
          <w:p w14:paraId="787D74D3" w14:textId="77777777" w:rsidR="00A00069" w:rsidRPr="001E6954" w:rsidRDefault="00A00069" w:rsidP="00A00069">
            <w:pPr>
              <w:spacing w:before="40" w:after="40" w:line="240" w:lineRule="auto"/>
              <w:ind w:left="318" w:hanging="7"/>
            </w:pPr>
            <w:r w:rsidRPr="001E6954">
              <w:t>Requirement 6(3)(b)</w:t>
            </w:r>
          </w:p>
        </w:tc>
        <w:tc>
          <w:tcPr>
            <w:tcW w:w="1058" w:type="pct"/>
            <w:shd w:val="clear" w:color="auto" w:fill="auto"/>
          </w:tcPr>
          <w:p w14:paraId="7FF7CAF1" w14:textId="7FBD83FD" w:rsidR="00A00069" w:rsidRPr="00D81730" w:rsidRDefault="00A00069" w:rsidP="00A00069">
            <w:pPr>
              <w:spacing w:before="40" w:after="40" w:line="240" w:lineRule="auto"/>
              <w:jc w:val="right"/>
              <w:rPr>
                <w:color w:val="0000FF"/>
              </w:rPr>
            </w:pPr>
            <w:r w:rsidRPr="00D81730">
              <w:rPr>
                <w:bCs/>
                <w:iCs/>
                <w:color w:val="00577D"/>
                <w:szCs w:val="40"/>
              </w:rPr>
              <w:t>Non-compliant</w:t>
            </w:r>
          </w:p>
        </w:tc>
      </w:tr>
      <w:tr w:rsidR="00A00069" w14:paraId="574E166F" w14:textId="77777777" w:rsidTr="008E335E">
        <w:trPr>
          <w:trHeight w:val="227"/>
        </w:trPr>
        <w:tc>
          <w:tcPr>
            <w:tcW w:w="3942" w:type="pct"/>
            <w:shd w:val="clear" w:color="auto" w:fill="auto"/>
          </w:tcPr>
          <w:p w14:paraId="6854C5F5" w14:textId="77777777" w:rsidR="00A00069" w:rsidRPr="001E6954" w:rsidRDefault="00A00069" w:rsidP="00A00069">
            <w:pPr>
              <w:spacing w:before="40" w:after="40" w:line="240" w:lineRule="auto"/>
              <w:ind w:left="318" w:hanging="7"/>
            </w:pPr>
            <w:r w:rsidRPr="001E6954">
              <w:t>Requirement 6(3)(c)</w:t>
            </w:r>
          </w:p>
        </w:tc>
        <w:tc>
          <w:tcPr>
            <w:tcW w:w="1058" w:type="pct"/>
            <w:shd w:val="clear" w:color="auto" w:fill="auto"/>
          </w:tcPr>
          <w:p w14:paraId="173B418A" w14:textId="00A9DE66" w:rsidR="00A00069" w:rsidRPr="00D81730" w:rsidRDefault="00A00069" w:rsidP="00A00069">
            <w:pPr>
              <w:spacing w:before="40" w:after="40" w:line="240" w:lineRule="auto"/>
              <w:jc w:val="right"/>
              <w:rPr>
                <w:color w:val="0000FF"/>
              </w:rPr>
            </w:pPr>
            <w:r w:rsidRPr="00D81730">
              <w:rPr>
                <w:bCs/>
                <w:iCs/>
                <w:color w:val="00577D"/>
                <w:szCs w:val="40"/>
              </w:rPr>
              <w:t>Compliant</w:t>
            </w:r>
          </w:p>
        </w:tc>
      </w:tr>
      <w:tr w:rsidR="00A00069" w14:paraId="3CFCB521" w14:textId="77777777" w:rsidTr="008E335E">
        <w:trPr>
          <w:trHeight w:val="227"/>
        </w:trPr>
        <w:tc>
          <w:tcPr>
            <w:tcW w:w="3942" w:type="pct"/>
            <w:shd w:val="clear" w:color="auto" w:fill="auto"/>
          </w:tcPr>
          <w:p w14:paraId="69BF8F37" w14:textId="77777777" w:rsidR="00A00069" w:rsidRPr="001E6954" w:rsidRDefault="00A00069" w:rsidP="00A00069">
            <w:pPr>
              <w:spacing w:before="40" w:after="40" w:line="240" w:lineRule="auto"/>
              <w:ind w:left="318" w:hanging="7"/>
            </w:pPr>
            <w:r w:rsidRPr="001E6954">
              <w:t>Requirement 6(3)(d)</w:t>
            </w:r>
          </w:p>
        </w:tc>
        <w:tc>
          <w:tcPr>
            <w:tcW w:w="1058" w:type="pct"/>
            <w:shd w:val="clear" w:color="auto" w:fill="auto"/>
          </w:tcPr>
          <w:p w14:paraId="74E62A96" w14:textId="00CDCE84" w:rsidR="00A00069" w:rsidRPr="00D81730" w:rsidRDefault="00A00069" w:rsidP="00A00069">
            <w:pPr>
              <w:spacing w:before="40" w:after="40" w:line="240" w:lineRule="auto"/>
              <w:jc w:val="right"/>
              <w:rPr>
                <w:color w:val="0000FF"/>
              </w:rPr>
            </w:pPr>
            <w:r w:rsidRPr="00D81730">
              <w:rPr>
                <w:bCs/>
                <w:iCs/>
                <w:color w:val="00577D"/>
                <w:szCs w:val="40"/>
              </w:rPr>
              <w:t>Compliant</w:t>
            </w:r>
          </w:p>
        </w:tc>
      </w:tr>
      <w:tr w:rsidR="00A00069" w14:paraId="68AF2A60" w14:textId="77777777" w:rsidTr="008E335E">
        <w:trPr>
          <w:trHeight w:val="227"/>
        </w:trPr>
        <w:tc>
          <w:tcPr>
            <w:tcW w:w="3942" w:type="pct"/>
            <w:shd w:val="clear" w:color="auto" w:fill="auto"/>
          </w:tcPr>
          <w:p w14:paraId="45BD778C" w14:textId="77777777" w:rsidR="00A00069" w:rsidRPr="001E6954" w:rsidRDefault="00A00069" w:rsidP="00A00069">
            <w:pPr>
              <w:keepNext/>
              <w:spacing w:before="40" w:after="40" w:line="240" w:lineRule="auto"/>
              <w:rPr>
                <w:b/>
              </w:rPr>
            </w:pPr>
            <w:r w:rsidRPr="001E6954">
              <w:rPr>
                <w:b/>
              </w:rPr>
              <w:t>Standard 7 Human resources</w:t>
            </w:r>
          </w:p>
        </w:tc>
        <w:tc>
          <w:tcPr>
            <w:tcW w:w="1058" w:type="pct"/>
            <w:shd w:val="clear" w:color="auto" w:fill="auto"/>
          </w:tcPr>
          <w:p w14:paraId="10A0176B" w14:textId="3422F246" w:rsidR="00A00069" w:rsidRPr="00D81730" w:rsidRDefault="00A00069" w:rsidP="00A00069">
            <w:pPr>
              <w:keepNext/>
              <w:spacing w:before="40" w:after="40" w:line="240" w:lineRule="auto"/>
              <w:jc w:val="right"/>
              <w:rPr>
                <w:b/>
                <w:color w:val="0000FF"/>
              </w:rPr>
            </w:pPr>
            <w:r w:rsidRPr="00D81730">
              <w:rPr>
                <w:b/>
                <w:bCs/>
                <w:iCs/>
                <w:color w:val="00577D"/>
                <w:szCs w:val="40"/>
              </w:rPr>
              <w:t>Non-compliant</w:t>
            </w:r>
          </w:p>
        </w:tc>
      </w:tr>
      <w:tr w:rsidR="00A00069" w14:paraId="5BE8CBD7" w14:textId="77777777" w:rsidTr="008E335E">
        <w:trPr>
          <w:trHeight w:val="227"/>
        </w:trPr>
        <w:tc>
          <w:tcPr>
            <w:tcW w:w="3942" w:type="pct"/>
            <w:shd w:val="clear" w:color="auto" w:fill="auto"/>
          </w:tcPr>
          <w:p w14:paraId="22F9A228" w14:textId="77777777" w:rsidR="00A00069" w:rsidRPr="001E6954" w:rsidRDefault="00A00069" w:rsidP="00A00069">
            <w:pPr>
              <w:spacing w:before="40" w:after="40" w:line="240" w:lineRule="auto"/>
              <w:ind w:left="318" w:hanging="7"/>
            </w:pPr>
            <w:r w:rsidRPr="001E6954">
              <w:t>Requirement 7(3)(a)</w:t>
            </w:r>
          </w:p>
        </w:tc>
        <w:tc>
          <w:tcPr>
            <w:tcW w:w="1058" w:type="pct"/>
            <w:shd w:val="clear" w:color="auto" w:fill="auto"/>
          </w:tcPr>
          <w:p w14:paraId="5DCEA6FB" w14:textId="0164D5F0" w:rsidR="00A00069" w:rsidRPr="00D81730" w:rsidRDefault="00A00069" w:rsidP="00A00069">
            <w:pPr>
              <w:spacing w:before="40" w:after="40" w:line="240" w:lineRule="auto"/>
              <w:jc w:val="right"/>
              <w:rPr>
                <w:color w:val="0000FF"/>
              </w:rPr>
            </w:pPr>
            <w:r w:rsidRPr="00D81730">
              <w:rPr>
                <w:bCs/>
                <w:iCs/>
                <w:color w:val="00577D"/>
                <w:szCs w:val="40"/>
              </w:rPr>
              <w:t>Non-compliant</w:t>
            </w:r>
          </w:p>
        </w:tc>
      </w:tr>
      <w:tr w:rsidR="00832A0F" w14:paraId="53B8472B" w14:textId="77777777" w:rsidTr="008E335E">
        <w:trPr>
          <w:trHeight w:val="227"/>
        </w:trPr>
        <w:tc>
          <w:tcPr>
            <w:tcW w:w="3942" w:type="pct"/>
            <w:shd w:val="clear" w:color="auto" w:fill="auto"/>
          </w:tcPr>
          <w:p w14:paraId="0CE0DD16" w14:textId="77777777" w:rsidR="00832A0F" w:rsidRPr="001E6954" w:rsidRDefault="00832A0F" w:rsidP="00832A0F">
            <w:pPr>
              <w:spacing w:before="40" w:after="40" w:line="240" w:lineRule="auto"/>
              <w:ind w:left="318" w:hanging="7"/>
            </w:pPr>
            <w:r w:rsidRPr="001E6954">
              <w:t>Requirement 7(3)(b)</w:t>
            </w:r>
          </w:p>
        </w:tc>
        <w:tc>
          <w:tcPr>
            <w:tcW w:w="1058" w:type="pct"/>
            <w:shd w:val="clear" w:color="auto" w:fill="auto"/>
          </w:tcPr>
          <w:p w14:paraId="298E50A3" w14:textId="48A445D7" w:rsidR="00832A0F" w:rsidRPr="00D81730" w:rsidRDefault="00832A0F" w:rsidP="00832A0F">
            <w:pPr>
              <w:spacing w:before="40" w:after="40" w:line="240" w:lineRule="auto"/>
              <w:jc w:val="right"/>
              <w:rPr>
                <w:color w:val="0000FF"/>
              </w:rPr>
            </w:pPr>
            <w:r w:rsidRPr="00D81730">
              <w:rPr>
                <w:bCs/>
                <w:iCs/>
                <w:color w:val="00577D"/>
                <w:szCs w:val="40"/>
              </w:rPr>
              <w:t>Compliant</w:t>
            </w:r>
          </w:p>
        </w:tc>
      </w:tr>
      <w:tr w:rsidR="00832A0F" w14:paraId="2A2173E4" w14:textId="77777777" w:rsidTr="008E335E">
        <w:trPr>
          <w:trHeight w:val="227"/>
        </w:trPr>
        <w:tc>
          <w:tcPr>
            <w:tcW w:w="3942" w:type="pct"/>
            <w:shd w:val="clear" w:color="auto" w:fill="auto"/>
          </w:tcPr>
          <w:p w14:paraId="5F8F212C" w14:textId="77777777" w:rsidR="00832A0F" w:rsidRPr="001E6954" w:rsidRDefault="00832A0F" w:rsidP="00832A0F">
            <w:pPr>
              <w:spacing w:before="40" w:after="40" w:line="240" w:lineRule="auto"/>
              <w:ind w:left="318" w:hanging="7"/>
            </w:pPr>
            <w:r w:rsidRPr="001E6954">
              <w:t>Requirement 7(3)(c)</w:t>
            </w:r>
          </w:p>
        </w:tc>
        <w:tc>
          <w:tcPr>
            <w:tcW w:w="1058" w:type="pct"/>
            <w:shd w:val="clear" w:color="auto" w:fill="auto"/>
          </w:tcPr>
          <w:p w14:paraId="10F88C0C" w14:textId="5E05725D" w:rsidR="00832A0F" w:rsidRPr="00D81730" w:rsidRDefault="00832A0F" w:rsidP="00832A0F">
            <w:pPr>
              <w:spacing w:before="40" w:after="40" w:line="240" w:lineRule="auto"/>
              <w:jc w:val="right"/>
              <w:rPr>
                <w:color w:val="0000FF"/>
              </w:rPr>
            </w:pPr>
            <w:r w:rsidRPr="00D81730">
              <w:rPr>
                <w:bCs/>
                <w:iCs/>
                <w:color w:val="00577D"/>
                <w:szCs w:val="40"/>
              </w:rPr>
              <w:t>Non-compliant</w:t>
            </w:r>
          </w:p>
        </w:tc>
      </w:tr>
      <w:tr w:rsidR="00832A0F" w14:paraId="14A5C7DF" w14:textId="77777777" w:rsidTr="008E335E">
        <w:trPr>
          <w:trHeight w:val="227"/>
        </w:trPr>
        <w:tc>
          <w:tcPr>
            <w:tcW w:w="3942" w:type="pct"/>
            <w:shd w:val="clear" w:color="auto" w:fill="auto"/>
          </w:tcPr>
          <w:p w14:paraId="6067A8E6" w14:textId="77777777" w:rsidR="00832A0F" w:rsidRPr="001E6954" w:rsidRDefault="00832A0F" w:rsidP="00832A0F">
            <w:pPr>
              <w:spacing w:before="40" w:after="40" w:line="240" w:lineRule="auto"/>
              <w:ind w:left="318" w:hanging="7"/>
            </w:pPr>
            <w:r w:rsidRPr="001E6954">
              <w:t>Requirement 7(3)(d)</w:t>
            </w:r>
          </w:p>
        </w:tc>
        <w:tc>
          <w:tcPr>
            <w:tcW w:w="1058" w:type="pct"/>
            <w:shd w:val="clear" w:color="auto" w:fill="auto"/>
          </w:tcPr>
          <w:p w14:paraId="03C76CCE" w14:textId="2B6AAAEE" w:rsidR="00832A0F" w:rsidRPr="00D81730" w:rsidRDefault="00832A0F" w:rsidP="00832A0F">
            <w:pPr>
              <w:spacing w:before="40" w:after="40" w:line="240" w:lineRule="auto"/>
              <w:jc w:val="right"/>
              <w:rPr>
                <w:color w:val="0000FF"/>
              </w:rPr>
            </w:pPr>
            <w:r w:rsidRPr="00D81730">
              <w:rPr>
                <w:bCs/>
                <w:iCs/>
                <w:color w:val="00577D"/>
                <w:szCs w:val="40"/>
              </w:rPr>
              <w:t>Compliant</w:t>
            </w:r>
          </w:p>
        </w:tc>
      </w:tr>
      <w:tr w:rsidR="00832A0F" w14:paraId="76E5D1B9" w14:textId="77777777" w:rsidTr="008E335E">
        <w:trPr>
          <w:trHeight w:val="227"/>
        </w:trPr>
        <w:tc>
          <w:tcPr>
            <w:tcW w:w="3942" w:type="pct"/>
            <w:shd w:val="clear" w:color="auto" w:fill="auto"/>
          </w:tcPr>
          <w:p w14:paraId="36F16FDB" w14:textId="77777777" w:rsidR="00832A0F" w:rsidRPr="001E6954" w:rsidRDefault="00832A0F" w:rsidP="00832A0F">
            <w:pPr>
              <w:spacing w:before="40" w:after="40" w:line="240" w:lineRule="auto"/>
              <w:ind w:left="318" w:hanging="7"/>
            </w:pPr>
            <w:r w:rsidRPr="001E6954">
              <w:t>Requirement 7(3)(e)</w:t>
            </w:r>
          </w:p>
        </w:tc>
        <w:tc>
          <w:tcPr>
            <w:tcW w:w="1058" w:type="pct"/>
            <w:shd w:val="clear" w:color="auto" w:fill="auto"/>
          </w:tcPr>
          <w:p w14:paraId="675D0716" w14:textId="59A35FE3" w:rsidR="00832A0F" w:rsidRPr="00D81730" w:rsidRDefault="00832A0F" w:rsidP="00832A0F">
            <w:pPr>
              <w:spacing w:before="40" w:after="40" w:line="240" w:lineRule="auto"/>
              <w:jc w:val="right"/>
              <w:rPr>
                <w:color w:val="0000FF"/>
              </w:rPr>
            </w:pPr>
            <w:r w:rsidRPr="00D81730">
              <w:rPr>
                <w:bCs/>
                <w:iCs/>
                <w:color w:val="00577D"/>
                <w:szCs w:val="40"/>
              </w:rPr>
              <w:t>Compliant</w:t>
            </w:r>
          </w:p>
        </w:tc>
      </w:tr>
      <w:tr w:rsidR="00832A0F" w14:paraId="7E3F80A4" w14:textId="77777777" w:rsidTr="008E335E">
        <w:trPr>
          <w:trHeight w:val="227"/>
        </w:trPr>
        <w:tc>
          <w:tcPr>
            <w:tcW w:w="3942" w:type="pct"/>
            <w:shd w:val="clear" w:color="auto" w:fill="auto"/>
          </w:tcPr>
          <w:p w14:paraId="69AB9446" w14:textId="77777777" w:rsidR="00832A0F" w:rsidRPr="001E6954" w:rsidRDefault="00832A0F" w:rsidP="00832A0F">
            <w:pPr>
              <w:keepNext/>
              <w:spacing w:before="40" w:after="40" w:line="240" w:lineRule="auto"/>
              <w:rPr>
                <w:b/>
              </w:rPr>
            </w:pPr>
            <w:r w:rsidRPr="001E6954">
              <w:rPr>
                <w:b/>
              </w:rPr>
              <w:t>Standard 8 Organisational governance</w:t>
            </w:r>
          </w:p>
        </w:tc>
        <w:tc>
          <w:tcPr>
            <w:tcW w:w="1058" w:type="pct"/>
            <w:shd w:val="clear" w:color="auto" w:fill="auto"/>
          </w:tcPr>
          <w:p w14:paraId="76643B2F" w14:textId="306B2A36" w:rsidR="00832A0F" w:rsidRPr="00D81730" w:rsidRDefault="00832A0F" w:rsidP="00832A0F">
            <w:pPr>
              <w:keepNext/>
              <w:spacing w:before="40" w:after="40" w:line="240" w:lineRule="auto"/>
              <w:jc w:val="right"/>
              <w:rPr>
                <w:b/>
                <w:color w:val="0000FF"/>
              </w:rPr>
            </w:pPr>
            <w:r w:rsidRPr="00D81730">
              <w:rPr>
                <w:b/>
                <w:bCs/>
                <w:iCs/>
                <w:color w:val="00577D"/>
                <w:szCs w:val="40"/>
              </w:rPr>
              <w:t>Non-compliant</w:t>
            </w:r>
          </w:p>
        </w:tc>
      </w:tr>
      <w:tr w:rsidR="00832A0F" w14:paraId="19D09818" w14:textId="77777777" w:rsidTr="008E335E">
        <w:trPr>
          <w:trHeight w:val="227"/>
        </w:trPr>
        <w:tc>
          <w:tcPr>
            <w:tcW w:w="3942" w:type="pct"/>
            <w:shd w:val="clear" w:color="auto" w:fill="auto"/>
          </w:tcPr>
          <w:p w14:paraId="65371C78" w14:textId="77777777" w:rsidR="00832A0F" w:rsidRPr="001E6954" w:rsidRDefault="00832A0F" w:rsidP="00832A0F">
            <w:pPr>
              <w:spacing w:before="40" w:after="40" w:line="240" w:lineRule="auto"/>
              <w:ind w:left="318" w:hanging="7"/>
            </w:pPr>
            <w:r w:rsidRPr="001E6954">
              <w:t>Requirement 8(3)(a)</w:t>
            </w:r>
          </w:p>
        </w:tc>
        <w:tc>
          <w:tcPr>
            <w:tcW w:w="1058" w:type="pct"/>
            <w:shd w:val="clear" w:color="auto" w:fill="auto"/>
          </w:tcPr>
          <w:p w14:paraId="0E4C2268" w14:textId="5D46DCE4" w:rsidR="00832A0F" w:rsidRPr="00D81730" w:rsidRDefault="00832A0F" w:rsidP="00832A0F">
            <w:pPr>
              <w:spacing w:before="40" w:after="40" w:line="240" w:lineRule="auto"/>
              <w:jc w:val="right"/>
              <w:rPr>
                <w:color w:val="0000FF"/>
              </w:rPr>
            </w:pPr>
            <w:r w:rsidRPr="00D81730">
              <w:rPr>
                <w:bCs/>
                <w:iCs/>
                <w:color w:val="00577D"/>
                <w:szCs w:val="40"/>
              </w:rPr>
              <w:t>Non-compliant</w:t>
            </w:r>
          </w:p>
        </w:tc>
      </w:tr>
      <w:tr w:rsidR="00832A0F" w14:paraId="12C74DAE" w14:textId="77777777" w:rsidTr="008E335E">
        <w:trPr>
          <w:trHeight w:val="227"/>
        </w:trPr>
        <w:tc>
          <w:tcPr>
            <w:tcW w:w="3942" w:type="pct"/>
            <w:shd w:val="clear" w:color="auto" w:fill="auto"/>
          </w:tcPr>
          <w:p w14:paraId="72679FEA" w14:textId="77777777" w:rsidR="00832A0F" w:rsidRPr="001E6954" w:rsidRDefault="00832A0F" w:rsidP="00832A0F">
            <w:pPr>
              <w:spacing w:before="40" w:after="40" w:line="240" w:lineRule="auto"/>
              <w:ind w:left="318" w:hanging="7"/>
            </w:pPr>
            <w:r w:rsidRPr="001E6954">
              <w:t>Requirement 8(3)(b)</w:t>
            </w:r>
          </w:p>
        </w:tc>
        <w:tc>
          <w:tcPr>
            <w:tcW w:w="1058" w:type="pct"/>
            <w:shd w:val="clear" w:color="auto" w:fill="auto"/>
          </w:tcPr>
          <w:p w14:paraId="0C6ED3FD" w14:textId="166087D9" w:rsidR="00832A0F" w:rsidRPr="00D81730" w:rsidRDefault="00407DA7" w:rsidP="00832A0F">
            <w:pPr>
              <w:spacing w:before="40" w:after="40" w:line="240" w:lineRule="auto"/>
              <w:jc w:val="right"/>
              <w:rPr>
                <w:color w:val="0000FF"/>
              </w:rPr>
            </w:pPr>
            <w:r w:rsidRPr="00D81730">
              <w:rPr>
                <w:bCs/>
                <w:iCs/>
                <w:color w:val="00577D"/>
                <w:szCs w:val="40"/>
              </w:rPr>
              <w:t>Compliant</w:t>
            </w:r>
          </w:p>
        </w:tc>
      </w:tr>
      <w:tr w:rsidR="00832A0F" w14:paraId="7C0EC2AD" w14:textId="77777777" w:rsidTr="008E335E">
        <w:trPr>
          <w:trHeight w:val="227"/>
        </w:trPr>
        <w:tc>
          <w:tcPr>
            <w:tcW w:w="3942" w:type="pct"/>
            <w:shd w:val="clear" w:color="auto" w:fill="auto"/>
          </w:tcPr>
          <w:p w14:paraId="02FBCB9B" w14:textId="77777777" w:rsidR="00832A0F" w:rsidRPr="001E6954" w:rsidRDefault="00832A0F" w:rsidP="00832A0F">
            <w:pPr>
              <w:spacing w:before="40" w:after="40" w:line="240" w:lineRule="auto"/>
              <w:ind w:left="318" w:hanging="7"/>
            </w:pPr>
            <w:r w:rsidRPr="001E6954">
              <w:t>Requirement 8(3)(c)</w:t>
            </w:r>
          </w:p>
        </w:tc>
        <w:tc>
          <w:tcPr>
            <w:tcW w:w="1058" w:type="pct"/>
            <w:shd w:val="clear" w:color="auto" w:fill="auto"/>
          </w:tcPr>
          <w:p w14:paraId="10BEA00D" w14:textId="23DDD204" w:rsidR="00832A0F" w:rsidRPr="00D81730" w:rsidRDefault="00832A0F" w:rsidP="00832A0F">
            <w:pPr>
              <w:spacing w:before="40" w:after="40" w:line="240" w:lineRule="auto"/>
              <w:jc w:val="right"/>
              <w:rPr>
                <w:color w:val="0000FF"/>
              </w:rPr>
            </w:pPr>
            <w:r w:rsidRPr="00D81730">
              <w:rPr>
                <w:bCs/>
                <w:iCs/>
                <w:color w:val="00577D"/>
                <w:szCs w:val="40"/>
              </w:rPr>
              <w:t>Non-compliant</w:t>
            </w:r>
          </w:p>
        </w:tc>
      </w:tr>
      <w:tr w:rsidR="00832A0F" w14:paraId="30CBF53E" w14:textId="77777777" w:rsidTr="008E335E">
        <w:trPr>
          <w:trHeight w:val="227"/>
        </w:trPr>
        <w:tc>
          <w:tcPr>
            <w:tcW w:w="3942" w:type="pct"/>
            <w:shd w:val="clear" w:color="auto" w:fill="auto"/>
          </w:tcPr>
          <w:p w14:paraId="5D4F6147" w14:textId="77777777" w:rsidR="00832A0F" w:rsidRPr="001E6954" w:rsidRDefault="00832A0F" w:rsidP="00832A0F">
            <w:pPr>
              <w:spacing w:before="40" w:after="40" w:line="240" w:lineRule="auto"/>
              <w:ind w:left="318" w:hanging="7"/>
            </w:pPr>
            <w:r w:rsidRPr="001E6954">
              <w:t>Requirement 8(3)(d)</w:t>
            </w:r>
          </w:p>
        </w:tc>
        <w:tc>
          <w:tcPr>
            <w:tcW w:w="1058" w:type="pct"/>
            <w:shd w:val="clear" w:color="auto" w:fill="auto"/>
          </w:tcPr>
          <w:p w14:paraId="4953D981" w14:textId="78CD3499" w:rsidR="00832A0F" w:rsidRPr="00D81730" w:rsidRDefault="00832A0F" w:rsidP="00832A0F">
            <w:pPr>
              <w:spacing w:before="40" w:after="40" w:line="240" w:lineRule="auto"/>
              <w:jc w:val="right"/>
              <w:rPr>
                <w:color w:val="0000FF"/>
              </w:rPr>
            </w:pPr>
            <w:r w:rsidRPr="00D81730">
              <w:rPr>
                <w:bCs/>
                <w:iCs/>
                <w:color w:val="00577D"/>
                <w:szCs w:val="40"/>
              </w:rPr>
              <w:t>Compliant</w:t>
            </w:r>
          </w:p>
        </w:tc>
      </w:tr>
      <w:tr w:rsidR="00832A0F" w14:paraId="2DE176FC" w14:textId="77777777" w:rsidTr="008E335E">
        <w:trPr>
          <w:trHeight w:val="227"/>
        </w:trPr>
        <w:tc>
          <w:tcPr>
            <w:tcW w:w="3942" w:type="pct"/>
            <w:shd w:val="clear" w:color="auto" w:fill="auto"/>
          </w:tcPr>
          <w:p w14:paraId="1B8C1B06" w14:textId="77777777" w:rsidR="00832A0F" w:rsidRPr="001E6954" w:rsidRDefault="00832A0F" w:rsidP="00832A0F">
            <w:pPr>
              <w:spacing w:before="40" w:after="40" w:line="240" w:lineRule="auto"/>
              <w:ind w:left="318" w:hanging="7"/>
            </w:pPr>
            <w:r w:rsidRPr="001E6954">
              <w:t>Requirement 8(3)(e)</w:t>
            </w:r>
          </w:p>
        </w:tc>
        <w:tc>
          <w:tcPr>
            <w:tcW w:w="1058" w:type="pct"/>
            <w:shd w:val="clear" w:color="auto" w:fill="auto"/>
          </w:tcPr>
          <w:p w14:paraId="68F5844D" w14:textId="359FBC36" w:rsidR="00832A0F" w:rsidRPr="00D81730" w:rsidRDefault="00832A0F" w:rsidP="00832A0F">
            <w:pPr>
              <w:spacing w:before="40" w:after="40" w:line="240" w:lineRule="auto"/>
              <w:jc w:val="right"/>
              <w:rPr>
                <w:color w:val="0000FF"/>
              </w:rPr>
            </w:pPr>
            <w:r w:rsidRPr="00D81730">
              <w:rPr>
                <w:bCs/>
                <w:iCs/>
                <w:color w:val="00577D"/>
                <w:szCs w:val="40"/>
              </w:rPr>
              <w:t>Non-compliant</w:t>
            </w:r>
          </w:p>
        </w:tc>
      </w:tr>
      <w:bookmarkEnd w:id="2"/>
    </w:tbl>
    <w:p w14:paraId="3D9E626F" w14:textId="77777777" w:rsidR="008E335E" w:rsidRDefault="008E335E" w:rsidP="008E335E">
      <w:pPr>
        <w:sectPr w:rsidR="008E335E" w:rsidSect="008E335E">
          <w:headerReference w:type="first" r:id="rId16"/>
          <w:pgSz w:w="11906" w:h="16838"/>
          <w:pgMar w:top="1701" w:right="1418" w:bottom="1418" w:left="1418" w:header="709" w:footer="397" w:gutter="0"/>
          <w:cols w:space="708"/>
          <w:docGrid w:linePitch="360"/>
        </w:sectPr>
      </w:pPr>
    </w:p>
    <w:p w14:paraId="003321B5" w14:textId="77777777" w:rsidR="008E335E" w:rsidRPr="00D21DCD" w:rsidRDefault="000C6D26" w:rsidP="008E335E">
      <w:pPr>
        <w:pStyle w:val="Heading1"/>
      </w:pPr>
      <w:r>
        <w:lastRenderedPageBreak/>
        <w:t>Detailed assessment</w:t>
      </w:r>
    </w:p>
    <w:p w14:paraId="44A0C703" w14:textId="77777777" w:rsidR="008E335E" w:rsidRPr="00D63989" w:rsidRDefault="000C6D26" w:rsidP="008E335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FFA903" w14:textId="77777777" w:rsidR="008E335E" w:rsidRPr="001E6954" w:rsidRDefault="000C6D26" w:rsidP="008E335E">
      <w:pPr>
        <w:rPr>
          <w:color w:val="auto"/>
        </w:rPr>
      </w:pPr>
      <w:r w:rsidRPr="00D63989">
        <w:t>The report also specifies areas in which improvements must be made to ensure the Quality Standards are complied with.</w:t>
      </w:r>
    </w:p>
    <w:p w14:paraId="7903C808" w14:textId="77777777" w:rsidR="008E335E" w:rsidRPr="00D81730" w:rsidRDefault="000C6D26" w:rsidP="008E335E">
      <w:r w:rsidRPr="00D81730">
        <w:t xml:space="preserve">The following information has been </w:t>
      </w:r>
      <w:proofErr w:type="gramStart"/>
      <w:r w:rsidRPr="00D81730">
        <w:t>taken into account</w:t>
      </w:r>
      <w:proofErr w:type="gramEnd"/>
      <w:r w:rsidRPr="00D81730">
        <w:t xml:space="preserve"> in developing this performance report:</w:t>
      </w:r>
    </w:p>
    <w:p w14:paraId="211DC2FC" w14:textId="5746818F" w:rsidR="008E335E" w:rsidRPr="00D81730" w:rsidRDefault="000C6D26" w:rsidP="008E335E">
      <w:pPr>
        <w:pStyle w:val="ListBullet"/>
      </w:pPr>
      <w:r w:rsidRPr="00D81730">
        <w:t>the Assessment Team’s report for the Site Audit; the Site Audit report was informed by a site assessment, observations at the service, review of documents and interviews with staff, consumers/representatives and others</w:t>
      </w:r>
    </w:p>
    <w:p w14:paraId="0DCDFC91" w14:textId="1A8E5749" w:rsidR="008E335E" w:rsidRPr="00D81730" w:rsidRDefault="000C6D26" w:rsidP="008E335E">
      <w:pPr>
        <w:pStyle w:val="ListBullet"/>
      </w:pPr>
      <w:r w:rsidRPr="00D81730">
        <w:t xml:space="preserve">the provider’s response to the Site Audit report received </w:t>
      </w:r>
      <w:r w:rsidR="00643F4C" w:rsidRPr="00D81730">
        <w:t>20 May 2021.</w:t>
      </w:r>
    </w:p>
    <w:p w14:paraId="7F4DEBBE" w14:textId="77777777" w:rsidR="008E335E" w:rsidRDefault="008E335E">
      <w:pPr>
        <w:spacing w:after="160" w:line="259" w:lineRule="auto"/>
        <w:rPr>
          <w:rFonts w:cs="Times New Roman"/>
        </w:rPr>
      </w:pPr>
    </w:p>
    <w:p w14:paraId="6B59DFF1" w14:textId="77777777" w:rsidR="008E335E" w:rsidRDefault="008E335E" w:rsidP="008E335E">
      <w:pPr>
        <w:sectPr w:rsidR="008E335E" w:rsidSect="008E335E">
          <w:headerReference w:type="first" r:id="rId17"/>
          <w:pgSz w:w="11906" w:h="16838"/>
          <w:pgMar w:top="1701" w:right="1418" w:bottom="1418" w:left="1418" w:header="709" w:footer="397" w:gutter="0"/>
          <w:cols w:space="708"/>
          <w:docGrid w:linePitch="360"/>
        </w:sectPr>
      </w:pPr>
    </w:p>
    <w:p w14:paraId="71F10D92" w14:textId="2B6B1BCE" w:rsidR="008E335E" w:rsidRDefault="000C6D26" w:rsidP="008E335E">
      <w:pPr>
        <w:pStyle w:val="Heading1"/>
        <w:tabs>
          <w:tab w:val="right" w:pos="9070"/>
        </w:tabs>
        <w:spacing w:before="560" w:after="640"/>
        <w:rPr>
          <w:color w:val="FFFFFF" w:themeColor="background1"/>
        </w:rPr>
        <w:sectPr w:rsidR="008E335E" w:rsidSect="008E335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6BDAFBD" wp14:editId="160BCA2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90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7A27EF8" w14:textId="77777777" w:rsidR="008E335E" w:rsidRPr="00D63989" w:rsidRDefault="000C6D26" w:rsidP="008E335E">
      <w:pPr>
        <w:pStyle w:val="Heading3"/>
        <w:shd w:val="clear" w:color="auto" w:fill="F2F2F2" w:themeFill="background1" w:themeFillShade="F2"/>
      </w:pPr>
      <w:r w:rsidRPr="00D63989">
        <w:t>Consumer outcome:</w:t>
      </w:r>
    </w:p>
    <w:p w14:paraId="3FEDBD58" w14:textId="77777777" w:rsidR="008E335E" w:rsidRPr="00D63989" w:rsidRDefault="000C6D26" w:rsidP="001F2A2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E85BD3A" w14:textId="77777777" w:rsidR="008E335E" w:rsidRPr="00D63989" w:rsidRDefault="000C6D26" w:rsidP="008E335E">
      <w:pPr>
        <w:pStyle w:val="Heading3"/>
        <w:shd w:val="clear" w:color="auto" w:fill="F2F2F2" w:themeFill="background1" w:themeFillShade="F2"/>
      </w:pPr>
      <w:r w:rsidRPr="00D63989">
        <w:t>Organisation statement:</w:t>
      </w:r>
    </w:p>
    <w:p w14:paraId="0BB90EE6" w14:textId="77777777" w:rsidR="008E335E" w:rsidRPr="00D63989" w:rsidRDefault="000C6D26" w:rsidP="001F2A2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57D4334" w14:textId="77777777" w:rsidR="008E335E" w:rsidRDefault="000C6D26" w:rsidP="001F2A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187FDD4" w14:textId="77777777" w:rsidR="008E335E" w:rsidRPr="00D63989" w:rsidRDefault="000C6D26" w:rsidP="001F2A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2182FD" w14:textId="77777777" w:rsidR="008E335E" w:rsidRPr="00D63989" w:rsidRDefault="000C6D26" w:rsidP="001F2A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5AAD6A3" w14:textId="77777777" w:rsidR="008E335E" w:rsidRDefault="000C6D26" w:rsidP="008E335E">
      <w:pPr>
        <w:pStyle w:val="Heading2"/>
      </w:pPr>
      <w:r>
        <w:t xml:space="preserve">Assessment </w:t>
      </w:r>
      <w:r w:rsidRPr="002B2C0F">
        <w:t>of Standard</w:t>
      </w:r>
      <w:r>
        <w:t xml:space="preserve"> 1</w:t>
      </w:r>
    </w:p>
    <w:p w14:paraId="25F975C1" w14:textId="04E01928" w:rsidR="000C20B4" w:rsidRPr="00D81730" w:rsidRDefault="000C20B4" w:rsidP="000C20B4">
      <w:pPr>
        <w:rPr>
          <w:rFonts w:eastAsia="Calibri"/>
          <w:lang w:eastAsia="en-US"/>
        </w:rPr>
      </w:pPr>
      <w:r w:rsidRPr="00D81730">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w:t>
      </w:r>
      <w:r w:rsidR="00F77F23" w:rsidRPr="00D81730">
        <w:rPr>
          <w:rFonts w:eastAsia="Calibri"/>
          <w:lang w:eastAsia="en-US"/>
        </w:rPr>
        <w:t>,</w:t>
      </w:r>
      <w:r w:rsidRPr="00D81730">
        <w:rPr>
          <w:rFonts w:eastAsia="Calibri"/>
          <w:lang w:eastAsia="en-US"/>
        </w:rPr>
        <w:t xml:space="preserve"> and testing staff understanding and application of the requirements under this Standard. The team also examined </w:t>
      </w:r>
      <w:r w:rsidR="00F77F23" w:rsidRPr="00D81730">
        <w:rPr>
          <w:rFonts w:eastAsia="Calibri"/>
          <w:lang w:eastAsia="en-US"/>
        </w:rPr>
        <w:t xml:space="preserve">other </w:t>
      </w:r>
      <w:r w:rsidRPr="00D81730">
        <w:rPr>
          <w:rFonts w:eastAsia="Calibri"/>
          <w:lang w:eastAsia="en-US"/>
        </w:rPr>
        <w:t>relevant documentation and drew relevant information from other consumer interviews and the assessment of other Standards.</w:t>
      </w:r>
    </w:p>
    <w:p w14:paraId="5E418C2F" w14:textId="44E84140" w:rsidR="006C71CB" w:rsidRPr="00D81730" w:rsidRDefault="00B509C7" w:rsidP="006C71CB">
      <w:pPr>
        <w:rPr>
          <w:rFonts w:eastAsia="Calibri"/>
          <w:color w:val="auto"/>
          <w:lang w:eastAsia="en-US"/>
        </w:rPr>
      </w:pPr>
      <w:proofErr w:type="gramStart"/>
      <w:r w:rsidRPr="00D81730">
        <w:rPr>
          <w:rFonts w:eastAsia="Calibri"/>
          <w:color w:val="auto"/>
          <w:lang w:eastAsia="en-US"/>
        </w:rPr>
        <w:t>The majority of</w:t>
      </w:r>
      <w:proofErr w:type="gramEnd"/>
      <w:r w:rsidRPr="00D81730">
        <w:rPr>
          <w:rFonts w:eastAsia="Calibri"/>
          <w:color w:val="auto"/>
          <w:lang w:eastAsia="en-US"/>
        </w:rPr>
        <w:t xml:space="preserve"> s</w:t>
      </w:r>
      <w:r w:rsidR="006C71CB" w:rsidRPr="00D81730">
        <w:rPr>
          <w:rFonts w:eastAsia="Calibri"/>
          <w:color w:val="auto"/>
          <w:lang w:eastAsia="en-US"/>
        </w:rPr>
        <w:t>ampled consumers</w:t>
      </w:r>
      <w:r w:rsidR="00862F02" w:rsidRPr="00D81730">
        <w:rPr>
          <w:rFonts w:eastAsia="Calibri"/>
          <w:color w:val="auto"/>
          <w:lang w:eastAsia="en-US"/>
        </w:rPr>
        <w:t xml:space="preserve"> </w:t>
      </w:r>
      <w:r w:rsidR="006C71CB" w:rsidRPr="00D81730">
        <w:rPr>
          <w:rFonts w:eastAsia="Calibri"/>
          <w:color w:val="auto"/>
          <w:lang w:eastAsia="en-US"/>
        </w:rPr>
        <w:t>considered that they are treated with dignity and respect, can maintain their identity, make informed choices about their care and services and live the life they choose.</w:t>
      </w:r>
      <w:r w:rsidR="00914F2F" w:rsidRPr="00D81730">
        <w:rPr>
          <w:rFonts w:eastAsia="Calibri"/>
          <w:color w:val="auto"/>
          <w:lang w:eastAsia="en-US"/>
        </w:rPr>
        <w:t xml:space="preserve"> </w:t>
      </w:r>
      <w:r w:rsidR="006C71CB" w:rsidRPr="00D81730">
        <w:rPr>
          <w:rFonts w:eastAsia="Calibri"/>
          <w:color w:val="auto"/>
          <w:lang w:eastAsia="en-US"/>
        </w:rPr>
        <w:t>For example:</w:t>
      </w:r>
    </w:p>
    <w:p w14:paraId="7BD59458" w14:textId="54BA26FB" w:rsidR="00D10203" w:rsidRPr="00D81730" w:rsidRDefault="00B509C7" w:rsidP="001F2A2C">
      <w:pPr>
        <w:pStyle w:val="ListParagraph"/>
        <w:numPr>
          <w:ilvl w:val="0"/>
          <w:numId w:val="21"/>
        </w:numPr>
        <w:rPr>
          <w:rFonts w:eastAsia="Calibri"/>
          <w:color w:val="auto"/>
          <w:lang w:eastAsia="en-US"/>
        </w:rPr>
      </w:pPr>
      <w:r w:rsidRPr="00D81730">
        <w:rPr>
          <w:rFonts w:eastAsia="Calibri"/>
          <w:color w:val="auto"/>
          <w:lang w:eastAsia="en-US"/>
        </w:rPr>
        <w:t>C</w:t>
      </w:r>
      <w:r w:rsidR="003764FE" w:rsidRPr="00D81730">
        <w:rPr>
          <w:rFonts w:eastAsia="Calibri"/>
          <w:color w:val="auto"/>
          <w:lang w:eastAsia="en-US"/>
        </w:rPr>
        <w:t>onsumers and representatives said consumers are treated with respect</w:t>
      </w:r>
      <w:r w:rsidR="005224AB" w:rsidRPr="00D81730">
        <w:rPr>
          <w:rFonts w:eastAsia="Calibri"/>
          <w:color w:val="auto"/>
          <w:lang w:eastAsia="en-US"/>
        </w:rPr>
        <w:t>, however</w:t>
      </w:r>
      <w:r w:rsidR="00BC588E" w:rsidRPr="00D81730">
        <w:rPr>
          <w:rFonts w:eastAsia="Calibri"/>
          <w:color w:val="auto"/>
          <w:lang w:eastAsia="en-US"/>
        </w:rPr>
        <w:t>,</w:t>
      </w:r>
      <w:r w:rsidR="003764FE" w:rsidRPr="00D81730">
        <w:rPr>
          <w:rFonts w:eastAsia="Calibri"/>
          <w:color w:val="auto"/>
          <w:lang w:eastAsia="en-US"/>
        </w:rPr>
        <w:t xml:space="preserve"> </w:t>
      </w:r>
      <w:r w:rsidR="00BC588E" w:rsidRPr="00D81730">
        <w:rPr>
          <w:rFonts w:eastAsia="Calibri"/>
          <w:color w:val="auto"/>
          <w:lang w:eastAsia="en-US"/>
        </w:rPr>
        <w:t>one</w:t>
      </w:r>
      <w:r w:rsidR="003764FE" w:rsidRPr="00D81730">
        <w:rPr>
          <w:rFonts w:eastAsia="Calibri"/>
          <w:color w:val="auto"/>
          <w:lang w:eastAsia="en-US"/>
        </w:rPr>
        <w:t xml:space="preserve"> consumer gave an example of how their dignity was compromised following an incident and </w:t>
      </w:r>
      <w:r w:rsidR="00BC588E" w:rsidRPr="00D81730">
        <w:rPr>
          <w:rFonts w:eastAsia="Calibri"/>
          <w:color w:val="auto"/>
          <w:lang w:eastAsia="en-US"/>
        </w:rPr>
        <w:t>one</w:t>
      </w:r>
      <w:r w:rsidR="003764FE" w:rsidRPr="00D81730">
        <w:rPr>
          <w:rFonts w:eastAsia="Calibri"/>
          <w:color w:val="auto"/>
          <w:lang w:eastAsia="en-US"/>
        </w:rPr>
        <w:t xml:space="preserve"> representative s</w:t>
      </w:r>
      <w:r w:rsidR="00BC588E" w:rsidRPr="00D81730">
        <w:rPr>
          <w:rFonts w:eastAsia="Calibri"/>
          <w:color w:val="auto"/>
          <w:lang w:eastAsia="en-US"/>
        </w:rPr>
        <w:t>poke about</w:t>
      </w:r>
      <w:r w:rsidR="003764FE" w:rsidRPr="00D81730">
        <w:rPr>
          <w:rFonts w:eastAsia="Calibri"/>
          <w:color w:val="auto"/>
          <w:lang w:eastAsia="en-US"/>
        </w:rPr>
        <w:t xml:space="preserve"> an interaction between a staff and consumer that they considered demeaning for the consumer. </w:t>
      </w:r>
    </w:p>
    <w:p w14:paraId="30455F16" w14:textId="41BBD5B3" w:rsidR="00914F2F" w:rsidRPr="00D81730" w:rsidRDefault="005224AB" w:rsidP="001F2A2C">
      <w:pPr>
        <w:pStyle w:val="ListParagraph"/>
        <w:numPr>
          <w:ilvl w:val="0"/>
          <w:numId w:val="21"/>
        </w:numPr>
        <w:rPr>
          <w:rFonts w:eastAsia="Calibri"/>
          <w:color w:val="auto"/>
          <w:lang w:eastAsia="en-US"/>
        </w:rPr>
      </w:pPr>
      <w:r w:rsidRPr="00D81730">
        <w:rPr>
          <w:rFonts w:eastAsia="Calibri"/>
          <w:color w:val="auto"/>
          <w:lang w:eastAsia="en-US"/>
        </w:rPr>
        <w:t>C</w:t>
      </w:r>
      <w:r w:rsidR="00914F2F" w:rsidRPr="00D81730">
        <w:rPr>
          <w:rFonts w:eastAsia="Calibri"/>
          <w:color w:val="auto"/>
          <w:lang w:eastAsia="en-US"/>
        </w:rPr>
        <w:t>onsumers and representatives interviewed are satisfied staff respect consumers cultural needs and activities they prefer because of differing backgrounds.</w:t>
      </w:r>
    </w:p>
    <w:p w14:paraId="0DD84679" w14:textId="77777777" w:rsidR="0090046C" w:rsidRPr="00D81730" w:rsidRDefault="0090046C" w:rsidP="0090046C">
      <w:pPr>
        <w:pStyle w:val="ListParagraph"/>
        <w:numPr>
          <w:ilvl w:val="0"/>
          <w:numId w:val="21"/>
        </w:numPr>
        <w:rPr>
          <w:rFonts w:eastAsia="Calibri"/>
          <w:color w:val="auto"/>
          <w:lang w:eastAsia="en-US"/>
        </w:rPr>
      </w:pPr>
      <w:r w:rsidRPr="00D81730">
        <w:rPr>
          <w:rFonts w:eastAsia="Calibri"/>
          <w:color w:val="auto"/>
          <w:lang w:eastAsia="en-US"/>
        </w:rPr>
        <w:t xml:space="preserve">Consumers are satisfied their privacy is respected. </w:t>
      </w:r>
    </w:p>
    <w:p w14:paraId="468AE0F3" w14:textId="77777777" w:rsidR="0090046C" w:rsidRPr="00D81730" w:rsidRDefault="00914F2F" w:rsidP="0090046C">
      <w:pPr>
        <w:pStyle w:val="ListParagraph"/>
        <w:numPr>
          <w:ilvl w:val="0"/>
          <w:numId w:val="21"/>
        </w:numPr>
        <w:rPr>
          <w:rFonts w:eastAsia="Calibri"/>
          <w:color w:val="auto"/>
          <w:lang w:eastAsia="en-US"/>
        </w:rPr>
      </w:pPr>
      <w:bookmarkStart w:id="4" w:name="_Hlk26789232"/>
      <w:r w:rsidRPr="00D81730">
        <w:rPr>
          <w:rFonts w:eastAsiaTheme="minorHAnsi"/>
          <w:iCs/>
          <w:color w:val="auto"/>
          <w:szCs w:val="22"/>
          <w:lang w:eastAsia="en-US"/>
        </w:rPr>
        <w:t>Consumers and representatives are satisfied with consumer choice and confirmed staff respect their independence and encourage them to do what they can for themselves.</w:t>
      </w:r>
      <w:bookmarkEnd w:id="4"/>
      <w:r w:rsidRPr="00D81730">
        <w:rPr>
          <w:rFonts w:eastAsiaTheme="minorHAnsi"/>
          <w:iCs/>
          <w:color w:val="auto"/>
          <w:szCs w:val="22"/>
          <w:lang w:eastAsia="en-US"/>
        </w:rPr>
        <w:t xml:space="preserve"> </w:t>
      </w:r>
    </w:p>
    <w:p w14:paraId="54C1AFBB" w14:textId="608FB88E" w:rsidR="00914F2F" w:rsidRPr="00D81730" w:rsidRDefault="0090046C" w:rsidP="0090046C">
      <w:pPr>
        <w:pStyle w:val="ListParagraph"/>
        <w:numPr>
          <w:ilvl w:val="0"/>
          <w:numId w:val="21"/>
        </w:numPr>
        <w:rPr>
          <w:rFonts w:eastAsia="Calibri"/>
          <w:color w:val="auto"/>
          <w:lang w:eastAsia="en-US"/>
        </w:rPr>
      </w:pPr>
      <w:r w:rsidRPr="00D81730">
        <w:rPr>
          <w:rFonts w:eastAsia="Calibri"/>
          <w:color w:val="auto"/>
          <w:lang w:eastAsia="en-US"/>
        </w:rPr>
        <w:lastRenderedPageBreak/>
        <w:t xml:space="preserve">However, some consumers said they would like to access the courtyard but could not always find staff to assist them.  </w:t>
      </w:r>
    </w:p>
    <w:p w14:paraId="068D17C0" w14:textId="68F78455" w:rsidR="00F96A9D" w:rsidRPr="00D81730" w:rsidRDefault="00F96A9D" w:rsidP="006C71CB">
      <w:pPr>
        <w:rPr>
          <w:rFonts w:eastAsia="Calibri"/>
          <w:color w:val="auto"/>
          <w:lang w:eastAsia="en-US"/>
        </w:rPr>
      </w:pPr>
      <w:r w:rsidRPr="00D81730">
        <w:rPr>
          <w:rFonts w:eastAsia="Calibri"/>
          <w:color w:val="auto"/>
          <w:lang w:eastAsia="en-US"/>
        </w:rPr>
        <w:t>Staff spoke about consumers in a respectful manner and demonstrated an understanding of the consumer’s background, life story, past interests and preferences</w:t>
      </w:r>
      <w:r w:rsidR="0018148C" w:rsidRPr="00D81730">
        <w:rPr>
          <w:rFonts w:eastAsia="Calibri"/>
          <w:color w:val="auto"/>
          <w:lang w:eastAsia="en-US"/>
        </w:rPr>
        <w:t xml:space="preserve"> consistent with the</w:t>
      </w:r>
      <w:r w:rsidR="00BA75FD" w:rsidRPr="00D81730">
        <w:rPr>
          <w:rFonts w:eastAsia="Calibri"/>
          <w:color w:val="auto"/>
          <w:lang w:eastAsia="en-US"/>
        </w:rPr>
        <w:t xml:space="preserve"> care</w:t>
      </w:r>
      <w:r w:rsidR="0018148C" w:rsidRPr="00D81730">
        <w:rPr>
          <w:rFonts w:eastAsia="Calibri"/>
          <w:color w:val="auto"/>
          <w:lang w:eastAsia="en-US"/>
        </w:rPr>
        <w:t xml:space="preserve"> documentation.</w:t>
      </w:r>
      <w:r w:rsidR="0007669F" w:rsidRPr="00D81730">
        <w:rPr>
          <w:rFonts w:eastAsia="Calibri"/>
          <w:color w:val="auto"/>
          <w:lang w:eastAsia="en-US"/>
        </w:rPr>
        <w:t xml:space="preserve"> </w:t>
      </w:r>
      <w:r w:rsidR="00BA75FD" w:rsidRPr="00D81730">
        <w:rPr>
          <w:rFonts w:eastAsia="Calibri"/>
          <w:color w:val="auto"/>
          <w:lang w:eastAsia="en-US"/>
        </w:rPr>
        <w:t>Staff were observed treating consumers with dignity and kindness. However</w:t>
      </w:r>
      <w:r w:rsidR="00EA73CE" w:rsidRPr="00D81730">
        <w:rPr>
          <w:rFonts w:eastAsia="Calibri"/>
          <w:color w:val="auto"/>
          <w:lang w:eastAsia="en-US"/>
        </w:rPr>
        <w:t>,</w:t>
      </w:r>
      <w:r w:rsidR="00BA75FD" w:rsidRPr="00D81730">
        <w:rPr>
          <w:rFonts w:eastAsia="Calibri"/>
          <w:color w:val="auto"/>
          <w:lang w:eastAsia="en-US"/>
        </w:rPr>
        <w:t xml:space="preserve"> no education opportunities have been provided to staff in relation to diversity and staff demonstrated limited understanding of this term.  </w:t>
      </w:r>
      <w:r w:rsidRPr="00D81730">
        <w:rPr>
          <w:rFonts w:eastAsia="Calibri"/>
          <w:color w:val="auto"/>
          <w:lang w:eastAsia="en-US"/>
        </w:rPr>
        <w:t xml:space="preserve">  </w:t>
      </w:r>
    </w:p>
    <w:p w14:paraId="019F9B06" w14:textId="196BB25D" w:rsidR="000C20B4" w:rsidRPr="00D81730" w:rsidRDefault="00091BFB" w:rsidP="000C20B4">
      <w:pPr>
        <w:rPr>
          <w:rFonts w:eastAsia="Calibri"/>
          <w:color w:val="auto"/>
          <w:lang w:eastAsia="en-US"/>
        </w:rPr>
      </w:pPr>
      <w:r w:rsidRPr="00D81730">
        <w:rPr>
          <w:rFonts w:eastAsia="Calibri"/>
          <w:color w:val="auto"/>
          <w:lang w:eastAsia="en-US"/>
        </w:rPr>
        <w:t xml:space="preserve">Staff provided examples of how they help consumers make choices and assist them to do what they want to do. </w:t>
      </w:r>
      <w:r w:rsidR="000C20B4" w:rsidRPr="00D81730">
        <w:rPr>
          <w:rFonts w:eastAsia="Calibri"/>
          <w:color w:val="auto"/>
          <w:lang w:eastAsia="en-US"/>
        </w:rPr>
        <w:t>Consumers are enabled to connect with others and maintain relationships.</w:t>
      </w:r>
      <w:r w:rsidR="0060052D" w:rsidRPr="00D81730">
        <w:rPr>
          <w:rFonts w:eastAsia="Calibri"/>
          <w:color w:val="auto"/>
          <w:lang w:eastAsia="en-US"/>
        </w:rPr>
        <w:t xml:space="preserve"> </w:t>
      </w:r>
      <w:r w:rsidR="006261D3" w:rsidRPr="00D81730">
        <w:rPr>
          <w:rFonts w:eastAsia="Calibri"/>
          <w:color w:val="auto"/>
          <w:lang w:eastAsia="en-US"/>
        </w:rPr>
        <w:t xml:space="preserve">Management generally demonstrate </w:t>
      </w:r>
      <w:r w:rsidR="00DC54EB" w:rsidRPr="00D81730">
        <w:rPr>
          <w:rFonts w:eastAsia="Calibri"/>
          <w:color w:val="auto"/>
          <w:lang w:eastAsia="en-US"/>
        </w:rPr>
        <w:t xml:space="preserve">communication provided to consumers is current, accurate, and easy to understand. </w:t>
      </w:r>
      <w:r w:rsidR="00643F4C" w:rsidRPr="00D81730">
        <w:rPr>
          <w:rFonts w:eastAsiaTheme="minorHAnsi"/>
          <w:iCs/>
          <w:color w:val="auto"/>
          <w:szCs w:val="22"/>
          <w:lang w:eastAsia="en-US"/>
        </w:rPr>
        <w:t xml:space="preserve">Staff described numerous ways they protect consumers’ privacy. Staff practices support the privacy of consumers. </w:t>
      </w:r>
    </w:p>
    <w:p w14:paraId="6417D7E1" w14:textId="20F875B8" w:rsidR="002C053D" w:rsidRPr="00D81730" w:rsidRDefault="002C053D" w:rsidP="008E335E">
      <w:pPr>
        <w:rPr>
          <w:rFonts w:eastAsiaTheme="minorHAnsi"/>
          <w:color w:val="auto"/>
        </w:rPr>
      </w:pPr>
      <w:r w:rsidRPr="00D81730">
        <w:rPr>
          <w:rFonts w:eastAsiaTheme="minorHAnsi"/>
          <w:color w:val="auto"/>
        </w:rPr>
        <w:t xml:space="preserve">However, the service did not demonstrate that each consumer is supported to take risks to enable them to live the best life they can.  </w:t>
      </w:r>
    </w:p>
    <w:p w14:paraId="6D189DB2" w14:textId="1C257575" w:rsidR="008E335E" w:rsidRPr="00BC588E" w:rsidRDefault="000C6D26" w:rsidP="008E335E">
      <w:pPr>
        <w:rPr>
          <w:rFonts w:eastAsia="Calibri"/>
          <w:i/>
          <w:color w:val="auto"/>
          <w:lang w:eastAsia="en-US"/>
        </w:rPr>
      </w:pPr>
      <w:r w:rsidRPr="00D81730">
        <w:rPr>
          <w:rFonts w:eastAsiaTheme="minorHAnsi"/>
          <w:color w:val="auto"/>
        </w:rPr>
        <w:t xml:space="preserve">The Quality Standard is assessed as Non-compliant as </w:t>
      </w:r>
      <w:r w:rsidR="00DC54EB" w:rsidRPr="00D81730">
        <w:rPr>
          <w:rFonts w:eastAsiaTheme="minorHAnsi"/>
          <w:color w:val="auto"/>
        </w:rPr>
        <w:t>one</w:t>
      </w:r>
      <w:r w:rsidRPr="00D81730">
        <w:rPr>
          <w:rFonts w:eastAsiaTheme="minorHAnsi"/>
          <w:color w:val="auto"/>
        </w:rPr>
        <w:t xml:space="preserve"> of the six specific requirements have been assessed as Non-compliant.</w:t>
      </w:r>
    </w:p>
    <w:p w14:paraId="6466A694" w14:textId="753BF65B" w:rsidR="008E335E" w:rsidRDefault="000C6D26" w:rsidP="008E335E">
      <w:pPr>
        <w:pStyle w:val="Heading2"/>
      </w:pPr>
      <w:r w:rsidRPr="00D435F8">
        <w:t>Assessment of Standard 1 Requirements</w:t>
      </w:r>
      <w:bookmarkStart w:id="5" w:name="_Hlk32932412"/>
      <w:r w:rsidRPr="0066387A">
        <w:rPr>
          <w:i/>
          <w:color w:val="0000FF"/>
          <w:sz w:val="24"/>
          <w:szCs w:val="24"/>
        </w:rPr>
        <w:t xml:space="preserve"> </w:t>
      </w:r>
      <w:bookmarkEnd w:id="5"/>
    </w:p>
    <w:p w14:paraId="511171C7" w14:textId="701F1693" w:rsidR="008E335E" w:rsidRPr="00D81730" w:rsidRDefault="000C6D26" w:rsidP="008E335E">
      <w:pPr>
        <w:pStyle w:val="Heading3"/>
      </w:pPr>
      <w:r w:rsidRPr="00D81730">
        <w:t>Requirement 1(3)(a)</w:t>
      </w:r>
      <w:r w:rsidRPr="00D81730">
        <w:tab/>
        <w:t>Compliant</w:t>
      </w:r>
    </w:p>
    <w:p w14:paraId="2546BC5B" w14:textId="47520550" w:rsidR="008E335E" w:rsidRPr="00D81730" w:rsidRDefault="000C6D26" w:rsidP="008E335E">
      <w:pPr>
        <w:rPr>
          <w:i/>
        </w:rPr>
      </w:pPr>
      <w:r w:rsidRPr="00D81730">
        <w:rPr>
          <w:i/>
        </w:rPr>
        <w:t>Each consumer is treated with dignity and respect, with their identity, culture and diversity valued.</w:t>
      </w:r>
    </w:p>
    <w:p w14:paraId="30A2A02F" w14:textId="010F670E" w:rsidR="00C3580E" w:rsidRPr="00D81730" w:rsidRDefault="00572F95" w:rsidP="008E335E">
      <w:r w:rsidRPr="00D81730">
        <w:t>T</w:t>
      </w:r>
      <w:r w:rsidR="00C3580E" w:rsidRPr="00D81730">
        <w:t>he Assessment Team</w:t>
      </w:r>
      <w:r w:rsidR="002E1795" w:rsidRPr="00D81730">
        <w:t xml:space="preserve"> recommended th</w:t>
      </w:r>
      <w:r w:rsidR="00BF472C" w:rsidRPr="00D81730">
        <w:t>e service me</w:t>
      </w:r>
      <w:r w:rsidR="004B6765" w:rsidRPr="00D81730">
        <w:t>t</w:t>
      </w:r>
      <w:r w:rsidR="00BF472C" w:rsidRPr="00D81730">
        <w:t xml:space="preserve"> this requirement</w:t>
      </w:r>
      <w:r w:rsidRPr="00D81730">
        <w:t xml:space="preserve">. In </w:t>
      </w:r>
      <w:r w:rsidR="00AC7BE1" w:rsidRPr="00D81730">
        <w:t xml:space="preserve">weighing up the evidence, </w:t>
      </w:r>
      <w:r w:rsidRPr="00D81730">
        <w:t>I gave consideration to</w:t>
      </w:r>
      <w:r w:rsidR="00650FF1" w:rsidRPr="00D81730">
        <w:t xml:space="preserve"> consume</w:t>
      </w:r>
      <w:r w:rsidR="00A844C7" w:rsidRPr="00D81730">
        <w:t>r</w:t>
      </w:r>
      <w:r w:rsidRPr="00D81730">
        <w:t xml:space="preserve"> </w:t>
      </w:r>
      <w:r w:rsidR="00070941" w:rsidRPr="00D81730">
        <w:t>specific representative feedback in relation to a</w:t>
      </w:r>
      <w:r w:rsidR="005029CC" w:rsidRPr="00D81730">
        <w:t>n observed staff</w:t>
      </w:r>
      <w:r w:rsidR="00070941" w:rsidRPr="00D81730">
        <w:t xml:space="preserve"> interaction</w:t>
      </w:r>
      <w:r w:rsidR="005029CC" w:rsidRPr="00D81730">
        <w:t xml:space="preserve"> with the</w:t>
      </w:r>
      <w:r w:rsidR="00FC6733" w:rsidRPr="00D81730">
        <w:t xml:space="preserve"> </w:t>
      </w:r>
      <w:proofErr w:type="gramStart"/>
      <w:r w:rsidR="00FC6733" w:rsidRPr="00D81730">
        <w:t>representatives</w:t>
      </w:r>
      <w:proofErr w:type="gramEnd"/>
      <w:r w:rsidR="00FC6733" w:rsidRPr="00D81730">
        <w:t xml:space="preserve"> </w:t>
      </w:r>
      <w:r w:rsidR="000B2544" w:rsidRPr="00D81730">
        <w:t>consumer</w:t>
      </w:r>
      <w:r w:rsidR="00FC6733" w:rsidRPr="00D81730">
        <w:t>.</w:t>
      </w:r>
      <w:r w:rsidR="0022252C" w:rsidRPr="00D81730">
        <w:t xml:space="preserve"> Taking a holistic view of all the evidence, I</w:t>
      </w:r>
      <w:r w:rsidR="00F51CC7" w:rsidRPr="00D81730">
        <w:t xml:space="preserve"> find the service is compliant with this requirement. </w:t>
      </w:r>
      <w:r w:rsidR="00FC6733" w:rsidRPr="00D81730">
        <w:t xml:space="preserve"> </w:t>
      </w:r>
      <w:r w:rsidRPr="00D81730">
        <w:t xml:space="preserve"> </w:t>
      </w:r>
      <w:r w:rsidR="002E1795" w:rsidRPr="00D81730">
        <w:t xml:space="preserve"> </w:t>
      </w:r>
    </w:p>
    <w:p w14:paraId="213BCBDF" w14:textId="0EDEF3B7" w:rsidR="008E335E" w:rsidRPr="00D81730" w:rsidRDefault="000C6D26" w:rsidP="008E335E">
      <w:pPr>
        <w:pStyle w:val="Heading3"/>
      </w:pPr>
      <w:r w:rsidRPr="00D81730">
        <w:t>Requirement 1(3)(b)</w:t>
      </w:r>
      <w:r w:rsidRPr="00D81730">
        <w:tab/>
        <w:t>Compliant</w:t>
      </w:r>
    </w:p>
    <w:p w14:paraId="0E08E1FD" w14:textId="77777777" w:rsidR="008E335E" w:rsidRPr="00D81730" w:rsidRDefault="000C6D26" w:rsidP="008E335E">
      <w:pPr>
        <w:rPr>
          <w:i/>
        </w:rPr>
      </w:pPr>
      <w:r w:rsidRPr="00D81730">
        <w:rPr>
          <w:i/>
        </w:rPr>
        <w:t>Care and services are culturally safe.</w:t>
      </w:r>
    </w:p>
    <w:p w14:paraId="70138E75" w14:textId="1A386A41" w:rsidR="008E335E" w:rsidRPr="00D81730" w:rsidRDefault="000C6D26" w:rsidP="008E335E">
      <w:pPr>
        <w:pStyle w:val="Heading3"/>
      </w:pPr>
      <w:r w:rsidRPr="00D81730">
        <w:t>Requirement 1(3)(c)</w:t>
      </w:r>
      <w:r w:rsidRPr="00D81730">
        <w:tab/>
        <w:t>Compliant</w:t>
      </w:r>
    </w:p>
    <w:p w14:paraId="394D0335" w14:textId="77777777" w:rsidR="008E335E" w:rsidRPr="00D81730" w:rsidRDefault="000C6D26" w:rsidP="008E335E">
      <w:pPr>
        <w:tabs>
          <w:tab w:val="right" w:pos="9026"/>
        </w:tabs>
        <w:spacing w:before="0" w:after="0"/>
        <w:outlineLvl w:val="4"/>
        <w:rPr>
          <w:i/>
        </w:rPr>
      </w:pPr>
      <w:r w:rsidRPr="00D81730">
        <w:rPr>
          <w:i/>
        </w:rPr>
        <w:t xml:space="preserve">Each consumer is supported to exercise choice and independence, including to: </w:t>
      </w:r>
    </w:p>
    <w:p w14:paraId="5A80E6E3" w14:textId="77777777" w:rsidR="008E335E" w:rsidRPr="00D81730" w:rsidRDefault="000C6D26" w:rsidP="001F2A2C">
      <w:pPr>
        <w:numPr>
          <w:ilvl w:val="0"/>
          <w:numId w:val="11"/>
        </w:numPr>
        <w:tabs>
          <w:tab w:val="right" w:pos="9026"/>
        </w:tabs>
        <w:spacing w:before="0" w:after="0"/>
        <w:ind w:left="567" w:hanging="425"/>
        <w:outlineLvl w:val="4"/>
        <w:rPr>
          <w:i/>
          <w:szCs w:val="22"/>
        </w:rPr>
      </w:pPr>
      <w:r w:rsidRPr="00D81730">
        <w:rPr>
          <w:i/>
        </w:rPr>
        <w:t>make decisions about their own care and the way care and services are delivered; and</w:t>
      </w:r>
    </w:p>
    <w:p w14:paraId="1E267C1E" w14:textId="77777777" w:rsidR="008E335E" w:rsidRPr="00D81730" w:rsidRDefault="000C6D26" w:rsidP="001F2A2C">
      <w:pPr>
        <w:numPr>
          <w:ilvl w:val="0"/>
          <w:numId w:val="11"/>
        </w:numPr>
        <w:tabs>
          <w:tab w:val="right" w:pos="9026"/>
        </w:tabs>
        <w:spacing w:before="0" w:after="0"/>
        <w:ind w:left="567" w:hanging="425"/>
        <w:outlineLvl w:val="4"/>
        <w:rPr>
          <w:i/>
          <w:szCs w:val="22"/>
        </w:rPr>
      </w:pPr>
      <w:r w:rsidRPr="00D81730">
        <w:rPr>
          <w:i/>
        </w:rPr>
        <w:t>make decisions about when family, friends, carers or others should be involved in their care; and</w:t>
      </w:r>
    </w:p>
    <w:p w14:paraId="457442B8" w14:textId="77777777" w:rsidR="008E335E" w:rsidRPr="00D81730" w:rsidRDefault="000C6D26" w:rsidP="001F2A2C">
      <w:pPr>
        <w:numPr>
          <w:ilvl w:val="0"/>
          <w:numId w:val="11"/>
        </w:numPr>
        <w:tabs>
          <w:tab w:val="right" w:pos="9026"/>
        </w:tabs>
        <w:spacing w:before="0" w:after="0"/>
        <w:ind w:left="567" w:hanging="425"/>
        <w:outlineLvl w:val="4"/>
        <w:rPr>
          <w:i/>
        </w:rPr>
      </w:pPr>
      <w:r w:rsidRPr="00D81730">
        <w:rPr>
          <w:i/>
        </w:rPr>
        <w:lastRenderedPageBreak/>
        <w:t xml:space="preserve">communicate their decisions; and </w:t>
      </w:r>
    </w:p>
    <w:p w14:paraId="1830730C" w14:textId="77777777" w:rsidR="008E335E" w:rsidRPr="00D81730" w:rsidRDefault="000C6D26" w:rsidP="001F2A2C">
      <w:pPr>
        <w:numPr>
          <w:ilvl w:val="0"/>
          <w:numId w:val="11"/>
        </w:numPr>
        <w:tabs>
          <w:tab w:val="right" w:pos="9026"/>
        </w:tabs>
        <w:spacing w:before="0" w:after="0"/>
        <w:ind w:left="567" w:hanging="425"/>
        <w:outlineLvl w:val="4"/>
        <w:rPr>
          <w:i/>
        </w:rPr>
      </w:pPr>
      <w:r w:rsidRPr="00D81730">
        <w:rPr>
          <w:i/>
        </w:rPr>
        <w:t>make connections with others and maintain relationships of choice, including intimate relationships.</w:t>
      </w:r>
    </w:p>
    <w:p w14:paraId="2A979F3D" w14:textId="6040684C" w:rsidR="008E335E" w:rsidRPr="00D81730" w:rsidRDefault="000C6D26" w:rsidP="008E335E">
      <w:pPr>
        <w:pStyle w:val="Heading3"/>
      </w:pPr>
      <w:r w:rsidRPr="00D81730">
        <w:t>Requirement 1(3)(d)</w:t>
      </w:r>
      <w:r w:rsidRPr="00D81730">
        <w:tab/>
      </w:r>
      <w:r w:rsidR="00E25A2C" w:rsidRPr="00D81730">
        <w:t>Non-c</w:t>
      </w:r>
      <w:r w:rsidRPr="00D81730">
        <w:t>ompliant</w:t>
      </w:r>
    </w:p>
    <w:p w14:paraId="15C4A67A" w14:textId="37F6CD5C" w:rsidR="008E335E" w:rsidRPr="00D81730" w:rsidRDefault="000C6D26" w:rsidP="008E335E">
      <w:pPr>
        <w:rPr>
          <w:i/>
        </w:rPr>
      </w:pPr>
      <w:r w:rsidRPr="00D81730">
        <w:rPr>
          <w:i/>
        </w:rPr>
        <w:t>Each consumer is supported to take risks to enable them to live the best life they can.</w:t>
      </w:r>
    </w:p>
    <w:p w14:paraId="48C77D98" w14:textId="2B26D475" w:rsidR="00D83B7B" w:rsidRPr="00D81730" w:rsidRDefault="00D83B7B" w:rsidP="00D83B7B">
      <w:pPr>
        <w:rPr>
          <w:color w:val="auto"/>
        </w:rPr>
      </w:pPr>
      <w:r w:rsidRPr="00D81730">
        <w:rPr>
          <w:color w:val="auto"/>
        </w:rPr>
        <w:t>The Assessment Team presented evidence</w:t>
      </w:r>
      <w:r w:rsidR="00BC588E" w:rsidRPr="00D81730">
        <w:rPr>
          <w:color w:val="auto"/>
        </w:rPr>
        <w:t xml:space="preserve"> to support a recommendation of the service not meeting </w:t>
      </w:r>
      <w:r w:rsidR="00E25A2C" w:rsidRPr="00D81730">
        <w:rPr>
          <w:color w:val="auto"/>
        </w:rPr>
        <w:t xml:space="preserve">this requirement. </w:t>
      </w:r>
      <w:r w:rsidR="00FD2E74" w:rsidRPr="00D81730">
        <w:rPr>
          <w:color w:val="auto"/>
        </w:rPr>
        <w:t xml:space="preserve">I have specifically </w:t>
      </w:r>
      <w:r w:rsidR="00C672EF" w:rsidRPr="00D81730">
        <w:rPr>
          <w:color w:val="auto"/>
        </w:rPr>
        <w:t>focussed</w:t>
      </w:r>
      <w:r w:rsidR="00FD2E74" w:rsidRPr="00D81730">
        <w:rPr>
          <w:color w:val="auto"/>
        </w:rPr>
        <w:t xml:space="preserve"> on </w:t>
      </w:r>
      <w:r w:rsidR="0029088B" w:rsidRPr="00D81730">
        <w:rPr>
          <w:color w:val="auto"/>
        </w:rPr>
        <w:t xml:space="preserve">evidence relating to </w:t>
      </w:r>
      <w:r w:rsidR="00C672EF" w:rsidRPr="00D81730">
        <w:rPr>
          <w:color w:val="auto"/>
        </w:rPr>
        <w:t>environmental restraint</w:t>
      </w:r>
      <w:r w:rsidR="0029088B" w:rsidRPr="00D81730">
        <w:rPr>
          <w:color w:val="auto"/>
        </w:rPr>
        <w:t>s</w:t>
      </w:r>
      <w:r w:rsidR="00FD2E74" w:rsidRPr="00D81730">
        <w:rPr>
          <w:color w:val="auto"/>
        </w:rPr>
        <w:t>:</w:t>
      </w:r>
    </w:p>
    <w:p w14:paraId="0F0C917E" w14:textId="320202E8" w:rsidR="00E25A2C" w:rsidRPr="00D81730" w:rsidRDefault="00C672EF" w:rsidP="001F2A2C">
      <w:pPr>
        <w:pStyle w:val="ListParagraph"/>
        <w:numPr>
          <w:ilvl w:val="0"/>
          <w:numId w:val="22"/>
        </w:numPr>
      </w:pPr>
      <w:r w:rsidRPr="00D81730">
        <w:t>K</w:t>
      </w:r>
      <w:r w:rsidR="00E25A2C" w:rsidRPr="00D81730">
        <w:t>eypad locks on all external doors</w:t>
      </w:r>
      <w:r w:rsidRPr="00D81730">
        <w:t xml:space="preserve"> prevent consumers who do not have access codes from accessing outside areas of the service, including the courtyard. </w:t>
      </w:r>
    </w:p>
    <w:p w14:paraId="7E1E7756" w14:textId="77777777" w:rsidR="00E25A2C" w:rsidRPr="00D81730" w:rsidRDefault="00E25A2C" w:rsidP="001F2A2C">
      <w:pPr>
        <w:pStyle w:val="ListParagraph"/>
        <w:numPr>
          <w:ilvl w:val="0"/>
          <w:numId w:val="22"/>
        </w:numPr>
      </w:pPr>
      <w:r w:rsidRPr="00D81730">
        <w:t>Two consumers said they would like to access the courtyard however could not always find staff to help them.</w:t>
      </w:r>
    </w:p>
    <w:p w14:paraId="282A1B23" w14:textId="4B2C8344" w:rsidR="00D83B7B" w:rsidRPr="00D81730" w:rsidRDefault="00C672EF" w:rsidP="001F2A2C">
      <w:pPr>
        <w:pStyle w:val="ListParagraph"/>
        <w:numPr>
          <w:ilvl w:val="0"/>
          <w:numId w:val="22"/>
        </w:numPr>
      </w:pPr>
      <w:r w:rsidRPr="00D81730">
        <w:t>Staff</w:t>
      </w:r>
      <w:r w:rsidR="00DE5108" w:rsidRPr="00D81730">
        <w:t xml:space="preserve"> do not consider dignity of risk principles</w:t>
      </w:r>
      <w:r w:rsidR="00E15D78" w:rsidRPr="00D81730">
        <w:t xml:space="preserve"> and </w:t>
      </w:r>
      <w:r w:rsidRPr="00D81730">
        <w:t xml:space="preserve">said consent </w:t>
      </w:r>
      <w:r w:rsidR="00D92B17" w:rsidRPr="00D81730">
        <w:t>was</w:t>
      </w:r>
      <w:r w:rsidRPr="00D81730">
        <w:t xml:space="preserve"> sought from consumers and representatives </w:t>
      </w:r>
      <w:r w:rsidR="0029088B" w:rsidRPr="00D81730">
        <w:t xml:space="preserve">to agree to keypad locks and no freedom of access to courtyard area. </w:t>
      </w:r>
      <w:r w:rsidRPr="00D81730">
        <w:t xml:space="preserve"> </w:t>
      </w:r>
      <w:r w:rsidR="00E25A2C" w:rsidRPr="00D81730">
        <w:t xml:space="preserve">  </w:t>
      </w:r>
      <w:r w:rsidR="00D83B7B" w:rsidRPr="00D81730">
        <w:t xml:space="preserve">  </w:t>
      </w:r>
    </w:p>
    <w:p w14:paraId="0BB3D24C" w14:textId="09A7E925" w:rsidR="00D83B7B" w:rsidRPr="00D81730" w:rsidRDefault="00FD2E74" w:rsidP="00D83B7B">
      <w:r w:rsidRPr="00D81730">
        <w:t>While the</w:t>
      </w:r>
      <w:r w:rsidR="00D83B7B" w:rsidRPr="00D81730">
        <w:t xml:space="preserve"> provider’s response refutes the Assessment Team’s recommendation</w:t>
      </w:r>
      <w:r w:rsidR="00B24DC2" w:rsidRPr="00D81730">
        <w:t xml:space="preserve"> and other evidence,</w:t>
      </w:r>
      <w:r w:rsidRPr="00D81730">
        <w:t xml:space="preserve"> the response does not </w:t>
      </w:r>
      <w:r w:rsidR="006C379E" w:rsidRPr="00D81730">
        <w:t xml:space="preserve">contest </w:t>
      </w:r>
      <w:r w:rsidRPr="00D81730">
        <w:t>this evidence</w:t>
      </w:r>
      <w:r w:rsidR="006C379E" w:rsidRPr="00D81730">
        <w:t>.</w:t>
      </w:r>
      <w:r w:rsidR="00C672EF" w:rsidRPr="00D81730">
        <w:t xml:space="preserve"> </w:t>
      </w:r>
    </w:p>
    <w:p w14:paraId="0C976F54" w14:textId="5E5262C1" w:rsidR="00D83B7B" w:rsidRPr="00D81730" w:rsidRDefault="0000266F" w:rsidP="0000266F">
      <w:r w:rsidRPr="00D81730">
        <w:t>In making this decision I have considered the intent</w:t>
      </w:r>
      <w:r w:rsidR="0086065C" w:rsidRPr="00D81730">
        <w:t xml:space="preserve"> </w:t>
      </w:r>
      <w:r w:rsidRPr="00D81730">
        <w:t>and the specific wording of th</w:t>
      </w:r>
      <w:r w:rsidR="00B24DC2" w:rsidRPr="00D81730">
        <w:t>is</w:t>
      </w:r>
      <w:r w:rsidRPr="00D81730">
        <w:t xml:space="preserve"> requirement</w:t>
      </w:r>
      <w:r w:rsidR="006C379E" w:rsidRPr="00D81730">
        <w:t xml:space="preserve">, and </w:t>
      </w:r>
      <w:r w:rsidR="00E15D78" w:rsidRPr="00D81730">
        <w:t>place weight on the above evidence in finding</w:t>
      </w:r>
      <w:r w:rsidR="00F12EE7" w:rsidRPr="00D81730">
        <w:t xml:space="preserve"> that</w:t>
      </w:r>
      <w:r w:rsidR="004002F4" w:rsidRPr="00D81730">
        <w:t xml:space="preserve"> </w:t>
      </w:r>
      <w:r w:rsidR="004002F4" w:rsidRPr="00D676A2">
        <w:t>each</w:t>
      </w:r>
      <w:r w:rsidR="004002F4" w:rsidRPr="00D81730">
        <w:t xml:space="preserve"> consumer is not </w:t>
      </w:r>
      <w:r w:rsidR="004002F4" w:rsidRPr="00D676A2">
        <w:t>supported</w:t>
      </w:r>
      <w:r w:rsidR="004002F4" w:rsidRPr="00D81730">
        <w:t xml:space="preserve"> to take </w:t>
      </w:r>
      <w:r w:rsidR="0068547A" w:rsidRPr="00D81730">
        <w:t>risks to enable them to live the best life they can.</w:t>
      </w:r>
      <w:r w:rsidR="004002F4" w:rsidRPr="00D81730">
        <w:t xml:space="preserve"> </w:t>
      </w:r>
    </w:p>
    <w:p w14:paraId="276803AD" w14:textId="67D380A0" w:rsidR="00B24DC2" w:rsidRPr="00D81730" w:rsidRDefault="00B24DC2" w:rsidP="0000266F">
      <w:r w:rsidRPr="00D81730">
        <w:t xml:space="preserve">Thus, I find the service is non-compliant with this requirement. </w:t>
      </w:r>
    </w:p>
    <w:p w14:paraId="316EA895" w14:textId="351EBD0E" w:rsidR="008E335E" w:rsidRPr="00D81730" w:rsidRDefault="000C6D26" w:rsidP="008E335E">
      <w:pPr>
        <w:pStyle w:val="Heading3"/>
      </w:pPr>
      <w:r w:rsidRPr="00D81730">
        <w:t>Requirement 1(3)(e)</w:t>
      </w:r>
      <w:r w:rsidRPr="00D81730">
        <w:tab/>
        <w:t>Compliant</w:t>
      </w:r>
    </w:p>
    <w:p w14:paraId="7D4618D1" w14:textId="77777777" w:rsidR="008E335E" w:rsidRPr="00D81730" w:rsidRDefault="000C6D26" w:rsidP="008E335E">
      <w:pPr>
        <w:rPr>
          <w:i/>
        </w:rPr>
      </w:pPr>
      <w:r w:rsidRPr="00D81730">
        <w:rPr>
          <w:i/>
        </w:rPr>
        <w:t xml:space="preserve">Information provided to each consumer is current, accurate and timely, and communicated </w:t>
      </w:r>
      <w:proofErr w:type="gramStart"/>
      <w:r w:rsidRPr="00D81730">
        <w:rPr>
          <w:i/>
        </w:rPr>
        <w:t>in a way that is clear</w:t>
      </w:r>
      <w:proofErr w:type="gramEnd"/>
      <w:r w:rsidRPr="00D81730">
        <w:rPr>
          <w:i/>
        </w:rPr>
        <w:t>, easy to understand and enables them to exercise choice.</w:t>
      </w:r>
    </w:p>
    <w:p w14:paraId="40F4E628" w14:textId="60FDD3DD" w:rsidR="00D83B7B" w:rsidRPr="00D81730" w:rsidRDefault="00D83B7B" w:rsidP="00D83B7B">
      <w:pPr>
        <w:rPr>
          <w:color w:val="auto"/>
        </w:rPr>
      </w:pPr>
      <w:bookmarkStart w:id="6" w:name="_Hlk75792526"/>
      <w:r w:rsidRPr="00D81730">
        <w:rPr>
          <w:color w:val="auto"/>
        </w:rPr>
        <w:t>The Assessment Team</w:t>
      </w:r>
      <w:r w:rsidR="000B122F" w:rsidRPr="00D81730">
        <w:rPr>
          <w:color w:val="auto"/>
        </w:rPr>
        <w:t xml:space="preserve"> found evidence</w:t>
      </w:r>
      <w:r w:rsidRPr="00D81730">
        <w:rPr>
          <w:color w:val="auto"/>
        </w:rPr>
        <w:t>:</w:t>
      </w:r>
    </w:p>
    <w:p w14:paraId="49D8D463" w14:textId="54E4ADF7" w:rsidR="004D3608" w:rsidRPr="00D81730" w:rsidRDefault="004D3608" w:rsidP="001F2A2C">
      <w:pPr>
        <w:pStyle w:val="ListParagraph"/>
        <w:numPr>
          <w:ilvl w:val="0"/>
          <w:numId w:val="22"/>
        </w:numPr>
      </w:pPr>
      <w:r w:rsidRPr="00D81730">
        <w:t xml:space="preserve">Representative </w:t>
      </w:r>
      <w:r w:rsidR="009725B8" w:rsidRPr="00D81730">
        <w:t>dissatisfaction</w:t>
      </w:r>
      <w:r w:rsidRPr="00D81730">
        <w:t xml:space="preserve"> in relation to communication</w:t>
      </w:r>
      <w:r w:rsidR="009725B8" w:rsidRPr="00D81730">
        <w:t>,</w:t>
      </w:r>
      <w:r w:rsidRPr="00D81730">
        <w:t xml:space="preserve"> </w:t>
      </w:r>
      <w:proofErr w:type="gramStart"/>
      <w:r w:rsidRPr="00D81730">
        <w:t>in particular about</w:t>
      </w:r>
      <w:proofErr w:type="gramEnd"/>
      <w:r w:rsidRPr="00D81730">
        <w:t xml:space="preserve"> the condition of the service environment and planned building works.</w:t>
      </w:r>
    </w:p>
    <w:p w14:paraId="686B5B85" w14:textId="0A9F0512" w:rsidR="000B122F" w:rsidRPr="00D81730" w:rsidRDefault="000B122F" w:rsidP="001F2A2C">
      <w:pPr>
        <w:pStyle w:val="ListParagraph"/>
        <w:numPr>
          <w:ilvl w:val="0"/>
          <w:numId w:val="22"/>
        </w:numPr>
      </w:pPr>
      <w:r w:rsidRPr="00D81730">
        <w:t>Consumers stated menu options are hard to understand and do not describe the meals received. Evidence note</w:t>
      </w:r>
      <w:r w:rsidR="007970A4" w:rsidRPr="00D81730">
        <w:t>d</w:t>
      </w:r>
      <w:r w:rsidRPr="00D81730">
        <w:t xml:space="preserve"> the food supervisor is currently adding photographs to the menus. </w:t>
      </w:r>
    </w:p>
    <w:p w14:paraId="0E2E74D6" w14:textId="1FCF37FC" w:rsidR="00D83B7B" w:rsidRPr="00D81730" w:rsidRDefault="000B122F" w:rsidP="001F2A2C">
      <w:pPr>
        <w:pStyle w:val="ListParagraph"/>
        <w:numPr>
          <w:ilvl w:val="0"/>
          <w:numId w:val="22"/>
        </w:numPr>
      </w:pPr>
      <w:r w:rsidRPr="00D81730">
        <w:t xml:space="preserve">Limited and out of date complaints information was displayed. </w:t>
      </w:r>
      <w:r w:rsidR="00D83B7B" w:rsidRPr="00D81730">
        <w:t xml:space="preserve">  </w:t>
      </w:r>
    </w:p>
    <w:p w14:paraId="42087979" w14:textId="067CD25A" w:rsidR="00D83B7B" w:rsidRPr="00D81730" w:rsidRDefault="00D83B7B" w:rsidP="00D83B7B">
      <w:r w:rsidRPr="00D81730">
        <w:lastRenderedPageBreak/>
        <w:t xml:space="preserve">The provider’s response refutes the Assessment Team’s recommendation of the service not meeting this requirement and </w:t>
      </w:r>
      <w:r w:rsidR="000B122F" w:rsidRPr="00D81730">
        <w:t>provided additional information and evidence in relation to:</w:t>
      </w:r>
    </w:p>
    <w:p w14:paraId="785F555E" w14:textId="77777777" w:rsidR="000B122F" w:rsidRPr="00D81730" w:rsidRDefault="000B122F" w:rsidP="001F2A2C">
      <w:pPr>
        <w:pStyle w:val="ListParagraph"/>
        <w:numPr>
          <w:ilvl w:val="0"/>
          <w:numId w:val="22"/>
        </w:numPr>
      </w:pPr>
      <w:r w:rsidRPr="00D81730">
        <w:t xml:space="preserve">Monthly consumer and representative meetings during 2020 which reflects discussion about planned building works and delays in commencement. </w:t>
      </w:r>
    </w:p>
    <w:p w14:paraId="3552EC30" w14:textId="6B243D5B" w:rsidR="00D83B7B" w:rsidRPr="00D81730" w:rsidRDefault="00FD205E" w:rsidP="001F2A2C">
      <w:pPr>
        <w:pStyle w:val="ListParagraph"/>
        <w:numPr>
          <w:ilvl w:val="0"/>
          <w:numId w:val="22"/>
        </w:numPr>
      </w:pPr>
      <w:r w:rsidRPr="00D81730">
        <w:t>Single site working arrangements restricting visits by the chief executive officer or delegate visits during 2020.</w:t>
      </w:r>
    </w:p>
    <w:p w14:paraId="47B42123" w14:textId="00082061" w:rsidR="00FD205E" w:rsidRPr="00D81730" w:rsidRDefault="00D83B7B" w:rsidP="00FD205E">
      <w:r w:rsidRPr="00D81730">
        <w:t xml:space="preserve">I have taken into consideration </w:t>
      </w:r>
      <w:r w:rsidR="00FD205E" w:rsidRPr="00D81730">
        <w:t xml:space="preserve">the Assessment Team’s </w:t>
      </w:r>
      <w:r w:rsidR="007D3C2F" w:rsidRPr="00D81730">
        <w:t xml:space="preserve">overall </w:t>
      </w:r>
      <w:r w:rsidR="00FD205E" w:rsidRPr="00D81730">
        <w:t>evidence</w:t>
      </w:r>
      <w:r w:rsidR="007D3C2F" w:rsidRPr="00D81730">
        <w:t xml:space="preserve"> that includes</w:t>
      </w:r>
      <w:r w:rsidR="00FD205E" w:rsidRPr="00D81730">
        <w:t xml:space="preserve"> consumer/representative satisfaction </w:t>
      </w:r>
      <w:r w:rsidR="008F30B7" w:rsidRPr="00D81730">
        <w:t xml:space="preserve">about </w:t>
      </w:r>
      <w:r w:rsidR="009966B6" w:rsidRPr="00D81730">
        <w:t>information provided a</w:t>
      </w:r>
      <w:r w:rsidR="00FD205E" w:rsidRPr="00D81730">
        <w:t>bout events</w:t>
      </w:r>
      <w:r w:rsidR="008F30B7" w:rsidRPr="00D81730">
        <w:t xml:space="preserve"> at the service</w:t>
      </w:r>
      <w:r w:rsidR="00FD205E" w:rsidRPr="00D81730">
        <w:t xml:space="preserve"> </w:t>
      </w:r>
      <w:r w:rsidR="007D3C2F" w:rsidRPr="00D81730">
        <w:t xml:space="preserve">through </w:t>
      </w:r>
      <w:r w:rsidR="00FD205E" w:rsidRPr="00D81730">
        <w:t xml:space="preserve">staff </w:t>
      </w:r>
      <w:r w:rsidR="007D3C2F" w:rsidRPr="00D81730">
        <w:t>and</w:t>
      </w:r>
      <w:r w:rsidR="00CE309A" w:rsidRPr="00D81730">
        <w:t xml:space="preserve"> the</w:t>
      </w:r>
      <w:r w:rsidR="007D3C2F" w:rsidRPr="00D81730">
        <w:t xml:space="preserve"> </w:t>
      </w:r>
      <w:r w:rsidR="00CE309A" w:rsidRPr="00D81730">
        <w:t>consumer</w:t>
      </w:r>
      <w:r w:rsidR="007D3C2F" w:rsidRPr="00D81730">
        <w:t xml:space="preserve"> meeting.</w:t>
      </w:r>
      <w:r w:rsidR="00AF3CFF" w:rsidRPr="00D81730">
        <w:t xml:space="preserve"> I have also placed weight on the consumer meeting minutes made available by </w:t>
      </w:r>
      <w:r w:rsidR="004F3E04" w:rsidRPr="00D81730">
        <w:t>t</w:t>
      </w:r>
      <w:r w:rsidR="00AF3CFF" w:rsidRPr="00D81730">
        <w:t xml:space="preserve">he provider. </w:t>
      </w:r>
      <w:r w:rsidR="007D3C2F" w:rsidRPr="00D81730">
        <w:t xml:space="preserve"> </w:t>
      </w:r>
      <w:r w:rsidR="00FD205E" w:rsidRPr="00D81730">
        <w:t xml:space="preserve"> </w:t>
      </w:r>
    </w:p>
    <w:p w14:paraId="75A98D39" w14:textId="23F4B9F8" w:rsidR="00D83B7B" w:rsidRPr="00D81730" w:rsidRDefault="00AF3CFF" w:rsidP="00D83B7B">
      <w:r w:rsidRPr="00D81730">
        <w:t xml:space="preserve">On balance, I disagree with the Assessment Team’s recommendation and find the service meets this requirement.  </w:t>
      </w:r>
    </w:p>
    <w:bookmarkEnd w:id="6"/>
    <w:p w14:paraId="12D61D34" w14:textId="71860A21" w:rsidR="008E335E" w:rsidRPr="00D81730" w:rsidRDefault="000C6D26" w:rsidP="008E335E">
      <w:pPr>
        <w:pStyle w:val="Heading3"/>
      </w:pPr>
      <w:r w:rsidRPr="00D81730">
        <w:t>Requirement 1(3)(f)</w:t>
      </w:r>
      <w:r w:rsidRPr="00D81730">
        <w:tab/>
        <w:t>Compliant</w:t>
      </w:r>
    </w:p>
    <w:p w14:paraId="3B2B0A70" w14:textId="77777777" w:rsidR="008E335E" w:rsidRPr="008D114F" w:rsidRDefault="000C6D26" w:rsidP="008E335E">
      <w:pPr>
        <w:rPr>
          <w:i/>
        </w:rPr>
      </w:pPr>
      <w:r w:rsidRPr="00D81730">
        <w:rPr>
          <w:i/>
        </w:rPr>
        <w:t xml:space="preserve">Each consumer’s privacy is </w:t>
      </w:r>
      <w:proofErr w:type="gramStart"/>
      <w:r w:rsidRPr="00D81730">
        <w:rPr>
          <w:i/>
        </w:rPr>
        <w:t>respected</w:t>
      </w:r>
      <w:proofErr w:type="gramEnd"/>
      <w:r w:rsidRPr="00D81730">
        <w:rPr>
          <w:i/>
        </w:rPr>
        <w:t xml:space="preserve"> and personal information is kept confidential.</w:t>
      </w:r>
    </w:p>
    <w:p w14:paraId="0D76B133" w14:textId="77777777" w:rsidR="008E335E" w:rsidRPr="00154403" w:rsidRDefault="008E335E" w:rsidP="008E335E"/>
    <w:p w14:paraId="1D78A8E7" w14:textId="77777777" w:rsidR="008E335E" w:rsidRDefault="008E335E" w:rsidP="008E335E">
      <w:pPr>
        <w:sectPr w:rsidR="008E335E" w:rsidSect="008E335E">
          <w:type w:val="continuous"/>
          <w:pgSz w:w="11906" w:h="16838"/>
          <w:pgMar w:top="1701" w:right="1418" w:bottom="1418" w:left="1418" w:header="568" w:footer="397" w:gutter="0"/>
          <w:cols w:space="708"/>
          <w:titlePg/>
          <w:docGrid w:linePitch="360"/>
        </w:sectPr>
      </w:pPr>
    </w:p>
    <w:p w14:paraId="38F46250" w14:textId="416382F1" w:rsidR="008E335E" w:rsidRDefault="000C6D26" w:rsidP="008E335E">
      <w:pPr>
        <w:pStyle w:val="Heading1"/>
        <w:tabs>
          <w:tab w:val="right" w:pos="9070"/>
        </w:tabs>
        <w:spacing w:before="560" w:after="640"/>
        <w:rPr>
          <w:color w:val="FFFFFF" w:themeColor="background1"/>
        </w:rPr>
        <w:sectPr w:rsidR="008E335E" w:rsidSect="008E335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5690CE" wp14:editId="5CFE24D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41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126C59FA" w14:textId="77777777" w:rsidR="008E335E" w:rsidRPr="00ED6B57" w:rsidRDefault="000C6D26" w:rsidP="008E335E">
      <w:pPr>
        <w:pStyle w:val="Heading3"/>
        <w:shd w:val="clear" w:color="auto" w:fill="F2F2F2" w:themeFill="background1" w:themeFillShade="F2"/>
      </w:pPr>
      <w:r w:rsidRPr="00ED6B57">
        <w:t>Consumer outcome:</w:t>
      </w:r>
    </w:p>
    <w:p w14:paraId="61C48729" w14:textId="77777777" w:rsidR="008E335E" w:rsidRPr="00ED6B57" w:rsidRDefault="000C6D26" w:rsidP="001F2A2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 xml:space="preserve">I am </w:t>
      </w:r>
      <w:bookmarkStart w:id="8" w:name="_Hlk76019568"/>
      <w:r w:rsidRPr="00ED6B57">
        <w:rPr>
          <w:b w:val="0"/>
          <w:color w:val="000000"/>
          <w:sz w:val="24"/>
        </w:rPr>
        <w:t>a partner in ongoing assessment and planning that helps me get the care and services I need for my health and well-being</w:t>
      </w:r>
      <w:bookmarkEnd w:id="8"/>
      <w:r w:rsidRPr="00ED6B57">
        <w:rPr>
          <w:b w:val="0"/>
          <w:color w:val="000000"/>
          <w:sz w:val="24"/>
        </w:rPr>
        <w:t>.</w:t>
      </w:r>
    </w:p>
    <w:p w14:paraId="4B822AB4" w14:textId="77777777" w:rsidR="008E335E" w:rsidRPr="00ED6B57" w:rsidRDefault="000C6D26" w:rsidP="008E335E">
      <w:pPr>
        <w:pStyle w:val="Heading3"/>
        <w:shd w:val="clear" w:color="auto" w:fill="F2F2F2" w:themeFill="background1" w:themeFillShade="F2"/>
      </w:pPr>
      <w:r w:rsidRPr="00ED6B57">
        <w:t>Organisation statement:</w:t>
      </w:r>
    </w:p>
    <w:p w14:paraId="5BAD0A10" w14:textId="77777777" w:rsidR="008E335E" w:rsidRPr="00ED6B57" w:rsidRDefault="000C6D26" w:rsidP="001F2A2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867FD61" w14:textId="77777777" w:rsidR="008E335E" w:rsidRDefault="000C6D26" w:rsidP="008E335E">
      <w:pPr>
        <w:pStyle w:val="Heading2"/>
      </w:pPr>
      <w:r>
        <w:t xml:space="preserve">Assessment </w:t>
      </w:r>
      <w:r w:rsidRPr="002B2C0F">
        <w:t>of Standard</w:t>
      </w:r>
      <w:r>
        <w:t xml:space="preserve"> 2</w:t>
      </w:r>
    </w:p>
    <w:p w14:paraId="26ADE561" w14:textId="77777777" w:rsidR="00F44263" w:rsidRPr="00D4407D" w:rsidRDefault="00F44263" w:rsidP="00F44263">
      <w:pPr>
        <w:rPr>
          <w:rFonts w:eastAsia="Calibri"/>
          <w:lang w:eastAsia="en-US"/>
        </w:rPr>
      </w:pPr>
      <w:r w:rsidRPr="00D4407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07749B5" w14:textId="42E8167A" w:rsidR="00E12328" w:rsidRPr="00D4407D" w:rsidRDefault="00E12328" w:rsidP="00E12328">
      <w:pPr>
        <w:rPr>
          <w:rFonts w:eastAsia="Calibri"/>
          <w:color w:val="auto"/>
          <w:lang w:eastAsia="en-US"/>
        </w:rPr>
      </w:pPr>
      <w:r w:rsidRPr="00D4407D">
        <w:rPr>
          <w:rFonts w:eastAsia="Calibri"/>
          <w:color w:val="auto"/>
          <w:lang w:eastAsia="en-US"/>
        </w:rPr>
        <w:t>Overall sampled consumers did not consider that they feel like partners in the ongoing assessment and planning of their care and services.</w:t>
      </w:r>
      <w:r w:rsidR="00A95DA0" w:rsidRPr="00D4407D">
        <w:rPr>
          <w:rFonts w:eastAsia="Calibri"/>
          <w:color w:val="auto"/>
          <w:lang w:eastAsia="en-US"/>
        </w:rPr>
        <w:t xml:space="preserve"> Consumers were not aware they were able to access their plans of care. </w:t>
      </w:r>
      <w:r w:rsidRPr="00D4407D">
        <w:rPr>
          <w:rFonts w:eastAsia="Calibri"/>
          <w:color w:val="auto"/>
          <w:lang w:eastAsia="en-US"/>
        </w:rPr>
        <w:t xml:space="preserve"> </w:t>
      </w:r>
      <w:r w:rsidR="0051059C" w:rsidRPr="00D4407D">
        <w:rPr>
          <w:rFonts w:eastAsia="Calibri"/>
          <w:color w:val="auto"/>
          <w:lang w:eastAsia="en-US"/>
        </w:rPr>
        <w:t>However, representatives said the service alerts them to changes in</w:t>
      </w:r>
      <w:r w:rsidR="00991C41" w:rsidRPr="00D4407D">
        <w:rPr>
          <w:rFonts w:eastAsia="Calibri"/>
          <w:color w:val="auto"/>
          <w:lang w:eastAsia="en-US"/>
        </w:rPr>
        <w:t xml:space="preserve"> a</w:t>
      </w:r>
      <w:r w:rsidR="0051059C" w:rsidRPr="00D4407D">
        <w:rPr>
          <w:rFonts w:eastAsia="Calibri"/>
          <w:color w:val="auto"/>
          <w:lang w:eastAsia="en-US"/>
        </w:rPr>
        <w:t xml:space="preserve"> consumer</w:t>
      </w:r>
      <w:r w:rsidR="00991C41" w:rsidRPr="00D4407D">
        <w:rPr>
          <w:rFonts w:eastAsia="Calibri"/>
          <w:color w:val="auto"/>
          <w:lang w:eastAsia="en-US"/>
        </w:rPr>
        <w:t xml:space="preserve">’s health or when an incident occurs. </w:t>
      </w:r>
    </w:p>
    <w:p w14:paraId="1A3E662C" w14:textId="2F60D92D" w:rsidR="007C1AB1" w:rsidRPr="00D4407D" w:rsidRDefault="00662317" w:rsidP="008E335E">
      <w:pPr>
        <w:rPr>
          <w:rFonts w:eastAsiaTheme="minorHAnsi"/>
          <w:color w:val="0000FF"/>
        </w:rPr>
      </w:pPr>
      <w:r w:rsidRPr="00D4407D">
        <w:rPr>
          <w:rFonts w:eastAsiaTheme="minorHAnsi"/>
          <w:color w:val="auto"/>
        </w:rPr>
        <w:t>Car</w:t>
      </w:r>
      <w:r w:rsidR="007C1AB1" w:rsidRPr="00D4407D">
        <w:rPr>
          <w:rFonts w:eastAsiaTheme="minorHAnsi"/>
          <w:color w:val="auto"/>
        </w:rPr>
        <w:t xml:space="preserve">e documentation sampled does not demonstrate assessment and planning informs the delivery of safe and effective care and services, or always considers risks to the consumer’s health and wellbeing. </w:t>
      </w:r>
    </w:p>
    <w:p w14:paraId="67600F3C" w14:textId="20DE193A" w:rsidR="00995141" w:rsidRPr="00D4407D" w:rsidRDefault="00DB31E1" w:rsidP="008E335E">
      <w:pPr>
        <w:rPr>
          <w:rFonts w:eastAsiaTheme="minorHAnsi"/>
          <w:color w:val="0000FF"/>
        </w:rPr>
      </w:pPr>
      <w:r w:rsidRPr="00D4407D">
        <w:rPr>
          <w:rFonts w:eastAsiaTheme="minorHAnsi"/>
          <w:color w:val="auto"/>
        </w:rPr>
        <w:t>Ca</w:t>
      </w:r>
      <w:r w:rsidR="007C1AB1" w:rsidRPr="00D4407D">
        <w:rPr>
          <w:rFonts w:eastAsiaTheme="minorHAnsi"/>
          <w:color w:val="auto"/>
        </w:rPr>
        <w:t>re documentation</w:t>
      </w:r>
      <w:r w:rsidR="0098234B" w:rsidRPr="00D4407D">
        <w:rPr>
          <w:rFonts w:eastAsiaTheme="minorHAnsi"/>
          <w:color w:val="auto"/>
        </w:rPr>
        <w:t xml:space="preserve"> does not </w:t>
      </w:r>
      <w:r w:rsidR="00E630F5" w:rsidRPr="00D4407D">
        <w:rPr>
          <w:rFonts w:eastAsiaTheme="minorHAnsi"/>
          <w:color w:val="auto"/>
        </w:rPr>
        <w:t>demonstrate</w:t>
      </w:r>
      <w:r w:rsidR="007C1AB1" w:rsidRPr="00D4407D">
        <w:rPr>
          <w:rFonts w:eastAsiaTheme="minorHAnsi"/>
          <w:color w:val="auto"/>
        </w:rPr>
        <w:t xml:space="preserve"> assessment and planning identifies and addresses the consumer’s current needs</w:t>
      </w:r>
      <w:r w:rsidR="00C0695C" w:rsidRPr="00D4407D">
        <w:rPr>
          <w:rFonts w:eastAsiaTheme="minorHAnsi"/>
          <w:color w:val="auto"/>
        </w:rPr>
        <w:t xml:space="preserve">, </w:t>
      </w:r>
      <w:r w:rsidR="005A0F5B" w:rsidRPr="00D4407D">
        <w:rPr>
          <w:rFonts w:eastAsiaTheme="minorHAnsi"/>
          <w:color w:val="auto"/>
        </w:rPr>
        <w:t>goals and preferences.</w:t>
      </w:r>
    </w:p>
    <w:p w14:paraId="6870257D" w14:textId="40B82F49" w:rsidR="008E335E" w:rsidRPr="00D4407D" w:rsidRDefault="00995141" w:rsidP="008E335E">
      <w:pPr>
        <w:rPr>
          <w:rFonts w:eastAsiaTheme="minorHAnsi"/>
          <w:color w:val="0000FF"/>
        </w:rPr>
      </w:pPr>
      <w:r w:rsidRPr="00D4407D">
        <w:rPr>
          <w:rFonts w:eastAsiaTheme="minorHAnsi"/>
          <w:color w:val="auto"/>
        </w:rPr>
        <w:t>While care documentation demonstrates other individuals and providers of care are involved in assessment and care planning, the service does not demonstrate ongoing partnership with the consumer and others the consumer wishes to involve.</w:t>
      </w:r>
      <w:r w:rsidRPr="00D4407D">
        <w:rPr>
          <w:rFonts w:eastAsiaTheme="minorHAnsi"/>
          <w:color w:val="0000FF"/>
        </w:rPr>
        <w:t xml:space="preserve"> </w:t>
      </w:r>
    </w:p>
    <w:p w14:paraId="761F2E51" w14:textId="6BAD2EE0" w:rsidR="00995141" w:rsidRPr="00D4407D" w:rsidRDefault="00DD66B5" w:rsidP="00995141">
      <w:pPr>
        <w:rPr>
          <w:rFonts w:eastAsiaTheme="minorHAnsi"/>
          <w:color w:val="0000FF"/>
        </w:rPr>
      </w:pPr>
      <w:r w:rsidRPr="00D4407D">
        <w:rPr>
          <w:rFonts w:eastAsiaTheme="minorHAnsi"/>
          <w:color w:val="auto"/>
        </w:rPr>
        <w:lastRenderedPageBreak/>
        <w:t>T</w:t>
      </w:r>
      <w:r w:rsidR="00995141" w:rsidRPr="00D4407D">
        <w:rPr>
          <w:rFonts w:eastAsiaTheme="minorHAnsi"/>
          <w:color w:val="auto"/>
        </w:rPr>
        <w:t>he service does not demonstrate outcomes of assessment and planning are communicated to consumers and/or their representatives. Care plans are no</w:t>
      </w:r>
      <w:r w:rsidR="0033332B" w:rsidRPr="00D4407D">
        <w:rPr>
          <w:rFonts w:eastAsiaTheme="minorHAnsi"/>
          <w:color w:val="auto"/>
        </w:rPr>
        <w:t>t</w:t>
      </w:r>
      <w:r w:rsidR="00995141" w:rsidRPr="00D4407D">
        <w:rPr>
          <w:rFonts w:eastAsiaTheme="minorHAnsi"/>
          <w:color w:val="auto"/>
        </w:rPr>
        <w:t xml:space="preserve"> readily available to consumers and </w:t>
      </w:r>
      <w:r w:rsidR="002F2A34" w:rsidRPr="00D4407D">
        <w:rPr>
          <w:rFonts w:eastAsiaTheme="minorHAnsi"/>
          <w:color w:val="auto"/>
        </w:rPr>
        <w:t>s</w:t>
      </w:r>
      <w:r w:rsidR="00995141" w:rsidRPr="00D4407D">
        <w:rPr>
          <w:rFonts w:eastAsiaTheme="minorHAnsi"/>
          <w:color w:val="auto"/>
        </w:rPr>
        <w:t xml:space="preserve">taff confirm they do not make plans of care available to consumers. </w:t>
      </w:r>
    </w:p>
    <w:p w14:paraId="6929FF4C" w14:textId="77777777" w:rsidR="002F2A34" w:rsidRPr="00D4407D" w:rsidRDefault="002F2A34" w:rsidP="00D62990">
      <w:pPr>
        <w:rPr>
          <w:rFonts w:eastAsiaTheme="minorHAnsi"/>
          <w:color w:val="auto"/>
        </w:rPr>
      </w:pPr>
      <w:r w:rsidRPr="00D4407D">
        <w:rPr>
          <w:rFonts w:eastAsiaTheme="minorHAnsi"/>
          <w:color w:val="auto"/>
        </w:rPr>
        <w:t>T</w:t>
      </w:r>
      <w:r w:rsidR="00D62990" w:rsidRPr="00D4407D">
        <w:rPr>
          <w:rFonts w:eastAsiaTheme="minorHAnsi"/>
          <w:color w:val="auto"/>
        </w:rPr>
        <w:t xml:space="preserve">he service does not demonstrate care and services are regularly reviewed for effectiveness, or when circumstances change or when incidents impact on the needs or goals of the consumer. Staff said enrolled nurses undertake reviews as registered nurses are not always available, however the enrolled nurses are not always aware of the review process. </w:t>
      </w:r>
    </w:p>
    <w:p w14:paraId="6182AA99" w14:textId="728CE83C" w:rsidR="002F2A34" w:rsidRPr="00D4407D" w:rsidRDefault="00304A7C" w:rsidP="00D62990">
      <w:pPr>
        <w:rPr>
          <w:rFonts w:eastAsiaTheme="minorHAnsi"/>
          <w:color w:val="0000FF"/>
        </w:rPr>
      </w:pPr>
      <w:r w:rsidRPr="00D4407D">
        <w:t xml:space="preserve">The recently appointed </w:t>
      </w:r>
      <w:r w:rsidR="00DB4283" w:rsidRPr="00D4407D">
        <w:t xml:space="preserve">service </w:t>
      </w:r>
      <w:r w:rsidRPr="00D4407D">
        <w:t>manager has commenced</w:t>
      </w:r>
      <w:r w:rsidR="0013427E" w:rsidRPr="00D4407D">
        <w:t xml:space="preserve"> a review and assessment for all consumers. </w:t>
      </w:r>
    </w:p>
    <w:p w14:paraId="315B0F8B" w14:textId="605A6C4E" w:rsidR="008E335E" w:rsidRPr="00D4407D" w:rsidRDefault="000C6D26" w:rsidP="008E335E">
      <w:pPr>
        <w:rPr>
          <w:rFonts w:eastAsia="Calibri"/>
          <w:i/>
          <w:color w:val="auto"/>
          <w:lang w:eastAsia="en-US"/>
        </w:rPr>
      </w:pPr>
      <w:r w:rsidRPr="00D4407D">
        <w:rPr>
          <w:rFonts w:eastAsiaTheme="minorHAnsi"/>
          <w:color w:val="auto"/>
        </w:rPr>
        <w:t xml:space="preserve">The Quality Standard is assessed as Non-compliant as </w:t>
      </w:r>
      <w:r w:rsidR="00761099" w:rsidRPr="00D4407D">
        <w:rPr>
          <w:rFonts w:eastAsiaTheme="minorHAnsi"/>
          <w:color w:val="auto"/>
        </w:rPr>
        <w:t>five</w:t>
      </w:r>
      <w:r w:rsidRPr="00D4407D">
        <w:rPr>
          <w:rFonts w:eastAsiaTheme="minorHAnsi"/>
          <w:color w:val="auto"/>
        </w:rPr>
        <w:t xml:space="preserve"> of the five specific requirements have been assessed as Non-compliant.</w:t>
      </w:r>
    </w:p>
    <w:p w14:paraId="0D7006E4" w14:textId="0D0EC6E3" w:rsidR="008E335E" w:rsidRPr="00D4407D" w:rsidRDefault="000C6D26" w:rsidP="008E335E">
      <w:pPr>
        <w:pStyle w:val="Heading2"/>
      </w:pPr>
      <w:r w:rsidRPr="00D4407D">
        <w:t xml:space="preserve">Assessment of Standard 2 </w:t>
      </w:r>
    </w:p>
    <w:p w14:paraId="1DC4FF92" w14:textId="401EF6E4" w:rsidR="008E335E" w:rsidRPr="00D4407D" w:rsidRDefault="000C6D26" w:rsidP="008E335E">
      <w:pPr>
        <w:pStyle w:val="Heading3"/>
      </w:pPr>
      <w:r w:rsidRPr="00D4407D">
        <w:t>Requirement 2(3)(a)</w:t>
      </w:r>
      <w:r w:rsidRPr="00D4407D">
        <w:tab/>
        <w:t>Non-compliant</w:t>
      </w:r>
    </w:p>
    <w:p w14:paraId="298D33FF" w14:textId="77777777" w:rsidR="008E335E" w:rsidRPr="00D4407D" w:rsidRDefault="000C6D26" w:rsidP="008E335E">
      <w:pPr>
        <w:rPr>
          <w:i/>
        </w:rPr>
      </w:pPr>
      <w:r w:rsidRPr="00D4407D">
        <w:rPr>
          <w:i/>
        </w:rPr>
        <w:t>Assessment and planning, including consideration of risks to the consumer’s health and well-being, informs the delivery of safe and effective care and services.</w:t>
      </w:r>
    </w:p>
    <w:p w14:paraId="4B6829B1" w14:textId="4D6FBFA3" w:rsidR="00C0780D" w:rsidRPr="00D4407D" w:rsidRDefault="00C0780D" w:rsidP="008A2A87">
      <w:bookmarkStart w:id="9" w:name="_Hlk75861914"/>
      <w:r w:rsidRPr="00D4407D">
        <w:rPr>
          <w:color w:val="auto"/>
        </w:rPr>
        <w:t>The Assessment Team</w:t>
      </w:r>
      <w:r w:rsidR="006B00F7" w:rsidRPr="00D4407D">
        <w:rPr>
          <w:color w:val="auto"/>
        </w:rPr>
        <w:t xml:space="preserve"> provided evidence</w:t>
      </w:r>
      <w:r w:rsidR="005C53DA" w:rsidRPr="00D4407D">
        <w:rPr>
          <w:color w:val="auto"/>
        </w:rPr>
        <w:t xml:space="preserve"> </w:t>
      </w:r>
      <w:r w:rsidR="00790AB7" w:rsidRPr="00D4407D">
        <w:rPr>
          <w:color w:val="auto"/>
        </w:rPr>
        <w:t xml:space="preserve">drawing </w:t>
      </w:r>
      <w:r w:rsidR="005C53DA" w:rsidRPr="00D4407D">
        <w:rPr>
          <w:color w:val="auto"/>
        </w:rPr>
        <w:t xml:space="preserve">from </w:t>
      </w:r>
      <w:r w:rsidR="00FE5C52" w:rsidRPr="00D4407D">
        <w:rPr>
          <w:color w:val="auto"/>
        </w:rPr>
        <w:t>six consumer’s care documentation</w:t>
      </w:r>
      <w:r w:rsidR="003064E6" w:rsidRPr="00D4407D">
        <w:rPr>
          <w:color w:val="auto"/>
        </w:rPr>
        <w:t xml:space="preserve"> sampled that</w:t>
      </w:r>
      <w:r w:rsidR="008A2A87" w:rsidRPr="00D4407D">
        <w:rPr>
          <w:color w:val="auto"/>
        </w:rPr>
        <w:t xml:space="preserve"> </w:t>
      </w:r>
      <w:r w:rsidR="008A2A87" w:rsidRPr="00D4407D">
        <w:t xml:space="preserve">the service does not </w:t>
      </w:r>
      <w:r w:rsidR="001C550F" w:rsidRPr="00D4407D">
        <w:t>demonstrate</w:t>
      </w:r>
      <w:r w:rsidR="00C1189E" w:rsidRPr="00D4407D">
        <w:t xml:space="preserve"> </w:t>
      </w:r>
      <w:r w:rsidR="00AF17DC" w:rsidRPr="00D4407D">
        <w:t xml:space="preserve">assessment and planning informs the delivery of </w:t>
      </w:r>
      <w:r w:rsidR="00D333AC" w:rsidRPr="00D4407D">
        <w:t>safe and effective care and services</w:t>
      </w:r>
      <w:r w:rsidR="001B338E" w:rsidRPr="00D4407D">
        <w:t xml:space="preserve">, or always </w:t>
      </w:r>
      <w:r w:rsidR="003064E6" w:rsidRPr="00D4407D">
        <w:t xml:space="preserve">considers </w:t>
      </w:r>
      <w:r w:rsidR="001B338E" w:rsidRPr="00D4407D">
        <w:t>risks to the</w:t>
      </w:r>
      <w:r w:rsidR="00BB2782" w:rsidRPr="00D4407D">
        <w:t xml:space="preserve"> consumer</w:t>
      </w:r>
      <w:r w:rsidR="006851E6" w:rsidRPr="00D4407D">
        <w:t>’s</w:t>
      </w:r>
      <w:r w:rsidR="00BB2782" w:rsidRPr="00D4407D">
        <w:t xml:space="preserve"> health and wellbeing.</w:t>
      </w:r>
      <w:r w:rsidR="00EF0205" w:rsidRPr="00D4407D">
        <w:t xml:space="preserve"> </w:t>
      </w:r>
      <w:r w:rsidR="00E74DB5" w:rsidRPr="00D4407D">
        <w:t xml:space="preserve">The </w:t>
      </w:r>
      <w:r w:rsidR="00430AFE" w:rsidRPr="00D4407D">
        <w:t>recently</w:t>
      </w:r>
      <w:r w:rsidR="00E74DB5" w:rsidRPr="00D4407D">
        <w:t xml:space="preserve"> appointed manager acknowledged during the audit the</w:t>
      </w:r>
      <w:r w:rsidR="00A2524A" w:rsidRPr="00D4407D">
        <w:t xml:space="preserve"> service had</w:t>
      </w:r>
      <w:r w:rsidR="00765C03" w:rsidRPr="00D4407D">
        <w:t xml:space="preserve"> </w:t>
      </w:r>
      <w:r w:rsidR="00430AFE" w:rsidRPr="00D4407D">
        <w:t>d</w:t>
      </w:r>
      <w:r w:rsidR="0063320A" w:rsidRPr="00D4407D">
        <w:t xml:space="preserve">eficits in assessment and planning, including </w:t>
      </w:r>
      <w:r w:rsidR="005C5DBC" w:rsidRPr="00D4407D">
        <w:t>in relation to risk</w:t>
      </w:r>
      <w:r w:rsidR="00765C03" w:rsidRPr="00D4407D">
        <w:t xml:space="preserve">. </w:t>
      </w:r>
      <w:r w:rsidR="005C5DBC" w:rsidRPr="00D4407D">
        <w:t xml:space="preserve"> </w:t>
      </w:r>
      <w:r w:rsidR="003F4EBD" w:rsidRPr="00D4407D">
        <w:t xml:space="preserve"> </w:t>
      </w:r>
      <w:r w:rsidR="00293BEB" w:rsidRPr="00D4407D">
        <w:t xml:space="preserve">  </w:t>
      </w:r>
      <w:r w:rsidR="00BB2782" w:rsidRPr="00D4407D">
        <w:t xml:space="preserve"> </w:t>
      </w:r>
      <w:r w:rsidR="00CD391A" w:rsidRPr="00D4407D">
        <w:t xml:space="preserve"> </w:t>
      </w:r>
      <w:r w:rsidR="001731D7" w:rsidRPr="00D4407D">
        <w:t xml:space="preserve"> </w:t>
      </w:r>
    </w:p>
    <w:p w14:paraId="1B8E00CE" w14:textId="6F85BA89" w:rsidR="00552B52" w:rsidRPr="00D4407D" w:rsidRDefault="00C0780D" w:rsidP="00C0780D">
      <w:r w:rsidRPr="00D4407D">
        <w:t xml:space="preserve">The provider’s response </w:t>
      </w:r>
      <w:r w:rsidR="00192386" w:rsidRPr="00D4407D">
        <w:t>recognise</w:t>
      </w:r>
      <w:r w:rsidR="00745077" w:rsidRPr="00D4407D">
        <w:t xml:space="preserve">s </w:t>
      </w:r>
      <w:r w:rsidR="00C12939" w:rsidRPr="00D4407D">
        <w:t>the deficits identified by the Assessment Team</w:t>
      </w:r>
      <w:r w:rsidR="00EB02C9" w:rsidRPr="00D4407D">
        <w:t xml:space="preserve"> </w:t>
      </w:r>
      <w:r w:rsidR="006D2B60" w:rsidRPr="00D4407D">
        <w:t xml:space="preserve">and </w:t>
      </w:r>
      <w:r w:rsidR="00201F4C" w:rsidRPr="00D4407D">
        <w:t xml:space="preserve">stated </w:t>
      </w:r>
      <w:r w:rsidR="006D2B60" w:rsidRPr="00D4407D">
        <w:t>the new manager</w:t>
      </w:r>
      <w:r w:rsidR="00153538" w:rsidRPr="00D4407D">
        <w:t xml:space="preserve">, a </w:t>
      </w:r>
      <w:r w:rsidR="004C20D4" w:rsidRPr="00D4407D">
        <w:t>registered nurse</w:t>
      </w:r>
      <w:r w:rsidR="00153538" w:rsidRPr="00D4407D">
        <w:t>, has commenced a comprehensive review</w:t>
      </w:r>
      <w:r w:rsidR="00A70CA5" w:rsidRPr="00D4407D">
        <w:t xml:space="preserve"> and assessment for all consumers</w:t>
      </w:r>
      <w:r w:rsidR="00243EC2" w:rsidRPr="00D4407D">
        <w:t xml:space="preserve">. </w:t>
      </w:r>
      <w:r w:rsidR="00F53497" w:rsidRPr="00D4407D">
        <w:t>The provider’s response</w:t>
      </w:r>
      <w:r w:rsidR="005719C3" w:rsidRPr="00D4407D">
        <w:t xml:space="preserve"> drew attention to</w:t>
      </w:r>
      <w:r w:rsidR="00AA2DDF" w:rsidRPr="00D4407D">
        <w:t xml:space="preserve"> </w:t>
      </w:r>
      <w:r w:rsidR="006C4659" w:rsidRPr="00D4407D">
        <w:t>information overlooked by the Assessment Team</w:t>
      </w:r>
      <w:r w:rsidR="00AA2DDF" w:rsidRPr="00D4407D">
        <w:t xml:space="preserve"> in relation to</w:t>
      </w:r>
      <w:r w:rsidR="0041530D" w:rsidRPr="00D4407D">
        <w:t xml:space="preserve"> some</w:t>
      </w:r>
      <w:r w:rsidR="00AA2DDF" w:rsidRPr="00D4407D">
        <w:t xml:space="preserve"> </w:t>
      </w:r>
      <w:r w:rsidR="0041530D" w:rsidRPr="00D4407D">
        <w:t>consumers named</w:t>
      </w:r>
      <w:r w:rsidR="005719C3" w:rsidRPr="00D4407D">
        <w:t xml:space="preserve"> </w:t>
      </w:r>
      <w:r w:rsidR="003F029B" w:rsidRPr="00D4407D">
        <w:t xml:space="preserve">in the evidence </w:t>
      </w:r>
      <w:r w:rsidR="005719C3" w:rsidRPr="00D4407D">
        <w:t>and provided</w:t>
      </w:r>
      <w:r w:rsidR="00AA2DDF" w:rsidRPr="00D4407D">
        <w:t xml:space="preserve"> </w:t>
      </w:r>
      <w:r w:rsidR="00C73723" w:rsidRPr="00D4407D">
        <w:t xml:space="preserve">this </w:t>
      </w:r>
      <w:r w:rsidR="005719C3" w:rsidRPr="00D4407D">
        <w:t>additional inf</w:t>
      </w:r>
      <w:r w:rsidR="00AA2DDF" w:rsidRPr="00D4407D">
        <w:t xml:space="preserve">ormation. </w:t>
      </w:r>
      <w:r w:rsidR="00552B52" w:rsidRPr="00D4407D">
        <w:t xml:space="preserve"> </w:t>
      </w:r>
    </w:p>
    <w:p w14:paraId="711ECEA2" w14:textId="77777777" w:rsidR="0053277D" w:rsidRPr="00D4407D" w:rsidRDefault="00D43E27" w:rsidP="00C0780D">
      <w:r w:rsidRPr="00D4407D">
        <w:t>While I note the actions</w:t>
      </w:r>
      <w:r w:rsidR="002B6B33" w:rsidRPr="00D4407D">
        <w:t xml:space="preserve"> </w:t>
      </w:r>
      <w:r w:rsidR="00C476AC" w:rsidRPr="00D4407D">
        <w:t>t</w:t>
      </w:r>
      <w:r w:rsidRPr="00D4407D">
        <w:t>aken since the appointment of the new manager</w:t>
      </w:r>
      <w:r w:rsidR="002B6B33" w:rsidRPr="00D4407D">
        <w:t xml:space="preserve"> and the audit,</w:t>
      </w:r>
      <w:r w:rsidR="00C476AC" w:rsidRPr="00D4407D">
        <w:t xml:space="preserve"> this remedial action is still in progress.</w:t>
      </w:r>
      <w:r w:rsidR="00DA32BA" w:rsidRPr="00D4407D">
        <w:t xml:space="preserve"> </w:t>
      </w:r>
      <w:r w:rsidR="00E63087" w:rsidRPr="00D4407D">
        <w:t xml:space="preserve">I am satisfied the </w:t>
      </w:r>
      <w:r w:rsidR="005C6501" w:rsidRPr="00D4407D">
        <w:t>Assessmen</w:t>
      </w:r>
      <w:r w:rsidR="000A08F9" w:rsidRPr="00D4407D">
        <w:t>t</w:t>
      </w:r>
      <w:r w:rsidR="005C6501" w:rsidRPr="00D4407D">
        <w:t xml:space="preserve"> Team</w:t>
      </w:r>
      <w:r w:rsidR="009E01F3" w:rsidRPr="00D4407D">
        <w:t xml:space="preserve"> has</w:t>
      </w:r>
      <w:r w:rsidR="005C6501" w:rsidRPr="00D4407D">
        <w:t xml:space="preserve"> </w:t>
      </w:r>
      <w:r w:rsidR="000A08F9" w:rsidRPr="00D4407D">
        <w:t>demonstrated</w:t>
      </w:r>
      <w:r w:rsidR="005C6501" w:rsidRPr="00D4407D">
        <w:t xml:space="preserve"> the service d</w:t>
      </w:r>
      <w:r w:rsidR="009E01F3" w:rsidRPr="00D4407D">
        <w:t>oes</w:t>
      </w:r>
      <w:r w:rsidR="00DA32BA" w:rsidRPr="00D4407D">
        <w:t xml:space="preserve"> </w:t>
      </w:r>
      <w:r w:rsidRPr="00D4407D">
        <w:t xml:space="preserve">not </w:t>
      </w:r>
      <w:r w:rsidR="000A08F9" w:rsidRPr="00D4407D">
        <w:t>meet th</w:t>
      </w:r>
      <w:r w:rsidR="00143474" w:rsidRPr="00D4407D">
        <w:t xml:space="preserve">is </w:t>
      </w:r>
      <w:r w:rsidR="000A08F9" w:rsidRPr="00D4407D">
        <w:t>requirement</w:t>
      </w:r>
      <w:r w:rsidR="00143474" w:rsidRPr="00D4407D">
        <w:t>.</w:t>
      </w:r>
      <w:r w:rsidR="00EB02C9" w:rsidRPr="00D4407D">
        <w:t xml:space="preserve">   </w:t>
      </w:r>
    </w:p>
    <w:p w14:paraId="4ACC8284" w14:textId="185E34DD" w:rsidR="00CC1369" w:rsidRPr="00D4407D" w:rsidRDefault="00BB5139" w:rsidP="00C0780D">
      <w:r w:rsidRPr="00D4407D">
        <w:t xml:space="preserve">Thus, I find the service is Non-compliant in this requirement. </w:t>
      </w:r>
    </w:p>
    <w:bookmarkEnd w:id="9"/>
    <w:p w14:paraId="784026A6" w14:textId="065C1B78" w:rsidR="008E335E" w:rsidRPr="00D4407D" w:rsidRDefault="000C6D26" w:rsidP="008E335E">
      <w:pPr>
        <w:pStyle w:val="Heading3"/>
      </w:pPr>
      <w:r w:rsidRPr="00D4407D">
        <w:lastRenderedPageBreak/>
        <w:t>Requirement 2(3)(b)</w:t>
      </w:r>
      <w:r w:rsidRPr="00D4407D">
        <w:tab/>
      </w:r>
      <w:r w:rsidR="004D7C16" w:rsidRPr="00D4407D">
        <w:t>Non-compliant</w:t>
      </w:r>
    </w:p>
    <w:p w14:paraId="5017B7A6" w14:textId="77777777" w:rsidR="008E335E" w:rsidRPr="00D4407D" w:rsidRDefault="000C6D26" w:rsidP="008E335E">
      <w:pPr>
        <w:rPr>
          <w:i/>
        </w:rPr>
      </w:pPr>
      <w:r w:rsidRPr="00D4407D">
        <w:rPr>
          <w:i/>
        </w:rPr>
        <w:t xml:space="preserve">Assessment and planning </w:t>
      </w:r>
      <w:proofErr w:type="gramStart"/>
      <w:r w:rsidRPr="00D4407D">
        <w:rPr>
          <w:i/>
        </w:rPr>
        <w:t>identifies</w:t>
      </w:r>
      <w:proofErr w:type="gramEnd"/>
      <w:r w:rsidRPr="00D4407D">
        <w:rPr>
          <w:i/>
        </w:rPr>
        <w:t xml:space="preserve"> and addresses the consumer’s current needs, goals and preferences, including advance care planning and end of life planning if the consumer wishes.</w:t>
      </w:r>
    </w:p>
    <w:p w14:paraId="48109DBB" w14:textId="6DFE26B9" w:rsidR="009E7EC9" w:rsidRPr="00D4407D" w:rsidRDefault="008B40D8" w:rsidP="009E7EC9">
      <w:bookmarkStart w:id="10" w:name="_Hlk75870037"/>
      <w:r w:rsidRPr="00D4407D">
        <w:rPr>
          <w:color w:val="auto"/>
        </w:rPr>
        <w:t xml:space="preserve">The Assessment Team provided evidence </w:t>
      </w:r>
      <w:r w:rsidR="006047BF" w:rsidRPr="00D4407D">
        <w:rPr>
          <w:color w:val="auto"/>
        </w:rPr>
        <w:t xml:space="preserve">drawing </w:t>
      </w:r>
      <w:r w:rsidRPr="00D4407D">
        <w:rPr>
          <w:color w:val="auto"/>
        </w:rPr>
        <w:t xml:space="preserve">from </w:t>
      </w:r>
      <w:r w:rsidR="006B311E" w:rsidRPr="00D4407D">
        <w:rPr>
          <w:color w:val="auto"/>
        </w:rPr>
        <w:t>four</w:t>
      </w:r>
      <w:r w:rsidRPr="00D4407D">
        <w:rPr>
          <w:color w:val="auto"/>
        </w:rPr>
        <w:t xml:space="preserve"> consumers</w:t>
      </w:r>
      <w:r w:rsidR="00BD5EF2" w:rsidRPr="00D4407D">
        <w:rPr>
          <w:color w:val="auto"/>
        </w:rPr>
        <w:t>’</w:t>
      </w:r>
      <w:r w:rsidRPr="00D4407D">
        <w:rPr>
          <w:color w:val="auto"/>
        </w:rPr>
        <w:t xml:space="preserve"> care documentation that </w:t>
      </w:r>
      <w:r w:rsidRPr="00D4407D">
        <w:t xml:space="preserve">the service </w:t>
      </w:r>
      <w:r w:rsidR="00165781" w:rsidRPr="00D4407D">
        <w:rPr>
          <w:rFonts w:eastAsia="Calibri"/>
          <w:color w:val="auto"/>
          <w:lang w:eastAsia="en-US"/>
        </w:rPr>
        <w:t>does not</w:t>
      </w:r>
      <w:r w:rsidR="00DD0778" w:rsidRPr="00D4407D">
        <w:rPr>
          <w:rFonts w:eastAsia="Calibri"/>
          <w:color w:val="auto"/>
          <w:lang w:eastAsia="en-US"/>
        </w:rPr>
        <w:t xml:space="preserve"> adequately</w:t>
      </w:r>
      <w:r w:rsidR="00165781" w:rsidRPr="00D4407D">
        <w:rPr>
          <w:rFonts w:eastAsia="Calibri"/>
          <w:color w:val="auto"/>
          <w:lang w:eastAsia="en-US"/>
        </w:rPr>
        <w:t xml:space="preserve"> </w:t>
      </w:r>
      <w:r w:rsidR="005A0EB8" w:rsidRPr="00D4407D">
        <w:rPr>
          <w:rFonts w:eastAsia="Calibri"/>
          <w:color w:val="auto"/>
          <w:lang w:eastAsia="en-US"/>
        </w:rPr>
        <w:t>d</w:t>
      </w:r>
      <w:r w:rsidR="00165781" w:rsidRPr="00D4407D">
        <w:rPr>
          <w:rFonts w:eastAsia="Calibri"/>
          <w:color w:val="auto"/>
          <w:lang w:eastAsia="en-US"/>
        </w:rPr>
        <w:t xml:space="preserve">emonstrate </w:t>
      </w:r>
      <w:r w:rsidR="00165781" w:rsidRPr="00D4407D">
        <w:t>assessment and planning identifies and addresses the consumer’s current needs</w:t>
      </w:r>
      <w:r w:rsidR="003452A1" w:rsidRPr="00D4407D">
        <w:t>. F</w:t>
      </w:r>
      <w:r w:rsidR="001200F1" w:rsidRPr="00D4407D">
        <w:rPr>
          <w:rFonts w:eastAsia="Calibri"/>
          <w:color w:val="auto"/>
          <w:lang w:eastAsia="en-US"/>
        </w:rPr>
        <w:t xml:space="preserve">or </w:t>
      </w:r>
      <w:r w:rsidR="003452A1" w:rsidRPr="00D4407D">
        <w:rPr>
          <w:rFonts w:eastAsia="Calibri"/>
          <w:color w:val="auto"/>
          <w:lang w:eastAsia="en-US"/>
        </w:rPr>
        <w:t>c</w:t>
      </w:r>
      <w:r w:rsidR="001200F1" w:rsidRPr="00D4407D">
        <w:rPr>
          <w:rFonts w:eastAsia="Calibri"/>
          <w:color w:val="auto"/>
          <w:lang w:eastAsia="en-US"/>
        </w:rPr>
        <w:t>onsumers</w:t>
      </w:r>
      <w:r w:rsidR="00D60C0C" w:rsidRPr="00D4407D">
        <w:rPr>
          <w:rFonts w:eastAsia="Calibri"/>
          <w:color w:val="auto"/>
          <w:lang w:eastAsia="en-US"/>
        </w:rPr>
        <w:t xml:space="preserve"> sampled</w:t>
      </w:r>
      <w:r w:rsidR="001200F1" w:rsidRPr="00D4407D">
        <w:rPr>
          <w:rFonts w:eastAsia="Calibri"/>
          <w:color w:val="auto"/>
          <w:lang w:eastAsia="en-US"/>
        </w:rPr>
        <w:t>, goals are broad, and interventions do not address individual goals or individual health and personal care needs.</w:t>
      </w:r>
      <w:r w:rsidR="00C60DC8" w:rsidRPr="00D4407D">
        <w:rPr>
          <w:rFonts w:eastAsia="Calibri"/>
          <w:color w:val="auto"/>
          <w:lang w:eastAsia="en-US"/>
        </w:rPr>
        <w:t xml:space="preserve"> </w:t>
      </w:r>
      <w:r w:rsidR="009E7EC9" w:rsidRPr="00D4407D">
        <w:t>The recently appointed manager acknowledged they had identified</w:t>
      </w:r>
      <w:r w:rsidR="002E2F8B" w:rsidRPr="00D4407D">
        <w:t xml:space="preserve"> </w:t>
      </w:r>
      <w:r w:rsidR="009E7EC9" w:rsidRPr="00D4407D">
        <w:t xml:space="preserve">prior to the audit deficits in process and documentation consistent to the Assessment Team.       </w:t>
      </w:r>
    </w:p>
    <w:p w14:paraId="1F512A62" w14:textId="44EE5987" w:rsidR="008B40D8" w:rsidRPr="00D4407D" w:rsidRDefault="008B40D8" w:rsidP="008B40D8">
      <w:r w:rsidRPr="00D4407D">
        <w:t>The provider’s response recognises the deficits identified by the Assessment Team and reiterated the new manager has commenced a comprehensive review and assessment for all consumers. The provider’s response</w:t>
      </w:r>
      <w:r w:rsidR="001A450D" w:rsidRPr="00D4407D">
        <w:t xml:space="preserve"> </w:t>
      </w:r>
      <w:r w:rsidR="00B47A6C" w:rsidRPr="00D4407D">
        <w:t>provided evidence in relation to</w:t>
      </w:r>
      <w:r w:rsidR="00367D10" w:rsidRPr="00D4407D">
        <w:t xml:space="preserve"> </w:t>
      </w:r>
      <w:r w:rsidR="00350900" w:rsidRPr="00D4407D">
        <w:t xml:space="preserve">consumer </w:t>
      </w:r>
      <w:r w:rsidR="00367D10" w:rsidRPr="00D4407D">
        <w:t>advanced care directives</w:t>
      </w:r>
      <w:r w:rsidR="00350900" w:rsidRPr="00D4407D">
        <w:t xml:space="preserve"> which the Assessment Team asserted </w:t>
      </w:r>
      <w:r w:rsidR="00B27402" w:rsidRPr="00D4407D">
        <w:t xml:space="preserve">was absent. </w:t>
      </w:r>
      <w:r w:rsidRPr="00D4407D">
        <w:t xml:space="preserve">  </w:t>
      </w:r>
    </w:p>
    <w:p w14:paraId="07D3A648" w14:textId="77777777" w:rsidR="008B40D8" w:rsidRPr="00D4407D" w:rsidRDefault="008B40D8" w:rsidP="008B40D8">
      <w:r w:rsidRPr="00D4407D">
        <w:t xml:space="preserve">While I note the actions taken since the appointment of the new manager and the audit, this remedial action is still in progress. I am satisfied the Assessment Team has demonstrated the service does not meet this requirement.   </w:t>
      </w:r>
    </w:p>
    <w:p w14:paraId="5D9EBFDE" w14:textId="77777777" w:rsidR="008B40D8" w:rsidRPr="00D4407D" w:rsidRDefault="008B40D8" w:rsidP="008B40D8">
      <w:r w:rsidRPr="00D4407D">
        <w:t xml:space="preserve">Thus, I find the service is Non-compliant in this requirement. </w:t>
      </w:r>
    </w:p>
    <w:bookmarkEnd w:id="10"/>
    <w:p w14:paraId="7ED1E179" w14:textId="16967E26" w:rsidR="008E335E" w:rsidRPr="00D4407D" w:rsidRDefault="000C6D26" w:rsidP="008E335E">
      <w:pPr>
        <w:pStyle w:val="Heading3"/>
      </w:pPr>
      <w:r w:rsidRPr="00D4407D">
        <w:t>Requirement 2(3)(c)</w:t>
      </w:r>
      <w:r w:rsidRPr="00D4407D">
        <w:tab/>
        <w:t>Non-compliant</w:t>
      </w:r>
    </w:p>
    <w:p w14:paraId="54C3D6C4" w14:textId="77777777" w:rsidR="008E335E" w:rsidRPr="00D4407D" w:rsidRDefault="000C6D26" w:rsidP="008E335E">
      <w:pPr>
        <w:rPr>
          <w:i/>
        </w:rPr>
      </w:pPr>
      <w:r w:rsidRPr="00D4407D">
        <w:rPr>
          <w:i/>
        </w:rPr>
        <w:t>The organisation demonstrates that assessment and planning:</w:t>
      </w:r>
    </w:p>
    <w:p w14:paraId="7813081F" w14:textId="77777777" w:rsidR="008E335E" w:rsidRPr="00D4407D" w:rsidRDefault="000C6D26" w:rsidP="001F2A2C">
      <w:pPr>
        <w:numPr>
          <w:ilvl w:val="0"/>
          <w:numId w:val="13"/>
        </w:numPr>
        <w:tabs>
          <w:tab w:val="right" w:pos="9026"/>
        </w:tabs>
        <w:spacing w:before="0" w:after="0"/>
        <w:ind w:left="567" w:hanging="425"/>
        <w:outlineLvl w:val="4"/>
        <w:rPr>
          <w:i/>
        </w:rPr>
      </w:pPr>
      <w:r w:rsidRPr="00D4407D">
        <w:rPr>
          <w:i/>
        </w:rPr>
        <w:t>is based on ongoing partnership with the consumer and others that the consumer wishes to involve in assessment, planning and review of the consumer’s care and services; and</w:t>
      </w:r>
    </w:p>
    <w:p w14:paraId="0D2B952F" w14:textId="77777777" w:rsidR="008E335E" w:rsidRPr="00D4407D" w:rsidRDefault="000C6D26" w:rsidP="001F2A2C">
      <w:pPr>
        <w:numPr>
          <w:ilvl w:val="0"/>
          <w:numId w:val="13"/>
        </w:numPr>
        <w:tabs>
          <w:tab w:val="right" w:pos="9026"/>
        </w:tabs>
        <w:spacing w:before="0" w:after="0"/>
        <w:ind w:left="567" w:hanging="425"/>
        <w:outlineLvl w:val="4"/>
        <w:rPr>
          <w:i/>
        </w:rPr>
      </w:pPr>
      <w:r w:rsidRPr="00D4407D">
        <w:rPr>
          <w:i/>
        </w:rPr>
        <w:t>includes other organisations, and individuals and providers of other care and services, that are involved in the care of the consumer.</w:t>
      </w:r>
    </w:p>
    <w:p w14:paraId="5BE67744" w14:textId="5C5E4FF2" w:rsidR="00335937" w:rsidRPr="00D4407D" w:rsidRDefault="00832C4E" w:rsidP="00545DD2">
      <w:pPr>
        <w:rPr>
          <w:color w:val="auto"/>
        </w:rPr>
      </w:pPr>
      <w:bookmarkStart w:id="11" w:name="_Hlk75874418"/>
      <w:r w:rsidRPr="00D4407D">
        <w:rPr>
          <w:color w:val="auto"/>
        </w:rPr>
        <w:t>The Assessment Team provide evidence that w</w:t>
      </w:r>
      <w:r w:rsidR="00D73A0F" w:rsidRPr="00D4407D">
        <w:rPr>
          <w:color w:val="auto"/>
        </w:rPr>
        <w:t xml:space="preserve">hile </w:t>
      </w:r>
      <w:r w:rsidR="00C00FA4" w:rsidRPr="00D4407D">
        <w:rPr>
          <w:color w:val="auto"/>
        </w:rPr>
        <w:t xml:space="preserve">care documentation demonstrates </w:t>
      </w:r>
      <w:r w:rsidR="0041427C" w:rsidRPr="00D4407D">
        <w:rPr>
          <w:color w:val="auto"/>
        </w:rPr>
        <w:t>other individuals and providers of care are involved in assessment and care planning,</w:t>
      </w:r>
      <w:r w:rsidR="00A423A5" w:rsidRPr="00D4407D">
        <w:rPr>
          <w:color w:val="auto"/>
        </w:rPr>
        <w:t xml:space="preserve"> the service does not </w:t>
      </w:r>
      <w:r w:rsidR="00335937" w:rsidRPr="00D4407D">
        <w:rPr>
          <w:color w:val="auto"/>
        </w:rPr>
        <w:t>demonstrate</w:t>
      </w:r>
      <w:r w:rsidR="008E2C86" w:rsidRPr="00D4407D">
        <w:rPr>
          <w:color w:val="auto"/>
        </w:rPr>
        <w:t xml:space="preserve"> ongoing partnership with the consumer and</w:t>
      </w:r>
      <w:r w:rsidR="00335937" w:rsidRPr="00D4407D">
        <w:rPr>
          <w:color w:val="auto"/>
        </w:rPr>
        <w:t xml:space="preserve"> others the consumer wishes to involve.</w:t>
      </w:r>
      <w:r w:rsidR="00C41793" w:rsidRPr="00D4407D">
        <w:rPr>
          <w:color w:val="auto"/>
        </w:rPr>
        <w:t xml:space="preserve"> Documentation </w:t>
      </w:r>
      <w:r w:rsidR="00D801B0" w:rsidRPr="00D4407D">
        <w:rPr>
          <w:color w:val="auto"/>
        </w:rPr>
        <w:t xml:space="preserve">sampled </w:t>
      </w:r>
      <w:r w:rsidR="00C41793" w:rsidRPr="00D4407D">
        <w:rPr>
          <w:color w:val="auto"/>
        </w:rPr>
        <w:t>shows</w:t>
      </w:r>
      <w:r w:rsidR="00371A43" w:rsidRPr="00D4407D">
        <w:rPr>
          <w:color w:val="auto"/>
        </w:rPr>
        <w:t xml:space="preserve"> </w:t>
      </w:r>
      <w:r w:rsidR="00E209F0" w:rsidRPr="00D4407D">
        <w:rPr>
          <w:color w:val="auto"/>
        </w:rPr>
        <w:t>consumers and/or their representatives are informed of change</w:t>
      </w:r>
      <w:r w:rsidR="00574D27" w:rsidRPr="00D4407D">
        <w:rPr>
          <w:color w:val="auto"/>
        </w:rPr>
        <w:t>s</w:t>
      </w:r>
      <w:r w:rsidR="00E209F0" w:rsidRPr="00D4407D">
        <w:rPr>
          <w:color w:val="auto"/>
        </w:rPr>
        <w:t xml:space="preserve"> or</w:t>
      </w:r>
      <w:r w:rsidR="004608D5" w:rsidRPr="00D4407D">
        <w:rPr>
          <w:color w:val="auto"/>
        </w:rPr>
        <w:t xml:space="preserve"> care</w:t>
      </w:r>
      <w:r w:rsidR="00E209F0" w:rsidRPr="00D4407D">
        <w:rPr>
          <w:color w:val="auto"/>
        </w:rPr>
        <w:t xml:space="preserve"> implemented care after it has occurred</w:t>
      </w:r>
      <w:r w:rsidR="00786A09" w:rsidRPr="00D4407D">
        <w:rPr>
          <w:color w:val="auto"/>
        </w:rPr>
        <w:t xml:space="preserve"> and</w:t>
      </w:r>
      <w:r w:rsidR="00E209F0" w:rsidRPr="00D4407D">
        <w:rPr>
          <w:color w:val="auto"/>
        </w:rPr>
        <w:t xml:space="preserve"> with </w:t>
      </w:r>
      <w:r w:rsidR="00786A09" w:rsidRPr="00D4407D">
        <w:rPr>
          <w:color w:val="auto"/>
        </w:rPr>
        <w:t>insufficient or</w:t>
      </w:r>
      <w:r w:rsidR="00E209F0" w:rsidRPr="00D4407D">
        <w:rPr>
          <w:color w:val="auto"/>
        </w:rPr>
        <w:t xml:space="preserve"> no consultation</w:t>
      </w:r>
      <w:r w:rsidR="00786A09" w:rsidRPr="00D4407D">
        <w:rPr>
          <w:color w:val="auto"/>
        </w:rPr>
        <w:t xml:space="preserve">. </w:t>
      </w:r>
      <w:r w:rsidR="00D77ED3" w:rsidRPr="00D4407D">
        <w:rPr>
          <w:color w:val="auto"/>
        </w:rPr>
        <w:t>Repre</w:t>
      </w:r>
      <w:r w:rsidR="00FD122E" w:rsidRPr="00D4407D">
        <w:rPr>
          <w:color w:val="auto"/>
        </w:rPr>
        <w:t>sentatives confirm</w:t>
      </w:r>
      <w:r w:rsidR="00B46414" w:rsidRPr="00D4407D">
        <w:rPr>
          <w:color w:val="auto"/>
        </w:rPr>
        <w:t xml:space="preserve"> lack of involvement in care planning. </w:t>
      </w:r>
      <w:r w:rsidR="00FD122E" w:rsidRPr="00D4407D">
        <w:rPr>
          <w:color w:val="auto"/>
        </w:rPr>
        <w:t xml:space="preserve"> </w:t>
      </w:r>
      <w:r w:rsidR="00E209F0" w:rsidRPr="00D4407D">
        <w:rPr>
          <w:color w:val="auto"/>
        </w:rPr>
        <w:t xml:space="preserve"> </w:t>
      </w:r>
      <w:r w:rsidR="00335937" w:rsidRPr="00D4407D">
        <w:rPr>
          <w:color w:val="auto"/>
        </w:rPr>
        <w:t xml:space="preserve"> </w:t>
      </w:r>
    </w:p>
    <w:bookmarkEnd w:id="11"/>
    <w:p w14:paraId="469ECA9A" w14:textId="6F936C9E" w:rsidR="00744E44" w:rsidRPr="00D4407D" w:rsidRDefault="00744E44" w:rsidP="00744E44">
      <w:pPr>
        <w:rPr>
          <w:color w:val="auto"/>
        </w:rPr>
      </w:pPr>
      <w:r w:rsidRPr="00D4407D">
        <w:rPr>
          <w:color w:val="auto"/>
        </w:rPr>
        <w:lastRenderedPageBreak/>
        <w:t xml:space="preserve">The provider’s response acknowledges the deficits identified by the Assessment Team. The new manager has commenced a review and assessment for all consumers. </w:t>
      </w:r>
    </w:p>
    <w:p w14:paraId="54CF5B06" w14:textId="77777777" w:rsidR="00744E44" w:rsidRPr="00D4407D" w:rsidRDefault="00744E44" w:rsidP="00744E44">
      <w:pPr>
        <w:rPr>
          <w:color w:val="auto"/>
        </w:rPr>
      </w:pPr>
      <w:r w:rsidRPr="00D4407D">
        <w:rPr>
          <w:color w:val="auto"/>
        </w:rPr>
        <w:t xml:space="preserve">While I note remedial actions have commenced at the service, these actions are still in progress. I am satisfied the Assessment Team has demonstrated the service does not meet this requirement.   </w:t>
      </w:r>
    </w:p>
    <w:p w14:paraId="31E3D04B" w14:textId="77777777" w:rsidR="00744E44" w:rsidRPr="00D4407D" w:rsidRDefault="00744E44" w:rsidP="00744E44">
      <w:pPr>
        <w:rPr>
          <w:color w:val="auto"/>
        </w:rPr>
      </w:pPr>
      <w:r w:rsidRPr="00D4407D">
        <w:rPr>
          <w:color w:val="auto"/>
        </w:rPr>
        <w:t>Thus, I find the service is Non-compliant in this requirement.</w:t>
      </w:r>
    </w:p>
    <w:p w14:paraId="119AD4CA" w14:textId="26722A15" w:rsidR="008E335E" w:rsidRPr="00D4407D" w:rsidRDefault="000C6D26" w:rsidP="008E335E">
      <w:pPr>
        <w:pStyle w:val="Heading3"/>
      </w:pPr>
      <w:r w:rsidRPr="00D4407D">
        <w:t>Requirement 2(3)(d)</w:t>
      </w:r>
      <w:r w:rsidRPr="00D4407D">
        <w:tab/>
        <w:t>Non-compliant</w:t>
      </w:r>
    </w:p>
    <w:p w14:paraId="7BE20F96" w14:textId="77777777" w:rsidR="008E335E" w:rsidRPr="00D4407D" w:rsidRDefault="000C6D26" w:rsidP="008E335E">
      <w:pPr>
        <w:rPr>
          <w:i/>
        </w:rPr>
      </w:pPr>
      <w:r w:rsidRPr="00D4407D">
        <w:rPr>
          <w:i/>
        </w:rPr>
        <w:t>The outcomes of assessment and planning are effectively communicated to the consumer and documented in a care and services plan that is readily available to the consumer, and where care and services are provided.</w:t>
      </w:r>
    </w:p>
    <w:p w14:paraId="27D5BE8E" w14:textId="77777777" w:rsidR="0021487A" w:rsidRPr="00D4407D" w:rsidRDefault="00DF0795" w:rsidP="00DF0795">
      <w:pPr>
        <w:rPr>
          <w:color w:val="auto"/>
        </w:rPr>
      </w:pPr>
      <w:r w:rsidRPr="00D4407D">
        <w:rPr>
          <w:color w:val="auto"/>
        </w:rPr>
        <w:t>The Assessment Team provided evidence the service does not demonstrate outcomes of assessment and planning are communicated to consumers and/or their representatives.</w:t>
      </w:r>
      <w:r w:rsidR="00B2135F" w:rsidRPr="00D4407D">
        <w:rPr>
          <w:color w:val="auto"/>
        </w:rPr>
        <w:t xml:space="preserve"> Care plans are nor readily available to consumers and no consumers or representatives were aware they could access their </w:t>
      </w:r>
      <w:r w:rsidR="005C3C03" w:rsidRPr="00D4407D">
        <w:rPr>
          <w:color w:val="auto"/>
        </w:rPr>
        <w:t>plan of care.</w:t>
      </w:r>
      <w:r w:rsidR="00235D46" w:rsidRPr="00D4407D">
        <w:rPr>
          <w:color w:val="auto"/>
        </w:rPr>
        <w:t xml:space="preserve"> Staff confirm</w:t>
      </w:r>
      <w:r w:rsidR="00CA6F8C" w:rsidRPr="00D4407D">
        <w:rPr>
          <w:color w:val="auto"/>
        </w:rPr>
        <w:t xml:space="preserve"> they do not make plans of care available to consumers. </w:t>
      </w:r>
    </w:p>
    <w:p w14:paraId="6CF3C2F2" w14:textId="10785A7D" w:rsidR="00DF0795" w:rsidRPr="00D4407D" w:rsidRDefault="00DF0795" w:rsidP="00DF0795">
      <w:pPr>
        <w:rPr>
          <w:color w:val="auto"/>
        </w:rPr>
      </w:pPr>
      <w:r w:rsidRPr="00D4407D">
        <w:rPr>
          <w:color w:val="auto"/>
        </w:rPr>
        <w:t>The provider’s response</w:t>
      </w:r>
      <w:r w:rsidR="00180AF4" w:rsidRPr="00D4407D">
        <w:rPr>
          <w:color w:val="auto"/>
        </w:rPr>
        <w:t xml:space="preserve"> acknowledges </w:t>
      </w:r>
      <w:r w:rsidRPr="00D4407D">
        <w:rPr>
          <w:color w:val="auto"/>
        </w:rPr>
        <w:t>the deficits identified by the Assessment Team</w:t>
      </w:r>
      <w:r w:rsidR="0039057E" w:rsidRPr="00D4407D">
        <w:rPr>
          <w:color w:val="auto"/>
        </w:rPr>
        <w:t>. The</w:t>
      </w:r>
      <w:r w:rsidRPr="00D4407D">
        <w:rPr>
          <w:color w:val="auto"/>
        </w:rPr>
        <w:t xml:space="preserve"> new manager has commenced a review and assessment for all consumers. </w:t>
      </w:r>
    </w:p>
    <w:p w14:paraId="5E8AA10B" w14:textId="64D9B553" w:rsidR="00DF0795" w:rsidRPr="00D4407D" w:rsidRDefault="00DF0795" w:rsidP="00DF0795">
      <w:pPr>
        <w:rPr>
          <w:color w:val="auto"/>
        </w:rPr>
      </w:pPr>
      <w:r w:rsidRPr="00D4407D">
        <w:rPr>
          <w:color w:val="auto"/>
        </w:rPr>
        <w:t xml:space="preserve">While I note </w:t>
      </w:r>
      <w:r w:rsidR="00200132" w:rsidRPr="00D4407D">
        <w:rPr>
          <w:color w:val="auto"/>
        </w:rPr>
        <w:t>remedial actions</w:t>
      </w:r>
      <w:r w:rsidR="006C1011" w:rsidRPr="00D4407D">
        <w:rPr>
          <w:color w:val="auto"/>
        </w:rPr>
        <w:t xml:space="preserve"> have commenced at the service, these actions are still in progress</w:t>
      </w:r>
      <w:r w:rsidR="000C6C70" w:rsidRPr="00D4407D">
        <w:rPr>
          <w:color w:val="auto"/>
        </w:rPr>
        <w:t xml:space="preserve">. </w:t>
      </w:r>
      <w:r w:rsidRPr="00D4407D">
        <w:rPr>
          <w:color w:val="auto"/>
        </w:rPr>
        <w:t xml:space="preserve">I am satisfied the Assessment Team has demonstrated the service does not meet this requirement.   </w:t>
      </w:r>
    </w:p>
    <w:p w14:paraId="075108D4" w14:textId="77777777" w:rsidR="00DF0795" w:rsidRPr="00D4407D" w:rsidRDefault="00DF0795" w:rsidP="00DF0795">
      <w:pPr>
        <w:rPr>
          <w:color w:val="auto"/>
        </w:rPr>
      </w:pPr>
      <w:r w:rsidRPr="00D4407D">
        <w:rPr>
          <w:color w:val="auto"/>
        </w:rPr>
        <w:t>Thus, I find the service is Non-compliant in this requirement.</w:t>
      </w:r>
    </w:p>
    <w:p w14:paraId="16D9EA47" w14:textId="04C53CE7" w:rsidR="008E335E" w:rsidRPr="00D4407D" w:rsidRDefault="000C6D26" w:rsidP="008E335E">
      <w:pPr>
        <w:pStyle w:val="Heading3"/>
      </w:pPr>
      <w:r w:rsidRPr="00D4407D">
        <w:t>Requirement 2(3)(e)</w:t>
      </w:r>
      <w:r w:rsidRPr="00D4407D">
        <w:tab/>
        <w:t>Non-compliant</w:t>
      </w:r>
    </w:p>
    <w:p w14:paraId="40FD5E97" w14:textId="77777777" w:rsidR="008E335E" w:rsidRPr="00D4407D" w:rsidRDefault="000C6D26" w:rsidP="008E335E">
      <w:pPr>
        <w:rPr>
          <w:i/>
        </w:rPr>
      </w:pPr>
      <w:r w:rsidRPr="00D4407D">
        <w:rPr>
          <w:i/>
        </w:rPr>
        <w:t>Care and services are reviewed regularly for effectiveness, and when circumstances change or when incidents impact on the needs, goals or preferences of the consumer.</w:t>
      </w:r>
    </w:p>
    <w:p w14:paraId="6FB9B740" w14:textId="48EA56D4" w:rsidR="00356774" w:rsidRPr="00D4407D" w:rsidRDefault="00356774" w:rsidP="00356774">
      <w:r w:rsidRPr="00D4407D">
        <w:rPr>
          <w:color w:val="auto"/>
        </w:rPr>
        <w:t xml:space="preserve">The Assessment Team provided evidence </w:t>
      </w:r>
      <w:r w:rsidR="00FA0C33" w:rsidRPr="00D4407D">
        <w:rPr>
          <w:color w:val="auto"/>
        </w:rPr>
        <w:t>including from</w:t>
      </w:r>
      <w:r w:rsidRPr="00D4407D">
        <w:rPr>
          <w:color w:val="auto"/>
        </w:rPr>
        <w:t xml:space="preserve"> </w:t>
      </w:r>
      <w:r w:rsidR="000B5141" w:rsidRPr="00D4407D">
        <w:rPr>
          <w:color w:val="auto"/>
        </w:rPr>
        <w:t>two</w:t>
      </w:r>
      <w:r w:rsidRPr="00D4407D">
        <w:rPr>
          <w:color w:val="auto"/>
        </w:rPr>
        <w:t xml:space="preserve"> consumer’s care documentation </w:t>
      </w:r>
      <w:r w:rsidRPr="00D4407D">
        <w:t xml:space="preserve">the service </w:t>
      </w:r>
      <w:r w:rsidRPr="00D4407D">
        <w:rPr>
          <w:rFonts w:eastAsia="Calibri"/>
          <w:color w:val="auto"/>
          <w:lang w:eastAsia="en-US"/>
        </w:rPr>
        <w:t>does not</w:t>
      </w:r>
      <w:r w:rsidR="00CD6776" w:rsidRPr="00D4407D">
        <w:rPr>
          <w:rFonts w:eastAsia="Calibri"/>
          <w:color w:val="auto"/>
          <w:lang w:eastAsia="en-US"/>
        </w:rPr>
        <w:t xml:space="preserve"> demonstrate </w:t>
      </w:r>
      <w:r w:rsidR="00A844BB" w:rsidRPr="00D4407D">
        <w:rPr>
          <w:rFonts w:eastAsia="Calibri"/>
          <w:color w:val="auto"/>
          <w:lang w:eastAsia="en-US"/>
        </w:rPr>
        <w:t>care and services are regularly reviewed for effectiveness, or when circumstances change</w:t>
      </w:r>
      <w:r w:rsidR="00507E6E" w:rsidRPr="00D4407D">
        <w:rPr>
          <w:rFonts w:eastAsia="Calibri"/>
          <w:color w:val="auto"/>
          <w:lang w:eastAsia="en-US"/>
        </w:rPr>
        <w:t xml:space="preserve"> or when incidents impact on the needs or goals of the consumer. </w:t>
      </w:r>
      <w:r w:rsidR="00F4016C" w:rsidRPr="00D4407D">
        <w:rPr>
          <w:rFonts w:eastAsia="Calibri"/>
          <w:color w:val="auto"/>
          <w:lang w:eastAsia="en-US"/>
        </w:rPr>
        <w:t xml:space="preserve">Staff said </w:t>
      </w:r>
      <w:r w:rsidR="008B5D78" w:rsidRPr="00D4407D">
        <w:rPr>
          <w:rFonts w:eastAsia="Calibri"/>
          <w:color w:val="auto"/>
          <w:lang w:eastAsia="en-US"/>
        </w:rPr>
        <w:t xml:space="preserve">enrolled nurses undertake </w:t>
      </w:r>
      <w:r w:rsidR="00EC2B18" w:rsidRPr="00D4407D">
        <w:rPr>
          <w:rFonts w:eastAsia="Calibri"/>
          <w:color w:val="auto"/>
          <w:lang w:eastAsia="en-US"/>
        </w:rPr>
        <w:t xml:space="preserve">reviews as </w:t>
      </w:r>
      <w:r w:rsidR="00F4016C" w:rsidRPr="00D4407D">
        <w:rPr>
          <w:rFonts w:eastAsia="Calibri"/>
          <w:color w:val="auto"/>
          <w:lang w:eastAsia="en-US"/>
        </w:rPr>
        <w:t>registered nurses are not al</w:t>
      </w:r>
      <w:r w:rsidR="00EC2DB4" w:rsidRPr="00D4407D">
        <w:rPr>
          <w:rFonts w:eastAsia="Calibri"/>
          <w:color w:val="auto"/>
          <w:lang w:eastAsia="en-US"/>
        </w:rPr>
        <w:t>w</w:t>
      </w:r>
      <w:r w:rsidR="007434BC" w:rsidRPr="00D4407D">
        <w:rPr>
          <w:rFonts w:eastAsia="Calibri"/>
          <w:color w:val="auto"/>
          <w:lang w:eastAsia="en-US"/>
        </w:rPr>
        <w:t xml:space="preserve">ays available, </w:t>
      </w:r>
      <w:r w:rsidR="00EC2DB4" w:rsidRPr="00D4407D">
        <w:rPr>
          <w:rFonts w:eastAsia="Calibri"/>
          <w:color w:val="auto"/>
          <w:lang w:eastAsia="en-US"/>
        </w:rPr>
        <w:t xml:space="preserve">however </w:t>
      </w:r>
      <w:r w:rsidR="00EC2B18" w:rsidRPr="00D4407D">
        <w:rPr>
          <w:rFonts w:eastAsia="Calibri"/>
          <w:color w:val="auto"/>
          <w:lang w:eastAsia="en-US"/>
        </w:rPr>
        <w:t xml:space="preserve">the enrolled nurses are not always aware of the review process. </w:t>
      </w:r>
      <w:r w:rsidRPr="00D4407D">
        <w:t>The recently appointed manager acknowledged</w:t>
      </w:r>
      <w:r w:rsidR="003B25DB" w:rsidRPr="00D4407D">
        <w:t xml:space="preserve"> the</w:t>
      </w:r>
      <w:r w:rsidRPr="00D4407D">
        <w:t xml:space="preserve"> </w:t>
      </w:r>
      <w:r w:rsidR="00F261D9" w:rsidRPr="00D4407D">
        <w:t>deficits</w:t>
      </w:r>
      <w:r w:rsidR="003B25DB" w:rsidRPr="00D4407D">
        <w:t xml:space="preserve"> identified</w:t>
      </w:r>
      <w:r w:rsidR="00F261D9" w:rsidRPr="00D4407D">
        <w:t xml:space="preserve"> during the audit</w:t>
      </w:r>
      <w:r w:rsidR="00F4016C" w:rsidRPr="00D4407D">
        <w:t>.</w:t>
      </w:r>
      <w:r w:rsidRPr="00D4407D">
        <w:t xml:space="preserve">       </w:t>
      </w:r>
    </w:p>
    <w:p w14:paraId="42B8009F" w14:textId="1EC33EAA" w:rsidR="00356774" w:rsidRPr="00D4407D" w:rsidRDefault="00356774" w:rsidP="00356774">
      <w:r w:rsidRPr="00D4407D">
        <w:lastRenderedPageBreak/>
        <w:t xml:space="preserve">The provider’s response recognises the deficits identified by the Assessment Team and reiterated the </w:t>
      </w:r>
      <w:r w:rsidR="00A149B9" w:rsidRPr="00D4407D">
        <w:t xml:space="preserve">new </w:t>
      </w:r>
      <w:r w:rsidRPr="00D4407D">
        <w:t xml:space="preserve">manager has commenced a comprehensive review and assessment for all consumers.   </w:t>
      </w:r>
    </w:p>
    <w:p w14:paraId="27FC9CAB" w14:textId="77777777" w:rsidR="00356774" w:rsidRPr="00D4407D" w:rsidRDefault="00356774" w:rsidP="00356774">
      <w:r w:rsidRPr="00D4407D">
        <w:t xml:space="preserve">While I note the actions taken since the appointment of the new manager and the audit, this remedial action is still in progress. I am satisfied the Assessment Team has demonstrated the service does not meet this requirement.   </w:t>
      </w:r>
    </w:p>
    <w:p w14:paraId="21131BD9" w14:textId="77777777" w:rsidR="00356774" w:rsidRPr="00D4407D" w:rsidRDefault="00356774" w:rsidP="00356774">
      <w:r w:rsidRPr="00D4407D">
        <w:t xml:space="preserve">Thus, I find the service is Non-compliant in this requirement. </w:t>
      </w:r>
    </w:p>
    <w:p w14:paraId="049C0007" w14:textId="77777777" w:rsidR="00356774" w:rsidRPr="00D4407D" w:rsidRDefault="00356774" w:rsidP="000E3C1A">
      <w:pPr>
        <w:rPr>
          <w:color w:val="auto"/>
        </w:rPr>
      </w:pPr>
    </w:p>
    <w:p w14:paraId="70A9F349" w14:textId="77777777" w:rsidR="008E335E" w:rsidRDefault="008E335E" w:rsidP="008E335E">
      <w:pPr>
        <w:sectPr w:rsidR="008E335E" w:rsidSect="008E335E">
          <w:type w:val="continuous"/>
          <w:pgSz w:w="11906" w:h="16838"/>
          <w:pgMar w:top="1701" w:right="1418" w:bottom="1418" w:left="1418" w:header="709" w:footer="397" w:gutter="0"/>
          <w:cols w:space="708"/>
          <w:titlePg/>
          <w:docGrid w:linePitch="360"/>
        </w:sectPr>
      </w:pPr>
    </w:p>
    <w:p w14:paraId="42E72058" w14:textId="21A32541" w:rsidR="008E335E" w:rsidRDefault="000C6D26" w:rsidP="008E335E">
      <w:pPr>
        <w:pStyle w:val="Heading1"/>
        <w:tabs>
          <w:tab w:val="right" w:pos="9070"/>
        </w:tabs>
        <w:spacing w:before="560" w:after="640"/>
        <w:rPr>
          <w:color w:val="FFFFFF" w:themeColor="background1"/>
          <w:sz w:val="36"/>
        </w:rPr>
        <w:sectPr w:rsidR="008E335E" w:rsidSect="008E335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D875E5" wp14:editId="372F9C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73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7D0AE4E" w14:textId="77777777" w:rsidR="008E335E" w:rsidRPr="00FD1B02" w:rsidRDefault="000C6D26" w:rsidP="008E335E">
      <w:pPr>
        <w:pStyle w:val="Heading3"/>
        <w:shd w:val="clear" w:color="auto" w:fill="F2F2F2" w:themeFill="background1" w:themeFillShade="F2"/>
      </w:pPr>
      <w:r w:rsidRPr="00FD1B02">
        <w:t>Consumer outcome:</w:t>
      </w:r>
    </w:p>
    <w:p w14:paraId="5BBBB41C" w14:textId="77777777" w:rsidR="008E335E" w:rsidRPr="005E5F50" w:rsidRDefault="000C6D26" w:rsidP="008E335E">
      <w:pPr>
        <w:numPr>
          <w:ilvl w:val="0"/>
          <w:numId w:val="3"/>
        </w:numPr>
        <w:shd w:val="clear" w:color="auto" w:fill="F2F2F2" w:themeFill="background1" w:themeFillShade="F2"/>
      </w:pPr>
      <w:r>
        <w:t xml:space="preserve">I get personal care, clinical care, or both personal care and clinical care, that is </w:t>
      </w:r>
      <w:r w:rsidRPr="005E5F50">
        <w:t>safe and right for me.</w:t>
      </w:r>
    </w:p>
    <w:p w14:paraId="4AF984D7" w14:textId="77777777" w:rsidR="008E335E" w:rsidRPr="005E5F50" w:rsidRDefault="000C6D26" w:rsidP="008E335E">
      <w:pPr>
        <w:pStyle w:val="Heading3"/>
        <w:shd w:val="clear" w:color="auto" w:fill="F2F2F2" w:themeFill="background1" w:themeFillShade="F2"/>
      </w:pPr>
      <w:r w:rsidRPr="005E5F50">
        <w:t>Organisation statement:</w:t>
      </w:r>
    </w:p>
    <w:p w14:paraId="616A10CF" w14:textId="77777777" w:rsidR="008E335E" w:rsidRPr="005E5F50" w:rsidRDefault="000C6D26" w:rsidP="008E335E">
      <w:pPr>
        <w:numPr>
          <w:ilvl w:val="0"/>
          <w:numId w:val="3"/>
        </w:numPr>
        <w:shd w:val="clear" w:color="auto" w:fill="F2F2F2" w:themeFill="background1" w:themeFillShade="F2"/>
      </w:pPr>
      <w:r w:rsidRPr="005E5F50">
        <w:t>The organisation delivers safe and effective personal care, clinical care, or both personal care and clinical care, in accordance with the consumer’s needs, goals and preferences to optimise health and well-being.</w:t>
      </w:r>
    </w:p>
    <w:p w14:paraId="3D13B3D6" w14:textId="77777777" w:rsidR="008E335E" w:rsidRPr="005E5F50" w:rsidRDefault="000C6D26" w:rsidP="008E335E">
      <w:pPr>
        <w:pStyle w:val="Heading2"/>
      </w:pPr>
      <w:r w:rsidRPr="005E5F50">
        <w:t>Assessment of Standard 3</w:t>
      </w:r>
    </w:p>
    <w:p w14:paraId="2F66BFD8" w14:textId="71F54DF8" w:rsidR="00D00F14" w:rsidRPr="005E5F50" w:rsidRDefault="00D00F14" w:rsidP="00D00F14">
      <w:pPr>
        <w:rPr>
          <w:rFonts w:eastAsia="Calibri"/>
          <w:lang w:eastAsia="en-US"/>
        </w:rPr>
      </w:pPr>
      <w:r w:rsidRPr="005E5F50">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sidR="005C3E57" w:rsidRPr="005E5F50">
        <w:rPr>
          <w:rFonts w:eastAsia="Calibri"/>
          <w:lang w:eastAsia="en-US"/>
        </w:rPr>
        <w:t xml:space="preserve">other </w:t>
      </w:r>
      <w:r w:rsidRPr="005E5F50">
        <w:rPr>
          <w:rFonts w:eastAsia="Calibri"/>
          <w:lang w:eastAsia="en-US"/>
        </w:rPr>
        <w:t>relevant documents.</w:t>
      </w:r>
    </w:p>
    <w:p w14:paraId="26CC3FD0" w14:textId="28177330" w:rsidR="008A2927" w:rsidRPr="005E5F50" w:rsidRDefault="00377B53" w:rsidP="000754B7">
      <w:pPr>
        <w:rPr>
          <w:rFonts w:eastAsia="Calibri"/>
          <w:color w:val="auto"/>
          <w:lang w:eastAsia="en-US"/>
        </w:rPr>
      </w:pPr>
      <w:r w:rsidRPr="005E5F50">
        <w:rPr>
          <w:rFonts w:eastAsia="Calibri"/>
          <w:color w:val="auto"/>
          <w:lang w:eastAsia="en-US"/>
        </w:rPr>
        <w:t>While c</w:t>
      </w:r>
      <w:r w:rsidR="001039A9" w:rsidRPr="005E5F50">
        <w:rPr>
          <w:rFonts w:eastAsia="Calibri"/>
          <w:color w:val="auto"/>
          <w:lang w:eastAsia="en-US"/>
        </w:rPr>
        <w:t>o</w:t>
      </w:r>
      <w:r w:rsidR="0054129E" w:rsidRPr="005E5F50">
        <w:rPr>
          <w:rFonts w:eastAsia="Calibri"/>
          <w:color w:val="auto"/>
          <w:lang w:eastAsia="en-US"/>
        </w:rPr>
        <w:t>n</w:t>
      </w:r>
      <w:r w:rsidR="001039A9" w:rsidRPr="005E5F50">
        <w:rPr>
          <w:rFonts w:eastAsia="Calibri"/>
          <w:color w:val="auto"/>
          <w:lang w:eastAsia="en-US"/>
        </w:rPr>
        <w:t>sumers</w:t>
      </w:r>
      <w:r w:rsidR="0054129E" w:rsidRPr="005E5F50">
        <w:rPr>
          <w:rFonts w:eastAsia="Calibri"/>
          <w:color w:val="auto"/>
          <w:lang w:eastAsia="en-US"/>
        </w:rPr>
        <w:t xml:space="preserve"> in general </w:t>
      </w:r>
      <w:r w:rsidR="00BE6B91" w:rsidRPr="005E5F50">
        <w:rPr>
          <w:rFonts w:eastAsia="Calibri"/>
          <w:color w:val="auto"/>
          <w:lang w:eastAsia="en-US"/>
        </w:rPr>
        <w:t>were satisfied wi</w:t>
      </w:r>
      <w:r w:rsidR="000754B7" w:rsidRPr="005E5F50">
        <w:rPr>
          <w:rFonts w:eastAsia="Calibri"/>
          <w:color w:val="auto"/>
          <w:lang w:eastAsia="en-US"/>
        </w:rPr>
        <w:t>t</w:t>
      </w:r>
      <w:r w:rsidR="00BE6B91" w:rsidRPr="005E5F50">
        <w:rPr>
          <w:rFonts w:eastAsia="Calibri"/>
          <w:color w:val="auto"/>
          <w:lang w:eastAsia="en-US"/>
        </w:rPr>
        <w:t>h the care they receive</w:t>
      </w:r>
      <w:r w:rsidR="000754B7" w:rsidRPr="005E5F50">
        <w:rPr>
          <w:rFonts w:eastAsia="Calibri"/>
          <w:color w:val="auto"/>
          <w:lang w:eastAsia="en-US"/>
        </w:rPr>
        <w:t xml:space="preserve"> and access to</w:t>
      </w:r>
      <w:r w:rsidR="001039A9" w:rsidRPr="005E5F50">
        <w:rPr>
          <w:rFonts w:eastAsia="Calibri"/>
          <w:color w:val="auto"/>
          <w:lang w:eastAsia="en-US"/>
        </w:rPr>
        <w:t xml:space="preserve"> </w:t>
      </w:r>
      <w:r w:rsidR="00DF6AAC" w:rsidRPr="005E5F50">
        <w:rPr>
          <w:rFonts w:eastAsia="Calibri"/>
          <w:color w:val="auto"/>
          <w:lang w:eastAsia="en-US"/>
        </w:rPr>
        <w:t>medical and other health practitioners,</w:t>
      </w:r>
      <w:r w:rsidRPr="005E5F50">
        <w:rPr>
          <w:rFonts w:eastAsia="Calibri"/>
          <w:color w:val="auto"/>
          <w:lang w:eastAsia="en-US"/>
        </w:rPr>
        <w:t xml:space="preserve"> some consumers/representatives highlighted</w:t>
      </w:r>
      <w:r w:rsidR="00223649" w:rsidRPr="005E5F50">
        <w:rPr>
          <w:rFonts w:eastAsia="Calibri"/>
          <w:color w:val="auto"/>
          <w:lang w:eastAsia="en-US"/>
        </w:rPr>
        <w:t xml:space="preserve"> </w:t>
      </w:r>
      <w:proofErr w:type="gramStart"/>
      <w:r w:rsidR="00223649" w:rsidRPr="005E5F50">
        <w:rPr>
          <w:rFonts w:eastAsia="Calibri"/>
          <w:color w:val="auto"/>
          <w:lang w:eastAsia="en-US"/>
        </w:rPr>
        <w:t>their</w:t>
      </w:r>
      <w:proofErr w:type="gramEnd"/>
      <w:r w:rsidR="00223649" w:rsidRPr="005E5F50">
        <w:rPr>
          <w:rFonts w:eastAsia="Calibri"/>
          <w:color w:val="auto"/>
          <w:lang w:eastAsia="en-US"/>
        </w:rPr>
        <w:t xml:space="preserve"> or the care needs of their consumer were not always met. </w:t>
      </w:r>
      <w:r w:rsidR="0000710A" w:rsidRPr="005E5F50">
        <w:rPr>
          <w:rFonts w:eastAsia="Calibri"/>
          <w:color w:val="auto"/>
          <w:lang w:eastAsia="en-US"/>
        </w:rPr>
        <w:t xml:space="preserve"> </w:t>
      </w:r>
      <w:r w:rsidR="005657D6" w:rsidRPr="005E5F50">
        <w:rPr>
          <w:rFonts w:eastAsia="Calibri"/>
          <w:color w:val="auto"/>
          <w:lang w:eastAsia="en-US"/>
        </w:rPr>
        <w:t xml:space="preserve"> </w:t>
      </w:r>
    </w:p>
    <w:p w14:paraId="76CA8EF7" w14:textId="1CCE8265" w:rsidR="00223649" w:rsidRPr="005E5F50" w:rsidRDefault="00223649" w:rsidP="00223649">
      <w:pPr>
        <w:rPr>
          <w:rFonts w:eastAsiaTheme="minorHAnsi"/>
          <w:color w:val="auto"/>
        </w:rPr>
      </w:pPr>
      <w:r w:rsidRPr="005E5F50">
        <w:rPr>
          <w:rFonts w:eastAsiaTheme="minorHAnsi"/>
          <w:color w:val="auto"/>
        </w:rPr>
        <w:t>The service demonstrated that consumers who are nearing the end of their life are treated with dignity and respect, their wishes recognised, and their comfort maximised. Documentation for consumers sampled generally reflected timely and appropriate referrals for consumers</w:t>
      </w:r>
      <w:r w:rsidR="0034569B" w:rsidRPr="005E5F50">
        <w:rPr>
          <w:rFonts w:eastAsiaTheme="minorHAnsi"/>
          <w:color w:val="auto"/>
        </w:rPr>
        <w:t xml:space="preserve"> to </w:t>
      </w:r>
      <w:r w:rsidR="008E40EB" w:rsidRPr="005E5F50">
        <w:rPr>
          <w:rFonts w:eastAsiaTheme="minorHAnsi"/>
          <w:color w:val="auto"/>
        </w:rPr>
        <w:t xml:space="preserve">individuals and other providers of care and services. </w:t>
      </w:r>
      <w:r w:rsidRPr="005E5F50">
        <w:rPr>
          <w:rFonts w:eastAsiaTheme="minorHAnsi"/>
          <w:color w:val="auto"/>
        </w:rPr>
        <w:t xml:space="preserve">There are generally effective processes and staff practices for the minimisation of infection-related risk. </w:t>
      </w:r>
    </w:p>
    <w:p w14:paraId="13DA953E" w14:textId="5289EEE6" w:rsidR="00D00F14" w:rsidRPr="005E5F50" w:rsidRDefault="008E40EB" w:rsidP="00D00F14">
      <w:pPr>
        <w:tabs>
          <w:tab w:val="right" w:pos="9026"/>
        </w:tabs>
      </w:pPr>
      <w:r w:rsidRPr="005E5F50">
        <w:t>However,</w:t>
      </w:r>
      <w:r w:rsidR="00C606EF" w:rsidRPr="005E5F50">
        <w:t xml:space="preserve"> t</w:t>
      </w:r>
      <w:r w:rsidR="00D00F14" w:rsidRPr="005E5F50">
        <w:t xml:space="preserve">he service does not demonstrate that all consumers receive effective clinical and personal care </w:t>
      </w:r>
      <w:r w:rsidR="00321B54" w:rsidRPr="005E5F50">
        <w:t>in relation to</w:t>
      </w:r>
      <w:r w:rsidR="00D57237" w:rsidRPr="005E5F50">
        <w:t xml:space="preserve"> </w:t>
      </w:r>
      <w:r w:rsidR="00321B54" w:rsidRPr="005E5F50">
        <w:t>p</w:t>
      </w:r>
      <w:r w:rsidR="00D57237" w:rsidRPr="005E5F50">
        <w:t>ain management</w:t>
      </w:r>
      <w:r w:rsidR="004A753F" w:rsidRPr="005E5F50">
        <w:t xml:space="preserve">, skin integrity and pressure injury management. </w:t>
      </w:r>
      <w:r w:rsidR="009E448B" w:rsidRPr="005E5F50">
        <w:t xml:space="preserve">Staff do not understand what constitutes chemical restraint and </w:t>
      </w:r>
      <w:r w:rsidR="002C5E2B" w:rsidRPr="005E5F50">
        <w:t>actions do not minimise the use of</w:t>
      </w:r>
      <w:r w:rsidR="0070566D" w:rsidRPr="005E5F50">
        <w:t xml:space="preserve"> chemical</w:t>
      </w:r>
      <w:r w:rsidR="002C5E2B" w:rsidRPr="005E5F50">
        <w:t xml:space="preserve"> restraint</w:t>
      </w:r>
      <w:r w:rsidR="001F7C45" w:rsidRPr="005E5F50">
        <w:t xml:space="preserve">. </w:t>
      </w:r>
      <w:r w:rsidR="00D57237" w:rsidRPr="005E5F50">
        <w:t xml:space="preserve"> </w:t>
      </w:r>
    </w:p>
    <w:p w14:paraId="3FFD0D21" w14:textId="60F298E4" w:rsidR="00074233" w:rsidRPr="005E5F50" w:rsidRDefault="001F7C45" w:rsidP="00D00F14">
      <w:pPr>
        <w:rPr>
          <w:rFonts w:eastAsia="Calibri"/>
          <w:color w:val="auto"/>
          <w:lang w:eastAsia="en-US"/>
        </w:rPr>
      </w:pPr>
      <w:r w:rsidRPr="005E5F50">
        <w:rPr>
          <w:color w:val="auto"/>
        </w:rPr>
        <w:t>T</w:t>
      </w:r>
      <w:r w:rsidR="00074233" w:rsidRPr="005E5F50">
        <w:rPr>
          <w:color w:val="auto"/>
        </w:rPr>
        <w:t>he service d</w:t>
      </w:r>
      <w:r w:rsidRPr="005E5F50">
        <w:rPr>
          <w:color w:val="auto"/>
        </w:rPr>
        <w:t>oes</w:t>
      </w:r>
      <w:r w:rsidR="00074233" w:rsidRPr="005E5F50">
        <w:rPr>
          <w:color w:val="auto"/>
        </w:rPr>
        <w:t xml:space="preserve"> not effective</w:t>
      </w:r>
      <w:r w:rsidR="00C31129" w:rsidRPr="005E5F50">
        <w:rPr>
          <w:color w:val="auto"/>
        </w:rPr>
        <w:t>ly</w:t>
      </w:r>
      <w:r w:rsidR="00074233" w:rsidRPr="005E5F50">
        <w:rPr>
          <w:color w:val="auto"/>
        </w:rPr>
        <w:t xml:space="preserve"> manage high impact high prevalence risks</w:t>
      </w:r>
      <w:r w:rsidR="00C31129" w:rsidRPr="005E5F50">
        <w:rPr>
          <w:color w:val="auto"/>
        </w:rPr>
        <w:t xml:space="preserve"> including in relation to </w:t>
      </w:r>
      <w:r w:rsidR="00074233" w:rsidRPr="005E5F50">
        <w:rPr>
          <w:color w:val="auto"/>
        </w:rPr>
        <w:t>falls, medication, behavioural</w:t>
      </w:r>
      <w:r w:rsidR="00BB40B2" w:rsidRPr="005E5F50">
        <w:rPr>
          <w:color w:val="auto"/>
        </w:rPr>
        <w:t xml:space="preserve"> and</w:t>
      </w:r>
      <w:r w:rsidR="00074233" w:rsidRPr="005E5F50">
        <w:rPr>
          <w:color w:val="auto"/>
        </w:rPr>
        <w:t xml:space="preserve"> weight management and urinary catheter</w:t>
      </w:r>
      <w:r w:rsidR="00BB40B2" w:rsidRPr="005E5F50">
        <w:rPr>
          <w:color w:val="auto"/>
        </w:rPr>
        <w:t>s</w:t>
      </w:r>
      <w:r w:rsidR="00074233" w:rsidRPr="005E5F50">
        <w:rPr>
          <w:color w:val="auto"/>
        </w:rPr>
        <w:t xml:space="preserve">.  </w:t>
      </w:r>
    </w:p>
    <w:p w14:paraId="0EE03AFB" w14:textId="519E2035" w:rsidR="00E41A12" w:rsidRPr="005E5F50" w:rsidRDefault="00915F0B" w:rsidP="00D00F14">
      <w:pPr>
        <w:rPr>
          <w:rFonts w:eastAsia="Calibri"/>
          <w:color w:val="auto"/>
          <w:lang w:eastAsia="en-US"/>
        </w:rPr>
      </w:pPr>
      <w:r w:rsidRPr="005E5F50">
        <w:rPr>
          <w:color w:val="auto"/>
        </w:rPr>
        <w:lastRenderedPageBreak/>
        <w:t>Staff do not act in a timely manner to deterioration or changes to a consumer’s health.</w:t>
      </w:r>
    </w:p>
    <w:p w14:paraId="60826230" w14:textId="77777777" w:rsidR="00010E60" w:rsidRPr="005E5F50" w:rsidRDefault="00E41A12" w:rsidP="008E335E">
      <w:pPr>
        <w:rPr>
          <w:rFonts w:eastAsia="Calibri"/>
          <w:color w:val="auto"/>
          <w:lang w:eastAsia="en-US"/>
        </w:rPr>
      </w:pPr>
      <w:r w:rsidRPr="005E5F50">
        <w:rPr>
          <w:color w:val="auto"/>
        </w:rPr>
        <w:t>I</w:t>
      </w:r>
      <w:r w:rsidR="0082045F" w:rsidRPr="005E5F50">
        <w:rPr>
          <w:rFonts w:eastAsia="Calibri"/>
          <w:color w:val="auto"/>
          <w:lang w:eastAsia="en-US"/>
        </w:rPr>
        <w:t xml:space="preserve">nformation </w:t>
      </w:r>
      <w:r w:rsidR="008C2A5F" w:rsidRPr="005E5F50">
        <w:rPr>
          <w:rFonts w:eastAsia="Calibri"/>
          <w:color w:val="auto"/>
          <w:lang w:eastAsia="en-US"/>
        </w:rPr>
        <w:t>about consumers’ condition</w:t>
      </w:r>
      <w:r w:rsidR="001812EE" w:rsidRPr="005E5F50">
        <w:rPr>
          <w:rFonts w:eastAsia="Calibri"/>
          <w:color w:val="auto"/>
          <w:lang w:eastAsia="en-US"/>
        </w:rPr>
        <w:t>, needs and preferences is not effectively documented and communicated within the service</w:t>
      </w:r>
      <w:r w:rsidR="006D6001" w:rsidRPr="005E5F50">
        <w:rPr>
          <w:rFonts w:eastAsia="Calibri"/>
          <w:color w:val="auto"/>
          <w:lang w:eastAsia="en-US"/>
        </w:rPr>
        <w:t xml:space="preserve"> or </w:t>
      </w:r>
      <w:r w:rsidR="00010E60" w:rsidRPr="005E5F50">
        <w:rPr>
          <w:rFonts w:eastAsia="Calibri"/>
          <w:color w:val="auto"/>
          <w:lang w:eastAsia="en-US"/>
        </w:rPr>
        <w:t xml:space="preserve">with </w:t>
      </w:r>
      <w:r w:rsidR="006D6001" w:rsidRPr="005E5F50">
        <w:rPr>
          <w:rFonts w:eastAsia="Calibri"/>
          <w:color w:val="auto"/>
          <w:lang w:eastAsia="en-US"/>
        </w:rPr>
        <w:t>others</w:t>
      </w:r>
      <w:r w:rsidR="00010E60" w:rsidRPr="005E5F50">
        <w:rPr>
          <w:rFonts w:eastAsia="Calibri"/>
          <w:color w:val="auto"/>
          <w:lang w:eastAsia="en-US"/>
        </w:rPr>
        <w:t xml:space="preserve">. </w:t>
      </w:r>
    </w:p>
    <w:p w14:paraId="2E93D6BB" w14:textId="19839F1E" w:rsidR="008E335E" w:rsidRPr="00863AEF" w:rsidRDefault="000C6D26" w:rsidP="008E335E">
      <w:pPr>
        <w:rPr>
          <w:rFonts w:eastAsia="Calibri"/>
          <w:color w:val="auto"/>
          <w:lang w:eastAsia="en-US"/>
        </w:rPr>
      </w:pPr>
      <w:r w:rsidRPr="005E5F50">
        <w:rPr>
          <w:rFonts w:eastAsiaTheme="minorHAnsi"/>
          <w:color w:val="auto"/>
        </w:rPr>
        <w:t xml:space="preserve">The Quality Standard is assessed as Non-compliant as </w:t>
      </w:r>
      <w:r w:rsidR="00666329" w:rsidRPr="005E5F50">
        <w:rPr>
          <w:rFonts w:eastAsiaTheme="minorHAnsi"/>
          <w:color w:val="auto"/>
        </w:rPr>
        <w:t>four</w:t>
      </w:r>
      <w:r w:rsidRPr="005E5F50">
        <w:rPr>
          <w:rFonts w:eastAsiaTheme="minorHAnsi"/>
          <w:color w:val="auto"/>
        </w:rPr>
        <w:t xml:space="preserve"> of the seven specific requirements have been assessed as Non-compliant.</w:t>
      </w:r>
    </w:p>
    <w:p w14:paraId="78A183C5" w14:textId="0AF099A8" w:rsidR="008E335E" w:rsidRDefault="000C6D26" w:rsidP="008E335E">
      <w:pPr>
        <w:pStyle w:val="Heading3"/>
        <w:rPr>
          <w:rFonts w:cs="Times New Roman"/>
          <w:color w:val="auto"/>
          <w:sz w:val="32"/>
          <w:szCs w:val="28"/>
        </w:rPr>
      </w:pPr>
      <w:r>
        <w:rPr>
          <w:color w:val="auto"/>
          <w:sz w:val="28"/>
        </w:rPr>
        <w:t xml:space="preserve">Assessment of Standard 3 </w:t>
      </w:r>
    </w:p>
    <w:p w14:paraId="6749137A" w14:textId="17EC6AC4" w:rsidR="008E335E" w:rsidRPr="002168E9" w:rsidRDefault="000C6D26" w:rsidP="008E335E">
      <w:pPr>
        <w:pStyle w:val="Heading3"/>
      </w:pPr>
      <w:r w:rsidRPr="002168E9">
        <w:t>Requirement 3(3)(a)</w:t>
      </w:r>
      <w:r w:rsidRPr="002168E9">
        <w:tab/>
        <w:t>Non-compliant</w:t>
      </w:r>
    </w:p>
    <w:p w14:paraId="797D1359" w14:textId="77777777" w:rsidR="008E335E" w:rsidRPr="002168E9" w:rsidRDefault="000C6D26" w:rsidP="008E335E">
      <w:pPr>
        <w:rPr>
          <w:i/>
        </w:rPr>
      </w:pPr>
      <w:r w:rsidRPr="002168E9">
        <w:rPr>
          <w:i/>
        </w:rPr>
        <w:t>Each consumer gets safe and effective personal care, clinical care, or both personal care and clinical care, that:</w:t>
      </w:r>
    </w:p>
    <w:p w14:paraId="4E5C29FA" w14:textId="77777777" w:rsidR="008E335E" w:rsidRPr="002168E9" w:rsidRDefault="000C6D26" w:rsidP="001F2A2C">
      <w:pPr>
        <w:numPr>
          <w:ilvl w:val="0"/>
          <w:numId w:val="14"/>
        </w:numPr>
        <w:tabs>
          <w:tab w:val="right" w:pos="9026"/>
        </w:tabs>
        <w:spacing w:before="0" w:after="0"/>
        <w:ind w:left="567" w:hanging="425"/>
        <w:outlineLvl w:val="4"/>
        <w:rPr>
          <w:i/>
        </w:rPr>
      </w:pPr>
      <w:r w:rsidRPr="002168E9">
        <w:rPr>
          <w:i/>
        </w:rPr>
        <w:t>is best practice; and</w:t>
      </w:r>
    </w:p>
    <w:p w14:paraId="40C34458" w14:textId="77777777" w:rsidR="008E335E" w:rsidRPr="002168E9" w:rsidRDefault="000C6D26" w:rsidP="001F2A2C">
      <w:pPr>
        <w:numPr>
          <w:ilvl w:val="0"/>
          <w:numId w:val="14"/>
        </w:numPr>
        <w:tabs>
          <w:tab w:val="right" w:pos="9026"/>
        </w:tabs>
        <w:spacing w:before="0" w:after="0"/>
        <w:ind w:left="567" w:hanging="425"/>
        <w:outlineLvl w:val="4"/>
        <w:rPr>
          <w:i/>
        </w:rPr>
      </w:pPr>
      <w:r w:rsidRPr="002168E9">
        <w:rPr>
          <w:i/>
        </w:rPr>
        <w:t>is tailored to their needs; and</w:t>
      </w:r>
    </w:p>
    <w:p w14:paraId="1E21CCB9" w14:textId="77777777" w:rsidR="008E335E" w:rsidRPr="002168E9" w:rsidRDefault="000C6D26" w:rsidP="001F2A2C">
      <w:pPr>
        <w:numPr>
          <w:ilvl w:val="0"/>
          <w:numId w:val="14"/>
        </w:numPr>
        <w:tabs>
          <w:tab w:val="right" w:pos="9026"/>
        </w:tabs>
        <w:spacing w:before="0" w:after="0"/>
        <w:ind w:left="567" w:hanging="425"/>
        <w:outlineLvl w:val="4"/>
        <w:rPr>
          <w:i/>
        </w:rPr>
      </w:pPr>
      <w:r w:rsidRPr="002168E9">
        <w:rPr>
          <w:i/>
        </w:rPr>
        <w:t>optimises their health and well-being.</w:t>
      </w:r>
    </w:p>
    <w:p w14:paraId="444B6C35" w14:textId="4A99D7CC" w:rsidR="008F5E91" w:rsidRPr="002168E9" w:rsidRDefault="008F5E91" w:rsidP="008F5E91">
      <w:pPr>
        <w:rPr>
          <w:color w:val="auto"/>
        </w:rPr>
      </w:pPr>
      <w:r w:rsidRPr="002168E9">
        <w:rPr>
          <w:color w:val="auto"/>
        </w:rPr>
        <w:t>The Assessment Team found</w:t>
      </w:r>
      <w:r w:rsidR="00F14967" w:rsidRPr="002168E9">
        <w:rPr>
          <w:color w:val="auto"/>
        </w:rPr>
        <w:t xml:space="preserve"> </w:t>
      </w:r>
      <w:r w:rsidR="00A15482" w:rsidRPr="002168E9">
        <w:rPr>
          <w:color w:val="auto"/>
        </w:rPr>
        <w:t>the service d</w:t>
      </w:r>
      <w:r w:rsidR="00EA3973" w:rsidRPr="002168E9">
        <w:rPr>
          <w:color w:val="auto"/>
        </w:rPr>
        <w:t>id</w:t>
      </w:r>
      <w:r w:rsidR="00A15482" w:rsidRPr="002168E9">
        <w:rPr>
          <w:color w:val="auto"/>
        </w:rPr>
        <w:t xml:space="preserve"> not demonstrate </w:t>
      </w:r>
      <w:r w:rsidR="00EA3973" w:rsidRPr="002168E9">
        <w:rPr>
          <w:color w:val="auto"/>
        </w:rPr>
        <w:t>each</w:t>
      </w:r>
      <w:r w:rsidR="00FC21BF" w:rsidRPr="002168E9">
        <w:rPr>
          <w:color w:val="auto"/>
        </w:rPr>
        <w:t xml:space="preserve"> consumer receive</w:t>
      </w:r>
      <w:r w:rsidR="00EA3973" w:rsidRPr="002168E9">
        <w:rPr>
          <w:color w:val="auto"/>
        </w:rPr>
        <w:t>s</w:t>
      </w:r>
      <w:r w:rsidR="00FC21BF" w:rsidRPr="002168E9">
        <w:rPr>
          <w:color w:val="auto"/>
        </w:rPr>
        <w:t xml:space="preserve"> effective clinical care that is best practice, tailored to their needs</w:t>
      </w:r>
      <w:r w:rsidR="00945BEB" w:rsidRPr="002168E9">
        <w:rPr>
          <w:color w:val="auto"/>
        </w:rPr>
        <w:t xml:space="preserve"> and optimises their health and wellbeing. The Assessment Team</w:t>
      </w:r>
      <w:r w:rsidR="009A2D99" w:rsidRPr="002168E9">
        <w:rPr>
          <w:color w:val="auto"/>
        </w:rPr>
        <w:t xml:space="preserve"> provided</w:t>
      </w:r>
      <w:r w:rsidR="00E12FA3" w:rsidRPr="002168E9">
        <w:rPr>
          <w:color w:val="auto"/>
        </w:rPr>
        <w:t xml:space="preserve"> </w:t>
      </w:r>
      <w:r w:rsidR="009A2D99" w:rsidRPr="002168E9">
        <w:rPr>
          <w:color w:val="auto"/>
        </w:rPr>
        <w:t>examples</w:t>
      </w:r>
      <w:r w:rsidR="00DD7F02" w:rsidRPr="002168E9">
        <w:rPr>
          <w:color w:val="auto"/>
        </w:rPr>
        <w:t xml:space="preserve"> of consumer care</w:t>
      </w:r>
      <w:r w:rsidR="00285BDD" w:rsidRPr="002168E9">
        <w:rPr>
          <w:color w:val="auto"/>
        </w:rPr>
        <w:t xml:space="preserve"> that is not eff</w:t>
      </w:r>
      <w:r w:rsidR="009662D9" w:rsidRPr="002168E9">
        <w:rPr>
          <w:color w:val="auto"/>
        </w:rPr>
        <w:t>ective</w:t>
      </w:r>
      <w:r w:rsidR="009A2D99" w:rsidRPr="002168E9">
        <w:rPr>
          <w:color w:val="auto"/>
        </w:rPr>
        <w:t xml:space="preserve"> </w:t>
      </w:r>
      <w:r w:rsidR="0085522A" w:rsidRPr="002168E9">
        <w:rPr>
          <w:color w:val="auto"/>
        </w:rPr>
        <w:t>in relation to the assessment and</w:t>
      </w:r>
      <w:r w:rsidR="000F0E4F" w:rsidRPr="002168E9">
        <w:rPr>
          <w:color w:val="auto"/>
        </w:rPr>
        <w:t>/or</w:t>
      </w:r>
      <w:r w:rsidR="0085522A" w:rsidRPr="002168E9">
        <w:rPr>
          <w:color w:val="auto"/>
        </w:rPr>
        <w:t xml:space="preserve"> management o</w:t>
      </w:r>
      <w:r w:rsidR="00E0685C" w:rsidRPr="002168E9">
        <w:rPr>
          <w:color w:val="auto"/>
        </w:rPr>
        <w:t xml:space="preserve">f </w:t>
      </w:r>
      <w:r w:rsidR="0085522A" w:rsidRPr="002168E9">
        <w:rPr>
          <w:color w:val="auto"/>
        </w:rPr>
        <w:t>consumer pain</w:t>
      </w:r>
      <w:r w:rsidR="003047AC" w:rsidRPr="002168E9">
        <w:rPr>
          <w:color w:val="auto"/>
        </w:rPr>
        <w:t xml:space="preserve"> and in relation to </w:t>
      </w:r>
      <w:r w:rsidR="007458D1" w:rsidRPr="002168E9">
        <w:rPr>
          <w:color w:val="auto"/>
        </w:rPr>
        <w:t xml:space="preserve">the </w:t>
      </w:r>
      <w:r w:rsidR="0005124B" w:rsidRPr="002168E9">
        <w:rPr>
          <w:color w:val="auto"/>
        </w:rPr>
        <w:t>assessment, monitoring and management of</w:t>
      </w:r>
      <w:r w:rsidR="003047AC" w:rsidRPr="002168E9">
        <w:rPr>
          <w:color w:val="auto"/>
        </w:rPr>
        <w:t xml:space="preserve"> </w:t>
      </w:r>
      <w:r w:rsidR="005D2240" w:rsidRPr="002168E9">
        <w:rPr>
          <w:color w:val="auto"/>
        </w:rPr>
        <w:t xml:space="preserve">pressure injuries. </w:t>
      </w:r>
      <w:r w:rsidR="00945BEB" w:rsidRPr="002168E9">
        <w:rPr>
          <w:color w:val="auto"/>
        </w:rPr>
        <w:t xml:space="preserve"> </w:t>
      </w:r>
    </w:p>
    <w:p w14:paraId="3DCCBD20" w14:textId="011E6909" w:rsidR="008F5E91" w:rsidRPr="002168E9" w:rsidRDefault="003F77FC" w:rsidP="0021751C">
      <w:r w:rsidRPr="002168E9">
        <w:t>The Assessment Team</w:t>
      </w:r>
      <w:r w:rsidR="00854AFA">
        <w:t>’s</w:t>
      </w:r>
      <w:r w:rsidR="00F00A79" w:rsidRPr="002168E9">
        <w:t xml:space="preserve"> </w:t>
      </w:r>
      <w:r w:rsidR="007B66D4" w:rsidRPr="002168E9">
        <w:t xml:space="preserve">evidence </w:t>
      </w:r>
      <w:r w:rsidR="007C4B44" w:rsidRPr="002168E9">
        <w:t>demonstrated</w:t>
      </w:r>
      <w:r w:rsidR="00BC09AD" w:rsidRPr="002168E9">
        <w:t xml:space="preserve"> some</w:t>
      </w:r>
      <w:r w:rsidR="007B66D4" w:rsidRPr="002168E9">
        <w:t xml:space="preserve"> consumers </w:t>
      </w:r>
      <w:r w:rsidR="00BC09AD" w:rsidRPr="002168E9">
        <w:t>are</w:t>
      </w:r>
      <w:r w:rsidR="005A5BC1" w:rsidRPr="002168E9">
        <w:t xml:space="preserve"> administered </w:t>
      </w:r>
      <w:r w:rsidR="002140E6" w:rsidRPr="002168E9">
        <w:t xml:space="preserve">psychotropic medications for </w:t>
      </w:r>
      <w:r w:rsidR="003C7A38" w:rsidRPr="002168E9">
        <w:t>behavioural and psychological symptoms associated with dementia</w:t>
      </w:r>
      <w:r w:rsidR="00BA6C2D" w:rsidRPr="002168E9">
        <w:t xml:space="preserve"> without consideration for non</w:t>
      </w:r>
      <w:r w:rsidR="00854AFA">
        <w:t>-</w:t>
      </w:r>
      <w:r w:rsidR="00083A8C" w:rsidRPr="002168E9">
        <w:t>pharma</w:t>
      </w:r>
      <w:r w:rsidR="00083A8C">
        <w:t>cological</w:t>
      </w:r>
      <w:r w:rsidR="00EC0003" w:rsidRPr="002168E9">
        <w:t xml:space="preserve"> strategies or other requirements</w:t>
      </w:r>
      <w:r w:rsidR="00864D78" w:rsidRPr="002168E9">
        <w:t xml:space="preserve"> associated with chemical restraint.</w:t>
      </w:r>
      <w:r w:rsidR="00C1798B" w:rsidRPr="002168E9">
        <w:t xml:space="preserve"> The Assessment Team identified </w:t>
      </w:r>
      <w:r w:rsidR="00152B6E" w:rsidRPr="002168E9">
        <w:t xml:space="preserve">some consumers are subject to environmental restraint. </w:t>
      </w:r>
      <w:r w:rsidR="00864D78" w:rsidRPr="002168E9">
        <w:t xml:space="preserve"> </w:t>
      </w:r>
      <w:r w:rsidR="002E7BA9" w:rsidRPr="002168E9">
        <w:t xml:space="preserve"> </w:t>
      </w:r>
      <w:r w:rsidR="00496664" w:rsidRPr="002168E9">
        <w:t xml:space="preserve"> </w:t>
      </w:r>
      <w:r w:rsidR="00EB753B" w:rsidRPr="002168E9">
        <w:t xml:space="preserve"> </w:t>
      </w:r>
      <w:r w:rsidR="007F72C7" w:rsidRPr="002168E9">
        <w:t xml:space="preserve"> </w:t>
      </w:r>
      <w:r w:rsidR="006E425C" w:rsidRPr="002168E9">
        <w:t xml:space="preserve"> </w:t>
      </w:r>
    </w:p>
    <w:p w14:paraId="72803A9B" w14:textId="799B48B9" w:rsidR="008F5E91" w:rsidRPr="005E5F50" w:rsidRDefault="008F5E91" w:rsidP="008F5E91">
      <w:r w:rsidRPr="002168E9">
        <w:t xml:space="preserve">The provider’s response acknowledges the deficits identified by the Assessment Team and stated </w:t>
      </w:r>
      <w:r w:rsidR="00931D50" w:rsidRPr="002168E9">
        <w:t>the new</w:t>
      </w:r>
      <w:r w:rsidRPr="002168E9">
        <w:t xml:space="preserve"> manager has commenced a comprehensive review and assessment for all consumers</w:t>
      </w:r>
      <w:r w:rsidR="00AE4ABC" w:rsidRPr="002168E9">
        <w:t>.</w:t>
      </w:r>
      <w:r w:rsidR="00C67CE6" w:rsidRPr="002168E9">
        <w:t xml:space="preserve"> The response provided an update on two consumers of action taken since the audit.</w:t>
      </w:r>
      <w:r w:rsidR="00EB3210" w:rsidRPr="002168E9">
        <w:t xml:space="preserve"> </w:t>
      </w:r>
      <w:r w:rsidR="00CD5C86" w:rsidRPr="002168E9">
        <w:t xml:space="preserve">I have considered the provider’s response in relation </w:t>
      </w:r>
      <w:r w:rsidR="00CD5C86" w:rsidRPr="005E5F50">
        <w:t xml:space="preserve">to the psychotropic register under Standard 8 Requirement (3)(e). </w:t>
      </w:r>
    </w:p>
    <w:p w14:paraId="3C553F2D" w14:textId="281BFC40" w:rsidR="008F5E91" w:rsidRPr="005E5F50" w:rsidRDefault="008F5E91" w:rsidP="008F5E91">
      <w:r w:rsidRPr="005E5F50">
        <w:t xml:space="preserve">I am satisfied the Assessment Team has demonstrated the service </w:t>
      </w:r>
      <w:r w:rsidR="002E7BA9" w:rsidRPr="005E5F50">
        <w:t xml:space="preserve">is Non-compliant with this requirement. </w:t>
      </w:r>
    </w:p>
    <w:p w14:paraId="7F0F00FD" w14:textId="7E6D4E9C" w:rsidR="008E335E" w:rsidRPr="005E5F50" w:rsidRDefault="000C6D26" w:rsidP="008E335E">
      <w:pPr>
        <w:pStyle w:val="Heading3"/>
      </w:pPr>
      <w:r w:rsidRPr="005E5F50">
        <w:t>Requirement 3(3)(b)</w:t>
      </w:r>
      <w:r w:rsidRPr="005E5F50">
        <w:tab/>
        <w:t>Non-compliant</w:t>
      </w:r>
    </w:p>
    <w:p w14:paraId="7DA5F81F" w14:textId="77777777" w:rsidR="008E335E" w:rsidRPr="005E5F50" w:rsidRDefault="000C6D26" w:rsidP="008E335E">
      <w:pPr>
        <w:rPr>
          <w:i/>
        </w:rPr>
      </w:pPr>
      <w:r w:rsidRPr="005E5F50">
        <w:rPr>
          <w:i/>
          <w:szCs w:val="22"/>
        </w:rPr>
        <w:t>Effective management of high impact or high prevalence risks associated with the care of each consumer.</w:t>
      </w:r>
    </w:p>
    <w:p w14:paraId="26149610" w14:textId="46B228B9" w:rsidR="008F5E91" w:rsidRPr="005E5F50" w:rsidRDefault="00610B57" w:rsidP="008F5E91">
      <w:pPr>
        <w:rPr>
          <w:color w:val="auto"/>
        </w:rPr>
      </w:pPr>
      <w:r w:rsidRPr="005E5F50">
        <w:rPr>
          <w:color w:val="auto"/>
        </w:rPr>
        <w:lastRenderedPageBreak/>
        <w:t xml:space="preserve">The Assessment Team found the service </w:t>
      </w:r>
      <w:r w:rsidR="006B6B68" w:rsidRPr="005E5F50">
        <w:rPr>
          <w:color w:val="auto"/>
        </w:rPr>
        <w:t>did not</w:t>
      </w:r>
      <w:r w:rsidR="00066115" w:rsidRPr="005E5F50">
        <w:rPr>
          <w:color w:val="auto"/>
        </w:rPr>
        <w:t xml:space="preserve"> demonstrate effective management of high impact </w:t>
      </w:r>
      <w:r w:rsidR="0020187E" w:rsidRPr="005E5F50">
        <w:rPr>
          <w:color w:val="auto"/>
        </w:rPr>
        <w:t xml:space="preserve">high </w:t>
      </w:r>
      <w:r w:rsidR="00066115" w:rsidRPr="005E5F50">
        <w:rPr>
          <w:color w:val="auto"/>
        </w:rPr>
        <w:t xml:space="preserve">prevalence </w:t>
      </w:r>
      <w:r w:rsidR="0020187E" w:rsidRPr="005E5F50">
        <w:rPr>
          <w:color w:val="auto"/>
        </w:rPr>
        <w:t>risks and supported this with evidence</w:t>
      </w:r>
      <w:r w:rsidR="005744C9" w:rsidRPr="005E5F50">
        <w:rPr>
          <w:color w:val="auto"/>
        </w:rPr>
        <w:t xml:space="preserve"> and examples</w:t>
      </w:r>
      <w:r w:rsidR="007A4016" w:rsidRPr="005E5F50">
        <w:rPr>
          <w:color w:val="auto"/>
        </w:rPr>
        <w:t xml:space="preserve"> of consumer care experiences</w:t>
      </w:r>
      <w:r w:rsidR="00834F9A" w:rsidRPr="005E5F50">
        <w:rPr>
          <w:color w:val="auto"/>
        </w:rPr>
        <w:t xml:space="preserve"> for each of and</w:t>
      </w:r>
      <w:r w:rsidR="0020187E" w:rsidRPr="005E5F50">
        <w:rPr>
          <w:color w:val="auto"/>
        </w:rPr>
        <w:t xml:space="preserve"> </w:t>
      </w:r>
      <w:r w:rsidR="006940D8" w:rsidRPr="005E5F50">
        <w:rPr>
          <w:color w:val="auto"/>
        </w:rPr>
        <w:t>in relation to</w:t>
      </w:r>
      <w:r w:rsidR="00662F05" w:rsidRPr="005E5F50">
        <w:rPr>
          <w:color w:val="auto"/>
        </w:rPr>
        <w:t xml:space="preserve"> </w:t>
      </w:r>
      <w:r w:rsidR="00C81C38" w:rsidRPr="005E5F50">
        <w:rPr>
          <w:color w:val="auto"/>
        </w:rPr>
        <w:t>falls</w:t>
      </w:r>
      <w:r w:rsidR="00295516" w:rsidRPr="005E5F50">
        <w:rPr>
          <w:color w:val="auto"/>
        </w:rPr>
        <w:t xml:space="preserve"> management</w:t>
      </w:r>
      <w:r w:rsidR="00DA14D2" w:rsidRPr="005E5F50">
        <w:rPr>
          <w:color w:val="auto"/>
        </w:rPr>
        <w:t>,</w:t>
      </w:r>
      <w:r w:rsidR="00C81C38" w:rsidRPr="005E5F50">
        <w:rPr>
          <w:color w:val="auto"/>
        </w:rPr>
        <w:t xml:space="preserve"> </w:t>
      </w:r>
      <w:r w:rsidR="00DA14D2" w:rsidRPr="005E5F50">
        <w:rPr>
          <w:color w:val="auto"/>
        </w:rPr>
        <w:t>m</w:t>
      </w:r>
      <w:r w:rsidR="005744C9" w:rsidRPr="005E5F50">
        <w:rPr>
          <w:color w:val="auto"/>
        </w:rPr>
        <w:t>edication</w:t>
      </w:r>
      <w:r w:rsidR="00263E58" w:rsidRPr="005E5F50">
        <w:rPr>
          <w:color w:val="auto"/>
        </w:rPr>
        <w:t xml:space="preserve"> management</w:t>
      </w:r>
      <w:r w:rsidR="00DA14D2" w:rsidRPr="005E5F50">
        <w:rPr>
          <w:color w:val="auto"/>
        </w:rPr>
        <w:t>, beha</w:t>
      </w:r>
      <w:r w:rsidR="00EE06CB" w:rsidRPr="005E5F50">
        <w:rPr>
          <w:color w:val="auto"/>
        </w:rPr>
        <w:t>vioural</w:t>
      </w:r>
      <w:r w:rsidR="002E4111" w:rsidRPr="005E5F50">
        <w:rPr>
          <w:color w:val="auto"/>
        </w:rPr>
        <w:t xml:space="preserve"> management</w:t>
      </w:r>
      <w:r w:rsidR="006B4A46" w:rsidRPr="005E5F50">
        <w:rPr>
          <w:color w:val="auto"/>
        </w:rPr>
        <w:t>,</w:t>
      </w:r>
      <w:r w:rsidR="00E45077" w:rsidRPr="005E5F50">
        <w:rPr>
          <w:color w:val="auto"/>
        </w:rPr>
        <w:t xml:space="preserve"> weight management and urinary catheter</w:t>
      </w:r>
      <w:r w:rsidR="00CB3339" w:rsidRPr="005E5F50">
        <w:rPr>
          <w:color w:val="auto"/>
        </w:rPr>
        <w:t xml:space="preserve">isation. </w:t>
      </w:r>
      <w:r w:rsidR="0020187E" w:rsidRPr="005E5F50">
        <w:rPr>
          <w:color w:val="auto"/>
        </w:rPr>
        <w:t xml:space="preserve"> </w:t>
      </w:r>
    </w:p>
    <w:p w14:paraId="365F5832" w14:textId="6DA806B7" w:rsidR="008F5E91" w:rsidRPr="005E5F50" w:rsidRDefault="008F5E91" w:rsidP="008F5E91">
      <w:r w:rsidRPr="005E5F50">
        <w:t>The provider’s response acknowledges the deficits identified by the Assessment Team and stated the newly appointed manager has commenced a comprehensive review and assessment for all consumers</w:t>
      </w:r>
      <w:r w:rsidR="00D01ED7" w:rsidRPr="005E5F50">
        <w:t xml:space="preserve">. </w:t>
      </w:r>
      <w:r w:rsidRPr="005E5F50">
        <w:t xml:space="preserve">The provider’s response provided additional information in relation to </w:t>
      </w:r>
      <w:r w:rsidR="008F3A77" w:rsidRPr="005E5F50">
        <w:t>the weight management review period.</w:t>
      </w:r>
      <w:r w:rsidRPr="005E5F50">
        <w:t xml:space="preserve"> </w:t>
      </w:r>
    </w:p>
    <w:p w14:paraId="02C738C8" w14:textId="77777777" w:rsidR="008F5E91" w:rsidRPr="005E5F50" w:rsidRDefault="008F5E91" w:rsidP="008F5E91">
      <w:r w:rsidRPr="005E5F50">
        <w:t>While I note the actions taken since the appointment of the new manager and the audit, this remedial action is still in progress. I am satisfied the Assessment Team has demonstrated the service does not meet this requirement.</w:t>
      </w:r>
    </w:p>
    <w:p w14:paraId="2FD9F021" w14:textId="77777777" w:rsidR="008F5E91" w:rsidRPr="005E5F50" w:rsidRDefault="008F5E91" w:rsidP="008F5E91">
      <w:r w:rsidRPr="005E5F50">
        <w:t xml:space="preserve">Thus, I find the service is Non-compliant in this requirement. </w:t>
      </w:r>
    </w:p>
    <w:p w14:paraId="4508E003" w14:textId="0858E7EB" w:rsidR="008E335E" w:rsidRPr="005E5F50" w:rsidRDefault="000C6D26" w:rsidP="008E335E">
      <w:pPr>
        <w:pStyle w:val="Heading3"/>
      </w:pPr>
      <w:r w:rsidRPr="005E5F50">
        <w:t>Requirement 3(3)(c)</w:t>
      </w:r>
      <w:r w:rsidRPr="005E5F50">
        <w:tab/>
        <w:t>Compliant</w:t>
      </w:r>
    </w:p>
    <w:p w14:paraId="0086BFBD" w14:textId="77777777" w:rsidR="008E335E" w:rsidRPr="005E5F50" w:rsidRDefault="000C6D26" w:rsidP="008E335E">
      <w:pPr>
        <w:rPr>
          <w:i/>
        </w:rPr>
      </w:pPr>
      <w:r w:rsidRPr="005E5F50">
        <w:rPr>
          <w:i/>
          <w:szCs w:val="22"/>
        </w:rPr>
        <w:t xml:space="preserve">The needs, goals and preferences of consumers nearing the end of life are recognised and addressed, their comfort </w:t>
      </w:r>
      <w:proofErr w:type="gramStart"/>
      <w:r w:rsidRPr="005E5F50">
        <w:rPr>
          <w:i/>
          <w:szCs w:val="22"/>
        </w:rPr>
        <w:t>maximised</w:t>
      </w:r>
      <w:proofErr w:type="gramEnd"/>
      <w:r w:rsidRPr="005E5F50">
        <w:rPr>
          <w:i/>
          <w:szCs w:val="22"/>
        </w:rPr>
        <w:t xml:space="preserve"> and their dignity preserved.</w:t>
      </w:r>
    </w:p>
    <w:p w14:paraId="77D9DC4C" w14:textId="281ACF4A" w:rsidR="008E335E" w:rsidRPr="005E5F50" w:rsidRDefault="000C6D26" w:rsidP="008E335E">
      <w:pPr>
        <w:pStyle w:val="Heading3"/>
      </w:pPr>
      <w:r w:rsidRPr="005E5F50">
        <w:t>Requirement 3(3)(d)</w:t>
      </w:r>
      <w:r w:rsidRPr="005E5F50">
        <w:tab/>
        <w:t>Non-compliant</w:t>
      </w:r>
    </w:p>
    <w:p w14:paraId="7BE53A9B" w14:textId="77777777" w:rsidR="008E335E" w:rsidRPr="005E5F50" w:rsidRDefault="000C6D26" w:rsidP="008E335E">
      <w:pPr>
        <w:rPr>
          <w:i/>
        </w:rPr>
      </w:pPr>
      <w:r w:rsidRPr="005E5F50">
        <w:rPr>
          <w:i/>
          <w:szCs w:val="22"/>
        </w:rPr>
        <w:t>Deterioration or change of a consumer’s mental health, cognitive or physical function, capacity or condition is recognised and responded to in a timely manner.</w:t>
      </w:r>
    </w:p>
    <w:p w14:paraId="56DDE08E" w14:textId="62EBB780" w:rsidR="008F5E91" w:rsidRPr="005E5F50" w:rsidRDefault="008F5E91" w:rsidP="008F5E91">
      <w:pPr>
        <w:rPr>
          <w:color w:val="auto"/>
        </w:rPr>
      </w:pPr>
      <w:r w:rsidRPr="005E5F50">
        <w:rPr>
          <w:color w:val="auto"/>
        </w:rPr>
        <w:t>The Assessment Team</w:t>
      </w:r>
      <w:r w:rsidR="00C21237" w:rsidRPr="005E5F50">
        <w:rPr>
          <w:color w:val="auto"/>
        </w:rPr>
        <w:t xml:space="preserve"> </w:t>
      </w:r>
      <w:r w:rsidR="00BA47C9" w:rsidRPr="005E5F50">
        <w:rPr>
          <w:color w:val="auto"/>
        </w:rPr>
        <w:t xml:space="preserve">found </w:t>
      </w:r>
      <w:r w:rsidR="00784ABE" w:rsidRPr="005E5F50">
        <w:rPr>
          <w:color w:val="auto"/>
        </w:rPr>
        <w:t xml:space="preserve">staff do </w:t>
      </w:r>
      <w:r w:rsidR="00F2121A" w:rsidRPr="005E5F50">
        <w:rPr>
          <w:color w:val="auto"/>
        </w:rPr>
        <w:t>not</w:t>
      </w:r>
      <w:r w:rsidR="00784ABE" w:rsidRPr="005E5F50">
        <w:rPr>
          <w:color w:val="auto"/>
        </w:rPr>
        <w:t xml:space="preserve"> act in a timely manner to deterioration or changes to a consumer’s health</w:t>
      </w:r>
      <w:r w:rsidR="00776983" w:rsidRPr="005E5F50">
        <w:rPr>
          <w:color w:val="auto"/>
        </w:rPr>
        <w:t>. The team supported</w:t>
      </w:r>
      <w:r w:rsidR="00F732A9" w:rsidRPr="005E5F50">
        <w:rPr>
          <w:color w:val="auto"/>
        </w:rPr>
        <w:t xml:space="preserve"> this</w:t>
      </w:r>
      <w:r w:rsidR="00EF715B" w:rsidRPr="005E5F50">
        <w:rPr>
          <w:color w:val="auto"/>
        </w:rPr>
        <w:t xml:space="preserve"> recommendation</w:t>
      </w:r>
      <w:r w:rsidR="00F732A9" w:rsidRPr="005E5F50">
        <w:rPr>
          <w:color w:val="auto"/>
        </w:rPr>
        <w:t xml:space="preserve"> with</w:t>
      </w:r>
      <w:r w:rsidR="00F36336" w:rsidRPr="005E5F50">
        <w:rPr>
          <w:color w:val="auto"/>
        </w:rPr>
        <w:t xml:space="preserve"> evidence</w:t>
      </w:r>
      <w:r w:rsidR="00BA47C9" w:rsidRPr="005E5F50">
        <w:rPr>
          <w:color w:val="auto"/>
        </w:rPr>
        <w:t xml:space="preserve"> </w:t>
      </w:r>
      <w:r w:rsidR="001F4C08" w:rsidRPr="005E5F50">
        <w:rPr>
          <w:color w:val="auto"/>
        </w:rPr>
        <w:t xml:space="preserve">relating to </w:t>
      </w:r>
      <w:r w:rsidR="00102E56" w:rsidRPr="005E5F50">
        <w:rPr>
          <w:color w:val="auto"/>
        </w:rPr>
        <w:t>a consumer</w:t>
      </w:r>
      <w:r w:rsidR="004B16A7" w:rsidRPr="005E5F50">
        <w:rPr>
          <w:color w:val="auto"/>
        </w:rPr>
        <w:t xml:space="preserve"> who had been feeling unwell</w:t>
      </w:r>
      <w:r w:rsidR="004078FF" w:rsidRPr="005E5F50">
        <w:rPr>
          <w:color w:val="auto"/>
        </w:rPr>
        <w:t xml:space="preserve"> for</w:t>
      </w:r>
      <w:r w:rsidR="007424F8" w:rsidRPr="005E5F50">
        <w:rPr>
          <w:color w:val="auto"/>
        </w:rPr>
        <w:t xml:space="preserve"> several weeks and</w:t>
      </w:r>
      <w:r w:rsidR="00BD67B3" w:rsidRPr="005E5F50">
        <w:rPr>
          <w:color w:val="auto"/>
        </w:rPr>
        <w:t>,</w:t>
      </w:r>
      <w:r w:rsidR="007424F8" w:rsidRPr="005E5F50">
        <w:rPr>
          <w:color w:val="auto"/>
        </w:rPr>
        <w:t xml:space="preserve"> despite </w:t>
      </w:r>
      <w:r w:rsidR="00C739D3" w:rsidRPr="005E5F50">
        <w:rPr>
          <w:color w:val="auto"/>
        </w:rPr>
        <w:t>documentation</w:t>
      </w:r>
      <w:r w:rsidR="00483D94" w:rsidRPr="005E5F50">
        <w:rPr>
          <w:color w:val="auto"/>
        </w:rPr>
        <w:t xml:space="preserve"> recording this and </w:t>
      </w:r>
      <w:r w:rsidR="0032662E" w:rsidRPr="005E5F50">
        <w:rPr>
          <w:color w:val="auto"/>
        </w:rPr>
        <w:t xml:space="preserve">the </w:t>
      </w:r>
      <w:r w:rsidR="005614DF" w:rsidRPr="005E5F50">
        <w:rPr>
          <w:color w:val="auto"/>
        </w:rPr>
        <w:t>consumer’s representative</w:t>
      </w:r>
      <w:r w:rsidR="00AB58A1" w:rsidRPr="005E5F50">
        <w:rPr>
          <w:color w:val="auto"/>
        </w:rPr>
        <w:t xml:space="preserve"> informing staff </w:t>
      </w:r>
      <w:r w:rsidR="0032662E" w:rsidRPr="005E5F50">
        <w:rPr>
          <w:color w:val="auto"/>
        </w:rPr>
        <w:t>repeatedly, no</w:t>
      </w:r>
      <w:r w:rsidR="007E52AB" w:rsidRPr="005E5F50">
        <w:rPr>
          <w:color w:val="auto"/>
        </w:rPr>
        <w:t xml:space="preserve"> action was taken </w:t>
      </w:r>
      <w:r w:rsidR="007B66C9" w:rsidRPr="005E5F50">
        <w:rPr>
          <w:color w:val="auto"/>
        </w:rPr>
        <w:t>until the consumer</w:t>
      </w:r>
      <w:r w:rsidR="00EF715B" w:rsidRPr="005E5F50">
        <w:rPr>
          <w:color w:val="auto"/>
        </w:rPr>
        <w:t xml:space="preserve"> displayed febrile </w:t>
      </w:r>
      <w:proofErr w:type="gramStart"/>
      <w:r w:rsidR="00EF715B" w:rsidRPr="005E5F50">
        <w:rPr>
          <w:color w:val="auto"/>
        </w:rPr>
        <w:t>sy</w:t>
      </w:r>
      <w:r w:rsidR="006015AA" w:rsidRPr="005E5F50">
        <w:rPr>
          <w:color w:val="auto"/>
        </w:rPr>
        <w:t>mptoms</w:t>
      </w:r>
      <w:r w:rsidR="003B7746" w:rsidRPr="005E5F50">
        <w:rPr>
          <w:color w:val="auto"/>
        </w:rPr>
        <w:t xml:space="preserve"> </w:t>
      </w:r>
      <w:r w:rsidR="004D4772" w:rsidRPr="005E5F50">
        <w:rPr>
          <w:color w:val="auto"/>
        </w:rPr>
        <w:t xml:space="preserve"> and</w:t>
      </w:r>
      <w:proofErr w:type="gramEnd"/>
      <w:r w:rsidR="004D4772" w:rsidRPr="005E5F50">
        <w:rPr>
          <w:color w:val="auto"/>
        </w:rPr>
        <w:t xml:space="preserve"> subsequently assessed by a</w:t>
      </w:r>
      <w:r w:rsidR="00AD6374" w:rsidRPr="005E5F50">
        <w:rPr>
          <w:color w:val="auto"/>
        </w:rPr>
        <w:t>n external registered nurse</w:t>
      </w:r>
      <w:r w:rsidR="003E053F" w:rsidRPr="005E5F50">
        <w:rPr>
          <w:color w:val="auto"/>
        </w:rPr>
        <w:t xml:space="preserve"> as having</w:t>
      </w:r>
      <w:r w:rsidR="00204EAD" w:rsidRPr="005E5F50">
        <w:rPr>
          <w:color w:val="auto"/>
        </w:rPr>
        <w:t xml:space="preserve"> urinary retention</w:t>
      </w:r>
      <w:r w:rsidR="00AD6374" w:rsidRPr="005E5F50">
        <w:rPr>
          <w:color w:val="auto"/>
        </w:rPr>
        <w:t xml:space="preserve">. </w:t>
      </w:r>
      <w:r w:rsidR="003B7746" w:rsidRPr="005E5F50">
        <w:rPr>
          <w:color w:val="auto"/>
        </w:rPr>
        <w:t xml:space="preserve"> </w:t>
      </w:r>
      <w:r w:rsidR="004C6993" w:rsidRPr="005E5F50">
        <w:rPr>
          <w:color w:val="auto"/>
        </w:rPr>
        <w:t xml:space="preserve"> </w:t>
      </w:r>
      <w:r w:rsidR="006015AA" w:rsidRPr="005E5F50">
        <w:rPr>
          <w:color w:val="auto"/>
        </w:rPr>
        <w:t xml:space="preserve"> </w:t>
      </w:r>
      <w:r w:rsidR="0076785F" w:rsidRPr="005E5F50">
        <w:rPr>
          <w:color w:val="auto"/>
        </w:rPr>
        <w:t xml:space="preserve"> </w:t>
      </w:r>
      <w:r w:rsidR="00CB156F" w:rsidRPr="005E5F50">
        <w:rPr>
          <w:color w:val="auto"/>
        </w:rPr>
        <w:t xml:space="preserve"> </w:t>
      </w:r>
    </w:p>
    <w:p w14:paraId="7D317584" w14:textId="77777777" w:rsidR="004706F2" w:rsidRPr="005E5F50" w:rsidRDefault="008F5E91" w:rsidP="008F5E91">
      <w:r w:rsidRPr="005E5F50">
        <w:t>The provider’s response</w:t>
      </w:r>
      <w:r w:rsidR="00AF3C95" w:rsidRPr="005E5F50">
        <w:t xml:space="preserve"> does not contest the Assessment Team’s evidence</w:t>
      </w:r>
      <w:r w:rsidR="001E0153" w:rsidRPr="005E5F50">
        <w:t xml:space="preserve">, </w:t>
      </w:r>
      <w:proofErr w:type="gramStart"/>
      <w:r w:rsidR="001E0153" w:rsidRPr="005E5F50">
        <w:t>however</w:t>
      </w:r>
      <w:proofErr w:type="gramEnd"/>
      <w:r w:rsidR="001E0153" w:rsidRPr="005E5F50">
        <w:t xml:space="preserve"> states the new manager has commenced a comprehensive review </w:t>
      </w:r>
      <w:r w:rsidR="004706F2" w:rsidRPr="005E5F50">
        <w:t>and assessment of all consumers living in the service.</w:t>
      </w:r>
    </w:p>
    <w:p w14:paraId="620642C3" w14:textId="275C82EE" w:rsidR="004706F2" w:rsidRPr="005E5F50" w:rsidRDefault="004706F2" w:rsidP="008F5E91">
      <w:r w:rsidRPr="005E5F50">
        <w:t xml:space="preserve">I am satisfied the service is Non-compliant with this requirement.  </w:t>
      </w:r>
    </w:p>
    <w:p w14:paraId="1D25B835" w14:textId="659BF03E" w:rsidR="008E335E" w:rsidRPr="005E5F50" w:rsidRDefault="000C6D26" w:rsidP="008E335E">
      <w:pPr>
        <w:pStyle w:val="Heading3"/>
      </w:pPr>
      <w:r w:rsidRPr="005E5F50">
        <w:t>Requirement 3(3)(e)</w:t>
      </w:r>
      <w:r w:rsidRPr="005E5F50">
        <w:tab/>
        <w:t>Non-compliant</w:t>
      </w:r>
    </w:p>
    <w:p w14:paraId="4B188126" w14:textId="77777777" w:rsidR="008E335E" w:rsidRPr="005E5F50" w:rsidRDefault="000C6D26" w:rsidP="008E335E">
      <w:pPr>
        <w:rPr>
          <w:i/>
        </w:rPr>
      </w:pPr>
      <w:bookmarkStart w:id="12" w:name="_Hlk76117856"/>
      <w:r w:rsidRPr="005E5F50">
        <w:rPr>
          <w:i/>
          <w:szCs w:val="22"/>
        </w:rPr>
        <w:t>Information about the consumer’s condition, needs and preferences is documented and communicated within the organisation, and with others where responsibility for care is shared.</w:t>
      </w:r>
    </w:p>
    <w:bookmarkEnd w:id="12"/>
    <w:p w14:paraId="1A8721D1" w14:textId="076BFB83" w:rsidR="00B61C8D" w:rsidRPr="005E5F50" w:rsidRDefault="006804B3" w:rsidP="00502CE4">
      <w:pPr>
        <w:rPr>
          <w:rFonts w:eastAsia="Calibri"/>
          <w:color w:val="auto"/>
          <w:lang w:eastAsia="en-US"/>
        </w:rPr>
      </w:pPr>
      <w:r w:rsidRPr="005E5F50">
        <w:rPr>
          <w:color w:val="auto"/>
        </w:rPr>
        <w:lastRenderedPageBreak/>
        <w:t xml:space="preserve">The Assessment Team </w:t>
      </w:r>
      <w:r w:rsidR="000646A3" w:rsidRPr="005E5F50">
        <w:rPr>
          <w:color w:val="auto"/>
        </w:rPr>
        <w:t>found</w:t>
      </w:r>
      <w:r w:rsidR="0086682E" w:rsidRPr="005E5F50">
        <w:rPr>
          <w:color w:val="auto"/>
        </w:rPr>
        <w:t xml:space="preserve"> s</w:t>
      </w:r>
      <w:r w:rsidR="0007504A" w:rsidRPr="005E5F50">
        <w:rPr>
          <w:rFonts w:eastAsia="Calibri"/>
          <w:color w:val="auto"/>
          <w:lang w:eastAsia="en-US"/>
        </w:rPr>
        <w:t xml:space="preserve">ome </w:t>
      </w:r>
      <w:r w:rsidR="00B61C8D" w:rsidRPr="005E5F50">
        <w:rPr>
          <w:rFonts w:eastAsia="Calibri"/>
          <w:color w:val="auto"/>
          <w:lang w:eastAsia="en-US"/>
        </w:rPr>
        <w:t>information available to inform shared care was out of date and/or incomplete</w:t>
      </w:r>
      <w:r w:rsidR="0086682E" w:rsidRPr="005E5F50">
        <w:rPr>
          <w:rFonts w:eastAsia="Calibri"/>
          <w:color w:val="auto"/>
          <w:lang w:eastAsia="en-US"/>
        </w:rPr>
        <w:t xml:space="preserve">; </w:t>
      </w:r>
      <w:r w:rsidR="00C92986" w:rsidRPr="005E5F50">
        <w:rPr>
          <w:rFonts w:eastAsia="Calibri"/>
          <w:color w:val="auto"/>
          <w:lang w:eastAsia="en-US"/>
        </w:rPr>
        <w:t>i</w:t>
      </w:r>
      <w:r w:rsidR="00B61C8D" w:rsidRPr="005E5F50">
        <w:rPr>
          <w:rFonts w:eastAsia="Calibri"/>
          <w:color w:val="auto"/>
          <w:lang w:eastAsia="en-US"/>
        </w:rPr>
        <w:t>nstances</w:t>
      </w:r>
      <w:r w:rsidR="0007504A" w:rsidRPr="005E5F50">
        <w:rPr>
          <w:rFonts w:eastAsia="Calibri"/>
          <w:color w:val="auto"/>
          <w:lang w:eastAsia="en-US"/>
        </w:rPr>
        <w:t xml:space="preserve"> of</w:t>
      </w:r>
      <w:r w:rsidR="00B61C8D" w:rsidRPr="005E5F50">
        <w:rPr>
          <w:rFonts w:eastAsia="Calibri"/>
          <w:color w:val="auto"/>
          <w:lang w:eastAsia="en-US"/>
        </w:rPr>
        <w:t xml:space="preserve"> directives made by health professionals and not acted upon by staff</w:t>
      </w:r>
      <w:r w:rsidR="00C92986" w:rsidRPr="005E5F50">
        <w:rPr>
          <w:rFonts w:eastAsia="Calibri"/>
          <w:color w:val="auto"/>
          <w:lang w:eastAsia="en-US"/>
        </w:rPr>
        <w:t xml:space="preserve">; </w:t>
      </w:r>
      <w:r w:rsidR="00502CE4" w:rsidRPr="005E5F50">
        <w:rPr>
          <w:rFonts w:eastAsia="Calibri"/>
          <w:color w:val="auto"/>
          <w:lang w:eastAsia="en-US"/>
        </w:rPr>
        <w:t>h</w:t>
      </w:r>
      <w:r w:rsidR="00B61C8D" w:rsidRPr="005E5F50">
        <w:rPr>
          <w:rFonts w:eastAsia="Calibri"/>
          <w:color w:val="auto"/>
          <w:lang w:eastAsia="en-US"/>
        </w:rPr>
        <w:t>andover information does not include risks</w:t>
      </w:r>
      <w:r w:rsidR="00502CE4" w:rsidRPr="005E5F50">
        <w:rPr>
          <w:rFonts w:eastAsia="Calibri"/>
          <w:color w:val="auto"/>
          <w:lang w:eastAsia="en-US"/>
        </w:rPr>
        <w:t>; and, c</w:t>
      </w:r>
      <w:r w:rsidR="00B61C8D" w:rsidRPr="005E5F50">
        <w:rPr>
          <w:rFonts w:eastAsia="Calibri"/>
          <w:color w:val="auto"/>
          <w:lang w:eastAsia="en-US"/>
        </w:rPr>
        <w:t>harting, assessments</w:t>
      </w:r>
      <w:r w:rsidR="005F04FE" w:rsidRPr="005E5F50">
        <w:rPr>
          <w:rFonts w:eastAsia="Calibri"/>
          <w:color w:val="auto"/>
          <w:lang w:eastAsia="en-US"/>
        </w:rPr>
        <w:t xml:space="preserve"> and</w:t>
      </w:r>
      <w:r w:rsidR="00B61C8D" w:rsidRPr="005E5F50">
        <w:rPr>
          <w:rFonts w:eastAsia="Calibri"/>
          <w:color w:val="auto"/>
          <w:lang w:eastAsia="en-US"/>
        </w:rPr>
        <w:t xml:space="preserve"> care plans are not consistent or current for all consumers sampled.</w:t>
      </w:r>
    </w:p>
    <w:p w14:paraId="4373B485" w14:textId="109B97FD" w:rsidR="006804B3" w:rsidRPr="005E5F50" w:rsidRDefault="006804B3" w:rsidP="006804B3">
      <w:r w:rsidRPr="005E5F50">
        <w:t xml:space="preserve">The provider’s response recognises the deficits identified by the Assessment Team and </w:t>
      </w:r>
      <w:r w:rsidR="002C4901" w:rsidRPr="005E5F50">
        <w:t>stated</w:t>
      </w:r>
      <w:r w:rsidRPr="005E5F50">
        <w:t xml:space="preserve"> the new manager has commenced a comprehensive review and assessment for all consumers.   </w:t>
      </w:r>
    </w:p>
    <w:p w14:paraId="48E1215E" w14:textId="77777777" w:rsidR="006804B3" w:rsidRPr="005E5F50" w:rsidRDefault="006804B3" w:rsidP="006804B3">
      <w:r w:rsidRPr="005E5F50">
        <w:t xml:space="preserve">While I note the actions taken since the appointment of the new manager and the audit, this remedial action is still in progress. I am satisfied the Assessment Team has demonstrated the service does not meet this requirement.   </w:t>
      </w:r>
    </w:p>
    <w:p w14:paraId="7FC9DED3" w14:textId="77777777" w:rsidR="006804B3" w:rsidRPr="005E5F50" w:rsidRDefault="006804B3" w:rsidP="006804B3">
      <w:r w:rsidRPr="005E5F50">
        <w:t xml:space="preserve">Thus, I find the service is Non-compliant in this requirement. </w:t>
      </w:r>
    </w:p>
    <w:p w14:paraId="00E3F240" w14:textId="1DA05D3C" w:rsidR="008E335E" w:rsidRPr="005E5F50" w:rsidRDefault="000C6D26" w:rsidP="008E335E">
      <w:pPr>
        <w:pStyle w:val="Heading3"/>
      </w:pPr>
      <w:r w:rsidRPr="005E5F50">
        <w:t>Requirement 3(3)(f)</w:t>
      </w:r>
      <w:r w:rsidRPr="005E5F50">
        <w:tab/>
        <w:t>Compliant</w:t>
      </w:r>
    </w:p>
    <w:p w14:paraId="43D13F37" w14:textId="77777777" w:rsidR="008E335E" w:rsidRPr="005E5F50" w:rsidRDefault="000C6D26" w:rsidP="008E335E">
      <w:pPr>
        <w:rPr>
          <w:i/>
        </w:rPr>
      </w:pPr>
      <w:r w:rsidRPr="005E5F50">
        <w:rPr>
          <w:i/>
          <w:szCs w:val="22"/>
        </w:rPr>
        <w:t>Timely and appropriate referrals to individuals, other organisations and providers of other care and services.</w:t>
      </w:r>
    </w:p>
    <w:p w14:paraId="504C3912" w14:textId="75D50DA4" w:rsidR="008E335E" w:rsidRPr="005E5F50" w:rsidRDefault="000C6D26" w:rsidP="008E335E">
      <w:pPr>
        <w:pStyle w:val="Heading3"/>
      </w:pPr>
      <w:r w:rsidRPr="005E5F50">
        <w:t>Requirement 3(3)(g)</w:t>
      </w:r>
      <w:r w:rsidRPr="005E5F50">
        <w:tab/>
        <w:t>Compliant</w:t>
      </w:r>
    </w:p>
    <w:p w14:paraId="17363BD6" w14:textId="77777777" w:rsidR="008E335E" w:rsidRPr="005E5F50" w:rsidRDefault="000C6D26" w:rsidP="008E335E">
      <w:pPr>
        <w:tabs>
          <w:tab w:val="right" w:pos="9026"/>
        </w:tabs>
        <w:spacing w:before="0" w:after="0"/>
        <w:outlineLvl w:val="4"/>
        <w:rPr>
          <w:i/>
          <w:szCs w:val="22"/>
        </w:rPr>
      </w:pPr>
      <w:r w:rsidRPr="005E5F50">
        <w:rPr>
          <w:i/>
          <w:szCs w:val="22"/>
        </w:rPr>
        <w:t>Minimisation of infection related risks through implementing:</w:t>
      </w:r>
    </w:p>
    <w:p w14:paraId="16A2417C" w14:textId="77777777" w:rsidR="008E335E" w:rsidRPr="005E5F50" w:rsidRDefault="000C6D26" w:rsidP="001F2A2C">
      <w:pPr>
        <w:numPr>
          <w:ilvl w:val="0"/>
          <w:numId w:val="15"/>
        </w:numPr>
        <w:tabs>
          <w:tab w:val="right" w:pos="9026"/>
        </w:tabs>
        <w:spacing w:before="0" w:after="0"/>
        <w:ind w:left="567" w:hanging="425"/>
        <w:outlineLvl w:val="4"/>
        <w:rPr>
          <w:i/>
        </w:rPr>
      </w:pPr>
      <w:r w:rsidRPr="005E5F50">
        <w:rPr>
          <w:i/>
        </w:rPr>
        <w:t xml:space="preserve">standard and </w:t>
      </w:r>
      <w:proofErr w:type="gramStart"/>
      <w:r w:rsidRPr="005E5F50">
        <w:rPr>
          <w:i/>
        </w:rPr>
        <w:t>transmission based</w:t>
      </w:r>
      <w:proofErr w:type="gramEnd"/>
      <w:r w:rsidRPr="005E5F50">
        <w:rPr>
          <w:i/>
        </w:rPr>
        <w:t xml:space="preserve"> precautions to prevent and control infection; and</w:t>
      </w:r>
    </w:p>
    <w:p w14:paraId="69B6E31F" w14:textId="77777777" w:rsidR="008E335E" w:rsidRPr="005E5F50" w:rsidRDefault="000C6D26" w:rsidP="001F2A2C">
      <w:pPr>
        <w:numPr>
          <w:ilvl w:val="0"/>
          <w:numId w:val="15"/>
        </w:numPr>
        <w:tabs>
          <w:tab w:val="right" w:pos="9026"/>
        </w:tabs>
        <w:spacing w:before="0" w:after="0"/>
        <w:ind w:left="567" w:hanging="425"/>
        <w:outlineLvl w:val="4"/>
        <w:rPr>
          <w:i/>
        </w:rPr>
      </w:pPr>
      <w:r w:rsidRPr="005E5F50">
        <w:rPr>
          <w:i/>
        </w:rPr>
        <w:t>practices to promote appropriate antibiotic prescribing and use to support optimal care and reduce the risk of increasing resistance to antibiotics.</w:t>
      </w:r>
    </w:p>
    <w:p w14:paraId="4B0F77E5" w14:textId="228E83E3" w:rsidR="00675459" w:rsidRPr="005E5F50" w:rsidRDefault="00720310" w:rsidP="00720310">
      <w:pPr>
        <w:rPr>
          <w:color w:val="auto"/>
        </w:rPr>
      </w:pPr>
      <w:r w:rsidRPr="005E5F50">
        <w:rPr>
          <w:color w:val="auto"/>
        </w:rPr>
        <w:t>The Assessment Team recommended the service does not meet this requirement and evidence</w:t>
      </w:r>
      <w:r w:rsidR="00D5304B" w:rsidRPr="005E5F50">
        <w:rPr>
          <w:color w:val="auto"/>
        </w:rPr>
        <w:t xml:space="preserve"> supporting this included</w:t>
      </w:r>
      <w:r w:rsidR="002D25DC" w:rsidRPr="005E5F50">
        <w:rPr>
          <w:color w:val="auto"/>
        </w:rPr>
        <w:t xml:space="preserve"> </w:t>
      </w:r>
      <w:r w:rsidR="00945F48" w:rsidRPr="005E5F50">
        <w:rPr>
          <w:color w:val="auto"/>
        </w:rPr>
        <w:t>administration of</w:t>
      </w:r>
      <w:r w:rsidR="002D25DC" w:rsidRPr="005E5F50">
        <w:rPr>
          <w:color w:val="auto"/>
        </w:rPr>
        <w:t xml:space="preserve"> antibiotics</w:t>
      </w:r>
      <w:r w:rsidR="00E177EE" w:rsidRPr="005E5F50">
        <w:rPr>
          <w:color w:val="auto"/>
        </w:rPr>
        <w:t xml:space="preserve"> prescribed for a consumer</w:t>
      </w:r>
      <w:r w:rsidR="004F28B2" w:rsidRPr="005E5F50">
        <w:rPr>
          <w:color w:val="auto"/>
        </w:rPr>
        <w:t xml:space="preserve"> by a general practitioner prior to receipt of diagnostic results</w:t>
      </w:r>
      <w:r w:rsidR="00106C0F" w:rsidRPr="005E5F50">
        <w:rPr>
          <w:color w:val="auto"/>
        </w:rPr>
        <w:t xml:space="preserve">; </w:t>
      </w:r>
      <w:r w:rsidR="004A0A3F" w:rsidRPr="005E5F50">
        <w:rPr>
          <w:color w:val="auto"/>
        </w:rPr>
        <w:t>staff knowledge in relation to</w:t>
      </w:r>
      <w:r w:rsidR="00675459" w:rsidRPr="005E5F50">
        <w:rPr>
          <w:color w:val="auto"/>
        </w:rPr>
        <w:t xml:space="preserve"> antimicrobial stewardship</w:t>
      </w:r>
      <w:r w:rsidR="009F02CE" w:rsidRPr="005E5F50">
        <w:rPr>
          <w:color w:val="auto"/>
        </w:rPr>
        <w:t>; and</w:t>
      </w:r>
      <w:r w:rsidR="00106C0F" w:rsidRPr="005E5F50">
        <w:rPr>
          <w:color w:val="auto"/>
        </w:rPr>
        <w:t>,</w:t>
      </w:r>
      <w:r w:rsidR="009F02CE" w:rsidRPr="005E5F50">
        <w:rPr>
          <w:color w:val="auto"/>
        </w:rPr>
        <w:t xml:space="preserve"> </w:t>
      </w:r>
      <w:r w:rsidR="00864891" w:rsidRPr="005E5F50">
        <w:rPr>
          <w:color w:val="auto"/>
        </w:rPr>
        <w:t>gaps in staff and the service’s practices</w:t>
      </w:r>
      <w:r w:rsidR="009F02CE" w:rsidRPr="005E5F50">
        <w:rPr>
          <w:color w:val="auto"/>
        </w:rPr>
        <w:t xml:space="preserve"> </w:t>
      </w:r>
      <w:r w:rsidR="001C74EE" w:rsidRPr="005E5F50">
        <w:rPr>
          <w:color w:val="auto"/>
        </w:rPr>
        <w:t xml:space="preserve">for minimising risk of transmission of COVID-19 infection risk. </w:t>
      </w:r>
      <w:r w:rsidR="00675459" w:rsidRPr="005E5F50">
        <w:rPr>
          <w:color w:val="auto"/>
        </w:rPr>
        <w:t xml:space="preserve"> </w:t>
      </w:r>
    </w:p>
    <w:p w14:paraId="1491CC00" w14:textId="2A7CAA50" w:rsidR="00720310" w:rsidRPr="005E5F50" w:rsidRDefault="00720310" w:rsidP="00720310">
      <w:pPr>
        <w:rPr>
          <w:color w:val="auto"/>
        </w:rPr>
      </w:pPr>
      <w:r w:rsidRPr="005E5F50">
        <w:rPr>
          <w:color w:val="auto"/>
        </w:rPr>
        <w:t xml:space="preserve">The provider’s response included additional information </w:t>
      </w:r>
      <w:r w:rsidR="001242EF" w:rsidRPr="005E5F50">
        <w:rPr>
          <w:color w:val="auto"/>
        </w:rPr>
        <w:t>in</w:t>
      </w:r>
      <w:r w:rsidRPr="005E5F50">
        <w:rPr>
          <w:color w:val="auto"/>
        </w:rPr>
        <w:t xml:space="preserve"> relation to </w:t>
      </w:r>
      <w:r w:rsidR="00071844" w:rsidRPr="005E5F50">
        <w:rPr>
          <w:color w:val="auto"/>
        </w:rPr>
        <w:t>the</w:t>
      </w:r>
      <w:r w:rsidRPr="005E5F50">
        <w:rPr>
          <w:color w:val="auto"/>
        </w:rPr>
        <w:t xml:space="preserve"> consumer</w:t>
      </w:r>
      <w:r w:rsidR="001242EF" w:rsidRPr="005E5F50">
        <w:rPr>
          <w:color w:val="auto"/>
        </w:rPr>
        <w:t xml:space="preserve"> </w:t>
      </w:r>
      <w:r w:rsidR="001E21B1" w:rsidRPr="005E5F50">
        <w:rPr>
          <w:color w:val="auto"/>
        </w:rPr>
        <w:t xml:space="preserve">and context for administering </w:t>
      </w:r>
      <w:r w:rsidR="003132C1" w:rsidRPr="005E5F50">
        <w:rPr>
          <w:color w:val="auto"/>
        </w:rPr>
        <w:t>antibiotics w</w:t>
      </w:r>
      <w:r w:rsidR="0055513C" w:rsidRPr="005E5F50">
        <w:rPr>
          <w:color w:val="auto"/>
        </w:rPr>
        <w:t>h</w:t>
      </w:r>
      <w:r w:rsidR="003132C1" w:rsidRPr="005E5F50">
        <w:rPr>
          <w:color w:val="auto"/>
        </w:rPr>
        <w:t xml:space="preserve">ile waiting results. The </w:t>
      </w:r>
      <w:r w:rsidR="00D83885" w:rsidRPr="005E5F50">
        <w:rPr>
          <w:color w:val="auto"/>
        </w:rPr>
        <w:t>response</w:t>
      </w:r>
      <w:r w:rsidR="00AE4C1B" w:rsidRPr="005E5F50">
        <w:rPr>
          <w:color w:val="auto"/>
        </w:rPr>
        <w:t xml:space="preserve"> </w:t>
      </w:r>
      <w:r w:rsidR="00475550" w:rsidRPr="005E5F50">
        <w:rPr>
          <w:color w:val="auto"/>
        </w:rPr>
        <w:t>disagree</w:t>
      </w:r>
      <w:r w:rsidR="00D9020E" w:rsidRPr="005E5F50">
        <w:rPr>
          <w:color w:val="auto"/>
        </w:rPr>
        <w:t>d</w:t>
      </w:r>
      <w:r w:rsidR="00475550" w:rsidRPr="005E5F50">
        <w:rPr>
          <w:color w:val="auto"/>
        </w:rPr>
        <w:t xml:space="preserve"> with the </w:t>
      </w:r>
      <w:r w:rsidR="00E7025A" w:rsidRPr="005E5F50">
        <w:rPr>
          <w:color w:val="auto"/>
        </w:rPr>
        <w:t>evidence</w:t>
      </w:r>
      <w:r w:rsidR="00B83A20" w:rsidRPr="005E5F50">
        <w:rPr>
          <w:color w:val="auto"/>
        </w:rPr>
        <w:t xml:space="preserve"> </w:t>
      </w:r>
      <w:r w:rsidR="00DD4082" w:rsidRPr="005E5F50">
        <w:rPr>
          <w:color w:val="auto"/>
        </w:rPr>
        <w:t xml:space="preserve">in relation to </w:t>
      </w:r>
      <w:r w:rsidR="000D3A33" w:rsidRPr="005E5F50">
        <w:rPr>
          <w:color w:val="auto"/>
        </w:rPr>
        <w:t>COVID-1</w:t>
      </w:r>
      <w:r w:rsidR="006C5DB4" w:rsidRPr="005E5F50">
        <w:rPr>
          <w:color w:val="auto"/>
        </w:rPr>
        <w:t>9</w:t>
      </w:r>
      <w:r w:rsidR="000D3A33" w:rsidRPr="005E5F50">
        <w:rPr>
          <w:color w:val="auto"/>
        </w:rPr>
        <w:t xml:space="preserve"> settings</w:t>
      </w:r>
      <w:r w:rsidR="006C5DB4" w:rsidRPr="005E5F50">
        <w:rPr>
          <w:color w:val="auto"/>
        </w:rPr>
        <w:t xml:space="preserve"> for donning/doffing stations and signage</w:t>
      </w:r>
      <w:r w:rsidR="00A9698A" w:rsidRPr="005E5F50">
        <w:rPr>
          <w:color w:val="auto"/>
        </w:rPr>
        <w:t>;</w:t>
      </w:r>
      <w:r w:rsidR="00C21069" w:rsidRPr="005E5F50">
        <w:rPr>
          <w:color w:val="auto"/>
        </w:rPr>
        <w:t xml:space="preserve"> provided additional information </w:t>
      </w:r>
      <w:r w:rsidR="008C6B8C" w:rsidRPr="005E5F50">
        <w:rPr>
          <w:color w:val="auto"/>
        </w:rPr>
        <w:t>about cleaning of dedicated staff equipment</w:t>
      </w:r>
      <w:r w:rsidR="00A9698A" w:rsidRPr="005E5F50">
        <w:rPr>
          <w:color w:val="auto"/>
        </w:rPr>
        <w:t>; and</w:t>
      </w:r>
      <w:r w:rsidR="00257C17" w:rsidRPr="005E5F50">
        <w:rPr>
          <w:color w:val="auto"/>
        </w:rPr>
        <w:t xml:space="preserve">, acknowledged </w:t>
      </w:r>
      <w:r w:rsidR="002702A4" w:rsidRPr="005E5F50">
        <w:rPr>
          <w:color w:val="auto"/>
        </w:rPr>
        <w:t>difficulties obtaining staff</w:t>
      </w:r>
      <w:r w:rsidR="00A948DA" w:rsidRPr="005E5F50">
        <w:rPr>
          <w:color w:val="auto"/>
        </w:rPr>
        <w:t xml:space="preserve"> mask wearing</w:t>
      </w:r>
      <w:r w:rsidR="002702A4" w:rsidRPr="005E5F50">
        <w:rPr>
          <w:color w:val="auto"/>
        </w:rPr>
        <w:t xml:space="preserve"> compliance</w:t>
      </w:r>
      <w:r w:rsidR="00A948DA" w:rsidRPr="005E5F50">
        <w:rPr>
          <w:color w:val="auto"/>
        </w:rPr>
        <w:t xml:space="preserve">. </w:t>
      </w:r>
      <w:r w:rsidR="00A9698A" w:rsidRPr="005E5F50">
        <w:rPr>
          <w:color w:val="auto"/>
        </w:rPr>
        <w:t xml:space="preserve"> </w:t>
      </w:r>
      <w:r w:rsidR="00333F7C" w:rsidRPr="005E5F50">
        <w:rPr>
          <w:color w:val="auto"/>
        </w:rPr>
        <w:t xml:space="preserve"> </w:t>
      </w:r>
      <w:r w:rsidRPr="005E5F50">
        <w:rPr>
          <w:color w:val="auto"/>
        </w:rPr>
        <w:t xml:space="preserve"> </w:t>
      </w:r>
    </w:p>
    <w:p w14:paraId="720F7495" w14:textId="38CC636E" w:rsidR="008E335E" w:rsidRDefault="00720310" w:rsidP="008E335E">
      <w:r w:rsidRPr="005E5F50">
        <w:rPr>
          <w:color w:val="auto"/>
        </w:rPr>
        <w:t>In coming to my view on compliance for this requirement, I have</w:t>
      </w:r>
      <w:r w:rsidR="001F266B" w:rsidRPr="005E5F50">
        <w:rPr>
          <w:color w:val="auto"/>
        </w:rPr>
        <w:t xml:space="preserve"> noted the gaps in staff practice </w:t>
      </w:r>
      <w:r w:rsidR="00D82A62" w:rsidRPr="005E5F50">
        <w:rPr>
          <w:color w:val="auto"/>
        </w:rPr>
        <w:t xml:space="preserve">and the additional information </w:t>
      </w:r>
      <w:r w:rsidR="00BD1A78" w:rsidRPr="005E5F50">
        <w:rPr>
          <w:color w:val="auto"/>
        </w:rPr>
        <w:t xml:space="preserve">from the </w:t>
      </w:r>
      <w:r w:rsidR="00D82A62" w:rsidRPr="005E5F50">
        <w:rPr>
          <w:color w:val="auto"/>
        </w:rPr>
        <w:t>provider</w:t>
      </w:r>
      <w:r w:rsidR="00BD1A78" w:rsidRPr="005E5F50">
        <w:rPr>
          <w:color w:val="auto"/>
        </w:rPr>
        <w:t>. Taking a holistic view of</w:t>
      </w:r>
      <w:r w:rsidR="00DF710B" w:rsidRPr="005E5F50">
        <w:rPr>
          <w:color w:val="auto"/>
        </w:rPr>
        <w:t xml:space="preserve"> all</w:t>
      </w:r>
      <w:r w:rsidR="00BD1A78" w:rsidRPr="005E5F50">
        <w:rPr>
          <w:color w:val="auto"/>
        </w:rPr>
        <w:t xml:space="preserve"> the </w:t>
      </w:r>
      <w:r w:rsidR="00DF710B" w:rsidRPr="005E5F50">
        <w:rPr>
          <w:color w:val="auto"/>
        </w:rPr>
        <w:t xml:space="preserve">available evidence, </w:t>
      </w:r>
      <w:r w:rsidR="00245FD6" w:rsidRPr="005E5F50">
        <w:rPr>
          <w:color w:val="auto"/>
        </w:rPr>
        <w:t xml:space="preserve">on balance </w:t>
      </w:r>
      <w:r w:rsidR="00DF710B" w:rsidRPr="005E5F50">
        <w:rPr>
          <w:color w:val="auto"/>
        </w:rPr>
        <w:t>I</w:t>
      </w:r>
      <w:r w:rsidR="00245FD6" w:rsidRPr="005E5F50">
        <w:rPr>
          <w:color w:val="auto"/>
        </w:rPr>
        <w:t xml:space="preserve"> disagree with the </w:t>
      </w:r>
      <w:r w:rsidR="00850BFA" w:rsidRPr="005E5F50">
        <w:rPr>
          <w:color w:val="auto"/>
        </w:rPr>
        <w:t>Assessment Team’s recommendation and find the service complies with this requirement.</w:t>
      </w:r>
    </w:p>
    <w:p w14:paraId="55F860BA" w14:textId="77777777" w:rsidR="008E335E" w:rsidRDefault="008E335E" w:rsidP="008E335E">
      <w:pPr>
        <w:sectPr w:rsidR="008E335E" w:rsidSect="008E335E">
          <w:type w:val="continuous"/>
          <w:pgSz w:w="11906" w:h="16838"/>
          <w:pgMar w:top="1701" w:right="1418" w:bottom="1418" w:left="1418" w:header="709" w:footer="397" w:gutter="0"/>
          <w:cols w:space="708"/>
          <w:titlePg/>
          <w:docGrid w:linePitch="360"/>
        </w:sectPr>
      </w:pPr>
    </w:p>
    <w:p w14:paraId="34A3AF4A" w14:textId="77A142D1" w:rsidR="008E335E" w:rsidRDefault="000C6D26" w:rsidP="008E335E">
      <w:pPr>
        <w:pStyle w:val="Heading1"/>
        <w:tabs>
          <w:tab w:val="right" w:pos="9070"/>
        </w:tabs>
        <w:spacing w:before="560" w:after="640"/>
        <w:rPr>
          <w:color w:val="FFFFFF" w:themeColor="background1"/>
          <w:sz w:val="36"/>
        </w:rPr>
        <w:sectPr w:rsidR="008E335E" w:rsidSect="008E335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8975B38" wp14:editId="219351A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11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6887D0F" w14:textId="77777777" w:rsidR="008E335E" w:rsidRPr="00FD1B02" w:rsidRDefault="000C6D26" w:rsidP="008E335E">
      <w:pPr>
        <w:pStyle w:val="Heading3"/>
        <w:shd w:val="clear" w:color="auto" w:fill="F2F2F2" w:themeFill="background1" w:themeFillShade="F2"/>
      </w:pPr>
      <w:r w:rsidRPr="00FD1B02">
        <w:t>Consumer outcome:</w:t>
      </w:r>
    </w:p>
    <w:p w14:paraId="3D324D64" w14:textId="58F2BDD0" w:rsidR="008E335E" w:rsidRDefault="000C6D26" w:rsidP="008E335E">
      <w:pPr>
        <w:numPr>
          <w:ilvl w:val="0"/>
          <w:numId w:val="4"/>
        </w:numPr>
        <w:shd w:val="clear" w:color="auto" w:fill="F2F2F2" w:themeFill="background1" w:themeFillShade="F2"/>
      </w:pPr>
      <w:r>
        <w:t>I get the services and supports</w:t>
      </w:r>
      <w:r w:rsidR="009E458E" w:rsidRPr="009E458E">
        <w:t xml:space="preserve"> </w:t>
      </w:r>
      <w:r w:rsidR="009E458E" w:rsidRPr="00A14696">
        <w:t>for daily living that are important for my health and well-being and that enable me to do the things I want to do</w:t>
      </w:r>
      <w:r>
        <w:t>.</w:t>
      </w:r>
    </w:p>
    <w:p w14:paraId="4DCFBDDC" w14:textId="77777777" w:rsidR="008E335E" w:rsidRPr="005E5F50" w:rsidRDefault="000C6D26" w:rsidP="008E335E">
      <w:pPr>
        <w:pStyle w:val="Heading3"/>
        <w:shd w:val="clear" w:color="auto" w:fill="F2F2F2" w:themeFill="background1" w:themeFillShade="F2"/>
      </w:pPr>
      <w:r w:rsidRPr="005E5F50">
        <w:t>Organisation statement:</w:t>
      </w:r>
    </w:p>
    <w:p w14:paraId="35B3742B" w14:textId="77777777" w:rsidR="008E335E" w:rsidRPr="005E5F50" w:rsidRDefault="000C6D26" w:rsidP="008E335E">
      <w:pPr>
        <w:numPr>
          <w:ilvl w:val="0"/>
          <w:numId w:val="4"/>
        </w:numPr>
        <w:shd w:val="clear" w:color="auto" w:fill="F2F2F2" w:themeFill="background1" w:themeFillShade="F2"/>
      </w:pPr>
      <w:r w:rsidRPr="005E5F50">
        <w:t>The organisation provides safe and effective services and supports for daily living that optimise the consumer’s independence, health, well-being and quality of life.</w:t>
      </w:r>
    </w:p>
    <w:p w14:paraId="407C67E5" w14:textId="77777777" w:rsidR="008E335E" w:rsidRPr="005E5F50" w:rsidRDefault="000C6D26" w:rsidP="008E335E">
      <w:pPr>
        <w:pStyle w:val="Heading2"/>
      </w:pPr>
      <w:r w:rsidRPr="005E5F50">
        <w:t>Assessment of Standard 4</w:t>
      </w:r>
    </w:p>
    <w:p w14:paraId="42B5802A" w14:textId="71119EB6" w:rsidR="00654A35" w:rsidRPr="005E5F50" w:rsidRDefault="00654A35" w:rsidP="00654A35">
      <w:pPr>
        <w:rPr>
          <w:rFonts w:eastAsia="Calibri"/>
          <w:lang w:eastAsia="en-US"/>
        </w:rPr>
      </w:pPr>
      <w:bookmarkStart w:id="13" w:name="_Hlk32997883"/>
      <w:r w:rsidRPr="005E5F5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w:t>
      </w:r>
      <w:r w:rsidR="005C593D" w:rsidRPr="005E5F50">
        <w:rPr>
          <w:rFonts w:eastAsia="Calibri"/>
          <w:lang w:eastAsia="en-US"/>
        </w:rPr>
        <w:t>d</w:t>
      </w:r>
      <w:r w:rsidRPr="005E5F50">
        <w:rPr>
          <w:rFonts w:eastAsia="Calibri"/>
          <w:lang w:eastAsia="en-US"/>
        </w:rPr>
        <w:t xml:space="preserve"> or supported by the service</w:t>
      </w:r>
      <w:r w:rsidR="00D237CA" w:rsidRPr="005E5F50">
        <w:rPr>
          <w:rFonts w:eastAsia="Calibri"/>
          <w:lang w:eastAsia="en-US"/>
        </w:rPr>
        <w:t>. S</w:t>
      </w:r>
      <w:r w:rsidRPr="005E5F50">
        <w:rPr>
          <w:rFonts w:eastAsia="Calibri"/>
          <w:lang w:eastAsia="en-US"/>
        </w:rPr>
        <w:t>taff were asked about their understanding and application of the requirements</w:t>
      </w:r>
      <w:r w:rsidR="00D237CA" w:rsidRPr="005E5F50">
        <w:rPr>
          <w:rFonts w:eastAsia="Calibri"/>
          <w:lang w:eastAsia="en-US"/>
        </w:rPr>
        <w:t xml:space="preserve"> and t</w:t>
      </w:r>
      <w:r w:rsidRPr="005E5F50">
        <w:rPr>
          <w:rFonts w:eastAsia="Calibri"/>
          <w:lang w:eastAsia="en-US"/>
        </w:rPr>
        <w:t>he</w:t>
      </w:r>
      <w:r w:rsidR="00D237CA" w:rsidRPr="005E5F50">
        <w:rPr>
          <w:rFonts w:eastAsia="Calibri"/>
          <w:lang w:eastAsia="en-US"/>
        </w:rPr>
        <w:t xml:space="preserve"> </w:t>
      </w:r>
      <w:r w:rsidR="00496903" w:rsidRPr="005E5F50">
        <w:rPr>
          <w:rFonts w:eastAsia="Calibri"/>
          <w:lang w:eastAsia="en-US"/>
        </w:rPr>
        <w:t>Assessment Team</w:t>
      </w:r>
      <w:r w:rsidRPr="005E5F50">
        <w:rPr>
          <w:rFonts w:eastAsia="Calibri"/>
          <w:lang w:eastAsia="en-US"/>
        </w:rPr>
        <w:t xml:space="preserve"> also examined relevant documents.</w:t>
      </w:r>
    </w:p>
    <w:bookmarkEnd w:id="13"/>
    <w:p w14:paraId="71956587" w14:textId="5B7BC564" w:rsidR="0076001E" w:rsidRPr="005E5F50" w:rsidRDefault="00E25228" w:rsidP="0076001E">
      <w:pPr>
        <w:rPr>
          <w:rFonts w:eastAsia="Calibri"/>
          <w:lang w:eastAsia="en-US"/>
        </w:rPr>
      </w:pPr>
      <w:r w:rsidRPr="005E5F50">
        <w:rPr>
          <w:rFonts w:eastAsia="Calibri"/>
          <w:color w:val="auto"/>
          <w:lang w:eastAsia="en-US"/>
        </w:rPr>
        <w:t>S</w:t>
      </w:r>
      <w:r w:rsidR="0076001E" w:rsidRPr="005E5F50">
        <w:rPr>
          <w:rFonts w:eastAsia="Calibri"/>
          <w:color w:val="auto"/>
          <w:lang w:eastAsia="en-US"/>
        </w:rPr>
        <w:t>ampled consumers</w:t>
      </w:r>
      <w:r w:rsidRPr="005E5F50">
        <w:rPr>
          <w:rFonts w:eastAsia="Calibri"/>
          <w:color w:val="auto"/>
          <w:lang w:eastAsia="en-US"/>
        </w:rPr>
        <w:t xml:space="preserve"> generally</w:t>
      </w:r>
      <w:r w:rsidR="0076001E" w:rsidRPr="005E5F50">
        <w:rPr>
          <w:rFonts w:eastAsia="Calibri"/>
          <w:color w:val="auto"/>
          <w:lang w:eastAsia="en-US"/>
        </w:rPr>
        <w:t xml:space="preserve"> considered that they get the services and supports for daily living that are important </w:t>
      </w:r>
      <w:r w:rsidR="0076001E" w:rsidRPr="005E5F50">
        <w:rPr>
          <w:rFonts w:eastAsia="Calibri"/>
          <w:lang w:eastAsia="en-US"/>
        </w:rPr>
        <w:t>for their health and well-being and that enable them to do the things they want to do. For example:</w:t>
      </w:r>
    </w:p>
    <w:p w14:paraId="587962EA" w14:textId="77124693" w:rsidR="00FC5E12" w:rsidRPr="005E5F50" w:rsidRDefault="003465BD" w:rsidP="001F2A2C">
      <w:pPr>
        <w:pStyle w:val="ListParagraph"/>
        <w:numPr>
          <w:ilvl w:val="0"/>
          <w:numId w:val="23"/>
        </w:numPr>
        <w:rPr>
          <w:rFonts w:eastAsia="Calibri"/>
          <w:color w:val="auto"/>
          <w:lang w:eastAsia="en-US"/>
        </w:rPr>
      </w:pPr>
      <w:r w:rsidRPr="005E5F50">
        <w:rPr>
          <w:rFonts w:eastAsia="Calibri"/>
          <w:color w:val="auto"/>
          <w:lang w:eastAsia="en-US"/>
        </w:rPr>
        <w:t xml:space="preserve">Consumers and representatives </w:t>
      </w:r>
      <w:r w:rsidR="004062A4" w:rsidRPr="005E5F50">
        <w:rPr>
          <w:rFonts w:eastAsia="Calibri"/>
          <w:color w:val="auto"/>
          <w:lang w:eastAsia="en-US"/>
        </w:rPr>
        <w:t>provided examples</w:t>
      </w:r>
      <w:r w:rsidR="005D27C8" w:rsidRPr="005E5F50">
        <w:rPr>
          <w:rFonts w:eastAsia="Calibri"/>
          <w:color w:val="auto"/>
          <w:lang w:eastAsia="en-US"/>
        </w:rPr>
        <w:t xml:space="preserve"> how they</w:t>
      </w:r>
      <w:r w:rsidR="004062A4" w:rsidRPr="005E5F50">
        <w:rPr>
          <w:rFonts w:eastAsia="Calibri"/>
          <w:color w:val="auto"/>
          <w:lang w:eastAsia="en-US"/>
        </w:rPr>
        <w:t xml:space="preserve"> </w:t>
      </w:r>
      <w:r w:rsidR="00CB4989" w:rsidRPr="005E5F50">
        <w:rPr>
          <w:rFonts w:eastAsia="Calibri"/>
          <w:color w:val="auto"/>
          <w:lang w:eastAsia="en-US"/>
        </w:rPr>
        <w:t>participate in the community and do things of interest to them.</w:t>
      </w:r>
      <w:r w:rsidR="00A93D4C" w:rsidRPr="005E5F50">
        <w:rPr>
          <w:rFonts w:eastAsia="Calibri"/>
          <w:color w:val="auto"/>
          <w:lang w:eastAsia="en-US"/>
        </w:rPr>
        <w:t xml:space="preserve"> However, </w:t>
      </w:r>
      <w:r w:rsidR="00BD7522" w:rsidRPr="005E5F50">
        <w:rPr>
          <w:rFonts w:eastAsia="Calibri"/>
          <w:color w:val="auto"/>
          <w:lang w:eastAsia="en-US"/>
        </w:rPr>
        <w:t>consumers and representatives</w:t>
      </w:r>
      <w:r w:rsidR="00673760" w:rsidRPr="005E5F50">
        <w:rPr>
          <w:rFonts w:eastAsia="Calibri"/>
          <w:color w:val="auto"/>
          <w:lang w:eastAsia="en-US"/>
        </w:rPr>
        <w:t xml:space="preserve"> expressed</w:t>
      </w:r>
      <w:r w:rsidR="00C05493" w:rsidRPr="005E5F50">
        <w:rPr>
          <w:rFonts w:eastAsia="Calibri"/>
          <w:color w:val="auto"/>
          <w:lang w:eastAsia="en-US"/>
        </w:rPr>
        <w:t xml:space="preserve"> some</w:t>
      </w:r>
      <w:r w:rsidR="00BD7522" w:rsidRPr="005E5F50">
        <w:rPr>
          <w:rFonts w:eastAsia="Calibri"/>
          <w:color w:val="auto"/>
          <w:lang w:eastAsia="en-US"/>
        </w:rPr>
        <w:t xml:space="preserve"> dissatisf</w:t>
      </w:r>
      <w:r w:rsidR="00673760" w:rsidRPr="005E5F50">
        <w:rPr>
          <w:rFonts w:eastAsia="Calibri"/>
          <w:color w:val="auto"/>
          <w:lang w:eastAsia="en-US"/>
        </w:rPr>
        <w:t>action with</w:t>
      </w:r>
      <w:r w:rsidR="002B66D0" w:rsidRPr="005E5F50">
        <w:rPr>
          <w:rFonts w:eastAsia="Calibri"/>
          <w:color w:val="auto"/>
          <w:lang w:eastAsia="en-US"/>
        </w:rPr>
        <w:t xml:space="preserve"> variety in the lifestyle calendar and lack of individual activities.</w:t>
      </w:r>
    </w:p>
    <w:p w14:paraId="280D9BB6" w14:textId="11C5B7D2" w:rsidR="006B2863" w:rsidRPr="005E5F50" w:rsidRDefault="00FC5E12" w:rsidP="001F2A2C">
      <w:pPr>
        <w:pStyle w:val="ListParagraph"/>
        <w:numPr>
          <w:ilvl w:val="0"/>
          <w:numId w:val="23"/>
        </w:numPr>
        <w:rPr>
          <w:rFonts w:eastAsia="Calibri"/>
          <w:color w:val="auto"/>
          <w:lang w:eastAsia="en-US"/>
        </w:rPr>
      </w:pPr>
      <w:r w:rsidRPr="005E5F50">
        <w:rPr>
          <w:rFonts w:eastAsia="Calibri"/>
          <w:color w:val="auto"/>
          <w:lang w:eastAsia="en-US"/>
        </w:rPr>
        <w:t xml:space="preserve">Consumers stated they are supported to keep in touch with people who are important to them.  </w:t>
      </w:r>
      <w:r w:rsidR="00CB4989" w:rsidRPr="005E5F50">
        <w:rPr>
          <w:rFonts w:eastAsia="Calibri"/>
          <w:color w:val="auto"/>
          <w:lang w:eastAsia="en-US"/>
        </w:rPr>
        <w:t xml:space="preserve"> </w:t>
      </w:r>
      <w:r w:rsidR="00E25228" w:rsidRPr="005E5F50">
        <w:rPr>
          <w:rFonts w:eastAsia="Calibri"/>
          <w:color w:val="auto"/>
          <w:lang w:eastAsia="en-US"/>
        </w:rPr>
        <w:t xml:space="preserve"> </w:t>
      </w:r>
    </w:p>
    <w:p w14:paraId="62552F99" w14:textId="4733C4B1" w:rsidR="0076001E" w:rsidRPr="005E5F50" w:rsidRDefault="00220C46" w:rsidP="001F2A2C">
      <w:pPr>
        <w:pStyle w:val="ListParagraph"/>
        <w:numPr>
          <w:ilvl w:val="0"/>
          <w:numId w:val="23"/>
        </w:numPr>
        <w:rPr>
          <w:rFonts w:eastAsia="Calibri"/>
          <w:color w:val="auto"/>
          <w:lang w:eastAsia="en-US"/>
        </w:rPr>
      </w:pPr>
      <w:r w:rsidRPr="005E5F50">
        <w:rPr>
          <w:rFonts w:eastAsia="Calibri"/>
          <w:color w:val="auto"/>
          <w:lang w:eastAsia="en-US"/>
        </w:rPr>
        <w:t>Consumers are satisfied</w:t>
      </w:r>
      <w:r w:rsidR="00752187" w:rsidRPr="005E5F50">
        <w:rPr>
          <w:rFonts w:eastAsia="Calibri"/>
          <w:color w:val="auto"/>
          <w:lang w:eastAsia="en-US"/>
        </w:rPr>
        <w:t xml:space="preserve"> </w:t>
      </w:r>
      <w:r w:rsidR="009E59FE" w:rsidRPr="005E5F50">
        <w:rPr>
          <w:rFonts w:eastAsia="Calibri"/>
          <w:color w:val="auto"/>
          <w:lang w:eastAsia="en-US"/>
        </w:rPr>
        <w:t xml:space="preserve">staff support them when </w:t>
      </w:r>
      <w:r w:rsidR="00EC7F34" w:rsidRPr="005E5F50">
        <w:rPr>
          <w:rFonts w:eastAsia="Calibri"/>
          <w:color w:val="auto"/>
          <w:lang w:eastAsia="en-US"/>
        </w:rPr>
        <w:t>they feel down.</w:t>
      </w:r>
    </w:p>
    <w:p w14:paraId="5A81F0F3" w14:textId="22062F66" w:rsidR="0076001E" w:rsidRPr="005E5F50" w:rsidRDefault="0076001E" w:rsidP="001F2A2C">
      <w:pPr>
        <w:pStyle w:val="ListParagraph"/>
        <w:numPr>
          <w:ilvl w:val="0"/>
          <w:numId w:val="23"/>
        </w:numPr>
        <w:rPr>
          <w:rFonts w:eastAsia="Calibri"/>
          <w:color w:val="auto"/>
          <w:lang w:eastAsia="en-US"/>
        </w:rPr>
      </w:pPr>
      <w:r w:rsidRPr="005E5F50">
        <w:rPr>
          <w:rFonts w:eastAsia="Calibri"/>
          <w:color w:val="auto"/>
          <w:lang w:eastAsia="en-US"/>
        </w:rPr>
        <w:t>All consumers interviewed are satisfied with quantity and quantity of food.</w:t>
      </w:r>
    </w:p>
    <w:p w14:paraId="7344F490" w14:textId="48A440B3" w:rsidR="00B2479B" w:rsidRPr="005E5F50" w:rsidRDefault="00EB2F53" w:rsidP="00B2479B">
      <w:pPr>
        <w:contextualSpacing/>
        <w:rPr>
          <w:color w:val="000000" w:themeColor="text1"/>
        </w:rPr>
      </w:pPr>
      <w:r w:rsidRPr="005E5F50">
        <w:rPr>
          <w:color w:val="000000" w:themeColor="text1"/>
        </w:rPr>
        <w:t xml:space="preserve">Care plans </w:t>
      </w:r>
      <w:r w:rsidR="000812C3" w:rsidRPr="005E5F50">
        <w:rPr>
          <w:color w:val="000000" w:themeColor="text1"/>
        </w:rPr>
        <w:t>reflected</w:t>
      </w:r>
      <w:r w:rsidRPr="005E5F50">
        <w:rPr>
          <w:color w:val="000000" w:themeColor="text1"/>
        </w:rPr>
        <w:t xml:space="preserve"> activities consumers enjoy attending</w:t>
      </w:r>
      <w:r w:rsidR="004737CA" w:rsidRPr="005E5F50">
        <w:rPr>
          <w:color w:val="000000" w:themeColor="text1"/>
        </w:rPr>
        <w:t xml:space="preserve"> </w:t>
      </w:r>
      <w:r w:rsidR="004B1821" w:rsidRPr="005E5F50">
        <w:rPr>
          <w:color w:val="000000" w:themeColor="text1"/>
        </w:rPr>
        <w:t>however</w:t>
      </w:r>
      <w:r w:rsidRPr="005E5F50">
        <w:rPr>
          <w:color w:val="000000" w:themeColor="text1"/>
        </w:rPr>
        <w:t xml:space="preserve"> </w:t>
      </w:r>
      <w:r w:rsidR="004B1821" w:rsidRPr="005E5F50">
        <w:rPr>
          <w:color w:val="000000" w:themeColor="text1"/>
        </w:rPr>
        <w:t>were</w:t>
      </w:r>
      <w:r w:rsidRPr="005E5F50">
        <w:rPr>
          <w:color w:val="000000" w:themeColor="text1"/>
        </w:rPr>
        <w:t xml:space="preserve"> not always personalised to the individual consumer</w:t>
      </w:r>
      <w:r w:rsidR="000812C3" w:rsidRPr="005E5F50">
        <w:rPr>
          <w:color w:val="000000" w:themeColor="text1"/>
        </w:rPr>
        <w:t xml:space="preserve">. </w:t>
      </w:r>
      <w:r w:rsidR="003742D2" w:rsidRPr="00B2479B">
        <w:rPr>
          <w:color w:val="000000" w:themeColor="text1"/>
        </w:rPr>
        <w:t xml:space="preserve">Care documentation generally includes information about how consumers participate in the community and maintain relationships. </w:t>
      </w:r>
      <w:r w:rsidR="000812C3" w:rsidRPr="005E5F50">
        <w:rPr>
          <w:color w:val="000000" w:themeColor="text1"/>
        </w:rPr>
        <w:t xml:space="preserve">Not all consumers had plans of care. </w:t>
      </w:r>
      <w:r w:rsidR="003742D2" w:rsidRPr="005E5F50">
        <w:rPr>
          <w:rFonts w:eastAsia="Calibri"/>
          <w:color w:val="auto"/>
          <w:lang w:eastAsia="en-US"/>
        </w:rPr>
        <w:t xml:space="preserve">Consumers were observed in group activities and some sampled consumers participating in individual activities of </w:t>
      </w:r>
      <w:r w:rsidR="003742D2" w:rsidRPr="005E5F50">
        <w:rPr>
          <w:rFonts w:eastAsia="Calibri"/>
          <w:color w:val="auto"/>
          <w:lang w:eastAsia="en-US"/>
        </w:rPr>
        <w:lastRenderedPageBreak/>
        <w:t xml:space="preserve">interest to them. </w:t>
      </w:r>
      <w:r w:rsidR="004763E8" w:rsidRPr="005E5F50">
        <w:rPr>
          <w:rFonts w:eastAsia="Calibri"/>
          <w:color w:val="auto"/>
          <w:lang w:eastAsia="en-US"/>
        </w:rPr>
        <w:t>Staff describe</w:t>
      </w:r>
      <w:r w:rsidR="00737B4E" w:rsidRPr="005E5F50">
        <w:rPr>
          <w:rFonts w:eastAsia="Calibri"/>
          <w:color w:val="auto"/>
          <w:lang w:eastAsia="en-US"/>
        </w:rPr>
        <w:t>d</w:t>
      </w:r>
      <w:r w:rsidR="004763E8" w:rsidRPr="005E5F50">
        <w:rPr>
          <w:rFonts w:eastAsia="Calibri"/>
          <w:color w:val="auto"/>
          <w:lang w:eastAsia="en-US"/>
        </w:rPr>
        <w:t xml:space="preserve"> </w:t>
      </w:r>
      <w:r w:rsidR="00657978" w:rsidRPr="005E5F50">
        <w:rPr>
          <w:rFonts w:eastAsia="Calibri"/>
          <w:color w:val="auto"/>
          <w:lang w:eastAsia="en-US"/>
        </w:rPr>
        <w:t>the</w:t>
      </w:r>
      <w:r w:rsidR="004763E8" w:rsidRPr="005E5F50">
        <w:rPr>
          <w:rFonts w:eastAsia="Calibri"/>
          <w:color w:val="auto"/>
          <w:lang w:eastAsia="en-US"/>
        </w:rPr>
        <w:t xml:space="preserve"> social preferences</w:t>
      </w:r>
      <w:r w:rsidR="00737B4E" w:rsidRPr="005E5F50">
        <w:rPr>
          <w:rFonts w:eastAsia="Calibri"/>
          <w:color w:val="auto"/>
          <w:lang w:eastAsia="en-US"/>
        </w:rPr>
        <w:t>,</w:t>
      </w:r>
      <w:r w:rsidR="004763E8" w:rsidRPr="005E5F50">
        <w:rPr>
          <w:rFonts w:eastAsia="Calibri"/>
          <w:color w:val="auto"/>
          <w:lang w:eastAsia="en-US"/>
        </w:rPr>
        <w:t xml:space="preserve"> friendships</w:t>
      </w:r>
      <w:r w:rsidR="00737B4E" w:rsidRPr="005E5F50">
        <w:rPr>
          <w:rFonts w:eastAsia="Calibri"/>
          <w:color w:val="auto"/>
          <w:lang w:eastAsia="en-US"/>
        </w:rPr>
        <w:t xml:space="preserve">, </w:t>
      </w:r>
      <w:r w:rsidR="004763E8" w:rsidRPr="005E5F50">
        <w:rPr>
          <w:rFonts w:eastAsia="Calibri"/>
          <w:color w:val="auto"/>
          <w:lang w:eastAsia="en-US"/>
        </w:rPr>
        <w:t>activities of interest and community connections</w:t>
      </w:r>
      <w:r w:rsidR="00737B4E" w:rsidRPr="005E5F50">
        <w:rPr>
          <w:rFonts w:eastAsia="Calibri"/>
          <w:color w:val="auto"/>
          <w:lang w:eastAsia="en-US"/>
        </w:rPr>
        <w:t xml:space="preserve"> for consumers</w:t>
      </w:r>
      <w:r w:rsidR="00D152B7" w:rsidRPr="005E5F50">
        <w:rPr>
          <w:rFonts w:eastAsia="Calibri"/>
          <w:color w:val="auto"/>
          <w:lang w:eastAsia="en-US"/>
        </w:rPr>
        <w:t xml:space="preserve">, however a staff </w:t>
      </w:r>
      <w:r w:rsidR="002959D8" w:rsidRPr="005E5F50">
        <w:rPr>
          <w:rFonts w:eastAsia="Calibri"/>
          <w:color w:val="auto"/>
          <w:lang w:eastAsia="en-US"/>
        </w:rPr>
        <w:t>considered</w:t>
      </w:r>
      <w:r w:rsidR="00771E1C" w:rsidRPr="005E5F50">
        <w:rPr>
          <w:rFonts w:eastAsia="Calibri"/>
          <w:color w:val="auto"/>
          <w:lang w:eastAsia="en-US"/>
        </w:rPr>
        <w:t xml:space="preserve"> there is limited time for one to one </w:t>
      </w:r>
      <w:proofErr w:type="gramStart"/>
      <w:r w:rsidR="00771E1C" w:rsidRPr="005E5F50">
        <w:rPr>
          <w:rFonts w:eastAsia="Calibri"/>
          <w:color w:val="auto"/>
          <w:lang w:eastAsia="en-US"/>
        </w:rPr>
        <w:t>activities</w:t>
      </w:r>
      <w:proofErr w:type="gramEnd"/>
      <w:r w:rsidR="00771E1C" w:rsidRPr="005E5F50">
        <w:rPr>
          <w:rFonts w:eastAsia="Calibri"/>
          <w:color w:val="auto"/>
          <w:lang w:eastAsia="en-US"/>
        </w:rPr>
        <w:t xml:space="preserve">. </w:t>
      </w:r>
      <w:r w:rsidR="002959D8" w:rsidRPr="005E5F50">
        <w:rPr>
          <w:rFonts w:eastAsia="Calibri"/>
          <w:color w:val="auto"/>
          <w:lang w:eastAsia="en-US"/>
        </w:rPr>
        <w:t xml:space="preserve"> </w:t>
      </w:r>
      <w:r w:rsidR="00737B4E" w:rsidRPr="005E5F50">
        <w:rPr>
          <w:rFonts w:eastAsia="Calibri"/>
          <w:color w:val="auto"/>
          <w:lang w:eastAsia="en-US"/>
        </w:rPr>
        <w:t xml:space="preserve"> </w:t>
      </w:r>
    </w:p>
    <w:p w14:paraId="0BD8EE53" w14:textId="77777777" w:rsidR="00044F29" w:rsidRPr="00B2479B" w:rsidRDefault="00044F29" w:rsidP="00B2479B">
      <w:pPr>
        <w:contextualSpacing/>
        <w:rPr>
          <w:rFonts w:eastAsia="Calibri"/>
          <w:color w:val="auto"/>
          <w:lang w:eastAsia="en-US"/>
        </w:rPr>
      </w:pPr>
    </w:p>
    <w:p w14:paraId="21DD285D" w14:textId="3C9FE9AF" w:rsidR="00C02BE3" w:rsidRPr="005E5F50" w:rsidRDefault="00EC7F34" w:rsidP="00654A35">
      <w:pPr>
        <w:contextualSpacing/>
        <w:rPr>
          <w:rFonts w:eastAsia="Calibri"/>
          <w:color w:val="auto"/>
          <w:lang w:eastAsia="en-US"/>
        </w:rPr>
      </w:pPr>
      <w:r w:rsidRPr="005E5F50">
        <w:rPr>
          <w:rFonts w:eastAsia="Calibri"/>
          <w:color w:val="auto"/>
          <w:lang w:eastAsia="en-US"/>
        </w:rPr>
        <w:t xml:space="preserve">Staff </w:t>
      </w:r>
      <w:r w:rsidR="00251E37" w:rsidRPr="005E5F50">
        <w:rPr>
          <w:rFonts w:eastAsia="Calibri"/>
          <w:color w:val="auto"/>
          <w:lang w:eastAsia="en-US"/>
        </w:rPr>
        <w:t>described how they</w:t>
      </w:r>
      <w:r w:rsidR="00067CF4" w:rsidRPr="005E5F50">
        <w:rPr>
          <w:rFonts w:eastAsia="Calibri"/>
          <w:color w:val="auto"/>
          <w:lang w:eastAsia="en-US"/>
        </w:rPr>
        <w:t xml:space="preserve"> know and</w:t>
      </w:r>
      <w:r w:rsidR="000B5D54" w:rsidRPr="005E5F50">
        <w:rPr>
          <w:rFonts w:eastAsia="Calibri"/>
          <w:color w:val="auto"/>
          <w:lang w:eastAsia="en-US"/>
        </w:rPr>
        <w:t xml:space="preserve"> provide emotional support to consumers</w:t>
      </w:r>
      <w:r w:rsidR="00E36664" w:rsidRPr="005E5F50">
        <w:rPr>
          <w:rFonts w:eastAsia="Calibri"/>
          <w:color w:val="auto"/>
          <w:lang w:eastAsia="en-US"/>
        </w:rPr>
        <w:t>. Staff</w:t>
      </w:r>
      <w:r w:rsidR="000B5D54" w:rsidRPr="005E5F50">
        <w:rPr>
          <w:rFonts w:eastAsia="Calibri"/>
          <w:color w:val="auto"/>
          <w:lang w:eastAsia="en-US"/>
        </w:rPr>
        <w:t xml:space="preserve"> </w:t>
      </w:r>
      <w:r w:rsidR="00E4321F" w:rsidRPr="005E5F50">
        <w:rPr>
          <w:rFonts w:eastAsia="Calibri"/>
          <w:color w:val="auto"/>
          <w:lang w:eastAsia="en-US"/>
        </w:rPr>
        <w:t>s</w:t>
      </w:r>
      <w:r w:rsidR="009743E9" w:rsidRPr="005E5F50">
        <w:rPr>
          <w:rFonts w:eastAsia="Calibri"/>
          <w:color w:val="auto"/>
          <w:lang w:eastAsia="en-US"/>
        </w:rPr>
        <w:t>aid</w:t>
      </w:r>
      <w:r w:rsidR="00E4321F" w:rsidRPr="005E5F50">
        <w:rPr>
          <w:rFonts w:eastAsia="Calibri"/>
          <w:color w:val="auto"/>
          <w:lang w:eastAsia="en-US"/>
        </w:rPr>
        <w:t xml:space="preserve"> the </w:t>
      </w:r>
      <w:r w:rsidR="00FC036F" w:rsidRPr="005E5F50">
        <w:rPr>
          <w:rFonts w:eastAsia="Calibri"/>
          <w:color w:val="auto"/>
          <w:lang w:eastAsia="en-US"/>
        </w:rPr>
        <w:t>service has access to mental health services.</w:t>
      </w:r>
      <w:r w:rsidR="00797CFB" w:rsidRPr="005E5F50">
        <w:rPr>
          <w:rFonts w:eastAsia="Calibri"/>
          <w:color w:val="auto"/>
          <w:lang w:eastAsia="en-US"/>
        </w:rPr>
        <w:t xml:space="preserve"> </w:t>
      </w:r>
      <w:r w:rsidR="00F46840" w:rsidRPr="005E5F50">
        <w:rPr>
          <w:rFonts w:eastAsia="Calibri"/>
          <w:color w:val="auto"/>
          <w:lang w:eastAsia="en-US"/>
        </w:rPr>
        <w:t>C</w:t>
      </w:r>
      <w:r w:rsidR="00797CFB" w:rsidRPr="005E5F50">
        <w:rPr>
          <w:rFonts w:eastAsia="Calibri"/>
          <w:color w:val="auto"/>
          <w:lang w:eastAsia="en-US"/>
        </w:rPr>
        <w:t>are documentation</w:t>
      </w:r>
      <w:r w:rsidR="00F40B2E" w:rsidRPr="005E5F50">
        <w:rPr>
          <w:rFonts w:eastAsia="Calibri"/>
          <w:color w:val="auto"/>
          <w:lang w:eastAsia="en-US"/>
        </w:rPr>
        <w:t xml:space="preserve"> however</w:t>
      </w:r>
      <w:r w:rsidR="00797CFB" w:rsidRPr="005E5F50">
        <w:rPr>
          <w:rFonts w:eastAsia="Calibri"/>
          <w:color w:val="auto"/>
          <w:lang w:eastAsia="en-US"/>
        </w:rPr>
        <w:t xml:space="preserve"> does not</w:t>
      </w:r>
      <w:r w:rsidR="00F46840" w:rsidRPr="005E5F50">
        <w:rPr>
          <w:rFonts w:eastAsia="Calibri"/>
          <w:color w:val="auto"/>
          <w:lang w:eastAsia="en-US"/>
        </w:rPr>
        <w:t xml:space="preserve"> always </w:t>
      </w:r>
      <w:r w:rsidR="00067CF4" w:rsidRPr="005E5F50">
        <w:rPr>
          <w:rFonts w:eastAsia="Calibri"/>
          <w:color w:val="auto"/>
          <w:lang w:eastAsia="en-US"/>
        </w:rPr>
        <w:t xml:space="preserve">provide individualised interventions to guide staff. </w:t>
      </w:r>
    </w:p>
    <w:p w14:paraId="1FDCFB96" w14:textId="77777777" w:rsidR="00C02BE3" w:rsidRPr="005E5F50" w:rsidRDefault="00C02BE3" w:rsidP="00654A35">
      <w:pPr>
        <w:contextualSpacing/>
        <w:rPr>
          <w:rFonts w:eastAsia="Calibri"/>
          <w:color w:val="auto"/>
          <w:lang w:eastAsia="en-US"/>
        </w:rPr>
      </w:pPr>
    </w:p>
    <w:p w14:paraId="4010C10A" w14:textId="4F268FE8" w:rsidR="00287436" w:rsidRPr="005E5F50" w:rsidRDefault="0029391D" w:rsidP="00654A35">
      <w:pPr>
        <w:contextualSpacing/>
        <w:rPr>
          <w:rFonts w:eastAsia="Calibri"/>
          <w:color w:val="auto"/>
          <w:lang w:eastAsia="en-US"/>
        </w:rPr>
      </w:pPr>
      <w:r w:rsidRPr="005E5F50">
        <w:rPr>
          <w:rFonts w:eastAsia="Calibri"/>
          <w:color w:val="auto"/>
          <w:lang w:eastAsia="en-US"/>
        </w:rPr>
        <w:t xml:space="preserve">Staff described </w:t>
      </w:r>
      <w:r w:rsidR="00695AA1" w:rsidRPr="005E5F50">
        <w:rPr>
          <w:rFonts w:eastAsia="Calibri"/>
          <w:color w:val="auto"/>
          <w:lang w:eastAsia="en-US"/>
        </w:rPr>
        <w:t xml:space="preserve">handover processes </w:t>
      </w:r>
      <w:r w:rsidR="0095733A" w:rsidRPr="005E5F50">
        <w:rPr>
          <w:rFonts w:eastAsia="Calibri"/>
          <w:color w:val="auto"/>
          <w:lang w:eastAsia="en-US"/>
        </w:rPr>
        <w:t xml:space="preserve">and how clinical staff update care and </w:t>
      </w:r>
      <w:r w:rsidR="00B235F1" w:rsidRPr="005E5F50">
        <w:rPr>
          <w:rFonts w:eastAsia="Calibri"/>
          <w:color w:val="auto"/>
          <w:lang w:eastAsia="en-US"/>
        </w:rPr>
        <w:t>handover information. Care documentation shows not all consumers have</w:t>
      </w:r>
      <w:r w:rsidR="006B2863" w:rsidRPr="005E5F50">
        <w:rPr>
          <w:rFonts w:eastAsia="Calibri"/>
          <w:color w:val="auto"/>
          <w:lang w:eastAsia="en-US"/>
        </w:rPr>
        <w:t xml:space="preserve"> plans of care for lifestyle. </w:t>
      </w:r>
      <w:r w:rsidR="00B235F1" w:rsidRPr="005E5F50">
        <w:rPr>
          <w:rFonts w:eastAsia="Calibri"/>
          <w:color w:val="auto"/>
          <w:lang w:eastAsia="en-US"/>
        </w:rPr>
        <w:t xml:space="preserve"> </w:t>
      </w:r>
      <w:r w:rsidRPr="005E5F50">
        <w:rPr>
          <w:rFonts w:eastAsia="Calibri"/>
          <w:color w:val="auto"/>
          <w:lang w:eastAsia="en-US"/>
        </w:rPr>
        <w:t xml:space="preserve"> </w:t>
      </w:r>
      <w:r w:rsidR="006D7FA0" w:rsidRPr="005E5F50">
        <w:rPr>
          <w:rFonts w:eastAsia="Calibri"/>
          <w:color w:val="auto"/>
          <w:lang w:eastAsia="en-US"/>
        </w:rPr>
        <w:t xml:space="preserve">  </w:t>
      </w:r>
      <w:r w:rsidR="00EC7F34" w:rsidRPr="005E5F50">
        <w:rPr>
          <w:rFonts w:eastAsia="Calibri"/>
          <w:color w:val="auto"/>
          <w:lang w:eastAsia="en-US"/>
        </w:rPr>
        <w:t xml:space="preserve"> </w:t>
      </w:r>
    </w:p>
    <w:p w14:paraId="3AAB9794" w14:textId="77777777" w:rsidR="00287436" w:rsidRPr="005E5F50" w:rsidRDefault="00287436" w:rsidP="00654A35">
      <w:pPr>
        <w:contextualSpacing/>
        <w:rPr>
          <w:rFonts w:eastAsia="Calibri"/>
          <w:color w:val="auto"/>
          <w:lang w:eastAsia="en-US"/>
        </w:rPr>
      </w:pPr>
    </w:p>
    <w:p w14:paraId="3A4BCEB5" w14:textId="13316ECB" w:rsidR="003F5335" w:rsidRPr="005E5F50" w:rsidRDefault="003F5335" w:rsidP="00654A35">
      <w:pPr>
        <w:contextualSpacing/>
        <w:rPr>
          <w:rFonts w:eastAsia="Calibri"/>
          <w:color w:val="auto"/>
          <w:lang w:eastAsia="en-US"/>
        </w:rPr>
      </w:pPr>
      <w:r w:rsidRPr="005E5F50">
        <w:rPr>
          <w:rFonts w:eastAsia="Calibri"/>
          <w:color w:val="auto"/>
          <w:lang w:eastAsia="en-US"/>
        </w:rPr>
        <w:t xml:space="preserve">Staff </w:t>
      </w:r>
      <w:r w:rsidR="007665F9" w:rsidRPr="005E5F50">
        <w:rPr>
          <w:rFonts w:eastAsia="Calibri"/>
          <w:color w:val="auto"/>
          <w:lang w:eastAsia="en-US"/>
        </w:rPr>
        <w:t>explained</w:t>
      </w:r>
      <w:r w:rsidRPr="005E5F50">
        <w:rPr>
          <w:rFonts w:eastAsia="Calibri"/>
          <w:color w:val="auto"/>
          <w:lang w:eastAsia="en-US"/>
        </w:rPr>
        <w:t xml:space="preserve"> how they </w:t>
      </w:r>
      <w:r w:rsidR="007665F9" w:rsidRPr="005E5F50">
        <w:rPr>
          <w:rFonts w:eastAsia="Calibri"/>
          <w:color w:val="auto"/>
          <w:lang w:eastAsia="en-US"/>
        </w:rPr>
        <w:t>c</w:t>
      </w:r>
      <w:r w:rsidRPr="005E5F50">
        <w:rPr>
          <w:rFonts w:eastAsia="Calibri"/>
          <w:color w:val="auto"/>
          <w:lang w:eastAsia="en-US"/>
        </w:rPr>
        <w:t>onnect consumers to services and other organisations, when there is an identified need.</w:t>
      </w:r>
    </w:p>
    <w:p w14:paraId="5EE778BC" w14:textId="6D345BA0" w:rsidR="00FD1361" w:rsidRPr="005E5F50" w:rsidRDefault="00FD1361" w:rsidP="00654A35">
      <w:pPr>
        <w:contextualSpacing/>
        <w:rPr>
          <w:rFonts w:eastAsia="Calibri"/>
          <w:lang w:eastAsia="en-US"/>
        </w:rPr>
      </w:pPr>
    </w:p>
    <w:p w14:paraId="156507E9" w14:textId="15A72EA7" w:rsidR="009C3BEF" w:rsidRDefault="000106ED" w:rsidP="00654A35">
      <w:pPr>
        <w:contextualSpacing/>
        <w:rPr>
          <w:rFonts w:eastAsia="Calibri"/>
          <w:color w:val="auto"/>
          <w:lang w:eastAsia="en-US"/>
        </w:rPr>
      </w:pPr>
      <w:r w:rsidRPr="005E5F50">
        <w:rPr>
          <w:rFonts w:eastAsia="Calibri"/>
          <w:color w:val="auto"/>
          <w:lang w:eastAsia="en-US"/>
        </w:rPr>
        <w:t>Consumers have choice and are encouraged by staff and management to express their preferences and eat the food they enjoy.</w:t>
      </w:r>
      <w:r w:rsidRPr="009C3BEF">
        <w:rPr>
          <w:rFonts w:eastAsia="Calibri"/>
          <w:color w:val="auto"/>
          <w:lang w:eastAsia="en-US"/>
        </w:rPr>
        <w:t xml:space="preserve"> </w:t>
      </w:r>
      <w:r w:rsidR="00A62AF0" w:rsidRPr="009C3BEF">
        <w:rPr>
          <w:rFonts w:eastAsia="Calibri"/>
          <w:color w:val="auto"/>
          <w:lang w:eastAsia="en-US"/>
        </w:rPr>
        <w:t xml:space="preserve">Menus demonstrate a variety of meals </w:t>
      </w:r>
      <w:r w:rsidR="001D49B1" w:rsidRPr="009C3BEF">
        <w:rPr>
          <w:rFonts w:eastAsia="Calibri"/>
          <w:color w:val="auto"/>
          <w:lang w:eastAsia="en-US"/>
        </w:rPr>
        <w:t>are</w:t>
      </w:r>
      <w:r w:rsidR="00A62AF0" w:rsidRPr="009C3BEF">
        <w:rPr>
          <w:rFonts w:eastAsia="Calibri"/>
          <w:color w:val="auto"/>
          <w:lang w:eastAsia="en-US"/>
        </w:rPr>
        <w:t xml:space="preserve"> offered</w:t>
      </w:r>
      <w:r w:rsidRPr="009C3BEF">
        <w:rPr>
          <w:rFonts w:eastAsia="Calibri"/>
          <w:color w:val="auto"/>
          <w:lang w:eastAsia="en-US"/>
        </w:rPr>
        <w:t>.</w:t>
      </w:r>
      <w:r w:rsidR="00C30CFD" w:rsidRPr="009C3BEF">
        <w:rPr>
          <w:rFonts w:eastAsia="Calibri"/>
          <w:color w:val="auto"/>
          <w:lang w:eastAsia="en-US"/>
        </w:rPr>
        <w:t xml:space="preserve"> </w:t>
      </w:r>
    </w:p>
    <w:p w14:paraId="49B58400" w14:textId="77777777" w:rsidR="009C3BEF" w:rsidRPr="009C3BEF" w:rsidRDefault="009C3BEF" w:rsidP="00654A35">
      <w:pPr>
        <w:contextualSpacing/>
        <w:rPr>
          <w:rFonts w:eastAsia="Calibri"/>
          <w:color w:val="auto"/>
          <w:lang w:eastAsia="en-US"/>
        </w:rPr>
      </w:pPr>
    </w:p>
    <w:p w14:paraId="7F8DB591" w14:textId="5395CAD7" w:rsidR="00CC4DD3" w:rsidRDefault="00CC4DD3" w:rsidP="008E335E">
      <w:pPr>
        <w:contextualSpacing/>
        <w:rPr>
          <w:rFonts w:eastAsia="Calibri"/>
          <w:color w:val="auto"/>
          <w:lang w:eastAsia="en-US"/>
        </w:rPr>
      </w:pPr>
      <w:r w:rsidRPr="005E5F50">
        <w:rPr>
          <w:rFonts w:eastAsia="Calibri"/>
          <w:color w:val="auto"/>
          <w:lang w:eastAsia="en-US"/>
        </w:rPr>
        <w:t xml:space="preserve">Adequate supplies of various types of equipment were observed. </w:t>
      </w:r>
      <w:r w:rsidR="00F54A88" w:rsidRPr="005E5F50">
        <w:rPr>
          <w:rFonts w:eastAsia="Calibri"/>
          <w:color w:val="auto"/>
          <w:lang w:eastAsia="en-US"/>
        </w:rPr>
        <w:t>Specialised equipment is on order</w:t>
      </w:r>
      <w:r w:rsidR="008018BA" w:rsidRPr="005E5F50">
        <w:rPr>
          <w:rFonts w:eastAsia="Calibri"/>
          <w:color w:val="auto"/>
          <w:lang w:eastAsia="en-US"/>
        </w:rPr>
        <w:t xml:space="preserve"> to meet the needs of </w:t>
      </w:r>
      <w:r w:rsidR="00BC1AE3" w:rsidRPr="005E5F50">
        <w:rPr>
          <w:rFonts w:eastAsia="Calibri"/>
          <w:color w:val="auto"/>
          <w:lang w:eastAsia="en-US"/>
        </w:rPr>
        <w:t>a</w:t>
      </w:r>
      <w:r w:rsidR="008018BA" w:rsidRPr="005E5F50">
        <w:rPr>
          <w:rFonts w:eastAsia="Calibri"/>
          <w:color w:val="auto"/>
          <w:lang w:eastAsia="en-US"/>
        </w:rPr>
        <w:t xml:space="preserve"> consumer.</w:t>
      </w:r>
      <w:r w:rsidRPr="005E5F50">
        <w:rPr>
          <w:rFonts w:eastAsia="Calibri"/>
          <w:color w:val="auto"/>
          <w:lang w:eastAsia="en-US"/>
        </w:rPr>
        <w:t xml:space="preserve"> </w:t>
      </w:r>
    </w:p>
    <w:p w14:paraId="349387F4" w14:textId="77777777" w:rsidR="009C3BEF" w:rsidRPr="009C3BEF" w:rsidRDefault="009C3BEF" w:rsidP="008E335E">
      <w:pPr>
        <w:contextualSpacing/>
        <w:rPr>
          <w:rFonts w:eastAsia="Calibri"/>
          <w:color w:val="auto"/>
          <w:lang w:eastAsia="en-US"/>
        </w:rPr>
      </w:pPr>
    </w:p>
    <w:p w14:paraId="4B146791" w14:textId="76389EBB" w:rsidR="008E335E" w:rsidRPr="005E5F50" w:rsidRDefault="000C6D26" w:rsidP="008E335E">
      <w:pPr>
        <w:contextualSpacing/>
        <w:rPr>
          <w:rFonts w:eastAsia="Calibri"/>
          <w:color w:val="auto"/>
          <w:lang w:eastAsia="en-US"/>
        </w:rPr>
      </w:pPr>
      <w:r w:rsidRPr="009C3BEF">
        <w:rPr>
          <w:rFonts w:eastAsia="Calibri"/>
          <w:color w:val="auto"/>
          <w:lang w:eastAsia="en-US"/>
        </w:rPr>
        <w:t xml:space="preserve">The Quality Standard is assessed as </w:t>
      </w:r>
      <w:r w:rsidR="005E501B" w:rsidRPr="009C3BEF">
        <w:rPr>
          <w:rFonts w:eastAsia="Calibri"/>
          <w:color w:val="auto"/>
          <w:lang w:eastAsia="en-US"/>
        </w:rPr>
        <w:t>C</w:t>
      </w:r>
      <w:r w:rsidRPr="009C3BEF">
        <w:rPr>
          <w:rFonts w:eastAsia="Calibri"/>
          <w:color w:val="auto"/>
          <w:lang w:eastAsia="en-US"/>
        </w:rPr>
        <w:t xml:space="preserve">ompliant as </w:t>
      </w:r>
      <w:r w:rsidR="005E501B" w:rsidRPr="009C3BEF">
        <w:rPr>
          <w:rFonts w:eastAsia="Calibri"/>
          <w:color w:val="auto"/>
          <w:lang w:eastAsia="en-US"/>
        </w:rPr>
        <w:t>seven</w:t>
      </w:r>
      <w:r w:rsidRPr="009C3BEF">
        <w:rPr>
          <w:rFonts w:eastAsia="Calibri"/>
          <w:color w:val="auto"/>
          <w:lang w:eastAsia="en-US"/>
        </w:rPr>
        <w:t xml:space="preserve"> of the seven specific requirements have been assessed as </w:t>
      </w:r>
      <w:r w:rsidR="005E501B" w:rsidRPr="009C3BEF">
        <w:rPr>
          <w:rFonts w:eastAsia="Calibri"/>
          <w:color w:val="auto"/>
          <w:lang w:eastAsia="en-US"/>
        </w:rPr>
        <w:t>C</w:t>
      </w:r>
      <w:r w:rsidRPr="009C3BEF">
        <w:rPr>
          <w:rFonts w:eastAsia="Calibri"/>
          <w:color w:val="auto"/>
          <w:lang w:eastAsia="en-US"/>
        </w:rPr>
        <w:t>ompliant.</w:t>
      </w:r>
    </w:p>
    <w:p w14:paraId="68D5F46C" w14:textId="4B43756F" w:rsidR="008E335E" w:rsidRPr="005E5F50" w:rsidRDefault="000C6D26" w:rsidP="008E335E">
      <w:pPr>
        <w:pStyle w:val="Heading2"/>
      </w:pPr>
      <w:r w:rsidRPr="005E5F50">
        <w:t>Assessment of Standard 4 Requirements</w:t>
      </w:r>
      <w:r w:rsidRPr="005E5F50">
        <w:rPr>
          <w:i/>
          <w:color w:val="0000FF"/>
          <w:sz w:val="24"/>
          <w:szCs w:val="24"/>
        </w:rPr>
        <w:t xml:space="preserve"> </w:t>
      </w:r>
    </w:p>
    <w:p w14:paraId="730ECFC3" w14:textId="55F50466" w:rsidR="008E335E" w:rsidRPr="005E5F50" w:rsidRDefault="000C6D26" w:rsidP="008E335E">
      <w:pPr>
        <w:pStyle w:val="Heading3"/>
      </w:pPr>
      <w:r w:rsidRPr="005E5F50">
        <w:t>Requirement 4(3)(a)</w:t>
      </w:r>
      <w:r w:rsidRPr="005E5F50">
        <w:tab/>
        <w:t>Compliant</w:t>
      </w:r>
    </w:p>
    <w:p w14:paraId="1A4567B3" w14:textId="77777777" w:rsidR="008E335E" w:rsidRPr="005E5F50" w:rsidRDefault="000C6D26" w:rsidP="008E335E">
      <w:pPr>
        <w:rPr>
          <w:i/>
        </w:rPr>
      </w:pPr>
      <w:r w:rsidRPr="005E5F50">
        <w:rPr>
          <w:i/>
        </w:rPr>
        <w:t>Each consumer gets safe and effective services and supports for daily living that meet the consumer’s needs, goals and preferences and optimise their independence, health, well-being and quality of life.</w:t>
      </w:r>
    </w:p>
    <w:p w14:paraId="07BD114E" w14:textId="77777777" w:rsidR="00187528" w:rsidRPr="005E5F50" w:rsidRDefault="00943BE4" w:rsidP="00943BE4">
      <w:pPr>
        <w:rPr>
          <w:color w:val="auto"/>
        </w:rPr>
      </w:pPr>
      <w:bookmarkStart w:id="14" w:name="_Hlk75953490"/>
      <w:r w:rsidRPr="005E5F50">
        <w:rPr>
          <w:color w:val="auto"/>
        </w:rPr>
        <w:t>The Assessment Team</w:t>
      </w:r>
      <w:r w:rsidR="003642E0" w:rsidRPr="005E5F50">
        <w:rPr>
          <w:color w:val="auto"/>
        </w:rPr>
        <w:t xml:space="preserve"> recommended the service d</w:t>
      </w:r>
      <w:r w:rsidR="00210305" w:rsidRPr="005E5F50">
        <w:rPr>
          <w:color w:val="auto"/>
        </w:rPr>
        <w:t>oes</w:t>
      </w:r>
      <w:r w:rsidR="003642E0" w:rsidRPr="005E5F50">
        <w:rPr>
          <w:color w:val="auto"/>
        </w:rPr>
        <w:t xml:space="preserve"> not meet this requirement</w:t>
      </w:r>
      <w:r w:rsidR="00DD1745" w:rsidRPr="005E5F50">
        <w:rPr>
          <w:color w:val="auto"/>
        </w:rPr>
        <w:t xml:space="preserve"> and supporting evidence</w:t>
      </w:r>
      <w:r w:rsidR="00A52130" w:rsidRPr="005E5F50">
        <w:rPr>
          <w:color w:val="auto"/>
        </w:rPr>
        <w:t xml:space="preserve"> included con</w:t>
      </w:r>
      <w:r w:rsidR="00AE0838" w:rsidRPr="005E5F50">
        <w:rPr>
          <w:color w:val="auto"/>
        </w:rPr>
        <w:t>sumer and representative feedback</w:t>
      </w:r>
      <w:r w:rsidR="00D937D4" w:rsidRPr="005E5F50">
        <w:rPr>
          <w:color w:val="auto"/>
        </w:rPr>
        <w:t>; generic</w:t>
      </w:r>
      <w:r w:rsidR="00E16C37" w:rsidRPr="005E5F50">
        <w:rPr>
          <w:color w:val="auto"/>
        </w:rPr>
        <w:t xml:space="preserve"> </w:t>
      </w:r>
      <w:r w:rsidR="00D937D4" w:rsidRPr="005E5F50">
        <w:rPr>
          <w:color w:val="auto"/>
        </w:rPr>
        <w:t xml:space="preserve">care plans; </w:t>
      </w:r>
      <w:r w:rsidR="00737CF8" w:rsidRPr="005E5F50">
        <w:rPr>
          <w:color w:val="auto"/>
        </w:rPr>
        <w:t xml:space="preserve">staff feedback about lack of time to support one to one </w:t>
      </w:r>
      <w:proofErr w:type="gramStart"/>
      <w:r w:rsidR="00737CF8" w:rsidRPr="005E5F50">
        <w:rPr>
          <w:color w:val="auto"/>
        </w:rPr>
        <w:t>activities</w:t>
      </w:r>
      <w:proofErr w:type="gramEnd"/>
      <w:r w:rsidR="00BF132A" w:rsidRPr="005E5F50">
        <w:rPr>
          <w:color w:val="auto"/>
        </w:rPr>
        <w:t>; and</w:t>
      </w:r>
      <w:r w:rsidR="004E261E" w:rsidRPr="005E5F50">
        <w:rPr>
          <w:color w:val="auto"/>
        </w:rPr>
        <w:t>,</w:t>
      </w:r>
      <w:r w:rsidR="00BF132A" w:rsidRPr="005E5F50">
        <w:rPr>
          <w:color w:val="auto"/>
        </w:rPr>
        <w:t xml:space="preserve"> scope of the activities calendar</w:t>
      </w:r>
      <w:r w:rsidR="004E261E" w:rsidRPr="005E5F50">
        <w:rPr>
          <w:color w:val="auto"/>
        </w:rPr>
        <w:t>. The Assessment Team’s evidence also includes ex</w:t>
      </w:r>
      <w:r w:rsidR="00211C54" w:rsidRPr="005E5F50">
        <w:rPr>
          <w:color w:val="auto"/>
        </w:rPr>
        <w:t>a</w:t>
      </w:r>
      <w:r w:rsidR="004E261E" w:rsidRPr="005E5F50">
        <w:rPr>
          <w:color w:val="auto"/>
        </w:rPr>
        <w:t>mples</w:t>
      </w:r>
      <w:r w:rsidR="00210305" w:rsidRPr="005E5F50">
        <w:rPr>
          <w:color w:val="auto"/>
        </w:rPr>
        <w:t xml:space="preserve"> consumers are supporte</w:t>
      </w:r>
      <w:r w:rsidR="006824A6" w:rsidRPr="005E5F50">
        <w:rPr>
          <w:color w:val="auto"/>
        </w:rPr>
        <w:t>d to</w:t>
      </w:r>
      <w:r w:rsidR="00287925" w:rsidRPr="005E5F50">
        <w:rPr>
          <w:color w:val="auto"/>
        </w:rPr>
        <w:t xml:space="preserve"> meet goals and preferences for daily living</w:t>
      </w:r>
      <w:r w:rsidR="00A53256" w:rsidRPr="005E5F50">
        <w:rPr>
          <w:color w:val="auto"/>
        </w:rPr>
        <w:t xml:space="preserve"> and</w:t>
      </w:r>
      <w:r w:rsidR="00837974" w:rsidRPr="005E5F50">
        <w:rPr>
          <w:color w:val="auto"/>
        </w:rPr>
        <w:t xml:space="preserve"> care plans for consumers sampled </w:t>
      </w:r>
      <w:r w:rsidR="006D4349" w:rsidRPr="005E5F50">
        <w:rPr>
          <w:color w:val="auto"/>
        </w:rPr>
        <w:t xml:space="preserve">record activities consumers enjoy attending. </w:t>
      </w:r>
    </w:p>
    <w:p w14:paraId="41B4245A" w14:textId="2BCF9F88" w:rsidR="00943BE4" w:rsidRPr="005E5F50" w:rsidRDefault="00943BE4" w:rsidP="00943BE4">
      <w:r w:rsidRPr="005E5F50">
        <w:t xml:space="preserve">The provider’s response </w:t>
      </w:r>
      <w:r w:rsidR="00695997" w:rsidRPr="005E5F50">
        <w:t xml:space="preserve">included additional information in relation to </w:t>
      </w:r>
      <w:r w:rsidR="00463967" w:rsidRPr="005E5F50">
        <w:t>a</w:t>
      </w:r>
      <w:r w:rsidR="001C06C4" w:rsidRPr="005E5F50">
        <w:t xml:space="preserve"> consumer</w:t>
      </w:r>
      <w:r w:rsidR="00535705" w:rsidRPr="005E5F50">
        <w:t xml:space="preserve"> used as an example</w:t>
      </w:r>
      <w:r w:rsidR="0027723F" w:rsidRPr="005E5F50">
        <w:t xml:space="preserve"> in the evidence</w:t>
      </w:r>
      <w:r w:rsidR="00965024" w:rsidRPr="005E5F50">
        <w:t xml:space="preserve"> and</w:t>
      </w:r>
      <w:r w:rsidR="00E93A16" w:rsidRPr="005E5F50">
        <w:t xml:space="preserve"> </w:t>
      </w:r>
      <w:r w:rsidR="008712C3" w:rsidRPr="005E5F50">
        <w:t xml:space="preserve">in relation to </w:t>
      </w:r>
      <w:r w:rsidR="00E93A16" w:rsidRPr="005E5F50">
        <w:t xml:space="preserve">one </w:t>
      </w:r>
      <w:r w:rsidR="008712C3" w:rsidRPr="005E5F50">
        <w:t>on</w:t>
      </w:r>
      <w:r w:rsidR="00E93A16" w:rsidRPr="005E5F50">
        <w:t xml:space="preserve"> one activities</w:t>
      </w:r>
      <w:r w:rsidR="00965024" w:rsidRPr="005E5F50">
        <w:t>. The response</w:t>
      </w:r>
      <w:r w:rsidR="008E6F68" w:rsidRPr="005E5F50">
        <w:t xml:space="preserve"> also highlights</w:t>
      </w:r>
      <w:r w:rsidR="00417F25" w:rsidRPr="005E5F50">
        <w:t xml:space="preserve"> volunteers have also chosen to delay</w:t>
      </w:r>
      <w:r w:rsidR="00120704" w:rsidRPr="005E5F50">
        <w:t xml:space="preserve"> returning until vaccinations are done. </w:t>
      </w:r>
    </w:p>
    <w:p w14:paraId="2914637C" w14:textId="77777777" w:rsidR="001650AD" w:rsidRPr="005E5F50" w:rsidRDefault="00120704" w:rsidP="00943BE4">
      <w:r w:rsidRPr="005E5F50">
        <w:lastRenderedPageBreak/>
        <w:t xml:space="preserve">In </w:t>
      </w:r>
      <w:r w:rsidR="002E15D4" w:rsidRPr="005E5F50">
        <w:t xml:space="preserve">coming to my view on compliance for this requirement, </w:t>
      </w:r>
      <w:r w:rsidR="004D4990" w:rsidRPr="005E5F50">
        <w:t>I have considered</w:t>
      </w:r>
      <w:r w:rsidR="00DC63AD" w:rsidRPr="005E5F50">
        <w:t xml:space="preserve"> the</w:t>
      </w:r>
      <w:r w:rsidR="00FF08D1" w:rsidRPr="005E5F50">
        <w:t xml:space="preserve"> deficits identified by the </w:t>
      </w:r>
      <w:r w:rsidR="005E55BE" w:rsidRPr="005E5F50">
        <w:t>Assessment Team</w:t>
      </w:r>
      <w:r w:rsidR="00FF08D1" w:rsidRPr="005E5F50">
        <w:t xml:space="preserve"> along with</w:t>
      </w:r>
      <w:r w:rsidR="004D4990" w:rsidRPr="005E5F50">
        <w:t xml:space="preserve"> evidence</w:t>
      </w:r>
      <w:r w:rsidR="00A75A42" w:rsidRPr="005E5F50">
        <w:t xml:space="preserve"> and other examples</w:t>
      </w:r>
      <w:r w:rsidR="00FF607D" w:rsidRPr="005E5F50">
        <w:t xml:space="preserve"> </w:t>
      </w:r>
      <w:r w:rsidR="00A76E43" w:rsidRPr="005E5F50">
        <w:t>th</w:t>
      </w:r>
      <w:r w:rsidR="005F4B75" w:rsidRPr="005E5F50">
        <w:t xml:space="preserve">ey </w:t>
      </w:r>
      <w:r w:rsidR="00FF607D" w:rsidRPr="005E5F50">
        <w:t xml:space="preserve">provided </w:t>
      </w:r>
      <w:r w:rsidR="00254CD1" w:rsidRPr="005E5F50">
        <w:t xml:space="preserve">both </w:t>
      </w:r>
      <w:r w:rsidR="00FF607D" w:rsidRPr="005E5F50">
        <w:t>within th</w:t>
      </w:r>
      <w:r w:rsidR="00C67FB7" w:rsidRPr="005E5F50">
        <w:t>is</w:t>
      </w:r>
      <w:r w:rsidR="00FF607D" w:rsidRPr="005E5F50">
        <w:t xml:space="preserve"> </w:t>
      </w:r>
      <w:r w:rsidR="00D04717" w:rsidRPr="005E5F50">
        <w:t>requirement</w:t>
      </w:r>
      <w:r w:rsidR="00FF607D" w:rsidRPr="005E5F50">
        <w:t xml:space="preserve"> and</w:t>
      </w:r>
      <w:r w:rsidR="00CD564A" w:rsidRPr="005E5F50">
        <w:t xml:space="preserve"> elsewhere</w:t>
      </w:r>
      <w:r w:rsidR="00C67FB7" w:rsidRPr="005E5F50">
        <w:t xml:space="preserve"> in</w:t>
      </w:r>
      <w:r w:rsidR="007F44E2" w:rsidRPr="005E5F50">
        <w:t xml:space="preserve"> Standard</w:t>
      </w:r>
      <w:r w:rsidR="005F4B75" w:rsidRPr="005E5F50">
        <w:t xml:space="preserve"> 4 that</w:t>
      </w:r>
      <w:r w:rsidR="00C67FB7" w:rsidRPr="005E5F50">
        <w:t xml:space="preserve"> indicates</w:t>
      </w:r>
      <w:r w:rsidR="00816CAE" w:rsidRPr="005E5F50">
        <w:t xml:space="preserve"> </w:t>
      </w:r>
      <w:r w:rsidR="003227D0" w:rsidRPr="005E5F50">
        <w:t>services and supports for daily living is provided. I have</w:t>
      </w:r>
      <w:r w:rsidR="001650AD" w:rsidRPr="005E5F50">
        <w:t xml:space="preserve"> also taken into consideration the additional information provided by the organisation. </w:t>
      </w:r>
    </w:p>
    <w:p w14:paraId="4CB79CB0" w14:textId="61D81B4A" w:rsidR="00120704" w:rsidRPr="005E5F50" w:rsidRDefault="009C2BCA" w:rsidP="00943BE4">
      <w:r w:rsidRPr="005E5F50">
        <w:t>While I do not discount the deficits raised by the Assessment Team</w:t>
      </w:r>
      <w:r w:rsidR="008E377C" w:rsidRPr="005E5F50">
        <w:t>, I</w:t>
      </w:r>
      <w:r w:rsidR="00757C25" w:rsidRPr="005E5F50">
        <w:t xml:space="preserve"> disagree with the team’s recommendation and </w:t>
      </w:r>
      <w:r w:rsidR="008E377C" w:rsidRPr="005E5F50">
        <w:t xml:space="preserve">find on balance the service is Compliant with this requirement. </w:t>
      </w:r>
      <w:r w:rsidR="004D4990" w:rsidRPr="005E5F50">
        <w:t xml:space="preserve"> </w:t>
      </w:r>
    </w:p>
    <w:bookmarkEnd w:id="14"/>
    <w:p w14:paraId="0E5E62BA" w14:textId="35BD78EC" w:rsidR="008E335E" w:rsidRPr="005E5F50" w:rsidRDefault="000C6D26" w:rsidP="008E335E">
      <w:pPr>
        <w:pStyle w:val="Heading3"/>
      </w:pPr>
      <w:r w:rsidRPr="005E5F50">
        <w:t>Requirement 4(3)(b)</w:t>
      </w:r>
      <w:r w:rsidRPr="005E5F50">
        <w:tab/>
        <w:t>Compliant</w:t>
      </w:r>
    </w:p>
    <w:p w14:paraId="55FE2DF2" w14:textId="77777777" w:rsidR="008E335E" w:rsidRPr="005E5F50" w:rsidRDefault="000C6D26" w:rsidP="008E335E">
      <w:pPr>
        <w:rPr>
          <w:i/>
        </w:rPr>
      </w:pPr>
      <w:r w:rsidRPr="005E5F50">
        <w:rPr>
          <w:i/>
        </w:rPr>
        <w:t>Services and supports for daily living promote each consumer’s emotional, spiritual and psychological well-being.</w:t>
      </w:r>
    </w:p>
    <w:p w14:paraId="04E8BDFD" w14:textId="43A6055B" w:rsidR="008E335E" w:rsidRPr="005E5F50" w:rsidRDefault="000C6D26" w:rsidP="008E335E">
      <w:pPr>
        <w:pStyle w:val="Heading3"/>
      </w:pPr>
      <w:r w:rsidRPr="005E5F50">
        <w:t>Requirement 4(3)(c)</w:t>
      </w:r>
      <w:r w:rsidRPr="005E5F50">
        <w:tab/>
      </w:r>
      <w:r w:rsidR="0013380C" w:rsidRPr="005E5F50">
        <w:t>Compliant</w:t>
      </w:r>
    </w:p>
    <w:p w14:paraId="6FCD3F44" w14:textId="77777777" w:rsidR="008E335E" w:rsidRPr="005E5F50" w:rsidRDefault="000C6D26" w:rsidP="008E335E">
      <w:pPr>
        <w:rPr>
          <w:i/>
        </w:rPr>
      </w:pPr>
      <w:r w:rsidRPr="005E5F50">
        <w:rPr>
          <w:i/>
        </w:rPr>
        <w:t>Services and supports for daily living assist each consumer to:</w:t>
      </w:r>
    </w:p>
    <w:p w14:paraId="300101ED" w14:textId="77777777" w:rsidR="008E335E" w:rsidRPr="005E5F50" w:rsidRDefault="000C6D26" w:rsidP="001F2A2C">
      <w:pPr>
        <w:numPr>
          <w:ilvl w:val="0"/>
          <w:numId w:val="16"/>
        </w:numPr>
        <w:tabs>
          <w:tab w:val="right" w:pos="9026"/>
        </w:tabs>
        <w:spacing w:before="0" w:after="0"/>
        <w:ind w:left="567" w:hanging="425"/>
        <w:outlineLvl w:val="4"/>
        <w:rPr>
          <w:i/>
        </w:rPr>
      </w:pPr>
      <w:r w:rsidRPr="005E5F50">
        <w:rPr>
          <w:i/>
        </w:rPr>
        <w:t>participate in their community within and outside the organisation’s service environment; and</w:t>
      </w:r>
    </w:p>
    <w:p w14:paraId="31B39C11" w14:textId="77777777" w:rsidR="008E335E" w:rsidRPr="005E5F50" w:rsidRDefault="000C6D26" w:rsidP="001F2A2C">
      <w:pPr>
        <w:numPr>
          <w:ilvl w:val="0"/>
          <w:numId w:val="16"/>
        </w:numPr>
        <w:tabs>
          <w:tab w:val="right" w:pos="9026"/>
        </w:tabs>
        <w:spacing w:before="0" w:after="0"/>
        <w:ind w:left="567" w:hanging="425"/>
        <w:outlineLvl w:val="4"/>
        <w:rPr>
          <w:i/>
        </w:rPr>
      </w:pPr>
      <w:r w:rsidRPr="005E5F50">
        <w:rPr>
          <w:i/>
        </w:rPr>
        <w:t>have social and personal relationships; and</w:t>
      </w:r>
    </w:p>
    <w:p w14:paraId="52771024" w14:textId="05D0C6B1" w:rsidR="008E335E" w:rsidRPr="005E5F50" w:rsidRDefault="000C6D26" w:rsidP="001F2A2C">
      <w:pPr>
        <w:numPr>
          <w:ilvl w:val="0"/>
          <w:numId w:val="16"/>
        </w:numPr>
        <w:tabs>
          <w:tab w:val="right" w:pos="9026"/>
        </w:tabs>
        <w:spacing w:before="0" w:after="0"/>
        <w:ind w:left="567" w:hanging="425"/>
        <w:outlineLvl w:val="4"/>
        <w:rPr>
          <w:i/>
        </w:rPr>
      </w:pPr>
      <w:r w:rsidRPr="005E5F50">
        <w:rPr>
          <w:i/>
        </w:rPr>
        <w:t>do the things of interest to them.</w:t>
      </w:r>
    </w:p>
    <w:p w14:paraId="3DBA4EC0" w14:textId="79DE48BF" w:rsidR="008E335E" w:rsidRPr="005E5F50" w:rsidRDefault="000C6D26" w:rsidP="008E335E">
      <w:pPr>
        <w:pStyle w:val="Heading3"/>
      </w:pPr>
      <w:r w:rsidRPr="005E5F50">
        <w:t>Requirement 4(3)(d)</w:t>
      </w:r>
      <w:r w:rsidRPr="005E5F50">
        <w:tab/>
      </w:r>
      <w:r w:rsidR="005E501B" w:rsidRPr="005E5F50">
        <w:t>C</w:t>
      </w:r>
      <w:r w:rsidRPr="005E5F50">
        <w:t>ompliant</w:t>
      </w:r>
    </w:p>
    <w:p w14:paraId="2F6BE09C" w14:textId="77777777" w:rsidR="008E335E" w:rsidRPr="005E5F50" w:rsidRDefault="000C6D26" w:rsidP="008E335E">
      <w:pPr>
        <w:rPr>
          <w:i/>
        </w:rPr>
      </w:pPr>
      <w:r w:rsidRPr="005E5F50">
        <w:rPr>
          <w:i/>
        </w:rPr>
        <w:t>Information about the consumer’s condition, needs and preferences is communicated within the organisation, and with others where responsibility for care is shared.</w:t>
      </w:r>
    </w:p>
    <w:p w14:paraId="40CE7995" w14:textId="048B7A33" w:rsidR="00FC7E39" w:rsidRPr="005E5F50" w:rsidRDefault="00876244" w:rsidP="00876244">
      <w:pPr>
        <w:rPr>
          <w:color w:val="auto"/>
        </w:rPr>
      </w:pPr>
      <w:r w:rsidRPr="005E5F50">
        <w:rPr>
          <w:color w:val="auto"/>
        </w:rPr>
        <w:t>The Assessment Team</w:t>
      </w:r>
      <w:r w:rsidR="007A1251" w:rsidRPr="005E5F50">
        <w:rPr>
          <w:color w:val="auto"/>
        </w:rPr>
        <w:t xml:space="preserve"> recommended </w:t>
      </w:r>
      <w:r w:rsidR="008639D3" w:rsidRPr="005E5F50">
        <w:rPr>
          <w:color w:val="auto"/>
        </w:rPr>
        <w:t xml:space="preserve">the service does not meet this requirement and presented </w:t>
      </w:r>
      <w:r w:rsidR="00C47F2E" w:rsidRPr="005E5F50">
        <w:rPr>
          <w:color w:val="auto"/>
        </w:rPr>
        <w:t>evidence</w:t>
      </w:r>
      <w:r w:rsidR="008639D3" w:rsidRPr="005E5F50">
        <w:rPr>
          <w:color w:val="auto"/>
        </w:rPr>
        <w:t xml:space="preserve"> that</w:t>
      </w:r>
      <w:r w:rsidR="00CD38EF" w:rsidRPr="005E5F50">
        <w:rPr>
          <w:color w:val="auto"/>
        </w:rPr>
        <w:t xml:space="preserve"> not all consumers have </w:t>
      </w:r>
      <w:r w:rsidR="00F67BE3" w:rsidRPr="005E5F50">
        <w:rPr>
          <w:color w:val="auto"/>
        </w:rPr>
        <w:t>li</w:t>
      </w:r>
      <w:r w:rsidR="00CD38EF" w:rsidRPr="005E5F50">
        <w:rPr>
          <w:color w:val="auto"/>
        </w:rPr>
        <w:t xml:space="preserve">festyle </w:t>
      </w:r>
      <w:r w:rsidR="003603D4" w:rsidRPr="005E5F50">
        <w:rPr>
          <w:color w:val="auto"/>
        </w:rPr>
        <w:t xml:space="preserve">care plans and handover documentation does not </w:t>
      </w:r>
      <w:r w:rsidR="00354B66" w:rsidRPr="005E5F50">
        <w:rPr>
          <w:color w:val="auto"/>
        </w:rPr>
        <w:t>always contain required information</w:t>
      </w:r>
      <w:r w:rsidR="00D2139A" w:rsidRPr="005E5F50">
        <w:rPr>
          <w:color w:val="auto"/>
        </w:rPr>
        <w:t xml:space="preserve"> to support</w:t>
      </w:r>
      <w:r w:rsidR="00351562" w:rsidRPr="005E5F50">
        <w:rPr>
          <w:color w:val="auto"/>
        </w:rPr>
        <w:t xml:space="preserve"> daily </w:t>
      </w:r>
      <w:proofErr w:type="gramStart"/>
      <w:r w:rsidR="00351562" w:rsidRPr="005E5F50">
        <w:rPr>
          <w:color w:val="auto"/>
        </w:rPr>
        <w:t>activities</w:t>
      </w:r>
      <w:r w:rsidR="003C2BF9" w:rsidRPr="005E5F50">
        <w:rPr>
          <w:color w:val="auto"/>
        </w:rPr>
        <w:t>, and</w:t>
      </w:r>
      <w:proofErr w:type="gramEnd"/>
      <w:r w:rsidR="003C2BF9" w:rsidRPr="005E5F50">
        <w:rPr>
          <w:color w:val="auto"/>
        </w:rPr>
        <w:t xml:space="preserve"> supported this</w:t>
      </w:r>
      <w:r w:rsidR="00C97A82" w:rsidRPr="005E5F50">
        <w:rPr>
          <w:color w:val="auto"/>
        </w:rPr>
        <w:t xml:space="preserve"> with one consumer</w:t>
      </w:r>
      <w:r w:rsidR="00B8008B" w:rsidRPr="005E5F50">
        <w:rPr>
          <w:color w:val="auto"/>
        </w:rPr>
        <w:t>.</w:t>
      </w:r>
      <w:r w:rsidR="00C450BD" w:rsidRPr="005E5F50">
        <w:rPr>
          <w:color w:val="auto"/>
        </w:rPr>
        <w:t xml:space="preserve"> The Assessment Team’s evidence also</w:t>
      </w:r>
      <w:r w:rsidR="007932F7" w:rsidRPr="005E5F50">
        <w:rPr>
          <w:color w:val="auto"/>
        </w:rPr>
        <w:t xml:space="preserve"> included </w:t>
      </w:r>
      <w:r w:rsidR="008C03FE" w:rsidRPr="005E5F50">
        <w:rPr>
          <w:color w:val="auto"/>
        </w:rPr>
        <w:t xml:space="preserve">staff interviews </w:t>
      </w:r>
      <w:r w:rsidR="000B492A" w:rsidRPr="005E5F50">
        <w:rPr>
          <w:color w:val="auto"/>
        </w:rPr>
        <w:t>supporting how information</w:t>
      </w:r>
      <w:r w:rsidR="00A94072" w:rsidRPr="005E5F50">
        <w:rPr>
          <w:color w:val="auto"/>
        </w:rPr>
        <w:t xml:space="preserve"> about consumers</w:t>
      </w:r>
      <w:r w:rsidR="000B492A" w:rsidRPr="005E5F50">
        <w:rPr>
          <w:color w:val="auto"/>
        </w:rPr>
        <w:t xml:space="preserve"> is </w:t>
      </w:r>
      <w:r w:rsidR="00A94072" w:rsidRPr="005E5F50">
        <w:rPr>
          <w:color w:val="auto"/>
        </w:rPr>
        <w:t xml:space="preserve">communicated in the service. </w:t>
      </w:r>
      <w:r w:rsidR="00710B5D" w:rsidRPr="005E5F50">
        <w:rPr>
          <w:color w:val="auto"/>
        </w:rPr>
        <w:t>The provider’s response included additional information</w:t>
      </w:r>
      <w:r w:rsidR="003217D6" w:rsidRPr="005E5F50">
        <w:rPr>
          <w:color w:val="auto"/>
        </w:rPr>
        <w:t xml:space="preserve"> and documentation</w:t>
      </w:r>
      <w:r w:rsidR="00710B5D" w:rsidRPr="005E5F50">
        <w:rPr>
          <w:color w:val="auto"/>
        </w:rPr>
        <w:t xml:space="preserve"> </w:t>
      </w:r>
      <w:r w:rsidR="00130E65" w:rsidRPr="005E5F50">
        <w:rPr>
          <w:color w:val="auto"/>
        </w:rPr>
        <w:t>in relation to</w:t>
      </w:r>
      <w:r w:rsidR="00925EE6" w:rsidRPr="005E5F50">
        <w:rPr>
          <w:color w:val="auto"/>
        </w:rPr>
        <w:t xml:space="preserve"> the</w:t>
      </w:r>
      <w:r w:rsidR="00130E65" w:rsidRPr="005E5F50">
        <w:rPr>
          <w:color w:val="auto"/>
        </w:rPr>
        <w:t xml:space="preserve"> consumer</w:t>
      </w:r>
      <w:r w:rsidR="006F6509" w:rsidRPr="005E5F50">
        <w:rPr>
          <w:color w:val="auto"/>
        </w:rPr>
        <w:t xml:space="preserve"> and the communication of needs and preferences.  </w:t>
      </w:r>
      <w:r w:rsidR="003217D6" w:rsidRPr="005E5F50">
        <w:rPr>
          <w:color w:val="auto"/>
        </w:rPr>
        <w:t xml:space="preserve"> </w:t>
      </w:r>
      <w:r w:rsidR="00AD01E3" w:rsidRPr="005E5F50">
        <w:rPr>
          <w:color w:val="auto"/>
        </w:rPr>
        <w:t xml:space="preserve"> </w:t>
      </w:r>
      <w:r w:rsidR="00710B5D" w:rsidRPr="005E5F50">
        <w:rPr>
          <w:color w:val="auto"/>
        </w:rPr>
        <w:t xml:space="preserve"> </w:t>
      </w:r>
    </w:p>
    <w:p w14:paraId="7628E192" w14:textId="18BFD6DD" w:rsidR="00876244" w:rsidRPr="005E5F50" w:rsidRDefault="004A1A5D" w:rsidP="00876244">
      <w:pPr>
        <w:rPr>
          <w:color w:val="auto"/>
        </w:rPr>
      </w:pPr>
      <w:r w:rsidRPr="005E5F50">
        <w:rPr>
          <w:color w:val="auto"/>
        </w:rPr>
        <w:t>In making my decision, I have</w:t>
      </w:r>
      <w:r w:rsidR="003E6134" w:rsidRPr="005E5F50">
        <w:rPr>
          <w:color w:val="auto"/>
        </w:rPr>
        <w:t xml:space="preserve"> taken a holist view of </w:t>
      </w:r>
      <w:r w:rsidRPr="005E5F50">
        <w:rPr>
          <w:color w:val="auto"/>
        </w:rPr>
        <w:t>the available evidence</w:t>
      </w:r>
      <w:r w:rsidR="003E6134" w:rsidRPr="005E5F50">
        <w:rPr>
          <w:color w:val="auto"/>
        </w:rPr>
        <w:t xml:space="preserve"> </w:t>
      </w:r>
      <w:r w:rsidR="006F6509" w:rsidRPr="005E5F50">
        <w:rPr>
          <w:color w:val="auto"/>
        </w:rPr>
        <w:t>and</w:t>
      </w:r>
      <w:r w:rsidR="00A73D33" w:rsidRPr="005E5F50">
        <w:rPr>
          <w:color w:val="auto"/>
        </w:rPr>
        <w:t xml:space="preserve"> have come to a view different to the Assessment Team</w:t>
      </w:r>
      <w:r w:rsidR="00491234" w:rsidRPr="005E5F50">
        <w:rPr>
          <w:color w:val="auto"/>
        </w:rPr>
        <w:t>. I find</w:t>
      </w:r>
      <w:r w:rsidR="00A73D33" w:rsidRPr="005E5F50">
        <w:rPr>
          <w:color w:val="auto"/>
        </w:rPr>
        <w:t xml:space="preserve"> on balance the service is Compliant with this requirement.  </w:t>
      </w:r>
      <w:r w:rsidR="006F6509" w:rsidRPr="005E5F50">
        <w:rPr>
          <w:color w:val="auto"/>
        </w:rPr>
        <w:t xml:space="preserve"> </w:t>
      </w:r>
      <w:r w:rsidRPr="005E5F50">
        <w:rPr>
          <w:color w:val="auto"/>
        </w:rPr>
        <w:t xml:space="preserve">    </w:t>
      </w:r>
    </w:p>
    <w:p w14:paraId="578E0A0C" w14:textId="58038A5A" w:rsidR="008E335E" w:rsidRPr="005E5F50" w:rsidRDefault="000C6D26" w:rsidP="008E335E">
      <w:pPr>
        <w:pStyle w:val="Heading3"/>
      </w:pPr>
      <w:r w:rsidRPr="005E5F50">
        <w:t>Requirement 4(3)(e)</w:t>
      </w:r>
      <w:r w:rsidRPr="005E5F50">
        <w:tab/>
        <w:t>Compliant</w:t>
      </w:r>
    </w:p>
    <w:p w14:paraId="7F2446C5" w14:textId="77777777" w:rsidR="008E335E" w:rsidRPr="005E5F50" w:rsidRDefault="000C6D26" w:rsidP="008E335E">
      <w:pPr>
        <w:rPr>
          <w:i/>
        </w:rPr>
      </w:pPr>
      <w:r w:rsidRPr="005E5F50">
        <w:rPr>
          <w:i/>
        </w:rPr>
        <w:t>Timely and appropriate referrals to individuals, other organisations and providers of other care and services.</w:t>
      </w:r>
    </w:p>
    <w:p w14:paraId="20720812" w14:textId="1ADF7F35" w:rsidR="008E335E" w:rsidRPr="005E5F50" w:rsidRDefault="000C6D26" w:rsidP="008E335E">
      <w:pPr>
        <w:pStyle w:val="Heading3"/>
      </w:pPr>
      <w:r w:rsidRPr="005E5F50">
        <w:lastRenderedPageBreak/>
        <w:t>Requirement 4(3)(f)</w:t>
      </w:r>
      <w:r w:rsidRPr="005E5F50">
        <w:tab/>
        <w:t>Compliant</w:t>
      </w:r>
    </w:p>
    <w:p w14:paraId="51AC689D" w14:textId="77777777" w:rsidR="008E335E" w:rsidRPr="005E5F50" w:rsidRDefault="000C6D26" w:rsidP="008E335E">
      <w:pPr>
        <w:rPr>
          <w:i/>
        </w:rPr>
      </w:pPr>
      <w:r w:rsidRPr="005E5F50">
        <w:rPr>
          <w:i/>
        </w:rPr>
        <w:t>Where meals are provided, they are varied and of suitable quality and quantity.</w:t>
      </w:r>
    </w:p>
    <w:p w14:paraId="60579933" w14:textId="0B1FC5EF" w:rsidR="008E335E" w:rsidRPr="005E5F50" w:rsidRDefault="000C6D26" w:rsidP="008E335E">
      <w:pPr>
        <w:pStyle w:val="Heading3"/>
      </w:pPr>
      <w:r w:rsidRPr="005E5F50">
        <w:t>Requirement 4(3)(g)</w:t>
      </w:r>
      <w:r w:rsidRPr="005E5F50">
        <w:tab/>
        <w:t>Compliant</w:t>
      </w:r>
    </w:p>
    <w:p w14:paraId="1B9D19AA" w14:textId="77777777" w:rsidR="008E335E" w:rsidRPr="008D114F" w:rsidRDefault="000C6D26" w:rsidP="008E335E">
      <w:pPr>
        <w:rPr>
          <w:i/>
        </w:rPr>
      </w:pPr>
      <w:r w:rsidRPr="005E5F50">
        <w:rPr>
          <w:i/>
        </w:rPr>
        <w:t>Where equipment is provided, it is safe, suitable, clean and well maintained.</w:t>
      </w:r>
    </w:p>
    <w:p w14:paraId="73B1E67E" w14:textId="77777777" w:rsidR="008E335E" w:rsidRPr="00314FF7" w:rsidRDefault="008E335E" w:rsidP="008E335E"/>
    <w:p w14:paraId="0AE45D8C" w14:textId="77777777" w:rsidR="008E335E" w:rsidRDefault="008E335E" w:rsidP="008E335E">
      <w:pPr>
        <w:sectPr w:rsidR="008E335E" w:rsidSect="008E335E">
          <w:type w:val="continuous"/>
          <w:pgSz w:w="11906" w:h="16838"/>
          <w:pgMar w:top="1701" w:right="1418" w:bottom="1418" w:left="1418" w:header="709" w:footer="397" w:gutter="0"/>
          <w:cols w:space="708"/>
          <w:titlePg/>
          <w:docGrid w:linePitch="360"/>
        </w:sectPr>
      </w:pPr>
    </w:p>
    <w:p w14:paraId="75E57B61" w14:textId="3F7A261A" w:rsidR="008E335E" w:rsidRDefault="000C6D26" w:rsidP="008E335E">
      <w:pPr>
        <w:pStyle w:val="Heading1"/>
        <w:tabs>
          <w:tab w:val="right" w:pos="9070"/>
        </w:tabs>
        <w:spacing w:before="560" w:after="640"/>
        <w:rPr>
          <w:color w:val="FFFFFF" w:themeColor="background1"/>
          <w:sz w:val="36"/>
        </w:rPr>
        <w:sectPr w:rsidR="008E335E" w:rsidSect="008E335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BB14DFD" wp14:editId="4C09AB3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209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FBB28ED" w14:textId="77777777" w:rsidR="008E335E" w:rsidRPr="00FD1B02" w:rsidRDefault="000C6D26" w:rsidP="008E335E">
      <w:pPr>
        <w:pStyle w:val="Heading3"/>
        <w:shd w:val="clear" w:color="auto" w:fill="F2F2F2" w:themeFill="background1" w:themeFillShade="F2"/>
      </w:pPr>
      <w:r w:rsidRPr="00FD1B02">
        <w:t>Consumer outcome:</w:t>
      </w:r>
    </w:p>
    <w:p w14:paraId="4A1E137E" w14:textId="77777777" w:rsidR="008E335E" w:rsidRDefault="000C6D26" w:rsidP="008E335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EDEAB4D" w14:textId="77777777" w:rsidR="008E335E" w:rsidRDefault="000C6D26" w:rsidP="008E335E">
      <w:pPr>
        <w:pStyle w:val="Heading3"/>
        <w:shd w:val="clear" w:color="auto" w:fill="F2F2F2" w:themeFill="background1" w:themeFillShade="F2"/>
      </w:pPr>
      <w:r>
        <w:t>Organisation statement:</w:t>
      </w:r>
    </w:p>
    <w:p w14:paraId="3F5EA3B5" w14:textId="77777777" w:rsidR="008E335E" w:rsidRPr="005E5F50" w:rsidRDefault="000C6D26" w:rsidP="008E335E">
      <w:pPr>
        <w:numPr>
          <w:ilvl w:val="0"/>
          <w:numId w:val="5"/>
        </w:numPr>
        <w:shd w:val="clear" w:color="auto" w:fill="F2F2F2" w:themeFill="background1" w:themeFillShade="F2"/>
      </w:pPr>
      <w:r w:rsidRPr="005E5F50">
        <w:t>The organisation provides a safe and comfortable service environment that promotes the consumer’s independence, function and enjoyment.</w:t>
      </w:r>
    </w:p>
    <w:p w14:paraId="2CBB1E9D" w14:textId="77777777" w:rsidR="008E335E" w:rsidRPr="005E5F50" w:rsidRDefault="000C6D26" w:rsidP="008E335E">
      <w:pPr>
        <w:pStyle w:val="Heading2"/>
      </w:pPr>
      <w:r w:rsidRPr="005E5F50">
        <w:t>Assessment of Standard 5</w:t>
      </w:r>
    </w:p>
    <w:p w14:paraId="0401C7A7" w14:textId="77777777" w:rsidR="00295335" w:rsidRPr="005E5F50" w:rsidRDefault="00295335" w:rsidP="00295335">
      <w:pPr>
        <w:rPr>
          <w:rFonts w:eastAsia="Calibri"/>
          <w:lang w:eastAsia="en-US"/>
        </w:rPr>
      </w:pPr>
      <w:r w:rsidRPr="005E5F5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3550E5C" w14:textId="0313A5B1" w:rsidR="00295335" w:rsidRPr="005E5F50" w:rsidRDefault="003A1C89" w:rsidP="00295335">
      <w:pPr>
        <w:rPr>
          <w:rFonts w:eastAsia="Calibri"/>
          <w:lang w:eastAsia="en-US"/>
        </w:rPr>
      </w:pPr>
      <w:r w:rsidRPr="005E5F50">
        <w:rPr>
          <w:rFonts w:eastAsia="Calibri"/>
          <w:color w:val="auto"/>
          <w:lang w:eastAsia="en-US"/>
        </w:rPr>
        <w:t>Most c</w:t>
      </w:r>
      <w:r w:rsidR="00295335" w:rsidRPr="005E5F50">
        <w:rPr>
          <w:rFonts w:eastAsia="Calibri"/>
          <w:color w:val="auto"/>
          <w:lang w:eastAsia="en-US"/>
        </w:rPr>
        <w:t>onsumers</w:t>
      </w:r>
      <w:r w:rsidRPr="005E5F50">
        <w:rPr>
          <w:rFonts w:eastAsia="Calibri"/>
          <w:color w:val="auto"/>
          <w:lang w:eastAsia="en-US"/>
        </w:rPr>
        <w:t xml:space="preserve"> interviewed </w:t>
      </w:r>
      <w:r w:rsidR="00295335" w:rsidRPr="005E5F50">
        <w:rPr>
          <w:rFonts w:eastAsia="Calibri"/>
          <w:color w:val="auto"/>
          <w:lang w:eastAsia="en-US"/>
        </w:rPr>
        <w:t xml:space="preserve">did not consider </w:t>
      </w:r>
      <w:r w:rsidR="00295335" w:rsidRPr="005E5F50">
        <w:rPr>
          <w:rFonts w:eastAsia="Calibri"/>
          <w:lang w:eastAsia="en-US"/>
        </w:rPr>
        <w:t>that the service environment is well maintained</w:t>
      </w:r>
      <w:r w:rsidRPr="005E5F50">
        <w:rPr>
          <w:rFonts w:eastAsia="Calibri"/>
          <w:lang w:eastAsia="en-US"/>
        </w:rPr>
        <w:t>,</w:t>
      </w:r>
      <w:r w:rsidR="00295335" w:rsidRPr="005E5F50">
        <w:rPr>
          <w:rFonts w:eastAsia="Calibri"/>
          <w:lang w:eastAsia="en-US"/>
        </w:rPr>
        <w:t xml:space="preserve"> however they feel they belong in the service and feel safe</w:t>
      </w:r>
      <w:r w:rsidRPr="005E5F50">
        <w:rPr>
          <w:rFonts w:eastAsia="Calibri"/>
          <w:lang w:eastAsia="en-US"/>
        </w:rPr>
        <w:t xml:space="preserve">. </w:t>
      </w:r>
      <w:r w:rsidR="00295335" w:rsidRPr="005E5F50">
        <w:rPr>
          <w:rFonts w:eastAsia="Calibri"/>
          <w:lang w:eastAsia="en-US"/>
        </w:rPr>
        <w:t xml:space="preserve"> </w:t>
      </w:r>
    </w:p>
    <w:p w14:paraId="53656BB7" w14:textId="6CA1F68B" w:rsidR="00265A60" w:rsidRPr="005E5F50" w:rsidRDefault="00F122D2" w:rsidP="00295335">
      <w:r w:rsidRPr="005E5F50">
        <w:t>The service was observed to be welcoming and generally easy to navigate</w:t>
      </w:r>
      <w:r w:rsidR="00265A60" w:rsidRPr="005E5F50">
        <w:t>, h</w:t>
      </w:r>
      <w:r w:rsidRPr="005E5F50">
        <w:t>owever the Assessment Team observed</w:t>
      </w:r>
      <w:r w:rsidR="00265A60" w:rsidRPr="005E5F50">
        <w:t xml:space="preserve"> </w:t>
      </w:r>
      <w:proofErr w:type="gramStart"/>
      <w:r w:rsidR="00265A60" w:rsidRPr="005E5F50">
        <w:t>a number of</w:t>
      </w:r>
      <w:proofErr w:type="gramEnd"/>
      <w:r w:rsidR="00265A60" w:rsidRPr="005E5F50">
        <w:t xml:space="preserve"> unattended maintenance issues in the service’s internal and external living environment. </w:t>
      </w:r>
    </w:p>
    <w:p w14:paraId="5690A906" w14:textId="2FCF0D89" w:rsidR="00265A60" w:rsidRPr="005E5F50" w:rsidRDefault="00CE27E0" w:rsidP="00295335">
      <w:r w:rsidRPr="005E5F50">
        <w:t xml:space="preserve">While consumers were observed to move freely within the service, access to external areas was restricted by keypad locking mechanisms to all outside doors. Some consumers said they have access to keypad codes. Staff said consumers had given consent for staff assisted-access to outside areas, </w:t>
      </w:r>
      <w:r w:rsidR="004D4B70" w:rsidRPr="005E5F50">
        <w:t xml:space="preserve">however </w:t>
      </w:r>
      <w:r w:rsidRPr="005E5F50">
        <w:t xml:space="preserve">no risk-based assessment process determined this outcome.   </w:t>
      </w:r>
    </w:p>
    <w:p w14:paraId="7F12A674" w14:textId="7FD2E9F6" w:rsidR="008E335E" w:rsidRPr="005E5F50" w:rsidRDefault="000C6D26" w:rsidP="008E335E">
      <w:pPr>
        <w:rPr>
          <w:rFonts w:eastAsia="Calibri"/>
          <w:color w:val="auto"/>
          <w:lang w:eastAsia="en-US"/>
        </w:rPr>
      </w:pPr>
      <w:r w:rsidRPr="005E5F50">
        <w:rPr>
          <w:rFonts w:eastAsiaTheme="minorHAnsi"/>
          <w:color w:val="auto"/>
        </w:rPr>
        <w:t xml:space="preserve">The Quality Standard is assessed as Non-compliant as </w:t>
      </w:r>
      <w:r w:rsidR="00CA1485" w:rsidRPr="005E5F50">
        <w:rPr>
          <w:rFonts w:eastAsiaTheme="minorHAnsi"/>
          <w:color w:val="auto"/>
        </w:rPr>
        <w:t>two</w:t>
      </w:r>
      <w:r w:rsidRPr="005E5F50">
        <w:rPr>
          <w:rFonts w:eastAsiaTheme="minorHAnsi"/>
          <w:color w:val="auto"/>
        </w:rPr>
        <w:t xml:space="preserve"> of the three specific requirements have been assessed as Non-compliant.</w:t>
      </w:r>
    </w:p>
    <w:p w14:paraId="0988BDE9" w14:textId="3FB80626" w:rsidR="008E335E" w:rsidRPr="005E5F50" w:rsidRDefault="000C6D26" w:rsidP="008E335E">
      <w:pPr>
        <w:pStyle w:val="Heading2"/>
      </w:pPr>
      <w:r w:rsidRPr="005E5F50">
        <w:lastRenderedPageBreak/>
        <w:t>Assessment of Standard 5 Requirements</w:t>
      </w:r>
      <w:r w:rsidRPr="005E5F50">
        <w:rPr>
          <w:i/>
          <w:color w:val="0000FF"/>
          <w:sz w:val="24"/>
          <w:szCs w:val="24"/>
        </w:rPr>
        <w:t xml:space="preserve"> </w:t>
      </w:r>
    </w:p>
    <w:p w14:paraId="5DEA3A3B" w14:textId="596689E9" w:rsidR="008E335E" w:rsidRPr="005E5F50" w:rsidRDefault="000C6D26" w:rsidP="008E335E">
      <w:pPr>
        <w:pStyle w:val="Heading3"/>
      </w:pPr>
      <w:r w:rsidRPr="005E5F50">
        <w:t>Requirement 5(3)(a)</w:t>
      </w:r>
      <w:r w:rsidRPr="005E5F50">
        <w:tab/>
        <w:t>Compliant</w:t>
      </w:r>
    </w:p>
    <w:p w14:paraId="7DC8D82D" w14:textId="77777777" w:rsidR="008E335E" w:rsidRPr="005E5F50" w:rsidRDefault="000C6D26" w:rsidP="008E335E">
      <w:pPr>
        <w:rPr>
          <w:i/>
        </w:rPr>
      </w:pPr>
      <w:r w:rsidRPr="005E5F50">
        <w:rPr>
          <w:i/>
        </w:rPr>
        <w:t>The service environment is welcoming and easy to understand, and optimises each consumer’s sense of belonging, independence, interaction and function.</w:t>
      </w:r>
    </w:p>
    <w:p w14:paraId="0E97F468" w14:textId="5CF94ECA" w:rsidR="008E335E" w:rsidRPr="005E5F50" w:rsidRDefault="000C6D26" w:rsidP="008E335E">
      <w:pPr>
        <w:pStyle w:val="Heading3"/>
      </w:pPr>
      <w:r w:rsidRPr="005E5F50">
        <w:t>Requirement 5(3)(b)</w:t>
      </w:r>
      <w:r w:rsidRPr="005E5F50">
        <w:tab/>
        <w:t>Non-compliant</w:t>
      </w:r>
    </w:p>
    <w:p w14:paraId="76880468" w14:textId="77777777" w:rsidR="008E335E" w:rsidRPr="005E5F50" w:rsidRDefault="000C6D26" w:rsidP="008E335E">
      <w:pPr>
        <w:rPr>
          <w:i/>
        </w:rPr>
      </w:pPr>
      <w:r w:rsidRPr="005E5F50">
        <w:rPr>
          <w:i/>
        </w:rPr>
        <w:t>The service environment:</w:t>
      </w:r>
    </w:p>
    <w:p w14:paraId="5B1E06AF" w14:textId="77777777" w:rsidR="008E335E" w:rsidRPr="005E5F50" w:rsidRDefault="000C6D26" w:rsidP="001F2A2C">
      <w:pPr>
        <w:numPr>
          <w:ilvl w:val="0"/>
          <w:numId w:val="17"/>
        </w:numPr>
        <w:tabs>
          <w:tab w:val="right" w:pos="9026"/>
        </w:tabs>
        <w:spacing w:before="0" w:after="0"/>
        <w:ind w:left="567" w:hanging="425"/>
        <w:outlineLvl w:val="4"/>
        <w:rPr>
          <w:i/>
        </w:rPr>
      </w:pPr>
      <w:r w:rsidRPr="005E5F50">
        <w:rPr>
          <w:i/>
        </w:rPr>
        <w:t>is safe, clean, well maintained and comfortable; and</w:t>
      </w:r>
    </w:p>
    <w:p w14:paraId="29F35FFC" w14:textId="77777777" w:rsidR="008E335E" w:rsidRPr="005E5F50" w:rsidRDefault="000C6D26" w:rsidP="001F2A2C">
      <w:pPr>
        <w:numPr>
          <w:ilvl w:val="0"/>
          <w:numId w:val="17"/>
        </w:numPr>
        <w:tabs>
          <w:tab w:val="right" w:pos="9026"/>
        </w:tabs>
        <w:spacing w:before="0" w:after="0"/>
        <w:ind w:left="567" w:hanging="425"/>
        <w:outlineLvl w:val="4"/>
        <w:rPr>
          <w:i/>
        </w:rPr>
      </w:pPr>
      <w:r w:rsidRPr="005E5F50">
        <w:rPr>
          <w:i/>
        </w:rPr>
        <w:t>enables consumers to move freely, both indoors and outdoors.</w:t>
      </w:r>
    </w:p>
    <w:p w14:paraId="5A56C327" w14:textId="77777777" w:rsidR="001A05E3" w:rsidRPr="005E5F50" w:rsidRDefault="001A05E3" w:rsidP="008E335E">
      <w:pPr>
        <w:rPr>
          <w:color w:val="auto"/>
        </w:rPr>
      </w:pPr>
      <w:r w:rsidRPr="005E5F50">
        <w:rPr>
          <w:color w:val="auto"/>
        </w:rPr>
        <w:t>The Assessment Team presented the following evidence:</w:t>
      </w:r>
    </w:p>
    <w:p w14:paraId="7A5B5E55" w14:textId="19CA2F21" w:rsidR="001A05E3" w:rsidRPr="005E5F50" w:rsidRDefault="001A05E3" w:rsidP="001F2A2C">
      <w:pPr>
        <w:pStyle w:val="ListParagraph"/>
        <w:numPr>
          <w:ilvl w:val="0"/>
          <w:numId w:val="22"/>
        </w:numPr>
      </w:pPr>
      <w:proofErr w:type="gramStart"/>
      <w:r w:rsidRPr="005E5F50">
        <w:rPr>
          <w:color w:val="auto"/>
        </w:rPr>
        <w:t>The majority of</w:t>
      </w:r>
      <w:proofErr w:type="gramEnd"/>
      <w:r w:rsidRPr="005E5F50">
        <w:rPr>
          <w:color w:val="auto"/>
        </w:rPr>
        <w:t xml:space="preserve"> consumers and representative interviewed expressed dissatisfaction about the lack of maintenance of the services environment.</w:t>
      </w:r>
    </w:p>
    <w:p w14:paraId="33E5483B" w14:textId="4D424DE6" w:rsidR="00A348EF" w:rsidRPr="005E5F50" w:rsidRDefault="00A348EF" w:rsidP="00D676A2">
      <w:pPr>
        <w:pStyle w:val="ListParagraph"/>
        <w:numPr>
          <w:ilvl w:val="0"/>
          <w:numId w:val="22"/>
        </w:numPr>
      </w:pPr>
      <w:r w:rsidRPr="005E5F50">
        <w:t xml:space="preserve">Observations of </w:t>
      </w:r>
      <w:proofErr w:type="gramStart"/>
      <w:r w:rsidRPr="005E5F50">
        <w:t>a</w:t>
      </w:r>
      <w:r w:rsidR="001A05E3" w:rsidRPr="005E5F50">
        <w:t xml:space="preserve"> number of</w:t>
      </w:r>
      <w:proofErr w:type="gramEnd"/>
      <w:r w:rsidR="001A05E3" w:rsidRPr="005E5F50">
        <w:t xml:space="preserve"> examples of lack of maintenance</w:t>
      </w:r>
      <w:r w:rsidR="008825B6" w:rsidRPr="005E5F50">
        <w:t xml:space="preserve"> within the service</w:t>
      </w:r>
      <w:r w:rsidR="009405F4" w:rsidRPr="005E5F50">
        <w:t xml:space="preserve"> and </w:t>
      </w:r>
      <w:r w:rsidRPr="005E5F50">
        <w:t>unkept external areas</w:t>
      </w:r>
      <w:r w:rsidR="0048185D" w:rsidRPr="005E5F50">
        <w:t>.</w:t>
      </w:r>
      <w:r w:rsidRPr="005E5F50">
        <w:t xml:space="preserve"> </w:t>
      </w:r>
    </w:p>
    <w:p w14:paraId="4666FC46" w14:textId="2F105205" w:rsidR="00A348EF" w:rsidRPr="005E5F50" w:rsidRDefault="00A348EF" w:rsidP="001F2A2C">
      <w:pPr>
        <w:pStyle w:val="ListParagraph"/>
        <w:numPr>
          <w:ilvl w:val="0"/>
          <w:numId w:val="22"/>
        </w:numPr>
      </w:pPr>
      <w:r w:rsidRPr="005E5F50">
        <w:t>Complaints documentation where representatives expressed dissatisfaction with overgrown gardens.</w:t>
      </w:r>
    </w:p>
    <w:p w14:paraId="20276010" w14:textId="72C71926" w:rsidR="007928F8" w:rsidRPr="005E5F50" w:rsidRDefault="007928F8" w:rsidP="001F2A2C">
      <w:pPr>
        <w:pStyle w:val="ListParagraph"/>
        <w:numPr>
          <w:ilvl w:val="0"/>
          <w:numId w:val="22"/>
        </w:numPr>
      </w:pPr>
      <w:r w:rsidRPr="005E5F50">
        <w:t xml:space="preserve">Staff </w:t>
      </w:r>
      <w:r w:rsidR="000F5F59" w:rsidRPr="005E5F50">
        <w:t xml:space="preserve">confirm </w:t>
      </w:r>
      <w:r w:rsidR="00DD4572" w:rsidRPr="005E5F50">
        <w:t xml:space="preserve">maintenance </w:t>
      </w:r>
      <w:r w:rsidR="000F5F59" w:rsidRPr="005E5F50">
        <w:t>issues are</w:t>
      </w:r>
      <w:r w:rsidR="00DD4572" w:rsidRPr="005E5F50">
        <w:t xml:space="preserve"> not addressed in a timely manner</w:t>
      </w:r>
      <w:r w:rsidR="00F6665E" w:rsidRPr="005E5F50">
        <w:t>.</w:t>
      </w:r>
      <w:r w:rsidR="00DD4572" w:rsidRPr="005E5F50">
        <w:t xml:space="preserve"> </w:t>
      </w:r>
    </w:p>
    <w:p w14:paraId="6F8C94C7" w14:textId="5C6D1E1C" w:rsidR="001A05E3" w:rsidRPr="005E5F50" w:rsidRDefault="00A348EF" w:rsidP="001F2A2C">
      <w:pPr>
        <w:pStyle w:val="ListParagraph"/>
        <w:numPr>
          <w:ilvl w:val="0"/>
          <w:numId w:val="22"/>
        </w:numPr>
      </w:pPr>
      <w:r w:rsidRPr="005E5F50">
        <w:t>Observations of</w:t>
      </w:r>
      <w:r w:rsidR="00AA7E4F" w:rsidRPr="005E5F50">
        <w:t xml:space="preserve"> </w:t>
      </w:r>
      <w:r w:rsidRPr="005E5F50">
        <w:t>keypad</w:t>
      </w:r>
      <w:r w:rsidR="00AA7E4F" w:rsidRPr="005E5F50">
        <w:t xml:space="preserve"> </w:t>
      </w:r>
      <w:r w:rsidRPr="005E5F50">
        <w:t>access to</w:t>
      </w:r>
      <w:r w:rsidR="00AA7E4F" w:rsidRPr="005E5F50">
        <w:t xml:space="preserve"> all</w:t>
      </w:r>
      <w:r w:rsidRPr="005E5F50">
        <w:t xml:space="preserve"> outside areas restricting the movement of</w:t>
      </w:r>
      <w:r w:rsidR="00AA7E4F" w:rsidRPr="005E5F50">
        <w:t xml:space="preserve"> those consumers.</w:t>
      </w:r>
      <w:r w:rsidRPr="005E5F50">
        <w:t xml:space="preserve"> </w:t>
      </w:r>
    </w:p>
    <w:p w14:paraId="19E1A920" w14:textId="3FD00AE8" w:rsidR="00791E66" w:rsidRPr="005E5F50" w:rsidRDefault="00791E66" w:rsidP="00791E66">
      <w:r w:rsidRPr="005E5F50">
        <w:t xml:space="preserve">The provider’s response </w:t>
      </w:r>
      <w:r w:rsidR="00D75005" w:rsidRPr="005E5F50">
        <w:t>disagrees with</w:t>
      </w:r>
      <w:r w:rsidRPr="005E5F50">
        <w:t xml:space="preserve"> the Assessment Team’s recommendation of the service not meeting this requirement and stated:</w:t>
      </w:r>
    </w:p>
    <w:p w14:paraId="4D165924" w14:textId="01960193" w:rsidR="003212D5" w:rsidRPr="005E5F50" w:rsidRDefault="00B96E4E" w:rsidP="001F2A2C">
      <w:pPr>
        <w:pStyle w:val="ListParagraph"/>
        <w:numPr>
          <w:ilvl w:val="0"/>
          <w:numId w:val="22"/>
        </w:numPr>
      </w:pPr>
      <w:r w:rsidRPr="005E5F50">
        <w:t>M</w:t>
      </w:r>
      <w:r w:rsidR="00DF447C" w:rsidRPr="005E5F50">
        <w:t>aintenance issues are being addressed</w:t>
      </w:r>
      <w:r w:rsidR="003212D5" w:rsidRPr="005E5F50">
        <w:t xml:space="preserve"> following recruitment of the maintenance officer</w:t>
      </w:r>
      <w:r w:rsidR="00E45521" w:rsidRPr="005E5F50">
        <w:t xml:space="preserve"> who commenced</w:t>
      </w:r>
      <w:r w:rsidRPr="005E5F50">
        <w:t xml:space="preserve"> two days prior to the audit</w:t>
      </w:r>
      <w:r w:rsidR="003212D5" w:rsidRPr="005E5F50">
        <w:t>.</w:t>
      </w:r>
    </w:p>
    <w:p w14:paraId="37A98F57" w14:textId="0565682B" w:rsidR="003212D5" w:rsidRPr="005E5F50" w:rsidRDefault="003212D5" w:rsidP="001F2A2C">
      <w:pPr>
        <w:pStyle w:val="ListParagraph"/>
        <w:numPr>
          <w:ilvl w:val="0"/>
          <w:numId w:val="22"/>
        </w:numPr>
      </w:pPr>
      <w:r w:rsidRPr="005E5F50">
        <w:t xml:space="preserve">Pandemic restriction has delayed </w:t>
      </w:r>
      <w:proofErr w:type="gramStart"/>
      <w:r w:rsidRPr="005E5F50">
        <w:t>a number of</w:t>
      </w:r>
      <w:proofErr w:type="gramEnd"/>
      <w:r w:rsidRPr="005E5F50">
        <w:t xml:space="preserve"> larger maintenance issues. Building renovations are due to commence late May 2021 will capture these issues.</w:t>
      </w:r>
    </w:p>
    <w:p w14:paraId="1E59E0E3" w14:textId="09AF260E" w:rsidR="003212D5" w:rsidRPr="005E5F50" w:rsidRDefault="002D655F" w:rsidP="001F2A2C">
      <w:pPr>
        <w:pStyle w:val="ListParagraph"/>
        <w:numPr>
          <w:ilvl w:val="0"/>
          <w:numId w:val="22"/>
        </w:numPr>
      </w:pPr>
      <w:r w:rsidRPr="005E5F50">
        <w:t xml:space="preserve">Overgrown gardens were addressed after it was brought to their attention. </w:t>
      </w:r>
    </w:p>
    <w:p w14:paraId="10D95014" w14:textId="5BBC220B" w:rsidR="000C3246" w:rsidRPr="005E5F50" w:rsidRDefault="000C3246" w:rsidP="000C3246">
      <w:r w:rsidRPr="005E5F50">
        <w:t xml:space="preserve">While I note the provider has with the engagement of a maintenance officer started addressing the maintenance issues, I have placed weight on the both consumer dissatisfaction and observation of the condition of the service environment at the time of the audit. I note the provider’s response does not address consumer access to outside areas.   </w:t>
      </w:r>
    </w:p>
    <w:p w14:paraId="78B61C69" w14:textId="606AD38A" w:rsidR="008E335E" w:rsidRPr="005E5F50" w:rsidRDefault="000C3246" w:rsidP="000C3246">
      <w:r w:rsidRPr="005E5F50">
        <w:t xml:space="preserve">I find the service in Non-compliant with this requirement.     </w:t>
      </w:r>
    </w:p>
    <w:p w14:paraId="7D6CEE7D" w14:textId="16D52769" w:rsidR="008E335E" w:rsidRPr="005E5F50" w:rsidRDefault="000C6D26" w:rsidP="008E335E">
      <w:pPr>
        <w:pStyle w:val="Heading3"/>
      </w:pPr>
      <w:r w:rsidRPr="005E5F50">
        <w:lastRenderedPageBreak/>
        <w:t>Requirement 5(3)(c)</w:t>
      </w:r>
      <w:r w:rsidRPr="005E5F50">
        <w:tab/>
        <w:t>Non-compliant</w:t>
      </w:r>
    </w:p>
    <w:p w14:paraId="57062579" w14:textId="77777777" w:rsidR="008E335E" w:rsidRPr="005E5F50" w:rsidRDefault="000C6D26" w:rsidP="008E335E">
      <w:pPr>
        <w:rPr>
          <w:i/>
        </w:rPr>
      </w:pPr>
      <w:r w:rsidRPr="005E5F50">
        <w:rPr>
          <w:i/>
        </w:rPr>
        <w:t>Furniture, fittings and equipment are safe, clean, well maintained and suitable for the consumer.</w:t>
      </w:r>
    </w:p>
    <w:p w14:paraId="3E77B108" w14:textId="4CD6112C" w:rsidR="00AA7E4F" w:rsidRPr="005E5F50" w:rsidRDefault="00AA7E4F" w:rsidP="00AA7E4F">
      <w:pPr>
        <w:rPr>
          <w:color w:val="auto"/>
        </w:rPr>
      </w:pPr>
      <w:bookmarkStart w:id="15" w:name="_Hlk75531967"/>
      <w:r w:rsidRPr="005E5F50">
        <w:rPr>
          <w:color w:val="auto"/>
        </w:rPr>
        <w:t>The Assessment Team presented the following evidence:</w:t>
      </w:r>
    </w:p>
    <w:p w14:paraId="5F5EF997" w14:textId="4193F259" w:rsidR="001B78D9" w:rsidRPr="005E5F50" w:rsidRDefault="001B78D9" w:rsidP="001F2A2C">
      <w:pPr>
        <w:pStyle w:val="ListParagraph"/>
        <w:numPr>
          <w:ilvl w:val="0"/>
          <w:numId w:val="22"/>
        </w:numPr>
      </w:pPr>
      <w:r w:rsidRPr="005E5F50">
        <w:t xml:space="preserve">Observations of </w:t>
      </w:r>
      <w:proofErr w:type="gramStart"/>
      <w:r w:rsidRPr="005E5F50">
        <w:t>a number of</w:t>
      </w:r>
      <w:proofErr w:type="gramEnd"/>
      <w:r w:rsidRPr="005E5F50">
        <w:t xml:space="preserve"> examples of fittings that are </w:t>
      </w:r>
      <w:r w:rsidR="00625089" w:rsidRPr="005E5F50">
        <w:t xml:space="preserve">not </w:t>
      </w:r>
      <w:r w:rsidR="00E27846" w:rsidRPr="005E5F50">
        <w:t xml:space="preserve">in </w:t>
      </w:r>
      <w:r w:rsidR="00625089" w:rsidRPr="005E5F50">
        <w:t>working</w:t>
      </w:r>
      <w:r w:rsidR="00E27846" w:rsidRPr="005E5F50">
        <w:t xml:space="preserve"> order, soiled, broken, in partial repair or not fully fitted.  </w:t>
      </w:r>
    </w:p>
    <w:p w14:paraId="4B5A883C" w14:textId="07645FA1" w:rsidR="001B78D9" w:rsidRPr="005E5F50" w:rsidRDefault="001B78D9" w:rsidP="001F2A2C">
      <w:pPr>
        <w:pStyle w:val="ListParagraph"/>
        <w:numPr>
          <w:ilvl w:val="0"/>
          <w:numId w:val="22"/>
        </w:numPr>
      </w:pPr>
      <w:r w:rsidRPr="005E5F50">
        <w:rPr>
          <w:color w:val="auto"/>
        </w:rPr>
        <w:t>Dissatisfaction from consumers and representatives regarding the of maintenance to the service environment.</w:t>
      </w:r>
    </w:p>
    <w:p w14:paraId="3A2638C3" w14:textId="77777777" w:rsidR="00A82F4F" w:rsidRPr="005E5F50" w:rsidRDefault="00A82F4F" w:rsidP="00A82F4F">
      <w:pPr>
        <w:pStyle w:val="ListParagraph"/>
        <w:numPr>
          <w:ilvl w:val="0"/>
          <w:numId w:val="22"/>
        </w:numPr>
      </w:pPr>
      <w:r w:rsidRPr="005E5F50">
        <w:t xml:space="preserve">Staff confirm maintenance issues are not addressed in a timely manner.   </w:t>
      </w:r>
    </w:p>
    <w:p w14:paraId="2AF38895" w14:textId="61E3F0FC" w:rsidR="001B78D9" w:rsidRPr="005E5F50" w:rsidRDefault="00683391" w:rsidP="001F2A2C">
      <w:pPr>
        <w:pStyle w:val="ListParagraph"/>
        <w:numPr>
          <w:ilvl w:val="0"/>
          <w:numId w:val="22"/>
        </w:numPr>
      </w:pPr>
      <w:r w:rsidRPr="005E5F50">
        <w:t>Staff feedback that</w:t>
      </w:r>
      <w:r w:rsidR="00EB6818" w:rsidRPr="005E5F50">
        <w:t xml:space="preserve"> they require equipment to meet the needs of a bariatric consumer and </w:t>
      </w:r>
      <w:r w:rsidRPr="005E5F50">
        <w:t>equipment is not routinely sanitised after use.</w:t>
      </w:r>
    </w:p>
    <w:p w14:paraId="28986B2D" w14:textId="26B96AA0" w:rsidR="000F31A9" w:rsidRPr="005E5F50" w:rsidRDefault="0013491E" w:rsidP="00FA2834">
      <w:r w:rsidRPr="005E5F50">
        <w:t xml:space="preserve">The provider’s response </w:t>
      </w:r>
      <w:r w:rsidR="00862C6B" w:rsidRPr="005E5F50">
        <w:t>disagrees with</w:t>
      </w:r>
      <w:r w:rsidRPr="005E5F50">
        <w:t xml:space="preserve"> the Assessment Team’s recommendation the service </w:t>
      </w:r>
      <w:r w:rsidR="0024048B" w:rsidRPr="005E5F50">
        <w:t>does not</w:t>
      </w:r>
      <w:r w:rsidRPr="005E5F50">
        <w:t xml:space="preserve"> meet this requirement and stated</w:t>
      </w:r>
      <w:r w:rsidR="00FA2834" w:rsidRPr="005E5F50">
        <w:t xml:space="preserve"> </w:t>
      </w:r>
      <w:r w:rsidRPr="005E5F50">
        <w:t>maintenance issues are being addressed following recruitment of the maintenance officer</w:t>
      </w:r>
      <w:r w:rsidR="00FA2834" w:rsidRPr="005E5F50">
        <w:t>; b</w:t>
      </w:r>
      <w:r w:rsidR="00D82EF9" w:rsidRPr="005E5F50">
        <w:t xml:space="preserve">ariatric equipment has been ordered but supply chain disruptions </w:t>
      </w:r>
      <w:r w:rsidR="005B3F8E" w:rsidRPr="005E5F50">
        <w:t>have resulted in delays to delivery</w:t>
      </w:r>
      <w:r w:rsidR="00FA2834" w:rsidRPr="005E5F50">
        <w:t>; and, s</w:t>
      </w:r>
      <w:r w:rsidR="000F31A9" w:rsidRPr="005E5F50">
        <w:t xml:space="preserve">taff are regularly reminded to clean equipment. </w:t>
      </w:r>
    </w:p>
    <w:p w14:paraId="789E2C37" w14:textId="4461EB50" w:rsidR="000F31A9" w:rsidRPr="005E5F50" w:rsidRDefault="000F31A9" w:rsidP="000F31A9">
      <w:r w:rsidRPr="005E5F50">
        <w:t xml:space="preserve">I </w:t>
      </w:r>
      <w:proofErr w:type="gramStart"/>
      <w:r w:rsidRPr="005E5F50">
        <w:t>making</w:t>
      </w:r>
      <w:proofErr w:type="gramEnd"/>
      <w:r w:rsidRPr="005E5F50">
        <w:t xml:space="preserve"> my decision, I have taken into consideration the engagement of a maintenance officer and that </w:t>
      </w:r>
      <w:r w:rsidR="0008490C" w:rsidRPr="005E5F50">
        <w:t>maintenance</w:t>
      </w:r>
      <w:r w:rsidRPr="005E5F50">
        <w:t xml:space="preserve"> issues are in the process of being addressed. However, I place weight on</w:t>
      </w:r>
      <w:r w:rsidR="00C77A64" w:rsidRPr="005E5F50">
        <w:t xml:space="preserve"> the feedback from consumers, representative</w:t>
      </w:r>
      <w:r w:rsidR="00ED7423" w:rsidRPr="005E5F50">
        <w:t>s</w:t>
      </w:r>
      <w:r w:rsidR="00C77A64" w:rsidRPr="005E5F50">
        <w:t xml:space="preserve"> and staff</w:t>
      </w:r>
      <w:r w:rsidR="00ED7423" w:rsidRPr="005E5F50">
        <w:t>,</w:t>
      </w:r>
      <w:r w:rsidR="00C77A64" w:rsidRPr="005E5F50">
        <w:t xml:space="preserve"> and the observations of the condition of the service</w:t>
      </w:r>
      <w:r w:rsidR="005B2BBA" w:rsidRPr="005E5F50">
        <w:t>’s fittings</w:t>
      </w:r>
      <w:r w:rsidR="00C77A64" w:rsidRPr="005E5F50">
        <w:t xml:space="preserve"> at the time of the audit.  </w:t>
      </w:r>
      <w:r w:rsidRPr="005E5F50">
        <w:t xml:space="preserve">  </w:t>
      </w:r>
    </w:p>
    <w:p w14:paraId="578FC247" w14:textId="41C05232" w:rsidR="000F31A9" w:rsidRPr="005E5F50" w:rsidRDefault="000F31A9" w:rsidP="000F31A9">
      <w:r w:rsidRPr="005E5F50">
        <w:t xml:space="preserve">I find the service does not meet this requirement.  </w:t>
      </w:r>
    </w:p>
    <w:bookmarkEnd w:id="15"/>
    <w:p w14:paraId="08E947BB" w14:textId="77777777" w:rsidR="008E335E" w:rsidRPr="00314FF7" w:rsidRDefault="008E335E" w:rsidP="008E335E"/>
    <w:p w14:paraId="787184B5" w14:textId="77777777" w:rsidR="008E335E" w:rsidRDefault="008E335E" w:rsidP="008E335E">
      <w:pPr>
        <w:sectPr w:rsidR="008E335E" w:rsidSect="008E335E">
          <w:type w:val="continuous"/>
          <w:pgSz w:w="11906" w:h="16838"/>
          <w:pgMar w:top="1701" w:right="1418" w:bottom="1418" w:left="1418" w:header="709" w:footer="397" w:gutter="0"/>
          <w:cols w:space="708"/>
          <w:titlePg/>
          <w:docGrid w:linePitch="360"/>
        </w:sectPr>
      </w:pPr>
    </w:p>
    <w:p w14:paraId="35FD014D" w14:textId="4C1491B4" w:rsidR="008E335E" w:rsidRDefault="000C6D26" w:rsidP="008E335E">
      <w:pPr>
        <w:pStyle w:val="Heading1"/>
        <w:tabs>
          <w:tab w:val="right" w:pos="9070"/>
        </w:tabs>
        <w:spacing w:before="560" w:after="640"/>
        <w:rPr>
          <w:color w:val="FFFFFF" w:themeColor="background1"/>
          <w:sz w:val="36"/>
        </w:rPr>
        <w:sectPr w:rsidR="008E335E" w:rsidSect="008E335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9FA41B0" wp14:editId="00B6B53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76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627B007" w14:textId="77777777" w:rsidR="008E335E" w:rsidRPr="00FD1B02" w:rsidRDefault="000C6D26" w:rsidP="008E335E">
      <w:pPr>
        <w:pStyle w:val="Heading3"/>
        <w:shd w:val="clear" w:color="auto" w:fill="F2F2F2" w:themeFill="background1" w:themeFillShade="F2"/>
      </w:pPr>
      <w:r w:rsidRPr="00FD1B02">
        <w:t>Consumer outcome:</w:t>
      </w:r>
    </w:p>
    <w:p w14:paraId="7B98DA33" w14:textId="77777777" w:rsidR="008E335E" w:rsidRDefault="000C6D26" w:rsidP="008E335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F7D8AE" w14:textId="77777777" w:rsidR="008E335E" w:rsidRDefault="000C6D26" w:rsidP="008E335E">
      <w:pPr>
        <w:pStyle w:val="Heading3"/>
        <w:shd w:val="clear" w:color="auto" w:fill="F2F2F2" w:themeFill="background1" w:themeFillShade="F2"/>
      </w:pPr>
      <w:r>
        <w:t>Organisation statement:</w:t>
      </w:r>
    </w:p>
    <w:p w14:paraId="0C405252" w14:textId="77777777" w:rsidR="008E335E" w:rsidRDefault="000C6D26" w:rsidP="008E335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AA2D5BB" w14:textId="77777777" w:rsidR="008E335E" w:rsidRDefault="000C6D26" w:rsidP="008E335E">
      <w:pPr>
        <w:pStyle w:val="Heading2"/>
      </w:pPr>
      <w:r>
        <w:t>Assessment of Standard 6</w:t>
      </w:r>
    </w:p>
    <w:p w14:paraId="22F34C27" w14:textId="0F720B3E" w:rsidR="00BF683E" w:rsidRPr="005E5F50" w:rsidRDefault="00BF683E" w:rsidP="00BF683E">
      <w:pPr>
        <w:rPr>
          <w:rFonts w:eastAsia="Calibri"/>
          <w:lang w:eastAsia="en-US"/>
        </w:rPr>
      </w:pPr>
      <w:r w:rsidRPr="005E5F50">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sidR="00920B86" w:rsidRPr="005E5F50">
        <w:rPr>
          <w:rFonts w:eastAsia="Calibri"/>
          <w:lang w:eastAsia="en-US"/>
        </w:rPr>
        <w:t xml:space="preserve"> </w:t>
      </w:r>
      <w:r w:rsidRPr="005E5F50">
        <w:rPr>
          <w:rFonts w:eastAsia="Calibri"/>
          <w:lang w:eastAsia="en-US"/>
        </w:rPr>
        <w:t xml:space="preserve">and tested staff understanding and application of the requirements under this Standard. </w:t>
      </w:r>
    </w:p>
    <w:p w14:paraId="09DFDBB7" w14:textId="12049357" w:rsidR="0085721F" w:rsidRPr="005E5F50" w:rsidRDefault="0085721F" w:rsidP="0085721F">
      <w:pPr>
        <w:rPr>
          <w:rFonts w:eastAsia="Calibri"/>
          <w:color w:val="auto"/>
          <w:lang w:eastAsia="en-US"/>
        </w:rPr>
      </w:pPr>
      <w:r w:rsidRPr="005E5F50">
        <w:rPr>
          <w:rFonts w:eastAsia="Calibri"/>
          <w:color w:val="auto"/>
          <w:lang w:eastAsia="en-US"/>
        </w:rPr>
        <w:t>Overall sampled consumers did not consider that they are encouraged and supported to give feedback and make complaints</w:t>
      </w:r>
      <w:r w:rsidR="00D36DE0" w:rsidRPr="005E5F50">
        <w:rPr>
          <w:rFonts w:eastAsia="Calibri"/>
          <w:color w:val="auto"/>
          <w:lang w:eastAsia="en-US"/>
        </w:rPr>
        <w:t>. While consumers expressed dissatisfaction with action taken in response to feedback and complaints</w:t>
      </w:r>
      <w:r w:rsidR="00200208" w:rsidRPr="005E5F50">
        <w:rPr>
          <w:rFonts w:eastAsia="Calibri"/>
          <w:color w:val="auto"/>
          <w:lang w:eastAsia="en-US"/>
        </w:rPr>
        <w:t xml:space="preserve"> this had changed since a new manager commen</w:t>
      </w:r>
      <w:r w:rsidR="000414BF" w:rsidRPr="005E5F50">
        <w:rPr>
          <w:rFonts w:eastAsia="Calibri"/>
          <w:color w:val="auto"/>
          <w:lang w:eastAsia="en-US"/>
        </w:rPr>
        <w:t>c</w:t>
      </w:r>
      <w:r w:rsidR="00200208" w:rsidRPr="005E5F50">
        <w:rPr>
          <w:rFonts w:eastAsia="Calibri"/>
          <w:color w:val="auto"/>
          <w:lang w:eastAsia="en-US"/>
        </w:rPr>
        <w:t>ed</w:t>
      </w:r>
      <w:r w:rsidR="007806DC" w:rsidRPr="005E5F50">
        <w:rPr>
          <w:rFonts w:eastAsia="Calibri"/>
          <w:color w:val="auto"/>
          <w:lang w:eastAsia="en-US"/>
        </w:rPr>
        <w:t xml:space="preserve"> the month</w:t>
      </w:r>
      <w:r w:rsidR="000414BF" w:rsidRPr="005E5F50">
        <w:rPr>
          <w:rFonts w:eastAsia="Calibri"/>
          <w:color w:val="auto"/>
          <w:lang w:eastAsia="en-US"/>
        </w:rPr>
        <w:t xml:space="preserve"> prior to the audit</w:t>
      </w:r>
      <w:r w:rsidR="007806DC" w:rsidRPr="005E5F50">
        <w:rPr>
          <w:rFonts w:eastAsia="Calibri"/>
          <w:color w:val="auto"/>
          <w:lang w:eastAsia="en-US"/>
        </w:rPr>
        <w:t>.</w:t>
      </w:r>
      <w:r w:rsidR="006411A6" w:rsidRPr="005E5F50">
        <w:rPr>
          <w:rFonts w:eastAsia="Calibri"/>
          <w:color w:val="auto"/>
          <w:lang w:eastAsia="en-US"/>
        </w:rPr>
        <w:t xml:space="preserve"> Consumers and representatives provided examples of recent improvements in response to feedback. </w:t>
      </w:r>
      <w:r w:rsidR="007806DC" w:rsidRPr="005E5F50">
        <w:rPr>
          <w:rFonts w:eastAsia="Calibri"/>
          <w:color w:val="auto"/>
          <w:lang w:eastAsia="en-US"/>
        </w:rPr>
        <w:t xml:space="preserve"> </w:t>
      </w:r>
      <w:r w:rsidRPr="005E5F50">
        <w:rPr>
          <w:rFonts w:eastAsia="Calibri"/>
          <w:color w:val="auto"/>
          <w:lang w:eastAsia="en-US"/>
        </w:rPr>
        <w:t xml:space="preserve"> </w:t>
      </w:r>
    </w:p>
    <w:p w14:paraId="72410BFA" w14:textId="63C51841" w:rsidR="00C52566" w:rsidRPr="005E5F50" w:rsidRDefault="00C52566" w:rsidP="00C52566">
      <w:pPr>
        <w:rPr>
          <w:rFonts w:eastAsia="Calibri"/>
          <w:color w:val="auto"/>
          <w:lang w:eastAsia="en-US"/>
        </w:rPr>
      </w:pPr>
      <w:r w:rsidRPr="005E5F50">
        <w:rPr>
          <w:rFonts w:eastAsia="Calibri"/>
          <w:color w:val="auto"/>
          <w:lang w:eastAsia="en-US"/>
        </w:rPr>
        <w:t>Feedback forms were not available</w:t>
      </w:r>
      <w:r w:rsidR="005D0BE0" w:rsidRPr="005E5F50">
        <w:rPr>
          <w:rFonts w:eastAsia="Calibri"/>
          <w:color w:val="auto"/>
          <w:lang w:eastAsia="en-US"/>
        </w:rPr>
        <w:t xml:space="preserve"> to stakeholder</w:t>
      </w:r>
      <w:r w:rsidR="00832670" w:rsidRPr="005E5F50">
        <w:rPr>
          <w:rFonts w:eastAsia="Calibri"/>
          <w:color w:val="auto"/>
          <w:lang w:eastAsia="en-US"/>
        </w:rPr>
        <w:t>s,</w:t>
      </w:r>
      <w:r w:rsidRPr="005E5F50">
        <w:rPr>
          <w:rFonts w:eastAsia="Calibri"/>
          <w:color w:val="auto"/>
          <w:lang w:eastAsia="en-US"/>
        </w:rPr>
        <w:t xml:space="preserve"> and the lodgement point d</w:t>
      </w:r>
      <w:r w:rsidR="005D0BE0" w:rsidRPr="005E5F50">
        <w:rPr>
          <w:rFonts w:eastAsia="Calibri"/>
          <w:color w:val="auto"/>
          <w:lang w:eastAsia="en-US"/>
        </w:rPr>
        <w:t>oes</w:t>
      </w:r>
      <w:r w:rsidRPr="005E5F50">
        <w:rPr>
          <w:rFonts w:eastAsia="Calibri"/>
          <w:color w:val="auto"/>
          <w:lang w:eastAsia="en-US"/>
        </w:rPr>
        <w:t xml:space="preserve"> not</w:t>
      </w:r>
      <w:r w:rsidR="005D0BE0" w:rsidRPr="005E5F50">
        <w:rPr>
          <w:rFonts w:eastAsia="Calibri"/>
          <w:color w:val="auto"/>
          <w:lang w:eastAsia="en-US"/>
        </w:rPr>
        <w:t xml:space="preserve"> enable</w:t>
      </w:r>
      <w:r w:rsidRPr="005E5F50">
        <w:rPr>
          <w:rFonts w:eastAsia="Calibri"/>
          <w:color w:val="auto"/>
          <w:lang w:eastAsia="en-US"/>
        </w:rPr>
        <w:t xml:space="preserve"> privacy or anonymity</w:t>
      </w:r>
      <w:r w:rsidR="005D0BE0" w:rsidRPr="005E5F50">
        <w:rPr>
          <w:rFonts w:eastAsia="Calibri"/>
          <w:color w:val="auto"/>
          <w:lang w:eastAsia="en-US"/>
        </w:rPr>
        <w:t xml:space="preserve">. Staff said they would </w:t>
      </w:r>
      <w:r w:rsidR="00832670" w:rsidRPr="005E5F50">
        <w:rPr>
          <w:rFonts w:eastAsia="Calibri"/>
          <w:color w:val="auto"/>
          <w:lang w:eastAsia="en-US"/>
        </w:rPr>
        <w:t xml:space="preserve">assist consumers complete feedback forms. </w:t>
      </w:r>
    </w:p>
    <w:p w14:paraId="5F4A3613" w14:textId="4FED0566" w:rsidR="00C52566" w:rsidRPr="005E5F50" w:rsidRDefault="00E16D6A" w:rsidP="009E649B">
      <w:pPr>
        <w:rPr>
          <w:rFonts w:eastAsia="Calibri"/>
          <w:color w:val="auto"/>
          <w:lang w:eastAsia="en-US"/>
        </w:rPr>
      </w:pPr>
      <w:r w:rsidRPr="005E5F50">
        <w:rPr>
          <w:rFonts w:eastAsia="Calibri"/>
          <w:color w:val="auto"/>
          <w:lang w:eastAsia="en-US"/>
        </w:rPr>
        <w:t xml:space="preserve">Displayed information </w:t>
      </w:r>
      <w:r w:rsidR="0083789C" w:rsidRPr="005E5F50">
        <w:rPr>
          <w:rFonts w:eastAsia="Calibri"/>
          <w:color w:val="auto"/>
          <w:lang w:eastAsia="en-US"/>
        </w:rPr>
        <w:t xml:space="preserve">relating to internal and external complaints </w:t>
      </w:r>
      <w:r w:rsidR="00C52566" w:rsidRPr="005E5F50">
        <w:rPr>
          <w:rFonts w:eastAsia="Calibri"/>
          <w:color w:val="auto"/>
          <w:lang w:eastAsia="en-US"/>
        </w:rPr>
        <w:t>processes was out of date or not available.</w:t>
      </w:r>
      <w:r w:rsidR="00C9667C" w:rsidRPr="005E5F50">
        <w:rPr>
          <w:rFonts w:eastAsia="Calibri"/>
          <w:color w:val="auto"/>
          <w:lang w:eastAsia="en-US"/>
        </w:rPr>
        <w:t xml:space="preserve"> Staff are not aware of advocacy services and no information is available </w:t>
      </w:r>
      <w:r w:rsidR="003B7258" w:rsidRPr="005E5F50">
        <w:rPr>
          <w:rFonts w:eastAsia="Calibri"/>
          <w:color w:val="auto"/>
          <w:lang w:eastAsia="en-US"/>
        </w:rPr>
        <w:t>within the service</w:t>
      </w:r>
      <w:r w:rsidR="000A0145" w:rsidRPr="005E5F50">
        <w:rPr>
          <w:rFonts w:eastAsia="Calibri"/>
          <w:color w:val="auto"/>
          <w:lang w:eastAsia="en-US"/>
        </w:rPr>
        <w:t xml:space="preserve"> in relation to advocacy services. </w:t>
      </w:r>
      <w:r w:rsidR="003B7258" w:rsidRPr="005E5F50">
        <w:rPr>
          <w:rFonts w:eastAsia="Calibri"/>
          <w:color w:val="auto"/>
          <w:lang w:eastAsia="en-US"/>
        </w:rPr>
        <w:t xml:space="preserve"> </w:t>
      </w:r>
      <w:r w:rsidR="00C52566" w:rsidRPr="005E5F50">
        <w:rPr>
          <w:rFonts w:eastAsia="Calibri"/>
          <w:color w:val="auto"/>
          <w:lang w:eastAsia="en-US"/>
        </w:rPr>
        <w:t xml:space="preserve"> </w:t>
      </w:r>
    </w:p>
    <w:p w14:paraId="1A998585" w14:textId="53AE48C9" w:rsidR="001C4476" w:rsidRPr="005E5F50" w:rsidRDefault="001C4476" w:rsidP="00BF683E">
      <w:pPr>
        <w:rPr>
          <w:rFonts w:eastAsiaTheme="minorHAnsi"/>
          <w:color w:val="auto"/>
        </w:rPr>
      </w:pPr>
      <w:r w:rsidRPr="005E5F50">
        <w:rPr>
          <w:rFonts w:eastAsiaTheme="minorHAnsi"/>
          <w:color w:val="auto"/>
        </w:rPr>
        <w:t xml:space="preserve">Management </w:t>
      </w:r>
      <w:r w:rsidR="00C16091" w:rsidRPr="005E5F50">
        <w:rPr>
          <w:rFonts w:eastAsiaTheme="minorHAnsi"/>
          <w:color w:val="auto"/>
        </w:rPr>
        <w:t xml:space="preserve">provided examples of </w:t>
      </w:r>
      <w:r w:rsidR="00BA39BA" w:rsidRPr="005E5F50">
        <w:rPr>
          <w:rFonts w:eastAsiaTheme="minorHAnsi"/>
          <w:color w:val="auto"/>
        </w:rPr>
        <w:t xml:space="preserve">recent </w:t>
      </w:r>
      <w:r w:rsidR="00C16091" w:rsidRPr="005E5F50">
        <w:rPr>
          <w:rFonts w:eastAsiaTheme="minorHAnsi"/>
          <w:color w:val="auto"/>
        </w:rPr>
        <w:t xml:space="preserve">improvements to the quality of care and services related to feedback from consumers and representatives. </w:t>
      </w:r>
    </w:p>
    <w:p w14:paraId="0F920A2A" w14:textId="10CD9993" w:rsidR="008E335E" w:rsidRPr="005E5F50" w:rsidRDefault="000C6D26" w:rsidP="008E335E">
      <w:pPr>
        <w:rPr>
          <w:rFonts w:eastAsia="Calibri"/>
          <w:i/>
          <w:iCs/>
          <w:color w:val="auto"/>
          <w:lang w:eastAsia="en-US"/>
        </w:rPr>
      </w:pPr>
      <w:r w:rsidRPr="005E5F50">
        <w:rPr>
          <w:rFonts w:eastAsiaTheme="minorHAnsi"/>
          <w:color w:val="auto"/>
        </w:rPr>
        <w:lastRenderedPageBreak/>
        <w:t xml:space="preserve">The Quality Standard is assessed as Non-compliant as </w:t>
      </w:r>
      <w:r w:rsidR="00AC4150" w:rsidRPr="005E5F50">
        <w:rPr>
          <w:rFonts w:eastAsiaTheme="minorHAnsi"/>
          <w:color w:val="auto"/>
        </w:rPr>
        <w:t>two</w:t>
      </w:r>
      <w:r w:rsidRPr="005E5F50">
        <w:rPr>
          <w:rFonts w:eastAsiaTheme="minorHAnsi"/>
          <w:color w:val="auto"/>
        </w:rPr>
        <w:t xml:space="preserve"> of the four specific requirements have been assessed as Non-compliant.</w:t>
      </w:r>
    </w:p>
    <w:p w14:paraId="709CB736" w14:textId="11D0BA79" w:rsidR="008E335E" w:rsidRPr="005E5F50" w:rsidRDefault="000C6D26" w:rsidP="008E335E">
      <w:pPr>
        <w:pStyle w:val="Heading2"/>
      </w:pPr>
      <w:r w:rsidRPr="005E5F50">
        <w:t>Assessment of Standard 6 Requirements</w:t>
      </w:r>
      <w:r w:rsidRPr="005E5F50">
        <w:rPr>
          <w:i/>
          <w:color w:val="0000FF"/>
          <w:sz w:val="24"/>
          <w:szCs w:val="24"/>
        </w:rPr>
        <w:t xml:space="preserve"> </w:t>
      </w:r>
    </w:p>
    <w:p w14:paraId="472D772C" w14:textId="3721948D" w:rsidR="008E335E" w:rsidRPr="005E5F50" w:rsidRDefault="000C6D26" w:rsidP="008E335E">
      <w:pPr>
        <w:pStyle w:val="Heading3"/>
      </w:pPr>
      <w:r w:rsidRPr="005E5F50">
        <w:t>Requirement 6(3)(a)</w:t>
      </w:r>
      <w:r w:rsidRPr="005E5F50">
        <w:tab/>
        <w:t>Non-compliant</w:t>
      </w:r>
    </w:p>
    <w:p w14:paraId="3641A3D5" w14:textId="77777777" w:rsidR="008E335E" w:rsidRPr="005E5F50" w:rsidRDefault="000C6D26" w:rsidP="008E335E">
      <w:pPr>
        <w:rPr>
          <w:i/>
        </w:rPr>
      </w:pPr>
      <w:r w:rsidRPr="005E5F50">
        <w:rPr>
          <w:i/>
        </w:rPr>
        <w:t>Consumers, their family, friends, carers and others are encouraged and supported to provide feedback and make complaints.</w:t>
      </w:r>
    </w:p>
    <w:p w14:paraId="27756851" w14:textId="44EA9DAD" w:rsidR="00F45A76" w:rsidRPr="005E5F50" w:rsidRDefault="00F45A76" w:rsidP="00F45A76">
      <w:pPr>
        <w:rPr>
          <w:color w:val="auto"/>
        </w:rPr>
      </w:pPr>
      <w:r w:rsidRPr="005E5F50">
        <w:rPr>
          <w:color w:val="auto"/>
        </w:rPr>
        <w:t xml:space="preserve">The Assessment Team </w:t>
      </w:r>
      <w:r w:rsidR="00A061BB" w:rsidRPr="005E5F50">
        <w:rPr>
          <w:color w:val="auto"/>
        </w:rPr>
        <w:t>found</w:t>
      </w:r>
      <w:r w:rsidR="00433618" w:rsidRPr="005E5F50">
        <w:rPr>
          <w:color w:val="auto"/>
        </w:rPr>
        <w:t>:</w:t>
      </w:r>
    </w:p>
    <w:p w14:paraId="0D9EDB26" w14:textId="77777777" w:rsidR="003B3EFC" w:rsidRPr="005E5F50" w:rsidRDefault="004D1525" w:rsidP="001F2A2C">
      <w:pPr>
        <w:pStyle w:val="ListParagraph"/>
        <w:numPr>
          <w:ilvl w:val="0"/>
          <w:numId w:val="22"/>
        </w:numPr>
      </w:pPr>
      <w:r w:rsidRPr="005E5F50">
        <w:t>Although some consumers</w:t>
      </w:r>
      <w:r w:rsidR="003D6EC7" w:rsidRPr="005E5F50">
        <w:t>/representatives</w:t>
      </w:r>
      <w:r w:rsidRPr="005E5F50">
        <w:t xml:space="preserve"> </w:t>
      </w:r>
      <w:r w:rsidR="00BD1C34" w:rsidRPr="005E5F50">
        <w:t xml:space="preserve">highlight improvements </w:t>
      </w:r>
      <w:r w:rsidR="00433618" w:rsidRPr="005E5F50">
        <w:t xml:space="preserve">in communication and responsiveness </w:t>
      </w:r>
      <w:r w:rsidR="001252BC" w:rsidRPr="005E5F50">
        <w:t>since</w:t>
      </w:r>
      <w:r w:rsidRPr="005E5F50">
        <w:t xml:space="preserve"> the new manager</w:t>
      </w:r>
      <w:r w:rsidR="001252BC" w:rsidRPr="005E5F50">
        <w:t>’s engagement,</w:t>
      </w:r>
      <w:r w:rsidR="007146F2" w:rsidRPr="005E5F50">
        <w:t xml:space="preserve"> </w:t>
      </w:r>
      <w:proofErr w:type="gramStart"/>
      <w:r w:rsidR="007A4DAA" w:rsidRPr="005E5F50">
        <w:t>the majority of</w:t>
      </w:r>
      <w:proofErr w:type="gramEnd"/>
      <w:r w:rsidR="001252BC" w:rsidRPr="005E5F50">
        <w:t xml:space="preserve"> </w:t>
      </w:r>
      <w:r w:rsidR="00820F20" w:rsidRPr="005E5F50">
        <w:t>consumers/representative</w:t>
      </w:r>
      <w:r w:rsidR="00613C4D" w:rsidRPr="005E5F50">
        <w:t>s</w:t>
      </w:r>
      <w:r w:rsidR="008D2C85" w:rsidRPr="005E5F50">
        <w:t xml:space="preserve"> </w:t>
      </w:r>
      <w:r w:rsidR="006A0426" w:rsidRPr="005E5F50">
        <w:t>interviewed</w:t>
      </w:r>
      <w:r w:rsidR="003B3EFC" w:rsidRPr="005E5F50">
        <w:t>:</w:t>
      </w:r>
    </w:p>
    <w:p w14:paraId="527E399A" w14:textId="77777777" w:rsidR="00F3060C" w:rsidRPr="005E5F50" w:rsidRDefault="006A0426" w:rsidP="001F2A2C">
      <w:pPr>
        <w:pStyle w:val="ListParagraph"/>
        <w:numPr>
          <w:ilvl w:val="1"/>
          <w:numId w:val="22"/>
        </w:numPr>
      </w:pPr>
      <w:r w:rsidRPr="005E5F50">
        <w:t>explained why they do</w:t>
      </w:r>
      <w:r w:rsidR="003C606D" w:rsidRPr="005E5F50">
        <w:t xml:space="preserve"> not feel encouraged and supported to </w:t>
      </w:r>
      <w:r w:rsidR="008D2C85" w:rsidRPr="005E5F50">
        <w:t>make complaints</w:t>
      </w:r>
    </w:p>
    <w:p w14:paraId="271695C3" w14:textId="1397DE3B" w:rsidR="008D2C85" w:rsidRPr="005E5F50" w:rsidRDefault="00F3060C" w:rsidP="001F2A2C">
      <w:pPr>
        <w:pStyle w:val="ListParagraph"/>
        <w:numPr>
          <w:ilvl w:val="1"/>
          <w:numId w:val="22"/>
        </w:numPr>
      </w:pPr>
      <w:proofErr w:type="spellStart"/>
      <w:r w:rsidRPr="005E5F50">
        <w:t>were</w:t>
      </w:r>
      <w:proofErr w:type="spellEnd"/>
      <w:r w:rsidRPr="005E5F50">
        <w:t xml:space="preserve"> not aware of the complaints process or where to access feedback forms.</w:t>
      </w:r>
    </w:p>
    <w:p w14:paraId="1F31EC05" w14:textId="2A483B94" w:rsidR="00640A16" w:rsidRPr="005E5F50" w:rsidRDefault="00167CC3" w:rsidP="001F2A2C">
      <w:pPr>
        <w:pStyle w:val="ListParagraph"/>
        <w:numPr>
          <w:ilvl w:val="0"/>
          <w:numId w:val="22"/>
        </w:numPr>
      </w:pPr>
      <w:r w:rsidRPr="005E5F50">
        <w:t>Feedback forms were not available within the service</w:t>
      </w:r>
      <w:r w:rsidR="000829C4" w:rsidRPr="005E5F50">
        <w:t xml:space="preserve"> and </w:t>
      </w:r>
      <w:r w:rsidR="00FF1F0C" w:rsidRPr="005E5F50">
        <w:t xml:space="preserve">the lodgement point did not allow for privacy or anonymity. </w:t>
      </w:r>
    </w:p>
    <w:p w14:paraId="66D4ADBE" w14:textId="467C2025" w:rsidR="009C12C6" w:rsidRPr="005E5F50" w:rsidRDefault="00F45A76" w:rsidP="00F45A76">
      <w:r w:rsidRPr="005E5F50">
        <w:t xml:space="preserve">The provider’s response </w:t>
      </w:r>
      <w:r w:rsidR="00921F1C" w:rsidRPr="005E5F50">
        <w:t>states</w:t>
      </w:r>
      <w:r w:rsidR="00610CCB" w:rsidRPr="005E5F50">
        <w:t xml:space="preserve"> number of complaints received during the last 17 months</w:t>
      </w:r>
      <w:r w:rsidR="008849DA" w:rsidRPr="005E5F50">
        <w:t xml:space="preserve"> is consistent with the other services in the organisation. </w:t>
      </w:r>
      <w:r w:rsidR="00F02D51" w:rsidRPr="005E5F50">
        <w:t>The</w:t>
      </w:r>
      <w:r w:rsidR="00522091" w:rsidRPr="005E5F50">
        <w:t xml:space="preserve"> </w:t>
      </w:r>
      <w:r w:rsidR="00922410" w:rsidRPr="005E5F50">
        <w:t>response</w:t>
      </w:r>
      <w:r w:rsidR="00522091" w:rsidRPr="005E5F50">
        <w:t xml:space="preserve"> also includes minutes of meetings with consumers over last year</w:t>
      </w:r>
      <w:r w:rsidR="00922410" w:rsidRPr="005E5F50">
        <w:t xml:space="preserve"> and the</w:t>
      </w:r>
      <w:r w:rsidR="0063154D" w:rsidRPr="005E5F50">
        <w:t xml:space="preserve"> admission</w:t>
      </w:r>
      <w:r w:rsidR="00F02D51" w:rsidRPr="005E5F50">
        <w:t xml:space="preserve"> checklist</w:t>
      </w:r>
      <w:r w:rsidR="0063154D" w:rsidRPr="005E5F50">
        <w:t xml:space="preserve"> that includes explaining </w:t>
      </w:r>
      <w:r w:rsidR="009C12C6" w:rsidRPr="005E5F50">
        <w:t xml:space="preserve">the comments and complaints procedure </w:t>
      </w:r>
      <w:r w:rsidR="0063154D" w:rsidRPr="005E5F50">
        <w:t>to new consumers</w:t>
      </w:r>
      <w:r w:rsidR="009C12C6" w:rsidRPr="005E5F50">
        <w:t xml:space="preserve">. </w:t>
      </w:r>
    </w:p>
    <w:p w14:paraId="2FFA7515" w14:textId="3090D802" w:rsidR="00F45A76" w:rsidRPr="005E5F50" w:rsidRDefault="006329AD" w:rsidP="00F45A76">
      <w:r w:rsidRPr="005E5F50">
        <w:t>I note the</w:t>
      </w:r>
      <w:r w:rsidR="00C42B14" w:rsidRPr="005E5F50">
        <w:t xml:space="preserve"> additional</w:t>
      </w:r>
      <w:r w:rsidR="007146F2" w:rsidRPr="005E5F50">
        <w:t xml:space="preserve"> </w:t>
      </w:r>
      <w:r w:rsidR="00864998" w:rsidRPr="005E5F50">
        <w:t>information</w:t>
      </w:r>
      <w:r w:rsidR="00524BF5" w:rsidRPr="005E5F50">
        <w:t xml:space="preserve"> from</w:t>
      </w:r>
      <w:r w:rsidR="00864998" w:rsidRPr="005E5F50">
        <w:t xml:space="preserve"> the provider</w:t>
      </w:r>
      <w:r w:rsidR="00B963D1" w:rsidRPr="005E5F50">
        <w:t xml:space="preserve"> and the processes available</w:t>
      </w:r>
      <w:r w:rsidR="00406182" w:rsidRPr="005E5F50">
        <w:t xml:space="preserve"> to new consumers</w:t>
      </w:r>
      <w:r w:rsidR="000A19F4" w:rsidRPr="005E5F50">
        <w:t>. However</w:t>
      </w:r>
      <w:r w:rsidR="005A5A29" w:rsidRPr="005E5F50">
        <w:t>,</w:t>
      </w:r>
      <w:r w:rsidR="000A19F4" w:rsidRPr="005E5F50">
        <w:t xml:space="preserve"> the intent of this requirement is </w:t>
      </w:r>
      <w:r w:rsidR="00CC4F5A" w:rsidRPr="005E5F50">
        <w:t>about encouraging and supporting consumers and other stakeholders</w:t>
      </w:r>
      <w:r w:rsidR="00ED1A69" w:rsidRPr="005E5F50">
        <w:t xml:space="preserve"> to provide feedback and complaints.</w:t>
      </w:r>
      <w:r w:rsidR="005A5A29" w:rsidRPr="005E5F50">
        <w:t xml:space="preserve"> For this </w:t>
      </w:r>
      <w:r w:rsidR="006757AA" w:rsidRPr="005E5F50">
        <w:t>reason,</w:t>
      </w:r>
      <w:r w:rsidR="005A5A29" w:rsidRPr="005E5F50">
        <w:t xml:space="preserve"> I place weight</w:t>
      </w:r>
      <w:r w:rsidR="008C0AEB" w:rsidRPr="005E5F50">
        <w:t xml:space="preserve"> on</w:t>
      </w:r>
      <w:r w:rsidR="005A5A29" w:rsidRPr="005E5F50">
        <w:t xml:space="preserve"> </w:t>
      </w:r>
      <w:r w:rsidR="007C513B" w:rsidRPr="005E5F50">
        <w:t>consumer/representative</w:t>
      </w:r>
      <w:r w:rsidR="008C0AEB" w:rsidRPr="005E5F50">
        <w:t xml:space="preserve"> feedback</w:t>
      </w:r>
      <w:r w:rsidR="00D60EC8" w:rsidRPr="005E5F50">
        <w:t xml:space="preserve"> and </w:t>
      </w:r>
      <w:r w:rsidR="00A4793E" w:rsidRPr="005E5F50">
        <w:t xml:space="preserve">that </w:t>
      </w:r>
      <w:r w:rsidR="003361CA" w:rsidRPr="005E5F50">
        <w:t>fee</w:t>
      </w:r>
      <w:r w:rsidR="0024438D" w:rsidRPr="005E5F50">
        <w:t xml:space="preserve">dback </w:t>
      </w:r>
      <w:r w:rsidR="00062BC7" w:rsidRPr="005E5F50">
        <w:t>forms were observed not to be available</w:t>
      </w:r>
      <w:r w:rsidR="00903468" w:rsidRPr="005E5F50">
        <w:t xml:space="preserve"> to stakeholders. </w:t>
      </w:r>
      <w:r w:rsidR="007C513B" w:rsidRPr="005E5F50">
        <w:t xml:space="preserve"> </w:t>
      </w:r>
      <w:r w:rsidR="005A5A29" w:rsidRPr="005E5F50">
        <w:t xml:space="preserve"> </w:t>
      </w:r>
      <w:r w:rsidR="00ED1A69" w:rsidRPr="005E5F50">
        <w:t xml:space="preserve"> </w:t>
      </w:r>
    </w:p>
    <w:p w14:paraId="77F6F2DC" w14:textId="28429148" w:rsidR="00F45A76" w:rsidRPr="005E5F50" w:rsidRDefault="00E435B5" w:rsidP="00F45A76">
      <w:r w:rsidRPr="005E5F50">
        <w:t xml:space="preserve">I thus, find the service does not comply with this requirement.  </w:t>
      </w:r>
    </w:p>
    <w:p w14:paraId="4B6862A9" w14:textId="2721B437" w:rsidR="008E335E" w:rsidRPr="005E5F50" w:rsidRDefault="000C6D26" w:rsidP="008E335E">
      <w:pPr>
        <w:pStyle w:val="Heading3"/>
      </w:pPr>
      <w:r w:rsidRPr="005E5F50">
        <w:t>Requirement 6(3)(b)</w:t>
      </w:r>
      <w:r w:rsidRPr="005E5F50">
        <w:tab/>
        <w:t>Non-compliant</w:t>
      </w:r>
    </w:p>
    <w:p w14:paraId="7E9DDB63" w14:textId="77777777" w:rsidR="008E335E" w:rsidRPr="005E5F50" w:rsidRDefault="000C6D26" w:rsidP="008E335E">
      <w:pPr>
        <w:rPr>
          <w:i/>
        </w:rPr>
      </w:pPr>
      <w:r w:rsidRPr="005E5F50">
        <w:rPr>
          <w:i/>
        </w:rPr>
        <w:t>Consumers are made aware of and have access to advocates, language services and other methods for raising and resolving complaints.</w:t>
      </w:r>
    </w:p>
    <w:p w14:paraId="686C619A" w14:textId="71C64707" w:rsidR="00F45A76" w:rsidRPr="005E5F50" w:rsidRDefault="00F45A76" w:rsidP="00F45A76">
      <w:pPr>
        <w:rPr>
          <w:color w:val="auto"/>
        </w:rPr>
      </w:pPr>
      <w:r w:rsidRPr="005E5F50">
        <w:rPr>
          <w:color w:val="auto"/>
        </w:rPr>
        <w:t>The Assessment Team found</w:t>
      </w:r>
      <w:r w:rsidR="00CF45BD" w:rsidRPr="005E5F50">
        <w:rPr>
          <w:color w:val="auto"/>
        </w:rPr>
        <w:t>:</w:t>
      </w:r>
    </w:p>
    <w:p w14:paraId="1CF34D4F" w14:textId="5C7909C5" w:rsidR="00CF45BD" w:rsidRPr="005E5F50" w:rsidRDefault="00CF45BD" w:rsidP="001F2A2C">
      <w:pPr>
        <w:pStyle w:val="ListParagraph"/>
        <w:numPr>
          <w:ilvl w:val="0"/>
          <w:numId w:val="22"/>
        </w:numPr>
      </w:pPr>
      <w:r w:rsidRPr="005E5F50">
        <w:t>Staff are not aware of advocacy services</w:t>
      </w:r>
      <w:r w:rsidR="00C125C5" w:rsidRPr="005E5F50">
        <w:t xml:space="preserve"> or </w:t>
      </w:r>
      <w:r w:rsidR="00D45C1E" w:rsidRPr="005E5F50">
        <w:t>how to assist consumers access advocacy services</w:t>
      </w:r>
      <w:r w:rsidRPr="005E5F50">
        <w:t>.</w:t>
      </w:r>
    </w:p>
    <w:p w14:paraId="7E6DDE19" w14:textId="77777777" w:rsidR="00EB4A7A" w:rsidRPr="005E5F50" w:rsidRDefault="00CF45BD" w:rsidP="001F2A2C">
      <w:pPr>
        <w:pStyle w:val="ListParagraph"/>
        <w:numPr>
          <w:ilvl w:val="0"/>
          <w:numId w:val="22"/>
        </w:numPr>
      </w:pPr>
      <w:r w:rsidRPr="005E5F50">
        <w:lastRenderedPageBreak/>
        <w:t>No information</w:t>
      </w:r>
      <w:r w:rsidR="00EB4A7A" w:rsidRPr="005E5F50">
        <w:t xml:space="preserve"> in relation to advocacy services is displayed.</w:t>
      </w:r>
    </w:p>
    <w:p w14:paraId="032B7249" w14:textId="064F1C67" w:rsidR="00C72FF1" w:rsidRPr="005E5F50" w:rsidRDefault="00056A41" w:rsidP="001F2A2C">
      <w:pPr>
        <w:pStyle w:val="ListParagraph"/>
        <w:numPr>
          <w:ilvl w:val="0"/>
          <w:numId w:val="22"/>
        </w:numPr>
      </w:pPr>
      <w:r w:rsidRPr="005E5F50">
        <w:t>D</w:t>
      </w:r>
      <w:r w:rsidR="00B82022" w:rsidRPr="005E5F50">
        <w:t xml:space="preserve">isplayed external complaints </w:t>
      </w:r>
      <w:r w:rsidRPr="005E5F50">
        <w:t xml:space="preserve">information </w:t>
      </w:r>
      <w:r w:rsidR="00E22ADC" w:rsidRPr="005E5F50">
        <w:t>has been superseded and the</w:t>
      </w:r>
      <w:r w:rsidR="00147B5C" w:rsidRPr="005E5F50">
        <w:t xml:space="preserve"> only</w:t>
      </w:r>
      <w:r w:rsidR="00E22ADC" w:rsidRPr="005E5F50">
        <w:t xml:space="preserve"> </w:t>
      </w:r>
      <w:r w:rsidR="004A0D9F" w:rsidRPr="005E5F50">
        <w:t>brochure</w:t>
      </w:r>
      <w:r w:rsidR="004E7759" w:rsidRPr="005E5F50">
        <w:t xml:space="preserve"> available </w:t>
      </w:r>
      <w:r w:rsidR="00147B5C" w:rsidRPr="005E5F50">
        <w:t>in a language</w:t>
      </w:r>
      <w:r w:rsidR="00885D72" w:rsidRPr="005E5F50">
        <w:t xml:space="preserve"> for which there are no consumers living in the service. </w:t>
      </w:r>
      <w:r w:rsidR="00FD18A4" w:rsidRPr="005E5F50">
        <w:t xml:space="preserve"> </w:t>
      </w:r>
    </w:p>
    <w:p w14:paraId="45EFC6B3" w14:textId="2A33A1C1" w:rsidR="00B50636" w:rsidRPr="005E5F50" w:rsidRDefault="00F45A76" w:rsidP="00F45A76">
      <w:r w:rsidRPr="005E5F50">
        <w:t xml:space="preserve">The provider’s response </w:t>
      </w:r>
      <w:r w:rsidR="0048021E" w:rsidRPr="005E5F50">
        <w:t xml:space="preserve">stated </w:t>
      </w:r>
      <w:r w:rsidR="00B50636" w:rsidRPr="005E5F50">
        <w:t xml:space="preserve">additional brochures have been ordered and new poster displayed. </w:t>
      </w:r>
    </w:p>
    <w:p w14:paraId="7BDC17E4" w14:textId="04BD5653" w:rsidR="00DD4AEE" w:rsidRPr="005E5F50" w:rsidRDefault="00757765" w:rsidP="00F45A76">
      <w:r w:rsidRPr="005E5F50">
        <w:t>I am satisfied the service ha</w:t>
      </w:r>
      <w:r w:rsidR="007C37D2" w:rsidRPr="005E5F50">
        <w:t>ve not taken the necessary</w:t>
      </w:r>
      <w:r w:rsidR="002E214F" w:rsidRPr="005E5F50">
        <w:t xml:space="preserve"> action</w:t>
      </w:r>
      <w:r w:rsidR="009D191D" w:rsidRPr="005E5F50">
        <w:t xml:space="preserve"> to</w:t>
      </w:r>
      <w:r w:rsidR="007C37D2" w:rsidRPr="005E5F50">
        <w:t xml:space="preserve"> meet th</w:t>
      </w:r>
      <w:r w:rsidR="00DD4AEE" w:rsidRPr="005E5F50">
        <w:t xml:space="preserve">e intent of this requirement. </w:t>
      </w:r>
      <w:r w:rsidR="00057D4D" w:rsidRPr="005E5F50">
        <w:t xml:space="preserve">Thus, I find the service non-compliant with this requirement. </w:t>
      </w:r>
    </w:p>
    <w:p w14:paraId="6D8E8BA5" w14:textId="0CEB29BA" w:rsidR="008E335E" w:rsidRPr="005E5F50" w:rsidRDefault="000C6D26" w:rsidP="008E335E">
      <w:pPr>
        <w:pStyle w:val="Heading3"/>
      </w:pPr>
      <w:r w:rsidRPr="005E5F50">
        <w:t>Requirement 6(3)(c)</w:t>
      </w:r>
      <w:r w:rsidRPr="005E5F50">
        <w:tab/>
        <w:t>Compliant</w:t>
      </w:r>
    </w:p>
    <w:p w14:paraId="10902631" w14:textId="77777777" w:rsidR="008E335E" w:rsidRPr="005E5F50" w:rsidRDefault="000C6D26" w:rsidP="008E335E">
      <w:pPr>
        <w:rPr>
          <w:i/>
        </w:rPr>
      </w:pPr>
      <w:r w:rsidRPr="005E5F50">
        <w:rPr>
          <w:i/>
        </w:rPr>
        <w:t>Appropriate action is taken in response to complaints and an open disclosure process is used when things go wrong.</w:t>
      </w:r>
    </w:p>
    <w:p w14:paraId="7EC032B0" w14:textId="72866B68" w:rsidR="00F45A76" w:rsidRPr="005E5F50" w:rsidRDefault="00F45A76" w:rsidP="00F45A76">
      <w:pPr>
        <w:rPr>
          <w:color w:val="auto"/>
        </w:rPr>
      </w:pPr>
      <w:r w:rsidRPr="005E5F50">
        <w:rPr>
          <w:color w:val="auto"/>
        </w:rPr>
        <w:t xml:space="preserve">The Assessment Team </w:t>
      </w:r>
      <w:r w:rsidR="00072804" w:rsidRPr="005E5F50">
        <w:rPr>
          <w:color w:val="auto"/>
        </w:rPr>
        <w:t xml:space="preserve">recommended the </w:t>
      </w:r>
      <w:r w:rsidR="003E4212" w:rsidRPr="005E5F50">
        <w:t>service</w:t>
      </w:r>
      <w:r w:rsidR="00072804" w:rsidRPr="005E5F50">
        <w:t xml:space="preserve"> does not</w:t>
      </w:r>
      <w:r w:rsidR="003E4212" w:rsidRPr="005E5F50">
        <w:t xml:space="preserve"> this requirement and provided </w:t>
      </w:r>
      <w:r w:rsidR="00072804" w:rsidRPr="005E5F50">
        <w:t>following</w:t>
      </w:r>
      <w:r w:rsidR="003E4212" w:rsidRPr="005E5F50">
        <w:t xml:space="preserve"> evidence</w:t>
      </w:r>
      <w:r w:rsidR="00072804" w:rsidRPr="005E5F50">
        <w:t>:</w:t>
      </w:r>
    </w:p>
    <w:p w14:paraId="3DC63A28" w14:textId="1BBEC59D" w:rsidR="00203F23" w:rsidRPr="005E5F50" w:rsidRDefault="006834AD" w:rsidP="001F2A2C">
      <w:pPr>
        <w:pStyle w:val="ListParagraph"/>
        <w:numPr>
          <w:ilvl w:val="0"/>
          <w:numId w:val="22"/>
        </w:numPr>
      </w:pPr>
      <w:r w:rsidRPr="005E5F50">
        <w:t xml:space="preserve">Majority of </w:t>
      </w:r>
      <w:r w:rsidR="002B7CA7" w:rsidRPr="005E5F50">
        <w:t xml:space="preserve">consumers/representatives </w:t>
      </w:r>
      <w:r w:rsidR="009A450A" w:rsidRPr="005E5F50">
        <w:t>expressing dissatisfaction with response to complaints in the past, however</w:t>
      </w:r>
      <w:r w:rsidR="00F86C97" w:rsidRPr="005E5F50">
        <w:t xml:space="preserve"> since</w:t>
      </w:r>
      <w:r w:rsidR="000C3580" w:rsidRPr="005E5F50">
        <w:t xml:space="preserve"> the engagement of the</w:t>
      </w:r>
      <w:r w:rsidR="00F86C97" w:rsidRPr="005E5F50">
        <w:t xml:space="preserve"> new management</w:t>
      </w:r>
      <w:r w:rsidR="000C3580" w:rsidRPr="005E5F50">
        <w:t xml:space="preserve"> there is more</w:t>
      </w:r>
      <w:r w:rsidR="00891AE6" w:rsidRPr="005E5F50">
        <w:t xml:space="preserve"> communication</w:t>
      </w:r>
      <w:r w:rsidR="005347B1" w:rsidRPr="005E5F50">
        <w:t xml:space="preserve"> </w:t>
      </w:r>
      <w:r w:rsidR="0067286A" w:rsidRPr="005E5F50">
        <w:t>about</w:t>
      </w:r>
      <w:r w:rsidR="00891AE6" w:rsidRPr="005E5F50">
        <w:t xml:space="preserve"> and follow up of concerns. </w:t>
      </w:r>
      <w:r w:rsidR="001621AC" w:rsidRPr="005E5F50">
        <w:t>Examples of recent action</w:t>
      </w:r>
      <w:r w:rsidR="00815C97" w:rsidRPr="005E5F50">
        <w:t xml:space="preserve"> was provided. </w:t>
      </w:r>
      <w:r w:rsidR="00203F23" w:rsidRPr="005E5F50">
        <w:t xml:space="preserve"> </w:t>
      </w:r>
    </w:p>
    <w:p w14:paraId="0DB29C51" w14:textId="019C1B69" w:rsidR="00F45A76" w:rsidRPr="005E5F50" w:rsidRDefault="005A56D5" w:rsidP="001F2A2C">
      <w:pPr>
        <w:pStyle w:val="ListParagraph"/>
        <w:numPr>
          <w:ilvl w:val="0"/>
          <w:numId w:val="22"/>
        </w:numPr>
      </w:pPr>
      <w:r w:rsidRPr="005E5F50">
        <w:t>Staff are not a</w:t>
      </w:r>
      <w:r w:rsidR="007245D3" w:rsidRPr="005E5F50">
        <w:t>l</w:t>
      </w:r>
      <w:r w:rsidRPr="005E5F50">
        <w:t>ways aware of the resolution processes</w:t>
      </w:r>
      <w:r w:rsidR="00827583" w:rsidRPr="005E5F50">
        <w:t xml:space="preserve"> related to complaints. </w:t>
      </w:r>
      <w:r w:rsidR="00F45A76" w:rsidRPr="005E5F50">
        <w:t xml:space="preserve">    </w:t>
      </w:r>
    </w:p>
    <w:p w14:paraId="5386B17E" w14:textId="3C772E22" w:rsidR="00E83D5D" w:rsidRPr="005E5F50" w:rsidRDefault="00F45A76" w:rsidP="00E83D5D">
      <w:r w:rsidRPr="005E5F50">
        <w:t xml:space="preserve">The provider’s response </w:t>
      </w:r>
      <w:r w:rsidR="003E4212" w:rsidRPr="005E5F50">
        <w:t>included</w:t>
      </w:r>
      <w:r w:rsidR="00072804" w:rsidRPr="005E5F50">
        <w:t xml:space="preserve"> </w:t>
      </w:r>
      <w:r w:rsidR="00092B4D" w:rsidRPr="005E5F50">
        <w:t xml:space="preserve">the </w:t>
      </w:r>
      <w:r w:rsidR="00E83D5D" w:rsidRPr="005E5F50">
        <w:t>r</w:t>
      </w:r>
      <w:r w:rsidR="003B0538" w:rsidRPr="005E5F50">
        <w:t>egister of complaints</w:t>
      </w:r>
      <w:r w:rsidR="00055714" w:rsidRPr="005E5F50">
        <w:t xml:space="preserve"> from January 2020</w:t>
      </w:r>
      <w:r w:rsidR="009B3E08" w:rsidRPr="005E5F50">
        <w:t xml:space="preserve"> </w:t>
      </w:r>
      <w:r w:rsidR="00030CFE" w:rsidRPr="005E5F50">
        <w:t>show</w:t>
      </w:r>
      <w:r w:rsidR="00526B8C" w:rsidRPr="005E5F50">
        <w:t xml:space="preserve">ing </w:t>
      </w:r>
      <w:r w:rsidR="008A61C0" w:rsidRPr="005E5F50">
        <w:t>concerns raised have been</w:t>
      </w:r>
      <w:r w:rsidR="00526B8C" w:rsidRPr="005E5F50">
        <w:t xml:space="preserve"> closed as addressed.</w:t>
      </w:r>
      <w:r w:rsidR="00E83D5D" w:rsidRPr="005E5F50">
        <w:t xml:space="preserve"> The response included</w:t>
      </w:r>
      <w:r w:rsidR="00526B8C" w:rsidRPr="005E5F50">
        <w:t xml:space="preserve"> </w:t>
      </w:r>
      <w:r w:rsidR="00E83D5D" w:rsidRPr="005E5F50">
        <w:t xml:space="preserve">additional information </w:t>
      </w:r>
      <w:r w:rsidR="00F90B08" w:rsidRPr="005E5F50">
        <w:t xml:space="preserve">in relation </w:t>
      </w:r>
      <w:r w:rsidR="00B27B04" w:rsidRPr="005E5F50">
        <w:t>a complaint included in the evidence</w:t>
      </w:r>
      <w:r w:rsidR="00790017" w:rsidRPr="005E5F50">
        <w:t xml:space="preserve"> that occurred in 2020</w:t>
      </w:r>
      <w:r w:rsidR="00B27B04" w:rsidRPr="005E5F50">
        <w:t xml:space="preserve">. </w:t>
      </w:r>
    </w:p>
    <w:p w14:paraId="4354BD88" w14:textId="4CB5E807" w:rsidR="000734FA" w:rsidRPr="005E5F50" w:rsidRDefault="00F45A76" w:rsidP="00F45A76">
      <w:r w:rsidRPr="005E5F50">
        <w:t>I</w:t>
      </w:r>
      <w:r w:rsidR="007E2B68" w:rsidRPr="005E5F50">
        <w:t xml:space="preserve">n making this decision I have </w:t>
      </w:r>
      <w:r w:rsidR="00FC7060" w:rsidRPr="005E5F50">
        <w:t xml:space="preserve">placed weight on </w:t>
      </w:r>
      <w:r w:rsidR="00676335" w:rsidRPr="005E5F50">
        <w:t>consumer/representative</w:t>
      </w:r>
      <w:r w:rsidR="00DA28E3" w:rsidRPr="005E5F50">
        <w:t xml:space="preserve"> feedback</w:t>
      </w:r>
      <w:r w:rsidR="00106D22" w:rsidRPr="005E5F50">
        <w:t xml:space="preserve"> and examples of </w:t>
      </w:r>
      <w:r w:rsidR="00443FA4" w:rsidRPr="005E5F50">
        <w:t xml:space="preserve">recent </w:t>
      </w:r>
      <w:r w:rsidR="00106D22" w:rsidRPr="005E5F50">
        <w:t>improvements</w:t>
      </w:r>
      <w:r w:rsidR="0038667E" w:rsidRPr="005E5F50">
        <w:t xml:space="preserve"> which indicate</w:t>
      </w:r>
      <w:r w:rsidR="00DA28E3" w:rsidRPr="005E5F50">
        <w:t xml:space="preserve"> </w:t>
      </w:r>
      <w:r w:rsidR="00E27AAC" w:rsidRPr="005E5F50">
        <w:t>new management are taking</w:t>
      </w:r>
      <w:r w:rsidR="007D146A" w:rsidRPr="005E5F50">
        <w:t xml:space="preserve"> required</w:t>
      </w:r>
      <w:r w:rsidR="00443FA4" w:rsidRPr="005E5F50">
        <w:t xml:space="preserve"> </w:t>
      </w:r>
      <w:r w:rsidR="00E27AAC" w:rsidRPr="005E5F50">
        <w:t>action in relation to</w:t>
      </w:r>
      <w:r w:rsidR="000734FA" w:rsidRPr="005E5F50">
        <w:t xml:space="preserve"> concerns raised</w:t>
      </w:r>
      <w:r w:rsidR="00E27AAC" w:rsidRPr="005E5F50">
        <w:t xml:space="preserve">. </w:t>
      </w:r>
      <w:r w:rsidR="00C20E71" w:rsidRPr="005E5F50">
        <w:t xml:space="preserve">I note the additional information </w:t>
      </w:r>
      <w:r w:rsidR="007611F8" w:rsidRPr="005E5F50">
        <w:t>provided by the service.</w:t>
      </w:r>
      <w:r w:rsidR="0036307F" w:rsidRPr="005E5F50">
        <w:t xml:space="preserve"> </w:t>
      </w:r>
    </w:p>
    <w:p w14:paraId="3A91571F" w14:textId="44B237EF" w:rsidR="00F45A76" w:rsidRPr="005E5F50" w:rsidRDefault="007D146A" w:rsidP="00F45A76">
      <w:r w:rsidRPr="005E5F50">
        <w:t>I thus disagree with the Assessment Team’s recommendation, and find</w:t>
      </w:r>
      <w:r w:rsidR="008A2897" w:rsidRPr="005E5F50">
        <w:t xml:space="preserve"> </w:t>
      </w:r>
      <w:r w:rsidR="00F45A76" w:rsidRPr="005E5F50">
        <w:t xml:space="preserve">the service meets this requirement.  </w:t>
      </w:r>
    </w:p>
    <w:p w14:paraId="314BD554" w14:textId="6E49848A" w:rsidR="008E335E" w:rsidRPr="005E5F50" w:rsidRDefault="000C6D26" w:rsidP="008E335E">
      <w:pPr>
        <w:pStyle w:val="Heading3"/>
      </w:pPr>
      <w:r w:rsidRPr="005E5F50">
        <w:t>Requirement 6(3)(d)</w:t>
      </w:r>
      <w:r w:rsidRPr="005E5F50">
        <w:tab/>
        <w:t>Compliant</w:t>
      </w:r>
    </w:p>
    <w:p w14:paraId="4543D1CE" w14:textId="77777777" w:rsidR="008E335E" w:rsidRPr="005E5F50" w:rsidRDefault="000C6D26" w:rsidP="008E335E">
      <w:pPr>
        <w:rPr>
          <w:i/>
        </w:rPr>
      </w:pPr>
      <w:r w:rsidRPr="005E5F50">
        <w:rPr>
          <w:i/>
        </w:rPr>
        <w:t>Feedback and complaints are reviewed and used to improve the quality of care and services.</w:t>
      </w:r>
    </w:p>
    <w:p w14:paraId="11DA4B99" w14:textId="31DC4AE3" w:rsidR="008E335E" w:rsidRDefault="00AA315E" w:rsidP="008E335E">
      <w:pPr>
        <w:sectPr w:rsidR="008E335E" w:rsidSect="008E335E">
          <w:type w:val="continuous"/>
          <w:pgSz w:w="11906" w:h="16838"/>
          <w:pgMar w:top="1701" w:right="1418" w:bottom="1418" w:left="1418" w:header="709" w:footer="397" w:gutter="0"/>
          <w:cols w:space="708"/>
          <w:titlePg/>
          <w:docGrid w:linePitch="360"/>
        </w:sectPr>
      </w:pPr>
      <w:r w:rsidRPr="005E5F50">
        <w:t>While I have agreed with the</w:t>
      </w:r>
      <w:r w:rsidR="004A32F4" w:rsidRPr="005E5F50">
        <w:t xml:space="preserve"> Assessment Team’s recommendation for this requirement, my decision I took into consideration</w:t>
      </w:r>
      <w:r w:rsidR="00140F53" w:rsidRPr="005E5F50">
        <w:t xml:space="preserve"> feedback from consumers and </w:t>
      </w:r>
      <w:r w:rsidR="00140F53" w:rsidRPr="005E5F50">
        <w:lastRenderedPageBreak/>
        <w:t>representatives in relation to</w:t>
      </w:r>
      <w:r w:rsidR="000B6F19" w:rsidRPr="005E5F50">
        <w:t xml:space="preserve"> dissatisfaction with the </w:t>
      </w:r>
      <w:r w:rsidR="00225B24" w:rsidRPr="005E5F50">
        <w:t>service environment</w:t>
      </w:r>
      <w:r w:rsidR="00101C41" w:rsidRPr="005E5F50">
        <w:t xml:space="preserve"> evidenced in Standard 5</w:t>
      </w:r>
      <w:r w:rsidR="003D368F" w:rsidRPr="005E5F50">
        <w:t xml:space="preserve"> and 6</w:t>
      </w:r>
      <w:r w:rsidR="00101C41" w:rsidRPr="005E5F50">
        <w:t xml:space="preserve">. </w:t>
      </w:r>
      <w:r w:rsidR="00514828" w:rsidRPr="005E5F50">
        <w:t>Based on</w:t>
      </w:r>
      <w:r w:rsidR="00F0588A" w:rsidRPr="005E5F50">
        <w:t xml:space="preserve"> evidence </w:t>
      </w:r>
      <w:r w:rsidR="00B9389A" w:rsidRPr="005E5F50">
        <w:t>of</w:t>
      </w:r>
      <w:r w:rsidR="003132AA" w:rsidRPr="005E5F50">
        <w:t xml:space="preserve"> recent</w:t>
      </w:r>
      <w:r w:rsidR="00514828" w:rsidRPr="005E5F50">
        <w:t xml:space="preserve"> examples</w:t>
      </w:r>
      <w:r w:rsidR="00427EAB" w:rsidRPr="005E5F50">
        <w:t xml:space="preserve"> of improvements</w:t>
      </w:r>
      <w:r w:rsidR="0089537E" w:rsidRPr="005E5F50">
        <w:t xml:space="preserve"> from</w:t>
      </w:r>
      <w:r w:rsidR="00533AB7" w:rsidRPr="005E5F50">
        <w:t xml:space="preserve"> consumers and representatives</w:t>
      </w:r>
      <w:r w:rsidR="0089537E" w:rsidRPr="005E5F50">
        <w:t xml:space="preserve"> interviews</w:t>
      </w:r>
      <w:r w:rsidR="005E6788" w:rsidRPr="005E5F50">
        <w:t xml:space="preserve"> and</w:t>
      </w:r>
      <w:r w:rsidR="00533AB7" w:rsidRPr="005E5F50">
        <w:t xml:space="preserve"> </w:t>
      </w:r>
      <w:r w:rsidR="00C0411A" w:rsidRPr="005E5F50">
        <w:t>examples of</w:t>
      </w:r>
      <w:r w:rsidR="00DB1F4F" w:rsidRPr="005E5F50">
        <w:t xml:space="preserve"> recent</w:t>
      </w:r>
      <w:r w:rsidR="00C0411A" w:rsidRPr="005E5F50">
        <w:t xml:space="preserve"> feedback-related</w:t>
      </w:r>
      <w:r w:rsidR="005F652A" w:rsidRPr="005E5F50">
        <w:t xml:space="preserve"> improvements from management</w:t>
      </w:r>
      <w:r w:rsidR="007B1FAD" w:rsidRPr="005E5F50">
        <w:t>, I find on balance</w:t>
      </w:r>
      <w:r w:rsidR="00753E2B" w:rsidRPr="005E5F50">
        <w:t xml:space="preserve"> the service meets this requirement.</w:t>
      </w:r>
      <w:r w:rsidR="00753E2B">
        <w:t xml:space="preserve"> </w:t>
      </w:r>
      <w:r w:rsidR="0082624D">
        <w:t xml:space="preserve"> </w:t>
      </w:r>
    </w:p>
    <w:p w14:paraId="7E92E334" w14:textId="4C269390" w:rsidR="008E335E" w:rsidRDefault="000C6D26" w:rsidP="008E335E">
      <w:pPr>
        <w:pStyle w:val="Heading1"/>
        <w:tabs>
          <w:tab w:val="right" w:pos="9070"/>
        </w:tabs>
        <w:spacing w:before="560" w:after="640"/>
        <w:rPr>
          <w:color w:val="FFFFFF" w:themeColor="background1"/>
          <w:sz w:val="36"/>
        </w:rPr>
        <w:sectPr w:rsidR="008E335E" w:rsidSect="008E335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C529BE6" wp14:editId="0833CB1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72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4232BB0" w14:textId="77777777" w:rsidR="008E335E" w:rsidRPr="000E654D" w:rsidRDefault="000C6D26" w:rsidP="008E335E">
      <w:pPr>
        <w:pStyle w:val="Heading3"/>
        <w:shd w:val="clear" w:color="auto" w:fill="F2F2F2" w:themeFill="background1" w:themeFillShade="F2"/>
      </w:pPr>
      <w:r w:rsidRPr="000E654D">
        <w:t>Consumer outcome:</w:t>
      </w:r>
    </w:p>
    <w:p w14:paraId="344FEB0F" w14:textId="77777777" w:rsidR="008E335E" w:rsidRDefault="000C6D26" w:rsidP="008E335E">
      <w:pPr>
        <w:numPr>
          <w:ilvl w:val="0"/>
          <w:numId w:val="7"/>
        </w:numPr>
        <w:shd w:val="clear" w:color="auto" w:fill="F2F2F2" w:themeFill="background1" w:themeFillShade="F2"/>
      </w:pPr>
      <w:r>
        <w:t>I get quality care and services when I need them from people who are knowledgeable, capable and caring.</w:t>
      </w:r>
    </w:p>
    <w:p w14:paraId="78F97C68" w14:textId="77777777" w:rsidR="008E335E" w:rsidRDefault="000C6D26" w:rsidP="008E335E">
      <w:pPr>
        <w:pStyle w:val="Heading3"/>
        <w:shd w:val="clear" w:color="auto" w:fill="F2F2F2" w:themeFill="background1" w:themeFillShade="F2"/>
      </w:pPr>
      <w:r>
        <w:t>Organisation statement:</w:t>
      </w:r>
    </w:p>
    <w:p w14:paraId="16269972" w14:textId="77777777" w:rsidR="008E335E" w:rsidRDefault="000C6D26" w:rsidP="008E335E">
      <w:pPr>
        <w:numPr>
          <w:ilvl w:val="0"/>
          <w:numId w:val="7"/>
        </w:numPr>
        <w:shd w:val="clear" w:color="auto" w:fill="F2F2F2" w:themeFill="background1" w:themeFillShade="F2"/>
      </w:pPr>
      <w:r>
        <w:t xml:space="preserve">The organisation has a workforce that is </w:t>
      </w:r>
      <w:proofErr w:type="gramStart"/>
      <w:r>
        <w:t>sufficient</w:t>
      </w:r>
      <w:proofErr w:type="gramEnd"/>
      <w:r>
        <w:t xml:space="preserve">, and is skilled and qualified, to provide </w:t>
      </w:r>
      <w:r w:rsidRPr="00AB5CC8">
        <w:t>safe, respectful and quality care and services</w:t>
      </w:r>
      <w:r>
        <w:t>.</w:t>
      </w:r>
    </w:p>
    <w:p w14:paraId="61D96109" w14:textId="77777777" w:rsidR="008E335E" w:rsidRDefault="000C6D26" w:rsidP="008E335E">
      <w:pPr>
        <w:pStyle w:val="Heading2"/>
      </w:pPr>
      <w:r>
        <w:t>Assessment of Standard 7</w:t>
      </w:r>
    </w:p>
    <w:p w14:paraId="5CD2F9C9" w14:textId="77777777" w:rsidR="00732F68" w:rsidRPr="00374C01" w:rsidRDefault="00732F68" w:rsidP="00732F68">
      <w:pPr>
        <w:rPr>
          <w:rFonts w:eastAsia="Calibri"/>
          <w:lang w:eastAsia="en-US"/>
        </w:rPr>
      </w:pPr>
      <w:r w:rsidRPr="00374C0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6990996" w14:textId="09FDBDE6" w:rsidR="00121DA4" w:rsidRPr="00374C01" w:rsidRDefault="003D4CEE" w:rsidP="00121DA4">
      <w:pPr>
        <w:rPr>
          <w:rFonts w:eastAsia="Calibri"/>
          <w:lang w:eastAsia="en-US"/>
        </w:rPr>
      </w:pPr>
      <w:r w:rsidRPr="00374C01">
        <w:rPr>
          <w:rFonts w:eastAsia="Calibri"/>
          <w:color w:val="auto"/>
          <w:lang w:eastAsia="en-US"/>
        </w:rPr>
        <w:t xml:space="preserve">Sampled </w:t>
      </w:r>
      <w:r w:rsidR="00121DA4" w:rsidRPr="00374C01">
        <w:rPr>
          <w:rFonts w:eastAsia="Calibri"/>
          <w:color w:val="auto"/>
          <w:lang w:eastAsia="en-US"/>
        </w:rPr>
        <w:t>consumers</w:t>
      </w:r>
      <w:r w:rsidR="004309BB" w:rsidRPr="00374C01">
        <w:rPr>
          <w:rFonts w:eastAsia="Calibri"/>
          <w:color w:val="auto"/>
          <w:lang w:eastAsia="en-US"/>
        </w:rPr>
        <w:t xml:space="preserve"> generally</w:t>
      </w:r>
      <w:r w:rsidR="00121DA4" w:rsidRPr="00374C01">
        <w:rPr>
          <w:rFonts w:eastAsia="Calibri"/>
          <w:color w:val="auto"/>
          <w:lang w:eastAsia="en-US"/>
        </w:rPr>
        <w:t xml:space="preserve"> considered that they get quality care and services when they need them and from people who are knowledgeable, capable and caring</w:t>
      </w:r>
      <w:r w:rsidR="00121DA4" w:rsidRPr="00374C01">
        <w:rPr>
          <w:rFonts w:eastAsia="Calibri"/>
          <w:lang w:eastAsia="en-US"/>
        </w:rPr>
        <w:t>.</w:t>
      </w:r>
      <w:r w:rsidR="00814224" w:rsidRPr="00374C01">
        <w:rPr>
          <w:rFonts w:eastAsia="Calibri"/>
          <w:lang w:eastAsia="en-US"/>
        </w:rPr>
        <w:t xml:space="preserve"> </w:t>
      </w:r>
      <w:r w:rsidR="00121DA4" w:rsidRPr="00374C01">
        <w:rPr>
          <w:rFonts w:eastAsia="Calibri"/>
          <w:lang w:eastAsia="en-US"/>
        </w:rPr>
        <w:t>For example:</w:t>
      </w:r>
    </w:p>
    <w:p w14:paraId="0F61DF88" w14:textId="77777777" w:rsidR="00F46665" w:rsidRPr="00374C01" w:rsidRDefault="008629B3" w:rsidP="00D676A2">
      <w:pPr>
        <w:pStyle w:val="ListParagraph"/>
        <w:numPr>
          <w:ilvl w:val="0"/>
          <w:numId w:val="22"/>
        </w:numPr>
      </w:pPr>
      <w:r w:rsidRPr="00374C01">
        <w:t xml:space="preserve">Consumers provided mixed feedback about staff availability and </w:t>
      </w:r>
      <w:r w:rsidR="00F46665" w:rsidRPr="00374C01">
        <w:t xml:space="preserve">responsiveness, highlighting times when staff take breaks together. </w:t>
      </w:r>
    </w:p>
    <w:p w14:paraId="2A8E4BE9" w14:textId="1A2B2085" w:rsidR="00504343" w:rsidRPr="00374C01" w:rsidRDefault="00AF48ED" w:rsidP="00D676A2">
      <w:pPr>
        <w:pStyle w:val="ListParagraph"/>
        <w:numPr>
          <w:ilvl w:val="0"/>
          <w:numId w:val="22"/>
        </w:numPr>
      </w:pPr>
      <w:r w:rsidRPr="00374C01">
        <w:t>While c</w:t>
      </w:r>
      <w:r w:rsidR="00504343" w:rsidRPr="00374C01">
        <w:t xml:space="preserve">onsumers and representatives interviewed </w:t>
      </w:r>
      <w:r w:rsidR="007E1924" w:rsidRPr="00374C01">
        <w:t>said</w:t>
      </w:r>
      <w:r w:rsidR="00504343" w:rsidRPr="00374C01">
        <w:t xml:space="preserve"> </w:t>
      </w:r>
      <w:proofErr w:type="gramStart"/>
      <w:r w:rsidR="00504343" w:rsidRPr="00374C01">
        <w:t>the majority of</w:t>
      </w:r>
      <w:proofErr w:type="gramEnd"/>
      <w:r w:rsidR="00504343" w:rsidRPr="00374C01">
        <w:t xml:space="preserve"> staff are kind, caring and gentle when providing care</w:t>
      </w:r>
      <w:r w:rsidR="00D3565E" w:rsidRPr="00374C01">
        <w:t xml:space="preserve">, </w:t>
      </w:r>
      <w:r w:rsidR="00235587" w:rsidRPr="00374C01">
        <w:t xml:space="preserve">a consumer and representative </w:t>
      </w:r>
      <w:r w:rsidR="001F42E8" w:rsidRPr="00374C01">
        <w:t xml:space="preserve">     </w:t>
      </w:r>
      <w:r w:rsidR="00330F1F" w:rsidRPr="00374C01">
        <w:t xml:space="preserve">separately </w:t>
      </w:r>
      <w:r w:rsidR="001F42E8" w:rsidRPr="00374C01">
        <w:t>provided</w:t>
      </w:r>
      <w:r w:rsidR="00330F1F" w:rsidRPr="00374C01">
        <w:t xml:space="preserve"> an </w:t>
      </w:r>
      <w:r w:rsidR="001F42E8" w:rsidRPr="00374C01">
        <w:t>example</w:t>
      </w:r>
      <w:r w:rsidR="00330F1F" w:rsidRPr="00374C01">
        <w:t xml:space="preserve"> of staff </w:t>
      </w:r>
      <w:r w:rsidR="002B057E" w:rsidRPr="00374C01">
        <w:t>interaction they did not consider</w:t>
      </w:r>
      <w:r w:rsidR="00A33C37" w:rsidRPr="00374C01">
        <w:t xml:space="preserve"> respectful. </w:t>
      </w:r>
    </w:p>
    <w:p w14:paraId="37A74D26" w14:textId="0C3FB34E" w:rsidR="00010BEF" w:rsidRPr="00374C01" w:rsidRDefault="00010BEF" w:rsidP="00FF6225">
      <w:pPr>
        <w:rPr>
          <w:rFonts w:eastAsia="Calibri"/>
          <w:color w:val="auto"/>
          <w:lang w:eastAsia="en-US"/>
        </w:rPr>
      </w:pPr>
      <w:r w:rsidRPr="00374C01">
        <w:rPr>
          <w:rFonts w:eastAsia="Calibri"/>
          <w:color w:val="auto"/>
          <w:lang w:eastAsia="en-US"/>
        </w:rPr>
        <w:t xml:space="preserve">However, </w:t>
      </w:r>
      <w:r w:rsidR="001C3E7C" w:rsidRPr="00374C01">
        <w:rPr>
          <w:rFonts w:eastAsia="Calibri"/>
          <w:color w:val="auto"/>
          <w:lang w:eastAsia="en-US"/>
        </w:rPr>
        <w:t>management</w:t>
      </w:r>
      <w:r w:rsidR="00F94D46" w:rsidRPr="00374C01">
        <w:rPr>
          <w:rFonts w:eastAsia="Calibri"/>
          <w:color w:val="auto"/>
          <w:lang w:eastAsia="en-US"/>
        </w:rPr>
        <w:t xml:space="preserve"> did not demonstrate</w:t>
      </w:r>
      <w:r w:rsidR="001C3E7C" w:rsidRPr="00374C01">
        <w:rPr>
          <w:color w:val="auto"/>
        </w:rPr>
        <w:t xml:space="preserve"> the number and mix of members of the workforce enable</w:t>
      </w:r>
      <w:r w:rsidR="00F94D46" w:rsidRPr="00374C01">
        <w:rPr>
          <w:color w:val="auto"/>
        </w:rPr>
        <w:t>s</w:t>
      </w:r>
      <w:r w:rsidR="001C3E7C" w:rsidRPr="00374C01">
        <w:rPr>
          <w:color w:val="auto"/>
        </w:rPr>
        <w:t xml:space="preserve"> the delivery and management of safe and quality care and services.</w:t>
      </w:r>
      <w:r w:rsidR="00522DF2" w:rsidRPr="00374C01">
        <w:rPr>
          <w:color w:val="auto"/>
        </w:rPr>
        <w:t xml:space="preserve"> Documentation</w:t>
      </w:r>
      <w:r w:rsidR="00E866B8" w:rsidRPr="00374C01">
        <w:rPr>
          <w:color w:val="auto"/>
        </w:rPr>
        <w:t xml:space="preserve"> and</w:t>
      </w:r>
      <w:r w:rsidR="00522DF2" w:rsidRPr="00374C01">
        <w:rPr>
          <w:color w:val="auto"/>
        </w:rPr>
        <w:t xml:space="preserve"> staff feedback</w:t>
      </w:r>
      <w:r w:rsidR="00E866B8" w:rsidRPr="00374C01">
        <w:rPr>
          <w:color w:val="auto"/>
        </w:rPr>
        <w:t xml:space="preserve"> indicated the staff</w:t>
      </w:r>
      <w:r w:rsidR="00B81846" w:rsidRPr="00374C01">
        <w:rPr>
          <w:color w:val="auto"/>
        </w:rPr>
        <w:t xml:space="preserve"> skills</w:t>
      </w:r>
      <w:r w:rsidR="00E866B8" w:rsidRPr="00374C01">
        <w:rPr>
          <w:color w:val="auto"/>
        </w:rPr>
        <w:t xml:space="preserve"> mix is not maintained</w:t>
      </w:r>
      <w:r w:rsidR="00522DF2" w:rsidRPr="00374C01">
        <w:rPr>
          <w:color w:val="auto"/>
        </w:rPr>
        <w:t xml:space="preserve"> and </w:t>
      </w:r>
      <w:r w:rsidR="001927E0" w:rsidRPr="00374C01">
        <w:rPr>
          <w:color w:val="auto"/>
        </w:rPr>
        <w:t>evidence in other Standards</w:t>
      </w:r>
      <w:r w:rsidR="00503AD6" w:rsidRPr="00374C01">
        <w:rPr>
          <w:color w:val="auto"/>
        </w:rPr>
        <w:t xml:space="preserve"> described</w:t>
      </w:r>
      <w:r w:rsidR="00B81846" w:rsidRPr="00374C01">
        <w:rPr>
          <w:color w:val="auto"/>
        </w:rPr>
        <w:t xml:space="preserve"> impact for consumers. </w:t>
      </w:r>
      <w:r w:rsidR="00285BB2" w:rsidRPr="00374C01">
        <w:rPr>
          <w:color w:val="auto"/>
        </w:rPr>
        <w:t xml:space="preserve"> </w:t>
      </w:r>
      <w:r w:rsidR="001927E0" w:rsidRPr="00374C01">
        <w:rPr>
          <w:color w:val="auto"/>
        </w:rPr>
        <w:t xml:space="preserve"> </w:t>
      </w:r>
    </w:p>
    <w:p w14:paraId="1108DE2B" w14:textId="0AEAEEA6" w:rsidR="00F20FF3" w:rsidRPr="00374C01" w:rsidRDefault="00F20FF3" w:rsidP="00F20FF3">
      <w:pPr>
        <w:tabs>
          <w:tab w:val="right" w:pos="9026"/>
        </w:tabs>
        <w:rPr>
          <w:color w:val="auto"/>
        </w:rPr>
      </w:pPr>
      <w:r w:rsidRPr="00374C01">
        <w:t>The service d</w:t>
      </w:r>
      <w:r w:rsidR="002E327D" w:rsidRPr="00374C01">
        <w:t>id</w:t>
      </w:r>
      <w:r w:rsidRPr="00374C01">
        <w:t xml:space="preserve"> not demonstrate it has a workforce that is skilled and qualified to provide safe, respectful and quality care and services</w:t>
      </w:r>
      <w:r w:rsidR="002E327D" w:rsidRPr="00374C01">
        <w:t xml:space="preserve">. </w:t>
      </w:r>
      <w:r w:rsidRPr="00374C01">
        <w:rPr>
          <w:color w:val="auto"/>
        </w:rPr>
        <w:t>The service does not adequately demonstrate the workforce has contemporary knowledge to effectively p</w:t>
      </w:r>
      <w:r w:rsidR="009666B5" w:rsidRPr="00374C01">
        <w:rPr>
          <w:color w:val="auto"/>
        </w:rPr>
        <w:t>erform</w:t>
      </w:r>
      <w:r w:rsidRPr="00374C01">
        <w:rPr>
          <w:color w:val="auto"/>
        </w:rPr>
        <w:t xml:space="preserve"> their roles.</w:t>
      </w:r>
      <w:r w:rsidR="00DE15AB" w:rsidRPr="00374C01">
        <w:rPr>
          <w:color w:val="auto"/>
        </w:rPr>
        <w:t xml:space="preserve"> </w:t>
      </w:r>
      <w:r w:rsidRPr="00374C01">
        <w:rPr>
          <w:color w:val="auto"/>
        </w:rPr>
        <w:t xml:space="preserve"> </w:t>
      </w:r>
    </w:p>
    <w:p w14:paraId="20548EF2" w14:textId="240ADC76" w:rsidR="00504343" w:rsidRPr="00374C01" w:rsidRDefault="003D4CEE" w:rsidP="00FF6225">
      <w:pPr>
        <w:rPr>
          <w:rFonts w:eastAsiaTheme="minorHAnsi"/>
          <w:iCs/>
          <w:color w:val="auto"/>
          <w:szCs w:val="22"/>
          <w:lang w:eastAsia="en-US"/>
        </w:rPr>
      </w:pPr>
      <w:r w:rsidRPr="00374C01">
        <w:rPr>
          <w:rFonts w:eastAsiaTheme="minorHAnsi"/>
          <w:iCs/>
          <w:color w:val="auto"/>
          <w:szCs w:val="22"/>
          <w:lang w:eastAsia="en-US"/>
        </w:rPr>
        <w:lastRenderedPageBreak/>
        <w:t>A</w:t>
      </w:r>
      <w:r w:rsidR="00504343" w:rsidRPr="00374C01">
        <w:rPr>
          <w:rFonts w:eastAsiaTheme="minorHAnsi"/>
          <w:iCs/>
          <w:color w:val="auto"/>
          <w:szCs w:val="22"/>
          <w:lang w:eastAsia="en-US"/>
        </w:rPr>
        <w:t>ssessment Team observed kind, caring and respectful interactions with consumers throughout the visit</w:t>
      </w:r>
      <w:r w:rsidR="00663773" w:rsidRPr="00374C01">
        <w:rPr>
          <w:rFonts w:eastAsiaTheme="minorHAnsi"/>
          <w:iCs/>
          <w:color w:val="auto"/>
          <w:szCs w:val="22"/>
          <w:lang w:eastAsia="en-US"/>
        </w:rPr>
        <w:t>.</w:t>
      </w:r>
    </w:p>
    <w:p w14:paraId="55FBCBC8" w14:textId="7A782731" w:rsidR="008F4375" w:rsidRPr="00374C01" w:rsidRDefault="00F20FF3" w:rsidP="00FF6225">
      <w:pPr>
        <w:rPr>
          <w:rFonts w:eastAsia="Calibri"/>
          <w:color w:val="auto"/>
          <w:lang w:eastAsia="en-US"/>
        </w:rPr>
      </w:pPr>
      <w:r w:rsidRPr="00374C01">
        <w:rPr>
          <w:rFonts w:eastAsia="Calibri"/>
          <w:color w:val="auto"/>
          <w:szCs w:val="22"/>
          <w:lang w:eastAsia="en-US"/>
        </w:rPr>
        <w:t>A</w:t>
      </w:r>
      <w:r w:rsidR="008F4375" w:rsidRPr="00374C01">
        <w:rPr>
          <w:rFonts w:eastAsia="Calibri"/>
          <w:color w:val="auto"/>
          <w:szCs w:val="22"/>
          <w:lang w:eastAsia="en-US"/>
        </w:rPr>
        <w:t xml:space="preserve"> mandatory training program on commencement of employment supports an induction day. While staff receive education on the Quality Standards, </w:t>
      </w:r>
      <w:r w:rsidR="00780BD9" w:rsidRPr="00374C01">
        <w:rPr>
          <w:rFonts w:eastAsia="Calibri"/>
          <w:color w:val="auto"/>
          <w:szCs w:val="22"/>
          <w:lang w:eastAsia="en-US"/>
        </w:rPr>
        <w:t xml:space="preserve">records show low attendance and staff expressed </w:t>
      </w:r>
      <w:r w:rsidR="00F63FEB" w:rsidRPr="00374C01">
        <w:rPr>
          <w:rFonts w:eastAsia="Calibri"/>
          <w:color w:val="auto"/>
          <w:szCs w:val="22"/>
          <w:lang w:eastAsia="en-US"/>
        </w:rPr>
        <w:t>difficulty</w:t>
      </w:r>
      <w:r w:rsidR="008F4375" w:rsidRPr="00374C01">
        <w:rPr>
          <w:rFonts w:eastAsia="Calibri"/>
          <w:color w:val="auto"/>
          <w:szCs w:val="22"/>
          <w:lang w:eastAsia="en-US"/>
        </w:rPr>
        <w:t xml:space="preserve"> attend</w:t>
      </w:r>
      <w:r w:rsidR="00F63FEB" w:rsidRPr="00374C01">
        <w:rPr>
          <w:rFonts w:eastAsia="Calibri"/>
          <w:color w:val="auto"/>
          <w:szCs w:val="22"/>
          <w:lang w:eastAsia="en-US"/>
        </w:rPr>
        <w:t>ing</w:t>
      </w:r>
      <w:r w:rsidR="008F4375" w:rsidRPr="00374C01">
        <w:rPr>
          <w:rFonts w:eastAsia="Calibri"/>
          <w:color w:val="auto"/>
          <w:szCs w:val="22"/>
          <w:lang w:eastAsia="en-US"/>
        </w:rPr>
        <w:t xml:space="preserve"> sessions at the Warrnambool campus of the organisation. </w:t>
      </w:r>
    </w:p>
    <w:p w14:paraId="5DAEEEFC" w14:textId="2D7A8B1E" w:rsidR="0031074F" w:rsidRPr="00374C01" w:rsidRDefault="00F20FF3" w:rsidP="0031074F">
      <w:pPr>
        <w:tabs>
          <w:tab w:val="right" w:pos="9026"/>
        </w:tabs>
        <w:rPr>
          <w:color w:val="auto"/>
        </w:rPr>
      </w:pPr>
      <w:r w:rsidRPr="00374C01">
        <w:rPr>
          <w:rFonts w:eastAsia="Calibri"/>
          <w:color w:val="auto"/>
          <w:lang w:eastAsia="en-US"/>
        </w:rPr>
        <w:t>M</w:t>
      </w:r>
      <w:r w:rsidR="0031074F" w:rsidRPr="00374C01">
        <w:rPr>
          <w:rFonts w:eastAsia="Calibri"/>
          <w:color w:val="auto"/>
          <w:lang w:eastAsia="en-US"/>
        </w:rPr>
        <w:t xml:space="preserve">anagement demonstrates </w:t>
      </w:r>
      <w:r w:rsidR="0031074F" w:rsidRPr="00374C01">
        <w:rPr>
          <w:color w:val="auto"/>
        </w:rPr>
        <w:t>assessment, monitoring and review of staff is included in organisational guidelines. Management stated a process is being rolled out by the organisation to enable staff self-reflection and performance conversations within a mentoring framework.</w:t>
      </w:r>
    </w:p>
    <w:p w14:paraId="3C79F84C" w14:textId="60709882" w:rsidR="008E335E" w:rsidRPr="00374C01" w:rsidRDefault="00CA6352" w:rsidP="00CA6352">
      <w:pPr>
        <w:tabs>
          <w:tab w:val="right" w:pos="9026"/>
        </w:tabs>
        <w:rPr>
          <w:rFonts w:eastAsia="Calibri"/>
          <w:color w:val="auto"/>
        </w:rPr>
      </w:pPr>
      <w:r w:rsidRPr="00374C01">
        <w:rPr>
          <w:rFonts w:eastAsiaTheme="minorHAnsi"/>
          <w:color w:val="auto"/>
        </w:rPr>
        <w:t>T</w:t>
      </w:r>
      <w:r w:rsidR="000C6D26" w:rsidRPr="00374C01">
        <w:rPr>
          <w:rFonts w:eastAsiaTheme="minorHAnsi"/>
          <w:color w:val="auto"/>
        </w:rPr>
        <w:t xml:space="preserve">he Quality Standard is assessed as Non-compliant as </w:t>
      </w:r>
      <w:r w:rsidR="00C96571" w:rsidRPr="00374C01">
        <w:rPr>
          <w:rFonts w:eastAsiaTheme="minorHAnsi"/>
          <w:color w:val="auto"/>
        </w:rPr>
        <w:t>t</w:t>
      </w:r>
      <w:r w:rsidR="00116D4B" w:rsidRPr="00374C01">
        <w:rPr>
          <w:rFonts w:eastAsiaTheme="minorHAnsi"/>
          <w:color w:val="auto"/>
        </w:rPr>
        <w:t>wo</w:t>
      </w:r>
      <w:r w:rsidR="000C6D26" w:rsidRPr="00374C01">
        <w:rPr>
          <w:rFonts w:eastAsiaTheme="minorHAnsi"/>
          <w:color w:val="auto"/>
        </w:rPr>
        <w:t xml:space="preserve"> of the five specific requirements have been assessed as Non-compliant.</w:t>
      </w:r>
    </w:p>
    <w:p w14:paraId="2E3759A5" w14:textId="0F8E5F32" w:rsidR="008E335E" w:rsidRPr="00374C01" w:rsidRDefault="000C6D26" w:rsidP="008E335E">
      <w:pPr>
        <w:pStyle w:val="Heading2"/>
      </w:pPr>
      <w:r w:rsidRPr="00374C01">
        <w:t>Assessment of Standard 7 Requirements</w:t>
      </w:r>
      <w:r w:rsidRPr="00374C01">
        <w:rPr>
          <w:i/>
          <w:color w:val="0000FF"/>
          <w:sz w:val="24"/>
          <w:szCs w:val="24"/>
        </w:rPr>
        <w:t xml:space="preserve"> </w:t>
      </w:r>
    </w:p>
    <w:p w14:paraId="1C76E736" w14:textId="493BB11B" w:rsidR="008E335E" w:rsidRPr="00374C01" w:rsidRDefault="000C6D26" w:rsidP="008E335E">
      <w:pPr>
        <w:pStyle w:val="Heading3"/>
      </w:pPr>
      <w:r w:rsidRPr="00374C01">
        <w:t>Requirement 7(3)(a)</w:t>
      </w:r>
      <w:r w:rsidRPr="00374C01">
        <w:tab/>
        <w:t>Non-compliant</w:t>
      </w:r>
    </w:p>
    <w:p w14:paraId="1890B50C" w14:textId="77777777" w:rsidR="008E335E" w:rsidRPr="00374C01" w:rsidRDefault="000C6D26" w:rsidP="008E335E">
      <w:pPr>
        <w:rPr>
          <w:i/>
        </w:rPr>
      </w:pPr>
      <w:r w:rsidRPr="00374C01">
        <w:rPr>
          <w:i/>
        </w:rPr>
        <w:t>The workforce is planned to enable, and the number and mix of members of the workforce deployed enables, the delivery and management of safe and quality care and services.</w:t>
      </w:r>
    </w:p>
    <w:p w14:paraId="0CB2451E" w14:textId="77777777" w:rsidR="00985688" w:rsidRPr="00374C01" w:rsidRDefault="009514C6" w:rsidP="008E335E">
      <w:pPr>
        <w:rPr>
          <w:color w:val="auto"/>
        </w:rPr>
      </w:pPr>
      <w:r w:rsidRPr="00374C01">
        <w:rPr>
          <w:color w:val="auto"/>
        </w:rPr>
        <w:t>The Assessment Team</w:t>
      </w:r>
      <w:r w:rsidR="00693E91" w:rsidRPr="00374C01">
        <w:rPr>
          <w:color w:val="auto"/>
        </w:rPr>
        <w:t xml:space="preserve"> found the </w:t>
      </w:r>
      <w:r w:rsidR="007A5AC1" w:rsidRPr="00374C01">
        <w:rPr>
          <w:color w:val="auto"/>
        </w:rPr>
        <w:t>number and mix of members of the workforce</w:t>
      </w:r>
      <w:r w:rsidR="00D41F24" w:rsidRPr="00374C01">
        <w:rPr>
          <w:color w:val="auto"/>
        </w:rPr>
        <w:t xml:space="preserve"> does not enable the delivery</w:t>
      </w:r>
      <w:r w:rsidR="00C84C9C" w:rsidRPr="00374C01">
        <w:rPr>
          <w:color w:val="auto"/>
        </w:rPr>
        <w:t xml:space="preserve"> and management of safe and quality care and services. </w:t>
      </w:r>
      <w:r w:rsidR="00634B1E" w:rsidRPr="00374C01">
        <w:rPr>
          <w:color w:val="auto"/>
        </w:rPr>
        <w:t>The Assessment Team’s evidence included</w:t>
      </w:r>
      <w:r w:rsidR="00985688" w:rsidRPr="00374C01">
        <w:rPr>
          <w:color w:val="auto"/>
        </w:rPr>
        <w:t>:</w:t>
      </w:r>
    </w:p>
    <w:p w14:paraId="5BD77C55" w14:textId="77777777" w:rsidR="00991B59" w:rsidRPr="00374C01" w:rsidRDefault="00E241AA" w:rsidP="001F2A2C">
      <w:pPr>
        <w:pStyle w:val="ListParagraph"/>
        <w:numPr>
          <w:ilvl w:val="0"/>
          <w:numId w:val="27"/>
        </w:numPr>
        <w:rPr>
          <w:color w:val="auto"/>
        </w:rPr>
      </w:pPr>
      <w:r w:rsidRPr="00374C01">
        <w:rPr>
          <w:color w:val="auto"/>
        </w:rPr>
        <w:t>m</w:t>
      </w:r>
      <w:r w:rsidR="00D82D35" w:rsidRPr="00374C01">
        <w:rPr>
          <w:color w:val="auto"/>
        </w:rPr>
        <w:t>ultiple recent examples of</w:t>
      </w:r>
      <w:r w:rsidR="009501D4" w:rsidRPr="00374C01">
        <w:rPr>
          <w:color w:val="auto"/>
        </w:rPr>
        <w:t xml:space="preserve"> rostered</w:t>
      </w:r>
      <w:r w:rsidR="00D82D35" w:rsidRPr="00374C01">
        <w:rPr>
          <w:color w:val="auto"/>
        </w:rPr>
        <w:t xml:space="preserve"> </w:t>
      </w:r>
      <w:r w:rsidRPr="00374C01">
        <w:rPr>
          <w:color w:val="auto"/>
        </w:rPr>
        <w:t xml:space="preserve">registered nurse </w:t>
      </w:r>
      <w:proofErr w:type="gramStart"/>
      <w:r w:rsidRPr="00374C01">
        <w:rPr>
          <w:color w:val="auto"/>
        </w:rPr>
        <w:t>shift</w:t>
      </w:r>
      <w:r w:rsidR="00F06499" w:rsidRPr="00374C01">
        <w:rPr>
          <w:color w:val="auto"/>
        </w:rPr>
        <w:t>s</w:t>
      </w:r>
      <w:proofErr w:type="gramEnd"/>
      <w:r w:rsidRPr="00374C01">
        <w:rPr>
          <w:color w:val="auto"/>
        </w:rPr>
        <w:t xml:space="preserve"> not being</w:t>
      </w:r>
      <w:r w:rsidR="00F06499" w:rsidRPr="00374C01">
        <w:rPr>
          <w:color w:val="auto"/>
        </w:rPr>
        <w:t xml:space="preserve"> filled</w:t>
      </w:r>
    </w:p>
    <w:p w14:paraId="1F503ACA" w14:textId="52A1F066" w:rsidR="00985688" w:rsidRPr="00374C01" w:rsidRDefault="003C6F4F" w:rsidP="001F2A2C">
      <w:pPr>
        <w:pStyle w:val="ListParagraph"/>
        <w:numPr>
          <w:ilvl w:val="0"/>
          <w:numId w:val="27"/>
        </w:numPr>
        <w:rPr>
          <w:color w:val="auto"/>
        </w:rPr>
      </w:pPr>
      <w:r w:rsidRPr="00374C01">
        <w:rPr>
          <w:color w:val="auto"/>
        </w:rPr>
        <w:t>f</w:t>
      </w:r>
      <w:r w:rsidR="009A49B6" w:rsidRPr="00374C01">
        <w:rPr>
          <w:color w:val="auto"/>
        </w:rPr>
        <w:t>eedback</w:t>
      </w:r>
      <w:r w:rsidR="003B054A" w:rsidRPr="00374C01">
        <w:rPr>
          <w:color w:val="auto"/>
        </w:rPr>
        <w:t xml:space="preserve"> from staff</w:t>
      </w:r>
      <w:r w:rsidR="009A49B6" w:rsidRPr="00374C01">
        <w:rPr>
          <w:color w:val="auto"/>
        </w:rPr>
        <w:t xml:space="preserve"> about</w:t>
      </w:r>
      <w:r w:rsidR="00E82999" w:rsidRPr="00374C01">
        <w:rPr>
          <w:color w:val="auto"/>
        </w:rPr>
        <w:t xml:space="preserve"> numbers and mix</w:t>
      </w:r>
      <w:r w:rsidR="000868A5" w:rsidRPr="00374C01">
        <w:rPr>
          <w:color w:val="auto"/>
        </w:rPr>
        <w:t xml:space="preserve"> and replacement of staff</w:t>
      </w:r>
    </w:p>
    <w:p w14:paraId="0A8387E6" w14:textId="77777777" w:rsidR="00CC1A48" w:rsidRPr="00374C01" w:rsidRDefault="00985688" w:rsidP="001F2A2C">
      <w:pPr>
        <w:pStyle w:val="ListParagraph"/>
        <w:numPr>
          <w:ilvl w:val="0"/>
          <w:numId w:val="27"/>
        </w:numPr>
        <w:rPr>
          <w:color w:val="auto"/>
        </w:rPr>
      </w:pPr>
      <w:r w:rsidRPr="00374C01">
        <w:rPr>
          <w:color w:val="auto"/>
        </w:rPr>
        <w:t xml:space="preserve">some feedback from consumers and representative about </w:t>
      </w:r>
      <w:r w:rsidR="007C12AC" w:rsidRPr="00374C01">
        <w:rPr>
          <w:color w:val="auto"/>
        </w:rPr>
        <w:t>staff availability and response times</w:t>
      </w:r>
    </w:p>
    <w:p w14:paraId="7622B2A1" w14:textId="45D13589" w:rsidR="007C7063" w:rsidRPr="00374C01" w:rsidRDefault="00CC1A48" w:rsidP="001F2A2C">
      <w:pPr>
        <w:pStyle w:val="ListParagraph"/>
        <w:numPr>
          <w:ilvl w:val="0"/>
          <w:numId w:val="27"/>
        </w:numPr>
        <w:rPr>
          <w:color w:val="auto"/>
        </w:rPr>
      </w:pPr>
      <w:r w:rsidRPr="00374C01">
        <w:rPr>
          <w:color w:val="auto"/>
        </w:rPr>
        <w:t xml:space="preserve">no maintenance officer for </w:t>
      </w:r>
      <w:r w:rsidR="000F6CDF" w:rsidRPr="00374C01">
        <w:rPr>
          <w:color w:val="auto"/>
        </w:rPr>
        <w:t xml:space="preserve">an extended </w:t>
      </w:r>
      <w:proofErr w:type="gramStart"/>
      <w:r w:rsidR="000F6CDF" w:rsidRPr="00374C01">
        <w:rPr>
          <w:color w:val="auto"/>
        </w:rPr>
        <w:t>period of time</w:t>
      </w:r>
      <w:proofErr w:type="gramEnd"/>
      <w:r w:rsidR="007C12AC" w:rsidRPr="00374C01">
        <w:rPr>
          <w:color w:val="auto"/>
        </w:rPr>
        <w:t>.</w:t>
      </w:r>
    </w:p>
    <w:p w14:paraId="27B5EAA0" w14:textId="61BA8291" w:rsidR="0074184E" w:rsidRPr="00374C01" w:rsidRDefault="0074184E" w:rsidP="0074184E">
      <w:pPr>
        <w:rPr>
          <w:color w:val="auto"/>
        </w:rPr>
      </w:pPr>
      <w:r w:rsidRPr="00374C01">
        <w:rPr>
          <w:color w:val="auto"/>
        </w:rPr>
        <w:t xml:space="preserve">The </w:t>
      </w:r>
      <w:r w:rsidR="00730158" w:rsidRPr="00374C01">
        <w:rPr>
          <w:color w:val="auto"/>
        </w:rPr>
        <w:t>Assessment</w:t>
      </w:r>
      <w:r w:rsidRPr="00374C01">
        <w:rPr>
          <w:color w:val="auto"/>
        </w:rPr>
        <w:t xml:space="preserve"> Team’s </w:t>
      </w:r>
      <w:r w:rsidR="00730158" w:rsidRPr="00374C01">
        <w:rPr>
          <w:color w:val="auto"/>
        </w:rPr>
        <w:t xml:space="preserve">evidence references </w:t>
      </w:r>
      <w:r w:rsidR="00A62A21" w:rsidRPr="00374C01">
        <w:rPr>
          <w:color w:val="auto"/>
        </w:rPr>
        <w:t>impact</w:t>
      </w:r>
      <w:r w:rsidR="00831105" w:rsidRPr="00374C01">
        <w:rPr>
          <w:color w:val="auto"/>
        </w:rPr>
        <w:t xml:space="preserve"> for consumers </w:t>
      </w:r>
      <w:r w:rsidR="00A366CE" w:rsidRPr="00374C01">
        <w:rPr>
          <w:color w:val="auto"/>
        </w:rPr>
        <w:t>detailed in other</w:t>
      </w:r>
      <w:r w:rsidR="00CB4005" w:rsidRPr="00374C01">
        <w:rPr>
          <w:color w:val="auto"/>
        </w:rPr>
        <w:t xml:space="preserve"> Standards, including clinical incidents that indicate lack of clinical </w:t>
      </w:r>
      <w:r w:rsidR="009D0536" w:rsidRPr="00374C01">
        <w:rPr>
          <w:color w:val="auto"/>
        </w:rPr>
        <w:t xml:space="preserve">analysis or supervision. </w:t>
      </w:r>
      <w:r w:rsidR="00A62A21" w:rsidRPr="00374C01">
        <w:rPr>
          <w:color w:val="auto"/>
        </w:rPr>
        <w:t xml:space="preserve"> </w:t>
      </w:r>
      <w:r w:rsidRPr="00374C01">
        <w:rPr>
          <w:color w:val="auto"/>
        </w:rPr>
        <w:t xml:space="preserve"> </w:t>
      </w:r>
    </w:p>
    <w:p w14:paraId="539ABE06" w14:textId="2A2C9F4D" w:rsidR="00F82DC9" w:rsidRPr="00374C01" w:rsidRDefault="009D0536" w:rsidP="00F06499">
      <w:pPr>
        <w:rPr>
          <w:color w:val="auto"/>
        </w:rPr>
      </w:pPr>
      <w:r w:rsidRPr="00374C01">
        <w:rPr>
          <w:color w:val="auto"/>
        </w:rPr>
        <w:t>During the audit m</w:t>
      </w:r>
      <w:r w:rsidR="007C7063" w:rsidRPr="00374C01">
        <w:rPr>
          <w:color w:val="auto"/>
        </w:rPr>
        <w:t>anagement s</w:t>
      </w:r>
      <w:r w:rsidR="00CF3B66" w:rsidRPr="00374C01">
        <w:rPr>
          <w:color w:val="auto"/>
        </w:rPr>
        <w:t>tated</w:t>
      </w:r>
      <w:r w:rsidR="007C7063" w:rsidRPr="00374C01">
        <w:rPr>
          <w:color w:val="auto"/>
        </w:rPr>
        <w:t xml:space="preserve"> although recruitment of</w:t>
      </w:r>
      <w:r w:rsidR="00DE2B72" w:rsidRPr="00374C01">
        <w:rPr>
          <w:color w:val="auto"/>
        </w:rPr>
        <w:t xml:space="preserve"> nursing staff had begun, they find it</w:t>
      </w:r>
      <w:r w:rsidR="00CF3B66" w:rsidRPr="00374C01">
        <w:rPr>
          <w:color w:val="auto"/>
        </w:rPr>
        <w:t xml:space="preserve"> difficult</w:t>
      </w:r>
      <w:r w:rsidR="00F82DC9" w:rsidRPr="00374C01">
        <w:rPr>
          <w:color w:val="auto"/>
        </w:rPr>
        <w:t xml:space="preserve"> attracting nursing staff to country areas. </w:t>
      </w:r>
    </w:p>
    <w:p w14:paraId="3EB0722D" w14:textId="0313B2EC" w:rsidR="00805E69" w:rsidRPr="00374C01" w:rsidRDefault="0077677D" w:rsidP="0077677D">
      <w:pPr>
        <w:rPr>
          <w:color w:val="auto"/>
        </w:rPr>
      </w:pPr>
      <w:r w:rsidRPr="00374C01">
        <w:rPr>
          <w:color w:val="auto"/>
        </w:rPr>
        <w:t>The provider’s response</w:t>
      </w:r>
      <w:r w:rsidR="00BB2036" w:rsidRPr="00374C01">
        <w:rPr>
          <w:color w:val="auto"/>
        </w:rPr>
        <w:t xml:space="preserve"> state</w:t>
      </w:r>
      <w:r w:rsidR="005C6555" w:rsidRPr="00374C01">
        <w:rPr>
          <w:color w:val="auto"/>
        </w:rPr>
        <w:t>d</w:t>
      </w:r>
      <w:r w:rsidR="003F0007" w:rsidRPr="00374C01">
        <w:rPr>
          <w:color w:val="auto"/>
        </w:rPr>
        <w:t xml:space="preserve"> </w:t>
      </w:r>
      <w:r w:rsidR="00F44241" w:rsidRPr="00374C01">
        <w:rPr>
          <w:color w:val="auto"/>
        </w:rPr>
        <w:t xml:space="preserve">the service </w:t>
      </w:r>
      <w:proofErr w:type="gramStart"/>
      <w:r w:rsidR="00F44241" w:rsidRPr="00374C01">
        <w:rPr>
          <w:color w:val="auto"/>
        </w:rPr>
        <w:t>is able to</w:t>
      </w:r>
      <w:proofErr w:type="gramEnd"/>
      <w:r w:rsidR="00F44241" w:rsidRPr="00374C01">
        <w:rPr>
          <w:color w:val="auto"/>
        </w:rPr>
        <w:t xml:space="preserve"> cover</w:t>
      </w:r>
      <w:r w:rsidR="00A21396" w:rsidRPr="00374C01">
        <w:rPr>
          <w:color w:val="auto"/>
        </w:rPr>
        <w:t xml:space="preserve"> almost</w:t>
      </w:r>
      <w:r w:rsidR="00E24E2D" w:rsidRPr="00374C01">
        <w:rPr>
          <w:color w:val="auto"/>
        </w:rPr>
        <w:t xml:space="preserve"> all</w:t>
      </w:r>
      <w:r w:rsidR="00F44241" w:rsidRPr="00374C01">
        <w:rPr>
          <w:color w:val="auto"/>
        </w:rPr>
        <w:t xml:space="preserve"> vacancies</w:t>
      </w:r>
      <w:r w:rsidR="00E24E2D" w:rsidRPr="00374C01">
        <w:rPr>
          <w:color w:val="auto"/>
        </w:rPr>
        <w:t>, alt</w:t>
      </w:r>
      <w:r w:rsidR="00307190" w:rsidRPr="00374C01">
        <w:rPr>
          <w:color w:val="auto"/>
        </w:rPr>
        <w:t>hough not</w:t>
      </w:r>
      <w:r w:rsidR="00E3321B" w:rsidRPr="00374C01">
        <w:rPr>
          <w:color w:val="auto"/>
        </w:rPr>
        <w:t xml:space="preserve"> always</w:t>
      </w:r>
      <w:r w:rsidR="00307190" w:rsidRPr="00374C01">
        <w:rPr>
          <w:color w:val="auto"/>
        </w:rPr>
        <w:t xml:space="preserve"> at the same qualification</w:t>
      </w:r>
      <w:r w:rsidR="00E3321B" w:rsidRPr="00374C01">
        <w:rPr>
          <w:color w:val="auto"/>
        </w:rPr>
        <w:t xml:space="preserve"> level,</w:t>
      </w:r>
      <w:r w:rsidR="00D237BF" w:rsidRPr="00374C01">
        <w:rPr>
          <w:color w:val="auto"/>
        </w:rPr>
        <w:t xml:space="preserve"> however a registered nurse is</w:t>
      </w:r>
      <w:r w:rsidR="004C106C" w:rsidRPr="00374C01">
        <w:rPr>
          <w:color w:val="auto"/>
        </w:rPr>
        <w:t xml:space="preserve"> always available via indirect supervision</w:t>
      </w:r>
      <w:r w:rsidR="00995A32" w:rsidRPr="00374C01">
        <w:rPr>
          <w:color w:val="auto"/>
        </w:rPr>
        <w:t>; t</w:t>
      </w:r>
      <w:r w:rsidR="000C623C" w:rsidRPr="00374C01">
        <w:rPr>
          <w:color w:val="auto"/>
        </w:rPr>
        <w:t>he response does not support</w:t>
      </w:r>
      <w:r w:rsidR="00995A32" w:rsidRPr="00374C01">
        <w:rPr>
          <w:color w:val="auto"/>
        </w:rPr>
        <w:t xml:space="preserve"> this with evidence.</w:t>
      </w:r>
      <w:r w:rsidR="004C106C" w:rsidRPr="00374C01">
        <w:rPr>
          <w:color w:val="auto"/>
        </w:rPr>
        <w:t xml:space="preserve"> </w:t>
      </w:r>
      <w:r w:rsidR="005E4A42" w:rsidRPr="00374C01">
        <w:rPr>
          <w:color w:val="auto"/>
        </w:rPr>
        <w:t xml:space="preserve">The provider’s response highlighted difficulties experienced in recruiting for </w:t>
      </w:r>
      <w:r w:rsidR="005E4A42" w:rsidRPr="00374C01">
        <w:rPr>
          <w:color w:val="auto"/>
        </w:rPr>
        <w:lastRenderedPageBreak/>
        <w:t>registered nursing staff</w:t>
      </w:r>
      <w:r w:rsidR="00EA6F47" w:rsidRPr="00374C01">
        <w:rPr>
          <w:color w:val="auto"/>
        </w:rPr>
        <w:t xml:space="preserve"> in rural areas</w:t>
      </w:r>
      <w:r w:rsidR="005E4A42" w:rsidRPr="00374C01">
        <w:rPr>
          <w:color w:val="auto"/>
        </w:rPr>
        <w:t xml:space="preserve">. </w:t>
      </w:r>
      <w:r w:rsidR="0075635D" w:rsidRPr="00374C01">
        <w:rPr>
          <w:color w:val="auto"/>
        </w:rPr>
        <w:t>The response stated</w:t>
      </w:r>
      <w:r w:rsidR="002F7722" w:rsidRPr="00374C01">
        <w:rPr>
          <w:color w:val="auto"/>
        </w:rPr>
        <w:t xml:space="preserve"> the organisation does not decline requests for additional staff</w:t>
      </w:r>
      <w:r w:rsidR="00805E69" w:rsidRPr="00374C01">
        <w:rPr>
          <w:color w:val="auto"/>
        </w:rPr>
        <w:t xml:space="preserve"> and make makes every effort to replace planned and unplanned leave. </w:t>
      </w:r>
    </w:p>
    <w:p w14:paraId="0010B318" w14:textId="7F872197" w:rsidR="006F1A0B" w:rsidRPr="00374C01" w:rsidRDefault="002C6698" w:rsidP="0077677D">
      <w:pPr>
        <w:rPr>
          <w:color w:val="auto"/>
        </w:rPr>
      </w:pPr>
      <w:r w:rsidRPr="00374C01">
        <w:rPr>
          <w:color w:val="auto"/>
        </w:rPr>
        <w:t xml:space="preserve">While </w:t>
      </w:r>
      <w:r w:rsidR="00802D53" w:rsidRPr="00374C01">
        <w:rPr>
          <w:color w:val="auto"/>
        </w:rPr>
        <w:t xml:space="preserve">I </w:t>
      </w:r>
      <w:r w:rsidR="00805E69" w:rsidRPr="00374C01">
        <w:rPr>
          <w:color w:val="auto"/>
        </w:rPr>
        <w:t>have</w:t>
      </w:r>
      <w:r w:rsidR="00434089" w:rsidRPr="00374C01">
        <w:rPr>
          <w:color w:val="auto"/>
        </w:rPr>
        <w:t xml:space="preserve"> considered the </w:t>
      </w:r>
      <w:r w:rsidR="009F3661" w:rsidRPr="00374C01">
        <w:rPr>
          <w:color w:val="auto"/>
        </w:rPr>
        <w:t>issues</w:t>
      </w:r>
      <w:r w:rsidR="000833F6" w:rsidRPr="00374C01">
        <w:rPr>
          <w:color w:val="auto"/>
        </w:rPr>
        <w:t xml:space="preserve"> </w:t>
      </w:r>
      <w:r w:rsidR="00604FE4" w:rsidRPr="00374C01">
        <w:rPr>
          <w:color w:val="auto"/>
        </w:rPr>
        <w:t>described in the provider’s response</w:t>
      </w:r>
      <w:r w:rsidR="00100B63" w:rsidRPr="00374C01">
        <w:rPr>
          <w:color w:val="auto"/>
        </w:rPr>
        <w:t xml:space="preserve"> and note</w:t>
      </w:r>
      <w:r w:rsidR="00D057D4" w:rsidRPr="00374C01">
        <w:rPr>
          <w:color w:val="auto"/>
        </w:rPr>
        <w:t xml:space="preserve"> a registered nurse</w:t>
      </w:r>
      <w:r w:rsidR="008966A2" w:rsidRPr="00374C01">
        <w:rPr>
          <w:color w:val="auto"/>
        </w:rPr>
        <w:t xml:space="preserve"> is available on call when a</w:t>
      </w:r>
      <w:r w:rsidR="00442B01" w:rsidRPr="00374C01">
        <w:rPr>
          <w:color w:val="auto"/>
        </w:rPr>
        <w:t xml:space="preserve"> rostered registered nurse</w:t>
      </w:r>
      <w:r w:rsidR="008966A2" w:rsidRPr="00374C01">
        <w:rPr>
          <w:color w:val="auto"/>
        </w:rPr>
        <w:t xml:space="preserve"> shift cannot be replaced</w:t>
      </w:r>
      <w:r w:rsidRPr="00374C01">
        <w:rPr>
          <w:color w:val="auto"/>
        </w:rPr>
        <w:t xml:space="preserve">, </w:t>
      </w:r>
      <w:r w:rsidR="00A9735C" w:rsidRPr="00374C01">
        <w:rPr>
          <w:color w:val="auto"/>
        </w:rPr>
        <w:t xml:space="preserve">the Assessment Team’s evidence </w:t>
      </w:r>
      <w:r w:rsidR="00883753" w:rsidRPr="00374C01">
        <w:rPr>
          <w:color w:val="auto"/>
        </w:rPr>
        <w:t xml:space="preserve">indicates </w:t>
      </w:r>
      <w:r w:rsidR="003C46E5" w:rsidRPr="00374C01">
        <w:rPr>
          <w:color w:val="auto"/>
        </w:rPr>
        <w:t>this</w:t>
      </w:r>
      <w:r w:rsidR="00992009" w:rsidRPr="00374C01">
        <w:rPr>
          <w:color w:val="auto"/>
        </w:rPr>
        <w:t xml:space="preserve"> occurred for </w:t>
      </w:r>
      <w:r w:rsidR="000E3F3E" w:rsidRPr="00374C01">
        <w:rPr>
          <w:color w:val="auto"/>
        </w:rPr>
        <w:t xml:space="preserve">more than a third of all registered nurse shifts over a </w:t>
      </w:r>
      <w:r w:rsidR="003A7D54" w:rsidRPr="00374C01">
        <w:rPr>
          <w:color w:val="auto"/>
        </w:rPr>
        <w:t>four-week</w:t>
      </w:r>
      <w:r w:rsidR="000E3F3E" w:rsidRPr="00374C01">
        <w:rPr>
          <w:color w:val="auto"/>
        </w:rPr>
        <w:t xml:space="preserve"> period.</w:t>
      </w:r>
      <w:r w:rsidR="003A7D54" w:rsidRPr="00374C01">
        <w:rPr>
          <w:color w:val="auto"/>
        </w:rPr>
        <w:t xml:space="preserve"> </w:t>
      </w:r>
      <w:r w:rsidR="001D60FB" w:rsidRPr="00374C01">
        <w:rPr>
          <w:color w:val="auto"/>
        </w:rPr>
        <w:t>I have considered</w:t>
      </w:r>
      <w:r w:rsidR="00431987" w:rsidRPr="00374C01">
        <w:rPr>
          <w:color w:val="auto"/>
        </w:rPr>
        <w:t xml:space="preserve"> feedback from both consumers and staff</w:t>
      </w:r>
      <w:r w:rsidR="000D1C9E" w:rsidRPr="00374C01">
        <w:rPr>
          <w:color w:val="auto"/>
        </w:rPr>
        <w:t>, including the length of time taken to replace the maintenance officer</w:t>
      </w:r>
      <w:r w:rsidR="00025C2C" w:rsidRPr="00374C01">
        <w:rPr>
          <w:color w:val="auto"/>
        </w:rPr>
        <w:t>.</w:t>
      </w:r>
      <w:r w:rsidR="000D1C9E" w:rsidRPr="00374C01">
        <w:rPr>
          <w:color w:val="auto"/>
        </w:rPr>
        <w:t xml:space="preserve"> </w:t>
      </w:r>
      <w:r w:rsidR="00107A34" w:rsidRPr="00374C01">
        <w:rPr>
          <w:color w:val="auto"/>
        </w:rPr>
        <w:t>I have</w:t>
      </w:r>
      <w:r w:rsidR="00025C2C" w:rsidRPr="00374C01">
        <w:rPr>
          <w:color w:val="auto"/>
        </w:rPr>
        <w:t xml:space="preserve"> </w:t>
      </w:r>
      <w:r w:rsidR="00107A34" w:rsidRPr="00374C01">
        <w:rPr>
          <w:color w:val="auto"/>
        </w:rPr>
        <w:t xml:space="preserve">considered the impact for consumers </w:t>
      </w:r>
      <w:r w:rsidR="00A94E40" w:rsidRPr="00374C01">
        <w:rPr>
          <w:color w:val="auto"/>
        </w:rPr>
        <w:t>described</w:t>
      </w:r>
      <w:r w:rsidR="00025C2C" w:rsidRPr="00374C01">
        <w:rPr>
          <w:color w:val="auto"/>
        </w:rPr>
        <w:t xml:space="preserve"> in other Standards</w:t>
      </w:r>
      <w:r w:rsidR="00155BE3" w:rsidRPr="00374C01">
        <w:rPr>
          <w:color w:val="auto"/>
        </w:rPr>
        <w:t xml:space="preserve"> in the report,</w:t>
      </w:r>
      <w:r w:rsidR="00025C2C" w:rsidRPr="00374C01">
        <w:rPr>
          <w:color w:val="auto"/>
        </w:rPr>
        <w:t xml:space="preserve"> </w:t>
      </w:r>
      <w:r w:rsidR="001D60FB" w:rsidRPr="00374C01">
        <w:rPr>
          <w:color w:val="auto"/>
        </w:rPr>
        <w:t xml:space="preserve">most </w:t>
      </w:r>
      <w:r w:rsidR="00BA2ABA" w:rsidRPr="00374C01">
        <w:rPr>
          <w:color w:val="auto"/>
        </w:rPr>
        <w:t xml:space="preserve">notably </w:t>
      </w:r>
      <w:r w:rsidR="001D60FB" w:rsidRPr="00374C01">
        <w:rPr>
          <w:color w:val="auto"/>
        </w:rPr>
        <w:t>Stan</w:t>
      </w:r>
      <w:r w:rsidR="00BA2ABA" w:rsidRPr="00374C01">
        <w:rPr>
          <w:color w:val="auto"/>
        </w:rPr>
        <w:t>d</w:t>
      </w:r>
      <w:r w:rsidR="001D60FB" w:rsidRPr="00374C01">
        <w:rPr>
          <w:color w:val="auto"/>
        </w:rPr>
        <w:t>ards 2</w:t>
      </w:r>
      <w:r w:rsidR="00BA2ABA" w:rsidRPr="00374C01">
        <w:rPr>
          <w:color w:val="auto"/>
        </w:rPr>
        <w:t>, 3 and 5</w:t>
      </w:r>
      <w:r w:rsidR="00155BE3" w:rsidRPr="00374C01">
        <w:rPr>
          <w:color w:val="auto"/>
        </w:rPr>
        <w:t>.</w:t>
      </w:r>
    </w:p>
    <w:p w14:paraId="5BD73513" w14:textId="5EA3A39A" w:rsidR="007757DD" w:rsidRPr="00374C01" w:rsidRDefault="00BD2FBB" w:rsidP="0077677D">
      <w:pPr>
        <w:rPr>
          <w:color w:val="auto"/>
        </w:rPr>
      </w:pPr>
      <w:r w:rsidRPr="00374C01">
        <w:rPr>
          <w:color w:val="auto"/>
        </w:rPr>
        <w:t xml:space="preserve">Based on the above, </w:t>
      </w:r>
      <w:r w:rsidR="007757DD" w:rsidRPr="00374C01">
        <w:rPr>
          <w:color w:val="auto"/>
        </w:rPr>
        <w:t xml:space="preserve">I have formed the view the service is </w:t>
      </w:r>
      <w:r w:rsidR="00D533E1" w:rsidRPr="00374C01">
        <w:rPr>
          <w:color w:val="auto"/>
        </w:rPr>
        <w:t>N</w:t>
      </w:r>
      <w:r w:rsidR="007757DD" w:rsidRPr="00374C01">
        <w:rPr>
          <w:color w:val="auto"/>
        </w:rPr>
        <w:t>o</w:t>
      </w:r>
      <w:r w:rsidR="00D533E1" w:rsidRPr="00374C01">
        <w:rPr>
          <w:color w:val="auto"/>
        </w:rPr>
        <w:t>n-</w:t>
      </w:r>
      <w:r w:rsidR="007757DD" w:rsidRPr="00374C01">
        <w:rPr>
          <w:color w:val="auto"/>
        </w:rPr>
        <w:t xml:space="preserve">compliant with this requirement. </w:t>
      </w:r>
    </w:p>
    <w:p w14:paraId="41F17340" w14:textId="7C68EB70" w:rsidR="008E335E" w:rsidRPr="00374C01" w:rsidRDefault="000C6D26" w:rsidP="008E335E">
      <w:pPr>
        <w:pStyle w:val="Heading3"/>
      </w:pPr>
      <w:r w:rsidRPr="00374C01">
        <w:t>Requirement 7(3)(b)</w:t>
      </w:r>
      <w:r w:rsidRPr="00374C01">
        <w:tab/>
        <w:t>Compliant</w:t>
      </w:r>
    </w:p>
    <w:p w14:paraId="66DF273B" w14:textId="77777777" w:rsidR="008E335E" w:rsidRPr="00374C01" w:rsidRDefault="000C6D26" w:rsidP="008E335E">
      <w:pPr>
        <w:rPr>
          <w:i/>
        </w:rPr>
      </w:pPr>
      <w:r w:rsidRPr="00374C01">
        <w:rPr>
          <w:i/>
        </w:rPr>
        <w:t>Workforce interactions with consumers are kind, caring and respectful of each consumer’s identity, culture and diversity.</w:t>
      </w:r>
    </w:p>
    <w:p w14:paraId="4B38F8D4" w14:textId="3A6F3ED0" w:rsidR="008E335E" w:rsidRPr="00374C01" w:rsidRDefault="000C6D26" w:rsidP="008E335E">
      <w:pPr>
        <w:pStyle w:val="Heading3"/>
      </w:pPr>
      <w:r w:rsidRPr="00374C01">
        <w:t>Requirement 7(3)(c)</w:t>
      </w:r>
      <w:r w:rsidRPr="00374C01">
        <w:tab/>
        <w:t>Non-compliant</w:t>
      </w:r>
    </w:p>
    <w:p w14:paraId="63AECADC" w14:textId="77777777" w:rsidR="008E335E" w:rsidRPr="00374C01" w:rsidRDefault="000C6D26" w:rsidP="008E335E">
      <w:pPr>
        <w:rPr>
          <w:i/>
        </w:rPr>
      </w:pPr>
      <w:r w:rsidRPr="00374C01">
        <w:rPr>
          <w:i/>
        </w:rPr>
        <w:t xml:space="preserve">The workforce is </w:t>
      </w:r>
      <w:proofErr w:type="gramStart"/>
      <w:r w:rsidRPr="00374C01">
        <w:rPr>
          <w:i/>
        </w:rPr>
        <w:t>competent</w:t>
      </w:r>
      <w:proofErr w:type="gramEnd"/>
      <w:r w:rsidRPr="00374C01">
        <w:rPr>
          <w:i/>
        </w:rPr>
        <w:t xml:space="preserve"> and the members of the workforce have the qualifications and knowledge to effectively perform their roles.</w:t>
      </w:r>
    </w:p>
    <w:p w14:paraId="649FE9E9" w14:textId="0FD0AD19" w:rsidR="00BF2BBD" w:rsidRPr="00374C01" w:rsidRDefault="009B3843" w:rsidP="008E335E">
      <w:pPr>
        <w:rPr>
          <w:color w:val="auto"/>
        </w:rPr>
      </w:pPr>
      <w:r w:rsidRPr="00374C01">
        <w:rPr>
          <w:color w:val="auto"/>
        </w:rPr>
        <w:t xml:space="preserve">The Assessment Team found </w:t>
      </w:r>
      <w:r w:rsidR="002F7126" w:rsidRPr="00374C01">
        <w:rPr>
          <w:color w:val="auto"/>
        </w:rPr>
        <w:t>the service</w:t>
      </w:r>
      <w:r w:rsidR="004C02C3" w:rsidRPr="00374C01">
        <w:rPr>
          <w:color w:val="auto"/>
        </w:rPr>
        <w:t xml:space="preserve"> d</w:t>
      </w:r>
      <w:r w:rsidR="005A1D78" w:rsidRPr="00374C01">
        <w:rPr>
          <w:color w:val="auto"/>
        </w:rPr>
        <w:t>oes</w:t>
      </w:r>
      <w:r w:rsidR="004C02C3" w:rsidRPr="00374C01">
        <w:rPr>
          <w:color w:val="auto"/>
        </w:rPr>
        <w:t xml:space="preserve"> not demonstrate staff have the </w:t>
      </w:r>
      <w:r w:rsidR="00C05808" w:rsidRPr="00374C01">
        <w:rPr>
          <w:color w:val="auto"/>
        </w:rPr>
        <w:t>knowledge to effectively perform their roles</w:t>
      </w:r>
      <w:r w:rsidR="004468CE" w:rsidRPr="00374C01">
        <w:rPr>
          <w:color w:val="auto"/>
        </w:rPr>
        <w:t xml:space="preserve">. </w:t>
      </w:r>
      <w:r w:rsidR="007512F9" w:rsidRPr="00374C01">
        <w:rPr>
          <w:color w:val="auto"/>
        </w:rPr>
        <w:t>T</w:t>
      </w:r>
      <w:r w:rsidR="00400064" w:rsidRPr="00374C01">
        <w:rPr>
          <w:color w:val="auto"/>
        </w:rPr>
        <w:t xml:space="preserve">he </w:t>
      </w:r>
      <w:r w:rsidR="004468CE" w:rsidRPr="00374C01">
        <w:rPr>
          <w:color w:val="auto"/>
        </w:rPr>
        <w:t>Assessment Team’s evidence</w:t>
      </w:r>
      <w:r w:rsidR="007512F9" w:rsidRPr="00374C01">
        <w:rPr>
          <w:color w:val="auto"/>
        </w:rPr>
        <w:t xml:space="preserve"> highlighted deficits in knowledge across multiple</w:t>
      </w:r>
      <w:r w:rsidR="00213B05" w:rsidRPr="00374C01">
        <w:rPr>
          <w:color w:val="auto"/>
        </w:rPr>
        <w:t xml:space="preserve"> Standards</w:t>
      </w:r>
      <w:r w:rsidR="00CF62E3" w:rsidRPr="00374C01">
        <w:rPr>
          <w:color w:val="auto"/>
        </w:rPr>
        <w:t>, most specifically Standards 2 and 3</w:t>
      </w:r>
      <w:r w:rsidR="00213B05" w:rsidRPr="00374C01">
        <w:rPr>
          <w:color w:val="auto"/>
        </w:rPr>
        <w:t>.</w:t>
      </w:r>
      <w:r w:rsidR="00A10336" w:rsidRPr="00374C01">
        <w:rPr>
          <w:color w:val="auto"/>
        </w:rPr>
        <w:t xml:space="preserve"> </w:t>
      </w:r>
      <w:r w:rsidR="00037A0F" w:rsidRPr="00374C01">
        <w:rPr>
          <w:color w:val="auto"/>
        </w:rPr>
        <w:t>During the audit, m</w:t>
      </w:r>
      <w:r w:rsidR="00A10336" w:rsidRPr="00374C01">
        <w:rPr>
          <w:color w:val="auto"/>
        </w:rPr>
        <w:t>anagement acknowledged</w:t>
      </w:r>
      <w:r w:rsidR="004F4C8D" w:rsidRPr="00374C01">
        <w:rPr>
          <w:color w:val="auto"/>
        </w:rPr>
        <w:t xml:space="preserve"> deficits with staff knowledge</w:t>
      </w:r>
      <w:r w:rsidR="00037A0F" w:rsidRPr="00374C01">
        <w:rPr>
          <w:color w:val="auto"/>
        </w:rPr>
        <w:t xml:space="preserve"> </w:t>
      </w:r>
      <w:r w:rsidR="00BF2BBD" w:rsidRPr="00374C01">
        <w:rPr>
          <w:color w:val="auto"/>
        </w:rPr>
        <w:t xml:space="preserve">including </w:t>
      </w:r>
      <w:r w:rsidR="002143BC" w:rsidRPr="00374C01">
        <w:rPr>
          <w:color w:val="auto"/>
        </w:rPr>
        <w:t xml:space="preserve">in relation to </w:t>
      </w:r>
      <w:r w:rsidR="00BF2BBD" w:rsidRPr="00374C01">
        <w:rPr>
          <w:color w:val="auto"/>
        </w:rPr>
        <w:t>using the electronic care documentation system.</w:t>
      </w:r>
    </w:p>
    <w:p w14:paraId="78F00CF5" w14:textId="77777777" w:rsidR="003D3945" w:rsidRPr="00374C01" w:rsidRDefault="00B410D7" w:rsidP="008E335E">
      <w:pPr>
        <w:rPr>
          <w:color w:val="auto"/>
        </w:rPr>
      </w:pPr>
      <w:r w:rsidRPr="00374C01">
        <w:rPr>
          <w:color w:val="auto"/>
        </w:rPr>
        <w:t>The provider’s response does not</w:t>
      </w:r>
      <w:r w:rsidR="003D3945" w:rsidRPr="00374C01">
        <w:rPr>
          <w:color w:val="auto"/>
        </w:rPr>
        <w:t xml:space="preserve"> contest the Assessment Team’s</w:t>
      </w:r>
      <w:r w:rsidRPr="00374C01">
        <w:rPr>
          <w:color w:val="auto"/>
        </w:rPr>
        <w:t xml:space="preserve"> evidence</w:t>
      </w:r>
      <w:r w:rsidR="003D3945" w:rsidRPr="00374C01">
        <w:rPr>
          <w:color w:val="auto"/>
        </w:rPr>
        <w:t>.</w:t>
      </w:r>
    </w:p>
    <w:p w14:paraId="41D52600" w14:textId="081CE82F" w:rsidR="00213B05" w:rsidRPr="00374C01" w:rsidRDefault="003D3945" w:rsidP="008E335E">
      <w:pPr>
        <w:rPr>
          <w:color w:val="auto"/>
        </w:rPr>
      </w:pPr>
      <w:r w:rsidRPr="00374C01">
        <w:rPr>
          <w:color w:val="auto"/>
        </w:rPr>
        <w:t xml:space="preserve">I am satisfied the service is Non-compliant with this requirement. </w:t>
      </w:r>
      <w:r w:rsidR="00213B05" w:rsidRPr="00374C01">
        <w:rPr>
          <w:color w:val="auto"/>
        </w:rPr>
        <w:t xml:space="preserve"> </w:t>
      </w:r>
    </w:p>
    <w:p w14:paraId="4ED73EA1" w14:textId="7946449E" w:rsidR="008E335E" w:rsidRPr="00374C01" w:rsidRDefault="000C6D26" w:rsidP="008E335E">
      <w:pPr>
        <w:pStyle w:val="Heading3"/>
      </w:pPr>
      <w:r w:rsidRPr="00374C01">
        <w:t>Requirement 7(3)(d)</w:t>
      </w:r>
      <w:r w:rsidRPr="00374C01">
        <w:tab/>
        <w:t>Compliant</w:t>
      </w:r>
    </w:p>
    <w:p w14:paraId="328A8C04" w14:textId="77777777" w:rsidR="008E335E" w:rsidRPr="00374C01" w:rsidRDefault="000C6D26" w:rsidP="008E335E">
      <w:pPr>
        <w:rPr>
          <w:i/>
        </w:rPr>
      </w:pPr>
      <w:r w:rsidRPr="00374C01">
        <w:rPr>
          <w:i/>
        </w:rPr>
        <w:t>The workforce is recruited, trained, equipped and supported to deliver the outcomes required by these standards.</w:t>
      </w:r>
    </w:p>
    <w:p w14:paraId="5AE5D9C5" w14:textId="781FB460" w:rsidR="008E335E" w:rsidRPr="00374C01" w:rsidRDefault="000C6D26" w:rsidP="008E335E">
      <w:pPr>
        <w:pStyle w:val="Heading3"/>
      </w:pPr>
      <w:r w:rsidRPr="00374C01">
        <w:t>Requirement 7(3)(e)</w:t>
      </w:r>
      <w:r w:rsidRPr="00374C01">
        <w:tab/>
        <w:t>Compliant</w:t>
      </w:r>
    </w:p>
    <w:p w14:paraId="3EE03CDF" w14:textId="77777777" w:rsidR="008E335E" w:rsidRPr="008D114F" w:rsidRDefault="000C6D26" w:rsidP="008E335E">
      <w:pPr>
        <w:rPr>
          <w:i/>
        </w:rPr>
      </w:pPr>
      <w:r w:rsidRPr="00374C01">
        <w:rPr>
          <w:i/>
        </w:rPr>
        <w:t>Regular assessment, monitoring and review of the performance of each member of the workforce is undertaken.</w:t>
      </w:r>
    </w:p>
    <w:p w14:paraId="3B8C1CD7" w14:textId="77777777" w:rsidR="008E335E" w:rsidRPr="00506F7F" w:rsidRDefault="008E335E" w:rsidP="008E335E"/>
    <w:p w14:paraId="093B382E" w14:textId="77777777" w:rsidR="008E335E" w:rsidRDefault="008E335E" w:rsidP="008E335E">
      <w:pPr>
        <w:sectPr w:rsidR="008E335E" w:rsidSect="008E335E">
          <w:type w:val="continuous"/>
          <w:pgSz w:w="11906" w:h="16838"/>
          <w:pgMar w:top="1701" w:right="1418" w:bottom="1418" w:left="1418" w:header="709" w:footer="397" w:gutter="0"/>
          <w:cols w:space="708"/>
          <w:titlePg/>
          <w:docGrid w:linePitch="360"/>
        </w:sectPr>
      </w:pPr>
    </w:p>
    <w:p w14:paraId="3FE6E88B" w14:textId="7EF7C7BC" w:rsidR="008E335E" w:rsidRDefault="000C6D26" w:rsidP="008E335E">
      <w:pPr>
        <w:pStyle w:val="Heading1"/>
        <w:tabs>
          <w:tab w:val="right" w:pos="9070"/>
        </w:tabs>
        <w:spacing w:before="560" w:after="640"/>
        <w:rPr>
          <w:color w:val="FFFFFF" w:themeColor="background1"/>
          <w:sz w:val="36"/>
        </w:rPr>
        <w:sectPr w:rsidR="008E335E" w:rsidSect="008E335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6039643" wp14:editId="12A85EC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26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874004E" w14:textId="77777777" w:rsidR="008E335E" w:rsidRPr="00FD1B02" w:rsidRDefault="000C6D26" w:rsidP="008E335E">
      <w:pPr>
        <w:pStyle w:val="Heading3"/>
        <w:shd w:val="clear" w:color="auto" w:fill="F2F2F2" w:themeFill="background1" w:themeFillShade="F2"/>
      </w:pPr>
      <w:r w:rsidRPr="008312AC">
        <w:t>Consumer</w:t>
      </w:r>
      <w:r w:rsidRPr="00FD1B02">
        <w:t xml:space="preserve"> outcome:</w:t>
      </w:r>
    </w:p>
    <w:p w14:paraId="353C61B7" w14:textId="77777777" w:rsidR="008E335E" w:rsidRDefault="000C6D26" w:rsidP="008E335E">
      <w:pPr>
        <w:numPr>
          <w:ilvl w:val="0"/>
          <w:numId w:val="8"/>
        </w:numPr>
        <w:shd w:val="clear" w:color="auto" w:fill="F2F2F2" w:themeFill="background1" w:themeFillShade="F2"/>
      </w:pPr>
      <w:r>
        <w:t>I am confident the organisation is well run. I can partner in improving the delivery of care and services.</w:t>
      </w:r>
    </w:p>
    <w:p w14:paraId="687D77DA" w14:textId="77777777" w:rsidR="008E335E" w:rsidRDefault="000C6D26" w:rsidP="008E335E">
      <w:pPr>
        <w:pStyle w:val="Heading3"/>
        <w:shd w:val="clear" w:color="auto" w:fill="F2F2F2" w:themeFill="background1" w:themeFillShade="F2"/>
      </w:pPr>
      <w:r>
        <w:t>Organisation statement:</w:t>
      </w:r>
    </w:p>
    <w:p w14:paraId="306BE640" w14:textId="77777777" w:rsidR="008E335E" w:rsidRDefault="000C6D26" w:rsidP="008E335E">
      <w:pPr>
        <w:numPr>
          <w:ilvl w:val="0"/>
          <w:numId w:val="8"/>
        </w:numPr>
        <w:shd w:val="clear" w:color="auto" w:fill="F2F2F2" w:themeFill="background1" w:themeFillShade="F2"/>
      </w:pPr>
      <w:r>
        <w:t>The organisation’s governing body is accountable for the delivery of safe and quality care and services.</w:t>
      </w:r>
    </w:p>
    <w:p w14:paraId="366CE8FC" w14:textId="77777777" w:rsidR="008E335E" w:rsidRDefault="000C6D26" w:rsidP="008E335E">
      <w:pPr>
        <w:pStyle w:val="Heading2"/>
      </w:pPr>
      <w:r>
        <w:t>Assessment of Standard 8</w:t>
      </w:r>
    </w:p>
    <w:p w14:paraId="25E2E72B" w14:textId="23167FE6" w:rsidR="0079041B" w:rsidRPr="00166D31" w:rsidRDefault="0079041B" w:rsidP="0079041B">
      <w:pPr>
        <w:rPr>
          <w:rFonts w:eastAsia="Calibri"/>
          <w:lang w:eastAsia="en-US"/>
        </w:rPr>
      </w:pPr>
      <w:r w:rsidRPr="00166D31">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w:t>
      </w:r>
      <w:r w:rsidR="00E41A83" w:rsidRPr="00166D31">
        <w:rPr>
          <w:rFonts w:eastAsia="Calibri"/>
          <w:lang w:eastAsia="en-US"/>
        </w:rPr>
        <w:t>(</w:t>
      </w:r>
      <w:r w:rsidRPr="00166D31">
        <w:rPr>
          <w:rFonts w:eastAsia="Calibri"/>
          <w:lang w:eastAsia="en-US"/>
        </w:rPr>
        <w:t>as assessed through other Standards</w:t>
      </w:r>
      <w:r w:rsidR="00986DD0" w:rsidRPr="00166D31">
        <w:rPr>
          <w:rFonts w:eastAsia="Calibri"/>
          <w:lang w:eastAsia="en-US"/>
        </w:rPr>
        <w:t>)</w:t>
      </w:r>
      <w:r w:rsidRPr="00166D31">
        <w:rPr>
          <w:rFonts w:eastAsia="Calibri"/>
          <w:lang w:eastAsia="en-US"/>
        </w:rPr>
        <w:t>.</w:t>
      </w:r>
    </w:p>
    <w:p w14:paraId="658EBA38" w14:textId="1B18246B" w:rsidR="008A49F9" w:rsidRPr="00166D31" w:rsidRDefault="008A49F9" w:rsidP="008A49F9">
      <w:pPr>
        <w:rPr>
          <w:rFonts w:eastAsia="Calibri"/>
          <w:lang w:eastAsia="en-US"/>
        </w:rPr>
      </w:pPr>
      <w:r w:rsidRPr="00166D31">
        <w:rPr>
          <w:rFonts w:eastAsia="Calibri"/>
          <w:color w:val="auto"/>
          <w:lang w:eastAsia="en-US"/>
        </w:rPr>
        <w:t xml:space="preserve">Overall consumers did not consider that they can partner in improving the delivery of care and services. </w:t>
      </w:r>
      <w:r w:rsidR="00E810C9" w:rsidRPr="00166D31">
        <w:rPr>
          <w:rFonts w:eastAsia="Calibri"/>
          <w:color w:val="auto"/>
          <w:lang w:eastAsia="en-US"/>
        </w:rPr>
        <w:t xml:space="preserve">Consumer dissatisfaction included </w:t>
      </w:r>
      <w:r w:rsidR="007B2190" w:rsidRPr="00166D31">
        <w:rPr>
          <w:color w:val="auto"/>
        </w:rPr>
        <w:t>not</w:t>
      </w:r>
      <w:r w:rsidR="005909A8" w:rsidRPr="00166D31">
        <w:rPr>
          <w:color w:val="auto"/>
        </w:rPr>
        <w:t xml:space="preserve"> feeling</w:t>
      </w:r>
      <w:r w:rsidR="007B2190" w:rsidRPr="00166D31">
        <w:rPr>
          <w:color w:val="auto"/>
        </w:rPr>
        <w:t xml:space="preserve"> consulted</w:t>
      </w:r>
      <w:r w:rsidR="005909A8" w:rsidRPr="00166D31">
        <w:rPr>
          <w:color w:val="auto"/>
        </w:rPr>
        <w:t xml:space="preserve"> or</w:t>
      </w:r>
      <w:r w:rsidR="007B2190" w:rsidRPr="00166D31">
        <w:rPr>
          <w:color w:val="auto"/>
        </w:rPr>
        <w:t xml:space="preserve"> informed </w:t>
      </w:r>
      <w:r w:rsidR="00CF2040" w:rsidRPr="00166D31">
        <w:rPr>
          <w:color w:val="auto"/>
        </w:rPr>
        <w:t>or able</w:t>
      </w:r>
      <w:r w:rsidR="007B2190" w:rsidRPr="00166D31">
        <w:rPr>
          <w:color w:val="auto"/>
        </w:rPr>
        <w:t xml:space="preserve"> to</w:t>
      </w:r>
      <w:r w:rsidR="00CF2040" w:rsidRPr="00166D31">
        <w:rPr>
          <w:color w:val="auto"/>
        </w:rPr>
        <w:t xml:space="preserve"> contribute to</w:t>
      </w:r>
      <w:r w:rsidR="007B2190" w:rsidRPr="00166D31">
        <w:rPr>
          <w:color w:val="auto"/>
        </w:rPr>
        <w:t xml:space="preserve"> the day to day running, events and changes that occur in the service.  </w:t>
      </w:r>
    </w:p>
    <w:p w14:paraId="2CBE29D1" w14:textId="70E8A8C5" w:rsidR="00712692" w:rsidRPr="00E7312B" w:rsidRDefault="00712692" w:rsidP="00712692">
      <w:pPr>
        <w:rPr>
          <w:rFonts w:eastAsia="Calibri"/>
          <w:color w:val="auto"/>
          <w:lang w:eastAsia="en-US"/>
        </w:rPr>
      </w:pPr>
      <w:r w:rsidRPr="00166D31">
        <w:rPr>
          <w:rFonts w:eastAsia="Calibri"/>
          <w:color w:val="auto"/>
          <w:lang w:eastAsia="en-US"/>
        </w:rPr>
        <w:t xml:space="preserve">While the organisation has a suite of governance systems, management did not demonstrate </w:t>
      </w:r>
      <w:r w:rsidRPr="00E7312B">
        <w:rPr>
          <w:rFonts w:eastAsia="Calibri"/>
          <w:color w:val="auto"/>
          <w:lang w:eastAsia="en-US"/>
        </w:rPr>
        <w:t>these are effectively applied within the service in relation to information management, workforce governance</w:t>
      </w:r>
      <w:r w:rsidR="00D92E84" w:rsidRPr="00E7312B">
        <w:rPr>
          <w:rFonts w:eastAsia="Calibri"/>
          <w:color w:val="auto"/>
          <w:lang w:eastAsia="en-US"/>
        </w:rPr>
        <w:t xml:space="preserve"> and</w:t>
      </w:r>
      <w:r w:rsidRPr="00E7312B">
        <w:rPr>
          <w:rFonts w:eastAsia="Calibri"/>
          <w:color w:val="auto"/>
          <w:lang w:eastAsia="en-US"/>
        </w:rPr>
        <w:t xml:space="preserve"> regulatory compliance</w:t>
      </w:r>
      <w:r w:rsidR="00D92E84" w:rsidRPr="00E7312B">
        <w:rPr>
          <w:rFonts w:eastAsia="Calibri"/>
          <w:color w:val="auto"/>
          <w:lang w:eastAsia="en-US"/>
        </w:rPr>
        <w:t xml:space="preserve">. </w:t>
      </w:r>
    </w:p>
    <w:p w14:paraId="7FDF2494" w14:textId="29FCC737" w:rsidR="00085F11" w:rsidRPr="00E7312B" w:rsidRDefault="00085F11" w:rsidP="00085F11">
      <w:pPr>
        <w:tabs>
          <w:tab w:val="right" w:pos="9026"/>
        </w:tabs>
        <w:rPr>
          <w:color w:val="auto"/>
        </w:rPr>
      </w:pPr>
      <w:r w:rsidRPr="00E7312B">
        <w:rPr>
          <w:rFonts w:eastAsia="Calibri"/>
          <w:color w:val="auto"/>
          <w:lang w:eastAsia="en-US"/>
        </w:rPr>
        <w:t>Management was unable to demonstrate an effective clinical governance framework</w:t>
      </w:r>
      <w:r w:rsidR="009D26C5" w:rsidRPr="00E7312B">
        <w:rPr>
          <w:rFonts w:eastAsia="Calibri"/>
          <w:color w:val="auto"/>
          <w:lang w:eastAsia="en-US"/>
        </w:rPr>
        <w:t xml:space="preserve"> in relation chemical restraint. Management and staff do not demonstrate an understanding of chemical </w:t>
      </w:r>
      <w:r w:rsidR="00970228" w:rsidRPr="00E7312B">
        <w:rPr>
          <w:rFonts w:eastAsia="Calibri"/>
          <w:color w:val="auto"/>
          <w:lang w:eastAsia="en-US"/>
        </w:rPr>
        <w:t>restraint</w:t>
      </w:r>
      <w:r w:rsidR="00CC6D53" w:rsidRPr="00E7312B">
        <w:rPr>
          <w:rFonts w:eastAsia="Calibri"/>
          <w:color w:val="auto"/>
          <w:lang w:eastAsia="en-US"/>
        </w:rPr>
        <w:t>, do not effectively identify consumer’s subject to restraint</w:t>
      </w:r>
      <w:r w:rsidR="002C53CE" w:rsidRPr="00E7312B">
        <w:rPr>
          <w:rFonts w:eastAsia="Calibri"/>
          <w:color w:val="auto"/>
          <w:lang w:eastAsia="en-US"/>
        </w:rPr>
        <w:t>,</w:t>
      </w:r>
      <w:r w:rsidR="00970228" w:rsidRPr="00E7312B">
        <w:rPr>
          <w:rFonts w:eastAsia="Calibri"/>
          <w:color w:val="auto"/>
          <w:lang w:eastAsia="en-US"/>
        </w:rPr>
        <w:t xml:space="preserve"> and</w:t>
      </w:r>
      <w:r w:rsidR="002C53CE" w:rsidRPr="00E7312B">
        <w:rPr>
          <w:rFonts w:eastAsia="Calibri"/>
          <w:color w:val="auto"/>
          <w:lang w:eastAsia="en-US"/>
        </w:rPr>
        <w:t>,</w:t>
      </w:r>
      <w:r w:rsidR="00970228" w:rsidRPr="00E7312B">
        <w:rPr>
          <w:rFonts w:eastAsia="Calibri"/>
          <w:color w:val="auto"/>
          <w:lang w:eastAsia="en-US"/>
        </w:rPr>
        <w:t xml:space="preserve"> do not apply required processes </w:t>
      </w:r>
      <w:r w:rsidR="00F109A8" w:rsidRPr="00E7312B">
        <w:rPr>
          <w:rFonts w:eastAsia="Calibri"/>
          <w:color w:val="auto"/>
          <w:lang w:eastAsia="en-US"/>
        </w:rPr>
        <w:t xml:space="preserve">to minimise the use of restraint. </w:t>
      </w:r>
    </w:p>
    <w:p w14:paraId="0083D09E" w14:textId="2F9DFB50" w:rsidR="0079041B" w:rsidRPr="00166D31" w:rsidRDefault="0079041B" w:rsidP="00B01AEE">
      <w:pPr>
        <w:tabs>
          <w:tab w:val="right" w:pos="9026"/>
        </w:tabs>
        <w:rPr>
          <w:color w:val="auto"/>
        </w:rPr>
      </w:pPr>
      <w:r w:rsidRPr="00E7312B">
        <w:rPr>
          <w:color w:val="auto"/>
        </w:rPr>
        <w:t>Management provided examples of how the governing body and the management team promote a culture of safe, inclusive</w:t>
      </w:r>
      <w:r w:rsidRPr="00166D31">
        <w:rPr>
          <w:color w:val="auto"/>
        </w:rPr>
        <w:t xml:space="preserve"> and quality care. </w:t>
      </w:r>
    </w:p>
    <w:p w14:paraId="6D174F43" w14:textId="41DFF199" w:rsidR="00317767" w:rsidRPr="00166D31" w:rsidRDefault="00CE5408" w:rsidP="00B01AEE">
      <w:pPr>
        <w:rPr>
          <w:rFonts w:eastAsia="Fira Sans Light"/>
          <w:color w:val="auto"/>
          <w:szCs w:val="22"/>
          <w:lang w:eastAsia="en-US"/>
        </w:rPr>
      </w:pPr>
      <w:r w:rsidRPr="00166D31">
        <w:rPr>
          <w:color w:val="auto"/>
        </w:rPr>
        <w:t>Management demonstrated risk management s</w:t>
      </w:r>
      <w:r w:rsidR="00FA00C3" w:rsidRPr="00166D31">
        <w:rPr>
          <w:color w:val="auto"/>
        </w:rPr>
        <w:t>y</w:t>
      </w:r>
      <w:r w:rsidRPr="00166D31">
        <w:rPr>
          <w:color w:val="auto"/>
        </w:rPr>
        <w:t>stems are in</w:t>
      </w:r>
      <w:r w:rsidR="00FA00C3" w:rsidRPr="00166D31">
        <w:rPr>
          <w:color w:val="auto"/>
        </w:rPr>
        <w:t xml:space="preserve"> </w:t>
      </w:r>
      <w:r w:rsidRPr="00166D31">
        <w:rPr>
          <w:color w:val="auto"/>
        </w:rPr>
        <w:t xml:space="preserve">place at the service.   </w:t>
      </w:r>
    </w:p>
    <w:p w14:paraId="3BC1CB30" w14:textId="3986849F" w:rsidR="008E335E" w:rsidRPr="00166D31" w:rsidRDefault="000C6D26" w:rsidP="008E335E">
      <w:pPr>
        <w:rPr>
          <w:rFonts w:eastAsia="Calibri"/>
          <w:color w:val="auto"/>
        </w:rPr>
      </w:pPr>
      <w:r w:rsidRPr="00166D31">
        <w:rPr>
          <w:rFonts w:eastAsiaTheme="minorHAnsi"/>
          <w:color w:val="auto"/>
        </w:rPr>
        <w:lastRenderedPageBreak/>
        <w:t xml:space="preserve">The Quality Standard is assessed as Non-compliant as </w:t>
      </w:r>
      <w:r w:rsidR="00090272" w:rsidRPr="00166D31">
        <w:rPr>
          <w:rFonts w:eastAsiaTheme="minorHAnsi"/>
          <w:color w:val="auto"/>
        </w:rPr>
        <w:t>three</w:t>
      </w:r>
      <w:r w:rsidRPr="00166D31">
        <w:rPr>
          <w:rFonts w:eastAsiaTheme="minorHAnsi"/>
          <w:color w:val="auto"/>
        </w:rPr>
        <w:t xml:space="preserve"> of the five specific requirements have been assessed as Non-compliant.</w:t>
      </w:r>
    </w:p>
    <w:p w14:paraId="149CC33C" w14:textId="7C7349CE" w:rsidR="008E335E" w:rsidRPr="00166D31" w:rsidRDefault="000C6D26" w:rsidP="008E335E">
      <w:pPr>
        <w:pStyle w:val="Heading2"/>
      </w:pPr>
      <w:r w:rsidRPr="00166D31">
        <w:t>Assessment of Standard 8 Requirements</w:t>
      </w:r>
      <w:r w:rsidRPr="00166D31">
        <w:rPr>
          <w:i/>
          <w:color w:val="0000FF"/>
          <w:sz w:val="24"/>
          <w:szCs w:val="24"/>
        </w:rPr>
        <w:t xml:space="preserve"> </w:t>
      </w:r>
    </w:p>
    <w:p w14:paraId="5CFAA39F" w14:textId="2EBC0D1F" w:rsidR="008E335E" w:rsidRPr="00166D31" w:rsidRDefault="000C6D26" w:rsidP="008E335E">
      <w:pPr>
        <w:pStyle w:val="Heading3"/>
      </w:pPr>
      <w:r w:rsidRPr="00166D31">
        <w:t>Requirement 8(3)(a)</w:t>
      </w:r>
      <w:r w:rsidRPr="00166D31">
        <w:tab/>
        <w:t>Non-compliant</w:t>
      </w:r>
    </w:p>
    <w:p w14:paraId="1663E7E7" w14:textId="77777777" w:rsidR="008E335E" w:rsidRPr="00166D31" w:rsidRDefault="000C6D26" w:rsidP="008E335E">
      <w:pPr>
        <w:rPr>
          <w:i/>
        </w:rPr>
      </w:pPr>
      <w:r w:rsidRPr="00166D31">
        <w:rPr>
          <w:i/>
        </w:rPr>
        <w:t>Consumers are engaged in the development, delivery and evaluation of care and services and are supported in that engagement.</w:t>
      </w:r>
    </w:p>
    <w:p w14:paraId="15BAC65D" w14:textId="1914A542" w:rsidR="00A84CB4" w:rsidRPr="00166D31" w:rsidRDefault="00527FBE" w:rsidP="008E335E">
      <w:pPr>
        <w:rPr>
          <w:color w:val="0000FF"/>
        </w:rPr>
      </w:pPr>
      <w:r w:rsidRPr="00166D31">
        <w:rPr>
          <w:color w:val="auto"/>
        </w:rPr>
        <w:t xml:space="preserve">The Assessment team </w:t>
      </w:r>
      <w:r w:rsidR="00A1105A" w:rsidRPr="00166D31">
        <w:rPr>
          <w:color w:val="auto"/>
        </w:rPr>
        <w:t>recommended the service does not meet this requirement</w:t>
      </w:r>
      <w:r w:rsidR="00760EA5" w:rsidRPr="00166D31">
        <w:rPr>
          <w:color w:val="auto"/>
        </w:rPr>
        <w:t xml:space="preserve"> and presented </w:t>
      </w:r>
      <w:r w:rsidR="009751BB" w:rsidRPr="00166D31">
        <w:rPr>
          <w:color w:val="auto"/>
        </w:rPr>
        <w:t xml:space="preserve">evidence </w:t>
      </w:r>
      <w:r w:rsidR="008723B2" w:rsidRPr="00166D31">
        <w:rPr>
          <w:color w:val="auto"/>
        </w:rPr>
        <w:t xml:space="preserve">of </w:t>
      </w:r>
      <w:r w:rsidR="006000AF" w:rsidRPr="00166D31">
        <w:rPr>
          <w:color w:val="auto"/>
        </w:rPr>
        <w:t>c</w:t>
      </w:r>
      <w:r w:rsidR="00635D71" w:rsidRPr="00166D31">
        <w:rPr>
          <w:color w:val="auto"/>
        </w:rPr>
        <w:t xml:space="preserve">onsumer </w:t>
      </w:r>
      <w:r w:rsidR="00760EA5" w:rsidRPr="00166D31">
        <w:rPr>
          <w:color w:val="auto"/>
        </w:rPr>
        <w:t>dissatisfaction</w:t>
      </w:r>
      <w:r w:rsidR="006000AF" w:rsidRPr="00166D31">
        <w:rPr>
          <w:color w:val="auto"/>
        </w:rPr>
        <w:t xml:space="preserve"> </w:t>
      </w:r>
      <w:r w:rsidR="00F67A16" w:rsidRPr="00166D31">
        <w:rPr>
          <w:color w:val="auto"/>
        </w:rPr>
        <w:t xml:space="preserve">they are not consulted, </w:t>
      </w:r>
      <w:r w:rsidR="00576BD5" w:rsidRPr="00166D31">
        <w:rPr>
          <w:color w:val="auto"/>
        </w:rPr>
        <w:t xml:space="preserve">feel </w:t>
      </w:r>
      <w:r w:rsidR="00F67A16" w:rsidRPr="00166D31">
        <w:rPr>
          <w:color w:val="auto"/>
        </w:rPr>
        <w:t>informed</w:t>
      </w:r>
      <w:r w:rsidR="002361ED" w:rsidRPr="00166D31">
        <w:rPr>
          <w:color w:val="auto"/>
        </w:rPr>
        <w:t xml:space="preserve"> and are </w:t>
      </w:r>
      <w:r w:rsidR="00576BD5" w:rsidRPr="00166D31">
        <w:rPr>
          <w:color w:val="auto"/>
        </w:rPr>
        <w:t>able to</w:t>
      </w:r>
      <w:r w:rsidR="00F6703C" w:rsidRPr="00166D31">
        <w:rPr>
          <w:color w:val="auto"/>
        </w:rPr>
        <w:t xml:space="preserve"> </w:t>
      </w:r>
      <w:r w:rsidR="00EC6835" w:rsidRPr="00166D31">
        <w:rPr>
          <w:color w:val="auto"/>
        </w:rPr>
        <w:t xml:space="preserve">the day to day </w:t>
      </w:r>
      <w:r w:rsidR="002376B9" w:rsidRPr="00166D31">
        <w:rPr>
          <w:color w:val="auto"/>
        </w:rPr>
        <w:t xml:space="preserve">running, events and changes that occur in the service. </w:t>
      </w:r>
      <w:r w:rsidR="00760EA5" w:rsidRPr="00166D31">
        <w:rPr>
          <w:color w:val="auto"/>
        </w:rPr>
        <w:t xml:space="preserve"> </w:t>
      </w:r>
    </w:p>
    <w:p w14:paraId="71DA7519" w14:textId="77777777" w:rsidR="009822F1" w:rsidRPr="00166D31" w:rsidRDefault="00D9250E" w:rsidP="008E335E">
      <w:pPr>
        <w:rPr>
          <w:color w:val="auto"/>
        </w:rPr>
      </w:pPr>
      <w:r w:rsidRPr="00166D31">
        <w:rPr>
          <w:color w:val="auto"/>
        </w:rPr>
        <w:t xml:space="preserve">The provider’s response </w:t>
      </w:r>
      <w:r w:rsidR="00527FBE" w:rsidRPr="00166D31">
        <w:rPr>
          <w:color w:val="auto"/>
        </w:rPr>
        <w:t>included</w:t>
      </w:r>
      <w:r w:rsidR="009822F1" w:rsidRPr="00166D31">
        <w:rPr>
          <w:color w:val="auto"/>
        </w:rPr>
        <w:t>:</w:t>
      </w:r>
    </w:p>
    <w:p w14:paraId="5D9BCEE3" w14:textId="77777777" w:rsidR="009822F1" w:rsidRPr="00166D31" w:rsidRDefault="00420B40" w:rsidP="001F2A2C">
      <w:pPr>
        <w:pStyle w:val="ListParagraph"/>
        <w:numPr>
          <w:ilvl w:val="0"/>
          <w:numId w:val="26"/>
        </w:numPr>
        <w:rPr>
          <w:color w:val="auto"/>
        </w:rPr>
      </w:pPr>
      <w:r w:rsidRPr="00166D31">
        <w:rPr>
          <w:color w:val="auto"/>
        </w:rPr>
        <w:t>minutes of consumer meetings that took place at the service on a generally monthly basis</w:t>
      </w:r>
    </w:p>
    <w:p w14:paraId="3A5DF98B" w14:textId="77777777" w:rsidR="00BD3D41" w:rsidRPr="00166D31" w:rsidRDefault="009822F1" w:rsidP="001F2A2C">
      <w:pPr>
        <w:pStyle w:val="ListParagraph"/>
        <w:numPr>
          <w:ilvl w:val="0"/>
          <w:numId w:val="26"/>
        </w:numPr>
        <w:rPr>
          <w:color w:val="auto"/>
        </w:rPr>
      </w:pPr>
      <w:r w:rsidRPr="00166D31">
        <w:rPr>
          <w:color w:val="auto"/>
        </w:rPr>
        <w:t xml:space="preserve">minutes of the </w:t>
      </w:r>
      <w:r w:rsidR="00B16DA4" w:rsidRPr="00166D31">
        <w:rPr>
          <w:color w:val="auto"/>
        </w:rPr>
        <w:t>Community Advo</w:t>
      </w:r>
      <w:r w:rsidR="00755ED8" w:rsidRPr="00166D31">
        <w:rPr>
          <w:color w:val="auto"/>
        </w:rPr>
        <w:t>c</w:t>
      </w:r>
      <w:r w:rsidR="00B16DA4" w:rsidRPr="00166D31">
        <w:rPr>
          <w:color w:val="auto"/>
        </w:rPr>
        <w:t>acy</w:t>
      </w:r>
      <w:r w:rsidR="00755ED8" w:rsidRPr="00166D31">
        <w:rPr>
          <w:color w:val="auto"/>
        </w:rPr>
        <w:t xml:space="preserve"> meeting held every two months</w:t>
      </w:r>
      <w:r w:rsidR="00EA1707" w:rsidRPr="00166D31">
        <w:rPr>
          <w:color w:val="auto"/>
        </w:rPr>
        <w:t xml:space="preserve"> in Warrnambool</w:t>
      </w:r>
      <w:r w:rsidR="00570A7E" w:rsidRPr="00166D31">
        <w:rPr>
          <w:color w:val="auto"/>
        </w:rPr>
        <w:t>. A</w:t>
      </w:r>
      <w:r w:rsidR="0048372C" w:rsidRPr="00166D31">
        <w:rPr>
          <w:color w:val="auto"/>
        </w:rPr>
        <w:t xml:space="preserve"> community representative</w:t>
      </w:r>
      <w:r w:rsidR="00570A7E" w:rsidRPr="00166D31">
        <w:rPr>
          <w:color w:val="auto"/>
        </w:rPr>
        <w:t xml:space="preserve"> is part of the meeting and the response notes there are plans to increase </w:t>
      </w:r>
      <w:r w:rsidR="00BD3D41" w:rsidRPr="00166D31">
        <w:rPr>
          <w:color w:val="auto"/>
        </w:rPr>
        <w:t>consumer representation</w:t>
      </w:r>
    </w:p>
    <w:p w14:paraId="17956262" w14:textId="77777777" w:rsidR="0003667D" w:rsidRPr="00166D31" w:rsidRDefault="00E43073" w:rsidP="001F2A2C">
      <w:pPr>
        <w:pStyle w:val="ListParagraph"/>
        <w:numPr>
          <w:ilvl w:val="0"/>
          <w:numId w:val="26"/>
        </w:numPr>
        <w:rPr>
          <w:color w:val="auto"/>
        </w:rPr>
      </w:pPr>
      <w:r w:rsidRPr="00166D31">
        <w:rPr>
          <w:color w:val="auto"/>
        </w:rPr>
        <w:t>face to face forums were not able to</w:t>
      </w:r>
      <w:r w:rsidR="000B5341" w:rsidRPr="00166D31">
        <w:rPr>
          <w:color w:val="auto"/>
        </w:rPr>
        <w:t xml:space="preserve"> occur during </w:t>
      </w:r>
      <w:r w:rsidR="00DE7971" w:rsidRPr="00166D31">
        <w:rPr>
          <w:color w:val="auto"/>
        </w:rPr>
        <w:t>pandemic restrictions</w:t>
      </w:r>
      <w:r w:rsidR="00FD368C" w:rsidRPr="00166D31">
        <w:rPr>
          <w:color w:val="auto"/>
        </w:rPr>
        <w:t xml:space="preserve"> during 2020, however</w:t>
      </w:r>
      <w:r w:rsidR="0003667D" w:rsidRPr="00166D31">
        <w:rPr>
          <w:color w:val="auto"/>
        </w:rPr>
        <w:t xml:space="preserve"> since restrictions have been relaxed the </w:t>
      </w:r>
      <w:r w:rsidR="00DE7971" w:rsidRPr="00166D31">
        <w:rPr>
          <w:color w:val="auto"/>
        </w:rPr>
        <w:t xml:space="preserve">chief executive officer delegate </w:t>
      </w:r>
      <w:r w:rsidR="0003667D" w:rsidRPr="00166D31">
        <w:rPr>
          <w:color w:val="auto"/>
        </w:rPr>
        <w:t>has been visiting weekly</w:t>
      </w:r>
    </w:p>
    <w:p w14:paraId="7DC79C55" w14:textId="4532094B" w:rsidR="00D9250E" w:rsidRPr="00166D31" w:rsidRDefault="0003667D" w:rsidP="001F2A2C">
      <w:pPr>
        <w:pStyle w:val="ListParagraph"/>
        <w:numPr>
          <w:ilvl w:val="0"/>
          <w:numId w:val="26"/>
        </w:numPr>
        <w:rPr>
          <w:color w:val="auto"/>
        </w:rPr>
      </w:pPr>
      <w:r w:rsidRPr="00166D31">
        <w:rPr>
          <w:color w:val="auto"/>
        </w:rPr>
        <w:t xml:space="preserve">social media posting </w:t>
      </w:r>
      <w:r w:rsidR="003F47BC" w:rsidRPr="00166D31">
        <w:rPr>
          <w:color w:val="auto"/>
        </w:rPr>
        <w:t xml:space="preserve">include the service’s activities. </w:t>
      </w:r>
      <w:r w:rsidR="00DE7971" w:rsidRPr="00166D31">
        <w:rPr>
          <w:color w:val="auto"/>
        </w:rPr>
        <w:t xml:space="preserve"> </w:t>
      </w:r>
      <w:r w:rsidR="00BD3D41" w:rsidRPr="00166D31">
        <w:rPr>
          <w:color w:val="auto"/>
        </w:rPr>
        <w:t xml:space="preserve"> </w:t>
      </w:r>
      <w:r w:rsidR="009822F1" w:rsidRPr="00166D31">
        <w:rPr>
          <w:color w:val="auto"/>
        </w:rPr>
        <w:t xml:space="preserve"> </w:t>
      </w:r>
      <w:r w:rsidR="00420B40" w:rsidRPr="00166D31">
        <w:rPr>
          <w:color w:val="auto"/>
        </w:rPr>
        <w:t xml:space="preserve"> </w:t>
      </w:r>
    </w:p>
    <w:p w14:paraId="1ED14A91" w14:textId="42323E09" w:rsidR="00AC43AA" w:rsidRPr="00166D31" w:rsidRDefault="00D569DE" w:rsidP="008E335E">
      <w:pPr>
        <w:rPr>
          <w:color w:val="auto"/>
        </w:rPr>
      </w:pPr>
      <w:r w:rsidRPr="00166D31">
        <w:rPr>
          <w:color w:val="auto"/>
        </w:rPr>
        <w:t xml:space="preserve">While I </w:t>
      </w:r>
      <w:r w:rsidR="00EB2272" w:rsidRPr="00166D31">
        <w:rPr>
          <w:color w:val="auto"/>
        </w:rPr>
        <w:t>recognise</w:t>
      </w:r>
      <w:r w:rsidRPr="00166D31">
        <w:rPr>
          <w:color w:val="auto"/>
        </w:rPr>
        <w:t xml:space="preserve"> the challenges</w:t>
      </w:r>
      <w:r w:rsidR="005D3B53" w:rsidRPr="00166D31">
        <w:rPr>
          <w:color w:val="auto"/>
        </w:rPr>
        <w:t xml:space="preserve"> and restrictions</w:t>
      </w:r>
      <w:r w:rsidR="00EB2272" w:rsidRPr="00166D31">
        <w:rPr>
          <w:color w:val="auto"/>
        </w:rPr>
        <w:t xml:space="preserve"> faced by the organisation</w:t>
      </w:r>
      <w:r w:rsidR="005D3B53" w:rsidRPr="00166D31">
        <w:rPr>
          <w:color w:val="auto"/>
        </w:rPr>
        <w:t xml:space="preserve"> </w:t>
      </w:r>
      <w:r w:rsidRPr="00166D31">
        <w:rPr>
          <w:color w:val="auto"/>
        </w:rPr>
        <w:t>during 2020</w:t>
      </w:r>
      <w:r w:rsidR="005D3B53" w:rsidRPr="00166D31">
        <w:rPr>
          <w:color w:val="auto"/>
        </w:rPr>
        <w:t xml:space="preserve"> and that</w:t>
      </w:r>
      <w:r w:rsidR="00883A94" w:rsidRPr="00166D31">
        <w:rPr>
          <w:color w:val="auto"/>
        </w:rPr>
        <w:t xml:space="preserve"> during this time</w:t>
      </w:r>
      <w:r w:rsidR="005D3B53" w:rsidRPr="00166D31">
        <w:rPr>
          <w:color w:val="auto"/>
        </w:rPr>
        <w:t xml:space="preserve"> consumer meeting</w:t>
      </w:r>
      <w:r w:rsidR="00FA03DB" w:rsidRPr="00166D31">
        <w:rPr>
          <w:color w:val="auto"/>
        </w:rPr>
        <w:t>s</w:t>
      </w:r>
      <w:r w:rsidR="005D3B53" w:rsidRPr="00166D31">
        <w:rPr>
          <w:color w:val="auto"/>
        </w:rPr>
        <w:t xml:space="preserve"> </w:t>
      </w:r>
      <w:r w:rsidR="00182A1C" w:rsidRPr="00166D31">
        <w:rPr>
          <w:color w:val="auto"/>
        </w:rPr>
        <w:t xml:space="preserve">at the service continued, </w:t>
      </w:r>
      <w:r w:rsidR="008723B2" w:rsidRPr="00166D31">
        <w:rPr>
          <w:color w:val="auto"/>
        </w:rPr>
        <w:t xml:space="preserve">I place weight </w:t>
      </w:r>
      <w:r w:rsidR="00182A1C" w:rsidRPr="00166D31">
        <w:rPr>
          <w:color w:val="auto"/>
        </w:rPr>
        <w:t>on</w:t>
      </w:r>
      <w:r w:rsidR="00FA03DB" w:rsidRPr="00166D31">
        <w:rPr>
          <w:color w:val="auto"/>
        </w:rPr>
        <w:t xml:space="preserve"> the</w:t>
      </w:r>
      <w:r w:rsidR="00363DEB" w:rsidRPr="00166D31">
        <w:rPr>
          <w:color w:val="auto"/>
        </w:rPr>
        <w:t xml:space="preserve"> di</w:t>
      </w:r>
      <w:r w:rsidR="00FA03DB" w:rsidRPr="00166D31">
        <w:rPr>
          <w:color w:val="auto"/>
        </w:rPr>
        <w:t>ssatisfaction</w:t>
      </w:r>
      <w:r w:rsidR="00363DEB" w:rsidRPr="00166D31">
        <w:rPr>
          <w:color w:val="auto"/>
        </w:rPr>
        <w:t xml:space="preserve"> </w:t>
      </w:r>
      <w:r w:rsidR="00883A94" w:rsidRPr="00166D31">
        <w:rPr>
          <w:color w:val="auto"/>
        </w:rPr>
        <w:t>voiced by</w:t>
      </w:r>
      <w:r w:rsidR="00363DEB" w:rsidRPr="00166D31">
        <w:rPr>
          <w:color w:val="auto"/>
        </w:rPr>
        <w:t xml:space="preserve"> consumers</w:t>
      </w:r>
      <w:r w:rsidR="00BB0C66" w:rsidRPr="00166D31">
        <w:rPr>
          <w:color w:val="auto"/>
        </w:rPr>
        <w:t xml:space="preserve"> who do not feel like partners in the delivery of care and services</w:t>
      </w:r>
      <w:r w:rsidR="0005325D" w:rsidRPr="00166D31">
        <w:rPr>
          <w:color w:val="auto"/>
        </w:rPr>
        <w:t>.</w:t>
      </w:r>
      <w:r w:rsidR="00D9159A" w:rsidRPr="00166D31">
        <w:rPr>
          <w:color w:val="auto"/>
        </w:rPr>
        <w:t xml:space="preserve"> I</w:t>
      </w:r>
      <w:r w:rsidR="003038A6" w:rsidRPr="00166D31">
        <w:rPr>
          <w:color w:val="auto"/>
        </w:rPr>
        <w:t xml:space="preserve"> note</w:t>
      </w:r>
      <w:r w:rsidR="00CC76D7" w:rsidRPr="00166D31">
        <w:rPr>
          <w:color w:val="auto"/>
        </w:rPr>
        <w:t xml:space="preserve"> this consumer dissatisfaction is similarly evidenced in other </w:t>
      </w:r>
      <w:r w:rsidR="002714AB" w:rsidRPr="00166D31">
        <w:rPr>
          <w:color w:val="auto"/>
        </w:rPr>
        <w:t>S</w:t>
      </w:r>
      <w:r w:rsidR="00CC76D7" w:rsidRPr="00166D31">
        <w:rPr>
          <w:color w:val="auto"/>
        </w:rPr>
        <w:t xml:space="preserve">tandards </w:t>
      </w:r>
      <w:r w:rsidR="002714AB" w:rsidRPr="00166D31">
        <w:rPr>
          <w:color w:val="auto"/>
        </w:rPr>
        <w:t>within</w:t>
      </w:r>
      <w:r w:rsidR="00CC76D7" w:rsidRPr="00166D31">
        <w:rPr>
          <w:color w:val="auto"/>
        </w:rPr>
        <w:t xml:space="preserve"> the Assessment Team’s report</w:t>
      </w:r>
      <w:r w:rsidR="00233FF3" w:rsidRPr="00166D31">
        <w:rPr>
          <w:color w:val="auto"/>
        </w:rPr>
        <w:t xml:space="preserve"> a</w:t>
      </w:r>
      <w:r w:rsidR="004A49DC" w:rsidRPr="00166D31">
        <w:rPr>
          <w:color w:val="auto"/>
        </w:rPr>
        <w:t>nd</w:t>
      </w:r>
      <w:r w:rsidR="00041265" w:rsidRPr="00166D31">
        <w:rPr>
          <w:color w:val="auto"/>
        </w:rPr>
        <w:t xml:space="preserve"> in my </w:t>
      </w:r>
      <w:proofErr w:type="gramStart"/>
      <w:r w:rsidR="00041265" w:rsidRPr="00166D31">
        <w:rPr>
          <w:color w:val="auto"/>
        </w:rPr>
        <w:t>decision</w:t>
      </w:r>
      <w:proofErr w:type="gramEnd"/>
      <w:r w:rsidR="009551C5" w:rsidRPr="00166D31">
        <w:rPr>
          <w:color w:val="auto"/>
        </w:rPr>
        <w:t xml:space="preserve"> I have considered</w:t>
      </w:r>
      <w:r w:rsidR="00D64251" w:rsidRPr="00166D31">
        <w:rPr>
          <w:color w:val="auto"/>
        </w:rPr>
        <w:t xml:space="preserve"> evidence under </w:t>
      </w:r>
      <w:r w:rsidR="008A7B98" w:rsidRPr="00166D31">
        <w:rPr>
          <w:color w:val="auto"/>
        </w:rPr>
        <w:t>Standard 2 where</w:t>
      </w:r>
      <w:r w:rsidR="004A49DC" w:rsidRPr="00166D31">
        <w:rPr>
          <w:color w:val="auto"/>
        </w:rPr>
        <w:t xml:space="preserve"> the service does not demonstrate</w:t>
      </w:r>
      <w:r w:rsidR="009E61BE" w:rsidRPr="00166D31">
        <w:rPr>
          <w:color w:val="auto"/>
        </w:rPr>
        <w:t xml:space="preserve"> </w:t>
      </w:r>
      <w:r w:rsidR="004464B1" w:rsidRPr="00166D31">
        <w:rPr>
          <w:color w:val="auto"/>
        </w:rPr>
        <w:t>the consumer is a</w:t>
      </w:r>
      <w:r w:rsidR="009E61BE" w:rsidRPr="00166D31">
        <w:t xml:space="preserve"> partner in ongoing assessment and planning</w:t>
      </w:r>
      <w:r w:rsidR="00D951CE" w:rsidRPr="00166D31">
        <w:t xml:space="preserve">. </w:t>
      </w:r>
      <w:r w:rsidR="00FD62EB" w:rsidRPr="00166D31">
        <w:t>I note evidence the</w:t>
      </w:r>
      <w:r w:rsidR="0073525B" w:rsidRPr="00166D31">
        <w:rPr>
          <w:color w:val="auto"/>
        </w:rPr>
        <w:t xml:space="preserve"> new manager</w:t>
      </w:r>
      <w:r w:rsidR="006F0F3A" w:rsidRPr="00166D31">
        <w:rPr>
          <w:color w:val="auto"/>
        </w:rPr>
        <w:t xml:space="preserve"> </w:t>
      </w:r>
      <w:r w:rsidR="00A21A34" w:rsidRPr="00166D31">
        <w:rPr>
          <w:color w:val="auto"/>
        </w:rPr>
        <w:t>shows</w:t>
      </w:r>
      <w:r w:rsidR="006F0F3A" w:rsidRPr="00166D31">
        <w:rPr>
          <w:color w:val="auto"/>
        </w:rPr>
        <w:t xml:space="preserve"> responsiveness to issues</w:t>
      </w:r>
      <w:r w:rsidR="00A21A34" w:rsidRPr="00166D31">
        <w:rPr>
          <w:color w:val="auto"/>
        </w:rPr>
        <w:t xml:space="preserve"> raised recently by consumers</w:t>
      </w:r>
      <w:r w:rsidR="00FD62EB" w:rsidRPr="00166D31">
        <w:rPr>
          <w:color w:val="auto"/>
        </w:rPr>
        <w:t xml:space="preserve"> and has commenced</w:t>
      </w:r>
      <w:r w:rsidR="00AC43AA" w:rsidRPr="00166D31">
        <w:rPr>
          <w:color w:val="auto"/>
        </w:rPr>
        <w:t xml:space="preserve"> review of all consumers.</w:t>
      </w:r>
    </w:p>
    <w:p w14:paraId="1E7961F4" w14:textId="4E073946" w:rsidR="002E1CEF" w:rsidRPr="00166D31" w:rsidRDefault="003679E5" w:rsidP="008E335E">
      <w:pPr>
        <w:rPr>
          <w:color w:val="auto"/>
        </w:rPr>
      </w:pPr>
      <w:r w:rsidRPr="00166D31">
        <w:rPr>
          <w:color w:val="auto"/>
        </w:rPr>
        <w:t>Based on the above, I</w:t>
      </w:r>
      <w:r w:rsidR="00390F34" w:rsidRPr="00166D31">
        <w:rPr>
          <w:color w:val="auto"/>
        </w:rPr>
        <w:t xml:space="preserve"> </w:t>
      </w:r>
      <w:r w:rsidR="00882A89" w:rsidRPr="00166D31">
        <w:rPr>
          <w:color w:val="auto"/>
        </w:rPr>
        <w:t xml:space="preserve">agree with the Assessment Team’s recommendation and find the service is Non-compliant with this requirement. </w:t>
      </w:r>
      <w:r w:rsidR="00BB0C66" w:rsidRPr="00166D31">
        <w:rPr>
          <w:color w:val="auto"/>
        </w:rPr>
        <w:t xml:space="preserve"> </w:t>
      </w:r>
      <w:r w:rsidR="0005325D" w:rsidRPr="00166D31">
        <w:rPr>
          <w:color w:val="auto"/>
        </w:rPr>
        <w:t xml:space="preserve"> </w:t>
      </w:r>
      <w:r w:rsidR="00FA03DB" w:rsidRPr="00166D31">
        <w:rPr>
          <w:color w:val="auto"/>
        </w:rPr>
        <w:t xml:space="preserve"> </w:t>
      </w:r>
    </w:p>
    <w:p w14:paraId="2F08EEFA" w14:textId="579E6DE1" w:rsidR="008E335E" w:rsidRPr="00166D31" w:rsidRDefault="000C6D26" w:rsidP="008E335E">
      <w:pPr>
        <w:pStyle w:val="Heading3"/>
      </w:pPr>
      <w:r w:rsidRPr="00166D31">
        <w:t>Requirement 8(3)(b)</w:t>
      </w:r>
      <w:r w:rsidRPr="00166D31">
        <w:tab/>
        <w:t>Compliant</w:t>
      </w:r>
    </w:p>
    <w:p w14:paraId="04C4CB89" w14:textId="77777777" w:rsidR="008E335E" w:rsidRPr="00166D31" w:rsidRDefault="000C6D26" w:rsidP="008E335E">
      <w:pPr>
        <w:rPr>
          <w:i/>
        </w:rPr>
      </w:pPr>
      <w:r w:rsidRPr="00166D31">
        <w:rPr>
          <w:i/>
        </w:rPr>
        <w:t>The organisation’s governing body promotes a culture of safe, inclusive and quality care and services and is accountable for their delivery.</w:t>
      </w:r>
    </w:p>
    <w:p w14:paraId="5FF72F75" w14:textId="5BAB1705" w:rsidR="008E335E" w:rsidRPr="00166D31" w:rsidRDefault="000C6D26" w:rsidP="008E335E">
      <w:pPr>
        <w:pStyle w:val="Heading3"/>
      </w:pPr>
      <w:r w:rsidRPr="00166D31">
        <w:lastRenderedPageBreak/>
        <w:t>Requirement 8(3)(c)</w:t>
      </w:r>
      <w:r w:rsidRPr="00166D31">
        <w:tab/>
        <w:t>Non-compliant</w:t>
      </w:r>
    </w:p>
    <w:p w14:paraId="28E48215" w14:textId="77777777" w:rsidR="008E335E" w:rsidRPr="00166D31" w:rsidRDefault="000C6D26" w:rsidP="008E335E">
      <w:pPr>
        <w:rPr>
          <w:i/>
        </w:rPr>
      </w:pPr>
      <w:r w:rsidRPr="00166D31">
        <w:rPr>
          <w:i/>
        </w:rPr>
        <w:t>Effective organisation wide governance systems relating to the following:</w:t>
      </w:r>
    </w:p>
    <w:p w14:paraId="615F2CA7" w14:textId="77777777" w:rsidR="008E335E" w:rsidRPr="00166D31" w:rsidRDefault="000C6D26" w:rsidP="001F2A2C">
      <w:pPr>
        <w:numPr>
          <w:ilvl w:val="0"/>
          <w:numId w:val="18"/>
        </w:numPr>
        <w:tabs>
          <w:tab w:val="right" w:pos="9026"/>
        </w:tabs>
        <w:spacing w:before="0" w:after="0"/>
        <w:ind w:left="567" w:hanging="425"/>
        <w:outlineLvl w:val="4"/>
        <w:rPr>
          <w:i/>
        </w:rPr>
      </w:pPr>
      <w:r w:rsidRPr="00166D31">
        <w:rPr>
          <w:i/>
        </w:rPr>
        <w:t>information management;</w:t>
      </w:r>
    </w:p>
    <w:p w14:paraId="1B40F862" w14:textId="77777777" w:rsidR="008E335E" w:rsidRPr="00166D31" w:rsidRDefault="000C6D26" w:rsidP="001F2A2C">
      <w:pPr>
        <w:numPr>
          <w:ilvl w:val="0"/>
          <w:numId w:val="18"/>
        </w:numPr>
        <w:tabs>
          <w:tab w:val="right" w:pos="9026"/>
        </w:tabs>
        <w:spacing w:before="0" w:after="0"/>
        <w:ind w:left="567" w:hanging="425"/>
        <w:outlineLvl w:val="4"/>
        <w:rPr>
          <w:i/>
        </w:rPr>
      </w:pPr>
      <w:r w:rsidRPr="00166D31">
        <w:rPr>
          <w:i/>
        </w:rPr>
        <w:t>continuous improvement;</w:t>
      </w:r>
    </w:p>
    <w:p w14:paraId="268588CB" w14:textId="77777777" w:rsidR="008E335E" w:rsidRPr="00166D31" w:rsidRDefault="000C6D26" w:rsidP="001F2A2C">
      <w:pPr>
        <w:numPr>
          <w:ilvl w:val="0"/>
          <w:numId w:val="18"/>
        </w:numPr>
        <w:tabs>
          <w:tab w:val="right" w:pos="9026"/>
        </w:tabs>
        <w:spacing w:before="0" w:after="0"/>
        <w:ind w:left="567" w:hanging="425"/>
        <w:outlineLvl w:val="4"/>
        <w:rPr>
          <w:i/>
        </w:rPr>
      </w:pPr>
      <w:r w:rsidRPr="00166D31">
        <w:rPr>
          <w:i/>
        </w:rPr>
        <w:t>financial governance;</w:t>
      </w:r>
    </w:p>
    <w:p w14:paraId="6BDD8845" w14:textId="77777777" w:rsidR="008E335E" w:rsidRPr="00166D31" w:rsidRDefault="000C6D26" w:rsidP="001F2A2C">
      <w:pPr>
        <w:numPr>
          <w:ilvl w:val="0"/>
          <w:numId w:val="18"/>
        </w:numPr>
        <w:tabs>
          <w:tab w:val="right" w:pos="9026"/>
        </w:tabs>
        <w:spacing w:before="0" w:after="0"/>
        <w:ind w:left="567" w:hanging="425"/>
        <w:outlineLvl w:val="4"/>
        <w:rPr>
          <w:i/>
        </w:rPr>
      </w:pPr>
      <w:r w:rsidRPr="00166D31">
        <w:rPr>
          <w:i/>
        </w:rPr>
        <w:t>workforce governance, including the assignment of clear responsibilities and accountabilities;</w:t>
      </w:r>
    </w:p>
    <w:p w14:paraId="2CC1A592" w14:textId="77777777" w:rsidR="008E335E" w:rsidRPr="00166D31" w:rsidRDefault="000C6D26" w:rsidP="001F2A2C">
      <w:pPr>
        <w:numPr>
          <w:ilvl w:val="0"/>
          <w:numId w:val="18"/>
        </w:numPr>
        <w:tabs>
          <w:tab w:val="right" w:pos="9026"/>
        </w:tabs>
        <w:spacing w:before="0" w:after="0"/>
        <w:ind w:left="567" w:hanging="425"/>
        <w:outlineLvl w:val="4"/>
        <w:rPr>
          <w:i/>
        </w:rPr>
      </w:pPr>
      <w:r w:rsidRPr="00166D31">
        <w:rPr>
          <w:i/>
        </w:rPr>
        <w:t>regulatory compliance;</w:t>
      </w:r>
    </w:p>
    <w:p w14:paraId="1BF99819" w14:textId="77777777" w:rsidR="008E335E" w:rsidRPr="00166D31" w:rsidRDefault="000C6D26" w:rsidP="001F2A2C">
      <w:pPr>
        <w:numPr>
          <w:ilvl w:val="0"/>
          <w:numId w:val="18"/>
        </w:numPr>
        <w:tabs>
          <w:tab w:val="right" w:pos="9026"/>
        </w:tabs>
        <w:spacing w:before="0" w:after="0"/>
        <w:ind w:left="567" w:hanging="425"/>
        <w:outlineLvl w:val="4"/>
        <w:rPr>
          <w:i/>
        </w:rPr>
      </w:pPr>
      <w:r w:rsidRPr="00166D31">
        <w:rPr>
          <w:i/>
        </w:rPr>
        <w:t>feedback and complaints.</w:t>
      </w:r>
    </w:p>
    <w:p w14:paraId="4E4D8920" w14:textId="514795FA" w:rsidR="00D32777" w:rsidRPr="00166D31" w:rsidRDefault="00422777" w:rsidP="008E335E">
      <w:pPr>
        <w:rPr>
          <w:color w:val="auto"/>
        </w:rPr>
      </w:pPr>
      <w:r w:rsidRPr="00166D31">
        <w:rPr>
          <w:color w:val="auto"/>
        </w:rPr>
        <w:t xml:space="preserve">The Assessment Team found the organisation does not have effective </w:t>
      </w:r>
      <w:r w:rsidR="00D32777" w:rsidRPr="00166D31">
        <w:rPr>
          <w:color w:val="auto"/>
        </w:rPr>
        <w:t xml:space="preserve">governance systems in relation to </w:t>
      </w:r>
      <w:r w:rsidR="00E44AB2" w:rsidRPr="00166D31">
        <w:rPr>
          <w:color w:val="auto"/>
        </w:rPr>
        <w:t>information management, workforce governance</w:t>
      </w:r>
      <w:r w:rsidR="00FB0A66" w:rsidRPr="00166D31">
        <w:rPr>
          <w:color w:val="auto"/>
        </w:rPr>
        <w:t xml:space="preserve"> </w:t>
      </w:r>
      <w:r w:rsidR="00E44AB2" w:rsidRPr="00166D31">
        <w:rPr>
          <w:color w:val="auto"/>
        </w:rPr>
        <w:t>and</w:t>
      </w:r>
      <w:r w:rsidR="00FB0A66" w:rsidRPr="00166D31">
        <w:rPr>
          <w:color w:val="auto"/>
        </w:rPr>
        <w:t xml:space="preserve"> regulatory compliance. </w:t>
      </w:r>
      <w:r w:rsidR="003F2DD8" w:rsidRPr="00166D31">
        <w:rPr>
          <w:color w:val="auto"/>
        </w:rPr>
        <w:t>Evidence presented include:</w:t>
      </w:r>
    </w:p>
    <w:p w14:paraId="4251685E" w14:textId="7A777E4B" w:rsidR="003F2DD8" w:rsidRPr="00166D31" w:rsidRDefault="00C62C1D" w:rsidP="001F2A2C">
      <w:pPr>
        <w:pStyle w:val="ListParagraph"/>
        <w:numPr>
          <w:ilvl w:val="0"/>
          <w:numId w:val="25"/>
        </w:numPr>
        <w:rPr>
          <w:color w:val="auto"/>
        </w:rPr>
      </w:pPr>
      <w:r w:rsidRPr="00166D31">
        <w:rPr>
          <w:color w:val="auto"/>
        </w:rPr>
        <w:t>S</w:t>
      </w:r>
      <w:r w:rsidR="00EA7E65" w:rsidRPr="00166D31">
        <w:rPr>
          <w:color w:val="auto"/>
        </w:rPr>
        <w:t xml:space="preserve">taff do not use the </w:t>
      </w:r>
      <w:r w:rsidR="00787E38" w:rsidRPr="00166D31">
        <w:rPr>
          <w:color w:val="auto"/>
        </w:rPr>
        <w:t xml:space="preserve">care documentation system effectively </w:t>
      </w:r>
      <w:r w:rsidR="006A6BE3" w:rsidRPr="00166D31">
        <w:rPr>
          <w:color w:val="auto"/>
        </w:rPr>
        <w:t xml:space="preserve">and information to inform care and services is </w:t>
      </w:r>
      <w:r w:rsidRPr="00166D31">
        <w:rPr>
          <w:color w:val="auto"/>
        </w:rPr>
        <w:t>not current</w:t>
      </w:r>
      <w:r w:rsidR="00BC2451" w:rsidRPr="00166D31">
        <w:rPr>
          <w:color w:val="auto"/>
        </w:rPr>
        <w:t xml:space="preserve"> or av</w:t>
      </w:r>
      <w:r w:rsidR="00637096" w:rsidRPr="00166D31">
        <w:rPr>
          <w:color w:val="auto"/>
        </w:rPr>
        <w:t>ailable to guide staff practice</w:t>
      </w:r>
      <w:r w:rsidRPr="00166D31">
        <w:rPr>
          <w:color w:val="auto"/>
        </w:rPr>
        <w:t xml:space="preserve">. </w:t>
      </w:r>
    </w:p>
    <w:p w14:paraId="54766D6C" w14:textId="77777777" w:rsidR="003528CA" w:rsidRPr="00166D31" w:rsidRDefault="00914760" w:rsidP="001F2A2C">
      <w:pPr>
        <w:pStyle w:val="ListParagraph"/>
        <w:numPr>
          <w:ilvl w:val="0"/>
          <w:numId w:val="25"/>
        </w:numPr>
        <w:rPr>
          <w:color w:val="auto"/>
        </w:rPr>
      </w:pPr>
      <w:r w:rsidRPr="00166D31">
        <w:rPr>
          <w:color w:val="auto"/>
        </w:rPr>
        <w:t xml:space="preserve">The skills </w:t>
      </w:r>
      <w:proofErr w:type="gramStart"/>
      <w:r w:rsidRPr="00166D31">
        <w:rPr>
          <w:color w:val="auto"/>
        </w:rPr>
        <w:t>mix</w:t>
      </w:r>
      <w:proofErr w:type="gramEnd"/>
      <w:r w:rsidRPr="00166D31">
        <w:rPr>
          <w:color w:val="auto"/>
        </w:rPr>
        <w:t xml:space="preserve"> and</w:t>
      </w:r>
      <w:r w:rsidR="00BF0B94" w:rsidRPr="00166D31">
        <w:rPr>
          <w:color w:val="auto"/>
        </w:rPr>
        <w:t xml:space="preserve"> </w:t>
      </w:r>
      <w:r w:rsidR="00B4695C" w:rsidRPr="00166D31">
        <w:rPr>
          <w:color w:val="auto"/>
        </w:rPr>
        <w:t>competence of staff</w:t>
      </w:r>
      <w:r w:rsidR="003528CA" w:rsidRPr="00166D31">
        <w:rPr>
          <w:color w:val="auto"/>
        </w:rPr>
        <w:t xml:space="preserve"> do not enable the effective delivery of care and services.</w:t>
      </w:r>
    </w:p>
    <w:p w14:paraId="53E17A31" w14:textId="0A76EBCA" w:rsidR="00C62C1D" w:rsidRPr="00166D31" w:rsidRDefault="006D7981" w:rsidP="001F2A2C">
      <w:pPr>
        <w:pStyle w:val="ListParagraph"/>
        <w:numPr>
          <w:ilvl w:val="0"/>
          <w:numId w:val="25"/>
        </w:numPr>
        <w:rPr>
          <w:color w:val="auto"/>
        </w:rPr>
      </w:pPr>
      <w:r w:rsidRPr="00166D31">
        <w:rPr>
          <w:color w:val="auto"/>
        </w:rPr>
        <w:t xml:space="preserve">A registered nurse has not been overseeing the </w:t>
      </w:r>
      <w:r w:rsidR="00CC54A7" w:rsidRPr="00166D31">
        <w:rPr>
          <w:color w:val="auto"/>
        </w:rPr>
        <w:t xml:space="preserve">clinical care system and care plans </w:t>
      </w:r>
      <w:r w:rsidR="005D5379" w:rsidRPr="00166D31">
        <w:rPr>
          <w:color w:val="auto"/>
        </w:rPr>
        <w:t xml:space="preserve">are reviewed by care staff or enrolled nurses. </w:t>
      </w:r>
      <w:r w:rsidR="006E5AB3" w:rsidRPr="00166D31">
        <w:rPr>
          <w:color w:val="auto"/>
        </w:rPr>
        <w:t xml:space="preserve"> </w:t>
      </w:r>
    </w:p>
    <w:p w14:paraId="1A414FB1" w14:textId="77777777" w:rsidR="009A6902" w:rsidRPr="00166D31" w:rsidRDefault="00805C91" w:rsidP="008E335E">
      <w:pPr>
        <w:rPr>
          <w:color w:val="auto"/>
        </w:rPr>
      </w:pPr>
      <w:r w:rsidRPr="00166D31">
        <w:rPr>
          <w:color w:val="auto"/>
        </w:rPr>
        <w:t>The provider’s response does not contest th</w:t>
      </w:r>
      <w:r w:rsidR="009A6902" w:rsidRPr="00166D31">
        <w:rPr>
          <w:color w:val="auto"/>
        </w:rPr>
        <w:t>e Assessment Team’s evidence.</w:t>
      </w:r>
    </w:p>
    <w:p w14:paraId="007278BE" w14:textId="60495643" w:rsidR="00D32777" w:rsidRPr="00166D31" w:rsidRDefault="009A6902" w:rsidP="008E335E">
      <w:pPr>
        <w:rPr>
          <w:color w:val="auto"/>
        </w:rPr>
      </w:pPr>
      <w:r w:rsidRPr="00166D31">
        <w:rPr>
          <w:color w:val="auto"/>
        </w:rPr>
        <w:t xml:space="preserve">I am satisfied the service </w:t>
      </w:r>
      <w:r w:rsidR="003F6B2D" w:rsidRPr="00166D31">
        <w:rPr>
          <w:color w:val="auto"/>
        </w:rPr>
        <w:t>is not compliant with</w:t>
      </w:r>
      <w:r w:rsidRPr="00166D31">
        <w:rPr>
          <w:color w:val="auto"/>
        </w:rPr>
        <w:t xml:space="preserve"> aspects of this requirement</w:t>
      </w:r>
      <w:r w:rsidR="003F6B2D" w:rsidRPr="00166D31">
        <w:rPr>
          <w:color w:val="auto"/>
        </w:rPr>
        <w:t xml:space="preserve">, thus I find the requirement Non-compliant. </w:t>
      </w:r>
      <w:r w:rsidRPr="00166D31">
        <w:rPr>
          <w:color w:val="auto"/>
        </w:rPr>
        <w:t xml:space="preserve"> </w:t>
      </w:r>
      <w:r w:rsidR="00805C91" w:rsidRPr="00166D31">
        <w:rPr>
          <w:color w:val="auto"/>
        </w:rPr>
        <w:t xml:space="preserve"> </w:t>
      </w:r>
    </w:p>
    <w:p w14:paraId="0A036A67" w14:textId="249083F8" w:rsidR="008E335E" w:rsidRPr="00166D31" w:rsidRDefault="000C6D26" w:rsidP="008E335E">
      <w:pPr>
        <w:pStyle w:val="Heading3"/>
      </w:pPr>
      <w:r w:rsidRPr="00166D31">
        <w:t>Requirement 8(3)(d)</w:t>
      </w:r>
      <w:r w:rsidRPr="00166D31">
        <w:tab/>
        <w:t>Compliant</w:t>
      </w:r>
    </w:p>
    <w:p w14:paraId="4015A977" w14:textId="77777777" w:rsidR="008E335E" w:rsidRPr="00166D31" w:rsidRDefault="000C6D26" w:rsidP="008E335E">
      <w:pPr>
        <w:rPr>
          <w:i/>
        </w:rPr>
      </w:pPr>
      <w:r w:rsidRPr="00166D31">
        <w:rPr>
          <w:i/>
        </w:rPr>
        <w:t>Effective risk management systems and practices, including but not limited to the following:</w:t>
      </w:r>
    </w:p>
    <w:p w14:paraId="1A130EFA" w14:textId="77777777" w:rsidR="008E335E" w:rsidRPr="00166D31" w:rsidRDefault="000C6D26" w:rsidP="001F2A2C">
      <w:pPr>
        <w:numPr>
          <w:ilvl w:val="0"/>
          <w:numId w:val="19"/>
        </w:numPr>
        <w:tabs>
          <w:tab w:val="right" w:pos="9026"/>
        </w:tabs>
        <w:spacing w:before="0" w:after="0"/>
        <w:ind w:left="567" w:hanging="425"/>
        <w:outlineLvl w:val="4"/>
        <w:rPr>
          <w:i/>
        </w:rPr>
      </w:pPr>
      <w:r w:rsidRPr="00166D31">
        <w:rPr>
          <w:i/>
        </w:rPr>
        <w:t>managing high impact or high prevalence risks associated with the care of consumers;</w:t>
      </w:r>
    </w:p>
    <w:p w14:paraId="68325101" w14:textId="77777777" w:rsidR="008E335E" w:rsidRPr="00166D31" w:rsidRDefault="000C6D26" w:rsidP="001F2A2C">
      <w:pPr>
        <w:numPr>
          <w:ilvl w:val="0"/>
          <w:numId w:val="19"/>
        </w:numPr>
        <w:tabs>
          <w:tab w:val="right" w:pos="9026"/>
        </w:tabs>
        <w:spacing w:before="0" w:after="0"/>
        <w:ind w:left="567" w:hanging="425"/>
        <w:outlineLvl w:val="4"/>
        <w:rPr>
          <w:i/>
        </w:rPr>
      </w:pPr>
      <w:r w:rsidRPr="00166D31">
        <w:rPr>
          <w:i/>
        </w:rPr>
        <w:t>identifying and responding to abuse and neglect of consumers;</w:t>
      </w:r>
    </w:p>
    <w:p w14:paraId="6D5A7870" w14:textId="77777777" w:rsidR="008E335E" w:rsidRPr="00166D31" w:rsidRDefault="000C6D26" w:rsidP="001F2A2C">
      <w:pPr>
        <w:numPr>
          <w:ilvl w:val="0"/>
          <w:numId w:val="19"/>
        </w:numPr>
        <w:tabs>
          <w:tab w:val="right" w:pos="9026"/>
        </w:tabs>
        <w:spacing w:before="0" w:after="0"/>
        <w:ind w:left="567" w:hanging="425"/>
        <w:outlineLvl w:val="4"/>
        <w:rPr>
          <w:i/>
        </w:rPr>
      </w:pPr>
      <w:r w:rsidRPr="00166D31">
        <w:rPr>
          <w:i/>
        </w:rPr>
        <w:t>supporting consumers to live the best life they can</w:t>
      </w:r>
    </w:p>
    <w:p w14:paraId="42CB622A" w14:textId="77777777" w:rsidR="008E335E" w:rsidRPr="00166D31" w:rsidRDefault="000C6D26" w:rsidP="001F2A2C">
      <w:pPr>
        <w:numPr>
          <w:ilvl w:val="0"/>
          <w:numId w:val="19"/>
        </w:numPr>
        <w:tabs>
          <w:tab w:val="right" w:pos="9026"/>
        </w:tabs>
        <w:spacing w:before="0" w:after="0"/>
        <w:ind w:left="567" w:hanging="425"/>
        <w:outlineLvl w:val="4"/>
        <w:rPr>
          <w:i/>
        </w:rPr>
      </w:pPr>
      <w:r w:rsidRPr="00166D31">
        <w:rPr>
          <w:i/>
        </w:rPr>
        <w:t>managing and preventing incidents, including the use of an incident management system.</w:t>
      </w:r>
    </w:p>
    <w:p w14:paraId="42C9D44D" w14:textId="32B91BE1" w:rsidR="00B01D6E" w:rsidRPr="00166D31" w:rsidRDefault="00B01D6E" w:rsidP="008E335E">
      <w:pPr>
        <w:rPr>
          <w:color w:val="0000FF"/>
        </w:rPr>
      </w:pPr>
      <w:r w:rsidRPr="00166D31">
        <w:rPr>
          <w:color w:val="auto"/>
        </w:rPr>
        <w:t>The Assessment Team found</w:t>
      </w:r>
      <w:r w:rsidR="00CB3771" w:rsidRPr="00166D31">
        <w:rPr>
          <w:color w:val="auto"/>
        </w:rPr>
        <w:t xml:space="preserve"> while </w:t>
      </w:r>
      <w:r w:rsidR="00883017" w:rsidRPr="00166D31">
        <w:rPr>
          <w:color w:val="auto"/>
        </w:rPr>
        <w:t>risk management systems are in place,</w:t>
      </w:r>
      <w:r w:rsidRPr="00166D31">
        <w:rPr>
          <w:color w:val="auto"/>
        </w:rPr>
        <w:t xml:space="preserve"> the</w:t>
      </w:r>
      <w:r w:rsidR="00A9326A" w:rsidRPr="00166D31">
        <w:rPr>
          <w:color w:val="auto"/>
        </w:rPr>
        <w:t xml:space="preserve"> </w:t>
      </w:r>
      <w:r w:rsidR="00A9326A" w:rsidRPr="00166D31">
        <w:rPr>
          <w:rFonts w:eastAsia="Fira Sans Light"/>
          <w:color w:val="auto"/>
          <w:szCs w:val="22"/>
          <w:lang w:eastAsia="en-US"/>
        </w:rPr>
        <w:t>service did not demonstrate effective risk management practices</w:t>
      </w:r>
      <w:r w:rsidR="00883017" w:rsidRPr="00166D31">
        <w:rPr>
          <w:rFonts w:eastAsia="Fira Sans Light"/>
          <w:color w:val="auto"/>
          <w:szCs w:val="22"/>
          <w:lang w:eastAsia="en-US"/>
        </w:rPr>
        <w:t xml:space="preserve">. </w:t>
      </w:r>
      <w:r w:rsidR="00505C5D" w:rsidRPr="00166D31">
        <w:rPr>
          <w:rFonts w:eastAsia="Fira Sans Light"/>
          <w:color w:val="auto"/>
          <w:szCs w:val="22"/>
          <w:lang w:eastAsia="en-US"/>
        </w:rPr>
        <w:t>Evidence included</w:t>
      </w:r>
      <w:r w:rsidR="00A9326A" w:rsidRPr="00166D31">
        <w:rPr>
          <w:rFonts w:eastAsia="Fira Sans Light"/>
          <w:color w:val="auto"/>
          <w:szCs w:val="22"/>
          <w:lang w:eastAsia="en-US"/>
        </w:rPr>
        <w:t xml:space="preserve"> not all incidents are categorised effectively with a relevant risk rating to ensure board awareness and broad clinical review. </w:t>
      </w:r>
      <w:r w:rsidR="002076FC" w:rsidRPr="00166D31">
        <w:rPr>
          <w:rFonts w:eastAsia="Fira Sans Light"/>
          <w:color w:val="auto"/>
          <w:szCs w:val="22"/>
          <w:lang w:eastAsia="en-US"/>
        </w:rPr>
        <w:t xml:space="preserve"> </w:t>
      </w:r>
    </w:p>
    <w:p w14:paraId="5E4C452E" w14:textId="5417A5A7" w:rsidR="00205D82" w:rsidRPr="00166D31" w:rsidRDefault="00B01D6E" w:rsidP="008E335E">
      <w:pPr>
        <w:rPr>
          <w:color w:val="auto"/>
        </w:rPr>
      </w:pPr>
      <w:r w:rsidRPr="00166D31">
        <w:rPr>
          <w:color w:val="auto"/>
        </w:rPr>
        <w:lastRenderedPageBreak/>
        <w:t>The provider’s response</w:t>
      </w:r>
      <w:r w:rsidR="00006581" w:rsidRPr="00166D31">
        <w:rPr>
          <w:color w:val="auto"/>
        </w:rPr>
        <w:t xml:space="preserve"> disagreed with the Assessment Team and </w:t>
      </w:r>
      <w:r w:rsidR="003F6092" w:rsidRPr="00166D31">
        <w:rPr>
          <w:color w:val="auto"/>
        </w:rPr>
        <w:t xml:space="preserve">included additional information </w:t>
      </w:r>
      <w:proofErr w:type="gramStart"/>
      <w:r w:rsidR="00AB2EDD" w:rsidRPr="00166D31">
        <w:rPr>
          <w:color w:val="auto"/>
        </w:rPr>
        <w:t>in regard to</w:t>
      </w:r>
      <w:proofErr w:type="gramEnd"/>
      <w:r w:rsidR="00AB2EDD" w:rsidRPr="00166D31">
        <w:rPr>
          <w:color w:val="auto"/>
        </w:rPr>
        <w:t xml:space="preserve"> the </w:t>
      </w:r>
      <w:r w:rsidR="00DE68E9" w:rsidRPr="00166D31">
        <w:rPr>
          <w:color w:val="auto"/>
        </w:rPr>
        <w:t xml:space="preserve">incident risk </w:t>
      </w:r>
      <w:r w:rsidR="00AB2EDD" w:rsidRPr="00166D31">
        <w:rPr>
          <w:color w:val="auto"/>
        </w:rPr>
        <w:t>rating system</w:t>
      </w:r>
      <w:r w:rsidR="00205D82" w:rsidRPr="00166D31">
        <w:rPr>
          <w:color w:val="auto"/>
        </w:rPr>
        <w:t xml:space="preserve"> and consumers refe</w:t>
      </w:r>
      <w:r w:rsidR="00EE2EFE" w:rsidRPr="00166D31">
        <w:rPr>
          <w:color w:val="auto"/>
        </w:rPr>
        <w:t>re</w:t>
      </w:r>
      <w:r w:rsidR="00205D82" w:rsidRPr="00166D31">
        <w:rPr>
          <w:color w:val="auto"/>
        </w:rPr>
        <w:t>nce</w:t>
      </w:r>
      <w:r w:rsidR="00EE2EFE" w:rsidRPr="00166D31">
        <w:rPr>
          <w:color w:val="auto"/>
        </w:rPr>
        <w:t>d</w:t>
      </w:r>
      <w:r w:rsidR="00205D82" w:rsidRPr="00166D31">
        <w:rPr>
          <w:color w:val="auto"/>
        </w:rPr>
        <w:t xml:space="preserve"> in the evidence. </w:t>
      </w:r>
    </w:p>
    <w:p w14:paraId="0F81BA4E" w14:textId="459316A9" w:rsidR="008E335E" w:rsidRPr="00166D31" w:rsidRDefault="00067238" w:rsidP="008E335E">
      <w:pPr>
        <w:rPr>
          <w:color w:val="0000FF"/>
        </w:rPr>
      </w:pPr>
      <w:r w:rsidRPr="00166D31">
        <w:rPr>
          <w:color w:val="auto"/>
        </w:rPr>
        <w:t xml:space="preserve">I have considered the Assessment Team’s </w:t>
      </w:r>
      <w:r w:rsidR="00C94CC7" w:rsidRPr="00166D31">
        <w:rPr>
          <w:color w:val="auto"/>
        </w:rPr>
        <w:t xml:space="preserve">evidence in </w:t>
      </w:r>
      <w:r w:rsidR="0001518D" w:rsidRPr="00166D31">
        <w:rPr>
          <w:color w:val="auto"/>
        </w:rPr>
        <w:t xml:space="preserve">relation to psychotropic medication </w:t>
      </w:r>
      <w:r w:rsidR="00D55B48" w:rsidRPr="00166D31">
        <w:rPr>
          <w:color w:val="auto"/>
        </w:rPr>
        <w:t>under Standard 8 Requirement (3)(e).</w:t>
      </w:r>
      <w:r w:rsidR="007E3F6C" w:rsidRPr="00166D31">
        <w:rPr>
          <w:color w:val="auto"/>
        </w:rPr>
        <w:t xml:space="preserve"> </w:t>
      </w:r>
      <w:r w:rsidR="00205D82" w:rsidRPr="00166D31">
        <w:rPr>
          <w:color w:val="auto"/>
        </w:rPr>
        <w:t xml:space="preserve">Taking </w:t>
      </w:r>
      <w:r w:rsidRPr="00166D31">
        <w:rPr>
          <w:color w:val="auto"/>
        </w:rPr>
        <w:t>all the</w:t>
      </w:r>
      <w:r w:rsidR="007E3F6C" w:rsidRPr="00166D31">
        <w:rPr>
          <w:color w:val="auto"/>
        </w:rPr>
        <w:t xml:space="preserve"> other</w:t>
      </w:r>
      <w:r w:rsidRPr="00166D31">
        <w:rPr>
          <w:color w:val="auto"/>
        </w:rPr>
        <w:t xml:space="preserve"> evidence </w:t>
      </w:r>
      <w:r w:rsidR="007E3F6C" w:rsidRPr="00166D31">
        <w:rPr>
          <w:color w:val="auto"/>
        </w:rPr>
        <w:t>available into</w:t>
      </w:r>
      <w:r w:rsidRPr="00166D31">
        <w:rPr>
          <w:color w:val="auto"/>
        </w:rPr>
        <w:t xml:space="preserve"> consideration</w:t>
      </w:r>
      <w:r w:rsidR="00397F91" w:rsidRPr="00166D31">
        <w:rPr>
          <w:color w:val="auto"/>
        </w:rPr>
        <w:t>, I have come to a decision different to the Assessment Team’s recommendation</w:t>
      </w:r>
      <w:r w:rsidR="00533E08" w:rsidRPr="00166D31">
        <w:rPr>
          <w:color w:val="auto"/>
        </w:rPr>
        <w:t xml:space="preserve"> and find the service is Compliant with this requirement. </w:t>
      </w:r>
      <w:r w:rsidR="000C6D26" w:rsidRPr="00166D31">
        <w:rPr>
          <w:color w:val="0000FF"/>
        </w:rPr>
        <w:t xml:space="preserve"> </w:t>
      </w:r>
    </w:p>
    <w:p w14:paraId="7ED4FC07" w14:textId="4F55BDF4" w:rsidR="008E335E" w:rsidRPr="00506F7F" w:rsidRDefault="000C6D26" w:rsidP="008E335E">
      <w:pPr>
        <w:pStyle w:val="Heading3"/>
      </w:pPr>
      <w:r w:rsidRPr="00166D31">
        <w:t>Requirement 8(3)(e)</w:t>
      </w:r>
      <w:r w:rsidRPr="00166D31">
        <w:tab/>
        <w:t>Non-compliant</w:t>
      </w:r>
    </w:p>
    <w:p w14:paraId="4BD59380" w14:textId="77777777" w:rsidR="008E335E" w:rsidRPr="008D114F" w:rsidRDefault="000C6D26" w:rsidP="008E335E">
      <w:pPr>
        <w:rPr>
          <w:i/>
        </w:rPr>
      </w:pPr>
      <w:r w:rsidRPr="008D114F">
        <w:rPr>
          <w:i/>
        </w:rPr>
        <w:t>Where clinical care is provided—a clinical governance framework, including but not limited to the following:</w:t>
      </w:r>
    </w:p>
    <w:p w14:paraId="5B88722F" w14:textId="77777777" w:rsidR="008E335E" w:rsidRPr="008D114F" w:rsidRDefault="000C6D26" w:rsidP="001F2A2C">
      <w:pPr>
        <w:numPr>
          <w:ilvl w:val="0"/>
          <w:numId w:val="20"/>
        </w:numPr>
        <w:tabs>
          <w:tab w:val="right" w:pos="9026"/>
        </w:tabs>
        <w:spacing w:before="0" w:after="0"/>
        <w:ind w:left="567" w:hanging="425"/>
        <w:outlineLvl w:val="4"/>
        <w:rPr>
          <w:i/>
        </w:rPr>
      </w:pPr>
      <w:r w:rsidRPr="008D114F">
        <w:rPr>
          <w:i/>
        </w:rPr>
        <w:t>antimicrobial stewardship;</w:t>
      </w:r>
    </w:p>
    <w:p w14:paraId="1C91695E" w14:textId="77777777" w:rsidR="008E335E" w:rsidRPr="008D114F" w:rsidRDefault="000C6D26" w:rsidP="001F2A2C">
      <w:pPr>
        <w:numPr>
          <w:ilvl w:val="0"/>
          <w:numId w:val="20"/>
        </w:numPr>
        <w:tabs>
          <w:tab w:val="right" w:pos="9026"/>
        </w:tabs>
        <w:spacing w:before="0" w:after="0"/>
        <w:ind w:left="567" w:hanging="425"/>
        <w:outlineLvl w:val="4"/>
        <w:rPr>
          <w:i/>
        </w:rPr>
      </w:pPr>
      <w:r w:rsidRPr="008D114F">
        <w:rPr>
          <w:i/>
        </w:rPr>
        <w:t>minimising the use of restraint;</w:t>
      </w:r>
    </w:p>
    <w:p w14:paraId="1183EB08" w14:textId="77777777" w:rsidR="008E335E" w:rsidRPr="008D114F" w:rsidRDefault="000C6D26" w:rsidP="001F2A2C">
      <w:pPr>
        <w:numPr>
          <w:ilvl w:val="0"/>
          <w:numId w:val="20"/>
        </w:numPr>
        <w:tabs>
          <w:tab w:val="right" w:pos="9026"/>
        </w:tabs>
        <w:spacing w:before="0" w:after="0"/>
        <w:ind w:left="567" w:hanging="425"/>
        <w:outlineLvl w:val="4"/>
        <w:rPr>
          <w:i/>
        </w:rPr>
      </w:pPr>
      <w:r w:rsidRPr="008D114F">
        <w:rPr>
          <w:i/>
        </w:rPr>
        <w:t>open disclosure.</w:t>
      </w:r>
    </w:p>
    <w:p w14:paraId="66864CD6" w14:textId="0601C6CA" w:rsidR="00A4451F" w:rsidRPr="00881DFA" w:rsidRDefault="002E5C98" w:rsidP="008E335E">
      <w:pPr>
        <w:rPr>
          <w:color w:val="auto"/>
        </w:rPr>
      </w:pPr>
      <w:r w:rsidRPr="00881DFA">
        <w:rPr>
          <w:color w:val="auto"/>
        </w:rPr>
        <w:t xml:space="preserve">The Assessment Team found </w:t>
      </w:r>
      <w:r w:rsidR="00201A94" w:rsidRPr="00881DFA">
        <w:rPr>
          <w:color w:val="auto"/>
        </w:rPr>
        <w:t xml:space="preserve">the management were not </w:t>
      </w:r>
      <w:r w:rsidR="00EA5E0A" w:rsidRPr="00881DFA">
        <w:rPr>
          <w:color w:val="auto"/>
        </w:rPr>
        <w:t>able to demonstrate an effective clinical governance system in relation to antimicrobial stewardship</w:t>
      </w:r>
      <w:r w:rsidR="008310DB" w:rsidRPr="00881DFA">
        <w:rPr>
          <w:color w:val="auto"/>
        </w:rPr>
        <w:t xml:space="preserve"> and minimising the use of restraint.</w:t>
      </w:r>
      <w:r w:rsidR="00E231CD" w:rsidRPr="00881DFA">
        <w:rPr>
          <w:color w:val="auto"/>
        </w:rPr>
        <w:t xml:space="preserve"> </w:t>
      </w:r>
      <w:r w:rsidR="00D10B82" w:rsidRPr="00881DFA">
        <w:rPr>
          <w:color w:val="auto"/>
        </w:rPr>
        <w:t>The Assessment Team found management and staff did not understand</w:t>
      </w:r>
      <w:r w:rsidR="00A726CF" w:rsidRPr="00881DFA">
        <w:rPr>
          <w:color w:val="auto"/>
        </w:rPr>
        <w:t xml:space="preserve"> chemical and environmental restraint.</w:t>
      </w:r>
      <w:r w:rsidR="00D10B82" w:rsidRPr="00881DFA">
        <w:rPr>
          <w:color w:val="auto"/>
        </w:rPr>
        <w:t xml:space="preserve"> </w:t>
      </w:r>
      <w:r w:rsidR="00E231CD" w:rsidRPr="00881DFA">
        <w:rPr>
          <w:color w:val="auto"/>
        </w:rPr>
        <w:t>Management</w:t>
      </w:r>
      <w:r w:rsidR="00ED0C6E" w:rsidRPr="00881DFA">
        <w:rPr>
          <w:color w:val="auto"/>
        </w:rPr>
        <w:t xml:space="preserve"> said no consumers were subject to</w:t>
      </w:r>
      <w:r w:rsidR="00C3013E" w:rsidRPr="00881DFA">
        <w:rPr>
          <w:color w:val="auto"/>
        </w:rPr>
        <w:t xml:space="preserve"> chemical</w:t>
      </w:r>
      <w:r w:rsidR="00ED0C6E" w:rsidRPr="00881DFA">
        <w:rPr>
          <w:color w:val="auto"/>
        </w:rPr>
        <w:t xml:space="preserve"> restraint</w:t>
      </w:r>
      <w:r w:rsidR="00073A9E" w:rsidRPr="00881DFA">
        <w:rPr>
          <w:color w:val="auto"/>
        </w:rPr>
        <w:t>, however the Assessment Team identified four consumers</w:t>
      </w:r>
      <w:r w:rsidR="006171B9" w:rsidRPr="00881DFA">
        <w:rPr>
          <w:color w:val="auto"/>
        </w:rPr>
        <w:t xml:space="preserve"> during the audit</w:t>
      </w:r>
      <w:r w:rsidR="00C3013E" w:rsidRPr="00881DFA">
        <w:rPr>
          <w:color w:val="auto"/>
        </w:rPr>
        <w:t xml:space="preserve">. </w:t>
      </w:r>
      <w:r w:rsidR="00073A9E" w:rsidRPr="00881DFA">
        <w:rPr>
          <w:color w:val="auto"/>
        </w:rPr>
        <w:t xml:space="preserve"> </w:t>
      </w:r>
      <w:r w:rsidR="00E231CD" w:rsidRPr="00881DFA">
        <w:rPr>
          <w:color w:val="auto"/>
        </w:rPr>
        <w:t xml:space="preserve"> </w:t>
      </w:r>
    </w:p>
    <w:p w14:paraId="4C69EC40" w14:textId="2CC7919E" w:rsidR="00DD1EB7" w:rsidRPr="00881DFA" w:rsidRDefault="00A4451F" w:rsidP="008E335E">
      <w:pPr>
        <w:rPr>
          <w:color w:val="auto"/>
        </w:rPr>
      </w:pPr>
      <w:r w:rsidRPr="00881DFA">
        <w:rPr>
          <w:color w:val="auto"/>
        </w:rPr>
        <w:t>The provider’s response included additional information</w:t>
      </w:r>
      <w:r w:rsidR="00FF3F79" w:rsidRPr="00881DFA">
        <w:rPr>
          <w:color w:val="auto"/>
        </w:rPr>
        <w:t xml:space="preserve"> that the </w:t>
      </w:r>
      <w:r w:rsidR="00F06707" w:rsidRPr="00881DFA">
        <w:rPr>
          <w:color w:val="auto"/>
        </w:rPr>
        <w:t>organisation</w:t>
      </w:r>
      <w:r w:rsidR="00FF3F79" w:rsidRPr="00881DFA">
        <w:rPr>
          <w:color w:val="auto"/>
        </w:rPr>
        <w:t xml:space="preserve"> is a contributing member of </w:t>
      </w:r>
      <w:r w:rsidR="003F3BC2" w:rsidRPr="00881DFA">
        <w:rPr>
          <w:color w:val="auto"/>
        </w:rPr>
        <w:t>a regional antimicrobial stewardship committee</w:t>
      </w:r>
      <w:r w:rsidR="00C058C9" w:rsidRPr="00881DFA">
        <w:rPr>
          <w:color w:val="auto"/>
        </w:rPr>
        <w:t xml:space="preserve"> where infection history</w:t>
      </w:r>
      <w:r w:rsidR="000372F8" w:rsidRPr="00881DFA">
        <w:rPr>
          <w:color w:val="auto"/>
        </w:rPr>
        <w:t xml:space="preserve"> and use of antimicrobials</w:t>
      </w:r>
      <w:r w:rsidR="00C058C9" w:rsidRPr="00881DFA">
        <w:rPr>
          <w:color w:val="auto"/>
        </w:rPr>
        <w:t xml:space="preserve"> is</w:t>
      </w:r>
      <w:r w:rsidR="00E539B9" w:rsidRPr="00881DFA">
        <w:rPr>
          <w:color w:val="auto"/>
        </w:rPr>
        <w:t xml:space="preserve"> reported and</w:t>
      </w:r>
      <w:r w:rsidR="00C058C9" w:rsidRPr="00881DFA">
        <w:rPr>
          <w:color w:val="auto"/>
        </w:rPr>
        <w:t xml:space="preserve"> reviewed</w:t>
      </w:r>
      <w:r w:rsidR="00E539B9" w:rsidRPr="00881DFA">
        <w:rPr>
          <w:color w:val="auto"/>
        </w:rPr>
        <w:t>.</w:t>
      </w:r>
      <w:r w:rsidR="00DF58D1" w:rsidRPr="00881DFA">
        <w:rPr>
          <w:color w:val="auto"/>
        </w:rPr>
        <w:t xml:space="preserve"> I note</w:t>
      </w:r>
      <w:r w:rsidR="00A870AE" w:rsidRPr="00881DFA">
        <w:rPr>
          <w:color w:val="auto"/>
        </w:rPr>
        <w:t xml:space="preserve"> this additional information.</w:t>
      </w:r>
      <w:r w:rsidR="00E539B9" w:rsidRPr="00881DFA">
        <w:rPr>
          <w:color w:val="auto"/>
        </w:rPr>
        <w:t xml:space="preserve"> </w:t>
      </w:r>
    </w:p>
    <w:p w14:paraId="4C2AAACD" w14:textId="238106E7" w:rsidR="00BE36F8" w:rsidRPr="00881DFA" w:rsidRDefault="00E539B9" w:rsidP="008E335E">
      <w:pPr>
        <w:rPr>
          <w:color w:val="0000FF"/>
        </w:rPr>
      </w:pPr>
      <w:r w:rsidRPr="00881DFA">
        <w:rPr>
          <w:color w:val="auto"/>
        </w:rPr>
        <w:t>The provider</w:t>
      </w:r>
      <w:r w:rsidR="00344EFC" w:rsidRPr="00881DFA">
        <w:rPr>
          <w:color w:val="auto"/>
        </w:rPr>
        <w:t>’</w:t>
      </w:r>
      <w:r w:rsidRPr="00881DFA">
        <w:rPr>
          <w:color w:val="auto"/>
        </w:rPr>
        <w:t>s response</w:t>
      </w:r>
      <w:r w:rsidR="00344EFC" w:rsidRPr="00881DFA">
        <w:rPr>
          <w:color w:val="auto"/>
        </w:rPr>
        <w:t xml:space="preserve"> </w:t>
      </w:r>
      <w:r w:rsidR="00826585">
        <w:rPr>
          <w:color w:val="auto"/>
        </w:rPr>
        <w:t>included</w:t>
      </w:r>
      <w:r w:rsidR="009D2E08" w:rsidRPr="00881DFA">
        <w:rPr>
          <w:color w:val="auto"/>
        </w:rPr>
        <w:t xml:space="preserve"> information that</w:t>
      </w:r>
      <w:r w:rsidR="00B27649" w:rsidRPr="00881DFA">
        <w:rPr>
          <w:color w:val="auto"/>
        </w:rPr>
        <w:t xml:space="preserve"> two consume</w:t>
      </w:r>
      <w:r w:rsidR="00365EDF" w:rsidRPr="00881DFA">
        <w:rPr>
          <w:color w:val="auto"/>
        </w:rPr>
        <w:t>r</w:t>
      </w:r>
      <w:r w:rsidR="00B27649" w:rsidRPr="00881DFA">
        <w:rPr>
          <w:color w:val="auto"/>
        </w:rPr>
        <w:t>s</w:t>
      </w:r>
      <w:r w:rsidR="00365EDF" w:rsidRPr="00881DFA">
        <w:rPr>
          <w:color w:val="auto"/>
        </w:rPr>
        <w:t xml:space="preserve"> diagnosed with dementia </w:t>
      </w:r>
      <w:r w:rsidR="009D2E08" w:rsidRPr="00881DFA">
        <w:rPr>
          <w:color w:val="auto"/>
        </w:rPr>
        <w:t>are</w:t>
      </w:r>
      <w:r w:rsidR="00365EDF" w:rsidRPr="00881DFA">
        <w:rPr>
          <w:color w:val="auto"/>
        </w:rPr>
        <w:t xml:space="preserve"> prescribed</w:t>
      </w:r>
      <w:r w:rsidR="004D1F11" w:rsidRPr="00881DFA">
        <w:rPr>
          <w:color w:val="auto"/>
        </w:rPr>
        <w:t xml:space="preserve"> psychotropic </w:t>
      </w:r>
      <w:r w:rsidR="00D91059" w:rsidRPr="00881DFA">
        <w:rPr>
          <w:color w:val="auto"/>
        </w:rPr>
        <w:t>medications</w:t>
      </w:r>
      <w:r w:rsidR="00622F13" w:rsidRPr="00881DFA">
        <w:rPr>
          <w:color w:val="auto"/>
        </w:rPr>
        <w:t>,</w:t>
      </w:r>
      <w:r w:rsidR="00D91059" w:rsidRPr="00881DFA">
        <w:rPr>
          <w:color w:val="auto"/>
        </w:rPr>
        <w:t xml:space="preserve"> and </w:t>
      </w:r>
      <w:r w:rsidR="00981D53" w:rsidRPr="00881DFA">
        <w:rPr>
          <w:color w:val="auto"/>
        </w:rPr>
        <w:t>both</w:t>
      </w:r>
      <w:r w:rsidR="008C6B4D" w:rsidRPr="00881DFA">
        <w:rPr>
          <w:color w:val="auto"/>
        </w:rPr>
        <w:t xml:space="preserve"> have had regular reviews, with</w:t>
      </w:r>
      <w:r w:rsidR="0028060A" w:rsidRPr="00881DFA">
        <w:rPr>
          <w:color w:val="auto"/>
        </w:rPr>
        <w:t xml:space="preserve"> one consumer’s </w:t>
      </w:r>
      <w:r w:rsidR="00086EBA">
        <w:rPr>
          <w:color w:val="auto"/>
        </w:rPr>
        <w:t>psychotropic</w:t>
      </w:r>
      <w:r w:rsidR="0091292D">
        <w:rPr>
          <w:color w:val="auto"/>
        </w:rPr>
        <w:t xml:space="preserve"> medication</w:t>
      </w:r>
      <w:r w:rsidR="00675E10" w:rsidRPr="00881DFA">
        <w:rPr>
          <w:color w:val="auto"/>
        </w:rPr>
        <w:t xml:space="preserve"> reduced in consultation with the Aged Persons Mental Health team. </w:t>
      </w:r>
      <w:r w:rsidR="003303E0" w:rsidRPr="00881DFA">
        <w:rPr>
          <w:color w:val="auto"/>
        </w:rPr>
        <w:t xml:space="preserve">I note this </w:t>
      </w:r>
      <w:r w:rsidR="00F27C87" w:rsidRPr="00881DFA">
        <w:rPr>
          <w:color w:val="auto"/>
        </w:rPr>
        <w:t>information, h</w:t>
      </w:r>
      <w:r w:rsidR="00207DA4" w:rsidRPr="00881DFA">
        <w:rPr>
          <w:color w:val="auto"/>
        </w:rPr>
        <w:t>owever</w:t>
      </w:r>
      <w:r w:rsidR="00C57927" w:rsidRPr="00881DFA">
        <w:rPr>
          <w:color w:val="auto"/>
        </w:rPr>
        <w:t>,</w:t>
      </w:r>
      <w:r w:rsidR="005F1036" w:rsidRPr="00881DFA">
        <w:rPr>
          <w:color w:val="auto"/>
        </w:rPr>
        <w:t xml:space="preserve"> </w:t>
      </w:r>
      <w:r w:rsidR="00B951CF" w:rsidRPr="00881DFA">
        <w:rPr>
          <w:color w:val="auto"/>
        </w:rPr>
        <w:t>administering</w:t>
      </w:r>
      <w:r w:rsidR="002B41A5" w:rsidRPr="00881DFA">
        <w:rPr>
          <w:color w:val="auto"/>
        </w:rPr>
        <w:t xml:space="preserve"> psychotropic</w:t>
      </w:r>
      <w:r w:rsidR="00AA3020" w:rsidRPr="00881DFA">
        <w:rPr>
          <w:color w:val="auto"/>
        </w:rPr>
        <w:t xml:space="preserve"> medication for</w:t>
      </w:r>
      <w:r w:rsidR="00C57927" w:rsidRPr="00881DFA">
        <w:rPr>
          <w:color w:val="auto"/>
        </w:rPr>
        <w:t xml:space="preserve"> </w:t>
      </w:r>
      <w:r w:rsidR="00AA3020" w:rsidRPr="00881DFA">
        <w:rPr>
          <w:color w:val="auto"/>
        </w:rPr>
        <w:t>behavioural and psycho</w:t>
      </w:r>
      <w:r w:rsidR="00C1223F" w:rsidRPr="00881DFA">
        <w:rPr>
          <w:color w:val="auto"/>
        </w:rPr>
        <w:t>logical symptoms of dementia</w:t>
      </w:r>
      <w:r w:rsidR="00D40C10" w:rsidRPr="00881DFA">
        <w:rPr>
          <w:color w:val="auto"/>
        </w:rPr>
        <w:t xml:space="preserve"> </w:t>
      </w:r>
      <w:r w:rsidR="002B41A5" w:rsidRPr="00881DFA">
        <w:rPr>
          <w:color w:val="auto"/>
        </w:rPr>
        <w:t xml:space="preserve">is classified </w:t>
      </w:r>
      <w:r w:rsidR="00C1223F" w:rsidRPr="00881DFA">
        <w:rPr>
          <w:color w:val="auto"/>
        </w:rPr>
        <w:t>chemical</w:t>
      </w:r>
      <w:r w:rsidR="008E4EF2" w:rsidRPr="00881DFA">
        <w:rPr>
          <w:color w:val="auto"/>
        </w:rPr>
        <w:t xml:space="preserve"> restraint</w:t>
      </w:r>
      <w:r w:rsidR="00C57927" w:rsidRPr="00881DFA">
        <w:rPr>
          <w:color w:val="auto"/>
        </w:rPr>
        <w:t xml:space="preserve"> </w:t>
      </w:r>
      <w:r w:rsidR="00475057" w:rsidRPr="00881DFA">
        <w:rPr>
          <w:color w:val="auto"/>
        </w:rPr>
        <w:t>for as long as the consumer</w:t>
      </w:r>
      <w:r w:rsidR="004B6720" w:rsidRPr="00881DFA">
        <w:rPr>
          <w:color w:val="auto"/>
        </w:rPr>
        <w:t xml:space="preserve"> is administered the drug,</w:t>
      </w:r>
      <w:r w:rsidR="00475057" w:rsidRPr="00881DFA">
        <w:rPr>
          <w:color w:val="auto"/>
        </w:rPr>
        <w:t xml:space="preserve"> </w:t>
      </w:r>
      <w:r w:rsidR="008E4EF2" w:rsidRPr="00881DFA">
        <w:rPr>
          <w:color w:val="auto"/>
        </w:rPr>
        <w:t>irrespective of whether</w:t>
      </w:r>
      <w:r w:rsidR="00787D77" w:rsidRPr="00881DFA">
        <w:rPr>
          <w:color w:val="auto"/>
        </w:rPr>
        <w:t xml:space="preserve"> reviews</w:t>
      </w:r>
      <w:r w:rsidR="008E4EF2" w:rsidRPr="00881DFA">
        <w:rPr>
          <w:color w:val="auto"/>
        </w:rPr>
        <w:t xml:space="preserve"> </w:t>
      </w:r>
      <w:r w:rsidR="00AF76E9" w:rsidRPr="00881DFA">
        <w:rPr>
          <w:color w:val="auto"/>
        </w:rPr>
        <w:t xml:space="preserve">have </w:t>
      </w:r>
      <w:r w:rsidR="00475057" w:rsidRPr="00881DFA">
        <w:rPr>
          <w:color w:val="auto"/>
        </w:rPr>
        <w:t>result</w:t>
      </w:r>
      <w:r w:rsidR="00AF76E9" w:rsidRPr="00881DFA">
        <w:rPr>
          <w:color w:val="auto"/>
        </w:rPr>
        <w:t>ed</w:t>
      </w:r>
      <w:r w:rsidR="00475057" w:rsidRPr="00881DFA">
        <w:rPr>
          <w:color w:val="auto"/>
        </w:rPr>
        <w:t xml:space="preserve"> in a</w:t>
      </w:r>
      <w:r w:rsidR="00E54D2D" w:rsidRPr="00881DFA">
        <w:rPr>
          <w:color w:val="auto"/>
        </w:rPr>
        <w:t xml:space="preserve"> reduction in use of the </w:t>
      </w:r>
      <w:r w:rsidR="00672D54">
        <w:rPr>
          <w:color w:val="auto"/>
        </w:rPr>
        <w:t>medication</w:t>
      </w:r>
      <w:r w:rsidR="00D32775" w:rsidRPr="00881DFA">
        <w:rPr>
          <w:color w:val="auto"/>
        </w:rPr>
        <w:t>.</w:t>
      </w:r>
      <w:r w:rsidR="00D91522" w:rsidRPr="00881DFA">
        <w:rPr>
          <w:color w:val="auto"/>
        </w:rPr>
        <w:t xml:space="preserve"> Legislation requires</w:t>
      </w:r>
      <w:r w:rsidR="00627DD5" w:rsidRPr="00881DFA">
        <w:rPr>
          <w:color w:val="auto"/>
        </w:rPr>
        <w:t xml:space="preserve"> first treatment options should be</w:t>
      </w:r>
      <w:r w:rsidR="00D91522" w:rsidRPr="00881DFA">
        <w:rPr>
          <w:color w:val="auto"/>
        </w:rPr>
        <w:t xml:space="preserve"> n</w:t>
      </w:r>
      <w:r w:rsidR="004B72A4" w:rsidRPr="00881DFA">
        <w:rPr>
          <w:color w:val="auto"/>
        </w:rPr>
        <w:t>on-pharmac</w:t>
      </w:r>
      <w:r w:rsidR="00DC0F46">
        <w:rPr>
          <w:color w:val="auto"/>
        </w:rPr>
        <w:t>ological</w:t>
      </w:r>
      <w:r w:rsidR="00627DD5" w:rsidRPr="00881DFA">
        <w:rPr>
          <w:color w:val="auto"/>
        </w:rPr>
        <w:t xml:space="preserve">. </w:t>
      </w:r>
      <w:r w:rsidR="00E54D2D" w:rsidRPr="00881DFA">
        <w:rPr>
          <w:color w:val="auto"/>
        </w:rPr>
        <w:t xml:space="preserve"> </w:t>
      </w:r>
    </w:p>
    <w:p w14:paraId="262E7E79" w14:textId="0C059E99" w:rsidR="00694899" w:rsidRPr="00881DFA" w:rsidRDefault="00017A26" w:rsidP="008E335E">
      <w:r w:rsidRPr="00881DFA">
        <w:t>The provider</w:t>
      </w:r>
      <w:r w:rsidR="00C71E43" w:rsidRPr="00881DFA">
        <w:t xml:space="preserve">’s response stated there </w:t>
      </w:r>
      <w:r w:rsidR="004147C9" w:rsidRPr="00881DFA">
        <w:t>had been</w:t>
      </w:r>
      <w:r w:rsidR="00C71E43" w:rsidRPr="00881DFA">
        <w:t xml:space="preserve"> a formatting error </w:t>
      </w:r>
      <w:r w:rsidR="00E550BB" w:rsidRPr="00881DFA">
        <w:t xml:space="preserve">on the </w:t>
      </w:r>
      <w:r w:rsidR="00E877A9" w:rsidRPr="00881DFA">
        <w:t xml:space="preserve">psychotropic </w:t>
      </w:r>
      <w:r w:rsidR="00E550BB" w:rsidRPr="00881DFA">
        <w:t>medication</w:t>
      </w:r>
      <w:r w:rsidR="00E877A9" w:rsidRPr="00881DFA">
        <w:t xml:space="preserve"> monitoring</w:t>
      </w:r>
      <w:r w:rsidR="00E550BB" w:rsidRPr="00881DFA">
        <w:t xml:space="preserve"> tool</w:t>
      </w:r>
      <w:r w:rsidR="005A37D6" w:rsidRPr="00881DFA">
        <w:t xml:space="preserve"> and included an updated register. </w:t>
      </w:r>
      <w:r w:rsidR="004147C9" w:rsidRPr="00881DFA">
        <w:t>T</w:t>
      </w:r>
      <w:r w:rsidR="003C10AB" w:rsidRPr="00881DFA">
        <w:t xml:space="preserve">he </w:t>
      </w:r>
      <w:r w:rsidR="008E66C6" w:rsidRPr="00881DFA">
        <w:t xml:space="preserve">updated </w:t>
      </w:r>
      <w:r w:rsidR="003C10AB" w:rsidRPr="00881DFA">
        <w:t>register</w:t>
      </w:r>
      <w:r w:rsidR="004147C9" w:rsidRPr="00881DFA">
        <w:t xml:space="preserve"> </w:t>
      </w:r>
      <w:r w:rsidR="008E66C6" w:rsidRPr="00881DFA">
        <w:t>records</w:t>
      </w:r>
      <w:r w:rsidR="00D624F0" w:rsidRPr="00881DFA">
        <w:t xml:space="preserve"> </w:t>
      </w:r>
      <w:r w:rsidR="00611941" w:rsidRPr="00881DFA">
        <w:t>that</w:t>
      </w:r>
      <w:r w:rsidR="00B35D55" w:rsidRPr="00881DFA">
        <w:t xml:space="preserve"> none of</w:t>
      </w:r>
      <w:r w:rsidR="00D624F0" w:rsidRPr="00881DFA">
        <w:t xml:space="preserve"> 1</w:t>
      </w:r>
      <w:r w:rsidR="00552803" w:rsidRPr="00881DFA">
        <w:t>3</w:t>
      </w:r>
      <w:r w:rsidR="00611941" w:rsidRPr="00881DFA">
        <w:t xml:space="preserve"> consumers</w:t>
      </w:r>
      <w:r w:rsidR="00D624F0" w:rsidRPr="00881DFA">
        <w:t xml:space="preserve"> </w:t>
      </w:r>
      <w:r w:rsidR="00611941" w:rsidRPr="00881DFA">
        <w:t>on the register</w:t>
      </w:r>
      <w:r w:rsidR="00970E4F" w:rsidRPr="00881DFA">
        <w:t xml:space="preserve"> are chemically restrained,</w:t>
      </w:r>
      <w:r w:rsidR="008E66C6" w:rsidRPr="00881DFA">
        <w:t xml:space="preserve"> however</w:t>
      </w:r>
      <w:r w:rsidR="00970E4F" w:rsidRPr="00881DFA">
        <w:t xml:space="preserve"> </w:t>
      </w:r>
      <w:r w:rsidR="00044759" w:rsidRPr="00881DFA">
        <w:t>review of the</w:t>
      </w:r>
      <w:r w:rsidR="00D23CF2" w:rsidRPr="00881DFA">
        <w:t xml:space="preserve"> ‘name of the psychotropic’ and ‘reason </w:t>
      </w:r>
      <w:r w:rsidR="00047DCB" w:rsidRPr="00881DFA">
        <w:t>medication prescribed’</w:t>
      </w:r>
      <w:r w:rsidR="00D03761">
        <w:t xml:space="preserve"> </w:t>
      </w:r>
      <w:r w:rsidR="00D03761">
        <w:lastRenderedPageBreak/>
        <w:t>for consumers</w:t>
      </w:r>
      <w:r w:rsidR="00CA04C3">
        <w:t xml:space="preserve"> </w:t>
      </w:r>
      <w:r w:rsidR="00047DCB" w:rsidRPr="00881DFA">
        <w:t>indicates f</w:t>
      </w:r>
      <w:r w:rsidR="00570447" w:rsidRPr="00881DFA">
        <w:t>ive</w:t>
      </w:r>
      <w:r w:rsidR="00047DCB" w:rsidRPr="00881DFA">
        <w:t xml:space="preserve"> consumers</w:t>
      </w:r>
      <w:r w:rsidR="004E2909" w:rsidRPr="00881DFA">
        <w:t xml:space="preserve"> on the register</w:t>
      </w:r>
      <w:r w:rsidR="00047DCB" w:rsidRPr="00881DFA">
        <w:t xml:space="preserve"> are currently </w:t>
      </w:r>
      <w:r w:rsidR="003C10AB" w:rsidRPr="00881DFA">
        <w:t>subject to</w:t>
      </w:r>
      <w:r w:rsidR="00DD2BCC" w:rsidRPr="00881DFA">
        <w:t xml:space="preserve"> chemical restraint</w:t>
      </w:r>
      <w:r w:rsidR="000D5FCB" w:rsidRPr="00881DFA">
        <w:t>.</w:t>
      </w:r>
      <w:r w:rsidR="007966A2" w:rsidRPr="00881DFA">
        <w:t xml:space="preserve"> </w:t>
      </w:r>
      <w:r w:rsidR="00FA5091" w:rsidRPr="00881DFA">
        <w:t xml:space="preserve"> </w:t>
      </w:r>
    </w:p>
    <w:p w14:paraId="41C9B6BC" w14:textId="45211D4E" w:rsidR="00E41395" w:rsidRPr="00881DFA" w:rsidRDefault="009636B4" w:rsidP="008E335E">
      <w:r w:rsidRPr="00881DFA">
        <w:t xml:space="preserve">Under this requirement, </w:t>
      </w:r>
      <w:r w:rsidR="002D608C" w:rsidRPr="00881DFA">
        <w:t>I have considered the Assessment Team’s evidence</w:t>
      </w:r>
      <w:r w:rsidR="009D0F65" w:rsidRPr="00881DFA">
        <w:t xml:space="preserve"> located in Standard 3 Requirement (3)(a) in relation to</w:t>
      </w:r>
      <w:r w:rsidR="00946FB0" w:rsidRPr="00881DFA">
        <w:t xml:space="preserve"> verbal content, rather than informed</w:t>
      </w:r>
      <w:r w:rsidR="005F4AD6">
        <w:t xml:space="preserve"> written</w:t>
      </w:r>
      <w:r w:rsidR="00946FB0" w:rsidRPr="00881DFA">
        <w:t xml:space="preserve"> consent being obtained in relation to environmental restraint</w:t>
      </w:r>
      <w:r w:rsidR="00921AF7">
        <w:t>.</w:t>
      </w:r>
      <w:r w:rsidR="00DF15C0">
        <w:t xml:space="preserve"> I have also considered evidence</w:t>
      </w:r>
      <w:r w:rsidR="006531A8">
        <w:t xml:space="preserve"> that</w:t>
      </w:r>
      <w:r w:rsidR="00FD4AB2">
        <w:t xml:space="preserve"> </w:t>
      </w:r>
      <w:r w:rsidR="00E10219" w:rsidRPr="00881DFA">
        <w:t>required processes</w:t>
      </w:r>
      <w:r w:rsidR="00FD4AB2">
        <w:t xml:space="preserve"> were not followed</w:t>
      </w:r>
      <w:r w:rsidR="00E10219" w:rsidRPr="00881DFA">
        <w:t xml:space="preserve"> prior to administration of </w:t>
      </w:r>
      <w:r w:rsidR="006D590B" w:rsidRPr="00881DFA">
        <w:t>chemical restraint.</w:t>
      </w:r>
      <w:r w:rsidR="00531704" w:rsidRPr="00881DFA">
        <w:t xml:space="preserve"> </w:t>
      </w:r>
      <w:r w:rsidR="00946FB0" w:rsidRPr="00881DFA">
        <w:t xml:space="preserve"> </w:t>
      </w:r>
    </w:p>
    <w:p w14:paraId="20450FE8" w14:textId="46CFC40D" w:rsidR="00F479F9" w:rsidRPr="00881DFA" w:rsidRDefault="00426AF2" w:rsidP="008E335E">
      <w:pPr>
        <w:tabs>
          <w:tab w:val="right" w:pos="9026"/>
        </w:tabs>
      </w:pPr>
      <w:r w:rsidRPr="00881DFA">
        <w:t xml:space="preserve">Taking the </w:t>
      </w:r>
      <w:r w:rsidR="009138B0" w:rsidRPr="00881DFA">
        <w:t xml:space="preserve">all </w:t>
      </w:r>
      <w:r w:rsidRPr="00881DFA">
        <w:t>above evidence into consideration</w:t>
      </w:r>
      <w:r w:rsidR="000557D1" w:rsidRPr="00881DFA">
        <w:t>,</w:t>
      </w:r>
      <w:r w:rsidRPr="00881DFA">
        <w:t xml:space="preserve"> I am satisfied</w:t>
      </w:r>
      <w:r w:rsidR="00234CED" w:rsidRPr="00881DFA">
        <w:t xml:space="preserve"> management do </w:t>
      </w:r>
      <w:r w:rsidR="009138B0" w:rsidRPr="00881DFA">
        <w:t>not</w:t>
      </w:r>
      <w:r w:rsidR="005E07A8">
        <w:t xml:space="preserve"> have an</w:t>
      </w:r>
      <w:r w:rsidR="009138B0" w:rsidRPr="00881DFA">
        <w:t xml:space="preserve"> effective understand</w:t>
      </w:r>
      <w:r w:rsidR="005E07A8">
        <w:t>ing</w:t>
      </w:r>
      <w:r w:rsidR="009138B0" w:rsidRPr="00881DFA">
        <w:t xml:space="preserve"> chemical and environ</w:t>
      </w:r>
      <w:r w:rsidR="007C3FF3" w:rsidRPr="00881DFA">
        <w:t>mental restraint</w:t>
      </w:r>
      <w:r w:rsidR="00EF1BD4" w:rsidRPr="00881DFA">
        <w:t xml:space="preserve"> and are not aware of the legislated responsibilities and processes associated with minimisation of chemical restraint. </w:t>
      </w:r>
      <w:r w:rsidR="007C3FF3" w:rsidRPr="00881DFA">
        <w:t xml:space="preserve">I am satisfied </w:t>
      </w:r>
      <w:r w:rsidR="00234CED" w:rsidRPr="00881DFA">
        <w:t>the</w:t>
      </w:r>
      <w:r w:rsidR="00413A3F" w:rsidRPr="00881DFA">
        <w:t xml:space="preserve"> service </w:t>
      </w:r>
      <w:r w:rsidR="00484CA2" w:rsidRPr="00881DFA">
        <w:t>is</w:t>
      </w:r>
      <w:r w:rsidR="00124571" w:rsidRPr="00881DFA">
        <w:t xml:space="preserve"> </w:t>
      </w:r>
      <w:r w:rsidR="009052B5" w:rsidRPr="00881DFA">
        <w:t xml:space="preserve">not aware of </w:t>
      </w:r>
      <w:r w:rsidR="00DB4321" w:rsidRPr="00881DFA">
        <w:t>consumers</w:t>
      </w:r>
      <w:r w:rsidR="009052B5" w:rsidRPr="00881DFA">
        <w:t xml:space="preserve"> </w:t>
      </w:r>
      <w:r w:rsidR="009D579B" w:rsidRPr="00881DFA">
        <w:t>who are</w:t>
      </w:r>
      <w:r w:rsidR="009052B5" w:rsidRPr="00881DFA">
        <w:t xml:space="preserve"> subject to chemical restraint</w:t>
      </w:r>
      <w:r w:rsidR="00F479F9" w:rsidRPr="00881DFA">
        <w:t>.</w:t>
      </w:r>
    </w:p>
    <w:p w14:paraId="773C8955" w14:textId="4B9A79EA" w:rsidR="00BF3D5E" w:rsidRPr="00881DFA" w:rsidRDefault="00F479F9" w:rsidP="008E335E">
      <w:pPr>
        <w:tabs>
          <w:tab w:val="right" w:pos="9026"/>
        </w:tabs>
      </w:pPr>
      <w:r w:rsidRPr="00881DFA">
        <w:t>I thus find</w:t>
      </w:r>
      <w:r w:rsidR="00DB4A43" w:rsidRPr="00881DFA">
        <w:t xml:space="preserve"> governance systems in relation to minimising the use of restraint are not effective and find this requirement Non-compliant.</w:t>
      </w:r>
      <w:r w:rsidR="009D579B" w:rsidRPr="00881DFA">
        <w:t xml:space="preserve"> </w:t>
      </w:r>
    </w:p>
    <w:p w14:paraId="161FE72A" w14:textId="77777777" w:rsidR="00A26708" w:rsidRDefault="00A26708" w:rsidP="00B33DFA">
      <w:pPr>
        <w:rPr>
          <w:color w:val="auto"/>
        </w:rPr>
      </w:pPr>
    </w:p>
    <w:p w14:paraId="7B639A49" w14:textId="77777777" w:rsidR="00E25791" w:rsidRDefault="00E25791" w:rsidP="008E335E">
      <w:pPr>
        <w:tabs>
          <w:tab w:val="right" w:pos="9026"/>
        </w:tabs>
      </w:pPr>
    </w:p>
    <w:p w14:paraId="4FBEDAFE" w14:textId="569709E6" w:rsidR="00E25791" w:rsidRDefault="00E25791" w:rsidP="008E335E">
      <w:pPr>
        <w:tabs>
          <w:tab w:val="right" w:pos="9026"/>
        </w:tabs>
        <w:sectPr w:rsidR="00E25791" w:rsidSect="008E335E">
          <w:type w:val="continuous"/>
          <w:pgSz w:w="11906" w:h="16838"/>
          <w:pgMar w:top="1701" w:right="1418" w:bottom="1418" w:left="1418" w:header="709" w:footer="397" w:gutter="0"/>
          <w:cols w:space="708"/>
          <w:docGrid w:linePitch="360"/>
        </w:sectPr>
      </w:pPr>
    </w:p>
    <w:p w14:paraId="67E41D9C" w14:textId="77777777" w:rsidR="008E335E" w:rsidRDefault="000C6D26" w:rsidP="008E335E">
      <w:pPr>
        <w:pStyle w:val="Heading1"/>
      </w:pPr>
      <w:r>
        <w:lastRenderedPageBreak/>
        <w:t>Areas for improvement</w:t>
      </w:r>
    </w:p>
    <w:p w14:paraId="078FC0C2" w14:textId="77777777" w:rsidR="008E335E" w:rsidRPr="00E830C7" w:rsidRDefault="000C6D26" w:rsidP="008E335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FE85638" w14:textId="6F409595" w:rsidR="004E5288" w:rsidRPr="006F6304" w:rsidRDefault="004E5288" w:rsidP="004E5288">
      <w:pPr>
        <w:pStyle w:val="Heading3"/>
      </w:pPr>
      <w:r w:rsidRPr="006F6304">
        <w:t>Requirement 1(3)(d)</w:t>
      </w:r>
    </w:p>
    <w:p w14:paraId="30E281FB" w14:textId="250EEB47" w:rsidR="008E335E" w:rsidRPr="006F6304" w:rsidRDefault="009B7737" w:rsidP="008E335E">
      <w:pPr>
        <w:pStyle w:val="ListBullet"/>
      </w:pPr>
      <w:r w:rsidRPr="006F6304">
        <w:t>Ensure processes to enable consumers l</w:t>
      </w:r>
      <w:r w:rsidR="009C2BB9" w:rsidRPr="006F6304">
        <w:t>ive</w:t>
      </w:r>
      <w:r w:rsidRPr="006F6304">
        <w:t xml:space="preserve"> the best life they can include</w:t>
      </w:r>
      <w:r w:rsidR="008C518F" w:rsidRPr="006F6304">
        <w:t xml:space="preserve"> dignity of risk</w:t>
      </w:r>
      <w:r w:rsidR="00BF2512" w:rsidRPr="006F6304">
        <w:t xml:space="preserve"> and are tailored to needs and preferences of the individual consumer.</w:t>
      </w:r>
    </w:p>
    <w:p w14:paraId="70EA5A00" w14:textId="410AD794" w:rsidR="004E5288" w:rsidRPr="006F6304" w:rsidRDefault="004E5288" w:rsidP="004E5288">
      <w:pPr>
        <w:pStyle w:val="Heading3"/>
      </w:pPr>
      <w:r w:rsidRPr="006F6304">
        <w:t>Requirement 2(3)(a)</w:t>
      </w:r>
    </w:p>
    <w:p w14:paraId="7317CBAD" w14:textId="5B0E7A35" w:rsidR="00697C20" w:rsidRPr="006F6304" w:rsidRDefault="00FE171B" w:rsidP="004E5288">
      <w:pPr>
        <w:pStyle w:val="ListBullet"/>
      </w:pPr>
      <w:r w:rsidRPr="006F6304">
        <w:t xml:space="preserve">Ensure the </w:t>
      </w:r>
      <w:r w:rsidR="00D90927" w:rsidRPr="006F6304">
        <w:t>processes</w:t>
      </w:r>
      <w:r w:rsidR="00941D90" w:rsidRPr="006F6304">
        <w:t xml:space="preserve"> of assessment and planning for care are effective</w:t>
      </w:r>
      <w:r w:rsidR="00697C20" w:rsidRPr="006F6304">
        <w:t xml:space="preserve"> for all consumers</w:t>
      </w:r>
      <w:r w:rsidR="00941D90" w:rsidRPr="006F6304">
        <w:t xml:space="preserve"> and </w:t>
      </w:r>
      <w:r w:rsidR="00697C20" w:rsidRPr="006F6304">
        <w:t>include consideration for risk</w:t>
      </w:r>
      <w:r w:rsidR="008D4E8B" w:rsidRPr="006F6304">
        <w:t xml:space="preserve"> to consumers’ health and wellbeing</w:t>
      </w:r>
      <w:r w:rsidR="00697C20" w:rsidRPr="006F6304">
        <w:t xml:space="preserve">. </w:t>
      </w:r>
    </w:p>
    <w:p w14:paraId="7FA10BF0" w14:textId="61751588" w:rsidR="00557D18" w:rsidRPr="006F6304" w:rsidRDefault="00557D18" w:rsidP="00557D18">
      <w:pPr>
        <w:pStyle w:val="ListBullet"/>
      </w:pPr>
      <w:r w:rsidRPr="006F6304">
        <w:t>Ensure staff have the skills and knowledge to meet the</w:t>
      </w:r>
      <w:r w:rsidR="00E52B49" w:rsidRPr="006F6304">
        <w:t xml:space="preserve"> above.</w:t>
      </w:r>
      <w:r w:rsidRPr="006F6304">
        <w:t xml:space="preserve">  </w:t>
      </w:r>
    </w:p>
    <w:p w14:paraId="0449651A" w14:textId="41DF147D" w:rsidR="00941D90" w:rsidRPr="006F6304" w:rsidRDefault="00697C20" w:rsidP="00557D18">
      <w:pPr>
        <w:pStyle w:val="ListBullet"/>
      </w:pPr>
      <w:r w:rsidRPr="006F6304">
        <w:t>Implement monitoring processes to ensure</w:t>
      </w:r>
      <w:r w:rsidR="008D4E8B" w:rsidRPr="006F6304">
        <w:t xml:space="preserve"> assessment and planning is effective. </w:t>
      </w:r>
      <w:r w:rsidR="00FE171B" w:rsidRPr="006F6304">
        <w:t xml:space="preserve"> risks.</w:t>
      </w:r>
    </w:p>
    <w:p w14:paraId="2D351E2D" w14:textId="5546BB40" w:rsidR="004E5288" w:rsidRPr="006F6304" w:rsidRDefault="004E5288" w:rsidP="004E5288">
      <w:pPr>
        <w:pStyle w:val="Heading3"/>
      </w:pPr>
      <w:r w:rsidRPr="006F6304">
        <w:t>Requirement 2(3)(b)</w:t>
      </w:r>
    </w:p>
    <w:p w14:paraId="7DA69364" w14:textId="77777777" w:rsidR="00675BEB" w:rsidRPr="006F6304" w:rsidRDefault="00C114FE" w:rsidP="004E5288">
      <w:pPr>
        <w:pStyle w:val="ListBullet"/>
      </w:pPr>
      <w:r w:rsidRPr="006F6304">
        <w:t>Ensure</w:t>
      </w:r>
      <w:r w:rsidR="00877509" w:rsidRPr="006F6304">
        <w:t xml:space="preserve"> </w:t>
      </w:r>
      <w:r w:rsidR="00D6603F" w:rsidRPr="006F6304">
        <w:t>assessment and planning identifies and addresses the consumer’s current needs</w:t>
      </w:r>
      <w:r w:rsidR="00675BEB" w:rsidRPr="006F6304">
        <w:t>, goals and preferences.</w:t>
      </w:r>
    </w:p>
    <w:p w14:paraId="241D1E38" w14:textId="6C00FC1B" w:rsidR="00675BEB" w:rsidRPr="006F6304" w:rsidRDefault="00675BEB" w:rsidP="00136A66">
      <w:pPr>
        <w:pStyle w:val="ListBullet"/>
      </w:pPr>
      <w:r w:rsidRPr="006F6304">
        <w:t xml:space="preserve">Ensure staff have the skills and knowledge to meet the above.  </w:t>
      </w:r>
    </w:p>
    <w:p w14:paraId="7001BB9A" w14:textId="791C3DF2" w:rsidR="004E5288" w:rsidRPr="006F6304" w:rsidRDefault="004E5288" w:rsidP="004E5288">
      <w:pPr>
        <w:pStyle w:val="Heading3"/>
      </w:pPr>
      <w:r w:rsidRPr="006F6304">
        <w:t>Requirement 2(3)(c)</w:t>
      </w:r>
    </w:p>
    <w:p w14:paraId="276C3481" w14:textId="77777777" w:rsidR="00A2473E" w:rsidRPr="006F6304" w:rsidRDefault="00F24F1D" w:rsidP="004E5288">
      <w:pPr>
        <w:pStyle w:val="ListBullet"/>
      </w:pPr>
      <w:r w:rsidRPr="006F6304">
        <w:t>Ensure effective processes are in place to</w:t>
      </w:r>
      <w:r w:rsidR="00A2473E" w:rsidRPr="006F6304">
        <w:t xml:space="preserve"> </w:t>
      </w:r>
      <w:r w:rsidRPr="006F6304">
        <w:t xml:space="preserve">involve the consumer </w:t>
      </w:r>
      <w:bookmarkStart w:id="16" w:name="_Hlk76114113"/>
      <w:r w:rsidRPr="006F6304">
        <w:t xml:space="preserve">and others the consumer wishes to involve </w:t>
      </w:r>
      <w:bookmarkEnd w:id="16"/>
      <w:r w:rsidR="00A7713A" w:rsidRPr="006F6304">
        <w:t>in the assessment, planning and review</w:t>
      </w:r>
      <w:r w:rsidRPr="006F6304">
        <w:t xml:space="preserve"> </w:t>
      </w:r>
      <w:r w:rsidR="00A2473E" w:rsidRPr="006F6304">
        <w:t>of consumers’ care and services.</w:t>
      </w:r>
    </w:p>
    <w:p w14:paraId="0D86EA33" w14:textId="1E6AC8B5" w:rsidR="004E5288" w:rsidRPr="006F6304" w:rsidRDefault="00A2473E" w:rsidP="004E5288">
      <w:pPr>
        <w:pStyle w:val="ListBullet"/>
      </w:pPr>
      <w:r w:rsidRPr="006F6304">
        <w:t>Implement monitoring processes</w:t>
      </w:r>
      <w:r w:rsidR="000D2A6D" w:rsidRPr="006F6304">
        <w:t xml:space="preserve"> to ensure effectively of above. </w:t>
      </w:r>
    </w:p>
    <w:p w14:paraId="0BD365B2" w14:textId="5E7016E6" w:rsidR="004E5288" w:rsidRPr="006F6304" w:rsidRDefault="004E5288" w:rsidP="004E5288">
      <w:pPr>
        <w:pStyle w:val="Heading3"/>
      </w:pPr>
      <w:r w:rsidRPr="006F6304">
        <w:t>Requirement 2(3)(d)</w:t>
      </w:r>
    </w:p>
    <w:p w14:paraId="72794CEC" w14:textId="519EEF08" w:rsidR="00931D0B" w:rsidRPr="006F6304" w:rsidRDefault="00931D0B" w:rsidP="00931D0B">
      <w:pPr>
        <w:pStyle w:val="ListBullet"/>
      </w:pPr>
      <w:r w:rsidRPr="006F6304">
        <w:t xml:space="preserve">Implement process to ensure </w:t>
      </w:r>
      <w:r w:rsidR="00803F31" w:rsidRPr="006F6304">
        <w:t xml:space="preserve">outcomes of assessment and planning are communicated to consumers and/or their representatives. </w:t>
      </w:r>
    </w:p>
    <w:p w14:paraId="05A88FA4" w14:textId="35DD048E" w:rsidR="00AC4BAE" w:rsidRPr="006F6304" w:rsidRDefault="00C72DCE" w:rsidP="004E5288">
      <w:pPr>
        <w:pStyle w:val="ListBullet"/>
      </w:pPr>
      <w:r w:rsidRPr="006F6304">
        <w:t>Implement processes to</w:t>
      </w:r>
      <w:r w:rsidR="00443D3B" w:rsidRPr="006F6304">
        <w:t xml:space="preserve"> ensure plans of care are readily available to </w:t>
      </w:r>
      <w:r w:rsidR="0018711B" w:rsidRPr="006F6304">
        <w:t xml:space="preserve">consumers and others the consumer wishes to involve. </w:t>
      </w:r>
    </w:p>
    <w:p w14:paraId="06E07B9B" w14:textId="017E59DB" w:rsidR="004E5288" w:rsidRPr="006F6304" w:rsidRDefault="004E5288" w:rsidP="004E5288">
      <w:pPr>
        <w:pStyle w:val="Heading3"/>
      </w:pPr>
      <w:r w:rsidRPr="006F6304">
        <w:lastRenderedPageBreak/>
        <w:t>Requirement 2(3)(</w:t>
      </w:r>
      <w:r w:rsidR="00AF4246" w:rsidRPr="006F6304">
        <w:t>e</w:t>
      </w:r>
      <w:r w:rsidRPr="006F6304">
        <w:t>)</w:t>
      </w:r>
    </w:p>
    <w:p w14:paraId="0D459DFB" w14:textId="77777777" w:rsidR="00BF7FA1" w:rsidRPr="006F6304" w:rsidRDefault="00AD4600" w:rsidP="004E5288">
      <w:pPr>
        <w:pStyle w:val="ListBullet"/>
      </w:pPr>
      <w:r w:rsidRPr="006F6304">
        <w:t>Implement effective processes</w:t>
      </w:r>
      <w:r w:rsidR="00612ABC" w:rsidRPr="006F6304">
        <w:t xml:space="preserve"> for the regular review of consumers</w:t>
      </w:r>
      <w:r w:rsidR="00BF7FA1" w:rsidRPr="006F6304">
        <w:t>.</w:t>
      </w:r>
    </w:p>
    <w:p w14:paraId="59135E1D" w14:textId="14A6F45E" w:rsidR="00E2044D" w:rsidRPr="006F6304" w:rsidRDefault="00BF7FA1" w:rsidP="004E5288">
      <w:pPr>
        <w:pStyle w:val="ListBullet"/>
      </w:pPr>
      <w:r w:rsidRPr="006F6304">
        <w:t>Implement monitoring processes to ensure</w:t>
      </w:r>
      <w:r w:rsidR="00E2044D" w:rsidRPr="006F6304">
        <w:t xml:space="preserve"> consumer</w:t>
      </w:r>
      <w:r w:rsidRPr="006F6304">
        <w:t xml:space="preserve"> </w:t>
      </w:r>
      <w:r w:rsidR="00E2044D" w:rsidRPr="006F6304">
        <w:t xml:space="preserve">reviews are effective. </w:t>
      </w:r>
    </w:p>
    <w:p w14:paraId="1271989F" w14:textId="6732BB45" w:rsidR="00612ABC" w:rsidRPr="006F6304" w:rsidRDefault="00612ABC" w:rsidP="004E5288">
      <w:pPr>
        <w:pStyle w:val="ListBullet"/>
      </w:pPr>
      <w:r w:rsidRPr="006F6304">
        <w:t xml:space="preserve">Ensure </w:t>
      </w:r>
      <w:r w:rsidR="009D1844" w:rsidRPr="006F6304">
        <w:t xml:space="preserve">the </w:t>
      </w:r>
      <w:r w:rsidR="00855409" w:rsidRPr="006F6304">
        <w:t>knowledge and skills of staff reviewing</w:t>
      </w:r>
      <w:r w:rsidR="00E2044D" w:rsidRPr="006F6304">
        <w:t xml:space="preserve"> care and services </w:t>
      </w:r>
      <w:r w:rsidR="00183A29" w:rsidRPr="006F6304">
        <w:t>are relevant to the consumer’s needs and requirements.</w:t>
      </w:r>
    </w:p>
    <w:p w14:paraId="33BA6E14" w14:textId="396BD37A" w:rsidR="004E5288" w:rsidRPr="006F6304" w:rsidRDefault="004E5288" w:rsidP="004E5288">
      <w:pPr>
        <w:pStyle w:val="Heading3"/>
      </w:pPr>
      <w:r w:rsidRPr="006F6304">
        <w:t xml:space="preserve">Requirement </w:t>
      </w:r>
      <w:r w:rsidR="00AF4246" w:rsidRPr="006F6304">
        <w:t>3</w:t>
      </w:r>
      <w:r w:rsidRPr="006F6304">
        <w:t>(3)(</w:t>
      </w:r>
      <w:r w:rsidR="00194CC7" w:rsidRPr="006F6304">
        <w:t>a</w:t>
      </w:r>
      <w:r w:rsidRPr="006F6304">
        <w:t>)</w:t>
      </w:r>
    </w:p>
    <w:p w14:paraId="13531B57" w14:textId="77777777" w:rsidR="00001740" w:rsidRPr="006F6304" w:rsidRDefault="00001740" w:rsidP="004E5288">
      <w:pPr>
        <w:pStyle w:val="ListBullet"/>
      </w:pPr>
      <w:r w:rsidRPr="006F6304">
        <w:t>Review staff practices in relation to pain management.</w:t>
      </w:r>
    </w:p>
    <w:p w14:paraId="7FD4569C" w14:textId="77777777" w:rsidR="00113D1C" w:rsidRPr="006F6304" w:rsidRDefault="00001740" w:rsidP="004E5288">
      <w:pPr>
        <w:pStyle w:val="ListBullet"/>
      </w:pPr>
      <w:r w:rsidRPr="006F6304">
        <w:t xml:space="preserve">Review staff practices in relation to skin integrity and </w:t>
      </w:r>
      <w:r w:rsidR="00F44F1D" w:rsidRPr="006F6304">
        <w:t>pressure injuries.</w:t>
      </w:r>
    </w:p>
    <w:p w14:paraId="121DC96A" w14:textId="3254E0ED" w:rsidR="004E5288" w:rsidRPr="006F6304" w:rsidRDefault="00900AB7" w:rsidP="004E5288">
      <w:pPr>
        <w:pStyle w:val="ListBullet"/>
      </w:pPr>
      <w:r w:rsidRPr="006F6304">
        <w:t>Review</w:t>
      </w:r>
      <w:r w:rsidR="00BD0AC6" w:rsidRPr="006F6304">
        <w:t xml:space="preserve"> processes and staff practices in relation to</w:t>
      </w:r>
      <w:r w:rsidR="00695404" w:rsidRPr="006F6304">
        <w:t xml:space="preserve"> use of</w:t>
      </w:r>
      <w:r w:rsidR="00BD0AC6" w:rsidRPr="006F6304">
        <w:t xml:space="preserve"> </w:t>
      </w:r>
      <w:r w:rsidR="00695404" w:rsidRPr="006F6304">
        <w:t>restrictive practices.</w:t>
      </w:r>
      <w:r w:rsidR="00F44F1D" w:rsidRPr="006F6304">
        <w:t xml:space="preserve"> </w:t>
      </w:r>
    </w:p>
    <w:p w14:paraId="38DF94FC" w14:textId="77777777" w:rsidR="002F4C60" w:rsidRPr="006F6304" w:rsidRDefault="00695404" w:rsidP="004E5288">
      <w:pPr>
        <w:pStyle w:val="ListBullet"/>
      </w:pPr>
      <w:r w:rsidRPr="006F6304">
        <w:t xml:space="preserve">Ensure staff </w:t>
      </w:r>
      <w:r w:rsidR="00905921" w:rsidRPr="006F6304">
        <w:t xml:space="preserve">have the skills and knowledge </w:t>
      </w:r>
      <w:r w:rsidR="002F4C60" w:rsidRPr="006F6304">
        <w:t xml:space="preserve">in relation to above. </w:t>
      </w:r>
    </w:p>
    <w:p w14:paraId="57B01A04" w14:textId="6FC12129" w:rsidR="00F44F1D" w:rsidRPr="006F6304" w:rsidRDefault="002F4C60" w:rsidP="004E5288">
      <w:pPr>
        <w:pStyle w:val="ListBullet"/>
      </w:pPr>
      <w:r w:rsidRPr="006F6304">
        <w:t xml:space="preserve">Ensure there are effective processes to monitor above. </w:t>
      </w:r>
      <w:r w:rsidR="00113D1C" w:rsidRPr="006F6304">
        <w:t xml:space="preserve"> </w:t>
      </w:r>
    </w:p>
    <w:p w14:paraId="1BC49A50" w14:textId="164A8DDC" w:rsidR="004E5288" w:rsidRPr="006F6304" w:rsidRDefault="00402674" w:rsidP="004E5288">
      <w:pPr>
        <w:pStyle w:val="Heading3"/>
        <w:rPr>
          <w:color w:val="auto"/>
        </w:rPr>
      </w:pPr>
      <w:r w:rsidRPr="006F6304">
        <w:t>Requirement 3(3)(</w:t>
      </w:r>
      <w:r w:rsidR="00C20547" w:rsidRPr="006F6304">
        <w:t>b</w:t>
      </w:r>
      <w:r w:rsidRPr="006F6304">
        <w:t>)</w:t>
      </w:r>
    </w:p>
    <w:p w14:paraId="73A0C109" w14:textId="77777777" w:rsidR="00F37F5F" w:rsidRPr="006F6304" w:rsidRDefault="003453DC" w:rsidP="00D639F7">
      <w:pPr>
        <w:pStyle w:val="ListBullet"/>
      </w:pPr>
      <w:r w:rsidRPr="006F6304">
        <w:t>Ensure effective processes</w:t>
      </w:r>
      <w:r w:rsidR="0076500F" w:rsidRPr="006F6304">
        <w:t xml:space="preserve"> are in place to manage staff practice in relation to </w:t>
      </w:r>
      <w:r w:rsidR="00D639F7" w:rsidRPr="006F6304">
        <w:t>high impact high prevalence risks</w:t>
      </w:r>
      <w:r w:rsidR="0076500F" w:rsidRPr="006F6304">
        <w:t xml:space="preserve">. </w:t>
      </w:r>
    </w:p>
    <w:p w14:paraId="77288FB7" w14:textId="60BF01B7" w:rsidR="004E5288" w:rsidRPr="006F6304" w:rsidRDefault="004E5288" w:rsidP="004E5288">
      <w:pPr>
        <w:pStyle w:val="Heading3"/>
      </w:pPr>
      <w:r w:rsidRPr="006F6304">
        <w:t xml:space="preserve">Requirement </w:t>
      </w:r>
      <w:r w:rsidR="00194CC7" w:rsidRPr="006F6304">
        <w:t>3</w:t>
      </w:r>
      <w:r w:rsidRPr="006F6304">
        <w:t>(3)(d)</w:t>
      </w:r>
    </w:p>
    <w:p w14:paraId="6A1E50B2" w14:textId="6BB262E6" w:rsidR="004E5288" w:rsidRPr="006F6304" w:rsidRDefault="00425FFD" w:rsidP="004E5288">
      <w:pPr>
        <w:pStyle w:val="ListBullet"/>
      </w:pPr>
      <w:r w:rsidRPr="006F6304">
        <w:t xml:space="preserve">Ensure staff </w:t>
      </w:r>
      <w:r w:rsidR="002F53D0" w:rsidRPr="006F6304">
        <w:t>are skilled to</w:t>
      </w:r>
      <w:r w:rsidRPr="006F6304">
        <w:t xml:space="preserve"> </w:t>
      </w:r>
      <w:r w:rsidR="00621871" w:rsidRPr="006F6304">
        <w:t xml:space="preserve">recognise and respond to change or deterioration </w:t>
      </w:r>
      <w:r w:rsidR="00E47002" w:rsidRPr="006F6304">
        <w:t>in a consumer in a timely manner.</w:t>
      </w:r>
    </w:p>
    <w:p w14:paraId="280AA830" w14:textId="3F673EA3" w:rsidR="004E5288" w:rsidRPr="006F6304" w:rsidRDefault="004E5288" w:rsidP="004E5288">
      <w:pPr>
        <w:pStyle w:val="Heading3"/>
      </w:pPr>
      <w:r w:rsidRPr="006F6304">
        <w:t xml:space="preserve">Requirement </w:t>
      </w:r>
      <w:r w:rsidR="00194CC7" w:rsidRPr="006F6304">
        <w:t>3</w:t>
      </w:r>
      <w:r w:rsidRPr="006F6304">
        <w:t>(3)(</w:t>
      </w:r>
      <w:r w:rsidR="00194CC7" w:rsidRPr="006F6304">
        <w:t>e</w:t>
      </w:r>
      <w:r w:rsidRPr="006F6304">
        <w:t>)</w:t>
      </w:r>
    </w:p>
    <w:p w14:paraId="240DB11B" w14:textId="77777777" w:rsidR="006541C1" w:rsidRPr="006F6304" w:rsidRDefault="00491635" w:rsidP="00683636">
      <w:pPr>
        <w:pStyle w:val="ListBullet"/>
        <w:rPr>
          <w:i/>
        </w:rPr>
      </w:pPr>
      <w:r w:rsidRPr="006F6304">
        <w:t>Review processes used to</w:t>
      </w:r>
      <w:r w:rsidR="00B70A02" w:rsidRPr="006F6304">
        <w:t xml:space="preserve"> communicate information within the service</w:t>
      </w:r>
      <w:r w:rsidR="006541C1" w:rsidRPr="006F6304">
        <w:t xml:space="preserve"> and others where responsibility for care is shared. </w:t>
      </w:r>
    </w:p>
    <w:p w14:paraId="2E8967ED" w14:textId="7D411392" w:rsidR="00D206A1" w:rsidRPr="006F6304" w:rsidRDefault="006541C1" w:rsidP="00683636">
      <w:pPr>
        <w:pStyle w:val="ListBullet"/>
        <w:rPr>
          <w:i/>
        </w:rPr>
      </w:pPr>
      <w:r w:rsidRPr="006F6304">
        <w:t xml:space="preserve">Implement monitoring processes to ensure </w:t>
      </w:r>
      <w:r w:rsidR="00D206A1" w:rsidRPr="006F6304">
        <w:t xml:space="preserve">above processes are effective. </w:t>
      </w:r>
    </w:p>
    <w:p w14:paraId="2BFE1B88" w14:textId="39CFE37F" w:rsidR="004E5288" w:rsidRPr="006F6304" w:rsidRDefault="00CC516C" w:rsidP="004E5288">
      <w:pPr>
        <w:pStyle w:val="Heading3"/>
        <w:rPr>
          <w:color w:val="auto"/>
        </w:rPr>
      </w:pPr>
      <w:r w:rsidRPr="006F6304">
        <w:t>Requirement 5(3)(</w:t>
      </w:r>
      <w:r w:rsidR="00B97694">
        <w:t>b</w:t>
      </w:r>
      <w:r w:rsidRPr="006F6304">
        <w:t>)</w:t>
      </w:r>
    </w:p>
    <w:p w14:paraId="4E72ED19" w14:textId="6D4BC4B1" w:rsidR="004E5288" w:rsidRPr="006F6304" w:rsidRDefault="00506D35" w:rsidP="004E5288">
      <w:pPr>
        <w:pStyle w:val="ListBullet"/>
      </w:pPr>
      <w:r w:rsidRPr="006F6304">
        <w:t>Ensure processes</w:t>
      </w:r>
      <w:r w:rsidR="00157D4A" w:rsidRPr="006F6304">
        <w:t xml:space="preserve"> enable the </w:t>
      </w:r>
      <w:r w:rsidRPr="006F6304">
        <w:t>timely</w:t>
      </w:r>
      <w:r w:rsidR="00157D4A" w:rsidRPr="006F6304">
        <w:t xml:space="preserve"> maintenance of the internal and external service environment.</w:t>
      </w:r>
    </w:p>
    <w:p w14:paraId="0EC5B7A9" w14:textId="04B11BE8" w:rsidR="00157D4A" w:rsidRPr="006F6304" w:rsidRDefault="00036DD6" w:rsidP="004E5288">
      <w:pPr>
        <w:pStyle w:val="ListBullet"/>
      </w:pPr>
      <w:r w:rsidRPr="006F6304">
        <w:t>Review processes in relation to</w:t>
      </w:r>
      <w:r w:rsidR="00BB2B7A" w:rsidRPr="006F6304">
        <w:t xml:space="preserve"> consumer access to external areas. </w:t>
      </w:r>
    </w:p>
    <w:p w14:paraId="29FEB6DE" w14:textId="45D6E9F4" w:rsidR="004E5288" w:rsidRPr="006F6304" w:rsidRDefault="004E5288" w:rsidP="004E5288">
      <w:pPr>
        <w:pStyle w:val="Heading3"/>
      </w:pPr>
      <w:r w:rsidRPr="006F6304">
        <w:lastRenderedPageBreak/>
        <w:t xml:space="preserve">Requirement </w:t>
      </w:r>
      <w:r w:rsidR="0018648F" w:rsidRPr="006F6304">
        <w:t>5</w:t>
      </w:r>
      <w:r w:rsidRPr="006F6304">
        <w:t>(3)(</w:t>
      </w:r>
      <w:r w:rsidR="0018648F" w:rsidRPr="006F6304">
        <w:t>c</w:t>
      </w:r>
      <w:r w:rsidRPr="006F6304">
        <w:t>)</w:t>
      </w:r>
    </w:p>
    <w:p w14:paraId="677F9FD7" w14:textId="388ED1F4" w:rsidR="00A348C1" w:rsidRPr="006F6304" w:rsidRDefault="00A348C1" w:rsidP="00A348C1">
      <w:pPr>
        <w:pStyle w:val="ListBullet"/>
      </w:pPr>
      <w:r w:rsidRPr="006F6304">
        <w:t>Ensure processes enable the timely maintenance of the service’s fitting</w:t>
      </w:r>
      <w:r w:rsidR="003D3AB6" w:rsidRPr="006F6304">
        <w:t>s</w:t>
      </w:r>
      <w:r w:rsidR="007A27AC" w:rsidRPr="006F6304">
        <w:t xml:space="preserve">. </w:t>
      </w:r>
      <w:r w:rsidR="003D3AB6" w:rsidRPr="006F6304">
        <w:t xml:space="preserve"> </w:t>
      </w:r>
    </w:p>
    <w:p w14:paraId="2164C7F5" w14:textId="5BDDE408" w:rsidR="004E5288" w:rsidRPr="006F6304" w:rsidRDefault="004E5288" w:rsidP="004E5288">
      <w:pPr>
        <w:pStyle w:val="Heading3"/>
      </w:pPr>
      <w:r w:rsidRPr="006F6304">
        <w:t xml:space="preserve">Requirement </w:t>
      </w:r>
      <w:r w:rsidR="004E0222" w:rsidRPr="006F6304">
        <w:t>6</w:t>
      </w:r>
      <w:r w:rsidRPr="006F6304">
        <w:t>(3)(</w:t>
      </w:r>
      <w:r w:rsidR="004E0222" w:rsidRPr="006F6304">
        <w:t>a</w:t>
      </w:r>
      <w:r w:rsidRPr="006F6304">
        <w:t>)</w:t>
      </w:r>
    </w:p>
    <w:p w14:paraId="3257C298" w14:textId="4E8015FD" w:rsidR="004E5288" w:rsidRPr="006F6304" w:rsidRDefault="00F71932" w:rsidP="004E5288">
      <w:pPr>
        <w:pStyle w:val="ListBullet"/>
      </w:pPr>
      <w:r w:rsidRPr="006F6304">
        <w:t xml:space="preserve">Ensure </w:t>
      </w:r>
      <w:r w:rsidR="0022365C" w:rsidRPr="006F6304">
        <w:t xml:space="preserve">consumers, representatives and others </w:t>
      </w:r>
      <w:r w:rsidR="008C3FC9" w:rsidRPr="006F6304">
        <w:t xml:space="preserve">feel encouraged </w:t>
      </w:r>
      <w:r w:rsidR="004954B1" w:rsidRPr="006F6304">
        <w:t xml:space="preserve">and supported to </w:t>
      </w:r>
      <w:r w:rsidR="0022365C" w:rsidRPr="006F6304">
        <w:t xml:space="preserve">raise </w:t>
      </w:r>
      <w:r w:rsidR="008C3FC9" w:rsidRPr="006F6304">
        <w:t xml:space="preserve">feedback and complaints. </w:t>
      </w:r>
    </w:p>
    <w:p w14:paraId="06E4A9DE" w14:textId="1FCE10C1" w:rsidR="008C3FC9" w:rsidRPr="006F6304" w:rsidRDefault="008C3FC9" w:rsidP="00856219">
      <w:pPr>
        <w:pStyle w:val="ListBullet"/>
      </w:pPr>
      <w:r w:rsidRPr="006F6304">
        <w:t>Ensure the service’s processes</w:t>
      </w:r>
      <w:r w:rsidR="00BB2EC6" w:rsidRPr="006F6304">
        <w:t xml:space="preserve"> and mechanisms </w:t>
      </w:r>
      <w:r w:rsidRPr="006F6304">
        <w:t>encourag</w:t>
      </w:r>
      <w:r w:rsidR="00655D15" w:rsidRPr="006F6304">
        <w:t xml:space="preserve">e </w:t>
      </w:r>
      <w:r w:rsidRPr="006F6304">
        <w:t xml:space="preserve">and support consumers, representatives and others to raise feedback and complaints. </w:t>
      </w:r>
    </w:p>
    <w:p w14:paraId="6BD10AB9" w14:textId="53780256" w:rsidR="004E5288" w:rsidRPr="006F6304" w:rsidRDefault="004E5288" w:rsidP="004E5288">
      <w:pPr>
        <w:pStyle w:val="Heading3"/>
      </w:pPr>
      <w:r w:rsidRPr="006F6304">
        <w:t xml:space="preserve">Requirement </w:t>
      </w:r>
      <w:r w:rsidR="004E0222" w:rsidRPr="006F6304">
        <w:t>6</w:t>
      </w:r>
      <w:r w:rsidRPr="006F6304">
        <w:t>(3)(</w:t>
      </w:r>
      <w:r w:rsidR="004E0222" w:rsidRPr="006F6304">
        <w:t>b</w:t>
      </w:r>
      <w:r w:rsidRPr="006F6304">
        <w:t>)</w:t>
      </w:r>
    </w:p>
    <w:p w14:paraId="1A4CE128" w14:textId="45FCA3AD" w:rsidR="00907E3F" w:rsidRPr="006F6304" w:rsidRDefault="00836565" w:rsidP="00907E3F">
      <w:pPr>
        <w:pStyle w:val="ListBullet"/>
        <w:rPr>
          <w:i/>
        </w:rPr>
      </w:pPr>
      <w:r w:rsidRPr="006F6304">
        <w:t xml:space="preserve">Ensure </w:t>
      </w:r>
      <w:r w:rsidR="000B47FE" w:rsidRPr="006F6304">
        <w:t xml:space="preserve">the service’s processes enable consumers and representatives </w:t>
      </w:r>
      <w:r w:rsidR="00907E3F" w:rsidRPr="006F6304">
        <w:t>to be aware of</w:t>
      </w:r>
      <w:r w:rsidR="006E2582" w:rsidRPr="006F6304">
        <w:t xml:space="preserve"> and</w:t>
      </w:r>
      <w:r w:rsidR="00512D0B" w:rsidRPr="006F6304">
        <w:t xml:space="preserve"> have access to </w:t>
      </w:r>
      <w:r w:rsidRPr="006F6304">
        <w:t>advocates, language services and other methods for raising and resolving complaints.</w:t>
      </w:r>
    </w:p>
    <w:p w14:paraId="4D953C50" w14:textId="60E92DD0" w:rsidR="004E5288" w:rsidRPr="006F6304" w:rsidRDefault="00512D0B" w:rsidP="004E5288">
      <w:pPr>
        <w:pStyle w:val="ListBullet"/>
      </w:pPr>
      <w:r w:rsidRPr="006F6304">
        <w:t>Ensure staff are aware of these processes</w:t>
      </w:r>
      <w:r w:rsidR="001628AC" w:rsidRPr="006F6304">
        <w:t xml:space="preserve"> and </w:t>
      </w:r>
      <w:proofErr w:type="gramStart"/>
      <w:r w:rsidR="001628AC" w:rsidRPr="006F6304">
        <w:t>are able to</w:t>
      </w:r>
      <w:proofErr w:type="gramEnd"/>
      <w:r w:rsidR="001628AC" w:rsidRPr="006F6304">
        <w:t xml:space="preserve"> assist consumers access these services. </w:t>
      </w:r>
    </w:p>
    <w:p w14:paraId="745708A6" w14:textId="4A22553F" w:rsidR="004E5288" w:rsidRPr="006F6304" w:rsidRDefault="004E5288" w:rsidP="004E5288">
      <w:pPr>
        <w:pStyle w:val="Heading3"/>
      </w:pPr>
      <w:r w:rsidRPr="006F6304">
        <w:t xml:space="preserve">Requirement </w:t>
      </w:r>
      <w:r w:rsidR="004E0222" w:rsidRPr="006F6304">
        <w:t>7</w:t>
      </w:r>
      <w:r w:rsidRPr="006F6304">
        <w:t>(3)(</w:t>
      </w:r>
      <w:r w:rsidR="004E0222" w:rsidRPr="006F6304">
        <w:t>a</w:t>
      </w:r>
      <w:r w:rsidRPr="006F6304">
        <w:t>)</w:t>
      </w:r>
    </w:p>
    <w:p w14:paraId="49F3CC08" w14:textId="196EFFCA" w:rsidR="004E5288" w:rsidRPr="006F6304" w:rsidRDefault="00926872" w:rsidP="00BF429E">
      <w:pPr>
        <w:pStyle w:val="ListBullet"/>
      </w:pPr>
      <w:r w:rsidRPr="006F6304">
        <w:t>Ensure the service</w:t>
      </w:r>
      <w:r w:rsidR="0036108A" w:rsidRPr="006F6304">
        <w:t>’</w:t>
      </w:r>
      <w:r w:rsidRPr="006F6304">
        <w:t xml:space="preserve">s </w:t>
      </w:r>
      <w:r w:rsidR="00BF429E" w:rsidRPr="006F6304">
        <w:t xml:space="preserve">workforce planning and </w:t>
      </w:r>
      <w:r w:rsidRPr="006F6304">
        <w:t>skills mix</w:t>
      </w:r>
      <w:r w:rsidR="0036108A" w:rsidRPr="006F6304">
        <w:t xml:space="preserve"> </w:t>
      </w:r>
      <w:r w:rsidR="00BF429E" w:rsidRPr="006F6304">
        <w:t>enables</w:t>
      </w:r>
      <w:r w:rsidR="00DE7BB8" w:rsidRPr="006F6304">
        <w:t xml:space="preserve"> the delivery and management of safe and quality care and services.</w:t>
      </w:r>
    </w:p>
    <w:p w14:paraId="28E71A5C" w14:textId="4A4FB25D" w:rsidR="004E5288" w:rsidRPr="006F6304" w:rsidRDefault="004E5288" w:rsidP="004E5288">
      <w:pPr>
        <w:pStyle w:val="Heading3"/>
      </w:pPr>
      <w:r w:rsidRPr="006F6304">
        <w:t xml:space="preserve">Requirement </w:t>
      </w:r>
      <w:r w:rsidR="004E0222" w:rsidRPr="006F6304">
        <w:t>7</w:t>
      </w:r>
      <w:r w:rsidRPr="006F6304">
        <w:t>(3)(</w:t>
      </w:r>
      <w:r w:rsidR="004E0222" w:rsidRPr="006F6304">
        <w:t>c</w:t>
      </w:r>
      <w:r w:rsidRPr="006F6304">
        <w:t>)</w:t>
      </w:r>
    </w:p>
    <w:p w14:paraId="5193E0C5" w14:textId="77777777" w:rsidR="009A12D9" w:rsidRPr="006F6304" w:rsidRDefault="00CE51E4" w:rsidP="004E5288">
      <w:pPr>
        <w:pStyle w:val="ListBullet"/>
      </w:pPr>
      <w:r w:rsidRPr="006F6304">
        <w:t xml:space="preserve">Ensure </w:t>
      </w:r>
      <w:r w:rsidR="00F64E48" w:rsidRPr="006F6304">
        <w:t>staff have the required skills and knowledge to perform their role,</w:t>
      </w:r>
      <w:r w:rsidR="00B41756" w:rsidRPr="006F6304">
        <w:t xml:space="preserve"> including in use of the electronic care documentation system.</w:t>
      </w:r>
    </w:p>
    <w:p w14:paraId="44EB11E4" w14:textId="45F199D4" w:rsidR="004E5288" w:rsidRPr="006F6304" w:rsidRDefault="009A12D9" w:rsidP="004E5288">
      <w:pPr>
        <w:pStyle w:val="ListBullet"/>
      </w:pPr>
      <w:r w:rsidRPr="006F6304">
        <w:t>Ensure monitoring systems</w:t>
      </w:r>
      <w:r w:rsidR="00F30222" w:rsidRPr="006F6304">
        <w:t xml:space="preserve"> identify staff knowledge and skills deficits. </w:t>
      </w:r>
      <w:r w:rsidRPr="006F6304">
        <w:t xml:space="preserve"> </w:t>
      </w:r>
      <w:r w:rsidR="00B41756" w:rsidRPr="006F6304">
        <w:t xml:space="preserve"> </w:t>
      </w:r>
    </w:p>
    <w:p w14:paraId="091A22D6" w14:textId="0322F734" w:rsidR="004E5288" w:rsidRPr="006F6304" w:rsidRDefault="004E5288" w:rsidP="004E5288">
      <w:pPr>
        <w:pStyle w:val="Heading3"/>
      </w:pPr>
      <w:r w:rsidRPr="006F6304">
        <w:t xml:space="preserve">Requirement </w:t>
      </w:r>
      <w:r w:rsidR="004E0222" w:rsidRPr="006F6304">
        <w:t>8</w:t>
      </w:r>
      <w:r w:rsidRPr="006F6304">
        <w:t>(3)(</w:t>
      </w:r>
      <w:r w:rsidR="004E0222" w:rsidRPr="006F6304">
        <w:t>a</w:t>
      </w:r>
      <w:r w:rsidRPr="006F6304">
        <w:t>)</w:t>
      </w:r>
    </w:p>
    <w:p w14:paraId="4AB71866" w14:textId="7E850698" w:rsidR="004E5288" w:rsidRPr="006F6304" w:rsidRDefault="00764B5A" w:rsidP="004E5288">
      <w:pPr>
        <w:pStyle w:val="ListBullet"/>
      </w:pPr>
      <w:r w:rsidRPr="006F6304">
        <w:t>Implement</w:t>
      </w:r>
      <w:r w:rsidR="00FD3C60" w:rsidRPr="006F6304">
        <w:t xml:space="preserve"> effective processes </w:t>
      </w:r>
      <w:r w:rsidR="00BF07D1" w:rsidRPr="006F6304">
        <w:t>to ensure c</w:t>
      </w:r>
      <w:r w:rsidR="00FD3C60" w:rsidRPr="006F6304">
        <w:t>onsumers are engaged in the development, delivery and evaluation of care and services and are supported in that engagement</w:t>
      </w:r>
      <w:r w:rsidR="00BF07D1" w:rsidRPr="006F6304">
        <w:t xml:space="preserve">. </w:t>
      </w:r>
    </w:p>
    <w:p w14:paraId="6D2FE4C8" w14:textId="717D0A4E" w:rsidR="004E5288" w:rsidRPr="006F6304" w:rsidRDefault="004E5288" w:rsidP="004E5288">
      <w:pPr>
        <w:pStyle w:val="Heading3"/>
      </w:pPr>
      <w:r w:rsidRPr="006F6304">
        <w:t xml:space="preserve">Requirement </w:t>
      </w:r>
      <w:r w:rsidR="004E0222" w:rsidRPr="006F6304">
        <w:t>8</w:t>
      </w:r>
      <w:r w:rsidRPr="006F6304">
        <w:t>(3)(</w:t>
      </w:r>
      <w:r w:rsidR="004E0222" w:rsidRPr="006F6304">
        <w:t>c</w:t>
      </w:r>
      <w:r w:rsidRPr="006F6304">
        <w:t>)</w:t>
      </w:r>
    </w:p>
    <w:p w14:paraId="2A686E54" w14:textId="77777777" w:rsidR="000057D8" w:rsidRPr="006F6304" w:rsidRDefault="00664B8C" w:rsidP="00664B8C">
      <w:pPr>
        <w:pStyle w:val="ListBullet"/>
      </w:pPr>
      <w:r w:rsidRPr="006F6304">
        <w:t>Ensure the</w:t>
      </w:r>
      <w:r w:rsidR="0015124C" w:rsidRPr="006F6304">
        <w:t xml:space="preserve"> </w:t>
      </w:r>
      <w:r w:rsidRPr="006F6304">
        <w:t>care documentation system</w:t>
      </w:r>
      <w:r w:rsidR="0015124C" w:rsidRPr="006F6304">
        <w:t xml:space="preserve"> is used effectively to</w:t>
      </w:r>
      <w:r w:rsidR="000057D8" w:rsidRPr="006F6304">
        <w:t xml:space="preserve"> current and accurate is available to staff and management.</w:t>
      </w:r>
    </w:p>
    <w:p w14:paraId="667BA68A" w14:textId="77777777" w:rsidR="00D213BF" w:rsidRPr="006F6304" w:rsidRDefault="003427E2" w:rsidP="00664B8C">
      <w:pPr>
        <w:pStyle w:val="ListBullet"/>
      </w:pPr>
      <w:r w:rsidRPr="006F6304">
        <w:t>Implement monitoring processes to ensure</w:t>
      </w:r>
      <w:r w:rsidR="00D213BF" w:rsidRPr="006F6304">
        <w:t xml:space="preserve"> information systems in the service are effective. </w:t>
      </w:r>
    </w:p>
    <w:p w14:paraId="6EF7943A" w14:textId="6D140306" w:rsidR="009779FC" w:rsidRPr="006F6304" w:rsidRDefault="00E45CF4" w:rsidP="00E45CF4">
      <w:pPr>
        <w:pStyle w:val="ListBullet"/>
      </w:pPr>
      <w:r w:rsidRPr="006F6304">
        <w:lastRenderedPageBreak/>
        <w:t>Review</w:t>
      </w:r>
      <w:r w:rsidR="00131347" w:rsidRPr="006F6304">
        <w:t xml:space="preserve"> information systems to ensure stakeholders access timely and </w:t>
      </w:r>
      <w:r w:rsidR="009779FC" w:rsidRPr="006F6304">
        <w:t>accurate information.</w:t>
      </w:r>
    </w:p>
    <w:p w14:paraId="455DF84C" w14:textId="77777777" w:rsidR="00AB5278" w:rsidRPr="006F6304" w:rsidRDefault="00D93DCC" w:rsidP="00E45CF4">
      <w:pPr>
        <w:pStyle w:val="ListBullet"/>
      </w:pPr>
      <w:r w:rsidRPr="006F6304">
        <w:t xml:space="preserve">Ensure workforce planning enables the </w:t>
      </w:r>
      <w:r w:rsidR="00DF1130" w:rsidRPr="006F6304">
        <w:t xml:space="preserve">service to </w:t>
      </w:r>
      <w:r w:rsidR="00AB5278" w:rsidRPr="006F6304">
        <w:t xml:space="preserve">efficiently and </w:t>
      </w:r>
      <w:r w:rsidR="00DF1130" w:rsidRPr="006F6304">
        <w:t>effectively</w:t>
      </w:r>
      <w:r w:rsidR="00306339" w:rsidRPr="006F6304">
        <w:t xml:space="preserve"> meet</w:t>
      </w:r>
      <w:r w:rsidR="00AB5278" w:rsidRPr="006F6304">
        <w:t xml:space="preserve"> the care and services for consumers. </w:t>
      </w:r>
    </w:p>
    <w:p w14:paraId="4F60CA29" w14:textId="330BC2D6" w:rsidR="003F2DD8" w:rsidRPr="006F6304" w:rsidRDefault="0060595E" w:rsidP="003B29DF">
      <w:pPr>
        <w:pStyle w:val="ListBullet"/>
      </w:pPr>
      <w:r w:rsidRPr="006F6304">
        <w:t xml:space="preserve">Ensure </w:t>
      </w:r>
      <w:r w:rsidR="003B29DF" w:rsidRPr="006F6304">
        <w:t xml:space="preserve">relevant skills are deployed to oversee </w:t>
      </w:r>
      <w:r w:rsidR="0004717F" w:rsidRPr="006F6304">
        <w:t>clinical care</w:t>
      </w:r>
      <w:r w:rsidR="003B29DF" w:rsidRPr="006F6304">
        <w:t xml:space="preserve">. </w:t>
      </w:r>
    </w:p>
    <w:p w14:paraId="14140726" w14:textId="7E9B6552" w:rsidR="004E5288" w:rsidRPr="007E772A" w:rsidRDefault="004E5288" w:rsidP="004E5288">
      <w:pPr>
        <w:pStyle w:val="Heading3"/>
      </w:pPr>
      <w:r w:rsidRPr="007E772A">
        <w:t xml:space="preserve">Requirement </w:t>
      </w:r>
      <w:r w:rsidR="004E0222" w:rsidRPr="007E772A">
        <w:t>8</w:t>
      </w:r>
      <w:r w:rsidRPr="007E772A">
        <w:t>(3)(</w:t>
      </w:r>
      <w:r w:rsidR="004E0222" w:rsidRPr="007E772A">
        <w:t>e</w:t>
      </w:r>
      <w:r w:rsidRPr="007E772A">
        <w:t>)</w:t>
      </w:r>
    </w:p>
    <w:p w14:paraId="125F7F4E" w14:textId="31EDEF30" w:rsidR="00D43B06" w:rsidRPr="007E772A" w:rsidRDefault="00D43B06" w:rsidP="004E5288">
      <w:pPr>
        <w:pStyle w:val="ListBullet"/>
      </w:pPr>
      <w:r w:rsidRPr="007E772A">
        <w:t>Ensure management and staff understand and can identify chemical restraint.</w:t>
      </w:r>
    </w:p>
    <w:p w14:paraId="72E791AD" w14:textId="77777777" w:rsidR="001827D3" w:rsidRPr="007E772A" w:rsidRDefault="0065516C" w:rsidP="00D676A2">
      <w:pPr>
        <w:pStyle w:val="ListBullet"/>
      </w:pPr>
      <w:r w:rsidRPr="007E772A">
        <w:t>Ensure</w:t>
      </w:r>
      <w:r w:rsidR="006231FE" w:rsidRPr="007E772A">
        <w:t xml:space="preserve"> legislated principles associated with minimising chemical restraint</w:t>
      </w:r>
      <w:r w:rsidR="001827D3" w:rsidRPr="007E772A">
        <w:t xml:space="preserve"> are applied for consumers subject to chemical restraint. </w:t>
      </w:r>
    </w:p>
    <w:p w14:paraId="5F62E710" w14:textId="5E155194" w:rsidR="004E5288" w:rsidRPr="007E772A" w:rsidRDefault="0065516C" w:rsidP="00D676A2">
      <w:pPr>
        <w:pStyle w:val="ListBullet"/>
      </w:pPr>
      <w:r w:rsidRPr="007E772A">
        <w:t>Ensure the service has effective systems to monitor psychotropic medications.</w:t>
      </w:r>
    </w:p>
    <w:p w14:paraId="6C8FDE9E" w14:textId="77777777" w:rsidR="008E335E" w:rsidRPr="00095CD4" w:rsidRDefault="008E335E" w:rsidP="008E335E">
      <w:pPr>
        <w:pStyle w:val="ListBullet"/>
        <w:numPr>
          <w:ilvl w:val="0"/>
          <w:numId w:val="0"/>
        </w:numPr>
      </w:pPr>
    </w:p>
    <w:sectPr w:rsidR="008E335E" w:rsidRPr="00095CD4" w:rsidSect="008E33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DF9CC" w14:textId="77777777" w:rsidR="009C3BEF" w:rsidRDefault="009C3BEF">
      <w:pPr>
        <w:spacing w:before="0" w:after="0" w:line="240" w:lineRule="auto"/>
      </w:pPr>
      <w:r>
        <w:separator/>
      </w:r>
    </w:p>
  </w:endnote>
  <w:endnote w:type="continuationSeparator" w:id="0">
    <w:p w14:paraId="2282ACB1" w14:textId="77777777" w:rsidR="009C3BEF" w:rsidRDefault="009C3B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246F9" w14:textId="77777777" w:rsidR="009C3BEF" w:rsidRPr="009A1F1B" w:rsidRDefault="009C3BEF" w:rsidP="008E33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9C1A8" w14:textId="77777777" w:rsidR="009C3BEF" w:rsidRPr="00C72FFB" w:rsidRDefault="009C3BEF" w:rsidP="008E3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Noonan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A8725F8" w14:textId="77777777" w:rsidR="009C3BEF" w:rsidRPr="00C72FFB" w:rsidRDefault="009C3BEF" w:rsidP="008E3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EEE7" w14:textId="77777777" w:rsidR="009C3BEF" w:rsidRPr="009A1F1B" w:rsidRDefault="009C3BEF" w:rsidP="008E33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FCECA2" w14:textId="77777777" w:rsidR="009C3BEF" w:rsidRPr="00C72FFB" w:rsidRDefault="009C3BEF" w:rsidP="008E3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Noonan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0EDF16" w14:textId="77777777" w:rsidR="009C3BEF" w:rsidRPr="00A3716D" w:rsidRDefault="009C3BEF" w:rsidP="008E3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EBAA9" w14:textId="77777777" w:rsidR="009C3BEF" w:rsidRDefault="009C3BEF">
      <w:pPr>
        <w:spacing w:before="0" w:after="0" w:line="240" w:lineRule="auto"/>
      </w:pPr>
      <w:r>
        <w:separator/>
      </w:r>
    </w:p>
  </w:footnote>
  <w:footnote w:type="continuationSeparator" w:id="0">
    <w:p w14:paraId="4FE0F12D" w14:textId="77777777" w:rsidR="009C3BEF" w:rsidRDefault="009C3B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946E" w14:textId="77777777" w:rsidR="009C3BEF" w:rsidRDefault="009C3BEF" w:rsidP="008E335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BF11E7" wp14:editId="371E95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69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007A" w14:textId="77777777" w:rsidR="009C3BEF" w:rsidRDefault="009C3BEF" w:rsidP="008E335E">
    <w:pPr>
      <w:tabs>
        <w:tab w:val="left" w:pos="3624"/>
      </w:tabs>
    </w:pPr>
    <w:r>
      <w:rPr>
        <w:noProof/>
        <w:color w:val="auto"/>
        <w:sz w:val="20"/>
      </w:rPr>
      <w:drawing>
        <wp:anchor distT="0" distB="0" distL="114300" distR="114300" simplePos="0" relativeHeight="251666432" behindDoc="1" locked="0" layoutInCell="1" allowOverlap="1" wp14:anchorId="7FBB06D5" wp14:editId="45021D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90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B539" w14:textId="77777777" w:rsidR="009C3BEF" w:rsidRDefault="009C3BEF" w:rsidP="008E335E">
    <w:pPr>
      <w:tabs>
        <w:tab w:val="left" w:pos="3624"/>
      </w:tabs>
    </w:pPr>
    <w:r>
      <w:rPr>
        <w:noProof/>
        <w:color w:val="auto"/>
        <w:sz w:val="20"/>
      </w:rPr>
      <w:drawing>
        <wp:anchor distT="0" distB="0" distL="114300" distR="114300" simplePos="0" relativeHeight="251667456" behindDoc="1" locked="0" layoutInCell="1" allowOverlap="1" wp14:anchorId="7D291476" wp14:editId="2C02E8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13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C347" w14:textId="77777777" w:rsidR="009C3BEF" w:rsidRDefault="009C3BEF" w:rsidP="008E335E">
    <w:pPr>
      <w:tabs>
        <w:tab w:val="left" w:pos="3624"/>
      </w:tabs>
    </w:pPr>
    <w:r>
      <w:rPr>
        <w:noProof/>
        <w:color w:val="auto"/>
        <w:sz w:val="20"/>
      </w:rPr>
      <w:drawing>
        <wp:anchor distT="0" distB="0" distL="114300" distR="114300" simplePos="0" relativeHeight="251668480" behindDoc="1" locked="0" layoutInCell="1" allowOverlap="1" wp14:anchorId="069E7D99" wp14:editId="09451D2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12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ABD5A" w14:textId="77777777" w:rsidR="009C3BEF" w:rsidRDefault="009C3BEF">
    <w:pPr>
      <w:pStyle w:val="Header"/>
    </w:pPr>
    <w:r w:rsidRPr="003C6EC2">
      <w:rPr>
        <w:rFonts w:eastAsia="Calibri"/>
        <w:noProof/>
      </w:rPr>
      <w:drawing>
        <wp:anchor distT="0" distB="0" distL="114300" distR="114300" simplePos="0" relativeHeight="251669504" behindDoc="1" locked="0" layoutInCell="1" allowOverlap="1" wp14:anchorId="2B5ED246" wp14:editId="6FB5954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38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9E02" w14:textId="77777777" w:rsidR="009C3BEF" w:rsidRDefault="009C3BEF" w:rsidP="008E335E">
    <w:r>
      <w:rPr>
        <w:noProof/>
        <w:color w:val="auto"/>
        <w:sz w:val="20"/>
      </w:rPr>
      <w:drawing>
        <wp:anchor distT="0" distB="0" distL="114300" distR="114300" simplePos="0" relativeHeight="251660288" behindDoc="1" locked="0" layoutInCell="1" allowOverlap="1" wp14:anchorId="242CBA6F" wp14:editId="62F8EE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46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6AA0" w14:textId="77777777" w:rsidR="009C3BEF" w:rsidRDefault="009C3BEF" w:rsidP="008E335E">
    <w:r>
      <w:rPr>
        <w:noProof/>
        <w:color w:val="auto"/>
        <w:sz w:val="20"/>
      </w:rPr>
      <w:drawing>
        <wp:anchor distT="0" distB="0" distL="114300" distR="114300" simplePos="0" relativeHeight="251659264" behindDoc="1" locked="0" layoutInCell="1" allowOverlap="1" wp14:anchorId="02E9E940" wp14:editId="62A5F3C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750E" w14:textId="77777777" w:rsidR="009C3BEF" w:rsidRDefault="009C3BEF" w:rsidP="008E335E">
    <w:r>
      <w:rPr>
        <w:noProof/>
        <w:color w:val="auto"/>
        <w:sz w:val="20"/>
      </w:rPr>
      <w:drawing>
        <wp:anchor distT="0" distB="0" distL="114300" distR="114300" simplePos="0" relativeHeight="251661312" behindDoc="1" locked="0" layoutInCell="1" allowOverlap="1" wp14:anchorId="1385BD44" wp14:editId="0CBA85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54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A15E" w14:textId="77777777" w:rsidR="009C3BEF" w:rsidRDefault="009C3BEF" w:rsidP="008E335E">
    <w:r>
      <w:rPr>
        <w:noProof/>
        <w:color w:val="auto"/>
        <w:sz w:val="20"/>
      </w:rPr>
      <w:drawing>
        <wp:anchor distT="0" distB="0" distL="114300" distR="114300" simplePos="0" relativeHeight="251662336" behindDoc="1" locked="0" layoutInCell="1" allowOverlap="1" wp14:anchorId="6A8D9D7A" wp14:editId="55DF45E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63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FDFF" w14:textId="77777777" w:rsidR="009C3BEF" w:rsidRDefault="009C3BEF" w:rsidP="008E335E">
    <w:r>
      <w:rPr>
        <w:noProof/>
        <w:color w:val="auto"/>
        <w:sz w:val="20"/>
      </w:rPr>
      <w:drawing>
        <wp:anchor distT="0" distB="0" distL="114300" distR="114300" simplePos="0" relativeHeight="251663360" behindDoc="1" locked="0" layoutInCell="1" allowOverlap="1" wp14:anchorId="7189C765" wp14:editId="4DB360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88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108B" w14:textId="77777777" w:rsidR="009C3BEF" w:rsidRDefault="009C3BEF" w:rsidP="008E335E">
    <w:r>
      <w:rPr>
        <w:noProof/>
        <w:color w:val="auto"/>
        <w:sz w:val="20"/>
      </w:rPr>
      <w:drawing>
        <wp:anchor distT="0" distB="0" distL="114300" distR="114300" simplePos="0" relativeHeight="251664384" behindDoc="1" locked="0" layoutInCell="1" allowOverlap="1" wp14:anchorId="7577F3EF" wp14:editId="15D620A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27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684B" w14:textId="77777777" w:rsidR="009C3BEF" w:rsidRDefault="009C3BEF" w:rsidP="008E335E">
    <w:pPr>
      <w:tabs>
        <w:tab w:val="left" w:pos="3624"/>
      </w:tabs>
    </w:pPr>
    <w:r>
      <w:rPr>
        <w:noProof/>
        <w:color w:val="auto"/>
        <w:sz w:val="20"/>
      </w:rPr>
      <w:drawing>
        <wp:anchor distT="0" distB="0" distL="114300" distR="114300" simplePos="0" relativeHeight="251665408" behindDoc="1" locked="0" layoutInCell="1" allowOverlap="1" wp14:anchorId="52AF277E" wp14:editId="248AE68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42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639FF"/>
    <w:multiLevelType w:val="hybridMultilevel"/>
    <w:tmpl w:val="4B926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E55C9AC8">
      <w:start w:val="1"/>
      <w:numFmt w:val="bullet"/>
      <w:pStyle w:val="ListParagraph"/>
      <w:lvlText w:val=""/>
      <w:lvlJc w:val="left"/>
      <w:pPr>
        <w:ind w:left="1440" w:hanging="360"/>
      </w:pPr>
      <w:rPr>
        <w:rFonts w:ascii="Symbol" w:hAnsi="Symbol" w:hint="default"/>
        <w:color w:val="auto"/>
      </w:rPr>
    </w:lvl>
    <w:lvl w:ilvl="1" w:tplc="6136C638" w:tentative="1">
      <w:start w:val="1"/>
      <w:numFmt w:val="bullet"/>
      <w:lvlText w:val="o"/>
      <w:lvlJc w:val="left"/>
      <w:pPr>
        <w:ind w:left="2160" w:hanging="360"/>
      </w:pPr>
      <w:rPr>
        <w:rFonts w:ascii="Courier New" w:hAnsi="Courier New" w:cs="Courier New" w:hint="default"/>
      </w:rPr>
    </w:lvl>
    <w:lvl w:ilvl="2" w:tplc="C6CE81E0" w:tentative="1">
      <w:start w:val="1"/>
      <w:numFmt w:val="bullet"/>
      <w:lvlText w:val=""/>
      <w:lvlJc w:val="left"/>
      <w:pPr>
        <w:ind w:left="2880" w:hanging="360"/>
      </w:pPr>
      <w:rPr>
        <w:rFonts w:ascii="Wingdings" w:hAnsi="Wingdings" w:hint="default"/>
      </w:rPr>
    </w:lvl>
    <w:lvl w:ilvl="3" w:tplc="D37A6EF6" w:tentative="1">
      <w:start w:val="1"/>
      <w:numFmt w:val="bullet"/>
      <w:lvlText w:val=""/>
      <w:lvlJc w:val="left"/>
      <w:pPr>
        <w:ind w:left="3600" w:hanging="360"/>
      </w:pPr>
      <w:rPr>
        <w:rFonts w:ascii="Symbol" w:hAnsi="Symbol" w:hint="default"/>
      </w:rPr>
    </w:lvl>
    <w:lvl w:ilvl="4" w:tplc="4C4424A8" w:tentative="1">
      <w:start w:val="1"/>
      <w:numFmt w:val="bullet"/>
      <w:lvlText w:val="o"/>
      <w:lvlJc w:val="left"/>
      <w:pPr>
        <w:ind w:left="4320" w:hanging="360"/>
      </w:pPr>
      <w:rPr>
        <w:rFonts w:ascii="Courier New" w:hAnsi="Courier New" w:cs="Courier New" w:hint="default"/>
      </w:rPr>
    </w:lvl>
    <w:lvl w:ilvl="5" w:tplc="B7ACDB2E" w:tentative="1">
      <w:start w:val="1"/>
      <w:numFmt w:val="bullet"/>
      <w:lvlText w:val=""/>
      <w:lvlJc w:val="left"/>
      <w:pPr>
        <w:ind w:left="5040" w:hanging="360"/>
      </w:pPr>
      <w:rPr>
        <w:rFonts w:ascii="Wingdings" w:hAnsi="Wingdings" w:hint="default"/>
      </w:rPr>
    </w:lvl>
    <w:lvl w:ilvl="6" w:tplc="F0C690DA" w:tentative="1">
      <w:start w:val="1"/>
      <w:numFmt w:val="bullet"/>
      <w:lvlText w:val=""/>
      <w:lvlJc w:val="left"/>
      <w:pPr>
        <w:ind w:left="5760" w:hanging="360"/>
      </w:pPr>
      <w:rPr>
        <w:rFonts w:ascii="Symbol" w:hAnsi="Symbol" w:hint="default"/>
      </w:rPr>
    </w:lvl>
    <w:lvl w:ilvl="7" w:tplc="949E1E2A" w:tentative="1">
      <w:start w:val="1"/>
      <w:numFmt w:val="bullet"/>
      <w:lvlText w:val="o"/>
      <w:lvlJc w:val="left"/>
      <w:pPr>
        <w:ind w:left="6480" w:hanging="360"/>
      </w:pPr>
      <w:rPr>
        <w:rFonts w:ascii="Courier New" w:hAnsi="Courier New" w:cs="Courier New" w:hint="default"/>
      </w:rPr>
    </w:lvl>
    <w:lvl w:ilvl="8" w:tplc="BCE4F392"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1C567258">
      <w:start w:val="1"/>
      <w:numFmt w:val="lowerRoman"/>
      <w:lvlText w:val="(%1)"/>
      <w:lvlJc w:val="left"/>
      <w:pPr>
        <w:ind w:left="1080" w:hanging="720"/>
      </w:pPr>
      <w:rPr>
        <w:rFonts w:hint="default"/>
      </w:rPr>
    </w:lvl>
    <w:lvl w:ilvl="1" w:tplc="1ACC530C" w:tentative="1">
      <w:start w:val="1"/>
      <w:numFmt w:val="lowerLetter"/>
      <w:lvlText w:val="%2."/>
      <w:lvlJc w:val="left"/>
      <w:pPr>
        <w:ind w:left="1440" w:hanging="360"/>
      </w:pPr>
    </w:lvl>
    <w:lvl w:ilvl="2" w:tplc="825EB058" w:tentative="1">
      <w:start w:val="1"/>
      <w:numFmt w:val="lowerRoman"/>
      <w:lvlText w:val="%3."/>
      <w:lvlJc w:val="right"/>
      <w:pPr>
        <w:ind w:left="2160" w:hanging="180"/>
      </w:pPr>
    </w:lvl>
    <w:lvl w:ilvl="3" w:tplc="96721FF8" w:tentative="1">
      <w:start w:val="1"/>
      <w:numFmt w:val="decimal"/>
      <w:lvlText w:val="%4."/>
      <w:lvlJc w:val="left"/>
      <w:pPr>
        <w:ind w:left="2880" w:hanging="360"/>
      </w:pPr>
    </w:lvl>
    <w:lvl w:ilvl="4" w:tplc="B3D0A22E" w:tentative="1">
      <w:start w:val="1"/>
      <w:numFmt w:val="lowerLetter"/>
      <w:lvlText w:val="%5."/>
      <w:lvlJc w:val="left"/>
      <w:pPr>
        <w:ind w:left="3600" w:hanging="360"/>
      </w:pPr>
    </w:lvl>
    <w:lvl w:ilvl="5" w:tplc="719E48EE" w:tentative="1">
      <w:start w:val="1"/>
      <w:numFmt w:val="lowerRoman"/>
      <w:lvlText w:val="%6."/>
      <w:lvlJc w:val="right"/>
      <w:pPr>
        <w:ind w:left="4320" w:hanging="180"/>
      </w:pPr>
    </w:lvl>
    <w:lvl w:ilvl="6" w:tplc="5CD26B0C" w:tentative="1">
      <w:start w:val="1"/>
      <w:numFmt w:val="decimal"/>
      <w:lvlText w:val="%7."/>
      <w:lvlJc w:val="left"/>
      <w:pPr>
        <w:ind w:left="5040" w:hanging="360"/>
      </w:pPr>
    </w:lvl>
    <w:lvl w:ilvl="7" w:tplc="297E1EC4" w:tentative="1">
      <w:start w:val="1"/>
      <w:numFmt w:val="lowerLetter"/>
      <w:lvlText w:val="%8."/>
      <w:lvlJc w:val="left"/>
      <w:pPr>
        <w:ind w:left="5760" w:hanging="360"/>
      </w:pPr>
    </w:lvl>
    <w:lvl w:ilvl="8" w:tplc="C228FD5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BFACE0D8">
      <w:start w:val="1"/>
      <w:numFmt w:val="lowerRoman"/>
      <w:lvlText w:val="(%1)"/>
      <w:lvlJc w:val="left"/>
      <w:pPr>
        <w:ind w:left="1080" w:hanging="720"/>
      </w:pPr>
      <w:rPr>
        <w:rFonts w:hint="default"/>
      </w:rPr>
    </w:lvl>
    <w:lvl w:ilvl="1" w:tplc="784C5C72" w:tentative="1">
      <w:start w:val="1"/>
      <w:numFmt w:val="lowerLetter"/>
      <w:lvlText w:val="%2."/>
      <w:lvlJc w:val="left"/>
      <w:pPr>
        <w:ind w:left="1440" w:hanging="360"/>
      </w:pPr>
    </w:lvl>
    <w:lvl w:ilvl="2" w:tplc="F296EE2E" w:tentative="1">
      <w:start w:val="1"/>
      <w:numFmt w:val="lowerRoman"/>
      <w:lvlText w:val="%3."/>
      <w:lvlJc w:val="right"/>
      <w:pPr>
        <w:ind w:left="2160" w:hanging="180"/>
      </w:pPr>
    </w:lvl>
    <w:lvl w:ilvl="3" w:tplc="E5BA959C" w:tentative="1">
      <w:start w:val="1"/>
      <w:numFmt w:val="decimal"/>
      <w:lvlText w:val="%4."/>
      <w:lvlJc w:val="left"/>
      <w:pPr>
        <w:ind w:left="2880" w:hanging="360"/>
      </w:pPr>
    </w:lvl>
    <w:lvl w:ilvl="4" w:tplc="173A7C68" w:tentative="1">
      <w:start w:val="1"/>
      <w:numFmt w:val="lowerLetter"/>
      <w:lvlText w:val="%5."/>
      <w:lvlJc w:val="left"/>
      <w:pPr>
        <w:ind w:left="3600" w:hanging="360"/>
      </w:pPr>
    </w:lvl>
    <w:lvl w:ilvl="5" w:tplc="3ED6FC14" w:tentative="1">
      <w:start w:val="1"/>
      <w:numFmt w:val="lowerRoman"/>
      <w:lvlText w:val="%6."/>
      <w:lvlJc w:val="right"/>
      <w:pPr>
        <w:ind w:left="4320" w:hanging="180"/>
      </w:pPr>
    </w:lvl>
    <w:lvl w:ilvl="6" w:tplc="2D44DC36" w:tentative="1">
      <w:start w:val="1"/>
      <w:numFmt w:val="decimal"/>
      <w:lvlText w:val="%7."/>
      <w:lvlJc w:val="left"/>
      <w:pPr>
        <w:ind w:left="5040" w:hanging="360"/>
      </w:pPr>
    </w:lvl>
    <w:lvl w:ilvl="7" w:tplc="86A4E41C" w:tentative="1">
      <w:start w:val="1"/>
      <w:numFmt w:val="lowerLetter"/>
      <w:lvlText w:val="%8."/>
      <w:lvlJc w:val="left"/>
      <w:pPr>
        <w:ind w:left="5760" w:hanging="360"/>
      </w:pPr>
    </w:lvl>
    <w:lvl w:ilvl="8" w:tplc="8138C21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AFFA77A8">
      <w:start w:val="1"/>
      <w:numFmt w:val="lowerLetter"/>
      <w:lvlText w:val="(%1)"/>
      <w:lvlJc w:val="left"/>
      <w:pPr>
        <w:ind w:left="360" w:hanging="360"/>
      </w:pPr>
      <w:rPr>
        <w:rFonts w:hint="default"/>
      </w:rPr>
    </w:lvl>
    <w:lvl w:ilvl="1" w:tplc="DC02DF9E" w:tentative="1">
      <w:start w:val="1"/>
      <w:numFmt w:val="lowerLetter"/>
      <w:lvlText w:val="%2."/>
      <w:lvlJc w:val="left"/>
      <w:pPr>
        <w:ind w:left="1080" w:hanging="360"/>
      </w:pPr>
    </w:lvl>
    <w:lvl w:ilvl="2" w:tplc="4B960DE0" w:tentative="1">
      <w:start w:val="1"/>
      <w:numFmt w:val="lowerRoman"/>
      <w:lvlText w:val="%3."/>
      <w:lvlJc w:val="right"/>
      <w:pPr>
        <w:ind w:left="1800" w:hanging="180"/>
      </w:pPr>
    </w:lvl>
    <w:lvl w:ilvl="3" w:tplc="CF6022AC" w:tentative="1">
      <w:start w:val="1"/>
      <w:numFmt w:val="decimal"/>
      <w:lvlText w:val="%4."/>
      <w:lvlJc w:val="left"/>
      <w:pPr>
        <w:ind w:left="2520" w:hanging="360"/>
      </w:pPr>
    </w:lvl>
    <w:lvl w:ilvl="4" w:tplc="8D1E3BF2" w:tentative="1">
      <w:start w:val="1"/>
      <w:numFmt w:val="lowerLetter"/>
      <w:lvlText w:val="%5."/>
      <w:lvlJc w:val="left"/>
      <w:pPr>
        <w:ind w:left="3240" w:hanging="360"/>
      </w:pPr>
    </w:lvl>
    <w:lvl w:ilvl="5" w:tplc="3894D43E" w:tentative="1">
      <w:start w:val="1"/>
      <w:numFmt w:val="lowerRoman"/>
      <w:lvlText w:val="%6."/>
      <w:lvlJc w:val="right"/>
      <w:pPr>
        <w:ind w:left="3960" w:hanging="180"/>
      </w:pPr>
    </w:lvl>
    <w:lvl w:ilvl="6" w:tplc="C9E86E88" w:tentative="1">
      <w:start w:val="1"/>
      <w:numFmt w:val="decimal"/>
      <w:lvlText w:val="%7."/>
      <w:lvlJc w:val="left"/>
      <w:pPr>
        <w:ind w:left="4680" w:hanging="360"/>
      </w:pPr>
    </w:lvl>
    <w:lvl w:ilvl="7" w:tplc="E2BCD93C" w:tentative="1">
      <w:start w:val="1"/>
      <w:numFmt w:val="lowerLetter"/>
      <w:lvlText w:val="%8."/>
      <w:lvlJc w:val="left"/>
      <w:pPr>
        <w:ind w:left="5400" w:hanging="360"/>
      </w:pPr>
    </w:lvl>
    <w:lvl w:ilvl="8" w:tplc="7D3CE920"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41FE4354">
      <w:start w:val="1"/>
      <w:numFmt w:val="decimal"/>
      <w:lvlText w:val="%1."/>
      <w:lvlJc w:val="left"/>
      <w:pPr>
        <w:ind w:left="360" w:hanging="360"/>
      </w:pPr>
      <w:rPr>
        <w:rFonts w:hint="default"/>
      </w:rPr>
    </w:lvl>
    <w:lvl w:ilvl="1" w:tplc="6D5827B8" w:tentative="1">
      <w:start w:val="1"/>
      <w:numFmt w:val="lowerLetter"/>
      <w:lvlText w:val="%2."/>
      <w:lvlJc w:val="left"/>
      <w:pPr>
        <w:ind w:left="1080" w:hanging="360"/>
      </w:pPr>
    </w:lvl>
    <w:lvl w:ilvl="2" w:tplc="0F3A8BB0" w:tentative="1">
      <w:start w:val="1"/>
      <w:numFmt w:val="lowerRoman"/>
      <w:lvlText w:val="%3."/>
      <w:lvlJc w:val="right"/>
      <w:pPr>
        <w:ind w:left="1800" w:hanging="180"/>
      </w:pPr>
    </w:lvl>
    <w:lvl w:ilvl="3" w:tplc="5DCA60B6" w:tentative="1">
      <w:start w:val="1"/>
      <w:numFmt w:val="decimal"/>
      <w:lvlText w:val="%4."/>
      <w:lvlJc w:val="left"/>
      <w:pPr>
        <w:ind w:left="2520" w:hanging="360"/>
      </w:pPr>
    </w:lvl>
    <w:lvl w:ilvl="4" w:tplc="A0103404" w:tentative="1">
      <w:start w:val="1"/>
      <w:numFmt w:val="lowerLetter"/>
      <w:lvlText w:val="%5."/>
      <w:lvlJc w:val="left"/>
      <w:pPr>
        <w:ind w:left="3240" w:hanging="360"/>
      </w:pPr>
    </w:lvl>
    <w:lvl w:ilvl="5" w:tplc="D95AEA7C" w:tentative="1">
      <w:start w:val="1"/>
      <w:numFmt w:val="lowerRoman"/>
      <w:lvlText w:val="%6."/>
      <w:lvlJc w:val="right"/>
      <w:pPr>
        <w:ind w:left="3960" w:hanging="180"/>
      </w:pPr>
    </w:lvl>
    <w:lvl w:ilvl="6" w:tplc="5F187C90" w:tentative="1">
      <w:start w:val="1"/>
      <w:numFmt w:val="decimal"/>
      <w:lvlText w:val="%7."/>
      <w:lvlJc w:val="left"/>
      <w:pPr>
        <w:ind w:left="4680" w:hanging="360"/>
      </w:pPr>
    </w:lvl>
    <w:lvl w:ilvl="7" w:tplc="1654DE26" w:tentative="1">
      <w:start w:val="1"/>
      <w:numFmt w:val="lowerLetter"/>
      <w:lvlText w:val="%8."/>
      <w:lvlJc w:val="left"/>
      <w:pPr>
        <w:ind w:left="5400" w:hanging="360"/>
      </w:pPr>
    </w:lvl>
    <w:lvl w:ilvl="8" w:tplc="FBA82452"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4E127BA6">
      <w:start w:val="1"/>
      <w:numFmt w:val="decimal"/>
      <w:lvlText w:val="%1."/>
      <w:lvlJc w:val="left"/>
      <w:pPr>
        <w:ind w:left="360" w:hanging="360"/>
      </w:pPr>
      <w:rPr>
        <w:rFonts w:hint="default"/>
      </w:rPr>
    </w:lvl>
    <w:lvl w:ilvl="1" w:tplc="29E24A26" w:tentative="1">
      <w:start w:val="1"/>
      <w:numFmt w:val="lowerLetter"/>
      <w:lvlText w:val="%2."/>
      <w:lvlJc w:val="left"/>
      <w:pPr>
        <w:ind w:left="1080" w:hanging="360"/>
      </w:pPr>
    </w:lvl>
    <w:lvl w:ilvl="2" w:tplc="E7E863FE" w:tentative="1">
      <w:start w:val="1"/>
      <w:numFmt w:val="lowerRoman"/>
      <w:lvlText w:val="%3."/>
      <w:lvlJc w:val="right"/>
      <w:pPr>
        <w:ind w:left="1800" w:hanging="180"/>
      </w:pPr>
    </w:lvl>
    <w:lvl w:ilvl="3" w:tplc="A274DA82" w:tentative="1">
      <w:start w:val="1"/>
      <w:numFmt w:val="decimal"/>
      <w:lvlText w:val="%4."/>
      <w:lvlJc w:val="left"/>
      <w:pPr>
        <w:ind w:left="2520" w:hanging="360"/>
      </w:pPr>
    </w:lvl>
    <w:lvl w:ilvl="4" w:tplc="4A1ED3C2" w:tentative="1">
      <w:start w:val="1"/>
      <w:numFmt w:val="lowerLetter"/>
      <w:lvlText w:val="%5."/>
      <w:lvlJc w:val="left"/>
      <w:pPr>
        <w:ind w:left="3240" w:hanging="360"/>
      </w:pPr>
    </w:lvl>
    <w:lvl w:ilvl="5" w:tplc="421EF724" w:tentative="1">
      <w:start w:val="1"/>
      <w:numFmt w:val="lowerRoman"/>
      <w:lvlText w:val="%6."/>
      <w:lvlJc w:val="right"/>
      <w:pPr>
        <w:ind w:left="3960" w:hanging="180"/>
      </w:pPr>
    </w:lvl>
    <w:lvl w:ilvl="6" w:tplc="DA76A0C4" w:tentative="1">
      <w:start w:val="1"/>
      <w:numFmt w:val="decimal"/>
      <w:lvlText w:val="%7."/>
      <w:lvlJc w:val="left"/>
      <w:pPr>
        <w:ind w:left="4680" w:hanging="360"/>
      </w:pPr>
    </w:lvl>
    <w:lvl w:ilvl="7" w:tplc="2EF82AFA" w:tentative="1">
      <w:start w:val="1"/>
      <w:numFmt w:val="lowerLetter"/>
      <w:lvlText w:val="%8."/>
      <w:lvlJc w:val="left"/>
      <w:pPr>
        <w:ind w:left="5400" w:hanging="360"/>
      </w:pPr>
    </w:lvl>
    <w:lvl w:ilvl="8" w:tplc="FFD087DE"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06F2C1A2">
      <w:start w:val="1"/>
      <w:numFmt w:val="lowerRoman"/>
      <w:lvlText w:val="(%1)"/>
      <w:lvlJc w:val="left"/>
      <w:pPr>
        <w:ind w:left="1080" w:hanging="720"/>
      </w:pPr>
      <w:rPr>
        <w:rFonts w:hint="default"/>
      </w:rPr>
    </w:lvl>
    <w:lvl w:ilvl="1" w:tplc="FAA42D5E" w:tentative="1">
      <w:start w:val="1"/>
      <w:numFmt w:val="lowerLetter"/>
      <w:lvlText w:val="%2."/>
      <w:lvlJc w:val="left"/>
      <w:pPr>
        <w:ind w:left="1440" w:hanging="360"/>
      </w:pPr>
    </w:lvl>
    <w:lvl w:ilvl="2" w:tplc="F538F7C4" w:tentative="1">
      <w:start w:val="1"/>
      <w:numFmt w:val="lowerRoman"/>
      <w:lvlText w:val="%3."/>
      <w:lvlJc w:val="right"/>
      <w:pPr>
        <w:ind w:left="2160" w:hanging="180"/>
      </w:pPr>
    </w:lvl>
    <w:lvl w:ilvl="3" w:tplc="C338B00C" w:tentative="1">
      <w:start w:val="1"/>
      <w:numFmt w:val="decimal"/>
      <w:lvlText w:val="%4."/>
      <w:lvlJc w:val="left"/>
      <w:pPr>
        <w:ind w:left="2880" w:hanging="360"/>
      </w:pPr>
    </w:lvl>
    <w:lvl w:ilvl="4" w:tplc="68947CD2" w:tentative="1">
      <w:start w:val="1"/>
      <w:numFmt w:val="lowerLetter"/>
      <w:lvlText w:val="%5."/>
      <w:lvlJc w:val="left"/>
      <w:pPr>
        <w:ind w:left="3600" w:hanging="360"/>
      </w:pPr>
    </w:lvl>
    <w:lvl w:ilvl="5" w:tplc="E7ECD14E" w:tentative="1">
      <w:start w:val="1"/>
      <w:numFmt w:val="lowerRoman"/>
      <w:lvlText w:val="%6."/>
      <w:lvlJc w:val="right"/>
      <w:pPr>
        <w:ind w:left="4320" w:hanging="180"/>
      </w:pPr>
    </w:lvl>
    <w:lvl w:ilvl="6" w:tplc="48F6574C" w:tentative="1">
      <w:start w:val="1"/>
      <w:numFmt w:val="decimal"/>
      <w:lvlText w:val="%7."/>
      <w:lvlJc w:val="left"/>
      <w:pPr>
        <w:ind w:left="5040" w:hanging="360"/>
      </w:pPr>
    </w:lvl>
    <w:lvl w:ilvl="7" w:tplc="9B720854" w:tentative="1">
      <w:start w:val="1"/>
      <w:numFmt w:val="lowerLetter"/>
      <w:lvlText w:val="%8."/>
      <w:lvlJc w:val="left"/>
      <w:pPr>
        <w:ind w:left="5760" w:hanging="360"/>
      </w:pPr>
    </w:lvl>
    <w:lvl w:ilvl="8" w:tplc="DF204CF2"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0EBA7684">
      <w:start w:val="1"/>
      <w:numFmt w:val="bullet"/>
      <w:pStyle w:val="ListBullet"/>
      <w:lvlText w:val=""/>
      <w:lvlJc w:val="left"/>
      <w:pPr>
        <w:ind w:left="720" w:hanging="360"/>
      </w:pPr>
      <w:rPr>
        <w:rFonts w:ascii="Symbol" w:hAnsi="Symbol" w:hint="default"/>
      </w:rPr>
    </w:lvl>
    <w:lvl w:ilvl="1" w:tplc="1CD226C8">
      <w:start w:val="1"/>
      <w:numFmt w:val="bullet"/>
      <w:pStyle w:val="ListBullet2"/>
      <w:lvlText w:val="o"/>
      <w:lvlJc w:val="left"/>
      <w:pPr>
        <w:ind w:left="1440" w:hanging="360"/>
      </w:pPr>
      <w:rPr>
        <w:rFonts w:ascii="Courier New" w:hAnsi="Courier New" w:cs="Courier New" w:hint="default"/>
      </w:rPr>
    </w:lvl>
    <w:lvl w:ilvl="2" w:tplc="1AEC4172">
      <w:start w:val="1"/>
      <w:numFmt w:val="bullet"/>
      <w:lvlText w:val=""/>
      <w:lvlJc w:val="left"/>
      <w:pPr>
        <w:ind w:left="2160" w:hanging="360"/>
      </w:pPr>
      <w:rPr>
        <w:rFonts w:ascii="Wingdings" w:hAnsi="Wingdings" w:hint="default"/>
      </w:rPr>
    </w:lvl>
    <w:lvl w:ilvl="3" w:tplc="31B2FC46">
      <w:start w:val="1"/>
      <w:numFmt w:val="bullet"/>
      <w:lvlText w:val=""/>
      <w:lvlJc w:val="left"/>
      <w:pPr>
        <w:ind w:left="2880" w:hanging="360"/>
      </w:pPr>
      <w:rPr>
        <w:rFonts w:ascii="Symbol" w:hAnsi="Symbol" w:hint="default"/>
      </w:rPr>
    </w:lvl>
    <w:lvl w:ilvl="4" w:tplc="8BC0E27E">
      <w:start w:val="1"/>
      <w:numFmt w:val="bullet"/>
      <w:lvlText w:val="o"/>
      <w:lvlJc w:val="left"/>
      <w:pPr>
        <w:ind w:left="3600" w:hanging="360"/>
      </w:pPr>
      <w:rPr>
        <w:rFonts w:ascii="Courier New" w:hAnsi="Courier New" w:cs="Courier New" w:hint="default"/>
      </w:rPr>
    </w:lvl>
    <w:lvl w:ilvl="5" w:tplc="B5ECBB84">
      <w:start w:val="1"/>
      <w:numFmt w:val="bullet"/>
      <w:pStyle w:val="ListBullet3"/>
      <w:lvlText w:val=""/>
      <w:lvlJc w:val="left"/>
      <w:pPr>
        <w:ind w:left="4320" w:hanging="360"/>
      </w:pPr>
      <w:rPr>
        <w:rFonts w:ascii="Wingdings" w:hAnsi="Wingdings" w:hint="default"/>
      </w:rPr>
    </w:lvl>
    <w:lvl w:ilvl="6" w:tplc="327E7ED0">
      <w:start w:val="1"/>
      <w:numFmt w:val="bullet"/>
      <w:lvlText w:val=""/>
      <w:lvlJc w:val="left"/>
      <w:pPr>
        <w:ind w:left="5040" w:hanging="360"/>
      </w:pPr>
      <w:rPr>
        <w:rFonts w:ascii="Symbol" w:hAnsi="Symbol" w:hint="default"/>
      </w:rPr>
    </w:lvl>
    <w:lvl w:ilvl="7" w:tplc="5EF2E1A8">
      <w:start w:val="1"/>
      <w:numFmt w:val="bullet"/>
      <w:lvlText w:val="o"/>
      <w:lvlJc w:val="left"/>
      <w:pPr>
        <w:ind w:left="5760" w:hanging="360"/>
      </w:pPr>
      <w:rPr>
        <w:rFonts w:ascii="Courier New" w:hAnsi="Courier New" w:cs="Courier New" w:hint="default"/>
      </w:rPr>
    </w:lvl>
    <w:lvl w:ilvl="8" w:tplc="AF74A426">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55483450">
      <w:start w:val="1"/>
      <w:numFmt w:val="lowerRoman"/>
      <w:lvlText w:val="(%1)"/>
      <w:lvlJc w:val="left"/>
      <w:pPr>
        <w:ind w:left="1080" w:hanging="720"/>
      </w:pPr>
      <w:rPr>
        <w:rFonts w:hint="default"/>
      </w:rPr>
    </w:lvl>
    <w:lvl w:ilvl="1" w:tplc="45F2BB48" w:tentative="1">
      <w:start w:val="1"/>
      <w:numFmt w:val="lowerLetter"/>
      <w:lvlText w:val="%2."/>
      <w:lvlJc w:val="left"/>
      <w:pPr>
        <w:ind w:left="1440" w:hanging="360"/>
      </w:pPr>
    </w:lvl>
    <w:lvl w:ilvl="2" w:tplc="63A4F420" w:tentative="1">
      <w:start w:val="1"/>
      <w:numFmt w:val="lowerRoman"/>
      <w:lvlText w:val="%3."/>
      <w:lvlJc w:val="right"/>
      <w:pPr>
        <w:ind w:left="2160" w:hanging="180"/>
      </w:pPr>
    </w:lvl>
    <w:lvl w:ilvl="3" w:tplc="09B6D8F4" w:tentative="1">
      <w:start w:val="1"/>
      <w:numFmt w:val="decimal"/>
      <w:lvlText w:val="%4."/>
      <w:lvlJc w:val="left"/>
      <w:pPr>
        <w:ind w:left="2880" w:hanging="360"/>
      </w:pPr>
    </w:lvl>
    <w:lvl w:ilvl="4" w:tplc="B4F6F47A" w:tentative="1">
      <w:start w:val="1"/>
      <w:numFmt w:val="lowerLetter"/>
      <w:lvlText w:val="%5."/>
      <w:lvlJc w:val="left"/>
      <w:pPr>
        <w:ind w:left="3600" w:hanging="360"/>
      </w:pPr>
    </w:lvl>
    <w:lvl w:ilvl="5" w:tplc="B54A8D2A" w:tentative="1">
      <w:start w:val="1"/>
      <w:numFmt w:val="lowerRoman"/>
      <w:lvlText w:val="%6."/>
      <w:lvlJc w:val="right"/>
      <w:pPr>
        <w:ind w:left="4320" w:hanging="180"/>
      </w:pPr>
    </w:lvl>
    <w:lvl w:ilvl="6" w:tplc="251CEB32" w:tentative="1">
      <w:start w:val="1"/>
      <w:numFmt w:val="decimal"/>
      <w:lvlText w:val="%7."/>
      <w:lvlJc w:val="left"/>
      <w:pPr>
        <w:ind w:left="5040" w:hanging="360"/>
      </w:pPr>
    </w:lvl>
    <w:lvl w:ilvl="7" w:tplc="79A661D0" w:tentative="1">
      <w:start w:val="1"/>
      <w:numFmt w:val="lowerLetter"/>
      <w:lvlText w:val="%8."/>
      <w:lvlJc w:val="left"/>
      <w:pPr>
        <w:ind w:left="5760" w:hanging="360"/>
      </w:pPr>
    </w:lvl>
    <w:lvl w:ilvl="8" w:tplc="082E3AE4"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DE04C2C8">
      <w:start w:val="1"/>
      <w:numFmt w:val="lowerRoman"/>
      <w:lvlText w:val="(%1)"/>
      <w:lvlJc w:val="left"/>
      <w:pPr>
        <w:ind w:left="1080" w:hanging="720"/>
      </w:pPr>
      <w:rPr>
        <w:rFonts w:hint="default"/>
      </w:rPr>
    </w:lvl>
    <w:lvl w:ilvl="1" w:tplc="05829A56" w:tentative="1">
      <w:start w:val="1"/>
      <w:numFmt w:val="lowerLetter"/>
      <w:lvlText w:val="%2."/>
      <w:lvlJc w:val="left"/>
      <w:pPr>
        <w:ind w:left="1440" w:hanging="360"/>
      </w:pPr>
    </w:lvl>
    <w:lvl w:ilvl="2" w:tplc="4934B4FE" w:tentative="1">
      <w:start w:val="1"/>
      <w:numFmt w:val="lowerRoman"/>
      <w:lvlText w:val="%3."/>
      <w:lvlJc w:val="right"/>
      <w:pPr>
        <w:ind w:left="2160" w:hanging="180"/>
      </w:pPr>
    </w:lvl>
    <w:lvl w:ilvl="3" w:tplc="E12E4E1E" w:tentative="1">
      <w:start w:val="1"/>
      <w:numFmt w:val="decimal"/>
      <w:lvlText w:val="%4."/>
      <w:lvlJc w:val="left"/>
      <w:pPr>
        <w:ind w:left="2880" w:hanging="360"/>
      </w:pPr>
    </w:lvl>
    <w:lvl w:ilvl="4" w:tplc="2F02C07A" w:tentative="1">
      <w:start w:val="1"/>
      <w:numFmt w:val="lowerLetter"/>
      <w:lvlText w:val="%5."/>
      <w:lvlJc w:val="left"/>
      <w:pPr>
        <w:ind w:left="3600" w:hanging="360"/>
      </w:pPr>
    </w:lvl>
    <w:lvl w:ilvl="5" w:tplc="B4A24A10" w:tentative="1">
      <w:start w:val="1"/>
      <w:numFmt w:val="lowerRoman"/>
      <w:lvlText w:val="%6."/>
      <w:lvlJc w:val="right"/>
      <w:pPr>
        <w:ind w:left="4320" w:hanging="180"/>
      </w:pPr>
    </w:lvl>
    <w:lvl w:ilvl="6" w:tplc="C7CE9C20" w:tentative="1">
      <w:start w:val="1"/>
      <w:numFmt w:val="decimal"/>
      <w:lvlText w:val="%7."/>
      <w:lvlJc w:val="left"/>
      <w:pPr>
        <w:ind w:left="5040" w:hanging="360"/>
      </w:pPr>
    </w:lvl>
    <w:lvl w:ilvl="7" w:tplc="1116D072" w:tentative="1">
      <w:start w:val="1"/>
      <w:numFmt w:val="lowerLetter"/>
      <w:lvlText w:val="%8."/>
      <w:lvlJc w:val="left"/>
      <w:pPr>
        <w:ind w:left="5760" w:hanging="360"/>
      </w:pPr>
    </w:lvl>
    <w:lvl w:ilvl="8" w:tplc="20E0999C" w:tentative="1">
      <w:start w:val="1"/>
      <w:numFmt w:val="lowerRoman"/>
      <w:lvlText w:val="%9."/>
      <w:lvlJc w:val="right"/>
      <w:pPr>
        <w:ind w:left="6480" w:hanging="180"/>
      </w:pPr>
    </w:lvl>
  </w:abstractNum>
  <w:abstractNum w:abstractNumId="11" w15:restartNumberingAfterBreak="0">
    <w:nsid w:val="481D38AB"/>
    <w:multiLevelType w:val="hybridMultilevel"/>
    <w:tmpl w:val="87C86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D893311"/>
    <w:multiLevelType w:val="hybridMultilevel"/>
    <w:tmpl w:val="840ADF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0865AA5"/>
    <w:multiLevelType w:val="hybridMultilevel"/>
    <w:tmpl w:val="49A21BE0"/>
    <w:lvl w:ilvl="0" w:tplc="03D2EAA8">
      <w:start w:val="1"/>
      <w:numFmt w:val="decimal"/>
      <w:lvlText w:val="%1."/>
      <w:lvlJc w:val="left"/>
      <w:pPr>
        <w:ind w:left="360" w:hanging="360"/>
      </w:pPr>
      <w:rPr>
        <w:rFonts w:hint="default"/>
      </w:rPr>
    </w:lvl>
    <w:lvl w:ilvl="1" w:tplc="BB5C3F1C" w:tentative="1">
      <w:start w:val="1"/>
      <w:numFmt w:val="lowerLetter"/>
      <w:lvlText w:val="%2."/>
      <w:lvlJc w:val="left"/>
      <w:pPr>
        <w:ind w:left="1080" w:hanging="360"/>
      </w:pPr>
    </w:lvl>
    <w:lvl w:ilvl="2" w:tplc="77BCD4B4" w:tentative="1">
      <w:start w:val="1"/>
      <w:numFmt w:val="lowerRoman"/>
      <w:lvlText w:val="%3."/>
      <w:lvlJc w:val="right"/>
      <w:pPr>
        <w:ind w:left="1800" w:hanging="180"/>
      </w:pPr>
    </w:lvl>
    <w:lvl w:ilvl="3" w:tplc="8836F9B2" w:tentative="1">
      <w:start w:val="1"/>
      <w:numFmt w:val="decimal"/>
      <w:lvlText w:val="%4."/>
      <w:lvlJc w:val="left"/>
      <w:pPr>
        <w:ind w:left="2520" w:hanging="360"/>
      </w:pPr>
    </w:lvl>
    <w:lvl w:ilvl="4" w:tplc="CC045412" w:tentative="1">
      <w:start w:val="1"/>
      <w:numFmt w:val="lowerLetter"/>
      <w:lvlText w:val="%5."/>
      <w:lvlJc w:val="left"/>
      <w:pPr>
        <w:ind w:left="3240" w:hanging="360"/>
      </w:pPr>
    </w:lvl>
    <w:lvl w:ilvl="5" w:tplc="D264C5F6" w:tentative="1">
      <w:start w:val="1"/>
      <w:numFmt w:val="lowerRoman"/>
      <w:lvlText w:val="%6."/>
      <w:lvlJc w:val="right"/>
      <w:pPr>
        <w:ind w:left="3960" w:hanging="180"/>
      </w:pPr>
    </w:lvl>
    <w:lvl w:ilvl="6" w:tplc="021E7D70" w:tentative="1">
      <w:start w:val="1"/>
      <w:numFmt w:val="decimal"/>
      <w:lvlText w:val="%7."/>
      <w:lvlJc w:val="left"/>
      <w:pPr>
        <w:ind w:left="4680" w:hanging="360"/>
      </w:pPr>
    </w:lvl>
    <w:lvl w:ilvl="7" w:tplc="C08EAEF6" w:tentative="1">
      <w:start w:val="1"/>
      <w:numFmt w:val="lowerLetter"/>
      <w:lvlText w:val="%8."/>
      <w:lvlJc w:val="left"/>
      <w:pPr>
        <w:ind w:left="5400" w:hanging="360"/>
      </w:pPr>
    </w:lvl>
    <w:lvl w:ilvl="8" w:tplc="BAACDA28" w:tentative="1">
      <w:start w:val="1"/>
      <w:numFmt w:val="lowerRoman"/>
      <w:lvlText w:val="%9."/>
      <w:lvlJc w:val="right"/>
      <w:pPr>
        <w:ind w:left="6120" w:hanging="180"/>
      </w:pPr>
    </w:lvl>
  </w:abstractNum>
  <w:abstractNum w:abstractNumId="14" w15:restartNumberingAfterBreak="0">
    <w:nsid w:val="55AF5F0A"/>
    <w:multiLevelType w:val="hybridMultilevel"/>
    <w:tmpl w:val="BD5CE6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60C53FF"/>
    <w:multiLevelType w:val="hybridMultilevel"/>
    <w:tmpl w:val="5504F770"/>
    <w:lvl w:ilvl="0" w:tplc="DC203FF4">
      <w:start w:val="1"/>
      <w:numFmt w:val="lowerRoman"/>
      <w:lvlText w:val="(%1)"/>
      <w:lvlJc w:val="left"/>
      <w:pPr>
        <w:ind w:left="1080" w:hanging="720"/>
      </w:pPr>
      <w:rPr>
        <w:rFonts w:hint="default"/>
      </w:rPr>
    </w:lvl>
    <w:lvl w:ilvl="1" w:tplc="FE883248" w:tentative="1">
      <w:start w:val="1"/>
      <w:numFmt w:val="lowerLetter"/>
      <w:lvlText w:val="%2."/>
      <w:lvlJc w:val="left"/>
      <w:pPr>
        <w:ind w:left="1440" w:hanging="360"/>
      </w:pPr>
    </w:lvl>
    <w:lvl w:ilvl="2" w:tplc="4EFA33CE" w:tentative="1">
      <w:start w:val="1"/>
      <w:numFmt w:val="lowerRoman"/>
      <w:lvlText w:val="%3."/>
      <w:lvlJc w:val="right"/>
      <w:pPr>
        <w:ind w:left="2160" w:hanging="180"/>
      </w:pPr>
    </w:lvl>
    <w:lvl w:ilvl="3" w:tplc="DC00A7E4" w:tentative="1">
      <w:start w:val="1"/>
      <w:numFmt w:val="decimal"/>
      <w:lvlText w:val="%4."/>
      <w:lvlJc w:val="left"/>
      <w:pPr>
        <w:ind w:left="2880" w:hanging="360"/>
      </w:pPr>
    </w:lvl>
    <w:lvl w:ilvl="4" w:tplc="40FC698E" w:tentative="1">
      <w:start w:val="1"/>
      <w:numFmt w:val="lowerLetter"/>
      <w:lvlText w:val="%5."/>
      <w:lvlJc w:val="left"/>
      <w:pPr>
        <w:ind w:left="3600" w:hanging="360"/>
      </w:pPr>
    </w:lvl>
    <w:lvl w:ilvl="5" w:tplc="067E5468" w:tentative="1">
      <w:start w:val="1"/>
      <w:numFmt w:val="lowerRoman"/>
      <w:lvlText w:val="%6."/>
      <w:lvlJc w:val="right"/>
      <w:pPr>
        <w:ind w:left="4320" w:hanging="180"/>
      </w:pPr>
    </w:lvl>
    <w:lvl w:ilvl="6" w:tplc="7214E1E6" w:tentative="1">
      <w:start w:val="1"/>
      <w:numFmt w:val="decimal"/>
      <w:lvlText w:val="%7."/>
      <w:lvlJc w:val="left"/>
      <w:pPr>
        <w:ind w:left="5040" w:hanging="360"/>
      </w:pPr>
    </w:lvl>
    <w:lvl w:ilvl="7" w:tplc="B9405080" w:tentative="1">
      <w:start w:val="1"/>
      <w:numFmt w:val="lowerLetter"/>
      <w:lvlText w:val="%8."/>
      <w:lvlJc w:val="left"/>
      <w:pPr>
        <w:ind w:left="5760" w:hanging="360"/>
      </w:pPr>
    </w:lvl>
    <w:lvl w:ilvl="8" w:tplc="AB9AA226"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416C4198">
      <w:start w:val="1"/>
      <w:numFmt w:val="decimal"/>
      <w:lvlText w:val="%1."/>
      <w:lvlJc w:val="left"/>
      <w:pPr>
        <w:ind w:left="360" w:hanging="360"/>
      </w:pPr>
    </w:lvl>
    <w:lvl w:ilvl="1" w:tplc="E36C42B2" w:tentative="1">
      <w:start w:val="1"/>
      <w:numFmt w:val="lowerLetter"/>
      <w:lvlText w:val="%2."/>
      <w:lvlJc w:val="left"/>
      <w:pPr>
        <w:ind w:left="1080" w:hanging="360"/>
      </w:pPr>
    </w:lvl>
    <w:lvl w:ilvl="2" w:tplc="06BC9E14" w:tentative="1">
      <w:start w:val="1"/>
      <w:numFmt w:val="lowerRoman"/>
      <w:lvlText w:val="%3."/>
      <w:lvlJc w:val="right"/>
      <w:pPr>
        <w:ind w:left="1800" w:hanging="180"/>
      </w:pPr>
    </w:lvl>
    <w:lvl w:ilvl="3" w:tplc="FBE2D108" w:tentative="1">
      <w:start w:val="1"/>
      <w:numFmt w:val="decimal"/>
      <w:lvlText w:val="%4."/>
      <w:lvlJc w:val="left"/>
      <w:pPr>
        <w:ind w:left="2520" w:hanging="360"/>
      </w:pPr>
    </w:lvl>
    <w:lvl w:ilvl="4" w:tplc="B412A514" w:tentative="1">
      <w:start w:val="1"/>
      <w:numFmt w:val="lowerLetter"/>
      <w:lvlText w:val="%5."/>
      <w:lvlJc w:val="left"/>
      <w:pPr>
        <w:ind w:left="3240" w:hanging="360"/>
      </w:pPr>
    </w:lvl>
    <w:lvl w:ilvl="5" w:tplc="7DCEA498" w:tentative="1">
      <w:start w:val="1"/>
      <w:numFmt w:val="lowerRoman"/>
      <w:lvlText w:val="%6."/>
      <w:lvlJc w:val="right"/>
      <w:pPr>
        <w:ind w:left="3960" w:hanging="180"/>
      </w:pPr>
    </w:lvl>
    <w:lvl w:ilvl="6" w:tplc="C376130C" w:tentative="1">
      <w:start w:val="1"/>
      <w:numFmt w:val="decimal"/>
      <w:lvlText w:val="%7."/>
      <w:lvlJc w:val="left"/>
      <w:pPr>
        <w:ind w:left="4680" w:hanging="360"/>
      </w:pPr>
    </w:lvl>
    <w:lvl w:ilvl="7" w:tplc="FA0681AE" w:tentative="1">
      <w:start w:val="1"/>
      <w:numFmt w:val="lowerLetter"/>
      <w:lvlText w:val="%8."/>
      <w:lvlJc w:val="left"/>
      <w:pPr>
        <w:ind w:left="5400" w:hanging="360"/>
      </w:pPr>
    </w:lvl>
    <w:lvl w:ilvl="8" w:tplc="6E30AB94"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475E3C9C">
      <w:start w:val="1"/>
      <w:numFmt w:val="lowerRoman"/>
      <w:lvlText w:val="(%1)"/>
      <w:lvlJc w:val="left"/>
      <w:pPr>
        <w:ind w:left="1080" w:hanging="720"/>
      </w:pPr>
      <w:rPr>
        <w:rFonts w:hint="default"/>
      </w:rPr>
    </w:lvl>
    <w:lvl w:ilvl="1" w:tplc="8D0C8E1A" w:tentative="1">
      <w:start w:val="1"/>
      <w:numFmt w:val="lowerLetter"/>
      <w:lvlText w:val="%2."/>
      <w:lvlJc w:val="left"/>
      <w:pPr>
        <w:ind w:left="1440" w:hanging="360"/>
      </w:pPr>
    </w:lvl>
    <w:lvl w:ilvl="2" w:tplc="E2E06B8A" w:tentative="1">
      <w:start w:val="1"/>
      <w:numFmt w:val="lowerRoman"/>
      <w:lvlText w:val="%3."/>
      <w:lvlJc w:val="right"/>
      <w:pPr>
        <w:ind w:left="2160" w:hanging="180"/>
      </w:pPr>
    </w:lvl>
    <w:lvl w:ilvl="3" w:tplc="EF2877B8" w:tentative="1">
      <w:start w:val="1"/>
      <w:numFmt w:val="decimal"/>
      <w:lvlText w:val="%4."/>
      <w:lvlJc w:val="left"/>
      <w:pPr>
        <w:ind w:left="2880" w:hanging="360"/>
      </w:pPr>
    </w:lvl>
    <w:lvl w:ilvl="4" w:tplc="542A5822" w:tentative="1">
      <w:start w:val="1"/>
      <w:numFmt w:val="lowerLetter"/>
      <w:lvlText w:val="%5."/>
      <w:lvlJc w:val="left"/>
      <w:pPr>
        <w:ind w:left="3600" w:hanging="360"/>
      </w:pPr>
    </w:lvl>
    <w:lvl w:ilvl="5" w:tplc="A4E0B706" w:tentative="1">
      <w:start w:val="1"/>
      <w:numFmt w:val="lowerRoman"/>
      <w:lvlText w:val="%6."/>
      <w:lvlJc w:val="right"/>
      <w:pPr>
        <w:ind w:left="4320" w:hanging="180"/>
      </w:pPr>
    </w:lvl>
    <w:lvl w:ilvl="6" w:tplc="DE2A81E4" w:tentative="1">
      <w:start w:val="1"/>
      <w:numFmt w:val="decimal"/>
      <w:lvlText w:val="%7."/>
      <w:lvlJc w:val="left"/>
      <w:pPr>
        <w:ind w:left="5040" w:hanging="360"/>
      </w:pPr>
    </w:lvl>
    <w:lvl w:ilvl="7" w:tplc="93E8ABD6" w:tentative="1">
      <w:start w:val="1"/>
      <w:numFmt w:val="lowerLetter"/>
      <w:lvlText w:val="%8."/>
      <w:lvlJc w:val="left"/>
      <w:pPr>
        <w:ind w:left="5760" w:hanging="360"/>
      </w:pPr>
    </w:lvl>
    <w:lvl w:ilvl="8" w:tplc="CF22DA2A" w:tentative="1">
      <w:start w:val="1"/>
      <w:numFmt w:val="lowerRoman"/>
      <w:lvlText w:val="%9."/>
      <w:lvlJc w:val="right"/>
      <w:pPr>
        <w:ind w:left="6480" w:hanging="180"/>
      </w:pPr>
    </w:lvl>
  </w:abstractNum>
  <w:abstractNum w:abstractNumId="18" w15:restartNumberingAfterBreak="0">
    <w:nsid w:val="64CA64AC"/>
    <w:multiLevelType w:val="hybridMultilevel"/>
    <w:tmpl w:val="CACC6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6343D7"/>
    <w:multiLevelType w:val="hybridMultilevel"/>
    <w:tmpl w:val="84A4E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9F2CD54C">
      <w:start w:val="1"/>
      <w:numFmt w:val="decimal"/>
      <w:lvlText w:val="%1."/>
      <w:lvlJc w:val="left"/>
      <w:pPr>
        <w:ind w:left="360" w:hanging="360"/>
      </w:pPr>
      <w:rPr>
        <w:rFonts w:hint="default"/>
      </w:rPr>
    </w:lvl>
    <w:lvl w:ilvl="1" w:tplc="6150A13C" w:tentative="1">
      <w:start w:val="1"/>
      <w:numFmt w:val="lowerLetter"/>
      <w:lvlText w:val="%2."/>
      <w:lvlJc w:val="left"/>
      <w:pPr>
        <w:ind w:left="1080" w:hanging="360"/>
      </w:pPr>
    </w:lvl>
    <w:lvl w:ilvl="2" w:tplc="E1CCE7E0" w:tentative="1">
      <w:start w:val="1"/>
      <w:numFmt w:val="lowerRoman"/>
      <w:lvlText w:val="%3."/>
      <w:lvlJc w:val="right"/>
      <w:pPr>
        <w:ind w:left="1800" w:hanging="180"/>
      </w:pPr>
    </w:lvl>
    <w:lvl w:ilvl="3" w:tplc="39C6BB72" w:tentative="1">
      <w:start w:val="1"/>
      <w:numFmt w:val="decimal"/>
      <w:lvlText w:val="%4."/>
      <w:lvlJc w:val="left"/>
      <w:pPr>
        <w:ind w:left="2520" w:hanging="360"/>
      </w:pPr>
    </w:lvl>
    <w:lvl w:ilvl="4" w:tplc="87C41436" w:tentative="1">
      <w:start w:val="1"/>
      <w:numFmt w:val="lowerLetter"/>
      <w:lvlText w:val="%5."/>
      <w:lvlJc w:val="left"/>
      <w:pPr>
        <w:ind w:left="3240" w:hanging="360"/>
      </w:pPr>
    </w:lvl>
    <w:lvl w:ilvl="5" w:tplc="B736212A" w:tentative="1">
      <w:start w:val="1"/>
      <w:numFmt w:val="lowerRoman"/>
      <w:lvlText w:val="%6."/>
      <w:lvlJc w:val="right"/>
      <w:pPr>
        <w:ind w:left="3960" w:hanging="180"/>
      </w:pPr>
    </w:lvl>
    <w:lvl w:ilvl="6" w:tplc="A0A0915A" w:tentative="1">
      <w:start w:val="1"/>
      <w:numFmt w:val="decimal"/>
      <w:lvlText w:val="%7."/>
      <w:lvlJc w:val="left"/>
      <w:pPr>
        <w:ind w:left="4680" w:hanging="360"/>
      </w:pPr>
    </w:lvl>
    <w:lvl w:ilvl="7" w:tplc="D742BD82" w:tentative="1">
      <w:start w:val="1"/>
      <w:numFmt w:val="lowerLetter"/>
      <w:lvlText w:val="%8."/>
      <w:lvlJc w:val="left"/>
      <w:pPr>
        <w:ind w:left="5400" w:hanging="360"/>
      </w:pPr>
    </w:lvl>
    <w:lvl w:ilvl="8" w:tplc="DE9C8FB6" w:tentative="1">
      <w:start w:val="1"/>
      <w:numFmt w:val="lowerRoman"/>
      <w:lvlText w:val="%9."/>
      <w:lvlJc w:val="right"/>
      <w:pPr>
        <w:ind w:left="6120" w:hanging="180"/>
      </w:pPr>
    </w:lvl>
  </w:abstractNum>
  <w:abstractNum w:abstractNumId="21" w15:restartNumberingAfterBreak="0">
    <w:nsid w:val="6D424AB6"/>
    <w:multiLevelType w:val="hybridMultilevel"/>
    <w:tmpl w:val="F44CC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10F1F72"/>
    <w:multiLevelType w:val="hybridMultilevel"/>
    <w:tmpl w:val="14566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4A3996"/>
    <w:multiLevelType w:val="hybridMultilevel"/>
    <w:tmpl w:val="E6222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C332D4"/>
    <w:multiLevelType w:val="hybridMultilevel"/>
    <w:tmpl w:val="5504F770"/>
    <w:lvl w:ilvl="0" w:tplc="FA646360">
      <w:start w:val="1"/>
      <w:numFmt w:val="lowerRoman"/>
      <w:lvlText w:val="(%1)"/>
      <w:lvlJc w:val="left"/>
      <w:pPr>
        <w:ind w:left="1080" w:hanging="720"/>
      </w:pPr>
      <w:rPr>
        <w:rFonts w:hint="default"/>
      </w:rPr>
    </w:lvl>
    <w:lvl w:ilvl="1" w:tplc="D92AE200" w:tentative="1">
      <w:start w:val="1"/>
      <w:numFmt w:val="lowerLetter"/>
      <w:lvlText w:val="%2."/>
      <w:lvlJc w:val="left"/>
      <w:pPr>
        <w:ind w:left="1440" w:hanging="360"/>
      </w:pPr>
    </w:lvl>
    <w:lvl w:ilvl="2" w:tplc="B776D0F6" w:tentative="1">
      <w:start w:val="1"/>
      <w:numFmt w:val="lowerRoman"/>
      <w:lvlText w:val="%3."/>
      <w:lvlJc w:val="right"/>
      <w:pPr>
        <w:ind w:left="2160" w:hanging="180"/>
      </w:pPr>
    </w:lvl>
    <w:lvl w:ilvl="3" w:tplc="224C289C" w:tentative="1">
      <w:start w:val="1"/>
      <w:numFmt w:val="decimal"/>
      <w:lvlText w:val="%4."/>
      <w:lvlJc w:val="left"/>
      <w:pPr>
        <w:ind w:left="2880" w:hanging="360"/>
      </w:pPr>
    </w:lvl>
    <w:lvl w:ilvl="4" w:tplc="312EF9CC" w:tentative="1">
      <w:start w:val="1"/>
      <w:numFmt w:val="lowerLetter"/>
      <w:lvlText w:val="%5."/>
      <w:lvlJc w:val="left"/>
      <w:pPr>
        <w:ind w:left="3600" w:hanging="360"/>
      </w:pPr>
    </w:lvl>
    <w:lvl w:ilvl="5" w:tplc="9488A11C" w:tentative="1">
      <w:start w:val="1"/>
      <w:numFmt w:val="lowerRoman"/>
      <w:lvlText w:val="%6."/>
      <w:lvlJc w:val="right"/>
      <w:pPr>
        <w:ind w:left="4320" w:hanging="180"/>
      </w:pPr>
    </w:lvl>
    <w:lvl w:ilvl="6" w:tplc="1CBEFF62" w:tentative="1">
      <w:start w:val="1"/>
      <w:numFmt w:val="decimal"/>
      <w:lvlText w:val="%7."/>
      <w:lvlJc w:val="left"/>
      <w:pPr>
        <w:ind w:left="5040" w:hanging="360"/>
      </w:pPr>
    </w:lvl>
    <w:lvl w:ilvl="7" w:tplc="170A4F62" w:tentative="1">
      <w:start w:val="1"/>
      <w:numFmt w:val="lowerLetter"/>
      <w:lvlText w:val="%8."/>
      <w:lvlJc w:val="left"/>
      <w:pPr>
        <w:ind w:left="5760" w:hanging="360"/>
      </w:pPr>
    </w:lvl>
    <w:lvl w:ilvl="8" w:tplc="CC16FA2E"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4BE26F0A">
      <w:start w:val="1"/>
      <w:numFmt w:val="decimal"/>
      <w:lvlText w:val="%1."/>
      <w:lvlJc w:val="left"/>
      <w:pPr>
        <w:ind w:left="360" w:hanging="360"/>
      </w:pPr>
      <w:rPr>
        <w:rFonts w:hint="default"/>
      </w:rPr>
    </w:lvl>
    <w:lvl w:ilvl="1" w:tplc="5888D070" w:tentative="1">
      <w:start w:val="1"/>
      <w:numFmt w:val="lowerLetter"/>
      <w:lvlText w:val="%2."/>
      <w:lvlJc w:val="left"/>
      <w:pPr>
        <w:ind w:left="1080" w:hanging="360"/>
      </w:pPr>
    </w:lvl>
    <w:lvl w:ilvl="2" w:tplc="EBB056EC" w:tentative="1">
      <w:start w:val="1"/>
      <w:numFmt w:val="lowerRoman"/>
      <w:lvlText w:val="%3."/>
      <w:lvlJc w:val="right"/>
      <w:pPr>
        <w:ind w:left="1800" w:hanging="180"/>
      </w:pPr>
    </w:lvl>
    <w:lvl w:ilvl="3" w:tplc="0980D8D2" w:tentative="1">
      <w:start w:val="1"/>
      <w:numFmt w:val="decimal"/>
      <w:lvlText w:val="%4."/>
      <w:lvlJc w:val="left"/>
      <w:pPr>
        <w:ind w:left="2520" w:hanging="360"/>
      </w:pPr>
    </w:lvl>
    <w:lvl w:ilvl="4" w:tplc="9FE6D75A" w:tentative="1">
      <w:start w:val="1"/>
      <w:numFmt w:val="lowerLetter"/>
      <w:lvlText w:val="%5."/>
      <w:lvlJc w:val="left"/>
      <w:pPr>
        <w:ind w:left="3240" w:hanging="360"/>
      </w:pPr>
    </w:lvl>
    <w:lvl w:ilvl="5" w:tplc="39061D68" w:tentative="1">
      <w:start w:val="1"/>
      <w:numFmt w:val="lowerRoman"/>
      <w:lvlText w:val="%6."/>
      <w:lvlJc w:val="right"/>
      <w:pPr>
        <w:ind w:left="3960" w:hanging="180"/>
      </w:pPr>
    </w:lvl>
    <w:lvl w:ilvl="6" w:tplc="6750CC2E" w:tentative="1">
      <w:start w:val="1"/>
      <w:numFmt w:val="decimal"/>
      <w:lvlText w:val="%7."/>
      <w:lvlJc w:val="left"/>
      <w:pPr>
        <w:ind w:left="4680" w:hanging="360"/>
      </w:pPr>
    </w:lvl>
    <w:lvl w:ilvl="7" w:tplc="89A4D2BC" w:tentative="1">
      <w:start w:val="1"/>
      <w:numFmt w:val="lowerLetter"/>
      <w:lvlText w:val="%8."/>
      <w:lvlJc w:val="left"/>
      <w:pPr>
        <w:ind w:left="5400" w:hanging="360"/>
      </w:pPr>
    </w:lvl>
    <w:lvl w:ilvl="8" w:tplc="F59E7028"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A7783C3E">
      <w:start w:val="1"/>
      <w:numFmt w:val="lowerRoman"/>
      <w:lvlText w:val="(%1)"/>
      <w:lvlJc w:val="left"/>
      <w:pPr>
        <w:ind w:left="1080" w:hanging="720"/>
      </w:pPr>
      <w:rPr>
        <w:rFonts w:hint="default"/>
      </w:rPr>
    </w:lvl>
    <w:lvl w:ilvl="1" w:tplc="6D826CE0" w:tentative="1">
      <w:start w:val="1"/>
      <w:numFmt w:val="lowerLetter"/>
      <w:lvlText w:val="%2."/>
      <w:lvlJc w:val="left"/>
      <w:pPr>
        <w:ind w:left="1440" w:hanging="360"/>
      </w:pPr>
    </w:lvl>
    <w:lvl w:ilvl="2" w:tplc="6316E17A" w:tentative="1">
      <w:start w:val="1"/>
      <w:numFmt w:val="lowerRoman"/>
      <w:lvlText w:val="%3."/>
      <w:lvlJc w:val="right"/>
      <w:pPr>
        <w:ind w:left="2160" w:hanging="180"/>
      </w:pPr>
    </w:lvl>
    <w:lvl w:ilvl="3" w:tplc="A782B528" w:tentative="1">
      <w:start w:val="1"/>
      <w:numFmt w:val="decimal"/>
      <w:lvlText w:val="%4."/>
      <w:lvlJc w:val="left"/>
      <w:pPr>
        <w:ind w:left="2880" w:hanging="360"/>
      </w:pPr>
    </w:lvl>
    <w:lvl w:ilvl="4" w:tplc="49A23450" w:tentative="1">
      <w:start w:val="1"/>
      <w:numFmt w:val="lowerLetter"/>
      <w:lvlText w:val="%5."/>
      <w:lvlJc w:val="left"/>
      <w:pPr>
        <w:ind w:left="3600" w:hanging="360"/>
      </w:pPr>
    </w:lvl>
    <w:lvl w:ilvl="5" w:tplc="4D1EF1C2" w:tentative="1">
      <w:start w:val="1"/>
      <w:numFmt w:val="lowerRoman"/>
      <w:lvlText w:val="%6."/>
      <w:lvlJc w:val="right"/>
      <w:pPr>
        <w:ind w:left="4320" w:hanging="180"/>
      </w:pPr>
    </w:lvl>
    <w:lvl w:ilvl="6" w:tplc="34B20D04" w:tentative="1">
      <w:start w:val="1"/>
      <w:numFmt w:val="decimal"/>
      <w:lvlText w:val="%7."/>
      <w:lvlJc w:val="left"/>
      <w:pPr>
        <w:ind w:left="5040" w:hanging="360"/>
      </w:pPr>
    </w:lvl>
    <w:lvl w:ilvl="7" w:tplc="BB949166" w:tentative="1">
      <w:start w:val="1"/>
      <w:numFmt w:val="lowerLetter"/>
      <w:lvlText w:val="%8."/>
      <w:lvlJc w:val="left"/>
      <w:pPr>
        <w:ind w:left="5760" w:hanging="360"/>
      </w:pPr>
    </w:lvl>
    <w:lvl w:ilvl="8" w:tplc="6DCED5CA"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29064C38">
      <w:start w:val="1"/>
      <w:numFmt w:val="decimal"/>
      <w:lvlText w:val="%1."/>
      <w:lvlJc w:val="left"/>
      <w:pPr>
        <w:ind w:left="360" w:hanging="360"/>
      </w:pPr>
      <w:rPr>
        <w:rFonts w:hint="default"/>
      </w:rPr>
    </w:lvl>
    <w:lvl w:ilvl="1" w:tplc="76204DAC" w:tentative="1">
      <w:start w:val="1"/>
      <w:numFmt w:val="lowerLetter"/>
      <w:lvlText w:val="%2."/>
      <w:lvlJc w:val="left"/>
      <w:pPr>
        <w:ind w:left="1080" w:hanging="360"/>
      </w:pPr>
    </w:lvl>
    <w:lvl w:ilvl="2" w:tplc="4FDCFFB4" w:tentative="1">
      <w:start w:val="1"/>
      <w:numFmt w:val="lowerRoman"/>
      <w:lvlText w:val="%3."/>
      <w:lvlJc w:val="right"/>
      <w:pPr>
        <w:ind w:left="1800" w:hanging="180"/>
      </w:pPr>
    </w:lvl>
    <w:lvl w:ilvl="3" w:tplc="3F90E13E" w:tentative="1">
      <w:start w:val="1"/>
      <w:numFmt w:val="decimal"/>
      <w:lvlText w:val="%4."/>
      <w:lvlJc w:val="left"/>
      <w:pPr>
        <w:ind w:left="2520" w:hanging="360"/>
      </w:pPr>
    </w:lvl>
    <w:lvl w:ilvl="4" w:tplc="86A6FB6C" w:tentative="1">
      <w:start w:val="1"/>
      <w:numFmt w:val="lowerLetter"/>
      <w:lvlText w:val="%5."/>
      <w:lvlJc w:val="left"/>
      <w:pPr>
        <w:ind w:left="3240" w:hanging="360"/>
      </w:pPr>
    </w:lvl>
    <w:lvl w:ilvl="5" w:tplc="EA72D136" w:tentative="1">
      <w:start w:val="1"/>
      <w:numFmt w:val="lowerRoman"/>
      <w:lvlText w:val="%6."/>
      <w:lvlJc w:val="right"/>
      <w:pPr>
        <w:ind w:left="3960" w:hanging="180"/>
      </w:pPr>
    </w:lvl>
    <w:lvl w:ilvl="6" w:tplc="7C58C160" w:tentative="1">
      <w:start w:val="1"/>
      <w:numFmt w:val="decimal"/>
      <w:lvlText w:val="%7."/>
      <w:lvlJc w:val="left"/>
      <w:pPr>
        <w:ind w:left="4680" w:hanging="360"/>
      </w:pPr>
    </w:lvl>
    <w:lvl w:ilvl="7" w:tplc="0040F2D4" w:tentative="1">
      <w:start w:val="1"/>
      <w:numFmt w:val="lowerLetter"/>
      <w:lvlText w:val="%8."/>
      <w:lvlJc w:val="left"/>
      <w:pPr>
        <w:ind w:left="5400" w:hanging="360"/>
      </w:pPr>
    </w:lvl>
    <w:lvl w:ilvl="8" w:tplc="307AFD3A"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3ED606D0">
      <w:start w:val="1"/>
      <w:numFmt w:val="decimal"/>
      <w:lvlText w:val="%1."/>
      <w:lvlJc w:val="left"/>
      <w:pPr>
        <w:ind w:left="360" w:hanging="360"/>
      </w:pPr>
      <w:rPr>
        <w:rFonts w:hint="default"/>
      </w:rPr>
    </w:lvl>
    <w:lvl w:ilvl="1" w:tplc="CD3401D4" w:tentative="1">
      <w:start w:val="1"/>
      <w:numFmt w:val="lowerLetter"/>
      <w:lvlText w:val="%2."/>
      <w:lvlJc w:val="left"/>
      <w:pPr>
        <w:ind w:left="1080" w:hanging="360"/>
      </w:pPr>
    </w:lvl>
    <w:lvl w:ilvl="2" w:tplc="596C0370" w:tentative="1">
      <w:start w:val="1"/>
      <w:numFmt w:val="lowerRoman"/>
      <w:lvlText w:val="%3."/>
      <w:lvlJc w:val="right"/>
      <w:pPr>
        <w:ind w:left="1800" w:hanging="180"/>
      </w:pPr>
    </w:lvl>
    <w:lvl w:ilvl="3" w:tplc="43FC7580" w:tentative="1">
      <w:start w:val="1"/>
      <w:numFmt w:val="decimal"/>
      <w:lvlText w:val="%4."/>
      <w:lvlJc w:val="left"/>
      <w:pPr>
        <w:ind w:left="2520" w:hanging="360"/>
      </w:pPr>
    </w:lvl>
    <w:lvl w:ilvl="4" w:tplc="2B7ED754" w:tentative="1">
      <w:start w:val="1"/>
      <w:numFmt w:val="lowerLetter"/>
      <w:lvlText w:val="%5."/>
      <w:lvlJc w:val="left"/>
      <w:pPr>
        <w:ind w:left="3240" w:hanging="360"/>
      </w:pPr>
    </w:lvl>
    <w:lvl w:ilvl="5" w:tplc="2FD44DB4" w:tentative="1">
      <w:start w:val="1"/>
      <w:numFmt w:val="lowerRoman"/>
      <w:lvlText w:val="%6."/>
      <w:lvlJc w:val="right"/>
      <w:pPr>
        <w:ind w:left="3960" w:hanging="180"/>
      </w:pPr>
    </w:lvl>
    <w:lvl w:ilvl="6" w:tplc="534C0F44" w:tentative="1">
      <w:start w:val="1"/>
      <w:numFmt w:val="decimal"/>
      <w:lvlText w:val="%7."/>
      <w:lvlJc w:val="left"/>
      <w:pPr>
        <w:ind w:left="4680" w:hanging="360"/>
      </w:pPr>
    </w:lvl>
    <w:lvl w:ilvl="7" w:tplc="25EE9F9C" w:tentative="1">
      <w:start w:val="1"/>
      <w:numFmt w:val="lowerLetter"/>
      <w:lvlText w:val="%8."/>
      <w:lvlJc w:val="left"/>
      <w:pPr>
        <w:ind w:left="5400" w:hanging="360"/>
      </w:pPr>
    </w:lvl>
    <w:lvl w:ilvl="8" w:tplc="C3ECCD28" w:tentative="1">
      <w:start w:val="1"/>
      <w:numFmt w:val="lowerRoman"/>
      <w:lvlText w:val="%9."/>
      <w:lvlJc w:val="right"/>
      <w:pPr>
        <w:ind w:left="6120" w:hanging="180"/>
      </w:pPr>
    </w:lvl>
  </w:abstractNum>
  <w:num w:numId="1">
    <w:abstractNumId w:val="1"/>
  </w:num>
  <w:num w:numId="2">
    <w:abstractNumId w:val="8"/>
  </w:num>
  <w:num w:numId="3">
    <w:abstractNumId w:val="25"/>
  </w:num>
  <w:num w:numId="4">
    <w:abstractNumId w:val="28"/>
  </w:num>
  <w:num w:numId="5">
    <w:abstractNumId w:val="13"/>
  </w:num>
  <w:num w:numId="6">
    <w:abstractNumId w:val="6"/>
  </w:num>
  <w:num w:numId="7">
    <w:abstractNumId w:val="20"/>
  </w:num>
  <w:num w:numId="8">
    <w:abstractNumId w:val="5"/>
  </w:num>
  <w:num w:numId="9">
    <w:abstractNumId w:val="27"/>
  </w:num>
  <w:num w:numId="10">
    <w:abstractNumId w:val="4"/>
  </w:num>
  <w:num w:numId="11">
    <w:abstractNumId w:val="15"/>
  </w:num>
  <w:num w:numId="12">
    <w:abstractNumId w:val="16"/>
  </w:num>
  <w:num w:numId="13">
    <w:abstractNumId w:val="17"/>
  </w:num>
  <w:num w:numId="14">
    <w:abstractNumId w:val="9"/>
  </w:num>
  <w:num w:numId="15">
    <w:abstractNumId w:val="7"/>
  </w:num>
  <w:num w:numId="16">
    <w:abstractNumId w:val="3"/>
  </w:num>
  <w:num w:numId="17">
    <w:abstractNumId w:val="10"/>
  </w:num>
  <w:num w:numId="18">
    <w:abstractNumId w:val="26"/>
  </w:num>
  <w:num w:numId="19">
    <w:abstractNumId w:val="24"/>
  </w:num>
  <w:num w:numId="20">
    <w:abstractNumId w:val="2"/>
  </w:num>
  <w:num w:numId="21">
    <w:abstractNumId w:val="19"/>
  </w:num>
  <w:num w:numId="22">
    <w:abstractNumId w:val="12"/>
  </w:num>
  <w:num w:numId="23">
    <w:abstractNumId w:val="0"/>
  </w:num>
  <w:num w:numId="24">
    <w:abstractNumId w:val="21"/>
  </w:num>
  <w:num w:numId="25">
    <w:abstractNumId w:val="11"/>
  </w:num>
  <w:num w:numId="26">
    <w:abstractNumId w:val="18"/>
  </w:num>
  <w:num w:numId="27">
    <w:abstractNumId w:val="14"/>
  </w:num>
  <w:num w:numId="28">
    <w:abstractNumId w:val="23"/>
  </w:num>
  <w:num w:numId="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2FE"/>
    <w:rsid w:val="00001740"/>
    <w:rsid w:val="0000266F"/>
    <w:rsid w:val="00002AD0"/>
    <w:rsid w:val="00003B2B"/>
    <w:rsid w:val="00004112"/>
    <w:rsid w:val="000057D8"/>
    <w:rsid w:val="00006581"/>
    <w:rsid w:val="0000710A"/>
    <w:rsid w:val="00007E3D"/>
    <w:rsid w:val="000106ED"/>
    <w:rsid w:val="00010BEF"/>
    <w:rsid w:val="00010CAE"/>
    <w:rsid w:val="00010E60"/>
    <w:rsid w:val="000131FE"/>
    <w:rsid w:val="000136A0"/>
    <w:rsid w:val="00013D3A"/>
    <w:rsid w:val="0001518D"/>
    <w:rsid w:val="00017A26"/>
    <w:rsid w:val="00017E00"/>
    <w:rsid w:val="00022358"/>
    <w:rsid w:val="000256E7"/>
    <w:rsid w:val="00025C2C"/>
    <w:rsid w:val="0002731B"/>
    <w:rsid w:val="00027750"/>
    <w:rsid w:val="00030B7B"/>
    <w:rsid w:val="00030CFE"/>
    <w:rsid w:val="0003667D"/>
    <w:rsid w:val="00036DD6"/>
    <w:rsid w:val="000372F8"/>
    <w:rsid w:val="00037A0F"/>
    <w:rsid w:val="00041265"/>
    <w:rsid w:val="000414BF"/>
    <w:rsid w:val="00041E20"/>
    <w:rsid w:val="00042D2E"/>
    <w:rsid w:val="00044759"/>
    <w:rsid w:val="00044D3E"/>
    <w:rsid w:val="00044F29"/>
    <w:rsid w:val="0004642A"/>
    <w:rsid w:val="0004717F"/>
    <w:rsid w:val="00047DCB"/>
    <w:rsid w:val="0005124B"/>
    <w:rsid w:val="0005325D"/>
    <w:rsid w:val="000555F0"/>
    <w:rsid w:val="00055714"/>
    <w:rsid w:val="000557D1"/>
    <w:rsid w:val="00056A41"/>
    <w:rsid w:val="00056C60"/>
    <w:rsid w:val="00056F93"/>
    <w:rsid w:val="00057636"/>
    <w:rsid w:val="00057D4D"/>
    <w:rsid w:val="000607E6"/>
    <w:rsid w:val="000617BF"/>
    <w:rsid w:val="000618D1"/>
    <w:rsid w:val="00061B77"/>
    <w:rsid w:val="00062BC7"/>
    <w:rsid w:val="000638C9"/>
    <w:rsid w:val="000646A3"/>
    <w:rsid w:val="00066115"/>
    <w:rsid w:val="00067238"/>
    <w:rsid w:val="00067C32"/>
    <w:rsid w:val="00067CF4"/>
    <w:rsid w:val="00070941"/>
    <w:rsid w:val="00071844"/>
    <w:rsid w:val="00071BF0"/>
    <w:rsid w:val="00072804"/>
    <w:rsid w:val="000734FA"/>
    <w:rsid w:val="00073A9E"/>
    <w:rsid w:val="00074233"/>
    <w:rsid w:val="00074B15"/>
    <w:rsid w:val="0007504A"/>
    <w:rsid w:val="000754B7"/>
    <w:rsid w:val="0007669F"/>
    <w:rsid w:val="000774C4"/>
    <w:rsid w:val="00077DED"/>
    <w:rsid w:val="000812C3"/>
    <w:rsid w:val="00082086"/>
    <w:rsid w:val="000829C4"/>
    <w:rsid w:val="000833F6"/>
    <w:rsid w:val="00083A8C"/>
    <w:rsid w:val="0008490C"/>
    <w:rsid w:val="00085F11"/>
    <w:rsid w:val="000868A5"/>
    <w:rsid w:val="00086EBA"/>
    <w:rsid w:val="00087F0A"/>
    <w:rsid w:val="00090272"/>
    <w:rsid w:val="00091BFB"/>
    <w:rsid w:val="00092019"/>
    <w:rsid w:val="00092B4D"/>
    <w:rsid w:val="000953F0"/>
    <w:rsid w:val="00095DAE"/>
    <w:rsid w:val="000978D8"/>
    <w:rsid w:val="00097A23"/>
    <w:rsid w:val="000A0145"/>
    <w:rsid w:val="000A08F9"/>
    <w:rsid w:val="000A19F4"/>
    <w:rsid w:val="000A54A3"/>
    <w:rsid w:val="000A627B"/>
    <w:rsid w:val="000B122F"/>
    <w:rsid w:val="000B185F"/>
    <w:rsid w:val="000B2544"/>
    <w:rsid w:val="000B289C"/>
    <w:rsid w:val="000B375F"/>
    <w:rsid w:val="000B471E"/>
    <w:rsid w:val="000B47FE"/>
    <w:rsid w:val="000B492A"/>
    <w:rsid w:val="000B5141"/>
    <w:rsid w:val="000B5341"/>
    <w:rsid w:val="000B5D54"/>
    <w:rsid w:val="000B6F19"/>
    <w:rsid w:val="000C0D55"/>
    <w:rsid w:val="000C1AFE"/>
    <w:rsid w:val="000C20B4"/>
    <w:rsid w:val="000C3246"/>
    <w:rsid w:val="000C3580"/>
    <w:rsid w:val="000C47E2"/>
    <w:rsid w:val="000C508A"/>
    <w:rsid w:val="000C623C"/>
    <w:rsid w:val="000C6C70"/>
    <w:rsid w:val="000C6D26"/>
    <w:rsid w:val="000D1C9E"/>
    <w:rsid w:val="000D2662"/>
    <w:rsid w:val="000D2A6D"/>
    <w:rsid w:val="000D3A33"/>
    <w:rsid w:val="000D5FCB"/>
    <w:rsid w:val="000D771C"/>
    <w:rsid w:val="000E267F"/>
    <w:rsid w:val="000E3C1A"/>
    <w:rsid w:val="000E3F3E"/>
    <w:rsid w:val="000E6DF4"/>
    <w:rsid w:val="000F0E4F"/>
    <w:rsid w:val="000F217B"/>
    <w:rsid w:val="000F2292"/>
    <w:rsid w:val="000F31A9"/>
    <w:rsid w:val="000F5F59"/>
    <w:rsid w:val="000F6CDF"/>
    <w:rsid w:val="001003E2"/>
    <w:rsid w:val="00100B63"/>
    <w:rsid w:val="00101890"/>
    <w:rsid w:val="00101C41"/>
    <w:rsid w:val="00102E56"/>
    <w:rsid w:val="0010309D"/>
    <w:rsid w:val="001039A9"/>
    <w:rsid w:val="00105995"/>
    <w:rsid w:val="001064E5"/>
    <w:rsid w:val="00106C0F"/>
    <w:rsid w:val="00106D22"/>
    <w:rsid w:val="00107A34"/>
    <w:rsid w:val="00113D1C"/>
    <w:rsid w:val="00114F1A"/>
    <w:rsid w:val="0011684F"/>
    <w:rsid w:val="00116D4B"/>
    <w:rsid w:val="001200F1"/>
    <w:rsid w:val="00120151"/>
    <w:rsid w:val="00120704"/>
    <w:rsid w:val="00121415"/>
    <w:rsid w:val="00121DA4"/>
    <w:rsid w:val="001242EF"/>
    <w:rsid w:val="00124571"/>
    <w:rsid w:val="00124F3B"/>
    <w:rsid w:val="001252BC"/>
    <w:rsid w:val="00126A88"/>
    <w:rsid w:val="00126C59"/>
    <w:rsid w:val="00126DDC"/>
    <w:rsid w:val="00126F53"/>
    <w:rsid w:val="00130E65"/>
    <w:rsid w:val="00131347"/>
    <w:rsid w:val="0013380C"/>
    <w:rsid w:val="0013427E"/>
    <w:rsid w:val="0013491E"/>
    <w:rsid w:val="00135D30"/>
    <w:rsid w:val="00136A66"/>
    <w:rsid w:val="00140F53"/>
    <w:rsid w:val="00141680"/>
    <w:rsid w:val="00143474"/>
    <w:rsid w:val="0014358C"/>
    <w:rsid w:val="001436B8"/>
    <w:rsid w:val="00144D4F"/>
    <w:rsid w:val="0014690F"/>
    <w:rsid w:val="00146CB7"/>
    <w:rsid w:val="001477F1"/>
    <w:rsid w:val="00147B5C"/>
    <w:rsid w:val="0015124C"/>
    <w:rsid w:val="00152B6E"/>
    <w:rsid w:val="00153538"/>
    <w:rsid w:val="00153B1A"/>
    <w:rsid w:val="00155BE3"/>
    <w:rsid w:val="0015634D"/>
    <w:rsid w:val="00156CF5"/>
    <w:rsid w:val="00157397"/>
    <w:rsid w:val="00157D4A"/>
    <w:rsid w:val="00157F9D"/>
    <w:rsid w:val="001621AC"/>
    <w:rsid w:val="001628AC"/>
    <w:rsid w:val="0016319F"/>
    <w:rsid w:val="00164FF8"/>
    <w:rsid w:val="001650AD"/>
    <w:rsid w:val="0016514C"/>
    <w:rsid w:val="00165781"/>
    <w:rsid w:val="00165D20"/>
    <w:rsid w:val="00166270"/>
    <w:rsid w:val="00166D31"/>
    <w:rsid w:val="00167CC3"/>
    <w:rsid w:val="001707FA"/>
    <w:rsid w:val="0017154C"/>
    <w:rsid w:val="001731D7"/>
    <w:rsid w:val="00173A26"/>
    <w:rsid w:val="00174629"/>
    <w:rsid w:val="00176EE5"/>
    <w:rsid w:val="00177DC8"/>
    <w:rsid w:val="00180AF4"/>
    <w:rsid w:val="001812EE"/>
    <w:rsid w:val="0018148C"/>
    <w:rsid w:val="001827D3"/>
    <w:rsid w:val="00182A1C"/>
    <w:rsid w:val="00183A29"/>
    <w:rsid w:val="00184B1D"/>
    <w:rsid w:val="001855BE"/>
    <w:rsid w:val="0018648F"/>
    <w:rsid w:val="00186511"/>
    <w:rsid w:val="0018711B"/>
    <w:rsid w:val="00187528"/>
    <w:rsid w:val="00192262"/>
    <w:rsid w:val="00192386"/>
    <w:rsid w:val="001927E0"/>
    <w:rsid w:val="001945A2"/>
    <w:rsid w:val="00194919"/>
    <w:rsid w:val="00194CC7"/>
    <w:rsid w:val="001A05E3"/>
    <w:rsid w:val="001A135B"/>
    <w:rsid w:val="001A3FA3"/>
    <w:rsid w:val="001A450D"/>
    <w:rsid w:val="001A4D35"/>
    <w:rsid w:val="001A5EC9"/>
    <w:rsid w:val="001B036A"/>
    <w:rsid w:val="001B20B3"/>
    <w:rsid w:val="001B2C9B"/>
    <w:rsid w:val="001B2F95"/>
    <w:rsid w:val="001B338E"/>
    <w:rsid w:val="001B3536"/>
    <w:rsid w:val="001B497D"/>
    <w:rsid w:val="001B7717"/>
    <w:rsid w:val="001B78D9"/>
    <w:rsid w:val="001C06C4"/>
    <w:rsid w:val="001C2A98"/>
    <w:rsid w:val="001C3A9E"/>
    <w:rsid w:val="001C3E7C"/>
    <w:rsid w:val="001C4476"/>
    <w:rsid w:val="001C550F"/>
    <w:rsid w:val="001C5873"/>
    <w:rsid w:val="001C59FE"/>
    <w:rsid w:val="001C6020"/>
    <w:rsid w:val="001C60FB"/>
    <w:rsid w:val="001C6417"/>
    <w:rsid w:val="001C74EE"/>
    <w:rsid w:val="001D3426"/>
    <w:rsid w:val="001D49B1"/>
    <w:rsid w:val="001D60FB"/>
    <w:rsid w:val="001D7233"/>
    <w:rsid w:val="001E0153"/>
    <w:rsid w:val="001E11F3"/>
    <w:rsid w:val="001E194D"/>
    <w:rsid w:val="001E21B1"/>
    <w:rsid w:val="001E6BE5"/>
    <w:rsid w:val="001E7E2B"/>
    <w:rsid w:val="001F172C"/>
    <w:rsid w:val="001F266B"/>
    <w:rsid w:val="001F26E3"/>
    <w:rsid w:val="001F2A2C"/>
    <w:rsid w:val="001F42E8"/>
    <w:rsid w:val="001F4A51"/>
    <w:rsid w:val="001F4C08"/>
    <w:rsid w:val="001F6341"/>
    <w:rsid w:val="001F6B12"/>
    <w:rsid w:val="001F7C45"/>
    <w:rsid w:val="00200132"/>
    <w:rsid w:val="00200208"/>
    <w:rsid w:val="0020187E"/>
    <w:rsid w:val="00201A94"/>
    <w:rsid w:val="00201F4C"/>
    <w:rsid w:val="00203F23"/>
    <w:rsid w:val="002045DA"/>
    <w:rsid w:val="00204EAD"/>
    <w:rsid w:val="00205D82"/>
    <w:rsid w:val="0020734F"/>
    <w:rsid w:val="002076FC"/>
    <w:rsid w:val="00207DA4"/>
    <w:rsid w:val="00210305"/>
    <w:rsid w:val="0021171E"/>
    <w:rsid w:val="00211C54"/>
    <w:rsid w:val="00213B05"/>
    <w:rsid w:val="002140E6"/>
    <w:rsid w:val="002143BC"/>
    <w:rsid w:val="0021487A"/>
    <w:rsid w:val="00214C31"/>
    <w:rsid w:val="002154B3"/>
    <w:rsid w:val="002168E9"/>
    <w:rsid w:val="0021751C"/>
    <w:rsid w:val="002208B7"/>
    <w:rsid w:val="00220C46"/>
    <w:rsid w:val="00220D73"/>
    <w:rsid w:val="00221DC3"/>
    <w:rsid w:val="0022252C"/>
    <w:rsid w:val="00223649"/>
    <w:rsid w:val="0022365C"/>
    <w:rsid w:val="00225B24"/>
    <w:rsid w:val="00225F88"/>
    <w:rsid w:val="00232537"/>
    <w:rsid w:val="00233FF3"/>
    <w:rsid w:val="00234CED"/>
    <w:rsid w:val="00234FC3"/>
    <w:rsid w:val="00235587"/>
    <w:rsid w:val="00235D46"/>
    <w:rsid w:val="002361ED"/>
    <w:rsid w:val="002362BB"/>
    <w:rsid w:val="002376B9"/>
    <w:rsid w:val="0024048B"/>
    <w:rsid w:val="0024128D"/>
    <w:rsid w:val="002437AF"/>
    <w:rsid w:val="00243EC2"/>
    <w:rsid w:val="0024438D"/>
    <w:rsid w:val="00245870"/>
    <w:rsid w:val="00245FD6"/>
    <w:rsid w:val="00250E01"/>
    <w:rsid w:val="00251E37"/>
    <w:rsid w:val="002528A7"/>
    <w:rsid w:val="00254CD1"/>
    <w:rsid w:val="00255FD4"/>
    <w:rsid w:val="00257853"/>
    <w:rsid w:val="00257C17"/>
    <w:rsid w:val="0026084E"/>
    <w:rsid w:val="00262B96"/>
    <w:rsid w:val="00263AB2"/>
    <w:rsid w:val="00263D62"/>
    <w:rsid w:val="00263E58"/>
    <w:rsid w:val="00265A60"/>
    <w:rsid w:val="00266D7A"/>
    <w:rsid w:val="002702A4"/>
    <w:rsid w:val="002714AB"/>
    <w:rsid w:val="00271703"/>
    <w:rsid w:val="00274B07"/>
    <w:rsid w:val="00276E59"/>
    <w:rsid w:val="0027723F"/>
    <w:rsid w:val="00277523"/>
    <w:rsid w:val="00277E3C"/>
    <w:rsid w:val="00280511"/>
    <w:rsid w:val="0028060A"/>
    <w:rsid w:val="00281D0B"/>
    <w:rsid w:val="00283880"/>
    <w:rsid w:val="00283A02"/>
    <w:rsid w:val="00285BB2"/>
    <w:rsid w:val="00285BDD"/>
    <w:rsid w:val="00286A78"/>
    <w:rsid w:val="00287436"/>
    <w:rsid w:val="00287925"/>
    <w:rsid w:val="0029088B"/>
    <w:rsid w:val="00292C2B"/>
    <w:rsid w:val="0029391D"/>
    <w:rsid w:val="00293B70"/>
    <w:rsid w:val="00293BEB"/>
    <w:rsid w:val="00295335"/>
    <w:rsid w:val="00295516"/>
    <w:rsid w:val="002959D8"/>
    <w:rsid w:val="002A0AD3"/>
    <w:rsid w:val="002A14BF"/>
    <w:rsid w:val="002A1BDC"/>
    <w:rsid w:val="002A2E74"/>
    <w:rsid w:val="002A3668"/>
    <w:rsid w:val="002B01C8"/>
    <w:rsid w:val="002B057E"/>
    <w:rsid w:val="002B4157"/>
    <w:rsid w:val="002B41A5"/>
    <w:rsid w:val="002B5C63"/>
    <w:rsid w:val="002B6069"/>
    <w:rsid w:val="002B66D0"/>
    <w:rsid w:val="002B6B33"/>
    <w:rsid w:val="002B7CA7"/>
    <w:rsid w:val="002C053D"/>
    <w:rsid w:val="002C4901"/>
    <w:rsid w:val="002C53CE"/>
    <w:rsid w:val="002C5E2B"/>
    <w:rsid w:val="002C64E0"/>
    <w:rsid w:val="002C6698"/>
    <w:rsid w:val="002D1BB5"/>
    <w:rsid w:val="002D25DC"/>
    <w:rsid w:val="002D4368"/>
    <w:rsid w:val="002D608C"/>
    <w:rsid w:val="002D655F"/>
    <w:rsid w:val="002E15D4"/>
    <w:rsid w:val="002E1795"/>
    <w:rsid w:val="002E1CEF"/>
    <w:rsid w:val="002E214F"/>
    <w:rsid w:val="002E2F8B"/>
    <w:rsid w:val="002E327D"/>
    <w:rsid w:val="002E4111"/>
    <w:rsid w:val="002E5C98"/>
    <w:rsid w:val="002E7289"/>
    <w:rsid w:val="002E7BA9"/>
    <w:rsid w:val="002F2A34"/>
    <w:rsid w:val="002F4C60"/>
    <w:rsid w:val="002F53C0"/>
    <w:rsid w:val="002F53D0"/>
    <w:rsid w:val="002F7126"/>
    <w:rsid w:val="002F7722"/>
    <w:rsid w:val="00301F18"/>
    <w:rsid w:val="003026D3"/>
    <w:rsid w:val="003038A6"/>
    <w:rsid w:val="00304151"/>
    <w:rsid w:val="003047AC"/>
    <w:rsid w:val="00304A7C"/>
    <w:rsid w:val="00306339"/>
    <w:rsid w:val="003064E6"/>
    <w:rsid w:val="00307190"/>
    <w:rsid w:val="0031007E"/>
    <w:rsid w:val="0031074F"/>
    <w:rsid w:val="0031084A"/>
    <w:rsid w:val="00310934"/>
    <w:rsid w:val="003132AA"/>
    <w:rsid w:val="003132C1"/>
    <w:rsid w:val="00315BE6"/>
    <w:rsid w:val="0031708A"/>
    <w:rsid w:val="00317767"/>
    <w:rsid w:val="00321102"/>
    <w:rsid w:val="003212D5"/>
    <w:rsid w:val="00321764"/>
    <w:rsid w:val="003217D6"/>
    <w:rsid w:val="00321B54"/>
    <w:rsid w:val="003227D0"/>
    <w:rsid w:val="00322E78"/>
    <w:rsid w:val="00325C3B"/>
    <w:rsid w:val="0032662E"/>
    <w:rsid w:val="003303E0"/>
    <w:rsid w:val="00330F1F"/>
    <w:rsid w:val="0033119A"/>
    <w:rsid w:val="0033142B"/>
    <w:rsid w:val="00331F70"/>
    <w:rsid w:val="00332744"/>
    <w:rsid w:val="0033332B"/>
    <w:rsid w:val="00333F7C"/>
    <w:rsid w:val="00334BB3"/>
    <w:rsid w:val="00335937"/>
    <w:rsid w:val="003361CA"/>
    <w:rsid w:val="00336B2B"/>
    <w:rsid w:val="00340B19"/>
    <w:rsid w:val="00341632"/>
    <w:rsid w:val="00341E35"/>
    <w:rsid w:val="003427E2"/>
    <w:rsid w:val="00342C4A"/>
    <w:rsid w:val="003449F0"/>
    <w:rsid w:val="00344EFC"/>
    <w:rsid w:val="003452A1"/>
    <w:rsid w:val="003453DC"/>
    <w:rsid w:val="0034569B"/>
    <w:rsid w:val="00345728"/>
    <w:rsid w:val="003465BD"/>
    <w:rsid w:val="00346719"/>
    <w:rsid w:val="0034718D"/>
    <w:rsid w:val="00350900"/>
    <w:rsid w:val="00351257"/>
    <w:rsid w:val="003512CB"/>
    <w:rsid w:val="00351562"/>
    <w:rsid w:val="003528CA"/>
    <w:rsid w:val="00354B66"/>
    <w:rsid w:val="00354BC4"/>
    <w:rsid w:val="00356774"/>
    <w:rsid w:val="003567EE"/>
    <w:rsid w:val="003603D4"/>
    <w:rsid w:val="0036108A"/>
    <w:rsid w:val="0036307F"/>
    <w:rsid w:val="00363DEB"/>
    <w:rsid w:val="00363EBE"/>
    <w:rsid w:val="00363FC3"/>
    <w:rsid w:val="003642E0"/>
    <w:rsid w:val="00365EDF"/>
    <w:rsid w:val="003660D8"/>
    <w:rsid w:val="003679E5"/>
    <w:rsid w:val="00367D10"/>
    <w:rsid w:val="00367FF6"/>
    <w:rsid w:val="00371A43"/>
    <w:rsid w:val="003742D2"/>
    <w:rsid w:val="00374C01"/>
    <w:rsid w:val="003754E3"/>
    <w:rsid w:val="0037571D"/>
    <w:rsid w:val="00375CEE"/>
    <w:rsid w:val="003764FE"/>
    <w:rsid w:val="0037658F"/>
    <w:rsid w:val="00377B53"/>
    <w:rsid w:val="00380E3B"/>
    <w:rsid w:val="00382B3B"/>
    <w:rsid w:val="003848B6"/>
    <w:rsid w:val="00385A0F"/>
    <w:rsid w:val="00386341"/>
    <w:rsid w:val="0038667E"/>
    <w:rsid w:val="00390051"/>
    <w:rsid w:val="0039057E"/>
    <w:rsid w:val="00390F34"/>
    <w:rsid w:val="003925B3"/>
    <w:rsid w:val="00393A6B"/>
    <w:rsid w:val="00393B04"/>
    <w:rsid w:val="00394589"/>
    <w:rsid w:val="00397F91"/>
    <w:rsid w:val="003A1C89"/>
    <w:rsid w:val="003A33D0"/>
    <w:rsid w:val="003A3F68"/>
    <w:rsid w:val="003A6463"/>
    <w:rsid w:val="003A6957"/>
    <w:rsid w:val="003A69DF"/>
    <w:rsid w:val="003A7D54"/>
    <w:rsid w:val="003B0538"/>
    <w:rsid w:val="003B054A"/>
    <w:rsid w:val="003B0C18"/>
    <w:rsid w:val="003B0F29"/>
    <w:rsid w:val="003B25DB"/>
    <w:rsid w:val="003B29DF"/>
    <w:rsid w:val="003B3052"/>
    <w:rsid w:val="003B3EFC"/>
    <w:rsid w:val="003B7258"/>
    <w:rsid w:val="003B7746"/>
    <w:rsid w:val="003C003A"/>
    <w:rsid w:val="003C10AB"/>
    <w:rsid w:val="003C2BF9"/>
    <w:rsid w:val="003C46E5"/>
    <w:rsid w:val="003C51BE"/>
    <w:rsid w:val="003C5C70"/>
    <w:rsid w:val="003C606D"/>
    <w:rsid w:val="003C622B"/>
    <w:rsid w:val="003C6B75"/>
    <w:rsid w:val="003C6F4F"/>
    <w:rsid w:val="003C7A38"/>
    <w:rsid w:val="003D0193"/>
    <w:rsid w:val="003D0F7D"/>
    <w:rsid w:val="003D10BE"/>
    <w:rsid w:val="003D368F"/>
    <w:rsid w:val="003D3945"/>
    <w:rsid w:val="003D3AB6"/>
    <w:rsid w:val="003D3C1E"/>
    <w:rsid w:val="003D4CEE"/>
    <w:rsid w:val="003D6EC7"/>
    <w:rsid w:val="003D6F9C"/>
    <w:rsid w:val="003E053F"/>
    <w:rsid w:val="003E342A"/>
    <w:rsid w:val="003E4212"/>
    <w:rsid w:val="003E5247"/>
    <w:rsid w:val="003E6134"/>
    <w:rsid w:val="003F0007"/>
    <w:rsid w:val="003F029B"/>
    <w:rsid w:val="003F03E3"/>
    <w:rsid w:val="003F22CB"/>
    <w:rsid w:val="003F255B"/>
    <w:rsid w:val="003F2C3E"/>
    <w:rsid w:val="003F2DD8"/>
    <w:rsid w:val="003F3BC2"/>
    <w:rsid w:val="003F47BC"/>
    <w:rsid w:val="003F4EBD"/>
    <w:rsid w:val="003F5335"/>
    <w:rsid w:val="003F6092"/>
    <w:rsid w:val="003F67B6"/>
    <w:rsid w:val="003F696F"/>
    <w:rsid w:val="003F6B2D"/>
    <w:rsid w:val="003F77FC"/>
    <w:rsid w:val="00400064"/>
    <w:rsid w:val="004002F4"/>
    <w:rsid w:val="00402674"/>
    <w:rsid w:val="0040413F"/>
    <w:rsid w:val="00404C61"/>
    <w:rsid w:val="00406182"/>
    <w:rsid w:val="004062A4"/>
    <w:rsid w:val="004078FF"/>
    <w:rsid w:val="00407DA7"/>
    <w:rsid w:val="004123B0"/>
    <w:rsid w:val="00413A3F"/>
    <w:rsid w:val="0041427C"/>
    <w:rsid w:val="00414532"/>
    <w:rsid w:val="004147C9"/>
    <w:rsid w:val="0041530D"/>
    <w:rsid w:val="00417F25"/>
    <w:rsid w:val="00420B40"/>
    <w:rsid w:val="00422777"/>
    <w:rsid w:val="00422993"/>
    <w:rsid w:val="00422FC3"/>
    <w:rsid w:val="0042386A"/>
    <w:rsid w:val="00424AAE"/>
    <w:rsid w:val="00424ED5"/>
    <w:rsid w:val="00425FFD"/>
    <w:rsid w:val="00426AF2"/>
    <w:rsid w:val="00427EAB"/>
    <w:rsid w:val="004309BB"/>
    <w:rsid w:val="00430AFE"/>
    <w:rsid w:val="00431987"/>
    <w:rsid w:val="004332BE"/>
    <w:rsid w:val="00433618"/>
    <w:rsid w:val="00433DB1"/>
    <w:rsid w:val="00434089"/>
    <w:rsid w:val="0043424F"/>
    <w:rsid w:val="00434F28"/>
    <w:rsid w:val="004356F1"/>
    <w:rsid w:val="00440D79"/>
    <w:rsid w:val="004416A7"/>
    <w:rsid w:val="00442B01"/>
    <w:rsid w:val="00443D3B"/>
    <w:rsid w:val="00443FA4"/>
    <w:rsid w:val="00445EAA"/>
    <w:rsid w:val="004464B1"/>
    <w:rsid w:val="004468CE"/>
    <w:rsid w:val="00454F5B"/>
    <w:rsid w:val="004553C2"/>
    <w:rsid w:val="004558CA"/>
    <w:rsid w:val="00455DA9"/>
    <w:rsid w:val="00456C31"/>
    <w:rsid w:val="0046086D"/>
    <w:rsid w:val="004608D5"/>
    <w:rsid w:val="00463967"/>
    <w:rsid w:val="00463994"/>
    <w:rsid w:val="00467D34"/>
    <w:rsid w:val="004706F2"/>
    <w:rsid w:val="004737CA"/>
    <w:rsid w:val="00474DC2"/>
    <w:rsid w:val="00475057"/>
    <w:rsid w:val="00475145"/>
    <w:rsid w:val="00475550"/>
    <w:rsid w:val="00475CCC"/>
    <w:rsid w:val="004763E8"/>
    <w:rsid w:val="0048021E"/>
    <w:rsid w:val="00480FAA"/>
    <w:rsid w:val="0048185D"/>
    <w:rsid w:val="00481D9D"/>
    <w:rsid w:val="004820B4"/>
    <w:rsid w:val="0048372C"/>
    <w:rsid w:val="00483D94"/>
    <w:rsid w:val="00484CA2"/>
    <w:rsid w:val="0048683D"/>
    <w:rsid w:val="00491234"/>
    <w:rsid w:val="00491635"/>
    <w:rsid w:val="00491D59"/>
    <w:rsid w:val="00493215"/>
    <w:rsid w:val="004954B1"/>
    <w:rsid w:val="00495850"/>
    <w:rsid w:val="00495F30"/>
    <w:rsid w:val="00496664"/>
    <w:rsid w:val="00496903"/>
    <w:rsid w:val="004A0A3F"/>
    <w:rsid w:val="004A0D9F"/>
    <w:rsid w:val="004A10C7"/>
    <w:rsid w:val="004A1585"/>
    <w:rsid w:val="004A1A5D"/>
    <w:rsid w:val="004A2AE5"/>
    <w:rsid w:val="004A32F4"/>
    <w:rsid w:val="004A49DC"/>
    <w:rsid w:val="004A6853"/>
    <w:rsid w:val="004A753F"/>
    <w:rsid w:val="004B16A7"/>
    <w:rsid w:val="004B1821"/>
    <w:rsid w:val="004B2291"/>
    <w:rsid w:val="004B50F7"/>
    <w:rsid w:val="004B567D"/>
    <w:rsid w:val="004B6720"/>
    <w:rsid w:val="004B6765"/>
    <w:rsid w:val="004B72A4"/>
    <w:rsid w:val="004B7C57"/>
    <w:rsid w:val="004C02C3"/>
    <w:rsid w:val="004C0EA5"/>
    <w:rsid w:val="004C1066"/>
    <w:rsid w:val="004C106C"/>
    <w:rsid w:val="004C1AD2"/>
    <w:rsid w:val="004C20D4"/>
    <w:rsid w:val="004C4A30"/>
    <w:rsid w:val="004C5727"/>
    <w:rsid w:val="004C6993"/>
    <w:rsid w:val="004C731A"/>
    <w:rsid w:val="004C7AA5"/>
    <w:rsid w:val="004D1525"/>
    <w:rsid w:val="004D1F11"/>
    <w:rsid w:val="004D27CC"/>
    <w:rsid w:val="004D3608"/>
    <w:rsid w:val="004D4772"/>
    <w:rsid w:val="004D4990"/>
    <w:rsid w:val="004D4B70"/>
    <w:rsid w:val="004D4C1F"/>
    <w:rsid w:val="004D6071"/>
    <w:rsid w:val="004D6642"/>
    <w:rsid w:val="004D6C63"/>
    <w:rsid w:val="004D7622"/>
    <w:rsid w:val="004D7C16"/>
    <w:rsid w:val="004D7C74"/>
    <w:rsid w:val="004E0222"/>
    <w:rsid w:val="004E261E"/>
    <w:rsid w:val="004E2909"/>
    <w:rsid w:val="004E5288"/>
    <w:rsid w:val="004E7759"/>
    <w:rsid w:val="004F28B2"/>
    <w:rsid w:val="004F3E04"/>
    <w:rsid w:val="004F4A6A"/>
    <w:rsid w:val="004F4A9E"/>
    <w:rsid w:val="004F4C8D"/>
    <w:rsid w:val="004F5029"/>
    <w:rsid w:val="004F7BF7"/>
    <w:rsid w:val="005029CC"/>
    <w:rsid w:val="00502CE4"/>
    <w:rsid w:val="00503AD6"/>
    <w:rsid w:val="00504343"/>
    <w:rsid w:val="0050451C"/>
    <w:rsid w:val="005047A4"/>
    <w:rsid w:val="00504C07"/>
    <w:rsid w:val="00505C5D"/>
    <w:rsid w:val="00506D35"/>
    <w:rsid w:val="00507E6E"/>
    <w:rsid w:val="0051059C"/>
    <w:rsid w:val="00510B33"/>
    <w:rsid w:val="00512D0B"/>
    <w:rsid w:val="0051459F"/>
    <w:rsid w:val="00514828"/>
    <w:rsid w:val="00515DC7"/>
    <w:rsid w:val="00516E37"/>
    <w:rsid w:val="0051710F"/>
    <w:rsid w:val="0051799C"/>
    <w:rsid w:val="00521991"/>
    <w:rsid w:val="00522091"/>
    <w:rsid w:val="005224AB"/>
    <w:rsid w:val="00522DF2"/>
    <w:rsid w:val="00524BF5"/>
    <w:rsid w:val="00525360"/>
    <w:rsid w:val="00526898"/>
    <w:rsid w:val="00526B8C"/>
    <w:rsid w:val="00527131"/>
    <w:rsid w:val="00527FBE"/>
    <w:rsid w:val="00531704"/>
    <w:rsid w:val="0053209C"/>
    <w:rsid w:val="00532140"/>
    <w:rsid w:val="0053277D"/>
    <w:rsid w:val="00533AB7"/>
    <w:rsid w:val="00533C35"/>
    <w:rsid w:val="00533E08"/>
    <w:rsid w:val="005345B3"/>
    <w:rsid w:val="005347B1"/>
    <w:rsid w:val="00535705"/>
    <w:rsid w:val="00536DD4"/>
    <w:rsid w:val="0054129E"/>
    <w:rsid w:val="00541412"/>
    <w:rsid w:val="00542CC0"/>
    <w:rsid w:val="005444BF"/>
    <w:rsid w:val="00544B90"/>
    <w:rsid w:val="00545DD2"/>
    <w:rsid w:val="00547837"/>
    <w:rsid w:val="00547D7E"/>
    <w:rsid w:val="00552803"/>
    <w:rsid w:val="00552B52"/>
    <w:rsid w:val="00554E0F"/>
    <w:rsid w:val="0055513C"/>
    <w:rsid w:val="00557D18"/>
    <w:rsid w:val="005614DF"/>
    <w:rsid w:val="0056213F"/>
    <w:rsid w:val="00563BB6"/>
    <w:rsid w:val="005657D6"/>
    <w:rsid w:val="0056672E"/>
    <w:rsid w:val="00570239"/>
    <w:rsid w:val="00570447"/>
    <w:rsid w:val="005705A6"/>
    <w:rsid w:val="00570A7E"/>
    <w:rsid w:val="005719C3"/>
    <w:rsid w:val="00572F95"/>
    <w:rsid w:val="005744C9"/>
    <w:rsid w:val="00574D27"/>
    <w:rsid w:val="00575171"/>
    <w:rsid w:val="00575EF1"/>
    <w:rsid w:val="00576BD5"/>
    <w:rsid w:val="005909A8"/>
    <w:rsid w:val="00591A6C"/>
    <w:rsid w:val="00591D7A"/>
    <w:rsid w:val="005948D7"/>
    <w:rsid w:val="005964C6"/>
    <w:rsid w:val="0059663C"/>
    <w:rsid w:val="005966DB"/>
    <w:rsid w:val="00596778"/>
    <w:rsid w:val="005A0EB8"/>
    <w:rsid w:val="005A0F5B"/>
    <w:rsid w:val="005A1D78"/>
    <w:rsid w:val="005A37D6"/>
    <w:rsid w:val="005A56D5"/>
    <w:rsid w:val="005A5A29"/>
    <w:rsid w:val="005A5BC1"/>
    <w:rsid w:val="005B05A1"/>
    <w:rsid w:val="005B181E"/>
    <w:rsid w:val="005B185E"/>
    <w:rsid w:val="005B2BBA"/>
    <w:rsid w:val="005B2BF5"/>
    <w:rsid w:val="005B36AC"/>
    <w:rsid w:val="005B3F8E"/>
    <w:rsid w:val="005B48B2"/>
    <w:rsid w:val="005B537C"/>
    <w:rsid w:val="005B59EE"/>
    <w:rsid w:val="005B59FA"/>
    <w:rsid w:val="005B6315"/>
    <w:rsid w:val="005C0D9F"/>
    <w:rsid w:val="005C11B5"/>
    <w:rsid w:val="005C1DF5"/>
    <w:rsid w:val="005C1F23"/>
    <w:rsid w:val="005C2E31"/>
    <w:rsid w:val="005C3C03"/>
    <w:rsid w:val="005C3E57"/>
    <w:rsid w:val="005C4331"/>
    <w:rsid w:val="005C4C9B"/>
    <w:rsid w:val="005C53DA"/>
    <w:rsid w:val="005C593D"/>
    <w:rsid w:val="005C5DBC"/>
    <w:rsid w:val="005C6027"/>
    <w:rsid w:val="005C6501"/>
    <w:rsid w:val="005C6555"/>
    <w:rsid w:val="005C6588"/>
    <w:rsid w:val="005C6B23"/>
    <w:rsid w:val="005D0BE0"/>
    <w:rsid w:val="005D2240"/>
    <w:rsid w:val="005D27C8"/>
    <w:rsid w:val="005D395A"/>
    <w:rsid w:val="005D3B53"/>
    <w:rsid w:val="005D5379"/>
    <w:rsid w:val="005D619C"/>
    <w:rsid w:val="005D7494"/>
    <w:rsid w:val="005E07A8"/>
    <w:rsid w:val="005E20FF"/>
    <w:rsid w:val="005E21D0"/>
    <w:rsid w:val="005E4A42"/>
    <w:rsid w:val="005E501B"/>
    <w:rsid w:val="005E55BE"/>
    <w:rsid w:val="005E580D"/>
    <w:rsid w:val="005E5F50"/>
    <w:rsid w:val="005E6788"/>
    <w:rsid w:val="005F04FE"/>
    <w:rsid w:val="005F1036"/>
    <w:rsid w:val="005F15AE"/>
    <w:rsid w:val="005F2E74"/>
    <w:rsid w:val="005F4AD6"/>
    <w:rsid w:val="005F4B75"/>
    <w:rsid w:val="005F5DC2"/>
    <w:rsid w:val="005F6255"/>
    <w:rsid w:val="005F6464"/>
    <w:rsid w:val="005F652A"/>
    <w:rsid w:val="005F71E8"/>
    <w:rsid w:val="006000AF"/>
    <w:rsid w:val="0060052D"/>
    <w:rsid w:val="006015AA"/>
    <w:rsid w:val="006043C3"/>
    <w:rsid w:val="0060444F"/>
    <w:rsid w:val="006047BF"/>
    <w:rsid w:val="00604FE4"/>
    <w:rsid w:val="0060595E"/>
    <w:rsid w:val="00606D5F"/>
    <w:rsid w:val="00607C85"/>
    <w:rsid w:val="00610530"/>
    <w:rsid w:val="00610B57"/>
    <w:rsid w:val="00610CCB"/>
    <w:rsid w:val="00611941"/>
    <w:rsid w:val="006128F4"/>
    <w:rsid w:val="00612ABC"/>
    <w:rsid w:val="00613C4D"/>
    <w:rsid w:val="00615413"/>
    <w:rsid w:val="006162A0"/>
    <w:rsid w:val="0061700F"/>
    <w:rsid w:val="006171B9"/>
    <w:rsid w:val="00617AA9"/>
    <w:rsid w:val="00620328"/>
    <w:rsid w:val="00621784"/>
    <w:rsid w:val="00621871"/>
    <w:rsid w:val="006228FD"/>
    <w:rsid w:val="00622F13"/>
    <w:rsid w:val="006231FE"/>
    <w:rsid w:val="00623446"/>
    <w:rsid w:val="00625089"/>
    <w:rsid w:val="00625B12"/>
    <w:rsid w:val="00625CD4"/>
    <w:rsid w:val="006261D3"/>
    <w:rsid w:val="00626553"/>
    <w:rsid w:val="00627DD5"/>
    <w:rsid w:val="00627FB2"/>
    <w:rsid w:val="0063154D"/>
    <w:rsid w:val="006329AD"/>
    <w:rsid w:val="0063320A"/>
    <w:rsid w:val="00634142"/>
    <w:rsid w:val="00634B1E"/>
    <w:rsid w:val="00635116"/>
    <w:rsid w:val="00635D71"/>
    <w:rsid w:val="00635FAC"/>
    <w:rsid w:val="0063646F"/>
    <w:rsid w:val="00637096"/>
    <w:rsid w:val="00640A16"/>
    <w:rsid w:val="006411A6"/>
    <w:rsid w:val="00641D1C"/>
    <w:rsid w:val="00643141"/>
    <w:rsid w:val="00643F4C"/>
    <w:rsid w:val="00644E91"/>
    <w:rsid w:val="0064598B"/>
    <w:rsid w:val="00647665"/>
    <w:rsid w:val="00650FF1"/>
    <w:rsid w:val="006531A8"/>
    <w:rsid w:val="006541C1"/>
    <w:rsid w:val="00654A35"/>
    <w:rsid w:val="00654D84"/>
    <w:rsid w:val="0065516C"/>
    <w:rsid w:val="00655D15"/>
    <w:rsid w:val="00657006"/>
    <w:rsid w:val="00657978"/>
    <w:rsid w:val="00661864"/>
    <w:rsid w:val="00662058"/>
    <w:rsid w:val="00662317"/>
    <w:rsid w:val="0066244D"/>
    <w:rsid w:val="00662F05"/>
    <w:rsid w:val="00663773"/>
    <w:rsid w:val="00663935"/>
    <w:rsid w:val="00664B8C"/>
    <w:rsid w:val="00666329"/>
    <w:rsid w:val="00666968"/>
    <w:rsid w:val="00671BAB"/>
    <w:rsid w:val="0067286A"/>
    <w:rsid w:val="00672D54"/>
    <w:rsid w:val="00673760"/>
    <w:rsid w:val="0067417C"/>
    <w:rsid w:val="00675459"/>
    <w:rsid w:val="006757AA"/>
    <w:rsid w:val="00675BEB"/>
    <w:rsid w:val="00675C96"/>
    <w:rsid w:val="00675E10"/>
    <w:rsid w:val="00676335"/>
    <w:rsid w:val="006804B3"/>
    <w:rsid w:val="00680F0E"/>
    <w:rsid w:val="006824A6"/>
    <w:rsid w:val="00682B83"/>
    <w:rsid w:val="00683391"/>
    <w:rsid w:val="006834AD"/>
    <w:rsid w:val="00683636"/>
    <w:rsid w:val="006851E6"/>
    <w:rsid w:val="0068547A"/>
    <w:rsid w:val="00691F38"/>
    <w:rsid w:val="00692F2F"/>
    <w:rsid w:val="00693A35"/>
    <w:rsid w:val="00693E91"/>
    <w:rsid w:val="006940D8"/>
    <w:rsid w:val="00694899"/>
    <w:rsid w:val="0069506F"/>
    <w:rsid w:val="00695404"/>
    <w:rsid w:val="00695997"/>
    <w:rsid w:val="00695AA1"/>
    <w:rsid w:val="00697996"/>
    <w:rsid w:val="00697C20"/>
    <w:rsid w:val="006A0426"/>
    <w:rsid w:val="006A1421"/>
    <w:rsid w:val="006A2D5C"/>
    <w:rsid w:val="006A6BE3"/>
    <w:rsid w:val="006A781E"/>
    <w:rsid w:val="006B00F7"/>
    <w:rsid w:val="006B2863"/>
    <w:rsid w:val="006B311E"/>
    <w:rsid w:val="006B4087"/>
    <w:rsid w:val="006B4A46"/>
    <w:rsid w:val="006B5913"/>
    <w:rsid w:val="006B61CD"/>
    <w:rsid w:val="006B6B68"/>
    <w:rsid w:val="006B795A"/>
    <w:rsid w:val="006C0506"/>
    <w:rsid w:val="006C0FE2"/>
    <w:rsid w:val="006C1011"/>
    <w:rsid w:val="006C3261"/>
    <w:rsid w:val="006C379E"/>
    <w:rsid w:val="006C3BC7"/>
    <w:rsid w:val="006C4659"/>
    <w:rsid w:val="006C5DB4"/>
    <w:rsid w:val="006C71CB"/>
    <w:rsid w:val="006D2B60"/>
    <w:rsid w:val="006D2ED6"/>
    <w:rsid w:val="006D4349"/>
    <w:rsid w:val="006D590B"/>
    <w:rsid w:val="006D6001"/>
    <w:rsid w:val="006D6456"/>
    <w:rsid w:val="006D7981"/>
    <w:rsid w:val="006D7FA0"/>
    <w:rsid w:val="006E2582"/>
    <w:rsid w:val="006E2DD6"/>
    <w:rsid w:val="006E3ECF"/>
    <w:rsid w:val="006E425C"/>
    <w:rsid w:val="006E504F"/>
    <w:rsid w:val="006E5AB3"/>
    <w:rsid w:val="006E62CC"/>
    <w:rsid w:val="006F01CD"/>
    <w:rsid w:val="006F0F3A"/>
    <w:rsid w:val="006F15FF"/>
    <w:rsid w:val="006F1A0B"/>
    <w:rsid w:val="006F1A76"/>
    <w:rsid w:val="006F2C8C"/>
    <w:rsid w:val="006F45F4"/>
    <w:rsid w:val="006F490D"/>
    <w:rsid w:val="006F55E7"/>
    <w:rsid w:val="006F6304"/>
    <w:rsid w:val="006F6509"/>
    <w:rsid w:val="006F7471"/>
    <w:rsid w:val="00702673"/>
    <w:rsid w:val="00702AA3"/>
    <w:rsid w:val="00704D9A"/>
    <w:rsid w:val="00705606"/>
    <w:rsid w:val="0070566D"/>
    <w:rsid w:val="00705EA5"/>
    <w:rsid w:val="0070607F"/>
    <w:rsid w:val="00707BDB"/>
    <w:rsid w:val="00710B5D"/>
    <w:rsid w:val="00711D58"/>
    <w:rsid w:val="00712692"/>
    <w:rsid w:val="007135A3"/>
    <w:rsid w:val="00714125"/>
    <w:rsid w:val="007146F2"/>
    <w:rsid w:val="00717870"/>
    <w:rsid w:val="00717B22"/>
    <w:rsid w:val="00720310"/>
    <w:rsid w:val="00721CA3"/>
    <w:rsid w:val="007245D3"/>
    <w:rsid w:val="00724862"/>
    <w:rsid w:val="00725655"/>
    <w:rsid w:val="00725D71"/>
    <w:rsid w:val="00730158"/>
    <w:rsid w:val="00730970"/>
    <w:rsid w:val="00732F68"/>
    <w:rsid w:val="0073353F"/>
    <w:rsid w:val="0073525B"/>
    <w:rsid w:val="0073638B"/>
    <w:rsid w:val="00737500"/>
    <w:rsid w:val="00737B4E"/>
    <w:rsid w:val="00737CF8"/>
    <w:rsid w:val="0074079A"/>
    <w:rsid w:val="00740821"/>
    <w:rsid w:val="0074184E"/>
    <w:rsid w:val="007424F8"/>
    <w:rsid w:val="007429A8"/>
    <w:rsid w:val="007434BC"/>
    <w:rsid w:val="00744E44"/>
    <w:rsid w:val="00745077"/>
    <w:rsid w:val="007458D1"/>
    <w:rsid w:val="00746F97"/>
    <w:rsid w:val="007512F9"/>
    <w:rsid w:val="00752031"/>
    <w:rsid w:val="00752187"/>
    <w:rsid w:val="00753E2B"/>
    <w:rsid w:val="00754191"/>
    <w:rsid w:val="00755238"/>
    <w:rsid w:val="00755E48"/>
    <w:rsid w:val="00755ED8"/>
    <w:rsid w:val="0075635D"/>
    <w:rsid w:val="00757765"/>
    <w:rsid w:val="00757C25"/>
    <w:rsid w:val="00757F8D"/>
    <w:rsid w:val="0076001E"/>
    <w:rsid w:val="00760EA5"/>
    <w:rsid w:val="00761099"/>
    <w:rsid w:val="007611F8"/>
    <w:rsid w:val="00764B5A"/>
    <w:rsid w:val="0076500F"/>
    <w:rsid w:val="00765722"/>
    <w:rsid w:val="00765C03"/>
    <w:rsid w:val="007665F9"/>
    <w:rsid w:val="007672BF"/>
    <w:rsid w:val="0076785F"/>
    <w:rsid w:val="00770742"/>
    <w:rsid w:val="00771E1C"/>
    <w:rsid w:val="00772345"/>
    <w:rsid w:val="00772F2E"/>
    <w:rsid w:val="007757DD"/>
    <w:rsid w:val="0077677D"/>
    <w:rsid w:val="00776983"/>
    <w:rsid w:val="007778EE"/>
    <w:rsid w:val="007806DC"/>
    <w:rsid w:val="00780BD9"/>
    <w:rsid w:val="00781E9D"/>
    <w:rsid w:val="00783645"/>
    <w:rsid w:val="00783EEE"/>
    <w:rsid w:val="007842E3"/>
    <w:rsid w:val="00784ABE"/>
    <w:rsid w:val="00785028"/>
    <w:rsid w:val="00786A09"/>
    <w:rsid w:val="00787D77"/>
    <w:rsid w:val="00787E04"/>
    <w:rsid w:val="00787E38"/>
    <w:rsid w:val="00790017"/>
    <w:rsid w:val="0079041B"/>
    <w:rsid w:val="00790AB7"/>
    <w:rsid w:val="00791E66"/>
    <w:rsid w:val="007928F8"/>
    <w:rsid w:val="00792FD4"/>
    <w:rsid w:val="007932F7"/>
    <w:rsid w:val="00794006"/>
    <w:rsid w:val="0079644B"/>
    <w:rsid w:val="007966A2"/>
    <w:rsid w:val="007970A4"/>
    <w:rsid w:val="00797A02"/>
    <w:rsid w:val="00797C61"/>
    <w:rsid w:val="00797CFB"/>
    <w:rsid w:val="007A0A3B"/>
    <w:rsid w:val="007A1251"/>
    <w:rsid w:val="007A1F24"/>
    <w:rsid w:val="007A27AC"/>
    <w:rsid w:val="007A4016"/>
    <w:rsid w:val="007A4DAA"/>
    <w:rsid w:val="007A5AC1"/>
    <w:rsid w:val="007B1BA1"/>
    <w:rsid w:val="007B1FAD"/>
    <w:rsid w:val="007B2190"/>
    <w:rsid w:val="007B26EB"/>
    <w:rsid w:val="007B4CF1"/>
    <w:rsid w:val="007B66C9"/>
    <w:rsid w:val="007B66D4"/>
    <w:rsid w:val="007C0E85"/>
    <w:rsid w:val="007C12AC"/>
    <w:rsid w:val="007C1AB1"/>
    <w:rsid w:val="007C2470"/>
    <w:rsid w:val="007C25BB"/>
    <w:rsid w:val="007C27E9"/>
    <w:rsid w:val="007C37D2"/>
    <w:rsid w:val="007C3FF3"/>
    <w:rsid w:val="007C4B44"/>
    <w:rsid w:val="007C4BE7"/>
    <w:rsid w:val="007C513B"/>
    <w:rsid w:val="007C62EA"/>
    <w:rsid w:val="007C7063"/>
    <w:rsid w:val="007D146A"/>
    <w:rsid w:val="007D2C8B"/>
    <w:rsid w:val="007D3C2F"/>
    <w:rsid w:val="007D5B29"/>
    <w:rsid w:val="007D5F07"/>
    <w:rsid w:val="007D65A1"/>
    <w:rsid w:val="007D69A9"/>
    <w:rsid w:val="007D7F8F"/>
    <w:rsid w:val="007E1924"/>
    <w:rsid w:val="007E2B68"/>
    <w:rsid w:val="007E351B"/>
    <w:rsid w:val="007E3884"/>
    <w:rsid w:val="007E3F6C"/>
    <w:rsid w:val="007E52AB"/>
    <w:rsid w:val="007E6B34"/>
    <w:rsid w:val="007E772A"/>
    <w:rsid w:val="007E7DD1"/>
    <w:rsid w:val="007F0940"/>
    <w:rsid w:val="007F3CF1"/>
    <w:rsid w:val="007F44E2"/>
    <w:rsid w:val="007F716A"/>
    <w:rsid w:val="007F72C7"/>
    <w:rsid w:val="00800175"/>
    <w:rsid w:val="008018BA"/>
    <w:rsid w:val="00801C59"/>
    <w:rsid w:val="00801CFA"/>
    <w:rsid w:val="00802D53"/>
    <w:rsid w:val="0080397E"/>
    <w:rsid w:val="00803F31"/>
    <w:rsid w:val="00805C91"/>
    <w:rsid w:val="00805E69"/>
    <w:rsid w:val="00807358"/>
    <w:rsid w:val="008120D8"/>
    <w:rsid w:val="00814224"/>
    <w:rsid w:val="0081448D"/>
    <w:rsid w:val="00815C97"/>
    <w:rsid w:val="00816CAE"/>
    <w:rsid w:val="0082045F"/>
    <w:rsid w:val="00820B86"/>
    <w:rsid w:val="00820F20"/>
    <w:rsid w:val="008226A8"/>
    <w:rsid w:val="00823861"/>
    <w:rsid w:val="0082624D"/>
    <w:rsid w:val="00826585"/>
    <w:rsid w:val="00827583"/>
    <w:rsid w:val="00830CEB"/>
    <w:rsid w:val="008310DB"/>
    <w:rsid w:val="00831105"/>
    <w:rsid w:val="00832670"/>
    <w:rsid w:val="0083292A"/>
    <w:rsid w:val="00832A0F"/>
    <w:rsid w:val="00832C4E"/>
    <w:rsid w:val="00834F9A"/>
    <w:rsid w:val="00834FD6"/>
    <w:rsid w:val="00836565"/>
    <w:rsid w:val="0083789C"/>
    <w:rsid w:val="00837974"/>
    <w:rsid w:val="00845AA6"/>
    <w:rsid w:val="00850BFA"/>
    <w:rsid w:val="00851947"/>
    <w:rsid w:val="00852BF4"/>
    <w:rsid w:val="00853282"/>
    <w:rsid w:val="00854AFA"/>
    <w:rsid w:val="00854F3A"/>
    <w:rsid w:val="0085522A"/>
    <w:rsid w:val="00855409"/>
    <w:rsid w:val="00856219"/>
    <w:rsid w:val="0085721F"/>
    <w:rsid w:val="0086065C"/>
    <w:rsid w:val="00861117"/>
    <w:rsid w:val="008629B3"/>
    <w:rsid w:val="00862C6B"/>
    <w:rsid w:val="00862F02"/>
    <w:rsid w:val="008638A0"/>
    <w:rsid w:val="008639D3"/>
    <w:rsid w:val="00863AEF"/>
    <w:rsid w:val="00864891"/>
    <w:rsid w:val="00864998"/>
    <w:rsid w:val="00864D78"/>
    <w:rsid w:val="00865CBA"/>
    <w:rsid w:val="0086682E"/>
    <w:rsid w:val="008677B7"/>
    <w:rsid w:val="00870C89"/>
    <w:rsid w:val="008712C3"/>
    <w:rsid w:val="0087199F"/>
    <w:rsid w:val="008723B2"/>
    <w:rsid w:val="00876244"/>
    <w:rsid w:val="00877509"/>
    <w:rsid w:val="0087790B"/>
    <w:rsid w:val="008800AB"/>
    <w:rsid w:val="00881DFA"/>
    <w:rsid w:val="00882387"/>
    <w:rsid w:val="008825B6"/>
    <w:rsid w:val="00882A89"/>
    <w:rsid w:val="00883017"/>
    <w:rsid w:val="00883753"/>
    <w:rsid w:val="00883853"/>
    <w:rsid w:val="00883A94"/>
    <w:rsid w:val="008849DA"/>
    <w:rsid w:val="00884D8E"/>
    <w:rsid w:val="00884F00"/>
    <w:rsid w:val="00885031"/>
    <w:rsid w:val="00885D72"/>
    <w:rsid w:val="00885DEE"/>
    <w:rsid w:val="0088611A"/>
    <w:rsid w:val="00886A0E"/>
    <w:rsid w:val="0088765E"/>
    <w:rsid w:val="008913F4"/>
    <w:rsid w:val="00891AE6"/>
    <w:rsid w:val="00892007"/>
    <w:rsid w:val="00892E68"/>
    <w:rsid w:val="00894D0F"/>
    <w:rsid w:val="0089537E"/>
    <w:rsid w:val="008966A2"/>
    <w:rsid w:val="00896D21"/>
    <w:rsid w:val="00897DC2"/>
    <w:rsid w:val="008A0FA1"/>
    <w:rsid w:val="008A1657"/>
    <w:rsid w:val="008A1E50"/>
    <w:rsid w:val="008A2897"/>
    <w:rsid w:val="008A2927"/>
    <w:rsid w:val="008A2A87"/>
    <w:rsid w:val="008A341B"/>
    <w:rsid w:val="008A49F9"/>
    <w:rsid w:val="008A56A7"/>
    <w:rsid w:val="008A5DB9"/>
    <w:rsid w:val="008A61C0"/>
    <w:rsid w:val="008A6883"/>
    <w:rsid w:val="008A7B98"/>
    <w:rsid w:val="008B3284"/>
    <w:rsid w:val="008B396E"/>
    <w:rsid w:val="008B40D8"/>
    <w:rsid w:val="008B42FC"/>
    <w:rsid w:val="008B5D78"/>
    <w:rsid w:val="008C03FE"/>
    <w:rsid w:val="008C0AEB"/>
    <w:rsid w:val="008C0F00"/>
    <w:rsid w:val="008C1328"/>
    <w:rsid w:val="008C2A5F"/>
    <w:rsid w:val="008C3FC9"/>
    <w:rsid w:val="008C4F57"/>
    <w:rsid w:val="008C518F"/>
    <w:rsid w:val="008C51B4"/>
    <w:rsid w:val="008C6297"/>
    <w:rsid w:val="008C6B4D"/>
    <w:rsid w:val="008C6B8C"/>
    <w:rsid w:val="008D0333"/>
    <w:rsid w:val="008D0D10"/>
    <w:rsid w:val="008D2C85"/>
    <w:rsid w:val="008D4E8B"/>
    <w:rsid w:val="008D5D22"/>
    <w:rsid w:val="008D6E4D"/>
    <w:rsid w:val="008E0382"/>
    <w:rsid w:val="008E0FDF"/>
    <w:rsid w:val="008E1301"/>
    <w:rsid w:val="008E2C86"/>
    <w:rsid w:val="008E335E"/>
    <w:rsid w:val="008E377C"/>
    <w:rsid w:val="008E40EB"/>
    <w:rsid w:val="008E4EF2"/>
    <w:rsid w:val="008E5887"/>
    <w:rsid w:val="008E66C6"/>
    <w:rsid w:val="008E6F68"/>
    <w:rsid w:val="008E733D"/>
    <w:rsid w:val="008F30B7"/>
    <w:rsid w:val="008F3A77"/>
    <w:rsid w:val="008F4375"/>
    <w:rsid w:val="008F5E91"/>
    <w:rsid w:val="008F6863"/>
    <w:rsid w:val="0090046C"/>
    <w:rsid w:val="00900AB7"/>
    <w:rsid w:val="00902422"/>
    <w:rsid w:val="00903468"/>
    <w:rsid w:val="009039C1"/>
    <w:rsid w:val="009052B5"/>
    <w:rsid w:val="00905921"/>
    <w:rsid w:val="00907E3F"/>
    <w:rsid w:val="00910B35"/>
    <w:rsid w:val="00911AA2"/>
    <w:rsid w:val="0091292D"/>
    <w:rsid w:val="009138B0"/>
    <w:rsid w:val="00914760"/>
    <w:rsid w:val="00914F2F"/>
    <w:rsid w:val="00915F0B"/>
    <w:rsid w:val="0091642B"/>
    <w:rsid w:val="0091698C"/>
    <w:rsid w:val="00920B86"/>
    <w:rsid w:val="00921AF7"/>
    <w:rsid w:val="00921F1C"/>
    <w:rsid w:val="00922410"/>
    <w:rsid w:val="009232FE"/>
    <w:rsid w:val="00924EF1"/>
    <w:rsid w:val="0092573B"/>
    <w:rsid w:val="00925EE6"/>
    <w:rsid w:val="00926872"/>
    <w:rsid w:val="009309EF"/>
    <w:rsid w:val="00931083"/>
    <w:rsid w:val="00931566"/>
    <w:rsid w:val="00931D0B"/>
    <w:rsid w:val="00931D50"/>
    <w:rsid w:val="009368ED"/>
    <w:rsid w:val="009405F4"/>
    <w:rsid w:val="00941CBE"/>
    <w:rsid w:val="00941D90"/>
    <w:rsid w:val="00943BE4"/>
    <w:rsid w:val="00944449"/>
    <w:rsid w:val="009453D6"/>
    <w:rsid w:val="00945BEB"/>
    <w:rsid w:val="00945F0A"/>
    <w:rsid w:val="00945F48"/>
    <w:rsid w:val="00946FB0"/>
    <w:rsid w:val="009501D4"/>
    <w:rsid w:val="00950AE6"/>
    <w:rsid w:val="009510CC"/>
    <w:rsid w:val="009514C6"/>
    <w:rsid w:val="00951D8F"/>
    <w:rsid w:val="009521B1"/>
    <w:rsid w:val="00952FD9"/>
    <w:rsid w:val="009551C5"/>
    <w:rsid w:val="00955FFE"/>
    <w:rsid w:val="00956224"/>
    <w:rsid w:val="0095733A"/>
    <w:rsid w:val="00961760"/>
    <w:rsid w:val="009636B4"/>
    <w:rsid w:val="0096382D"/>
    <w:rsid w:val="00963B02"/>
    <w:rsid w:val="00965024"/>
    <w:rsid w:val="009662D9"/>
    <w:rsid w:val="009666B5"/>
    <w:rsid w:val="00970086"/>
    <w:rsid w:val="00970228"/>
    <w:rsid w:val="0097067D"/>
    <w:rsid w:val="00970E4F"/>
    <w:rsid w:val="009725B8"/>
    <w:rsid w:val="009743E9"/>
    <w:rsid w:val="009751BB"/>
    <w:rsid w:val="00975522"/>
    <w:rsid w:val="009758A7"/>
    <w:rsid w:val="009779FC"/>
    <w:rsid w:val="00977A58"/>
    <w:rsid w:val="009817DA"/>
    <w:rsid w:val="00981D53"/>
    <w:rsid w:val="009822F1"/>
    <w:rsid w:val="0098234B"/>
    <w:rsid w:val="00983AB6"/>
    <w:rsid w:val="0098417E"/>
    <w:rsid w:val="00984831"/>
    <w:rsid w:val="00985688"/>
    <w:rsid w:val="00986DD0"/>
    <w:rsid w:val="009906EA"/>
    <w:rsid w:val="00991B59"/>
    <w:rsid w:val="00991C41"/>
    <w:rsid w:val="00992009"/>
    <w:rsid w:val="00992B60"/>
    <w:rsid w:val="009930B6"/>
    <w:rsid w:val="00995141"/>
    <w:rsid w:val="00995A32"/>
    <w:rsid w:val="00995BB1"/>
    <w:rsid w:val="009966B6"/>
    <w:rsid w:val="009A12D9"/>
    <w:rsid w:val="009A29CD"/>
    <w:rsid w:val="009A2D99"/>
    <w:rsid w:val="009A3230"/>
    <w:rsid w:val="009A3324"/>
    <w:rsid w:val="009A450A"/>
    <w:rsid w:val="009A49B6"/>
    <w:rsid w:val="009A6902"/>
    <w:rsid w:val="009A7DFD"/>
    <w:rsid w:val="009B0840"/>
    <w:rsid w:val="009B14D8"/>
    <w:rsid w:val="009B3843"/>
    <w:rsid w:val="009B3E08"/>
    <w:rsid w:val="009B4A7F"/>
    <w:rsid w:val="009B54CC"/>
    <w:rsid w:val="009B5DA7"/>
    <w:rsid w:val="009B7737"/>
    <w:rsid w:val="009C12C6"/>
    <w:rsid w:val="009C2BB9"/>
    <w:rsid w:val="009C2BCA"/>
    <w:rsid w:val="009C30C6"/>
    <w:rsid w:val="009C31F8"/>
    <w:rsid w:val="009C3295"/>
    <w:rsid w:val="009C3BEF"/>
    <w:rsid w:val="009C44F6"/>
    <w:rsid w:val="009C5FD4"/>
    <w:rsid w:val="009C6276"/>
    <w:rsid w:val="009C720E"/>
    <w:rsid w:val="009C7363"/>
    <w:rsid w:val="009D0536"/>
    <w:rsid w:val="009D0B37"/>
    <w:rsid w:val="009D0F65"/>
    <w:rsid w:val="009D1844"/>
    <w:rsid w:val="009D191D"/>
    <w:rsid w:val="009D26C5"/>
    <w:rsid w:val="009D2D84"/>
    <w:rsid w:val="009D2E08"/>
    <w:rsid w:val="009D334F"/>
    <w:rsid w:val="009D47FE"/>
    <w:rsid w:val="009D579B"/>
    <w:rsid w:val="009D61F8"/>
    <w:rsid w:val="009E01F3"/>
    <w:rsid w:val="009E0A40"/>
    <w:rsid w:val="009E30FC"/>
    <w:rsid w:val="009E448B"/>
    <w:rsid w:val="009E458E"/>
    <w:rsid w:val="009E5398"/>
    <w:rsid w:val="009E59FE"/>
    <w:rsid w:val="009E61BE"/>
    <w:rsid w:val="009E649B"/>
    <w:rsid w:val="009E7BDA"/>
    <w:rsid w:val="009E7EC9"/>
    <w:rsid w:val="009F02CE"/>
    <w:rsid w:val="009F02E9"/>
    <w:rsid w:val="009F0DEE"/>
    <w:rsid w:val="009F3661"/>
    <w:rsid w:val="009F4BF0"/>
    <w:rsid w:val="009F63B5"/>
    <w:rsid w:val="009F6717"/>
    <w:rsid w:val="00A00069"/>
    <w:rsid w:val="00A03AB5"/>
    <w:rsid w:val="00A05BEB"/>
    <w:rsid w:val="00A061BB"/>
    <w:rsid w:val="00A07813"/>
    <w:rsid w:val="00A10336"/>
    <w:rsid w:val="00A10D22"/>
    <w:rsid w:val="00A1105A"/>
    <w:rsid w:val="00A149B9"/>
    <w:rsid w:val="00A15482"/>
    <w:rsid w:val="00A1685D"/>
    <w:rsid w:val="00A21396"/>
    <w:rsid w:val="00A218A7"/>
    <w:rsid w:val="00A21A34"/>
    <w:rsid w:val="00A21D3F"/>
    <w:rsid w:val="00A2473E"/>
    <w:rsid w:val="00A24AAE"/>
    <w:rsid w:val="00A2524A"/>
    <w:rsid w:val="00A26708"/>
    <w:rsid w:val="00A27CA6"/>
    <w:rsid w:val="00A32869"/>
    <w:rsid w:val="00A33C37"/>
    <w:rsid w:val="00A348C1"/>
    <w:rsid w:val="00A348EF"/>
    <w:rsid w:val="00A35B8E"/>
    <w:rsid w:val="00A366CE"/>
    <w:rsid w:val="00A37B8F"/>
    <w:rsid w:val="00A422F3"/>
    <w:rsid w:val="00A423A5"/>
    <w:rsid w:val="00A42FB1"/>
    <w:rsid w:val="00A43658"/>
    <w:rsid w:val="00A43731"/>
    <w:rsid w:val="00A4451F"/>
    <w:rsid w:val="00A46514"/>
    <w:rsid w:val="00A4793E"/>
    <w:rsid w:val="00A508A6"/>
    <w:rsid w:val="00A52130"/>
    <w:rsid w:val="00A52671"/>
    <w:rsid w:val="00A530A7"/>
    <w:rsid w:val="00A53256"/>
    <w:rsid w:val="00A5690A"/>
    <w:rsid w:val="00A62A21"/>
    <w:rsid w:val="00A62AF0"/>
    <w:rsid w:val="00A62B24"/>
    <w:rsid w:val="00A6610A"/>
    <w:rsid w:val="00A662F6"/>
    <w:rsid w:val="00A66A0E"/>
    <w:rsid w:val="00A67EF7"/>
    <w:rsid w:val="00A70690"/>
    <w:rsid w:val="00A70CA5"/>
    <w:rsid w:val="00A70E71"/>
    <w:rsid w:val="00A726CF"/>
    <w:rsid w:val="00A73D33"/>
    <w:rsid w:val="00A75A42"/>
    <w:rsid w:val="00A76E43"/>
    <w:rsid w:val="00A7713A"/>
    <w:rsid w:val="00A77772"/>
    <w:rsid w:val="00A81757"/>
    <w:rsid w:val="00A82F4F"/>
    <w:rsid w:val="00A844BB"/>
    <w:rsid w:val="00A844C7"/>
    <w:rsid w:val="00A84CB4"/>
    <w:rsid w:val="00A85905"/>
    <w:rsid w:val="00A870AE"/>
    <w:rsid w:val="00A92F17"/>
    <w:rsid w:val="00A9326A"/>
    <w:rsid w:val="00A93D4C"/>
    <w:rsid w:val="00A94072"/>
    <w:rsid w:val="00A948DA"/>
    <w:rsid w:val="00A94E40"/>
    <w:rsid w:val="00A95840"/>
    <w:rsid w:val="00A95DA0"/>
    <w:rsid w:val="00A9698A"/>
    <w:rsid w:val="00A9735C"/>
    <w:rsid w:val="00AA2707"/>
    <w:rsid w:val="00AA27E0"/>
    <w:rsid w:val="00AA2BF6"/>
    <w:rsid w:val="00AA2DDF"/>
    <w:rsid w:val="00AA3020"/>
    <w:rsid w:val="00AA315E"/>
    <w:rsid w:val="00AA4C4A"/>
    <w:rsid w:val="00AA5A36"/>
    <w:rsid w:val="00AA5DFF"/>
    <w:rsid w:val="00AA7E4F"/>
    <w:rsid w:val="00AB190F"/>
    <w:rsid w:val="00AB2EDD"/>
    <w:rsid w:val="00AB31BE"/>
    <w:rsid w:val="00AB400D"/>
    <w:rsid w:val="00AB483C"/>
    <w:rsid w:val="00AB5278"/>
    <w:rsid w:val="00AB58A1"/>
    <w:rsid w:val="00AB5CC8"/>
    <w:rsid w:val="00AB672A"/>
    <w:rsid w:val="00AB756C"/>
    <w:rsid w:val="00AC0C61"/>
    <w:rsid w:val="00AC260A"/>
    <w:rsid w:val="00AC4150"/>
    <w:rsid w:val="00AC43AA"/>
    <w:rsid w:val="00AC4BAE"/>
    <w:rsid w:val="00AC5863"/>
    <w:rsid w:val="00AC7BE1"/>
    <w:rsid w:val="00AD01E3"/>
    <w:rsid w:val="00AD2E4B"/>
    <w:rsid w:val="00AD4600"/>
    <w:rsid w:val="00AD50A7"/>
    <w:rsid w:val="00AD525F"/>
    <w:rsid w:val="00AD5F4F"/>
    <w:rsid w:val="00AD6374"/>
    <w:rsid w:val="00AD70B6"/>
    <w:rsid w:val="00AE0838"/>
    <w:rsid w:val="00AE2D22"/>
    <w:rsid w:val="00AE45AD"/>
    <w:rsid w:val="00AE4ABC"/>
    <w:rsid w:val="00AE4C1B"/>
    <w:rsid w:val="00AE5C17"/>
    <w:rsid w:val="00AE6DD9"/>
    <w:rsid w:val="00AF17DC"/>
    <w:rsid w:val="00AF273E"/>
    <w:rsid w:val="00AF3C95"/>
    <w:rsid w:val="00AF3CFF"/>
    <w:rsid w:val="00AF4246"/>
    <w:rsid w:val="00AF46CB"/>
    <w:rsid w:val="00AF48ED"/>
    <w:rsid w:val="00AF66AC"/>
    <w:rsid w:val="00AF6D96"/>
    <w:rsid w:val="00AF76E9"/>
    <w:rsid w:val="00AF7A2A"/>
    <w:rsid w:val="00B0107B"/>
    <w:rsid w:val="00B01AEE"/>
    <w:rsid w:val="00B01D6E"/>
    <w:rsid w:val="00B026CC"/>
    <w:rsid w:val="00B06405"/>
    <w:rsid w:val="00B0715C"/>
    <w:rsid w:val="00B10320"/>
    <w:rsid w:val="00B1332A"/>
    <w:rsid w:val="00B13EB5"/>
    <w:rsid w:val="00B14EDA"/>
    <w:rsid w:val="00B16DA4"/>
    <w:rsid w:val="00B20367"/>
    <w:rsid w:val="00B2135F"/>
    <w:rsid w:val="00B22399"/>
    <w:rsid w:val="00B235F1"/>
    <w:rsid w:val="00B23A1F"/>
    <w:rsid w:val="00B24402"/>
    <w:rsid w:val="00B2479B"/>
    <w:rsid w:val="00B24DC2"/>
    <w:rsid w:val="00B27402"/>
    <w:rsid w:val="00B27649"/>
    <w:rsid w:val="00B27B04"/>
    <w:rsid w:val="00B33DFA"/>
    <w:rsid w:val="00B35D55"/>
    <w:rsid w:val="00B37AE2"/>
    <w:rsid w:val="00B404BC"/>
    <w:rsid w:val="00B40809"/>
    <w:rsid w:val="00B410D7"/>
    <w:rsid w:val="00B41750"/>
    <w:rsid w:val="00B41756"/>
    <w:rsid w:val="00B432BF"/>
    <w:rsid w:val="00B46414"/>
    <w:rsid w:val="00B4695C"/>
    <w:rsid w:val="00B47A6C"/>
    <w:rsid w:val="00B50636"/>
    <w:rsid w:val="00B5084E"/>
    <w:rsid w:val="00B509C7"/>
    <w:rsid w:val="00B5140E"/>
    <w:rsid w:val="00B51CB0"/>
    <w:rsid w:val="00B52276"/>
    <w:rsid w:val="00B530E3"/>
    <w:rsid w:val="00B531F3"/>
    <w:rsid w:val="00B61C8D"/>
    <w:rsid w:val="00B6728A"/>
    <w:rsid w:val="00B70A02"/>
    <w:rsid w:val="00B756D5"/>
    <w:rsid w:val="00B75CD9"/>
    <w:rsid w:val="00B76540"/>
    <w:rsid w:val="00B76FBF"/>
    <w:rsid w:val="00B77332"/>
    <w:rsid w:val="00B8008B"/>
    <w:rsid w:val="00B8032E"/>
    <w:rsid w:val="00B81846"/>
    <w:rsid w:val="00B82022"/>
    <w:rsid w:val="00B838E2"/>
    <w:rsid w:val="00B83A20"/>
    <w:rsid w:val="00B9389A"/>
    <w:rsid w:val="00B94E8C"/>
    <w:rsid w:val="00B951CF"/>
    <w:rsid w:val="00B963D1"/>
    <w:rsid w:val="00B96E4E"/>
    <w:rsid w:val="00B97694"/>
    <w:rsid w:val="00BA0834"/>
    <w:rsid w:val="00BA2ABA"/>
    <w:rsid w:val="00BA39BA"/>
    <w:rsid w:val="00BA47C9"/>
    <w:rsid w:val="00BA502D"/>
    <w:rsid w:val="00BA6C2D"/>
    <w:rsid w:val="00BA75FD"/>
    <w:rsid w:val="00BB0C66"/>
    <w:rsid w:val="00BB13D7"/>
    <w:rsid w:val="00BB2036"/>
    <w:rsid w:val="00BB2782"/>
    <w:rsid w:val="00BB2B7A"/>
    <w:rsid w:val="00BB2EC6"/>
    <w:rsid w:val="00BB2EE2"/>
    <w:rsid w:val="00BB40B2"/>
    <w:rsid w:val="00BB42E8"/>
    <w:rsid w:val="00BB5139"/>
    <w:rsid w:val="00BB590C"/>
    <w:rsid w:val="00BB6233"/>
    <w:rsid w:val="00BC04D6"/>
    <w:rsid w:val="00BC05F2"/>
    <w:rsid w:val="00BC09AD"/>
    <w:rsid w:val="00BC1AE3"/>
    <w:rsid w:val="00BC2451"/>
    <w:rsid w:val="00BC588E"/>
    <w:rsid w:val="00BC662E"/>
    <w:rsid w:val="00BD05B5"/>
    <w:rsid w:val="00BD0AC6"/>
    <w:rsid w:val="00BD1A78"/>
    <w:rsid w:val="00BD1C34"/>
    <w:rsid w:val="00BD2FBB"/>
    <w:rsid w:val="00BD3270"/>
    <w:rsid w:val="00BD34F9"/>
    <w:rsid w:val="00BD367E"/>
    <w:rsid w:val="00BD3D41"/>
    <w:rsid w:val="00BD4D49"/>
    <w:rsid w:val="00BD5EF2"/>
    <w:rsid w:val="00BD67B3"/>
    <w:rsid w:val="00BD7522"/>
    <w:rsid w:val="00BE1A67"/>
    <w:rsid w:val="00BE1F76"/>
    <w:rsid w:val="00BE36F8"/>
    <w:rsid w:val="00BE41E3"/>
    <w:rsid w:val="00BE5355"/>
    <w:rsid w:val="00BE63FD"/>
    <w:rsid w:val="00BE6B91"/>
    <w:rsid w:val="00BF07D1"/>
    <w:rsid w:val="00BF0B94"/>
    <w:rsid w:val="00BF0E47"/>
    <w:rsid w:val="00BF11AA"/>
    <w:rsid w:val="00BF132A"/>
    <w:rsid w:val="00BF2512"/>
    <w:rsid w:val="00BF2BBD"/>
    <w:rsid w:val="00BF3D5E"/>
    <w:rsid w:val="00BF429E"/>
    <w:rsid w:val="00BF472C"/>
    <w:rsid w:val="00BF56A9"/>
    <w:rsid w:val="00BF683E"/>
    <w:rsid w:val="00BF6CB4"/>
    <w:rsid w:val="00BF7284"/>
    <w:rsid w:val="00BF7637"/>
    <w:rsid w:val="00BF7C05"/>
    <w:rsid w:val="00BF7FA1"/>
    <w:rsid w:val="00C00FA4"/>
    <w:rsid w:val="00C02529"/>
    <w:rsid w:val="00C02BE3"/>
    <w:rsid w:val="00C030C9"/>
    <w:rsid w:val="00C0411A"/>
    <w:rsid w:val="00C0528F"/>
    <w:rsid w:val="00C05493"/>
    <w:rsid w:val="00C05808"/>
    <w:rsid w:val="00C058C9"/>
    <w:rsid w:val="00C05FB2"/>
    <w:rsid w:val="00C0695C"/>
    <w:rsid w:val="00C0722C"/>
    <w:rsid w:val="00C0780D"/>
    <w:rsid w:val="00C114FE"/>
    <w:rsid w:val="00C1189E"/>
    <w:rsid w:val="00C1223F"/>
    <w:rsid w:val="00C125C5"/>
    <w:rsid w:val="00C12939"/>
    <w:rsid w:val="00C1338C"/>
    <w:rsid w:val="00C150B9"/>
    <w:rsid w:val="00C16091"/>
    <w:rsid w:val="00C1798B"/>
    <w:rsid w:val="00C20547"/>
    <w:rsid w:val="00C20675"/>
    <w:rsid w:val="00C20E71"/>
    <w:rsid w:val="00C21069"/>
    <w:rsid w:val="00C21237"/>
    <w:rsid w:val="00C2567C"/>
    <w:rsid w:val="00C27A8C"/>
    <w:rsid w:val="00C3013E"/>
    <w:rsid w:val="00C30CFD"/>
    <w:rsid w:val="00C31129"/>
    <w:rsid w:val="00C32B4B"/>
    <w:rsid w:val="00C333CA"/>
    <w:rsid w:val="00C3580E"/>
    <w:rsid w:val="00C36021"/>
    <w:rsid w:val="00C41633"/>
    <w:rsid w:val="00C41793"/>
    <w:rsid w:val="00C42B14"/>
    <w:rsid w:val="00C4388D"/>
    <w:rsid w:val="00C450BD"/>
    <w:rsid w:val="00C475DC"/>
    <w:rsid w:val="00C476AC"/>
    <w:rsid w:val="00C47F2E"/>
    <w:rsid w:val="00C523C5"/>
    <w:rsid w:val="00C52566"/>
    <w:rsid w:val="00C55639"/>
    <w:rsid w:val="00C56605"/>
    <w:rsid w:val="00C57927"/>
    <w:rsid w:val="00C606EF"/>
    <w:rsid w:val="00C60DC8"/>
    <w:rsid w:val="00C619BB"/>
    <w:rsid w:val="00C6240C"/>
    <w:rsid w:val="00C62C1D"/>
    <w:rsid w:val="00C64E95"/>
    <w:rsid w:val="00C66B08"/>
    <w:rsid w:val="00C672EF"/>
    <w:rsid w:val="00C67CE6"/>
    <w:rsid w:val="00C67FB7"/>
    <w:rsid w:val="00C71DCB"/>
    <w:rsid w:val="00C71E43"/>
    <w:rsid w:val="00C72DCE"/>
    <w:rsid w:val="00C72FF1"/>
    <w:rsid w:val="00C73723"/>
    <w:rsid w:val="00C739D3"/>
    <w:rsid w:val="00C755EB"/>
    <w:rsid w:val="00C77946"/>
    <w:rsid w:val="00C77A64"/>
    <w:rsid w:val="00C80B29"/>
    <w:rsid w:val="00C80F6B"/>
    <w:rsid w:val="00C817E5"/>
    <w:rsid w:val="00C81C38"/>
    <w:rsid w:val="00C83A62"/>
    <w:rsid w:val="00C849C4"/>
    <w:rsid w:val="00C84C9C"/>
    <w:rsid w:val="00C917FA"/>
    <w:rsid w:val="00C92986"/>
    <w:rsid w:val="00C938A9"/>
    <w:rsid w:val="00C94CC7"/>
    <w:rsid w:val="00C95FA7"/>
    <w:rsid w:val="00C96571"/>
    <w:rsid w:val="00C9667C"/>
    <w:rsid w:val="00C969D8"/>
    <w:rsid w:val="00C974FC"/>
    <w:rsid w:val="00C97A82"/>
    <w:rsid w:val="00CA04C3"/>
    <w:rsid w:val="00CA1485"/>
    <w:rsid w:val="00CA393B"/>
    <w:rsid w:val="00CA4845"/>
    <w:rsid w:val="00CA6352"/>
    <w:rsid w:val="00CA6F8C"/>
    <w:rsid w:val="00CB0073"/>
    <w:rsid w:val="00CB156F"/>
    <w:rsid w:val="00CB24E6"/>
    <w:rsid w:val="00CB3339"/>
    <w:rsid w:val="00CB3771"/>
    <w:rsid w:val="00CB39F7"/>
    <w:rsid w:val="00CB4005"/>
    <w:rsid w:val="00CB4989"/>
    <w:rsid w:val="00CB6225"/>
    <w:rsid w:val="00CB7DBC"/>
    <w:rsid w:val="00CC0583"/>
    <w:rsid w:val="00CC1369"/>
    <w:rsid w:val="00CC1A48"/>
    <w:rsid w:val="00CC3293"/>
    <w:rsid w:val="00CC4DD3"/>
    <w:rsid w:val="00CC4F5A"/>
    <w:rsid w:val="00CC516C"/>
    <w:rsid w:val="00CC54A7"/>
    <w:rsid w:val="00CC6D53"/>
    <w:rsid w:val="00CC76D7"/>
    <w:rsid w:val="00CD1913"/>
    <w:rsid w:val="00CD38EF"/>
    <w:rsid w:val="00CD391A"/>
    <w:rsid w:val="00CD4DD0"/>
    <w:rsid w:val="00CD564A"/>
    <w:rsid w:val="00CD58F2"/>
    <w:rsid w:val="00CD5C86"/>
    <w:rsid w:val="00CD6776"/>
    <w:rsid w:val="00CD71A5"/>
    <w:rsid w:val="00CE0C22"/>
    <w:rsid w:val="00CE0FD9"/>
    <w:rsid w:val="00CE1499"/>
    <w:rsid w:val="00CE1A38"/>
    <w:rsid w:val="00CE27E0"/>
    <w:rsid w:val="00CE2E20"/>
    <w:rsid w:val="00CE309A"/>
    <w:rsid w:val="00CE438A"/>
    <w:rsid w:val="00CE51E4"/>
    <w:rsid w:val="00CE5408"/>
    <w:rsid w:val="00CE5809"/>
    <w:rsid w:val="00CE670E"/>
    <w:rsid w:val="00CF2040"/>
    <w:rsid w:val="00CF3B66"/>
    <w:rsid w:val="00CF45BD"/>
    <w:rsid w:val="00CF5ECE"/>
    <w:rsid w:val="00CF62E3"/>
    <w:rsid w:val="00CF6EA7"/>
    <w:rsid w:val="00D00E9A"/>
    <w:rsid w:val="00D00F14"/>
    <w:rsid w:val="00D01ED7"/>
    <w:rsid w:val="00D023EE"/>
    <w:rsid w:val="00D031BC"/>
    <w:rsid w:val="00D03761"/>
    <w:rsid w:val="00D04717"/>
    <w:rsid w:val="00D057D4"/>
    <w:rsid w:val="00D07B8F"/>
    <w:rsid w:val="00D10203"/>
    <w:rsid w:val="00D1027C"/>
    <w:rsid w:val="00D10B82"/>
    <w:rsid w:val="00D152B7"/>
    <w:rsid w:val="00D15E42"/>
    <w:rsid w:val="00D178E9"/>
    <w:rsid w:val="00D20329"/>
    <w:rsid w:val="00D206A1"/>
    <w:rsid w:val="00D2139A"/>
    <w:rsid w:val="00D213BF"/>
    <w:rsid w:val="00D237BF"/>
    <w:rsid w:val="00D237CA"/>
    <w:rsid w:val="00D23AA2"/>
    <w:rsid w:val="00D23CF2"/>
    <w:rsid w:val="00D31659"/>
    <w:rsid w:val="00D32775"/>
    <w:rsid w:val="00D32777"/>
    <w:rsid w:val="00D333AC"/>
    <w:rsid w:val="00D3565E"/>
    <w:rsid w:val="00D36DE0"/>
    <w:rsid w:val="00D37D03"/>
    <w:rsid w:val="00D40C10"/>
    <w:rsid w:val="00D41720"/>
    <w:rsid w:val="00D41F24"/>
    <w:rsid w:val="00D43B06"/>
    <w:rsid w:val="00D43D5C"/>
    <w:rsid w:val="00D43E27"/>
    <w:rsid w:val="00D43F01"/>
    <w:rsid w:val="00D4407D"/>
    <w:rsid w:val="00D44C4A"/>
    <w:rsid w:val="00D45C1E"/>
    <w:rsid w:val="00D45E85"/>
    <w:rsid w:val="00D4649F"/>
    <w:rsid w:val="00D46F42"/>
    <w:rsid w:val="00D505BE"/>
    <w:rsid w:val="00D5304B"/>
    <w:rsid w:val="00D533BD"/>
    <w:rsid w:val="00D533E1"/>
    <w:rsid w:val="00D55B48"/>
    <w:rsid w:val="00D5643B"/>
    <w:rsid w:val="00D569DE"/>
    <w:rsid w:val="00D56EED"/>
    <w:rsid w:val="00D57237"/>
    <w:rsid w:val="00D60C0C"/>
    <w:rsid w:val="00D60EC8"/>
    <w:rsid w:val="00D624F0"/>
    <w:rsid w:val="00D62990"/>
    <w:rsid w:val="00D62DB9"/>
    <w:rsid w:val="00D639F7"/>
    <w:rsid w:val="00D64251"/>
    <w:rsid w:val="00D6603F"/>
    <w:rsid w:val="00D676A2"/>
    <w:rsid w:val="00D70DBA"/>
    <w:rsid w:val="00D72648"/>
    <w:rsid w:val="00D72716"/>
    <w:rsid w:val="00D73A0F"/>
    <w:rsid w:val="00D74409"/>
    <w:rsid w:val="00D75005"/>
    <w:rsid w:val="00D7599A"/>
    <w:rsid w:val="00D7614B"/>
    <w:rsid w:val="00D77ED3"/>
    <w:rsid w:val="00D801B0"/>
    <w:rsid w:val="00D80AA8"/>
    <w:rsid w:val="00D815B0"/>
    <w:rsid w:val="00D81730"/>
    <w:rsid w:val="00D82A62"/>
    <w:rsid w:val="00D82C60"/>
    <w:rsid w:val="00D82CDC"/>
    <w:rsid w:val="00D82D35"/>
    <w:rsid w:val="00D82EF9"/>
    <w:rsid w:val="00D83885"/>
    <w:rsid w:val="00D83B7B"/>
    <w:rsid w:val="00D85E8B"/>
    <w:rsid w:val="00D9020E"/>
    <w:rsid w:val="00D90927"/>
    <w:rsid w:val="00D91059"/>
    <w:rsid w:val="00D91522"/>
    <w:rsid w:val="00D9159A"/>
    <w:rsid w:val="00D91617"/>
    <w:rsid w:val="00D9250E"/>
    <w:rsid w:val="00D92B17"/>
    <w:rsid w:val="00D92E84"/>
    <w:rsid w:val="00D937D4"/>
    <w:rsid w:val="00D93DCC"/>
    <w:rsid w:val="00D93E5A"/>
    <w:rsid w:val="00D951CE"/>
    <w:rsid w:val="00DA02F7"/>
    <w:rsid w:val="00DA0366"/>
    <w:rsid w:val="00DA14D2"/>
    <w:rsid w:val="00DA28E3"/>
    <w:rsid w:val="00DA32BA"/>
    <w:rsid w:val="00DA46AE"/>
    <w:rsid w:val="00DB1C90"/>
    <w:rsid w:val="00DB1F4F"/>
    <w:rsid w:val="00DB2525"/>
    <w:rsid w:val="00DB31E1"/>
    <w:rsid w:val="00DB4283"/>
    <w:rsid w:val="00DB4321"/>
    <w:rsid w:val="00DB4A43"/>
    <w:rsid w:val="00DB51AD"/>
    <w:rsid w:val="00DC06C4"/>
    <w:rsid w:val="00DC0F46"/>
    <w:rsid w:val="00DC288A"/>
    <w:rsid w:val="00DC54EB"/>
    <w:rsid w:val="00DC6050"/>
    <w:rsid w:val="00DC63AD"/>
    <w:rsid w:val="00DC738E"/>
    <w:rsid w:val="00DC7A69"/>
    <w:rsid w:val="00DD0159"/>
    <w:rsid w:val="00DD0778"/>
    <w:rsid w:val="00DD1745"/>
    <w:rsid w:val="00DD1EB7"/>
    <w:rsid w:val="00DD2BCC"/>
    <w:rsid w:val="00DD4082"/>
    <w:rsid w:val="00DD4364"/>
    <w:rsid w:val="00DD4534"/>
    <w:rsid w:val="00DD4572"/>
    <w:rsid w:val="00DD4AEE"/>
    <w:rsid w:val="00DD66B5"/>
    <w:rsid w:val="00DD7EF1"/>
    <w:rsid w:val="00DD7F02"/>
    <w:rsid w:val="00DE0992"/>
    <w:rsid w:val="00DE15AB"/>
    <w:rsid w:val="00DE1DBA"/>
    <w:rsid w:val="00DE1F2B"/>
    <w:rsid w:val="00DE2B72"/>
    <w:rsid w:val="00DE3865"/>
    <w:rsid w:val="00DE5108"/>
    <w:rsid w:val="00DE68E9"/>
    <w:rsid w:val="00DE6DA1"/>
    <w:rsid w:val="00DE7971"/>
    <w:rsid w:val="00DE7BB8"/>
    <w:rsid w:val="00DF0795"/>
    <w:rsid w:val="00DF1130"/>
    <w:rsid w:val="00DF15C0"/>
    <w:rsid w:val="00DF2AFB"/>
    <w:rsid w:val="00DF447C"/>
    <w:rsid w:val="00DF49B5"/>
    <w:rsid w:val="00DF58D1"/>
    <w:rsid w:val="00DF6AAC"/>
    <w:rsid w:val="00DF710B"/>
    <w:rsid w:val="00E02249"/>
    <w:rsid w:val="00E032D1"/>
    <w:rsid w:val="00E0685C"/>
    <w:rsid w:val="00E07294"/>
    <w:rsid w:val="00E10219"/>
    <w:rsid w:val="00E11484"/>
    <w:rsid w:val="00E12328"/>
    <w:rsid w:val="00E12FA3"/>
    <w:rsid w:val="00E144BD"/>
    <w:rsid w:val="00E14BEF"/>
    <w:rsid w:val="00E15D78"/>
    <w:rsid w:val="00E16C37"/>
    <w:rsid w:val="00E16D6A"/>
    <w:rsid w:val="00E177EE"/>
    <w:rsid w:val="00E2044D"/>
    <w:rsid w:val="00E209F0"/>
    <w:rsid w:val="00E22644"/>
    <w:rsid w:val="00E22ADC"/>
    <w:rsid w:val="00E22C94"/>
    <w:rsid w:val="00E231CD"/>
    <w:rsid w:val="00E241AA"/>
    <w:rsid w:val="00E24E2D"/>
    <w:rsid w:val="00E25228"/>
    <w:rsid w:val="00E254A3"/>
    <w:rsid w:val="00E25791"/>
    <w:rsid w:val="00E25A2C"/>
    <w:rsid w:val="00E27846"/>
    <w:rsid w:val="00E27AAC"/>
    <w:rsid w:val="00E3321B"/>
    <w:rsid w:val="00E35B68"/>
    <w:rsid w:val="00E36664"/>
    <w:rsid w:val="00E36CA6"/>
    <w:rsid w:val="00E40606"/>
    <w:rsid w:val="00E41395"/>
    <w:rsid w:val="00E41A12"/>
    <w:rsid w:val="00E41A7E"/>
    <w:rsid w:val="00E41A83"/>
    <w:rsid w:val="00E420CE"/>
    <w:rsid w:val="00E43073"/>
    <w:rsid w:val="00E4321F"/>
    <w:rsid w:val="00E435B5"/>
    <w:rsid w:val="00E44837"/>
    <w:rsid w:val="00E44AB2"/>
    <w:rsid w:val="00E45077"/>
    <w:rsid w:val="00E45521"/>
    <w:rsid w:val="00E45AA9"/>
    <w:rsid w:val="00E45CF4"/>
    <w:rsid w:val="00E47002"/>
    <w:rsid w:val="00E47F07"/>
    <w:rsid w:val="00E47FDE"/>
    <w:rsid w:val="00E51C98"/>
    <w:rsid w:val="00E523EC"/>
    <w:rsid w:val="00E5256E"/>
    <w:rsid w:val="00E52B49"/>
    <w:rsid w:val="00E539B9"/>
    <w:rsid w:val="00E5488E"/>
    <w:rsid w:val="00E54D2D"/>
    <w:rsid w:val="00E550BB"/>
    <w:rsid w:val="00E551B7"/>
    <w:rsid w:val="00E5675B"/>
    <w:rsid w:val="00E57831"/>
    <w:rsid w:val="00E57961"/>
    <w:rsid w:val="00E60AA9"/>
    <w:rsid w:val="00E60F10"/>
    <w:rsid w:val="00E61181"/>
    <w:rsid w:val="00E63087"/>
    <w:rsid w:val="00E630F5"/>
    <w:rsid w:val="00E64958"/>
    <w:rsid w:val="00E64AAE"/>
    <w:rsid w:val="00E7025A"/>
    <w:rsid w:val="00E70F75"/>
    <w:rsid w:val="00E7312B"/>
    <w:rsid w:val="00E73CCB"/>
    <w:rsid w:val="00E73EC7"/>
    <w:rsid w:val="00E74BD6"/>
    <w:rsid w:val="00E74DB5"/>
    <w:rsid w:val="00E776B4"/>
    <w:rsid w:val="00E810C9"/>
    <w:rsid w:val="00E815FC"/>
    <w:rsid w:val="00E81665"/>
    <w:rsid w:val="00E82999"/>
    <w:rsid w:val="00E82A45"/>
    <w:rsid w:val="00E82FF1"/>
    <w:rsid w:val="00E83D5D"/>
    <w:rsid w:val="00E84B9B"/>
    <w:rsid w:val="00E850E0"/>
    <w:rsid w:val="00E85FBA"/>
    <w:rsid w:val="00E8627B"/>
    <w:rsid w:val="00E866B8"/>
    <w:rsid w:val="00E877A9"/>
    <w:rsid w:val="00E90EDC"/>
    <w:rsid w:val="00E92FB6"/>
    <w:rsid w:val="00E93A16"/>
    <w:rsid w:val="00E94DE4"/>
    <w:rsid w:val="00E95647"/>
    <w:rsid w:val="00E97612"/>
    <w:rsid w:val="00E97D37"/>
    <w:rsid w:val="00EA1707"/>
    <w:rsid w:val="00EA293B"/>
    <w:rsid w:val="00EA2BE9"/>
    <w:rsid w:val="00EA321F"/>
    <w:rsid w:val="00EA3973"/>
    <w:rsid w:val="00EA5E0A"/>
    <w:rsid w:val="00EA6299"/>
    <w:rsid w:val="00EA6F47"/>
    <w:rsid w:val="00EA73CE"/>
    <w:rsid w:val="00EA7E65"/>
    <w:rsid w:val="00EA7F02"/>
    <w:rsid w:val="00EB02C9"/>
    <w:rsid w:val="00EB0C0E"/>
    <w:rsid w:val="00EB0FBE"/>
    <w:rsid w:val="00EB1B93"/>
    <w:rsid w:val="00EB2272"/>
    <w:rsid w:val="00EB2B4C"/>
    <w:rsid w:val="00EB2F53"/>
    <w:rsid w:val="00EB3210"/>
    <w:rsid w:val="00EB3F65"/>
    <w:rsid w:val="00EB40D6"/>
    <w:rsid w:val="00EB49D4"/>
    <w:rsid w:val="00EB4A7A"/>
    <w:rsid w:val="00EB6818"/>
    <w:rsid w:val="00EB753B"/>
    <w:rsid w:val="00EC0003"/>
    <w:rsid w:val="00EC206D"/>
    <w:rsid w:val="00EC2B18"/>
    <w:rsid w:val="00EC2DB4"/>
    <w:rsid w:val="00EC5906"/>
    <w:rsid w:val="00EC6835"/>
    <w:rsid w:val="00EC7F34"/>
    <w:rsid w:val="00ED0C6E"/>
    <w:rsid w:val="00ED1A69"/>
    <w:rsid w:val="00ED2518"/>
    <w:rsid w:val="00ED2663"/>
    <w:rsid w:val="00ED3D01"/>
    <w:rsid w:val="00ED5265"/>
    <w:rsid w:val="00ED7423"/>
    <w:rsid w:val="00EE06CB"/>
    <w:rsid w:val="00EE2EFE"/>
    <w:rsid w:val="00EE4D8D"/>
    <w:rsid w:val="00EE5A52"/>
    <w:rsid w:val="00EF0205"/>
    <w:rsid w:val="00EF0F6C"/>
    <w:rsid w:val="00EF1437"/>
    <w:rsid w:val="00EF1BD4"/>
    <w:rsid w:val="00EF25EF"/>
    <w:rsid w:val="00EF3E4C"/>
    <w:rsid w:val="00EF5ED7"/>
    <w:rsid w:val="00EF6E70"/>
    <w:rsid w:val="00EF715B"/>
    <w:rsid w:val="00F00874"/>
    <w:rsid w:val="00F00A79"/>
    <w:rsid w:val="00F011DD"/>
    <w:rsid w:val="00F02224"/>
    <w:rsid w:val="00F02D51"/>
    <w:rsid w:val="00F02FFA"/>
    <w:rsid w:val="00F037B0"/>
    <w:rsid w:val="00F0588A"/>
    <w:rsid w:val="00F06499"/>
    <w:rsid w:val="00F06673"/>
    <w:rsid w:val="00F06707"/>
    <w:rsid w:val="00F109A8"/>
    <w:rsid w:val="00F121F9"/>
    <w:rsid w:val="00F122D2"/>
    <w:rsid w:val="00F12EE7"/>
    <w:rsid w:val="00F139C9"/>
    <w:rsid w:val="00F14967"/>
    <w:rsid w:val="00F171DC"/>
    <w:rsid w:val="00F20FF3"/>
    <w:rsid w:val="00F2121A"/>
    <w:rsid w:val="00F21453"/>
    <w:rsid w:val="00F24B8F"/>
    <w:rsid w:val="00F24F1D"/>
    <w:rsid w:val="00F261D9"/>
    <w:rsid w:val="00F27C87"/>
    <w:rsid w:val="00F30222"/>
    <w:rsid w:val="00F3060C"/>
    <w:rsid w:val="00F3373F"/>
    <w:rsid w:val="00F36336"/>
    <w:rsid w:val="00F37F5F"/>
    <w:rsid w:val="00F4016C"/>
    <w:rsid w:val="00F40B2E"/>
    <w:rsid w:val="00F42369"/>
    <w:rsid w:val="00F43941"/>
    <w:rsid w:val="00F44241"/>
    <w:rsid w:val="00F44263"/>
    <w:rsid w:val="00F44C8F"/>
    <w:rsid w:val="00F44DA1"/>
    <w:rsid w:val="00F44F1D"/>
    <w:rsid w:val="00F45A76"/>
    <w:rsid w:val="00F46665"/>
    <w:rsid w:val="00F46840"/>
    <w:rsid w:val="00F476AA"/>
    <w:rsid w:val="00F479F9"/>
    <w:rsid w:val="00F517DD"/>
    <w:rsid w:val="00F519FE"/>
    <w:rsid w:val="00F51CC7"/>
    <w:rsid w:val="00F53497"/>
    <w:rsid w:val="00F5359B"/>
    <w:rsid w:val="00F54A88"/>
    <w:rsid w:val="00F566D0"/>
    <w:rsid w:val="00F619A4"/>
    <w:rsid w:val="00F62640"/>
    <w:rsid w:val="00F62768"/>
    <w:rsid w:val="00F63FEB"/>
    <w:rsid w:val="00F64E48"/>
    <w:rsid w:val="00F652EA"/>
    <w:rsid w:val="00F6665E"/>
    <w:rsid w:val="00F6703C"/>
    <w:rsid w:val="00F67A16"/>
    <w:rsid w:val="00F67BE3"/>
    <w:rsid w:val="00F70B7C"/>
    <w:rsid w:val="00F71932"/>
    <w:rsid w:val="00F732A9"/>
    <w:rsid w:val="00F73388"/>
    <w:rsid w:val="00F74892"/>
    <w:rsid w:val="00F77F23"/>
    <w:rsid w:val="00F82DC9"/>
    <w:rsid w:val="00F86C97"/>
    <w:rsid w:val="00F9062D"/>
    <w:rsid w:val="00F90B08"/>
    <w:rsid w:val="00F931C6"/>
    <w:rsid w:val="00F94D46"/>
    <w:rsid w:val="00F96A9D"/>
    <w:rsid w:val="00F97BE8"/>
    <w:rsid w:val="00FA00C3"/>
    <w:rsid w:val="00FA03DB"/>
    <w:rsid w:val="00FA0C33"/>
    <w:rsid w:val="00FA2741"/>
    <w:rsid w:val="00FA2834"/>
    <w:rsid w:val="00FA342F"/>
    <w:rsid w:val="00FA5091"/>
    <w:rsid w:val="00FA7347"/>
    <w:rsid w:val="00FB0A66"/>
    <w:rsid w:val="00FB1266"/>
    <w:rsid w:val="00FB2F8E"/>
    <w:rsid w:val="00FB46FC"/>
    <w:rsid w:val="00FB7F82"/>
    <w:rsid w:val="00FC036F"/>
    <w:rsid w:val="00FC18DA"/>
    <w:rsid w:val="00FC21BF"/>
    <w:rsid w:val="00FC2C70"/>
    <w:rsid w:val="00FC3900"/>
    <w:rsid w:val="00FC5E12"/>
    <w:rsid w:val="00FC6733"/>
    <w:rsid w:val="00FC7060"/>
    <w:rsid w:val="00FC7E39"/>
    <w:rsid w:val="00FD122E"/>
    <w:rsid w:val="00FD1361"/>
    <w:rsid w:val="00FD18A4"/>
    <w:rsid w:val="00FD205E"/>
    <w:rsid w:val="00FD2379"/>
    <w:rsid w:val="00FD2E74"/>
    <w:rsid w:val="00FD368C"/>
    <w:rsid w:val="00FD3C60"/>
    <w:rsid w:val="00FD4AB2"/>
    <w:rsid w:val="00FD4AE6"/>
    <w:rsid w:val="00FD5B0F"/>
    <w:rsid w:val="00FD62EB"/>
    <w:rsid w:val="00FE00D3"/>
    <w:rsid w:val="00FE0BEB"/>
    <w:rsid w:val="00FE1597"/>
    <w:rsid w:val="00FE171B"/>
    <w:rsid w:val="00FE18D1"/>
    <w:rsid w:val="00FE258B"/>
    <w:rsid w:val="00FE4E18"/>
    <w:rsid w:val="00FE5C52"/>
    <w:rsid w:val="00FF08D1"/>
    <w:rsid w:val="00FF09DF"/>
    <w:rsid w:val="00FF1F0C"/>
    <w:rsid w:val="00FF2686"/>
    <w:rsid w:val="00FF3F79"/>
    <w:rsid w:val="00FF607D"/>
    <w:rsid w:val="00FF6225"/>
    <w:rsid w:val="00FF6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FFC5"/>
  <w15:docId w15:val="{2E0D9D4F-3898-48D7-B35D-7193D17D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091815">
      <w:bodyDiv w:val="1"/>
      <w:marLeft w:val="0"/>
      <w:marRight w:val="0"/>
      <w:marTop w:val="0"/>
      <w:marBottom w:val="0"/>
      <w:divBdr>
        <w:top w:val="none" w:sz="0" w:space="0" w:color="auto"/>
        <w:left w:val="none" w:sz="0" w:space="0" w:color="auto"/>
        <w:bottom w:val="none" w:sz="0" w:space="0" w:color="auto"/>
        <w:right w:val="none" w:sz="0" w:space="0" w:color="auto"/>
      </w:divBdr>
    </w:div>
    <w:div w:id="778717692">
      <w:bodyDiv w:val="1"/>
      <w:marLeft w:val="0"/>
      <w:marRight w:val="0"/>
      <w:marTop w:val="0"/>
      <w:marBottom w:val="0"/>
      <w:divBdr>
        <w:top w:val="none" w:sz="0" w:space="0" w:color="auto"/>
        <w:left w:val="none" w:sz="0" w:space="0" w:color="auto"/>
        <w:bottom w:val="none" w:sz="0" w:space="0" w:color="auto"/>
        <w:right w:val="none" w:sz="0" w:space="0" w:color="auto"/>
      </w:divBdr>
    </w:div>
    <w:div w:id="807237223">
      <w:bodyDiv w:val="1"/>
      <w:marLeft w:val="0"/>
      <w:marRight w:val="0"/>
      <w:marTop w:val="0"/>
      <w:marBottom w:val="0"/>
      <w:divBdr>
        <w:top w:val="none" w:sz="0" w:space="0" w:color="auto"/>
        <w:left w:val="none" w:sz="0" w:space="0" w:color="auto"/>
        <w:bottom w:val="none" w:sz="0" w:space="0" w:color="auto"/>
        <w:right w:val="none" w:sz="0" w:space="0" w:color="auto"/>
      </w:divBdr>
    </w:div>
    <w:div w:id="820542090">
      <w:bodyDiv w:val="1"/>
      <w:marLeft w:val="0"/>
      <w:marRight w:val="0"/>
      <w:marTop w:val="0"/>
      <w:marBottom w:val="0"/>
      <w:divBdr>
        <w:top w:val="none" w:sz="0" w:space="0" w:color="auto"/>
        <w:left w:val="none" w:sz="0" w:space="0" w:color="auto"/>
        <w:bottom w:val="none" w:sz="0" w:space="0" w:color="auto"/>
        <w:right w:val="none" w:sz="0" w:space="0" w:color="auto"/>
      </w:divBdr>
    </w:div>
    <w:div w:id="1045059747">
      <w:bodyDiv w:val="1"/>
      <w:marLeft w:val="0"/>
      <w:marRight w:val="0"/>
      <w:marTop w:val="0"/>
      <w:marBottom w:val="0"/>
      <w:divBdr>
        <w:top w:val="none" w:sz="0" w:space="0" w:color="auto"/>
        <w:left w:val="none" w:sz="0" w:space="0" w:color="auto"/>
        <w:bottom w:val="none" w:sz="0" w:space="0" w:color="auto"/>
        <w:right w:val="none" w:sz="0" w:space="0" w:color="auto"/>
      </w:divBdr>
    </w:div>
    <w:div w:id="1160970464">
      <w:bodyDiv w:val="1"/>
      <w:marLeft w:val="0"/>
      <w:marRight w:val="0"/>
      <w:marTop w:val="0"/>
      <w:marBottom w:val="0"/>
      <w:divBdr>
        <w:top w:val="none" w:sz="0" w:space="0" w:color="auto"/>
        <w:left w:val="none" w:sz="0" w:space="0" w:color="auto"/>
        <w:bottom w:val="none" w:sz="0" w:space="0" w:color="auto"/>
        <w:right w:val="none" w:sz="0" w:space="0" w:color="auto"/>
      </w:divBdr>
    </w:div>
    <w:div w:id="1504971500">
      <w:bodyDiv w:val="1"/>
      <w:marLeft w:val="0"/>
      <w:marRight w:val="0"/>
      <w:marTop w:val="0"/>
      <w:marBottom w:val="0"/>
      <w:divBdr>
        <w:top w:val="none" w:sz="0" w:space="0" w:color="auto"/>
        <w:left w:val="none" w:sz="0" w:space="0" w:color="auto"/>
        <w:bottom w:val="none" w:sz="0" w:space="0" w:color="auto"/>
        <w:right w:val="none" w:sz="0" w:space="0" w:color="auto"/>
      </w:divBdr>
    </w:div>
    <w:div w:id="184235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3299</RACS_x0020_ID>
    <Approved_x0020_Provider xmlns="a8338b6e-77a6-4851-82b6-98166143ffdd">Lyndoch Living Limited</Approved_x0020_Provider>
    <Management_x0020_Company_x0020_ID xmlns="a8338b6e-77a6-4851-82b6-98166143ffdd" xsi:nil="true"/>
    <Home xmlns="a8338b6e-77a6-4851-82b6-98166143ffdd">May Noonan Centre</Home>
    <Signed xmlns="a8338b6e-77a6-4851-82b6-98166143ffdd" xsi:nil="true"/>
    <Uploaded xmlns="a8338b6e-77a6-4851-82b6-98166143ffdd">true</Uploaded>
    <Management_x0020_Company xmlns="a8338b6e-77a6-4851-82b6-98166143ffdd" xsi:nil="true"/>
    <Doc_x0020_Date xmlns="a8338b6e-77a6-4851-82b6-98166143ffdd">2021-07-02T04:39:34+00:00</Doc_x0020_Date>
    <CSI_x0020_ID xmlns="a8338b6e-77a6-4851-82b6-98166143ffdd" xsi:nil="true"/>
    <Case_x0020_ID xmlns="a8338b6e-77a6-4851-82b6-98166143ffdd" xsi:nil="true"/>
    <Approved_x0020_Provider_x0020_ID xmlns="a8338b6e-77a6-4851-82b6-98166143ffdd">16A70409-77F4-DC11-AD41-005056922186</Approved_x0020_Provider_x0020_ID>
    <Location xmlns="a8338b6e-77a6-4851-82b6-98166143ffdd" xsi:nil="true"/>
    <Doc_x0020_Type xmlns="a8338b6e-77a6-4851-82b6-98166143ffdd">Assessment contact report</Doc_x0020_Type>
    <Home_x0020_ID xmlns="a8338b6e-77a6-4851-82b6-98166143ffdd">D83E3B86-7CF4-DC11-AD41-005056922186</Home_x0020_ID>
    <State xmlns="a8338b6e-77a6-4851-82b6-98166143ffdd">VIC</State>
    <Doc_x0020_Sent_Received_x0020_Date xmlns="a8338b6e-77a6-4851-82b6-98166143ffdd">2021-07-02T00:00:00+00:00</Doc_x0020_Sent_Received_x0020_Date>
    <Activity_x0020_ID xmlns="a8338b6e-77a6-4851-82b6-98166143ffdd">2059C879-5D44-E811-8C25-005056922186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DD899-D0FB-4007-B546-70708769C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C12A76F-518F-4929-AD3A-2B7C9577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9709</Words>
  <Characters>55343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2021-07-19T04:19:00Z</dcterms:created>
  <dcterms:modified xsi:type="dcterms:W3CDTF">2021-07-19T04:19:00Z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