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EF408" w14:textId="1A439DF7" w:rsidR="00854064" w:rsidRPr="003C6EC2" w:rsidRDefault="00854064" w:rsidP="0085406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80EF5B5" wp14:editId="580EF5B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239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80EF5B7" wp14:editId="580EF5B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644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May Shaw Residential Aged Care</w:t>
      </w:r>
      <w:r w:rsidRPr="003C6EC2">
        <w:rPr>
          <w:rFonts w:ascii="Arial Black" w:hAnsi="Arial Black"/>
        </w:rPr>
        <w:t xml:space="preserve"> </w:t>
      </w:r>
    </w:p>
    <w:p w14:paraId="580EF409" w14:textId="77777777" w:rsidR="00854064" w:rsidRPr="003C6EC2" w:rsidRDefault="00854064" w:rsidP="00854064">
      <w:pPr>
        <w:pStyle w:val="Title"/>
        <w:spacing w:before="360" w:after="480"/>
      </w:pPr>
      <w:r w:rsidRPr="003C6EC2">
        <w:rPr>
          <w:rFonts w:ascii="Arial Black" w:eastAsia="Calibri" w:hAnsi="Arial Black"/>
          <w:sz w:val="56"/>
        </w:rPr>
        <w:t>Performance Report</w:t>
      </w:r>
    </w:p>
    <w:p w14:paraId="580EF40A" w14:textId="77777777" w:rsidR="00854064" w:rsidRPr="003C6EC2" w:rsidRDefault="00854064" w:rsidP="0085406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Wellington Street </w:t>
      </w:r>
      <w:r w:rsidRPr="003C6EC2">
        <w:rPr>
          <w:color w:val="FFFFFF" w:themeColor="background1"/>
          <w:sz w:val="28"/>
        </w:rPr>
        <w:br/>
        <w:t>SWANSEA TAS 7190</w:t>
      </w:r>
      <w:r w:rsidRPr="003C6EC2">
        <w:rPr>
          <w:color w:val="FFFFFF" w:themeColor="background1"/>
          <w:sz w:val="28"/>
        </w:rPr>
        <w:br/>
      </w:r>
      <w:r w:rsidRPr="003C6EC2">
        <w:rPr>
          <w:rFonts w:eastAsia="Calibri"/>
          <w:color w:val="FFFFFF" w:themeColor="background1"/>
          <w:sz w:val="28"/>
          <w:szCs w:val="56"/>
          <w:lang w:eastAsia="en-US"/>
        </w:rPr>
        <w:t>Phone number: 03 6257 8114</w:t>
      </w:r>
    </w:p>
    <w:p w14:paraId="580EF40B" w14:textId="77777777" w:rsidR="00854064" w:rsidRDefault="00854064" w:rsidP="0085406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8821 </w:t>
      </w:r>
    </w:p>
    <w:p w14:paraId="580EF40C" w14:textId="77777777" w:rsidR="00854064" w:rsidRPr="003C6EC2" w:rsidRDefault="00854064" w:rsidP="0085406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May Shaw Health Centre Inc</w:t>
      </w:r>
    </w:p>
    <w:p w14:paraId="580EF40D" w14:textId="77777777" w:rsidR="00854064" w:rsidRPr="003C6EC2" w:rsidRDefault="00854064" w:rsidP="0085406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December 2020 to 2 December 2020</w:t>
      </w:r>
    </w:p>
    <w:p w14:paraId="580EF40E" w14:textId="59BDD697" w:rsidR="00854064" w:rsidRPr="00375F85" w:rsidRDefault="00854064" w:rsidP="00854064">
      <w:pPr>
        <w:tabs>
          <w:tab w:val="left" w:pos="2127"/>
        </w:tabs>
        <w:spacing w:before="120"/>
        <w:rPr>
          <w:color w:val="auto"/>
        </w:rPr>
      </w:pPr>
      <w:bookmarkStart w:id="0" w:name="_Hlk32829231"/>
      <w:r w:rsidRPr="00E93D41">
        <w:rPr>
          <w:b/>
          <w:color w:val="FFFFFF" w:themeColor="background1"/>
          <w:sz w:val="28"/>
        </w:rPr>
        <w:t>Date of Performance Report:</w:t>
      </w:r>
      <w:r w:rsidRPr="00E93D41">
        <w:rPr>
          <w:color w:val="FFFFFF" w:themeColor="background1"/>
        </w:rPr>
        <w:t xml:space="preserve"> </w:t>
      </w:r>
      <w:r w:rsidR="00375F85" w:rsidRPr="00375F85">
        <w:rPr>
          <w:rFonts w:eastAsia="Calibri"/>
          <w:color w:val="FFFFFF" w:themeColor="background1"/>
          <w:sz w:val="28"/>
          <w:szCs w:val="56"/>
          <w:lang w:eastAsia="en-US"/>
        </w:rPr>
        <w:t>27 January 2021</w:t>
      </w:r>
    </w:p>
    <w:bookmarkEnd w:id="0"/>
    <w:p w14:paraId="580EF40F" w14:textId="77777777" w:rsidR="00854064" w:rsidRPr="003C6EC2" w:rsidRDefault="00854064" w:rsidP="00854064">
      <w:pPr>
        <w:tabs>
          <w:tab w:val="left" w:pos="2127"/>
        </w:tabs>
        <w:spacing w:before="120"/>
        <w:rPr>
          <w:rFonts w:eastAsia="Calibri"/>
          <w:b/>
          <w:color w:val="FFFFFF" w:themeColor="background1"/>
          <w:sz w:val="28"/>
          <w:szCs w:val="56"/>
          <w:lang w:eastAsia="en-US"/>
        </w:rPr>
      </w:pPr>
    </w:p>
    <w:p w14:paraId="580EF410" w14:textId="77777777" w:rsidR="00854064" w:rsidRDefault="00854064" w:rsidP="00854064">
      <w:pPr>
        <w:pStyle w:val="Heading1"/>
        <w:sectPr w:rsidR="00854064" w:rsidSect="00854064">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0EF411" w14:textId="77777777" w:rsidR="00854064" w:rsidRDefault="00854064" w:rsidP="00854064">
      <w:pPr>
        <w:pStyle w:val="Heading1"/>
      </w:pPr>
      <w:bookmarkStart w:id="1" w:name="_Hlk32477662"/>
      <w:r>
        <w:lastRenderedPageBreak/>
        <w:t>Publication of report</w:t>
      </w:r>
    </w:p>
    <w:p w14:paraId="580EF412" w14:textId="77777777" w:rsidR="00854064" w:rsidRPr="006B166B" w:rsidRDefault="00854064" w:rsidP="0085406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80EF413" w14:textId="77777777" w:rsidR="00854064" w:rsidRPr="0094564F" w:rsidRDefault="00854064" w:rsidP="0085406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D2E6A" w14:paraId="580EF419" w14:textId="77777777" w:rsidTr="00854064">
        <w:trPr>
          <w:trHeight w:val="227"/>
        </w:trPr>
        <w:tc>
          <w:tcPr>
            <w:tcW w:w="3942" w:type="pct"/>
            <w:shd w:val="clear" w:color="auto" w:fill="auto"/>
          </w:tcPr>
          <w:p w14:paraId="580EF417" w14:textId="77777777" w:rsidR="00854064" w:rsidRPr="001E6954" w:rsidRDefault="00854064" w:rsidP="00854064">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80EF418" w14:textId="39EFE36F" w:rsidR="00854064" w:rsidRPr="001E6954" w:rsidRDefault="00854064" w:rsidP="00854064">
            <w:pPr>
              <w:keepNext/>
              <w:spacing w:before="40" w:after="40" w:line="240" w:lineRule="auto"/>
              <w:jc w:val="right"/>
              <w:rPr>
                <w:b/>
                <w:bCs/>
                <w:iCs/>
                <w:color w:val="00577D"/>
                <w:szCs w:val="40"/>
              </w:rPr>
            </w:pPr>
            <w:r w:rsidRPr="001E6954">
              <w:rPr>
                <w:b/>
                <w:bCs/>
                <w:iCs/>
                <w:color w:val="00577D"/>
                <w:szCs w:val="40"/>
              </w:rPr>
              <w:t>Compliant</w:t>
            </w:r>
          </w:p>
        </w:tc>
      </w:tr>
      <w:tr w:rsidR="005D2E6A" w14:paraId="580EF41C" w14:textId="77777777" w:rsidTr="00854064">
        <w:trPr>
          <w:trHeight w:val="227"/>
        </w:trPr>
        <w:tc>
          <w:tcPr>
            <w:tcW w:w="3942" w:type="pct"/>
            <w:shd w:val="clear" w:color="auto" w:fill="auto"/>
          </w:tcPr>
          <w:p w14:paraId="580EF41A" w14:textId="77777777" w:rsidR="00854064" w:rsidRPr="001E6954" w:rsidRDefault="00854064" w:rsidP="00854064">
            <w:pPr>
              <w:spacing w:before="40" w:after="40" w:line="240" w:lineRule="auto"/>
              <w:ind w:left="318"/>
            </w:pPr>
            <w:r w:rsidRPr="001E6954">
              <w:t>Requirement 1(3)(a)</w:t>
            </w:r>
          </w:p>
        </w:tc>
        <w:tc>
          <w:tcPr>
            <w:tcW w:w="1058" w:type="pct"/>
            <w:shd w:val="clear" w:color="auto" w:fill="auto"/>
          </w:tcPr>
          <w:p w14:paraId="580EF41B" w14:textId="0707DF53" w:rsidR="00854064" w:rsidRPr="001E6954" w:rsidRDefault="00854064" w:rsidP="00854064">
            <w:pPr>
              <w:spacing w:before="40" w:after="40" w:line="240" w:lineRule="auto"/>
              <w:jc w:val="right"/>
              <w:rPr>
                <w:color w:val="0000FF"/>
              </w:rPr>
            </w:pPr>
            <w:r w:rsidRPr="001E6954">
              <w:rPr>
                <w:bCs/>
                <w:iCs/>
                <w:color w:val="00577D"/>
                <w:szCs w:val="40"/>
              </w:rPr>
              <w:t>Compliant</w:t>
            </w:r>
          </w:p>
        </w:tc>
      </w:tr>
      <w:tr w:rsidR="005D2E6A" w14:paraId="580EF41F" w14:textId="77777777" w:rsidTr="00854064">
        <w:trPr>
          <w:trHeight w:val="227"/>
        </w:trPr>
        <w:tc>
          <w:tcPr>
            <w:tcW w:w="3942" w:type="pct"/>
            <w:shd w:val="clear" w:color="auto" w:fill="auto"/>
          </w:tcPr>
          <w:p w14:paraId="580EF41D" w14:textId="77777777" w:rsidR="00854064" w:rsidRPr="001E6954" w:rsidRDefault="00854064" w:rsidP="00854064">
            <w:pPr>
              <w:spacing w:before="40" w:after="40" w:line="240" w:lineRule="auto"/>
              <w:ind w:left="318"/>
            </w:pPr>
            <w:r w:rsidRPr="001E6954">
              <w:t>Requirement 1(3)(b)</w:t>
            </w:r>
          </w:p>
        </w:tc>
        <w:tc>
          <w:tcPr>
            <w:tcW w:w="1058" w:type="pct"/>
            <w:shd w:val="clear" w:color="auto" w:fill="auto"/>
          </w:tcPr>
          <w:p w14:paraId="580EF41E" w14:textId="094522AF" w:rsidR="00854064" w:rsidRPr="001E6954" w:rsidRDefault="00B37E98" w:rsidP="00854064">
            <w:pPr>
              <w:spacing w:before="40" w:after="40" w:line="240" w:lineRule="auto"/>
              <w:jc w:val="right"/>
              <w:rPr>
                <w:color w:val="0000FF"/>
              </w:rPr>
            </w:pPr>
            <w:r w:rsidRPr="001E6954">
              <w:rPr>
                <w:bCs/>
                <w:iCs/>
                <w:color w:val="00577D"/>
                <w:szCs w:val="40"/>
              </w:rPr>
              <w:t>Compliant</w:t>
            </w:r>
          </w:p>
        </w:tc>
      </w:tr>
      <w:tr w:rsidR="00B37E98" w14:paraId="580EF422" w14:textId="77777777" w:rsidTr="00854064">
        <w:trPr>
          <w:trHeight w:val="227"/>
        </w:trPr>
        <w:tc>
          <w:tcPr>
            <w:tcW w:w="3942" w:type="pct"/>
            <w:shd w:val="clear" w:color="auto" w:fill="auto"/>
          </w:tcPr>
          <w:p w14:paraId="580EF420" w14:textId="77777777" w:rsidR="00B37E98" w:rsidRPr="001E6954" w:rsidRDefault="00B37E98" w:rsidP="00B37E98">
            <w:pPr>
              <w:spacing w:before="40" w:after="40" w:line="240" w:lineRule="auto"/>
              <w:ind w:left="318"/>
            </w:pPr>
            <w:r w:rsidRPr="001E6954">
              <w:t>Requirement 1(3)(c)</w:t>
            </w:r>
          </w:p>
        </w:tc>
        <w:tc>
          <w:tcPr>
            <w:tcW w:w="1058" w:type="pct"/>
            <w:shd w:val="clear" w:color="auto" w:fill="auto"/>
          </w:tcPr>
          <w:p w14:paraId="580EF421" w14:textId="7E154458" w:rsidR="00B37E98" w:rsidRPr="001E6954" w:rsidRDefault="00B37E98" w:rsidP="00B37E98">
            <w:pPr>
              <w:spacing w:before="40" w:after="40" w:line="240" w:lineRule="auto"/>
              <w:jc w:val="right"/>
              <w:rPr>
                <w:color w:val="0000FF"/>
              </w:rPr>
            </w:pPr>
            <w:r w:rsidRPr="00B64350">
              <w:rPr>
                <w:bCs/>
                <w:iCs/>
                <w:color w:val="00577D"/>
                <w:szCs w:val="40"/>
              </w:rPr>
              <w:t>Compliant</w:t>
            </w:r>
          </w:p>
        </w:tc>
      </w:tr>
      <w:tr w:rsidR="00B37E98" w14:paraId="580EF425" w14:textId="77777777" w:rsidTr="00854064">
        <w:trPr>
          <w:trHeight w:val="227"/>
        </w:trPr>
        <w:tc>
          <w:tcPr>
            <w:tcW w:w="3942" w:type="pct"/>
            <w:shd w:val="clear" w:color="auto" w:fill="auto"/>
          </w:tcPr>
          <w:p w14:paraId="580EF423" w14:textId="77777777" w:rsidR="00B37E98" w:rsidRPr="001E6954" w:rsidRDefault="00B37E98" w:rsidP="00B37E98">
            <w:pPr>
              <w:spacing w:before="40" w:after="40" w:line="240" w:lineRule="auto"/>
              <w:ind w:left="318"/>
            </w:pPr>
            <w:r w:rsidRPr="001E6954">
              <w:t>Requirement 1(3)(d)</w:t>
            </w:r>
          </w:p>
        </w:tc>
        <w:tc>
          <w:tcPr>
            <w:tcW w:w="1058" w:type="pct"/>
            <w:shd w:val="clear" w:color="auto" w:fill="auto"/>
          </w:tcPr>
          <w:p w14:paraId="580EF424" w14:textId="42E57198" w:rsidR="00B37E98" w:rsidRPr="001E6954" w:rsidRDefault="00B37E98" w:rsidP="00B37E98">
            <w:pPr>
              <w:spacing w:before="40" w:after="40" w:line="240" w:lineRule="auto"/>
              <w:jc w:val="right"/>
              <w:rPr>
                <w:color w:val="0000FF"/>
              </w:rPr>
            </w:pPr>
            <w:r w:rsidRPr="00B64350">
              <w:rPr>
                <w:bCs/>
                <w:iCs/>
                <w:color w:val="00577D"/>
                <w:szCs w:val="40"/>
              </w:rPr>
              <w:t>Compliant</w:t>
            </w:r>
          </w:p>
        </w:tc>
      </w:tr>
      <w:tr w:rsidR="00B37E98" w14:paraId="580EF428" w14:textId="77777777" w:rsidTr="00854064">
        <w:trPr>
          <w:trHeight w:val="227"/>
        </w:trPr>
        <w:tc>
          <w:tcPr>
            <w:tcW w:w="3942" w:type="pct"/>
            <w:shd w:val="clear" w:color="auto" w:fill="auto"/>
          </w:tcPr>
          <w:p w14:paraId="580EF426" w14:textId="77777777" w:rsidR="00B37E98" w:rsidRPr="001E6954" w:rsidRDefault="00B37E98" w:rsidP="00B37E98">
            <w:pPr>
              <w:spacing w:before="40" w:after="40" w:line="240" w:lineRule="auto"/>
              <w:ind w:left="318"/>
            </w:pPr>
            <w:r w:rsidRPr="001E6954">
              <w:t>Requirement 1(3)(e)</w:t>
            </w:r>
          </w:p>
        </w:tc>
        <w:tc>
          <w:tcPr>
            <w:tcW w:w="1058" w:type="pct"/>
            <w:shd w:val="clear" w:color="auto" w:fill="auto"/>
          </w:tcPr>
          <w:p w14:paraId="580EF427" w14:textId="793FF537" w:rsidR="00B37E98" w:rsidRPr="001E6954" w:rsidRDefault="00B37E98" w:rsidP="00B37E98">
            <w:pPr>
              <w:spacing w:before="40" w:after="40" w:line="240" w:lineRule="auto"/>
              <w:jc w:val="right"/>
              <w:rPr>
                <w:color w:val="0000FF"/>
              </w:rPr>
            </w:pPr>
            <w:r w:rsidRPr="00B64350">
              <w:rPr>
                <w:bCs/>
                <w:iCs/>
                <w:color w:val="00577D"/>
                <w:szCs w:val="40"/>
              </w:rPr>
              <w:t>Compliant</w:t>
            </w:r>
          </w:p>
        </w:tc>
      </w:tr>
      <w:tr w:rsidR="00B37E98" w14:paraId="580EF42B" w14:textId="77777777" w:rsidTr="00854064">
        <w:trPr>
          <w:trHeight w:val="227"/>
        </w:trPr>
        <w:tc>
          <w:tcPr>
            <w:tcW w:w="3942" w:type="pct"/>
            <w:shd w:val="clear" w:color="auto" w:fill="auto"/>
          </w:tcPr>
          <w:p w14:paraId="580EF429" w14:textId="77777777" w:rsidR="00B37E98" w:rsidRPr="001E6954" w:rsidRDefault="00B37E98" w:rsidP="00B37E98">
            <w:pPr>
              <w:spacing w:before="40" w:after="40" w:line="240" w:lineRule="auto"/>
              <w:ind w:left="318"/>
            </w:pPr>
            <w:r w:rsidRPr="001E6954">
              <w:t>Requirement 1(3)(f)</w:t>
            </w:r>
          </w:p>
        </w:tc>
        <w:tc>
          <w:tcPr>
            <w:tcW w:w="1058" w:type="pct"/>
            <w:shd w:val="clear" w:color="auto" w:fill="auto"/>
          </w:tcPr>
          <w:p w14:paraId="580EF42A" w14:textId="4D5D13BD" w:rsidR="00B37E98" w:rsidRPr="001E6954" w:rsidRDefault="00B37E98" w:rsidP="00B37E98">
            <w:pPr>
              <w:spacing w:before="40" w:after="40" w:line="240" w:lineRule="auto"/>
              <w:jc w:val="right"/>
              <w:rPr>
                <w:color w:val="0000FF"/>
              </w:rPr>
            </w:pPr>
            <w:r w:rsidRPr="00B64350">
              <w:rPr>
                <w:bCs/>
                <w:iCs/>
                <w:color w:val="00577D"/>
                <w:szCs w:val="40"/>
              </w:rPr>
              <w:t>Compliant</w:t>
            </w:r>
          </w:p>
        </w:tc>
      </w:tr>
      <w:tr w:rsidR="005D2E6A" w14:paraId="580EF42E" w14:textId="77777777" w:rsidTr="00854064">
        <w:trPr>
          <w:trHeight w:val="227"/>
        </w:trPr>
        <w:tc>
          <w:tcPr>
            <w:tcW w:w="3942" w:type="pct"/>
            <w:shd w:val="clear" w:color="auto" w:fill="auto"/>
          </w:tcPr>
          <w:p w14:paraId="580EF42C" w14:textId="77777777" w:rsidR="00854064" w:rsidRPr="001E6954" w:rsidRDefault="00854064" w:rsidP="00854064">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80EF42D" w14:textId="0B6E9410" w:rsidR="00854064" w:rsidRPr="001E6954" w:rsidRDefault="00375F85" w:rsidP="00854064">
            <w:pPr>
              <w:keepNext/>
              <w:spacing w:before="40" w:after="40" w:line="240" w:lineRule="auto"/>
              <w:jc w:val="right"/>
              <w:rPr>
                <w:b/>
                <w:color w:val="0000FF"/>
              </w:rPr>
            </w:pPr>
            <w:r>
              <w:rPr>
                <w:b/>
                <w:bCs/>
                <w:iCs/>
                <w:color w:val="00577D"/>
                <w:szCs w:val="40"/>
              </w:rPr>
              <w:t>C</w:t>
            </w:r>
            <w:r w:rsidR="00854064" w:rsidRPr="001E6954">
              <w:rPr>
                <w:b/>
                <w:bCs/>
                <w:iCs/>
                <w:color w:val="00577D"/>
                <w:szCs w:val="40"/>
              </w:rPr>
              <w:t>ompliant</w:t>
            </w:r>
          </w:p>
        </w:tc>
      </w:tr>
      <w:tr w:rsidR="00B37E98" w14:paraId="580EF431" w14:textId="77777777" w:rsidTr="00854064">
        <w:trPr>
          <w:trHeight w:val="227"/>
        </w:trPr>
        <w:tc>
          <w:tcPr>
            <w:tcW w:w="3942" w:type="pct"/>
            <w:shd w:val="clear" w:color="auto" w:fill="auto"/>
          </w:tcPr>
          <w:p w14:paraId="580EF42F" w14:textId="77777777" w:rsidR="00B37E98" w:rsidRPr="001E6954" w:rsidRDefault="00B37E98" w:rsidP="00B37E98">
            <w:pPr>
              <w:spacing w:before="40" w:after="40" w:line="240" w:lineRule="auto"/>
              <w:ind w:left="318" w:hanging="7"/>
            </w:pPr>
            <w:r w:rsidRPr="001E6954">
              <w:t>Requirement 2(3)(a)</w:t>
            </w:r>
          </w:p>
        </w:tc>
        <w:tc>
          <w:tcPr>
            <w:tcW w:w="1058" w:type="pct"/>
            <w:shd w:val="clear" w:color="auto" w:fill="auto"/>
          </w:tcPr>
          <w:p w14:paraId="580EF430" w14:textId="2844755C" w:rsidR="00B37E98" w:rsidRPr="001E6954" w:rsidRDefault="00B37E98" w:rsidP="00B37E98">
            <w:pPr>
              <w:spacing w:before="40" w:after="40" w:line="240" w:lineRule="auto"/>
              <w:jc w:val="right"/>
              <w:rPr>
                <w:color w:val="0000FF"/>
              </w:rPr>
            </w:pPr>
            <w:r w:rsidRPr="00BC4D0D">
              <w:rPr>
                <w:bCs/>
                <w:iCs/>
                <w:color w:val="00577D"/>
                <w:szCs w:val="40"/>
              </w:rPr>
              <w:t>Compliant</w:t>
            </w:r>
          </w:p>
        </w:tc>
      </w:tr>
      <w:tr w:rsidR="00B37E98" w14:paraId="580EF434" w14:textId="77777777" w:rsidTr="00854064">
        <w:trPr>
          <w:trHeight w:val="227"/>
        </w:trPr>
        <w:tc>
          <w:tcPr>
            <w:tcW w:w="3942" w:type="pct"/>
            <w:shd w:val="clear" w:color="auto" w:fill="auto"/>
          </w:tcPr>
          <w:p w14:paraId="580EF432" w14:textId="77777777" w:rsidR="00B37E98" w:rsidRPr="001E6954" w:rsidRDefault="00B37E98" w:rsidP="00B37E98">
            <w:pPr>
              <w:spacing w:before="40" w:after="40" w:line="240" w:lineRule="auto"/>
              <w:ind w:left="318" w:hanging="7"/>
            </w:pPr>
            <w:r w:rsidRPr="001E6954">
              <w:t>Requirement 2(3)(b)</w:t>
            </w:r>
          </w:p>
        </w:tc>
        <w:tc>
          <w:tcPr>
            <w:tcW w:w="1058" w:type="pct"/>
            <w:shd w:val="clear" w:color="auto" w:fill="auto"/>
          </w:tcPr>
          <w:p w14:paraId="580EF433" w14:textId="5A171B85" w:rsidR="00B37E98" w:rsidRPr="001E6954" w:rsidRDefault="00B37E98" w:rsidP="00B37E98">
            <w:pPr>
              <w:spacing w:before="40" w:after="40" w:line="240" w:lineRule="auto"/>
              <w:jc w:val="right"/>
              <w:rPr>
                <w:color w:val="0000FF"/>
              </w:rPr>
            </w:pPr>
            <w:r w:rsidRPr="00BC4D0D">
              <w:rPr>
                <w:bCs/>
                <w:iCs/>
                <w:color w:val="00577D"/>
                <w:szCs w:val="40"/>
              </w:rPr>
              <w:t>Compliant</w:t>
            </w:r>
          </w:p>
        </w:tc>
      </w:tr>
      <w:tr w:rsidR="00B37E98" w14:paraId="580EF437" w14:textId="77777777" w:rsidTr="00854064">
        <w:trPr>
          <w:trHeight w:val="227"/>
        </w:trPr>
        <w:tc>
          <w:tcPr>
            <w:tcW w:w="3942" w:type="pct"/>
            <w:shd w:val="clear" w:color="auto" w:fill="auto"/>
          </w:tcPr>
          <w:p w14:paraId="580EF435" w14:textId="77777777" w:rsidR="00B37E98" w:rsidRPr="001E6954" w:rsidRDefault="00B37E98" w:rsidP="00B37E98">
            <w:pPr>
              <w:spacing w:before="40" w:after="40" w:line="240" w:lineRule="auto"/>
              <w:ind w:left="318" w:hanging="7"/>
            </w:pPr>
            <w:r w:rsidRPr="001E6954">
              <w:t>Requirement 2(3)(c)</w:t>
            </w:r>
          </w:p>
        </w:tc>
        <w:tc>
          <w:tcPr>
            <w:tcW w:w="1058" w:type="pct"/>
            <w:shd w:val="clear" w:color="auto" w:fill="auto"/>
          </w:tcPr>
          <w:p w14:paraId="580EF436" w14:textId="46E666DD" w:rsidR="00B37E98" w:rsidRPr="001E6954" w:rsidRDefault="00B37E98" w:rsidP="00B37E98">
            <w:pPr>
              <w:spacing w:before="40" w:after="40" w:line="240" w:lineRule="auto"/>
              <w:jc w:val="right"/>
              <w:rPr>
                <w:color w:val="0000FF"/>
              </w:rPr>
            </w:pPr>
            <w:r w:rsidRPr="00BC4D0D">
              <w:rPr>
                <w:bCs/>
                <w:iCs/>
                <w:color w:val="00577D"/>
                <w:szCs w:val="40"/>
              </w:rPr>
              <w:t>Compliant</w:t>
            </w:r>
          </w:p>
        </w:tc>
      </w:tr>
      <w:tr w:rsidR="00B37E98" w14:paraId="580EF43A" w14:textId="77777777" w:rsidTr="00854064">
        <w:trPr>
          <w:trHeight w:val="227"/>
        </w:trPr>
        <w:tc>
          <w:tcPr>
            <w:tcW w:w="3942" w:type="pct"/>
            <w:shd w:val="clear" w:color="auto" w:fill="auto"/>
          </w:tcPr>
          <w:p w14:paraId="580EF438" w14:textId="77777777" w:rsidR="00B37E98" w:rsidRPr="001E6954" w:rsidRDefault="00B37E98" w:rsidP="00B37E98">
            <w:pPr>
              <w:spacing w:before="40" w:after="40" w:line="240" w:lineRule="auto"/>
              <w:ind w:left="318" w:hanging="7"/>
            </w:pPr>
            <w:r w:rsidRPr="001E6954">
              <w:t>Requirement 2(3)(d)</w:t>
            </w:r>
          </w:p>
        </w:tc>
        <w:tc>
          <w:tcPr>
            <w:tcW w:w="1058" w:type="pct"/>
            <w:shd w:val="clear" w:color="auto" w:fill="auto"/>
          </w:tcPr>
          <w:p w14:paraId="580EF439" w14:textId="2AA6785C" w:rsidR="00B37E98" w:rsidRPr="001E6954" w:rsidRDefault="00B37E98" w:rsidP="00B37E98">
            <w:pPr>
              <w:spacing w:before="40" w:after="40" w:line="240" w:lineRule="auto"/>
              <w:jc w:val="right"/>
              <w:rPr>
                <w:color w:val="0000FF"/>
              </w:rPr>
            </w:pPr>
            <w:r w:rsidRPr="00BC4D0D">
              <w:rPr>
                <w:bCs/>
                <w:iCs/>
                <w:color w:val="00577D"/>
                <w:szCs w:val="40"/>
              </w:rPr>
              <w:t>Compliant</w:t>
            </w:r>
          </w:p>
        </w:tc>
      </w:tr>
      <w:tr w:rsidR="00B37E98" w14:paraId="580EF43D" w14:textId="77777777" w:rsidTr="00854064">
        <w:trPr>
          <w:trHeight w:val="227"/>
        </w:trPr>
        <w:tc>
          <w:tcPr>
            <w:tcW w:w="3942" w:type="pct"/>
            <w:shd w:val="clear" w:color="auto" w:fill="auto"/>
          </w:tcPr>
          <w:p w14:paraId="580EF43B" w14:textId="77777777" w:rsidR="00B37E98" w:rsidRPr="001E6954" w:rsidRDefault="00B37E98" w:rsidP="00B37E98">
            <w:pPr>
              <w:spacing w:before="40" w:after="40" w:line="240" w:lineRule="auto"/>
              <w:ind w:left="318" w:hanging="7"/>
            </w:pPr>
            <w:r w:rsidRPr="001E6954">
              <w:t>Requirement 2(3)(e)</w:t>
            </w:r>
          </w:p>
        </w:tc>
        <w:tc>
          <w:tcPr>
            <w:tcW w:w="1058" w:type="pct"/>
            <w:shd w:val="clear" w:color="auto" w:fill="auto"/>
          </w:tcPr>
          <w:p w14:paraId="580EF43C" w14:textId="69E57B31" w:rsidR="00B37E98" w:rsidRPr="00AF17FC" w:rsidRDefault="00375F85" w:rsidP="00B37E98">
            <w:pPr>
              <w:spacing w:before="40" w:after="40" w:line="240" w:lineRule="auto"/>
              <w:jc w:val="right"/>
              <w:rPr>
                <w:color w:val="0000FF"/>
              </w:rPr>
            </w:pPr>
            <w:r>
              <w:rPr>
                <w:bCs/>
                <w:iCs/>
                <w:color w:val="00577D"/>
                <w:szCs w:val="40"/>
              </w:rPr>
              <w:t>C</w:t>
            </w:r>
            <w:r w:rsidR="00B37E98" w:rsidRPr="00BC4D0D">
              <w:rPr>
                <w:bCs/>
                <w:iCs/>
                <w:color w:val="00577D"/>
                <w:szCs w:val="40"/>
              </w:rPr>
              <w:t>ompliant</w:t>
            </w:r>
          </w:p>
        </w:tc>
      </w:tr>
      <w:tr w:rsidR="005D2E6A" w14:paraId="580EF440" w14:textId="77777777" w:rsidTr="00854064">
        <w:trPr>
          <w:trHeight w:val="227"/>
        </w:trPr>
        <w:tc>
          <w:tcPr>
            <w:tcW w:w="3942" w:type="pct"/>
            <w:shd w:val="clear" w:color="auto" w:fill="auto"/>
          </w:tcPr>
          <w:p w14:paraId="580EF43E" w14:textId="77777777" w:rsidR="00854064" w:rsidRPr="001E6954" w:rsidRDefault="00854064" w:rsidP="00854064">
            <w:pPr>
              <w:keepNext/>
              <w:spacing w:before="40" w:after="40" w:line="240" w:lineRule="auto"/>
              <w:rPr>
                <w:b/>
              </w:rPr>
            </w:pPr>
            <w:r w:rsidRPr="001E6954">
              <w:rPr>
                <w:b/>
              </w:rPr>
              <w:t>Standard 3 Personal care and clinical care</w:t>
            </w:r>
          </w:p>
        </w:tc>
        <w:tc>
          <w:tcPr>
            <w:tcW w:w="1058" w:type="pct"/>
            <w:shd w:val="clear" w:color="auto" w:fill="auto"/>
          </w:tcPr>
          <w:p w14:paraId="580EF43F" w14:textId="5266F380" w:rsidR="00854064" w:rsidRPr="001E6954" w:rsidRDefault="00375F85" w:rsidP="00854064">
            <w:pPr>
              <w:keepNext/>
              <w:spacing w:before="40" w:after="40" w:line="240" w:lineRule="auto"/>
              <w:jc w:val="right"/>
              <w:rPr>
                <w:b/>
                <w:color w:val="0000FF"/>
              </w:rPr>
            </w:pPr>
            <w:r>
              <w:rPr>
                <w:b/>
                <w:bCs/>
                <w:iCs/>
                <w:color w:val="00577D"/>
                <w:szCs w:val="40"/>
              </w:rPr>
              <w:t>C</w:t>
            </w:r>
            <w:r w:rsidR="00854064" w:rsidRPr="001E6954">
              <w:rPr>
                <w:b/>
                <w:bCs/>
                <w:iCs/>
                <w:color w:val="00577D"/>
                <w:szCs w:val="40"/>
              </w:rPr>
              <w:t>ompliant</w:t>
            </w:r>
          </w:p>
        </w:tc>
      </w:tr>
      <w:tr w:rsidR="00B37E98" w14:paraId="580EF443" w14:textId="77777777" w:rsidTr="00854064">
        <w:trPr>
          <w:trHeight w:val="227"/>
        </w:trPr>
        <w:tc>
          <w:tcPr>
            <w:tcW w:w="3942" w:type="pct"/>
            <w:shd w:val="clear" w:color="auto" w:fill="auto"/>
          </w:tcPr>
          <w:p w14:paraId="580EF441" w14:textId="77777777" w:rsidR="00B37E98" w:rsidRPr="002B4C72" w:rsidRDefault="00B37E98" w:rsidP="00B37E98">
            <w:pPr>
              <w:spacing w:before="40" w:after="40" w:line="240" w:lineRule="auto"/>
              <w:ind w:left="312"/>
            </w:pPr>
            <w:r w:rsidRPr="001E6954">
              <w:t>Requirement 3(3)(a)</w:t>
            </w:r>
          </w:p>
        </w:tc>
        <w:tc>
          <w:tcPr>
            <w:tcW w:w="1058" w:type="pct"/>
            <w:shd w:val="clear" w:color="auto" w:fill="auto"/>
          </w:tcPr>
          <w:p w14:paraId="580EF442" w14:textId="6390F6E3" w:rsidR="00B37E98" w:rsidRPr="001E6954" w:rsidRDefault="00B37E98" w:rsidP="00B37E98">
            <w:pPr>
              <w:spacing w:before="40" w:after="40" w:line="240" w:lineRule="auto"/>
              <w:ind w:left="-107"/>
              <w:jc w:val="right"/>
              <w:rPr>
                <w:color w:val="0000FF"/>
              </w:rPr>
            </w:pPr>
            <w:r w:rsidRPr="00B94A10">
              <w:rPr>
                <w:bCs/>
                <w:iCs/>
                <w:color w:val="00577D"/>
                <w:szCs w:val="40"/>
              </w:rPr>
              <w:t>Compliant</w:t>
            </w:r>
          </w:p>
        </w:tc>
      </w:tr>
      <w:tr w:rsidR="00B37E98" w14:paraId="580EF446" w14:textId="77777777" w:rsidTr="00854064">
        <w:trPr>
          <w:trHeight w:val="227"/>
        </w:trPr>
        <w:tc>
          <w:tcPr>
            <w:tcW w:w="3942" w:type="pct"/>
            <w:shd w:val="clear" w:color="auto" w:fill="auto"/>
          </w:tcPr>
          <w:p w14:paraId="580EF444" w14:textId="77777777" w:rsidR="00B37E98" w:rsidRPr="001E6954" w:rsidRDefault="00B37E98" w:rsidP="00B37E98">
            <w:pPr>
              <w:spacing w:before="40" w:after="40" w:line="240" w:lineRule="auto"/>
              <w:ind w:left="318" w:hanging="7"/>
            </w:pPr>
            <w:r w:rsidRPr="001E6954">
              <w:t>Requirement 3(3)(b)</w:t>
            </w:r>
          </w:p>
        </w:tc>
        <w:tc>
          <w:tcPr>
            <w:tcW w:w="1058" w:type="pct"/>
            <w:shd w:val="clear" w:color="auto" w:fill="auto"/>
          </w:tcPr>
          <w:p w14:paraId="580EF445" w14:textId="0379A366" w:rsidR="00B37E98" w:rsidRPr="001E6954" w:rsidRDefault="00375F85" w:rsidP="00B37E98">
            <w:pPr>
              <w:spacing w:before="40" w:after="40" w:line="240" w:lineRule="auto"/>
              <w:jc w:val="right"/>
              <w:rPr>
                <w:color w:val="0000FF"/>
              </w:rPr>
            </w:pPr>
            <w:r>
              <w:rPr>
                <w:bCs/>
                <w:iCs/>
                <w:color w:val="00577D"/>
                <w:szCs w:val="40"/>
              </w:rPr>
              <w:t>C</w:t>
            </w:r>
            <w:r w:rsidR="00B37E98" w:rsidRPr="00B94A10">
              <w:rPr>
                <w:bCs/>
                <w:iCs/>
                <w:color w:val="00577D"/>
                <w:szCs w:val="40"/>
              </w:rPr>
              <w:t>ompliant</w:t>
            </w:r>
          </w:p>
        </w:tc>
      </w:tr>
      <w:tr w:rsidR="00B37E98" w14:paraId="580EF449" w14:textId="77777777" w:rsidTr="00854064">
        <w:trPr>
          <w:trHeight w:val="227"/>
        </w:trPr>
        <w:tc>
          <w:tcPr>
            <w:tcW w:w="3942" w:type="pct"/>
            <w:shd w:val="clear" w:color="auto" w:fill="auto"/>
          </w:tcPr>
          <w:p w14:paraId="580EF447" w14:textId="77777777" w:rsidR="00B37E98" w:rsidRPr="001E6954" w:rsidRDefault="00B37E98" w:rsidP="00B37E98">
            <w:pPr>
              <w:spacing w:before="40" w:after="40" w:line="240" w:lineRule="auto"/>
              <w:ind w:left="318" w:hanging="7"/>
            </w:pPr>
            <w:r w:rsidRPr="001E6954">
              <w:t>Requirement 3(3)(c)</w:t>
            </w:r>
          </w:p>
        </w:tc>
        <w:tc>
          <w:tcPr>
            <w:tcW w:w="1058" w:type="pct"/>
            <w:shd w:val="clear" w:color="auto" w:fill="auto"/>
          </w:tcPr>
          <w:p w14:paraId="580EF448" w14:textId="07F1FCDA" w:rsidR="00B37E98" w:rsidRPr="001E6954" w:rsidRDefault="00B37E98" w:rsidP="00B37E98">
            <w:pPr>
              <w:spacing w:before="40" w:after="40" w:line="240" w:lineRule="auto"/>
              <w:jc w:val="right"/>
              <w:rPr>
                <w:color w:val="0000FF"/>
              </w:rPr>
            </w:pPr>
            <w:r w:rsidRPr="00B94A10">
              <w:rPr>
                <w:bCs/>
                <w:iCs/>
                <w:color w:val="00577D"/>
                <w:szCs w:val="40"/>
              </w:rPr>
              <w:t>Compliant</w:t>
            </w:r>
          </w:p>
        </w:tc>
      </w:tr>
      <w:tr w:rsidR="00B37E98" w14:paraId="580EF44C" w14:textId="77777777" w:rsidTr="00854064">
        <w:trPr>
          <w:trHeight w:val="227"/>
        </w:trPr>
        <w:tc>
          <w:tcPr>
            <w:tcW w:w="3942" w:type="pct"/>
            <w:shd w:val="clear" w:color="auto" w:fill="auto"/>
          </w:tcPr>
          <w:p w14:paraId="580EF44A" w14:textId="77777777" w:rsidR="00B37E98" w:rsidRPr="001E6954" w:rsidRDefault="00B37E98" w:rsidP="00B37E98">
            <w:pPr>
              <w:spacing w:before="40" w:after="40" w:line="240" w:lineRule="auto"/>
              <w:ind w:left="318" w:hanging="7"/>
            </w:pPr>
            <w:r w:rsidRPr="001E6954">
              <w:t>Requirement 3(3)(d)</w:t>
            </w:r>
          </w:p>
        </w:tc>
        <w:tc>
          <w:tcPr>
            <w:tcW w:w="1058" w:type="pct"/>
            <w:shd w:val="clear" w:color="auto" w:fill="auto"/>
          </w:tcPr>
          <w:p w14:paraId="580EF44B" w14:textId="1E7E1BB6" w:rsidR="00B37E98" w:rsidRPr="001E6954" w:rsidRDefault="00B37E98" w:rsidP="00B37E98">
            <w:pPr>
              <w:spacing w:before="40" w:after="40" w:line="240" w:lineRule="auto"/>
              <w:jc w:val="right"/>
              <w:rPr>
                <w:color w:val="0000FF"/>
              </w:rPr>
            </w:pPr>
            <w:r w:rsidRPr="00B94A10">
              <w:rPr>
                <w:bCs/>
                <w:iCs/>
                <w:color w:val="00577D"/>
                <w:szCs w:val="40"/>
              </w:rPr>
              <w:t>Compliant</w:t>
            </w:r>
          </w:p>
        </w:tc>
      </w:tr>
      <w:tr w:rsidR="00B37E98" w14:paraId="580EF44F" w14:textId="77777777" w:rsidTr="00854064">
        <w:trPr>
          <w:trHeight w:val="227"/>
        </w:trPr>
        <w:tc>
          <w:tcPr>
            <w:tcW w:w="3942" w:type="pct"/>
            <w:shd w:val="clear" w:color="auto" w:fill="auto"/>
          </w:tcPr>
          <w:p w14:paraId="580EF44D" w14:textId="77777777" w:rsidR="00B37E98" w:rsidRPr="001E6954" w:rsidRDefault="00B37E98" w:rsidP="00B37E98">
            <w:pPr>
              <w:spacing w:before="40" w:after="40" w:line="240" w:lineRule="auto"/>
              <w:ind w:left="318" w:hanging="7"/>
            </w:pPr>
            <w:r w:rsidRPr="001E6954">
              <w:t>Requirement 3(3)(e)</w:t>
            </w:r>
          </w:p>
        </w:tc>
        <w:tc>
          <w:tcPr>
            <w:tcW w:w="1058" w:type="pct"/>
            <w:shd w:val="clear" w:color="auto" w:fill="auto"/>
          </w:tcPr>
          <w:p w14:paraId="580EF44E" w14:textId="19296E87" w:rsidR="00B37E98" w:rsidRPr="001E6954" w:rsidRDefault="00B37E98" w:rsidP="00B37E98">
            <w:pPr>
              <w:spacing w:before="40" w:after="40" w:line="240" w:lineRule="auto"/>
              <w:jc w:val="right"/>
              <w:rPr>
                <w:color w:val="0000FF"/>
              </w:rPr>
            </w:pPr>
            <w:r w:rsidRPr="00B94A10">
              <w:rPr>
                <w:bCs/>
                <w:iCs/>
                <w:color w:val="00577D"/>
                <w:szCs w:val="40"/>
              </w:rPr>
              <w:t>Compliant</w:t>
            </w:r>
          </w:p>
        </w:tc>
      </w:tr>
      <w:tr w:rsidR="00B37E98" w14:paraId="580EF452" w14:textId="77777777" w:rsidTr="00854064">
        <w:trPr>
          <w:trHeight w:val="227"/>
        </w:trPr>
        <w:tc>
          <w:tcPr>
            <w:tcW w:w="3942" w:type="pct"/>
            <w:shd w:val="clear" w:color="auto" w:fill="auto"/>
          </w:tcPr>
          <w:p w14:paraId="580EF450" w14:textId="77777777" w:rsidR="00B37E98" w:rsidRPr="001E6954" w:rsidRDefault="00B37E98" w:rsidP="00B37E98">
            <w:pPr>
              <w:spacing w:before="40" w:after="40" w:line="240" w:lineRule="auto"/>
              <w:ind w:left="318" w:hanging="7"/>
            </w:pPr>
            <w:r w:rsidRPr="001E6954">
              <w:t>Requirement 3(3)(f)</w:t>
            </w:r>
          </w:p>
        </w:tc>
        <w:tc>
          <w:tcPr>
            <w:tcW w:w="1058" w:type="pct"/>
            <w:shd w:val="clear" w:color="auto" w:fill="auto"/>
          </w:tcPr>
          <w:p w14:paraId="580EF451" w14:textId="4761635D" w:rsidR="00B37E98" w:rsidRPr="001E6954" w:rsidRDefault="00B37E98" w:rsidP="00B37E98">
            <w:pPr>
              <w:spacing w:before="40" w:after="40" w:line="240" w:lineRule="auto"/>
              <w:jc w:val="right"/>
              <w:rPr>
                <w:color w:val="0000FF"/>
              </w:rPr>
            </w:pPr>
            <w:r w:rsidRPr="00B94A10">
              <w:rPr>
                <w:bCs/>
                <w:iCs/>
                <w:color w:val="00577D"/>
                <w:szCs w:val="40"/>
              </w:rPr>
              <w:t>Compliant</w:t>
            </w:r>
          </w:p>
        </w:tc>
      </w:tr>
      <w:tr w:rsidR="00B37E98" w14:paraId="580EF455" w14:textId="77777777" w:rsidTr="00854064">
        <w:trPr>
          <w:trHeight w:val="227"/>
        </w:trPr>
        <w:tc>
          <w:tcPr>
            <w:tcW w:w="3942" w:type="pct"/>
            <w:shd w:val="clear" w:color="auto" w:fill="auto"/>
          </w:tcPr>
          <w:p w14:paraId="580EF453" w14:textId="77777777" w:rsidR="00B37E98" w:rsidRPr="001E6954" w:rsidRDefault="00B37E98" w:rsidP="00B37E98">
            <w:pPr>
              <w:spacing w:before="40" w:after="40" w:line="240" w:lineRule="auto"/>
              <w:ind w:left="318" w:hanging="7"/>
            </w:pPr>
            <w:r w:rsidRPr="001E6954">
              <w:t>Requirement 3(3)(g)</w:t>
            </w:r>
          </w:p>
        </w:tc>
        <w:tc>
          <w:tcPr>
            <w:tcW w:w="1058" w:type="pct"/>
            <w:shd w:val="clear" w:color="auto" w:fill="auto"/>
          </w:tcPr>
          <w:p w14:paraId="580EF454" w14:textId="39F36670" w:rsidR="00B37E98" w:rsidRPr="001E6954" w:rsidRDefault="00B37E98" w:rsidP="00B37E98">
            <w:pPr>
              <w:spacing w:before="40" w:after="40" w:line="240" w:lineRule="auto"/>
              <w:jc w:val="right"/>
              <w:rPr>
                <w:color w:val="0000FF"/>
              </w:rPr>
            </w:pPr>
            <w:r w:rsidRPr="00B94A10">
              <w:rPr>
                <w:bCs/>
                <w:iCs/>
                <w:color w:val="00577D"/>
                <w:szCs w:val="40"/>
              </w:rPr>
              <w:t>Compliant</w:t>
            </w:r>
          </w:p>
        </w:tc>
      </w:tr>
      <w:tr w:rsidR="005D2E6A" w14:paraId="580EF458" w14:textId="77777777" w:rsidTr="00854064">
        <w:trPr>
          <w:trHeight w:val="227"/>
        </w:trPr>
        <w:tc>
          <w:tcPr>
            <w:tcW w:w="3942" w:type="pct"/>
            <w:shd w:val="clear" w:color="auto" w:fill="auto"/>
          </w:tcPr>
          <w:p w14:paraId="580EF456" w14:textId="77777777" w:rsidR="00854064" w:rsidRPr="001E6954" w:rsidRDefault="00854064" w:rsidP="00854064">
            <w:pPr>
              <w:keepNext/>
              <w:spacing w:before="40" w:after="40" w:line="240" w:lineRule="auto"/>
              <w:rPr>
                <w:b/>
              </w:rPr>
            </w:pPr>
            <w:r w:rsidRPr="001E6954">
              <w:rPr>
                <w:b/>
              </w:rPr>
              <w:t>Standard 4 Services and supports for daily living</w:t>
            </w:r>
          </w:p>
        </w:tc>
        <w:tc>
          <w:tcPr>
            <w:tcW w:w="1058" w:type="pct"/>
            <w:shd w:val="clear" w:color="auto" w:fill="auto"/>
          </w:tcPr>
          <w:p w14:paraId="580EF457" w14:textId="7F00E68F" w:rsidR="00854064" w:rsidRPr="001E6954" w:rsidRDefault="00B37E98" w:rsidP="00854064">
            <w:pPr>
              <w:keepNext/>
              <w:spacing w:before="40" w:after="40" w:line="240" w:lineRule="auto"/>
              <w:jc w:val="right"/>
              <w:rPr>
                <w:b/>
                <w:color w:val="0000FF"/>
              </w:rPr>
            </w:pPr>
            <w:r w:rsidRPr="001E6954">
              <w:rPr>
                <w:b/>
                <w:bCs/>
                <w:iCs/>
                <w:color w:val="00577D"/>
                <w:szCs w:val="40"/>
              </w:rPr>
              <w:t>Compliant</w:t>
            </w:r>
          </w:p>
        </w:tc>
      </w:tr>
      <w:tr w:rsidR="00B37E98" w14:paraId="580EF45B" w14:textId="77777777" w:rsidTr="00854064">
        <w:trPr>
          <w:trHeight w:val="227"/>
        </w:trPr>
        <w:tc>
          <w:tcPr>
            <w:tcW w:w="3942" w:type="pct"/>
            <w:shd w:val="clear" w:color="auto" w:fill="auto"/>
          </w:tcPr>
          <w:p w14:paraId="580EF459" w14:textId="77777777" w:rsidR="00B37E98" w:rsidRPr="001E6954" w:rsidRDefault="00B37E98" w:rsidP="00B37E98">
            <w:pPr>
              <w:spacing w:before="40" w:after="40" w:line="240" w:lineRule="auto"/>
              <w:ind w:left="318" w:hanging="7"/>
            </w:pPr>
            <w:r w:rsidRPr="001E6954">
              <w:t>Requirement 4(3)(a)</w:t>
            </w:r>
          </w:p>
        </w:tc>
        <w:tc>
          <w:tcPr>
            <w:tcW w:w="1058" w:type="pct"/>
            <w:shd w:val="clear" w:color="auto" w:fill="auto"/>
          </w:tcPr>
          <w:p w14:paraId="580EF45A" w14:textId="68466E1C" w:rsidR="00B37E98" w:rsidRPr="001E6954" w:rsidRDefault="00B37E98" w:rsidP="00B37E98">
            <w:pPr>
              <w:spacing w:before="40" w:after="40" w:line="240" w:lineRule="auto"/>
              <w:jc w:val="right"/>
              <w:rPr>
                <w:color w:val="0000FF"/>
              </w:rPr>
            </w:pPr>
            <w:r w:rsidRPr="00C111A2">
              <w:rPr>
                <w:bCs/>
                <w:iCs/>
                <w:color w:val="00577D"/>
                <w:szCs w:val="40"/>
              </w:rPr>
              <w:t>Compliant</w:t>
            </w:r>
          </w:p>
        </w:tc>
      </w:tr>
      <w:tr w:rsidR="00B37E98" w14:paraId="580EF45E" w14:textId="77777777" w:rsidTr="00854064">
        <w:trPr>
          <w:trHeight w:val="227"/>
        </w:trPr>
        <w:tc>
          <w:tcPr>
            <w:tcW w:w="3942" w:type="pct"/>
            <w:shd w:val="clear" w:color="auto" w:fill="auto"/>
          </w:tcPr>
          <w:p w14:paraId="580EF45C" w14:textId="77777777" w:rsidR="00B37E98" w:rsidRPr="001E6954" w:rsidRDefault="00B37E98" w:rsidP="00B37E98">
            <w:pPr>
              <w:spacing w:before="40" w:after="40" w:line="240" w:lineRule="auto"/>
              <w:ind w:left="318" w:hanging="7"/>
            </w:pPr>
            <w:r w:rsidRPr="001E6954">
              <w:t>Requirement 4(3)(b)</w:t>
            </w:r>
          </w:p>
        </w:tc>
        <w:tc>
          <w:tcPr>
            <w:tcW w:w="1058" w:type="pct"/>
            <w:shd w:val="clear" w:color="auto" w:fill="auto"/>
          </w:tcPr>
          <w:p w14:paraId="580EF45D" w14:textId="6B745D22" w:rsidR="00B37E98" w:rsidRPr="001E6954" w:rsidRDefault="00B37E98" w:rsidP="00B37E98">
            <w:pPr>
              <w:spacing w:before="40" w:after="40" w:line="240" w:lineRule="auto"/>
              <w:jc w:val="right"/>
              <w:rPr>
                <w:color w:val="0000FF"/>
              </w:rPr>
            </w:pPr>
            <w:r w:rsidRPr="00C111A2">
              <w:rPr>
                <w:bCs/>
                <w:iCs/>
                <w:color w:val="00577D"/>
                <w:szCs w:val="40"/>
              </w:rPr>
              <w:t>Compliant</w:t>
            </w:r>
          </w:p>
        </w:tc>
      </w:tr>
      <w:tr w:rsidR="00B37E98" w14:paraId="580EF461" w14:textId="77777777" w:rsidTr="00854064">
        <w:trPr>
          <w:trHeight w:val="227"/>
        </w:trPr>
        <w:tc>
          <w:tcPr>
            <w:tcW w:w="3942" w:type="pct"/>
            <w:shd w:val="clear" w:color="auto" w:fill="auto"/>
          </w:tcPr>
          <w:p w14:paraId="580EF45F" w14:textId="77777777" w:rsidR="00B37E98" w:rsidRPr="001E6954" w:rsidRDefault="00B37E98" w:rsidP="00B37E98">
            <w:pPr>
              <w:spacing w:before="40" w:after="40" w:line="240" w:lineRule="auto"/>
              <w:ind w:left="318" w:hanging="7"/>
            </w:pPr>
            <w:r w:rsidRPr="001E6954">
              <w:t>Requirement 4(3)(c)</w:t>
            </w:r>
          </w:p>
        </w:tc>
        <w:tc>
          <w:tcPr>
            <w:tcW w:w="1058" w:type="pct"/>
            <w:shd w:val="clear" w:color="auto" w:fill="auto"/>
          </w:tcPr>
          <w:p w14:paraId="580EF460" w14:textId="4AA6D232" w:rsidR="00B37E98" w:rsidRPr="001E6954" w:rsidRDefault="00B37E98" w:rsidP="00B37E98">
            <w:pPr>
              <w:spacing w:before="40" w:after="40" w:line="240" w:lineRule="auto"/>
              <w:jc w:val="right"/>
              <w:rPr>
                <w:color w:val="0000FF"/>
              </w:rPr>
            </w:pPr>
            <w:r w:rsidRPr="00C111A2">
              <w:rPr>
                <w:bCs/>
                <w:iCs/>
                <w:color w:val="00577D"/>
                <w:szCs w:val="40"/>
              </w:rPr>
              <w:t>Compliant</w:t>
            </w:r>
          </w:p>
        </w:tc>
      </w:tr>
      <w:tr w:rsidR="005D2E6A" w14:paraId="580EF464" w14:textId="77777777" w:rsidTr="00854064">
        <w:trPr>
          <w:trHeight w:val="227"/>
        </w:trPr>
        <w:tc>
          <w:tcPr>
            <w:tcW w:w="3942" w:type="pct"/>
            <w:shd w:val="clear" w:color="auto" w:fill="auto"/>
          </w:tcPr>
          <w:p w14:paraId="580EF462" w14:textId="77777777" w:rsidR="00854064" w:rsidRPr="001E6954" w:rsidRDefault="00854064" w:rsidP="00854064">
            <w:pPr>
              <w:spacing w:before="40" w:after="40" w:line="240" w:lineRule="auto"/>
              <w:ind w:left="318" w:hanging="7"/>
            </w:pPr>
            <w:r w:rsidRPr="001E6954">
              <w:t>Requirement 4(3)(d)</w:t>
            </w:r>
          </w:p>
        </w:tc>
        <w:tc>
          <w:tcPr>
            <w:tcW w:w="1058" w:type="pct"/>
            <w:shd w:val="clear" w:color="auto" w:fill="auto"/>
          </w:tcPr>
          <w:p w14:paraId="580EF463" w14:textId="68FC03C0" w:rsidR="00854064" w:rsidRPr="001E6954" w:rsidRDefault="00B37E98" w:rsidP="00854064">
            <w:pPr>
              <w:spacing w:before="40" w:after="40" w:line="240" w:lineRule="auto"/>
              <w:jc w:val="right"/>
              <w:rPr>
                <w:color w:val="0000FF"/>
              </w:rPr>
            </w:pPr>
            <w:r w:rsidRPr="001E6954">
              <w:rPr>
                <w:bCs/>
                <w:iCs/>
                <w:color w:val="00577D"/>
                <w:szCs w:val="40"/>
              </w:rPr>
              <w:t>Compliant</w:t>
            </w:r>
          </w:p>
        </w:tc>
      </w:tr>
      <w:tr w:rsidR="00B37E98" w14:paraId="580EF467" w14:textId="77777777" w:rsidTr="00854064">
        <w:trPr>
          <w:trHeight w:val="227"/>
        </w:trPr>
        <w:tc>
          <w:tcPr>
            <w:tcW w:w="3942" w:type="pct"/>
            <w:shd w:val="clear" w:color="auto" w:fill="auto"/>
          </w:tcPr>
          <w:p w14:paraId="580EF465" w14:textId="77777777" w:rsidR="00B37E98" w:rsidRPr="001E6954" w:rsidRDefault="00B37E98" w:rsidP="00B37E98">
            <w:pPr>
              <w:spacing w:before="40" w:after="40" w:line="240" w:lineRule="auto"/>
              <w:ind w:left="318" w:hanging="7"/>
            </w:pPr>
            <w:r w:rsidRPr="001E6954">
              <w:t>Requirement 4(3)(e)</w:t>
            </w:r>
          </w:p>
        </w:tc>
        <w:tc>
          <w:tcPr>
            <w:tcW w:w="1058" w:type="pct"/>
            <w:shd w:val="clear" w:color="auto" w:fill="auto"/>
          </w:tcPr>
          <w:p w14:paraId="580EF466" w14:textId="500E603A" w:rsidR="00B37E98" w:rsidRPr="001E6954" w:rsidRDefault="00B37E98" w:rsidP="00B37E98">
            <w:pPr>
              <w:spacing w:before="40" w:after="40" w:line="240" w:lineRule="auto"/>
              <w:jc w:val="right"/>
              <w:rPr>
                <w:color w:val="0000FF"/>
              </w:rPr>
            </w:pPr>
            <w:r w:rsidRPr="00D324FC">
              <w:rPr>
                <w:bCs/>
                <w:iCs/>
                <w:color w:val="00577D"/>
                <w:szCs w:val="40"/>
              </w:rPr>
              <w:t>Compliant</w:t>
            </w:r>
          </w:p>
        </w:tc>
      </w:tr>
      <w:tr w:rsidR="00B37E98" w14:paraId="580EF46A" w14:textId="77777777" w:rsidTr="00854064">
        <w:trPr>
          <w:trHeight w:val="227"/>
        </w:trPr>
        <w:tc>
          <w:tcPr>
            <w:tcW w:w="3942" w:type="pct"/>
            <w:shd w:val="clear" w:color="auto" w:fill="auto"/>
          </w:tcPr>
          <w:p w14:paraId="580EF468" w14:textId="77777777" w:rsidR="00B37E98" w:rsidRPr="001E6954" w:rsidRDefault="00B37E98" w:rsidP="00B37E98">
            <w:pPr>
              <w:spacing w:before="40" w:after="40" w:line="240" w:lineRule="auto"/>
              <w:ind w:left="318" w:hanging="7"/>
            </w:pPr>
            <w:r w:rsidRPr="001E6954">
              <w:t>Requirement 4(3)(f)</w:t>
            </w:r>
          </w:p>
        </w:tc>
        <w:tc>
          <w:tcPr>
            <w:tcW w:w="1058" w:type="pct"/>
            <w:shd w:val="clear" w:color="auto" w:fill="auto"/>
          </w:tcPr>
          <w:p w14:paraId="580EF469" w14:textId="3E126E06" w:rsidR="00B37E98" w:rsidRPr="001E6954" w:rsidRDefault="00B37E98" w:rsidP="00B37E98">
            <w:pPr>
              <w:spacing w:before="40" w:after="40" w:line="240" w:lineRule="auto"/>
              <w:jc w:val="right"/>
              <w:rPr>
                <w:color w:val="0000FF"/>
              </w:rPr>
            </w:pPr>
            <w:r w:rsidRPr="00D324FC">
              <w:rPr>
                <w:bCs/>
                <w:iCs/>
                <w:color w:val="00577D"/>
                <w:szCs w:val="40"/>
              </w:rPr>
              <w:t>Compliant</w:t>
            </w:r>
          </w:p>
        </w:tc>
      </w:tr>
      <w:tr w:rsidR="00B37E98" w14:paraId="580EF46D" w14:textId="77777777" w:rsidTr="00854064">
        <w:trPr>
          <w:trHeight w:val="227"/>
        </w:trPr>
        <w:tc>
          <w:tcPr>
            <w:tcW w:w="3942" w:type="pct"/>
            <w:shd w:val="clear" w:color="auto" w:fill="auto"/>
          </w:tcPr>
          <w:p w14:paraId="580EF46B" w14:textId="77777777" w:rsidR="00B37E98" w:rsidRPr="001E6954" w:rsidRDefault="00B37E98" w:rsidP="00B37E98">
            <w:pPr>
              <w:spacing w:before="40" w:after="40" w:line="240" w:lineRule="auto"/>
              <w:ind w:left="318" w:hanging="7"/>
            </w:pPr>
            <w:r w:rsidRPr="001E6954">
              <w:t>Requirement 4(3)(g)</w:t>
            </w:r>
          </w:p>
        </w:tc>
        <w:tc>
          <w:tcPr>
            <w:tcW w:w="1058" w:type="pct"/>
            <w:shd w:val="clear" w:color="auto" w:fill="auto"/>
          </w:tcPr>
          <w:p w14:paraId="580EF46C" w14:textId="6015D3B3" w:rsidR="00B37E98" w:rsidRPr="001E6954" w:rsidRDefault="00B37E98" w:rsidP="00B37E98">
            <w:pPr>
              <w:spacing w:before="40" w:after="40" w:line="240" w:lineRule="auto"/>
              <w:jc w:val="right"/>
              <w:rPr>
                <w:color w:val="0000FF"/>
              </w:rPr>
            </w:pPr>
            <w:r w:rsidRPr="00D324FC">
              <w:rPr>
                <w:bCs/>
                <w:iCs/>
                <w:color w:val="00577D"/>
                <w:szCs w:val="40"/>
              </w:rPr>
              <w:t>Compliant</w:t>
            </w:r>
          </w:p>
        </w:tc>
      </w:tr>
      <w:tr w:rsidR="005D2E6A" w14:paraId="580EF470" w14:textId="77777777" w:rsidTr="00854064">
        <w:trPr>
          <w:trHeight w:val="227"/>
        </w:trPr>
        <w:tc>
          <w:tcPr>
            <w:tcW w:w="3942" w:type="pct"/>
            <w:shd w:val="clear" w:color="auto" w:fill="auto"/>
          </w:tcPr>
          <w:p w14:paraId="580EF46E" w14:textId="77777777" w:rsidR="00854064" w:rsidRPr="001E6954" w:rsidRDefault="00854064" w:rsidP="00854064">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80EF46F" w14:textId="0F82094C" w:rsidR="00854064" w:rsidRPr="001E6954" w:rsidRDefault="00B37E98" w:rsidP="00854064">
            <w:pPr>
              <w:keepNext/>
              <w:spacing w:before="40" w:after="40" w:line="240" w:lineRule="auto"/>
              <w:jc w:val="right"/>
              <w:rPr>
                <w:b/>
                <w:color w:val="0000FF"/>
              </w:rPr>
            </w:pPr>
            <w:r w:rsidRPr="001E6954">
              <w:rPr>
                <w:b/>
                <w:bCs/>
                <w:iCs/>
                <w:color w:val="00577D"/>
                <w:szCs w:val="40"/>
              </w:rPr>
              <w:t>Compliant</w:t>
            </w:r>
          </w:p>
        </w:tc>
      </w:tr>
      <w:tr w:rsidR="00B37E98" w14:paraId="580EF473" w14:textId="77777777" w:rsidTr="00854064">
        <w:trPr>
          <w:trHeight w:val="227"/>
        </w:trPr>
        <w:tc>
          <w:tcPr>
            <w:tcW w:w="3942" w:type="pct"/>
            <w:shd w:val="clear" w:color="auto" w:fill="auto"/>
          </w:tcPr>
          <w:p w14:paraId="580EF471" w14:textId="77777777" w:rsidR="00B37E98" w:rsidRPr="001E6954" w:rsidRDefault="00B37E98" w:rsidP="00B37E98">
            <w:pPr>
              <w:spacing w:before="40" w:after="40" w:line="240" w:lineRule="auto"/>
              <w:ind w:left="318" w:hanging="7"/>
            </w:pPr>
            <w:r w:rsidRPr="001E6954">
              <w:t>Requirement 5(3)(a)</w:t>
            </w:r>
          </w:p>
        </w:tc>
        <w:tc>
          <w:tcPr>
            <w:tcW w:w="1058" w:type="pct"/>
            <w:shd w:val="clear" w:color="auto" w:fill="auto"/>
          </w:tcPr>
          <w:p w14:paraId="580EF472" w14:textId="3A8759BE" w:rsidR="00B37E98" w:rsidRPr="001E6954" w:rsidRDefault="00B37E98" w:rsidP="00B37E98">
            <w:pPr>
              <w:spacing w:before="40" w:after="40" w:line="240" w:lineRule="auto"/>
              <w:jc w:val="right"/>
              <w:rPr>
                <w:color w:val="0000FF"/>
              </w:rPr>
            </w:pPr>
            <w:r w:rsidRPr="00DB49D3">
              <w:rPr>
                <w:bCs/>
                <w:iCs/>
                <w:color w:val="00577D"/>
                <w:szCs w:val="40"/>
              </w:rPr>
              <w:t>Compliant</w:t>
            </w:r>
          </w:p>
        </w:tc>
      </w:tr>
      <w:tr w:rsidR="00B37E98" w14:paraId="580EF476" w14:textId="77777777" w:rsidTr="00854064">
        <w:trPr>
          <w:trHeight w:val="227"/>
        </w:trPr>
        <w:tc>
          <w:tcPr>
            <w:tcW w:w="3942" w:type="pct"/>
            <w:shd w:val="clear" w:color="auto" w:fill="auto"/>
          </w:tcPr>
          <w:p w14:paraId="580EF474" w14:textId="77777777" w:rsidR="00B37E98" w:rsidRPr="001E6954" w:rsidRDefault="00B37E98" w:rsidP="00B37E98">
            <w:pPr>
              <w:spacing w:before="40" w:after="40" w:line="240" w:lineRule="auto"/>
              <w:ind w:left="318" w:hanging="7"/>
            </w:pPr>
            <w:r w:rsidRPr="001E6954">
              <w:t>Requirement 5(3)(b)</w:t>
            </w:r>
          </w:p>
        </w:tc>
        <w:tc>
          <w:tcPr>
            <w:tcW w:w="1058" w:type="pct"/>
            <w:shd w:val="clear" w:color="auto" w:fill="auto"/>
          </w:tcPr>
          <w:p w14:paraId="580EF475" w14:textId="603D3EA6" w:rsidR="00B37E98" w:rsidRPr="001E6954" w:rsidRDefault="00B37E98" w:rsidP="00B37E98">
            <w:pPr>
              <w:spacing w:before="40" w:after="40" w:line="240" w:lineRule="auto"/>
              <w:jc w:val="right"/>
              <w:rPr>
                <w:color w:val="0000FF"/>
              </w:rPr>
            </w:pPr>
            <w:r w:rsidRPr="00DB49D3">
              <w:rPr>
                <w:bCs/>
                <w:iCs/>
                <w:color w:val="00577D"/>
                <w:szCs w:val="40"/>
              </w:rPr>
              <w:t>Compliant</w:t>
            </w:r>
          </w:p>
        </w:tc>
      </w:tr>
      <w:tr w:rsidR="00B37E98" w14:paraId="580EF479" w14:textId="77777777" w:rsidTr="00854064">
        <w:trPr>
          <w:trHeight w:val="227"/>
        </w:trPr>
        <w:tc>
          <w:tcPr>
            <w:tcW w:w="3942" w:type="pct"/>
            <w:shd w:val="clear" w:color="auto" w:fill="auto"/>
          </w:tcPr>
          <w:p w14:paraId="580EF477" w14:textId="77777777" w:rsidR="00B37E98" w:rsidRPr="001E6954" w:rsidRDefault="00B37E98" w:rsidP="00B37E98">
            <w:pPr>
              <w:spacing w:before="40" w:after="40" w:line="240" w:lineRule="auto"/>
              <w:ind w:left="318" w:hanging="7"/>
            </w:pPr>
            <w:r w:rsidRPr="001E6954">
              <w:t>Requirement 5(3)(c)</w:t>
            </w:r>
          </w:p>
        </w:tc>
        <w:tc>
          <w:tcPr>
            <w:tcW w:w="1058" w:type="pct"/>
            <w:shd w:val="clear" w:color="auto" w:fill="auto"/>
          </w:tcPr>
          <w:p w14:paraId="580EF478" w14:textId="1DED72B2" w:rsidR="00B37E98" w:rsidRPr="001E6954" w:rsidRDefault="00B37E98" w:rsidP="00B37E98">
            <w:pPr>
              <w:spacing w:before="40" w:after="40" w:line="240" w:lineRule="auto"/>
              <w:jc w:val="right"/>
              <w:rPr>
                <w:color w:val="0000FF"/>
              </w:rPr>
            </w:pPr>
            <w:r w:rsidRPr="00DB49D3">
              <w:rPr>
                <w:bCs/>
                <w:iCs/>
                <w:color w:val="00577D"/>
                <w:szCs w:val="40"/>
              </w:rPr>
              <w:t>Compliant</w:t>
            </w:r>
          </w:p>
        </w:tc>
      </w:tr>
      <w:tr w:rsidR="005D2E6A" w14:paraId="580EF47C" w14:textId="77777777" w:rsidTr="00854064">
        <w:trPr>
          <w:trHeight w:val="227"/>
        </w:trPr>
        <w:tc>
          <w:tcPr>
            <w:tcW w:w="3942" w:type="pct"/>
            <w:shd w:val="clear" w:color="auto" w:fill="auto"/>
          </w:tcPr>
          <w:p w14:paraId="580EF47A" w14:textId="77777777" w:rsidR="00854064" w:rsidRPr="001E6954" w:rsidRDefault="00854064" w:rsidP="00854064">
            <w:pPr>
              <w:keepNext/>
              <w:spacing w:before="40" w:after="40" w:line="240" w:lineRule="auto"/>
              <w:rPr>
                <w:b/>
              </w:rPr>
            </w:pPr>
            <w:r w:rsidRPr="001E6954">
              <w:rPr>
                <w:b/>
              </w:rPr>
              <w:t>Standard 6 Feedback and complaints</w:t>
            </w:r>
          </w:p>
        </w:tc>
        <w:tc>
          <w:tcPr>
            <w:tcW w:w="1058" w:type="pct"/>
            <w:shd w:val="clear" w:color="auto" w:fill="auto"/>
          </w:tcPr>
          <w:p w14:paraId="580EF47B" w14:textId="6E3D0407" w:rsidR="00854064" w:rsidRPr="001E6954" w:rsidRDefault="00B37E98" w:rsidP="00854064">
            <w:pPr>
              <w:keepNext/>
              <w:spacing w:before="40" w:after="40" w:line="240" w:lineRule="auto"/>
              <w:jc w:val="right"/>
              <w:rPr>
                <w:b/>
                <w:color w:val="0000FF"/>
              </w:rPr>
            </w:pPr>
            <w:r w:rsidRPr="001E6954">
              <w:rPr>
                <w:b/>
                <w:bCs/>
                <w:iCs/>
                <w:color w:val="00577D"/>
                <w:szCs w:val="40"/>
              </w:rPr>
              <w:t>Compliant</w:t>
            </w:r>
          </w:p>
        </w:tc>
      </w:tr>
      <w:tr w:rsidR="00B37E98" w14:paraId="580EF47F" w14:textId="77777777" w:rsidTr="00854064">
        <w:trPr>
          <w:trHeight w:val="227"/>
        </w:trPr>
        <w:tc>
          <w:tcPr>
            <w:tcW w:w="3942" w:type="pct"/>
            <w:shd w:val="clear" w:color="auto" w:fill="auto"/>
          </w:tcPr>
          <w:p w14:paraId="580EF47D" w14:textId="77777777" w:rsidR="00B37E98" w:rsidRPr="001E6954" w:rsidRDefault="00B37E98" w:rsidP="00B37E98">
            <w:pPr>
              <w:spacing w:before="40" w:after="40" w:line="240" w:lineRule="auto"/>
              <w:ind w:left="318" w:hanging="7"/>
            </w:pPr>
            <w:r w:rsidRPr="001E6954">
              <w:t>Requirement 6(3)(a)</w:t>
            </w:r>
          </w:p>
        </w:tc>
        <w:tc>
          <w:tcPr>
            <w:tcW w:w="1058" w:type="pct"/>
            <w:shd w:val="clear" w:color="auto" w:fill="auto"/>
          </w:tcPr>
          <w:p w14:paraId="580EF47E" w14:textId="3C7EA113" w:rsidR="00B37E98" w:rsidRPr="001E6954" w:rsidRDefault="00B37E98" w:rsidP="00B37E98">
            <w:pPr>
              <w:spacing w:before="40" w:after="40" w:line="240" w:lineRule="auto"/>
              <w:jc w:val="right"/>
              <w:rPr>
                <w:color w:val="0000FF"/>
              </w:rPr>
            </w:pPr>
            <w:r w:rsidRPr="00733F82">
              <w:rPr>
                <w:bCs/>
                <w:iCs/>
                <w:color w:val="00577D"/>
                <w:szCs w:val="40"/>
              </w:rPr>
              <w:t>Compliant</w:t>
            </w:r>
          </w:p>
        </w:tc>
      </w:tr>
      <w:tr w:rsidR="00B37E98" w14:paraId="580EF482" w14:textId="77777777" w:rsidTr="00854064">
        <w:trPr>
          <w:trHeight w:val="227"/>
        </w:trPr>
        <w:tc>
          <w:tcPr>
            <w:tcW w:w="3942" w:type="pct"/>
            <w:shd w:val="clear" w:color="auto" w:fill="auto"/>
          </w:tcPr>
          <w:p w14:paraId="580EF480" w14:textId="77777777" w:rsidR="00B37E98" w:rsidRPr="001E6954" w:rsidRDefault="00B37E98" w:rsidP="00B37E98">
            <w:pPr>
              <w:spacing w:before="40" w:after="40" w:line="240" w:lineRule="auto"/>
              <w:ind w:left="318" w:hanging="7"/>
            </w:pPr>
            <w:r w:rsidRPr="001E6954">
              <w:t>Requirement 6(3)(b)</w:t>
            </w:r>
          </w:p>
        </w:tc>
        <w:tc>
          <w:tcPr>
            <w:tcW w:w="1058" w:type="pct"/>
            <w:shd w:val="clear" w:color="auto" w:fill="auto"/>
          </w:tcPr>
          <w:p w14:paraId="580EF481" w14:textId="5DDA917B" w:rsidR="00B37E98" w:rsidRPr="001E6954" w:rsidRDefault="00B37E98" w:rsidP="00B37E98">
            <w:pPr>
              <w:spacing w:before="40" w:after="40" w:line="240" w:lineRule="auto"/>
              <w:jc w:val="right"/>
              <w:rPr>
                <w:color w:val="0000FF"/>
              </w:rPr>
            </w:pPr>
            <w:r w:rsidRPr="00733F82">
              <w:rPr>
                <w:bCs/>
                <w:iCs/>
                <w:color w:val="00577D"/>
                <w:szCs w:val="40"/>
              </w:rPr>
              <w:t>Compliant</w:t>
            </w:r>
          </w:p>
        </w:tc>
      </w:tr>
      <w:tr w:rsidR="00B37E98" w14:paraId="580EF485" w14:textId="77777777" w:rsidTr="00854064">
        <w:trPr>
          <w:trHeight w:val="227"/>
        </w:trPr>
        <w:tc>
          <w:tcPr>
            <w:tcW w:w="3942" w:type="pct"/>
            <w:shd w:val="clear" w:color="auto" w:fill="auto"/>
          </w:tcPr>
          <w:p w14:paraId="580EF483" w14:textId="77777777" w:rsidR="00B37E98" w:rsidRPr="001E6954" w:rsidRDefault="00B37E98" w:rsidP="00B37E98">
            <w:pPr>
              <w:spacing w:before="40" w:after="40" w:line="240" w:lineRule="auto"/>
              <w:ind w:left="318" w:hanging="7"/>
            </w:pPr>
            <w:r w:rsidRPr="001E6954">
              <w:t>Requirement 6(3)(c)</w:t>
            </w:r>
          </w:p>
        </w:tc>
        <w:tc>
          <w:tcPr>
            <w:tcW w:w="1058" w:type="pct"/>
            <w:shd w:val="clear" w:color="auto" w:fill="auto"/>
          </w:tcPr>
          <w:p w14:paraId="580EF484" w14:textId="5946AB49" w:rsidR="00B37E98" w:rsidRPr="001E6954" w:rsidRDefault="00B37E98" w:rsidP="00B37E98">
            <w:pPr>
              <w:spacing w:before="40" w:after="40" w:line="240" w:lineRule="auto"/>
              <w:jc w:val="right"/>
              <w:rPr>
                <w:color w:val="0000FF"/>
              </w:rPr>
            </w:pPr>
            <w:r w:rsidRPr="00733F82">
              <w:rPr>
                <w:bCs/>
                <w:iCs/>
                <w:color w:val="00577D"/>
                <w:szCs w:val="40"/>
              </w:rPr>
              <w:t>Compliant</w:t>
            </w:r>
          </w:p>
        </w:tc>
      </w:tr>
      <w:tr w:rsidR="00B37E98" w14:paraId="580EF488" w14:textId="77777777" w:rsidTr="00854064">
        <w:trPr>
          <w:trHeight w:val="227"/>
        </w:trPr>
        <w:tc>
          <w:tcPr>
            <w:tcW w:w="3942" w:type="pct"/>
            <w:shd w:val="clear" w:color="auto" w:fill="auto"/>
          </w:tcPr>
          <w:p w14:paraId="580EF486" w14:textId="77777777" w:rsidR="00B37E98" w:rsidRPr="001E6954" w:rsidRDefault="00B37E98" w:rsidP="00B37E98">
            <w:pPr>
              <w:spacing w:before="40" w:after="40" w:line="240" w:lineRule="auto"/>
              <w:ind w:left="318" w:hanging="7"/>
            </w:pPr>
            <w:r w:rsidRPr="001E6954">
              <w:t>Requirement 6(3)(d)</w:t>
            </w:r>
          </w:p>
        </w:tc>
        <w:tc>
          <w:tcPr>
            <w:tcW w:w="1058" w:type="pct"/>
            <w:shd w:val="clear" w:color="auto" w:fill="auto"/>
          </w:tcPr>
          <w:p w14:paraId="580EF487" w14:textId="585BB337" w:rsidR="00B37E98" w:rsidRPr="001E6954" w:rsidRDefault="00B37E98" w:rsidP="00B37E98">
            <w:pPr>
              <w:spacing w:before="40" w:after="40" w:line="240" w:lineRule="auto"/>
              <w:jc w:val="right"/>
              <w:rPr>
                <w:color w:val="0000FF"/>
              </w:rPr>
            </w:pPr>
            <w:r w:rsidRPr="00733F82">
              <w:rPr>
                <w:bCs/>
                <w:iCs/>
                <w:color w:val="00577D"/>
                <w:szCs w:val="40"/>
              </w:rPr>
              <w:t>Compliant</w:t>
            </w:r>
          </w:p>
        </w:tc>
      </w:tr>
      <w:tr w:rsidR="005D2E6A" w14:paraId="580EF48B" w14:textId="77777777" w:rsidTr="00854064">
        <w:trPr>
          <w:trHeight w:val="227"/>
        </w:trPr>
        <w:tc>
          <w:tcPr>
            <w:tcW w:w="3942" w:type="pct"/>
            <w:shd w:val="clear" w:color="auto" w:fill="auto"/>
          </w:tcPr>
          <w:p w14:paraId="580EF489" w14:textId="77777777" w:rsidR="00854064" w:rsidRPr="001E6954" w:rsidRDefault="00854064" w:rsidP="00854064">
            <w:pPr>
              <w:keepNext/>
              <w:spacing w:before="40" w:after="40" w:line="240" w:lineRule="auto"/>
              <w:rPr>
                <w:b/>
              </w:rPr>
            </w:pPr>
            <w:r w:rsidRPr="001E6954">
              <w:rPr>
                <w:b/>
              </w:rPr>
              <w:t>Standard 7 Human resources</w:t>
            </w:r>
          </w:p>
        </w:tc>
        <w:tc>
          <w:tcPr>
            <w:tcW w:w="1058" w:type="pct"/>
            <w:shd w:val="clear" w:color="auto" w:fill="auto"/>
          </w:tcPr>
          <w:p w14:paraId="580EF48A" w14:textId="1958630A" w:rsidR="00854064" w:rsidRPr="001E6954" w:rsidRDefault="00B37E98" w:rsidP="00854064">
            <w:pPr>
              <w:keepNext/>
              <w:spacing w:before="40" w:after="40" w:line="240" w:lineRule="auto"/>
              <w:jc w:val="right"/>
              <w:rPr>
                <w:b/>
                <w:color w:val="0000FF"/>
              </w:rPr>
            </w:pPr>
            <w:r w:rsidRPr="001E6954">
              <w:rPr>
                <w:b/>
                <w:bCs/>
                <w:iCs/>
                <w:color w:val="00577D"/>
                <w:szCs w:val="40"/>
              </w:rPr>
              <w:t>Compliant</w:t>
            </w:r>
          </w:p>
        </w:tc>
      </w:tr>
      <w:tr w:rsidR="00B37E98" w14:paraId="580EF48E" w14:textId="77777777" w:rsidTr="00854064">
        <w:trPr>
          <w:trHeight w:val="227"/>
        </w:trPr>
        <w:tc>
          <w:tcPr>
            <w:tcW w:w="3942" w:type="pct"/>
            <w:shd w:val="clear" w:color="auto" w:fill="auto"/>
          </w:tcPr>
          <w:p w14:paraId="580EF48C" w14:textId="77777777" w:rsidR="00B37E98" w:rsidRPr="001E6954" w:rsidRDefault="00B37E98" w:rsidP="00B37E98">
            <w:pPr>
              <w:spacing w:before="40" w:after="40" w:line="240" w:lineRule="auto"/>
              <w:ind w:left="318" w:hanging="7"/>
            </w:pPr>
            <w:r w:rsidRPr="001E6954">
              <w:t>Requirement 7(3)(a)</w:t>
            </w:r>
          </w:p>
        </w:tc>
        <w:tc>
          <w:tcPr>
            <w:tcW w:w="1058" w:type="pct"/>
            <w:shd w:val="clear" w:color="auto" w:fill="auto"/>
          </w:tcPr>
          <w:p w14:paraId="580EF48D" w14:textId="60B031FD" w:rsidR="00B37E98" w:rsidRPr="001E6954" w:rsidRDefault="00B37E98" w:rsidP="00B37E98">
            <w:pPr>
              <w:spacing w:before="40" w:after="40" w:line="240" w:lineRule="auto"/>
              <w:jc w:val="right"/>
              <w:rPr>
                <w:color w:val="0000FF"/>
              </w:rPr>
            </w:pPr>
            <w:r w:rsidRPr="00AF6DF8">
              <w:rPr>
                <w:bCs/>
                <w:iCs/>
                <w:color w:val="00577D"/>
                <w:szCs w:val="40"/>
              </w:rPr>
              <w:t>Compliant</w:t>
            </w:r>
          </w:p>
        </w:tc>
      </w:tr>
      <w:tr w:rsidR="00B37E98" w14:paraId="580EF491" w14:textId="77777777" w:rsidTr="00854064">
        <w:trPr>
          <w:trHeight w:val="227"/>
        </w:trPr>
        <w:tc>
          <w:tcPr>
            <w:tcW w:w="3942" w:type="pct"/>
            <w:shd w:val="clear" w:color="auto" w:fill="auto"/>
          </w:tcPr>
          <w:p w14:paraId="580EF48F" w14:textId="77777777" w:rsidR="00B37E98" w:rsidRPr="001E6954" w:rsidRDefault="00B37E98" w:rsidP="00B37E98">
            <w:pPr>
              <w:spacing w:before="40" w:after="40" w:line="240" w:lineRule="auto"/>
              <w:ind w:left="318" w:hanging="7"/>
            </w:pPr>
            <w:r w:rsidRPr="001E6954">
              <w:t>Requirement 7(3)(b)</w:t>
            </w:r>
          </w:p>
        </w:tc>
        <w:tc>
          <w:tcPr>
            <w:tcW w:w="1058" w:type="pct"/>
            <w:shd w:val="clear" w:color="auto" w:fill="auto"/>
          </w:tcPr>
          <w:p w14:paraId="580EF490" w14:textId="1568AC65" w:rsidR="00B37E98" w:rsidRPr="001E6954" w:rsidRDefault="00B37E98" w:rsidP="00B37E98">
            <w:pPr>
              <w:spacing w:before="40" w:after="40" w:line="240" w:lineRule="auto"/>
              <w:jc w:val="right"/>
              <w:rPr>
                <w:color w:val="0000FF"/>
              </w:rPr>
            </w:pPr>
            <w:r w:rsidRPr="00AF6DF8">
              <w:rPr>
                <w:bCs/>
                <w:iCs/>
                <w:color w:val="00577D"/>
                <w:szCs w:val="40"/>
              </w:rPr>
              <w:t>Compliant</w:t>
            </w:r>
          </w:p>
        </w:tc>
      </w:tr>
      <w:tr w:rsidR="00B37E98" w14:paraId="580EF494" w14:textId="77777777" w:rsidTr="00854064">
        <w:trPr>
          <w:trHeight w:val="227"/>
        </w:trPr>
        <w:tc>
          <w:tcPr>
            <w:tcW w:w="3942" w:type="pct"/>
            <w:shd w:val="clear" w:color="auto" w:fill="auto"/>
          </w:tcPr>
          <w:p w14:paraId="580EF492" w14:textId="77777777" w:rsidR="00B37E98" w:rsidRPr="001E6954" w:rsidRDefault="00B37E98" w:rsidP="00B37E98">
            <w:pPr>
              <w:spacing w:before="40" w:after="40" w:line="240" w:lineRule="auto"/>
              <w:ind w:left="318" w:hanging="7"/>
            </w:pPr>
            <w:r w:rsidRPr="001E6954">
              <w:t>Requirement 7(3)(c)</w:t>
            </w:r>
          </w:p>
        </w:tc>
        <w:tc>
          <w:tcPr>
            <w:tcW w:w="1058" w:type="pct"/>
            <w:shd w:val="clear" w:color="auto" w:fill="auto"/>
          </w:tcPr>
          <w:p w14:paraId="580EF493" w14:textId="033589BB" w:rsidR="00B37E98" w:rsidRPr="001E6954" w:rsidRDefault="00B37E98" w:rsidP="00B37E98">
            <w:pPr>
              <w:spacing w:before="40" w:after="40" w:line="240" w:lineRule="auto"/>
              <w:jc w:val="right"/>
              <w:rPr>
                <w:color w:val="0000FF"/>
              </w:rPr>
            </w:pPr>
            <w:r w:rsidRPr="00AF6DF8">
              <w:rPr>
                <w:bCs/>
                <w:iCs/>
                <w:color w:val="00577D"/>
                <w:szCs w:val="40"/>
              </w:rPr>
              <w:t>Compliant</w:t>
            </w:r>
          </w:p>
        </w:tc>
      </w:tr>
      <w:tr w:rsidR="00B37E98" w14:paraId="580EF497" w14:textId="77777777" w:rsidTr="00854064">
        <w:trPr>
          <w:trHeight w:val="227"/>
        </w:trPr>
        <w:tc>
          <w:tcPr>
            <w:tcW w:w="3942" w:type="pct"/>
            <w:shd w:val="clear" w:color="auto" w:fill="auto"/>
          </w:tcPr>
          <w:p w14:paraId="580EF495" w14:textId="77777777" w:rsidR="00B37E98" w:rsidRPr="001E6954" w:rsidRDefault="00B37E98" w:rsidP="00B37E98">
            <w:pPr>
              <w:spacing w:before="40" w:after="40" w:line="240" w:lineRule="auto"/>
              <w:ind w:left="318" w:hanging="7"/>
            </w:pPr>
            <w:r w:rsidRPr="001E6954">
              <w:t>Requirement 7(3)(d)</w:t>
            </w:r>
          </w:p>
        </w:tc>
        <w:tc>
          <w:tcPr>
            <w:tcW w:w="1058" w:type="pct"/>
            <w:shd w:val="clear" w:color="auto" w:fill="auto"/>
          </w:tcPr>
          <w:p w14:paraId="580EF496" w14:textId="49207613" w:rsidR="00B37E98" w:rsidRPr="001E6954" w:rsidRDefault="00B37E98" w:rsidP="00B37E98">
            <w:pPr>
              <w:spacing w:before="40" w:after="40" w:line="240" w:lineRule="auto"/>
              <w:jc w:val="right"/>
              <w:rPr>
                <w:color w:val="0000FF"/>
              </w:rPr>
            </w:pPr>
            <w:r w:rsidRPr="00AF6DF8">
              <w:rPr>
                <w:bCs/>
                <w:iCs/>
                <w:color w:val="00577D"/>
                <w:szCs w:val="40"/>
              </w:rPr>
              <w:t>Compliant</w:t>
            </w:r>
          </w:p>
        </w:tc>
      </w:tr>
      <w:tr w:rsidR="00B37E98" w14:paraId="580EF49A" w14:textId="77777777" w:rsidTr="00854064">
        <w:trPr>
          <w:trHeight w:val="227"/>
        </w:trPr>
        <w:tc>
          <w:tcPr>
            <w:tcW w:w="3942" w:type="pct"/>
            <w:shd w:val="clear" w:color="auto" w:fill="auto"/>
          </w:tcPr>
          <w:p w14:paraId="580EF498" w14:textId="77777777" w:rsidR="00B37E98" w:rsidRPr="001E6954" w:rsidRDefault="00B37E98" w:rsidP="00B37E98">
            <w:pPr>
              <w:spacing w:before="40" w:after="40" w:line="240" w:lineRule="auto"/>
              <w:ind w:left="318" w:hanging="7"/>
            </w:pPr>
            <w:r w:rsidRPr="001E6954">
              <w:t>Requirement 7(3)(e)</w:t>
            </w:r>
          </w:p>
        </w:tc>
        <w:tc>
          <w:tcPr>
            <w:tcW w:w="1058" w:type="pct"/>
            <w:shd w:val="clear" w:color="auto" w:fill="auto"/>
          </w:tcPr>
          <w:p w14:paraId="580EF499" w14:textId="2F344296" w:rsidR="00B37E98" w:rsidRPr="001E6954" w:rsidRDefault="00B37E98" w:rsidP="00B37E98">
            <w:pPr>
              <w:spacing w:before="40" w:after="40" w:line="240" w:lineRule="auto"/>
              <w:jc w:val="right"/>
              <w:rPr>
                <w:color w:val="0000FF"/>
              </w:rPr>
            </w:pPr>
            <w:r w:rsidRPr="00AF6DF8">
              <w:rPr>
                <w:bCs/>
                <w:iCs/>
                <w:color w:val="00577D"/>
                <w:szCs w:val="40"/>
              </w:rPr>
              <w:t>Compliant</w:t>
            </w:r>
          </w:p>
        </w:tc>
      </w:tr>
      <w:tr w:rsidR="005D2E6A" w14:paraId="580EF49D" w14:textId="77777777" w:rsidTr="00854064">
        <w:trPr>
          <w:trHeight w:val="227"/>
        </w:trPr>
        <w:tc>
          <w:tcPr>
            <w:tcW w:w="3942" w:type="pct"/>
            <w:shd w:val="clear" w:color="auto" w:fill="auto"/>
          </w:tcPr>
          <w:p w14:paraId="580EF49B" w14:textId="77777777" w:rsidR="00854064" w:rsidRPr="001E6954" w:rsidRDefault="00854064" w:rsidP="00854064">
            <w:pPr>
              <w:keepNext/>
              <w:spacing w:before="40" w:after="40" w:line="240" w:lineRule="auto"/>
              <w:rPr>
                <w:b/>
              </w:rPr>
            </w:pPr>
            <w:r w:rsidRPr="001E6954">
              <w:rPr>
                <w:b/>
              </w:rPr>
              <w:t>Standard 8 Organisational governance</w:t>
            </w:r>
          </w:p>
        </w:tc>
        <w:tc>
          <w:tcPr>
            <w:tcW w:w="1058" w:type="pct"/>
            <w:shd w:val="clear" w:color="auto" w:fill="auto"/>
          </w:tcPr>
          <w:p w14:paraId="580EF49C" w14:textId="0ED26B26" w:rsidR="00854064" w:rsidRPr="001E6954" w:rsidRDefault="00B37E98" w:rsidP="00854064">
            <w:pPr>
              <w:keepNext/>
              <w:spacing w:before="40" w:after="40" w:line="240" w:lineRule="auto"/>
              <w:jc w:val="right"/>
              <w:rPr>
                <w:b/>
                <w:color w:val="0000FF"/>
              </w:rPr>
            </w:pPr>
            <w:r w:rsidRPr="001E6954">
              <w:rPr>
                <w:b/>
                <w:bCs/>
                <w:iCs/>
                <w:color w:val="00577D"/>
                <w:szCs w:val="40"/>
              </w:rPr>
              <w:t>Compliant</w:t>
            </w:r>
          </w:p>
        </w:tc>
      </w:tr>
      <w:tr w:rsidR="00B37E98" w14:paraId="580EF4A0" w14:textId="77777777" w:rsidTr="00854064">
        <w:trPr>
          <w:trHeight w:val="227"/>
        </w:trPr>
        <w:tc>
          <w:tcPr>
            <w:tcW w:w="3942" w:type="pct"/>
            <w:shd w:val="clear" w:color="auto" w:fill="auto"/>
          </w:tcPr>
          <w:p w14:paraId="580EF49E" w14:textId="77777777" w:rsidR="00B37E98" w:rsidRPr="001E6954" w:rsidRDefault="00B37E98" w:rsidP="00B37E98">
            <w:pPr>
              <w:spacing w:before="40" w:after="40" w:line="240" w:lineRule="auto"/>
              <w:ind w:left="318" w:hanging="7"/>
            </w:pPr>
            <w:r w:rsidRPr="001E6954">
              <w:t>Requirement 8(3)(a)</w:t>
            </w:r>
          </w:p>
        </w:tc>
        <w:tc>
          <w:tcPr>
            <w:tcW w:w="1058" w:type="pct"/>
            <w:shd w:val="clear" w:color="auto" w:fill="auto"/>
          </w:tcPr>
          <w:p w14:paraId="580EF49F" w14:textId="0BAEBD6B" w:rsidR="00B37E98" w:rsidRPr="001E6954" w:rsidRDefault="00B37E98" w:rsidP="00B37E98">
            <w:pPr>
              <w:spacing w:before="40" w:after="40" w:line="240" w:lineRule="auto"/>
              <w:jc w:val="right"/>
              <w:rPr>
                <w:color w:val="0000FF"/>
              </w:rPr>
            </w:pPr>
            <w:r w:rsidRPr="00774245">
              <w:rPr>
                <w:bCs/>
                <w:iCs/>
                <w:color w:val="00577D"/>
                <w:szCs w:val="40"/>
              </w:rPr>
              <w:t>Compliant</w:t>
            </w:r>
          </w:p>
        </w:tc>
      </w:tr>
      <w:tr w:rsidR="00B37E98" w14:paraId="580EF4A3" w14:textId="77777777" w:rsidTr="00854064">
        <w:trPr>
          <w:trHeight w:val="227"/>
        </w:trPr>
        <w:tc>
          <w:tcPr>
            <w:tcW w:w="3942" w:type="pct"/>
            <w:shd w:val="clear" w:color="auto" w:fill="auto"/>
          </w:tcPr>
          <w:p w14:paraId="580EF4A1" w14:textId="77777777" w:rsidR="00B37E98" w:rsidRPr="001E6954" w:rsidRDefault="00B37E98" w:rsidP="00B37E98">
            <w:pPr>
              <w:spacing w:before="40" w:after="40" w:line="240" w:lineRule="auto"/>
              <w:ind w:left="318" w:hanging="7"/>
            </w:pPr>
            <w:r w:rsidRPr="001E6954">
              <w:t>Requirement 8(3)(b)</w:t>
            </w:r>
          </w:p>
        </w:tc>
        <w:tc>
          <w:tcPr>
            <w:tcW w:w="1058" w:type="pct"/>
            <w:shd w:val="clear" w:color="auto" w:fill="auto"/>
          </w:tcPr>
          <w:p w14:paraId="580EF4A2" w14:textId="68A6BF14" w:rsidR="00B37E98" w:rsidRPr="001E6954" w:rsidRDefault="00B37E98" w:rsidP="00B37E98">
            <w:pPr>
              <w:spacing w:before="40" w:after="40" w:line="240" w:lineRule="auto"/>
              <w:jc w:val="right"/>
              <w:rPr>
                <w:color w:val="0000FF"/>
              </w:rPr>
            </w:pPr>
            <w:r w:rsidRPr="00774245">
              <w:rPr>
                <w:bCs/>
                <w:iCs/>
                <w:color w:val="00577D"/>
                <w:szCs w:val="40"/>
              </w:rPr>
              <w:t>Compliant</w:t>
            </w:r>
          </w:p>
        </w:tc>
      </w:tr>
      <w:tr w:rsidR="00B37E98" w14:paraId="580EF4A6" w14:textId="77777777" w:rsidTr="00854064">
        <w:trPr>
          <w:trHeight w:val="227"/>
        </w:trPr>
        <w:tc>
          <w:tcPr>
            <w:tcW w:w="3942" w:type="pct"/>
            <w:shd w:val="clear" w:color="auto" w:fill="auto"/>
          </w:tcPr>
          <w:p w14:paraId="580EF4A4" w14:textId="77777777" w:rsidR="00B37E98" w:rsidRPr="001E6954" w:rsidRDefault="00B37E98" w:rsidP="00B37E98">
            <w:pPr>
              <w:spacing w:before="40" w:after="40" w:line="240" w:lineRule="auto"/>
              <w:ind w:left="318" w:hanging="7"/>
            </w:pPr>
            <w:r w:rsidRPr="001E6954">
              <w:t>Requirement 8(3)(c)</w:t>
            </w:r>
          </w:p>
        </w:tc>
        <w:tc>
          <w:tcPr>
            <w:tcW w:w="1058" w:type="pct"/>
            <w:shd w:val="clear" w:color="auto" w:fill="auto"/>
          </w:tcPr>
          <w:p w14:paraId="580EF4A5" w14:textId="16EE04D0" w:rsidR="00B37E98" w:rsidRPr="001E6954" w:rsidRDefault="00B37E98" w:rsidP="00B37E98">
            <w:pPr>
              <w:spacing w:before="40" w:after="40" w:line="240" w:lineRule="auto"/>
              <w:jc w:val="right"/>
              <w:rPr>
                <w:color w:val="0000FF"/>
              </w:rPr>
            </w:pPr>
            <w:r w:rsidRPr="00774245">
              <w:rPr>
                <w:bCs/>
                <w:iCs/>
                <w:color w:val="00577D"/>
                <w:szCs w:val="40"/>
              </w:rPr>
              <w:t>Compliant</w:t>
            </w:r>
          </w:p>
        </w:tc>
      </w:tr>
      <w:tr w:rsidR="00B37E98" w14:paraId="580EF4A9" w14:textId="77777777" w:rsidTr="00854064">
        <w:trPr>
          <w:trHeight w:val="227"/>
        </w:trPr>
        <w:tc>
          <w:tcPr>
            <w:tcW w:w="3942" w:type="pct"/>
            <w:shd w:val="clear" w:color="auto" w:fill="auto"/>
          </w:tcPr>
          <w:p w14:paraId="580EF4A7" w14:textId="77777777" w:rsidR="00B37E98" w:rsidRPr="001E6954" w:rsidRDefault="00B37E98" w:rsidP="00B37E98">
            <w:pPr>
              <w:spacing w:before="40" w:after="40" w:line="240" w:lineRule="auto"/>
              <w:ind w:left="318" w:hanging="7"/>
            </w:pPr>
            <w:r w:rsidRPr="001E6954">
              <w:t>Requirement 8(3)(d)</w:t>
            </w:r>
          </w:p>
        </w:tc>
        <w:tc>
          <w:tcPr>
            <w:tcW w:w="1058" w:type="pct"/>
            <w:shd w:val="clear" w:color="auto" w:fill="auto"/>
          </w:tcPr>
          <w:p w14:paraId="580EF4A8" w14:textId="329FDBCC" w:rsidR="00B37E98" w:rsidRPr="001E6954" w:rsidRDefault="00B37E98" w:rsidP="00B37E98">
            <w:pPr>
              <w:spacing w:before="40" w:after="40" w:line="240" w:lineRule="auto"/>
              <w:jc w:val="right"/>
              <w:rPr>
                <w:color w:val="0000FF"/>
              </w:rPr>
            </w:pPr>
            <w:r w:rsidRPr="00774245">
              <w:rPr>
                <w:bCs/>
                <w:iCs/>
                <w:color w:val="00577D"/>
                <w:szCs w:val="40"/>
              </w:rPr>
              <w:t>Compliant</w:t>
            </w:r>
          </w:p>
        </w:tc>
      </w:tr>
      <w:tr w:rsidR="00B37E98" w14:paraId="580EF4AC" w14:textId="77777777" w:rsidTr="00854064">
        <w:trPr>
          <w:trHeight w:val="227"/>
        </w:trPr>
        <w:tc>
          <w:tcPr>
            <w:tcW w:w="3942" w:type="pct"/>
            <w:shd w:val="clear" w:color="auto" w:fill="auto"/>
          </w:tcPr>
          <w:p w14:paraId="580EF4AA" w14:textId="77777777" w:rsidR="00B37E98" w:rsidRPr="001E6954" w:rsidRDefault="00B37E98" w:rsidP="00B37E98">
            <w:pPr>
              <w:spacing w:before="40" w:after="40" w:line="240" w:lineRule="auto"/>
              <w:ind w:left="318" w:hanging="7"/>
            </w:pPr>
            <w:r w:rsidRPr="001E6954">
              <w:t>Requirement 8(3)(e)</w:t>
            </w:r>
          </w:p>
        </w:tc>
        <w:tc>
          <w:tcPr>
            <w:tcW w:w="1058" w:type="pct"/>
            <w:shd w:val="clear" w:color="auto" w:fill="auto"/>
          </w:tcPr>
          <w:p w14:paraId="580EF4AB" w14:textId="14673553" w:rsidR="00B37E98" w:rsidRPr="001E6954" w:rsidRDefault="00B37E98" w:rsidP="00B37E98">
            <w:pPr>
              <w:spacing w:before="40" w:after="40" w:line="240" w:lineRule="auto"/>
              <w:jc w:val="right"/>
              <w:rPr>
                <w:color w:val="0000FF"/>
              </w:rPr>
            </w:pPr>
            <w:r w:rsidRPr="00774245">
              <w:rPr>
                <w:bCs/>
                <w:iCs/>
                <w:color w:val="00577D"/>
                <w:szCs w:val="40"/>
              </w:rPr>
              <w:t>Compliant</w:t>
            </w:r>
          </w:p>
        </w:tc>
      </w:tr>
      <w:bookmarkEnd w:id="2"/>
    </w:tbl>
    <w:p w14:paraId="580EF4AD" w14:textId="77777777" w:rsidR="00854064" w:rsidRDefault="00854064" w:rsidP="00854064">
      <w:pPr>
        <w:sectPr w:rsidR="00854064" w:rsidSect="00854064">
          <w:headerReference w:type="default" r:id="rId16"/>
          <w:headerReference w:type="first" r:id="rId17"/>
          <w:pgSz w:w="11906" w:h="16838"/>
          <w:pgMar w:top="1701" w:right="1418" w:bottom="1418" w:left="1418" w:header="709" w:footer="397" w:gutter="0"/>
          <w:cols w:space="708"/>
          <w:docGrid w:linePitch="360"/>
        </w:sectPr>
      </w:pPr>
    </w:p>
    <w:p w14:paraId="580EF4AE" w14:textId="77777777" w:rsidR="00854064" w:rsidRPr="00D21DCD" w:rsidRDefault="00854064" w:rsidP="00854064">
      <w:pPr>
        <w:pStyle w:val="Heading1"/>
      </w:pPr>
      <w:r>
        <w:lastRenderedPageBreak/>
        <w:t>Detailed assessment</w:t>
      </w:r>
    </w:p>
    <w:p w14:paraId="580EF4AF" w14:textId="77777777" w:rsidR="00854064" w:rsidRPr="00D63989" w:rsidRDefault="00854064" w:rsidP="0085406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80EF4B0" w14:textId="77777777" w:rsidR="00854064" w:rsidRPr="001E6954" w:rsidRDefault="00854064" w:rsidP="00854064">
      <w:pPr>
        <w:rPr>
          <w:color w:val="auto"/>
        </w:rPr>
      </w:pPr>
      <w:r w:rsidRPr="00D63989">
        <w:t>The report also specifies areas in which improvements must be made to ensure the Quality Standards are complied with.</w:t>
      </w:r>
    </w:p>
    <w:p w14:paraId="580EF4B1" w14:textId="77777777" w:rsidR="00854064" w:rsidRPr="00D63989" w:rsidRDefault="00854064" w:rsidP="00854064">
      <w:r w:rsidRPr="00D63989">
        <w:t>The following information has been taken into account in developing this performance report:</w:t>
      </w:r>
    </w:p>
    <w:p w14:paraId="580EF4B2" w14:textId="76C81137" w:rsidR="00854064" w:rsidRDefault="00854064" w:rsidP="0085406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6D6017">
        <w:t>informed by a site assessment, observations at the service, review of documents and interviews with staff, consumers/representatives and others</w:t>
      </w:r>
    </w:p>
    <w:p w14:paraId="580EF4B5" w14:textId="513E1E06" w:rsidR="00854064" w:rsidRDefault="00854064" w:rsidP="006D6017">
      <w:pPr>
        <w:pStyle w:val="ListBullet"/>
        <w:rPr>
          <w:rFonts w:cs="Times New Roman"/>
        </w:rPr>
      </w:pPr>
      <w:r w:rsidRPr="00365DAE">
        <w:t>the provider</w:t>
      </w:r>
      <w:r>
        <w:t>’s</w:t>
      </w:r>
      <w:r w:rsidRPr="00365DAE">
        <w:t xml:space="preserve"> response</w:t>
      </w:r>
      <w:r>
        <w:t xml:space="preserve"> to the Site Audit report</w:t>
      </w:r>
      <w:r w:rsidRPr="00365DAE">
        <w:t xml:space="preserve"> </w:t>
      </w:r>
      <w:r>
        <w:t>received</w:t>
      </w:r>
      <w:r w:rsidR="006D6017">
        <w:t xml:space="preserve"> 5 January 2021</w:t>
      </w:r>
      <w:r w:rsidRPr="00365DAE">
        <w:t xml:space="preserve"> </w:t>
      </w:r>
    </w:p>
    <w:p w14:paraId="580EF4B6" w14:textId="77777777" w:rsidR="00854064" w:rsidRDefault="00854064" w:rsidP="00854064">
      <w:pPr>
        <w:sectPr w:rsidR="00854064" w:rsidSect="00854064">
          <w:headerReference w:type="first" r:id="rId18"/>
          <w:pgSz w:w="11906" w:h="16838"/>
          <w:pgMar w:top="1701" w:right="1418" w:bottom="1418" w:left="1418" w:header="709" w:footer="397" w:gutter="0"/>
          <w:cols w:space="708"/>
          <w:docGrid w:linePitch="360"/>
        </w:sectPr>
      </w:pPr>
    </w:p>
    <w:p w14:paraId="580EF4B7" w14:textId="29D06D9D" w:rsidR="00854064" w:rsidRDefault="00854064" w:rsidP="00854064">
      <w:pPr>
        <w:pStyle w:val="Heading1"/>
        <w:tabs>
          <w:tab w:val="right" w:pos="9070"/>
        </w:tabs>
        <w:spacing w:before="560" w:after="640"/>
        <w:rPr>
          <w:color w:val="FFFFFF" w:themeColor="background1"/>
        </w:rPr>
        <w:sectPr w:rsidR="00854064" w:rsidSect="00854064">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580EF5B9" wp14:editId="580EF5B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685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37E98" w:rsidRPr="00703E80">
        <w:rPr>
          <w:color w:val="FFFFFF" w:themeColor="background1"/>
        </w:rPr>
        <w:t xml:space="preserve"> </w:t>
      </w:r>
      <w:r w:rsidRPr="00703E80">
        <w:rPr>
          <w:color w:val="FFFFFF" w:themeColor="background1"/>
        </w:rPr>
        <w:br/>
        <w:t>Consumer dignity and choice</w:t>
      </w:r>
    </w:p>
    <w:p w14:paraId="580EF4B8" w14:textId="77777777" w:rsidR="00854064" w:rsidRPr="00D63989" w:rsidRDefault="00854064" w:rsidP="00854064">
      <w:pPr>
        <w:pStyle w:val="Heading3"/>
        <w:shd w:val="clear" w:color="auto" w:fill="F2F2F2" w:themeFill="background1" w:themeFillShade="F2"/>
      </w:pPr>
      <w:r w:rsidRPr="00D63989">
        <w:t>Consumer outcome:</w:t>
      </w:r>
    </w:p>
    <w:p w14:paraId="580EF4B9" w14:textId="77777777" w:rsidR="00854064" w:rsidRPr="00D63989" w:rsidRDefault="00854064" w:rsidP="0085406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80EF4BA" w14:textId="77777777" w:rsidR="00854064" w:rsidRPr="00D63989" w:rsidRDefault="00854064" w:rsidP="00854064">
      <w:pPr>
        <w:pStyle w:val="Heading3"/>
        <w:shd w:val="clear" w:color="auto" w:fill="F2F2F2" w:themeFill="background1" w:themeFillShade="F2"/>
      </w:pPr>
      <w:r w:rsidRPr="00D63989">
        <w:t>Organisation statement:</w:t>
      </w:r>
    </w:p>
    <w:p w14:paraId="580EF4BB" w14:textId="77777777" w:rsidR="00854064" w:rsidRPr="00D63989" w:rsidRDefault="00854064" w:rsidP="0085406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80EF4BC" w14:textId="77777777" w:rsidR="00854064" w:rsidRDefault="00854064" w:rsidP="0085406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80EF4BD" w14:textId="77777777" w:rsidR="00854064" w:rsidRPr="00D63989" w:rsidRDefault="00854064" w:rsidP="0085406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80EF4BE" w14:textId="77777777" w:rsidR="00854064" w:rsidRPr="00D63989" w:rsidRDefault="00854064" w:rsidP="0085406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80EF4BF" w14:textId="77777777" w:rsidR="00854064" w:rsidRDefault="00854064" w:rsidP="00854064">
      <w:pPr>
        <w:pStyle w:val="Heading2"/>
      </w:pPr>
      <w:r>
        <w:t xml:space="preserve">Assessment </w:t>
      </w:r>
      <w:r w:rsidRPr="002B2C0F">
        <w:t>of Standard</w:t>
      </w:r>
      <w:r>
        <w:t xml:space="preserve"> 1</w:t>
      </w:r>
    </w:p>
    <w:p w14:paraId="6FD0AC95" w14:textId="7F15145C" w:rsidR="00166411" w:rsidRPr="00163FEE" w:rsidRDefault="00166411" w:rsidP="0016641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reviewing their care planning documentation (for alignment with the feedback from consumers) and testing staff understanding and application of the requirements under this Standard. The </w:t>
      </w:r>
      <w:r w:rsidR="003878EF">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3379C40B" w14:textId="22EB235F" w:rsidR="00166411" w:rsidRPr="00163FEE" w:rsidRDefault="00166411" w:rsidP="00166411">
      <w:pPr>
        <w:rPr>
          <w:rFonts w:eastAsia="Calibri"/>
          <w:lang w:eastAsia="en-US"/>
        </w:rPr>
      </w:pPr>
      <w:r w:rsidRPr="00F5628E">
        <w:rPr>
          <w:rFonts w:eastAsia="Calibri"/>
          <w:color w:val="auto"/>
          <w:lang w:eastAsia="en-US"/>
        </w:rPr>
        <w:t>Overall</w:t>
      </w:r>
      <w:r w:rsidR="003F6279">
        <w:rPr>
          <w:rFonts w:eastAsia="Calibri"/>
          <w:color w:val="auto"/>
          <w:lang w:eastAsia="en-US"/>
        </w:rPr>
        <w:t>,</w:t>
      </w:r>
      <w:r>
        <w:rPr>
          <w:rFonts w:eastAsia="Calibri"/>
          <w:color w:val="0000FF"/>
          <w:lang w:eastAsia="en-US"/>
        </w:rPr>
        <w:t xml:space="preserve"> </w:t>
      </w:r>
      <w:r w:rsidRPr="006C4344">
        <w:rPr>
          <w:rFonts w:eastAsia="Calibri"/>
          <w:color w:val="auto"/>
          <w:lang w:eastAsia="en-US"/>
        </w:rPr>
        <w:t xml:space="preserve">sampled consumers </w:t>
      </w:r>
      <w:r w:rsidRPr="00F5628E">
        <w:rPr>
          <w:rFonts w:eastAsia="Calibri"/>
          <w:color w:val="auto"/>
          <w:lang w:eastAsia="en-US"/>
        </w:rPr>
        <w:t xml:space="preserve">considered that </w:t>
      </w:r>
      <w:r w:rsidRPr="00163FEE">
        <w:rPr>
          <w:rFonts w:eastAsia="Calibri"/>
          <w:lang w:eastAsia="en-US"/>
        </w:rPr>
        <w:t>they are treated with dignity and respect, can maintain their identity, make informed choices about their care and services</w:t>
      </w:r>
      <w:r w:rsidR="00254660">
        <w:rPr>
          <w:rFonts w:eastAsia="Calibri"/>
          <w:lang w:eastAsia="en-US"/>
        </w:rPr>
        <w:t>,</w:t>
      </w:r>
      <w:r w:rsidRPr="00163FEE">
        <w:rPr>
          <w:rFonts w:eastAsia="Calibri"/>
          <w:lang w:eastAsia="en-US"/>
        </w:rPr>
        <w:t xml:space="preserve"> and live the life they choose. </w:t>
      </w:r>
    </w:p>
    <w:p w14:paraId="6162B3D5" w14:textId="77777777" w:rsidR="00166411" w:rsidRPr="00163FEE" w:rsidRDefault="00166411" w:rsidP="00166411">
      <w:pPr>
        <w:rPr>
          <w:rFonts w:eastAsia="Calibri"/>
          <w:lang w:eastAsia="en-US"/>
        </w:rPr>
      </w:pPr>
      <w:r w:rsidRPr="00163FEE">
        <w:rPr>
          <w:rFonts w:eastAsia="Calibri"/>
          <w:lang w:eastAsia="en-US"/>
        </w:rPr>
        <w:t>For example:</w:t>
      </w:r>
    </w:p>
    <w:p w14:paraId="2299EA6B" w14:textId="3D4E4B71" w:rsidR="00166411" w:rsidRDefault="00166411" w:rsidP="00166411">
      <w:pPr>
        <w:pStyle w:val="ListBullet"/>
        <w:rPr>
          <w:rFonts w:eastAsia="Calibri"/>
        </w:rPr>
      </w:pPr>
      <w:r>
        <w:t>S</w:t>
      </w:r>
      <w:r w:rsidRPr="007B531A">
        <w:t xml:space="preserve">taff </w:t>
      </w:r>
      <w:r>
        <w:t>are respectful by speaking in a kind tone when having conversation</w:t>
      </w:r>
      <w:r w:rsidR="000E2639">
        <w:t>s</w:t>
      </w:r>
      <w:r>
        <w:t xml:space="preserve"> with them</w:t>
      </w:r>
      <w:r w:rsidR="000E2639">
        <w:t>,</w:t>
      </w:r>
      <w:r>
        <w:t xml:space="preserve"> and staff maintain their dignity when assisting them with activities of daily living.  </w:t>
      </w:r>
    </w:p>
    <w:p w14:paraId="05C2BDE7" w14:textId="4D3FE3F5" w:rsidR="00166411" w:rsidRPr="007B531A" w:rsidRDefault="00166411" w:rsidP="00166411">
      <w:pPr>
        <w:pStyle w:val="ListBullet"/>
        <w:rPr>
          <w:rFonts w:eastAsia="Calibri"/>
        </w:rPr>
      </w:pPr>
      <w:r>
        <w:t xml:space="preserve">Consumer independence is encouraged by assisting them to participate in exercise programs and by supporting them to continue doing things such as using electric scooters and participating in hygiene care. </w:t>
      </w:r>
    </w:p>
    <w:p w14:paraId="1AFBEEC8" w14:textId="77777777" w:rsidR="00166411" w:rsidRDefault="00166411" w:rsidP="00166411">
      <w:pPr>
        <w:pStyle w:val="ListBullet"/>
      </w:pPr>
      <w:r>
        <w:t>S</w:t>
      </w:r>
      <w:r w:rsidRPr="00F1221E">
        <w:t xml:space="preserve">taff provide </w:t>
      </w:r>
      <w:r w:rsidRPr="005C2FDD">
        <w:t>consumers</w:t>
      </w:r>
      <w:r>
        <w:t xml:space="preserve"> </w:t>
      </w:r>
      <w:r w:rsidRPr="00F1221E">
        <w:t xml:space="preserve">with </w:t>
      </w:r>
      <w:r>
        <w:t xml:space="preserve">opportunities to make informed choices to meet their </w:t>
      </w:r>
      <w:r w:rsidRPr="00F1221E">
        <w:t>individual needs and preferences; including maintaining relationships</w:t>
      </w:r>
      <w:r>
        <w:t>.</w:t>
      </w:r>
    </w:p>
    <w:p w14:paraId="4BB88CE7" w14:textId="5985F556" w:rsidR="0074222C" w:rsidRDefault="0074222C" w:rsidP="0074222C">
      <w:r>
        <w:rPr>
          <w:color w:val="auto"/>
        </w:rPr>
        <w:lastRenderedPageBreak/>
        <w:t>Consumers acknowledged their cultural identity is recognised.</w:t>
      </w:r>
      <w:r w:rsidRPr="009F23C5">
        <w:rPr>
          <w:color w:val="auto"/>
        </w:rPr>
        <w:t xml:space="preserve"> Staff demonstrated knowledge regarding their approach to providing culturally safe care.</w:t>
      </w:r>
      <w:r>
        <w:rPr>
          <w:color w:val="auto"/>
        </w:rPr>
        <w:t xml:space="preserve"> </w:t>
      </w:r>
      <w:r>
        <w:t>The service’s policies provide details on their approach to dignity and respect and valuing cultural diversity.</w:t>
      </w:r>
      <w:r w:rsidR="00074011">
        <w:t xml:space="preserve"> </w:t>
      </w:r>
    </w:p>
    <w:p w14:paraId="0321D1DE" w14:textId="4362FF53" w:rsidR="00A55413" w:rsidRDefault="00A55413" w:rsidP="0074222C">
      <w:r w:rsidRPr="00017379">
        <w:rPr>
          <w:bCs/>
          <w:color w:val="auto"/>
        </w:rPr>
        <w:t xml:space="preserve">Consumers confirmed there is choice </w:t>
      </w:r>
      <w:r>
        <w:rPr>
          <w:bCs/>
          <w:color w:val="auto"/>
        </w:rPr>
        <w:t>regarding</w:t>
      </w:r>
      <w:r w:rsidRPr="00982A7A">
        <w:rPr>
          <w:bCs/>
          <w:color w:val="00B0F0"/>
        </w:rPr>
        <w:t xml:space="preserve"> </w:t>
      </w:r>
      <w:r>
        <w:rPr>
          <w:bCs/>
          <w:color w:val="auto"/>
        </w:rPr>
        <w:t xml:space="preserve">who is involved in their care and </w:t>
      </w:r>
      <w:r w:rsidRPr="00017379">
        <w:rPr>
          <w:bCs/>
          <w:color w:val="auto"/>
        </w:rPr>
        <w:t xml:space="preserve">how their daily activities are supported in maintaining their independence and for connections outside the service. </w:t>
      </w:r>
      <w:r>
        <w:rPr>
          <w:bCs/>
          <w:color w:val="auto"/>
        </w:rPr>
        <w:t xml:space="preserve">The service has policies to ensure consumers have opportunities to make choice and decisions. </w:t>
      </w:r>
      <w:r w:rsidRPr="00017379">
        <w:rPr>
          <w:color w:val="auto"/>
        </w:rPr>
        <w:t>Staff provided meaningful examples of how they encourage and assist consumers to make choices and to achieve their outcomes</w:t>
      </w:r>
      <w:r>
        <w:rPr>
          <w:color w:val="auto"/>
        </w:rPr>
        <w:t>.</w:t>
      </w:r>
    </w:p>
    <w:p w14:paraId="61223415" w14:textId="4809EF56" w:rsidR="0074222C" w:rsidRDefault="0074222C" w:rsidP="0074222C">
      <w:pPr>
        <w:rPr>
          <w:color w:val="auto"/>
        </w:rPr>
      </w:pPr>
      <w:r w:rsidRPr="00973CDD">
        <w:rPr>
          <w:color w:val="auto"/>
        </w:rPr>
        <w:t>Consumers said they receive support from the service</w:t>
      </w:r>
      <w:r>
        <w:rPr>
          <w:color w:val="auto"/>
        </w:rPr>
        <w:t xml:space="preserve"> to</w:t>
      </w:r>
      <w:r w:rsidRPr="00973CDD">
        <w:rPr>
          <w:color w:val="auto"/>
        </w:rPr>
        <w:t xml:space="preserve"> pursu</w:t>
      </w:r>
      <w:r>
        <w:rPr>
          <w:color w:val="auto"/>
        </w:rPr>
        <w:t>e</w:t>
      </w:r>
      <w:r w:rsidRPr="00973CDD">
        <w:rPr>
          <w:color w:val="auto"/>
        </w:rPr>
        <w:t xml:space="preserve"> activities that may have an element of risk. The </w:t>
      </w:r>
      <w:r>
        <w:rPr>
          <w:color w:val="auto"/>
        </w:rPr>
        <w:t xml:space="preserve">service’s </w:t>
      </w:r>
      <w:r w:rsidRPr="00973CDD">
        <w:rPr>
          <w:color w:val="auto"/>
        </w:rPr>
        <w:t>policies support consumers to take appropriate risks. Staff explained their approach to encourag</w:t>
      </w:r>
      <w:r>
        <w:rPr>
          <w:color w:val="auto"/>
        </w:rPr>
        <w:t>e</w:t>
      </w:r>
      <w:r w:rsidRPr="00973CDD">
        <w:rPr>
          <w:color w:val="auto"/>
        </w:rPr>
        <w:t xml:space="preserve"> consumers to live their best life and how the organisation’s approach to risk management provides support and guidance to meet each consumer’s needs.</w:t>
      </w:r>
      <w:r w:rsidR="00074011">
        <w:rPr>
          <w:color w:val="auto"/>
        </w:rPr>
        <w:t xml:space="preserve"> </w:t>
      </w:r>
    </w:p>
    <w:p w14:paraId="2002AE27" w14:textId="1FEF4A4C" w:rsidR="009A26B0" w:rsidRPr="009A26B0" w:rsidRDefault="009A26B0" w:rsidP="0074222C">
      <w:r>
        <w:rPr>
          <w:rFonts w:eastAsia="Calibri"/>
        </w:rPr>
        <w:t xml:space="preserve">Care planning </w:t>
      </w:r>
      <w:r w:rsidRPr="007B531A">
        <w:rPr>
          <w:rFonts w:eastAsia="Calibri"/>
        </w:rPr>
        <w:t>documents consistently reflected information regarding consumer</w:t>
      </w:r>
      <w:r>
        <w:rPr>
          <w:rFonts w:eastAsia="Calibri"/>
        </w:rPr>
        <w:t>s’</w:t>
      </w:r>
      <w:r w:rsidRPr="007B531A">
        <w:rPr>
          <w:rFonts w:eastAsia="Calibri"/>
        </w:rPr>
        <w:t xml:space="preserve"> individual </w:t>
      </w:r>
      <w:r w:rsidRPr="007B531A">
        <w:t>choice</w:t>
      </w:r>
      <w:r>
        <w:t xml:space="preserve">, connection with the local community and with the people that are meaningful and significant to them. </w:t>
      </w:r>
    </w:p>
    <w:p w14:paraId="42253771" w14:textId="2718FDCE" w:rsidR="0074222C" w:rsidRPr="00F05E6A" w:rsidRDefault="0074222C" w:rsidP="0074222C">
      <w:pPr>
        <w:rPr>
          <w:rFonts w:eastAsia="Calibri"/>
          <w:color w:val="auto"/>
          <w:lang w:eastAsia="en-US"/>
        </w:rPr>
      </w:pPr>
      <w:r w:rsidRPr="00BC4154">
        <w:rPr>
          <w:color w:val="auto"/>
        </w:rPr>
        <w:t xml:space="preserve">Consumers said they receive regular communication from the service in a variety of ways to keep them informed. </w:t>
      </w:r>
      <w:r w:rsidRPr="00F05E6A">
        <w:rPr>
          <w:color w:val="auto"/>
        </w:rPr>
        <w:t>The service demonstrated how information is provided to consumers in a variety of ways.</w:t>
      </w:r>
      <w:r>
        <w:rPr>
          <w:color w:val="auto"/>
        </w:rPr>
        <w:t xml:space="preserve"> </w:t>
      </w:r>
      <w:r w:rsidRPr="00BC4154">
        <w:rPr>
          <w:color w:val="auto"/>
        </w:rPr>
        <w:t xml:space="preserve">Staff provided examples of the options available to consumers to ensure they exercise choice according to their </w:t>
      </w:r>
      <w:r w:rsidRPr="00F05E6A">
        <w:rPr>
          <w:color w:val="auto"/>
        </w:rPr>
        <w:t xml:space="preserve">wishes. </w:t>
      </w:r>
    </w:p>
    <w:p w14:paraId="24FB9987" w14:textId="5CD8E55A" w:rsidR="0074222C" w:rsidRPr="009F23C5" w:rsidRDefault="0074222C" w:rsidP="0074222C">
      <w:pPr>
        <w:rPr>
          <w:rFonts w:eastAsia="Calibri"/>
          <w:color w:val="auto"/>
          <w:lang w:eastAsia="en-US"/>
        </w:rPr>
      </w:pPr>
      <w:r w:rsidRPr="00D243F5">
        <w:rPr>
          <w:color w:val="auto"/>
        </w:rPr>
        <w:t xml:space="preserve">Consumers are satisfied that the service promotes and protects their privacy and confidentiality of information. The </w:t>
      </w:r>
      <w:r>
        <w:rPr>
          <w:color w:val="auto"/>
        </w:rPr>
        <w:t xml:space="preserve">service </w:t>
      </w:r>
      <w:r w:rsidRPr="00D243F5">
        <w:rPr>
          <w:color w:val="auto"/>
        </w:rPr>
        <w:t>has policies to promote privacy</w:t>
      </w:r>
      <w:r>
        <w:rPr>
          <w:color w:val="auto"/>
        </w:rPr>
        <w:t xml:space="preserve">, confidentiality and </w:t>
      </w:r>
      <w:r w:rsidRPr="00D243F5">
        <w:rPr>
          <w:color w:val="auto"/>
        </w:rPr>
        <w:t>protection of personal information. The service demonstrated how information stored is kept secure</w:t>
      </w:r>
      <w:r w:rsidR="000E2639">
        <w:rPr>
          <w:color w:val="auto"/>
        </w:rPr>
        <w:t xml:space="preserve"> and s</w:t>
      </w:r>
      <w:r w:rsidRPr="00E916C4">
        <w:rPr>
          <w:color w:val="auto"/>
        </w:rPr>
        <w:t>taff provided examples of how consumer privacy is respected</w:t>
      </w:r>
      <w:r>
        <w:rPr>
          <w:color w:val="auto"/>
        </w:rPr>
        <w:t>.</w:t>
      </w:r>
    </w:p>
    <w:p w14:paraId="580EF4C1" w14:textId="2C479BCA" w:rsidR="00854064" w:rsidRPr="00D435F8" w:rsidRDefault="00854064" w:rsidP="00166411">
      <w:pPr>
        <w:rPr>
          <w:rFonts w:eastAsia="Calibri"/>
          <w:i/>
          <w:color w:val="auto"/>
          <w:lang w:eastAsia="en-US"/>
        </w:rPr>
      </w:pPr>
      <w:r w:rsidRPr="00154403">
        <w:rPr>
          <w:rFonts w:eastAsiaTheme="minorHAnsi"/>
        </w:rPr>
        <w:t>The Quality Standard is assessed as</w:t>
      </w:r>
      <w:r w:rsidR="00027A2D">
        <w:rPr>
          <w:rFonts w:eastAsiaTheme="minorHAnsi"/>
        </w:rPr>
        <w:t xml:space="preserve"> </w:t>
      </w:r>
      <w:r w:rsidR="00027A2D" w:rsidRPr="00854064">
        <w:rPr>
          <w:rFonts w:eastAsiaTheme="minorHAnsi"/>
          <w:color w:val="auto"/>
        </w:rPr>
        <w:t>Compliant</w:t>
      </w:r>
      <w:r w:rsidRPr="00154403">
        <w:rPr>
          <w:rFonts w:eastAsiaTheme="minorHAnsi"/>
        </w:rPr>
        <w:t xml:space="preserve"> as </w:t>
      </w:r>
      <w:r w:rsidR="00027A2D">
        <w:rPr>
          <w:rFonts w:eastAsiaTheme="minorHAnsi"/>
        </w:rPr>
        <w:t xml:space="preserve">six </w:t>
      </w:r>
      <w:r w:rsidRPr="00154403">
        <w:rPr>
          <w:rFonts w:eastAsiaTheme="minorHAnsi"/>
        </w:rPr>
        <w:t>of the six specific requirements have been assessed as</w:t>
      </w:r>
      <w:r w:rsidR="00027A2D">
        <w:rPr>
          <w:rFonts w:eastAsiaTheme="minorHAnsi"/>
        </w:rPr>
        <w:t xml:space="preserve"> </w:t>
      </w:r>
      <w:r w:rsidR="00027A2D" w:rsidRPr="00854064">
        <w:rPr>
          <w:rFonts w:eastAsiaTheme="minorHAnsi"/>
          <w:color w:val="auto"/>
        </w:rPr>
        <w:t>Compliant</w:t>
      </w:r>
      <w:r w:rsidR="00027A2D">
        <w:rPr>
          <w:rFonts w:eastAsiaTheme="minorHAnsi"/>
          <w:color w:val="auto"/>
        </w:rPr>
        <w:t>.</w:t>
      </w:r>
    </w:p>
    <w:p w14:paraId="580EF4C2" w14:textId="5712A139" w:rsidR="00854064" w:rsidRDefault="00854064" w:rsidP="00854064">
      <w:pPr>
        <w:pStyle w:val="Heading2"/>
      </w:pPr>
      <w:r w:rsidRPr="00D435F8">
        <w:t>Assessment of Standard 1 Requirements</w:t>
      </w:r>
      <w:bookmarkStart w:id="3" w:name="_Hlk32932412"/>
      <w:r w:rsidRPr="0066387A">
        <w:rPr>
          <w:i/>
          <w:color w:val="0000FF"/>
          <w:sz w:val="24"/>
          <w:szCs w:val="24"/>
        </w:rPr>
        <w:t xml:space="preserve"> </w:t>
      </w:r>
      <w:bookmarkEnd w:id="3"/>
    </w:p>
    <w:p w14:paraId="580EF4C3" w14:textId="2A1852CE" w:rsidR="00854064" w:rsidRDefault="00854064" w:rsidP="00854064">
      <w:pPr>
        <w:pStyle w:val="Heading3"/>
      </w:pPr>
      <w:r w:rsidRPr="00051035">
        <w:t>Requirement 1(3)(a)</w:t>
      </w:r>
      <w:r w:rsidRPr="00051035">
        <w:tab/>
      </w:r>
      <w:r w:rsidR="00B37E98">
        <w:t>Compliant</w:t>
      </w:r>
    </w:p>
    <w:p w14:paraId="580EF4C4" w14:textId="77777777" w:rsidR="00854064" w:rsidRPr="008D114F" w:rsidRDefault="00854064" w:rsidP="00854064">
      <w:pPr>
        <w:rPr>
          <w:i/>
        </w:rPr>
      </w:pPr>
      <w:r w:rsidRPr="008D114F">
        <w:rPr>
          <w:i/>
        </w:rPr>
        <w:t>Each consumer is treated with dignity and respect, with their identity, culture and diversity valued.</w:t>
      </w:r>
    </w:p>
    <w:p w14:paraId="580EF4C6" w14:textId="2215B0E8" w:rsidR="00854064" w:rsidRDefault="00854064" w:rsidP="00854064">
      <w:pPr>
        <w:pStyle w:val="Heading3"/>
      </w:pPr>
      <w:r>
        <w:lastRenderedPageBreak/>
        <w:t>Requirement 1(3)(b)</w:t>
      </w:r>
      <w:r>
        <w:tab/>
      </w:r>
      <w:r w:rsidR="00B37E98">
        <w:t>Compliant</w:t>
      </w:r>
    </w:p>
    <w:p w14:paraId="580EF4C7" w14:textId="77777777" w:rsidR="00854064" w:rsidRPr="008D114F" w:rsidRDefault="00854064" w:rsidP="00854064">
      <w:pPr>
        <w:rPr>
          <w:i/>
        </w:rPr>
      </w:pPr>
      <w:r w:rsidRPr="008D114F">
        <w:rPr>
          <w:i/>
        </w:rPr>
        <w:t>Care and services are culturally safe.</w:t>
      </w:r>
    </w:p>
    <w:p w14:paraId="580EF4C9" w14:textId="21C66F94" w:rsidR="00854064" w:rsidRPr="00DD02D3" w:rsidRDefault="00854064" w:rsidP="00854064">
      <w:pPr>
        <w:pStyle w:val="Heading3"/>
      </w:pPr>
      <w:r w:rsidRPr="00DD02D3">
        <w:t>Requirement 1(3)(c)</w:t>
      </w:r>
      <w:r w:rsidRPr="00DD02D3">
        <w:tab/>
      </w:r>
      <w:r w:rsidR="00B37E98">
        <w:t>Compliant</w:t>
      </w:r>
    </w:p>
    <w:p w14:paraId="580EF4CA" w14:textId="77777777" w:rsidR="00854064" w:rsidRPr="008D114F" w:rsidRDefault="00854064" w:rsidP="00854064">
      <w:pPr>
        <w:tabs>
          <w:tab w:val="right" w:pos="9026"/>
        </w:tabs>
        <w:spacing w:before="0" w:after="0"/>
        <w:outlineLvl w:val="4"/>
        <w:rPr>
          <w:i/>
        </w:rPr>
      </w:pPr>
      <w:r w:rsidRPr="008D114F">
        <w:rPr>
          <w:i/>
        </w:rPr>
        <w:t xml:space="preserve">Each consumer is supported to exercise choice and independence, including to: </w:t>
      </w:r>
    </w:p>
    <w:p w14:paraId="580EF4CB" w14:textId="77777777" w:rsidR="00854064" w:rsidRPr="008D114F" w:rsidRDefault="00854064" w:rsidP="0085406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80EF4CC" w14:textId="77777777" w:rsidR="00854064" w:rsidRPr="008D114F" w:rsidRDefault="00854064" w:rsidP="0085406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80EF4CD" w14:textId="77777777" w:rsidR="00854064" w:rsidRPr="008D114F" w:rsidRDefault="00854064" w:rsidP="00854064">
      <w:pPr>
        <w:numPr>
          <w:ilvl w:val="0"/>
          <w:numId w:val="12"/>
        </w:numPr>
        <w:tabs>
          <w:tab w:val="right" w:pos="9026"/>
        </w:tabs>
        <w:spacing w:before="0" w:after="0"/>
        <w:ind w:left="567" w:hanging="425"/>
        <w:outlineLvl w:val="4"/>
        <w:rPr>
          <w:i/>
        </w:rPr>
      </w:pPr>
      <w:r w:rsidRPr="008D114F">
        <w:rPr>
          <w:i/>
        </w:rPr>
        <w:t xml:space="preserve">communicate their decisions; and </w:t>
      </w:r>
    </w:p>
    <w:p w14:paraId="580EF4CE" w14:textId="77777777" w:rsidR="00854064" w:rsidRPr="008D114F" w:rsidRDefault="00854064" w:rsidP="0085406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80EF4D0" w14:textId="7C520463" w:rsidR="00854064" w:rsidRDefault="00854064" w:rsidP="00854064">
      <w:pPr>
        <w:pStyle w:val="Heading3"/>
      </w:pPr>
      <w:r>
        <w:t>Requirement 1(3)(d)</w:t>
      </w:r>
      <w:r>
        <w:tab/>
      </w:r>
      <w:r w:rsidR="00B37E98">
        <w:t>Compliant</w:t>
      </w:r>
    </w:p>
    <w:p w14:paraId="580EF4D1" w14:textId="77777777" w:rsidR="00854064" w:rsidRPr="008D114F" w:rsidRDefault="00854064" w:rsidP="00854064">
      <w:pPr>
        <w:rPr>
          <w:i/>
        </w:rPr>
      </w:pPr>
      <w:r w:rsidRPr="008D114F">
        <w:rPr>
          <w:i/>
        </w:rPr>
        <w:t>Each consumer is supported to take risks to enable them to live the best life they can.</w:t>
      </w:r>
    </w:p>
    <w:p w14:paraId="580EF4D3" w14:textId="3AAF0C68" w:rsidR="00854064" w:rsidRDefault="00854064" w:rsidP="00854064">
      <w:pPr>
        <w:pStyle w:val="Heading3"/>
      </w:pPr>
      <w:r>
        <w:t>Requirement 1(3)(e)</w:t>
      </w:r>
      <w:r>
        <w:tab/>
      </w:r>
      <w:r w:rsidR="00B37E98">
        <w:t>Compliant</w:t>
      </w:r>
    </w:p>
    <w:p w14:paraId="580EF4D4" w14:textId="77777777" w:rsidR="00854064" w:rsidRPr="008D114F" w:rsidRDefault="00854064" w:rsidP="00854064">
      <w:pPr>
        <w:rPr>
          <w:i/>
        </w:rPr>
      </w:pPr>
      <w:r w:rsidRPr="008D114F">
        <w:rPr>
          <w:i/>
        </w:rPr>
        <w:t>Information provided to each consumer is current, accurate and timely, and communicated in a way that is clear, easy to understand and enables them to exercise choice.</w:t>
      </w:r>
    </w:p>
    <w:p w14:paraId="580EF4D6" w14:textId="6FA9EB28" w:rsidR="00854064" w:rsidRDefault="00854064" w:rsidP="00854064">
      <w:pPr>
        <w:pStyle w:val="Heading3"/>
      </w:pPr>
      <w:r>
        <w:t>Requirement 1(3)(f)</w:t>
      </w:r>
      <w:r>
        <w:tab/>
      </w:r>
      <w:r w:rsidR="00B37E98">
        <w:t>Compliant</w:t>
      </w:r>
    </w:p>
    <w:p w14:paraId="580EF4D7" w14:textId="77777777" w:rsidR="00854064" w:rsidRPr="008D114F" w:rsidRDefault="00854064" w:rsidP="00854064">
      <w:pPr>
        <w:rPr>
          <w:i/>
        </w:rPr>
      </w:pPr>
      <w:r w:rsidRPr="008D114F">
        <w:rPr>
          <w:i/>
        </w:rPr>
        <w:t>Each consumer’s privacy is respected and personal information is kept confidential.</w:t>
      </w:r>
    </w:p>
    <w:p w14:paraId="580EF4D9" w14:textId="77777777" w:rsidR="00854064" w:rsidRPr="00154403" w:rsidRDefault="00854064" w:rsidP="00854064"/>
    <w:p w14:paraId="580EF4DA" w14:textId="77777777" w:rsidR="00854064" w:rsidRDefault="00854064" w:rsidP="00854064">
      <w:pPr>
        <w:sectPr w:rsidR="00854064" w:rsidSect="00854064">
          <w:headerReference w:type="default" r:id="rId21"/>
          <w:type w:val="continuous"/>
          <w:pgSz w:w="11906" w:h="16838"/>
          <w:pgMar w:top="1701" w:right="1418" w:bottom="1418" w:left="1418" w:header="568" w:footer="397" w:gutter="0"/>
          <w:cols w:space="708"/>
          <w:titlePg/>
          <w:docGrid w:linePitch="360"/>
        </w:sectPr>
      </w:pPr>
    </w:p>
    <w:p w14:paraId="580EF4DB" w14:textId="6C7E1F26" w:rsidR="00854064" w:rsidRDefault="00854064" w:rsidP="00854064">
      <w:pPr>
        <w:pStyle w:val="Heading1"/>
        <w:tabs>
          <w:tab w:val="right" w:pos="9070"/>
        </w:tabs>
        <w:spacing w:before="560" w:after="640"/>
        <w:rPr>
          <w:color w:val="FFFFFF" w:themeColor="background1"/>
        </w:rPr>
        <w:sectPr w:rsidR="00854064" w:rsidSect="00854064">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580EF5BB" wp14:editId="580EF5B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599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B37E98" w:rsidRPr="00703E80">
        <w:rPr>
          <w:color w:val="FFFFFF" w:themeColor="background1"/>
        </w:rPr>
        <w:t xml:space="preserve"> </w:t>
      </w:r>
      <w:r w:rsidRPr="00703E80">
        <w:rPr>
          <w:color w:val="FFFFFF" w:themeColor="background1"/>
        </w:rPr>
        <w:br/>
        <w:t>Ongoing assessment and planning with consumers</w:t>
      </w:r>
      <w:bookmarkEnd w:id="4"/>
    </w:p>
    <w:p w14:paraId="580EF4DC" w14:textId="77777777" w:rsidR="00854064" w:rsidRPr="00ED6B57" w:rsidRDefault="00854064" w:rsidP="00854064">
      <w:pPr>
        <w:pStyle w:val="Heading3"/>
        <w:shd w:val="clear" w:color="auto" w:fill="F2F2F2" w:themeFill="background1" w:themeFillShade="F2"/>
      </w:pPr>
      <w:r w:rsidRPr="00ED6B57">
        <w:t>Consumer outcome:</w:t>
      </w:r>
    </w:p>
    <w:p w14:paraId="580EF4DD" w14:textId="77777777" w:rsidR="00854064" w:rsidRPr="00ED6B57" w:rsidRDefault="00854064" w:rsidP="0085406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80EF4DE" w14:textId="77777777" w:rsidR="00854064" w:rsidRPr="00ED6B57" w:rsidRDefault="00854064" w:rsidP="00854064">
      <w:pPr>
        <w:pStyle w:val="Heading3"/>
        <w:shd w:val="clear" w:color="auto" w:fill="F2F2F2" w:themeFill="background1" w:themeFillShade="F2"/>
      </w:pPr>
      <w:r w:rsidRPr="00ED6B57">
        <w:t>Organisation statement:</w:t>
      </w:r>
    </w:p>
    <w:p w14:paraId="580EF4DF" w14:textId="77777777" w:rsidR="00854064" w:rsidRPr="00ED6B57" w:rsidRDefault="00854064" w:rsidP="0085406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80EF4E0" w14:textId="77777777" w:rsidR="00854064" w:rsidRDefault="00854064" w:rsidP="00854064">
      <w:pPr>
        <w:pStyle w:val="Heading2"/>
      </w:pPr>
      <w:r>
        <w:t xml:space="preserve">Assessment </w:t>
      </w:r>
      <w:r w:rsidRPr="002B2C0F">
        <w:t>of Standard</w:t>
      </w:r>
      <w:r>
        <w:t xml:space="preserve"> 2</w:t>
      </w:r>
    </w:p>
    <w:p w14:paraId="56949180" w14:textId="77777777" w:rsidR="003F6279" w:rsidRPr="00163FEE" w:rsidRDefault="003F6279" w:rsidP="003F627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D5CC61C" w14:textId="6D82613B" w:rsidR="00B25F5A" w:rsidRDefault="003F6279" w:rsidP="003F6279">
      <w:pPr>
        <w:rPr>
          <w:rFonts w:eastAsia="Calibri"/>
          <w:color w:val="auto"/>
          <w:lang w:eastAsia="en-US"/>
        </w:rPr>
      </w:pPr>
      <w:r w:rsidRPr="006A09CA">
        <w:rPr>
          <w:rFonts w:eastAsia="Calibri"/>
          <w:color w:val="auto"/>
          <w:lang w:eastAsia="en-US"/>
        </w:rPr>
        <w:t>Overall</w:t>
      </w:r>
      <w:r>
        <w:rPr>
          <w:rFonts w:eastAsia="Calibri"/>
          <w:color w:val="auto"/>
          <w:lang w:eastAsia="en-US"/>
        </w:rPr>
        <w:t>,</w:t>
      </w:r>
      <w:r w:rsidRPr="006A09CA">
        <w:rPr>
          <w:rFonts w:eastAsia="Calibri"/>
          <w:color w:val="auto"/>
          <w:lang w:eastAsia="en-US"/>
        </w:rPr>
        <w:t xml:space="preserve"> sampled consumers considered </w:t>
      </w:r>
      <w:r w:rsidRPr="00163FEE">
        <w:rPr>
          <w:rFonts w:eastAsia="Calibri"/>
          <w:lang w:eastAsia="en-US"/>
        </w:rPr>
        <w:t>that they feel like partners in the ongoing assessment and planning of their care and services</w:t>
      </w:r>
      <w:r w:rsidR="000C7E12">
        <w:rPr>
          <w:rFonts w:eastAsia="Calibri"/>
          <w:lang w:eastAsia="en-US"/>
        </w:rPr>
        <w:t xml:space="preserve"> </w:t>
      </w:r>
      <w:r w:rsidR="000C7E12">
        <w:rPr>
          <w:rFonts w:eastAsia="Calibri"/>
          <w:color w:val="auto"/>
          <w:lang w:eastAsia="en-US"/>
        </w:rPr>
        <w:t>which include</w:t>
      </w:r>
      <w:r w:rsidR="000C7E12" w:rsidRPr="00A51418">
        <w:rPr>
          <w:rFonts w:eastAsia="Calibri"/>
          <w:color w:val="auto"/>
          <w:lang w:eastAsia="en-US"/>
        </w:rPr>
        <w:t>s</w:t>
      </w:r>
      <w:r w:rsidR="000C7E12">
        <w:rPr>
          <w:rFonts w:eastAsia="Calibri"/>
          <w:color w:val="auto"/>
          <w:lang w:eastAsia="en-US"/>
        </w:rPr>
        <w:t xml:space="preserve"> identifying risk</w:t>
      </w:r>
      <w:r w:rsidRPr="00163FEE">
        <w:rPr>
          <w:rFonts w:eastAsia="Calibri"/>
          <w:lang w:eastAsia="en-US"/>
        </w:rPr>
        <w:t xml:space="preserve">. </w:t>
      </w:r>
      <w:r w:rsidR="00B25F5A" w:rsidRPr="00335405">
        <w:rPr>
          <w:rFonts w:eastAsia="Calibri"/>
          <w:color w:val="auto"/>
          <w:lang w:eastAsia="en-US"/>
        </w:rPr>
        <w:t>However, the service was unable to demonstrate</w:t>
      </w:r>
      <w:r w:rsidR="00B25F5A">
        <w:rPr>
          <w:rFonts w:eastAsia="Calibri"/>
          <w:color w:val="auto"/>
          <w:lang w:eastAsia="en-US"/>
        </w:rPr>
        <w:t xml:space="preserve"> that consumers’ care plans are consistently reviewed and updated when changes occur</w:t>
      </w:r>
      <w:r w:rsidR="00B25F5A" w:rsidRPr="00335405">
        <w:rPr>
          <w:rFonts w:eastAsia="Calibri"/>
          <w:color w:val="auto"/>
          <w:lang w:eastAsia="en-US"/>
        </w:rPr>
        <w:t>.</w:t>
      </w:r>
      <w:r w:rsidR="00B25F5A">
        <w:rPr>
          <w:rFonts w:eastAsia="Calibri"/>
          <w:color w:val="auto"/>
          <w:lang w:eastAsia="en-US"/>
        </w:rPr>
        <w:t xml:space="preserve"> </w:t>
      </w:r>
    </w:p>
    <w:p w14:paraId="47451913" w14:textId="77777777" w:rsidR="00B25F5A" w:rsidRPr="00185392" w:rsidRDefault="00B25F5A" w:rsidP="00B25F5A">
      <w:pPr>
        <w:pStyle w:val="ListBullet"/>
      </w:pPr>
      <w:r w:rsidRPr="00185392">
        <w:t xml:space="preserve">Consumers </w:t>
      </w:r>
      <w:r>
        <w:t xml:space="preserve">and representatives </w:t>
      </w:r>
      <w:r w:rsidRPr="00185392">
        <w:t>confirmed the service seeks input from other providers who are involved in the consumer’s care including their medical officer, allied health professionals and themselves.</w:t>
      </w:r>
    </w:p>
    <w:p w14:paraId="40DFC7AB" w14:textId="77777777" w:rsidR="00B25F5A" w:rsidRPr="00185392" w:rsidRDefault="00B25F5A" w:rsidP="00B25F5A">
      <w:pPr>
        <w:pStyle w:val="ListBullet"/>
      </w:pPr>
      <w:r w:rsidRPr="00185392">
        <w:t xml:space="preserve">Consumers and representatives confirmed that they are informed about the outcomes of assessment and planning </w:t>
      </w:r>
      <w:r w:rsidRPr="00335405">
        <w:t xml:space="preserve">and </w:t>
      </w:r>
      <w:r w:rsidRPr="00185392">
        <w:t>have ready access to their care and service</w:t>
      </w:r>
      <w:r>
        <w:t>’</w:t>
      </w:r>
      <w:r w:rsidRPr="00185392">
        <w:t>s plan if they wish.</w:t>
      </w:r>
    </w:p>
    <w:p w14:paraId="1C9EC441" w14:textId="1B29179C" w:rsidR="003F6279" w:rsidRDefault="00907F8E" w:rsidP="003F6279">
      <w:pPr>
        <w:rPr>
          <w:rFonts w:eastAsia="Calibri"/>
          <w:color w:val="auto"/>
          <w:lang w:eastAsia="en-US"/>
        </w:rPr>
      </w:pPr>
      <w:r w:rsidRPr="00905754">
        <w:t xml:space="preserve">For the consumers sampled, documents reflect that consumers are routinely assessed </w:t>
      </w:r>
      <w:r>
        <w:t>for risk</w:t>
      </w:r>
      <w:r w:rsidR="00B25F5A">
        <w:t>,</w:t>
      </w:r>
      <w:r>
        <w:t xml:space="preserve"> </w:t>
      </w:r>
      <w:r w:rsidRPr="00905754">
        <w:t>and care plans are developed to support safe and effective care and services</w:t>
      </w:r>
      <w:r>
        <w:t>.</w:t>
      </w:r>
      <w:r w:rsidRPr="00D82F92">
        <w:rPr>
          <w:rFonts w:eastAsia="Calibri"/>
          <w:color w:val="auto"/>
          <w:lang w:eastAsia="en-US"/>
        </w:rPr>
        <w:t xml:space="preserve"> </w:t>
      </w:r>
      <w:r w:rsidR="000C7E12" w:rsidRPr="00D82F92">
        <w:rPr>
          <w:rFonts w:eastAsia="Calibri"/>
          <w:color w:val="auto"/>
          <w:lang w:eastAsia="en-US"/>
        </w:rPr>
        <w:t>Staff said they have access to information to support consumer</w:t>
      </w:r>
      <w:r w:rsidR="000C7E12">
        <w:rPr>
          <w:rFonts w:eastAsia="Calibri"/>
          <w:color w:val="auto"/>
          <w:lang w:eastAsia="en-US"/>
        </w:rPr>
        <w:t xml:space="preserve">’s </w:t>
      </w:r>
      <w:r w:rsidR="000C7E12" w:rsidRPr="00D82F92">
        <w:rPr>
          <w:rFonts w:eastAsia="Calibri"/>
          <w:color w:val="auto"/>
          <w:lang w:eastAsia="en-US"/>
        </w:rPr>
        <w:t>care planning</w:t>
      </w:r>
      <w:r w:rsidR="000C7E12">
        <w:rPr>
          <w:rFonts w:eastAsia="Calibri"/>
          <w:color w:val="auto"/>
          <w:lang w:eastAsia="en-US"/>
        </w:rPr>
        <w:t>; and associated documentation</w:t>
      </w:r>
      <w:r w:rsidR="000C7E12" w:rsidRPr="00D82F92">
        <w:rPr>
          <w:rFonts w:eastAsia="Calibri"/>
          <w:color w:val="auto"/>
          <w:lang w:eastAsia="en-US"/>
        </w:rPr>
        <w:t>.</w:t>
      </w:r>
      <w:r w:rsidR="000C7E12">
        <w:rPr>
          <w:rFonts w:eastAsia="Calibri"/>
          <w:color w:val="auto"/>
          <w:lang w:eastAsia="en-US"/>
        </w:rPr>
        <w:t xml:space="preserve"> </w:t>
      </w:r>
    </w:p>
    <w:p w14:paraId="30A91831" w14:textId="5135FE3D" w:rsidR="00907F8E" w:rsidRPr="00006BCD" w:rsidRDefault="00907F8E" w:rsidP="00907F8E">
      <w:pPr>
        <w:rPr>
          <w:rFonts w:eastAsia="Calibri"/>
          <w:color w:val="auto"/>
          <w:lang w:eastAsia="en-US"/>
        </w:rPr>
      </w:pPr>
      <w:r w:rsidRPr="00006BCD">
        <w:rPr>
          <w:rFonts w:eastAsia="Calibri"/>
          <w:color w:val="auto"/>
          <w:lang w:eastAsia="en-US"/>
        </w:rPr>
        <w:lastRenderedPageBreak/>
        <w:t xml:space="preserve">Consumers said they are consulted regarding their end of life wishes. Clinical staff described how they engage with consumers and representatives in relation to end of life planning. </w:t>
      </w:r>
      <w:r w:rsidRPr="004B4725">
        <w:t xml:space="preserve">Consumer care planning documents include an advanced </w:t>
      </w:r>
      <w:r>
        <w:t xml:space="preserve">care </w:t>
      </w:r>
      <w:r w:rsidRPr="004B4725">
        <w:t>directive, palliative approach assessment, and an end of life care pathway.</w:t>
      </w:r>
    </w:p>
    <w:p w14:paraId="0257C6B3" w14:textId="77777777" w:rsidR="007B0AD0" w:rsidRPr="00EC2F03" w:rsidRDefault="007B0AD0" w:rsidP="007B0AD0">
      <w:pPr>
        <w:rPr>
          <w:rFonts w:eastAsia="Calibri"/>
          <w:color w:val="auto"/>
          <w:lang w:eastAsia="en-US"/>
        </w:rPr>
      </w:pPr>
      <w:bookmarkStart w:id="5" w:name="_Hlk57965360"/>
      <w:r w:rsidRPr="00EC2F03">
        <w:rPr>
          <w:color w:val="auto"/>
        </w:rPr>
        <w:t>Consumers said they are satisfied care is based on on-going partnership, including involvement with a range of health care professionals. Documentation review confirmed assessment, planning and review is undertaken with the consumer or their representative, if they wish. Staff described how they include other health organisations and providers of consumers care in the assessment and care planning process.</w:t>
      </w:r>
      <w:bookmarkEnd w:id="5"/>
    </w:p>
    <w:p w14:paraId="32DF03FF" w14:textId="5E56EA92" w:rsidR="00907F8E" w:rsidRPr="00335405" w:rsidRDefault="007B0AD0" w:rsidP="003F6279">
      <w:pPr>
        <w:rPr>
          <w:rFonts w:eastAsia="Calibri"/>
          <w:color w:val="auto"/>
          <w:lang w:eastAsia="en-US"/>
        </w:rPr>
      </w:pPr>
      <w:r w:rsidRPr="00B81BAB">
        <w:rPr>
          <w:rFonts w:eastAsia="Calibri"/>
          <w:color w:val="auto"/>
          <w:lang w:eastAsia="en-US"/>
        </w:rPr>
        <w:t xml:space="preserve">Consumers and representatives said they are satisfied that </w:t>
      </w:r>
      <w:r>
        <w:rPr>
          <w:rFonts w:eastAsia="Calibri"/>
          <w:color w:val="auto"/>
          <w:lang w:eastAsia="en-US"/>
        </w:rPr>
        <w:t xml:space="preserve">the results of </w:t>
      </w:r>
      <w:r w:rsidRPr="00B81BAB">
        <w:rPr>
          <w:rFonts w:eastAsia="Calibri"/>
          <w:color w:val="auto"/>
          <w:lang w:eastAsia="en-US"/>
        </w:rPr>
        <w:t xml:space="preserve">assessment and care </w:t>
      </w:r>
      <w:r w:rsidRPr="005E30C7">
        <w:rPr>
          <w:rFonts w:eastAsia="Calibri"/>
          <w:color w:val="auto"/>
          <w:lang w:eastAsia="en-US"/>
        </w:rPr>
        <w:t xml:space="preserve">planning are communicated to them and information is readily available, if required. </w:t>
      </w:r>
      <w:r>
        <w:rPr>
          <w:rFonts w:eastAsia="Calibri"/>
          <w:color w:val="auto"/>
          <w:lang w:eastAsia="en-US"/>
        </w:rPr>
        <w:t>The Assessment Team observed c</w:t>
      </w:r>
      <w:r w:rsidRPr="005E30C7">
        <w:rPr>
          <w:rFonts w:eastAsia="Calibri"/>
          <w:color w:val="auto"/>
          <w:lang w:eastAsia="en-US"/>
        </w:rPr>
        <w:t>are plans</w:t>
      </w:r>
      <w:r>
        <w:rPr>
          <w:rFonts w:eastAsia="Calibri"/>
          <w:color w:val="auto"/>
          <w:lang w:eastAsia="en-US"/>
        </w:rPr>
        <w:t xml:space="preserve"> and associated documentation</w:t>
      </w:r>
      <w:r w:rsidRPr="005E30C7">
        <w:rPr>
          <w:rFonts w:eastAsia="Calibri"/>
          <w:color w:val="auto"/>
          <w:lang w:eastAsia="en-US"/>
        </w:rPr>
        <w:t xml:space="preserve"> are </w:t>
      </w:r>
      <w:r>
        <w:rPr>
          <w:rFonts w:eastAsia="Calibri"/>
          <w:color w:val="auto"/>
          <w:lang w:eastAsia="en-US"/>
        </w:rPr>
        <w:t xml:space="preserve">easily </w:t>
      </w:r>
      <w:r w:rsidRPr="005E30C7">
        <w:rPr>
          <w:rFonts w:eastAsia="Calibri"/>
          <w:color w:val="auto"/>
          <w:lang w:eastAsia="en-US"/>
        </w:rPr>
        <w:t>accessible by staff.</w:t>
      </w:r>
      <w:r>
        <w:rPr>
          <w:rFonts w:eastAsia="Calibri"/>
          <w:color w:val="auto"/>
          <w:lang w:eastAsia="en-US"/>
        </w:rPr>
        <w:t xml:space="preserve"> Clinical s</w:t>
      </w:r>
      <w:r w:rsidRPr="005E30C7">
        <w:rPr>
          <w:rFonts w:eastAsia="Calibri"/>
          <w:color w:val="auto"/>
          <w:lang w:eastAsia="en-US"/>
        </w:rPr>
        <w:t xml:space="preserve">taff described how </w:t>
      </w:r>
      <w:r>
        <w:rPr>
          <w:rFonts w:eastAsia="Calibri"/>
          <w:color w:val="auto"/>
          <w:lang w:eastAsia="en-US"/>
        </w:rPr>
        <w:t xml:space="preserve">the </w:t>
      </w:r>
      <w:r w:rsidRPr="005E30C7">
        <w:rPr>
          <w:rFonts w:eastAsia="Calibri"/>
          <w:color w:val="auto"/>
          <w:lang w:eastAsia="en-US"/>
        </w:rPr>
        <w:t xml:space="preserve">outcomes of care planning </w:t>
      </w:r>
      <w:r>
        <w:rPr>
          <w:rFonts w:eastAsia="Calibri"/>
          <w:color w:val="auto"/>
          <w:lang w:eastAsia="en-US"/>
        </w:rPr>
        <w:t>is</w:t>
      </w:r>
      <w:r w:rsidRPr="005E30C7">
        <w:rPr>
          <w:rFonts w:eastAsia="Calibri"/>
          <w:color w:val="auto"/>
          <w:lang w:eastAsia="en-US"/>
        </w:rPr>
        <w:t xml:space="preserve"> communicated to consumers and representatives</w:t>
      </w:r>
      <w:r>
        <w:rPr>
          <w:rFonts w:eastAsia="Calibri"/>
          <w:color w:val="auto"/>
          <w:lang w:eastAsia="en-US"/>
        </w:rPr>
        <w:t>;</w:t>
      </w:r>
      <w:r w:rsidRPr="005E30C7">
        <w:rPr>
          <w:rFonts w:eastAsia="Calibri"/>
          <w:color w:val="auto"/>
          <w:lang w:eastAsia="en-US"/>
        </w:rPr>
        <w:t xml:space="preserve"> including </w:t>
      </w:r>
      <w:r>
        <w:rPr>
          <w:rFonts w:eastAsia="Calibri"/>
          <w:color w:val="auto"/>
          <w:lang w:eastAsia="en-US"/>
        </w:rPr>
        <w:t xml:space="preserve">the </w:t>
      </w:r>
      <w:r w:rsidRPr="005E30C7">
        <w:rPr>
          <w:rFonts w:eastAsia="Calibri"/>
          <w:color w:val="auto"/>
          <w:lang w:eastAsia="en-US"/>
        </w:rPr>
        <w:t>provision of care plans</w:t>
      </w:r>
      <w:r>
        <w:rPr>
          <w:rFonts w:eastAsia="Calibri"/>
          <w:color w:val="auto"/>
          <w:lang w:eastAsia="en-US"/>
        </w:rPr>
        <w:t>,</w:t>
      </w:r>
      <w:r w:rsidRPr="005E30C7">
        <w:rPr>
          <w:rFonts w:eastAsia="Calibri"/>
          <w:color w:val="auto"/>
          <w:lang w:eastAsia="en-US"/>
        </w:rPr>
        <w:t xml:space="preserve"> if requested. </w:t>
      </w:r>
    </w:p>
    <w:p w14:paraId="580EF4E2" w14:textId="7ABD0AC6" w:rsidR="00854064" w:rsidRPr="00D435F8" w:rsidRDefault="00854064" w:rsidP="00854064">
      <w:pPr>
        <w:rPr>
          <w:rFonts w:eastAsia="Calibri"/>
          <w:i/>
          <w:color w:val="auto"/>
          <w:lang w:eastAsia="en-US"/>
        </w:rPr>
      </w:pPr>
      <w:r w:rsidRPr="00154403">
        <w:rPr>
          <w:rFonts w:eastAsiaTheme="minorHAnsi"/>
        </w:rPr>
        <w:t>The Quality Standard is assessed as</w:t>
      </w:r>
      <w:r>
        <w:rPr>
          <w:rFonts w:eastAsiaTheme="minorHAnsi"/>
        </w:rPr>
        <w:t xml:space="preserve"> </w:t>
      </w:r>
      <w:r w:rsidR="002E0097">
        <w:rPr>
          <w:rFonts w:eastAsiaTheme="minorHAnsi"/>
          <w:color w:val="auto"/>
        </w:rPr>
        <w:t>C</w:t>
      </w:r>
      <w:r w:rsidRPr="00854064">
        <w:rPr>
          <w:rFonts w:eastAsiaTheme="minorHAnsi"/>
          <w:color w:val="auto"/>
        </w:rPr>
        <w:t>ompliant</w:t>
      </w:r>
      <w:r w:rsidRPr="00154403">
        <w:rPr>
          <w:rFonts w:eastAsiaTheme="minorHAnsi"/>
        </w:rPr>
        <w:t xml:space="preserve"> </w:t>
      </w:r>
      <w:r>
        <w:rPr>
          <w:rFonts w:eastAsiaTheme="minorHAnsi"/>
        </w:rPr>
        <w:t>as</w:t>
      </w:r>
      <w:r w:rsidRPr="00154403">
        <w:rPr>
          <w:rFonts w:eastAsiaTheme="minorHAnsi"/>
        </w:rPr>
        <w:t xml:space="preserve"> </w:t>
      </w:r>
      <w:r w:rsidR="002E0097">
        <w:rPr>
          <w:rFonts w:eastAsiaTheme="minorHAnsi"/>
        </w:rPr>
        <w:t>five</w:t>
      </w:r>
      <w:r>
        <w:rPr>
          <w:rFonts w:eastAsiaTheme="minorHAnsi"/>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002E0097">
        <w:rPr>
          <w:rFonts w:eastAsiaTheme="minorHAnsi"/>
        </w:rPr>
        <w:t>C</w:t>
      </w:r>
      <w:r w:rsidRPr="00854064">
        <w:rPr>
          <w:rFonts w:eastAsiaTheme="minorHAnsi"/>
          <w:color w:val="auto"/>
        </w:rPr>
        <w:t>ompliant</w:t>
      </w:r>
      <w:r>
        <w:rPr>
          <w:rFonts w:eastAsiaTheme="minorHAnsi"/>
          <w:color w:val="auto"/>
        </w:rPr>
        <w:t>.</w:t>
      </w:r>
    </w:p>
    <w:p w14:paraId="580EF4E3" w14:textId="5D2B1ECC" w:rsidR="00854064" w:rsidRDefault="00854064" w:rsidP="00854064">
      <w:pPr>
        <w:pStyle w:val="Heading2"/>
      </w:pPr>
      <w:r>
        <w:t>Assessment of Standard 2 Requirements</w:t>
      </w:r>
    </w:p>
    <w:p w14:paraId="580EF4E4" w14:textId="3439233D" w:rsidR="00854064" w:rsidRDefault="00854064" w:rsidP="00854064">
      <w:pPr>
        <w:pStyle w:val="Heading3"/>
      </w:pPr>
      <w:r w:rsidRPr="00051035">
        <w:t xml:space="preserve">Requirement </w:t>
      </w:r>
      <w:r>
        <w:t>2</w:t>
      </w:r>
      <w:r w:rsidRPr="00051035">
        <w:t>(3)(a)</w:t>
      </w:r>
      <w:r w:rsidRPr="00051035">
        <w:tab/>
      </w:r>
      <w:r w:rsidR="00B37E98">
        <w:t>Compliant</w:t>
      </w:r>
    </w:p>
    <w:p w14:paraId="580EF4E5" w14:textId="77777777" w:rsidR="00854064" w:rsidRPr="008D114F" w:rsidRDefault="00854064" w:rsidP="00854064">
      <w:pPr>
        <w:rPr>
          <w:i/>
        </w:rPr>
      </w:pPr>
      <w:r w:rsidRPr="008D114F">
        <w:rPr>
          <w:i/>
        </w:rPr>
        <w:t>Assessment and planning, including consideration of risks to the consumer’s health and well-being, informs the delivery of safe and effective care and services.</w:t>
      </w:r>
    </w:p>
    <w:p w14:paraId="580EF4E7" w14:textId="00130DF7" w:rsidR="00854064" w:rsidRDefault="00854064" w:rsidP="00854064">
      <w:pPr>
        <w:pStyle w:val="Heading3"/>
      </w:pPr>
      <w:r>
        <w:t>Requirement 2(3)(b)</w:t>
      </w:r>
      <w:r>
        <w:tab/>
      </w:r>
      <w:r w:rsidR="00B37E98">
        <w:t>Compliant</w:t>
      </w:r>
    </w:p>
    <w:p w14:paraId="580EF4E8" w14:textId="77777777" w:rsidR="00854064" w:rsidRPr="008D114F" w:rsidRDefault="00854064" w:rsidP="00854064">
      <w:pPr>
        <w:rPr>
          <w:i/>
        </w:rPr>
      </w:pPr>
      <w:r w:rsidRPr="008D114F">
        <w:rPr>
          <w:i/>
        </w:rPr>
        <w:t>Assessment and planning identifies and addresses the consumer’s current needs, goals and preferences, including advance care planning and end of life planning if the consumer wishes.</w:t>
      </w:r>
    </w:p>
    <w:p w14:paraId="580EF4EA" w14:textId="2DDFA9D2" w:rsidR="00854064" w:rsidRDefault="00854064" w:rsidP="00854064">
      <w:pPr>
        <w:pStyle w:val="Heading3"/>
      </w:pPr>
      <w:r>
        <w:t>Requirement 2(3)(c)</w:t>
      </w:r>
      <w:r>
        <w:tab/>
      </w:r>
      <w:r w:rsidR="00B37E98">
        <w:t>Compliant</w:t>
      </w:r>
    </w:p>
    <w:p w14:paraId="580EF4EB" w14:textId="77777777" w:rsidR="00854064" w:rsidRPr="008D114F" w:rsidRDefault="00854064" w:rsidP="00854064">
      <w:pPr>
        <w:rPr>
          <w:i/>
        </w:rPr>
      </w:pPr>
      <w:r w:rsidRPr="008D114F">
        <w:rPr>
          <w:i/>
        </w:rPr>
        <w:t>The organisation demonstrates that assessment and planning:</w:t>
      </w:r>
    </w:p>
    <w:p w14:paraId="580EF4EC" w14:textId="77777777" w:rsidR="00854064" w:rsidRPr="008D114F" w:rsidRDefault="00854064" w:rsidP="0085406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80EF4ED" w14:textId="77777777" w:rsidR="00854064" w:rsidRPr="008D114F" w:rsidRDefault="00854064" w:rsidP="0085406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80EF4EF" w14:textId="46096914" w:rsidR="00854064" w:rsidRDefault="00854064" w:rsidP="00854064">
      <w:pPr>
        <w:pStyle w:val="Heading3"/>
      </w:pPr>
      <w:r>
        <w:lastRenderedPageBreak/>
        <w:t>Requirement 2(3)(d)</w:t>
      </w:r>
      <w:r>
        <w:tab/>
      </w:r>
      <w:r w:rsidR="00B37E98">
        <w:t>Compliant</w:t>
      </w:r>
    </w:p>
    <w:p w14:paraId="580EF4F0" w14:textId="77777777" w:rsidR="00854064" w:rsidRPr="008D114F" w:rsidRDefault="00854064" w:rsidP="0085406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80EF4F2" w14:textId="023BBF8C" w:rsidR="00854064" w:rsidRDefault="00854064" w:rsidP="00854064">
      <w:pPr>
        <w:pStyle w:val="Heading3"/>
      </w:pPr>
      <w:r>
        <w:t>Requirement 2(3)(e)</w:t>
      </w:r>
      <w:r>
        <w:tab/>
      </w:r>
      <w:r w:rsidR="00375F85">
        <w:t>C</w:t>
      </w:r>
      <w:r w:rsidR="00B37E98">
        <w:t>ompliant</w:t>
      </w:r>
    </w:p>
    <w:p w14:paraId="580EF4F3" w14:textId="77777777" w:rsidR="00854064" w:rsidRPr="008D114F" w:rsidRDefault="00854064" w:rsidP="00854064">
      <w:pPr>
        <w:rPr>
          <w:i/>
        </w:rPr>
      </w:pPr>
      <w:r w:rsidRPr="008D114F">
        <w:rPr>
          <w:i/>
        </w:rPr>
        <w:t>Care and services are reviewed regularly for effectiveness, and when circumstances change or when incidents impact on the needs, goals or preferences of the consumer.</w:t>
      </w:r>
    </w:p>
    <w:p w14:paraId="75CBC2D7" w14:textId="3CE16FA5" w:rsidR="007B0AD0" w:rsidRDefault="007B0AD0" w:rsidP="007B0AD0">
      <w:pPr>
        <w:rPr>
          <w:rFonts w:eastAsia="Calibri"/>
          <w:color w:val="auto"/>
          <w:lang w:eastAsia="en-US"/>
        </w:rPr>
      </w:pPr>
      <w:r w:rsidRPr="009A2907">
        <w:rPr>
          <w:rFonts w:eastAsia="Calibri"/>
          <w:color w:val="auto"/>
          <w:lang w:eastAsia="en-US"/>
        </w:rPr>
        <w:t>T</w:t>
      </w:r>
      <w:r w:rsidRPr="009A2907">
        <w:rPr>
          <w:rFonts w:eastAsiaTheme="minorHAnsi"/>
          <w:color w:val="auto"/>
        </w:rPr>
        <w:t xml:space="preserve">he </w:t>
      </w:r>
      <w:r w:rsidR="002E0097">
        <w:rPr>
          <w:rFonts w:eastAsiaTheme="minorHAnsi"/>
          <w:color w:val="auto"/>
        </w:rPr>
        <w:t xml:space="preserve">Assessment Team found the </w:t>
      </w:r>
      <w:r w:rsidRPr="009A2907">
        <w:rPr>
          <w:rFonts w:eastAsiaTheme="minorHAnsi"/>
          <w:color w:val="auto"/>
        </w:rPr>
        <w:t>service</w:t>
      </w:r>
      <w:r>
        <w:rPr>
          <w:rFonts w:eastAsiaTheme="minorHAnsi"/>
          <w:color w:val="auto"/>
        </w:rPr>
        <w:t xml:space="preserve"> was unable to demonstrate that consumers’ care is reviewed, </w:t>
      </w:r>
      <w:r w:rsidR="00E0192C">
        <w:rPr>
          <w:rFonts w:eastAsiaTheme="minorHAnsi"/>
          <w:color w:val="auto"/>
        </w:rPr>
        <w:t>that</w:t>
      </w:r>
      <w:r>
        <w:rPr>
          <w:rFonts w:eastAsiaTheme="minorHAnsi"/>
          <w:color w:val="auto"/>
        </w:rPr>
        <w:t xml:space="preserve"> care plans </w:t>
      </w:r>
      <w:r w:rsidR="00E0192C">
        <w:rPr>
          <w:rFonts w:eastAsiaTheme="minorHAnsi"/>
          <w:color w:val="auto"/>
        </w:rPr>
        <w:t xml:space="preserve">are </w:t>
      </w:r>
      <w:r>
        <w:rPr>
          <w:rFonts w:eastAsiaTheme="minorHAnsi"/>
          <w:color w:val="auto"/>
        </w:rPr>
        <w:t>consistently updated when circumstances change</w:t>
      </w:r>
      <w:r w:rsidR="00E0192C">
        <w:rPr>
          <w:rFonts w:eastAsiaTheme="minorHAnsi"/>
          <w:color w:val="auto"/>
        </w:rPr>
        <w:t>,</w:t>
      </w:r>
      <w:r>
        <w:rPr>
          <w:rFonts w:eastAsiaTheme="minorHAnsi"/>
          <w:color w:val="auto"/>
        </w:rPr>
        <w:t xml:space="preserve"> </w:t>
      </w:r>
      <w:r w:rsidR="002E0097">
        <w:rPr>
          <w:rFonts w:eastAsiaTheme="minorHAnsi"/>
          <w:color w:val="auto"/>
        </w:rPr>
        <w:t>and</w:t>
      </w:r>
      <w:r>
        <w:rPr>
          <w:rFonts w:eastAsiaTheme="minorHAnsi"/>
          <w:color w:val="auto"/>
        </w:rPr>
        <w:t xml:space="preserve"> regular reviews are conducted.</w:t>
      </w:r>
      <w:r w:rsidRPr="009A2907">
        <w:rPr>
          <w:rFonts w:eastAsia="Calibri"/>
          <w:color w:val="auto"/>
          <w:lang w:eastAsia="en-US"/>
        </w:rPr>
        <w:t xml:space="preserve"> </w:t>
      </w:r>
      <w:r w:rsidR="002E0097">
        <w:rPr>
          <w:rFonts w:eastAsia="Calibri"/>
          <w:color w:val="auto"/>
          <w:lang w:eastAsia="en-US"/>
        </w:rPr>
        <w:t xml:space="preserve"> </w:t>
      </w:r>
      <w:proofErr w:type="gramStart"/>
      <w:r w:rsidR="002E0097">
        <w:rPr>
          <w:rFonts w:eastAsia="Calibri"/>
          <w:color w:val="auto"/>
          <w:lang w:eastAsia="en-US"/>
        </w:rPr>
        <w:t>The majority of</w:t>
      </w:r>
      <w:proofErr w:type="gramEnd"/>
      <w:r w:rsidR="002E0097">
        <w:rPr>
          <w:rFonts w:eastAsia="Calibri"/>
          <w:color w:val="auto"/>
          <w:lang w:eastAsia="en-US"/>
        </w:rPr>
        <w:t xml:space="preserve"> incomplete information was in relation to lifestyle assessments.</w:t>
      </w:r>
    </w:p>
    <w:p w14:paraId="54889745" w14:textId="1FFBADAD" w:rsidR="008A05E4" w:rsidRDefault="002E0097" w:rsidP="008A05E4">
      <w:pPr>
        <w:pStyle w:val="ListBullet"/>
        <w:numPr>
          <w:ilvl w:val="0"/>
          <w:numId w:val="0"/>
        </w:numPr>
      </w:pPr>
      <w:r>
        <w:t xml:space="preserve">In their written response to the Assessment Team’s report, the approved provider outlined the service is transitioning to a new </w:t>
      </w:r>
      <w:r w:rsidR="008A05E4">
        <w:t>electronic consumer documentation system which is expected to provide ‘</w:t>
      </w:r>
      <w:r w:rsidR="008A05E4" w:rsidRPr="00F446D0">
        <w:t>better support</w:t>
      </w:r>
      <w:r w:rsidR="008A05E4">
        <w:t>ed</w:t>
      </w:r>
      <w:r w:rsidR="008A05E4" w:rsidRPr="00F446D0">
        <w:t xml:space="preserve"> consumer driven care</w:t>
      </w:r>
      <w:r w:rsidR="008A05E4">
        <w:t>’</w:t>
      </w:r>
      <w:r w:rsidR="008A05E4" w:rsidRPr="00F446D0">
        <w:t xml:space="preserve">. </w:t>
      </w:r>
      <w:bookmarkStart w:id="6" w:name="_Hlk58323547"/>
      <w:r w:rsidR="008A05E4">
        <w:t xml:space="preserve">The new system is </w:t>
      </w:r>
      <w:r>
        <w:t>being rolled out and staff training is occurring.</w:t>
      </w:r>
      <w:r w:rsidR="008A05E4">
        <w:t xml:space="preserve"> </w:t>
      </w:r>
      <w:bookmarkEnd w:id="6"/>
    </w:p>
    <w:p w14:paraId="6A8A15AB" w14:textId="1E5AE403" w:rsidR="002E0097" w:rsidRDefault="002E0097" w:rsidP="002E0097">
      <w:pPr>
        <w:pStyle w:val="ListBullet"/>
        <w:numPr>
          <w:ilvl w:val="0"/>
          <w:numId w:val="0"/>
        </w:numPr>
      </w:pPr>
      <w:r>
        <w:t>I note that consumers were satisfied with the delivery of care and services and said these align with their current needs and wants.</w:t>
      </w:r>
    </w:p>
    <w:p w14:paraId="00D0CEB1" w14:textId="37682C7F" w:rsidR="002E0097" w:rsidRDefault="002E0097" w:rsidP="008A05E4">
      <w:pPr>
        <w:pStyle w:val="ListBullet"/>
        <w:numPr>
          <w:ilvl w:val="0"/>
          <w:numId w:val="0"/>
        </w:numPr>
      </w:pPr>
      <w:r>
        <w:t xml:space="preserve">I accept the approved provider’s evidence that deficits in some care planning documents in the new electronic management system are </w:t>
      </w:r>
      <w:proofErr w:type="gramStart"/>
      <w:r>
        <w:t>as a result of</w:t>
      </w:r>
      <w:proofErr w:type="gramEnd"/>
      <w:r>
        <w:t xml:space="preserve"> the system being in the data population and development phase.</w:t>
      </w:r>
    </w:p>
    <w:p w14:paraId="6330ED25" w14:textId="609F554C" w:rsidR="002E0097" w:rsidRDefault="002E0097" w:rsidP="008A05E4">
      <w:pPr>
        <w:pStyle w:val="ListBullet"/>
        <w:numPr>
          <w:ilvl w:val="0"/>
          <w:numId w:val="0"/>
        </w:numPr>
      </w:pPr>
      <w:r>
        <w:t>Based on the evidence available I have formed a different view to the Assessment Team and my decision is the approved provider complies with this requirement.</w:t>
      </w:r>
    </w:p>
    <w:p w14:paraId="55DB2E35" w14:textId="77777777" w:rsidR="008A05E4" w:rsidRPr="009A2907" w:rsidRDefault="008A05E4" w:rsidP="007B0AD0">
      <w:pPr>
        <w:rPr>
          <w:rFonts w:eastAsia="Calibri"/>
          <w:b/>
          <w:iCs/>
          <w:color w:val="auto"/>
        </w:rPr>
      </w:pPr>
    </w:p>
    <w:p w14:paraId="580EF4F6" w14:textId="77777777" w:rsidR="00854064" w:rsidRDefault="00854064" w:rsidP="00854064">
      <w:pPr>
        <w:sectPr w:rsidR="00854064" w:rsidSect="00854064">
          <w:headerReference w:type="default" r:id="rId24"/>
          <w:type w:val="continuous"/>
          <w:pgSz w:w="11906" w:h="16838"/>
          <w:pgMar w:top="1701" w:right="1418" w:bottom="1418" w:left="1418" w:header="709" w:footer="397" w:gutter="0"/>
          <w:cols w:space="708"/>
          <w:titlePg/>
          <w:docGrid w:linePitch="360"/>
        </w:sectPr>
      </w:pPr>
    </w:p>
    <w:p w14:paraId="580EF4F7" w14:textId="53FC0314" w:rsidR="00854064" w:rsidRDefault="00854064" w:rsidP="00854064">
      <w:pPr>
        <w:pStyle w:val="Heading1"/>
        <w:tabs>
          <w:tab w:val="right" w:pos="9070"/>
        </w:tabs>
        <w:spacing w:before="560" w:after="640"/>
        <w:rPr>
          <w:color w:val="FFFFFF" w:themeColor="background1"/>
          <w:sz w:val="36"/>
        </w:rPr>
        <w:sectPr w:rsidR="00854064" w:rsidSect="00854064">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80EF5BD" wp14:editId="580EF5B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804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37E98" w:rsidRPr="00EB1D71">
        <w:rPr>
          <w:color w:val="FFFFFF" w:themeColor="background1"/>
          <w:sz w:val="36"/>
        </w:rPr>
        <w:t xml:space="preserve"> </w:t>
      </w:r>
      <w:r w:rsidRPr="00EB1D71">
        <w:rPr>
          <w:color w:val="FFFFFF" w:themeColor="background1"/>
          <w:sz w:val="36"/>
        </w:rPr>
        <w:br/>
        <w:t>Personal care and clinical care</w:t>
      </w:r>
    </w:p>
    <w:p w14:paraId="580EF4F8" w14:textId="77777777" w:rsidR="00854064" w:rsidRPr="00FD1B02" w:rsidRDefault="00854064" w:rsidP="00854064">
      <w:pPr>
        <w:pStyle w:val="Heading3"/>
        <w:shd w:val="clear" w:color="auto" w:fill="F2F2F2" w:themeFill="background1" w:themeFillShade="F2"/>
      </w:pPr>
      <w:r w:rsidRPr="00FD1B02">
        <w:t>Consumer outcome:</w:t>
      </w:r>
    </w:p>
    <w:p w14:paraId="580EF4F9" w14:textId="77777777" w:rsidR="00854064" w:rsidRDefault="00854064" w:rsidP="00854064">
      <w:pPr>
        <w:numPr>
          <w:ilvl w:val="0"/>
          <w:numId w:val="3"/>
        </w:numPr>
        <w:shd w:val="clear" w:color="auto" w:fill="F2F2F2" w:themeFill="background1" w:themeFillShade="F2"/>
      </w:pPr>
      <w:r>
        <w:t>I get personal care, clinical care, or both personal care and clinical care, that is safe and right for me.</w:t>
      </w:r>
    </w:p>
    <w:p w14:paraId="580EF4FA" w14:textId="77777777" w:rsidR="00854064" w:rsidRDefault="00854064" w:rsidP="00854064">
      <w:pPr>
        <w:pStyle w:val="Heading3"/>
        <w:shd w:val="clear" w:color="auto" w:fill="F2F2F2" w:themeFill="background1" w:themeFillShade="F2"/>
      </w:pPr>
      <w:r>
        <w:t>Organisation statement:</w:t>
      </w:r>
    </w:p>
    <w:p w14:paraId="580EF4FB" w14:textId="77777777" w:rsidR="00854064" w:rsidRDefault="00854064" w:rsidP="0085406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80EF4FC" w14:textId="77777777" w:rsidR="00854064" w:rsidRDefault="00854064" w:rsidP="00854064">
      <w:pPr>
        <w:pStyle w:val="Heading2"/>
      </w:pPr>
      <w:r>
        <w:t>Assessment of Standard 3</w:t>
      </w:r>
    </w:p>
    <w:p w14:paraId="50122972" w14:textId="42BE4162" w:rsidR="00F042BF" w:rsidRDefault="00395B9C" w:rsidP="008336F3">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87583AE" w14:textId="0C08FE58" w:rsidR="008336F3" w:rsidRDefault="008336F3" w:rsidP="008336F3">
      <w:r w:rsidRPr="00E26475">
        <w:rPr>
          <w:rFonts w:eastAsia="Calibri"/>
        </w:rPr>
        <w:t>The service demonstrate</w:t>
      </w:r>
      <w:r>
        <w:rPr>
          <w:rFonts w:eastAsia="Calibri"/>
        </w:rPr>
        <w:t>d</w:t>
      </w:r>
      <w:r w:rsidRPr="00E26475">
        <w:rPr>
          <w:rFonts w:eastAsia="Calibri"/>
        </w:rPr>
        <w:t xml:space="preserve"> </w:t>
      </w:r>
      <w:r>
        <w:rPr>
          <w:rFonts w:eastAsia="Calibri"/>
        </w:rPr>
        <w:t xml:space="preserve">that </w:t>
      </w:r>
      <w:r w:rsidRPr="00E26475">
        <w:rPr>
          <w:rFonts w:eastAsia="Calibri"/>
        </w:rPr>
        <w:t>consumers receive safe and effective personal and clinical care that is best practice, is tailored to their needs, and optimises their health and well-being</w:t>
      </w:r>
      <w:r>
        <w:rPr>
          <w:rFonts w:eastAsia="Calibri"/>
        </w:rPr>
        <w:t xml:space="preserve">. </w:t>
      </w:r>
    </w:p>
    <w:p w14:paraId="3EB699CF" w14:textId="36B3CB93" w:rsidR="00395B9C" w:rsidRPr="008336F3" w:rsidRDefault="008336F3" w:rsidP="00395B9C">
      <w:pPr>
        <w:rPr>
          <w:rFonts w:eastAsia="Calibri"/>
        </w:rPr>
      </w:pPr>
      <w:r w:rsidRPr="006D0881">
        <w:rPr>
          <w:rFonts w:eastAsia="Fira Sans Light"/>
          <w:color w:val="auto"/>
          <w:szCs w:val="22"/>
          <w:lang w:eastAsia="en-US"/>
        </w:rPr>
        <w:t>For the consumers sampled, the service demonstrate</w:t>
      </w:r>
      <w:r>
        <w:rPr>
          <w:rFonts w:eastAsia="Fira Sans Light"/>
          <w:color w:val="auto"/>
          <w:szCs w:val="22"/>
          <w:lang w:eastAsia="en-US"/>
        </w:rPr>
        <w:t xml:space="preserve">d </w:t>
      </w:r>
      <w:r>
        <w:t xml:space="preserve">they review psychotropic medications to improve outcomes for consumers, </w:t>
      </w:r>
      <w:r w:rsidR="00B30008">
        <w:t xml:space="preserve">appropriate </w:t>
      </w:r>
      <w:r w:rsidRPr="006D0881">
        <w:rPr>
          <w:rFonts w:eastAsia="Fira Sans Light"/>
          <w:color w:val="auto"/>
          <w:szCs w:val="22"/>
          <w:lang w:eastAsia="en-US"/>
        </w:rPr>
        <w:t>wound management is delivered</w:t>
      </w:r>
      <w:r>
        <w:rPr>
          <w:rFonts w:eastAsia="Fira Sans Light"/>
          <w:color w:val="auto"/>
          <w:szCs w:val="22"/>
          <w:lang w:eastAsia="en-US"/>
        </w:rPr>
        <w:t>,</w:t>
      </w:r>
      <w:r w:rsidRPr="006D0881">
        <w:rPr>
          <w:rFonts w:eastAsia="Fira Sans Light"/>
          <w:color w:val="auto"/>
          <w:szCs w:val="22"/>
          <w:lang w:eastAsia="en-US"/>
        </w:rPr>
        <w:t xml:space="preserve"> service procedures are followed</w:t>
      </w:r>
      <w:r>
        <w:rPr>
          <w:rFonts w:eastAsia="Fira Sans Light"/>
          <w:color w:val="auto"/>
          <w:szCs w:val="22"/>
          <w:lang w:eastAsia="en-US"/>
        </w:rPr>
        <w:t xml:space="preserve"> and referrals made when required</w:t>
      </w:r>
      <w:r w:rsidRPr="006D0881">
        <w:rPr>
          <w:rFonts w:eastAsia="Fira Sans Light"/>
          <w:color w:val="auto"/>
          <w:szCs w:val="22"/>
          <w:lang w:eastAsia="en-US"/>
        </w:rPr>
        <w:t>.</w:t>
      </w:r>
    </w:p>
    <w:p w14:paraId="47C57899" w14:textId="77777777" w:rsidR="00A46549" w:rsidRDefault="00A46549" w:rsidP="00A46549">
      <w:r>
        <w:rPr>
          <w:rFonts w:eastAsiaTheme="minorHAnsi"/>
          <w:color w:val="auto"/>
          <w:szCs w:val="22"/>
          <w:lang w:eastAsia="en-US"/>
        </w:rPr>
        <w:t xml:space="preserve">Consumers said staff discuss their end of life wishes. Documentation confirmed the </w:t>
      </w:r>
      <w:r w:rsidRPr="007C5E73">
        <w:rPr>
          <w:rFonts w:eastAsiaTheme="minorHAnsi"/>
          <w:color w:val="auto"/>
          <w:szCs w:val="22"/>
          <w:lang w:eastAsia="en-US"/>
        </w:rPr>
        <w:t xml:space="preserve">service </w:t>
      </w:r>
      <w:r>
        <w:rPr>
          <w:rFonts w:eastAsiaTheme="minorHAnsi"/>
          <w:color w:val="auto"/>
          <w:szCs w:val="22"/>
          <w:lang w:eastAsia="en-US"/>
        </w:rPr>
        <w:t xml:space="preserve">has procedures to support the </w:t>
      </w:r>
      <w:r w:rsidRPr="007C5E73">
        <w:rPr>
          <w:rFonts w:eastAsiaTheme="minorHAnsi"/>
          <w:color w:val="auto"/>
          <w:szCs w:val="22"/>
          <w:lang w:eastAsia="en-US"/>
        </w:rPr>
        <w:t>needs, goals and preferences of consumers nearing the end of life</w:t>
      </w:r>
      <w:r>
        <w:rPr>
          <w:rFonts w:eastAsiaTheme="minorHAnsi"/>
          <w:color w:val="auto"/>
          <w:szCs w:val="22"/>
          <w:lang w:eastAsia="en-US"/>
        </w:rPr>
        <w:t xml:space="preserve"> to ensure their comfort and dignity is preserved. Staff demonstrated an understanding of the needs of consumers nearing the end of life and described </w:t>
      </w:r>
      <w:r w:rsidRPr="00ED0D9E">
        <w:rPr>
          <w:rFonts w:eastAsiaTheme="minorHAnsi"/>
          <w:color w:val="auto"/>
          <w:szCs w:val="22"/>
          <w:lang w:eastAsia="en-US"/>
        </w:rPr>
        <w:t>processes they enter into to support them.</w:t>
      </w:r>
    </w:p>
    <w:p w14:paraId="41F07FD3" w14:textId="0CCF754B" w:rsidR="00A46549" w:rsidRPr="002C1029" w:rsidRDefault="00A46549" w:rsidP="00A46549">
      <w:pPr>
        <w:rPr>
          <w:rFonts w:eastAsiaTheme="minorHAnsi"/>
          <w:color w:val="auto"/>
          <w:szCs w:val="22"/>
          <w:lang w:eastAsia="en-US"/>
        </w:rPr>
      </w:pPr>
      <w:r>
        <w:rPr>
          <w:rFonts w:eastAsiaTheme="minorHAnsi"/>
          <w:color w:val="auto"/>
          <w:szCs w:val="22"/>
          <w:lang w:eastAsia="en-US"/>
        </w:rPr>
        <w:t>R</w:t>
      </w:r>
      <w:r w:rsidRPr="00EA7CAE">
        <w:rPr>
          <w:rFonts w:eastAsiaTheme="minorHAnsi"/>
          <w:color w:val="auto"/>
          <w:szCs w:val="22"/>
          <w:lang w:eastAsia="en-US"/>
        </w:rPr>
        <w:t xml:space="preserve">epresentatives </w:t>
      </w:r>
      <w:r w:rsidRPr="002C1029">
        <w:rPr>
          <w:rFonts w:eastAsiaTheme="minorHAnsi"/>
          <w:color w:val="auto"/>
          <w:szCs w:val="22"/>
          <w:lang w:eastAsia="en-US"/>
        </w:rPr>
        <w:t>expressed satisfaction with the way consumers</w:t>
      </w:r>
      <w:r>
        <w:rPr>
          <w:rFonts w:eastAsiaTheme="minorHAnsi"/>
          <w:color w:val="auto"/>
          <w:szCs w:val="22"/>
          <w:lang w:eastAsia="en-US"/>
        </w:rPr>
        <w:t>’</w:t>
      </w:r>
      <w:r w:rsidRPr="002C1029">
        <w:rPr>
          <w:rFonts w:eastAsiaTheme="minorHAnsi"/>
          <w:color w:val="auto"/>
          <w:szCs w:val="22"/>
          <w:lang w:eastAsia="en-US"/>
        </w:rPr>
        <w:t xml:space="preserve"> deterioration</w:t>
      </w:r>
      <w:r>
        <w:rPr>
          <w:rFonts w:eastAsiaTheme="minorHAnsi"/>
          <w:color w:val="auto"/>
          <w:szCs w:val="22"/>
          <w:lang w:eastAsia="en-US"/>
        </w:rPr>
        <w:t xml:space="preserve"> or changes in mental health or cognitive function</w:t>
      </w:r>
      <w:r w:rsidRPr="002C1029">
        <w:rPr>
          <w:rFonts w:eastAsiaTheme="minorHAnsi"/>
          <w:color w:val="auto"/>
          <w:szCs w:val="22"/>
          <w:lang w:eastAsia="en-US"/>
        </w:rPr>
        <w:t xml:space="preserve"> is supported. The service has processes to recognise a change in consumers</w:t>
      </w:r>
      <w:r w:rsidR="00B30008">
        <w:rPr>
          <w:rFonts w:eastAsiaTheme="minorHAnsi"/>
          <w:color w:val="auto"/>
          <w:szCs w:val="22"/>
          <w:lang w:eastAsia="en-US"/>
        </w:rPr>
        <w:t>’</w:t>
      </w:r>
      <w:r w:rsidRPr="002C1029">
        <w:rPr>
          <w:rFonts w:eastAsiaTheme="minorHAnsi"/>
          <w:color w:val="auto"/>
          <w:szCs w:val="22"/>
          <w:lang w:eastAsia="en-US"/>
        </w:rPr>
        <w:t xml:space="preserve"> mental health, cognitive and physical function</w:t>
      </w:r>
      <w:r w:rsidR="00B30008">
        <w:rPr>
          <w:rFonts w:eastAsiaTheme="minorHAnsi"/>
          <w:color w:val="auto"/>
          <w:szCs w:val="22"/>
          <w:lang w:eastAsia="en-US"/>
        </w:rPr>
        <w:t>,</w:t>
      </w:r>
      <w:r w:rsidRPr="002C1029">
        <w:rPr>
          <w:rFonts w:eastAsiaTheme="minorHAnsi"/>
          <w:color w:val="auto"/>
          <w:szCs w:val="22"/>
          <w:lang w:eastAsia="en-US"/>
        </w:rPr>
        <w:t xml:space="preserve"> and is able to respond in a timely manner. Staff demonstrated an understanding of what to do in the event of deterioration in a consumer. </w:t>
      </w:r>
    </w:p>
    <w:p w14:paraId="11386E75" w14:textId="66A46765" w:rsidR="00C15286" w:rsidRPr="00903761" w:rsidRDefault="00F24476" w:rsidP="006C4A6F">
      <w:pPr>
        <w:rPr>
          <w:rFonts w:eastAsiaTheme="minorHAnsi"/>
          <w:color w:val="auto"/>
          <w:szCs w:val="22"/>
          <w:lang w:eastAsia="en-US"/>
        </w:rPr>
      </w:pPr>
      <w:r>
        <w:rPr>
          <w:rFonts w:eastAsiaTheme="minorHAnsi"/>
          <w:color w:val="auto"/>
          <w:szCs w:val="22"/>
          <w:lang w:eastAsia="en-US"/>
        </w:rPr>
        <w:lastRenderedPageBreak/>
        <w:t>Consumers</w:t>
      </w:r>
      <w:r w:rsidR="00C15286" w:rsidRPr="00B84F65">
        <w:rPr>
          <w:rFonts w:eastAsiaTheme="minorHAnsi"/>
          <w:color w:val="auto"/>
          <w:szCs w:val="22"/>
          <w:lang w:eastAsia="en-US"/>
        </w:rPr>
        <w:t xml:space="preserve"> </w:t>
      </w:r>
      <w:r w:rsidR="00C15286" w:rsidRPr="00903761">
        <w:rPr>
          <w:rFonts w:eastAsiaTheme="minorHAnsi"/>
          <w:color w:val="auto"/>
          <w:szCs w:val="22"/>
          <w:lang w:eastAsia="en-US"/>
        </w:rPr>
        <w:t xml:space="preserve">said their needs and preferences are communicated within the service and with other health related services, where applicable. </w:t>
      </w:r>
      <w:r w:rsidR="00B30008">
        <w:rPr>
          <w:rFonts w:eastAsiaTheme="minorHAnsi"/>
          <w:color w:val="auto"/>
          <w:szCs w:val="22"/>
          <w:lang w:eastAsia="en-US"/>
        </w:rPr>
        <w:t>Where applicable, t</w:t>
      </w:r>
      <w:r w:rsidR="00C15286" w:rsidRPr="00903761">
        <w:rPr>
          <w:rFonts w:eastAsiaTheme="minorHAnsi"/>
          <w:color w:val="auto"/>
          <w:szCs w:val="22"/>
          <w:lang w:eastAsia="en-US"/>
        </w:rPr>
        <w:t>he service has processes and procedures to collect, document and share consumer information. Staff demonstrated an understanding of where to access information regarding consumer care needs and preferences.</w:t>
      </w:r>
    </w:p>
    <w:p w14:paraId="7A838A3D" w14:textId="77777777" w:rsidR="00C15286" w:rsidRPr="00266F53" w:rsidRDefault="00C15286" w:rsidP="006C4A6F">
      <w:pPr>
        <w:rPr>
          <w:rFonts w:eastAsiaTheme="minorHAnsi"/>
          <w:color w:val="auto"/>
          <w:szCs w:val="22"/>
          <w:lang w:eastAsia="en-US"/>
        </w:rPr>
      </w:pPr>
      <w:r w:rsidRPr="00266F53">
        <w:rPr>
          <w:rFonts w:eastAsiaTheme="minorHAnsi"/>
          <w:color w:val="auto"/>
          <w:szCs w:val="22"/>
          <w:lang w:eastAsia="en-US"/>
        </w:rPr>
        <w:t xml:space="preserve">Consumers said they had been referred to providers of other health related services, when required. </w:t>
      </w:r>
      <w:r>
        <w:rPr>
          <w:rFonts w:eastAsiaTheme="minorHAnsi"/>
          <w:color w:val="auto"/>
          <w:szCs w:val="22"/>
          <w:lang w:eastAsia="en-US"/>
        </w:rPr>
        <w:t>Documentation confirmed th</w:t>
      </w:r>
      <w:r w:rsidRPr="00266F53">
        <w:rPr>
          <w:rFonts w:eastAsiaTheme="minorHAnsi"/>
          <w:color w:val="auto"/>
          <w:szCs w:val="22"/>
          <w:lang w:eastAsia="en-US"/>
        </w:rPr>
        <w:t>e service has access to a range of health services, which they routinely call upon to support consumer care. Staff confirmed consumers receive a range of services from external health providers.</w:t>
      </w:r>
    </w:p>
    <w:p w14:paraId="6CE99073" w14:textId="77777777" w:rsidR="00C15286" w:rsidRPr="006C4A6F" w:rsidRDefault="00C15286" w:rsidP="006C4A6F">
      <w:pPr>
        <w:rPr>
          <w:rFonts w:eastAsiaTheme="minorHAnsi"/>
          <w:color w:val="auto"/>
          <w:szCs w:val="22"/>
          <w:lang w:eastAsia="en-US"/>
        </w:rPr>
      </w:pPr>
      <w:r w:rsidRPr="006C4A6F">
        <w:rPr>
          <w:rFonts w:eastAsiaTheme="minorHAnsi"/>
          <w:color w:val="auto"/>
          <w:szCs w:val="22"/>
          <w:lang w:eastAsia="en-US"/>
        </w:rPr>
        <w:t>Consumers and representatives interviewed said they were aware of the service’s precautions to prevent and control infectious outbreaks. The service has policies and procedures, as well as equipment and supplies to manage both COVID-19 and any other infectious outbreaks. Staff demonstrated an understanding of COVID-19 infection control practices and antibiotic prescribing.</w:t>
      </w:r>
    </w:p>
    <w:p w14:paraId="34CFFB52" w14:textId="36D7AE19" w:rsidR="00A46549" w:rsidRPr="00F43EE2" w:rsidRDefault="006C4A6F" w:rsidP="00395B9C">
      <w:pPr>
        <w:rPr>
          <w:rFonts w:eastAsia="Calibri"/>
          <w:color w:val="auto"/>
          <w:lang w:eastAsia="en-US"/>
        </w:rPr>
      </w:pPr>
      <w:r>
        <w:rPr>
          <w:rFonts w:eastAsia="Calibri"/>
          <w:color w:val="auto"/>
          <w:lang w:eastAsia="en-US"/>
        </w:rPr>
        <w:t>M</w:t>
      </w:r>
      <w:r w:rsidRPr="0040240D">
        <w:rPr>
          <w:rFonts w:eastAsia="Calibri"/>
          <w:color w:val="auto"/>
          <w:lang w:eastAsia="en-US"/>
        </w:rPr>
        <w:t>ost s</w:t>
      </w:r>
      <w:r w:rsidRPr="00F43EE2">
        <w:rPr>
          <w:rFonts w:eastAsia="Calibri"/>
          <w:color w:val="auto"/>
          <w:lang w:eastAsia="en-US"/>
        </w:rPr>
        <w:t>ampled consumers and representatives considered that consumers receive personal and clinical care that is safe and right for them</w:t>
      </w:r>
      <w:r>
        <w:rPr>
          <w:rFonts w:eastAsia="Calibri"/>
          <w:color w:val="auto"/>
          <w:lang w:eastAsia="en-US"/>
        </w:rPr>
        <w:t>.</w:t>
      </w:r>
    </w:p>
    <w:p w14:paraId="580EF4FE" w14:textId="2A0D9F22" w:rsidR="00854064" w:rsidRPr="00663B6D" w:rsidRDefault="00854064" w:rsidP="00854064">
      <w:pPr>
        <w:rPr>
          <w:rFonts w:eastAsia="Calibri"/>
          <w:lang w:eastAsia="en-US"/>
        </w:rPr>
      </w:pPr>
      <w:r w:rsidRPr="00154403">
        <w:rPr>
          <w:rFonts w:eastAsiaTheme="minorHAnsi"/>
        </w:rPr>
        <w:t>The Quality Standard is assessed as</w:t>
      </w:r>
      <w:r>
        <w:rPr>
          <w:rFonts w:eastAsiaTheme="minorHAnsi"/>
        </w:rPr>
        <w:t xml:space="preserve"> </w:t>
      </w:r>
      <w:r w:rsidR="008D30B4">
        <w:rPr>
          <w:rFonts w:eastAsiaTheme="minorHAnsi"/>
        </w:rPr>
        <w:t>C</w:t>
      </w:r>
      <w:r w:rsidRPr="00854064">
        <w:rPr>
          <w:rFonts w:eastAsiaTheme="minorHAnsi"/>
          <w:color w:val="auto"/>
        </w:rPr>
        <w:t>ompliant</w:t>
      </w:r>
      <w:r>
        <w:rPr>
          <w:rFonts w:eastAsiaTheme="minorHAnsi"/>
        </w:rPr>
        <w:t xml:space="preserve"> </w:t>
      </w:r>
      <w:r w:rsidRPr="00154403">
        <w:rPr>
          <w:rFonts w:eastAsiaTheme="minorHAnsi"/>
        </w:rPr>
        <w:t xml:space="preserve">as </w:t>
      </w:r>
      <w:r w:rsidR="008D30B4">
        <w:rPr>
          <w:rFonts w:eastAsiaTheme="minorHAnsi"/>
        </w:rPr>
        <w:t>seven</w:t>
      </w:r>
      <w:r>
        <w:rPr>
          <w:rFonts w:eastAsiaTheme="minorHAnsi"/>
        </w:rPr>
        <w:t xml:space="preserve">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w:t>
      </w:r>
      <w:r>
        <w:rPr>
          <w:rFonts w:eastAsiaTheme="minorHAnsi"/>
        </w:rPr>
        <w:t xml:space="preserve"> </w:t>
      </w:r>
      <w:r w:rsidR="008D30B4">
        <w:rPr>
          <w:rFonts w:eastAsiaTheme="minorHAnsi"/>
        </w:rPr>
        <w:t>C</w:t>
      </w:r>
      <w:r w:rsidRPr="00854064">
        <w:rPr>
          <w:rFonts w:eastAsiaTheme="minorHAnsi"/>
          <w:color w:val="auto"/>
        </w:rPr>
        <w:t>ompliant</w:t>
      </w:r>
      <w:r>
        <w:rPr>
          <w:rFonts w:eastAsiaTheme="minorHAnsi"/>
        </w:rPr>
        <w:t>.</w:t>
      </w:r>
    </w:p>
    <w:p w14:paraId="580EF4FF" w14:textId="5A4954B8" w:rsidR="00854064" w:rsidRDefault="00854064" w:rsidP="0085406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80EF500" w14:textId="09E26165" w:rsidR="00854064" w:rsidRPr="00853601" w:rsidRDefault="00854064" w:rsidP="00854064">
      <w:pPr>
        <w:pStyle w:val="Heading3"/>
      </w:pPr>
      <w:r w:rsidRPr="00853601">
        <w:t>Requirement 3(3)(a)</w:t>
      </w:r>
      <w:r>
        <w:tab/>
      </w:r>
      <w:r w:rsidR="00B37E98">
        <w:t>Compliant</w:t>
      </w:r>
    </w:p>
    <w:p w14:paraId="580EF501" w14:textId="77777777" w:rsidR="00854064" w:rsidRPr="008D114F" w:rsidRDefault="00854064" w:rsidP="00854064">
      <w:pPr>
        <w:rPr>
          <w:i/>
        </w:rPr>
      </w:pPr>
      <w:r w:rsidRPr="008D114F">
        <w:rPr>
          <w:i/>
        </w:rPr>
        <w:t>Each consumer gets safe and effective personal care, clinical care, or both personal care and clinical care, that:</w:t>
      </w:r>
    </w:p>
    <w:p w14:paraId="580EF502" w14:textId="77777777" w:rsidR="00854064" w:rsidRPr="008D114F" w:rsidRDefault="00854064" w:rsidP="00854064">
      <w:pPr>
        <w:numPr>
          <w:ilvl w:val="0"/>
          <w:numId w:val="24"/>
        </w:numPr>
        <w:tabs>
          <w:tab w:val="right" w:pos="9026"/>
        </w:tabs>
        <w:spacing w:before="0" w:after="0"/>
        <w:ind w:left="567" w:hanging="425"/>
        <w:outlineLvl w:val="4"/>
        <w:rPr>
          <w:i/>
        </w:rPr>
      </w:pPr>
      <w:r w:rsidRPr="008D114F">
        <w:rPr>
          <w:i/>
        </w:rPr>
        <w:t>is best practice; and</w:t>
      </w:r>
    </w:p>
    <w:p w14:paraId="580EF503" w14:textId="77777777" w:rsidR="00854064" w:rsidRPr="008D114F" w:rsidRDefault="00854064" w:rsidP="00854064">
      <w:pPr>
        <w:numPr>
          <w:ilvl w:val="0"/>
          <w:numId w:val="24"/>
        </w:numPr>
        <w:tabs>
          <w:tab w:val="right" w:pos="9026"/>
        </w:tabs>
        <w:spacing w:before="0" w:after="0"/>
        <w:ind w:left="567" w:hanging="425"/>
        <w:outlineLvl w:val="4"/>
        <w:rPr>
          <w:i/>
        </w:rPr>
      </w:pPr>
      <w:r w:rsidRPr="008D114F">
        <w:rPr>
          <w:i/>
        </w:rPr>
        <w:t>is tailored to their needs; and</w:t>
      </w:r>
    </w:p>
    <w:p w14:paraId="580EF504" w14:textId="77777777" w:rsidR="00854064" w:rsidRPr="008D114F" w:rsidRDefault="00854064" w:rsidP="00854064">
      <w:pPr>
        <w:numPr>
          <w:ilvl w:val="0"/>
          <w:numId w:val="24"/>
        </w:numPr>
        <w:tabs>
          <w:tab w:val="right" w:pos="9026"/>
        </w:tabs>
        <w:spacing w:before="0" w:after="0"/>
        <w:ind w:left="567" w:hanging="425"/>
        <w:outlineLvl w:val="4"/>
        <w:rPr>
          <w:i/>
        </w:rPr>
      </w:pPr>
      <w:r w:rsidRPr="008D114F">
        <w:rPr>
          <w:i/>
        </w:rPr>
        <w:t>optimises their health and well-being.</w:t>
      </w:r>
    </w:p>
    <w:p w14:paraId="580EF507" w14:textId="421BCE83" w:rsidR="00854064" w:rsidRPr="00853601" w:rsidRDefault="00854064" w:rsidP="00854064">
      <w:pPr>
        <w:pStyle w:val="Heading3"/>
      </w:pPr>
      <w:r w:rsidRPr="00853601">
        <w:t>Requirement 3(3)(b)</w:t>
      </w:r>
      <w:r>
        <w:tab/>
      </w:r>
      <w:r w:rsidR="00375F85">
        <w:t>C</w:t>
      </w:r>
      <w:r w:rsidR="00B37E98">
        <w:t>ompliant</w:t>
      </w:r>
    </w:p>
    <w:p w14:paraId="580EF508" w14:textId="77777777" w:rsidR="00854064" w:rsidRPr="008D114F" w:rsidRDefault="00854064" w:rsidP="00854064">
      <w:pPr>
        <w:rPr>
          <w:i/>
        </w:rPr>
      </w:pPr>
      <w:r w:rsidRPr="008D114F">
        <w:rPr>
          <w:i/>
          <w:szCs w:val="22"/>
        </w:rPr>
        <w:t>Effective management of high impact or high prevalence risks associated with the care of each consumer.</w:t>
      </w:r>
    </w:p>
    <w:p w14:paraId="69C1D82F" w14:textId="43179E71" w:rsidR="00B30008" w:rsidRDefault="004F312B" w:rsidP="008336F3">
      <w:pPr>
        <w:rPr>
          <w:rFonts w:eastAsia="Calibri"/>
          <w:color w:val="auto"/>
        </w:rPr>
      </w:pPr>
      <w:r>
        <w:rPr>
          <w:rFonts w:eastAsia="Calibri"/>
          <w:color w:val="auto"/>
        </w:rPr>
        <w:t>The Assessment Team found m</w:t>
      </w:r>
      <w:r w:rsidR="008336F3" w:rsidRPr="002E32B8">
        <w:rPr>
          <w:rFonts w:eastAsia="Calibri"/>
          <w:color w:val="auto"/>
        </w:rPr>
        <w:t>ost consumers interviewed said they are satisfied with the management of their care</w:t>
      </w:r>
      <w:r w:rsidR="00CA3919">
        <w:rPr>
          <w:rFonts w:eastAsia="Calibri"/>
          <w:color w:val="auto"/>
        </w:rPr>
        <w:t xml:space="preserve">. </w:t>
      </w:r>
      <w:r w:rsidR="00CA3919" w:rsidRPr="002E32B8">
        <w:rPr>
          <w:rFonts w:eastAsia="Calibri"/>
          <w:color w:val="auto"/>
        </w:rPr>
        <w:t xml:space="preserve">Staff </w:t>
      </w:r>
      <w:r w:rsidR="00CA3919" w:rsidRPr="006A75AD">
        <w:rPr>
          <w:rFonts w:eastAsia="Calibri"/>
          <w:color w:val="auto"/>
        </w:rPr>
        <w:t xml:space="preserve">described processes and procedures for the management of consumer </w:t>
      </w:r>
      <w:r w:rsidR="00CA3919" w:rsidRPr="008336F3">
        <w:rPr>
          <w:rFonts w:eastAsia="Calibri"/>
          <w:color w:val="auto"/>
        </w:rPr>
        <w:t>risk</w:t>
      </w:r>
      <w:r w:rsidR="00CA3919">
        <w:rPr>
          <w:rFonts w:eastAsia="Calibri"/>
          <w:color w:val="auto"/>
        </w:rPr>
        <w:t>.</w:t>
      </w:r>
      <w:r w:rsidR="00CA3919" w:rsidRPr="002E32B8">
        <w:rPr>
          <w:rFonts w:eastAsia="Calibri"/>
          <w:color w:val="auto"/>
        </w:rPr>
        <w:t xml:space="preserve"> </w:t>
      </w:r>
      <w:r w:rsidR="008336F3" w:rsidRPr="002E32B8">
        <w:rPr>
          <w:rFonts w:eastAsia="Calibri"/>
          <w:color w:val="auto"/>
        </w:rPr>
        <w:t xml:space="preserve">However, care planning documentation did not demonstrate </w:t>
      </w:r>
      <w:r w:rsidR="008336F3">
        <w:rPr>
          <w:rFonts w:eastAsia="Calibri"/>
          <w:color w:val="auto"/>
        </w:rPr>
        <w:t xml:space="preserve">effective </w:t>
      </w:r>
      <w:r w:rsidR="008336F3" w:rsidRPr="002E32B8">
        <w:rPr>
          <w:rFonts w:eastAsia="Calibri"/>
          <w:color w:val="auto"/>
        </w:rPr>
        <w:t>management of high impact of high prevalence risks associated with identified consumers</w:t>
      </w:r>
      <w:r w:rsidR="00CA3919">
        <w:rPr>
          <w:rFonts w:eastAsia="Calibri"/>
          <w:color w:val="auto"/>
        </w:rPr>
        <w:t xml:space="preserve">, including diabetes management and </w:t>
      </w:r>
      <w:r w:rsidR="00CA3919">
        <w:rPr>
          <w:rFonts w:eastAsia="Calibri"/>
          <w:color w:val="auto"/>
        </w:rPr>
        <w:lastRenderedPageBreak/>
        <w:t>incomplete neurological observations after a consumer experienced an unwitnessed fall</w:t>
      </w:r>
      <w:r w:rsidR="008336F3">
        <w:rPr>
          <w:rFonts w:eastAsia="Calibri"/>
          <w:color w:val="auto"/>
        </w:rPr>
        <w:t>.</w:t>
      </w:r>
      <w:r w:rsidR="00B30008">
        <w:rPr>
          <w:rFonts w:eastAsia="Calibri"/>
          <w:color w:val="auto"/>
        </w:rPr>
        <w:t xml:space="preserve"> </w:t>
      </w:r>
    </w:p>
    <w:p w14:paraId="7C261FD3" w14:textId="3523C8D2" w:rsidR="00F24476" w:rsidRDefault="00F24476" w:rsidP="008336F3">
      <w:pPr>
        <w:rPr>
          <w:rFonts w:eastAsia="Calibri"/>
          <w:color w:val="auto"/>
        </w:rPr>
      </w:pPr>
      <w:r>
        <w:rPr>
          <w:rFonts w:eastAsia="Calibri"/>
          <w:color w:val="auto"/>
        </w:rPr>
        <w:t>The written response from the approved provider in relation to the Assessment Team report outline</w:t>
      </w:r>
      <w:r w:rsidR="008D30B4">
        <w:rPr>
          <w:rFonts w:eastAsia="Calibri"/>
          <w:color w:val="auto"/>
        </w:rPr>
        <w:t>s</w:t>
      </w:r>
      <w:r>
        <w:rPr>
          <w:rFonts w:eastAsia="Calibri"/>
          <w:color w:val="auto"/>
        </w:rPr>
        <w:t xml:space="preserve"> that while documentation may not have been complete for one named consumer and for another named consumer documentation was still pending from their general practitioner, nursing care was delivered for these consumers and it was effective. </w:t>
      </w:r>
    </w:p>
    <w:p w14:paraId="5B05F258" w14:textId="37182A84" w:rsidR="00F24476" w:rsidRDefault="00F24476" w:rsidP="00F24476">
      <w:pPr>
        <w:pStyle w:val="ListBullet"/>
        <w:numPr>
          <w:ilvl w:val="0"/>
          <w:numId w:val="0"/>
        </w:numPr>
      </w:pPr>
      <w:r>
        <w:t>Based on the evidence available I have formed a different view to the Assessment Team and my decision is the approved provider complies with this requirement</w:t>
      </w:r>
      <w:r w:rsidR="008D30B4">
        <w:t xml:space="preserve">. It is my view, while documentation may have not been complete, this does not translate to a failure in the management or effectiveness of the care that was delivered for the consumers. </w:t>
      </w:r>
    </w:p>
    <w:p w14:paraId="580EF50A" w14:textId="68263B83" w:rsidR="00854064" w:rsidRPr="00D435F8" w:rsidRDefault="00854064" w:rsidP="00854064">
      <w:pPr>
        <w:pStyle w:val="Heading3"/>
      </w:pPr>
      <w:r w:rsidRPr="00D435F8">
        <w:t>Requirement 3(3)(c)</w:t>
      </w:r>
      <w:r>
        <w:tab/>
      </w:r>
      <w:r w:rsidR="00B37E98">
        <w:t>Compliant</w:t>
      </w:r>
    </w:p>
    <w:p w14:paraId="580EF50B" w14:textId="77777777" w:rsidR="00854064" w:rsidRPr="008D114F" w:rsidRDefault="00854064" w:rsidP="00854064">
      <w:pPr>
        <w:rPr>
          <w:i/>
        </w:rPr>
      </w:pPr>
      <w:r w:rsidRPr="008D114F">
        <w:rPr>
          <w:i/>
          <w:szCs w:val="22"/>
        </w:rPr>
        <w:t>The needs, goals and preferences of consumers nearing the end of life are recognised and addressed, their comfort maximised and their dignity preserved.</w:t>
      </w:r>
    </w:p>
    <w:p w14:paraId="580EF50D" w14:textId="4F713098" w:rsidR="00854064" w:rsidRPr="00D435F8" w:rsidRDefault="00854064" w:rsidP="00854064">
      <w:pPr>
        <w:pStyle w:val="Heading3"/>
      </w:pPr>
      <w:r w:rsidRPr="00D435F8">
        <w:t>Requirement 3(3)(d)</w:t>
      </w:r>
      <w:r>
        <w:tab/>
      </w:r>
      <w:r w:rsidR="00B37E98">
        <w:t>Compliant</w:t>
      </w:r>
    </w:p>
    <w:p w14:paraId="580EF50E" w14:textId="77777777" w:rsidR="00854064" w:rsidRPr="008D114F" w:rsidRDefault="00854064" w:rsidP="00854064">
      <w:pPr>
        <w:rPr>
          <w:i/>
        </w:rPr>
      </w:pPr>
      <w:r w:rsidRPr="008D114F">
        <w:rPr>
          <w:i/>
          <w:szCs w:val="22"/>
        </w:rPr>
        <w:t>Deterioration or change of a consumer’s mental health, cognitive or physical function, capacity or condition is recognised and responded to in a timely manner.</w:t>
      </w:r>
    </w:p>
    <w:p w14:paraId="580EF510" w14:textId="0265F06B" w:rsidR="00854064" w:rsidRPr="00D435F8" w:rsidRDefault="00854064" w:rsidP="00854064">
      <w:pPr>
        <w:pStyle w:val="Heading3"/>
      </w:pPr>
      <w:r w:rsidRPr="00D435F8">
        <w:t>Requirement 3(3)(e)</w:t>
      </w:r>
      <w:r>
        <w:tab/>
      </w:r>
      <w:r w:rsidR="00B37E98">
        <w:t>Compliant</w:t>
      </w:r>
    </w:p>
    <w:p w14:paraId="580EF511" w14:textId="77777777" w:rsidR="00854064" w:rsidRPr="008D114F" w:rsidRDefault="00854064" w:rsidP="00854064">
      <w:pPr>
        <w:rPr>
          <w:i/>
        </w:rPr>
      </w:pPr>
      <w:r w:rsidRPr="008D114F">
        <w:rPr>
          <w:i/>
          <w:szCs w:val="22"/>
        </w:rPr>
        <w:t>Information about the consumer’s condition, needs and preferences is documented and communicated within the organisation, and with others where responsibility for care is shared.</w:t>
      </w:r>
    </w:p>
    <w:p w14:paraId="580EF513" w14:textId="6A617E63" w:rsidR="00854064" w:rsidRPr="00D435F8" w:rsidRDefault="00854064" w:rsidP="00854064">
      <w:pPr>
        <w:pStyle w:val="Heading3"/>
      </w:pPr>
      <w:r w:rsidRPr="00D435F8">
        <w:t>Requirement 3(3)(f)</w:t>
      </w:r>
      <w:r>
        <w:tab/>
      </w:r>
      <w:r w:rsidR="00B37E98">
        <w:t>Compliant</w:t>
      </w:r>
    </w:p>
    <w:p w14:paraId="580EF514" w14:textId="77777777" w:rsidR="00854064" w:rsidRPr="008D114F" w:rsidRDefault="00854064" w:rsidP="00854064">
      <w:pPr>
        <w:rPr>
          <w:i/>
        </w:rPr>
      </w:pPr>
      <w:r w:rsidRPr="008D114F">
        <w:rPr>
          <w:i/>
          <w:szCs w:val="22"/>
        </w:rPr>
        <w:t>Timely and appropriate referrals to individuals, other organisations and providers of other care and services.</w:t>
      </w:r>
    </w:p>
    <w:p w14:paraId="580EF516" w14:textId="15A8F046" w:rsidR="00854064" w:rsidRPr="00D435F8" w:rsidRDefault="00854064" w:rsidP="00854064">
      <w:pPr>
        <w:pStyle w:val="Heading3"/>
      </w:pPr>
      <w:r w:rsidRPr="00D435F8">
        <w:t>Requirement 3(3)(g)</w:t>
      </w:r>
      <w:r>
        <w:tab/>
      </w:r>
      <w:r w:rsidR="00B37E98">
        <w:t>Compliant</w:t>
      </w:r>
    </w:p>
    <w:p w14:paraId="580EF517" w14:textId="77777777" w:rsidR="00854064" w:rsidRPr="008D114F" w:rsidRDefault="00854064" w:rsidP="00854064">
      <w:pPr>
        <w:tabs>
          <w:tab w:val="right" w:pos="9026"/>
        </w:tabs>
        <w:spacing w:before="0" w:after="0"/>
        <w:outlineLvl w:val="4"/>
        <w:rPr>
          <w:i/>
          <w:szCs w:val="22"/>
        </w:rPr>
      </w:pPr>
      <w:r w:rsidRPr="008D114F">
        <w:rPr>
          <w:i/>
          <w:szCs w:val="22"/>
        </w:rPr>
        <w:t>Minimisation of infection related risks through implementing:</w:t>
      </w:r>
    </w:p>
    <w:p w14:paraId="580EF518" w14:textId="77777777" w:rsidR="00854064" w:rsidRPr="008D114F" w:rsidRDefault="00854064" w:rsidP="00854064">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80EF519" w14:textId="77777777" w:rsidR="00854064" w:rsidRPr="008D114F" w:rsidRDefault="00854064" w:rsidP="0085406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80EF51B" w14:textId="77777777" w:rsidR="00854064" w:rsidRDefault="00854064" w:rsidP="00854064"/>
    <w:p w14:paraId="580EF51C" w14:textId="77777777" w:rsidR="00854064" w:rsidRDefault="00854064" w:rsidP="00854064">
      <w:pPr>
        <w:sectPr w:rsidR="00854064" w:rsidSect="00854064">
          <w:headerReference w:type="default" r:id="rId27"/>
          <w:type w:val="continuous"/>
          <w:pgSz w:w="11906" w:h="16838"/>
          <w:pgMar w:top="1701" w:right="1418" w:bottom="1418" w:left="1418" w:header="709" w:footer="397" w:gutter="0"/>
          <w:cols w:space="708"/>
          <w:titlePg/>
          <w:docGrid w:linePitch="360"/>
        </w:sectPr>
      </w:pPr>
    </w:p>
    <w:p w14:paraId="580EF51D" w14:textId="57CED429" w:rsidR="00854064" w:rsidRDefault="00854064" w:rsidP="00854064">
      <w:pPr>
        <w:pStyle w:val="Heading1"/>
        <w:tabs>
          <w:tab w:val="right" w:pos="9070"/>
        </w:tabs>
        <w:spacing w:before="560" w:after="640"/>
        <w:rPr>
          <w:color w:val="FFFFFF" w:themeColor="background1"/>
          <w:sz w:val="36"/>
        </w:rPr>
        <w:sectPr w:rsidR="00854064" w:rsidSect="00854064">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580EF5BF" wp14:editId="580EF5C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720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B37E98" w:rsidRPr="00EB1D71">
        <w:rPr>
          <w:color w:val="FFFFFF" w:themeColor="background1"/>
          <w:sz w:val="36"/>
        </w:rPr>
        <w:t xml:space="preserve"> </w:t>
      </w:r>
      <w:r w:rsidRPr="00EB1D71">
        <w:rPr>
          <w:color w:val="FFFFFF" w:themeColor="background1"/>
          <w:sz w:val="36"/>
        </w:rPr>
        <w:br/>
        <w:t>Services and support for daily living</w:t>
      </w:r>
    </w:p>
    <w:p w14:paraId="580EF51E" w14:textId="77777777" w:rsidR="00854064" w:rsidRPr="00FD1B02" w:rsidRDefault="00854064" w:rsidP="00854064">
      <w:pPr>
        <w:pStyle w:val="Heading3"/>
        <w:shd w:val="clear" w:color="auto" w:fill="F2F2F2" w:themeFill="background1" w:themeFillShade="F2"/>
      </w:pPr>
      <w:r w:rsidRPr="00FD1B02">
        <w:t>Consumer outcome:</w:t>
      </w:r>
    </w:p>
    <w:p w14:paraId="580EF51F" w14:textId="77777777" w:rsidR="00854064" w:rsidRDefault="00854064" w:rsidP="0085406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80EF520" w14:textId="77777777" w:rsidR="00854064" w:rsidRDefault="00854064" w:rsidP="00854064">
      <w:pPr>
        <w:pStyle w:val="Heading3"/>
        <w:shd w:val="clear" w:color="auto" w:fill="F2F2F2" w:themeFill="background1" w:themeFillShade="F2"/>
      </w:pPr>
      <w:r>
        <w:t>Organisation statement:</w:t>
      </w:r>
    </w:p>
    <w:p w14:paraId="580EF521" w14:textId="77777777" w:rsidR="00854064" w:rsidRDefault="00854064" w:rsidP="0085406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80EF522" w14:textId="77777777" w:rsidR="00854064" w:rsidRDefault="00854064" w:rsidP="00854064">
      <w:pPr>
        <w:pStyle w:val="Heading2"/>
      </w:pPr>
      <w:r>
        <w:t>Assessment of Standard 4</w:t>
      </w:r>
    </w:p>
    <w:p w14:paraId="6A020126" w14:textId="4196C40E" w:rsidR="001B39A0" w:rsidRPr="00163FEE" w:rsidRDefault="001B39A0" w:rsidP="001B39A0">
      <w:pPr>
        <w:rPr>
          <w:rFonts w:eastAsia="Calibri"/>
          <w:lang w:eastAsia="en-US"/>
        </w:rPr>
      </w:pPr>
      <w:bookmarkStart w:id="7"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sidR="008621B8">
        <w:rPr>
          <w:rFonts w:eastAsia="Calibri"/>
          <w:lang w:eastAsia="en-US"/>
        </w:rPr>
        <w:t>,</w:t>
      </w:r>
      <w:r w:rsidRPr="00163FEE">
        <w:rPr>
          <w:rFonts w:eastAsia="Calibri"/>
          <w:lang w:eastAsia="en-US"/>
        </w:rPr>
        <w:t xml:space="preserve"> and staff were asked about their understanding and application of the requirements.</w:t>
      </w:r>
      <w:r w:rsidR="008621B8">
        <w:rPr>
          <w:rFonts w:eastAsia="Calibri"/>
          <w:lang w:eastAsia="en-US"/>
        </w:rPr>
        <w:t xml:space="preserve"> </w:t>
      </w:r>
      <w:r w:rsidRPr="00163FEE">
        <w:rPr>
          <w:rFonts w:eastAsia="Calibri"/>
          <w:lang w:eastAsia="en-US"/>
        </w:rPr>
        <w:t xml:space="preserve">The </w:t>
      </w:r>
      <w:r>
        <w:rPr>
          <w:rFonts w:eastAsia="Calibri"/>
          <w:lang w:eastAsia="en-US"/>
        </w:rPr>
        <w:t>Assessment T</w:t>
      </w:r>
      <w:r w:rsidRPr="00163FEE">
        <w:rPr>
          <w:rFonts w:eastAsia="Calibri"/>
          <w:lang w:eastAsia="en-US"/>
        </w:rPr>
        <w:t>eam also examined relevant documents.</w:t>
      </w:r>
    </w:p>
    <w:bookmarkEnd w:id="7"/>
    <w:p w14:paraId="39F151CB" w14:textId="4FEC3037" w:rsidR="00297463" w:rsidRPr="00163FEE" w:rsidRDefault="00297463" w:rsidP="00297463">
      <w:pPr>
        <w:rPr>
          <w:rFonts w:eastAsia="Calibri"/>
          <w:lang w:eastAsia="en-US"/>
        </w:rPr>
      </w:pPr>
      <w:r w:rsidRPr="009D2F04">
        <w:rPr>
          <w:rFonts w:eastAsia="Calibri"/>
          <w:color w:val="auto"/>
          <w:lang w:eastAsia="en-US"/>
        </w:rPr>
        <w:t>Overall</w:t>
      </w:r>
      <w:r w:rsidR="008621B8">
        <w:rPr>
          <w:rFonts w:eastAsia="Calibri"/>
          <w:color w:val="auto"/>
          <w:lang w:eastAsia="en-US"/>
        </w:rPr>
        <w:t>,</w:t>
      </w:r>
      <w:r w:rsidRPr="009D2F04">
        <w:rPr>
          <w:rFonts w:eastAsia="Calibri"/>
          <w:color w:val="auto"/>
          <w:lang w:eastAsia="en-US"/>
        </w:rPr>
        <w:t xml:space="preserve"> sampled consumers considered </w:t>
      </w:r>
      <w:r w:rsidRPr="00163FEE">
        <w:rPr>
          <w:rFonts w:eastAsia="Calibri"/>
          <w:lang w:eastAsia="en-US"/>
        </w:rPr>
        <w:t>that they get the services and supports for daily living that are important for their health and well-being and that enable them to do the things they want to do.</w:t>
      </w:r>
    </w:p>
    <w:p w14:paraId="0D0C7D39" w14:textId="77777777" w:rsidR="00325B43" w:rsidRDefault="00325B43" w:rsidP="00325B43">
      <w:pPr>
        <w:rPr>
          <w:rFonts w:eastAsia="Calibri"/>
          <w:color w:val="auto"/>
          <w:lang w:eastAsia="en-US"/>
        </w:rPr>
      </w:pPr>
      <w:r w:rsidRPr="0092201E">
        <w:rPr>
          <w:rFonts w:eastAsia="Calibri"/>
          <w:color w:val="auto"/>
          <w:lang w:eastAsia="en-US"/>
        </w:rPr>
        <w:t>For example:</w:t>
      </w:r>
    </w:p>
    <w:p w14:paraId="332CBD4A" w14:textId="77777777" w:rsidR="00325B43" w:rsidRDefault="00325B43" w:rsidP="0080225E">
      <w:pPr>
        <w:pStyle w:val="ListParagraph"/>
        <w:numPr>
          <w:ilvl w:val="0"/>
          <w:numId w:val="40"/>
        </w:numPr>
        <w:contextualSpacing w:val="0"/>
      </w:pPr>
      <w:r w:rsidRPr="007B531A">
        <w:t>Consumers interviewed confirmed that they are encouraged to do things for themselves and that staff know what is important to them.</w:t>
      </w:r>
    </w:p>
    <w:p w14:paraId="56668198" w14:textId="77777777" w:rsidR="00325B43" w:rsidRDefault="00325B43" w:rsidP="0080225E">
      <w:pPr>
        <w:pStyle w:val="ListParagraph"/>
        <w:numPr>
          <w:ilvl w:val="0"/>
          <w:numId w:val="40"/>
        </w:numPr>
        <w:contextualSpacing w:val="0"/>
      </w:pPr>
      <w:r w:rsidRPr="007B531A">
        <w:t>Consumers interviewed said the staff know and understand what is required to maintain their health and well-being.</w:t>
      </w:r>
    </w:p>
    <w:p w14:paraId="4AC3D350" w14:textId="72D4A70F" w:rsidR="00C02D93" w:rsidRDefault="00C02D93" w:rsidP="00C02D93">
      <w:pPr>
        <w:rPr>
          <w:rFonts w:eastAsia="Calibri"/>
          <w:lang w:eastAsia="en-US"/>
        </w:rPr>
      </w:pPr>
      <w:r w:rsidRPr="00C02D93">
        <w:rPr>
          <w:rFonts w:eastAsia="Calibri"/>
          <w:lang w:eastAsia="en-US"/>
        </w:rPr>
        <w:t xml:space="preserve">Consumers interviewed said they receive effective support to optimise their independence, well-being and quality of life. Staff demonstrated an understanding of consumers’ needs and preferences. </w:t>
      </w:r>
      <w:r w:rsidRPr="005E30C7">
        <w:t>Consumers interviewed said they receive emotional support to optimise their well-being.</w:t>
      </w:r>
      <w:r w:rsidRPr="00860D5A">
        <w:t xml:space="preserve"> </w:t>
      </w:r>
      <w:r>
        <w:t>Staff explained how they support consumers emotional well-being.</w:t>
      </w:r>
    </w:p>
    <w:p w14:paraId="598EB569" w14:textId="77777777" w:rsidR="00C02D93" w:rsidRDefault="00C02D93" w:rsidP="00C02D93">
      <w:pPr>
        <w:rPr>
          <w:rFonts w:eastAsia="Calibri"/>
          <w:lang w:eastAsia="en-US"/>
        </w:rPr>
      </w:pPr>
    </w:p>
    <w:p w14:paraId="45BECAAB" w14:textId="6319F178" w:rsidR="00C02D93" w:rsidRPr="00C02D93" w:rsidRDefault="00C02D93" w:rsidP="00C02D93">
      <w:pPr>
        <w:rPr>
          <w:rFonts w:eastAsia="Calibri"/>
          <w:lang w:eastAsia="en-US"/>
        </w:rPr>
      </w:pPr>
      <w:r w:rsidRPr="00C02D93">
        <w:rPr>
          <w:rFonts w:eastAsia="Calibri"/>
          <w:lang w:eastAsia="en-US"/>
        </w:rPr>
        <w:lastRenderedPageBreak/>
        <w:t>While the Assessment Team noted some gaps in the documentation of consumers’ needs and preferences for daily living, informal processes to evaluate the lifestyle program,</w:t>
      </w:r>
      <w:r>
        <w:rPr>
          <w:rFonts w:eastAsia="Calibri"/>
          <w:lang w:eastAsia="en-US"/>
        </w:rPr>
        <w:t xml:space="preserve"> and emotional supports,</w:t>
      </w:r>
      <w:r w:rsidRPr="00C02D93">
        <w:rPr>
          <w:rFonts w:eastAsia="Calibri"/>
          <w:lang w:eastAsia="en-US"/>
        </w:rPr>
        <w:t xml:space="preserve"> on balance the weight of evidence indicates th</w:t>
      </w:r>
      <w:r>
        <w:rPr>
          <w:rFonts w:eastAsia="Calibri"/>
          <w:lang w:eastAsia="en-US"/>
        </w:rPr>
        <w:t>ese</w:t>
      </w:r>
      <w:r w:rsidRPr="00C02D93">
        <w:rPr>
          <w:rFonts w:eastAsia="Calibri"/>
          <w:lang w:eastAsia="en-US"/>
        </w:rPr>
        <w:t xml:space="preserve"> requirement</w:t>
      </w:r>
      <w:r>
        <w:rPr>
          <w:rFonts w:eastAsia="Calibri"/>
          <w:lang w:eastAsia="en-US"/>
        </w:rPr>
        <w:t>s</w:t>
      </w:r>
      <w:r w:rsidRPr="00C02D93">
        <w:rPr>
          <w:rFonts w:eastAsia="Calibri"/>
          <w:lang w:eastAsia="en-US"/>
        </w:rPr>
        <w:t xml:space="preserve"> </w:t>
      </w:r>
      <w:r>
        <w:rPr>
          <w:rFonts w:eastAsia="Calibri"/>
          <w:lang w:eastAsia="en-US"/>
        </w:rPr>
        <w:t>are</w:t>
      </w:r>
      <w:r w:rsidRPr="00C02D93">
        <w:rPr>
          <w:rFonts w:eastAsia="Calibri"/>
          <w:lang w:eastAsia="en-US"/>
        </w:rPr>
        <w:t xml:space="preserve"> met.</w:t>
      </w:r>
    </w:p>
    <w:p w14:paraId="18D640E7" w14:textId="11B9B877" w:rsidR="005B07FB" w:rsidRDefault="00C02D93" w:rsidP="00854064">
      <w:pPr>
        <w:rPr>
          <w:rFonts w:eastAsiaTheme="minorHAnsi"/>
          <w:color w:val="0000FF"/>
        </w:rPr>
      </w:pPr>
      <w:r w:rsidRPr="0018077B">
        <w:rPr>
          <w:rFonts w:eastAsiaTheme="minorHAnsi"/>
          <w:color w:val="auto"/>
          <w:szCs w:val="22"/>
          <w:lang w:eastAsia="en-US"/>
        </w:rPr>
        <w:t>Consumers interviewed said they maintain their social and personal relationships and participate in activities that are of interest to them. Consumer documentation demonstrated that the service supports consumers to participate in their community. Staff demonstrated an understanding of consumers who wish to maintain their social connections and relationships</w:t>
      </w:r>
      <w:r w:rsidR="00657815">
        <w:rPr>
          <w:rFonts w:eastAsiaTheme="minorHAnsi"/>
          <w:color w:val="auto"/>
          <w:szCs w:val="22"/>
          <w:lang w:eastAsia="en-US"/>
        </w:rPr>
        <w:t>.</w:t>
      </w:r>
    </w:p>
    <w:p w14:paraId="3C54CEB7" w14:textId="53DB45A8" w:rsidR="00C02D93" w:rsidRPr="00AF2AB3" w:rsidRDefault="00C02D93" w:rsidP="00C02D93">
      <w:pPr>
        <w:rPr>
          <w:rFonts w:eastAsiaTheme="minorHAnsi"/>
          <w:color w:val="auto"/>
          <w:szCs w:val="22"/>
          <w:lang w:eastAsia="en-US"/>
        </w:rPr>
      </w:pPr>
      <w:r w:rsidRPr="005B0FE3">
        <w:rPr>
          <w:rFonts w:eastAsiaTheme="minorHAnsi"/>
          <w:color w:val="auto"/>
          <w:szCs w:val="22"/>
          <w:lang w:eastAsia="en-US"/>
        </w:rPr>
        <w:t xml:space="preserve">Representatives interviewed </w:t>
      </w:r>
      <w:r w:rsidRPr="00AF2AB3">
        <w:rPr>
          <w:rFonts w:eastAsiaTheme="minorHAnsi"/>
          <w:color w:val="auto"/>
          <w:szCs w:val="22"/>
          <w:lang w:eastAsia="en-US"/>
        </w:rPr>
        <w:t xml:space="preserve">expressed satisfaction with the sharing of information between relevant parties responsible for their care. The service demonstrated it has processes to communicate consumer information within and external to the service, as required. </w:t>
      </w:r>
      <w:r w:rsidR="00657815">
        <w:rPr>
          <w:rFonts w:eastAsiaTheme="minorHAnsi"/>
          <w:color w:val="auto"/>
          <w:szCs w:val="22"/>
          <w:lang w:eastAsia="en-US"/>
        </w:rPr>
        <w:t>However, s</w:t>
      </w:r>
      <w:r w:rsidRPr="00AF2AB3">
        <w:rPr>
          <w:rFonts w:eastAsiaTheme="minorHAnsi"/>
          <w:color w:val="auto"/>
          <w:szCs w:val="22"/>
          <w:lang w:eastAsia="en-US"/>
        </w:rPr>
        <w:t xml:space="preserve">taff were </w:t>
      </w:r>
      <w:r>
        <w:rPr>
          <w:rFonts w:eastAsiaTheme="minorHAnsi"/>
          <w:color w:val="auto"/>
          <w:szCs w:val="22"/>
          <w:lang w:eastAsia="en-US"/>
        </w:rPr>
        <w:t>unable</w:t>
      </w:r>
      <w:r w:rsidRPr="00AF2AB3">
        <w:rPr>
          <w:rFonts w:eastAsiaTheme="minorHAnsi"/>
          <w:color w:val="auto"/>
          <w:szCs w:val="22"/>
          <w:lang w:eastAsia="en-US"/>
        </w:rPr>
        <w:t xml:space="preserve"> to describe how and when consumer information is communicated to ensure continuity of care and services.</w:t>
      </w:r>
    </w:p>
    <w:p w14:paraId="593C0B60" w14:textId="77777777" w:rsidR="00C02D93" w:rsidRPr="00AF2AB3" w:rsidRDefault="00C02D93" w:rsidP="00C02D93">
      <w:pPr>
        <w:rPr>
          <w:rFonts w:eastAsiaTheme="minorHAnsi"/>
          <w:color w:val="auto"/>
          <w:szCs w:val="22"/>
          <w:lang w:eastAsia="en-US"/>
        </w:rPr>
      </w:pPr>
      <w:r w:rsidRPr="00AF2AB3">
        <w:rPr>
          <w:rFonts w:eastAsiaTheme="minorHAnsi"/>
          <w:color w:val="auto"/>
          <w:szCs w:val="22"/>
          <w:lang w:eastAsia="en-US"/>
        </w:rPr>
        <w:t>Consumers interviewed described access to other organisations and services. The service demonstrated it has processes to initiate timely and appropriate referrals and documentation reflected information aligned with referrals that have been implemented. Staff described how they contact outside organisations and involve them in supporting the care and services provided to consumers.</w:t>
      </w:r>
    </w:p>
    <w:p w14:paraId="26402583" w14:textId="5104B2E7" w:rsidR="00C02D93" w:rsidRDefault="00C02D93" w:rsidP="00C02D93">
      <w:pPr>
        <w:keepNext/>
        <w:tabs>
          <w:tab w:val="right" w:pos="9072"/>
        </w:tabs>
        <w:outlineLvl w:val="3"/>
        <w:rPr>
          <w:rFonts w:eastAsia="Calibri"/>
          <w:iCs/>
          <w:color w:val="auto"/>
        </w:rPr>
      </w:pPr>
      <w:r w:rsidRPr="005B0FE3">
        <w:rPr>
          <w:rFonts w:eastAsia="Calibri"/>
          <w:iCs/>
          <w:color w:val="auto"/>
        </w:rPr>
        <w:t xml:space="preserve">Most consumers </w:t>
      </w:r>
      <w:r w:rsidRPr="00AF2AB3">
        <w:rPr>
          <w:rFonts w:eastAsia="Calibri"/>
          <w:iCs/>
          <w:color w:val="auto"/>
        </w:rPr>
        <w:t>interviewed expressed satisfaction with the variety, quality and quantity of the meals. The service’s menu includes a range of meal options, is reviewed on a routine basis</w:t>
      </w:r>
      <w:r w:rsidR="00657815">
        <w:rPr>
          <w:rFonts w:eastAsia="Calibri"/>
          <w:iCs/>
          <w:color w:val="auto"/>
        </w:rPr>
        <w:t>,</w:t>
      </w:r>
      <w:r w:rsidRPr="00AF2AB3">
        <w:rPr>
          <w:rFonts w:eastAsia="Calibri"/>
          <w:iCs/>
          <w:color w:val="auto"/>
        </w:rPr>
        <w:t xml:space="preserve"> and considers consumer feedback. Documentation reflects the current dietary requirements of consumers. Staff confirmed consumers are offered a range of meal options that are of a good quality</w:t>
      </w:r>
      <w:r w:rsidR="00657815">
        <w:rPr>
          <w:rFonts w:eastAsia="Calibri"/>
          <w:iCs/>
          <w:color w:val="auto"/>
        </w:rPr>
        <w:t>,</w:t>
      </w:r>
      <w:r w:rsidRPr="00AF2AB3">
        <w:rPr>
          <w:rFonts w:eastAsia="Calibri"/>
          <w:iCs/>
          <w:color w:val="auto"/>
        </w:rPr>
        <w:t xml:space="preserve"> and that preferences are accommodated, where required. </w:t>
      </w:r>
    </w:p>
    <w:p w14:paraId="2244DF72" w14:textId="37BE2A8A" w:rsidR="00C02D93" w:rsidRPr="00C02D93" w:rsidRDefault="00C02D93" w:rsidP="00C02D93">
      <w:pPr>
        <w:rPr>
          <w:rFonts w:eastAsiaTheme="minorHAnsi"/>
          <w:color w:val="auto"/>
          <w:szCs w:val="22"/>
          <w:lang w:eastAsia="en-US"/>
        </w:rPr>
      </w:pPr>
      <w:r w:rsidRPr="00AF2AB3">
        <w:rPr>
          <w:rFonts w:eastAsiaTheme="minorHAnsi"/>
          <w:color w:val="auto"/>
          <w:szCs w:val="22"/>
          <w:lang w:eastAsia="en-US"/>
        </w:rPr>
        <w:t>Consumers confirmed they have access to suitable and functioning equipment. The service demonstrated it has safe, suitable, clean and well-maintained equipment and supplies. Staff confirmed they have access to a range of suitable, well-maintained equipment.</w:t>
      </w:r>
    </w:p>
    <w:p w14:paraId="580EF524" w14:textId="496538B5" w:rsidR="00854064" w:rsidRPr="00032B17" w:rsidRDefault="00854064" w:rsidP="00854064">
      <w:pPr>
        <w:rPr>
          <w:rFonts w:eastAsia="Calibri"/>
        </w:rPr>
      </w:pPr>
      <w:r w:rsidRPr="00154403">
        <w:rPr>
          <w:rFonts w:eastAsiaTheme="minorHAnsi"/>
        </w:rPr>
        <w:t xml:space="preserve">The Quality Standard is assessed as </w:t>
      </w:r>
      <w:r w:rsidRPr="00854064">
        <w:rPr>
          <w:rFonts w:eastAsiaTheme="minorHAnsi"/>
          <w:color w:val="auto"/>
        </w:rPr>
        <w:t>Compliant</w:t>
      </w:r>
      <w:r w:rsidRPr="00154403">
        <w:rPr>
          <w:rFonts w:eastAsiaTheme="minorHAnsi"/>
        </w:rPr>
        <w:t xml:space="preserve"> as</w:t>
      </w:r>
      <w:r>
        <w:rPr>
          <w:rFonts w:eastAsiaTheme="minorHAnsi"/>
        </w:rPr>
        <w:t xml:space="preserve">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Pr>
          <w:rFonts w:eastAsiaTheme="minorHAnsi"/>
        </w:rPr>
        <w:t xml:space="preserve"> </w:t>
      </w:r>
      <w:r w:rsidRPr="00854064">
        <w:rPr>
          <w:rFonts w:eastAsiaTheme="minorHAnsi"/>
          <w:color w:val="auto"/>
        </w:rPr>
        <w:t>Compliant</w:t>
      </w:r>
      <w:r>
        <w:rPr>
          <w:rFonts w:eastAsiaTheme="minorHAnsi"/>
        </w:rPr>
        <w:t>.</w:t>
      </w:r>
    </w:p>
    <w:p w14:paraId="580EF525" w14:textId="4A440FA1" w:rsidR="00854064" w:rsidRDefault="00854064" w:rsidP="00854064">
      <w:pPr>
        <w:pStyle w:val="Heading2"/>
      </w:pPr>
      <w:r>
        <w:lastRenderedPageBreak/>
        <w:t>Assessment of Standard 4 Requirements</w:t>
      </w:r>
      <w:r w:rsidRPr="0066387A">
        <w:rPr>
          <w:i/>
          <w:color w:val="0000FF"/>
          <w:sz w:val="24"/>
          <w:szCs w:val="24"/>
        </w:rPr>
        <w:t xml:space="preserve"> </w:t>
      </w:r>
    </w:p>
    <w:p w14:paraId="580EF526" w14:textId="30C0FCBC" w:rsidR="00854064" w:rsidRPr="00314FF7" w:rsidRDefault="00854064" w:rsidP="00854064">
      <w:pPr>
        <w:pStyle w:val="Heading3"/>
      </w:pPr>
      <w:r w:rsidRPr="00314FF7">
        <w:t>Requirement 4(3)(a)</w:t>
      </w:r>
      <w:r>
        <w:tab/>
      </w:r>
      <w:r w:rsidR="00B37E98">
        <w:t>Compliant</w:t>
      </w:r>
    </w:p>
    <w:p w14:paraId="580EF527" w14:textId="77777777" w:rsidR="00854064" w:rsidRPr="008D114F" w:rsidRDefault="00854064" w:rsidP="00854064">
      <w:pPr>
        <w:rPr>
          <w:i/>
        </w:rPr>
      </w:pPr>
      <w:r w:rsidRPr="008D114F">
        <w:rPr>
          <w:i/>
        </w:rPr>
        <w:t>Each consumer gets safe and effective services and supports for daily living that meet the consumer’s needs, goals and preferences and optimise their independence, health, well-being and quality of life.</w:t>
      </w:r>
    </w:p>
    <w:p w14:paraId="580EF529" w14:textId="55AB77AB" w:rsidR="00854064" w:rsidRPr="00D435F8" w:rsidRDefault="00854064" w:rsidP="00854064">
      <w:pPr>
        <w:pStyle w:val="Heading3"/>
      </w:pPr>
      <w:r w:rsidRPr="00D435F8">
        <w:t>Requirement 4(3)(b)</w:t>
      </w:r>
      <w:r>
        <w:tab/>
      </w:r>
      <w:r w:rsidR="00B37E98">
        <w:t>Compliant</w:t>
      </w:r>
    </w:p>
    <w:p w14:paraId="580EF52A" w14:textId="77777777" w:rsidR="00854064" w:rsidRPr="008D114F" w:rsidRDefault="00854064" w:rsidP="00854064">
      <w:pPr>
        <w:rPr>
          <w:i/>
        </w:rPr>
      </w:pPr>
      <w:r w:rsidRPr="008D114F">
        <w:rPr>
          <w:i/>
        </w:rPr>
        <w:t>Services and supports for daily living promote each consumer’s emotional, spiritual and psychological well-being.</w:t>
      </w:r>
    </w:p>
    <w:p w14:paraId="580EF52C" w14:textId="55D5E269" w:rsidR="00854064" w:rsidRPr="00D435F8" w:rsidRDefault="00854064" w:rsidP="00854064">
      <w:pPr>
        <w:pStyle w:val="Heading3"/>
      </w:pPr>
      <w:r w:rsidRPr="00D435F8">
        <w:t>Requirement 4(3)(c)</w:t>
      </w:r>
      <w:r>
        <w:tab/>
      </w:r>
      <w:r w:rsidR="00B37E98">
        <w:t>Compliant</w:t>
      </w:r>
    </w:p>
    <w:p w14:paraId="580EF52D" w14:textId="77777777" w:rsidR="00854064" w:rsidRPr="008D114F" w:rsidRDefault="00854064" w:rsidP="00854064">
      <w:pPr>
        <w:rPr>
          <w:i/>
        </w:rPr>
      </w:pPr>
      <w:r w:rsidRPr="008D114F">
        <w:rPr>
          <w:i/>
        </w:rPr>
        <w:t>Services and supports for daily living assist each consumer to:</w:t>
      </w:r>
    </w:p>
    <w:p w14:paraId="580EF52E" w14:textId="77777777" w:rsidR="00854064" w:rsidRPr="008D114F" w:rsidRDefault="00854064" w:rsidP="0085406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80EF52F" w14:textId="77777777" w:rsidR="00854064" w:rsidRPr="008D114F" w:rsidRDefault="00854064" w:rsidP="00854064">
      <w:pPr>
        <w:numPr>
          <w:ilvl w:val="0"/>
          <w:numId w:val="26"/>
        </w:numPr>
        <w:tabs>
          <w:tab w:val="right" w:pos="9026"/>
        </w:tabs>
        <w:spacing w:before="0" w:after="0"/>
        <w:ind w:left="567" w:hanging="425"/>
        <w:outlineLvl w:val="4"/>
        <w:rPr>
          <w:i/>
        </w:rPr>
      </w:pPr>
      <w:r w:rsidRPr="008D114F">
        <w:rPr>
          <w:i/>
        </w:rPr>
        <w:t>have social and personal relationships; and</w:t>
      </w:r>
    </w:p>
    <w:p w14:paraId="580EF530" w14:textId="77777777" w:rsidR="00854064" w:rsidRPr="008D114F" w:rsidRDefault="00854064" w:rsidP="00854064">
      <w:pPr>
        <w:numPr>
          <w:ilvl w:val="0"/>
          <w:numId w:val="26"/>
        </w:numPr>
        <w:tabs>
          <w:tab w:val="right" w:pos="9026"/>
        </w:tabs>
        <w:spacing w:before="0" w:after="0"/>
        <w:ind w:left="567" w:hanging="425"/>
        <w:outlineLvl w:val="4"/>
        <w:rPr>
          <w:i/>
        </w:rPr>
      </w:pPr>
      <w:r w:rsidRPr="008D114F">
        <w:rPr>
          <w:i/>
        </w:rPr>
        <w:t>do the things of interest to them.</w:t>
      </w:r>
    </w:p>
    <w:p w14:paraId="580EF532" w14:textId="20EAC0A6" w:rsidR="00854064" w:rsidRPr="00D435F8" w:rsidRDefault="00854064" w:rsidP="00854064">
      <w:pPr>
        <w:pStyle w:val="Heading3"/>
      </w:pPr>
      <w:r w:rsidRPr="00D435F8">
        <w:t>Requirement 4(3)(d)</w:t>
      </w:r>
      <w:r>
        <w:tab/>
      </w:r>
      <w:r w:rsidR="00B37E98">
        <w:t>Compliant</w:t>
      </w:r>
    </w:p>
    <w:p w14:paraId="580EF533" w14:textId="77777777" w:rsidR="00854064" w:rsidRPr="008D114F" w:rsidRDefault="00854064" w:rsidP="00854064">
      <w:pPr>
        <w:rPr>
          <w:i/>
        </w:rPr>
      </w:pPr>
      <w:r w:rsidRPr="008D114F">
        <w:rPr>
          <w:i/>
        </w:rPr>
        <w:t>Information about the consumer’s condition, needs and preferences is communicated within the organisation, and with others where responsibility for care is shared.</w:t>
      </w:r>
    </w:p>
    <w:p w14:paraId="580EF535" w14:textId="74606991" w:rsidR="00854064" w:rsidRPr="00D435F8" w:rsidRDefault="00854064" w:rsidP="00854064">
      <w:pPr>
        <w:pStyle w:val="Heading3"/>
      </w:pPr>
      <w:r w:rsidRPr="00D435F8">
        <w:t>Requirement 4(3)(e)</w:t>
      </w:r>
      <w:r>
        <w:tab/>
      </w:r>
      <w:r w:rsidR="00B37E98">
        <w:t>Compliant</w:t>
      </w:r>
    </w:p>
    <w:p w14:paraId="580EF536" w14:textId="77777777" w:rsidR="00854064" w:rsidRPr="008D114F" w:rsidRDefault="00854064" w:rsidP="00854064">
      <w:pPr>
        <w:rPr>
          <w:i/>
        </w:rPr>
      </w:pPr>
      <w:r w:rsidRPr="008D114F">
        <w:rPr>
          <w:i/>
        </w:rPr>
        <w:t>Timely and appropriate referrals to individuals, other organisations and providers of other care and services.</w:t>
      </w:r>
    </w:p>
    <w:p w14:paraId="580EF538" w14:textId="7FFEEABE" w:rsidR="00854064" w:rsidRPr="00D435F8" w:rsidRDefault="00854064" w:rsidP="00854064">
      <w:pPr>
        <w:pStyle w:val="Heading3"/>
      </w:pPr>
      <w:r w:rsidRPr="00D435F8">
        <w:t>Requirement 4(3)(f)</w:t>
      </w:r>
      <w:r>
        <w:tab/>
      </w:r>
      <w:r w:rsidR="00B37E98">
        <w:t>Compliant</w:t>
      </w:r>
    </w:p>
    <w:p w14:paraId="580EF539" w14:textId="77777777" w:rsidR="00854064" w:rsidRPr="008D114F" w:rsidRDefault="00854064" w:rsidP="00854064">
      <w:pPr>
        <w:rPr>
          <w:i/>
        </w:rPr>
      </w:pPr>
      <w:r w:rsidRPr="008D114F">
        <w:rPr>
          <w:i/>
        </w:rPr>
        <w:t>Where meals are provided, they are varied and of suitable quality and quantity.</w:t>
      </w:r>
    </w:p>
    <w:p w14:paraId="580EF53B" w14:textId="6AC77D70" w:rsidR="00854064" w:rsidRPr="00D435F8" w:rsidRDefault="00854064" w:rsidP="00854064">
      <w:pPr>
        <w:pStyle w:val="Heading3"/>
      </w:pPr>
      <w:r w:rsidRPr="00D435F8">
        <w:t>Requirement 4(3)(g)</w:t>
      </w:r>
      <w:r>
        <w:tab/>
      </w:r>
      <w:r w:rsidR="00B37E98">
        <w:t>Compliant</w:t>
      </w:r>
    </w:p>
    <w:p w14:paraId="580EF53C" w14:textId="77777777" w:rsidR="00854064" w:rsidRPr="008D114F" w:rsidRDefault="00854064" w:rsidP="00854064">
      <w:pPr>
        <w:rPr>
          <w:i/>
        </w:rPr>
      </w:pPr>
      <w:r w:rsidRPr="008D114F">
        <w:rPr>
          <w:i/>
        </w:rPr>
        <w:t>Where equipment is provided, it is safe, suitable, clean and well maintained.</w:t>
      </w:r>
    </w:p>
    <w:p w14:paraId="580EF53F" w14:textId="77777777" w:rsidR="00854064" w:rsidRDefault="00854064" w:rsidP="00854064">
      <w:pPr>
        <w:sectPr w:rsidR="00854064" w:rsidSect="00854064">
          <w:headerReference w:type="default" r:id="rId30"/>
          <w:type w:val="continuous"/>
          <w:pgSz w:w="11906" w:h="16838"/>
          <w:pgMar w:top="1701" w:right="1418" w:bottom="1418" w:left="1418" w:header="709" w:footer="397" w:gutter="0"/>
          <w:cols w:space="708"/>
          <w:titlePg/>
          <w:docGrid w:linePitch="360"/>
        </w:sectPr>
      </w:pPr>
    </w:p>
    <w:p w14:paraId="580EF540" w14:textId="58865CB1" w:rsidR="00854064" w:rsidRDefault="00854064" w:rsidP="00854064">
      <w:pPr>
        <w:pStyle w:val="Heading1"/>
        <w:tabs>
          <w:tab w:val="right" w:pos="9070"/>
        </w:tabs>
        <w:spacing w:before="560" w:after="640"/>
        <w:rPr>
          <w:color w:val="FFFFFF" w:themeColor="background1"/>
          <w:sz w:val="36"/>
        </w:rPr>
        <w:sectPr w:rsidR="00854064" w:rsidSect="00854064">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580EF5C1" wp14:editId="580EF5C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1686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37E98" w:rsidRPr="00EB1D71">
        <w:rPr>
          <w:color w:val="FFFFFF" w:themeColor="background1"/>
          <w:sz w:val="36"/>
        </w:rPr>
        <w:t xml:space="preserve"> </w:t>
      </w:r>
      <w:r w:rsidRPr="00EB1D71">
        <w:rPr>
          <w:color w:val="FFFFFF" w:themeColor="background1"/>
          <w:sz w:val="36"/>
        </w:rPr>
        <w:br/>
        <w:t>Organisation’s service environment</w:t>
      </w:r>
    </w:p>
    <w:p w14:paraId="580EF541" w14:textId="77777777" w:rsidR="00854064" w:rsidRPr="00FD1B02" w:rsidRDefault="00854064" w:rsidP="00854064">
      <w:pPr>
        <w:pStyle w:val="Heading3"/>
        <w:shd w:val="clear" w:color="auto" w:fill="F2F2F2" w:themeFill="background1" w:themeFillShade="F2"/>
      </w:pPr>
      <w:r w:rsidRPr="00FD1B02">
        <w:t>Consumer outcome:</w:t>
      </w:r>
    </w:p>
    <w:p w14:paraId="580EF542" w14:textId="77777777" w:rsidR="00854064" w:rsidRDefault="00854064" w:rsidP="00854064">
      <w:pPr>
        <w:numPr>
          <w:ilvl w:val="0"/>
          <w:numId w:val="5"/>
        </w:numPr>
        <w:shd w:val="clear" w:color="auto" w:fill="F2F2F2" w:themeFill="background1" w:themeFillShade="F2"/>
      </w:pPr>
      <w:r>
        <w:t>I feel I belong and I am safe and comfortable in the organisation’s service environment.</w:t>
      </w:r>
    </w:p>
    <w:p w14:paraId="580EF543" w14:textId="77777777" w:rsidR="00854064" w:rsidRDefault="00854064" w:rsidP="00854064">
      <w:pPr>
        <w:pStyle w:val="Heading3"/>
        <w:shd w:val="clear" w:color="auto" w:fill="F2F2F2" w:themeFill="background1" w:themeFillShade="F2"/>
      </w:pPr>
      <w:r>
        <w:t>Organisation statement:</w:t>
      </w:r>
    </w:p>
    <w:p w14:paraId="580EF544" w14:textId="77777777" w:rsidR="00854064" w:rsidRDefault="00854064" w:rsidP="0085406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80EF545" w14:textId="77777777" w:rsidR="00854064" w:rsidRDefault="00854064" w:rsidP="00854064">
      <w:pPr>
        <w:pStyle w:val="Heading2"/>
      </w:pPr>
      <w:r>
        <w:t>Assessment of Standard 5</w:t>
      </w:r>
    </w:p>
    <w:p w14:paraId="544E51EA" w14:textId="42DA3754" w:rsidR="000E3A8F" w:rsidRPr="00163FEE" w:rsidRDefault="000E3A8F" w:rsidP="000E3A8F">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w:t>
      </w:r>
      <w:r w:rsidR="000E52B7">
        <w:rPr>
          <w:rFonts w:eastAsia="Calibri"/>
          <w:lang w:eastAsia="en-US"/>
        </w:rPr>
        <w:t>,</w:t>
      </w:r>
      <w:r w:rsidRPr="00163FEE">
        <w:rPr>
          <w:rFonts w:eastAsia="Calibri"/>
          <w:lang w:eastAsia="en-US"/>
        </w:rPr>
        <w:t xml:space="preserve"> and interviewed care staff about the suitability and safety of equipment. The </w:t>
      </w:r>
      <w:r w:rsidR="000E52B7">
        <w:rPr>
          <w:rFonts w:eastAsia="Calibri"/>
          <w:lang w:eastAsia="en-US"/>
        </w:rPr>
        <w:t>Assessment T</w:t>
      </w:r>
      <w:r w:rsidRPr="00163FEE">
        <w:rPr>
          <w:rFonts w:eastAsia="Calibri"/>
          <w:lang w:eastAsia="en-US"/>
        </w:rPr>
        <w:t>eam also examined relevant documents.</w:t>
      </w:r>
    </w:p>
    <w:p w14:paraId="5BA94E1B" w14:textId="77777777" w:rsidR="000E3A8F" w:rsidRPr="00AF2AB3" w:rsidRDefault="000E3A8F" w:rsidP="000E3A8F">
      <w:pPr>
        <w:rPr>
          <w:rFonts w:eastAsia="Calibri"/>
          <w:color w:val="auto"/>
          <w:lang w:eastAsia="en-US"/>
        </w:rPr>
      </w:pPr>
      <w:r w:rsidRPr="00AF2AB3">
        <w:rPr>
          <w:rFonts w:eastAsia="Calibri"/>
          <w:color w:val="auto"/>
          <w:lang w:eastAsia="en-US"/>
        </w:rPr>
        <w:t xml:space="preserve">Overall sampled consumers considered that they feel they belong in the service and feel safe and comfortable in the service environment. </w:t>
      </w:r>
    </w:p>
    <w:p w14:paraId="09264252" w14:textId="77777777" w:rsidR="000E3A8F" w:rsidRPr="00AF2AB3" w:rsidRDefault="000E3A8F" w:rsidP="000E3A8F">
      <w:pPr>
        <w:rPr>
          <w:rFonts w:eastAsia="Calibri"/>
          <w:lang w:eastAsia="en-US"/>
        </w:rPr>
      </w:pPr>
      <w:r w:rsidRPr="00AF2AB3">
        <w:rPr>
          <w:rFonts w:eastAsia="Calibri"/>
          <w:lang w:eastAsia="en-US"/>
        </w:rPr>
        <w:t>For example:</w:t>
      </w:r>
    </w:p>
    <w:p w14:paraId="1BCAF578" w14:textId="38F14A07" w:rsidR="000E3A8F" w:rsidRPr="00AF2AB3" w:rsidRDefault="000E3A8F" w:rsidP="000E3A8F">
      <w:pPr>
        <w:numPr>
          <w:ilvl w:val="0"/>
          <w:numId w:val="40"/>
        </w:numPr>
      </w:pPr>
      <w:r w:rsidRPr="00AF2AB3">
        <w:t>Consumers interviewed confirmed they feel safe and secure at the service and that they have opportunities to move freely both internally and externally.</w:t>
      </w:r>
    </w:p>
    <w:p w14:paraId="5437C07A" w14:textId="32476BC5" w:rsidR="000E3A8F" w:rsidRPr="00AF2AB3" w:rsidRDefault="000E3A8F" w:rsidP="000E3A8F">
      <w:pPr>
        <w:numPr>
          <w:ilvl w:val="0"/>
          <w:numId w:val="40"/>
        </w:numPr>
      </w:pPr>
      <w:r w:rsidRPr="00AF2AB3">
        <w:t xml:space="preserve">Consumers interviewed said that they feel at home, and visitors are made </w:t>
      </w:r>
      <w:r w:rsidR="00657815">
        <w:t xml:space="preserve">to </w:t>
      </w:r>
      <w:r w:rsidRPr="00AF2AB3">
        <w:t>feel welcomed by staff and</w:t>
      </w:r>
      <w:r w:rsidR="00657815">
        <w:t xml:space="preserve"> are</w:t>
      </w:r>
      <w:r w:rsidRPr="00AF2AB3">
        <w:t xml:space="preserve"> provid</w:t>
      </w:r>
      <w:r w:rsidR="00657815">
        <w:t>ed</w:t>
      </w:r>
      <w:r w:rsidRPr="00AF2AB3">
        <w:t xml:space="preserve"> spaces where they can socialise in private, </w:t>
      </w:r>
      <w:r>
        <w:t xml:space="preserve">both internal and external to </w:t>
      </w:r>
      <w:r w:rsidRPr="00AF2AB3">
        <w:t>the service.</w:t>
      </w:r>
    </w:p>
    <w:p w14:paraId="79DFF7E3" w14:textId="77777777" w:rsidR="000E3A8F" w:rsidRPr="00AF2AB3" w:rsidRDefault="000E3A8F" w:rsidP="000E3A8F">
      <w:pPr>
        <w:numPr>
          <w:ilvl w:val="0"/>
          <w:numId w:val="40"/>
        </w:numPr>
      </w:pPr>
      <w:r w:rsidRPr="00AF2AB3">
        <w:t xml:space="preserve">Consumers </w:t>
      </w:r>
      <w:r>
        <w:t xml:space="preserve">and representatives </w:t>
      </w:r>
      <w:r w:rsidRPr="00AF2AB3">
        <w:t>interviewed confirmed that the service is clean, comfortable and well maintained and optimises each consumer’s independence</w:t>
      </w:r>
      <w:r>
        <w:t>.</w:t>
      </w:r>
    </w:p>
    <w:p w14:paraId="2035AB10" w14:textId="33480239" w:rsidR="000E3A8F" w:rsidRDefault="000E3A8F" w:rsidP="000E3A8F">
      <w:pPr>
        <w:numPr>
          <w:ilvl w:val="0"/>
          <w:numId w:val="40"/>
        </w:numPr>
        <w:rPr>
          <w:rFonts w:eastAsiaTheme="minorHAnsi"/>
          <w:color w:val="auto"/>
          <w:szCs w:val="22"/>
          <w:lang w:eastAsia="en-US"/>
        </w:rPr>
      </w:pPr>
      <w:r w:rsidRPr="00AF2AB3">
        <w:rPr>
          <w:rFonts w:eastAsiaTheme="minorHAnsi"/>
          <w:color w:val="auto"/>
          <w:szCs w:val="22"/>
          <w:lang w:eastAsia="en-US"/>
        </w:rPr>
        <w:t>The Assessment Team observed the service, both internally and externally, to be clean and well maintained.</w:t>
      </w:r>
    </w:p>
    <w:p w14:paraId="6C8A0A63" w14:textId="3868D08E" w:rsidR="000E52B7" w:rsidRPr="00AF2AB3" w:rsidRDefault="000E52B7" w:rsidP="000E3A8F">
      <w:pPr>
        <w:numPr>
          <w:ilvl w:val="0"/>
          <w:numId w:val="40"/>
        </w:numPr>
        <w:rPr>
          <w:rFonts w:eastAsiaTheme="minorHAnsi"/>
          <w:color w:val="auto"/>
          <w:szCs w:val="22"/>
          <w:lang w:eastAsia="en-US"/>
        </w:rPr>
      </w:pPr>
      <w:r w:rsidRPr="00AF2AB3">
        <w:rPr>
          <w:rFonts w:eastAsia="Calibri"/>
          <w:color w:val="auto"/>
          <w:lang w:eastAsia="en-US"/>
        </w:rPr>
        <w:lastRenderedPageBreak/>
        <w:t>Consumers interviewed said the furniture, fixtures and equipment are clean and well maintained.</w:t>
      </w:r>
      <w:r>
        <w:rPr>
          <w:rFonts w:eastAsia="Calibri"/>
          <w:color w:val="auto"/>
          <w:lang w:eastAsia="en-US"/>
        </w:rPr>
        <w:t xml:space="preserve"> </w:t>
      </w:r>
      <w:r w:rsidRPr="00AF2AB3">
        <w:rPr>
          <w:rFonts w:eastAsia="Calibri"/>
          <w:color w:val="auto"/>
          <w:lang w:eastAsia="en-US"/>
        </w:rPr>
        <w:t>The service has processes to ensure maintenance of equipment occurs and documentation verified equipment is maintained.</w:t>
      </w:r>
    </w:p>
    <w:p w14:paraId="580EF547" w14:textId="13401B0C" w:rsidR="00854064" w:rsidRPr="006A6CDB" w:rsidRDefault="00854064" w:rsidP="00854064">
      <w:pPr>
        <w:rPr>
          <w:rFonts w:eastAsia="Calibri"/>
          <w:lang w:eastAsia="en-US"/>
        </w:rPr>
      </w:pPr>
      <w:r w:rsidRPr="00154403">
        <w:rPr>
          <w:rFonts w:eastAsiaTheme="minorHAnsi"/>
        </w:rPr>
        <w:t>The Quality Standard is assessed as</w:t>
      </w:r>
      <w:r>
        <w:rPr>
          <w:rFonts w:eastAsiaTheme="minorHAnsi"/>
        </w:rPr>
        <w:t xml:space="preserve"> </w:t>
      </w:r>
      <w:r w:rsidRPr="00854064">
        <w:rPr>
          <w:rFonts w:eastAsiaTheme="minorHAnsi"/>
          <w:color w:val="auto"/>
        </w:rPr>
        <w:t>Compliant</w:t>
      </w:r>
      <w:r w:rsidRPr="00154403">
        <w:rPr>
          <w:rFonts w:eastAsiaTheme="minorHAnsi"/>
        </w:rPr>
        <w:t xml:space="preserve"> as </w:t>
      </w:r>
      <w:r>
        <w:rPr>
          <w:rFonts w:eastAsiaTheme="minorHAnsi"/>
        </w:rPr>
        <w:t xml:space="preserve">three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as</w:t>
      </w:r>
      <w:r>
        <w:rPr>
          <w:rFonts w:eastAsiaTheme="minorHAnsi"/>
        </w:rPr>
        <w:t xml:space="preserve"> </w:t>
      </w:r>
      <w:r w:rsidRPr="00854064">
        <w:rPr>
          <w:rFonts w:eastAsiaTheme="minorHAnsi"/>
          <w:color w:val="auto"/>
        </w:rPr>
        <w:t>Compliant</w:t>
      </w:r>
      <w:r>
        <w:rPr>
          <w:rFonts w:eastAsiaTheme="minorHAnsi"/>
        </w:rPr>
        <w:t>.</w:t>
      </w:r>
    </w:p>
    <w:p w14:paraId="580EF548" w14:textId="33078E1F" w:rsidR="00854064" w:rsidRDefault="00854064" w:rsidP="00854064">
      <w:pPr>
        <w:pStyle w:val="Heading2"/>
      </w:pPr>
      <w:r>
        <w:t>Assessment of Standard 5 Requirements</w:t>
      </w:r>
    </w:p>
    <w:p w14:paraId="580EF549" w14:textId="3C930383" w:rsidR="00854064" w:rsidRPr="00314FF7" w:rsidRDefault="00854064" w:rsidP="00854064">
      <w:pPr>
        <w:pStyle w:val="Heading3"/>
      </w:pPr>
      <w:r w:rsidRPr="00314FF7">
        <w:t>Requirement 5(3)(a)</w:t>
      </w:r>
      <w:r>
        <w:tab/>
      </w:r>
      <w:r w:rsidR="00B37E98">
        <w:t>Compliant</w:t>
      </w:r>
    </w:p>
    <w:p w14:paraId="580EF54A" w14:textId="77777777" w:rsidR="00854064" w:rsidRPr="008D114F" w:rsidRDefault="00854064" w:rsidP="00854064">
      <w:pPr>
        <w:rPr>
          <w:i/>
        </w:rPr>
      </w:pPr>
      <w:r w:rsidRPr="008D114F">
        <w:rPr>
          <w:i/>
        </w:rPr>
        <w:t>The service environment is welcoming and easy to understand, and optimises each consumer’s sense of belonging, independence, interaction and function.</w:t>
      </w:r>
    </w:p>
    <w:p w14:paraId="580EF54C" w14:textId="1F827B1C" w:rsidR="00854064" w:rsidRPr="00D435F8" w:rsidRDefault="00854064" w:rsidP="00854064">
      <w:pPr>
        <w:pStyle w:val="Heading3"/>
      </w:pPr>
      <w:r w:rsidRPr="00D435F8">
        <w:t>Requirement 5(3)(b)</w:t>
      </w:r>
      <w:r>
        <w:tab/>
      </w:r>
      <w:r w:rsidR="00B37E98">
        <w:t>Compliant</w:t>
      </w:r>
    </w:p>
    <w:p w14:paraId="580EF54D" w14:textId="77777777" w:rsidR="00854064" w:rsidRPr="008D114F" w:rsidRDefault="00854064" w:rsidP="00854064">
      <w:pPr>
        <w:rPr>
          <w:i/>
        </w:rPr>
      </w:pPr>
      <w:r w:rsidRPr="008D114F">
        <w:rPr>
          <w:i/>
        </w:rPr>
        <w:t>The service environment:</w:t>
      </w:r>
    </w:p>
    <w:p w14:paraId="580EF54E" w14:textId="77777777" w:rsidR="00854064" w:rsidRPr="008D114F" w:rsidRDefault="00854064" w:rsidP="00854064">
      <w:pPr>
        <w:numPr>
          <w:ilvl w:val="0"/>
          <w:numId w:val="27"/>
        </w:numPr>
        <w:tabs>
          <w:tab w:val="right" w:pos="9026"/>
        </w:tabs>
        <w:spacing w:before="0" w:after="0"/>
        <w:ind w:left="567" w:hanging="425"/>
        <w:outlineLvl w:val="4"/>
        <w:rPr>
          <w:i/>
        </w:rPr>
      </w:pPr>
      <w:r w:rsidRPr="008D114F">
        <w:rPr>
          <w:i/>
        </w:rPr>
        <w:t>is safe, clean, well maintained and comfortable; and</w:t>
      </w:r>
    </w:p>
    <w:p w14:paraId="580EF54F" w14:textId="77777777" w:rsidR="00854064" w:rsidRPr="008D114F" w:rsidRDefault="00854064" w:rsidP="0085406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80EF551" w14:textId="4C9652CD" w:rsidR="00854064" w:rsidRPr="00D435F8" w:rsidRDefault="00854064" w:rsidP="00854064">
      <w:pPr>
        <w:pStyle w:val="Heading3"/>
      </w:pPr>
      <w:r w:rsidRPr="00D435F8">
        <w:t>Requirement 5(3)(c)</w:t>
      </w:r>
      <w:r>
        <w:tab/>
      </w:r>
      <w:r w:rsidR="00B37E98">
        <w:t>Compliant</w:t>
      </w:r>
    </w:p>
    <w:p w14:paraId="580EF552" w14:textId="77777777" w:rsidR="00854064" w:rsidRPr="008D114F" w:rsidRDefault="00854064" w:rsidP="00854064">
      <w:pPr>
        <w:rPr>
          <w:i/>
        </w:rPr>
      </w:pPr>
      <w:r w:rsidRPr="008D114F">
        <w:rPr>
          <w:i/>
        </w:rPr>
        <w:t>Furniture, fittings and equipment are safe, clean, well maintained and suitable for the consumer.</w:t>
      </w:r>
    </w:p>
    <w:p w14:paraId="580EF554" w14:textId="77777777" w:rsidR="00854064" w:rsidRPr="00314FF7" w:rsidRDefault="00854064" w:rsidP="00854064"/>
    <w:p w14:paraId="580EF555" w14:textId="77777777" w:rsidR="00854064" w:rsidRDefault="00854064" w:rsidP="00854064">
      <w:pPr>
        <w:sectPr w:rsidR="00854064" w:rsidSect="00854064">
          <w:headerReference w:type="default" r:id="rId33"/>
          <w:type w:val="continuous"/>
          <w:pgSz w:w="11906" w:h="16838"/>
          <w:pgMar w:top="1701" w:right="1418" w:bottom="1418" w:left="1418" w:header="709" w:footer="397" w:gutter="0"/>
          <w:cols w:space="708"/>
          <w:titlePg/>
          <w:docGrid w:linePitch="360"/>
        </w:sectPr>
      </w:pPr>
    </w:p>
    <w:p w14:paraId="580EF556" w14:textId="2AB673F9" w:rsidR="00854064" w:rsidRDefault="00854064" w:rsidP="00854064">
      <w:pPr>
        <w:pStyle w:val="Heading1"/>
        <w:tabs>
          <w:tab w:val="right" w:pos="9070"/>
        </w:tabs>
        <w:spacing w:before="560" w:after="640"/>
        <w:rPr>
          <w:color w:val="FFFFFF" w:themeColor="background1"/>
          <w:sz w:val="36"/>
        </w:rPr>
        <w:sectPr w:rsidR="00854064" w:rsidSect="00854064">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80EF5C3" wp14:editId="580EF5C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700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37E98" w:rsidRPr="00EB1D71">
        <w:rPr>
          <w:color w:val="FFFFFF" w:themeColor="background1"/>
          <w:sz w:val="36"/>
        </w:rPr>
        <w:t xml:space="preserve"> </w:t>
      </w:r>
      <w:r w:rsidRPr="00EB1D71">
        <w:rPr>
          <w:color w:val="FFFFFF" w:themeColor="background1"/>
          <w:sz w:val="36"/>
        </w:rPr>
        <w:br/>
        <w:t>Feedback and complaints</w:t>
      </w:r>
    </w:p>
    <w:p w14:paraId="580EF557" w14:textId="77777777" w:rsidR="00854064" w:rsidRPr="00FD1B02" w:rsidRDefault="00854064" w:rsidP="00854064">
      <w:pPr>
        <w:pStyle w:val="Heading3"/>
        <w:shd w:val="clear" w:color="auto" w:fill="F2F2F2" w:themeFill="background1" w:themeFillShade="F2"/>
      </w:pPr>
      <w:r w:rsidRPr="00FD1B02">
        <w:t>Consumer outcome:</w:t>
      </w:r>
    </w:p>
    <w:p w14:paraId="580EF558" w14:textId="77777777" w:rsidR="00854064" w:rsidRDefault="00854064" w:rsidP="0085406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0EF559" w14:textId="77777777" w:rsidR="00854064" w:rsidRDefault="00854064" w:rsidP="00854064">
      <w:pPr>
        <w:pStyle w:val="Heading3"/>
        <w:shd w:val="clear" w:color="auto" w:fill="F2F2F2" w:themeFill="background1" w:themeFillShade="F2"/>
      </w:pPr>
      <w:r>
        <w:t>Organisation statement:</w:t>
      </w:r>
    </w:p>
    <w:p w14:paraId="580EF55A" w14:textId="77777777" w:rsidR="00854064" w:rsidRDefault="00854064" w:rsidP="0085406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80EF55B" w14:textId="77777777" w:rsidR="00854064" w:rsidRDefault="00854064" w:rsidP="00854064">
      <w:pPr>
        <w:pStyle w:val="Heading2"/>
      </w:pPr>
      <w:r>
        <w:t>Assessment of Standard 6</w:t>
      </w:r>
    </w:p>
    <w:p w14:paraId="0DBE84B2" w14:textId="77777777" w:rsidR="008E5649" w:rsidRDefault="008E5649" w:rsidP="008E5649">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0F54EE5" w14:textId="77777777" w:rsidR="008E5649" w:rsidRPr="004C1710" w:rsidRDefault="008E5649" w:rsidP="008E5649">
      <w:pPr>
        <w:rPr>
          <w:rFonts w:eastAsia="Calibri"/>
          <w:color w:val="auto"/>
          <w:lang w:eastAsia="en-US"/>
        </w:rPr>
      </w:pPr>
      <w:r>
        <w:rPr>
          <w:rFonts w:eastAsia="Calibri"/>
          <w:color w:val="auto"/>
          <w:lang w:eastAsia="en-US"/>
        </w:rPr>
        <w:t>Most</w:t>
      </w:r>
      <w:r w:rsidRPr="004C1710">
        <w:rPr>
          <w:rFonts w:eastAsia="Calibri"/>
          <w:color w:val="auto"/>
          <w:lang w:eastAsia="en-US"/>
        </w:rPr>
        <w:t xml:space="preserve"> sampled consumers considered that they are encouraged and supported to give feedback and make complaints, and that appropriate action is taken. </w:t>
      </w:r>
    </w:p>
    <w:p w14:paraId="3DE083CE" w14:textId="77777777" w:rsidR="008E5649" w:rsidRDefault="008E5649" w:rsidP="008E5649">
      <w:pPr>
        <w:rPr>
          <w:rFonts w:eastAsia="Calibri"/>
          <w:lang w:eastAsia="en-US"/>
        </w:rPr>
      </w:pPr>
      <w:r w:rsidRPr="00163FEE">
        <w:rPr>
          <w:rFonts w:eastAsia="Calibri"/>
          <w:lang w:eastAsia="en-US"/>
        </w:rPr>
        <w:t>For example:</w:t>
      </w:r>
    </w:p>
    <w:p w14:paraId="4ECFBD4B" w14:textId="67312DC8" w:rsidR="00CE0E3A" w:rsidRPr="00CE0E3A" w:rsidRDefault="008E5649" w:rsidP="00CE0E3A">
      <w:pPr>
        <w:pStyle w:val="ListParagraph"/>
        <w:numPr>
          <w:ilvl w:val="0"/>
          <w:numId w:val="41"/>
        </w:numPr>
        <w:ind w:left="357" w:hanging="357"/>
        <w:contextualSpacing w:val="0"/>
        <w:rPr>
          <w:rFonts w:eastAsia="Calibri"/>
          <w:color w:val="auto"/>
          <w:lang w:eastAsia="en-US"/>
        </w:rPr>
      </w:pPr>
      <w:r w:rsidRPr="006A5D56">
        <w:rPr>
          <w:rFonts w:eastAsia="Calibri"/>
          <w:color w:val="auto"/>
          <w:lang w:eastAsia="en-US"/>
        </w:rPr>
        <w:t xml:space="preserve">Consumers and representatives described in various ways </w:t>
      </w:r>
      <w:r>
        <w:rPr>
          <w:rFonts w:eastAsia="Calibri"/>
          <w:color w:val="auto"/>
          <w:lang w:eastAsia="en-US"/>
        </w:rPr>
        <w:t xml:space="preserve">how </w:t>
      </w:r>
      <w:r w:rsidRPr="006A5D56">
        <w:rPr>
          <w:rFonts w:eastAsia="Calibri"/>
          <w:color w:val="auto"/>
          <w:lang w:eastAsia="en-US"/>
        </w:rPr>
        <w:t xml:space="preserve">they can provide feedback or make a complaint. </w:t>
      </w:r>
      <w:r w:rsidR="00CE0E3A" w:rsidRPr="00E52913">
        <w:rPr>
          <w:rFonts w:eastAsia="Calibri"/>
          <w:color w:val="auto"/>
          <w:lang w:eastAsia="en-US"/>
        </w:rPr>
        <w:t xml:space="preserve">Information on advocacy and language services </w:t>
      </w:r>
      <w:r w:rsidR="00F32E78">
        <w:rPr>
          <w:rFonts w:eastAsia="Calibri"/>
          <w:color w:val="auto"/>
          <w:lang w:eastAsia="en-US"/>
        </w:rPr>
        <w:t>is</w:t>
      </w:r>
      <w:r w:rsidR="00CE0E3A" w:rsidRPr="00E52913">
        <w:rPr>
          <w:rFonts w:eastAsia="Calibri"/>
          <w:color w:val="auto"/>
          <w:lang w:eastAsia="en-US"/>
        </w:rPr>
        <w:t xml:space="preserve"> available to consumers.</w:t>
      </w:r>
      <w:r w:rsidR="00CE0E3A">
        <w:rPr>
          <w:rFonts w:eastAsia="Calibri"/>
          <w:color w:val="auto"/>
          <w:lang w:eastAsia="en-US"/>
        </w:rPr>
        <w:t xml:space="preserve"> </w:t>
      </w:r>
      <w:r w:rsidRPr="006A5D56">
        <w:rPr>
          <w:rFonts w:eastAsia="Calibri"/>
          <w:color w:val="auto"/>
          <w:lang w:eastAsia="en-US"/>
        </w:rPr>
        <w:t>Consumers and representatives said that matters raised are addressed in a timely manner</w:t>
      </w:r>
      <w:r>
        <w:rPr>
          <w:rFonts w:eastAsia="Calibri"/>
          <w:color w:val="auto"/>
          <w:lang w:eastAsia="en-US"/>
        </w:rPr>
        <w:t xml:space="preserve">, however, some consumers said although they have raised concerns regarding food and being disturbed by other consumers entering their rooms, these </w:t>
      </w:r>
      <w:r w:rsidRPr="001D60E4">
        <w:rPr>
          <w:rFonts w:eastAsia="Calibri"/>
          <w:color w:val="auto"/>
          <w:lang w:eastAsia="en-US"/>
        </w:rPr>
        <w:t xml:space="preserve">matters remain </w:t>
      </w:r>
      <w:r>
        <w:rPr>
          <w:rFonts w:eastAsia="Calibri"/>
          <w:color w:val="auto"/>
          <w:lang w:eastAsia="en-US"/>
        </w:rPr>
        <w:t>unresolved.</w:t>
      </w:r>
    </w:p>
    <w:p w14:paraId="0782121D" w14:textId="77193650" w:rsidR="008E5649" w:rsidRPr="006A5D56" w:rsidRDefault="008E5649" w:rsidP="008E5649">
      <w:pPr>
        <w:pStyle w:val="ListParagraph"/>
        <w:numPr>
          <w:ilvl w:val="0"/>
          <w:numId w:val="41"/>
        </w:numPr>
        <w:ind w:left="357" w:hanging="357"/>
        <w:contextualSpacing w:val="0"/>
        <w:rPr>
          <w:rFonts w:eastAsia="Calibri"/>
          <w:color w:val="auto"/>
          <w:lang w:eastAsia="en-US"/>
        </w:rPr>
      </w:pPr>
      <w:r w:rsidRPr="006A5D56">
        <w:rPr>
          <w:rFonts w:eastAsia="Calibri"/>
          <w:color w:val="auto"/>
          <w:lang w:eastAsia="en-US"/>
        </w:rPr>
        <w:t>The Assessment Team observed internal and external complaints information on display within the service. Senior management monitor and review all complaints to their satisfactory conclusion</w:t>
      </w:r>
      <w:r w:rsidR="00CE0E3A">
        <w:rPr>
          <w:rFonts w:eastAsia="Calibri"/>
          <w:color w:val="auto"/>
          <w:lang w:eastAsia="en-US"/>
        </w:rPr>
        <w:t>, and follow an open disclosure</w:t>
      </w:r>
      <w:r w:rsidRPr="006A5D56">
        <w:rPr>
          <w:rFonts w:eastAsia="Calibri"/>
          <w:color w:val="auto"/>
          <w:lang w:eastAsia="en-US"/>
        </w:rPr>
        <w:t xml:space="preserve">. Trends are reported to site and </w:t>
      </w:r>
      <w:r>
        <w:rPr>
          <w:rFonts w:eastAsia="Calibri"/>
          <w:color w:val="auto"/>
          <w:lang w:eastAsia="en-US"/>
        </w:rPr>
        <w:t>executive level</w:t>
      </w:r>
      <w:r w:rsidRPr="006A5D56">
        <w:rPr>
          <w:rFonts w:eastAsia="Calibri"/>
          <w:color w:val="auto"/>
          <w:lang w:eastAsia="en-US"/>
        </w:rPr>
        <w:t xml:space="preserve"> committees </w:t>
      </w:r>
      <w:r w:rsidR="00CE0E3A">
        <w:rPr>
          <w:rFonts w:eastAsia="Calibri"/>
          <w:color w:val="auto"/>
          <w:lang w:eastAsia="en-US"/>
        </w:rPr>
        <w:t>and to</w:t>
      </w:r>
      <w:r w:rsidRPr="006A5D56">
        <w:rPr>
          <w:rFonts w:eastAsia="Calibri"/>
          <w:color w:val="auto"/>
          <w:lang w:eastAsia="en-US"/>
        </w:rPr>
        <w:t xml:space="preserve"> the Board.</w:t>
      </w:r>
    </w:p>
    <w:p w14:paraId="580EF55D" w14:textId="6EBA1533" w:rsidR="00854064" w:rsidRPr="00663B6D" w:rsidRDefault="00854064" w:rsidP="00854064">
      <w:pPr>
        <w:rPr>
          <w:rFonts w:eastAsia="Calibri"/>
          <w:i/>
          <w:iCs/>
          <w:color w:val="0000FF"/>
          <w:lang w:eastAsia="en-US"/>
        </w:rPr>
      </w:pPr>
      <w:r w:rsidRPr="00154403">
        <w:rPr>
          <w:rFonts w:eastAsiaTheme="minorHAnsi"/>
        </w:rPr>
        <w:lastRenderedPageBreak/>
        <w:t>The Quality Standard is assessed as</w:t>
      </w:r>
      <w:r>
        <w:rPr>
          <w:rFonts w:eastAsiaTheme="minorHAnsi"/>
        </w:rPr>
        <w:t xml:space="preserve"> </w:t>
      </w:r>
      <w:r w:rsidRPr="00854064">
        <w:rPr>
          <w:rFonts w:eastAsiaTheme="minorHAnsi"/>
          <w:color w:val="auto"/>
        </w:rPr>
        <w:t>Compliant</w:t>
      </w:r>
      <w:r w:rsidRPr="00154403">
        <w:rPr>
          <w:rFonts w:eastAsiaTheme="minorHAnsi"/>
        </w:rPr>
        <w:t xml:space="preserve"> as </w:t>
      </w:r>
      <w:r>
        <w:rPr>
          <w:rFonts w:eastAsiaTheme="minorHAnsi"/>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sidRPr="00854064">
        <w:rPr>
          <w:rFonts w:eastAsiaTheme="minorHAnsi"/>
          <w:color w:val="auto"/>
        </w:rPr>
        <w:t>Compliant</w:t>
      </w:r>
      <w:r>
        <w:rPr>
          <w:rFonts w:eastAsiaTheme="minorHAnsi"/>
          <w:color w:val="auto"/>
        </w:rPr>
        <w:t>.</w:t>
      </w:r>
    </w:p>
    <w:p w14:paraId="580EF55E" w14:textId="43E40AC3" w:rsidR="00854064" w:rsidRDefault="00854064" w:rsidP="00854064">
      <w:pPr>
        <w:pStyle w:val="Heading2"/>
      </w:pPr>
      <w:r>
        <w:t>Assessment of Standard 6 Requirements</w:t>
      </w:r>
      <w:r w:rsidRPr="0066387A">
        <w:rPr>
          <w:i/>
          <w:color w:val="0000FF"/>
          <w:sz w:val="24"/>
          <w:szCs w:val="24"/>
        </w:rPr>
        <w:t xml:space="preserve"> </w:t>
      </w:r>
    </w:p>
    <w:p w14:paraId="580EF55F" w14:textId="3ADBC9BD" w:rsidR="00854064" w:rsidRPr="00506F7F" w:rsidRDefault="00854064" w:rsidP="00854064">
      <w:pPr>
        <w:pStyle w:val="Heading3"/>
      </w:pPr>
      <w:r w:rsidRPr="00506F7F">
        <w:t>Requirement 6(3)(a)</w:t>
      </w:r>
      <w:r>
        <w:tab/>
      </w:r>
      <w:r w:rsidR="00B37E98">
        <w:t>Compliant</w:t>
      </w:r>
    </w:p>
    <w:p w14:paraId="580EF560" w14:textId="77777777" w:rsidR="00854064" w:rsidRPr="008D114F" w:rsidRDefault="00854064" w:rsidP="00854064">
      <w:pPr>
        <w:rPr>
          <w:i/>
        </w:rPr>
      </w:pPr>
      <w:r w:rsidRPr="008D114F">
        <w:rPr>
          <w:i/>
        </w:rPr>
        <w:t>Consumers, their family, friends, carers and others are encouraged and supported to provide feedback and make complaints.</w:t>
      </w:r>
    </w:p>
    <w:p w14:paraId="580EF562" w14:textId="036831A5" w:rsidR="00854064" w:rsidRPr="00506F7F" w:rsidRDefault="00854064" w:rsidP="00854064">
      <w:pPr>
        <w:pStyle w:val="Heading3"/>
      </w:pPr>
      <w:r w:rsidRPr="00506F7F">
        <w:t>Requirement 6(3)(b)</w:t>
      </w:r>
      <w:r>
        <w:tab/>
      </w:r>
      <w:r w:rsidR="00B37E98">
        <w:t>Compliant</w:t>
      </w:r>
    </w:p>
    <w:p w14:paraId="580EF563" w14:textId="77777777" w:rsidR="00854064" w:rsidRPr="008D114F" w:rsidRDefault="00854064" w:rsidP="00854064">
      <w:pPr>
        <w:rPr>
          <w:i/>
        </w:rPr>
      </w:pPr>
      <w:r w:rsidRPr="008D114F">
        <w:rPr>
          <w:i/>
        </w:rPr>
        <w:t>Consumers are made aware of and have access to advocates, language services and other methods for raising and resolving complaints.</w:t>
      </w:r>
    </w:p>
    <w:p w14:paraId="580EF565" w14:textId="2F7CD9EC" w:rsidR="00854064" w:rsidRPr="00D435F8" w:rsidRDefault="00854064" w:rsidP="00854064">
      <w:pPr>
        <w:pStyle w:val="Heading3"/>
      </w:pPr>
      <w:r w:rsidRPr="00D435F8">
        <w:t>Requirement 6(3)(c)</w:t>
      </w:r>
      <w:r>
        <w:tab/>
      </w:r>
      <w:r w:rsidR="00B37E98">
        <w:t>Compliant</w:t>
      </w:r>
    </w:p>
    <w:p w14:paraId="580EF566" w14:textId="77777777" w:rsidR="00854064" w:rsidRPr="008D114F" w:rsidRDefault="00854064" w:rsidP="00854064">
      <w:pPr>
        <w:rPr>
          <w:i/>
        </w:rPr>
      </w:pPr>
      <w:r w:rsidRPr="008D114F">
        <w:rPr>
          <w:i/>
        </w:rPr>
        <w:t>Appropriate action is taken in response to complaints and an open disclosure process is used when things go wrong.</w:t>
      </w:r>
    </w:p>
    <w:p w14:paraId="580EF568" w14:textId="7D4914E3" w:rsidR="00854064" w:rsidRPr="00D435F8" w:rsidRDefault="00854064" w:rsidP="00854064">
      <w:pPr>
        <w:pStyle w:val="Heading3"/>
      </w:pPr>
      <w:r w:rsidRPr="00D435F8">
        <w:t>Requirement 6(3)(d)</w:t>
      </w:r>
      <w:r>
        <w:tab/>
      </w:r>
      <w:r w:rsidR="00B37E98">
        <w:t>Compliant</w:t>
      </w:r>
    </w:p>
    <w:p w14:paraId="580EF569" w14:textId="77777777" w:rsidR="00854064" w:rsidRPr="008D114F" w:rsidRDefault="00854064" w:rsidP="00854064">
      <w:pPr>
        <w:rPr>
          <w:i/>
        </w:rPr>
      </w:pPr>
      <w:r w:rsidRPr="008D114F">
        <w:rPr>
          <w:i/>
        </w:rPr>
        <w:t>Feedback and complaints are reviewed and used to improve the quality of care and services.</w:t>
      </w:r>
    </w:p>
    <w:p w14:paraId="580EF56B" w14:textId="77777777" w:rsidR="00854064" w:rsidRPr="001B3DE8" w:rsidRDefault="00854064" w:rsidP="00854064"/>
    <w:p w14:paraId="580EF56C" w14:textId="77777777" w:rsidR="00854064" w:rsidRDefault="00854064" w:rsidP="00854064">
      <w:pPr>
        <w:sectPr w:rsidR="00854064" w:rsidSect="00854064">
          <w:headerReference w:type="default" r:id="rId36"/>
          <w:type w:val="continuous"/>
          <w:pgSz w:w="11906" w:h="16838"/>
          <w:pgMar w:top="1701" w:right="1418" w:bottom="1418" w:left="1418" w:header="709" w:footer="397" w:gutter="0"/>
          <w:cols w:space="708"/>
          <w:titlePg/>
          <w:docGrid w:linePitch="360"/>
        </w:sectPr>
      </w:pPr>
    </w:p>
    <w:p w14:paraId="580EF56D" w14:textId="7461E88F" w:rsidR="00854064" w:rsidRDefault="00854064" w:rsidP="00854064">
      <w:pPr>
        <w:pStyle w:val="Heading1"/>
        <w:tabs>
          <w:tab w:val="right" w:pos="9070"/>
        </w:tabs>
        <w:spacing w:before="560" w:after="640"/>
        <w:rPr>
          <w:color w:val="FFFFFF" w:themeColor="background1"/>
          <w:sz w:val="36"/>
        </w:rPr>
        <w:sectPr w:rsidR="00854064" w:rsidSect="00854064">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580EF5C5" wp14:editId="580EF5C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7230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B37E98" w:rsidRPr="00EB1D71">
        <w:rPr>
          <w:color w:val="FFFFFF" w:themeColor="background1"/>
          <w:sz w:val="36"/>
        </w:rPr>
        <w:t xml:space="preserve"> </w:t>
      </w:r>
      <w:r w:rsidRPr="00EB1D71">
        <w:rPr>
          <w:color w:val="FFFFFF" w:themeColor="background1"/>
          <w:sz w:val="36"/>
        </w:rPr>
        <w:br/>
        <w:t>Human resources</w:t>
      </w:r>
    </w:p>
    <w:p w14:paraId="580EF56E" w14:textId="77777777" w:rsidR="00854064" w:rsidRPr="000E654D" w:rsidRDefault="00854064" w:rsidP="00854064">
      <w:pPr>
        <w:pStyle w:val="Heading3"/>
        <w:shd w:val="clear" w:color="auto" w:fill="F2F2F2" w:themeFill="background1" w:themeFillShade="F2"/>
      </w:pPr>
      <w:r w:rsidRPr="000E654D">
        <w:t>Consumer outcome:</w:t>
      </w:r>
    </w:p>
    <w:p w14:paraId="580EF56F" w14:textId="77777777" w:rsidR="00854064" w:rsidRDefault="00854064" w:rsidP="00854064">
      <w:pPr>
        <w:numPr>
          <w:ilvl w:val="0"/>
          <w:numId w:val="7"/>
        </w:numPr>
        <w:shd w:val="clear" w:color="auto" w:fill="F2F2F2" w:themeFill="background1" w:themeFillShade="F2"/>
      </w:pPr>
      <w:r>
        <w:t>I get quality care and services when I need them from people who are knowledgeable, capable and caring.</w:t>
      </w:r>
    </w:p>
    <w:p w14:paraId="580EF570" w14:textId="77777777" w:rsidR="00854064" w:rsidRDefault="00854064" w:rsidP="00854064">
      <w:pPr>
        <w:pStyle w:val="Heading3"/>
        <w:shd w:val="clear" w:color="auto" w:fill="F2F2F2" w:themeFill="background1" w:themeFillShade="F2"/>
      </w:pPr>
      <w:r>
        <w:t>Organisation statement:</w:t>
      </w:r>
    </w:p>
    <w:p w14:paraId="580EF571" w14:textId="77777777" w:rsidR="00854064" w:rsidRDefault="00854064" w:rsidP="0085406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80EF572" w14:textId="77777777" w:rsidR="00854064" w:rsidRDefault="00854064" w:rsidP="00854064">
      <w:pPr>
        <w:pStyle w:val="Heading2"/>
      </w:pPr>
      <w:r>
        <w:t>Assessment of Standard 7</w:t>
      </w:r>
    </w:p>
    <w:p w14:paraId="3771B2AE" w14:textId="77777777" w:rsidR="001A5EA2" w:rsidRPr="00163FEE" w:rsidRDefault="001A5EA2" w:rsidP="001A5EA2">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FE09D0C" w14:textId="77777777" w:rsidR="001A5EA2" w:rsidRPr="00163FEE" w:rsidRDefault="001A5EA2" w:rsidP="001A5EA2">
      <w:pPr>
        <w:rPr>
          <w:rFonts w:eastAsia="Calibri"/>
          <w:lang w:eastAsia="en-US"/>
        </w:rPr>
      </w:pPr>
      <w:r>
        <w:rPr>
          <w:rFonts w:eastAsia="Calibri"/>
          <w:color w:val="auto"/>
          <w:lang w:eastAsia="en-US"/>
        </w:rPr>
        <w:t xml:space="preserve">All </w:t>
      </w:r>
      <w:r w:rsidRPr="00163FEE">
        <w:rPr>
          <w:rFonts w:eastAsia="Calibri"/>
          <w:color w:val="auto"/>
          <w:lang w:eastAsia="en-US"/>
        </w:rPr>
        <w:t xml:space="preserve">sampled </w:t>
      </w:r>
      <w:r w:rsidRPr="00163FEE">
        <w:rPr>
          <w:rFonts w:eastAsia="Calibri"/>
          <w:lang w:eastAsia="en-US"/>
        </w:rPr>
        <w:t>consumers</w:t>
      </w:r>
      <w:r>
        <w:rPr>
          <w:rFonts w:eastAsia="Calibri"/>
          <w:lang w:eastAsia="en-US"/>
        </w:rPr>
        <w:t xml:space="preserve"> and representatives </w:t>
      </w:r>
      <w:r w:rsidRPr="00C66EBF">
        <w:rPr>
          <w:rFonts w:eastAsia="Calibri"/>
          <w:color w:val="auto"/>
          <w:lang w:eastAsia="en-US"/>
        </w:rPr>
        <w:t xml:space="preserve">considered </w:t>
      </w:r>
      <w:r w:rsidRPr="00163FEE">
        <w:rPr>
          <w:rFonts w:eastAsia="Calibri"/>
          <w:lang w:eastAsia="en-US"/>
        </w:rPr>
        <w:t xml:space="preserve">that </w:t>
      </w:r>
      <w:r>
        <w:rPr>
          <w:rFonts w:eastAsia="Calibri"/>
          <w:lang w:eastAsia="en-US"/>
        </w:rPr>
        <w:t xml:space="preserve">consumers </w:t>
      </w:r>
      <w:r w:rsidRPr="00163FEE">
        <w:rPr>
          <w:rFonts w:eastAsia="Calibri"/>
          <w:lang w:eastAsia="en-US"/>
        </w:rPr>
        <w:t>get quality care and services when they need them and from people who are knowledgeable, capable and caring.</w:t>
      </w:r>
      <w:r>
        <w:rPr>
          <w:rFonts w:eastAsia="Calibri"/>
          <w:lang w:eastAsia="en-US"/>
        </w:rPr>
        <w:t xml:space="preserve"> </w:t>
      </w:r>
    </w:p>
    <w:p w14:paraId="06F5950D" w14:textId="77777777" w:rsidR="001A5EA2" w:rsidRPr="00163FEE" w:rsidRDefault="001A5EA2" w:rsidP="001A5EA2">
      <w:pPr>
        <w:rPr>
          <w:rFonts w:eastAsia="Calibri"/>
          <w:lang w:eastAsia="en-US"/>
        </w:rPr>
      </w:pPr>
      <w:r w:rsidRPr="00163FEE">
        <w:rPr>
          <w:rFonts w:eastAsia="Calibri"/>
          <w:lang w:eastAsia="en-US"/>
        </w:rPr>
        <w:t>For example:</w:t>
      </w:r>
    </w:p>
    <w:p w14:paraId="1663D656" w14:textId="565F9E52" w:rsidR="001A5EA2" w:rsidRPr="001A5EA2" w:rsidRDefault="001A5EA2" w:rsidP="001A5EA2">
      <w:pPr>
        <w:pStyle w:val="ListBullet"/>
        <w:spacing w:before="0" w:after="240"/>
        <w:rPr>
          <w:rFonts w:eastAsia="Calibri"/>
        </w:rPr>
      </w:pPr>
      <w:r w:rsidRPr="001A5EA2">
        <w:t xml:space="preserve">Consumers and representatives interviewed provided positive feedback about the staff being kind and caring, and that staff attend to consumers in a respectful manner. </w:t>
      </w:r>
    </w:p>
    <w:p w14:paraId="0F226714" w14:textId="77777777" w:rsidR="001A5EA2" w:rsidRPr="001A5EA2" w:rsidRDefault="001A5EA2" w:rsidP="001A5EA2">
      <w:pPr>
        <w:pStyle w:val="ListBullet"/>
        <w:spacing w:after="240"/>
        <w:rPr>
          <w:i/>
        </w:rPr>
      </w:pPr>
      <w:r w:rsidRPr="001A5EA2">
        <w:rPr>
          <w:iCs/>
        </w:rPr>
        <w:t>Consumers and representatives interviewed confirmed staff were informed and knowledgeable regarding their roles and they conducted their duties with competence and confidence.</w:t>
      </w:r>
    </w:p>
    <w:p w14:paraId="503C620B" w14:textId="0AA07AD7" w:rsidR="002D7BD8" w:rsidRDefault="001A5EA2" w:rsidP="001A5EA2">
      <w:r w:rsidRPr="00803FE3">
        <w:t xml:space="preserve">The Assessment Team received consistent feedback from consumers </w:t>
      </w:r>
      <w:r>
        <w:t xml:space="preserve">and representatives </w:t>
      </w:r>
      <w:r w:rsidRPr="00803FE3">
        <w:t xml:space="preserve">that </w:t>
      </w:r>
      <w:r>
        <w:t xml:space="preserve">the service provides adequate staff across care and lifestyle </w:t>
      </w:r>
      <w:r w:rsidR="00CE0A33">
        <w:t xml:space="preserve">services. </w:t>
      </w:r>
    </w:p>
    <w:p w14:paraId="66A76DA8" w14:textId="75214F87" w:rsidR="002D7BD8" w:rsidRPr="00B47CBD" w:rsidRDefault="002D7BD8" w:rsidP="001A5EA2">
      <w:pPr>
        <w:rPr>
          <w:color w:val="auto"/>
        </w:rPr>
      </w:pPr>
      <w:r w:rsidRPr="009F2978">
        <w:rPr>
          <w:color w:val="auto"/>
        </w:rPr>
        <w:t xml:space="preserve">The </w:t>
      </w:r>
      <w:r>
        <w:rPr>
          <w:color w:val="auto"/>
        </w:rPr>
        <w:t>service</w:t>
      </w:r>
      <w:r w:rsidRPr="009F2978">
        <w:rPr>
          <w:color w:val="auto"/>
        </w:rPr>
        <w:t xml:space="preserve"> demonstrated the workforce is recruited to specific roles, trained and equipped to undertake these roles and supported to deliver outcomes for consumers.</w:t>
      </w:r>
      <w:r w:rsidR="00B47CBD">
        <w:rPr>
          <w:color w:val="auto"/>
        </w:rPr>
        <w:t xml:space="preserve"> </w:t>
      </w:r>
      <w:r>
        <w:rPr>
          <w:color w:val="auto"/>
        </w:rPr>
        <w:lastRenderedPageBreak/>
        <w:t>S</w:t>
      </w:r>
      <w:r w:rsidRPr="009F2978">
        <w:rPr>
          <w:color w:val="auto"/>
        </w:rPr>
        <w:t>taff</w:t>
      </w:r>
      <w:r>
        <w:rPr>
          <w:color w:val="auto"/>
        </w:rPr>
        <w:t>, including new employees,</w:t>
      </w:r>
      <w:r w:rsidRPr="009F2978">
        <w:rPr>
          <w:color w:val="auto"/>
        </w:rPr>
        <w:t xml:space="preserve"> are satisfied with the orientation and support provided</w:t>
      </w:r>
      <w:r>
        <w:rPr>
          <w:color w:val="auto"/>
        </w:rPr>
        <w:t xml:space="preserve"> to them.</w:t>
      </w:r>
      <w:r w:rsidR="00B47CBD">
        <w:rPr>
          <w:color w:val="auto"/>
        </w:rPr>
        <w:t xml:space="preserve"> </w:t>
      </w:r>
      <w:r w:rsidR="00B47CBD" w:rsidRPr="007A2D18">
        <w:t>Staff interviewed confirmed there is ongoing monitoring and review of the performance of each staff member.</w:t>
      </w:r>
    </w:p>
    <w:p w14:paraId="580EF574" w14:textId="5BE3E105" w:rsidR="00854064" w:rsidRPr="009C6F30" w:rsidRDefault="00854064" w:rsidP="001A5EA2">
      <w:pPr>
        <w:rPr>
          <w:rFonts w:eastAsia="Calibri"/>
        </w:rPr>
      </w:pPr>
      <w:r w:rsidRPr="00154403">
        <w:rPr>
          <w:rFonts w:eastAsiaTheme="minorHAnsi"/>
        </w:rPr>
        <w:t>The Quality Standard is assessed as</w:t>
      </w:r>
      <w:r>
        <w:rPr>
          <w:rFonts w:eastAsiaTheme="minorHAnsi"/>
        </w:rPr>
        <w:t xml:space="preserve"> </w:t>
      </w:r>
      <w:r w:rsidRPr="00854064">
        <w:rPr>
          <w:rFonts w:eastAsiaTheme="minorHAnsi"/>
          <w:color w:val="auto"/>
        </w:rPr>
        <w:t>Compliant</w:t>
      </w:r>
      <w:r w:rsidRPr="00154403">
        <w:rPr>
          <w:rFonts w:eastAsiaTheme="minorHAnsi"/>
        </w:rPr>
        <w:t xml:space="preserve"> as</w:t>
      </w:r>
      <w:r>
        <w:rPr>
          <w:rFonts w:eastAsiaTheme="minorHAnsi"/>
        </w:rPr>
        <w:t xml:space="preserve">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w:t>
      </w:r>
      <w:r w:rsidRPr="00854064">
        <w:rPr>
          <w:rFonts w:eastAsiaTheme="minorHAnsi"/>
          <w:color w:val="auto"/>
        </w:rPr>
        <w:t>Compliant</w:t>
      </w:r>
      <w:r>
        <w:rPr>
          <w:rFonts w:eastAsiaTheme="minorHAnsi"/>
        </w:rPr>
        <w:t>.</w:t>
      </w:r>
    </w:p>
    <w:p w14:paraId="580EF575" w14:textId="1E7DA9F7" w:rsidR="00854064" w:rsidRDefault="00854064" w:rsidP="00854064">
      <w:pPr>
        <w:pStyle w:val="Heading2"/>
      </w:pPr>
      <w:r>
        <w:t>Assessment of Standard 7 Requirements</w:t>
      </w:r>
      <w:r w:rsidRPr="0066387A">
        <w:rPr>
          <w:i/>
          <w:color w:val="0000FF"/>
          <w:sz w:val="24"/>
          <w:szCs w:val="24"/>
        </w:rPr>
        <w:t xml:space="preserve"> </w:t>
      </w:r>
    </w:p>
    <w:p w14:paraId="580EF576" w14:textId="309940AB" w:rsidR="00854064" w:rsidRPr="00506F7F" w:rsidRDefault="00854064" w:rsidP="00854064">
      <w:pPr>
        <w:pStyle w:val="Heading3"/>
      </w:pPr>
      <w:r w:rsidRPr="00506F7F">
        <w:t>Requirement 7(3)(a)</w:t>
      </w:r>
      <w:r>
        <w:tab/>
      </w:r>
      <w:r w:rsidR="00B37E98">
        <w:t>Compliant</w:t>
      </w:r>
    </w:p>
    <w:p w14:paraId="580EF577" w14:textId="77777777" w:rsidR="00854064" w:rsidRPr="008D114F" w:rsidRDefault="00854064" w:rsidP="00854064">
      <w:pPr>
        <w:rPr>
          <w:i/>
        </w:rPr>
      </w:pPr>
      <w:r w:rsidRPr="008D114F">
        <w:rPr>
          <w:i/>
        </w:rPr>
        <w:t>The workforce is planned to enable, and the number and mix of members of the workforce deployed enables, the delivery and management of safe and quality care and services.</w:t>
      </w:r>
    </w:p>
    <w:p w14:paraId="580EF579" w14:textId="373F8BDF" w:rsidR="00854064" w:rsidRPr="00506F7F" w:rsidRDefault="00854064" w:rsidP="00854064">
      <w:pPr>
        <w:pStyle w:val="Heading3"/>
      </w:pPr>
      <w:r w:rsidRPr="00506F7F">
        <w:t>Requirement 7(3)(b)</w:t>
      </w:r>
      <w:r>
        <w:tab/>
      </w:r>
      <w:r w:rsidR="00B37E98">
        <w:t>Compliant</w:t>
      </w:r>
    </w:p>
    <w:p w14:paraId="580EF57A" w14:textId="77777777" w:rsidR="00854064" w:rsidRPr="008D114F" w:rsidRDefault="00854064" w:rsidP="00854064">
      <w:pPr>
        <w:rPr>
          <w:i/>
        </w:rPr>
      </w:pPr>
      <w:r w:rsidRPr="008D114F">
        <w:rPr>
          <w:i/>
        </w:rPr>
        <w:t>Workforce interactions with consumers are kind, caring and respectful of each consumer’s identity, culture and diversity.</w:t>
      </w:r>
    </w:p>
    <w:p w14:paraId="580EF57C" w14:textId="5904A5F4" w:rsidR="00854064" w:rsidRPr="00095CD4" w:rsidRDefault="00854064" w:rsidP="00854064">
      <w:pPr>
        <w:pStyle w:val="Heading3"/>
      </w:pPr>
      <w:r w:rsidRPr="00095CD4">
        <w:t>Requirement 7(3)(c)</w:t>
      </w:r>
      <w:r>
        <w:tab/>
      </w:r>
      <w:r w:rsidR="00B37E98">
        <w:t>Compliant</w:t>
      </w:r>
    </w:p>
    <w:p w14:paraId="580EF57D" w14:textId="77777777" w:rsidR="00854064" w:rsidRPr="008D114F" w:rsidRDefault="00854064" w:rsidP="00854064">
      <w:pPr>
        <w:rPr>
          <w:i/>
        </w:rPr>
      </w:pPr>
      <w:r w:rsidRPr="008D114F">
        <w:rPr>
          <w:i/>
        </w:rPr>
        <w:t>The workforce is competent and the members of the workforce have the qualifications and knowledge to effectively perform their roles.</w:t>
      </w:r>
    </w:p>
    <w:p w14:paraId="580EF57F" w14:textId="431F42FF" w:rsidR="00854064" w:rsidRPr="00095CD4" w:rsidRDefault="00854064" w:rsidP="00854064">
      <w:pPr>
        <w:pStyle w:val="Heading3"/>
      </w:pPr>
      <w:r w:rsidRPr="00095CD4">
        <w:t>Requirement 7(3)(d)</w:t>
      </w:r>
      <w:r>
        <w:tab/>
      </w:r>
      <w:r w:rsidR="00B37E98">
        <w:t>Compliant</w:t>
      </w:r>
    </w:p>
    <w:p w14:paraId="580EF580" w14:textId="77777777" w:rsidR="00854064" w:rsidRPr="008D114F" w:rsidRDefault="00854064" w:rsidP="00854064">
      <w:pPr>
        <w:rPr>
          <w:i/>
        </w:rPr>
      </w:pPr>
      <w:r w:rsidRPr="008D114F">
        <w:rPr>
          <w:i/>
        </w:rPr>
        <w:t>The workforce is recruited, trained, equipped and supported to deliver the outcomes required by these standards.</w:t>
      </w:r>
    </w:p>
    <w:p w14:paraId="580EF582" w14:textId="1722928E" w:rsidR="00854064" w:rsidRPr="00095CD4" w:rsidRDefault="00854064" w:rsidP="00854064">
      <w:pPr>
        <w:pStyle w:val="Heading3"/>
      </w:pPr>
      <w:r w:rsidRPr="00095CD4">
        <w:t>Requirement 7(3)(e)</w:t>
      </w:r>
      <w:r>
        <w:tab/>
      </w:r>
      <w:r w:rsidR="00B37E98">
        <w:t>Compliant</w:t>
      </w:r>
    </w:p>
    <w:p w14:paraId="580EF583" w14:textId="77777777" w:rsidR="00854064" w:rsidRPr="008D114F" w:rsidRDefault="00854064" w:rsidP="00854064">
      <w:pPr>
        <w:rPr>
          <w:i/>
        </w:rPr>
      </w:pPr>
      <w:r w:rsidRPr="008D114F">
        <w:rPr>
          <w:i/>
        </w:rPr>
        <w:t>Regular assessment, monitoring and review of the performance of each member of the workforce is undertaken.</w:t>
      </w:r>
    </w:p>
    <w:p w14:paraId="580EF584" w14:textId="77777777" w:rsidR="00854064" w:rsidRPr="00506F7F" w:rsidRDefault="00854064" w:rsidP="00854064"/>
    <w:p w14:paraId="580EF585" w14:textId="77777777" w:rsidR="00854064" w:rsidRDefault="00854064" w:rsidP="00854064">
      <w:pPr>
        <w:sectPr w:rsidR="00854064" w:rsidSect="00854064">
          <w:headerReference w:type="default" r:id="rId39"/>
          <w:type w:val="continuous"/>
          <w:pgSz w:w="11906" w:h="16838"/>
          <w:pgMar w:top="1701" w:right="1418" w:bottom="1418" w:left="1418" w:header="709" w:footer="397" w:gutter="0"/>
          <w:cols w:space="708"/>
          <w:titlePg/>
          <w:docGrid w:linePitch="360"/>
        </w:sectPr>
      </w:pPr>
    </w:p>
    <w:p w14:paraId="580EF586" w14:textId="52D39624" w:rsidR="00854064" w:rsidRDefault="00854064" w:rsidP="00854064">
      <w:pPr>
        <w:pStyle w:val="Heading1"/>
        <w:tabs>
          <w:tab w:val="right" w:pos="9070"/>
        </w:tabs>
        <w:spacing w:before="560" w:after="640"/>
        <w:rPr>
          <w:color w:val="FFFFFF" w:themeColor="background1"/>
          <w:sz w:val="36"/>
        </w:rPr>
        <w:sectPr w:rsidR="00854064" w:rsidSect="00854064">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80EF5C7" wp14:editId="580EF5C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929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37E98" w:rsidRPr="00EB1D71">
        <w:rPr>
          <w:color w:val="FFFFFF" w:themeColor="background1"/>
          <w:sz w:val="36"/>
        </w:rPr>
        <w:t xml:space="preserve"> </w:t>
      </w:r>
      <w:r w:rsidRPr="00EB1D71">
        <w:rPr>
          <w:color w:val="FFFFFF" w:themeColor="background1"/>
          <w:sz w:val="36"/>
        </w:rPr>
        <w:br/>
        <w:t>Organisational governance</w:t>
      </w:r>
    </w:p>
    <w:p w14:paraId="580EF587" w14:textId="77777777" w:rsidR="00854064" w:rsidRPr="00FD1B02" w:rsidRDefault="00854064" w:rsidP="00854064">
      <w:pPr>
        <w:pStyle w:val="Heading3"/>
        <w:shd w:val="clear" w:color="auto" w:fill="F2F2F2" w:themeFill="background1" w:themeFillShade="F2"/>
      </w:pPr>
      <w:r w:rsidRPr="008312AC">
        <w:t>Consumer</w:t>
      </w:r>
      <w:r w:rsidRPr="00FD1B02">
        <w:t xml:space="preserve"> outcome:</w:t>
      </w:r>
    </w:p>
    <w:p w14:paraId="580EF588" w14:textId="77777777" w:rsidR="00854064" w:rsidRDefault="00854064" w:rsidP="00854064">
      <w:pPr>
        <w:numPr>
          <w:ilvl w:val="0"/>
          <w:numId w:val="8"/>
        </w:numPr>
        <w:shd w:val="clear" w:color="auto" w:fill="F2F2F2" w:themeFill="background1" w:themeFillShade="F2"/>
      </w:pPr>
      <w:r>
        <w:t>I am confident the organisation is well run. I can partner in improving the delivery of care and services.</w:t>
      </w:r>
    </w:p>
    <w:p w14:paraId="580EF589" w14:textId="77777777" w:rsidR="00854064" w:rsidRDefault="00854064" w:rsidP="00854064">
      <w:pPr>
        <w:pStyle w:val="Heading3"/>
        <w:shd w:val="clear" w:color="auto" w:fill="F2F2F2" w:themeFill="background1" w:themeFillShade="F2"/>
      </w:pPr>
      <w:r>
        <w:t>Organisation statement:</w:t>
      </w:r>
    </w:p>
    <w:p w14:paraId="580EF58A" w14:textId="77777777" w:rsidR="00854064" w:rsidRDefault="00854064" w:rsidP="00854064">
      <w:pPr>
        <w:numPr>
          <w:ilvl w:val="0"/>
          <w:numId w:val="8"/>
        </w:numPr>
        <w:shd w:val="clear" w:color="auto" w:fill="F2F2F2" w:themeFill="background1" w:themeFillShade="F2"/>
      </w:pPr>
      <w:r>
        <w:t>The organisation’s governing body is accountable for the delivery of safe and quality care and services.</w:t>
      </w:r>
    </w:p>
    <w:p w14:paraId="580EF58B" w14:textId="77777777" w:rsidR="00854064" w:rsidRDefault="00854064" w:rsidP="00854064">
      <w:pPr>
        <w:pStyle w:val="Heading2"/>
      </w:pPr>
      <w:r>
        <w:t>Assessment of Standard 8</w:t>
      </w:r>
    </w:p>
    <w:p w14:paraId="1730A621" w14:textId="1432A285" w:rsidR="00C33B95" w:rsidRPr="00163FEE" w:rsidRDefault="00C33B95" w:rsidP="00C33B9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w:t>
      </w:r>
      <w:r>
        <w:rPr>
          <w:rFonts w:eastAsia="Calibri"/>
          <w:lang w:eastAsia="en-US"/>
        </w:rPr>
        <w:t xml:space="preserve">, </w:t>
      </w:r>
      <w:r w:rsidRPr="00163FEE">
        <w:rPr>
          <w:rFonts w:eastAsia="Calibri"/>
          <w:lang w:eastAsia="en-US"/>
        </w:rPr>
        <w:t>staff</w:t>
      </w:r>
      <w:r>
        <w:rPr>
          <w:rFonts w:eastAsia="Calibri"/>
          <w:lang w:eastAsia="en-US"/>
        </w:rPr>
        <w:t xml:space="preserve"> and consumers, </w:t>
      </w:r>
      <w:r w:rsidRPr="00163FEE">
        <w:rPr>
          <w:rFonts w:eastAsia="Calibri"/>
          <w:lang w:eastAsia="en-US"/>
        </w:rPr>
        <w:t>and reviewed relevant systems and processes relating to the organisational governance underpinning the delivery of care and services (as assessed through other Standards).</w:t>
      </w:r>
    </w:p>
    <w:p w14:paraId="4061EFCB" w14:textId="77777777" w:rsidR="00C33B95" w:rsidRPr="00163FEE" w:rsidRDefault="00C33B95" w:rsidP="00C33B95">
      <w:pPr>
        <w:rPr>
          <w:rFonts w:eastAsia="Calibri"/>
          <w:lang w:eastAsia="en-US"/>
        </w:rPr>
      </w:pPr>
      <w:r w:rsidRPr="00AE68C8">
        <w:rPr>
          <w:rFonts w:eastAsia="Calibri"/>
          <w:color w:val="auto"/>
          <w:lang w:eastAsia="en-US"/>
        </w:rPr>
        <w:t xml:space="preserve">Overall, sampled consumers considered that the organisation is well run and that </w:t>
      </w:r>
      <w:r w:rsidRPr="00163FEE">
        <w:rPr>
          <w:rFonts w:eastAsia="Calibri"/>
          <w:lang w:eastAsia="en-US"/>
        </w:rPr>
        <w:t>they can partner in improving the delivery of care and services.</w:t>
      </w:r>
    </w:p>
    <w:p w14:paraId="0839143E" w14:textId="2450AE4F" w:rsidR="00C33B95" w:rsidRDefault="00C33B95" w:rsidP="00C33B95">
      <w:pPr>
        <w:pStyle w:val="ListBullet"/>
        <w:ind w:left="357" w:hanging="357"/>
      </w:pPr>
      <w:r>
        <w:t xml:space="preserve">Consumers and representatives </w:t>
      </w:r>
      <w:r w:rsidRPr="004A44CD">
        <w:t xml:space="preserve">provided </w:t>
      </w:r>
      <w:r>
        <w:t xml:space="preserve">examples of how </w:t>
      </w:r>
      <w:r w:rsidRPr="00EA060A">
        <w:t xml:space="preserve">they can be involved </w:t>
      </w:r>
      <w:r>
        <w:t xml:space="preserve">in planning </w:t>
      </w:r>
      <w:r w:rsidRPr="00EA060A">
        <w:t>care</w:t>
      </w:r>
      <w:r w:rsidR="00A9615C">
        <w:t xml:space="preserve"> </w:t>
      </w:r>
      <w:r w:rsidRPr="00EA060A">
        <w:t xml:space="preserve">and services </w:t>
      </w:r>
      <w:r>
        <w:t>through raising suggestions at meetings or</w:t>
      </w:r>
      <w:r w:rsidR="00A9615C">
        <w:t xml:space="preserve"> via</w:t>
      </w:r>
      <w:r>
        <w:t xml:space="preserve"> one to one communication with management.</w:t>
      </w:r>
    </w:p>
    <w:p w14:paraId="10CA4BAB" w14:textId="3D38A89A" w:rsidR="00C33B95" w:rsidRDefault="00C33B95" w:rsidP="00C33B95">
      <w:pPr>
        <w:pStyle w:val="ListBullet"/>
        <w:ind w:left="357" w:hanging="357"/>
      </w:pPr>
      <w:r>
        <w:t>Consumers and representatives interviewed said they have access to</w:t>
      </w:r>
      <w:r w:rsidR="00A9615C">
        <w:t xml:space="preserve"> a range of</w:t>
      </w:r>
      <w:r>
        <w:t xml:space="preserve"> information to keep them informed. Consumers and representatives are satisfied discussions take place in an open and transparent manner. Consumers and representatives said they are provided </w:t>
      </w:r>
      <w:r w:rsidR="00A9615C">
        <w:t xml:space="preserve">with </w:t>
      </w:r>
      <w:r>
        <w:t xml:space="preserve">opportunities to work with management </w:t>
      </w:r>
      <w:r w:rsidR="00A9615C">
        <w:t>in relation to</w:t>
      </w:r>
      <w:r>
        <w:t xml:space="preserve"> risk taking</w:t>
      </w:r>
      <w:r w:rsidR="00A9615C">
        <w:t xml:space="preserve">, which </w:t>
      </w:r>
      <w:r>
        <w:t>enables independence.</w:t>
      </w:r>
    </w:p>
    <w:p w14:paraId="3BC59AFD" w14:textId="64324732" w:rsidR="00C33B95" w:rsidRDefault="00C33B95" w:rsidP="00CA796D">
      <w:pPr>
        <w:pStyle w:val="ListBullet"/>
        <w:numPr>
          <w:ilvl w:val="0"/>
          <w:numId w:val="0"/>
        </w:numPr>
      </w:pPr>
      <w:r w:rsidRPr="00E86CAE">
        <w:t xml:space="preserve">The </w:t>
      </w:r>
      <w:r>
        <w:t xml:space="preserve">service’s </w:t>
      </w:r>
      <w:r w:rsidRPr="00E86CAE">
        <w:t xml:space="preserve">governing body meets </w:t>
      </w:r>
      <w:r>
        <w:t xml:space="preserve">regularly, has communicated </w:t>
      </w:r>
      <w:r w:rsidRPr="00E86CAE">
        <w:t>expectations for the service</w:t>
      </w:r>
      <w:r w:rsidR="003B5F3E">
        <w:t>,</w:t>
      </w:r>
      <w:r>
        <w:t xml:space="preserve"> </w:t>
      </w:r>
      <w:r w:rsidRPr="00E86CAE">
        <w:t xml:space="preserve">and </w:t>
      </w:r>
      <w:r>
        <w:t xml:space="preserve">has implemented </w:t>
      </w:r>
      <w:r w:rsidR="003B5F3E">
        <w:t>processes to review</w:t>
      </w:r>
      <w:r>
        <w:t xml:space="preserve"> risk </w:t>
      </w:r>
      <w:r w:rsidRPr="00E86CAE">
        <w:t>from an organisational and consumer perspective. There are governance systems to support effective information management, the workforce, compliance with regulation</w:t>
      </w:r>
      <w:r w:rsidR="003B5F3E">
        <w:t>,</w:t>
      </w:r>
      <w:r w:rsidRPr="00E86CAE">
        <w:t xml:space="preserve"> and clinical care.</w:t>
      </w:r>
    </w:p>
    <w:p w14:paraId="77E22FF6" w14:textId="6780A005" w:rsidR="00EB78C7" w:rsidRDefault="00EB78C7" w:rsidP="00CA796D">
      <w:pPr>
        <w:pStyle w:val="ListBullet"/>
        <w:numPr>
          <w:ilvl w:val="0"/>
          <w:numId w:val="0"/>
        </w:numPr>
      </w:pPr>
      <w:r w:rsidRPr="00163FEE">
        <w:rPr>
          <w:rFonts w:eastAsia="Fira Sans Light"/>
        </w:rPr>
        <w:lastRenderedPageBreak/>
        <w:t xml:space="preserve">The </w:t>
      </w:r>
      <w:r w:rsidRPr="000267DE">
        <w:rPr>
          <w:rFonts w:eastAsia="Fira Sans Light"/>
        </w:rPr>
        <w:t xml:space="preserve">organisation provided a documented </w:t>
      </w:r>
      <w:r w:rsidRPr="00163FEE">
        <w:rPr>
          <w:rFonts w:eastAsia="Fira Sans Light"/>
        </w:rPr>
        <w:t>risk management framework, including policies describing how</w:t>
      </w:r>
      <w:r>
        <w:rPr>
          <w:rFonts w:eastAsia="Fira Sans Light"/>
        </w:rPr>
        <w:t xml:space="preserve"> h</w:t>
      </w:r>
      <w:r w:rsidRPr="008D458D">
        <w:t xml:space="preserve">igh impact or high </w:t>
      </w:r>
      <w:r w:rsidRPr="00D7422A">
        <w:t>prevalence risks associated with the care of consumers is managed</w:t>
      </w:r>
      <w:r>
        <w:t>.</w:t>
      </w:r>
    </w:p>
    <w:p w14:paraId="4C87D54E" w14:textId="728D2EA6" w:rsidR="00EB78C7" w:rsidRDefault="00EB78C7" w:rsidP="00CA796D">
      <w:pPr>
        <w:pStyle w:val="ListBullet"/>
        <w:numPr>
          <w:ilvl w:val="0"/>
          <w:numId w:val="0"/>
        </w:numPr>
      </w:pPr>
      <w:r>
        <w:t>There is a mandatory reporting policy that provides guidance for the identification, documentation and response to abuse and neglect of consumers.</w:t>
      </w:r>
    </w:p>
    <w:p w14:paraId="6C1B4BD3" w14:textId="33FFCABA" w:rsidR="00CA796D" w:rsidRPr="009146ED" w:rsidRDefault="00EB78C7" w:rsidP="00EB78C7">
      <w:pPr>
        <w:pStyle w:val="ListBullet"/>
        <w:numPr>
          <w:ilvl w:val="0"/>
          <w:numId w:val="0"/>
        </w:numPr>
        <w:spacing w:before="0" w:after="240"/>
      </w:pPr>
      <w:r>
        <w:t xml:space="preserve">Management described how their clinical governance framework provides an overarching monitoring system for clinical care. </w:t>
      </w:r>
      <w:r w:rsidRPr="00E86CAE">
        <w:t xml:space="preserve">The </w:t>
      </w:r>
      <w:r>
        <w:t xml:space="preserve">Framework </w:t>
      </w:r>
      <w:r w:rsidRPr="00E86CAE">
        <w:t>addresses antimicrobial stewardship, open disclosure and minimising the use of restraint.</w:t>
      </w:r>
    </w:p>
    <w:p w14:paraId="580EF58D" w14:textId="147932DA" w:rsidR="00854064" w:rsidRPr="00095CD4" w:rsidRDefault="00854064" w:rsidP="00854064">
      <w:pPr>
        <w:rPr>
          <w:rFonts w:eastAsia="Calibri"/>
        </w:rPr>
      </w:pPr>
      <w:r w:rsidRPr="00154403">
        <w:rPr>
          <w:rFonts w:eastAsiaTheme="minorHAnsi"/>
        </w:rPr>
        <w:t xml:space="preserve">The Quality Standard is assessed as </w:t>
      </w:r>
      <w:r w:rsidRPr="00854064">
        <w:rPr>
          <w:rFonts w:eastAsiaTheme="minorHAnsi"/>
          <w:color w:val="auto"/>
        </w:rPr>
        <w:t>Compliant</w:t>
      </w:r>
      <w:r>
        <w:rPr>
          <w:rFonts w:eastAsiaTheme="minorHAnsi"/>
          <w:color w:val="0000FF"/>
        </w:rPr>
        <w:t xml:space="preserve"> </w:t>
      </w:r>
      <w:r w:rsidRPr="00154403">
        <w:rPr>
          <w:rFonts w:eastAsiaTheme="minorHAnsi"/>
        </w:rPr>
        <w:t>as</w:t>
      </w:r>
      <w:r w:rsidR="006D6017">
        <w:rPr>
          <w:rFonts w:eastAsiaTheme="minorHAnsi"/>
        </w:rPr>
        <w:t xml:space="preserve">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Pr>
          <w:rFonts w:eastAsiaTheme="minorHAnsi"/>
        </w:rPr>
        <w:t xml:space="preserve"> </w:t>
      </w:r>
      <w:r w:rsidRPr="00854064">
        <w:rPr>
          <w:rFonts w:eastAsiaTheme="minorHAnsi"/>
          <w:color w:val="auto"/>
        </w:rPr>
        <w:t>Compliant</w:t>
      </w:r>
      <w:r w:rsidRPr="00154403">
        <w:rPr>
          <w:rFonts w:eastAsiaTheme="minorHAnsi"/>
        </w:rPr>
        <w:t>.</w:t>
      </w:r>
    </w:p>
    <w:p w14:paraId="580EF58E" w14:textId="55EE3B60" w:rsidR="00854064" w:rsidRDefault="00854064" w:rsidP="00854064">
      <w:pPr>
        <w:pStyle w:val="Heading2"/>
      </w:pPr>
      <w:r>
        <w:t>Assessment of Standard 8 Requirements</w:t>
      </w:r>
      <w:r w:rsidRPr="0066387A">
        <w:rPr>
          <w:i/>
          <w:color w:val="0000FF"/>
          <w:sz w:val="24"/>
          <w:szCs w:val="24"/>
        </w:rPr>
        <w:t xml:space="preserve"> </w:t>
      </w:r>
    </w:p>
    <w:p w14:paraId="580EF58F" w14:textId="3AF9A4F8" w:rsidR="00854064" w:rsidRPr="00506F7F" w:rsidRDefault="00854064" w:rsidP="00854064">
      <w:pPr>
        <w:pStyle w:val="Heading3"/>
      </w:pPr>
      <w:r w:rsidRPr="00506F7F">
        <w:t>Requirement 8(3)(a)</w:t>
      </w:r>
      <w:r w:rsidRPr="00506F7F">
        <w:tab/>
      </w:r>
      <w:r w:rsidR="00B37E98">
        <w:t>Compliant</w:t>
      </w:r>
    </w:p>
    <w:p w14:paraId="580EF590" w14:textId="77777777" w:rsidR="00854064" w:rsidRPr="008D114F" w:rsidRDefault="00854064" w:rsidP="00854064">
      <w:pPr>
        <w:rPr>
          <w:i/>
        </w:rPr>
      </w:pPr>
      <w:r w:rsidRPr="008D114F">
        <w:rPr>
          <w:i/>
        </w:rPr>
        <w:t>Consumers are engaged in the development, delivery and evaluation of care and services and are supported in that engagement.</w:t>
      </w:r>
    </w:p>
    <w:p w14:paraId="580EF592" w14:textId="5EF233DE" w:rsidR="00854064" w:rsidRPr="00095CD4" w:rsidRDefault="00854064" w:rsidP="00854064">
      <w:pPr>
        <w:pStyle w:val="Heading3"/>
      </w:pPr>
      <w:r w:rsidRPr="00095CD4">
        <w:t>Requirement 8(3)(b)</w:t>
      </w:r>
      <w:r>
        <w:tab/>
      </w:r>
      <w:r w:rsidR="00B37E98">
        <w:t>Compliant</w:t>
      </w:r>
    </w:p>
    <w:p w14:paraId="580EF593" w14:textId="77777777" w:rsidR="00854064" w:rsidRPr="008D114F" w:rsidRDefault="00854064" w:rsidP="00854064">
      <w:pPr>
        <w:rPr>
          <w:i/>
        </w:rPr>
      </w:pPr>
      <w:r w:rsidRPr="008D114F">
        <w:rPr>
          <w:i/>
        </w:rPr>
        <w:t>The organisation’s governing body promotes a culture of safe, inclusive and quality care and services and is accountable for their delivery.</w:t>
      </w:r>
    </w:p>
    <w:p w14:paraId="580EF595" w14:textId="3F6FB831" w:rsidR="00854064" w:rsidRPr="00506F7F" w:rsidRDefault="00854064" w:rsidP="00854064">
      <w:pPr>
        <w:pStyle w:val="Heading3"/>
      </w:pPr>
      <w:r w:rsidRPr="00506F7F">
        <w:t>Requirement 8(3)(c)</w:t>
      </w:r>
      <w:r>
        <w:tab/>
      </w:r>
      <w:r w:rsidR="00B37E98">
        <w:t>Compliant</w:t>
      </w:r>
    </w:p>
    <w:p w14:paraId="580EF596" w14:textId="77777777" w:rsidR="00854064" w:rsidRPr="008D114F" w:rsidRDefault="00854064" w:rsidP="00854064">
      <w:pPr>
        <w:rPr>
          <w:i/>
        </w:rPr>
      </w:pPr>
      <w:r w:rsidRPr="008D114F">
        <w:rPr>
          <w:i/>
        </w:rPr>
        <w:t>Effective organisation wide governance systems relating to the following:</w:t>
      </w:r>
    </w:p>
    <w:p w14:paraId="580EF597" w14:textId="77777777" w:rsidR="00854064" w:rsidRPr="008D114F" w:rsidRDefault="00854064" w:rsidP="00854064">
      <w:pPr>
        <w:numPr>
          <w:ilvl w:val="0"/>
          <w:numId w:val="28"/>
        </w:numPr>
        <w:tabs>
          <w:tab w:val="right" w:pos="9026"/>
        </w:tabs>
        <w:spacing w:before="0" w:after="0"/>
        <w:ind w:left="567" w:hanging="425"/>
        <w:outlineLvl w:val="4"/>
        <w:rPr>
          <w:i/>
        </w:rPr>
      </w:pPr>
      <w:r w:rsidRPr="008D114F">
        <w:rPr>
          <w:i/>
        </w:rPr>
        <w:t>information management;</w:t>
      </w:r>
    </w:p>
    <w:p w14:paraId="580EF598" w14:textId="77777777" w:rsidR="00854064" w:rsidRPr="008D114F" w:rsidRDefault="00854064" w:rsidP="00854064">
      <w:pPr>
        <w:numPr>
          <w:ilvl w:val="0"/>
          <w:numId w:val="28"/>
        </w:numPr>
        <w:tabs>
          <w:tab w:val="right" w:pos="9026"/>
        </w:tabs>
        <w:spacing w:before="0" w:after="0"/>
        <w:ind w:left="567" w:hanging="425"/>
        <w:outlineLvl w:val="4"/>
        <w:rPr>
          <w:i/>
        </w:rPr>
      </w:pPr>
      <w:r w:rsidRPr="008D114F">
        <w:rPr>
          <w:i/>
        </w:rPr>
        <w:t>continuous improvement;</w:t>
      </w:r>
    </w:p>
    <w:p w14:paraId="580EF599" w14:textId="77777777" w:rsidR="00854064" w:rsidRPr="008D114F" w:rsidRDefault="00854064" w:rsidP="00854064">
      <w:pPr>
        <w:numPr>
          <w:ilvl w:val="0"/>
          <w:numId w:val="28"/>
        </w:numPr>
        <w:tabs>
          <w:tab w:val="right" w:pos="9026"/>
        </w:tabs>
        <w:spacing w:before="0" w:after="0"/>
        <w:ind w:left="567" w:hanging="425"/>
        <w:outlineLvl w:val="4"/>
        <w:rPr>
          <w:i/>
        </w:rPr>
      </w:pPr>
      <w:r w:rsidRPr="008D114F">
        <w:rPr>
          <w:i/>
        </w:rPr>
        <w:t>financial governance;</w:t>
      </w:r>
    </w:p>
    <w:p w14:paraId="580EF59A" w14:textId="77777777" w:rsidR="00854064" w:rsidRPr="008D114F" w:rsidRDefault="00854064" w:rsidP="0085406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80EF59B" w14:textId="77777777" w:rsidR="00854064" w:rsidRPr="008D114F" w:rsidRDefault="00854064" w:rsidP="00854064">
      <w:pPr>
        <w:numPr>
          <w:ilvl w:val="0"/>
          <w:numId w:val="28"/>
        </w:numPr>
        <w:tabs>
          <w:tab w:val="right" w:pos="9026"/>
        </w:tabs>
        <w:spacing w:before="0" w:after="0"/>
        <w:ind w:left="567" w:hanging="425"/>
        <w:outlineLvl w:val="4"/>
        <w:rPr>
          <w:i/>
        </w:rPr>
      </w:pPr>
      <w:r w:rsidRPr="008D114F">
        <w:rPr>
          <w:i/>
        </w:rPr>
        <w:t>regulatory compliance;</w:t>
      </w:r>
    </w:p>
    <w:p w14:paraId="580EF59C" w14:textId="77777777" w:rsidR="00854064" w:rsidRPr="008D114F" w:rsidRDefault="00854064" w:rsidP="00854064">
      <w:pPr>
        <w:numPr>
          <w:ilvl w:val="0"/>
          <w:numId w:val="28"/>
        </w:numPr>
        <w:tabs>
          <w:tab w:val="right" w:pos="9026"/>
        </w:tabs>
        <w:spacing w:before="0" w:after="0"/>
        <w:ind w:left="567" w:hanging="425"/>
        <w:outlineLvl w:val="4"/>
        <w:rPr>
          <w:i/>
        </w:rPr>
      </w:pPr>
      <w:r w:rsidRPr="008D114F">
        <w:rPr>
          <w:i/>
        </w:rPr>
        <w:t>feedback and complaints.</w:t>
      </w:r>
    </w:p>
    <w:p w14:paraId="580EF59E" w14:textId="7F84EA73" w:rsidR="00854064" w:rsidRPr="00506F7F" w:rsidRDefault="00854064" w:rsidP="00854064">
      <w:pPr>
        <w:pStyle w:val="Heading3"/>
      </w:pPr>
      <w:r w:rsidRPr="00506F7F">
        <w:t>Requirement 8(3)(d)</w:t>
      </w:r>
      <w:r>
        <w:tab/>
      </w:r>
      <w:r w:rsidR="00B37E98">
        <w:t>Compliant</w:t>
      </w:r>
    </w:p>
    <w:p w14:paraId="580EF59F" w14:textId="77777777" w:rsidR="00854064" w:rsidRPr="008D114F" w:rsidRDefault="00854064" w:rsidP="00854064">
      <w:pPr>
        <w:rPr>
          <w:i/>
        </w:rPr>
      </w:pPr>
      <w:r w:rsidRPr="008D114F">
        <w:rPr>
          <w:i/>
        </w:rPr>
        <w:t>Effective risk management systems and practices, including but not limited to the following:</w:t>
      </w:r>
    </w:p>
    <w:p w14:paraId="580EF5A0" w14:textId="77777777" w:rsidR="00854064" w:rsidRPr="008D114F" w:rsidRDefault="00854064" w:rsidP="0085406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80EF5A1" w14:textId="77777777" w:rsidR="00854064" w:rsidRPr="008D114F" w:rsidRDefault="00854064" w:rsidP="00854064">
      <w:pPr>
        <w:numPr>
          <w:ilvl w:val="0"/>
          <w:numId w:val="29"/>
        </w:numPr>
        <w:tabs>
          <w:tab w:val="right" w:pos="9026"/>
        </w:tabs>
        <w:spacing w:before="0" w:after="0"/>
        <w:ind w:left="567" w:hanging="425"/>
        <w:outlineLvl w:val="4"/>
        <w:rPr>
          <w:i/>
        </w:rPr>
      </w:pPr>
      <w:r w:rsidRPr="008D114F">
        <w:rPr>
          <w:i/>
        </w:rPr>
        <w:lastRenderedPageBreak/>
        <w:t>identifying and responding to abuse and neglect of consumers;</w:t>
      </w:r>
    </w:p>
    <w:p w14:paraId="580EF5A2" w14:textId="77777777" w:rsidR="00854064" w:rsidRPr="008D114F" w:rsidRDefault="00854064" w:rsidP="00854064">
      <w:pPr>
        <w:numPr>
          <w:ilvl w:val="0"/>
          <w:numId w:val="29"/>
        </w:numPr>
        <w:tabs>
          <w:tab w:val="right" w:pos="9026"/>
        </w:tabs>
        <w:spacing w:before="0" w:after="0"/>
        <w:ind w:left="567" w:hanging="425"/>
        <w:outlineLvl w:val="4"/>
        <w:rPr>
          <w:i/>
        </w:rPr>
      </w:pPr>
      <w:r w:rsidRPr="008D114F">
        <w:rPr>
          <w:i/>
        </w:rPr>
        <w:t>supporting consumers to live the best life they can.</w:t>
      </w:r>
    </w:p>
    <w:p w14:paraId="580EF5A4" w14:textId="46898950" w:rsidR="00854064" w:rsidRPr="00506F7F" w:rsidRDefault="00854064" w:rsidP="00854064">
      <w:pPr>
        <w:pStyle w:val="Heading3"/>
      </w:pPr>
      <w:r w:rsidRPr="00506F7F">
        <w:t>Requirement 8(3)(e)</w:t>
      </w:r>
      <w:r>
        <w:tab/>
      </w:r>
      <w:r w:rsidR="00B37E98">
        <w:t>Compliant</w:t>
      </w:r>
    </w:p>
    <w:p w14:paraId="580EF5A5" w14:textId="77777777" w:rsidR="00854064" w:rsidRPr="008D114F" w:rsidRDefault="00854064" w:rsidP="00854064">
      <w:pPr>
        <w:rPr>
          <w:i/>
        </w:rPr>
      </w:pPr>
      <w:r w:rsidRPr="008D114F">
        <w:rPr>
          <w:i/>
        </w:rPr>
        <w:t>Where clinical care is provided—a clinical governance framework, including but not limited to the following:</w:t>
      </w:r>
    </w:p>
    <w:p w14:paraId="580EF5A6" w14:textId="77777777" w:rsidR="00854064" w:rsidRPr="008D114F" w:rsidRDefault="00854064" w:rsidP="00854064">
      <w:pPr>
        <w:numPr>
          <w:ilvl w:val="0"/>
          <w:numId w:val="30"/>
        </w:numPr>
        <w:tabs>
          <w:tab w:val="right" w:pos="9026"/>
        </w:tabs>
        <w:spacing w:before="0" w:after="0"/>
        <w:ind w:left="567" w:hanging="425"/>
        <w:outlineLvl w:val="4"/>
        <w:rPr>
          <w:i/>
        </w:rPr>
      </w:pPr>
      <w:r w:rsidRPr="008D114F">
        <w:rPr>
          <w:i/>
        </w:rPr>
        <w:t>antimicrobial stewardship;</w:t>
      </w:r>
    </w:p>
    <w:p w14:paraId="580EF5A7" w14:textId="77777777" w:rsidR="00854064" w:rsidRPr="008D114F" w:rsidRDefault="00854064" w:rsidP="00854064">
      <w:pPr>
        <w:numPr>
          <w:ilvl w:val="0"/>
          <w:numId w:val="30"/>
        </w:numPr>
        <w:tabs>
          <w:tab w:val="right" w:pos="9026"/>
        </w:tabs>
        <w:spacing w:before="0" w:after="0"/>
        <w:ind w:left="567" w:hanging="425"/>
        <w:outlineLvl w:val="4"/>
        <w:rPr>
          <w:i/>
        </w:rPr>
      </w:pPr>
      <w:r w:rsidRPr="008D114F">
        <w:rPr>
          <w:i/>
        </w:rPr>
        <w:t>minimising the use of restraint;</w:t>
      </w:r>
    </w:p>
    <w:p w14:paraId="580EF5AB" w14:textId="0646EDB4" w:rsidR="00854064" w:rsidRPr="005072CB" w:rsidRDefault="00854064" w:rsidP="00854064">
      <w:pPr>
        <w:numPr>
          <w:ilvl w:val="0"/>
          <w:numId w:val="30"/>
        </w:numPr>
        <w:tabs>
          <w:tab w:val="right" w:pos="9026"/>
        </w:tabs>
        <w:spacing w:before="0" w:after="0"/>
        <w:ind w:left="567" w:hanging="425"/>
        <w:outlineLvl w:val="4"/>
        <w:rPr>
          <w:i/>
        </w:rPr>
        <w:sectPr w:rsidR="00854064" w:rsidRPr="005072CB" w:rsidSect="00854064">
          <w:headerReference w:type="default" r:id="rId42"/>
          <w:type w:val="continuous"/>
          <w:pgSz w:w="11906" w:h="16838"/>
          <w:pgMar w:top="1701" w:right="1418" w:bottom="1418" w:left="1418" w:header="709" w:footer="397" w:gutter="0"/>
          <w:cols w:space="708"/>
          <w:docGrid w:linePitch="360"/>
        </w:sectPr>
      </w:pPr>
      <w:r w:rsidRPr="008D114F">
        <w:rPr>
          <w:i/>
        </w:rPr>
        <w:t>open disclosure.</w:t>
      </w:r>
      <w:bookmarkStart w:id="8" w:name="_GoBack"/>
      <w:bookmarkEnd w:id="8"/>
    </w:p>
    <w:p w14:paraId="580EF5B4" w14:textId="77777777" w:rsidR="00854064" w:rsidRPr="00095CD4" w:rsidRDefault="00854064" w:rsidP="005072CB">
      <w:pPr>
        <w:pStyle w:val="Heading1"/>
      </w:pPr>
    </w:p>
    <w:sectPr w:rsidR="00854064" w:rsidRPr="00095CD4" w:rsidSect="00854064">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EF5F1" w14:textId="77777777" w:rsidR="00CC258E" w:rsidRDefault="00CC258E">
      <w:pPr>
        <w:spacing w:before="0" w:after="0" w:line="240" w:lineRule="auto"/>
      </w:pPr>
      <w:r>
        <w:separator/>
      </w:r>
    </w:p>
  </w:endnote>
  <w:endnote w:type="continuationSeparator" w:id="0">
    <w:p w14:paraId="580EF5F3" w14:textId="77777777" w:rsidR="00CC258E" w:rsidRDefault="00CC25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CA" w14:textId="77777777" w:rsidR="00CC258E" w:rsidRPr="009A1F1B" w:rsidRDefault="00CC258E" w:rsidP="0085406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0EF5CB" w14:textId="77777777" w:rsidR="00CC258E" w:rsidRPr="00C72FFB" w:rsidRDefault="00CC258E" w:rsidP="008540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Shaw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80EF5CC" w14:textId="77777777" w:rsidR="00CC258E" w:rsidRPr="00C72FFB" w:rsidRDefault="00CC258E" w:rsidP="008540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CD" w14:textId="77777777" w:rsidR="00CC258E" w:rsidRPr="009A1F1B" w:rsidRDefault="00CC258E" w:rsidP="00854064">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0EF5CE" w14:textId="77777777" w:rsidR="00CC258E" w:rsidRPr="00C72FFB" w:rsidRDefault="00CC258E" w:rsidP="008540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May Shaw Residential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0EF5CF" w14:textId="77777777" w:rsidR="00CC258E" w:rsidRPr="00A3716D" w:rsidRDefault="00CC258E" w:rsidP="00854064">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8821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EF5ED" w14:textId="77777777" w:rsidR="00CC258E" w:rsidRDefault="00CC258E">
      <w:pPr>
        <w:spacing w:before="0" w:after="0" w:line="240" w:lineRule="auto"/>
      </w:pPr>
      <w:r>
        <w:separator/>
      </w:r>
    </w:p>
  </w:footnote>
  <w:footnote w:type="continuationSeparator" w:id="0">
    <w:p w14:paraId="580EF5EF" w14:textId="77777777" w:rsidR="00CC258E" w:rsidRDefault="00CC25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C9" w14:textId="77777777" w:rsidR="00CC258E" w:rsidRDefault="00CC258E" w:rsidP="00854064">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80EF5ED" wp14:editId="580EF5E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04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8" w14:textId="0E562A4B" w:rsidR="00CC258E" w:rsidRPr="00703E80" w:rsidRDefault="00CC258E" w:rsidP="0085406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80EF5FF" wp14:editId="580EF60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18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9" w14:textId="77777777" w:rsidR="00CC258E" w:rsidRPr="00FB0086" w:rsidRDefault="00CC258E" w:rsidP="00854064">
    <w:pPr>
      <w:pStyle w:val="Header"/>
    </w:pPr>
    <w:r>
      <w:rPr>
        <w:noProof/>
        <w:color w:val="auto"/>
        <w:sz w:val="20"/>
      </w:rPr>
      <w:drawing>
        <wp:anchor distT="0" distB="0" distL="114300" distR="114300" simplePos="0" relativeHeight="251676672" behindDoc="1" locked="0" layoutInCell="1" allowOverlap="1" wp14:anchorId="580EF601" wp14:editId="580EF60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92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A" w14:textId="77777777" w:rsidR="00CC258E" w:rsidRDefault="00CC258E" w:rsidP="00854064">
    <w:r>
      <w:rPr>
        <w:noProof/>
        <w:color w:val="auto"/>
        <w:sz w:val="20"/>
      </w:rPr>
      <w:drawing>
        <wp:anchor distT="0" distB="0" distL="114300" distR="114300" simplePos="0" relativeHeight="251662336" behindDoc="1" locked="0" layoutInCell="1" allowOverlap="1" wp14:anchorId="580EF603" wp14:editId="580EF6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44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B" w14:textId="336D769F" w:rsidR="00CC258E" w:rsidRPr="00703E80" w:rsidRDefault="00CC258E" w:rsidP="0085406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80EF605" wp14:editId="580EF60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891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C" w14:textId="77777777" w:rsidR="00CC258E" w:rsidRPr="00FB0086" w:rsidRDefault="00CC258E" w:rsidP="00854064">
    <w:pPr>
      <w:pStyle w:val="Header"/>
    </w:pPr>
    <w:r>
      <w:rPr>
        <w:noProof/>
        <w:color w:val="auto"/>
        <w:sz w:val="20"/>
      </w:rPr>
      <w:drawing>
        <wp:anchor distT="0" distB="0" distL="114300" distR="114300" simplePos="0" relativeHeight="251678720" behindDoc="1" locked="0" layoutInCell="1" allowOverlap="1" wp14:anchorId="580EF607" wp14:editId="580EF60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90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D" w14:textId="77777777" w:rsidR="00CC258E" w:rsidRDefault="00CC258E" w:rsidP="00854064">
    <w:r>
      <w:rPr>
        <w:noProof/>
        <w:color w:val="auto"/>
        <w:sz w:val="20"/>
      </w:rPr>
      <w:drawing>
        <wp:anchor distT="0" distB="0" distL="114300" distR="114300" simplePos="0" relativeHeight="251663360" behindDoc="1" locked="0" layoutInCell="1" allowOverlap="1" wp14:anchorId="580EF609" wp14:editId="580EF60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396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E" w14:textId="3B0151C8" w:rsidR="00CC258E" w:rsidRPr="00703E80" w:rsidRDefault="00CC258E" w:rsidP="0085406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80EF60B" wp14:editId="580EF60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413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F" w14:textId="77777777" w:rsidR="00CC258E" w:rsidRPr="00FB0086" w:rsidRDefault="00CC258E" w:rsidP="00854064">
    <w:pPr>
      <w:pStyle w:val="Header"/>
    </w:pPr>
    <w:r>
      <w:rPr>
        <w:noProof/>
        <w:color w:val="auto"/>
        <w:sz w:val="20"/>
      </w:rPr>
      <w:drawing>
        <wp:anchor distT="0" distB="0" distL="114300" distR="114300" simplePos="0" relativeHeight="251680768" behindDoc="1" locked="0" layoutInCell="1" allowOverlap="1" wp14:anchorId="580EF60D" wp14:editId="580EF60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296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0" w14:textId="77777777" w:rsidR="00CC258E" w:rsidRDefault="00CC258E" w:rsidP="00854064">
    <w:r>
      <w:rPr>
        <w:noProof/>
        <w:color w:val="auto"/>
        <w:sz w:val="20"/>
      </w:rPr>
      <w:drawing>
        <wp:anchor distT="0" distB="0" distL="114300" distR="114300" simplePos="0" relativeHeight="251664384" behindDoc="1" locked="0" layoutInCell="1" allowOverlap="1" wp14:anchorId="580EF60F" wp14:editId="580EF61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231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1" w14:textId="10314281" w:rsidR="00CC258E" w:rsidRPr="00703E80" w:rsidRDefault="00CC258E" w:rsidP="0085406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80EF611" wp14:editId="580EF61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104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0" w14:textId="77777777" w:rsidR="00CC258E" w:rsidRDefault="00CC258E" w:rsidP="00854064">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80EF5EF" wp14:editId="580EF5F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999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2" w14:textId="77777777" w:rsidR="00CC258E" w:rsidRPr="00FB0086" w:rsidRDefault="00CC258E" w:rsidP="00854064">
    <w:pPr>
      <w:pStyle w:val="Header"/>
    </w:pPr>
    <w:r>
      <w:rPr>
        <w:noProof/>
        <w:color w:val="auto"/>
        <w:sz w:val="20"/>
      </w:rPr>
      <w:drawing>
        <wp:anchor distT="0" distB="0" distL="114300" distR="114300" simplePos="0" relativeHeight="251682816" behindDoc="1" locked="0" layoutInCell="1" allowOverlap="1" wp14:anchorId="580EF613" wp14:editId="580EF61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82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3" w14:textId="77777777" w:rsidR="00CC258E" w:rsidRDefault="00CC258E" w:rsidP="00854064">
    <w:pPr>
      <w:tabs>
        <w:tab w:val="left" w:pos="3624"/>
      </w:tabs>
    </w:pPr>
    <w:r>
      <w:rPr>
        <w:noProof/>
        <w:color w:val="auto"/>
        <w:sz w:val="20"/>
      </w:rPr>
      <w:drawing>
        <wp:anchor distT="0" distB="0" distL="114300" distR="114300" simplePos="0" relativeHeight="251665408" behindDoc="1" locked="0" layoutInCell="1" allowOverlap="1" wp14:anchorId="580EF615" wp14:editId="580EF61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67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4" w14:textId="07AFE82A" w:rsidR="00CC258E" w:rsidRPr="00703E80" w:rsidRDefault="00CC258E" w:rsidP="0085406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80EF617" wp14:editId="580EF61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6437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5" w14:textId="77777777" w:rsidR="00CC258E" w:rsidRPr="00FB0086" w:rsidRDefault="00CC258E" w:rsidP="00854064">
    <w:pPr>
      <w:pStyle w:val="Header"/>
    </w:pPr>
    <w:r>
      <w:rPr>
        <w:noProof/>
        <w:color w:val="auto"/>
        <w:sz w:val="20"/>
      </w:rPr>
      <w:drawing>
        <wp:anchor distT="0" distB="0" distL="114300" distR="114300" simplePos="0" relativeHeight="251684864" behindDoc="1" locked="0" layoutInCell="1" allowOverlap="1" wp14:anchorId="580EF619" wp14:editId="580EF61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04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6" w14:textId="77777777" w:rsidR="00CC258E" w:rsidRDefault="00CC258E" w:rsidP="00854064">
    <w:pPr>
      <w:tabs>
        <w:tab w:val="left" w:pos="3624"/>
      </w:tabs>
    </w:pPr>
    <w:r>
      <w:rPr>
        <w:noProof/>
        <w:color w:val="auto"/>
        <w:sz w:val="20"/>
      </w:rPr>
      <w:drawing>
        <wp:anchor distT="0" distB="0" distL="114300" distR="114300" simplePos="0" relativeHeight="251666432" behindDoc="1" locked="0" layoutInCell="1" allowOverlap="1" wp14:anchorId="580EF61B" wp14:editId="580EF61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41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7" w14:textId="404581B2" w:rsidR="00CC258E" w:rsidRPr="00703E80" w:rsidRDefault="00CC258E" w:rsidP="0085406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80EF61D" wp14:editId="580EF61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2012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8" w14:textId="77777777" w:rsidR="00CC258E" w:rsidRPr="008D7780" w:rsidRDefault="00CC258E" w:rsidP="00854064">
    <w:pPr>
      <w:pStyle w:val="Header"/>
    </w:pPr>
    <w:r>
      <w:rPr>
        <w:noProof/>
        <w:color w:val="auto"/>
        <w:sz w:val="20"/>
      </w:rPr>
      <w:drawing>
        <wp:anchor distT="0" distB="0" distL="114300" distR="114300" simplePos="0" relativeHeight="251686912" behindDoc="1" locked="0" layoutInCell="1" allowOverlap="1" wp14:anchorId="580EF61F" wp14:editId="580EF62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931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9" w14:textId="77777777" w:rsidR="00CC258E" w:rsidRDefault="00CC258E" w:rsidP="00854064">
    <w:pPr>
      <w:tabs>
        <w:tab w:val="left" w:pos="3624"/>
      </w:tabs>
    </w:pPr>
    <w:r>
      <w:rPr>
        <w:noProof/>
        <w:color w:val="auto"/>
        <w:sz w:val="20"/>
      </w:rPr>
      <w:drawing>
        <wp:anchor distT="0" distB="0" distL="114300" distR="114300" simplePos="0" relativeHeight="251667456" behindDoc="1" locked="0" layoutInCell="1" allowOverlap="1" wp14:anchorId="580EF621" wp14:editId="580EF62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006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A" w14:textId="5C62F235" w:rsidR="00CC258E" w:rsidRPr="00703E80" w:rsidRDefault="00CC258E" w:rsidP="0085406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80EF623" wp14:editId="580EF62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786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B" w14:textId="77777777" w:rsidR="00CC258E" w:rsidRPr="008F32C8" w:rsidRDefault="00CC258E" w:rsidP="00854064">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80EF625" wp14:editId="580EF62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5589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1" w14:textId="77777777" w:rsidR="00CC258E" w:rsidRDefault="00CC258E">
    <w:pPr>
      <w:pStyle w:val="Header"/>
    </w:pPr>
    <w:r w:rsidRPr="003C6EC2">
      <w:rPr>
        <w:rFonts w:eastAsia="Calibri"/>
        <w:noProof/>
      </w:rPr>
      <w:drawing>
        <wp:anchor distT="0" distB="0" distL="114300" distR="114300" simplePos="0" relativeHeight="251669504" behindDoc="1" locked="0" layoutInCell="1" allowOverlap="1" wp14:anchorId="580EF5F1" wp14:editId="580EF5F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80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EC" w14:textId="77777777" w:rsidR="00CC258E" w:rsidRDefault="00CC258E" w:rsidP="00854064">
    <w:pPr>
      <w:tabs>
        <w:tab w:val="left" w:pos="3624"/>
      </w:tabs>
    </w:pPr>
    <w:r>
      <w:rPr>
        <w:noProof/>
        <w:color w:val="auto"/>
        <w:sz w:val="20"/>
      </w:rPr>
      <w:drawing>
        <wp:anchor distT="0" distB="0" distL="114300" distR="114300" simplePos="0" relativeHeight="251668480" behindDoc="1" locked="0" layoutInCell="1" allowOverlap="1" wp14:anchorId="580EF627" wp14:editId="580EF62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45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2" w14:textId="77777777" w:rsidR="00CC258E" w:rsidRDefault="00CC258E" w:rsidP="00854064">
    <w:r>
      <w:rPr>
        <w:noProof/>
        <w:color w:val="auto"/>
        <w:sz w:val="20"/>
      </w:rPr>
      <w:drawing>
        <wp:anchor distT="0" distB="0" distL="114300" distR="114300" simplePos="0" relativeHeight="251660288" behindDoc="1" locked="0" layoutInCell="1" allowOverlap="1" wp14:anchorId="580EF5F3" wp14:editId="580EF5F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568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3" w14:textId="77777777" w:rsidR="00CC258E" w:rsidRPr="005F44D8" w:rsidRDefault="00CC258E" w:rsidP="00854064">
    <w:pPr>
      <w:pStyle w:val="Header"/>
    </w:pPr>
    <w:r>
      <w:rPr>
        <w:noProof/>
        <w:color w:val="auto"/>
        <w:sz w:val="20"/>
      </w:rPr>
      <w:drawing>
        <wp:anchor distT="0" distB="0" distL="114300" distR="114300" simplePos="0" relativeHeight="251672576" behindDoc="1" locked="0" layoutInCell="1" allowOverlap="1" wp14:anchorId="580EF5F5" wp14:editId="580EF5F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15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4" w14:textId="77777777" w:rsidR="00CC258E" w:rsidRDefault="00CC258E" w:rsidP="00854064">
    <w:r>
      <w:rPr>
        <w:noProof/>
        <w:color w:val="auto"/>
        <w:sz w:val="20"/>
      </w:rPr>
      <w:drawing>
        <wp:anchor distT="0" distB="0" distL="114300" distR="114300" simplePos="0" relativeHeight="251659264" behindDoc="1" locked="0" layoutInCell="1" allowOverlap="1" wp14:anchorId="580EF5F7" wp14:editId="580EF5F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97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5" w14:textId="4D9D2438" w:rsidR="00CC258E" w:rsidRPr="00703E80" w:rsidRDefault="00CC258E" w:rsidP="00854064">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80EF5F9" wp14:editId="580EF5F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1115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6" w14:textId="77777777" w:rsidR="00CC258E" w:rsidRPr="00FB0086" w:rsidRDefault="00CC258E" w:rsidP="00854064">
    <w:pPr>
      <w:pStyle w:val="Header"/>
    </w:pPr>
    <w:r>
      <w:rPr>
        <w:noProof/>
        <w:color w:val="auto"/>
        <w:sz w:val="20"/>
      </w:rPr>
      <w:drawing>
        <wp:anchor distT="0" distB="0" distL="114300" distR="114300" simplePos="0" relativeHeight="251674624" behindDoc="1" locked="0" layoutInCell="1" allowOverlap="1" wp14:anchorId="580EF5FB" wp14:editId="580EF5F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176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EF5D7" w14:textId="77777777" w:rsidR="00CC258E" w:rsidRDefault="00CC258E" w:rsidP="00854064">
    <w:r>
      <w:rPr>
        <w:noProof/>
        <w:color w:val="auto"/>
        <w:sz w:val="20"/>
      </w:rPr>
      <w:drawing>
        <wp:anchor distT="0" distB="0" distL="114300" distR="114300" simplePos="0" relativeHeight="251661312" behindDoc="1" locked="0" layoutInCell="1" allowOverlap="1" wp14:anchorId="580EF5FD" wp14:editId="580EF5F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607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91A2302">
      <w:start w:val="1"/>
      <w:numFmt w:val="lowerRoman"/>
      <w:lvlText w:val="(%1)"/>
      <w:lvlJc w:val="left"/>
      <w:pPr>
        <w:ind w:left="1080" w:hanging="720"/>
      </w:pPr>
      <w:rPr>
        <w:rFonts w:hint="default"/>
        <w:b w:val="0"/>
      </w:rPr>
    </w:lvl>
    <w:lvl w:ilvl="1" w:tplc="88D019BE" w:tentative="1">
      <w:start w:val="1"/>
      <w:numFmt w:val="lowerLetter"/>
      <w:lvlText w:val="%2."/>
      <w:lvlJc w:val="left"/>
      <w:pPr>
        <w:ind w:left="1440" w:hanging="360"/>
      </w:pPr>
    </w:lvl>
    <w:lvl w:ilvl="2" w:tplc="0728F1B8" w:tentative="1">
      <w:start w:val="1"/>
      <w:numFmt w:val="lowerRoman"/>
      <w:lvlText w:val="%3."/>
      <w:lvlJc w:val="right"/>
      <w:pPr>
        <w:ind w:left="2160" w:hanging="180"/>
      </w:pPr>
    </w:lvl>
    <w:lvl w:ilvl="3" w:tplc="A8206292" w:tentative="1">
      <w:start w:val="1"/>
      <w:numFmt w:val="decimal"/>
      <w:lvlText w:val="%4."/>
      <w:lvlJc w:val="left"/>
      <w:pPr>
        <w:ind w:left="2880" w:hanging="360"/>
      </w:pPr>
    </w:lvl>
    <w:lvl w:ilvl="4" w:tplc="109CAF60" w:tentative="1">
      <w:start w:val="1"/>
      <w:numFmt w:val="lowerLetter"/>
      <w:lvlText w:val="%5."/>
      <w:lvlJc w:val="left"/>
      <w:pPr>
        <w:ind w:left="3600" w:hanging="360"/>
      </w:pPr>
    </w:lvl>
    <w:lvl w:ilvl="5" w:tplc="9A96D84C" w:tentative="1">
      <w:start w:val="1"/>
      <w:numFmt w:val="lowerRoman"/>
      <w:lvlText w:val="%6."/>
      <w:lvlJc w:val="right"/>
      <w:pPr>
        <w:ind w:left="4320" w:hanging="180"/>
      </w:pPr>
    </w:lvl>
    <w:lvl w:ilvl="6" w:tplc="8F5EA28A" w:tentative="1">
      <w:start w:val="1"/>
      <w:numFmt w:val="decimal"/>
      <w:lvlText w:val="%7."/>
      <w:lvlJc w:val="left"/>
      <w:pPr>
        <w:ind w:left="5040" w:hanging="360"/>
      </w:pPr>
    </w:lvl>
    <w:lvl w:ilvl="7" w:tplc="1254808C" w:tentative="1">
      <w:start w:val="1"/>
      <w:numFmt w:val="lowerLetter"/>
      <w:lvlText w:val="%8."/>
      <w:lvlJc w:val="left"/>
      <w:pPr>
        <w:ind w:left="5760" w:hanging="360"/>
      </w:pPr>
    </w:lvl>
    <w:lvl w:ilvl="8" w:tplc="0B90E8B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C581B0A">
      <w:start w:val="1"/>
      <w:numFmt w:val="bullet"/>
      <w:pStyle w:val="ListParagraph"/>
      <w:lvlText w:val=""/>
      <w:lvlJc w:val="left"/>
      <w:pPr>
        <w:ind w:left="1440" w:hanging="360"/>
      </w:pPr>
      <w:rPr>
        <w:rFonts w:ascii="Symbol" w:hAnsi="Symbol" w:hint="default"/>
        <w:color w:val="auto"/>
      </w:rPr>
    </w:lvl>
    <w:lvl w:ilvl="1" w:tplc="B20AD79A" w:tentative="1">
      <w:start w:val="1"/>
      <w:numFmt w:val="bullet"/>
      <w:lvlText w:val="o"/>
      <w:lvlJc w:val="left"/>
      <w:pPr>
        <w:ind w:left="2160" w:hanging="360"/>
      </w:pPr>
      <w:rPr>
        <w:rFonts w:ascii="Courier New" w:hAnsi="Courier New" w:cs="Courier New" w:hint="default"/>
      </w:rPr>
    </w:lvl>
    <w:lvl w:ilvl="2" w:tplc="EADEFBCE" w:tentative="1">
      <w:start w:val="1"/>
      <w:numFmt w:val="bullet"/>
      <w:lvlText w:val=""/>
      <w:lvlJc w:val="left"/>
      <w:pPr>
        <w:ind w:left="2880" w:hanging="360"/>
      </w:pPr>
      <w:rPr>
        <w:rFonts w:ascii="Wingdings" w:hAnsi="Wingdings" w:hint="default"/>
      </w:rPr>
    </w:lvl>
    <w:lvl w:ilvl="3" w:tplc="CE842B0A" w:tentative="1">
      <w:start w:val="1"/>
      <w:numFmt w:val="bullet"/>
      <w:lvlText w:val=""/>
      <w:lvlJc w:val="left"/>
      <w:pPr>
        <w:ind w:left="3600" w:hanging="360"/>
      </w:pPr>
      <w:rPr>
        <w:rFonts w:ascii="Symbol" w:hAnsi="Symbol" w:hint="default"/>
      </w:rPr>
    </w:lvl>
    <w:lvl w:ilvl="4" w:tplc="9DB83102" w:tentative="1">
      <w:start w:val="1"/>
      <w:numFmt w:val="bullet"/>
      <w:lvlText w:val="o"/>
      <w:lvlJc w:val="left"/>
      <w:pPr>
        <w:ind w:left="4320" w:hanging="360"/>
      </w:pPr>
      <w:rPr>
        <w:rFonts w:ascii="Courier New" w:hAnsi="Courier New" w:cs="Courier New" w:hint="default"/>
      </w:rPr>
    </w:lvl>
    <w:lvl w:ilvl="5" w:tplc="6AC231D6" w:tentative="1">
      <w:start w:val="1"/>
      <w:numFmt w:val="bullet"/>
      <w:lvlText w:val=""/>
      <w:lvlJc w:val="left"/>
      <w:pPr>
        <w:ind w:left="5040" w:hanging="360"/>
      </w:pPr>
      <w:rPr>
        <w:rFonts w:ascii="Wingdings" w:hAnsi="Wingdings" w:hint="default"/>
      </w:rPr>
    </w:lvl>
    <w:lvl w:ilvl="6" w:tplc="4768E33A" w:tentative="1">
      <w:start w:val="1"/>
      <w:numFmt w:val="bullet"/>
      <w:lvlText w:val=""/>
      <w:lvlJc w:val="left"/>
      <w:pPr>
        <w:ind w:left="5760" w:hanging="360"/>
      </w:pPr>
      <w:rPr>
        <w:rFonts w:ascii="Symbol" w:hAnsi="Symbol" w:hint="default"/>
      </w:rPr>
    </w:lvl>
    <w:lvl w:ilvl="7" w:tplc="EE4A44FC" w:tentative="1">
      <w:start w:val="1"/>
      <w:numFmt w:val="bullet"/>
      <w:lvlText w:val="o"/>
      <w:lvlJc w:val="left"/>
      <w:pPr>
        <w:ind w:left="6480" w:hanging="360"/>
      </w:pPr>
      <w:rPr>
        <w:rFonts w:ascii="Courier New" w:hAnsi="Courier New" w:cs="Courier New" w:hint="default"/>
      </w:rPr>
    </w:lvl>
    <w:lvl w:ilvl="8" w:tplc="DDCECE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946D4E">
      <w:start w:val="1"/>
      <w:numFmt w:val="lowerRoman"/>
      <w:lvlText w:val="(%1)"/>
      <w:lvlJc w:val="left"/>
      <w:pPr>
        <w:ind w:left="1004" w:hanging="720"/>
      </w:pPr>
      <w:rPr>
        <w:rFonts w:hint="default"/>
        <w:b w:val="0"/>
      </w:rPr>
    </w:lvl>
    <w:lvl w:ilvl="1" w:tplc="D8A0192A" w:tentative="1">
      <w:start w:val="1"/>
      <w:numFmt w:val="lowerLetter"/>
      <w:lvlText w:val="%2."/>
      <w:lvlJc w:val="left"/>
      <w:pPr>
        <w:ind w:left="1364" w:hanging="360"/>
      </w:pPr>
    </w:lvl>
    <w:lvl w:ilvl="2" w:tplc="9EC69968" w:tentative="1">
      <w:start w:val="1"/>
      <w:numFmt w:val="lowerRoman"/>
      <w:lvlText w:val="%3."/>
      <w:lvlJc w:val="right"/>
      <w:pPr>
        <w:ind w:left="2084" w:hanging="180"/>
      </w:pPr>
    </w:lvl>
    <w:lvl w:ilvl="3" w:tplc="CB2610C8" w:tentative="1">
      <w:start w:val="1"/>
      <w:numFmt w:val="decimal"/>
      <w:lvlText w:val="%4."/>
      <w:lvlJc w:val="left"/>
      <w:pPr>
        <w:ind w:left="2804" w:hanging="360"/>
      </w:pPr>
    </w:lvl>
    <w:lvl w:ilvl="4" w:tplc="24902734" w:tentative="1">
      <w:start w:val="1"/>
      <w:numFmt w:val="lowerLetter"/>
      <w:lvlText w:val="%5."/>
      <w:lvlJc w:val="left"/>
      <w:pPr>
        <w:ind w:left="3524" w:hanging="360"/>
      </w:pPr>
    </w:lvl>
    <w:lvl w:ilvl="5" w:tplc="6FD0E3C0" w:tentative="1">
      <w:start w:val="1"/>
      <w:numFmt w:val="lowerRoman"/>
      <w:lvlText w:val="%6."/>
      <w:lvlJc w:val="right"/>
      <w:pPr>
        <w:ind w:left="4244" w:hanging="180"/>
      </w:pPr>
    </w:lvl>
    <w:lvl w:ilvl="6" w:tplc="BAD4CA18" w:tentative="1">
      <w:start w:val="1"/>
      <w:numFmt w:val="decimal"/>
      <w:lvlText w:val="%7."/>
      <w:lvlJc w:val="left"/>
      <w:pPr>
        <w:ind w:left="4964" w:hanging="360"/>
      </w:pPr>
    </w:lvl>
    <w:lvl w:ilvl="7" w:tplc="88C6A938" w:tentative="1">
      <w:start w:val="1"/>
      <w:numFmt w:val="lowerLetter"/>
      <w:lvlText w:val="%8."/>
      <w:lvlJc w:val="left"/>
      <w:pPr>
        <w:ind w:left="5684" w:hanging="360"/>
      </w:pPr>
    </w:lvl>
    <w:lvl w:ilvl="8" w:tplc="3FFCFA1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5AE7DBC">
      <w:start w:val="1"/>
      <w:numFmt w:val="lowerRoman"/>
      <w:lvlText w:val="(%1)"/>
      <w:lvlJc w:val="left"/>
      <w:pPr>
        <w:ind w:left="1080" w:hanging="720"/>
      </w:pPr>
      <w:rPr>
        <w:rFonts w:hint="default"/>
      </w:rPr>
    </w:lvl>
    <w:lvl w:ilvl="1" w:tplc="3A787856" w:tentative="1">
      <w:start w:val="1"/>
      <w:numFmt w:val="lowerLetter"/>
      <w:lvlText w:val="%2."/>
      <w:lvlJc w:val="left"/>
      <w:pPr>
        <w:ind w:left="1440" w:hanging="360"/>
      </w:pPr>
    </w:lvl>
    <w:lvl w:ilvl="2" w:tplc="173CE08A" w:tentative="1">
      <w:start w:val="1"/>
      <w:numFmt w:val="lowerRoman"/>
      <w:lvlText w:val="%3."/>
      <w:lvlJc w:val="right"/>
      <w:pPr>
        <w:ind w:left="2160" w:hanging="180"/>
      </w:pPr>
    </w:lvl>
    <w:lvl w:ilvl="3" w:tplc="B5065DBE" w:tentative="1">
      <w:start w:val="1"/>
      <w:numFmt w:val="decimal"/>
      <w:lvlText w:val="%4."/>
      <w:lvlJc w:val="left"/>
      <w:pPr>
        <w:ind w:left="2880" w:hanging="360"/>
      </w:pPr>
    </w:lvl>
    <w:lvl w:ilvl="4" w:tplc="9716C698" w:tentative="1">
      <w:start w:val="1"/>
      <w:numFmt w:val="lowerLetter"/>
      <w:lvlText w:val="%5."/>
      <w:lvlJc w:val="left"/>
      <w:pPr>
        <w:ind w:left="3600" w:hanging="360"/>
      </w:pPr>
    </w:lvl>
    <w:lvl w:ilvl="5" w:tplc="7132E86C" w:tentative="1">
      <w:start w:val="1"/>
      <w:numFmt w:val="lowerRoman"/>
      <w:lvlText w:val="%6."/>
      <w:lvlJc w:val="right"/>
      <w:pPr>
        <w:ind w:left="4320" w:hanging="180"/>
      </w:pPr>
    </w:lvl>
    <w:lvl w:ilvl="6" w:tplc="1CAA226E" w:tentative="1">
      <w:start w:val="1"/>
      <w:numFmt w:val="decimal"/>
      <w:lvlText w:val="%7."/>
      <w:lvlJc w:val="left"/>
      <w:pPr>
        <w:ind w:left="5040" w:hanging="360"/>
      </w:pPr>
    </w:lvl>
    <w:lvl w:ilvl="7" w:tplc="431E2F30" w:tentative="1">
      <w:start w:val="1"/>
      <w:numFmt w:val="lowerLetter"/>
      <w:lvlText w:val="%8."/>
      <w:lvlJc w:val="left"/>
      <w:pPr>
        <w:ind w:left="5760" w:hanging="360"/>
      </w:pPr>
    </w:lvl>
    <w:lvl w:ilvl="8" w:tplc="95F2DD3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CE233D0">
      <w:start w:val="1"/>
      <w:numFmt w:val="lowerRoman"/>
      <w:lvlText w:val="(%1)"/>
      <w:lvlJc w:val="left"/>
      <w:pPr>
        <w:ind w:left="1080" w:hanging="720"/>
      </w:pPr>
      <w:rPr>
        <w:rFonts w:hint="default"/>
      </w:rPr>
    </w:lvl>
    <w:lvl w:ilvl="1" w:tplc="2E224544" w:tentative="1">
      <w:start w:val="1"/>
      <w:numFmt w:val="lowerLetter"/>
      <w:lvlText w:val="%2."/>
      <w:lvlJc w:val="left"/>
      <w:pPr>
        <w:ind w:left="1440" w:hanging="360"/>
      </w:pPr>
    </w:lvl>
    <w:lvl w:ilvl="2" w:tplc="B95A407E" w:tentative="1">
      <w:start w:val="1"/>
      <w:numFmt w:val="lowerRoman"/>
      <w:lvlText w:val="%3."/>
      <w:lvlJc w:val="right"/>
      <w:pPr>
        <w:ind w:left="2160" w:hanging="180"/>
      </w:pPr>
    </w:lvl>
    <w:lvl w:ilvl="3" w:tplc="7F86C3C8" w:tentative="1">
      <w:start w:val="1"/>
      <w:numFmt w:val="decimal"/>
      <w:lvlText w:val="%4."/>
      <w:lvlJc w:val="left"/>
      <w:pPr>
        <w:ind w:left="2880" w:hanging="360"/>
      </w:pPr>
    </w:lvl>
    <w:lvl w:ilvl="4" w:tplc="52A020C2" w:tentative="1">
      <w:start w:val="1"/>
      <w:numFmt w:val="lowerLetter"/>
      <w:lvlText w:val="%5."/>
      <w:lvlJc w:val="left"/>
      <w:pPr>
        <w:ind w:left="3600" w:hanging="360"/>
      </w:pPr>
    </w:lvl>
    <w:lvl w:ilvl="5" w:tplc="F63C1DA6" w:tentative="1">
      <w:start w:val="1"/>
      <w:numFmt w:val="lowerRoman"/>
      <w:lvlText w:val="%6."/>
      <w:lvlJc w:val="right"/>
      <w:pPr>
        <w:ind w:left="4320" w:hanging="180"/>
      </w:pPr>
    </w:lvl>
    <w:lvl w:ilvl="6" w:tplc="D382DBA0" w:tentative="1">
      <w:start w:val="1"/>
      <w:numFmt w:val="decimal"/>
      <w:lvlText w:val="%7."/>
      <w:lvlJc w:val="left"/>
      <w:pPr>
        <w:ind w:left="5040" w:hanging="360"/>
      </w:pPr>
    </w:lvl>
    <w:lvl w:ilvl="7" w:tplc="0BAC1D68" w:tentative="1">
      <w:start w:val="1"/>
      <w:numFmt w:val="lowerLetter"/>
      <w:lvlText w:val="%8."/>
      <w:lvlJc w:val="left"/>
      <w:pPr>
        <w:ind w:left="5760" w:hanging="360"/>
      </w:pPr>
    </w:lvl>
    <w:lvl w:ilvl="8" w:tplc="8D82244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5BECA72">
      <w:start w:val="1"/>
      <w:numFmt w:val="lowerRoman"/>
      <w:lvlText w:val="(%1)"/>
      <w:lvlJc w:val="left"/>
      <w:pPr>
        <w:ind w:left="1080" w:hanging="720"/>
      </w:pPr>
      <w:rPr>
        <w:rFonts w:hint="default"/>
        <w:b w:val="0"/>
      </w:rPr>
    </w:lvl>
    <w:lvl w:ilvl="1" w:tplc="0352C708" w:tentative="1">
      <w:start w:val="1"/>
      <w:numFmt w:val="lowerLetter"/>
      <w:lvlText w:val="%2."/>
      <w:lvlJc w:val="left"/>
      <w:pPr>
        <w:ind w:left="1440" w:hanging="360"/>
      </w:pPr>
    </w:lvl>
    <w:lvl w:ilvl="2" w:tplc="046E4A2A" w:tentative="1">
      <w:start w:val="1"/>
      <w:numFmt w:val="lowerRoman"/>
      <w:lvlText w:val="%3."/>
      <w:lvlJc w:val="right"/>
      <w:pPr>
        <w:ind w:left="2160" w:hanging="180"/>
      </w:pPr>
    </w:lvl>
    <w:lvl w:ilvl="3" w:tplc="7C44C76E" w:tentative="1">
      <w:start w:val="1"/>
      <w:numFmt w:val="decimal"/>
      <w:lvlText w:val="%4."/>
      <w:lvlJc w:val="left"/>
      <w:pPr>
        <w:ind w:left="2880" w:hanging="360"/>
      </w:pPr>
    </w:lvl>
    <w:lvl w:ilvl="4" w:tplc="62C8F646" w:tentative="1">
      <w:start w:val="1"/>
      <w:numFmt w:val="lowerLetter"/>
      <w:lvlText w:val="%5."/>
      <w:lvlJc w:val="left"/>
      <w:pPr>
        <w:ind w:left="3600" w:hanging="360"/>
      </w:pPr>
    </w:lvl>
    <w:lvl w:ilvl="5" w:tplc="5E9E67DC" w:tentative="1">
      <w:start w:val="1"/>
      <w:numFmt w:val="lowerRoman"/>
      <w:lvlText w:val="%6."/>
      <w:lvlJc w:val="right"/>
      <w:pPr>
        <w:ind w:left="4320" w:hanging="180"/>
      </w:pPr>
    </w:lvl>
    <w:lvl w:ilvl="6" w:tplc="D040C100" w:tentative="1">
      <w:start w:val="1"/>
      <w:numFmt w:val="decimal"/>
      <w:lvlText w:val="%7."/>
      <w:lvlJc w:val="left"/>
      <w:pPr>
        <w:ind w:left="5040" w:hanging="360"/>
      </w:pPr>
    </w:lvl>
    <w:lvl w:ilvl="7" w:tplc="C13482EE" w:tentative="1">
      <w:start w:val="1"/>
      <w:numFmt w:val="lowerLetter"/>
      <w:lvlText w:val="%8."/>
      <w:lvlJc w:val="left"/>
      <w:pPr>
        <w:ind w:left="5760" w:hanging="360"/>
      </w:pPr>
    </w:lvl>
    <w:lvl w:ilvl="8" w:tplc="5544690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3487884">
      <w:start w:val="1"/>
      <w:numFmt w:val="lowerLetter"/>
      <w:lvlText w:val="(%1)"/>
      <w:lvlJc w:val="left"/>
      <w:pPr>
        <w:ind w:left="360" w:hanging="360"/>
      </w:pPr>
      <w:rPr>
        <w:rFonts w:hint="default"/>
      </w:rPr>
    </w:lvl>
    <w:lvl w:ilvl="1" w:tplc="EE889738" w:tentative="1">
      <w:start w:val="1"/>
      <w:numFmt w:val="lowerLetter"/>
      <w:lvlText w:val="%2."/>
      <w:lvlJc w:val="left"/>
      <w:pPr>
        <w:ind w:left="1080" w:hanging="360"/>
      </w:pPr>
    </w:lvl>
    <w:lvl w:ilvl="2" w:tplc="E7FADE48" w:tentative="1">
      <w:start w:val="1"/>
      <w:numFmt w:val="lowerRoman"/>
      <w:lvlText w:val="%3."/>
      <w:lvlJc w:val="right"/>
      <w:pPr>
        <w:ind w:left="1800" w:hanging="180"/>
      </w:pPr>
    </w:lvl>
    <w:lvl w:ilvl="3" w:tplc="14A0BC7A" w:tentative="1">
      <w:start w:val="1"/>
      <w:numFmt w:val="decimal"/>
      <w:lvlText w:val="%4."/>
      <w:lvlJc w:val="left"/>
      <w:pPr>
        <w:ind w:left="2520" w:hanging="360"/>
      </w:pPr>
    </w:lvl>
    <w:lvl w:ilvl="4" w:tplc="0BC85EB0" w:tentative="1">
      <w:start w:val="1"/>
      <w:numFmt w:val="lowerLetter"/>
      <w:lvlText w:val="%5."/>
      <w:lvlJc w:val="left"/>
      <w:pPr>
        <w:ind w:left="3240" w:hanging="360"/>
      </w:pPr>
    </w:lvl>
    <w:lvl w:ilvl="5" w:tplc="05B663FE" w:tentative="1">
      <w:start w:val="1"/>
      <w:numFmt w:val="lowerRoman"/>
      <w:lvlText w:val="%6."/>
      <w:lvlJc w:val="right"/>
      <w:pPr>
        <w:ind w:left="3960" w:hanging="180"/>
      </w:pPr>
    </w:lvl>
    <w:lvl w:ilvl="6" w:tplc="7DCA2890" w:tentative="1">
      <w:start w:val="1"/>
      <w:numFmt w:val="decimal"/>
      <w:lvlText w:val="%7."/>
      <w:lvlJc w:val="left"/>
      <w:pPr>
        <w:ind w:left="4680" w:hanging="360"/>
      </w:pPr>
    </w:lvl>
    <w:lvl w:ilvl="7" w:tplc="9C6EAABE" w:tentative="1">
      <w:start w:val="1"/>
      <w:numFmt w:val="lowerLetter"/>
      <w:lvlText w:val="%8."/>
      <w:lvlJc w:val="left"/>
      <w:pPr>
        <w:ind w:left="5400" w:hanging="360"/>
      </w:pPr>
    </w:lvl>
    <w:lvl w:ilvl="8" w:tplc="D57C6C4A" w:tentative="1">
      <w:start w:val="1"/>
      <w:numFmt w:val="lowerRoman"/>
      <w:lvlText w:val="%9."/>
      <w:lvlJc w:val="right"/>
      <w:pPr>
        <w:ind w:left="6120" w:hanging="180"/>
      </w:pPr>
    </w:lvl>
  </w:abstractNum>
  <w:abstractNum w:abstractNumId="14" w15:restartNumberingAfterBreak="0">
    <w:nsid w:val="297F2AE9"/>
    <w:multiLevelType w:val="hybridMultilevel"/>
    <w:tmpl w:val="8CC61352"/>
    <w:lvl w:ilvl="0" w:tplc="8A1CE0E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45AC5E9A">
      <w:start w:val="1"/>
      <w:numFmt w:val="decimal"/>
      <w:lvlText w:val="%1."/>
      <w:lvlJc w:val="left"/>
      <w:pPr>
        <w:ind w:left="360" w:hanging="360"/>
      </w:pPr>
      <w:rPr>
        <w:rFonts w:hint="default"/>
      </w:rPr>
    </w:lvl>
    <w:lvl w:ilvl="1" w:tplc="A030DAA6" w:tentative="1">
      <w:start w:val="1"/>
      <w:numFmt w:val="lowerLetter"/>
      <w:lvlText w:val="%2."/>
      <w:lvlJc w:val="left"/>
      <w:pPr>
        <w:ind w:left="1080" w:hanging="360"/>
      </w:pPr>
    </w:lvl>
    <w:lvl w:ilvl="2" w:tplc="B4940E28" w:tentative="1">
      <w:start w:val="1"/>
      <w:numFmt w:val="lowerRoman"/>
      <w:lvlText w:val="%3."/>
      <w:lvlJc w:val="right"/>
      <w:pPr>
        <w:ind w:left="1800" w:hanging="180"/>
      </w:pPr>
    </w:lvl>
    <w:lvl w:ilvl="3" w:tplc="8FBC911E" w:tentative="1">
      <w:start w:val="1"/>
      <w:numFmt w:val="decimal"/>
      <w:lvlText w:val="%4."/>
      <w:lvlJc w:val="left"/>
      <w:pPr>
        <w:ind w:left="2520" w:hanging="360"/>
      </w:pPr>
    </w:lvl>
    <w:lvl w:ilvl="4" w:tplc="AC187F96" w:tentative="1">
      <w:start w:val="1"/>
      <w:numFmt w:val="lowerLetter"/>
      <w:lvlText w:val="%5."/>
      <w:lvlJc w:val="left"/>
      <w:pPr>
        <w:ind w:left="3240" w:hanging="360"/>
      </w:pPr>
    </w:lvl>
    <w:lvl w:ilvl="5" w:tplc="1D56CEF4" w:tentative="1">
      <w:start w:val="1"/>
      <w:numFmt w:val="lowerRoman"/>
      <w:lvlText w:val="%6."/>
      <w:lvlJc w:val="right"/>
      <w:pPr>
        <w:ind w:left="3960" w:hanging="180"/>
      </w:pPr>
    </w:lvl>
    <w:lvl w:ilvl="6" w:tplc="14C4EAEA" w:tentative="1">
      <w:start w:val="1"/>
      <w:numFmt w:val="decimal"/>
      <w:lvlText w:val="%7."/>
      <w:lvlJc w:val="left"/>
      <w:pPr>
        <w:ind w:left="4680" w:hanging="360"/>
      </w:pPr>
    </w:lvl>
    <w:lvl w:ilvl="7" w:tplc="9F76E390" w:tentative="1">
      <w:start w:val="1"/>
      <w:numFmt w:val="lowerLetter"/>
      <w:lvlText w:val="%8."/>
      <w:lvlJc w:val="left"/>
      <w:pPr>
        <w:ind w:left="5400" w:hanging="360"/>
      </w:pPr>
    </w:lvl>
    <w:lvl w:ilvl="8" w:tplc="8BF2491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182B6CC">
      <w:start w:val="1"/>
      <w:numFmt w:val="decimal"/>
      <w:lvlText w:val="%1."/>
      <w:lvlJc w:val="left"/>
      <w:pPr>
        <w:ind w:left="360" w:hanging="360"/>
      </w:pPr>
      <w:rPr>
        <w:rFonts w:hint="default"/>
      </w:rPr>
    </w:lvl>
    <w:lvl w:ilvl="1" w:tplc="4CD4E1B0" w:tentative="1">
      <w:start w:val="1"/>
      <w:numFmt w:val="lowerLetter"/>
      <w:lvlText w:val="%2."/>
      <w:lvlJc w:val="left"/>
      <w:pPr>
        <w:ind w:left="1080" w:hanging="360"/>
      </w:pPr>
    </w:lvl>
    <w:lvl w:ilvl="2" w:tplc="C518D67A" w:tentative="1">
      <w:start w:val="1"/>
      <w:numFmt w:val="lowerRoman"/>
      <w:lvlText w:val="%3."/>
      <w:lvlJc w:val="right"/>
      <w:pPr>
        <w:ind w:left="1800" w:hanging="180"/>
      </w:pPr>
    </w:lvl>
    <w:lvl w:ilvl="3" w:tplc="A6EA0C0C" w:tentative="1">
      <w:start w:val="1"/>
      <w:numFmt w:val="decimal"/>
      <w:lvlText w:val="%4."/>
      <w:lvlJc w:val="left"/>
      <w:pPr>
        <w:ind w:left="2520" w:hanging="360"/>
      </w:pPr>
    </w:lvl>
    <w:lvl w:ilvl="4" w:tplc="732E35BE" w:tentative="1">
      <w:start w:val="1"/>
      <w:numFmt w:val="lowerLetter"/>
      <w:lvlText w:val="%5."/>
      <w:lvlJc w:val="left"/>
      <w:pPr>
        <w:ind w:left="3240" w:hanging="360"/>
      </w:pPr>
    </w:lvl>
    <w:lvl w:ilvl="5" w:tplc="1744F0F4" w:tentative="1">
      <w:start w:val="1"/>
      <w:numFmt w:val="lowerRoman"/>
      <w:lvlText w:val="%6."/>
      <w:lvlJc w:val="right"/>
      <w:pPr>
        <w:ind w:left="3960" w:hanging="180"/>
      </w:pPr>
    </w:lvl>
    <w:lvl w:ilvl="6" w:tplc="5214599E" w:tentative="1">
      <w:start w:val="1"/>
      <w:numFmt w:val="decimal"/>
      <w:lvlText w:val="%7."/>
      <w:lvlJc w:val="left"/>
      <w:pPr>
        <w:ind w:left="4680" w:hanging="360"/>
      </w:pPr>
    </w:lvl>
    <w:lvl w:ilvl="7" w:tplc="664AC538" w:tentative="1">
      <w:start w:val="1"/>
      <w:numFmt w:val="lowerLetter"/>
      <w:lvlText w:val="%8."/>
      <w:lvlJc w:val="left"/>
      <w:pPr>
        <w:ind w:left="5400" w:hanging="360"/>
      </w:pPr>
    </w:lvl>
    <w:lvl w:ilvl="8" w:tplc="8E5C0CB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8285DA8">
      <w:start w:val="1"/>
      <w:numFmt w:val="lowerRoman"/>
      <w:lvlText w:val="(%1)"/>
      <w:lvlJc w:val="left"/>
      <w:pPr>
        <w:ind w:left="1080" w:hanging="720"/>
      </w:pPr>
      <w:rPr>
        <w:rFonts w:hint="default"/>
        <w:b w:val="0"/>
      </w:rPr>
    </w:lvl>
    <w:lvl w:ilvl="1" w:tplc="94AAA3D8" w:tentative="1">
      <w:start w:val="1"/>
      <w:numFmt w:val="lowerLetter"/>
      <w:lvlText w:val="%2."/>
      <w:lvlJc w:val="left"/>
      <w:pPr>
        <w:ind w:left="1440" w:hanging="360"/>
      </w:pPr>
    </w:lvl>
    <w:lvl w:ilvl="2" w:tplc="0C184586" w:tentative="1">
      <w:start w:val="1"/>
      <w:numFmt w:val="lowerRoman"/>
      <w:lvlText w:val="%3."/>
      <w:lvlJc w:val="right"/>
      <w:pPr>
        <w:ind w:left="2160" w:hanging="180"/>
      </w:pPr>
    </w:lvl>
    <w:lvl w:ilvl="3" w:tplc="A03003F8" w:tentative="1">
      <w:start w:val="1"/>
      <w:numFmt w:val="decimal"/>
      <w:lvlText w:val="%4."/>
      <w:lvlJc w:val="left"/>
      <w:pPr>
        <w:ind w:left="2880" w:hanging="360"/>
      </w:pPr>
    </w:lvl>
    <w:lvl w:ilvl="4" w:tplc="A70AC8FE" w:tentative="1">
      <w:start w:val="1"/>
      <w:numFmt w:val="lowerLetter"/>
      <w:lvlText w:val="%5."/>
      <w:lvlJc w:val="left"/>
      <w:pPr>
        <w:ind w:left="3600" w:hanging="360"/>
      </w:pPr>
    </w:lvl>
    <w:lvl w:ilvl="5" w:tplc="6CBCE77A" w:tentative="1">
      <w:start w:val="1"/>
      <w:numFmt w:val="lowerRoman"/>
      <w:lvlText w:val="%6."/>
      <w:lvlJc w:val="right"/>
      <w:pPr>
        <w:ind w:left="4320" w:hanging="180"/>
      </w:pPr>
    </w:lvl>
    <w:lvl w:ilvl="6" w:tplc="DA3CD830" w:tentative="1">
      <w:start w:val="1"/>
      <w:numFmt w:val="decimal"/>
      <w:lvlText w:val="%7."/>
      <w:lvlJc w:val="left"/>
      <w:pPr>
        <w:ind w:left="5040" w:hanging="360"/>
      </w:pPr>
    </w:lvl>
    <w:lvl w:ilvl="7" w:tplc="3946B5EE" w:tentative="1">
      <w:start w:val="1"/>
      <w:numFmt w:val="lowerLetter"/>
      <w:lvlText w:val="%8."/>
      <w:lvlJc w:val="left"/>
      <w:pPr>
        <w:ind w:left="5760" w:hanging="360"/>
      </w:pPr>
    </w:lvl>
    <w:lvl w:ilvl="8" w:tplc="1B863B0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8749310">
      <w:start w:val="1"/>
      <w:numFmt w:val="lowerRoman"/>
      <w:lvlText w:val="(%1)"/>
      <w:lvlJc w:val="left"/>
      <w:pPr>
        <w:ind w:left="1080" w:hanging="720"/>
      </w:pPr>
      <w:rPr>
        <w:rFonts w:hint="default"/>
      </w:rPr>
    </w:lvl>
    <w:lvl w:ilvl="1" w:tplc="44B42BFC" w:tentative="1">
      <w:start w:val="1"/>
      <w:numFmt w:val="lowerLetter"/>
      <w:lvlText w:val="%2."/>
      <w:lvlJc w:val="left"/>
      <w:pPr>
        <w:ind w:left="1440" w:hanging="360"/>
      </w:pPr>
    </w:lvl>
    <w:lvl w:ilvl="2" w:tplc="ABDCCD24" w:tentative="1">
      <w:start w:val="1"/>
      <w:numFmt w:val="lowerRoman"/>
      <w:lvlText w:val="%3."/>
      <w:lvlJc w:val="right"/>
      <w:pPr>
        <w:ind w:left="2160" w:hanging="180"/>
      </w:pPr>
    </w:lvl>
    <w:lvl w:ilvl="3" w:tplc="6B1ED220" w:tentative="1">
      <w:start w:val="1"/>
      <w:numFmt w:val="decimal"/>
      <w:lvlText w:val="%4."/>
      <w:lvlJc w:val="left"/>
      <w:pPr>
        <w:ind w:left="2880" w:hanging="360"/>
      </w:pPr>
    </w:lvl>
    <w:lvl w:ilvl="4" w:tplc="CF3E0360" w:tentative="1">
      <w:start w:val="1"/>
      <w:numFmt w:val="lowerLetter"/>
      <w:lvlText w:val="%5."/>
      <w:lvlJc w:val="left"/>
      <w:pPr>
        <w:ind w:left="3600" w:hanging="360"/>
      </w:pPr>
    </w:lvl>
    <w:lvl w:ilvl="5" w:tplc="D94CB95C" w:tentative="1">
      <w:start w:val="1"/>
      <w:numFmt w:val="lowerRoman"/>
      <w:lvlText w:val="%6."/>
      <w:lvlJc w:val="right"/>
      <w:pPr>
        <w:ind w:left="4320" w:hanging="180"/>
      </w:pPr>
    </w:lvl>
    <w:lvl w:ilvl="6" w:tplc="82B85424" w:tentative="1">
      <w:start w:val="1"/>
      <w:numFmt w:val="decimal"/>
      <w:lvlText w:val="%7."/>
      <w:lvlJc w:val="left"/>
      <w:pPr>
        <w:ind w:left="5040" w:hanging="360"/>
      </w:pPr>
    </w:lvl>
    <w:lvl w:ilvl="7" w:tplc="494ECCEE" w:tentative="1">
      <w:start w:val="1"/>
      <w:numFmt w:val="lowerLetter"/>
      <w:lvlText w:val="%8."/>
      <w:lvlJc w:val="left"/>
      <w:pPr>
        <w:ind w:left="5760" w:hanging="360"/>
      </w:pPr>
    </w:lvl>
    <w:lvl w:ilvl="8" w:tplc="3DFEC17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CBE4696">
      <w:start w:val="1"/>
      <w:numFmt w:val="bullet"/>
      <w:pStyle w:val="ListBullet"/>
      <w:lvlText w:val=""/>
      <w:lvlJc w:val="left"/>
      <w:pPr>
        <w:ind w:left="720" w:hanging="360"/>
      </w:pPr>
      <w:rPr>
        <w:rFonts w:ascii="Symbol" w:hAnsi="Symbol" w:hint="default"/>
      </w:rPr>
    </w:lvl>
    <w:lvl w:ilvl="1" w:tplc="4586B008">
      <w:start w:val="1"/>
      <w:numFmt w:val="bullet"/>
      <w:pStyle w:val="ListBullet2"/>
      <w:lvlText w:val="o"/>
      <w:lvlJc w:val="left"/>
      <w:pPr>
        <w:ind w:left="1440" w:hanging="360"/>
      </w:pPr>
      <w:rPr>
        <w:rFonts w:ascii="Courier New" w:hAnsi="Courier New" w:cs="Courier New" w:hint="default"/>
      </w:rPr>
    </w:lvl>
    <w:lvl w:ilvl="2" w:tplc="C8D8ACD6">
      <w:start w:val="1"/>
      <w:numFmt w:val="bullet"/>
      <w:lvlText w:val=""/>
      <w:lvlJc w:val="left"/>
      <w:pPr>
        <w:ind w:left="2160" w:hanging="360"/>
      </w:pPr>
      <w:rPr>
        <w:rFonts w:ascii="Wingdings" w:hAnsi="Wingdings" w:hint="default"/>
      </w:rPr>
    </w:lvl>
    <w:lvl w:ilvl="3" w:tplc="3DC6368C">
      <w:start w:val="1"/>
      <w:numFmt w:val="bullet"/>
      <w:lvlText w:val=""/>
      <w:lvlJc w:val="left"/>
      <w:pPr>
        <w:ind w:left="2880" w:hanging="360"/>
      </w:pPr>
      <w:rPr>
        <w:rFonts w:ascii="Symbol" w:hAnsi="Symbol" w:hint="default"/>
      </w:rPr>
    </w:lvl>
    <w:lvl w:ilvl="4" w:tplc="1402DB34">
      <w:start w:val="1"/>
      <w:numFmt w:val="bullet"/>
      <w:lvlText w:val="o"/>
      <w:lvlJc w:val="left"/>
      <w:pPr>
        <w:ind w:left="3600" w:hanging="360"/>
      </w:pPr>
      <w:rPr>
        <w:rFonts w:ascii="Courier New" w:hAnsi="Courier New" w:cs="Courier New" w:hint="default"/>
      </w:rPr>
    </w:lvl>
    <w:lvl w:ilvl="5" w:tplc="FDE85608">
      <w:start w:val="1"/>
      <w:numFmt w:val="bullet"/>
      <w:pStyle w:val="ListBullet3"/>
      <w:lvlText w:val=""/>
      <w:lvlJc w:val="left"/>
      <w:pPr>
        <w:ind w:left="4320" w:hanging="360"/>
      </w:pPr>
      <w:rPr>
        <w:rFonts w:ascii="Wingdings" w:hAnsi="Wingdings" w:hint="default"/>
      </w:rPr>
    </w:lvl>
    <w:lvl w:ilvl="6" w:tplc="C434A626">
      <w:start w:val="1"/>
      <w:numFmt w:val="bullet"/>
      <w:lvlText w:val=""/>
      <w:lvlJc w:val="left"/>
      <w:pPr>
        <w:ind w:left="5040" w:hanging="360"/>
      </w:pPr>
      <w:rPr>
        <w:rFonts w:ascii="Symbol" w:hAnsi="Symbol" w:hint="default"/>
      </w:rPr>
    </w:lvl>
    <w:lvl w:ilvl="7" w:tplc="845E98FA">
      <w:start w:val="1"/>
      <w:numFmt w:val="bullet"/>
      <w:lvlText w:val="o"/>
      <w:lvlJc w:val="left"/>
      <w:pPr>
        <w:ind w:left="5760" w:hanging="360"/>
      </w:pPr>
      <w:rPr>
        <w:rFonts w:ascii="Courier New" w:hAnsi="Courier New" w:cs="Courier New" w:hint="default"/>
      </w:rPr>
    </w:lvl>
    <w:lvl w:ilvl="8" w:tplc="40AA2CD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D1EAC88">
      <w:start w:val="1"/>
      <w:numFmt w:val="bullet"/>
      <w:lvlText w:val=""/>
      <w:lvlJc w:val="left"/>
      <w:pPr>
        <w:ind w:left="360" w:hanging="360"/>
      </w:pPr>
      <w:rPr>
        <w:rFonts w:ascii="Symbol" w:hAnsi="Symbol" w:hint="default"/>
      </w:rPr>
    </w:lvl>
    <w:lvl w:ilvl="1" w:tplc="52C00EA0" w:tentative="1">
      <w:start w:val="1"/>
      <w:numFmt w:val="bullet"/>
      <w:lvlText w:val="o"/>
      <w:lvlJc w:val="left"/>
      <w:pPr>
        <w:ind w:left="1080" w:hanging="360"/>
      </w:pPr>
      <w:rPr>
        <w:rFonts w:ascii="Courier New" w:hAnsi="Courier New" w:cs="Courier New" w:hint="default"/>
      </w:rPr>
    </w:lvl>
    <w:lvl w:ilvl="2" w:tplc="831C49D4" w:tentative="1">
      <w:start w:val="1"/>
      <w:numFmt w:val="bullet"/>
      <w:lvlText w:val=""/>
      <w:lvlJc w:val="left"/>
      <w:pPr>
        <w:ind w:left="1800" w:hanging="360"/>
      </w:pPr>
      <w:rPr>
        <w:rFonts w:ascii="Wingdings" w:hAnsi="Wingdings" w:hint="default"/>
      </w:rPr>
    </w:lvl>
    <w:lvl w:ilvl="3" w:tplc="B9F8F616" w:tentative="1">
      <w:start w:val="1"/>
      <w:numFmt w:val="bullet"/>
      <w:lvlText w:val=""/>
      <w:lvlJc w:val="left"/>
      <w:pPr>
        <w:ind w:left="2520" w:hanging="360"/>
      </w:pPr>
      <w:rPr>
        <w:rFonts w:ascii="Symbol" w:hAnsi="Symbol" w:hint="default"/>
      </w:rPr>
    </w:lvl>
    <w:lvl w:ilvl="4" w:tplc="6194DCC8" w:tentative="1">
      <w:start w:val="1"/>
      <w:numFmt w:val="bullet"/>
      <w:lvlText w:val="o"/>
      <w:lvlJc w:val="left"/>
      <w:pPr>
        <w:ind w:left="3240" w:hanging="360"/>
      </w:pPr>
      <w:rPr>
        <w:rFonts w:ascii="Courier New" w:hAnsi="Courier New" w:cs="Courier New" w:hint="default"/>
      </w:rPr>
    </w:lvl>
    <w:lvl w:ilvl="5" w:tplc="96F47770" w:tentative="1">
      <w:start w:val="1"/>
      <w:numFmt w:val="bullet"/>
      <w:lvlText w:val=""/>
      <w:lvlJc w:val="left"/>
      <w:pPr>
        <w:ind w:left="3960" w:hanging="360"/>
      </w:pPr>
      <w:rPr>
        <w:rFonts w:ascii="Wingdings" w:hAnsi="Wingdings" w:hint="default"/>
      </w:rPr>
    </w:lvl>
    <w:lvl w:ilvl="6" w:tplc="A90E0A96" w:tentative="1">
      <w:start w:val="1"/>
      <w:numFmt w:val="bullet"/>
      <w:lvlText w:val=""/>
      <w:lvlJc w:val="left"/>
      <w:pPr>
        <w:ind w:left="4680" w:hanging="360"/>
      </w:pPr>
      <w:rPr>
        <w:rFonts w:ascii="Symbol" w:hAnsi="Symbol" w:hint="default"/>
      </w:rPr>
    </w:lvl>
    <w:lvl w:ilvl="7" w:tplc="85E8B8CC" w:tentative="1">
      <w:start w:val="1"/>
      <w:numFmt w:val="bullet"/>
      <w:lvlText w:val="o"/>
      <w:lvlJc w:val="left"/>
      <w:pPr>
        <w:ind w:left="5400" w:hanging="360"/>
      </w:pPr>
      <w:rPr>
        <w:rFonts w:ascii="Courier New" w:hAnsi="Courier New" w:cs="Courier New" w:hint="default"/>
      </w:rPr>
    </w:lvl>
    <w:lvl w:ilvl="8" w:tplc="FB70A09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A47EDF7E">
      <w:start w:val="1"/>
      <w:numFmt w:val="lowerRoman"/>
      <w:lvlText w:val="(%1)"/>
      <w:lvlJc w:val="left"/>
      <w:pPr>
        <w:ind w:left="1080" w:hanging="720"/>
      </w:pPr>
      <w:rPr>
        <w:rFonts w:hint="default"/>
      </w:rPr>
    </w:lvl>
    <w:lvl w:ilvl="1" w:tplc="646CDA7E" w:tentative="1">
      <w:start w:val="1"/>
      <w:numFmt w:val="lowerLetter"/>
      <w:lvlText w:val="%2."/>
      <w:lvlJc w:val="left"/>
      <w:pPr>
        <w:ind w:left="1440" w:hanging="360"/>
      </w:pPr>
    </w:lvl>
    <w:lvl w:ilvl="2" w:tplc="C4687198" w:tentative="1">
      <w:start w:val="1"/>
      <w:numFmt w:val="lowerRoman"/>
      <w:lvlText w:val="%3."/>
      <w:lvlJc w:val="right"/>
      <w:pPr>
        <w:ind w:left="2160" w:hanging="180"/>
      </w:pPr>
    </w:lvl>
    <w:lvl w:ilvl="3" w:tplc="50D8D78C" w:tentative="1">
      <w:start w:val="1"/>
      <w:numFmt w:val="decimal"/>
      <w:lvlText w:val="%4."/>
      <w:lvlJc w:val="left"/>
      <w:pPr>
        <w:ind w:left="2880" w:hanging="360"/>
      </w:pPr>
    </w:lvl>
    <w:lvl w:ilvl="4" w:tplc="9B14CE48" w:tentative="1">
      <w:start w:val="1"/>
      <w:numFmt w:val="lowerLetter"/>
      <w:lvlText w:val="%5."/>
      <w:lvlJc w:val="left"/>
      <w:pPr>
        <w:ind w:left="3600" w:hanging="360"/>
      </w:pPr>
    </w:lvl>
    <w:lvl w:ilvl="5" w:tplc="56685D60" w:tentative="1">
      <w:start w:val="1"/>
      <w:numFmt w:val="lowerRoman"/>
      <w:lvlText w:val="%6."/>
      <w:lvlJc w:val="right"/>
      <w:pPr>
        <w:ind w:left="4320" w:hanging="180"/>
      </w:pPr>
    </w:lvl>
    <w:lvl w:ilvl="6" w:tplc="A3D48BD6" w:tentative="1">
      <w:start w:val="1"/>
      <w:numFmt w:val="decimal"/>
      <w:lvlText w:val="%7."/>
      <w:lvlJc w:val="left"/>
      <w:pPr>
        <w:ind w:left="5040" w:hanging="360"/>
      </w:pPr>
    </w:lvl>
    <w:lvl w:ilvl="7" w:tplc="F16A319C" w:tentative="1">
      <w:start w:val="1"/>
      <w:numFmt w:val="lowerLetter"/>
      <w:lvlText w:val="%8."/>
      <w:lvlJc w:val="left"/>
      <w:pPr>
        <w:ind w:left="5760" w:hanging="360"/>
      </w:pPr>
    </w:lvl>
    <w:lvl w:ilvl="8" w:tplc="94DE858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98E49AA">
      <w:start w:val="1"/>
      <w:numFmt w:val="lowerRoman"/>
      <w:lvlText w:val="(%1)"/>
      <w:lvlJc w:val="left"/>
      <w:pPr>
        <w:ind w:left="1080" w:hanging="720"/>
      </w:pPr>
      <w:rPr>
        <w:rFonts w:hint="default"/>
      </w:rPr>
    </w:lvl>
    <w:lvl w:ilvl="1" w:tplc="66DEB1B2" w:tentative="1">
      <w:start w:val="1"/>
      <w:numFmt w:val="lowerLetter"/>
      <w:lvlText w:val="%2."/>
      <w:lvlJc w:val="left"/>
      <w:pPr>
        <w:ind w:left="1440" w:hanging="360"/>
      </w:pPr>
    </w:lvl>
    <w:lvl w:ilvl="2" w:tplc="AA2C0670" w:tentative="1">
      <w:start w:val="1"/>
      <w:numFmt w:val="lowerRoman"/>
      <w:lvlText w:val="%3."/>
      <w:lvlJc w:val="right"/>
      <w:pPr>
        <w:ind w:left="2160" w:hanging="180"/>
      </w:pPr>
    </w:lvl>
    <w:lvl w:ilvl="3" w:tplc="6A9C3EAE" w:tentative="1">
      <w:start w:val="1"/>
      <w:numFmt w:val="decimal"/>
      <w:lvlText w:val="%4."/>
      <w:lvlJc w:val="left"/>
      <w:pPr>
        <w:ind w:left="2880" w:hanging="360"/>
      </w:pPr>
    </w:lvl>
    <w:lvl w:ilvl="4" w:tplc="F288F50C" w:tentative="1">
      <w:start w:val="1"/>
      <w:numFmt w:val="lowerLetter"/>
      <w:lvlText w:val="%5."/>
      <w:lvlJc w:val="left"/>
      <w:pPr>
        <w:ind w:left="3600" w:hanging="360"/>
      </w:pPr>
    </w:lvl>
    <w:lvl w:ilvl="5" w:tplc="57FCDED4" w:tentative="1">
      <w:start w:val="1"/>
      <w:numFmt w:val="lowerRoman"/>
      <w:lvlText w:val="%6."/>
      <w:lvlJc w:val="right"/>
      <w:pPr>
        <w:ind w:left="4320" w:hanging="180"/>
      </w:pPr>
    </w:lvl>
    <w:lvl w:ilvl="6" w:tplc="E63C46CE" w:tentative="1">
      <w:start w:val="1"/>
      <w:numFmt w:val="decimal"/>
      <w:lvlText w:val="%7."/>
      <w:lvlJc w:val="left"/>
      <w:pPr>
        <w:ind w:left="5040" w:hanging="360"/>
      </w:pPr>
    </w:lvl>
    <w:lvl w:ilvl="7" w:tplc="9F2CD1F4" w:tentative="1">
      <w:start w:val="1"/>
      <w:numFmt w:val="lowerLetter"/>
      <w:lvlText w:val="%8."/>
      <w:lvlJc w:val="left"/>
      <w:pPr>
        <w:ind w:left="5760" w:hanging="360"/>
      </w:pPr>
    </w:lvl>
    <w:lvl w:ilvl="8" w:tplc="1FA44F8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240EF70">
      <w:start w:val="1"/>
      <w:numFmt w:val="lowerRoman"/>
      <w:lvlText w:val="(%1)"/>
      <w:lvlJc w:val="left"/>
      <w:pPr>
        <w:ind w:left="1080" w:hanging="720"/>
      </w:pPr>
      <w:rPr>
        <w:rFonts w:hint="default"/>
        <w:b w:val="0"/>
      </w:rPr>
    </w:lvl>
    <w:lvl w:ilvl="1" w:tplc="31642238" w:tentative="1">
      <w:start w:val="1"/>
      <w:numFmt w:val="lowerLetter"/>
      <w:lvlText w:val="%2."/>
      <w:lvlJc w:val="left"/>
      <w:pPr>
        <w:ind w:left="1440" w:hanging="360"/>
      </w:pPr>
    </w:lvl>
    <w:lvl w:ilvl="2" w:tplc="03D457E6" w:tentative="1">
      <w:start w:val="1"/>
      <w:numFmt w:val="lowerRoman"/>
      <w:lvlText w:val="%3."/>
      <w:lvlJc w:val="right"/>
      <w:pPr>
        <w:ind w:left="2160" w:hanging="180"/>
      </w:pPr>
    </w:lvl>
    <w:lvl w:ilvl="3" w:tplc="7D12A588" w:tentative="1">
      <w:start w:val="1"/>
      <w:numFmt w:val="decimal"/>
      <w:lvlText w:val="%4."/>
      <w:lvlJc w:val="left"/>
      <w:pPr>
        <w:ind w:left="2880" w:hanging="360"/>
      </w:pPr>
    </w:lvl>
    <w:lvl w:ilvl="4" w:tplc="D44ADAB6" w:tentative="1">
      <w:start w:val="1"/>
      <w:numFmt w:val="lowerLetter"/>
      <w:lvlText w:val="%5."/>
      <w:lvlJc w:val="left"/>
      <w:pPr>
        <w:ind w:left="3600" w:hanging="360"/>
      </w:pPr>
    </w:lvl>
    <w:lvl w:ilvl="5" w:tplc="0360D664" w:tentative="1">
      <w:start w:val="1"/>
      <w:numFmt w:val="lowerRoman"/>
      <w:lvlText w:val="%6."/>
      <w:lvlJc w:val="right"/>
      <w:pPr>
        <w:ind w:left="4320" w:hanging="180"/>
      </w:pPr>
    </w:lvl>
    <w:lvl w:ilvl="6" w:tplc="357AD98C" w:tentative="1">
      <w:start w:val="1"/>
      <w:numFmt w:val="decimal"/>
      <w:lvlText w:val="%7."/>
      <w:lvlJc w:val="left"/>
      <w:pPr>
        <w:ind w:left="5040" w:hanging="360"/>
      </w:pPr>
    </w:lvl>
    <w:lvl w:ilvl="7" w:tplc="70E0AF6E" w:tentative="1">
      <w:start w:val="1"/>
      <w:numFmt w:val="lowerLetter"/>
      <w:lvlText w:val="%8."/>
      <w:lvlJc w:val="left"/>
      <w:pPr>
        <w:ind w:left="5760" w:hanging="360"/>
      </w:pPr>
    </w:lvl>
    <w:lvl w:ilvl="8" w:tplc="907C81C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D7628ACA">
      <w:start w:val="1"/>
      <w:numFmt w:val="lowerRoman"/>
      <w:lvlText w:val="(%1)"/>
      <w:lvlJc w:val="left"/>
      <w:pPr>
        <w:ind w:left="1080" w:hanging="720"/>
      </w:pPr>
      <w:rPr>
        <w:rFonts w:hint="default"/>
        <w:b w:val="0"/>
      </w:rPr>
    </w:lvl>
    <w:lvl w:ilvl="1" w:tplc="EF5889F6" w:tentative="1">
      <w:start w:val="1"/>
      <w:numFmt w:val="lowerLetter"/>
      <w:lvlText w:val="%2."/>
      <w:lvlJc w:val="left"/>
      <w:pPr>
        <w:ind w:left="1440" w:hanging="360"/>
      </w:pPr>
    </w:lvl>
    <w:lvl w:ilvl="2" w:tplc="03C26410" w:tentative="1">
      <w:start w:val="1"/>
      <w:numFmt w:val="lowerRoman"/>
      <w:lvlText w:val="%3."/>
      <w:lvlJc w:val="right"/>
      <w:pPr>
        <w:ind w:left="2160" w:hanging="180"/>
      </w:pPr>
    </w:lvl>
    <w:lvl w:ilvl="3" w:tplc="517C772E" w:tentative="1">
      <w:start w:val="1"/>
      <w:numFmt w:val="decimal"/>
      <w:lvlText w:val="%4."/>
      <w:lvlJc w:val="left"/>
      <w:pPr>
        <w:ind w:left="2880" w:hanging="360"/>
      </w:pPr>
    </w:lvl>
    <w:lvl w:ilvl="4" w:tplc="8240436A" w:tentative="1">
      <w:start w:val="1"/>
      <w:numFmt w:val="lowerLetter"/>
      <w:lvlText w:val="%5."/>
      <w:lvlJc w:val="left"/>
      <w:pPr>
        <w:ind w:left="3600" w:hanging="360"/>
      </w:pPr>
    </w:lvl>
    <w:lvl w:ilvl="5" w:tplc="B69859C4" w:tentative="1">
      <w:start w:val="1"/>
      <w:numFmt w:val="lowerRoman"/>
      <w:lvlText w:val="%6."/>
      <w:lvlJc w:val="right"/>
      <w:pPr>
        <w:ind w:left="4320" w:hanging="180"/>
      </w:pPr>
    </w:lvl>
    <w:lvl w:ilvl="6" w:tplc="1F36BA4E" w:tentative="1">
      <w:start w:val="1"/>
      <w:numFmt w:val="decimal"/>
      <w:lvlText w:val="%7."/>
      <w:lvlJc w:val="left"/>
      <w:pPr>
        <w:ind w:left="5040" w:hanging="360"/>
      </w:pPr>
    </w:lvl>
    <w:lvl w:ilvl="7" w:tplc="BA90C7FA" w:tentative="1">
      <w:start w:val="1"/>
      <w:numFmt w:val="lowerLetter"/>
      <w:lvlText w:val="%8."/>
      <w:lvlJc w:val="left"/>
      <w:pPr>
        <w:ind w:left="5760" w:hanging="360"/>
      </w:pPr>
    </w:lvl>
    <w:lvl w:ilvl="8" w:tplc="7DB279C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762B074">
      <w:start w:val="1"/>
      <w:numFmt w:val="decimal"/>
      <w:lvlText w:val="%1."/>
      <w:lvlJc w:val="left"/>
      <w:pPr>
        <w:ind w:left="360" w:hanging="360"/>
      </w:pPr>
      <w:rPr>
        <w:rFonts w:hint="default"/>
      </w:rPr>
    </w:lvl>
    <w:lvl w:ilvl="1" w:tplc="DD7C8A0C" w:tentative="1">
      <w:start w:val="1"/>
      <w:numFmt w:val="lowerLetter"/>
      <w:lvlText w:val="%2."/>
      <w:lvlJc w:val="left"/>
      <w:pPr>
        <w:ind w:left="1080" w:hanging="360"/>
      </w:pPr>
    </w:lvl>
    <w:lvl w:ilvl="2" w:tplc="67A47FF4" w:tentative="1">
      <w:start w:val="1"/>
      <w:numFmt w:val="lowerRoman"/>
      <w:lvlText w:val="%3."/>
      <w:lvlJc w:val="right"/>
      <w:pPr>
        <w:ind w:left="1800" w:hanging="180"/>
      </w:pPr>
    </w:lvl>
    <w:lvl w:ilvl="3" w:tplc="3D0AFD5A" w:tentative="1">
      <w:start w:val="1"/>
      <w:numFmt w:val="decimal"/>
      <w:lvlText w:val="%4."/>
      <w:lvlJc w:val="left"/>
      <w:pPr>
        <w:ind w:left="2520" w:hanging="360"/>
      </w:pPr>
    </w:lvl>
    <w:lvl w:ilvl="4" w:tplc="F118ED10" w:tentative="1">
      <w:start w:val="1"/>
      <w:numFmt w:val="lowerLetter"/>
      <w:lvlText w:val="%5."/>
      <w:lvlJc w:val="left"/>
      <w:pPr>
        <w:ind w:left="3240" w:hanging="360"/>
      </w:pPr>
    </w:lvl>
    <w:lvl w:ilvl="5" w:tplc="228A4B22" w:tentative="1">
      <w:start w:val="1"/>
      <w:numFmt w:val="lowerRoman"/>
      <w:lvlText w:val="%6."/>
      <w:lvlJc w:val="right"/>
      <w:pPr>
        <w:ind w:left="3960" w:hanging="180"/>
      </w:pPr>
    </w:lvl>
    <w:lvl w:ilvl="6" w:tplc="BFD4A030" w:tentative="1">
      <w:start w:val="1"/>
      <w:numFmt w:val="decimal"/>
      <w:lvlText w:val="%7."/>
      <w:lvlJc w:val="left"/>
      <w:pPr>
        <w:ind w:left="4680" w:hanging="360"/>
      </w:pPr>
    </w:lvl>
    <w:lvl w:ilvl="7" w:tplc="FD30E7F4" w:tentative="1">
      <w:start w:val="1"/>
      <w:numFmt w:val="lowerLetter"/>
      <w:lvlText w:val="%8."/>
      <w:lvlJc w:val="left"/>
      <w:pPr>
        <w:ind w:left="5400" w:hanging="360"/>
      </w:pPr>
    </w:lvl>
    <w:lvl w:ilvl="8" w:tplc="3D3A3378" w:tentative="1">
      <w:start w:val="1"/>
      <w:numFmt w:val="lowerRoman"/>
      <w:lvlText w:val="%9."/>
      <w:lvlJc w:val="right"/>
      <w:pPr>
        <w:ind w:left="6120" w:hanging="180"/>
      </w:pPr>
    </w:lvl>
  </w:abstractNum>
  <w:abstractNum w:abstractNumId="26" w15:restartNumberingAfterBreak="0">
    <w:nsid w:val="54FF0DB2"/>
    <w:multiLevelType w:val="hybridMultilevel"/>
    <w:tmpl w:val="0B2044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60C53FF"/>
    <w:multiLevelType w:val="hybridMultilevel"/>
    <w:tmpl w:val="5504F770"/>
    <w:lvl w:ilvl="0" w:tplc="E1AE49F8">
      <w:start w:val="1"/>
      <w:numFmt w:val="lowerRoman"/>
      <w:lvlText w:val="(%1)"/>
      <w:lvlJc w:val="left"/>
      <w:pPr>
        <w:ind w:left="1080" w:hanging="720"/>
      </w:pPr>
      <w:rPr>
        <w:rFonts w:hint="default"/>
      </w:rPr>
    </w:lvl>
    <w:lvl w:ilvl="1" w:tplc="31F04854" w:tentative="1">
      <w:start w:val="1"/>
      <w:numFmt w:val="lowerLetter"/>
      <w:lvlText w:val="%2."/>
      <w:lvlJc w:val="left"/>
      <w:pPr>
        <w:ind w:left="1440" w:hanging="360"/>
      </w:pPr>
    </w:lvl>
    <w:lvl w:ilvl="2" w:tplc="4D3EC866" w:tentative="1">
      <w:start w:val="1"/>
      <w:numFmt w:val="lowerRoman"/>
      <w:lvlText w:val="%3."/>
      <w:lvlJc w:val="right"/>
      <w:pPr>
        <w:ind w:left="2160" w:hanging="180"/>
      </w:pPr>
    </w:lvl>
    <w:lvl w:ilvl="3" w:tplc="A5BA3AD2" w:tentative="1">
      <w:start w:val="1"/>
      <w:numFmt w:val="decimal"/>
      <w:lvlText w:val="%4."/>
      <w:lvlJc w:val="left"/>
      <w:pPr>
        <w:ind w:left="2880" w:hanging="360"/>
      </w:pPr>
    </w:lvl>
    <w:lvl w:ilvl="4" w:tplc="00CE167A" w:tentative="1">
      <w:start w:val="1"/>
      <w:numFmt w:val="lowerLetter"/>
      <w:lvlText w:val="%5."/>
      <w:lvlJc w:val="left"/>
      <w:pPr>
        <w:ind w:left="3600" w:hanging="360"/>
      </w:pPr>
    </w:lvl>
    <w:lvl w:ilvl="5" w:tplc="B5B68468" w:tentative="1">
      <w:start w:val="1"/>
      <w:numFmt w:val="lowerRoman"/>
      <w:lvlText w:val="%6."/>
      <w:lvlJc w:val="right"/>
      <w:pPr>
        <w:ind w:left="4320" w:hanging="180"/>
      </w:pPr>
    </w:lvl>
    <w:lvl w:ilvl="6" w:tplc="13CE2016" w:tentative="1">
      <w:start w:val="1"/>
      <w:numFmt w:val="decimal"/>
      <w:lvlText w:val="%7."/>
      <w:lvlJc w:val="left"/>
      <w:pPr>
        <w:ind w:left="5040" w:hanging="360"/>
      </w:pPr>
    </w:lvl>
    <w:lvl w:ilvl="7" w:tplc="2E363FEE" w:tentative="1">
      <w:start w:val="1"/>
      <w:numFmt w:val="lowerLetter"/>
      <w:lvlText w:val="%8."/>
      <w:lvlJc w:val="left"/>
      <w:pPr>
        <w:ind w:left="5760" w:hanging="360"/>
      </w:pPr>
    </w:lvl>
    <w:lvl w:ilvl="8" w:tplc="0F7A40C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B0AB676">
      <w:start w:val="1"/>
      <w:numFmt w:val="decimal"/>
      <w:lvlText w:val="%1."/>
      <w:lvlJc w:val="left"/>
      <w:pPr>
        <w:ind w:left="360" w:hanging="360"/>
      </w:pPr>
    </w:lvl>
    <w:lvl w:ilvl="1" w:tplc="6624F978" w:tentative="1">
      <w:start w:val="1"/>
      <w:numFmt w:val="lowerLetter"/>
      <w:lvlText w:val="%2."/>
      <w:lvlJc w:val="left"/>
      <w:pPr>
        <w:ind w:left="1080" w:hanging="360"/>
      </w:pPr>
    </w:lvl>
    <w:lvl w:ilvl="2" w:tplc="2EA4C2DC" w:tentative="1">
      <w:start w:val="1"/>
      <w:numFmt w:val="lowerRoman"/>
      <w:lvlText w:val="%3."/>
      <w:lvlJc w:val="right"/>
      <w:pPr>
        <w:ind w:left="1800" w:hanging="180"/>
      </w:pPr>
    </w:lvl>
    <w:lvl w:ilvl="3" w:tplc="1F7EAE9C" w:tentative="1">
      <w:start w:val="1"/>
      <w:numFmt w:val="decimal"/>
      <w:lvlText w:val="%4."/>
      <w:lvlJc w:val="left"/>
      <w:pPr>
        <w:ind w:left="2520" w:hanging="360"/>
      </w:pPr>
    </w:lvl>
    <w:lvl w:ilvl="4" w:tplc="3AC4DAC0" w:tentative="1">
      <w:start w:val="1"/>
      <w:numFmt w:val="lowerLetter"/>
      <w:lvlText w:val="%5."/>
      <w:lvlJc w:val="left"/>
      <w:pPr>
        <w:ind w:left="3240" w:hanging="360"/>
      </w:pPr>
    </w:lvl>
    <w:lvl w:ilvl="5" w:tplc="A42EEA04" w:tentative="1">
      <w:start w:val="1"/>
      <w:numFmt w:val="lowerRoman"/>
      <w:lvlText w:val="%6."/>
      <w:lvlJc w:val="right"/>
      <w:pPr>
        <w:ind w:left="3960" w:hanging="180"/>
      </w:pPr>
    </w:lvl>
    <w:lvl w:ilvl="6" w:tplc="4336C846" w:tentative="1">
      <w:start w:val="1"/>
      <w:numFmt w:val="decimal"/>
      <w:lvlText w:val="%7."/>
      <w:lvlJc w:val="left"/>
      <w:pPr>
        <w:ind w:left="4680" w:hanging="360"/>
      </w:pPr>
    </w:lvl>
    <w:lvl w:ilvl="7" w:tplc="DAC67398" w:tentative="1">
      <w:start w:val="1"/>
      <w:numFmt w:val="lowerLetter"/>
      <w:lvlText w:val="%8."/>
      <w:lvlJc w:val="left"/>
      <w:pPr>
        <w:ind w:left="5400" w:hanging="360"/>
      </w:pPr>
    </w:lvl>
    <w:lvl w:ilvl="8" w:tplc="283CCE5E"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5B2640FE">
      <w:start w:val="1"/>
      <w:numFmt w:val="lowerRoman"/>
      <w:lvlText w:val="(%1)"/>
      <w:lvlJc w:val="left"/>
      <w:pPr>
        <w:ind w:left="1080" w:hanging="720"/>
      </w:pPr>
      <w:rPr>
        <w:rFonts w:hint="default"/>
        <w:b w:val="0"/>
      </w:rPr>
    </w:lvl>
    <w:lvl w:ilvl="1" w:tplc="C22823F6" w:tentative="1">
      <w:start w:val="1"/>
      <w:numFmt w:val="lowerLetter"/>
      <w:lvlText w:val="%2."/>
      <w:lvlJc w:val="left"/>
      <w:pPr>
        <w:ind w:left="1440" w:hanging="360"/>
      </w:pPr>
    </w:lvl>
    <w:lvl w:ilvl="2" w:tplc="FCE441C4" w:tentative="1">
      <w:start w:val="1"/>
      <w:numFmt w:val="lowerRoman"/>
      <w:lvlText w:val="%3."/>
      <w:lvlJc w:val="right"/>
      <w:pPr>
        <w:ind w:left="2160" w:hanging="180"/>
      </w:pPr>
    </w:lvl>
    <w:lvl w:ilvl="3" w:tplc="75DCF2E8" w:tentative="1">
      <w:start w:val="1"/>
      <w:numFmt w:val="decimal"/>
      <w:lvlText w:val="%4."/>
      <w:lvlJc w:val="left"/>
      <w:pPr>
        <w:ind w:left="2880" w:hanging="360"/>
      </w:pPr>
    </w:lvl>
    <w:lvl w:ilvl="4" w:tplc="7676250A" w:tentative="1">
      <w:start w:val="1"/>
      <w:numFmt w:val="lowerLetter"/>
      <w:lvlText w:val="%5."/>
      <w:lvlJc w:val="left"/>
      <w:pPr>
        <w:ind w:left="3600" w:hanging="360"/>
      </w:pPr>
    </w:lvl>
    <w:lvl w:ilvl="5" w:tplc="732E3FB4" w:tentative="1">
      <w:start w:val="1"/>
      <w:numFmt w:val="lowerRoman"/>
      <w:lvlText w:val="%6."/>
      <w:lvlJc w:val="right"/>
      <w:pPr>
        <w:ind w:left="4320" w:hanging="180"/>
      </w:pPr>
    </w:lvl>
    <w:lvl w:ilvl="6" w:tplc="6016CA16" w:tentative="1">
      <w:start w:val="1"/>
      <w:numFmt w:val="decimal"/>
      <w:lvlText w:val="%7."/>
      <w:lvlJc w:val="left"/>
      <w:pPr>
        <w:ind w:left="5040" w:hanging="360"/>
      </w:pPr>
    </w:lvl>
    <w:lvl w:ilvl="7" w:tplc="22767772" w:tentative="1">
      <w:start w:val="1"/>
      <w:numFmt w:val="lowerLetter"/>
      <w:lvlText w:val="%8."/>
      <w:lvlJc w:val="left"/>
      <w:pPr>
        <w:ind w:left="5760" w:hanging="360"/>
      </w:pPr>
    </w:lvl>
    <w:lvl w:ilvl="8" w:tplc="B44A198C"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D21C35F8">
      <w:start w:val="1"/>
      <w:numFmt w:val="lowerRoman"/>
      <w:lvlText w:val="(%1)"/>
      <w:lvlJc w:val="left"/>
      <w:pPr>
        <w:ind w:left="1080" w:hanging="720"/>
      </w:pPr>
      <w:rPr>
        <w:rFonts w:hint="default"/>
      </w:rPr>
    </w:lvl>
    <w:lvl w:ilvl="1" w:tplc="BEAA0A02" w:tentative="1">
      <w:start w:val="1"/>
      <w:numFmt w:val="lowerLetter"/>
      <w:lvlText w:val="%2."/>
      <w:lvlJc w:val="left"/>
      <w:pPr>
        <w:ind w:left="1440" w:hanging="360"/>
      </w:pPr>
    </w:lvl>
    <w:lvl w:ilvl="2" w:tplc="2F9CDD88" w:tentative="1">
      <w:start w:val="1"/>
      <w:numFmt w:val="lowerRoman"/>
      <w:lvlText w:val="%3."/>
      <w:lvlJc w:val="right"/>
      <w:pPr>
        <w:ind w:left="2160" w:hanging="180"/>
      </w:pPr>
    </w:lvl>
    <w:lvl w:ilvl="3" w:tplc="3C90C25E" w:tentative="1">
      <w:start w:val="1"/>
      <w:numFmt w:val="decimal"/>
      <w:lvlText w:val="%4."/>
      <w:lvlJc w:val="left"/>
      <w:pPr>
        <w:ind w:left="2880" w:hanging="360"/>
      </w:pPr>
    </w:lvl>
    <w:lvl w:ilvl="4" w:tplc="40B4B530" w:tentative="1">
      <w:start w:val="1"/>
      <w:numFmt w:val="lowerLetter"/>
      <w:lvlText w:val="%5."/>
      <w:lvlJc w:val="left"/>
      <w:pPr>
        <w:ind w:left="3600" w:hanging="360"/>
      </w:pPr>
    </w:lvl>
    <w:lvl w:ilvl="5" w:tplc="6F126F30" w:tentative="1">
      <w:start w:val="1"/>
      <w:numFmt w:val="lowerRoman"/>
      <w:lvlText w:val="%6."/>
      <w:lvlJc w:val="right"/>
      <w:pPr>
        <w:ind w:left="4320" w:hanging="180"/>
      </w:pPr>
    </w:lvl>
    <w:lvl w:ilvl="6" w:tplc="0A84D57E" w:tentative="1">
      <w:start w:val="1"/>
      <w:numFmt w:val="decimal"/>
      <w:lvlText w:val="%7."/>
      <w:lvlJc w:val="left"/>
      <w:pPr>
        <w:ind w:left="5040" w:hanging="360"/>
      </w:pPr>
    </w:lvl>
    <w:lvl w:ilvl="7" w:tplc="C7405518" w:tentative="1">
      <w:start w:val="1"/>
      <w:numFmt w:val="lowerLetter"/>
      <w:lvlText w:val="%8."/>
      <w:lvlJc w:val="left"/>
      <w:pPr>
        <w:ind w:left="5760" w:hanging="360"/>
      </w:pPr>
    </w:lvl>
    <w:lvl w:ilvl="8" w:tplc="D14ABFF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429CC1B0">
      <w:start w:val="1"/>
      <w:numFmt w:val="lowerRoman"/>
      <w:lvlText w:val="(%1)"/>
      <w:lvlJc w:val="left"/>
      <w:pPr>
        <w:ind w:left="1080" w:hanging="720"/>
      </w:pPr>
      <w:rPr>
        <w:rFonts w:hint="default"/>
      </w:rPr>
    </w:lvl>
    <w:lvl w:ilvl="1" w:tplc="2C143F6E" w:tentative="1">
      <w:start w:val="1"/>
      <w:numFmt w:val="lowerLetter"/>
      <w:lvlText w:val="%2."/>
      <w:lvlJc w:val="left"/>
      <w:pPr>
        <w:ind w:left="1440" w:hanging="360"/>
      </w:pPr>
    </w:lvl>
    <w:lvl w:ilvl="2" w:tplc="D46EFAC6" w:tentative="1">
      <w:start w:val="1"/>
      <w:numFmt w:val="lowerRoman"/>
      <w:lvlText w:val="%3."/>
      <w:lvlJc w:val="right"/>
      <w:pPr>
        <w:ind w:left="2160" w:hanging="180"/>
      </w:pPr>
    </w:lvl>
    <w:lvl w:ilvl="3" w:tplc="3228A36C" w:tentative="1">
      <w:start w:val="1"/>
      <w:numFmt w:val="decimal"/>
      <w:lvlText w:val="%4."/>
      <w:lvlJc w:val="left"/>
      <w:pPr>
        <w:ind w:left="2880" w:hanging="360"/>
      </w:pPr>
    </w:lvl>
    <w:lvl w:ilvl="4" w:tplc="0D42078A" w:tentative="1">
      <w:start w:val="1"/>
      <w:numFmt w:val="lowerLetter"/>
      <w:lvlText w:val="%5."/>
      <w:lvlJc w:val="left"/>
      <w:pPr>
        <w:ind w:left="3600" w:hanging="360"/>
      </w:pPr>
    </w:lvl>
    <w:lvl w:ilvl="5" w:tplc="973A2DEE" w:tentative="1">
      <w:start w:val="1"/>
      <w:numFmt w:val="lowerRoman"/>
      <w:lvlText w:val="%6."/>
      <w:lvlJc w:val="right"/>
      <w:pPr>
        <w:ind w:left="4320" w:hanging="180"/>
      </w:pPr>
    </w:lvl>
    <w:lvl w:ilvl="6" w:tplc="486CE3A6" w:tentative="1">
      <w:start w:val="1"/>
      <w:numFmt w:val="decimal"/>
      <w:lvlText w:val="%7."/>
      <w:lvlJc w:val="left"/>
      <w:pPr>
        <w:ind w:left="5040" w:hanging="360"/>
      </w:pPr>
    </w:lvl>
    <w:lvl w:ilvl="7" w:tplc="D6842924" w:tentative="1">
      <w:start w:val="1"/>
      <w:numFmt w:val="lowerLetter"/>
      <w:lvlText w:val="%8."/>
      <w:lvlJc w:val="left"/>
      <w:pPr>
        <w:ind w:left="5760" w:hanging="360"/>
      </w:pPr>
    </w:lvl>
    <w:lvl w:ilvl="8" w:tplc="8D324CF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83A27EF6">
      <w:start w:val="1"/>
      <w:numFmt w:val="lowerRoman"/>
      <w:lvlText w:val="(%1)"/>
      <w:lvlJc w:val="left"/>
      <w:pPr>
        <w:ind w:left="1004" w:hanging="720"/>
      </w:pPr>
      <w:rPr>
        <w:rFonts w:hint="default"/>
        <w:b w:val="0"/>
      </w:rPr>
    </w:lvl>
    <w:lvl w:ilvl="1" w:tplc="379847EA" w:tentative="1">
      <w:start w:val="1"/>
      <w:numFmt w:val="lowerLetter"/>
      <w:lvlText w:val="%2."/>
      <w:lvlJc w:val="left"/>
      <w:pPr>
        <w:ind w:left="1364" w:hanging="360"/>
      </w:pPr>
    </w:lvl>
    <w:lvl w:ilvl="2" w:tplc="6AC684DC" w:tentative="1">
      <w:start w:val="1"/>
      <w:numFmt w:val="lowerRoman"/>
      <w:lvlText w:val="%3."/>
      <w:lvlJc w:val="right"/>
      <w:pPr>
        <w:ind w:left="2084" w:hanging="180"/>
      </w:pPr>
    </w:lvl>
    <w:lvl w:ilvl="3" w:tplc="8F9AB14E" w:tentative="1">
      <w:start w:val="1"/>
      <w:numFmt w:val="decimal"/>
      <w:lvlText w:val="%4."/>
      <w:lvlJc w:val="left"/>
      <w:pPr>
        <w:ind w:left="2804" w:hanging="360"/>
      </w:pPr>
    </w:lvl>
    <w:lvl w:ilvl="4" w:tplc="71BE2970" w:tentative="1">
      <w:start w:val="1"/>
      <w:numFmt w:val="lowerLetter"/>
      <w:lvlText w:val="%5."/>
      <w:lvlJc w:val="left"/>
      <w:pPr>
        <w:ind w:left="3524" w:hanging="360"/>
      </w:pPr>
    </w:lvl>
    <w:lvl w:ilvl="5" w:tplc="1ABAC13E" w:tentative="1">
      <w:start w:val="1"/>
      <w:numFmt w:val="lowerRoman"/>
      <w:lvlText w:val="%6."/>
      <w:lvlJc w:val="right"/>
      <w:pPr>
        <w:ind w:left="4244" w:hanging="180"/>
      </w:pPr>
    </w:lvl>
    <w:lvl w:ilvl="6" w:tplc="FD0693C2" w:tentative="1">
      <w:start w:val="1"/>
      <w:numFmt w:val="decimal"/>
      <w:lvlText w:val="%7."/>
      <w:lvlJc w:val="left"/>
      <w:pPr>
        <w:ind w:left="4964" w:hanging="360"/>
      </w:pPr>
    </w:lvl>
    <w:lvl w:ilvl="7" w:tplc="081A350A" w:tentative="1">
      <w:start w:val="1"/>
      <w:numFmt w:val="lowerLetter"/>
      <w:lvlText w:val="%8."/>
      <w:lvlJc w:val="left"/>
      <w:pPr>
        <w:ind w:left="5684" w:hanging="360"/>
      </w:pPr>
    </w:lvl>
    <w:lvl w:ilvl="8" w:tplc="3002077A" w:tentative="1">
      <w:start w:val="1"/>
      <w:numFmt w:val="lowerRoman"/>
      <w:lvlText w:val="%9."/>
      <w:lvlJc w:val="right"/>
      <w:pPr>
        <w:ind w:left="6404" w:hanging="180"/>
      </w:pPr>
    </w:lvl>
  </w:abstractNum>
  <w:abstractNum w:abstractNumId="33" w15:restartNumberingAfterBreak="0">
    <w:nsid w:val="6C967705"/>
    <w:multiLevelType w:val="hybridMultilevel"/>
    <w:tmpl w:val="4AAC16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B06011"/>
    <w:multiLevelType w:val="hybridMultilevel"/>
    <w:tmpl w:val="49A21BE0"/>
    <w:lvl w:ilvl="0" w:tplc="D3E0D580">
      <w:start w:val="1"/>
      <w:numFmt w:val="decimal"/>
      <w:lvlText w:val="%1."/>
      <w:lvlJc w:val="left"/>
      <w:pPr>
        <w:ind w:left="360" w:hanging="360"/>
      </w:pPr>
      <w:rPr>
        <w:rFonts w:hint="default"/>
      </w:rPr>
    </w:lvl>
    <w:lvl w:ilvl="1" w:tplc="1654EECA" w:tentative="1">
      <w:start w:val="1"/>
      <w:numFmt w:val="lowerLetter"/>
      <w:lvlText w:val="%2."/>
      <w:lvlJc w:val="left"/>
      <w:pPr>
        <w:ind w:left="1080" w:hanging="360"/>
      </w:pPr>
    </w:lvl>
    <w:lvl w:ilvl="2" w:tplc="6B6C7528" w:tentative="1">
      <w:start w:val="1"/>
      <w:numFmt w:val="lowerRoman"/>
      <w:lvlText w:val="%3."/>
      <w:lvlJc w:val="right"/>
      <w:pPr>
        <w:ind w:left="1800" w:hanging="180"/>
      </w:pPr>
    </w:lvl>
    <w:lvl w:ilvl="3" w:tplc="2356DBDE" w:tentative="1">
      <w:start w:val="1"/>
      <w:numFmt w:val="decimal"/>
      <w:lvlText w:val="%4."/>
      <w:lvlJc w:val="left"/>
      <w:pPr>
        <w:ind w:left="2520" w:hanging="360"/>
      </w:pPr>
    </w:lvl>
    <w:lvl w:ilvl="4" w:tplc="6DA84A8E" w:tentative="1">
      <w:start w:val="1"/>
      <w:numFmt w:val="lowerLetter"/>
      <w:lvlText w:val="%5."/>
      <w:lvlJc w:val="left"/>
      <w:pPr>
        <w:ind w:left="3240" w:hanging="360"/>
      </w:pPr>
    </w:lvl>
    <w:lvl w:ilvl="5" w:tplc="A844DD34" w:tentative="1">
      <w:start w:val="1"/>
      <w:numFmt w:val="lowerRoman"/>
      <w:lvlText w:val="%6."/>
      <w:lvlJc w:val="right"/>
      <w:pPr>
        <w:ind w:left="3960" w:hanging="180"/>
      </w:pPr>
    </w:lvl>
    <w:lvl w:ilvl="6" w:tplc="AA7CE58C" w:tentative="1">
      <w:start w:val="1"/>
      <w:numFmt w:val="decimal"/>
      <w:lvlText w:val="%7."/>
      <w:lvlJc w:val="left"/>
      <w:pPr>
        <w:ind w:left="4680" w:hanging="360"/>
      </w:pPr>
    </w:lvl>
    <w:lvl w:ilvl="7" w:tplc="C066A6D2" w:tentative="1">
      <w:start w:val="1"/>
      <w:numFmt w:val="lowerLetter"/>
      <w:lvlText w:val="%8."/>
      <w:lvlJc w:val="left"/>
      <w:pPr>
        <w:ind w:left="5400" w:hanging="360"/>
      </w:pPr>
    </w:lvl>
    <w:lvl w:ilvl="8" w:tplc="75384E4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3098BDE4">
      <w:start w:val="1"/>
      <w:numFmt w:val="lowerRoman"/>
      <w:lvlText w:val="(%1)"/>
      <w:lvlJc w:val="left"/>
      <w:pPr>
        <w:ind w:left="1080" w:hanging="720"/>
      </w:pPr>
      <w:rPr>
        <w:rFonts w:hint="default"/>
      </w:rPr>
    </w:lvl>
    <w:lvl w:ilvl="1" w:tplc="69E4AD64" w:tentative="1">
      <w:start w:val="1"/>
      <w:numFmt w:val="lowerLetter"/>
      <w:lvlText w:val="%2."/>
      <w:lvlJc w:val="left"/>
      <w:pPr>
        <w:ind w:left="1440" w:hanging="360"/>
      </w:pPr>
    </w:lvl>
    <w:lvl w:ilvl="2" w:tplc="67767968" w:tentative="1">
      <w:start w:val="1"/>
      <w:numFmt w:val="lowerRoman"/>
      <w:lvlText w:val="%3."/>
      <w:lvlJc w:val="right"/>
      <w:pPr>
        <w:ind w:left="2160" w:hanging="180"/>
      </w:pPr>
    </w:lvl>
    <w:lvl w:ilvl="3" w:tplc="13CCEDFE" w:tentative="1">
      <w:start w:val="1"/>
      <w:numFmt w:val="decimal"/>
      <w:lvlText w:val="%4."/>
      <w:lvlJc w:val="left"/>
      <w:pPr>
        <w:ind w:left="2880" w:hanging="360"/>
      </w:pPr>
    </w:lvl>
    <w:lvl w:ilvl="4" w:tplc="D922854C" w:tentative="1">
      <w:start w:val="1"/>
      <w:numFmt w:val="lowerLetter"/>
      <w:lvlText w:val="%5."/>
      <w:lvlJc w:val="left"/>
      <w:pPr>
        <w:ind w:left="3600" w:hanging="360"/>
      </w:pPr>
    </w:lvl>
    <w:lvl w:ilvl="5" w:tplc="2FC876FE" w:tentative="1">
      <w:start w:val="1"/>
      <w:numFmt w:val="lowerRoman"/>
      <w:lvlText w:val="%6."/>
      <w:lvlJc w:val="right"/>
      <w:pPr>
        <w:ind w:left="4320" w:hanging="180"/>
      </w:pPr>
    </w:lvl>
    <w:lvl w:ilvl="6" w:tplc="8F0EAE0A" w:tentative="1">
      <w:start w:val="1"/>
      <w:numFmt w:val="decimal"/>
      <w:lvlText w:val="%7."/>
      <w:lvlJc w:val="left"/>
      <w:pPr>
        <w:ind w:left="5040" w:hanging="360"/>
      </w:pPr>
    </w:lvl>
    <w:lvl w:ilvl="7" w:tplc="36327496" w:tentative="1">
      <w:start w:val="1"/>
      <w:numFmt w:val="lowerLetter"/>
      <w:lvlText w:val="%8."/>
      <w:lvlJc w:val="left"/>
      <w:pPr>
        <w:ind w:left="5760" w:hanging="360"/>
      </w:pPr>
    </w:lvl>
    <w:lvl w:ilvl="8" w:tplc="3E6AC99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68026AD2">
      <w:start w:val="1"/>
      <w:numFmt w:val="decimal"/>
      <w:lvlText w:val="%1."/>
      <w:lvlJc w:val="left"/>
      <w:pPr>
        <w:ind w:left="360" w:hanging="360"/>
      </w:pPr>
      <w:rPr>
        <w:rFonts w:hint="default"/>
      </w:rPr>
    </w:lvl>
    <w:lvl w:ilvl="1" w:tplc="864A2960" w:tentative="1">
      <w:start w:val="1"/>
      <w:numFmt w:val="lowerLetter"/>
      <w:lvlText w:val="%2."/>
      <w:lvlJc w:val="left"/>
      <w:pPr>
        <w:ind w:left="1080" w:hanging="360"/>
      </w:pPr>
    </w:lvl>
    <w:lvl w:ilvl="2" w:tplc="91363B8A" w:tentative="1">
      <w:start w:val="1"/>
      <w:numFmt w:val="lowerRoman"/>
      <w:lvlText w:val="%3."/>
      <w:lvlJc w:val="right"/>
      <w:pPr>
        <w:ind w:left="1800" w:hanging="180"/>
      </w:pPr>
    </w:lvl>
    <w:lvl w:ilvl="3" w:tplc="79EA651E" w:tentative="1">
      <w:start w:val="1"/>
      <w:numFmt w:val="decimal"/>
      <w:lvlText w:val="%4."/>
      <w:lvlJc w:val="left"/>
      <w:pPr>
        <w:ind w:left="2520" w:hanging="360"/>
      </w:pPr>
    </w:lvl>
    <w:lvl w:ilvl="4" w:tplc="A26822E4" w:tentative="1">
      <w:start w:val="1"/>
      <w:numFmt w:val="lowerLetter"/>
      <w:lvlText w:val="%5."/>
      <w:lvlJc w:val="left"/>
      <w:pPr>
        <w:ind w:left="3240" w:hanging="360"/>
      </w:pPr>
    </w:lvl>
    <w:lvl w:ilvl="5" w:tplc="ED2A1D4A" w:tentative="1">
      <w:start w:val="1"/>
      <w:numFmt w:val="lowerRoman"/>
      <w:lvlText w:val="%6."/>
      <w:lvlJc w:val="right"/>
      <w:pPr>
        <w:ind w:left="3960" w:hanging="180"/>
      </w:pPr>
    </w:lvl>
    <w:lvl w:ilvl="6" w:tplc="FDB0E9A6" w:tentative="1">
      <w:start w:val="1"/>
      <w:numFmt w:val="decimal"/>
      <w:lvlText w:val="%7."/>
      <w:lvlJc w:val="left"/>
      <w:pPr>
        <w:ind w:left="4680" w:hanging="360"/>
      </w:pPr>
    </w:lvl>
    <w:lvl w:ilvl="7" w:tplc="17F45950" w:tentative="1">
      <w:start w:val="1"/>
      <w:numFmt w:val="lowerLetter"/>
      <w:lvlText w:val="%8."/>
      <w:lvlJc w:val="left"/>
      <w:pPr>
        <w:ind w:left="5400" w:hanging="360"/>
      </w:pPr>
    </w:lvl>
    <w:lvl w:ilvl="8" w:tplc="E5F2F79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C927704">
      <w:start w:val="1"/>
      <w:numFmt w:val="lowerRoman"/>
      <w:lvlText w:val="(%1)"/>
      <w:lvlJc w:val="left"/>
      <w:pPr>
        <w:ind w:left="1080" w:hanging="720"/>
      </w:pPr>
      <w:rPr>
        <w:rFonts w:hint="default"/>
      </w:rPr>
    </w:lvl>
    <w:lvl w:ilvl="1" w:tplc="6CA68F90" w:tentative="1">
      <w:start w:val="1"/>
      <w:numFmt w:val="lowerLetter"/>
      <w:lvlText w:val="%2."/>
      <w:lvlJc w:val="left"/>
      <w:pPr>
        <w:ind w:left="1440" w:hanging="360"/>
      </w:pPr>
    </w:lvl>
    <w:lvl w:ilvl="2" w:tplc="1E728508" w:tentative="1">
      <w:start w:val="1"/>
      <w:numFmt w:val="lowerRoman"/>
      <w:lvlText w:val="%3."/>
      <w:lvlJc w:val="right"/>
      <w:pPr>
        <w:ind w:left="2160" w:hanging="180"/>
      </w:pPr>
    </w:lvl>
    <w:lvl w:ilvl="3" w:tplc="19B0FD28" w:tentative="1">
      <w:start w:val="1"/>
      <w:numFmt w:val="decimal"/>
      <w:lvlText w:val="%4."/>
      <w:lvlJc w:val="left"/>
      <w:pPr>
        <w:ind w:left="2880" w:hanging="360"/>
      </w:pPr>
    </w:lvl>
    <w:lvl w:ilvl="4" w:tplc="9A5C4776" w:tentative="1">
      <w:start w:val="1"/>
      <w:numFmt w:val="lowerLetter"/>
      <w:lvlText w:val="%5."/>
      <w:lvlJc w:val="left"/>
      <w:pPr>
        <w:ind w:left="3600" w:hanging="360"/>
      </w:pPr>
    </w:lvl>
    <w:lvl w:ilvl="5" w:tplc="FFB2154A" w:tentative="1">
      <w:start w:val="1"/>
      <w:numFmt w:val="lowerRoman"/>
      <w:lvlText w:val="%6."/>
      <w:lvlJc w:val="right"/>
      <w:pPr>
        <w:ind w:left="4320" w:hanging="180"/>
      </w:pPr>
    </w:lvl>
    <w:lvl w:ilvl="6" w:tplc="FF6458BC" w:tentative="1">
      <w:start w:val="1"/>
      <w:numFmt w:val="decimal"/>
      <w:lvlText w:val="%7."/>
      <w:lvlJc w:val="left"/>
      <w:pPr>
        <w:ind w:left="5040" w:hanging="360"/>
      </w:pPr>
    </w:lvl>
    <w:lvl w:ilvl="7" w:tplc="786E9776" w:tentative="1">
      <w:start w:val="1"/>
      <w:numFmt w:val="lowerLetter"/>
      <w:lvlText w:val="%8."/>
      <w:lvlJc w:val="left"/>
      <w:pPr>
        <w:ind w:left="5760" w:hanging="360"/>
      </w:pPr>
    </w:lvl>
    <w:lvl w:ilvl="8" w:tplc="17DCC85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766656A">
      <w:start w:val="1"/>
      <w:numFmt w:val="decimal"/>
      <w:lvlText w:val="%1."/>
      <w:lvlJc w:val="left"/>
      <w:pPr>
        <w:ind w:left="360" w:hanging="360"/>
      </w:pPr>
      <w:rPr>
        <w:rFonts w:hint="default"/>
      </w:rPr>
    </w:lvl>
    <w:lvl w:ilvl="1" w:tplc="25160588" w:tentative="1">
      <w:start w:val="1"/>
      <w:numFmt w:val="lowerLetter"/>
      <w:lvlText w:val="%2."/>
      <w:lvlJc w:val="left"/>
      <w:pPr>
        <w:ind w:left="1080" w:hanging="360"/>
      </w:pPr>
    </w:lvl>
    <w:lvl w:ilvl="2" w:tplc="9050CF5E" w:tentative="1">
      <w:start w:val="1"/>
      <w:numFmt w:val="lowerRoman"/>
      <w:lvlText w:val="%3."/>
      <w:lvlJc w:val="right"/>
      <w:pPr>
        <w:ind w:left="1800" w:hanging="180"/>
      </w:pPr>
    </w:lvl>
    <w:lvl w:ilvl="3" w:tplc="01DA7A3E" w:tentative="1">
      <w:start w:val="1"/>
      <w:numFmt w:val="decimal"/>
      <w:lvlText w:val="%4."/>
      <w:lvlJc w:val="left"/>
      <w:pPr>
        <w:ind w:left="2520" w:hanging="360"/>
      </w:pPr>
    </w:lvl>
    <w:lvl w:ilvl="4" w:tplc="19A2C7E8" w:tentative="1">
      <w:start w:val="1"/>
      <w:numFmt w:val="lowerLetter"/>
      <w:lvlText w:val="%5."/>
      <w:lvlJc w:val="left"/>
      <w:pPr>
        <w:ind w:left="3240" w:hanging="360"/>
      </w:pPr>
    </w:lvl>
    <w:lvl w:ilvl="5" w:tplc="CB6EF736" w:tentative="1">
      <w:start w:val="1"/>
      <w:numFmt w:val="lowerRoman"/>
      <w:lvlText w:val="%6."/>
      <w:lvlJc w:val="right"/>
      <w:pPr>
        <w:ind w:left="3960" w:hanging="180"/>
      </w:pPr>
    </w:lvl>
    <w:lvl w:ilvl="6" w:tplc="52F01DDA" w:tentative="1">
      <w:start w:val="1"/>
      <w:numFmt w:val="decimal"/>
      <w:lvlText w:val="%7."/>
      <w:lvlJc w:val="left"/>
      <w:pPr>
        <w:ind w:left="4680" w:hanging="360"/>
      </w:pPr>
    </w:lvl>
    <w:lvl w:ilvl="7" w:tplc="93BAE972" w:tentative="1">
      <w:start w:val="1"/>
      <w:numFmt w:val="lowerLetter"/>
      <w:lvlText w:val="%8."/>
      <w:lvlJc w:val="left"/>
      <w:pPr>
        <w:ind w:left="5400" w:hanging="360"/>
      </w:pPr>
    </w:lvl>
    <w:lvl w:ilvl="8" w:tplc="43F6A064"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8149956">
      <w:start w:val="1"/>
      <w:numFmt w:val="decimal"/>
      <w:lvlText w:val="%1."/>
      <w:lvlJc w:val="left"/>
      <w:pPr>
        <w:ind w:left="360" w:hanging="360"/>
      </w:pPr>
      <w:rPr>
        <w:rFonts w:hint="default"/>
      </w:rPr>
    </w:lvl>
    <w:lvl w:ilvl="1" w:tplc="01822746" w:tentative="1">
      <w:start w:val="1"/>
      <w:numFmt w:val="lowerLetter"/>
      <w:lvlText w:val="%2."/>
      <w:lvlJc w:val="left"/>
      <w:pPr>
        <w:ind w:left="1080" w:hanging="360"/>
      </w:pPr>
    </w:lvl>
    <w:lvl w:ilvl="2" w:tplc="018EFEE2" w:tentative="1">
      <w:start w:val="1"/>
      <w:numFmt w:val="lowerRoman"/>
      <w:lvlText w:val="%3."/>
      <w:lvlJc w:val="right"/>
      <w:pPr>
        <w:ind w:left="1800" w:hanging="180"/>
      </w:pPr>
    </w:lvl>
    <w:lvl w:ilvl="3" w:tplc="D3864AC2" w:tentative="1">
      <w:start w:val="1"/>
      <w:numFmt w:val="decimal"/>
      <w:lvlText w:val="%4."/>
      <w:lvlJc w:val="left"/>
      <w:pPr>
        <w:ind w:left="2520" w:hanging="360"/>
      </w:pPr>
    </w:lvl>
    <w:lvl w:ilvl="4" w:tplc="6CC2D252" w:tentative="1">
      <w:start w:val="1"/>
      <w:numFmt w:val="lowerLetter"/>
      <w:lvlText w:val="%5."/>
      <w:lvlJc w:val="left"/>
      <w:pPr>
        <w:ind w:left="3240" w:hanging="360"/>
      </w:pPr>
    </w:lvl>
    <w:lvl w:ilvl="5" w:tplc="09C4176A" w:tentative="1">
      <w:start w:val="1"/>
      <w:numFmt w:val="lowerRoman"/>
      <w:lvlText w:val="%6."/>
      <w:lvlJc w:val="right"/>
      <w:pPr>
        <w:ind w:left="3960" w:hanging="180"/>
      </w:pPr>
    </w:lvl>
    <w:lvl w:ilvl="6" w:tplc="7D3ABC6C" w:tentative="1">
      <w:start w:val="1"/>
      <w:numFmt w:val="decimal"/>
      <w:lvlText w:val="%7."/>
      <w:lvlJc w:val="left"/>
      <w:pPr>
        <w:ind w:left="4680" w:hanging="360"/>
      </w:pPr>
    </w:lvl>
    <w:lvl w:ilvl="7" w:tplc="F2BA5F9E" w:tentative="1">
      <w:start w:val="1"/>
      <w:numFmt w:val="lowerLetter"/>
      <w:lvlText w:val="%8."/>
      <w:lvlJc w:val="left"/>
      <w:pPr>
        <w:ind w:left="5400" w:hanging="360"/>
      </w:pPr>
    </w:lvl>
    <w:lvl w:ilvl="8" w:tplc="B31CCAA8"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D5801702">
      <w:start w:val="1"/>
      <w:numFmt w:val="bullet"/>
      <w:lvlText w:val=""/>
      <w:lvlJc w:val="left"/>
      <w:pPr>
        <w:ind w:left="360" w:hanging="360"/>
      </w:pPr>
      <w:rPr>
        <w:rFonts w:ascii="Symbol" w:hAnsi="Symbol" w:hint="default"/>
      </w:rPr>
    </w:lvl>
    <w:lvl w:ilvl="1" w:tplc="17069A2E">
      <w:start w:val="1"/>
      <w:numFmt w:val="bullet"/>
      <w:lvlText w:val="o"/>
      <w:lvlJc w:val="left"/>
      <w:pPr>
        <w:ind w:left="1080" w:hanging="360"/>
      </w:pPr>
      <w:rPr>
        <w:rFonts w:ascii="Courier New" w:hAnsi="Courier New" w:cs="Courier New" w:hint="default"/>
      </w:rPr>
    </w:lvl>
    <w:lvl w:ilvl="2" w:tplc="7B5CF01A">
      <w:start w:val="1"/>
      <w:numFmt w:val="bullet"/>
      <w:lvlText w:val=""/>
      <w:lvlJc w:val="left"/>
      <w:pPr>
        <w:ind w:left="1800" w:hanging="360"/>
      </w:pPr>
      <w:rPr>
        <w:rFonts w:ascii="Wingdings" w:hAnsi="Wingdings" w:hint="default"/>
      </w:rPr>
    </w:lvl>
    <w:lvl w:ilvl="3" w:tplc="CC56923E">
      <w:start w:val="1"/>
      <w:numFmt w:val="bullet"/>
      <w:lvlText w:val=""/>
      <w:lvlJc w:val="left"/>
      <w:pPr>
        <w:ind w:left="2520" w:hanging="360"/>
      </w:pPr>
      <w:rPr>
        <w:rFonts w:ascii="Symbol" w:hAnsi="Symbol" w:hint="default"/>
      </w:rPr>
    </w:lvl>
    <w:lvl w:ilvl="4" w:tplc="B9DEE87E">
      <w:start w:val="1"/>
      <w:numFmt w:val="bullet"/>
      <w:lvlText w:val="o"/>
      <w:lvlJc w:val="left"/>
      <w:pPr>
        <w:ind w:left="3240" w:hanging="360"/>
      </w:pPr>
      <w:rPr>
        <w:rFonts w:ascii="Courier New" w:hAnsi="Courier New" w:cs="Courier New" w:hint="default"/>
      </w:rPr>
    </w:lvl>
    <w:lvl w:ilvl="5" w:tplc="EF2619B6">
      <w:start w:val="1"/>
      <w:numFmt w:val="bullet"/>
      <w:lvlText w:val=""/>
      <w:lvlJc w:val="left"/>
      <w:pPr>
        <w:ind w:left="3960" w:hanging="360"/>
      </w:pPr>
      <w:rPr>
        <w:rFonts w:ascii="Wingdings" w:hAnsi="Wingdings" w:hint="default"/>
      </w:rPr>
    </w:lvl>
    <w:lvl w:ilvl="6" w:tplc="D0A87812">
      <w:start w:val="1"/>
      <w:numFmt w:val="bullet"/>
      <w:lvlText w:val=""/>
      <w:lvlJc w:val="left"/>
      <w:pPr>
        <w:ind w:left="4680" w:hanging="360"/>
      </w:pPr>
      <w:rPr>
        <w:rFonts w:ascii="Symbol" w:hAnsi="Symbol" w:hint="default"/>
      </w:rPr>
    </w:lvl>
    <w:lvl w:ilvl="7" w:tplc="AA18CBD0">
      <w:start w:val="1"/>
      <w:numFmt w:val="bullet"/>
      <w:lvlText w:val="o"/>
      <w:lvlJc w:val="left"/>
      <w:pPr>
        <w:ind w:left="5400" w:hanging="360"/>
      </w:pPr>
      <w:rPr>
        <w:rFonts w:ascii="Courier New" w:hAnsi="Courier New" w:cs="Courier New" w:hint="default"/>
      </w:rPr>
    </w:lvl>
    <w:lvl w:ilvl="8" w:tplc="6610CB5C">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33"/>
  </w:num>
  <w:num w:numId="40">
    <w:abstractNumId w:val="26"/>
  </w:num>
  <w:num w:numId="41">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6A"/>
    <w:rsid w:val="00027A2D"/>
    <w:rsid w:val="00074011"/>
    <w:rsid w:val="000C7E12"/>
    <w:rsid w:val="000E2639"/>
    <w:rsid w:val="000E3A8F"/>
    <w:rsid w:val="000E52B7"/>
    <w:rsid w:val="00122967"/>
    <w:rsid w:val="0012502D"/>
    <w:rsid w:val="00131356"/>
    <w:rsid w:val="0014265F"/>
    <w:rsid w:val="00166411"/>
    <w:rsid w:val="001A5EA2"/>
    <w:rsid w:val="001B39A0"/>
    <w:rsid w:val="001E32BA"/>
    <w:rsid w:val="001F6F64"/>
    <w:rsid w:val="00254660"/>
    <w:rsid w:val="00270200"/>
    <w:rsid w:val="00297463"/>
    <w:rsid w:val="002A015D"/>
    <w:rsid w:val="002D7BD8"/>
    <w:rsid w:val="002E0097"/>
    <w:rsid w:val="00325B43"/>
    <w:rsid w:val="003610AB"/>
    <w:rsid w:val="00375F85"/>
    <w:rsid w:val="003878EF"/>
    <w:rsid w:val="00395B9C"/>
    <w:rsid w:val="003B5F3E"/>
    <w:rsid w:val="003F6279"/>
    <w:rsid w:val="004F312B"/>
    <w:rsid w:val="005072CB"/>
    <w:rsid w:val="00540557"/>
    <w:rsid w:val="005B07FB"/>
    <w:rsid w:val="005C09F1"/>
    <w:rsid w:val="005D2E6A"/>
    <w:rsid w:val="00657815"/>
    <w:rsid w:val="006C4A6F"/>
    <w:rsid w:val="006D6017"/>
    <w:rsid w:val="00736797"/>
    <w:rsid w:val="0074222C"/>
    <w:rsid w:val="007626B5"/>
    <w:rsid w:val="007B0AD0"/>
    <w:rsid w:val="0080225E"/>
    <w:rsid w:val="008336F3"/>
    <w:rsid w:val="00854064"/>
    <w:rsid w:val="008621B8"/>
    <w:rsid w:val="00881714"/>
    <w:rsid w:val="008A05E4"/>
    <w:rsid w:val="008D30B4"/>
    <w:rsid w:val="008E5649"/>
    <w:rsid w:val="00907F8E"/>
    <w:rsid w:val="00916339"/>
    <w:rsid w:val="009A04D1"/>
    <w:rsid w:val="009A26B0"/>
    <w:rsid w:val="00A46549"/>
    <w:rsid w:val="00A55413"/>
    <w:rsid w:val="00A9615C"/>
    <w:rsid w:val="00AC57A3"/>
    <w:rsid w:val="00AF5BE8"/>
    <w:rsid w:val="00B25F5A"/>
    <w:rsid w:val="00B30008"/>
    <w:rsid w:val="00B37E98"/>
    <w:rsid w:val="00B47CBD"/>
    <w:rsid w:val="00C02D93"/>
    <w:rsid w:val="00C15286"/>
    <w:rsid w:val="00C33B95"/>
    <w:rsid w:val="00C43C78"/>
    <w:rsid w:val="00C56314"/>
    <w:rsid w:val="00CA3919"/>
    <w:rsid w:val="00CA796D"/>
    <w:rsid w:val="00CC258E"/>
    <w:rsid w:val="00CE0A33"/>
    <w:rsid w:val="00CE0E3A"/>
    <w:rsid w:val="00CF704A"/>
    <w:rsid w:val="00D4561B"/>
    <w:rsid w:val="00D707F9"/>
    <w:rsid w:val="00E0192C"/>
    <w:rsid w:val="00EB78C7"/>
    <w:rsid w:val="00F042BF"/>
    <w:rsid w:val="00F24476"/>
    <w:rsid w:val="00F32E78"/>
    <w:rsid w:val="00FA6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F408"/>
  <w15:docId w15:val="{13727608-43B5-42F9-ACE3-E45958D8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8821</RACS_x0020_ID>
    <Approved_x0020_Provider xmlns="a8338b6e-77a6-4851-82b6-98166143ffdd">May Shaw Health Centre Inc</Approved_x0020_Provider>
    <Management_x0020_Company_x0020_ID xmlns="a8338b6e-77a6-4851-82b6-98166143ffdd" xsi:nil="true"/>
    <Home xmlns="a8338b6e-77a6-4851-82b6-98166143ffdd">May Shaw Residential Aged Care</Home>
    <Signed xmlns="a8338b6e-77a6-4851-82b6-98166143ffdd" xsi:nil="true"/>
    <Uploaded xmlns="a8338b6e-77a6-4851-82b6-98166143ffdd">False</Uploaded>
    <Management_x0020_Company xmlns="a8338b6e-77a6-4851-82b6-98166143ffdd" xsi:nil="true"/>
    <Doc_x0020_Date xmlns="a8338b6e-77a6-4851-82b6-98166143ffdd">2020-12-08T05:37:00+00:00</Doc_x0020_Date>
    <CSI_x0020_ID xmlns="a8338b6e-77a6-4851-82b6-98166143ffdd" xsi:nil="true"/>
    <Case_x0020_ID xmlns="a8338b6e-77a6-4851-82b6-98166143ffdd" xsi:nil="true"/>
    <Approved_x0020_Provider_x0020_ID xmlns="a8338b6e-77a6-4851-82b6-98166143ffdd">2AA70409-77F4-DC11-AD41-005056922186</Approved_x0020_Provider_x0020_ID>
    <Location xmlns="a8338b6e-77a6-4851-82b6-98166143ffdd" xsi:nil="true"/>
    <Home_x0020_ID xmlns="a8338b6e-77a6-4851-82b6-98166143ffdd">E0FA2B92-7CF4-DC11-AD41-005056922186</Home_x0020_ID>
    <State xmlns="a8338b6e-77a6-4851-82b6-98166143ffdd">TAS</State>
    <Doc_x0020_Sent_Received_x0020_Date xmlns="a8338b6e-77a6-4851-82b6-98166143ffdd">2020-12-08T00:00:00+00:00</Doc_x0020_Sent_Received_x0020_Date>
    <Activity_x0020_ID xmlns="a8338b6e-77a6-4851-82b6-98166143ffdd">C8F30092-31E0-EA11-AEB4-005056922186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a8338b6e-77a6-4851-82b6-98166143ffdd"/>
    <ds:schemaRef ds:uri="http://purl.org/dc/dcmitype/"/>
  </ds:schemaRefs>
</ds:datastoreItem>
</file>

<file path=customXml/itemProps3.xml><?xml version="1.0" encoding="utf-8"?>
<ds:datastoreItem xmlns:ds="http://schemas.openxmlformats.org/officeDocument/2006/customXml" ds:itemID="{E217E72D-C7AB-4455-9E2B-44158C111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FFDB06-28A5-447C-8785-B37E6FD3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5351</Words>
  <Characters>30503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2021-01-19T02:55:00Z</cp:lastPrinted>
  <dcterms:created xsi:type="dcterms:W3CDTF">2021-02-01T22:24:00Z</dcterms:created>
  <dcterms:modified xsi:type="dcterms:W3CDTF">2021-02-01T22:24:00Z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