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5EFDE" w14:textId="77777777" w:rsidR="003C6EC2" w:rsidRPr="003C6EC2" w:rsidRDefault="00F04EB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225F18D" wp14:editId="5225F18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585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225F18F" wp14:editId="5225F19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581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Mt Kooyong Convalescent Home</w:t>
      </w:r>
      <w:r w:rsidRPr="003C6EC2">
        <w:rPr>
          <w:rFonts w:ascii="Arial Black" w:hAnsi="Arial Black"/>
        </w:rPr>
        <w:t xml:space="preserve"> </w:t>
      </w:r>
    </w:p>
    <w:p w14:paraId="5225EFDF" w14:textId="77777777" w:rsidR="003C6EC2" w:rsidRPr="003C6EC2" w:rsidRDefault="00F04EB2" w:rsidP="003C6EC2">
      <w:pPr>
        <w:pStyle w:val="Title"/>
        <w:spacing w:before="360" w:after="480"/>
      </w:pPr>
      <w:r w:rsidRPr="003C6EC2">
        <w:rPr>
          <w:rFonts w:ascii="Arial Black" w:eastAsia="Calibri" w:hAnsi="Arial Black"/>
          <w:sz w:val="56"/>
        </w:rPr>
        <w:t>Performance Report</w:t>
      </w:r>
    </w:p>
    <w:p w14:paraId="5225EFE0" w14:textId="77777777" w:rsidR="001E6954" w:rsidRPr="003C6EC2" w:rsidRDefault="00F04EB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62 Mount Kooyong Road </w:t>
      </w:r>
      <w:r w:rsidRPr="003C6EC2">
        <w:rPr>
          <w:color w:val="FFFFFF" w:themeColor="background1"/>
          <w:sz w:val="28"/>
        </w:rPr>
        <w:br/>
        <w:t>JULATTEN QLD 4871</w:t>
      </w:r>
      <w:r w:rsidRPr="003C6EC2">
        <w:rPr>
          <w:color w:val="FFFFFF" w:themeColor="background1"/>
          <w:sz w:val="28"/>
        </w:rPr>
        <w:br/>
      </w:r>
      <w:r w:rsidRPr="003C6EC2">
        <w:rPr>
          <w:rFonts w:eastAsia="Calibri"/>
          <w:color w:val="FFFFFF" w:themeColor="background1"/>
          <w:sz w:val="28"/>
          <w:szCs w:val="56"/>
          <w:lang w:eastAsia="en-US"/>
        </w:rPr>
        <w:t>Phone number: 07 4094 1279</w:t>
      </w:r>
    </w:p>
    <w:p w14:paraId="5225EFE1" w14:textId="77777777" w:rsidR="003C6EC2" w:rsidRDefault="00F04EB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5827 </w:t>
      </w:r>
    </w:p>
    <w:p w14:paraId="5225EFE2" w14:textId="77777777" w:rsidR="001E6954" w:rsidRPr="003C6EC2" w:rsidRDefault="00F04EB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Adermina Pty Ltd</w:t>
      </w:r>
    </w:p>
    <w:p w14:paraId="5225EFE3" w14:textId="77777777" w:rsidR="001E6954" w:rsidRPr="003C6EC2" w:rsidRDefault="00F04EB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 February 2022</w:t>
      </w:r>
    </w:p>
    <w:p w14:paraId="5225EFE4" w14:textId="6EE812B3" w:rsidR="006B166B" w:rsidRPr="00E93D41" w:rsidRDefault="00F04EB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E6914" w:rsidRPr="00BE6914">
        <w:rPr>
          <w:color w:val="FFFFFF" w:themeColor="background1"/>
          <w:sz w:val="28"/>
          <w:szCs w:val="28"/>
        </w:rPr>
        <w:t>2</w:t>
      </w:r>
      <w:r w:rsidR="003044D1">
        <w:rPr>
          <w:color w:val="FFFFFF" w:themeColor="background1"/>
          <w:sz w:val="28"/>
          <w:szCs w:val="28"/>
        </w:rPr>
        <w:t>4</w:t>
      </w:r>
      <w:r w:rsidR="00BE6914" w:rsidRPr="00BE6914">
        <w:rPr>
          <w:color w:val="FFFFFF" w:themeColor="background1"/>
          <w:sz w:val="28"/>
          <w:szCs w:val="28"/>
        </w:rPr>
        <w:t xml:space="preserve"> February 2022</w:t>
      </w:r>
    </w:p>
    <w:bookmarkEnd w:id="0"/>
    <w:p w14:paraId="5225EFE5" w14:textId="77777777" w:rsidR="001E6954" w:rsidRPr="003C6EC2" w:rsidRDefault="00381275" w:rsidP="001E6954">
      <w:pPr>
        <w:tabs>
          <w:tab w:val="left" w:pos="2127"/>
        </w:tabs>
        <w:spacing w:before="120"/>
        <w:rPr>
          <w:rFonts w:eastAsia="Calibri"/>
          <w:b/>
          <w:color w:val="FFFFFF" w:themeColor="background1"/>
          <w:sz w:val="28"/>
          <w:szCs w:val="56"/>
          <w:lang w:eastAsia="en-US"/>
        </w:rPr>
      </w:pPr>
    </w:p>
    <w:p w14:paraId="5225EFE6" w14:textId="77777777" w:rsidR="003C6EC2" w:rsidRDefault="0038127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225EFE7" w14:textId="77777777" w:rsidR="00F96D2E" w:rsidRDefault="00F04EB2" w:rsidP="00F96D2E">
      <w:pPr>
        <w:pStyle w:val="Heading1"/>
      </w:pPr>
      <w:bookmarkStart w:id="1" w:name="_Hlk32477662"/>
      <w:r>
        <w:lastRenderedPageBreak/>
        <w:t>Performance report prepared by</w:t>
      </w:r>
    </w:p>
    <w:p w14:paraId="5225EFE8" w14:textId="409C5656" w:rsidR="00F96D2E" w:rsidRPr="009B0F30" w:rsidRDefault="00BE6914" w:rsidP="00F96D2E">
      <w:r w:rsidRPr="00BE6914">
        <w:rPr>
          <w:rFonts w:cs="Times New Roman"/>
          <w:color w:val="auto"/>
        </w:rPr>
        <w:t>Kimberley Reed</w:t>
      </w:r>
      <w:r w:rsidR="00F04EB2" w:rsidRPr="00BE6914">
        <w:rPr>
          <w:color w:val="auto"/>
        </w:rPr>
        <w:t xml:space="preserve">, delegate </w:t>
      </w:r>
      <w:r w:rsidR="00F04EB2">
        <w:t>of the Aged Care Quality and Safety Commissioner.</w:t>
      </w:r>
    </w:p>
    <w:p w14:paraId="5225EFE9" w14:textId="77777777" w:rsidR="00A30BEC" w:rsidRDefault="00F04EB2" w:rsidP="0094564F">
      <w:pPr>
        <w:pStyle w:val="Heading1"/>
      </w:pPr>
      <w:r>
        <w:t>Publication of report</w:t>
      </w:r>
    </w:p>
    <w:p w14:paraId="5225EFEA" w14:textId="77777777" w:rsidR="00A30BEC" w:rsidRPr="006B166B" w:rsidRDefault="00F04EB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225EFEB" w14:textId="77777777" w:rsidR="007F5256" w:rsidRPr="0094564F" w:rsidRDefault="00F04EB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97FB5" w14:paraId="5225F075" w14:textId="77777777" w:rsidTr="00EB1D71">
        <w:trPr>
          <w:trHeight w:val="227"/>
        </w:trPr>
        <w:tc>
          <w:tcPr>
            <w:tcW w:w="3942" w:type="pct"/>
            <w:shd w:val="clear" w:color="auto" w:fill="auto"/>
          </w:tcPr>
          <w:p w14:paraId="5225F073" w14:textId="77777777" w:rsidR="001E6954" w:rsidRPr="001E6954" w:rsidRDefault="00F04EB2" w:rsidP="003C6EC2">
            <w:pPr>
              <w:keepNext/>
              <w:spacing w:before="40" w:after="40" w:line="240" w:lineRule="auto"/>
              <w:rPr>
                <w:b/>
              </w:rPr>
            </w:pPr>
            <w:bookmarkStart w:id="2" w:name="_Hlk27119070"/>
            <w:r w:rsidRPr="001E6954">
              <w:rPr>
                <w:b/>
              </w:rPr>
              <w:t>Standard 8 Organisational governance</w:t>
            </w:r>
          </w:p>
        </w:tc>
        <w:tc>
          <w:tcPr>
            <w:tcW w:w="1058" w:type="pct"/>
            <w:shd w:val="clear" w:color="auto" w:fill="auto"/>
          </w:tcPr>
          <w:p w14:paraId="5225F074" w14:textId="5785C24E" w:rsidR="001E6954" w:rsidRPr="001E6954" w:rsidRDefault="00381275" w:rsidP="003C6EC2">
            <w:pPr>
              <w:keepNext/>
              <w:spacing w:before="40" w:after="40" w:line="240" w:lineRule="auto"/>
              <w:jc w:val="right"/>
              <w:rPr>
                <w:b/>
                <w:color w:val="0000FF"/>
              </w:rPr>
            </w:pPr>
          </w:p>
        </w:tc>
      </w:tr>
      <w:tr w:rsidR="00C97FB5" w14:paraId="5225F07E" w14:textId="77777777" w:rsidTr="00EB1D71">
        <w:trPr>
          <w:trHeight w:val="227"/>
        </w:trPr>
        <w:tc>
          <w:tcPr>
            <w:tcW w:w="3942" w:type="pct"/>
            <w:shd w:val="clear" w:color="auto" w:fill="auto"/>
          </w:tcPr>
          <w:p w14:paraId="5225F07C" w14:textId="77777777" w:rsidR="001E6954" w:rsidRPr="001E6954" w:rsidRDefault="00F04EB2" w:rsidP="004C55D8">
            <w:pPr>
              <w:spacing w:before="40" w:after="40" w:line="240" w:lineRule="auto"/>
              <w:ind w:left="318" w:hanging="7"/>
            </w:pPr>
            <w:r w:rsidRPr="001E6954">
              <w:t>Requirement 8(3)(c)</w:t>
            </w:r>
          </w:p>
        </w:tc>
        <w:tc>
          <w:tcPr>
            <w:tcW w:w="1058" w:type="pct"/>
            <w:shd w:val="clear" w:color="auto" w:fill="auto"/>
          </w:tcPr>
          <w:p w14:paraId="5225F07D" w14:textId="6C7B583A" w:rsidR="001E6954" w:rsidRPr="001E6954" w:rsidRDefault="008637BA" w:rsidP="00463EF3">
            <w:pPr>
              <w:spacing w:before="40" w:after="40" w:line="240" w:lineRule="auto"/>
              <w:jc w:val="right"/>
              <w:rPr>
                <w:color w:val="0000FF"/>
              </w:rPr>
            </w:pPr>
            <w:r>
              <w:rPr>
                <w:bCs/>
                <w:iCs/>
                <w:color w:val="00577D"/>
                <w:szCs w:val="40"/>
              </w:rPr>
              <w:t>C</w:t>
            </w:r>
            <w:r w:rsidR="00F04EB2" w:rsidRPr="001E6954">
              <w:rPr>
                <w:bCs/>
                <w:iCs/>
                <w:color w:val="00577D"/>
                <w:szCs w:val="40"/>
              </w:rPr>
              <w:t>ompliant</w:t>
            </w:r>
          </w:p>
        </w:tc>
      </w:tr>
      <w:bookmarkEnd w:id="2"/>
    </w:tbl>
    <w:p w14:paraId="5225F085" w14:textId="77777777" w:rsidR="008A22FF" w:rsidRDefault="00381275" w:rsidP="00463EF3">
      <w:pPr>
        <w:sectPr w:rsidR="008A22FF" w:rsidSect="001416E6">
          <w:headerReference w:type="first" r:id="rId16"/>
          <w:pgSz w:w="11906" w:h="16838"/>
          <w:pgMar w:top="1701" w:right="1418" w:bottom="1418" w:left="1418" w:header="709" w:footer="397" w:gutter="0"/>
          <w:cols w:space="708"/>
          <w:docGrid w:linePitch="360"/>
        </w:sectPr>
      </w:pPr>
    </w:p>
    <w:p w14:paraId="5225F086" w14:textId="77777777" w:rsidR="007F5256" w:rsidRPr="00D21DCD" w:rsidRDefault="00F04EB2" w:rsidP="00EC5474">
      <w:pPr>
        <w:pStyle w:val="Heading1"/>
      </w:pPr>
      <w:r>
        <w:lastRenderedPageBreak/>
        <w:t>Detailed assessment</w:t>
      </w:r>
    </w:p>
    <w:p w14:paraId="5225F087" w14:textId="77777777" w:rsidR="001E6954" w:rsidRPr="00D63989" w:rsidRDefault="00F04EB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225F088" w14:textId="77777777" w:rsidR="001E6954" w:rsidRPr="001E6954" w:rsidRDefault="00F04EB2" w:rsidP="001E6954">
      <w:pPr>
        <w:rPr>
          <w:color w:val="auto"/>
        </w:rPr>
      </w:pPr>
      <w:r w:rsidRPr="00D63989">
        <w:t>The report also specifies areas in which improvements must be made to ensure the Quality Standards are complied with.</w:t>
      </w:r>
    </w:p>
    <w:p w14:paraId="5225F089" w14:textId="77777777" w:rsidR="001E6954" w:rsidRPr="00D63989" w:rsidRDefault="00F04EB2" w:rsidP="001E6954">
      <w:r w:rsidRPr="00D63989">
        <w:t>The following information has been taken into account in developing this performance report:</w:t>
      </w:r>
    </w:p>
    <w:p w14:paraId="28942278" w14:textId="55FB2EC2" w:rsidR="00BE6914" w:rsidRPr="00BE6914" w:rsidRDefault="00F04EB2" w:rsidP="004B33E7">
      <w:pPr>
        <w:pStyle w:val="ListBullet"/>
      </w:pPr>
      <w:r w:rsidRPr="00BE6914">
        <w:t xml:space="preserve">the Assessment Team’s report for the Assessment Contact - Desk; the Assessment Contact - Desk report was informed by a </w:t>
      </w:r>
      <w:r w:rsidR="00BE6914" w:rsidRPr="00BE6914">
        <w:t xml:space="preserve">desk </w:t>
      </w:r>
      <w:r w:rsidRPr="00BE6914">
        <w:t>assessment, review of documents and interviews with staff</w:t>
      </w:r>
    </w:p>
    <w:p w14:paraId="5225F08B" w14:textId="0A37CBD8" w:rsidR="004B33E7" w:rsidRDefault="00F04EB2" w:rsidP="004B33E7">
      <w:pPr>
        <w:pStyle w:val="ListBullet"/>
      </w:pPr>
      <w:r w:rsidRPr="00BE6914">
        <w:t xml:space="preserve">the provider’s response to the Assessment Contact - Desk report received </w:t>
      </w:r>
      <w:r w:rsidR="00BE6914" w:rsidRPr="00BE6914">
        <w:t>16 February 2022</w:t>
      </w:r>
      <w:r w:rsidR="008637BA">
        <w:t xml:space="preserve"> </w:t>
      </w:r>
    </w:p>
    <w:p w14:paraId="1993DBF6" w14:textId="64AC887D" w:rsidR="008637BA" w:rsidRPr="00BE6914" w:rsidRDefault="008637BA" w:rsidP="004B33E7">
      <w:pPr>
        <w:pStyle w:val="ListBullet"/>
      </w:pPr>
      <w:r>
        <w:t>the provider’s response to a request for information received 22 February 2022</w:t>
      </w:r>
    </w:p>
    <w:p w14:paraId="5225F08C" w14:textId="4CF39F9B" w:rsidR="004B33E7" w:rsidRPr="00BE6914" w:rsidRDefault="00BE6914" w:rsidP="004B33E7">
      <w:pPr>
        <w:pStyle w:val="ListBullet"/>
      </w:pPr>
      <w:r w:rsidRPr="00BE6914">
        <w:t>other information and intelligence held by the Commission in relation to the service.</w:t>
      </w:r>
    </w:p>
    <w:p w14:paraId="5225F08D" w14:textId="77777777" w:rsidR="008A22FF" w:rsidRPr="00BE6914" w:rsidRDefault="00381275">
      <w:pPr>
        <w:spacing w:after="160" w:line="259" w:lineRule="auto"/>
        <w:rPr>
          <w:rFonts w:cs="Times New Roman"/>
          <w:color w:val="auto"/>
        </w:rPr>
      </w:pPr>
    </w:p>
    <w:p w14:paraId="5225F08E" w14:textId="77777777" w:rsidR="00095CD4" w:rsidRDefault="00381275" w:rsidP="00095CD4">
      <w:pPr>
        <w:sectPr w:rsidR="00095CD4" w:rsidSect="005058B8">
          <w:headerReference w:type="first" r:id="rId17"/>
          <w:pgSz w:w="11906" w:h="16838"/>
          <w:pgMar w:top="1701" w:right="1418" w:bottom="1418" w:left="1418" w:header="709" w:footer="397" w:gutter="0"/>
          <w:cols w:space="708"/>
          <w:docGrid w:linePitch="360"/>
        </w:sectPr>
      </w:pPr>
    </w:p>
    <w:p w14:paraId="5225F15D" w14:textId="6A2E6FD1" w:rsidR="008D7780" w:rsidRDefault="00F04EB2" w:rsidP="00A3716D">
      <w:pPr>
        <w:pStyle w:val="Heading1"/>
        <w:tabs>
          <w:tab w:val="right" w:pos="9070"/>
        </w:tabs>
        <w:spacing w:before="560" w:after="640"/>
        <w:rPr>
          <w:color w:val="FFFFFF" w:themeColor="background1"/>
          <w:sz w:val="36"/>
        </w:rPr>
        <w:sectPr w:rsidR="008D7780" w:rsidSect="00CE2BDB">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225F19F" wp14:editId="5225F1A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646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225F15E" w14:textId="77777777" w:rsidR="007F5256" w:rsidRPr="00FD1B02" w:rsidRDefault="00F04EB2" w:rsidP="00095CD4">
      <w:pPr>
        <w:pStyle w:val="Heading3"/>
        <w:shd w:val="clear" w:color="auto" w:fill="F2F2F2" w:themeFill="background1" w:themeFillShade="F2"/>
      </w:pPr>
      <w:r w:rsidRPr="008312AC">
        <w:t>Consumer</w:t>
      </w:r>
      <w:r w:rsidRPr="00FD1B02">
        <w:t xml:space="preserve"> outcome:</w:t>
      </w:r>
    </w:p>
    <w:p w14:paraId="5225F15F" w14:textId="77777777" w:rsidR="007F5256" w:rsidRDefault="00F04EB2" w:rsidP="00912DE6">
      <w:pPr>
        <w:numPr>
          <w:ilvl w:val="0"/>
          <w:numId w:val="8"/>
        </w:numPr>
        <w:shd w:val="clear" w:color="auto" w:fill="F2F2F2" w:themeFill="background1" w:themeFillShade="F2"/>
      </w:pPr>
      <w:r>
        <w:t>I am confident the organisation is well run. I can partner in improving the delivery of care and services.</w:t>
      </w:r>
    </w:p>
    <w:p w14:paraId="5225F160" w14:textId="77777777" w:rsidR="007F5256" w:rsidRDefault="00F04EB2" w:rsidP="00095CD4">
      <w:pPr>
        <w:pStyle w:val="Heading3"/>
        <w:shd w:val="clear" w:color="auto" w:fill="F2F2F2" w:themeFill="background1" w:themeFillShade="F2"/>
      </w:pPr>
      <w:r>
        <w:t>Organisation statement:</w:t>
      </w:r>
    </w:p>
    <w:p w14:paraId="5225F161" w14:textId="77777777" w:rsidR="007F5256" w:rsidRDefault="00F04EB2" w:rsidP="00912DE6">
      <w:pPr>
        <w:numPr>
          <w:ilvl w:val="0"/>
          <w:numId w:val="8"/>
        </w:numPr>
        <w:shd w:val="clear" w:color="auto" w:fill="F2F2F2" w:themeFill="background1" w:themeFillShade="F2"/>
      </w:pPr>
      <w:r>
        <w:t>The organisation’s governing body is accountable for the delivery of safe and quality care and services.</w:t>
      </w:r>
    </w:p>
    <w:p w14:paraId="5225F162" w14:textId="77777777" w:rsidR="007F5256" w:rsidRDefault="00F04EB2" w:rsidP="00427817">
      <w:pPr>
        <w:pStyle w:val="Heading2"/>
      </w:pPr>
      <w:r>
        <w:t>Assessment of Standard 8</w:t>
      </w:r>
    </w:p>
    <w:p w14:paraId="5225F163" w14:textId="143D78A9" w:rsidR="00154403" w:rsidRPr="00BE6914" w:rsidRDefault="00BE6914" w:rsidP="00154403">
      <w:pPr>
        <w:rPr>
          <w:rFonts w:eastAsiaTheme="minorHAnsi"/>
          <w:color w:val="auto"/>
        </w:rPr>
      </w:pPr>
      <w:r w:rsidRPr="00BE6914">
        <w:rPr>
          <w:rFonts w:eastAsiaTheme="minorHAnsi"/>
          <w:color w:val="auto"/>
        </w:rPr>
        <w:t xml:space="preserve">The Assessment Team did not assess all Requirements under this Standard; therefore, a summary of the Standard is not provided. </w:t>
      </w:r>
    </w:p>
    <w:p w14:paraId="5225F165" w14:textId="000C4300" w:rsidR="00301877" w:rsidRDefault="00F04EB2" w:rsidP="00427817">
      <w:pPr>
        <w:pStyle w:val="Heading2"/>
      </w:pPr>
      <w:r>
        <w:t>Assessment of Standard 8 Requirements</w:t>
      </w:r>
      <w:r w:rsidRPr="0066387A">
        <w:rPr>
          <w:i/>
          <w:color w:val="0000FF"/>
          <w:sz w:val="24"/>
          <w:szCs w:val="24"/>
        </w:rPr>
        <w:t xml:space="preserve"> </w:t>
      </w:r>
    </w:p>
    <w:p w14:paraId="5225F16C" w14:textId="64261CA5" w:rsidR="00506F7F" w:rsidRPr="00506F7F" w:rsidRDefault="00F04EB2" w:rsidP="00506F7F">
      <w:pPr>
        <w:pStyle w:val="Heading3"/>
      </w:pPr>
      <w:r w:rsidRPr="00506F7F">
        <w:t>Requirement 8(3)(c)</w:t>
      </w:r>
      <w:r>
        <w:tab/>
      </w:r>
      <w:r w:rsidR="008637BA">
        <w:t>C</w:t>
      </w:r>
      <w:r>
        <w:t>ompliant</w:t>
      </w:r>
    </w:p>
    <w:p w14:paraId="5225F16D" w14:textId="77777777" w:rsidR="00506F7F" w:rsidRPr="008D114F" w:rsidRDefault="00F04EB2" w:rsidP="00506F7F">
      <w:pPr>
        <w:rPr>
          <w:i/>
        </w:rPr>
      </w:pPr>
      <w:r w:rsidRPr="008D114F">
        <w:rPr>
          <w:i/>
        </w:rPr>
        <w:t>Effective organisation wide governance systems relating to the following:</w:t>
      </w:r>
    </w:p>
    <w:p w14:paraId="5225F16E" w14:textId="77777777" w:rsidR="00506F7F" w:rsidRPr="008D114F" w:rsidRDefault="00F04EB2" w:rsidP="00506F7F">
      <w:pPr>
        <w:numPr>
          <w:ilvl w:val="0"/>
          <w:numId w:val="28"/>
        </w:numPr>
        <w:tabs>
          <w:tab w:val="right" w:pos="9026"/>
        </w:tabs>
        <w:spacing w:before="0" w:after="0"/>
        <w:ind w:left="567" w:hanging="425"/>
        <w:outlineLvl w:val="4"/>
        <w:rPr>
          <w:i/>
        </w:rPr>
      </w:pPr>
      <w:r w:rsidRPr="008D114F">
        <w:rPr>
          <w:i/>
        </w:rPr>
        <w:t>information management;</w:t>
      </w:r>
    </w:p>
    <w:p w14:paraId="5225F16F" w14:textId="77777777" w:rsidR="00506F7F" w:rsidRPr="008D114F" w:rsidRDefault="00F04EB2" w:rsidP="00506F7F">
      <w:pPr>
        <w:numPr>
          <w:ilvl w:val="0"/>
          <w:numId w:val="28"/>
        </w:numPr>
        <w:tabs>
          <w:tab w:val="right" w:pos="9026"/>
        </w:tabs>
        <w:spacing w:before="0" w:after="0"/>
        <w:ind w:left="567" w:hanging="425"/>
        <w:outlineLvl w:val="4"/>
        <w:rPr>
          <w:i/>
        </w:rPr>
      </w:pPr>
      <w:r w:rsidRPr="008D114F">
        <w:rPr>
          <w:i/>
        </w:rPr>
        <w:t>continuous improvement;</w:t>
      </w:r>
    </w:p>
    <w:p w14:paraId="5225F170" w14:textId="77777777" w:rsidR="00506F7F" w:rsidRPr="008D114F" w:rsidRDefault="00F04EB2" w:rsidP="00506F7F">
      <w:pPr>
        <w:numPr>
          <w:ilvl w:val="0"/>
          <w:numId w:val="28"/>
        </w:numPr>
        <w:tabs>
          <w:tab w:val="right" w:pos="9026"/>
        </w:tabs>
        <w:spacing w:before="0" w:after="0"/>
        <w:ind w:left="567" w:hanging="425"/>
        <w:outlineLvl w:val="4"/>
        <w:rPr>
          <w:i/>
        </w:rPr>
      </w:pPr>
      <w:r w:rsidRPr="008D114F">
        <w:rPr>
          <w:i/>
        </w:rPr>
        <w:t>financial governance;</w:t>
      </w:r>
    </w:p>
    <w:p w14:paraId="5225F171" w14:textId="77777777" w:rsidR="00506F7F" w:rsidRPr="008D114F" w:rsidRDefault="00F04EB2"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225F172" w14:textId="77777777" w:rsidR="00506F7F" w:rsidRPr="008D114F" w:rsidRDefault="00F04EB2" w:rsidP="00506F7F">
      <w:pPr>
        <w:numPr>
          <w:ilvl w:val="0"/>
          <w:numId w:val="28"/>
        </w:numPr>
        <w:tabs>
          <w:tab w:val="right" w:pos="9026"/>
        </w:tabs>
        <w:spacing w:before="0" w:after="0"/>
        <w:ind w:left="567" w:hanging="425"/>
        <w:outlineLvl w:val="4"/>
        <w:rPr>
          <w:i/>
        </w:rPr>
      </w:pPr>
      <w:r w:rsidRPr="008D114F">
        <w:rPr>
          <w:i/>
        </w:rPr>
        <w:t>regulatory compliance;</w:t>
      </w:r>
    </w:p>
    <w:p w14:paraId="5225F173" w14:textId="77777777" w:rsidR="00314FF7" w:rsidRPr="008D114F" w:rsidRDefault="00F04EB2" w:rsidP="00506F7F">
      <w:pPr>
        <w:numPr>
          <w:ilvl w:val="0"/>
          <w:numId w:val="28"/>
        </w:numPr>
        <w:tabs>
          <w:tab w:val="right" w:pos="9026"/>
        </w:tabs>
        <w:spacing w:before="0" w:after="0"/>
        <w:ind w:left="567" w:hanging="425"/>
        <w:outlineLvl w:val="4"/>
        <w:rPr>
          <w:i/>
        </w:rPr>
      </w:pPr>
      <w:r w:rsidRPr="008D114F">
        <w:rPr>
          <w:i/>
        </w:rPr>
        <w:t>feedback and complaints.</w:t>
      </w:r>
    </w:p>
    <w:p w14:paraId="2F074596" w14:textId="77777777" w:rsidR="008637BA" w:rsidRPr="003044D1" w:rsidRDefault="002265C0" w:rsidP="00506F7F">
      <w:pPr>
        <w:rPr>
          <w:color w:val="auto"/>
        </w:rPr>
      </w:pPr>
      <w:r w:rsidRPr="003044D1">
        <w:rPr>
          <w:color w:val="auto"/>
        </w:rPr>
        <w:t xml:space="preserve">The </w:t>
      </w:r>
      <w:r w:rsidR="008637BA" w:rsidRPr="003044D1">
        <w:rPr>
          <w:color w:val="auto"/>
        </w:rPr>
        <w:t xml:space="preserve">Assessment Contact – desk report completed 02 February 2022, recommended the </w:t>
      </w:r>
      <w:r w:rsidRPr="003044D1">
        <w:rPr>
          <w:color w:val="auto"/>
        </w:rPr>
        <w:t xml:space="preserve">organisation did not have effective governance systems in relation to continuous improvement, workforce governance and regulatory compliance. </w:t>
      </w:r>
      <w:r w:rsidR="008637BA" w:rsidRPr="003044D1">
        <w:rPr>
          <w:color w:val="auto"/>
        </w:rPr>
        <w:t xml:space="preserve">I have considered this report in conjunction with the Approved provider’s response to the report and further information provided to the Commission following a request for information. It is my decision the organisation has now demonstrated compliance in this Requirement. </w:t>
      </w:r>
    </w:p>
    <w:p w14:paraId="63B7DCBF" w14:textId="3B8C1812" w:rsidR="008637BA" w:rsidRPr="003044D1" w:rsidRDefault="005044EF" w:rsidP="00506F7F">
      <w:pPr>
        <w:rPr>
          <w:color w:val="auto"/>
        </w:rPr>
      </w:pPr>
      <w:r w:rsidRPr="003044D1">
        <w:rPr>
          <w:color w:val="auto"/>
        </w:rPr>
        <w:lastRenderedPageBreak/>
        <w:t xml:space="preserve">The Approved provider response received 16 February 2022 refutes the findings and recommendation of the Assessment contact -desk report. The Approved provider stated </w:t>
      </w:r>
      <w:r w:rsidR="00DB00C2" w:rsidRPr="003044D1">
        <w:rPr>
          <w:color w:val="auto"/>
        </w:rPr>
        <w:t xml:space="preserve">a decision was made to allow unvaccinated staff to work at the service to prevent a critical workforce shortage as per the recommendations from the </w:t>
      </w:r>
      <w:r w:rsidR="00E7321B" w:rsidRPr="003044D1">
        <w:rPr>
          <w:color w:val="auto"/>
        </w:rPr>
        <w:t xml:space="preserve">Residential Aged Care Direction (No. 12).  </w:t>
      </w:r>
      <w:r w:rsidR="008637BA" w:rsidRPr="003044D1">
        <w:rPr>
          <w:color w:val="auto"/>
        </w:rPr>
        <w:t xml:space="preserve">This directive came into place on 17 December 2021 and expires 17 March 2022, therefore the unvaccinated staff are permitted to work at the service under the critical workforce shortage </w:t>
      </w:r>
      <w:r w:rsidR="00F83694" w:rsidRPr="003044D1">
        <w:rPr>
          <w:color w:val="auto"/>
        </w:rPr>
        <w:t>exception</w:t>
      </w:r>
      <w:r w:rsidR="008637BA" w:rsidRPr="003044D1">
        <w:rPr>
          <w:color w:val="auto"/>
        </w:rPr>
        <w:t xml:space="preserve">. </w:t>
      </w:r>
    </w:p>
    <w:p w14:paraId="0727CA2E" w14:textId="114F50FB" w:rsidR="00F83694" w:rsidRPr="003044D1" w:rsidRDefault="008637BA" w:rsidP="00506F7F">
      <w:pPr>
        <w:rPr>
          <w:color w:val="auto"/>
        </w:rPr>
      </w:pPr>
      <w:r w:rsidRPr="003044D1">
        <w:rPr>
          <w:color w:val="auto"/>
        </w:rPr>
        <w:t xml:space="preserve">Information contained in the Assessment contact – desk report </w:t>
      </w:r>
      <w:r w:rsidR="00F83694" w:rsidRPr="003044D1">
        <w:rPr>
          <w:color w:val="auto"/>
        </w:rPr>
        <w:t xml:space="preserve">included unvaccinated staff were not complying with personal protective equipment requirements which were rated as high at the time of the audit, which related to surgical masks and protective eyewear as the minimum requirement. The Approved provider refuted this information and provided documentary and photographic evidence that staff are conforming to the personal protective equipment requirements of the service, in accordance with the Residential Aged Care Directions. </w:t>
      </w:r>
    </w:p>
    <w:p w14:paraId="2AE27963" w14:textId="662E928B" w:rsidR="00F83694" w:rsidRPr="003044D1" w:rsidRDefault="00F83694" w:rsidP="00506F7F">
      <w:pPr>
        <w:rPr>
          <w:color w:val="auto"/>
        </w:rPr>
      </w:pPr>
      <w:r w:rsidRPr="003044D1">
        <w:rPr>
          <w:color w:val="auto"/>
        </w:rPr>
        <w:t>The Approved provider evidenced in its response staff members are undertaking COVID-19 testing prior to commencement of each shift. This provided evidence the organisation is complying with further directives in relation to exceptional circumstances for unvaccinated staff to provide care and services to prevent a critical workforce shortage.</w:t>
      </w:r>
    </w:p>
    <w:p w14:paraId="23B8CA9F" w14:textId="466339D0" w:rsidR="00F83694" w:rsidRPr="003044D1" w:rsidRDefault="00F83694" w:rsidP="00506F7F">
      <w:pPr>
        <w:rPr>
          <w:color w:val="auto"/>
        </w:rPr>
      </w:pPr>
      <w:r w:rsidRPr="003044D1">
        <w:rPr>
          <w:color w:val="auto"/>
        </w:rPr>
        <w:t xml:space="preserve">Based on the information contained above, it is my decision the organisation is now able to demonstrate effective governance systems and is therefore </w:t>
      </w:r>
      <w:r w:rsidR="003044D1" w:rsidRPr="003044D1">
        <w:rPr>
          <w:color w:val="auto"/>
        </w:rPr>
        <w:t xml:space="preserve">Compliant in this Requirement. </w:t>
      </w:r>
    </w:p>
    <w:p w14:paraId="5225F174" w14:textId="70FCE123" w:rsidR="00506F7F" w:rsidRPr="003044D1" w:rsidRDefault="00381275" w:rsidP="00506F7F">
      <w:pPr>
        <w:rPr>
          <w:color w:val="auto"/>
        </w:rPr>
      </w:pPr>
      <w:bookmarkStart w:id="3" w:name="_GoBack"/>
      <w:bookmarkEnd w:id="3"/>
    </w:p>
    <w:p w14:paraId="5225F183" w14:textId="77777777" w:rsidR="00095CD4" w:rsidRDefault="00381275"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5225F184" w14:textId="77777777" w:rsidR="00A93E3F" w:rsidRDefault="00F04EB2" w:rsidP="00095CD4">
      <w:pPr>
        <w:pStyle w:val="Heading1"/>
      </w:pPr>
      <w:r>
        <w:lastRenderedPageBreak/>
        <w:t>Areas for improvement</w:t>
      </w:r>
    </w:p>
    <w:p w14:paraId="5225F186" w14:textId="77777777" w:rsidR="004B33E7" w:rsidRPr="00E830C7" w:rsidRDefault="00F04EB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5F1B7" w14:textId="77777777" w:rsidR="006555FC" w:rsidRDefault="00F04EB2">
      <w:pPr>
        <w:spacing w:before="0" w:after="0" w:line="240" w:lineRule="auto"/>
      </w:pPr>
      <w:r>
        <w:separator/>
      </w:r>
    </w:p>
  </w:endnote>
  <w:endnote w:type="continuationSeparator" w:id="0">
    <w:p w14:paraId="5225F1B9" w14:textId="77777777" w:rsidR="006555FC" w:rsidRDefault="00F04E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F1A2" w14:textId="77777777" w:rsidR="00506F7F" w:rsidRPr="009A1F1B" w:rsidRDefault="00F04EB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25F1A3" w14:textId="77777777" w:rsidR="00506F7F" w:rsidRPr="00C72FFB" w:rsidRDefault="00F04E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Mt Kooyong Convalescent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225F1A4" w14:textId="77777777" w:rsidR="00506F7F" w:rsidRPr="00C72FFB" w:rsidRDefault="00F04E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F1A5" w14:textId="77777777" w:rsidR="00506F7F" w:rsidRPr="009A1F1B" w:rsidRDefault="00F04EB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25F1A6" w14:textId="77777777" w:rsidR="00506F7F" w:rsidRPr="00C72FFB" w:rsidRDefault="00F04E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Mt Kooyong Convalescent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225F1A7" w14:textId="77777777" w:rsidR="00506F7F" w:rsidRPr="00A3716D" w:rsidRDefault="00F04E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5F1B3" w14:textId="77777777" w:rsidR="006555FC" w:rsidRDefault="00F04EB2">
      <w:pPr>
        <w:spacing w:before="0" w:after="0" w:line="240" w:lineRule="auto"/>
      </w:pPr>
      <w:r>
        <w:separator/>
      </w:r>
    </w:p>
  </w:footnote>
  <w:footnote w:type="continuationSeparator" w:id="0">
    <w:p w14:paraId="5225F1B5" w14:textId="77777777" w:rsidR="006555FC" w:rsidRDefault="00F04E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F1A1" w14:textId="77777777" w:rsidR="00506F7F" w:rsidRDefault="00F04EB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225F1B3" wp14:editId="5225F1B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39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F1A8" w14:textId="77777777" w:rsidR="00506F7F" w:rsidRDefault="00F04EB2">
    <w:pPr>
      <w:pStyle w:val="Header"/>
    </w:pPr>
    <w:r w:rsidRPr="003C6EC2">
      <w:rPr>
        <w:rFonts w:eastAsia="Calibri"/>
        <w:noProof/>
        <w:lang w:val="en-US" w:eastAsia="en-US"/>
      </w:rPr>
      <w:drawing>
        <wp:anchor distT="0" distB="0" distL="114300" distR="114300" simplePos="0" relativeHeight="251669504" behindDoc="1" locked="0" layoutInCell="1" allowOverlap="1" wp14:anchorId="5225F1B5" wp14:editId="5225F1B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7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F1A9" w14:textId="77777777" w:rsidR="00506F7F" w:rsidRDefault="00F04EB2" w:rsidP="0004322A">
    <w:r>
      <w:rPr>
        <w:noProof/>
        <w:color w:val="auto"/>
        <w:sz w:val="20"/>
        <w:lang w:val="en-US" w:eastAsia="en-US"/>
      </w:rPr>
      <w:drawing>
        <wp:anchor distT="0" distB="0" distL="114300" distR="114300" simplePos="0" relativeHeight="251660288" behindDoc="1" locked="0" layoutInCell="1" allowOverlap="1" wp14:anchorId="5225F1B7" wp14:editId="5225F1B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94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F1B1" w14:textId="77777777" w:rsidR="00506F7F" w:rsidRDefault="00F04EB2"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225F1C7" wp14:editId="5225F1C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537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F1B2" w14:textId="77777777" w:rsidR="00506F7F" w:rsidRDefault="00F04EB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225F1C9" wp14:editId="5225F1C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96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E08166C">
      <w:start w:val="1"/>
      <w:numFmt w:val="lowerRoman"/>
      <w:lvlText w:val="(%1)"/>
      <w:lvlJc w:val="left"/>
      <w:pPr>
        <w:ind w:left="1080" w:hanging="720"/>
      </w:pPr>
      <w:rPr>
        <w:rFonts w:hint="default"/>
        <w:b w:val="0"/>
      </w:rPr>
    </w:lvl>
    <w:lvl w:ilvl="1" w:tplc="8AFC6A1A" w:tentative="1">
      <w:start w:val="1"/>
      <w:numFmt w:val="lowerLetter"/>
      <w:lvlText w:val="%2."/>
      <w:lvlJc w:val="left"/>
      <w:pPr>
        <w:ind w:left="1440" w:hanging="360"/>
      </w:pPr>
    </w:lvl>
    <w:lvl w:ilvl="2" w:tplc="F76EE1BC" w:tentative="1">
      <w:start w:val="1"/>
      <w:numFmt w:val="lowerRoman"/>
      <w:lvlText w:val="%3."/>
      <w:lvlJc w:val="right"/>
      <w:pPr>
        <w:ind w:left="2160" w:hanging="180"/>
      </w:pPr>
    </w:lvl>
    <w:lvl w:ilvl="3" w:tplc="655E5580" w:tentative="1">
      <w:start w:val="1"/>
      <w:numFmt w:val="decimal"/>
      <w:lvlText w:val="%4."/>
      <w:lvlJc w:val="left"/>
      <w:pPr>
        <w:ind w:left="2880" w:hanging="360"/>
      </w:pPr>
    </w:lvl>
    <w:lvl w:ilvl="4" w:tplc="74B016E6" w:tentative="1">
      <w:start w:val="1"/>
      <w:numFmt w:val="lowerLetter"/>
      <w:lvlText w:val="%5."/>
      <w:lvlJc w:val="left"/>
      <w:pPr>
        <w:ind w:left="3600" w:hanging="360"/>
      </w:pPr>
    </w:lvl>
    <w:lvl w:ilvl="5" w:tplc="FE20D3E6" w:tentative="1">
      <w:start w:val="1"/>
      <w:numFmt w:val="lowerRoman"/>
      <w:lvlText w:val="%6."/>
      <w:lvlJc w:val="right"/>
      <w:pPr>
        <w:ind w:left="4320" w:hanging="180"/>
      </w:pPr>
    </w:lvl>
    <w:lvl w:ilvl="6" w:tplc="D936AE96" w:tentative="1">
      <w:start w:val="1"/>
      <w:numFmt w:val="decimal"/>
      <w:lvlText w:val="%7."/>
      <w:lvlJc w:val="left"/>
      <w:pPr>
        <w:ind w:left="5040" w:hanging="360"/>
      </w:pPr>
    </w:lvl>
    <w:lvl w:ilvl="7" w:tplc="339C4508" w:tentative="1">
      <w:start w:val="1"/>
      <w:numFmt w:val="lowerLetter"/>
      <w:lvlText w:val="%8."/>
      <w:lvlJc w:val="left"/>
      <w:pPr>
        <w:ind w:left="5760" w:hanging="360"/>
      </w:pPr>
    </w:lvl>
    <w:lvl w:ilvl="8" w:tplc="BC942BA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98C22CC">
      <w:start w:val="1"/>
      <w:numFmt w:val="bullet"/>
      <w:pStyle w:val="ListParagraph"/>
      <w:lvlText w:val=""/>
      <w:lvlJc w:val="left"/>
      <w:pPr>
        <w:ind w:left="1440" w:hanging="360"/>
      </w:pPr>
      <w:rPr>
        <w:rFonts w:ascii="Symbol" w:hAnsi="Symbol" w:hint="default"/>
        <w:color w:val="auto"/>
      </w:rPr>
    </w:lvl>
    <w:lvl w:ilvl="1" w:tplc="64EAFF74" w:tentative="1">
      <w:start w:val="1"/>
      <w:numFmt w:val="bullet"/>
      <w:lvlText w:val="o"/>
      <w:lvlJc w:val="left"/>
      <w:pPr>
        <w:ind w:left="2160" w:hanging="360"/>
      </w:pPr>
      <w:rPr>
        <w:rFonts w:ascii="Courier New" w:hAnsi="Courier New" w:cs="Courier New" w:hint="default"/>
      </w:rPr>
    </w:lvl>
    <w:lvl w:ilvl="2" w:tplc="C5E6ACBA" w:tentative="1">
      <w:start w:val="1"/>
      <w:numFmt w:val="bullet"/>
      <w:lvlText w:val=""/>
      <w:lvlJc w:val="left"/>
      <w:pPr>
        <w:ind w:left="2880" w:hanging="360"/>
      </w:pPr>
      <w:rPr>
        <w:rFonts w:ascii="Wingdings" w:hAnsi="Wingdings" w:hint="default"/>
      </w:rPr>
    </w:lvl>
    <w:lvl w:ilvl="3" w:tplc="D868C81A" w:tentative="1">
      <w:start w:val="1"/>
      <w:numFmt w:val="bullet"/>
      <w:lvlText w:val=""/>
      <w:lvlJc w:val="left"/>
      <w:pPr>
        <w:ind w:left="3600" w:hanging="360"/>
      </w:pPr>
      <w:rPr>
        <w:rFonts w:ascii="Symbol" w:hAnsi="Symbol" w:hint="default"/>
      </w:rPr>
    </w:lvl>
    <w:lvl w:ilvl="4" w:tplc="2B42E224" w:tentative="1">
      <w:start w:val="1"/>
      <w:numFmt w:val="bullet"/>
      <w:lvlText w:val="o"/>
      <w:lvlJc w:val="left"/>
      <w:pPr>
        <w:ind w:left="4320" w:hanging="360"/>
      </w:pPr>
      <w:rPr>
        <w:rFonts w:ascii="Courier New" w:hAnsi="Courier New" w:cs="Courier New" w:hint="default"/>
      </w:rPr>
    </w:lvl>
    <w:lvl w:ilvl="5" w:tplc="30049740" w:tentative="1">
      <w:start w:val="1"/>
      <w:numFmt w:val="bullet"/>
      <w:lvlText w:val=""/>
      <w:lvlJc w:val="left"/>
      <w:pPr>
        <w:ind w:left="5040" w:hanging="360"/>
      </w:pPr>
      <w:rPr>
        <w:rFonts w:ascii="Wingdings" w:hAnsi="Wingdings" w:hint="default"/>
      </w:rPr>
    </w:lvl>
    <w:lvl w:ilvl="6" w:tplc="FA2031C4" w:tentative="1">
      <w:start w:val="1"/>
      <w:numFmt w:val="bullet"/>
      <w:lvlText w:val=""/>
      <w:lvlJc w:val="left"/>
      <w:pPr>
        <w:ind w:left="5760" w:hanging="360"/>
      </w:pPr>
      <w:rPr>
        <w:rFonts w:ascii="Symbol" w:hAnsi="Symbol" w:hint="default"/>
      </w:rPr>
    </w:lvl>
    <w:lvl w:ilvl="7" w:tplc="A5C4C2E6" w:tentative="1">
      <w:start w:val="1"/>
      <w:numFmt w:val="bullet"/>
      <w:lvlText w:val="o"/>
      <w:lvlJc w:val="left"/>
      <w:pPr>
        <w:ind w:left="6480" w:hanging="360"/>
      </w:pPr>
      <w:rPr>
        <w:rFonts w:ascii="Courier New" w:hAnsi="Courier New" w:cs="Courier New" w:hint="default"/>
      </w:rPr>
    </w:lvl>
    <w:lvl w:ilvl="8" w:tplc="89DC4FC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64CA018">
      <w:start w:val="1"/>
      <w:numFmt w:val="lowerRoman"/>
      <w:lvlText w:val="(%1)"/>
      <w:lvlJc w:val="left"/>
      <w:pPr>
        <w:ind w:left="1004" w:hanging="720"/>
      </w:pPr>
      <w:rPr>
        <w:rFonts w:hint="default"/>
        <w:b w:val="0"/>
      </w:rPr>
    </w:lvl>
    <w:lvl w:ilvl="1" w:tplc="5A3C38A2" w:tentative="1">
      <w:start w:val="1"/>
      <w:numFmt w:val="lowerLetter"/>
      <w:lvlText w:val="%2."/>
      <w:lvlJc w:val="left"/>
      <w:pPr>
        <w:ind w:left="1364" w:hanging="360"/>
      </w:pPr>
    </w:lvl>
    <w:lvl w:ilvl="2" w:tplc="24E6CD16" w:tentative="1">
      <w:start w:val="1"/>
      <w:numFmt w:val="lowerRoman"/>
      <w:lvlText w:val="%3."/>
      <w:lvlJc w:val="right"/>
      <w:pPr>
        <w:ind w:left="2084" w:hanging="180"/>
      </w:pPr>
    </w:lvl>
    <w:lvl w:ilvl="3" w:tplc="4778540A" w:tentative="1">
      <w:start w:val="1"/>
      <w:numFmt w:val="decimal"/>
      <w:lvlText w:val="%4."/>
      <w:lvlJc w:val="left"/>
      <w:pPr>
        <w:ind w:left="2804" w:hanging="360"/>
      </w:pPr>
    </w:lvl>
    <w:lvl w:ilvl="4" w:tplc="7878FF4E" w:tentative="1">
      <w:start w:val="1"/>
      <w:numFmt w:val="lowerLetter"/>
      <w:lvlText w:val="%5."/>
      <w:lvlJc w:val="left"/>
      <w:pPr>
        <w:ind w:left="3524" w:hanging="360"/>
      </w:pPr>
    </w:lvl>
    <w:lvl w:ilvl="5" w:tplc="1C4E3170" w:tentative="1">
      <w:start w:val="1"/>
      <w:numFmt w:val="lowerRoman"/>
      <w:lvlText w:val="%6."/>
      <w:lvlJc w:val="right"/>
      <w:pPr>
        <w:ind w:left="4244" w:hanging="180"/>
      </w:pPr>
    </w:lvl>
    <w:lvl w:ilvl="6" w:tplc="131ED636" w:tentative="1">
      <w:start w:val="1"/>
      <w:numFmt w:val="decimal"/>
      <w:lvlText w:val="%7."/>
      <w:lvlJc w:val="left"/>
      <w:pPr>
        <w:ind w:left="4964" w:hanging="360"/>
      </w:pPr>
    </w:lvl>
    <w:lvl w:ilvl="7" w:tplc="5F6C1582" w:tentative="1">
      <w:start w:val="1"/>
      <w:numFmt w:val="lowerLetter"/>
      <w:lvlText w:val="%8."/>
      <w:lvlJc w:val="left"/>
      <w:pPr>
        <w:ind w:left="5684" w:hanging="360"/>
      </w:pPr>
    </w:lvl>
    <w:lvl w:ilvl="8" w:tplc="5E70558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2CC061A">
      <w:start w:val="1"/>
      <w:numFmt w:val="lowerRoman"/>
      <w:lvlText w:val="(%1)"/>
      <w:lvlJc w:val="left"/>
      <w:pPr>
        <w:ind w:left="1080" w:hanging="720"/>
      </w:pPr>
      <w:rPr>
        <w:rFonts w:hint="default"/>
      </w:rPr>
    </w:lvl>
    <w:lvl w:ilvl="1" w:tplc="8130ADEC" w:tentative="1">
      <w:start w:val="1"/>
      <w:numFmt w:val="lowerLetter"/>
      <w:lvlText w:val="%2."/>
      <w:lvlJc w:val="left"/>
      <w:pPr>
        <w:ind w:left="1440" w:hanging="360"/>
      </w:pPr>
    </w:lvl>
    <w:lvl w:ilvl="2" w:tplc="B5FC05F0" w:tentative="1">
      <w:start w:val="1"/>
      <w:numFmt w:val="lowerRoman"/>
      <w:lvlText w:val="%3."/>
      <w:lvlJc w:val="right"/>
      <w:pPr>
        <w:ind w:left="2160" w:hanging="180"/>
      </w:pPr>
    </w:lvl>
    <w:lvl w:ilvl="3" w:tplc="0220FDAC" w:tentative="1">
      <w:start w:val="1"/>
      <w:numFmt w:val="decimal"/>
      <w:lvlText w:val="%4."/>
      <w:lvlJc w:val="left"/>
      <w:pPr>
        <w:ind w:left="2880" w:hanging="360"/>
      </w:pPr>
    </w:lvl>
    <w:lvl w:ilvl="4" w:tplc="356CBBD4" w:tentative="1">
      <w:start w:val="1"/>
      <w:numFmt w:val="lowerLetter"/>
      <w:lvlText w:val="%5."/>
      <w:lvlJc w:val="left"/>
      <w:pPr>
        <w:ind w:left="3600" w:hanging="360"/>
      </w:pPr>
    </w:lvl>
    <w:lvl w:ilvl="5" w:tplc="6D32830C" w:tentative="1">
      <w:start w:val="1"/>
      <w:numFmt w:val="lowerRoman"/>
      <w:lvlText w:val="%6."/>
      <w:lvlJc w:val="right"/>
      <w:pPr>
        <w:ind w:left="4320" w:hanging="180"/>
      </w:pPr>
    </w:lvl>
    <w:lvl w:ilvl="6" w:tplc="C20245A0" w:tentative="1">
      <w:start w:val="1"/>
      <w:numFmt w:val="decimal"/>
      <w:lvlText w:val="%7."/>
      <w:lvlJc w:val="left"/>
      <w:pPr>
        <w:ind w:left="5040" w:hanging="360"/>
      </w:pPr>
    </w:lvl>
    <w:lvl w:ilvl="7" w:tplc="75BC4B84" w:tentative="1">
      <w:start w:val="1"/>
      <w:numFmt w:val="lowerLetter"/>
      <w:lvlText w:val="%8."/>
      <w:lvlJc w:val="left"/>
      <w:pPr>
        <w:ind w:left="5760" w:hanging="360"/>
      </w:pPr>
    </w:lvl>
    <w:lvl w:ilvl="8" w:tplc="9B80E55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7060E7C">
      <w:start w:val="1"/>
      <w:numFmt w:val="lowerRoman"/>
      <w:lvlText w:val="(%1)"/>
      <w:lvlJc w:val="left"/>
      <w:pPr>
        <w:ind w:left="1080" w:hanging="720"/>
      </w:pPr>
      <w:rPr>
        <w:rFonts w:hint="default"/>
      </w:rPr>
    </w:lvl>
    <w:lvl w:ilvl="1" w:tplc="E90CFEF6" w:tentative="1">
      <w:start w:val="1"/>
      <w:numFmt w:val="lowerLetter"/>
      <w:lvlText w:val="%2."/>
      <w:lvlJc w:val="left"/>
      <w:pPr>
        <w:ind w:left="1440" w:hanging="360"/>
      </w:pPr>
    </w:lvl>
    <w:lvl w:ilvl="2" w:tplc="A91C2756" w:tentative="1">
      <w:start w:val="1"/>
      <w:numFmt w:val="lowerRoman"/>
      <w:lvlText w:val="%3."/>
      <w:lvlJc w:val="right"/>
      <w:pPr>
        <w:ind w:left="2160" w:hanging="180"/>
      </w:pPr>
    </w:lvl>
    <w:lvl w:ilvl="3" w:tplc="8102D0EA" w:tentative="1">
      <w:start w:val="1"/>
      <w:numFmt w:val="decimal"/>
      <w:lvlText w:val="%4."/>
      <w:lvlJc w:val="left"/>
      <w:pPr>
        <w:ind w:left="2880" w:hanging="360"/>
      </w:pPr>
    </w:lvl>
    <w:lvl w:ilvl="4" w:tplc="1792A282" w:tentative="1">
      <w:start w:val="1"/>
      <w:numFmt w:val="lowerLetter"/>
      <w:lvlText w:val="%5."/>
      <w:lvlJc w:val="left"/>
      <w:pPr>
        <w:ind w:left="3600" w:hanging="360"/>
      </w:pPr>
    </w:lvl>
    <w:lvl w:ilvl="5" w:tplc="E854A520" w:tentative="1">
      <w:start w:val="1"/>
      <w:numFmt w:val="lowerRoman"/>
      <w:lvlText w:val="%6."/>
      <w:lvlJc w:val="right"/>
      <w:pPr>
        <w:ind w:left="4320" w:hanging="180"/>
      </w:pPr>
    </w:lvl>
    <w:lvl w:ilvl="6" w:tplc="2B6885F0" w:tentative="1">
      <w:start w:val="1"/>
      <w:numFmt w:val="decimal"/>
      <w:lvlText w:val="%7."/>
      <w:lvlJc w:val="left"/>
      <w:pPr>
        <w:ind w:left="5040" w:hanging="360"/>
      </w:pPr>
    </w:lvl>
    <w:lvl w:ilvl="7" w:tplc="D722D25A" w:tentative="1">
      <w:start w:val="1"/>
      <w:numFmt w:val="lowerLetter"/>
      <w:lvlText w:val="%8."/>
      <w:lvlJc w:val="left"/>
      <w:pPr>
        <w:ind w:left="5760" w:hanging="360"/>
      </w:pPr>
    </w:lvl>
    <w:lvl w:ilvl="8" w:tplc="5B7C33D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B347F20">
      <w:start w:val="1"/>
      <w:numFmt w:val="lowerRoman"/>
      <w:lvlText w:val="(%1)"/>
      <w:lvlJc w:val="left"/>
      <w:pPr>
        <w:ind w:left="1080" w:hanging="720"/>
      </w:pPr>
      <w:rPr>
        <w:rFonts w:hint="default"/>
        <w:b w:val="0"/>
      </w:rPr>
    </w:lvl>
    <w:lvl w:ilvl="1" w:tplc="73283E30" w:tentative="1">
      <w:start w:val="1"/>
      <w:numFmt w:val="lowerLetter"/>
      <w:lvlText w:val="%2."/>
      <w:lvlJc w:val="left"/>
      <w:pPr>
        <w:ind w:left="1440" w:hanging="360"/>
      </w:pPr>
    </w:lvl>
    <w:lvl w:ilvl="2" w:tplc="084A524A" w:tentative="1">
      <w:start w:val="1"/>
      <w:numFmt w:val="lowerRoman"/>
      <w:lvlText w:val="%3."/>
      <w:lvlJc w:val="right"/>
      <w:pPr>
        <w:ind w:left="2160" w:hanging="180"/>
      </w:pPr>
    </w:lvl>
    <w:lvl w:ilvl="3" w:tplc="3556881C" w:tentative="1">
      <w:start w:val="1"/>
      <w:numFmt w:val="decimal"/>
      <w:lvlText w:val="%4."/>
      <w:lvlJc w:val="left"/>
      <w:pPr>
        <w:ind w:left="2880" w:hanging="360"/>
      </w:pPr>
    </w:lvl>
    <w:lvl w:ilvl="4" w:tplc="2402BB28" w:tentative="1">
      <w:start w:val="1"/>
      <w:numFmt w:val="lowerLetter"/>
      <w:lvlText w:val="%5."/>
      <w:lvlJc w:val="left"/>
      <w:pPr>
        <w:ind w:left="3600" w:hanging="360"/>
      </w:pPr>
    </w:lvl>
    <w:lvl w:ilvl="5" w:tplc="897E1BA6" w:tentative="1">
      <w:start w:val="1"/>
      <w:numFmt w:val="lowerRoman"/>
      <w:lvlText w:val="%6."/>
      <w:lvlJc w:val="right"/>
      <w:pPr>
        <w:ind w:left="4320" w:hanging="180"/>
      </w:pPr>
    </w:lvl>
    <w:lvl w:ilvl="6" w:tplc="F2BC9E24" w:tentative="1">
      <w:start w:val="1"/>
      <w:numFmt w:val="decimal"/>
      <w:lvlText w:val="%7."/>
      <w:lvlJc w:val="left"/>
      <w:pPr>
        <w:ind w:left="5040" w:hanging="360"/>
      </w:pPr>
    </w:lvl>
    <w:lvl w:ilvl="7" w:tplc="72687738" w:tentative="1">
      <w:start w:val="1"/>
      <w:numFmt w:val="lowerLetter"/>
      <w:lvlText w:val="%8."/>
      <w:lvlJc w:val="left"/>
      <w:pPr>
        <w:ind w:left="5760" w:hanging="360"/>
      </w:pPr>
    </w:lvl>
    <w:lvl w:ilvl="8" w:tplc="38A2FBE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BE8B5C0">
      <w:start w:val="1"/>
      <w:numFmt w:val="lowerLetter"/>
      <w:lvlText w:val="(%1)"/>
      <w:lvlJc w:val="left"/>
      <w:pPr>
        <w:ind w:left="360" w:hanging="360"/>
      </w:pPr>
      <w:rPr>
        <w:rFonts w:hint="default"/>
      </w:rPr>
    </w:lvl>
    <w:lvl w:ilvl="1" w:tplc="11F4281C" w:tentative="1">
      <w:start w:val="1"/>
      <w:numFmt w:val="lowerLetter"/>
      <w:lvlText w:val="%2."/>
      <w:lvlJc w:val="left"/>
      <w:pPr>
        <w:ind w:left="1080" w:hanging="360"/>
      </w:pPr>
    </w:lvl>
    <w:lvl w:ilvl="2" w:tplc="19EA9BBE" w:tentative="1">
      <w:start w:val="1"/>
      <w:numFmt w:val="lowerRoman"/>
      <w:lvlText w:val="%3."/>
      <w:lvlJc w:val="right"/>
      <w:pPr>
        <w:ind w:left="1800" w:hanging="180"/>
      </w:pPr>
    </w:lvl>
    <w:lvl w:ilvl="3" w:tplc="37C4A9F2" w:tentative="1">
      <w:start w:val="1"/>
      <w:numFmt w:val="decimal"/>
      <w:lvlText w:val="%4."/>
      <w:lvlJc w:val="left"/>
      <w:pPr>
        <w:ind w:left="2520" w:hanging="360"/>
      </w:pPr>
    </w:lvl>
    <w:lvl w:ilvl="4" w:tplc="536E3B0E" w:tentative="1">
      <w:start w:val="1"/>
      <w:numFmt w:val="lowerLetter"/>
      <w:lvlText w:val="%5."/>
      <w:lvlJc w:val="left"/>
      <w:pPr>
        <w:ind w:left="3240" w:hanging="360"/>
      </w:pPr>
    </w:lvl>
    <w:lvl w:ilvl="5" w:tplc="0928A14C" w:tentative="1">
      <w:start w:val="1"/>
      <w:numFmt w:val="lowerRoman"/>
      <w:lvlText w:val="%6."/>
      <w:lvlJc w:val="right"/>
      <w:pPr>
        <w:ind w:left="3960" w:hanging="180"/>
      </w:pPr>
    </w:lvl>
    <w:lvl w:ilvl="6" w:tplc="8586D4B0" w:tentative="1">
      <w:start w:val="1"/>
      <w:numFmt w:val="decimal"/>
      <w:lvlText w:val="%7."/>
      <w:lvlJc w:val="left"/>
      <w:pPr>
        <w:ind w:left="4680" w:hanging="360"/>
      </w:pPr>
    </w:lvl>
    <w:lvl w:ilvl="7" w:tplc="E228A24C" w:tentative="1">
      <w:start w:val="1"/>
      <w:numFmt w:val="lowerLetter"/>
      <w:lvlText w:val="%8."/>
      <w:lvlJc w:val="left"/>
      <w:pPr>
        <w:ind w:left="5400" w:hanging="360"/>
      </w:pPr>
    </w:lvl>
    <w:lvl w:ilvl="8" w:tplc="BC0CB25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1582936">
      <w:start w:val="1"/>
      <w:numFmt w:val="decimal"/>
      <w:lvlText w:val="%1."/>
      <w:lvlJc w:val="left"/>
      <w:pPr>
        <w:ind w:left="360" w:hanging="360"/>
      </w:pPr>
      <w:rPr>
        <w:rFonts w:hint="default"/>
      </w:rPr>
    </w:lvl>
    <w:lvl w:ilvl="1" w:tplc="81984214" w:tentative="1">
      <w:start w:val="1"/>
      <w:numFmt w:val="lowerLetter"/>
      <w:lvlText w:val="%2."/>
      <w:lvlJc w:val="left"/>
      <w:pPr>
        <w:ind w:left="1080" w:hanging="360"/>
      </w:pPr>
    </w:lvl>
    <w:lvl w:ilvl="2" w:tplc="694AA13E" w:tentative="1">
      <w:start w:val="1"/>
      <w:numFmt w:val="lowerRoman"/>
      <w:lvlText w:val="%3."/>
      <w:lvlJc w:val="right"/>
      <w:pPr>
        <w:ind w:left="1800" w:hanging="180"/>
      </w:pPr>
    </w:lvl>
    <w:lvl w:ilvl="3" w:tplc="4252A1EC" w:tentative="1">
      <w:start w:val="1"/>
      <w:numFmt w:val="decimal"/>
      <w:lvlText w:val="%4."/>
      <w:lvlJc w:val="left"/>
      <w:pPr>
        <w:ind w:left="2520" w:hanging="360"/>
      </w:pPr>
    </w:lvl>
    <w:lvl w:ilvl="4" w:tplc="4380196E" w:tentative="1">
      <w:start w:val="1"/>
      <w:numFmt w:val="lowerLetter"/>
      <w:lvlText w:val="%5."/>
      <w:lvlJc w:val="left"/>
      <w:pPr>
        <w:ind w:left="3240" w:hanging="360"/>
      </w:pPr>
    </w:lvl>
    <w:lvl w:ilvl="5" w:tplc="043E1D80" w:tentative="1">
      <w:start w:val="1"/>
      <w:numFmt w:val="lowerRoman"/>
      <w:lvlText w:val="%6."/>
      <w:lvlJc w:val="right"/>
      <w:pPr>
        <w:ind w:left="3960" w:hanging="180"/>
      </w:pPr>
    </w:lvl>
    <w:lvl w:ilvl="6" w:tplc="17B84AE8" w:tentative="1">
      <w:start w:val="1"/>
      <w:numFmt w:val="decimal"/>
      <w:lvlText w:val="%7."/>
      <w:lvlJc w:val="left"/>
      <w:pPr>
        <w:ind w:left="4680" w:hanging="360"/>
      </w:pPr>
    </w:lvl>
    <w:lvl w:ilvl="7" w:tplc="1E667594" w:tentative="1">
      <w:start w:val="1"/>
      <w:numFmt w:val="lowerLetter"/>
      <w:lvlText w:val="%8."/>
      <w:lvlJc w:val="left"/>
      <w:pPr>
        <w:ind w:left="5400" w:hanging="360"/>
      </w:pPr>
    </w:lvl>
    <w:lvl w:ilvl="8" w:tplc="4B20723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BC0DC76">
      <w:start w:val="1"/>
      <w:numFmt w:val="decimal"/>
      <w:lvlText w:val="%1."/>
      <w:lvlJc w:val="left"/>
      <w:pPr>
        <w:ind w:left="360" w:hanging="360"/>
      </w:pPr>
      <w:rPr>
        <w:rFonts w:hint="default"/>
      </w:rPr>
    </w:lvl>
    <w:lvl w:ilvl="1" w:tplc="5F92FC98" w:tentative="1">
      <w:start w:val="1"/>
      <w:numFmt w:val="lowerLetter"/>
      <w:lvlText w:val="%2."/>
      <w:lvlJc w:val="left"/>
      <w:pPr>
        <w:ind w:left="1080" w:hanging="360"/>
      </w:pPr>
    </w:lvl>
    <w:lvl w:ilvl="2" w:tplc="ED7E99B2" w:tentative="1">
      <w:start w:val="1"/>
      <w:numFmt w:val="lowerRoman"/>
      <w:lvlText w:val="%3."/>
      <w:lvlJc w:val="right"/>
      <w:pPr>
        <w:ind w:left="1800" w:hanging="180"/>
      </w:pPr>
    </w:lvl>
    <w:lvl w:ilvl="3" w:tplc="D166D8E6" w:tentative="1">
      <w:start w:val="1"/>
      <w:numFmt w:val="decimal"/>
      <w:lvlText w:val="%4."/>
      <w:lvlJc w:val="left"/>
      <w:pPr>
        <w:ind w:left="2520" w:hanging="360"/>
      </w:pPr>
    </w:lvl>
    <w:lvl w:ilvl="4" w:tplc="B1742F36" w:tentative="1">
      <w:start w:val="1"/>
      <w:numFmt w:val="lowerLetter"/>
      <w:lvlText w:val="%5."/>
      <w:lvlJc w:val="left"/>
      <w:pPr>
        <w:ind w:left="3240" w:hanging="360"/>
      </w:pPr>
    </w:lvl>
    <w:lvl w:ilvl="5" w:tplc="9968A328" w:tentative="1">
      <w:start w:val="1"/>
      <w:numFmt w:val="lowerRoman"/>
      <w:lvlText w:val="%6."/>
      <w:lvlJc w:val="right"/>
      <w:pPr>
        <w:ind w:left="3960" w:hanging="180"/>
      </w:pPr>
    </w:lvl>
    <w:lvl w:ilvl="6" w:tplc="C5C4707C" w:tentative="1">
      <w:start w:val="1"/>
      <w:numFmt w:val="decimal"/>
      <w:lvlText w:val="%7."/>
      <w:lvlJc w:val="left"/>
      <w:pPr>
        <w:ind w:left="4680" w:hanging="360"/>
      </w:pPr>
    </w:lvl>
    <w:lvl w:ilvl="7" w:tplc="B58ADCC0" w:tentative="1">
      <w:start w:val="1"/>
      <w:numFmt w:val="lowerLetter"/>
      <w:lvlText w:val="%8."/>
      <w:lvlJc w:val="left"/>
      <w:pPr>
        <w:ind w:left="5400" w:hanging="360"/>
      </w:pPr>
    </w:lvl>
    <w:lvl w:ilvl="8" w:tplc="666CDA5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C66965A">
      <w:start w:val="1"/>
      <w:numFmt w:val="lowerRoman"/>
      <w:lvlText w:val="(%1)"/>
      <w:lvlJc w:val="left"/>
      <w:pPr>
        <w:ind w:left="1080" w:hanging="720"/>
      </w:pPr>
      <w:rPr>
        <w:rFonts w:hint="default"/>
        <w:b w:val="0"/>
      </w:rPr>
    </w:lvl>
    <w:lvl w:ilvl="1" w:tplc="A4E689FA" w:tentative="1">
      <w:start w:val="1"/>
      <w:numFmt w:val="lowerLetter"/>
      <w:lvlText w:val="%2."/>
      <w:lvlJc w:val="left"/>
      <w:pPr>
        <w:ind w:left="1440" w:hanging="360"/>
      </w:pPr>
    </w:lvl>
    <w:lvl w:ilvl="2" w:tplc="E2A6B000" w:tentative="1">
      <w:start w:val="1"/>
      <w:numFmt w:val="lowerRoman"/>
      <w:lvlText w:val="%3."/>
      <w:lvlJc w:val="right"/>
      <w:pPr>
        <w:ind w:left="2160" w:hanging="180"/>
      </w:pPr>
    </w:lvl>
    <w:lvl w:ilvl="3" w:tplc="A150EA82" w:tentative="1">
      <w:start w:val="1"/>
      <w:numFmt w:val="decimal"/>
      <w:lvlText w:val="%4."/>
      <w:lvlJc w:val="left"/>
      <w:pPr>
        <w:ind w:left="2880" w:hanging="360"/>
      </w:pPr>
    </w:lvl>
    <w:lvl w:ilvl="4" w:tplc="303CD936" w:tentative="1">
      <w:start w:val="1"/>
      <w:numFmt w:val="lowerLetter"/>
      <w:lvlText w:val="%5."/>
      <w:lvlJc w:val="left"/>
      <w:pPr>
        <w:ind w:left="3600" w:hanging="360"/>
      </w:pPr>
    </w:lvl>
    <w:lvl w:ilvl="5" w:tplc="6BA64470" w:tentative="1">
      <w:start w:val="1"/>
      <w:numFmt w:val="lowerRoman"/>
      <w:lvlText w:val="%6."/>
      <w:lvlJc w:val="right"/>
      <w:pPr>
        <w:ind w:left="4320" w:hanging="180"/>
      </w:pPr>
    </w:lvl>
    <w:lvl w:ilvl="6" w:tplc="DC7E7768" w:tentative="1">
      <w:start w:val="1"/>
      <w:numFmt w:val="decimal"/>
      <w:lvlText w:val="%7."/>
      <w:lvlJc w:val="left"/>
      <w:pPr>
        <w:ind w:left="5040" w:hanging="360"/>
      </w:pPr>
    </w:lvl>
    <w:lvl w:ilvl="7" w:tplc="68C2683C" w:tentative="1">
      <w:start w:val="1"/>
      <w:numFmt w:val="lowerLetter"/>
      <w:lvlText w:val="%8."/>
      <w:lvlJc w:val="left"/>
      <w:pPr>
        <w:ind w:left="5760" w:hanging="360"/>
      </w:pPr>
    </w:lvl>
    <w:lvl w:ilvl="8" w:tplc="2B9688F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B366546">
      <w:start w:val="1"/>
      <w:numFmt w:val="lowerRoman"/>
      <w:lvlText w:val="(%1)"/>
      <w:lvlJc w:val="left"/>
      <w:pPr>
        <w:ind w:left="1080" w:hanging="720"/>
      </w:pPr>
      <w:rPr>
        <w:rFonts w:hint="default"/>
      </w:rPr>
    </w:lvl>
    <w:lvl w:ilvl="1" w:tplc="C2D2A4C6" w:tentative="1">
      <w:start w:val="1"/>
      <w:numFmt w:val="lowerLetter"/>
      <w:lvlText w:val="%2."/>
      <w:lvlJc w:val="left"/>
      <w:pPr>
        <w:ind w:left="1440" w:hanging="360"/>
      </w:pPr>
    </w:lvl>
    <w:lvl w:ilvl="2" w:tplc="C4D6D392" w:tentative="1">
      <w:start w:val="1"/>
      <w:numFmt w:val="lowerRoman"/>
      <w:lvlText w:val="%3."/>
      <w:lvlJc w:val="right"/>
      <w:pPr>
        <w:ind w:left="2160" w:hanging="180"/>
      </w:pPr>
    </w:lvl>
    <w:lvl w:ilvl="3" w:tplc="331AC1A4" w:tentative="1">
      <w:start w:val="1"/>
      <w:numFmt w:val="decimal"/>
      <w:lvlText w:val="%4."/>
      <w:lvlJc w:val="left"/>
      <w:pPr>
        <w:ind w:left="2880" w:hanging="360"/>
      </w:pPr>
    </w:lvl>
    <w:lvl w:ilvl="4" w:tplc="231892AA" w:tentative="1">
      <w:start w:val="1"/>
      <w:numFmt w:val="lowerLetter"/>
      <w:lvlText w:val="%5."/>
      <w:lvlJc w:val="left"/>
      <w:pPr>
        <w:ind w:left="3600" w:hanging="360"/>
      </w:pPr>
    </w:lvl>
    <w:lvl w:ilvl="5" w:tplc="EFB8E7E2" w:tentative="1">
      <w:start w:val="1"/>
      <w:numFmt w:val="lowerRoman"/>
      <w:lvlText w:val="%6."/>
      <w:lvlJc w:val="right"/>
      <w:pPr>
        <w:ind w:left="4320" w:hanging="180"/>
      </w:pPr>
    </w:lvl>
    <w:lvl w:ilvl="6" w:tplc="56E04600" w:tentative="1">
      <w:start w:val="1"/>
      <w:numFmt w:val="decimal"/>
      <w:lvlText w:val="%7."/>
      <w:lvlJc w:val="left"/>
      <w:pPr>
        <w:ind w:left="5040" w:hanging="360"/>
      </w:pPr>
    </w:lvl>
    <w:lvl w:ilvl="7" w:tplc="F40C0BA8" w:tentative="1">
      <w:start w:val="1"/>
      <w:numFmt w:val="lowerLetter"/>
      <w:lvlText w:val="%8."/>
      <w:lvlJc w:val="left"/>
      <w:pPr>
        <w:ind w:left="5760" w:hanging="360"/>
      </w:pPr>
    </w:lvl>
    <w:lvl w:ilvl="8" w:tplc="7D140CC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A3C61D8">
      <w:start w:val="1"/>
      <w:numFmt w:val="bullet"/>
      <w:pStyle w:val="ListBullet"/>
      <w:lvlText w:val=""/>
      <w:lvlJc w:val="left"/>
      <w:pPr>
        <w:ind w:left="720" w:hanging="360"/>
      </w:pPr>
      <w:rPr>
        <w:rFonts w:ascii="Symbol" w:hAnsi="Symbol" w:hint="default"/>
      </w:rPr>
    </w:lvl>
    <w:lvl w:ilvl="1" w:tplc="250802E6">
      <w:start w:val="1"/>
      <w:numFmt w:val="bullet"/>
      <w:pStyle w:val="ListBullet2"/>
      <w:lvlText w:val="o"/>
      <w:lvlJc w:val="left"/>
      <w:pPr>
        <w:ind w:left="1440" w:hanging="360"/>
      </w:pPr>
      <w:rPr>
        <w:rFonts w:ascii="Courier New" w:hAnsi="Courier New" w:cs="Courier New" w:hint="default"/>
      </w:rPr>
    </w:lvl>
    <w:lvl w:ilvl="2" w:tplc="AB8C9140">
      <w:start w:val="1"/>
      <w:numFmt w:val="bullet"/>
      <w:lvlText w:val=""/>
      <w:lvlJc w:val="left"/>
      <w:pPr>
        <w:ind w:left="2160" w:hanging="360"/>
      </w:pPr>
      <w:rPr>
        <w:rFonts w:ascii="Wingdings" w:hAnsi="Wingdings" w:hint="default"/>
      </w:rPr>
    </w:lvl>
    <w:lvl w:ilvl="3" w:tplc="C6AAF7D8">
      <w:start w:val="1"/>
      <w:numFmt w:val="bullet"/>
      <w:lvlText w:val=""/>
      <w:lvlJc w:val="left"/>
      <w:pPr>
        <w:ind w:left="2880" w:hanging="360"/>
      </w:pPr>
      <w:rPr>
        <w:rFonts w:ascii="Symbol" w:hAnsi="Symbol" w:hint="default"/>
      </w:rPr>
    </w:lvl>
    <w:lvl w:ilvl="4" w:tplc="BE22D014">
      <w:start w:val="1"/>
      <w:numFmt w:val="bullet"/>
      <w:lvlText w:val="o"/>
      <w:lvlJc w:val="left"/>
      <w:pPr>
        <w:ind w:left="3600" w:hanging="360"/>
      </w:pPr>
      <w:rPr>
        <w:rFonts w:ascii="Courier New" w:hAnsi="Courier New" w:cs="Courier New" w:hint="default"/>
      </w:rPr>
    </w:lvl>
    <w:lvl w:ilvl="5" w:tplc="459CD41E">
      <w:start w:val="1"/>
      <w:numFmt w:val="bullet"/>
      <w:pStyle w:val="ListBullet3"/>
      <w:lvlText w:val=""/>
      <w:lvlJc w:val="left"/>
      <w:pPr>
        <w:ind w:left="4320" w:hanging="360"/>
      </w:pPr>
      <w:rPr>
        <w:rFonts w:ascii="Wingdings" w:hAnsi="Wingdings" w:hint="default"/>
      </w:rPr>
    </w:lvl>
    <w:lvl w:ilvl="6" w:tplc="07CC93B6">
      <w:start w:val="1"/>
      <w:numFmt w:val="bullet"/>
      <w:lvlText w:val=""/>
      <w:lvlJc w:val="left"/>
      <w:pPr>
        <w:ind w:left="5040" w:hanging="360"/>
      </w:pPr>
      <w:rPr>
        <w:rFonts w:ascii="Symbol" w:hAnsi="Symbol" w:hint="default"/>
      </w:rPr>
    </w:lvl>
    <w:lvl w:ilvl="7" w:tplc="3B4C20D0">
      <w:start w:val="1"/>
      <w:numFmt w:val="bullet"/>
      <w:lvlText w:val="o"/>
      <w:lvlJc w:val="left"/>
      <w:pPr>
        <w:ind w:left="5760" w:hanging="360"/>
      </w:pPr>
      <w:rPr>
        <w:rFonts w:ascii="Courier New" w:hAnsi="Courier New" w:cs="Courier New" w:hint="default"/>
      </w:rPr>
    </w:lvl>
    <w:lvl w:ilvl="8" w:tplc="1A8E1E4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6784BF0">
      <w:start w:val="1"/>
      <w:numFmt w:val="bullet"/>
      <w:lvlText w:val=""/>
      <w:lvlJc w:val="left"/>
      <w:pPr>
        <w:ind w:left="360" w:hanging="360"/>
      </w:pPr>
      <w:rPr>
        <w:rFonts w:ascii="Symbol" w:hAnsi="Symbol" w:hint="default"/>
      </w:rPr>
    </w:lvl>
    <w:lvl w:ilvl="1" w:tplc="B71A012A" w:tentative="1">
      <w:start w:val="1"/>
      <w:numFmt w:val="bullet"/>
      <w:lvlText w:val="o"/>
      <w:lvlJc w:val="left"/>
      <w:pPr>
        <w:ind w:left="1080" w:hanging="360"/>
      </w:pPr>
      <w:rPr>
        <w:rFonts w:ascii="Courier New" w:hAnsi="Courier New" w:cs="Courier New" w:hint="default"/>
      </w:rPr>
    </w:lvl>
    <w:lvl w:ilvl="2" w:tplc="F7ECAF16" w:tentative="1">
      <w:start w:val="1"/>
      <w:numFmt w:val="bullet"/>
      <w:lvlText w:val=""/>
      <w:lvlJc w:val="left"/>
      <w:pPr>
        <w:ind w:left="1800" w:hanging="360"/>
      </w:pPr>
      <w:rPr>
        <w:rFonts w:ascii="Wingdings" w:hAnsi="Wingdings" w:hint="default"/>
      </w:rPr>
    </w:lvl>
    <w:lvl w:ilvl="3" w:tplc="611C09D0" w:tentative="1">
      <w:start w:val="1"/>
      <w:numFmt w:val="bullet"/>
      <w:lvlText w:val=""/>
      <w:lvlJc w:val="left"/>
      <w:pPr>
        <w:ind w:left="2520" w:hanging="360"/>
      </w:pPr>
      <w:rPr>
        <w:rFonts w:ascii="Symbol" w:hAnsi="Symbol" w:hint="default"/>
      </w:rPr>
    </w:lvl>
    <w:lvl w:ilvl="4" w:tplc="ECFC1B14" w:tentative="1">
      <w:start w:val="1"/>
      <w:numFmt w:val="bullet"/>
      <w:lvlText w:val="o"/>
      <w:lvlJc w:val="left"/>
      <w:pPr>
        <w:ind w:left="3240" w:hanging="360"/>
      </w:pPr>
      <w:rPr>
        <w:rFonts w:ascii="Courier New" w:hAnsi="Courier New" w:cs="Courier New" w:hint="default"/>
      </w:rPr>
    </w:lvl>
    <w:lvl w:ilvl="5" w:tplc="4934A03C" w:tentative="1">
      <w:start w:val="1"/>
      <w:numFmt w:val="bullet"/>
      <w:lvlText w:val=""/>
      <w:lvlJc w:val="left"/>
      <w:pPr>
        <w:ind w:left="3960" w:hanging="360"/>
      </w:pPr>
      <w:rPr>
        <w:rFonts w:ascii="Wingdings" w:hAnsi="Wingdings" w:hint="default"/>
      </w:rPr>
    </w:lvl>
    <w:lvl w:ilvl="6" w:tplc="B5EA74A2" w:tentative="1">
      <w:start w:val="1"/>
      <w:numFmt w:val="bullet"/>
      <w:lvlText w:val=""/>
      <w:lvlJc w:val="left"/>
      <w:pPr>
        <w:ind w:left="4680" w:hanging="360"/>
      </w:pPr>
      <w:rPr>
        <w:rFonts w:ascii="Symbol" w:hAnsi="Symbol" w:hint="default"/>
      </w:rPr>
    </w:lvl>
    <w:lvl w:ilvl="7" w:tplc="CDC6B572" w:tentative="1">
      <w:start w:val="1"/>
      <w:numFmt w:val="bullet"/>
      <w:lvlText w:val="o"/>
      <w:lvlJc w:val="left"/>
      <w:pPr>
        <w:ind w:left="5400" w:hanging="360"/>
      </w:pPr>
      <w:rPr>
        <w:rFonts w:ascii="Courier New" w:hAnsi="Courier New" w:cs="Courier New" w:hint="default"/>
      </w:rPr>
    </w:lvl>
    <w:lvl w:ilvl="8" w:tplc="5C9668C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E4487B0">
      <w:start w:val="1"/>
      <w:numFmt w:val="lowerRoman"/>
      <w:lvlText w:val="(%1)"/>
      <w:lvlJc w:val="left"/>
      <w:pPr>
        <w:ind w:left="1080" w:hanging="720"/>
      </w:pPr>
      <w:rPr>
        <w:rFonts w:hint="default"/>
      </w:rPr>
    </w:lvl>
    <w:lvl w:ilvl="1" w:tplc="02B63FDA" w:tentative="1">
      <w:start w:val="1"/>
      <w:numFmt w:val="lowerLetter"/>
      <w:lvlText w:val="%2."/>
      <w:lvlJc w:val="left"/>
      <w:pPr>
        <w:ind w:left="1440" w:hanging="360"/>
      </w:pPr>
    </w:lvl>
    <w:lvl w:ilvl="2" w:tplc="EADA671C" w:tentative="1">
      <w:start w:val="1"/>
      <w:numFmt w:val="lowerRoman"/>
      <w:lvlText w:val="%3."/>
      <w:lvlJc w:val="right"/>
      <w:pPr>
        <w:ind w:left="2160" w:hanging="180"/>
      </w:pPr>
    </w:lvl>
    <w:lvl w:ilvl="3" w:tplc="2BEEBDF0" w:tentative="1">
      <w:start w:val="1"/>
      <w:numFmt w:val="decimal"/>
      <w:lvlText w:val="%4."/>
      <w:lvlJc w:val="left"/>
      <w:pPr>
        <w:ind w:left="2880" w:hanging="360"/>
      </w:pPr>
    </w:lvl>
    <w:lvl w:ilvl="4" w:tplc="2BD02484" w:tentative="1">
      <w:start w:val="1"/>
      <w:numFmt w:val="lowerLetter"/>
      <w:lvlText w:val="%5."/>
      <w:lvlJc w:val="left"/>
      <w:pPr>
        <w:ind w:left="3600" w:hanging="360"/>
      </w:pPr>
    </w:lvl>
    <w:lvl w:ilvl="5" w:tplc="3EFA76CC" w:tentative="1">
      <w:start w:val="1"/>
      <w:numFmt w:val="lowerRoman"/>
      <w:lvlText w:val="%6."/>
      <w:lvlJc w:val="right"/>
      <w:pPr>
        <w:ind w:left="4320" w:hanging="180"/>
      </w:pPr>
    </w:lvl>
    <w:lvl w:ilvl="6" w:tplc="D5388064" w:tentative="1">
      <w:start w:val="1"/>
      <w:numFmt w:val="decimal"/>
      <w:lvlText w:val="%7."/>
      <w:lvlJc w:val="left"/>
      <w:pPr>
        <w:ind w:left="5040" w:hanging="360"/>
      </w:pPr>
    </w:lvl>
    <w:lvl w:ilvl="7" w:tplc="039E3F7A" w:tentative="1">
      <w:start w:val="1"/>
      <w:numFmt w:val="lowerLetter"/>
      <w:lvlText w:val="%8."/>
      <w:lvlJc w:val="left"/>
      <w:pPr>
        <w:ind w:left="5760" w:hanging="360"/>
      </w:pPr>
    </w:lvl>
    <w:lvl w:ilvl="8" w:tplc="AF80514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472DDB6">
      <w:start w:val="1"/>
      <w:numFmt w:val="lowerRoman"/>
      <w:lvlText w:val="(%1)"/>
      <w:lvlJc w:val="left"/>
      <w:pPr>
        <w:ind w:left="1080" w:hanging="720"/>
      </w:pPr>
      <w:rPr>
        <w:rFonts w:hint="default"/>
      </w:rPr>
    </w:lvl>
    <w:lvl w:ilvl="1" w:tplc="09789B90" w:tentative="1">
      <w:start w:val="1"/>
      <w:numFmt w:val="lowerLetter"/>
      <w:lvlText w:val="%2."/>
      <w:lvlJc w:val="left"/>
      <w:pPr>
        <w:ind w:left="1440" w:hanging="360"/>
      </w:pPr>
    </w:lvl>
    <w:lvl w:ilvl="2" w:tplc="6C22B31E" w:tentative="1">
      <w:start w:val="1"/>
      <w:numFmt w:val="lowerRoman"/>
      <w:lvlText w:val="%3."/>
      <w:lvlJc w:val="right"/>
      <w:pPr>
        <w:ind w:left="2160" w:hanging="180"/>
      </w:pPr>
    </w:lvl>
    <w:lvl w:ilvl="3" w:tplc="1AB8487C" w:tentative="1">
      <w:start w:val="1"/>
      <w:numFmt w:val="decimal"/>
      <w:lvlText w:val="%4."/>
      <w:lvlJc w:val="left"/>
      <w:pPr>
        <w:ind w:left="2880" w:hanging="360"/>
      </w:pPr>
    </w:lvl>
    <w:lvl w:ilvl="4" w:tplc="16E6F15C" w:tentative="1">
      <w:start w:val="1"/>
      <w:numFmt w:val="lowerLetter"/>
      <w:lvlText w:val="%5."/>
      <w:lvlJc w:val="left"/>
      <w:pPr>
        <w:ind w:left="3600" w:hanging="360"/>
      </w:pPr>
    </w:lvl>
    <w:lvl w:ilvl="5" w:tplc="13F27322" w:tentative="1">
      <w:start w:val="1"/>
      <w:numFmt w:val="lowerRoman"/>
      <w:lvlText w:val="%6."/>
      <w:lvlJc w:val="right"/>
      <w:pPr>
        <w:ind w:left="4320" w:hanging="180"/>
      </w:pPr>
    </w:lvl>
    <w:lvl w:ilvl="6" w:tplc="83001ED4" w:tentative="1">
      <w:start w:val="1"/>
      <w:numFmt w:val="decimal"/>
      <w:lvlText w:val="%7."/>
      <w:lvlJc w:val="left"/>
      <w:pPr>
        <w:ind w:left="5040" w:hanging="360"/>
      </w:pPr>
    </w:lvl>
    <w:lvl w:ilvl="7" w:tplc="2D4C1A00" w:tentative="1">
      <w:start w:val="1"/>
      <w:numFmt w:val="lowerLetter"/>
      <w:lvlText w:val="%8."/>
      <w:lvlJc w:val="left"/>
      <w:pPr>
        <w:ind w:left="5760" w:hanging="360"/>
      </w:pPr>
    </w:lvl>
    <w:lvl w:ilvl="8" w:tplc="C89A335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5C80DC2">
      <w:start w:val="1"/>
      <w:numFmt w:val="lowerRoman"/>
      <w:lvlText w:val="(%1)"/>
      <w:lvlJc w:val="left"/>
      <w:pPr>
        <w:ind w:left="1080" w:hanging="720"/>
      </w:pPr>
      <w:rPr>
        <w:rFonts w:hint="default"/>
        <w:b w:val="0"/>
      </w:rPr>
    </w:lvl>
    <w:lvl w:ilvl="1" w:tplc="4A6ECBB0" w:tentative="1">
      <w:start w:val="1"/>
      <w:numFmt w:val="lowerLetter"/>
      <w:lvlText w:val="%2."/>
      <w:lvlJc w:val="left"/>
      <w:pPr>
        <w:ind w:left="1440" w:hanging="360"/>
      </w:pPr>
    </w:lvl>
    <w:lvl w:ilvl="2" w:tplc="BB1482C8" w:tentative="1">
      <w:start w:val="1"/>
      <w:numFmt w:val="lowerRoman"/>
      <w:lvlText w:val="%3."/>
      <w:lvlJc w:val="right"/>
      <w:pPr>
        <w:ind w:left="2160" w:hanging="180"/>
      </w:pPr>
    </w:lvl>
    <w:lvl w:ilvl="3" w:tplc="ACF6E99E" w:tentative="1">
      <w:start w:val="1"/>
      <w:numFmt w:val="decimal"/>
      <w:lvlText w:val="%4."/>
      <w:lvlJc w:val="left"/>
      <w:pPr>
        <w:ind w:left="2880" w:hanging="360"/>
      </w:pPr>
    </w:lvl>
    <w:lvl w:ilvl="4" w:tplc="D6CE26AA" w:tentative="1">
      <w:start w:val="1"/>
      <w:numFmt w:val="lowerLetter"/>
      <w:lvlText w:val="%5."/>
      <w:lvlJc w:val="left"/>
      <w:pPr>
        <w:ind w:left="3600" w:hanging="360"/>
      </w:pPr>
    </w:lvl>
    <w:lvl w:ilvl="5" w:tplc="8D80D8A0" w:tentative="1">
      <w:start w:val="1"/>
      <w:numFmt w:val="lowerRoman"/>
      <w:lvlText w:val="%6."/>
      <w:lvlJc w:val="right"/>
      <w:pPr>
        <w:ind w:left="4320" w:hanging="180"/>
      </w:pPr>
    </w:lvl>
    <w:lvl w:ilvl="6" w:tplc="0F36E91A" w:tentative="1">
      <w:start w:val="1"/>
      <w:numFmt w:val="decimal"/>
      <w:lvlText w:val="%7."/>
      <w:lvlJc w:val="left"/>
      <w:pPr>
        <w:ind w:left="5040" w:hanging="360"/>
      </w:pPr>
    </w:lvl>
    <w:lvl w:ilvl="7" w:tplc="511CF71A" w:tentative="1">
      <w:start w:val="1"/>
      <w:numFmt w:val="lowerLetter"/>
      <w:lvlText w:val="%8."/>
      <w:lvlJc w:val="left"/>
      <w:pPr>
        <w:ind w:left="5760" w:hanging="360"/>
      </w:pPr>
    </w:lvl>
    <w:lvl w:ilvl="8" w:tplc="42AC4C9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CAEB8D2">
      <w:start w:val="1"/>
      <w:numFmt w:val="lowerRoman"/>
      <w:lvlText w:val="(%1)"/>
      <w:lvlJc w:val="left"/>
      <w:pPr>
        <w:ind w:left="1080" w:hanging="720"/>
      </w:pPr>
      <w:rPr>
        <w:rFonts w:hint="default"/>
        <w:b w:val="0"/>
      </w:rPr>
    </w:lvl>
    <w:lvl w:ilvl="1" w:tplc="BFA0EB2C" w:tentative="1">
      <w:start w:val="1"/>
      <w:numFmt w:val="lowerLetter"/>
      <w:lvlText w:val="%2."/>
      <w:lvlJc w:val="left"/>
      <w:pPr>
        <w:ind w:left="1440" w:hanging="360"/>
      </w:pPr>
    </w:lvl>
    <w:lvl w:ilvl="2" w:tplc="793EC1FA" w:tentative="1">
      <w:start w:val="1"/>
      <w:numFmt w:val="lowerRoman"/>
      <w:lvlText w:val="%3."/>
      <w:lvlJc w:val="right"/>
      <w:pPr>
        <w:ind w:left="2160" w:hanging="180"/>
      </w:pPr>
    </w:lvl>
    <w:lvl w:ilvl="3" w:tplc="47FABB0A" w:tentative="1">
      <w:start w:val="1"/>
      <w:numFmt w:val="decimal"/>
      <w:lvlText w:val="%4."/>
      <w:lvlJc w:val="left"/>
      <w:pPr>
        <w:ind w:left="2880" w:hanging="360"/>
      </w:pPr>
    </w:lvl>
    <w:lvl w:ilvl="4" w:tplc="F4C85BCC" w:tentative="1">
      <w:start w:val="1"/>
      <w:numFmt w:val="lowerLetter"/>
      <w:lvlText w:val="%5."/>
      <w:lvlJc w:val="left"/>
      <w:pPr>
        <w:ind w:left="3600" w:hanging="360"/>
      </w:pPr>
    </w:lvl>
    <w:lvl w:ilvl="5" w:tplc="05C83036" w:tentative="1">
      <w:start w:val="1"/>
      <w:numFmt w:val="lowerRoman"/>
      <w:lvlText w:val="%6."/>
      <w:lvlJc w:val="right"/>
      <w:pPr>
        <w:ind w:left="4320" w:hanging="180"/>
      </w:pPr>
    </w:lvl>
    <w:lvl w:ilvl="6" w:tplc="133C6318" w:tentative="1">
      <w:start w:val="1"/>
      <w:numFmt w:val="decimal"/>
      <w:lvlText w:val="%7."/>
      <w:lvlJc w:val="left"/>
      <w:pPr>
        <w:ind w:left="5040" w:hanging="360"/>
      </w:pPr>
    </w:lvl>
    <w:lvl w:ilvl="7" w:tplc="2C2614DE" w:tentative="1">
      <w:start w:val="1"/>
      <w:numFmt w:val="lowerLetter"/>
      <w:lvlText w:val="%8."/>
      <w:lvlJc w:val="left"/>
      <w:pPr>
        <w:ind w:left="5760" w:hanging="360"/>
      </w:pPr>
    </w:lvl>
    <w:lvl w:ilvl="8" w:tplc="D5BE728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6E863E4">
      <w:start w:val="1"/>
      <w:numFmt w:val="decimal"/>
      <w:lvlText w:val="%1."/>
      <w:lvlJc w:val="left"/>
      <w:pPr>
        <w:ind w:left="360" w:hanging="360"/>
      </w:pPr>
      <w:rPr>
        <w:rFonts w:hint="default"/>
      </w:rPr>
    </w:lvl>
    <w:lvl w:ilvl="1" w:tplc="A626719C" w:tentative="1">
      <w:start w:val="1"/>
      <w:numFmt w:val="lowerLetter"/>
      <w:lvlText w:val="%2."/>
      <w:lvlJc w:val="left"/>
      <w:pPr>
        <w:ind w:left="1080" w:hanging="360"/>
      </w:pPr>
    </w:lvl>
    <w:lvl w:ilvl="2" w:tplc="021C306E" w:tentative="1">
      <w:start w:val="1"/>
      <w:numFmt w:val="lowerRoman"/>
      <w:lvlText w:val="%3."/>
      <w:lvlJc w:val="right"/>
      <w:pPr>
        <w:ind w:left="1800" w:hanging="180"/>
      </w:pPr>
    </w:lvl>
    <w:lvl w:ilvl="3" w:tplc="373A391A" w:tentative="1">
      <w:start w:val="1"/>
      <w:numFmt w:val="decimal"/>
      <w:lvlText w:val="%4."/>
      <w:lvlJc w:val="left"/>
      <w:pPr>
        <w:ind w:left="2520" w:hanging="360"/>
      </w:pPr>
    </w:lvl>
    <w:lvl w:ilvl="4" w:tplc="2562AC64" w:tentative="1">
      <w:start w:val="1"/>
      <w:numFmt w:val="lowerLetter"/>
      <w:lvlText w:val="%5."/>
      <w:lvlJc w:val="left"/>
      <w:pPr>
        <w:ind w:left="3240" w:hanging="360"/>
      </w:pPr>
    </w:lvl>
    <w:lvl w:ilvl="5" w:tplc="FE2CA6FA" w:tentative="1">
      <w:start w:val="1"/>
      <w:numFmt w:val="lowerRoman"/>
      <w:lvlText w:val="%6."/>
      <w:lvlJc w:val="right"/>
      <w:pPr>
        <w:ind w:left="3960" w:hanging="180"/>
      </w:pPr>
    </w:lvl>
    <w:lvl w:ilvl="6" w:tplc="5BB48354" w:tentative="1">
      <w:start w:val="1"/>
      <w:numFmt w:val="decimal"/>
      <w:lvlText w:val="%7."/>
      <w:lvlJc w:val="left"/>
      <w:pPr>
        <w:ind w:left="4680" w:hanging="360"/>
      </w:pPr>
    </w:lvl>
    <w:lvl w:ilvl="7" w:tplc="AB4AD5E8" w:tentative="1">
      <w:start w:val="1"/>
      <w:numFmt w:val="lowerLetter"/>
      <w:lvlText w:val="%8."/>
      <w:lvlJc w:val="left"/>
      <w:pPr>
        <w:ind w:left="5400" w:hanging="360"/>
      </w:pPr>
    </w:lvl>
    <w:lvl w:ilvl="8" w:tplc="B75CE3F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5C491C4">
      <w:start w:val="1"/>
      <w:numFmt w:val="lowerRoman"/>
      <w:lvlText w:val="(%1)"/>
      <w:lvlJc w:val="left"/>
      <w:pPr>
        <w:ind w:left="1080" w:hanging="720"/>
      </w:pPr>
      <w:rPr>
        <w:rFonts w:hint="default"/>
      </w:rPr>
    </w:lvl>
    <w:lvl w:ilvl="1" w:tplc="734CA39A" w:tentative="1">
      <w:start w:val="1"/>
      <w:numFmt w:val="lowerLetter"/>
      <w:lvlText w:val="%2."/>
      <w:lvlJc w:val="left"/>
      <w:pPr>
        <w:ind w:left="1440" w:hanging="360"/>
      </w:pPr>
    </w:lvl>
    <w:lvl w:ilvl="2" w:tplc="BBD8C256" w:tentative="1">
      <w:start w:val="1"/>
      <w:numFmt w:val="lowerRoman"/>
      <w:lvlText w:val="%3."/>
      <w:lvlJc w:val="right"/>
      <w:pPr>
        <w:ind w:left="2160" w:hanging="180"/>
      </w:pPr>
    </w:lvl>
    <w:lvl w:ilvl="3" w:tplc="0546B6AA" w:tentative="1">
      <w:start w:val="1"/>
      <w:numFmt w:val="decimal"/>
      <w:lvlText w:val="%4."/>
      <w:lvlJc w:val="left"/>
      <w:pPr>
        <w:ind w:left="2880" w:hanging="360"/>
      </w:pPr>
    </w:lvl>
    <w:lvl w:ilvl="4" w:tplc="27A43848" w:tentative="1">
      <w:start w:val="1"/>
      <w:numFmt w:val="lowerLetter"/>
      <w:lvlText w:val="%5."/>
      <w:lvlJc w:val="left"/>
      <w:pPr>
        <w:ind w:left="3600" w:hanging="360"/>
      </w:pPr>
    </w:lvl>
    <w:lvl w:ilvl="5" w:tplc="8B90867E" w:tentative="1">
      <w:start w:val="1"/>
      <w:numFmt w:val="lowerRoman"/>
      <w:lvlText w:val="%6."/>
      <w:lvlJc w:val="right"/>
      <w:pPr>
        <w:ind w:left="4320" w:hanging="180"/>
      </w:pPr>
    </w:lvl>
    <w:lvl w:ilvl="6" w:tplc="1C600EAA" w:tentative="1">
      <w:start w:val="1"/>
      <w:numFmt w:val="decimal"/>
      <w:lvlText w:val="%7."/>
      <w:lvlJc w:val="left"/>
      <w:pPr>
        <w:ind w:left="5040" w:hanging="360"/>
      </w:pPr>
    </w:lvl>
    <w:lvl w:ilvl="7" w:tplc="116EEE66" w:tentative="1">
      <w:start w:val="1"/>
      <w:numFmt w:val="lowerLetter"/>
      <w:lvlText w:val="%8."/>
      <w:lvlJc w:val="left"/>
      <w:pPr>
        <w:ind w:left="5760" w:hanging="360"/>
      </w:pPr>
    </w:lvl>
    <w:lvl w:ilvl="8" w:tplc="78BA05D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D8682B8">
      <w:start w:val="1"/>
      <w:numFmt w:val="decimal"/>
      <w:lvlText w:val="%1."/>
      <w:lvlJc w:val="left"/>
      <w:pPr>
        <w:ind w:left="360" w:hanging="360"/>
      </w:pPr>
    </w:lvl>
    <w:lvl w:ilvl="1" w:tplc="49C43BE8" w:tentative="1">
      <w:start w:val="1"/>
      <w:numFmt w:val="lowerLetter"/>
      <w:lvlText w:val="%2."/>
      <w:lvlJc w:val="left"/>
      <w:pPr>
        <w:ind w:left="1080" w:hanging="360"/>
      </w:pPr>
    </w:lvl>
    <w:lvl w:ilvl="2" w:tplc="9FCCFEE2" w:tentative="1">
      <w:start w:val="1"/>
      <w:numFmt w:val="lowerRoman"/>
      <w:lvlText w:val="%3."/>
      <w:lvlJc w:val="right"/>
      <w:pPr>
        <w:ind w:left="1800" w:hanging="180"/>
      </w:pPr>
    </w:lvl>
    <w:lvl w:ilvl="3" w:tplc="B6845B4E" w:tentative="1">
      <w:start w:val="1"/>
      <w:numFmt w:val="decimal"/>
      <w:lvlText w:val="%4."/>
      <w:lvlJc w:val="left"/>
      <w:pPr>
        <w:ind w:left="2520" w:hanging="360"/>
      </w:pPr>
    </w:lvl>
    <w:lvl w:ilvl="4" w:tplc="5B704070" w:tentative="1">
      <w:start w:val="1"/>
      <w:numFmt w:val="lowerLetter"/>
      <w:lvlText w:val="%5."/>
      <w:lvlJc w:val="left"/>
      <w:pPr>
        <w:ind w:left="3240" w:hanging="360"/>
      </w:pPr>
    </w:lvl>
    <w:lvl w:ilvl="5" w:tplc="656C58C8" w:tentative="1">
      <w:start w:val="1"/>
      <w:numFmt w:val="lowerRoman"/>
      <w:lvlText w:val="%6."/>
      <w:lvlJc w:val="right"/>
      <w:pPr>
        <w:ind w:left="3960" w:hanging="180"/>
      </w:pPr>
    </w:lvl>
    <w:lvl w:ilvl="6" w:tplc="48FEA81A" w:tentative="1">
      <w:start w:val="1"/>
      <w:numFmt w:val="decimal"/>
      <w:lvlText w:val="%7."/>
      <w:lvlJc w:val="left"/>
      <w:pPr>
        <w:ind w:left="4680" w:hanging="360"/>
      </w:pPr>
    </w:lvl>
    <w:lvl w:ilvl="7" w:tplc="7A101720" w:tentative="1">
      <w:start w:val="1"/>
      <w:numFmt w:val="lowerLetter"/>
      <w:lvlText w:val="%8."/>
      <w:lvlJc w:val="left"/>
      <w:pPr>
        <w:ind w:left="5400" w:hanging="360"/>
      </w:pPr>
    </w:lvl>
    <w:lvl w:ilvl="8" w:tplc="A0E4F07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E68A592">
      <w:start w:val="1"/>
      <w:numFmt w:val="lowerRoman"/>
      <w:lvlText w:val="(%1)"/>
      <w:lvlJc w:val="left"/>
      <w:pPr>
        <w:ind w:left="1080" w:hanging="720"/>
      </w:pPr>
      <w:rPr>
        <w:rFonts w:hint="default"/>
        <w:b w:val="0"/>
      </w:rPr>
    </w:lvl>
    <w:lvl w:ilvl="1" w:tplc="55C86FFC" w:tentative="1">
      <w:start w:val="1"/>
      <w:numFmt w:val="lowerLetter"/>
      <w:lvlText w:val="%2."/>
      <w:lvlJc w:val="left"/>
      <w:pPr>
        <w:ind w:left="1440" w:hanging="360"/>
      </w:pPr>
    </w:lvl>
    <w:lvl w:ilvl="2" w:tplc="B6A43F74" w:tentative="1">
      <w:start w:val="1"/>
      <w:numFmt w:val="lowerRoman"/>
      <w:lvlText w:val="%3."/>
      <w:lvlJc w:val="right"/>
      <w:pPr>
        <w:ind w:left="2160" w:hanging="180"/>
      </w:pPr>
    </w:lvl>
    <w:lvl w:ilvl="3" w:tplc="AFC6F196" w:tentative="1">
      <w:start w:val="1"/>
      <w:numFmt w:val="decimal"/>
      <w:lvlText w:val="%4."/>
      <w:lvlJc w:val="left"/>
      <w:pPr>
        <w:ind w:left="2880" w:hanging="360"/>
      </w:pPr>
    </w:lvl>
    <w:lvl w:ilvl="4" w:tplc="B7D4B500" w:tentative="1">
      <w:start w:val="1"/>
      <w:numFmt w:val="lowerLetter"/>
      <w:lvlText w:val="%5."/>
      <w:lvlJc w:val="left"/>
      <w:pPr>
        <w:ind w:left="3600" w:hanging="360"/>
      </w:pPr>
    </w:lvl>
    <w:lvl w:ilvl="5" w:tplc="62967D1E" w:tentative="1">
      <w:start w:val="1"/>
      <w:numFmt w:val="lowerRoman"/>
      <w:lvlText w:val="%6."/>
      <w:lvlJc w:val="right"/>
      <w:pPr>
        <w:ind w:left="4320" w:hanging="180"/>
      </w:pPr>
    </w:lvl>
    <w:lvl w:ilvl="6" w:tplc="5FCC8E06" w:tentative="1">
      <w:start w:val="1"/>
      <w:numFmt w:val="decimal"/>
      <w:lvlText w:val="%7."/>
      <w:lvlJc w:val="left"/>
      <w:pPr>
        <w:ind w:left="5040" w:hanging="360"/>
      </w:pPr>
    </w:lvl>
    <w:lvl w:ilvl="7" w:tplc="0AAE0AF2" w:tentative="1">
      <w:start w:val="1"/>
      <w:numFmt w:val="lowerLetter"/>
      <w:lvlText w:val="%8."/>
      <w:lvlJc w:val="left"/>
      <w:pPr>
        <w:ind w:left="5760" w:hanging="360"/>
      </w:pPr>
    </w:lvl>
    <w:lvl w:ilvl="8" w:tplc="39E0AD4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A726440">
      <w:start w:val="1"/>
      <w:numFmt w:val="lowerRoman"/>
      <w:lvlText w:val="(%1)"/>
      <w:lvlJc w:val="left"/>
      <w:pPr>
        <w:ind w:left="1080" w:hanging="720"/>
      </w:pPr>
      <w:rPr>
        <w:rFonts w:hint="default"/>
      </w:rPr>
    </w:lvl>
    <w:lvl w:ilvl="1" w:tplc="7DFEFE4C" w:tentative="1">
      <w:start w:val="1"/>
      <w:numFmt w:val="lowerLetter"/>
      <w:lvlText w:val="%2."/>
      <w:lvlJc w:val="left"/>
      <w:pPr>
        <w:ind w:left="1440" w:hanging="360"/>
      </w:pPr>
    </w:lvl>
    <w:lvl w:ilvl="2" w:tplc="34DC5A56" w:tentative="1">
      <w:start w:val="1"/>
      <w:numFmt w:val="lowerRoman"/>
      <w:lvlText w:val="%3."/>
      <w:lvlJc w:val="right"/>
      <w:pPr>
        <w:ind w:left="2160" w:hanging="180"/>
      </w:pPr>
    </w:lvl>
    <w:lvl w:ilvl="3" w:tplc="2A544184" w:tentative="1">
      <w:start w:val="1"/>
      <w:numFmt w:val="decimal"/>
      <w:lvlText w:val="%4."/>
      <w:lvlJc w:val="left"/>
      <w:pPr>
        <w:ind w:left="2880" w:hanging="360"/>
      </w:pPr>
    </w:lvl>
    <w:lvl w:ilvl="4" w:tplc="BCF2FEDA" w:tentative="1">
      <w:start w:val="1"/>
      <w:numFmt w:val="lowerLetter"/>
      <w:lvlText w:val="%5."/>
      <w:lvlJc w:val="left"/>
      <w:pPr>
        <w:ind w:left="3600" w:hanging="360"/>
      </w:pPr>
    </w:lvl>
    <w:lvl w:ilvl="5" w:tplc="8E363E60" w:tentative="1">
      <w:start w:val="1"/>
      <w:numFmt w:val="lowerRoman"/>
      <w:lvlText w:val="%6."/>
      <w:lvlJc w:val="right"/>
      <w:pPr>
        <w:ind w:left="4320" w:hanging="180"/>
      </w:pPr>
    </w:lvl>
    <w:lvl w:ilvl="6" w:tplc="782CBED0" w:tentative="1">
      <w:start w:val="1"/>
      <w:numFmt w:val="decimal"/>
      <w:lvlText w:val="%7."/>
      <w:lvlJc w:val="left"/>
      <w:pPr>
        <w:ind w:left="5040" w:hanging="360"/>
      </w:pPr>
    </w:lvl>
    <w:lvl w:ilvl="7" w:tplc="DED2CB90" w:tentative="1">
      <w:start w:val="1"/>
      <w:numFmt w:val="lowerLetter"/>
      <w:lvlText w:val="%8."/>
      <w:lvlJc w:val="left"/>
      <w:pPr>
        <w:ind w:left="5760" w:hanging="360"/>
      </w:pPr>
    </w:lvl>
    <w:lvl w:ilvl="8" w:tplc="F6D60B0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1326E5C">
      <w:start w:val="1"/>
      <w:numFmt w:val="lowerRoman"/>
      <w:lvlText w:val="(%1)"/>
      <w:lvlJc w:val="left"/>
      <w:pPr>
        <w:ind w:left="1080" w:hanging="720"/>
      </w:pPr>
      <w:rPr>
        <w:rFonts w:hint="default"/>
      </w:rPr>
    </w:lvl>
    <w:lvl w:ilvl="1" w:tplc="2BF49820" w:tentative="1">
      <w:start w:val="1"/>
      <w:numFmt w:val="lowerLetter"/>
      <w:lvlText w:val="%2."/>
      <w:lvlJc w:val="left"/>
      <w:pPr>
        <w:ind w:left="1440" w:hanging="360"/>
      </w:pPr>
    </w:lvl>
    <w:lvl w:ilvl="2" w:tplc="AA8060AE" w:tentative="1">
      <w:start w:val="1"/>
      <w:numFmt w:val="lowerRoman"/>
      <w:lvlText w:val="%3."/>
      <w:lvlJc w:val="right"/>
      <w:pPr>
        <w:ind w:left="2160" w:hanging="180"/>
      </w:pPr>
    </w:lvl>
    <w:lvl w:ilvl="3" w:tplc="8E1C31C2" w:tentative="1">
      <w:start w:val="1"/>
      <w:numFmt w:val="decimal"/>
      <w:lvlText w:val="%4."/>
      <w:lvlJc w:val="left"/>
      <w:pPr>
        <w:ind w:left="2880" w:hanging="360"/>
      </w:pPr>
    </w:lvl>
    <w:lvl w:ilvl="4" w:tplc="6ECC2B46" w:tentative="1">
      <w:start w:val="1"/>
      <w:numFmt w:val="lowerLetter"/>
      <w:lvlText w:val="%5."/>
      <w:lvlJc w:val="left"/>
      <w:pPr>
        <w:ind w:left="3600" w:hanging="360"/>
      </w:pPr>
    </w:lvl>
    <w:lvl w:ilvl="5" w:tplc="7C2E5928" w:tentative="1">
      <w:start w:val="1"/>
      <w:numFmt w:val="lowerRoman"/>
      <w:lvlText w:val="%6."/>
      <w:lvlJc w:val="right"/>
      <w:pPr>
        <w:ind w:left="4320" w:hanging="180"/>
      </w:pPr>
    </w:lvl>
    <w:lvl w:ilvl="6" w:tplc="E5A0EF7E" w:tentative="1">
      <w:start w:val="1"/>
      <w:numFmt w:val="decimal"/>
      <w:lvlText w:val="%7."/>
      <w:lvlJc w:val="left"/>
      <w:pPr>
        <w:ind w:left="5040" w:hanging="360"/>
      </w:pPr>
    </w:lvl>
    <w:lvl w:ilvl="7" w:tplc="63228B18" w:tentative="1">
      <w:start w:val="1"/>
      <w:numFmt w:val="lowerLetter"/>
      <w:lvlText w:val="%8."/>
      <w:lvlJc w:val="left"/>
      <w:pPr>
        <w:ind w:left="5760" w:hanging="360"/>
      </w:pPr>
    </w:lvl>
    <w:lvl w:ilvl="8" w:tplc="B1988B3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1482412">
      <w:start w:val="1"/>
      <w:numFmt w:val="lowerRoman"/>
      <w:lvlText w:val="(%1)"/>
      <w:lvlJc w:val="left"/>
      <w:pPr>
        <w:ind w:left="1004" w:hanging="720"/>
      </w:pPr>
      <w:rPr>
        <w:rFonts w:hint="default"/>
        <w:b w:val="0"/>
      </w:rPr>
    </w:lvl>
    <w:lvl w:ilvl="1" w:tplc="1310A342" w:tentative="1">
      <w:start w:val="1"/>
      <w:numFmt w:val="lowerLetter"/>
      <w:lvlText w:val="%2."/>
      <w:lvlJc w:val="left"/>
      <w:pPr>
        <w:ind w:left="1364" w:hanging="360"/>
      </w:pPr>
    </w:lvl>
    <w:lvl w:ilvl="2" w:tplc="A99415B0" w:tentative="1">
      <w:start w:val="1"/>
      <w:numFmt w:val="lowerRoman"/>
      <w:lvlText w:val="%3."/>
      <w:lvlJc w:val="right"/>
      <w:pPr>
        <w:ind w:left="2084" w:hanging="180"/>
      </w:pPr>
    </w:lvl>
    <w:lvl w:ilvl="3" w:tplc="58646F84" w:tentative="1">
      <w:start w:val="1"/>
      <w:numFmt w:val="decimal"/>
      <w:lvlText w:val="%4."/>
      <w:lvlJc w:val="left"/>
      <w:pPr>
        <w:ind w:left="2804" w:hanging="360"/>
      </w:pPr>
    </w:lvl>
    <w:lvl w:ilvl="4" w:tplc="AA04E89E" w:tentative="1">
      <w:start w:val="1"/>
      <w:numFmt w:val="lowerLetter"/>
      <w:lvlText w:val="%5."/>
      <w:lvlJc w:val="left"/>
      <w:pPr>
        <w:ind w:left="3524" w:hanging="360"/>
      </w:pPr>
    </w:lvl>
    <w:lvl w:ilvl="5" w:tplc="BB007CC6" w:tentative="1">
      <w:start w:val="1"/>
      <w:numFmt w:val="lowerRoman"/>
      <w:lvlText w:val="%6."/>
      <w:lvlJc w:val="right"/>
      <w:pPr>
        <w:ind w:left="4244" w:hanging="180"/>
      </w:pPr>
    </w:lvl>
    <w:lvl w:ilvl="6" w:tplc="5C023D08" w:tentative="1">
      <w:start w:val="1"/>
      <w:numFmt w:val="decimal"/>
      <w:lvlText w:val="%7."/>
      <w:lvlJc w:val="left"/>
      <w:pPr>
        <w:ind w:left="4964" w:hanging="360"/>
      </w:pPr>
    </w:lvl>
    <w:lvl w:ilvl="7" w:tplc="C34CC090" w:tentative="1">
      <w:start w:val="1"/>
      <w:numFmt w:val="lowerLetter"/>
      <w:lvlText w:val="%8."/>
      <w:lvlJc w:val="left"/>
      <w:pPr>
        <w:ind w:left="5684" w:hanging="360"/>
      </w:pPr>
    </w:lvl>
    <w:lvl w:ilvl="8" w:tplc="CE7615C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530A06C">
      <w:start w:val="1"/>
      <w:numFmt w:val="decimal"/>
      <w:lvlText w:val="%1."/>
      <w:lvlJc w:val="left"/>
      <w:pPr>
        <w:ind w:left="360" w:hanging="360"/>
      </w:pPr>
      <w:rPr>
        <w:rFonts w:hint="default"/>
      </w:rPr>
    </w:lvl>
    <w:lvl w:ilvl="1" w:tplc="BA280234" w:tentative="1">
      <w:start w:val="1"/>
      <w:numFmt w:val="lowerLetter"/>
      <w:lvlText w:val="%2."/>
      <w:lvlJc w:val="left"/>
      <w:pPr>
        <w:ind w:left="1080" w:hanging="360"/>
      </w:pPr>
    </w:lvl>
    <w:lvl w:ilvl="2" w:tplc="C9D451CC" w:tentative="1">
      <w:start w:val="1"/>
      <w:numFmt w:val="lowerRoman"/>
      <w:lvlText w:val="%3."/>
      <w:lvlJc w:val="right"/>
      <w:pPr>
        <w:ind w:left="1800" w:hanging="180"/>
      </w:pPr>
    </w:lvl>
    <w:lvl w:ilvl="3" w:tplc="93F839E0" w:tentative="1">
      <w:start w:val="1"/>
      <w:numFmt w:val="decimal"/>
      <w:lvlText w:val="%4."/>
      <w:lvlJc w:val="left"/>
      <w:pPr>
        <w:ind w:left="2520" w:hanging="360"/>
      </w:pPr>
    </w:lvl>
    <w:lvl w:ilvl="4" w:tplc="D772B78A" w:tentative="1">
      <w:start w:val="1"/>
      <w:numFmt w:val="lowerLetter"/>
      <w:lvlText w:val="%5."/>
      <w:lvlJc w:val="left"/>
      <w:pPr>
        <w:ind w:left="3240" w:hanging="360"/>
      </w:pPr>
    </w:lvl>
    <w:lvl w:ilvl="5" w:tplc="9CA86064" w:tentative="1">
      <w:start w:val="1"/>
      <w:numFmt w:val="lowerRoman"/>
      <w:lvlText w:val="%6."/>
      <w:lvlJc w:val="right"/>
      <w:pPr>
        <w:ind w:left="3960" w:hanging="180"/>
      </w:pPr>
    </w:lvl>
    <w:lvl w:ilvl="6" w:tplc="5FE40400" w:tentative="1">
      <w:start w:val="1"/>
      <w:numFmt w:val="decimal"/>
      <w:lvlText w:val="%7."/>
      <w:lvlJc w:val="left"/>
      <w:pPr>
        <w:ind w:left="4680" w:hanging="360"/>
      </w:pPr>
    </w:lvl>
    <w:lvl w:ilvl="7" w:tplc="C89EDF28" w:tentative="1">
      <w:start w:val="1"/>
      <w:numFmt w:val="lowerLetter"/>
      <w:lvlText w:val="%8."/>
      <w:lvlJc w:val="left"/>
      <w:pPr>
        <w:ind w:left="5400" w:hanging="360"/>
      </w:pPr>
    </w:lvl>
    <w:lvl w:ilvl="8" w:tplc="AA2E400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F72A036">
      <w:start w:val="1"/>
      <w:numFmt w:val="lowerRoman"/>
      <w:lvlText w:val="(%1)"/>
      <w:lvlJc w:val="left"/>
      <w:pPr>
        <w:ind w:left="1080" w:hanging="720"/>
      </w:pPr>
      <w:rPr>
        <w:rFonts w:hint="default"/>
      </w:rPr>
    </w:lvl>
    <w:lvl w:ilvl="1" w:tplc="C9B6E9B6" w:tentative="1">
      <w:start w:val="1"/>
      <w:numFmt w:val="lowerLetter"/>
      <w:lvlText w:val="%2."/>
      <w:lvlJc w:val="left"/>
      <w:pPr>
        <w:ind w:left="1440" w:hanging="360"/>
      </w:pPr>
    </w:lvl>
    <w:lvl w:ilvl="2" w:tplc="A120D8B8" w:tentative="1">
      <w:start w:val="1"/>
      <w:numFmt w:val="lowerRoman"/>
      <w:lvlText w:val="%3."/>
      <w:lvlJc w:val="right"/>
      <w:pPr>
        <w:ind w:left="2160" w:hanging="180"/>
      </w:pPr>
    </w:lvl>
    <w:lvl w:ilvl="3" w:tplc="A8007BD2" w:tentative="1">
      <w:start w:val="1"/>
      <w:numFmt w:val="decimal"/>
      <w:lvlText w:val="%4."/>
      <w:lvlJc w:val="left"/>
      <w:pPr>
        <w:ind w:left="2880" w:hanging="360"/>
      </w:pPr>
    </w:lvl>
    <w:lvl w:ilvl="4" w:tplc="83609B04" w:tentative="1">
      <w:start w:val="1"/>
      <w:numFmt w:val="lowerLetter"/>
      <w:lvlText w:val="%5."/>
      <w:lvlJc w:val="left"/>
      <w:pPr>
        <w:ind w:left="3600" w:hanging="360"/>
      </w:pPr>
    </w:lvl>
    <w:lvl w:ilvl="5" w:tplc="6E645E84" w:tentative="1">
      <w:start w:val="1"/>
      <w:numFmt w:val="lowerRoman"/>
      <w:lvlText w:val="%6."/>
      <w:lvlJc w:val="right"/>
      <w:pPr>
        <w:ind w:left="4320" w:hanging="180"/>
      </w:pPr>
    </w:lvl>
    <w:lvl w:ilvl="6" w:tplc="63588CE6" w:tentative="1">
      <w:start w:val="1"/>
      <w:numFmt w:val="decimal"/>
      <w:lvlText w:val="%7."/>
      <w:lvlJc w:val="left"/>
      <w:pPr>
        <w:ind w:left="5040" w:hanging="360"/>
      </w:pPr>
    </w:lvl>
    <w:lvl w:ilvl="7" w:tplc="F30A923C" w:tentative="1">
      <w:start w:val="1"/>
      <w:numFmt w:val="lowerLetter"/>
      <w:lvlText w:val="%8."/>
      <w:lvlJc w:val="left"/>
      <w:pPr>
        <w:ind w:left="5760" w:hanging="360"/>
      </w:pPr>
    </w:lvl>
    <w:lvl w:ilvl="8" w:tplc="97F4E9E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412F8F4">
      <w:start w:val="1"/>
      <w:numFmt w:val="decimal"/>
      <w:lvlText w:val="%1."/>
      <w:lvlJc w:val="left"/>
      <w:pPr>
        <w:ind w:left="360" w:hanging="360"/>
      </w:pPr>
      <w:rPr>
        <w:rFonts w:hint="default"/>
      </w:rPr>
    </w:lvl>
    <w:lvl w:ilvl="1" w:tplc="4492E224" w:tentative="1">
      <w:start w:val="1"/>
      <w:numFmt w:val="lowerLetter"/>
      <w:lvlText w:val="%2."/>
      <w:lvlJc w:val="left"/>
      <w:pPr>
        <w:ind w:left="1080" w:hanging="360"/>
      </w:pPr>
    </w:lvl>
    <w:lvl w:ilvl="2" w:tplc="2FC61D4A" w:tentative="1">
      <w:start w:val="1"/>
      <w:numFmt w:val="lowerRoman"/>
      <w:lvlText w:val="%3."/>
      <w:lvlJc w:val="right"/>
      <w:pPr>
        <w:ind w:left="1800" w:hanging="180"/>
      </w:pPr>
    </w:lvl>
    <w:lvl w:ilvl="3" w:tplc="23CC96E0" w:tentative="1">
      <w:start w:val="1"/>
      <w:numFmt w:val="decimal"/>
      <w:lvlText w:val="%4."/>
      <w:lvlJc w:val="left"/>
      <w:pPr>
        <w:ind w:left="2520" w:hanging="360"/>
      </w:pPr>
    </w:lvl>
    <w:lvl w:ilvl="4" w:tplc="A8987F8C" w:tentative="1">
      <w:start w:val="1"/>
      <w:numFmt w:val="lowerLetter"/>
      <w:lvlText w:val="%5."/>
      <w:lvlJc w:val="left"/>
      <w:pPr>
        <w:ind w:left="3240" w:hanging="360"/>
      </w:pPr>
    </w:lvl>
    <w:lvl w:ilvl="5" w:tplc="A3687FD8" w:tentative="1">
      <w:start w:val="1"/>
      <w:numFmt w:val="lowerRoman"/>
      <w:lvlText w:val="%6."/>
      <w:lvlJc w:val="right"/>
      <w:pPr>
        <w:ind w:left="3960" w:hanging="180"/>
      </w:pPr>
    </w:lvl>
    <w:lvl w:ilvl="6" w:tplc="F36E7D18" w:tentative="1">
      <w:start w:val="1"/>
      <w:numFmt w:val="decimal"/>
      <w:lvlText w:val="%7."/>
      <w:lvlJc w:val="left"/>
      <w:pPr>
        <w:ind w:left="4680" w:hanging="360"/>
      </w:pPr>
    </w:lvl>
    <w:lvl w:ilvl="7" w:tplc="A6687DF6" w:tentative="1">
      <w:start w:val="1"/>
      <w:numFmt w:val="lowerLetter"/>
      <w:lvlText w:val="%8."/>
      <w:lvlJc w:val="left"/>
      <w:pPr>
        <w:ind w:left="5400" w:hanging="360"/>
      </w:pPr>
    </w:lvl>
    <w:lvl w:ilvl="8" w:tplc="C156B7E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18E9E88">
      <w:start w:val="1"/>
      <w:numFmt w:val="lowerRoman"/>
      <w:lvlText w:val="(%1)"/>
      <w:lvlJc w:val="left"/>
      <w:pPr>
        <w:ind w:left="1080" w:hanging="720"/>
      </w:pPr>
      <w:rPr>
        <w:rFonts w:hint="default"/>
      </w:rPr>
    </w:lvl>
    <w:lvl w:ilvl="1" w:tplc="444EC1D2" w:tentative="1">
      <w:start w:val="1"/>
      <w:numFmt w:val="lowerLetter"/>
      <w:lvlText w:val="%2."/>
      <w:lvlJc w:val="left"/>
      <w:pPr>
        <w:ind w:left="1440" w:hanging="360"/>
      </w:pPr>
    </w:lvl>
    <w:lvl w:ilvl="2" w:tplc="5234EE7C" w:tentative="1">
      <w:start w:val="1"/>
      <w:numFmt w:val="lowerRoman"/>
      <w:lvlText w:val="%3."/>
      <w:lvlJc w:val="right"/>
      <w:pPr>
        <w:ind w:left="2160" w:hanging="180"/>
      </w:pPr>
    </w:lvl>
    <w:lvl w:ilvl="3" w:tplc="CA6663D8" w:tentative="1">
      <w:start w:val="1"/>
      <w:numFmt w:val="decimal"/>
      <w:lvlText w:val="%4."/>
      <w:lvlJc w:val="left"/>
      <w:pPr>
        <w:ind w:left="2880" w:hanging="360"/>
      </w:pPr>
    </w:lvl>
    <w:lvl w:ilvl="4" w:tplc="CFA6C694" w:tentative="1">
      <w:start w:val="1"/>
      <w:numFmt w:val="lowerLetter"/>
      <w:lvlText w:val="%5."/>
      <w:lvlJc w:val="left"/>
      <w:pPr>
        <w:ind w:left="3600" w:hanging="360"/>
      </w:pPr>
    </w:lvl>
    <w:lvl w:ilvl="5" w:tplc="A628FB0C" w:tentative="1">
      <w:start w:val="1"/>
      <w:numFmt w:val="lowerRoman"/>
      <w:lvlText w:val="%6."/>
      <w:lvlJc w:val="right"/>
      <w:pPr>
        <w:ind w:left="4320" w:hanging="180"/>
      </w:pPr>
    </w:lvl>
    <w:lvl w:ilvl="6" w:tplc="A5BA3ECA" w:tentative="1">
      <w:start w:val="1"/>
      <w:numFmt w:val="decimal"/>
      <w:lvlText w:val="%7."/>
      <w:lvlJc w:val="left"/>
      <w:pPr>
        <w:ind w:left="5040" w:hanging="360"/>
      </w:pPr>
    </w:lvl>
    <w:lvl w:ilvl="7" w:tplc="5E98588E" w:tentative="1">
      <w:start w:val="1"/>
      <w:numFmt w:val="lowerLetter"/>
      <w:lvlText w:val="%8."/>
      <w:lvlJc w:val="left"/>
      <w:pPr>
        <w:ind w:left="5760" w:hanging="360"/>
      </w:pPr>
    </w:lvl>
    <w:lvl w:ilvl="8" w:tplc="A5DED31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F8CEC56">
      <w:start w:val="1"/>
      <w:numFmt w:val="decimal"/>
      <w:lvlText w:val="%1."/>
      <w:lvlJc w:val="left"/>
      <w:pPr>
        <w:ind w:left="360" w:hanging="360"/>
      </w:pPr>
      <w:rPr>
        <w:rFonts w:hint="default"/>
      </w:rPr>
    </w:lvl>
    <w:lvl w:ilvl="1" w:tplc="3C5C0FAA" w:tentative="1">
      <w:start w:val="1"/>
      <w:numFmt w:val="lowerLetter"/>
      <w:lvlText w:val="%2."/>
      <w:lvlJc w:val="left"/>
      <w:pPr>
        <w:ind w:left="1080" w:hanging="360"/>
      </w:pPr>
    </w:lvl>
    <w:lvl w:ilvl="2" w:tplc="515A413A" w:tentative="1">
      <w:start w:val="1"/>
      <w:numFmt w:val="lowerRoman"/>
      <w:lvlText w:val="%3."/>
      <w:lvlJc w:val="right"/>
      <w:pPr>
        <w:ind w:left="1800" w:hanging="180"/>
      </w:pPr>
    </w:lvl>
    <w:lvl w:ilvl="3" w:tplc="D79CFACA" w:tentative="1">
      <w:start w:val="1"/>
      <w:numFmt w:val="decimal"/>
      <w:lvlText w:val="%4."/>
      <w:lvlJc w:val="left"/>
      <w:pPr>
        <w:ind w:left="2520" w:hanging="360"/>
      </w:pPr>
    </w:lvl>
    <w:lvl w:ilvl="4" w:tplc="D112226A" w:tentative="1">
      <w:start w:val="1"/>
      <w:numFmt w:val="lowerLetter"/>
      <w:lvlText w:val="%5."/>
      <w:lvlJc w:val="left"/>
      <w:pPr>
        <w:ind w:left="3240" w:hanging="360"/>
      </w:pPr>
    </w:lvl>
    <w:lvl w:ilvl="5" w:tplc="BB40127C" w:tentative="1">
      <w:start w:val="1"/>
      <w:numFmt w:val="lowerRoman"/>
      <w:lvlText w:val="%6."/>
      <w:lvlJc w:val="right"/>
      <w:pPr>
        <w:ind w:left="3960" w:hanging="180"/>
      </w:pPr>
    </w:lvl>
    <w:lvl w:ilvl="6" w:tplc="7B2E0F8A" w:tentative="1">
      <w:start w:val="1"/>
      <w:numFmt w:val="decimal"/>
      <w:lvlText w:val="%7."/>
      <w:lvlJc w:val="left"/>
      <w:pPr>
        <w:ind w:left="4680" w:hanging="360"/>
      </w:pPr>
    </w:lvl>
    <w:lvl w:ilvl="7" w:tplc="929E287A" w:tentative="1">
      <w:start w:val="1"/>
      <w:numFmt w:val="lowerLetter"/>
      <w:lvlText w:val="%8."/>
      <w:lvlJc w:val="left"/>
      <w:pPr>
        <w:ind w:left="5400" w:hanging="360"/>
      </w:pPr>
    </w:lvl>
    <w:lvl w:ilvl="8" w:tplc="360A8D8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0E273D8">
      <w:start w:val="1"/>
      <w:numFmt w:val="decimal"/>
      <w:lvlText w:val="%1."/>
      <w:lvlJc w:val="left"/>
      <w:pPr>
        <w:ind w:left="360" w:hanging="360"/>
      </w:pPr>
      <w:rPr>
        <w:rFonts w:hint="default"/>
      </w:rPr>
    </w:lvl>
    <w:lvl w:ilvl="1" w:tplc="7E88BCE6" w:tentative="1">
      <w:start w:val="1"/>
      <w:numFmt w:val="lowerLetter"/>
      <w:lvlText w:val="%2."/>
      <w:lvlJc w:val="left"/>
      <w:pPr>
        <w:ind w:left="1080" w:hanging="360"/>
      </w:pPr>
    </w:lvl>
    <w:lvl w:ilvl="2" w:tplc="50F4F338" w:tentative="1">
      <w:start w:val="1"/>
      <w:numFmt w:val="lowerRoman"/>
      <w:lvlText w:val="%3."/>
      <w:lvlJc w:val="right"/>
      <w:pPr>
        <w:ind w:left="1800" w:hanging="180"/>
      </w:pPr>
    </w:lvl>
    <w:lvl w:ilvl="3" w:tplc="2A5EBBDA" w:tentative="1">
      <w:start w:val="1"/>
      <w:numFmt w:val="decimal"/>
      <w:lvlText w:val="%4."/>
      <w:lvlJc w:val="left"/>
      <w:pPr>
        <w:ind w:left="2520" w:hanging="360"/>
      </w:pPr>
    </w:lvl>
    <w:lvl w:ilvl="4" w:tplc="284AFB3E" w:tentative="1">
      <w:start w:val="1"/>
      <w:numFmt w:val="lowerLetter"/>
      <w:lvlText w:val="%5."/>
      <w:lvlJc w:val="left"/>
      <w:pPr>
        <w:ind w:left="3240" w:hanging="360"/>
      </w:pPr>
    </w:lvl>
    <w:lvl w:ilvl="5" w:tplc="FBB640FA" w:tentative="1">
      <w:start w:val="1"/>
      <w:numFmt w:val="lowerRoman"/>
      <w:lvlText w:val="%6."/>
      <w:lvlJc w:val="right"/>
      <w:pPr>
        <w:ind w:left="3960" w:hanging="180"/>
      </w:pPr>
    </w:lvl>
    <w:lvl w:ilvl="6" w:tplc="1ED4251A" w:tentative="1">
      <w:start w:val="1"/>
      <w:numFmt w:val="decimal"/>
      <w:lvlText w:val="%7."/>
      <w:lvlJc w:val="left"/>
      <w:pPr>
        <w:ind w:left="4680" w:hanging="360"/>
      </w:pPr>
    </w:lvl>
    <w:lvl w:ilvl="7" w:tplc="D388B3DC" w:tentative="1">
      <w:start w:val="1"/>
      <w:numFmt w:val="lowerLetter"/>
      <w:lvlText w:val="%8."/>
      <w:lvlJc w:val="left"/>
      <w:pPr>
        <w:ind w:left="5400" w:hanging="360"/>
      </w:pPr>
    </w:lvl>
    <w:lvl w:ilvl="8" w:tplc="74A8CAB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B5"/>
    <w:rsid w:val="00105EDD"/>
    <w:rsid w:val="002265C0"/>
    <w:rsid w:val="003044D1"/>
    <w:rsid w:val="005044EF"/>
    <w:rsid w:val="00555F4C"/>
    <w:rsid w:val="006555FC"/>
    <w:rsid w:val="008637BA"/>
    <w:rsid w:val="0088676A"/>
    <w:rsid w:val="00AB7E81"/>
    <w:rsid w:val="00AD5133"/>
    <w:rsid w:val="00BE6914"/>
    <w:rsid w:val="00C97FB5"/>
    <w:rsid w:val="00DB00C2"/>
    <w:rsid w:val="00E7321B"/>
    <w:rsid w:val="00F04EB2"/>
    <w:rsid w:val="00F836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EFDE"/>
  <w15:docId w15:val="{6AC2C87D-D16D-47E0-A08B-F9686FCB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5827</RACS_x0020_ID>
    <Approved_x0020_Provider xmlns="a8338b6e-77a6-4851-82b6-98166143ffdd">Adermina Pty Ltd</Approved_x0020_Provider>
    <Management_x0020_Company_x0020_ID xmlns="a8338b6e-77a6-4851-82b6-98166143ffdd" xsi:nil="true"/>
    <Home xmlns="a8338b6e-77a6-4851-82b6-98166143ffdd">Mt Kooyong Convalescent Home</Home>
    <Signed xmlns="a8338b6e-77a6-4851-82b6-98166143ffdd" xsi:nil="true"/>
    <Uploaded xmlns="a8338b6e-77a6-4851-82b6-98166143ffdd">False</Uploaded>
    <Management_x0020_Company xmlns="a8338b6e-77a6-4851-82b6-98166143ffdd" xsi:nil="true"/>
    <Doc_x0020_Date xmlns="a8338b6e-77a6-4851-82b6-98166143ffdd">2022-02-04T05:05:00+00:00</Doc_x0020_Date>
    <CSI_x0020_ID xmlns="a8338b6e-77a6-4851-82b6-98166143ffdd" xsi:nil="true"/>
    <Case_x0020_ID xmlns="a8338b6e-77a6-4851-82b6-98166143ffdd" xsi:nil="true"/>
    <Approved_x0020_Provider_x0020_ID xmlns="a8338b6e-77a6-4851-82b6-98166143ffdd">48D2153F-77F4-DC11-AD41-005056922186</Approved_x0020_Provider_x0020_ID>
    <Location xmlns="a8338b6e-77a6-4851-82b6-98166143ffdd" xsi:nil="true"/>
    <Home_x0020_ID xmlns="a8338b6e-77a6-4851-82b6-98166143ffdd">84D14F4B-7CF4-DC11-AD41-005056922186</Home_x0020_ID>
    <State xmlns="a8338b6e-77a6-4851-82b6-98166143ffdd">QLD</State>
    <Doc_x0020_Sent_Received_x0020_Date xmlns="a8338b6e-77a6-4851-82b6-98166143ffdd">2022-02-04T00:00:00+00:00</Doc_x0020_Sent_Received_x0020_Date>
    <Activity_x0020_ID xmlns="a8338b6e-77a6-4851-82b6-98166143ffdd">81E72CED-707D-EC11-A003-005056922186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www.w3.org/XML/1998/namespace"/>
    <ds:schemaRef ds:uri="http://purl.org/dc/terms/"/>
    <ds:schemaRef ds:uri="a8338b6e-77a6-4851-82b6-98166143ffdd"/>
    <ds:schemaRef ds:uri="http://purl.org/dc/dcmityp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FC67F18-343C-479A-97EE-186183FE4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F5EF3D1-E2C9-412D-B457-7BF92AA0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2022-02-24T22:32:00Z</dcterms:created>
  <dcterms:modified xsi:type="dcterms:W3CDTF">2022-02-24T22:34:00Z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