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127C7A" w14:textId="77777777" w:rsidR="003C6EC2" w:rsidRPr="003C6EC2" w:rsidRDefault="004C4E9A"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60127E27" wp14:editId="60127E28">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50825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60127E29" wp14:editId="60127E2A">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946728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 xml:space="preserve">Murray </w:t>
      </w:r>
      <w:proofErr w:type="spellStart"/>
      <w:r>
        <w:rPr>
          <w:rFonts w:ascii="Arial Black" w:hAnsi="Arial Black"/>
        </w:rPr>
        <w:t>Mudge</w:t>
      </w:r>
      <w:proofErr w:type="spellEnd"/>
      <w:r w:rsidRPr="003C6EC2">
        <w:rPr>
          <w:rFonts w:ascii="Arial Black" w:hAnsi="Arial Black"/>
        </w:rPr>
        <w:t xml:space="preserve"> </w:t>
      </w:r>
    </w:p>
    <w:p w14:paraId="60127C7B" w14:textId="77777777" w:rsidR="003C6EC2" w:rsidRPr="003C6EC2" w:rsidRDefault="004C4E9A" w:rsidP="003C6EC2">
      <w:pPr>
        <w:pStyle w:val="Title"/>
        <w:spacing w:before="360" w:after="480"/>
      </w:pPr>
      <w:r w:rsidRPr="003C6EC2">
        <w:rPr>
          <w:rFonts w:ascii="Arial Black" w:eastAsia="Calibri" w:hAnsi="Arial Black"/>
          <w:sz w:val="56"/>
        </w:rPr>
        <w:t>Performance Report</w:t>
      </w:r>
    </w:p>
    <w:p w14:paraId="60127C7C" w14:textId="77777777" w:rsidR="001E6954" w:rsidRPr="003C6EC2" w:rsidRDefault="004C4E9A"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7 Raymond Grove </w:t>
      </w:r>
      <w:r w:rsidRPr="003C6EC2">
        <w:rPr>
          <w:color w:val="FFFFFF" w:themeColor="background1"/>
          <w:sz w:val="28"/>
        </w:rPr>
        <w:br/>
        <w:t>GLENELG SA 5045</w:t>
      </w:r>
      <w:r w:rsidRPr="003C6EC2">
        <w:rPr>
          <w:color w:val="FFFFFF" w:themeColor="background1"/>
          <w:sz w:val="28"/>
        </w:rPr>
        <w:br/>
      </w:r>
      <w:r w:rsidRPr="003C6EC2">
        <w:rPr>
          <w:rFonts w:eastAsia="Calibri"/>
          <w:color w:val="FFFFFF" w:themeColor="background1"/>
          <w:sz w:val="28"/>
          <w:szCs w:val="56"/>
          <w:lang w:eastAsia="en-US"/>
        </w:rPr>
        <w:t>Phone number: 08 8375 1111</w:t>
      </w:r>
    </w:p>
    <w:p w14:paraId="60127C7D" w14:textId="77777777" w:rsidR="003C6EC2" w:rsidRDefault="004C4E9A"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6017 </w:t>
      </w:r>
    </w:p>
    <w:p w14:paraId="60127C7E" w14:textId="77777777" w:rsidR="001E6954" w:rsidRPr="003C6EC2" w:rsidRDefault="004C4E9A"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Uniting Communities Incorporated</w:t>
      </w:r>
    </w:p>
    <w:p w14:paraId="60127C7F" w14:textId="77777777" w:rsidR="001E6954" w:rsidRPr="003C6EC2" w:rsidRDefault="004C4E9A"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25 February 2021 to 26 February 2021</w:t>
      </w:r>
    </w:p>
    <w:p w14:paraId="60127C80" w14:textId="365EF923" w:rsidR="006B166B" w:rsidRPr="00E93D41" w:rsidRDefault="004C4E9A"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16 April 2021</w:t>
      </w:r>
    </w:p>
    <w:bookmarkEnd w:id="0"/>
    <w:p w14:paraId="60127C81" w14:textId="77777777" w:rsidR="001E6954" w:rsidRPr="003C6EC2" w:rsidRDefault="00047D68" w:rsidP="001E6954">
      <w:pPr>
        <w:tabs>
          <w:tab w:val="left" w:pos="2127"/>
        </w:tabs>
        <w:spacing w:before="120"/>
        <w:rPr>
          <w:rFonts w:eastAsia="Calibri"/>
          <w:b/>
          <w:color w:val="FFFFFF" w:themeColor="background1"/>
          <w:sz w:val="28"/>
          <w:szCs w:val="56"/>
          <w:lang w:eastAsia="en-US"/>
        </w:rPr>
      </w:pPr>
    </w:p>
    <w:p w14:paraId="60127C82" w14:textId="77777777" w:rsidR="003C6EC2" w:rsidRDefault="00047D68"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0127C83" w14:textId="77777777" w:rsidR="00A30BEC" w:rsidRDefault="004C4E9A" w:rsidP="0094564F">
      <w:pPr>
        <w:pStyle w:val="Heading1"/>
      </w:pPr>
      <w:bookmarkStart w:id="1" w:name="_Hlk32477662"/>
      <w:r>
        <w:lastRenderedPageBreak/>
        <w:t>Publication of report</w:t>
      </w:r>
    </w:p>
    <w:p w14:paraId="60127C84" w14:textId="77777777" w:rsidR="00A30BEC" w:rsidRPr="006B166B" w:rsidRDefault="004C4E9A"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708FD83C" w14:textId="77777777" w:rsidR="004C4E9A" w:rsidRPr="0026444C" w:rsidRDefault="004C4E9A" w:rsidP="004C4E9A">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4C4E9A" w14:paraId="55246051" w14:textId="77777777" w:rsidTr="00B025EB">
        <w:trPr>
          <w:trHeight w:val="227"/>
        </w:trPr>
        <w:tc>
          <w:tcPr>
            <w:tcW w:w="3942" w:type="pct"/>
            <w:shd w:val="clear" w:color="auto" w:fill="auto"/>
          </w:tcPr>
          <w:p w14:paraId="59676331" w14:textId="77777777" w:rsidR="004C4E9A" w:rsidRPr="001E6954" w:rsidRDefault="004C4E9A" w:rsidP="00B025EB">
            <w:pPr>
              <w:keepNext/>
              <w:spacing w:before="40" w:after="40" w:line="240" w:lineRule="auto"/>
              <w:rPr>
                <w:b/>
              </w:rPr>
            </w:pPr>
            <w:bookmarkStart w:id="3" w:name="_Hlk27119070"/>
            <w:bookmarkEnd w:id="2"/>
            <w:r w:rsidRPr="001E6954">
              <w:rPr>
                <w:b/>
              </w:rPr>
              <w:t>Standard 3 Personal care and clinical care</w:t>
            </w:r>
          </w:p>
        </w:tc>
        <w:tc>
          <w:tcPr>
            <w:tcW w:w="1058" w:type="pct"/>
            <w:shd w:val="clear" w:color="auto" w:fill="auto"/>
          </w:tcPr>
          <w:p w14:paraId="6E553021" w14:textId="77777777" w:rsidR="004C4E9A" w:rsidRPr="001E6954" w:rsidRDefault="004C4E9A" w:rsidP="00B025EB">
            <w:pPr>
              <w:keepNext/>
              <w:spacing w:before="40" w:after="40" w:line="240" w:lineRule="auto"/>
              <w:jc w:val="right"/>
              <w:rPr>
                <w:b/>
                <w:color w:val="0000FF"/>
              </w:rPr>
            </w:pPr>
          </w:p>
        </w:tc>
      </w:tr>
      <w:tr w:rsidR="004C4E9A" w14:paraId="31156D6C" w14:textId="77777777" w:rsidTr="00B025EB">
        <w:trPr>
          <w:trHeight w:val="227"/>
        </w:trPr>
        <w:tc>
          <w:tcPr>
            <w:tcW w:w="3942" w:type="pct"/>
            <w:shd w:val="clear" w:color="auto" w:fill="auto"/>
          </w:tcPr>
          <w:p w14:paraId="6F8FE6DA" w14:textId="77777777" w:rsidR="004C4E9A" w:rsidRPr="001E6954" w:rsidRDefault="004C4E9A" w:rsidP="00B025EB">
            <w:pPr>
              <w:spacing w:before="40" w:after="40" w:line="240" w:lineRule="auto"/>
              <w:ind w:left="318" w:hanging="7"/>
            </w:pPr>
            <w:r w:rsidRPr="001E6954">
              <w:t>Requirement 3(3)(b)</w:t>
            </w:r>
          </w:p>
        </w:tc>
        <w:tc>
          <w:tcPr>
            <w:tcW w:w="1058" w:type="pct"/>
            <w:shd w:val="clear" w:color="auto" w:fill="auto"/>
          </w:tcPr>
          <w:p w14:paraId="7E983AD1" w14:textId="77777777" w:rsidR="004C4E9A" w:rsidRPr="001E6954" w:rsidRDefault="004C4E9A" w:rsidP="00B025EB">
            <w:pPr>
              <w:spacing w:before="40" w:after="40" w:line="240" w:lineRule="auto"/>
              <w:jc w:val="right"/>
              <w:rPr>
                <w:color w:val="0000FF"/>
              </w:rPr>
            </w:pPr>
            <w:r w:rsidRPr="001E6954">
              <w:rPr>
                <w:bCs/>
                <w:iCs/>
                <w:color w:val="00577D"/>
                <w:szCs w:val="40"/>
              </w:rPr>
              <w:t>Compliant</w:t>
            </w:r>
          </w:p>
        </w:tc>
      </w:tr>
      <w:tr w:rsidR="004C4E9A" w14:paraId="1C423B48" w14:textId="77777777" w:rsidTr="00B025EB">
        <w:trPr>
          <w:trHeight w:val="227"/>
        </w:trPr>
        <w:tc>
          <w:tcPr>
            <w:tcW w:w="3942" w:type="pct"/>
            <w:shd w:val="clear" w:color="auto" w:fill="auto"/>
          </w:tcPr>
          <w:p w14:paraId="1E1387B3" w14:textId="77777777" w:rsidR="004C4E9A" w:rsidRPr="001E6954" w:rsidRDefault="004C4E9A" w:rsidP="00B025EB">
            <w:pPr>
              <w:spacing w:before="40" w:after="40" w:line="240" w:lineRule="auto"/>
              <w:ind w:left="318" w:hanging="7"/>
            </w:pPr>
            <w:r w:rsidRPr="001E6954">
              <w:t>Requirement 3(3)(g)</w:t>
            </w:r>
          </w:p>
        </w:tc>
        <w:tc>
          <w:tcPr>
            <w:tcW w:w="1058" w:type="pct"/>
            <w:shd w:val="clear" w:color="auto" w:fill="auto"/>
          </w:tcPr>
          <w:p w14:paraId="6E49B218" w14:textId="77777777" w:rsidR="004C4E9A" w:rsidRPr="001E6954" w:rsidRDefault="004C4E9A" w:rsidP="00B025EB">
            <w:pPr>
              <w:spacing w:before="40" w:after="40" w:line="240" w:lineRule="auto"/>
              <w:jc w:val="right"/>
              <w:rPr>
                <w:color w:val="0000FF"/>
              </w:rPr>
            </w:pPr>
            <w:r w:rsidRPr="001E6954">
              <w:rPr>
                <w:bCs/>
                <w:iCs/>
                <w:color w:val="00577D"/>
                <w:szCs w:val="40"/>
              </w:rPr>
              <w:t>Compliant</w:t>
            </w:r>
          </w:p>
        </w:tc>
      </w:tr>
    </w:tbl>
    <w:p w14:paraId="33E8F6AC" w14:textId="77777777" w:rsidR="004C4E9A" w:rsidRDefault="004C4E9A" w:rsidP="004C4E9A">
      <w:pPr>
        <w:sectPr w:rsidR="004C4E9A" w:rsidSect="001416E6">
          <w:headerReference w:type="default" r:id="rId16"/>
          <w:headerReference w:type="first" r:id="rId17"/>
          <w:pgSz w:w="11906" w:h="16838"/>
          <w:pgMar w:top="1701" w:right="1418" w:bottom="1418" w:left="1418" w:header="709" w:footer="397" w:gutter="0"/>
          <w:cols w:space="708"/>
          <w:docGrid w:linePitch="360"/>
        </w:sectPr>
      </w:pPr>
      <w:bookmarkStart w:id="4" w:name="_GoBack"/>
      <w:bookmarkEnd w:id="3"/>
      <w:bookmarkEnd w:id="4"/>
    </w:p>
    <w:p w14:paraId="0B4C0333" w14:textId="77777777" w:rsidR="004C4E9A" w:rsidRPr="00D21DCD" w:rsidRDefault="004C4E9A" w:rsidP="004C4E9A">
      <w:pPr>
        <w:pStyle w:val="Heading1"/>
      </w:pPr>
      <w:r>
        <w:lastRenderedPageBreak/>
        <w:t>Detailed assessment</w:t>
      </w:r>
    </w:p>
    <w:p w14:paraId="7E235F6A" w14:textId="77777777" w:rsidR="004C4E9A" w:rsidRPr="00D63989" w:rsidRDefault="004C4E9A" w:rsidP="004C4E9A">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E1065F0" w14:textId="77777777" w:rsidR="004C4E9A" w:rsidRPr="001E6954" w:rsidRDefault="004C4E9A" w:rsidP="004C4E9A">
      <w:pPr>
        <w:rPr>
          <w:color w:val="auto"/>
        </w:rPr>
      </w:pPr>
      <w:r w:rsidRPr="00D63989">
        <w:t>The report also specifies areas in which improvements must be made to ensure the Quality Standards are complied with.</w:t>
      </w:r>
    </w:p>
    <w:p w14:paraId="4623688D" w14:textId="77777777" w:rsidR="004C4E9A" w:rsidRPr="00D63989" w:rsidRDefault="004C4E9A" w:rsidP="004C4E9A">
      <w:r w:rsidRPr="00D63989">
        <w:t xml:space="preserve">The following information has been </w:t>
      </w:r>
      <w:proofErr w:type="gramStart"/>
      <w:r w:rsidRPr="00D63989">
        <w:t>taken into account</w:t>
      </w:r>
      <w:proofErr w:type="gramEnd"/>
      <w:r w:rsidRPr="00D63989">
        <w:t xml:space="preserve"> in developing this performance report:</w:t>
      </w:r>
    </w:p>
    <w:p w14:paraId="576EC42F" w14:textId="77777777" w:rsidR="004C4E9A" w:rsidRPr="00800455" w:rsidRDefault="004C4E9A" w:rsidP="004C4E9A">
      <w:pPr>
        <w:numPr>
          <w:ilvl w:val="0"/>
          <w:numId w:val="38"/>
        </w:numPr>
        <w:ind w:left="360"/>
        <w:rPr>
          <w:rFonts w:eastAsia="Arial"/>
          <w:color w:val="000000" w:themeColor="text1"/>
        </w:rPr>
      </w:pPr>
      <w:r w:rsidRPr="00800455">
        <w:rPr>
          <w:rFonts w:eastAsia="Arial"/>
          <w:color w:val="000000" w:themeColor="text1"/>
        </w:rPr>
        <w:t>the Assessment Team’s report for the Assessment Contact - Site; the Assessment Contact - Site report was informed by a site assessment, observations at the service, review of documents and interviews with staff, consumers/representatives and others</w:t>
      </w:r>
    </w:p>
    <w:p w14:paraId="4F692C8B" w14:textId="77777777" w:rsidR="004C4E9A" w:rsidRPr="00800455" w:rsidRDefault="004C4E9A" w:rsidP="004C4E9A">
      <w:pPr>
        <w:numPr>
          <w:ilvl w:val="0"/>
          <w:numId w:val="38"/>
        </w:numPr>
        <w:ind w:left="360"/>
        <w:rPr>
          <w:rFonts w:eastAsia="Arial"/>
          <w:color w:val="000000" w:themeColor="text1"/>
        </w:rPr>
      </w:pPr>
      <w:r w:rsidRPr="00800455">
        <w:rPr>
          <w:rFonts w:eastAsia="Arial"/>
          <w:color w:val="000000" w:themeColor="text1"/>
        </w:rPr>
        <w:t xml:space="preserve">the </w:t>
      </w:r>
      <w:r>
        <w:rPr>
          <w:rFonts w:eastAsia="Arial"/>
          <w:color w:val="000000" w:themeColor="text1"/>
        </w:rPr>
        <w:t>Approved P</w:t>
      </w:r>
      <w:r w:rsidRPr="00800455">
        <w:rPr>
          <w:rFonts w:eastAsia="Arial"/>
          <w:color w:val="000000" w:themeColor="text1"/>
        </w:rPr>
        <w:t>rovider’s response to the Assessment Contact - Site report received 18 March 2021</w:t>
      </w:r>
    </w:p>
    <w:p w14:paraId="10DEB8CD" w14:textId="77777777" w:rsidR="004C4E9A" w:rsidRPr="00800455" w:rsidRDefault="004C4E9A" w:rsidP="004C4E9A">
      <w:pPr>
        <w:numPr>
          <w:ilvl w:val="0"/>
          <w:numId w:val="38"/>
        </w:numPr>
        <w:ind w:left="360"/>
        <w:rPr>
          <w:rFonts w:eastAsia="Arial"/>
          <w:color w:val="000000" w:themeColor="text1"/>
        </w:rPr>
      </w:pPr>
      <w:r>
        <w:rPr>
          <w:rFonts w:eastAsia="Arial"/>
          <w:color w:val="000000" w:themeColor="text1"/>
        </w:rPr>
        <w:t>the</w:t>
      </w:r>
      <w:r w:rsidRPr="00800455">
        <w:rPr>
          <w:rFonts w:eastAsia="Arial"/>
          <w:color w:val="000000" w:themeColor="text1"/>
        </w:rPr>
        <w:t xml:space="preserve"> infection control monitoring checklist completed on 25 February 2021</w:t>
      </w:r>
    </w:p>
    <w:p w14:paraId="4B643DF4" w14:textId="77777777" w:rsidR="004C4E9A" w:rsidRPr="00825A0F" w:rsidRDefault="004C4E9A" w:rsidP="004C4E9A">
      <w:pPr>
        <w:numPr>
          <w:ilvl w:val="0"/>
          <w:numId w:val="38"/>
        </w:numPr>
        <w:ind w:left="360"/>
        <w:rPr>
          <w:color w:val="auto"/>
        </w:rPr>
      </w:pPr>
      <w:r w:rsidRPr="00800455">
        <w:rPr>
          <w:rFonts w:eastAsia="Arial"/>
          <w:color w:val="000000" w:themeColor="text1"/>
        </w:rPr>
        <w:t>the</w:t>
      </w:r>
      <w:r>
        <w:t xml:space="preserve"> Performance Assessment Report for the Assessment Contact conducted on 17 September 2020. </w:t>
      </w:r>
    </w:p>
    <w:p w14:paraId="5FA99D4B" w14:textId="77777777" w:rsidR="004C4E9A" w:rsidRDefault="004C4E9A" w:rsidP="004C4E9A">
      <w:pPr>
        <w:pStyle w:val="ListBullet"/>
        <w:sectPr w:rsidR="004C4E9A" w:rsidSect="005058B8">
          <w:headerReference w:type="first" r:id="rId18"/>
          <w:pgSz w:w="11906" w:h="16838"/>
          <w:pgMar w:top="1701" w:right="1418" w:bottom="1418" w:left="1418" w:header="709" w:footer="397" w:gutter="0"/>
          <w:cols w:space="708"/>
          <w:docGrid w:linePitch="360"/>
        </w:sectPr>
      </w:pPr>
    </w:p>
    <w:p w14:paraId="0904366B" w14:textId="77777777" w:rsidR="004C4E9A" w:rsidRPr="00934888" w:rsidRDefault="004C4E9A" w:rsidP="004C4E9A"/>
    <w:p w14:paraId="01A85721" w14:textId="77777777" w:rsidR="004C4E9A" w:rsidRDefault="004C4E9A" w:rsidP="004C4E9A">
      <w:pPr>
        <w:sectPr w:rsidR="004C4E9A" w:rsidSect="003F5725">
          <w:headerReference w:type="default" r:id="rId19"/>
          <w:type w:val="continuous"/>
          <w:pgSz w:w="11906" w:h="16838"/>
          <w:pgMar w:top="1701" w:right="1418" w:bottom="1418" w:left="1418" w:header="709" w:footer="397" w:gutter="0"/>
          <w:cols w:space="708"/>
          <w:titlePg/>
          <w:docGrid w:linePitch="360"/>
        </w:sectPr>
      </w:pPr>
    </w:p>
    <w:p w14:paraId="32233F91" w14:textId="77777777" w:rsidR="004C4E9A" w:rsidRDefault="004C4E9A" w:rsidP="004C4E9A">
      <w:pPr>
        <w:pStyle w:val="Heading1"/>
        <w:tabs>
          <w:tab w:val="right" w:pos="9070"/>
        </w:tabs>
        <w:spacing w:before="560" w:after="640"/>
        <w:rPr>
          <w:color w:val="FFFFFF" w:themeColor="background1"/>
          <w:sz w:val="36"/>
        </w:rPr>
        <w:sectPr w:rsidR="004C4E9A" w:rsidSect="00FB00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9504" behindDoc="1" locked="0" layoutInCell="1" allowOverlap="1" wp14:anchorId="7FB9733D" wp14:editId="0886D796">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22890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0D4A6875" w14:textId="77777777" w:rsidR="004C4E9A" w:rsidRPr="00FD1B02" w:rsidRDefault="004C4E9A" w:rsidP="004C4E9A">
      <w:pPr>
        <w:pStyle w:val="Heading3"/>
        <w:shd w:val="clear" w:color="auto" w:fill="F2F2F2" w:themeFill="background1" w:themeFillShade="F2"/>
      </w:pPr>
      <w:r w:rsidRPr="00FD1B02">
        <w:t>Consumer outcome:</w:t>
      </w:r>
    </w:p>
    <w:p w14:paraId="7A961A1E" w14:textId="77777777" w:rsidR="004C4E9A" w:rsidRDefault="004C4E9A" w:rsidP="004C4E9A">
      <w:pPr>
        <w:numPr>
          <w:ilvl w:val="0"/>
          <w:numId w:val="3"/>
        </w:numPr>
        <w:shd w:val="clear" w:color="auto" w:fill="F2F2F2" w:themeFill="background1" w:themeFillShade="F2"/>
      </w:pPr>
      <w:r>
        <w:t>I get personal care, clinical care, or both personal care and clinical care, that is safe and right for me.</w:t>
      </w:r>
    </w:p>
    <w:p w14:paraId="6B74EFA3" w14:textId="77777777" w:rsidR="004C4E9A" w:rsidRDefault="004C4E9A" w:rsidP="004C4E9A">
      <w:pPr>
        <w:pStyle w:val="Heading3"/>
        <w:shd w:val="clear" w:color="auto" w:fill="F2F2F2" w:themeFill="background1" w:themeFillShade="F2"/>
      </w:pPr>
      <w:r>
        <w:t>Organisation statement:</w:t>
      </w:r>
    </w:p>
    <w:p w14:paraId="001A36AE" w14:textId="77777777" w:rsidR="004C4E9A" w:rsidRDefault="004C4E9A" w:rsidP="004C4E9A">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8B06B6F" w14:textId="77777777" w:rsidR="004C4E9A" w:rsidRDefault="004C4E9A" w:rsidP="004C4E9A">
      <w:pPr>
        <w:pStyle w:val="Heading2"/>
      </w:pPr>
      <w:r>
        <w:t>Assessment of Standard 3</w:t>
      </w:r>
    </w:p>
    <w:p w14:paraId="731639F8" w14:textId="77777777" w:rsidR="004C4E9A" w:rsidRPr="00BF456E" w:rsidRDefault="004C4E9A" w:rsidP="004C4E9A">
      <w:pPr>
        <w:rPr>
          <w:rFonts w:eastAsiaTheme="minorHAnsi"/>
          <w:color w:val="auto"/>
        </w:rPr>
      </w:pPr>
      <w:r w:rsidRPr="00BF456E">
        <w:rPr>
          <w:rFonts w:eastAsiaTheme="minorHAnsi"/>
          <w:color w:val="auto"/>
        </w:rPr>
        <w:t>The Assessment Team assessed Requirement</w:t>
      </w:r>
      <w:r>
        <w:rPr>
          <w:rFonts w:eastAsiaTheme="minorHAnsi"/>
          <w:color w:val="auto"/>
        </w:rPr>
        <w:t>s</w:t>
      </w:r>
      <w:r w:rsidRPr="00BF456E">
        <w:rPr>
          <w:rFonts w:eastAsiaTheme="minorHAnsi"/>
          <w:color w:val="auto"/>
        </w:rPr>
        <w:t xml:space="preserve"> (3)(b)</w:t>
      </w:r>
      <w:r>
        <w:rPr>
          <w:rFonts w:eastAsiaTheme="minorHAnsi"/>
          <w:color w:val="auto"/>
        </w:rPr>
        <w:t xml:space="preserve"> and (3)(g)</w:t>
      </w:r>
      <w:r w:rsidRPr="00BF456E">
        <w:rPr>
          <w:rFonts w:eastAsiaTheme="minorHAnsi"/>
          <w:color w:val="auto"/>
        </w:rPr>
        <w:t xml:space="preserve"> in this Standard</w:t>
      </w:r>
      <w:r>
        <w:rPr>
          <w:rFonts w:eastAsiaTheme="minorHAnsi"/>
          <w:color w:val="auto"/>
        </w:rPr>
        <w:t xml:space="preserve"> at this Assessment Contact</w:t>
      </w:r>
      <w:r w:rsidRPr="00BF456E">
        <w:rPr>
          <w:rFonts w:eastAsiaTheme="minorHAnsi"/>
          <w:color w:val="auto"/>
        </w:rPr>
        <w:t xml:space="preserve">. All other Requirements in this Standard were not assessed. Therefore, an overall assessment of this Standard has not been provided. </w:t>
      </w:r>
    </w:p>
    <w:p w14:paraId="36BAD399" w14:textId="77777777" w:rsidR="004C4E9A" w:rsidRDefault="004C4E9A" w:rsidP="004C4E9A">
      <w:r w:rsidRPr="00BF456E">
        <w:rPr>
          <w:rFonts w:eastAsiaTheme="minorHAnsi"/>
          <w:color w:val="auto"/>
        </w:rPr>
        <w:t>The purpose of th</w:t>
      </w:r>
      <w:r>
        <w:rPr>
          <w:rFonts w:eastAsiaTheme="minorHAnsi"/>
          <w:color w:val="auto"/>
        </w:rPr>
        <w:t xml:space="preserve">is </w:t>
      </w:r>
      <w:r w:rsidRPr="00BF456E">
        <w:rPr>
          <w:rFonts w:eastAsiaTheme="minorHAnsi"/>
          <w:color w:val="auto"/>
        </w:rPr>
        <w:t>Assessment Contact was to assess the service’s performance in relation to Requirement (3)(b) in this Standard. This Requirement was found to be Non-compliant following a</w:t>
      </w:r>
      <w:r>
        <w:rPr>
          <w:rFonts w:eastAsiaTheme="minorHAnsi"/>
          <w:color w:val="auto"/>
        </w:rPr>
        <w:t>n</w:t>
      </w:r>
      <w:r w:rsidRPr="00BF456E">
        <w:rPr>
          <w:rFonts w:eastAsiaTheme="minorHAnsi"/>
          <w:color w:val="auto"/>
        </w:rPr>
        <w:t xml:space="preserve"> Assessment Contact conducted on</w:t>
      </w:r>
      <w:r>
        <w:rPr>
          <w:rFonts w:eastAsiaTheme="minorHAnsi"/>
          <w:color w:val="auto"/>
        </w:rPr>
        <w:t xml:space="preserve"> 17 September 2020 </w:t>
      </w:r>
      <w:r w:rsidRPr="00BF456E">
        <w:rPr>
          <w:rFonts w:eastAsiaTheme="minorHAnsi"/>
          <w:color w:val="auto"/>
        </w:rPr>
        <w:t xml:space="preserve">where it was found </w:t>
      </w:r>
      <w:r>
        <w:t>the service did not adequately demonstrate effective management of high impact or high prevalence risks associated with the care of each consumer, specifically in relation to skin care and wound management.</w:t>
      </w:r>
    </w:p>
    <w:p w14:paraId="38547085" w14:textId="77777777" w:rsidR="004C4E9A" w:rsidRDefault="004C4E9A" w:rsidP="004C4E9A">
      <w:pPr>
        <w:rPr>
          <w:rFonts w:eastAsiaTheme="minorHAnsi"/>
          <w:color w:val="auto"/>
        </w:rPr>
      </w:pPr>
      <w:r>
        <w:rPr>
          <w:rFonts w:eastAsiaTheme="minorHAnsi"/>
          <w:color w:val="auto"/>
        </w:rPr>
        <w:t xml:space="preserve">The Assessment Team have identified effective improvements have been undertaken following the Assessment Contact in September 2020 and have recommended Requirement (3)(b) in this Standard as met. However, the Assessment Team also assessed Requirement (3)(g) in this Standard at this Assessment Contact and have recommended this Requirement as not met. In relation to Requirement (3)(g) in this Standard, the Assessment Team found </w:t>
      </w:r>
      <w:r>
        <w:rPr>
          <w:rFonts w:eastAsia="Arial"/>
          <w:color w:val="000000" w:themeColor="text1"/>
        </w:rPr>
        <w:t>t</w:t>
      </w:r>
      <w:r w:rsidRPr="64BB2BFA">
        <w:rPr>
          <w:rFonts w:eastAsia="Arial"/>
          <w:color w:val="000000" w:themeColor="text1"/>
        </w:rPr>
        <w:t xml:space="preserve">he service was not able to demonstrate effective </w:t>
      </w:r>
      <w:r w:rsidRPr="64BB2BFA">
        <w:rPr>
          <w:color w:val="000000" w:themeColor="text1"/>
        </w:rPr>
        <w:t>standard and transmission-based precautions to prevent and control infection in relation to COVID-19.</w:t>
      </w:r>
      <w:r>
        <w:rPr>
          <w:rFonts w:eastAsiaTheme="minorHAnsi"/>
          <w:color w:val="auto"/>
        </w:rPr>
        <w:t xml:space="preserve"> </w:t>
      </w:r>
      <w:r w:rsidRPr="007E71F9">
        <w:rPr>
          <w:rFonts w:eastAsiaTheme="minorHAnsi"/>
          <w:color w:val="auto"/>
        </w:rPr>
        <w:t xml:space="preserve">The </w:t>
      </w:r>
      <w:r>
        <w:rPr>
          <w:rFonts w:eastAsiaTheme="minorHAnsi"/>
          <w:color w:val="auto"/>
        </w:rPr>
        <w:t xml:space="preserve">Approved </w:t>
      </w:r>
      <w:r w:rsidRPr="007E71F9">
        <w:rPr>
          <w:rFonts w:eastAsiaTheme="minorHAnsi"/>
          <w:color w:val="auto"/>
        </w:rPr>
        <w:t xml:space="preserve">Provider submitted </w:t>
      </w:r>
      <w:r>
        <w:rPr>
          <w:rFonts w:eastAsiaTheme="minorHAnsi"/>
          <w:color w:val="auto"/>
        </w:rPr>
        <w:t xml:space="preserve">a response to the </w:t>
      </w:r>
      <w:r w:rsidRPr="007E71F9">
        <w:rPr>
          <w:rFonts w:eastAsiaTheme="minorHAnsi"/>
          <w:color w:val="auto"/>
        </w:rPr>
        <w:t>Assessment Team’s report.</w:t>
      </w:r>
    </w:p>
    <w:p w14:paraId="1A6D734A" w14:textId="77777777" w:rsidR="004C4E9A" w:rsidRPr="00BF456E" w:rsidRDefault="004C4E9A" w:rsidP="004C4E9A">
      <w:pPr>
        <w:rPr>
          <w:rFonts w:eastAsiaTheme="minorHAnsi"/>
          <w:color w:val="auto"/>
        </w:rPr>
      </w:pPr>
      <w:r w:rsidRPr="007E71F9">
        <w:rPr>
          <w:rFonts w:eastAsiaTheme="minorHAnsi"/>
          <w:color w:val="auto"/>
        </w:rPr>
        <w:t xml:space="preserve">Based on the Assessment Team’s report and the Approved Provider’s response I find </w:t>
      </w:r>
      <w:r>
        <w:rPr>
          <w:rFonts w:eastAsiaTheme="minorHAnsi"/>
          <w:color w:val="auto"/>
        </w:rPr>
        <w:t>Uniting Communities Incorporated</w:t>
      </w:r>
      <w:r w:rsidRPr="007E71F9">
        <w:rPr>
          <w:rFonts w:eastAsiaTheme="minorHAnsi"/>
          <w:color w:val="auto"/>
        </w:rPr>
        <w:t xml:space="preserve">, in relation to </w:t>
      </w:r>
      <w:r>
        <w:rPr>
          <w:rFonts w:eastAsiaTheme="minorHAnsi"/>
          <w:color w:val="auto"/>
        </w:rPr>
        <w:t xml:space="preserve">Murray </w:t>
      </w:r>
      <w:proofErr w:type="spellStart"/>
      <w:r>
        <w:rPr>
          <w:rFonts w:eastAsiaTheme="minorHAnsi"/>
          <w:color w:val="auto"/>
        </w:rPr>
        <w:t>Mudge</w:t>
      </w:r>
      <w:proofErr w:type="spellEnd"/>
      <w:r w:rsidRPr="007E71F9">
        <w:rPr>
          <w:rFonts w:eastAsiaTheme="minorHAnsi"/>
          <w:color w:val="auto"/>
        </w:rPr>
        <w:t xml:space="preserve">, to be </w:t>
      </w:r>
      <w:r>
        <w:rPr>
          <w:rFonts w:eastAsiaTheme="minorHAnsi"/>
          <w:color w:val="auto"/>
        </w:rPr>
        <w:t>C</w:t>
      </w:r>
      <w:r w:rsidRPr="007E71F9">
        <w:rPr>
          <w:rFonts w:eastAsiaTheme="minorHAnsi"/>
          <w:color w:val="auto"/>
        </w:rPr>
        <w:t xml:space="preserve">ompliant </w:t>
      </w:r>
      <w:r w:rsidRPr="007E71F9">
        <w:rPr>
          <w:rFonts w:eastAsiaTheme="minorHAnsi"/>
          <w:color w:val="auto"/>
        </w:rPr>
        <w:lastRenderedPageBreak/>
        <w:t xml:space="preserve">with </w:t>
      </w:r>
      <w:r>
        <w:rPr>
          <w:rFonts w:eastAsiaTheme="minorHAnsi"/>
          <w:color w:val="auto"/>
        </w:rPr>
        <w:t>both Requirements (3)(b) and (3)(g) in this Standard</w:t>
      </w:r>
      <w:r w:rsidRPr="007E71F9">
        <w:rPr>
          <w:rFonts w:eastAsiaTheme="minorHAnsi"/>
          <w:color w:val="auto"/>
        </w:rPr>
        <w:t xml:space="preserve">. I have provided reasons for my </w:t>
      </w:r>
      <w:r>
        <w:rPr>
          <w:rFonts w:eastAsiaTheme="minorHAnsi"/>
          <w:color w:val="auto"/>
        </w:rPr>
        <w:t>findings in the respective Requirement</w:t>
      </w:r>
      <w:r w:rsidRPr="007E71F9">
        <w:rPr>
          <w:rFonts w:eastAsiaTheme="minorHAnsi"/>
          <w:color w:val="auto"/>
        </w:rPr>
        <w:t xml:space="preserve"> below. </w:t>
      </w:r>
    </w:p>
    <w:p w14:paraId="73EC909B" w14:textId="77777777" w:rsidR="004C4E9A" w:rsidRPr="009E6B86" w:rsidRDefault="004C4E9A" w:rsidP="004C4E9A">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55748963" w14:textId="77777777" w:rsidR="004C4E9A" w:rsidRPr="00853601" w:rsidRDefault="004C4E9A" w:rsidP="004C4E9A">
      <w:pPr>
        <w:pStyle w:val="Heading3"/>
      </w:pPr>
      <w:r w:rsidRPr="00853601">
        <w:t>Requirement 3(3)(b)</w:t>
      </w:r>
      <w:r>
        <w:tab/>
        <w:t>Compliant</w:t>
      </w:r>
    </w:p>
    <w:p w14:paraId="72C77733" w14:textId="77777777" w:rsidR="004C4E9A" w:rsidRPr="004A3816" w:rsidRDefault="004C4E9A" w:rsidP="004C4E9A">
      <w:pPr>
        <w:rPr>
          <w:i/>
        </w:rPr>
      </w:pPr>
      <w:r w:rsidRPr="004A3816">
        <w:rPr>
          <w:i/>
          <w:szCs w:val="22"/>
        </w:rPr>
        <w:t>Effective management of high impact or high prevalence risks associated with the care of each consumer.</w:t>
      </w:r>
    </w:p>
    <w:p w14:paraId="6934D05E" w14:textId="77777777" w:rsidR="004C4E9A" w:rsidRDefault="004C4E9A" w:rsidP="004C4E9A">
      <w:pPr>
        <w:rPr>
          <w:color w:val="auto"/>
        </w:rPr>
      </w:pPr>
      <w:r w:rsidRPr="00046DD5">
        <w:rPr>
          <w:color w:val="auto"/>
        </w:rPr>
        <w:t xml:space="preserve">Following an Assessment Contact on </w:t>
      </w:r>
      <w:r>
        <w:rPr>
          <w:color w:val="auto"/>
        </w:rPr>
        <w:t>17 September 2020</w:t>
      </w:r>
      <w:r w:rsidRPr="00046DD5">
        <w:rPr>
          <w:color w:val="auto"/>
        </w:rPr>
        <w:t xml:space="preserve"> this Requirement was found to be Non-compliant because </w:t>
      </w:r>
      <w:r>
        <w:t xml:space="preserve">the service did not adequately demonstrate effective management of high impact or high prevalence risks associated with the care of each consumer, specifically in relation to skin care and wound management. It was found the service had not effectively managed the risks associated with the care of consumers who had developed wounds by not monitoring or recording wounds consistently and accurately to support effective wound monitoring, management and healing. </w:t>
      </w:r>
      <w:r w:rsidRPr="00046DD5">
        <w:rPr>
          <w:color w:val="auto"/>
        </w:rPr>
        <w:t>In response to the deficiencies identified, the service implemented improvements</w:t>
      </w:r>
      <w:r>
        <w:rPr>
          <w:color w:val="auto"/>
        </w:rPr>
        <w:t>,</w:t>
      </w:r>
      <w:r w:rsidRPr="00046DD5">
        <w:rPr>
          <w:color w:val="auto"/>
        </w:rPr>
        <w:t xml:space="preserve"> including (but not limited</w:t>
      </w:r>
      <w:r>
        <w:rPr>
          <w:color w:val="auto"/>
        </w:rPr>
        <w:t>):</w:t>
      </w:r>
    </w:p>
    <w:p w14:paraId="2A2A9545" w14:textId="77777777" w:rsidR="004C4E9A" w:rsidRDefault="004C4E9A" w:rsidP="004C4E9A">
      <w:pPr>
        <w:numPr>
          <w:ilvl w:val="0"/>
          <w:numId w:val="38"/>
        </w:numPr>
        <w:ind w:left="360"/>
        <w:rPr>
          <w:rFonts w:eastAsia="Arial"/>
          <w:color w:val="000000" w:themeColor="text1"/>
        </w:rPr>
      </w:pPr>
      <w:r w:rsidRPr="64BB2BFA">
        <w:rPr>
          <w:rFonts w:eastAsia="Arial"/>
          <w:color w:val="000000" w:themeColor="text1"/>
        </w:rPr>
        <w:t xml:space="preserve">The service appointed </w:t>
      </w:r>
      <w:r>
        <w:rPr>
          <w:rFonts w:eastAsia="Arial"/>
          <w:color w:val="000000" w:themeColor="text1"/>
        </w:rPr>
        <w:t xml:space="preserve">and trained </w:t>
      </w:r>
      <w:r w:rsidRPr="64BB2BFA">
        <w:rPr>
          <w:rFonts w:eastAsia="Arial"/>
          <w:color w:val="000000" w:themeColor="text1"/>
        </w:rPr>
        <w:t xml:space="preserve">two </w:t>
      </w:r>
      <w:r>
        <w:rPr>
          <w:rFonts w:eastAsia="Arial"/>
          <w:color w:val="000000" w:themeColor="text1"/>
        </w:rPr>
        <w:t>R</w:t>
      </w:r>
      <w:r w:rsidRPr="64BB2BFA">
        <w:rPr>
          <w:rFonts w:eastAsia="Arial"/>
          <w:color w:val="000000" w:themeColor="text1"/>
        </w:rPr>
        <w:t xml:space="preserve">egistered </w:t>
      </w:r>
      <w:r>
        <w:rPr>
          <w:rFonts w:eastAsia="Arial"/>
          <w:color w:val="000000" w:themeColor="text1"/>
        </w:rPr>
        <w:t>N</w:t>
      </w:r>
      <w:r w:rsidRPr="64BB2BFA">
        <w:rPr>
          <w:rFonts w:eastAsia="Arial"/>
          <w:color w:val="000000" w:themeColor="text1"/>
        </w:rPr>
        <w:t xml:space="preserve">urses </w:t>
      </w:r>
      <w:r>
        <w:rPr>
          <w:rFonts w:eastAsia="Arial"/>
          <w:color w:val="000000" w:themeColor="text1"/>
        </w:rPr>
        <w:t xml:space="preserve">as </w:t>
      </w:r>
      <w:r w:rsidRPr="64BB2BFA">
        <w:rPr>
          <w:rFonts w:eastAsia="Arial"/>
          <w:color w:val="000000" w:themeColor="text1"/>
        </w:rPr>
        <w:t>wound champions</w:t>
      </w:r>
      <w:r>
        <w:rPr>
          <w:rFonts w:eastAsia="Arial"/>
          <w:color w:val="000000" w:themeColor="text1"/>
        </w:rPr>
        <w:t xml:space="preserve"> to assist in</w:t>
      </w:r>
      <w:r w:rsidRPr="64BB2BFA">
        <w:rPr>
          <w:rFonts w:eastAsia="Arial"/>
          <w:color w:val="000000" w:themeColor="text1"/>
        </w:rPr>
        <w:t xml:space="preserve"> the review of chronic wounds. </w:t>
      </w:r>
    </w:p>
    <w:p w14:paraId="3EAD39DB" w14:textId="77777777" w:rsidR="004C4E9A" w:rsidRPr="00321F94" w:rsidRDefault="004C4E9A" w:rsidP="004C4E9A">
      <w:pPr>
        <w:numPr>
          <w:ilvl w:val="0"/>
          <w:numId w:val="38"/>
        </w:numPr>
        <w:ind w:left="360"/>
        <w:rPr>
          <w:rFonts w:eastAsia="Arial"/>
          <w:color w:val="000000" w:themeColor="text1"/>
        </w:rPr>
      </w:pPr>
      <w:r w:rsidRPr="00321F94">
        <w:rPr>
          <w:rFonts w:eastAsia="Arial"/>
          <w:color w:val="000000" w:themeColor="text1"/>
        </w:rPr>
        <w:t xml:space="preserve">An external specialist for wound management advice has been utilised for consumers identified at the previous Assessment Contact.  </w:t>
      </w:r>
    </w:p>
    <w:p w14:paraId="16914C78" w14:textId="77777777" w:rsidR="004C4E9A" w:rsidRPr="004A3409" w:rsidRDefault="004C4E9A" w:rsidP="004C4E9A">
      <w:pPr>
        <w:numPr>
          <w:ilvl w:val="0"/>
          <w:numId w:val="38"/>
        </w:numPr>
        <w:ind w:left="360"/>
        <w:rPr>
          <w:rFonts w:eastAsia="Arial"/>
          <w:color w:val="000000" w:themeColor="text1"/>
        </w:rPr>
      </w:pPr>
      <w:r w:rsidRPr="64BB2BFA">
        <w:rPr>
          <w:rFonts w:eastAsia="Arial"/>
          <w:color w:val="000000" w:themeColor="text1"/>
        </w:rPr>
        <w:t xml:space="preserve">Wound training was conducted in October 2020 for </w:t>
      </w:r>
      <w:r>
        <w:rPr>
          <w:rFonts w:eastAsia="Arial"/>
          <w:color w:val="000000" w:themeColor="text1"/>
        </w:rPr>
        <w:t xml:space="preserve">all clinical staff and training and education resources made available for personal care staff. </w:t>
      </w:r>
    </w:p>
    <w:p w14:paraId="5F2F5D20" w14:textId="77777777" w:rsidR="004C4E9A" w:rsidRPr="004A3409" w:rsidRDefault="004C4E9A" w:rsidP="004C4E9A">
      <w:pPr>
        <w:numPr>
          <w:ilvl w:val="0"/>
          <w:numId w:val="38"/>
        </w:numPr>
        <w:ind w:left="360"/>
        <w:rPr>
          <w:rFonts w:eastAsia="Arial"/>
          <w:color w:val="000000" w:themeColor="text1"/>
        </w:rPr>
      </w:pPr>
      <w:r>
        <w:rPr>
          <w:rFonts w:eastAsia="Arial"/>
          <w:color w:val="000000" w:themeColor="text1"/>
        </w:rPr>
        <w:t>A</w:t>
      </w:r>
      <w:r w:rsidRPr="64BB2BFA">
        <w:rPr>
          <w:rFonts w:eastAsia="Arial"/>
          <w:color w:val="000000" w:themeColor="text1"/>
        </w:rPr>
        <w:t xml:space="preserve"> new wound audit system</w:t>
      </w:r>
      <w:r>
        <w:rPr>
          <w:rFonts w:eastAsia="Arial"/>
          <w:color w:val="000000" w:themeColor="text1"/>
        </w:rPr>
        <w:t xml:space="preserve"> was implemented</w:t>
      </w:r>
      <w:r w:rsidRPr="64BB2BFA">
        <w:rPr>
          <w:rFonts w:eastAsia="Arial"/>
          <w:color w:val="000000" w:themeColor="text1"/>
        </w:rPr>
        <w:t xml:space="preserve"> to highlight wound care practice </w:t>
      </w:r>
      <w:r>
        <w:rPr>
          <w:rFonts w:eastAsia="Arial"/>
          <w:color w:val="000000" w:themeColor="text1"/>
        </w:rPr>
        <w:t xml:space="preserve">and is used as part of monthly clinical governance reporting. Additionally, the </w:t>
      </w:r>
      <w:r w:rsidRPr="64BB2BFA">
        <w:rPr>
          <w:rFonts w:eastAsia="Arial"/>
          <w:color w:val="000000" w:themeColor="text1"/>
        </w:rPr>
        <w:t xml:space="preserve">Site Manager and Care Manager (CM) produce a wound </w:t>
      </w:r>
      <w:r>
        <w:rPr>
          <w:rFonts w:eastAsia="Arial"/>
          <w:color w:val="000000" w:themeColor="text1"/>
        </w:rPr>
        <w:t xml:space="preserve">continuous </w:t>
      </w:r>
      <w:r w:rsidRPr="64BB2BFA">
        <w:rPr>
          <w:rFonts w:eastAsia="Arial"/>
          <w:color w:val="000000" w:themeColor="text1"/>
        </w:rPr>
        <w:t>audit log. The Assessment Team viewed the log which details all the wounds and addresses if the wounds are dressed in the appropriate timeframe</w:t>
      </w:r>
      <w:r>
        <w:rPr>
          <w:rFonts w:eastAsia="Arial"/>
          <w:color w:val="000000" w:themeColor="text1"/>
        </w:rPr>
        <w:t>.</w:t>
      </w:r>
    </w:p>
    <w:p w14:paraId="3714840B" w14:textId="77777777" w:rsidR="004C4E9A" w:rsidRPr="004A3409" w:rsidRDefault="004C4E9A" w:rsidP="004C4E9A">
      <w:pPr>
        <w:numPr>
          <w:ilvl w:val="0"/>
          <w:numId w:val="38"/>
        </w:numPr>
        <w:ind w:left="360"/>
        <w:rPr>
          <w:rFonts w:eastAsia="Arial"/>
          <w:color w:val="000000" w:themeColor="text1"/>
        </w:rPr>
      </w:pPr>
      <w:r>
        <w:rPr>
          <w:rFonts w:eastAsia="Arial"/>
          <w:color w:val="000000" w:themeColor="text1"/>
        </w:rPr>
        <w:t>I</w:t>
      </w:r>
      <w:r w:rsidRPr="64BB2BFA">
        <w:rPr>
          <w:rFonts w:eastAsia="Arial"/>
          <w:color w:val="000000" w:themeColor="text1"/>
        </w:rPr>
        <w:t>mplemented Carer Staff Worksheets which detail which consumers</w:t>
      </w:r>
      <w:r>
        <w:rPr>
          <w:rFonts w:eastAsia="Arial"/>
          <w:color w:val="000000" w:themeColor="text1"/>
        </w:rPr>
        <w:t xml:space="preserve"> </w:t>
      </w:r>
      <w:r w:rsidRPr="64BB2BFA">
        <w:rPr>
          <w:rFonts w:eastAsia="Arial"/>
          <w:color w:val="000000" w:themeColor="text1"/>
        </w:rPr>
        <w:t>require repositioning</w:t>
      </w:r>
      <w:r>
        <w:rPr>
          <w:rFonts w:eastAsia="Arial"/>
          <w:color w:val="000000" w:themeColor="text1"/>
        </w:rPr>
        <w:t>, and staff provide verbal reports of pressure area care and changes to skin integrity at the end of every shift to clinical staff.</w:t>
      </w:r>
      <w:r w:rsidRPr="64BB2BFA">
        <w:rPr>
          <w:rFonts w:eastAsia="Arial"/>
          <w:color w:val="000000" w:themeColor="text1"/>
        </w:rPr>
        <w:t xml:space="preserve"> </w:t>
      </w:r>
    </w:p>
    <w:p w14:paraId="291A77A8" w14:textId="77777777" w:rsidR="004C4E9A" w:rsidRPr="004D73C2" w:rsidRDefault="004C4E9A" w:rsidP="004C4E9A">
      <w:pPr>
        <w:numPr>
          <w:ilvl w:val="0"/>
          <w:numId w:val="38"/>
        </w:numPr>
        <w:ind w:left="360"/>
        <w:rPr>
          <w:rFonts w:eastAsia="Arial"/>
          <w:color w:val="000000" w:themeColor="text1"/>
        </w:rPr>
      </w:pPr>
      <w:r>
        <w:rPr>
          <w:rFonts w:eastAsia="Arial"/>
          <w:color w:val="000000" w:themeColor="text1"/>
        </w:rPr>
        <w:t>W</w:t>
      </w:r>
      <w:r w:rsidRPr="64BB2BFA">
        <w:rPr>
          <w:rFonts w:eastAsia="Arial"/>
          <w:color w:val="000000" w:themeColor="text1"/>
        </w:rPr>
        <w:t>ound management plans have been updated on the electronic care planning system and contain more detailed information</w:t>
      </w:r>
      <w:r>
        <w:rPr>
          <w:rFonts w:eastAsia="Arial"/>
          <w:color w:val="000000" w:themeColor="text1"/>
        </w:rPr>
        <w:t xml:space="preserve">. </w:t>
      </w:r>
    </w:p>
    <w:p w14:paraId="776D43D1" w14:textId="77777777" w:rsidR="004C4E9A" w:rsidRPr="004A3409" w:rsidRDefault="004C4E9A" w:rsidP="004C4E9A">
      <w:pPr>
        <w:numPr>
          <w:ilvl w:val="0"/>
          <w:numId w:val="38"/>
        </w:numPr>
        <w:ind w:left="360"/>
        <w:rPr>
          <w:rFonts w:eastAsia="Arial"/>
          <w:color w:val="000000" w:themeColor="text1"/>
        </w:rPr>
      </w:pPr>
      <w:r>
        <w:rPr>
          <w:rFonts w:eastAsia="Arial"/>
          <w:color w:val="000000" w:themeColor="text1"/>
        </w:rPr>
        <w:lastRenderedPageBreak/>
        <w:t xml:space="preserve">Improvements have been made to the process for taking wound photographs, including clinical staff </w:t>
      </w:r>
      <w:r w:rsidRPr="64BB2BFA">
        <w:rPr>
          <w:rFonts w:eastAsia="Arial"/>
          <w:color w:val="000000" w:themeColor="text1"/>
        </w:rPr>
        <w:t xml:space="preserve">trying to copy the previous photo for reference. A tape measure is now being used in the photographs. </w:t>
      </w:r>
    </w:p>
    <w:p w14:paraId="35CF9652" w14:textId="77777777" w:rsidR="004C4E9A" w:rsidRDefault="004C4E9A" w:rsidP="004C4E9A">
      <w:pPr>
        <w:numPr>
          <w:ilvl w:val="0"/>
          <w:numId w:val="38"/>
        </w:numPr>
        <w:ind w:left="360"/>
        <w:rPr>
          <w:rFonts w:asciiTheme="minorHAnsi" w:eastAsiaTheme="minorEastAsia" w:hAnsiTheme="minorHAnsi" w:cstheme="minorBidi"/>
          <w:color w:val="000000" w:themeColor="text1"/>
        </w:rPr>
      </w:pPr>
      <w:r>
        <w:rPr>
          <w:rFonts w:eastAsia="Arial"/>
          <w:color w:val="000000" w:themeColor="text1"/>
        </w:rPr>
        <w:t>Several organisational policies and procedures have been reviewed in relation to skin and wound care.</w:t>
      </w:r>
    </w:p>
    <w:p w14:paraId="77C6A91E" w14:textId="77777777" w:rsidR="004C4E9A" w:rsidRDefault="004C4E9A" w:rsidP="004C4E9A">
      <w:pPr>
        <w:rPr>
          <w:color w:val="auto"/>
        </w:rPr>
      </w:pPr>
      <w:r w:rsidRPr="00685DEB">
        <w:rPr>
          <w:color w:val="auto"/>
        </w:rPr>
        <w:t>The Assessment Team provided the following findings and evidence in relation to their recommendation of met in this Requirement:</w:t>
      </w:r>
    </w:p>
    <w:p w14:paraId="1B52E23B" w14:textId="77777777" w:rsidR="004C4E9A" w:rsidRPr="0017455B" w:rsidRDefault="004C4E9A" w:rsidP="004C4E9A">
      <w:pPr>
        <w:numPr>
          <w:ilvl w:val="0"/>
          <w:numId w:val="38"/>
        </w:numPr>
        <w:ind w:left="360"/>
        <w:rPr>
          <w:color w:val="auto"/>
        </w:rPr>
      </w:pPr>
      <w:r>
        <w:rPr>
          <w:color w:val="000000" w:themeColor="text1"/>
        </w:rPr>
        <w:t>All c</w:t>
      </w:r>
      <w:r w:rsidRPr="64BB2BFA">
        <w:rPr>
          <w:color w:val="000000" w:themeColor="text1"/>
        </w:rPr>
        <w:t xml:space="preserve">onsumers and representatives </w:t>
      </w:r>
      <w:r>
        <w:rPr>
          <w:color w:val="000000" w:themeColor="text1"/>
        </w:rPr>
        <w:t xml:space="preserve">interviewed </w:t>
      </w:r>
      <w:r w:rsidRPr="64BB2BFA">
        <w:rPr>
          <w:color w:val="000000" w:themeColor="text1"/>
        </w:rPr>
        <w:t>were satisfied with management of high impact or high prevalence risks, including falls, pain and wound management.</w:t>
      </w:r>
    </w:p>
    <w:p w14:paraId="55BDAE80" w14:textId="77777777" w:rsidR="004C4E9A" w:rsidRPr="005241E6" w:rsidRDefault="004C4E9A" w:rsidP="004C4E9A">
      <w:pPr>
        <w:numPr>
          <w:ilvl w:val="0"/>
          <w:numId w:val="38"/>
        </w:numPr>
        <w:ind w:left="360"/>
        <w:rPr>
          <w:color w:val="auto"/>
        </w:rPr>
      </w:pPr>
      <w:r>
        <w:rPr>
          <w:color w:val="auto"/>
        </w:rPr>
        <w:t xml:space="preserve">Three consumers’ files viewed indicated </w:t>
      </w:r>
      <w:r w:rsidRPr="64BB2BFA">
        <w:rPr>
          <w:rFonts w:eastAsia="Arial"/>
          <w:color w:val="000000" w:themeColor="text1"/>
        </w:rPr>
        <w:t xml:space="preserve">wounds had been reviewed and wound management charts and incidents reports were completed. Wound management charts viewed demonstrated wounds are managed in </w:t>
      </w:r>
      <w:r>
        <w:rPr>
          <w:rFonts w:eastAsia="Arial"/>
          <w:color w:val="000000" w:themeColor="text1"/>
        </w:rPr>
        <w:t>accordance</w:t>
      </w:r>
      <w:r w:rsidRPr="64BB2BFA">
        <w:rPr>
          <w:rFonts w:eastAsia="Arial"/>
          <w:color w:val="000000" w:themeColor="text1"/>
        </w:rPr>
        <w:t xml:space="preserve"> with documented charts.</w:t>
      </w:r>
      <w:r>
        <w:rPr>
          <w:rFonts w:eastAsia="Arial"/>
          <w:color w:val="000000" w:themeColor="text1"/>
        </w:rPr>
        <w:t xml:space="preserve"> Wound specialist recommendations have been implemented and a pressure injury for a consumer identified in the previous Assessment Contact is now healing. </w:t>
      </w:r>
    </w:p>
    <w:p w14:paraId="68DC3FC3" w14:textId="77777777" w:rsidR="004C4E9A" w:rsidRPr="005241E6" w:rsidRDefault="004C4E9A" w:rsidP="004C4E9A">
      <w:pPr>
        <w:numPr>
          <w:ilvl w:val="0"/>
          <w:numId w:val="38"/>
        </w:numPr>
        <w:ind w:left="360"/>
        <w:rPr>
          <w:rFonts w:eastAsia="Arial"/>
          <w:color w:val="000000" w:themeColor="text1"/>
        </w:rPr>
      </w:pPr>
      <w:r>
        <w:rPr>
          <w:color w:val="auto"/>
        </w:rPr>
        <w:t xml:space="preserve">Clinical staff were able to describe improvement to wound management processes and </w:t>
      </w:r>
      <w:r>
        <w:rPr>
          <w:rFonts w:eastAsia="Arial"/>
          <w:color w:val="000000" w:themeColor="text1"/>
        </w:rPr>
        <w:t>personal care workers</w:t>
      </w:r>
      <w:r w:rsidRPr="64BB2BFA">
        <w:rPr>
          <w:rFonts w:eastAsia="Arial"/>
          <w:color w:val="000000" w:themeColor="text1"/>
        </w:rPr>
        <w:t xml:space="preserve"> were able to describe individual consumer</w:t>
      </w:r>
      <w:r>
        <w:rPr>
          <w:rFonts w:eastAsia="Arial"/>
          <w:color w:val="000000" w:themeColor="text1"/>
        </w:rPr>
        <w:t>’</w:t>
      </w:r>
      <w:r w:rsidRPr="64BB2BFA">
        <w:rPr>
          <w:rFonts w:eastAsia="Arial"/>
          <w:color w:val="000000" w:themeColor="text1"/>
        </w:rPr>
        <w:t>s repositioning requirements</w:t>
      </w:r>
      <w:r>
        <w:rPr>
          <w:rFonts w:eastAsia="Arial"/>
          <w:color w:val="000000" w:themeColor="text1"/>
        </w:rPr>
        <w:t>.</w:t>
      </w:r>
    </w:p>
    <w:p w14:paraId="6486FED1" w14:textId="77777777" w:rsidR="004C4E9A" w:rsidRPr="00E42EAD" w:rsidRDefault="004C4E9A" w:rsidP="004C4E9A">
      <w:pPr>
        <w:numPr>
          <w:ilvl w:val="0"/>
          <w:numId w:val="38"/>
        </w:numPr>
        <w:ind w:left="360"/>
        <w:rPr>
          <w:color w:val="auto"/>
        </w:rPr>
      </w:pPr>
      <w:r>
        <w:rPr>
          <w:color w:val="auto"/>
        </w:rPr>
        <w:t xml:space="preserve">One consumer’s file indicated </w:t>
      </w:r>
      <w:r w:rsidRPr="64BB2BFA">
        <w:rPr>
          <w:rFonts w:eastAsia="Arial"/>
          <w:color w:val="000000" w:themeColor="text1"/>
        </w:rPr>
        <w:t>falls</w:t>
      </w:r>
      <w:r>
        <w:rPr>
          <w:rFonts w:eastAsia="Arial"/>
          <w:color w:val="000000" w:themeColor="text1"/>
        </w:rPr>
        <w:t xml:space="preserve"> risks</w:t>
      </w:r>
      <w:r w:rsidRPr="64BB2BFA">
        <w:rPr>
          <w:rFonts w:eastAsia="Arial"/>
          <w:color w:val="000000" w:themeColor="text1"/>
        </w:rPr>
        <w:t xml:space="preserve"> ha</w:t>
      </w:r>
      <w:r>
        <w:rPr>
          <w:rFonts w:eastAsia="Arial"/>
          <w:color w:val="000000" w:themeColor="text1"/>
        </w:rPr>
        <w:t>ve</w:t>
      </w:r>
      <w:r w:rsidRPr="64BB2BFA">
        <w:rPr>
          <w:rFonts w:eastAsia="Arial"/>
          <w:color w:val="000000" w:themeColor="text1"/>
        </w:rPr>
        <w:t xml:space="preserve"> been managed, </w:t>
      </w:r>
      <w:r>
        <w:rPr>
          <w:rFonts w:eastAsia="Arial"/>
          <w:color w:val="000000" w:themeColor="text1"/>
        </w:rPr>
        <w:t xml:space="preserve">including the identification of </w:t>
      </w:r>
      <w:r w:rsidRPr="64BB2BFA">
        <w:rPr>
          <w:rFonts w:eastAsia="Arial"/>
          <w:color w:val="000000" w:themeColor="text1"/>
        </w:rPr>
        <w:t xml:space="preserve">individual strategies to minimise the impact of risk outlined in </w:t>
      </w:r>
      <w:r>
        <w:rPr>
          <w:rFonts w:eastAsia="Arial"/>
          <w:color w:val="000000" w:themeColor="text1"/>
        </w:rPr>
        <w:t xml:space="preserve">the </w:t>
      </w:r>
      <w:r w:rsidRPr="64BB2BFA">
        <w:rPr>
          <w:rFonts w:eastAsia="Arial"/>
          <w:color w:val="000000" w:themeColor="text1"/>
        </w:rPr>
        <w:t>care plan</w:t>
      </w:r>
      <w:r>
        <w:rPr>
          <w:rFonts w:eastAsia="Arial"/>
          <w:color w:val="000000" w:themeColor="text1"/>
        </w:rPr>
        <w:t>.</w:t>
      </w:r>
      <w:r w:rsidRPr="64BB2BFA">
        <w:rPr>
          <w:rFonts w:eastAsia="Arial"/>
          <w:color w:val="000000" w:themeColor="text1"/>
        </w:rPr>
        <w:t xml:space="preserve"> </w:t>
      </w:r>
      <w:r>
        <w:rPr>
          <w:rFonts w:eastAsia="Arial"/>
          <w:color w:val="000000" w:themeColor="text1"/>
        </w:rPr>
        <w:t>Falls prevention strategies</w:t>
      </w:r>
      <w:r w:rsidRPr="64BB2BFA">
        <w:rPr>
          <w:rFonts w:eastAsia="Arial"/>
          <w:color w:val="000000" w:themeColor="text1"/>
        </w:rPr>
        <w:t xml:space="preserve"> </w:t>
      </w:r>
      <w:r>
        <w:rPr>
          <w:rFonts w:eastAsia="Arial"/>
          <w:color w:val="000000" w:themeColor="text1"/>
        </w:rPr>
        <w:t xml:space="preserve">were </w:t>
      </w:r>
      <w:r w:rsidRPr="64BB2BFA">
        <w:rPr>
          <w:rFonts w:eastAsia="Arial"/>
          <w:color w:val="000000" w:themeColor="text1"/>
        </w:rPr>
        <w:t xml:space="preserve">reviewed following incidents and/or changes to </w:t>
      </w:r>
      <w:r>
        <w:rPr>
          <w:rFonts w:eastAsia="Arial"/>
          <w:color w:val="000000" w:themeColor="text1"/>
        </w:rPr>
        <w:t>the consumer’s</w:t>
      </w:r>
      <w:r w:rsidRPr="64BB2BFA">
        <w:rPr>
          <w:rFonts w:eastAsia="Arial"/>
          <w:color w:val="000000" w:themeColor="text1"/>
        </w:rPr>
        <w:t xml:space="preserve"> health or well</w:t>
      </w:r>
      <w:r>
        <w:rPr>
          <w:rFonts w:eastAsia="Arial"/>
          <w:color w:val="000000" w:themeColor="text1"/>
        </w:rPr>
        <w:t>-</w:t>
      </w:r>
      <w:r w:rsidRPr="64BB2BFA">
        <w:rPr>
          <w:rFonts w:eastAsia="Arial"/>
          <w:color w:val="000000" w:themeColor="text1"/>
        </w:rPr>
        <w:t xml:space="preserve">being </w:t>
      </w:r>
      <w:r>
        <w:rPr>
          <w:rFonts w:eastAsia="Arial"/>
          <w:color w:val="000000" w:themeColor="text1"/>
        </w:rPr>
        <w:t xml:space="preserve">and </w:t>
      </w:r>
      <w:r w:rsidRPr="64BB2BFA">
        <w:rPr>
          <w:rFonts w:eastAsia="Arial"/>
          <w:color w:val="000000" w:themeColor="text1"/>
        </w:rPr>
        <w:t>on a regular basis.</w:t>
      </w:r>
    </w:p>
    <w:p w14:paraId="29EA961B" w14:textId="77777777" w:rsidR="004C4E9A" w:rsidRPr="00984D8A" w:rsidRDefault="004C4E9A" w:rsidP="004C4E9A">
      <w:pPr>
        <w:rPr>
          <w:color w:val="auto"/>
        </w:rPr>
      </w:pPr>
      <w:r>
        <w:rPr>
          <w:color w:val="auto"/>
        </w:rPr>
        <w:t xml:space="preserve">For the reasons detailed above I find </w:t>
      </w:r>
      <w:r>
        <w:rPr>
          <w:rFonts w:eastAsiaTheme="minorHAnsi"/>
          <w:color w:val="auto"/>
        </w:rPr>
        <w:t>Uniting Communities Incorporated</w:t>
      </w:r>
      <w:r w:rsidRPr="007E71F9">
        <w:rPr>
          <w:rFonts w:eastAsiaTheme="minorHAnsi"/>
          <w:color w:val="auto"/>
        </w:rPr>
        <w:t xml:space="preserve">, in relation to </w:t>
      </w:r>
      <w:r>
        <w:rPr>
          <w:rFonts w:eastAsiaTheme="minorHAnsi"/>
          <w:color w:val="auto"/>
        </w:rPr>
        <w:t xml:space="preserve">Murray </w:t>
      </w:r>
      <w:proofErr w:type="spellStart"/>
      <w:r>
        <w:rPr>
          <w:rFonts w:eastAsiaTheme="minorHAnsi"/>
          <w:color w:val="auto"/>
        </w:rPr>
        <w:t>Mudge</w:t>
      </w:r>
      <w:proofErr w:type="spellEnd"/>
      <w:r w:rsidRPr="007E71F9">
        <w:rPr>
          <w:rFonts w:eastAsiaTheme="minorHAnsi"/>
          <w:color w:val="auto"/>
        </w:rPr>
        <w:t xml:space="preserve">, to be </w:t>
      </w:r>
      <w:r>
        <w:rPr>
          <w:rFonts w:eastAsiaTheme="minorHAnsi"/>
          <w:color w:val="auto"/>
        </w:rPr>
        <w:t>C</w:t>
      </w:r>
      <w:r w:rsidRPr="007E71F9">
        <w:rPr>
          <w:rFonts w:eastAsiaTheme="minorHAnsi"/>
          <w:color w:val="auto"/>
        </w:rPr>
        <w:t xml:space="preserve">ompliant with </w:t>
      </w:r>
      <w:r>
        <w:rPr>
          <w:rFonts w:eastAsiaTheme="minorHAnsi"/>
          <w:color w:val="auto"/>
        </w:rPr>
        <w:t>this Requirement</w:t>
      </w:r>
      <w:r w:rsidRPr="007E71F9">
        <w:rPr>
          <w:rFonts w:eastAsiaTheme="minorHAnsi"/>
          <w:color w:val="auto"/>
        </w:rPr>
        <w:t>.</w:t>
      </w:r>
    </w:p>
    <w:p w14:paraId="278D5F27" w14:textId="77777777" w:rsidR="004C4E9A" w:rsidRPr="00D435F8" w:rsidRDefault="004C4E9A" w:rsidP="004C4E9A">
      <w:pPr>
        <w:pStyle w:val="Heading3"/>
      </w:pPr>
      <w:r w:rsidRPr="00D435F8">
        <w:t>Requirement 3(3)(g)</w:t>
      </w:r>
      <w:r>
        <w:tab/>
        <w:t>Compliant</w:t>
      </w:r>
    </w:p>
    <w:p w14:paraId="758830BC" w14:textId="77777777" w:rsidR="004C4E9A" w:rsidRPr="004A3816" w:rsidRDefault="004C4E9A" w:rsidP="004C4E9A">
      <w:pPr>
        <w:tabs>
          <w:tab w:val="right" w:pos="9026"/>
        </w:tabs>
        <w:spacing w:before="0" w:after="0"/>
        <w:outlineLvl w:val="4"/>
        <w:rPr>
          <w:i/>
          <w:szCs w:val="22"/>
        </w:rPr>
      </w:pPr>
      <w:r w:rsidRPr="004A3816">
        <w:rPr>
          <w:i/>
          <w:szCs w:val="22"/>
        </w:rPr>
        <w:t>Minimisation of infection related risks through implementing:</w:t>
      </w:r>
    </w:p>
    <w:p w14:paraId="04C286C6" w14:textId="77777777" w:rsidR="004C4E9A" w:rsidRPr="004A3816" w:rsidRDefault="004C4E9A" w:rsidP="004C4E9A">
      <w:pPr>
        <w:numPr>
          <w:ilvl w:val="0"/>
          <w:numId w:val="25"/>
        </w:numPr>
        <w:tabs>
          <w:tab w:val="right" w:pos="9026"/>
        </w:tabs>
        <w:spacing w:before="0" w:after="0"/>
        <w:ind w:left="567" w:hanging="425"/>
        <w:outlineLvl w:val="4"/>
        <w:rPr>
          <w:i/>
        </w:rPr>
      </w:pPr>
      <w:r w:rsidRPr="004A3816">
        <w:rPr>
          <w:i/>
        </w:rPr>
        <w:t xml:space="preserve">standard and </w:t>
      </w:r>
      <w:proofErr w:type="gramStart"/>
      <w:r w:rsidRPr="004A3816">
        <w:rPr>
          <w:i/>
        </w:rPr>
        <w:t>transmission based</w:t>
      </w:r>
      <w:proofErr w:type="gramEnd"/>
      <w:r w:rsidRPr="004A3816">
        <w:rPr>
          <w:i/>
        </w:rPr>
        <w:t xml:space="preserve"> precautions to prevent and control infection; and</w:t>
      </w:r>
    </w:p>
    <w:p w14:paraId="35B911C1" w14:textId="77777777" w:rsidR="004C4E9A" w:rsidRPr="004A3816" w:rsidRDefault="004C4E9A" w:rsidP="004C4E9A">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17EAD8F4" w14:textId="77777777" w:rsidR="004C4E9A" w:rsidRDefault="004C4E9A" w:rsidP="004C4E9A">
      <w:pPr>
        <w:rPr>
          <w:color w:val="000000" w:themeColor="text1"/>
        </w:rPr>
      </w:pPr>
      <w:r w:rsidRPr="005029D9">
        <w:rPr>
          <w:color w:val="auto"/>
        </w:rPr>
        <w:t>The Assessment Team found the service did not</w:t>
      </w:r>
      <w:r w:rsidRPr="003D36C4">
        <w:rPr>
          <w:rFonts w:eastAsia="Arial"/>
          <w:color w:val="000000" w:themeColor="text1"/>
        </w:rPr>
        <w:t xml:space="preserve"> </w:t>
      </w:r>
      <w:r w:rsidRPr="64BB2BFA">
        <w:rPr>
          <w:rFonts w:eastAsia="Arial"/>
          <w:color w:val="000000" w:themeColor="text1"/>
        </w:rPr>
        <w:t xml:space="preserve">demonstrate effective </w:t>
      </w:r>
      <w:r w:rsidRPr="64BB2BFA">
        <w:rPr>
          <w:color w:val="000000" w:themeColor="text1"/>
        </w:rPr>
        <w:t>standard and transmission-based precautions to prevent and control infection in relation to COVID-</w:t>
      </w:r>
    </w:p>
    <w:p w14:paraId="2791D931" w14:textId="77777777" w:rsidR="004C4E9A" w:rsidRPr="005029D9" w:rsidRDefault="004C4E9A" w:rsidP="004C4E9A">
      <w:pPr>
        <w:rPr>
          <w:color w:val="auto"/>
        </w:rPr>
      </w:pPr>
      <w:r w:rsidRPr="64BB2BFA">
        <w:rPr>
          <w:color w:val="000000" w:themeColor="text1"/>
        </w:rPr>
        <w:lastRenderedPageBreak/>
        <w:t xml:space="preserve">19. </w:t>
      </w:r>
      <w:r w:rsidRPr="005029D9">
        <w:rPr>
          <w:color w:val="auto"/>
        </w:rPr>
        <w:t>The Assessment Team provided the following findings and evidence in relation to their recommendation of not met in this Requirement:</w:t>
      </w:r>
    </w:p>
    <w:p w14:paraId="2145EA65" w14:textId="77777777" w:rsidR="004C4E9A" w:rsidRPr="0093667D" w:rsidRDefault="004C4E9A" w:rsidP="004C4E9A">
      <w:pPr>
        <w:numPr>
          <w:ilvl w:val="0"/>
          <w:numId w:val="38"/>
        </w:numPr>
        <w:ind w:left="360"/>
      </w:pPr>
      <w:r w:rsidRPr="64BB2BFA">
        <w:rPr>
          <w:rFonts w:eastAsia="Arial"/>
          <w:color w:val="000000" w:themeColor="text1"/>
        </w:rPr>
        <w:t xml:space="preserve">Six staff interviewed were not able to identify the </w:t>
      </w:r>
      <w:r>
        <w:rPr>
          <w:rFonts w:eastAsia="Arial"/>
          <w:color w:val="000000" w:themeColor="text1"/>
        </w:rPr>
        <w:t xml:space="preserve">correct </w:t>
      </w:r>
      <w:r w:rsidRPr="64BB2BFA">
        <w:rPr>
          <w:rFonts w:eastAsia="Arial"/>
          <w:color w:val="000000" w:themeColor="text1"/>
        </w:rPr>
        <w:t xml:space="preserve">sequence for donning and doffing of </w:t>
      </w:r>
      <w:r>
        <w:rPr>
          <w:rFonts w:eastAsia="Arial"/>
          <w:color w:val="000000" w:themeColor="text1"/>
        </w:rPr>
        <w:t xml:space="preserve">personal protective equipment (PPE) in accordance with the service’s processes. </w:t>
      </w:r>
      <w:r w:rsidRPr="64BB2BFA">
        <w:rPr>
          <w:rFonts w:eastAsia="Arial"/>
          <w:color w:val="000000" w:themeColor="text1"/>
        </w:rPr>
        <w:t xml:space="preserve"> </w:t>
      </w:r>
    </w:p>
    <w:p w14:paraId="123DE402" w14:textId="77777777" w:rsidR="004C4E9A" w:rsidRPr="00866F61" w:rsidRDefault="004C4E9A" w:rsidP="004C4E9A">
      <w:pPr>
        <w:numPr>
          <w:ilvl w:val="0"/>
          <w:numId w:val="38"/>
        </w:numPr>
        <w:ind w:left="360"/>
      </w:pPr>
      <w:r w:rsidRPr="004A3409">
        <w:rPr>
          <w:rFonts w:eastAsia="Arial"/>
          <w:color w:val="000000" w:themeColor="text1"/>
        </w:rPr>
        <w:t xml:space="preserve">Management said staff completed an observation of donning and doffing </w:t>
      </w:r>
      <w:r>
        <w:rPr>
          <w:rFonts w:eastAsia="Arial"/>
          <w:color w:val="000000" w:themeColor="text1"/>
        </w:rPr>
        <w:t>in</w:t>
      </w:r>
      <w:r w:rsidRPr="004A3409">
        <w:rPr>
          <w:rFonts w:eastAsia="Arial"/>
          <w:color w:val="000000" w:themeColor="text1"/>
        </w:rPr>
        <w:t xml:space="preserve"> November 2020 during handover</w:t>
      </w:r>
      <w:r>
        <w:rPr>
          <w:rFonts w:eastAsia="Arial"/>
          <w:color w:val="000000" w:themeColor="text1"/>
        </w:rPr>
        <w:t>, however,</w:t>
      </w:r>
      <w:r w:rsidRPr="004A3409">
        <w:rPr>
          <w:rFonts w:eastAsia="Arial"/>
          <w:color w:val="000000" w:themeColor="text1"/>
        </w:rPr>
        <w:t xml:space="preserve"> competency training was not completed due to the limited supply of PPE</w:t>
      </w:r>
      <w:r>
        <w:rPr>
          <w:rFonts w:eastAsia="Arial"/>
          <w:color w:val="000000" w:themeColor="text1"/>
        </w:rPr>
        <w:t>.</w:t>
      </w:r>
      <w:r w:rsidRPr="004A3409">
        <w:rPr>
          <w:rFonts w:eastAsia="Arial"/>
          <w:color w:val="000000" w:themeColor="text1"/>
        </w:rPr>
        <w:t xml:space="preserve"> </w:t>
      </w:r>
      <w:r>
        <w:rPr>
          <w:rFonts w:eastAsia="Arial"/>
          <w:color w:val="000000" w:themeColor="text1"/>
        </w:rPr>
        <w:t>Training was scheduled for</w:t>
      </w:r>
      <w:r w:rsidRPr="004A3409">
        <w:rPr>
          <w:rFonts w:eastAsia="Arial"/>
          <w:color w:val="000000" w:themeColor="text1"/>
        </w:rPr>
        <w:t xml:space="preserve"> 26 February 2021</w:t>
      </w:r>
      <w:r>
        <w:rPr>
          <w:rFonts w:eastAsia="Arial"/>
          <w:color w:val="000000" w:themeColor="text1"/>
        </w:rPr>
        <w:t>.</w:t>
      </w:r>
    </w:p>
    <w:p w14:paraId="6B60E6DB" w14:textId="77777777" w:rsidR="004C4E9A" w:rsidRDefault="004C4E9A" w:rsidP="004C4E9A">
      <w:pPr>
        <w:numPr>
          <w:ilvl w:val="0"/>
          <w:numId w:val="38"/>
        </w:numPr>
        <w:ind w:left="360"/>
      </w:pPr>
      <w:r>
        <w:t>While the service had an outbreak management plan and guidelines for staff in the event of COVID-19 outbreak, the infection control monitoring checklist identified there was minimal information in this documentation, including:</w:t>
      </w:r>
    </w:p>
    <w:p w14:paraId="7F85605B" w14:textId="77777777" w:rsidR="004C4E9A" w:rsidRPr="00AA780C" w:rsidRDefault="004C4E9A" w:rsidP="004C4E9A">
      <w:pPr>
        <w:pStyle w:val="ListBullet"/>
        <w:numPr>
          <w:ilvl w:val="1"/>
          <w:numId w:val="38"/>
        </w:numPr>
        <w:ind w:left="720"/>
        <w:rPr>
          <w:rFonts w:eastAsia="Times New Roman"/>
          <w:color w:val="000000"/>
        </w:rPr>
      </w:pPr>
      <w:r w:rsidRPr="00440040">
        <w:t>The</w:t>
      </w:r>
      <w:r w:rsidRPr="009E0BB8">
        <w:rPr>
          <w:rFonts w:eastAsia="Arial"/>
          <w:color w:val="000000" w:themeColor="text1"/>
        </w:rPr>
        <w:t xml:space="preserve"> plan </w:t>
      </w:r>
      <w:r>
        <w:rPr>
          <w:rFonts w:eastAsia="Arial"/>
          <w:color w:val="000000" w:themeColor="text1"/>
        </w:rPr>
        <w:t xml:space="preserve">only </w:t>
      </w:r>
      <w:r w:rsidRPr="009E0BB8">
        <w:rPr>
          <w:rFonts w:eastAsia="Arial"/>
          <w:color w:val="000000" w:themeColor="text1"/>
        </w:rPr>
        <w:t xml:space="preserve">listed the contact details of the </w:t>
      </w:r>
      <w:r>
        <w:rPr>
          <w:rFonts w:eastAsia="Arial"/>
          <w:color w:val="000000" w:themeColor="text1"/>
        </w:rPr>
        <w:t>E</w:t>
      </w:r>
      <w:r w:rsidRPr="009E0BB8">
        <w:rPr>
          <w:rFonts w:eastAsia="Arial"/>
          <w:color w:val="000000" w:themeColor="text1"/>
        </w:rPr>
        <w:t xml:space="preserve">xecutive </w:t>
      </w:r>
      <w:r>
        <w:rPr>
          <w:rFonts w:eastAsia="Arial"/>
          <w:color w:val="000000" w:themeColor="text1"/>
        </w:rPr>
        <w:t>M</w:t>
      </w:r>
      <w:r w:rsidRPr="009E0BB8">
        <w:rPr>
          <w:rFonts w:eastAsia="Arial"/>
          <w:color w:val="000000" w:themeColor="text1"/>
        </w:rPr>
        <w:t xml:space="preserve">anager, </w:t>
      </w:r>
      <w:r>
        <w:rPr>
          <w:rFonts w:eastAsia="Arial"/>
          <w:color w:val="000000" w:themeColor="text1"/>
        </w:rPr>
        <w:t>the Site Manager and the CM. T</w:t>
      </w:r>
      <w:r w:rsidRPr="009F0FB9">
        <w:rPr>
          <w:rFonts w:eastAsia="Arial"/>
          <w:color w:val="000000" w:themeColor="text1"/>
        </w:rPr>
        <w:t xml:space="preserve">he plan </w:t>
      </w:r>
      <w:r>
        <w:rPr>
          <w:rFonts w:eastAsia="Arial"/>
          <w:color w:val="000000" w:themeColor="text1"/>
        </w:rPr>
        <w:t xml:space="preserve">also </w:t>
      </w:r>
      <w:r w:rsidRPr="009F0FB9">
        <w:rPr>
          <w:rFonts w:eastAsia="Arial"/>
          <w:color w:val="000000" w:themeColor="text1"/>
        </w:rPr>
        <w:t>contain</w:t>
      </w:r>
      <w:r>
        <w:rPr>
          <w:rFonts w:eastAsia="Arial"/>
          <w:color w:val="000000" w:themeColor="text1"/>
        </w:rPr>
        <w:t>ed</w:t>
      </w:r>
      <w:r w:rsidRPr="009F0FB9">
        <w:rPr>
          <w:rFonts w:eastAsia="Arial"/>
          <w:color w:val="000000" w:themeColor="text1"/>
        </w:rPr>
        <w:t xml:space="preserve"> the Public Health Unit and Department of Health details; however, other details are not contained in the pla</w:t>
      </w:r>
      <w:r>
        <w:rPr>
          <w:rFonts w:eastAsia="Arial"/>
          <w:color w:val="000000" w:themeColor="text1"/>
        </w:rPr>
        <w:t>n, such as Medical Officers</w:t>
      </w:r>
      <w:r w:rsidRPr="009F0FB9">
        <w:rPr>
          <w:rFonts w:eastAsia="Arial"/>
          <w:color w:val="000000" w:themeColor="text1"/>
        </w:rPr>
        <w:t xml:space="preserve"> and other visiting staff, surge workforce organisations</w:t>
      </w:r>
      <w:r>
        <w:rPr>
          <w:rFonts w:eastAsia="Arial"/>
          <w:color w:val="000000" w:themeColor="text1"/>
        </w:rPr>
        <w:t>. However, these contact details could be accessed on another list</w:t>
      </w:r>
      <w:r w:rsidRPr="009F0FB9">
        <w:rPr>
          <w:rFonts w:eastAsia="Arial"/>
          <w:color w:val="000000" w:themeColor="text1"/>
        </w:rPr>
        <w:t xml:space="preserve">. </w:t>
      </w:r>
      <w:r w:rsidRPr="00AA780C">
        <w:rPr>
          <w:rFonts w:eastAsia="Arial"/>
          <w:color w:val="000000" w:themeColor="text1"/>
        </w:rPr>
        <w:t>The clinical waste contractor is not identified in the list of contacts.</w:t>
      </w:r>
      <w:r w:rsidRPr="00AA780C" w:rsidDel="00731016">
        <w:rPr>
          <w:rFonts w:eastAsia="Arial"/>
          <w:color w:val="000000" w:themeColor="text1"/>
        </w:rPr>
        <w:t xml:space="preserve"> </w:t>
      </w:r>
    </w:p>
    <w:p w14:paraId="3ACE8C8D" w14:textId="77777777" w:rsidR="004C4E9A" w:rsidRPr="00FE743E" w:rsidRDefault="004C4E9A" w:rsidP="004C4E9A">
      <w:pPr>
        <w:pStyle w:val="ListBullet"/>
        <w:numPr>
          <w:ilvl w:val="1"/>
          <w:numId w:val="38"/>
        </w:numPr>
        <w:ind w:left="720"/>
        <w:rPr>
          <w:rFonts w:eastAsia="Times New Roman"/>
          <w:color w:val="000000"/>
        </w:rPr>
      </w:pPr>
      <w:r>
        <w:rPr>
          <w:rFonts w:eastAsia="Times New Roman"/>
          <w:color w:val="000000"/>
        </w:rPr>
        <w:t xml:space="preserve">The plan did not indicate how to access information in relation to the </w:t>
      </w:r>
      <w:r w:rsidRPr="64BB2BFA">
        <w:rPr>
          <w:rFonts w:eastAsia="Arial"/>
          <w:color w:val="000000" w:themeColor="text1"/>
        </w:rPr>
        <w:t xml:space="preserve">current staff list with contact details, including detailed rosters, </w:t>
      </w:r>
      <w:r>
        <w:rPr>
          <w:rFonts w:eastAsia="Arial"/>
          <w:color w:val="000000" w:themeColor="text1"/>
        </w:rPr>
        <w:t xml:space="preserve">or </w:t>
      </w:r>
      <w:r w:rsidRPr="64BB2BFA">
        <w:rPr>
          <w:rFonts w:eastAsia="Arial"/>
          <w:color w:val="000000" w:themeColor="text1"/>
        </w:rPr>
        <w:t>a record of staff who work across multiple services or multiple sites.</w:t>
      </w:r>
    </w:p>
    <w:p w14:paraId="20F2E30D" w14:textId="77777777" w:rsidR="004C4E9A" w:rsidRPr="00000B95" w:rsidRDefault="004C4E9A" w:rsidP="004C4E9A">
      <w:pPr>
        <w:pStyle w:val="ListBullet"/>
        <w:numPr>
          <w:ilvl w:val="1"/>
          <w:numId w:val="38"/>
        </w:numPr>
        <w:ind w:left="720"/>
        <w:rPr>
          <w:rFonts w:eastAsia="Times New Roman"/>
          <w:color w:val="000000"/>
        </w:rPr>
      </w:pPr>
      <w:r>
        <w:rPr>
          <w:rFonts w:eastAsia="Times New Roman"/>
          <w:color w:val="000000"/>
        </w:rPr>
        <w:t xml:space="preserve">The plan did not indicate how to access the service’s </w:t>
      </w:r>
      <w:r>
        <w:rPr>
          <w:rFonts w:eastAsia="Arial"/>
          <w:color w:val="000000" w:themeColor="text1"/>
        </w:rPr>
        <w:t>e</w:t>
      </w:r>
      <w:r w:rsidRPr="64BB2BFA">
        <w:rPr>
          <w:rFonts w:eastAsia="Arial"/>
          <w:color w:val="000000" w:themeColor="text1"/>
        </w:rPr>
        <w:t xml:space="preserve">mergency </w:t>
      </w:r>
      <w:r>
        <w:rPr>
          <w:rFonts w:eastAsia="Arial"/>
          <w:color w:val="000000" w:themeColor="text1"/>
        </w:rPr>
        <w:t>t</w:t>
      </w:r>
      <w:r w:rsidRPr="64BB2BFA">
        <w:rPr>
          <w:rFonts w:eastAsia="Arial"/>
          <w:color w:val="000000" w:themeColor="text1"/>
        </w:rPr>
        <w:t xml:space="preserve">ransfer </w:t>
      </w:r>
      <w:r>
        <w:rPr>
          <w:rFonts w:eastAsia="Arial"/>
          <w:color w:val="000000" w:themeColor="text1"/>
        </w:rPr>
        <w:t>l</w:t>
      </w:r>
      <w:r w:rsidRPr="64BB2BFA">
        <w:rPr>
          <w:rFonts w:eastAsia="Arial"/>
          <w:color w:val="000000" w:themeColor="text1"/>
        </w:rPr>
        <w:t>etters,</w:t>
      </w:r>
      <w:r>
        <w:rPr>
          <w:rFonts w:eastAsia="Arial"/>
          <w:color w:val="000000" w:themeColor="text1"/>
        </w:rPr>
        <w:t xml:space="preserve"> which </w:t>
      </w:r>
      <w:r w:rsidRPr="64BB2BFA">
        <w:rPr>
          <w:rFonts w:eastAsia="Arial"/>
          <w:color w:val="000000" w:themeColor="text1"/>
        </w:rPr>
        <w:t>contains a three-page document for each individual consumer with contact details for representatives, photo</w:t>
      </w:r>
      <w:r>
        <w:rPr>
          <w:rFonts w:eastAsia="Arial"/>
          <w:color w:val="000000" w:themeColor="text1"/>
        </w:rPr>
        <w:t xml:space="preserve">graph, </w:t>
      </w:r>
      <w:r w:rsidRPr="64BB2BFA">
        <w:rPr>
          <w:rFonts w:eastAsia="Arial"/>
          <w:color w:val="000000" w:themeColor="text1"/>
        </w:rPr>
        <w:t>room number</w:t>
      </w:r>
      <w:r>
        <w:rPr>
          <w:rFonts w:eastAsia="Arial"/>
          <w:color w:val="000000" w:themeColor="text1"/>
        </w:rPr>
        <w:t xml:space="preserve"> and Medicare number</w:t>
      </w:r>
      <w:r w:rsidRPr="64BB2BFA">
        <w:rPr>
          <w:rFonts w:eastAsia="Arial"/>
          <w:color w:val="000000" w:themeColor="text1"/>
        </w:rPr>
        <w:t xml:space="preserve">. </w:t>
      </w:r>
      <w:r>
        <w:rPr>
          <w:rFonts w:eastAsia="Arial"/>
          <w:color w:val="000000" w:themeColor="text1"/>
        </w:rPr>
        <w:t>However, the plan did have instructions in relation to how to access the electronic care system and how to print a list of</w:t>
      </w:r>
      <w:r w:rsidRPr="64BB2BFA">
        <w:rPr>
          <w:rFonts w:eastAsia="Arial"/>
          <w:color w:val="000000" w:themeColor="text1"/>
        </w:rPr>
        <w:t xml:space="preserve"> consumer</w:t>
      </w:r>
      <w:r>
        <w:rPr>
          <w:rFonts w:eastAsia="Arial"/>
          <w:color w:val="000000" w:themeColor="text1"/>
        </w:rPr>
        <w:t>s’</w:t>
      </w:r>
      <w:r w:rsidRPr="64BB2BFA">
        <w:rPr>
          <w:rFonts w:eastAsia="Arial"/>
          <w:color w:val="000000" w:themeColor="text1"/>
        </w:rPr>
        <w:t xml:space="preserve"> names and representative contact details</w:t>
      </w:r>
      <w:r>
        <w:rPr>
          <w:rFonts w:eastAsia="Arial"/>
          <w:color w:val="000000" w:themeColor="text1"/>
        </w:rPr>
        <w:t>,</w:t>
      </w:r>
      <w:r w:rsidRPr="64BB2BFA">
        <w:rPr>
          <w:rFonts w:eastAsia="Arial"/>
          <w:color w:val="000000" w:themeColor="text1"/>
        </w:rPr>
        <w:t xml:space="preserve"> but </w:t>
      </w:r>
      <w:r>
        <w:rPr>
          <w:rFonts w:eastAsia="Arial"/>
          <w:color w:val="000000" w:themeColor="text1"/>
        </w:rPr>
        <w:t>this list does</w:t>
      </w:r>
      <w:r w:rsidRPr="64BB2BFA">
        <w:rPr>
          <w:rFonts w:eastAsia="Arial"/>
          <w:color w:val="000000" w:themeColor="text1"/>
        </w:rPr>
        <w:t xml:space="preserve"> not contain </w:t>
      </w:r>
      <w:r>
        <w:rPr>
          <w:rFonts w:eastAsia="Arial"/>
          <w:color w:val="000000" w:themeColor="text1"/>
        </w:rPr>
        <w:t xml:space="preserve">consumer </w:t>
      </w:r>
      <w:r w:rsidRPr="64BB2BFA">
        <w:rPr>
          <w:rFonts w:eastAsia="Arial"/>
          <w:color w:val="000000" w:themeColor="text1"/>
        </w:rPr>
        <w:t>photo</w:t>
      </w:r>
      <w:r>
        <w:rPr>
          <w:rFonts w:eastAsia="Arial"/>
          <w:color w:val="000000" w:themeColor="text1"/>
        </w:rPr>
        <w:t>graph</w:t>
      </w:r>
      <w:r w:rsidRPr="64BB2BFA">
        <w:rPr>
          <w:rFonts w:eastAsia="Arial"/>
          <w:color w:val="000000" w:themeColor="text1"/>
        </w:rPr>
        <w:t>s</w:t>
      </w:r>
      <w:r>
        <w:rPr>
          <w:rFonts w:eastAsia="Arial"/>
          <w:color w:val="000000" w:themeColor="text1"/>
        </w:rPr>
        <w:t>.</w:t>
      </w:r>
    </w:p>
    <w:p w14:paraId="20FD3DCB" w14:textId="77777777" w:rsidR="004C4E9A" w:rsidRPr="00E14617" w:rsidRDefault="004C4E9A" w:rsidP="004C4E9A">
      <w:pPr>
        <w:pStyle w:val="ListBullet"/>
        <w:numPr>
          <w:ilvl w:val="1"/>
          <w:numId w:val="38"/>
        </w:numPr>
        <w:ind w:left="720"/>
        <w:rPr>
          <w:rFonts w:eastAsia="Times New Roman"/>
          <w:color w:val="000000"/>
        </w:rPr>
      </w:pPr>
      <w:r>
        <w:rPr>
          <w:rFonts w:eastAsia="Arial"/>
          <w:color w:val="000000" w:themeColor="text1"/>
        </w:rPr>
        <w:t>The service’s</w:t>
      </w:r>
      <w:r w:rsidRPr="004A3409">
        <w:rPr>
          <w:rFonts w:eastAsia="Arial"/>
          <w:color w:val="000000" w:themeColor="text1"/>
        </w:rPr>
        <w:t xml:space="preserve"> floor plan </w:t>
      </w:r>
      <w:r>
        <w:rPr>
          <w:rFonts w:eastAsia="Arial"/>
          <w:color w:val="000000" w:themeColor="text1"/>
        </w:rPr>
        <w:t>did not include</w:t>
      </w:r>
      <w:r w:rsidRPr="004A3409">
        <w:rPr>
          <w:rFonts w:eastAsia="Arial"/>
          <w:color w:val="000000" w:themeColor="text1"/>
        </w:rPr>
        <w:t xml:space="preserve"> identified rooms/zones, PPE donning/doffing station locations and apportioning of staff to each area.</w:t>
      </w:r>
      <w:r>
        <w:rPr>
          <w:rFonts w:eastAsia="Arial"/>
          <w:color w:val="000000" w:themeColor="text1"/>
        </w:rPr>
        <w:t xml:space="preserve"> However, a copy provided later in the Assessment Contact contained this information. </w:t>
      </w:r>
    </w:p>
    <w:p w14:paraId="2E3866F2" w14:textId="77777777" w:rsidR="004C4E9A" w:rsidRDefault="004C4E9A" w:rsidP="004C4E9A">
      <w:pPr>
        <w:pStyle w:val="ListBullet"/>
        <w:numPr>
          <w:ilvl w:val="1"/>
          <w:numId w:val="38"/>
        </w:numPr>
        <w:ind w:left="720"/>
        <w:rPr>
          <w:rFonts w:eastAsia="Times New Roman"/>
          <w:color w:val="000000"/>
        </w:rPr>
      </w:pPr>
      <w:r>
        <w:rPr>
          <w:rFonts w:eastAsia="Times New Roman"/>
          <w:color w:val="000000"/>
        </w:rPr>
        <w:t xml:space="preserve">The clinical handover and communication protocol were not available in the plan. </w:t>
      </w:r>
    </w:p>
    <w:p w14:paraId="44D20F5B" w14:textId="77777777" w:rsidR="004C4E9A" w:rsidRPr="004D73C2" w:rsidRDefault="004C4E9A" w:rsidP="004C4E9A">
      <w:pPr>
        <w:pStyle w:val="ListBullet"/>
        <w:numPr>
          <w:ilvl w:val="1"/>
          <w:numId w:val="38"/>
        </w:numPr>
        <w:ind w:left="720"/>
        <w:rPr>
          <w:rFonts w:eastAsia="Times New Roman"/>
          <w:color w:val="000000"/>
        </w:rPr>
      </w:pPr>
      <w:r w:rsidRPr="004A3409">
        <w:rPr>
          <w:rFonts w:eastAsia="Arial"/>
          <w:color w:val="000000" w:themeColor="text1"/>
        </w:rPr>
        <w:lastRenderedPageBreak/>
        <w:t xml:space="preserve">The plan does not </w:t>
      </w:r>
      <w:r>
        <w:rPr>
          <w:rFonts w:eastAsia="Arial"/>
          <w:color w:val="000000" w:themeColor="text1"/>
        </w:rPr>
        <w:t>include</w:t>
      </w:r>
      <w:r w:rsidRPr="004A3409">
        <w:rPr>
          <w:rFonts w:eastAsia="Arial"/>
          <w:color w:val="000000" w:themeColor="text1"/>
        </w:rPr>
        <w:t xml:space="preserve"> information</w:t>
      </w:r>
      <w:r>
        <w:rPr>
          <w:rFonts w:eastAsia="Arial"/>
          <w:color w:val="000000" w:themeColor="text1"/>
        </w:rPr>
        <w:t xml:space="preserve"> relating to a surge contingency plan</w:t>
      </w:r>
      <w:r w:rsidRPr="004A3409">
        <w:rPr>
          <w:rFonts w:eastAsia="Arial"/>
          <w:color w:val="000000" w:themeColor="text1"/>
        </w:rPr>
        <w:t>.</w:t>
      </w:r>
    </w:p>
    <w:p w14:paraId="49A3EDCD" w14:textId="77777777" w:rsidR="004C4E9A" w:rsidRDefault="004C4E9A" w:rsidP="004C4E9A">
      <w:pPr>
        <w:numPr>
          <w:ilvl w:val="0"/>
          <w:numId w:val="38"/>
        </w:numPr>
        <w:ind w:left="360"/>
        <w:rPr>
          <w:rFonts w:eastAsia="Arial"/>
          <w:i/>
          <w:iCs/>
          <w:color w:val="FF0000"/>
        </w:rPr>
      </w:pPr>
      <w:r w:rsidRPr="00233ECD">
        <w:rPr>
          <w:rFonts w:eastAsia="Arial"/>
          <w:color w:val="000000" w:themeColor="text1"/>
        </w:rPr>
        <w:t>In</w:t>
      </w:r>
      <w:r w:rsidRPr="64BB2BFA">
        <w:rPr>
          <w:color w:val="000000" w:themeColor="text1"/>
        </w:rPr>
        <w:t xml:space="preserve"> relation to </w:t>
      </w:r>
      <w:r>
        <w:rPr>
          <w:color w:val="000000" w:themeColor="text1"/>
        </w:rPr>
        <w:t xml:space="preserve">processes </w:t>
      </w:r>
      <w:r w:rsidRPr="64BB2BFA">
        <w:rPr>
          <w:color w:val="000000" w:themeColor="text1"/>
        </w:rPr>
        <w:t>other than COVID-19, the</w:t>
      </w:r>
      <w:r>
        <w:rPr>
          <w:color w:val="000000" w:themeColor="text1"/>
        </w:rPr>
        <w:t xml:space="preserve"> Assessment Team found the</w:t>
      </w:r>
      <w:r w:rsidRPr="64BB2BFA">
        <w:rPr>
          <w:color w:val="000000" w:themeColor="text1"/>
        </w:rPr>
        <w:t xml:space="preserve"> service was able to demonstrate minimisation of infection related risks through implementing</w:t>
      </w:r>
      <w:r>
        <w:rPr>
          <w:color w:val="000000" w:themeColor="text1"/>
        </w:rPr>
        <w:t xml:space="preserve"> </w:t>
      </w:r>
      <w:r w:rsidRPr="64BB2BFA">
        <w:rPr>
          <w:color w:val="000000" w:themeColor="text1"/>
        </w:rPr>
        <w:t>standard and transmission-based precautions to prevent and control infection</w:t>
      </w:r>
      <w:r>
        <w:rPr>
          <w:color w:val="000000" w:themeColor="text1"/>
        </w:rPr>
        <w:t>. The Assessment Team also found</w:t>
      </w:r>
      <w:r w:rsidRPr="64BB2BFA">
        <w:rPr>
          <w:color w:val="000000" w:themeColor="text1"/>
        </w:rPr>
        <w:t xml:space="preserve"> </w:t>
      </w:r>
      <w:r>
        <w:rPr>
          <w:color w:val="000000" w:themeColor="text1"/>
        </w:rPr>
        <w:t xml:space="preserve">effective </w:t>
      </w:r>
      <w:r w:rsidRPr="64BB2BFA">
        <w:rPr>
          <w:color w:val="000000" w:themeColor="text1"/>
        </w:rPr>
        <w:t xml:space="preserve">practices </w:t>
      </w:r>
      <w:r>
        <w:rPr>
          <w:color w:val="000000" w:themeColor="text1"/>
        </w:rPr>
        <w:t xml:space="preserve">were used </w:t>
      </w:r>
      <w:r w:rsidRPr="64BB2BFA">
        <w:rPr>
          <w:color w:val="000000" w:themeColor="text1"/>
        </w:rPr>
        <w:t>to promote appropriate antibiotic prescribing and use to support optimal care and reduce the risk of increasing resistance to antibiotics. The service monitors infection rates within the service and staff are aware of antimicrobial stewardship practices.</w:t>
      </w:r>
    </w:p>
    <w:p w14:paraId="30E69FD9" w14:textId="77777777" w:rsidR="004C4E9A" w:rsidRPr="001C6302" w:rsidRDefault="004C4E9A" w:rsidP="004C4E9A">
      <w:pPr>
        <w:rPr>
          <w:rFonts w:eastAsia="Arial"/>
          <w:iCs/>
          <w:color w:val="auto"/>
        </w:rPr>
      </w:pPr>
      <w:r w:rsidRPr="001C6302">
        <w:rPr>
          <w:rFonts w:eastAsia="Arial"/>
          <w:iCs/>
          <w:color w:val="auto"/>
        </w:rPr>
        <w:t>The Approved Provider submitted a response to the Assessment Team’s report and have commissioned the organisation’s Quality Team to address the issues identified by the Assessment Team. However, the Approved Provider asserts that the information identified by the Assessment Team as not being available</w:t>
      </w:r>
      <w:r>
        <w:rPr>
          <w:rFonts w:eastAsia="Arial"/>
          <w:iCs/>
          <w:color w:val="auto"/>
        </w:rPr>
        <w:t xml:space="preserve"> or noted</w:t>
      </w:r>
      <w:r w:rsidRPr="001C6302">
        <w:rPr>
          <w:rFonts w:eastAsia="Arial"/>
          <w:iCs/>
          <w:color w:val="auto"/>
        </w:rPr>
        <w:t xml:space="preserve"> in the outbreak management plan, was available and accessible on the organisation’s intranet on the day of the Assessment Contact. The Approved Provider submitted the following findings and evidence relevant to my finding:</w:t>
      </w:r>
    </w:p>
    <w:p w14:paraId="1A8F2186" w14:textId="77777777" w:rsidR="004C4E9A" w:rsidRDefault="004C4E9A" w:rsidP="004C4E9A">
      <w:pPr>
        <w:numPr>
          <w:ilvl w:val="0"/>
          <w:numId w:val="38"/>
        </w:numPr>
        <w:ind w:left="360"/>
        <w:rPr>
          <w:rFonts w:eastAsia="Calibri"/>
        </w:rPr>
      </w:pPr>
      <w:r>
        <w:rPr>
          <w:rFonts w:eastAsia="Calibri"/>
        </w:rPr>
        <w:t>D</w:t>
      </w:r>
      <w:r w:rsidRPr="00560262">
        <w:rPr>
          <w:rFonts w:eastAsia="Calibri"/>
        </w:rPr>
        <w:t xml:space="preserve">ocumentation </w:t>
      </w:r>
      <w:r>
        <w:rPr>
          <w:rFonts w:eastAsia="Calibri"/>
        </w:rPr>
        <w:t xml:space="preserve">identified by the Assessment Team as not being included in the COVID-19 outbreak management plan was accessible on the day, but this has now been consolidated in a hardcopy format accessible to relevant staff.  </w:t>
      </w:r>
    </w:p>
    <w:p w14:paraId="0005D56B" w14:textId="77777777" w:rsidR="004C4E9A" w:rsidRDefault="004C4E9A" w:rsidP="004C4E9A">
      <w:pPr>
        <w:pStyle w:val="ListBullet"/>
        <w:numPr>
          <w:ilvl w:val="1"/>
          <w:numId w:val="38"/>
        </w:numPr>
        <w:ind w:left="720"/>
        <w:rPr>
          <w:rFonts w:eastAsia="Calibri"/>
        </w:rPr>
      </w:pPr>
      <w:r>
        <w:rPr>
          <w:rFonts w:eastAsia="Calibri"/>
        </w:rPr>
        <w:t>Relevant documentation has been updated to</w:t>
      </w:r>
      <w:r w:rsidRPr="009F3762">
        <w:rPr>
          <w:rFonts w:eastAsia="Calibri"/>
        </w:rPr>
        <w:t xml:space="preserve"> include </w:t>
      </w:r>
      <w:r>
        <w:rPr>
          <w:rFonts w:eastAsia="Calibri"/>
        </w:rPr>
        <w:t xml:space="preserve">the </w:t>
      </w:r>
      <w:r w:rsidRPr="009F3762">
        <w:rPr>
          <w:rFonts w:eastAsia="Calibri"/>
        </w:rPr>
        <w:t xml:space="preserve">contact details of Infection Prevention and Control Lead (IPCL). This was listed on the SharePoint outbreak management team site previously. </w:t>
      </w:r>
    </w:p>
    <w:p w14:paraId="7AD92523" w14:textId="77777777" w:rsidR="004C4E9A" w:rsidRDefault="004C4E9A" w:rsidP="004C4E9A">
      <w:pPr>
        <w:pStyle w:val="ListBullet"/>
        <w:numPr>
          <w:ilvl w:val="1"/>
          <w:numId w:val="38"/>
        </w:numPr>
        <w:ind w:left="720"/>
        <w:rPr>
          <w:rFonts w:eastAsia="Calibri"/>
        </w:rPr>
      </w:pPr>
      <w:r>
        <w:rPr>
          <w:rFonts w:eastAsia="Calibri"/>
        </w:rPr>
        <w:t xml:space="preserve">A list of staff details, staff who work across multiple sites, staff roles and alternative contacts is now available as a hardcopy appendix (communication to relevant staff has occurred) and was always available electronically. </w:t>
      </w:r>
    </w:p>
    <w:p w14:paraId="7772A38D" w14:textId="77777777" w:rsidR="004C4E9A" w:rsidRDefault="004C4E9A" w:rsidP="004C4E9A">
      <w:pPr>
        <w:pStyle w:val="ListBullet"/>
        <w:numPr>
          <w:ilvl w:val="1"/>
          <w:numId w:val="38"/>
        </w:numPr>
        <w:ind w:left="720"/>
        <w:rPr>
          <w:rFonts w:eastAsia="Calibri"/>
        </w:rPr>
      </w:pPr>
      <w:r>
        <w:rPr>
          <w:rFonts w:eastAsia="Calibri"/>
        </w:rPr>
        <w:t xml:space="preserve">The outbreak management plan now includes information in relation to how to access the emergency transfer letter, clinical handover, and information about the surge workforce and the clinical waste contact details. </w:t>
      </w:r>
    </w:p>
    <w:p w14:paraId="03F95F53" w14:textId="77777777" w:rsidR="004C4E9A" w:rsidRPr="00706140" w:rsidRDefault="004C4E9A" w:rsidP="004C4E9A">
      <w:pPr>
        <w:pStyle w:val="ListBullet"/>
        <w:numPr>
          <w:ilvl w:val="1"/>
          <w:numId w:val="38"/>
        </w:numPr>
        <w:ind w:left="720"/>
        <w:rPr>
          <w:rFonts w:eastAsia="Calibri"/>
          <w:color w:val="000000" w:themeColor="text1"/>
          <w:szCs w:val="24"/>
        </w:rPr>
      </w:pPr>
      <w:r w:rsidRPr="00706140">
        <w:rPr>
          <w:rFonts w:eastAsia="Calibri"/>
        </w:rPr>
        <w:t>The</w:t>
      </w:r>
      <w:r w:rsidRPr="00706140">
        <w:rPr>
          <w:rFonts w:eastAsia="Calibri"/>
          <w:color w:val="000000" w:themeColor="text1"/>
          <w:szCs w:val="24"/>
        </w:rPr>
        <w:t xml:space="preserve"> floor plans in all locations have been updated and colour coded to include donning and doffing areas, personal protective supply area and location of resident transfer areas. </w:t>
      </w:r>
    </w:p>
    <w:p w14:paraId="10CA9373" w14:textId="77777777" w:rsidR="004C4E9A" w:rsidRPr="004D73C2" w:rsidRDefault="004C4E9A" w:rsidP="004C4E9A">
      <w:pPr>
        <w:pStyle w:val="ListBullet"/>
        <w:numPr>
          <w:ilvl w:val="1"/>
          <w:numId w:val="38"/>
        </w:numPr>
        <w:ind w:left="720"/>
        <w:rPr>
          <w:rFonts w:eastAsia="Calibri"/>
        </w:rPr>
      </w:pPr>
      <w:r>
        <w:rPr>
          <w:rFonts w:eastAsia="Calibri"/>
        </w:rPr>
        <w:t xml:space="preserve">Competency testing in relation to donning and doffing of PPE was scheduled for the day of the Assessment Contact and the Assessment Team were shown the training resources and communication relating to the competency testing. All staff (excluding those on extended leave) have now been competency </w:t>
      </w:r>
      <w:r>
        <w:rPr>
          <w:rFonts w:eastAsia="Calibri"/>
        </w:rPr>
        <w:lastRenderedPageBreak/>
        <w:t xml:space="preserve">tested. Additionally, staff have participated in personal protective equipment training prior to the Assessment Contact. </w:t>
      </w:r>
    </w:p>
    <w:p w14:paraId="46876144" w14:textId="77777777" w:rsidR="004C4E9A" w:rsidRPr="00895EAB" w:rsidRDefault="004C4E9A" w:rsidP="004C4E9A">
      <w:pPr>
        <w:rPr>
          <w:color w:val="auto"/>
        </w:rPr>
      </w:pPr>
      <w:r w:rsidRPr="00895EAB">
        <w:rPr>
          <w:color w:val="auto"/>
        </w:rPr>
        <w:t>Based on the Assessment Team’s report and the Approved Provider’s response I find the service Compliant with this Requirement.</w:t>
      </w:r>
    </w:p>
    <w:p w14:paraId="52AB5A46" w14:textId="77777777" w:rsidR="004C4E9A" w:rsidRDefault="004C4E9A" w:rsidP="004C4E9A">
      <w:pPr>
        <w:rPr>
          <w:color w:val="auto"/>
        </w:rPr>
      </w:pPr>
      <w:r w:rsidRPr="00895EAB">
        <w:rPr>
          <w:color w:val="auto"/>
        </w:rPr>
        <w:t xml:space="preserve">In coming to my finding I have considered </w:t>
      </w:r>
      <w:r>
        <w:rPr>
          <w:color w:val="auto"/>
        </w:rPr>
        <w:t xml:space="preserve">that the Assessment Team did find that the service was able to demonstrate minimisation of infection related risks through the implementation of standard and transmission-based precautions to prevent and control infection, and that the service uses practices to promote appropriate antibiotic prescribing and use to support optimal care and reduce the risk of increasing resistance to antibiotics. </w:t>
      </w:r>
    </w:p>
    <w:p w14:paraId="12B310D7" w14:textId="77777777" w:rsidR="004C4E9A" w:rsidRDefault="004C4E9A" w:rsidP="004C4E9A">
      <w:pPr>
        <w:rPr>
          <w:color w:val="auto"/>
        </w:rPr>
      </w:pPr>
      <w:r>
        <w:rPr>
          <w:color w:val="auto"/>
        </w:rPr>
        <w:t xml:space="preserve">In relation to managing a potential COVID-19 outbreak within the service, I find the organisation had developed an outbreak management plan to prevent, detect and control the spread of the COVID-19 infection. While some information was not available or specifically referred to in the COVID-19 outbreak management plan, I find that on the day of the Assessment Contact the outbreak management plan contained </w:t>
      </w:r>
      <w:proofErr w:type="gramStart"/>
      <w:r>
        <w:rPr>
          <w:color w:val="auto"/>
        </w:rPr>
        <w:t>sufficient</w:t>
      </w:r>
      <w:proofErr w:type="gramEnd"/>
      <w:r>
        <w:rPr>
          <w:color w:val="auto"/>
        </w:rPr>
        <w:t xml:space="preserve"> information to guide staff during a potential COVID-19 outbreak. </w:t>
      </w:r>
    </w:p>
    <w:p w14:paraId="7A99C0AC" w14:textId="77777777" w:rsidR="004C4E9A" w:rsidRDefault="004C4E9A" w:rsidP="004C4E9A">
      <w:pPr>
        <w:rPr>
          <w:color w:val="auto"/>
        </w:rPr>
      </w:pPr>
      <w:r>
        <w:rPr>
          <w:color w:val="auto"/>
        </w:rPr>
        <w:t xml:space="preserve">In coming to my finding, I have also considered that since the Assessment Contact, the service has responded to the Assessment Team’s findings and have ensured hardcopy documentation is available, in addition to access of this information on the organisation’s electronic platforms. </w:t>
      </w:r>
    </w:p>
    <w:p w14:paraId="77818C01" w14:textId="77777777" w:rsidR="004C4E9A" w:rsidRDefault="004C4E9A" w:rsidP="004C4E9A">
      <w:pPr>
        <w:rPr>
          <w:color w:val="auto"/>
        </w:rPr>
      </w:pPr>
      <w:r>
        <w:rPr>
          <w:color w:val="auto"/>
        </w:rPr>
        <w:t>I acknowledge that staff had participated in PPE training but had not been competency tested prior to the Assessment Contact due to training supplies being unavailable. While staff interviewed were unable to articulate the correct sequence for donning and doffing of PPE, the Assessment Team did not interview clinical staff who are responsible for guidance and support of staff in relation to the use of PPE. Additionally, the Assessment Team did not observe staff perform donning or doffing of PPE during the Assessment Contact. I am satisfied that in the event staff are required to use PPE they would be supported with visual guidance rather than having to remember the sequence from memory. The Approved Provider’s response indicates all staff have been provided with cue cards to support correct sequencing and have also been competency tested in relation to donning and doffing of PPE.</w:t>
      </w:r>
    </w:p>
    <w:p w14:paraId="3FE4F694" w14:textId="77777777" w:rsidR="004C4E9A" w:rsidRPr="00984D8A" w:rsidRDefault="004C4E9A" w:rsidP="004C4E9A">
      <w:pPr>
        <w:rPr>
          <w:color w:val="auto"/>
        </w:rPr>
      </w:pPr>
      <w:r>
        <w:rPr>
          <w:color w:val="auto"/>
        </w:rPr>
        <w:t xml:space="preserve">For the reasons detailed above I find </w:t>
      </w:r>
      <w:r>
        <w:rPr>
          <w:rFonts w:eastAsiaTheme="minorHAnsi"/>
          <w:color w:val="auto"/>
        </w:rPr>
        <w:t>Uniting Communities Incorporated</w:t>
      </w:r>
      <w:r w:rsidRPr="007E71F9">
        <w:rPr>
          <w:rFonts w:eastAsiaTheme="minorHAnsi"/>
          <w:color w:val="auto"/>
        </w:rPr>
        <w:t xml:space="preserve">, in relation to </w:t>
      </w:r>
      <w:r>
        <w:rPr>
          <w:rFonts w:eastAsiaTheme="minorHAnsi"/>
          <w:color w:val="auto"/>
        </w:rPr>
        <w:t xml:space="preserve">Murray </w:t>
      </w:r>
      <w:proofErr w:type="spellStart"/>
      <w:r>
        <w:rPr>
          <w:rFonts w:eastAsiaTheme="minorHAnsi"/>
          <w:color w:val="auto"/>
        </w:rPr>
        <w:t>Mudge</w:t>
      </w:r>
      <w:proofErr w:type="spellEnd"/>
      <w:r w:rsidRPr="007E71F9">
        <w:rPr>
          <w:rFonts w:eastAsiaTheme="minorHAnsi"/>
          <w:color w:val="auto"/>
        </w:rPr>
        <w:t xml:space="preserve">, to be </w:t>
      </w:r>
      <w:r>
        <w:rPr>
          <w:rFonts w:eastAsiaTheme="minorHAnsi"/>
          <w:color w:val="auto"/>
        </w:rPr>
        <w:t>C</w:t>
      </w:r>
      <w:r w:rsidRPr="007E71F9">
        <w:rPr>
          <w:rFonts w:eastAsiaTheme="minorHAnsi"/>
          <w:color w:val="auto"/>
        </w:rPr>
        <w:t xml:space="preserve">ompliant with </w:t>
      </w:r>
      <w:r>
        <w:rPr>
          <w:rFonts w:eastAsiaTheme="minorHAnsi"/>
          <w:color w:val="auto"/>
        </w:rPr>
        <w:t>this Requirement</w:t>
      </w:r>
      <w:r w:rsidRPr="007E71F9">
        <w:rPr>
          <w:rFonts w:eastAsiaTheme="minorHAnsi"/>
          <w:color w:val="auto"/>
        </w:rPr>
        <w:t>.</w:t>
      </w:r>
    </w:p>
    <w:p w14:paraId="4DD45B1D" w14:textId="77777777" w:rsidR="004C4E9A" w:rsidRDefault="004C4E9A" w:rsidP="004C4E9A">
      <w:pPr>
        <w:tabs>
          <w:tab w:val="right" w:pos="9026"/>
        </w:tabs>
        <w:sectPr w:rsidR="004C4E9A" w:rsidSect="008D7780">
          <w:headerReference w:type="default" r:id="rId22"/>
          <w:type w:val="continuous"/>
          <w:pgSz w:w="11906" w:h="16838"/>
          <w:pgMar w:top="1701" w:right="1418" w:bottom="1418" w:left="1418" w:header="709" w:footer="397" w:gutter="0"/>
          <w:cols w:space="708"/>
          <w:docGrid w:linePitch="360"/>
        </w:sectPr>
      </w:pPr>
    </w:p>
    <w:p w14:paraId="66B84F16" w14:textId="77777777" w:rsidR="004C4E9A" w:rsidRDefault="004C4E9A" w:rsidP="004C4E9A">
      <w:pPr>
        <w:pStyle w:val="Heading1"/>
      </w:pPr>
      <w:r>
        <w:lastRenderedPageBreak/>
        <w:t>Areas for improvement</w:t>
      </w:r>
    </w:p>
    <w:p w14:paraId="47BED9E1" w14:textId="77777777" w:rsidR="004C4E9A" w:rsidRPr="00E830C7" w:rsidRDefault="004C4E9A" w:rsidP="004C4E9A">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p w14:paraId="60127E26" w14:textId="77777777" w:rsidR="00A3716D" w:rsidRPr="00095CD4" w:rsidRDefault="00047D68" w:rsidP="00154403">
      <w:pPr>
        <w:pStyle w:val="ListBullet"/>
        <w:numPr>
          <w:ilvl w:val="0"/>
          <w:numId w:val="0"/>
        </w:numPr>
      </w:pPr>
    </w:p>
    <w:sectPr w:rsidR="00A3716D" w:rsidRPr="00095CD4" w:rsidSect="002B7F5E">
      <w:headerReference w:type="default" r:id="rId23"/>
      <w:headerReference w:type="first" r:id="rId2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127E63" w14:textId="77777777" w:rsidR="004E0AA5" w:rsidRDefault="004C4E9A">
      <w:pPr>
        <w:spacing w:before="0" w:after="0" w:line="240" w:lineRule="auto"/>
      </w:pPr>
      <w:r>
        <w:separator/>
      </w:r>
    </w:p>
  </w:endnote>
  <w:endnote w:type="continuationSeparator" w:id="0">
    <w:p w14:paraId="60127E65" w14:textId="77777777" w:rsidR="004E0AA5" w:rsidRDefault="004C4E9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127E3C" w14:textId="77777777" w:rsidR="00506F7F" w:rsidRPr="009A1F1B" w:rsidRDefault="004C4E9A"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0127E3D" w14:textId="77777777" w:rsidR="00506F7F" w:rsidRPr="00C72FFB" w:rsidRDefault="004C4E9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Murray </w:t>
    </w:r>
    <w:proofErr w:type="spellStart"/>
    <w:r w:rsidRPr="00C72FFB">
      <w:rPr>
        <w:rFonts w:eastAsia="Calibri" w:cs="Times New Roman"/>
        <w:color w:val="auto"/>
        <w:sz w:val="16"/>
        <w:szCs w:val="22"/>
        <w:lang w:eastAsia="en-US"/>
      </w:rPr>
      <w:t>Mudge</w:t>
    </w:r>
    <w:proofErr w:type="spellEnd"/>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60127E3E" w14:textId="77777777" w:rsidR="00506F7F" w:rsidRPr="00C72FFB" w:rsidRDefault="004C4E9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6017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127E3F" w14:textId="77777777" w:rsidR="00506F7F" w:rsidRPr="009A1F1B" w:rsidRDefault="004C4E9A"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0127E40" w14:textId="77777777" w:rsidR="00506F7F" w:rsidRPr="00C72FFB" w:rsidRDefault="004C4E9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Murray </w:t>
    </w:r>
    <w:proofErr w:type="spellStart"/>
    <w:r w:rsidRPr="00C72FFB">
      <w:rPr>
        <w:rFonts w:eastAsia="Calibri" w:cs="Times New Roman"/>
        <w:color w:val="auto"/>
        <w:sz w:val="16"/>
        <w:szCs w:val="22"/>
        <w:lang w:eastAsia="en-US"/>
      </w:rPr>
      <w:t>Mudge</w:t>
    </w:r>
    <w:proofErr w:type="spellEnd"/>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0127E41" w14:textId="77777777" w:rsidR="00506F7F" w:rsidRPr="00A3716D" w:rsidRDefault="004C4E9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6017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127E5F" w14:textId="77777777" w:rsidR="004E0AA5" w:rsidRDefault="004C4E9A">
      <w:pPr>
        <w:spacing w:before="0" w:after="0" w:line="240" w:lineRule="auto"/>
      </w:pPr>
      <w:r>
        <w:separator/>
      </w:r>
    </w:p>
  </w:footnote>
  <w:footnote w:type="continuationSeparator" w:id="0">
    <w:p w14:paraId="60127E61" w14:textId="77777777" w:rsidR="004E0AA5" w:rsidRDefault="004C4E9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127E3B" w14:textId="77777777" w:rsidR="00506F7F" w:rsidRDefault="004C4E9A"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60127E5F" wp14:editId="60127E60">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7523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127E5E" w14:textId="77777777" w:rsidR="00506F7F" w:rsidRDefault="004C4E9A" w:rsidP="009C6F30">
    <w:pPr>
      <w:tabs>
        <w:tab w:val="left" w:pos="3624"/>
      </w:tabs>
    </w:pPr>
    <w:r>
      <w:rPr>
        <w:noProof/>
        <w:color w:val="auto"/>
        <w:sz w:val="20"/>
      </w:rPr>
      <w:drawing>
        <wp:anchor distT="0" distB="0" distL="114300" distR="114300" simplePos="0" relativeHeight="251668480" behindDoc="1" locked="0" layoutInCell="1" allowOverlap="1" wp14:anchorId="60127E99" wp14:editId="60127E9A">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723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0942AD" w14:textId="77777777" w:rsidR="004C4E9A" w:rsidRDefault="004C4E9A" w:rsidP="0004322A">
    <w:pPr>
      <w:pStyle w:val="Header"/>
      <w:tabs>
        <w:tab w:val="clear" w:pos="4513"/>
        <w:tab w:val="clear" w:pos="9026"/>
        <w:tab w:val="center" w:pos="4535"/>
      </w:tabs>
    </w:pPr>
    <w:r>
      <w:rPr>
        <w:noProof/>
        <w:color w:val="auto"/>
        <w:sz w:val="20"/>
      </w:rPr>
      <w:drawing>
        <wp:anchor distT="0" distB="0" distL="114300" distR="114300" simplePos="0" relativeHeight="251678720" behindDoc="1" locked="0" layoutInCell="1" allowOverlap="1" wp14:anchorId="22F78747" wp14:editId="0D0D839D">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2768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EB30C7" w14:textId="77777777" w:rsidR="004C4E9A" w:rsidRDefault="004C4E9A">
    <w:pPr>
      <w:pStyle w:val="Header"/>
    </w:pPr>
    <w:r w:rsidRPr="003C6EC2">
      <w:rPr>
        <w:rFonts w:eastAsia="Calibri"/>
        <w:noProof/>
      </w:rPr>
      <w:drawing>
        <wp:anchor distT="0" distB="0" distL="114300" distR="114300" simplePos="0" relativeHeight="251674624" behindDoc="1" locked="0" layoutInCell="1" allowOverlap="1" wp14:anchorId="5A7EE930" wp14:editId="51C4B765">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2347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DFE2C" w14:textId="77777777" w:rsidR="004C4E9A" w:rsidRDefault="004C4E9A" w:rsidP="0004322A">
    <w:r>
      <w:rPr>
        <w:noProof/>
        <w:color w:val="auto"/>
        <w:sz w:val="20"/>
      </w:rPr>
      <w:drawing>
        <wp:anchor distT="0" distB="0" distL="114300" distR="114300" simplePos="0" relativeHeight="251672576" behindDoc="1" locked="0" layoutInCell="1" allowOverlap="1" wp14:anchorId="02BC792F" wp14:editId="1381AB3C">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36251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0D9B7D" w14:textId="77777777" w:rsidR="004C4E9A" w:rsidRPr="00703E80" w:rsidRDefault="004C4E9A"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7092E840" wp14:editId="4EE4CCB8">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63281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F8160" w14:textId="77777777" w:rsidR="004C4E9A" w:rsidRPr="00FB0086" w:rsidRDefault="004C4E9A" w:rsidP="00FB0086">
    <w:pPr>
      <w:pStyle w:val="Header"/>
    </w:pPr>
    <w:r>
      <w:rPr>
        <w:noProof/>
        <w:color w:val="auto"/>
        <w:sz w:val="20"/>
      </w:rPr>
      <w:drawing>
        <wp:anchor distT="0" distB="0" distL="114300" distR="114300" simplePos="0" relativeHeight="251676672" behindDoc="1" locked="0" layoutInCell="1" allowOverlap="1" wp14:anchorId="3A8E9738" wp14:editId="0B4C1A29">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91485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1C6C0A" w14:textId="77777777" w:rsidR="004C4E9A" w:rsidRDefault="004C4E9A" w:rsidP="0004322A">
    <w:r>
      <w:rPr>
        <w:noProof/>
        <w:color w:val="auto"/>
        <w:sz w:val="20"/>
      </w:rPr>
      <w:drawing>
        <wp:anchor distT="0" distB="0" distL="114300" distR="114300" simplePos="0" relativeHeight="251673600" behindDoc="1" locked="0" layoutInCell="1" allowOverlap="1" wp14:anchorId="01945012" wp14:editId="31D0665B">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0218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0DEF54" w14:textId="77777777" w:rsidR="004C4E9A" w:rsidRPr="00703E80" w:rsidRDefault="004C4E9A"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22F38428" wp14:editId="7321C25D">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94509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STANDARD</w:t>
    </w:r>
    <w:r>
      <w:rPr>
        <w:rFonts w:ascii="Arial Black" w:hAnsi="Arial Black"/>
        <w:color w:val="FFFFFF" w:themeColor="background1"/>
        <w:sz w:val="36"/>
      </w:rPr>
      <w:t xml:space="preserve"> </w:t>
    </w:r>
    <w:proofErr w:type="gramStart"/>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proofErr w:type="gramEnd"/>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127E5D" w14:textId="77777777" w:rsidR="008F32C8" w:rsidRPr="008F32C8" w:rsidRDefault="004C4E9A"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60127E97" wp14:editId="60127E98">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995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CA1AF1F8">
      <w:start w:val="1"/>
      <w:numFmt w:val="lowerRoman"/>
      <w:lvlText w:val="(%1)"/>
      <w:lvlJc w:val="left"/>
      <w:pPr>
        <w:ind w:left="1080" w:hanging="720"/>
      </w:pPr>
      <w:rPr>
        <w:rFonts w:hint="default"/>
        <w:b w:val="0"/>
      </w:rPr>
    </w:lvl>
    <w:lvl w:ilvl="1" w:tplc="733E7C92" w:tentative="1">
      <w:start w:val="1"/>
      <w:numFmt w:val="lowerLetter"/>
      <w:lvlText w:val="%2."/>
      <w:lvlJc w:val="left"/>
      <w:pPr>
        <w:ind w:left="1440" w:hanging="360"/>
      </w:pPr>
    </w:lvl>
    <w:lvl w:ilvl="2" w:tplc="6016959C" w:tentative="1">
      <w:start w:val="1"/>
      <w:numFmt w:val="lowerRoman"/>
      <w:lvlText w:val="%3."/>
      <w:lvlJc w:val="right"/>
      <w:pPr>
        <w:ind w:left="2160" w:hanging="180"/>
      </w:pPr>
    </w:lvl>
    <w:lvl w:ilvl="3" w:tplc="0B5AECD4" w:tentative="1">
      <w:start w:val="1"/>
      <w:numFmt w:val="decimal"/>
      <w:lvlText w:val="%4."/>
      <w:lvlJc w:val="left"/>
      <w:pPr>
        <w:ind w:left="2880" w:hanging="360"/>
      </w:pPr>
    </w:lvl>
    <w:lvl w:ilvl="4" w:tplc="27460288" w:tentative="1">
      <w:start w:val="1"/>
      <w:numFmt w:val="lowerLetter"/>
      <w:lvlText w:val="%5."/>
      <w:lvlJc w:val="left"/>
      <w:pPr>
        <w:ind w:left="3600" w:hanging="360"/>
      </w:pPr>
    </w:lvl>
    <w:lvl w:ilvl="5" w:tplc="549080DE" w:tentative="1">
      <w:start w:val="1"/>
      <w:numFmt w:val="lowerRoman"/>
      <w:lvlText w:val="%6."/>
      <w:lvlJc w:val="right"/>
      <w:pPr>
        <w:ind w:left="4320" w:hanging="180"/>
      </w:pPr>
    </w:lvl>
    <w:lvl w:ilvl="6" w:tplc="336AF83C" w:tentative="1">
      <w:start w:val="1"/>
      <w:numFmt w:val="decimal"/>
      <w:lvlText w:val="%7."/>
      <w:lvlJc w:val="left"/>
      <w:pPr>
        <w:ind w:left="5040" w:hanging="360"/>
      </w:pPr>
    </w:lvl>
    <w:lvl w:ilvl="7" w:tplc="A5124FDA" w:tentative="1">
      <w:start w:val="1"/>
      <w:numFmt w:val="lowerLetter"/>
      <w:lvlText w:val="%8."/>
      <w:lvlJc w:val="left"/>
      <w:pPr>
        <w:ind w:left="5760" w:hanging="360"/>
      </w:pPr>
    </w:lvl>
    <w:lvl w:ilvl="8" w:tplc="EFD6A282"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DD4A0606">
      <w:start w:val="1"/>
      <w:numFmt w:val="bullet"/>
      <w:pStyle w:val="ListParagraph"/>
      <w:lvlText w:val=""/>
      <w:lvlJc w:val="left"/>
      <w:pPr>
        <w:ind w:left="1440" w:hanging="360"/>
      </w:pPr>
      <w:rPr>
        <w:rFonts w:ascii="Symbol" w:hAnsi="Symbol" w:hint="default"/>
        <w:color w:val="auto"/>
      </w:rPr>
    </w:lvl>
    <w:lvl w:ilvl="1" w:tplc="787EF8B4" w:tentative="1">
      <w:start w:val="1"/>
      <w:numFmt w:val="bullet"/>
      <w:lvlText w:val="o"/>
      <w:lvlJc w:val="left"/>
      <w:pPr>
        <w:ind w:left="2160" w:hanging="360"/>
      </w:pPr>
      <w:rPr>
        <w:rFonts w:ascii="Courier New" w:hAnsi="Courier New" w:cs="Courier New" w:hint="default"/>
      </w:rPr>
    </w:lvl>
    <w:lvl w:ilvl="2" w:tplc="CAD62804" w:tentative="1">
      <w:start w:val="1"/>
      <w:numFmt w:val="bullet"/>
      <w:lvlText w:val=""/>
      <w:lvlJc w:val="left"/>
      <w:pPr>
        <w:ind w:left="2880" w:hanging="360"/>
      </w:pPr>
      <w:rPr>
        <w:rFonts w:ascii="Wingdings" w:hAnsi="Wingdings" w:hint="default"/>
      </w:rPr>
    </w:lvl>
    <w:lvl w:ilvl="3" w:tplc="8E804B56" w:tentative="1">
      <w:start w:val="1"/>
      <w:numFmt w:val="bullet"/>
      <w:lvlText w:val=""/>
      <w:lvlJc w:val="left"/>
      <w:pPr>
        <w:ind w:left="3600" w:hanging="360"/>
      </w:pPr>
      <w:rPr>
        <w:rFonts w:ascii="Symbol" w:hAnsi="Symbol" w:hint="default"/>
      </w:rPr>
    </w:lvl>
    <w:lvl w:ilvl="4" w:tplc="A4CC927A" w:tentative="1">
      <w:start w:val="1"/>
      <w:numFmt w:val="bullet"/>
      <w:lvlText w:val="o"/>
      <w:lvlJc w:val="left"/>
      <w:pPr>
        <w:ind w:left="4320" w:hanging="360"/>
      </w:pPr>
      <w:rPr>
        <w:rFonts w:ascii="Courier New" w:hAnsi="Courier New" w:cs="Courier New" w:hint="default"/>
      </w:rPr>
    </w:lvl>
    <w:lvl w:ilvl="5" w:tplc="BC58330E" w:tentative="1">
      <w:start w:val="1"/>
      <w:numFmt w:val="bullet"/>
      <w:lvlText w:val=""/>
      <w:lvlJc w:val="left"/>
      <w:pPr>
        <w:ind w:left="5040" w:hanging="360"/>
      </w:pPr>
      <w:rPr>
        <w:rFonts w:ascii="Wingdings" w:hAnsi="Wingdings" w:hint="default"/>
      </w:rPr>
    </w:lvl>
    <w:lvl w:ilvl="6" w:tplc="F2AC5CAC" w:tentative="1">
      <w:start w:val="1"/>
      <w:numFmt w:val="bullet"/>
      <w:lvlText w:val=""/>
      <w:lvlJc w:val="left"/>
      <w:pPr>
        <w:ind w:left="5760" w:hanging="360"/>
      </w:pPr>
      <w:rPr>
        <w:rFonts w:ascii="Symbol" w:hAnsi="Symbol" w:hint="default"/>
      </w:rPr>
    </w:lvl>
    <w:lvl w:ilvl="7" w:tplc="D05611AC" w:tentative="1">
      <w:start w:val="1"/>
      <w:numFmt w:val="bullet"/>
      <w:lvlText w:val="o"/>
      <w:lvlJc w:val="left"/>
      <w:pPr>
        <w:ind w:left="6480" w:hanging="360"/>
      </w:pPr>
      <w:rPr>
        <w:rFonts w:ascii="Courier New" w:hAnsi="Courier New" w:cs="Courier New" w:hint="default"/>
      </w:rPr>
    </w:lvl>
    <w:lvl w:ilvl="8" w:tplc="79FE60C8"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1F38027E">
      <w:start w:val="1"/>
      <w:numFmt w:val="lowerRoman"/>
      <w:lvlText w:val="(%1)"/>
      <w:lvlJc w:val="left"/>
      <w:pPr>
        <w:ind w:left="1004" w:hanging="720"/>
      </w:pPr>
      <w:rPr>
        <w:rFonts w:hint="default"/>
        <w:b w:val="0"/>
      </w:rPr>
    </w:lvl>
    <w:lvl w:ilvl="1" w:tplc="027CBCBA" w:tentative="1">
      <w:start w:val="1"/>
      <w:numFmt w:val="lowerLetter"/>
      <w:lvlText w:val="%2."/>
      <w:lvlJc w:val="left"/>
      <w:pPr>
        <w:ind w:left="1364" w:hanging="360"/>
      </w:pPr>
    </w:lvl>
    <w:lvl w:ilvl="2" w:tplc="BF3C05EE" w:tentative="1">
      <w:start w:val="1"/>
      <w:numFmt w:val="lowerRoman"/>
      <w:lvlText w:val="%3."/>
      <w:lvlJc w:val="right"/>
      <w:pPr>
        <w:ind w:left="2084" w:hanging="180"/>
      </w:pPr>
    </w:lvl>
    <w:lvl w:ilvl="3" w:tplc="DD22E704" w:tentative="1">
      <w:start w:val="1"/>
      <w:numFmt w:val="decimal"/>
      <w:lvlText w:val="%4."/>
      <w:lvlJc w:val="left"/>
      <w:pPr>
        <w:ind w:left="2804" w:hanging="360"/>
      </w:pPr>
    </w:lvl>
    <w:lvl w:ilvl="4" w:tplc="4656D5BC" w:tentative="1">
      <w:start w:val="1"/>
      <w:numFmt w:val="lowerLetter"/>
      <w:lvlText w:val="%5."/>
      <w:lvlJc w:val="left"/>
      <w:pPr>
        <w:ind w:left="3524" w:hanging="360"/>
      </w:pPr>
    </w:lvl>
    <w:lvl w:ilvl="5" w:tplc="3D7C3F48" w:tentative="1">
      <w:start w:val="1"/>
      <w:numFmt w:val="lowerRoman"/>
      <w:lvlText w:val="%6."/>
      <w:lvlJc w:val="right"/>
      <w:pPr>
        <w:ind w:left="4244" w:hanging="180"/>
      </w:pPr>
    </w:lvl>
    <w:lvl w:ilvl="6" w:tplc="3CECBBCC" w:tentative="1">
      <w:start w:val="1"/>
      <w:numFmt w:val="decimal"/>
      <w:lvlText w:val="%7."/>
      <w:lvlJc w:val="left"/>
      <w:pPr>
        <w:ind w:left="4964" w:hanging="360"/>
      </w:pPr>
    </w:lvl>
    <w:lvl w:ilvl="7" w:tplc="243698F2" w:tentative="1">
      <w:start w:val="1"/>
      <w:numFmt w:val="lowerLetter"/>
      <w:lvlText w:val="%8."/>
      <w:lvlJc w:val="left"/>
      <w:pPr>
        <w:ind w:left="5684" w:hanging="360"/>
      </w:pPr>
    </w:lvl>
    <w:lvl w:ilvl="8" w:tplc="0AEA1378"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FF1C6556">
      <w:start w:val="1"/>
      <w:numFmt w:val="lowerRoman"/>
      <w:lvlText w:val="(%1)"/>
      <w:lvlJc w:val="left"/>
      <w:pPr>
        <w:ind w:left="1080" w:hanging="720"/>
      </w:pPr>
      <w:rPr>
        <w:rFonts w:hint="default"/>
      </w:rPr>
    </w:lvl>
    <w:lvl w:ilvl="1" w:tplc="018A48B6" w:tentative="1">
      <w:start w:val="1"/>
      <w:numFmt w:val="lowerLetter"/>
      <w:lvlText w:val="%2."/>
      <w:lvlJc w:val="left"/>
      <w:pPr>
        <w:ind w:left="1440" w:hanging="360"/>
      </w:pPr>
    </w:lvl>
    <w:lvl w:ilvl="2" w:tplc="E0A4A480" w:tentative="1">
      <w:start w:val="1"/>
      <w:numFmt w:val="lowerRoman"/>
      <w:lvlText w:val="%3."/>
      <w:lvlJc w:val="right"/>
      <w:pPr>
        <w:ind w:left="2160" w:hanging="180"/>
      </w:pPr>
    </w:lvl>
    <w:lvl w:ilvl="3" w:tplc="5C1AE2D0" w:tentative="1">
      <w:start w:val="1"/>
      <w:numFmt w:val="decimal"/>
      <w:lvlText w:val="%4."/>
      <w:lvlJc w:val="left"/>
      <w:pPr>
        <w:ind w:left="2880" w:hanging="360"/>
      </w:pPr>
    </w:lvl>
    <w:lvl w:ilvl="4" w:tplc="047A1F24" w:tentative="1">
      <w:start w:val="1"/>
      <w:numFmt w:val="lowerLetter"/>
      <w:lvlText w:val="%5."/>
      <w:lvlJc w:val="left"/>
      <w:pPr>
        <w:ind w:left="3600" w:hanging="360"/>
      </w:pPr>
    </w:lvl>
    <w:lvl w:ilvl="5" w:tplc="EF9A866E" w:tentative="1">
      <w:start w:val="1"/>
      <w:numFmt w:val="lowerRoman"/>
      <w:lvlText w:val="%6."/>
      <w:lvlJc w:val="right"/>
      <w:pPr>
        <w:ind w:left="4320" w:hanging="180"/>
      </w:pPr>
    </w:lvl>
    <w:lvl w:ilvl="6" w:tplc="98A2292C" w:tentative="1">
      <w:start w:val="1"/>
      <w:numFmt w:val="decimal"/>
      <w:lvlText w:val="%7."/>
      <w:lvlJc w:val="left"/>
      <w:pPr>
        <w:ind w:left="5040" w:hanging="360"/>
      </w:pPr>
    </w:lvl>
    <w:lvl w:ilvl="7" w:tplc="04E4FA9C" w:tentative="1">
      <w:start w:val="1"/>
      <w:numFmt w:val="lowerLetter"/>
      <w:lvlText w:val="%8."/>
      <w:lvlJc w:val="left"/>
      <w:pPr>
        <w:ind w:left="5760" w:hanging="360"/>
      </w:pPr>
    </w:lvl>
    <w:lvl w:ilvl="8" w:tplc="E4E85254"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7FF2020C">
      <w:start w:val="1"/>
      <w:numFmt w:val="lowerRoman"/>
      <w:lvlText w:val="(%1)"/>
      <w:lvlJc w:val="left"/>
      <w:pPr>
        <w:ind w:left="1080" w:hanging="720"/>
      </w:pPr>
      <w:rPr>
        <w:rFonts w:hint="default"/>
      </w:rPr>
    </w:lvl>
    <w:lvl w:ilvl="1" w:tplc="C43840E4" w:tentative="1">
      <w:start w:val="1"/>
      <w:numFmt w:val="lowerLetter"/>
      <w:lvlText w:val="%2."/>
      <w:lvlJc w:val="left"/>
      <w:pPr>
        <w:ind w:left="1440" w:hanging="360"/>
      </w:pPr>
    </w:lvl>
    <w:lvl w:ilvl="2" w:tplc="E40C4332" w:tentative="1">
      <w:start w:val="1"/>
      <w:numFmt w:val="lowerRoman"/>
      <w:lvlText w:val="%3."/>
      <w:lvlJc w:val="right"/>
      <w:pPr>
        <w:ind w:left="2160" w:hanging="180"/>
      </w:pPr>
    </w:lvl>
    <w:lvl w:ilvl="3" w:tplc="32DA4A30" w:tentative="1">
      <w:start w:val="1"/>
      <w:numFmt w:val="decimal"/>
      <w:lvlText w:val="%4."/>
      <w:lvlJc w:val="left"/>
      <w:pPr>
        <w:ind w:left="2880" w:hanging="360"/>
      </w:pPr>
    </w:lvl>
    <w:lvl w:ilvl="4" w:tplc="7604F858" w:tentative="1">
      <w:start w:val="1"/>
      <w:numFmt w:val="lowerLetter"/>
      <w:lvlText w:val="%5."/>
      <w:lvlJc w:val="left"/>
      <w:pPr>
        <w:ind w:left="3600" w:hanging="360"/>
      </w:pPr>
    </w:lvl>
    <w:lvl w:ilvl="5" w:tplc="F7F87E58" w:tentative="1">
      <w:start w:val="1"/>
      <w:numFmt w:val="lowerRoman"/>
      <w:lvlText w:val="%6."/>
      <w:lvlJc w:val="right"/>
      <w:pPr>
        <w:ind w:left="4320" w:hanging="180"/>
      </w:pPr>
    </w:lvl>
    <w:lvl w:ilvl="6" w:tplc="866C5E0E" w:tentative="1">
      <w:start w:val="1"/>
      <w:numFmt w:val="decimal"/>
      <w:lvlText w:val="%7."/>
      <w:lvlJc w:val="left"/>
      <w:pPr>
        <w:ind w:left="5040" w:hanging="360"/>
      </w:pPr>
    </w:lvl>
    <w:lvl w:ilvl="7" w:tplc="D89EAE7E" w:tentative="1">
      <w:start w:val="1"/>
      <w:numFmt w:val="lowerLetter"/>
      <w:lvlText w:val="%8."/>
      <w:lvlJc w:val="left"/>
      <w:pPr>
        <w:ind w:left="5760" w:hanging="360"/>
      </w:pPr>
    </w:lvl>
    <w:lvl w:ilvl="8" w:tplc="AE08F196"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6D26E6FC">
      <w:start w:val="1"/>
      <w:numFmt w:val="lowerRoman"/>
      <w:lvlText w:val="(%1)"/>
      <w:lvlJc w:val="left"/>
      <w:pPr>
        <w:ind w:left="1080" w:hanging="720"/>
      </w:pPr>
      <w:rPr>
        <w:rFonts w:hint="default"/>
        <w:b w:val="0"/>
      </w:rPr>
    </w:lvl>
    <w:lvl w:ilvl="1" w:tplc="EA9874DC" w:tentative="1">
      <w:start w:val="1"/>
      <w:numFmt w:val="lowerLetter"/>
      <w:lvlText w:val="%2."/>
      <w:lvlJc w:val="left"/>
      <w:pPr>
        <w:ind w:left="1440" w:hanging="360"/>
      </w:pPr>
    </w:lvl>
    <w:lvl w:ilvl="2" w:tplc="9446C606" w:tentative="1">
      <w:start w:val="1"/>
      <w:numFmt w:val="lowerRoman"/>
      <w:lvlText w:val="%3."/>
      <w:lvlJc w:val="right"/>
      <w:pPr>
        <w:ind w:left="2160" w:hanging="180"/>
      </w:pPr>
    </w:lvl>
    <w:lvl w:ilvl="3" w:tplc="76341764" w:tentative="1">
      <w:start w:val="1"/>
      <w:numFmt w:val="decimal"/>
      <w:lvlText w:val="%4."/>
      <w:lvlJc w:val="left"/>
      <w:pPr>
        <w:ind w:left="2880" w:hanging="360"/>
      </w:pPr>
    </w:lvl>
    <w:lvl w:ilvl="4" w:tplc="9C607A04" w:tentative="1">
      <w:start w:val="1"/>
      <w:numFmt w:val="lowerLetter"/>
      <w:lvlText w:val="%5."/>
      <w:lvlJc w:val="left"/>
      <w:pPr>
        <w:ind w:left="3600" w:hanging="360"/>
      </w:pPr>
    </w:lvl>
    <w:lvl w:ilvl="5" w:tplc="75386DCC" w:tentative="1">
      <w:start w:val="1"/>
      <w:numFmt w:val="lowerRoman"/>
      <w:lvlText w:val="%6."/>
      <w:lvlJc w:val="right"/>
      <w:pPr>
        <w:ind w:left="4320" w:hanging="180"/>
      </w:pPr>
    </w:lvl>
    <w:lvl w:ilvl="6" w:tplc="C6F6732E" w:tentative="1">
      <w:start w:val="1"/>
      <w:numFmt w:val="decimal"/>
      <w:lvlText w:val="%7."/>
      <w:lvlJc w:val="left"/>
      <w:pPr>
        <w:ind w:left="5040" w:hanging="360"/>
      </w:pPr>
    </w:lvl>
    <w:lvl w:ilvl="7" w:tplc="16E46CE4" w:tentative="1">
      <w:start w:val="1"/>
      <w:numFmt w:val="lowerLetter"/>
      <w:lvlText w:val="%8."/>
      <w:lvlJc w:val="left"/>
      <w:pPr>
        <w:ind w:left="5760" w:hanging="360"/>
      </w:pPr>
    </w:lvl>
    <w:lvl w:ilvl="8" w:tplc="CDC23764"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69FA3740">
      <w:start w:val="1"/>
      <w:numFmt w:val="lowerLetter"/>
      <w:lvlText w:val="(%1)"/>
      <w:lvlJc w:val="left"/>
      <w:pPr>
        <w:ind w:left="360" w:hanging="360"/>
      </w:pPr>
      <w:rPr>
        <w:rFonts w:hint="default"/>
      </w:rPr>
    </w:lvl>
    <w:lvl w:ilvl="1" w:tplc="1B6C4470" w:tentative="1">
      <w:start w:val="1"/>
      <w:numFmt w:val="lowerLetter"/>
      <w:lvlText w:val="%2."/>
      <w:lvlJc w:val="left"/>
      <w:pPr>
        <w:ind w:left="1080" w:hanging="360"/>
      </w:pPr>
    </w:lvl>
    <w:lvl w:ilvl="2" w:tplc="D8908484" w:tentative="1">
      <w:start w:val="1"/>
      <w:numFmt w:val="lowerRoman"/>
      <w:lvlText w:val="%3."/>
      <w:lvlJc w:val="right"/>
      <w:pPr>
        <w:ind w:left="1800" w:hanging="180"/>
      </w:pPr>
    </w:lvl>
    <w:lvl w:ilvl="3" w:tplc="6068DAA6" w:tentative="1">
      <w:start w:val="1"/>
      <w:numFmt w:val="decimal"/>
      <w:lvlText w:val="%4."/>
      <w:lvlJc w:val="left"/>
      <w:pPr>
        <w:ind w:left="2520" w:hanging="360"/>
      </w:pPr>
    </w:lvl>
    <w:lvl w:ilvl="4" w:tplc="8BAE0EA0" w:tentative="1">
      <w:start w:val="1"/>
      <w:numFmt w:val="lowerLetter"/>
      <w:lvlText w:val="%5."/>
      <w:lvlJc w:val="left"/>
      <w:pPr>
        <w:ind w:left="3240" w:hanging="360"/>
      </w:pPr>
    </w:lvl>
    <w:lvl w:ilvl="5" w:tplc="58505160" w:tentative="1">
      <w:start w:val="1"/>
      <w:numFmt w:val="lowerRoman"/>
      <w:lvlText w:val="%6."/>
      <w:lvlJc w:val="right"/>
      <w:pPr>
        <w:ind w:left="3960" w:hanging="180"/>
      </w:pPr>
    </w:lvl>
    <w:lvl w:ilvl="6" w:tplc="4EC8DB96" w:tentative="1">
      <w:start w:val="1"/>
      <w:numFmt w:val="decimal"/>
      <w:lvlText w:val="%7."/>
      <w:lvlJc w:val="left"/>
      <w:pPr>
        <w:ind w:left="4680" w:hanging="360"/>
      </w:pPr>
    </w:lvl>
    <w:lvl w:ilvl="7" w:tplc="C4A0E36E" w:tentative="1">
      <w:start w:val="1"/>
      <w:numFmt w:val="lowerLetter"/>
      <w:lvlText w:val="%8."/>
      <w:lvlJc w:val="left"/>
      <w:pPr>
        <w:ind w:left="5400" w:hanging="360"/>
      </w:pPr>
    </w:lvl>
    <w:lvl w:ilvl="8" w:tplc="B922E0BE"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218415AA">
      <w:start w:val="1"/>
      <w:numFmt w:val="decimal"/>
      <w:lvlText w:val="%1."/>
      <w:lvlJc w:val="left"/>
      <w:pPr>
        <w:ind w:left="360" w:hanging="360"/>
      </w:pPr>
      <w:rPr>
        <w:rFonts w:hint="default"/>
      </w:rPr>
    </w:lvl>
    <w:lvl w:ilvl="1" w:tplc="6E0C1C3A" w:tentative="1">
      <w:start w:val="1"/>
      <w:numFmt w:val="lowerLetter"/>
      <w:lvlText w:val="%2."/>
      <w:lvlJc w:val="left"/>
      <w:pPr>
        <w:ind w:left="1080" w:hanging="360"/>
      </w:pPr>
    </w:lvl>
    <w:lvl w:ilvl="2" w:tplc="2F286488" w:tentative="1">
      <w:start w:val="1"/>
      <w:numFmt w:val="lowerRoman"/>
      <w:lvlText w:val="%3."/>
      <w:lvlJc w:val="right"/>
      <w:pPr>
        <w:ind w:left="1800" w:hanging="180"/>
      </w:pPr>
    </w:lvl>
    <w:lvl w:ilvl="3" w:tplc="3DC8A8B8" w:tentative="1">
      <w:start w:val="1"/>
      <w:numFmt w:val="decimal"/>
      <w:lvlText w:val="%4."/>
      <w:lvlJc w:val="left"/>
      <w:pPr>
        <w:ind w:left="2520" w:hanging="360"/>
      </w:pPr>
    </w:lvl>
    <w:lvl w:ilvl="4" w:tplc="0768756E" w:tentative="1">
      <w:start w:val="1"/>
      <w:numFmt w:val="lowerLetter"/>
      <w:lvlText w:val="%5."/>
      <w:lvlJc w:val="left"/>
      <w:pPr>
        <w:ind w:left="3240" w:hanging="360"/>
      </w:pPr>
    </w:lvl>
    <w:lvl w:ilvl="5" w:tplc="8A4E68FC" w:tentative="1">
      <w:start w:val="1"/>
      <w:numFmt w:val="lowerRoman"/>
      <w:lvlText w:val="%6."/>
      <w:lvlJc w:val="right"/>
      <w:pPr>
        <w:ind w:left="3960" w:hanging="180"/>
      </w:pPr>
    </w:lvl>
    <w:lvl w:ilvl="6" w:tplc="180CF94C" w:tentative="1">
      <w:start w:val="1"/>
      <w:numFmt w:val="decimal"/>
      <w:lvlText w:val="%7."/>
      <w:lvlJc w:val="left"/>
      <w:pPr>
        <w:ind w:left="4680" w:hanging="360"/>
      </w:pPr>
    </w:lvl>
    <w:lvl w:ilvl="7" w:tplc="5EA8A698" w:tentative="1">
      <w:start w:val="1"/>
      <w:numFmt w:val="lowerLetter"/>
      <w:lvlText w:val="%8."/>
      <w:lvlJc w:val="left"/>
      <w:pPr>
        <w:ind w:left="5400" w:hanging="360"/>
      </w:pPr>
    </w:lvl>
    <w:lvl w:ilvl="8" w:tplc="A886B592"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846CB0B0">
      <w:start w:val="1"/>
      <w:numFmt w:val="decimal"/>
      <w:lvlText w:val="%1."/>
      <w:lvlJc w:val="left"/>
      <w:pPr>
        <w:ind w:left="360" w:hanging="360"/>
      </w:pPr>
      <w:rPr>
        <w:rFonts w:hint="default"/>
      </w:rPr>
    </w:lvl>
    <w:lvl w:ilvl="1" w:tplc="ECE25248" w:tentative="1">
      <w:start w:val="1"/>
      <w:numFmt w:val="lowerLetter"/>
      <w:lvlText w:val="%2."/>
      <w:lvlJc w:val="left"/>
      <w:pPr>
        <w:ind w:left="1080" w:hanging="360"/>
      </w:pPr>
    </w:lvl>
    <w:lvl w:ilvl="2" w:tplc="1B863D4C" w:tentative="1">
      <w:start w:val="1"/>
      <w:numFmt w:val="lowerRoman"/>
      <w:lvlText w:val="%3."/>
      <w:lvlJc w:val="right"/>
      <w:pPr>
        <w:ind w:left="1800" w:hanging="180"/>
      </w:pPr>
    </w:lvl>
    <w:lvl w:ilvl="3" w:tplc="103E59C2" w:tentative="1">
      <w:start w:val="1"/>
      <w:numFmt w:val="decimal"/>
      <w:lvlText w:val="%4."/>
      <w:lvlJc w:val="left"/>
      <w:pPr>
        <w:ind w:left="2520" w:hanging="360"/>
      </w:pPr>
    </w:lvl>
    <w:lvl w:ilvl="4" w:tplc="BAB68C54" w:tentative="1">
      <w:start w:val="1"/>
      <w:numFmt w:val="lowerLetter"/>
      <w:lvlText w:val="%5."/>
      <w:lvlJc w:val="left"/>
      <w:pPr>
        <w:ind w:left="3240" w:hanging="360"/>
      </w:pPr>
    </w:lvl>
    <w:lvl w:ilvl="5" w:tplc="F85811F8" w:tentative="1">
      <w:start w:val="1"/>
      <w:numFmt w:val="lowerRoman"/>
      <w:lvlText w:val="%6."/>
      <w:lvlJc w:val="right"/>
      <w:pPr>
        <w:ind w:left="3960" w:hanging="180"/>
      </w:pPr>
    </w:lvl>
    <w:lvl w:ilvl="6" w:tplc="C700EA34" w:tentative="1">
      <w:start w:val="1"/>
      <w:numFmt w:val="decimal"/>
      <w:lvlText w:val="%7."/>
      <w:lvlJc w:val="left"/>
      <w:pPr>
        <w:ind w:left="4680" w:hanging="360"/>
      </w:pPr>
    </w:lvl>
    <w:lvl w:ilvl="7" w:tplc="7E70F654" w:tentative="1">
      <w:start w:val="1"/>
      <w:numFmt w:val="lowerLetter"/>
      <w:lvlText w:val="%8."/>
      <w:lvlJc w:val="left"/>
      <w:pPr>
        <w:ind w:left="5400" w:hanging="360"/>
      </w:pPr>
    </w:lvl>
    <w:lvl w:ilvl="8" w:tplc="B4720D92" w:tentative="1">
      <w:start w:val="1"/>
      <w:numFmt w:val="lowerRoman"/>
      <w:lvlText w:val="%9."/>
      <w:lvlJc w:val="right"/>
      <w:pPr>
        <w:ind w:left="6120" w:hanging="180"/>
      </w:pPr>
    </w:lvl>
  </w:abstractNum>
  <w:abstractNum w:abstractNumId="16" w15:restartNumberingAfterBreak="0">
    <w:nsid w:val="33770D89"/>
    <w:multiLevelType w:val="hybridMultilevel"/>
    <w:tmpl w:val="2556CB4A"/>
    <w:lvl w:ilvl="0" w:tplc="912AA4B6">
      <w:start w:val="1"/>
      <w:numFmt w:val="bullet"/>
      <w:lvlText w:val=""/>
      <w:lvlJc w:val="left"/>
      <w:pPr>
        <w:ind w:left="720" w:hanging="360"/>
      </w:pPr>
      <w:rPr>
        <w:rFonts w:ascii="Symbol" w:hAnsi="Symbol" w:hint="default"/>
        <w:color w:val="auto"/>
      </w:rPr>
    </w:lvl>
    <w:lvl w:ilvl="1" w:tplc="AE520C88">
      <w:start w:val="1"/>
      <w:numFmt w:val="bullet"/>
      <w:lvlText w:val="o"/>
      <w:lvlJc w:val="left"/>
      <w:pPr>
        <w:ind w:left="1440" w:hanging="360"/>
      </w:pPr>
      <w:rPr>
        <w:rFonts w:ascii="Courier New" w:hAnsi="Courier New" w:hint="default"/>
      </w:rPr>
    </w:lvl>
    <w:lvl w:ilvl="2" w:tplc="2116B2D4">
      <w:start w:val="1"/>
      <w:numFmt w:val="bullet"/>
      <w:lvlText w:val=""/>
      <w:lvlJc w:val="left"/>
      <w:pPr>
        <w:ind w:left="2160" w:hanging="360"/>
      </w:pPr>
      <w:rPr>
        <w:rFonts w:ascii="Wingdings" w:hAnsi="Wingdings" w:hint="default"/>
      </w:rPr>
    </w:lvl>
    <w:lvl w:ilvl="3" w:tplc="179AD4B8">
      <w:start w:val="1"/>
      <w:numFmt w:val="bullet"/>
      <w:lvlText w:val=""/>
      <w:lvlJc w:val="left"/>
      <w:pPr>
        <w:ind w:left="2880" w:hanging="360"/>
      </w:pPr>
      <w:rPr>
        <w:rFonts w:ascii="Symbol" w:hAnsi="Symbol" w:hint="default"/>
      </w:rPr>
    </w:lvl>
    <w:lvl w:ilvl="4" w:tplc="1DE2CE94">
      <w:start w:val="1"/>
      <w:numFmt w:val="bullet"/>
      <w:lvlText w:val="o"/>
      <w:lvlJc w:val="left"/>
      <w:pPr>
        <w:ind w:left="3600" w:hanging="360"/>
      </w:pPr>
      <w:rPr>
        <w:rFonts w:ascii="Courier New" w:hAnsi="Courier New" w:hint="default"/>
      </w:rPr>
    </w:lvl>
    <w:lvl w:ilvl="5" w:tplc="9534667A">
      <w:start w:val="1"/>
      <w:numFmt w:val="bullet"/>
      <w:lvlText w:val=""/>
      <w:lvlJc w:val="left"/>
      <w:pPr>
        <w:ind w:left="4320" w:hanging="360"/>
      </w:pPr>
      <w:rPr>
        <w:rFonts w:ascii="Wingdings" w:hAnsi="Wingdings" w:hint="default"/>
      </w:rPr>
    </w:lvl>
    <w:lvl w:ilvl="6" w:tplc="E9506408">
      <w:start w:val="1"/>
      <w:numFmt w:val="bullet"/>
      <w:lvlText w:val=""/>
      <w:lvlJc w:val="left"/>
      <w:pPr>
        <w:ind w:left="5040" w:hanging="360"/>
      </w:pPr>
      <w:rPr>
        <w:rFonts w:ascii="Symbol" w:hAnsi="Symbol" w:hint="default"/>
      </w:rPr>
    </w:lvl>
    <w:lvl w:ilvl="7" w:tplc="00AE80B2">
      <w:start w:val="1"/>
      <w:numFmt w:val="bullet"/>
      <w:lvlText w:val="o"/>
      <w:lvlJc w:val="left"/>
      <w:pPr>
        <w:ind w:left="5760" w:hanging="360"/>
      </w:pPr>
      <w:rPr>
        <w:rFonts w:ascii="Courier New" w:hAnsi="Courier New" w:hint="default"/>
      </w:rPr>
    </w:lvl>
    <w:lvl w:ilvl="8" w:tplc="9FCAA100">
      <w:start w:val="1"/>
      <w:numFmt w:val="bullet"/>
      <w:lvlText w:val=""/>
      <w:lvlJc w:val="left"/>
      <w:pPr>
        <w:ind w:left="6480" w:hanging="360"/>
      </w:pPr>
      <w:rPr>
        <w:rFonts w:ascii="Wingdings" w:hAnsi="Wingdings" w:hint="default"/>
      </w:rPr>
    </w:lvl>
  </w:abstractNum>
  <w:abstractNum w:abstractNumId="17" w15:restartNumberingAfterBreak="0">
    <w:nsid w:val="33866BA3"/>
    <w:multiLevelType w:val="hybridMultilevel"/>
    <w:tmpl w:val="D05CE750"/>
    <w:lvl w:ilvl="0" w:tplc="5DCA6F6C">
      <w:start w:val="1"/>
      <w:numFmt w:val="lowerRoman"/>
      <w:lvlText w:val="(%1)"/>
      <w:lvlJc w:val="left"/>
      <w:pPr>
        <w:ind w:left="1080" w:hanging="720"/>
      </w:pPr>
      <w:rPr>
        <w:rFonts w:hint="default"/>
        <w:b w:val="0"/>
      </w:rPr>
    </w:lvl>
    <w:lvl w:ilvl="1" w:tplc="EEC466D6" w:tentative="1">
      <w:start w:val="1"/>
      <w:numFmt w:val="lowerLetter"/>
      <w:lvlText w:val="%2."/>
      <w:lvlJc w:val="left"/>
      <w:pPr>
        <w:ind w:left="1440" w:hanging="360"/>
      </w:pPr>
    </w:lvl>
    <w:lvl w:ilvl="2" w:tplc="7F9CE306" w:tentative="1">
      <w:start w:val="1"/>
      <w:numFmt w:val="lowerRoman"/>
      <w:lvlText w:val="%3."/>
      <w:lvlJc w:val="right"/>
      <w:pPr>
        <w:ind w:left="2160" w:hanging="180"/>
      </w:pPr>
    </w:lvl>
    <w:lvl w:ilvl="3" w:tplc="E10E9122" w:tentative="1">
      <w:start w:val="1"/>
      <w:numFmt w:val="decimal"/>
      <w:lvlText w:val="%4."/>
      <w:lvlJc w:val="left"/>
      <w:pPr>
        <w:ind w:left="2880" w:hanging="360"/>
      </w:pPr>
    </w:lvl>
    <w:lvl w:ilvl="4" w:tplc="28A4A4DC" w:tentative="1">
      <w:start w:val="1"/>
      <w:numFmt w:val="lowerLetter"/>
      <w:lvlText w:val="%5."/>
      <w:lvlJc w:val="left"/>
      <w:pPr>
        <w:ind w:left="3600" w:hanging="360"/>
      </w:pPr>
    </w:lvl>
    <w:lvl w:ilvl="5" w:tplc="021072B0" w:tentative="1">
      <w:start w:val="1"/>
      <w:numFmt w:val="lowerRoman"/>
      <w:lvlText w:val="%6."/>
      <w:lvlJc w:val="right"/>
      <w:pPr>
        <w:ind w:left="4320" w:hanging="180"/>
      </w:pPr>
    </w:lvl>
    <w:lvl w:ilvl="6" w:tplc="4B5EC124" w:tentative="1">
      <w:start w:val="1"/>
      <w:numFmt w:val="decimal"/>
      <w:lvlText w:val="%7."/>
      <w:lvlJc w:val="left"/>
      <w:pPr>
        <w:ind w:left="5040" w:hanging="360"/>
      </w:pPr>
    </w:lvl>
    <w:lvl w:ilvl="7" w:tplc="10481A4E" w:tentative="1">
      <w:start w:val="1"/>
      <w:numFmt w:val="lowerLetter"/>
      <w:lvlText w:val="%8."/>
      <w:lvlJc w:val="left"/>
      <w:pPr>
        <w:ind w:left="5760" w:hanging="360"/>
      </w:pPr>
    </w:lvl>
    <w:lvl w:ilvl="8" w:tplc="93BAE00C"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D4B4A1BE">
      <w:start w:val="1"/>
      <w:numFmt w:val="lowerRoman"/>
      <w:lvlText w:val="(%1)"/>
      <w:lvlJc w:val="left"/>
      <w:pPr>
        <w:ind w:left="1080" w:hanging="720"/>
      </w:pPr>
      <w:rPr>
        <w:rFonts w:hint="default"/>
      </w:rPr>
    </w:lvl>
    <w:lvl w:ilvl="1" w:tplc="6C161878" w:tentative="1">
      <w:start w:val="1"/>
      <w:numFmt w:val="lowerLetter"/>
      <w:lvlText w:val="%2."/>
      <w:lvlJc w:val="left"/>
      <w:pPr>
        <w:ind w:left="1440" w:hanging="360"/>
      </w:pPr>
    </w:lvl>
    <w:lvl w:ilvl="2" w:tplc="21C87B56" w:tentative="1">
      <w:start w:val="1"/>
      <w:numFmt w:val="lowerRoman"/>
      <w:lvlText w:val="%3."/>
      <w:lvlJc w:val="right"/>
      <w:pPr>
        <w:ind w:left="2160" w:hanging="180"/>
      </w:pPr>
    </w:lvl>
    <w:lvl w:ilvl="3" w:tplc="F0CA1BD8" w:tentative="1">
      <w:start w:val="1"/>
      <w:numFmt w:val="decimal"/>
      <w:lvlText w:val="%4."/>
      <w:lvlJc w:val="left"/>
      <w:pPr>
        <w:ind w:left="2880" w:hanging="360"/>
      </w:pPr>
    </w:lvl>
    <w:lvl w:ilvl="4" w:tplc="AEF0BBBE" w:tentative="1">
      <w:start w:val="1"/>
      <w:numFmt w:val="lowerLetter"/>
      <w:lvlText w:val="%5."/>
      <w:lvlJc w:val="left"/>
      <w:pPr>
        <w:ind w:left="3600" w:hanging="360"/>
      </w:pPr>
    </w:lvl>
    <w:lvl w:ilvl="5" w:tplc="E6B44E30" w:tentative="1">
      <w:start w:val="1"/>
      <w:numFmt w:val="lowerRoman"/>
      <w:lvlText w:val="%6."/>
      <w:lvlJc w:val="right"/>
      <w:pPr>
        <w:ind w:left="4320" w:hanging="180"/>
      </w:pPr>
    </w:lvl>
    <w:lvl w:ilvl="6" w:tplc="EC6EF620" w:tentative="1">
      <w:start w:val="1"/>
      <w:numFmt w:val="decimal"/>
      <w:lvlText w:val="%7."/>
      <w:lvlJc w:val="left"/>
      <w:pPr>
        <w:ind w:left="5040" w:hanging="360"/>
      </w:pPr>
    </w:lvl>
    <w:lvl w:ilvl="7" w:tplc="DCA06882" w:tentative="1">
      <w:start w:val="1"/>
      <w:numFmt w:val="lowerLetter"/>
      <w:lvlText w:val="%8."/>
      <w:lvlJc w:val="left"/>
      <w:pPr>
        <w:ind w:left="5760" w:hanging="360"/>
      </w:pPr>
    </w:lvl>
    <w:lvl w:ilvl="8" w:tplc="98C8A326"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2BE0B632">
      <w:start w:val="1"/>
      <w:numFmt w:val="bullet"/>
      <w:pStyle w:val="ListBullet"/>
      <w:lvlText w:val=""/>
      <w:lvlJc w:val="left"/>
      <w:pPr>
        <w:ind w:left="720" w:hanging="360"/>
      </w:pPr>
      <w:rPr>
        <w:rFonts w:ascii="Symbol" w:hAnsi="Symbol" w:hint="default"/>
      </w:rPr>
    </w:lvl>
    <w:lvl w:ilvl="1" w:tplc="17E407E8">
      <w:start w:val="1"/>
      <w:numFmt w:val="bullet"/>
      <w:pStyle w:val="ListBullet2"/>
      <w:lvlText w:val="o"/>
      <w:lvlJc w:val="left"/>
      <w:pPr>
        <w:ind w:left="1440" w:hanging="360"/>
      </w:pPr>
      <w:rPr>
        <w:rFonts w:ascii="Courier New" w:hAnsi="Courier New" w:cs="Courier New" w:hint="default"/>
      </w:rPr>
    </w:lvl>
    <w:lvl w:ilvl="2" w:tplc="A88C9A2E">
      <w:start w:val="1"/>
      <w:numFmt w:val="bullet"/>
      <w:lvlText w:val=""/>
      <w:lvlJc w:val="left"/>
      <w:pPr>
        <w:ind w:left="2160" w:hanging="360"/>
      </w:pPr>
      <w:rPr>
        <w:rFonts w:ascii="Wingdings" w:hAnsi="Wingdings" w:hint="default"/>
      </w:rPr>
    </w:lvl>
    <w:lvl w:ilvl="3" w:tplc="60E23C00">
      <w:start w:val="1"/>
      <w:numFmt w:val="bullet"/>
      <w:lvlText w:val=""/>
      <w:lvlJc w:val="left"/>
      <w:pPr>
        <w:ind w:left="2880" w:hanging="360"/>
      </w:pPr>
      <w:rPr>
        <w:rFonts w:ascii="Symbol" w:hAnsi="Symbol" w:hint="default"/>
      </w:rPr>
    </w:lvl>
    <w:lvl w:ilvl="4" w:tplc="36D03B82">
      <w:start w:val="1"/>
      <w:numFmt w:val="bullet"/>
      <w:lvlText w:val="o"/>
      <w:lvlJc w:val="left"/>
      <w:pPr>
        <w:ind w:left="3600" w:hanging="360"/>
      </w:pPr>
      <w:rPr>
        <w:rFonts w:ascii="Courier New" w:hAnsi="Courier New" w:cs="Courier New" w:hint="default"/>
      </w:rPr>
    </w:lvl>
    <w:lvl w:ilvl="5" w:tplc="61A0BB74">
      <w:start w:val="1"/>
      <w:numFmt w:val="bullet"/>
      <w:pStyle w:val="ListBullet3"/>
      <w:lvlText w:val=""/>
      <w:lvlJc w:val="left"/>
      <w:pPr>
        <w:ind w:left="4320" w:hanging="360"/>
      </w:pPr>
      <w:rPr>
        <w:rFonts w:ascii="Wingdings" w:hAnsi="Wingdings" w:hint="default"/>
      </w:rPr>
    </w:lvl>
    <w:lvl w:ilvl="6" w:tplc="02B2ABB0">
      <w:start w:val="1"/>
      <w:numFmt w:val="bullet"/>
      <w:lvlText w:val=""/>
      <w:lvlJc w:val="left"/>
      <w:pPr>
        <w:ind w:left="5040" w:hanging="360"/>
      </w:pPr>
      <w:rPr>
        <w:rFonts w:ascii="Symbol" w:hAnsi="Symbol" w:hint="default"/>
      </w:rPr>
    </w:lvl>
    <w:lvl w:ilvl="7" w:tplc="26201624">
      <w:start w:val="1"/>
      <w:numFmt w:val="bullet"/>
      <w:lvlText w:val="o"/>
      <w:lvlJc w:val="left"/>
      <w:pPr>
        <w:ind w:left="5760" w:hanging="360"/>
      </w:pPr>
      <w:rPr>
        <w:rFonts w:ascii="Courier New" w:hAnsi="Courier New" w:cs="Courier New" w:hint="default"/>
      </w:rPr>
    </w:lvl>
    <w:lvl w:ilvl="8" w:tplc="B91E668C">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13642746">
      <w:start w:val="1"/>
      <w:numFmt w:val="bullet"/>
      <w:lvlText w:val=""/>
      <w:lvlJc w:val="left"/>
      <w:pPr>
        <w:ind w:left="360" w:hanging="360"/>
      </w:pPr>
      <w:rPr>
        <w:rFonts w:ascii="Symbol" w:hAnsi="Symbol" w:hint="default"/>
      </w:rPr>
    </w:lvl>
    <w:lvl w:ilvl="1" w:tplc="1BCA55B0" w:tentative="1">
      <w:start w:val="1"/>
      <w:numFmt w:val="bullet"/>
      <w:lvlText w:val="o"/>
      <w:lvlJc w:val="left"/>
      <w:pPr>
        <w:ind w:left="1080" w:hanging="360"/>
      </w:pPr>
      <w:rPr>
        <w:rFonts w:ascii="Courier New" w:hAnsi="Courier New" w:cs="Courier New" w:hint="default"/>
      </w:rPr>
    </w:lvl>
    <w:lvl w:ilvl="2" w:tplc="DD2ECC5C" w:tentative="1">
      <w:start w:val="1"/>
      <w:numFmt w:val="bullet"/>
      <w:lvlText w:val=""/>
      <w:lvlJc w:val="left"/>
      <w:pPr>
        <w:ind w:left="1800" w:hanging="360"/>
      </w:pPr>
      <w:rPr>
        <w:rFonts w:ascii="Wingdings" w:hAnsi="Wingdings" w:hint="default"/>
      </w:rPr>
    </w:lvl>
    <w:lvl w:ilvl="3" w:tplc="5C98A336" w:tentative="1">
      <w:start w:val="1"/>
      <w:numFmt w:val="bullet"/>
      <w:lvlText w:val=""/>
      <w:lvlJc w:val="left"/>
      <w:pPr>
        <w:ind w:left="2520" w:hanging="360"/>
      </w:pPr>
      <w:rPr>
        <w:rFonts w:ascii="Symbol" w:hAnsi="Symbol" w:hint="default"/>
      </w:rPr>
    </w:lvl>
    <w:lvl w:ilvl="4" w:tplc="F77255AA" w:tentative="1">
      <w:start w:val="1"/>
      <w:numFmt w:val="bullet"/>
      <w:lvlText w:val="o"/>
      <w:lvlJc w:val="left"/>
      <w:pPr>
        <w:ind w:left="3240" w:hanging="360"/>
      </w:pPr>
      <w:rPr>
        <w:rFonts w:ascii="Courier New" w:hAnsi="Courier New" w:cs="Courier New" w:hint="default"/>
      </w:rPr>
    </w:lvl>
    <w:lvl w:ilvl="5" w:tplc="AB06A220" w:tentative="1">
      <w:start w:val="1"/>
      <w:numFmt w:val="bullet"/>
      <w:lvlText w:val=""/>
      <w:lvlJc w:val="left"/>
      <w:pPr>
        <w:ind w:left="3960" w:hanging="360"/>
      </w:pPr>
      <w:rPr>
        <w:rFonts w:ascii="Wingdings" w:hAnsi="Wingdings" w:hint="default"/>
      </w:rPr>
    </w:lvl>
    <w:lvl w:ilvl="6" w:tplc="4A44A89A" w:tentative="1">
      <w:start w:val="1"/>
      <w:numFmt w:val="bullet"/>
      <w:lvlText w:val=""/>
      <w:lvlJc w:val="left"/>
      <w:pPr>
        <w:ind w:left="4680" w:hanging="360"/>
      </w:pPr>
      <w:rPr>
        <w:rFonts w:ascii="Symbol" w:hAnsi="Symbol" w:hint="default"/>
      </w:rPr>
    </w:lvl>
    <w:lvl w:ilvl="7" w:tplc="CCCA1016" w:tentative="1">
      <w:start w:val="1"/>
      <w:numFmt w:val="bullet"/>
      <w:lvlText w:val="o"/>
      <w:lvlJc w:val="left"/>
      <w:pPr>
        <w:ind w:left="5400" w:hanging="360"/>
      </w:pPr>
      <w:rPr>
        <w:rFonts w:ascii="Courier New" w:hAnsi="Courier New" w:cs="Courier New" w:hint="default"/>
      </w:rPr>
    </w:lvl>
    <w:lvl w:ilvl="8" w:tplc="8E802F7A"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112E55B4">
      <w:start w:val="1"/>
      <w:numFmt w:val="lowerRoman"/>
      <w:lvlText w:val="(%1)"/>
      <w:lvlJc w:val="left"/>
      <w:pPr>
        <w:ind w:left="1080" w:hanging="720"/>
      </w:pPr>
      <w:rPr>
        <w:rFonts w:hint="default"/>
      </w:rPr>
    </w:lvl>
    <w:lvl w:ilvl="1" w:tplc="5C7C80B0" w:tentative="1">
      <w:start w:val="1"/>
      <w:numFmt w:val="lowerLetter"/>
      <w:lvlText w:val="%2."/>
      <w:lvlJc w:val="left"/>
      <w:pPr>
        <w:ind w:left="1440" w:hanging="360"/>
      </w:pPr>
    </w:lvl>
    <w:lvl w:ilvl="2" w:tplc="7240A06A" w:tentative="1">
      <w:start w:val="1"/>
      <w:numFmt w:val="lowerRoman"/>
      <w:lvlText w:val="%3."/>
      <w:lvlJc w:val="right"/>
      <w:pPr>
        <w:ind w:left="2160" w:hanging="180"/>
      </w:pPr>
    </w:lvl>
    <w:lvl w:ilvl="3" w:tplc="8B34C878" w:tentative="1">
      <w:start w:val="1"/>
      <w:numFmt w:val="decimal"/>
      <w:lvlText w:val="%4."/>
      <w:lvlJc w:val="left"/>
      <w:pPr>
        <w:ind w:left="2880" w:hanging="360"/>
      </w:pPr>
    </w:lvl>
    <w:lvl w:ilvl="4" w:tplc="3A5AEB88" w:tentative="1">
      <w:start w:val="1"/>
      <w:numFmt w:val="lowerLetter"/>
      <w:lvlText w:val="%5."/>
      <w:lvlJc w:val="left"/>
      <w:pPr>
        <w:ind w:left="3600" w:hanging="360"/>
      </w:pPr>
    </w:lvl>
    <w:lvl w:ilvl="5" w:tplc="417ECD22" w:tentative="1">
      <w:start w:val="1"/>
      <w:numFmt w:val="lowerRoman"/>
      <w:lvlText w:val="%6."/>
      <w:lvlJc w:val="right"/>
      <w:pPr>
        <w:ind w:left="4320" w:hanging="180"/>
      </w:pPr>
    </w:lvl>
    <w:lvl w:ilvl="6" w:tplc="11703DAA" w:tentative="1">
      <w:start w:val="1"/>
      <w:numFmt w:val="decimal"/>
      <w:lvlText w:val="%7."/>
      <w:lvlJc w:val="left"/>
      <w:pPr>
        <w:ind w:left="5040" w:hanging="360"/>
      </w:pPr>
    </w:lvl>
    <w:lvl w:ilvl="7" w:tplc="31DAEA68" w:tentative="1">
      <w:start w:val="1"/>
      <w:numFmt w:val="lowerLetter"/>
      <w:lvlText w:val="%8."/>
      <w:lvlJc w:val="left"/>
      <w:pPr>
        <w:ind w:left="5760" w:hanging="360"/>
      </w:pPr>
    </w:lvl>
    <w:lvl w:ilvl="8" w:tplc="33604800"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6486D39E">
      <w:start w:val="1"/>
      <w:numFmt w:val="lowerRoman"/>
      <w:lvlText w:val="(%1)"/>
      <w:lvlJc w:val="left"/>
      <w:pPr>
        <w:ind w:left="1080" w:hanging="720"/>
      </w:pPr>
      <w:rPr>
        <w:rFonts w:hint="default"/>
      </w:rPr>
    </w:lvl>
    <w:lvl w:ilvl="1" w:tplc="DFF8EC08" w:tentative="1">
      <w:start w:val="1"/>
      <w:numFmt w:val="lowerLetter"/>
      <w:lvlText w:val="%2."/>
      <w:lvlJc w:val="left"/>
      <w:pPr>
        <w:ind w:left="1440" w:hanging="360"/>
      </w:pPr>
    </w:lvl>
    <w:lvl w:ilvl="2" w:tplc="ACDAD04E" w:tentative="1">
      <w:start w:val="1"/>
      <w:numFmt w:val="lowerRoman"/>
      <w:lvlText w:val="%3."/>
      <w:lvlJc w:val="right"/>
      <w:pPr>
        <w:ind w:left="2160" w:hanging="180"/>
      </w:pPr>
    </w:lvl>
    <w:lvl w:ilvl="3" w:tplc="F680175E" w:tentative="1">
      <w:start w:val="1"/>
      <w:numFmt w:val="decimal"/>
      <w:lvlText w:val="%4."/>
      <w:lvlJc w:val="left"/>
      <w:pPr>
        <w:ind w:left="2880" w:hanging="360"/>
      </w:pPr>
    </w:lvl>
    <w:lvl w:ilvl="4" w:tplc="D2A6B3D8" w:tentative="1">
      <w:start w:val="1"/>
      <w:numFmt w:val="lowerLetter"/>
      <w:lvlText w:val="%5."/>
      <w:lvlJc w:val="left"/>
      <w:pPr>
        <w:ind w:left="3600" w:hanging="360"/>
      </w:pPr>
    </w:lvl>
    <w:lvl w:ilvl="5" w:tplc="DB62CEA2" w:tentative="1">
      <w:start w:val="1"/>
      <w:numFmt w:val="lowerRoman"/>
      <w:lvlText w:val="%6."/>
      <w:lvlJc w:val="right"/>
      <w:pPr>
        <w:ind w:left="4320" w:hanging="180"/>
      </w:pPr>
    </w:lvl>
    <w:lvl w:ilvl="6" w:tplc="BF1E9478" w:tentative="1">
      <w:start w:val="1"/>
      <w:numFmt w:val="decimal"/>
      <w:lvlText w:val="%7."/>
      <w:lvlJc w:val="left"/>
      <w:pPr>
        <w:ind w:left="5040" w:hanging="360"/>
      </w:pPr>
    </w:lvl>
    <w:lvl w:ilvl="7" w:tplc="3B546AB8" w:tentative="1">
      <w:start w:val="1"/>
      <w:numFmt w:val="lowerLetter"/>
      <w:lvlText w:val="%8."/>
      <w:lvlJc w:val="left"/>
      <w:pPr>
        <w:ind w:left="5760" w:hanging="360"/>
      </w:pPr>
    </w:lvl>
    <w:lvl w:ilvl="8" w:tplc="983223D4"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2806BC80">
      <w:start w:val="1"/>
      <w:numFmt w:val="lowerRoman"/>
      <w:lvlText w:val="(%1)"/>
      <w:lvlJc w:val="left"/>
      <w:pPr>
        <w:ind w:left="1080" w:hanging="720"/>
      </w:pPr>
      <w:rPr>
        <w:rFonts w:hint="default"/>
        <w:b w:val="0"/>
      </w:rPr>
    </w:lvl>
    <w:lvl w:ilvl="1" w:tplc="1468557A" w:tentative="1">
      <w:start w:val="1"/>
      <w:numFmt w:val="lowerLetter"/>
      <w:lvlText w:val="%2."/>
      <w:lvlJc w:val="left"/>
      <w:pPr>
        <w:ind w:left="1440" w:hanging="360"/>
      </w:pPr>
    </w:lvl>
    <w:lvl w:ilvl="2" w:tplc="95AA2558" w:tentative="1">
      <w:start w:val="1"/>
      <w:numFmt w:val="lowerRoman"/>
      <w:lvlText w:val="%3."/>
      <w:lvlJc w:val="right"/>
      <w:pPr>
        <w:ind w:left="2160" w:hanging="180"/>
      </w:pPr>
    </w:lvl>
    <w:lvl w:ilvl="3" w:tplc="2D847432" w:tentative="1">
      <w:start w:val="1"/>
      <w:numFmt w:val="decimal"/>
      <w:lvlText w:val="%4."/>
      <w:lvlJc w:val="left"/>
      <w:pPr>
        <w:ind w:left="2880" w:hanging="360"/>
      </w:pPr>
    </w:lvl>
    <w:lvl w:ilvl="4" w:tplc="03EEFADC" w:tentative="1">
      <w:start w:val="1"/>
      <w:numFmt w:val="lowerLetter"/>
      <w:lvlText w:val="%5."/>
      <w:lvlJc w:val="left"/>
      <w:pPr>
        <w:ind w:left="3600" w:hanging="360"/>
      </w:pPr>
    </w:lvl>
    <w:lvl w:ilvl="5" w:tplc="6F52152E" w:tentative="1">
      <w:start w:val="1"/>
      <w:numFmt w:val="lowerRoman"/>
      <w:lvlText w:val="%6."/>
      <w:lvlJc w:val="right"/>
      <w:pPr>
        <w:ind w:left="4320" w:hanging="180"/>
      </w:pPr>
    </w:lvl>
    <w:lvl w:ilvl="6" w:tplc="035404E6" w:tentative="1">
      <w:start w:val="1"/>
      <w:numFmt w:val="decimal"/>
      <w:lvlText w:val="%7."/>
      <w:lvlJc w:val="left"/>
      <w:pPr>
        <w:ind w:left="5040" w:hanging="360"/>
      </w:pPr>
    </w:lvl>
    <w:lvl w:ilvl="7" w:tplc="3326A6DA" w:tentative="1">
      <w:start w:val="1"/>
      <w:numFmt w:val="lowerLetter"/>
      <w:lvlText w:val="%8."/>
      <w:lvlJc w:val="left"/>
      <w:pPr>
        <w:ind w:left="5760" w:hanging="360"/>
      </w:pPr>
    </w:lvl>
    <w:lvl w:ilvl="8" w:tplc="6DDE50FA"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E3783636">
      <w:start w:val="1"/>
      <w:numFmt w:val="lowerRoman"/>
      <w:lvlText w:val="(%1)"/>
      <w:lvlJc w:val="left"/>
      <w:pPr>
        <w:ind w:left="1080" w:hanging="720"/>
      </w:pPr>
      <w:rPr>
        <w:rFonts w:hint="default"/>
        <w:b w:val="0"/>
      </w:rPr>
    </w:lvl>
    <w:lvl w:ilvl="1" w:tplc="2F8ECCBA" w:tentative="1">
      <w:start w:val="1"/>
      <w:numFmt w:val="lowerLetter"/>
      <w:lvlText w:val="%2."/>
      <w:lvlJc w:val="left"/>
      <w:pPr>
        <w:ind w:left="1440" w:hanging="360"/>
      </w:pPr>
    </w:lvl>
    <w:lvl w:ilvl="2" w:tplc="7A28C68C" w:tentative="1">
      <w:start w:val="1"/>
      <w:numFmt w:val="lowerRoman"/>
      <w:lvlText w:val="%3."/>
      <w:lvlJc w:val="right"/>
      <w:pPr>
        <w:ind w:left="2160" w:hanging="180"/>
      </w:pPr>
    </w:lvl>
    <w:lvl w:ilvl="3" w:tplc="9CCE23D6" w:tentative="1">
      <w:start w:val="1"/>
      <w:numFmt w:val="decimal"/>
      <w:lvlText w:val="%4."/>
      <w:lvlJc w:val="left"/>
      <w:pPr>
        <w:ind w:left="2880" w:hanging="360"/>
      </w:pPr>
    </w:lvl>
    <w:lvl w:ilvl="4" w:tplc="4FD06492" w:tentative="1">
      <w:start w:val="1"/>
      <w:numFmt w:val="lowerLetter"/>
      <w:lvlText w:val="%5."/>
      <w:lvlJc w:val="left"/>
      <w:pPr>
        <w:ind w:left="3600" w:hanging="360"/>
      </w:pPr>
    </w:lvl>
    <w:lvl w:ilvl="5" w:tplc="D2B03A70" w:tentative="1">
      <w:start w:val="1"/>
      <w:numFmt w:val="lowerRoman"/>
      <w:lvlText w:val="%6."/>
      <w:lvlJc w:val="right"/>
      <w:pPr>
        <w:ind w:left="4320" w:hanging="180"/>
      </w:pPr>
    </w:lvl>
    <w:lvl w:ilvl="6" w:tplc="495A827C" w:tentative="1">
      <w:start w:val="1"/>
      <w:numFmt w:val="decimal"/>
      <w:lvlText w:val="%7."/>
      <w:lvlJc w:val="left"/>
      <w:pPr>
        <w:ind w:left="5040" w:hanging="360"/>
      </w:pPr>
    </w:lvl>
    <w:lvl w:ilvl="7" w:tplc="50100EAC" w:tentative="1">
      <w:start w:val="1"/>
      <w:numFmt w:val="lowerLetter"/>
      <w:lvlText w:val="%8."/>
      <w:lvlJc w:val="left"/>
      <w:pPr>
        <w:ind w:left="5760" w:hanging="360"/>
      </w:pPr>
    </w:lvl>
    <w:lvl w:ilvl="8" w:tplc="51A8F76C"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81806E64">
      <w:start w:val="1"/>
      <w:numFmt w:val="decimal"/>
      <w:lvlText w:val="%1."/>
      <w:lvlJc w:val="left"/>
      <w:pPr>
        <w:ind w:left="360" w:hanging="360"/>
      </w:pPr>
      <w:rPr>
        <w:rFonts w:hint="default"/>
      </w:rPr>
    </w:lvl>
    <w:lvl w:ilvl="1" w:tplc="661CB708" w:tentative="1">
      <w:start w:val="1"/>
      <w:numFmt w:val="lowerLetter"/>
      <w:lvlText w:val="%2."/>
      <w:lvlJc w:val="left"/>
      <w:pPr>
        <w:ind w:left="1080" w:hanging="360"/>
      </w:pPr>
    </w:lvl>
    <w:lvl w:ilvl="2" w:tplc="213A2DDC" w:tentative="1">
      <w:start w:val="1"/>
      <w:numFmt w:val="lowerRoman"/>
      <w:lvlText w:val="%3."/>
      <w:lvlJc w:val="right"/>
      <w:pPr>
        <w:ind w:left="1800" w:hanging="180"/>
      </w:pPr>
    </w:lvl>
    <w:lvl w:ilvl="3" w:tplc="94E6BB84" w:tentative="1">
      <w:start w:val="1"/>
      <w:numFmt w:val="decimal"/>
      <w:lvlText w:val="%4."/>
      <w:lvlJc w:val="left"/>
      <w:pPr>
        <w:ind w:left="2520" w:hanging="360"/>
      </w:pPr>
    </w:lvl>
    <w:lvl w:ilvl="4" w:tplc="5CF45BDA" w:tentative="1">
      <w:start w:val="1"/>
      <w:numFmt w:val="lowerLetter"/>
      <w:lvlText w:val="%5."/>
      <w:lvlJc w:val="left"/>
      <w:pPr>
        <w:ind w:left="3240" w:hanging="360"/>
      </w:pPr>
    </w:lvl>
    <w:lvl w:ilvl="5" w:tplc="33F8194E" w:tentative="1">
      <w:start w:val="1"/>
      <w:numFmt w:val="lowerRoman"/>
      <w:lvlText w:val="%6."/>
      <w:lvlJc w:val="right"/>
      <w:pPr>
        <w:ind w:left="3960" w:hanging="180"/>
      </w:pPr>
    </w:lvl>
    <w:lvl w:ilvl="6" w:tplc="11A06358" w:tentative="1">
      <w:start w:val="1"/>
      <w:numFmt w:val="decimal"/>
      <w:lvlText w:val="%7."/>
      <w:lvlJc w:val="left"/>
      <w:pPr>
        <w:ind w:left="4680" w:hanging="360"/>
      </w:pPr>
    </w:lvl>
    <w:lvl w:ilvl="7" w:tplc="98685640" w:tentative="1">
      <w:start w:val="1"/>
      <w:numFmt w:val="lowerLetter"/>
      <w:lvlText w:val="%8."/>
      <w:lvlJc w:val="left"/>
      <w:pPr>
        <w:ind w:left="5400" w:hanging="360"/>
      </w:pPr>
    </w:lvl>
    <w:lvl w:ilvl="8" w:tplc="41167DDE"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D45C7D74">
      <w:start w:val="1"/>
      <w:numFmt w:val="lowerRoman"/>
      <w:lvlText w:val="(%1)"/>
      <w:lvlJc w:val="left"/>
      <w:pPr>
        <w:ind w:left="1080" w:hanging="720"/>
      </w:pPr>
      <w:rPr>
        <w:rFonts w:hint="default"/>
      </w:rPr>
    </w:lvl>
    <w:lvl w:ilvl="1" w:tplc="53AE8EF4" w:tentative="1">
      <w:start w:val="1"/>
      <w:numFmt w:val="lowerLetter"/>
      <w:lvlText w:val="%2."/>
      <w:lvlJc w:val="left"/>
      <w:pPr>
        <w:ind w:left="1440" w:hanging="360"/>
      </w:pPr>
    </w:lvl>
    <w:lvl w:ilvl="2" w:tplc="B0D0BA9A" w:tentative="1">
      <w:start w:val="1"/>
      <w:numFmt w:val="lowerRoman"/>
      <w:lvlText w:val="%3."/>
      <w:lvlJc w:val="right"/>
      <w:pPr>
        <w:ind w:left="2160" w:hanging="180"/>
      </w:pPr>
    </w:lvl>
    <w:lvl w:ilvl="3" w:tplc="4AA4C324" w:tentative="1">
      <w:start w:val="1"/>
      <w:numFmt w:val="decimal"/>
      <w:lvlText w:val="%4."/>
      <w:lvlJc w:val="left"/>
      <w:pPr>
        <w:ind w:left="2880" w:hanging="360"/>
      </w:pPr>
    </w:lvl>
    <w:lvl w:ilvl="4" w:tplc="D3A05DFE" w:tentative="1">
      <w:start w:val="1"/>
      <w:numFmt w:val="lowerLetter"/>
      <w:lvlText w:val="%5."/>
      <w:lvlJc w:val="left"/>
      <w:pPr>
        <w:ind w:left="3600" w:hanging="360"/>
      </w:pPr>
    </w:lvl>
    <w:lvl w:ilvl="5" w:tplc="783638FA" w:tentative="1">
      <w:start w:val="1"/>
      <w:numFmt w:val="lowerRoman"/>
      <w:lvlText w:val="%6."/>
      <w:lvlJc w:val="right"/>
      <w:pPr>
        <w:ind w:left="4320" w:hanging="180"/>
      </w:pPr>
    </w:lvl>
    <w:lvl w:ilvl="6" w:tplc="2A08EBE6" w:tentative="1">
      <w:start w:val="1"/>
      <w:numFmt w:val="decimal"/>
      <w:lvlText w:val="%7."/>
      <w:lvlJc w:val="left"/>
      <w:pPr>
        <w:ind w:left="5040" w:hanging="360"/>
      </w:pPr>
    </w:lvl>
    <w:lvl w:ilvl="7" w:tplc="7068C8BA" w:tentative="1">
      <w:start w:val="1"/>
      <w:numFmt w:val="lowerLetter"/>
      <w:lvlText w:val="%8."/>
      <w:lvlJc w:val="left"/>
      <w:pPr>
        <w:ind w:left="5760" w:hanging="360"/>
      </w:pPr>
    </w:lvl>
    <w:lvl w:ilvl="8" w:tplc="43FEF986"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0A8A8AB4">
      <w:start w:val="1"/>
      <w:numFmt w:val="decimal"/>
      <w:lvlText w:val="%1."/>
      <w:lvlJc w:val="left"/>
      <w:pPr>
        <w:ind w:left="360" w:hanging="360"/>
      </w:pPr>
    </w:lvl>
    <w:lvl w:ilvl="1" w:tplc="9134E0A4" w:tentative="1">
      <w:start w:val="1"/>
      <w:numFmt w:val="lowerLetter"/>
      <w:lvlText w:val="%2."/>
      <w:lvlJc w:val="left"/>
      <w:pPr>
        <w:ind w:left="1080" w:hanging="360"/>
      </w:pPr>
    </w:lvl>
    <w:lvl w:ilvl="2" w:tplc="91C0009E" w:tentative="1">
      <w:start w:val="1"/>
      <w:numFmt w:val="lowerRoman"/>
      <w:lvlText w:val="%3."/>
      <w:lvlJc w:val="right"/>
      <w:pPr>
        <w:ind w:left="1800" w:hanging="180"/>
      </w:pPr>
    </w:lvl>
    <w:lvl w:ilvl="3" w:tplc="1F60FD4E" w:tentative="1">
      <w:start w:val="1"/>
      <w:numFmt w:val="decimal"/>
      <w:lvlText w:val="%4."/>
      <w:lvlJc w:val="left"/>
      <w:pPr>
        <w:ind w:left="2520" w:hanging="360"/>
      </w:pPr>
    </w:lvl>
    <w:lvl w:ilvl="4" w:tplc="3F701F6C" w:tentative="1">
      <w:start w:val="1"/>
      <w:numFmt w:val="lowerLetter"/>
      <w:lvlText w:val="%5."/>
      <w:lvlJc w:val="left"/>
      <w:pPr>
        <w:ind w:left="3240" w:hanging="360"/>
      </w:pPr>
    </w:lvl>
    <w:lvl w:ilvl="5" w:tplc="F620E4E2" w:tentative="1">
      <w:start w:val="1"/>
      <w:numFmt w:val="lowerRoman"/>
      <w:lvlText w:val="%6."/>
      <w:lvlJc w:val="right"/>
      <w:pPr>
        <w:ind w:left="3960" w:hanging="180"/>
      </w:pPr>
    </w:lvl>
    <w:lvl w:ilvl="6" w:tplc="6EFE735C" w:tentative="1">
      <w:start w:val="1"/>
      <w:numFmt w:val="decimal"/>
      <w:lvlText w:val="%7."/>
      <w:lvlJc w:val="left"/>
      <w:pPr>
        <w:ind w:left="4680" w:hanging="360"/>
      </w:pPr>
    </w:lvl>
    <w:lvl w:ilvl="7" w:tplc="28A492EE" w:tentative="1">
      <w:start w:val="1"/>
      <w:numFmt w:val="lowerLetter"/>
      <w:lvlText w:val="%8."/>
      <w:lvlJc w:val="left"/>
      <w:pPr>
        <w:ind w:left="5400" w:hanging="360"/>
      </w:pPr>
    </w:lvl>
    <w:lvl w:ilvl="8" w:tplc="36E0BC68"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90C0B85A">
      <w:start w:val="1"/>
      <w:numFmt w:val="lowerRoman"/>
      <w:lvlText w:val="(%1)"/>
      <w:lvlJc w:val="left"/>
      <w:pPr>
        <w:ind w:left="1080" w:hanging="720"/>
      </w:pPr>
      <w:rPr>
        <w:rFonts w:hint="default"/>
        <w:b w:val="0"/>
      </w:rPr>
    </w:lvl>
    <w:lvl w:ilvl="1" w:tplc="09D696FA" w:tentative="1">
      <w:start w:val="1"/>
      <w:numFmt w:val="lowerLetter"/>
      <w:lvlText w:val="%2."/>
      <w:lvlJc w:val="left"/>
      <w:pPr>
        <w:ind w:left="1440" w:hanging="360"/>
      </w:pPr>
    </w:lvl>
    <w:lvl w:ilvl="2" w:tplc="58F4F550" w:tentative="1">
      <w:start w:val="1"/>
      <w:numFmt w:val="lowerRoman"/>
      <w:lvlText w:val="%3."/>
      <w:lvlJc w:val="right"/>
      <w:pPr>
        <w:ind w:left="2160" w:hanging="180"/>
      </w:pPr>
    </w:lvl>
    <w:lvl w:ilvl="3" w:tplc="8FE6EB36" w:tentative="1">
      <w:start w:val="1"/>
      <w:numFmt w:val="decimal"/>
      <w:lvlText w:val="%4."/>
      <w:lvlJc w:val="left"/>
      <w:pPr>
        <w:ind w:left="2880" w:hanging="360"/>
      </w:pPr>
    </w:lvl>
    <w:lvl w:ilvl="4" w:tplc="19FA0D3C" w:tentative="1">
      <w:start w:val="1"/>
      <w:numFmt w:val="lowerLetter"/>
      <w:lvlText w:val="%5."/>
      <w:lvlJc w:val="left"/>
      <w:pPr>
        <w:ind w:left="3600" w:hanging="360"/>
      </w:pPr>
    </w:lvl>
    <w:lvl w:ilvl="5" w:tplc="133C4D30" w:tentative="1">
      <w:start w:val="1"/>
      <w:numFmt w:val="lowerRoman"/>
      <w:lvlText w:val="%6."/>
      <w:lvlJc w:val="right"/>
      <w:pPr>
        <w:ind w:left="4320" w:hanging="180"/>
      </w:pPr>
    </w:lvl>
    <w:lvl w:ilvl="6" w:tplc="B890210E" w:tentative="1">
      <w:start w:val="1"/>
      <w:numFmt w:val="decimal"/>
      <w:lvlText w:val="%7."/>
      <w:lvlJc w:val="left"/>
      <w:pPr>
        <w:ind w:left="5040" w:hanging="360"/>
      </w:pPr>
    </w:lvl>
    <w:lvl w:ilvl="7" w:tplc="8D600C76" w:tentative="1">
      <w:start w:val="1"/>
      <w:numFmt w:val="lowerLetter"/>
      <w:lvlText w:val="%8."/>
      <w:lvlJc w:val="left"/>
      <w:pPr>
        <w:ind w:left="5760" w:hanging="360"/>
      </w:pPr>
    </w:lvl>
    <w:lvl w:ilvl="8" w:tplc="51A24504"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B54495F4">
      <w:start w:val="1"/>
      <w:numFmt w:val="lowerRoman"/>
      <w:lvlText w:val="(%1)"/>
      <w:lvlJc w:val="left"/>
      <w:pPr>
        <w:ind w:left="1080" w:hanging="720"/>
      </w:pPr>
      <w:rPr>
        <w:rFonts w:hint="default"/>
      </w:rPr>
    </w:lvl>
    <w:lvl w:ilvl="1" w:tplc="21C03BF8" w:tentative="1">
      <w:start w:val="1"/>
      <w:numFmt w:val="lowerLetter"/>
      <w:lvlText w:val="%2."/>
      <w:lvlJc w:val="left"/>
      <w:pPr>
        <w:ind w:left="1440" w:hanging="360"/>
      </w:pPr>
    </w:lvl>
    <w:lvl w:ilvl="2" w:tplc="22A463BA" w:tentative="1">
      <w:start w:val="1"/>
      <w:numFmt w:val="lowerRoman"/>
      <w:lvlText w:val="%3."/>
      <w:lvlJc w:val="right"/>
      <w:pPr>
        <w:ind w:left="2160" w:hanging="180"/>
      </w:pPr>
    </w:lvl>
    <w:lvl w:ilvl="3" w:tplc="5E74063E" w:tentative="1">
      <w:start w:val="1"/>
      <w:numFmt w:val="decimal"/>
      <w:lvlText w:val="%4."/>
      <w:lvlJc w:val="left"/>
      <w:pPr>
        <w:ind w:left="2880" w:hanging="360"/>
      </w:pPr>
    </w:lvl>
    <w:lvl w:ilvl="4" w:tplc="C3A88638" w:tentative="1">
      <w:start w:val="1"/>
      <w:numFmt w:val="lowerLetter"/>
      <w:lvlText w:val="%5."/>
      <w:lvlJc w:val="left"/>
      <w:pPr>
        <w:ind w:left="3600" w:hanging="360"/>
      </w:pPr>
    </w:lvl>
    <w:lvl w:ilvl="5" w:tplc="AA02B158" w:tentative="1">
      <w:start w:val="1"/>
      <w:numFmt w:val="lowerRoman"/>
      <w:lvlText w:val="%6."/>
      <w:lvlJc w:val="right"/>
      <w:pPr>
        <w:ind w:left="4320" w:hanging="180"/>
      </w:pPr>
    </w:lvl>
    <w:lvl w:ilvl="6" w:tplc="04F0E9E0" w:tentative="1">
      <w:start w:val="1"/>
      <w:numFmt w:val="decimal"/>
      <w:lvlText w:val="%7."/>
      <w:lvlJc w:val="left"/>
      <w:pPr>
        <w:ind w:left="5040" w:hanging="360"/>
      </w:pPr>
    </w:lvl>
    <w:lvl w:ilvl="7" w:tplc="C4B2829C" w:tentative="1">
      <w:start w:val="1"/>
      <w:numFmt w:val="lowerLetter"/>
      <w:lvlText w:val="%8."/>
      <w:lvlJc w:val="left"/>
      <w:pPr>
        <w:ind w:left="5760" w:hanging="360"/>
      </w:pPr>
    </w:lvl>
    <w:lvl w:ilvl="8" w:tplc="1AA466C6"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1A5ED268">
      <w:start w:val="1"/>
      <w:numFmt w:val="lowerRoman"/>
      <w:lvlText w:val="(%1)"/>
      <w:lvlJc w:val="left"/>
      <w:pPr>
        <w:ind w:left="1080" w:hanging="720"/>
      </w:pPr>
      <w:rPr>
        <w:rFonts w:hint="default"/>
      </w:rPr>
    </w:lvl>
    <w:lvl w:ilvl="1" w:tplc="7C80A918" w:tentative="1">
      <w:start w:val="1"/>
      <w:numFmt w:val="lowerLetter"/>
      <w:lvlText w:val="%2."/>
      <w:lvlJc w:val="left"/>
      <w:pPr>
        <w:ind w:left="1440" w:hanging="360"/>
      </w:pPr>
    </w:lvl>
    <w:lvl w:ilvl="2" w:tplc="A84E66E6" w:tentative="1">
      <w:start w:val="1"/>
      <w:numFmt w:val="lowerRoman"/>
      <w:lvlText w:val="%3."/>
      <w:lvlJc w:val="right"/>
      <w:pPr>
        <w:ind w:left="2160" w:hanging="180"/>
      </w:pPr>
    </w:lvl>
    <w:lvl w:ilvl="3" w:tplc="16C84E9A" w:tentative="1">
      <w:start w:val="1"/>
      <w:numFmt w:val="decimal"/>
      <w:lvlText w:val="%4."/>
      <w:lvlJc w:val="left"/>
      <w:pPr>
        <w:ind w:left="2880" w:hanging="360"/>
      </w:pPr>
    </w:lvl>
    <w:lvl w:ilvl="4" w:tplc="C3E01502" w:tentative="1">
      <w:start w:val="1"/>
      <w:numFmt w:val="lowerLetter"/>
      <w:lvlText w:val="%5."/>
      <w:lvlJc w:val="left"/>
      <w:pPr>
        <w:ind w:left="3600" w:hanging="360"/>
      </w:pPr>
    </w:lvl>
    <w:lvl w:ilvl="5" w:tplc="6966DD72" w:tentative="1">
      <w:start w:val="1"/>
      <w:numFmt w:val="lowerRoman"/>
      <w:lvlText w:val="%6."/>
      <w:lvlJc w:val="right"/>
      <w:pPr>
        <w:ind w:left="4320" w:hanging="180"/>
      </w:pPr>
    </w:lvl>
    <w:lvl w:ilvl="6" w:tplc="0494074C" w:tentative="1">
      <w:start w:val="1"/>
      <w:numFmt w:val="decimal"/>
      <w:lvlText w:val="%7."/>
      <w:lvlJc w:val="left"/>
      <w:pPr>
        <w:ind w:left="5040" w:hanging="360"/>
      </w:pPr>
    </w:lvl>
    <w:lvl w:ilvl="7" w:tplc="5DCA82B8" w:tentative="1">
      <w:start w:val="1"/>
      <w:numFmt w:val="lowerLetter"/>
      <w:lvlText w:val="%8."/>
      <w:lvlJc w:val="left"/>
      <w:pPr>
        <w:ind w:left="5760" w:hanging="360"/>
      </w:pPr>
    </w:lvl>
    <w:lvl w:ilvl="8" w:tplc="40C41EE2"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88860F42">
      <w:start w:val="1"/>
      <w:numFmt w:val="lowerRoman"/>
      <w:lvlText w:val="(%1)"/>
      <w:lvlJc w:val="left"/>
      <w:pPr>
        <w:ind w:left="1004" w:hanging="720"/>
      </w:pPr>
      <w:rPr>
        <w:rFonts w:hint="default"/>
        <w:b w:val="0"/>
      </w:rPr>
    </w:lvl>
    <w:lvl w:ilvl="1" w:tplc="B9EC3220" w:tentative="1">
      <w:start w:val="1"/>
      <w:numFmt w:val="lowerLetter"/>
      <w:lvlText w:val="%2."/>
      <w:lvlJc w:val="left"/>
      <w:pPr>
        <w:ind w:left="1364" w:hanging="360"/>
      </w:pPr>
    </w:lvl>
    <w:lvl w:ilvl="2" w:tplc="547A2F16" w:tentative="1">
      <w:start w:val="1"/>
      <w:numFmt w:val="lowerRoman"/>
      <w:lvlText w:val="%3."/>
      <w:lvlJc w:val="right"/>
      <w:pPr>
        <w:ind w:left="2084" w:hanging="180"/>
      </w:pPr>
    </w:lvl>
    <w:lvl w:ilvl="3" w:tplc="E6E8DF3C" w:tentative="1">
      <w:start w:val="1"/>
      <w:numFmt w:val="decimal"/>
      <w:lvlText w:val="%4."/>
      <w:lvlJc w:val="left"/>
      <w:pPr>
        <w:ind w:left="2804" w:hanging="360"/>
      </w:pPr>
    </w:lvl>
    <w:lvl w:ilvl="4" w:tplc="8662BEB2" w:tentative="1">
      <w:start w:val="1"/>
      <w:numFmt w:val="lowerLetter"/>
      <w:lvlText w:val="%5."/>
      <w:lvlJc w:val="left"/>
      <w:pPr>
        <w:ind w:left="3524" w:hanging="360"/>
      </w:pPr>
    </w:lvl>
    <w:lvl w:ilvl="5" w:tplc="2B7A670E" w:tentative="1">
      <w:start w:val="1"/>
      <w:numFmt w:val="lowerRoman"/>
      <w:lvlText w:val="%6."/>
      <w:lvlJc w:val="right"/>
      <w:pPr>
        <w:ind w:left="4244" w:hanging="180"/>
      </w:pPr>
    </w:lvl>
    <w:lvl w:ilvl="6" w:tplc="1E7CDF3A" w:tentative="1">
      <w:start w:val="1"/>
      <w:numFmt w:val="decimal"/>
      <w:lvlText w:val="%7."/>
      <w:lvlJc w:val="left"/>
      <w:pPr>
        <w:ind w:left="4964" w:hanging="360"/>
      </w:pPr>
    </w:lvl>
    <w:lvl w:ilvl="7" w:tplc="66B4A834" w:tentative="1">
      <w:start w:val="1"/>
      <w:numFmt w:val="lowerLetter"/>
      <w:lvlText w:val="%8."/>
      <w:lvlJc w:val="left"/>
      <w:pPr>
        <w:ind w:left="5684" w:hanging="360"/>
      </w:pPr>
    </w:lvl>
    <w:lvl w:ilvl="8" w:tplc="539A9C58"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B9EE9378">
      <w:start w:val="1"/>
      <w:numFmt w:val="decimal"/>
      <w:lvlText w:val="%1."/>
      <w:lvlJc w:val="left"/>
      <w:pPr>
        <w:ind w:left="360" w:hanging="360"/>
      </w:pPr>
      <w:rPr>
        <w:rFonts w:hint="default"/>
      </w:rPr>
    </w:lvl>
    <w:lvl w:ilvl="1" w:tplc="E1F8A91E" w:tentative="1">
      <w:start w:val="1"/>
      <w:numFmt w:val="lowerLetter"/>
      <w:lvlText w:val="%2."/>
      <w:lvlJc w:val="left"/>
      <w:pPr>
        <w:ind w:left="1080" w:hanging="360"/>
      </w:pPr>
    </w:lvl>
    <w:lvl w:ilvl="2" w:tplc="65306C96" w:tentative="1">
      <w:start w:val="1"/>
      <w:numFmt w:val="lowerRoman"/>
      <w:lvlText w:val="%3."/>
      <w:lvlJc w:val="right"/>
      <w:pPr>
        <w:ind w:left="1800" w:hanging="180"/>
      </w:pPr>
    </w:lvl>
    <w:lvl w:ilvl="3" w:tplc="38CAFB14" w:tentative="1">
      <w:start w:val="1"/>
      <w:numFmt w:val="decimal"/>
      <w:lvlText w:val="%4."/>
      <w:lvlJc w:val="left"/>
      <w:pPr>
        <w:ind w:left="2520" w:hanging="360"/>
      </w:pPr>
    </w:lvl>
    <w:lvl w:ilvl="4" w:tplc="B7F828E6" w:tentative="1">
      <w:start w:val="1"/>
      <w:numFmt w:val="lowerLetter"/>
      <w:lvlText w:val="%5."/>
      <w:lvlJc w:val="left"/>
      <w:pPr>
        <w:ind w:left="3240" w:hanging="360"/>
      </w:pPr>
    </w:lvl>
    <w:lvl w:ilvl="5" w:tplc="6E5E8282" w:tentative="1">
      <w:start w:val="1"/>
      <w:numFmt w:val="lowerRoman"/>
      <w:lvlText w:val="%6."/>
      <w:lvlJc w:val="right"/>
      <w:pPr>
        <w:ind w:left="3960" w:hanging="180"/>
      </w:pPr>
    </w:lvl>
    <w:lvl w:ilvl="6" w:tplc="3B4AE288" w:tentative="1">
      <w:start w:val="1"/>
      <w:numFmt w:val="decimal"/>
      <w:lvlText w:val="%7."/>
      <w:lvlJc w:val="left"/>
      <w:pPr>
        <w:ind w:left="4680" w:hanging="360"/>
      </w:pPr>
    </w:lvl>
    <w:lvl w:ilvl="7" w:tplc="3C40F3F0" w:tentative="1">
      <w:start w:val="1"/>
      <w:numFmt w:val="lowerLetter"/>
      <w:lvlText w:val="%8."/>
      <w:lvlJc w:val="left"/>
      <w:pPr>
        <w:ind w:left="5400" w:hanging="360"/>
      </w:pPr>
    </w:lvl>
    <w:lvl w:ilvl="8" w:tplc="C0F05E48"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AE84A6E0">
      <w:start w:val="1"/>
      <w:numFmt w:val="lowerRoman"/>
      <w:lvlText w:val="(%1)"/>
      <w:lvlJc w:val="left"/>
      <w:pPr>
        <w:ind w:left="1080" w:hanging="720"/>
      </w:pPr>
      <w:rPr>
        <w:rFonts w:hint="default"/>
      </w:rPr>
    </w:lvl>
    <w:lvl w:ilvl="1" w:tplc="5F7A2766" w:tentative="1">
      <w:start w:val="1"/>
      <w:numFmt w:val="lowerLetter"/>
      <w:lvlText w:val="%2."/>
      <w:lvlJc w:val="left"/>
      <w:pPr>
        <w:ind w:left="1440" w:hanging="360"/>
      </w:pPr>
    </w:lvl>
    <w:lvl w:ilvl="2" w:tplc="BDC83FF2" w:tentative="1">
      <w:start w:val="1"/>
      <w:numFmt w:val="lowerRoman"/>
      <w:lvlText w:val="%3."/>
      <w:lvlJc w:val="right"/>
      <w:pPr>
        <w:ind w:left="2160" w:hanging="180"/>
      </w:pPr>
    </w:lvl>
    <w:lvl w:ilvl="3" w:tplc="7F100996" w:tentative="1">
      <w:start w:val="1"/>
      <w:numFmt w:val="decimal"/>
      <w:lvlText w:val="%4."/>
      <w:lvlJc w:val="left"/>
      <w:pPr>
        <w:ind w:left="2880" w:hanging="360"/>
      </w:pPr>
    </w:lvl>
    <w:lvl w:ilvl="4" w:tplc="290658F0" w:tentative="1">
      <w:start w:val="1"/>
      <w:numFmt w:val="lowerLetter"/>
      <w:lvlText w:val="%5."/>
      <w:lvlJc w:val="left"/>
      <w:pPr>
        <w:ind w:left="3600" w:hanging="360"/>
      </w:pPr>
    </w:lvl>
    <w:lvl w:ilvl="5" w:tplc="61CC5862" w:tentative="1">
      <w:start w:val="1"/>
      <w:numFmt w:val="lowerRoman"/>
      <w:lvlText w:val="%6."/>
      <w:lvlJc w:val="right"/>
      <w:pPr>
        <w:ind w:left="4320" w:hanging="180"/>
      </w:pPr>
    </w:lvl>
    <w:lvl w:ilvl="6" w:tplc="2CF419BA" w:tentative="1">
      <w:start w:val="1"/>
      <w:numFmt w:val="decimal"/>
      <w:lvlText w:val="%7."/>
      <w:lvlJc w:val="left"/>
      <w:pPr>
        <w:ind w:left="5040" w:hanging="360"/>
      </w:pPr>
    </w:lvl>
    <w:lvl w:ilvl="7" w:tplc="7A0A356C" w:tentative="1">
      <w:start w:val="1"/>
      <w:numFmt w:val="lowerLetter"/>
      <w:lvlText w:val="%8."/>
      <w:lvlJc w:val="left"/>
      <w:pPr>
        <w:ind w:left="5760" w:hanging="360"/>
      </w:pPr>
    </w:lvl>
    <w:lvl w:ilvl="8" w:tplc="E5849464"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3A10F660">
      <w:start w:val="1"/>
      <w:numFmt w:val="decimal"/>
      <w:lvlText w:val="%1."/>
      <w:lvlJc w:val="left"/>
      <w:pPr>
        <w:ind w:left="360" w:hanging="360"/>
      </w:pPr>
      <w:rPr>
        <w:rFonts w:hint="default"/>
      </w:rPr>
    </w:lvl>
    <w:lvl w:ilvl="1" w:tplc="86AE4F6C" w:tentative="1">
      <w:start w:val="1"/>
      <w:numFmt w:val="lowerLetter"/>
      <w:lvlText w:val="%2."/>
      <w:lvlJc w:val="left"/>
      <w:pPr>
        <w:ind w:left="1080" w:hanging="360"/>
      </w:pPr>
    </w:lvl>
    <w:lvl w:ilvl="2" w:tplc="7256C1B6" w:tentative="1">
      <w:start w:val="1"/>
      <w:numFmt w:val="lowerRoman"/>
      <w:lvlText w:val="%3."/>
      <w:lvlJc w:val="right"/>
      <w:pPr>
        <w:ind w:left="1800" w:hanging="180"/>
      </w:pPr>
    </w:lvl>
    <w:lvl w:ilvl="3" w:tplc="023ABE52" w:tentative="1">
      <w:start w:val="1"/>
      <w:numFmt w:val="decimal"/>
      <w:lvlText w:val="%4."/>
      <w:lvlJc w:val="left"/>
      <w:pPr>
        <w:ind w:left="2520" w:hanging="360"/>
      </w:pPr>
    </w:lvl>
    <w:lvl w:ilvl="4" w:tplc="E42C0614" w:tentative="1">
      <w:start w:val="1"/>
      <w:numFmt w:val="lowerLetter"/>
      <w:lvlText w:val="%5."/>
      <w:lvlJc w:val="left"/>
      <w:pPr>
        <w:ind w:left="3240" w:hanging="360"/>
      </w:pPr>
    </w:lvl>
    <w:lvl w:ilvl="5" w:tplc="746023E8" w:tentative="1">
      <w:start w:val="1"/>
      <w:numFmt w:val="lowerRoman"/>
      <w:lvlText w:val="%6."/>
      <w:lvlJc w:val="right"/>
      <w:pPr>
        <w:ind w:left="3960" w:hanging="180"/>
      </w:pPr>
    </w:lvl>
    <w:lvl w:ilvl="6" w:tplc="EF2E36A2" w:tentative="1">
      <w:start w:val="1"/>
      <w:numFmt w:val="decimal"/>
      <w:lvlText w:val="%7."/>
      <w:lvlJc w:val="left"/>
      <w:pPr>
        <w:ind w:left="4680" w:hanging="360"/>
      </w:pPr>
    </w:lvl>
    <w:lvl w:ilvl="7" w:tplc="52B43B36" w:tentative="1">
      <w:start w:val="1"/>
      <w:numFmt w:val="lowerLetter"/>
      <w:lvlText w:val="%8."/>
      <w:lvlJc w:val="left"/>
      <w:pPr>
        <w:ind w:left="5400" w:hanging="360"/>
      </w:pPr>
    </w:lvl>
    <w:lvl w:ilvl="8" w:tplc="DDD84A82"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FAC02AAA">
      <w:start w:val="1"/>
      <w:numFmt w:val="lowerRoman"/>
      <w:lvlText w:val="(%1)"/>
      <w:lvlJc w:val="left"/>
      <w:pPr>
        <w:ind w:left="1080" w:hanging="720"/>
      </w:pPr>
      <w:rPr>
        <w:rFonts w:hint="default"/>
      </w:rPr>
    </w:lvl>
    <w:lvl w:ilvl="1" w:tplc="392A87A2" w:tentative="1">
      <w:start w:val="1"/>
      <w:numFmt w:val="lowerLetter"/>
      <w:lvlText w:val="%2."/>
      <w:lvlJc w:val="left"/>
      <w:pPr>
        <w:ind w:left="1440" w:hanging="360"/>
      </w:pPr>
    </w:lvl>
    <w:lvl w:ilvl="2" w:tplc="B7EA3F20" w:tentative="1">
      <w:start w:val="1"/>
      <w:numFmt w:val="lowerRoman"/>
      <w:lvlText w:val="%3."/>
      <w:lvlJc w:val="right"/>
      <w:pPr>
        <w:ind w:left="2160" w:hanging="180"/>
      </w:pPr>
    </w:lvl>
    <w:lvl w:ilvl="3" w:tplc="17C413CC" w:tentative="1">
      <w:start w:val="1"/>
      <w:numFmt w:val="decimal"/>
      <w:lvlText w:val="%4."/>
      <w:lvlJc w:val="left"/>
      <w:pPr>
        <w:ind w:left="2880" w:hanging="360"/>
      </w:pPr>
    </w:lvl>
    <w:lvl w:ilvl="4" w:tplc="CCE60CA6" w:tentative="1">
      <w:start w:val="1"/>
      <w:numFmt w:val="lowerLetter"/>
      <w:lvlText w:val="%5."/>
      <w:lvlJc w:val="left"/>
      <w:pPr>
        <w:ind w:left="3600" w:hanging="360"/>
      </w:pPr>
    </w:lvl>
    <w:lvl w:ilvl="5" w:tplc="9E68855C" w:tentative="1">
      <w:start w:val="1"/>
      <w:numFmt w:val="lowerRoman"/>
      <w:lvlText w:val="%6."/>
      <w:lvlJc w:val="right"/>
      <w:pPr>
        <w:ind w:left="4320" w:hanging="180"/>
      </w:pPr>
    </w:lvl>
    <w:lvl w:ilvl="6" w:tplc="97D0A614" w:tentative="1">
      <w:start w:val="1"/>
      <w:numFmt w:val="decimal"/>
      <w:lvlText w:val="%7."/>
      <w:lvlJc w:val="left"/>
      <w:pPr>
        <w:ind w:left="5040" w:hanging="360"/>
      </w:pPr>
    </w:lvl>
    <w:lvl w:ilvl="7" w:tplc="E5E28B8A" w:tentative="1">
      <w:start w:val="1"/>
      <w:numFmt w:val="lowerLetter"/>
      <w:lvlText w:val="%8."/>
      <w:lvlJc w:val="left"/>
      <w:pPr>
        <w:ind w:left="5760" w:hanging="360"/>
      </w:pPr>
    </w:lvl>
    <w:lvl w:ilvl="8" w:tplc="9B34B70E"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BEE4BC74">
      <w:start w:val="1"/>
      <w:numFmt w:val="decimal"/>
      <w:lvlText w:val="%1."/>
      <w:lvlJc w:val="left"/>
      <w:pPr>
        <w:ind w:left="360" w:hanging="360"/>
      </w:pPr>
      <w:rPr>
        <w:rFonts w:hint="default"/>
      </w:rPr>
    </w:lvl>
    <w:lvl w:ilvl="1" w:tplc="4C06FFD0" w:tentative="1">
      <w:start w:val="1"/>
      <w:numFmt w:val="lowerLetter"/>
      <w:lvlText w:val="%2."/>
      <w:lvlJc w:val="left"/>
      <w:pPr>
        <w:ind w:left="1080" w:hanging="360"/>
      </w:pPr>
    </w:lvl>
    <w:lvl w:ilvl="2" w:tplc="5B7E8C40" w:tentative="1">
      <w:start w:val="1"/>
      <w:numFmt w:val="lowerRoman"/>
      <w:lvlText w:val="%3."/>
      <w:lvlJc w:val="right"/>
      <w:pPr>
        <w:ind w:left="1800" w:hanging="180"/>
      </w:pPr>
    </w:lvl>
    <w:lvl w:ilvl="3" w:tplc="D8F60094" w:tentative="1">
      <w:start w:val="1"/>
      <w:numFmt w:val="decimal"/>
      <w:lvlText w:val="%4."/>
      <w:lvlJc w:val="left"/>
      <w:pPr>
        <w:ind w:left="2520" w:hanging="360"/>
      </w:pPr>
    </w:lvl>
    <w:lvl w:ilvl="4" w:tplc="A7FCD75A" w:tentative="1">
      <w:start w:val="1"/>
      <w:numFmt w:val="lowerLetter"/>
      <w:lvlText w:val="%5."/>
      <w:lvlJc w:val="left"/>
      <w:pPr>
        <w:ind w:left="3240" w:hanging="360"/>
      </w:pPr>
    </w:lvl>
    <w:lvl w:ilvl="5" w:tplc="2F2652B4" w:tentative="1">
      <w:start w:val="1"/>
      <w:numFmt w:val="lowerRoman"/>
      <w:lvlText w:val="%6."/>
      <w:lvlJc w:val="right"/>
      <w:pPr>
        <w:ind w:left="3960" w:hanging="180"/>
      </w:pPr>
    </w:lvl>
    <w:lvl w:ilvl="6" w:tplc="20A602DC" w:tentative="1">
      <w:start w:val="1"/>
      <w:numFmt w:val="decimal"/>
      <w:lvlText w:val="%7."/>
      <w:lvlJc w:val="left"/>
      <w:pPr>
        <w:ind w:left="4680" w:hanging="360"/>
      </w:pPr>
    </w:lvl>
    <w:lvl w:ilvl="7" w:tplc="27A8A84E" w:tentative="1">
      <w:start w:val="1"/>
      <w:numFmt w:val="lowerLetter"/>
      <w:lvlText w:val="%8."/>
      <w:lvlJc w:val="left"/>
      <w:pPr>
        <w:ind w:left="5400" w:hanging="360"/>
      </w:pPr>
    </w:lvl>
    <w:lvl w:ilvl="8" w:tplc="47FAC92C"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B19E7026">
      <w:start w:val="1"/>
      <w:numFmt w:val="decimal"/>
      <w:lvlText w:val="%1."/>
      <w:lvlJc w:val="left"/>
      <w:pPr>
        <w:ind w:left="360" w:hanging="360"/>
      </w:pPr>
      <w:rPr>
        <w:rFonts w:hint="default"/>
      </w:rPr>
    </w:lvl>
    <w:lvl w:ilvl="1" w:tplc="EB908CEA" w:tentative="1">
      <w:start w:val="1"/>
      <w:numFmt w:val="lowerLetter"/>
      <w:lvlText w:val="%2."/>
      <w:lvlJc w:val="left"/>
      <w:pPr>
        <w:ind w:left="1080" w:hanging="360"/>
      </w:pPr>
    </w:lvl>
    <w:lvl w:ilvl="2" w:tplc="8632B73E" w:tentative="1">
      <w:start w:val="1"/>
      <w:numFmt w:val="lowerRoman"/>
      <w:lvlText w:val="%3."/>
      <w:lvlJc w:val="right"/>
      <w:pPr>
        <w:ind w:left="1800" w:hanging="180"/>
      </w:pPr>
    </w:lvl>
    <w:lvl w:ilvl="3" w:tplc="673A8548" w:tentative="1">
      <w:start w:val="1"/>
      <w:numFmt w:val="decimal"/>
      <w:lvlText w:val="%4."/>
      <w:lvlJc w:val="left"/>
      <w:pPr>
        <w:ind w:left="2520" w:hanging="360"/>
      </w:pPr>
    </w:lvl>
    <w:lvl w:ilvl="4" w:tplc="7DB880AC" w:tentative="1">
      <w:start w:val="1"/>
      <w:numFmt w:val="lowerLetter"/>
      <w:lvlText w:val="%5."/>
      <w:lvlJc w:val="left"/>
      <w:pPr>
        <w:ind w:left="3240" w:hanging="360"/>
      </w:pPr>
    </w:lvl>
    <w:lvl w:ilvl="5" w:tplc="D8D4D774" w:tentative="1">
      <w:start w:val="1"/>
      <w:numFmt w:val="lowerRoman"/>
      <w:lvlText w:val="%6."/>
      <w:lvlJc w:val="right"/>
      <w:pPr>
        <w:ind w:left="3960" w:hanging="180"/>
      </w:pPr>
    </w:lvl>
    <w:lvl w:ilvl="6" w:tplc="155CDFA4" w:tentative="1">
      <w:start w:val="1"/>
      <w:numFmt w:val="decimal"/>
      <w:lvlText w:val="%7."/>
      <w:lvlJc w:val="left"/>
      <w:pPr>
        <w:ind w:left="4680" w:hanging="360"/>
      </w:pPr>
    </w:lvl>
    <w:lvl w:ilvl="7" w:tplc="131C85EA" w:tentative="1">
      <w:start w:val="1"/>
      <w:numFmt w:val="lowerLetter"/>
      <w:lvlText w:val="%8."/>
      <w:lvlJc w:val="left"/>
      <w:pPr>
        <w:ind w:left="5400" w:hanging="360"/>
      </w:pPr>
    </w:lvl>
    <w:lvl w:ilvl="8" w:tplc="F13400DC" w:tentative="1">
      <w:start w:val="1"/>
      <w:numFmt w:val="lowerRoman"/>
      <w:lvlText w:val="%9."/>
      <w:lvlJc w:val="right"/>
      <w:pPr>
        <w:ind w:left="6120" w:hanging="180"/>
      </w:pPr>
    </w:lvl>
  </w:abstractNum>
  <w:num w:numId="1">
    <w:abstractNumId w:val="8"/>
  </w:num>
  <w:num w:numId="2">
    <w:abstractNumId w:val="19"/>
  </w:num>
  <w:num w:numId="3">
    <w:abstractNumId w:val="34"/>
  </w:num>
  <w:num w:numId="4">
    <w:abstractNumId w:val="37"/>
  </w:num>
  <w:num w:numId="5">
    <w:abstractNumId w:val="25"/>
  </w:num>
  <w:num w:numId="6">
    <w:abstractNumId w:val="15"/>
  </w:num>
  <w:num w:numId="7">
    <w:abstractNumId w:val="32"/>
  </w:num>
  <w:num w:numId="8">
    <w:abstractNumId w:val="14"/>
  </w:num>
  <w:num w:numId="9">
    <w:abstractNumId w:val="20"/>
  </w:num>
  <w:num w:numId="10">
    <w:abstractNumId w:val="36"/>
  </w:num>
  <w:num w:numId="11">
    <w:abstractNumId w:val="13"/>
  </w:num>
  <w:num w:numId="12">
    <w:abstractNumId w:val="26"/>
  </w:num>
  <w:num w:numId="13">
    <w:abstractNumId w:val="27"/>
  </w:num>
  <w:num w:numId="14">
    <w:abstractNumId w:val="29"/>
  </w:num>
  <w:num w:numId="15">
    <w:abstractNumId w:val="23"/>
  </w:num>
  <w:num w:numId="16">
    <w:abstractNumId w:val="9"/>
  </w:num>
  <w:num w:numId="17">
    <w:abstractNumId w:val="31"/>
  </w:num>
  <w:num w:numId="18">
    <w:abstractNumId w:val="28"/>
  </w:num>
  <w:num w:numId="19">
    <w:abstractNumId w:val="17"/>
  </w:num>
  <w:num w:numId="20">
    <w:abstractNumId w:val="24"/>
  </w:num>
  <w:num w:numId="21">
    <w:abstractNumId w:val="7"/>
  </w:num>
  <w:num w:numId="22">
    <w:abstractNumId w:val="12"/>
  </w:num>
  <w:num w:numId="23">
    <w:abstractNumId w:val="30"/>
  </w:num>
  <w:num w:numId="24">
    <w:abstractNumId w:val="21"/>
  </w:num>
  <w:num w:numId="25">
    <w:abstractNumId w:val="18"/>
  </w:num>
  <w:num w:numId="26">
    <w:abstractNumId w:val="11"/>
  </w:num>
  <w:num w:numId="27">
    <w:abstractNumId w:val="22"/>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385"/>
    <w:rsid w:val="00093385"/>
    <w:rsid w:val="004C4E9A"/>
    <w:rsid w:val="004E0AA5"/>
    <w:rsid w:val="0093711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27C7A"/>
  <w15:docId w15:val="{5672D6A2-219C-473D-A4C3-474C2BC17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6017</RACS_x0020_ID>
    <Approved_x0020_Provider xmlns="a8338b6e-77a6-4851-82b6-98166143ffdd">Uniting Communities Incorporated</Approved_x0020_Provider>
    <Management_x0020_Company_x0020_ID xmlns="a8338b6e-77a6-4851-82b6-98166143ffdd" xsi:nil="true"/>
    <Home xmlns="a8338b6e-77a6-4851-82b6-98166143ffdd">Murray Mudge</Home>
    <Signed xmlns="a8338b6e-77a6-4851-82b6-98166143ffdd" xsi:nil="true"/>
    <Uploaded xmlns="a8338b6e-77a6-4851-82b6-98166143ffdd">False</Uploaded>
    <Management_x0020_Company xmlns="a8338b6e-77a6-4851-82b6-98166143ffdd" xsi:nil="true"/>
    <Doc_x0020_Date xmlns="a8338b6e-77a6-4851-82b6-98166143ffdd">2021-03-01T05:08:00+00:00</Doc_x0020_Date>
    <CSI_x0020_ID xmlns="a8338b6e-77a6-4851-82b6-98166143ffdd" xsi:nil="true"/>
    <Case_x0020_ID xmlns="a8338b6e-77a6-4851-82b6-98166143ffdd" xsi:nil="true"/>
    <Approved_x0020_Provider_x0020_ID xmlns="a8338b6e-77a6-4851-82b6-98166143ffdd">B86D8368-77F4-DC11-AD41-005056922186</Approved_x0020_Provider_x0020_ID>
    <Location xmlns="a8338b6e-77a6-4851-82b6-98166143ffdd" xsi:nil="true"/>
    <Home_x0020_ID xmlns="a8338b6e-77a6-4851-82b6-98166143ffdd">28FC2E1C-7CF4-DC11-AD41-005056922186</Home_x0020_ID>
    <State xmlns="a8338b6e-77a6-4851-82b6-98166143ffdd">SA</State>
    <Doc_x0020_Sent_Received_x0020_Date xmlns="a8338b6e-77a6-4851-82b6-98166143ffdd">2021-03-01T00:00:00+00:00</Doc_x0020_Sent_Received_x0020_Date>
    <Activity_x0020_ID xmlns="a8338b6e-77a6-4851-82b6-98166143ffdd">7B1EA900-DC4F-EB11-816D-005056922186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dcmitype/"/>
    <ds:schemaRef ds:uri="a8338b6e-77a6-4851-82b6-98166143ffdd"/>
    <ds:schemaRef ds:uri="http://schemas.microsoft.com/office/2006/documentManagement/types"/>
    <ds:schemaRef ds:uri="http://purl.org/dc/elements/1.1/"/>
    <ds:schemaRef ds:uri="http://www.w3.org/XML/1998/namespace"/>
    <ds:schemaRef ds:uri="http://schemas.microsoft.com/office/2006/metadata/properties"/>
    <ds:schemaRef ds:uri="http://purl.org/dc/terms/"/>
    <ds:schemaRef ds:uri="http://schemas.openxmlformats.org/package/2006/metadata/core-properties"/>
  </ds:schemaRefs>
</ds:datastoreItem>
</file>

<file path=customXml/itemProps2.xml><?xml version="1.0" encoding="utf-8"?>
<ds:datastoreItem xmlns:ds="http://schemas.openxmlformats.org/officeDocument/2006/customXml" ds:itemID="{85BC9DD3-0A95-4E99-8303-83DEC6C090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CD67C0FF-F94A-47CE-9EFC-E75A3B7A6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2287</Words>
  <Characters>13039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15296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2021-04-22T00:42:00Z</dcterms:created>
  <dcterms:modified xsi:type="dcterms:W3CDTF">2021-04-22T00:43:00Z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