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E527F" w14:textId="77777777" w:rsidR="00137D4D" w:rsidRPr="003C6EC2" w:rsidRDefault="00137D4D" w:rsidP="00137D4D">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22E542C" wp14:editId="722E542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93109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22E542E" wp14:editId="722E542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87250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Murrayvale</w:t>
      </w:r>
      <w:proofErr w:type="spellEnd"/>
      <w:r>
        <w:rPr>
          <w:rFonts w:ascii="Arial Black" w:hAnsi="Arial Black"/>
        </w:rPr>
        <w:t xml:space="preserve"> Aged Care</w:t>
      </w:r>
      <w:r w:rsidRPr="003C6EC2">
        <w:rPr>
          <w:rFonts w:ascii="Arial Black" w:hAnsi="Arial Black"/>
        </w:rPr>
        <w:t xml:space="preserve"> </w:t>
      </w:r>
    </w:p>
    <w:p w14:paraId="722E5280" w14:textId="77777777" w:rsidR="00137D4D" w:rsidRPr="003C6EC2" w:rsidRDefault="00137D4D" w:rsidP="00137D4D">
      <w:pPr>
        <w:pStyle w:val="Title"/>
        <w:spacing w:before="360" w:after="480"/>
      </w:pPr>
      <w:r w:rsidRPr="003C6EC2">
        <w:rPr>
          <w:rFonts w:ascii="Arial Black" w:eastAsia="Calibri" w:hAnsi="Arial Black"/>
          <w:sz w:val="56"/>
        </w:rPr>
        <w:t>Performance Report</w:t>
      </w:r>
    </w:p>
    <w:p w14:paraId="722E5281" w14:textId="77777777" w:rsidR="00137D4D" w:rsidRPr="003C6EC2" w:rsidRDefault="00137D4D" w:rsidP="00137D4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63 Regent Street </w:t>
      </w:r>
      <w:r w:rsidRPr="003C6EC2">
        <w:rPr>
          <w:color w:val="FFFFFF" w:themeColor="background1"/>
          <w:sz w:val="28"/>
        </w:rPr>
        <w:br/>
        <w:t>MOAMA NSW 2731</w:t>
      </w:r>
      <w:r w:rsidRPr="003C6EC2">
        <w:rPr>
          <w:color w:val="FFFFFF" w:themeColor="background1"/>
          <w:sz w:val="28"/>
        </w:rPr>
        <w:br/>
      </w:r>
      <w:r w:rsidRPr="003C6EC2">
        <w:rPr>
          <w:rFonts w:eastAsia="Calibri"/>
          <w:color w:val="FFFFFF" w:themeColor="background1"/>
          <w:sz w:val="28"/>
          <w:szCs w:val="56"/>
          <w:lang w:eastAsia="en-US"/>
        </w:rPr>
        <w:t>Phone number: 03 5482 1311</w:t>
      </w:r>
    </w:p>
    <w:p w14:paraId="722E5282" w14:textId="77777777" w:rsidR="00137D4D" w:rsidRDefault="00137D4D" w:rsidP="00137D4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2714 </w:t>
      </w:r>
    </w:p>
    <w:p w14:paraId="722E5283" w14:textId="77777777" w:rsidR="00137D4D" w:rsidRPr="003C6EC2" w:rsidRDefault="00137D4D" w:rsidP="00137D4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Domacwa</w:t>
      </w:r>
      <w:proofErr w:type="spellEnd"/>
      <w:r w:rsidRPr="003C6EC2">
        <w:rPr>
          <w:rFonts w:eastAsia="Calibri"/>
          <w:color w:val="FFFFFF" w:themeColor="background1"/>
          <w:sz w:val="28"/>
          <w:szCs w:val="56"/>
          <w:lang w:eastAsia="en-US"/>
        </w:rPr>
        <w:t xml:space="preserve"> Holdings Pty Ltd</w:t>
      </w:r>
    </w:p>
    <w:p w14:paraId="722E5284" w14:textId="77777777" w:rsidR="00137D4D" w:rsidRPr="003C6EC2" w:rsidRDefault="00137D4D" w:rsidP="00137D4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June 2021 to 10 June 2021</w:t>
      </w:r>
    </w:p>
    <w:p w14:paraId="722E5285" w14:textId="3D6186E5" w:rsidR="00137D4D" w:rsidRPr="00E93D41" w:rsidRDefault="00137D4D" w:rsidP="00137D4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27302">
        <w:rPr>
          <w:color w:val="FFFFFF" w:themeColor="background1"/>
          <w:sz w:val="28"/>
        </w:rPr>
        <w:t>2</w:t>
      </w:r>
      <w:r w:rsidR="007C5458">
        <w:rPr>
          <w:color w:val="FFFFFF" w:themeColor="background1"/>
          <w:sz w:val="28"/>
        </w:rPr>
        <w:t>9</w:t>
      </w:r>
      <w:r w:rsidR="00327302">
        <w:rPr>
          <w:color w:val="FFFFFF" w:themeColor="background1"/>
          <w:sz w:val="28"/>
        </w:rPr>
        <w:t xml:space="preserve"> July 2021</w:t>
      </w:r>
    </w:p>
    <w:bookmarkEnd w:id="0"/>
    <w:p w14:paraId="722E5286" w14:textId="77777777" w:rsidR="00137D4D" w:rsidRPr="003C6EC2" w:rsidRDefault="00137D4D" w:rsidP="00137D4D">
      <w:pPr>
        <w:tabs>
          <w:tab w:val="left" w:pos="2127"/>
        </w:tabs>
        <w:spacing w:before="120"/>
        <w:rPr>
          <w:rFonts w:eastAsia="Calibri"/>
          <w:b/>
          <w:color w:val="FFFFFF" w:themeColor="background1"/>
          <w:sz w:val="28"/>
          <w:szCs w:val="56"/>
          <w:lang w:eastAsia="en-US"/>
        </w:rPr>
      </w:pPr>
    </w:p>
    <w:p w14:paraId="722E5287" w14:textId="77777777" w:rsidR="00137D4D" w:rsidRDefault="00137D4D" w:rsidP="00137D4D">
      <w:pPr>
        <w:pStyle w:val="Heading1"/>
        <w:sectPr w:rsidR="00137D4D" w:rsidSect="00137D4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22E5288" w14:textId="77777777" w:rsidR="00137D4D" w:rsidRDefault="00137D4D" w:rsidP="00137D4D">
      <w:pPr>
        <w:pStyle w:val="Heading1"/>
      </w:pPr>
      <w:bookmarkStart w:id="1" w:name="_Hlk32477662"/>
      <w:r>
        <w:lastRenderedPageBreak/>
        <w:t>Publication of report</w:t>
      </w:r>
    </w:p>
    <w:p w14:paraId="722E5289" w14:textId="77777777" w:rsidR="00137D4D" w:rsidRPr="006B166B" w:rsidRDefault="00137D4D" w:rsidP="00137D4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22E528D" w14:textId="7F091AED" w:rsidR="00137D4D" w:rsidRPr="00BB3C0F" w:rsidRDefault="00137D4D" w:rsidP="00BB3C0F">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3526E" w14:paraId="722E5290" w14:textId="77777777" w:rsidTr="00137D4D">
        <w:trPr>
          <w:trHeight w:val="227"/>
        </w:trPr>
        <w:tc>
          <w:tcPr>
            <w:tcW w:w="3942" w:type="pct"/>
            <w:shd w:val="clear" w:color="auto" w:fill="auto"/>
          </w:tcPr>
          <w:p w14:paraId="722E528E" w14:textId="77777777" w:rsidR="00137D4D" w:rsidRPr="001E6954" w:rsidRDefault="00137D4D" w:rsidP="00137D4D">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722E528F" w14:textId="08AB1C20" w:rsidR="00137D4D" w:rsidRPr="001E6954" w:rsidRDefault="00137D4D" w:rsidP="00137D4D">
            <w:pPr>
              <w:keepNext/>
              <w:spacing w:before="40" w:after="40" w:line="240" w:lineRule="auto"/>
              <w:jc w:val="right"/>
              <w:rPr>
                <w:b/>
                <w:bCs/>
                <w:iCs/>
                <w:color w:val="00577D"/>
                <w:szCs w:val="40"/>
              </w:rPr>
            </w:pPr>
            <w:r w:rsidRPr="001E6954">
              <w:rPr>
                <w:b/>
                <w:bCs/>
                <w:iCs/>
                <w:color w:val="00577D"/>
                <w:szCs w:val="40"/>
              </w:rPr>
              <w:t>Compliant</w:t>
            </w:r>
          </w:p>
        </w:tc>
      </w:tr>
      <w:tr w:rsidR="0003526E" w14:paraId="722E5293" w14:textId="77777777" w:rsidTr="00137D4D">
        <w:trPr>
          <w:trHeight w:val="227"/>
        </w:trPr>
        <w:tc>
          <w:tcPr>
            <w:tcW w:w="3942" w:type="pct"/>
            <w:shd w:val="clear" w:color="auto" w:fill="auto"/>
          </w:tcPr>
          <w:p w14:paraId="722E5291" w14:textId="77777777" w:rsidR="00137D4D" w:rsidRPr="001E6954" w:rsidRDefault="00137D4D" w:rsidP="00137D4D">
            <w:pPr>
              <w:spacing w:before="40" w:after="40" w:line="240" w:lineRule="auto"/>
              <w:ind w:left="318"/>
            </w:pPr>
            <w:r w:rsidRPr="001E6954">
              <w:t>Requirement 1(3)(a)</w:t>
            </w:r>
          </w:p>
        </w:tc>
        <w:tc>
          <w:tcPr>
            <w:tcW w:w="1058" w:type="pct"/>
            <w:shd w:val="clear" w:color="auto" w:fill="auto"/>
          </w:tcPr>
          <w:p w14:paraId="722E5292" w14:textId="6891E984"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296" w14:textId="77777777" w:rsidTr="00137D4D">
        <w:trPr>
          <w:trHeight w:val="227"/>
        </w:trPr>
        <w:tc>
          <w:tcPr>
            <w:tcW w:w="3942" w:type="pct"/>
            <w:shd w:val="clear" w:color="auto" w:fill="auto"/>
          </w:tcPr>
          <w:p w14:paraId="722E5294" w14:textId="77777777" w:rsidR="00137D4D" w:rsidRPr="001E6954" w:rsidRDefault="00137D4D" w:rsidP="00137D4D">
            <w:pPr>
              <w:spacing w:before="40" w:after="40" w:line="240" w:lineRule="auto"/>
              <w:ind w:left="318"/>
            </w:pPr>
            <w:r w:rsidRPr="001E6954">
              <w:t>Requirement 1(3)(b)</w:t>
            </w:r>
          </w:p>
        </w:tc>
        <w:tc>
          <w:tcPr>
            <w:tcW w:w="1058" w:type="pct"/>
            <w:shd w:val="clear" w:color="auto" w:fill="auto"/>
          </w:tcPr>
          <w:p w14:paraId="722E5295" w14:textId="7C913C99"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299" w14:textId="77777777" w:rsidTr="00137D4D">
        <w:trPr>
          <w:trHeight w:val="227"/>
        </w:trPr>
        <w:tc>
          <w:tcPr>
            <w:tcW w:w="3942" w:type="pct"/>
            <w:shd w:val="clear" w:color="auto" w:fill="auto"/>
          </w:tcPr>
          <w:p w14:paraId="722E5297" w14:textId="77777777" w:rsidR="00137D4D" w:rsidRPr="001E6954" w:rsidRDefault="00137D4D" w:rsidP="00137D4D">
            <w:pPr>
              <w:spacing w:before="40" w:after="40" w:line="240" w:lineRule="auto"/>
              <w:ind w:left="318"/>
            </w:pPr>
            <w:r w:rsidRPr="001E6954">
              <w:t>Requirement 1(3)(c)</w:t>
            </w:r>
          </w:p>
        </w:tc>
        <w:tc>
          <w:tcPr>
            <w:tcW w:w="1058" w:type="pct"/>
            <w:shd w:val="clear" w:color="auto" w:fill="auto"/>
          </w:tcPr>
          <w:p w14:paraId="722E5298" w14:textId="184F9F0B"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29C" w14:textId="77777777" w:rsidTr="00137D4D">
        <w:trPr>
          <w:trHeight w:val="227"/>
        </w:trPr>
        <w:tc>
          <w:tcPr>
            <w:tcW w:w="3942" w:type="pct"/>
            <w:shd w:val="clear" w:color="auto" w:fill="auto"/>
          </w:tcPr>
          <w:p w14:paraId="722E529A" w14:textId="77777777" w:rsidR="00137D4D" w:rsidRPr="001E6954" w:rsidRDefault="00137D4D" w:rsidP="00137D4D">
            <w:pPr>
              <w:spacing w:before="40" w:after="40" w:line="240" w:lineRule="auto"/>
              <w:ind w:left="318"/>
            </w:pPr>
            <w:r w:rsidRPr="001E6954">
              <w:t>Requirement 1(3)(d)</w:t>
            </w:r>
          </w:p>
        </w:tc>
        <w:tc>
          <w:tcPr>
            <w:tcW w:w="1058" w:type="pct"/>
            <w:shd w:val="clear" w:color="auto" w:fill="auto"/>
          </w:tcPr>
          <w:p w14:paraId="722E529B" w14:textId="13D078D6"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29F" w14:textId="77777777" w:rsidTr="00137D4D">
        <w:trPr>
          <w:trHeight w:val="227"/>
        </w:trPr>
        <w:tc>
          <w:tcPr>
            <w:tcW w:w="3942" w:type="pct"/>
            <w:shd w:val="clear" w:color="auto" w:fill="auto"/>
          </w:tcPr>
          <w:p w14:paraId="722E529D" w14:textId="77777777" w:rsidR="00137D4D" w:rsidRPr="001E6954" w:rsidRDefault="00137D4D" w:rsidP="00137D4D">
            <w:pPr>
              <w:spacing w:before="40" w:after="40" w:line="240" w:lineRule="auto"/>
              <w:ind w:left="318"/>
            </w:pPr>
            <w:r w:rsidRPr="001E6954">
              <w:t>Requirement 1(3)(e)</w:t>
            </w:r>
          </w:p>
        </w:tc>
        <w:tc>
          <w:tcPr>
            <w:tcW w:w="1058" w:type="pct"/>
            <w:shd w:val="clear" w:color="auto" w:fill="auto"/>
          </w:tcPr>
          <w:p w14:paraId="722E529E" w14:textId="1D7E4ECC"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2A2" w14:textId="77777777" w:rsidTr="00137D4D">
        <w:trPr>
          <w:trHeight w:val="227"/>
        </w:trPr>
        <w:tc>
          <w:tcPr>
            <w:tcW w:w="3942" w:type="pct"/>
            <w:shd w:val="clear" w:color="auto" w:fill="auto"/>
          </w:tcPr>
          <w:p w14:paraId="722E52A0" w14:textId="77777777" w:rsidR="00137D4D" w:rsidRPr="001E6954" w:rsidRDefault="00137D4D" w:rsidP="00137D4D">
            <w:pPr>
              <w:spacing w:before="40" w:after="40" w:line="240" w:lineRule="auto"/>
              <w:ind w:left="318"/>
            </w:pPr>
            <w:r w:rsidRPr="001E6954">
              <w:t>Requirement 1(3)(f)</w:t>
            </w:r>
          </w:p>
        </w:tc>
        <w:tc>
          <w:tcPr>
            <w:tcW w:w="1058" w:type="pct"/>
            <w:shd w:val="clear" w:color="auto" w:fill="auto"/>
          </w:tcPr>
          <w:p w14:paraId="722E52A1" w14:textId="006494F6"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2A5" w14:textId="77777777" w:rsidTr="00137D4D">
        <w:trPr>
          <w:trHeight w:val="227"/>
        </w:trPr>
        <w:tc>
          <w:tcPr>
            <w:tcW w:w="3942" w:type="pct"/>
            <w:shd w:val="clear" w:color="auto" w:fill="auto"/>
          </w:tcPr>
          <w:p w14:paraId="722E52A3" w14:textId="77777777" w:rsidR="00137D4D" w:rsidRPr="001E6954" w:rsidRDefault="00137D4D" w:rsidP="00137D4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22E52A4" w14:textId="52D37F43" w:rsidR="00137D4D" w:rsidRPr="001E6954" w:rsidRDefault="00137D4D" w:rsidP="00137D4D">
            <w:pPr>
              <w:keepNext/>
              <w:spacing w:before="40" w:after="40" w:line="240" w:lineRule="auto"/>
              <w:jc w:val="right"/>
              <w:rPr>
                <w:b/>
                <w:color w:val="0000FF"/>
              </w:rPr>
            </w:pPr>
            <w:r w:rsidRPr="001E6954">
              <w:rPr>
                <w:b/>
                <w:bCs/>
                <w:iCs/>
                <w:color w:val="00577D"/>
                <w:szCs w:val="40"/>
              </w:rPr>
              <w:t>Compliant</w:t>
            </w:r>
          </w:p>
        </w:tc>
      </w:tr>
      <w:tr w:rsidR="0003526E" w14:paraId="722E52A8" w14:textId="77777777" w:rsidTr="00137D4D">
        <w:trPr>
          <w:trHeight w:val="227"/>
        </w:trPr>
        <w:tc>
          <w:tcPr>
            <w:tcW w:w="3942" w:type="pct"/>
            <w:shd w:val="clear" w:color="auto" w:fill="auto"/>
          </w:tcPr>
          <w:p w14:paraId="722E52A6" w14:textId="77777777" w:rsidR="00137D4D" w:rsidRPr="001E6954" w:rsidRDefault="00137D4D" w:rsidP="00137D4D">
            <w:pPr>
              <w:spacing w:before="40" w:after="40" w:line="240" w:lineRule="auto"/>
              <w:ind w:left="318" w:hanging="7"/>
            </w:pPr>
            <w:r w:rsidRPr="001E6954">
              <w:t>Requirement 2(3)(a)</w:t>
            </w:r>
          </w:p>
        </w:tc>
        <w:tc>
          <w:tcPr>
            <w:tcW w:w="1058" w:type="pct"/>
            <w:shd w:val="clear" w:color="auto" w:fill="auto"/>
          </w:tcPr>
          <w:p w14:paraId="722E52A7" w14:textId="4983998D"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2AB" w14:textId="77777777" w:rsidTr="00137D4D">
        <w:trPr>
          <w:trHeight w:val="227"/>
        </w:trPr>
        <w:tc>
          <w:tcPr>
            <w:tcW w:w="3942" w:type="pct"/>
            <w:shd w:val="clear" w:color="auto" w:fill="auto"/>
          </w:tcPr>
          <w:p w14:paraId="722E52A9" w14:textId="77777777" w:rsidR="00137D4D" w:rsidRPr="001E6954" w:rsidRDefault="00137D4D" w:rsidP="00137D4D">
            <w:pPr>
              <w:spacing w:before="40" w:after="40" w:line="240" w:lineRule="auto"/>
              <w:ind w:left="318" w:hanging="7"/>
            </w:pPr>
            <w:r w:rsidRPr="001E6954">
              <w:t>Requirement 2(3)(b)</w:t>
            </w:r>
          </w:p>
        </w:tc>
        <w:tc>
          <w:tcPr>
            <w:tcW w:w="1058" w:type="pct"/>
            <w:shd w:val="clear" w:color="auto" w:fill="auto"/>
          </w:tcPr>
          <w:p w14:paraId="722E52AA" w14:textId="0861CDF4"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2AE" w14:textId="77777777" w:rsidTr="00137D4D">
        <w:trPr>
          <w:trHeight w:val="227"/>
        </w:trPr>
        <w:tc>
          <w:tcPr>
            <w:tcW w:w="3942" w:type="pct"/>
            <w:shd w:val="clear" w:color="auto" w:fill="auto"/>
          </w:tcPr>
          <w:p w14:paraId="722E52AC" w14:textId="77777777" w:rsidR="00137D4D" w:rsidRPr="001E6954" w:rsidRDefault="00137D4D" w:rsidP="00137D4D">
            <w:pPr>
              <w:spacing w:before="40" w:after="40" w:line="240" w:lineRule="auto"/>
              <w:ind w:left="318" w:hanging="7"/>
            </w:pPr>
            <w:r w:rsidRPr="001E6954">
              <w:t>Requirement 2(3)(c)</w:t>
            </w:r>
          </w:p>
        </w:tc>
        <w:tc>
          <w:tcPr>
            <w:tcW w:w="1058" w:type="pct"/>
            <w:shd w:val="clear" w:color="auto" w:fill="auto"/>
          </w:tcPr>
          <w:p w14:paraId="722E52AD" w14:textId="0A42E1C7"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2B1" w14:textId="77777777" w:rsidTr="00137D4D">
        <w:trPr>
          <w:trHeight w:val="227"/>
        </w:trPr>
        <w:tc>
          <w:tcPr>
            <w:tcW w:w="3942" w:type="pct"/>
            <w:shd w:val="clear" w:color="auto" w:fill="auto"/>
          </w:tcPr>
          <w:p w14:paraId="722E52AF" w14:textId="77777777" w:rsidR="00137D4D" w:rsidRPr="001E6954" w:rsidRDefault="00137D4D" w:rsidP="00137D4D">
            <w:pPr>
              <w:spacing w:before="40" w:after="40" w:line="240" w:lineRule="auto"/>
              <w:ind w:left="318" w:hanging="7"/>
            </w:pPr>
            <w:r w:rsidRPr="001E6954">
              <w:t>Requirement 2(3)(d)</w:t>
            </w:r>
          </w:p>
        </w:tc>
        <w:tc>
          <w:tcPr>
            <w:tcW w:w="1058" w:type="pct"/>
            <w:shd w:val="clear" w:color="auto" w:fill="auto"/>
          </w:tcPr>
          <w:p w14:paraId="722E52B0" w14:textId="1842027F"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2B4" w14:textId="77777777" w:rsidTr="00137D4D">
        <w:trPr>
          <w:trHeight w:val="227"/>
        </w:trPr>
        <w:tc>
          <w:tcPr>
            <w:tcW w:w="3942" w:type="pct"/>
            <w:shd w:val="clear" w:color="auto" w:fill="auto"/>
          </w:tcPr>
          <w:p w14:paraId="722E52B2" w14:textId="77777777" w:rsidR="00137D4D" w:rsidRPr="001E6954" w:rsidRDefault="00137D4D" w:rsidP="00137D4D">
            <w:pPr>
              <w:spacing w:before="40" w:after="40" w:line="240" w:lineRule="auto"/>
              <w:ind w:left="318" w:hanging="7"/>
            </w:pPr>
            <w:r w:rsidRPr="001E6954">
              <w:t>Requirement 2(3)(e)</w:t>
            </w:r>
          </w:p>
        </w:tc>
        <w:tc>
          <w:tcPr>
            <w:tcW w:w="1058" w:type="pct"/>
            <w:shd w:val="clear" w:color="auto" w:fill="auto"/>
          </w:tcPr>
          <w:p w14:paraId="722E52B3" w14:textId="74FF288F" w:rsidR="00137D4D" w:rsidRPr="00AF17FC" w:rsidRDefault="00137D4D" w:rsidP="00137D4D">
            <w:pPr>
              <w:spacing w:before="40" w:after="40" w:line="240" w:lineRule="auto"/>
              <w:jc w:val="right"/>
              <w:rPr>
                <w:color w:val="0000FF"/>
              </w:rPr>
            </w:pPr>
            <w:r w:rsidRPr="001E6954">
              <w:rPr>
                <w:bCs/>
                <w:iCs/>
                <w:color w:val="00577D"/>
                <w:szCs w:val="40"/>
              </w:rPr>
              <w:t>Compliant</w:t>
            </w:r>
          </w:p>
        </w:tc>
      </w:tr>
      <w:tr w:rsidR="0003526E" w14:paraId="722E52B7" w14:textId="77777777" w:rsidTr="00137D4D">
        <w:trPr>
          <w:trHeight w:val="227"/>
        </w:trPr>
        <w:tc>
          <w:tcPr>
            <w:tcW w:w="3942" w:type="pct"/>
            <w:shd w:val="clear" w:color="auto" w:fill="auto"/>
          </w:tcPr>
          <w:p w14:paraId="722E52B5" w14:textId="77777777" w:rsidR="00137D4D" w:rsidRPr="001E6954" w:rsidRDefault="00137D4D" w:rsidP="00137D4D">
            <w:pPr>
              <w:keepNext/>
              <w:spacing w:before="40" w:after="40" w:line="240" w:lineRule="auto"/>
              <w:rPr>
                <w:b/>
              </w:rPr>
            </w:pPr>
            <w:r w:rsidRPr="001E6954">
              <w:rPr>
                <w:b/>
              </w:rPr>
              <w:t>Standard 3 Personal care and clinical care</w:t>
            </w:r>
          </w:p>
        </w:tc>
        <w:tc>
          <w:tcPr>
            <w:tcW w:w="1058" w:type="pct"/>
            <w:shd w:val="clear" w:color="auto" w:fill="auto"/>
          </w:tcPr>
          <w:p w14:paraId="722E52B6" w14:textId="239D47F4" w:rsidR="00137D4D" w:rsidRPr="001E6954" w:rsidRDefault="00137D4D" w:rsidP="00137D4D">
            <w:pPr>
              <w:keepNext/>
              <w:spacing w:before="40" w:after="40" w:line="240" w:lineRule="auto"/>
              <w:jc w:val="right"/>
              <w:rPr>
                <w:b/>
                <w:color w:val="0000FF"/>
              </w:rPr>
            </w:pPr>
            <w:r w:rsidRPr="001E6954">
              <w:rPr>
                <w:b/>
                <w:bCs/>
                <w:iCs/>
                <w:color w:val="00577D"/>
                <w:szCs w:val="40"/>
              </w:rPr>
              <w:t>Non-compliant</w:t>
            </w:r>
          </w:p>
        </w:tc>
      </w:tr>
      <w:tr w:rsidR="0003526E" w14:paraId="722E52BA" w14:textId="77777777" w:rsidTr="00137D4D">
        <w:trPr>
          <w:trHeight w:val="227"/>
        </w:trPr>
        <w:tc>
          <w:tcPr>
            <w:tcW w:w="3942" w:type="pct"/>
            <w:shd w:val="clear" w:color="auto" w:fill="auto"/>
          </w:tcPr>
          <w:p w14:paraId="722E52B8" w14:textId="77777777" w:rsidR="00137D4D" w:rsidRPr="002B4C72" w:rsidRDefault="00137D4D" w:rsidP="00137D4D">
            <w:pPr>
              <w:spacing w:before="40" w:after="40" w:line="240" w:lineRule="auto"/>
              <w:ind w:left="312"/>
            </w:pPr>
            <w:r w:rsidRPr="001E6954">
              <w:t>Requirement 3(3)(a)</w:t>
            </w:r>
          </w:p>
        </w:tc>
        <w:tc>
          <w:tcPr>
            <w:tcW w:w="1058" w:type="pct"/>
            <w:shd w:val="clear" w:color="auto" w:fill="auto"/>
          </w:tcPr>
          <w:p w14:paraId="722E52B9" w14:textId="63DE1688" w:rsidR="00137D4D" w:rsidRPr="001E6954" w:rsidRDefault="00137D4D" w:rsidP="00137D4D">
            <w:pPr>
              <w:spacing w:before="40" w:after="40" w:line="240" w:lineRule="auto"/>
              <w:ind w:left="-107"/>
              <w:jc w:val="right"/>
              <w:rPr>
                <w:color w:val="0000FF"/>
              </w:rPr>
            </w:pPr>
            <w:r w:rsidRPr="001E6954">
              <w:rPr>
                <w:bCs/>
                <w:iCs/>
                <w:color w:val="00577D"/>
                <w:szCs w:val="40"/>
              </w:rPr>
              <w:t>Non-compliant</w:t>
            </w:r>
          </w:p>
        </w:tc>
      </w:tr>
      <w:tr w:rsidR="0003526E" w14:paraId="722E52BD" w14:textId="77777777" w:rsidTr="00137D4D">
        <w:trPr>
          <w:trHeight w:val="227"/>
        </w:trPr>
        <w:tc>
          <w:tcPr>
            <w:tcW w:w="3942" w:type="pct"/>
            <w:shd w:val="clear" w:color="auto" w:fill="auto"/>
          </w:tcPr>
          <w:p w14:paraId="722E52BB" w14:textId="77777777" w:rsidR="00137D4D" w:rsidRPr="001E6954" w:rsidRDefault="00137D4D" w:rsidP="00137D4D">
            <w:pPr>
              <w:spacing w:before="40" w:after="40" w:line="240" w:lineRule="auto"/>
              <w:ind w:left="318" w:hanging="7"/>
            </w:pPr>
            <w:r w:rsidRPr="001E6954">
              <w:t>Requirement 3(3)(b)</w:t>
            </w:r>
          </w:p>
        </w:tc>
        <w:tc>
          <w:tcPr>
            <w:tcW w:w="1058" w:type="pct"/>
            <w:shd w:val="clear" w:color="auto" w:fill="auto"/>
          </w:tcPr>
          <w:p w14:paraId="722E52BC" w14:textId="32F4849B"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2C0" w14:textId="77777777" w:rsidTr="00137D4D">
        <w:trPr>
          <w:trHeight w:val="227"/>
        </w:trPr>
        <w:tc>
          <w:tcPr>
            <w:tcW w:w="3942" w:type="pct"/>
            <w:shd w:val="clear" w:color="auto" w:fill="auto"/>
          </w:tcPr>
          <w:p w14:paraId="722E52BE" w14:textId="77777777" w:rsidR="00137D4D" w:rsidRPr="001E6954" w:rsidRDefault="00137D4D" w:rsidP="00137D4D">
            <w:pPr>
              <w:spacing w:before="40" w:after="40" w:line="240" w:lineRule="auto"/>
              <w:ind w:left="318" w:hanging="7"/>
            </w:pPr>
            <w:r w:rsidRPr="001E6954">
              <w:t>Requirement 3(3)(c)</w:t>
            </w:r>
          </w:p>
        </w:tc>
        <w:tc>
          <w:tcPr>
            <w:tcW w:w="1058" w:type="pct"/>
            <w:shd w:val="clear" w:color="auto" w:fill="auto"/>
          </w:tcPr>
          <w:p w14:paraId="722E52BF" w14:textId="28BE3CCB"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2C3" w14:textId="77777777" w:rsidTr="00137D4D">
        <w:trPr>
          <w:trHeight w:val="227"/>
        </w:trPr>
        <w:tc>
          <w:tcPr>
            <w:tcW w:w="3942" w:type="pct"/>
            <w:shd w:val="clear" w:color="auto" w:fill="auto"/>
          </w:tcPr>
          <w:p w14:paraId="722E52C1" w14:textId="77777777" w:rsidR="00137D4D" w:rsidRPr="001E6954" w:rsidRDefault="00137D4D" w:rsidP="00137D4D">
            <w:pPr>
              <w:spacing w:before="40" w:after="40" w:line="240" w:lineRule="auto"/>
              <w:ind w:left="318" w:hanging="7"/>
            </w:pPr>
            <w:r w:rsidRPr="001E6954">
              <w:t>Requirement 3(3)(d)</w:t>
            </w:r>
          </w:p>
        </w:tc>
        <w:tc>
          <w:tcPr>
            <w:tcW w:w="1058" w:type="pct"/>
            <w:shd w:val="clear" w:color="auto" w:fill="auto"/>
          </w:tcPr>
          <w:p w14:paraId="722E52C2" w14:textId="1960BD90"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2C6" w14:textId="77777777" w:rsidTr="00137D4D">
        <w:trPr>
          <w:trHeight w:val="227"/>
        </w:trPr>
        <w:tc>
          <w:tcPr>
            <w:tcW w:w="3942" w:type="pct"/>
            <w:shd w:val="clear" w:color="auto" w:fill="auto"/>
          </w:tcPr>
          <w:p w14:paraId="722E52C4" w14:textId="77777777" w:rsidR="00137D4D" w:rsidRPr="001E6954" w:rsidRDefault="00137D4D" w:rsidP="00137D4D">
            <w:pPr>
              <w:spacing w:before="40" w:after="40" w:line="240" w:lineRule="auto"/>
              <w:ind w:left="318" w:hanging="7"/>
            </w:pPr>
            <w:r w:rsidRPr="001E6954">
              <w:t>Requirement 3(3)(e)</w:t>
            </w:r>
          </w:p>
        </w:tc>
        <w:tc>
          <w:tcPr>
            <w:tcW w:w="1058" w:type="pct"/>
            <w:shd w:val="clear" w:color="auto" w:fill="auto"/>
          </w:tcPr>
          <w:p w14:paraId="722E52C5" w14:textId="6C551CA2"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2C9" w14:textId="77777777" w:rsidTr="00137D4D">
        <w:trPr>
          <w:trHeight w:val="227"/>
        </w:trPr>
        <w:tc>
          <w:tcPr>
            <w:tcW w:w="3942" w:type="pct"/>
            <w:shd w:val="clear" w:color="auto" w:fill="auto"/>
          </w:tcPr>
          <w:p w14:paraId="722E52C7" w14:textId="77777777" w:rsidR="00137D4D" w:rsidRPr="001E6954" w:rsidRDefault="00137D4D" w:rsidP="00137D4D">
            <w:pPr>
              <w:spacing w:before="40" w:after="40" w:line="240" w:lineRule="auto"/>
              <w:ind w:left="318" w:hanging="7"/>
            </w:pPr>
            <w:r w:rsidRPr="001E6954">
              <w:t>Requirement 3(3)(f)</w:t>
            </w:r>
          </w:p>
        </w:tc>
        <w:tc>
          <w:tcPr>
            <w:tcW w:w="1058" w:type="pct"/>
            <w:shd w:val="clear" w:color="auto" w:fill="auto"/>
          </w:tcPr>
          <w:p w14:paraId="722E52C8" w14:textId="47388221"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2CC" w14:textId="77777777" w:rsidTr="00137D4D">
        <w:trPr>
          <w:trHeight w:val="227"/>
        </w:trPr>
        <w:tc>
          <w:tcPr>
            <w:tcW w:w="3942" w:type="pct"/>
            <w:shd w:val="clear" w:color="auto" w:fill="auto"/>
          </w:tcPr>
          <w:p w14:paraId="722E52CA" w14:textId="77777777" w:rsidR="00137D4D" w:rsidRPr="001E6954" w:rsidRDefault="00137D4D" w:rsidP="00137D4D">
            <w:pPr>
              <w:spacing w:before="40" w:after="40" w:line="240" w:lineRule="auto"/>
              <w:ind w:left="318" w:hanging="7"/>
            </w:pPr>
            <w:r w:rsidRPr="001E6954">
              <w:t>Requirement 3(3)(g)</w:t>
            </w:r>
          </w:p>
        </w:tc>
        <w:tc>
          <w:tcPr>
            <w:tcW w:w="1058" w:type="pct"/>
            <w:shd w:val="clear" w:color="auto" w:fill="auto"/>
          </w:tcPr>
          <w:p w14:paraId="722E52CB" w14:textId="346B5B37"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2CF" w14:textId="77777777" w:rsidTr="00137D4D">
        <w:trPr>
          <w:trHeight w:val="227"/>
        </w:trPr>
        <w:tc>
          <w:tcPr>
            <w:tcW w:w="3942" w:type="pct"/>
            <w:shd w:val="clear" w:color="auto" w:fill="auto"/>
          </w:tcPr>
          <w:p w14:paraId="722E52CD" w14:textId="77777777" w:rsidR="00137D4D" w:rsidRPr="001E6954" w:rsidRDefault="00137D4D" w:rsidP="00137D4D">
            <w:pPr>
              <w:keepNext/>
              <w:spacing w:before="40" w:after="40" w:line="240" w:lineRule="auto"/>
              <w:rPr>
                <w:b/>
              </w:rPr>
            </w:pPr>
            <w:r w:rsidRPr="001E6954">
              <w:rPr>
                <w:b/>
              </w:rPr>
              <w:t>Standard 4 Services and supports for daily living</w:t>
            </w:r>
          </w:p>
        </w:tc>
        <w:tc>
          <w:tcPr>
            <w:tcW w:w="1058" w:type="pct"/>
            <w:shd w:val="clear" w:color="auto" w:fill="auto"/>
          </w:tcPr>
          <w:p w14:paraId="722E52CE" w14:textId="63ECAA1F" w:rsidR="00137D4D" w:rsidRPr="001E6954" w:rsidRDefault="00137D4D" w:rsidP="00137D4D">
            <w:pPr>
              <w:keepNext/>
              <w:spacing w:before="40" w:after="40" w:line="240" w:lineRule="auto"/>
              <w:jc w:val="right"/>
              <w:rPr>
                <w:b/>
                <w:color w:val="0000FF"/>
              </w:rPr>
            </w:pPr>
            <w:r w:rsidRPr="001E6954">
              <w:rPr>
                <w:b/>
                <w:bCs/>
                <w:iCs/>
                <w:color w:val="00577D"/>
                <w:szCs w:val="40"/>
              </w:rPr>
              <w:t>Compliant</w:t>
            </w:r>
          </w:p>
        </w:tc>
      </w:tr>
      <w:tr w:rsidR="0003526E" w14:paraId="722E52D2" w14:textId="77777777" w:rsidTr="00137D4D">
        <w:trPr>
          <w:trHeight w:val="227"/>
        </w:trPr>
        <w:tc>
          <w:tcPr>
            <w:tcW w:w="3942" w:type="pct"/>
            <w:shd w:val="clear" w:color="auto" w:fill="auto"/>
          </w:tcPr>
          <w:p w14:paraId="722E52D0" w14:textId="77777777" w:rsidR="00137D4D" w:rsidRPr="001E6954" w:rsidRDefault="00137D4D" w:rsidP="00137D4D">
            <w:pPr>
              <w:spacing w:before="40" w:after="40" w:line="240" w:lineRule="auto"/>
              <w:ind w:left="318" w:hanging="7"/>
            </w:pPr>
            <w:r w:rsidRPr="001E6954">
              <w:t>Requirement 4(3)(a)</w:t>
            </w:r>
          </w:p>
        </w:tc>
        <w:tc>
          <w:tcPr>
            <w:tcW w:w="1058" w:type="pct"/>
            <w:shd w:val="clear" w:color="auto" w:fill="auto"/>
          </w:tcPr>
          <w:p w14:paraId="722E52D1" w14:textId="10709367"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2D5" w14:textId="77777777" w:rsidTr="00137D4D">
        <w:trPr>
          <w:trHeight w:val="227"/>
        </w:trPr>
        <w:tc>
          <w:tcPr>
            <w:tcW w:w="3942" w:type="pct"/>
            <w:shd w:val="clear" w:color="auto" w:fill="auto"/>
          </w:tcPr>
          <w:p w14:paraId="722E52D3" w14:textId="77777777" w:rsidR="00137D4D" w:rsidRPr="001E6954" w:rsidRDefault="00137D4D" w:rsidP="00137D4D">
            <w:pPr>
              <w:spacing w:before="40" w:after="40" w:line="240" w:lineRule="auto"/>
              <w:ind w:left="318" w:hanging="7"/>
            </w:pPr>
            <w:r w:rsidRPr="001E6954">
              <w:t>Requirement 4(3)(b)</w:t>
            </w:r>
          </w:p>
        </w:tc>
        <w:tc>
          <w:tcPr>
            <w:tcW w:w="1058" w:type="pct"/>
            <w:shd w:val="clear" w:color="auto" w:fill="auto"/>
          </w:tcPr>
          <w:p w14:paraId="722E52D4" w14:textId="52471468"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2D8" w14:textId="77777777" w:rsidTr="00137D4D">
        <w:trPr>
          <w:trHeight w:val="227"/>
        </w:trPr>
        <w:tc>
          <w:tcPr>
            <w:tcW w:w="3942" w:type="pct"/>
            <w:shd w:val="clear" w:color="auto" w:fill="auto"/>
          </w:tcPr>
          <w:p w14:paraId="722E52D6" w14:textId="77777777" w:rsidR="00137D4D" w:rsidRPr="001E6954" w:rsidRDefault="00137D4D" w:rsidP="00137D4D">
            <w:pPr>
              <w:spacing w:before="40" w:after="40" w:line="240" w:lineRule="auto"/>
              <w:ind w:left="318" w:hanging="7"/>
            </w:pPr>
            <w:r w:rsidRPr="001E6954">
              <w:t>Requirement 4(3)(c)</w:t>
            </w:r>
          </w:p>
        </w:tc>
        <w:tc>
          <w:tcPr>
            <w:tcW w:w="1058" w:type="pct"/>
            <w:shd w:val="clear" w:color="auto" w:fill="auto"/>
          </w:tcPr>
          <w:p w14:paraId="722E52D7" w14:textId="2EDE7168"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2DB" w14:textId="77777777" w:rsidTr="00137D4D">
        <w:trPr>
          <w:trHeight w:val="227"/>
        </w:trPr>
        <w:tc>
          <w:tcPr>
            <w:tcW w:w="3942" w:type="pct"/>
            <w:shd w:val="clear" w:color="auto" w:fill="auto"/>
          </w:tcPr>
          <w:p w14:paraId="722E52D9" w14:textId="77777777" w:rsidR="00137D4D" w:rsidRPr="001E6954" w:rsidRDefault="00137D4D" w:rsidP="00137D4D">
            <w:pPr>
              <w:spacing w:before="40" w:after="40" w:line="240" w:lineRule="auto"/>
              <w:ind w:left="318" w:hanging="7"/>
            </w:pPr>
            <w:r w:rsidRPr="001E6954">
              <w:t>Requirement 4(3)(d)</w:t>
            </w:r>
          </w:p>
        </w:tc>
        <w:tc>
          <w:tcPr>
            <w:tcW w:w="1058" w:type="pct"/>
            <w:shd w:val="clear" w:color="auto" w:fill="auto"/>
          </w:tcPr>
          <w:p w14:paraId="722E52DA" w14:textId="7F5D7015"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2DE" w14:textId="77777777" w:rsidTr="00137D4D">
        <w:trPr>
          <w:trHeight w:val="227"/>
        </w:trPr>
        <w:tc>
          <w:tcPr>
            <w:tcW w:w="3942" w:type="pct"/>
            <w:shd w:val="clear" w:color="auto" w:fill="auto"/>
          </w:tcPr>
          <w:p w14:paraId="722E52DC" w14:textId="77777777" w:rsidR="00137D4D" w:rsidRPr="001E6954" w:rsidRDefault="00137D4D" w:rsidP="00137D4D">
            <w:pPr>
              <w:spacing w:before="40" w:after="40" w:line="240" w:lineRule="auto"/>
              <w:ind w:left="318" w:hanging="7"/>
            </w:pPr>
            <w:r w:rsidRPr="001E6954">
              <w:t>Requirement 4(3)(e)</w:t>
            </w:r>
          </w:p>
        </w:tc>
        <w:tc>
          <w:tcPr>
            <w:tcW w:w="1058" w:type="pct"/>
            <w:shd w:val="clear" w:color="auto" w:fill="auto"/>
          </w:tcPr>
          <w:p w14:paraId="722E52DD" w14:textId="5E67A2A6"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2E1" w14:textId="77777777" w:rsidTr="00137D4D">
        <w:trPr>
          <w:trHeight w:val="227"/>
        </w:trPr>
        <w:tc>
          <w:tcPr>
            <w:tcW w:w="3942" w:type="pct"/>
            <w:shd w:val="clear" w:color="auto" w:fill="auto"/>
          </w:tcPr>
          <w:p w14:paraId="722E52DF" w14:textId="77777777" w:rsidR="00137D4D" w:rsidRPr="001E6954" w:rsidRDefault="00137D4D" w:rsidP="00137D4D">
            <w:pPr>
              <w:spacing w:before="40" w:after="40" w:line="240" w:lineRule="auto"/>
              <w:ind w:left="318" w:hanging="7"/>
            </w:pPr>
            <w:r w:rsidRPr="001E6954">
              <w:t>Requirement 4(3)(f)</w:t>
            </w:r>
          </w:p>
        </w:tc>
        <w:tc>
          <w:tcPr>
            <w:tcW w:w="1058" w:type="pct"/>
            <w:shd w:val="clear" w:color="auto" w:fill="auto"/>
          </w:tcPr>
          <w:p w14:paraId="722E52E0" w14:textId="48D7A30E"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2E4" w14:textId="77777777" w:rsidTr="00137D4D">
        <w:trPr>
          <w:trHeight w:val="227"/>
        </w:trPr>
        <w:tc>
          <w:tcPr>
            <w:tcW w:w="3942" w:type="pct"/>
            <w:shd w:val="clear" w:color="auto" w:fill="auto"/>
          </w:tcPr>
          <w:p w14:paraId="722E52E2" w14:textId="77777777" w:rsidR="00137D4D" w:rsidRPr="001E6954" w:rsidRDefault="00137D4D" w:rsidP="00137D4D">
            <w:pPr>
              <w:spacing w:before="40" w:after="40" w:line="240" w:lineRule="auto"/>
              <w:ind w:left="318" w:hanging="7"/>
            </w:pPr>
            <w:r w:rsidRPr="001E6954">
              <w:t>Requirement 4(3)(g)</w:t>
            </w:r>
          </w:p>
        </w:tc>
        <w:tc>
          <w:tcPr>
            <w:tcW w:w="1058" w:type="pct"/>
            <w:shd w:val="clear" w:color="auto" w:fill="auto"/>
          </w:tcPr>
          <w:p w14:paraId="722E52E3" w14:textId="28CE7F2B"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2E7" w14:textId="77777777" w:rsidTr="00137D4D">
        <w:trPr>
          <w:trHeight w:val="227"/>
        </w:trPr>
        <w:tc>
          <w:tcPr>
            <w:tcW w:w="3942" w:type="pct"/>
            <w:shd w:val="clear" w:color="auto" w:fill="auto"/>
          </w:tcPr>
          <w:p w14:paraId="722E52E5" w14:textId="77777777" w:rsidR="00137D4D" w:rsidRPr="001E6954" w:rsidRDefault="00137D4D" w:rsidP="00137D4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22E52E6" w14:textId="0B168E57" w:rsidR="00137D4D" w:rsidRPr="001E6954" w:rsidRDefault="00137D4D" w:rsidP="00137D4D">
            <w:pPr>
              <w:keepNext/>
              <w:spacing w:before="40" w:after="40" w:line="240" w:lineRule="auto"/>
              <w:jc w:val="right"/>
              <w:rPr>
                <w:b/>
                <w:color w:val="0000FF"/>
              </w:rPr>
            </w:pPr>
            <w:r w:rsidRPr="001E6954">
              <w:rPr>
                <w:b/>
                <w:bCs/>
                <w:iCs/>
                <w:color w:val="00577D"/>
                <w:szCs w:val="40"/>
              </w:rPr>
              <w:t>Compliant</w:t>
            </w:r>
          </w:p>
        </w:tc>
      </w:tr>
      <w:tr w:rsidR="0003526E" w14:paraId="722E52EA" w14:textId="77777777" w:rsidTr="00137D4D">
        <w:trPr>
          <w:trHeight w:val="227"/>
        </w:trPr>
        <w:tc>
          <w:tcPr>
            <w:tcW w:w="3942" w:type="pct"/>
            <w:shd w:val="clear" w:color="auto" w:fill="auto"/>
          </w:tcPr>
          <w:p w14:paraId="722E52E8" w14:textId="77777777" w:rsidR="00137D4D" w:rsidRPr="001E6954" w:rsidRDefault="00137D4D" w:rsidP="00137D4D">
            <w:pPr>
              <w:spacing w:before="40" w:after="40" w:line="240" w:lineRule="auto"/>
              <w:ind w:left="318" w:hanging="7"/>
            </w:pPr>
            <w:r w:rsidRPr="001E6954">
              <w:t>Requirement 5(3)(a)</w:t>
            </w:r>
          </w:p>
        </w:tc>
        <w:tc>
          <w:tcPr>
            <w:tcW w:w="1058" w:type="pct"/>
            <w:shd w:val="clear" w:color="auto" w:fill="auto"/>
          </w:tcPr>
          <w:p w14:paraId="722E52E9" w14:textId="4A6163CF" w:rsidR="00137D4D" w:rsidRPr="001E6954" w:rsidRDefault="00137D4D" w:rsidP="00137D4D">
            <w:pPr>
              <w:spacing w:before="40" w:after="40" w:line="240" w:lineRule="auto"/>
              <w:jc w:val="right"/>
              <w:rPr>
                <w:color w:val="0000FF"/>
              </w:rPr>
            </w:pPr>
            <w:r w:rsidRPr="001E6954">
              <w:rPr>
                <w:bCs/>
                <w:iCs/>
                <w:color w:val="00577D"/>
                <w:szCs w:val="40"/>
              </w:rPr>
              <w:t>Complia</w:t>
            </w:r>
            <w:r w:rsidR="00BB3C0F">
              <w:rPr>
                <w:bCs/>
                <w:iCs/>
                <w:color w:val="00577D"/>
                <w:szCs w:val="40"/>
              </w:rPr>
              <w:t>nt</w:t>
            </w:r>
          </w:p>
        </w:tc>
      </w:tr>
      <w:tr w:rsidR="0003526E" w14:paraId="722E52ED" w14:textId="77777777" w:rsidTr="00137D4D">
        <w:trPr>
          <w:trHeight w:val="227"/>
        </w:trPr>
        <w:tc>
          <w:tcPr>
            <w:tcW w:w="3942" w:type="pct"/>
            <w:shd w:val="clear" w:color="auto" w:fill="auto"/>
          </w:tcPr>
          <w:p w14:paraId="722E52EB" w14:textId="77777777" w:rsidR="00137D4D" w:rsidRPr="001E6954" w:rsidRDefault="00137D4D" w:rsidP="00137D4D">
            <w:pPr>
              <w:spacing w:before="40" w:after="40" w:line="240" w:lineRule="auto"/>
              <w:ind w:left="318" w:hanging="7"/>
            </w:pPr>
            <w:r w:rsidRPr="001E6954">
              <w:t>Requirement 5(3)(b)</w:t>
            </w:r>
          </w:p>
        </w:tc>
        <w:tc>
          <w:tcPr>
            <w:tcW w:w="1058" w:type="pct"/>
            <w:shd w:val="clear" w:color="auto" w:fill="auto"/>
          </w:tcPr>
          <w:p w14:paraId="722E52EC" w14:textId="268390DC"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2F0" w14:textId="77777777" w:rsidTr="00137D4D">
        <w:trPr>
          <w:trHeight w:val="227"/>
        </w:trPr>
        <w:tc>
          <w:tcPr>
            <w:tcW w:w="3942" w:type="pct"/>
            <w:shd w:val="clear" w:color="auto" w:fill="auto"/>
          </w:tcPr>
          <w:p w14:paraId="722E52EE" w14:textId="77777777" w:rsidR="00137D4D" w:rsidRPr="001E6954" w:rsidRDefault="00137D4D" w:rsidP="00137D4D">
            <w:pPr>
              <w:spacing w:before="40" w:after="40" w:line="240" w:lineRule="auto"/>
              <w:ind w:left="318" w:hanging="7"/>
            </w:pPr>
            <w:r w:rsidRPr="001E6954">
              <w:t>Requirement 5(3)(c)</w:t>
            </w:r>
          </w:p>
        </w:tc>
        <w:tc>
          <w:tcPr>
            <w:tcW w:w="1058" w:type="pct"/>
            <w:shd w:val="clear" w:color="auto" w:fill="auto"/>
          </w:tcPr>
          <w:p w14:paraId="722E52EF" w14:textId="1249775E"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2F3" w14:textId="77777777" w:rsidTr="00137D4D">
        <w:trPr>
          <w:trHeight w:val="227"/>
        </w:trPr>
        <w:tc>
          <w:tcPr>
            <w:tcW w:w="3942" w:type="pct"/>
            <w:shd w:val="clear" w:color="auto" w:fill="auto"/>
          </w:tcPr>
          <w:p w14:paraId="722E52F1" w14:textId="77777777" w:rsidR="00137D4D" w:rsidRPr="001E6954" w:rsidRDefault="00137D4D" w:rsidP="00137D4D">
            <w:pPr>
              <w:keepNext/>
              <w:spacing w:before="40" w:after="40" w:line="240" w:lineRule="auto"/>
              <w:rPr>
                <w:b/>
              </w:rPr>
            </w:pPr>
            <w:r w:rsidRPr="001E6954">
              <w:rPr>
                <w:b/>
              </w:rPr>
              <w:t>Standard 6 Feedback and complaints</w:t>
            </w:r>
          </w:p>
        </w:tc>
        <w:tc>
          <w:tcPr>
            <w:tcW w:w="1058" w:type="pct"/>
            <w:shd w:val="clear" w:color="auto" w:fill="auto"/>
          </w:tcPr>
          <w:p w14:paraId="722E52F2" w14:textId="4DB85162" w:rsidR="00137D4D" w:rsidRPr="001E6954" w:rsidRDefault="00137D4D" w:rsidP="00137D4D">
            <w:pPr>
              <w:keepNext/>
              <w:spacing w:before="40" w:after="40" w:line="240" w:lineRule="auto"/>
              <w:jc w:val="right"/>
              <w:rPr>
                <w:b/>
                <w:color w:val="0000FF"/>
              </w:rPr>
            </w:pPr>
            <w:r w:rsidRPr="001E6954">
              <w:rPr>
                <w:b/>
                <w:bCs/>
                <w:iCs/>
                <w:color w:val="00577D"/>
                <w:szCs w:val="40"/>
              </w:rPr>
              <w:t>Compliant</w:t>
            </w:r>
          </w:p>
        </w:tc>
      </w:tr>
      <w:tr w:rsidR="0003526E" w14:paraId="722E52F6" w14:textId="77777777" w:rsidTr="00137D4D">
        <w:trPr>
          <w:trHeight w:val="227"/>
        </w:trPr>
        <w:tc>
          <w:tcPr>
            <w:tcW w:w="3942" w:type="pct"/>
            <w:shd w:val="clear" w:color="auto" w:fill="auto"/>
          </w:tcPr>
          <w:p w14:paraId="722E52F4" w14:textId="77777777" w:rsidR="00137D4D" w:rsidRPr="001E6954" w:rsidRDefault="00137D4D" w:rsidP="00137D4D">
            <w:pPr>
              <w:spacing w:before="40" w:after="40" w:line="240" w:lineRule="auto"/>
              <w:ind w:left="318" w:hanging="7"/>
            </w:pPr>
            <w:r w:rsidRPr="001E6954">
              <w:t>Requirement 6(3)(a)</w:t>
            </w:r>
          </w:p>
        </w:tc>
        <w:tc>
          <w:tcPr>
            <w:tcW w:w="1058" w:type="pct"/>
            <w:shd w:val="clear" w:color="auto" w:fill="auto"/>
          </w:tcPr>
          <w:p w14:paraId="722E52F5" w14:textId="1668B727"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2F9" w14:textId="77777777" w:rsidTr="00137D4D">
        <w:trPr>
          <w:trHeight w:val="227"/>
        </w:trPr>
        <w:tc>
          <w:tcPr>
            <w:tcW w:w="3942" w:type="pct"/>
            <w:shd w:val="clear" w:color="auto" w:fill="auto"/>
          </w:tcPr>
          <w:p w14:paraId="722E52F7" w14:textId="77777777" w:rsidR="00137D4D" w:rsidRPr="001E6954" w:rsidRDefault="00137D4D" w:rsidP="00137D4D">
            <w:pPr>
              <w:spacing w:before="40" w:after="40" w:line="240" w:lineRule="auto"/>
              <w:ind w:left="318" w:hanging="7"/>
            </w:pPr>
            <w:r w:rsidRPr="001E6954">
              <w:t>Requirement 6(3)(b)</w:t>
            </w:r>
          </w:p>
        </w:tc>
        <w:tc>
          <w:tcPr>
            <w:tcW w:w="1058" w:type="pct"/>
            <w:shd w:val="clear" w:color="auto" w:fill="auto"/>
          </w:tcPr>
          <w:p w14:paraId="722E52F8" w14:textId="228331DB"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2FC" w14:textId="77777777" w:rsidTr="00137D4D">
        <w:trPr>
          <w:trHeight w:val="227"/>
        </w:trPr>
        <w:tc>
          <w:tcPr>
            <w:tcW w:w="3942" w:type="pct"/>
            <w:shd w:val="clear" w:color="auto" w:fill="auto"/>
          </w:tcPr>
          <w:p w14:paraId="722E52FA" w14:textId="77777777" w:rsidR="00137D4D" w:rsidRPr="001E6954" w:rsidRDefault="00137D4D" w:rsidP="00137D4D">
            <w:pPr>
              <w:spacing w:before="40" w:after="40" w:line="240" w:lineRule="auto"/>
              <w:ind w:left="318" w:hanging="7"/>
            </w:pPr>
            <w:r w:rsidRPr="001E6954">
              <w:t>Requirement 6(3)(c)</w:t>
            </w:r>
          </w:p>
        </w:tc>
        <w:tc>
          <w:tcPr>
            <w:tcW w:w="1058" w:type="pct"/>
            <w:shd w:val="clear" w:color="auto" w:fill="auto"/>
          </w:tcPr>
          <w:p w14:paraId="722E52FB" w14:textId="42A310FD"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2FF" w14:textId="77777777" w:rsidTr="00137D4D">
        <w:trPr>
          <w:trHeight w:val="227"/>
        </w:trPr>
        <w:tc>
          <w:tcPr>
            <w:tcW w:w="3942" w:type="pct"/>
            <w:shd w:val="clear" w:color="auto" w:fill="auto"/>
          </w:tcPr>
          <w:p w14:paraId="722E52FD" w14:textId="77777777" w:rsidR="00137D4D" w:rsidRPr="001E6954" w:rsidRDefault="00137D4D" w:rsidP="00137D4D">
            <w:pPr>
              <w:spacing w:before="40" w:after="40" w:line="240" w:lineRule="auto"/>
              <w:ind w:left="318" w:hanging="7"/>
            </w:pPr>
            <w:r w:rsidRPr="001E6954">
              <w:t>Requirement 6(3)(d)</w:t>
            </w:r>
          </w:p>
        </w:tc>
        <w:tc>
          <w:tcPr>
            <w:tcW w:w="1058" w:type="pct"/>
            <w:shd w:val="clear" w:color="auto" w:fill="auto"/>
          </w:tcPr>
          <w:p w14:paraId="722E52FE" w14:textId="2B1BF626"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302" w14:textId="77777777" w:rsidTr="00137D4D">
        <w:trPr>
          <w:trHeight w:val="227"/>
        </w:trPr>
        <w:tc>
          <w:tcPr>
            <w:tcW w:w="3942" w:type="pct"/>
            <w:shd w:val="clear" w:color="auto" w:fill="auto"/>
          </w:tcPr>
          <w:p w14:paraId="722E5300" w14:textId="77777777" w:rsidR="00137D4D" w:rsidRPr="001E6954" w:rsidRDefault="00137D4D" w:rsidP="00137D4D">
            <w:pPr>
              <w:keepNext/>
              <w:spacing w:before="40" w:after="40" w:line="240" w:lineRule="auto"/>
              <w:rPr>
                <w:b/>
              </w:rPr>
            </w:pPr>
            <w:r w:rsidRPr="001E6954">
              <w:rPr>
                <w:b/>
              </w:rPr>
              <w:t>Standard 7 Human resources</w:t>
            </w:r>
          </w:p>
        </w:tc>
        <w:tc>
          <w:tcPr>
            <w:tcW w:w="1058" w:type="pct"/>
            <w:shd w:val="clear" w:color="auto" w:fill="auto"/>
          </w:tcPr>
          <w:p w14:paraId="722E5301" w14:textId="33FD2B54" w:rsidR="00137D4D" w:rsidRPr="001E6954" w:rsidRDefault="00137D4D" w:rsidP="00137D4D">
            <w:pPr>
              <w:keepNext/>
              <w:spacing w:before="40" w:after="40" w:line="240" w:lineRule="auto"/>
              <w:jc w:val="right"/>
              <w:rPr>
                <w:b/>
                <w:color w:val="0000FF"/>
              </w:rPr>
            </w:pPr>
            <w:r w:rsidRPr="001E6954">
              <w:rPr>
                <w:b/>
                <w:bCs/>
                <w:iCs/>
                <w:color w:val="00577D"/>
                <w:szCs w:val="40"/>
              </w:rPr>
              <w:t>Compliant</w:t>
            </w:r>
          </w:p>
        </w:tc>
      </w:tr>
      <w:tr w:rsidR="0003526E" w14:paraId="722E5305" w14:textId="77777777" w:rsidTr="00137D4D">
        <w:trPr>
          <w:trHeight w:val="227"/>
        </w:trPr>
        <w:tc>
          <w:tcPr>
            <w:tcW w:w="3942" w:type="pct"/>
            <w:shd w:val="clear" w:color="auto" w:fill="auto"/>
          </w:tcPr>
          <w:p w14:paraId="722E5303" w14:textId="77777777" w:rsidR="00137D4D" w:rsidRPr="001E6954" w:rsidRDefault="00137D4D" w:rsidP="00137D4D">
            <w:pPr>
              <w:spacing w:before="40" w:after="40" w:line="240" w:lineRule="auto"/>
              <w:ind w:left="318" w:hanging="7"/>
            </w:pPr>
            <w:r w:rsidRPr="001E6954">
              <w:t>Requirement 7(3)(a)</w:t>
            </w:r>
          </w:p>
        </w:tc>
        <w:tc>
          <w:tcPr>
            <w:tcW w:w="1058" w:type="pct"/>
            <w:shd w:val="clear" w:color="auto" w:fill="auto"/>
          </w:tcPr>
          <w:p w14:paraId="722E5304" w14:textId="081977C5"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308" w14:textId="77777777" w:rsidTr="00137D4D">
        <w:trPr>
          <w:trHeight w:val="227"/>
        </w:trPr>
        <w:tc>
          <w:tcPr>
            <w:tcW w:w="3942" w:type="pct"/>
            <w:shd w:val="clear" w:color="auto" w:fill="auto"/>
          </w:tcPr>
          <w:p w14:paraId="722E5306" w14:textId="77777777" w:rsidR="00137D4D" w:rsidRPr="001E6954" w:rsidRDefault="00137D4D" w:rsidP="00137D4D">
            <w:pPr>
              <w:spacing w:before="40" w:after="40" w:line="240" w:lineRule="auto"/>
              <w:ind w:left="318" w:hanging="7"/>
            </w:pPr>
            <w:r w:rsidRPr="001E6954">
              <w:t>Requirement 7(3)(b)</w:t>
            </w:r>
          </w:p>
        </w:tc>
        <w:tc>
          <w:tcPr>
            <w:tcW w:w="1058" w:type="pct"/>
            <w:shd w:val="clear" w:color="auto" w:fill="auto"/>
          </w:tcPr>
          <w:p w14:paraId="722E5307" w14:textId="317AC73C"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30B" w14:textId="77777777" w:rsidTr="00137D4D">
        <w:trPr>
          <w:trHeight w:val="227"/>
        </w:trPr>
        <w:tc>
          <w:tcPr>
            <w:tcW w:w="3942" w:type="pct"/>
            <w:shd w:val="clear" w:color="auto" w:fill="auto"/>
          </w:tcPr>
          <w:p w14:paraId="722E5309" w14:textId="77777777" w:rsidR="00137D4D" w:rsidRPr="001E6954" w:rsidRDefault="00137D4D" w:rsidP="00137D4D">
            <w:pPr>
              <w:spacing w:before="40" w:after="40" w:line="240" w:lineRule="auto"/>
              <w:ind w:left="318" w:hanging="7"/>
            </w:pPr>
            <w:r w:rsidRPr="001E6954">
              <w:t>Requirement 7(3)(c)</w:t>
            </w:r>
          </w:p>
        </w:tc>
        <w:tc>
          <w:tcPr>
            <w:tcW w:w="1058" w:type="pct"/>
            <w:shd w:val="clear" w:color="auto" w:fill="auto"/>
          </w:tcPr>
          <w:p w14:paraId="722E530A" w14:textId="276697DB"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30E" w14:textId="77777777" w:rsidTr="00137D4D">
        <w:trPr>
          <w:trHeight w:val="227"/>
        </w:trPr>
        <w:tc>
          <w:tcPr>
            <w:tcW w:w="3942" w:type="pct"/>
            <w:shd w:val="clear" w:color="auto" w:fill="auto"/>
          </w:tcPr>
          <w:p w14:paraId="722E530C" w14:textId="77777777" w:rsidR="00137D4D" w:rsidRPr="001E6954" w:rsidRDefault="00137D4D" w:rsidP="00137D4D">
            <w:pPr>
              <w:spacing w:before="40" w:after="40" w:line="240" w:lineRule="auto"/>
              <w:ind w:left="318" w:hanging="7"/>
            </w:pPr>
            <w:r w:rsidRPr="001E6954">
              <w:t>Requirement 7(3)(d)</w:t>
            </w:r>
          </w:p>
        </w:tc>
        <w:tc>
          <w:tcPr>
            <w:tcW w:w="1058" w:type="pct"/>
            <w:shd w:val="clear" w:color="auto" w:fill="auto"/>
          </w:tcPr>
          <w:p w14:paraId="722E530D" w14:textId="25DC64FB"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311" w14:textId="77777777" w:rsidTr="00137D4D">
        <w:trPr>
          <w:trHeight w:val="227"/>
        </w:trPr>
        <w:tc>
          <w:tcPr>
            <w:tcW w:w="3942" w:type="pct"/>
            <w:shd w:val="clear" w:color="auto" w:fill="auto"/>
          </w:tcPr>
          <w:p w14:paraId="722E530F" w14:textId="77777777" w:rsidR="00137D4D" w:rsidRPr="001E6954" w:rsidRDefault="00137D4D" w:rsidP="00137D4D">
            <w:pPr>
              <w:spacing w:before="40" w:after="40" w:line="240" w:lineRule="auto"/>
              <w:ind w:left="318" w:hanging="7"/>
            </w:pPr>
            <w:r w:rsidRPr="001E6954">
              <w:t>Requirement 7(3)(e)</w:t>
            </w:r>
          </w:p>
        </w:tc>
        <w:tc>
          <w:tcPr>
            <w:tcW w:w="1058" w:type="pct"/>
            <w:shd w:val="clear" w:color="auto" w:fill="auto"/>
          </w:tcPr>
          <w:p w14:paraId="722E5310" w14:textId="04A0E5BA"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314" w14:textId="77777777" w:rsidTr="00137D4D">
        <w:trPr>
          <w:trHeight w:val="227"/>
        </w:trPr>
        <w:tc>
          <w:tcPr>
            <w:tcW w:w="3942" w:type="pct"/>
            <w:shd w:val="clear" w:color="auto" w:fill="auto"/>
          </w:tcPr>
          <w:p w14:paraId="722E5312" w14:textId="77777777" w:rsidR="00137D4D" w:rsidRPr="001E6954" w:rsidRDefault="00137D4D" w:rsidP="00137D4D">
            <w:pPr>
              <w:keepNext/>
              <w:spacing w:before="40" w:after="40" w:line="240" w:lineRule="auto"/>
              <w:rPr>
                <w:b/>
              </w:rPr>
            </w:pPr>
            <w:r w:rsidRPr="001E6954">
              <w:rPr>
                <w:b/>
              </w:rPr>
              <w:t>Standard 8 Organisational governance</w:t>
            </w:r>
          </w:p>
        </w:tc>
        <w:tc>
          <w:tcPr>
            <w:tcW w:w="1058" w:type="pct"/>
            <w:shd w:val="clear" w:color="auto" w:fill="auto"/>
          </w:tcPr>
          <w:p w14:paraId="722E5313" w14:textId="46F9DB66" w:rsidR="00137D4D" w:rsidRPr="001E6954" w:rsidRDefault="00137D4D" w:rsidP="00137D4D">
            <w:pPr>
              <w:keepNext/>
              <w:spacing w:before="40" w:after="40" w:line="240" w:lineRule="auto"/>
              <w:jc w:val="right"/>
              <w:rPr>
                <w:b/>
                <w:color w:val="0000FF"/>
              </w:rPr>
            </w:pPr>
            <w:r w:rsidRPr="001E6954">
              <w:rPr>
                <w:b/>
                <w:bCs/>
                <w:iCs/>
                <w:color w:val="00577D"/>
                <w:szCs w:val="40"/>
              </w:rPr>
              <w:t>Compliant</w:t>
            </w:r>
          </w:p>
        </w:tc>
      </w:tr>
      <w:tr w:rsidR="0003526E" w14:paraId="722E5317" w14:textId="77777777" w:rsidTr="00137D4D">
        <w:trPr>
          <w:trHeight w:val="227"/>
        </w:trPr>
        <w:tc>
          <w:tcPr>
            <w:tcW w:w="3942" w:type="pct"/>
            <w:shd w:val="clear" w:color="auto" w:fill="auto"/>
          </w:tcPr>
          <w:p w14:paraId="722E5315" w14:textId="77777777" w:rsidR="00137D4D" w:rsidRPr="001E6954" w:rsidRDefault="00137D4D" w:rsidP="00137D4D">
            <w:pPr>
              <w:spacing w:before="40" w:after="40" w:line="240" w:lineRule="auto"/>
              <w:ind w:left="318" w:hanging="7"/>
            </w:pPr>
            <w:r w:rsidRPr="001E6954">
              <w:t>Requirement 8(3)(a)</w:t>
            </w:r>
          </w:p>
        </w:tc>
        <w:tc>
          <w:tcPr>
            <w:tcW w:w="1058" w:type="pct"/>
            <w:shd w:val="clear" w:color="auto" w:fill="auto"/>
          </w:tcPr>
          <w:p w14:paraId="722E5316" w14:textId="46316A25" w:rsidR="00137D4D" w:rsidRPr="001E6954" w:rsidRDefault="00137D4D" w:rsidP="00137D4D">
            <w:pPr>
              <w:spacing w:before="40" w:after="40" w:line="240" w:lineRule="auto"/>
              <w:jc w:val="right"/>
              <w:rPr>
                <w:color w:val="0000FF"/>
              </w:rPr>
            </w:pPr>
            <w:r w:rsidRPr="001E6954">
              <w:rPr>
                <w:bCs/>
                <w:iCs/>
                <w:color w:val="00577D"/>
                <w:szCs w:val="40"/>
              </w:rPr>
              <w:t>Complian</w:t>
            </w:r>
            <w:r w:rsidR="00BB3C0F">
              <w:rPr>
                <w:bCs/>
                <w:iCs/>
                <w:color w:val="00577D"/>
                <w:szCs w:val="40"/>
              </w:rPr>
              <w:t>t</w:t>
            </w:r>
          </w:p>
        </w:tc>
      </w:tr>
      <w:tr w:rsidR="0003526E" w14:paraId="722E531A" w14:textId="77777777" w:rsidTr="00137D4D">
        <w:trPr>
          <w:trHeight w:val="227"/>
        </w:trPr>
        <w:tc>
          <w:tcPr>
            <w:tcW w:w="3942" w:type="pct"/>
            <w:shd w:val="clear" w:color="auto" w:fill="auto"/>
          </w:tcPr>
          <w:p w14:paraId="722E5318" w14:textId="77777777" w:rsidR="00137D4D" w:rsidRPr="001E6954" w:rsidRDefault="00137D4D" w:rsidP="00137D4D">
            <w:pPr>
              <w:spacing w:before="40" w:after="40" w:line="240" w:lineRule="auto"/>
              <w:ind w:left="318" w:hanging="7"/>
            </w:pPr>
            <w:r w:rsidRPr="001E6954">
              <w:t>Requirement 8(3)(b)</w:t>
            </w:r>
          </w:p>
        </w:tc>
        <w:tc>
          <w:tcPr>
            <w:tcW w:w="1058" w:type="pct"/>
            <w:shd w:val="clear" w:color="auto" w:fill="auto"/>
          </w:tcPr>
          <w:p w14:paraId="722E5319" w14:textId="58D2B256"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31D" w14:textId="77777777" w:rsidTr="00137D4D">
        <w:trPr>
          <w:trHeight w:val="227"/>
        </w:trPr>
        <w:tc>
          <w:tcPr>
            <w:tcW w:w="3942" w:type="pct"/>
            <w:shd w:val="clear" w:color="auto" w:fill="auto"/>
          </w:tcPr>
          <w:p w14:paraId="722E531B" w14:textId="77777777" w:rsidR="00137D4D" w:rsidRPr="001E6954" w:rsidRDefault="00137D4D" w:rsidP="00137D4D">
            <w:pPr>
              <w:spacing w:before="40" w:after="40" w:line="240" w:lineRule="auto"/>
              <w:ind w:left="318" w:hanging="7"/>
            </w:pPr>
            <w:r w:rsidRPr="001E6954">
              <w:t>Requirement 8(3)(c)</w:t>
            </w:r>
          </w:p>
        </w:tc>
        <w:tc>
          <w:tcPr>
            <w:tcW w:w="1058" w:type="pct"/>
            <w:shd w:val="clear" w:color="auto" w:fill="auto"/>
          </w:tcPr>
          <w:p w14:paraId="722E531C" w14:textId="6179FDD4"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320" w14:textId="77777777" w:rsidTr="00137D4D">
        <w:trPr>
          <w:trHeight w:val="227"/>
        </w:trPr>
        <w:tc>
          <w:tcPr>
            <w:tcW w:w="3942" w:type="pct"/>
            <w:shd w:val="clear" w:color="auto" w:fill="auto"/>
          </w:tcPr>
          <w:p w14:paraId="722E531E" w14:textId="77777777" w:rsidR="00137D4D" w:rsidRPr="001E6954" w:rsidRDefault="00137D4D" w:rsidP="00137D4D">
            <w:pPr>
              <w:spacing w:before="40" w:after="40" w:line="240" w:lineRule="auto"/>
              <w:ind w:left="318" w:hanging="7"/>
            </w:pPr>
            <w:r w:rsidRPr="001E6954">
              <w:t>Requirement 8(3)(d)</w:t>
            </w:r>
          </w:p>
        </w:tc>
        <w:tc>
          <w:tcPr>
            <w:tcW w:w="1058" w:type="pct"/>
            <w:shd w:val="clear" w:color="auto" w:fill="auto"/>
          </w:tcPr>
          <w:p w14:paraId="722E531F" w14:textId="79670030" w:rsidR="00137D4D" w:rsidRPr="001E6954" w:rsidRDefault="00137D4D" w:rsidP="00137D4D">
            <w:pPr>
              <w:spacing w:before="40" w:after="40" w:line="240" w:lineRule="auto"/>
              <w:jc w:val="right"/>
              <w:rPr>
                <w:color w:val="0000FF"/>
              </w:rPr>
            </w:pPr>
            <w:r w:rsidRPr="001E6954">
              <w:rPr>
                <w:bCs/>
                <w:iCs/>
                <w:color w:val="00577D"/>
                <w:szCs w:val="40"/>
              </w:rPr>
              <w:t>Compliant</w:t>
            </w:r>
          </w:p>
        </w:tc>
      </w:tr>
      <w:tr w:rsidR="0003526E" w14:paraId="722E5323" w14:textId="77777777" w:rsidTr="00137D4D">
        <w:trPr>
          <w:trHeight w:val="227"/>
        </w:trPr>
        <w:tc>
          <w:tcPr>
            <w:tcW w:w="3942" w:type="pct"/>
            <w:shd w:val="clear" w:color="auto" w:fill="auto"/>
          </w:tcPr>
          <w:p w14:paraId="722E5321" w14:textId="77777777" w:rsidR="00137D4D" w:rsidRPr="001E6954" w:rsidRDefault="00137D4D" w:rsidP="00137D4D">
            <w:pPr>
              <w:spacing w:before="40" w:after="40" w:line="240" w:lineRule="auto"/>
              <w:ind w:left="318" w:hanging="7"/>
            </w:pPr>
            <w:r w:rsidRPr="001E6954">
              <w:t>Requirement 8(3)(e)</w:t>
            </w:r>
          </w:p>
        </w:tc>
        <w:tc>
          <w:tcPr>
            <w:tcW w:w="1058" w:type="pct"/>
            <w:shd w:val="clear" w:color="auto" w:fill="auto"/>
          </w:tcPr>
          <w:p w14:paraId="722E5322" w14:textId="630CBB44" w:rsidR="00137D4D" w:rsidRPr="001E6954" w:rsidRDefault="00137D4D" w:rsidP="00137D4D">
            <w:pPr>
              <w:spacing w:before="40" w:after="40" w:line="240" w:lineRule="auto"/>
              <w:jc w:val="right"/>
              <w:rPr>
                <w:color w:val="0000FF"/>
              </w:rPr>
            </w:pPr>
            <w:r w:rsidRPr="001E6954">
              <w:rPr>
                <w:bCs/>
                <w:iCs/>
                <w:color w:val="00577D"/>
                <w:szCs w:val="40"/>
              </w:rPr>
              <w:t>Compliant</w:t>
            </w:r>
          </w:p>
        </w:tc>
      </w:tr>
      <w:bookmarkEnd w:id="3"/>
    </w:tbl>
    <w:p w14:paraId="722E5324" w14:textId="77777777" w:rsidR="00137D4D" w:rsidRDefault="00137D4D" w:rsidP="00137D4D">
      <w:pPr>
        <w:sectPr w:rsidR="00137D4D" w:rsidSect="00137D4D">
          <w:headerReference w:type="first" r:id="rId16"/>
          <w:pgSz w:w="11906" w:h="16838"/>
          <w:pgMar w:top="1701" w:right="1418" w:bottom="1418" w:left="1418" w:header="709" w:footer="397" w:gutter="0"/>
          <w:cols w:space="708"/>
          <w:docGrid w:linePitch="360"/>
        </w:sectPr>
      </w:pPr>
    </w:p>
    <w:p w14:paraId="722E5325" w14:textId="77777777" w:rsidR="00137D4D" w:rsidRPr="00D21DCD" w:rsidRDefault="00137D4D" w:rsidP="00137D4D">
      <w:pPr>
        <w:pStyle w:val="Heading1"/>
      </w:pPr>
      <w:r>
        <w:lastRenderedPageBreak/>
        <w:t>Detailed assessment</w:t>
      </w:r>
    </w:p>
    <w:p w14:paraId="722E5326" w14:textId="77777777" w:rsidR="00137D4D" w:rsidRPr="00D63989" w:rsidRDefault="00137D4D" w:rsidP="00137D4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22E5327" w14:textId="77777777" w:rsidR="00137D4D" w:rsidRPr="001E6954" w:rsidRDefault="00137D4D" w:rsidP="00137D4D">
      <w:pPr>
        <w:rPr>
          <w:color w:val="auto"/>
        </w:rPr>
      </w:pPr>
      <w:r w:rsidRPr="00D63989">
        <w:t>The report also specifies areas in which improvements must be made to ensure the Quality Standards are complied with.</w:t>
      </w:r>
    </w:p>
    <w:p w14:paraId="722E5328" w14:textId="77777777" w:rsidR="00137D4D" w:rsidRPr="00D63989" w:rsidRDefault="00137D4D" w:rsidP="00137D4D">
      <w:r w:rsidRPr="00D63989">
        <w:t xml:space="preserve">The following information has been </w:t>
      </w:r>
      <w:proofErr w:type="gramStart"/>
      <w:r w:rsidRPr="00D63989">
        <w:t>taken into account</w:t>
      </w:r>
      <w:proofErr w:type="gramEnd"/>
      <w:r w:rsidRPr="00D63989">
        <w:t xml:space="preserve"> in developing this performance report:</w:t>
      </w:r>
    </w:p>
    <w:p w14:paraId="722E5329" w14:textId="418CE3D1" w:rsidR="00137D4D" w:rsidRDefault="00137D4D" w:rsidP="00137D4D">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BB3C0F">
        <w:t>informed by a site assessment, observations at the service, review of documents and interviews with staff, consumers</w:t>
      </w:r>
      <w:r w:rsidR="00BB3C0F" w:rsidRPr="00BB3C0F">
        <w:t xml:space="preserve">, </w:t>
      </w:r>
      <w:r w:rsidRPr="00BB3C0F">
        <w:t>representatives and others</w:t>
      </w:r>
    </w:p>
    <w:p w14:paraId="722E532A" w14:textId="65C795FF" w:rsidR="00137D4D" w:rsidRPr="00365DAE" w:rsidRDefault="00137D4D" w:rsidP="00137D4D">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BB3C0F">
        <w:rPr>
          <w:lang w:val="en-US" w:eastAsia="en-AU"/>
        </w:rPr>
        <w:t xml:space="preserve">9 July 2021. </w:t>
      </w:r>
    </w:p>
    <w:p w14:paraId="722E532C" w14:textId="77777777" w:rsidR="00137D4D" w:rsidRDefault="00137D4D">
      <w:pPr>
        <w:spacing w:after="160" w:line="259" w:lineRule="auto"/>
        <w:rPr>
          <w:rFonts w:cs="Times New Roman"/>
        </w:rPr>
      </w:pPr>
    </w:p>
    <w:p w14:paraId="722E532D" w14:textId="77777777" w:rsidR="00137D4D" w:rsidRDefault="00137D4D" w:rsidP="00137D4D">
      <w:pPr>
        <w:sectPr w:rsidR="00137D4D" w:rsidSect="00137D4D">
          <w:headerReference w:type="first" r:id="rId17"/>
          <w:pgSz w:w="11906" w:h="16838"/>
          <w:pgMar w:top="1701" w:right="1418" w:bottom="1418" w:left="1418" w:header="709" w:footer="397" w:gutter="0"/>
          <w:cols w:space="708"/>
          <w:docGrid w:linePitch="360"/>
        </w:sectPr>
      </w:pPr>
    </w:p>
    <w:p w14:paraId="722E532E" w14:textId="279FF54C" w:rsidR="00137D4D" w:rsidRDefault="00137D4D" w:rsidP="00137D4D">
      <w:pPr>
        <w:pStyle w:val="Heading1"/>
        <w:tabs>
          <w:tab w:val="right" w:pos="9070"/>
        </w:tabs>
        <w:spacing w:before="560" w:after="640"/>
        <w:rPr>
          <w:color w:val="FFFFFF" w:themeColor="background1"/>
        </w:rPr>
        <w:sectPr w:rsidR="00137D4D" w:rsidSect="00137D4D">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22E5430" wp14:editId="722E543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3393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B3C0F" w:rsidRPr="00703E80">
        <w:rPr>
          <w:color w:val="FFFFFF" w:themeColor="background1"/>
        </w:rPr>
        <w:t xml:space="preserve"> </w:t>
      </w:r>
      <w:r w:rsidRPr="00703E80">
        <w:rPr>
          <w:color w:val="FFFFFF" w:themeColor="background1"/>
        </w:rPr>
        <w:br/>
        <w:t>Consumer dignity and choice</w:t>
      </w:r>
    </w:p>
    <w:p w14:paraId="722E532F" w14:textId="77777777" w:rsidR="00137D4D" w:rsidRPr="00D63989" w:rsidRDefault="00137D4D" w:rsidP="00137D4D">
      <w:pPr>
        <w:pStyle w:val="Heading3"/>
        <w:shd w:val="clear" w:color="auto" w:fill="F2F2F2" w:themeFill="background1" w:themeFillShade="F2"/>
      </w:pPr>
      <w:r w:rsidRPr="00D63989">
        <w:t>Consumer outcome:</w:t>
      </w:r>
    </w:p>
    <w:p w14:paraId="722E5330" w14:textId="77777777" w:rsidR="00137D4D" w:rsidRPr="00D63989" w:rsidRDefault="00137D4D" w:rsidP="00137D4D">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22E5331" w14:textId="77777777" w:rsidR="00137D4D" w:rsidRPr="00D63989" w:rsidRDefault="00137D4D" w:rsidP="00137D4D">
      <w:pPr>
        <w:pStyle w:val="Heading3"/>
        <w:shd w:val="clear" w:color="auto" w:fill="F2F2F2" w:themeFill="background1" w:themeFillShade="F2"/>
      </w:pPr>
      <w:r w:rsidRPr="00D63989">
        <w:t>Organisation statement:</w:t>
      </w:r>
    </w:p>
    <w:p w14:paraId="722E5332" w14:textId="77777777" w:rsidR="00137D4D" w:rsidRPr="00D63989" w:rsidRDefault="00137D4D" w:rsidP="00137D4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22E5333" w14:textId="77777777" w:rsidR="00137D4D" w:rsidRDefault="00137D4D" w:rsidP="00137D4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22E5334" w14:textId="77777777" w:rsidR="00137D4D" w:rsidRPr="00D63989" w:rsidRDefault="00137D4D" w:rsidP="00137D4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22E5335" w14:textId="77777777" w:rsidR="00137D4D" w:rsidRPr="00D63989" w:rsidRDefault="00137D4D" w:rsidP="00137D4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22E5336" w14:textId="77777777" w:rsidR="00137D4D" w:rsidRDefault="00137D4D" w:rsidP="00137D4D">
      <w:pPr>
        <w:pStyle w:val="Heading2"/>
      </w:pPr>
      <w:r>
        <w:t xml:space="preserve">Assessment </w:t>
      </w:r>
      <w:r w:rsidRPr="002B2C0F">
        <w:t>of Standard</w:t>
      </w:r>
      <w:r>
        <w:t xml:space="preserve"> 1</w:t>
      </w:r>
    </w:p>
    <w:p w14:paraId="0330D924" w14:textId="77777777" w:rsidR="00DF5255" w:rsidRPr="00163FEE" w:rsidRDefault="00DF5255" w:rsidP="00DF5255">
      <w:pPr>
        <w:spacing w:after="240"/>
        <w:rPr>
          <w:rFonts w:cs="Times New Roman"/>
          <w:b/>
          <w:bCs/>
          <w:color w:val="auto"/>
          <w:sz w:val="28"/>
          <w:szCs w:val="28"/>
        </w:rPr>
      </w:pPr>
      <w:r w:rsidRPr="6CF4C9A5">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BB0CB41" w14:textId="0C2300AB" w:rsidR="00DF5255" w:rsidRPr="00DF5255" w:rsidRDefault="00DF5255" w:rsidP="00DF5255">
      <w:r w:rsidRPr="6CF4C9A5">
        <w:rPr>
          <w:rFonts w:eastAsia="Arial"/>
          <w:color w:val="000000" w:themeColor="text1"/>
        </w:rPr>
        <w:t>Most consumers an</w:t>
      </w:r>
      <w:r>
        <w:rPr>
          <w:rFonts w:eastAsia="Arial"/>
          <w:color w:val="000000" w:themeColor="text1"/>
        </w:rPr>
        <w:t xml:space="preserve">d </w:t>
      </w:r>
      <w:r w:rsidRPr="6CF4C9A5">
        <w:rPr>
          <w:rFonts w:eastAsia="Arial"/>
          <w:color w:val="000000" w:themeColor="text1"/>
        </w:rPr>
        <w:t>representatives</w:t>
      </w:r>
      <w:r>
        <w:rPr>
          <w:rFonts w:eastAsia="Arial"/>
          <w:color w:val="000000" w:themeColor="text1"/>
        </w:rPr>
        <w:t xml:space="preserve"> interviewed by the Assessment Team</w:t>
      </w:r>
      <w:r w:rsidRPr="6CF4C9A5">
        <w:rPr>
          <w:rFonts w:eastAsia="Arial"/>
          <w:color w:val="000000" w:themeColor="text1"/>
        </w:rPr>
        <w:t xml:space="preserve"> said consumer</w:t>
      </w:r>
      <w:r>
        <w:rPr>
          <w:rFonts w:eastAsia="Arial"/>
          <w:color w:val="000000" w:themeColor="text1"/>
        </w:rPr>
        <w:t>s</w:t>
      </w:r>
      <w:r w:rsidRPr="6CF4C9A5">
        <w:rPr>
          <w:rFonts w:eastAsia="Arial"/>
          <w:color w:val="000000" w:themeColor="text1"/>
        </w:rPr>
        <w:t xml:space="preserve"> </w:t>
      </w:r>
      <w:r>
        <w:rPr>
          <w:rFonts w:eastAsia="Arial"/>
          <w:color w:val="000000" w:themeColor="text1"/>
        </w:rPr>
        <w:t>are</w:t>
      </w:r>
      <w:r w:rsidRPr="6CF4C9A5">
        <w:rPr>
          <w:rFonts w:eastAsia="Arial"/>
          <w:color w:val="000000" w:themeColor="text1"/>
        </w:rPr>
        <w:t xml:space="preserve"> treated with dignity and respect, can maintain their identity, make informed choices about their care and services and live the life they choose</w:t>
      </w:r>
      <w:r>
        <w:rPr>
          <w:rFonts w:eastAsia="Arial"/>
          <w:color w:val="000000" w:themeColor="text1"/>
        </w:rPr>
        <w:t xml:space="preserve">. </w:t>
      </w:r>
      <w:r w:rsidRPr="00DF5255">
        <w:rPr>
          <w:rFonts w:eastAsia="Arial"/>
          <w:color w:val="000000" w:themeColor="text1"/>
        </w:rPr>
        <w:t>Consumers and</w:t>
      </w:r>
      <w:r>
        <w:rPr>
          <w:rFonts w:eastAsia="Arial"/>
          <w:color w:val="000000" w:themeColor="text1"/>
        </w:rPr>
        <w:t xml:space="preserve"> </w:t>
      </w:r>
      <w:r w:rsidRPr="00DF5255">
        <w:rPr>
          <w:rFonts w:eastAsia="Arial"/>
          <w:color w:val="000000" w:themeColor="text1"/>
        </w:rPr>
        <w:t>representatives interviewed confirmed they receive information from the service to help consumers to exercise choice around their care and services.</w:t>
      </w:r>
      <w:r>
        <w:rPr>
          <w:rFonts w:eastAsia="Arial"/>
          <w:color w:val="000000" w:themeColor="text1"/>
        </w:rPr>
        <w:t xml:space="preserve"> </w:t>
      </w:r>
      <w:r w:rsidRPr="6CF4C9A5">
        <w:rPr>
          <w:rFonts w:eastAsia="Arial"/>
        </w:rPr>
        <w:t>Consumers interviewed confirmed they are supported to make decisions about the care and services they receive, and staff interviewed described how they support consumers to make decisions about their care and services.</w:t>
      </w:r>
    </w:p>
    <w:p w14:paraId="24B7C9EF" w14:textId="3EF366E7" w:rsidR="00DF5255" w:rsidRPr="00DF5255" w:rsidRDefault="00DF5255" w:rsidP="00DF5255">
      <w:pPr>
        <w:rPr>
          <w:rFonts w:asciiTheme="minorHAnsi" w:eastAsiaTheme="minorEastAsia" w:hAnsiTheme="minorHAnsi" w:cstheme="minorBidi"/>
          <w:color w:val="000000" w:themeColor="text1"/>
        </w:rPr>
      </w:pPr>
      <w:r w:rsidRPr="00DF5255">
        <w:rPr>
          <w:rFonts w:eastAsia="Arial"/>
        </w:rPr>
        <w:t>Consumers and</w:t>
      </w:r>
      <w:r>
        <w:rPr>
          <w:rFonts w:eastAsia="Arial"/>
        </w:rPr>
        <w:t xml:space="preserve"> </w:t>
      </w:r>
      <w:r w:rsidRPr="00DF5255">
        <w:rPr>
          <w:rFonts w:eastAsia="Arial"/>
        </w:rPr>
        <w:t>representatives interviewed confirmed that consumer’s personal privacy is respected, and the Assessment Team observed staff practices that respected consumer</w:t>
      </w:r>
      <w:r>
        <w:rPr>
          <w:rFonts w:eastAsia="Arial"/>
        </w:rPr>
        <w:t>’</w:t>
      </w:r>
      <w:r w:rsidRPr="00DF5255">
        <w:rPr>
          <w:rFonts w:eastAsia="Arial"/>
        </w:rPr>
        <w:t>s privacy and personal information.</w:t>
      </w:r>
    </w:p>
    <w:p w14:paraId="722E5337" w14:textId="53A701B8" w:rsidR="00137D4D" w:rsidRPr="00DF5255" w:rsidRDefault="00DF5255" w:rsidP="00137D4D">
      <w:pPr>
        <w:rPr>
          <w:rFonts w:asciiTheme="minorHAnsi" w:eastAsiaTheme="minorEastAsia" w:hAnsiTheme="minorHAnsi" w:cstheme="minorBidi"/>
          <w:color w:val="000000" w:themeColor="text1"/>
        </w:rPr>
      </w:pPr>
      <w:r w:rsidRPr="00DF5255">
        <w:rPr>
          <w:rFonts w:eastAsia="Arial"/>
        </w:rPr>
        <w:t xml:space="preserve">Care planning documents </w:t>
      </w:r>
      <w:r>
        <w:rPr>
          <w:rFonts w:eastAsia="Arial"/>
        </w:rPr>
        <w:t xml:space="preserve">reviewed by the Assessment Team </w:t>
      </w:r>
      <w:r w:rsidRPr="00DF5255">
        <w:rPr>
          <w:rFonts w:eastAsia="Arial"/>
        </w:rPr>
        <w:t>contain</w:t>
      </w:r>
      <w:r>
        <w:rPr>
          <w:rFonts w:eastAsia="Arial"/>
        </w:rPr>
        <w:t>ed</w:t>
      </w:r>
      <w:r w:rsidRPr="00DF5255">
        <w:rPr>
          <w:rFonts w:eastAsia="Arial"/>
        </w:rPr>
        <w:t xml:space="preserve"> risk assessments </w:t>
      </w:r>
      <w:r>
        <w:rPr>
          <w:rFonts w:eastAsia="Arial"/>
        </w:rPr>
        <w:t xml:space="preserve">that </w:t>
      </w:r>
      <w:r w:rsidRPr="00DF5255">
        <w:rPr>
          <w:rFonts w:eastAsia="Arial"/>
        </w:rPr>
        <w:t>consistently detailed input from the consumer regarding choice and preferences</w:t>
      </w:r>
      <w:r>
        <w:rPr>
          <w:rFonts w:eastAsia="Arial"/>
        </w:rPr>
        <w:t xml:space="preserve"> </w:t>
      </w:r>
      <w:r w:rsidR="00327302">
        <w:rPr>
          <w:rFonts w:eastAsia="Arial"/>
        </w:rPr>
        <w:t>for</w:t>
      </w:r>
      <w:r>
        <w:rPr>
          <w:rFonts w:eastAsia="Arial"/>
        </w:rPr>
        <w:t xml:space="preserve"> them to live their best life. </w:t>
      </w:r>
    </w:p>
    <w:p w14:paraId="722E5338" w14:textId="7FC5C727" w:rsidR="00137D4D" w:rsidRPr="00D435F8" w:rsidRDefault="00137D4D" w:rsidP="00137D4D">
      <w:pPr>
        <w:rPr>
          <w:rFonts w:eastAsia="Calibri"/>
          <w:i/>
          <w:color w:val="auto"/>
          <w:lang w:eastAsia="en-US"/>
        </w:rPr>
      </w:pPr>
      <w:r w:rsidRPr="00154403">
        <w:rPr>
          <w:rFonts w:eastAsiaTheme="minorHAnsi"/>
        </w:rPr>
        <w:lastRenderedPageBreak/>
        <w:t xml:space="preserve">The Quality Standard is </w:t>
      </w:r>
      <w:r w:rsidRPr="00BB3C0F">
        <w:rPr>
          <w:rFonts w:eastAsiaTheme="minorHAnsi"/>
          <w:color w:val="auto"/>
        </w:rPr>
        <w:t xml:space="preserve">assessed as Compliant as </w:t>
      </w:r>
      <w:r w:rsidR="00BB3C0F" w:rsidRPr="00BB3C0F">
        <w:rPr>
          <w:rFonts w:eastAsiaTheme="minorHAnsi"/>
          <w:color w:val="auto"/>
        </w:rPr>
        <w:t xml:space="preserve">six </w:t>
      </w:r>
      <w:r w:rsidRPr="00BB3C0F">
        <w:rPr>
          <w:rFonts w:eastAsiaTheme="minorHAnsi"/>
          <w:color w:val="auto"/>
        </w:rPr>
        <w:t>of the six specific requirements have been assessed as Compliant.</w:t>
      </w:r>
    </w:p>
    <w:p w14:paraId="722E5339" w14:textId="3E92250D" w:rsidR="00137D4D" w:rsidRDefault="00137D4D" w:rsidP="00137D4D">
      <w:pPr>
        <w:pStyle w:val="Heading2"/>
      </w:pPr>
      <w:r w:rsidRPr="00D435F8">
        <w:t>Assessment of Standard 1 Requirements</w:t>
      </w:r>
      <w:bookmarkStart w:id="4" w:name="_Hlk32932412"/>
      <w:r w:rsidRPr="0066387A">
        <w:rPr>
          <w:i/>
          <w:color w:val="0000FF"/>
          <w:sz w:val="24"/>
          <w:szCs w:val="24"/>
        </w:rPr>
        <w:t xml:space="preserve"> </w:t>
      </w:r>
      <w:bookmarkEnd w:id="4"/>
    </w:p>
    <w:p w14:paraId="722E533A" w14:textId="400A7F6B" w:rsidR="00137D4D" w:rsidRDefault="00137D4D" w:rsidP="00137D4D">
      <w:pPr>
        <w:pStyle w:val="Heading3"/>
      </w:pPr>
      <w:r w:rsidRPr="00051035">
        <w:t>Requirement 1(3)(a)</w:t>
      </w:r>
      <w:r w:rsidRPr="00051035">
        <w:tab/>
        <w:t>Compliant</w:t>
      </w:r>
    </w:p>
    <w:p w14:paraId="722E533B" w14:textId="77777777" w:rsidR="00137D4D" w:rsidRPr="008D114F" w:rsidRDefault="00137D4D" w:rsidP="00137D4D">
      <w:pPr>
        <w:rPr>
          <w:i/>
        </w:rPr>
      </w:pPr>
      <w:r w:rsidRPr="008D114F">
        <w:rPr>
          <w:i/>
        </w:rPr>
        <w:t>Each consumer is treated with dignity and respect, with their identity, culture and diversity valued.</w:t>
      </w:r>
    </w:p>
    <w:p w14:paraId="722E533D" w14:textId="0721A992" w:rsidR="00137D4D" w:rsidRDefault="00137D4D" w:rsidP="00137D4D">
      <w:pPr>
        <w:pStyle w:val="Heading3"/>
      </w:pPr>
      <w:r>
        <w:t>Requirement 1(3)(b)</w:t>
      </w:r>
      <w:r>
        <w:tab/>
        <w:t>Compliant</w:t>
      </w:r>
    </w:p>
    <w:p w14:paraId="722E533E" w14:textId="77777777" w:rsidR="00137D4D" w:rsidRPr="008D114F" w:rsidRDefault="00137D4D" w:rsidP="00137D4D">
      <w:pPr>
        <w:rPr>
          <w:i/>
        </w:rPr>
      </w:pPr>
      <w:r w:rsidRPr="008D114F">
        <w:rPr>
          <w:i/>
        </w:rPr>
        <w:t>Care and services are culturally safe.</w:t>
      </w:r>
    </w:p>
    <w:p w14:paraId="722E5340" w14:textId="20BEA6F1" w:rsidR="00137D4D" w:rsidRPr="00DD02D3" w:rsidRDefault="00137D4D" w:rsidP="00137D4D">
      <w:pPr>
        <w:pStyle w:val="Heading3"/>
      </w:pPr>
      <w:r w:rsidRPr="00DD02D3">
        <w:t>Requirement 1(3)(c)</w:t>
      </w:r>
      <w:r w:rsidRPr="00DD02D3">
        <w:tab/>
        <w:t>Compliant</w:t>
      </w:r>
    </w:p>
    <w:p w14:paraId="722E5341" w14:textId="77777777" w:rsidR="00137D4D" w:rsidRPr="008D114F" w:rsidRDefault="00137D4D" w:rsidP="00137D4D">
      <w:pPr>
        <w:tabs>
          <w:tab w:val="right" w:pos="9026"/>
        </w:tabs>
        <w:spacing w:before="0" w:after="0"/>
        <w:outlineLvl w:val="4"/>
        <w:rPr>
          <w:i/>
        </w:rPr>
      </w:pPr>
      <w:r w:rsidRPr="008D114F">
        <w:rPr>
          <w:i/>
        </w:rPr>
        <w:t xml:space="preserve">Each consumer is supported to exercise choice and independence, including to: </w:t>
      </w:r>
    </w:p>
    <w:p w14:paraId="722E5342" w14:textId="77777777" w:rsidR="00137D4D" w:rsidRPr="008D114F" w:rsidRDefault="00137D4D" w:rsidP="00137D4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22E5343" w14:textId="77777777" w:rsidR="00137D4D" w:rsidRPr="008D114F" w:rsidRDefault="00137D4D" w:rsidP="00137D4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22E5344" w14:textId="77777777" w:rsidR="00137D4D" w:rsidRPr="008D114F" w:rsidRDefault="00137D4D" w:rsidP="00137D4D">
      <w:pPr>
        <w:numPr>
          <w:ilvl w:val="0"/>
          <w:numId w:val="12"/>
        </w:numPr>
        <w:tabs>
          <w:tab w:val="right" w:pos="9026"/>
        </w:tabs>
        <w:spacing w:before="0" w:after="0"/>
        <w:ind w:left="567" w:hanging="425"/>
        <w:outlineLvl w:val="4"/>
        <w:rPr>
          <w:i/>
        </w:rPr>
      </w:pPr>
      <w:r w:rsidRPr="008D114F">
        <w:rPr>
          <w:i/>
        </w:rPr>
        <w:t xml:space="preserve">communicate their decisions; and </w:t>
      </w:r>
    </w:p>
    <w:p w14:paraId="722E5345" w14:textId="77777777" w:rsidR="00137D4D" w:rsidRPr="008D114F" w:rsidRDefault="00137D4D" w:rsidP="00137D4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22E5347" w14:textId="29DB63B1" w:rsidR="00137D4D" w:rsidRDefault="00137D4D" w:rsidP="00137D4D">
      <w:pPr>
        <w:pStyle w:val="Heading3"/>
      </w:pPr>
      <w:r>
        <w:t>Requirement 1(3)(d)</w:t>
      </w:r>
      <w:r>
        <w:tab/>
        <w:t>Compliant</w:t>
      </w:r>
    </w:p>
    <w:p w14:paraId="722E5348" w14:textId="77777777" w:rsidR="00137D4D" w:rsidRPr="008D114F" w:rsidRDefault="00137D4D" w:rsidP="00137D4D">
      <w:pPr>
        <w:rPr>
          <w:i/>
        </w:rPr>
      </w:pPr>
      <w:r w:rsidRPr="008D114F">
        <w:rPr>
          <w:i/>
        </w:rPr>
        <w:t>Each consumer is supported to take risks to enable them to live the best life they can.</w:t>
      </w:r>
    </w:p>
    <w:p w14:paraId="722E534A" w14:textId="04A8C1CD" w:rsidR="00137D4D" w:rsidRDefault="00137D4D" w:rsidP="00137D4D">
      <w:pPr>
        <w:pStyle w:val="Heading3"/>
      </w:pPr>
      <w:r>
        <w:t>Requirement 1(3)(e)</w:t>
      </w:r>
      <w:r>
        <w:tab/>
        <w:t>Compliant</w:t>
      </w:r>
    </w:p>
    <w:p w14:paraId="722E534B" w14:textId="77777777" w:rsidR="00137D4D" w:rsidRPr="008D114F" w:rsidRDefault="00137D4D" w:rsidP="00137D4D">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22E534D" w14:textId="0C1C5510" w:rsidR="00137D4D" w:rsidRDefault="00137D4D" w:rsidP="00137D4D">
      <w:pPr>
        <w:pStyle w:val="Heading3"/>
      </w:pPr>
      <w:r>
        <w:t>Requirement 1(3)(f)</w:t>
      </w:r>
      <w:r>
        <w:tab/>
        <w:t>Compliant</w:t>
      </w:r>
    </w:p>
    <w:p w14:paraId="722E534E" w14:textId="77777777" w:rsidR="00137D4D" w:rsidRPr="008D114F" w:rsidRDefault="00137D4D" w:rsidP="00137D4D">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22E5351" w14:textId="77777777" w:rsidR="00137D4D" w:rsidRDefault="00137D4D" w:rsidP="00137D4D">
      <w:pPr>
        <w:sectPr w:rsidR="00137D4D" w:rsidSect="00137D4D">
          <w:type w:val="continuous"/>
          <w:pgSz w:w="11906" w:h="16838"/>
          <w:pgMar w:top="1701" w:right="1418" w:bottom="1418" w:left="1418" w:header="568" w:footer="397" w:gutter="0"/>
          <w:cols w:space="708"/>
          <w:titlePg/>
          <w:docGrid w:linePitch="360"/>
        </w:sectPr>
      </w:pPr>
    </w:p>
    <w:p w14:paraId="722E5352" w14:textId="0A8898A9" w:rsidR="00137D4D" w:rsidRDefault="00137D4D" w:rsidP="00137D4D">
      <w:pPr>
        <w:pStyle w:val="Heading1"/>
        <w:tabs>
          <w:tab w:val="right" w:pos="9070"/>
        </w:tabs>
        <w:spacing w:before="560" w:after="640"/>
        <w:rPr>
          <w:color w:val="FFFFFF" w:themeColor="background1"/>
        </w:rPr>
        <w:sectPr w:rsidR="00137D4D" w:rsidSect="00137D4D">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22E5432" wp14:editId="722E543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8628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BB3C0F" w:rsidRPr="00703E80">
        <w:rPr>
          <w:color w:val="FFFFFF" w:themeColor="background1"/>
        </w:rPr>
        <w:t xml:space="preserve"> </w:t>
      </w:r>
      <w:r w:rsidRPr="00703E80">
        <w:rPr>
          <w:color w:val="FFFFFF" w:themeColor="background1"/>
        </w:rPr>
        <w:br/>
        <w:t>Ongoing assessment and planning with consumers</w:t>
      </w:r>
      <w:bookmarkEnd w:id="5"/>
    </w:p>
    <w:p w14:paraId="722E5353" w14:textId="77777777" w:rsidR="00137D4D" w:rsidRPr="00ED6B57" w:rsidRDefault="00137D4D" w:rsidP="00137D4D">
      <w:pPr>
        <w:pStyle w:val="Heading3"/>
        <w:shd w:val="clear" w:color="auto" w:fill="F2F2F2" w:themeFill="background1" w:themeFillShade="F2"/>
      </w:pPr>
      <w:r w:rsidRPr="00ED6B57">
        <w:t>Consumer outcome:</w:t>
      </w:r>
    </w:p>
    <w:p w14:paraId="722E5354" w14:textId="77777777" w:rsidR="00137D4D" w:rsidRPr="00ED6B57" w:rsidRDefault="00137D4D" w:rsidP="00137D4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22E5355" w14:textId="77777777" w:rsidR="00137D4D" w:rsidRPr="00ED6B57" w:rsidRDefault="00137D4D" w:rsidP="00137D4D">
      <w:pPr>
        <w:pStyle w:val="Heading3"/>
        <w:shd w:val="clear" w:color="auto" w:fill="F2F2F2" w:themeFill="background1" w:themeFillShade="F2"/>
      </w:pPr>
      <w:r w:rsidRPr="00ED6B57">
        <w:t>Organisation statement:</w:t>
      </w:r>
    </w:p>
    <w:p w14:paraId="722E5356" w14:textId="77777777" w:rsidR="00137D4D" w:rsidRPr="00ED6B57" w:rsidRDefault="00137D4D" w:rsidP="00137D4D">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22E5357" w14:textId="77777777" w:rsidR="00137D4D" w:rsidRDefault="00137D4D" w:rsidP="00137D4D">
      <w:pPr>
        <w:pStyle w:val="Heading2"/>
      </w:pPr>
      <w:r>
        <w:t xml:space="preserve">Assessment </w:t>
      </w:r>
      <w:r w:rsidRPr="002B2C0F">
        <w:t>of Standard</w:t>
      </w:r>
      <w:r>
        <w:t xml:space="preserve"> 2</w:t>
      </w:r>
    </w:p>
    <w:p w14:paraId="5474902B" w14:textId="77777777" w:rsidR="00780487" w:rsidRDefault="00780487" w:rsidP="0078048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4946542" w14:textId="3C129C69" w:rsidR="00780487" w:rsidRDefault="00780487" w:rsidP="00780487">
      <w:pPr>
        <w:rPr>
          <w:rFonts w:eastAsia="Calibri"/>
          <w:color w:val="auto"/>
          <w:lang w:eastAsia="en-US"/>
        </w:rPr>
      </w:pPr>
      <w:r w:rsidRPr="006D3076">
        <w:rPr>
          <w:rFonts w:eastAsia="Calibri"/>
          <w:color w:val="auto"/>
          <w:lang w:eastAsia="en-US"/>
        </w:rPr>
        <w:t>Most consumer</w:t>
      </w:r>
      <w:r>
        <w:rPr>
          <w:rFonts w:eastAsia="Calibri"/>
          <w:color w:val="auto"/>
          <w:lang w:eastAsia="en-US"/>
        </w:rPr>
        <w:t xml:space="preserve">s and </w:t>
      </w:r>
      <w:r w:rsidRPr="006D3076">
        <w:rPr>
          <w:rFonts w:eastAsia="Calibri"/>
          <w:color w:val="auto"/>
          <w:lang w:eastAsia="en-US"/>
        </w:rPr>
        <w:t xml:space="preserve">representatives </w:t>
      </w:r>
      <w:r>
        <w:rPr>
          <w:rFonts w:eastAsia="Calibri"/>
          <w:color w:val="auto"/>
          <w:lang w:eastAsia="en-US"/>
        </w:rPr>
        <w:t xml:space="preserve">interviewed by the Assessment Team </w:t>
      </w:r>
      <w:r w:rsidRPr="006D3076">
        <w:rPr>
          <w:rFonts w:eastAsia="Calibri"/>
          <w:color w:val="auto"/>
          <w:lang w:eastAsia="en-US"/>
        </w:rPr>
        <w:t xml:space="preserve">said they felt satisfied in relation to the ongoing assessment and planning of consumer care and services. </w:t>
      </w:r>
      <w:r>
        <w:rPr>
          <w:rFonts w:eastAsia="Calibri"/>
          <w:color w:val="auto"/>
          <w:lang w:eastAsia="en-US"/>
        </w:rPr>
        <w:t>C</w:t>
      </w:r>
      <w:r w:rsidRPr="006D3076">
        <w:rPr>
          <w:rFonts w:eastAsia="Calibri"/>
          <w:color w:val="auto"/>
          <w:lang w:eastAsia="en-US"/>
        </w:rPr>
        <w:t>onsumer</w:t>
      </w:r>
      <w:r>
        <w:rPr>
          <w:rFonts w:eastAsia="Calibri"/>
          <w:color w:val="auto"/>
          <w:lang w:eastAsia="en-US"/>
        </w:rPr>
        <w:t>s and</w:t>
      </w:r>
      <w:r w:rsidRPr="006D3076">
        <w:rPr>
          <w:rFonts w:eastAsia="Calibri"/>
          <w:color w:val="auto"/>
          <w:lang w:eastAsia="en-US"/>
        </w:rPr>
        <w:t xml:space="preserve"> representatives </w:t>
      </w:r>
      <w:r>
        <w:rPr>
          <w:rFonts w:eastAsia="Calibri"/>
          <w:color w:val="auto"/>
          <w:lang w:eastAsia="en-US"/>
        </w:rPr>
        <w:t xml:space="preserve">sampled </w:t>
      </w:r>
      <w:r w:rsidRPr="006D3076">
        <w:rPr>
          <w:rFonts w:eastAsia="Calibri"/>
          <w:color w:val="auto"/>
          <w:lang w:eastAsia="en-US"/>
        </w:rPr>
        <w:t xml:space="preserve">were involved with the assessment and care planning </w:t>
      </w:r>
      <w:r>
        <w:rPr>
          <w:rFonts w:eastAsia="Calibri"/>
          <w:color w:val="auto"/>
          <w:lang w:eastAsia="en-US"/>
        </w:rPr>
        <w:t>review processes at the service.</w:t>
      </w:r>
    </w:p>
    <w:p w14:paraId="0CF6F4F2" w14:textId="3BA70664" w:rsidR="00780487" w:rsidRPr="00780487" w:rsidRDefault="00780487" w:rsidP="00780487">
      <w:pPr>
        <w:rPr>
          <w:rFonts w:eastAsia="Calibri"/>
          <w:color w:val="auto"/>
          <w:lang w:eastAsia="en-US"/>
        </w:rPr>
      </w:pPr>
      <w:r w:rsidRPr="006D3076">
        <w:rPr>
          <w:rFonts w:eastAsiaTheme="minorHAnsi"/>
          <w:color w:val="auto"/>
          <w:szCs w:val="22"/>
          <w:lang w:eastAsia="en-US"/>
        </w:rPr>
        <w:t>Consumer</w:t>
      </w:r>
      <w:r>
        <w:rPr>
          <w:rFonts w:eastAsiaTheme="minorHAnsi"/>
          <w:color w:val="auto"/>
          <w:szCs w:val="22"/>
          <w:lang w:eastAsia="en-US"/>
        </w:rPr>
        <w:t>s and</w:t>
      </w:r>
      <w:r w:rsidRPr="006D3076">
        <w:rPr>
          <w:rFonts w:eastAsiaTheme="minorHAnsi"/>
          <w:color w:val="auto"/>
          <w:szCs w:val="22"/>
          <w:lang w:eastAsia="en-US"/>
        </w:rPr>
        <w:t xml:space="preserve"> representatives sampled said they </w:t>
      </w:r>
      <w:r>
        <w:rPr>
          <w:rFonts w:eastAsiaTheme="minorHAnsi"/>
          <w:color w:val="auto"/>
          <w:szCs w:val="22"/>
          <w:lang w:eastAsia="en-US"/>
        </w:rPr>
        <w:t xml:space="preserve">were </w:t>
      </w:r>
      <w:r w:rsidRPr="006D3076">
        <w:rPr>
          <w:rFonts w:eastAsiaTheme="minorHAnsi"/>
          <w:color w:val="auto"/>
          <w:szCs w:val="22"/>
          <w:lang w:eastAsia="en-US"/>
        </w:rPr>
        <w:t xml:space="preserve">provided a copy of the </w:t>
      </w:r>
      <w:r>
        <w:rPr>
          <w:rFonts w:eastAsiaTheme="minorHAnsi"/>
          <w:color w:val="auto"/>
          <w:szCs w:val="22"/>
          <w:lang w:eastAsia="en-US"/>
        </w:rPr>
        <w:t xml:space="preserve">consumer’s </w:t>
      </w:r>
      <w:r w:rsidRPr="006D3076">
        <w:rPr>
          <w:rFonts w:eastAsiaTheme="minorHAnsi"/>
          <w:color w:val="auto"/>
          <w:szCs w:val="22"/>
          <w:lang w:eastAsia="en-US"/>
        </w:rPr>
        <w:t xml:space="preserve">care plan, following the case </w:t>
      </w:r>
      <w:r>
        <w:rPr>
          <w:rFonts w:eastAsiaTheme="minorHAnsi"/>
          <w:color w:val="auto"/>
          <w:szCs w:val="22"/>
          <w:lang w:eastAsia="en-US"/>
        </w:rPr>
        <w:t>conference</w:t>
      </w:r>
      <w:r w:rsidRPr="006D3076">
        <w:rPr>
          <w:rFonts w:eastAsiaTheme="minorHAnsi"/>
          <w:color w:val="auto"/>
          <w:szCs w:val="22"/>
          <w:lang w:eastAsia="en-US"/>
        </w:rPr>
        <w:t xml:space="preserve"> meeting. Management confirmed that they did ask the representatives if they wanted a copy at the completion of the meeting</w:t>
      </w:r>
      <w:r>
        <w:rPr>
          <w:rFonts w:eastAsiaTheme="minorHAnsi"/>
          <w:color w:val="auto"/>
          <w:szCs w:val="22"/>
          <w:lang w:eastAsia="en-US"/>
        </w:rPr>
        <w:t>. R</w:t>
      </w:r>
      <w:r w:rsidRPr="006F7F2A">
        <w:rPr>
          <w:rFonts w:eastAsiaTheme="minorHAnsi"/>
          <w:color w:val="auto"/>
          <w:szCs w:val="22"/>
          <w:lang w:eastAsia="en-US"/>
        </w:rPr>
        <w:t>epresentatives reported the care and services of consumers are reviewed when a change in condition occurs.</w:t>
      </w:r>
    </w:p>
    <w:p w14:paraId="722E5358" w14:textId="633296B8" w:rsidR="00137D4D" w:rsidRPr="009244C3" w:rsidRDefault="00780487" w:rsidP="00137D4D">
      <w:pPr>
        <w:rPr>
          <w:rFonts w:eastAsiaTheme="minorHAnsi"/>
          <w:color w:val="auto"/>
          <w:szCs w:val="22"/>
          <w:lang w:eastAsia="en-US"/>
        </w:rPr>
      </w:pPr>
      <w:r w:rsidRPr="00087236">
        <w:rPr>
          <w:rFonts w:eastAsiaTheme="minorHAnsi"/>
          <w:color w:val="auto"/>
          <w:szCs w:val="22"/>
          <w:lang w:eastAsia="en-US"/>
        </w:rPr>
        <w:t>The</w:t>
      </w:r>
      <w:r>
        <w:rPr>
          <w:rFonts w:eastAsiaTheme="minorHAnsi"/>
          <w:color w:val="auto"/>
          <w:szCs w:val="22"/>
          <w:lang w:eastAsia="en-US"/>
        </w:rPr>
        <w:t xml:space="preserve"> service has</w:t>
      </w:r>
      <w:r w:rsidRPr="00087236">
        <w:rPr>
          <w:rFonts w:eastAsiaTheme="minorHAnsi"/>
          <w:color w:val="auto"/>
          <w:szCs w:val="22"/>
          <w:lang w:eastAsia="en-US"/>
        </w:rPr>
        <w:t xml:space="preserve"> a</w:t>
      </w:r>
      <w:r w:rsidR="009244C3">
        <w:rPr>
          <w:rFonts w:eastAsiaTheme="minorHAnsi"/>
          <w:color w:val="auto"/>
          <w:szCs w:val="22"/>
          <w:lang w:eastAsia="en-US"/>
        </w:rPr>
        <w:t xml:space="preserve"> comprehensive</w:t>
      </w:r>
      <w:r w:rsidRPr="00087236">
        <w:rPr>
          <w:rFonts w:eastAsiaTheme="minorHAnsi"/>
          <w:color w:val="auto"/>
          <w:szCs w:val="22"/>
          <w:lang w:eastAsia="en-US"/>
        </w:rPr>
        <w:t xml:space="preserve"> process for assessment and planning for consumers including the completion of risk screening tool</w:t>
      </w:r>
      <w:r>
        <w:rPr>
          <w:rFonts w:eastAsiaTheme="minorHAnsi"/>
          <w:color w:val="auto"/>
          <w:szCs w:val="22"/>
          <w:lang w:eastAsia="en-US"/>
        </w:rPr>
        <w:t xml:space="preserve">s. For the </w:t>
      </w:r>
      <w:r w:rsidRPr="00D644C8">
        <w:rPr>
          <w:rFonts w:eastAsiaTheme="minorHAnsi"/>
          <w:color w:val="auto"/>
          <w:szCs w:val="22"/>
          <w:lang w:eastAsia="en-US"/>
        </w:rPr>
        <w:t xml:space="preserve">consumers sampled, care and service </w:t>
      </w:r>
      <w:r w:rsidR="009244C3">
        <w:rPr>
          <w:rFonts w:eastAsiaTheme="minorHAnsi"/>
          <w:color w:val="auto"/>
          <w:szCs w:val="22"/>
          <w:lang w:eastAsia="en-US"/>
        </w:rPr>
        <w:t>documents</w:t>
      </w:r>
      <w:r>
        <w:rPr>
          <w:rFonts w:eastAsiaTheme="minorHAnsi"/>
          <w:color w:val="auto"/>
          <w:szCs w:val="22"/>
          <w:lang w:eastAsia="en-US"/>
        </w:rPr>
        <w:t xml:space="preserve"> evidence</w:t>
      </w:r>
      <w:r w:rsidR="009244C3">
        <w:rPr>
          <w:rFonts w:eastAsiaTheme="minorHAnsi"/>
          <w:color w:val="auto"/>
          <w:szCs w:val="22"/>
          <w:lang w:eastAsia="en-US"/>
        </w:rPr>
        <w:t>d</w:t>
      </w:r>
      <w:r>
        <w:rPr>
          <w:rFonts w:eastAsiaTheme="minorHAnsi"/>
          <w:color w:val="auto"/>
          <w:szCs w:val="22"/>
          <w:lang w:eastAsia="en-US"/>
        </w:rPr>
        <w:t xml:space="preserve"> </w:t>
      </w:r>
      <w:r w:rsidRPr="00D644C8">
        <w:rPr>
          <w:rFonts w:eastAsiaTheme="minorHAnsi"/>
          <w:color w:val="auto"/>
          <w:szCs w:val="22"/>
          <w:lang w:eastAsia="en-US"/>
        </w:rPr>
        <w:t>assessment and care planning that consider</w:t>
      </w:r>
      <w:r w:rsidR="009244C3">
        <w:rPr>
          <w:rFonts w:eastAsiaTheme="minorHAnsi"/>
          <w:color w:val="auto"/>
          <w:szCs w:val="22"/>
          <w:lang w:eastAsia="en-US"/>
        </w:rPr>
        <w:t>ed</w:t>
      </w:r>
      <w:r w:rsidRPr="00D644C8">
        <w:rPr>
          <w:rFonts w:eastAsiaTheme="minorHAnsi"/>
          <w:color w:val="auto"/>
          <w:szCs w:val="22"/>
          <w:lang w:eastAsia="en-US"/>
        </w:rPr>
        <w:t xml:space="preserve"> risk to the consumer’s health and well-bein</w:t>
      </w:r>
      <w:r w:rsidR="009244C3">
        <w:rPr>
          <w:rFonts w:eastAsiaTheme="minorHAnsi"/>
          <w:color w:val="auto"/>
          <w:szCs w:val="22"/>
          <w:lang w:eastAsia="en-US"/>
        </w:rPr>
        <w:t>g</w:t>
      </w:r>
      <w:r w:rsidRPr="00D644C8">
        <w:rPr>
          <w:rFonts w:eastAsiaTheme="minorHAnsi"/>
          <w:color w:val="auto"/>
          <w:szCs w:val="22"/>
          <w:lang w:eastAsia="en-US"/>
        </w:rPr>
        <w:t>.</w:t>
      </w:r>
      <w:r w:rsidRPr="006F7F2A">
        <w:t xml:space="preserve"> </w:t>
      </w:r>
      <w:r w:rsidRPr="006F7F2A">
        <w:rPr>
          <w:rFonts w:eastAsiaTheme="minorHAnsi"/>
          <w:color w:val="auto"/>
          <w:szCs w:val="22"/>
          <w:lang w:eastAsia="en-US"/>
        </w:rPr>
        <w:t>Care planning documents include the documentation of goals which refer to the current needs described in care domains and preferences for the consumers sampled.</w:t>
      </w:r>
      <w:r w:rsidRPr="006F7F2A">
        <w:t xml:space="preserve"> </w:t>
      </w:r>
      <w:r w:rsidRPr="006F7F2A">
        <w:rPr>
          <w:rFonts w:eastAsiaTheme="minorHAnsi"/>
          <w:color w:val="auto"/>
          <w:szCs w:val="22"/>
          <w:lang w:eastAsia="en-US"/>
        </w:rPr>
        <w:t xml:space="preserve">All care plans reviewed by the </w:t>
      </w:r>
      <w:r w:rsidRPr="006F7F2A">
        <w:rPr>
          <w:rFonts w:eastAsiaTheme="minorHAnsi"/>
          <w:color w:val="auto"/>
          <w:szCs w:val="22"/>
          <w:lang w:eastAsia="en-US"/>
        </w:rPr>
        <w:lastRenderedPageBreak/>
        <w:t xml:space="preserve">Assessment Team had been </w:t>
      </w:r>
      <w:r w:rsidR="009244C3">
        <w:rPr>
          <w:rFonts w:eastAsiaTheme="minorHAnsi"/>
          <w:color w:val="auto"/>
          <w:szCs w:val="22"/>
          <w:lang w:eastAsia="en-US"/>
        </w:rPr>
        <w:t xml:space="preserve">reviewed and </w:t>
      </w:r>
      <w:r w:rsidRPr="006F7F2A">
        <w:rPr>
          <w:rFonts w:eastAsiaTheme="minorHAnsi"/>
          <w:color w:val="auto"/>
          <w:szCs w:val="22"/>
          <w:lang w:eastAsia="en-US"/>
        </w:rPr>
        <w:t>evaluated in the last three months.</w:t>
      </w:r>
      <w:r w:rsidRPr="00C30784">
        <w:t xml:space="preserve"> </w:t>
      </w:r>
      <w:r w:rsidRPr="00C30784">
        <w:rPr>
          <w:rFonts w:eastAsiaTheme="minorHAnsi"/>
          <w:color w:val="auto"/>
          <w:szCs w:val="22"/>
          <w:lang w:eastAsia="en-US"/>
        </w:rPr>
        <w:t xml:space="preserve">The </w:t>
      </w:r>
      <w:r w:rsidR="009244C3">
        <w:rPr>
          <w:rFonts w:eastAsiaTheme="minorHAnsi"/>
          <w:color w:val="auto"/>
          <w:szCs w:val="22"/>
          <w:lang w:eastAsia="en-US"/>
        </w:rPr>
        <w:t>service</w:t>
      </w:r>
      <w:r w:rsidRPr="00C30784">
        <w:rPr>
          <w:rFonts w:eastAsiaTheme="minorHAnsi"/>
          <w:color w:val="auto"/>
          <w:szCs w:val="22"/>
          <w:lang w:eastAsia="en-US"/>
        </w:rPr>
        <w:t xml:space="preserve"> seeks input from various health professionals to ensure the consumer receives comprehensive assessment of their needs.</w:t>
      </w:r>
    </w:p>
    <w:p w14:paraId="722E5359" w14:textId="39BA9859" w:rsidR="00137D4D" w:rsidRPr="00D435F8" w:rsidRDefault="00137D4D" w:rsidP="00137D4D">
      <w:pPr>
        <w:rPr>
          <w:rFonts w:eastAsia="Calibri"/>
          <w:i/>
          <w:color w:val="auto"/>
          <w:lang w:eastAsia="en-US"/>
        </w:rPr>
      </w:pPr>
      <w:r w:rsidRPr="00154403">
        <w:rPr>
          <w:rFonts w:eastAsiaTheme="minorHAnsi"/>
        </w:rPr>
        <w:t xml:space="preserve">The Quality Standard is </w:t>
      </w:r>
      <w:r w:rsidRPr="00BB3C0F">
        <w:rPr>
          <w:rFonts w:eastAsiaTheme="minorHAnsi"/>
          <w:color w:val="auto"/>
        </w:rPr>
        <w:t xml:space="preserve">assessed as Compliant as </w:t>
      </w:r>
      <w:r w:rsidR="00BB3C0F" w:rsidRPr="00BB3C0F">
        <w:rPr>
          <w:rFonts w:eastAsiaTheme="minorHAnsi"/>
          <w:color w:val="auto"/>
        </w:rPr>
        <w:t>five</w:t>
      </w:r>
      <w:r w:rsidRPr="00BB3C0F">
        <w:rPr>
          <w:rFonts w:eastAsiaTheme="minorHAnsi"/>
          <w:color w:val="auto"/>
        </w:rPr>
        <w:t xml:space="preserve"> of the five specific requirements have been assessed as Compliant.</w:t>
      </w:r>
    </w:p>
    <w:p w14:paraId="722E535A" w14:textId="355549BC" w:rsidR="00137D4D" w:rsidRDefault="00137D4D" w:rsidP="00137D4D">
      <w:pPr>
        <w:pStyle w:val="Heading2"/>
      </w:pPr>
      <w:r>
        <w:t>Assessment of Standard 2 Requirements</w:t>
      </w:r>
      <w:r w:rsidRPr="0066387A">
        <w:rPr>
          <w:i/>
          <w:color w:val="0000FF"/>
          <w:sz w:val="24"/>
          <w:szCs w:val="24"/>
        </w:rPr>
        <w:t xml:space="preserve"> </w:t>
      </w:r>
    </w:p>
    <w:p w14:paraId="722E535B" w14:textId="5E70871C" w:rsidR="00137D4D" w:rsidRDefault="00137D4D" w:rsidP="00137D4D">
      <w:pPr>
        <w:pStyle w:val="Heading3"/>
      </w:pPr>
      <w:r w:rsidRPr="00051035">
        <w:t xml:space="preserve">Requirement </w:t>
      </w:r>
      <w:r>
        <w:t>2</w:t>
      </w:r>
      <w:r w:rsidRPr="00051035">
        <w:t>(3)(a)</w:t>
      </w:r>
      <w:r w:rsidRPr="00051035">
        <w:tab/>
        <w:t>Compliant</w:t>
      </w:r>
    </w:p>
    <w:p w14:paraId="722E535C" w14:textId="77777777" w:rsidR="00137D4D" w:rsidRPr="008D114F" w:rsidRDefault="00137D4D" w:rsidP="00137D4D">
      <w:pPr>
        <w:rPr>
          <w:i/>
        </w:rPr>
      </w:pPr>
      <w:r w:rsidRPr="008D114F">
        <w:rPr>
          <w:i/>
        </w:rPr>
        <w:t>Assessment and planning, including consideration of risks to the consumer’s health and well-being, informs the delivery of safe and effective care and services.</w:t>
      </w:r>
    </w:p>
    <w:p w14:paraId="722E535E" w14:textId="32B8F86C" w:rsidR="00137D4D" w:rsidRDefault="00137D4D" w:rsidP="00137D4D">
      <w:pPr>
        <w:pStyle w:val="Heading3"/>
      </w:pPr>
      <w:r>
        <w:t>Requirement 2(3)(b)</w:t>
      </w:r>
      <w:r>
        <w:tab/>
        <w:t>Compliant</w:t>
      </w:r>
    </w:p>
    <w:p w14:paraId="722E535F" w14:textId="77777777" w:rsidR="00137D4D" w:rsidRPr="008D114F" w:rsidRDefault="00137D4D" w:rsidP="00137D4D">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22E5361" w14:textId="2AB290B4" w:rsidR="00137D4D" w:rsidRDefault="00137D4D" w:rsidP="00137D4D">
      <w:pPr>
        <w:pStyle w:val="Heading3"/>
      </w:pPr>
      <w:r>
        <w:t>Requirement 2(3)(c)</w:t>
      </w:r>
      <w:r>
        <w:tab/>
        <w:t>Compliant</w:t>
      </w:r>
    </w:p>
    <w:p w14:paraId="722E5362" w14:textId="77777777" w:rsidR="00137D4D" w:rsidRPr="008D114F" w:rsidRDefault="00137D4D" w:rsidP="00137D4D">
      <w:pPr>
        <w:rPr>
          <w:i/>
        </w:rPr>
      </w:pPr>
      <w:r w:rsidRPr="008D114F">
        <w:rPr>
          <w:i/>
        </w:rPr>
        <w:t>The organisation demonstrates that assessment and planning:</w:t>
      </w:r>
    </w:p>
    <w:p w14:paraId="722E5363" w14:textId="77777777" w:rsidR="00137D4D" w:rsidRPr="008D114F" w:rsidRDefault="00137D4D" w:rsidP="00137D4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22E5364" w14:textId="77777777" w:rsidR="00137D4D" w:rsidRPr="008D114F" w:rsidRDefault="00137D4D" w:rsidP="00137D4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22E5366" w14:textId="6E7B6EF7" w:rsidR="00137D4D" w:rsidRDefault="00137D4D" w:rsidP="00137D4D">
      <w:pPr>
        <w:pStyle w:val="Heading3"/>
      </w:pPr>
      <w:r>
        <w:t>Requirement 2(3)(d)</w:t>
      </w:r>
      <w:r>
        <w:tab/>
        <w:t>Compliant</w:t>
      </w:r>
    </w:p>
    <w:p w14:paraId="722E5367" w14:textId="77777777" w:rsidR="00137D4D" w:rsidRPr="008D114F" w:rsidRDefault="00137D4D" w:rsidP="00137D4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2E5369" w14:textId="533F7F5D" w:rsidR="00137D4D" w:rsidRDefault="00137D4D" w:rsidP="00137D4D">
      <w:pPr>
        <w:pStyle w:val="Heading3"/>
      </w:pPr>
      <w:r>
        <w:t>Requirement 2(3)(e)</w:t>
      </w:r>
      <w:r>
        <w:tab/>
        <w:t>Compliant</w:t>
      </w:r>
    </w:p>
    <w:p w14:paraId="722E536A" w14:textId="77777777" w:rsidR="00137D4D" w:rsidRPr="008D114F" w:rsidRDefault="00137D4D" w:rsidP="00137D4D">
      <w:pPr>
        <w:rPr>
          <w:i/>
        </w:rPr>
      </w:pPr>
      <w:r w:rsidRPr="008D114F">
        <w:rPr>
          <w:i/>
        </w:rPr>
        <w:t>Care and services are reviewed regularly for effectiveness, and when circumstances change or when incidents impact on the needs, goals or preferences of the consumer.</w:t>
      </w:r>
    </w:p>
    <w:p w14:paraId="722E536C" w14:textId="77777777" w:rsidR="00137D4D" w:rsidRDefault="00137D4D" w:rsidP="00137D4D">
      <w:pPr>
        <w:sectPr w:rsidR="00137D4D" w:rsidSect="00137D4D">
          <w:type w:val="continuous"/>
          <w:pgSz w:w="11906" w:h="16838"/>
          <w:pgMar w:top="1701" w:right="1418" w:bottom="1418" w:left="1418" w:header="709" w:footer="397" w:gutter="0"/>
          <w:cols w:space="708"/>
          <w:titlePg/>
          <w:docGrid w:linePitch="360"/>
        </w:sectPr>
      </w:pPr>
    </w:p>
    <w:p w14:paraId="722E536D" w14:textId="7DDCA4E9" w:rsidR="00137D4D" w:rsidRDefault="00137D4D" w:rsidP="00137D4D">
      <w:pPr>
        <w:pStyle w:val="Heading1"/>
        <w:tabs>
          <w:tab w:val="right" w:pos="9070"/>
        </w:tabs>
        <w:spacing w:before="560" w:after="640"/>
        <w:rPr>
          <w:color w:val="FFFFFF" w:themeColor="background1"/>
          <w:sz w:val="36"/>
        </w:rPr>
        <w:sectPr w:rsidR="00137D4D" w:rsidSect="00137D4D">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22E5434" wp14:editId="722E543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8556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22E536E" w14:textId="77777777" w:rsidR="00137D4D" w:rsidRPr="00FD1B02" w:rsidRDefault="00137D4D" w:rsidP="00137D4D">
      <w:pPr>
        <w:pStyle w:val="Heading3"/>
        <w:shd w:val="clear" w:color="auto" w:fill="F2F2F2" w:themeFill="background1" w:themeFillShade="F2"/>
      </w:pPr>
      <w:r w:rsidRPr="00FD1B02">
        <w:t>Consumer outcome:</w:t>
      </w:r>
    </w:p>
    <w:p w14:paraId="722E536F" w14:textId="77777777" w:rsidR="00137D4D" w:rsidRDefault="00137D4D" w:rsidP="00137D4D">
      <w:pPr>
        <w:numPr>
          <w:ilvl w:val="0"/>
          <w:numId w:val="3"/>
        </w:numPr>
        <w:shd w:val="clear" w:color="auto" w:fill="F2F2F2" w:themeFill="background1" w:themeFillShade="F2"/>
      </w:pPr>
      <w:r>
        <w:t>I get personal care, clinical care, or both personal care and clinical care, that is safe and right for me.</w:t>
      </w:r>
    </w:p>
    <w:p w14:paraId="722E5370" w14:textId="77777777" w:rsidR="00137D4D" w:rsidRDefault="00137D4D" w:rsidP="00137D4D">
      <w:pPr>
        <w:pStyle w:val="Heading3"/>
        <w:shd w:val="clear" w:color="auto" w:fill="F2F2F2" w:themeFill="background1" w:themeFillShade="F2"/>
      </w:pPr>
      <w:r>
        <w:t>Organisation statement:</w:t>
      </w:r>
    </w:p>
    <w:p w14:paraId="722E5371" w14:textId="77777777" w:rsidR="00137D4D" w:rsidRDefault="00137D4D" w:rsidP="00137D4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22E5372" w14:textId="77777777" w:rsidR="00137D4D" w:rsidRDefault="00137D4D" w:rsidP="00137D4D">
      <w:pPr>
        <w:pStyle w:val="Heading2"/>
      </w:pPr>
      <w:r>
        <w:t>Assessment of Standard 3</w:t>
      </w:r>
    </w:p>
    <w:p w14:paraId="1E479D87" w14:textId="77777777" w:rsidR="00C92E93" w:rsidRPr="00163FEE" w:rsidRDefault="00C92E93" w:rsidP="00C92E93">
      <w:r w:rsidRPr="02A7F200">
        <w:rPr>
          <w:rFonts w:eastAsia="Arial"/>
          <w:color w:val="000000" w:themeColor="text1"/>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D998AC9" w14:textId="68E88A68" w:rsidR="00C92E93" w:rsidRPr="00163FEE" w:rsidRDefault="00C92E93" w:rsidP="00C92E93">
      <w:pPr>
        <w:rPr>
          <w:rFonts w:asciiTheme="minorHAnsi" w:eastAsiaTheme="minorEastAsia" w:hAnsiTheme="minorHAnsi" w:cstheme="minorBidi"/>
          <w:color w:val="000000" w:themeColor="text1"/>
        </w:rPr>
      </w:pPr>
      <w:r w:rsidRPr="5D345463">
        <w:t xml:space="preserve">Most </w:t>
      </w:r>
      <w:r>
        <w:t>consumers</w:t>
      </w:r>
      <w:r w:rsidRPr="5D345463">
        <w:t xml:space="preserve"> </w:t>
      </w:r>
      <w:r>
        <w:t>and</w:t>
      </w:r>
      <w:r w:rsidRPr="5D345463">
        <w:t xml:space="preserve"> representatives </w:t>
      </w:r>
      <w:r>
        <w:t xml:space="preserve">interviewed by the Assessment Team </w:t>
      </w:r>
      <w:r w:rsidRPr="5D345463">
        <w:t>considered that consumers receive personal care and clinical care that is safe and right for them.</w:t>
      </w:r>
    </w:p>
    <w:p w14:paraId="118CA110" w14:textId="7A675303" w:rsidR="00BF3165" w:rsidRDefault="00BF3165" w:rsidP="00BF3165">
      <w:r>
        <w:t>The Assessment Team found that</w:t>
      </w:r>
      <w:r>
        <w:rPr>
          <w:rFonts w:eastAsia="Arial"/>
          <w:color w:val="000000" w:themeColor="text1"/>
        </w:rPr>
        <w:t xml:space="preserve"> consumer e</w:t>
      </w:r>
      <w:r w:rsidRPr="5D345463">
        <w:rPr>
          <w:rFonts w:eastAsia="Arial"/>
          <w:color w:val="000000" w:themeColor="text1"/>
        </w:rPr>
        <w:t xml:space="preserve">nd of life wishes </w:t>
      </w:r>
      <w:proofErr w:type="gramStart"/>
      <w:r w:rsidRPr="5D345463">
        <w:rPr>
          <w:rFonts w:eastAsia="Arial"/>
          <w:color w:val="000000" w:themeColor="text1"/>
        </w:rPr>
        <w:t>are</w:t>
      </w:r>
      <w:proofErr w:type="gramEnd"/>
      <w:r w:rsidRPr="5D345463">
        <w:rPr>
          <w:rFonts w:eastAsia="Arial"/>
          <w:color w:val="000000" w:themeColor="text1"/>
        </w:rPr>
        <w:t xml:space="preserve"> recorded in care pla</w:t>
      </w:r>
      <w:r>
        <w:rPr>
          <w:rFonts w:eastAsia="Arial"/>
          <w:color w:val="000000" w:themeColor="text1"/>
        </w:rPr>
        <w:t>n</w:t>
      </w:r>
      <w:r w:rsidRPr="5D345463">
        <w:rPr>
          <w:rFonts w:eastAsia="Arial"/>
          <w:color w:val="000000" w:themeColor="text1"/>
        </w:rPr>
        <w:t>n</w:t>
      </w:r>
      <w:r>
        <w:rPr>
          <w:rFonts w:eastAsia="Arial"/>
          <w:color w:val="000000" w:themeColor="text1"/>
        </w:rPr>
        <w:t>ing</w:t>
      </w:r>
      <w:r w:rsidRPr="5D345463">
        <w:rPr>
          <w:rFonts w:eastAsia="Arial"/>
          <w:color w:val="000000" w:themeColor="text1"/>
        </w:rPr>
        <w:t xml:space="preserve"> document</w:t>
      </w:r>
      <w:r>
        <w:rPr>
          <w:rFonts w:eastAsia="Arial"/>
          <w:color w:val="000000" w:themeColor="text1"/>
        </w:rPr>
        <w:t xml:space="preserve">s and palliative </w:t>
      </w:r>
      <w:r w:rsidRPr="5D345463">
        <w:rPr>
          <w:rFonts w:eastAsia="Arial"/>
          <w:color w:val="000000" w:themeColor="text1"/>
        </w:rPr>
        <w:t>care is documented for consumers on a palliative care trajectory. Document</w:t>
      </w:r>
      <w:r>
        <w:rPr>
          <w:rFonts w:eastAsia="Arial"/>
          <w:color w:val="000000" w:themeColor="text1"/>
        </w:rPr>
        <w:t>s</w:t>
      </w:r>
      <w:r w:rsidRPr="5D345463">
        <w:rPr>
          <w:rFonts w:eastAsia="Arial"/>
          <w:color w:val="000000" w:themeColor="text1"/>
        </w:rPr>
        <w:t xml:space="preserve"> review</w:t>
      </w:r>
      <w:r>
        <w:rPr>
          <w:rFonts w:eastAsia="Arial"/>
          <w:color w:val="000000" w:themeColor="text1"/>
        </w:rPr>
        <w:t>ed</w:t>
      </w:r>
      <w:r w:rsidRPr="5D345463">
        <w:rPr>
          <w:rFonts w:eastAsia="Arial"/>
          <w:color w:val="000000" w:themeColor="text1"/>
        </w:rPr>
        <w:t xml:space="preserve"> </w:t>
      </w:r>
      <w:r>
        <w:rPr>
          <w:rFonts w:eastAsia="Arial"/>
          <w:color w:val="000000" w:themeColor="text1"/>
        </w:rPr>
        <w:t>demonstrated</w:t>
      </w:r>
      <w:r w:rsidRPr="5D345463">
        <w:rPr>
          <w:rFonts w:eastAsia="Arial"/>
          <w:color w:val="000000" w:themeColor="text1"/>
        </w:rPr>
        <w:t xml:space="preserve"> appropriate end of life care is provided to consumers at the service, with comfort maximised and dignity preserved.</w:t>
      </w:r>
    </w:p>
    <w:p w14:paraId="19580392" w14:textId="4DDEE0EA" w:rsidR="00856437" w:rsidRDefault="00BF3165" w:rsidP="00856437">
      <w:pPr>
        <w:rPr>
          <w:rFonts w:eastAsia="Arial"/>
          <w:color w:val="000000" w:themeColor="text1"/>
        </w:rPr>
      </w:pPr>
      <w:r w:rsidRPr="00BF3165">
        <w:rPr>
          <w:rFonts w:eastAsia="Arial"/>
          <w:color w:val="000000" w:themeColor="text1"/>
        </w:rPr>
        <w:t>For consumers sampled</w:t>
      </w:r>
      <w:r>
        <w:rPr>
          <w:rFonts w:eastAsia="Arial"/>
          <w:color w:val="000000" w:themeColor="text1"/>
        </w:rPr>
        <w:t>,</w:t>
      </w:r>
      <w:r w:rsidRPr="00BF3165">
        <w:rPr>
          <w:rFonts w:eastAsia="Arial"/>
          <w:color w:val="000000" w:themeColor="text1"/>
        </w:rPr>
        <w:t xml:space="preserve"> the Assessment Team found the service is identifying deterioration or change in condition with appropriate response and escalation in a timely manner.</w:t>
      </w:r>
      <w:r>
        <w:rPr>
          <w:rFonts w:eastAsia="Arial"/>
          <w:color w:val="000000" w:themeColor="text1"/>
        </w:rPr>
        <w:t xml:space="preserve"> Documents reviewed demonstrated</w:t>
      </w:r>
      <w:r w:rsidRPr="00BF3165">
        <w:rPr>
          <w:rFonts w:eastAsia="Arial"/>
          <w:color w:val="000000" w:themeColor="text1"/>
        </w:rPr>
        <w:t xml:space="preserve"> timely referral to other providers of care and services w</w:t>
      </w:r>
      <w:r>
        <w:rPr>
          <w:rFonts w:eastAsia="Arial"/>
          <w:color w:val="000000" w:themeColor="text1"/>
        </w:rPr>
        <w:t>hen appropriate</w:t>
      </w:r>
      <w:r w:rsidRPr="00BF3165">
        <w:rPr>
          <w:rFonts w:eastAsia="Arial"/>
          <w:color w:val="000000" w:themeColor="text1"/>
        </w:rPr>
        <w:t>.</w:t>
      </w:r>
    </w:p>
    <w:p w14:paraId="4E9B9693" w14:textId="4AE39F03" w:rsidR="00BF3165" w:rsidRPr="00856437" w:rsidRDefault="00BF3165" w:rsidP="00856437">
      <w:pPr>
        <w:rPr>
          <w:rFonts w:eastAsia="Arial"/>
          <w:color w:val="000000" w:themeColor="text1"/>
        </w:rPr>
      </w:pPr>
      <w:r w:rsidRPr="00443D48">
        <w:rPr>
          <w:iCs/>
        </w:rPr>
        <w:t>The service demonstrated ongoing implementation, monitoring and review of strategies to minimise infection related risks at the service.</w:t>
      </w:r>
    </w:p>
    <w:p w14:paraId="722E5373" w14:textId="62E8E8D9" w:rsidR="00137D4D" w:rsidRPr="00513EB6" w:rsidRDefault="00C92E93" w:rsidP="00513EB6">
      <w:pPr>
        <w:pStyle w:val="ListBullet"/>
        <w:numPr>
          <w:ilvl w:val="0"/>
          <w:numId w:val="0"/>
        </w:numPr>
      </w:pPr>
      <w:r w:rsidRPr="02A7F200">
        <w:t xml:space="preserve">However, the Assessment Team found </w:t>
      </w:r>
      <w:r w:rsidR="00327302">
        <w:t>gaps in the services reporting and monitoring of psychotropic medications and chemical restraint</w:t>
      </w:r>
      <w:r w:rsidRPr="02A7F200">
        <w:t xml:space="preserve">. Wound management </w:t>
      </w:r>
      <w:r w:rsidR="00327302">
        <w:t xml:space="preserve">for sampled </w:t>
      </w:r>
      <w:r w:rsidR="00327302">
        <w:lastRenderedPageBreak/>
        <w:t xml:space="preserve">consumers </w:t>
      </w:r>
      <w:r w:rsidRPr="02A7F200">
        <w:t xml:space="preserve">did not always follow best practice guidelines and the </w:t>
      </w:r>
      <w:r w:rsidR="00327302">
        <w:t>organisation’s</w:t>
      </w:r>
      <w:r w:rsidRPr="02A7F200">
        <w:t xml:space="preserve"> wound assessment and management policy. Pain management for consumers sampled was not always effectively assessed or reviewed.</w:t>
      </w:r>
      <w:r w:rsidR="00327302">
        <w:t xml:space="preserve"> The Assessment Team found gaps in the service’s </w:t>
      </w:r>
      <w:r w:rsidR="00327302" w:rsidRPr="00327302">
        <w:t>management of high impact or high prevalence risks associated with the care of consumer</w:t>
      </w:r>
      <w:r w:rsidR="00327302">
        <w:t>s.</w:t>
      </w:r>
    </w:p>
    <w:p w14:paraId="722E5374" w14:textId="6E316DDD" w:rsidR="00137D4D" w:rsidRPr="00663B6D" w:rsidRDefault="00137D4D" w:rsidP="00137D4D">
      <w:pPr>
        <w:rPr>
          <w:rFonts w:eastAsia="Calibri"/>
          <w:lang w:eastAsia="en-US"/>
        </w:rPr>
      </w:pPr>
      <w:r w:rsidRPr="00154403">
        <w:rPr>
          <w:rFonts w:eastAsiaTheme="minorHAnsi"/>
        </w:rPr>
        <w:t xml:space="preserve">The Quality Standard is assessed </w:t>
      </w:r>
      <w:r w:rsidRPr="00555595">
        <w:rPr>
          <w:rFonts w:eastAsiaTheme="minorHAnsi"/>
          <w:color w:val="auto"/>
        </w:rPr>
        <w:t>as</w:t>
      </w:r>
      <w:r w:rsidR="00555595" w:rsidRPr="00555595">
        <w:rPr>
          <w:rFonts w:eastAsiaTheme="minorHAnsi"/>
          <w:color w:val="auto"/>
        </w:rPr>
        <w:t xml:space="preserve"> </w:t>
      </w:r>
      <w:r w:rsidRPr="00555595">
        <w:rPr>
          <w:rFonts w:eastAsiaTheme="minorHAnsi"/>
          <w:color w:val="auto"/>
        </w:rPr>
        <w:t xml:space="preserve">Non-compliant as </w:t>
      </w:r>
      <w:r w:rsidR="00555595" w:rsidRPr="00555595">
        <w:rPr>
          <w:rFonts w:eastAsiaTheme="minorHAnsi"/>
          <w:color w:val="auto"/>
        </w:rPr>
        <w:t>one</w:t>
      </w:r>
      <w:r w:rsidRPr="00555595">
        <w:rPr>
          <w:rFonts w:eastAsiaTheme="minorHAnsi"/>
          <w:color w:val="auto"/>
        </w:rPr>
        <w:t xml:space="preserve"> of the seven specific requirements have been assessed as Non-compliant.</w:t>
      </w:r>
    </w:p>
    <w:p w14:paraId="722E5375" w14:textId="105CE182" w:rsidR="00137D4D" w:rsidRDefault="00137D4D" w:rsidP="00137D4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E1C3664" w14:textId="77777777" w:rsidR="00875426" w:rsidRPr="00853601" w:rsidRDefault="00875426" w:rsidP="00875426">
      <w:pPr>
        <w:pStyle w:val="Heading3"/>
      </w:pPr>
      <w:r w:rsidRPr="00853601">
        <w:t>Requirement 3(3)(a)</w:t>
      </w:r>
      <w:r>
        <w:tab/>
        <w:t>Non-compliant</w:t>
      </w:r>
    </w:p>
    <w:p w14:paraId="0B5F6DBA" w14:textId="77777777" w:rsidR="00875426" w:rsidRPr="008D114F" w:rsidRDefault="00875426" w:rsidP="00875426">
      <w:pPr>
        <w:rPr>
          <w:i/>
        </w:rPr>
      </w:pPr>
      <w:r w:rsidRPr="008D114F">
        <w:rPr>
          <w:i/>
        </w:rPr>
        <w:t>Each consumer gets safe and effective personal care, clinical care, or both personal care and clinical care, that:</w:t>
      </w:r>
    </w:p>
    <w:p w14:paraId="6701326A" w14:textId="77777777" w:rsidR="00875426" w:rsidRPr="008D114F" w:rsidRDefault="00875426" w:rsidP="00875426">
      <w:pPr>
        <w:numPr>
          <w:ilvl w:val="0"/>
          <w:numId w:val="24"/>
        </w:numPr>
        <w:tabs>
          <w:tab w:val="right" w:pos="9026"/>
        </w:tabs>
        <w:spacing w:before="0" w:after="0"/>
        <w:ind w:left="567" w:hanging="425"/>
        <w:outlineLvl w:val="4"/>
        <w:rPr>
          <w:i/>
        </w:rPr>
      </w:pPr>
      <w:r w:rsidRPr="008D114F">
        <w:rPr>
          <w:i/>
        </w:rPr>
        <w:t>is best practice; and</w:t>
      </w:r>
    </w:p>
    <w:p w14:paraId="33F7EF0A" w14:textId="77777777" w:rsidR="00875426" w:rsidRPr="008D114F" w:rsidRDefault="00875426" w:rsidP="00875426">
      <w:pPr>
        <w:numPr>
          <w:ilvl w:val="0"/>
          <w:numId w:val="24"/>
        </w:numPr>
        <w:tabs>
          <w:tab w:val="right" w:pos="9026"/>
        </w:tabs>
        <w:spacing w:before="0" w:after="0"/>
        <w:ind w:left="567" w:hanging="425"/>
        <w:outlineLvl w:val="4"/>
        <w:rPr>
          <w:i/>
        </w:rPr>
      </w:pPr>
      <w:r w:rsidRPr="008D114F">
        <w:rPr>
          <w:i/>
        </w:rPr>
        <w:t>is tailored to their needs; and</w:t>
      </w:r>
    </w:p>
    <w:p w14:paraId="499A2700" w14:textId="77777777" w:rsidR="00875426" w:rsidRPr="008D114F" w:rsidRDefault="00875426" w:rsidP="00875426">
      <w:pPr>
        <w:numPr>
          <w:ilvl w:val="0"/>
          <w:numId w:val="24"/>
        </w:numPr>
        <w:tabs>
          <w:tab w:val="right" w:pos="9026"/>
        </w:tabs>
        <w:spacing w:before="0" w:after="0"/>
        <w:ind w:left="567" w:hanging="425"/>
        <w:outlineLvl w:val="4"/>
        <w:rPr>
          <w:i/>
        </w:rPr>
      </w:pPr>
      <w:r w:rsidRPr="008D114F">
        <w:rPr>
          <w:i/>
        </w:rPr>
        <w:t>optimises their health and well-being.</w:t>
      </w:r>
    </w:p>
    <w:p w14:paraId="39D71912" w14:textId="458657B0" w:rsidR="00875426" w:rsidRPr="00EB4BA9" w:rsidRDefault="00875426" w:rsidP="00875426">
      <w:pPr>
        <w:rPr>
          <w:color w:val="auto"/>
        </w:rPr>
      </w:pPr>
      <w:r w:rsidRPr="00EB4BA9">
        <w:rPr>
          <w:color w:val="auto"/>
        </w:rPr>
        <w:t>The Assessment Team found that care documents generally reflected individualised care that is safe, effective, and tailored to consumer specific needs. However, the Assessment Team found that some consumers did not have an appropriate supporting diagnosis for the use of psychotropic medications. Wound management was not consistently completed in line with the service’s policies and procedures, including</w:t>
      </w:r>
      <w:r>
        <w:rPr>
          <w:color w:val="auto"/>
        </w:rPr>
        <w:t xml:space="preserve"> wound </w:t>
      </w:r>
      <w:r w:rsidRPr="00EB4BA9">
        <w:rPr>
          <w:color w:val="auto"/>
        </w:rPr>
        <w:t>monitor</w:t>
      </w:r>
      <w:r>
        <w:rPr>
          <w:color w:val="auto"/>
        </w:rPr>
        <w:t>ing</w:t>
      </w:r>
      <w:r w:rsidRPr="00EB4BA9">
        <w:rPr>
          <w:color w:val="auto"/>
        </w:rPr>
        <w:t xml:space="preserve"> for healing or deterioration. The Assessment Team found that consumer pain is not consistently assessed, and interventions are not always reviewed for effectiveness.</w:t>
      </w:r>
    </w:p>
    <w:p w14:paraId="0BE99ADD" w14:textId="2E66C7B9" w:rsidR="00875426" w:rsidRPr="00EB4BA9" w:rsidRDefault="00875426" w:rsidP="00875426">
      <w:pPr>
        <w:rPr>
          <w:color w:val="auto"/>
        </w:rPr>
      </w:pPr>
      <w:r w:rsidRPr="00EB4BA9">
        <w:rPr>
          <w:color w:val="auto"/>
        </w:rPr>
        <w:t>The approved provider’s response includes some clarifying information about the supporting diagnosis for the use of psychotropic medication for consumers identified in the Assessment Team’s report. However, the evidence provided in the approved provider’s response does not support that the approved provider understands best practice chemical restraint.</w:t>
      </w:r>
    </w:p>
    <w:p w14:paraId="1BE6C32A" w14:textId="0F8056B5" w:rsidR="00875426" w:rsidRPr="00EB4BA9" w:rsidRDefault="00875426" w:rsidP="00875426">
      <w:pPr>
        <w:rPr>
          <w:color w:val="auto"/>
        </w:rPr>
      </w:pPr>
      <w:r w:rsidRPr="00EB4BA9">
        <w:rPr>
          <w:color w:val="auto"/>
        </w:rPr>
        <w:t xml:space="preserve">Some information provided by the approved provider indicated that wound monitoring was completed in line with the service’s policies and procedures for some consumers identified in the Assessment Team’s report. However, for one consumer with a stage one pressure injury, </w:t>
      </w:r>
      <w:r>
        <w:rPr>
          <w:color w:val="auto"/>
        </w:rPr>
        <w:t xml:space="preserve">the service’s </w:t>
      </w:r>
      <w:r w:rsidR="003B00EC" w:rsidRPr="00EB4BA9">
        <w:rPr>
          <w:color w:val="auto"/>
        </w:rPr>
        <w:t>procedures</w:t>
      </w:r>
      <w:r w:rsidR="003B00EC">
        <w:rPr>
          <w:color w:val="auto"/>
        </w:rPr>
        <w:t xml:space="preserve"> were</w:t>
      </w:r>
      <w:r>
        <w:rPr>
          <w:color w:val="auto"/>
        </w:rPr>
        <w:t xml:space="preserve"> not followed</w:t>
      </w:r>
      <w:r w:rsidRPr="00EB4BA9">
        <w:rPr>
          <w:color w:val="auto"/>
        </w:rPr>
        <w:t xml:space="preserve"> to monitor for healing or deterioration.</w:t>
      </w:r>
    </w:p>
    <w:p w14:paraId="7ED9E28B" w14:textId="19034B27" w:rsidR="00875426" w:rsidRPr="00EB4BA9" w:rsidRDefault="00875426" w:rsidP="00875426">
      <w:pPr>
        <w:rPr>
          <w:color w:val="auto"/>
        </w:rPr>
      </w:pPr>
      <w:r w:rsidRPr="00EB4BA9">
        <w:rPr>
          <w:color w:val="auto"/>
        </w:rPr>
        <w:t xml:space="preserve">The approved provider’s response demonstrated that while overall monitoring of consumers occurs on a regular basis, the effectiveness of pain management interventions </w:t>
      </w:r>
      <w:proofErr w:type="gramStart"/>
      <w:r w:rsidRPr="00EB4BA9">
        <w:rPr>
          <w:color w:val="auto"/>
        </w:rPr>
        <w:t>are</w:t>
      </w:r>
      <w:proofErr w:type="gramEnd"/>
      <w:r w:rsidRPr="00EB4BA9">
        <w:rPr>
          <w:color w:val="auto"/>
        </w:rPr>
        <w:t xml:space="preserve"> not consistently evaluated in line with best practice.</w:t>
      </w:r>
    </w:p>
    <w:p w14:paraId="07D4E8DC" w14:textId="1D9284F4" w:rsidR="00875426" w:rsidRDefault="00875426" w:rsidP="00875426">
      <w:pPr>
        <w:rPr>
          <w:color w:val="auto"/>
        </w:rPr>
      </w:pPr>
      <w:r w:rsidRPr="00EB4BA9">
        <w:rPr>
          <w:color w:val="auto"/>
        </w:rPr>
        <w:lastRenderedPageBreak/>
        <w:t>While the approved provider’s response clarifies some of the Assessment Team’s findings, the service did not demonstrate that at the time of the Site Audit, pain management and wound management was consistently in line with best practice. The approved provider’s response did not demonstrate that the service’s systems to identify and manage chemical restraint are best practice.</w:t>
      </w:r>
    </w:p>
    <w:p w14:paraId="0DF5E4DD" w14:textId="7F8E9FB9" w:rsidR="00875426" w:rsidRPr="00EB4BA9" w:rsidRDefault="00875426" w:rsidP="00875426">
      <w:pPr>
        <w:rPr>
          <w:color w:val="auto"/>
        </w:rPr>
      </w:pPr>
      <w:r>
        <w:rPr>
          <w:color w:val="auto"/>
        </w:rPr>
        <w:t>I find this requirement is Non-compliant.</w:t>
      </w:r>
    </w:p>
    <w:p w14:paraId="2D59BAD1" w14:textId="77777777" w:rsidR="00875426" w:rsidRPr="00853601" w:rsidRDefault="00875426" w:rsidP="00875426">
      <w:pPr>
        <w:pStyle w:val="Heading3"/>
      </w:pPr>
      <w:r w:rsidRPr="00853601">
        <w:t>Requirement 3(3)(b)</w:t>
      </w:r>
      <w:r>
        <w:tab/>
        <w:t>Compliant</w:t>
      </w:r>
    </w:p>
    <w:p w14:paraId="6660B72B" w14:textId="77777777" w:rsidR="00875426" w:rsidRPr="008D114F" w:rsidRDefault="00875426" w:rsidP="00875426">
      <w:pPr>
        <w:rPr>
          <w:i/>
        </w:rPr>
      </w:pPr>
      <w:r w:rsidRPr="008D114F">
        <w:rPr>
          <w:i/>
          <w:szCs w:val="22"/>
        </w:rPr>
        <w:t>Effective management of high impact or high prevalence risks associated with the care of each consumer.</w:t>
      </w:r>
    </w:p>
    <w:p w14:paraId="275FE542" w14:textId="43138647" w:rsidR="00875426" w:rsidRPr="00D403BC" w:rsidRDefault="00875426" w:rsidP="00875426">
      <w:pPr>
        <w:rPr>
          <w:color w:val="auto"/>
        </w:rPr>
      </w:pPr>
      <w:r w:rsidRPr="00D403BC">
        <w:rPr>
          <w:color w:val="auto"/>
        </w:rPr>
        <w:t xml:space="preserve">The Assessment Team found that </w:t>
      </w:r>
      <w:r>
        <w:rPr>
          <w:color w:val="auto"/>
        </w:rPr>
        <w:t xml:space="preserve">the service effectively manages some high impact and high prevalent risks including risk of falls for one sampled consumer, and medication management. However, for one consumer, monitoring and escalation was not completed in line with their medical directives when the consumer’s blood glucose levels (BGLs) were above accepted levels. For another consumer, risks associated with </w:t>
      </w:r>
      <w:r w:rsidRPr="000F6B73">
        <w:rPr>
          <w:color w:val="auto"/>
        </w:rPr>
        <w:t>behaviours of concern</w:t>
      </w:r>
      <w:r>
        <w:rPr>
          <w:color w:val="auto"/>
        </w:rPr>
        <w:t xml:space="preserve"> were not effectively managed. Care documents reviewed by the Assessment Team demonstrated that the effectiveness of interventions to manage behaviours were not consistently evaluated, and the individualised non-pharmacological strategies used to manage behaviour were not clearly documented.</w:t>
      </w:r>
    </w:p>
    <w:p w14:paraId="24EAD963" w14:textId="5F13396B" w:rsidR="00875426" w:rsidRDefault="00875426" w:rsidP="00875426">
      <w:pPr>
        <w:rPr>
          <w:rFonts w:eastAsia="Arial"/>
          <w:color w:val="000000" w:themeColor="text1"/>
        </w:rPr>
      </w:pPr>
      <w:r>
        <w:rPr>
          <w:rFonts w:eastAsia="Arial"/>
          <w:color w:val="000000" w:themeColor="text1"/>
        </w:rPr>
        <w:t xml:space="preserve">In their response, the approved provider demonstrated that the escalation of the consumer’s BGLs was managed in line with the consumer’s care plan and </w:t>
      </w:r>
      <w:r>
        <w:rPr>
          <w:color w:val="auto"/>
        </w:rPr>
        <w:t>medical directives.</w:t>
      </w:r>
    </w:p>
    <w:p w14:paraId="60A27E95" w14:textId="2EB078B5" w:rsidR="00875426" w:rsidRDefault="00875426" w:rsidP="00875426">
      <w:pPr>
        <w:rPr>
          <w:rFonts w:eastAsia="Arial"/>
          <w:color w:val="000000" w:themeColor="text1"/>
        </w:rPr>
      </w:pPr>
      <w:r>
        <w:rPr>
          <w:rFonts w:eastAsia="Arial"/>
          <w:color w:val="000000" w:themeColor="text1"/>
        </w:rPr>
        <w:t>The approved provider’s response demonstrates that for the consumer with behaviours of concern, action was taken to minimise related risks to the health and well-being of the consumer and other consumers residing in the service. The approved provider demonstrated the use of external services and specialists to assist in identifying strategies to assist in managing the consumer’s behaviour.</w:t>
      </w:r>
    </w:p>
    <w:p w14:paraId="54DF0F3E" w14:textId="77777777" w:rsidR="00875426" w:rsidRDefault="00875426" w:rsidP="00875426">
      <w:pPr>
        <w:rPr>
          <w:rFonts w:eastAsia="Arial"/>
          <w:color w:val="000000" w:themeColor="text1"/>
        </w:rPr>
      </w:pPr>
      <w:r>
        <w:rPr>
          <w:rFonts w:eastAsia="Arial"/>
          <w:color w:val="000000" w:themeColor="text1"/>
        </w:rPr>
        <w:t>While for one consumer, the Assessment Team found gaps in the service’s management of their behaviour, overall, the service demonstrates the high impact or high prevalence risks associated with the care of consumers are effectively managed.</w:t>
      </w:r>
    </w:p>
    <w:p w14:paraId="0C5893B2" w14:textId="77777777" w:rsidR="00875426" w:rsidRPr="00830788" w:rsidRDefault="00875426" w:rsidP="00875426">
      <w:pPr>
        <w:rPr>
          <w:rFonts w:eastAsia="Arial"/>
          <w:color w:val="000000" w:themeColor="text1"/>
        </w:rPr>
      </w:pPr>
      <w:r>
        <w:rPr>
          <w:rFonts w:eastAsia="Arial"/>
          <w:color w:val="000000" w:themeColor="text1"/>
        </w:rPr>
        <w:t xml:space="preserve">I find this requirement is Compliant. </w:t>
      </w:r>
    </w:p>
    <w:p w14:paraId="722E5380" w14:textId="0A03440B" w:rsidR="00137D4D" w:rsidRPr="00D435F8" w:rsidRDefault="00137D4D" w:rsidP="00137D4D">
      <w:pPr>
        <w:pStyle w:val="Heading3"/>
      </w:pPr>
      <w:r w:rsidRPr="00D435F8">
        <w:t>Requirement 3(3)(c)</w:t>
      </w:r>
      <w:r>
        <w:tab/>
        <w:t>Compliant</w:t>
      </w:r>
    </w:p>
    <w:p w14:paraId="722E5381" w14:textId="77777777" w:rsidR="00137D4D" w:rsidRPr="008D114F" w:rsidRDefault="00137D4D" w:rsidP="00137D4D">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22E5383" w14:textId="14A591BB" w:rsidR="00137D4D" w:rsidRPr="00D435F8" w:rsidRDefault="00137D4D" w:rsidP="00137D4D">
      <w:pPr>
        <w:pStyle w:val="Heading3"/>
      </w:pPr>
      <w:r w:rsidRPr="00D435F8">
        <w:lastRenderedPageBreak/>
        <w:t>Requirement 3(3)(d)</w:t>
      </w:r>
      <w:r>
        <w:tab/>
        <w:t>Compliant</w:t>
      </w:r>
    </w:p>
    <w:p w14:paraId="722E5384" w14:textId="77777777" w:rsidR="00137D4D" w:rsidRPr="008D114F" w:rsidRDefault="00137D4D" w:rsidP="00137D4D">
      <w:pPr>
        <w:rPr>
          <w:i/>
        </w:rPr>
      </w:pPr>
      <w:r w:rsidRPr="008D114F">
        <w:rPr>
          <w:i/>
          <w:szCs w:val="22"/>
        </w:rPr>
        <w:t>Deterioration or change of a consumer’s mental health, cognitive or physical function, capacity or condition is recognised and responded to in a timely manner.</w:t>
      </w:r>
    </w:p>
    <w:p w14:paraId="722E5386" w14:textId="291E3124" w:rsidR="00137D4D" w:rsidRPr="00D435F8" w:rsidRDefault="00137D4D" w:rsidP="00137D4D">
      <w:pPr>
        <w:pStyle w:val="Heading3"/>
      </w:pPr>
      <w:r w:rsidRPr="00D435F8">
        <w:t>Requirement 3(3)(e)</w:t>
      </w:r>
      <w:r>
        <w:tab/>
        <w:t>Compliant</w:t>
      </w:r>
    </w:p>
    <w:p w14:paraId="722E5387" w14:textId="77777777" w:rsidR="00137D4D" w:rsidRPr="008D114F" w:rsidRDefault="00137D4D" w:rsidP="00137D4D">
      <w:pPr>
        <w:rPr>
          <w:i/>
        </w:rPr>
      </w:pPr>
      <w:r w:rsidRPr="008D114F">
        <w:rPr>
          <w:i/>
          <w:szCs w:val="22"/>
        </w:rPr>
        <w:t>Information about the consumer’s condition, needs and preferences is documented and communicated within the organisation, and with others where responsibility for care is shared.</w:t>
      </w:r>
    </w:p>
    <w:p w14:paraId="722E5389" w14:textId="453FA690" w:rsidR="00137D4D" w:rsidRPr="00D435F8" w:rsidRDefault="00137D4D" w:rsidP="00137D4D">
      <w:pPr>
        <w:pStyle w:val="Heading3"/>
      </w:pPr>
      <w:r w:rsidRPr="00D435F8">
        <w:t>Requirement 3(3)(f)</w:t>
      </w:r>
      <w:r>
        <w:tab/>
        <w:t>Compliant</w:t>
      </w:r>
    </w:p>
    <w:p w14:paraId="722E538A" w14:textId="77777777" w:rsidR="00137D4D" w:rsidRPr="008D114F" w:rsidRDefault="00137D4D" w:rsidP="00137D4D">
      <w:pPr>
        <w:rPr>
          <w:i/>
        </w:rPr>
      </w:pPr>
      <w:r w:rsidRPr="008D114F">
        <w:rPr>
          <w:i/>
          <w:szCs w:val="22"/>
        </w:rPr>
        <w:t>Timely and appropriate referrals to individuals, other organisations and providers of other care and services.</w:t>
      </w:r>
    </w:p>
    <w:p w14:paraId="722E538C" w14:textId="04ABE3A6" w:rsidR="00137D4D" w:rsidRPr="00D435F8" w:rsidRDefault="00137D4D" w:rsidP="00137D4D">
      <w:pPr>
        <w:pStyle w:val="Heading3"/>
      </w:pPr>
      <w:r w:rsidRPr="00D435F8">
        <w:t>Requirement 3(3)(g)</w:t>
      </w:r>
      <w:r>
        <w:tab/>
        <w:t>Complian</w:t>
      </w:r>
      <w:r w:rsidR="00BB3C0F">
        <w:t>t</w:t>
      </w:r>
    </w:p>
    <w:p w14:paraId="722E538D" w14:textId="77777777" w:rsidR="00137D4D" w:rsidRPr="008D114F" w:rsidRDefault="00137D4D" w:rsidP="00137D4D">
      <w:pPr>
        <w:tabs>
          <w:tab w:val="right" w:pos="9026"/>
        </w:tabs>
        <w:spacing w:before="0" w:after="0"/>
        <w:outlineLvl w:val="4"/>
        <w:rPr>
          <w:i/>
          <w:szCs w:val="22"/>
        </w:rPr>
      </w:pPr>
      <w:r w:rsidRPr="008D114F">
        <w:rPr>
          <w:i/>
          <w:szCs w:val="22"/>
        </w:rPr>
        <w:t>Minimisation of infection related risks through implementing:</w:t>
      </w:r>
    </w:p>
    <w:p w14:paraId="722E538E" w14:textId="77777777" w:rsidR="00137D4D" w:rsidRPr="008D114F" w:rsidRDefault="00137D4D" w:rsidP="00137D4D">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22E538F" w14:textId="77777777" w:rsidR="00137D4D" w:rsidRPr="008D114F" w:rsidRDefault="00137D4D" w:rsidP="00137D4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22E5391" w14:textId="77777777" w:rsidR="00137D4D" w:rsidRDefault="00137D4D" w:rsidP="00137D4D"/>
    <w:p w14:paraId="722E5392" w14:textId="77777777" w:rsidR="00137D4D" w:rsidRDefault="00137D4D" w:rsidP="00137D4D">
      <w:pPr>
        <w:sectPr w:rsidR="00137D4D" w:rsidSect="00137D4D">
          <w:type w:val="continuous"/>
          <w:pgSz w:w="11906" w:h="16838"/>
          <w:pgMar w:top="1701" w:right="1418" w:bottom="1418" w:left="1418" w:header="709" w:footer="397" w:gutter="0"/>
          <w:cols w:space="708"/>
          <w:titlePg/>
          <w:docGrid w:linePitch="360"/>
        </w:sectPr>
      </w:pPr>
    </w:p>
    <w:p w14:paraId="722E5393" w14:textId="02002E4E" w:rsidR="00137D4D" w:rsidRDefault="00137D4D" w:rsidP="00137D4D">
      <w:pPr>
        <w:pStyle w:val="Heading1"/>
        <w:tabs>
          <w:tab w:val="right" w:pos="9070"/>
        </w:tabs>
        <w:spacing w:before="560" w:after="640"/>
        <w:rPr>
          <w:color w:val="FFFFFF" w:themeColor="background1"/>
          <w:sz w:val="36"/>
        </w:rPr>
        <w:sectPr w:rsidR="00137D4D" w:rsidSect="00137D4D">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22E5436" wp14:editId="722E543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5099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BB3C0F" w:rsidRPr="00EB1D71">
        <w:rPr>
          <w:color w:val="FFFFFF" w:themeColor="background1"/>
          <w:sz w:val="36"/>
        </w:rPr>
        <w:t xml:space="preserve"> </w:t>
      </w:r>
      <w:r w:rsidRPr="00EB1D71">
        <w:rPr>
          <w:color w:val="FFFFFF" w:themeColor="background1"/>
          <w:sz w:val="36"/>
        </w:rPr>
        <w:br/>
        <w:t>Services and support for daily living</w:t>
      </w:r>
    </w:p>
    <w:p w14:paraId="722E5394" w14:textId="77777777" w:rsidR="00137D4D" w:rsidRPr="00FD1B02" w:rsidRDefault="00137D4D" w:rsidP="00137D4D">
      <w:pPr>
        <w:pStyle w:val="Heading3"/>
        <w:shd w:val="clear" w:color="auto" w:fill="F2F2F2" w:themeFill="background1" w:themeFillShade="F2"/>
      </w:pPr>
      <w:r w:rsidRPr="00FD1B02">
        <w:t>Consumer outcome:</w:t>
      </w:r>
    </w:p>
    <w:p w14:paraId="722E5395" w14:textId="77777777" w:rsidR="00137D4D" w:rsidRDefault="00137D4D" w:rsidP="00137D4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22E5396" w14:textId="77777777" w:rsidR="00137D4D" w:rsidRDefault="00137D4D" w:rsidP="00137D4D">
      <w:pPr>
        <w:pStyle w:val="Heading3"/>
        <w:shd w:val="clear" w:color="auto" w:fill="F2F2F2" w:themeFill="background1" w:themeFillShade="F2"/>
      </w:pPr>
      <w:r>
        <w:t>Organisation statement:</w:t>
      </w:r>
    </w:p>
    <w:p w14:paraId="722E5397" w14:textId="77777777" w:rsidR="00137D4D" w:rsidRDefault="00137D4D" w:rsidP="00137D4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22E5398" w14:textId="77777777" w:rsidR="00137D4D" w:rsidRDefault="00137D4D" w:rsidP="00137D4D">
      <w:pPr>
        <w:pStyle w:val="Heading2"/>
      </w:pPr>
      <w:r>
        <w:t>Assessment of Standard 4</w:t>
      </w:r>
    </w:p>
    <w:p w14:paraId="69686886" w14:textId="5D065C98" w:rsidR="00994748" w:rsidRPr="00994748" w:rsidRDefault="00994748" w:rsidP="00994748">
      <w:pPr>
        <w:pStyle w:val="paragraph"/>
        <w:spacing w:before="240" w:beforeAutospacing="0" w:after="120" w:afterAutospacing="0" w:line="276" w:lineRule="auto"/>
        <w:textAlignment w:val="baseline"/>
        <w:rPr>
          <w:rStyle w:val="normaltextrun"/>
        </w:rPr>
      </w:pPr>
      <w:r>
        <w:rPr>
          <w:rStyle w:val="normaltextrun"/>
          <w:rFonts w:ascii="Arial" w:hAnsi="Arial" w:cs="Arial"/>
          <w:color w:val="000000"/>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627F101" w14:textId="49ED4FA4" w:rsidR="00994748" w:rsidRPr="00994748" w:rsidRDefault="00994748" w:rsidP="00994748">
      <w:pPr>
        <w:pStyle w:val="paragraph"/>
        <w:spacing w:before="240" w:beforeAutospacing="0" w:after="120" w:afterAutospacing="0" w:line="276" w:lineRule="auto"/>
        <w:textAlignment w:val="baseline"/>
        <w:rPr>
          <w:rStyle w:val="normaltextrun"/>
          <w:rFonts w:ascii="Arial" w:hAnsi="Arial" w:cs="Arial"/>
        </w:rPr>
      </w:pPr>
      <w:r w:rsidRPr="00994748">
        <w:rPr>
          <w:rStyle w:val="normaltextrun"/>
          <w:rFonts w:ascii="Arial" w:hAnsi="Arial" w:cs="Arial"/>
          <w:color w:val="000000"/>
        </w:rPr>
        <w:t>Overall, most consumers interviewed by the Assessment Team considered</w:t>
      </w:r>
      <w:r>
        <w:rPr>
          <w:rStyle w:val="normaltextrun"/>
          <w:rFonts w:ascii="Arial" w:hAnsi="Arial" w:cs="Arial"/>
          <w:color w:val="000000"/>
        </w:rPr>
        <w:t> that they get the services and supports for daily living that are important for their health and well-being and that enable them to do the things they want to do</w:t>
      </w:r>
      <w:r w:rsidR="002A4B9C">
        <w:rPr>
          <w:rStyle w:val="normaltextrun"/>
          <w:rFonts w:ascii="Arial" w:hAnsi="Arial" w:cs="Arial"/>
          <w:color w:val="000000"/>
        </w:rPr>
        <w:t xml:space="preserve">. </w:t>
      </w:r>
      <w:r w:rsidRPr="00994748">
        <w:rPr>
          <w:rStyle w:val="normaltextrun"/>
          <w:rFonts w:ascii="Arial" w:hAnsi="Arial" w:cs="Arial"/>
          <w:color w:val="000000"/>
        </w:rPr>
        <w:t>Consumers interviewed confirmed that they are supported to keep in touch with people who are important to them.</w:t>
      </w:r>
    </w:p>
    <w:p w14:paraId="3A91883E" w14:textId="2C27D500" w:rsidR="00994748" w:rsidRPr="00994748" w:rsidRDefault="00994748" w:rsidP="00994748">
      <w:pPr>
        <w:pStyle w:val="paragraph"/>
        <w:spacing w:before="240" w:beforeAutospacing="0" w:after="120" w:afterAutospacing="0" w:line="276" w:lineRule="auto"/>
        <w:textAlignment w:val="baseline"/>
        <w:rPr>
          <w:rStyle w:val="normaltextrun"/>
          <w:rFonts w:ascii="Arial" w:hAnsi="Arial" w:cs="Arial"/>
        </w:rPr>
      </w:pPr>
      <w:r>
        <w:rPr>
          <w:rStyle w:val="normaltextrun"/>
          <w:rFonts w:ascii="Arial" w:hAnsi="Arial" w:cs="Arial"/>
          <w:color w:val="000000"/>
        </w:rPr>
        <w:t>M</w:t>
      </w:r>
      <w:r w:rsidRPr="00994748">
        <w:rPr>
          <w:rStyle w:val="normaltextrun"/>
          <w:rFonts w:ascii="Arial" w:hAnsi="Arial" w:cs="Arial"/>
          <w:color w:val="000000"/>
        </w:rPr>
        <w:t>ost consumers interviewed considered the meals</w:t>
      </w:r>
      <w:r w:rsidR="00DB2F27">
        <w:rPr>
          <w:rStyle w:val="normaltextrun"/>
          <w:rFonts w:ascii="Arial" w:hAnsi="Arial" w:cs="Arial"/>
          <w:color w:val="000000"/>
        </w:rPr>
        <w:t xml:space="preserve"> provided at the service</w:t>
      </w:r>
      <w:r w:rsidRPr="00994748">
        <w:rPr>
          <w:rStyle w:val="normaltextrun"/>
          <w:rFonts w:ascii="Arial" w:hAnsi="Arial" w:cs="Arial"/>
          <w:color w:val="000000"/>
        </w:rPr>
        <w:t xml:space="preserve"> to be of good quality and quantity. </w:t>
      </w:r>
      <w:r w:rsidR="00DB2F27">
        <w:rPr>
          <w:rStyle w:val="normaltextrun"/>
          <w:rFonts w:ascii="Arial" w:hAnsi="Arial" w:cs="Arial"/>
          <w:color w:val="000000"/>
        </w:rPr>
        <w:t>Consumers</w:t>
      </w:r>
      <w:r w:rsidRPr="00994748">
        <w:rPr>
          <w:rStyle w:val="normaltextrun"/>
          <w:rFonts w:ascii="Arial" w:hAnsi="Arial" w:cs="Arial"/>
          <w:color w:val="000000"/>
        </w:rPr>
        <w:t xml:space="preserve"> have a choice </w:t>
      </w:r>
      <w:r w:rsidR="00DB2F27">
        <w:rPr>
          <w:rStyle w:val="normaltextrun"/>
          <w:rFonts w:ascii="Arial" w:hAnsi="Arial" w:cs="Arial"/>
          <w:color w:val="000000"/>
        </w:rPr>
        <w:t>of meals</w:t>
      </w:r>
      <w:r w:rsidRPr="00994748">
        <w:rPr>
          <w:rStyle w:val="normaltextrun"/>
          <w:rFonts w:ascii="Arial" w:hAnsi="Arial" w:cs="Arial"/>
          <w:color w:val="000000"/>
        </w:rPr>
        <w:t xml:space="preserve"> and </w:t>
      </w:r>
      <w:r w:rsidR="00DB2F27">
        <w:rPr>
          <w:rStyle w:val="normaltextrun"/>
          <w:rFonts w:ascii="Arial" w:hAnsi="Arial" w:cs="Arial"/>
          <w:color w:val="000000"/>
        </w:rPr>
        <w:t>systems</w:t>
      </w:r>
      <w:r w:rsidRPr="00994748">
        <w:rPr>
          <w:rStyle w:val="normaltextrun"/>
          <w:rFonts w:ascii="Arial" w:hAnsi="Arial" w:cs="Arial"/>
          <w:color w:val="000000"/>
        </w:rPr>
        <w:t xml:space="preserve"> </w:t>
      </w:r>
      <w:r w:rsidR="00DB2F27">
        <w:rPr>
          <w:rStyle w:val="normaltextrun"/>
          <w:rFonts w:ascii="Arial" w:hAnsi="Arial" w:cs="Arial"/>
          <w:color w:val="000000"/>
        </w:rPr>
        <w:t xml:space="preserve">are </w:t>
      </w:r>
      <w:r w:rsidRPr="00994748">
        <w:rPr>
          <w:rStyle w:val="normaltextrun"/>
          <w:rFonts w:ascii="Arial" w:hAnsi="Arial" w:cs="Arial"/>
          <w:color w:val="000000"/>
        </w:rPr>
        <w:t xml:space="preserve">in place to make changes to the menu through the </w:t>
      </w:r>
      <w:r w:rsidR="00DB2F27">
        <w:rPr>
          <w:rStyle w:val="normaltextrun"/>
          <w:rFonts w:ascii="Arial" w:hAnsi="Arial" w:cs="Arial"/>
          <w:color w:val="000000"/>
        </w:rPr>
        <w:t>consumer</w:t>
      </w:r>
      <w:r w:rsidRPr="00994748">
        <w:rPr>
          <w:rStyle w:val="normaltextrun"/>
          <w:rFonts w:ascii="Arial" w:hAnsi="Arial" w:cs="Arial"/>
          <w:color w:val="000000"/>
        </w:rPr>
        <w:t xml:space="preserve"> meetings or discussions with the chef and kitchen staff.</w:t>
      </w:r>
    </w:p>
    <w:p w14:paraId="61E7A6B5" w14:textId="61F92940" w:rsidR="00DB2F27" w:rsidRDefault="00DB2F27" w:rsidP="00DB2F27">
      <w:pPr>
        <w:pStyle w:val="paragraph"/>
        <w:spacing w:before="240" w:beforeAutospacing="0" w:after="120" w:afterAutospacing="0" w:line="276" w:lineRule="auto"/>
        <w:textAlignment w:val="baseline"/>
        <w:rPr>
          <w:rStyle w:val="eop"/>
          <w:rFonts w:ascii="Arial" w:hAnsi="Arial" w:cs="Arial"/>
          <w:color w:val="000000"/>
        </w:rPr>
      </w:pPr>
      <w:r>
        <w:rPr>
          <w:rStyle w:val="normaltextrun"/>
          <w:rFonts w:ascii="Arial" w:hAnsi="Arial" w:cs="Arial"/>
          <w:color w:val="000000"/>
        </w:rPr>
        <w:t>Although affected by the COVID-19 lockdown, most consumers and staff interviewed by the Assessment Team were able to consistently describe the services and supports available to promote consumer’s emotional, spiritual and psychological well-being. This included examples of how services are accessed</w:t>
      </w:r>
      <w:r w:rsidR="002A4B9C">
        <w:rPr>
          <w:rStyle w:val="normaltextrun"/>
          <w:rFonts w:ascii="Arial" w:hAnsi="Arial" w:cs="Arial"/>
          <w:color w:val="000000"/>
        </w:rPr>
        <w:t>.</w:t>
      </w:r>
    </w:p>
    <w:p w14:paraId="722E5399" w14:textId="4C7C4A34" w:rsidR="00137D4D" w:rsidRPr="00994748" w:rsidRDefault="00DB2F27" w:rsidP="00994748">
      <w:pPr>
        <w:pStyle w:val="paragraph"/>
        <w:spacing w:before="240" w:beforeAutospacing="0" w:after="120" w:afterAutospacing="0" w:line="276" w:lineRule="auto"/>
        <w:textAlignment w:val="baseline"/>
        <w:rPr>
          <w:rStyle w:val="normaltextrun"/>
          <w:rFonts w:ascii="Arial" w:hAnsi="Arial" w:cs="Arial"/>
          <w:color w:val="000000"/>
        </w:rPr>
      </w:pPr>
      <w:r>
        <w:rPr>
          <w:rStyle w:val="normaltextrun"/>
          <w:rFonts w:ascii="Arial" w:hAnsi="Arial" w:cs="Arial"/>
          <w:color w:val="000000"/>
        </w:rPr>
        <w:t xml:space="preserve">The service demonstrated effective sharing of information about the consumer’s condition, needs and preferences within the organisation, and with others where responsibility of care is shared. This enables services that are in line with consumer’s </w:t>
      </w:r>
      <w:r>
        <w:rPr>
          <w:rStyle w:val="normaltextrun"/>
          <w:rFonts w:ascii="Arial" w:hAnsi="Arial" w:cs="Arial"/>
          <w:color w:val="000000"/>
        </w:rPr>
        <w:lastRenderedPageBreak/>
        <w:t>assessed needs, goals, and preferences to enable consumers to maintain their best level of independence and function.</w:t>
      </w:r>
    </w:p>
    <w:p w14:paraId="722E539A" w14:textId="2E679271" w:rsidR="00137D4D" w:rsidRPr="00994748" w:rsidRDefault="00137D4D" w:rsidP="00994748">
      <w:pPr>
        <w:pStyle w:val="paragraph"/>
        <w:spacing w:before="240" w:beforeAutospacing="0" w:after="120" w:afterAutospacing="0" w:line="276" w:lineRule="auto"/>
        <w:textAlignment w:val="baseline"/>
        <w:rPr>
          <w:rStyle w:val="normaltextrun"/>
          <w:rFonts w:ascii="Arial" w:hAnsi="Arial" w:cs="Arial"/>
          <w:color w:val="000000"/>
        </w:rPr>
      </w:pPr>
      <w:r w:rsidRPr="00994748">
        <w:rPr>
          <w:rStyle w:val="normaltextrun"/>
          <w:rFonts w:ascii="Arial" w:hAnsi="Arial" w:cs="Arial"/>
          <w:color w:val="000000"/>
        </w:rPr>
        <w:t xml:space="preserve">The Quality Standard is assessed as Compliant as </w:t>
      </w:r>
      <w:r w:rsidR="00BB3C0F" w:rsidRPr="00994748">
        <w:rPr>
          <w:rStyle w:val="normaltextrun"/>
          <w:rFonts w:ascii="Arial" w:hAnsi="Arial" w:cs="Arial"/>
          <w:color w:val="000000"/>
        </w:rPr>
        <w:t xml:space="preserve">seven </w:t>
      </w:r>
      <w:r w:rsidRPr="00994748">
        <w:rPr>
          <w:rStyle w:val="normaltextrun"/>
          <w:rFonts w:ascii="Arial" w:hAnsi="Arial" w:cs="Arial"/>
          <w:color w:val="000000"/>
        </w:rPr>
        <w:t>of the seven specific requirements have been assessed as Compliant.</w:t>
      </w:r>
    </w:p>
    <w:p w14:paraId="722E539B" w14:textId="5148FDBE" w:rsidR="00137D4D" w:rsidRDefault="00137D4D" w:rsidP="00137D4D">
      <w:pPr>
        <w:pStyle w:val="Heading2"/>
      </w:pPr>
      <w:r>
        <w:t>Assessment of Standard 4 Requirements</w:t>
      </w:r>
      <w:r w:rsidRPr="0066387A">
        <w:rPr>
          <w:i/>
          <w:color w:val="0000FF"/>
          <w:sz w:val="24"/>
          <w:szCs w:val="24"/>
        </w:rPr>
        <w:t xml:space="preserve"> </w:t>
      </w:r>
    </w:p>
    <w:p w14:paraId="722E539C" w14:textId="169AC056" w:rsidR="00137D4D" w:rsidRPr="00314FF7" w:rsidRDefault="00137D4D" w:rsidP="00137D4D">
      <w:pPr>
        <w:pStyle w:val="Heading3"/>
      </w:pPr>
      <w:r w:rsidRPr="00314FF7">
        <w:t>Requirement 4(3)(a)</w:t>
      </w:r>
      <w:r>
        <w:tab/>
        <w:t>Compliant</w:t>
      </w:r>
    </w:p>
    <w:p w14:paraId="722E539D" w14:textId="77777777" w:rsidR="00137D4D" w:rsidRPr="008D114F" w:rsidRDefault="00137D4D" w:rsidP="00137D4D">
      <w:pPr>
        <w:rPr>
          <w:i/>
        </w:rPr>
      </w:pPr>
      <w:r w:rsidRPr="008D114F">
        <w:rPr>
          <w:i/>
        </w:rPr>
        <w:t>Each consumer gets safe and effective services and supports for daily living that meet the consumer’s needs, goals and preferences and optimise their independence, health, well-being and quality of life.</w:t>
      </w:r>
    </w:p>
    <w:p w14:paraId="722E539F" w14:textId="32C6DDC8" w:rsidR="00137D4D" w:rsidRPr="00D435F8" w:rsidRDefault="00137D4D" w:rsidP="00137D4D">
      <w:pPr>
        <w:pStyle w:val="Heading3"/>
      </w:pPr>
      <w:r w:rsidRPr="00D435F8">
        <w:t>Requirement 4(3)(b)</w:t>
      </w:r>
      <w:r>
        <w:tab/>
        <w:t>Compliant</w:t>
      </w:r>
    </w:p>
    <w:p w14:paraId="722E53A0" w14:textId="77777777" w:rsidR="00137D4D" w:rsidRPr="008D114F" w:rsidRDefault="00137D4D" w:rsidP="00137D4D">
      <w:pPr>
        <w:rPr>
          <w:i/>
        </w:rPr>
      </w:pPr>
      <w:r w:rsidRPr="008D114F">
        <w:rPr>
          <w:i/>
        </w:rPr>
        <w:t>Services and supports for daily living promote each consumer’s emotional, spiritual and psychological well-being.</w:t>
      </w:r>
    </w:p>
    <w:p w14:paraId="722E53A2" w14:textId="6344158E" w:rsidR="00137D4D" w:rsidRPr="00D435F8" w:rsidRDefault="00137D4D" w:rsidP="00137D4D">
      <w:pPr>
        <w:pStyle w:val="Heading3"/>
      </w:pPr>
      <w:r w:rsidRPr="00D435F8">
        <w:t>Requirement 4(3)(c)</w:t>
      </w:r>
      <w:r>
        <w:tab/>
        <w:t>Compliant</w:t>
      </w:r>
    </w:p>
    <w:p w14:paraId="722E53A3" w14:textId="77777777" w:rsidR="00137D4D" w:rsidRPr="008D114F" w:rsidRDefault="00137D4D" w:rsidP="00137D4D">
      <w:pPr>
        <w:rPr>
          <w:i/>
        </w:rPr>
      </w:pPr>
      <w:r w:rsidRPr="008D114F">
        <w:rPr>
          <w:i/>
        </w:rPr>
        <w:t>Services and supports for daily living assist each consumer to:</w:t>
      </w:r>
    </w:p>
    <w:p w14:paraId="722E53A4" w14:textId="77777777" w:rsidR="00137D4D" w:rsidRPr="008D114F" w:rsidRDefault="00137D4D" w:rsidP="00137D4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22E53A5" w14:textId="77777777" w:rsidR="00137D4D" w:rsidRPr="008D114F" w:rsidRDefault="00137D4D" w:rsidP="00137D4D">
      <w:pPr>
        <w:numPr>
          <w:ilvl w:val="0"/>
          <w:numId w:val="26"/>
        </w:numPr>
        <w:tabs>
          <w:tab w:val="right" w:pos="9026"/>
        </w:tabs>
        <w:spacing w:before="0" w:after="0"/>
        <w:ind w:left="567" w:hanging="425"/>
        <w:outlineLvl w:val="4"/>
        <w:rPr>
          <w:i/>
        </w:rPr>
      </w:pPr>
      <w:r w:rsidRPr="008D114F">
        <w:rPr>
          <w:i/>
        </w:rPr>
        <w:t>have social and personal relationships; and</w:t>
      </w:r>
    </w:p>
    <w:p w14:paraId="722E53A6" w14:textId="77777777" w:rsidR="00137D4D" w:rsidRPr="008D114F" w:rsidRDefault="00137D4D" w:rsidP="00137D4D">
      <w:pPr>
        <w:numPr>
          <w:ilvl w:val="0"/>
          <w:numId w:val="26"/>
        </w:numPr>
        <w:tabs>
          <w:tab w:val="right" w:pos="9026"/>
        </w:tabs>
        <w:spacing w:before="0" w:after="0"/>
        <w:ind w:left="567" w:hanging="425"/>
        <w:outlineLvl w:val="4"/>
        <w:rPr>
          <w:i/>
        </w:rPr>
      </w:pPr>
      <w:r w:rsidRPr="008D114F">
        <w:rPr>
          <w:i/>
        </w:rPr>
        <w:t>do the things of interest to them.</w:t>
      </w:r>
    </w:p>
    <w:p w14:paraId="722E53A8" w14:textId="674496EC" w:rsidR="00137D4D" w:rsidRPr="00D435F8" w:rsidRDefault="00137D4D" w:rsidP="00137D4D">
      <w:pPr>
        <w:pStyle w:val="Heading3"/>
      </w:pPr>
      <w:r w:rsidRPr="00D435F8">
        <w:t>Requirement 4(3)(d)</w:t>
      </w:r>
      <w:r>
        <w:tab/>
        <w:t>Compliant</w:t>
      </w:r>
    </w:p>
    <w:p w14:paraId="722E53A9" w14:textId="77777777" w:rsidR="00137D4D" w:rsidRPr="008D114F" w:rsidRDefault="00137D4D" w:rsidP="00137D4D">
      <w:pPr>
        <w:rPr>
          <w:i/>
        </w:rPr>
      </w:pPr>
      <w:r w:rsidRPr="008D114F">
        <w:rPr>
          <w:i/>
        </w:rPr>
        <w:t>Information about the consumer’s condition, needs and preferences is communicated within the organisation, and with others where responsibility for care is shared.</w:t>
      </w:r>
    </w:p>
    <w:p w14:paraId="722E53AB" w14:textId="47AD3FF3" w:rsidR="00137D4D" w:rsidRPr="00D435F8" w:rsidRDefault="00137D4D" w:rsidP="00137D4D">
      <w:pPr>
        <w:pStyle w:val="Heading3"/>
      </w:pPr>
      <w:r w:rsidRPr="00D435F8">
        <w:t>Requirement 4(3)(e)</w:t>
      </w:r>
      <w:r>
        <w:tab/>
        <w:t>Compliant</w:t>
      </w:r>
    </w:p>
    <w:p w14:paraId="722E53AC" w14:textId="77777777" w:rsidR="00137D4D" w:rsidRPr="008D114F" w:rsidRDefault="00137D4D" w:rsidP="00137D4D">
      <w:pPr>
        <w:rPr>
          <w:i/>
        </w:rPr>
      </w:pPr>
      <w:r w:rsidRPr="008D114F">
        <w:rPr>
          <w:i/>
        </w:rPr>
        <w:t>Timely and appropriate referrals to individuals, other organisations and providers of other care and services.</w:t>
      </w:r>
    </w:p>
    <w:p w14:paraId="722E53AE" w14:textId="7D41E86D" w:rsidR="00137D4D" w:rsidRPr="00D435F8" w:rsidRDefault="00137D4D" w:rsidP="00137D4D">
      <w:pPr>
        <w:pStyle w:val="Heading3"/>
      </w:pPr>
      <w:r w:rsidRPr="00D435F8">
        <w:t>Requirement 4(3)(f)</w:t>
      </w:r>
      <w:r>
        <w:tab/>
        <w:t>Compliant</w:t>
      </w:r>
    </w:p>
    <w:p w14:paraId="722E53AF" w14:textId="77777777" w:rsidR="00137D4D" w:rsidRPr="008D114F" w:rsidRDefault="00137D4D" w:rsidP="00137D4D">
      <w:pPr>
        <w:rPr>
          <w:i/>
        </w:rPr>
      </w:pPr>
      <w:r w:rsidRPr="008D114F">
        <w:rPr>
          <w:i/>
        </w:rPr>
        <w:t>Where meals are provided, they are varied and of suitable quality and quantity.</w:t>
      </w:r>
    </w:p>
    <w:p w14:paraId="722E53B1" w14:textId="68FCCD45" w:rsidR="00137D4D" w:rsidRPr="00D435F8" w:rsidRDefault="00137D4D" w:rsidP="00137D4D">
      <w:pPr>
        <w:pStyle w:val="Heading3"/>
      </w:pPr>
      <w:r w:rsidRPr="00D435F8">
        <w:t>Requirement 4(3)(g)</w:t>
      </w:r>
      <w:r>
        <w:tab/>
        <w:t>Compliant</w:t>
      </w:r>
    </w:p>
    <w:p w14:paraId="722E53B2" w14:textId="77777777" w:rsidR="00137D4D" w:rsidRPr="008D114F" w:rsidRDefault="00137D4D" w:rsidP="00137D4D">
      <w:pPr>
        <w:rPr>
          <w:i/>
        </w:rPr>
      </w:pPr>
      <w:r w:rsidRPr="008D114F">
        <w:rPr>
          <w:i/>
        </w:rPr>
        <w:t>Where equipment is provided, it is safe, suitable, clean and well maintained.</w:t>
      </w:r>
    </w:p>
    <w:p w14:paraId="722E53B5" w14:textId="77777777" w:rsidR="00137D4D" w:rsidRDefault="00137D4D" w:rsidP="00137D4D">
      <w:pPr>
        <w:sectPr w:rsidR="00137D4D" w:rsidSect="00137D4D">
          <w:type w:val="continuous"/>
          <w:pgSz w:w="11906" w:h="16838"/>
          <w:pgMar w:top="1701" w:right="1418" w:bottom="1418" w:left="1418" w:header="709" w:footer="397" w:gutter="0"/>
          <w:cols w:space="708"/>
          <w:titlePg/>
          <w:docGrid w:linePitch="360"/>
        </w:sectPr>
      </w:pPr>
    </w:p>
    <w:p w14:paraId="722E53B6" w14:textId="2AEABBEB" w:rsidR="00137D4D" w:rsidRDefault="00137D4D" w:rsidP="00137D4D">
      <w:pPr>
        <w:pStyle w:val="Heading1"/>
        <w:tabs>
          <w:tab w:val="right" w:pos="9070"/>
        </w:tabs>
        <w:spacing w:before="560" w:after="640"/>
        <w:rPr>
          <w:color w:val="FFFFFF" w:themeColor="background1"/>
          <w:sz w:val="36"/>
        </w:rPr>
        <w:sectPr w:rsidR="00137D4D" w:rsidSect="00137D4D">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22E5438" wp14:editId="67F24B4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65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BB3C0F" w:rsidRPr="00EB1D71">
        <w:rPr>
          <w:color w:val="FFFFFF" w:themeColor="background1"/>
          <w:sz w:val="36"/>
        </w:rPr>
        <w:t xml:space="preserve"> </w:t>
      </w:r>
      <w:r w:rsidRPr="00EB1D71">
        <w:rPr>
          <w:color w:val="FFFFFF" w:themeColor="background1"/>
          <w:sz w:val="36"/>
        </w:rPr>
        <w:br/>
        <w:t>Organisation’s service environment</w:t>
      </w:r>
    </w:p>
    <w:p w14:paraId="722E53B7" w14:textId="77777777" w:rsidR="00137D4D" w:rsidRPr="00FD1B02" w:rsidRDefault="00137D4D" w:rsidP="00137D4D">
      <w:pPr>
        <w:pStyle w:val="Heading3"/>
        <w:shd w:val="clear" w:color="auto" w:fill="F2F2F2" w:themeFill="background1" w:themeFillShade="F2"/>
      </w:pPr>
      <w:r w:rsidRPr="00FD1B02">
        <w:t>Consumer outcome:</w:t>
      </w:r>
    </w:p>
    <w:p w14:paraId="722E53B8" w14:textId="77777777" w:rsidR="00137D4D" w:rsidRDefault="00137D4D" w:rsidP="00137D4D">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22E53B9" w14:textId="77777777" w:rsidR="00137D4D" w:rsidRDefault="00137D4D" w:rsidP="00137D4D">
      <w:pPr>
        <w:pStyle w:val="Heading3"/>
        <w:shd w:val="clear" w:color="auto" w:fill="F2F2F2" w:themeFill="background1" w:themeFillShade="F2"/>
      </w:pPr>
      <w:r>
        <w:t>Organisation statement:</w:t>
      </w:r>
    </w:p>
    <w:p w14:paraId="722E53BA" w14:textId="77777777" w:rsidR="00137D4D" w:rsidRDefault="00137D4D" w:rsidP="00137D4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22E53BB" w14:textId="77777777" w:rsidR="00137D4D" w:rsidRDefault="00137D4D" w:rsidP="00137D4D">
      <w:pPr>
        <w:pStyle w:val="Heading2"/>
      </w:pPr>
      <w:r>
        <w:t>Assessment of Standard 5</w:t>
      </w:r>
    </w:p>
    <w:p w14:paraId="34AD096D" w14:textId="30152BBC" w:rsidR="005603E9" w:rsidRDefault="005603E9" w:rsidP="005603E9">
      <w:pPr>
        <w:pStyle w:val="paragraph"/>
        <w:spacing w:before="240" w:beforeAutospacing="0" w:after="120" w:afterAutospacing="0" w:line="276" w:lineRule="auto"/>
        <w:textAlignment w:val="baseline"/>
        <w:rPr>
          <w:rFonts w:ascii="Segoe UI" w:hAnsi="Segoe UI" w:cs="Segoe UI"/>
          <w:color w:val="000000"/>
          <w:sz w:val="18"/>
          <w:szCs w:val="18"/>
        </w:rPr>
      </w:pPr>
      <w:r>
        <w:rPr>
          <w:rStyle w:val="normaltextrun"/>
          <w:rFonts w:ascii="Arial" w:hAnsi="Arial" w:cs="Arial"/>
          <w:color w:val="000000"/>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CDEC5CD" w14:textId="373B8704" w:rsidR="005603E9" w:rsidRPr="00EC2006" w:rsidRDefault="005603E9" w:rsidP="00EC2006">
      <w:pPr>
        <w:pStyle w:val="paragraph"/>
        <w:spacing w:before="240" w:beforeAutospacing="0" w:after="120" w:afterAutospacing="0" w:line="276" w:lineRule="auto"/>
        <w:textAlignment w:val="baseline"/>
        <w:rPr>
          <w:rFonts w:ascii="Arial" w:hAnsi="Arial" w:cs="Arial"/>
          <w:color w:val="000000"/>
        </w:rPr>
      </w:pPr>
      <w:r>
        <w:rPr>
          <w:rStyle w:val="normaltextrun"/>
          <w:rFonts w:ascii="Arial" w:hAnsi="Arial" w:cs="Arial"/>
        </w:rPr>
        <w:t>Overall, most consumers interviewed by the Assessment Team considered that </w:t>
      </w:r>
      <w:r>
        <w:rPr>
          <w:rStyle w:val="normaltextrun"/>
          <w:rFonts w:ascii="Arial" w:hAnsi="Arial" w:cs="Arial"/>
          <w:color w:val="000000"/>
        </w:rPr>
        <w:t>they feel they belong in the service and feel safe and comfortable in the service environment.</w:t>
      </w:r>
      <w:r w:rsidR="00EC2006">
        <w:rPr>
          <w:rStyle w:val="normaltextrun"/>
          <w:rFonts w:ascii="Arial" w:hAnsi="Arial" w:cs="Arial"/>
          <w:color w:val="000000"/>
        </w:rPr>
        <w:t xml:space="preserve"> </w:t>
      </w:r>
      <w:r w:rsidR="00EC2006" w:rsidRPr="00EC2006">
        <w:rPr>
          <w:rStyle w:val="normaltextrun"/>
          <w:rFonts w:ascii="Arial" w:hAnsi="Arial" w:cs="Arial"/>
          <w:color w:val="000000"/>
        </w:rPr>
        <w:t>Consumers said they feel at home</w:t>
      </w:r>
      <w:r w:rsidR="00994748">
        <w:rPr>
          <w:rStyle w:val="normaltextrun"/>
          <w:rFonts w:ascii="Arial" w:hAnsi="Arial" w:cs="Arial"/>
          <w:color w:val="000000"/>
        </w:rPr>
        <w:t>, and</w:t>
      </w:r>
      <w:r w:rsidR="00EC2006" w:rsidRPr="00EC2006">
        <w:rPr>
          <w:rStyle w:val="normaltextrun"/>
          <w:rFonts w:ascii="Arial" w:hAnsi="Arial" w:cs="Arial"/>
          <w:color w:val="000000"/>
        </w:rPr>
        <w:t xml:space="preserve"> they </w:t>
      </w:r>
      <w:proofErr w:type="gramStart"/>
      <w:r w:rsidR="00EC2006" w:rsidRPr="00EC2006">
        <w:rPr>
          <w:rStyle w:val="normaltextrun"/>
          <w:rFonts w:ascii="Arial" w:hAnsi="Arial" w:cs="Arial"/>
          <w:color w:val="000000"/>
        </w:rPr>
        <w:t>are able to</w:t>
      </w:r>
      <w:proofErr w:type="gramEnd"/>
      <w:r w:rsidR="00EC2006" w:rsidRPr="00EC2006">
        <w:rPr>
          <w:rStyle w:val="normaltextrun"/>
          <w:rFonts w:ascii="Arial" w:hAnsi="Arial" w:cs="Arial"/>
          <w:color w:val="000000"/>
        </w:rPr>
        <w:t xml:space="preserve"> bring their own furniture into their rooms and hang pictures on the walls.</w:t>
      </w:r>
      <w:r w:rsidR="00994748">
        <w:t xml:space="preserve"> </w:t>
      </w:r>
      <w:r w:rsidR="00994748" w:rsidRPr="00994748">
        <w:rPr>
          <w:rStyle w:val="normaltextrun"/>
          <w:rFonts w:ascii="Arial" w:hAnsi="Arial" w:cs="Arial"/>
          <w:color w:val="000000"/>
        </w:rPr>
        <w:t xml:space="preserve">Consumers interviewed confirmed that their visitors are made to feel welcome and gave examples of how staff help to welcome their visitors. For example, ensuring they have enough seating and offering to make a cup of tea for them. </w:t>
      </w:r>
      <w:r>
        <w:rPr>
          <w:rStyle w:val="normaltextrun"/>
          <w:rFonts w:ascii="Arial" w:hAnsi="Arial" w:cs="Arial"/>
          <w:color w:val="000000"/>
        </w:rPr>
        <w:t>Consumers</w:t>
      </w:r>
      <w:r w:rsidR="00994748">
        <w:rPr>
          <w:rStyle w:val="normaltextrun"/>
          <w:rFonts w:ascii="Arial" w:hAnsi="Arial" w:cs="Arial"/>
          <w:color w:val="000000"/>
        </w:rPr>
        <w:t xml:space="preserve"> and representatives interviewed</w:t>
      </w:r>
      <w:r>
        <w:rPr>
          <w:rStyle w:val="normaltextrun"/>
          <w:rFonts w:ascii="Arial" w:hAnsi="Arial" w:cs="Arial"/>
          <w:color w:val="000000"/>
        </w:rPr>
        <w:t xml:space="preserve"> said the service is clean and well maintained.</w:t>
      </w:r>
    </w:p>
    <w:p w14:paraId="722E53BC" w14:textId="00D38E3E" w:rsidR="00137D4D" w:rsidRPr="00994748" w:rsidRDefault="005603E9" w:rsidP="00994748">
      <w:pPr>
        <w:pStyle w:val="paragraph"/>
        <w:spacing w:before="240" w:beforeAutospacing="0" w:after="120" w:afterAutospacing="0" w:line="276" w:lineRule="auto"/>
        <w:textAlignment w:val="baseline"/>
        <w:rPr>
          <w:rFonts w:ascii="Arial" w:hAnsi="Arial" w:cs="Arial"/>
        </w:rPr>
      </w:pPr>
      <w:r w:rsidRPr="00AC1C38">
        <w:rPr>
          <w:rStyle w:val="normaltextrun"/>
          <w:rFonts w:ascii="Arial" w:hAnsi="Arial" w:cs="Arial"/>
          <w:color w:val="000000"/>
        </w:rPr>
        <w:t xml:space="preserve">The Assessment Team observed the </w:t>
      </w:r>
      <w:r w:rsidR="00994748">
        <w:rPr>
          <w:rStyle w:val="normaltextrun"/>
          <w:rFonts w:ascii="Arial" w:hAnsi="Arial" w:cs="Arial"/>
          <w:color w:val="000000"/>
        </w:rPr>
        <w:t xml:space="preserve">service </w:t>
      </w:r>
      <w:r w:rsidRPr="00AC1C38">
        <w:rPr>
          <w:rStyle w:val="normaltextrun"/>
          <w:rFonts w:ascii="Arial" w:hAnsi="Arial" w:cs="Arial"/>
          <w:color w:val="000000"/>
        </w:rPr>
        <w:t xml:space="preserve">environment to be spacious, clean, well </w:t>
      </w:r>
      <w:r w:rsidR="00994748" w:rsidRPr="00AC1C38">
        <w:rPr>
          <w:rStyle w:val="normaltextrun"/>
          <w:rFonts w:ascii="Arial" w:hAnsi="Arial" w:cs="Arial"/>
          <w:color w:val="000000"/>
        </w:rPr>
        <w:t>maintained,</w:t>
      </w:r>
      <w:r w:rsidRPr="00AC1C38">
        <w:rPr>
          <w:rStyle w:val="normaltextrun"/>
          <w:rFonts w:ascii="Arial" w:hAnsi="Arial" w:cs="Arial"/>
          <w:color w:val="000000"/>
        </w:rPr>
        <w:t xml:space="preserve"> and welcoming. The Assessment Team observe</w:t>
      </w:r>
      <w:r w:rsidR="00994748">
        <w:rPr>
          <w:rStyle w:val="normaltextrun"/>
          <w:rFonts w:ascii="Arial" w:hAnsi="Arial" w:cs="Arial"/>
          <w:color w:val="000000"/>
        </w:rPr>
        <w:t>d</w:t>
      </w:r>
      <w:r w:rsidRPr="00AC1C38">
        <w:rPr>
          <w:rStyle w:val="normaltextrun"/>
          <w:rFonts w:ascii="Arial" w:hAnsi="Arial" w:cs="Arial"/>
          <w:color w:val="000000"/>
        </w:rPr>
        <w:t xml:space="preserve"> two rooms that did have a </w:t>
      </w:r>
      <w:r w:rsidR="00994748">
        <w:rPr>
          <w:rStyle w:val="normaltextrun"/>
          <w:rFonts w:ascii="Arial" w:hAnsi="Arial" w:cs="Arial"/>
          <w:color w:val="000000"/>
        </w:rPr>
        <w:t>mal</w:t>
      </w:r>
      <w:r w:rsidRPr="00AC1C38">
        <w:rPr>
          <w:rStyle w:val="normaltextrun"/>
          <w:rFonts w:ascii="Arial" w:hAnsi="Arial" w:cs="Arial"/>
          <w:color w:val="000000"/>
        </w:rPr>
        <w:t>odour however these were cleaned during the day.</w:t>
      </w:r>
      <w:r w:rsidRPr="00AC1C38">
        <w:rPr>
          <w:rStyle w:val="eop"/>
          <w:rFonts w:ascii="Arial" w:hAnsi="Arial" w:cs="Arial"/>
          <w:color w:val="000000"/>
        </w:rPr>
        <w:t> </w:t>
      </w:r>
      <w:r w:rsidR="00994748">
        <w:rPr>
          <w:rStyle w:val="eop"/>
          <w:rFonts w:ascii="Arial" w:hAnsi="Arial" w:cs="Arial"/>
          <w:color w:val="000000"/>
        </w:rPr>
        <w:t>The service demonstrated an effective regular and reactive maintenance system.</w:t>
      </w:r>
    </w:p>
    <w:p w14:paraId="722E53BD" w14:textId="3A5E36A0" w:rsidR="00137D4D" w:rsidRPr="006A6CDB" w:rsidRDefault="00137D4D" w:rsidP="00137D4D">
      <w:pPr>
        <w:rPr>
          <w:rFonts w:eastAsia="Calibri"/>
          <w:lang w:eastAsia="en-US"/>
        </w:rPr>
      </w:pPr>
      <w:r w:rsidRPr="00154403">
        <w:rPr>
          <w:rFonts w:eastAsiaTheme="minorHAnsi"/>
        </w:rPr>
        <w:t xml:space="preserve">The Quality Standard is assessed </w:t>
      </w:r>
      <w:r w:rsidRPr="00BB3C0F">
        <w:rPr>
          <w:rFonts w:eastAsiaTheme="minorHAnsi"/>
          <w:color w:val="auto"/>
        </w:rPr>
        <w:t xml:space="preserve">as Compliant as </w:t>
      </w:r>
      <w:r w:rsidR="00BB3C0F" w:rsidRPr="00BB3C0F">
        <w:rPr>
          <w:rFonts w:eastAsiaTheme="minorHAnsi"/>
          <w:color w:val="auto"/>
        </w:rPr>
        <w:t>three</w:t>
      </w:r>
      <w:r w:rsidRPr="00BB3C0F">
        <w:rPr>
          <w:rFonts w:eastAsiaTheme="minorHAnsi"/>
          <w:color w:val="auto"/>
        </w:rPr>
        <w:t xml:space="preserve"> of the three specific requirements have been assessed as Compliant.</w:t>
      </w:r>
    </w:p>
    <w:p w14:paraId="722E53BE" w14:textId="0A37FD84" w:rsidR="00137D4D" w:rsidRDefault="00137D4D" w:rsidP="00137D4D">
      <w:pPr>
        <w:pStyle w:val="Heading2"/>
      </w:pPr>
      <w:r>
        <w:lastRenderedPageBreak/>
        <w:t>Assessment of Standard 5 Requirements</w:t>
      </w:r>
      <w:r w:rsidRPr="0066387A">
        <w:rPr>
          <w:i/>
          <w:color w:val="0000FF"/>
          <w:sz w:val="24"/>
          <w:szCs w:val="24"/>
        </w:rPr>
        <w:t xml:space="preserve"> </w:t>
      </w:r>
    </w:p>
    <w:p w14:paraId="722E53BF" w14:textId="16F7EDBB" w:rsidR="00137D4D" w:rsidRPr="00314FF7" w:rsidRDefault="00137D4D" w:rsidP="00137D4D">
      <w:pPr>
        <w:pStyle w:val="Heading3"/>
      </w:pPr>
      <w:r w:rsidRPr="00314FF7">
        <w:t>Requirement 5(3)(a)</w:t>
      </w:r>
      <w:r>
        <w:tab/>
        <w:t>Compliant</w:t>
      </w:r>
    </w:p>
    <w:p w14:paraId="722E53C0" w14:textId="77777777" w:rsidR="00137D4D" w:rsidRPr="008D114F" w:rsidRDefault="00137D4D" w:rsidP="00137D4D">
      <w:pPr>
        <w:rPr>
          <w:i/>
        </w:rPr>
      </w:pPr>
      <w:r w:rsidRPr="008D114F">
        <w:rPr>
          <w:i/>
        </w:rPr>
        <w:t>The service environment is welcoming and easy to understand, and optimises each consumer’s sense of belonging, independence, interaction and function.</w:t>
      </w:r>
    </w:p>
    <w:p w14:paraId="722E53C2" w14:textId="69DA797F" w:rsidR="00137D4D" w:rsidRPr="00D435F8" w:rsidRDefault="00137D4D" w:rsidP="00137D4D">
      <w:pPr>
        <w:pStyle w:val="Heading3"/>
      </w:pPr>
      <w:r w:rsidRPr="00D435F8">
        <w:t>Requirement 5(3)(b)</w:t>
      </w:r>
      <w:r>
        <w:tab/>
        <w:t>Compliant</w:t>
      </w:r>
    </w:p>
    <w:p w14:paraId="722E53C3" w14:textId="77777777" w:rsidR="00137D4D" w:rsidRPr="008D114F" w:rsidRDefault="00137D4D" w:rsidP="00137D4D">
      <w:pPr>
        <w:rPr>
          <w:i/>
        </w:rPr>
      </w:pPr>
      <w:r w:rsidRPr="008D114F">
        <w:rPr>
          <w:i/>
        </w:rPr>
        <w:t>The service environment:</w:t>
      </w:r>
    </w:p>
    <w:p w14:paraId="722E53C4" w14:textId="77777777" w:rsidR="00137D4D" w:rsidRPr="008D114F" w:rsidRDefault="00137D4D" w:rsidP="00137D4D">
      <w:pPr>
        <w:numPr>
          <w:ilvl w:val="0"/>
          <w:numId w:val="27"/>
        </w:numPr>
        <w:tabs>
          <w:tab w:val="right" w:pos="9026"/>
        </w:tabs>
        <w:spacing w:before="0" w:after="0"/>
        <w:ind w:left="567" w:hanging="425"/>
        <w:outlineLvl w:val="4"/>
        <w:rPr>
          <w:i/>
        </w:rPr>
      </w:pPr>
      <w:r w:rsidRPr="008D114F">
        <w:rPr>
          <w:i/>
        </w:rPr>
        <w:t>is safe, clean, well maintained and comfortable; and</w:t>
      </w:r>
    </w:p>
    <w:p w14:paraId="722E53C5" w14:textId="77777777" w:rsidR="00137D4D" w:rsidRPr="008D114F" w:rsidRDefault="00137D4D" w:rsidP="00137D4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22E53C7" w14:textId="62414D03" w:rsidR="00137D4D" w:rsidRPr="00D435F8" w:rsidRDefault="00137D4D" w:rsidP="00137D4D">
      <w:pPr>
        <w:pStyle w:val="Heading3"/>
      </w:pPr>
      <w:r w:rsidRPr="00D435F8">
        <w:t>Requirement 5(3)(c)</w:t>
      </w:r>
      <w:r>
        <w:tab/>
        <w:t>Compliant</w:t>
      </w:r>
    </w:p>
    <w:p w14:paraId="722E53C8" w14:textId="77777777" w:rsidR="00137D4D" w:rsidRPr="008D114F" w:rsidRDefault="00137D4D" w:rsidP="00137D4D">
      <w:pPr>
        <w:rPr>
          <w:i/>
        </w:rPr>
      </w:pPr>
      <w:r w:rsidRPr="008D114F">
        <w:rPr>
          <w:i/>
        </w:rPr>
        <w:t>Furniture, fittings and equipment are safe, clean, well maintained and suitable for the consumer.</w:t>
      </w:r>
    </w:p>
    <w:p w14:paraId="722E53CA" w14:textId="77777777" w:rsidR="00137D4D" w:rsidRPr="00314FF7" w:rsidRDefault="00137D4D" w:rsidP="00137D4D"/>
    <w:p w14:paraId="722E53CB" w14:textId="77777777" w:rsidR="00137D4D" w:rsidRDefault="00137D4D" w:rsidP="00137D4D">
      <w:pPr>
        <w:sectPr w:rsidR="00137D4D" w:rsidSect="00137D4D">
          <w:type w:val="continuous"/>
          <w:pgSz w:w="11906" w:h="16838"/>
          <w:pgMar w:top="1701" w:right="1418" w:bottom="1418" w:left="1418" w:header="709" w:footer="397" w:gutter="0"/>
          <w:cols w:space="708"/>
          <w:titlePg/>
          <w:docGrid w:linePitch="360"/>
        </w:sectPr>
      </w:pPr>
    </w:p>
    <w:p w14:paraId="722E53CC" w14:textId="7BB18C87" w:rsidR="00137D4D" w:rsidRDefault="00137D4D" w:rsidP="00137D4D">
      <w:pPr>
        <w:pStyle w:val="Heading1"/>
        <w:tabs>
          <w:tab w:val="right" w:pos="9070"/>
        </w:tabs>
        <w:spacing w:before="560" w:after="640"/>
        <w:rPr>
          <w:color w:val="FFFFFF" w:themeColor="background1"/>
          <w:sz w:val="36"/>
        </w:rPr>
        <w:sectPr w:rsidR="00137D4D" w:rsidSect="00137D4D">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22E543A" wp14:editId="722E543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823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BB3C0F" w:rsidRPr="00EB1D71">
        <w:rPr>
          <w:color w:val="FFFFFF" w:themeColor="background1"/>
          <w:sz w:val="36"/>
        </w:rPr>
        <w:t xml:space="preserve"> </w:t>
      </w:r>
      <w:r w:rsidRPr="00EB1D71">
        <w:rPr>
          <w:color w:val="FFFFFF" w:themeColor="background1"/>
          <w:sz w:val="36"/>
        </w:rPr>
        <w:br/>
        <w:t>Feedback and complaints</w:t>
      </w:r>
    </w:p>
    <w:p w14:paraId="722E53CD" w14:textId="77777777" w:rsidR="00137D4D" w:rsidRPr="00FD1B02" w:rsidRDefault="00137D4D" w:rsidP="00137D4D">
      <w:pPr>
        <w:pStyle w:val="Heading3"/>
        <w:shd w:val="clear" w:color="auto" w:fill="F2F2F2" w:themeFill="background1" w:themeFillShade="F2"/>
      </w:pPr>
      <w:r w:rsidRPr="00FD1B02">
        <w:t>Consumer outcome:</w:t>
      </w:r>
    </w:p>
    <w:p w14:paraId="722E53CE" w14:textId="77777777" w:rsidR="00137D4D" w:rsidRDefault="00137D4D" w:rsidP="00137D4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22E53CF" w14:textId="77777777" w:rsidR="00137D4D" w:rsidRDefault="00137D4D" w:rsidP="00137D4D">
      <w:pPr>
        <w:pStyle w:val="Heading3"/>
        <w:shd w:val="clear" w:color="auto" w:fill="F2F2F2" w:themeFill="background1" w:themeFillShade="F2"/>
      </w:pPr>
      <w:r>
        <w:t>Organisation statement:</w:t>
      </w:r>
    </w:p>
    <w:p w14:paraId="722E53D0" w14:textId="77777777" w:rsidR="00137D4D" w:rsidRDefault="00137D4D" w:rsidP="00137D4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22E53D1" w14:textId="77777777" w:rsidR="00137D4D" w:rsidRDefault="00137D4D" w:rsidP="00137D4D">
      <w:pPr>
        <w:pStyle w:val="Heading2"/>
      </w:pPr>
      <w:r>
        <w:t>Assessment of Standard 6</w:t>
      </w:r>
    </w:p>
    <w:p w14:paraId="4AE7345B" w14:textId="01B77561" w:rsidR="00C24D12" w:rsidRPr="00163FEE" w:rsidRDefault="00C24D12" w:rsidP="00C24D12">
      <w:r w:rsidRPr="13AECC1A">
        <w:rPr>
          <w:rFonts w:eastAsia="Arial"/>
          <w:color w:val="000000" w:themeColor="text1"/>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w:t>
      </w:r>
    </w:p>
    <w:p w14:paraId="15AD5DB1" w14:textId="49DEAE0B" w:rsidR="00C24D12" w:rsidRPr="00C24D12" w:rsidRDefault="00C24D12" w:rsidP="00C24D12">
      <w:pPr>
        <w:rPr>
          <w:rFonts w:eastAsia="Arial"/>
          <w:color w:val="000000" w:themeColor="text1"/>
        </w:rPr>
      </w:pPr>
      <w:r w:rsidRPr="6BF2F567">
        <w:rPr>
          <w:rFonts w:eastAsia="Arial"/>
          <w:color w:val="000000" w:themeColor="text1"/>
        </w:rPr>
        <w:t>Overall</w:t>
      </w:r>
      <w:r>
        <w:rPr>
          <w:rFonts w:eastAsia="Arial"/>
          <w:color w:val="000000" w:themeColor="text1"/>
        </w:rPr>
        <w:t xml:space="preserve">, </w:t>
      </w:r>
      <w:r w:rsidRPr="6BF2F567">
        <w:rPr>
          <w:rFonts w:eastAsia="Arial"/>
          <w:color w:val="000000" w:themeColor="text1"/>
        </w:rPr>
        <w:t xml:space="preserve">consumers and representatives </w:t>
      </w:r>
      <w:r>
        <w:rPr>
          <w:rFonts w:eastAsia="Arial"/>
          <w:color w:val="000000" w:themeColor="text1"/>
        </w:rPr>
        <w:t xml:space="preserve">interviewed by the Assessment Team </w:t>
      </w:r>
      <w:r w:rsidRPr="6BF2F567">
        <w:rPr>
          <w:rFonts w:eastAsia="Arial"/>
          <w:color w:val="000000" w:themeColor="text1"/>
        </w:rPr>
        <w:t>considered that they are encouraged and supported to give feedback and make complaints</w:t>
      </w:r>
      <w:r>
        <w:rPr>
          <w:rFonts w:eastAsia="Arial"/>
          <w:color w:val="000000" w:themeColor="text1"/>
        </w:rPr>
        <w:t xml:space="preserve">. </w:t>
      </w:r>
      <w:r w:rsidRPr="13AECC1A">
        <w:rPr>
          <w:rFonts w:eastAsia="Arial"/>
        </w:rPr>
        <w:t xml:space="preserve">While most consumers and some representatives were satisfied with the action taken in relation to their complaints or issues, some representatives said in the past they were not always confident the service would take appropriate action to resolve their complaint. Several historical complaints were </w:t>
      </w:r>
      <w:r>
        <w:rPr>
          <w:rFonts w:eastAsia="Arial"/>
        </w:rPr>
        <w:t xml:space="preserve">raised </w:t>
      </w:r>
      <w:r w:rsidRPr="13AECC1A">
        <w:rPr>
          <w:rFonts w:eastAsia="Arial"/>
        </w:rPr>
        <w:t>by representatives, however the service demonstrated it has made significant improvements in the way it manages feedback and complaints and open disclosure.</w:t>
      </w:r>
    </w:p>
    <w:p w14:paraId="21D8BD8C" w14:textId="12EC7456" w:rsidR="00C24D12" w:rsidRDefault="00C24D12" w:rsidP="00137D4D">
      <w:r>
        <w:t>The service has a complaints policy and procedure which the Assessment Team found staff are familiar with.</w:t>
      </w:r>
      <w:r w:rsidRPr="00CA500C">
        <w:t xml:space="preserve"> The service demonstrate</w:t>
      </w:r>
      <w:r>
        <w:t>d</w:t>
      </w:r>
      <w:r w:rsidRPr="00CA500C">
        <w:t xml:space="preserve"> that actions are taken to resolve complaints satisfactorily and </w:t>
      </w:r>
      <w:r>
        <w:t>trending of complaints occurs.</w:t>
      </w:r>
      <w:r w:rsidRPr="00CA500C">
        <w:t xml:space="preserve"> </w:t>
      </w:r>
      <w:r>
        <w:t>E</w:t>
      </w:r>
      <w:r w:rsidRPr="00CA500C">
        <w:t xml:space="preserve">vidence </w:t>
      </w:r>
      <w:r>
        <w:t>reviewed by the Assessment Team</w:t>
      </w:r>
      <w:r w:rsidRPr="00CA500C">
        <w:t xml:space="preserve"> demonstrate</w:t>
      </w:r>
      <w:r>
        <w:t>d</w:t>
      </w:r>
      <w:r w:rsidRPr="00CA500C">
        <w:t xml:space="preserve"> that </w:t>
      </w:r>
      <w:r>
        <w:t xml:space="preserve">following a recent change of management, </w:t>
      </w:r>
      <w:r w:rsidRPr="00CA500C">
        <w:t xml:space="preserve">feedback and complaints </w:t>
      </w:r>
      <w:r>
        <w:t xml:space="preserve">have </w:t>
      </w:r>
      <w:r w:rsidRPr="00CA500C">
        <w:t>result</w:t>
      </w:r>
      <w:r>
        <w:t>ed</w:t>
      </w:r>
      <w:r w:rsidRPr="00CA500C">
        <w:t xml:space="preserve"> in improved care and services.</w:t>
      </w:r>
    </w:p>
    <w:p w14:paraId="722E53D3" w14:textId="232A1E4A" w:rsidR="00137D4D" w:rsidRPr="00C24D12" w:rsidRDefault="00137D4D" w:rsidP="00137D4D">
      <w:r w:rsidRPr="00154403">
        <w:rPr>
          <w:rFonts w:eastAsiaTheme="minorHAnsi"/>
        </w:rPr>
        <w:lastRenderedPageBreak/>
        <w:t xml:space="preserve">The Quality Standard is </w:t>
      </w:r>
      <w:r w:rsidRPr="00BB3C0F">
        <w:rPr>
          <w:rFonts w:eastAsiaTheme="minorHAnsi"/>
          <w:color w:val="auto"/>
        </w:rPr>
        <w:t xml:space="preserve">assessed as </w:t>
      </w:r>
      <w:r w:rsidR="00BB3C0F" w:rsidRPr="00BB3C0F">
        <w:rPr>
          <w:rFonts w:eastAsiaTheme="minorHAnsi"/>
          <w:color w:val="auto"/>
        </w:rPr>
        <w:t>C</w:t>
      </w:r>
      <w:r w:rsidRPr="00BB3C0F">
        <w:rPr>
          <w:rFonts w:eastAsiaTheme="minorHAnsi"/>
          <w:color w:val="auto"/>
        </w:rPr>
        <w:t xml:space="preserve">ompliant as </w:t>
      </w:r>
      <w:r w:rsidR="00BB3C0F" w:rsidRPr="00BB3C0F">
        <w:rPr>
          <w:rFonts w:eastAsiaTheme="minorHAnsi"/>
          <w:color w:val="auto"/>
        </w:rPr>
        <w:t>four</w:t>
      </w:r>
      <w:r w:rsidRPr="00BB3C0F">
        <w:rPr>
          <w:rFonts w:eastAsiaTheme="minorHAnsi"/>
          <w:color w:val="auto"/>
        </w:rPr>
        <w:t xml:space="preserve"> of the four specific requirements have been assessed as Compliant.</w:t>
      </w:r>
    </w:p>
    <w:p w14:paraId="722E53D4" w14:textId="65691EF6" w:rsidR="00137D4D" w:rsidRDefault="00137D4D" w:rsidP="00137D4D">
      <w:pPr>
        <w:pStyle w:val="Heading2"/>
      </w:pPr>
      <w:r>
        <w:t>Assessment of Standard 6 Requirements</w:t>
      </w:r>
      <w:r w:rsidRPr="0066387A">
        <w:rPr>
          <w:i/>
          <w:color w:val="0000FF"/>
          <w:sz w:val="24"/>
          <w:szCs w:val="24"/>
        </w:rPr>
        <w:t xml:space="preserve"> </w:t>
      </w:r>
    </w:p>
    <w:p w14:paraId="722E53D5" w14:textId="305C37BB" w:rsidR="00137D4D" w:rsidRPr="00506F7F" w:rsidRDefault="00137D4D" w:rsidP="00137D4D">
      <w:pPr>
        <w:pStyle w:val="Heading3"/>
      </w:pPr>
      <w:r w:rsidRPr="00506F7F">
        <w:t>Requirement 6(3)(a)</w:t>
      </w:r>
      <w:r>
        <w:tab/>
        <w:t>Compliant</w:t>
      </w:r>
    </w:p>
    <w:p w14:paraId="722E53D6" w14:textId="77777777" w:rsidR="00137D4D" w:rsidRPr="008D114F" w:rsidRDefault="00137D4D" w:rsidP="00137D4D">
      <w:pPr>
        <w:rPr>
          <w:i/>
        </w:rPr>
      </w:pPr>
      <w:r w:rsidRPr="008D114F">
        <w:rPr>
          <w:i/>
        </w:rPr>
        <w:t>Consumers, their family, friends, carers and others are encouraged and supported to provide feedback and make complaints.</w:t>
      </w:r>
    </w:p>
    <w:p w14:paraId="722E53D8" w14:textId="33FCD0D1" w:rsidR="00137D4D" w:rsidRPr="00506F7F" w:rsidRDefault="00137D4D" w:rsidP="00137D4D">
      <w:pPr>
        <w:pStyle w:val="Heading3"/>
      </w:pPr>
      <w:r w:rsidRPr="00506F7F">
        <w:t>Requirement 6(3)(b)</w:t>
      </w:r>
      <w:r>
        <w:tab/>
        <w:t>Compliant</w:t>
      </w:r>
    </w:p>
    <w:p w14:paraId="722E53D9" w14:textId="77777777" w:rsidR="00137D4D" w:rsidRPr="008D114F" w:rsidRDefault="00137D4D" w:rsidP="00137D4D">
      <w:pPr>
        <w:rPr>
          <w:i/>
        </w:rPr>
      </w:pPr>
      <w:r w:rsidRPr="008D114F">
        <w:rPr>
          <w:i/>
        </w:rPr>
        <w:t>Consumers are made aware of and have access to advocates, language services and other methods for raising and resolving complaints.</w:t>
      </w:r>
    </w:p>
    <w:p w14:paraId="722E53DB" w14:textId="1BA4C335" w:rsidR="00137D4D" w:rsidRPr="00D435F8" w:rsidRDefault="00137D4D" w:rsidP="00137D4D">
      <w:pPr>
        <w:pStyle w:val="Heading3"/>
      </w:pPr>
      <w:r w:rsidRPr="00D435F8">
        <w:t>Requirement 6(3)(c)</w:t>
      </w:r>
      <w:r>
        <w:tab/>
        <w:t>Compliant</w:t>
      </w:r>
    </w:p>
    <w:p w14:paraId="722E53DC" w14:textId="77777777" w:rsidR="00137D4D" w:rsidRPr="008D114F" w:rsidRDefault="00137D4D" w:rsidP="00137D4D">
      <w:pPr>
        <w:rPr>
          <w:i/>
        </w:rPr>
      </w:pPr>
      <w:r w:rsidRPr="008D114F">
        <w:rPr>
          <w:i/>
        </w:rPr>
        <w:t>Appropriate action is taken in response to complaints and an open disclosure process is used when things go wrong.</w:t>
      </w:r>
    </w:p>
    <w:p w14:paraId="722E53DE" w14:textId="56773090" w:rsidR="00137D4D" w:rsidRPr="00D435F8" w:rsidRDefault="00137D4D" w:rsidP="00137D4D">
      <w:pPr>
        <w:pStyle w:val="Heading3"/>
      </w:pPr>
      <w:r w:rsidRPr="00D435F8">
        <w:t>Requirement 6(3)(d)</w:t>
      </w:r>
      <w:r>
        <w:tab/>
        <w:t>Compliant</w:t>
      </w:r>
    </w:p>
    <w:p w14:paraId="722E53DF" w14:textId="77777777" w:rsidR="00137D4D" w:rsidRPr="008D114F" w:rsidRDefault="00137D4D" w:rsidP="00137D4D">
      <w:pPr>
        <w:rPr>
          <w:i/>
        </w:rPr>
      </w:pPr>
      <w:r w:rsidRPr="008D114F">
        <w:rPr>
          <w:i/>
        </w:rPr>
        <w:t>Feedback and complaints are reviewed and used to improve the quality of care and services.</w:t>
      </w:r>
    </w:p>
    <w:p w14:paraId="722E53E1" w14:textId="77777777" w:rsidR="00137D4D" w:rsidRPr="001B3DE8" w:rsidRDefault="00137D4D" w:rsidP="00137D4D"/>
    <w:p w14:paraId="722E53E2" w14:textId="77777777" w:rsidR="00137D4D" w:rsidRDefault="00137D4D" w:rsidP="00137D4D">
      <w:pPr>
        <w:sectPr w:rsidR="00137D4D" w:rsidSect="00137D4D">
          <w:type w:val="continuous"/>
          <w:pgSz w:w="11906" w:h="16838"/>
          <w:pgMar w:top="1701" w:right="1418" w:bottom="1418" w:left="1418" w:header="709" w:footer="397" w:gutter="0"/>
          <w:cols w:space="708"/>
          <w:titlePg/>
          <w:docGrid w:linePitch="360"/>
        </w:sectPr>
      </w:pPr>
    </w:p>
    <w:p w14:paraId="722E53E3" w14:textId="4749419D" w:rsidR="00137D4D" w:rsidRDefault="00137D4D" w:rsidP="00137D4D">
      <w:pPr>
        <w:pStyle w:val="Heading1"/>
        <w:tabs>
          <w:tab w:val="right" w:pos="9070"/>
        </w:tabs>
        <w:spacing w:before="560" w:after="640"/>
        <w:rPr>
          <w:color w:val="FFFFFF" w:themeColor="background1"/>
          <w:sz w:val="36"/>
        </w:rPr>
        <w:sectPr w:rsidR="00137D4D" w:rsidSect="00137D4D">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22E543C" wp14:editId="722E543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5133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BB3C0F" w:rsidRPr="00EB1D71">
        <w:rPr>
          <w:color w:val="FFFFFF" w:themeColor="background1"/>
          <w:sz w:val="36"/>
        </w:rPr>
        <w:t xml:space="preserve"> </w:t>
      </w:r>
      <w:r w:rsidRPr="00EB1D71">
        <w:rPr>
          <w:color w:val="FFFFFF" w:themeColor="background1"/>
          <w:sz w:val="36"/>
        </w:rPr>
        <w:br/>
        <w:t>Human resources</w:t>
      </w:r>
    </w:p>
    <w:p w14:paraId="722E53E4" w14:textId="77777777" w:rsidR="00137D4D" w:rsidRPr="000E654D" w:rsidRDefault="00137D4D" w:rsidP="00137D4D">
      <w:pPr>
        <w:pStyle w:val="Heading3"/>
        <w:shd w:val="clear" w:color="auto" w:fill="F2F2F2" w:themeFill="background1" w:themeFillShade="F2"/>
      </w:pPr>
      <w:r w:rsidRPr="000E654D">
        <w:t>Consumer outcome:</w:t>
      </w:r>
    </w:p>
    <w:p w14:paraId="722E53E5" w14:textId="77777777" w:rsidR="00137D4D" w:rsidRDefault="00137D4D" w:rsidP="00137D4D">
      <w:pPr>
        <w:numPr>
          <w:ilvl w:val="0"/>
          <w:numId w:val="7"/>
        </w:numPr>
        <w:shd w:val="clear" w:color="auto" w:fill="F2F2F2" w:themeFill="background1" w:themeFillShade="F2"/>
      </w:pPr>
      <w:r>
        <w:t>I get quality care and services when I need them from people who are knowledgeable, capable and caring.</w:t>
      </w:r>
    </w:p>
    <w:p w14:paraId="722E53E6" w14:textId="77777777" w:rsidR="00137D4D" w:rsidRDefault="00137D4D" w:rsidP="00137D4D">
      <w:pPr>
        <w:pStyle w:val="Heading3"/>
        <w:shd w:val="clear" w:color="auto" w:fill="F2F2F2" w:themeFill="background1" w:themeFillShade="F2"/>
      </w:pPr>
      <w:r>
        <w:t>Organisation statement:</w:t>
      </w:r>
    </w:p>
    <w:p w14:paraId="722E53E7" w14:textId="77777777" w:rsidR="00137D4D" w:rsidRDefault="00137D4D" w:rsidP="00137D4D">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22E53E8" w14:textId="77777777" w:rsidR="00137D4D" w:rsidRDefault="00137D4D" w:rsidP="00137D4D">
      <w:pPr>
        <w:pStyle w:val="Heading2"/>
      </w:pPr>
      <w:r>
        <w:t>Assessment of Standard 7</w:t>
      </w:r>
    </w:p>
    <w:p w14:paraId="25151045" w14:textId="77777777" w:rsidR="00322F63" w:rsidRPr="00163FEE" w:rsidRDefault="00322F63" w:rsidP="00322F63">
      <w:r w:rsidRPr="416B24FE">
        <w:rPr>
          <w:rFonts w:eastAsia="Arial"/>
          <w:color w:val="000000" w:themeColor="text1"/>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bookmarkStart w:id="6" w:name="_Hlk32931470"/>
      <w:bookmarkEnd w:id="6"/>
    </w:p>
    <w:p w14:paraId="10EDB12D" w14:textId="77777777" w:rsidR="00322F63" w:rsidRDefault="00322F63" w:rsidP="00322F63">
      <w:r w:rsidRPr="416B24FE">
        <w:rPr>
          <w:rFonts w:eastAsia="Arial"/>
          <w:color w:val="000000" w:themeColor="text1"/>
        </w:rPr>
        <w:t>Overall</w:t>
      </w:r>
      <w:r>
        <w:rPr>
          <w:rFonts w:eastAsia="Arial"/>
          <w:color w:val="000000" w:themeColor="text1"/>
        </w:rPr>
        <w:t xml:space="preserve">, </w:t>
      </w:r>
      <w:r w:rsidRPr="416B24FE">
        <w:rPr>
          <w:rFonts w:eastAsia="Arial"/>
          <w:color w:val="000000" w:themeColor="text1"/>
        </w:rPr>
        <w:t>consumers</w:t>
      </w:r>
      <w:r>
        <w:rPr>
          <w:rFonts w:eastAsia="Arial"/>
          <w:color w:val="000000" w:themeColor="text1"/>
        </w:rPr>
        <w:t xml:space="preserve"> interviewed by the Assessment Team</w:t>
      </w:r>
      <w:r w:rsidRPr="416B24FE">
        <w:rPr>
          <w:rFonts w:eastAsia="Arial"/>
          <w:color w:val="000000" w:themeColor="text1"/>
        </w:rPr>
        <w:t xml:space="preserve"> considered that they get quality care and services when they need them and from people who are knowledgeable</w:t>
      </w:r>
      <w:r>
        <w:rPr>
          <w:rFonts w:eastAsia="Arial"/>
          <w:color w:val="000000" w:themeColor="text1"/>
        </w:rPr>
        <w:t xml:space="preserve"> and</w:t>
      </w:r>
      <w:r w:rsidRPr="416B24FE">
        <w:rPr>
          <w:rFonts w:eastAsia="Arial"/>
          <w:color w:val="000000" w:themeColor="text1"/>
        </w:rPr>
        <w:t xml:space="preserve"> capable.</w:t>
      </w:r>
      <w:r>
        <w:rPr>
          <w:rFonts w:eastAsia="Arial"/>
          <w:color w:val="000000" w:themeColor="text1"/>
        </w:rPr>
        <w:t xml:space="preserve"> </w:t>
      </w:r>
      <w:r w:rsidRPr="6BF2F567">
        <w:rPr>
          <w:rFonts w:eastAsia="Arial"/>
        </w:rPr>
        <w:t xml:space="preserve">Most consumers said staff are kind, gentle and caring and are respectful of who they are as individuals. This was also observed by the Assessment Team throughout the </w:t>
      </w:r>
      <w:r>
        <w:rPr>
          <w:rFonts w:eastAsia="Arial"/>
        </w:rPr>
        <w:t>Site Audit</w:t>
      </w:r>
      <w:r w:rsidRPr="6BF2F567">
        <w:rPr>
          <w:rFonts w:eastAsia="Arial"/>
        </w:rPr>
        <w:t>.</w:t>
      </w:r>
    </w:p>
    <w:p w14:paraId="5B2C8905" w14:textId="2016FD6C" w:rsidR="00322F63" w:rsidRPr="00322F63" w:rsidRDefault="00322F63" w:rsidP="00322F63">
      <w:r w:rsidRPr="416B24FE">
        <w:rPr>
          <w:rFonts w:eastAsia="Arial"/>
        </w:rPr>
        <w:t>Consumers and their representatives said they feel confident that staff are skilled and capable to meet their care and service needs.</w:t>
      </w:r>
      <w:r>
        <w:t xml:space="preserve"> </w:t>
      </w:r>
      <w:r w:rsidRPr="416B24FE">
        <w:rPr>
          <w:rFonts w:eastAsia="Arial"/>
        </w:rPr>
        <w:t xml:space="preserve">Consumers, representatives, and staff provided feedback </w:t>
      </w:r>
      <w:r>
        <w:rPr>
          <w:rFonts w:eastAsia="Arial"/>
        </w:rPr>
        <w:t xml:space="preserve">to the Assessment Team </w:t>
      </w:r>
      <w:r w:rsidRPr="416B24FE">
        <w:rPr>
          <w:rFonts w:eastAsia="Arial"/>
        </w:rPr>
        <w:t xml:space="preserve">that there is an adequate number of </w:t>
      </w:r>
      <w:proofErr w:type="gramStart"/>
      <w:r w:rsidRPr="416B24FE">
        <w:rPr>
          <w:rFonts w:eastAsia="Arial"/>
        </w:rPr>
        <w:t>staff</w:t>
      </w:r>
      <w:proofErr w:type="gramEnd"/>
      <w:r w:rsidRPr="416B24FE">
        <w:rPr>
          <w:rFonts w:eastAsia="Arial"/>
        </w:rPr>
        <w:t xml:space="preserve"> rostered at the service to provide safe and quality care and services. </w:t>
      </w:r>
    </w:p>
    <w:p w14:paraId="56917E6D" w14:textId="2D04C964" w:rsidR="00322F63" w:rsidRPr="00163FEE" w:rsidRDefault="00322F63" w:rsidP="00322F63">
      <w:pPr>
        <w:rPr>
          <w:rFonts w:asciiTheme="minorHAnsi" w:eastAsiaTheme="minorEastAsia" w:hAnsiTheme="minorHAnsi" w:cstheme="minorBidi"/>
          <w:color w:val="000000" w:themeColor="text1"/>
        </w:rPr>
      </w:pPr>
      <w:r w:rsidRPr="416B24FE">
        <w:rPr>
          <w:rFonts w:eastAsia="Arial"/>
        </w:rPr>
        <w:t>The service demonstrate</w:t>
      </w:r>
      <w:r>
        <w:rPr>
          <w:rFonts w:eastAsia="Arial"/>
        </w:rPr>
        <w:t>d</w:t>
      </w:r>
      <w:r w:rsidRPr="416B24FE">
        <w:rPr>
          <w:rFonts w:eastAsia="Arial"/>
        </w:rPr>
        <w:t xml:space="preserve"> it has systems for recruitment of staff to ensure they employ staff who are skilled and meet the requirements of their roles. Management acknowledge that recruitment has been difficult, however the service’s proactive approach to ensuring </w:t>
      </w:r>
      <w:proofErr w:type="gramStart"/>
      <w:r w:rsidRPr="416B24FE">
        <w:rPr>
          <w:rFonts w:eastAsia="Arial"/>
        </w:rPr>
        <w:t>sufficient</w:t>
      </w:r>
      <w:proofErr w:type="gramEnd"/>
      <w:r w:rsidRPr="416B24FE">
        <w:rPr>
          <w:rFonts w:eastAsia="Arial"/>
        </w:rPr>
        <w:t xml:space="preserve"> numbers of staff allocated each shift means safe, quality care is able to be provided.</w:t>
      </w:r>
    </w:p>
    <w:p w14:paraId="722E53E9" w14:textId="149B7A1C" w:rsidR="00137D4D" w:rsidRPr="00322F63" w:rsidRDefault="00322F63" w:rsidP="00137D4D">
      <w:pPr>
        <w:rPr>
          <w:rFonts w:asciiTheme="minorHAnsi" w:eastAsiaTheme="minorEastAsia" w:hAnsiTheme="minorHAnsi" w:cstheme="minorBidi"/>
          <w:color w:val="000000" w:themeColor="text1"/>
        </w:rPr>
      </w:pPr>
      <w:r>
        <w:rPr>
          <w:rFonts w:eastAsia="Arial"/>
        </w:rPr>
        <w:t>The service demonstrated</w:t>
      </w:r>
      <w:r w:rsidRPr="416B24FE">
        <w:rPr>
          <w:rFonts w:eastAsia="Arial"/>
        </w:rPr>
        <w:t xml:space="preserve"> </w:t>
      </w:r>
      <w:r>
        <w:rPr>
          <w:rFonts w:eastAsia="Arial"/>
        </w:rPr>
        <w:t xml:space="preserve">effective </w:t>
      </w:r>
      <w:r w:rsidRPr="416B24FE">
        <w:rPr>
          <w:rFonts w:eastAsia="Arial"/>
        </w:rPr>
        <w:t xml:space="preserve">processes for regular training in core competencies which are job specific as well as additional identified training as required. </w:t>
      </w:r>
      <w:r w:rsidRPr="00FB42A3">
        <w:rPr>
          <w:rFonts w:eastAsia="Arial"/>
        </w:rPr>
        <w:t xml:space="preserve">The service has a performance appraisal system for staff, and </w:t>
      </w:r>
      <w:r w:rsidRPr="00FB42A3">
        <w:rPr>
          <w:rFonts w:eastAsia="Arial"/>
        </w:rPr>
        <w:lastRenderedPageBreak/>
        <w:t>demonstrated that there is regular assessment, monitoring and review of each member of the workforce.</w:t>
      </w:r>
    </w:p>
    <w:p w14:paraId="722E53EA" w14:textId="76FE61E7" w:rsidR="00137D4D" w:rsidRPr="009C6F30" w:rsidRDefault="00137D4D" w:rsidP="00137D4D">
      <w:pPr>
        <w:rPr>
          <w:rFonts w:eastAsia="Calibri"/>
        </w:rPr>
      </w:pPr>
      <w:r w:rsidRPr="00154403">
        <w:rPr>
          <w:rFonts w:eastAsiaTheme="minorHAnsi"/>
        </w:rPr>
        <w:t xml:space="preserve">The Quality Standard is </w:t>
      </w:r>
      <w:r w:rsidRPr="00BB3C0F">
        <w:rPr>
          <w:rFonts w:eastAsiaTheme="minorHAnsi"/>
          <w:color w:val="auto"/>
        </w:rPr>
        <w:t xml:space="preserve">assessed as Compliant as </w:t>
      </w:r>
      <w:r w:rsidR="00BB3C0F" w:rsidRPr="00BB3C0F">
        <w:rPr>
          <w:rFonts w:eastAsiaTheme="minorHAnsi"/>
          <w:color w:val="auto"/>
        </w:rPr>
        <w:t>five</w:t>
      </w:r>
      <w:r w:rsidRPr="00BB3C0F">
        <w:rPr>
          <w:rFonts w:eastAsiaTheme="minorHAnsi"/>
          <w:color w:val="auto"/>
        </w:rPr>
        <w:t xml:space="preserve"> of the five specific requirements have been assessed as Compliant.</w:t>
      </w:r>
    </w:p>
    <w:p w14:paraId="722E53EB" w14:textId="606705AA" w:rsidR="00137D4D" w:rsidRDefault="00137D4D" w:rsidP="00137D4D">
      <w:pPr>
        <w:pStyle w:val="Heading2"/>
      </w:pPr>
      <w:r>
        <w:t>Assessment of Standard 7 Requirements</w:t>
      </w:r>
      <w:r w:rsidRPr="0066387A">
        <w:rPr>
          <w:i/>
          <w:color w:val="0000FF"/>
          <w:sz w:val="24"/>
          <w:szCs w:val="24"/>
        </w:rPr>
        <w:t xml:space="preserve"> </w:t>
      </w:r>
    </w:p>
    <w:p w14:paraId="722E53EC" w14:textId="26DB4661" w:rsidR="00137D4D" w:rsidRPr="00506F7F" w:rsidRDefault="00137D4D" w:rsidP="00137D4D">
      <w:pPr>
        <w:pStyle w:val="Heading3"/>
      </w:pPr>
      <w:r w:rsidRPr="00506F7F">
        <w:t>Requirement 7(3)(a)</w:t>
      </w:r>
      <w:r>
        <w:tab/>
        <w:t>Compliant</w:t>
      </w:r>
    </w:p>
    <w:p w14:paraId="722E53ED" w14:textId="77777777" w:rsidR="00137D4D" w:rsidRPr="008D114F" w:rsidRDefault="00137D4D" w:rsidP="00137D4D">
      <w:pPr>
        <w:rPr>
          <w:i/>
        </w:rPr>
      </w:pPr>
      <w:r w:rsidRPr="008D114F">
        <w:rPr>
          <w:i/>
        </w:rPr>
        <w:t>The workforce is planned to enable, and the number and mix of members of the workforce deployed enables, the delivery and management of safe and quality care and services.</w:t>
      </w:r>
    </w:p>
    <w:p w14:paraId="722E53EF" w14:textId="21E910D2" w:rsidR="00137D4D" w:rsidRPr="00506F7F" w:rsidRDefault="00137D4D" w:rsidP="00137D4D">
      <w:pPr>
        <w:pStyle w:val="Heading3"/>
      </w:pPr>
      <w:r w:rsidRPr="00506F7F">
        <w:t>Requirement 7(3)(b)</w:t>
      </w:r>
      <w:r>
        <w:tab/>
        <w:t>Compliant</w:t>
      </w:r>
    </w:p>
    <w:p w14:paraId="722E53F0" w14:textId="77777777" w:rsidR="00137D4D" w:rsidRPr="008D114F" w:rsidRDefault="00137D4D" w:rsidP="00137D4D">
      <w:pPr>
        <w:rPr>
          <w:i/>
        </w:rPr>
      </w:pPr>
      <w:r w:rsidRPr="008D114F">
        <w:rPr>
          <w:i/>
        </w:rPr>
        <w:t>Workforce interactions with consumers are kind, caring and respectful of each consumer’s identity, culture and diversity.</w:t>
      </w:r>
    </w:p>
    <w:p w14:paraId="722E53F2" w14:textId="2D423363" w:rsidR="00137D4D" w:rsidRPr="00095CD4" w:rsidRDefault="00137D4D" w:rsidP="00137D4D">
      <w:pPr>
        <w:pStyle w:val="Heading3"/>
      </w:pPr>
      <w:r w:rsidRPr="00095CD4">
        <w:t>Requirement 7(3)(c)</w:t>
      </w:r>
      <w:r>
        <w:tab/>
        <w:t>Compliant</w:t>
      </w:r>
    </w:p>
    <w:p w14:paraId="722E53F3" w14:textId="77777777" w:rsidR="00137D4D" w:rsidRPr="008D114F" w:rsidRDefault="00137D4D" w:rsidP="00137D4D">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22E53F5" w14:textId="24251CA6" w:rsidR="00137D4D" w:rsidRPr="00095CD4" w:rsidRDefault="00137D4D" w:rsidP="00137D4D">
      <w:pPr>
        <w:pStyle w:val="Heading3"/>
      </w:pPr>
      <w:r w:rsidRPr="00095CD4">
        <w:t>Requirement 7(3)(d)</w:t>
      </w:r>
      <w:r>
        <w:tab/>
        <w:t>Compliant</w:t>
      </w:r>
    </w:p>
    <w:p w14:paraId="722E53F6" w14:textId="77777777" w:rsidR="00137D4D" w:rsidRPr="008D114F" w:rsidRDefault="00137D4D" w:rsidP="00137D4D">
      <w:pPr>
        <w:rPr>
          <w:i/>
        </w:rPr>
      </w:pPr>
      <w:r w:rsidRPr="008D114F">
        <w:rPr>
          <w:i/>
        </w:rPr>
        <w:t>The workforce is recruited, trained, equipped and supported to deliver the outcomes required by these standards.</w:t>
      </w:r>
    </w:p>
    <w:p w14:paraId="722E53F8" w14:textId="3B771385" w:rsidR="00137D4D" w:rsidRPr="00095CD4" w:rsidRDefault="00137D4D" w:rsidP="00137D4D">
      <w:pPr>
        <w:pStyle w:val="Heading3"/>
      </w:pPr>
      <w:r w:rsidRPr="00095CD4">
        <w:t>Requirement 7(3)(e)</w:t>
      </w:r>
      <w:r>
        <w:tab/>
        <w:t>Compliant</w:t>
      </w:r>
    </w:p>
    <w:p w14:paraId="722E53F9" w14:textId="77777777" w:rsidR="00137D4D" w:rsidRPr="008D114F" w:rsidRDefault="00137D4D" w:rsidP="00137D4D">
      <w:pPr>
        <w:rPr>
          <w:i/>
        </w:rPr>
      </w:pPr>
      <w:r w:rsidRPr="008D114F">
        <w:rPr>
          <w:i/>
        </w:rPr>
        <w:t>Regular assessment, monitoring and review of the performance of each member of the workforce is undertaken.</w:t>
      </w:r>
    </w:p>
    <w:p w14:paraId="722E53FA" w14:textId="77777777" w:rsidR="00137D4D" w:rsidRPr="00506F7F" w:rsidRDefault="00137D4D" w:rsidP="00137D4D"/>
    <w:p w14:paraId="722E53FB" w14:textId="77777777" w:rsidR="00137D4D" w:rsidRDefault="00137D4D" w:rsidP="00137D4D">
      <w:pPr>
        <w:sectPr w:rsidR="00137D4D" w:rsidSect="00137D4D">
          <w:type w:val="continuous"/>
          <w:pgSz w:w="11906" w:h="16838"/>
          <w:pgMar w:top="1701" w:right="1418" w:bottom="1418" w:left="1418" w:header="709" w:footer="397" w:gutter="0"/>
          <w:cols w:space="708"/>
          <w:titlePg/>
          <w:docGrid w:linePitch="360"/>
        </w:sectPr>
      </w:pPr>
    </w:p>
    <w:p w14:paraId="722E53FC" w14:textId="58D37272" w:rsidR="00137D4D" w:rsidRDefault="00137D4D" w:rsidP="00137D4D">
      <w:pPr>
        <w:pStyle w:val="Heading1"/>
        <w:tabs>
          <w:tab w:val="right" w:pos="9070"/>
        </w:tabs>
        <w:spacing w:before="560" w:after="640"/>
        <w:rPr>
          <w:color w:val="FFFFFF" w:themeColor="background1"/>
          <w:sz w:val="36"/>
        </w:rPr>
        <w:sectPr w:rsidR="00137D4D" w:rsidSect="00137D4D">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22E543E" wp14:editId="722E543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3658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BB3C0F" w:rsidRPr="00EB1D71">
        <w:rPr>
          <w:color w:val="FFFFFF" w:themeColor="background1"/>
          <w:sz w:val="36"/>
        </w:rPr>
        <w:t xml:space="preserve"> </w:t>
      </w:r>
      <w:r w:rsidRPr="00EB1D71">
        <w:rPr>
          <w:color w:val="FFFFFF" w:themeColor="background1"/>
          <w:sz w:val="36"/>
        </w:rPr>
        <w:br/>
        <w:t>Organisational governance</w:t>
      </w:r>
    </w:p>
    <w:p w14:paraId="722E53FD" w14:textId="77777777" w:rsidR="00137D4D" w:rsidRPr="00FD1B02" w:rsidRDefault="00137D4D" w:rsidP="00137D4D">
      <w:pPr>
        <w:pStyle w:val="Heading3"/>
        <w:shd w:val="clear" w:color="auto" w:fill="F2F2F2" w:themeFill="background1" w:themeFillShade="F2"/>
      </w:pPr>
      <w:r w:rsidRPr="008312AC">
        <w:t>Consumer</w:t>
      </w:r>
      <w:r w:rsidRPr="00FD1B02">
        <w:t xml:space="preserve"> outcome:</w:t>
      </w:r>
    </w:p>
    <w:p w14:paraId="722E53FE" w14:textId="77777777" w:rsidR="00137D4D" w:rsidRDefault="00137D4D" w:rsidP="00137D4D">
      <w:pPr>
        <w:numPr>
          <w:ilvl w:val="0"/>
          <w:numId w:val="8"/>
        </w:numPr>
        <w:shd w:val="clear" w:color="auto" w:fill="F2F2F2" w:themeFill="background1" w:themeFillShade="F2"/>
      </w:pPr>
      <w:r>
        <w:t>I am confident the organisation is well run. I can partner in improving the delivery of care and services.</w:t>
      </w:r>
    </w:p>
    <w:p w14:paraId="722E53FF" w14:textId="77777777" w:rsidR="00137D4D" w:rsidRDefault="00137D4D" w:rsidP="00137D4D">
      <w:pPr>
        <w:pStyle w:val="Heading3"/>
        <w:shd w:val="clear" w:color="auto" w:fill="F2F2F2" w:themeFill="background1" w:themeFillShade="F2"/>
      </w:pPr>
      <w:r>
        <w:t>Organisation statement:</w:t>
      </w:r>
    </w:p>
    <w:p w14:paraId="722E5400" w14:textId="77777777" w:rsidR="00137D4D" w:rsidRDefault="00137D4D" w:rsidP="00137D4D">
      <w:pPr>
        <w:numPr>
          <w:ilvl w:val="0"/>
          <w:numId w:val="8"/>
        </w:numPr>
        <w:shd w:val="clear" w:color="auto" w:fill="F2F2F2" w:themeFill="background1" w:themeFillShade="F2"/>
      </w:pPr>
      <w:r>
        <w:t>The organisation’s governing body is accountable for the delivery of safe and quality care and services.</w:t>
      </w:r>
    </w:p>
    <w:p w14:paraId="722E5401" w14:textId="77777777" w:rsidR="00137D4D" w:rsidRDefault="00137D4D" w:rsidP="00137D4D">
      <w:pPr>
        <w:pStyle w:val="Heading2"/>
      </w:pPr>
      <w:r>
        <w:t>Assessment of Standard 8</w:t>
      </w:r>
    </w:p>
    <w:p w14:paraId="6005BA5A" w14:textId="77777777" w:rsidR="000A2483" w:rsidRDefault="000A2483" w:rsidP="000A2483">
      <w:r w:rsidRPr="416B24FE">
        <w:rPr>
          <w:rFonts w:eastAsia="Arial"/>
          <w:color w:val="000000" w:themeColor="text1"/>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8391E8E" w14:textId="736E9917" w:rsidR="000A2483" w:rsidRPr="000A2483" w:rsidRDefault="000A2483" w:rsidP="000A2483">
      <w:r w:rsidRPr="416B24FE">
        <w:rPr>
          <w:rFonts w:eastAsia="Arial"/>
          <w:color w:val="000000" w:themeColor="text1"/>
        </w:rPr>
        <w:t>Overall</w:t>
      </w:r>
      <w:r>
        <w:rPr>
          <w:rFonts w:eastAsia="Arial"/>
          <w:color w:val="000000" w:themeColor="text1"/>
        </w:rPr>
        <w:t>,</w:t>
      </w:r>
      <w:r w:rsidRPr="416B24FE">
        <w:rPr>
          <w:rFonts w:eastAsia="Arial"/>
          <w:color w:val="000000" w:themeColor="text1"/>
        </w:rPr>
        <w:t xml:space="preserve"> consumers</w:t>
      </w:r>
      <w:r>
        <w:rPr>
          <w:rFonts w:eastAsia="Arial"/>
          <w:color w:val="000000" w:themeColor="text1"/>
        </w:rPr>
        <w:t xml:space="preserve"> interviewed</w:t>
      </w:r>
      <w:r w:rsidRPr="416B24FE">
        <w:rPr>
          <w:rFonts w:eastAsia="Arial"/>
          <w:color w:val="000000" w:themeColor="text1"/>
        </w:rPr>
        <w:t xml:space="preserve"> </w:t>
      </w:r>
      <w:r>
        <w:rPr>
          <w:rFonts w:eastAsia="Arial"/>
          <w:color w:val="000000" w:themeColor="text1"/>
        </w:rPr>
        <w:t xml:space="preserve">by the Assessment Team </w:t>
      </w:r>
      <w:r w:rsidRPr="416B24FE">
        <w:rPr>
          <w:rFonts w:eastAsia="Arial"/>
          <w:color w:val="000000" w:themeColor="text1"/>
        </w:rPr>
        <w:t xml:space="preserve">considered that the organisation is well run and that they can partner in improving the delivery of care and services. </w:t>
      </w:r>
      <w:r>
        <w:rPr>
          <w:rFonts w:eastAsia="Arial"/>
          <w:color w:val="000000" w:themeColor="text1"/>
        </w:rPr>
        <w:t xml:space="preserve">Consumers spoke of positive management changes to the service. </w:t>
      </w:r>
      <w:r w:rsidRPr="416B24FE">
        <w:rPr>
          <w:rFonts w:eastAsia="Arial"/>
        </w:rPr>
        <w:t>Consumers were able to describe how they are encouraged and supported to participate in the development, delivery and evaluation of care and services through consumer meetings, food forums, feedback and complaint mechanisms, surveys, one-to-one meetings with manage</w:t>
      </w:r>
      <w:r>
        <w:rPr>
          <w:rFonts w:eastAsia="Arial"/>
        </w:rPr>
        <w:t>ment</w:t>
      </w:r>
      <w:r w:rsidRPr="416B24FE">
        <w:rPr>
          <w:rFonts w:eastAsia="Arial"/>
        </w:rPr>
        <w:t>, and informal meetings with the CEO.</w:t>
      </w:r>
    </w:p>
    <w:p w14:paraId="722E5402" w14:textId="6C506D1F" w:rsidR="00137D4D" w:rsidRPr="000A2483" w:rsidRDefault="000A2483" w:rsidP="00137D4D">
      <w:pPr>
        <w:rPr>
          <w:rFonts w:asciiTheme="minorHAnsi" w:eastAsiaTheme="minorEastAsia" w:hAnsiTheme="minorHAnsi" w:cstheme="minorBidi"/>
          <w:color w:val="000000" w:themeColor="text1"/>
        </w:rPr>
      </w:pPr>
      <w:r w:rsidRPr="416B24FE">
        <w:rPr>
          <w:rFonts w:eastAsia="Arial"/>
        </w:rPr>
        <w:t>Overall, the organisation demonstrated it has effective governance systems to support the safe delivery of quality care for consumers.</w:t>
      </w:r>
      <w:r>
        <w:rPr>
          <w:rFonts w:eastAsia="Arial"/>
        </w:rPr>
        <w:t xml:space="preserve"> </w:t>
      </w:r>
      <w:r w:rsidRPr="416B24FE">
        <w:rPr>
          <w:rFonts w:eastAsia="Arial"/>
        </w:rPr>
        <w:t>The organisation has effective risk management systems and practices to ensure high</w:t>
      </w:r>
      <w:r>
        <w:rPr>
          <w:rFonts w:eastAsia="Arial"/>
        </w:rPr>
        <w:t xml:space="preserve"> </w:t>
      </w:r>
      <w:r w:rsidRPr="416B24FE">
        <w:rPr>
          <w:rFonts w:eastAsia="Arial"/>
        </w:rPr>
        <w:t>impact and high prevalence risks and the abuse and neglect of consumers are responded to and safely managed to ensure consumers are supported to live the best life they can.</w:t>
      </w:r>
      <w:r>
        <w:rPr>
          <w:rFonts w:eastAsia="Arial"/>
        </w:rPr>
        <w:t xml:space="preserve"> </w:t>
      </w:r>
      <w:r w:rsidR="00020337">
        <w:rPr>
          <w:rFonts w:eastAsia="Arial"/>
        </w:rPr>
        <w:t>The organisation has</w:t>
      </w:r>
      <w:r w:rsidRPr="00F8355E">
        <w:rPr>
          <w:rFonts w:eastAsia="Arial"/>
        </w:rPr>
        <w:t xml:space="preserve"> a clinical governance framework that </w:t>
      </w:r>
      <w:r w:rsidR="00020337">
        <w:rPr>
          <w:rFonts w:eastAsia="Arial"/>
        </w:rPr>
        <w:t>includes</w:t>
      </w:r>
      <w:r w:rsidRPr="00F8355E">
        <w:rPr>
          <w:rFonts w:eastAsia="Arial"/>
        </w:rPr>
        <w:t xml:space="preserve"> antimicrobial stewardship, m</w:t>
      </w:r>
      <w:r w:rsidRPr="00EE3322">
        <w:rPr>
          <w:rFonts w:eastAsia="Arial"/>
        </w:rPr>
        <w:t>inimising the use of restraint and open disclosure. The organisation demonstrated th</w:t>
      </w:r>
      <w:r w:rsidR="00C16FA1">
        <w:rPr>
          <w:rFonts w:eastAsia="Arial"/>
        </w:rPr>
        <w:t>ese systems are</w:t>
      </w:r>
      <w:r w:rsidRPr="00EE3322">
        <w:rPr>
          <w:rFonts w:eastAsia="Arial"/>
        </w:rPr>
        <w:t xml:space="preserve"> working effectively</w:t>
      </w:r>
      <w:r w:rsidR="00C16FA1">
        <w:rPr>
          <w:rFonts w:eastAsia="Arial"/>
        </w:rPr>
        <w:t xml:space="preserve"> at the service</w:t>
      </w:r>
      <w:r w:rsidRPr="00EE3322">
        <w:rPr>
          <w:rFonts w:eastAsia="Arial"/>
        </w:rPr>
        <w:t>.</w:t>
      </w:r>
    </w:p>
    <w:p w14:paraId="722E5403" w14:textId="7AD0A91E" w:rsidR="00137D4D" w:rsidRPr="00095CD4" w:rsidRDefault="00137D4D" w:rsidP="00137D4D">
      <w:pPr>
        <w:rPr>
          <w:rFonts w:eastAsia="Calibri"/>
        </w:rPr>
      </w:pPr>
      <w:r w:rsidRPr="00154403">
        <w:rPr>
          <w:rFonts w:eastAsiaTheme="minorHAnsi"/>
        </w:rPr>
        <w:t xml:space="preserve">The Quality Standard is assessed </w:t>
      </w:r>
      <w:r w:rsidRPr="00BB3C0F">
        <w:rPr>
          <w:rFonts w:eastAsiaTheme="minorHAnsi"/>
          <w:color w:val="auto"/>
        </w:rPr>
        <w:t xml:space="preserve">as </w:t>
      </w:r>
      <w:r w:rsidR="00BB3C0F" w:rsidRPr="00BB3C0F">
        <w:rPr>
          <w:rFonts w:eastAsiaTheme="minorHAnsi"/>
          <w:color w:val="auto"/>
        </w:rPr>
        <w:t>C</w:t>
      </w:r>
      <w:r w:rsidRPr="00BB3C0F">
        <w:rPr>
          <w:rFonts w:eastAsiaTheme="minorHAnsi"/>
          <w:color w:val="auto"/>
        </w:rPr>
        <w:t xml:space="preserve">ompliant as </w:t>
      </w:r>
      <w:r w:rsidR="00BB3C0F" w:rsidRPr="00BB3C0F">
        <w:rPr>
          <w:rFonts w:eastAsiaTheme="minorHAnsi"/>
          <w:color w:val="auto"/>
        </w:rPr>
        <w:t>five</w:t>
      </w:r>
      <w:r w:rsidRPr="00BB3C0F">
        <w:rPr>
          <w:rFonts w:eastAsiaTheme="minorHAnsi"/>
          <w:color w:val="auto"/>
        </w:rPr>
        <w:t xml:space="preserve"> of the five specific requirements have been assessed as Compliant.</w:t>
      </w:r>
    </w:p>
    <w:p w14:paraId="722E5404" w14:textId="42DA5C1A" w:rsidR="00137D4D" w:rsidRDefault="00137D4D" w:rsidP="00137D4D">
      <w:pPr>
        <w:pStyle w:val="Heading2"/>
      </w:pPr>
      <w:r>
        <w:lastRenderedPageBreak/>
        <w:t>Assessment of Standard 8 Requirements</w:t>
      </w:r>
      <w:r w:rsidRPr="0066387A">
        <w:rPr>
          <w:i/>
          <w:color w:val="0000FF"/>
          <w:sz w:val="24"/>
          <w:szCs w:val="24"/>
        </w:rPr>
        <w:t xml:space="preserve"> </w:t>
      </w:r>
    </w:p>
    <w:p w14:paraId="722E5405" w14:textId="1AABCD86" w:rsidR="00137D4D" w:rsidRPr="00506F7F" w:rsidRDefault="00137D4D" w:rsidP="00137D4D">
      <w:pPr>
        <w:pStyle w:val="Heading3"/>
      </w:pPr>
      <w:r w:rsidRPr="00506F7F">
        <w:t>Requirement 8(3)(a)</w:t>
      </w:r>
      <w:r w:rsidRPr="00506F7F">
        <w:tab/>
        <w:t>Compliant</w:t>
      </w:r>
    </w:p>
    <w:p w14:paraId="722E5406" w14:textId="77777777" w:rsidR="00137D4D" w:rsidRPr="008D114F" w:rsidRDefault="00137D4D" w:rsidP="00137D4D">
      <w:pPr>
        <w:rPr>
          <w:i/>
        </w:rPr>
      </w:pPr>
      <w:r w:rsidRPr="008D114F">
        <w:rPr>
          <w:i/>
        </w:rPr>
        <w:t>Consumers are engaged in the development, delivery and evaluation of care and services and are supported in that engagement.</w:t>
      </w:r>
    </w:p>
    <w:p w14:paraId="722E5408" w14:textId="0E80C65A" w:rsidR="00137D4D" w:rsidRPr="00095CD4" w:rsidRDefault="00137D4D" w:rsidP="00137D4D">
      <w:pPr>
        <w:pStyle w:val="Heading3"/>
      </w:pPr>
      <w:r w:rsidRPr="00095CD4">
        <w:t>Requirement 8(3)(b)</w:t>
      </w:r>
      <w:r>
        <w:tab/>
        <w:t>Compliant</w:t>
      </w:r>
    </w:p>
    <w:p w14:paraId="722E5409" w14:textId="77777777" w:rsidR="00137D4D" w:rsidRPr="008D114F" w:rsidRDefault="00137D4D" w:rsidP="00137D4D">
      <w:pPr>
        <w:rPr>
          <w:i/>
        </w:rPr>
      </w:pPr>
      <w:r w:rsidRPr="008D114F">
        <w:rPr>
          <w:i/>
        </w:rPr>
        <w:t>The organisation’s governing body promotes a culture of safe, inclusive and quality care and services and is accountable for their delivery.</w:t>
      </w:r>
    </w:p>
    <w:p w14:paraId="722E540B" w14:textId="07B25C22" w:rsidR="00137D4D" w:rsidRPr="00506F7F" w:rsidRDefault="00137D4D" w:rsidP="00137D4D">
      <w:pPr>
        <w:pStyle w:val="Heading3"/>
      </w:pPr>
      <w:r w:rsidRPr="00506F7F">
        <w:t>Requirement 8(3)(c)</w:t>
      </w:r>
      <w:r>
        <w:tab/>
        <w:t>Compliant</w:t>
      </w:r>
    </w:p>
    <w:p w14:paraId="722E540C" w14:textId="77777777" w:rsidR="00137D4D" w:rsidRPr="008D114F" w:rsidRDefault="00137D4D" w:rsidP="00137D4D">
      <w:pPr>
        <w:rPr>
          <w:i/>
        </w:rPr>
      </w:pPr>
      <w:r w:rsidRPr="008D114F">
        <w:rPr>
          <w:i/>
        </w:rPr>
        <w:t>Effective organisation wide governance systems relating to the following:</w:t>
      </w:r>
    </w:p>
    <w:p w14:paraId="722E540D" w14:textId="77777777" w:rsidR="00137D4D" w:rsidRPr="008D114F" w:rsidRDefault="00137D4D" w:rsidP="00137D4D">
      <w:pPr>
        <w:numPr>
          <w:ilvl w:val="0"/>
          <w:numId w:val="28"/>
        </w:numPr>
        <w:tabs>
          <w:tab w:val="right" w:pos="9026"/>
        </w:tabs>
        <w:spacing w:before="0" w:after="0"/>
        <w:ind w:left="567" w:hanging="425"/>
        <w:outlineLvl w:val="4"/>
        <w:rPr>
          <w:i/>
        </w:rPr>
      </w:pPr>
      <w:r w:rsidRPr="008D114F">
        <w:rPr>
          <w:i/>
        </w:rPr>
        <w:t>information management;</w:t>
      </w:r>
    </w:p>
    <w:p w14:paraId="722E540E" w14:textId="77777777" w:rsidR="00137D4D" w:rsidRPr="008D114F" w:rsidRDefault="00137D4D" w:rsidP="00137D4D">
      <w:pPr>
        <w:numPr>
          <w:ilvl w:val="0"/>
          <w:numId w:val="28"/>
        </w:numPr>
        <w:tabs>
          <w:tab w:val="right" w:pos="9026"/>
        </w:tabs>
        <w:spacing w:before="0" w:after="0"/>
        <w:ind w:left="567" w:hanging="425"/>
        <w:outlineLvl w:val="4"/>
        <w:rPr>
          <w:i/>
        </w:rPr>
      </w:pPr>
      <w:r w:rsidRPr="008D114F">
        <w:rPr>
          <w:i/>
        </w:rPr>
        <w:t>continuous improvement;</w:t>
      </w:r>
    </w:p>
    <w:p w14:paraId="722E540F" w14:textId="77777777" w:rsidR="00137D4D" w:rsidRPr="008D114F" w:rsidRDefault="00137D4D" w:rsidP="00137D4D">
      <w:pPr>
        <w:numPr>
          <w:ilvl w:val="0"/>
          <w:numId w:val="28"/>
        </w:numPr>
        <w:tabs>
          <w:tab w:val="right" w:pos="9026"/>
        </w:tabs>
        <w:spacing w:before="0" w:after="0"/>
        <w:ind w:left="567" w:hanging="425"/>
        <w:outlineLvl w:val="4"/>
        <w:rPr>
          <w:i/>
        </w:rPr>
      </w:pPr>
      <w:r w:rsidRPr="008D114F">
        <w:rPr>
          <w:i/>
        </w:rPr>
        <w:t>financial governance;</w:t>
      </w:r>
    </w:p>
    <w:p w14:paraId="722E5410" w14:textId="77777777" w:rsidR="00137D4D" w:rsidRPr="008D114F" w:rsidRDefault="00137D4D" w:rsidP="00137D4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22E5411" w14:textId="77777777" w:rsidR="00137D4D" w:rsidRPr="008D114F" w:rsidRDefault="00137D4D" w:rsidP="00137D4D">
      <w:pPr>
        <w:numPr>
          <w:ilvl w:val="0"/>
          <w:numId w:val="28"/>
        </w:numPr>
        <w:tabs>
          <w:tab w:val="right" w:pos="9026"/>
        </w:tabs>
        <w:spacing w:before="0" w:after="0"/>
        <w:ind w:left="567" w:hanging="425"/>
        <w:outlineLvl w:val="4"/>
        <w:rPr>
          <w:i/>
        </w:rPr>
      </w:pPr>
      <w:r w:rsidRPr="008D114F">
        <w:rPr>
          <w:i/>
        </w:rPr>
        <w:t>regulatory compliance;</w:t>
      </w:r>
    </w:p>
    <w:p w14:paraId="722E5412" w14:textId="77777777" w:rsidR="00137D4D" w:rsidRPr="008D114F" w:rsidRDefault="00137D4D" w:rsidP="00137D4D">
      <w:pPr>
        <w:numPr>
          <w:ilvl w:val="0"/>
          <w:numId w:val="28"/>
        </w:numPr>
        <w:tabs>
          <w:tab w:val="right" w:pos="9026"/>
        </w:tabs>
        <w:spacing w:before="0" w:after="0"/>
        <w:ind w:left="567" w:hanging="425"/>
        <w:outlineLvl w:val="4"/>
        <w:rPr>
          <w:i/>
        </w:rPr>
      </w:pPr>
      <w:r w:rsidRPr="008D114F">
        <w:rPr>
          <w:i/>
        </w:rPr>
        <w:t>feedback and complaints.</w:t>
      </w:r>
    </w:p>
    <w:p w14:paraId="722E5414" w14:textId="706860F2" w:rsidR="00137D4D" w:rsidRPr="00506F7F" w:rsidRDefault="00137D4D" w:rsidP="00137D4D">
      <w:pPr>
        <w:pStyle w:val="Heading3"/>
      </w:pPr>
      <w:r w:rsidRPr="00506F7F">
        <w:t>Requirement 8(3)(d)</w:t>
      </w:r>
      <w:r>
        <w:tab/>
        <w:t>Compliant</w:t>
      </w:r>
    </w:p>
    <w:p w14:paraId="722E5415" w14:textId="77777777" w:rsidR="00137D4D" w:rsidRPr="008D114F" w:rsidRDefault="00137D4D" w:rsidP="00137D4D">
      <w:pPr>
        <w:rPr>
          <w:i/>
        </w:rPr>
      </w:pPr>
      <w:r w:rsidRPr="008D114F">
        <w:rPr>
          <w:i/>
        </w:rPr>
        <w:t>Effective risk management systems and practices, including but not limited to the following:</w:t>
      </w:r>
    </w:p>
    <w:p w14:paraId="722E5416" w14:textId="77777777" w:rsidR="00137D4D" w:rsidRPr="008D114F" w:rsidRDefault="00137D4D" w:rsidP="00137D4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22E5417" w14:textId="77777777" w:rsidR="00137D4D" w:rsidRPr="008D114F" w:rsidRDefault="00137D4D" w:rsidP="00137D4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22E5418" w14:textId="77777777" w:rsidR="00137D4D" w:rsidRDefault="00137D4D" w:rsidP="00137D4D">
      <w:pPr>
        <w:numPr>
          <w:ilvl w:val="0"/>
          <w:numId w:val="29"/>
        </w:numPr>
        <w:tabs>
          <w:tab w:val="right" w:pos="9026"/>
        </w:tabs>
        <w:spacing w:before="0" w:after="0"/>
        <w:ind w:left="567" w:hanging="425"/>
        <w:outlineLvl w:val="4"/>
        <w:rPr>
          <w:i/>
        </w:rPr>
      </w:pPr>
      <w:r w:rsidRPr="008D114F">
        <w:rPr>
          <w:i/>
        </w:rPr>
        <w:t>supporting consumers to live the best life they can</w:t>
      </w:r>
    </w:p>
    <w:p w14:paraId="722E5419" w14:textId="77777777" w:rsidR="00137D4D" w:rsidRPr="008D114F" w:rsidRDefault="00137D4D" w:rsidP="00137D4D">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22E541B" w14:textId="3AF3FAE4" w:rsidR="00137D4D" w:rsidRPr="00506F7F" w:rsidRDefault="00137D4D" w:rsidP="00137D4D">
      <w:pPr>
        <w:pStyle w:val="Heading3"/>
      </w:pPr>
      <w:r w:rsidRPr="00506F7F">
        <w:t>Requirement 8(3)(e)</w:t>
      </w:r>
      <w:r>
        <w:tab/>
        <w:t>Compliant</w:t>
      </w:r>
    </w:p>
    <w:p w14:paraId="722E541C" w14:textId="77777777" w:rsidR="00137D4D" w:rsidRPr="008D114F" w:rsidRDefault="00137D4D" w:rsidP="00137D4D">
      <w:pPr>
        <w:rPr>
          <w:i/>
        </w:rPr>
      </w:pPr>
      <w:r w:rsidRPr="008D114F">
        <w:rPr>
          <w:i/>
        </w:rPr>
        <w:t>Where clinical care is provided—a clinical governance framework, including but not limited to the following:</w:t>
      </w:r>
    </w:p>
    <w:p w14:paraId="722E541D" w14:textId="77777777" w:rsidR="00137D4D" w:rsidRPr="008D114F" w:rsidRDefault="00137D4D" w:rsidP="00137D4D">
      <w:pPr>
        <w:numPr>
          <w:ilvl w:val="0"/>
          <w:numId w:val="30"/>
        </w:numPr>
        <w:tabs>
          <w:tab w:val="right" w:pos="9026"/>
        </w:tabs>
        <w:spacing w:before="0" w:after="0"/>
        <w:ind w:left="567" w:hanging="425"/>
        <w:outlineLvl w:val="4"/>
        <w:rPr>
          <w:i/>
        </w:rPr>
      </w:pPr>
      <w:r w:rsidRPr="008D114F">
        <w:rPr>
          <w:i/>
        </w:rPr>
        <w:t>antimicrobial stewardship;</w:t>
      </w:r>
    </w:p>
    <w:p w14:paraId="722E541E" w14:textId="77777777" w:rsidR="00137D4D" w:rsidRPr="008D114F" w:rsidRDefault="00137D4D" w:rsidP="00137D4D">
      <w:pPr>
        <w:numPr>
          <w:ilvl w:val="0"/>
          <w:numId w:val="30"/>
        </w:numPr>
        <w:tabs>
          <w:tab w:val="right" w:pos="9026"/>
        </w:tabs>
        <w:spacing w:before="0" w:after="0"/>
        <w:ind w:left="567" w:hanging="425"/>
        <w:outlineLvl w:val="4"/>
        <w:rPr>
          <w:i/>
        </w:rPr>
      </w:pPr>
      <w:r w:rsidRPr="008D114F">
        <w:rPr>
          <w:i/>
        </w:rPr>
        <w:t>minimising the use of restraint;</w:t>
      </w:r>
    </w:p>
    <w:p w14:paraId="722E541F" w14:textId="77777777" w:rsidR="00137D4D" w:rsidRPr="008D114F" w:rsidRDefault="00137D4D" w:rsidP="00137D4D">
      <w:pPr>
        <w:numPr>
          <w:ilvl w:val="0"/>
          <w:numId w:val="30"/>
        </w:numPr>
        <w:tabs>
          <w:tab w:val="right" w:pos="9026"/>
        </w:tabs>
        <w:spacing w:before="0" w:after="0"/>
        <w:ind w:left="567" w:hanging="425"/>
        <w:outlineLvl w:val="4"/>
        <w:rPr>
          <w:i/>
        </w:rPr>
      </w:pPr>
      <w:r w:rsidRPr="008D114F">
        <w:rPr>
          <w:i/>
        </w:rPr>
        <w:t>open disclosure.</w:t>
      </w:r>
    </w:p>
    <w:p w14:paraId="722E5422" w14:textId="77777777" w:rsidR="00137D4D" w:rsidRDefault="00137D4D" w:rsidP="00137D4D">
      <w:pPr>
        <w:tabs>
          <w:tab w:val="right" w:pos="9026"/>
        </w:tabs>
        <w:sectPr w:rsidR="00137D4D" w:rsidSect="00137D4D">
          <w:type w:val="continuous"/>
          <w:pgSz w:w="11906" w:h="16838"/>
          <w:pgMar w:top="1701" w:right="1418" w:bottom="1418" w:left="1418" w:header="709" w:footer="397" w:gutter="0"/>
          <w:cols w:space="708"/>
          <w:docGrid w:linePitch="360"/>
        </w:sectPr>
      </w:pPr>
    </w:p>
    <w:p w14:paraId="722E5423" w14:textId="77777777" w:rsidR="00137D4D" w:rsidRDefault="00137D4D" w:rsidP="00137D4D">
      <w:pPr>
        <w:pStyle w:val="Heading1"/>
      </w:pPr>
      <w:r>
        <w:lastRenderedPageBreak/>
        <w:t>Areas for improvement</w:t>
      </w:r>
    </w:p>
    <w:p w14:paraId="722E542B" w14:textId="784B1339" w:rsidR="00137D4D" w:rsidRDefault="00137D4D" w:rsidP="00D0397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r w:rsidR="00D0397B">
        <w:t>.</w:t>
      </w:r>
    </w:p>
    <w:p w14:paraId="30277899" w14:textId="2101CA43" w:rsidR="00D0397B" w:rsidRPr="00853601" w:rsidRDefault="00D0397B" w:rsidP="00D0397B">
      <w:pPr>
        <w:pStyle w:val="Heading3"/>
      </w:pPr>
      <w:r w:rsidRPr="00853601">
        <w:t>Requirement 3(3)(a)</w:t>
      </w:r>
      <w:r>
        <w:tab/>
      </w:r>
    </w:p>
    <w:p w14:paraId="754A5C6C" w14:textId="77777777" w:rsidR="00D0397B" w:rsidRPr="008D114F" w:rsidRDefault="00D0397B" w:rsidP="00D0397B">
      <w:pPr>
        <w:rPr>
          <w:i/>
        </w:rPr>
      </w:pPr>
      <w:r w:rsidRPr="008D114F">
        <w:rPr>
          <w:i/>
        </w:rPr>
        <w:t>Each consumer gets safe and effective personal care, clinical care, or both personal care and clinical care, that:</w:t>
      </w:r>
    </w:p>
    <w:p w14:paraId="40C88914" w14:textId="77777777" w:rsidR="00D0397B" w:rsidRPr="008D114F" w:rsidRDefault="00D0397B" w:rsidP="00D0397B">
      <w:pPr>
        <w:numPr>
          <w:ilvl w:val="0"/>
          <w:numId w:val="43"/>
        </w:numPr>
        <w:tabs>
          <w:tab w:val="right" w:pos="9026"/>
        </w:tabs>
        <w:spacing w:before="0" w:after="0"/>
        <w:ind w:left="567" w:hanging="425"/>
        <w:outlineLvl w:val="4"/>
        <w:rPr>
          <w:i/>
        </w:rPr>
      </w:pPr>
      <w:r w:rsidRPr="008D114F">
        <w:rPr>
          <w:i/>
        </w:rPr>
        <w:t>is best practice; and</w:t>
      </w:r>
    </w:p>
    <w:p w14:paraId="683FA931" w14:textId="77777777" w:rsidR="00D0397B" w:rsidRPr="008D114F" w:rsidRDefault="00D0397B" w:rsidP="00D0397B">
      <w:pPr>
        <w:numPr>
          <w:ilvl w:val="0"/>
          <w:numId w:val="43"/>
        </w:numPr>
        <w:tabs>
          <w:tab w:val="right" w:pos="9026"/>
        </w:tabs>
        <w:spacing w:before="0" w:after="0"/>
        <w:ind w:left="567" w:hanging="425"/>
        <w:outlineLvl w:val="4"/>
        <w:rPr>
          <w:i/>
        </w:rPr>
      </w:pPr>
      <w:r w:rsidRPr="008D114F">
        <w:rPr>
          <w:i/>
        </w:rPr>
        <w:t>is tailored to their needs; and</w:t>
      </w:r>
    </w:p>
    <w:p w14:paraId="6D4AB056" w14:textId="77777777" w:rsidR="00D0397B" w:rsidRPr="008D114F" w:rsidRDefault="00D0397B" w:rsidP="00D0397B">
      <w:pPr>
        <w:numPr>
          <w:ilvl w:val="0"/>
          <w:numId w:val="43"/>
        </w:numPr>
        <w:tabs>
          <w:tab w:val="right" w:pos="9026"/>
        </w:tabs>
        <w:spacing w:before="0" w:after="0"/>
        <w:ind w:left="567" w:hanging="425"/>
        <w:outlineLvl w:val="4"/>
        <w:rPr>
          <w:i/>
        </w:rPr>
      </w:pPr>
      <w:r w:rsidRPr="008D114F">
        <w:rPr>
          <w:i/>
        </w:rPr>
        <w:t>optimises their health and well-being.</w:t>
      </w:r>
    </w:p>
    <w:p w14:paraId="39886366" w14:textId="2ED22C37" w:rsidR="00D0397B" w:rsidRPr="00D0397B" w:rsidRDefault="00D0397B" w:rsidP="00D0397B">
      <w:pPr>
        <w:rPr>
          <w:color w:val="auto"/>
        </w:rPr>
      </w:pPr>
      <w:r>
        <w:rPr>
          <w:color w:val="auto"/>
        </w:rPr>
        <w:t>The approved provider must demonstrate:</w:t>
      </w:r>
    </w:p>
    <w:p w14:paraId="592D940E" w14:textId="77777777" w:rsidR="00D0397B" w:rsidRDefault="00D0397B" w:rsidP="00D0397B">
      <w:pPr>
        <w:pStyle w:val="ListParagraph"/>
        <w:numPr>
          <w:ilvl w:val="0"/>
          <w:numId w:val="44"/>
        </w:numPr>
        <w:rPr>
          <w:rFonts w:eastAsiaTheme="minorHAnsi"/>
          <w:color w:val="auto"/>
          <w:szCs w:val="22"/>
          <w:lang w:eastAsia="en-US"/>
        </w:rPr>
      </w:pPr>
      <w:r>
        <w:rPr>
          <w:rFonts w:eastAsiaTheme="minorHAnsi"/>
          <w:color w:val="auto"/>
          <w:szCs w:val="22"/>
          <w:lang w:eastAsia="en-US"/>
        </w:rPr>
        <w:t>Consumer clinical and personal care is best practice, tailored to the consumer’s needs and optimises their health and well-being.</w:t>
      </w:r>
    </w:p>
    <w:p w14:paraId="149BAE5B" w14:textId="4FF71491" w:rsidR="00D0397B" w:rsidRPr="00D0397B" w:rsidRDefault="00D0397B" w:rsidP="00D0397B">
      <w:pPr>
        <w:pStyle w:val="ListParagraph"/>
        <w:numPr>
          <w:ilvl w:val="0"/>
          <w:numId w:val="44"/>
        </w:numPr>
        <w:rPr>
          <w:rFonts w:eastAsiaTheme="minorHAnsi"/>
          <w:color w:val="auto"/>
          <w:szCs w:val="22"/>
          <w:lang w:eastAsia="en-US"/>
        </w:rPr>
      </w:pPr>
      <w:r w:rsidRPr="00C97FEB">
        <w:rPr>
          <w:rFonts w:eastAsia="Fira Sans Light"/>
        </w:rPr>
        <w:t>Consumer pain</w:t>
      </w:r>
      <w:r>
        <w:rPr>
          <w:rFonts w:eastAsia="Fira Sans Light"/>
        </w:rPr>
        <w:t xml:space="preserve"> and skin integrity</w:t>
      </w:r>
      <w:r w:rsidRPr="00C97FEB">
        <w:rPr>
          <w:rFonts w:eastAsia="Fira Sans Light"/>
        </w:rPr>
        <w:t xml:space="preserve"> is appropriately assessed, managed and monitored to optimise their health and well-being</w:t>
      </w:r>
      <w:r>
        <w:rPr>
          <w:rFonts w:eastAsia="Fira Sans Light"/>
        </w:rPr>
        <w:t>.</w:t>
      </w:r>
    </w:p>
    <w:p w14:paraId="475A29C8" w14:textId="26E36E14" w:rsidR="00D0397B" w:rsidRPr="00D0397B" w:rsidRDefault="00D0397B" w:rsidP="00D0397B">
      <w:pPr>
        <w:pStyle w:val="ListParagraph"/>
        <w:numPr>
          <w:ilvl w:val="0"/>
          <w:numId w:val="44"/>
        </w:numPr>
        <w:rPr>
          <w:rFonts w:eastAsiaTheme="minorHAnsi"/>
          <w:color w:val="auto"/>
          <w:szCs w:val="22"/>
          <w:lang w:eastAsia="en-US"/>
        </w:rPr>
      </w:pPr>
      <w:r>
        <w:rPr>
          <w:rFonts w:eastAsiaTheme="minorHAnsi"/>
          <w:color w:val="auto"/>
          <w:szCs w:val="22"/>
          <w:lang w:eastAsia="en-US"/>
        </w:rPr>
        <w:t xml:space="preserve">Monitoring and reporting of psychotropic medication, including when it is used as a chemical restraint, is best practice. </w:t>
      </w:r>
      <w:bookmarkStart w:id="7" w:name="_GoBack"/>
      <w:bookmarkEnd w:id="7"/>
    </w:p>
    <w:sectPr w:rsidR="00D0397B" w:rsidRPr="00D0397B" w:rsidSect="00137D4D">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E5456" w14:textId="77777777" w:rsidR="00137D4D" w:rsidRDefault="00137D4D">
      <w:pPr>
        <w:spacing w:before="0" w:after="0" w:line="240" w:lineRule="auto"/>
      </w:pPr>
      <w:r>
        <w:separator/>
      </w:r>
    </w:p>
  </w:endnote>
  <w:endnote w:type="continuationSeparator" w:id="0">
    <w:p w14:paraId="722E5458" w14:textId="77777777" w:rsidR="00137D4D" w:rsidRDefault="00137D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E5441" w14:textId="77777777" w:rsidR="00137D4D" w:rsidRPr="009A1F1B" w:rsidRDefault="00137D4D" w:rsidP="00137D4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2E5442" w14:textId="77777777" w:rsidR="00137D4D" w:rsidRPr="00C72FFB" w:rsidRDefault="00137D4D" w:rsidP="00137D4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Murrayvale</w:t>
    </w:r>
    <w:proofErr w:type="spellEnd"/>
    <w:r w:rsidRPr="00C72FFB">
      <w:rPr>
        <w:rFonts w:eastAsia="Calibri" w:cs="Times New Roman"/>
        <w:color w:val="auto"/>
        <w:sz w:val="16"/>
        <w:szCs w:val="22"/>
        <w:lang w:eastAsia="en-US"/>
      </w:rPr>
      <w:t xml:space="preserv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22E5443" w14:textId="77777777" w:rsidR="00137D4D" w:rsidRPr="00C72FFB" w:rsidRDefault="00137D4D" w:rsidP="00137D4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E5444" w14:textId="77777777" w:rsidR="00137D4D" w:rsidRPr="009A1F1B" w:rsidRDefault="00137D4D" w:rsidP="00137D4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2E5445" w14:textId="77777777" w:rsidR="00137D4D" w:rsidRPr="00C72FFB" w:rsidRDefault="00137D4D" w:rsidP="00137D4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Murrayvale</w:t>
    </w:r>
    <w:proofErr w:type="spellEnd"/>
    <w:r w:rsidRPr="00C72FFB">
      <w:rPr>
        <w:rFonts w:eastAsia="Calibri" w:cs="Times New Roman"/>
        <w:color w:val="auto"/>
        <w:sz w:val="16"/>
        <w:szCs w:val="22"/>
        <w:lang w:eastAsia="en-US"/>
      </w:rPr>
      <w:t xml:space="preserv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22E5446" w14:textId="77777777" w:rsidR="00137D4D" w:rsidRPr="00A3716D" w:rsidRDefault="00137D4D" w:rsidP="00137D4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E5452" w14:textId="77777777" w:rsidR="00137D4D" w:rsidRDefault="00137D4D">
      <w:pPr>
        <w:spacing w:before="0" w:after="0" w:line="240" w:lineRule="auto"/>
      </w:pPr>
      <w:r>
        <w:separator/>
      </w:r>
    </w:p>
  </w:footnote>
  <w:footnote w:type="continuationSeparator" w:id="0">
    <w:p w14:paraId="722E5454" w14:textId="77777777" w:rsidR="00137D4D" w:rsidRDefault="00137D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E5440" w14:textId="77777777" w:rsidR="00137D4D" w:rsidRDefault="00137D4D" w:rsidP="00137D4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22E5452" wp14:editId="722E545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99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E544F" w14:textId="77777777" w:rsidR="00137D4D" w:rsidRDefault="00137D4D" w:rsidP="00137D4D">
    <w:pPr>
      <w:tabs>
        <w:tab w:val="left" w:pos="3624"/>
      </w:tabs>
    </w:pPr>
    <w:r>
      <w:rPr>
        <w:noProof/>
        <w:color w:val="auto"/>
        <w:sz w:val="20"/>
      </w:rPr>
      <w:drawing>
        <wp:anchor distT="0" distB="0" distL="114300" distR="114300" simplePos="0" relativeHeight="251666432" behindDoc="1" locked="0" layoutInCell="1" allowOverlap="1" wp14:anchorId="722E5464" wp14:editId="722E546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162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E5450" w14:textId="77777777" w:rsidR="00137D4D" w:rsidRDefault="00137D4D" w:rsidP="00137D4D">
    <w:pPr>
      <w:tabs>
        <w:tab w:val="left" w:pos="3624"/>
      </w:tabs>
    </w:pPr>
    <w:r>
      <w:rPr>
        <w:noProof/>
        <w:color w:val="auto"/>
        <w:sz w:val="20"/>
      </w:rPr>
      <w:drawing>
        <wp:anchor distT="0" distB="0" distL="114300" distR="114300" simplePos="0" relativeHeight="251667456" behindDoc="1" locked="0" layoutInCell="1" allowOverlap="1" wp14:anchorId="722E5466" wp14:editId="722E546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3719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E5451" w14:textId="77777777" w:rsidR="00137D4D" w:rsidRDefault="00137D4D" w:rsidP="00137D4D">
    <w:pPr>
      <w:tabs>
        <w:tab w:val="left" w:pos="3624"/>
      </w:tabs>
    </w:pPr>
    <w:r>
      <w:rPr>
        <w:noProof/>
        <w:color w:val="auto"/>
        <w:sz w:val="20"/>
      </w:rPr>
      <w:drawing>
        <wp:anchor distT="0" distB="0" distL="114300" distR="114300" simplePos="0" relativeHeight="251668480" behindDoc="1" locked="0" layoutInCell="1" allowOverlap="1" wp14:anchorId="722E5468" wp14:editId="722E546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83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E5447" w14:textId="77777777" w:rsidR="00137D4D" w:rsidRDefault="00137D4D">
    <w:pPr>
      <w:pStyle w:val="Header"/>
    </w:pPr>
    <w:r w:rsidRPr="003C6EC2">
      <w:rPr>
        <w:rFonts w:eastAsia="Calibri"/>
        <w:noProof/>
      </w:rPr>
      <w:drawing>
        <wp:anchor distT="0" distB="0" distL="114300" distR="114300" simplePos="0" relativeHeight="251669504" behindDoc="1" locked="0" layoutInCell="1" allowOverlap="1" wp14:anchorId="722E5454" wp14:editId="722E545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9871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E5448" w14:textId="77777777" w:rsidR="00137D4D" w:rsidRDefault="00137D4D" w:rsidP="00137D4D">
    <w:r>
      <w:rPr>
        <w:noProof/>
        <w:color w:val="auto"/>
        <w:sz w:val="20"/>
      </w:rPr>
      <w:drawing>
        <wp:anchor distT="0" distB="0" distL="114300" distR="114300" simplePos="0" relativeHeight="251660288" behindDoc="1" locked="0" layoutInCell="1" allowOverlap="1" wp14:anchorId="722E5456" wp14:editId="722E545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798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E5449" w14:textId="77777777" w:rsidR="00137D4D" w:rsidRDefault="00137D4D" w:rsidP="00137D4D">
    <w:r>
      <w:rPr>
        <w:noProof/>
        <w:color w:val="auto"/>
        <w:sz w:val="20"/>
      </w:rPr>
      <w:drawing>
        <wp:anchor distT="0" distB="0" distL="114300" distR="114300" simplePos="0" relativeHeight="251659264" behindDoc="1" locked="0" layoutInCell="1" allowOverlap="1" wp14:anchorId="722E5458" wp14:editId="722E545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901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E544A" w14:textId="77777777" w:rsidR="00137D4D" w:rsidRDefault="00137D4D" w:rsidP="00137D4D">
    <w:r>
      <w:rPr>
        <w:noProof/>
        <w:color w:val="auto"/>
        <w:sz w:val="20"/>
      </w:rPr>
      <w:drawing>
        <wp:anchor distT="0" distB="0" distL="114300" distR="114300" simplePos="0" relativeHeight="251661312" behindDoc="1" locked="0" layoutInCell="1" allowOverlap="1" wp14:anchorId="722E545A" wp14:editId="722E545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659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E544B" w14:textId="77777777" w:rsidR="00137D4D" w:rsidRDefault="00137D4D" w:rsidP="00137D4D">
    <w:r>
      <w:rPr>
        <w:noProof/>
        <w:color w:val="auto"/>
        <w:sz w:val="20"/>
      </w:rPr>
      <w:drawing>
        <wp:anchor distT="0" distB="0" distL="114300" distR="114300" simplePos="0" relativeHeight="251662336" behindDoc="1" locked="0" layoutInCell="1" allowOverlap="1" wp14:anchorId="722E545C" wp14:editId="722E545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438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E544C" w14:textId="77777777" w:rsidR="00137D4D" w:rsidRDefault="00137D4D" w:rsidP="00137D4D">
    <w:r>
      <w:rPr>
        <w:noProof/>
        <w:color w:val="auto"/>
        <w:sz w:val="20"/>
      </w:rPr>
      <w:drawing>
        <wp:anchor distT="0" distB="0" distL="114300" distR="114300" simplePos="0" relativeHeight="251663360" behindDoc="1" locked="0" layoutInCell="1" allowOverlap="1" wp14:anchorId="722E545E" wp14:editId="722E545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889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E544D" w14:textId="77777777" w:rsidR="00137D4D" w:rsidRDefault="00137D4D" w:rsidP="00137D4D">
    <w:r>
      <w:rPr>
        <w:noProof/>
        <w:color w:val="auto"/>
        <w:sz w:val="20"/>
      </w:rPr>
      <w:drawing>
        <wp:anchor distT="0" distB="0" distL="114300" distR="114300" simplePos="0" relativeHeight="251664384" behindDoc="1" locked="0" layoutInCell="1" allowOverlap="1" wp14:anchorId="722E5460" wp14:editId="722E546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684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E544E" w14:textId="77777777" w:rsidR="00137D4D" w:rsidRDefault="00137D4D" w:rsidP="00137D4D">
    <w:pPr>
      <w:tabs>
        <w:tab w:val="left" w:pos="3624"/>
      </w:tabs>
    </w:pPr>
    <w:r>
      <w:rPr>
        <w:noProof/>
        <w:color w:val="auto"/>
        <w:sz w:val="20"/>
      </w:rPr>
      <w:drawing>
        <wp:anchor distT="0" distB="0" distL="114300" distR="114300" simplePos="0" relativeHeight="251665408" behindDoc="1" locked="0" layoutInCell="1" allowOverlap="1" wp14:anchorId="722E5462" wp14:editId="722E546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9204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B287A38">
      <w:start w:val="1"/>
      <w:numFmt w:val="lowerRoman"/>
      <w:lvlText w:val="(%1)"/>
      <w:lvlJc w:val="left"/>
      <w:pPr>
        <w:ind w:left="1080" w:hanging="720"/>
      </w:pPr>
      <w:rPr>
        <w:rFonts w:hint="default"/>
        <w:b w:val="0"/>
      </w:rPr>
    </w:lvl>
    <w:lvl w:ilvl="1" w:tplc="3E9AEE80" w:tentative="1">
      <w:start w:val="1"/>
      <w:numFmt w:val="lowerLetter"/>
      <w:lvlText w:val="%2."/>
      <w:lvlJc w:val="left"/>
      <w:pPr>
        <w:ind w:left="1440" w:hanging="360"/>
      </w:pPr>
    </w:lvl>
    <w:lvl w:ilvl="2" w:tplc="263E86BE" w:tentative="1">
      <w:start w:val="1"/>
      <w:numFmt w:val="lowerRoman"/>
      <w:lvlText w:val="%3."/>
      <w:lvlJc w:val="right"/>
      <w:pPr>
        <w:ind w:left="2160" w:hanging="180"/>
      </w:pPr>
    </w:lvl>
    <w:lvl w:ilvl="3" w:tplc="8E20F2B8" w:tentative="1">
      <w:start w:val="1"/>
      <w:numFmt w:val="decimal"/>
      <w:lvlText w:val="%4."/>
      <w:lvlJc w:val="left"/>
      <w:pPr>
        <w:ind w:left="2880" w:hanging="360"/>
      </w:pPr>
    </w:lvl>
    <w:lvl w:ilvl="4" w:tplc="12B40960" w:tentative="1">
      <w:start w:val="1"/>
      <w:numFmt w:val="lowerLetter"/>
      <w:lvlText w:val="%5."/>
      <w:lvlJc w:val="left"/>
      <w:pPr>
        <w:ind w:left="3600" w:hanging="360"/>
      </w:pPr>
    </w:lvl>
    <w:lvl w:ilvl="5" w:tplc="EABA6638" w:tentative="1">
      <w:start w:val="1"/>
      <w:numFmt w:val="lowerRoman"/>
      <w:lvlText w:val="%6."/>
      <w:lvlJc w:val="right"/>
      <w:pPr>
        <w:ind w:left="4320" w:hanging="180"/>
      </w:pPr>
    </w:lvl>
    <w:lvl w:ilvl="6" w:tplc="DA0A3B66" w:tentative="1">
      <w:start w:val="1"/>
      <w:numFmt w:val="decimal"/>
      <w:lvlText w:val="%7."/>
      <w:lvlJc w:val="left"/>
      <w:pPr>
        <w:ind w:left="5040" w:hanging="360"/>
      </w:pPr>
    </w:lvl>
    <w:lvl w:ilvl="7" w:tplc="09F8B2E0" w:tentative="1">
      <w:start w:val="1"/>
      <w:numFmt w:val="lowerLetter"/>
      <w:lvlText w:val="%8."/>
      <w:lvlJc w:val="left"/>
      <w:pPr>
        <w:ind w:left="5760" w:hanging="360"/>
      </w:pPr>
    </w:lvl>
    <w:lvl w:ilvl="8" w:tplc="ABEA9C3A" w:tentative="1">
      <w:start w:val="1"/>
      <w:numFmt w:val="lowerRoman"/>
      <w:lvlText w:val="%9."/>
      <w:lvlJc w:val="right"/>
      <w:pPr>
        <w:ind w:left="6480" w:hanging="180"/>
      </w:pPr>
    </w:lvl>
  </w:abstractNum>
  <w:abstractNum w:abstractNumId="8" w15:restartNumberingAfterBreak="0">
    <w:nsid w:val="148D2CBC"/>
    <w:multiLevelType w:val="hybridMultilevel"/>
    <w:tmpl w:val="AE2E8FC8"/>
    <w:lvl w:ilvl="0" w:tplc="960EFB2A">
      <w:start w:val="1"/>
      <w:numFmt w:val="bullet"/>
      <w:lvlText w:val="·"/>
      <w:lvlJc w:val="left"/>
      <w:pPr>
        <w:ind w:left="720" w:hanging="360"/>
      </w:pPr>
      <w:rPr>
        <w:rFonts w:ascii="Symbol" w:hAnsi="Symbol" w:hint="default"/>
      </w:rPr>
    </w:lvl>
    <w:lvl w:ilvl="1" w:tplc="2FE031B0">
      <w:start w:val="1"/>
      <w:numFmt w:val="bullet"/>
      <w:lvlText w:val="o"/>
      <w:lvlJc w:val="left"/>
      <w:pPr>
        <w:ind w:left="1440" w:hanging="360"/>
      </w:pPr>
      <w:rPr>
        <w:rFonts w:ascii="Courier New" w:hAnsi="Courier New" w:hint="default"/>
      </w:rPr>
    </w:lvl>
    <w:lvl w:ilvl="2" w:tplc="AC5A8928">
      <w:start w:val="1"/>
      <w:numFmt w:val="bullet"/>
      <w:lvlText w:val=""/>
      <w:lvlJc w:val="left"/>
      <w:pPr>
        <w:ind w:left="2160" w:hanging="360"/>
      </w:pPr>
      <w:rPr>
        <w:rFonts w:ascii="Wingdings" w:hAnsi="Wingdings" w:hint="default"/>
      </w:rPr>
    </w:lvl>
    <w:lvl w:ilvl="3" w:tplc="43AC6D52">
      <w:start w:val="1"/>
      <w:numFmt w:val="bullet"/>
      <w:lvlText w:val=""/>
      <w:lvlJc w:val="left"/>
      <w:pPr>
        <w:ind w:left="2880" w:hanging="360"/>
      </w:pPr>
      <w:rPr>
        <w:rFonts w:ascii="Symbol" w:hAnsi="Symbol" w:hint="default"/>
      </w:rPr>
    </w:lvl>
    <w:lvl w:ilvl="4" w:tplc="4ADA14A4">
      <w:start w:val="1"/>
      <w:numFmt w:val="bullet"/>
      <w:lvlText w:val="o"/>
      <w:lvlJc w:val="left"/>
      <w:pPr>
        <w:ind w:left="3600" w:hanging="360"/>
      </w:pPr>
      <w:rPr>
        <w:rFonts w:ascii="Courier New" w:hAnsi="Courier New" w:hint="default"/>
      </w:rPr>
    </w:lvl>
    <w:lvl w:ilvl="5" w:tplc="40EADF1A">
      <w:start w:val="1"/>
      <w:numFmt w:val="bullet"/>
      <w:lvlText w:val=""/>
      <w:lvlJc w:val="left"/>
      <w:pPr>
        <w:ind w:left="4320" w:hanging="360"/>
      </w:pPr>
      <w:rPr>
        <w:rFonts w:ascii="Wingdings" w:hAnsi="Wingdings" w:hint="default"/>
      </w:rPr>
    </w:lvl>
    <w:lvl w:ilvl="6" w:tplc="65FA8D8A">
      <w:start w:val="1"/>
      <w:numFmt w:val="bullet"/>
      <w:lvlText w:val=""/>
      <w:lvlJc w:val="left"/>
      <w:pPr>
        <w:ind w:left="5040" w:hanging="360"/>
      </w:pPr>
      <w:rPr>
        <w:rFonts w:ascii="Symbol" w:hAnsi="Symbol" w:hint="default"/>
      </w:rPr>
    </w:lvl>
    <w:lvl w:ilvl="7" w:tplc="61AA43B4">
      <w:start w:val="1"/>
      <w:numFmt w:val="bullet"/>
      <w:lvlText w:val="o"/>
      <w:lvlJc w:val="left"/>
      <w:pPr>
        <w:ind w:left="5760" w:hanging="360"/>
      </w:pPr>
      <w:rPr>
        <w:rFonts w:ascii="Courier New" w:hAnsi="Courier New" w:hint="default"/>
      </w:rPr>
    </w:lvl>
    <w:lvl w:ilvl="8" w:tplc="9CD62942">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43B29992">
      <w:start w:val="1"/>
      <w:numFmt w:val="bullet"/>
      <w:pStyle w:val="ListParagraph"/>
      <w:lvlText w:val=""/>
      <w:lvlJc w:val="left"/>
      <w:pPr>
        <w:ind w:left="1440" w:hanging="360"/>
      </w:pPr>
      <w:rPr>
        <w:rFonts w:ascii="Symbol" w:hAnsi="Symbol" w:hint="default"/>
        <w:color w:val="auto"/>
      </w:rPr>
    </w:lvl>
    <w:lvl w:ilvl="1" w:tplc="DC8454FE" w:tentative="1">
      <w:start w:val="1"/>
      <w:numFmt w:val="bullet"/>
      <w:lvlText w:val="o"/>
      <w:lvlJc w:val="left"/>
      <w:pPr>
        <w:ind w:left="2160" w:hanging="360"/>
      </w:pPr>
      <w:rPr>
        <w:rFonts w:ascii="Courier New" w:hAnsi="Courier New" w:cs="Courier New" w:hint="default"/>
      </w:rPr>
    </w:lvl>
    <w:lvl w:ilvl="2" w:tplc="27E85246" w:tentative="1">
      <w:start w:val="1"/>
      <w:numFmt w:val="bullet"/>
      <w:lvlText w:val=""/>
      <w:lvlJc w:val="left"/>
      <w:pPr>
        <w:ind w:left="2880" w:hanging="360"/>
      </w:pPr>
      <w:rPr>
        <w:rFonts w:ascii="Wingdings" w:hAnsi="Wingdings" w:hint="default"/>
      </w:rPr>
    </w:lvl>
    <w:lvl w:ilvl="3" w:tplc="C9401C6A" w:tentative="1">
      <w:start w:val="1"/>
      <w:numFmt w:val="bullet"/>
      <w:lvlText w:val=""/>
      <w:lvlJc w:val="left"/>
      <w:pPr>
        <w:ind w:left="3600" w:hanging="360"/>
      </w:pPr>
      <w:rPr>
        <w:rFonts w:ascii="Symbol" w:hAnsi="Symbol" w:hint="default"/>
      </w:rPr>
    </w:lvl>
    <w:lvl w:ilvl="4" w:tplc="5F78FD6A" w:tentative="1">
      <w:start w:val="1"/>
      <w:numFmt w:val="bullet"/>
      <w:lvlText w:val="o"/>
      <w:lvlJc w:val="left"/>
      <w:pPr>
        <w:ind w:left="4320" w:hanging="360"/>
      </w:pPr>
      <w:rPr>
        <w:rFonts w:ascii="Courier New" w:hAnsi="Courier New" w:cs="Courier New" w:hint="default"/>
      </w:rPr>
    </w:lvl>
    <w:lvl w:ilvl="5" w:tplc="751295D4" w:tentative="1">
      <w:start w:val="1"/>
      <w:numFmt w:val="bullet"/>
      <w:lvlText w:val=""/>
      <w:lvlJc w:val="left"/>
      <w:pPr>
        <w:ind w:left="5040" w:hanging="360"/>
      </w:pPr>
      <w:rPr>
        <w:rFonts w:ascii="Wingdings" w:hAnsi="Wingdings" w:hint="default"/>
      </w:rPr>
    </w:lvl>
    <w:lvl w:ilvl="6" w:tplc="86501A46" w:tentative="1">
      <w:start w:val="1"/>
      <w:numFmt w:val="bullet"/>
      <w:lvlText w:val=""/>
      <w:lvlJc w:val="left"/>
      <w:pPr>
        <w:ind w:left="5760" w:hanging="360"/>
      </w:pPr>
      <w:rPr>
        <w:rFonts w:ascii="Symbol" w:hAnsi="Symbol" w:hint="default"/>
      </w:rPr>
    </w:lvl>
    <w:lvl w:ilvl="7" w:tplc="389E6DF4" w:tentative="1">
      <w:start w:val="1"/>
      <w:numFmt w:val="bullet"/>
      <w:lvlText w:val="o"/>
      <w:lvlJc w:val="left"/>
      <w:pPr>
        <w:ind w:left="6480" w:hanging="360"/>
      </w:pPr>
      <w:rPr>
        <w:rFonts w:ascii="Courier New" w:hAnsi="Courier New" w:cs="Courier New" w:hint="default"/>
      </w:rPr>
    </w:lvl>
    <w:lvl w:ilvl="8" w:tplc="AC2A7D2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4A62FCA">
      <w:start w:val="1"/>
      <w:numFmt w:val="lowerRoman"/>
      <w:lvlText w:val="(%1)"/>
      <w:lvlJc w:val="left"/>
      <w:pPr>
        <w:ind w:left="1004" w:hanging="720"/>
      </w:pPr>
      <w:rPr>
        <w:rFonts w:hint="default"/>
        <w:b w:val="0"/>
      </w:rPr>
    </w:lvl>
    <w:lvl w:ilvl="1" w:tplc="A12824F6" w:tentative="1">
      <w:start w:val="1"/>
      <w:numFmt w:val="lowerLetter"/>
      <w:lvlText w:val="%2."/>
      <w:lvlJc w:val="left"/>
      <w:pPr>
        <w:ind w:left="1364" w:hanging="360"/>
      </w:pPr>
    </w:lvl>
    <w:lvl w:ilvl="2" w:tplc="6BB8D2E0" w:tentative="1">
      <w:start w:val="1"/>
      <w:numFmt w:val="lowerRoman"/>
      <w:lvlText w:val="%3."/>
      <w:lvlJc w:val="right"/>
      <w:pPr>
        <w:ind w:left="2084" w:hanging="180"/>
      </w:pPr>
    </w:lvl>
    <w:lvl w:ilvl="3" w:tplc="66041676" w:tentative="1">
      <w:start w:val="1"/>
      <w:numFmt w:val="decimal"/>
      <w:lvlText w:val="%4."/>
      <w:lvlJc w:val="left"/>
      <w:pPr>
        <w:ind w:left="2804" w:hanging="360"/>
      </w:pPr>
    </w:lvl>
    <w:lvl w:ilvl="4" w:tplc="23360FAC" w:tentative="1">
      <w:start w:val="1"/>
      <w:numFmt w:val="lowerLetter"/>
      <w:lvlText w:val="%5."/>
      <w:lvlJc w:val="left"/>
      <w:pPr>
        <w:ind w:left="3524" w:hanging="360"/>
      </w:pPr>
    </w:lvl>
    <w:lvl w:ilvl="5" w:tplc="A9A6E1E8" w:tentative="1">
      <w:start w:val="1"/>
      <w:numFmt w:val="lowerRoman"/>
      <w:lvlText w:val="%6."/>
      <w:lvlJc w:val="right"/>
      <w:pPr>
        <w:ind w:left="4244" w:hanging="180"/>
      </w:pPr>
    </w:lvl>
    <w:lvl w:ilvl="6" w:tplc="3A8CA136" w:tentative="1">
      <w:start w:val="1"/>
      <w:numFmt w:val="decimal"/>
      <w:lvlText w:val="%7."/>
      <w:lvlJc w:val="left"/>
      <w:pPr>
        <w:ind w:left="4964" w:hanging="360"/>
      </w:pPr>
    </w:lvl>
    <w:lvl w:ilvl="7" w:tplc="3E5E13C0" w:tentative="1">
      <w:start w:val="1"/>
      <w:numFmt w:val="lowerLetter"/>
      <w:lvlText w:val="%8."/>
      <w:lvlJc w:val="left"/>
      <w:pPr>
        <w:ind w:left="5684" w:hanging="360"/>
      </w:pPr>
    </w:lvl>
    <w:lvl w:ilvl="8" w:tplc="EAF44A1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C48820F8">
      <w:start w:val="1"/>
      <w:numFmt w:val="lowerRoman"/>
      <w:lvlText w:val="(%1)"/>
      <w:lvlJc w:val="left"/>
      <w:pPr>
        <w:ind w:left="1080" w:hanging="720"/>
      </w:pPr>
      <w:rPr>
        <w:rFonts w:hint="default"/>
      </w:rPr>
    </w:lvl>
    <w:lvl w:ilvl="1" w:tplc="2E54ABD4" w:tentative="1">
      <w:start w:val="1"/>
      <w:numFmt w:val="lowerLetter"/>
      <w:lvlText w:val="%2."/>
      <w:lvlJc w:val="left"/>
      <w:pPr>
        <w:ind w:left="1440" w:hanging="360"/>
      </w:pPr>
    </w:lvl>
    <w:lvl w:ilvl="2" w:tplc="8814E18E" w:tentative="1">
      <w:start w:val="1"/>
      <w:numFmt w:val="lowerRoman"/>
      <w:lvlText w:val="%3."/>
      <w:lvlJc w:val="right"/>
      <w:pPr>
        <w:ind w:left="2160" w:hanging="180"/>
      </w:pPr>
    </w:lvl>
    <w:lvl w:ilvl="3" w:tplc="96583F46" w:tentative="1">
      <w:start w:val="1"/>
      <w:numFmt w:val="decimal"/>
      <w:lvlText w:val="%4."/>
      <w:lvlJc w:val="left"/>
      <w:pPr>
        <w:ind w:left="2880" w:hanging="360"/>
      </w:pPr>
    </w:lvl>
    <w:lvl w:ilvl="4" w:tplc="B7DAC364" w:tentative="1">
      <w:start w:val="1"/>
      <w:numFmt w:val="lowerLetter"/>
      <w:lvlText w:val="%5."/>
      <w:lvlJc w:val="left"/>
      <w:pPr>
        <w:ind w:left="3600" w:hanging="360"/>
      </w:pPr>
    </w:lvl>
    <w:lvl w:ilvl="5" w:tplc="6D0E1918" w:tentative="1">
      <w:start w:val="1"/>
      <w:numFmt w:val="lowerRoman"/>
      <w:lvlText w:val="%6."/>
      <w:lvlJc w:val="right"/>
      <w:pPr>
        <w:ind w:left="4320" w:hanging="180"/>
      </w:pPr>
    </w:lvl>
    <w:lvl w:ilvl="6" w:tplc="1D00FFFC" w:tentative="1">
      <w:start w:val="1"/>
      <w:numFmt w:val="decimal"/>
      <w:lvlText w:val="%7."/>
      <w:lvlJc w:val="left"/>
      <w:pPr>
        <w:ind w:left="5040" w:hanging="360"/>
      </w:pPr>
    </w:lvl>
    <w:lvl w:ilvl="7" w:tplc="0D4ED42C" w:tentative="1">
      <w:start w:val="1"/>
      <w:numFmt w:val="lowerLetter"/>
      <w:lvlText w:val="%8."/>
      <w:lvlJc w:val="left"/>
      <w:pPr>
        <w:ind w:left="5760" w:hanging="360"/>
      </w:pPr>
    </w:lvl>
    <w:lvl w:ilvl="8" w:tplc="2E1E970A" w:tentative="1">
      <w:start w:val="1"/>
      <w:numFmt w:val="lowerRoman"/>
      <w:lvlText w:val="%9."/>
      <w:lvlJc w:val="right"/>
      <w:pPr>
        <w:ind w:left="6480" w:hanging="180"/>
      </w:pPr>
    </w:lvl>
  </w:abstractNum>
  <w:abstractNum w:abstractNumId="12" w15:restartNumberingAfterBreak="0">
    <w:nsid w:val="1FCE4F69"/>
    <w:multiLevelType w:val="hybridMultilevel"/>
    <w:tmpl w:val="7CDA1A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0910886"/>
    <w:multiLevelType w:val="hybridMultilevel"/>
    <w:tmpl w:val="5504F770"/>
    <w:lvl w:ilvl="0" w:tplc="A20E6B80">
      <w:start w:val="1"/>
      <w:numFmt w:val="lowerRoman"/>
      <w:lvlText w:val="(%1)"/>
      <w:lvlJc w:val="left"/>
      <w:pPr>
        <w:ind w:left="1080" w:hanging="720"/>
      </w:pPr>
      <w:rPr>
        <w:rFonts w:hint="default"/>
      </w:rPr>
    </w:lvl>
    <w:lvl w:ilvl="1" w:tplc="A7D6492A" w:tentative="1">
      <w:start w:val="1"/>
      <w:numFmt w:val="lowerLetter"/>
      <w:lvlText w:val="%2."/>
      <w:lvlJc w:val="left"/>
      <w:pPr>
        <w:ind w:left="1440" w:hanging="360"/>
      </w:pPr>
    </w:lvl>
    <w:lvl w:ilvl="2" w:tplc="5EAA0DCC" w:tentative="1">
      <w:start w:val="1"/>
      <w:numFmt w:val="lowerRoman"/>
      <w:lvlText w:val="%3."/>
      <w:lvlJc w:val="right"/>
      <w:pPr>
        <w:ind w:left="2160" w:hanging="180"/>
      </w:pPr>
    </w:lvl>
    <w:lvl w:ilvl="3" w:tplc="8EF86D3E" w:tentative="1">
      <w:start w:val="1"/>
      <w:numFmt w:val="decimal"/>
      <w:lvlText w:val="%4."/>
      <w:lvlJc w:val="left"/>
      <w:pPr>
        <w:ind w:left="2880" w:hanging="360"/>
      </w:pPr>
    </w:lvl>
    <w:lvl w:ilvl="4" w:tplc="630A15D0" w:tentative="1">
      <w:start w:val="1"/>
      <w:numFmt w:val="lowerLetter"/>
      <w:lvlText w:val="%5."/>
      <w:lvlJc w:val="left"/>
      <w:pPr>
        <w:ind w:left="3600" w:hanging="360"/>
      </w:pPr>
    </w:lvl>
    <w:lvl w:ilvl="5" w:tplc="1B4C7F78" w:tentative="1">
      <w:start w:val="1"/>
      <w:numFmt w:val="lowerRoman"/>
      <w:lvlText w:val="%6."/>
      <w:lvlJc w:val="right"/>
      <w:pPr>
        <w:ind w:left="4320" w:hanging="180"/>
      </w:pPr>
    </w:lvl>
    <w:lvl w:ilvl="6" w:tplc="A44A5D7C" w:tentative="1">
      <w:start w:val="1"/>
      <w:numFmt w:val="decimal"/>
      <w:lvlText w:val="%7."/>
      <w:lvlJc w:val="left"/>
      <w:pPr>
        <w:ind w:left="5040" w:hanging="360"/>
      </w:pPr>
    </w:lvl>
    <w:lvl w:ilvl="7" w:tplc="EA347D04" w:tentative="1">
      <w:start w:val="1"/>
      <w:numFmt w:val="lowerLetter"/>
      <w:lvlText w:val="%8."/>
      <w:lvlJc w:val="left"/>
      <w:pPr>
        <w:ind w:left="5760" w:hanging="360"/>
      </w:pPr>
    </w:lvl>
    <w:lvl w:ilvl="8" w:tplc="612C31B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BA72561E">
      <w:start w:val="1"/>
      <w:numFmt w:val="lowerRoman"/>
      <w:lvlText w:val="(%1)"/>
      <w:lvlJc w:val="left"/>
      <w:pPr>
        <w:ind w:left="1080" w:hanging="720"/>
      </w:pPr>
      <w:rPr>
        <w:rFonts w:hint="default"/>
        <w:b w:val="0"/>
      </w:rPr>
    </w:lvl>
    <w:lvl w:ilvl="1" w:tplc="4BB498E4" w:tentative="1">
      <w:start w:val="1"/>
      <w:numFmt w:val="lowerLetter"/>
      <w:lvlText w:val="%2."/>
      <w:lvlJc w:val="left"/>
      <w:pPr>
        <w:ind w:left="1440" w:hanging="360"/>
      </w:pPr>
    </w:lvl>
    <w:lvl w:ilvl="2" w:tplc="E26E5A94" w:tentative="1">
      <w:start w:val="1"/>
      <w:numFmt w:val="lowerRoman"/>
      <w:lvlText w:val="%3."/>
      <w:lvlJc w:val="right"/>
      <w:pPr>
        <w:ind w:left="2160" w:hanging="180"/>
      </w:pPr>
    </w:lvl>
    <w:lvl w:ilvl="3" w:tplc="753840CC" w:tentative="1">
      <w:start w:val="1"/>
      <w:numFmt w:val="decimal"/>
      <w:lvlText w:val="%4."/>
      <w:lvlJc w:val="left"/>
      <w:pPr>
        <w:ind w:left="2880" w:hanging="360"/>
      </w:pPr>
    </w:lvl>
    <w:lvl w:ilvl="4" w:tplc="2E8C2B60" w:tentative="1">
      <w:start w:val="1"/>
      <w:numFmt w:val="lowerLetter"/>
      <w:lvlText w:val="%5."/>
      <w:lvlJc w:val="left"/>
      <w:pPr>
        <w:ind w:left="3600" w:hanging="360"/>
      </w:pPr>
    </w:lvl>
    <w:lvl w:ilvl="5" w:tplc="7A50F4BE" w:tentative="1">
      <w:start w:val="1"/>
      <w:numFmt w:val="lowerRoman"/>
      <w:lvlText w:val="%6."/>
      <w:lvlJc w:val="right"/>
      <w:pPr>
        <w:ind w:left="4320" w:hanging="180"/>
      </w:pPr>
    </w:lvl>
    <w:lvl w:ilvl="6" w:tplc="D3BC8A3E" w:tentative="1">
      <w:start w:val="1"/>
      <w:numFmt w:val="decimal"/>
      <w:lvlText w:val="%7."/>
      <w:lvlJc w:val="left"/>
      <w:pPr>
        <w:ind w:left="5040" w:hanging="360"/>
      </w:pPr>
    </w:lvl>
    <w:lvl w:ilvl="7" w:tplc="F94A4BF4" w:tentative="1">
      <w:start w:val="1"/>
      <w:numFmt w:val="lowerLetter"/>
      <w:lvlText w:val="%8."/>
      <w:lvlJc w:val="left"/>
      <w:pPr>
        <w:ind w:left="5760" w:hanging="360"/>
      </w:pPr>
    </w:lvl>
    <w:lvl w:ilvl="8" w:tplc="4C2CB312"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BACCDC80">
      <w:start w:val="1"/>
      <w:numFmt w:val="lowerLetter"/>
      <w:lvlText w:val="(%1)"/>
      <w:lvlJc w:val="left"/>
      <w:pPr>
        <w:ind w:left="360" w:hanging="360"/>
      </w:pPr>
      <w:rPr>
        <w:rFonts w:hint="default"/>
      </w:rPr>
    </w:lvl>
    <w:lvl w:ilvl="1" w:tplc="D7C09554" w:tentative="1">
      <w:start w:val="1"/>
      <w:numFmt w:val="lowerLetter"/>
      <w:lvlText w:val="%2."/>
      <w:lvlJc w:val="left"/>
      <w:pPr>
        <w:ind w:left="1080" w:hanging="360"/>
      </w:pPr>
    </w:lvl>
    <w:lvl w:ilvl="2" w:tplc="32AEB9FC" w:tentative="1">
      <w:start w:val="1"/>
      <w:numFmt w:val="lowerRoman"/>
      <w:lvlText w:val="%3."/>
      <w:lvlJc w:val="right"/>
      <w:pPr>
        <w:ind w:left="1800" w:hanging="180"/>
      </w:pPr>
    </w:lvl>
    <w:lvl w:ilvl="3" w:tplc="B2EEF69A" w:tentative="1">
      <w:start w:val="1"/>
      <w:numFmt w:val="decimal"/>
      <w:lvlText w:val="%4."/>
      <w:lvlJc w:val="left"/>
      <w:pPr>
        <w:ind w:left="2520" w:hanging="360"/>
      </w:pPr>
    </w:lvl>
    <w:lvl w:ilvl="4" w:tplc="3840483C" w:tentative="1">
      <w:start w:val="1"/>
      <w:numFmt w:val="lowerLetter"/>
      <w:lvlText w:val="%5."/>
      <w:lvlJc w:val="left"/>
      <w:pPr>
        <w:ind w:left="3240" w:hanging="360"/>
      </w:pPr>
    </w:lvl>
    <w:lvl w:ilvl="5" w:tplc="7B1C57D6" w:tentative="1">
      <w:start w:val="1"/>
      <w:numFmt w:val="lowerRoman"/>
      <w:lvlText w:val="%6."/>
      <w:lvlJc w:val="right"/>
      <w:pPr>
        <w:ind w:left="3960" w:hanging="180"/>
      </w:pPr>
    </w:lvl>
    <w:lvl w:ilvl="6" w:tplc="2A82234E" w:tentative="1">
      <w:start w:val="1"/>
      <w:numFmt w:val="decimal"/>
      <w:lvlText w:val="%7."/>
      <w:lvlJc w:val="left"/>
      <w:pPr>
        <w:ind w:left="4680" w:hanging="360"/>
      </w:pPr>
    </w:lvl>
    <w:lvl w:ilvl="7" w:tplc="DEE82AB0" w:tentative="1">
      <w:start w:val="1"/>
      <w:numFmt w:val="lowerLetter"/>
      <w:lvlText w:val="%8."/>
      <w:lvlJc w:val="left"/>
      <w:pPr>
        <w:ind w:left="5400" w:hanging="360"/>
      </w:pPr>
    </w:lvl>
    <w:lvl w:ilvl="8" w:tplc="EDF6A548" w:tentative="1">
      <w:start w:val="1"/>
      <w:numFmt w:val="lowerRoman"/>
      <w:lvlText w:val="%9."/>
      <w:lvlJc w:val="right"/>
      <w:pPr>
        <w:ind w:left="6120" w:hanging="180"/>
      </w:pPr>
    </w:lvl>
  </w:abstractNum>
  <w:abstractNum w:abstractNumId="16" w15:restartNumberingAfterBreak="0">
    <w:nsid w:val="301F4EFC"/>
    <w:multiLevelType w:val="hybridMultilevel"/>
    <w:tmpl w:val="CDA23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0F1819"/>
    <w:multiLevelType w:val="hybridMultilevel"/>
    <w:tmpl w:val="5504F770"/>
    <w:lvl w:ilvl="0" w:tplc="EE4C7C58">
      <w:start w:val="1"/>
      <w:numFmt w:val="lowerRoman"/>
      <w:lvlText w:val="(%1)"/>
      <w:lvlJc w:val="left"/>
      <w:pPr>
        <w:ind w:left="1080" w:hanging="720"/>
      </w:pPr>
      <w:rPr>
        <w:rFonts w:hint="default"/>
      </w:rPr>
    </w:lvl>
    <w:lvl w:ilvl="1" w:tplc="E2240BA6" w:tentative="1">
      <w:start w:val="1"/>
      <w:numFmt w:val="lowerLetter"/>
      <w:lvlText w:val="%2."/>
      <w:lvlJc w:val="left"/>
      <w:pPr>
        <w:ind w:left="1440" w:hanging="360"/>
      </w:pPr>
    </w:lvl>
    <w:lvl w:ilvl="2" w:tplc="501499EE" w:tentative="1">
      <w:start w:val="1"/>
      <w:numFmt w:val="lowerRoman"/>
      <w:lvlText w:val="%3."/>
      <w:lvlJc w:val="right"/>
      <w:pPr>
        <w:ind w:left="2160" w:hanging="180"/>
      </w:pPr>
    </w:lvl>
    <w:lvl w:ilvl="3" w:tplc="E788F5A0" w:tentative="1">
      <w:start w:val="1"/>
      <w:numFmt w:val="decimal"/>
      <w:lvlText w:val="%4."/>
      <w:lvlJc w:val="left"/>
      <w:pPr>
        <w:ind w:left="2880" w:hanging="360"/>
      </w:pPr>
    </w:lvl>
    <w:lvl w:ilvl="4" w:tplc="C7161F9E" w:tentative="1">
      <w:start w:val="1"/>
      <w:numFmt w:val="lowerLetter"/>
      <w:lvlText w:val="%5."/>
      <w:lvlJc w:val="left"/>
      <w:pPr>
        <w:ind w:left="3600" w:hanging="360"/>
      </w:pPr>
    </w:lvl>
    <w:lvl w:ilvl="5" w:tplc="36F6DBF6" w:tentative="1">
      <w:start w:val="1"/>
      <w:numFmt w:val="lowerRoman"/>
      <w:lvlText w:val="%6."/>
      <w:lvlJc w:val="right"/>
      <w:pPr>
        <w:ind w:left="4320" w:hanging="180"/>
      </w:pPr>
    </w:lvl>
    <w:lvl w:ilvl="6" w:tplc="1DF6E138" w:tentative="1">
      <w:start w:val="1"/>
      <w:numFmt w:val="decimal"/>
      <w:lvlText w:val="%7."/>
      <w:lvlJc w:val="left"/>
      <w:pPr>
        <w:ind w:left="5040" w:hanging="360"/>
      </w:pPr>
    </w:lvl>
    <w:lvl w:ilvl="7" w:tplc="D4BCDC32" w:tentative="1">
      <w:start w:val="1"/>
      <w:numFmt w:val="lowerLetter"/>
      <w:lvlText w:val="%8."/>
      <w:lvlJc w:val="left"/>
      <w:pPr>
        <w:ind w:left="5760" w:hanging="360"/>
      </w:pPr>
    </w:lvl>
    <w:lvl w:ilvl="8" w:tplc="041E6714" w:tentative="1">
      <w:start w:val="1"/>
      <w:numFmt w:val="lowerRoman"/>
      <w:lvlText w:val="%9."/>
      <w:lvlJc w:val="right"/>
      <w:pPr>
        <w:ind w:left="6480" w:hanging="180"/>
      </w:pPr>
    </w:lvl>
  </w:abstractNum>
  <w:abstractNum w:abstractNumId="18" w15:restartNumberingAfterBreak="0">
    <w:nsid w:val="32105F60"/>
    <w:multiLevelType w:val="hybridMultilevel"/>
    <w:tmpl w:val="49A21BE0"/>
    <w:lvl w:ilvl="0" w:tplc="65A4AB20">
      <w:start w:val="1"/>
      <w:numFmt w:val="decimal"/>
      <w:lvlText w:val="%1."/>
      <w:lvlJc w:val="left"/>
      <w:pPr>
        <w:ind w:left="360" w:hanging="360"/>
      </w:pPr>
      <w:rPr>
        <w:rFonts w:hint="default"/>
      </w:rPr>
    </w:lvl>
    <w:lvl w:ilvl="1" w:tplc="9B5A6802" w:tentative="1">
      <w:start w:val="1"/>
      <w:numFmt w:val="lowerLetter"/>
      <w:lvlText w:val="%2."/>
      <w:lvlJc w:val="left"/>
      <w:pPr>
        <w:ind w:left="1080" w:hanging="360"/>
      </w:pPr>
    </w:lvl>
    <w:lvl w:ilvl="2" w:tplc="782C8E0E" w:tentative="1">
      <w:start w:val="1"/>
      <w:numFmt w:val="lowerRoman"/>
      <w:lvlText w:val="%3."/>
      <w:lvlJc w:val="right"/>
      <w:pPr>
        <w:ind w:left="1800" w:hanging="180"/>
      </w:pPr>
    </w:lvl>
    <w:lvl w:ilvl="3" w:tplc="47E817DA" w:tentative="1">
      <w:start w:val="1"/>
      <w:numFmt w:val="decimal"/>
      <w:lvlText w:val="%4."/>
      <w:lvlJc w:val="left"/>
      <w:pPr>
        <w:ind w:left="2520" w:hanging="360"/>
      </w:pPr>
    </w:lvl>
    <w:lvl w:ilvl="4" w:tplc="8F367B7C" w:tentative="1">
      <w:start w:val="1"/>
      <w:numFmt w:val="lowerLetter"/>
      <w:lvlText w:val="%5."/>
      <w:lvlJc w:val="left"/>
      <w:pPr>
        <w:ind w:left="3240" w:hanging="360"/>
      </w:pPr>
    </w:lvl>
    <w:lvl w:ilvl="5" w:tplc="CAE421A6" w:tentative="1">
      <w:start w:val="1"/>
      <w:numFmt w:val="lowerRoman"/>
      <w:lvlText w:val="%6."/>
      <w:lvlJc w:val="right"/>
      <w:pPr>
        <w:ind w:left="3960" w:hanging="180"/>
      </w:pPr>
    </w:lvl>
    <w:lvl w:ilvl="6" w:tplc="525A9800" w:tentative="1">
      <w:start w:val="1"/>
      <w:numFmt w:val="decimal"/>
      <w:lvlText w:val="%7."/>
      <w:lvlJc w:val="left"/>
      <w:pPr>
        <w:ind w:left="4680" w:hanging="360"/>
      </w:pPr>
    </w:lvl>
    <w:lvl w:ilvl="7" w:tplc="B3A66AB4" w:tentative="1">
      <w:start w:val="1"/>
      <w:numFmt w:val="lowerLetter"/>
      <w:lvlText w:val="%8."/>
      <w:lvlJc w:val="left"/>
      <w:pPr>
        <w:ind w:left="5400" w:hanging="360"/>
      </w:pPr>
    </w:lvl>
    <w:lvl w:ilvl="8" w:tplc="031804DA"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06F062B8">
      <w:start w:val="1"/>
      <w:numFmt w:val="decimal"/>
      <w:lvlText w:val="%1."/>
      <w:lvlJc w:val="left"/>
      <w:pPr>
        <w:ind w:left="360" w:hanging="360"/>
      </w:pPr>
      <w:rPr>
        <w:rFonts w:hint="default"/>
      </w:rPr>
    </w:lvl>
    <w:lvl w:ilvl="1" w:tplc="97868652" w:tentative="1">
      <w:start w:val="1"/>
      <w:numFmt w:val="lowerLetter"/>
      <w:lvlText w:val="%2."/>
      <w:lvlJc w:val="left"/>
      <w:pPr>
        <w:ind w:left="1080" w:hanging="360"/>
      </w:pPr>
    </w:lvl>
    <w:lvl w:ilvl="2" w:tplc="96CEE982" w:tentative="1">
      <w:start w:val="1"/>
      <w:numFmt w:val="lowerRoman"/>
      <w:lvlText w:val="%3."/>
      <w:lvlJc w:val="right"/>
      <w:pPr>
        <w:ind w:left="1800" w:hanging="180"/>
      </w:pPr>
    </w:lvl>
    <w:lvl w:ilvl="3" w:tplc="E806CA66" w:tentative="1">
      <w:start w:val="1"/>
      <w:numFmt w:val="decimal"/>
      <w:lvlText w:val="%4."/>
      <w:lvlJc w:val="left"/>
      <w:pPr>
        <w:ind w:left="2520" w:hanging="360"/>
      </w:pPr>
    </w:lvl>
    <w:lvl w:ilvl="4" w:tplc="5C34AEFE" w:tentative="1">
      <w:start w:val="1"/>
      <w:numFmt w:val="lowerLetter"/>
      <w:lvlText w:val="%5."/>
      <w:lvlJc w:val="left"/>
      <w:pPr>
        <w:ind w:left="3240" w:hanging="360"/>
      </w:pPr>
    </w:lvl>
    <w:lvl w:ilvl="5" w:tplc="B2388334" w:tentative="1">
      <w:start w:val="1"/>
      <w:numFmt w:val="lowerRoman"/>
      <w:lvlText w:val="%6."/>
      <w:lvlJc w:val="right"/>
      <w:pPr>
        <w:ind w:left="3960" w:hanging="180"/>
      </w:pPr>
    </w:lvl>
    <w:lvl w:ilvl="6" w:tplc="02BA02CC" w:tentative="1">
      <w:start w:val="1"/>
      <w:numFmt w:val="decimal"/>
      <w:lvlText w:val="%7."/>
      <w:lvlJc w:val="left"/>
      <w:pPr>
        <w:ind w:left="4680" w:hanging="360"/>
      </w:pPr>
    </w:lvl>
    <w:lvl w:ilvl="7" w:tplc="A2064B58" w:tentative="1">
      <w:start w:val="1"/>
      <w:numFmt w:val="lowerLetter"/>
      <w:lvlText w:val="%8."/>
      <w:lvlJc w:val="left"/>
      <w:pPr>
        <w:ind w:left="5400" w:hanging="360"/>
      </w:pPr>
    </w:lvl>
    <w:lvl w:ilvl="8" w:tplc="DDEEB338"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827C4104">
      <w:start w:val="1"/>
      <w:numFmt w:val="lowerRoman"/>
      <w:lvlText w:val="(%1)"/>
      <w:lvlJc w:val="left"/>
      <w:pPr>
        <w:ind w:left="1080" w:hanging="720"/>
      </w:pPr>
      <w:rPr>
        <w:rFonts w:hint="default"/>
        <w:b w:val="0"/>
      </w:rPr>
    </w:lvl>
    <w:lvl w:ilvl="1" w:tplc="8D22F6E6" w:tentative="1">
      <w:start w:val="1"/>
      <w:numFmt w:val="lowerLetter"/>
      <w:lvlText w:val="%2."/>
      <w:lvlJc w:val="left"/>
      <w:pPr>
        <w:ind w:left="1440" w:hanging="360"/>
      </w:pPr>
    </w:lvl>
    <w:lvl w:ilvl="2" w:tplc="8E7A5EF8" w:tentative="1">
      <w:start w:val="1"/>
      <w:numFmt w:val="lowerRoman"/>
      <w:lvlText w:val="%3."/>
      <w:lvlJc w:val="right"/>
      <w:pPr>
        <w:ind w:left="2160" w:hanging="180"/>
      </w:pPr>
    </w:lvl>
    <w:lvl w:ilvl="3" w:tplc="CAD25344" w:tentative="1">
      <w:start w:val="1"/>
      <w:numFmt w:val="decimal"/>
      <w:lvlText w:val="%4."/>
      <w:lvlJc w:val="left"/>
      <w:pPr>
        <w:ind w:left="2880" w:hanging="360"/>
      </w:pPr>
    </w:lvl>
    <w:lvl w:ilvl="4" w:tplc="CE485442" w:tentative="1">
      <w:start w:val="1"/>
      <w:numFmt w:val="lowerLetter"/>
      <w:lvlText w:val="%5."/>
      <w:lvlJc w:val="left"/>
      <w:pPr>
        <w:ind w:left="3600" w:hanging="360"/>
      </w:pPr>
    </w:lvl>
    <w:lvl w:ilvl="5" w:tplc="D8B0697A" w:tentative="1">
      <w:start w:val="1"/>
      <w:numFmt w:val="lowerRoman"/>
      <w:lvlText w:val="%6."/>
      <w:lvlJc w:val="right"/>
      <w:pPr>
        <w:ind w:left="4320" w:hanging="180"/>
      </w:pPr>
    </w:lvl>
    <w:lvl w:ilvl="6" w:tplc="CADA9D94" w:tentative="1">
      <w:start w:val="1"/>
      <w:numFmt w:val="decimal"/>
      <w:lvlText w:val="%7."/>
      <w:lvlJc w:val="left"/>
      <w:pPr>
        <w:ind w:left="5040" w:hanging="360"/>
      </w:pPr>
    </w:lvl>
    <w:lvl w:ilvl="7" w:tplc="DEACF51C" w:tentative="1">
      <w:start w:val="1"/>
      <w:numFmt w:val="lowerLetter"/>
      <w:lvlText w:val="%8."/>
      <w:lvlJc w:val="left"/>
      <w:pPr>
        <w:ind w:left="5760" w:hanging="360"/>
      </w:pPr>
    </w:lvl>
    <w:lvl w:ilvl="8" w:tplc="FD86CA78" w:tentative="1">
      <w:start w:val="1"/>
      <w:numFmt w:val="lowerRoman"/>
      <w:lvlText w:val="%9."/>
      <w:lvlJc w:val="right"/>
      <w:pPr>
        <w:ind w:left="6480" w:hanging="180"/>
      </w:pPr>
    </w:lvl>
  </w:abstractNum>
  <w:abstractNum w:abstractNumId="21" w15:restartNumberingAfterBreak="0">
    <w:nsid w:val="34A31229"/>
    <w:multiLevelType w:val="hybridMultilevel"/>
    <w:tmpl w:val="CB9CD0CE"/>
    <w:lvl w:ilvl="0" w:tplc="0868C90C">
      <w:start w:val="1"/>
      <w:numFmt w:val="bullet"/>
      <w:lvlText w:val="·"/>
      <w:lvlJc w:val="left"/>
      <w:pPr>
        <w:ind w:left="720" w:hanging="360"/>
      </w:pPr>
      <w:rPr>
        <w:rFonts w:ascii="Symbol" w:hAnsi="Symbol" w:hint="default"/>
      </w:rPr>
    </w:lvl>
    <w:lvl w:ilvl="1" w:tplc="8ECE1BDA">
      <w:start w:val="1"/>
      <w:numFmt w:val="bullet"/>
      <w:lvlText w:val="o"/>
      <w:lvlJc w:val="left"/>
      <w:pPr>
        <w:ind w:left="1440" w:hanging="360"/>
      </w:pPr>
      <w:rPr>
        <w:rFonts w:ascii="&quot;Courier New&quot;" w:hAnsi="&quot;Courier New&quot;" w:hint="default"/>
      </w:rPr>
    </w:lvl>
    <w:lvl w:ilvl="2" w:tplc="E474B946">
      <w:start w:val="1"/>
      <w:numFmt w:val="bullet"/>
      <w:lvlText w:val=""/>
      <w:lvlJc w:val="left"/>
      <w:pPr>
        <w:ind w:left="2160" w:hanging="360"/>
      </w:pPr>
      <w:rPr>
        <w:rFonts w:ascii="Wingdings" w:hAnsi="Wingdings" w:hint="default"/>
      </w:rPr>
    </w:lvl>
    <w:lvl w:ilvl="3" w:tplc="65FA8C26">
      <w:start w:val="1"/>
      <w:numFmt w:val="bullet"/>
      <w:lvlText w:val=""/>
      <w:lvlJc w:val="left"/>
      <w:pPr>
        <w:ind w:left="2880" w:hanging="360"/>
      </w:pPr>
      <w:rPr>
        <w:rFonts w:ascii="Symbol" w:hAnsi="Symbol" w:hint="default"/>
      </w:rPr>
    </w:lvl>
    <w:lvl w:ilvl="4" w:tplc="250A40B4">
      <w:start w:val="1"/>
      <w:numFmt w:val="bullet"/>
      <w:lvlText w:val="o"/>
      <w:lvlJc w:val="left"/>
      <w:pPr>
        <w:ind w:left="3600" w:hanging="360"/>
      </w:pPr>
      <w:rPr>
        <w:rFonts w:ascii="Courier New" w:hAnsi="Courier New" w:hint="default"/>
      </w:rPr>
    </w:lvl>
    <w:lvl w:ilvl="5" w:tplc="943AF446">
      <w:start w:val="1"/>
      <w:numFmt w:val="bullet"/>
      <w:lvlText w:val=""/>
      <w:lvlJc w:val="left"/>
      <w:pPr>
        <w:ind w:left="4320" w:hanging="360"/>
      </w:pPr>
      <w:rPr>
        <w:rFonts w:ascii="Wingdings" w:hAnsi="Wingdings" w:hint="default"/>
      </w:rPr>
    </w:lvl>
    <w:lvl w:ilvl="6" w:tplc="E48EBF2C">
      <w:start w:val="1"/>
      <w:numFmt w:val="bullet"/>
      <w:lvlText w:val=""/>
      <w:lvlJc w:val="left"/>
      <w:pPr>
        <w:ind w:left="5040" w:hanging="360"/>
      </w:pPr>
      <w:rPr>
        <w:rFonts w:ascii="Symbol" w:hAnsi="Symbol" w:hint="default"/>
      </w:rPr>
    </w:lvl>
    <w:lvl w:ilvl="7" w:tplc="A0FE9FB4">
      <w:start w:val="1"/>
      <w:numFmt w:val="bullet"/>
      <w:lvlText w:val="o"/>
      <w:lvlJc w:val="left"/>
      <w:pPr>
        <w:ind w:left="5760" w:hanging="360"/>
      </w:pPr>
      <w:rPr>
        <w:rFonts w:ascii="Courier New" w:hAnsi="Courier New" w:hint="default"/>
      </w:rPr>
    </w:lvl>
    <w:lvl w:ilvl="8" w:tplc="5F24531E">
      <w:start w:val="1"/>
      <w:numFmt w:val="bullet"/>
      <w:lvlText w:val=""/>
      <w:lvlJc w:val="left"/>
      <w:pPr>
        <w:ind w:left="6480" w:hanging="360"/>
      </w:pPr>
      <w:rPr>
        <w:rFonts w:ascii="Wingdings" w:hAnsi="Wingdings" w:hint="default"/>
      </w:rPr>
    </w:lvl>
  </w:abstractNum>
  <w:abstractNum w:abstractNumId="22" w15:restartNumberingAfterBreak="0">
    <w:nsid w:val="3722511A"/>
    <w:multiLevelType w:val="hybridMultilevel"/>
    <w:tmpl w:val="5504F770"/>
    <w:lvl w:ilvl="0" w:tplc="86609ED8">
      <w:start w:val="1"/>
      <w:numFmt w:val="lowerRoman"/>
      <w:lvlText w:val="(%1)"/>
      <w:lvlJc w:val="left"/>
      <w:pPr>
        <w:ind w:left="1080" w:hanging="720"/>
      </w:pPr>
      <w:rPr>
        <w:rFonts w:hint="default"/>
      </w:rPr>
    </w:lvl>
    <w:lvl w:ilvl="1" w:tplc="6D4EE9E0" w:tentative="1">
      <w:start w:val="1"/>
      <w:numFmt w:val="lowerLetter"/>
      <w:lvlText w:val="%2."/>
      <w:lvlJc w:val="left"/>
      <w:pPr>
        <w:ind w:left="1440" w:hanging="360"/>
      </w:pPr>
    </w:lvl>
    <w:lvl w:ilvl="2" w:tplc="B94898FA" w:tentative="1">
      <w:start w:val="1"/>
      <w:numFmt w:val="lowerRoman"/>
      <w:lvlText w:val="%3."/>
      <w:lvlJc w:val="right"/>
      <w:pPr>
        <w:ind w:left="2160" w:hanging="180"/>
      </w:pPr>
    </w:lvl>
    <w:lvl w:ilvl="3" w:tplc="13B6AC8E" w:tentative="1">
      <w:start w:val="1"/>
      <w:numFmt w:val="decimal"/>
      <w:lvlText w:val="%4."/>
      <w:lvlJc w:val="left"/>
      <w:pPr>
        <w:ind w:left="2880" w:hanging="360"/>
      </w:pPr>
    </w:lvl>
    <w:lvl w:ilvl="4" w:tplc="7498557C" w:tentative="1">
      <w:start w:val="1"/>
      <w:numFmt w:val="lowerLetter"/>
      <w:lvlText w:val="%5."/>
      <w:lvlJc w:val="left"/>
      <w:pPr>
        <w:ind w:left="3600" w:hanging="360"/>
      </w:pPr>
    </w:lvl>
    <w:lvl w:ilvl="5" w:tplc="CF22C30C" w:tentative="1">
      <w:start w:val="1"/>
      <w:numFmt w:val="lowerRoman"/>
      <w:lvlText w:val="%6."/>
      <w:lvlJc w:val="right"/>
      <w:pPr>
        <w:ind w:left="4320" w:hanging="180"/>
      </w:pPr>
    </w:lvl>
    <w:lvl w:ilvl="6" w:tplc="39C20FFC" w:tentative="1">
      <w:start w:val="1"/>
      <w:numFmt w:val="decimal"/>
      <w:lvlText w:val="%7."/>
      <w:lvlJc w:val="left"/>
      <w:pPr>
        <w:ind w:left="5040" w:hanging="360"/>
      </w:pPr>
    </w:lvl>
    <w:lvl w:ilvl="7" w:tplc="8F960D9C" w:tentative="1">
      <w:start w:val="1"/>
      <w:numFmt w:val="lowerLetter"/>
      <w:lvlText w:val="%8."/>
      <w:lvlJc w:val="left"/>
      <w:pPr>
        <w:ind w:left="5760" w:hanging="360"/>
      </w:pPr>
    </w:lvl>
    <w:lvl w:ilvl="8" w:tplc="5F42FD94"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CC440720">
      <w:start w:val="1"/>
      <w:numFmt w:val="bullet"/>
      <w:pStyle w:val="ListBullet"/>
      <w:lvlText w:val=""/>
      <w:lvlJc w:val="left"/>
      <w:pPr>
        <w:ind w:left="720" w:hanging="360"/>
      </w:pPr>
      <w:rPr>
        <w:rFonts w:ascii="Symbol" w:hAnsi="Symbol" w:hint="default"/>
      </w:rPr>
    </w:lvl>
    <w:lvl w:ilvl="1" w:tplc="94A890C0">
      <w:start w:val="1"/>
      <w:numFmt w:val="bullet"/>
      <w:pStyle w:val="ListBullet2"/>
      <w:lvlText w:val="o"/>
      <w:lvlJc w:val="left"/>
      <w:pPr>
        <w:ind w:left="1440" w:hanging="360"/>
      </w:pPr>
      <w:rPr>
        <w:rFonts w:ascii="Courier New" w:hAnsi="Courier New" w:cs="Courier New" w:hint="default"/>
      </w:rPr>
    </w:lvl>
    <w:lvl w:ilvl="2" w:tplc="7A020BFA">
      <w:start w:val="1"/>
      <w:numFmt w:val="bullet"/>
      <w:lvlText w:val=""/>
      <w:lvlJc w:val="left"/>
      <w:pPr>
        <w:ind w:left="2160" w:hanging="360"/>
      </w:pPr>
      <w:rPr>
        <w:rFonts w:ascii="Wingdings" w:hAnsi="Wingdings" w:hint="default"/>
      </w:rPr>
    </w:lvl>
    <w:lvl w:ilvl="3" w:tplc="BAA4B080">
      <w:start w:val="1"/>
      <w:numFmt w:val="bullet"/>
      <w:lvlText w:val=""/>
      <w:lvlJc w:val="left"/>
      <w:pPr>
        <w:ind w:left="2880" w:hanging="360"/>
      </w:pPr>
      <w:rPr>
        <w:rFonts w:ascii="Symbol" w:hAnsi="Symbol" w:hint="default"/>
      </w:rPr>
    </w:lvl>
    <w:lvl w:ilvl="4" w:tplc="D572F606">
      <w:start w:val="1"/>
      <w:numFmt w:val="bullet"/>
      <w:lvlText w:val="o"/>
      <w:lvlJc w:val="left"/>
      <w:pPr>
        <w:ind w:left="3600" w:hanging="360"/>
      </w:pPr>
      <w:rPr>
        <w:rFonts w:ascii="Courier New" w:hAnsi="Courier New" w:cs="Courier New" w:hint="default"/>
      </w:rPr>
    </w:lvl>
    <w:lvl w:ilvl="5" w:tplc="E16A4AD2">
      <w:start w:val="1"/>
      <w:numFmt w:val="bullet"/>
      <w:pStyle w:val="ListBullet3"/>
      <w:lvlText w:val=""/>
      <w:lvlJc w:val="left"/>
      <w:pPr>
        <w:ind w:left="4320" w:hanging="360"/>
      </w:pPr>
      <w:rPr>
        <w:rFonts w:ascii="Wingdings" w:hAnsi="Wingdings" w:hint="default"/>
      </w:rPr>
    </w:lvl>
    <w:lvl w:ilvl="6" w:tplc="AC2CC728">
      <w:start w:val="1"/>
      <w:numFmt w:val="bullet"/>
      <w:lvlText w:val=""/>
      <w:lvlJc w:val="left"/>
      <w:pPr>
        <w:ind w:left="5040" w:hanging="360"/>
      </w:pPr>
      <w:rPr>
        <w:rFonts w:ascii="Symbol" w:hAnsi="Symbol" w:hint="default"/>
      </w:rPr>
    </w:lvl>
    <w:lvl w:ilvl="7" w:tplc="EBCA54E6">
      <w:start w:val="1"/>
      <w:numFmt w:val="bullet"/>
      <w:lvlText w:val="o"/>
      <w:lvlJc w:val="left"/>
      <w:pPr>
        <w:ind w:left="5760" w:hanging="360"/>
      </w:pPr>
      <w:rPr>
        <w:rFonts w:ascii="Courier New" w:hAnsi="Courier New" w:cs="Courier New" w:hint="default"/>
      </w:rPr>
    </w:lvl>
    <w:lvl w:ilvl="8" w:tplc="8C2CD6B2">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90465C24">
      <w:start w:val="1"/>
      <w:numFmt w:val="bullet"/>
      <w:lvlText w:val=""/>
      <w:lvlJc w:val="left"/>
      <w:pPr>
        <w:ind w:left="360" w:hanging="360"/>
      </w:pPr>
      <w:rPr>
        <w:rFonts w:ascii="Symbol" w:hAnsi="Symbol" w:hint="default"/>
      </w:rPr>
    </w:lvl>
    <w:lvl w:ilvl="1" w:tplc="5264571C" w:tentative="1">
      <w:start w:val="1"/>
      <w:numFmt w:val="bullet"/>
      <w:lvlText w:val="o"/>
      <w:lvlJc w:val="left"/>
      <w:pPr>
        <w:ind w:left="1080" w:hanging="360"/>
      </w:pPr>
      <w:rPr>
        <w:rFonts w:ascii="Courier New" w:hAnsi="Courier New" w:cs="Courier New" w:hint="default"/>
      </w:rPr>
    </w:lvl>
    <w:lvl w:ilvl="2" w:tplc="2CC841E2" w:tentative="1">
      <w:start w:val="1"/>
      <w:numFmt w:val="bullet"/>
      <w:lvlText w:val=""/>
      <w:lvlJc w:val="left"/>
      <w:pPr>
        <w:ind w:left="1800" w:hanging="360"/>
      </w:pPr>
      <w:rPr>
        <w:rFonts w:ascii="Wingdings" w:hAnsi="Wingdings" w:hint="default"/>
      </w:rPr>
    </w:lvl>
    <w:lvl w:ilvl="3" w:tplc="EB14FD0E" w:tentative="1">
      <w:start w:val="1"/>
      <w:numFmt w:val="bullet"/>
      <w:lvlText w:val=""/>
      <w:lvlJc w:val="left"/>
      <w:pPr>
        <w:ind w:left="2520" w:hanging="360"/>
      </w:pPr>
      <w:rPr>
        <w:rFonts w:ascii="Symbol" w:hAnsi="Symbol" w:hint="default"/>
      </w:rPr>
    </w:lvl>
    <w:lvl w:ilvl="4" w:tplc="BB540E26" w:tentative="1">
      <w:start w:val="1"/>
      <w:numFmt w:val="bullet"/>
      <w:lvlText w:val="o"/>
      <w:lvlJc w:val="left"/>
      <w:pPr>
        <w:ind w:left="3240" w:hanging="360"/>
      </w:pPr>
      <w:rPr>
        <w:rFonts w:ascii="Courier New" w:hAnsi="Courier New" w:cs="Courier New" w:hint="default"/>
      </w:rPr>
    </w:lvl>
    <w:lvl w:ilvl="5" w:tplc="205EF986" w:tentative="1">
      <w:start w:val="1"/>
      <w:numFmt w:val="bullet"/>
      <w:lvlText w:val=""/>
      <w:lvlJc w:val="left"/>
      <w:pPr>
        <w:ind w:left="3960" w:hanging="360"/>
      </w:pPr>
      <w:rPr>
        <w:rFonts w:ascii="Wingdings" w:hAnsi="Wingdings" w:hint="default"/>
      </w:rPr>
    </w:lvl>
    <w:lvl w:ilvl="6" w:tplc="2558F2D8" w:tentative="1">
      <w:start w:val="1"/>
      <w:numFmt w:val="bullet"/>
      <w:lvlText w:val=""/>
      <w:lvlJc w:val="left"/>
      <w:pPr>
        <w:ind w:left="4680" w:hanging="360"/>
      </w:pPr>
      <w:rPr>
        <w:rFonts w:ascii="Symbol" w:hAnsi="Symbol" w:hint="default"/>
      </w:rPr>
    </w:lvl>
    <w:lvl w:ilvl="7" w:tplc="D8AAA82E" w:tentative="1">
      <w:start w:val="1"/>
      <w:numFmt w:val="bullet"/>
      <w:lvlText w:val="o"/>
      <w:lvlJc w:val="left"/>
      <w:pPr>
        <w:ind w:left="5400" w:hanging="360"/>
      </w:pPr>
      <w:rPr>
        <w:rFonts w:ascii="Courier New" w:hAnsi="Courier New" w:cs="Courier New" w:hint="default"/>
      </w:rPr>
    </w:lvl>
    <w:lvl w:ilvl="8" w:tplc="7CDC6928" w:tentative="1">
      <w:start w:val="1"/>
      <w:numFmt w:val="bullet"/>
      <w:lvlText w:val=""/>
      <w:lvlJc w:val="left"/>
      <w:pPr>
        <w:ind w:left="6120" w:hanging="360"/>
      </w:pPr>
      <w:rPr>
        <w:rFonts w:ascii="Wingdings" w:hAnsi="Wingdings" w:hint="default"/>
      </w:rPr>
    </w:lvl>
  </w:abstractNum>
  <w:abstractNum w:abstractNumId="25" w15:restartNumberingAfterBreak="0">
    <w:nsid w:val="3E7F4A6E"/>
    <w:multiLevelType w:val="hybridMultilevel"/>
    <w:tmpl w:val="5F022C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EE4C7C58">
      <w:start w:val="1"/>
      <w:numFmt w:val="lowerRoman"/>
      <w:lvlText w:val="(%1)"/>
      <w:lvlJc w:val="left"/>
      <w:pPr>
        <w:ind w:left="1080" w:hanging="720"/>
      </w:pPr>
      <w:rPr>
        <w:rFonts w:hint="default"/>
      </w:rPr>
    </w:lvl>
    <w:lvl w:ilvl="1" w:tplc="E2240BA6" w:tentative="1">
      <w:start w:val="1"/>
      <w:numFmt w:val="lowerLetter"/>
      <w:lvlText w:val="%2."/>
      <w:lvlJc w:val="left"/>
      <w:pPr>
        <w:ind w:left="1440" w:hanging="360"/>
      </w:pPr>
    </w:lvl>
    <w:lvl w:ilvl="2" w:tplc="501499EE" w:tentative="1">
      <w:start w:val="1"/>
      <w:numFmt w:val="lowerRoman"/>
      <w:lvlText w:val="%3."/>
      <w:lvlJc w:val="right"/>
      <w:pPr>
        <w:ind w:left="2160" w:hanging="180"/>
      </w:pPr>
    </w:lvl>
    <w:lvl w:ilvl="3" w:tplc="E788F5A0" w:tentative="1">
      <w:start w:val="1"/>
      <w:numFmt w:val="decimal"/>
      <w:lvlText w:val="%4."/>
      <w:lvlJc w:val="left"/>
      <w:pPr>
        <w:ind w:left="2880" w:hanging="360"/>
      </w:pPr>
    </w:lvl>
    <w:lvl w:ilvl="4" w:tplc="C7161F9E" w:tentative="1">
      <w:start w:val="1"/>
      <w:numFmt w:val="lowerLetter"/>
      <w:lvlText w:val="%5."/>
      <w:lvlJc w:val="left"/>
      <w:pPr>
        <w:ind w:left="3600" w:hanging="360"/>
      </w:pPr>
    </w:lvl>
    <w:lvl w:ilvl="5" w:tplc="36F6DBF6" w:tentative="1">
      <w:start w:val="1"/>
      <w:numFmt w:val="lowerRoman"/>
      <w:lvlText w:val="%6."/>
      <w:lvlJc w:val="right"/>
      <w:pPr>
        <w:ind w:left="4320" w:hanging="180"/>
      </w:pPr>
    </w:lvl>
    <w:lvl w:ilvl="6" w:tplc="1DF6E138" w:tentative="1">
      <w:start w:val="1"/>
      <w:numFmt w:val="decimal"/>
      <w:lvlText w:val="%7."/>
      <w:lvlJc w:val="left"/>
      <w:pPr>
        <w:ind w:left="5040" w:hanging="360"/>
      </w:pPr>
    </w:lvl>
    <w:lvl w:ilvl="7" w:tplc="D4BCDC32" w:tentative="1">
      <w:start w:val="1"/>
      <w:numFmt w:val="lowerLetter"/>
      <w:lvlText w:val="%8."/>
      <w:lvlJc w:val="left"/>
      <w:pPr>
        <w:ind w:left="5760" w:hanging="360"/>
      </w:pPr>
    </w:lvl>
    <w:lvl w:ilvl="8" w:tplc="041E6714"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882C8220">
      <w:start w:val="1"/>
      <w:numFmt w:val="lowerRoman"/>
      <w:lvlText w:val="(%1)"/>
      <w:lvlJc w:val="left"/>
      <w:pPr>
        <w:ind w:left="1080" w:hanging="720"/>
      </w:pPr>
      <w:rPr>
        <w:rFonts w:hint="default"/>
      </w:rPr>
    </w:lvl>
    <w:lvl w:ilvl="1" w:tplc="A934DBF2" w:tentative="1">
      <w:start w:val="1"/>
      <w:numFmt w:val="lowerLetter"/>
      <w:lvlText w:val="%2."/>
      <w:lvlJc w:val="left"/>
      <w:pPr>
        <w:ind w:left="1440" w:hanging="360"/>
      </w:pPr>
    </w:lvl>
    <w:lvl w:ilvl="2" w:tplc="8C5ACE8C" w:tentative="1">
      <w:start w:val="1"/>
      <w:numFmt w:val="lowerRoman"/>
      <w:lvlText w:val="%3."/>
      <w:lvlJc w:val="right"/>
      <w:pPr>
        <w:ind w:left="2160" w:hanging="180"/>
      </w:pPr>
    </w:lvl>
    <w:lvl w:ilvl="3" w:tplc="6E401CEA" w:tentative="1">
      <w:start w:val="1"/>
      <w:numFmt w:val="decimal"/>
      <w:lvlText w:val="%4."/>
      <w:lvlJc w:val="left"/>
      <w:pPr>
        <w:ind w:left="2880" w:hanging="360"/>
      </w:pPr>
    </w:lvl>
    <w:lvl w:ilvl="4" w:tplc="B3788D70" w:tentative="1">
      <w:start w:val="1"/>
      <w:numFmt w:val="lowerLetter"/>
      <w:lvlText w:val="%5."/>
      <w:lvlJc w:val="left"/>
      <w:pPr>
        <w:ind w:left="3600" w:hanging="360"/>
      </w:pPr>
    </w:lvl>
    <w:lvl w:ilvl="5" w:tplc="9DFAFE40" w:tentative="1">
      <w:start w:val="1"/>
      <w:numFmt w:val="lowerRoman"/>
      <w:lvlText w:val="%6."/>
      <w:lvlJc w:val="right"/>
      <w:pPr>
        <w:ind w:left="4320" w:hanging="180"/>
      </w:pPr>
    </w:lvl>
    <w:lvl w:ilvl="6" w:tplc="6720A378" w:tentative="1">
      <w:start w:val="1"/>
      <w:numFmt w:val="decimal"/>
      <w:lvlText w:val="%7."/>
      <w:lvlJc w:val="left"/>
      <w:pPr>
        <w:ind w:left="5040" w:hanging="360"/>
      </w:pPr>
    </w:lvl>
    <w:lvl w:ilvl="7" w:tplc="D4C056C2" w:tentative="1">
      <w:start w:val="1"/>
      <w:numFmt w:val="lowerLetter"/>
      <w:lvlText w:val="%8."/>
      <w:lvlJc w:val="left"/>
      <w:pPr>
        <w:ind w:left="5760" w:hanging="360"/>
      </w:pPr>
    </w:lvl>
    <w:lvl w:ilvl="8" w:tplc="D67AB6AA"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B61613E6">
      <w:start w:val="1"/>
      <w:numFmt w:val="lowerRoman"/>
      <w:lvlText w:val="(%1)"/>
      <w:lvlJc w:val="left"/>
      <w:pPr>
        <w:ind w:left="1080" w:hanging="720"/>
      </w:pPr>
      <w:rPr>
        <w:rFonts w:hint="default"/>
        <w:b w:val="0"/>
      </w:rPr>
    </w:lvl>
    <w:lvl w:ilvl="1" w:tplc="A8E02434" w:tentative="1">
      <w:start w:val="1"/>
      <w:numFmt w:val="lowerLetter"/>
      <w:lvlText w:val="%2."/>
      <w:lvlJc w:val="left"/>
      <w:pPr>
        <w:ind w:left="1440" w:hanging="360"/>
      </w:pPr>
    </w:lvl>
    <w:lvl w:ilvl="2" w:tplc="2E62D50A" w:tentative="1">
      <w:start w:val="1"/>
      <w:numFmt w:val="lowerRoman"/>
      <w:lvlText w:val="%3."/>
      <w:lvlJc w:val="right"/>
      <w:pPr>
        <w:ind w:left="2160" w:hanging="180"/>
      </w:pPr>
    </w:lvl>
    <w:lvl w:ilvl="3" w:tplc="6A38451E" w:tentative="1">
      <w:start w:val="1"/>
      <w:numFmt w:val="decimal"/>
      <w:lvlText w:val="%4."/>
      <w:lvlJc w:val="left"/>
      <w:pPr>
        <w:ind w:left="2880" w:hanging="360"/>
      </w:pPr>
    </w:lvl>
    <w:lvl w:ilvl="4" w:tplc="FC9C9422" w:tentative="1">
      <w:start w:val="1"/>
      <w:numFmt w:val="lowerLetter"/>
      <w:lvlText w:val="%5."/>
      <w:lvlJc w:val="left"/>
      <w:pPr>
        <w:ind w:left="3600" w:hanging="360"/>
      </w:pPr>
    </w:lvl>
    <w:lvl w:ilvl="5" w:tplc="6742C934" w:tentative="1">
      <w:start w:val="1"/>
      <w:numFmt w:val="lowerRoman"/>
      <w:lvlText w:val="%6."/>
      <w:lvlJc w:val="right"/>
      <w:pPr>
        <w:ind w:left="4320" w:hanging="180"/>
      </w:pPr>
    </w:lvl>
    <w:lvl w:ilvl="6" w:tplc="4B20675A" w:tentative="1">
      <w:start w:val="1"/>
      <w:numFmt w:val="decimal"/>
      <w:lvlText w:val="%7."/>
      <w:lvlJc w:val="left"/>
      <w:pPr>
        <w:ind w:left="5040" w:hanging="360"/>
      </w:pPr>
    </w:lvl>
    <w:lvl w:ilvl="7" w:tplc="5088F630" w:tentative="1">
      <w:start w:val="1"/>
      <w:numFmt w:val="lowerLetter"/>
      <w:lvlText w:val="%8."/>
      <w:lvlJc w:val="left"/>
      <w:pPr>
        <w:ind w:left="5760" w:hanging="360"/>
      </w:pPr>
    </w:lvl>
    <w:lvl w:ilvl="8" w:tplc="23D87AF2"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7FB27542">
      <w:start w:val="1"/>
      <w:numFmt w:val="lowerRoman"/>
      <w:lvlText w:val="(%1)"/>
      <w:lvlJc w:val="left"/>
      <w:pPr>
        <w:ind w:left="1080" w:hanging="720"/>
      </w:pPr>
      <w:rPr>
        <w:rFonts w:hint="default"/>
        <w:b w:val="0"/>
      </w:rPr>
    </w:lvl>
    <w:lvl w:ilvl="1" w:tplc="FCF6FDF4" w:tentative="1">
      <w:start w:val="1"/>
      <w:numFmt w:val="lowerLetter"/>
      <w:lvlText w:val="%2."/>
      <w:lvlJc w:val="left"/>
      <w:pPr>
        <w:ind w:left="1440" w:hanging="360"/>
      </w:pPr>
    </w:lvl>
    <w:lvl w:ilvl="2" w:tplc="2BCA5E66" w:tentative="1">
      <w:start w:val="1"/>
      <w:numFmt w:val="lowerRoman"/>
      <w:lvlText w:val="%3."/>
      <w:lvlJc w:val="right"/>
      <w:pPr>
        <w:ind w:left="2160" w:hanging="180"/>
      </w:pPr>
    </w:lvl>
    <w:lvl w:ilvl="3" w:tplc="CA1C137A" w:tentative="1">
      <w:start w:val="1"/>
      <w:numFmt w:val="decimal"/>
      <w:lvlText w:val="%4."/>
      <w:lvlJc w:val="left"/>
      <w:pPr>
        <w:ind w:left="2880" w:hanging="360"/>
      </w:pPr>
    </w:lvl>
    <w:lvl w:ilvl="4" w:tplc="A92CA720" w:tentative="1">
      <w:start w:val="1"/>
      <w:numFmt w:val="lowerLetter"/>
      <w:lvlText w:val="%5."/>
      <w:lvlJc w:val="left"/>
      <w:pPr>
        <w:ind w:left="3600" w:hanging="360"/>
      </w:pPr>
    </w:lvl>
    <w:lvl w:ilvl="5" w:tplc="E9CAA916" w:tentative="1">
      <w:start w:val="1"/>
      <w:numFmt w:val="lowerRoman"/>
      <w:lvlText w:val="%6."/>
      <w:lvlJc w:val="right"/>
      <w:pPr>
        <w:ind w:left="4320" w:hanging="180"/>
      </w:pPr>
    </w:lvl>
    <w:lvl w:ilvl="6" w:tplc="5CE4EE4E" w:tentative="1">
      <w:start w:val="1"/>
      <w:numFmt w:val="decimal"/>
      <w:lvlText w:val="%7."/>
      <w:lvlJc w:val="left"/>
      <w:pPr>
        <w:ind w:left="5040" w:hanging="360"/>
      </w:pPr>
    </w:lvl>
    <w:lvl w:ilvl="7" w:tplc="C08433C6" w:tentative="1">
      <w:start w:val="1"/>
      <w:numFmt w:val="lowerLetter"/>
      <w:lvlText w:val="%8."/>
      <w:lvlJc w:val="left"/>
      <w:pPr>
        <w:ind w:left="5760" w:hanging="360"/>
      </w:pPr>
    </w:lvl>
    <w:lvl w:ilvl="8" w:tplc="9FE0F0A0"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79D8AF98">
      <w:start w:val="1"/>
      <w:numFmt w:val="decimal"/>
      <w:lvlText w:val="%1."/>
      <w:lvlJc w:val="left"/>
      <w:pPr>
        <w:ind w:left="360" w:hanging="360"/>
      </w:pPr>
      <w:rPr>
        <w:rFonts w:hint="default"/>
      </w:rPr>
    </w:lvl>
    <w:lvl w:ilvl="1" w:tplc="E786C43A" w:tentative="1">
      <w:start w:val="1"/>
      <w:numFmt w:val="lowerLetter"/>
      <w:lvlText w:val="%2."/>
      <w:lvlJc w:val="left"/>
      <w:pPr>
        <w:ind w:left="1080" w:hanging="360"/>
      </w:pPr>
    </w:lvl>
    <w:lvl w:ilvl="2" w:tplc="95D0DB5E" w:tentative="1">
      <w:start w:val="1"/>
      <w:numFmt w:val="lowerRoman"/>
      <w:lvlText w:val="%3."/>
      <w:lvlJc w:val="right"/>
      <w:pPr>
        <w:ind w:left="1800" w:hanging="180"/>
      </w:pPr>
    </w:lvl>
    <w:lvl w:ilvl="3" w:tplc="49F215CA" w:tentative="1">
      <w:start w:val="1"/>
      <w:numFmt w:val="decimal"/>
      <w:lvlText w:val="%4."/>
      <w:lvlJc w:val="left"/>
      <w:pPr>
        <w:ind w:left="2520" w:hanging="360"/>
      </w:pPr>
    </w:lvl>
    <w:lvl w:ilvl="4" w:tplc="53F67ACA" w:tentative="1">
      <w:start w:val="1"/>
      <w:numFmt w:val="lowerLetter"/>
      <w:lvlText w:val="%5."/>
      <w:lvlJc w:val="left"/>
      <w:pPr>
        <w:ind w:left="3240" w:hanging="360"/>
      </w:pPr>
    </w:lvl>
    <w:lvl w:ilvl="5" w:tplc="2D3CCD4A" w:tentative="1">
      <w:start w:val="1"/>
      <w:numFmt w:val="lowerRoman"/>
      <w:lvlText w:val="%6."/>
      <w:lvlJc w:val="right"/>
      <w:pPr>
        <w:ind w:left="3960" w:hanging="180"/>
      </w:pPr>
    </w:lvl>
    <w:lvl w:ilvl="6" w:tplc="3858EEEC" w:tentative="1">
      <w:start w:val="1"/>
      <w:numFmt w:val="decimal"/>
      <w:lvlText w:val="%7."/>
      <w:lvlJc w:val="left"/>
      <w:pPr>
        <w:ind w:left="4680" w:hanging="360"/>
      </w:pPr>
    </w:lvl>
    <w:lvl w:ilvl="7" w:tplc="6B38B4C6" w:tentative="1">
      <w:start w:val="1"/>
      <w:numFmt w:val="lowerLetter"/>
      <w:lvlText w:val="%8."/>
      <w:lvlJc w:val="left"/>
      <w:pPr>
        <w:ind w:left="5400" w:hanging="360"/>
      </w:pPr>
    </w:lvl>
    <w:lvl w:ilvl="8" w:tplc="AF4A55DC"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59CEB726">
      <w:start w:val="1"/>
      <w:numFmt w:val="lowerRoman"/>
      <w:lvlText w:val="(%1)"/>
      <w:lvlJc w:val="left"/>
      <w:pPr>
        <w:ind w:left="1080" w:hanging="720"/>
      </w:pPr>
      <w:rPr>
        <w:rFonts w:hint="default"/>
      </w:rPr>
    </w:lvl>
    <w:lvl w:ilvl="1" w:tplc="CDC8F064" w:tentative="1">
      <w:start w:val="1"/>
      <w:numFmt w:val="lowerLetter"/>
      <w:lvlText w:val="%2."/>
      <w:lvlJc w:val="left"/>
      <w:pPr>
        <w:ind w:left="1440" w:hanging="360"/>
      </w:pPr>
    </w:lvl>
    <w:lvl w:ilvl="2" w:tplc="E7C05CA0" w:tentative="1">
      <w:start w:val="1"/>
      <w:numFmt w:val="lowerRoman"/>
      <w:lvlText w:val="%3."/>
      <w:lvlJc w:val="right"/>
      <w:pPr>
        <w:ind w:left="2160" w:hanging="180"/>
      </w:pPr>
    </w:lvl>
    <w:lvl w:ilvl="3" w:tplc="E752E15E" w:tentative="1">
      <w:start w:val="1"/>
      <w:numFmt w:val="decimal"/>
      <w:lvlText w:val="%4."/>
      <w:lvlJc w:val="left"/>
      <w:pPr>
        <w:ind w:left="2880" w:hanging="360"/>
      </w:pPr>
    </w:lvl>
    <w:lvl w:ilvl="4" w:tplc="63D2F0B8" w:tentative="1">
      <w:start w:val="1"/>
      <w:numFmt w:val="lowerLetter"/>
      <w:lvlText w:val="%5."/>
      <w:lvlJc w:val="left"/>
      <w:pPr>
        <w:ind w:left="3600" w:hanging="360"/>
      </w:pPr>
    </w:lvl>
    <w:lvl w:ilvl="5" w:tplc="688E7048" w:tentative="1">
      <w:start w:val="1"/>
      <w:numFmt w:val="lowerRoman"/>
      <w:lvlText w:val="%6."/>
      <w:lvlJc w:val="right"/>
      <w:pPr>
        <w:ind w:left="4320" w:hanging="180"/>
      </w:pPr>
    </w:lvl>
    <w:lvl w:ilvl="6" w:tplc="0D2CA57A" w:tentative="1">
      <w:start w:val="1"/>
      <w:numFmt w:val="decimal"/>
      <w:lvlText w:val="%7."/>
      <w:lvlJc w:val="left"/>
      <w:pPr>
        <w:ind w:left="5040" w:hanging="360"/>
      </w:pPr>
    </w:lvl>
    <w:lvl w:ilvl="7" w:tplc="D286E264" w:tentative="1">
      <w:start w:val="1"/>
      <w:numFmt w:val="lowerLetter"/>
      <w:lvlText w:val="%8."/>
      <w:lvlJc w:val="left"/>
      <w:pPr>
        <w:ind w:left="5760" w:hanging="360"/>
      </w:pPr>
    </w:lvl>
    <w:lvl w:ilvl="8" w:tplc="987A1F1C"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5E64872A">
      <w:start w:val="1"/>
      <w:numFmt w:val="decimal"/>
      <w:lvlText w:val="%1."/>
      <w:lvlJc w:val="left"/>
      <w:pPr>
        <w:ind w:left="360" w:hanging="360"/>
      </w:pPr>
    </w:lvl>
    <w:lvl w:ilvl="1" w:tplc="D65AE744" w:tentative="1">
      <w:start w:val="1"/>
      <w:numFmt w:val="lowerLetter"/>
      <w:lvlText w:val="%2."/>
      <w:lvlJc w:val="left"/>
      <w:pPr>
        <w:ind w:left="1080" w:hanging="360"/>
      </w:pPr>
    </w:lvl>
    <w:lvl w:ilvl="2" w:tplc="ABA6768A" w:tentative="1">
      <w:start w:val="1"/>
      <w:numFmt w:val="lowerRoman"/>
      <w:lvlText w:val="%3."/>
      <w:lvlJc w:val="right"/>
      <w:pPr>
        <w:ind w:left="1800" w:hanging="180"/>
      </w:pPr>
    </w:lvl>
    <w:lvl w:ilvl="3" w:tplc="0B40FA2C" w:tentative="1">
      <w:start w:val="1"/>
      <w:numFmt w:val="decimal"/>
      <w:lvlText w:val="%4."/>
      <w:lvlJc w:val="left"/>
      <w:pPr>
        <w:ind w:left="2520" w:hanging="360"/>
      </w:pPr>
    </w:lvl>
    <w:lvl w:ilvl="4" w:tplc="0430FA1A" w:tentative="1">
      <w:start w:val="1"/>
      <w:numFmt w:val="lowerLetter"/>
      <w:lvlText w:val="%5."/>
      <w:lvlJc w:val="left"/>
      <w:pPr>
        <w:ind w:left="3240" w:hanging="360"/>
      </w:pPr>
    </w:lvl>
    <w:lvl w:ilvl="5" w:tplc="56DEEA9A" w:tentative="1">
      <w:start w:val="1"/>
      <w:numFmt w:val="lowerRoman"/>
      <w:lvlText w:val="%6."/>
      <w:lvlJc w:val="right"/>
      <w:pPr>
        <w:ind w:left="3960" w:hanging="180"/>
      </w:pPr>
    </w:lvl>
    <w:lvl w:ilvl="6" w:tplc="C400BD96" w:tentative="1">
      <w:start w:val="1"/>
      <w:numFmt w:val="decimal"/>
      <w:lvlText w:val="%7."/>
      <w:lvlJc w:val="left"/>
      <w:pPr>
        <w:ind w:left="4680" w:hanging="360"/>
      </w:pPr>
    </w:lvl>
    <w:lvl w:ilvl="7" w:tplc="B3F08840" w:tentative="1">
      <w:start w:val="1"/>
      <w:numFmt w:val="lowerLetter"/>
      <w:lvlText w:val="%8."/>
      <w:lvlJc w:val="left"/>
      <w:pPr>
        <w:ind w:left="5400" w:hanging="360"/>
      </w:pPr>
    </w:lvl>
    <w:lvl w:ilvl="8" w:tplc="A3C2D488"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66F4140A">
      <w:start w:val="1"/>
      <w:numFmt w:val="lowerRoman"/>
      <w:lvlText w:val="(%1)"/>
      <w:lvlJc w:val="left"/>
      <w:pPr>
        <w:ind w:left="1080" w:hanging="720"/>
      </w:pPr>
      <w:rPr>
        <w:rFonts w:hint="default"/>
        <w:b w:val="0"/>
      </w:rPr>
    </w:lvl>
    <w:lvl w:ilvl="1" w:tplc="297CFEBE" w:tentative="1">
      <w:start w:val="1"/>
      <w:numFmt w:val="lowerLetter"/>
      <w:lvlText w:val="%2."/>
      <w:lvlJc w:val="left"/>
      <w:pPr>
        <w:ind w:left="1440" w:hanging="360"/>
      </w:pPr>
    </w:lvl>
    <w:lvl w:ilvl="2" w:tplc="767E6452" w:tentative="1">
      <w:start w:val="1"/>
      <w:numFmt w:val="lowerRoman"/>
      <w:lvlText w:val="%3."/>
      <w:lvlJc w:val="right"/>
      <w:pPr>
        <w:ind w:left="2160" w:hanging="180"/>
      </w:pPr>
    </w:lvl>
    <w:lvl w:ilvl="3" w:tplc="338ABCF6" w:tentative="1">
      <w:start w:val="1"/>
      <w:numFmt w:val="decimal"/>
      <w:lvlText w:val="%4."/>
      <w:lvlJc w:val="left"/>
      <w:pPr>
        <w:ind w:left="2880" w:hanging="360"/>
      </w:pPr>
    </w:lvl>
    <w:lvl w:ilvl="4" w:tplc="AF26C282" w:tentative="1">
      <w:start w:val="1"/>
      <w:numFmt w:val="lowerLetter"/>
      <w:lvlText w:val="%5."/>
      <w:lvlJc w:val="left"/>
      <w:pPr>
        <w:ind w:left="3600" w:hanging="360"/>
      </w:pPr>
    </w:lvl>
    <w:lvl w:ilvl="5" w:tplc="74460F22" w:tentative="1">
      <w:start w:val="1"/>
      <w:numFmt w:val="lowerRoman"/>
      <w:lvlText w:val="%6."/>
      <w:lvlJc w:val="right"/>
      <w:pPr>
        <w:ind w:left="4320" w:hanging="180"/>
      </w:pPr>
    </w:lvl>
    <w:lvl w:ilvl="6" w:tplc="041AB270" w:tentative="1">
      <w:start w:val="1"/>
      <w:numFmt w:val="decimal"/>
      <w:lvlText w:val="%7."/>
      <w:lvlJc w:val="left"/>
      <w:pPr>
        <w:ind w:left="5040" w:hanging="360"/>
      </w:pPr>
    </w:lvl>
    <w:lvl w:ilvl="7" w:tplc="07AEE25C" w:tentative="1">
      <w:start w:val="1"/>
      <w:numFmt w:val="lowerLetter"/>
      <w:lvlText w:val="%8."/>
      <w:lvlJc w:val="left"/>
      <w:pPr>
        <w:ind w:left="5760" w:hanging="360"/>
      </w:pPr>
    </w:lvl>
    <w:lvl w:ilvl="8" w:tplc="6BCE311A" w:tentative="1">
      <w:start w:val="1"/>
      <w:numFmt w:val="lowerRoman"/>
      <w:lvlText w:val="%9."/>
      <w:lvlJc w:val="right"/>
      <w:pPr>
        <w:ind w:left="6480" w:hanging="180"/>
      </w:pPr>
    </w:lvl>
  </w:abstractNum>
  <w:abstractNum w:abstractNumId="34" w15:restartNumberingAfterBreak="0">
    <w:nsid w:val="5B6331C9"/>
    <w:multiLevelType w:val="hybridMultilevel"/>
    <w:tmpl w:val="5A7A8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C6731D"/>
    <w:multiLevelType w:val="hybridMultilevel"/>
    <w:tmpl w:val="5504F770"/>
    <w:lvl w:ilvl="0" w:tplc="0396D932">
      <w:start w:val="1"/>
      <w:numFmt w:val="lowerRoman"/>
      <w:lvlText w:val="(%1)"/>
      <w:lvlJc w:val="left"/>
      <w:pPr>
        <w:ind w:left="1080" w:hanging="720"/>
      </w:pPr>
      <w:rPr>
        <w:rFonts w:hint="default"/>
      </w:rPr>
    </w:lvl>
    <w:lvl w:ilvl="1" w:tplc="FC30823C" w:tentative="1">
      <w:start w:val="1"/>
      <w:numFmt w:val="lowerLetter"/>
      <w:lvlText w:val="%2."/>
      <w:lvlJc w:val="left"/>
      <w:pPr>
        <w:ind w:left="1440" w:hanging="360"/>
      </w:pPr>
    </w:lvl>
    <w:lvl w:ilvl="2" w:tplc="CC0433C6" w:tentative="1">
      <w:start w:val="1"/>
      <w:numFmt w:val="lowerRoman"/>
      <w:lvlText w:val="%3."/>
      <w:lvlJc w:val="right"/>
      <w:pPr>
        <w:ind w:left="2160" w:hanging="180"/>
      </w:pPr>
    </w:lvl>
    <w:lvl w:ilvl="3" w:tplc="C2FCDC40" w:tentative="1">
      <w:start w:val="1"/>
      <w:numFmt w:val="decimal"/>
      <w:lvlText w:val="%4."/>
      <w:lvlJc w:val="left"/>
      <w:pPr>
        <w:ind w:left="2880" w:hanging="360"/>
      </w:pPr>
    </w:lvl>
    <w:lvl w:ilvl="4" w:tplc="118CA332" w:tentative="1">
      <w:start w:val="1"/>
      <w:numFmt w:val="lowerLetter"/>
      <w:lvlText w:val="%5."/>
      <w:lvlJc w:val="left"/>
      <w:pPr>
        <w:ind w:left="3600" w:hanging="360"/>
      </w:pPr>
    </w:lvl>
    <w:lvl w:ilvl="5" w:tplc="3B660462" w:tentative="1">
      <w:start w:val="1"/>
      <w:numFmt w:val="lowerRoman"/>
      <w:lvlText w:val="%6."/>
      <w:lvlJc w:val="right"/>
      <w:pPr>
        <w:ind w:left="4320" w:hanging="180"/>
      </w:pPr>
    </w:lvl>
    <w:lvl w:ilvl="6" w:tplc="7C847362" w:tentative="1">
      <w:start w:val="1"/>
      <w:numFmt w:val="decimal"/>
      <w:lvlText w:val="%7."/>
      <w:lvlJc w:val="left"/>
      <w:pPr>
        <w:ind w:left="5040" w:hanging="360"/>
      </w:pPr>
    </w:lvl>
    <w:lvl w:ilvl="7" w:tplc="ECA04422" w:tentative="1">
      <w:start w:val="1"/>
      <w:numFmt w:val="lowerLetter"/>
      <w:lvlText w:val="%8."/>
      <w:lvlJc w:val="left"/>
      <w:pPr>
        <w:ind w:left="5760" w:hanging="360"/>
      </w:pPr>
    </w:lvl>
    <w:lvl w:ilvl="8" w:tplc="2C029DD8"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4EAED5EC">
      <w:start w:val="1"/>
      <w:numFmt w:val="lowerRoman"/>
      <w:lvlText w:val="(%1)"/>
      <w:lvlJc w:val="left"/>
      <w:pPr>
        <w:ind w:left="1080" w:hanging="720"/>
      </w:pPr>
      <w:rPr>
        <w:rFonts w:hint="default"/>
      </w:rPr>
    </w:lvl>
    <w:lvl w:ilvl="1" w:tplc="458692AA" w:tentative="1">
      <w:start w:val="1"/>
      <w:numFmt w:val="lowerLetter"/>
      <w:lvlText w:val="%2."/>
      <w:lvlJc w:val="left"/>
      <w:pPr>
        <w:ind w:left="1440" w:hanging="360"/>
      </w:pPr>
    </w:lvl>
    <w:lvl w:ilvl="2" w:tplc="0A5269AC" w:tentative="1">
      <w:start w:val="1"/>
      <w:numFmt w:val="lowerRoman"/>
      <w:lvlText w:val="%3."/>
      <w:lvlJc w:val="right"/>
      <w:pPr>
        <w:ind w:left="2160" w:hanging="180"/>
      </w:pPr>
    </w:lvl>
    <w:lvl w:ilvl="3" w:tplc="629680BA" w:tentative="1">
      <w:start w:val="1"/>
      <w:numFmt w:val="decimal"/>
      <w:lvlText w:val="%4."/>
      <w:lvlJc w:val="left"/>
      <w:pPr>
        <w:ind w:left="2880" w:hanging="360"/>
      </w:pPr>
    </w:lvl>
    <w:lvl w:ilvl="4" w:tplc="CE5C5554" w:tentative="1">
      <w:start w:val="1"/>
      <w:numFmt w:val="lowerLetter"/>
      <w:lvlText w:val="%5."/>
      <w:lvlJc w:val="left"/>
      <w:pPr>
        <w:ind w:left="3600" w:hanging="360"/>
      </w:pPr>
    </w:lvl>
    <w:lvl w:ilvl="5" w:tplc="10A4B2D4" w:tentative="1">
      <w:start w:val="1"/>
      <w:numFmt w:val="lowerRoman"/>
      <w:lvlText w:val="%6."/>
      <w:lvlJc w:val="right"/>
      <w:pPr>
        <w:ind w:left="4320" w:hanging="180"/>
      </w:pPr>
    </w:lvl>
    <w:lvl w:ilvl="6" w:tplc="FFBEDFAC" w:tentative="1">
      <w:start w:val="1"/>
      <w:numFmt w:val="decimal"/>
      <w:lvlText w:val="%7."/>
      <w:lvlJc w:val="left"/>
      <w:pPr>
        <w:ind w:left="5040" w:hanging="360"/>
      </w:pPr>
    </w:lvl>
    <w:lvl w:ilvl="7" w:tplc="867245F0" w:tentative="1">
      <w:start w:val="1"/>
      <w:numFmt w:val="lowerLetter"/>
      <w:lvlText w:val="%8."/>
      <w:lvlJc w:val="left"/>
      <w:pPr>
        <w:ind w:left="5760" w:hanging="360"/>
      </w:pPr>
    </w:lvl>
    <w:lvl w:ilvl="8" w:tplc="9F2A7DB2"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17F693B6">
      <w:start w:val="1"/>
      <w:numFmt w:val="lowerRoman"/>
      <w:lvlText w:val="(%1)"/>
      <w:lvlJc w:val="left"/>
      <w:pPr>
        <w:ind w:left="1004" w:hanging="720"/>
      </w:pPr>
      <w:rPr>
        <w:rFonts w:hint="default"/>
        <w:b w:val="0"/>
      </w:rPr>
    </w:lvl>
    <w:lvl w:ilvl="1" w:tplc="56FA0C9C" w:tentative="1">
      <w:start w:val="1"/>
      <w:numFmt w:val="lowerLetter"/>
      <w:lvlText w:val="%2."/>
      <w:lvlJc w:val="left"/>
      <w:pPr>
        <w:ind w:left="1364" w:hanging="360"/>
      </w:pPr>
    </w:lvl>
    <w:lvl w:ilvl="2" w:tplc="2534BDAC" w:tentative="1">
      <w:start w:val="1"/>
      <w:numFmt w:val="lowerRoman"/>
      <w:lvlText w:val="%3."/>
      <w:lvlJc w:val="right"/>
      <w:pPr>
        <w:ind w:left="2084" w:hanging="180"/>
      </w:pPr>
    </w:lvl>
    <w:lvl w:ilvl="3" w:tplc="04603466" w:tentative="1">
      <w:start w:val="1"/>
      <w:numFmt w:val="decimal"/>
      <w:lvlText w:val="%4."/>
      <w:lvlJc w:val="left"/>
      <w:pPr>
        <w:ind w:left="2804" w:hanging="360"/>
      </w:pPr>
    </w:lvl>
    <w:lvl w:ilvl="4" w:tplc="912CB130" w:tentative="1">
      <w:start w:val="1"/>
      <w:numFmt w:val="lowerLetter"/>
      <w:lvlText w:val="%5."/>
      <w:lvlJc w:val="left"/>
      <w:pPr>
        <w:ind w:left="3524" w:hanging="360"/>
      </w:pPr>
    </w:lvl>
    <w:lvl w:ilvl="5" w:tplc="277AC6EE" w:tentative="1">
      <w:start w:val="1"/>
      <w:numFmt w:val="lowerRoman"/>
      <w:lvlText w:val="%6."/>
      <w:lvlJc w:val="right"/>
      <w:pPr>
        <w:ind w:left="4244" w:hanging="180"/>
      </w:pPr>
    </w:lvl>
    <w:lvl w:ilvl="6" w:tplc="236895AC" w:tentative="1">
      <w:start w:val="1"/>
      <w:numFmt w:val="decimal"/>
      <w:lvlText w:val="%7."/>
      <w:lvlJc w:val="left"/>
      <w:pPr>
        <w:ind w:left="4964" w:hanging="360"/>
      </w:pPr>
    </w:lvl>
    <w:lvl w:ilvl="7" w:tplc="4DFE82E4" w:tentative="1">
      <w:start w:val="1"/>
      <w:numFmt w:val="lowerLetter"/>
      <w:lvlText w:val="%8."/>
      <w:lvlJc w:val="left"/>
      <w:pPr>
        <w:ind w:left="5684" w:hanging="360"/>
      </w:pPr>
    </w:lvl>
    <w:lvl w:ilvl="8" w:tplc="00BC80CA"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4F9A1F46">
      <w:start w:val="1"/>
      <w:numFmt w:val="decimal"/>
      <w:lvlText w:val="%1."/>
      <w:lvlJc w:val="left"/>
      <w:pPr>
        <w:ind w:left="360" w:hanging="360"/>
      </w:pPr>
      <w:rPr>
        <w:rFonts w:hint="default"/>
      </w:rPr>
    </w:lvl>
    <w:lvl w:ilvl="1" w:tplc="0EA8B17C" w:tentative="1">
      <w:start w:val="1"/>
      <w:numFmt w:val="lowerLetter"/>
      <w:lvlText w:val="%2."/>
      <w:lvlJc w:val="left"/>
      <w:pPr>
        <w:ind w:left="1080" w:hanging="360"/>
      </w:pPr>
    </w:lvl>
    <w:lvl w:ilvl="2" w:tplc="7F74EFC4" w:tentative="1">
      <w:start w:val="1"/>
      <w:numFmt w:val="lowerRoman"/>
      <w:lvlText w:val="%3."/>
      <w:lvlJc w:val="right"/>
      <w:pPr>
        <w:ind w:left="1800" w:hanging="180"/>
      </w:pPr>
    </w:lvl>
    <w:lvl w:ilvl="3" w:tplc="C5E8F610" w:tentative="1">
      <w:start w:val="1"/>
      <w:numFmt w:val="decimal"/>
      <w:lvlText w:val="%4."/>
      <w:lvlJc w:val="left"/>
      <w:pPr>
        <w:ind w:left="2520" w:hanging="360"/>
      </w:pPr>
    </w:lvl>
    <w:lvl w:ilvl="4" w:tplc="683C5546" w:tentative="1">
      <w:start w:val="1"/>
      <w:numFmt w:val="lowerLetter"/>
      <w:lvlText w:val="%5."/>
      <w:lvlJc w:val="left"/>
      <w:pPr>
        <w:ind w:left="3240" w:hanging="360"/>
      </w:pPr>
    </w:lvl>
    <w:lvl w:ilvl="5" w:tplc="DD40905E" w:tentative="1">
      <w:start w:val="1"/>
      <w:numFmt w:val="lowerRoman"/>
      <w:lvlText w:val="%6."/>
      <w:lvlJc w:val="right"/>
      <w:pPr>
        <w:ind w:left="3960" w:hanging="180"/>
      </w:pPr>
    </w:lvl>
    <w:lvl w:ilvl="6" w:tplc="E37C9B94" w:tentative="1">
      <w:start w:val="1"/>
      <w:numFmt w:val="decimal"/>
      <w:lvlText w:val="%7."/>
      <w:lvlJc w:val="left"/>
      <w:pPr>
        <w:ind w:left="4680" w:hanging="360"/>
      </w:pPr>
    </w:lvl>
    <w:lvl w:ilvl="7" w:tplc="10E6C304" w:tentative="1">
      <w:start w:val="1"/>
      <w:numFmt w:val="lowerLetter"/>
      <w:lvlText w:val="%8."/>
      <w:lvlJc w:val="left"/>
      <w:pPr>
        <w:ind w:left="5400" w:hanging="360"/>
      </w:pPr>
    </w:lvl>
    <w:lvl w:ilvl="8" w:tplc="F1304E7C"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A2449A08">
      <w:start w:val="1"/>
      <w:numFmt w:val="lowerRoman"/>
      <w:lvlText w:val="(%1)"/>
      <w:lvlJc w:val="left"/>
      <w:pPr>
        <w:ind w:left="1080" w:hanging="720"/>
      </w:pPr>
      <w:rPr>
        <w:rFonts w:hint="default"/>
      </w:rPr>
    </w:lvl>
    <w:lvl w:ilvl="1" w:tplc="8D600C74" w:tentative="1">
      <w:start w:val="1"/>
      <w:numFmt w:val="lowerLetter"/>
      <w:lvlText w:val="%2."/>
      <w:lvlJc w:val="left"/>
      <w:pPr>
        <w:ind w:left="1440" w:hanging="360"/>
      </w:pPr>
    </w:lvl>
    <w:lvl w:ilvl="2" w:tplc="320A1B04" w:tentative="1">
      <w:start w:val="1"/>
      <w:numFmt w:val="lowerRoman"/>
      <w:lvlText w:val="%3."/>
      <w:lvlJc w:val="right"/>
      <w:pPr>
        <w:ind w:left="2160" w:hanging="180"/>
      </w:pPr>
    </w:lvl>
    <w:lvl w:ilvl="3" w:tplc="BDB8DFF8" w:tentative="1">
      <w:start w:val="1"/>
      <w:numFmt w:val="decimal"/>
      <w:lvlText w:val="%4."/>
      <w:lvlJc w:val="left"/>
      <w:pPr>
        <w:ind w:left="2880" w:hanging="360"/>
      </w:pPr>
    </w:lvl>
    <w:lvl w:ilvl="4" w:tplc="E130A7D6" w:tentative="1">
      <w:start w:val="1"/>
      <w:numFmt w:val="lowerLetter"/>
      <w:lvlText w:val="%5."/>
      <w:lvlJc w:val="left"/>
      <w:pPr>
        <w:ind w:left="3600" w:hanging="360"/>
      </w:pPr>
    </w:lvl>
    <w:lvl w:ilvl="5" w:tplc="2EEA44CC" w:tentative="1">
      <w:start w:val="1"/>
      <w:numFmt w:val="lowerRoman"/>
      <w:lvlText w:val="%6."/>
      <w:lvlJc w:val="right"/>
      <w:pPr>
        <w:ind w:left="4320" w:hanging="180"/>
      </w:pPr>
    </w:lvl>
    <w:lvl w:ilvl="6" w:tplc="CE76005C" w:tentative="1">
      <w:start w:val="1"/>
      <w:numFmt w:val="decimal"/>
      <w:lvlText w:val="%7."/>
      <w:lvlJc w:val="left"/>
      <w:pPr>
        <w:ind w:left="5040" w:hanging="360"/>
      </w:pPr>
    </w:lvl>
    <w:lvl w:ilvl="7" w:tplc="3AD688E2" w:tentative="1">
      <w:start w:val="1"/>
      <w:numFmt w:val="lowerLetter"/>
      <w:lvlText w:val="%8."/>
      <w:lvlJc w:val="left"/>
      <w:pPr>
        <w:ind w:left="5760" w:hanging="360"/>
      </w:pPr>
    </w:lvl>
    <w:lvl w:ilvl="8" w:tplc="A642AB98" w:tentative="1">
      <w:start w:val="1"/>
      <w:numFmt w:val="lowerRoman"/>
      <w:lvlText w:val="%9."/>
      <w:lvlJc w:val="right"/>
      <w:pPr>
        <w:ind w:left="6480" w:hanging="180"/>
      </w:pPr>
    </w:lvl>
  </w:abstractNum>
  <w:abstractNum w:abstractNumId="40" w15:restartNumberingAfterBreak="0">
    <w:nsid w:val="7A3E61D5"/>
    <w:multiLevelType w:val="hybridMultilevel"/>
    <w:tmpl w:val="E40E8D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BCE5F25"/>
    <w:multiLevelType w:val="hybridMultilevel"/>
    <w:tmpl w:val="49A21BE0"/>
    <w:lvl w:ilvl="0" w:tplc="3C480478">
      <w:start w:val="1"/>
      <w:numFmt w:val="decimal"/>
      <w:lvlText w:val="%1."/>
      <w:lvlJc w:val="left"/>
      <w:pPr>
        <w:ind w:left="360" w:hanging="360"/>
      </w:pPr>
      <w:rPr>
        <w:rFonts w:hint="default"/>
      </w:rPr>
    </w:lvl>
    <w:lvl w:ilvl="1" w:tplc="A90E30EC" w:tentative="1">
      <w:start w:val="1"/>
      <w:numFmt w:val="lowerLetter"/>
      <w:lvlText w:val="%2."/>
      <w:lvlJc w:val="left"/>
      <w:pPr>
        <w:ind w:left="1080" w:hanging="360"/>
      </w:pPr>
    </w:lvl>
    <w:lvl w:ilvl="2" w:tplc="20E8A862" w:tentative="1">
      <w:start w:val="1"/>
      <w:numFmt w:val="lowerRoman"/>
      <w:lvlText w:val="%3."/>
      <w:lvlJc w:val="right"/>
      <w:pPr>
        <w:ind w:left="1800" w:hanging="180"/>
      </w:pPr>
    </w:lvl>
    <w:lvl w:ilvl="3" w:tplc="39FABB2A" w:tentative="1">
      <w:start w:val="1"/>
      <w:numFmt w:val="decimal"/>
      <w:lvlText w:val="%4."/>
      <w:lvlJc w:val="left"/>
      <w:pPr>
        <w:ind w:left="2520" w:hanging="360"/>
      </w:pPr>
    </w:lvl>
    <w:lvl w:ilvl="4" w:tplc="EA2C5C54" w:tentative="1">
      <w:start w:val="1"/>
      <w:numFmt w:val="lowerLetter"/>
      <w:lvlText w:val="%5."/>
      <w:lvlJc w:val="left"/>
      <w:pPr>
        <w:ind w:left="3240" w:hanging="360"/>
      </w:pPr>
    </w:lvl>
    <w:lvl w:ilvl="5" w:tplc="548CD318" w:tentative="1">
      <w:start w:val="1"/>
      <w:numFmt w:val="lowerRoman"/>
      <w:lvlText w:val="%6."/>
      <w:lvlJc w:val="right"/>
      <w:pPr>
        <w:ind w:left="3960" w:hanging="180"/>
      </w:pPr>
    </w:lvl>
    <w:lvl w:ilvl="6" w:tplc="FC32A412" w:tentative="1">
      <w:start w:val="1"/>
      <w:numFmt w:val="decimal"/>
      <w:lvlText w:val="%7."/>
      <w:lvlJc w:val="left"/>
      <w:pPr>
        <w:ind w:left="4680" w:hanging="360"/>
      </w:pPr>
    </w:lvl>
    <w:lvl w:ilvl="7" w:tplc="DC649110" w:tentative="1">
      <w:start w:val="1"/>
      <w:numFmt w:val="lowerLetter"/>
      <w:lvlText w:val="%8."/>
      <w:lvlJc w:val="left"/>
      <w:pPr>
        <w:ind w:left="5400" w:hanging="360"/>
      </w:pPr>
    </w:lvl>
    <w:lvl w:ilvl="8" w:tplc="81563E72"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6D524498">
      <w:start w:val="1"/>
      <w:numFmt w:val="lowerRoman"/>
      <w:lvlText w:val="(%1)"/>
      <w:lvlJc w:val="left"/>
      <w:pPr>
        <w:ind w:left="1080" w:hanging="720"/>
      </w:pPr>
      <w:rPr>
        <w:rFonts w:hint="default"/>
      </w:rPr>
    </w:lvl>
    <w:lvl w:ilvl="1" w:tplc="D778CC2E" w:tentative="1">
      <w:start w:val="1"/>
      <w:numFmt w:val="lowerLetter"/>
      <w:lvlText w:val="%2."/>
      <w:lvlJc w:val="left"/>
      <w:pPr>
        <w:ind w:left="1440" w:hanging="360"/>
      </w:pPr>
    </w:lvl>
    <w:lvl w:ilvl="2" w:tplc="80721B4A" w:tentative="1">
      <w:start w:val="1"/>
      <w:numFmt w:val="lowerRoman"/>
      <w:lvlText w:val="%3."/>
      <w:lvlJc w:val="right"/>
      <w:pPr>
        <w:ind w:left="2160" w:hanging="180"/>
      </w:pPr>
    </w:lvl>
    <w:lvl w:ilvl="3" w:tplc="33F478BC" w:tentative="1">
      <w:start w:val="1"/>
      <w:numFmt w:val="decimal"/>
      <w:lvlText w:val="%4."/>
      <w:lvlJc w:val="left"/>
      <w:pPr>
        <w:ind w:left="2880" w:hanging="360"/>
      </w:pPr>
    </w:lvl>
    <w:lvl w:ilvl="4" w:tplc="4A564AEC" w:tentative="1">
      <w:start w:val="1"/>
      <w:numFmt w:val="lowerLetter"/>
      <w:lvlText w:val="%5."/>
      <w:lvlJc w:val="left"/>
      <w:pPr>
        <w:ind w:left="3600" w:hanging="360"/>
      </w:pPr>
    </w:lvl>
    <w:lvl w:ilvl="5" w:tplc="BDD64784" w:tentative="1">
      <w:start w:val="1"/>
      <w:numFmt w:val="lowerRoman"/>
      <w:lvlText w:val="%6."/>
      <w:lvlJc w:val="right"/>
      <w:pPr>
        <w:ind w:left="4320" w:hanging="180"/>
      </w:pPr>
    </w:lvl>
    <w:lvl w:ilvl="6" w:tplc="208850AA" w:tentative="1">
      <w:start w:val="1"/>
      <w:numFmt w:val="decimal"/>
      <w:lvlText w:val="%7."/>
      <w:lvlJc w:val="left"/>
      <w:pPr>
        <w:ind w:left="5040" w:hanging="360"/>
      </w:pPr>
    </w:lvl>
    <w:lvl w:ilvl="7" w:tplc="12826F02" w:tentative="1">
      <w:start w:val="1"/>
      <w:numFmt w:val="lowerLetter"/>
      <w:lvlText w:val="%8."/>
      <w:lvlJc w:val="left"/>
      <w:pPr>
        <w:ind w:left="5760" w:hanging="360"/>
      </w:pPr>
    </w:lvl>
    <w:lvl w:ilvl="8" w:tplc="1A8CEE5C"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C9AEC966">
      <w:start w:val="1"/>
      <w:numFmt w:val="decimal"/>
      <w:lvlText w:val="%1."/>
      <w:lvlJc w:val="left"/>
      <w:pPr>
        <w:ind w:left="360" w:hanging="360"/>
      </w:pPr>
      <w:rPr>
        <w:rFonts w:hint="default"/>
      </w:rPr>
    </w:lvl>
    <w:lvl w:ilvl="1" w:tplc="EAF0852A" w:tentative="1">
      <w:start w:val="1"/>
      <w:numFmt w:val="lowerLetter"/>
      <w:lvlText w:val="%2."/>
      <w:lvlJc w:val="left"/>
      <w:pPr>
        <w:ind w:left="1080" w:hanging="360"/>
      </w:pPr>
    </w:lvl>
    <w:lvl w:ilvl="2" w:tplc="4468A8B8" w:tentative="1">
      <w:start w:val="1"/>
      <w:numFmt w:val="lowerRoman"/>
      <w:lvlText w:val="%3."/>
      <w:lvlJc w:val="right"/>
      <w:pPr>
        <w:ind w:left="1800" w:hanging="180"/>
      </w:pPr>
    </w:lvl>
    <w:lvl w:ilvl="3" w:tplc="26726910" w:tentative="1">
      <w:start w:val="1"/>
      <w:numFmt w:val="decimal"/>
      <w:lvlText w:val="%4."/>
      <w:lvlJc w:val="left"/>
      <w:pPr>
        <w:ind w:left="2520" w:hanging="360"/>
      </w:pPr>
    </w:lvl>
    <w:lvl w:ilvl="4" w:tplc="FCCCA540" w:tentative="1">
      <w:start w:val="1"/>
      <w:numFmt w:val="lowerLetter"/>
      <w:lvlText w:val="%5."/>
      <w:lvlJc w:val="left"/>
      <w:pPr>
        <w:ind w:left="3240" w:hanging="360"/>
      </w:pPr>
    </w:lvl>
    <w:lvl w:ilvl="5" w:tplc="0DCE03C4" w:tentative="1">
      <w:start w:val="1"/>
      <w:numFmt w:val="lowerRoman"/>
      <w:lvlText w:val="%6."/>
      <w:lvlJc w:val="right"/>
      <w:pPr>
        <w:ind w:left="3960" w:hanging="180"/>
      </w:pPr>
    </w:lvl>
    <w:lvl w:ilvl="6" w:tplc="D4EC1B82" w:tentative="1">
      <w:start w:val="1"/>
      <w:numFmt w:val="decimal"/>
      <w:lvlText w:val="%7."/>
      <w:lvlJc w:val="left"/>
      <w:pPr>
        <w:ind w:left="4680" w:hanging="360"/>
      </w:pPr>
    </w:lvl>
    <w:lvl w:ilvl="7" w:tplc="A2F04A58" w:tentative="1">
      <w:start w:val="1"/>
      <w:numFmt w:val="lowerLetter"/>
      <w:lvlText w:val="%8."/>
      <w:lvlJc w:val="left"/>
      <w:pPr>
        <w:ind w:left="5400" w:hanging="360"/>
      </w:pPr>
    </w:lvl>
    <w:lvl w:ilvl="8" w:tplc="73CE3504"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4012437A">
      <w:start w:val="1"/>
      <w:numFmt w:val="decimal"/>
      <w:lvlText w:val="%1."/>
      <w:lvlJc w:val="left"/>
      <w:pPr>
        <w:ind w:left="360" w:hanging="360"/>
      </w:pPr>
      <w:rPr>
        <w:rFonts w:hint="default"/>
      </w:rPr>
    </w:lvl>
    <w:lvl w:ilvl="1" w:tplc="1F5C4E76" w:tentative="1">
      <w:start w:val="1"/>
      <w:numFmt w:val="lowerLetter"/>
      <w:lvlText w:val="%2."/>
      <w:lvlJc w:val="left"/>
      <w:pPr>
        <w:ind w:left="1080" w:hanging="360"/>
      </w:pPr>
    </w:lvl>
    <w:lvl w:ilvl="2" w:tplc="9328ECCE" w:tentative="1">
      <w:start w:val="1"/>
      <w:numFmt w:val="lowerRoman"/>
      <w:lvlText w:val="%3."/>
      <w:lvlJc w:val="right"/>
      <w:pPr>
        <w:ind w:left="1800" w:hanging="180"/>
      </w:pPr>
    </w:lvl>
    <w:lvl w:ilvl="3" w:tplc="275EC9E2" w:tentative="1">
      <w:start w:val="1"/>
      <w:numFmt w:val="decimal"/>
      <w:lvlText w:val="%4."/>
      <w:lvlJc w:val="left"/>
      <w:pPr>
        <w:ind w:left="2520" w:hanging="360"/>
      </w:pPr>
    </w:lvl>
    <w:lvl w:ilvl="4" w:tplc="74C055A0" w:tentative="1">
      <w:start w:val="1"/>
      <w:numFmt w:val="lowerLetter"/>
      <w:lvlText w:val="%5."/>
      <w:lvlJc w:val="left"/>
      <w:pPr>
        <w:ind w:left="3240" w:hanging="360"/>
      </w:pPr>
    </w:lvl>
    <w:lvl w:ilvl="5" w:tplc="4FC0F63C" w:tentative="1">
      <w:start w:val="1"/>
      <w:numFmt w:val="lowerRoman"/>
      <w:lvlText w:val="%6."/>
      <w:lvlJc w:val="right"/>
      <w:pPr>
        <w:ind w:left="3960" w:hanging="180"/>
      </w:pPr>
    </w:lvl>
    <w:lvl w:ilvl="6" w:tplc="F1225274" w:tentative="1">
      <w:start w:val="1"/>
      <w:numFmt w:val="decimal"/>
      <w:lvlText w:val="%7."/>
      <w:lvlJc w:val="left"/>
      <w:pPr>
        <w:ind w:left="4680" w:hanging="360"/>
      </w:pPr>
    </w:lvl>
    <w:lvl w:ilvl="7" w:tplc="BCA6BFE6" w:tentative="1">
      <w:start w:val="1"/>
      <w:numFmt w:val="lowerLetter"/>
      <w:lvlText w:val="%8."/>
      <w:lvlJc w:val="left"/>
      <w:pPr>
        <w:ind w:left="5400" w:hanging="360"/>
      </w:pPr>
    </w:lvl>
    <w:lvl w:ilvl="8" w:tplc="4D68E26E" w:tentative="1">
      <w:start w:val="1"/>
      <w:numFmt w:val="lowerRoman"/>
      <w:lvlText w:val="%9."/>
      <w:lvlJc w:val="right"/>
      <w:pPr>
        <w:ind w:left="6120" w:hanging="180"/>
      </w:pPr>
    </w:lvl>
  </w:abstractNum>
  <w:num w:numId="1">
    <w:abstractNumId w:val="9"/>
  </w:num>
  <w:num w:numId="2">
    <w:abstractNumId w:val="23"/>
  </w:num>
  <w:num w:numId="3">
    <w:abstractNumId w:val="41"/>
  </w:num>
  <w:num w:numId="4">
    <w:abstractNumId w:val="44"/>
  </w:num>
  <w:num w:numId="5">
    <w:abstractNumId w:val="30"/>
  </w:num>
  <w:num w:numId="6">
    <w:abstractNumId w:val="19"/>
  </w:num>
  <w:num w:numId="7">
    <w:abstractNumId w:val="38"/>
  </w:num>
  <w:num w:numId="8">
    <w:abstractNumId w:val="18"/>
  </w:num>
  <w:num w:numId="9">
    <w:abstractNumId w:val="24"/>
  </w:num>
  <w:num w:numId="10">
    <w:abstractNumId w:val="43"/>
  </w:num>
  <w:num w:numId="11">
    <w:abstractNumId w:val="15"/>
  </w:num>
  <w:num w:numId="12">
    <w:abstractNumId w:val="31"/>
  </w:num>
  <w:num w:numId="13">
    <w:abstractNumId w:val="32"/>
  </w:num>
  <w:num w:numId="14">
    <w:abstractNumId w:val="35"/>
  </w:num>
  <w:num w:numId="15">
    <w:abstractNumId w:val="28"/>
  </w:num>
  <w:num w:numId="16">
    <w:abstractNumId w:val="10"/>
  </w:num>
  <w:num w:numId="17">
    <w:abstractNumId w:val="37"/>
  </w:num>
  <w:num w:numId="18">
    <w:abstractNumId w:val="33"/>
  </w:num>
  <w:num w:numId="19">
    <w:abstractNumId w:val="20"/>
  </w:num>
  <w:num w:numId="20">
    <w:abstractNumId w:val="29"/>
  </w:num>
  <w:num w:numId="21">
    <w:abstractNumId w:val="7"/>
  </w:num>
  <w:num w:numId="22">
    <w:abstractNumId w:val="14"/>
  </w:num>
  <w:num w:numId="23">
    <w:abstractNumId w:val="36"/>
  </w:num>
  <w:num w:numId="24">
    <w:abstractNumId w:val="26"/>
  </w:num>
  <w:num w:numId="25">
    <w:abstractNumId w:val="22"/>
  </w:num>
  <w:num w:numId="26">
    <w:abstractNumId w:val="13"/>
  </w:num>
  <w:num w:numId="27">
    <w:abstractNumId w:val="27"/>
  </w:num>
  <w:num w:numId="28">
    <w:abstractNumId w:val="42"/>
  </w:num>
  <w:num w:numId="29">
    <w:abstractNumId w:val="39"/>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12"/>
  </w:num>
  <w:num w:numId="40">
    <w:abstractNumId w:val="25"/>
  </w:num>
  <w:num w:numId="41">
    <w:abstractNumId w:val="40"/>
  </w:num>
  <w:num w:numId="42">
    <w:abstractNumId w:val="8"/>
  </w:num>
  <w:num w:numId="43">
    <w:abstractNumId w:val="17"/>
  </w:num>
  <w:num w:numId="44">
    <w:abstractNumId w:val="34"/>
  </w:num>
  <w:num w:numId="45">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6E"/>
    <w:rsid w:val="00020337"/>
    <w:rsid w:val="0003526E"/>
    <w:rsid w:val="000479DC"/>
    <w:rsid w:val="000A2483"/>
    <w:rsid w:val="000D08EA"/>
    <w:rsid w:val="000F6B73"/>
    <w:rsid w:val="00137D4D"/>
    <w:rsid w:val="002300CA"/>
    <w:rsid w:val="002A4B9C"/>
    <w:rsid w:val="00322F63"/>
    <w:rsid w:val="00327302"/>
    <w:rsid w:val="003320A5"/>
    <w:rsid w:val="003A37E1"/>
    <w:rsid w:val="003B00EC"/>
    <w:rsid w:val="003B42A7"/>
    <w:rsid w:val="003E313B"/>
    <w:rsid w:val="00445550"/>
    <w:rsid w:val="004D767A"/>
    <w:rsid w:val="00513EB6"/>
    <w:rsid w:val="00516AB2"/>
    <w:rsid w:val="00533E34"/>
    <w:rsid w:val="00555012"/>
    <w:rsid w:val="00555595"/>
    <w:rsid w:val="005603E9"/>
    <w:rsid w:val="00574BBE"/>
    <w:rsid w:val="006222FD"/>
    <w:rsid w:val="00780487"/>
    <w:rsid w:val="00796562"/>
    <w:rsid w:val="007C5458"/>
    <w:rsid w:val="008040A8"/>
    <w:rsid w:val="00812EDD"/>
    <w:rsid w:val="00830788"/>
    <w:rsid w:val="00856437"/>
    <w:rsid w:val="00875426"/>
    <w:rsid w:val="00886A6F"/>
    <w:rsid w:val="008C6C01"/>
    <w:rsid w:val="008D3FBB"/>
    <w:rsid w:val="009244C3"/>
    <w:rsid w:val="00994748"/>
    <w:rsid w:val="00A63DC7"/>
    <w:rsid w:val="00AE43FA"/>
    <w:rsid w:val="00B16C82"/>
    <w:rsid w:val="00B2330E"/>
    <w:rsid w:val="00BB3C0F"/>
    <w:rsid w:val="00BF3165"/>
    <w:rsid w:val="00C16FA1"/>
    <w:rsid w:val="00C24D12"/>
    <w:rsid w:val="00C92E93"/>
    <w:rsid w:val="00CA7CBC"/>
    <w:rsid w:val="00CD794B"/>
    <w:rsid w:val="00D01C8A"/>
    <w:rsid w:val="00D0397B"/>
    <w:rsid w:val="00D403BC"/>
    <w:rsid w:val="00D45CDC"/>
    <w:rsid w:val="00DB2F27"/>
    <w:rsid w:val="00DF5255"/>
    <w:rsid w:val="00EB4BA9"/>
    <w:rsid w:val="00EC2006"/>
    <w:rsid w:val="00F27B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E527F"/>
  <w15:docId w15:val="{825124E4-BEF4-4D2D-B95A-31E38927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paragraph">
    <w:name w:val="paragraph"/>
    <w:basedOn w:val="Normal"/>
    <w:rsid w:val="005603E9"/>
    <w:pPr>
      <w:spacing w:before="100" w:beforeAutospacing="1" w:after="100" w:afterAutospacing="1" w:line="240" w:lineRule="auto"/>
    </w:pPr>
    <w:rPr>
      <w:rFonts w:ascii="Times New Roman" w:hAnsi="Times New Roman" w:cs="Times New Roman"/>
      <w:color w:val="auto"/>
    </w:rPr>
  </w:style>
  <w:style w:type="character" w:customStyle="1" w:styleId="normaltextrun">
    <w:name w:val="normaltextrun"/>
    <w:basedOn w:val="DefaultParagraphFont"/>
    <w:rsid w:val="005603E9"/>
  </w:style>
  <w:style w:type="character" w:customStyle="1" w:styleId="eop">
    <w:name w:val="eop"/>
    <w:basedOn w:val="DefaultParagraphFont"/>
    <w:rsid w:val="00560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2714</RACS_x0020_ID>
    <Approved_x0020_Provider xmlns="a8338b6e-77a6-4851-82b6-98166143ffdd">Domacwa Holdings Pty Ltd</Approved_x0020_Provider>
    <Management_x0020_Company_x0020_ID xmlns="a8338b6e-77a6-4851-82b6-98166143ffdd" xsi:nil="true"/>
    <Home xmlns="a8338b6e-77a6-4851-82b6-98166143ffdd">Murrayvale Aged Care</Home>
    <Signed xmlns="a8338b6e-77a6-4851-82b6-98166143ffdd" xsi:nil="true"/>
    <Uploaded xmlns="a8338b6e-77a6-4851-82b6-98166143ffdd">False</Uploaded>
    <Management_x0020_Company xmlns="a8338b6e-77a6-4851-82b6-98166143ffdd" xsi:nil="true"/>
    <Doc_x0020_Date xmlns="a8338b6e-77a6-4851-82b6-98166143ffdd">2021-06-25T00:43:00+00:00</Doc_x0020_Date>
    <CSI_x0020_ID xmlns="a8338b6e-77a6-4851-82b6-98166143ffdd" xsi:nil="true"/>
    <Case_x0020_ID xmlns="a8338b6e-77a6-4851-82b6-98166143ffdd" xsi:nil="true"/>
    <Approved_x0020_Provider_x0020_ID xmlns="a8338b6e-77a6-4851-82b6-98166143ffdd">9787BA3E-75F4-DC11-AD41-005056922186</Approved_x0020_Provider_x0020_ID>
    <Location xmlns="a8338b6e-77a6-4851-82b6-98166143ffdd" xsi:nil="true"/>
    <Home_x0020_ID xmlns="a8338b6e-77a6-4851-82b6-98166143ffdd">30E9A0A5-7CF4-DC11-AD41-005056922186</Home_x0020_ID>
    <State xmlns="a8338b6e-77a6-4851-82b6-98166143ffdd">NSW</State>
    <Doc_x0020_Sent_Received_x0020_Date xmlns="a8338b6e-77a6-4851-82b6-98166143ffdd">2021-06-25T00:00:00+00:00</Doc_x0020_Sent_Received_x0020_Date>
    <Activity_x0020_ID xmlns="a8338b6e-77a6-4851-82b6-98166143ffdd">D2F4EC7B-9943-E811-8C25-005056922186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A768B-CB11-4035-B88A-AB628FA27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AE50325-4286-4706-A67B-61859F9F6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4922</Words>
  <Characters>28060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2021-08-05T06:32:00Z</cp:lastPrinted>
  <dcterms:created xsi:type="dcterms:W3CDTF">2021-08-06T02:53:00Z</dcterms:created>
  <dcterms:modified xsi:type="dcterms:W3CDTF">2021-08-06T02:54:00Z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