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7F8CA" w14:textId="77777777" w:rsidR="003C6EC2" w:rsidRPr="003C6EC2" w:rsidRDefault="00267B3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A47FA76" wp14:editId="5A47FA7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960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A47FA78" wp14:editId="5A47FA7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117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Newcastle and Hunter Community Health</w:t>
      </w:r>
      <w:r w:rsidRPr="003C6EC2">
        <w:rPr>
          <w:rFonts w:ascii="Arial Black" w:hAnsi="Arial Black"/>
        </w:rPr>
        <w:t xml:space="preserve"> </w:t>
      </w:r>
    </w:p>
    <w:p w14:paraId="5A47F8CB" w14:textId="77777777" w:rsidR="003C6EC2" w:rsidRPr="003C6EC2" w:rsidRDefault="00267B36" w:rsidP="003C6EC2">
      <w:pPr>
        <w:pStyle w:val="Title"/>
        <w:spacing w:before="360" w:after="480"/>
      </w:pPr>
      <w:r w:rsidRPr="003C6EC2">
        <w:rPr>
          <w:rFonts w:ascii="Arial Black" w:eastAsia="Calibri" w:hAnsi="Arial Black"/>
          <w:sz w:val="56"/>
        </w:rPr>
        <w:t>Performance Report</w:t>
      </w:r>
    </w:p>
    <w:p w14:paraId="5A47F8CC" w14:textId="77777777" w:rsidR="001E6954" w:rsidRPr="003C6EC2" w:rsidRDefault="00267B3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3, 5-7 Channel Road </w:t>
      </w:r>
      <w:r w:rsidRPr="003C6EC2">
        <w:rPr>
          <w:color w:val="FFFFFF" w:themeColor="background1"/>
          <w:sz w:val="28"/>
        </w:rPr>
        <w:br/>
        <w:t>MAYFIELD WEST NSW 2304</w:t>
      </w:r>
      <w:r w:rsidRPr="003C6EC2">
        <w:rPr>
          <w:color w:val="FFFFFF" w:themeColor="background1"/>
          <w:sz w:val="28"/>
        </w:rPr>
        <w:br/>
      </w:r>
      <w:r w:rsidRPr="003C6EC2">
        <w:rPr>
          <w:rFonts w:eastAsia="Calibri"/>
          <w:color w:val="FFFFFF" w:themeColor="background1"/>
          <w:sz w:val="28"/>
          <w:szCs w:val="56"/>
          <w:lang w:eastAsia="en-US"/>
        </w:rPr>
        <w:t>Phone number: (02) 4920 1637</w:t>
      </w:r>
    </w:p>
    <w:p w14:paraId="5A47F8CD" w14:textId="77777777" w:rsidR="003C6EC2" w:rsidRDefault="00267B3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201445 </w:t>
      </w:r>
    </w:p>
    <w:p w14:paraId="5A47F8CE" w14:textId="77777777" w:rsidR="001E6954" w:rsidRPr="003C6EC2" w:rsidRDefault="00267B3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Newcastle and Hunter Community Health Pty Ltd</w:t>
      </w:r>
    </w:p>
    <w:p w14:paraId="5A47F8CF" w14:textId="77777777" w:rsidR="001E6954" w:rsidRPr="003C6EC2" w:rsidRDefault="00267B3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February 2021</w:t>
      </w:r>
    </w:p>
    <w:p w14:paraId="5A47F8D0" w14:textId="67BFDBBB" w:rsidR="00825ED8" w:rsidRPr="00E93D41" w:rsidRDefault="00267B36"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8F7D04">
        <w:rPr>
          <w:color w:val="FFFFFF" w:themeColor="background1"/>
          <w:sz w:val="28"/>
        </w:rPr>
        <w:t>5 March 2021</w:t>
      </w:r>
    </w:p>
    <w:p w14:paraId="5A47F8D1" w14:textId="77777777" w:rsidR="001E6954" w:rsidRPr="003C6EC2" w:rsidRDefault="00E727EE" w:rsidP="001E6954">
      <w:pPr>
        <w:tabs>
          <w:tab w:val="left" w:pos="2127"/>
        </w:tabs>
        <w:spacing w:before="120"/>
        <w:rPr>
          <w:rFonts w:eastAsia="Calibri"/>
          <w:b/>
          <w:color w:val="FFFFFF" w:themeColor="background1"/>
          <w:sz w:val="28"/>
          <w:szCs w:val="56"/>
          <w:lang w:eastAsia="en-US"/>
        </w:rPr>
      </w:pPr>
    </w:p>
    <w:p w14:paraId="5A47F8D2" w14:textId="77777777" w:rsidR="003C6EC2" w:rsidRDefault="00E727EE"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A47F8D3" w14:textId="77777777" w:rsidR="00637DA1" w:rsidRDefault="00267B36" w:rsidP="00637DA1">
      <w:pPr>
        <w:pStyle w:val="Heading1"/>
      </w:pPr>
      <w:r>
        <w:lastRenderedPageBreak/>
        <w:t>Publication of report</w:t>
      </w:r>
    </w:p>
    <w:p w14:paraId="5A47F8D4" w14:textId="77777777" w:rsidR="00637DA1" w:rsidRPr="00915D1E" w:rsidRDefault="00267B36"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A47F8D8" w14:textId="5B711F75" w:rsidR="00C20EE9" w:rsidRPr="007A1F22" w:rsidRDefault="00267B36" w:rsidP="007A1F22">
      <w:pPr>
        <w:pStyle w:val="Heading1"/>
      </w:pPr>
      <w:r w:rsidRPr="001E6954">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6652D" w14:paraId="5A47F8F0" w14:textId="77777777" w:rsidTr="00EB1D71">
        <w:trPr>
          <w:trHeight w:val="227"/>
        </w:trPr>
        <w:tc>
          <w:tcPr>
            <w:tcW w:w="3942" w:type="pct"/>
            <w:shd w:val="clear" w:color="auto" w:fill="auto"/>
          </w:tcPr>
          <w:p w14:paraId="5A47F8EE" w14:textId="77777777" w:rsidR="001E6954" w:rsidRPr="001E6954" w:rsidRDefault="00267B36" w:rsidP="003C6EC2">
            <w:pPr>
              <w:keepNext/>
              <w:spacing w:before="40" w:after="40" w:line="240" w:lineRule="auto"/>
              <w:ind w:right="-109"/>
              <w:rPr>
                <w:b/>
              </w:rPr>
            </w:pPr>
            <w:bookmarkStart w:id="1" w:name="_Hlk27119070"/>
            <w:bookmarkEnd w:id="0"/>
            <w:r w:rsidRPr="001E6954">
              <w:rPr>
                <w:b/>
              </w:rPr>
              <w:t>Standard 2 Ongoing assessment and planning with consumers</w:t>
            </w:r>
          </w:p>
        </w:tc>
        <w:tc>
          <w:tcPr>
            <w:tcW w:w="1058" w:type="pct"/>
            <w:shd w:val="clear" w:color="auto" w:fill="auto"/>
          </w:tcPr>
          <w:p w14:paraId="5A47F8EF" w14:textId="1ADC9221" w:rsidR="001E6954" w:rsidRPr="001E6954" w:rsidRDefault="00267B36" w:rsidP="003C6EC2">
            <w:pPr>
              <w:keepNext/>
              <w:spacing w:before="40" w:after="40" w:line="240" w:lineRule="auto"/>
              <w:jc w:val="right"/>
              <w:rPr>
                <w:b/>
                <w:color w:val="0000FF"/>
              </w:rPr>
            </w:pPr>
            <w:r w:rsidRPr="001E6954">
              <w:rPr>
                <w:b/>
                <w:bCs/>
                <w:iCs/>
                <w:color w:val="00577D"/>
                <w:szCs w:val="40"/>
              </w:rPr>
              <w:t>Non-compliant</w:t>
            </w:r>
          </w:p>
        </w:tc>
      </w:tr>
      <w:tr w:rsidR="0026652D" w14:paraId="5A47F8F6" w14:textId="77777777" w:rsidTr="00EB1D71">
        <w:trPr>
          <w:trHeight w:val="227"/>
        </w:trPr>
        <w:tc>
          <w:tcPr>
            <w:tcW w:w="3942" w:type="pct"/>
            <w:shd w:val="clear" w:color="auto" w:fill="auto"/>
          </w:tcPr>
          <w:p w14:paraId="5A47F8F4" w14:textId="77777777" w:rsidR="001E6954" w:rsidRPr="001E6954" w:rsidRDefault="00267B36" w:rsidP="004C55D8">
            <w:pPr>
              <w:spacing w:before="40" w:after="40" w:line="240" w:lineRule="auto"/>
              <w:ind w:left="318" w:hanging="7"/>
            </w:pPr>
            <w:r w:rsidRPr="001E6954">
              <w:t>Requirement 2(3)(b)</w:t>
            </w:r>
          </w:p>
        </w:tc>
        <w:tc>
          <w:tcPr>
            <w:tcW w:w="1058" w:type="pct"/>
            <w:shd w:val="clear" w:color="auto" w:fill="auto"/>
          </w:tcPr>
          <w:p w14:paraId="5A47F8F5" w14:textId="771E2867" w:rsidR="001E6954" w:rsidRPr="001E6954" w:rsidRDefault="00267B36" w:rsidP="00463EF3">
            <w:pPr>
              <w:spacing w:before="40" w:after="40" w:line="240" w:lineRule="auto"/>
              <w:jc w:val="right"/>
              <w:rPr>
                <w:color w:val="0000FF"/>
              </w:rPr>
            </w:pPr>
            <w:r w:rsidRPr="001E6954">
              <w:rPr>
                <w:bCs/>
                <w:iCs/>
                <w:color w:val="00577D"/>
                <w:szCs w:val="40"/>
              </w:rPr>
              <w:t>Non-compliant</w:t>
            </w:r>
          </w:p>
        </w:tc>
      </w:tr>
      <w:tr w:rsidR="0026652D" w14:paraId="5A47F94D" w14:textId="77777777" w:rsidTr="00EB1D71">
        <w:trPr>
          <w:trHeight w:val="227"/>
        </w:trPr>
        <w:tc>
          <w:tcPr>
            <w:tcW w:w="3942" w:type="pct"/>
            <w:shd w:val="clear" w:color="auto" w:fill="auto"/>
          </w:tcPr>
          <w:p w14:paraId="5A47F94B" w14:textId="77777777" w:rsidR="001E6954" w:rsidRPr="001E6954" w:rsidRDefault="00267B36" w:rsidP="003C6EC2">
            <w:pPr>
              <w:keepNext/>
              <w:spacing w:before="40" w:after="40" w:line="240" w:lineRule="auto"/>
              <w:rPr>
                <w:b/>
              </w:rPr>
            </w:pPr>
            <w:r w:rsidRPr="001E6954">
              <w:rPr>
                <w:b/>
              </w:rPr>
              <w:t>Standard 7 Human resources</w:t>
            </w:r>
          </w:p>
        </w:tc>
        <w:tc>
          <w:tcPr>
            <w:tcW w:w="1058" w:type="pct"/>
            <w:shd w:val="clear" w:color="auto" w:fill="auto"/>
          </w:tcPr>
          <w:p w14:paraId="5A47F94C" w14:textId="37838DD1" w:rsidR="001E6954" w:rsidRPr="001E6954" w:rsidRDefault="00E727EE" w:rsidP="003C6EC2">
            <w:pPr>
              <w:keepNext/>
              <w:spacing w:before="40" w:after="40" w:line="240" w:lineRule="auto"/>
              <w:jc w:val="right"/>
              <w:rPr>
                <w:b/>
                <w:color w:val="0000FF"/>
              </w:rPr>
            </w:pPr>
          </w:p>
        </w:tc>
      </w:tr>
      <w:tr w:rsidR="0026652D" w14:paraId="5A47F959" w14:textId="77777777" w:rsidTr="00EB1D71">
        <w:trPr>
          <w:trHeight w:val="227"/>
        </w:trPr>
        <w:tc>
          <w:tcPr>
            <w:tcW w:w="3942" w:type="pct"/>
            <w:shd w:val="clear" w:color="auto" w:fill="auto"/>
          </w:tcPr>
          <w:p w14:paraId="5A47F957" w14:textId="77777777" w:rsidR="001E6954" w:rsidRPr="001E6954" w:rsidRDefault="00267B36" w:rsidP="004C55D8">
            <w:pPr>
              <w:spacing w:before="40" w:after="40" w:line="240" w:lineRule="auto"/>
              <w:ind w:left="318" w:hanging="7"/>
            </w:pPr>
            <w:r w:rsidRPr="001E6954">
              <w:t>Requirement 7(3)(d)</w:t>
            </w:r>
          </w:p>
        </w:tc>
        <w:tc>
          <w:tcPr>
            <w:tcW w:w="1058" w:type="pct"/>
            <w:shd w:val="clear" w:color="auto" w:fill="auto"/>
          </w:tcPr>
          <w:p w14:paraId="5A47F958" w14:textId="5C98DF2D" w:rsidR="001E6954" w:rsidRPr="001E6954" w:rsidRDefault="00267B36" w:rsidP="00463EF3">
            <w:pPr>
              <w:spacing w:before="40" w:after="40" w:line="240" w:lineRule="auto"/>
              <w:jc w:val="right"/>
              <w:rPr>
                <w:color w:val="0000FF"/>
              </w:rPr>
            </w:pPr>
            <w:r w:rsidRPr="001E6954">
              <w:rPr>
                <w:bCs/>
                <w:iCs/>
                <w:color w:val="00577D"/>
                <w:szCs w:val="40"/>
              </w:rPr>
              <w:t>Compliant</w:t>
            </w:r>
          </w:p>
        </w:tc>
      </w:tr>
      <w:tr w:rsidR="0026652D" w14:paraId="5A47F95F" w14:textId="77777777" w:rsidTr="00EB1D71">
        <w:trPr>
          <w:trHeight w:val="227"/>
        </w:trPr>
        <w:tc>
          <w:tcPr>
            <w:tcW w:w="3942" w:type="pct"/>
            <w:shd w:val="clear" w:color="auto" w:fill="auto"/>
          </w:tcPr>
          <w:p w14:paraId="5A47F95D" w14:textId="77777777" w:rsidR="001E6954" w:rsidRPr="001E6954" w:rsidRDefault="00267B36" w:rsidP="003C6EC2">
            <w:pPr>
              <w:keepNext/>
              <w:spacing w:before="40" w:after="40" w:line="240" w:lineRule="auto"/>
              <w:rPr>
                <w:b/>
              </w:rPr>
            </w:pPr>
            <w:r w:rsidRPr="001E6954">
              <w:rPr>
                <w:b/>
              </w:rPr>
              <w:t>Standard 8 Organisational governance</w:t>
            </w:r>
          </w:p>
        </w:tc>
        <w:tc>
          <w:tcPr>
            <w:tcW w:w="1058" w:type="pct"/>
            <w:shd w:val="clear" w:color="auto" w:fill="auto"/>
          </w:tcPr>
          <w:p w14:paraId="5A47F95E" w14:textId="22587B6B" w:rsidR="001E6954" w:rsidRPr="001E6954" w:rsidRDefault="00E727EE" w:rsidP="003C6EC2">
            <w:pPr>
              <w:keepNext/>
              <w:spacing w:before="40" w:after="40" w:line="240" w:lineRule="auto"/>
              <w:jc w:val="right"/>
              <w:rPr>
                <w:b/>
                <w:color w:val="0000FF"/>
              </w:rPr>
            </w:pPr>
          </w:p>
        </w:tc>
      </w:tr>
      <w:tr w:rsidR="0026652D" w14:paraId="5A47F96B" w14:textId="77777777" w:rsidTr="00EB1D71">
        <w:trPr>
          <w:trHeight w:val="227"/>
        </w:trPr>
        <w:tc>
          <w:tcPr>
            <w:tcW w:w="3942" w:type="pct"/>
            <w:shd w:val="clear" w:color="auto" w:fill="auto"/>
          </w:tcPr>
          <w:p w14:paraId="5A47F969" w14:textId="77777777" w:rsidR="001E6954" w:rsidRPr="001E6954" w:rsidRDefault="00267B36" w:rsidP="004C55D8">
            <w:pPr>
              <w:spacing w:before="40" w:after="40" w:line="240" w:lineRule="auto"/>
              <w:ind w:left="318" w:hanging="7"/>
            </w:pPr>
            <w:r w:rsidRPr="001E6954">
              <w:t>Requirement 8(3)(d)</w:t>
            </w:r>
          </w:p>
        </w:tc>
        <w:tc>
          <w:tcPr>
            <w:tcW w:w="1058" w:type="pct"/>
            <w:shd w:val="clear" w:color="auto" w:fill="auto"/>
          </w:tcPr>
          <w:p w14:paraId="5A47F96A" w14:textId="761F1AEA" w:rsidR="001E6954" w:rsidRPr="001E6954" w:rsidRDefault="00267B36" w:rsidP="00463EF3">
            <w:pPr>
              <w:spacing w:before="40" w:after="40" w:line="240" w:lineRule="auto"/>
              <w:jc w:val="right"/>
              <w:rPr>
                <w:color w:val="0000FF"/>
              </w:rPr>
            </w:pPr>
            <w:r w:rsidRPr="001E6954">
              <w:rPr>
                <w:bCs/>
                <w:iCs/>
                <w:color w:val="00577D"/>
                <w:szCs w:val="40"/>
              </w:rPr>
              <w:t>Compliant</w:t>
            </w:r>
          </w:p>
        </w:tc>
      </w:tr>
    </w:tbl>
    <w:p w14:paraId="5A47F96F" w14:textId="77777777" w:rsidR="008A22FF" w:rsidRDefault="00E727EE"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2" w:name="_GoBack"/>
      <w:bookmarkEnd w:id="1"/>
      <w:bookmarkEnd w:id="2"/>
    </w:p>
    <w:p w14:paraId="5A47F970" w14:textId="77777777" w:rsidR="007F5256" w:rsidRPr="00D21DCD" w:rsidRDefault="00267B36" w:rsidP="00EC5474">
      <w:pPr>
        <w:pStyle w:val="Heading1"/>
      </w:pPr>
      <w:r>
        <w:lastRenderedPageBreak/>
        <w:t>Detailed assessment</w:t>
      </w:r>
    </w:p>
    <w:p w14:paraId="5A47F971" w14:textId="77777777" w:rsidR="001E6954" w:rsidRPr="00D63989" w:rsidRDefault="00267B3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47F972" w14:textId="77777777" w:rsidR="001E6954" w:rsidRPr="001E6954" w:rsidRDefault="00267B36" w:rsidP="001E6954">
      <w:pPr>
        <w:rPr>
          <w:color w:val="auto"/>
        </w:rPr>
      </w:pPr>
      <w:r w:rsidRPr="00D63989">
        <w:t>The report also specifies areas in which improvements must be made to ensure the Quality Standards are complied with.</w:t>
      </w:r>
    </w:p>
    <w:p w14:paraId="5A47F973" w14:textId="77777777" w:rsidR="001E6954" w:rsidRPr="00D63989" w:rsidRDefault="00267B36" w:rsidP="001E6954">
      <w:r w:rsidRPr="00D63989">
        <w:t>The following information has been taken into account in developing this performance report:</w:t>
      </w:r>
    </w:p>
    <w:p w14:paraId="5A47F974" w14:textId="13211D3E" w:rsidR="004B33E7" w:rsidRDefault="0095561F" w:rsidP="0095561F">
      <w:pPr>
        <w:pStyle w:val="ListBullet"/>
        <w:ind w:left="284" w:hanging="284"/>
      </w:pPr>
      <w:r>
        <w:t>T</w:t>
      </w:r>
      <w:r w:rsidR="00267B36" w:rsidRPr="00D63989">
        <w:t xml:space="preserve">he Assessment Team’s report for the </w:t>
      </w:r>
      <w:r w:rsidR="00267B36">
        <w:t>Assessment Contact - Site</w:t>
      </w:r>
      <w:r w:rsidR="00267B36" w:rsidRPr="00D63989">
        <w:t xml:space="preserve">; the </w:t>
      </w:r>
      <w:r w:rsidR="00267B36">
        <w:t xml:space="preserve">Assessment Contact - </w:t>
      </w:r>
      <w:r w:rsidR="00267B36" w:rsidRPr="006A0FCE">
        <w:t>Site report was informed by a site assessment, observations at the service, review of documents and interviews with staff, consumers/representatives and others</w:t>
      </w:r>
      <w:r w:rsidR="006A0FCE" w:rsidRPr="006A0FCE">
        <w:t>.</w:t>
      </w:r>
    </w:p>
    <w:p w14:paraId="5A47F978" w14:textId="786B7F5A" w:rsidR="00095CD4" w:rsidRDefault="0095561F" w:rsidP="0095561F">
      <w:pPr>
        <w:pStyle w:val="ListBullet"/>
        <w:ind w:left="284" w:hanging="284"/>
        <w:sectPr w:rsidR="00095CD4" w:rsidSect="00E22030">
          <w:headerReference w:type="first" r:id="rId18"/>
          <w:pgSz w:w="11906" w:h="16838"/>
          <w:pgMar w:top="1701" w:right="1418" w:bottom="1418" w:left="1418" w:header="709" w:footer="397" w:gutter="0"/>
          <w:cols w:space="708"/>
          <w:docGrid w:linePitch="360"/>
        </w:sectPr>
      </w:pPr>
      <w:r>
        <w:t>T</w:t>
      </w:r>
      <w:r w:rsidR="00267B36" w:rsidRPr="00365DAE">
        <w:t xml:space="preserve">he </w:t>
      </w:r>
      <w:r w:rsidR="00267B36" w:rsidRPr="005C73B6">
        <w:t xml:space="preserve">provider’s response to the Assessment Contact - Site report received </w:t>
      </w:r>
      <w:r w:rsidR="005C73B6" w:rsidRPr="005C73B6">
        <w:t>26 February 2021.</w:t>
      </w:r>
    </w:p>
    <w:p w14:paraId="5A47F99C" w14:textId="77777777" w:rsidR="00ED6B57" w:rsidRDefault="00E727EE"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5A47F99D" w14:textId="4135EF25" w:rsidR="001862F5" w:rsidRDefault="00267B36"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A47FA7C" wp14:editId="5A47FA7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675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5A47F99E" w14:textId="77777777" w:rsidR="00ED6B57" w:rsidRPr="00ED6B57" w:rsidRDefault="00267B36" w:rsidP="00ED6B57">
      <w:pPr>
        <w:pStyle w:val="Heading3"/>
        <w:shd w:val="clear" w:color="auto" w:fill="F2F2F2" w:themeFill="background1" w:themeFillShade="F2"/>
      </w:pPr>
      <w:r w:rsidRPr="00ED6B57">
        <w:t>Consumer outcome:</w:t>
      </w:r>
    </w:p>
    <w:p w14:paraId="5A47F99F" w14:textId="77777777" w:rsidR="00ED6B57" w:rsidRPr="00ED6B57" w:rsidRDefault="00267B3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A47F9A0" w14:textId="77777777" w:rsidR="00ED6B57" w:rsidRPr="00ED6B57" w:rsidRDefault="00267B36" w:rsidP="00ED6B57">
      <w:pPr>
        <w:pStyle w:val="Heading3"/>
        <w:shd w:val="clear" w:color="auto" w:fill="F2F2F2" w:themeFill="background1" w:themeFillShade="F2"/>
      </w:pPr>
      <w:r w:rsidRPr="00ED6B57">
        <w:t>Organisation statement:</w:t>
      </w:r>
    </w:p>
    <w:p w14:paraId="5A47F9A1" w14:textId="77777777" w:rsidR="00ED6B57" w:rsidRPr="00ED6B57" w:rsidRDefault="00267B3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A47F9A2" w14:textId="77777777" w:rsidR="00ED6B57" w:rsidRDefault="00267B36" w:rsidP="00ED6B57">
      <w:pPr>
        <w:pStyle w:val="Heading2"/>
      </w:pPr>
      <w:r>
        <w:t xml:space="preserve">Assessment </w:t>
      </w:r>
      <w:r w:rsidRPr="002B2C0F">
        <w:t>of Standard</w:t>
      </w:r>
      <w:r>
        <w:t xml:space="preserve"> 2</w:t>
      </w:r>
    </w:p>
    <w:p w14:paraId="4D67181D" w14:textId="77777777" w:rsidR="00FD4EE4" w:rsidRDefault="00FD4EE4" w:rsidP="00FD4EE4">
      <w:pPr>
        <w:spacing w:before="120"/>
        <w:rPr>
          <w:color w:val="auto"/>
        </w:rPr>
      </w:pPr>
      <w:r w:rsidRPr="005656B4">
        <w:rPr>
          <w:color w:val="auto"/>
        </w:rPr>
        <w:t xml:space="preserve">The service </w:t>
      </w:r>
      <w:r>
        <w:rPr>
          <w:color w:val="auto"/>
        </w:rPr>
        <w:t>conducts initial and ongoing assessment of the needs, goals and preferences of consumers. Staff use the information to deliver services to meet the identified goals of consumers and consumers and their representatives confirmed the service meets their needs and preferences.</w:t>
      </w:r>
    </w:p>
    <w:p w14:paraId="0714E1B0" w14:textId="77777777" w:rsidR="00FD4EE4" w:rsidRDefault="00FD4EE4" w:rsidP="00FD4EE4">
      <w:pPr>
        <w:spacing w:before="120"/>
        <w:rPr>
          <w:color w:val="auto"/>
        </w:rPr>
      </w:pPr>
      <w:r>
        <w:rPr>
          <w:color w:val="auto"/>
        </w:rPr>
        <w:t>However, the service identified it does not include advanced care planning and end of life planning in assessment and goal setting for consumers. Documentation and discussion with staff and consumers confirmed assessment of end of life planning has not been included in assessment and planning.</w:t>
      </w:r>
    </w:p>
    <w:p w14:paraId="5A47F9A4" w14:textId="61A17D2E" w:rsidR="00154403" w:rsidRPr="00D435F8" w:rsidRDefault="00267B36" w:rsidP="00154403">
      <w:pPr>
        <w:rPr>
          <w:rFonts w:eastAsia="Calibri"/>
          <w:i/>
          <w:color w:val="auto"/>
          <w:lang w:eastAsia="en-US"/>
        </w:rPr>
      </w:pPr>
      <w:r w:rsidRPr="00154403">
        <w:rPr>
          <w:rFonts w:eastAsiaTheme="minorHAnsi"/>
        </w:rPr>
        <w:t xml:space="preserve">The Quality Standard is assessed </w:t>
      </w:r>
      <w:r w:rsidRPr="0097665F">
        <w:rPr>
          <w:rFonts w:eastAsiaTheme="minorHAnsi"/>
          <w:color w:val="auto"/>
        </w:rPr>
        <w:t xml:space="preserve">as Non-compliant as </w:t>
      </w:r>
      <w:r w:rsidR="0097665F" w:rsidRPr="0097665F">
        <w:rPr>
          <w:rFonts w:eastAsiaTheme="minorHAnsi"/>
          <w:color w:val="auto"/>
        </w:rPr>
        <w:t>one</w:t>
      </w:r>
      <w:r w:rsidRPr="0097665F">
        <w:rPr>
          <w:rFonts w:eastAsiaTheme="minorHAnsi"/>
          <w:color w:val="auto"/>
        </w:rPr>
        <w:t xml:space="preserve"> of the five specific requirements have been assessed as Non-compliant</w:t>
      </w:r>
      <w:r w:rsidR="0097665F" w:rsidRPr="0097665F">
        <w:rPr>
          <w:rFonts w:eastAsiaTheme="minorHAnsi"/>
          <w:color w:val="auto"/>
        </w:rPr>
        <w:t>.</w:t>
      </w:r>
    </w:p>
    <w:p w14:paraId="5A47F9A5" w14:textId="2FCBE87C" w:rsidR="00ED6B57" w:rsidRDefault="00267B36" w:rsidP="00ED6B57">
      <w:pPr>
        <w:pStyle w:val="Heading2"/>
      </w:pPr>
      <w:r>
        <w:t>Assessment of Standard 2 Requirements</w:t>
      </w:r>
      <w:r w:rsidRPr="0066387A">
        <w:rPr>
          <w:i/>
          <w:color w:val="0000FF"/>
          <w:sz w:val="24"/>
          <w:szCs w:val="24"/>
        </w:rPr>
        <w:t xml:space="preserve"> </w:t>
      </w:r>
    </w:p>
    <w:p w14:paraId="5A47F9A9" w14:textId="06A688BF" w:rsidR="00934888" w:rsidRDefault="00267B36" w:rsidP="00934888">
      <w:pPr>
        <w:pStyle w:val="Heading3"/>
      </w:pPr>
      <w:r>
        <w:t>Requirement 2(3)(b)</w:t>
      </w:r>
      <w:r>
        <w:tab/>
        <w:t>Non-compliant</w:t>
      </w:r>
    </w:p>
    <w:p w14:paraId="5A47F9AA" w14:textId="77777777" w:rsidR="00853601" w:rsidRPr="001F433A" w:rsidRDefault="00267B36" w:rsidP="00853601">
      <w:pPr>
        <w:rPr>
          <w:i/>
        </w:rPr>
      </w:pPr>
      <w:r w:rsidRPr="001F433A">
        <w:rPr>
          <w:i/>
        </w:rPr>
        <w:t>Assessment and planning identifies and addresses the consumer’s current needs, goals and preferences, including advance care planning and end of life planning if the consumer wishes.</w:t>
      </w:r>
    </w:p>
    <w:p w14:paraId="5A47F9AB" w14:textId="692ED341" w:rsidR="00853601" w:rsidRDefault="00832FED" w:rsidP="00853601">
      <w:pPr>
        <w:rPr>
          <w:color w:val="auto"/>
        </w:rPr>
      </w:pPr>
      <w:r>
        <w:rPr>
          <w:color w:val="auto"/>
        </w:rPr>
        <w:t xml:space="preserve">The Assessment Team found </w:t>
      </w:r>
      <w:r w:rsidR="009D5DEB">
        <w:rPr>
          <w:color w:val="auto"/>
        </w:rPr>
        <w:t>that</w:t>
      </w:r>
      <w:r w:rsidR="00FB1E54">
        <w:rPr>
          <w:color w:val="auto"/>
        </w:rPr>
        <w:t xml:space="preserve"> care assessment and planning </w:t>
      </w:r>
      <w:r w:rsidR="009D5DEB">
        <w:rPr>
          <w:color w:val="auto"/>
        </w:rPr>
        <w:t xml:space="preserve">addressed consumer’s current needs, goals and preferences, however it did not include advanced care or end of life planning. </w:t>
      </w:r>
      <w:r w:rsidR="00F50BED">
        <w:rPr>
          <w:color w:val="auto"/>
        </w:rPr>
        <w:t xml:space="preserve">While the service has identified this as an opportunity for improvement, </w:t>
      </w:r>
      <w:r w:rsidR="00C34C82">
        <w:rPr>
          <w:color w:val="auto"/>
        </w:rPr>
        <w:t xml:space="preserve">assessment and planning currently does not include discussions with consumers about end of life planning. </w:t>
      </w:r>
    </w:p>
    <w:p w14:paraId="4BFABF22" w14:textId="75CCA7A3" w:rsidR="00671331" w:rsidRDefault="00D7033D" w:rsidP="00853601">
      <w:pPr>
        <w:rPr>
          <w:color w:val="auto"/>
        </w:rPr>
      </w:pPr>
      <w:r>
        <w:rPr>
          <w:color w:val="auto"/>
        </w:rPr>
        <w:lastRenderedPageBreak/>
        <w:t>In their response, the Approved Provider</w:t>
      </w:r>
      <w:r w:rsidR="00C85AC7">
        <w:rPr>
          <w:color w:val="auto"/>
        </w:rPr>
        <w:t xml:space="preserve"> demonstrated that advanced care and end of life planning was identified as an area for improvement prior to the Assessment Contact. </w:t>
      </w:r>
      <w:r w:rsidR="00B337F2">
        <w:rPr>
          <w:color w:val="auto"/>
        </w:rPr>
        <w:t xml:space="preserve">The </w:t>
      </w:r>
      <w:r w:rsidR="005A113B">
        <w:rPr>
          <w:color w:val="auto"/>
        </w:rPr>
        <w:t>Approved Provider</w:t>
      </w:r>
      <w:r w:rsidR="00B337F2">
        <w:rPr>
          <w:color w:val="auto"/>
        </w:rPr>
        <w:t>’s response outlines the</w:t>
      </w:r>
      <w:r w:rsidR="002D5BD2">
        <w:rPr>
          <w:color w:val="auto"/>
        </w:rPr>
        <w:t xml:space="preserve"> actions implemented following the site audit to address this. </w:t>
      </w:r>
      <w:r w:rsidR="00B927BB">
        <w:rPr>
          <w:color w:val="auto"/>
        </w:rPr>
        <w:t xml:space="preserve">This includes </w:t>
      </w:r>
      <w:r w:rsidR="00A00DC9">
        <w:rPr>
          <w:color w:val="auto"/>
        </w:rPr>
        <w:t xml:space="preserve">staff training, and </w:t>
      </w:r>
      <w:r w:rsidR="00B927BB">
        <w:rPr>
          <w:color w:val="auto"/>
        </w:rPr>
        <w:t>updates to care planning and assessment too</w:t>
      </w:r>
      <w:r w:rsidR="00512BEE">
        <w:rPr>
          <w:color w:val="auto"/>
        </w:rPr>
        <w:t xml:space="preserve">ls </w:t>
      </w:r>
      <w:r w:rsidR="00B927BB">
        <w:rPr>
          <w:color w:val="auto"/>
        </w:rPr>
        <w:t xml:space="preserve">to prompt </w:t>
      </w:r>
      <w:r w:rsidR="0086341A">
        <w:rPr>
          <w:color w:val="auto"/>
        </w:rPr>
        <w:t>discussions around advanced care and end of life planning.</w:t>
      </w:r>
    </w:p>
    <w:p w14:paraId="044063F9" w14:textId="465D9489" w:rsidR="00166680" w:rsidRDefault="003A455C" w:rsidP="008E5B27">
      <w:pPr>
        <w:tabs>
          <w:tab w:val="left" w:pos="5025"/>
        </w:tabs>
      </w:pPr>
      <w:r>
        <w:t xml:space="preserve">I </w:t>
      </w:r>
      <w:r w:rsidR="00AB24B3">
        <w:t xml:space="preserve">find </w:t>
      </w:r>
      <w:r>
        <w:t xml:space="preserve">that the Approved Provider does not comply with this requirement. </w:t>
      </w:r>
      <w:r w:rsidR="00166680">
        <w:t xml:space="preserve">While the Approved Provider </w:t>
      </w:r>
      <w:r w:rsidR="005563EC">
        <w:t xml:space="preserve">identified this gap and have implemented improvements to address this, </w:t>
      </w:r>
      <w:r w:rsidR="00B21B5E">
        <w:t>at the time of the Assessment Contact, assessment and planning did not include advanced care or end of life planning</w:t>
      </w:r>
      <w:r w:rsidR="00B00AA2">
        <w:t xml:space="preserve"> for consumers</w:t>
      </w:r>
      <w:r w:rsidR="00B21B5E">
        <w:t>.</w:t>
      </w:r>
    </w:p>
    <w:p w14:paraId="5A47FA2C" w14:textId="77777777" w:rsidR="001B3DE8" w:rsidRPr="001B3DE8" w:rsidRDefault="00E727EE" w:rsidP="001B3DE8"/>
    <w:p w14:paraId="5A47FA2D" w14:textId="77777777" w:rsidR="009C6F30" w:rsidRDefault="00E727EE" w:rsidP="00095CD4">
      <w:pPr>
        <w:sectPr w:rsidR="009C6F30" w:rsidSect="00F05744">
          <w:headerReference w:type="default" r:id="rId22"/>
          <w:type w:val="continuous"/>
          <w:pgSz w:w="11906" w:h="16838"/>
          <w:pgMar w:top="1701" w:right="1418" w:bottom="1418" w:left="1418" w:header="709" w:footer="397" w:gutter="0"/>
          <w:cols w:space="708"/>
          <w:titlePg/>
          <w:docGrid w:linePitch="360"/>
        </w:sectPr>
      </w:pPr>
    </w:p>
    <w:p w14:paraId="5A47FA2E" w14:textId="00ECEABA" w:rsidR="00F05744" w:rsidRDefault="00267B36" w:rsidP="00A3716D">
      <w:pPr>
        <w:pStyle w:val="Heading1"/>
        <w:tabs>
          <w:tab w:val="right" w:pos="9070"/>
        </w:tabs>
        <w:spacing w:before="560" w:after="640"/>
        <w:rPr>
          <w:color w:val="FFFFFF" w:themeColor="background1"/>
          <w:sz w:val="36"/>
        </w:rPr>
        <w:sectPr w:rsidR="00F05744" w:rsidSect="00F06FD9">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A47FA86" wp14:editId="5A47FA8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340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A47FA2F" w14:textId="77777777" w:rsidR="007F5256" w:rsidRPr="000E654D" w:rsidRDefault="00267B36" w:rsidP="009C6F30">
      <w:pPr>
        <w:pStyle w:val="Heading3"/>
        <w:shd w:val="clear" w:color="auto" w:fill="F2F2F2" w:themeFill="background1" w:themeFillShade="F2"/>
      </w:pPr>
      <w:r w:rsidRPr="000E654D">
        <w:t>Consumer outcome:</w:t>
      </w:r>
    </w:p>
    <w:p w14:paraId="5A47FA30" w14:textId="77777777" w:rsidR="007F5256" w:rsidRDefault="00267B36" w:rsidP="00912DE6">
      <w:pPr>
        <w:numPr>
          <w:ilvl w:val="0"/>
          <w:numId w:val="7"/>
        </w:numPr>
        <w:shd w:val="clear" w:color="auto" w:fill="F2F2F2" w:themeFill="background1" w:themeFillShade="F2"/>
      </w:pPr>
      <w:r>
        <w:t>I get quality care and services when I need them from people who are knowledgeable, capable and caring.</w:t>
      </w:r>
    </w:p>
    <w:p w14:paraId="5A47FA31" w14:textId="77777777" w:rsidR="007F5256" w:rsidRDefault="00267B36" w:rsidP="009C6F30">
      <w:pPr>
        <w:pStyle w:val="Heading3"/>
        <w:shd w:val="clear" w:color="auto" w:fill="F2F2F2" w:themeFill="background1" w:themeFillShade="F2"/>
      </w:pPr>
      <w:r>
        <w:t>Organisation statement:</w:t>
      </w:r>
    </w:p>
    <w:p w14:paraId="5A47FA32" w14:textId="77777777" w:rsidR="007F5256" w:rsidRDefault="00267B3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A47FA33" w14:textId="77777777" w:rsidR="007F5256" w:rsidRDefault="00267B36" w:rsidP="00427817">
      <w:pPr>
        <w:pStyle w:val="Heading2"/>
      </w:pPr>
      <w:r>
        <w:t>Assessment of Standard 7</w:t>
      </w:r>
    </w:p>
    <w:p w14:paraId="0C0BF9BF" w14:textId="77777777" w:rsidR="008A0126" w:rsidRPr="00163FEE" w:rsidRDefault="008A0126" w:rsidP="008A0126">
      <w:pPr>
        <w:spacing w:before="120"/>
        <w:rPr>
          <w:rFonts w:eastAsia="Calibri"/>
          <w:lang w:eastAsia="en-US"/>
        </w:rPr>
      </w:pPr>
      <w:r w:rsidRPr="00163FEE">
        <w:rPr>
          <w:rFonts w:eastAsia="Calibri"/>
          <w:lang w:eastAsia="en-US"/>
        </w:rPr>
        <w:t xml:space="preserve">To understand how the organisation understands and applies </w:t>
      </w:r>
      <w:r>
        <w:rPr>
          <w:rFonts w:eastAsia="Calibri"/>
          <w:lang w:eastAsia="en-US"/>
        </w:rPr>
        <w:t>requirement 7(3)(d)</w:t>
      </w:r>
      <w:r w:rsidRPr="00163FEE">
        <w:rPr>
          <w:rFonts w:eastAsia="Calibri"/>
          <w:lang w:eastAsia="en-US"/>
        </w:rPr>
        <w:t xml:space="preserve">, the Assessment Team interviewed staff and reviewed a range of records including </w:t>
      </w:r>
      <w:r>
        <w:rPr>
          <w:rFonts w:eastAsia="Calibri"/>
          <w:lang w:eastAsia="en-US"/>
        </w:rPr>
        <w:t xml:space="preserve">relevant policies and procedures, personnel files, the staff handbook, </w:t>
      </w:r>
      <w:r w:rsidRPr="00163FEE">
        <w:rPr>
          <w:rFonts w:eastAsia="Calibri"/>
          <w:lang w:eastAsia="en-US"/>
        </w:rPr>
        <w:t>training records</w:t>
      </w:r>
      <w:r>
        <w:rPr>
          <w:rFonts w:eastAsia="Calibri"/>
          <w:lang w:eastAsia="en-US"/>
        </w:rPr>
        <w:t xml:space="preserve"> and online education modules and relevant reports</w:t>
      </w:r>
      <w:r w:rsidRPr="00163FEE">
        <w:rPr>
          <w:rFonts w:eastAsia="Calibri"/>
          <w:lang w:eastAsia="en-US"/>
        </w:rPr>
        <w:t>.</w:t>
      </w:r>
    </w:p>
    <w:p w14:paraId="4278C35E" w14:textId="4F593E26" w:rsidR="008A0126" w:rsidRDefault="008A0126" w:rsidP="008A0126">
      <w:pPr>
        <w:spacing w:before="120"/>
        <w:rPr>
          <w:color w:val="auto"/>
        </w:rPr>
      </w:pPr>
      <w:r>
        <w:rPr>
          <w:color w:val="auto"/>
        </w:rPr>
        <w:t>Management provided information about the service’s recruitment and orientation processes to ensure they employ staff that are skilled and qualified to effectively provide safe, respectful quality care to consumers. There are currently four registered nurses and 12 care staff to provide care and services to consumers. Personnel files reviewed confirmed staff are skilled and have the appropriate qualifications. Staff are provided with in-service and e-learning education and the 2021 education calendar has been drafted. Staff meetings are utilised for education and keeping staff updated with current industry information. A new clinical manager has recently commenced with the service and will be focusing on staff education including about the Quality Standards.</w:t>
      </w:r>
    </w:p>
    <w:p w14:paraId="65FDDF52" w14:textId="3B3A6B15" w:rsidR="00A221AF" w:rsidRDefault="00A221AF" w:rsidP="00A221AF">
      <w:pPr>
        <w:rPr>
          <w:rFonts w:eastAsia="Calibri"/>
          <w:lang w:eastAsia="en-US"/>
        </w:rPr>
      </w:pPr>
      <w:r>
        <w:rPr>
          <w:rFonts w:eastAsiaTheme="minorHAnsi"/>
        </w:rPr>
        <w:t xml:space="preserve">The Quality Standard was not fully </w:t>
      </w:r>
      <w:r>
        <w:rPr>
          <w:rFonts w:eastAsiaTheme="minorHAnsi"/>
          <w:color w:val="auto"/>
        </w:rPr>
        <w:t xml:space="preserve">assessed and has not received a compliance rating. One of the </w:t>
      </w:r>
      <w:r w:rsidR="003264F6">
        <w:rPr>
          <w:rFonts w:eastAsiaTheme="minorHAnsi"/>
          <w:color w:val="auto"/>
        </w:rPr>
        <w:t>five</w:t>
      </w:r>
      <w:r>
        <w:rPr>
          <w:rFonts w:eastAsiaTheme="minorHAnsi"/>
          <w:color w:val="auto"/>
        </w:rPr>
        <w:t xml:space="preserve"> specific requirements have been assessed. This requirement was found Compliant.</w:t>
      </w:r>
    </w:p>
    <w:p w14:paraId="5A47FA36" w14:textId="2CD65BA3" w:rsidR="00301877" w:rsidRDefault="00267B36" w:rsidP="00427817">
      <w:pPr>
        <w:pStyle w:val="Heading2"/>
      </w:pPr>
      <w:r>
        <w:t>Assessment of Standard 7 Requirements</w:t>
      </w:r>
      <w:r w:rsidRPr="0066387A">
        <w:rPr>
          <w:i/>
          <w:color w:val="0000FF"/>
          <w:sz w:val="24"/>
          <w:szCs w:val="24"/>
        </w:rPr>
        <w:t xml:space="preserve"> </w:t>
      </w:r>
    </w:p>
    <w:p w14:paraId="5A47FA40" w14:textId="1CAAB911" w:rsidR="00506F7F" w:rsidRPr="00095CD4" w:rsidRDefault="00267B36" w:rsidP="00506F7F">
      <w:pPr>
        <w:pStyle w:val="Heading3"/>
      </w:pPr>
      <w:r w:rsidRPr="00095CD4">
        <w:t>Requirement 7(3)(d)</w:t>
      </w:r>
      <w:r>
        <w:tab/>
        <w:t>Compliant</w:t>
      </w:r>
    </w:p>
    <w:p w14:paraId="5A47FA41" w14:textId="77777777" w:rsidR="00506F7F" w:rsidRPr="001F433A" w:rsidRDefault="00267B36" w:rsidP="00506F7F">
      <w:pPr>
        <w:rPr>
          <w:i/>
        </w:rPr>
      </w:pPr>
      <w:r w:rsidRPr="001F433A">
        <w:rPr>
          <w:i/>
        </w:rPr>
        <w:t>The workforce is recruited, trained, equipped and supported to deliver the outcomes required by these standards.</w:t>
      </w:r>
    </w:p>
    <w:p w14:paraId="5A47FA46" w14:textId="77777777" w:rsidR="00095CD4" w:rsidRDefault="00E727EE" w:rsidP="00095CD4">
      <w:pPr>
        <w:sectPr w:rsidR="00095CD4" w:rsidSect="00F05744">
          <w:headerReference w:type="default" r:id="rId25"/>
          <w:type w:val="continuous"/>
          <w:pgSz w:w="11906" w:h="16838"/>
          <w:pgMar w:top="1701" w:right="1418" w:bottom="1418" w:left="1418" w:header="709" w:footer="397" w:gutter="0"/>
          <w:cols w:space="708"/>
          <w:titlePg/>
          <w:docGrid w:linePitch="360"/>
        </w:sectPr>
      </w:pPr>
    </w:p>
    <w:p w14:paraId="5A47FA47" w14:textId="1BF5865D" w:rsidR="00F05744" w:rsidRDefault="00267B36" w:rsidP="00A3716D">
      <w:pPr>
        <w:pStyle w:val="Heading1"/>
        <w:tabs>
          <w:tab w:val="right" w:pos="9070"/>
        </w:tabs>
        <w:spacing w:before="560" w:after="640"/>
        <w:rPr>
          <w:color w:val="FFFFFF" w:themeColor="background1"/>
          <w:sz w:val="36"/>
        </w:rPr>
        <w:sectPr w:rsidR="00F05744" w:rsidSect="007C6DB4">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A47FA88" wp14:editId="5A47FA8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783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A47FA48" w14:textId="77777777" w:rsidR="007F5256" w:rsidRPr="00FD1B02" w:rsidRDefault="00267B36" w:rsidP="00095CD4">
      <w:pPr>
        <w:pStyle w:val="Heading3"/>
        <w:shd w:val="clear" w:color="auto" w:fill="F2F2F2" w:themeFill="background1" w:themeFillShade="F2"/>
      </w:pPr>
      <w:r w:rsidRPr="008312AC">
        <w:t>Consumer</w:t>
      </w:r>
      <w:r w:rsidRPr="00FD1B02">
        <w:t xml:space="preserve"> outcome:</w:t>
      </w:r>
    </w:p>
    <w:p w14:paraId="5A47FA49" w14:textId="77777777" w:rsidR="007F5256" w:rsidRDefault="00267B36" w:rsidP="00912DE6">
      <w:pPr>
        <w:numPr>
          <w:ilvl w:val="0"/>
          <w:numId w:val="8"/>
        </w:numPr>
        <w:shd w:val="clear" w:color="auto" w:fill="F2F2F2" w:themeFill="background1" w:themeFillShade="F2"/>
      </w:pPr>
      <w:r>
        <w:t>I am confident the organisation is well run. I can partner in improving the delivery of care and services.</w:t>
      </w:r>
    </w:p>
    <w:p w14:paraId="5A47FA4A" w14:textId="77777777" w:rsidR="007F5256" w:rsidRDefault="00267B36" w:rsidP="00095CD4">
      <w:pPr>
        <w:pStyle w:val="Heading3"/>
        <w:shd w:val="clear" w:color="auto" w:fill="F2F2F2" w:themeFill="background1" w:themeFillShade="F2"/>
      </w:pPr>
      <w:r>
        <w:t>Organisation statement:</w:t>
      </w:r>
    </w:p>
    <w:p w14:paraId="5A47FA4B" w14:textId="77777777" w:rsidR="007F5256" w:rsidRDefault="00267B36" w:rsidP="00912DE6">
      <w:pPr>
        <w:numPr>
          <w:ilvl w:val="0"/>
          <w:numId w:val="8"/>
        </w:numPr>
        <w:shd w:val="clear" w:color="auto" w:fill="F2F2F2" w:themeFill="background1" w:themeFillShade="F2"/>
      </w:pPr>
      <w:r>
        <w:t>The organisation’s governing body is accountable for the delivery of safe and quality care and services.</w:t>
      </w:r>
    </w:p>
    <w:p w14:paraId="5A47FA4C" w14:textId="77777777" w:rsidR="007F5256" w:rsidRDefault="00267B36" w:rsidP="00427817">
      <w:pPr>
        <w:pStyle w:val="Heading2"/>
      </w:pPr>
      <w:r>
        <w:t>Assessment of Standard 8</w:t>
      </w:r>
    </w:p>
    <w:p w14:paraId="243E583E" w14:textId="602438C2" w:rsidR="009A165E" w:rsidRDefault="009A165E" w:rsidP="009A165E">
      <w:pPr>
        <w:spacing w:before="120"/>
      </w:pPr>
      <w:r w:rsidRPr="000B4BC0">
        <w:rPr>
          <w:rFonts w:eastAsia="Fira Sans Light"/>
          <w:szCs w:val="22"/>
          <w:lang w:eastAsia="en-US"/>
        </w:rPr>
        <w:t xml:space="preserve">The </w:t>
      </w:r>
      <w:r w:rsidRPr="00F915A7">
        <w:rPr>
          <w:rFonts w:eastAsia="Fira Sans Light"/>
          <w:color w:val="auto"/>
          <w:szCs w:val="22"/>
          <w:lang w:eastAsia="en-US"/>
        </w:rPr>
        <w:t xml:space="preserve">organisation provided a documented </w:t>
      </w:r>
      <w:r w:rsidRPr="000B4BC0">
        <w:rPr>
          <w:rFonts w:eastAsia="Fira Sans Light"/>
          <w:szCs w:val="22"/>
          <w:lang w:eastAsia="en-US"/>
        </w:rPr>
        <w:t>risk management framework, including policies describing how</w:t>
      </w:r>
      <w:r>
        <w:rPr>
          <w:rFonts w:eastAsia="Fira Sans Light"/>
          <w:szCs w:val="22"/>
          <w:lang w:eastAsia="en-US"/>
        </w:rPr>
        <w:t xml:space="preserve"> </w:t>
      </w:r>
      <w:r w:rsidRPr="00F915A7">
        <w:t>high impact or high prevalence risks associated with the care of consumers is managed</w:t>
      </w:r>
      <w:r>
        <w:t xml:space="preserve">, </w:t>
      </w:r>
      <w:r w:rsidRPr="00F915A7">
        <w:t>the abuse and neglect of consumers is identified and responded to</w:t>
      </w:r>
      <w:r w:rsidR="00CE723B">
        <w:t>,</w:t>
      </w:r>
      <w:r>
        <w:t xml:space="preserve"> and </w:t>
      </w:r>
      <w:r w:rsidRPr="00F915A7">
        <w:t>consumers are supported to live the best life they can.</w:t>
      </w:r>
      <w:r>
        <w:t xml:space="preserve"> </w:t>
      </w:r>
      <w:r w:rsidR="001F7FDB" w:rsidRPr="00DF35D6">
        <w:rPr>
          <w:rFonts w:eastAsia="Fira Sans Light"/>
          <w:color w:val="auto"/>
          <w:szCs w:val="22"/>
          <w:lang w:eastAsia="en-US"/>
        </w:rPr>
        <w:t>Staff had been educated about the policies and were able to provide examples of their relevance to their work</w:t>
      </w:r>
      <w:r w:rsidR="001F7FDB">
        <w:rPr>
          <w:rFonts w:eastAsia="Fira Sans Light"/>
          <w:color w:val="auto"/>
          <w:szCs w:val="22"/>
          <w:lang w:eastAsia="en-US"/>
        </w:rPr>
        <w:t>.</w:t>
      </w:r>
      <w:r w:rsidR="001F7FDB">
        <w:t xml:space="preserve"> </w:t>
      </w:r>
      <w:r>
        <w:t>Interviews and documents reviewed demonstrated consumers are partners in their care.</w:t>
      </w:r>
    </w:p>
    <w:p w14:paraId="749780A1" w14:textId="6E80C723" w:rsidR="009A165E" w:rsidRDefault="009A165E" w:rsidP="009A165E">
      <w:pPr>
        <w:rPr>
          <w:rFonts w:eastAsia="Calibri"/>
          <w:lang w:eastAsia="en-US"/>
        </w:rPr>
      </w:pPr>
      <w:r>
        <w:rPr>
          <w:rFonts w:eastAsiaTheme="minorHAnsi"/>
        </w:rPr>
        <w:t xml:space="preserve">The Quality Standard was not fully </w:t>
      </w:r>
      <w:r>
        <w:rPr>
          <w:rFonts w:eastAsiaTheme="minorHAnsi"/>
          <w:color w:val="auto"/>
        </w:rPr>
        <w:t xml:space="preserve">assessed and has not received a compliance rating. </w:t>
      </w:r>
      <w:r w:rsidR="00CB0EEC">
        <w:rPr>
          <w:rFonts w:eastAsiaTheme="minorHAnsi"/>
          <w:color w:val="auto"/>
        </w:rPr>
        <w:t>O</w:t>
      </w:r>
      <w:r>
        <w:rPr>
          <w:rFonts w:eastAsiaTheme="minorHAnsi"/>
          <w:color w:val="auto"/>
        </w:rPr>
        <w:t>ne of the five specific requirements have been assessed. This requirement was found Compliant.</w:t>
      </w:r>
    </w:p>
    <w:p w14:paraId="5A47FA4F" w14:textId="6FDF1643" w:rsidR="00301877" w:rsidRDefault="00267B36" w:rsidP="00427817">
      <w:pPr>
        <w:pStyle w:val="Heading2"/>
      </w:pPr>
      <w:r>
        <w:t>Assessment of Standard 8 Requirements</w:t>
      </w:r>
      <w:r w:rsidRPr="0066387A">
        <w:rPr>
          <w:i/>
          <w:color w:val="0000FF"/>
          <w:sz w:val="24"/>
          <w:szCs w:val="24"/>
        </w:rPr>
        <w:t xml:space="preserve"> </w:t>
      </w:r>
    </w:p>
    <w:p w14:paraId="5A47FA5F" w14:textId="11629992" w:rsidR="00506F7F" w:rsidRPr="00506F7F" w:rsidRDefault="00267B36" w:rsidP="00506F7F">
      <w:pPr>
        <w:pStyle w:val="Heading3"/>
      </w:pPr>
      <w:r w:rsidRPr="00506F7F">
        <w:t>Requirement 8(3)(d)</w:t>
      </w:r>
      <w:r>
        <w:tab/>
        <w:t>Compliant</w:t>
      </w:r>
    </w:p>
    <w:p w14:paraId="5A47FA60" w14:textId="77777777" w:rsidR="00506F7F" w:rsidRPr="001F433A" w:rsidRDefault="00267B36" w:rsidP="00506F7F">
      <w:pPr>
        <w:rPr>
          <w:i/>
        </w:rPr>
      </w:pPr>
      <w:r w:rsidRPr="001F433A">
        <w:rPr>
          <w:i/>
        </w:rPr>
        <w:t>Effective risk management systems and practices, including but not limited to the following:</w:t>
      </w:r>
    </w:p>
    <w:p w14:paraId="5A47FA61" w14:textId="77777777" w:rsidR="00506F7F" w:rsidRPr="001F433A" w:rsidRDefault="00267B36"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5A47FA62" w14:textId="77777777" w:rsidR="00506F7F" w:rsidRPr="001F433A" w:rsidRDefault="00267B36"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5A47FA63" w14:textId="77777777" w:rsidR="00314FF7" w:rsidRPr="001F433A" w:rsidRDefault="00267B36"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5A47FA6C" w14:textId="77777777" w:rsidR="00095CD4" w:rsidRDefault="00E727EE" w:rsidP="00A93E3F">
      <w:pPr>
        <w:tabs>
          <w:tab w:val="right" w:pos="9026"/>
        </w:tabs>
        <w:sectPr w:rsidR="00095CD4" w:rsidSect="00F05744">
          <w:headerReference w:type="default" r:id="rId28"/>
          <w:type w:val="continuous"/>
          <w:pgSz w:w="11906" w:h="16838"/>
          <w:pgMar w:top="1701" w:right="1418" w:bottom="1418" w:left="1418" w:header="709" w:footer="397" w:gutter="0"/>
          <w:cols w:space="708"/>
          <w:titlePg/>
          <w:docGrid w:linePitch="360"/>
        </w:sectPr>
      </w:pPr>
    </w:p>
    <w:p w14:paraId="5A47FA6D" w14:textId="77777777" w:rsidR="00A93E3F" w:rsidRDefault="00267B36" w:rsidP="00095CD4">
      <w:pPr>
        <w:pStyle w:val="Heading1"/>
      </w:pPr>
      <w:r>
        <w:lastRenderedPageBreak/>
        <w:t>Areas for improvement</w:t>
      </w:r>
    </w:p>
    <w:p w14:paraId="5A47FA71" w14:textId="77777777" w:rsidR="004B33E7" w:rsidRPr="00E830C7" w:rsidRDefault="00267B3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70DD77F" w14:textId="167CF76E" w:rsidR="00F728FE" w:rsidRDefault="00F728FE" w:rsidP="00F728FE">
      <w:pPr>
        <w:pStyle w:val="Heading3"/>
      </w:pPr>
      <w:r>
        <w:t>Requirement 2(3)(b)</w:t>
      </w:r>
      <w:r>
        <w:tab/>
      </w:r>
    </w:p>
    <w:p w14:paraId="29110526" w14:textId="45331D2C" w:rsidR="00F728FE" w:rsidRDefault="00F728FE" w:rsidP="00F728FE">
      <w:pPr>
        <w:rPr>
          <w:i/>
        </w:rPr>
      </w:pPr>
      <w:r w:rsidRPr="001F433A">
        <w:rPr>
          <w:i/>
        </w:rPr>
        <w:t>Assessment and planning identifies and addresses the consumer’s current needs, goals and preferences, including advance care planning and end of life planning if the consumer wishes.</w:t>
      </w:r>
    </w:p>
    <w:p w14:paraId="5D2749B6" w14:textId="77777777" w:rsidR="006F0E22" w:rsidRDefault="006F0E22" w:rsidP="006F0E22">
      <w:pPr>
        <w:tabs>
          <w:tab w:val="right" w:pos="9026"/>
        </w:tabs>
        <w:spacing w:before="0"/>
        <w:outlineLvl w:val="4"/>
        <w:rPr>
          <w:color w:val="auto"/>
        </w:rPr>
      </w:pPr>
      <w:r>
        <w:rPr>
          <w:color w:val="auto"/>
        </w:rPr>
        <w:t>The Approved Provider must demonstrate that:</w:t>
      </w:r>
    </w:p>
    <w:p w14:paraId="438DC734" w14:textId="2E68863D" w:rsidR="006F0E22" w:rsidRPr="006F0E22" w:rsidRDefault="00FF717A" w:rsidP="0095561F">
      <w:pPr>
        <w:pStyle w:val="ListParagraph"/>
        <w:numPr>
          <w:ilvl w:val="0"/>
          <w:numId w:val="41"/>
        </w:numPr>
        <w:spacing w:before="120"/>
        <w:ind w:left="284" w:hanging="284"/>
        <w:contextualSpacing w:val="0"/>
        <w:rPr>
          <w:i/>
        </w:rPr>
      </w:pPr>
      <w:r>
        <w:t xml:space="preserve">The service has processes in place to </w:t>
      </w:r>
      <w:r w:rsidR="007734AE">
        <w:t>encourage and facilitate</w:t>
      </w:r>
      <w:r>
        <w:t xml:space="preserve"> assessment and planning </w:t>
      </w:r>
      <w:r w:rsidR="008C46E1">
        <w:t xml:space="preserve">that </w:t>
      </w:r>
      <w:r>
        <w:t>addresses advanced care and end of life planning,</w:t>
      </w:r>
      <w:r w:rsidR="007734AE">
        <w:t xml:space="preserve"> if the consumer wishes. </w:t>
      </w:r>
    </w:p>
    <w:p w14:paraId="54F300E4" w14:textId="65670E86" w:rsidR="00A03494" w:rsidRPr="006F0E22" w:rsidRDefault="006F0E22" w:rsidP="0095561F">
      <w:pPr>
        <w:pStyle w:val="ListParagraph"/>
        <w:numPr>
          <w:ilvl w:val="0"/>
          <w:numId w:val="41"/>
        </w:numPr>
        <w:spacing w:before="120"/>
        <w:ind w:left="284" w:hanging="284"/>
        <w:contextualSpacing w:val="0"/>
        <w:rPr>
          <w:i/>
        </w:rPr>
      </w:pPr>
      <w:r w:rsidRPr="006F0E22">
        <w:rPr>
          <w:rFonts w:eastAsiaTheme="minorHAnsi"/>
          <w:color w:val="auto"/>
          <w:szCs w:val="22"/>
          <w:lang w:eastAsia="en-US"/>
        </w:rPr>
        <w:t xml:space="preserve">The service has implemented all actions </w:t>
      </w:r>
      <w:r w:rsidR="008C46E1">
        <w:rPr>
          <w:rFonts w:eastAsiaTheme="minorHAnsi"/>
          <w:color w:val="auto"/>
          <w:szCs w:val="22"/>
          <w:lang w:eastAsia="en-US"/>
        </w:rPr>
        <w:t>identified</w:t>
      </w:r>
      <w:r w:rsidRPr="006F0E22">
        <w:rPr>
          <w:rFonts w:eastAsiaTheme="minorHAnsi"/>
          <w:color w:val="auto"/>
          <w:szCs w:val="22"/>
          <w:lang w:eastAsia="en-US"/>
        </w:rPr>
        <w:t xml:space="preserve"> in their plan for continuous improvement, submitted with their response to this Assessment Contact</w:t>
      </w:r>
      <w:r w:rsidR="009E1EE8">
        <w:rPr>
          <w:rFonts w:eastAsiaTheme="minorHAnsi"/>
          <w:color w:val="auto"/>
          <w:szCs w:val="22"/>
          <w:lang w:eastAsia="en-US"/>
        </w:rPr>
        <w:t>.</w:t>
      </w:r>
    </w:p>
    <w:p w14:paraId="5A47FA75" w14:textId="024BF54A" w:rsidR="00FB1D63" w:rsidRPr="00F728FE" w:rsidRDefault="00E727EE" w:rsidP="00F728FE">
      <w:pPr>
        <w:pStyle w:val="ListBullet"/>
        <w:numPr>
          <w:ilvl w:val="0"/>
          <w:numId w:val="0"/>
        </w:numPr>
        <w:spacing w:before="0" w:after="160" w:line="259" w:lineRule="auto"/>
        <w:ind w:left="425" w:hanging="425"/>
      </w:pPr>
    </w:p>
    <w:sectPr w:rsidR="00FB1D63" w:rsidRPr="00F728FE" w:rsidSect="005D2D10">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7FAB4" w14:textId="77777777" w:rsidR="00C60607" w:rsidRDefault="00267B36">
      <w:pPr>
        <w:spacing w:before="0" w:after="0" w:line="240" w:lineRule="auto"/>
      </w:pPr>
      <w:r>
        <w:separator/>
      </w:r>
    </w:p>
  </w:endnote>
  <w:endnote w:type="continuationSeparator" w:id="0">
    <w:p w14:paraId="5A47FAB6" w14:textId="77777777" w:rsidR="00C60607" w:rsidRDefault="00267B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FA8B" w14:textId="77777777" w:rsidR="00506F7F" w:rsidRPr="009A1F1B" w:rsidRDefault="00267B3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47FA8C" w14:textId="77777777" w:rsidR="00506F7F" w:rsidRPr="00C72FFB" w:rsidRDefault="00267B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Newcastle and Hunter Community Health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5A47FA8D" w14:textId="77777777" w:rsidR="00506F7F" w:rsidRPr="00C72FFB" w:rsidRDefault="00267B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FA8E" w14:textId="77777777" w:rsidR="00506F7F" w:rsidRPr="009A1F1B" w:rsidRDefault="00267B3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47FA8F" w14:textId="77777777" w:rsidR="00506F7F" w:rsidRPr="00C72FFB" w:rsidRDefault="00267B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Newcastle and Hunter Community Health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A47FA90" w14:textId="77777777" w:rsidR="00506F7F" w:rsidRPr="00A3716D" w:rsidRDefault="00267B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FA92" w14:textId="77777777" w:rsidR="00165658" w:rsidRPr="009A1F1B" w:rsidRDefault="00267B3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47FA93" w14:textId="77777777" w:rsidR="00165658" w:rsidRPr="00C72FFB" w:rsidRDefault="00267B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Newcastle and Hunter Community Health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A47FA94" w14:textId="77777777" w:rsidR="00165658" w:rsidRPr="00A3716D" w:rsidRDefault="00267B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7FAB0" w14:textId="77777777" w:rsidR="00C60607" w:rsidRDefault="00267B36">
      <w:pPr>
        <w:spacing w:before="0" w:after="0" w:line="240" w:lineRule="auto"/>
      </w:pPr>
      <w:r>
        <w:separator/>
      </w:r>
    </w:p>
  </w:footnote>
  <w:footnote w:type="continuationSeparator" w:id="0">
    <w:p w14:paraId="5A47FAB2" w14:textId="77777777" w:rsidR="00C60607" w:rsidRDefault="00267B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FA8A" w14:textId="77777777" w:rsidR="00506F7F" w:rsidRDefault="00267B3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A47FAB0" wp14:editId="5A47FAB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14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FAAA" w14:textId="77777777" w:rsidR="007C6DB4" w:rsidRPr="00703E80" w:rsidRDefault="00267B3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A47FADE" wp14:editId="5A47FADF">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981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FAAB" w14:textId="77777777" w:rsidR="00506F7F" w:rsidRPr="00FF06ED" w:rsidRDefault="00267B36" w:rsidP="00FF06ED">
    <w:pPr>
      <w:pStyle w:val="Header"/>
    </w:pPr>
    <w:r>
      <w:rPr>
        <w:noProof/>
        <w:color w:val="auto"/>
        <w:sz w:val="20"/>
      </w:rPr>
      <w:drawing>
        <wp:anchor distT="0" distB="0" distL="114300" distR="114300" simplePos="0" relativeHeight="251686912" behindDoc="1" locked="0" layoutInCell="1" allowOverlap="1" wp14:anchorId="5A47FAE0" wp14:editId="5A47FAE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52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FAAC" w14:textId="77777777" w:rsidR="00506F7F" w:rsidRDefault="00267B36" w:rsidP="009C6F30">
    <w:pPr>
      <w:tabs>
        <w:tab w:val="left" w:pos="3624"/>
      </w:tabs>
    </w:pPr>
    <w:r>
      <w:rPr>
        <w:noProof/>
        <w:color w:val="auto"/>
        <w:sz w:val="20"/>
      </w:rPr>
      <w:drawing>
        <wp:anchor distT="0" distB="0" distL="114300" distR="114300" simplePos="0" relativeHeight="251667456" behindDoc="1" locked="0" layoutInCell="1" allowOverlap="1" wp14:anchorId="5A47FAE2" wp14:editId="5A47FAE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737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FAAD" w14:textId="77777777" w:rsidR="00FF06ED" w:rsidRPr="00703E80" w:rsidRDefault="00267B3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A47FAE4" wp14:editId="5A47FAE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1247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FAAE" w14:textId="77777777" w:rsidR="00FB1D63" w:rsidRPr="00FB1D63" w:rsidRDefault="00267B36" w:rsidP="00FB1D63">
    <w:pPr>
      <w:pStyle w:val="Header"/>
    </w:pPr>
    <w:r>
      <w:rPr>
        <w:noProof/>
        <w:color w:val="auto"/>
        <w:sz w:val="20"/>
      </w:rPr>
      <w:drawing>
        <wp:anchor distT="0" distB="0" distL="114300" distR="114300" simplePos="0" relativeHeight="251670528" behindDoc="1" locked="0" layoutInCell="1" allowOverlap="1" wp14:anchorId="5A47FAE6" wp14:editId="5A47FAE7">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733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FAAF" w14:textId="77777777" w:rsidR="00506F7F" w:rsidRDefault="00267B36" w:rsidP="009C6F30">
    <w:pPr>
      <w:tabs>
        <w:tab w:val="left" w:pos="3624"/>
      </w:tabs>
    </w:pPr>
    <w:r>
      <w:rPr>
        <w:noProof/>
        <w:color w:val="auto"/>
        <w:sz w:val="20"/>
      </w:rPr>
      <w:drawing>
        <wp:anchor distT="0" distB="0" distL="114300" distR="114300" simplePos="0" relativeHeight="251668480" behindDoc="1" locked="0" layoutInCell="1" allowOverlap="1" wp14:anchorId="5A47FAE8" wp14:editId="5A47FAE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829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FA91" w14:textId="77777777" w:rsidR="00506F7F" w:rsidRDefault="00267B36">
    <w:pPr>
      <w:pStyle w:val="Header"/>
    </w:pPr>
    <w:r w:rsidRPr="003C6EC2">
      <w:rPr>
        <w:rFonts w:eastAsia="Calibri"/>
        <w:noProof/>
      </w:rPr>
      <w:drawing>
        <wp:anchor distT="0" distB="0" distL="114300" distR="114300" simplePos="0" relativeHeight="251669504" behindDoc="1" locked="0" layoutInCell="1" allowOverlap="1" wp14:anchorId="5A47FAB2" wp14:editId="5A47FAB3">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3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FA95" w14:textId="77777777" w:rsidR="00506F7F" w:rsidRDefault="00267B36" w:rsidP="0004322A">
    <w:r>
      <w:rPr>
        <w:noProof/>
        <w:color w:val="auto"/>
        <w:sz w:val="20"/>
      </w:rPr>
      <w:drawing>
        <wp:anchor distT="0" distB="0" distL="114300" distR="114300" simplePos="0" relativeHeight="251660288" behindDoc="1" locked="0" layoutInCell="1" allowOverlap="1" wp14:anchorId="5A47FAB4" wp14:editId="5A47FAB5">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79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FA98" w14:textId="77777777" w:rsidR="00C26A15" w:rsidRPr="00703E80" w:rsidRDefault="00267B3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A47FABA" wp14:editId="5A47FABB">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040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FA99" w14:textId="77777777" w:rsidR="00506F7F" w:rsidRPr="00F05744" w:rsidRDefault="00267B36" w:rsidP="00F05744">
    <w:pPr>
      <w:pStyle w:val="Header"/>
    </w:pPr>
    <w:r>
      <w:rPr>
        <w:noProof/>
        <w:color w:val="auto"/>
        <w:sz w:val="20"/>
      </w:rPr>
      <w:drawing>
        <wp:anchor distT="0" distB="0" distL="114300" distR="114300" simplePos="0" relativeHeight="251674624" behindDoc="1" locked="0" layoutInCell="1" allowOverlap="1" wp14:anchorId="5A47FABC" wp14:editId="5A47FABD">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18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FA9A" w14:textId="77777777" w:rsidR="00506F7F" w:rsidRDefault="00267B36" w:rsidP="0004322A">
    <w:r>
      <w:rPr>
        <w:noProof/>
        <w:color w:val="auto"/>
        <w:sz w:val="20"/>
      </w:rPr>
      <w:drawing>
        <wp:anchor distT="0" distB="0" distL="114300" distR="114300" simplePos="0" relativeHeight="251661312" behindDoc="1" locked="0" layoutInCell="1" allowOverlap="1" wp14:anchorId="5A47FABE" wp14:editId="5A47FAB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75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FAA7" w14:textId="0B8E8579" w:rsidR="007430E3" w:rsidRPr="00703E80" w:rsidRDefault="00267B36"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5A47FAD8" wp14:editId="5A47FAD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017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D7033D">
      <w:rPr>
        <w:rFonts w:ascii="Arial Black" w:hAnsi="Arial Black"/>
        <w:color w:val="FFFFFF" w:themeColor="background1"/>
        <w:sz w:val="36"/>
      </w:rPr>
      <w:t>2</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E5B27">
      <w:rPr>
        <w:rFonts w:ascii="Arial Black" w:hAnsi="Arial Black"/>
        <w:color w:val="FFFFFF" w:themeColor="background1"/>
        <w:sz w:val="36"/>
      </w:rPr>
      <w:tab/>
    </w:r>
    <w:r w:rsidR="008E5B27">
      <w:rPr>
        <w:rFonts w:ascii="Arial Black" w:hAnsi="Arial Black"/>
        <w:color w:val="FFFFFF" w:themeColor="background1"/>
        <w:sz w:val="36"/>
      </w:rPr>
      <w:tab/>
    </w:r>
    <w:r w:rsidR="008E5B27">
      <w:rPr>
        <w:rFonts w:ascii="Arial Black" w:hAnsi="Arial Black"/>
        <w:color w:val="FFFFFF" w:themeColor="background1"/>
        <w:sz w:val="36"/>
      </w:rPr>
      <w:tab/>
    </w:r>
    <w:r w:rsidR="004F0C9B">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008E5B27" w:rsidRPr="008E5B27">
      <w:rPr>
        <w:rFonts w:ascii="Arial Black" w:hAnsi="Arial Black"/>
        <w:color w:val="FFFFFF" w:themeColor="background1"/>
        <w:sz w:val="32"/>
      </w:rP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FAA8" w14:textId="77777777" w:rsidR="00506F7F" w:rsidRPr="007C6DB4" w:rsidRDefault="00267B36" w:rsidP="007C6DB4">
    <w:pPr>
      <w:pStyle w:val="Header"/>
    </w:pPr>
    <w:r>
      <w:rPr>
        <w:noProof/>
        <w:color w:val="auto"/>
        <w:sz w:val="20"/>
      </w:rPr>
      <w:drawing>
        <wp:anchor distT="0" distB="0" distL="114300" distR="114300" simplePos="0" relativeHeight="251684864" behindDoc="1" locked="0" layoutInCell="1" allowOverlap="1" wp14:anchorId="5A47FADA" wp14:editId="5A47FADB">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59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FAA9" w14:textId="77777777" w:rsidR="00506F7F" w:rsidRDefault="00267B36" w:rsidP="009C6F30">
    <w:pPr>
      <w:tabs>
        <w:tab w:val="left" w:pos="3624"/>
      </w:tabs>
    </w:pPr>
    <w:r>
      <w:rPr>
        <w:noProof/>
        <w:color w:val="auto"/>
        <w:sz w:val="20"/>
      </w:rPr>
      <w:drawing>
        <wp:anchor distT="0" distB="0" distL="114300" distR="114300" simplePos="0" relativeHeight="251666432" behindDoc="1" locked="0" layoutInCell="1" allowOverlap="1" wp14:anchorId="5A47FADC" wp14:editId="5A47FAD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30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FA4452A">
      <w:start w:val="1"/>
      <w:numFmt w:val="lowerRoman"/>
      <w:lvlText w:val="(%1)"/>
      <w:lvlJc w:val="left"/>
      <w:pPr>
        <w:ind w:left="1080" w:hanging="720"/>
      </w:pPr>
      <w:rPr>
        <w:rFonts w:hint="default"/>
        <w:b w:val="0"/>
      </w:rPr>
    </w:lvl>
    <w:lvl w:ilvl="1" w:tplc="D0A6077C" w:tentative="1">
      <w:start w:val="1"/>
      <w:numFmt w:val="lowerLetter"/>
      <w:lvlText w:val="%2."/>
      <w:lvlJc w:val="left"/>
      <w:pPr>
        <w:ind w:left="1440" w:hanging="360"/>
      </w:pPr>
    </w:lvl>
    <w:lvl w:ilvl="2" w:tplc="8B56E11A" w:tentative="1">
      <w:start w:val="1"/>
      <w:numFmt w:val="lowerRoman"/>
      <w:lvlText w:val="%3."/>
      <w:lvlJc w:val="right"/>
      <w:pPr>
        <w:ind w:left="2160" w:hanging="180"/>
      </w:pPr>
    </w:lvl>
    <w:lvl w:ilvl="3" w:tplc="60B69DD6" w:tentative="1">
      <w:start w:val="1"/>
      <w:numFmt w:val="decimal"/>
      <w:lvlText w:val="%4."/>
      <w:lvlJc w:val="left"/>
      <w:pPr>
        <w:ind w:left="2880" w:hanging="360"/>
      </w:pPr>
    </w:lvl>
    <w:lvl w:ilvl="4" w:tplc="951CF7EE" w:tentative="1">
      <w:start w:val="1"/>
      <w:numFmt w:val="lowerLetter"/>
      <w:lvlText w:val="%5."/>
      <w:lvlJc w:val="left"/>
      <w:pPr>
        <w:ind w:left="3600" w:hanging="360"/>
      </w:pPr>
    </w:lvl>
    <w:lvl w:ilvl="5" w:tplc="E862AB48" w:tentative="1">
      <w:start w:val="1"/>
      <w:numFmt w:val="lowerRoman"/>
      <w:lvlText w:val="%6."/>
      <w:lvlJc w:val="right"/>
      <w:pPr>
        <w:ind w:left="4320" w:hanging="180"/>
      </w:pPr>
    </w:lvl>
    <w:lvl w:ilvl="6" w:tplc="8E90AA1A" w:tentative="1">
      <w:start w:val="1"/>
      <w:numFmt w:val="decimal"/>
      <w:lvlText w:val="%7."/>
      <w:lvlJc w:val="left"/>
      <w:pPr>
        <w:ind w:left="5040" w:hanging="360"/>
      </w:pPr>
    </w:lvl>
    <w:lvl w:ilvl="7" w:tplc="133E898A" w:tentative="1">
      <w:start w:val="1"/>
      <w:numFmt w:val="lowerLetter"/>
      <w:lvlText w:val="%8."/>
      <w:lvlJc w:val="left"/>
      <w:pPr>
        <w:ind w:left="5760" w:hanging="360"/>
      </w:pPr>
    </w:lvl>
    <w:lvl w:ilvl="8" w:tplc="E9388C5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4EE5A4E">
      <w:start w:val="1"/>
      <w:numFmt w:val="bullet"/>
      <w:pStyle w:val="ListParagraph"/>
      <w:lvlText w:val=""/>
      <w:lvlJc w:val="left"/>
      <w:pPr>
        <w:ind w:left="1440" w:hanging="360"/>
      </w:pPr>
      <w:rPr>
        <w:rFonts w:ascii="Symbol" w:hAnsi="Symbol" w:hint="default"/>
        <w:color w:val="auto"/>
      </w:rPr>
    </w:lvl>
    <w:lvl w:ilvl="1" w:tplc="DFC04486" w:tentative="1">
      <w:start w:val="1"/>
      <w:numFmt w:val="bullet"/>
      <w:lvlText w:val="o"/>
      <w:lvlJc w:val="left"/>
      <w:pPr>
        <w:ind w:left="2160" w:hanging="360"/>
      </w:pPr>
      <w:rPr>
        <w:rFonts w:ascii="Courier New" w:hAnsi="Courier New" w:cs="Courier New" w:hint="default"/>
      </w:rPr>
    </w:lvl>
    <w:lvl w:ilvl="2" w:tplc="316ED908" w:tentative="1">
      <w:start w:val="1"/>
      <w:numFmt w:val="bullet"/>
      <w:lvlText w:val=""/>
      <w:lvlJc w:val="left"/>
      <w:pPr>
        <w:ind w:left="2880" w:hanging="360"/>
      </w:pPr>
      <w:rPr>
        <w:rFonts w:ascii="Wingdings" w:hAnsi="Wingdings" w:hint="default"/>
      </w:rPr>
    </w:lvl>
    <w:lvl w:ilvl="3" w:tplc="87C054DC" w:tentative="1">
      <w:start w:val="1"/>
      <w:numFmt w:val="bullet"/>
      <w:lvlText w:val=""/>
      <w:lvlJc w:val="left"/>
      <w:pPr>
        <w:ind w:left="3600" w:hanging="360"/>
      </w:pPr>
      <w:rPr>
        <w:rFonts w:ascii="Symbol" w:hAnsi="Symbol" w:hint="default"/>
      </w:rPr>
    </w:lvl>
    <w:lvl w:ilvl="4" w:tplc="FA04FC14" w:tentative="1">
      <w:start w:val="1"/>
      <w:numFmt w:val="bullet"/>
      <w:lvlText w:val="o"/>
      <w:lvlJc w:val="left"/>
      <w:pPr>
        <w:ind w:left="4320" w:hanging="360"/>
      </w:pPr>
      <w:rPr>
        <w:rFonts w:ascii="Courier New" w:hAnsi="Courier New" w:cs="Courier New" w:hint="default"/>
      </w:rPr>
    </w:lvl>
    <w:lvl w:ilvl="5" w:tplc="2D1E60F6" w:tentative="1">
      <w:start w:val="1"/>
      <w:numFmt w:val="bullet"/>
      <w:lvlText w:val=""/>
      <w:lvlJc w:val="left"/>
      <w:pPr>
        <w:ind w:left="5040" w:hanging="360"/>
      </w:pPr>
      <w:rPr>
        <w:rFonts w:ascii="Wingdings" w:hAnsi="Wingdings" w:hint="default"/>
      </w:rPr>
    </w:lvl>
    <w:lvl w:ilvl="6" w:tplc="58B0DA1A" w:tentative="1">
      <w:start w:val="1"/>
      <w:numFmt w:val="bullet"/>
      <w:lvlText w:val=""/>
      <w:lvlJc w:val="left"/>
      <w:pPr>
        <w:ind w:left="5760" w:hanging="360"/>
      </w:pPr>
      <w:rPr>
        <w:rFonts w:ascii="Symbol" w:hAnsi="Symbol" w:hint="default"/>
      </w:rPr>
    </w:lvl>
    <w:lvl w:ilvl="7" w:tplc="C30660F6" w:tentative="1">
      <w:start w:val="1"/>
      <w:numFmt w:val="bullet"/>
      <w:lvlText w:val="o"/>
      <w:lvlJc w:val="left"/>
      <w:pPr>
        <w:ind w:left="6480" w:hanging="360"/>
      </w:pPr>
      <w:rPr>
        <w:rFonts w:ascii="Courier New" w:hAnsi="Courier New" w:cs="Courier New" w:hint="default"/>
      </w:rPr>
    </w:lvl>
    <w:lvl w:ilvl="8" w:tplc="2B64FFF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D586F56">
      <w:start w:val="1"/>
      <w:numFmt w:val="lowerRoman"/>
      <w:lvlText w:val="(%1)"/>
      <w:lvlJc w:val="left"/>
      <w:pPr>
        <w:ind w:left="1004" w:hanging="720"/>
      </w:pPr>
      <w:rPr>
        <w:rFonts w:hint="default"/>
        <w:b w:val="0"/>
      </w:rPr>
    </w:lvl>
    <w:lvl w:ilvl="1" w:tplc="AF664CDA" w:tentative="1">
      <w:start w:val="1"/>
      <w:numFmt w:val="lowerLetter"/>
      <w:lvlText w:val="%2."/>
      <w:lvlJc w:val="left"/>
      <w:pPr>
        <w:ind w:left="1364" w:hanging="360"/>
      </w:pPr>
    </w:lvl>
    <w:lvl w:ilvl="2" w:tplc="A960650A" w:tentative="1">
      <w:start w:val="1"/>
      <w:numFmt w:val="lowerRoman"/>
      <w:lvlText w:val="%3."/>
      <w:lvlJc w:val="right"/>
      <w:pPr>
        <w:ind w:left="2084" w:hanging="180"/>
      </w:pPr>
    </w:lvl>
    <w:lvl w:ilvl="3" w:tplc="8B76CA1A" w:tentative="1">
      <w:start w:val="1"/>
      <w:numFmt w:val="decimal"/>
      <w:lvlText w:val="%4."/>
      <w:lvlJc w:val="left"/>
      <w:pPr>
        <w:ind w:left="2804" w:hanging="360"/>
      </w:pPr>
    </w:lvl>
    <w:lvl w:ilvl="4" w:tplc="E9CE4910" w:tentative="1">
      <w:start w:val="1"/>
      <w:numFmt w:val="lowerLetter"/>
      <w:lvlText w:val="%5."/>
      <w:lvlJc w:val="left"/>
      <w:pPr>
        <w:ind w:left="3524" w:hanging="360"/>
      </w:pPr>
    </w:lvl>
    <w:lvl w:ilvl="5" w:tplc="6FA0CEA2" w:tentative="1">
      <w:start w:val="1"/>
      <w:numFmt w:val="lowerRoman"/>
      <w:lvlText w:val="%6."/>
      <w:lvlJc w:val="right"/>
      <w:pPr>
        <w:ind w:left="4244" w:hanging="180"/>
      </w:pPr>
    </w:lvl>
    <w:lvl w:ilvl="6" w:tplc="A0B81D3E" w:tentative="1">
      <w:start w:val="1"/>
      <w:numFmt w:val="decimal"/>
      <w:lvlText w:val="%7."/>
      <w:lvlJc w:val="left"/>
      <w:pPr>
        <w:ind w:left="4964" w:hanging="360"/>
      </w:pPr>
    </w:lvl>
    <w:lvl w:ilvl="7" w:tplc="1386547E" w:tentative="1">
      <w:start w:val="1"/>
      <w:numFmt w:val="lowerLetter"/>
      <w:lvlText w:val="%8."/>
      <w:lvlJc w:val="left"/>
      <w:pPr>
        <w:ind w:left="5684" w:hanging="360"/>
      </w:pPr>
    </w:lvl>
    <w:lvl w:ilvl="8" w:tplc="E8464244" w:tentative="1">
      <w:start w:val="1"/>
      <w:numFmt w:val="lowerRoman"/>
      <w:lvlText w:val="%9."/>
      <w:lvlJc w:val="right"/>
      <w:pPr>
        <w:ind w:left="6404" w:hanging="180"/>
      </w:pPr>
    </w:lvl>
  </w:abstractNum>
  <w:abstractNum w:abstractNumId="10" w15:restartNumberingAfterBreak="0">
    <w:nsid w:val="19825116"/>
    <w:multiLevelType w:val="hybridMultilevel"/>
    <w:tmpl w:val="07689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4D96F84A">
      <w:start w:val="1"/>
      <w:numFmt w:val="lowerRoman"/>
      <w:lvlText w:val="(%1)"/>
      <w:lvlJc w:val="left"/>
      <w:pPr>
        <w:ind w:left="1080" w:hanging="720"/>
      </w:pPr>
      <w:rPr>
        <w:rFonts w:hint="default"/>
      </w:rPr>
    </w:lvl>
    <w:lvl w:ilvl="1" w:tplc="D054B2B4" w:tentative="1">
      <w:start w:val="1"/>
      <w:numFmt w:val="lowerLetter"/>
      <w:lvlText w:val="%2."/>
      <w:lvlJc w:val="left"/>
      <w:pPr>
        <w:ind w:left="1440" w:hanging="360"/>
      </w:pPr>
    </w:lvl>
    <w:lvl w:ilvl="2" w:tplc="4CA254D0" w:tentative="1">
      <w:start w:val="1"/>
      <w:numFmt w:val="lowerRoman"/>
      <w:lvlText w:val="%3."/>
      <w:lvlJc w:val="right"/>
      <w:pPr>
        <w:ind w:left="2160" w:hanging="180"/>
      </w:pPr>
    </w:lvl>
    <w:lvl w:ilvl="3" w:tplc="193E9F52" w:tentative="1">
      <w:start w:val="1"/>
      <w:numFmt w:val="decimal"/>
      <w:lvlText w:val="%4."/>
      <w:lvlJc w:val="left"/>
      <w:pPr>
        <w:ind w:left="2880" w:hanging="360"/>
      </w:pPr>
    </w:lvl>
    <w:lvl w:ilvl="4" w:tplc="A2AC4980" w:tentative="1">
      <w:start w:val="1"/>
      <w:numFmt w:val="lowerLetter"/>
      <w:lvlText w:val="%5."/>
      <w:lvlJc w:val="left"/>
      <w:pPr>
        <w:ind w:left="3600" w:hanging="360"/>
      </w:pPr>
    </w:lvl>
    <w:lvl w:ilvl="5" w:tplc="327E930A" w:tentative="1">
      <w:start w:val="1"/>
      <w:numFmt w:val="lowerRoman"/>
      <w:lvlText w:val="%6."/>
      <w:lvlJc w:val="right"/>
      <w:pPr>
        <w:ind w:left="4320" w:hanging="180"/>
      </w:pPr>
    </w:lvl>
    <w:lvl w:ilvl="6" w:tplc="4CBC319E" w:tentative="1">
      <w:start w:val="1"/>
      <w:numFmt w:val="decimal"/>
      <w:lvlText w:val="%7."/>
      <w:lvlJc w:val="left"/>
      <w:pPr>
        <w:ind w:left="5040" w:hanging="360"/>
      </w:pPr>
    </w:lvl>
    <w:lvl w:ilvl="7" w:tplc="029EBB70" w:tentative="1">
      <w:start w:val="1"/>
      <w:numFmt w:val="lowerLetter"/>
      <w:lvlText w:val="%8."/>
      <w:lvlJc w:val="left"/>
      <w:pPr>
        <w:ind w:left="5760" w:hanging="360"/>
      </w:pPr>
    </w:lvl>
    <w:lvl w:ilvl="8" w:tplc="311C887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82A21E4">
      <w:start w:val="1"/>
      <w:numFmt w:val="lowerRoman"/>
      <w:lvlText w:val="(%1)"/>
      <w:lvlJc w:val="left"/>
      <w:pPr>
        <w:ind w:left="1080" w:hanging="720"/>
      </w:pPr>
      <w:rPr>
        <w:rFonts w:hint="default"/>
      </w:rPr>
    </w:lvl>
    <w:lvl w:ilvl="1" w:tplc="B2DE65DC" w:tentative="1">
      <w:start w:val="1"/>
      <w:numFmt w:val="lowerLetter"/>
      <w:lvlText w:val="%2."/>
      <w:lvlJc w:val="left"/>
      <w:pPr>
        <w:ind w:left="1440" w:hanging="360"/>
      </w:pPr>
    </w:lvl>
    <w:lvl w:ilvl="2" w:tplc="357C4D32" w:tentative="1">
      <w:start w:val="1"/>
      <w:numFmt w:val="lowerRoman"/>
      <w:lvlText w:val="%3."/>
      <w:lvlJc w:val="right"/>
      <w:pPr>
        <w:ind w:left="2160" w:hanging="180"/>
      </w:pPr>
    </w:lvl>
    <w:lvl w:ilvl="3" w:tplc="C50005C6" w:tentative="1">
      <w:start w:val="1"/>
      <w:numFmt w:val="decimal"/>
      <w:lvlText w:val="%4."/>
      <w:lvlJc w:val="left"/>
      <w:pPr>
        <w:ind w:left="2880" w:hanging="360"/>
      </w:pPr>
    </w:lvl>
    <w:lvl w:ilvl="4" w:tplc="BCF0F288" w:tentative="1">
      <w:start w:val="1"/>
      <w:numFmt w:val="lowerLetter"/>
      <w:lvlText w:val="%5."/>
      <w:lvlJc w:val="left"/>
      <w:pPr>
        <w:ind w:left="3600" w:hanging="360"/>
      </w:pPr>
    </w:lvl>
    <w:lvl w:ilvl="5" w:tplc="FA342A8C" w:tentative="1">
      <w:start w:val="1"/>
      <w:numFmt w:val="lowerRoman"/>
      <w:lvlText w:val="%6."/>
      <w:lvlJc w:val="right"/>
      <w:pPr>
        <w:ind w:left="4320" w:hanging="180"/>
      </w:pPr>
    </w:lvl>
    <w:lvl w:ilvl="6" w:tplc="8F20549E" w:tentative="1">
      <w:start w:val="1"/>
      <w:numFmt w:val="decimal"/>
      <w:lvlText w:val="%7."/>
      <w:lvlJc w:val="left"/>
      <w:pPr>
        <w:ind w:left="5040" w:hanging="360"/>
      </w:pPr>
    </w:lvl>
    <w:lvl w:ilvl="7" w:tplc="C6D2FA84" w:tentative="1">
      <w:start w:val="1"/>
      <w:numFmt w:val="lowerLetter"/>
      <w:lvlText w:val="%8."/>
      <w:lvlJc w:val="left"/>
      <w:pPr>
        <w:ind w:left="5760" w:hanging="360"/>
      </w:pPr>
    </w:lvl>
    <w:lvl w:ilvl="8" w:tplc="39A8571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988C7C6">
      <w:start w:val="1"/>
      <w:numFmt w:val="lowerRoman"/>
      <w:lvlText w:val="(%1)"/>
      <w:lvlJc w:val="left"/>
      <w:pPr>
        <w:ind w:left="1080" w:hanging="720"/>
      </w:pPr>
      <w:rPr>
        <w:rFonts w:hint="default"/>
        <w:b w:val="0"/>
      </w:rPr>
    </w:lvl>
    <w:lvl w:ilvl="1" w:tplc="9D682FBE" w:tentative="1">
      <w:start w:val="1"/>
      <w:numFmt w:val="lowerLetter"/>
      <w:lvlText w:val="%2."/>
      <w:lvlJc w:val="left"/>
      <w:pPr>
        <w:ind w:left="1440" w:hanging="360"/>
      </w:pPr>
    </w:lvl>
    <w:lvl w:ilvl="2" w:tplc="0D18C916" w:tentative="1">
      <w:start w:val="1"/>
      <w:numFmt w:val="lowerRoman"/>
      <w:lvlText w:val="%3."/>
      <w:lvlJc w:val="right"/>
      <w:pPr>
        <w:ind w:left="2160" w:hanging="180"/>
      </w:pPr>
    </w:lvl>
    <w:lvl w:ilvl="3" w:tplc="F014C80A" w:tentative="1">
      <w:start w:val="1"/>
      <w:numFmt w:val="decimal"/>
      <w:lvlText w:val="%4."/>
      <w:lvlJc w:val="left"/>
      <w:pPr>
        <w:ind w:left="2880" w:hanging="360"/>
      </w:pPr>
    </w:lvl>
    <w:lvl w:ilvl="4" w:tplc="B1965646" w:tentative="1">
      <w:start w:val="1"/>
      <w:numFmt w:val="lowerLetter"/>
      <w:lvlText w:val="%5."/>
      <w:lvlJc w:val="left"/>
      <w:pPr>
        <w:ind w:left="3600" w:hanging="360"/>
      </w:pPr>
    </w:lvl>
    <w:lvl w:ilvl="5" w:tplc="2BDA9F36" w:tentative="1">
      <w:start w:val="1"/>
      <w:numFmt w:val="lowerRoman"/>
      <w:lvlText w:val="%6."/>
      <w:lvlJc w:val="right"/>
      <w:pPr>
        <w:ind w:left="4320" w:hanging="180"/>
      </w:pPr>
    </w:lvl>
    <w:lvl w:ilvl="6" w:tplc="793A325A" w:tentative="1">
      <w:start w:val="1"/>
      <w:numFmt w:val="decimal"/>
      <w:lvlText w:val="%7."/>
      <w:lvlJc w:val="left"/>
      <w:pPr>
        <w:ind w:left="5040" w:hanging="360"/>
      </w:pPr>
    </w:lvl>
    <w:lvl w:ilvl="7" w:tplc="1902A58E" w:tentative="1">
      <w:start w:val="1"/>
      <w:numFmt w:val="lowerLetter"/>
      <w:lvlText w:val="%8."/>
      <w:lvlJc w:val="left"/>
      <w:pPr>
        <w:ind w:left="5760" w:hanging="360"/>
      </w:pPr>
    </w:lvl>
    <w:lvl w:ilvl="8" w:tplc="E6364CE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28697AE">
      <w:start w:val="1"/>
      <w:numFmt w:val="lowerLetter"/>
      <w:lvlText w:val="(%1)"/>
      <w:lvlJc w:val="left"/>
      <w:pPr>
        <w:ind w:left="360" w:hanging="360"/>
      </w:pPr>
      <w:rPr>
        <w:rFonts w:hint="default"/>
      </w:rPr>
    </w:lvl>
    <w:lvl w:ilvl="1" w:tplc="556A548A" w:tentative="1">
      <w:start w:val="1"/>
      <w:numFmt w:val="lowerLetter"/>
      <w:lvlText w:val="%2."/>
      <w:lvlJc w:val="left"/>
      <w:pPr>
        <w:ind w:left="1080" w:hanging="360"/>
      </w:pPr>
    </w:lvl>
    <w:lvl w:ilvl="2" w:tplc="C346CA3A" w:tentative="1">
      <w:start w:val="1"/>
      <w:numFmt w:val="lowerRoman"/>
      <w:lvlText w:val="%3."/>
      <w:lvlJc w:val="right"/>
      <w:pPr>
        <w:ind w:left="1800" w:hanging="180"/>
      </w:pPr>
    </w:lvl>
    <w:lvl w:ilvl="3" w:tplc="B512F7F2" w:tentative="1">
      <w:start w:val="1"/>
      <w:numFmt w:val="decimal"/>
      <w:lvlText w:val="%4."/>
      <w:lvlJc w:val="left"/>
      <w:pPr>
        <w:ind w:left="2520" w:hanging="360"/>
      </w:pPr>
    </w:lvl>
    <w:lvl w:ilvl="4" w:tplc="8BB4DF54" w:tentative="1">
      <w:start w:val="1"/>
      <w:numFmt w:val="lowerLetter"/>
      <w:lvlText w:val="%5."/>
      <w:lvlJc w:val="left"/>
      <w:pPr>
        <w:ind w:left="3240" w:hanging="360"/>
      </w:pPr>
    </w:lvl>
    <w:lvl w:ilvl="5" w:tplc="4BEE6246" w:tentative="1">
      <w:start w:val="1"/>
      <w:numFmt w:val="lowerRoman"/>
      <w:lvlText w:val="%6."/>
      <w:lvlJc w:val="right"/>
      <w:pPr>
        <w:ind w:left="3960" w:hanging="180"/>
      </w:pPr>
    </w:lvl>
    <w:lvl w:ilvl="6" w:tplc="96629966" w:tentative="1">
      <w:start w:val="1"/>
      <w:numFmt w:val="decimal"/>
      <w:lvlText w:val="%7."/>
      <w:lvlJc w:val="left"/>
      <w:pPr>
        <w:ind w:left="4680" w:hanging="360"/>
      </w:pPr>
    </w:lvl>
    <w:lvl w:ilvl="7" w:tplc="6A5A6746" w:tentative="1">
      <w:start w:val="1"/>
      <w:numFmt w:val="lowerLetter"/>
      <w:lvlText w:val="%8."/>
      <w:lvlJc w:val="left"/>
      <w:pPr>
        <w:ind w:left="5400" w:hanging="360"/>
      </w:pPr>
    </w:lvl>
    <w:lvl w:ilvl="8" w:tplc="671AC5C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37CFDF6">
      <w:start w:val="1"/>
      <w:numFmt w:val="decimal"/>
      <w:lvlText w:val="%1."/>
      <w:lvlJc w:val="left"/>
      <w:pPr>
        <w:ind w:left="360" w:hanging="360"/>
      </w:pPr>
      <w:rPr>
        <w:rFonts w:hint="default"/>
      </w:rPr>
    </w:lvl>
    <w:lvl w:ilvl="1" w:tplc="920C3966" w:tentative="1">
      <w:start w:val="1"/>
      <w:numFmt w:val="lowerLetter"/>
      <w:lvlText w:val="%2."/>
      <w:lvlJc w:val="left"/>
      <w:pPr>
        <w:ind w:left="1080" w:hanging="360"/>
      </w:pPr>
    </w:lvl>
    <w:lvl w:ilvl="2" w:tplc="86481514" w:tentative="1">
      <w:start w:val="1"/>
      <w:numFmt w:val="lowerRoman"/>
      <w:lvlText w:val="%3."/>
      <w:lvlJc w:val="right"/>
      <w:pPr>
        <w:ind w:left="1800" w:hanging="180"/>
      </w:pPr>
    </w:lvl>
    <w:lvl w:ilvl="3" w:tplc="10D4029C" w:tentative="1">
      <w:start w:val="1"/>
      <w:numFmt w:val="decimal"/>
      <w:lvlText w:val="%4."/>
      <w:lvlJc w:val="left"/>
      <w:pPr>
        <w:ind w:left="2520" w:hanging="360"/>
      </w:pPr>
    </w:lvl>
    <w:lvl w:ilvl="4" w:tplc="8012A654" w:tentative="1">
      <w:start w:val="1"/>
      <w:numFmt w:val="lowerLetter"/>
      <w:lvlText w:val="%5."/>
      <w:lvlJc w:val="left"/>
      <w:pPr>
        <w:ind w:left="3240" w:hanging="360"/>
      </w:pPr>
    </w:lvl>
    <w:lvl w:ilvl="5" w:tplc="4E5C91B6" w:tentative="1">
      <w:start w:val="1"/>
      <w:numFmt w:val="lowerRoman"/>
      <w:lvlText w:val="%6."/>
      <w:lvlJc w:val="right"/>
      <w:pPr>
        <w:ind w:left="3960" w:hanging="180"/>
      </w:pPr>
    </w:lvl>
    <w:lvl w:ilvl="6" w:tplc="887C951A" w:tentative="1">
      <w:start w:val="1"/>
      <w:numFmt w:val="decimal"/>
      <w:lvlText w:val="%7."/>
      <w:lvlJc w:val="left"/>
      <w:pPr>
        <w:ind w:left="4680" w:hanging="360"/>
      </w:pPr>
    </w:lvl>
    <w:lvl w:ilvl="7" w:tplc="6C4C0660" w:tentative="1">
      <w:start w:val="1"/>
      <w:numFmt w:val="lowerLetter"/>
      <w:lvlText w:val="%8."/>
      <w:lvlJc w:val="left"/>
      <w:pPr>
        <w:ind w:left="5400" w:hanging="360"/>
      </w:pPr>
    </w:lvl>
    <w:lvl w:ilvl="8" w:tplc="1284D9A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0B66AEE">
      <w:start w:val="1"/>
      <w:numFmt w:val="decimal"/>
      <w:lvlText w:val="%1."/>
      <w:lvlJc w:val="left"/>
      <w:pPr>
        <w:ind w:left="360" w:hanging="360"/>
      </w:pPr>
      <w:rPr>
        <w:rFonts w:hint="default"/>
      </w:rPr>
    </w:lvl>
    <w:lvl w:ilvl="1" w:tplc="9078E868" w:tentative="1">
      <w:start w:val="1"/>
      <w:numFmt w:val="lowerLetter"/>
      <w:lvlText w:val="%2."/>
      <w:lvlJc w:val="left"/>
      <w:pPr>
        <w:ind w:left="1080" w:hanging="360"/>
      </w:pPr>
    </w:lvl>
    <w:lvl w:ilvl="2" w:tplc="5EF8D3EC" w:tentative="1">
      <w:start w:val="1"/>
      <w:numFmt w:val="lowerRoman"/>
      <w:lvlText w:val="%3."/>
      <w:lvlJc w:val="right"/>
      <w:pPr>
        <w:ind w:left="1800" w:hanging="180"/>
      </w:pPr>
    </w:lvl>
    <w:lvl w:ilvl="3" w:tplc="BD1EBE40" w:tentative="1">
      <w:start w:val="1"/>
      <w:numFmt w:val="decimal"/>
      <w:lvlText w:val="%4."/>
      <w:lvlJc w:val="left"/>
      <w:pPr>
        <w:ind w:left="2520" w:hanging="360"/>
      </w:pPr>
    </w:lvl>
    <w:lvl w:ilvl="4" w:tplc="1676E9F0" w:tentative="1">
      <w:start w:val="1"/>
      <w:numFmt w:val="lowerLetter"/>
      <w:lvlText w:val="%5."/>
      <w:lvlJc w:val="left"/>
      <w:pPr>
        <w:ind w:left="3240" w:hanging="360"/>
      </w:pPr>
    </w:lvl>
    <w:lvl w:ilvl="5" w:tplc="2168DBB0" w:tentative="1">
      <w:start w:val="1"/>
      <w:numFmt w:val="lowerRoman"/>
      <w:lvlText w:val="%6."/>
      <w:lvlJc w:val="right"/>
      <w:pPr>
        <w:ind w:left="3960" w:hanging="180"/>
      </w:pPr>
    </w:lvl>
    <w:lvl w:ilvl="6" w:tplc="A4721B0C" w:tentative="1">
      <w:start w:val="1"/>
      <w:numFmt w:val="decimal"/>
      <w:lvlText w:val="%7."/>
      <w:lvlJc w:val="left"/>
      <w:pPr>
        <w:ind w:left="4680" w:hanging="360"/>
      </w:pPr>
    </w:lvl>
    <w:lvl w:ilvl="7" w:tplc="140462AC" w:tentative="1">
      <w:start w:val="1"/>
      <w:numFmt w:val="lowerLetter"/>
      <w:lvlText w:val="%8."/>
      <w:lvlJc w:val="left"/>
      <w:pPr>
        <w:ind w:left="5400" w:hanging="360"/>
      </w:pPr>
    </w:lvl>
    <w:lvl w:ilvl="8" w:tplc="CC9618D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EEA057A">
      <w:start w:val="1"/>
      <w:numFmt w:val="lowerRoman"/>
      <w:lvlText w:val="(%1)"/>
      <w:lvlJc w:val="left"/>
      <w:pPr>
        <w:ind w:left="1080" w:hanging="720"/>
      </w:pPr>
      <w:rPr>
        <w:rFonts w:hint="default"/>
        <w:b w:val="0"/>
      </w:rPr>
    </w:lvl>
    <w:lvl w:ilvl="1" w:tplc="527487B6" w:tentative="1">
      <w:start w:val="1"/>
      <w:numFmt w:val="lowerLetter"/>
      <w:lvlText w:val="%2."/>
      <w:lvlJc w:val="left"/>
      <w:pPr>
        <w:ind w:left="1440" w:hanging="360"/>
      </w:pPr>
    </w:lvl>
    <w:lvl w:ilvl="2" w:tplc="BD96C1A0" w:tentative="1">
      <w:start w:val="1"/>
      <w:numFmt w:val="lowerRoman"/>
      <w:lvlText w:val="%3."/>
      <w:lvlJc w:val="right"/>
      <w:pPr>
        <w:ind w:left="2160" w:hanging="180"/>
      </w:pPr>
    </w:lvl>
    <w:lvl w:ilvl="3" w:tplc="9F66919A" w:tentative="1">
      <w:start w:val="1"/>
      <w:numFmt w:val="decimal"/>
      <w:lvlText w:val="%4."/>
      <w:lvlJc w:val="left"/>
      <w:pPr>
        <w:ind w:left="2880" w:hanging="360"/>
      </w:pPr>
    </w:lvl>
    <w:lvl w:ilvl="4" w:tplc="6E7CF35E" w:tentative="1">
      <w:start w:val="1"/>
      <w:numFmt w:val="lowerLetter"/>
      <w:lvlText w:val="%5."/>
      <w:lvlJc w:val="left"/>
      <w:pPr>
        <w:ind w:left="3600" w:hanging="360"/>
      </w:pPr>
    </w:lvl>
    <w:lvl w:ilvl="5" w:tplc="DD687E1C" w:tentative="1">
      <w:start w:val="1"/>
      <w:numFmt w:val="lowerRoman"/>
      <w:lvlText w:val="%6."/>
      <w:lvlJc w:val="right"/>
      <w:pPr>
        <w:ind w:left="4320" w:hanging="180"/>
      </w:pPr>
    </w:lvl>
    <w:lvl w:ilvl="6" w:tplc="95B8185E" w:tentative="1">
      <w:start w:val="1"/>
      <w:numFmt w:val="decimal"/>
      <w:lvlText w:val="%7."/>
      <w:lvlJc w:val="left"/>
      <w:pPr>
        <w:ind w:left="5040" w:hanging="360"/>
      </w:pPr>
    </w:lvl>
    <w:lvl w:ilvl="7" w:tplc="4A68FE14" w:tentative="1">
      <w:start w:val="1"/>
      <w:numFmt w:val="lowerLetter"/>
      <w:lvlText w:val="%8."/>
      <w:lvlJc w:val="left"/>
      <w:pPr>
        <w:ind w:left="5760" w:hanging="360"/>
      </w:pPr>
    </w:lvl>
    <w:lvl w:ilvl="8" w:tplc="E486942E" w:tentative="1">
      <w:start w:val="1"/>
      <w:numFmt w:val="lowerRoman"/>
      <w:lvlText w:val="%9."/>
      <w:lvlJc w:val="right"/>
      <w:pPr>
        <w:ind w:left="6480" w:hanging="180"/>
      </w:pPr>
    </w:lvl>
  </w:abstractNum>
  <w:abstractNum w:abstractNumId="18" w15:restartNumberingAfterBreak="0">
    <w:nsid w:val="35D566B6"/>
    <w:multiLevelType w:val="hybridMultilevel"/>
    <w:tmpl w:val="6694A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47DAD626">
      <w:start w:val="1"/>
      <w:numFmt w:val="lowerRoman"/>
      <w:lvlText w:val="(%1)"/>
      <w:lvlJc w:val="left"/>
      <w:pPr>
        <w:ind w:left="1080" w:hanging="720"/>
      </w:pPr>
      <w:rPr>
        <w:rFonts w:hint="default"/>
      </w:rPr>
    </w:lvl>
    <w:lvl w:ilvl="1" w:tplc="2F66AE00" w:tentative="1">
      <w:start w:val="1"/>
      <w:numFmt w:val="lowerLetter"/>
      <w:lvlText w:val="%2."/>
      <w:lvlJc w:val="left"/>
      <w:pPr>
        <w:ind w:left="1440" w:hanging="360"/>
      </w:pPr>
    </w:lvl>
    <w:lvl w:ilvl="2" w:tplc="AB0A349A" w:tentative="1">
      <w:start w:val="1"/>
      <w:numFmt w:val="lowerRoman"/>
      <w:lvlText w:val="%3."/>
      <w:lvlJc w:val="right"/>
      <w:pPr>
        <w:ind w:left="2160" w:hanging="180"/>
      </w:pPr>
    </w:lvl>
    <w:lvl w:ilvl="3" w:tplc="77ECF624" w:tentative="1">
      <w:start w:val="1"/>
      <w:numFmt w:val="decimal"/>
      <w:lvlText w:val="%4."/>
      <w:lvlJc w:val="left"/>
      <w:pPr>
        <w:ind w:left="2880" w:hanging="360"/>
      </w:pPr>
    </w:lvl>
    <w:lvl w:ilvl="4" w:tplc="734CCAD4" w:tentative="1">
      <w:start w:val="1"/>
      <w:numFmt w:val="lowerLetter"/>
      <w:lvlText w:val="%5."/>
      <w:lvlJc w:val="left"/>
      <w:pPr>
        <w:ind w:left="3600" w:hanging="360"/>
      </w:pPr>
    </w:lvl>
    <w:lvl w:ilvl="5" w:tplc="9BE67032" w:tentative="1">
      <w:start w:val="1"/>
      <w:numFmt w:val="lowerRoman"/>
      <w:lvlText w:val="%6."/>
      <w:lvlJc w:val="right"/>
      <w:pPr>
        <w:ind w:left="4320" w:hanging="180"/>
      </w:pPr>
    </w:lvl>
    <w:lvl w:ilvl="6" w:tplc="B412B21E" w:tentative="1">
      <w:start w:val="1"/>
      <w:numFmt w:val="decimal"/>
      <w:lvlText w:val="%7."/>
      <w:lvlJc w:val="left"/>
      <w:pPr>
        <w:ind w:left="5040" w:hanging="360"/>
      </w:pPr>
    </w:lvl>
    <w:lvl w:ilvl="7" w:tplc="B83457CC" w:tentative="1">
      <w:start w:val="1"/>
      <w:numFmt w:val="lowerLetter"/>
      <w:lvlText w:val="%8."/>
      <w:lvlJc w:val="left"/>
      <w:pPr>
        <w:ind w:left="5760" w:hanging="360"/>
      </w:pPr>
    </w:lvl>
    <w:lvl w:ilvl="8" w:tplc="ADAE737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89062EE8">
      <w:start w:val="1"/>
      <w:numFmt w:val="bullet"/>
      <w:pStyle w:val="ListBullet"/>
      <w:lvlText w:val=""/>
      <w:lvlJc w:val="left"/>
      <w:pPr>
        <w:ind w:left="720" w:hanging="360"/>
      </w:pPr>
      <w:rPr>
        <w:rFonts w:ascii="Symbol" w:hAnsi="Symbol" w:hint="default"/>
      </w:rPr>
    </w:lvl>
    <w:lvl w:ilvl="1" w:tplc="CCB4BD82">
      <w:start w:val="1"/>
      <w:numFmt w:val="bullet"/>
      <w:pStyle w:val="ListBullet2"/>
      <w:lvlText w:val="o"/>
      <w:lvlJc w:val="left"/>
      <w:pPr>
        <w:ind w:left="1440" w:hanging="360"/>
      </w:pPr>
      <w:rPr>
        <w:rFonts w:ascii="Courier New" w:hAnsi="Courier New" w:cs="Courier New" w:hint="default"/>
      </w:rPr>
    </w:lvl>
    <w:lvl w:ilvl="2" w:tplc="A26E0424">
      <w:start w:val="1"/>
      <w:numFmt w:val="bullet"/>
      <w:lvlText w:val=""/>
      <w:lvlJc w:val="left"/>
      <w:pPr>
        <w:ind w:left="2160" w:hanging="360"/>
      </w:pPr>
      <w:rPr>
        <w:rFonts w:ascii="Wingdings" w:hAnsi="Wingdings" w:hint="default"/>
      </w:rPr>
    </w:lvl>
    <w:lvl w:ilvl="3" w:tplc="1500F862">
      <w:start w:val="1"/>
      <w:numFmt w:val="bullet"/>
      <w:lvlText w:val=""/>
      <w:lvlJc w:val="left"/>
      <w:pPr>
        <w:ind w:left="2880" w:hanging="360"/>
      </w:pPr>
      <w:rPr>
        <w:rFonts w:ascii="Symbol" w:hAnsi="Symbol" w:hint="default"/>
      </w:rPr>
    </w:lvl>
    <w:lvl w:ilvl="4" w:tplc="53D2373A">
      <w:start w:val="1"/>
      <w:numFmt w:val="bullet"/>
      <w:lvlText w:val="o"/>
      <w:lvlJc w:val="left"/>
      <w:pPr>
        <w:ind w:left="3600" w:hanging="360"/>
      </w:pPr>
      <w:rPr>
        <w:rFonts w:ascii="Courier New" w:hAnsi="Courier New" w:cs="Courier New" w:hint="default"/>
      </w:rPr>
    </w:lvl>
    <w:lvl w:ilvl="5" w:tplc="27B4A040">
      <w:start w:val="1"/>
      <w:numFmt w:val="bullet"/>
      <w:pStyle w:val="ListBullet3"/>
      <w:lvlText w:val=""/>
      <w:lvlJc w:val="left"/>
      <w:pPr>
        <w:ind w:left="4320" w:hanging="360"/>
      </w:pPr>
      <w:rPr>
        <w:rFonts w:ascii="Wingdings" w:hAnsi="Wingdings" w:hint="default"/>
      </w:rPr>
    </w:lvl>
    <w:lvl w:ilvl="6" w:tplc="2B82A110">
      <w:start w:val="1"/>
      <w:numFmt w:val="bullet"/>
      <w:lvlText w:val=""/>
      <w:lvlJc w:val="left"/>
      <w:pPr>
        <w:ind w:left="5040" w:hanging="360"/>
      </w:pPr>
      <w:rPr>
        <w:rFonts w:ascii="Symbol" w:hAnsi="Symbol" w:hint="default"/>
      </w:rPr>
    </w:lvl>
    <w:lvl w:ilvl="7" w:tplc="4B00C5B0">
      <w:start w:val="1"/>
      <w:numFmt w:val="bullet"/>
      <w:lvlText w:val="o"/>
      <w:lvlJc w:val="left"/>
      <w:pPr>
        <w:ind w:left="5760" w:hanging="360"/>
      </w:pPr>
      <w:rPr>
        <w:rFonts w:ascii="Courier New" w:hAnsi="Courier New" w:cs="Courier New" w:hint="default"/>
      </w:rPr>
    </w:lvl>
    <w:lvl w:ilvl="8" w:tplc="790C3AB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CAD2779A">
      <w:start w:val="1"/>
      <w:numFmt w:val="bullet"/>
      <w:lvlText w:val=""/>
      <w:lvlJc w:val="left"/>
      <w:pPr>
        <w:ind w:left="360" w:hanging="360"/>
      </w:pPr>
      <w:rPr>
        <w:rFonts w:ascii="Symbol" w:hAnsi="Symbol" w:hint="default"/>
      </w:rPr>
    </w:lvl>
    <w:lvl w:ilvl="1" w:tplc="E1DC69AA" w:tentative="1">
      <w:start w:val="1"/>
      <w:numFmt w:val="bullet"/>
      <w:lvlText w:val="o"/>
      <w:lvlJc w:val="left"/>
      <w:pPr>
        <w:ind w:left="1080" w:hanging="360"/>
      </w:pPr>
      <w:rPr>
        <w:rFonts w:ascii="Courier New" w:hAnsi="Courier New" w:cs="Courier New" w:hint="default"/>
      </w:rPr>
    </w:lvl>
    <w:lvl w:ilvl="2" w:tplc="135AD8F2" w:tentative="1">
      <w:start w:val="1"/>
      <w:numFmt w:val="bullet"/>
      <w:lvlText w:val=""/>
      <w:lvlJc w:val="left"/>
      <w:pPr>
        <w:ind w:left="1800" w:hanging="360"/>
      </w:pPr>
      <w:rPr>
        <w:rFonts w:ascii="Wingdings" w:hAnsi="Wingdings" w:hint="default"/>
      </w:rPr>
    </w:lvl>
    <w:lvl w:ilvl="3" w:tplc="61B0202E" w:tentative="1">
      <w:start w:val="1"/>
      <w:numFmt w:val="bullet"/>
      <w:lvlText w:val=""/>
      <w:lvlJc w:val="left"/>
      <w:pPr>
        <w:ind w:left="2520" w:hanging="360"/>
      </w:pPr>
      <w:rPr>
        <w:rFonts w:ascii="Symbol" w:hAnsi="Symbol" w:hint="default"/>
      </w:rPr>
    </w:lvl>
    <w:lvl w:ilvl="4" w:tplc="F4669D1A" w:tentative="1">
      <w:start w:val="1"/>
      <w:numFmt w:val="bullet"/>
      <w:lvlText w:val="o"/>
      <w:lvlJc w:val="left"/>
      <w:pPr>
        <w:ind w:left="3240" w:hanging="360"/>
      </w:pPr>
      <w:rPr>
        <w:rFonts w:ascii="Courier New" w:hAnsi="Courier New" w:cs="Courier New" w:hint="default"/>
      </w:rPr>
    </w:lvl>
    <w:lvl w:ilvl="5" w:tplc="6C22AC58" w:tentative="1">
      <w:start w:val="1"/>
      <w:numFmt w:val="bullet"/>
      <w:lvlText w:val=""/>
      <w:lvlJc w:val="left"/>
      <w:pPr>
        <w:ind w:left="3960" w:hanging="360"/>
      </w:pPr>
      <w:rPr>
        <w:rFonts w:ascii="Wingdings" w:hAnsi="Wingdings" w:hint="default"/>
      </w:rPr>
    </w:lvl>
    <w:lvl w:ilvl="6" w:tplc="596295B2" w:tentative="1">
      <w:start w:val="1"/>
      <w:numFmt w:val="bullet"/>
      <w:lvlText w:val=""/>
      <w:lvlJc w:val="left"/>
      <w:pPr>
        <w:ind w:left="4680" w:hanging="360"/>
      </w:pPr>
      <w:rPr>
        <w:rFonts w:ascii="Symbol" w:hAnsi="Symbol" w:hint="default"/>
      </w:rPr>
    </w:lvl>
    <w:lvl w:ilvl="7" w:tplc="49FE0430" w:tentative="1">
      <w:start w:val="1"/>
      <w:numFmt w:val="bullet"/>
      <w:lvlText w:val="o"/>
      <w:lvlJc w:val="left"/>
      <w:pPr>
        <w:ind w:left="5400" w:hanging="360"/>
      </w:pPr>
      <w:rPr>
        <w:rFonts w:ascii="Courier New" w:hAnsi="Courier New" w:cs="Courier New" w:hint="default"/>
      </w:rPr>
    </w:lvl>
    <w:lvl w:ilvl="8" w:tplc="1DBC299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6D909B58">
      <w:start w:val="1"/>
      <w:numFmt w:val="lowerRoman"/>
      <w:lvlText w:val="(%1)"/>
      <w:lvlJc w:val="left"/>
      <w:pPr>
        <w:ind w:left="1080" w:hanging="720"/>
      </w:pPr>
      <w:rPr>
        <w:rFonts w:hint="default"/>
      </w:rPr>
    </w:lvl>
    <w:lvl w:ilvl="1" w:tplc="0210A11E" w:tentative="1">
      <w:start w:val="1"/>
      <w:numFmt w:val="lowerLetter"/>
      <w:lvlText w:val="%2."/>
      <w:lvlJc w:val="left"/>
      <w:pPr>
        <w:ind w:left="1440" w:hanging="360"/>
      </w:pPr>
    </w:lvl>
    <w:lvl w:ilvl="2" w:tplc="9A80A98A" w:tentative="1">
      <w:start w:val="1"/>
      <w:numFmt w:val="lowerRoman"/>
      <w:lvlText w:val="%3."/>
      <w:lvlJc w:val="right"/>
      <w:pPr>
        <w:ind w:left="2160" w:hanging="180"/>
      </w:pPr>
    </w:lvl>
    <w:lvl w:ilvl="3" w:tplc="830A9B12" w:tentative="1">
      <w:start w:val="1"/>
      <w:numFmt w:val="decimal"/>
      <w:lvlText w:val="%4."/>
      <w:lvlJc w:val="left"/>
      <w:pPr>
        <w:ind w:left="2880" w:hanging="360"/>
      </w:pPr>
    </w:lvl>
    <w:lvl w:ilvl="4" w:tplc="9490BBDC" w:tentative="1">
      <w:start w:val="1"/>
      <w:numFmt w:val="lowerLetter"/>
      <w:lvlText w:val="%5."/>
      <w:lvlJc w:val="left"/>
      <w:pPr>
        <w:ind w:left="3600" w:hanging="360"/>
      </w:pPr>
    </w:lvl>
    <w:lvl w:ilvl="5" w:tplc="84C265F8" w:tentative="1">
      <w:start w:val="1"/>
      <w:numFmt w:val="lowerRoman"/>
      <w:lvlText w:val="%6."/>
      <w:lvlJc w:val="right"/>
      <w:pPr>
        <w:ind w:left="4320" w:hanging="180"/>
      </w:pPr>
    </w:lvl>
    <w:lvl w:ilvl="6" w:tplc="311A1E02" w:tentative="1">
      <w:start w:val="1"/>
      <w:numFmt w:val="decimal"/>
      <w:lvlText w:val="%7."/>
      <w:lvlJc w:val="left"/>
      <w:pPr>
        <w:ind w:left="5040" w:hanging="360"/>
      </w:pPr>
    </w:lvl>
    <w:lvl w:ilvl="7" w:tplc="9E2A4B3E" w:tentative="1">
      <w:start w:val="1"/>
      <w:numFmt w:val="lowerLetter"/>
      <w:lvlText w:val="%8."/>
      <w:lvlJc w:val="left"/>
      <w:pPr>
        <w:ind w:left="5760" w:hanging="360"/>
      </w:pPr>
    </w:lvl>
    <w:lvl w:ilvl="8" w:tplc="0C06AB9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FFA85ED2">
      <w:start w:val="1"/>
      <w:numFmt w:val="lowerRoman"/>
      <w:lvlText w:val="(%1)"/>
      <w:lvlJc w:val="left"/>
      <w:pPr>
        <w:ind w:left="1080" w:hanging="720"/>
      </w:pPr>
      <w:rPr>
        <w:rFonts w:hint="default"/>
      </w:rPr>
    </w:lvl>
    <w:lvl w:ilvl="1" w:tplc="3B24216A" w:tentative="1">
      <w:start w:val="1"/>
      <w:numFmt w:val="lowerLetter"/>
      <w:lvlText w:val="%2."/>
      <w:lvlJc w:val="left"/>
      <w:pPr>
        <w:ind w:left="1440" w:hanging="360"/>
      </w:pPr>
    </w:lvl>
    <w:lvl w:ilvl="2" w:tplc="52F616D2" w:tentative="1">
      <w:start w:val="1"/>
      <w:numFmt w:val="lowerRoman"/>
      <w:lvlText w:val="%3."/>
      <w:lvlJc w:val="right"/>
      <w:pPr>
        <w:ind w:left="2160" w:hanging="180"/>
      </w:pPr>
    </w:lvl>
    <w:lvl w:ilvl="3" w:tplc="EC2CD870" w:tentative="1">
      <w:start w:val="1"/>
      <w:numFmt w:val="decimal"/>
      <w:lvlText w:val="%4."/>
      <w:lvlJc w:val="left"/>
      <w:pPr>
        <w:ind w:left="2880" w:hanging="360"/>
      </w:pPr>
    </w:lvl>
    <w:lvl w:ilvl="4" w:tplc="DC648D56" w:tentative="1">
      <w:start w:val="1"/>
      <w:numFmt w:val="lowerLetter"/>
      <w:lvlText w:val="%5."/>
      <w:lvlJc w:val="left"/>
      <w:pPr>
        <w:ind w:left="3600" w:hanging="360"/>
      </w:pPr>
    </w:lvl>
    <w:lvl w:ilvl="5" w:tplc="C92E7CA8" w:tentative="1">
      <w:start w:val="1"/>
      <w:numFmt w:val="lowerRoman"/>
      <w:lvlText w:val="%6."/>
      <w:lvlJc w:val="right"/>
      <w:pPr>
        <w:ind w:left="4320" w:hanging="180"/>
      </w:pPr>
    </w:lvl>
    <w:lvl w:ilvl="6" w:tplc="DB42FBB4" w:tentative="1">
      <w:start w:val="1"/>
      <w:numFmt w:val="decimal"/>
      <w:lvlText w:val="%7."/>
      <w:lvlJc w:val="left"/>
      <w:pPr>
        <w:ind w:left="5040" w:hanging="360"/>
      </w:pPr>
    </w:lvl>
    <w:lvl w:ilvl="7" w:tplc="E31EBC0E" w:tentative="1">
      <w:start w:val="1"/>
      <w:numFmt w:val="lowerLetter"/>
      <w:lvlText w:val="%8."/>
      <w:lvlJc w:val="left"/>
      <w:pPr>
        <w:ind w:left="5760" w:hanging="360"/>
      </w:pPr>
    </w:lvl>
    <w:lvl w:ilvl="8" w:tplc="04C09EB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3F98312A">
      <w:start w:val="1"/>
      <w:numFmt w:val="lowerRoman"/>
      <w:lvlText w:val="(%1)"/>
      <w:lvlJc w:val="left"/>
      <w:pPr>
        <w:ind w:left="1080" w:hanging="720"/>
      </w:pPr>
      <w:rPr>
        <w:rFonts w:hint="default"/>
        <w:b w:val="0"/>
      </w:rPr>
    </w:lvl>
    <w:lvl w:ilvl="1" w:tplc="79C4E36E" w:tentative="1">
      <w:start w:val="1"/>
      <w:numFmt w:val="lowerLetter"/>
      <w:lvlText w:val="%2."/>
      <w:lvlJc w:val="left"/>
      <w:pPr>
        <w:ind w:left="1440" w:hanging="360"/>
      </w:pPr>
    </w:lvl>
    <w:lvl w:ilvl="2" w:tplc="8742823A" w:tentative="1">
      <w:start w:val="1"/>
      <w:numFmt w:val="lowerRoman"/>
      <w:lvlText w:val="%3."/>
      <w:lvlJc w:val="right"/>
      <w:pPr>
        <w:ind w:left="2160" w:hanging="180"/>
      </w:pPr>
    </w:lvl>
    <w:lvl w:ilvl="3" w:tplc="7CA089F6" w:tentative="1">
      <w:start w:val="1"/>
      <w:numFmt w:val="decimal"/>
      <w:lvlText w:val="%4."/>
      <w:lvlJc w:val="left"/>
      <w:pPr>
        <w:ind w:left="2880" w:hanging="360"/>
      </w:pPr>
    </w:lvl>
    <w:lvl w:ilvl="4" w:tplc="4A9EF6B6" w:tentative="1">
      <w:start w:val="1"/>
      <w:numFmt w:val="lowerLetter"/>
      <w:lvlText w:val="%5."/>
      <w:lvlJc w:val="left"/>
      <w:pPr>
        <w:ind w:left="3600" w:hanging="360"/>
      </w:pPr>
    </w:lvl>
    <w:lvl w:ilvl="5" w:tplc="692674B4" w:tentative="1">
      <w:start w:val="1"/>
      <w:numFmt w:val="lowerRoman"/>
      <w:lvlText w:val="%6."/>
      <w:lvlJc w:val="right"/>
      <w:pPr>
        <w:ind w:left="4320" w:hanging="180"/>
      </w:pPr>
    </w:lvl>
    <w:lvl w:ilvl="6" w:tplc="92542CF6" w:tentative="1">
      <w:start w:val="1"/>
      <w:numFmt w:val="decimal"/>
      <w:lvlText w:val="%7."/>
      <w:lvlJc w:val="left"/>
      <w:pPr>
        <w:ind w:left="5040" w:hanging="360"/>
      </w:pPr>
    </w:lvl>
    <w:lvl w:ilvl="7" w:tplc="3EA83D9A" w:tentative="1">
      <w:start w:val="1"/>
      <w:numFmt w:val="lowerLetter"/>
      <w:lvlText w:val="%8."/>
      <w:lvlJc w:val="left"/>
      <w:pPr>
        <w:ind w:left="5760" w:hanging="360"/>
      </w:pPr>
    </w:lvl>
    <w:lvl w:ilvl="8" w:tplc="9F3A02F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ED9040A0">
      <w:start w:val="1"/>
      <w:numFmt w:val="lowerRoman"/>
      <w:lvlText w:val="(%1)"/>
      <w:lvlJc w:val="left"/>
      <w:pPr>
        <w:ind w:left="1080" w:hanging="720"/>
      </w:pPr>
      <w:rPr>
        <w:rFonts w:hint="default"/>
        <w:b w:val="0"/>
      </w:rPr>
    </w:lvl>
    <w:lvl w:ilvl="1" w:tplc="C70E0846" w:tentative="1">
      <w:start w:val="1"/>
      <w:numFmt w:val="lowerLetter"/>
      <w:lvlText w:val="%2."/>
      <w:lvlJc w:val="left"/>
      <w:pPr>
        <w:ind w:left="1440" w:hanging="360"/>
      </w:pPr>
    </w:lvl>
    <w:lvl w:ilvl="2" w:tplc="E272BD2A" w:tentative="1">
      <w:start w:val="1"/>
      <w:numFmt w:val="lowerRoman"/>
      <w:lvlText w:val="%3."/>
      <w:lvlJc w:val="right"/>
      <w:pPr>
        <w:ind w:left="2160" w:hanging="180"/>
      </w:pPr>
    </w:lvl>
    <w:lvl w:ilvl="3" w:tplc="7980945E" w:tentative="1">
      <w:start w:val="1"/>
      <w:numFmt w:val="decimal"/>
      <w:lvlText w:val="%4."/>
      <w:lvlJc w:val="left"/>
      <w:pPr>
        <w:ind w:left="2880" w:hanging="360"/>
      </w:pPr>
    </w:lvl>
    <w:lvl w:ilvl="4" w:tplc="59C41BF6" w:tentative="1">
      <w:start w:val="1"/>
      <w:numFmt w:val="lowerLetter"/>
      <w:lvlText w:val="%5."/>
      <w:lvlJc w:val="left"/>
      <w:pPr>
        <w:ind w:left="3600" w:hanging="360"/>
      </w:pPr>
    </w:lvl>
    <w:lvl w:ilvl="5" w:tplc="12CA29E4" w:tentative="1">
      <w:start w:val="1"/>
      <w:numFmt w:val="lowerRoman"/>
      <w:lvlText w:val="%6."/>
      <w:lvlJc w:val="right"/>
      <w:pPr>
        <w:ind w:left="4320" w:hanging="180"/>
      </w:pPr>
    </w:lvl>
    <w:lvl w:ilvl="6" w:tplc="93A0D892" w:tentative="1">
      <w:start w:val="1"/>
      <w:numFmt w:val="decimal"/>
      <w:lvlText w:val="%7."/>
      <w:lvlJc w:val="left"/>
      <w:pPr>
        <w:ind w:left="5040" w:hanging="360"/>
      </w:pPr>
    </w:lvl>
    <w:lvl w:ilvl="7" w:tplc="F830114A" w:tentative="1">
      <w:start w:val="1"/>
      <w:numFmt w:val="lowerLetter"/>
      <w:lvlText w:val="%8."/>
      <w:lvlJc w:val="left"/>
      <w:pPr>
        <w:ind w:left="5760" w:hanging="360"/>
      </w:pPr>
    </w:lvl>
    <w:lvl w:ilvl="8" w:tplc="A81E029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A40E2AF2">
      <w:start w:val="1"/>
      <w:numFmt w:val="decimal"/>
      <w:lvlText w:val="%1."/>
      <w:lvlJc w:val="left"/>
      <w:pPr>
        <w:ind w:left="360" w:hanging="360"/>
      </w:pPr>
      <w:rPr>
        <w:rFonts w:hint="default"/>
      </w:rPr>
    </w:lvl>
    <w:lvl w:ilvl="1" w:tplc="0D503A30" w:tentative="1">
      <w:start w:val="1"/>
      <w:numFmt w:val="lowerLetter"/>
      <w:lvlText w:val="%2."/>
      <w:lvlJc w:val="left"/>
      <w:pPr>
        <w:ind w:left="1080" w:hanging="360"/>
      </w:pPr>
    </w:lvl>
    <w:lvl w:ilvl="2" w:tplc="8EAA88C8" w:tentative="1">
      <w:start w:val="1"/>
      <w:numFmt w:val="lowerRoman"/>
      <w:lvlText w:val="%3."/>
      <w:lvlJc w:val="right"/>
      <w:pPr>
        <w:ind w:left="1800" w:hanging="180"/>
      </w:pPr>
    </w:lvl>
    <w:lvl w:ilvl="3" w:tplc="DB1C5348" w:tentative="1">
      <w:start w:val="1"/>
      <w:numFmt w:val="decimal"/>
      <w:lvlText w:val="%4."/>
      <w:lvlJc w:val="left"/>
      <w:pPr>
        <w:ind w:left="2520" w:hanging="360"/>
      </w:pPr>
    </w:lvl>
    <w:lvl w:ilvl="4" w:tplc="48A2D054" w:tentative="1">
      <w:start w:val="1"/>
      <w:numFmt w:val="lowerLetter"/>
      <w:lvlText w:val="%5."/>
      <w:lvlJc w:val="left"/>
      <w:pPr>
        <w:ind w:left="3240" w:hanging="360"/>
      </w:pPr>
    </w:lvl>
    <w:lvl w:ilvl="5" w:tplc="CAB4F418" w:tentative="1">
      <w:start w:val="1"/>
      <w:numFmt w:val="lowerRoman"/>
      <w:lvlText w:val="%6."/>
      <w:lvlJc w:val="right"/>
      <w:pPr>
        <w:ind w:left="3960" w:hanging="180"/>
      </w:pPr>
    </w:lvl>
    <w:lvl w:ilvl="6" w:tplc="DDD0FAC2" w:tentative="1">
      <w:start w:val="1"/>
      <w:numFmt w:val="decimal"/>
      <w:lvlText w:val="%7."/>
      <w:lvlJc w:val="left"/>
      <w:pPr>
        <w:ind w:left="4680" w:hanging="360"/>
      </w:pPr>
    </w:lvl>
    <w:lvl w:ilvl="7" w:tplc="6B8C673C" w:tentative="1">
      <w:start w:val="1"/>
      <w:numFmt w:val="lowerLetter"/>
      <w:lvlText w:val="%8."/>
      <w:lvlJc w:val="left"/>
      <w:pPr>
        <w:ind w:left="5400" w:hanging="360"/>
      </w:pPr>
    </w:lvl>
    <w:lvl w:ilvl="8" w:tplc="F9C0F53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97F88A92">
      <w:start w:val="1"/>
      <w:numFmt w:val="lowerRoman"/>
      <w:lvlText w:val="(%1)"/>
      <w:lvlJc w:val="left"/>
      <w:pPr>
        <w:ind w:left="1080" w:hanging="720"/>
      </w:pPr>
      <w:rPr>
        <w:rFonts w:hint="default"/>
      </w:rPr>
    </w:lvl>
    <w:lvl w:ilvl="1" w:tplc="7AEAD43C" w:tentative="1">
      <w:start w:val="1"/>
      <w:numFmt w:val="lowerLetter"/>
      <w:lvlText w:val="%2."/>
      <w:lvlJc w:val="left"/>
      <w:pPr>
        <w:ind w:left="1440" w:hanging="360"/>
      </w:pPr>
    </w:lvl>
    <w:lvl w:ilvl="2" w:tplc="AB36C7B8" w:tentative="1">
      <w:start w:val="1"/>
      <w:numFmt w:val="lowerRoman"/>
      <w:lvlText w:val="%3."/>
      <w:lvlJc w:val="right"/>
      <w:pPr>
        <w:ind w:left="2160" w:hanging="180"/>
      </w:pPr>
    </w:lvl>
    <w:lvl w:ilvl="3" w:tplc="60A62F7A" w:tentative="1">
      <w:start w:val="1"/>
      <w:numFmt w:val="decimal"/>
      <w:lvlText w:val="%4."/>
      <w:lvlJc w:val="left"/>
      <w:pPr>
        <w:ind w:left="2880" w:hanging="360"/>
      </w:pPr>
    </w:lvl>
    <w:lvl w:ilvl="4" w:tplc="AEB87676" w:tentative="1">
      <w:start w:val="1"/>
      <w:numFmt w:val="lowerLetter"/>
      <w:lvlText w:val="%5."/>
      <w:lvlJc w:val="left"/>
      <w:pPr>
        <w:ind w:left="3600" w:hanging="360"/>
      </w:pPr>
    </w:lvl>
    <w:lvl w:ilvl="5" w:tplc="14D0B87C" w:tentative="1">
      <w:start w:val="1"/>
      <w:numFmt w:val="lowerRoman"/>
      <w:lvlText w:val="%6."/>
      <w:lvlJc w:val="right"/>
      <w:pPr>
        <w:ind w:left="4320" w:hanging="180"/>
      </w:pPr>
    </w:lvl>
    <w:lvl w:ilvl="6" w:tplc="F2BCB7C6" w:tentative="1">
      <w:start w:val="1"/>
      <w:numFmt w:val="decimal"/>
      <w:lvlText w:val="%7."/>
      <w:lvlJc w:val="left"/>
      <w:pPr>
        <w:ind w:left="5040" w:hanging="360"/>
      </w:pPr>
    </w:lvl>
    <w:lvl w:ilvl="7" w:tplc="D864F7CA" w:tentative="1">
      <w:start w:val="1"/>
      <w:numFmt w:val="lowerLetter"/>
      <w:lvlText w:val="%8."/>
      <w:lvlJc w:val="left"/>
      <w:pPr>
        <w:ind w:left="5760" w:hanging="360"/>
      </w:pPr>
    </w:lvl>
    <w:lvl w:ilvl="8" w:tplc="8F344F0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6AB04C74">
      <w:start w:val="1"/>
      <w:numFmt w:val="decimal"/>
      <w:lvlText w:val="%1."/>
      <w:lvlJc w:val="left"/>
      <w:pPr>
        <w:ind w:left="360" w:hanging="360"/>
      </w:pPr>
    </w:lvl>
    <w:lvl w:ilvl="1" w:tplc="940E7374" w:tentative="1">
      <w:start w:val="1"/>
      <w:numFmt w:val="lowerLetter"/>
      <w:lvlText w:val="%2."/>
      <w:lvlJc w:val="left"/>
      <w:pPr>
        <w:ind w:left="1080" w:hanging="360"/>
      </w:pPr>
    </w:lvl>
    <w:lvl w:ilvl="2" w:tplc="A9525696" w:tentative="1">
      <w:start w:val="1"/>
      <w:numFmt w:val="lowerRoman"/>
      <w:lvlText w:val="%3."/>
      <w:lvlJc w:val="right"/>
      <w:pPr>
        <w:ind w:left="1800" w:hanging="180"/>
      </w:pPr>
    </w:lvl>
    <w:lvl w:ilvl="3" w:tplc="3E9408D6" w:tentative="1">
      <w:start w:val="1"/>
      <w:numFmt w:val="decimal"/>
      <w:lvlText w:val="%4."/>
      <w:lvlJc w:val="left"/>
      <w:pPr>
        <w:ind w:left="2520" w:hanging="360"/>
      </w:pPr>
    </w:lvl>
    <w:lvl w:ilvl="4" w:tplc="6D4C89C6" w:tentative="1">
      <w:start w:val="1"/>
      <w:numFmt w:val="lowerLetter"/>
      <w:lvlText w:val="%5."/>
      <w:lvlJc w:val="left"/>
      <w:pPr>
        <w:ind w:left="3240" w:hanging="360"/>
      </w:pPr>
    </w:lvl>
    <w:lvl w:ilvl="5" w:tplc="0E9CC318" w:tentative="1">
      <w:start w:val="1"/>
      <w:numFmt w:val="lowerRoman"/>
      <w:lvlText w:val="%6."/>
      <w:lvlJc w:val="right"/>
      <w:pPr>
        <w:ind w:left="3960" w:hanging="180"/>
      </w:pPr>
    </w:lvl>
    <w:lvl w:ilvl="6" w:tplc="F1C0D480" w:tentative="1">
      <w:start w:val="1"/>
      <w:numFmt w:val="decimal"/>
      <w:lvlText w:val="%7."/>
      <w:lvlJc w:val="left"/>
      <w:pPr>
        <w:ind w:left="4680" w:hanging="360"/>
      </w:pPr>
    </w:lvl>
    <w:lvl w:ilvl="7" w:tplc="A8DA5140" w:tentative="1">
      <w:start w:val="1"/>
      <w:numFmt w:val="lowerLetter"/>
      <w:lvlText w:val="%8."/>
      <w:lvlJc w:val="left"/>
      <w:pPr>
        <w:ind w:left="5400" w:hanging="360"/>
      </w:pPr>
    </w:lvl>
    <w:lvl w:ilvl="8" w:tplc="958ECC2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86C4D1E">
      <w:start w:val="1"/>
      <w:numFmt w:val="lowerRoman"/>
      <w:lvlText w:val="(%1)"/>
      <w:lvlJc w:val="left"/>
      <w:pPr>
        <w:ind w:left="1080" w:hanging="720"/>
      </w:pPr>
      <w:rPr>
        <w:rFonts w:hint="default"/>
        <w:b w:val="0"/>
      </w:rPr>
    </w:lvl>
    <w:lvl w:ilvl="1" w:tplc="E5A8108A" w:tentative="1">
      <w:start w:val="1"/>
      <w:numFmt w:val="lowerLetter"/>
      <w:lvlText w:val="%2."/>
      <w:lvlJc w:val="left"/>
      <w:pPr>
        <w:ind w:left="1440" w:hanging="360"/>
      </w:pPr>
    </w:lvl>
    <w:lvl w:ilvl="2" w:tplc="B9E0781A" w:tentative="1">
      <w:start w:val="1"/>
      <w:numFmt w:val="lowerRoman"/>
      <w:lvlText w:val="%3."/>
      <w:lvlJc w:val="right"/>
      <w:pPr>
        <w:ind w:left="2160" w:hanging="180"/>
      </w:pPr>
    </w:lvl>
    <w:lvl w:ilvl="3" w:tplc="E66C3BB6" w:tentative="1">
      <w:start w:val="1"/>
      <w:numFmt w:val="decimal"/>
      <w:lvlText w:val="%4."/>
      <w:lvlJc w:val="left"/>
      <w:pPr>
        <w:ind w:left="2880" w:hanging="360"/>
      </w:pPr>
    </w:lvl>
    <w:lvl w:ilvl="4" w:tplc="3C04C5B8" w:tentative="1">
      <w:start w:val="1"/>
      <w:numFmt w:val="lowerLetter"/>
      <w:lvlText w:val="%5."/>
      <w:lvlJc w:val="left"/>
      <w:pPr>
        <w:ind w:left="3600" w:hanging="360"/>
      </w:pPr>
    </w:lvl>
    <w:lvl w:ilvl="5" w:tplc="A094CCE8" w:tentative="1">
      <w:start w:val="1"/>
      <w:numFmt w:val="lowerRoman"/>
      <w:lvlText w:val="%6."/>
      <w:lvlJc w:val="right"/>
      <w:pPr>
        <w:ind w:left="4320" w:hanging="180"/>
      </w:pPr>
    </w:lvl>
    <w:lvl w:ilvl="6" w:tplc="892825CC" w:tentative="1">
      <w:start w:val="1"/>
      <w:numFmt w:val="decimal"/>
      <w:lvlText w:val="%7."/>
      <w:lvlJc w:val="left"/>
      <w:pPr>
        <w:ind w:left="5040" w:hanging="360"/>
      </w:pPr>
    </w:lvl>
    <w:lvl w:ilvl="7" w:tplc="879E5BA0" w:tentative="1">
      <w:start w:val="1"/>
      <w:numFmt w:val="lowerLetter"/>
      <w:lvlText w:val="%8."/>
      <w:lvlJc w:val="left"/>
      <w:pPr>
        <w:ind w:left="5760" w:hanging="360"/>
      </w:pPr>
    </w:lvl>
    <w:lvl w:ilvl="8" w:tplc="7E0E581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DD0C242">
      <w:start w:val="1"/>
      <w:numFmt w:val="lowerRoman"/>
      <w:lvlText w:val="(%1)"/>
      <w:lvlJc w:val="left"/>
      <w:pPr>
        <w:ind w:left="1080" w:hanging="720"/>
      </w:pPr>
      <w:rPr>
        <w:rFonts w:hint="default"/>
      </w:rPr>
    </w:lvl>
    <w:lvl w:ilvl="1" w:tplc="FC7266EE" w:tentative="1">
      <w:start w:val="1"/>
      <w:numFmt w:val="lowerLetter"/>
      <w:lvlText w:val="%2."/>
      <w:lvlJc w:val="left"/>
      <w:pPr>
        <w:ind w:left="1440" w:hanging="360"/>
      </w:pPr>
    </w:lvl>
    <w:lvl w:ilvl="2" w:tplc="5376288E" w:tentative="1">
      <w:start w:val="1"/>
      <w:numFmt w:val="lowerRoman"/>
      <w:lvlText w:val="%3."/>
      <w:lvlJc w:val="right"/>
      <w:pPr>
        <w:ind w:left="2160" w:hanging="180"/>
      </w:pPr>
    </w:lvl>
    <w:lvl w:ilvl="3" w:tplc="3E7A2E1C" w:tentative="1">
      <w:start w:val="1"/>
      <w:numFmt w:val="decimal"/>
      <w:lvlText w:val="%4."/>
      <w:lvlJc w:val="left"/>
      <w:pPr>
        <w:ind w:left="2880" w:hanging="360"/>
      </w:pPr>
    </w:lvl>
    <w:lvl w:ilvl="4" w:tplc="77A6A334" w:tentative="1">
      <w:start w:val="1"/>
      <w:numFmt w:val="lowerLetter"/>
      <w:lvlText w:val="%5."/>
      <w:lvlJc w:val="left"/>
      <w:pPr>
        <w:ind w:left="3600" w:hanging="360"/>
      </w:pPr>
    </w:lvl>
    <w:lvl w:ilvl="5" w:tplc="7BFCF838" w:tentative="1">
      <w:start w:val="1"/>
      <w:numFmt w:val="lowerRoman"/>
      <w:lvlText w:val="%6."/>
      <w:lvlJc w:val="right"/>
      <w:pPr>
        <w:ind w:left="4320" w:hanging="180"/>
      </w:pPr>
    </w:lvl>
    <w:lvl w:ilvl="6" w:tplc="379809FE" w:tentative="1">
      <w:start w:val="1"/>
      <w:numFmt w:val="decimal"/>
      <w:lvlText w:val="%7."/>
      <w:lvlJc w:val="left"/>
      <w:pPr>
        <w:ind w:left="5040" w:hanging="360"/>
      </w:pPr>
    </w:lvl>
    <w:lvl w:ilvl="7" w:tplc="91501BD6" w:tentative="1">
      <w:start w:val="1"/>
      <w:numFmt w:val="lowerLetter"/>
      <w:lvlText w:val="%8."/>
      <w:lvlJc w:val="left"/>
      <w:pPr>
        <w:ind w:left="5760" w:hanging="360"/>
      </w:pPr>
    </w:lvl>
    <w:lvl w:ilvl="8" w:tplc="47DE746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06D467D2">
      <w:start w:val="1"/>
      <w:numFmt w:val="lowerRoman"/>
      <w:lvlText w:val="(%1)"/>
      <w:lvlJc w:val="left"/>
      <w:pPr>
        <w:ind w:left="1080" w:hanging="720"/>
      </w:pPr>
      <w:rPr>
        <w:rFonts w:hint="default"/>
      </w:rPr>
    </w:lvl>
    <w:lvl w:ilvl="1" w:tplc="62E44756" w:tentative="1">
      <w:start w:val="1"/>
      <w:numFmt w:val="lowerLetter"/>
      <w:lvlText w:val="%2."/>
      <w:lvlJc w:val="left"/>
      <w:pPr>
        <w:ind w:left="1440" w:hanging="360"/>
      </w:pPr>
    </w:lvl>
    <w:lvl w:ilvl="2" w:tplc="1C5A17DA" w:tentative="1">
      <w:start w:val="1"/>
      <w:numFmt w:val="lowerRoman"/>
      <w:lvlText w:val="%3."/>
      <w:lvlJc w:val="right"/>
      <w:pPr>
        <w:ind w:left="2160" w:hanging="180"/>
      </w:pPr>
    </w:lvl>
    <w:lvl w:ilvl="3" w:tplc="5C6E836A" w:tentative="1">
      <w:start w:val="1"/>
      <w:numFmt w:val="decimal"/>
      <w:lvlText w:val="%4."/>
      <w:lvlJc w:val="left"/>
      <w:pPr>
        <w:ind w:left="2880" w:hanging="360"/>
      </w:pPr>
    </w:lvl>
    <w:lvl w:ilvl="4" w:tplc="EE105E4C" w:tentative="1">
      <w:start w:val="1"/>
      <w:numFmt w:val="lowerLetter"/>
      <w:lvlText w:val="%5."/>
      <w:lvlJc w:val="left"/>
      <w:pPr>
        <w:ind w:left="3600" w:hanging="360"/>
      </w:pPr>
    </w:lvl>
    <w:lvl w:ilvl="5" w:tplc="E8FA683E" w:tentative="1">
      <w:start w:val="1"/>
      <w:numFmt w:val="lowerRoman"/>
      <w:lvlText w:val="%6."/>
      <w:lvlJc w:val="right"/>
      <w:pPr>
        <w:ind w:left="4320" w:hanging="180"/>
      </w:pPr>
    </w:lvl>
    <w:lvl w:ilvl="6" w:tplc="AD38EB02" w:tentative="1">
      <w:start w:val="1"/>
      <w:numFmt w:val="decimal"/>
      <w:lvlText w:val="%7."/>
      <w:lvlJc w:val="left"/>
      <w:pPr>
        <w:ind w:left="5040" w:hanging="360"/>
      </w:pPr>
    </w:lvl>
    <w:lvl w:ilvl="7" w:tplc="557A8614" w:tentative="1">
      <w:start w:val="1"/>
      <w:numFmt w:val="lowerLetter"/>
      <w:lvlText w:val="%8."/>
      <w:lvlJc w:val="left"/>
      <w:pPr>
        <w:ind w:left="5760" w:hanging="360"/>
      </w:pPr>
    </w:lvl>
    <w:lvl w:ilvl="8" w:tplc="3698AFB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66CAD57C">
      <w:start w:val="1"/>
      <w:numFmt w:val="lowerRoman"/>
      <w:lvlText w:val="(%1)"/>
      <w:lvlJc w:val="left"/>
      <w:pPr>
        <w:ind w:left="1004" w:hanging="720"/>
      </w:pPr>
      <w:rPr>
        <w:rFonts w:hint="default"/>
        <w:b w:val="0"/>
      </w:rPr>
    </w:lvl>
    <w:lvl w:ilvl="1" w:tplc="6C846E68" w:tentative="1">
      <w:start w:val="1"/>
      <w:numFmt w:val="lowerLetter"/>
      <w:lvlText w:val="%2."/>
      <w:lvlJc w:val="left"/>
      <w:pPr>
        <w:ind w:left="1364" w:hanging="360"/>
      </w:pPr>
    </w:lvl>
    <w:lvl w:ilvl="2" w:tplc="EEBC4858" w:tentative="1">
      <w:start w:val="1"/>
      <w:numFmt w:val="lowerRoman"/>
      <w:lvlText w:val="%3."/>
      <w:lvlJc w:val="right"/>
      <w:pPr>
        <w:ind w:left="2084" w:hanging="180"/>
      </w:pPr>
    </w:lvl>
    <w:lvl w:ilvl="3" w:tplc="B6C2D2D0" w:tentative="1">
      <w:start w:val="1"/>
      <w:numFmt w:val="decimal"/>
      <w:lvlText w:val="%4."/>
      <w:lvlJc w:val="left"/>
      <w:pPr>
        <w:ind w:left="2804" w:hanging="360"/>
      </w:pPr>
    </w:lvl>
    <w:lvl w:ilvl="4" w:tplc="074C36EC" w:tentative="1">
      <w:start w:val="1"/>
      <w:numFmt w:val="lowerLetter"/>
      <w:lvlText w:val="%5."/>
      <w:lvlJc w:val="left"/>
      <w:pPr>
        <w:ind w:left="3524" w:hanging="360"/>
      </w:pPr>
    </w:lvl>
    <w:lvl w:ilvl="5" w:tplc="6BAE930E" w:tentative="1">
      <w:start w:val="1"/>
      <w:numFmt w:val="lowerRoman"/>
      <w:lvlText w:val="%6."/>
      <w:lvlJc w:val="right"/>
      <w:pPr>
        <w:ind w:left="4244" w:hanging="180"/>
      </w:pPr>
    </w:lvl>
    <w:lvl w:ilvl="6" w:tplc="24D459E8" w:tentative="1">
      <w:start w:val="1"/>
      <w:numFmt w:val="decimal"/>
      <w:lvlText w:val="%7."/>
      <w:lvlJc w:val="left"/>
      <w:pPr>
        <w:ind w:left="4964" w:hanging="360"/>
      </w:pPr>
    </w:lvl>
    <w:lvl w:ilvl="7" w:tplc="8012D70E" w:tentative="1">
      <w:start w:val="1"/>
      <w:numFmt w:val="lowerLetter"/>
      <w:lvlText w:val="%8."/>
      <w:lvlJc w:val="left"/>
      <w:pPr>
        <w:ind w:left="5684" w:hanging="360"/>
      </w:pPr>
    </w:lvl>
    <w:lvl w:ilvl="8" w:tplc="EE9A47A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ACB2DC0E">
      <w:start w:val="1"/>
      <w:numFmt w:val="decimal"/>
      <w:lvlText w:val="%1."/>
      <w:lvlJc w:val="left"/>
      <w:pPr>
        <w:ind w:left="360" w:hanging="360"/>
      </w:pPr>
      <w:rPr>
        <w:rFonts w:hint="default"/>
      </w:rPr>
    </w:lvl>
    <w:lvl w:ilvl="1" w:tplc="891A3C78" w:tentative="1">
      <w:start w:val="1"/>
      <w:numFmt w:val="lowerLetter"/>
      <w:lvlText w:val="%2."/>
      <w:lvlJc w:val="left"/>
      <w:pPr>
        <w:ind w:left="1080" w:hanging="360"/>
      </w:pPr>
    </w:lvl>
    <w:lvl w:ilvl="2" w:tplc="1FC2B4AC" w:tentative="1">
      <w:start w:val="1"/>
      <w:numFmt w:val="lowerRoman"/>
      <w:lvlText w:val="%3."/>
      <w:lvlJc w:val="right"/>
      <w:pPr>
        <w:ind w:left="1800" w:hanging="180"/>
      </w:pPr>
    </w:lvl>
    <w:lvl w:ilvl="3" w:tplc="981CF6D6" w:tentative="1">
      <w:start w:val="1"/>
      <w:numFmt w:val="decimal"/>
      <w:lvlText w:val="%4."/>
      <w:lvlJc w:val="left"/>
      <w:pPr>
        <w:ind w:left="2520" w:hanging="360"/>
      </w:pPr>
    </w:lvl>
    <w:lvl w:ilvl="4" w:tplc="FD6E2A16" w:tentative="1">
      <w:start w:val="1"/>
      <w:numFmt w:val="lowerLetter"/>
      <w:lvlText w:val="%5."/>
      <w:lvlJc w:val="left"/>
      <w:pPr>
        <w:ind w:left="3240" w:hanging="360"/>
      </w:pPr>
    </w:lvl>
    <w:lvl w:ilvl="5" w:tplc="1B5043BE" w:tentative="1">
      <w:start w:val="1"/>
      <w:numFmt w:val="lowerRoman"/>
      <w:lvlText w:val="%6."/>
      <w:lvlJc w:val="right"/>
      <w:pPr>
        <w:ind w:left="3960" w:hanging="180"/>
      </w:pPr>
    </w:lvl>
    <w:lvl w:ilvl="6" w:tplc="36246B46" w:tentative="1">
      <w:start w:val="1"/>
      <w:numFmt w:val="decimal"/>
      <w:lvlText w:val="%7."/>
      <w:lvlJc w:val="left"/>
      <w:pPr>
        <w:ind w:left="4680" w:hanging="360"/>
      </w:pPr>
    </w:lvl>
    <w:lvl w:ilvl="7" w:tplc="CD803066" w:tentative="1">
      <w:start w:val="1"/>
      <w:numFmt w:val="lowerLetter"/>
      <w:lvlText w:val="%8."/>
      <w:lvlJc w:val="left"/>
      <w:pPr>
        <w:ind w:left="5400" w:hanging="360"/>
      </w:pPr>
    </w:lvl>
    <w:lvl w:ilvl="8" w:tplc="3716A51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29B0C514">
      <w:start w:val="1"/>
      <w:numFmt w:val="lowerRoman"/>
      <w:lvlText w:val="(%1)"/>
      <w:lvlJc w:val="left"/>
      <w:pPr>
        <w:ind w:left="1080" w:hanging="720"/>
      </w:pPr>
      <w:rPr>
        <w:rFonts w:hint="default"/>
      </w:rPr>
    </w:lvl>
    <w:lvl w:ilvl="1" w:tplc="21B23060" w:tentative="1">
      <w:start w:val="1"/>
      <w:numFmt w:val="lowerLetter"/>
      <w:lvlText w:val="%2."/>
      <w:lvlJc w:val="left"/>
      <w:pPr>
        <w:ind w:left="1440" w:hanging="360"/>
      </w:pPr>
    </w:lvl>
    <w:lvl w:ilvl="2" w:tplc="1F2A0146" w:tentative="1">
      <w:start w:val="1"/>
      <w:numFmt w:val="lowerRoman"/>
      <w:lvlText w:val="%3."/>
      <w:lvlJc w:val="right"/>
      <w:pPr>
        <w:ind w:left="2160" w:hanging="180"/>
      </w:pPr>
    </w:lvl>
    <w:lvl w:ilvl="3" w:tplc="3A0648AA" w:tentative="1">
      <w:start w:val="1"/>
      <w:numFmt w:val="decimal"/>
      <w:lvlText w:val="%4."/>
      <w:lvlJc w:val="left"/>
      <w:pPr>
        <w:ind w:left="2880" w:hanging="360"/>
      </w:pPr>
    </w:lvl>
    <w:lvl w:ilvl="4" w:tplc="2ECA7F6E" w:tentative="1">
      <w:start w:val="1"/>
      <w:numFmt w:val="lowerLetter"/>
      <w:lvlText w:val="%5."/>
      <w:lvlJc w:val="left"/>
      <w:pPr>
        <w:ind w:left="3600" w:hanging="360"/>
      </w:pPr>
    </w:lvl>
    <w:lvl w:ilvl="5" w:tplc="06B46196" w:tentative="1">
      <w:start w:val="1"/>
      <w:numFmt w:val="lowerRoman"/>
      <w:lvlText w:val="%6."/>
      <w:lvlJc w:val="right"/>
      <w:pPr>
        <w:ind w:left="4320" w:hanging="180"/>
      </w:pPr>
    </w:lvl>
    <w:lvl w:ilvl="6" w:tplc="25E4FC1A" w:tentative="1">
      <w:start w:val="1"/>
      <w:numFmt w:val="decimal"/>
      <w:lvlText w:val="%7."/>
      <w:lvlJc w:val="left"/>
      <w:pPr>
        <w:ind w:left="5040" w:hanging="360"/>
      </w:pPr>
    </w:lvl>
    <w:lvl w:ilvl="7" w:tplc="38AEDEB4" w:tentative="1">
      <w:start w:val="1"/>
      <w:numFmt w:val="lowerLetter"/>
      <w:lvlText w:val="%8."/>
      <w:lvlJc w:val="left"/>
      <w:pPr>
        <w:ind w:left="5760" w:hanging="360"/>
      </w:pPr>
    </w:lvl>
    <w:lvl w:ilvl="8" w:tplc="1BDABC7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1E9A526A">
      <w:start w:val="1"/>
      <w:numFmt w:val="decimal"/>
      <w:lvlText w:val="%1."/>
      <w:lvlJc w:val="left"/>
      <w:pPr>
        <w:ind w:left="360" w:hanging="360"/>
      </w:pPr>
      <w:rPr>
        <w:rFonts w:hint="default"/>
      </w:rPr>
    </w:lvl>
    <w:lvl w:ilvl="1" w:tplc="FD3A388E" w:tentative="1">
      <w:start w:val="1"/>
      <w:numFmt w:val="lowerLetter"/>
      <w:lvlText w:val="%2."/>
      <w:lvlJc w:val="left"/>
      <w:pPr>
        <w:ind w:left="1080" w:hanging="360"/>
      </w:pPr>
    </w:lvl>
    <w:lvl w:ilvl="2" w:tplc="F62EF438" w:tentative="1">
      <w:start w:val="1"/>
      <w:numFmt w:val="lowerRoman"/>
      <w:lvlText w:val="%3."/>
      <w:lvlJc w:val="right"/>
      <w:pPr>
        <w:ind w:left="1800" w:hanging="180"/>
      </w:pPr>
    </w:lvl>
    <w:lvl w:ilvl="3" w:tplc="BEBA5784" w:tentative="1">
      <w:start w:val="1"/>
      <w:numFmt w:val="decimal"/>
      <w:lvlText w:val="%4."/>
      <w:lvlJc w:val="left"/>
      <w:pPr>
        <w:ind w:left="2520" w:hanging="360"/>
      </w:pPr>
    </w:lvl>
    <w:lvl w:ilvl="4" w:tplc="B9905FE0" w:tentative="1">
      <w:start w:val="1"/>
      <w:numFmt w:val="lowerLetter"/>
      <w:lvlText w:val="%5."/>
      <w:lvlJc w:val="left"/>
      <w:pPr>
        <w:ind w:left="3240" w:hanging="360"/>
      </w:pPr>
    </w:lvl>
    <w:lvl w:ilvl="5" w:tplc="8048BCBA" w:tentative="1">
      <w:start w:val="1"/>
      <w:numFmt w:val="lowerRoman"/>
      <w:lvlText w:val="%6."/>
      <w:lvlJc w:val="right"/>
      <w:pPr>
        <w:ind w:left="3960" w:hanging="180"/>
      </w:pPr>
    </w:lvl>
    <w:lvl w:ilvl="6" w:tplc="BD8E8DA4" w:tentative="1">
      <w:start w:val="1"/>
      <w:numFmt w:val="decimal"/>
      <w:lvlText w:val="%7."/>
      <w:lvlJc w:val="left"/>
      <w:pPr>
        <w:ind w:left="4680" w:hanging="360"/>
      </w:pPr>
    </w:lvl>
    <w:lvl w:ilvl="7" w:tplc="750E0008" w:tentative="1">
      <w:start w:val="1"/>
      <w:numFmt w:val="lowerLetter"/>
      <w:lvlText w:val="%8."/>
      <w:lvlJc w:val="left"/>
      <w:pPr>
        <w:ind w:left="5400" w:hanging="360"/>
      </w:pPr>
    </w:lvl>
    <w:lvl w:ilvl="8" w:tplc="831ADB3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4F12CAD0">
      <w:start w:val="1"/>
      <w:numFmt w:val="lowerRoman"/>
      <w:lvlText w:val="(%1)"/>
      <w:lvlJc w:val="left"/>
      <w:pPr>
        <w:ind w:left="1080" w:hanging="720"/>
      </w:pPr>
      <w:rPr>
        <w:rFonts w:hint="default"/>
      </w:rPr>
    </w:lvl>
    <w:lvl w:ilvl="1" w:tplc="2DB26F00" w:tentative="1">
      <w:start w:val="1"/>
      <w:numFmt w:val="lowerLetter"/>
      <w:lvlText w:val="%2."/>
      <w:lvlJc w:val="left"/>
      <w:pPr>
        <w:ind w:left="1440" w:hanging="360"/>
      </w:pPr>
    </w:lvl>
    <w:lvl w:ilvl="2" w:tplc="CC5CA380" w:tentative="1">
      <w:start w:val="1"/>
      <w:numFmt w:val="lowerRoman"/>
      <w:lvlText w:val="%3."/>
      <w:lvlJc w:val="right"/>
      <w:pPr>
        <w:ind w:left="2160" w:hanging="180"/>
      </w:pPr>
    </w:lvl>
    <w:lvl w:ilvl="3" w:tplc="DBAC0FC4" w:tentative="1">
      <w:start w:val="1"/>
      <w:numFmt w:val="decimal"/>
      <w:lvlText w:val="%4."/>
      <w:lvlJc w:val="left"/>
      <w:pPr>
        <w:ind w:left="2880" w:hanging="360"/>
      </w:pPr>
    </w:lvl>
    <w:lvl w:ilvl="4" w:tplc="4B90682E" w:tentative="1">
      <w:start w:val="1"/>
      <w:numFmt w:val="lowerLetter"/>
      <w:lvlText w:val="%5."/>
      <w:lvlJc w:val="left"/>
      <w:pPr>
        <w:ind w:left="3600" w:hanging="360"/>
      </w:pPr>
    </w:lvl>
    <w:lvl w:ilvl="5" w:tplc="3A10E3C2" w:tentative="1">
      <w:start w:val="1"/>
      <w:numFmt w:val="lowerRoman"/>
      <w:lvlText w:val="%6."/>
      <w:lvlJc w:val="right"/>
      <w:pPr>
        <w:ind w:left="4320" w:hanging="180"/>
      </w:pPr>
    </w:lvl>
    <w:lvl w:ilvl="6" w:tplc="0B36714A" w:tentative="1">
      <w:start w:val="1"/>
      <w:numFmt w:val="decimal"/>
      <w:lvlText w:val="%7."/>
      <w:lvlJc w:val="left"/>
      <w:pPr>
        <w:ind w:left="5040" w:hanging="360"/>
      </w:pPr>
    </w:lvl>
    <w:lvl w:ilvl="7" w:tplc="8E222242" w:tentative="1">
      <w:start w:val="1"/>
      <w:numFmt w:val="lowerLetter"/>
      <w:lvlText w:val="%8."/>
      <w:lvlJc w:val="left"/>
      <w:pPr>
        <w:ind w:left="5760" w:hanging="360"/>
      </w:pPr>
    </w:lvl>
    <w:lvl w:ilvl="8" w:tplc="A07AD91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A0CAEA0">
      <w:start w:val="1"/>
      <w:numFmt w:val="decimal"/>
      <w:lvlText w:val="%1."/>
      <w:lvlJc w:val="left"/>
      <w:pPr>
        <w:ind w:left="360" w:hanging="360"/>
      </w:pPr>
      <w:rPr>
        <w:rFonts w:hint="default"/>
      </w:rPr>
    </w:lvl>
    <w:lvl w:ilvl="1" w:tplc="C3ECBC06" w:tentative="1">
      <w:start w:val="1"/>
      <w:numFmt w:val="lowerLetter"/>
      <w:lvlText w:val="%2."/>
      <w:lvlJc w:val="left"/>
      <w:pPr>
        <w:ind w:left="1080" w:hanging="360"/>
      </w:pPr>
    </w:lvl>
    <w:lvl w:ilvl="2" w:tplc="CBFAD1B4" w:tentative="1">
      <w:start w:val="1"/>
      <w:numFmt w:val="lowerRoman"/>
      <w:lvlText w:val="%3."/>
      <w:lvlJc w:val="right"/>
      <w:pPr>
        <w:ind w:left="1800" w:hanging="180"/>
      </w:pPr>
    </w:lvl>
    <w:lvl w:ilvl="3" w:tplc="6AE422C6" w:tentative="1">
      <w:start w:val="1"/>
      <w:numFmt w:val="decimal"/>
      <w:lvlText w:val="%4."/>
      <w:lvlJc w:val="left"/>
      <w:pPr>
        <w:ind w:left="2520" w:hanging="360"/>
      </w:pPr>
    </w:lvl>
    <w:lvl w:ilvl="4" w:tplc="70DC0B56" w:tentative="1">
      <w:start w:val="1"/>
      <w:numFmt w:val="lowerLetter"/>
      <w:lvlText w:val="%5."/>
      <w:lvlJc w:val="left"/>
      <w:pPr>
        <w:ind w:left="3240" w:hanging="360"/>
      </w:pPr>
    </w:lvl>
    <w:lvl w:ilvl="5" w:tplc="67FCA1E6" w:tentative="1">
      <w:start w:val="1"/>
      <w:numFmt w:val="lowerRoman"/>
      <w:lvlText w:val="%6."/>
      <w:lvlJc w:val="right"/>
      <w:pPr>
        <w:ind w:left="3960" w:hanging="180"/>
      </w:pPr>
    </w:lvl>
    <w:lvl w:ilvl="6" w:tplc="69149FD0" w:tentative="1">
      <w:start w:val="1"/>
      <w:numFmt w:val="decimal"/>
      <w:lvlText w:val="%7."/>
      <w:lvlJc w:val="left"/>
      <w:pPr>
        <w:ind w:left="4680" w:hanging="360"/>
      </w:pPr>
    </w:lvl>
    <w:lvl w:ilvl="7" w:tplc="95AA199E" w:tentative="1">
      <w:start w:val="1"/>
      <w:numFmt w:val="lowerLetter"/>
      <w:lvlText w:val="%8."/>
      <w:lvlJc w:val="left"/>
      <w:pPr>
        <w:ind w:left="5400" w:hanging="360"/>
      </w:pPr>
    </w:lvl>
    <w:lvl w:ilvl="8" w:tplc="496C183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B010DEDC">
      <w:start w:val="1"/>
      <w:numFmt w:val="decimal"/>
      <w:lvlText w:val="%1."/>
      <w:lvlJc w:val="left"/>
      <w:pPr>
        <w:ind w:left="360" w:hanging="360"/>
      </w:pPr>
      <w:rPr>
        <w:rFonts w:hint="default"/>
      </w:rPr>
    </w:lvl>
    <w:lvl w:ilvl="1" w:tplc="36886F64" w:tentative="1">
      <w:start w:val="1"/>
      <w:numFmt w:val="lowerLetter"/>
      <w:lvlText w:val="%2."/>
      <w:lvlJc w:val="left"/>
      <w:pPr>
        <w:ind w:left="1080" w:hanging="360"/>
      </w:pPr>
    </w:lvl>
    <w:lvl w:ilvl="2" w:tplc="DAA238CC" w:tentative="1">
      <w:start w:val="1"/>
      <w:numFmt w:val="lowerRoman"/>
      <w:lvlText w:val="%3."/>
      <w:lvlJc w:val="right"/>
      <w:pPr>
        <w:ind w:left="1800" w:hanging="180"/>
      </w:pPr>
    </w:lvl>
    <w:lvl w:ilvl="3" w:tplc="415AA87E" w:tentative="1">
      <w:start w:val="1"/>
      <w:numFmt w:val="decimal"/>
      <w:lvlText w:val="%4."/>
      <w:lvlJc w:val="left"/>
      <w:pPr>
        <w:ind w:left="2520" w:hanging="360"/>
      </w:pPr>
    </w:lvl>
    <w:lvl w:ilvl="4" w:tplc="7B946EEE" w:tentative="1">
      <w:start w:val="1"/>
      <w:numFmt w:val="lowerLetter"/>
      <w:lvlText w:val="%5."/>
      <w:lvlJc w:val="left"/>
      <w:pPr>
        <w:ind w:left="3240" w:hanging="360"/>
      </w:pPr>
    </w:lvl>
    <w:lvl w:ilvl="5" w:tplc="149C117E" w:tentative="1">
      <w:start w:val="1"/>
      <w:numFmt w:val="lowerRoman"/>
      <w:lvlText w:val="%6."/>
      <w:lvlJc w:val="right"/>
      <w:pPr>
        <w:ind w:left="3960" w:hanging="180"/>
      </w:pPr>
    </w:lvl>
    <w:lvl w:ilvl="6" w:tplc="5A22316E" w:tentative="1">
      <w:start w:val="1"/>
      <w:numFmt w:val="decimal"/>
      <w:lvlText w:val="%7."/>
      <w:lvlJc w:val="left"/>
      <w:pPr>
        <w:ind w:left="4680" w:hanging="360"/>
      </w:pPr>
    </w:lvl>
    <w:lvl w:ilvl="7" w:tplc="AB6275F2" w:tentative="1">
      <w:start w:val="1"/>
      <w:numFmt w:val="lowerLetter"/>
      <w:lvlText w:val="%8."/>
      <w:lvlJc w:val="left"/>
      <w:pPr>
        <w:ind w:left="5400" w:hanging="360"/>
      </w:pPr>
    </w:lvl>
    <w:lvl w:ilvl="8" w:tplc="3416AB46" w:tentative="1">
      <w:start w:val="1"/>
      <w:numFmt w:val="lowerRoman"/>
      <w:lvlText w:val="%9."/>
      <w:lvlJc w:val="right"/>
      <w:pPr>
        <w:ind w:left="6120" w:hanging="180"/>
      </w:pPr>
    </w:lvl>
  </w:abstractNum>
  <w:num w:numId="1">
    <w:abstractNumId w:val="8"/>
  </w:num>
  <w:num w:numId="2">
    <w:abstractNumId w:val="20"/>
  </w:num>
  <w:num w:numId="3">
    <w:abstractNumId w:val="35"/>
  </w:num>
  <w:num w:numId="4">
    <w:abstractNumId w:val="38"/>
  </w:num>
  <w:num w:numId="5">
    <w:abstractNumId w:val="26"/>
  </w:num>
  <w:num w:numId="6">
    <w:abstractNumId w:val="16"/>
  </w:num>
  <w:num w:numId="7">
    <w:abstractNumId w:val="33"/>
  </w:num>
  <w:num w:numId="8">
    <w:abstractNumId w:val="15"/>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0"/>
  </w:num>
  <w:num w:numId="40">
    <w:abstractNumId w:val="10"/>
  </w:num>
  <w:num w:numId="41">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2D"/>
    <w:rsid w:val="00162B72"/>
    <w:rsid w:val="00166680"/>
    <w:rsid w:val="001F7FDB"/>
    <w:rsid w:val="0026652D"/>
    <w:rsid w:val="00267B36"/>
    <w:rsid w:val="002D5BD2"/>
    <w:rsid w:val="003264F6"/>
    <w:rsid w:val="003A455C"/>
    <w:rsid w:val="003E4FF5"/>
    <w:rsid w:val="00427400"/>
    <w:rsid w:val="004E2D81"/>
    <w:rsid w:val="004E711E"/>
    <w:rsid w:val="004F0C9B"/>
    <w:rsid w:val="00512BEE"/>
    <w:rsid w:val="00530E76"/>
    <w:rsid w:val="005563EC"/>
    <w:rsid w:val="005A113B"/>
    <w:rsid w:val="005C73B6"/>
    <w:rsid w:val="00661E01"/>
    <w:rsid w:val="00671331"/>
    <w:rsid w:val="00677713"/>
    <w:rsid w:val="006A0FCE"/>
    <w:rsid w:val="006F0E22"/>
    <w:rsid w:val="007734AE"/>
    <w:rsid w:val="007A1F22"/>
    <w:rsid w:val="00832FED"/>
    <w:rsid w:val="0086341A"/>
    <w:rsid w:val="008A0126"/>
    <w:rsid w:val="008C46E1"/>
    <w:rsid w:val="008D0E9D"/>
    <w:rsid w:val="008E5B27"/>
    <w:rsid w:val="008E7922"/>
    <w:rsid w:val="008F7D04"/>
    <w:rsid w:val="0095561F"/>
    <w:rsid w:val="0097665F"/>
    <w:rsid w:val="009A165E"/>
    <w:rsid w:val="009A3EFE"/>
    <w:rsid w:val="009D5DEB"/>
    <w:rsid w:val="009E1EE8"/>
    <w:rsid w:val="00A00DC9"/>
    <w:rsid w:val="00A03494"/>
    <w:rsid w:val="00A221AF"/>
    <w:rsid w:val="00AA2D59"/>
    <w:rsid w:val="00AB24B3"/>
    <w:rsid w:val="00B00AA2"/>
    <w:rsid w:val="00B21B5E"/>
    <w:rsid w:val="00B337F2"/>
    <w:rsid w:val="00B927BB"/>
    <w:rsid w:val="00BD7439"/>
    <w:rsid w:val="00C34C82"/>
    <w:rsid w:val="00C60607"/>
    <w:rsid w:val="00C85AC7"/>
    <w:rsid w:val="00CB0EEC"/>
    <w:rsid w:val="00CC6226"/>
    <w:rsid w:val="00CE723B"/>
    <w:rsid w:val="00D7033D"/>
    <w:rsid w:val="00DE417A"/>
    <w:rsid w:val="00E06496"/>
    <w:rsid w:val="00E727EE"/>
    <w:rsid w:val="00E833DA"/>
    <w:rsid w:val="00F251E5"/>
    <w:rsid w:val="00F50BED"/>
    <w:rsid w:val="00F728FE"/>
    <w:rsid w:val="00FB1E54"/>
    <w:rsid w:val="00FD4EE4"/>
    <w:rsid w:val="00FF71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47F8CA"/>
  <w15:docId w15:val="{3173F6A3-4A3A-4CD6-93CD-BF7AFDAE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714380">
      <w:bodyDiv w:val="1"/>
      <w:marLeft w:val="0"/>
      <w:marRight w:val="0"/>
      <w:marTop w:val="0"/>
      <w:marBottom w:val="0"/>
      <w:divBdr>
        <w:top w:val="none" w:sz="0" w:space="0" w:color="auto"/>
        <w:left w:val="none" w:sz="0" w:space="0" w:color="auto"/>
        <w:bottom w:val="none" w:sz="0" w:space="0" w:color="auto"/>
        <w:right w:val="none" w:sz="0" w:space="0" w:color="auto"/>
      </w:divBdr>
    </w:div>
    <w:div w:id="10863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201445</RACS_x0020_ID>
    <Approved_x0020_Provider xmlns="a8338b6e-77a6-4851-82b6-98166143ffdd">Newcastle and Hunter Community Health Pty Ltd</Approved_x0020_Provider>
    <Management_x0020_Company_x0020_ID xmlns="a8338b6e-77a6-4851-82b6-98166143ffdd" xsi:nil="true"/>
    <Home xmlns="a8338b6e-77a6-4851-82b6-98166143ffdd">Newcastle and Hunter Community Health</Home>
    <Signed xmlns="a8338b6e-77a6-4851-82b6-98166143ffdd" xsi:nil="true"/>
    <Uploaded xmlns="a8338b6e-77a6-4851-82b6-98166143ffdd">true</Uploaded>
    <Management_x0020_Company xmlns="a8338b6e-77a6-4851-82b6-98166143ffdd" xsi:nil="true"/>
    <Doc_x0020_Date xmlns="a8338b6e-77a6-4851-82b6-98166143ffdd">2021-03-19T00:21:05+00:00</Doc_x0020_Date>
    <CSI_x0020_ID xmlns="a8338b6e-77a6-4851-82b6-98166143ffdd" xsi:nil="true"/>
    <Case_x0020_ID xmlns="a8338b6e-77a6-4851-82b6-98166143ffdd" xsi:nil="true"/>
    <Approved_x0020_Provider_x0020_ID xmlns="a8338b6e-77a6-4851-82b6-98166143ffdd">6AA28D7A-FC9E-EA11-8E5D-005056922186</Approved_x0020_Provider_x0020_ID>
    <Location xmlns="a8338b6e-77a6-4851-82b6-98166143ffdd" xsi:nil="true"/>
    <Doc_x0020_Type xmlns="a8338b6e-77a6-4851-82b6-98166143ffdd">Publication</Doc_x0020_Type>
    <Home_x0020_ID xmlns="a8338b6e-77a6-4851-82b6-98166143ffdd">24456B33-1A9F-EA11-8E5D-005056922186</Home_x0020_ID>
    <State xmlns="a8338b6e-77a6-4851-82b6-98166143ffdd">NSW</State>
    <Doc_x0020_Sent_Received_x0020_Date xmlns="a8338b6e-77a6-4851-82b6-98166143ffdd">2021-03-19T00:00:00+00:00</Doc_x0020_Sent_Received_x0020_Date>
    <Activity_x0020_ID xmlns="a8338b6e-77a6-4851-82b6-98166143ffdd">825F48B7-6E5C-EB11-9091-005056922186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07947-0BBD-4952-A96F-1F1AC9291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C28F898-291C-4CA1-B415-A51556E16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2021-03-19T05:10:00Z</cp:lastPrinted>
  <dcterms:created xsi:type="dcterms:W3CDTF">2021-03-21T23:38:00Z</dcterms:created>
  <dcterms:modified xsi:type="dcterms:W3CDTF">2021-03-21T23:38:00Z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