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8B459" w14:textId="77777777" w:rsidR="003C6EC2" w:rsidRPr="003C6EC2" w:rsidRDefault="003F1A2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208B605" wp14:editId="5208B60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015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08B607" wp14:editId="5208B6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304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People Who Care</w:t>
      </w:r>
      <w:r w:rsidRPr="003C6EC2">
        <w:rPr>
          <w:rFonts w:ascii="Arial Black" w:hAnsi="Arial Black"/>
        </w:rPr>
        <w:t xml:space="preserve"> </w:t>
      </w:r>
    </w:p>
    <w:p w14:paraId="5208B45A" w14:textId="77777777" w:rsidR="003C6EC2" w:rsidRPr="003C6EC2" w:rsidRDefault="003F1A28" w:rsidP="003C6EC2">
      <w:pPr>
        <w:pStyle w:val="Title"/>
        <w:spacing w:before="360" w:after="480"/>
      </w:pPr>
      <w:r w:rsidRPr="003C6EC2">
        <w:rPr>
          <w:rFonts w:ascii="Arial Black" w:eastAsia="Calibri" w:hAnsi="Arial Black"/>
          <w:sz w:val="56"/>
        </w:rPr>
        <w:t>Performance Report</w:t>
      </w:r>
    </w:p>
    <w:p w14:paraId="5208B45B" w14:textId="77777777" w:rsidR="001E6954" w:rsidRPr="003C6EC2" w:rsidRDefault="003F1A2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James Street </w:t>
      </w:r>
      <w:r w:rsidRPr="003C6EC2">
        <w:rPr>
          <w:color w:val="FFFFFF" w:themeColor="background1"/>
          <w:sz w:val="28"/>
        </w:rPr>
        <w:br/>
        <w:t>GUILDFORD WA 6055</w:t>
      </w:r>
      <w:r w:rsidRPr="003C6EC2">
        <w:rPr>
          <w:color w:val="FFFFFF" w:themeColor="background1"/>
          <w:sz w:val="28"/>
        </w:rPr>
        <w:br/>
      </w:r>
      <w:r w:rsidRPr="003C6EC2">
        <w:rPr>
          <w:rFonts w:eastAsia="Calibri"/>
          <w:color w:val="FFFFFF" w:themeColor="background1"/>
          <w:sz w:val="28"/>
          <w:szCs w:val="56"/>
          <w:lang w:eastAsia="en-US"/>
        </w:rPr>
        <w:t>Phone number: 08 9379 1944</w:t>
      </w:r>
    </w:p>
    <w:p w14:paraId="5208B45C" w14:textId="77777777" w:rsidR="003C6EC2" w:rsidRDefault="003F1A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500289 </w:t>
      </w:r>
    </w:p>
    <w:p w14:paraId="5208B45D" w14:textId="77777777" w:rsidR="001E6954" w:rsidRPr="003C6EC2" w:rsidRDefault="003F1A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People Who Care (Inc.)</w:t>
      </w:r>
    </w:p>
    <w:p w14:paraId="5208B45E" w14:textId="77777777" w:rsidR="001E6954" w:rsidRPr="003C6EC2" w:rsidRDefault="003F1A2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June 2020</w:t>
      </w:r>
    </w:p>
    <w:p w14:paraId="5208B45F" w14:textId="455CF090" w:rsidR="00825ED8" w:rsidRPr="00E93D41" w:rsidRDefault="003F1A2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73D1A">
        <w:rPr>
          <w:color w:val="FFFFFF" w:themeColor="background1"/>
          <w:sz w:val="28"/>
        </w:rPr>
        <w:t>3 July 2020</w:t>
      </w:r>
    </w:p>
    <w:p w14:paraId="5208B460" w14:textId="77777777" w:rsidR="001E6954" w:rsidRPr="003C6EC2" w:rsidRDefault="00A80C2C" w:rsidP="001E6954">
      <w:pPr>
        <w:tabs>
          <w:tab w:val="left" w:pos="2127"/>
        </w:tabs>
        <w:spacing w:before="120"/>
        <w:rPr>
          <w:rFonts w:eastAsia="Calibri"/>
          <w:b/>
          <w:color w:val="FFFFFF" w:themeColor="background1"/>
          <w:sz w:val="28"/>
          <w:szCs w:val="56"/>
          <w:lang w:eastAsia="en-US"/>
        </w:rPr>
      </w:pPr>
    </w:p>
    <w:p w14:paraId="5208B461" w14:textId="77777777" w:rsidR="003C6EC2" w:rsidRDefault="00A80C2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208B462" w14:textId="77777777" w:rsidR="00637DA1" w:rsidRDefault="003F1A28" w:rsidP="00637DA1">
      <w:pPr>
        <w:pStyle w:val="Heading1"/>
      </w:pPr>
      <w:r>
        <w:lastRenderedPageBreak/>
        <w:t>Publication of report</w:t>
      </w:r>
    </w:p>
    <w:p w14:paraId="5208B463" w14:textId="77777777" w:rsidR="00637DA1" w:rsidRPr="00915D1E" w:rsidRDefault="003F1A2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208B464" w14:textId="77777777" w:rsidR="007F5256" w:rsidRPr="0094564F" w:rsidRDefault="003F1A2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154A" w14:paraId="5208B4DC" w14:textId="77777777" w:rsidTr="00EB1D71">
        <w:trPr>
          <w:trHeight w:val="227"/>
        </w:trPr>
        <w:tc>
          <w:tcPr>
            <w:tcW w:w="3942" w:type="pct"/>
            <w:shd w:val="clear" w:color="auto" w:fill="auto"/>
          </w:tcPr>
          <w:p w14:paraId="5208B4DA" w14:textId="77777777" w:rsidR="001E6954" w:rsidRPr="001E6954" w:rsidRDefault="003F1A28" w:rsidP="003C6EC2">
            <w:pPr>
              <w:keepNext/>
              <w:spacing w:before="40" w:after="40" w:line="240" w:lineRule="auto"/>
              <w:rPr>
                <w:b/>
              </w:rPr>
            </w:pPr>
            <w:bookmarkStart w:id="0" w:name="_Hlk27119070"/>
            <w:r w:rsidRPr="001E6954">
              <w:rPr>
                <w:b/>
              </w:rPr>
              <w:t>Standard 7 Human resources</w:t>
            </w:r>
          </w:p>
        </w:tc>
        <w:tc>
          <w:tcPr>
            <w:tcW w:w="1058" w:type="pct"/>
            <w:shd w:val="clear" w:color="auto" w:fill="auto"/>
          </w:tcPr>
          <w:p w14:paraId="5208B4DB" w14:textId="347BC213" w:rsidR="001E6954" w:rsidRPr="001E6954" w:rsidRDefault="003F1A28" w:rsidP="003C6EC2">
            <w:pPr>
              <w:keepNext/>
              <w:spacing w:before="40" w:after="40" w:line="240" w:lineRule="auto"/>
              <w:jc w:val="right"/>
              <w:rPr>
                <w:b/>
                <w:color w:val="0000FF"/>
              </w:rPr>
            </w:pPr>
            <w:r w:rsidRPr="001E6954">
              <w:rPr>
                <w:b/>
                <w:bCs/>
                <w:iCs/>
                <w:color w:val="00577D"/>
                <w:szCs w:val="40"/>
              </w:rPr>
              <w:t>Compliant</w:t>
            </w:r>
          </w:p>
        </w:tc>
      </w:tr>
      <w:tr w:rsidR="00DA154A" w14:paraId="5208B4E8" w14:textId="77777777" w:rsidTr="00EB1D71">
        <w:trPr>
          <w:trHeight w:val="227"/>
        </w:trPr>
        <w:tc>
          <w:tcPr>
            <w:tcW w:w="3942" w:type="pct"/>
            <w:shd w:val="clear" w:color="auto" w:fill="auto"/>
          </w:tcPr>
          <w:p w14:paraId="5208B4E6" w14:textId="77777777" w:rsidR="001E6954" w:rsidRPr="001E6954" w:rsidRDefault="003F1A28" w:rsidP="004C55D8">
            <w:pPr>
              <w:spacing w:before="40" w:after="40" w:line="240" w:lineRule="auto"/>
              <w:ind w:left="318" w:hanging="7"/>
            </w:pPr>
            <w:r w:rsidRPr="001E6954">
              <w:t>Requirement 7(3)(d)</w:t>
            </w:r>
          </w:p>
        </w:tc>
        <w:tc>
          <w:tcPr>
            <w:tcW w:w="1058" w:type="pct"/>
            <w:shd w:val="clear" w:color="auto" w:fill="auto"/>
          </w:tcPr>
          <w:p w14:paraId="5208B4E7" w14:textId="0AD131EA" w:rsidR="001E6954" w:rsidRPr="001E6954" w:rsidRDefault="003F1A28" w:rsidP="00463EF3">
            <w:pPr>
              <w:spacing w:before="40" w:after="40" w:line="240" w:lineRule="auto"/>
              <w:jc w:val="right"/>
              <w:rPr>
                <w:color w:val="0000FF"/>
              </w:rPr>
            </w:pPr>
            <w:r w:rsidRPr="001E6954">
              <w:rPr>
                <w:bCs/>
                <w:iCs/>
                <w:color w:val="00577D"/>
                <w:szCs w:val="40"/>
              </w:rPr>
              <w:t>Compliant</w:t>
            </w:r>
          </w:p>
        </w:tc>
      </w:tr>
      <w:tr w:rsidR="00DA154A" w14:paraId="5208B4EE" w14:textId="77777777" w:rsidTr="00EB1D71">
        <w:trPr>
          <w:trHeight w:val="227"/>
        </w:trPr>
        <w:tc>
          <w:tcPr>
            <w:tcW w:w="3942" w:type="pct"/>
            <w:shd w:val="clear" w:color="auto" w:fill="auto"/>
          </w:tcPr>
          <w:p w14:paraId="5208B4EC" w14:textId="77777777" w:rsidR="001E6954" w:rsidRPr="001E6954" w:rsidRDefault="003F1A28" w:rsidP="003C6EC2">
            <w:pPr>
              <w:keepNext/>
              <w:spacing w:before="40" w:after="40" w:line="240" w:lineRule="auto"/>
              <w:rPr>
                <w:b/>
              </w:rPr>
            </w:pPr>
            <w:r w:rsidRPr="001E6954">
              <w:rPr>
                <w:b/>
              </w:rPr>
              <w:t>Standard 8 Organisational governance</w:t>
            </w:r>
          </w:p>
        </w:tc>
        <w:tc>
          <w:tcPr>
            <w:tcW w:w="1058" w:type="pct"/>
            <w:shd w:val="clear" w:color="auto" w:fill="auto"/>
          </w:tcPr>
          <w:p w14:paraId="5208B4ED" w14:textId="12D57E83" w:rsidR="001E6954" w:rsidRPr="001E6954" w:rsidRDefault="003F1A28" w:rsidP="003C6EC2">
            <w:pPr>
              <w:keepNext/>
              <w:spacing w:before="40" w:after="40" w:line="240" w:lineRule="auto"/>
              <w:jc w:val="right"/>
              <w:rPr>
                <w:b/>
                <w:color w:val="0000FF"/>
              </w:rPr>
            </w:pPr>
            <w:r w:rsidRPr="001E6954">
              <w:rPr>
                <w:b/>
                <w:bCs/>
                <w:iCs/>
                <w:color w:val="00577D"/>
                <w:szCs w:val="40"/>
              </w:rPr>
              <w:t>Compliant</w:t>
            </w:r>
          </w:p>
        </w:tc>
      </w:tr>
      <w:tr w:rsidR="00DA154A" w14:paraId="5208B4F7" w14:textId="77777777" w:rsidTr="00EB1D71">
        <w:trPr>
          <w:trHeight w:val="227"/>
        </w:trPr>
        <w:tc>
          <w:tcPr>
            <w:tcW w:w="3942" w:type="pct"/>
            <w:shd w:val="clear" w:color="auto" w:fill="auto"/>
          </w:tcPr>
          <w:p w14:paraId="5208B4F5" w14:textId="77777777" w:rsidR="001E6954" w:rsidRPr="001E6954" w:rsidRDefault="003F1A28" w:rsidP="004C55D8">
            <w:pPr>
              <w:spacing w:before="40" w:after="40" w:line="240" w:lineRule="auto"/>
              <w:ind w:left="318" w:hanging="7"/>
            </w:pPr>
            <w:r w:rsidRPr="001E6954">
              <w:t>Requirement 8(3)(c)</w:t>
            </w:r>
          </w:p>
        </w:tc>
        <w:tc>
          <w:tcPr>
            <w:tcW w:w="1058" w:type="pct"/>
            <w:shd w:val="clear" w:color="auto" w:fill="auto"/>
          </w:tcPr>
          <w:p w14:paraId="5208B4F6" w14:textId="2363294E" w:rsidR="001E6954" w:rsidRPr="001E6954" w:rsidRDefault="003F1A28" w:rsidP="00463EF3">
            <w:pPr>
              <w:spacing w:before="40" w:after="40" w:line="240" w:lineRule="auto"/>
              <w:jc w:val="right"/>
              <w:rPr>
                <w:color w:val="0000FF"/>
              </w:rPr>
            </w:pPr>
            <w:r w:rsidRPr="001E6954">
              <w:rPr>
                <w:bCs/>
                <w:iCs/>
                <w:color w:val="00577D"/>
                <w:szCs w:val="40"/>
              </w:rPr>
              <w:t>Compliant</w:t>
            </w:r>
          </w:p>
        </w:tc>
      </w:tr>
      <w:bookmarkEnd w:id="0"/>
    </w:tbl>
    <w:p w14:paraId="5208B4FE" w14:textId="77777777" w:rsidR="008A22FF" w:rsidRDefault="00A80C2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208B4FF" w14:textId="77777777" w:rsidR="007F5256" w:rsidRPr="00D21DCD" w:rsidRDefault="003F1A28" w:rsidP="00EC5474">
      <w:pPr>
        <w:pStyle w:val="Heading1"/>
      </w:pPr>
      <w:r>
        <w:lastRenderedPageBreak/>
        <w:t>Detailed assessment</w:t>
      </w:r>
    </w:p>
    <w:p w14:paraId="5208B500" w14:textId="77777777" w:rsidR="001E6954" w:rsidRPr="00D63989" w:rsidRDefault="003F1A2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08B501" w14:textId="77777777" w:rsidR="001E6954" w:rsidRPr="001E6954" w:rsidRDefault="003F1A28" w:rsidP="001E6954">
      <w:pPr>
        <w:rPr>
          <w:color w:val="auto"/>
        </w:rPr>
      </w:pPr>
      <w:r w:rsidRPr="00D63989">
        <w:t>The report also specifies areas in which improvements must be made to ensure the Quality Standards are complied with.</w:t>
      </w:r>
    </w:p>
    <w:p w14:paraId="5208B502" w14:textId="77777777" w:rsidR="001E6954" w:rsidRPr="00D63989" w:rsidRDefault="003F1A28" w:rsidP="001E6954">
      <w:r w:rsidRPr="00D63989">
        <w:t>The following information has been taken into account in developing this performance report:</w:t>
      </w:r>
    </w:p>
    <w:p w14:paraId="5208B503" w14:textId="03A63BC6" w:rsidR="004B33E7" w:rsidRDefault="00673D1A"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F0401D">
        <w:t>review of documents and interviews with the members of the organisation’s management team</w:t>
      </w:r>
    </w:p>
    <w:p w14:paraId="1D1F5C36" w14:textId="1B4FBFF2" w:rsidR="00E61AD3" w:rsidRPr="00E61AD3" w:rsidRDefault="00E61AD3" w:rsidP="00E61AD3">
      <w:pPr>
        <w:pStyle w:val="ListBullet"/>
      </w:pPr>
      <w:r w:rsidRPr="00E61AD3">
        <w:t xml:space="preserve">the provider’s response to the Assessment Contact - </w:t>
      </w:r>
      <w:r>
        <w:t>Desk</w:t>
      </w:r>
      <w:r w:rsidRPr="00E61AD3">
        <w:t xml:space="preserve"> report received </w:t>
      </w:r>
      <w:r>
        <w:t>24 June 2020.</w:t>
      </w:r>
      <w:r w:rsidRPr="00E61AD3">
        <w:t xml:space="preserve"> </w:t>
      </w:r>
    </w:p>
    <w:p w14:paraId="0742F144" w14:textId="77777777" w:rsidR="00E61AD3" w:rsidRDefault="00E61AD3" w:rsidP="00E61AD3">
      <w:pPr>
        <w:pStyle w:val="ListBullet"/>
        <w:numPr>
          <w:ilvl w:val="0"/>
          <w:numId w:val="0"/>
        </w:numPr>
        <w:ind w:left="425"/>
      </w:pPr>
    </w:p>
    <w:p w14:paraId="5208B505" w14:textId="02291B2F" w:rsidR="004B33E7" w:rsidRPr="00D63989" w:rsidRDefault="00A80C2C" w:rsidP="00673D1A">
      <w:pPr>
        <w:pStyle w:val="ListBullet"/>
        <w:numPr>
          <w:ilvl w:val="0"/>
          <w:numId w:val="0"/>
        </w:numPr>
      </w:pPr>
    </w:p>
    <w:p w14:paraId="5208B506" w14:textId="77777777" w:rsidR="008A22FF" w:rsidRDefault="00A80C2C">
      <w:pPr>
        <w:spacing w:after="160" w:line="259" w:lineRule="auto"/>
        <w:rPr>
          <w:rFonts w:cs="Times New Roman"/>
        </w:rPr>
      </w:pPr>
    </w:p>
    <w:p w14:paraId="5208B507" w14:textId="77777777" w:rsidR="00095CD4" w:rsidRDefault="00A80C2C" w:rsidP="00095CD4">
      <w:pPr>
        <w:sectPr w:rsidR="00095CD4" w:rsidSect="00E22030">
          <w:headerReference w:type="first" r:id="rId18"/>
          <w:pgSz w:w="11906" w:h="16838"/>
          <w:pgMar w:top="1701" w:right="1418" w:bottom="1418" w:left="1418" w:header="709" w:footer="397" w:gutter="0"/>
          <w:cols w:space="708"/>
          <w:docGrid w:linePitch="360"/>
        </w:sectPr>
      </w:pPr>
    </w:p>
    <w:p w14:paraId="5208B529" w14:textId="104125B1" w:rsidR="00154403" w:rsidRDefault="00A80C2C" w:rsidP="00154403">
      <w:pPr>
        <w:rPr>
          <w:rFonts w:eastAsia="Calibri"/>
          <w:color w:val="0000FF"/>
          <w:lang w:eastAsia="en-US"/>
        </w:rPr>
      </w:pPr>
    </w:p>
    <w:p w14:paraId="5208B52A" w14:textId="77777777" w:rsidR="00154403" w:rsidRPr="00154403" w:rsidRDefault="00A80C2C" w:rsidP="00154403"/>
    <w:p w14:paraId="5208B52B" w14:textId="77777777" w:rsidR="00ED6B57" w:rsidRDefault="00A80C2C"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5208B545" w14:textId="2E4FBB69" w:rsidR="00853601" w:rsidRPr="00853601" w:rsidRDefault="00A80C2C" w:rsidP="00853601"/>
    <w:p w14:paraId="5208B546" w14:textId="77777777" w:rsidR="00934888" w:rsidRPr="00934888" w:rsidRDefault="00A80C2C" w:rsidP="00934888"/>
    <w:p w14:paraId="5208B547" w14:textId="77777777" w:rsidR="00032B17" w:rsidRDefault="00A80C2C"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5208B56B" w14:textId="77777777" w:rsidR="00032B17" w:rsidRDefault="00A80C2C" w:rsidP="00095CD4"/>
    <w:p w14:paraId="5208B56C" w14:textId="77777777" w:rsidR="00853601" w:rsidRDefault="00A80C2C"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5208B58D" w14:textId="43D58941" w:rsidR="00314FF7" w:rsidRDefault="00A80C2C" w:rsidP="00314FF7"/>
    <w:p w14:paraId="5208B58E" w14:textId="77777777" w:rsidR="00314FF7" w:rsidRPr="00314FF7" w:rsidRDefault="00A80C2C" w:rsidP="00314FF7"/>
    <w:p w14:paraId="5208B58F" w14:textId="77777777" w:rsidR="009C6F30" w:rsidRDefault="00A80C2C"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5208B5A4" w14:textId="77777777" w:rsidR="00314FF7" w:rsidRPr="00314FF7" w:rsidRDefault="00A80C2C" w:rsidP="00314FF7"/>
    <w:p w14:paraId="5208B5A5" w14:textId="77777777" w:rsidR="009C6F30" w:rsidRDefault="00A80C2C"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5208B5BA" w14:textId="6D599680" w:rsidR="00506F7F" w:rsidRDefault="00A80C2C" w:rsidP="00506F7F"/>
    <w:p w14:paraId="5208B5BB" w14:textId="77777777" w:rsidR="001B3DE8" w:rsidRPr="001B3DE8" w:rsidRDefault="00A80C2C" w:rsidP="001B3DE8"/>
    <w:p w14:paraId="5208B5BC" w14:textId="77777777" w:rsidR="009C6F30" w:rsidRDefault="00A80C2C"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5208B5BD" w14:textId="20EF903B" w:rsidR="00F05744" w:rsidRDefault="003F1A28" w:rsidP="00A3716D">
      <w:pPr>
        <w:pStyle w:val="Heading1"/>
        <w:tabs>
          <w:tab w:val="right" w:pos="9070"/>
        </w:tabs>
        <w:spacing w:before="560" w:after="640"/>
        <w:rPr>
          <w:color w:val="FFFFFF" w:themeColor="background1"/>
          <w:sz w:val="36"/>
        </w:rPr>
        <w:sectPr w:rsidR="00F05744" w:rsidSect="00F06FD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208B615" wp14:editId="5208B6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648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208B5BE" w14:textId="77777777" w:rsidR="007F5256" w:rsidRPr="000E654D" w:rsidRDefault="003F1A28" w:rsidP="009C6F30">
      <w:pPr>
        <w:pStyle w:val="Heading3"/>
        <w:shd w:val="clear" w:color="auto" w:fill="F2F2F2" w:themeFill="background1" w:themeFillShade="F2"/>
      </w:pPr>
      <w:r w:rsidRPr="000E654D">
        <w:t>Consumer outcome:</w:t>
      </w:r>
    </w:p>
    <w:p w14:paraId="5208B5BF" w14:textId="77777777" w:rsidR="007F5256" w:rsidRDefault="003F1A28" w:rsidP="00912DE6">
      <w:pPr>
        <w:numPr>
          <w:ilvl w:val="0"/>
          <w:numId w:val="7"/>
        </w:numPr>
        <w:shd w:val="clear" w:color="auto" w:fill="F2F2F2" w:themeFill="background1" w:themeFillShade="F2"/>
      </w:pPr>
      <w:r>
        <w:t>I get quality care and services when I need them from people who are knowledgeable, capable and caring.</w:t>
      </w:r>
    </w:p>
    <w:p w14:paraId="5208B5C0" w14:textId="77777777" w:rsidR="007F5256" w:rsidRDefault="003F1A28" w:rsidP="009C6F30">
      <w:pPr>
        <w:pStyle w:val="Heading3"/>
        <w:shd w:val="clear" w:color="auto" w:fill="F2F2F2" w:themeFill="background1" w:themeFillShade="F2"/>
      </w:pPr>
      <w:r>
        <w:t>Organisation statement:</w:t>
      </w:r>
    </w:p>
    <w:p w14:paraId="5208B5C1" w14:textId="77777777" w:rsidR="007F5256" w:rsidRDefault="003F1A2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08B5C2" w14:textId="77777777" w:rsidR="007F5256" w:rsidRDefault="003F1A28" w:rsidP="00427817">
      <w:pPr>
        <w:pStyle w:val="Heading2"/>
      </w:pPr>
      <w:r>
        <w:t>Assessment of Standard 7</w:t>
      </w:r>
    </w:p>
    <w:p w14:paraId="60C598E5" w14:textId="2946BE49" w:rsidR="00E61AD3" w:rsidRPr="00E61AD3" w:rsidRDefault="00E61AD3" w:rsidP="00E61AD3">
      <w:pPr>
        <w:rPr>
          <w:rFonts w:eastAsiaTheme="minorHAnsi"/>
          <w:color w:val="auto"/>
        </w:rPr>
      </w:pPr>
      <w:r w:rsidRPr="00E61AD3">
        <w:rPr>
          <w:rFonts w:eastAsiaTheme="minorHAnsi"/>
        </w:rPr>
        <w:t xml:space="preserve">The Quality Standard is assessed as </w:t>
      </w:r>
      <w:r w:rsidRPr="00E61AD3">
        <w:rPr>
          <w:rFonts w:eastAsiaTheme="minorHAnsi"/>
          <w:color w:val="auto"/>
        </w:rPr>
        <w:t xml:space="preserve">Compliant as one of the five specific requirements have been assessed as Compliant. The Assessment Team assessed </w:t>
      </w:r>
      <w:r w:rsidR="00380AAC">
        <w:rPr>
          <w:rFonts w:eastAsiaTheme="minorHAnsi"/>
          <w:color w:val="auto"/>
        </w:rPr>
        <w:t>R</w:t>
      </w:r>
      <w:r w:rsidRPr="00E61AD3">
        <w:rPr>
          <w:rFonts w:eastAsiaTheme="minorHAnsi"/>
          <w:color w:val="auto"/>
        </w:rPr>
        <w:t xml:space="preserve">equirement (3)(d) in relation to Standard 7. All other requirements in this Standard were not assessed. </w:t>
      </w:r>
    </w:p>
    <w:p w14:paraId="17877790" w14:textId="1D168004" w:rsidR="00E61AD3" w:rsidRPr="00E61AD3" w:rsidRDefault="00E61AD3" w:rsidP="00E61AD3">
      <w:pPr>
        <w:rPr>
          <w:rFonts w:eastAsiaTheme="minorHAnsi"/>
        </w:rPr>
      </w:pPr>
      <w:r w:rsidRPr="00E61AD3">
        <w:rPr>
          <w:rFonts w:eastAsiaTheme="minorHAnsi"/>
        </w:rPr>
        <w:t xml:space="preserve">The Assessment Team recommended </w:t>
      </w:r>
      <w:r w:rsidR="00380AAC">
        <w:rPr>
          <w:rFonts w:eastAsiaTheme="minorHAnsi"/>
        </w:rPr>
        <w:t>R</w:t>
      </w:r>
      <w:r w:rsidRPr="00E61AD3">
        <w:rPr>
          <w:rFonts w:eastAsiaTheme="minorHAnsi"/>
        </w:rPr>
        <w:t>equirement (3)(d) in Standard 7 as met. I have considered the Assessment Team’s findings</w:t>
      </w:r>
      <w:r>
        <w:rPr>
          <w:rFonts w:eastAsiaTheme="minorHAnsi"/>
        </w:rPr>
        <w:t xml:space="preserve">, </w:t>
      </w:r>
      <w:r w:rsidRPr="00E61AD3">
        <w:rPr>
          <w:rFonts w:eastAsiaTheme="minorHAnsi"/>
        </w:rPr>
        <w:t xml:space="preserve">evidence documented in the Assessment Team’s report </w:t>
      </w:r>
      <w:r>
        <w:rPr>
          <w:rFonts w:eastAsiaTheme="minorHAnsi"/>
        </w:rPr>
        <w:t xml:space="preserve">and the provider’s response </w:t>
      </w:r>
      <w:r w:rsidRPr="00E61AD3">
        <w:rPr>
          <w:rFonts w:eastAsiaTheme="minorHAnsi"/>
        </w:rPr>
        <w:t xml:space="preserve">to come to a view of compliance with Standard 7 and find the service is compliant with </w:t>
      </w:r>
      <w:r w:rsidR="00380AAC">
        <w:rPr>
          <w:rFonts w:eastAsiaTheme="minorHAnsi"/>
        </w:rPr>
        <w:t>R</w:t>
      </w:r>
      <w:r w:rsidRPr="00E61AD3">
        <w:rPr>
          <w:rFonts w:eastAsiaTheme="minorHAnsi"/>
        </w:rPr>
        <w:t xml:space="preserve">equirement (3)(d). </w:t>
      </w:r>
    </w:p>
    <w:p w14:paraId="43029825" w14:textId="77777777" w:rsidR="00E61AD3" w:rsidRPr="00E61AD3" w:rsidRDefault="00E61AD3" w:rsidP="00E61AD3">
      <w:pPr>
        <w:rPr>
          <w:rFonts w:eastAsia="Calibri"/>
        </w:rPr>
      </w:pPr>
      <w:r w:rsidRPr="00E61AD3">
        <w:rPr>
          <w:rFonts w:eastAsia="Calibri"/>
        </w:rPr>
        <w:t xml:space="preserve">The Assessment Team found the organisation demonstrated effective systems for management of recruitment, training and monitoring of regulatory requirements to support and deliver the outcomes required by these Standards. </w:t>
      </w:r>
    </w:p>
    <w:p w14:paraId="5F712A5A" w14:textId="77777777" w:rsidR="00380AAC" w:rsidRDefault="00E61AD3" w:rsidP="00E61AD3">
      <w:pPr>
        <w:rPr>
          <w:rFonts w:eastAsia="Calibri"/>
        </w:rPr>
      </w:pPr>
      <w:r w:rsidRPr="00E61AD3">
        <w:rPr>
          <w:rFonts w:eastAsia="Calibri"/>
        </w:rPr>
        <w:t>There are induction and orientation processes for staff, including volunteers and all staff have completed mandatory training in line with their scope of practice and allocated training plan.</w:t>
      </w:r>
    </w:p>
    <w:p w14:paraId="55938C32" w14:textId="39D5506A" w:rsidR="00E61AD3" w:rsidRPr="00E61AD3" w:rsidRDefault="00380AAC" w:rsidP="00E61AD3">
      <w:pPr>
        <w:rPr>
          <w:rFonts w:eastAsia="Calibri"/>
        </w:rPr>
      </w:pPr>
      <w:r w:rsidRPr="00E61AD3">
        <w:rPr>
          <w:rFonts w:eastAsia="Calibri"/>
        </w:rPr>
        <w:t>There are processes to manage and monitor key performance indicators and ensure compliance with regulatory responsibilities, such as police certificates, drivers’ licences, mandatory training and induction processes. Monthly reports are generated to monitor compliance</w:t>
      </w:r>
      <w:r>
        <w:rPr>
          <w:rFonts w:eastAsia="Calibri"/>
        </w:rPr>
        <w:t>.</w:t>
      </w:r>
      <w:r w:rsidR="00E61AD3" w:rsidRPr="00E61AD3">
        <w:rPr>
          <w:rFonts w:eastAsia="Calibri"/>
        </w:rPr>
        <w:t xml:space="preserve"> </w:t>
      </w:r>
    </w:p>
    <w:p w14:paraId="5208B5C5" w14:textId="4C698895" w:rsidR="00301877" w:rsidRDefault="003F1A28" w:rsidP="00E61AD3">
      <w:pPr>
        <w:pStyle w:val="Heading2"/>
      </w:pPr>
      <w:r>
        <w:lastRenderedPageBreak/>
        <w:t>Assessment of Standard 7 Requirements</w:t>
      </w:r>
      <w:r w:rsidRPr="0066387A">
        <w:rPr>
          <w:i/>
          <w:color w:val="0000FF"/>
          <w:sz w:val="24"/>
          <w:szCs w:val="24"/>
        </w:rPr>
        <w:t xml:space="preserve"> </w:t>
      </w:r>
    </w:p>
    <w:p w14:paraId="5208B5CF" w14:textId="524DBB9F" w:rsidR="00506F7F" w:rsidRPr="00095CD4" w:rsidRDefault="003F1A28" w:rsidP="00506F7F">
      <w:pPr>
        <w:pStyle w:val="Heading3"/>
      </w:pPr>
      <w:r w:rsidRPr="00095CD4">
        <w:t>Requirement 7(3)(d)</w:t>
      </w:r>
      <w:r>
        <w:tab/>
        <w:t>Compliant</w:t>
      </w:r>
    </w:p>
    <w:p w14:paraId="5208B5D0" w14:textId="77777777" w:rsidR="00506F7F" w:rsidRPr="001F433A" w:rsidRDefault="003F1A28" w:rsidP="00506F7F">
      <w:pPr>
        <w:rPr>
          <w:i/>
        </w:rPr>
      </w:pPr>
      <w:r w:rsidRPr="001F433A">
        <w:rPr>
          <w:i/>
        </w:rPr>
        <w:t>The workforce is recruited, trained, equipped and supported to deliver the outcomes required by these standards.</w:t>
      </w:r>
    </w:p>
    <w:p w14:paraId="46317C05" w14:textId="77777777" w:rsidR="00E61AD3" w:rsidRPr="00E61AD3" w:rsidRDefault="00E61AD3" w:rsidP="00E61AD3">
      <w:pPr>
        <w:rPr>
          <w:color w:val="auto"/>
        </w:rPr>
      </w:pPr>
      <w:r w:rsidRPr="00E61AD3">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since the last Assessment Contact - Site:</w:t>
      </w:r>
    </w:p>
    <w:p w14:paraId="736FAA39" w14:textId="77777777" w:rsidR="00E61AD3" w:rsidRPr="00E61AD3" w:rsidRDefault="00E61AD3" w:rsidP="00E61AD3">
      <w:pPr>
        <w:numPr>
          <w:ilvl w:val="0"/>
          <w:numId w:val="2"/>
        </w:numPr>
        <w:ind w:left="425" w:hanging="425"/>
        <w:rPr>
          <w:rFonts w:eastAsiaTheme="minorHAnsi"/>
          <w:color w:val="auto"/>
          <w:szCs w:val="22"/>
          <w:lang w:eastAsia="en-US"/>
        </w:rPr>
      </w:pPr>
      <w:r w:rsidRPr="00E61AD3">
        <w:rPr>
          <w:rFonts w:eastAsiaTheme="minorHAnsi"/>
          <w:color w:val="auto"/>
          <w:szCs w:val="22"/>
          <w:lang w:eastAsia="en-US"/>
        </w:rPr>
        <w:t xml:space="preserve">All staff, including volunteers have completed an induction process and mandatory training components in line with allocated training plans. </w:t>
      </w:r>
    </w:p>
    <w:p w14:paraId="1DE247D1" w14:textId="7B2636A3" w:rsidR="00E61AD3" w:rsidRPr="00E61AD3" w:rsidRDefault="00E61AD3" w:rsidP="00E61AD3">
      <w:pPr>
        <w:numPr>
          <w:ilvl w:val="0"/>
          <w:numId w:val="2"/>
        </w:numPr>
        <w:ind w:left="425" w:hanging="425"/>
        <w:rPr>
          <w:rFonts w:eastAsiaTheme="minorHAnsi"/>
          <w:color w:val="auto"/>
          <w:szCs w:val="22"/>
          <w:lang w:eastAsia="en-US"/>
        </w:rPr>
      </w:pPr>
      <w:r w:rsidRPr="00E61AD3">
        <w:rPr>
          <w:rFonts w:eastAsiaTheme="minorHAnsi"/>
          <w:color w:val="auto"/>
          <w:szCs w:val="22"/>
          <w:lang w:eastAsia="en-US"/>
        </w:rPr>
        <w:t xml:space="preserve">The organisation’s SMS human resource monitoring system was upgraded in November 2019. Information relating to staff interviews, police </w:t>
      </w:r>
      <w:r w:rsidR="00F10193">
        <w:rPr>
          <w:rFonts w:eastAsiaTheme="minorHAnsi"/>
          <w:color w:val="auto"/>
          <w:szCs w:val="22"/>
          <w:lang w:eastAsia="en-US"/>
        </w:rPr>
        <w:t>certificates</w:t>
      </w:r>
      <w:r w:rsidRPr="00E61AD3">
        <w:rPr>
          <w:rFonts w:eastAsiaTheme="minorHAnsi"/>
          <w:color w:val="auto"/>
          <w:szCs w:val="22"/>
          <w:lang w:eastAsia="en-US"/>
        </w:rPr>
        <w:t>, drivers’ licen</w:t>
      </w:r>
      <w:r>
        <w:rPr>
          <w:rFonts w:eastAsiaTheme="minorHAnsi"/>
          <w:color w:val="auto"/>
          <w:szCs w:val="22"/>
          <w:lang w:eastAsia="en-US"/>
        </w:rPr>
        <w:t>c</w:t>
      </w:r>
      <w:r w:rsidRPr="00E61AD3">
        <w:rPr>
          <w:rFonts w:eastAsiaTheme="minorHAnsi"/>
          <w:color w:val="auto"/>
          <w:szCs w:val="22"/>
          <w:lang w:eastAsia="en-US"/>
        </w:rPr>
        <w:t xml:space="preserve">es, induction and mandatory training is captured in the system. </w:t>
      </w:r>
    </w:p>
    <w:p w14:paraId="0CE9E130" w14:textId="7EC6BE2E" w:rsidR="00E61AD3" w:rsidRPr="00E61AD3" w:rsidRDefault="00E61AD3" w:rsidP="00E61AD3">
      <w:pPr>
        <w:numPr>
          <w:ilvl w:val="0"/>
          <w:numId w:val="2"/>
        </w:numPr>
        <w:ind w:left="425" w:hanging="425"/>
        <w:rPr>
          <w:rFonts w:eastAsiaTheme="minorHAnsi"/>
          <w:color w:val="auto"/>
          <w:szCs w:val="22"/>
          <w:lang w:eastAsia="en-US"/>
        </w:rPr>
      </w:pPr>
      <w:r w:rsidRPr="00E61AD3">
        <w:rPr>
          <w:rFonts w:eastAsiaTheme="minorHAnsi"/>
          <w:color w:val="auto"/>
          <w:szCs w:val="22"/>
          <w:lang w:eastAsia="en-US"/>
        </w:rPr>
        <w:t xml:space="preserve">Monthly reports are generated from the SMS system by the Human resources team to monitor compliance with key areas. A monthly Human resource report is provided to the </w:t>
      </w:r>
      <w:r w:rsidR="00F10193">
        <w:rPr>
          <w:rFonts w:eastAsiaTheme="minorHAnsi"/>
          <w:color w:val="auto"/>
          <w:szCs w:val="22"/>
          <w:lang w:eastAsia="en-US"/>
        </w:rPr>
        <w:t>Chief executive officer (</w:t>
      </w:r>
      <w:r w:rsidRPr="00E61AD3">
        <w:rPr>
          <w:rFonts w:eastAsiaTheme="minorHAnsi"/>
          <w:color w:val="auto"/>
          <w:szCs w:val="22"/>
          <w:lang w:eastAsia="en-US"/>
        </w:rPr>
        <w:t>CEO</w:t>
      </w:r>
      <w:r w:rsidR="00F10193">
        <w:rPr>
          <w:rFonts w:eastAsiaTheme="minorHAnsi"/>
          <w:color w:val="auto"/>
          <w:szCs w:val="22"/>
          <w:lang w:eastAsia="en-US"/>
        </w:rPr>
        <w:t>)</w:t>
      </w:r>
      <w:r w:rsidRPr="00E61AD3">
        <w:rPr>
          <w:rFonts w:eastAsiaTheme="minorHAnsi"/>
          <w:color w:val="auto"/>
          <w:szCs w:val="22"/>
          <w:lang w:eastAsia="en-US"/>
        </w:rPr>
        <w:t xml:space="preserve"> to monitor and ensure key performance indicators are achieved. </w:t>
      </w:r>
    </w:p>
    <w:p w14:paraId="0370B420" w14:textId="4191E49A" w:rsidR="00E61AD3" w:rsidRPr="00E61AD3" w:rsidRDefault="00E61AD3" w:rsidP="00E61AD3">
      <w:pPr>
        <w:numPr>
          <w:ilvl w:val="0"/>
          <w:numId w:val="2"/>
        </w:numPr>
        <w:ind w:left="425" w:hanging="425"/>
        <w:rPr>
          <w:rFonts w:eastAsiaTheme="minorHAnsi"/>
          <w:color w:val="auto"/>
          <w:szCs w:val="22"/>
          <w:lang w:eastAsia="en-US"/>
        </w:rPr>
      </w:pPr>
      <w:r w:rsidRPr="00E61AD3">
        <w:rPr>
          <w:rFonts w:eastAsiaTheme="minorHAnsi"/>
          <w:color w:val="auto"/>
          <w:szCs w:val="22"/>
          <w:lang w:eastAsia="en-US"/>
        </w:rPr>
        <w:t xml:space="preserve">Documentation viewed by the Assessment Team demonstrated compliance for staff against key areas, including police </w:t>
      </w:r>
      <w:r w:rsidR="00F10193">
        <w:rPr>
          <w:rFonts w:eastAsiaTheme="minorHAnsi"/>
          <w:color w:val="auto"/>
          <w:szCs w:val="22"/>
          <w:lang w:eastAsia="en-US"/>
        </w:rPr>
        <w:t>certificates</w:t>
      </w:r>
      <w:r w:rsidRPr="00E61AD3">
        <w:rPr>
          <w:rFonts w:eastAsiaTheme="minorHAnsi"/>
          <w:color w:val="auto"/>
          <w:szCs w:val="22"/>
          <w:lang w:eastAsia="en-US"/>
        </w:rPr>
        <w:t>, mandatory training, drivers</w:t>
      </w:r>
      <w:r w:rsidR="00380AAC">
        <w:rPr>
          <w:rFonts w:eastAsiaTheme="minorHAnsi"/>
          <w:color w:val="auto"/>
          <w:szCs w:val="22"/>
          <w:lang w:eastAsia="en-US"/>
        </w:rPr>
        <w:t>’</w:t>
      </w:r>
      <w:r w:rsidRPr="00E61AD3">
        <w:rPr>
          <w:rFonts w:eastAsiaTheme="minorHAnsi"/>
          <w:color w:val="auto"/>
          <w:szCs w:val="22"/>
          <w:lang w:eastAsia="en-US"/>
        </w:rPr>
        <w:t xml:space="preserve"> licen</w:t>
      </w:r>
      <w:r w:rsidR="00F10193">
        <w:rPr>
          <w:rFonts w:eastAsiaTheme="minorHAnsi"/>
          <w:color w:val="auto"/>
          <w:szCs w:val="22"/>
          <w:lang w:eastAsia="en-US"/>
        </w:rPr>
        <w:t>c</w:t>
      </w:r>
      <w:r w:rsidRPr="00E61AD3">
        <w:rPr>
          <w:rFonts w:eastAsiaTheme="minorHAnsi"/>
          <w:color w:val="auto"/>
          <w:szCs w:val="22"/>
          <w:lang w:eastAsia="en-US"/>
        </w:rPr>
        <w:t xml:space="preserve">es and induction. </w:t>
      </w:r>
    </w:p>
    <w:p w14:paraId="15BAE042" w14:textId="70513F58" w:rsidR="00E61AD3" w:rsidRPr="00E61AD3" w:rsidRDefault="00E61AD3" w:rsidP="00E61AD3">
      <w:pPr>
        <w:rPr>
          <w:color w:val="auto"/>
        </w:rPr>
      </w:pPr>
      <w:bookmarkStart w:id="1" w:name="_Hlk44674895"/>
      <w:r w:rsidRPr="00E61AD3">
        <w:rPr>
          <w:color w:val="auto"/>
        </w:rPr>
        <w:t xml:space="preserve">The provider’s response to the Assessment Team’s report demonstrated they agreed with the findings. </w:t>
      </w:r>
    </w:p>
    <w:bookmarkEnd w:id="1"/>
    <w:p w14:paraId="5208B5D1" w14:textId="1782C200" w:rsidR="00506F7F" w:rsidRDefault="00E61AD3" w:rsidP="00E61AD3">
      <w:r w:rsidRPr="00E61AD3">
        <w:t xml:space="preserve">For the reasons detailed above, I find the provider, in relation to People Who Care does comply with </w:t>
      </w:r>
      <w:r w:rsidR="00380AAC">
        <w:t>R</w:t>
      </w:r>
      <w:r w:rsidRPr="00E61AD3">
        <w:t>equirement (3)(d) in Standard 7.</w:t>
      </w:r>
    </w:p>
    <w:p w14:paraId="5208B5D4" w14:textId="77777777" w:rsidR="00506F7F" w:rsidRPr="00506F7F" w:rsidRDefault="00A80C2C" w:rsidP="00506F7F"/>
    <w:p w14:paraId="5208B5D5" w14:textId="77777777" w:rsidR="00095CD4" w:rsidRDefault="00A80C2C" w:rsidP="00095CD4">
      <w:pPr>
        <w:sectPr w:rsidR="00095CD4" w:rsidSect="00F05744">
          <w:headerReference w:type="default" r:id="rId27"/>
          <w:type w:val="continuous"/>
          <w:pgSz w:w="11906" w:h="16838"/>
          <w:pgMar w:top="1701" w:right="1418" w:bottom="1418" w:left="1418" w:header="709" w:footer="397" w:gutter="0"/>
          <w:cols w:space="708"/>
          <w:titlePg/>
          <w:docGrid w:linePitch="360"/>
        </w:sectPr>
      </w:pPr>
    </w:p>
    <w:p w14:paraId="5208B5D6" w14:textId="7FEAF46C" w:rsidR="00F05744" w:rsidRDefault="003F1A28" w:rsidP="00A3716D">
      <w:pPr>
        <w:pStyle w:val="Heading1"/>
        <w:tabs>
          <w:tab w:val="right" w:pos="9070"/>
        </w:tabs>
        <w:spacing w:before="560" w:after="640"/>
        <w:rPr>
          <w:color w:val="FFFFFF" w:themeColor="background1"/>
          <w:sz w:val="36"/>
        </w:rPr>
        <w:sectPr w:rsidR="00F05744" w:rsidSect="007C6DB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208B617" wp14:editId="5208B6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8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208B5D7" w14:textId="77777777" w:rsidR="007F5256" w:rsidRPr="00FD1B02" w:rsidRDefault="003F1A28" w:rsidP="00095CD4">
      <w:pPr>
        <w:pStyle w:val="Heading3"/>
        <w:shd w:val="clear" w:color="auto" w:fill="F2F2F2" w:themeFill="background1" w:themeFillShade="F2"/>
      </w:pPr>
      <w:r w:rsidRPr="008312AC">
        <w:t>Consumer</w:t>
      </w:r>
      <w:r w:rsidRPr="00FD1B02">
        <w:t xml:space="preserve"> outcome:</w:t>
      </w:r>
    </w:p>
    <w:p w14:paraId="5208B5D8" w14:textId="77777777" w:rsidR="007F5256" w:rsidRDefault="003F1A28" w:rsidP="00912DE6">
      <w:pPr>
        <w:numPr>
          <w:ilvl w:val="0"/>
          <w:numId w:val="8"/>
        </w:numPr>
        <w:shd w:val="clear" w:color="auto" w:fill="F2F2F2" w:themeFill="background1" w:themeFillShade="F2"/>
      </w:pPr>
      <w:r>
        <w:t>I am confident the organisation is well run. I can partner in improving the delivery of care and services.</w:t>
      </w:r>
    </w:p>
    <w:p w14:paraId="5208B5D9" w14:textId="77777777" w:rsidR="007F5256" w:rsidRDefault="003F1A28" w:rsidP="00095CD4">
      <w:pPr>
        <w:pStyle w:val="Heading3"/>
        <w:shd w:val="clear" w:color="auto" w:fill="F2F2F2" w:themeFill="background1" w:themeFillShade="F2"/>
      </w:pPr>
      <w:r>
        <w:t>Organisation statement:</w:t>
      </w:r>
    </w:p>
    <w:p w14:paraId="5208B5DA" w14:textId="77777777" w:rsidR="007F5256" w:rsidRDefault="003F1A28" w:rsidP="00912DE6">
      <w:pPr>
        <w:numPr>
          <w:ilvl w:val="0"/>
          <w:numId w:val="8"/>
        </w:numPr>
        <w:shd w:val="clear" w:color="auto" w:fill="F2F2F2" w:themeFill="background1" w:themeFillShade="F2"/>
      </w:pPr>
      <w:r>
        <w:t>The organisation’s governing body is accountable for the delivery of safe and quality care and services.</w:t>
      </w:r>
    </w:p>
    <w:p w14:paraId="5208B5DB" w14:textId="77777777" w:rsidR="007F5256" w:rsidRDefault="003F1A28" w:rsidP="00427817">
      <w:pPr>
        <w:pStyle w:val="Heading2"/>
      </w:pPr>
      <w:r>
        <w:t>Assessment of Standard 8</w:t>
      </w:r>
    </w:p>
    <w:p w14:paraId="5FF36B2B" w14:textId="0D5ADCB2" w:rsidR="00F10193" w:rsidRPr="00C61ADB" w:rsidRDefault="00F10193" w:rsidP="00F10193">
      <w:pPr>
        <w:rPr>
          <w:rFonts w:eastAsiaTheme="minorHAnsi"/>
          <w:color w:val="auto"/>
        </w:rPr>
      </w:pPr>
      <w:r w:rsidRPr="00154403">
        <w:rPr>
          <w:rFonts w:eastAsiaTheme="minorHAnsi"/>
        </w:rPr>
        <w:t xml:space="preserve">The Quality Standard is assessed as </w:t>
      </w:r>
      <w:r w:rsidRPr="00C61ADB">
        <w:rPr>
          <w:rFonts w:eastAsiaTheme="minorHAnsi"/>
          <w:color w:val="auto"/>
        </w:rPr>
        <w:t xml:space="preserve">Compliant as one of the five specific requirements have been assessed as Compliant. The Assessment Team assessed </w:t>
      </w:r>
      <w:r w:rsidR="00380AAC">
        <w:rPr>
          <w:rFonts w:eastAsiaTheme="minorHAnsi"/>
          <w:color w:val="auto"/>
        </w:rPr>
        <w:t>R</w:t>
      </w:r>
      <w:r w:rsidRPr="00C61ADB">
        <w:rPr>
          <w:rFonts w:eastAsiaTheme="minorHAnsi"/>
          <w:color w:val="auto"/>
        </w:rPr>
        <w:t>equirement (3)(</w:t>
      </w:r>
      <w:r>
        <w:rPr>
          <w:rFonts w:eastAsiaTheme="minorHAnsi"/>
          <w:color w:val="auto"/>
        </w:rPr>
        <w:t>c</w:t>
      </w:r>
      <w:r w:rsidRPr="00C61ADB">
        <w:rPr>
          <w:rFonts w:eastAsiaTheme="minorHAnsi"/>
          <w:color w:val="auto"/>
        </w:rPr>
        <w:t xml:space="preserve">) in relation to Standard </w:t>
      </w:r>
      <w:r>
        <w:rPr>
          <w:rFonts w:eastAsiaTheme="minorHAnsi"/>
          <w:color w:val="auto"/>
        </w:rPr>
        <w:t>8</w:t>
      </w:r>
      <w:r w:rsidRPr="00C61ADB">
        <w:rPr>
          <w:rFonts w:eastAsiaTheme="minorHAnsi"/>
          <w:color w:val="auto"/>
        </w:rPr>
        <w:t xml:space="preserve">. All other requirements in this Standard were not assessed. </w:t>
      </w:r>
    </w:p>
    <w:p w14:paraId="1863304F" w14:textId="5049ECD6" w:rsidR="00F10193" w:rsidRDefault="00F10193" w:rsidP="00F10193">
      <w:pPr>
        <w:rPr>
          <w:rFonts w:eastAsiaTheme="minorHAnsi"/>
        </w:rPr>
      </w:pPr>
      <w:r>
        <w:rPr>
          <w:rFonts w:eastAsiaTheme="minorHAnsi"/>
        </w:rPr>
        <w:t xml:space="preserve">The Assessment Team recommended </w:t>
      </w:r>
      <w:r w:rsidR="00380AAC">
        <w:rPr>
          <w:rFonts w:eastAsiaTheme="minorHAnsi"/>
        </w:rPr>
        <w:t>R</w:t>
      </w:r>
      <w:r>
        <w:rPr>
          <w:rFonts w:eastAsiaTheme="minorHAnsi"/>
        </w:rPr>
        <w:t xml:space="preserve">equirement (3)(c) in Standard 8 as met. I have considered the Assessment Team’s findings, the evidence documented in the Assessment Team’s report and the provider’s response to come to a view of compliance with Standard 8 and find the service is compliant with </w:t>
      </w:r>
      <w:r w:rsidR="00380AAC">
        <w:rPr>
          <w:rFonts w:eastAsiaTheme="minorHAnsi"/>
        </w:rPr>
        <w:t>R</w:t>
      </w:r>
      <w:r>
        <w:rPr>
          <w:rFonts w:eastAsiaTheme="minorHAnsi"/>
        </w:rPr>
        <w:t>equirement (3)(c).</w:t>
      </w:r>
    </w:p>
    <w:p w14:paraId="3040F874" w14:textId="3F0FB777" w:rsidR="00F10193" w:rsidRPr="00C86BD5" w:rsidRDefault="00F10193" w:rsidP="00F10193">
      <w:pPr>
        <w:rPr>
          <w:rFonts w:eastAsia="Calibri"/>
        </w:rPr>
      </w:pPr>
      <w:r w:rsidRPr="00C86BD5">
        <w:rPr>
          <w:rFonts w:eastAsia="Calibri"/>
        </w:rPr>
        <w:t>The Assessment Team found the organisation demonstrated effective system</w:t>
      </w:r>
      <w:r>
        <w:rPr>
          <w:rFonts w:eastAsia="Calibri"/>
        </w:rPr>
        <w:t>s</w:t>
      </w:r>
      <w:r w:rsidRPr="00C86BD5">
        <w:rPr>
          <w:rFonts w:eastAsia="Calibri"/>
        </w:rPr>
        <w:t xml:space="preserve"> </w:t>
      </w:r>
      <w:r>
        <w:rPr>
          <w:rFonts w:eastAsia="Calibri"/>
        </w:rPr>
        <w:t>relating to information</w:t>
      </w:r>
      <w:r w:rsidRPr="00C86BD5">
        <w:rPr>
          <w:rFonts w:eastAsia="Calibri"/>
        </w:rPr>
        <w:t xml:space="preserve"> management</w:t>
      </w:r>
      <w:r>
        <w:rPr>
          <w:rFonts w:eastAsia="Calibri"/>
        </w:rPr>
        <w:t xml:space="preserve">, continuous improvement, financial governance, workforce governance, regulatory compliance and feedback and complaints. </w:t>
      </w:r>
    </w:p>
    <w:p w14:paraId="478844FE" w14:textId="564A6D73" w:rsidR="00F10193" w:rsidRPr="009C6F30" w:rsidRDefault="00F10193" w:rsidP="00F10193">
      <w:pPr>
        <w:rPr>
          <w:rFonts w:eastAsia="Calibri"/>
        </w:rPr>
      </w:pPr>
      <w:r>
        <w:rPr>
          <w:rFonts w:eastAsia="Calibri"/>
        </w:rPr>
        <w:t>The organisation has upgraded their information management system</w:t>
      </w:r>
      <w:r w:rsidRPr="00C86BD5">
        <w:rPr>
          <w:rFonts w:eastAsia="Calibri"/>
        </w:rPr>
        <w:t xml:space="preserve"> to </w:t>
      </w:r>
      <w:r>
        <w:rPr>
          <w:rFonts w:eastAsia="Calibri"/>
        </w:rPr>
        <w:t xml:space="preserve">assist with timely and accurate information. The upgrade has enhanced </w:t>
      </w:r>
      <w:r w:rsidRPr="00C86BD5">
        <w:rPr>
          <w:rFonts w:eastAsia="Calibri"/>
        </w:rPr>
        <w:t>manage</w:t>
      </w:r>
      <w:r>
        <w:rPr>
          <w:rFonts w:eastAsia="Calibri"/>
        </w:rPr>
        <w:t>ment</w:t>
      </w:r>
      <w:r w:rsidRPr="00C86BD5">
        <w:rPr>
          <w:rFonts w:eastAsia="Calibri"/>
        </w:rPr>
        <w:t xml:space="preserve"> and monitor</w:t>
      </w:r>
      <w:r>
        <w:rPr>
          <w:rFonts w:eastAsia="Calibri"/>
        </w:rPr>
        <w:t>ing of</w:t>
      </w:r>
      <w:r w:rsidRPr="00C86BD5">
        <w:rPr>
          <w:rFonts w:eastAsia="Calibri"/>
        </w:rPr>
        <w:t xml:space="preserve"> key performance indicators and regulatory responsibilities, such as police certificates, drivers’ licences, mandatory training and induction processes. Monthly reports are generated to monitor compliance.</w:t>
      </w:r>
    </w:p>
    <w:p w14:paraId="51CBAFB8" w14:textId="77777777" w:rsidR="00F10193" w:rsidRDefault="00F10193" w:rsidP="00F10193">
      <w:pPr>
        <w:rPr>
          <w:rFonts w:eastAsia="Calibri"/>
        </w:rPr>
      </w:pPr>
      <w:r>
        <w:rPr>
          <w:rFonts w:eastAsia="Calibri"/>
        </w:rPr>
        <w:t xml:space="preserve">There are relevant policies and procedures in place for continuous improvement and open disclosure. </w:t>
      </w:r>
    </w:p>
    <w:p w14:paraId="5208B5DD" w14:textId="487BC4C3" w:rsidR="007F5256" w:rsidRPr="00095CD4" w:rsidRDefault="00F10193" w:rsidP="00F10193">
      <w:pPr>
        <w:rPr>
          <w:rFonts w:eastAsia="Calibri"/>
        </w:rPr>
      </w:pPr>
      <w:r>
        <w:rPr>
          <w:rFonts w:eastAsia="Calibri"/>
        </w:rPr>
        <w:t>The organisation has</w:t>
      </w:r>
      <w:r w:rsidRPr="00C86BD5">
        <w:rPr>
          <w:rFonts w:eastAsia="Calibri"/>
        </w:rPr>
        <w:t xml:space="preserve"> induction and orientation processes for staff</w:t>
      </w:r>
      <w:r>
        <w:rPr>
          <w:rFonts w:eastAsia="Calibri"/>
        </w:rPr>
        <w:t xml:space="preserve"> and volunteers</w:t>
      </w:r>
      <w:r w:rsidRPr="00C86BD5">
        <w:rPr>
          <w:rFonts w:eastAsia="Calibri"/>
        </w:rPr>
        <w:t xml:space="preserve">, and all staff </w:t>
      </w:r>
      <w:r>
        <w:rPr>
          <w:rFonts w:eastAsia="Calibri"/>
        </w:rPr>
        <w:t xml:space="preserve">and volunteers </w:t>
      </w:r>
      <w:r w:rsidRPr="00C86BD5">
        <w:rPr>
          <w:rFonts w:eastAsia="Calibri"/>
        </w:rPr>
        <w:t xml:space="preserve">have completed mandatory training in line with their </w:t>
      </w:r>
      <w:r w:rsidRPr="00C86BD5">
        <w:rPr>
          <w:rFonts w:eastAsia="Calibri"/>
        </w:rPr>
        <w:lastRenderedPageBreak/>
        <w:t>scope of practice and allocated training plan.</w:t>
      </w:r>
      <w:r>
        <w:rPr>
          <w:rFonts w:eastAsia="Calibri"/>
        </w:rPr>
        <w:t xml:space="preserve"> Management demonstrated effective recruitment practices as well as regulatory compliance for staff and volunteers in relation to police certificates and drivers’ licences.</w:t>
      </w:r>
    </w:p>
    <w:p w14:paraId="5208B5E4" w14:textId="39F853E5" w:rsidR="00506F7F" w:rsidRDefault="003F1A28" w:rsidP="00F10193">
      <w:pPr>
        <w:pStyle w:val="Heading2"/>
      </w:pPr>
      <w:r>
        <w:t>Assessment of Standard 8 Requirements</w:t>
      </w:r>
      <w:r w:rsidRPr="0066387A">
        <w:rPr>
          <w:i/>
          <w:color w:val="0000FF"/>
          <w:sz w:val="24"/>
          <w:szCs w:val="24"/>
        </w:rPr>
        <w:t xml:space="preserve"> </w:t>
      </w:r>
    </w:p>
    <w:p w14:paraId="5208B5E5" w14:textId="41B60FDF" w:rsidR="00506F7F" w:rsidRPr="00506F7F" w:rsidRDefault="003F1A28" w:rsidP="00506F7F">
      <w:pPr>
        <w:pStyle w:val="Heading3"/>
      </w:pPr>
      <w:r w:rsidRPr="00506F7F">
        <w:t>Requirement 8(3)(c)</w:t>
      </w:r>
      <w:r>
        <w:tab/>
        <w:t>Compliant</w:t>
      </w:r>
    </w:p>
    <w:p w14:paraId="5208B5E6" w14:textId="77777777" w:rsidR="00506F7F" w:rsidRPr="001F433A" w:rsidRDefault="003F1A28" w:rsidP="00506F7F">
      <w:pPr>
        <w:rPr>
          <w:i/>
        </w:rPr>
      </w:pPr>
      <w:r w:rsidRPr="001F433A">
        <w:rPr>
          <w:i/>
        </w:rPr>
        <w:t>Effective organisation wide governance systems relating to the following:</w:t>
      </w:r>
    </w:p>
    <w:p w14:paraId="5208B5E7" w14:textId="77777777" w:rsidR="00506F7F" w:rsidRPr="001F433A" w:rsidRDefault="003F1A28" w:rsidP="00506F7F">
      <w:pPr>
        <w:numPr>
          <w:ilvl w:val="0"/>
          <w:numId w:val="28"/>
        </w:numPr>
        <w:tabs>
          <w:tab w:val="right" w:pos="9026"/>
        </w:tabs>
        <w:spacing w:before="0" w:after="0"/>
        <w:ind w:left="567" w:hanging="425"/>
        <w:outlineLvl w:val="4"/>
        <w:rPr>
          <w:i/>
        </w:rPr>
      </w:pPr>
      <w:r w:rsidRPr="001F433A">
        <w:rPr>
          <w:i/>
        </w:rPr>
        <w:t>information management;</w:t>
      </w:r>
    </w:p>
    <w:p w14:paraId="5208B5E8" w14:textId="77777777" w:rsidR="00506F7F" w:rsidRPr="001F433A" w:rsidRDefault="003F1A28" w:rsidP="00506F7F">
      <w:pPr>
        <w:numPr>
          <w:ilvl w:val="0"/>
          <w:numId w:val="28"/>
        </w:numPr>
        <w:tabs>
          <w:tab w:val="right" w:pos="9026"/>
        </w:tabs>
        <w:spacing w:before="0" w:after="0"/>
        <w:ind w:left="567" w:hanging="425"/>
        <w:outlineLvl w:val="4"/>
        <w:rPr>
          <w:i/>
        </w:rPr>
      </w:pPr>
      <w:r w:rsidRPr="001F433A">
        <w:rPr>
          <w:i/>
        </w:rPr>
        <w:t>continuous improvement;</w:t>
      </w:r>
    </w:p>
    <w:p w14:paraId="5208B5E9" w14:textId="77777777" w:rsidR="00506F7F" w:rsidRPr="001F433A" w:rsidRDefault="003F1A28" w:rsidP="00506F7F">
      <w:pPr>
        <w:numPr>
          <w:ilvl w:val="0"/>
          <w:numId w:val="28"/>
        </w:numPr>
        <w:tabs>
          <w:tab w:val="right" w:pos="9026"/>
        </w:tabs>
        <w:spacing w:before="0" w:after="0"/>
        <w:ind w:left="567" w:hanging="425"/>
        <w:outlineLvl w:val="4"/>
        <w:rPr>
          <w:i/>
        </w:rPr>
      </w:pPr>
      <w:r w:rsidRPr="001F433A">
        <w:rPr>
          <w:i/>
        </w:rPr>
        <w:t>financial governance;</w:t>
      </w:r>
    </w:p>
    <w:p w14:paraId="5208B5EA" w14:textId="77777777" w:rsidR="00506F7F" w:rsidRPr="001F433A" w:rsidRDefault="003F1A28"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208B5EB" w14:textId="77777777" w:rsidR="00506F7F" w:rsidRPr="001F433A" w:rsidRDefault="003F1A28" w:rsidP="00506F7F">
      <w:pPr>
        <w:numPr>
          <w:ilvl w:val="0"/>
          <w:numId w:val="28"/>
        </w:numPr>
        <w:tabs>
          <w:tab w:val="right" w:pos="9026"/>
        </w:tabs>
        <w:spacing w:before="0" w:after="0"/>
        <w:ind w:left="567" w:hanging="425"/>
        <w:outlineLvl w:val="4"/>
        <w:rPr>
          <w:i/>
        </w:rPr>
      </w:pPr>
      <w:r w:rsidRPr="001F433A">
        <w:rPr>
          <w:i/>
        </w:rPr>
        <w:t>regulatory compliance;</w:t>
      </w:r>
    </w:p>
    <w:p w14:paraId="5208B5EC" w14:textId="77777777" w:rsidR="00314FF7" w:rsidRPr="001F433A" w:rsidRDefault="003F1A28" w:rsidP="00506F7F">
      <w:pPr>
        <w:numPr>
          <w:ilvl w:val="0"/>
          <w:numId w:val="28"/>
        </w:numPr>
        <w:tabs>
          <w:tab w:val="right" w:pos="9026"/>
        </w:tabs>
        <w:spacing w:before="0" w:after="0"/>
        <w:ind w:left="567" w:hanging="425"/>
        <w:outlineLvl w:val="4"/>
        <w:rPr>
          <w:i/>
        </w:rPr>
      </w:pPr>
      <w:r w:rsidRPr="001F433A">
        <w:rPr>
          <w:i/>
        </w:rPr>
        <w:t>feedback and complaints.</w:t>
      </w:r>
    </w:p>
    <w:p w14:paraId="5A0EEC56" w14:textId="56E6AB14" w:rsidR="00F10193" w:rsidRPr="00E05E1F" w:rsidRDefault="00F10193" w:rsidP="00F10193">
      <w:pPr>
        <w:rPr>
          <w:color w:val="auto"/>
        </w:rPr>
      </w:pPr>
      <w:r w:rsidRPr="00E05E1F">
        <w:rPr>
          <w:color w:val="auto"/>
        </w:rPr>
        <w:t>The Assessment Team’s report provided evidence of actions taken to address deficiencies identified at the service’s last assessment and have recommended this requirement as met. Deficiencies identified related to information systems, continuous improvement, workforce governance and regulatory compliance. The Assessment Team’s report outlined the following actions and improvements since the last Assessment Contact - Site:</w:t>
      </w:r>
    </w:p>
    <w:p w14:paraId="098D91BC" w14:textId="52F02CA4" w:rsidR="00F10193" w:rsidRPr="00E05E1F" w:rsidRDefault="00F10193" w:rsidP="00F10193">
      <w:pPr>
        <w:pStyle w:val="ListBullet"/>
      </w:pPr>
      <w:r w:rsidRPr="00E05E1F">
        <w:t xml:space="preserve">The organisation’s SMS human resource monitoring system was upgraded in November 2019. Information relating to staff interviews, police </w:t>
      </w:r>
      <w:r>
        <w:t>certificates</w:t>
      </w:r>
      <w:r w:rsidRPr="00E05E1F">
        <w:t>, drivers’ licen</w:t>
      </w:r>
      <w:r>
        <w:t>c</w:t>
      </w:r>
      <w:r w:rsidRPr="00E05E1F">
        <w:t xml:space="preserve">es, induction and mandatory training is captured in the system. The </w:t>
      </w:r>
      <w:r>
        <w:t>CEO</w:t>
      </w:r>
      <w:r w:rsidRPr="00E05E1F">
        <w:t xml:space="preserve"> and key staff have direct access to the SMS system.</w:t>
      </w:r>
    </w:p>
    <w:p w14:paraId="171CA1C1" w14:textId="77777777" w:rsidR="00F10193" w:rsidRPr="00E05E1F" w:rsidRDefault="00F10193" w:rsidP="00F10193">
      <w:pPr>
        <w:pStyle w:val="ListBullet"/>
      </w:pPr>
      <w:r w:rsidRPr="00E05E1F">
        <w:t>Monthly reports are generated from the SMS system by the Human resources team and are escalated to the service and Team leaders. Any areas deemed critical are escalated to the CEO and/or Board through a monthly Human resource report.</w:t>
      </w:r>
    </w:p>
    <w:p w14:paraId="40763564" w14:textId="77777777" w:rsidR="00F10193" w:rsidRPr="00E05E1F" w:rsidRDefault="00F10193" w:rsidP="00F10193">
      <w:pPr>
        <w:pStyle w:val="ListBullet"/>
      </w:pPr>
      <w:r w:rsidRPr="00E05E1F">
        <w:t xml:space="preserve">All staff, including volunteers have completed an induction process and mandatory training components in line with allocated training plans. </w:t>
      </w:r>
    </w:p>
    <w:p w14:paraId="11EB13B9" w14:textId="23695480" w:rsidR="00F10193" w:rsidRPr="00E05E1F" w:rsidRDefault="00F10193" w:rsidP="00F10193">
      <w:pPr>
        <w:pStyle w:val="ListBullet"/>
      </w:pPr>
      <w:r w:rsidRPr="00E05E1F">
        <w:t xml:space="preserve">Documentation viewed by the Assessment Team demonstrated compliance for staff against key areas, including police </w:t>
      </w:r>
      <w:r>
        <w:t>certificates</w:t>
      </w:r>
      <w:r w:rsidRPr="00E05E1F">
        <w:t>, mandatory training, drivers</w:t>
      </w:r>
      <w:r w:rsidR="00380AAC">
        <w:t>’</w:t>
      </w:r>
      <w:r w:rsidRPr="00E05E1F">
        <w:t xml:space="preserve"> licen</w:t>
      </w:r>
      <w:r>
        <w:t>c</w:t>
      </w:r>
      <w:r w:rsidRPr="00E05E1F">
        <w:t xml:space="preserve">es and induction. Documentation demonstrated there are processes to advise staff prior to expiration of police certificates. </w:t>
      </w:r>
    </w:p>
    <w:p w14:paraId="0260643F" w14:textId="77777777" w:rsidR="00F10193" w:rsidRPr="00E05E1F" w:rsidRDefault="00F10193" w:rsidP="00F10193">
      <w:pPr>
        <w:pStyle w:val="ListBullet"/>
      </w:pPr>
      <w:bookmarkStart w:id="2" w:name="_GoBack"/>
      <w:r w:rsidRPr="00E05E1F">
        <w:lastRenderedPageBreak/>
        <w:t xml:space="preserve">A new Continuous improvement policy and plan template have been developed. </w:t>
      </w:r>
      <w:bookmarkEnd w:id="2"/>
      <w:r w:rsidRPr="00E05E1F">
        <w:t>Continuous improvement is now a standing agenda item for all meeting forums.</w:t>
      </w:r>
    </w:p>
    <w:p w14:paraId="46F275AA" w14:textId="1ADB6C92" w:rsidR="00F10193" w:rsidRDefault="00F10193" w:rsidP="00F10193">
      <w:pPr>
        <w:pStyle w:val="ListBullet"/>
      </w:pPr>
      <w:r w:rsidRPr="00E05E1F">
        <w:t xml:space="preserve">The organisation has completed a gap analysis against the Aged Care Quality Standards. Gaps identified have been included on the Continuous improvement plan. </w:t>
      </w:r>
    </w:p>
    <w:p w14:paraId="5E98DE1D" w14:textId="77777777" w:rsidR="00F10193" w:rsidRPr="00E05E1F" w:rsidRDefault="00F10193" w:rsidP="00F10193">
      <w:pPr>
        <w:pStyle w:val="ListBullet"/>
        <w:numPr>
          <w:ilvl w:val="0"/>
          <w:numId w:val="0"/>
        </w:numPr>
      </w:pPr>
      <w:r w:rsidRPr="00626B1D">
        <w:t>The provider’s response to the Assessment Team’s report demonstrated they agreed with the findings.</w:t>
      </w:r>
    </w:p>
    <w:p w14:paraId="298DE9D6" w14:textId="461B968B" w:rsidR="00F10193" w:rsidRDefault="00F10193" w:rsidP="00F10193">
      <w:r>
        <w:t xml:space="preserve">For the reasons detailed above, I find the provider, in relation to People Who Care does comply with </w:t>
      </w:r>
      <w:r w:rsidR="00380AAC">
        <w:t>R</w:t>
      </w:r>
      <w:r>
        <w:t xml:space="preserve">equirement (3)(c) in Standard 8. </w:t>
      </w:r>
    </w:p>
    <w:p w14:paraId="5208B5FA" w14:textId="77777777" w:rsidR="00506F7F" w:rsidRPr="00154403" w:rsidRDefault="00A80C2C" w:rsidP="00154403"/>
    <w:p w14:paraId="5208B5FB" w14:textId="77777777" w:rsidR="00095CD4" w:rsidRDefault="00A80C2C" w:rsidP="00A93E3F">
      <w:pPr>
        <w:tabs>
          <w:tab w:val="right" w:pos="9026"/>
        </w:tabs>
        <w:sectPr w:rsidR="00095CD4" w:rsidSect="00F05744">
          <w:headerReference w:type="default" r:id="rId30"/>
          <w:type w:val="continuous"/>
          <w:pgSz w:w="11906" w:h="16838"/>
          <w:pgMar w:top="1701" w:right="1418" w:bottom="1418" w:left="1418" w:header="709" w:footer="397" w:gutter="0"/>
          <w:cols w:space="708"/>
          <w:titlePg/>
          <w:docGrid w:linePitch="360"/>
        </w:sectPr>
      </w:pPr>
    </w:p>
    <w:p w14:paraId="5208B5FC" w14:textId="77777777" w:rsidR="00A93E3F" w:rsidRDefault="003F1A28" w:rsidP="00095CD4">
      <w:pPr>
        <w:pStyle w:val="Heading1"/>
      </w:pPr>
      <w:r>
        <w:lastRenderedPageBreak/>
        <w:t>Areas for improvement</w:t>
      </w:r>
    </w:p>
    <w:p w14:paraId="5208B5FE" w14:textId="77777777" w:rsidR="004B33E7" w:rsidRPr="00E830C7" w:rsidRDefault="003F1A2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208B603" w14:textId="0F1511B5" w:rsidR="00C6184B" w:rsidRPr="00F861B5" w:rsidRDefault="003F1A28" w:rsidP="00F861B5">
      <w:r>
        <w:rPr>
          <w:color w:val="0000FF"/>
        </w:rPr>
        <w:t xml:space="preserve"> </w:t>
      </w:r>
    </w:p>
    <w:p w14:paraId="5208B604" w14:textId="77777777" w:rsidR="00FB1D63" w:rsidRPr="00165658" w:rsidRDefault="00A80C2C" w:rsidP="00165658">
      <w:pPr>
        <w:spacing w:before="0" w:after="160" w:line="259" w:lineRule="auto"/>
        <w:rPr>
          <w:rFonts w:eastAsiaTheme="minorHAnsi"/>
          <w:color w:val="auto"/>
          <w:szCs w:val="22"/>
          <w:lang w:eastAsia="en-US"/>
        </w:rPr>
      </w:pPr>
    </w:p>
    <w:sectPr w:rsidR="00FB1D63" w:rsidRPr="00165658" w:rsidSect="005D2D10">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8B643" w14:textId="77777777" w:rsidR="0009646A" w:rsidRDefault="003F1A28">
      <w:pPr>
        <w:spacing w:before="0" w:after="0" w:line="240" w:lineRule="auto"/>
      </w:pPr>
      <w:r>
        <w:separator/>
      </w:r>
    </w:p>
  </w:endnote>
  <w:endnote w:type="continuationSeparator" w:id="0">
    <w:p w14:paraId="5208B645" w14:textId="77777777" w:rsidR="0009646A" w:rsidRDefault="003F1A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1A" w14:textId="77777777" w:rsidR="00506F7F" w:rsidRPr="009A1F1B" w:rsidRDefault="003F1A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8B61B" w14:textId="77777777" w:rsidR="00506F7F" w:rsidRPr="00C72FFB" w:rsidRDefault="003F1A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People Who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208B61C" w14:textId="77777777" w:rsidR="00506F7F" w:rsidRPr="00C72FFB" w:rsidRDefault="003F1A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1D" w14:textId="77777777" w:rsidR="00506F7F" w:rsidRPr="009A1F1B" w:rsidRDefault="003F1A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8B61E" w14:textId="77777777" w:rsidR="00506F7F" w:rsidRPr="00C72FFB" w:rsidRDefault="003F1A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People Who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208B61F" w14:textId="77777777" w:rsidR="00506F7F" w:rsidRPr="00A3716D" w:rsidRDefault="003F1A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21" w14:textId="77777777" w:rsidR="00165658" w:rsidRPr="009A1F1B" w:rsidRDefault="003F1A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8B622" w14:textId="77777777" w:rsidR="00165658" w:rsidRPr="00C72FFB" w:rsidRDefault="003F1A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People Who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208B623" w14:textId="77777777" w:rsidR="00165658" w:rsidRPr="00A3716D" w:rsidRDefault="003F1A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B63F" w14:textId="77777777" w:rsidR="0009646A" w:rsidRDefault="003F1A28">
      <w:pPr>
        <w:spacing w:before="0" w:after="0" w:line="240" w:lineRule="auto"/>
      </w:pPr>
      <w:r>
        <w:separator/>
      </w:r>
    </w:p>
  </w:footnote>
  <w:footnote w:type="continuationSeparator" w:id="0">
    <w:p w14:paraId="5208B641" w14:textId="77777777" w:rsidR="0009646A" w:rsidRDefault="003F1A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19" w14:textId="77777777" w:rsidR="00506F7F" w:rsidRDefault="003F1A2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08B63F" wp14:editId="5208B6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60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7" w14:textId="77777777" w:rsidR="00506F7F" w:rsidRPr="007C6DB4" w:rsidRDefault="003F1A28" w:rsidP="007C6DB4">
    <w:pPr>
      <w:pStyle w:val="Header"/>
    </w:pPr>
    <w:r>
      <w:rPr>
        <w:noProof/>
        <w:color w:val="auto"/>
        <w:sz w:val="20"/>
      </w:rPr>
      <w:drawing>
        <wp:anchor distT="0" distB="0" distL="114300" distR="114300" simplePos="0" relativeHeight="251684864" behindDoc="1" locked="0" layoutInCell="1" allowOverlap="1" wp14:anchorId="5208B669" wp14:editId="5208B66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76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8" w14:textId="77777777" w:rsidR="00506F7F" w:rsidRDefault="003F1A28" w:rsidP="009C6F30">
    <w:pPr>
      <w:tabs>
        <w:tab w:val="left" w:pos="3624"/>
      </w:tabs>
    </w:pPr>
    <w:r>
      <w:rPr>
        <w:noProof/>
        <w:color w:val="auto"/>
        <w:sz w:val="20"/>
      </w:rPr>
      <w:drawing>
        <wp:anchor distT="0" distB="0" distL="114300" distR="114300" simplePos="0" relativeHeight="251666432" behindDoc="1" locked="0" layoutInCell="1" allowOverlap="1" wp14:anchorId="5208B66B" wp14:editId="5208B6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69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9" w14:textId="23068E71" w:rsidR="007C6DB4" w:rsidRPr="00703E80" w:rsidRDefault="003F1A2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208B66D" wp14:editId="5208B66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19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A" w14:textId="77777777" w:rsidR="00506F7F" w:rsidRPr="00FF06ED" w:rsidRDefault="003F1A28" w:rsidP="00FF06ED">
    <w:pPr>
      <w:pStyle w:val="Header"/>
    </w:pPr>
    <w:r>
      <w:rPr>
        <w:noProof/>
        <w:color w:val="auto"/>
        <w:sz w:val="20"/>
      </w:rPr>
      <w:drawing>
        <wp:anchor distT="0" distB="0" distL="114300" distR="114300" simplePos="0" relativeHeight="251686912" behindDoc="1" locked="0" layoutInCell="1" allowOverlap="1" wp14:anchorId="5208B66F" wp14:editId="5208B67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13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B" w14:textId="77777777" w:rsidR="00506F7F" w:rsidRDefault="003F1A28" w:rsidP="009C6F30">
    <w:pPr>
      <w:tabs>
        <w:tab w:val="left" w:pos="3624"/>
      </w:tabs>
    </w:pPr>
    <w:r>
      <w:rPr>
        <w:noProof/>
        <w:color w:val="auto"/>
        <w:sz w:val="20"/>
      </w:rPr>
      <w:drawing>
        <wp:anchor distT="0" distB="0" distL="114300" distR="114300" simplePos="0" relativeHeight="251667456" behindDoc="1" locked="0" layoutInCell="1" allowOverlap="1" wp14:anchorId="5208B671" wp14:editId="5208B6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76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C" w14:textId="3355CDB2" w:rsidR="00FF06ED" w:rsidRPr="00703E80" w:rsidRDefault="003F1A2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208B673" wp14:editId="5208B67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31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D" w14:textId="77777777" w:rsidR="00FB1D63" w:rsidRPr="00FB1D63" w:rsidRDefault="003F1A28" w:rsidP="00FB1D63">
    <w:pPr>
      <w:pStyle w:val="Header"/>
    </w:pPr>
    <w:r>
      <w:rPr>
        <w:noProof/>
        <w:color w:val="auto"/>
        <w:sz w:val="20"/>
      </w:rPr>
      <w:drawing>
        <wp:anchor distT="0" distB="0" distL="114300" distR="114300" simplePos="0" relativeHeight="251670528" behindDoc="1" locked="0" layoutInCell="1" allowOverlap="1" wp14:anchorId="5208B675" wp14:editId="5208B67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73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E" w14:textId="77777777" w:rsidR="00506F7F" w:rsidRDefault="003F1A28" w:rsidP="009C6F30">
    <w:pPr>
      <w:tabs>
        <w:tab w:val="left" w:pos="3624"/>
      </w:tabs>
    </w:pPr>
    <w:r>
      <w:rPr>
        <w:noProof/>
        <w:color w:val="auto"/>
        <w:sz w:val="20"/>
      </w:rPr>
      <w:drawing>
        <wp:anchor distT="0" distB="0" distL="114300" distR="114300" simplePos="0" relativeHeight="251668480" behindDoc="1" locked="0" layoutInCell="1" allowOverlap="1" wp14:anchorId="5208B677" wp14:editId="5208B6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39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20" w14:textId="77777777" w:rsidR="00506F7F" w:rsidRDefault="003F1A28">
    <w:pPr>
      <w:pStyle w:val="Header"/>
    </w:pPr>
    <w:r w:rsidRPr="003C6EC2">
      <w:rPr>
        <w:rFonts w:eastAsia="Calibri"/>
        <w:noProof/>
      </w:rPr>
      <w:drawing>
        <wp:anchor distT="0" distB="0" distL="114300" distR="114300" simplePos="0" relativeHeight="251669504" behindDoc="1" locked="0" layoutInCell="1" allowOverlap="1" wp14:anchorId="5208B641" wp14:editId="5208B64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0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24" w14:textId="77777777" w:rsidR="00506F7F" w:rsidRDefault="003F1A28" w:rsidP="0004322A">
    <w:r>
      <w:rPr>
        <w:noProof/>
        <w:color w:val="auto"/>
        <w:sz w:val="20"/>
      </w:rPr>
      <w:drawing>
        <wp:anchor distT="0" distB="0" distL="114300" distR="114300" simplePos="0" relativeHeight="251660288" behindDoc="1" locked="0" layoutInCell="1" allowOverlap="1" wp14:anchorId="5208B643" wp14:editId="5208B6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09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27" w14:textId="77777777" w:rsidR="00C26A15" w:rsidRPr="00703E80" w:rsidRDefault="003F1A2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208B649" wp14:editId="5208B64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631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2A" w14:textId="77777777" w:rsidR="00362395" w:rsidRPr="00703E80" w:rsidRDefault="003F1A2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08B64F" wp14:editId="5208B65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89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2D" w14:textId="77777777" w:rsidR="004C408F" w:rsidRPr="00703E80" w:rsidRDefault="003F1A2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08B655" wp14:editId="5208B65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57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0" w14:textId="77777777" w:rsidR="007C6801" w:rsidRPr="00703E80" w:rsidRDefault="003F1A2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208B65B" wp14:editId="5208B65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88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3" w14:textId="77777777" w:rsidR="007430E3" w:rsidRPr="00703E80" w:rsidRDefault="003F1A2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208B661" wp14:editId="5208B662">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78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B636" w14:textId="77777777" w:rsidR="007430E3" w:rsidRPr="00703E80" w:rsidRDefault="003F1A2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208B667" wp14:editId="5208B66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81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D8398E">
      <w:start w:val="1"/>
      <w:numFmt w:val="lowerRoman"/>
      <w:lvlText w:val="(%1)"/>
      <w:lvlJc w:val="left"/>
      <w:pPr>
        <w:ind w:left="1080" w:hanging="720"/>
      </w:pPr>
      <w:rPr>
        <w:rFonts w:hint="default"/>
        <w:b w:val="0"/>
      </w:rPr>
    </w:lvl>
    <w:lvl w:ilvl="1" w:tplc="5BD8C852" w:tentative="1">
      <w:start w:val="1"/>
      <w:numFmt w:val="lowerLetter"/>
      <w:lvlText w:val="%2."/>
      <w:lvlJc w:val="left"/>
      <w:pPr>
        <w:ind w:left="1440" w:hanging="360"/>
      </w:pPr>
    </w:lvl>
    <w:lvl w:ilvl="2" w:tplc="A3FEDC6E" w:tentative="1">
      <w:start w:val="1"/>
      <w:numFmt w:val="lowerRoman"/>
      <w:lvlText w:val="%3."/>
      <w:lvlJc w:val="right"/>
      <w:pPr>
        <w:ind w:left="2160" w:hanging="180"/>
      </w:pPr>
    </w:lvl>
    <w:lvl w:ilvl="3" w:tplc="F758A122" w:tentative="1">
      <w:start w:val="1"/>
      <w:numFmt w:val="decimal"/>
      <w:lvlText w:val="%4."/>
      <w:lvlJc w:val="left"/>
      <w:pPr>
        <w:ind w:left="2880" w:hanging="360"/>
      </w:pPr>
    </w:lvl>
    <w:lvl w:ilvl="4" w:tplc="12FEF5DA" w:tentative="1">
      <w:start w:val="1"/>
      <w:numFmt w:val="lowerLetter"/>
      <w:lvlText w:val="%5."/>
      <w:lvlJc w:val="left"/>
      <w:pPr>
        <w:ind w:left="3600" w:hanging="360"/>
      </w:pPr>
    </w:lvl>
    <w:lvl w:ilvl="5" w:tplc="48600192" w:tentative="1">
      <w:start w:val="1"/>
      <w:numFmt w:val="lowerRoman"/>
      <w:lvlText w:val="%6."/>
      <w:lvlJc w:val="right"/>
      <w:pPr>
        <w:ind w:left="4320" w:hanging="180"/>
      </w:pPr>
    </w:lvl>
    <w:lvl w:ilvl="6" w:tplc="9EBC0B8E" w:tentative="1">
      <w:start w:val="1"/>
      <w:numFmt w:val="decimal"/>
      <w:lvlText w:val="%7."/>
      <w:lvlJc w:val="left"/>
      <w:pPr>
        <w:ind w:left="5040" w:hanging="360"/>
      </w:pPr>
    </w:lvl>
    <w:lvl w:ilvl="7" w:tplc="9796D062" w:tentative="1">
      <w:start w:val="1"/>
      <w:numFmt w:val="lowerLetter"/>
      <w:lvlText w:val="%8."/>
      <w:lvlJc w:val="left"/>
      <w:pPr>
        <w:ind w:left="5760" w:hanging="360"/>
      </w:pPr>
    </w:lvl>
    <w:lvl w:ilvl="8" w:tplc="E5F8F6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906218C">
      <w:start w:val="1"/>
      <w:numFmt w:val="bullet"/>
      <w:pStyle w:val="ListParagraph"/>
      <w:lvlText w:val=""/>
      <w:lvlJc w:val="left"/>
      <w:pPr>
        <w:ind w:left="1440" w:hanging="360"/>
      </w:pPr>
      <w:rPr>
        <w:rFonts w:ascii="Symbol" w:hAnsi="Symbol" w:hint="default"/>
        <w:color w:val="auto"/>
      </w:rPr>
    </w:lvl>
    <w:lvl w:ilvl="1" w:tplc="524C8EA6" w:tentative="1">
      <w:start w:val="1"/>
      <w:numFmt w:val="bullet"/>
      <w:lvlText w:val="o"/>
      <w:lvlJc w:val="left"/>
      <w:pPr>
        <w:ind w:left="2160" w:hanging="360"/>
      </w:pPr>
      <w:rPr>
        <w:rFonts w:ascii="Courier New" w:hAnsi="Courier New" w:cs="Courier New" w:hint="default"/>
      </w:rPr>
    </w:lvl>
    <w:lvl w:ilvl="2" w:tplc="0F94E52E" w:tentative="1">
      <w:start w:val="1"/>
      <w:numFmt w:val="bullet"/>
      <w:lvlText w:val=""/>
      <w:lvlJc w:val="left"/>
      <w:pPr>
        <w:ind w:left="2880" w:hanging="360"/>
      </w:pPr>
      <w:rPr>
        <w:rFonts w:ascii="Wingdings" w:hAnsi="Wingdings" w:hint="default"/>
      </w:rPr>
    </w:lvl>
    <w:lvl w:ilvl="3" w:tplc="BF5CDE6C" w:tentative="1">
      <w:start w:val="1"/>
      <w:numFmt w:val="bullet"/>
      <w:lvlText w:val=""/>
      <w:lvlJc w:val="left"/>
      <w:pPr>
        <w:ind w:left="3600" w:hanging="360"/>
      </w:pPr>
      <w:rPr>
        <w:rFonts w:ascii="Symbol" w:hAnsi="Symbol" w:hint="default"/>
      </w:rPr>
    </w:lvl>
    <w:lvl w:ilvl="4" w:tplc="60200016" w:tentative="1">
      <w:start w:val="1"/>
      <w:numFmt w:val="bullet"/>
      <w:lvlText w:val="o"/>
      <w:lvlJc w:val="left"/>
      <w:pPr>
        <w:ind w:left="4320" w:hanging="360"/>
      </w:pPr>
      <w:rPr>
        <w:rFonts w:ascii="Courier New" w:hAnsi="Courier New" w:cs="Courier New" w:hint="default"/>
      </w:rPr>
    </w:lvl>
    <w:lvl w:ilvl="5" w:tplc="AE686D24" w:tentative="1">
      <w:start w:val="1"/>
      <w:numFmt w:val="bullet"/>
      <w:lvlText w:val=""/>
      <w:lvlJc w:val="left"/>
      <w:pPr>
        <w:ind w:left="5040" w:hanging="360"/>
      </w:pPr>
      <w:rPr>
        <w:rFonts w:ascii="Wingdings" w:hAnsi="Wingdings" w:hint="default"/>
      </w:rPr>
    </w:lvl>
    <w:lvl w:ilvl="6" w:tplc="7F5418BA" w:tentative="1">
      <w:start w:val="1"/>
      <w:numFmt w:val="bullet"/>
      <w:lvlText w:val=""/>
      <w:lvlJc w:val="left"/>
      <w:pPr>
        <w:ind w:left="5760" w:hanging="360"/>
      </w:pPr>
      <w:rPr>
        <w:rFonts w:ascii="Symbol" w:hAnsi="Symbol" w:hint="default"/>
      </w:rPr>
    </w:lvl>
    <w:lvl w:ilvl="7" w:tplc="17A2FF34" w:tentative="1">
      <w:start w:val="1"/>
      <w:numFmt w:val="bullet"/>
      <w:lvlText w:val="o"/>
      <w:lvlJc w:val="left"/>
      <w:pPr>
        <w:ind w:left="6480" w:hanging="360"/>
      </w:pPr>
      <w:rPr>
        <w:rFonts w:ascii="Courier New" w:hAnsi="Courier New" w:cs="Courier New" w:hint="default"/>
      </w:rPr>
    </w:lvl>
    <w:lvl w:ilvl="8" w:tplc="F8EC361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B7EB310">
      <w:start w:val="1"/>
      <w:numFmt w:val="lowerRoman"/>
      <w:lvlText w:val="(%1)"/>
      <w:lvlJc w:val="left"/>
      <w:pPr>
        <w:ind w:left="1004" w:hanging="720"/>
      </w:pPr>
      <w:rPr>
        <w:rFonts w:hint="default"/>
        <w:b w:val="0"/>
      </w:rPr>
    </w:lvl>
    <w:lvl w:ilvl="1" w:tplc="F342B540" w:tentative="1">
      <w:start w:val="1"/>
      <w:numFmt w:val="lowerLetter"/>
      <w:lvlText w:val="%2."/>
      <w:lvlJc w:val="left"/>
      <w:pPr>
        <w:ind w:left="1364" w:hanging="360"/>
      </w:pPr>
    </w:lvl>
    <w:lvl w:ilvl="2" w:tplc="07D4B69C" w:tentative="1">
      <w:start w:val="1"/>
      <w:numFmt w:val="lowerRoman"/>
      <w:lvlText w:val="%3."/>
      <w:lvlJc w:val="right"/>
      <w:pPr>
        <w:ind w:left="2084" w:hanging="180"/>
      </w:pPr>
    </w:lvl>
    <w:lvl w:ilvl="3" w:tplc="297025CC" w:tentative="1">
      <w:start w:val="1"/>
      <w:numFmt w:val="decimal"/>
      <w:lvlText w:val="%4."/>
      <w:lvlJc w:val="left"/>
      <w:pPr>
        <w:ind w:left="2804" w:hanging="360"/>
      </w:pPr>
    </w:lvl>
    <w:lvl w:ilvl="4" w:tplc="8CD2BDFC" w:tentative="1">
      <w:start w:val="1"/>
      <w:numFmt w:val="lowerLetter"/>
      <w:lvlText w:val="%5."/>
      <w:lvlJc w:val="left"/>
      <w:pPr>
        <w:ind w:left="3524" w:hanging="360"/>
      </w:pPr>
    </w:lvl>
    <w:lvl w:ilvl="5" w:tplc="E3E0A202" w:tentative="1">
      <w:start w:val="1"/>
      <w:numFmt w:val="lowerRoman"/>
      <w:lvlText w:val="%6."/>
      <w:lvlJc w:val="right"/>
      <w:pPr>
        <w:ind w:left="4244" w:hanging="180"/>
      </w:pPr>
    </w:lvl>
    <w:lvl w:ilvl="6" w:tplc="99586A02" w:tentative="1">
      <w:start w:val="1"/>
      <w:numFmt w:val="decimal"/>
      <w:lvlText w:val="%7."/>
      <w:lvlJc w:val="left"/>
      <w:pPr>
        <w:ind w:left="4964" w:hanging="360"/>
      </w:pPr>
    </w:lvl>
    <w:lvl w:ilvl="7" w:tplc="55F4E386" w:tentative="1">
      <w:start w:val="1"/>
      <w:numFmt w:val="lowerLetter"/>
      <w:lvlText w:val="%8."/>
      <w:lvlJc w:val="left"/>
      <w:pPr>
        <w:ind w:left="5684" w:hanging="360"/>
      </w:pPr>
    </w:lvl>
    <w:lvl w:ilvl="8" w:tplc="4A88CD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9AE820">
      <w:start w:val="1"/>
      <w:numFmt w:val="lowerRoman"/>
      <w:lvlText w:val="(%1)"/>
      <w:lvlJc w:val="left"/>
      <w:pPr>
        <w:ind w:left="1080" w:hanging="720"/>
      </w:pPr>
      <w:rPr>
        <w:rFonts w:hint="default"/>
      </w:rPr>
    </w:lvl>
    <w:lvl w:ilvl="1" w:tplc="B47A593A" w:tentative="1">
      <w:start w:val="1"/>
      <w:numFmt w:val="lowerLetter"/>
      <w:lvlText w:val="%2."/>
      <w:lvlJc w:val="left"/>
      <w:pPr>
        <w:ind w:left="1440" w:hanging="360"/>
      </w:pPr>
    </w:lvl>
    <w:lvl w:ilvl="2" w:tplc="679415E0" w:tentative="1">
      <w:start w:val="1"/>
      <w:numFmt w:val="lowerRoman"/>
      <w:lvlText w:val="%3."/>
      <w:lvlJc w:val="right"/>
      <w:pPr>
        <w:ind w:left="2160" w:hanging="180"/>
      </w:pPr>
    </w:lvl>
    <w:lvl w:ilvl="3" w:tplc="8FA2DC28" w:tentative="1">
      <w:start w:val="1"/>
      <w:numFmt w:val="decimal"/>
      <w:lvlText w:val="%4."/>
      <w:lvlJc w:val="left"/>
      <w:pPr>
        <w:ind w:left="2880" w:hanging="360"/>
      </w:pPr>
    </w:lvl>
    <w:lvl w:ilvl="4" w:tplc="895C2242" w:tentative="1">
      <w:start w:val="1"/>
      <w:numFmt w:val="lowerLetter"/>
      <w:lvlText w:val="%5."/>
      <w:lvlJc w:val="left"/>
      <w:pPr>
        <w:ind w:left="3600" w:hanging="360"/>
      </w:pPr>
    </w:lvl>
    <w:lvl w:ilvl="5" w:tplc="808C17CC" w:tentative="1">
      <w:start w:val="1"/>
      <w:numFmt w:val="lowerRoman"/>
      <w:lvlText w:val="%6."/>
      <w:lvlJc w:val="right"/>
      <w:pPr>
        <w:ind w:left="4320" w:hanging="180"/>
      </w:pPr>
    </w:lvl>
    <w:lvl w:ilvl="6" w:tplc="5BAA23DC" w:tentative="1">
      <w:start w:val="1"/>
      <w:numFmt w:val="decimal"/>
      <w:lvlText w:val="%7."/>
      <w:lvlJc w:val="left"/>
      <w:pPr>
        <w:ind w:left="5040" w:hanging="360"/>
      </w:pPr>
    </w:lvl>
    <w:lvl w:ilvl="7" w:tplc="F256819A" w:tentative="1">
      <w:start w:val="1"/>
      <w:numFmt w:val="lowerLetter"/>
      <w:lvlText w:val="%8."/>
      <w:lvlJc w:val="left"/>
      <w:pPr>
        <w:ind w:left="5760" w:hanging="360"/>
      </w:pPr>
    </w:lvl>
    <w:lvl w:ilvl="8" w:tplc="8AE4E7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BDC42B4">
      <w:start w:val="1"/>
      <w:numFmt w:val="lowerRoman"/>
      <w:lvlText w:val="(%1)"/>
      <w:lvlJc w:val="left"/>
      <w:pPr>
        <w:ind w:left="1080" w:hanging="720"/>
      </w:pPr>
      <w:rPr>
        <w:rFonts w:hint="default"/>
      </w:rPr>
    </w:lvl>
    <w:lvl w:ilvl="1" w:tplc="4A60D9CC" w:tentative="1">
      <w:start w:val="1"/>
      <w:numFmt w:val="lowerLetter"/>
      <w:lvlText w:val="%2."/>
      <w:lvlJc w:val="left"/>
      <w:pPr>
        <w:ind w:left="1440" w:hanging="360"/>
      </w:pPr>
    </w:lvl>
    <w:lvl w:ilvl="2" w:tplc="07E2CA02" w:tentative="1">
      <w:start w:val="1"/>
      <w:numFmt w:val="lowerRoman"/>
      <w:lvlText w:val="%3."/>
      <w:lvlJc w:val="right"/>
      <w:pPr>
        <w:ind w:left="2160" w:hanging="180"/>
      </w:pPr>
    </w:lvl>
    <w:lvl w:ilvl="3" w:tplc="476456FA" w:tentative="1">
      <w:start w:val="1"/>
      <w:numFmt w:val="decimal"/>
      <w:lvlText w:val="%4."/>
      <w:lvlJc w:val="left"/>
      <w:pPr>
        <w:ind w:left="2880" w:hanging="360"/>
      </w:pPr>
    </w:lvl>
    <w:lvl w:ilvl="4" w:tplc="16620C1E" w:tentative="1">
      <w:start w:val="1"/>
      <w:numFmt w:val="lowerLetter"/>
      <w:lvlText w:val="%5."/>
      <w:lvlJc w:val="left"/>
      <w:pPr>
        <w:ind w:left="3600" w:hanging="360"/>
      </w:pPr>
    </w:lvl>
    <w:lvl w:ilvl="5" w:tplc="537E688C" w:tentative="1">
      <w:start w:val="1"/>
      <w:numFmt w:val="lowerRoman"/>
      <w:lvlText w:val="%6."/>
      <w:lvlJc w:val="right"/>
      <w:pPr>
        <w:ind w:left="4320" w:hanging="180"/>
      </w:pPr>
    </w:lvl>
    <w:lvl w:ilvl="6" w:tplc="60DAECC4" w:tentative="1">
      <w:start w:val="1"/>
      <w:numFmt w:val="decimal"/>
      <w:lvlText w:val="%7."/>
      <w:lvlJc w:val="left"/>
      <w:pPr>
        <w:ind w:left="5040" w:hanging="360"/>
      </w:pPr>
    </w:lvl>
    <w:lvl w:ilvl="7" w:tplc="D592FA82" w:tentative="1">
      <w:start w:val="1"/>
      <w:numFmt w:val="lowerLetter"/>
      <w:lvlText w:val="%8."/>
      <w:lvlJc w:val="left"/>
      <w:pPr>
        <w:ind w:left="5760" w:hanging="360"/>
      </w:pPr>
    </w:lvl>
    <w:lvl w:ilvl="8" w:tplc="06207B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14B804">
      <w:start w:val="1"/>
      <w:numFmt w:val="lowerRoman"/>
      <w:lvlText w:val="(%1)"/>
      <w:lvlJc w:val="left"/>
      <w:pPr>
        <w:ind w:left="1080" w:hanging="720"/>
      </w:pPr>
      <w:rPr>
        <w:rFonts w:hint="default"/>
        <w:b w:val="0"/>
      </w:rPr>
    </w:lvl>
    <w:lvl w:ilvl="1" w:tplc="1848EF74" w:tentative="1">
      <w:start w:val="1"/>
      <w:numFmt w:val="lowerLetter"/>
      <w:lvlText w:val="%2."/>
      <w:lvlJc w:val="left"/>
      <w:pPr>
        <w:ind w:left="1440" w:hanging="360"/>
      </w:pPr>
    </w:lvl>
    <w:lvl w:ilvl="2" w:tplc="C9F6748A" w:tentative="1">
      <w:start w:val="1"/>
      <w:numFmt w:val="lowerRoman"/>
      <w:lvlText w:val="%3."/>
      <w:lvlJc w:val="right"/>
      <w:pPr>
        <w:ind w:left="2160" w:hanging="180"/>
      </w:pPr>
    </w:lvl>
    <w:lvl w:ilvl="3" w:tplc="3454C506" w:tentative="1">
      <w:start w:val="1"/>
      <w:numFmt w:val="decimal"/>
      <w:lvlText w:val="%4."/>
      <w:lvlJc w:val="left"/>
      <w:pPr>
        <w:ind w:left="2880" w:hanging="360"/>
      </w:pPr>
    </w:lvl>
    <w:lvl w:ilvl="4" w:tplc="34643E9A" w:tentative="1">
      <w:start w:val="1"/>
      <w:numFmt w:val="lowerLetter"/>
      <w:lvlText w:val="%5."/>
      <w:lvlJc w:val="left"/>
      <w:pPr>
        <w:ind w:left="3600" w:hanging="360"/>
      </w:pPr>
    </w:lvl>
    <w:lvl w:ilvl="5" w:tplc="2DBA903C" w:tentative="1">
      <w:start w:val="1"/>
      <w:numFmt w:val="lowerRoman"/>
      <w:lvlText w:val="%6."/>
      <w:lvlJc w:val="right"/>
      <w:pPr>
        <w:ind w:left="4320" w:hanging="180"/>
      </w:pPr>
    </w:lvl>
    <w:lvl w:ilvl="6" w:tplc="D6343C74" w:tentative="1">
      <w:start w:val="1"/>
      <w:numFmt w:val="decimal"/>
      <w:lvlText w:val="%7."/>
      <w:lvlJc w:val="left"/>
      <w:pPr>
        <w:ind w:left="5040" w:hanging="360"/>
      </w:pPr>
    </w:lvl>
    <w:lvl w:ilvl="7" w:tplc="A1FCC0B4" w:tentative="1">
      <w:start w:val="1"/>
      <w:numFmt w:val="lowerLetter"/>
      <w:lvlText w:val="%8."/>
      <w:lvlJc w:val="left"/>
      <w:pPr>
        <w:ind w:left="5760" w:hanging="360"/>
      </w:pPr>
    </w:lvl>
    <w:lvl w:ilvl="8" w:tplc="5B58C9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870BBFC">
      <w:start w:val="1"/>
      <w:numFmt w:val="lowerLetter"/>
      <w:lvlText w:val="(%1)"/>
      <w:lvlJc w:val="left"/>
      <w:pPr>
        <w:ind w:left="360" w:hanging="360"/>
      </w:pPr>
      <w:rPr>
        <w:rFonts w:hint="default"/>
      </w:rPr>
    </w:lvl>
    <w:lvl w:ilvl="1" w:tplc="44A00BA2" w:tentative="1">
      <w:start w:val="1"/>
      <w:numFmt w:val="lowerLetter"/>
      <w:lvlText w:val="%2."/>
      <w:lvlJc w:val="left"/>
      <w:pPr>
        <w:ind w:left="1080" w:hanging="360"/>
      </w:pPr>
    </w:lvl>
    <w:lvl w:ilvl="2" w:tplc="825C6D2C" w:tentative="1">
      <w:start w:val="1"/>
      <w:numFmt w:val="lowerRoman"/>
      <w:lvlText w:val="%3."/>
      <w:lvlJc w:val="right"/>
      <w:pPr>
        <w:ind w:left="1800" w:hanging="180"/>
      </w:pPr>
    </w:lvl>
    <w:lvl w:ilvl="3" w:tplc="D150968C" w:tentative="1">
      <w:start w:val="1"/>
      <w:numFmt w:val="decimal"/>
      <w:lvlText w:val="%4."/>
      <w:lvlJc w:val="left"/>
      <w:pPr>
        <w:ind w:left="2520" w:hanging="360"/>
      </w:pPr>
    </w:lvl>
    <w:lvl w:ilvl="4" w:tplc="DC541576" w:tentative="1">
      <w:start w:val="1"/>
      <w:numFmt w:val="lowerLetter"/>
      <w:lvlText w:val="%5."/>
      <w:lvlJc w:val="left"/>
      <w:pPr>
        <w:ind w:left="3240" w:hanging="360"/>
      </w:pPr>
    </w:lvl>
    <w:lvl w:ilvl="5" w:tplc="A6245EFE" w:tentative="1">
      <w:start w:val="1"/>
      <w:numFmt w:val="lowerRoman"/>
      <w:lvlText w:val="%6."/>
      <w:lvlJc w:val="right"/>
      <w:pPr>
        <w:ind w:left="3960" w:hanging="180"/>
      </w:pPr>
    </w:lvl>
    <w:lvl w:ilvl="6" w:tplc="AACE3C82" w:tentative="1">
      <w:start w:val="1"/>
      <w:numFmt w:val="decimal"/>
      <w:lvlText w:val="%7."/>
      <w:lvlJc w:val="left"/>
      <w:pPr>
        <w:ind w:left="4680" w:hanging="360"/>
      </w:pPr>
    </w:lvl>
    <w:lvl w:ilvl="7" w:tplc="D58005FC" w:tentative="1">
      <w:start w:val="1"/>
      <w:numFmt w:val="lowerLetter"/>
      <w:lvlText w:val="%8."/>
      <w:lvlJc w:val="left"/>
      <w:pPr>
        <w:ind w:left="5400" w:hanging="360"/>
      </w:pPr>
    </w:lvl>
    <w:lvl w:ilvl="8" w:tplc="F73E9FE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BFE0280">
      <w:start w:val="1"/>
      <w:numFmt w:val="decimal"/>
      <w:lvlText w:val="%1."/>
      <w:lvlJc w:val="left"/>
      <w:pPr>
        <w:ind w:left="360" w:hanging="360"/>
      </w:pPr>
      <w:rPr>
        <w:rFonts w:hint="default"/>
      </w:rPr>
    </w:lvl>
    <w:lvl w:ilvl="1" w:tplc="306ADB32" w:tentative="1">
      <w:start w:val="1"/>
      <w:numFmt w:val="lowerLetter"/>
      <w:lvlText w:val="%2."/>
      <w:lvlJc w:val="left"/>
      <w:pPr>
        <w:ind w:left="1080" w:hanging="360"/>
      </w:pPr>
    </w:lvl>
    <w:lvl w:ilvl="2" w:tplc="8EE2D718" w:tentative="1">
      <w:start w:val="1"/>
      <w:numFmt w:val="lowerRoman"/>
      <w:lvlText w:val="%3."/>
      <w:lvlJc w:val="right"/>
      <w:pPr>
        <w:ind w:left="1800" w:hanging="180"/>
      </w:pPr>
    </w:lvl>
    <w:lvl w:ilvl="3" w:tplc="4A449F0A" w:tentative="1">
      <w:start w:val="1"/>
      <w:numFmt w:val="decimal"/>
      <w:lvlText w:val="%4."/>
      <w:lvlJc w:val="left"/>
      <w:pPr>
        <w:ind w:left="2520" w:hanging="360"/>
      </w:pPr>
    </w:lvl>
    <w:lvl w:ilvl="4" w:tplc="CFDCB6AE" w:tentative="1">
      <w:start w:val="1"/>
      <w:numFmt w:val="lowerLetter"/>
      <w:lvlText w:val="%5."/>
      <w:lvlJc w:val="left"/>
      <w:pPr>
        <w:ind w:left="3240" w:hanging="360"/>
      </w:pPr>
    </w:lvl>
    <w:lvl w:ilvl="5" w:tplc="B4E2B5F8" w:tentative="1">
      <w:start w:val="1"/>
      <w:numFmt w:val="lowerRoman"/>
      <w:lvlText w:val="%6."/>
      <w:lvlJc w:val="right"/>
      <w:pPr>
        <w:ind w:left="3960" w:hanging="180"/>
      </w:pPr>
    </w:lvl>
    <w:lvl w:ilvl="6" w:tplc="7C8CA3AA" w:tentative="1">
      <w:start w:val="1"/>
      <w:numFmt w:val="decimal"/>
      <w:lvlText w:val="%7."/>
      <w:lvlJc w:val="left"/>
      <w:pPr>
        <w:ind w:left="4680" w:hanging="360"/>
      </w:pPr>
    </w:lvl>
    <w:lvl w:ilvl="7" w:tplc="4F84DD18" w:tentative="1">
      <w:start w:val="1"/>
      <w:numFmt w:val="lowerLetter"/>
      <w:lvlText w:val="%8."/>
      <w:lvlJc w:val="left"/>
      <w:pPr>
        <w:ind w:left="5400" w:hanging="360"/>
      </w:pPr>
    </w:lvl>
    <w:lvl w:ilvl="8" w:tplc="696E3D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E0067DE">
      <w:start w:val="1"/>
      <w:numFmt w:val="decimal"/>
      <w:lvlText w:val="%1."/>
      <w:lvlJc w:val="left"/>
      <w:pPr>
        <w:ind w:left="360" w:hanging="360"/>
      </w:pPr>
      <w:rPr>
        <w:rFonts w:hint="default"/>
      </w:rPr>
    </w:lvl>
    <w:lvl w:ilvl="1" w:tplc="482086BC" w:tentative="1">
      <w:start w:val="1"/>
      <w:numFmt w:val="lowerLetter"/>
      <w:lvlText w:val="%2."/>
      <w:lvlJc w:val="left"/>
      <w:pPr>
        <w:ind w:left="1080" w:hanging="360"/>
      </w:pPr>
    </w:lvl>
    <w:lvl w:ilvl="2" w:tplc="7CC29D88" w:tentative="1">
      <w:start w:val="1"/>
      <w:numFmt w:val="lowerRoman"/>
      <w:lvlText w:val="%3."/>
      <w:lvlJc w:val="right"/>
      <w:pPr>
        <w:ind w:left="1800" w:hanging="180"/>
      </w:pPr>
    </w:lvl>
    <w:lvl w:ilvl="3" w:tplc="DD3CE87C" w:tentative="1">
      <w:start w:val="1"/>
      <w:numFmt w:val="decimal"/>
      <w:lvlText w:val="%4."/>
      <w:lvlJc w:val="left"/>
      <w:pPr>
        <w:ind w:left="2520" w:hanging="360"/>
      </w:pPr>
    </w:lvl>
    <w:lvl w:ilvl="4" w:tplc="6BD43528" w:tentative="1">
      <w:start w:val="1"/>
      <w:numFmt w:val="lowerLetter"/>
      <w:lvlText w:val="%5."/>
      <w:lvlJc w:val="left"/>
      <w:pPr>
        <w:ind w:left="3240" w:hanging="360"/>
      </w:pPr>
    </w:lvl>
    <w:lvl w:ilvl="5" w:tplc="9F3C3C36" w:tentative="1">
      <w:start w:val="1"/>
      <w:numFmt w:val="lowerRoman"/>
      <w:lvlText w:val="%6."/>
      <w:lvlJc w:val="right"/>
      <w:pPr>
        <w:ind w:left="3960" w:hanging="180"/>
      </w:pPr>
    </w:lvl>
    <w:lvl w:ilvl="6" w:tplc="66B47EBE" w:tentative="1">
      <w:start w:val="1"/>
      <w:numFmt w:val="decimal"/>
      <w:lvlText w:val="%7."/>
      <w:lvlJc w:val="left"/>
      <w:pPr>
        <w:ind w:left="4680" w:hanging="360"/>
      </w:pPr>
    </w:lvl>
    <w:lvl w:ilvl="7" w:tplc="B36CDB74" w:tentative="1">
      <w:start w:val="1"/>
      <w:numFmt w:val="lowerLetter"/>
      <w:lvlText w:val="%8."/>
      <w:lvlJc w:val="left"/>
      <w:pPr>
        <w:ind w:left="5400" w:hanging="360"/>
      </w:pPr>
    </w:lvl>
    <w:lvl w:ilvl="8" w:tplc="92C294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2AABA6C">
      <w:start w:val="1"/>
      <w:numFmt w:val="lowerRoman"/>
      <w:lvlText w:val="(%1)"/>
      <w:lvlJc w:val="left"/>
      <w:pPr>
        <w:ind w:left="1080" w:hanging="720"/>
      </w:pPr>
      <w:rPr>
        <w:rFonts w:hint="default"/>
        <w:b w:val="0"/>
      </w:rPr>
    </w:lvl>
    <w:lvl w:ilvl="1" w:tplc="4F98EFA0" w:tentative="1">
      <w:start w:val="1"/>
      <w:numFmt w:val="lowerLetter"/>
      <w:lvlText w:val="%2."/>
      <w:lvlJc w:val="left"/>
      <w:pPr>
        <w:ind w:left="1440" w:hanging="360"/>
      </w:pPr>
    </w:lvl>
    <w:lvl w:ilvl="2" w:tplc="8910B638" w:tentative="1">
      <w:start w:val="1"/>
      <w:numFmt w:val="lowerRoman"/>
      <w:lvlText w:val="%3."/>
      <w:lvlJc w:val="right"/>
      <w:pPr>
        <w:ind w:left="2160" w:hanging="180"/>
      </w:pPr>
    </w:lvl>
    <w:lvl w:ilvl="3" w:tplc="2ED2A24C" w:tentative="1">
      <w:start w:val="1"/>
      <w:numFmt w:val="decimal"/>
      <w:lvlText w:val="%4."/>
      <w:lvlJc w:val="left"/>
      <w:pPr>
        <w:ind w:left="2880" w:hanging="360"/>
      </w:pPr>
    </w:lvl>
    <w:lvl w:ilvl="4" w:tplc="EBB2D1BE" w:tentative="1">
      <w:start w:val="1"/>
      <w:numFmt w:val="lowerLetter"/>
      <w:lvlText w:val="%5."/>
      <w:lvlJc w:val="left"/>
      <w:pPr>
        <w:ind w:left="3600" w:hanging="360"/>
      </w:pPr>
    </w:lvl>
    <w:lvl w:ilvl="5" w:tplc="E228A864" w:tentative="1">
      <w:start w:val="1"/>
      <w:numFmt w:val="lowerRoman"/>
      <w:lvlText w:val="%6."/>
      <w:lvlJc w:val="right"/>
      <w:pPr>
        <w:ind w:left="4320" w:hanging="180"/>
      </w:pPr>
    </w:lvl>
    <w:lvl w:ilvl="6" w:tplc="75A0F9D6" w:tentative="1">
      <w:start w:val="1"/>
      <w:numFmt w:val="decimal"/>
      <w:lvlText w:val="%7."/>
      <w:lvlJc w:val="left"/>
      <w:pPr>
        <w:ind w:left="5040" w:hanging="360"/>
      </w:pPr>
    </w:lvl>
    <w:lvl w:ilvl="7" w:tplc="3894E65A" w:tentative="1">
      <w:start w:val="1"/>
      <w:numFmt w:val="lowerLetter"/>
      <w:lvlText w:val="%8."/>
      <w:lvlJc w:val="left"/>
      <w:pPr>
        <w:ind w:left="5760" w:hanging="360"/>
      </w:pPr>
    </w:lvl>
    <w:lvl w:ilvl="8" w:tplc="BB0A23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6A8FF12">
      <w:start w:val="1"/>
      <w:numFmt w:val="lowerRoman"/>
      <w:lvlText w:val="(%1)"/>
      <w:lvlJc w:val="left"/>
      <w:pPr>
        <w:ind w:left="1080" w:hanging="720"/>
      </w:pPr>
      <w:rPr>
        <w:rFonts w:hint="default"/>
      </w:rPr>
    </w:lvl>
    <w:lvl w:ilvl="1" w:tplc="2306DFC6" w:tentative="1">
      <w:start w:val="1"/>
      <w:numFmt w:val="lowerLetter"/>
      <w:lvlText w:val="%2."/>
      <w:lvlJc w:val="left"/>
      <w:pPr>
        <w:ind w:left="1440" w:hanging="360"/>
      </w:pPr>
    </w:lvl>
    <w:lvl w:ilvl="2" w:tplc="4C4C7C8A" w:tentative="1">
      <w:start w:val="1"/>
      <w:numFmt w:val="lowerRoman"/>
      <w:lvlText w:val="%3."/>
      <w:lvlJc w:val="right"/>
      <w:pPr>
        <w:ind w:left="2160" w:hanging="180"/>
      </w:pPr>
    </w:lvl>
    <w:lvl w:ilvl="3" w:tplc="384414A4" w:tentative="1">
      <w:start w:val="1"/>
      <w:numFmt w:val="decimal"/>
      <w:lvlText w:val="%4."/>
      <w:lvlJc w:val="left"/>
      <w:pPr>
        <w:ind w:left="2880" w:hanging="360"/>
      </w:pPr>
    </w:lvl>
    <w:lvl w:ilvl="4" w:tplc="3E04903C" w:tentative="1">
      <w:start w:val="1"/>
      <w:numFmt w:val="lowerLetter"/>
      <w:lvlText w:val="%5."/>
      <w:lvlJc w:val="left"/>
      <w:pPr>
        <w:ind w:left="3600" w:hanging="360"/>
      </w:pPr>
    </w:lvl>
    <w:lvl w:ilvl="5" w:tplc="CB9A7FE0" w:tentative="1">
      <w:start w:val="1"/>
      <w:numFmt w:val="lowerRoman"/>
      <w:lvlText w:val="%6."/>
      <w:lvlJc w:val="right"/>
      <w:pPr>
        <w:ind w:left="4320" w:hanging="180"/>
      </w:pPr>
    </w:lvl>
    <w:lvl w:ilvl="6" w:tplc="2DF6B5CC" w:tentative="1">
      <w:start w:val="1"/>
      <w:numFmt w:val="decimal"/>
      <w:lvlText w:val="%7."/>
      <w:lvlJc w:val="left"/>
      <w:pPr>
        <w:ind w:left="5040" w:hanging="360"/>
      </w:pPr>
    </w:lvl>
    <w:lvl w:ilvl="7" w:tplc="0AEA0FB4" w:tentative="1">
      <w:start w:val="1"/>
      <w:numFmt w:val="lowerLetter"/>
      <w:lvlText w:val="%8."/>
      <w:lvlJc w:val="left"/>
      <w:pPr>
        <w:ind w:left="5760" w:hanging="360"/>
      </w:pPr>
    </w:lvl>
    <w:lvl w:ilvl="8" w:tplc="C0D2CF5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87A2AD4">
      <w:start w:val="1"/>
      <w:numFmt w:val="bullet"/>
      <w:pStyle w:val="ListBullet"/>
      <w:lvlText w:val=""/>
      <w:lvlJc w:val="left"/>
      <w:pPr>
        <w:ind w:left="720" w:hanging="360"/>
      </w:pPr>
      <w:rPr>
        <w:rFonts w:ascii="Symbol" w:hAnsi="Symbol" w:hint="default"/>
      </w:rPr>
    </w:lvl>
    <w:lvl w:ilvl="1" w:tplc="8438DBAA">
      <w:start w:val="1"/>
      <w:numFmt w:val="bullet"/>
      <w:pStyle w:val="ListBullet2"/>
      <w:lvlText w:val="o"/>
      <w:lvlJc w:val="left"/>
      <w:pPr>
        <w:ind w:left="1440" w:hanging="360"/>
      </w:pPr>
      <w:rPr>
        <w:rFonts w:ascii="Courier New" w:hAnsi="Courier New" w:cs="Courier New" w:hint="default"/>
      </w:rPr>
    </w:lvl>
    <w:lvl w:ilvl="2" w:tplc="92A8C2AC">
      <w:start w:val="1"/>
      <w:numFmt w:val="bullet"/>
      <w:lvlText w:val=""/>
      <w:lvlJc w:val="left"/>
      <w:pPr>
        <w:ind w:left="2160" w:hanging="360"/>
      </w:pPr>
      <w:rPr>
        <w:rFonts w:ascii="Wingdings" w:hAnsi="Wingdings" w:hint="default"/>
      </w:rPr>
    </w:lvl>
    <w:lvl w:ilvl="3" w:tplc="BCA20B44">
      <w:start w:val="1"/>
      <w:numFmt w:val="bullet"/>
      <w:lvlText w:val=""/>
      <w:lvlJc w:val="left"/>
      <w:pPr>
        <w:ind w:left="2880" w:hanging="360"/>
      </w:pPr>
      <w:rPr>
        <w:rFonts w:ascii="Symbol" w:hAnsi="Symbol" w:hint="default"/>
      </w:rPr>
    </w:lvl>
    <w:lvl w:ilvl="4" w:tplc="76D8977C">
      <w:start w:val="1"/>
      <w:numFmt w:val="bullet"/>
      <w:lvlText w:val="o"/>
      <w:lvlJc w:val="left"/>
      <w:pPr>
        <w:ind w:left="3600" w:hanging="360"/>
      </w:pPr>
      <w:rPr>
        <w:rFonts w:ascii="Courier New" w:hAnsi="Courier New" w:cs="Courier New" w:hint="default"/>
      </w:rPr>
    </w:lvl>
    <w:lvl w:ilvl="5" w:tplc="1A1C2156">
      <w:start w:val="1"/>
      <w:numFmt w:val="bullet"/>
      <w:pStyle w:val="ListBullet3"/>
      <w:lvlText w:val=""/>
      <w:lvlJc w:val="left"/>
      <w:pPr>
        <w:ind w:left="4320" w:hanging="360"/>
      </w:pPr>
      <w:rPr>
        <w:rFonts w:ascii="Wingdings" w:hAnsi="Wingdings" w:hint="default"/>
      </w:rPr>
    </w:lvl>
    <w:lvl w:ilvl="6" w:tplc="5E823DD2">
      <w:start w:val="1"/>
      <w:numFmt w:val="bullet"/>
      <w:lvlText w:val=""/>
      <w:lvlJc w:val="left"/>
      <w:pPr>
        <w:ind w:left="5040" w:hanging="360"/>
      </w:pPr>
      <w:rPr>
        <w:rFonts w:ascii="Symbol" w:hAnsi="Symbol" w:hint="default"/>
      </w:rPr>
    </w:lvl>
    <w:lvl w:ilvl="7" w:tplc="1D78DD82">
      <w:start w:val="1"/>
      <w:numFmt w:val="bullet"/>
      <w:lvlText w:val="o"/>
      <w:lvlJc w:val="left"/>
      <w:pPr>
        <w:ind w:left="5760" w:hanging="360"/>
      </w:pPr>
      <w:rPr>
        <w:rFonts w:ascii="Courier New" w:hAnsi="Courier New" w:cs="Courier New" w:hint="default"/>
      </w:rPr>
    </w:lvl>
    <w:lvl w:ilvl="8" w:tplc="49186B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3FCA924">
      <w:start w:val="1"/>
      <w:numFmt w:val="bullet"/>
      <w:lvlText w:val=""/>
      <w:lvlJc w:val="left"/>
      <w:pPr>
        <w:ind w:left="360" w:hanging="360"/>
      </w:pPr>
      <w:rPr>
        <w:rFonts w:ascii="Symbol" w:hAnsi="Symbol" w:hint="default"/>
      </w:rPr>
    </w:lvl>
    <w:lvl w:ilvl="1" w:tplc="356011E8" w:tentative="1">
      <w:start w:val="1"/>
      <w:numFmt w:val="bullet"/>
      <w:lvlText w:val="o"/>
      <w:lvlJc w:val="left"/>
      <w:pPr>
        <w:ind w:left="1080" w:hanging="360"/>
      </w:pPr>
      <w:rPr>
        <w:rFonts w:ascii="Courier New" w:hAnsi="Courier New" w:cs="Courier New" w:hint="default"/>
      </w:rPr>
    </w:lvl>
    <w:lvl w:ilvl="2" w:tplc="7820E80C" w:tentative="1">
      <w:start w:val="1"/>
      <w:numFmt w:val="bullet"/>
      <w:lvlText w:val=""/>
      <w:lvlJc w:val="left"/>
      <w:pPr>
        <w:ind w:left="1800" w:hanging="360"/>
      </w:pPr>
      <w:rPr>
        <w:rFonts w:ascii="Wingdings" w:hAnsi="Wingdings" w:hint="default"/>
      </w:rPr>
    </w:lvl>
    <w:lvl w:ilvl="3" w:tplc="B8E00AF4" w:tentative="1">
      <w:start w:val="1"/>
      <w:numFmt w:val="bullet"/>
      <w:lvlText w:val=""/>
      <w:lvlJc w:val="left"/>
      <w:pPr>
        <w:ind w:left="2520" w:hanging="360"/>
      </w:pPr>
      <w:rPr>
        <w:rFonts w:ascii="Symbol" w:hAnsi="Symbol" w:hint="default"/>
      </w:rPr>
    </w:lvl>
    <w:lvl w:ilvl="4" w:tplc="785CD096" w:tentative="1">
      <w:start w:val="1"/>
      <w:numFmt w:val="bullet"/>
      <w:lvlText w:val="o"/>
      <w:lvlJc w:val="left"/>
      <w:pPr>
        <w:ind w:left="3240" w:hanging="360"/>
      </w:pPr>
      <w:rPr>
        <w:rFonts w:ascii="Courier New" w:hAnsi="Courier New" w:cs="Courier New" w:hint="default"/>
      </w:rPr>
    </w:lvl>
    <w:lvl w:ilvl="5" w:tplc="C234B6A0" w:tentative="1">
      <w:start w:val="1"/>
      <w:numFmt w:val="bullet"/>
      <w:lvlText w:val=""/>
      <w:lvlJc w:val="left"/>
      <w:pPr>
        <w:ind w:left="3960" w:hanging="360"/>
      </w:pPr>
      <w:rPr>
        <w:rFonts w:ascii="Wingdings" w:hAnsi="Wingdings" w:hint="default"/>
      </w:rPr>
    </w:lvl>
    <w:lvl w:ilvl="6" w:tplc="B866B360" w:tentative="1">
      <w:start w:val="1"/>
      <w:numFmt w:val="bullet"/>
      <w:lvlText w:val=""/>
      <w:lvlJc w:val="left"/>
      <w:pPr>
        <w:ind w:left="4680" w:hanging="360"/>
      </w:pPr>
      <w:rPr>
        <w:rFonts w:ascii="Symbol" w:hAnsi="Symbol" w:hint="default"/>
      </w:rPr>
    </w:lvl>
    <w:lvl w:ilvl="7" w:tplc="0A6079EE" w:tentative="1">
      <w:start w:val="1"/>
      <w:numFmt w:val="bullet"/>
      <w:lvlText w:val="o"/>
      <w:lvlJc w:val="left"/>
      <w:pPr>
        <w:ind w:left="5400" w:hanging="360"/>
      </w:pPr>
      <w:rPr>
        <w:rFonts w:ascii="Courier New" w:hAnsi="Courier New" w:cs="Courier New" w:hint="default"/>
      </w:rPr>
    </w:lvl>
    <w:lvl w:ilvl="8" w:tplc="0E7275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848F006">
      <w:start w:val="1"/>
      <w:numFmt w:val="lowerRoman"/>
      <w:lvlText w:val="(%1)"/>
      <w:lvlJc w:val="left"/>
      <w:pPr>
        <w:ind w:left="1080" w:hanging="720"/>
      </w:pPr>
      <w:rPr>
        <w:rFonts w:hint="default"/>
      </w:rPr>
    </w:lvl>
    <w:lvl w:ilvl="1" w:tplc="C5ACE4F8" w:tentative="1">
      <w:start w:val="1"/>
      <w:numFmt w:val="lowerLetter"/>
      <w:lvlText w:val="%2."/>
      <w:lvlJc w:val="left"/>
      <w:pPr>
        <w:ind w:left="1440" w:hanging="360"/>
      </w:pPr>
    </w:lvl>
    <w:lvl w:ilvl="2" w:tplc="81700B2C" w:tentative="1">
      <w:start w:val="1"/>
      <w:numFmt w:val="lowerRoman"/>
      <w:lvlText w:val="%3."/>
      <w:lvlJc w:val="right"/>
      <w:pPr>
        <w:ind w:left="2160" w:hanging="180"/>
      </w:pPr>
    </w:lvl>
    <w:lvl w:ilvl="3" w:tplc="E0C80274" w:tentative="1">
      <w:start w:val="1"/>
      <w:numFmt w:val="decimal"/>
      <w:lvlText w:val="%4."/>
      <w:lvlJc w:val="left"/>
      <w:pPr>
        <w:ind w:left="2880" w:hanging="360"/>
      </w:pPr>
    </w:lvl>
    <w:lvl w:ilvl="4" w:tplc="975C2A96" w:tentative="1">
      <w:start w:val="1"/>
      <w:numFmt w:val="lowerLetter"/>
      <w:lvlText w:val="%5."/>
      <w:lvlJc w:val="left"/>
      <w:pPr>
        <w:ind w:left="3600" w:hanging="360"/>
      </w:pPr>
    </w:lvl>
    <w:lvl w:ilvl="5" w:tplc="26DAF10A" w:tentative="1">
      <w:start w:val="1"/>
      <w:numFmt w:val="lowerRoman"/>
      <w:lvlText w:val="%6."/>
      <w:lvlJc w:val="right"/>
      <w:pPr>
        <w:ind w:left="4320" w:hanging="180"/>
      </w:pPr>
    </w:lvl>
    <w:lvl w:ilvl="6" w:tplc="A878B26A" w:tentative="1">
      <w:start w:val="1"/>
      <w:numFmt w:val="decimal"/>
      <w:lvlText w:val="%7."/>
      <w:lvlJc w:val="left"/>
      <w:pPr>
        <w:ind w:left="5040" w:hanging="360"/>
      </w:pPr>
    </w:lvl>
    <w:lvl w:ilvl="7" w:tplc="17E637CE" w:tentative="1">
      <w:start w:val="1"/>
      <w:numFmt w:val="lowerLetter"/>
      <w:lvlText w:val="%8."/>
      <w:lvlJc w:val="left"/>
      <w:pPr>
        <w:ind w:left="5760" w:hanging="360"/>
      </w:pPr>
    </w:lvl>
    <w:lvl w:ilvl="8" w:tplc="353E193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ECC736A">
      <w:start w:val="1"/>
      <w:numFmt w:val="lowerRoman"/>
      <w:lvlText w:val="(%1)"/>
      <w:lvlJc w:val="left"/>
      <w:pPr>
        <w:ind w:left="1080" w:hanging="720"/>
      </w:pPr>
      <w:rPr>
        <w:rFonts w:hint="default"/>
      </w:rPr>
    </w:lvl>
    <w:lvl w:ilvl="1" w:tplc="46E4FF36" w:tentative="1">
      <w:start w:val="1"/>
      <w:numFmt w:val="lowerLetter"/>
      <w:lvlText w:val="%2."/>
      <w:lvlJc w:val="left"/>
      <w:pPr>
        <w:ind w:left="1440" w:hanging="360"/>
      </w:pPr>
    </w:lvl>
    <w:lvl w:ilvl="2" w:tplc="7B4226B0" w:tentative="1">
      <w:start w:val="1"/>
      <w:numFmt w:val="lowerRoman"/>
      <w:lvlText w:val="%3."/>
      <w:lvlJc w:val="right"/>
      <w:pPr>
        <w:ind w:left="2160" w:hanging="180"/>
      </w:pPr>
    </w:lvl>
    <w:lvl w:ilvl="3" w:tplc="AB903FF2" w:tentative="1">
      <w:start w:val="1"/>
      <w:numFmt w:val="decimal"/>
      <w:lvlText w:val="%4."/>
      <w:lvlJc w:val="left"/>
      <w:pPr>
        <w:ind w:left="2880" w:hanging="360"/>
      </w:pPr>
    </w:lvl>
    <w:lvl w:ilvl="4" w:tplc="9AB462C6" w:tentative="1">
      <w:start w:val="1"/>
      <w:numFmt w:val="lowerLetter"/>
      <w:lvlText w:val="%5."/>
      <w:lvlJc w:val="left"/>
      <w:pPr>
        <w:ind w:left="3600" w:hanging="360"/>
      </w:pPr>
    </w:lvl>
    <w:lvl w:ilvl="5" w:tplc="CD5E07B4" w:tentative="1">
      <w:start w:val="1"/>
      <w:numFmt w:val="lowerRoman"/>
      <w:lvlText w:val="%6."/>
      <w:lvlJc w:val="right"/>
      <w:pPr>
        <w:ind w:left="4320" w:hanging="180"/>
      </w:pPr>
    </w:lvl>
    <w:lvl w:ilvl="6" w:tplc="FFF64EAA" w:tentative="1">
      <w:start w:val="1"/>
      <w:numFmt w:val="decimal"/>
      <w:lvlText w:val="%7."/>
      <w:lvlJc w:val="left"/>
      <w:pPr>
        <w:ind w:left="5040" w:hanging="360"/>
      </w:pPr>
    </w:lvl>
    <w:lvl w:ilvl="7" w:tplc="2D463B76" w:tentative="1">
      <w:start w:val="1"/>
      <w:numFmt w:val="lowerLetter"/>
      <w:lvlText w:val="%8."/>
      <w:lvlJc w:val="left"/>
      <w:pPr>
        <w:ind w:left="5760" w:hanging="360"/>
      </w:pPr>
    </w:lvl>
    <w:lvl w:ilvl="8" w:tplc="737A903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AAC13D4">
      <w:start w:val="1"/>
      <w:numFmt w:val="lowerRoman"/>
      <w:lvlText w:val="(%1)"/>
      <w:lvlJc w:val="left"/>
      <w:pPr>
        <w:ind w:left="1080" w:hanging="720"/>
      </w:pPr>
      <w:rPr>
        <w:rFonts w:hint="default"/>
        <w:b w:val="0"/>
      </w:rPr>
    </w:lvl>
    <w:lvl w:ilvl="1" w:tplc="F314EA4A" w:tentative="1">
      <w:start w:val="1"/>
      <w:numFmt w:val="lowerLetter"/>
      <w:lvlText w:val="%2."/>
      <w:lvlJc w:val="left"/>
      <w:pPr>
        <w:ind w:left="1440" w:hanging="360"/>
      </w:pPr>
    </w:lvl>
    <w:lvl w:ilvl="2" w:tplc="C2607D7E" w:tentative="1">
      <w:start w:val="1"/>
      <w:numFmt w:val="lowerRoman"/>
      <w:lvlText w:val="%3."/>
      <w:lvlJc w:val="right"/>
      <w:pPr>
        <w:ind w:left="2160" w:hanging="180"/>
      </w:pPr>
    </w:lvl>
    <w:lvl w:ilvl="3" w:tplc="E200D31C" w:tentative="1">
      <w:start w:val="1"/>
      <w:numFmt w:val="decimal"/>
      <w:lvlText w:val="%4."/>
      <w:lvlJc w:val="left"/>
      <w:pPr>
        <w:ind w:left="2880" w:hanging="360"/>
      </w:pPr>
    </w:lvl>
    <w:lvl w:ilvl="4" w:tplc="6CA2E2F2" w:tentative="1">
      <w:start w:val="1"/>
      <w:numFmt w:val="lowerLetter"/>
      <w:lvlText w:val="%5."/>
      <w:lvlJc w:val="left"/>
      <w:pPr>
        <w:ind w:left="3600" w:hanging="360"/>
      </w:pPr>
    </w:lvl>
    <w:lvl w:ilvl="5" w:tplc="1C1E16CE" w:tentative="1">
      <w:start w:val="1"/>
      <w:numFmt w:val="lowerRoman"/>
      <w:lvlText w:val="%6."/>
      <w:lvlJc w:val="right"/>
      <w:pPr>
        <w:ind w:left="4320" w:hanging="180"/>
      </w:pPr>
    </w:lvl>
    <w:lvl w:ilvl="6" w:tplc="2CE4B140" w:tentative="1">
      <w:start w:val="1"/>
      <w:numFmt w:val="decimal"/>
      <w:lvlText w:val="%7."/>
      <w:lvlJc w:val="left"/>
      <w:pPr>
        <w:ind w:left="5040" w:hanging="360"/>
      </w:pPr>
    </w:lvl>
    <w:lvl w:ilvl="7" w:tplc="93E8AB18" w:tentative="1">
      <w:start w:val="1"/>
      <w:numFmt w:val="lowerLetter"/>
      <w:lvlText w:val="%8."/>
      <w:lvlJc w:val="left"/>
      <w:pPr>
        <w:ind w:left="5760" w:hanging="360"/>
      </w:pPr>
    </w:lvl>
    <w:lvl w:ilvl="8" w:tplc="662627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EB825AA">
      <w:start w:val="1"/>
      <w:numFmt w:val="lowerRoman"/>
      <w:lvlText w:val="(%1)"/>
      <w:lvlJc w:val="left"/>
      <w:pPr>
        <w:ind w:left="1080" w:hanging="720"/>
      </w:pPr>
      <w:rPr>
        <w:rFonts w:hint="default"/>
        <w:b w:val="0"/>
      </w:rPr>
    </w:lvl>
    <w:lvl w:ilvl="1" w:tplc="60CCD17C" w:tentative="1">
      <w:start w:val="1"/>
      <w:numFmt w:val="lowerLetter"/>
      <w:lvlText w:val="%2."/>
      <w:lvlJc w:val="left"/>
      <w:pPr>
        <w:ind w:left="1440" w:hanging="360"/>
      </w:pPr>
    </w:lvl>
    <w:lvl w:ilvl="2" w:tplc="2C44B4B0" w:tentative="1">
      <w:start w:val="1"/>
      <w:numFmt w:val="lowerRoman"/>
      <w:lvlText w:val="%3."/>
      <w:lvlJc w:val="right"/>
      <w:pPr>
        <w:ind w:left="2160" w:hanging="180"/>
      </w:pPr>
    </w:lvl>
    <w:lvl w:ilvl="3" w:tplc="678AAE90" w:tentative="1">
      <w:start w:val="1"/>
      <w:numFmt w:val="decimal"/>
      <w:lvlText w:val="%4."/>
      <w:lvlJc w:val="left"/>
      <w:pPr>
        <w:ind w:left="2880" w:hanging="360"/>
      </w:pPr>
    </w:lvl>
    <w:lvl w:ilvl="4" w:tplc="3D40282C" w:tentative="1">
      <w:start w:val="1"/>
      <w:numFmt w:val="lowerLetter"/>
      <w:lvlText w:val="%5."/>
      <w:lvlJc w:val="left"/>
      <w:pPr>
        <w:ind w:left="3600" w:hanging="360"/>
      </w:pPr>
    </w:lvl>
    <w:lvl w:ilvl="5" w:tplc="92CE8490" w:tentative="1">
      <w:start w:val="1"/>
      <w:numFmt w:val="lowerRoman"/>
      <w:lvlText w:val="%6."/>
      <w:lvlJc w:val="right"/>
      <w:pPr>
        <w:ind w:left="4320" w:hanging="180"/>
      </w:pPr>
    </w:lvl>
    <w:lvl w:ilvl="6" w:tplc="1F8C81D2" w:tentative="1">
      <w:start w:val="1"/>
      <w:numFmt w:val="decimal"/>
      <w:lvlText w:val="%7."/>
      <w:lvlJc w:val="left"/>
      <w:pPr>
        <w:ind w:left="5040" w:hanging="360"/>
      </w:pPr>
    </w:lvl>
    <w:lvl w:ilvl="7" w:tplc="E1CA8578" w:tentative="1">
      <w:start w:val="1"/>
      <w:numFmt w:val="lowerLetter"/>
      <w:lvlText w:val="%8."/>
      <w:lvlJc w:val="left"/>
      <w:pPr>
        <w:ind w:left="5760" w:hanging="360"/>
      </w:pPr>
    </w:lvl>
    <w:lvl w:ilvl="8" w:tplc="CD6642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DD251FC">
      <w:start w:val="1"/>
      <w:numFmt w:val="decimal"/>
      <w:lvlText w:val="%1."/>
      <w:lvlJc w:val="left"/>
      <w:pPr>
        <w:ind w:left="360" w:hanging="360"/>
      </w:pPr>
      <w:rPr>
        <w:rFonts w:hint="default"/>
      </w:rPr>
    </w:lvl>
    <w:lvl w:ilvl="1" w:tplc="944E166A" w:tentative="1">
      <w:start w:val="1"/>
      <w:numFmt w:val="lowerLetter"/>
      <w:lvlText w:val="%2."/>
      <w:lvlJc w:val="left"/>
      <w:pPr>
        <w:ind w:left="1080" w:hanging="360"/>
      </w:pPr>
    </w:lvl>
    <w:lvl w:ilvl="2" w:tplc="27460EFE" w:tentative="1">
      <w:start w:val="1"/>
      <w:numFmt w:val="lowerRoman"/>
      <w:lvlText w:val="%3."/>
      <w:lvlJc w:val="right"/>
      <w:pPr>
        <w:ind w:left="1800" w:hanging="180"/>
      </w:pPr>
    </w:lvl>
    <w:lvl w:ilvl="3" w:tplc="80CA2730" w:tentative="1">
      <w:start w:val="1"/>
      <w:numFmt w:val="decimal"/>
      <w:lvlText w:val="%4."/>
      <w:lvlJc w:val="left"/>
      <w:pPr>
        <w:ind w:left="2520" w:hanging="360"/>
      </w:pPr>
    </w:lvl>
    <w:lvl w:ilvl="4" w:tplc="E070D336" w:tentative="1">
      <w:start w:val="1"/>
      <w:numFmt w:val="lowerLetter"/>
      <w:lvlText w:val="%5."/>
      <w:lvlJc w:val="left"/>
      <w:pPr>
        <w:ind w:left="3240" w:hanging="360"/>
      </w:pPr>
    </w:lvl>
    <w:lvl w:ilvl="5" w:tplc="48B0E98E" w:tentative="1">
      <w:start w:val="1"/>
      <w:numFmt w:val="lowerRoman"/>
      <w:lvlText w:val="%6."/>
      <w:lvlJc w:val="right"/>
      <w:pPr>
        <w:ind w:left="3960" w:hanging="180"/>
      </w:pPr>
    </w:lvl>
    <w:lvl w:ilvl="6" w:tplc="79DA21B8" w:tentative="1">
      <w:start w:val="1"/>
      <w:numFmt w:val="decimal"/>
      <w:lvlText w:val="%7."/>
      <w:lvlJc w:val="left"/>
      <w:pPr>
        <w:ind w:left="4680" w:hanging="360"/>
      </w:pPr>
    </w:lvl>
    <w:lvl w:ilvl="7" w:tplc="D81AEF42" w:tentative="1">
      <w:start w:val="1"/>
      <w:numFmt w:val="lowerLetter"/>
      <w:lvlText w:val="%8."/>
      <w:lvlJc w:val="left"/>
      <w:pPr>
        <w:ind w:left="5400" w:hanging="360"/>
      </w:pPr>
    </w:lvl>
    <w:lvl w:ilvl="8" w:tplc="7062CB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1EE264">
      <w:start w:val="1"/>
      <w:numFmt w:val="lowerRoman"/>
      <w:lvlText w:val="(%1)"/>
      <w:lvlJc w:val="left"/>
      <w:pPr>
        <w:ind w:left="1080" w:hanging="720"/>
      </w:pPr>
      <w:rPr>
        <w:rFonts w:hint="default"/>
      </w:rPr>
    </w:lvl>
    <w:lvl w:ilvl="1" w:tplc="CE6C8362" w:tentative="1">
      <w:start w:val="1"/>
      <w:numFmt w:val="lowerLetter"/>
      <w:lvlText w:val="%2."/>
      <w:lvlJc w:val="left"/>
      <w:pPr>
        <w:ind w:left="1440" w:hanging="360"/>
      </w:pPr>
    </w:lvl>
    <w:lvl w:ilvl="2" w:tplc="B8A8B894" w:tentative="1">
      <w:start w:val="1"/>
      <w:numFmt w:val="lowerRoman"/>
      <w:lvlText w:val="%3."/>
      <w:lvlJc w:val="right"/>
      <w:pPr>
        <w:ind w:left="2160" w:hanging="180"/>
      </w:pPr>
    </w:lvl>
    <w:lvl w:ilvl="3" w:tplc="B8BEC06C" w:tentative="1">
      <w:start w:val="1"/>
      <w:numFmt w:val="decimal"/>
      <w:lvlText w:val="%4."/>
      <w:lvlJc w:val="left"/>
      <w:pPr>
        <w:ind w:left="2880" w:hanging="360"/>
      </w:pPr>
    </w:lvl>
    <w:lvl w:ilvl="4" w:tplc="69985278" w:tentative="1">
      <w:start w:val="1"/>
      <w:numFmt w:val="lowerLetter"/>
      <w:lvlText w:val="%5."/>
      <w:lvlJc w:val="left"/>
      <w:pPr>
        <w:ind w:left="3600" w:hanging="360"/>
      </w:pPr>
    </w:lvl>
    <w:lvl w:ilvl="5" w:tplc="52A88152" w:tentative="1">
      <w:start w:val="1"/>
      <w:numFmt w:val="lowerRoman"/>
      <w:lvlText w:val="%6."/>
      <w:lvlJc w:val="right"/>
      <w:pPr>
        <w:ind w:left="4320" w:hanging="180"/>
      </w:pPr>
    </w:lvl>
    <w:lvl w:ilvl="6" w:tplc="ACAE1172" w:tentative="1">
      <w:start w:val="1"/>
      <w:numFmt w:val="decimal"/>
      <w:lvlText w:val="%7."/>
      <w:lvlJc w:val="left"/>
      <w:pPr>
        <w:ind w:left="5040" w:hanging="360"/>
      </w:pPr>
    </w:lvl>
    <w:lvl w:ilvl="7" w:tplc="99E20C00" w:tentative="1">
      <w:start w:val="1"/>
      <w:numFmt w:val="lowerLetter"/>
      <w:lvlText w:val="%8."/>
      <w:lvlJc w:val="left"/>
      <w:pPr>
        <w:ind w:left="5760" w:hanging="360"/>
      </w:pPr>
    </w:lvl>
    <w:lvl w:ilvl="8" w:tplc="BB7AA69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32010DC">
      <w:start w:val="1"/>
      <w:numFmt w:val="decimal"/>
      <w:lvlText w:val="%1."/>
      <w:lvlJc w:val="left"/>
      <w:pPr>
        <w:ind w:left="360" w:hanging="360"/>
      </w:pPr>
    </w:lvl>
    <w:lvl w:ilvl="1" w:tplc="4064BF88" w:tentative="1">
      <w:start w:val="1"/>
      <w:numFmt w:val="lowerLetter"/>
      <w:lvlText w:val="%2."/>
      <w:lvlJc w:val="left"/>
      <w:pPr>
        <w:ind w:left="1080" w:hanging="360"/>
      </w:pPr>
    </w:lvl>
    <w:lvl w:ilvl="2" w:tplc="54825AF4" w:tentative="1">
      <w:start w:val="1"/>
      <w:numFmt w:val="lowerRoman"/>
      <w:lvlText w:val="%3."/>
      <w:lvlJc w:val="right"/>
      <w:pPr>
        <w:ind w:left="1800" w:hanging="180"/>
      </w:pPr>
    </w:lvl>
    <w:lvl w:ilvl="3" w:tplc="AC8C242C" w:tentative="1">
      <w:start w:val="1"/>
      <w:numFmt w:val="decimal"/>
      <w:lvlText w:val="%4."/>
      <w:lvlJc w:val="left"/>
      <w:pPr>
        <w:ind w:left="2520" w:hanging="360"/>
      </w:pPr>
    </w:lvl>
    <w:lvl w:ilvl="4" w:tplc="2D5C6866" w:tentative="1">
      <w:start w:val="1"/>
      <w:numFmt w:val="lowerLetter"/>
      <w:lvlText w:val="%5."/>
      <w:lvlJc w:val="left"/>
      <w:pPr>
        <w:ind w:left="3240" w:hanging="360"/>
      </w:pPr>
    </w:lvl>
    <w:lvl w:ilvl="5" w:tplc="A0963A5A" w:tentative="1">
      <w:start w:val="1"/>
      <w:numFmt w:val="lowerRoman"/>
      <w:lvlText w:val="%6."/>
      <w:lvlJc w:val="right"/>
      <w:pPr>
        <w:ind w:left="3960" w:hanging="180"/>
      </w:pPr>
    </w:lvl>
    <w:lvl w:ilvl="6" w:tplc="E2BE0D72" w:tentative="1">
      <w:start w:val="1"/>
      <w:numFmt w:val="decimal"/>
      <w:lvlText w:val="%7."/>
      <w:lvlJc w:val="left"/>
      <w:pPr>
        <w:ind w:left="4680" w:hanging="360"/>
      </w:pPr>
    </w:lvl>
    <w:lvl w:ilvl="7" w:tplc="3B0CC292" w:tentative="1">
      <w:start w:val="1"/>
      <w:numFmt w:val="lowerLetter"/>
      <w:lvlText w:val="%8."/>
      <w:lvlJc w:val="left"/>
      <w:pPr>
        <w:ind w:left="5400" w:hanging="360"/>
      </w:pPr>
    </w:lvl>
    <w:lvl w:ilvl="8" w:tplc="F800CBF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3D63F14">
      <w:start w:val="1"/>
      <w:numFmt w:val="lowerRoman"/>
      <w:lvlText w:val="(%1)"/>
      <w:lvlJc w:val="left"/>
      <w:pPr>
        <w:ind w:left="1080" w:hanging="720"/>
      </w:pPr>
      <w:rPr>
        <w:rFonts w:hint="default"/>
        <w:b w:val="0"/>
      </w:rPr>
    </w:lvl>
    <w:lvl w:ilvl="1" w:tplc="3F60902E" w:tentative="1">
      <w:start w:val="1"/>
      <w:numFmt w:val="lowerLetter"/>
      <w:lvlText w:val="%2."/>
      <w:lvlJc w:val="left"/>
      <w:pPr>
        <w:ind w:left="1440" w:hanging="360"/>
      </w:pPr>
    </w:lvl>
    <w:lvl w:ilvl="2" w:tplc="D558170A" w:tentative="1">
      <w:start w:val="1"/>
      <w:numFmt w:val="lowerRoman"/>
      <w:lvlText w:val="%3."/>
      <w:lvlJc w:val="right"/>
      <w:pPr>
        <w:ind w:left="2160" w:hanging="180"/>
      </w:pPr>
    </w:lvl>
    <w:lvl w:ilvl="3" w:tplc="5EBCB422" w:tentative="1">
      <w:start w:val="1"/>
      <w:numFmt w:val="decimal"/>
      <w:lvlText w:val="%4."/>
      <w:lvlJc w:val="left"/>
      <w:pPr>
        <w:ind w:left="2880" w:hanging="360"/>
      </w:pPr>
    </w:lvl>
    <w:lvl w:ilvl="4" w:tplc="F8C6794E" w:tentative="1">
      <w:start w:val="1"/>
      <w:numFmt w:val="lowerLetter"/>
      <w:lvlText w:val="%5."/>
      <w:lvlJc w:val="left"/>
      <w:pPr>
        <w:ind w:left="3600" w:hanging="360"/>
      </w:pPr>
    </w:lvl>
    <w:lvl w:ilvl="5" w:tplc="49FA536E" w:tentative="1">
      <w:start w:val="1"/>
      <w:numFmt w:val="lowerRoman"/>
      <w:lvlText w:val="%6."/>
      <w:lvlJc w:val="right"/>
      <w:pPr>
        <w:ind w:left="4320" w:hanging="180"/>
      </w:pPr>
    </w:lvl>
    <w:lvl w:ilvl="6" w:tplc="12B4C4C8" w:tentative="1">
      <w:start w:val="1"/>
      <w:numFmt w:val="decimal"/>
      <w:lvlText w:val="%7."/>
      <w:lvlJc w:val="left"/>
      <w:pPr>
        <w:ind w:left="5040" w:hanging="360"/>
      </w:pPr>
    </w:lvl>
    <w:lvl w:ilvl="7" w:tplc="E65A8AC6" w:tentative="1">
      <w:start w:val="1"/>
      <w:numFmt w:val="lowerLetter"/>
      <w:lvlText w:val="%8."/>
      <w:lvlJc w:val="left"/>
      <w:pPr>
        <w:ind w:left="5760" w:hanging="360"/>
      </w:pPr>
    </w:lvl>
    <w:lvl w:ilvl="8" w:tplc="402423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DD827CE">
      <w:start w:val="1"/>
      <w:numFmt w:val="lowerRoman"/>
      <w:lvlText w:val="(%1)"/>
      <w:lvlJc w:val="left"/>
      <w:pPr>
        <w:ind w:left="1080" w:hanging="720"/>
      </w:pPr>
      <w:rPr>
        <w:rFonts w:hint="default"/>
      </w:rPr>
    </w:lvl>
    <w:lvl w:ilvl="1" w:tplc="927AB924" w:tentative="1">
      <w:start w:val="1"/>
      <w:numFmt w:val="lowerLetter"/>
      <w:lvlText w:val="%2."/>
      <w:lvlJc w:val="left"/>
      <w:pPr>
        <w:ind w:left="1440" w:hanging="360"/>
      </w:pPr>
    </w:lvl>
    <w:lvl w:ilvl="2" w:tplc="4CF232BC" w:tentative="1">
      <w:start w:val="1"/>
      <w:numFmt w:val="lowerRoman"/>
      <w:lvlText w:val="%3."/>
      <w:lvlJc w:val="right"/>
      <w:pPr>
        <w:ind w:left="2160" w:hanging="180"/>
      </w:pPr>
    </w:lvl>
    <w:lvl w:ilvl="3" w:tplc="CB6C75C0" w:tentative="1">
      <w:start w:val="1"/>
      <w:numFmt w:val="decimal"/>
      <w:lvlText w:val="%4."/>
      <w:lvlJc w:val="left"/>
      <w:pPr>
        <w:ind w:left="2880" w:hanging="360"/>
      </w:pPr>
    </w:lvl>
    <w:lvl w:ilvl="4" w:tplc="C3FAC092" w:tentative="1">
      <w:start w:val="1"/>
      <w:numFmt w:val="lowerLetter"/>
      <w:lvlText w:val="%5."/>
      <w:lvlJc w:val="left"/>
      <w:pPr>
        <w:ind w:left="3600" w:hanging="360"/>
      </w:pPr>
    </w:lvl>
    <w:lvl w:ilvl="5" w:tplc="39E2F85E" w:tentative="1">
      <w:start w:val="1"/>
      <w:numFmt w:val="lowerRoman"/>
      <w:lvlText w:val="%6."/>
      <w:lvlJc w:val="right"/>
      <w:pPr>
        <w:ind w:left="4320" w:hanging="180"/>
      </w:pPr>
    </w:lvl>
    <w:lvl w:ilvl="6" w:tplc="F99C6F0E" w:tentative="1">
      <w:start w:val="1"/>
      <w:numFmt w:val="decimal"/>
      <w:lvlText w:val="%7."/>
      <w:lvlJc w:val="left"/>
      <w:pPr>
        <w:ind w:left="5040" w:hanging="360"/>
      </w:pPr>
    </w:lvl>
    <w:lvl w:ilvl="7" w:tplc="DFA6A21C" w:tentative="1">
      <w:start w:val="1"/>
      <w:numFmt w:val="lowerLetter"/>
      <w:lvlText w:val="%8."/>
      <w:lvlJc w:val="left"/>
      <w:pPr>
        <w:ind w:left="5760" w:hanging="360"/>
      </w:pPr>
    </w:lvl>
    <w:lvl w:ilvl="8" w:tplc="9926BB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02EBF28">
      <w:start w:val="1"/>
      <w:numFmt w:val="lowerRoman"/>
      <w:lvlText w:val="(%1)"/>
      <w:lvlJc w:val="left"/>
      <w:pPr>
        <w:ind w:left="1080" w:hanging="720"/>
      </w:pPr>
      <w:rPr>
        <w:rFonts w:hint="default"/>
      </w:rPr>
    </w:lvl>
    <w:lvl w:ilvl="1" w:tplc="D2886750" w:tentative="1">
      <w:start w:val="1"/>
      <w:numFmt w:val="lowerLetter"/>
      <w:lvlText w:val="%2."/>
      <w:lvlJc w:val="left"/>
      <w:pPr>
        <w:ind w:left="1440" w:hanging="360"/>
      </w:pPr>
    </w:lvl>
    <w:lvl w:ilvl="2" w:tplc="F0904816" w:tentative="1">
      <w:start w:val="1"/>
      <w:numFmt w:val="lowerRoman"/>
      <w:lvlText w:val="%3."/>
      <w:lvlJc w:val="right"/>
      <w:pPr>
        <w:ind w:left="2160" w:hanging="180"/>
      </w:pPr>
    </w:lvl>
    <w:lvl w:ilvl="3" w:tplc="C090F4DA" w:tentative="1">
      <w:start w:val="1"/>
      <w:numFmt w:val="decimal"/>
      <w:lvlText w:val="%4."/>
      <w:lvlJc w:val="left"/>
      <w:pPr>
        <w:ind w:left="2880" w:hanging="360"/>
      </w:pPr>
    </w:lvl>
    <w:lvl w:ilvl="4" w:tplc="E5A44FDC" w:tentative="1">
      <w:start w:val="1"/>
      <w:numFmt w:val="lowerLetter"/>
      <w:lvlText w:val="%5."/>
      <w:lvlJc w:val="left"/>
      <w:pPr>
        <w:ind w:left="3600" w:hanging="360"/>
      </w:pPr>
    </w:lvl>
    <w:lvl w:ilvl="5" w:tplc="054A45E8" w:tentative="1">
      <w:start w:val="1"/>
      <w:numFmt w:val="lowerRoman"/>
      <w:lvlText w:val="%6."/>
      <w:lvlJc w:val="right"/>
      <w:pPr>
        <w:ind w:left="4320" w:hanging="180"/>
      </w:pPr>
    </w:lvl>
    <w:lvl w:ilvl="6" w:tplc="29A61F88" w:tentative="1">
      <w:start w:val="1"/>
      <w:numFmt w:val="decimal"/>
      <w:lvlText w:val="%7."/>
      <w:lvlJc w:val="left"/>
      <w:pPr>
        <w:ind w:left="5040" w:hanging="360"/>
      </w:pPr>
    </w:lvl>
    <w:lvl w:ilvl="7" w:tplc="1E563F60" w:tentative="1">
      <w:start w:val="1"/>
      <w:numFmt w:val="lowerLetter"/>
      <w:lvlText w:val="%8."/>
      <w:lvlJc w:val="left"/>
      <w:pPr>
        <w:ind w:left="5760" w:hanging="360"/>
      </w:pPr>
    </w:lvl>
    <w:lvl w:ilvl="8" w:tplc="9EF6CB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A74EA7A">
      <w:start w:val="1"/>
      <w:numFmt w:val="lowerRoman"/>
      <w:lvlText w:val="(%1)"/>
      <w:lvlJc w:val="left"/>
      <w:pPr>
        <w:ind w:left="1004" w:hanging="720"/>
      </w:pPr>
      <w:rPr>
        <w:rFonts w:hint="default"/>
        <w:b w:val="0"/>
      </w:rPr>
    </w:lvl>
    <w:lvl w:ilvl="1" w:tplc="F0FA5F22" w:tentative="1">
      <w:start w:val="1"/>
      <w:numFmt w:val="lowerLetter"/>
      <w:lvlText w:val="%2."/>
      <w:lvlJc w:val="left"/>
      <w:pPr>
        <w:ind w:left="1364" w:hanging="360"/>
      </w:pPr>
    </w:lvl>
    <w:lvl w:ilvl="2" w:tplc="02DE7500" w:tentative="1">
      <w:start w:val="1"/>
      <w:numFmt w:val="lowerRoman"/>
      <w:lvlText w:val="%3."/>
      <w:lvlJc w:val="right"/>
      <w:pPr>
        <w:ind w:left="2084" w:hanging="180"/>
      </w:pPr>
    </w:lvl>
    <w:lvl w:ilvl="3" w:tplc="16C60666" w:tentative="1">
      <w:start w:val="1"/>
      <w:numFmt w:val="decimal"/>
      <w:lvlText w:val="%4."/>
      <w:lvlJc w:val="left"/>
      <w:pPr>
        <w:ind w:left="2804" w:hanging="360"/>
      </w:pPr>
    </w:lvl>
    <w:lvl w:ilvl="4" w:tplc="FA508C7E" w:tentative="1">
      <w:start w:val="1"/>
      <w:numFmt w:val="lowerLetter"/>
      <w:lvlText w:val="%5."/>
      <w:lvlJc w:val="left"/>
      <w:pPr>
        <w:ind w:left="3524" w:hanging="360"/>
      </w:pPr>
    </w:lvl>
    <w:lvl w:ilvl="5" w:tplc="68006976" w:tentative="1">
      <w:start w:val="1"/>
      <w:numFmt w:val="lowerRoman"/>
      <w:lvlText w:val="%6."/>
      <w:lvlJc w:val="right"/>
      <w:pPr>
        <w:ind w:left="4244" w:hanging="180"/>
      </w:pPr>
    </w:lvl>
    <w:lvl w:ilvl="6" w:tplc="6A1E6C7E" w:tentative="1">
      <w:start w:val="1"/>
      <w:numFmt w:val="decimal"/>
      <w:lvlText w:val="%7."/>
      <w:lvlJc w:val="left"/>
      <w:pPr>
        <w:ind w:left="4964" w:hanging="360"/>
      </w:pPr>
    </w:lvl>
    <w:lvl w:ilvl="7" w:tplc="80C22F3E" w:tentative="1">
      <w:start w:val="1"/>
      <w:numFmt w:val="lowerLetter"/>
      <w:lvlText w:val="%8."/>
      <w:lvlJc w:val="left"/>
      <w:pPr>
        <w:ind w:left="5684" w:hanging="360"/>
      </w:pPr>
    </w:lvl>
    <w:lvl w:ilvl="8" w:tplc="A3C0982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2BA2320">
      <w:start w:val="1"/>
      <w:numFmt w:val="decimal"/>
      <w:lvlText w:val="%1."/>
      <w:lvlJc w:val="left"/>
      <w:pPr>
        <w:ind w:left="360" w:hanging="360"/>
      </w:pPr>
      <w:rPr>
        <w:rFonts w:hint="default"/>
      </w:rPr>
    </w:lvl>
    <w:lvl w:ilvl="1" w:tplc="D1F0A08E" w:tentative="1">
      <w:start w:val="1"/>
      <w:numFmt w:val="lowerLetter"/>
      <w:lvlText w:val="%2."/>
      <w:lvlJc w:val="left"/>
      <w:pPr>
        <w:ind w:left="1080" w:hanging="360"/>
      </w:pPr>
    </w:lvl>
    <w:lvl w:ilvl="2" w:tplc="1506D7F6" w:tentative="1">
      <w:start w:val="1"/>
      <w:numFmt w:val="lowerRoman"/>
      <w:lvlText w:val="%3."/>
      <w:lvlJc w:val="right"/>
      <w:pPr>
        <w:ind w:left="1800" w:hanging="180"/>
      </w:pPr>
    </w:lvl>
    <w:lvl w:ilvl="3" w:tplc="76226DCA" w:tentative="1">
      <w:start w:val="1"/>
      <w:numFmt w:val="decimal"/>
      <w:lvlText w:val="%4."/>
      <w:lvlJc w:val="left"/>
      <w:pPr>
        <w:ind w:left="2520" w:hanging="360"/>
      </w:pPr>
    </w:lvl>
    <w:lvl w:ilvl="4" w:tplc="54CC6C38" w:tentative="1">
      <w:start w:val="1"/>
      <w:numFmt w:val="lowerLetter"/>
      <w:lvlText w:val="%5."/>
      <w:lvlJc w:val="left"/>
      <w:pPr>
        <w:ind w:left="3240" w:hanging="360"/>
      </w:pPr>
    </w:lvl>
    <w:lvl w:ilvl="5" w:tplc="19866F34" w:tentative="1">
      <w:start w:val="1"/>
      <w:numFmt w:val="lowerRoman"/>
      <w:lvlText w:val="%6."/>
      <w:lvlJc w:val="right"/>
      <w:pPr>
        <w:ind w:left="3960" w:hanging="180"/>
      </w:pPr>
    </w:lvl>
    <w:lvl w:ilvl="6" w:tplc="A0543BB2" w:tentative="1">
      <w:start w:val="1"/>
      <w:numFmt w:val="decimal"/>
      <w:lvlText w:val="%7."/>
      <w:lvlJc w:val="left"/>
      <w:pPr>
        <w:ind w:left="4680" w:hanging="360"/>
      </w:pPr>
    </w:lvl>
    <w:lvl w:ilvl="7" w:tplc="9F24C58E" w:tentative="1">
      <w:start w:val="1"/>
      <w:numFmt w:val="lowerLetter"/>
      <w:lvlText w:val="%8."/>
      <w:lvlJc w:val="left"/>
      <w:pPr>
        <w:ind w:left="5400" w:hanging="360"/>
      </w:pPr>
    </w:lvl>
    <w:lvl w:ilvl="8" w:tplc="8DA0C07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82E3016">
      <w:start w:val="1"/>
      <w:numFmt w:val="lowerRoman"/>
      <w:lvlText w:val="(%1)"/>
      <w:lvlJc w:val="left"/>
      <w:pPr>
        <w:ind w:left="1080" w:hanging="720"/>
      </w:pPr>
      <w:rPr>
        <w:rFonts w:hint="default"/>
      </w:rPr>
    </w:lvl>
    <w:lvl w:ilvl="1" w:tplc="237002FE" w:tentative="1">
      <w:start w:val="1"/>
      <w:numFmt w:val="lowerLetter"/>
      <w:lvlText w:val="%2."/>
      <w:lvlJc w:val="left"/>
      <w:pPr>
        <w:ind w:left="1440" w:hanging="360"/>
      </w:pPr>
    </w:lvl>
    <w:lvl w:ilvl="2" w:tplc="092C5688" w:tentative="1">
      <w:start w:val="1"/>
      <w:numFmt w:val="lowerRoman"/>
      <w:lvlText w:val="%3."/>
      <w:lvlJc w:val="right"/>
      <w:pPr>
        <w:ind w:left="2160" w:hanging="180"/>
      </w:pPr>
    </w:lvl>
    <w:lvl w:ilvl="3" w:tplc="2236EDE2" w:tentative="1">
      <w:start w:val="1"/>
      <w:numFmt w:val="decimal"/>
      <w:lvlText w:val="%4."/>
      <w:lvlJc w:val="left"/>
      <w:pPr>
        <w:ind w:left="2880" w:hanging="360"/>
      </w:pPr>
    </w:lvl>
    <w:lvl w:ilvl="4" w:tplc="9DFC4D64" w:tentative="1">
      <w:start w:val="1"/>
      <w:numFmt w:val="lowerLetter"/>
      <w:lvlText w:val="%5."/>
      <w:lvlJc w:val="left"/>
      <w:pPr>
        <w:ind w:left="3600" w:hanging="360"/>
      </w:pPr>
    </w:lvl>
    <w:lvl w:ilvl="5" w:tplc="708657B4" w:tentative="1">
      <w:start w:val="1"/>
      <w:numFmt w:val="lowerRoman"/>
      <w:lvlText w:val="%6."/>
      <w:lvlJc w:val="right"/>
      <w:pPr>
        <w:ind w:left="4320" w:hanging="180"/>
      </w:pPr>
    </w:lvl>
    <w:lvl w:ilvl="6" w:tplc="26285424" w:tentative="1">
      <w:start w:val="1"/>
      <w:numFmt w:val="decimal"/>
      <w:lvlText w:val="%7."/>
      <w:lvlJc w:val="left"/>
      <w:pPr>
        <w:ind w:left="5040" w:hanging="360"/>
      </w:pPr>
    </w:lvl>
    <w:lvl w:ilvl="7" w:tplc="5CA48F84" w:tentative="1">
      <w:start w:val="1"/>
      <w:numFmt w:val="lowerLetter"/>
      <w:lvlText w:val="%8."/>
      <w:lvlJc w:val="left"/>
      <w:pPr>
        <w:ind w:left="5760" w:hanging="360"/>
      </w:pPr>
    </w:lvl>
    <w:lvl w:ilvl="8" w:tplc="4282D65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E2266D0">
      <w:start w:val="1"/>
      <w:numFmt w:val="decimal"/>
      <w:lvlText w:val="%1."/>
      <w:lvlJc w:val="left"/>
      <w:pPr>
        <w:ind w:left="360" w:hanging="360"/>
      </w:pPr>
      <w:rPr>
        <w:rFonts w:hint="default"/>
      </w:rPr>
    </w:lvl>
    <w:lvl w:ilvl="1" w:tplc="97562278" w:tentative="1">
      <w:start w:val="1"/>
      <w:numFmt w:val="lowerLetter"/>
      <w:lvlText w:val="%2."/>
      <w:lvlJc w:val="left"/>
      <w:pPr>
        <w:ind w:left="1080" w:hanging="360"/>
      </w:pPr>
    </w:lvl>
    <w:lvl w:ilvl="2" w:tplc="AFD2BFE0" w:tentative="1">
      <w:start w:val="1"/>
      <w:numFmt w:val="lowerRoman"/>
      <w:lvlText w:val="%3."/>
      <w:lvlJc w:val="right"/>
      <w:pPr>
        <w:ind w:left="1800" w:hanging="180"/>
      </w:pPr>
    </w:lvl>
    <w:lvl w:ilvl="3" w:tplc="785A8DAC" w:tentative="1">
      <w:start w:val="1"/>
      <w:numFmt w:val="decimal"/>
      <w:lvlText w:val="%4."/>
      <w:lvlJc w:val="left"/>
      <w:pPr>
        <w:ind w:left="2520" w:hanging="360"/>
      </w:pPr>
    </w:lvl>
    <w:lvl w:ilvl="4" w:tplc="9FFE6EF6" w:tentative="1">
      <w:start w:val="1"/>
      <w:numFmt w:val="lowerLetter"/>
      <w:lvlText w:val="%5."/>
      <w:lvlJc w:val="left"/>
      <w:pPr>
        <w:ind w:left="3240" w:hanging="360"/>
      </w:pPr>
    </w:lvl>
    <w:lvl w:ilvl="5" w:tplc="57D29E66" w:tentative="1">
      <w:start w:val="1"/>
      <w:numFmt w:val="lowerRoman"/>
      <w:lvlText w:val="%6."/>
      <w:lvlJc w:val="right"/>
      <w:pPr>
        <w:ind w:left="3960" w:hanging="180"/>
      </w:pPr>
    </w:lvl>
    <w:lvl w:ilvl="6" w:tplc="40B61262" w:tentative="1">
      <w:start w:val="1"/>
      <w:numFmt w:val="decimal"/>
      <w:lvlText w:val="%7."/>
      <w:lvlJc w:val="left"/>
      <w:pPr>
        <w:ind w:left="4680" w:hanging="360"/>
      </w:pPr>
    </w:lvl>
    <w:lvl w:ilvl="7" w:tplc="BB4CC4EC" w:tentative="1">
      <w:start w:val="1"/>
      <w:numFmt w:val="lowerLetter"/>
      <w:lvlText w:val="%8."/>
      <w:lvlJc w:val="left"/>
      <w:pPr>
        <w:ind w:left="5400" w:hanging="360"/>
      </w:pPr>
    </w:lvl>
    <w:lvl w:ilvl="8" w:tplc="3D08AD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E98713C">
      <w:start w:val="1"/>
      <w:numFmt w:val="lowerRoman"/>
      <w:lvlText w:val="(%1)"/>
      <w:lvlJc w:val="left"/>
      <w:pPr>
        <w:ind w:left="1080" w:hanging="720"/>
      </w:pPr>
      <w:rPr>
        <w:rFonts w:hint="default"/>
      </w:rPr>
    </w:lvl>
    <w:lvl w:ilvl="1" w:tplc="8612C32A" w:tentative="1">
      <w:start w:val="1"/>
      <w:numFmt w:val="lowerLetter"/>
      <w:lvlText w:val="%2."/>
      <w:lvlJc w:val="left"/>
      <w:pPr>
        <w:ind w:left="1440" w:hanging="360"/>
      </w:pPr>
    </w:lvl>
    <w:lvl w:ilvl="2" w:tplc="D6D64E5E" w:tentative="1">
      <w:start w:val="1"/>
      <w:numFmt w:val="lowerRoman"/>
      <w:lvlText w:val="%3."/>
      <w:lvlJc w:val="right"/>
      <w:pPr>
        <w:ind w:left="2160" w:hanging="180"/>
      </w:pPr>
    </w:lvl>
    <w:lvl w:ilvl="3" w:tplc="CFC0A5BC" w:tentative="1">
      <w:start w:val="1"/>
      <w:numFmt w:val="decimal"/>
      <w:lvlText w:val="%4."/>
      <w:lvlJc w:val="left"/>
      <w:pPr>
        <w:ind w:left="2880" w:hanging="360"/>
      </w:pPr>
    </w:lvl>
    <w:lvl w:ilvl="4" w:tplc="B2A86360" w:tentative="1">
      <w:start w:val="1"/>
      <w:numFmt w:val="lowerLetter"/>
      <w:lvlText w:val="%5."/>
      <w:lvlJc w:val="left"/>
      <w:pPr>
        <w:ind w:left="3600" w:hanging="360"/>
      </w:pPr>
    </w:lvl>
    <w:lvl w:ilvl="5" w:tplc="D2165172" w:tentative="1">
      <w:start w:val="1"/>
      <w:numFmt w:val="lowerRoman"/>
      <w:lvlText w:val="%6."/>
      <w:lvlJc w:val="right"/>
      <w:pPr>
        <w:ind w:left="4320" w:hanging="180"/>
      </w:pPr>
    </w:lvl>
    <w:lvl w:ilvl="6" w:tplc="17B0441C" w:tentative="1">
      <w:start w:val="1"/>
      <w:numFmt w:val="decimal"/>
      <w:lvlText w:val="%7."/>
      <w:lvlJc w:val="left"/>
      <w:pPr>
        <w:ind w:left="5040" w:hanging="360"/>
      </w:pPr>
    </w:lvl>
    <w:lvl w:ilvl="7" w:tplc="3C6EB812" w:tentative="1">
      <w:start w:val="1"/>
      <w:numFmt w:val="lowerLetter"/>
      <w:lvlText w:val="%8."/>
      <w:lvlJc w:val="left"/>
      <w:pPr>
        <w:ind w:left="5760" w:hanging="360"/>
      </w:pPr>
    </w:lvl>
    <w:lvl w:ilvl="8" w:tplc="3C3E6E8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16C6B62">
      <w:start w:val="1"/>
      <w:numFmt w:val="decimal"/>
      <w:lvlText w:val="%1."/>
      <w:lvlJc w:val="left"/>
      <w:pPr>
        <w:ind w:left="360" w:hanging="360"/>
      </w:pPr>
      <w:rPr>
        <w:rFonts w:hint="default"/>
      </w:rPr>
    </w:lvl>
    <w:lvl w:ilvl="1" w:tplc="FEF214E0" w:tentative="1">
      <w:start w:val="1"/>
      <w:numFmt w:val="lowerLetter"/>
      <w:lvlText w:val="%2."/>
      <w:lvlJc w:val="left"/>
      <w:pPr>
        <w:ind w:left="1080" w:hanging="360"/>
      </w:pPr>
    </w:lvl>
    <w:lvl w:ilvl="2" w:tplc="513240A2" w:tentative="1">
      <w:start w:val="1"/>
      <w:numFmt w:val="lowerRoman"/>
      <w:lvlText w:val="%3."/>
      <w:lvlJc w:val="right"/>
      <w:pPr>
        <w:ind w:left="1800" w:hanging="180"/>
      </w:pPr>
    </w:lvl>
    <w:lvl w:ilvl="3" w:tplc="134221B2" w:tentative="1">
      <w:start w:val="1"/>
      <w:numFmt w:val="decimal"/>
      <w:lvlText w:val="%4."/>
      <w:lvlJc w:val="left"/>
      <w:pPr>
        <w:ind w:left="2520" w:hanging="360"/>
      </w:pPr>
    </w:lvl>
    <w:lvl w:ilvl="4" w:tplc="0AA26B22" w:tentative="1">
      <w:start w:val="1"/>
      <w:numFmt w:val="lowerLetter"/>
      <w:lvlText w:val="%5."/>
      <w:lvlJc w:val="left"/>
      <w:pPr>
        <w:ind w:left="3240" w:hanging="360"/>
      </w:pPr>
    </w:lvl>
    <w:lvl w:ilvl="5" w:tplc="6FA46EA6" w:tentative="1">
      <w:start w:val="1"/>
      <w:numFmt w:val="lowerRoman"/>
      <w:lvlText w:val="%6."/>
      <w:lvlJc w:val="right"/>
      <w:pPr>
        <w:ind w:left="3960" w:hanging="180"/>
      </w:pPr>
    </w:lvl>
    <w:lvl w:ilvl="6" w:tplc="76C60914" w:tentative="1">
      <w:start w:val="1"/>
      <w:numFmt w:val="decimal"/>
      <w:lvlText w:val="%7."/>
      <w:lvlJc w:val="left"/>
      <w:pPr>
        <w:ind w:left="4680" w:hanging="360"/>
      </w:pPr>
    </w:lvl>
    <w:lvl w:ilvl="7" w:tplc="A40CF5E4" w:tentative="1">
      <w:start w:val="1"/>
      <w:numFmt w:val="lowerLetter"/>
      <w:lvlText w:val="%8."/>
      <w:lvlJc w:val="left"/>
      <w:pPr>
        <w:ind w:left="5400" w:hanging="360"/>
      </w:pPr>
    </w:lvl>
    <w:lvl w:ilvl="8" w:tplc="B106C37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50C8600">
      <w:start w:val="1"/>
      <w:numFmt w:val="decimal"/>
      <w:lvlText w:val="%1."/>
      <w:lvlJc w:val="left"/>
      <w:pPr>
        <w:ind w:left="360" w:hanging="360"/>
      </w:pPr>
      <w:rPr>
        <w:rFonts w:hint="default"/>
      </w:rPr>
    </w:lvl>
    <w:lvl w:ilvl="1" w:tplc="314EE0A2" w:tentative="1">
      <w:start w:val="1"/>
      <w:numFmt w:val="lowerLetter"/>
      <w:lvlText w:val="%2."/>
      <w:lvlJc w:val="left"/>
      <w:pPr>
        <w:ind w:left="1080" w:hanging="360"/>
      </w:pPr>
    </w:lvl>
    <w:lvl w:ilvl="2" w:tplc="4B124E36" w:tentative="1">
      <w:start w:val="1"/>
      <w:numFmt w:val="lowerRoman"/>
      <w:lvlText w:val="%3."/>
      <w:lvlJc w:val="right"/>
      <w:pPr>
        <w:ind w:left="1800" w:hanging="180"/>
      </w:pPr>
    </w:lvl>
    <w:lvl w:ilvl="3" w:tplc="DAA8EC70" w:tentative="1">
      <w:start w:val="1"/>
      <w:numFmt w:val="decimal"/>
      <w:lvlText w:val="%4."/>
      <w:lvlJc w:val="left"/>
      <w:pPr>
        <w:ind w:left="2520" w:hanging="360"/>
      </w:pPr>
    </w:lvl>
    <w:lvl w:ilvl="4" w:tplc="0D3E60CC" w:tentative="1">
      <w:start w:val="1"/>
      <w:numFmt w:val="lowerLetter"/>
      <w:lvlText w:val="%5."/>
      <w:lvlJc w:val="left"/>
      <w:pPr>
        <w:ind w:left="3240" w:hanging="360"/>
      </w:pPr>
    </w:lvl>
    <w:lvl w:ilvl="5" w:tplc="E7AC7144" w:tentative="1">
      <w:start w:val="1"/>
      <w:numFmt w:val="lowerRoman"/>
      <w:lvlText w:val="%6."/>
      <w:lvlJc w:val="right"/>
      <w:pPr>
        <w:ind w:left="3960" w:hanging="180"/>
      </w:pPr>
    </w:lvl>
    <w:lvl w:ilvl="6" w:tplc="A430399E" w:tentative="1">
      <w:start w:val="1"/>
      <w:numFmt w:val="decimal"/>
      <w:lvlText w:val="%7."/>
      <w:lvlJc w:val="left"/>
      <w:pPr>
        <w:ind w:left="4680" w:hanging="360"/>
      </w:pPr>
    </w:lvl>
    <w:lvl w:ilvl="7" w:tplc="EEFA9894" w:tentative="1">
      <w:start w:val="1"/>
      <w:numFmt w:val="lowerLetter"/>
      <w:lvlText w:val="%8."/>
      <w:lvlJc w:val="left"/>
      <w:pPr>
        <w:ind w:left="5400" w:hanging="360"/>
      </w:pPr>
    </w:lvl>
    <w:lvl w:ilvl="8" w:tplc="CF9063D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4A"/>
    <w:rsid w:val="0009646A"/>
    <w:rsid w:val="000A61EA"/>
    <w:rsid w:val="00380AAC"/>
    <w:rsid w:val="003F1A28"/>
    <w:rsid w:val="00673D1A"/>
    <w:rsid w:val="006B1D6B"/>
    <w:rsid w:val="00DA154A"/>
    <w:rsid w:val="00E61AD3"/>
    <w:rsid w:val="00F10193"/>
    <w:rsid w:val="00F95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B459"/>
  <w15:docId w15:val="{432961FE-092D-44E2-9DB9-BA6707F2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500289</RACS_x0020_ID>
    <Approved_x0020_Provider xmlns="a8338b6e-77a6-4851-82b6-98166143ffdd">People Who Care (Inc.)</Approved_x0020_Provider>
    <Management_x0020_Company_x0020_ID xmlns="a8338b6e-77a6-4851-82b6-98166143ffdd" xsi:nil="true"/>
    <Home xmlns="a8338b6e-77a6-4851-82b6-98166143ffdd">People Who Care</Home>
    <Signed xmlns="a8338b6e-77a6-4851-82b6-98166143ffdd" xsi:nil="true"/>
    <Uploaded xmlns="a8338b6e-77a6-4851-82b6-98166143ffdd">False</Uploaded>
    <Management_x0020_Company xmlns="a8338b6e-77a6-4851-82b6-98166143ffdd" xsi:nil="true"/>
    <Doc_x0020_Date xmlns="a8338b6e-77a6-4851-82b6-98166143ffdd">2020-06-15T01:56:00+00:00</Doc_x0020_Date>
    <CSI_x0020_ID xmlns="a8338b6e-77a6-4851-82b6-98166143ffdd" xsi:nil="true"/>
    <Case_x0020_ID xmlns="a8338b6e-77a6-4851-82b6-98166143ffdd" xsi:nil="true"/>
    <Approved_x0020_Provider_x0020_ID xmlns="a8338b6e-77a6-4851-82b6-98166143ffdd">3D5EF732-9F72-E811-8C70-005056922186</Approved_x0020_Provider_x0020_ID>
    <Location xmlns="a8338b6e-77a6-4851-82b6-98166143ffdd" xsi:nil="true"/>
    <Home_x0020_ID xmlns="a8338b6e-77a6-4851-82b6-98166143ffdd">DFEFF700-E2B8-E911-A0D9-005056922186</Home_x0020_ID>
    <State xmlns="a8338b6e-77a6-4851-82b6-98166143ffdd">WA</State>
    <Doc_x0020_Sent_Received_x0020_Date xmlns="a8338b6e-77a6-4851-82b6-98166143ffdd">2020-06-15T00:00:00+00:00</Doc_x0020_Sent_Received_x0020_Date>
    <Activity_x0020_ID xmlns="a8338b6e-77a6-4851-82b6-98166143ffdd">922B19D3-6CA4-EA11-8E5D-005056922186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0CB9B85-C5D5-4EC4-B58D-57E16059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E05F04-B609-463A-B107-71F00176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2020-07-03T04:26:00Z</cp:lastPrinted>
  <dcterms:created xsi:type="dcterms:W3CDTF">2020-07-06T03:14:00Z</dcterms:created>
  <dcterms:modified xsi:type="dcterms:W3CDTF">2020-07-06T03:14:00Z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