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23169" w14:textId="77777777" w:rsidR="003C6EC2" w:rsidRPr="003C6EC2" w:rsidRDefault="00441D0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58323318" wp14:editId="563B92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230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5832331A" wp14:editId="4663F7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360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Bellingen Masonic Village - JJ</w:t>
      </w:r>
      <w:r w:rsidRPr="003C6EC2">
        <w:rPr>
          <w:rFonts w:ascii="Arial Black" w:hAnsi="Arial Black"/>
        </w:rPr>
        <w:t xml:space="preserve"> </w:t>
      </w:r>
    </w:p>
    <w:p w14:paraId="5832316A" w14:textId="77777777" w:rsidR="003C6EC2" w:rsidRPr="003C6EC2" w:rsidRDefault="00441D03" w:rsidP="003C6EC2">
      <w:pPr>
        <w:pStyle w:val="Title"/>
        <w:spacing w:before="360" w:after="480"/>
      </w:pPr>
      <w:r w:rsidRPr="003C6EC2">
        <w:rPr>
          <w:rFonts w:ascii="Arial Black" w:eastAsia="Calibri" w:hAnsi="Arial Black"/>
          <w:sz w:val="56"/>
        </w:rPr>
        <w:t>Performance Report</w:t>
      </w:r>
    </w:p>
    <w:p w14:paraId="5832316B" w14:textId="77777777" w:rsidR="001E6954" w:rsidRPr="003C6EC2" w:rsidRDefault="00441D0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15-23 Watson Street </w:t>
      </w:r>
      <w:r w:rsidRPr="003C6EC2">
        <w:rPr>
          <w:color w:val="FFFFFF" w:themeColor="background1"/>
          <w:sz w:val="28"/>
        </w:rPr>
        <w:br/>
        <w:t>BELLINGEN NSW 2454</w:t>
      </w:r>
      <w:r w:rsidRPr="003C6EC2">
        <w:rPr>
          <w:color w:val="FFFFFF" w:themeColor="background1"/>
          <w:sz w:val="28"/>
        </w:rPr>
        <w:br/>
      </w:r>
      <w:r w:rsidRPr="003C6EC2">
        <w:rPr>
          <w:rFonts w:eastAsia="Calibri"/>
          <w:color w:val="FFFFFF" w:themeColor="background1"/>
          <w:sz w:val="28"/>
          <w:szCs w:val="56"/>
          <w:lang w:eastAsia="en-US"/>
        </w:rPr>
        <w:t>Phone number: 02 6655 2777</w:t>
      </w:r>
    </w:p>
    <w:p w14:paraId="5832316C" w14:textId="77777777" w:rsidR="003C6EC2" w:rsidRDefault="00441D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0019 </w:t>
      </w:r>
    </w:p>
    <w:p w14:paraId="5832316D" w14:textId="77777777" w:rsidR="001E6954" w:rsidRPr="003C6EC2" w:rsidRDefault="00441D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5832316E" w14:textId="77777777" w:rsidR="001E6954" w:rsidRPr="003C6EC2" w:rsidRDefault="00441D0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17 February 2022</w:t>
      </w:r>
    </w:p>
    <w:p w14:paraId="5832316F" w14:textId="0E2DF239" w:rsidR="006B166B" w:rsidRPr="00E93D41" w:rsidRDefault="00441D0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B12E5">
        <w:rPr>
          <w:color w:val="FFFFFF" w:themeColor="background1"/>
          <w:sz w:val="28"/>
        </w:rPr>
        <w:t>15 March 2022</w:t>
      </w:r>
    </w:p>
    <w:bookmarkEnd w:id="0"/>
    <w:p w14:paraId="58323170" w14:textId="77777777" w:rsidR="001E6954" w:rsidRPr="003C6EC2" w:rsidRDefault="00D8589E" w:rsidP="001E6954">
      <w:pPr>
        <w:tabs>
          <w:tab w:val="left" w:pos="2127"/>
        </w:tabs>
        <w:spacing w:before="120"/>
        <w:rPr>
          <w:rFonts w:eastAsia="Calibri"/>
          <w:b/>
          <w:color w:val="FFFFFF" w:themeColor="background1"/>
          <w:sz w:val="28"/>
          <w:szCs w:val="56"/>
          <w:lang w:eastAsia="en-US"/>
        </w:rPr>
      </w:pPr>
    </w:p>
    <w:p w14:paraId="58323171" w14:textId="77777777" w:rsidR="003C6EC2" w:rsidRDefault="00D8589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323172" w14:textId="77777777" w:rsidR="00F96D2E" w:rsidRDefault="00441D03" w:rsidP="00F96D2E">
      <w:pPr>
        <w:pStyle w:val="Heading1"/>
      </w:pPr>
      <w:bookmarkStart w:id="1" w:name="_Hlk32477662"/>
      <w:r>
        <w:lastRenderedPageBreak/>
        <w:t>Performance report prepared by</w:t>
      </w:r>
    </w:p>
    <w:p w14:paraId="58323173" w14:textId="4BBC7162" w:rsidR="00F96D2E" w:rsidRPr="009B0F30" w:rsidRDefault="00AB12E5" w:rsidP="00F96D2E">
      <w:r w:rsidRPr="00AB12E5">
        <w:t>Melissa Buhagiar,</w:t>
      </w:r>
      <w:r w:rsidR="00441D03">
        <w:t xml:space="preserve"> delegate of the Aged Care Quality and Safety Commissioner.</w:t>
      </w:r>
    </w:p>
    <w:p w14:paraId="58323174" w14:textId="77777777" w:rsidR="00A30BEC" w:rsidRDefault="00441D03" w:rsidP="0094564F">
      <w:pPr>
        <w:pStyle w:val="Heading1"/>
      </w:pPr>
      <w:r>
        <w:t>Publication of report</w:t>
      </w:r>
    </w:p>
    <w:p w14:paraId="58323175" w14:textId="77777777" w:rsidR="00A30BEC" w:rsidRPr="006B166B" w:rsidRDefault="00441D0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EC5FF9" w14:textId="77777777" w:rsidR="00AB12E5" w:rsidRPr="0094564F" w:rsidRDefault="00AB12E5" w:rsidP="00AB12E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12E5" w14:paraId="4E782DF9" w14:textId="77777777" w:rsidTr="00C85169">
        <w:trPr>
          <w:trHeight w:val="227"/>
        </w:trPr>
        <w:tc>
          <w:tcPr>
            <w:tcW w:w="3942" w:type="pct"/>
            <w:shd w:val="clear" w:color="auto" w:fill="auto"/>
          </w:tcPr>
          <w:p w14:paraId="252A99D1" w14:textId="77777777" w:rsidR="00AB12E5" w:rsidRPr="001E6954" w:rsidRDefault="00AB12E5" w:rsidP="00C85169">
            <w:pPr>
              <w:keepNext/>
              <w:spacing w:before="40" w:after="40" w:line="240" w:lineRule="auto"/>
              <w:rPr>
                <w:b/>
              </w:rPr>
            </w:pPr>
            <w:r w:rsidRPr="001E6954">
              <w:rPr>
                <w:b/>
              </w:rPr>
              <w:t>Standard 1 Consumer dignity and choice</w:t>
            </w:r>
          </w:p>
        </w:tc>
        <w:tc>
          <w:tcPr>
            <w:tcW w:w="1058" w:type="pct"/>
            <w:shd w:val="clear" w:color="auto" w:fill="auto"/>
          </w:tcPr>
          <w:p w14:paraId="6E5BAFE7" w14:textId="77777777" w:rsidR="00AB12E5" w:rsidRPr="001E6954" w:rsidRDefault="00AB12E5" w:rsidP="00C85169">
            <w:pPr>
              <w:keepNext/>
              <w:spacing w:before="40" w:after="40" w:line="240" w:lineRule="auto"/>
              <w:jc w:val="right"/>
              <w:rPr>
                <w:b/>
                <w:bCs/>
                <w:iCs/>
                <w:color w:val="00577D"/>
                <w:szCs w:val="40"/>
              </w:rPr>
            </w:pPr>
            <w:r w:rsidRPr="001E6954">
              <w:rPr>
                <w:b/>
                <w:bCs/>
                <w:iCs/>
                <w:color w:val="00577D"/>
                <w:szCs w:val="40"/>
              </w:rPr>
              <w:t>Compliant</w:t>
            </w:r>
          </w:p>
        </w:tc>
      </w:tr>
      <w:tr w:rsidR="00AB12E5" w14:paraId="1934AA95" w14:textId="77777777" w:rsidTr="00C85169">
        <w:trPr>
          <w:trHeight w:val="227"/>
        </w:trPr>
        <w:tc>
          <w:tcPr>
            <w:tcW w:w="3942" w:type="pct"/>
            <w:shd w:val="clear" w:color="auto" w:fill="auto"/>
          </w:tcPr>
          <w:p w14:paraId="73888970" w14:textId="77777777" w:rsidR="00AB12E5" w:rsidRPr="001E6954" w:rsidRDefault="00AB12E5" w:rsidP="00C85169">
            <w:pPr>
              <w:spacing w:before="40" w:after="40" w:line="240" w:lineRule="auto"/>
              <w:ind w:left="318"/>
            </w:pPr>
            <w:r w:rsidRPr="001E6954">
              <w:t>Requirement 1(3)(a)</w:t>
            </w:r>
          </w:p>
        </w:tc>
        <w:tc>
          <w:tcPr>
            <w:tcW w:w="1058" w:type="pct"/>
            <w:shd w:val="clear" w:color="auto" w:fill="auto"/>
          </w:tcPr>
          <w:p w14:paraId="580D81AD"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4D92C0B1" w14:textId="77777777" w:rsidTr="00C85169">
        <w:trPr>
          <w:trHeight w:val="227"/>
        </w:trPr>
        <w:tc>
          <w:tcPr>
            <w:tcW w:w="3942" w:type="pct"/>
            <w:shd w:val="clear" w:color="auto" w:fill="auto"/>
          </w:tcPr>
          <w:p w14:paraId="1480DCB7" w14:textId="77777777" w:rsidR="00AB12E5" w:rsidRPr="001E6954" w:rsidRDefault="00AB12E5" w:rsidP="00C85169">
            <w:pPr>
              <w:spacing w:before="40" w:after="40" w:line="240" w:lineRule="auto"/>
              <w:ind w:left="318"/>
            </w:pPr>
            <w:r w:rsidRPr="001E6954">
              <w:t>Requirement 1(3)(b)</w:t>
            </w:r>
          </w:p>
        </w:tc>
        <w:tc>
          <w:tcPr>
            <w:tcW w:w="1058" w:type="pct"/>
            <w:shd w:val="clear" w:color="auto" w:fill="auto"/>
          </w:tcPr>
          <w:p w14:paraId="2EA01001"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6CDB12A4" w14:textId="77777777" w:rsidTr="00C85169">
        <w:trPr>
          <w:trHeight w:val="227"/>
        </w:trPr>
        <w:tc>
          <w:tcPr>
            <w:tcW w:w="3942" w:type="pct"/>
            <w:shd w:val="clear" w:color="auto" w:fill="auto"/>
          </w:tcPr>
          <w:p w14:paraId="11F72756" w14:textId="77777777" w:rsidR="00AB12E5" w:rsidRPr="001E6954" w:rsidRDefault="00AB12E5" w:rsidP="00C85169">
            <w:pPr>
              <w:spacing w:before="40" w:after="40" w:line="240" w:lineRule="auto"/>
              <w:ind w:left="318"/>
            </w:pPr>
            <w:r w:rsidRPr="001E6954">
              <w:t>Requirement 1(3)(c)</w:t>
            </w:r>
          </w:p>
        </w:tc>
        <w:tc>
          <w:tcPr>
            <w:tcW w:w="1058" w:type="pct"/>
            <w:shd w:val="clear" w:color="auto" w:fill="auto"/>
          </w:tcPr>
          <w:p w14:paraId="51ACCA55"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1D903D5A" w14:textId="77777777" w:rsidTr="00C85169">
        <w:trPr>
          <w:trHeight w:val="227"/>
        </w:trPr>
        <w:tc>
          <w:tcPr>
            <w:tcW w:w="3942" w:type="pct"/>
            <w:shd w:val="clear" w:color="auto" w:fill="auto"/>
          </w:tcPr>
          <w:p w14:paraId="2B670FC5" w14:textId="77777777" w:rsidR="00AB12E5" w:rsidRPr="001E6954" w:rsidRDefault="00AB12E5" w:rsidP="00C85169">
            <w:pPr>
              <w:spacing w:before="40" w:after="40" w:line="240" w:lineRule="auto"/>
              <w:ind w:left="318"/>
            </w:pPr>
            <w:r w:rsidRPr="001E6954">
              <w:t>Requirement 1(3)(d)</w:t>
            </w:r>
          </w:p>
        </w:tc>
        <w:tc>
          <w:tcPr>
            <w:tcW w:w="1058" w:type="pct"/>
            <w:shd w:val="clear" w:color="auto" w:fill="auto"/>
          </w:tcPr>
          <w:p w14:paraId="2BD4CB83"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68EE87A7" w14:textId="77777777" w:rsidTr="00C85169">
        <w:trPr>
          <w:trHeight w:val="227"/>
        </w:trPr>
        <w:tc>
          <w:tcPr>
            <w:tcW w:w="3942" w:type="pct"/>
            <w:shd w:val="clear" w:color="auto" w:fill="auto"/>
          </w:tcPr>
          <w:p w14:paraId="418E7A97" w14:textId="77777777" w:rsidR="00AB12E5" w:rsidRPr="001E6954" w:rsidRDefault="00AB12E5" w:rsidP="00C85169">
            <w:pPr>
              <w:spacing w:before="40" w:after="40" w:line="240" w:lineRule="auto"/>
              <w:ind w:left="318"/>
            </w:pPr>
            <w:r w:rsidRPr="001E6954">
              <w:t>Requirement 1(3)(e)</w:t>
            </w:r>
          </w:p>
        </w:tc>
        <w:tc>
          <w:tcPr>
            <w:tcW w:w="1058" w:type="pct"/>
            <w:shd w:val="clear" w:color="auto" w:fill="auto"/>
          </w:tcPr>
          <w:p w14:paraId="1201C4FB"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01B16304" w14:textId="77777777" w:rsidTr="00C85169">
        <w:trPr>
          <w:trHeight w:val="227"/>
        </w:trPr>
        <w:tc>
          <w:tcPr>
            <w:tcW w:w="3942" w:type="pct"/>
            <w:shd w:val="clear" w:color="auto" w:fill="auto"/>
          </w:tcPr>
          <w:p w14:paraId="21D713E5" w14:textId="77777777" w:rsidR="00AB12E5" w:rsidRPr="001E6954" w:rsidRDefault="00AB12E5" w:rsidP="00C85169">
            <w:pPr>
              <w:spacing w:before="40" w:after="40" w:line="240" w:lineRule="auto"/>
              <w:ind w:left="318"/>
            </w:pPr>
            <w:r w:rsidRPr="001E6954">
              <w:t>Requirement 1(3)(f)</w:t>
            </w:r>
          </w:p>
        </w:tc>
        <w:tc>
          <w:tcPr>
            <w:tcW w:w="1058" w:type="pct"/>
            <w:shd w:val="clear" w:color="auto" w:fill="auto"/>
          </w:tcPr>
          <w:p w14:paraId="53230631"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09F269ED" w14:textId="77777777" w:rsidTr="00C85169">
        <w:trPr>
          <w:trHeight w:val="227"/>
        </w:trPr>
        <w:tc>
          <w:tcPr>
            <w:tcW w:w="3942" w:type="pct"/>
            <w:shd w:val="clear" w:color="auto" w:fill="auto"/>
          </w:tcPr>
          <w:p w14:paraId="0D30426F" w14:textId="77777777" w:rsidR="00AB12E5" w:rsidRPr="001E6954" w:rsidRDefault="00AB12E5" w:rsidP="00C8516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7155BA" w14:textId="77777777" w:rsidR="00AB12E5" w:rsidRPr="001E6954" w:rsidRDefault="00AB12E5" w:rsidP="00C85169">
            <w:pPr>
              <w:keepNext/>
              <w:spacing w:before="40" w:after="40" w:line="240" w:lineRule="auto"/>
              <w:jc w:val="right"/>
              <w:rPr>
                <w:b/>
                <w:color w:val="0000FF"/>
              </w:rPr>
            </w:pPr>
            <w:r w:rsidRPr="001E6954">
              <w:rPr>
                <w:b/>
                <w:bCs/>
                <w:iCs/>
                <w:color w:val="00577D"/>
                <w:szCs w:val="40"/>
              </w:rPr>
              <w:t>Compliant</w:t>
            </w:r>
          </w:p>
        </w:tc>
      </w:tr>
      <w:tr w:rsidR="00AB12E5" w14:paraId="2897D7AC" w14:textId="77777777" w:rsidTr="00C85169">
        <w:trPr>
          <w:trHeight w:val="227"/>
        </w:trPr>
        <w:tc>
          <w:tcPr>
            <w:tcW w:w="3942" w:type="pct"/>
            <w:shd w:val="clear" w:color="auto" w:fill="auto"/>
          </w:tcPr>
          <w:p w14:paraId="33D65784" w14:textId="77777777" w:rsidR="00AB12E5" w:rsidRPr="001E6954" w:rsidRDefault="00AB12E5" w:rsidP="00C85169">
            <w:pPr>
              <w:spacing w:before="40" w:after="40" w:line="240" w:lineRule="auto"/>
              <w:ind w:left="318" w:hanging="7"/>
            </w:pPr>
            <w:r w:rsidRPr="001E6954">
              <w:t>Requirement 2(3)(a)</w:t>
            </w:r>
          </w:p>
        </w:tc>
        <w:tc>
          <w:tcPr>
            <w:tcW w:w="1058" w:type="pct"/>
            <w:shd w:val="clear" w:color="auto" w:fill="auto"/>
          </w:tcPr>
          <w:p w14:paraId="40E83DCE"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379BC3F7" w14:textId="77777777" w:rsidTr="00C85169">
        <w:trPr>
          <w:trHeight w:val="227"/>
        </w:trPr>
        <w:tc>
          <w:tcPr>
            <w:tcW w:w="3942" w:type="pct"/>
            <w:shd w:val="clear" w:color="auto" w:fill="auto"/>
          </w:tcPr>
          <w:p w14:paraId="6439BCBF" w14:textId="77777777" w:rsidR="00AB12E5" w:rsidRPr="001E6954" w:rsidRDefault="00AB12E5" w:rsidP="00C85169">
            <w:pPr>
              <w:spacing w:before="40" w:after="40" w:line="240" w:lineRule="auto"/>
              <w:ind w:left="318" w:hanging="7"/>
            </w:pPr>
            <w:r w:rsidRPr="001E6954">
              <w:t>Requirement 2(3)(b)</w:t>
            </w:r>
          </w:p>
        </w:tc>
        <w:tc>
          <w:tcPr>
            <w:tcW w:w="1058" w:type="pct"/>
            <w:shd w:val="clear" w:color="auto" w:fill="auto"/>
          </w:tcPr>
          <w:p w14:paraId="160ACE5F"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51604C37" w14:textId="77777777" w:rsidTr="00C85169">
        <w:trPr>
          <w:trHeight w:val="227"/>
        </w:trPr>
        <w:tc>
          <w:tcPr>
            <w:tcW w:w="3942" w:type="pct"/>
            <w:shd w:val="clear" w:color="auto" w:fill="auto"/>
          </w:tcPr>
          <w:p w14:paraId="6DB9B012" w14:textId="77777777" w:rsidR="00AB12E5" w:rsidRPr="001E6954" w:rsidRDefault="00AB12E5" w:rsidP="00C85169">
            <w:pPr>
              <w:spacing w:before="40" w:after="40" w:line="240" w:lineRule="auto"/>
              <w:ind w:left="318" w:hanging="7"/>
            </w:pPr>
            <w:r w:rsidRPr="001E6954">
              <w:t>Requirement 2(3)(c)</w:t>
            </w:r>
          </w:p>
        </w:tc>
        <w:tc>
          <w:tcPr>
            <w:tcW w:w="1058" w:type="pct"/>
            <w:shd w:val="clear" w:color="auto" w:fill="auto"/>
          </w:tcPr>
          <w:p w14:paraId="07A49E79"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2EC04A44" w14:textId="77777777" w:rsidTr="00C85169">
        <w:trPr>
          <w:trHeight w:val="227"/>
        </w:trPr>
        <w:tc>
          <w:tcPr>
            <w:tcW w:w="3942" w:type="pct"/>
            <w:shd w:val="clear" w:color="auto" w:fill="auto"/>
          </w:tcPr>
          <w:p w14:paraId="7658C606" w14:textId="77777777" w:rsidR="00AB12E5" w:rsidRPr="001E6954" w:rsidRDefault="00AB12E5" w:rsidP="00C85169">
            <w:pPr>
              <w:spacing w:before="40" w:after="40" w:line="240" w:lineRule="auto"/>
              <w:ind w:left="318" w:hanging="7"/>
            </w:pPr>
            <w:r w:rsidRPr="001E6954">
              <w:t>Requirement 2(3)(d)</w:t>
            </w:r>
          </w:p>
        </w:tc>
        <w:tc>
          <w:tcPr>
            <w:tcW w:w="1058" w:type="pct"/>
            <w:shd w:val="clear" w:color="auto" w:fill="auto"/>
          </w:tcPr>
          <w:p w14:paraId="46B1D189"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58A278E3" w14:textId="77777777" w:rsidTr="00C85169">
        <w:trPr>
          <w:trHeight w:val="227"/>
        </w:trPr>
        <w:tc>
          <w:tcPr>
            <w:tcW w:w="3942" w:type="pct"/>
            <w:shd w:val="clear" w:color="auto" w:fill="auto"/>
          </w:tcPr>
          <w:p w14:paraId="21EDCFD9" w14:textId="77777777" w:rsidR="00AB12E5" w:rsidRPr="001E6954" w:rsidRDefault="00AB12E5" w:rsidP="00C85169">
            <w:pPr>
              <w:spacing w:before="40" w:after="40" w:line="240" w:lineRule="auto"/>
              <w:ind w:left="318" w:hanging="7"/>
            </w:pPr>
            <w:r w:rsidRPr="001E6954">
              <w:t>Requirement 2(3)(e)</w:t>
            </w:r>
          </w:p>
        </w:tc>
        <w:tc>
          <w:tcPr>
            <w:tcW w:w="1058" w:type="pct"/>
            <w:shd w:val="clear" w:color="auto" w:fill="auto"/>
          </w:tcPr>
          <w:p w14:paraId="3B4B73B3" w14:textId="77777777" w:rsidR="00AB12E5" w:rsidRPr="00AF17FC" w:rsidRDefault="00AB12E5" w:rsidP="00C85169">
            <w:pPr>
              <w:spacing w:before="40" w:after="40" w:line="240" w:lineRule="auto"/>
              <w:jc w:val="right"/>
              <w:rPr>
                <w:color w:val="0000FF"/>
              </w:rPr>
            </w:pPr>
            <w:r w:rsidRPr="001E6954">
              <w:rPr>
                <w:bCs/>
                <w:iCs/>
                <w:color w:val="00577D"/>
                <w:szCs w:val="40"/>
              </w:rPr>
              <w:t>Compliant</w:t>
            </w:r>
          </w:p>
        </w:tc>
      </w:tr>
      <w:tr w:rsidR="00AB12E5" w14:paraId="40D1EC86" w14:textId="77777777" w:rsidTr="00C85169">
        <w:trPr>
          <w:trHeight w:val="227"/>
        </w:trPr>
        <w:tc>
          <w:tcPr>
            <w:tcW w:w="3942" w:type="pct"/>
            <w:shd w:val="clear" w:color="auto" w:fill="auto"/>
          </w:tcPr>
          <w:p w14:paraId="6C0474A7" w14:textId="77777777" w:rsidR="00AB12E5" w:rsidRPr="001E6954" w:rsidRDefault="00AB12E5" w:rsidP="00C85169">
            <w:pPr>
              <w:keepNext/>
              <w:spacing w:before="40" w:after="40" w:line="240" w:lineRule="auto"/>
              <w:rPr>
                <w:b/>
              </w:rPr>
            </w:pPr>
            <w:r w:rsidRPr="001E6954">
              <w:rPr>
                <w:b/>
              </w:rPr>
              <w:t>Standard 3 Personal care and clinical care</w:t>
            </w:r>
          </w:p>
        </w:tc>
        <w:tc>
          <w:tcPr>
            <w:tcW w:w="1058" w:type="pct"/>
            <w:shd w:val="clear" w:color="auto" w:fill="auto"/>
          </w:tcPr>
          <w:p w14:paraId="01FC22DB" w14:textId="77777777" w:rsidR="00AB12E5" w:rsidRPr="001E6954" w:rsidRDefault="00AB12E5" w:rsidP="00C85169">
            <w:pPr>
              <w:keepNext/>
              <w:spacing w:before="40" w:after="40" w:line="240" w:lineRule="auto"/>
              <w:jc w:val="right"/>
              <w:rPr>
                <w:b/>
                <w:color w:val="0000FF"/>
              </w:rPr>
            </w:pPr>
            <w:r w:rsidRPr="001E6954">
              <w:rPr>
                <w:b/>
                <w:bCs/>
                <w:iCs/>
                <w:color w:val="00577D"/>
                <w:szCs w:val="40"/>
              </w:rPr>
              <w:t>Compliant</w:t>
            </w:r>
          </w:p>
        </w:tc>
      </w:tr>
      <w:tr w:rsidR="00AB12E5" w14:paraId="260B7B93" w14:textId="77777777" w:rsidTr="00C85169">
        <w:trPr>
          <w:trHeight w:val="227"/>
        </w:trPr>
        <w:tc>
          <w:tcPr>
            <w:tcW w:w="3942" w:type="pct"/>
            <w:shd w:val="clear" w:color="auto" w:fill="auto"/>
          </w:tcPr>
          <w:p w14:paraId="506B96AA" w14:textId="77777777" w:rsidR="00AB12E5" w:rsidRPr="002B4C72" w:rsidRDefault="00AB12E5" w:rsidP="00C85169">
            <w:pPr>
              <w:spacing w:before="40" w:after="40" w:line="240" w:lineRule="auto"/>
              <w:ind w:left="312"/>
            </w:pPr>
            <w:r w:rsidRPr="001E6954">
              <w:t>Requirement 3(3)(a)</w:t>
            </w:r>
          </w:p>
        </w:tc>
        <w:tc>
          <w:tcPr>
            <w:tcW w:w="1058" w:type="pct"/>
            <w:shd w:val="clear" w:color="auto" w:fill="auto"/>
          </w:tcPr>
          <w:p w14:paraId="4A7FDB43" w14:textId="77777777" w:rsidR="00AB12E5" w:rsidRPr="001E6954" w:rsidRDefault="00AB12E5" w:rsidP="00C85169">
            <w:pPr>
              <w:spacing w:before="40" w:after="40" w:line="240" w:lineRule="auto"/>
              <w:ind w:left="-107"/>
              <w:jc w:val="right"/>
              <w:rPr>
                <w:color w:val="0000FF"/>
              </w:rPr>
            </w:pPr>
            <w:r w:rsidRPr="001E6954">
              <w:rPr>
                <w:bCs/>
                <w:iCs/>
                <w:color w:val="00577D"/>
                <w:szCs w:val="40"/>
              </w:rPr>
              <w:t>Compliant</w:t>
            </w:r>
          </w:p>
        </w:tc>
      </w:tr>
      <w:tr w:rsidR="00AB12E5" w14:paraId="0EAF8236" w14:textId="77777777" w:rsidTr="00C85169">
        <w:trPr>
          <w:trHeight w:val="227"/>
        </w:trPr>
        <w:tc>
          <w:tcPr>
            <w:tcW w:w="3942" w:type="pct"/>
            <w:shd w:val="clear" w:color="auto" w:fill="auto"/>
          </w:tcPr>
          <w:p w14:paraId="21906EE7" w14:textId="77777777" w:rsidR="00AB12E5" w:rsidRPr="001E6954" w:rsidRDefault="00AB12E5" w:rsidP="00C85169">
            <w:pPr>
              <w:spacing w:before="40" w:after="40" w:line="240" w:lineRule="auto"/>
              <w:ind w:left="318" w:hanging="7"/>
            </w:pPr>
            <w:r w:rsidRPr="001E6954">
              <w:t>Requirement 3(3)(b)</w:t>
            </w:r>
          </w:p>
        </w:tc>
        <w:tc>
          <w:tcPr>
            <w:tcW w:w="1058" w:type="pct"/>
            <w:shd w:val="clear" w:color="auto" w:fill="auto"/>
          </w:tcPr>
          <w:p w14:paraId="3CFB45BF"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0880B931" w14:textId="77777777" w:rsidTr="00C85169">
        <w:trPr>
          <w:trHeight w:val="227"/>
        </w:trPr>
        <w:tc>
          <w:tcPr>
            <w:tcW w:w="3942" w:type="pct"/>
            <w:shd w:val="clear" w:color="auto" w:fill="auto"/>
          </w:tcPr>
          <w:p w14:paraId="7E231294" w14:textId="77777777" w:rsidR="00AB12E5" w:rsidRPr="001E6954" w:rsidRDefault="00AB12E5" w:rsidP="00C85169">
            <w:pPr>
              <w:spacing w:before="40" w:after="40" w:line="240" w:lineRule="auto"/>
              <w:ind w:left="318" w:hanging="7"/>
            </w:pPr>
            <w:r w:rsidRPr="001E6954">
              <w:t>Requirement 3(3)(c)</w:t>
            </w:r>
          </w:p>
        </w:tc>
        <w:tc>
          <w:tcPr>
            <w:tcW w:w="1058" w:type="pct"/>
            <w:shd w:val="clear" w:color="auto" w:fill="auto"/>
          </w:tcPr>
          <w:p w14:paraId="228CA41D"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5854F7C9" w14:textId="77777777" w:rsidTr="00C85169">
        <w:trPr>
          <w:trHeight w:val="227"/>
        </w:trPr>
        <w:tc>
          <w:tcPr>
            <w:tcW w:w="3942" w:type="pct"/>
            <w:shd w:val="clear" w:color="auto" w:fill="auto"/>
          </w:tcPr>
          <w:p w14:paraId="4D4D394F" w14:textId="77777777" w:rsidR="00AB12E5" w:rsidRPr="001E6954" w:rsidRDefault="00AB12E5" w:rsidP="00C85169">
            <w:pPr>
              <w:spacing w:before="40" w:after="40" w:line="240" w:lineRule="auto"/>
              <w:ind w:left="318" w:hanging="7"/>
            </w:pPr>
            <w:r w:rsidRPr="001E6954">
              <w:t>Requirement 3(3)(d)</w:t>
            </w:r>
          </w:p>
        </w:tc>
        <w:tc>
          <w:tcPr>
            <w:tcW w:w="1058" w:type="pct"/>
            <w:shd w:val="clear" w:color="auto" w:fill="auto"/>
          </w:tcPr>
          <w:p w14:paraId="269C617E"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13304C70" w14:textId="77777777" w:rsidTr="00C85169">
        <w:trPr>
          <w:trHeight w:val="227"/>
        </w:trPr>
        <w:tc>
          <w:tcPr>
            <w:tcW w:w="3942" w:type="pct"/>
            <w:shd w:val="clear" w:color="auto" w:fill="auto"/>
          </w:tcPr>
          <w:p w14:paraId="4EB2D221" w14:textId="77777777" w:rsidR="00AB12E5" w:rsidRPr="001E6954" w:rsidRDefault="00AB12E5" w:rsidP="00C85169">
            <w:pPr>
              <w:spacing w:before="40" w:after="40" w:line="240" w:lineRule="auto"/>
              <w:ind w:left="318" w:hanging="7"/>
            </w:pPr>
            <w:r w:rsidRPr="001E6954">
              <w:t>Requirement 3(3)(e)</w:t>
            </w:r>
          </w:p>
        </w:tc>
        <w:tc>
          <w:tcPr>
            <w:tcW w:w="1058" w:type="pct"/>
            <w:shd w:val="clear" w:color="auto" w:fill="auto"/>
          </w:tcPr>
          <w:p w14:paraId="3D341C59"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51CB9DE1" w14:textId="77777777" w:rsidTr="00C85169">
        <w:trPr>
          <w:trHeight w:val="227"/>
        </w:trPr>
        <w:tc>
          <w:tcPr>
            <w:tcW w:w="3942" w:type="pct"/>
            <w:shd w:val="clear" w:color="auto" w:fill="auto"/>
          </w:tcPr>
          <w:p w14:paraId="3EF130D1" w14:textId="77777777" w:rsidR="00AB12E5" w:rsidRPr="001E6954" w:rsidRDefault="00AB12E5" w:rsidP="00C85169">
            <w:pPr>
              <w:spacing w:before="40" w:after="40" w:line="240" w:lineRule="auto"/>
              <w:ind w:left="318" w:hanging="7"/>
            </w:pPr>
            <w:r w:rsidRPr="001E6954">
              <w:t>Requirement 3(3)(f)</w:t>
            </w:r>
          </w:p>
        </w:tc>
        <w:tc>
          <w:tcPr>
            <w:tcW w:w="1058" w:type="pct"/>
            <w:shd w:val="clear" w:color="auto" w:fill="auto"/>
          </w:tcPr>
          <w:p w14:paraId="45EA8A62"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5246281B" w14:textId="77777777" w:rsidTr="00C85169">
        <w:trPr>
          <w:trHeight w:val="227"/>
        </w:trPr>
        <w:tc>
          <w:tcPr>
            <w:tcW w:w="3942" w:type="pct"/>
            <w:shd w:val="clear" w:color="auto" w:fill="auto"/>
          </w:tcPr>
          <w:p w14:paraId="0B749722" w14:textId="77777777" w:rsidR="00AB12E5" w:rsidRPr="001E6954" w:rsidRDefault="00AB12E5" w:rsidP="00C85169">
            <w:pPr>
              <w:spacing w:before="40" w:after="40" w:line="240" w:lineRule="auto"/>
              <w:ind w:left="318" w:hanging="7"/>
            </w:pPr>
            <w:r w:rsidRPr="001E6954">
              <w:t>Requirement 3(3)(g)</w:t>
            </w:r>
          </w:p>
        </w:tc>
        <w:tc>
          <w:tcPr>
            <w:tcW w:w="1058" w:type="pct"/>
            <w:shd w:val="clear" w:color="auto" w:fill="auto"/>
          </w:tcPr>
          <w:p w14:paraId="12D6B764"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3C0BBA53" w14:textId="77777777" w:rsidTr="00C85169">
        <w:trPr>
          <w:trHeight w:val="227"/>
        </w:trPr>
        <w:tc>
          <w:tcPr>
            <w:tcW w:w="3942" w:type="pct"/>
            <w:shd w:val="clear" w:color="auto" w:fill="auto"/>
          </w:tcPr>
          <w:p w14:paraId="687D7729" w14:textId="77777777" w:rsidR="00AB12E5" w:rsidRPr="001E6954" w:rsidRDefault="00AB12E5" w:rsidP="00C85169">
            <w:pPr>
              <w:keepNext/>
              <w:spacing w:before="40" w:after="40" w:line="240" w:lineRule="auto"/>
              <w:rPr>
                <w:b/>
              </w:rPr>
            </w:pPr>
            <w:r w:rsidRPr="001E6954">
              <w:rPr>
                <w:b/>
              </w:rPr>
              <w:t>Standard 4 Services and supports for daily living</w:t>
            </w:r>
          </w:p>
        </w:tc>
        <w:tc>
          <w:tcPr>
            <w:tcW w:w="1058" w:type="pct"/>
            <w:shd w:val="clear" w:color="auto" w:fill="auto"/>
          </w:tcPr>
          <w:p w14:paraId="30515A8E" w14:textId="77777777" w:rsidR="00AB12E5" w:rsidRPr="001E6954" w:rsidRDefault="00AB12E5" w:rsidP="00C85169">
            <w:pPr>
              <w:keepNext/>
              <w:spacing w:before="40" w:after="40" w:line="240" w:lineRule="auto"/>
              <w:jc w:val="right"/>
              <w:rPr>
                <w:b/>
                <w:color w:val="0000FF"/>
              </w:rPr>
            </w:pPr>
            <w:r w:rsidRPr="001E6954">
              <w:rPr>
                <w:b/>
                <w:bCs/>
                <w:iCs/>
                <w:color w:val="00577D"/>
                <w:szCs w:val="40"/>
              </w:rPr>
              <w:t>Compliant</w:t>
            </w:r>
          </w:p>
        </w:tc>
      </w:tr>
      <w:tr w:rsidR="00AB12E5" w14:paraId="4D8F90CD" w14:textId="77777777" w:rsidTr="00C85169">
        <w:trPr>
          <w:trHeight w:val="227"/>
        </w:trPr>
        <w:tc>
          <w:tcPr>
            <w:tcW w:w="3942" w:type="pct"/>
            <w:shd w:val="clear" w:color="auto" w:fill="auto"/>
          </w:tcPr>
          <w:p w14:paraId="28F7D998" w14:textId="77777777" w:rsidR="00AB12E5" w:rsidRPr="001E6954" w:rsidRDefault="00AB12E5" w:rsidP="00C85169">
            <w:pPr>
              <w:spacing w:before="40" w:after="40" w:line="240" w:lineRule="auto"/>
              <w:ind w:left="318" w:hanging="7"/>
            </w:pPr>
            <w:r w:rsidRPr="001E6954">
              <w:t>Requirement 4(3)(a)</w:t>
            </w:r>
          </w:p>
        </w:tc>
        <w:tc>
          <w:tcPr>
            <w:tcW w:w="1058" w:type="pct"/>
            <w:shd w:val="clear" w:color="auto" w:fill="auto"/>
          </w:tcPr>
          <w:p w14:paraId="47637515"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483CCA26" w14:textId="77777777" w:rsidTr="00C85169">
        <w:trPr>
          <w:trHeight w:val="227"/>
        </w:trPr>
        <w:tc>
          <w:tcPr>
            <w:tcW w:w="3942" w:type="pct"/>
            <w:shd w:val="clear" w:color="auto" w:fill="auto"/>
          </w:tcPr>
          <w:p w14:paraId="17B2F113" w14:textId="77777777" w:rsidR="00AB12E5" w:rsidRPr="001E6954" w:rsidRDefault="00AB12E5" w:rsidP="00C85169">
            <w:pPr>
              <w:spacing w:before="40" w:after="40" w:line="240" w:lineRule="auto"/>
              <w:ind w:left="318" w:hanging="7"/>
            </w:pPr>
            <w:r w:rsidRPr="001E6954">
              <w:t>Requirement 4(3)(b)</w:t>
            </w:r>
          </w:p>
        </w:tc>
        <w:tc>
          <w:tcPr>
            <w:tcW w:w="1058" w:type="pct"/>
            <w:shd w:val="clear" w:color="auto" w:fill="auto"/>
          </w:tcPr>
          <w:p w14:paraId="46D72F42"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053BB5A4" w14:textId="77777777" w:rsidTr="00C85169">
        <w:trPr>
          <w:trHeight w:val="227"/>
        </w:trPr>
        <w:tc>
          <w:tcPr>
            <w:tcW w:w="3942" w:type="pct"/>
            <w:shd w:val="clear" w:color="auto" w:fill="auto"/>
          </w:tcPr>
          <w:p w14:paraId="5F23DF1B" w14:textId="77777777" w:rsidR="00AB12E5" w:rsidRPr="001E6954" w:rsidRDefault="00AB12E5" w:rsidP="00C85169">
            <w:pPr>
              <w:spacing w:before="40" w:after="40" w:line="240" w:lineRule="auto"/>
              <w:ind w:left="318" w:hanging="7"/>
            </w:pPr>
            <w:r w:rsidRPr="001E6954">
              <w:t>Requirement 4(3)(c)</w:t>
            </w:r>
          </w:p>
        </w:tc>
        <w:tc>
          <w:tcPr>
            <w:tcW w:w="1058" w:type="pct"/>
            <w:shd w:val="clear" w:color="auto" w:fill="auto"/>
          </w:tcPr>
          <w:p w14:paraId="7E32FDB3"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5011D8CD" w14:textId="77777777" w:rsidTr="00C85169">
        <w:trPr>
          <w:trHeight w:val="227"/>
        </w:trPr>
        <w:tc>
          <w:tcPr>
            <w:tcW w:w="3942" w:type="pct"/>
            <w:shd w:val="clear" w:color="auto" w:fill="auto"/>
          </w:tcPr>
          <w:p w14:paraId="5EB4008F" w14:textId="77777777" w:rsidR="00AB12E5" w:rsidRPr="001E6954" w:rsidRDefault="00AB12E5" w:rsidP="00C85169">
            <w:pPr>
              <w:spacing w:before="40" w:after="40" w:line="240" w:lineRule="auto"/>
              <w:ind w:left="318" w:hanging="7"/>
            </w:pPr>
            <w:r w:rsidRPr="001E6954">
              <w:lastRenderedPageBreak/>
              <w:t>Requirement 4(3)(d)</w:t>
            </w:r>
          </w:p>
        </w:tc>
        <w:tc>
          <w:tcPr>
            <w:tcW w:w="1058" w:type="pct"/>
            <w:shd w:val="clear" w:color="auto" w:fill="auto"/>
          </w:tcPr>
          <w:p w14:paraId="3A865FB1"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7F838F51" w14:textId="77777777" w:rsidTr="00C85169">
        <w:trPr>
          <w:trHeight w:val="227"/>
        </w:trPr>
        <w:tc>
          <w:tcPr>
            <w:tcW w:w="3942" w:type="pct"/>
            <w:shd w:val="clear" w:color="auto" w:fill="auto"/>
          </w:tcPr>
          <w:p w14:paraId="57B6FF99" w14:textId="77777777" w:rsidR="00AB12E5" w:rsidRPr="001E6954" w:rsidRDefault="00AB12E5" w:rsidP="00C85169">
            <w:pPr>
              <w:spacing w:before="40" w:after="40" w:line="240" w:lineRule="auto"/>
              <w:ind w:left="318" w:hanging="7"/>
            </w:pPr>
            <w:r w:rsidRPr="001E6954">
              <w:t>Requirement 4(3)(e)</w:t>
            </w:r>
          </w:p>
        </w:tc>
        <w:tc>
          <w:tcPr>
            <w:tcW w:w="1058" w:type="pct"/>
            <w:shd w:val="clear" w:color="auto" w:fill="auto"/>
          </w:tcPr>
          <w:p w14:paraId="2278633B"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5EA6C164" w14:textId="77777777" w:rsidTr="00C85169">
        <w:trPr>
          <w:trHeight w:val="227"/>
        </w:trPr>
        <w:tc>
          <w:tcPr>
            <w:tcW w:w="3942" w:type="pct"/>
            <w:shd w:val="clear" w:color="auto" w:fill="auto"/>
          </w:tcPr>
          <w:p w14:paraId="751E222A" w14:textId="77777777" w:rsidR="00AB12E5" w:rsidRPr="001E6954" w:rsidRDefault="00AB12E5" w:rsidP="00C85169">
            <w:pPr>
              <w:spacing w:before="40" w:after="40" w:line="240" w:lineRule="auto"/>
              <w:ind w:left="318" w:hanging="7"/>
            </w:pPr>
            <w:r w:rsidRPr="001E6954">
              <w:t>Requirement 4(3)(f)</w:t>
            </w:r>
          </w:p>
        </w:tc>
        <w:tc>
          <w:tcPr>
            <w:tcW w:w="1058" w:type="pct"/>
            <w:shd w:val="clear" w:color="auto" w:fill="auto"/>
          </w:tcPr>
          <w:p w14:paraId="20119C52"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3CB48B38" w14:textId="77777777" w:rsidTr="00C85169">
        <w:trPr>
          <w:trHeight w:val="227"/>
        </w:trPr>
        <w:tc>
          <w:tcPr>
            <w:tcW w:w="3942" w:type="pct"/>
            <w:shd w:val="clear" w:color="auto" w:fill="auto"/>
          </w:tcPr>
          <w:p w14:paraId="3E55FDBC" w14:textId="77777777" w:rsidR="00AB12E5" w:rsidRPr="001E6954" w:rsidRDefault="00AB12E5" w:rsidP="00C85169">
            <w:pPr>
              <w:spacing w:before="40" w:after="40" w:line="240" w:lineRule="auto"/>
              <w:ind w:left="318" w:hanging="7"/>
            </w:pPr>
            <w:r w:rsidRPr="001E6954">
              <w:t>Requirement 4(3)(g)</w:t>
            </w:r>
          </w:p>
        </w:tc>
        <w:tc>
          <w:tcPr>
            <w:tcW w:w="1058" w:type="pct"/>
            <w:shd w:val="clear" w:color="auto" w:fill="auto"/>
          </w:tcPr>
          <w:p w14:paraId="03F3D810"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440E819F" w14:textId="77777777" w:rsidTr="00C85169">
        <w:trPr>
          <w:trHeight w:val="227"/>
        </w:trPr>
        <w:tc>
          <w:tcPr>
            <w:tcW w:w="3942" w:type="pct"/>
            <w:shd w:val="clear" w:color="auto" w:fill="auto"/>
          </w:tcPr>
          <w:p w14:paraId="754DC007" w14:textId="77777777" w:rsidR="00AB12E5" w:rsidRPr="001E6954" w:rsidRDefault="00AB12E5" w:rsidP="00C85169">
            <w:pPr>
              <w:keepNext/>
              <w:spacing w:before="40" w:after="40" w:line="240" w:lineRule="auto"/>
              <w:rPr>
                <w:b/>
              </w:rPr>
            </w:pPr>
            <w:r w:rsidRPr="001E6954">
              <w:rPr>
                <w:b/>
              </w:rPr>
              <w:t>Standard 5 Organisation’s service environment</w:t>
            </w:r>
          </w:p>
        </w:tc>
        <w:tc>
          <w:tcPr>
            <w:tcW w:w="1058" w:type="pct"/>
            <w:shd w:val="clear" w:color="auto" w:fill="auto"/>
          </w:tcPr>
          <w:p w14:paraId="42CCC0D5" w14:textId="77777777" w:rsidR="00AB12E5" w:rsidRPr="001E6954" w:rsidRDefault="00AB12E5" w:rsidP="00C85169">
            <w:pPr>
              <w:keepNext/>
              <w:spacing w:before="40" w:after="40" w:line="240" w:lineRule="auto"/>
              <w:jc w:val="right"/>
              <w:rPr>
                <w:b/>
                <w:color w:val="0000FF"/>
              </w:rPr>
            </w:pPr>
            <w:r w:rsidRPr="001E6954">
              <w:rPr>
                <w:b/>
                <w:bCs/>
                <w:iCs/>
                <w:color w:val="00577D"/>
                <w:szCs w:val="40"/>
              </w:rPr>
              <w:t>Compliant</w:t>
            </w:r>
          </w:p>
        </w:tc>
      </w:tr>
      <w:tr w:rsidR="00AB12E5" w14:paraId="51628C09" w14:textId="77777777" w:rsidTr="00C85169">
        <w:trPr>
          <w:trHeight w:val="227"/>
        </w:trPr>
        <w:tc>
          <w:tcPr>
            <w:tcW w:w="3942" w:type="pct"/>
            <w:shd w:val="clear" w:color="auto" w:fill="auto"/>
          </w:tcPr>
          <w:p w14:paraId="7B8F8D38" w14:textId="77777777" w:rsidR="00AB12E5" w:rsidRPr="001E6954" w:rsidRDefault="00AB12E5" w:rsidP="00C85169">
            <w:pPr>
              <w:spacing w:before="40" w:after="40" w:line="240" w:lineRule="auto"/>
              <w:ind w:left="318" w:hanging="7"/>
            </w:pPr>
            <w:r w:rsidRPr="001E6954">
              <w:t>Requirement 5(3)(a)</w:t>
            </w:r>
          </w:p>
        </w:tc>
        <w:tc>
          <w:tcPr>
            <w:tcW w:w="1058" w:type="pct"/>
            <w:shd w:val="clear" w:color="auto" w:fill="auto"/>
          </w:tcPr>
          <w:p w14:paraId="4D29A317"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62FBD380" w14:textId="77777777" w:rsidTr="00C85169">
        <w:trPr>
          <w:trHeight w:val="227"/>
        </w:trPr>
        <w:tc>
          <w:tcPr>
            <w:tcW w:w="3942" w:type="pct"/>
            <w:shd w:val="clear" w:color="auto" w:fill="auto"/>
          </w:tcPr>
          <w:p w14:paraId="4CA31793" w14:textId="77777777" w:rsidR="00AB12E5" w:rsidRPr="001E6954" w:rsidRDefault="00AB12E5" w:rsidP="00C85169">
            <w:pPr>
              <w:spacing w:before="40" w:after="40" w:line="240" w:lineRule="auto"/>
              <w:ind w:left="318" w:hanging="7"/>
            </w:pPr>
            <w:r w:rsidRPr="001E6954">
              <w:t>Requirement 5(3)(b)</w:t>
            </w:r>
          </w:p>
        </w:tc>
        <w:tc>
          <w:tcPr>
            <w:tcW w:w="1058" w:type="pct"/>
            <w:shd w:val="clear" w:color="auto" w:fill="auto"/>
          </w:tcPr>
          <w:p w14:paraId="27CC483B"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65950A5A" w14:textId="77777777" w:rsidTr="00C85169">
        <w:trPr>
          <w:trHeight w:val="227"/>
        </w:trPr>
        <w:tc>
          <w:tcPr>
            <w:tcW w:w="3942" w:type="pct"/>
            <w:shd w:val="clear" w:color="auto" w:fill="auto"/>
          </w:tcPr>
          <w:p w14:paraId="71EDCE0F" w14:textId="77777777" w:rsidR="00AB12E5" w:rsidRPr="001E6954" w:rsidRDefault="00AB12E5" w:rsidP="00C85169">
            <w:pPr>
              <w:spacing w:before="40" w:after="40" w:line="240" w:lineRule="auto"/>
              <w:ind w:left="318" w:hanging="7"/>
            </w:pPr>
            <w:r w:rsidRPr="001E6954">
              <w:t>Requirement 5(3)(c)</w:t>
            </w:r>
          </w:p>
        </w:tc>
        <w:tc>
          <w:tcPr>
            <w:tcW w:w="1058" w:type="pct"/>
            <w:shd w:val="clear" w:color="auto" w:fill="auto"/>
          </w:tcPr>
          <w:p w14:paraId="4B06F941"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1B145431" w14:textId="77777777" w:rsidTr="00C85169">
        <w:trPr>
          <w:trHeight w:val="227"/>
        </w:trPr>
        <w:tc>
          <w:tcPr>
            <w:tcW w:w="3942" w:type="pct"/>
            <w:shd w:val="clear" w:color="auto" w:fill="auto"/>
          </w:tcPr>
          <w:p w14:paraId="21BB1370" w14:textId="77777777" w:rsidR="00AB12E5" w:rsidRPr="001E6954" w:rsidRDefault="00AB12E5" w:rsidP="00C85169">
            <w:pPr>
              <w:keepNext/>
              <w:spacing w:before="40" w:after="40" w:line="240" w:lineRule="auto"/>
              <w:rPr>
                <w:b/>
              </w:rPr>
            </w:pPr>
            <w:r w:rsidRPr="001E6954">
              <w:rPr>
                <w:b/>
              </w:rPr>
              <w:t>Standard 6 Feedback and complaints</w:t>
            </w:r>
          </w:p>
        </w:tc>
        <w:tc>
          <w:tcPr>
            <w:tcW w:w="1058" w:type="pct"/>
            <w:shd w:val="clear" w:color="auto" w:fill="auto"/>
          </w:tcPr>
          <w:p w14:paraId="20E56304" w14:textId="77777777" w:rsidR="00AB12E5" w:rsidRPr="001E6954" w:rsidRDefault="00AB12E5" w:rsidP="00C85169">
            <w:pPr>
              <w:keepNext/>
              <w:spacing w:before="40" w:after="40" w:line="240" w:lineRule="auto"/>
              <w:jc w:val="right"/>
              <w:rPr>
                <w:b/>
                <w:color w:val="0000FF"/>
              </w:rPr>
            </w:pPr>
            <w:r w:rsidRPr="001E6954">
              <w:rPr>
                <w:b/>
                <w:bCs/>
                <w:iCs/>
                <w:color w:val="00577D"/>
                <w:szCs w:val="40"/>
              </w:rPr>
              <w:t>Compliant</w:t>
            </w:r>
          </w:p>
        </w:tc>
      </w:tr>
      <w:tr w:rsidR="00AB12E5" w14:paraId="237E7B67" w14:textId="77777777" w:rsidTr="00C85169">
        <w:trPr>
          <w:trHeight w:val="227"/>
        </w:trPr>
        <w:tc>
          <w:tcPr>
            <w:tcW w:w="3942" w:type="pct"/>
            <w:shd w:val="clear" w:color="auto" w:fill="auto"/>
          </w:tcPr>
          <w:p w14:paraId="75EE9711" w14:textId="77777777" w:rsidR="00AB12E5" w:rsidRPr="001E6954" w:rsidRDefault="00AB12E5" w:rsidP="00C85169">
            <w:pPr>
              <w:spacing w:before="40" w:after="40" w:line="240" w:lineRule="auto"/>
              <w:ind w:left="318" w:hanging="7"/>
            </w:pPr>
            <w:r w:rsidRPr="001E6954">
              <w:t>Requirement 6(3)(a)</w:t>
            </w:r>
          </w:p>
        </w:tc>
        <w:tc>
          <w:tcPr>
            <w:tcW w:w="1058" w:type="pct"/>
            <w:shd w:val="clear" w:color="auto" w:fill="auto"/>
          </w:tcPr>
          <w:p w14:paraId="5D265B03"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15D48C6A" w14:textId="77777777" w:rsidTr="00C85169">
        <w:trPr>
          <w:trHeight w:val="227"/>
        </w:trPr>
        <w:tc>
          <w:tcPr>
            <w:tcW w:w="3942" w:type="pct"/>
            <w:shd w:val="clear" w:color="auto" w:fill="auto"/>
          </w:tcPr>
          <w:p w14:paraId="4650D4D1" w14:textId="77777777" w:rsidR="00AB12E5" w:rsidRPr="001E6954" w:rsidRDefault="00AB12E5" w:rsidP="00C85169">
            <w:pPr>
              <w:spacing w:before="40" w:after="40" w:line="240" w:lineRule="auto"/>
              <w:ind w:left="318" w:hanging="7"/>
            </w:pPr>
            <w:r w:rsidRPr="001E6954">
              <w:t>Requirement 6(3)(b)</w:t>
            </w:r>
          </w:p>
        </w:tc>
        <w:tc>
          <w:tcPr>
            <w:tcW w:w="1058" w:type="pct"/>
            <w:shd w:val="clear" w:color="auto" w:fill="auto"/>
          </w:tcPr>
          <w:p w14:paraId="26012AD2"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268CA35D" w14:textId="77777777" w:rsidTr="00C85169">
        <w:trPr>
          <w:trHeight w:val="227"/>
        </w:trPr>
        <w:tc>
          <w:tcPr>
            <w:tcW w:w="3942" w:type="pct"/>
            <w:shd w:val="clear" w:color="auto" w:fill="auto"/>
          </w:tcPr>
          <w:p w14:paraId="161B74FC" w14:textId="77777777" w:rsidR="00AB12E5" w:rsidRPr="001E6954" w:rsidRDefault="00AB12E5" w:rsidP="00C85169">
            <w:pPr>
              <w:spacing w:before="40" w:after="40" w:line="240" w:lineRule="auto"/>
              <w:ind w:left="318" w:hanging="7"/>
            </w:pPr>
            <w:r w:rsidRPr="001E6954">
              <w:t>Requirement 6(3)(c)</w:t>
            </w:r>
          </w:p>
        </w:tc>
        <w:tc>
          <w:tcPr>
            <w:tcW w:w="1058" w:type="pct"/>
            <w:shd w:val="clear" w:color="auto" w:fill="auto"/>
          </w:tcPr>
          <w:p w14:paraId="36639D0C"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41BBFFA2" w14:textId="77777777" w:rsidTr="00C85169">
        <w:trPr>
          <w:trHeight w:val="227"/>
        </w:trPr>
        <w:tc>
          <w:tcPr>
            <w:tcW w:w="3942" w:type="pct"/>
            <w:shd w:val="clear" w:color="auto" w:fill="auto"/>
          </w:tcPr>
          <w:p w14:paraId="7C63DDA1" w14:textId="77777777" w:rsidR="00AB12E5" w:rsidRPr="001E6954" w:rsidRDefault="00AB12E5" w:rsidP="00C85169">
            <w:pPr>
              <w:spacing w:before="40" w:after="40" w:line="240" w:lineRule="auto"/>
              <w:ind w:left="318" w:hanging="7"/>
            </w:pPr>
            <w:r w:rsidRPr="001E6954">
              <w:t>Requirement 6(3)(d)</w:t>
            </w:r>
          </w:p>
        </w:tc>
        <w:tc>
          <w:tcPr>
            <w:tcW w:w="1058" w:type="pct"/>
            <w:shd w:val="clear" w:color="auto" w:fill="auto"/>
          </w:tcPr>
          <w:p w14:paraId="1E3A6832"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73E64C06" w14:textId="77777777" w:rsidTr="00C85169">
        <w:trPr>
          <w:trHeight w:val="227"/>
        </w:trPr>
        <w:tc>
          <w:tcPr>
            <w:tcW w:w="3942" w:type="pct"/>
            <w:shd w:val="clear" w:color="auto" w:fill="auto"/>
          </w:tcPr>
          <w:p w14:paraId="644ACFE7" w14:textId="77777777" w:rsidR="00AB12E5" w:rsidRPr="001E6954" w:rsidRDefault="00AB12E5" w:rsidP="00C85169">
            <w:pPr>
              <w:keepNext/>
              <w:spacing w:before="40" w:after="40" w:line="240" w:lineRule="auto"/>
              <w:rPr>
                <w:b/>
              </w:rPr>
            </w:pPr>
            <w:r w:rsidRPr="001E6954">
              <w:rPr>
                <w:b/>
              </w:rPr>
              <w:t>Standard 7 Human resources</w:t>
            </w:r>
          </w:p>
        </w:tc>
        <w:tc>
          <w:tcPr>
            <w:tcW w:w="1058" w:type="pct"/>
            <w:shd w:val="clear" w:color="auto" w:fill="auto"/>
          </w:tcPr>
          <w:p w14:paraId="2516B9E5" w14:textId="77777777" w:rsidR="00AB12E5" w:rsidRPr="001E6954" w:rsidRDefault="00AB12E5" w:rsidP="00C85169">
            <w:pPr>
              <w:keepNext/>
              <w:spacing w:before="40" w:after="40" w:line="240" w:lineRule="auto"/>
              <w:jc w:val="right"/>
              <w:rPr>
                <w:b/>
                <w:color w:val="0000FF"/>
              </w:rPr>
            </w:pPr>
            <w:r w:rsidRPr="001E6954">
              <w:rPr>
                <w:b/>
                <w:bCs/>
                <w:iCs/>
                <w:color w:val="00577D"/>
                <w:szCs w:val="40"/>
              </w:rPr>
              <w:t>Compliant</w:t>
            </w:r>
          </w:p>
        </w:tc>
      </w:tr>
      <w:tr w:rsidR="00AB12E5" w14:paraId="2AB6957D" w14:textId="77777777" w:rsidTr="00C85169">
        <w:trPr>
          <w:trHeight w:val="227"/>
        </w:trPr>
        <w:tc>
          <w:tcPr>
            <w:tcW w:w="3942" w:type="pct"/>
            <w:shd w:val="clear" w:color="auto" w:fill="auto"/>
          </w:tcPr>
          <w:p w14:paraId="64FF671B" w14:textId="77777777" w:rsidR="00AB12E5" w:rsidRPr="001E6954" w:rsidRDefault="00AB12E5" w:rsidP="00C85169">
            <w:pPr>
              <w:spacing w:before="40" w:after="40" w:line="240" w:lineRule="auto"/>
              <w:ind w:left="318" w:hanging="7"/>
            </w:pPr>
            <w:r w:rsidRPr="001E6954">
              <w:t>Requirement 7(3)(a)</w:t>
            </w:r>
          </w:p>
        </w:tc>
        <w:tc>
          <w:tcPr>
            <w:tcW w:w="1058" w:type="pct"/>
            <w:shd w:val="clear" w:color="auto" w:fill="auto"/>
          </w:tcPr>
          <w:p w14:paraId="35236A6D"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177D5729" w14:textId="77777777" w:rsidTr="00C85169">
        <w:trPr>
          <w:trHeight w:val="227"/>
        </w:trPr>
        <w:tc>
          <w:tcPr>
            <w:tcW w:w="3942" w:type="pct"/>
            <w:shd w:val="clear" w:color="auto" w:fill="auto"/>
          </w:tcPr>
          <w:p w14:paraId="3991B799" w14:textId="77777777" w:rsidR="00AB12E5" w:rsidRPr="001E6954" w:rsidRDefault="00AB12E5" w:rsidP="00C85169">
            <w:pPr>
              <w:spacing w:before="40" w:after="40" w:line="240" w:lineRule="auto"/>
              <w:ind w:left="318" w:hanging="7"/>
            </w:pPr>
            <w:r w:rsidRPr="001E6954">
              <w:t>Requirement 7(3)(b)</w:t>
            </w:r>
          </w:p>
        </w:tc>
        <w:tc>
          <w:tcPr>
            <w:tcW w:w="1058" w:type="pct"/>
            <w:shd w:val="clear" w:color="auto" w:fill="auto"/>
          </w:tcPr>
          <w:p w14:paraId="263D4499"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61C96292" w14:textId="77777777" w:rsidTr="00C85169">
        <w:trPr>
          <w:trHeight w:val="227"/>
        </w:trPr>
        <w:tc>
          <w:tcPr>
            <w:tcW w:w="3942" w:type="pct"/>
            <w:shd w:val="clear" w:color="auto" w:fill="auto"/>
          </w:tcPr>
          <w:p w14:paraId="3E856E80" w14:textId="77777777" w:rsidR="00AB12E5" w:rsidRPr="001E6954" w:rsidRDefault="00AB12E5" w:rsidP="00C85169">
            <w:pPr>
              <w:spacing w:before="40" w:after="40" w:line="240" w:lineRule="auto"/>
              <w:ind w:left="318" w:hanging="7"/>
            </w:pPr>
            <w:r w:rsidRPr="001E6954">
              <w:t>Requirement 7(3)(c)</w:t>
            </w:r>
          </w:p>
        </w:tc>
        <w:tc>
          <w:tcPr>
            <w:tcW w:w="1058" w:type="pct"/>
            <w:shd w:val="clear" w:color="auto" w:fill="auto"/>
          </w:tcPr>
          <w:p w14:paraId="1FECFD98"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673C8B08" w14:textId="77777777" w:rsidTr="00C85169">
        <w:trPr>
          <w:trHeight w:val="227"/>
        </w:trPr>
        <w:tc>
          <w:tcPr>
            <w:tcW w:w="3942" w:type="pct"/>
            <w:shd w:val="clear" w:color="auto" w:fill="auto"/>
          </w:tcPr>
          <w:p w14:paraId="05D75748" w14:textId="77777777" w:rsidR="00AB12E5" w:rsidRPr="001E6954" w:rsidRDefault="00AB12E5" w:rsidP="00C85169">
            <w:pPr>
              <w:spacing w:before="40" w:after="40" w:line="240" w:lineRule="auto"/>
              <w:ind w:left="318" w:hanging="7"/>
            </w:pPr>
            <w:r w:rsidRPr="001E6954">
              <w:t>Requirement 7(3)(d)</w:t>
            </w:r>
          </w:p>
        </w:tc>
        <w:tc>
          <w:tcPr>
            <w:tcW w:w="1058" w:type="pct"/>
            <w:shd w:val="clear" w:color="auto" w:fill="auto"/>
          </w:tcPr>
          <w:p w14:paraId="313C0946"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46C12250" w14:textId="77777777" w:rsidTr="00C85169">
        <w:trPr>
          <w:trHeight w:val="227"/>
        </w:trPr>
        <w:tc>
          <w:tcPr>
            <w:tcW w:w="3942" w:type="pct"/>
            <w:shd w:val="clear" w:color="auto" w:fill="auto"/>
          </w:tcPr>
          <w:p w14:paraId="18AEB27C" w14:textId="77777777" w:rsidR="00AB12E5" w:rsidRPr="001E6954" w:rsidRDefault="00AB12E5" w:rsidP="00C85169">
            <w:pPr>
              <w:spacing w:before="40" w:after="40" w:line="240" w:lineRule="auto"/>
              <w:ind w:left="318" w:hanging="7"/>
            </w:pPr>
            <w:r w:rsidRPr="001E6954">
              <w:t>Requirement 7(3)(e)</w:t>
            </w:r>
          </w:p>
        </w:tc>
        <w:tc>
          <w:tcPr>
            <w:tcW w:w="1058" w:type="pct"/>
            <w:shd w:val="clear" w:color="auto" w:fill="auto"/>
          </w:tcPr>
          <w:p w14:paraId="01020D34"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18A283C0" w14:textId="77777777" w:rsidTr="00C85169">
        <w:trPr>
          <w:trHeight w:val="227"/>
        </w:trPr>
        <w:tc>
          <w:tcPr>
            <w:tcW w:w="3942" w:type="pct"/>
            <w:shd w:val="clear" w:color="auto" w:fill="auto"/>
          </w:tcPr>
          <w:p w14:paraId="7A4E2729" w14:textId="77777777" w:rsidR="00AB12E5" w:rsidRPr="001E6954" w:rsidRDefault="00AB12E5" w:rsidP="00C85169">
            <w:pPr>
              <w:keepNext/>
              <w:spacing w:before="40" w:after="40" w:line="240" w:lineRule="auto"/>
              <w:rPr>
                <w:b/>
              </w:rPr>
            </w:pPr>
            <w:r w:rsidRPr="001E6954">
              <w:rPr>
                <w:b/>
              </w:rPr>
              <w:t>Standard 8 Organisational governance</w:t>
            </w:r>
          </w:p>
        </w:tc>
        <w:tc>
          <w:tcPr>
            <w:tcW w:w="1058" w:type="pct"/>
            <w:shd w:val="clear" w:color="auto" w:fill="auto"/>
          </w:tcPr>
          <w:p w14:paraId="23413BDE" w14:textId="77777777" w:rsidR="00AB12E5" w:rsidRPr="001E6954" w:rsidRDefault="00AB12E5" w:rsidP="00C85169">
            <w:pPr>
              <w:keepNext/>
              <w:spacing w:before="40" w:after="40" w:line="240" w:lineRule="auto"/>
              <w:jc w:val="right"/>
              <w:rPr>
                <w:b/>
                <w:color w:val="0000FF"/>
              </w:rPr>
            </w:pPr>
            <w:r w:rsidRPr="001E6954">
              <w:rPr>
                <w:b/>
                <w:bCs/>
                <w:iCs/>
                <w:color w:val="00577D"/>
                <w:szCs w:val="40"/>
              </w:rPr>
              <w:t>Compliant</w:t>
            </w:r>
          </w:p>
        </w:tc>
      </w:tr>
      <w:tr w:rsidR="00AB12E5" w14:paraId="1D29ECAF" w14:textId="77777777" w:rsidTr="00C85169">
        <w:trPr>
          <w:trHeight w:val="227"/>
        </w:trPr>
        <w:tc>
          <w:tcPr>
            <w:tcW w:w="3942" w:type="pct"/>
            <w:shd w:val="clear" w:color="auto" w:fill="auto"/>
          </w:tcPr>
          <w:p w14:paraId="2DA516E5" w14:textId="77777777" w:rsidR="00AB12E5" w:rsidRPr="001E6954" w:rsidRDefault="00AB12E5" w:rsidP="00C85169">
            <w:pPr>
              <w:spacing w:before="40" w:after="40" w:line="240" w:lineRule="auto"/>
              <w:ind w:left="318" w:hanging="7"/>
            </w:pPr>
            <w:r w:rsidRPr="001E6954">
              <w:t>Requirement 8(3)(a)</w:t>
            </w:r>
          </w:p>
        </w:tc>
        <w:tc>
          <w:tcPr>
            <w:tcW w:w="1058" w:type="pct"/>
            <w:shd w:val="clear" w:color="auto" w:fill="auto"/>
          </w:tcPr>
          <w:p w14:paraId="316C273C"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440FD560" w14:textId="77777777" w:rsidTr="00C85169">
        <w:trPr>
          <w:trHeight w:val="227"/>
        </w:trPr>
        <w:tc>
          <w:tcPr>
            <w:tcW w:w="3942" w:type="pct"/>
            <w:shd w:val="clear" w:color="auto" w:fill="auto"/>
          </w:tcPr>
          <w:p w14:paraId="6C69BEC7" w14:textId="77777777" w:rsidR="00AB12E5" w:rsidRPr="001E6954" w:rsidRDefault="00AB12E5" w:rsidP="00C85169">
            <w:pPr>
              <w:spacing w:before="40" w:after="40" w:line="240" w:lineRule="auto"/>
              <w:ind w:left="318" w:hanging="7"/>
            </w:pPr>
            <w:r w:rsidRPr="001E6954">
              <w:t>Requirement 8(3)(b)</w:t>
            </w:r>
          </w:p>
        </w:tc>
        <w:tc>
          <w:tcPr>
            <w:tcW w:w="1058" w:type="pct"/>
            <w:shd w:val="clear" w:color="auto" w:fill="auto"/>
          </w:tcPr>
          <w:p w14:paraId="2FC8C3E4"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0B00CCE9" w14:textId="77777777" w:rsidTr="00C85169">
        <w:trPr>
          <w:trHeight w:val="227"/>
        </w:trPr>
        <w:tc>
          <w:tcPr>
            <w:tcW w:w="3942" w:type="pct"/>
            <w:shd w:val="clear" w:color="auto" w:fill="auto"/>
          </w:tcPr>
          <w:p w14:paraId="2E798BA8" w14:textId="77777777" w:rsidR="00AB12E5" w:rsidRPr="001E6954" w:rsidRDefault="00AB12E5" w:rsidP="00C85169">
            <w:pPr>
              <w:spacing w:before="40" w:after="40" w:line="240" w:lineRule="auto"/>
              <w:ind w:left="318" w:hanging="7"/>
            </w:pPr>
            <w:r w:rsidRPr="001E6954">
              <w:t>Requirement 8(3)(c)</w:t>
            </w:r>
          </w:p>
        </w:tc>
        <w:tc>
          <w:tcPr>
            <w:tcW w:w="1058" w:type="pct"/>
            <w:shd w:val="clear" w:color="auto" w:fill="auto"/>
          </w:tcPr>
          <w:p w14:paraId="07EF8653"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34E25EF9" w14:textId="77777777" w:rsidTr="00C85169">
        <w:trPr>
          <w:trHeight w:val="227"/>
        </w:trPr>
        <w:tc>
          <w:tcPr>
            <w:tcW w:w="3942" w:type="pct"/>
            <w:shd w:val="clear" w:color="auto" w:fill="auto"/>
          </w:tcPr>
          <w:p w14:paraId="38C1C74F" w14:textId="77777777" w:rsidR="00AB12E5" w:rsidRPr="001E6954" w:rsidRDefault="00AB12E5" w:rsidP="00C85169">
            <w:pPr>
              <w:spacing w:before="40" w:after="40" w:line="240" w:lineRule="auto"/>
              <w:ind w:left="318" w:hanging="7"/>
            </w:pPr>
            <w:r w:rsidRPr="001E6954">
              <w:t>Requirement 8(3)(d)</w:t>
            </w:r>
          </w:p>
        </w:tc>
        <w:tc>
          <w:tcPr>
            <w:tcW w:w="1058" w:type="pct"/>
            <w:shd w:val="clear" w:color="auto" w:fill="auto"/>
          </w:tcPr>
          <w:p w14:paraId="7D07F22B"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r w:rsidR="00AB12E5" w14:paraId="420A7121" w14:textId="77777777" w:rsidTr="00C85169">
        <w:trPr>
          <w:trHeight w:val="227"/>
        </w:trPr>
        <w:tc>
          <w:tcPr>
            <w:tcW w:w="3942" w:type="pct"/>
            <w:shd w:val="clear" w:color="auto" w:fill="auto"/>
          </w:tcPr>
          <w:p w14:paraId="6B6239F7" w14:textId="77777777" w:rsidR="00AB12E5" w:rsidRPr="001E6954" w:rsidRDefault="00AB12E5" w:rsidP="00C85169">
            <w:pPr>
              <w:spacing w:before="40" w:after="40" w:line="240" w:lineRule="auto"/>
              <w:ind w:left="318" w:hanging="7"/>
            </w:pPr>
            <w:r w:rsidRPr="001E6954">
              <w:t>Requirement 8(3)(e)</w:t>
            </w:r>
          </w:p>
        </w:tc>
        <w:tc>
          <w:tcPr>
            <w:tcW w:w="1058" w:type="pct"/>
            <w:shd w:val="clear" w:color="auto" w:fill="auto"/>
          </w:tcPr>
          <w:p w14:paraId="3256ABD2" w14:textId="77777777" w:rsidR="00AB12E5" w:rsidRPr="001E6954" w:rsidRDefault="00AB12E5" w:rsidP="00C85169">
            <w:pPr>
              <w:spacing w:before="40" w:after="40" w:line="240" w:lineRule="auto"/>
              <w:jc w:val="right"/>
              <w:rPr>
                <w:color w:val="0000FF"/>
              </w:rPr>
            </w:pPr>
            <w:r w:rsidRPr="001E6954">
              <w:rPr>
                <w:bCs/>
                <w:iCs/>
                <w:color w:val="00577D"/>
                <w:szCs w:val="40"/>
              </w:rPr>
              <w:t>Compliant</w:t>
            </w:r>
          </w:p>
        </w:tc>
      </w:tr>
    </w:tbl>
    <w:p w14:paraId="25A2D0A9" w14:textId="77777777" w:rsidR="00AB12E5" w:rsidRDefault="00AB12E5" w:rsidP="00AB12E5">
      <w:pPr>
        <w:sectPr w:rsidR="00AB12E5" w:rsidSect="001416E6">
          <w:headerReference w:type="first" r:id="rId16"/>
          <w:pgSz w:w="11906" w:h="16838"/>
          <w:pgMar w:top="1701" w:right="1418" w:bottom="1418" w:left="1418" w:header="709" w:footer="397" w:gutter="0"/>
          <w:cols w:space="708"/>
          <w:docGrid w:linePitch="360"/>
        </w:sectPr>
      </w:pPr>
    </w:p>
    <w:p w14:paraId="722BBCC8" w14:textId="77777777" w:rsidR="00AB12E5" w:rsidRPr="00D21DCD" w:rsidRDefault="00AB12E5" w:rsidP="00AB12E5">
      <w:pPr>
        <w:pStyle w:val="Heading1"/>
      </w:pPr>
      <w:r>
        <w:lastRenderedPageBreak/>
        <w:t>Detailed assessment</w:t>
      </w:r>
    </w:p>
    <w:p w14:paraId="12F6393F" w14:textId="77777777" w:rsidR="00AB12E5" w:rsidRPr="00D63989" w:rsidRDefault="00AB12E5" w:rsidP="00AB12E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FEF1A5" w14:textId="77777777" w:rsidR="00AB12E5" w:rsidRPr="001E6954" w:rsidRDefault="00AB12E5" w:rsidP="00AB12E5">
      <w:pPr>
        <w:rPr>
          <w:color w:val="auto"/>
        </w:rPr>
      </w:pPr>
      <w:r w:rsidRPr="00D63989">
        <w:t>The report also specifies areas in which improvements must be made to ensure the Quality Standards are complied with.</w:t>
      </w:r>
    </w:p>
    <w:p w14:paraId="7188EC8D" w14:textId="77777777" w:rsidR="00AB12E5" w:rsidRPr="00D63989" w:rsidRDefault="00AB12E5" w:rsidP="00AB12E5">
      <w:r w:rsidRPr="00D63989">
        <w:t xml:space="preserve">The following information has been </w:t>
      </w:r>
      <w:proofErr w:type="gramStart"/>
      <w:r w:rsidRPr="00D63989">
        <w:t>taken into account</w:t>
      </w:r>
      <w:proofErr w:type="gramEnd"/>
      <w:r w:rsidRPr="00D63989">
        <w:t xml:space="preserve"> in developing this performance report:</w:t>
      </w:r>
    </w:p>
    <w:p w14:paraId="2CE7E478" w14:textId="2483B2DB" w:rsidR="00AB12E5" w:rsidRDefault="00AB12E5" w:rsidP="00AB12E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D4B85">
        <w:rPr>
          <w:rFonts w:eastAsia="Times New Roman"/>
          <w:color w:val="000000"/>
          <w:szCs w:val="24"/>
          <w:lang w:eastAsia="en-AU"/>
        </w:rPr>
        <w:t>a site assessment conducted 15 February to 17 February 2022, observations at the service, review of documents and interviews with staff, consumers/representatives and others</w:t>
      </w:r>
      <w:r w:rsidR="00441D03">
        <w:rPr>
          <w:rFonts w:eastAsia="Times New Roman"/>
          <w:color w:val="000000"/>
          <w:szCs w:val="24"/>
          <w:lang w:eastAsia="en-AU"/>
        </w:rPr>
        <w:t>.</w:t>
      </w:r>
    </w:p>
    <w:p w14:paraId="1CD493AF" w14:textId="77777777" w:rsidR="00AB12E5" w:rsidRDefault="00AB12E5" w:rsidP="00AB12E5">
      <w:pPr>
        <w:sectPr w:rsidR="00AB12E5" w:rsidSect="005058B8">
          <w:headerReference w:type="first" r:id="rId17"/>
          <w:pgSz w:w="11906" w:h="16838"/>
          <w:pgMar w:top="1701" w:right="1418" w:bottom="1418" w:left="1418" w:header="709" w:footer="397" w:gutter="0"/>
          <w:cols w:space="708"/>
          <w:docGrid w:linePitch="360"/>
        </w:sectPr>
      </w:pPr>
    </w:p>
    <w:p w14:paraId="22325494" w14:textId="77777777" w:rsidR="00AB12E5" w:rsidRDefault="00AB12E5" w:rsidP="00AB12E5">
      <w:pPr>
        <w:pStyle w:val="Heading1"/>
        <w:tabs>
          <w:tab w:val="right" w:pos="9070"/>
        </w:tabs>
        <w:spacing w:before="560" w:after="640"/>
        <w:rPr>
          <w:color w:val="FFFFFF" w:themeColor="background1"/>
        </w:rPr>
        <w:sectPr w:rsidR="00AB12E5"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7E3D2BFE" wp14:editId="0421A98D">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11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FE3677C" w14:textId="77777777" w:rsidR="00AB12E5" w:rsidRPr="00D63989" w:rsidRDefault="00AB12E5" w:rsidP="00AB12E5">
      <w:pPr>
        <w:pStyle w:val="Heading3"/>
        <w:shd w:val="clear" w:color="auto" w:fill="F2F2F2" w:themeFill="background1" w:themeFillShade="F2"/>
      </w:pPr>
      <w:r w:rsidRPr="00D63989">
        <w:t>Consumer outcome:</w:t>
      </w:r>
    </w:p>
    <w:p w14:paraId="52060951" w14:textId="77777777" w:rsidR="00AB12E5" w:rsidRPr="00D63989" w:rsidRDefault="00AB12E5" w:rsidP="00AB12E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A03946" w14:textId="77777777" w:rsidR="00AB12E5" w:rsidRPr="00D63989" w:rsidRDefault="00AB12E5" w:rsidP="00AB12E5">
      <w:pPr>
        <w:pStyle w:val="Heading3"/>
        <w:shd w:val="clear" w:color="auto" w:fill="F2F2F2" w:themeFill="background1" w:themeFillShade="F2"/>
      </w:pPr>
      <w:r w:rsidRPr="00D63989">
        <w:t>Organisation statement:</w:t>
      </w:r>
    </w:p>
    <w:p w14:paraId="39C20BE5" w14:textId="77777777" w:rsidR="00AB12E5" w:rsidRPr="00D63989" w:rsidRDefault="00AB12E5" w:rsidP="00AB12E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44F2562" w14:textId="77777777" w:rsidR="00AB12E5" w:rsidRDefault="00AB12E5" w:rsidP="00AB12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5A0E99" w14:textId="77777777" w:rsidR="00AB12E5" w:rsidRPr="00D63989" w:rsidRDefault="00AB12E5" w:rsidP="00AB12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EECFEF" w14:textId="77777777" w:rsidR="00AB12E5" w:rsidRPr="00D63989" w:rsidRDefault="00AB12E5" w:rsidP="00AB12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CABE12F" w14:textId="77777777" w:rsidR="00AB12E5" w:rsidRDefault="00AB12E5" w:rsidP="00AB12E5">
      <w:pPr>
        <w:pStyle w:val="Heading2"/>
      </w:pPr>
      <w:r>
        <w:t xml:space="preserve">Assessment </w:t>
      </w:r>
      <w:r w:rsidRPr="002B2C0F">
        <w:t>of Standard</w:t>
      </w:r>
      <w:r>
        <w:t xml:space="preserve"> 1</w:t>
      </w:r>
    </w:p>
    <w:p w14:paraId="48EAAE5A" w14:textId="77777777" w:rsidR="00AB12E5" w:rsidRPr="00303B84" w:rsidRDefault="00AB12E5" w:rsidP="00AB12E5">
      <w:pPr>
        <w:rPr>
          <w:rFonts w:eastAsia="Calibri"/>
          <w:lang w:eastAsia="en-US"/>
        </w:rPr>
      </w:pPr>
      <w:r w:rsidRPr="00303B8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E2F8A36" w14:textId="77777777" w:rsidR="00AB12E5" w:rsidRPr="00163FEE" w:rsidRDefault="00AB12E5" w:rsidP="00AB12E5">
      <w:pPr>
        <w:rPr>
          <w:rFonts w:eastAsia="Calibri"/>
          <w:lang w:eastAsia="en-US"/>
        </w:rPr>
      </w:pPr>
      <w:r>
        <w:rPr>
          <w:rFonts w:eastAsia="Calibri"/>
          <w:color w:val="auto"/>
          <w:lang w:eastAsia="en-US"/>
        </w:rPr>
        <w:t>The Assessment Team found that o</w:t>
      </w:r>
      <w:r w:rsidRPr="00E61A96">
        <w:rPr>
          <w:rFonts w:eastAsia="Calibri"/>
          <w:color w:val="auto"/>
          <w:lang w:eastAsia="en-US"/>
        </w:rPr>
        <w:t xml:space="preserve">verall sampled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p>
    <w:p w14:paraId="30D61974" w14:textId="77777777" w:rsidR="00AB12E5" w:rsidRPr="00642196" w:rsidRDefault="00AB12E5" w:rsidP="00AB12E5">
      <w:pPr>
        <w:rPr>
          <w:rFonts w:eastAsia="Calibri"/>
          <w:color w:val="auto"/>
          <w:lang w:eastAsia="en-US"/>
        </w:rPr>
      </w:pPr>
      <w:r>
        <w:rPr>
          <w:rFonts w:eastAsia="Calibri"/>
          <w:lang w:eastAsia="en-US"/>
        </w:rPr>
        <w:t xml:space="preserve">The Assessment Team interviewed consumers who </w:t>
      </w:r>
      <w:r w:rsidRPr="00642196">
        <w:rPr>
          <w:rFonts w:eastAsia="Calibri"/>
          <w:color w:val="auto"/>
          <w:lang w:eastAsia="en-US"/>
        </w:rPr>
        <w:t>spoke in a very positive way about the interactions they have with staff members and feel they are treated with respect and kindness. Consumers confirmed staff know their needs, preferences and routines, and support their independence and what is important to them.</w:t>
      </w:r>
    </w:p>
    <w:p w14:paraId="209B36E8" w14:textId="77777777" w:rsidR="00AB12E5" w:rsidRPr="00642196" w:rsidRDefault="00AB12E5" w:rsidP="00AB12E5">
      <w:pPr>
        <w:rPr>
          <w:rFonts w:eastAsia="Calibri"/>
          <w:color w:val="auto"/>
          <w:lang w:eastAsia="en-US"/>
        </w:rPr>
      </w:pPr>
      <w:r w:rsidRPr="00642196">
        <w:rPr>
          <w:rFonts w:eastAsia="Calibri"/>
          <w:color w:val="auto"/>
          <w:lang w:eastAsia="en-US"/>
        </w:rPr>
        <w:t xml:space="preserve">Consumers confirmed staff members respect their personal privacy and ensure consumers privacy is maintained while providing care and services. Consumers are happy with information provided to them as it assists them to make decisions and/or choices about the things they would like to do. They are supported to understand the information given. </w:t>
      </w:r>
    </w:p>
    <w:p w14:paraId="7D962BDB" w14:textId="77777777" w:rsidR="00AB12E5" w:rsidRDefault="00AB12E5" w:rsidP="00AB12E5">
      <w:pPr>
        <w:rPr>
          <w:rFonts w:eastAsia="Calibri"/>
          <w:color w:val="auto"/>
          <w:lang w:eastAsia="en-US"/>
        </w:rPr>
      </w:pPr>
      <w:r>
        <w:rPr>
          <w:rFonts w:eastAsia="Calibri"/>
          <w:color w:val="auto"/>
          <w:lang w:eastAsia="en-US"/>
        </w:rPr>
        <w:lastRenderedPageBreak/>
        <w:t xml:space="preserve">The Assessment Team found that the </w:t>
      </w:r>
      <w:r w:rsidRPr="00642196">
        <w:rPr>
          <w:rFonts w:eastAsia="Calibri"/>
          <w:color w:val="auto"/>
          <w:lang w:eastAsia="en-US"/>
        </w:rPr>
        <w:t xml:space="preserve">service demonstrated they have a good understanding of the requirements of this Standard. These requirements are consistent with the organisation’s philosophy of care and having a person-centred care model, that in turn promotes consumers independence and autonomy. </w:t>
      </w:r>
    </w:p>
    <w:p w14:paraId="051D7F00" w14:textId="77777777" w:rsidR="00AB12E5" w:rsidRPr="006A3211" w:rsidRDefault="00AB12E5" w:rsidP="00AB12E5">
      <w:pPr>
        <w:rPr>
          <w:rFonts w:eastAsia="Calibri"/>
          <w:color w:val="auto"/>
          <w:lang w:eastAsia="en-US"/>
        </w:rPr>
      </w:pPr>
      <w:r w:rsidRPr="00154403">
        <w:rPr>
          <w:rFonts w:eastAsiaTheme="minorHAnsi"/>
        </w:rPr>
        <w:t xml:space="preserve">The Quality Standard is assessed as </w:t>
      </w:r>
      <w:r w:rsidRPr="006A3211">
        <w:rPr>
          <w:rFonts w:eastAsia="Calibri"/>
          <w:color w:val="auto"/>
          <w:lang w:eastAsia="en-US"/>
        </w:rPr>
        <w:t>Compliant as six of the six specific requirements have been assessed as Compliant.</w:t>
      </w:r>
    </w:p>
    <w:p w14:paraId="579DE203" w14:textId="77777777" w:rsidR="00AB12E5" w:rsidRDefault="00AB12E5" w:rsidP="00AB12E5">
      <w:pPr>
        <w:pStyle w:val="Heading2"/>
      </w:pPr>
      <w:r w:rsidRPr="00D435F8">
        <w:t>Assessment of Standard 1 Requirements</w:t>
      </w:r>
      <w:r w:rsidRPr="0066387A">
        <w:rPr>
          <w:i/>
          <w:color w:val="0000FF"/>
          <w:sz w:val="24"/>
          <w:szCs w:val="24"/>
        </w:rPr>
        <w:t xml:space="preserve"> </w:t>
      </w:r>
    </w:p>
    <w:p w14:paraId="5EF48413" w14:textId="77777777" w:rsidR="00AB12E5" w:rsidRDefault="00AB12E5" w:rsidP="00AB12E5">
      <w:pPr>
        <w:pStyle w:val="Heading3"/>
      </w:pPr>
      <w:r w:rsidRPr="00051035">
        <w:t>Requirement 1(3)(a)</w:t>
      </w:r>
      <w:r w:rsidRPr="00051035">
        <w:tab/>
        <w:t>Compliant</w:t>
      </w:r>
    </w:p>
    <w:p w14:paraId="657BB7D3" w14:textId="77777777" w:rsidR="00AB12E5" w:rsidRPr="008D114F" w:rsidRDefault="00AB12E5" w:rsidP="00AB12E5">
      <w:pPr>
        <w:rPr>
          <w:i/>
        </w:rPr>
      </w:pPr>
      <w:r w:rsidRPr="008D114F">
        <w:rPr>
          <w:i/>
        </w:rPr>
        <w:t>Each consumer is treated with dignity and respect, with their identity, culture and diversity valued.</w:t>
      </w:r>
    </w:p>
    <w:p w14:paraId="5647FB35" w14:textId="77777777" w:rsidR="00AB12E5" w:rsidRDefault="00AB12E5" w:rsidP="00AB12E5">
      <w:pPr>
        <w:pStyle w:val="Heading3"/>
      </w:pPr>
      <w:r>
        <w:t>Requirement 1(3)(b)</w:t>
      </w:r>
      <w:r>
        <w:tab/>
        <w:t>Compliant</w:t>
      </w:r>
    </w:p>
    <w:p w14:paraId="227D0D20" w14:textId="77777777" w:rsidR="00AB12E5" w:rsidRPr="008D114F" w:rsidRDefault="00AB12E5" w:rsidP="00AB12E5">
      <w:pPr>
        <w:rPr>
          <w:i/>
        </w:rPr>
      </w:pPr>
      <w:r w:rsidRPr="008D114F">
        <w:rPr>
          <w:i/>
        </w:rPr>
        <w:t>Care and services are culturally safe.</w:t>
      </w:r>
    </w:p>
    <w:p w14:paraId="326D5B8B" w14:textId="77777777" w:rsidR="00AB12E5" w:rsidRPr="00DD02D3" w:rsidRDefault="00AB12E5" w:rsidP="00AB12E5">
      <w:pPr>
        <w:pStyle w:val="Heading3"/>
      </w:pPr>
      <w:r w:rsidRPr="00DD02D3">
        <w:t>Requirement 1(3)(c)</w:t>
      </w:r>
      <w:r w:rsidRPr="00DD02D3">
        <w:tab/>
        <w:t>Compliant</w:t>
      </w:r>
    </w:p>
    <w:p w14:paraId="285DB1F3" w14:textId="77777777" w:rsidR="00AB12E5" w:rsidRPr="008D114F" w:rsidRDefault="00AB12E5" w:rsidP="00AB12E5">
      <w:pPr>
        <w:tabs>
          <w:tab w:val="right" w:pos="9026"/>
        </w:tabs>
        <w:spacing w:before="0" w:after="0"/>
        <w:outlineLvl w:val="4"/>
        <w:rPr>
          <w:i/>
        </w:rPr>
      </w:pPr>
      <w:r w:rsidRPr="008D114F">
        <w:rPr>
          <w:i/>
        </w:rPr>
        <w:t xml:space="preserve">Each consumer is supported to exercise choice and independence, including to: </w:t>
      </w:r>
    </w:p>
    <w:p w14:paraId="2D807193" w14:textId="77777777" w:rsidR="00AB12E5" w:rsidRPr="008D114F" w:rsidRDefault="00AB12E5" w:rsidP="00AB12E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391D404" w14:textId="77777777" w:rsidR="00AB12E5" w:rsidRPr="008D114F" w:rsidRDefault="00AB12E5" w:rsidP="00AB12E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C7F7F75" w14:textId="77777777" w:rsidR="00AB12E5" w:rsidRPr="008D114F" w:rsidRDefault="00AB12E5" w:rsidP="00AB12E5">
      <w:pPr>
        <w:numPr>
          <w:ilvl w:val="0"/>
          <w:numId w:val="12"/>
        </w:numPr>
        <w:tabs>
          <w:tab w:val="right" w:pos="9026"/>
        </w:tabs>
        <w:spacing w:before="0" w:after="0"/>
        <w:ind w:left="567" w:hanging="425"/>
        <w:outlineLvl w:val="4"/>
        <w:rPr>
          <w:i/>
        </w:rPr>
      </w:pPr>
      <w:r w:rsidRPr="008D114F">
        <w:rPr>
          <w:i/>
        </w:rPr>
        <w:t xml:space="preserve">communicate their decisions; and </w:t>
      </w:r>
    </w:p>
    <w:p w14:paraId="42499BD2" w14:textId="77777777" w:rsidR="00AB12E5" w:rsidRPr="008D114F" w:rsidRDefault="00AB12E5" w:rsidP="00AB12E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EBABEC" w14:textId="77777777" w:rsidR="00AB12E5" w:rsidRDefault="00AB12E5" w:rsidP="00AB12E5">
      <w:pPr>
        <w:pStyle w:val="Heading3"/>
      </w:pPr>
      <w:r>
        <w:t>Requirement 1(3)(d)</w:t>
      </w:r>
      <w:r>
        <w:tab/>
        <w:t>Compliant</w:t>
      </w:r>
    </w:p>
    <w:p w14:paraId="182F2E0A" w14:textId="77777777" w:rsidR="00AB12E5" w:rsidRPr="008D114F" w:rsidRDefault="00AB12E5" w:rsidP="00AB12E5">
      <w:pPr>
        <w:rPr>
          <w:i/>
        </w:rPr>
      </w:pPr>
      <w:r w:rsidRPr="008D114F">
        <w:rPr>
          <w:i/>
        </w:rPr>
        <w:t>Each consumer is supported to take risks to enable them to live the best life they can.</w:t>
      </w:r>
    </w:p>
    <w:p w14:paraId="6505FD0A" w14:textId="77777777" w:rsidR="00AB12E5" w:rsidRDefault="00AB12E5" w:rsidP="00AB12E5">
      <w:pPr>
        <w:pStyle w:val="Heading3"/>
      </w:pPr>
      <w:r>
        <w:t>Requirement 1(3)(e)</w:t>
      </w:r>
      <w:r>
        <w:tab/>
        <w:t>Compliant</w:t>
      </w:r>
    </w:p>
    <w:p w14:paraId="31C94672" w14:textId="77777777" w:rsidR="00AB12E5" w:rsidRPr="008D114F" w:rsidRDefault="00AB12E5" w:rsidP="00AB12E5">
      <w:pPr>
        <w:rPr>
          <w:i/>
        </w:rPr>
      </w:pPr>
      <w:r w:rsidRPr="008D114F">
        <w:rPr>
          <w:i/>
        </w:rPr>
        <w:t>Information provided to each consumer is current, accurate and timely, and communicated in a way that is clear, easy to understand and enables them to exercise choice.</w:t>
      </w:r>
    </w:p>
    <w:p w14:paraId="11A046C7" w14:textId="77777777" w:rsidR="00AB12E5" w:rsidRDefault="00AB12E5" w:rsidP="00AB12E5">
      <w:pPr>
        <w:pStyle w:val="Heading3"/>
      </w:pPr>
      <w:r>
        <w:t>Requirement 1(3)(f)</w:t>
      </w:r>
      <w:r>
        <w:tab/>
        <w:t>Compliant</w:t>
      </w:r>
    </w:p>
    <w:p w14:paraId="4CC7FF15" w14:textId="77777777" w:rsidR="00AB12E5" w:rsidRPr="008D114F" w:rsidRDefault="00AB12E5" w:rsidP="00AB12E5">
      <w:pPr>
        <w:rPr>
          <w:i/>
        </w:rPr>
      </w:pPr>
      <w:r w:rsidRPr="008D114F">
        <w:rPr>
          <w:i/>
        </w:rPr>
        <w:t>Each consumer’s privacy is respected and personal information is kept confidential.</w:t>
      </w:r>
    </w:p>
    <w:p w14:paraId="2F91AAB6" w14:textId="77777777" w:rsidR="00AB12E5" w:rsidRDefault="00AB12E5" w:rsidP="00AB12E5">
      <w:pPr>
        <w:sectPr w:rsidR="00AB12E5" w:rsidSect="00CB3BA9">
          <w:type w:val="continuous"/>
          <w:pgSz w:w="11906" w:h="16838"/>
          <w:pgMar w:top="1701" w:right="1418" w:bottom="1418" w:left="1418" w:header="568" w:footer="397" w:gutter="0"/>
          <w:cols w:space="708"/>
          <w:titlePg/>
          <w:docGrid w:linePitch="360"/>
        </w:sectPr>
      </w:pPr>
    </w:p>
    <w:p w14:paraId="024ED90B" w14:textId="77777777" w:rsidR="00AB12E5" w:rsidRDefault="00AB12E5" w:rsidP="00AB12E5">
      <w:pPr>
        <w:pStyle w:val="Heading1"/>
        <w:tabs>
          <w:tab w:val="right" w:pos="9070"/>
        </w:tabs>
        <w:spacing w:before="560" w:after="640"/>
        <w:rPr>
          <w:color w:val="FFFFFF" w:themeColor="background1"/>
        </w:rPr>
        <w:sectPr w:rsidR="00AB12E5"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6C30B44F" wp14:editId="1A7249D0">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006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25E93511" w14:textId="77777777" w:rsidR="00AB12E5" w:rsidRPr="00ED6B57" w:rsidRDefault="00AB12E5" w:rsidP="00AB12E5">
      <w:pPr>
        <w:pStyle w:val="Heading3"/>
        <w:shd w:val="clear" w:color="auto" w:fill="F2F2F2" w:themeFill="background1" w:themeFillShade="F2"/>
      </w:pPr>
      <w:r w:rsidRPr="00ED6B57">
        <w:t>Consumer outcome:</w:t>
      </w:r>
    </w:p>
    <w:p w14:paraId="7EA59E3F" w14:textId="77777777" w:rsidR="00AB12E5" w:rsidRPr="00ED6B57" w:rsidRDefault="00AB12E5" w:rsidP="00AB12E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B4DC43" w14:textId="77777777" w:rsidR="00AB12E5" w:rsidRPr="00ED6B57" w:rsidRDefault="00AB12E5" w:rsidP="00AB12E5">
      <w:pPr>
        <w:pStyle w:val="Heading3"/>
        <w:shd w:val="clear" w:color="auto" w:fill="F2F2F2" w:themeFill="background1" w:themeFillShade="F2"/>
      </w:pPr>
      <w:r w:rsidRPr="00ED6B57">
        <w:t>Organisation statement:</w:t>
      </w:r>
    </w:p>
    <w:p w14:paraId="5F72B61A" w14:textId="77777777" w:rsidR="00AB12E5" w:rsidRPr="00ED6B57" w:rsidRDefault="00AB12E5" w:rsidP="00AB12E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C0F363" w14:textId="77777777" w:rsidR="00AB12E5" w:rsidRDefault="00AB12E5" w:rsidP="00AB12E5">
      <w:pPr>
        <w:pStyle w:val="Heading2"/>
      </w:pPr>
      <w:r>
        <w:t xml:space="preserve">Assessment </w:t>
      </w:r>
      <w:r w:rsidRPr="002B2C0F">
        <w:t>of Standard</w:t>
      </w:r>
      <w:r>
        <w:t xml:space="preserve"> 2</w:t>
      </w:r>
    </w:p>
    <w:p w14:paraId="5B46050A" w14:textId="77777777" w:rsidR="00AB12E5" w:rsidRPr="00303B84" w:rsidRDefault="00AB12E5" w:rsidP="00AB12E5">
      <w:pPr>
        <w:rPr>
          <w:rFonts w:eastAsia="Calibri"/>
          <w:lang w:eastAsia="en-US"/>
        </w:rPr>
      </w:pPr>
      <w:r w:rsidRPr="00303B8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83C35F0" w14:textId="77777777" w:rsidR="00AB12E5" w:rsidRPr="00163FEE" w:rsidRDefault="00AB12E5" w:rsidP="00AB12E5">
      <w:pPr>
        <w:rPr>
          <w:rFonts w:eastAsia="Calibri"/>
          <w:lang w:eastAsia="en-US"/>
        </w:rPr>
      </w:pPr>
      <w:r>
        <w:rPr>
          <w:rFonts w:eastAsia="Calibri"/>
          <w:color w:val="auto"/>
          <w:lang w:eastAsia="en-US"/>
        </w:rPr>
        <w:t>The Assessment Team found that o</w:t>
      </w:r>
      <w:r w:rsidRPr="004251F4">
        <w:rPr>
          <w:rFonts w:eastAsia="Calibri"/>
          <w:color w:val="auto"/>
          <w:lang w:eastAsia="en-US"/>
        </w:rPr>
        <w:t>verall</w:t>
      </w:r>
      <w:r>
        <w:rPr>
          <w:rFonts w:eastAsia="Calibri"/>
          <w:color w:val="0000FF"/>
          <w:lang w:eastAsia="en-US"/>
        </w:rPr>
        <w:t xml:space="preserve"> </w:t>
      </w:r>
      <w:r w:rsidRPr="006C4344">
        <w:rPr>
          <w:rFonts w:eastAsia="Calibri"/>
          <w:color w:val="auto"/>
          <w:lang w:eastAsia="en-US"/>
        </w:rPr>
        <w:t xml:space="preserve">sampled consumers </w:t>
      </w:r>
      <w:r w:rsidRPr="004251F4">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28EE01D8" w14:textId="77777777" w:rsidR="00AB12E5" w:rsidRDefault="00AB12E5" w:rsidP="00AB12E5">
      <w:pPr>
        <w:rPr>
          <w:rFonts w:eastAsia="Calibri"/>
          <w:lang w:eastAsia="en-US"/>
        </w:rPr>
      </w:pPr>
      <w:r>
        <w:rPr>
          <w:rFonts w:eastAsia="Calibri"/>
          <w:lang w:eastAsia="en-US"/>
        </w:rPr>
        <w:t xml:space="preserve">The Assessment Team interviewed consumers (or representative on their behalf), who </w:t>
      </w:r>
      <w:r w:rsidRPr="006633FA">
        <w:rPr>
          <w:rFonts w:eastAsia="Calibri"/>
          <w:lang w:eastAsia="en-US"/>
        </w:rPr>
        <w:t>confirmed they were included in assessment and planning</w:t>
      </w:r>
      <w:r>
        <w:rPr>
          <w:rFonts w:eastAsia="Calibri"/>
          <w:lang w:eastAsia="en-US"/>
        </w:rPr>
        <w:t xml:space="preserve"> and discussions about care and aware of their care plans</w:t>
      </w:r>
      <w:r w:rsidRPr="006633FA">
        <w:rPr>
          <w:rFonts w:eastAsia="Calibri"/>
          <w:lang w:eastAsia="en-US"/>
        </w:rPr>
        <w:t>.</w:t>
      </w:r>
      <w:r>
        <w:rPr>
          <w:rFonts w:eastAsia="Calibri"/>
          <w:lang w:eastAsia="en-US"/>
        </w:rPr>
        <w:t xml:space="preserve"> </w:t>
      </w:r>
      <w:r w:rsidRPr="006633FA">
        <w:rPr>
          <w:rFonts w:eastAsia="Calibri"/>
          <w:lang w:eastAsia="en-US"/>
        </w:rPr>
        <w:t xml:space="preserve">Representatives confirmed they were always updated when there </w:t>
      </w:r>
      <w:r>
        <w:rPr>
          <w:rFonts w:eastAsia="Calibri"/>
          <w:lang w:eastAsia="en-US"/>
        </w:rPr>
        <w:t>are</w:t>
      </w:r>
      <w:r w:rsidRPr="006633FA">
        <w:rPr>
          <w:rFonts w:eastAsia="Calibri"/>
          <w:lang w:eastAsia="en-US"/>
        </w:rPr>
        <w:t xml:space="preserve"> changes in the care of their relative and they were</w:t>
      </w:r>
      <w:r>
        <w:rPr>
          <w:rFonts w:eastAsia="Calibri"/>
          <w:lang w:eastAsia="en-US"/>
        </w:rPr>
        <w:t xml:space="preserve"> offered the opportunity to attend a</w:t>
      </w:r>
      <w:r w:rsidRPr="006633FA">
        <w:rPr>
          <w:rFonts w:eastAsia="Calibri"/>
          <w:lang w:eastAsia="en-US"/>
        </w:rPr>
        <w:t xml:space="preserve"> case conference.</w:t>
      </w:r>
    </w:p>
    <w:p w14:paraId="4DC98426" w14:textId="77777777" w:rsidR="00AB12E5" w:rsidRPr="006633FA" w:rsidRDefault="00AB12E5" w:rsidP="00AB12E5">
      <w:pPr>
        <w:rPr>
          <w:rFonts w:eastAsia="Calibri"/>
          <w:lang w:eastAsia="en-US"/>
        </w:rPr>
      </w:pPr>
      <w:r>
        <w:rPr>
          <w:rFonts w:eastAsia="Calibri"/>
          <w:lang w:eastAsia="en-US"/>
        </w:rPr>
        <w:t>The Assessment Team reviewed c</w:t>
      </w:r>
      <w:r w:rsidRPr="006633FA">
        <w:rPr>
          <w:rFonts w:eastAsia="Calibri"/>
          <w:lang w:eastAsia="en-US"/>
        </w:rPr>
        <w:t xml:space="preserve">are plans </w:t>
      </w:r>
      <w:r>
        <w:rPr>
          <w:rFonts w:eastAsia="Calibri"/>
          <w:lang w:eastAsia="en-US"/>
        </w:rPr>
        <w:t>which</w:t>
      </w:r>
      <w:r w:rsidRPr="006633FA">
        <w:rPr>
          <w:rFonts w:eastAsia="Calibri"/>
          <w:lang w:eastAsia="en-US"/>
        </w:rPr>
        <w:t xml:space="preserve"> showed assessment and planning was completed, individualised, and included the current needs, goals, and preferences of consumers. They were regularly updated and were </w:t>
      </w:r>
      <w:r>
        <w:rPr>
          <w:rFonts w:eastAsia="Calibri"/>
          <w:lang w:eastAsia="en-US"/>
        </w:rPr>
        <w:t>in a format easily understood by consumers.</w:t>
      </w:r>
    </w:p>
    <w:p w14:paraId="46DF86FD" w14:textId="77777777" w:rsidR="00AB12E5" w:rsidRPr="003D55FC" w:rsidRDefault="00AB12E5" w:rsidP="00AB12E5">
      <w:pPr>
        <w:rPr>
          <w:rFonts w:eastAsia="Calibri"/>
          <w:lang w:eastAsia="en-US"/>
        </w:rPr>
      </w:pPr>
      <w:r>
        <w:rPr>
          <w:rFonts w:eastAsia="Calibri"/>
          <w:lang w:eastAsia="en-US"/>
        </w:rPr>
        <w:t>The Assessment Team interviewed s</w:t>
      </w:r>
      <w:r w:rsidRPr="006633FA">
        <w:rPr>
          <w:rFonts w:eastAsia="Calibri"/>
          <w:lang w:eastAsia="en-US"/>
        </w:rPr>
        <w:t xml:space="preserve">taff </w:t>
      </w:r>
      <w:r>
        <w:rPr>
          <w:rFonts w:eastAsia="Calibri"/>
          <w:lang w:eastAsia="en-US"/>
        </w:rPr>
        <w:t xml:space="preserve">who </w:t>
      </w:r>
      <w:r w:rsidRPr="006633FA">
        <w:rPr>
          <w:rFonts w:eastAsia="Calibri"/>
          <w:lang w:eastAsia="en-US"/>
        </w:rPr>
        <w:t>were able to describe how they maintain a partnership with the consumers and the people important to them. They were able to describe the case conferencing and care planning review timeframes as well as what was important to sampled consumers when providing care.</w:t>
      </w:r>
    </w:p>
    <w:p w14:paraId="084A61F1" w14:textId="77777777" w:rsidR="00AB12E5" w:rsidRPr="00D435F8" w:rsidRDefault="00AB12E5" w:rsidP="00AB12E5">
      <w:pPr>
        <w:rPr>
          <w:rFonts w:eastAsia="Calibri"/>
          <w:i/>
          <w:color w:val="auto"/>
          <w:lang w:eastAsia="en-US"/>
        </w:rPr>
      </w:pPr>
      <w:r w:rsidRPr="00154403">
        <w:rPr>
          <w:rFonts w:eastAsiaTheme="minorHAnsi"/>
        </w:rPr>
        <w:lastRenderedPageBreak/>
        <w:t xml:space="preserve">The Quality Standard is assessed as </w:t>
      </w:r>
      <w:r w:rsidRPr="00AB25A9">
        <w:rPr>
          <w:rFonts w:eastAsiaTheme="minorHAnsi"/>
        </w:rPr>
        <w:t>Compliant</w:t>
      </w:r>
      <w:r w:rsidRPr="00154403">
        <w:rPr>
          <w:rFonts w:eastAsiaTheme="minorHAnsi"/>
        </w:rPr>
        <w:t xml:space="preserve"> as </w:t>
      </w:r>
      <w:r w:rsidRPr="00AB25A9">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AB25A9">
        <w:rPr>
          <w:rFonts w:eastAsiaTheme="minorHAnsi"/>
        </w:rPr>
        <w:t>Compliant.</w:t>
      </w:r>
    </w:p>
    <w:p w14:paraId="289C1FB6" w14:textId="77777777" w:rsidR="00AB12E5" w:rsidRDefault="00AB12E5" w:rsidP="00AB12E5">
      <w:pPr>
        <w:pStyle w:val="Heading2"/>
      </w:pPr>
      <w:r>
        <w:t>Assessment of Standard 2 Requirements</w:t>
      </w:r>
      <w:r w:rsidRPr="0066387A">
        <w:rPr>
          <w:i/>
          <w:color w:val="0000FF"/>
          <w:sz w:val="24"/>
          <w:szCs w:val="24"/>
        </w:rPr>
        <w:t xml:space="preserve"> </w:t>
      </w:r>
    </w:p>
    <w:p w14:paraId="087955B3" w14:textId="77777777" w:rsidR="00AB12E5" w:rsidRDefault="00AB12E5" w:rsidP="00AB12E5">
      <w:pPr>
        <w:pStyle w:val="Heading3"/>
      </w:pPr>
      <w:r w:rsidRPr="00051035">
        <w:t xml:space="preserve">Requirement </w:t>
      </w:r>
      <w:r>
        <w:t>2</w:t>
      </w:r>
      <w:r w:rsidRPr="00051035">
        <w:t>(3)(a)</w:t>
      </w:r>
      <w:r w:rsidRPr="00051035">
        <w:tab/>
        <w:t>Compliant</w:t>
      </w:r>
    </w:p>
    <w:p w14:paraId="31D95991" w14:textId="77777777" w:rsidR="00AB12E5" w:rsidRPr="008D114F" w:rsidRDefault="00AB12E5" w:rsidP="00AB12E5">
      <w:pPr>
        <w:rPr>
          <w:i/>
        </w:rPr>
      </w:pPr>
      <w:r w:rsidRPr="008D114F">
        <w:rPr>
          <w:i/>
        </w:rPr>
        <w:t>Assessment and planning, including consideration of risks to the consumer’s health and well-being, informs the delivery of safe and effective care and services.</w:t>
      </w:r>
    </w:p>
    <w:p w14:paraId="7A4DE996" w14:textId="77777777" w:rsidR="00AB12E5" w:rsidRDefault="00AB12E5" w:rsidP="00AB12E5">
      <w:pPr>
        <w:pStyle w:val="Heading3"/>
      </w:pPr>
      <w:r>
        <w:t>Requirement 2(3)(b)</w:t>
      </w:r>
      <w:r>
        <w:tab/>
        <w:t>Compliant</w:t>
      </w:r>
    </w:p>
    <w:p w14:paraId="1A071E80" w14:textId="77777777" w:rsidR="00AB12E5" w:rsidRPr="008D114F" w:rsidRDefault="00AB12E5" w:rsidP="00AB12E5">
      <w:pPr>
        <w:rPr>
          <w:i/>
        </w:rPr>
      </w:pPr>
      <w:r w:rsidRPr="008D114F">
        <w:rPr>
          <w:i/>
        </w:rPr>
        <w:t>Assessment and planning identifies and addresses the consumer’s current needs, goals and preferences, including advance care planning and end of life planning if the consumer wishes.</w:t>
      </w:r>
    </w:p>
    <w:p w14:paraId="1E29C37C" w14:textId="77777777" w:rsidR="00AB12E5" w:rsidRDefault="00AB12E5" w:rsidP="00AB12E5">
      <w:pPr>
        <w:pStyle w:val="Heading3"/>
      </w:pPr>
      <w:r>
        <w:t>Requirement 2(3)(c)</w:t>
      </w:r>
      <w:r>
        <w:tab/>
        <w:t>Compliant</w:t>
      </w:r>
    </w:p>
    <w:p w14:paraId="433D1B40" w14:textId="77777777" w:rsidR="00AB12E5" w:rsidRPr="008D114F" w:rsidRDefault="00AB12E5" w:rsidP="00AB12E5">
      <w:pPr>
        <w:rPr>
          <w:i/>
        </w:rPr>
      </w:pPr>
      <w:r w:rsidRPr="008D114F">
        <w:rPr>
          <w:i/>
        </w:rPr>
        <w:t>The organisation demonstrates that assessment and planning:</w:t>
      </w:r>
    </w:p>
    <w:p w14:paraId="1A4B50BA" w14:textId="77777777" w:rsidR="00AB12E5" w:rsidRPr="008D114F" w:rsidRDefault="00AB12E5" w:rsidP="00AB12E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664A751" w14:textId="77777777" w:rsidR="00AB12E5" w:rsidRPr="008D114F" w:rsidRDefault="00AB12E5" w:rsidP="00AB12E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E73ADA8" w14:textId="77777777" w:rsidR="00AB12E5" w:rsidRDefault="00AB12E5" w:rsidP="00AB12E5">
      <w:pPr>
        <w:pStyle w:val="Heading3"/>
      </w:pPr>
      <w:r>
        <w:t>Requirement 2(3)(d)</w:t>
      </w:r>
      <w:r>
        <w:tab/>
        <w:t>Compliant</w:t>
      </w:r>
    </w:p>
    <w:p w14:paraId="66DA0110" w14:textId="77777777" w:rsidR="00AB12E5" w:rsidRPr="008D114F" w:rsidRDefault="00AB12E5" w:rsidP="00AB12E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467A68B" w14:textId="77777777" w:rsidR="00AB12E5" w:rsidRDefault="00AB12E5" w:rsidP="00AB12E5">
      <w:pPr>
        <w:pStyle w:val="Heading3"/>
      </w:pPr>
      <w:r>
        <w:t>Requirement 2(3)(e)</w:t>
      </w:r>
      <w:r>
        <w:tab/>
        <w:t>Compliant</w:t>
      </w:r>
    </w:p>
    <w:p w14:paraId="276CF345" w14:textId="77777777" w:rsidR="00AB12E5" w:rsidRPr="008D114F" w:rsidRDefault="00AB12E5" w:rsidP="00AB12E5">
      <w:pPr>
        <w:rPr>
          <w:i/>
        </w:rPr>
      </w:pPr>
      <w:r w:rsidRPr="008D114F">
        <w:rPr>
          <w:i/>
        </w:rPr>
        <w:t>Care and services are reviewed regularly for effectiveness, and when circumstances change or when incidents impact on the needs, goals or preferences of the consumer.</w:t>
      </w:r>
    </w:p>
    <w:p w14:paraId="19BD7091" w14:textId="77777777" w:rsidR="00AB12E5" w:rsidRDefault="00AB12E5" w:rsidP="00AB12E5">
      <w:pPr>
        <w:sectPr w:rsidR="00AB12E5" w:rsidSect="003F5725">
          <w:type w:val="continuous"/>
          <w:pgSz w:w="11906" w:h="16838"/>
          <w:pgMar w:top="1701" w:right="1418" w:bottom="1418" w:left="1418" w:header="709" w:footer="397" w:gutter="0"/>
          <w:cols w:space="708"/>
          <w:titlePg/>
          <w:docGrid w:linePitch="360"/>
        </w:sectPr>
      </w:pPr>
    </w:p>
    <w:p w14:paraId="13941DA1" w14:textId="77777777" w:rsidR="00AB12E5" w:rsidRDefault="00AB12E5" w:rsidP="00AB12E5">
      <w:pPr>
        <w:pStyle w:val="Heading1"/>
        <w:tabs>
          <w:tab w:val="right" w:pos="9070"/>
        </w:tabs>
        <w:spacing w:before="560" w:after="640"/>
        <w:rPr>
          <w:color w:val="FFFFFF" w:themeColor="background1"/>
          <w:sz w:val="36"/>
        </w:rPr>
        <w:sectPr w:rsidR="00AB12E5"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516BD7AB" wp14:editId="2D865DE5">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182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44170BF" w14:textId="77777777" w:rsidR="00AB12E5" w:rsidRPr="00FD1B02" w:rsidRDefault="00AB12E5" w:rsidP="00AB12E5">
      <w:pPr>
        <w:pStyle w:val="Heading3"/>
        <w:shd w:val="clear" w:color="auto" w:fill="F2F2F2" w:themeFill="background1" w:themeFillShade="F2"/>
      </w:pPr>
      <w:r w:rsidRPr="00FD1B02">
        <w:t>Consumer outcome:</w:t>
      </w:r>
    </w:p>
    <w:p w14:paraId="4D8F1F43" w14:textId="77777777" w:rsidR="00AB12E5" w:rsidRDefault="00AB12E5" w:rsidP="00AB12E5">
      <w:pPr>
        <w:numPr>
          <w:ilvl w:val="0"/>
          <w:numId w:val="3"/>
        </w:numPr>
        <w:shd w:val="clear" w:color="auto" w:fill="F2F2F2" w:themeFill="background1" w:themeFillShade="F2"/>
      </w:pPr>
      <w:r>
        <w:t>I get personal care, clinical care, or both personal care and clinical care, that is safe and right for me.</w:t>
      </w:r>
    </w:p>
    <w:p w14:paraId="06AF18F2" w14:textId="77777777" w:rsidR="00AB12E5" w:rsidRDefault="00AB12E5" w:rsidP="00AB12E5">
      <w:pPr>
        <w:pStyle w:val="Heading3"/>
        <w:shd w:val="clear" w:color="auto" w:fill="F2F2F2" w:themeFill="background1" w:themeFillShade="F2"/>
      </w:pPr>
      <w:r>
        <w:t>Organisation statement:</w:t>
      </w:r>
    </w:p>
    <w:p w14:paraId="065CB9F5" w14:textId="77777777" w:rsidR="00AB12E5" w:rsidRDefault="00AB12E5" w:rsidP="00AB12E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56AEC4" w14:textId="77777777" w:rsidR="00AB12E5" w:rsidRDefault="00AB12E5" w:rsidP="00AB12E5">
      <w:pPr>
        <w:pStyle w:val="Heading2"/>
      </w:pPr>
      <w:r>
        <w:t>Assessment of Standard 3</w:t>
      </w:r>
    </w:p>
    <w:p w14:paraId="4E7B68F9" w14:textId="77777777" w:rsidR="00AB12E5" w:rsidRPr="00303B84" w:rsidRDefault="00AB12E5" w:rsidP="00AB12E5">
      <w:pPr>
        <w:rPr>
          <w:rFonts w:eastAsia="Calibri"/>
          <w:lang w:eastAsia="en-US"/>
        </w:rPr>
      </w:pPr>
      <w:r w:rsidRPr="00303B8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F76F524" w14:textId="77777777" w:rsidR="00AB12E5" w:rsidRPr="00A1113C" w:rsidRDefault="00AB12E5" w:rsidP="00AB12E5">
      <w:pPr>
        <w:rPr>
          <w:rFonts w:eastAsia="Calibri"/>
          <w:color w:val="auto"/>
          <w:lang w:eastAsia="en-US"/>
        </w:rPr>
      </w:pPr>
      <w:r>
        <w:rPr>
          <w:rFonts w:eastAsia="Calibri"/>
          <w:color w:val="auto"/>
          <w:lang w:eastAsia="en-US"/>
        </w:rPr>
        <w:t>The Assessment Team found that o</w:t>
      </w:r>
      <w:r w:rsidRPr="00A1113C">
        <w:rPr>
          <w:rFonts w:eastAsia="Calibri"/>
          <w:color w:val="auto"/>
          <w:lang w:eastAsia="en-US"/>
        </w:rPr>
        <w:t xml:space="preserve">verall sampled consumers considered that they receive personal care and clinical care that is safe and right for them. </w:t>
      </w:r>
    </w:p>
    <w:p w14:paraId="41A75A5E" w14:textId="77777777" w:rsidR="00AB12E5" w:rsidRPr="00616883" w:rsidRDefault="00AB12E5" w:rsidP="00AB12E5">
      <w:pPr>
        <w:rPr>
          <w:rFonts w:eastAsia="Calibri"/>
          <w:lang w:eastAsia="en-US"/>
        </w:rPr>
      </w:pPr>
      <w:r>
        <w:rPr>
          <w:rFonts w:eastAsia="Calibri"/>
          <w:lang w:eastAsia="en-US"/>
        </w:rPr>
        <w:t>The Assessment Team interviewed c</w:t>
      </w:r>
      <w:r w:rsidRPr="00616883">
        <w:rPr>
          <w:rFonts w:eastAsia="Calibri"/>
          <w:lang w:eastAsia="en-US"/>
        </w:rPr>
        <w:t>onsumers</w:t>
      </w:r>
      <w:r>
        <w:rPr>
          <w:rFonts w:eastAsia="Calibri"/>
          <w:lang w:eastAsia="en-US"/>
        </w:rPr>
        <w:t xml:space="preserve"> (or representatives on their behalf) who </w:t>
      </w:r>
      <w:r w:rsidRPr="00616883">
        <w:rPr>
          <w:rFonts w:eastAsia="Calibri"/>
          <w:lang w:eastAsia="en-US"/>
        </w:rPr>
        <w:t>said they were receiving care that was right for them and they felt safe at the service.</w:t>
      </w:r>
    </w:p>
    <w:p w14:paraId="4C429E64" w14:textId="77777777" w:rsidR="00AB12E5" w:rsidRPr="00616883" w:rsidRDefault="00AB12E5" w:rsidP="00AB12E5">
      <w:pPr>
        <w:rPr>
          <w:rFonts w:eastAsia="Calibri"/>
          <w:lang w:eastAsia="en-US"/>
        </w:rPr>
      </w:pPr>
      <w:r>
        <w:rPr>
          <w:rFonts w:eastAsia="Calibri"/>
          <w:lang w:eastAsia="en-US"/>
        </w:rPr>
        <w:t>The Assessment Team reviewed c</w:t>
      </w:r>
      <w:r w:rsidRPr="00616883">
        <w:rPr>
          <w:rFonts w:eastAsia="Calibri"/>
          <w:lang w:eastAsia="en-US"/>
        </w:rPr>
        <w:t xml:space="preserve">are and services documentation </w:t>
      </w:r>
      <w:r>
        <w:rPr>
          <w:rFonts w:eastAsia="Calibri"/>
          <w:lang w:eastAsia="en-US"/>
        </w:rPr>
        <w:t xml:space="preserve">which </w:t>
      </w:r>
      <w:r w:rsidRPr="00616883">
        <w:rPr>
          <w:rFonts w:eastAsia="Calibri"/>
          <w:lang w:eastAsia="en-US"/>
        </w:rPr>
        <w:t>demonstrated that assessments are undertaken and reviewed, care provided is best practice</w:t>
      </w:r>
      <w:r>
        <w:rPr>
          <w:rFonts w:eastAsia="Calibri"/>
          <w:lang w:eastAsia="en-US"/>
        </w:rPr>
        <w:t xml:space="preserve">. </w:t>
      </w:r>
      <w:r w:rsidRPr="00616883">
        <w:rPr>
          <w:rFonts w:eastAsia="Calibri"/>
          <w:lang w:eastAsia="en-US"/>
        </w:rPr>
        <w:t>Consumers with wounds</w:t>
      </w:r>
      <w:r>
        <w:rPr>
          <w:rFonts w:eastAsia="Calibri"/>
          <w:lang w:eastAsia="en-US"/>
        </w:rPr>
        <w:t xml:space="preserve"> and challenging </w:t>
      </w:r>
      <w:r w:rsidRPr="00616883">
        <w:rPr>
          <w:rFonts w:eastAsia="Calibri"/>
          <w:lang w:eastAsia="en-US"/>
        </w:rPr>
        <w:t xml:space="preserve">behaviours are being managed appropriately. </w:t>
      </w:r>
      <w:r>
        <w:rPr>
          <w:rFonts w:eastAsia="Calibri"/>
          <w:lang w:eastAsia="en-US"/>
        </w:rPr>
        <w:t>Consumers using restrictive practices have an appropriate consent and behaviour support plan in place.</w:t>
      </w:r>
    </w:p>
    <w:p w14:paraId="32C33ECA" w14:textId="77777777" w:rsidR="00AB12E5" w:rsidRPr="00616883" w:rsidRDefault="00AB12E5" w:rsidP="00AB12E5">
      <w:pPr>
        <w:rPr>
          <w:rFonts w:eastAsia="Arial"/>
        </w:rPr>
      </w:pPr>
      <w:r>
        <w:rPr>
          <w:rFonts w:eastAsia="Calibri"/>
          <w:lang w:eastAsia="en-US"/>
        </w:rPr>
        <w:t>The Assessment Team also identified that h</w:t>
      </w:r>
      <w:r w:rsidRPr="00616883">
        <w:rPr>
          <w:rFonts w:eastAsia="Calibri"/>
          <w:lang w:eastAsia="en-US"/>
        </w:rPr>
        <w:t xml:space="preserve">igh impact high prevalence risks are being </w:t>
      </w:r>
      <w:r w:rsidRPr="00616883">
        <w:rPr>
          <w:rFonts w:eastAsia="Arial"/>
        </w:rPr>
        <w:t>assessed and strategies are being implemented to mitigate these risks.</w:t>
      </w:r>
      <w:r>
        <w:rPr>
          <w:rFonts w:eastAsia="Arial"/>
        </w:rPr>
        <w:t xml:space="preserve"> </w:t>
      </w:r>
      <w:r w:rsidRPr="00616883">
        <w:rPr>
          <w:rFonts w:eastAsia="Arial"/>
        </w:rPr>
        <w:t>The needs, goals and preferences of consumers receiving palliative care are being addressed and their comfort is being maximised.</w:t>
      </w:r>
    </w:p>
    <w:p w14:paraId="074CAAC5" w14:textId="77777777" w:rsidR="00AB12E5" w:rsidRPr="00616883" w:rsidRDefault="00AB12E5" w:rsidP="00AB12E5">
      <w:pPr>
        <w:rPr>
          <w:rFonts w:eastAsia="Calibri"/>
          <w:lang w:eastAsia="en-US"/>
        </w:rPr>
      </w:pPr>
      <w:r>
        <w:rPr>
          <w:rFonts w:eastAsia="Calibri"/>
          <w:lang w:eastAsia="en-US"/>
        </w:rPr>
        <w:lastRenderedPageBreak/>
        <w:t>The Assessment Team found that s</w:t>
      </w:r>
      <w:r w:rsidRPr="00616883">
        <w:rPr>
          <w:rFonts w:eastAsia="Calibri"/>
          <w:lang w:eastAsia="en-US"/>
        </w:rPr>
        <w:t xml:space="preserve">taff </w:t>
      </w:r>
      <w:r>
        <w:rPr>
          <w:rFonts w:eastAsia="Calibri"/>
          <w:lang w:eastAsia="en-US"/>
        </w:rPr>
        <w:t>can</w:t>
      </w:r>
      <w:r w:rsidRPr="00616883">
        <w:rPr>
          <w:rFonts w:eastAsia="Calibri"/>
          <w:lang w:eastAsia="en-US"/>
        </w:rPr>
        <w:t xml:space="preserve"> recognise changes in a consumer’s condition and respond appropriately and in a timely manner.</w:t>
      </w:r>
      <w:r>
        <w:rPr>
          <w:rFonts w:eastAsia="Calibri"/>
          <w:lang w:eastAsia="en-US"/>
        </w:rPr>
        <w:t xml:space="preserve"> </w:t>
      </w:r>
      <w:r w:rsidRPr="00616883">
        <w:rPr>
          <w:rFonts w:eastAsia="Calibri"/>
          <w:lang w:eastAsia="en-US"/>
        </w:rPr>
        <w:t>Consumer care needs, and preferences are documented and communicated within the organisation. Consumer information is readily available for staff providing care.</w:t>
      </w:r>
    </w:p>
    <w:p w14:paraId="234003D0" w14:textId="77777777" w:rsidR="00AB12E5" w:rsidRPr="00616883" w:rsidRDefault="00AB12E5" w:rsidP="00AB12E5">
      <w:pPr>
        <w:rPr>
          <w:rFonts w:eastAsia="Calibri"/>
          <w:lang w:eastAsia="en-US"/>
        </w:rPr>
      </w:pPr>
      <w:r w:rsidRPr="00616883">
        <w:rPr>
          <w:rFonts w:eastAsia="Calibri"/>
          <w:lang w:eastAsia="en-US"/>
        </w:rPr>
        <w:t xml:space="preserve">Consumers are referred to other health professionals they may need in a timely manner. </w:t>
      </w:r>
    </w:p>
    <w:p w14:paraId="69DEF789" w14:textId="77777777" w:rsidR="00AB12E5" w:rsidRPr="00EE70F0" w:rsidRDefault="00AB12E5" w:rsidP="00AB12E5">
      <w:pPr>
        <w:rPr>
          <w:rFonts w:eastAsia="Calibri"/>
          <w:lang w:eastAsia="en-US"/>
        </w:rPr>
      </w:pPr>
      <w:r w:rsidRPr="00616883">
        <w:rPr>
          <w:rFonts w:eastAsia="Calibri"/>
          <w:lang w:eastAsia="en-US"/>
        </w:rPr>
        <w:t xml:space="preserve">The service has practices to minimise infection related risks and has a system in place for the appropriate use of antibiotics. Staff are aware of these practices and documentation reviewed </w:t>
      </w:r>
      <w:r>
        <w:rPr>
          <w:rFonts w:eastAsia="Calibri"/>
          <w:lang w:eastAsia="en-US"/>
        </w:rPr>
        <w:t xml:space="preserve">demonstrated that </w:t>
      </w:r>
      <w:r w:rsidRPr="00616883">
        <w:rPr>
          <w:rFonts w:eastAsia="Calibri"/>
          <w:lang w:eastAsia="en-US"/>
        </w:rPr>
        <w:t>they are following them.</w:t>
      </w:r>
    </w:p>
    <w:p w14:paraId="29CB2CB8" w14:textId="77777777" w:rsidR="00AB12E5" w:rsidRPr="00663B6D" w:rsidRDefault="00AB12E5" w:rsidP="00AB12E5">
      <w:pPr>
        <w:rPr>
          <w:rFonts w:eastAsia="Calibri"/>
          <w:lang w:eastAsia="en-US"/>
        </w:rPr>
      </w:pPr>
      <w:r w:rsidRPr="00154403">
        <w:rPr>
          <w:rFonts w:eastAsiaTheme="minorHAnsi"/>
        </w:rPr>
        <w:t xml:space="preserve">The Quality Standard is assessed </w:t>
      </w:r>
      <w:r w:rsidRPr="00634716">
        <w:rPr>
          <w:rFonts w:eastAsia="Calibri"/>
          <w:lang w:eastAsia="en-US"/>
        </w:rPr>
        <w:t>as Compliant as seven of the seven specific requirements have been assessed as Compliant.</w:t>
      </w:r>
    </w:p>
    <w:p w14:paraId="727F6289" w14:textId="77777777" w:rsidR="00AB12E5" w:rsidRDefault="00AB12E5" w:rsidP="00AB12E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F41DDA" w14:textId="77777777" w:rsidR="00AB12E5" w:rsidRPr="00853601" w:rsidRDefault="00AB12E5" w:rsidP="00AB12E5">
      <w:pPr>
        <w:pStyle w:val="Heading3"/>
      </w:pPr>
      <w:r w:rsidRPr="00853601">
        <w:t>Requirement 3(3)(a)</w:t>
      </w:r>
      <w:r>
        <w:tab/>
        <w:t>Compliant</w:t>
      </w:r>
    </w:p>
    <w:p w14:paraId="7F2A063D" w14:textId="77777777" w:rsidR="00AB12E5" w:rsidRPr="008D114F" w:rsidRDefault="00AB12E5" w:rsidP="00AB12E5">
      <w:pPr>
        <w:rPr>
          <w:i/>
        </w:rPr>
      </w:pPr>
      <w:r w:rsidRPr="008D114F">
        <w:rPr>
          <w:i/>
        </w:rPr>
        <w:t>Each consumer gets safe and effective personal care, clinical care, or both personal care and clinical care, that:</w:t>
      </w:r>
    </w:p>
    <w:p w14:paraId="0A3E4E65" w14:textId="77777777" w:rsidR="00AB12E5" w:rsidRPr="008D114F" w:rsidRDefault="00AB12E5" w:rsidP="00AB12E5">
      <w:pPr>
        <w:numPr>
          <w:ilvl w:val="0"/>
          <w:numId w:val="24"/>
        </w:numPr>
        <w:tabs>
          <w:tab w:val="right" w:pos="9026"/>
        </w:tabs>
        <w:spacing w:before="0" w:after="0"/>
        <w:ind w:left="567" w:hanging="425"/>
        <w:outlineLvl w:val="4"/>
        <w:rPr>
          <w:i/>
        </w:rPr>
      </w:pPr>
      <w:r w:rsidRPr="008D114F">
        <w:rPr>
          <w:i/>
        </w:rPr>
        <w:t>is best practice; and</w:t>
      </w:r>
    </w:p>
    <w:p w14:paraId="13523277" w14:textId="77777777" w:rsidR="00AB12E5" w:rsidRPr="008D114F" w:rsidRDefault="00AB12E5" w:rsidP="00AB12E5">
      <w:pPr>
        <w:numPr>
          <w:ilvl w:val="0"/>
          <w:numId w:val="24"/>
        </w:numPr>
        <w:tabs>
          <w:tab w:val="right" w:pos="9026"/>
        </w:tabs>
        <w:spacing w:before="0" w:after="0"/>
        <w:ind w:left="567" w:hanging="425"/>
        <w:outlineLvl w:val="4"/>
        <w:rPr>
          <w:i/>
        </w:rPr>
      </w:pPr>
      <w:r w:rsidRPr="008D114F">
        <w:rPr>
          <w:i/>
        </w:rPr>
        <w:t>is tailored to their needs; and</w:t>
      </w:r>
    </w:p>
    <w:p w14:paraId="5366B46E" w14:textId="77777777" w:rsidR="00AB12E5" w:rsidRPr="008D114F" w:rsidRDefault="00AB12E5" w:rsidP="00AB12E5">
      <w:pPr>
        <w:numPr>
          <w:ilvl w:val="0"/>
          <w:numId w:val="24"/>
        </w:numPr>
        <w:tabs>
          <w:tab w:val="right" w:pos="9026"/>
        </w:tabs>
        <w:spacing w:before="0" w:after="0"/>
        <w:ind w:left="567" w:hanging="425"/>
        <w:outlineLvl w:val="4"/>
        <w:rPr>
          <w:i/>
        </w:rPr>
      </w:pPr>
      <w:r w:rsidRPr="008D114F">
        <w:rPr>
          <w:i/>
        </w:rPr>
        <w:t>optimises their health and well-being.</w:t>
      </w:r>
    </w:p>
    <w:p w14:paraId="69C50178" w14:textId="77777777" w:rsidR="00AB12E5" w:rsidRPr="00853601" w:rsidRDefault="00AB12E5" w:rsidP="00AB12E5">
      <w:pPr>
        <w:pStyle w:val="Heading3"/>
      </w:pPr>
      <w:bookmarkStart w:id="2" w:name="_GoBack"/>
      <w:bookmarkEnd w:id="2"/>
      <w:r w:rsidRPr="00853601">
        <w:t>Requirement 3(3)(b)</w:t>
      </w:r>
      <w:r>
        <w:tab/>
        <w:t>Compliant</w:t>
      </w:r>
    </w:p>
    <w:p w14:paraId="45D655CD" w14:textId="77777777" w:rsidR="00AB12E5" w:rsidRPr="008D114F" w:rsidRDefault="00AB12E5" w:rsidP="00AB12E5">
      <w:pPr>
        <w:rPr>
          <w:i/>
        </w:rPr>
      </w:pPr>
      <w:r w:rsidRPr="008D114F">
        <w:rPr>
          <w:i/>
          <w:szCs w:val="22"/>
        </w:rPr>
        <w:t>Effective management of high impact or high prevalence risks associated with the care of each consumer.</w:t>
      </w:r>
    </w:p>
    <w:p w14:paraId="4AA660F4" w14:textId="77777777" w:rsidR="00AB12E5" w:rsidRPr="00D435F8" w:rsidRDefault="00AB12E5" w:rsidP="00AB12E5">
      <w:pPr>
        <w:pStyle w:val="Heading3"/>
      </w:pPr>
      <w:r w:rsidRPr="00D435F8">
        <w:t>Requirement 3(3)(c)</w:t>
      </w:r>
      <w:r>
        <w:tab/>
        <w:t>Compliant</w:t>
      </w:r>
    </w:p>
    <w:p w14:paraId="6BE2556B" w14:textId="77777777" w:rsidR="00AB12E5" w:rsidRPr="008D114F" w:rsidRDefault="00AB12E5" w:rsidP="00AB12E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4F3CF79" w14:textId="77777777" w:rsidR="00AB12E5" w:rsidRPr="00D435F8" w:rsidRDefault="00AB12E5" w:rsidP="00AB12E5">
      <w:pPr>
        <w:pStyle w:val="Heading3"/>
      </w:pPr>
      <w:r w:rsidRPr="00D435F8">
        <w:t>Requirement 3(3)(d)</w:t>
      </w:r>
      <w:r>
        <w:tab/>
        <w:t>Compliant</w:t>
      </w:r>
    </w:p>
    <w:p w14:paraId="786B3A7B" w14:textId="77777777" w:rsidR="00AB12E5" w:rsidRPr="008D114F" w:rsidRDefault="00AB12E5" w:rsidP="00AB12E5">
      <w:pPr>
        <w:rPr>
          <w:i/>
        </w:rPr>
      </w:pPr>
      <w:r w:rsidRPr="008D114F">
        <w:rPr>
          <w:i/>
          <w:szCs w:val="22"/>
        </w:rPr>
        <w:t>Deterioration or change of a consumer’s mental health, cognitive or physical function, capacity or condition is recognised and responded to in a timely manner.</w:t>
      </w:r>
    </w:p>
    <w:p w14:paraId="44AF859B" w14:textId="77777777" w:rsidR="00AB12E5" w:rsidRPr="00D435F8" w:rsidRDefault="00AB12E5" w:rsidP="00AB12E5">
      <w:pPr>
        <w:pStyle w:val="Heading3"/>
      </w:pPr>
      <w:r w:rsidRPr="00D435F8">
        <w:t>Requirement 3(3)(e)</w:t>
      </w:r>
      <w:r>
        <w:tab/>
        <w:t>Compliant</w:t>
      </w:r>
    </w:p>
    <w:p w14:paraId="1CA56E24" w14:textId="77777777" w:rsidR="00AB12E5" w:rsidRPr="008D114F" w:rsidRDefault="00AB12E5" w:rsidP="00AB12E5">
      <w:pPr>
        <w:rPr>
          <w:i/>
        </w:rPr>
      </w:pPr>
      <w:r w:rsidRPr="008D114F">
        <w:rPr>
          <w:i/>
          <w:szCs w:val="22"/>
        </w:rPr>
        <w:t>Information about the consumer’s condition, needs and preferences is documented and communicated within the organisation, and with others where responsibility for care is shared.</w:t>
      </w:r>
    </w:p>
    <w:p w14:paraId="117F24F6" w14:textId="77777777" w:rsidR="00AB12E5" w:rsidRPr="00D435F8" w:rsidRDefault="00AB12E5" w:rsidP="00AB12E5">
      <w:pPr>
        <w:pStyle w:val="Heading3"/>
      </w:pPr>
      <w:r w:rsidRPr="00D435F8">
        <w:lastRenderedPageBreak/>
        <w:t>Requirement 3(3)(f)</w:t>
      </w:r>
      <w:r>
        <w:tab/>
        <w:t>Compliant</w:t>
      </w:r>
    </w:p>
    <w:p w14:paraId="55B9A897" w14:textId="77777777" w:rsidR="00AB12E5" w:rsidRPr="008D114F" w:rsidRDefault="00AB12E5" w:rsidP="00AB12E5">
      <w:pPr>
        <w:rPr>
          <w:i/>
        </w:rPr>
      </w:pPr>
      <w:r w:rsidRPr="008D114F">
        <w:rPr>
          <w:i/>
          <w:szCs w:val="22"/>
        </w:rPr>
        <w:t>Timely and appropriate referrals to individuals, other organisations and providers of other care and services.</w:t>
      </w:r>
    </w:p>
    <w:p w14:paraId="4E857DAC" w14:textId="77777777" w:rsidR="00AB12E5" w:rsidRPr="00D435F8" w:rsidRDefault="00AB12E5" w:rsidP="00AB12E5">
      <w:pPr>
        <w:pStyle w:val="Heading3"/>
      </w:pPr>
      <w:r w:rsidRPr="00D435F8">
        <w:t>Requirement 3(3)(g)</w:t>
      </w:r>
      <w:r>
        <w:tab/>
        <w:t>Compliant</w:t>
      </w:r>
    </w:p>
    <w:p w14:paraId="723320FF" w14:textId="77777777" w:rsidR="00AB12E5" w:rsidRPr="008D114F" w:rsidRDefault="00AB12E5" w:rsidP="00AB12E5">
      <w:pPr>
        <w:tabs>
          <w:tab w:val="right" w:pos="9026"/>
        </w:tabs>
        <w:spacing w:before="0" w:after="0"/>
        <w:outlineLvl w:val="4"/>
        <w:rPr>
          <w:i/>
          <w:szCs w:val="22"/>
        </w:rPr>
      </w:pPr>
      <w:r w:rsidRPr="008D114F">
        <w:rPr>
          <w:i/>
          <w:szCs w:val="22"/>
        </w:rPr>
        <w:t>Minimisation of infection related risks through implementing:</w:t>
      </w:r>
    </w:p>
    <w:p w14:paraId="2E85DDF5" w14:textId="77777777" w:rsidR="00AB12E5" w:rsidRPr="008D114F" w:rsidRDefault="00AB12E5" w:rsidP="00AB12E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0A0DBA4" w14:textId="77777777" w:rsidR="00AB12E5" w:rsidRPr="008D114F" w:rsidRDefault="00AB12E5" w:rsidP="00AB12E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17020A" w14:textId="77777777" w:rsidR="00AB12E5" w:rsidRDefault="00AB12E5" w:rsidP="00AB12E5"/>
    <w:p w14:paraId="0BB5FCD9" w14:textId="77777777" w:rsidR="00AB12E5" w:rsidRDefault="00AB12E5" w:rsidP="00AB12E5">
      <w:pPr>
        <w:sectPr w:rsidR="00AB12E5" w:rsidSect="00CB3BA9">
          <w:type w:val="continuous"/>
          <w:pgSz w:w="11906" w:h="16838"/>
          <w:pgMar w:top="1701" w:right="1418" w:bottom="1418" w:left="1418" w:header="709" w:footer="397" w:gutter="0"/>
          <w:cols w:space="708"/>
          <w:titlePg/>
          <w:docGrid w:linePitch="360"/>
        </w:sectPr>
      </w:pPr>
    </w:p>
    <w:p w14:paraId="5FB1C1AF" w14:textId="77777777" w:rsidR="00AB12E5" w:rsidRDefault="00AB12E5" w:rsidP="00AB12E5">
      <w:pPr>
        <w:pStyle w:val="Heading1"/>
        <w:tabs>
          <w:tab w:val="right" w:pos="9070"/>
        </w:tabs>
        <w:spacing w:before="560" w:after="640"/>
        <w:rPr>
          <w:color w:val="FFFFFF" w:themeColor="background1"/>
          <w:sz w:val="36"/>
        </w:rPr>
        <w:sectPr w:rsidR="00AB12E5"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23600957" wp14:editId="16CCEFEA">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554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16040E6" w14:textId="77777777" w:rsidR="00AB12E5" w:rsidRPr="00FD1B02" w:rsidRDefault="00AB12E5" w:rsidP="00AB12E5">
      <w:pPr>
        <w:pStyle w:val="Heading3"/>
        <w:shd w:val="clear" w:color="auto" w:fill="F2F2F2" w:themeFill="background1" w:themeFillShade="F2"/>
      </w:pPr>
      <w:r w:rsidRPr="00FD1B02">
        <w:t>Consumer outcome:</w:t>
      </w:r>
    </w:p>
    <w:p w14:paraId="24A687BB" w14:textId="77777777" w:rsidR="00AB12E5" w:rsidRDefault="00AB12E5" w:rsidP="00AB12E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B1D20C" w14:textId="77777777" w:rsidR="00AB12E5" w:rsidRDefault="00AB12E5" w:rsidP="00AB12E5">
      <w:pPr>
        <w:pStyle w:val="Heading3"/>
        <w:shd w:val="clear" w:color="auto" w:fill="F2F2F2" w:themeFill="background1" w:themeFillShade="F2"/>
      </w:pPr>
      <w:r>
        <w:t>Organisation statement:</w:t>
      </w:r>
    </w:p>
    <w:p w14:paraId="77D3EA47" w14:textId="77777777" w:rsidR="00AB12E5" w:rsidRDefault="00AB12E5" w:rsidP="00AB12E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CF906B" w14:textId="77777777" w:rsidR="00AB12E5" w:rsidRDefault="00AB12E5" w:rsidP="00AB12E5">
      <w:pPr>
        <w:pStyle w:val="Heading2"/>
      </w:pPr>
      <w:r>
        <w:t>Assessment of Standard 4</w:t>
      </w:r>
    </w:p>
    <w:p w14:paraId="10E41EA2" w14:textId="77777777" w:rsidR="00AB12E5" w:rsidRPr="00A55A99" w:rsidRDefault="00AB12E5" w:rsidP="00AB12E5">
      <w:pPr>
        <w:rPr>
          <w:rFonts w:eastAsia="Calibri"/>
          <w:lang w:eastAsia="en-US"/>
        </w:rPr>
      </w:pPr>
      <w:bookmarkStart w:id="3" w:name="_Hlk32997883"/>
      <w:r w:rsidRPr="00A55A99">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3"/>
    <w:p w14:paraId="1A77E473" w14:textId="77777777" w:rsidR="00AB12E5" w:rsidRPr="00A55A99" w:rsidRDefault="00AB12E5" w:rsidP="00AB12E5">
      <w:pPr>
        <w:rPr>
          <w:rFonts w:eastAsia="Calibri"/>
          <w:lang w:eastAsia="en-US"/>
        </w:rPr>
      </w:pPr>
      <w:r>
        <w:rPr>
          <w:rFonts w:eastAsia="Calibri"/>
          <w:color w:val="auto"/>
          <w:lang w:eastAsia="en-US"/>
        </w:rPr>
        <w:t>The Assessment Team found that o</w:t>
      </w:r>
      <w:r w:rsidRPr="00A55A99">
        <w:rPr>
          <w:rFonts w:eastAsia="Calibri"/>
          <w:color w:val="auto"/>
          <w:lang w:eastAsia="en-US"/>
        </w:rPr>
        <w:t xml:space="preserve">verall sampled consumers considered that </w:t>
      </w:r>
      <w:r w:rsidRPr="00A55A99">
        <w:rPr>
          <w:rFonts w:eastAsia="Calibri"/>
          <w:lang w:eastAsia="en-US"/>
        </w:rPr>
        <w:t xml:space="preserve">they get the services and supports for daily living that are important for their health and well-being and that enable them to do the things they want to do. </w:t>
      </w:r>
    </w:p>
    <w:p w14:paraId="0483E114" w14:textId="77777777" w:rsidR="00AB12E5" w:rsidRPr="00A55A99" w:rsidRDefault="00AB12E5" w:rsidP="00AB12E5">
      <w:r>
        <w:rPr>
          <w:rFonts w:eastAsia="Calibri"/>
          <w:lang w:eastAsia="en-US"/>
        </w:rPr>
        <w:t>The Assessment Team interviewed consumers who confirmed</w:t>
      </w:r>
      <w:r w:rsidRPr="00A55A99">
        <w:t xml:space="preserve"> they are supported to do the things they want to do and are encouraged to maintain their independence. They said staff are kind and supportive and provide individual emotional support as needed.</w:t>
      </w:r>
      <w:r>
        <w:t xml:space="preserve"> </w:t>
      </w:r>
      <w:r w:rsidRPr="00A55A99">
        <w:t>Consumers confirmed they are supported to keep in touch with people who are important to them and to do things of interest to them. There is an activities program with a variety of group activities run in the service to support consumers leisure interests and social needs.</w:t>
      </w:r>
      <w:r>
        <w:t xml:space="preserve"> </w:t>
      </w:r>
      <w:r w:rsidRPr="00A55A99">
        <w:t>Consumers interviewed were generally satisfied with the meals provided at the service. They confirmed they are given choice, there is variety on the menu, special dietary needs and preferences are catered for, and they are given enough to eat.</w:t>
      </w:r>
    </w:p>
    <w:p w14:paraId="525E72D0" w14:textId="77777777" w:rsidR="00AB12E5" w:rsidRPr="00A55A99" w:rsidRDefault="00AB12E5" w:rsidP="00AB12E5">
      <w:pPr>
        <w:spacing w:after="240"/>
        <w:rPr>
          <w:rFonts w:eastAsiaTheme="minorHAnsi"/>
          <w:color w:val="auto"/>
          <w:szCs w:val="22"/>
          <w:lang w:eastAsia="en-US"/>
        </w:rPr>
      </w:pPr>
      <w:r>
        <w:rPr>
          <w:rFonts w:eastAsiaTheme="minorHAnsi"/>
          <w:color w:val="auto"/>
          <w:szCs w:val="22"/>
          <w:lang w:eastAsia="en-US"/>
        </w:rPr>
        <w:t xml:space="preserve">The Assessment Team reviewed </w:t>
      </w:r>
      <w:r w:rsidRPr="00A55A99">
        <w:rPr>
          <w:rFonts w:eastAsiaTheme="minorHAnsi"/>
          <w:color w:val="auto"/>
          <w:szCs w:val="22"/>
          <w:lang w:eastAsia="en-US"/>
        </w:rPr>
        <w:t xml:space="preserve">care documentation </w:t>
      </w:r>
      <w:r>
        <w:rPr>
          <w:rFonts w:eastAsiaTheme="minorHAnsi"/>
          <w:color w:val="auto"/>
          <w:szCs w:val="22"/>
          <w:lang w:eastAsia="en-US"/>
        </w:rPr>
        <w:t>which</w:t>
      </w:r>
      <w:r w:rsidRPr="00A55A99">
        <w:rPr>
          <w:rFonts w:eastAsiaTheme="minorHAnsi"/>
          <w:color w:val="auto"/>
          <w:szCs w:val="22"/>
          <w:lang w:eastAsia="en-US"/>
        </w:rPr>
        <w:t xml:space="preserve"> reflects the background, life story, interests and lifestyle needs and preferences of each consumer. </w:t>
      </w:r>
    </w:p>
    <w:p w14:paraId="0C677865" w14:textId="77777777" w:rsidR="00AB12E5" w:rsidRPr="00A55A99" w:rsidRDefault="00AB12E5" w:rsidP="00AB12E5">
      <w:pPr>
        <w:spacing w:after="240"/>
        <w:rPr>
          <w:rFonts w:eastAsiaTheme="minorHAnsi"/>
          <w:color w:val="auto"/>
          <w:szCs w:val="22"/>
          <w:lang w:eastAsia="en-US"/>
        </w:rPr>
      </w:pPr>
      <w:r>
        <w:rPr>
          <w:rFonts w:eastAsiaTheme="minorHAnsi"/>
          <w:color w:val="auto"/>
          <w:szCs w:val="22"/>
          <w:lang w:eastAsia="en-US"/>
        </w:rPr>
        <w:lastRenderedPageBreak/>
        <w:t>The Assessment Team interviewed s</w:t>
      </w:r>
      <w:r w:rsidRPr="00A55A99">
        <w:rPr>
          <w:rFonts w:eastAsiaTheme="minorHAnsi"/>
          <w:color w:val="auto"/>
          <w:szCs w:val="22"/>
          <w:lang w:eastAsia="en-US"/>
        </w:rPr>
        <w:t xml:space="preserve">taff </w:t>
      </w:r>
      <w:r>
        <w:rPr>
          <w:rFonts w:eastAsiaTheme="minorHAnsi"/>
          <w:color w:val="auto"/>
          <w:szCs w:val="22"/>
          <w:lang w:eastAsia="en-US"/>
        </w:rPr>
        <w:t>who</w:t>
      </w:r>
      <w:r w:rsidRPr="00A55A99">
        <w:rPr>
          <w:rFonts w:eastAsiaTheme="minorHAnsi"/>
          <w:color w:val="auto"/>
          <w:szCs w:val="22"/>
          <w:lang w:eastAsia="en-US"/>
        </w:rPr>
        <w:t xml:space="preserve"> demonstrated a good understanding of the background, interests, and lifestyle needs and preferences of the consumers. They described ways they </w:t>
      </w:r>
      <w:proofErr w:type="gramStart"/>
      <w:r w:rsidRPr="00A55A99">
        <w:rPr>
          <w:rFonts w:eastAsiaTheme="minorHAnsi"/>
          <w:color w:val="auto"/>
          <w:szCs w:val="22"/>
          <w:lang w:eastAsia="en-US"/>
        </w:rPr>
        <w:t>are able to</w:t>
      </w:r>
      <w:proofErr w:type="gramEnd"/>
      <w:r w:rsidRPr="00A55A99">
        <w:rPr>
          <w:rFonts w:eastAsiaTheme="minorHAnsi"/>
          <w:color w:val="auto"/>
          <w:szCs w:val="22"/>
          <w:lang w:eastAsia="en-US"/>
        </w:rPr>
        <w:t xml:space="preserve"> support the consumers’ wellbeing.</w:t>
      </w:r>
    </w:p>
    <w:p w14:paraId="78828491" w14:textId="77777777" w:rsidR="00AB12E5" w:rsidRPr="00B669B5" w:rsidRDefault="00AB12E5" w:rsidP="00AB12E5">
      <w:pPr>
        <w:rPr>
          <w:rFonts w:eastAsiaTheme="minorHAnsi"/>
          <w:color w:val="auto"/>
          <w:szCs w:val="22"/>
          <w:lang w:eastAsia="en-US"/>
        </w:rPr>
      </w:pPr>
      <w:r w:rsidRPr="00154403">
        <w:rPr>
          <w:rFonts w:eastAsiaTheme="minorHAnsi"/>
        </w:rPr>
        <w:t xml:space="preserve">The Quality Standard is assessed </w:t>
      </w:r>
      <w:r w:rsidRPr="00B669B5">
        <w:rPr>
          <w:rFonts w:eastAsiaTheme="minorHAnsi"/>
          <w:color w:val="auto"/>
          <w:szCs w:val="22"/>
          <w:lang w:eastAsia="en-US"/>
        </w:rPr>
        <w:t>as Compliant as seven of the seven specific requirements have been assessed as Compliant.</w:t>
      </w:r>
    </w:p>
    <w:p w14:paraId="4224B2A0" w14:textId="77777777" w:rsidR="00AB12E5" w:rsidRDefault="00AB12E5" w:rsidP="00AB12E5">
      <w:pPr>
        <w:pStyle w:val="Heading2"/>
      </w:pPr>
      <w:r>
        <w:t>Assessment of Standard 4 Requirements</w:t>
      </w:r>
      <w:r w:rsidRPr="0066387A">
        <w:rPr>
          <w:i/>
          <w:color w:val="0000FF"/>
          <w:sz w:val="24"/>
          <w:szCs w:val="24"/>
        </w:rPr>
        <w:t xml:space="preserve"> </w:t>
      </w:r>
    </w:p>
    <w:p w14:paraId="14E57906" w14:textId="77777777" w:rsidR="00AB12E5" w:rsidRPr="00314FF7" w:rsidRDefault="00AB12E5" w:rsidP="00AB12E5">
      <w:pPr>
        <w:pStyle w:val="Heading3"/>
      </w:pPr>
      <w:r w:rsidRPr="00314FF7">
        <w:t>Requirement 4(3)(a)</w:t>
      </w:r>
      <w:r>
        <w:tab/>
        <w:t>Compliant</w:t>
      </w:r>
    </w:p>
    <w:p w14:paraId="426086F0" w14:textId="77777777" w:rsidR="00AB12E5" w:rsidRPr="008D114F" w:rsidRDefault="00AB12E5" w:rsidP="00AB12E5">
      <w:pPr>
        <w:rPr>
          <w:i/>
        </w:rPr>
      </w:pPr>
      <w:r w:rsidRPr="008D114F">
        <w:rPr>
          <w:i/>
        </w:rPr>
        <w:t>Each consumer gets safe and effective services and supports for daily living that meet the consumer’s needs, goals and preferences and optimise their independence, health, well-being and quality of life.</w:t>
      </w:r>
    </w:p>
    <w:p w14:paraId="0C258207" w14:textId="77777777" w:rsidR="00AB12E5" w:rsidRPr="00D435F8" w:rsidRDefault="00AB12E5" w:rsidP="00AB12E5">
      <w:pPr>
        <w:pStyle w:val="Heading3"/>
      </w:pPr>
      <w:r w:rsidRPr="00D435F8">
        <w:t>Requirement 4(3)(b)</w:t>
      </w:r>
      <w:r>
        <w:tab/>
        <w:t>Compliant</w:t>
      </w:r>
    </w:p>
    <w:p w14:paraId="15F9FC0B" w14:textId="77777777" w:rsidR="00AB12E5" w:rsidRPr="008D114F" w:rsidRDefault="00AB12E5" w:rsidP="00AB12E5">
      <w:pPr>
        <w:rPr>
          <w:i/>
        </w:rPr>
      </w:pPr>
      <w:r w:rsidRPr="008D114F">
        <w:rPr>
          <w:i/>
        </w:rPr>
        <w:t>Services and supports for daily living promote each consumer’s emotional, spiritual and psychological well-being.</w:t>
      </w:r>
    </w:p>
    <w:p w14:paraId="3246FFFF" w14:textId="77777777" w:rsidR="00AB12E5" w:rsidRPr="00D435F8" w:rsidRDefault="00AB12E5" w:rsidP="00AB12E5">
      <w:pPr>
        <w:pStyle w:val="Heading3"/>
      </w:pPr>
      <w:r w:rsidRPr="00D435F8">
        <w:t>Requirement 4(3)(c)</w:t>
      </w:r>
      <w:r>
        <w:tab/>
        <w:t>Compliant</w:t>
      </w:r>
    </w:p>
    <w:p w14:paraId="68D7B6D8" w14:textId="77777777" w:rsidR="00AB12E5" w:rsidRPr="008D114F" w:rsidRDefault="00AB12E5" w:rsidP="00AB12E5">
      <w:pPr>
        <w:rPr>
          <w:i/>
        </w:rPr>
      </w:pPr>
      <w:r w:rsidRPr="008D114F">
        <w:rPr>
          <w:i/>
        </w:rPr>
        <w:t>Services and supports for daily living assist each consumer to:</w:t>
      </w:r>
    </w:p>
    <w:p w14:paraId="368E7B2C" w14:textId="77777777" w:rsidR="00AB12E5" w:rsidRPr="008D114F" w:rsidRDefault="00AB12E5" w:rsidP="00AB12E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31826BF" w14:textId="77777777" w:rsidR="00AB12E5" w:rsidRPr="008D114F" w:rsidRDefault="00AB12E5" w:rsidP="00AB12E5">
      <w:pPr>
        <w:numPr>
          <w:ilvl w:val="0"/>
          <w:numId w:val="26"/>
        </w:numPr>
        <w:tabs>
          <w:tab w:val="right" w:pos="9026"/>
        </w:tabs>
        <w:spacing w:before="0" w:after="0"/>
        <w:ind w:left="567" w:hanging="425"/>
        <w:outlineLvl w:val="4"/>
        <w:rPr>
          <w:i/>
        </w:rPr>
      </w:pPr>
      <w:r w:rsidRPr="008D114F">
        <w:rPr>
          <w:i/>
        </w:rPr>
        <w:t>have social and personal relationships; and</w:t>
      </w:r>
    </w:p>
    <w:p w14:paraId="2093261C" w14:textId="77777777" w:rsidR="00AB12E5" w:rsidRPr="008D114F" w:rsidRDefault="00AB12E5" w:rsidP="00AB12E5">
      <w:pPr>
        <w:numPr>
          <w:ilvl w:val="0"/>
          <w:numId w:val="26"/>
        </w:numPr>
        <w:tabs>
          <w:tab w:val="right" w:pos="9026"/>
        </w:tabs>
        <w:spacing w:before="0" w:after="0"/>
        <w:ind w:left="567" w:hanging="425"/>
        <w:outlineLvl w:val="4"/>
        <w:rPr>
          <w:i/>
        </w:rPr>
      </w:pPr>
      <w:r w:rsidRPr="008D114F">
        <w:rPr>
          <w:i/>
        </w:rPr>
        <w:t>do the things of interest to them.</w:t>
      </w:r>
    </w:p>
    <w:p w14:paraId="4829C6E7" w14:textId="77777777" w:rsidR="00AB12E5" w:rsidRPr="00D435F8" w:rsidRDefault="00AB12E5" w:rsidP="00AB12E5">
      <w:pPr>
        <w:pStyle w:val="Heading3"/>
      </w:pPr>
      <w:r w:rsidRPr="00D435F8">
        <w:t>Requirement 4(3)(d)</w:t>
      </w:r>
      <w:r>
        <w:tab/>
        <w:t>Compliant</w:t>
      </w:r>
    </w:p>
    <w:p w14:paraId="05C077BE" w14:textId="77777777" w:rsidR="00AB12E5" w:rsidRPr="008D114F" w:rsidRDefault="00AB12E5" w:rsidP="00AB12E5">
      <w:pPr>
        <w:rPr>
          <w:i/>
        </w:rPr>
      </w:pPr>
      <w:r w:rsidRPr="008D114F">
        <w:rPr>
          <w:i/>
        </w:rPr>
        <w:t>Information about the consumer’s condition, needs and preferences is communicated within the organisation, and with others where responsibility for care is shared.</w:t>
      </w:r>
    </w:p>
    <w:p w14:paraId="43BE761C" w14:textId="77777777" w:rsidR="00AB12E5" w:rsidRPr="00D435F8" w:rsidRDefault="00AB12E5" w:rsidP="00AB12E5">
      <w:pPr>
        <w:pStyle w:val="Heading3"/>
      </w:pPr>
      <w:r w:rsidRPr="00D435F8">
        <w:t>Requirement 4(3)(e)</w:t>
      </w:r>
      <w:r>
        <w:tab/>
        <w:t>Compliant</w:t>
      </w:r>
    </w:p>
    <w:p w14:paraId="7CC5F1F3" w14:textId="77777777" w:rsidR="00AB12E5" w:rsidRPr="008D114F" w:rsidRDefault="00AB12E5" w:rsidP="00AB12E5">
      <w:pPr>
        <w:rPr>
          <w:i/>
        </w:rPr>
      </w:pPr>
      <w:r w:rsidRPr="008D114F">
        <w:rPr>
          <w:i/>
        </w:rPr>
        <w:t>Timely and appropriate referrals to individuals, other organisations and providers of other care and services.</w:t>
      </w:r>
    </w:p>
    <w:p w14:paraId="50DFF90D" w14:textId="77777777" w:rsidR="00AB12E5" w:rsidRPr="00D435F8" w:rsidRDefault="00AB12E5" w:rsidP="00AB12E5">
      <w:pPr>
        <w:pStyle w:val="Heading3"/>
      </w:pPr>
      <w:r w:rsidRPr="00D435F8">
        <w:t>Requirement 4(3)(f)</w:t>
      </w:r>
      <w:r>
        <w:tab/>
        <w:t>Compliant</w:t>
      </w:r>
    </w:p>
    <w:p w14:paraId="3B6258A4" w14:textId="77777777" w:rsidR="00AB12E5" w:rsidRPr="008D114F" w:rsidRDefault="00AB12E5" w:rsidP="00AB12E5">
      <w:pPr>
        <w:rPr>
          <w:i/>
        </w:rPr>
      </w:pPr>
      <w:r w:rsidRPr="008D114F">
        <w:rPr>
          <w:i/>
        </w:rPr>
        <w:t>Where meals are provided, they are varied and of suitable quality and quantity.</w:t>
      </w:r>
    </w:p>
    <w:p w14:paraId="46EF5B27" w14:textId="77777777" w:rsidR="00AB12E5" w:rsidRPr="00D435F8" w:rsidRDefault="00AB12E5" w:rsidP="00AB12E5">
      <w:pPr>
        <w:pStyle w:val="Heading3"/>
      </w:pPr>
      <w:r w:rsidRPr="00D435F8">
        <w:t>Requirement 4(3)(g)</w:t>
      </w:r>
      <w:r>
        <w:tab/>
        <w:t>Compliant</w:t>
      </w:r>
    </w:p>
    <w:p w14:paraId="6788BD42" w14:textId="77777777" w:rsidR="00AB12E5" w:rsidRPr="00314FF7" w:rsidRDefault="00AB12E5" w:rsidP="00AB12E5">
      <w:r w:rsidRPr="008D114F">
        <w:rPr>
          <w:i/>
        </w:rPr>
        <w:t>Where equipment is provided, it is safe, suitable, clean and well maintained.</w:t>
      </w:r>
    </w:p>
    <w:p w14:paraId="03D181DE" w14:textId="77777777" w:rsidR="00AB12E5" w:rsidRDefault="00AB12E5" w:rsidP="00AB12E5">
      <w:pPr>
        <w:sectPr w:rsidR="00AB12E5" w:rsidSect="00CB3BA9">
          <w:type w:val="continuous"/>
          <w:pgSz w:w="11906" w:h="16838"/>
          <w:pgMar w:top="1701" w:right="1418" w:bottom="1418" w:left="1418" w:header="709" w:footer="397" w:gutter="0"/>
          <w:cols w:space="708"/>
          <w:titlePg/>
          <w:docGrid w:linePitch="360"/>
        </w:sectPr>
      </w:pPr>
    </w:p>
    <w:p w14:paraId="176FE2EA" w14:textId="77777777" w:rsidR="00AB12E5" w:rsidRDefault="00AB12E5" w:rsidP="00AB12E5">
      <w:pPr>
        <w:pStyle w:val="Heading1"/>
        <w:tabs>
          <w:tab w:val="right" w:pos="9070"/>
        </w:tabs>
        <w:spacing w:before="560" w:after="640"/>
        <w:rPr>
          <w:color w:val="FFFFFF" w:themeColor="background1"/>
          <w:sz w:val="36"/>
        </w:rPr>
        <w:sectPr w:rsidR="00AB12E5"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2EDED39D" wp14:editId="4F1C8FB1">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914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A60E680" w14:textId="77777777" w:rsidR="00AB12E5" w:rsidRPr="00FD1B02" w:rsidRDefault="00AB12E5" w:rsidP="00AB12E5">
      <w:pPr>
        <w:pStyle w:val="Heading3"/>
        <w:shd w:val="clear" w:color="auto" w:fill="F2F2F2" w:themeFill="background1" w:themeFillShade="F2"/>
      </w:pPr>
      <w:r w:rsidRPr="00FD1B02">
        <w:t>Consumer outcome:</w:t>
      </w:r>
    </w:p>
    <w:p w14:paraId="32779EE2" w14:textId="77777777" w:rsidR="00AB12E5" w:rsidRDefault="00AB12E5" w:rsidP="00AB12E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2170A89" w14:textId="77777777" w:rsidR="00AB12E5" w:rsidRDefault="00AB12E5" w:rsidP="00AB12E5">
      <w:pPr>
        <w:pStyle w:val="Heading3"/>
        <w:shd w:val="clear" w:color="auto" w:fill="F2F2F2" w:themeFill="background1" w:themeFillShade="F2"/>
      </w:pPr>
      <w:r>
        <w:t>Organisation statement:</w:t>
      </w:r>
    </w:p>
    <w:p w14:paraId="38FBF9B8" w14:textId="77777777" w:rsidR="00AB12E5" w:rsidRDefault="00AB12E5" w:rsidP="00AB12E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A7DA6A" w14:textId="77777777" w:rsidR="00AB12E5" w:rsidRDefault="00AB12E5" w:rsidP="00AB12E5">
      <w:pPr>
        <w:pStyle w:val="Heading2"/>
      </w:pPr>
      <w:r>
        <w:t>Assessment of Standard 5</w:t>
      </w:r>
    </w:p>
    <w:p w14:paraId="0372F4CB" w14:textId="77777777" w:rsidR="00AB12E5" w:rsidRPr="00E25CA4" w:rsidRDefault="00AB12E5" w:rsidP="00AB12E5">
      <w:pPr>
        <w:rPr>
          <w:rFonts w:eastAsia="Calibri"/>
          <w:lang w:eastAsia="en-US"/>
        </w:rPr>
      </w:pPr>
      <w:r w:rsidRPr="00E25CA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C25D2E1" w14:textId="77777777" w:rsidR="00AB12E5" w:rsidRPr="00E25CA4" w:rsidRDefault="00AB12E5" w:rsidP="00AB12E5">
      <w:pPr>
        <w:rPr>
          <w:rFonts w:eastAsia="Calibri"/>
          <w:lang w:eastAsia="en-US"/>
        </w:rPr>
      </w:pPr>
      <w:r>
        <w:rPr>
          <w:rFonts w:eastAsia="Calibri"/>
          <w:lang w:eastAsia="en-US"/>
        </w:rPr>
        <w:t>The Assessment Team found that o</w:t>
      </w:r>
      <w:r w:rsidRPr="00E25CA4">
        <w:rPr>
          <w:rFonts w:eastAsia="Calibri"/>
          <w:lang w:eastAsia="en-US"/>
        </w:rPr>
        <w:t xml:space="preserve">verall sampled consumers considered that they feel they belong in the service and feel safe and comfortable in the service environment. </w:t>
      </w:r>
    </w:p>
    <w:p w14:paraId="0217F85B" w14:textId="77777777" w:rsidR="00AB12E5" w:rsidRPr="00E25CA4" w:rsidRDefault="00AB12E5" w:rsidP="00AB12E5">
      <w:pPr>
        <w:rPr>
          <w:rFonts w:eastAsiaTheme="minorHAnsi"/>
          <w:color w:val="auto"/>
          <w:szCs w:val="22"/>
          <w:lang w:eastAsia="en-US"/>
        </w:rPr>
      </w:pPr>
      <w:r>
        <w:rPr>
          <w:rFonts w:eastAsia="Calibri"/>
          <w:lang w:eastAsia="en-US"/>
        </w:rPr>
        <w:t xml:space="preserve">The Assessment Team interviewed consumers who </w:t>
      </w:r>
      <w:r w:rsidRPr="00E25CA4">
        <w:rPr>
          <w:rFonts w:eastAsiaTheme="minorHAnsi"/>
          <w:color w:val="auto"/>
          <w:szCs w:val="22"/>
          <w:lang w:eastAsia="en-US"/>
        </w:rPr>
        <w:t>generally provided positive feedback about the service environment and confirmed they can move freely within the indoor and outdoor areas. Consumers confirmed the service environment was safe, clean, and well maintained and encourages a sense of belonging.</w:t>
      </w:r>
      <w:r>
        <w:rPr>
          <w:rFonts w:eastAsiaTheme="minorHAnsi"/>
          <w:color w:val="auto"/>
          <w:szCs w:val="22"/>
          <w:lang w:eastAsia="en-US"/>
        </w:rPr>
        <w:t xml:space="preserve"> </w:t>
      </w:r>
      <w:r w:rsidRPr="00E25CA4">
        <w:rPr>
          <w:rFonts w:eastAsiaTheme="minorHAnsi"/>
          <w:color w:val="auto"/>
          <w:szCs w:val="22"/>
          <w:lang w:eastAsia="en-US"/>
        </w:rPr>
        <w:t xml:space="preserve">Consumers consistently reported the furniture and equipment were suitable and comfortable. </w:t>
      </w:r>
    </w:p>
    <w:p w14:paraId="6C9F5CD9" w14:textId="77777777" w:rsidR="00AB12E5" w:rsidRPr="00E25CA4" w:rsidRDefault="00AB12E5" w:rsidP="00AB12E5">
      <w:pPr>
        <w:rPr>
          <w:rFonts w:eastAsiaTheme="minorHAnsi"/>
          <w:color w:val="auto"/>
          <w:szCs w:val="22"/>
          <w:lang w:eastAsia="en-US"/>
        </w:rPr>
      </w:pPr>
      <w:r>
        <w:rPr>
          <w:rFonts w:eastAsiaTheme="minorHAnsi"/>
          <w:color w:val="auto"/>
          <w:szCs w:val="22"/>
          <w:lang w:eastAsia="en-US"/>
        </w:rPr>
        <w:t xml:space="preserve">The Assessment Team observed that the </w:t>
      </w:r>
      <w:r w:rsidRPr="00E25CA4">
        <w:rPr>
          <w:rFonts w:eastAsiaTheme="minorHAnsi"/>
          <w:color w:val="auto"/>
          <w:szCs w:val="22"/>
          <w:lang w:eastAsia="en-US"/>
        </w:rPr>
        <w:t>service environment, furnishings and equipment were overall clean, safe, well maintained and fit for purpose</w:t>
      </w:r>
      <w:r>
        <w:rPr>
          <w:rFonts w:eastAsiaTheme="minorHAnsi"/>
          <w:color w:val="auto"/>
          <w:szCs w:val="22"/>
          <w:lang w:eastAsia="en-US"/>
        </w:rPr>
        <w:t xml:space="preserve"> and that </w:t>
      </w:r>
      <w:r w:rsidRPr="00E25CA4">
        <w:rPr>
          <w:rFonts w:eastAsiaTheme="minorHAnsi"/>
          <w:color w:val="auto"/>
          <w:szCs w:val="22"/>
          <w:lang w:eastAsia="en-US"/>
        </w:rPr>
        <w:t xml:space="preserve">the service environment was welcoming, the communal spaces were being used by consumers and there were spaces for consumers to interact with family, friends and visitors. </w:t>
      </w:r>
    </w:p>
    <w:p w14:paraId="38B9EDF7" w14:textId="77777777" w:rsidR="00AB12E5" w:rsidRPr="00FF2FEB" w:rsidRDefault="00AB12E5" w:rsidP="00AB12E5">
      <w:pPr>
        <w:rPr>
          <w:rFonts w:eastAsiaTheme="minorHAnsi"/>
          <w:color w:val="auto"/>
          <w:szCs w:val="22"/>
          <w:lang w:eastAsia="en-US"/>
        </w:rPr>
      </w:pPr>
      <w:r w:rsidRPr="00FF2FEB">
        <w:rPr>
          <w:rFonts w:eastAsiaTheme="minorHAnsi"/>
          <w:color w:val="auto"/>
          <w:szCs w:val="22"/>
          <w:lang w:eastAsia="en-US"/>
        </w:rPr>
        <w:t>The Quality Standard is assessed as Compliant as three of the three specific requirements have been assessed as Compliant.</w:t>
      </w:r>
    </w:p>
    <w:p w14:paraId="4FEAF452" w14:textId="77777777" w:rsidR="00AB12E5" w:rsidRDefault="00AB12E5" w:rsidP="00AB12E5">
      <w:pPr>
        <w:pStyle w:val="Heading2"/>
      </w:pPr>
      <w:r>
        <w:lastRenderedPageBreak/>
        <w:t>Assessment of Standard 5 Requirements</w:t>
      </w:r>
      <w:r w:rsidRPr="0066387A">
        <w:rPr>
          <w:i/>
          <w:color w:val="0000FF"/>
          <w:sz w:val="24"/>
          <w:szCs w:val="24"/>
        </w:rPr>
        <w:t xml:space="preserve"> </w:t>
      </w:r>
    </w:p>
    <w:p w14:paraId="03ABD498" w14:textId="77777777" w:rsidR="00AB12E5" w:rsidRPr="00314FF7" w:rsidRDefault="00AB12E5" w:rsidP="00AB12E5">
      <w:pPr>
        <w:pStyle w:val="Heading3"/>
      </w:pPr>
      <w:r w:rsidRPr="00314FF7">
        <w:t>Requirement 5(3)(a)</w:t>
      </w:r>
      <w:r>
        <w:tab/>
        <w:t>Compliant</w:t>
      </w:r>
    </w:p>
    <w:p w14:paraId="720786C9" w14:textId="77777777" w:rsidR="00AB12E5" w:rsidRPr="008D114F" w:rsidRDefault="00AB12E5" w:rsidP="00AB12E5">
      <w:pPr>
        <w:rPr>
          <w:i/>
        </w:rPr>
      </w:pPr>
      <w:r w:rsidRPr="008D114F">
        <w:rPr>
          <w:i/>
        </w:rPr>
        <w:t>The service environment is welcoming and easy to understand, and optimises each consumer’s sense of belonging, independence, interaction and function.</w:t>
      </w:r>
    </w:p>
    <w:p w14:paraId="25CAB65F" w14:textId="77777777" w:rsidR="00AB12E5" w:rsidRPr="00D435F8" w:rsidRDefault="00AB12E5" w:rsidP="00AB12E5">
      <w:pPr>
        <w:pStyle w:val="Heading3"/>
      </w:pPr>
      <w:r w:rsidRPr="00D435F8">
        <w:t>Requirement 5(3)(b)</w:t>
      </w:r>
      <w:r>
        <w:tab/>
        <w:t>Compliant</w:t>
      </w:r>
    </w:p>
    <w:p w14:paraId="6CC31CF9" w14:textId="77777777" w:rsidR="00AB12E5" w:rsidRPr="008D114F" w:rsidRDefault="00AB12E5" w:rsidP="00AB12E5">
      <w:pPr>
        <w:rPr>
          <w:i/>
        </w:rPr>
      </w:pPr>
      <w:r w:rsidRPr="008D114F">
        <w:rPr>
          <w:i/>
        </w:rPr>
        <w:t>The service environment:</w:t>
      </w:r>
    </w:p>
    <w:p w14:paraId="143B5AB8" w14:textId="77777777" w:rsidR="00AB12E5" w:rsidRPr="008D114F" w:rsidRDefault="00AB12E5" w:rsidP="00AB12E5">
      <w:pPr>
        <w:numPr>
          <w:ilvl w:val="0"/>
          <w:numId w:val="27"/>
        </w:numPr>
        <w:tabs>
          <w:tab w:val="right" w:pos="9026"/>
        </w:tabs>
        <w:spacing w:before="0" w:after="0"/>
        <w:ind w:left="567" w:hanging="425"/>
        <w:outlineLvl w:val="4"/>
        <w:rPr>
          <w:i/>
        </w:rPr>
      </w:pPr>
      <w:r w:rsidRPr="008D114F">
        <w:rPr>
          <w:i/>
        </w:rPr>
        <w:t>is safe, clean, well maintained and comfortable; and</w:t>
      </w:r>
    </w:p>
    <w:p w14:paraId="44140BCD" w14:textId="77777777" w:rsidR="00AB12E5" w:rsidRPr="008D114F" w:rsidRDefault="00AB12E5" w:rsidP="00AB12E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1591D6" w14:textId="77777777" w:rsidR="00AB12E5" w:rsidRPr="00D435F8" w:rsidRDefault="00AB12E5" w:rsidP="00AB12E5">
      <w:pPr>
        <w:pStyle w:val="Heading3"/>
      </w:pPr>
      <w:r w:rsidRPr="00D435F8">
        <w:t>Requirement 5(3)(c)</w:t>
      </w:r>
      <w:r>
        <w:tab/>
        <w:t>Compliant</w:t>
      </w:r>
    </w:p>
    <w:p w14:paraId="66889AD4" w14:textId="77777777" w:rsidR="00AB12E5" w:rsidRPr="008D114F" w:rsidRDefault="00AB12E5" w:rsidP="00AB12E5">
      <w:pPr>
        <w:rPr>
          <w:i/>
        </w:rPr>
      </w:pPr>
      <w:r w:rsidRPr="008D114F">
        <w:rPr>
          <w:i/>
        </w:rPr>
        <w:t>Furniture, fittings and equipment are safe, clean, well maintained and suitable for the consumer.</w:t>
      </w:r>
    </w:p>
    <w:p w14:paraId="21A899EC" w14:textId="77777777" w:rsidR="00AB12E5" w:rsidRPr="00314FF7" w:rsidRDefault="00AB12E5" w:rsidP="00AB12E5"/>
    <w:p w14:paraId="5C25C395" w14:textId="77777777" w:rsidR="00AB12E5" w:rsidRDefault="00AB12E5" w:rsidP="00AB12E5">
      <w:pPr>
        <w:sectPr w:rsidR="00AB12E5" w:rsidSect="00CB3BA9">
          <w:type w:val="continuous"/>
          <w:pgSz w:w="11906" w:h="16838"/>
          <w:pgMar w:top="1701" w:right="1418" w:bottom="1418" w:left="1418" w:header="709" w:footer="397" w:gutter="0"/>
          <w:cols w:space="708"/>
          <w:titlePg/>
          <w:docGrid w:linePitch="360"/>
        </w:sectPr>
      </w:pPr>
    </w:p>
    <w:p w14:paraId="2FCD0498" w14:textId="77777777" w:rsidR="00AB12E5" w:rsidRDefault="00AB12E5" w:rsidP="00AB12E5">
      <w:pPr>
        <w:pStyle w:val="Heading1"/>
        <w:tabs>
          <w:tab w:val="right" w:pos="9070"/>
        </w:tabs>
        <w:spacing w:before="560" w:after="640"/>
        <w:rPr>
          <w:color w:val="FFFFFF" w:themeColor="background1"/>
          <w:sz w:val="36"/>
        </w:rPr>
        <w:sectPr w:rsidR="00AB12E5"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17ED1EBC" wp14:editId="15C14F2C">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472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7361069" w14:textId="77777777" w:rsidR="00AB12E5" w:rsidRPr="00FD1B02" w:rsidRDefault="00AB12E5" w:rsidP="00AB12E5">
      <w:pPr>
        <w:pStyle w:val="Heading3"/>
        <w:shd w:val="clear" w:color="auto" w:fill="F2F2F2" w:themeFill="background1" w:themeFillShade="F2"/>
      </w:pPr>
      <w:r w:rsidRPr="00FD1B02">
        <w:t>Consumer outcome:</w:t>
      </w:r>
    </w:p>
    <w:p w14:paraId="20207A24" w14:textId="77777777" w:rsidR="00AB12E5" w:rsidRDefault="00AB12E5" w:rsidP="00AB12E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FA836F" w14:textId="77777777" w:rsidR="00AB12E5" w:rsidRDefault="00AB12E5" w:rsidP="00AB12E5">
      <w:pPr>
        <w:pStyle w:val="Heading3"/>
        <w:shd w:val="clear" w:color="auto" w:fill="F2F2F2" w:themeFill="background1" w:themeFillShade="F2"/>
      </w:pPr>
      <w:r>
        <w:t>Organisation statement:</w:t>
      </w:r>
    </w:p>
    <w:p w14:paraId="5D90F052" w14:textId="77777777" w:rsidR="00AB12E5" w:rsidRDefault="00AB12E5" w:rsidP="00AB12E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606012" w14:textId="77777777" w:rsidR="00AB12E5" w:rsidRDefault="00AB12E5" w:rsidP="00AB12E5">
      <w:pPr>
        <w:pStyle w:val="Heading2"/>
      </w:pPr>
      <w:r>
        <w:t>Assessment of Standard 6</w:t>
      </w:r>
    </w:p>
    <w:p w14:paraId="385243B1" w14:textId="77777777" w:rsidR="00AB12E5" w:rsidRPr="00B124CD" w:rsidRDefault="00AB12E5" w:rsidP="00AB12E5">
      <w:pPr>
        <w:rPr>
          <w:rFonts w:eastAsia="Calibri"/>
          <w:lang w:eastAsia="en-US"/>
        </w:rPr>
      </w:pPr>
      <w:r w:rsidRPr="00B124C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6FBBD22" w14:textId="77777777" w:rsidR="00AB12E5" w:rsidRPr="00B124CD" w:rsidRDefault="00AB12E5" w:rsidP="00AB12E5">
      <w:pPr>
        <w:rPr>
          <w:rFonts w:eastAsia="Calibri"/>
          <w:color w:val="auto"/>
          <w:lang w:eastAsia="en-US"/>
        </w:rPr>
      </w:pPr>
      <w:r>
        <w:rPr>
          <w:rFonts w:eastAsia="Calibri"/>
          <w:color w:val="auto"/>
          <w:lang w:eastAsia="en-US"/>
        </w:rPr>
        <w:t>The Assessment Team found that o</w:t>
      </w:r>
      <w:r w:rsidRPr="00B124CD">
        <w:rPr>
          <w:rFonts w:eastAsia="Calibri"/>
          <w:color w:val="auto"/>
          <w:lang w:eastAsia="en-US"/>
        </w:rPr>
        <w:t xml:space="preserve">verall sampled consumers considered that they are encouraged and supported to give feedback and make complaints, and that appropriate action is taken. </w:t>
      </w:r>
    </w:p>
    <w:p w14:paraId="4293A767" w14:textId="77777777" w:rsidR="00AB12E5" w:rsidRPr="00B124CD" w:rsidRDefault="00AB12E5" w:rsidP="00AB12E5">
      <w:pPr>
        <w:tabs>
          <w:tab w:val="left" w:pos="1134"/>
        </w:tabs>
        <w:rPr>
          <w:rFonts w:eastAsiaTheme="minorHAnsi"/>
          <w:color w:val="auto"/>
          <w:szCs w:val="22"/>
          <w:lang w:eastAsia="en-US"/>
        </w:rPr>
      </w:pPr>
      <w:r>
        <w:rPr>
          <w:rFonts w:eastAsia="Calibri"/>
          <w:color w:val="auto"/>
          <w:lang w:eastAsia="en-US"/>
        </w:rPr>
        <w:t>The Assessment Team interviewed c</w:t>
      </w:r>
      <w:r w:rsidRPr="00B124CD">
        <w:rPr>
          <w:rFonts w:eastAsiaTheme="minorHAnsi"/>
          <w:color w:val="auto"/>
          <w:szCs w:val="22"/>
          <w:lang w:eastAsia="en-US"/>
        </w:rPr>
        <w:t xml:space="preserve">onsumers </w:t>
      </w:r>
      <w:r>
        <w:rPr>
          <w:rFonts w:eastAsiaTheme="minorHAnsi"/>
          <w:color w:val="auto"/>
          <w:szCs w:val="22"/>
          <w:lang w:eastAsia="en-US"/>
        </w:rPr>
        <w:t>who</w:t>
      </w:r>
      <w:r w:rsidRPr="00B124CD">
        <w:rPr>
          <w:rFonts w:eastAsiaTheme="minorHAnsi"/>
          <w:color w:val="auto"/>
          <w:szCs w:val="22"/>
          <w:lang w:eastAsia="en-US"/>
        </w:rPr>
        <w:t xml:space="preserve"> confirmed they are encouraged and supported to provide feedback and make complaints.</w:t>
      </w:r>
      <w:r>
        <w:rPr>
          <w:rFonts w:eastAsiaTheme="minorHAnsi"/>
          <w:color w:val="auto"/>
          <w:szCs w:val="22"/>
          <w:lang w:eastAsia="en-US"/>
        </w:rPr>
        <w:t xml:space="preserve"> </w:t>
      </w:r>
      <w:r w:rsidRPr="00B124CD">
        <w:rPr>
          <w:rFonts w:eastAsiaTheme="minorHAnsi"/>
          <w:color w:val="auto"/>
          <w:szCs w:val="22"/>
          <w:lang w:eastAsia="en-US"/>
        </w:rPr>
        <w:t xml:space="preserve">They said they know how to provide feedback or raise a concern or complaint. </w:t>
      </w:r>
      <w:r>
        <w:rPr>
          <w:rFonts w:eastAsiaTheme="minorHAnsi"/>
          <w:color w:val="auto"/>
          <w:szCs w:val="22"/>
          <w:lang w:eastAsia="en-US"/>
        </w:rPr>
        <w:t>T</w:t>
      </w:r>
      <w:r w:rsidRPr="00B124CD">
        <w:rPr>
          <w:rFonts w:eastAsiaTheme="minorHAnsi"/>
          <w:color w:val="auto"/>
          <w:szCs w:val="22"/>
          <w:lang w:eastAsia="en-US"/>
        </w:rPr>
        <w:t>hey indicated they were comfortable raising matters with management and were confident management are responsive to matters raised.</w:t>
      </w:r>
      <w:r>
        <w:rPr>
          <w:rFonts w:eastAsiaTheme="minorHAnsi"/>
          <w:color w:val="auto"/>
          <w:szCs w:val="22"/>
          <w:lang w:eastAsia="en-US"/>
        </w:rPr>
        <w:t xml:space="preserve"> </w:t>
      </w:r>
    </w:p>
    <w:p w14:paraId="358A0365" w14:textId="77777777" w:rsidR="00AB12E5" w:rsidRPr="00B124CD" w:rsidRDefault="00AB12E5" w:rsidP="00AB12E5">
      <w:pPr>
        <w:tabs>
          <w:tab w:val="left" w:pos="1134"/>
        </w:tabs>
        <w:rPr>
          <w:rFonts w:eastAsia="Calibri"/>
          <w:color w:val="auto"/>
          <w:lang w:eastAsia="en-US"/>
        </w:rPr>
      </w:pPr>
      <w:r>
        <w:rPr>
          <w:rFonts w:eastAsia="Calibri"/>
          <w:color w:val="auto"/>
          <w:lang w:eastAsia="en-US"/>
        </w:rPr>
        <w:t>The Assessment Team noted that i</w:t>
      </w:r>
      <w:r w:rsidRPr="00B124CD">
        <w:rPr>
          <w:rFonts w:eastAsia="Calibri"/>
          <w:color w:val="auto"/>
          <w:lang w:eastAsia="en-US"/>
        </w:rPr>
        <w:t>nformation is provided to consumers about feedback and complaints processes including internal and external complaints mechanisms and advocacy services.</w:t>
      </w:r>
    </w:p>
    <w:p w14:paraId="0AB0FF87" w14:textId="77777777" w:rsidR="00AB12E5" w:rsidRPr="00B124CD" w:rsidRDefault="00AB12E5" w:rsidP="00AB12E5">
      <w:pPr>
        <w:tabs>
          <w:tab w:val="left" w:pos="1134"/>
        </w:tabs>
        <w:rPr>
          <w:rFonts w:eastAsia="Calibri"/>
          <w:color w:val="auto"/>
          <w:lang w:eastAsia="en-US"/>
        </w:rPr>
      </w:pPr>
      <w:r w:rsidRPr="00B124CD">
        <w:rPr>
          <w:rFonts w:eastAsia="Calibri"/>
          <w:color w:val="auto"/>
          <w:lang w:eastAsia="en-US"/>
        </w:rPr>
        <w:t xml:space="preserve">The service demonstrated it takes appropriate action in response to complaints and they are resolved in a timely manner. The organisation has an open disclosure </w:t>
      </w:r>
      <w:r w:rsidRPr="00B124CD">
        <w:rPr>
          <w:rFonts w:eastAsia="Calibri"/>
          <w:color w:val="auto"/>
          <w:lang w:eastAsia="en-US"/>
        </w:rPr>
        <w:lastRenderedPageBreak/>
        <w:t xml:space="preserve">policy, and the service demonstrated it is using an open disclosure process when things go wrong. </w:t>
      </w:r>
    </w:p>
    <w:p w14:paraId="43479C9C" w14:textId="77777777" w:rsidR="00AB12E5" w:rsidRPr="00B124CD" w:rsidRDefault="00AB12E5" w:rsidP="00AB12E5">
      <w:pPr>
        <w:tabs>
          <w:tab w:val="left" w:pos="1134"/>
        </w:tabs>
        <w:rPr>
          <w:rFonts w:eastAsia="Calibri"/>
          <w:color w:val="auto"/>
          <w:lang w:eastAsia="en-US"/>
        </w:rPr>
      </w:pPr>
      <w:r w:rsidRPr="00B124CD">
        <w:rPr>
          <w:rFonts w:eastAsia="Calibri"/>
          <w:color w:val="auto"/>
          <w:lang w:eastAsia="en-US"/>
        </w:rPr>
        <w:t xml:space="preserve">The service has a continuous improvement process and the service demonstrated feedback and complaints are used to identifying areas for improvement. </w:t>
      </w:r>
    </w:p>
    <w:p w14:paraId="2D4FD9D9" w14:textId="77777777" w:rsidR="00AB12E5" w:rsidRPr="00BA10A2" w:rsidRDefault="00AB12E5" w:rsidP="00AB12E5">
      <w:pPr>
        <w:rPr>
          <w:rFonts w:eastAsia="Calibri"/>
          <w:color w:val="auto"/>
          <w:lang w:eastAsia="en-US"/>
        </w:rPr>
      </w:pPr>
      <w:r w:rsidRPr="00154403">
        <w:rPr>
          <w:rFonts w:eastAsiaTheme="minorHAnsi"/>
        </w:rPr>
        <w:t xml:space="preserve">The Quality Standard is assessed </w:t>
      </w:r>
      <w:r w:rsidRPr="00BA10A2">
        <w:rPr>
          <w:rFonts w:eastAsia="Calibri"/>
          <w:color w:val="auto"/>
          <w:lang w:eastAsia="en-US"/>
        </w:rPr>
        <w:t>as Compliant as four of the four specific requirements have been assessed as Compliant.</w:t>
      </w:r>
    </w:p>
    <w:p w14:paraId="6B65371E" w14:textId="77777777" w:rsidR="00AB12E5" w:rsidRDefault="00AB12E5" w:rsidP="00AB12E5">
      <w:pPr>
        <w:pStyle w:val="Heading2"/>
      </w:pPr>
      <w:r>
        <w:t>Assessment of Standard 6 Requirements</w:t>
      </w:r>
      <w:r w:rsidRPr="0066387A">
        <w:rPr>
          <w:i/>
          <w:color w:val="0000FF"/>
          <w:sz w:val="24"/>
          <w:szCs w:val="24"/>
        </w:rPr>
        <w:t xml:space="preserve"> </w:t>
      </w:r>
    </w:p>
    <w:p w14:paraId="25005936" w14:textId="77777777" w:rsidR="00AB12E5" w:rsidRPr="00506F7F" w:rsidRDefault="00AB12E5" w:rsidP="00AB12E5">
      <w:pPr>
        <w:pStyle w:val="Heading3"/>
      </w:pPr>
      <w:r w:rsidRPr="00506F7F">
        <w:t>Requirement 6(3)(a)</w:t>
      </w:r>
      <w:r>
        <w:tab/>
        <w:t>Compliant</w:t>
      </w:r>
    </w:p>
    <w:p w14:paraId="196B21E5" w14:textId="77777777" w:rsidR="00AB12E5" w:rsidRPr="008D114F" w:rsidRDefault="00AB12E5" w:rsidP="00AB12E5">
      <w:pPr>
        <w:rPr>
          <w:i/>
        </w:rPr>
      </w:pPr>
      <w:r w:rsidRPr="008D114F">
        <w:rPr>
          <w:i/>
        </w:rPr>
        <w:t>Consumers, their family, friends, carers and others are encouraged and supported to provide feedback and make complaints.</w:t>
      </w:r>
    </w:p>
    <w:p w14:paraId="3E00074A" w14:textId="77777777" w:rsidR="00AB12E5" w:rsidRPr="00506F7F" w:rsidRDefault="00AB12E5" w:rsidP="00AB12E5">
      <w:pPr>
        <w:pStyle w:val="Heading3"/>
      </w:pPr>
      <w:r w:rsidRPr="00506F7F">
        <w:t>Requirement 6(3)(b)</w:t>
      </w:r>
      <w:r>
        <w:tab/>
        <w:t>Compliant</w:t>
      </w:r>
    </w:p>
    <w:p w14:paraId="22246518" w14:textId="77777777" w:rsidR="00AB12E5" w:rsidRPr="008D114F" w:rsidRDefault="00AB12E5" w:rsidP="00AB12E5">
      <w:pPr>
        <w:rPr>
          <w:i/>
        </w:rPr>
      </w:pPr>
      <w:r w:rsidRPr="008D114F">
        <w:rPr>
          <w:i/>
        </w:rPr>
        <w:t>Consumers are made aware of and have access to advocates, language services and other methods for raising and resolving complaints.</w:t>
      </w:r>
    </w:p>
    <w:p w14:paraId="694720EF" w14:textId="77777777" w:rsidR="00AB12E5" w:rsidRPr="00D435F8" w:rsidRDefault="00AB12E5" w:rsidP="00AB12E5">
      <w:pPr>
        <w:pStyle w:val="Heading3"/>
      </w:pPr>
      <w:r w:rsidRPr="00D435F8">
        <w:t>Requirement 6(3)(c)</w:t>
      </w:r>
      <w:r>
        <w:tab/>
        <w:t>Compliant</w:t>
      </w:r>
    </w:p>
    <w:p w14:paraId="68C75B25" w14:textId="77777777" w:rsidR="00AB12E5" w:rsidRPr="008D114F" w:rsidRDefault="00AB12E5" w:rsidP="00AB12E5">
      <w:pPr>
        <w:rPr>
          <w:i/>
        </w:rPr>
      </w:pPr>
      <w:r w:rsidRPr="008D114F">
        <w:rPr>
          <w:i/>
        </w:rPr>
        <w:t>Appropriate action is taken in response to complaints and an open disclosure process is used when things go wrong.</w:t>
      </w:r>
    </w:p>
    <w:p w14:paraId="430090FA" w14:textId="77777777" w:rsidR="00AB12E5" w:rsidRPr="00D435F8" w:rsidRDefault="00AB12E5" w:rsidP="00AB12E5">
      <w:pPr>
        <w:pStyle w:val="Heading3"/>
      </w:pPr>
      <w:r w:rsidRPr="00D435F8">
        <w:t>Requirement 6(3)(d)</w:t>
      </w:r>
      <w:r>
        <w:tab/>
        <w:t>Compliant</w:t>
      </w:r>
    </w:p>
    <w:p w14:paraId="07C6AE4D" w14:textId="77777777" w:rsidR="00AB12E5" w:rsidRPr="008D114F" w:rsidRDefault="00AB12E5" w:rsidP="00AB12E5">
      <w:pPr>
        <w:rPr>
          <w:i/>
        </w:rPr>
      </w:pPr>
      <w:r w:rsidRPr="008D114F">
        <w:rPr>
          <w:i/>
        </w:rPr>
        <w:t>Feedback and complaints are reviewed and used to improve the quality of care and services.</w:t>
      </w:r>
    </w:p>
    <w:p w14:paraId="6C196D87" w14:textId="77777777" w:rsidR="00AB12E5" w:rsidRPr="001B3DE8" w:rsidRDefault="00AB12E5" w:rsidP="00AB12E5"/>
    <w:p w14:paraId="268BBEAB" w14:textId="77777777" w:rsidR="00AB12E5" w:rsidRDefault="00AB12E5" w:rsidP="00AB12E5">
      <w:pPr>
        <w:sectPr w:rsidR="00AB12E5" w:rsidSect="00CB3BA9">
          <w:type w:val="continuous"/>
          <w:pgSz w:w="11906" w:h="16838"/>
          <w:pgMar w:top="1701" w:right="1418" w:bottom="1418" w:left="1418" w:header="709" w:footer="397" w:gutter="0"/>
          <w:cols w:space="708"/>
          <w:titlePg/>
          <w:docGrid w:linePitch="360"/>
        </w:sectPr>
      </w:pPr>
    </w:p>
    <w:p w14:paraId="5A1E6BE1" w14:textId="77777777" w:rsidR="00AB12E5" w:rsidRDefault="00AB12E5" w:rsidP="00AB12E5">
      <w:pPr>
        <w:pStyle w:val="Heading1"/>
        <w:tabs>
          <w:tab w:val="right" w:pos="9070"/>
        </w:tabs>
        <w:spacing w:before="560" w:after="640"/>
        <w:rPr>
          <w:color w:val="FFFFFF" w:themeColor="background1"/>
          <w:sz w:val="36"/>
        </w:rPr>
        <w:sectPr w:rsidR="00AB12E5"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38CF8D2" wp14:editId="3407049B">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021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C1D74B2" w14:textId="77777777" w:rsidR="00AB12E5" w:rsidRPr="000E654D" w:rsidRDefault="00AB12E5" w:rsidP="00AB12E5">
      <w:pPr>
        <w:pStyle w:val="Heading3"/>
        <w:shd w:val="clear" w:color="auto" w:fill="F2F2F2" w:themeFill="background1" w:themeFillShade="F2"/>
      </w:pPr>
      <w:r w:rsidRPr="000E654D">
        <w:t>Consumer outcome:</w:t>
      </w:r>
    </w:p>
    <w:p w14:paraId="7112C852" w14:textId="77777777" w:rsidR="00AB12E5" w:rsidRDefault="00AB12E5" w:rsidP="00AB12E5">
      <w:pPr>
        <w:numPr>
          <w:ilvl w:val="0"/>
          <w:numId w:val="7"/>
        </w:numPr>
        <w:shd w:val="clear" w:color="auto" w:fill="F2F2F2" w:themeFill="background1" w:themeFillShade="F2"/>
      </w:pPr>
      <w:r>
        <w:t>I get quality care and services when I need them from people who are knowledgeable, capable and caring.</w:t>
      </w:r>
    </w:p>
    <w:p w14:paraId="789BF50F" w14:textId="77777777" w:rsidR="00AB12E5" w:rsidRDefault="00AB12E5" w:rsidP="00AB12E5">
      <w:pPr>
        <w:pStyle w:val="Heading3"/>
        <w:shd w:val="clear" w:color="auto" w:fill="F2F2F2" w:themeFill="background1" w:themeFillShade="F2"/>
      </w:pPr>
      <w:r>
        <w:t>Organisation statement:</w:t>
      </w:r>
    </w:p>
    <w:p w14:paraId="121549A5" w14:textId="77777777" w:rsidR="00AB12E5" w:rsidRDefault="00AB12E5" w:rsidP="00AB12E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5B708E5" w14:textId="77777777" w:rsidR="00AB12E5" w:rsidRDefault="00AB12E5" w:rsidP="00AB12E5">
      <w:pPr>
        <w:pStyle w:val="Heading2"/>
      </w:pPr>
      <w:r>
        <w:t>Assessment of Standard 7</w:t>
      </w:r>
    </w:p>
    <w:p w14:paraId="69DD1DBE" w14:textId="77777777" w:rsidR="00AB12E5" w:rsidRPr="00303B84" w:rsidRDefault="00AB12E5" w:rsidP="00AB12E5">
      <w:pPr>
        <w:rPr>
          <w:rFonts w:eastAsia="Calibri"/>
          <w:lang w:eastAsia="en-US"/>
        </w:rPr>
      </w:pPr>
      <w:r w:rsidRPr="00303B8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2CAF915" w14:textId="77777777" w:rsidR="00AB12E5" w:rsidRPr="00637C42" w:rsidRDefault="00AB12E5" w:rsidP="00AB12E5">
      <w:pPr>
        <w:rPr>
          <w:rFonts w:eastAsia="Calibri"/>
          <w:color w:val="auto"/>
          <w:lang w:eastAsia="en-US"/>
        </w:rPr>
      </w:pPr>
      <w:r>
        <w:rPr>
          <w:rFonts w:eastAsia="Calibri"/>
          <w:color w:val="auto"/>
          <w:lang w:eastAsia="en-US"/>
        </w:rPr>
        <w:t>The Assessment Team found that o</w:t>
      </w:r>
      <w:r w:rsidRPr="00637C42">
        <w:rPr>
          <w:rFonts w:eastAsia="Calibri"/>
          <w:color w:val="auto"/>
          <w:lang w:eastAsia="en-US"/>
        </w:rPr>
        <w:t>verall, sampled consumers considered that they get quality care and services when they need them and from people who are knowledgeable, capable and caring.</w:t>
      </w:r>
    </w:p>
    <w:p w14:paraId="1FC28C86" w14:textId="77777777" w:rsidR="00AB12E5" w:rsidRPr="00446A4F" w:rsidRDefault="00AB12E5" w:rsidP="00AB12E5">
      <w:pPr>
        <w:rPr>
          <w:rFonts w:eastAsia="Calibri"/>
          <w:color w:val="auto"/>
          <w:lang w:eastAsia="en-US"/>
        </w:rPr>
      </w:pPr>
      <w:r>
        <w:rPr>
          <w:rFonts w:eastAsia="Calibri"/>
          <w:color w:val="auto"/>
          <w:lang w:eastAsia="en-US"/>
        </w:rPr>
        <w:t xml:space="preserve">The Assessment Team interviewed consumers and representatives who were </w:t>
      </w:r>
      <w:r w:rsidRPr="00446A4F">
        <w:rPr>
          <w:rFonts w:eastAsia="Calibri"/>
          <w:color w:val="auto"/>
          <w:lang w:eastAsia="en-US"/>
        </w:rPr>
        <w:t>satisfied with the care and services provided. They said the staff are very good and were responsive to their needs. They confirmed that staff responded to call bells in a reasonable time.</w:t>
      </w:r>
      <w:r>
        <w:rPr>
          <w:rFonts w:eastAsia="Calibri"/>
          <w:color w:val="auto"/>
          <w:lang w:eastAsia="en-US"/>
        </w:rPr>
        <w:t xml:space="preserve"> </w:t>
      </w:r>
      <w:r w:rsidRPr="00446A4F">
        <w:rPr>
          <w:rFonts w:eastAsia="Calibri"/>
          <w:color w:val="auto"/>
          <w:lang w:eastAsia="en-US"/>
        </w:rPr>
        <w:t>Consumers interviewed reported they are treated with care and respect and the Assessment Team observed staff interacting with consumers in a kind, caring and respectful manner.</w:t>
      </w:r>
    </w:p>
    <w:p w14:paraId="0595A7C2" w14:textId="77777777" w:rsidR="00AB12E5" w:rsidRPr="00446A4F" w:rsidRDefault="00AB12E5" w:rsidP="00AB12E5">
      <w:pPr>
        <w:rPr>
          <w:rFonts w:eastAsia="Calibri"/>
          <w:color w:val="auto"/>
          <w:lang w:eastAsia="en-US"/>
        </w:rPr>
      </w:pPr>
      <w:r w:rsidRPr="00446A4F">
        <w:rPr>
          <w:rFonts w:eastAsia="Calibri"/>
          <w:color w:val="auto"/>
          <w:lang w:eastAsia="en-US"/>
        </w:rPr>
        <w:t>Consumers were confident that the staff are trained and competent to deliver the care and services they require. They said staff generally know what they are doing and did not identify areas where further education and training are required.</w:t>
      </w:r>
    </w:p>
    <w:p w14:paraId="59515DFF" w14:textId="77777777" w:rsidR="00AB12E5" w:rsidRPr="005C14DA" w:rsidRDefault="00AB12E5" w:rsidP="00AB12E5">
      <w:pPr>
        <w:rPr>
          <w:rFonts w:eastAsia="Calibri"/>
          <w:color w:val="auto"/>
          <w:lang w:eastAsia="en-US"/>
        </w:rPr>
      </w:pPr>
      <w:r>
        <w:rPr>
          <w:rFonts w:eastAsia="Calibri"/>
          <w:color w:val="auto"/>
          <w:lang w:eastAsia="en-US"/>
        </w:rPr>
        <w:t xml:space="preserve">The Assessment Team interviewed staff who </w:t>
      </w:r>
      <w:r w:rsidRPr="005C14DA">
        <w:rPr>
          <w:rFonts w:eastAsia="Calibri"/>
          <w:color w:val="auto"/>
          <w:lang w:eastAsia="en-US"/>
        </w:rPr>
        <w:t xml:space="preserve">stated they normally have enough time to complete their duties on their shifts and said staff on sick leave are replaced. They confirmed they have participated in training provided at the service and said they have the resources and equipment they need to deliver appropriate care for consumers. </w:t>
      </w:r>
    </w:p>
    <w:p w14:paraId="218FD309" w14:textId="77777777" w:rsidR="00AB12E5" w:rsidRPr="001F7C85" w:rsidRDefault="00AB12E5" w:rsidP="00AB12E5">
      <w:pPr>
        <w:rPr>
          <w:rFonts w:eastAsia="Calibri"/>
          <w:color w:val="auto"/>
          <w:lang w:eastAsia="en-US"/>
        </w:rPr>
      </w:pPr>
      <w:r w:rsidRPr="001F7C85">
        <w:rPr>
          <w:rFonts w:eastAsia="Calibri"/>
          <w:color w:val="auto"/>
          <w:lang w:eastAsia="en-US"/>
        </w:rPr>
        <w:lastRenderedPageBreak/>
        <w:t>The service demonstrated it has a system for the planning and management of its workforce to ensure safe and quality care and services are delivered to consumers. There are systems to ensure staff are competent and have the qualifications and knowledge to perform their roles effectively. The service also has systems to ensure staff are recruited, trained, equipped and supported to deliver care and services in line with the Quality Standards. Management demonstrated they regularly monitor and review the performance of staff.</w:t>
      </w:r>
    </w:p>
    <w:p w14:paraId="259FBA1E" w14:textId="77777777" w:rsidR="00AB12E5" w:rsidRPr="00E743FF" w:rsidRDefault="00AB12E5" w:rsidP="00AB12E5">
      <w:pPr>
        <w:rPr>
          <w:rFonts w:eastAsia="Calibri"/>
          <w:color w:val="auto"/>
          <w:lang w:eastAsia="en-US"/>
        </w:rPr>
      </w:pPr>
      <w:r w:rsidRPr="00154403">
        <w:rPr>
          <w:rFonts w:eastAsiaTheme="minorHAnsi"/>
        </w:rPr>
        <w:t xml:space="preserve">The Quality Standard is assessed as </w:t>
      </w:r>
      <w:r w:rsidRPr="00E743FF">
        <w:rPr>
          <w:rFonts w:eastAsia="Calibri"/>
          <w:color w:val="auto"/>
          <w:lang w:eastAsia="en-US"/>
        </w:rPr>
        <w:t>Compliant as five of the five specific requirements have been assessed as Compliant.</w:t>
      </w:r>
    </w:p>
    <w:p w14:paraId="7BB3CD10" w14:textId="77777777" w:rsidR="00AB12E5" w:rsidRDefault="00AB12E5" w:rsidP="00AB12E5">
      <w:pPr>
        <w:pStyle w:val="Heading2"/>
      </w:pPr>
      <w:r>
        <w:t>Assessment of Standard 7 Requirements</w:t>
      </w:r>
      <w:r w:rsidRPr="0066387A">
        <w:rPr>
          <w:i/>
          <w:color w:val="0000FF"/>
          <w:sz w:val="24"/>
          <w:szCs w:val="24"/>
        </w:rPr>
        <w:t xml:space="preserve"> </w:t>
      </w:r>
    </w:p>
    <w:p w14:paraId="3BCED98C" w14:textId="77777777" w:rsidR="00AB12E5" w:rsidRPr="00506F7F" w:rsidRDefault="00AB12E5" w:rsidP="00AB12E5">
      <w:pPr>
        <w:pStyle w:val="Heading3"/>
      </w:pPr>
      <w:r w:rsidRPr="00506F7F">
        <w:t>Requirement 7(3)(a)</w:t>
      </w:r>
      <w:r>
        <w:tab/>
        <w:t>Compliant</w:t>
      </w:r>
    </w:p>
    <w:p w14:paraId="097C97B8" w14:textId="77777777" w:rsidR="00AB12E5" w:rsidRPr="008D114F" w:rsidRDefault="00AB12E5" w:rsidP="00AB12E5">
      <w:pPr>
        <w:rPr>
          <w:i/>
        </w:rPr>
      </w:pPr>
      <w:r w:rsidRPr="008D114F">
        <w:rPr>
          <w:i/>
        </w:rPr>
        <w:t>The workforce is planned to enable, and the number and mix of members of the workforce deployed enables, the delivery and management of safe and quality care and services.</w:t>
      </w:r>
    </w:p>
    <w:p w14:paraId="0BD528BE" w14:textId="77777777" w:rsidR="00AB12E5" w:rsidRPr="00506F7F" w:rsidRDefault="00AB12E5" w:rsidP="00AB12E5">
      <w:pPr>
        <w:pStyle w:val="Heading3"/>
      </w:pPr>
      <w:r w:rsidRPr="00506F7F">
        <w:t>Requirement 7(3)(b)</w:t>
      </w:r>
      <w:r>
        <w:tab/>
        <w:t>Compliant</w:t>
      </w:r>
    </w:p>
    <w:p w14:paraId="0B88ABA9" w14:textId="77777777" w:rsidR="00AB12E5" w:rsidRPr="008D114F" w:rsidRDefault="00AB12E5" w:rsidP="00AB12E5">
      <w:pPr>
        <w:rPr>
          <w:i/>
        </w:rPr>
      </w:pPr>
      <w:r w:rsidRPr="008D114F">
        <w:rPr>
          <w:i/>
        </w:rPr>
        <w:t>Workforce interactions with consumers are kind, caring and respectful of each consumer’s identity, culture and diversity.</w:t>
      </w:r>
    </w:p>
    <w:p w14:paraId="152E336F" w14:textId="77777777" w:rsidR="00AB12E5" w:rsidRPr="00095CD4" w:rsidRDefault="00AB12E5" w:rsidP="00AB12E5">
      <w:pPr>
        <w:pStyle w:val="Heading3"/>
      </w:pPr>
      <w:r w:rsidRPr="00095CD4">
        <w:t>Requirement 7(3)(c)</w:t>
      </w:r>
      <w:r>
        <w:tab/>
        <w:t>Compliant</w:t>
      </w:r>
    </w:p>
    <w:p w14:paraId="2877F647" w14:textId="77777777" w:rsidR="00AB12E5" w:rsidRPr="008D114F" w:rsidRDefault="00AB12E5" w:rsidP="00AB12E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D2FCA2D" w14:textId="77777777" w:rsidR="00AB12E5" w:rsidRPr="00095CD4" w:rsidRDefault="00AB12E5" w:rsidP="00AB12E5">
      <w:pPr>
        <w:pStyle w:val="Heading3"/>
      </w:pPr>
      <w:r w:rsidRPr="00095CD4">
        <w:t>Requirement 7(3)(d)</w:t>
      </w:r>
      <w:r>
        <w:tab/>
        <w:t>Compliant</w:t>
      </w:r>
    </w:p>
    <w:p w14:paraId="4D6BE5A8" w14:textId="77777777" w:rsidR="00AB12E5" w:rsidRPr="008D114F" w:rsidRDefault="00AB12E5" w:rsidP="00AB12E5">
      <w:pPr>
        <w:rPr>
          <w:i/>
        </w:rPr>
      </w:pPr>
      <w:r w:rsidRPr="008D114F">
        <w:rPr>
          <w:i/>
        </w:rPr>
        <w:t>The workforce is recruited, trained, equipped and supported to deliver the outcomes required by these standards.</w:t>
      </w:r>
    </w:p>
    <w:p w14:paraId="3F56388C" w14:textId="77777777" w:rsidR="00AB12E5" w:rsidRPr="00095CD4" w:rsidRDefault="00AB12E5" w:rsidP="00AB12E5">
      <w:pPr>
        <w:pStyle w:val="Heading3"/>
      </w:pPr>
      <w:r w:rsidRPr="00095CD4">
        <w:t>Requirement 7(3)(e)</w:t>
      </w:r>
      <w:r>
        <w:tab/>
        <w:t>Compliant</w:t>
      </w:r>
    </w:p>
    <w:p w14:paraId="69C41684" w14:textId="77777777" w:rsidR="00AB12E5" w:rsidRPr="008D114F" w:rsidRDefault="00AB12E5" w:rsidP="00AB12E5">
      <w:pPr>
        <w:rPr>
          <w:i/>
        </w:rPr>
      </w:pPr>
      <w:r w:rsidRPr="008D114F">
        <w:rPr>
          <w:i/>
        </w:rPr>
        <w:t>Regular assessment, monitoring and review of the performance of each member of the workforce is undertaken.</w:t>
      </w:r>
    </w:p>
    <w:p w14:paraId="22A0C6FB" w14:textId="77777777" w:rsidR="00AB12E5" w:rsidRPr="00506F7F" w:rsidRDefault="00AB12E5" w:rsidP="00AB12E5"/>
    <w:p w14:paraId="0CFE5CC9" w14:textId="77777777" w:rsidR="00AB12E5" w:rsidRDefault="00AB12E5" w:rsidP="00AB12E5">
      <w:pPr>
        <w:sectPr w:rsidR="00AB12E5" w:rsidSect="00CB3BA9">
          <w:type w:val="continuous"/>
          <w:pgSz w:w="11906" w:h="16838"/>
          <w:pgMar w:top="1701" w:right="1418" w:bottom="1418" w:left="1418" w:header="709" w:footer="397" w:gutter="0"/>
          <w:cols w:space="708"/>
          <w:titlePg/>
          <w:docGrid w:linePitch="360"/>
        </w:sectPr>
      </w:pPr>
    </w:p>
    <w:p w14:paraId="153A3715" w14:textId="77777777" w:rsidR="00AB12E5" w:rsidRDefault="00AB12E5" w:rsidP="00AB12E5">
      <w:pPr>
        <w:pStyle w:val="Heading1"/>
        <w:tabs>
          <w:tab w:val="right" w:pos="9070"/>
        </w:tabs>
        <w:spacing w:before="560" w:after="640"/>
        <w:rPr>
          <w:color w:val="FFFFFF" w:themeColor="background1"/>
          <w:sz w:val="36"/>
        </w:rPr>
        <w:sectPr w:rsidR="00AB12E5"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01BE852" wp14:editId="0C487BF0">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227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55FCC9C" w14:textId="77777777" w:rsidR="00AB12E5" w:rsidRPr="00FD1B02" w:rsidRDefault="00AB12E5" w:rsidP="00AB12E5">
      <w:pPr>
        <w:pStyle w:val="Heading3"/>
        <w:shd w:val="clear" w:color="auto" w:fill="F2F2F2" w:themeFill="background1" w:themeFillShade="F2"/>
      </w:pPr>
      <w:r w:rsidRPr="008312AC">
        <w:t>Consumer</w:t>
      </w:r>
      <w:r w:rsidRPr="00FD1B02">
        <w:t xml:space="preserve"> outcome:</w:t>
      </w:r>
    </w:p>
    <w:p w14:paraId="77396E69" w14:textId="77777777" w:rsidR="00AB12E5" w:rsidRDefault="00AB12E5" w:rsidP="00AB12E5">
      <w:pPr>
        <w:numPr>
          <w:ilvl w:val="0"/>
          <w:numId w:val="8"/>
        </w:numPr>
        <w:shd w:val="clear" w:color="auto" w:fill="F2F2F2" w:themeFill="background1" w:themeFillShade="F2"/>
      </w:pPr>
      <w:r>
        <w:t>I am confident the organisation is well run. I can partner in improving the delivery of care and services.</w:t>
      </w:r>
    </w:p>
    <w:p w14:paraId="714DA827" w14:textId="77777777" w:rsidR="00AB12E5" w:rsidRDefault="00AB12E5" w:rsidP="00AB12E5">
      <w:pPr>
        <w:pStyle w:val="Heading3"/>
        <w:shd w:val="clear" w:color="auto" w:fill="F2F2F2" w:themeFill="background1" w:themeFillShade="F2"/>
      </w:pPr>
      <w:r>
        <w:t>Organisation statement:</w:t>
      </w:r>
    </w:p>
    <w:p w14:paraId="4B38E3AB" w14:textId="77777777" w:rsidR="00AB12E5" w:rsidRDefault="00AB12E5" w:rsidP="00AB12E5">
      <w:pPr>
        <w:numPr>
          <w:ilvl w:val="0"/>
          <w:numId w:val="8"/>
        </w:numPr>
        <w:shd w:val="clear" w:color="auto" w:fill="F2F2F2" w:themeFill="background1" w:themeFillShade="F2"/>
      </w:pPr>
      <w:r>
        <w:t>The organisation’s governing body is accountable for the delivery of safe and quality care and services.</w:t>
      </w:r>
    </w:p>
    <w:p w14:paraId="6082E891" w14:textId="77777777" w:rsidR="00AB12E5" w:rsidRDefault="00AB12E5" w:rsidP="00AB12E5">
      <w:pPr>
        <w:pStyle w:val="Heading2"/>
      </w:pPr>
      <w:r>
        <w:t>Assessment of Standard 8</w:t>
      </w:r>
    </w:p>
    <w:p w14:paraId="1920ED87" w14:textId="77777777" w:rsidR="00AB12E5" w:rsidRPr="00552D32" w:rsidRDefault="00AB12E5" w:rsidP="00AB12E5">
      <w:pPr>
        <w:rPr>
          <w:rFonts w:eastAsia="Calibri"/>
          <w:lang w:eastAsia="en-US"/>
        </w:rPr>
      </w:pPr>
      <w:r w:rsidRPr="00552D3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F450845" w14:textId="77777777" w:rsidR="00AB12E5" w:rsidRPr="00552D32" w:rsidRDefault="00AB12E5" w:rsidP="00AB12E5">
      <w:pPr>
        <w:rPr>
          <w:rFonts w:eastAsia="Calibri"/>
          <w:color w:val="auto"/>
          <w:lang w:eastAsia="en-US"/>
        </w:rPr>
      </w:pPr>
      <w:r>
        <w:rPr>
          <w:rFonts w:eastAsia="Calibri"/>
          <w:color w:val="auto"/>
          <w:lang w:eastAsia="en-US"/>
        </w:rPr>
        <w:t>The Assessment Team found that o</w:t>
      </w:r>
      <w:r w:rsidRPr="00552D32">
        <w:rPr>
          <w:rFonts w:eastAsia="Calibri"/>
          <w:color w:val="auto"/>
          <w:lang w:eastAsia="en-US"/>
        </w:rPr>
        <w:t xml:space="preserve">verall sampled consumers considered that the organisation is well run and that they can partner in improving the delivery of care and services. </w:t>
      </w:r>
    </w:p>
    <w:p w14:paraId="365B09B2" w14:textId="77777777" w:rsidR="00AB12E5" w:rsidRPr="00552D32" w:rsidRDefault="00AB12E5" w:rsidP="00AB12E5">
      <w:pPr>
        <w:spacing w:after="240"/>
        <w:rPr>
          <w:rFonts w:eastAsiaTheme="minorHAnsi"/>
          <w:color w:val="auto"/>
          <w:szCs w:val="22"/>
          <w:lang w:eastAsia="en-US"/>
        </w:rPr>
      </w:pPr>
      <w:r>
        <w:rPr>
          <w:rFonts w:eastAsiaTheme="minorHAnsi"/>
          <w:color w:val="auto"/>
          <w:szCs w:val="22"/>
          <w:lang w:eastAsia="en-US"/>
        </w:rPr>
        <w:t>The Assessment Team interviewed c</w:t>
      </w:r>
      <w:r w:rsidRPr="00552D32">
        <w:rPr>
          <w:rFonts w:eastAsiaTheme="minorHAnsi"/>
          <w:color w:val="auto"/>
          <w:szCs w:val="22"/>
          <w:lang w:eastAsia="en-US"/>
        </w:rPr>
        <w:t xml:space="preserve">onsumers </w:t>
      </w:r>
      <w:r>
        <w:rPr>
          <w:rFonts w:eastAsiaTheme="minorHAnsi"/>
          <w:color w:val="auto"/>
          <w:szCs w:val="22"/>
          <w:lang w:eastAsia="en-US"/>
        </w:rPr>
        <w:t>who</w:t>
      </w:r>
      <w:r w:rsidRPr="00552D32">
        <w:rPr>
          <w:rFonts w:eastAsiaTheme="minorHAnsi"/>
          <w:color w:val="auto"/>
          <w:szCs w:val="22"/>
          <w:lang w:eastAsia="en-US"/>
        </w:rPr>
        <w:t xml:space="preserve"> stated they think the service is well run. Consumers confirmed they </w:t>
      </w:r>
      <w:proofErr w:type="gramStart"/>
      <w:r w:rsidRPr="00552D32">
        <w:rPr>
          <w:rFonts w:eastAsiaTheme="minorHAnsi"/>
          <w:color w:val="auto"/>
          <w:szCs w:val="22"/>
          <w:lang w:eastAsia="en-US"/>
        </w:rPr>
        <w:t>have the opportunity to</w:t>
      </w:r>
      <w:proofErr w:type="gramEnd"/>
      <w:r w:rsidRPr="00552D32">
        <w:rPr>
          <w:rFonts w:eastAsiaTheme="minorHAnsi"/>
          <w:color w:val="auto"/>
          <w:szCs w:val="22"/>
          <w:lang w:eastAsia="en-US"/>
        </w:rPr>
        <w:t xml:space="preserve"> attend consumer meetings and provide feedback and suggestions by other means. They said they feel comfortable talking with management, and management are </w:t>
      </w:r>
      <w:r w:rsidRPr="00552D32">
        <w:rPr>
          <w:rFonts w:eastAsia="Calibri"/>
          <w:color w:val="auto"/>
          <w:szCs w:val="22"/>
          <w:lang w:eastAsia="en-US"/>
        </w:rPr>
        <w:t>responsive when matters are raised</w:t>
      </w:r>
      <w:r w:rsidRPr="00552D32">
        <w:rPr>
          <w:rFonts w:eastAsiaTheme="minorHAnsi"/>
          <w:color w:val="auto"/>
          <w:szCs w:val="22"/>
          <w:lang w:eastAsia="en-US"/>
        </w:rPr>
        <w:t>.</w:t>
      </w:r>
    </w:p>
    <w:p w14:paraId="5D8FC834" w14:textId="77777777" w:rsidR="00AB12E5" w:rsidRPr="00552D32" w:rsidRDefault="00AB12E5" w:rsidP="00AB12E5">
      <w:pPr>
        <w:spacing w:after="240"/>
        <w:rPr>
          <w:rFonts w:eastAsiaTheme="minorHAnsi"/>
          <w:color w:val="auto"/>
          <w:szCs w:val="22"/>
          <w:lang w:eastAsia="en-US"/>
        </w:rPr>
      </w:pPr>
      <w:r w:rsidRPr="00552D32">
        <w:rPr>
          <w:rFonts w:eastAsiaTheme="minorHAnsi"/>
          <w:color w:val="auto"/>
          <w:szCs w:val="22"/>
          <w:lang w:eastAsia="en-US"/>
        </w:rPr>
        <w:t>The service demonstrated the organisation’s governing body promotes a culture of safe, inclusive and quality care and services and is accountable for their delivery.</w:t>
      </w:r>
    </w:p>
    <w:p w14:paraId="70006B39" w14:textId="77777777" w:rsidR="00AB12E5" w:rsidRPr="00552D32" w:rsidRDefault="00AB12E5" w:rsidP="00AB12E5">
      <w:pPr>
        <w:spacing w:after="240"/>
        <w:rPr>
          <w:rFonts w:eastAsiaTheme="minorHAnsi"/>
          <w:color w:val="auto"/>
          <w:szCs w:val="22"/>
          <w:lang w:eastAsia="en-US"/>
        </w:rPr>
      </w:pPr>
      <w:r w:rsidRPr="00552D32">
        <w:rPr>
          <w:rFonts w:eastAsiaTheme="minorHAnsi"/>
          <w:color w:val="auto"/>
          <w:szCs w:val="22"/>
          <w:lang w:eastAsia="en-US"/>
        </w:rPr>
        <w:t>The organisation also demonstrated it has governance systems, a risk management plan and clinical governance framework in place for the delivery of safe and quality care and services.</w:t>
      </w:r>
    </w:p>
    <w:p w14:paraId="5B1E5EF8" w14:textId="77777777" w:rsidR="00AB12E5" w:rsidRPr="00095CD4" w:rsidRDefault="00AB12E5" w:rsidP="00AB12E5">
      <w:pPr>
        <w:rPr>
          <w:rFonts w:eastAsia="Calibri"/>
        </w:rPr>
      </w:pPr>
      <w:r w:rsidRPr="00154403">
        <w:rPr>
          <w:rFonts w:eastAsiaTheme="minorHAnsi"/>
        </w:rPr>
        <w:t xml:space="preserve">The Quality Standard is assessed as </w:t>
      </w:r>
      <w:r w:rsidRPr="00552D32">
        <w:rPr>
          <w:rFonts w:eastAsiaTheme="minorHAnsi"/>
          <w:color w:val="auto"/>
          <w:szCs w:val="22"/>
          <w:lang w:eastAsia="en-US"/>
        </w:rPr>
        <w:t>Compliant as five of the five specific requirements have been assessed as Compliant.</w:t>
      </w:r>
    </w:p>
    <w:p w14:paraId="372E3446" w14:textId="77777777" w:rsidR="00AB12E5" w:rsidRDefault="00AB12E5" w:rsidP="00AB12E5">
      <w:pPr>
        <w:pStyle w:val="Heading2"/>
      </w:pPr>
      <w:r>
        <w:lastRenderedPageBreak/>
        <w:t>Assessment of Standard 8 Requirements</w:t>
      </w:r>
      <w:r w:rsidRPr="0066387A">
        <w:rPr>
          <w:i/>
          <w:color w:val="0000FF"/>
          <w:sz w:val="24"/>
          <w:szCs w:val="24"/>
        </w:rPr>
        <w:t xml:space="preserve"> </w:t>
      </w:r>
    </w:p>
    <w:p w14:paraId="029835A7" w14:textId="77777777" w:rsidR="00AB12E5" w:rsidRPr="00506F7F" w:rsidRDefault="00AB12E5" w:rsidP="00AB12E5">
      <w:pPr>
        <w:pStyle w:val="Heading3"/>
      </w:pPr>
      <w:r w:rsidRPr="00506F7F">
        <w:t>Requirement 8(3)(a)</w:t>
      </w:r>
      <w:r w:rsidRPr="00506F7F">
        <w:tab/>
        <w:t>Compliant</w:t>
      </w:r>
    </w:p>
    <w:p w14:paraId="244F0171" w14:textId="77777777" w:rsidR="00AB12E5" w:rsidRPr="008D114F" w:rsidRDefault="00AB12E5" w:rsidP="00AB12E5">
      <w:pPr>
        <w:rPr>
          <w:i/>
        </w:rPr>
      </w:pPr>
      <w:r w:rsidRPr="008D114F">
        <w:rPr>
          <w:i/>
        </w:rPr>
        <w:t>Consumers are engaged in the development, delivery and evaluation of care and services and are supported in that engagement.</w:t>
      </w:r>
    </w:p>
    <w:p w14:paraId="05F70142" w14:textId="77777777" w:rsidR="00AB12E5" w:rsidRPr="00095CD4" w:rsidRDefault="00AB12E5" w:rsidP="00AB12E5">
      <w:pPr>
        <w:pStyle w:val="Heading3"/>
      </w:pPr>
      <w:r w:rsidRPr="00095CD4">
        <w:t>Requirement 8(3)(b)</w:t>
      </w:r>
      <w:r>
        <w:tab/>
        <w:t>Compliant</w:t>
      </w:r>
    </w:p>
    <w:p w14:paraId="6FF7E3BE" w14:textId="77777777" w:rsidR="00AB12E5" w:rsidRPr="008D114F" w:rsidRDefault="00AB12E5" w:rsidP="00AB12E5">
      <w:pPr>
        <w:rPr>
          <w:i/>
        </w:rPr>
      </w:pPr>
      <w:r w:rsidRPr="008D114F">
        <w:rPr>
          <w:i/>
        </w:rPr>
        <w:t>The organisation’s governing body promotes a culture of safe, inclusive and quality care and services and is accountable for their delivery.</w:t>
      </w:r>
    </w:p>
    <w:p w14:paraId="13E8D4A8" w14:textId="77777777" w:rsidR="00AB12E5" w:rsidRPr="00506F7F" w:rsidRDefault="00AB12E5" w:rsidP="00AB12E5">
      <w:pPr>
        <w:pStyle w:val="Heading3"/>
      </w:pPr>
      <w:r w:rsidRPr="00506F7F">
        <w:t>Requirement 8(3)(c)</w:t>
      </w:r>
      <w:r>
        <w:tab/>
        <w:t>Compliant</w:t>
      </w:r>
    </w:p>
    <w:p w14:paraId="6632E268" w14:textId="77777777" w:rsidR="00AB12E5" w:rsidRPr="008D114F" w:rsidRDefault="00AB12E5" w:rsidP="00AB12E5">
      <w:pPr>
        <w:rPr>
          <w:i/>
        </w:rPr>
      </w:pPr>
      <w:r w:rsidRPr="008D114F">
        <w:rPr>
          <w:i/>
        </w:rPr>
        <w:t>Effective organisation wide governance systems relating to the following:</w:t>
      </w:r>
    </w:p>
    <w:p w14:paraId="4924A485" w14:textId="77777777" w:rsidR="00AB12E5" w:rsidRPr="008D114F" w:rsidRDefault="00AB12E5" w:rsidP="00AB12E5">
      <w:pPr>
        <w:numPr>
          <w:ilvl w:val="0"/>
          <w:numId w:val="28"/>
        </w:numPr>
        <w:tabs>
          <w:tab w:val="right" w:pos="9026"/>
        </w:tabs>
        <w:spacing w:before="0" w:after="0"/>
        <w:ind w:left="567" w:hanging="425"/>
        <w:outlineLvl w:val="4"/>
        <w:rPr>
          <w:i/>
        </w:rPr>
      </w:pPr>
      <w:r w:rsidRPr="008D114F">
        <w:rPr>
          <w:i/>
        </w:rPr>
        <w:t>information management;</w:t>
      </w:r>
    </w:p>
    <w:p w14:paraId="1DC85C02" w14:textId="77777777" w:rsidR="00AB12E5" w:rsidRPr="008D114F" w:rsidRDefault="00AB12E5" w:rsidP="00AB12E5">
      <w:pPr>
        <w:numPr>
          <w:ilvl w:val="0"/>
          <w:numId w:val="28"/>
        </w:numPr>
        <w:tabs>
          <w:tab w:val="right" w:pos="9026"/>
        </w:tabs>
        <w:spacing w:before="0" w:after="0"/>
        <w:ind w:left="567" w:hanging="425"/>
        <w:outlineLvl w:val="4"/>
        <w:rPr>
          <w:i/>
        </w:rPr>
      </w:pPr>
      <w:r w:rsidRPr="008D114F">
        <w:rPr>
          <w:i/>
        </w:rPr>
        <w:t>continuous improvement;</w:t>
      </w:r>
    </w:p>
    <w:p w14:paraId="2A7E7C77" w14:textId="77777777" w:rsidR="00AB12E5" w:rsidRPr="008D114F" w:rsidRDefault="00AB12E5" w:rsidP="00AB12E5">
      <w:pPr>
        <w:numPr>
          <w:ilvl w:val="0"/>
          <w:numId w:val="28"/>
        </w:numPr>
        <w:tabs>
          <w:tab w:val="right" w:pos="9026"/>
        </w:tabs>
        <w:spacing w:before="0" w:after="0"/>
        <w:ind w:left="567" w:hanging="425"/>
        <w:outlineLvl w:val="4"/>
        <w:rPr>
          <w:i/>
        </w:rPr>
      </w:pPr>
      <w:r w:rsidRPr="008D114F">
        <w:rPr>
          <w:i/>
        </w:rPr>
        <w:t>financial governance;</w:t>
      </w:r>
    </w:p>
    <w:p w14:paraId="51799C7F" w14:textId="77777777" w:rsidR="00AB12E5" w:rsidRPr="008D114F" w:rsidRDefault="00AB12E5" w:rsidP="00AB12E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75A7FA" w14:textId="77777777" w:rsidR="00AB12E5" w:rsidRPr="008D114F" w:rsidRDefault="00AB12E5" w:rsidP="00AB12E5">
      <w:pPr>
        <w:numPr>
          <w:ilvl w:val="0"/>
          <w:numId w:val="28"/>
        </w:numPr>
        <w:tabs>
          <w:tab w:val="right" w:pos="9026"/>
        </w:tabs>
        <w:spacing w:before="0" w:after="0"/>
        <w:ind w:left="567" w:hanging="425"/>
        <w:outlineLvl w:val="4"/>
        <w:rPr>
          <w:i/>
        </w:rPr>
      </w:pPr>
      <w:r w:rsidRPr="008D114F">
        <w:rPr>
          <w:i/>
        </w:rPr>
        <w:t>regulatory compliance;</w:t>
      </w:r>
    </w:p>
    <w:p w14:paraId="59B9F49D" w14:textId="77777777" w:rsidR="00AB12E5" w:rsidRPr="008D114F" w:rsidRDefault="00AB12E5" w:rsidP="00AB12E5">
      <w:pPr>
        <w:numPr>
          <w:ilvl w:val="0"/>
          <w:numId w:val="28"/>
        </w:numPr>
        <w:tabs>
          <w:tab w:val="right" w:pos="9026"/>
        </w:tabs>
        <w:spacing w:before="0" w:after="0"/>
        <w:ind w:left="567" w:hanging="425"/>
        <w:outlineLvl w:val="4"/>
        <w:rPr>
          <w:i/>
        </w:rPr>
      </w:pPr>
      <w:r w:rsidRPr="008D114F">
        <w:rPr>
          <w:i/>
        </w:rPr>
        <w:t>feedback and complaints.</w:t>
      </w:r>
    </w:p>
    <w:p w14:paraId="4DEA2039" w14:textId="77777777" w:rsidR="00AB12E5" w:rsidRPr="00506F7F" w:rsidRDefault="00AB12E5" w:rsidP="00AB12E5">
      <w:pPr>
        <w:pStyle w:val="Heading3"/>
      </w:pPr>
      <w:r w:rsidRPr="00506F7F">
        <w:t>Requirement 8(3)(d)</w:t>
      </w:r>
      <w:r>
        <w:tab/>
        <w:t>Compliant</w:t>
      </w:r>
    </w:p>
    <w:p w14:paraId="29E307D8" w14:textId="77777777" w:rsidR="00AB12E5" w:rsidRPr="008D114F" w:rsidRDefault="00AB12E5" w:rsidP="00AB12E5">
      <w:pPr>
        <w:rPr>
          <w:i/>
        </w:rPr>
      </w:pPr>
      <w:r w:rsidRPr="008D114F">
        <w:rPr>
          <w:i/>
        </w:rPr>
        <w:t>Effective risk management systems and practices, including but not limited to the following:</w:t>
      </w:r>
    </w:p>
    <w:p w14:paraId="05B0BAD8" w14:textId="77777777" w:rsidR="00AB12E5" w:rsidRPr="008D114F" w:rsidRDefault="00AB12E5" w:rsidP="00AB12E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7FCADFC" w14:textId="77777777" w:rsidR="00AB12E5" w:rsidRPr="008D114F" w:rsidRDefault="00AB12E5" w:rsidP="00AB12E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AB7B41" w14:textId="77777777" w:rsidR="00AB12E5" w:rsidRDefault="00AB12E5" w:rsidP="00AB12E5">
      <w:pPr>
        <w:numPr>
          <w:ilvl w:val="0"/>
          <w:numId w:val="29"/>
        </w:numPr>
        <w:tabs>
          <w:tab w:val="right" w:pos="9026"/>
        </w:tabs>
        <w:spacing w:before="0" w:after="0"/>
        <w:ind w:left="567" w:hanging="425"/>
        <w:outlineLvl w:val="4"/>
        <w:rPr>
          <w:i/>
        </w:rPr>
      </w:pPr>
      <w:r w:rsidRPr="008D114F">
        <w:rPr>
          <w:i/>
        </w:rPr>
        <w:t>supporting consumers to live the best life they can</w:t>
      </w:r>
    </w:p>
    <w:p w14:paraId="44A45D3B" w14:textId="77777777" w:rsidR="00AB12E5" w:rsidRPr="008D114F" w:rsidRDefault="00AB12E5" w:rsidP="00AB12E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0997A7F" w14:textId="77777777" w:rsidR="00AB12E5" w:rsidRPr="00506F7F" w:rsidRDefault="00AB12E5" w:rsidP="00AB12E5">
      <w:pPr>
        <w:pStyle w:val="Heading3"/>
      </w:pPr>
      <w:r w:rsidRPr="00506F7F">
        <w:t>Requirement 8(3)(e)</w:t>
      </w:r>
      <w:r>
        <w:tab/>
        <w:t>Compliant</w:t>
      </w:r>
    </w:p>
    <w:p w14:paraId="4AFD40B7" w14:textId="77777777" w:rsidR="00AB12E5" w:rsidRPr="008D114F" w:rsidRDefault="00AB12E5" w:rsidP="00AB12E5">
      <w:pPr>
        <w:rPr>
          <w:i/>
        </w:rPr>
      </w:pPr>
      <w:r w:rsidRPr="008D114F">
        <w:rPr>
          <w:i/>
        </w:rPr>
        <w:t>Where clinical care is provided—a clinical governance framework, including but not limited to the following:</w:t>
      </w:r>
    </w:p>
    <w:p w14:paraId="70A87994" w14:textId="77777777" w:rsidR="00AB12E5" w:rsidRPr="008D114F" w:rsidRDefault="00AB12E5" w:rsidP="00AB12E5">
      <w:pPr>
        <w:numPr>
          <w:ilvl w:val="0"/>
          <w:numId w:val="30"/>
        </w:numPr>
        <w:tabs>
          <w:tab w:val="right" w:pos="9026"/>
        </w:tabs>
        <w:spacing w:before="0" w:after="0"/>
        <w:ind w:left="567" w:hanging="425"/>
        <w:outlineLvl w:val="4"/>
        <w:rPr>
          <w:i/>
        </w:rPr>
      </w:pPr>
      <w:r w:rsidRPr="008D114F">
        <w:rPr>
          <w:i/>
        </w:rPr>
        <w:t>antimicrobial stewardship;</w:t>
      </w:r>
    </w:p>
    <w:p w14:paraId="0A4D1F73" w14:textId="77777777" w:rsidR="00AB12E5" w:rsidRPr="008D114F" w:rsidRDefault="00AB12E5" w:rsidP="00AB12E5">
      <w:pPr>
        <w:numPr>
          <w:ilvl w:val="0"/>
          <w:numId w:val="30"/>
        </w:numPr>
        <w:tabs>
          <w:tab w:val="right" w:pos="9026"/>
        </w:tabs>
        <w:spacing w:before="0" w:after="0"/>
        <w:ind w:left="567" w:hanging="425"/>
        <w:outlineLvl w:val="4"/>
        <w:rPr>
          <w:i/>
        </w:rPr>
      </w:pPr>
      <w:r w:rsidRPr="008D114F">
        <w:rPr>
          <w:i/>
        </w:rPr>
        <w:t>minimising the use of restraint;</w:t>
      </w:r>
    </w:p>
    <w:p w14:paraId="4BBC3BD8" w14:textId="77777777" w:rsidR="00AB12E5" w:rsidRPr="008D114F" w:rsidRDefault="00AB12E5" w:rsidP="00AB12E5">
      <w:pPr>
        <w:numPr>
          <w:ilvl w:val="0"/>
          <w:numId w:val="30"/>
        </w:numPr>
        <w:tabs>
          <w:tab w:val="right" w:pos="9026"/>
        </w:tabs>
        <w:spacing w:before="0" w:after="0"/>
        <w:ind w:left="567" w:hanging="425"/>
        <w:outlineLvl w:val="4"/>
        <w:rPr>
          <w:i/>
        </w:rPr>
      </w:pPr>
      <w:r w:rsidRPr="008D114F">
        <w:rPr>
          <w:i/>
        </w:rPr>
        <w:t>open disclosure.</w:t>
      </w:r>
    </w:p>
    <w:p w14:paraId="0F50A8BC" w14:textId="77777777" w:rsidR="00AB12E5" w:rsidRDefault="00AB12E5" w:rsidP="00AB12E5">
      <w:pPr>
        <w:tabs>
          <w:tab w:val="right" w:pos="9026"/>
        </w:tabs>
        <w:sectPr w:rsidR="00AB12E5" w:rsidSect="008D7780">
          <w:type w:val="continuous"/>
          <w:pgSz w:w="11906" w:h="16838"/>
          <w:pgMar w:top="1701" w:right="1418" w:bottom="1418" w:left="1418" w:header="709" w:footer="397" w:gutter="0"/>
          <w:cols w:space="708"/>
          <w:docGrid w:linePitch="360"/>
        </w:sectPr>
      </w:pPr>
    </w:p>
    <w:p w14:paraId="2465F0EA" w14:textId="77777777" w:rsidR="00AB12E5" w:rsidRDefault="00AB12E5" w:rsidP="00AB12E5">
      <w:pPr>
        <w:pStyle w:val="Heading1"/>
      </w:pPr>
      <w:r>
        <w:lastRenderedPageBreak/>
        <w:t>Areas for improvement</w:t>
      </w:r>
    </w:p>
    <w:p w14:paraId="704EF94A" w14:textId="3EBBBAB0" w:rsidR="00AB12E5" w:rsidRDefault="00AB12E5" w:rsidP="00AB12E5">
      <w:pPr>
        <w:rPr>
          <w:rFonts w:ascii="Arial Black" w:hAnsi="Arial Black"/>
          <w:b/>
          <w:bCs/>
          <w:iCs/>
          <w:color w:val="00577D"/>
          <w:sz w:val="32"/>
          <w:szCs w:val="40"/>
        </w:rPr>
      </w:pPr>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B12E5"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3342" w14:textId="77777777" w:rsidR="00092198" w:rsidRDefault="00441D03">
      <w:pPr>
        <w:spacing w:before="0" w:after="0" w:line="240" w:lineRule="auto"/>
      </w:pPr>
      <w:r>
        <w:separator/>
      </w:r>
    </w:p>
  </w:endnote>
  <w:endnote w:type="continuationSeparator" w:id="0">
    <w:p w14:paraId="58323344" w14:textId="77777777" w:rsidR="00092198" w:rsidRDefault="00441D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332D" w14:textId="77777777" w:rsidR="00506F7F" w:rsidRPr="009A1F1B" w:rsidRDefault="00441D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32332E" w14:textId="77777777" w:rsidR="00506F7F" w:rsidRPr="00C72FFB" w:rsidRDefault="0044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Bellingen Masonic Village - JJ</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832332F" w14:textId="77777777" w:rsidR="00506F7F" w:rsidRPr="00C72FFB" w:rsidRDefault="0044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3330" w14:textId="77777777" w:rsidR="00506F7F" w:rsidRPr="009A1F1B" w:rsidRDefault="00441D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323331" w14:textId="77777777" w:rsidR="00506F7F" w:rsidRPr="00C72FFB" w:rsidRDefault="0044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Bellingen Masonic Village - JJ</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323332" w14:textId="77777777" w:rsidR="00506F7F" w:rsidRPr="00A3716D" w:rsidRDefault="0044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2333E" w14:textId="77777777" w:rsidR="00092198" w:rsidRDefault="00441D03">
      <w:pPr>
        <w:spacing w:before="0" w:after="0" w:line="240" w:lineRule="auto"/>
      </w:pPr>
      <w:r>
        <w:separator/>
      </w:r>
    </w:p>
  </w:footnote>
  <w:footnote w:type="continuationSeparator" w:id="0">
    <w:p w14:paraId="58323340" w14:textId="77777777" w:rsidR="00092198" w:rsidRDefault="00441D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332C" w14:textId="77777777" w:rsidR="00506F7F" w:rsidRDefault="00441D0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120" behindDoc="1" locked="0" layoutInCell="1" allowOverlap="1" wp14:anchorId="5832333E" wp14:editId="794A6F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08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F922" w14:textId="77777777" w:rsidR="00AB12E5" w:rsidRDefault="00AB12E5" w:rsidP="009C6F30">
    <w:pPr>
      <w:tabs>
        <w:tab w:val="left" w:pos="3624"/>
      </w:tabs>
    </w:pPr>
    <w:r>
      <w:rPr>
        <w:noProof/>
        <w:color w:val="auto"/>
        <w:sz w:val="20"/>
        <w:lang w:val="en-US" w:eastAsia="en-US"/>
      </w:rPr>
      <w:drawing>
        <wp:anchor distT="0" distB="0" distL="114300" distR="114300" simplePos="0" relativeHeight="251658752" behindDoc="1" locked="0" layoutInCell="1" allowOverlap="1" wp14:anchorId="6A5F9054" wp14:editId="3CAD4B41">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87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E683" w14:textId="77777777" w:rsidR="00AB12E5" w:rsidRDefault="00AB12E5"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4246900F" wp14:editId="5F2CD4BA">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00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333D" w14:textId="77777777" w:rsidR="00506F7F" w:rsidRDefault="00441D03" w:rsidP="009C6F30">
    <w:pPr>
      <w:tabs>
        <w:tab w:val="left" w:pos="3624"/>
      </w:tabs>
    </w:pPr>
    <w:r>
      <w:rPr>
        <w:noProof/>
        <w:color w:val="auto"/>
        <w:sz w:val="20"/>
        <w:lang w:val="en-US" w:eastAsia="en-US"/>
      </w:rPr>
      <w:drawing>
        <wp:anchor distT="0" distB="0" distL="114300" distR="114300" simplePos="0" relativeHeight="251657728" behindDoc="1" locked="0" layoutInCell="1" allowOverlap="1" wp14:anchorId="58323354" wp14:editId="0CB5FCB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05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1FE8" w14:textId="77777777" w:rsidR="00AB12E5" w:rsidRDefault="00AB12E5">
    <w:pPr>
      <w:pStyle w:val="Header"/>
    </w:pPr>
    <w:r w:rsidRPr="003C6EC2">
      <w:rPr>
        <w:rFonts w:eastAsia="Calibri"/>
        <w:noProof/>
        <w:lang w:val="en-US" w:eastAsia="en-US"/>
      </w:rPr>
      <w:drawing>
        <wp:anchor distT="0" distB="0" distL="114300" distR="114300" simplePos="0" relativeHeight="251662848" behindDoc="1" locked="0" layoutInCell="1" allowOverlap="1" wp14:anchorId="396A79A2" wp14:editId="55E9D4C9">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46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66A0" w14:textId="77777777" w:rsidR="00AB12E5" w:rsidRDefault="00AB12E5" w:rsidP="0004322A">
    <w:r>
      <w:rPr>
        <w:noProof/>
        <w:color w:val="auto"/>
        <w:sz w:val="20"/>
        <w:lang w:val="en-US" w:eastAsia="en-US"/>
      </w:rPr>
      <w:drawing>
        <wp:anchor distT="0" distB="0" distL="114300" distR="114300" simplePos="0" relativeHeight="251649536" behindDoc="1" locked="0" layoutInCell="1" allowOverlap="1" wp14:anchorId="711B726E" wp14:editId="379B2E7D">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17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09CC" w14:textId="77777777" w:rsidR="00AB12E5" w:rsidRDefault="00AB12E5" w:rsidP="0004322A">
    <w:r>
      <w:rPr>
        <w:noProof/>
        <w:color w:val="auto"/>
        <w:sz w:val="20"/>
        <w:lang w:val="en-US" w:eastAsia="en-US"/>
      </w:rPr>
      <w:drawing>
        <wp:anchor distT="0" distB="0" distL="114300" distR="114300" simplePos="0" relativeHeight="251647488" behindDoc="1" locked="0" layoutInCell="1" allowOverlap="1" wp14:anchorId="73B6F8B6" wp14:editId="7660C3F4">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90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F923" w14:textId="77777777" w:rsidR="00AB12E5" w:rsidRDefault="00AB12E5" w:rsidP="0004322A">
    <w:r>
      <w:rPr>
        <w:noProof/>
        <w:color w:val="auto"/>
        <w:sz w:val="20"/>
        <w:lang w:val="en-US" w:eastAsia="en-US"/>
      </w:rPr>
      <w:drawing>
        <wp:anchor distT="0" distB="0" distL="114300" distR="114300" simplePos="0" relativeHeight="251650560" behindDoc="1" locked="0" layoutInCell="1" allowOverlap="1" wp14:anchorId="6852BED1" wp14:editId="57534075">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13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93A9" w14:textId="77777777" w:rsidR="00AB12E5" w:rsidRDefault="00AB12E5" w:rsidP="0004322A">
    <w:r>
      <w:rPr>
        <w:noProof/>
        <w:color w:val="auto"/>
        <w:sz w:val="20"/>
        <w:lang w:val="en-US" w:eastAsia="en-US"/>
      </w:rPr>
      <w:drawing>
        <wp:anchor distT="0" distB="0" distL="114300" distR="114300" simplePos="0" relativeHeight="251651584" behindDoc="1" locked="0" layoutInCell="1" allowOverlap="1" wp14:anchorId="4BFA052C" wp14:editId="2FDCBA8C">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1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9196" w14:textId="77777777" w:rsidR="00AB12E5" w:rsidRDefault="00AB12E5" w:rsidP="0004322A">
    <w:r>
      <w:rPr>
        <w:noProof/>
        <w:color w:val="auto"/>
        <w:sz w:val="20"/>
        <w:lang w:val="en-US" w:eastAsia="en-US"/>
      </w:rPr>
      <w:drawing>
        <wp:anchor distT="0" distB="0" distL="114300" distR="114300" simplePos="0" relativeHeight="251652608" behindDoc="1" locked="0" layoutInCell="1" allowOverlap="1" wp14:anchorId="4EB62B28" wp14:editId="41ED51DE">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37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3213" w14:textId="77777777" w:rsidR="00AB12E5" w:rsidRDefault="00AB12E5" w:rsidP="0004322A">
    <w:r>
      <w:rPr>
        <w:noProof/>
        <w:color w:val="auto"/>
        <w:sz w:val="20"/>
        <w:lang w:val="en-US" w:eastAsia="en-US"/>
      </w:rPr>
      <w:drawing>
        <wp:anchor distT="0" distB="0" distL="114300" distR="114300" simplePos="0" relativeHeight="251653632" behindDoc="1" locked="0" layoutInCell="1" allowOverlap="1" wp14:anchorId="1D5CE297" wp14:editId="486A96A7">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37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6235" w14:textId="77777777" w:rsidR="00AB12E5" w:rsidRDefault="00AB12E5" w:rsidP="009C6F30">
    <w:pPr>
      <w:tabs>
        <w:tab w:val="left" w:pos="3624"/>
      </w:tabs>
    </w:pPr>
    <w:r>
      <w:rPr>
        <w:noProof/>
        <w:color w:val="auto"/>
        <w:sz w:val="20"/>
        <w:lang w:val="en-US" w:eastAsia="en-US"/>
      </w:rPr>
      <w:drawing>
        <wp:anchor distT="0" distB="0" distL="114300" distR="114300" simplePos="0" relativeHeight="251654656" behindDoc="1" locked="0" layoutInCell="1" allowOverlap="1" wp14:anchorId="771CC2CB" wp14:editId="3C2258D0">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06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B2ADA6">
      <w:start w:val="1"/>
      <w:numFmt w:val="lowerRoman"/>
      <w:lvlText w:val="(%1)"/>
      <w:lvlJc w:val="left"/>
      <w:pPr>
        <w:ind w:left="1080" w:hanging="720"/>
      </w:pPr>
      <w:rPr>
        <w:rFonts w:hint="default"/>
        <w:b w:val="0"/>
      </w:rPr>
    </w:lvl>
    <w:lvl w:ilvl="1" w:tplc="47749812" w:tentative="1">
      <w:start w:val="1"/>
      <w:numFmt w:val="lowerLetter"/>
      <w:lvlText w:val="%2."/>
      <w:lvlJc w:val="left"/>
      <w:pPr>
        <w:ind w:left="1440" w:hanging="360"/>
      </w:pPr>
    </w:lvl>
    <w:lvl w:ilvl="2" w:tplc="6A12B01C" w:tentative="1">
      <w:start w:val="1"/>
      <w:numFmt w:val="lowerRoman"/>
      <w:lvlText w:val="%3."/>
      <w:lvlJc w:val="right"/>
      <w:pPr>
        <w:ind w:left="2160" w:hanging="180"/>
      </w:pPr>
    </w:lvl>
    <w:lvl w:ilvl="3" w:tplc="D864FB64" w:tentative="1">
      <w:start w:val="1"/>
      <w:numFmt w:val="decimal"/>
      <w:lvlText w:val="%4."/>
      <w:lvlJc w:val="left"/>
      <w:pPr>
        <w:ind w:left="2880" w:hanging="360"/>
      </w:pPr>
    </w:lvl>
    <w:lvl w:ilvl="4" w:tplc="BD0C2CF4" w:tentative="1">
      <w:start w:val="1"/>
      <w:numFmt w:val="lowerLetter"/>
      <w:lvlText w:val="%5."/>
      <w:lvlJc w:val="left"/>
      <w:pPr>
        <w:ind w:left="3600" w:hanging="360"/>
      </w:pPr>
    </w:lvl>
    <w:lvl w:ilvl="5" w:tplc="E57EB8C6" w:tentative="1">
      <w:start w:val="1"/>
      <w:numFmt w:val="lowerRoman"/>
      <w:lvlText w:val="%6."/>
      <w:lvlJc w:val="right"/>
      <w:pPr>
        <w:ind w:left="4320" w:hanging="180"/>
      </w:pPr>
    </w:lvl>
    <w:lvl w:ilvl="6" w:tplc="2C9A6146" w:tentative="1">
      <w:start w:val="1"/>
      <w:numFmt w:val="decimal"/>
      <w:lvlText w:val="%7."/>
      <w:lvlJc w:val="left"/>
      <w:pPr>
        <w:ind w:left="5040" w:hanging="360"/>
      </w:pPr>
    </w:lvl>
    <w:lvl w:ilvl="7" w:tplc="191EEEE8" w:tentative="1">
      <w:start w:val="1"/>
      <w:numFmt w:val="lowerLetter"/>
      <w:lvlText w:val="%8."/>
      <w:lvlJc w:val="left"/>
      <w:pPr>
        <w:ind w:left="5760" w:hanging="360"/>
      </w:pPr>
    </w:lvl>
    <w:lvl w:ilvl="8" w:tplc="CF440C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59C3080">
      <w:start w:val="1"/>
      <w:numFmt w:val="bullet"/>
      <w:pStyle w:val="ListParagraph"/>
      <w:lvlText w:val=""/>
      <w:lvlJc w:val="left"/>
      <w:pPr>
        <w:ind w:left="1440" w:hanging="360"/>
      </w:pPr>
      <w:rPr>
        <w:rFonts w:ascii="Symbol" w:hAnsi="Symbol" w:hint="default"/>
        <w:color w:val="auto"/>
      </w:rPr>
    </w:lvl>
    <w:lvl w:ilvl="1" w:tplc="209444EC" w:tentative="1">
      <w:start w:val="1"/>
      <w:numFmt w:val="bullet"/>
      <w:lvlText w:val="o"/>
      <w:lvlJc w:val="left"/>
      <w:pPr>
        <w:ind w:left="2160" w:hanging="360"/>
      </w:pPr>
      <w:rPr>
        <w:rFonts w:ascii="Courier New" w:hAnsi="Courier New" w:cs="Courier New" w:hint="default"/>
      </w:rPr>
    </w:lvl>
    <w:lvl w:ilvl="2" w:tplc="A56A87C8" w:tentative="1">
      <w:start w:val="1"/>
      <w:numFmt w:val="bullet"/>
      <w:lvlText w:val=""/>
      <w:lvlJc w:val="left"/>
      <w:pPr>
        <w:ind w:left="2880" w:hanging="360"/>
      </w:pPr>
      <w:rPr>
        <w:rFonts w:ascii="Wingdings" w:hAnsi="Wingdings" w:hint="default"/>
      </w:rPr>
    </w:lvl>
    <w:lvl w:ilvl="3" w:tplc="80EA3568" w:tentative="1">
      <w:start w:val="1"/>
      <w:numFmt w:val="bullet"/>
      <w:lvlText w:val=""/>
      <w:lvlJc w:val="left"/>
      <w:pPr>
        <w:ind w:left="3600" w:hanging="360"/>
      </w:pPr>
      <w:rPr>
        <w:rFonts w:ascii="Symbol" w:hAnsi="Symbol" w:hint="default"/>
      </w:rPr>
    </w:lvl>
    <w:lvl w:ilvl="4" w:tplc="3E1400BE" w:tentative="1">
      <w:start w:val="1"/>
      <w:numFmt w:val="bullet"/>
      <w:lvlText w:val="o"/>
      <w:lvlJc w:val="left"/>
      <w:pPr>
        <w:ind w:left="4320" w:hanging="360"/>
      </w:pPr>
      <w:rPr>
        <w:rFonts w:ascii="Courier New" w:hAnsi="Courier New" w:cs="Courier New" w:hint="default"/>
      </w:rPr>
    </w:lvl>
    <w:lvl w:ilvl="5" w:tplc="B59E0E3E" w:tentative="1">
      <w:start w:val="1"/>
      <w:numFmt w:val="bullet"/>
      <w:lvlText w:val=""/>
      <w:lvlJc w:val="left"/>
      <w:pPr>
        <w:ind w:left="5040" w:hanging="360"/>
      </w:pPr>
      <w:rPr>
        <w:rFonts w:ascii="Wingdings" w:hAnsi="Wingdings" w:hint="default"/>
      </w:rPr>
    </w:lvl>
    <w:lvl w:ilvl="6" w:tplc="AE2C6740" w:tentative="1">
      <w:start w:val="1"/>
      <w:numFmt w:val="bullet"/>
      <w:lvlText w:val=""/>
      <w:lvlJc w:val="left"/>
      <w:pPr>
        <w:ind w:left="5760" w:hanging="360"/>
      </w:pPr>
      <w:rPr>
        <w:rFonts w:ascii="Symbol" w:hAnsi="Symbol" w:hint="default"/>
      </w:rPr>
    </w:lvl>
    <w:lvl w:ilvl="7" w:tplc="A0767524" w:tentative="1">
      <w:start w:val="1"/>
      <w:numFmt w:val="bullet"/>
      <w:lvlText w:val="o"/>
      <w:lvlJc w:val="left"/>
      <w:pPr>
        <w:ind w:left="6480" w:hanging="360"/>
      </w:pPr>
      <w:rPr>
        <w:rFonts w:ascii="Courier New" w:hAnsi="Courier New" w:cs="Courier New" w:hint="default"/>
      </w:rPr>
    </w:lvl>
    <w:lvl w:ilvl="8" w:tplc="83CE1A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6EA958">
      <w:start w:val="1"/>
      <w:numFmt w:val="lowerRoman"/>
      <w:lvlText w:val="(%1)"/>
      <w:lvlJc w:val="left"/>
      <w:pPr>
        <w:ind w:left="1004" w:hanging="720"/>
      </w:pPr>
      <w:rPr>
        <w:rFonts w:hint="default"/>
        <w:b w:val="0"/>
      </w:rPr>
    </w:lvl>
    <w:lvl w:ilvl="1" w:tplc="49D6133A" w:tentative="1">
      <w:start w:val="1"/>
      <w:numFmt w:val="lowerLetter"/>
      <w:lvlText w:val="%2."/>
      <w:lvlJc w:val="left"/>
      <w:pPr>
        <w:ind w:left="1364" w:hanging="360"/>
      </w:pPr>
    </w:lvl>
    <w:lvl w:ilvl="2" w:tplc="1390DC60" w:tentative="1">
      <w:start w:val="1"/>
      <w:numFmt w:val="lowerRoman"/>
      <w:lvlText w:val="%3."/>
      <w:lvlJc w:val="right"/>
      <w:pPr>
        <w:ind w:left="2084" w:hanging="180"/>
      </w:pPr>
    </w:lvl>
    <w:lvl w:ilvl="3" w:tplc="D03AE43C" w:tentative="1">
      <w:start w:val="1"/>
      <w:numFmt w:val="decimal"/>
      <w:lvlText w:val="%4."/>
      <w:lvlJc w:val="left"/>
      <w:pPr>
        <w:ind w:left="2804" w:hanging="360"/>
      </w:pPr>
    </w:lvl>
    <w:lvl w:ilvl="4" w:tplc="8DF45BFE" w:tentative="1">
      <w:start w:val="1"/>
      <w:numFmt w:val="lowerLetter"/>
      <w:lvlText w:val="%5."/>
      <w:lvlJc w:val="left"/>
      <w:pPr>
        <w:ind w:left="3524" w:hanging="360"/>
      </w:pPr>
    </w:lvl>
    <w:lvl w:ilvl="5" w:tplc="B9D6BA3A" w:tentative="1">
      <w:start w:val="1"/>
      <w:numFmt w:val="lowerRoman"/>
      <w:lvlText w:val="%6."/>
      <w:lvlJc w:val="right"/>
      <w:pPr>
        <w:ind w:left="4244" w:hanging="180"/>
      </w:pPr>
    </w:lvl>
    <w:lvl w:ilvl="6" w:tplc="DB9C72BC" w:tentative="1">
      <w:start w:val="1"/>
      <w:numFmt w:val="decimal"/>
      <w:lvlText w:val="%7."/>
      <w:lvlJc w:val="left"/>
      <w:pPr>
        <w:ind w:left="4964" w:hanging="360"/>
      </w:pPr>
    </w:lvl>
    <w:lvl w:ilvl="7" w:tplc="034CB840" w:tentative="1">
      <w:start w:val="1"/>
      <w:numFmt w:val="lowerLetter"/>
      <w:lvlText w:val="%8."/>
      <w:lvlJc w:val="left"/>
      <w:pPr>
        <w:ind w:left="5684" w:hanging="360"/>
      </w:pPr>
    </w:lvl>
    <w:lvl w:ilvl="8" w:tplc="E8686B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3DEE59A">
      <w:start w:val="1"/>
      <w:numFmt w:val="lowerRoman"/>
      <w:lvlText w:val="(%1)"/>
      <w:lvlJc w:val="left"/>
      <w:pPr>
        <w:ind w:left="1080" w:hanging="720"/>
      </w:pPr>
      <w:rPr>
        <w:rFonts w:hint="default"/>
      </w:rPr>
    </w:lvl>
    <w:lvl w:ilvl="1" w:tplc="F846164E" w:tentative="1">
      <w:start w:val="1"/>
      <w:numFmt w:val="lowerLetter"/>
      <w:lvlText w:val="%2."/>
      <w:lvlJc w:val="left"/>
      <w:pPr>
        <w:ind w:left="1440" w:hanging="360"/>
      </w:pPr>
    </w:lvl>
    <w:lvl w:ilvl="2" w:tplc="F3F0E85E" w:tentative="1">
      <w:start w:val="1"/>
      <w:numFmt w:val="lowerRoman"/>
      <w:lvlText w:val="%3."/>
      <w:lvlJc w:val="right"/>
      <w:pPr>
        <w:ind w:left="2160" w:hanging="180"/>
      </w:pPr>
    </w:lvl>
    <w:lvl w:ilvl="3" w:tplc="243C6762" w:tentative="1">
      <w:start w:val="1"/>
      <w:numFmt w:val="decimal"/>
      <w:lvlText w:val="%4."/>
      <w:lvlJc w:val="left"/>
      <w:pPr>
        <w:ind w:left="2880" w:hanging="360"/>
      </w:pPr>
    </w:lvl>
    <w:lvl w:ilvl="4" w:tplc="8EEEBF94" w:tentative="1">
      <w:start w:val="1"/>
      <w:numFmt w:val="lowerLetter"/>
      <w:lvlText w:val="%5."/>
      <w:lvlJc w:val="left"/>
      <w:pPr>
        <w:ind w:left="3600" w:hanging="360"/>
      </w:pPr>
    </w:lvl>
    <w:lvl w:ilvl="5" w:tplc="3D347A6E" w:tentative="1">
      <w:start w:val="1"/>
      <w:numFmt w:val="lowerRoman"/>
      <w:lvlText w:val="%6."/>
      <w:lvlJc w:val="right"/>
      <w:pPr>
        <w:ind w:left="4320" w:hanging="180"/>
      </w:pPr>
    </w:lvl>
    <w:lvl w:ilvl="6" w:tplc="52DE90DE" w:tentative="1">
      <w:start w:val="1"/>
      <w:numFmt w:val="decimal"/>
      <w:lvlText w:val="%7."/>
      <w:lvlJc w:val="left"/>
      <w:pPr>
        <w:ind w:left="5040" w:hanging="360"/>
      </w:pPr>
    </w:lvl>
    <w:lvl w:ilvl="7" w:tplc="36FA7590" w:tentative="1">
      <w:start w:val="1"/>
      <w:numFmt w:val="lowerLetter"/>
      <w:lvlText w:val="%8."/>
      <w:lvlJc w:val="left"/>
      <w:pPr>
        <w:ind w:left="5760" w:hanging="360"/>
      </w:pPr>
    </w:lvl>
    <w:lvl w:ilvl="8" w:tplc="89F883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B08A20">
      <w:start w:val="1"/>
      <w:numFmt w:val="lowerRoman"/>
      <w:lvlText w:val="(%1)"/>
      <w:lvlJc w:val="left"/>
      <w:pPr>
        <w:ind w:left="1080" w:hanging="720"/>
      </w:pPr>
      <w:rPr>
        <w:rFonts w:hint="default"/>
      </w:rPr>
    </w:lvl>
    <w:lvl w:ilvl="1" w:tplc="77F4706E" w:tentative="1">
      <w:start w:val="1"/>
      <w:numFmt w:val="lowerLetter"/>
      <w:lvlText w:val="%2."/>
      <w:lvlJc w:val="left"/>
      <w:pPr>
        <w:ind w:left="1440" w:hanging="360"/>
      </w:pPr>
    </w:lvl>
    <w:lvl w:ilvl="2" w:tplc="C8A29A3C" w:tentative="1">
      <w:start w:val="1"/>
      <w:numFmt w:val="lowerRoman"/>
      <w:lvlText w:val="%3."/>
      <w:lvlJc w:val="right"/>
      <w:pPr>
        <w:ind w:left="2160" w:hanging="180"/>
      </w:pPr>
    </w:lvl>
    <w:lvl w:ilvl="3" w:tplc="56625DA8" w:tentative="1">
      <w:start w:val="1"/>
      <w:numFmt w:val="decimal"/>
      <w:lvlText w:val="%4."/>
      <w:lvlJc w:val="left"/>
      <w:pPr>
        <w:ind w:left="2880" w:hanging="360"/>
      </w:pPr>
    </w:lvl>
    <w:lvl w:ilvl="4" w:tplc="6824860E" w:tentative="1">
      <w:start w:val="1"/>
      <w:numFmt w:val="lowerLetter"/>
      <w:lvlText w:val="%5."/>
      <w:lvlJc w:val="left"/>
      <w:pPr>
        <w:ind w:left="3600" w:hanging="360"/>
      </w:pPr>
    </w:lvl>
    <w:lvl w:ilvl="5" w:tplc="59E06DC4" w:tentative="1">
      <w:start w:val="1"/>
      <w:numFmt w:val="lowerRoman"/>
      <w:lvlText w:val="%6."/>
      <w:lvlJc w:val="right"/>
      <w:pPr>
        <w:ind w:left="4320" w:hanging="180"/>
      </w:pPr>
    </w:lvl>
    <w:lvl w:ilvl="6" w:tplc="80D4C02A" w:tentative="1">
      <w:start w:val="1"/>
      <w:numFmt w:val="decimal"/>
      <w:lvlText w:val="%7."/>
      <w:lvlJc w:val="left"/>
      <w:pPr>
        <w:ind w:left="5040" w:hanging="360"/>
      </w:pPr>
    </w:lvl>
    <w:lvl w:ilvl="7" w:tplc="BDB68C50" w:tentative="1">
      <w:start w:val="1"/>
      <w:numFmt w:val="lowerLetter"/>
      <w:lvlText w:val="%8."/>
      <w:lvlJc w:val="left"/>
      <w:pPr>
        <w:ind w:left="5760" w:hanging="360"/>
      </w:pPr>
    </w:lvl>
    <w:lvl w:ilvl="8" w:tplc="3F342A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4AE78D8">
      <w:start w:val="1"/>
      <w:numFmt w:val="lowerRoman"/>
      <w:lvlText w:val="(%1)"/>
      <w:lvlJc w:val="left"/>
      <w:pPr>
        <w:ind w:left="1080" w:hanging="720"/>
      </w:pPr>
      <w:rPr>
        <w:rFonts w:hint="default"/>
        <w:b w:val="0"/>
      </w:rPr>
    </w:lvl>
    <w:lvl w:ilvl="1" w:tplc="7E20274A" w:tentative="1">
      <w:start w:val="1"/>
      <w:numFmt w:val="lowerLetter"/>
      <w:lvlText w:val="%2."/>
      <w:lvlJc w:val="left"/>
      <w:pPr>
        <w:ind w:left="1440" w:hanging="360"/>
      </w:pPr>
    </w:lvl>
    <w:lvl w:ilvl="2" w:tplc="B532E744" w:tentative="1">
      <w:start w:val="1"/>
      <w:numFmt w:val="lowerRoman"/>
      <w:lvlText w:val="%3."/>
      <w:lvlJc w:val="right"/>
      <w:pPr>
        <w:ind w:left="2160" w:hanging="180"/>
      </w:pPr>
    </w:lvl>
    <w:lvl w:ilvl="3" w:tplc="CE762AF8" w:tentative="1">
      <w:start w:val="1"/>
      <w:numFmt w:val="decimal"/>
      <w:lvlText w:val="%4."/>
      <w:lvlJc w:val="left"/>
      <w:pPr>
        <w:ind w:left="2880" w:hanging="360"/>
      </w:pPr>
    </w:lvl>
    <w:lvl w:ilvl="4" w:tplc="D12AEFCC" w:tentative="1">
      <w:start w:val="1"/>
      <w:numFmt w:val="lowerLetter"/>
      <w:lvlText w:val="%5."/>
      <w:lvlJc w:val="left"/>
      <w:pPr>
        <w:ind w:left="3600" w:hanging="360"/>
      </w:pPr>
    </w:lvl>
    <w:lvl w:ilvl="5" w:tplc="1932DB8C" w:tentative="1">
      <w:start w:val="1"/>
      <w:numFmt w:val="lowerRoman"/>
      <w:lvlText w:val="%6."/>
      <w:lvlJc w:val="right"/>
      <w:pPr>
        <w:ind w:left="4320" w:hanging="180"/>
      </w:pPr>
    </w:lvl>
    <w:lvl w:ilvl="6" w:tplc="1A30ED06" w:tentative="1">
      <w:start w:val="1"/>
      <w:numFmt w:val="decimal"/>
      <w:lvlText w:val="%7."/>
      <w:lvlJc w:val="left"/>
      <w:pPr>
        <w:ind w:left="5040" w:hanging="360"/>
      </w:pPr>
    </w:lvl>
    <w:lvl w:ilvl="7" w:tplc="BDD88342" w:tentative="1">
      <w:start w:val="1"/>
      <w:numFmt w:val="lowerLetter"/>
      <w:lvlText w:val="%8."/>
      <w:lvlJc w:val="left"/>
      <w:pPr>
        <w:ind w:left="5760" w:hanging="360"/>
      </w:pPr>
    </w:lvl>
    <w:lvl w:ilvl="8" w:tplc="12B4092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28A2C4">
      <w:start w:val="1"/>
      <w:numFmt w:val="lowerLetter"/>
      <w:lvlText w:val="(%1)"/>
      <w:lvlJc w:val="left"/>
      <w:pPr>
        <w:ind w:left="360" w:hanging="360"/>
      </w:pPr>
      <w:rPr>
        <w:rFonts w:hint="default"/>
      </w:rPr>
    </w:lvl>
    <w:lvl w:ilvl="1" w:tplc="EA4A9698" w:tentative="1">
      <w:start w:val="1"/>
      <w:numFmt w:val="lowerLetter"/>
      <w:lvlText w:val="%2."/>
      <w:lvlJc w:val="left"/>
      <w:pPr>
        <w:ind w:left="1080" w:hanging="360"/>
      </w:pPr>
    </w:lvl>
    <w:lvl w:ilvl="2" w:tplc="B5842528" w:tentative="1">
      <w:start w:val="1"/>
      <w:numFmt w:val="lowerRoman"/>
      <w:lvlText w:val="%3."/>
      <w:lvlJc w:val="right"/>
      <w:pPr>
        <w:ind w:left="1800" w:hanging="180"/>
      </w:pPr>
    </w:lvl>
    <w:lvl w:ilvl="3" w:tplc="C28AD580" w:tentative="1">
      <w:start w:val="1"/>
      <w:numFmt w:val="decimal"/>
      <w:lvlText w:val="%4."/>
      <w:lvlJc w:val="left"/>
      <w:pPr>
        <w:ind w:left="2520" w:hanging="360"/>
      </w:pPr>
    </w:lvl>
    <w:lvl w:ilvl="4" w:tplc="3876588C" w:tentative="1">
      <w:start w:val="1"/>
      <w:numFmt w:val="lowerLetter"/>
      <w:lvlText w:val="%5."/>
      <w:lvlJc w:val="left"/>
      <w:pPr>
        <w:ind w:left="3240" w:hanging="360"/>
      </w:pPr>
    </w:lvl>
    <w:lvl w:ilvl="5" w:tplc="6EB6DE04" w:tentative="1">
      <w:start w:val="1"/>
      <w:numFmt w:val="lowerRoman"/>
      <w:lvlText w:val="%6."/>
      <w:lvlJc w:val="right"/>
      <w:pPr>
        <w:ind w:left="3960" w:hanging="180"/>
      </w:pPr>
    </w:lvl>
    <w:lvl w:ilvl="6" w:tplc="FBEE6A36" w:tentative="1">
      <w:start w:val="1"/>
      <w:numFmt w:val="decimal"/>
      <w:lvlText w:val="%7."/>
      <w:lvlJc w:val="left"/>
      <w:pPr>
        <w:ind w:left="4680" w:hanging="360"/>
      </w:pPr>
    </w:lvl>
    <w:lvl w:ilvl="7" w:tplc="F294C902" w:tentative="1">
      <w:start w:val="1"/>
      <w:numFmt w:val="lowerLetter"/>
      <w:lvlText w:val="%8."/>
      <w:lvlJc w:val="left"/>
      <w:pPr>
        <w:ind w:left="5400" w:hanging="360"/>
      </w:pPr>
    </w:lvl>
    <w:lvl w:ilvl="8" w:tplc="F72E503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3801EA0">
      <w:start w:val="1"/>
      <w:numFmt w:val="decimal"/>
      <w:lvlText w:val="%1."/>
      <w:lvlJc w:val="left"/>
      <w:pPr>
        <w:ind w:left="360" w:hanging="360"/>
      </w:pPr>
      <w:rPr>
        <w:rFonts w:hint="default"/>
      </w:rPr>
    </w:lvl>
    <w:lvl w:ilvl="1" w:tplc="26862994" w:tentative="1">
      <w:start w:val="1"/>
      <w:numFmt w:val="lowerLetter"/>
      <w:lvlText w:val="%2."/>
      <w:lvlJc w:val="left"/>
      <w:pPr>
        <w:ind w:left="1080" w:hanging="360"/>
      </w:pPr>
    </w:lvl>
    <w:lvl w:ilvl="2" w:tplc="9A16AF3A" w:tentative="1">
      <w:start w:val="1"/>
      <w:numFmt w:val="lowerRoman"/>
      <w:lvlText w:val="%3."/>
      <w:lvlJc w:val="right"/>
      <w:pPr>
        <w:ind w:left="1800" w:hanging="180"/>
      </w:pPr>
    </w:lvl>
    <w:lvl w:ilvl="3" w:tplc="BA4097F2" w:tentative="1">
      <w:start w:val="1"/>
      <w:numFmt w:val="decimal"/>
      <w:lvlText w:val="%4."/>
      <w:lvlJc w:val="left"/>
      <w:pPr>
        <w:ind w:left="2520" w:hanging="360"/>
      </w:pPr>
    </w:lvl>
    <w:lvl w:ilvl="4" w:tplc="C640216C" w:tentative="1">
      <w:start w:val="1"/>
      <w:numFmt w:val="lowerLetter"/>
      <w:lvlText w:val="%5."/>
      <w:lvlJc w:val="left"/>
      <w:pPr>
        <w:ind w:left="3240" w:hanging="360"/>
      </w:pPr>
    </w:lvl>
    <w:lvl w:ilvl="5" w:tplc="74CAFB12" w:tentative="1">
      <w:start w:val="1"/>
      <w:numFmt w:val="lowerRoman"/>
      <w:lvlText w:val="%6."/>
      <w:lvlJc w:val="right"/>
      <w:pPr>
        <w:ind w:left="3960" w:hanging="180"/>
      </w:pPr>
    </w:lvl>
    <w:lvl w:ilvl="6" w:tplc="647A18B6" w:tentative="1">
      <w:start w:val="1"/>
      <w:numFmt w:val="decimal"/>
      <w:lvlText w:val="%7."/>
      <w:lvlJc w:val="left"/>
      <w:pPr>
        <w:ind w:left="4680" w:hanging="360"/>
      </w:pPr>
    </w:lvl>
    <w:lvl w:ilvl="7" w:tplc="76CE3300" w:tentative="1">
      <w:start w:val="1"/>
      <w:numFmt w:val="lowerLetter"/>
      <w:lvlText w:val="%8."/>
      <w:lvlJc w:val="left"/>
      <w:pPr>
        <w:ind w:left="5400" w:hanging="360"/>
      </w:pPr>
    </w:lvl>
    <w:lvl w:ilvl="8" w:tplc="EE1672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33E1388">
      <w:start w:val="1"/>
      <w:numFmt w:val="decimal"/>
      <w:lvlText w:val="%1."/>
      <w:lvlJc w:val="left"/>
      <w:pPr>
        <w:ind w:left="360" w:hanging="360"/>
      </w:pPr>
      <w:rPr>
        <w:rFonts w:hint="default"/>
      </w:rPr>
    </w:lvl>
    <w:lvl w:ilvl="1" w:tplc="C3BA45AE" w:tentative="1">
      <w:start w:val="1"/>
      <w:numFmt w:val="lowerLetter"/>
      <w:lvlText w:val="%2."/>
      <w:lvlJc w:val="left"/>
      <w:pPr>
        <w:ind w:left="1080" w:hanging="360"/>
      </w:pPr>
    </w:lvl>
    <w:lvl w:ilvl="2" w:tplc="70B89CEE" w:tentative="1">
      <w:start w:val="1"/>
      <w:numFmt w:val="lowerRoman"/>
      <w:lvlText w:val="%3."/>
      <w:lvlJc w:val="right"/>
      <w:pPr>
        <w:ind w:left="1800" w:hanging="180"/>
      </w:pPr>
    </w:lvl>
    <w:lvl w:ilvl="3" w:tplc="F7DC66D0" w:tentative="1">
      <w:start w:val="1"/>
      <w:numFmt w:val="decimal"/>
      <w:lvlText w:val="%4."/>
      <w:lvlJc w:val="left"/>
      <w:pPr>
        <w:ind w:left="2520" w:hanging="360"/>
      </w:pPr>
    </w:lvl>
    <w:lvl w:ilvl="4" w:tplc="9338363A" w:tentative="1">
      <w:start w:val="1"/>
      <w:numFmt w:val="lowerLetter"/>
      <w:lvlText w:val="%5."/>
      <w:lvlJc w:val="left"/>
      <w:pPr>
        <w:ind w:left="3240" w:hanging="360"/>
      </w:pPr>
    </w:lvl>
    <w:lvl w:ilvl="5" w:tplc="A574BDF6" w:tentative="1">
      <w:start w:val="1"/>
      <w:numFmt w:val="lowerRoman"/>
      <w:lvlText w:val="%6."/>
      <w:lvlJc w:val="right"/>
      <w:pPr>
        <w:ind w:left="3960" w:hanging="180"/>
      </w:pPr>
    </w:lvl>
    <w:lvl w:ilvl="6" w:tplc="2520A210" w:tentative="1">
      <w:start w:val="1"/>
      <w:numFmt w:val="decimal"/>
      <w:lvlText w:val="%7."/>
      <w:lvlJc w:val="left"/>
      <w:pPr>
        <w:ind w:left="4680" w:hanging="360"/>
      </w:pPr>
    </w:lvl>
    <w:lvl w:ilvl="7" w:tplc="F1C813A8" w:tentative="1">
      <w:start w:val="1"/>
      <w:numFmt w:val="lowerLetter"/>
      <w:lvlText w:val="%8."/>
      <w:lvlJc w:val="left"/>
      <w:pPr>
        <w:ind w:left="5400" w:hanging="360"/>
      </w:pPr>
    </w:lvl>
    <w:lvl w:ilvl="8" w:tplc="5BC29E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854B602">
      <w:start w:val="1"/>
      <w:numFmt w:val="lowerRoman"/>
      <w:lvlText w:val="(%1)"/>
      <w:lvlJc w:val="left"/>
      <w:pPr>
        <w:ind w:left="1080" w:hanging="720"/>
      </w:pPr>
      <w:rPr>
        <w:rFonts w:hint="default"/>
        <w:b w:val="0"/>
      </w:rPr>
    </w:lvl>
    <w:lvl w:ilvl="1" w:tplc="06789614" w:tentative="1">
      <w:start w:val="1"/>
      <w:numFmt w:val="lowerLetter"/>
      <w:lvlText w:val="%2."/>
      <w:lvlJc w:val="left"/>
      <w:pPr>
        <w:ind w:left="1440" w:hanging="360"/>
      </w:pPr>
    </w:lvl>
    <w:lvl w:ilvl="2" w:tplc="21DE9280" w:tentative="1">
      <w:start w:val="1"/>
      <w:numFmt w:val="lowerRoman"/>
      <w:lvlText w:val="%3."/>
      <w:lvlJc w:val="right"/>
      <w:pPr>
        <w:ind w:left="2160" w:hanging="180"/>
      </w:pPr>
    </w:lvl>
    <w:lvl w:ilvl="3" w:tplc="9E687D04" w:tentative="1">
      <w:start w:val="1"/>
      <w:numFmt w:val="decimal"/>
      <w:lvlText w:val="%4."/>
      <w:lvlJc w:val="left"/>
      <w:pPr>
        <w:ind w:left="2880" w:hanging="360"/>
      </w:pPr>
    </w:lvl>
    <w:lvl w:ilvl="4" w:tplc="A66E5F82" w:tentative="1">
      <w:start w:val="1"/>
      <w:numFmt w:val="lowerLetter"/>
      <w:lvlText w:val="%5."/>
      <w:lvlJc w:val="left"/>
      <w:pPr>
        <w:ind w:left="3600" w:hanging="360"/>
      </w:pPr>
    </w:lvl>
    <w:lvl w:ilvl="5" w:tplc="69763E5A" w:tentative="1">
      <w:start w:val="1"/>
      <w:numFmt w:val="lowerRoman"/>
      <w:lvlText w:val="%6."/>
      <w:lvlJc w:val="right"/>
      <w:pPr>
        <w:ind w:left="4320" w:hanging="180"/>
      </w:pPr>
    </w:lvl>
    <w:lvl w:ilvl="6" w:tplc="50FC44BA" w:tentative="1">
      <w:start w:val="1"/>
      <w:numFmt w:val="decimal"/>
      <w:lvlText w:val="%7."/>
      <w:lvlJc w:val="left"/>
      <w:pPr>
        <w:ind w:left="5040" w:hanging="360"/>
      </w:pPr>
    </w:lvl>
    <w:lvl w:ilvl="7" w:tplc="0178BF1A" w:tentative="1">
      <w:start w:val="1"/>
      <w:numFmt w:val="lowerLetter"/>
      <w:lvlText w:val="%8."/>
      <w:lvlJc w:val="left"/>
      <w:pPr>
        <w:ind w:left="5760" w:hanging="360"/>
      </w:pPr>
    </w:lvl>
    <w:lvl w:ilvl="8" w:tplc="E55ECC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964A750">
      <w:start w:val="1"/>
      <w:numFmt w:val="lowerRoman"/>
      <w:lvlText w:val="(%1)"/>
      <w:lvlJc w:val="left"/>
      <w:pPr>
        <w:ind w:left="1080" w:hanging="720"/>
      </w:pPr>
      <w:rPr>
        <w:rFonts w:hint="default"/>
      </w:rPr>
    </w:lvl>
    <w:lvl w:ilvl="1" w:tplc="1E365412" w:tentative="1">
      <w:start w:val="1"/>
      <w:numFmt w:val="lowerLetter"/>
      <w:lvlText w:val="%2."/>
      <w:lvlJc w:val="left"/>
      <w:pPr>
        <w:ind w:left="1440" w:hanging="360"/>
      </w:pPr>
    </w:lvl>
    <w:lvl w:ilvl="2" w:tplc="C6D091D8" w:tentative="1">
      <w:start w:val="1"/>
      <w:numFmt w:val="lowerRoman"/>
      <w:lvlText w:val="%3."/>
      <w:lvlJc w:val="right"/>
      <w:pPr>
        <w:ind w:left="2160" w:hanging="180"/>
      </w:pPr>
    </w:lvl>
    <w:lvl w:ilvl="3" w:tplc="AFBC7064" w:tentative="1">
      <w:start w:val="1"/>
      <w:numFmt w:val="decimal"/>
      <w:lvlText w:val="%4."/>
      <w:lvlJc w:val="left"/>
      <w:pPr>
        <w:ind w:left="2880" w:hanging="360"/>
      </w:pPr>
    </w:lvl>
    <w:lvl w:ilvl="4" w:tplc="35C064AE" w:tentative="1">
      <w:start w:val="1"/>
      <w:numFmt w:val="lowerLetter"/>
      <w:lvlText w:val="%5."/>
      <w:lvlJc w:val="left"/>
      <w:pPr>
        <w:ind w:left="3600" w:hanging="360"/>
      </w:pPr>
    </w:lvl>
    <w:lvl w:ilvl="5" w:tplc="FB6CF3F8" w:tentative="1">
      <w:start w:val="1"/>
      <w:numFmt w:val="lowerRoman"/>
      <w:lvlText w:val="%6."/>
      <w:lvlJc w:val="right"/>
      <w:pPr>
        <w:ind w:left="4320" w:hanging="180"/>
      </w:pPr>
    </w:lvl>
    <w:lvl w:ilvl="6" w:tplc="FD426DFE" w:tentative="1">
      <w:start w:val="1"/>
      <w:numFmt w:val="decimal"/>
      <w:lvlText w:val="%7."/>
      <w:lvlJc w:val="left"/>
      <w:pPr>
        <w:ind w:left="5040" w:hanging="360"/>
      </w:pPr>
    </w:lvl>
    <w:lvl w:ilvl="7" w:tplc="371C8178" w:tentative="1">
      <w:start w:val="1"/>
      <w:numFmt w:val="lowerLetter"/>
      <w:lvlText w:val="%8."/>
      <w:lvlJc w:val="left"/>
      <w:pPr>
        <w:ind w:left="5760" w:hanging="360"/>
      </w:pPr>
    </w:lvl>
    <w:lvl w:ilvl="8" w:tplc="3586D0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DB4584A">
      <w:start w:val="1"/>
      <w:numFmt w:val="bullet"/>
      <w:pStyle w:val="ListBullet"/>
      <w:lvlText w:val=""/>
      <w:lvlJc w:val="left"/>
      <w:pPr>
        <w:ind w:left="720" w:hanging="360"/>
      </w:pPr>
      <w:rPr>
        <w:rFonts w:ascii="Symbol" w:hAnsi="Symbol" w:hint="default"/>
      </w:rPr>
    </w:lvl>
    <w:lvl w:ilvl="1" w:tplc="8A1E13DC">
      <w:start w:val="1"/>
      <w:numFmt w:val="bullet"/>
      <w:pStyle w:val="ListBullet2"/>
      <w:lvlText w:val="o"/>
      <w:lvlJc w:val="left"/>
      <w:pPr>
        <w:ind w:left="1440" w:hanging="360"/>
      </w:pPr>
      <w:rPr>
        <w:rFonts w:ascii="Courier New" w:hAnsi="Courier New" w:cs="Courier New" w:hint="default"/>
      </w:rPr>
    </w:lvl>
    <w:lvl w:ilvl="2" w:tplc="34922364">
      <w:start w:val="1"/>
      <w:numFmt w:val="bullet"/>
      <w:lvlText w:val=""/>
      <w:lvlJc w:val="left"/>
      <w:pPr>
        <w:ind w:left="2160" w:hanging="360"/>
      </w:pPr>
      <w:rPr>
        <w:rFonts w:ascii="Wingdings" w:hAnsi="Wingdings" w:hint="default"/>
      </w:rPr>
    </w:lvl>
    <w:lvl w:ilvl="3" w:tplc="07384B06">
      <w:start w:val="1"/>
      <w:numFmt w:val="bullet"/>
      <w:lvlText w:val=""/>
      <w:lvlJc w:val="left"/>
      <w:pPr>
        <w:ind w:left="2880" w:hanging="360"/>
      </w:pPr>
      <w:rPr>
        <w:rFonts w:ascii="Symbol" w:hAnsi="Symbol" w:hint="default"/>
      </w:rPr>
    </w:lvl>
    <w:lvl w:ilvl="4" w:tplc="85441826">
      <w:start w:val="1"/>
      <w:numFmt w:val="bullet"/>
      <w:lvlText w:val="o"/>
      <w:lvlJc w:val="left"/>
      <w:pPr>
        <w:ind w:left="3600" w:hanging="360"/>
      </w:pPr>
      <w:rPr>
        <w:rFonts w:ascii="Courier New" w:hAnsi="Courier New" w:cs="Courier New" w:hint="default"/>
      </w:rPr>
    </w:lvl>
    <w:lvl w:ilvl="5" w:tplc="D5585208">
      <w:start w:val="1"/>
      <w:numFmt w:val="bullet"/>
      <w:pStyle w:val="ListBullet3"/>
      <w:lvlText w:val=""/>
      <w:lvlJc w:val="left"/>
      <w:pPr>
        <w:ind w:left="4320" w:hanging="360"/>
      </w:pPr>
      <w:rPr>
        <w:rFonts w:ascii="Wingdings" w:hAnsi="Wingdings" w:hint="default"/>
      </w:rPr>
    </w:lvl>
    <w:lvl w:ilvl="6" w:tplc="8D70A518">
      <w:start w:val="1"/>
      <w:numFmt w:val="bullet"/>
      <w:lvlText w:val=""/>
      <w:lvlJc w:val="left"/>
      <w:pPr>
        <w:ind w:left="5040" w:hanging="360"/>
      </w:pPr>
      <w:rPr>
        <w:rFonts w:ascii="Symbol" w:hAnsi="Symbol" w:hint="default"/>
      </w:rPr>
    </w:lvl>
    <w:lvl w:ilvl="7" w:tplc="0D2A5504">
      <w:start w:val="1"/>
      <w:numFmt w:val="bullet"/>
      <w:lvlText w:val="o"/>
      <w:lvlJc w:val="left"/>
      <w:pPr>
        <w:ind w:left="5760" w:hanging="360"/>
      </w:pPr>
      <w:rPr>
        <w:rFonts w:ascii="Courier New" w:hAnsi="Courier New" w:cs="Courier New" w:hint="default"/>
      </w:rPr>
    </w:lvl>
    <w:lvl w:ilvl="8" w:tplc="E326AB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428CB2A">
      <w:start w:val="1"/>
      <w:numFmt w:val="bullet"/>
      <w:lvlText w:val=""/>
      <w:lvlJc w:val="left"/>
      <w:pPr>
        <w:ind w:left="360" w:hanging="360"/>
      </w:pPr>
      <w:rPr>
        <w:rFonts w:ascii="Symbol" w:hAnsi="Symbol" w:hint="default"/>
      </w:rPr>
    </w:lvl>
    <w:lvl w:ilvl="1" w:tplc="AC085748" w:tentative="1">
      <w:start w:val="1"/>
      <w:numFmt w:val="bullet"/>
      <w:lvlText w:val="o"/>
      <w:lvlJc w:val="left"/>
      <w:pPr>
        <w:ind w:left="1080" w:hanging="360"/>
      </w:pPr>
      <w:rPr>
        <w:rFonts w:ascii="Courier New" w:hAnsi="Courier New" w:cs="Courier New" w:hint="default"/>
      </w:rPr>
    </w:lvl>
    <w:lvl w:ilvl="2" w:tplc="B8007DEE" w:tentative="1">
      <w:start w:val="1"/>
      <w:numFmt w:val="bullet"/>
      <w:lvlText w:val=""/>
      <w:lvlJc w:val="left"/>
      <w:pPr>
        <w:ind w:left="1800" w:hanging="360"/>
      </w:pPr>
      <w:rPr>
        <w:rFonts w:ascii="Wingdings" w:hAnsi="Wingdings" w:hint="default"/>
      </w:rPr>
    </w:lvl>
    <w:lvl w:ilvl="3" w:tplc="8F66E6BE" w:tentative="1">
      <w:start w:val="1"/>
      <w:numFmt w:val="bullet"/>
      <w:lvlText w:val=""/>
      <w:lvlJc w:val="left"/>
      <w:pPr>
        <w:ind w:left="2520" w:hanging="360"/>
      </w:pPr>
      <w:rPr>
        <w:rFonts w:ascii="Symbol" w:hAnsi="Symbol" w:hint="default"/>
      </w:rPr>
    </w:lvl>
    <w:lvl w:ilvl="4" w:tplc="C896D138" w:tentative="1">
      <w:start w:val="1"/>
      <w:numFmt w:val="bullet"/>
      <w:lvlText w:val="o"/>
      <w:lvlJc w:val="left"/>
      <w:pPr>
        <w:ind w:left="3240" w:hanging="360"/>
      </w:pPr>
      <w:rPr>
        <w:rFonts w:ascii="Courier New" w:hAnsi="Courier New" w:cs="Courier New" w:hint="default"/>
      </w:rPr>
    </w:lvl>
    <w:lvl w:ilvl="5" w:tplc="F364F1A0" w:tentative="1">
      <w:start w:val="1"/>
      <w:numFmt w:val="bullet"/>
      <w:lvlText w:val=""/>
      <w:lvlJc w:val="left"/>
      <w:pPr>
        <w:ind w:left="3960" w:hanging="360"/>
      </w:pPr>
      <w:rPr>
        <w:rFonts w:ascii="Wingdings" w:hAnsi="Wingdings" w:hint="default"/>
      </w:rPr>
    </w:lvl>
    <w:lvl w:ilvl="6" w:tplc="19CC0AB0" w:tentative="1">
      <w:start w:val="1"/>
      <w:numFmt w:val="bullet"/>
      <w:lvlText w:val=""/>
      <w:lvlJc w:val="left"/>
      <w:pPr>
        <w:ind w:left="4680" w:hanging="360"/>
      </w:pPr>
      <w:rPr>
        <w:rFonts w:ascii="Symbol" w:hAnsi="Symbol" w:hint="default"/>
      </w:rPr>
    </w:lvl>
    <w:lvl w:ilvl="7" w:tplc="4CE09372" w:tentative="1">
      <w:start w:val="1"/>
      <w:numFmt w:val="bullet"/>
      <w:lvlText w:val="o"/>
      <w:lvlJc w:val="left"/>
      <w:pPr>
        <w:ind w:left="5400" w:hanging="360"/>
      </w:pPr>
      <w:rPr>
        <w:rFonts w:ascii="Courier New" w:hAnsi="Courier New" w:cs="Courier New" w:hint="default"/>
      </w:rPr>
    </w:lvl>
    <w:lvl w:ilvl="8" w:tplc="202810D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656F162">
      <w:start w:val="1"/>
      <w:numFmt w:val="lowerRoman"/>
      <w:lvlText w:val="(%1)"/>
      <w:lvlJc w:val="left"/>
      <w:pPr>
        <w:ind w:left="1080" w:hanging="720"/>
      </w:pPr>
      <w:rPr>
        <w:rFonts w:hint="default"/>
      </w:rPr>
    </w:lvl>
    <w:lvl w:ilvl="1" w:tplc="F7ECB5E4" w:tentative="1">
      <w:start w:val="1"/>
      <w:numFmt w:val="lowerLetter"/>
      <w:lvlText w:val="%2."/>
      <w:lvlJc w:val="left"/>
      <w:pPr>
        <w:ind w:left="1440" w:hanging="360"/>
      </w:pPr>
    </w:lvl>
    <w:lvl w:ilvl="2" w:tplc="9E6AB4F6" w:tentative="1">
      <w:start w:val="1"/>
      <w:numFmt w:val="lowerRoman"/>
      <w:lvlText w:val="%3."/>
      <w:lvlJc w:val="right"/>
      <w:pPr>
        <w:ind w:left="2160" w:hanging="180"/>
      </w:pPr>
    </w:lvl>
    <w:lvl w:ilvl="3" w:tplc="E1644440" w:tentative="1">
      <w:start w:val="1"/>
      <w:numFmt w:val="decimal"/>
      <w:lvlText w:val="%4."/>
      <w:lvlJc w:val="left"/>
      <w:pPr>
        <w:ind w:left="2880" w:hanging="360"/>
      </w:pPr>
    </w:lvl>
    <w:lvl w:ilvl="4" w:tplc="A0D22684" w:tentative="1">
      <w:start w:val="1"/>
      <w:numFmt w:val="lowerLetter"/>
      <w:lvlText w:val="%5."/>
      <w:lvlJc w:val="left"/>
      <w:pPr>
        <w:ind w:left="3600" w:hanging="360"/>
      </w:pPr>
    </w:lvl>
    <w:lvl w:ilvl="5" w:tplc="0B10A210" w:tentative="1">
      <w:start w:val="1"/>
      <w:numFmt w:val="lowerRoman"/>
      <w:lvlText w:val="%6."/>
      <w:lvlJc w:val="right"/>
      <w:pPr>
        <w:ind w:left="4320" w:hanging="180"/>
      </w:pPr>
    </w:lvl>
    <w:lvl w:ilvl="6" w:tplc="ECCCF968" w:tentative="1">
      <w:start w:val="1"/>
      <w:numFmt w:val="decimal"/>
      <w:lvlText w:val="%7."/>
      <w:lvlJc w:val="left"/>
      <w:pPr>
        <w:ind w:left="5040" w:hanging="360"/>
      </w:pPr>
    </w:lvl>
    <w:lvl w:ilvl="7" w:tplc="B464E1EE" w:tentative="1">
      <w:start w:val="1"/>
      <w:numFmt w:val="lowerLetter"/>
      <w:lvlText w:val="%8."/>
      <w:lvlJc w:val="left"/>
      <w:pPr>
        <w:ind w:left="5760" w:hanging="360"/>
      </w:pPr>
    </w:lvl>
    <w:lvl w:ilvl="8" w:tplc="164E27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8865FA8">
      <w:start w:val="1"/>
      <w:numFmt w:val="lowerRoman"/>
      <w:lvlText w:val="(%1)"/>
      <w:lvlJc w:val="left"/>
      <w:pPr>
        <w:ind w:left="1080" w:hanging="720"/>
      </w:pPr>
      <w:rPr>
        <w:rFonts w:hint="default"/>
      </w:rPr>
    </w:lvl>
    <w:lvl w:ilvl="1" w:tplc="133425C0" w:tentative="1">
      <w:start w:val="1"/>
      <w:numFmt w:val="lowerLetter"/>
      <w:lvlText w:val="%2."/>
      <w:lvlJc w:val="left"/>
      <w:pPr>
        <w:ind w:left="1440" w:hanging="360"/>
      </w:pPr>
    </w:lvl>
    <w:lvl w:ilvl="2" w:tplc="9976E2C8" w:tentative="1">
      <w:start w:val="1"/>
      <w:numFmt w:val="lowerRoman"/>
      <w:lvlText w:val="%3."/>
      <w:lvlJc w:val="right"/>
      <w:pPr>
        <w:ind w:left="2160" w:hanging="180"/>
      </w:pPr>
    </w:lvl>
    <w:lvl w:ilvl="3" w:tplc="A490B25E" w:tentative="1">
      <w:start w:val="1"/>
      <w:numFmt w:val="decimal"/>
      <w:lvlText w:val="%4."/>
      <w:lvlJc w:val="left"/>
      <w:pPr>
        <w:ind w:left="2880" w:hanging="360"/>
      </w:pPr>
    </w:lvl>
    <w:lvl w:ilvl="4" w:tplc="770A4A7C" w:tentative="1">
      <w:start w:val="1"/>
      <w:numFmt w:val="lowerLetter"/>
      <w:lvlText w:val="%5."/>
      <w:lvlJc w:val="left"/>
      <w:pPr>
        <w:ind w:left="3600" w:hanging="360"/>
      </w:pPr>
    </w:lvl>
    <w:lvl w:ilvl="5" w:tplc="08248972" w:tentative="1">
      <w:start w:val="1"/>
      <w:numFmt w:val="lowerRoman"/>
      <w:lvlText w:val="%6."/>
      <w:lvlJc w:val="right"/>
      <w:pPr>
        <w:ind w:left="4320" w:hanging="180"/>
      </w:pPr>
    </w:lvl>
    <w:lvl w:ilvl="6" w:tplc="6AFE07FE" w:tentative="1">
      <w:start w:val="1"/>
      <w:numFmt w:val="decimal"/>
      <w:lvlText w:val="%7."/>
      <w:lvlJc w:val="left"/>
      <w:pPr>
        <w:ind w:left="5040" w:hanging="360"/>
      </w:pPr>
    </w:lvl>
    <w:lvl w:ilvl="7" w:tplc="FBF2FF56" w:tentative="1">
      <w:start w:val="1"/>
      <w:numFmt w:val="lowerLetter"/>
      <w:lvlText w:val="%8."/>
      <w:lvlJc w:val="left"/>
      <w:pPr>
        <w:ind w:left="5760" w:hanging="360"/>
      </w:pPr>
    </w:lvl>
    <w:lvl w:ilvl="8" w:tplc="36E6654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FFAA362">
      <w:start w:val="1"/>
      <w:numFmt w:val="lowerRoman"/>
      <w:lvlText w:val="(%1)"/>
      <w:lvlJc w:val="left"/>
      <w:pPr>
        <w:ind w:left="1080" w:hanging="720"/>
      </w:pPr>
      <w:rPr>
        <w:rFonts w:hint="default"/>
        <w:b w:val="0"/>
      </w:rPr>
    </w:lvl>
    <w:lvl w:ilvl="1" w:tplc="709E003E" w:tentative="1">
      <w:start w:val="1"/>
      <w:numFmt w:val="lowerLetter"/>
      <w:lvlText w:val="%2."/>
      <w:lvlJc w:val="left"/>
      <w:pPr>
        <w:ind w:left="1440" w:hanging="360"/>
      </w:pPr>
    </w:lvl>
    <w:lvl w:ilvl="2" w:tplc="93E06254" w:tentative="1">
      <w:start w:val="1"/>
      <w:numFmt w:val="lowerRoman"/>
      <w:lvlText w:val="%3."/>
      <w:lvlJc w:val="right"/>
      <w:pPr>
        <w:ind w:left="2160" w:hanging="180"/>
      </w:pPr>
    </w:lvl>
    <w:lvl w:ilvl="3" w:tplc="CDB6587C" w:tentative="1">
      <w:start w:val="1"/>
      <w:numFmt w:val="decimal"/>
      <w:lvlText w:val="%4."/>
      <w:lvlJc w:val="left"/>
      <w:pPr>
        <w:ind w:left="2880" w:hanging="360"/>
      </w:pPr>
    </w:lvl>
    <w:lvl w:ilvl="4" w:tplc="F4ACF70E" w:tentative="1">
      <w:start w:val="1"/>
      <w:numFmt w:val="lowerLetter"/>
      <w:lvlText w:val="%5."/>
      <w:lvlJc w:val="left"/>
      <w:pPr>
        <w:ind w:left="3600" w:hanging="360"/>
      </w:pPr>
    </w:lvl>
    <w:lvl w:ilvl="5" w:tplc="96D4C66E" w:tentative="1">
      <w:start w:val="1"/>
      <w:numFmt w:val="lowerRoman"/>
      <w:lvlText w:val="%6."/>
      <w:lvlJc w:val="right"/>
      <w:pPr>
        <w:ind w:left="4320" w:hanging="180"/>
      </w:pPr>
    </w:lvl>
    <w:lvl w:ilvl="6" w:tplc="139CCF62" w:tentative="1">
      <w:start w:val="1"/>
      <w:numFmt w:val="decimal"/>
      <w:lvlText w:val="%7."/>
      <w:lvlJc w:val="left"/>
      <w:pPr>
        <w:ind w:left="5040" w:hanging="360"/>
      </w:pPr>
    </w:lvl>
    <w:lvl w:ilvl="7" w:tplc="86804424" w:tentative="1">
      <w:start w:val="1"/>
      <w:numFmt w:val="lowerLetter"/>
      <w:lvlText w:val="%8."/>
      <w:lvlJc w:val="left"/>
      <w:pPr>
        <w:ind w:left="5760" w:hanging="360"/>
      </w:pPr>
    </w:lvl>
    <w:lvl w:ilvl="8" w:tplc="ADF04E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B06BDC6">
      <w:start w:val="1"/>
      <w:numFmt w:val="lowerRoman"/>
      <w:lvlText w:val="(%1)"/>
      <w:lvlJc w:val="left"/>
      <w:pPr>
        <w:ind w:left="1080" w:hanging="720"/>
      </w:pPr>
      <w:rPr>
        <w:rFonts w:hint="default"/>
        <w:b w:val="0"/>
      </w:rPr>
    </w:lvl>
    <w:lvl w:ilvl="1" w:tplc="E564C008" w:tentative="1">
      <w:start w:val="1"/>
      <w:numFmt w:val="lowerLetter"/>
      <w:lvlText w:val="%2."/>
      <w:lvlJc w:val="left"/>
      <w:pPr>
        <w:ind w:left="1440" w:hanging="360"/>
      </w:pPr>
    </w:lvl>
    <w:lvl w:ilvl="2" w:tplc="9F5E471A" w:tentative="1">
      <w:start w:val="1"/>
      <w:numFmt w:val="lowerRoman"/>
      <w:lvlText w:val="%3."/>
      <w:lvlJc w:val="right"/>
      <w:pPr>
        <w:ind w:left="2160" w:hanging="180"/>
      </w:pPr>
    </w:lvl>
    <w:lvl w:ilvl="3" w:tplc="355C7FC4" w:tentative="1">
      <w:start w:val="1"/>
      <w:numFmt w:val="decimal"/>
      <w:lvlText w:val="%4."/>
      <w:lvlJc w:val="left"/>
      <w:pPr>
        <w:ind w:left="2880" w:hanging="360"/>
      </w:pPr>
    </w:lvl>
    <w:lvl w:ilvl="4" w:tplc="E64802FA" w:tentative="1">
      <w:start w:val="1"/>
      <w:numFmt w:val="lowerLetter"/>
      <w:lvlText w:val="%5."/>
      <w:lvlJc w:val="left"/>
      <w:pPr>
        <w:ind w:left="3600" w:hanging="360"/>
      </w:pPr>
    </w:lvl>
    <w:lvl w:ilvl="5" w:tplc="8DA44F32" w:tentative="1">
      <w:start w:val="1"/>
      <w:numFmt w:val="lowerRoman"/>
      <w:lvlText w:val="%6."/>
      <w:lvlJc w:val="right"/>
      <w:pPr>
        <w:ind w:left="4320" w:hanging="180"/>
      </w:pPr>
    </w:lvl>
    <w:lvl w:ilvl="6" w:tplc="82CAF030" w:tentative="1">
      <w:start w:val="1"/>
      <w:numFmt w:val="decimal"/>
      <w:lvlText w:val="%7."/>
      <w:lvlJc w:val="left"/>
      <w:pPr>
        <w:ind w:left="5040" w:hanging="360"/>
      </w:pPr>
    </w:lvl>
    <w:lvl w:ilvl="7" w:tplc="1CB2476E" w:tentative="1">
      <w:start w:val="1"/>
      <w:numFmt w:val="lowerLetter"/>
      <w:lvlText w:val="%8."/>
      <w:lvlJc w:val="left"/>
      <w:pPr>
        <w:ind w:left="5760" w:hanging="360"/>
      </w:pPr>
    </w:lvl>
    <w:lvl w:ilvl="8" w:tplc="97D43EF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3ACA4C4">
      <w:start w:val="1"/>
      <w:numFmt w:val="decimal"/>
      <w:lvlText w:val="%1."/>
      <w:lvlJc w:val="left"/>
      <w:pPr>
        <w:ind w:left="360" w:hanging="360"/>
      </w:pPr>
      <w:rPr>
        <w:rFonts w:hint="default"/>
      </w:rPr>
    </w:lvl>
    <w:lvl w:ilvl="1" w:tplc="90A8EA68" w:tentative="1">
      <w:start w:val="1"/>
      <w:numFmt w:val="lowerLetter"/>
      <w:lvlText w:val="%2."/>
      <w:lvlJc w:val="left"/>
      <w:pPr>
        <w:ind w:left="1080" w:hanging="360"/>
      </w:pPr>
    </w:lvl>
    <w:lvl w:ilvl="2" w:tplc="1E9EE6A2" w:tentative="1">
      <w:start w:val="1"/>
      <w:numFmt w:val="lowerRoman"/>
      <w:lvlText w:val="%3."/>
      <w:lvlJc w:val="right"/>
      <w:pPr>
        <w:ind w:left="1800" w:hanging="180"/>
      </w:pPr>
    </w:lvl>
    <w:lvl w:ilvl="3" w:tplc="62FA8BAA" w:tentative="1">
      <w:start w:val="1"/>
      <w:numFmt w:val="decimal"/>
      <w:lvlText w:val="%4."/>
      <w:lvlJc w:val="left"/>
      <w:pPr>
        <w:ind w:left="2520" w:hanging="360"/>
      </w:pPr>
    </w:lvl>
    <w:lvl w:ilvl="4" w:tplc="9A787CA0" w:tentative="1">
      <w:start w:val="1"/>
      <w:numFmt w:val="lowerLetter"/>
      <w:lvlText w:val="%5."/>
      <w:lvlJc w:val="left"/>
      <w:pPr>
        <w:ind w:left="3240" w:hanging="360"/>
      </w:pPr>
    </w:lvl>
    <w:lvl w:ilvl="5" w:tplc="A5ECD00C" w:tentative="1">
      <w:start w:val="1"/>
      <w:numFmt w:val="lowerRoman"/>
      <w:lvlText w:val="%6."/>
      <w:lvlJc w:val="right"/>
      <w:pPr>
        <w:ind w:left="3960" w:hanging="180"/>
      </w:pPr>
    </w:lvl>
    <w:lvl w:ilvl="6" w:tplc="F6969146" w:tentative="1">
      <w:start w:val="1"/>
      <w:numFmt w:val="decimal"/>
      <w:lvlText w:val="%7."/>
      <w:lvlJc w:val="left"/>
      <w:pPr>
        <w:ind w:left="4680" w:hanging="360"/>
      </w:pPr>
    </w:lvl>
    <w:lvl w:ilvl="7" w:tplc="CF28E646" w:tentative="1">
      <w:start w:val="1"/>
      <w:numFmt w:val="lowerLetter"/>
      <w:lvlText w:val="%8."/>
      <w:lvlJc w:val="left"/>
      <w:pPr>
        <w:ind w:left="5400" w:hanging="360"/>
      </w:pPr>
    </w:lvl>
    <w:lvl w:ilvl="8" w:tplc="AE7C599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F1AA5A8">
      <w:start w:val="1"/>
      <w:numFmt w:val="lowerRoman"/>
      <w:lvlText w:val="(%1)"/>
      <w:lvlJc w:val="left"/>
      <w:pPr>
        <w:ind w:left="1080" w:hanging="720"/>
      </w:pPr>
      <w:rPr>
        <w:rFonts w:hint="default"/>
      </w:rPr>
    </w:lvl>
    <w:lvl w:ilvl="1" w:tplc="A858CAD2" w:tentative="1">
      <w:start w:val="1"/>
      <w:numFmt w:val="lowerLetter"/>
      <w:lvlText w:val="%2."/>
      <w:lvlJc w:val="left"/>
      <w:pPr>
        <w:ind w:left="1440" w:hanging="360"/>
      </w:pPr>
    </w:lvl>
    <w:lvl w:ilvl="2" w:tplc="687255EA" w:tentative="1">
      <w:start w:val="1"/>
      <w:numFmt w:val="lowerRoman"/>
      <w:lvlText w:val="%3."/>
      <w:lvlJc w:val="right"/>
      <w:pPr>
        <w:ind w:left="2160" w:hanging="180"/>
      </w:pPr>
    </w:lvl>
    <w:lvl w:ilvl="3" w:tplc="8BE8D058" w:tentative="1">
      <w:start w:val="1"/>
      <w:numFmt w:val="decimal"/>
      <w:lvlText w:val="%4."/>
      <w:lvlJc w:val="left"/>
      <w:pPr>
        <w:ind w:left="2880" w:hanging="360"/>
      </w:pPr>
    </w:lvl>
    <w:lvl w:ilvl="4" w:tplc="62CEF122" w:tentative="1">
      <w:start w:val="1"/>
      <w:numFmt w:val="lowerLetter"/>
      <w:lvlText w:val="%5."/>
      <w:lvlJc w:val="left"/>
      <w:pPr>
        <w:ind w:left="3600" w:hanging="360"/>
      </w:pPr>
    </w:lvl>
    <w:lvl w:ilvl="5" w:tplc="2F86A002" w:tentative="1">
      <w:start w:val="1"/>
      <w:numFmt w:val="lowerRoman"/>
      <w:lvlText w:val="%6."/>
      <w:lvlJc w:val="right"/>
      <w:pPr>
        <w:ind w:left="4320" w:hanging="180"/>
      </w:pPr>
    </w:lvl>
    <w:lvl w:ilvl="6" w:tplc="E132B9F4" w:tentative="1">
      <w:start w:val="1"/>
      <w:numFmt w:val="decimal"/>
      <w:lvlText w:val="%7."/>
      <w:lvlJc w:val="left"/>
      <w:pPr>
        <w:ind w:left="5040" w:hanging="360"/>
      </w:pPr>
    </w:lvl>
    <w:lvl w:ilvl="7" w:tplc="47144DB2" w:tentative="1">
      <w:start w:val="1"/>
      <w:numFmt w:val="lowerLetter"/>
      <w:lvlText w:val="%8."/>
      <w:lvlJc w:val="left"/>
      <w:pPr>
        <w:ind w:left="5760" w:hanging="360"/>
      </w:pPr>
    </w:lvl>
    <w:lvl w:ilvl="8" w:tplc="F6A6BF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E2AB2EA">
      <w:start w:val="1"/>
      <w:numFmt w:val="decimal"/>
      <w:lvlText w:val="%1."/>
      <w:lvlJc w:val="left"/>
      <w:pPr>
        <w:ind w:left="360" w:hanging="360"/>
      </w:pPr>
    </w:lvl>
    <w:lvl w:ilvl="1" w:tplc="4798DDCC" w:tentative="1">
      <w:start w:val="1"/>
      <w:numFmt w:val="lowerLetter"/>
      <w:lvlText w:val="%2."/>
      <w:lvlJc w:val="left"/>
      <w:pPr>
        <w:ind w:left="1080" w:hanging="360"/>
      </w:pPr>
    </w:lvl>
    <w:lvl w:ilvl="2" w:tplc="79A8AE98" w:tentative="1">
      <w:start w:val="1"/>
      <w:numFmt w:val="lowerRoman"/>
      <w:lvlText w:val="%3."/>
      <w:lvlJc w:val="right"/>
      <w:pPr>
        <w:ind w:left="1800" w:hanging="180"/>
      </w:pPr>
    </w:lvl>
    <w:lvl w:ilvl="3" w:tplc="AD0A0474" w:tentative="1">
      <w:start w:val="1"/>
      <w:numFmt w:val="decimal"/>
      <w:lvlText w:val="%4."/>
      <w:lvlJc w:val="left"/>
      <w:pPr>
        <w:ind w:left="2520" w:hanging="360"/>
      </w:pPr>
    </w:lvl>
    <w:lvl w:ilvl="4" w:tplc="4C1E9464" w:tentative="1">
      <w:start w:val="1"/>
      <w:numFmt w:val="lowerLetter"/>
      <w:lvlText w:val="%5."/>
      <w:lvlJc w:val="left"/>
      <w:pPr>
        <w:ind w:left="3240" w:hanging="360"/>
      </w:pPr>
    </w:lvl>
    <w:lvl w:ilvl="5" w:tplc="41EE9602" w:tentative="1">
      <w:start w:val="1"/>
      <w:numFmt w:val="lowerRoman"/>
      <w:lvlText w:val="%6."/>
      <w:lvlJc w:val="right"/>
      <w:pPr>
        <w:ind w:left="3960" w:hanging="180"/>
      </w:pPr>
    </w:lvl>
    <w:lvl w:ilvl="6" w:tplc="50EE2DAC" w:tentative="1">
      <w:start w:val="1"/>
      <w:numFmt w:val="decimal"/>
      <w:lvlText w:val="%7."/>
      <w:lvlJc w:val="left"/>
      <w:pPr>
        <w:ind w:left="4680" w:hanging="360"/>
      </w:pPr>
    </w:lvl>
    <w:lvl w:ilvl="7" w:tplc="7110D992" w:tentative="1">
      <w:start w:val="1"/>
      <w:numFmt w:val="lowerLetter"/>
      <w:lvlText w:val="%8."/>
      <w:lvlJc w:val="left"/>
      <w:pPr>
        <w:ind w:left="5400" w:hanging="360"/>
      </w:pPr>
    </w:lvl>
    <w:lvl w:ilvl="8" w:tplc="6DFE44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C803E0">
      <w:start w:val="1"/>
      <w:numFmt w:val="lowerRoman"/>
      <w:lvlText w:val="(%1)"/>
      <w:lvlJc w:val="left"/>
      <w:pPr>
        <w:ind w:left="1080" w:hanging="720"/>
      </w:pPr>
      <w:rPr>
        <w:rFonts w:hint="default"/>
        <w:b w:val="0"/>
      </w:rPr>
    </w:lvl>
    <w:lvl w:ilvl="1" w:tplc="F3882E5A" w:tentative="1">
      <w:start w:val="1"/>
      <w:numFmt w:val="lowerLetter"/>
      <w:lvlText w:val="%2."/>
      <w:lvlJc w:val="left"/>
      <w:pPr>
        <w:ind w:left="1440" w:hanging="360"/>
      </w:pPr>
    </w:lvl>
    <w:lvl w:ilvl="2" w:tplc="ACA25932" w:tentative="1">
      <w:start w:val="1"/>
      <w:numFmt w:val="lowerRoman"/>
      <w:lvlText w:val="%3."/>
      <w:lvlJc w:val="right"/>
      <w:pPr>
        <w:ind w:left="2160" w:hanging="180"/>
      </w:pPr>
    </w:lvl>
    <w:lvl w:ilvl="3" w:tplc="39A26104" w:tentative="1">
      <w:start w:val="1"/>
      <w:numFmt w:val="decimal"/>
      <w:lvlText w:val="%4."/>
      <w:lvlJc w:val="left"/>
      <w:pPr>
        <w:ind w:left="2880" w:hanging="360"/>
      </w:pPr>
    </w:lvl>
    <w:lvl w:ilvl="4" w:tplc="3FBC6734" w:tentative="1">
      <w:start w:val="1"/>
      <w:numFmt w:val="lowerLetter"/>
      <w:lvlText w:val="%5."/>
      <w:lvlJc w:val="left"/>
      <w:pPr>
        <w:ind w:left="3600" w:hanging="360"/>
      </w:pPr>
    </w:lvl>
    <w:lvl w:ilvl="5" w:tplc="D41820A2" w:tentative="1">
      <w:start w:val="1"/>
      <w:numFmt w:val="lowerRoman"/>
      <w:lvlText w:val="%6."/>
      <w:lvlJc w:val="right"/>
      <w:pPr>
        <w:ind w:left="4320" w:hanging="180"/>
      </w:pPr>
    </w:lvl>
    <w:lvl w:ilvl="6" w:tplc="2E34C54A" w:tentative="1">
      <w:start w:val="1"/>
      <w:numFmt w:val="decimal"/>
      <w:lvlText w:val="%7."/>
      <w:lvlJc w:val="left"/>
      <w:pPr>
        <w:ind w:left="5040" w:hanging="360"/>
      </w:pPr>
    </w:lvl>
    <w:lvl w:ilvl="7" w:tplc="413858BE" w:tentative="1">
      <w:start w:val="1"/>
      <w:numFmt w:val="lowerLetter"/>
      <w:lvlText w:val="%8."/>
      <w:lvlJc w:val="left"/>
      <w:pPr>
        <w:ind w:left="5760" w:hanging="360"/>
      </w:pPr>
    </w:lvl>
    <w:lvl w:ilvl="8" w:tplc="F57881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C6A3108">
      <w:start w:val="1"/>
      <w:numFmt w:val="lowerRoman"/>
      <w:lvlText w:val="(%1)"/>
      <w:lvlJc w:val="left"/>
      <w:pPr>
        <w:ind w:left="1080" w:hanging="720"/>
      </w:pPr>
      <w:rPr>
        <w:rFonts w:hint="default"/>
      </w:rPr>
    </w:lvl>
    <w:lvl w:ilvl="1" w:tplc="59AA43F8" w:tentative="1">
      <w:start w:val="1"/>
      <w:numFmt w:val="lowerLetter"/>
      <w:lvlText w:val="%2."/>
      <w:lvlJc w:val="left"/>
      <w:pPr>
        <w:ind w:left="1440" w:hanging="360"/>
      </w:pPr>
    </w:lvl>
    <w:lvl w:ilvl="2" w:tplc="1720A8A4" w:tentative="1">
      <w:start w:val="1"/>
      <w:numFmt w:val="lowerRoman"/>
      <w:lvlText w:val="%3."/>
      <w:lvlJc w:val="right"/>
      <w:pPr>
        <w:ind w:left="2160" w:hanging="180"/>
      </w:pPr>
    </w:lvl>
    <w:lvl w:ilvl="3" w:tplc="50EAADBA" w:tentative="1">
      <w:start w:val="1"/>
      <w:numFmt w:val="decimal"/>
      <w:lvlText w:val="%4."/>
      <w:lvlJc w:val="left"/>
      <w:pPr>
        <w:ind w:left="2880" w:hanging="360"/>
      </w:pPr>
    </w:lvl>
    <w:lvl w:ilvl="4" w:tplc="43688098" w:tentative="1">
      <w:start w:val="1"/>
      <w:numFmt w:val="lowerLetter"/>
      <w:lvlText w:val="%5."/>
      <w:lvlJc w:val="left"/>
      <w:pPr>
        <w:ind w:left="3600" w:hanging="360"/>
      </w:pPr>
    </w:lvl>
    <w:lvl w:ilvl="5" w:tplc="D26E8308" w:tentative="1">
      <w:start w:val="1"/>
      <w:numFmt w:val="lowerRoman"/>
      <w:lvlText w:val="%6."/>
      <w:lvlJc w:val="right"/>
      <w:pPr>
        <w:ind w:left="4320" w:hanging="180"/>
      </w:pPr>
    </w:lvl>
    <w:lvl w:ilvl="6" w:tplc="5324EE1A" w:tentative="1">
      <w:start w:val="1"/>
      <w:numFmt w:val="decimal"/>
      <w:lvlText w:val="%7."/>
      <w:lvlJc w:val="left"/>
      <w:pPr>
        <w:ind w:left="5040" w:hanging="360"/>
      </w:pPr>
    </w:lvl>
    <w:lvl w:ilvl="7" w:tplc="091E0D5C" w:tentative="1">
      <w:start w:val="1"/>
      <w:numFmt w:val="lowerLetter"/>
      <w:lvlText w:val="%8."/>
      <w:lvlJc w:val="left"/>
      <w:pPr>
        <w:ind w:left="5760" w:hanging="360"/>
      </w:pPr>
    </w:lvl>
    <w:lvl w:ilvl="8" w:tplc="F75E88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C468C36">
      <w:start w:val="1"/>
      <w:numFmt w:val="lowerRoman"/>
      <w:lvlText w:val="(%1)"/>
      <w:lvlJc w:val="left"/>
      <w:pPr>
        <w:ind w:left="1080" w:hanging="720"/>
      </w:pPr>
      <w:rPr>
        <w:rFonts w:hint="default"/>
      </w:rPr>
    </w:lvl>
    <w:lvl w:ilvl="1" w:tplc="98EAB8F2" w:tentative="1">
      <w:start w:val="1"/>
      <w:numFmt w:val="lowerLetter"/>
      <w:lvlText w:val="%2."/>
      <w:lvlJc w:val="left"/>
      <w:pPr>
        <w:ind w:left="1440" w:hanging="360"/>
      </w:pPr>
    </w:lvl>
    <w:lvl w:ilvl="2" w:tplc="C2D0479A" w:tentative="1">
      <w:start w:val="1"/>
      <w:numFmt w:val="lowerRoman"/>
      <w:lvlText w:val="%3."/>
      <w:lvlJc w:val="right"/>
      <w:pPr>
        <w:ind w:left="2160" w:hanging="180"/>
      </w:pPr>
    </w:lvl>
    <w:lvl w:ilvl="3" w:tplc="760AC9CA" w:tentative="1">
      <w:start w:val="1"/>
      <w:numFmt w:val="decimal"/>
      <w:lvlText w:val="%4."/>
      <w:lvlJc w:val="left"/>
      <w:pPr>
        <w:ind w:left="2880" w:hanging="360"/>
      </w:pPr>
    </w:lvl>
    <w:lvl w:ilvl="4" w:tplc="C6AC4A46" w:tentative="1">
      <w:start w:val="1"/>
      <w:numFmt w:val="lowerLetter"/>
      <w:lvlText w:val="%5."/>
      <w:lvlJc w:val="left"/>
      <w:pPr>
        <w:ind w:left="3600" w:hanging="360"/>
      </w:pPr>
    </w:lvl>
    <w:lvl w:ilvl="5" w:tplc="C4F6C85C" w:tentative="1">
      <w:start w:val="1"/>
      <w:numFmt w:val="lowerRoman"/>
      <w:lvlText w:val="%6."/>
      <w:lvlJc w:val="right"/>
      <w:pPr>
        <w:ind w:left="4320" w:hanging="180"/>
      </w:pPr>
    </w:lvl>
    <w:lvl w:ilvl="6" w:tplc="167024D6" w:tentative="1">
      <w:start w:val="1"/>
      <w:numFmt w:val="decimal"/>
      <w:lvlText w:val="%7."/>
      <w:lvlJc w:val="left"/>
      <w:pPr>
        <w:ind w:left="5040" w:hanging="360"/>
      </w:pPr>
    </w:lvl>
    <w:lvl w:ilvl="7" w:tplc="95DE0D54" w:tentative="1">
      <w:start w:val="1"/>
      <w:numFmt w:val="lowerLetter"/>
      <w:lvlText w:val="%8."/>
      <w:lvlJc w:val="left"/>
      <w:pPr>
        <w:ind w:left="5760" w:hanging="360"/>
      </w:pPr>
    </w:lvl>
    <w:lvl w:ilvl="8" w:tplc="C61A57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156588A">
      <w:start w:val="1"/>
      <w:numFmt w:val="lowerRoman"/>
      <w:lvlText w:val="(%1)"/>
      <w:lvlJc w:val="left"/>
      <w:pPr>
        <w:ind w:left="1004" w:hanging="720"/>
      </w:pPr>
      <w:rPr>
        <w:rFonts w:hint="default"/>
        <w:b w:val="0"/>
      </w:rPr>
    </w:lvl>
    <w:lvl w:ilvl="1" w:tplc="FB1AA576" w:tentative="1">
      <w:start w:val="1"/>
      <w:numFmt w:val="lowerLetter"/>
      <w:lvlText w:val="%2."/>
      <w:lvlJc w:val="left"/>
      <w:pPr>
        <w:ind w:left="1364" w:hanging="360"/>
      </w:pPr>
    </w:lvl>
    <w:lvl w:ilvl="2" w:tplc="1BCA97F0" w:tentative="1">
      <w:start w:val="1"/>
      <w:numFmt w:val="lowerRoman"/>
      <w:lvlText w:val="%3."/>
      <w:lvlJc w:val="right"/>
      <w:pPr>
        <w:ind w:left="2084" w:hanging="180"/>
      </w:pPr>
    </w:lvl>
    <w:lvl w:ilvl="3" w:tplc="6088D642" w:tentative="1">
      <w:start w:val="1"/>
      <w:numFmt w:val="decimal"/>
      <w:lvlText w:val="%4."/>
      <w:lvlJc w:val="left"/>
      <w:pPr>
        <w:ind w:left="2804" w:hanging="360"/>
      </w:pPr>
    </w:lvl>
    <w:lvl w:ilvl="4" w:tplc="53EAADD8" w:tentative="1">
      <w:start w:val="1"/>
      <w:numFmt w:val="lowerLetter"/>
      <w:lvlText w:val="%5."/>
      <w:lvlJc w:val="left"/>
      <w:pPr>
        <w:ind w:left="3524" w:hanging="360"/>
      </w:pPr>
    </w:lvl>
    <w:lvl w:ilvl="5" w:tplc="DB165C3A" w:tentative="1">
      <w:start w:val="1"/>
      <w:numFmt w:val="lowerRoman"/>
      <w:lvlText w:val="%6."/>
      <w:lvlJc w:val="right"/>
      <w:pPr>
        <w:ind w:left="4244" w:hanging="180"/>
      </w:pPr>
    </w:lvl>
    <w:lvl w:ilvl="6" w:tplc="A35C8FB0" w:tentative="1">
      <w:start w:val="1"/>
      <w:numFmt w:val="decimal"/>
      <w:lvlText w:val="%7."/>
      <w:lvlJc w:val="left"/>
      <w:pPr>
        <w:ind w:left="4964" w:hanging="360"/>
      </w:pPr>
    </w:lvl>
    <w:lvl w:ilvl="7" w:tplc="C1E4C4D6" w:tentative="1">
      <w:start w:val="1"/>
      <w:numFmt w:val="lowerLetter"/>
      <w:lvlText w:val="%8."/>
      <w:lvlJc w:val="left"/>
      <w:pPr>
        <w:ind w:left="5684" w:hanging="360"/>
      </w:pPr>
    </w:lvl>
    <w:lvl w:ilvl="8" w:tplc="EB104F7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95A0506">
      <w:start w:val="1"/>
      <w:numFmt w:val="decimal"/>
      <w:lvlText w:val="%1."/>
      <w:lvlJc w:val="left"/>
      <w:pPr>
        <w:ind w:left="360" w:hanging="360"/>
      </w:pPr>
      <w:rPr>
        <w:rFonts w:hint="default"/>
      </w:rPr>
    </w:lvl>
    <w:lvl w:ilvl="1" w:tplc="2A627FE4" w:tentative="1">
      <w:start w:val="1"/>
      <w:numFmt w:val="lowerLetter"/>
      <w:lvlText w:val="%2."/>
      <w:lvlJc w:val="left"/>
      <w:pPr>
        <w:ind w:left="1080" w:hanging="360"/>
      </w:pPr>
    </w:lvl>
    <w:lvl w:ilvl="2" w:tplc="D9D2C564" w:tentative="1">
      <w:start w:val="1"/>
      <w:numFmt w:val="lowerRoman"/>
      <w:lvlText w:val="%3."/>
      <w:lvlJc w:val="right"/>
      <w:pPr>
        <w:ind w:left="1800" w:hanging="180"/>
      </w:pPr>
    </w:lvl>
    <w:lvl w:ilvl="3" w:tplc="2FA42720" w:tentative="1">
      <w:start w:val="1"/>
      <w:numFmt w:val="decimal"/>
      <w:lvlText w:val="%4."/>
      <w:lvlJc w:val="left"/>
      <w:pPr>
        <w:ind w:left="2520" w:hanging="360"/>
      </w:pPr>
    </w:lvl>
    <w:lvl w:ilvl="4" w:tplc="60AABAD2" w:tentative="1">
      <w:start w:val="1"/>
      <w:numFmt w:val="lowerLetter"/>
      <w:lvlText w:val="%5."/>
      <w:lvlJc w:val="left"/>
      <w:pPr>
        <w:ind w:left="3240" w:hanging="360"/>
      </w:pPr>
    </w:lvl>
    <w:lvl w:ilvl="5" w:tplc="B1E2E294" w:tentative="1">
      <w:start w:val="1"/>
      <w:numFmt w:val="lowerRoman"/>
      <w:lvlText w:val="%6."/>
      <w:lvlJc w:val="right"/>
      <w:pPr>
        <w:ind w:left="3960" w:hanging="180"/>
      </w:pPr>
    </w:lvl>
    <w:lvl w:ilvl="6" w:tplc="D7800502" w:tentative="1">
      <w:start w:val="1"/>
      <w:numFmt w:val="decimal"/>
      <w:lvlText w:val="%7."/>
      <w:lvlJc w:val="left"/>
      <w:pPr>
        <w:ind w:left="4680" w:hanging="360"/>
      </w:pPr>
    </w:lvl>
    <w:lvl w:ilvl="7" w:tplc="A1E8C4EA" w:tentative="1">
      <w:start w:val="1"/>
      <w:numFmt w:val="lowerLetter"/>
      <w:lvlText w:val="%8."/>
      <w:lvlJc w:val="left"/>
      <w:pPr>
        <w:ind w:left="5400" w:hanging="360"/>
      </w:pPr>
    </w:lvl>
    <w:lvl w:ilvl="8" w:tplc="C978ACA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A0856DE">
      <w:start w:val="1"/>
      <w:numFmt w:val="lowerRoman"/>
      <w:lvlText w:val="(%1)"/>
      <w:lvlJc w:val="left"/>
      <w:pPr>
        <w:ind w:left="1080" w:hanging="720"/>
      </w:pPr>
      <w:rPr>
        <w:rFonts w:hint="default"/>
      </w:rPr>
    </w:lvl>
    <w:lvl w:ilvl="1" w:tplc="EFA413BC" w:tentative="1">
      <w:start w:val="1"/>
      <w:numFmt w:val="lowerLetter"/>
      <w:lvlText w:val="%2."/>
      <w:lvlJc w:val="left"/>
      <w:pPr>
        <w:ind w:left="1440" w:hanging="360"/>
      </w:pPr>
    </w:lvl>
    <w:lvl w:ilvl="2" w:tplc="6D3042EE" w:tentative="1">
      <w:start w:val="1"/>
      <w:numFmt w:val="lowerRoman"/>
      <w:lvlText w:val="%3."/>
      <w:lvlJc w:val="right"/>
      <w:pPr>
        <w:ind w:left="2160" w:hanging="180"/>
      </w:pPr>
    </w:lvl>
    <w:lvl w:ilvl="3" w:tplc="F43E7CFE" w:tentative="1">
      <w:start w:val="1"/>
      <w:numFmt w:val="decimal"/>
      <w:lvlText w:val="%4."/>
      <w:lvlJc w:val="left"/>
      <w:pPr>
        <w:ind w:left="2880" w:hanging="360"/>
      </w:pPr>
    </w:lvl>
    <w:lvl w:ilvl="4" w:tplc="A14208A4" w:tentative="1">
      <w:start w:val="1"/>
      <w:numFmt w:val="lowerLetter"/>
      <w:lvlText w:val="%5."/>
      <w:lvlJc w:val="left"/>
      <w:pPr>
        <w:ind w:left="3600" w:hanging="360"/>
      </w:pPr>
    </w:lvl>
    <w:lvl w:ilvl="5" w:tplc="BFC0C6AC" w:tentative="1">
      <w:start w:val="1"/>
      <w:numFmt w:val="lowerRoman"/>
      <w:lvlText w:val="%6."/>
      <w:lvlJc w:val="right"/>
      <w:pPr>
        <w:ind w:left="4320" w:hanging="180"/>
      </w:pPr>
    </w:lvl>
    <w:lvl w:ilvl="6" w:tplc="380CA6AE" w:tentative="1">
      <w:start w:val="1"/>
      <w:numFmt w:val="decimal"/>
      <w:lvlText w:val="%7."/>
      <w:lvlJc w:val="left"/>
      <w:pPr>
        <w:ind w:left="5040" w:hanging="360"/>
      </w:pPr>
    </w:lvl>
    <w:lvl w:ilvl="7" w:tplc="C9880012" w:tentative="1">
      <w:start w:val="1"/>
      <w:numFmt w:val="lowerLetter"/>
      <w:lvlText w:val="%8."/>
      <w:lvlJc w:val="left"/>
      <w:pPr>
        <w:ind w:left="5760" w:hanging="360"/>
      </w:pPr>
    </w:lvl>
    <w:lvl w:ilvl="8" w:tplc="0944B8D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0EEC572">
      <w:start w:val="1"/>
      <w:numFmt w:val="decimal"/>
      <w:lvlText w:val="%1."/>
      <w:lvlJc w:val="left"/>
      <w:pPr>
        <w:ind w:left="360" w:hanging="360"/>
      </w:pPr>
      <w:rPr>
        <w:rFonts w:hint="default"/>
      </w:rPr>
    </w:lvl>
    <w:lvl w:ilvl="1" w:tplc="20D6FEBA" w:tentative="1">
      <w:start w:val="1"/>
      <w:numFmt w:val="lowerLetter"/>
      <w:lvlText w:val="%2."/>
      <w:lvlJc w:val="left"/>
      <w:pPr>
        <w:ind w:left="1080" w:hanging="360"/>
      </w:pPr>
    </w:lvl>
    <w:lvl w:ilvl="2" w:tplc="ECF64E5E" w:tentative="1">
      <w:start w:val="1"/>
      <w:numFmt w:val="lowerRoman"/>
      <w:lvlText w:val="%3."/>
      <w:lvlJc w:val="right"/>
      <w:pPr>
        <w:ind w:left="1800" w:hanging="180"/>
      </w:pPr>
    </w:lvl>
    <w:lvl w:ilvl="3" w:tplc="DF7C3910" w:tentative="1">
      <w:start w:val="1"/>
      <w:numFmt w:val="decimal"/>
      <w:lvlText w:val="%4."/>
      <w:lvlJc w:val="left"/>
      <w:pPr>
        <w:ind w:left="2520" w:hanging="360"/>
      </w:pPr>
    </w:lvl>
    <w:lvl w:ilvl="4" w:tplc="929C14F8" w:tentative="1">
      <w:start w:val="1"/>
      <w:numFmt w:val="lowerLetter"/>
      <w:lvlText w:val="%5."/>
      <w:lvlJc w:val="left"/>
      <w:pPr>
        <w:ind w:left="3240" w:hanging="360"/>
      </w:pPr>
    </w:lvl>
    <w:lvl w:ilvl="5" w:tplc="D28E11D8" w:tentative="1">
      <w:start w:val="1"/>
      <w:numFmt w:val="lowerRoman"/>
      <w:lvlText w:val="%6."/>
      <w:lvlJc w:val="right"/>
      <w:pPr>
        <w:ind w:left="3960" w:hanging="180"/>
      </w:pPr>
    </w:lvl>
    <w:lvl w:ilvl="6" w:tplc="CC30D808" w:tentative="1">
      <w:start w:val="1"/>
      <w:numFmt w:val="decimal"/>
      <w:lvlText w:val="%7."/>
      <w:lvlJc w:val="left"/>
      <w:pPr>
        <w:ind w:left="4680" w:hanging="360"/>
      </w:pPr>
    </w:lvl>
    <w:lvl w:ilvl="7" w:tplc="34341CC2" w:tentative="1">
      <w:start w:val="1"/>
      <w:numFmt w:val="lowerLetter"/>
      <w:lvlText w:val="%8."/>
      <w:lvlJc w:val="left"/>
      <w:pPr>
        <w:ind w:left="5400" w:hanging="360"/>
      </w:pPr>
    </w:lvl>
    <w:lvl w:ilvl="8" w:tplc="C01A28F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834744C">
      <w:start w:val="1"/>
      <w:numFmt w:val="lowerRoman"/>
      <w:lvlText w:val="(%1)"/>
      <w:lvlJc w:val="left"/>
      <w:pPr>
        <w:ind w:left="1080" w:hanging="720"/>
      </w:pPr>
      <w:rPr>
        <w:rFonts w:hint="default"/>
      </w:rPr>
    </w:lvl>
    <w:lvl w:ilvl="1" w:tplc="11CE75C0" w:tentative="1">
      <w:start w:val="1"/>
      <w:numFmt w:val="lowerLetter"/>
      <w:lvlText w:val="%2."/>
      <w:lvlJc w:val="left"/>
      <w:pPr>
        <w:ind w:left="1440" w:hanging="360"/>
      </w:pPr>
    </w:lvl>
    <w:lvl w:ilvl="2" w:tplc="C6648C68" w:tentative="1">
      <w:start w:val="1"/>
      <w:numFmt w:val="lowerRoman"/>
      <w:lvlText w:val="%3."/>
      <w:lvlJc w:val="right"/>
      <w:pPr>
        <w:ind w:left="2160" w:hanging="180"/>
      </w:pPr>
    </w:lvl>
    <w:lvl w:ilvl="3" w:tplc="08EC9E40" w:tentative="1">
      <w:start w:val="1"/>
      <w:numFmt w:val="decimal"/>
      <w:lvlText w:val="%4."/>
      <w:lvlJc w:val="left"/>
      <w:pPr>
        <w:ind w:left="2880" w:hanging="360"/>
      </w:pPr>
    </w:lvl>
    <w:lvl w:ilvl="4" w:tplc="768A02D4" w:tentative="1">
      <w:start w:val="1"/>
      <w:numFmt w:val="lowerLetter"/>
      <w:lvlText w:val="%5."/>
      <w:lvlJc w:val="left"/>
      <w:pPr>
        <w:ind w:left="3600" w:hanging="360"/>
      </w:pPr>
    </w:lvl>
    <w:lvl w:ilvl="5" w:tplc="FFE82F3A" w:tentative="1">
      <w:start w:val="1"/>
      <w:numFmt w:val="lowerRoman"/>
      <w:lvlText w:val="%6."/>
      <w:lvlJc w:val="right"/>
      <w:pPr>
        <w:ind w:left="4320" w:hanging="180"/>
      </w:pPr>
    </w:lvl>
    <w:lvl w:ilvl="6" w:tplc="20D4A73C" w:tentative="1">
      <w:start w:val="1"/>
      <w:numFmt w:val="decimal"/>
      <w:lvlText w:val="%7."/>
      <w:lvlJc w:val="left"/>
      <w:pPr>
        <w:ind w:left="5040" w:hanging="360"/>
      </w:pPr>
    </w:lvl>
    <w:lvl w:ilvl="7" w:tplc="5AD2A7D6" w:tentative="1">
      <w:start w:val="1"/>
      <w:numFmt w:val="lowerLetter"/>
      <w:lvlText w:val="%8."/>
      <w:lvlJc w:val="left"/>
      <w:pPr>
        <w:ind w:left="5760" w:hanging="360"/>
      </w:pPr>
    </w:lvl>
    <w:lvl w:ilvl="8" w:tplc="674AE92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76A6A74">
      <w:start w:val="1"/>
      <w:numFmt w:val="decimal"/>
      <w:lvlText w:val="%1."/>
      <w:lvlJc w:val="left"/>
      <w:pPr>
        <w:ind w:left="360" w:hanging="360"/>
      </w:pPr>
      <w:rPr>
        <w:rFonts w:hint="default"/>
      </w:rPr>
    </w:lvl>
    <w:lvl w:ilvl="1" w:tplc="6DA2696E" w:tentative="1">
      <w:start w:val="1"/>
      <w:numFmt w:val="lowerLetter"/>
      <w:lvlText w:val="%2."/>
      <w:lvlJc w:val="left"/>
      <w:pPr>
        <w:ind w:left="1080" w:hanging="360"/>
      </w:pPr>
    </w:lvl>
    <w:lvl w:ilvl="2" w:tplc="2A60EC84" w:tentative="1">
      <w:start w:val="1"/>
      <w:numFmt w:val="lowerRoman"/>
      <w:lvlText w:val="%3."/>
      <w:lvlJc w:val="right"/>
      <w:pPr>
        <w:ind w:left="1800" w:hanging="180"/>
      </w:pPr>
    </w:lvl>
    <w:lvl w:ilvl="3" w:tplc="3334B080" w:tentative="1">
      <w:start w:val="1"/>
      <w:numFmt w:val="decimal"/>
      <w:lvlText w:val="%4."/>
      <w:lvlJc w:val="left"/>
      <w:pPr>
        <w:ind w:left="2520" w:hanging="360"/>
      </w:pPr>
    </w:lvl>
    <w:lvl w:ilvl="4" w:tplc="9356C69A" w:tentative="1">
      <w:start w:val="1"/>
      <w:numFmt w:val="lowerLetter"/>
      <w:lvlText w:val="%5."/>
      <w:lvlJc w:val="left"/>
      <w:pPr>
        <w:ind w:left="3240" w:hanging="360"/>
      </w:pPr>
    </w:lvl>
    <w:lvl w:ilvl="5" w:tplc="7E3C3F8E" w:tentative="1">
      <w:start w:val="1"/>
      <w:numFmt w:val="lowerRoman"/>
      <w:lvlText w:val="%6."/>
      <w:lvlJc w:val="right"/>
      <w:pPr>
        <w:ind w:left="3960" w:hanging="180"/>
      </w:pPr>
    </w:lvl>
    <w:lvl w:ilvl="6" w:tplc="B3740130" w:tentative="1">
      <w:start w:val="1"/>
      <w:numFmt w:val="decimal"/>
      <w:lvlText w:val="%7."/>
      <w:lvlJc w:val="left"/>
      <w:pPr>
        <w:ind w:left="4680" w:hanging="360"/>
      </w:pPr>
    </w:lvl>
    <w:lvl w:ilvl="7" w:tplc="DEA04734" w:tentative="1">
      <w:start w:val="1"/>
      <w:numFmt w:val="lowerLetter"/>
      <w:lvlText w:val="%8."/>
      <w:lvlJc w:val="left"/>
      <w:pPr>
        <w:ind w:left="5400" w:hanging="360"/>
      </w:pPr>
    </w:lvl>
    <w:lvl w:ilvl="8" w:tplc="0D0CE7A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59AA43C">
      <w:start w:val="1"/>
      <w:numFmt w:val="decimal"/>
      <w:lvlText w:val="%1."/>
      <w:lvlJc w:val="left"/>
      <w:pPr>
        <w:ind w:left="360" w:hanging="360"/>
      </w:pPr>
      <w:rPr>
        <w:rFonts w:hint="default"/>
      </w:rPr>
    </w:lvl>
    <w:lvl w:ilvl="1" w:tplc="0A221C54" w:tentative="1">
      <w:start w:val="1"/>
      <w:numFmt w:val="lowerLetter"/>
      <w:lvlText w:val="%2."/>
      <w:lvlJc w:val="left"/>
      <w:pPr>
        <w:ind w:left="1080" w:hanging="360"/>
      </w:pPr>
    </w:lvl>
    <w:lvl w:ilvl="2" w:tplc="1FF0999A" w:tentative="1">
      <w:start w:val="1"/>
      <w:numFmt w:val="lowerRoman"/>
      <w:lvlText w:val="%3."/>
      <w:lvlJc w:val="right"/>
      <w:pPr>
        <w:ind w:left="1800" w:hanging="180"/>
      </w:pPr>
    </w:lvl>
    <w:lvl w:ilvl="3" w:tplc="48740778" w:tentative="1">
      <w:start w:val="1"/>
      <w:numFmt w:val="decimal"/>
      <w:lvlText w:val="%4."/>
      <w:lvlJc w:val="left"/>
      <w:pPr>
        <w:ind w:left="2520" w:hanging="360"/>
      </w:pPr>
    </w:lvl>
    <w:lvl w:ilvl="4" w:tplc="D062FD88" w:tentative="1">
      <w:start w:val="1"/>
      <w:numFmt w:val="lowerLetter"/>
      <w:lvlText w:val="%5."/>
      <w:lvlJc w:val="left"/>
      <w:pPr>
        <w:ind w:left="3240" w:hanging="360"/>
      </w:pPr>
    </w:lvl>
    <w:lvl w:ilvl="5" w:tplc="DA92CA30" w:tentative="1">
      <w:start w:val="1"/>
      <w:numFmt w:val="lowerRoman"/>
      <w:lvlText w:val="%6."/>
      <w:lvlJc w:val="right"/>
      <w:pPr>
        <w:ind w:left="3960" w:hanging="180"/>
      </w:pPr>
    </w:lvl>
    <w:lvl w:ilvl="6" w:tplc="2E1AED2E" w:tentative="1">
      <w:start w:val="1"/>
      <w:numFmt w:val="decimal"/>
      <w:lvlText w:val="%7."/>
      <w:lvlJc w:val="left"/>
      <w:pPr>
        <w:ind w:left="4680" w:hanging="360"/>
      </w:pPr>
    </w:lvl>
    <w:lvl w:ilvl="7" w:tplc="A54E3E2E" w:tentative="1">
      <w:start w:val="1"/>
      <w:numFmt w:val="lowerLetter"/>
      <w:lvlText w:val="%8."/>
      <w:lvlJc w:val="left"/>
      <w:pPr>
        <w:ind w:left="5400" w:hanging="360"/>
      </w:pPr>
    </w:lvl>
    <w:lvl w:ilvl="8" w:tplc="EEE6739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89"/>
    <w:rsid w:val="00092198"/>
    <w:rsid w:val="00441D03"/>
    <w:rsid w:val="00A51F89"/>
    <w:rsid w:val="00AB12E5"/>
    <w:rsid w:val="00DC4EF3"/>
    <w:rsid w:val="00FA6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3169"/>
  <w15:docId w15:val="{D18E0958-E586-4D5F-A4F9-33032C40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0019</RACS_x0020_ID>
    <Approved_x0020_Provider xmlns="a8338b6e-77a6-4851-82b6-98166143ffdd">Royal Freemasons' Benevolent Institution</Approved_x0020_Provider>
    <Management_x0020_Company_x0020_ID xmlns="a8338b6e-77a6-4851-82b6-98166143ffdd" xsi:nil="true"/>
    <Home xmlns="a8338b6e-77a6-4851-82b6-98166143ffdd">RFBI Bellingen Masonic Village - JJ</Home>
    <Signed xmlns="a8338b6e-77a6-4851-82b6-98166143ffdd" xsi:nil="true"/>
    <Uploaded xmlns="a8338b6e-77a6-4851-82b6-98166143ffdd">False</Uploaded>
    <Management_x0020_Company xmlns="a8338b6e-77a6-4851-82b6-98166143ffdd" xsi:nil="true"/>
    <Doc_x0020_Date xmlns="a8338b6e-77a6-4851-82b6-98166143ffdd">2022-02-25T02:02:00+00:00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40E5A0A5-7CF4-DC11-AD41-005056922186</Home_x0020_ID>
    <State xmlns="a8338b6e-77a6-4851-82b6-98166143ffdd">NSW</State>
    <Doc_x0020_Sent_Received_x0020_Date xmlns="a8338b6e-77a6-4851-82b6-98166143ffdd">2022-02-25T00:00:00+00:00</Doc_x0020_Sent_Received_x0020_Date>
    <Activity_x0020_ID xmlns="a8338b6e-77a6-4851-82b6-98166143ffdd">4CD11431-685F-EA11-9E51-005056922186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BA00-25E5-4668-AFD9-B9796CDE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F322D09-166A-4A84-81D1-0AD5C3E1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4369</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2022-03-20T22:18:00Z</dcterms:created>
  <dcterms:modified xsi:type="dcterms:W3CDTF">2022-03-20T22:32:00Z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