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F7E2F" w14:textId="77777777" w:rsidR="004D298D" w:rsidRPr="003C6EC2" w:rsidRDefault="003A7323" w:rsidP="004D298D">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3CF7FDE" wp14:editId="63CF7FD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39026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3CF7FE0" wp14:editId="63CF7FE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71821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Redcliffe Aged Care Service</w:t>
      </w:r>
      <w:r w:rsidRPr="003C6EC2">
        <w:rPr>
          <w:rFonts w:ascii="Arial Black" w:hAnsi="Arial Black"/>
        </w:rPr>
        <w:t xml:space="preserve"> </w:t>
      </w:r>
    </w:p>
    <w:p w14:paraId="63CF7E30" w14:textId="77777777" w:rsidR="004D298D" w:rsidRPr="003C6EC2" w:rsidRDefault="003A7323" w:rsidP="004D298D">
      <w:pPr>
        <w:pStyle w:val="Title"/>
        <w:spacing w:before="360" w:after="480"/>
      </w:pPr>
      <w:r w:rsidRPr="003C6EC2">
        <w:rPr>
          <w:rFonts w:ascii="Arial Black" w:eastAsia="Calibri" w:hAnsi="Arial Black"/>
          <w:sz w:val="56"/>
        </w:rPr>
        <w:t>Performance Report</w:t>
      </w:r>
    </w:p>
    <w:p w14:paraId="63CF7E31" w14:textId="77777777" w:rsidR="004D298D" w:rsidRPr="003C6EC2" w:rsidRDefault="003A7323" w:rsidP="004D298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39 Baringa Street </w:t>
      </w:r>
      <w:r w:rsidRPr="003C6EC2">
        <w:rPr>
          <w:color w:val="FFFFFF" w:themeColor="background1"/>
          <w:sz w:val="28"/>
        </w:rPr>
        <w:br/>
        <w:t>CLONTARF QLD 4019</w:t>
      </w:r>
      <w:r w:rsidRPr="003C6EC2">
        <w:rPr>
          <w:color w:val="FFFFFF" w:themeColor="background1"/>
          <w:sz w:val="28"/>
        </w:rPr>
        <w:br/>
      </w:r>
      <w:r w:rsidRPr="003C6EC2">
        <w:rPr>
          <w:rFonts w:eastAsia="Calibri"/>
          <w:color w:val="FFFFFF" w:themeColor="background1"/>
          <w:sz w:val="28"/>
          <w:szCs w:val="56"/>
          <w:lang w:eastAsia="en-US"/>
        </w:rPr>
        <w:t>Phone number: 07 3284 6638</w:t>
      </w:r>
    </w:p>
    <w:p w14:paraId="63CF7E32" w14:textId="77777777" w:rsidR="004D298D" w:rsidRDefault="003A7323" w:rsidP="004D298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5956 </w:t>
      </w:r>
    </w:p>
    <w:p w14:paraId="63CF7E33" w14:textId="77777777" w:rsidR="004D298D" w:rsidRPr="003C6EC2" w:rsidRDefault="003A7323" w:rsidP="004D298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Beaumont Care (Holdings) Pty Ltd</w:t>
      </w:r>
    </w:p>
    <w:p w14:paraId="63CF7E34" w14:textId="77777777" w:rsidR="004D298D" w:rsidRPr="003C6EC2" w:rsidRDefault="003A7323" w:rsidP="004D298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21 September 2021 to 23 September 2021</w:t>
      </w:r>
    </w:p>
    <w:p w14:paraId="63CF7E35" w14:textId="11244573" w:rsidR="004D298D" w:rsidRPr="00E93D41" w:rsidRDefault="003A7323" w:rsidP="004D298D">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9A0FCD">
        <w:rPr>
          <w:color w:val="FFFFFF" w:themeColor="background1"/>
          <w:sz w:val="28"/>
        </w:rPr>
        <w:t>21 October 2021</w:t>
      </w:r>
    </w:p>
    <w:bookmarkEnd w:id="0"/>
    <w:p w14:paraId="63CF7E36" w14:textId="77777777" w:rsidR="004D298D" w:rsidRPr="003C6EC2" w:rsidRDefault="004D298D" w:rsidP="004D298D">
      <w:pPr>
        <w:tabs>
          <w:tab w:val="left" w:pos="2127"/>
        </w:tabs>
        <w:spacing w:before="120"/>
        <w:rPr>
          <w:rFonts w:eastAsia="Calibri"/>
          <w:b/>
          <w:color w:val="FFFFFF" w:themeColor="background1"/>
          <w:sz w:val="28"/>
          <w:szCs w:val="56"/>
          <w:lang w:eastAsia="en-US"/>
        </w:rPr>
      </w:pPr>
    </w:p>
    <w:p w14:paraId="63CF7E37" w14:textId="276E1AD9" w:rsidR="004D298D" w:rsidRDefault="009A0FCD" w:rsidP="009A0FCD">
      <w:pPr>
        <w:pStyle w:val="Heading1"/>
        <w:tabs>
          <w:tab w:val="left" w:pos="5273"/>
        </w:tabs>
        <w:sectPr w:rsidR="004D298D" w:rsidSect="004D298D">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r>
        <w:tab/>
      </w:r>
    </w:p>
    <w:p w14:paraId="63CF7E38" w14:textId="77777777" w:rsidR="004D298D" w:rsidRDefault="003A7323" w:rsidP="004D298D">
      <w:pPr>
        <w:pStyle w:val="Heading1"/>
      </w:pPr>
      <w:bookmarkStart w:id="1" w:name="_Hlk32477662"/>
      <w:r>
        <w:lastRenderedPageBreak/>
        <w:t>Performance report prepared by</w:t>
      </w:r>
    </w:p>
    <w:p w14:paraId="63CF7E39" w14:textId="2F7BD328" w:rsidR="004D298D" w:rsidRPr="009B0F30" w:rsidRDefault="003B36C5" w:rsidP="004D298D">
      <w:r w:rsidRPr="003B36C5">
        <w:rPr>
          <w:rFonts w:cs="Times New Roman"/>
          <w:color w:val="auto"/>
        </w:rPr>
        <w:t>Susan Turner,</w:t>
      </w:r>
      <w:r w:rsidR="003A7323" w:rsidRPr="003B36C5">
        <w:rPr>
          <w:color w:val="auto"/>
        </w:rPr>
        <w:t xml:space="preserve"> delegate </w:t>
      </w:r>
      <w:r w:rsidR="003A7323">
        <w:t>of the Aged Care Quality and Safety Commissioner.</w:t>
      </w:r>
    </w:p>
    <w:p w14:paraId="63CF7E3A" w14:textId="77777777" w:rsidR="004D298D" w:rsidRDefault="003A7323" w:rsidP="004D298D">
      <w:pPr>
        <w:pStyle w:val="Heading1"/>
      </w:pPr>
      <w:r>
        <w:t>Publication of report</w:t>
      </w:r>
    </w:p>
    <w:p w14:paraId="63CF7E3B" w14:textId="77777777" w:rsidR="004D298D" w:rsidRPr="006B166B" w:rsidRDefault="003A7323" w:rsidP="004D298D">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3CF7E3C" w14:textId="77777777" w:rsidR="004D298D" w:rsidRPr="0094564F" w:rsidRDefault="003A7323" w:rsidP="004D298D">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77E2E" w14:paraId="63CF7E42" w14:textId="77777777" w:rsidTr="004D298D">
        <w:trPr>
          <w:trHeight w:val="227"/>
        </w:trPr>
        <w:tc>
          <w:tcPr>
            <w:tcW w:w="3942" w:type="pct"/>
            <w:shd w:val="clear" w:color="auto" w:fill="auto"/>
          </w:tcPr>
          <w:p w14:paraId="63CF7E40" w14:textId="77777777" w:rsidR="004D298D" w:rsidRPr="001E6954" w:rsidRDefault="003A7323" w:rsidP="004D298D">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3CF7E41" w14:textId="277C776D" w:rsidR="004D298D" w:rsidRPr="001E6954" w:rsidRDefault="003A7323" w:rsidP="004D298D">
            <w:pPr>
              <w:keepNext/>
              <w:spacing w:before="40" w:after="40" w:line="240" w:lineRule="auto"/>
              <w:jc w:val="right"/>
              <w:rPr>
                <w:b/>
                <w:bCs/>
                <w:iCs/>
                <w:color w:val="00577D"/>
                <w:szCs w:val="40"/>
              </w:rPr>
            </w:pPr>
            <w:r w:rsidRPr="001E6954">
              <w:rPr>
                <w:b/>
                <w:bCs/>
                <w:iCs/>
                <w:color w:val="00577D"/>
                <w:szCs w:val="40"/>
              </w:rPr>
              <w:t>Compliant</w:t>
            </w:r>
          </w:p>
        </w:tc>
      </w:tr>
      <w:tr w:rsidR="00F77E2E" w14:paraId="63CF7E45" w14:textId="77777777" w:rsidTr="004D298D">
        <w:trPr>
          <w:trHeight w:val="227"/>
        </w:trPr>
        <w:tc>
          <w:tcPr>
            <w:tcW w:w="3942" w:type="pct"/>
            <w:shd w:val="clear" w:color="auto" w:fill="auto"/>
          </w:tcPr>
          <w:p w14:paraId="63CF7E43" w14:textId="77777777" w:rsidR="004D298D" w:rsidRPr="001E6954" w:rsidRDefault="003A7323" w:rsidP="004D298D">
            <w:pPr>
              <w:spacing w:before="40" w:after="40" w:line="240" w:lineRule="auto"/>
              <w:ind w:left="318"/>
            </w:pPr>
            <w:r w:rsidRPr="001E6954">
              <w:t>Requirement 1(3)(a)</w:t>
            </w:r>
          </w:p>
        </w:tc>
        <w:tc>
          <w:tcPr>
            <w:tcW w:w="1058" w:type="pct"/>
            <w:shd w:val="clear" w:color="auto" w:fill="auto"/>
          </w:tcPr>
          <w:p w14:paraId="63CF7E44" w14:textId="6CFE66EA" w:rsidR="004D298D" w:rsidRPr="001E6954" w:rsidRDefault="003A7323" w:rsidP="004D298D">
            <w:pPr>
              <w:spacing w:before="40" w:after="40" w:line="240" w:lineRule="auto"/>
              <w:jc w:val="right"/>
              <w:rPr>
                <w:color w:val="0000FF"/>
              </w:rPr>
            </w:pPr>
            <w:r w:rsidRPr="001E6954">
              <w:rPr>
                <w:bCs/>
                <w:iCs/>
                <w:color w:val="00577D"/>
                <w:szCs w:val="40"/>
              </w:rPr>
              <w:t>Compliant</w:t>
            </w:r>
          </w:p>
        </w:tc>
      </w:tr>
      <w:tr w:rsidR="00B46B6D" w14:paraId="63CF7E48" w14:textId="77777777" w:rsidTr="004D298D">
        <w:trPr>
          <w:trHeight w:val="227"/>
        </w:trPr>
        <w:tc>
          <w:tcPr>
            <w:tcW w:w="3942" w:type="pct"/>
            <w:shd w:val="clear" w:color="auto" w:fill="auto"/>
          </w:tcPr>
          <w:p w14:paraId="63CF7E46" w14:textId="77777777" w:rsidR="00B46B6D" w:rsidRPr="001E6954" w:rsidRDefault="00B46B6D" w:rsidP="00B46B6D">
            <w:pPr>
              <w:spacing w:before="40" w:after="40" w:line="240" w:lineRule="auto"/>
              <w:ind w:left="318"/>
            </w:pPr>
            <w:r w:rsidRPr="001E6954">
              <w:t>Requirement 1(3)(b)</w:t>
            </w:r>
          </w:p>
        </w:tc>
        <w:tc>
          <w:tcPr>
            <w:tcW w:w="1058" w:type="pct"/>
            <w:shd w:val="clear" w:color="auto" w:fill="auto"/>
          </w:tcPr>
          <w:p w14:paraId="63CF7E47" w14:textId="50DAEAD5" w:rsidR="00B46B6D" w:rsidRPr="001E6954" w:rsidRDefault="00B46B6D" w:rsidP="00B46B6D">
            <w:pPr>
              <w:spacing w:before="40" w:after="40" w:line="240" w:lineRule="auto"/>
              <w:jc w:val="right"/>
              <w:rPr>
                <w:color w:val="0000FF"/>
              </w:rPr>
            </w:pPr>
            <w:r w:rsidRPr="00747CCC">
              <w:rPr>
                <w:bCs/>
                <w:iCs/>
                <w:color w:val="00577D"/>
                <w:szCs w:val="40"/>
              </w:rPr>
              <w:t>Compliant</w:t>
            </w:r>
          </w:p>
        </w:tc>
      </w:tr>
      <w:tr w:rsidR="00B46B6D" w14:paraId="63CF7E4B" w14:textId="77777777" w:rsidTr="004D298D">
        <w:trPr>
          <w:trHeight w:val="227"/>
        </w:trPr>
        <w:tc>
          <w:tcPr>
            <w:tcW w:w="3942" w:type="pct"/>
            <w:shd w:val="clear" w:color="auto" w:fill="auto"/>
          </w:tcPr>
          <w:p w14:paraId="63CF7E49" w14:textId="77777777" w:rsidR="00B46B6D" w:rsidRPr="001E6954" w:rsidRDefault="00B46B6D" w:rsidP="00B46B6D">
            <w:pPr>
              <w:spacing w:before="40" w:after="40" w:line="240" w:lineRule="auto"/>
              <w:ind w:left="318"/>
            </w:pPr>
            <w:r w:rsidRPr="001E6954">
              <w:t>Requirement 1(3)(c)</w:t>
            </w:r>
          </w:p>
        </w:tc>
        <w:tc>
          <w:tcPr>
            <w:tcW w:w="1058" w:type="pct"/>
            <w:shd w:val="clear" w:color="auto" w:fill="auto"/>
          </w:tcPr>
          <w:p w14:paraId="63CF7E4A" w14:textId="53E95699" w:rsidR="00B46B6D" w:rsidRPr="001E6954" w:rsidRDefault="00B46B6D" w:rsidP="00B46B6D">
            <w:pPr>
              <w:spacing w:before="40" w:after="40" w:line="240" w:lineRule="auto"/>
              <w:jc w:val="right"/>
              <w:rPr>
                <w:color w:val="0000FF"/>
              </w:rPr>
            </w:pPr>
            <w:r w:rsidRPr="00747CCC">
              <w:rPr>
                <w:bCs/>
                <w:iCs/>
                <w:color w:val="00577D"/>
                <w:szCs w:val="40"/>
              </w:rPr>
              <w:t>Compliant</w:t>
            </w:r>
          </w:p>
        </w:tc>
      </w:tr>
      <w:tr w:rsidR="00B46B6D" w14:paraId="63CF7E4E" w14:textId="77777777" w:rsidTr="004D298D">
        <w:trPr>
          <w:trHeight w:val="227"/>
        </w:trPr>
        <w:tc>
          <w:tcPr>
            <w:tcW w:w="3942" w:type="pct"/>
            <w:shd w:val="clear" w:color="auto" w:fill="auto"/>
          </w:tcPr>
          <w:p w14:paraId="63CF7E4C" w14:textId="77777777" w:rsidR="00B46B6D" w:rsidRPr="001E6954" w:rsidRDefault="00B46B6D" w:rsidP="00B46B6D">
            <w:pPr>
              <w:spacing w:before="40" w:after="40" w:line="240" w:lineRule="auto"/>
              <w:ind w:left="318"/>
            </w:pPr>
            <w:r w:rsidRPr="001E6954">
              <w:t>Requirement 1(3)(d)</w:t>
            </w:r>
          </w:p>
        </w:tc>
        <w:tc>
          <w:tcPr>
            <w:tcW w:w="1058" w:type="pct"/>
            <w:shd w:val="clear" w:color="auto" w:fill="auto"/>
          </w:tcPr>
          <w:p w14:paraId="63CF7E4D" w14:textId="15F461F2" w:rsidR="00B46B6D" w:rsidRPr="001E6954" w:rsidRDefault="00B46B6D" w:rsidP="00B46B6D">
            <w:pPr>
              <w:spacing w:before="40" w:after="40" w:line="240" w:lineRule="auto"/>
              <w:jc w:val="right"/>
              <w:rPr>
                <w:color w:val="0000FF"/>
              </w:rPr>
            </w:pPr>
            <w:r w:rsidRPr="00747CCC">
              <w:rPr>
                <w:bCs/>
                <w:iCs/>
                <w:color w:val="00577D"/>
                <w:szCs w:val="40"/>
              </w:rPr>
              <w:t>Compliant</w:t>
            </w:r>
          </w:p>
        </w:tc>
      </w:tr>
      <w:tr w:rsidR="00B46B6D" w14:paraId="63CF7E51" w14:textId="77777777" w:rsidTr="004D298D">
        <w:trPr>
          <w:trHeight w:val="227"/>
        </w:trPr>
        <w:tc>
          <w:tcPr>
            <w:tcW w:w="3942" w:type="pct"/>
            <w:shd w:val="clear" w:color="auto" w:fill="auto"/>
          </w:tcPr>
          <w:p w14:paraId="63CF7E4F" w14:textId="77777777" w:rsidR="00B46B6D" w:rsidRPr="001E6954" w:rsidRDefault="00B46B6D" w:rsidP="00B46B6D">
            <w:pPr>
              <w:spacing w:before="40" w:after="40" w:line="240" w:lineRule="auto"/>
              <w:ind w:left="318"/>
            </w:pPr>
            <w:r w:rsidRPr="001E6954">
              <w:t>Requirement 1(3)(e)</w:t>
            </w:r>
          </w:p>
        </w:tc>
        <w:tc>
          <w:tcPr>
            <w:tcW w:w="1058" w:type="pct"/>
            <w:shd w:val="clear" w:color="auto" w:fill="auto"/>
          </w:tcPr>
          <w:p w14:paraId="63CF7E50" w14:textId="49D2DD91" w:rsidR="00B46B6D" w:rsidRPr="001E6954" w:rsidRDefault="00B46B6D" w:rsidP="00B46B6D">
            <w:pPr>
              <w:spacing w:before="40" w:after="40" w:line="240" w:lineRule="auto"/>
              <w:jc w:val="right"/>
              <w:rPr>
                <w:color w:val="0000FF"/>
              </w:rPr>
            </w:pPr>
            <w:r w:rsidRPr="00747CCC">
              <w:rPr>
                <w:bCs/>
                <w:iCs/>
                <w:color w:val="00577D"/>
                <w:szCs w:val="40"/>
              </w:rPr>
              <w:t>Compliant</w:t>
            </w:r>
          </w:p>
        </w:tc>
      </w:tr>
      <w:tr w:rsidR="00B46B6D" w14:paraId="63CF7E54" w14:textId="77777777" w:rsidTr="004D298D">
        <w:trPr>
          <w:trHeight w:val="227"/>
        </w:trPr>
        <w:tc>
          <w:tcPr>
            <w:tcW w:w="3942" w:type="pct"/>
            <w:shd w:val="clear" w:color="auto" w:fill="auto"/>
          </w:tcPr>
          <w:p w14:paraId="63CF7E52" w14:textId="77777777" w:rsidR="00B46B6D" w:rsidRPr="001E6954" w:rsidRDefault="00B46B6D" w:rsidP="00B46B6D">
            <w:pPr>
              <w:spacing w:before="40" w:after="40" w:line="240" w:lineRule="auto"/>
              <w:ind w:left="318"/>
            </w:pPr>
            <w:r w:rsidRPr="001E6954">
              <w:t>Requirement 1(3)(f)</w:t>
            </w:r>
          </w:p>
        </w:tc>
        <w:tc>
          <w:tcPr>
            <w:tcW w:w="1058" w:type="pct"/>
            <w:shd w:val="clear" w:color="auto" w:fill="auto"/>
          </w:tcPr>
          <w:p w14:paraId="63CF7E53" w14:textId="1F77E198" w:rsidR="00B46B6D" w:rsidRPr="001E6954" w:rsidRDefault="00B46B6D" w:rsidP="00B46B6D">
            <w:pPr>
              <w:spacing w:before="40" w:after="40" w:line="240" w:lineRule="auto"/>
              <w:jc w:val="right"/>
              <w:rPr>
                <w:color w:val="0000FF"/>
              </w:rPr>
            </w:pPr>
            <w:r w:rsidRPr="00747CCC">
              <w:rPr>
                <w:bCs/>
                <w:iCs/>
                <w:color w:val="00577D"/>
                <w:szCs w:val="40"/>
              </w:rPr>
              <w:t>Compliant</w:t>
            </w:r>
          </w:p>
        </w:tc>
      </w:tr>
      <w:tr w:rsidR="00F77E2E" w14:paraId="63CF7E57" w14:textId="77777777" w:rsidTr="004D298D">
        <w:trPr>
          <w:trHeight w:val="227"/>
        </w:trPr>
        <w:tc>
          <w:tcPr>
            <w:tcW w:w="3942" w:type="pct"/>
            <w:shd w:val="clear" w:color="auto" w:fill="auto"/>
          </w:tcPr>
          <w:p w14:paraId="63CF7E55" w14:textId="77777777" w:rsidR="004D298D" w:rsidRPr="001E6954" w:rsidRDefault="003A7323" w:rsidP="004D298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3CF7E56" w14:textId="55163CA4" w:rsidR="004D298D" w:rsidRPr="001E6954" w:rsidRDefault="003A7323" w:rsidP="004D298D">
            <w:pPr>
              <w:keepNext/>
              <w:spacing w:before="40" w:after="40" w:line="240" w:lineRule="auto"/>
              <w:jc w:val="right"/>
              <w:rPr>
                <w:b/>
                <w:color w:val="0000FF"/>
              </w:rPr>
            </w:pPr>
            <w:r w:rsidRPr="001E6954">
              <w:rPr>
                <w:b/>
                <w:bCs/>
                <w:iCs/>
                <w:color w:val="00577D"/>
                <w:szCs w:val="40"/>
              </w:rPr>
              <w:t>Compliant</w:t>
            </w:r>
          </w:p>
        </w:tc>
      </w:tr>
      <w:tr w:rsidR="00B46B6D" w14:paraId="63CF7E5A" w14:textId="77777777" w:rsidTr="004D298D">
        <w:trPr>
          <w:trHeight w:val="227"/>
        </w:trPr>
        <w:tc>
          <w:tcPr>
            <w:tcW w:w="3942" w:type="pct"/>
            <w:shd w:val="clear" w:color="auto" w:fill="auto"/>
          </w:tcPr>
          <w:p w14:paraId="63CF7E58" w14:textId="77777777" w:rsidR="00B46B6D" w:rsidRPr="001E6954" w:rsidRDefault="00B46B6D" w:rsidP="00B46B6D">
            <w:pPr>
              <w:spacing w:before="40" w:after="40" w:line="240" w:lineRule="auto"/>
              <w:ind w:left="318" w:hanging="7"/>
            </w:pPr>
            <w:r w:rsidRPr="001E6954">
              <w:t>Requirement 2(3)(a)</w:t>
            </w:r>
          </w:p>
        </w:tc>
        <w:tc>
          <w:tcPr>
            <w:tcW w:w="1058" w:type="pct"/>
            <w:shd w:val="clear" w:color="auto" w:fill="auto"/>
          </w:tcPr>
          <w:p w14:paraId="63CF7E59" w14:textId="5B04D080" w:rsidR="00B46B6D" w:rsidRPr="001E6954" w:rsidRDefault="00B46B6D" w:rsidP="00B46B6D">
            <w:pPr>
              <w:spacing w:before="40" w:after="40" w:line="240" w:lineRule="auto"/>
              <w:jc w:val="right"/>
              <w:rPr>
                <w:color w:val="0000FF"/>
              </w:rPr>
            </w:pPr>
            <w:r w:rsidRPr="00813C97">
              <w:rPr>
                <w:bCs/>
                <w:iCs/>
                <w:color w:val="00577D"/>
                <w:szCs w:val="40"/>
              </w:rPr>
              <w:t>Compliant</w:t>
            </w:r>
          </w:p>
        </w:tc>
      </w:tr>
      <w:tr w:rsidR="00B46B6D" w14:paraId="63CF7E5D" w14:textId="77777777" w:rsidTr="004D298D">
        <w:trPr>
          <w:trHeight w:val="227"/>
        </w:trPr>
        <w:tc>
          <w:tcPr>
            <w:tcW w:w="3942" w:type="pct"/>
            <w:shd w:val="clear" w:color="auto" w:fill="auto"/>
          </w:tcPr>
          <w:p w14:paraId="63CF7E5B" w14:textId="77777777" w:rsidR="00B46B6D" w:rsidRPr="001E6954" w:rsidRDefault="00B46B6D" w:rsidP="00B46B6D">
            <w:pPr>
              <w:spacing w:before="40" w:after="40" w:line="240" w:lineRule="auto"/>
              <w:ind w:left="318" w:hanging="7"/>
            </w:pPr>
            <w:r w:rsidRPr="001E6954">
              <w:t>Requirement 2(3)(b)</w:t>
            </w:r>
          </w:p>
        </w:tc>
        <w:tc>
          <w:tcPr>
            <w:tcW w:w="1058" w:type="pct"/>
            <w:shd w:val="clear" w:color="auto" w:fill="auto"/>
          </w:tcPr>
          <w:p w14:paraId="63CF7E5C" w14:textId="6CC821D1" w:rsidR="00B46B6D" w:rsidRPr="001E6954" w:rsidRDefault="00B46B6D" w:rsidP="00B46B6D">
            <w:pPr>
              <w:spacing w:before="40" w:after="40" w:line="240" w:lineRule="auto"/>
              <w:jc w:val="right"/>
              <w:rPr>
                <w:color w:val="0000FF"/>
              </w:rPr>
            </w:pPr>
            <w:r w:rsidRPr="00813C97">
              <w:rPr>
                <w:bCs/>
                <w:iCs/>
                <w:color w:val="00577D"/>
                <w:szCs w:val="40"/>
              </w:rPr>
              <w:t>Compliant</w:t>
            </w:r>
          </w:p>
        </w:tc>
      </w:tr>
      <w:tr w:rsidR="00B46B6D" w14:paraId="63CF7E60" w14:textId="77777777" w:rsidTr="004D298D">
        <w:trPr>
          <w:trHeight w:val="227"/>
        </w:trPr>
        <w:tc>
          <w:tcPr>
            <w:tcW w:w="3942" w:type="pct"/>
            <w:shd w:val="clear" w:color="auto" w:fill="auto"/>
          </w:tcPr>
          <w:p w14:paraId="63CF7E5E" w14:textId="77777777" w:rsidR="00B46B6D" w:rsidRPr="001E6954" w:rsidRDefault="00B46B6D" w:rsidP="00B46B6D">
            <w:pPr>
              <w:spacing w:before="40" w:after="40" w:line="240" w:lineRule="auto"/>
              <w:ind w:left="318" w:hanging="7"/>
            </w:pPr>
            <w:r w:rsidRPr="001E6954">
              <w:t>Requirement 2(3)(c)</w:t>
            </w:r>
          </w:p>
        </w:tc>
        <w:tc>
          <w:tcPr>
            <w:tcW w:w="1058" w:type="pct"/>
            <w:shd w:val="clear" w:color="auto" w:fill="auto"/>
          </w:tcPr>
          <w:p w14:paraId="63CF7E5F" w14:textId="53E278AC" w:rsidR="00B46B6D" w:rsidRPr="001E6954" w:rsidRDefault="00B46B6D" w:rsidP="00B46B6D">
            <w:pPr>
              <w:spacing w:before="40" w:after="40" w:line="240" w:lineRule="auto"/>
              <w:jc w:val="right"/>
              <w:rPr>
                <w:color w:val="0000FF"/>
              </w:rPr>
            </w:pPr>
            <w:r w:rsidRPr="00813C97">
              <w:rPr>
                <w:bCs/>
                <w:iCs/>
                <w:color w:val="00577D"/>
                <w:szCs w:val="40"/>
              </w:rPr>
              <w:t>Compliant</w:t>
            </w:r>
          </w:p>
        </w:tc>
      </w:tr>
      <w:tr w:rsidR="00B46B6D" w14:paraId="63CF7E63" w14:textId="77777777" w:rsidTr="004D298D">
        <w:trPr>
          <w:trHeight w:val="227"/>
        </w:trPr>
        <w:tc>
          <w:tcPr>
            <w:tcW w:w="3942" w:type="pct"/>
            <w:shd w:val="clear" w:color="auto" w:fill="auto"/>
          </w:tcPr>
          <w:p w14:paraId="63CF7E61" w14:textId="77777777" w:rsidR="00B46B6D" w:rsidRPr="001E6954" w:rsidRDefault="00B46B6D" w:rsidP="00B46B6D">
            <w:pPr>
              <w:spacing w:before="40" w:after="40" w:line="240" w:lineRule="auto"/>
              <w:ind w:left="318" w:hanging="7"/>
            </w:pPr>
            <w:r w:rsidRPr="001E6954">
              <w:t>Requirement 2(3)(d)</w:t>
            </w:r>
          </w:p>
        </w:tc>
        <w:tc>
          <w:tcPr>
            <w:tcW w:w="1058" w:type="pct"/>
            <w:shd w:val="clear" w:color="auto" w:fill="auto"/>
          </w:tcPr>
          <w:p w14:paraId="63CF7E62" w14:textId="4CAB29EB" w:rsidR="00B46B6D" w:rsidRPr="001E6954" w:rsidRDefault="00B46B6D" w:rsidP="00B46B6D">
            <w:pPr>
              <w:spacing w:before="40" w:after="40" w:line="240" w:lineRule="auto"/>
              <w:jc w:val="right"/>
              <w:rPr>
                <w:color w:val="0000FF"/>
              </w:rPr>
            </w:pPr>
            <w:r w:rsidRPr="00813C97">
              <w:rPr>
                <w:bCs/>
                <w:iCs/>
                <w:color w:val="00577D"/>
                <w:szCs w:val="40"/>
              </w:rPr>
              <w:t>Compliant</w:t>
            </w:r>
          </w:p>
        </w:tc>
      </w:tr>
      <w:tr w:rsidR="00B46B6D" w14:paraId="63CF7E66" w14:textId="77777777" w:rsidTr="004D298D">
        <w:trPr>
          <w:trHeight w:val="227"/>
        </w:trPr>
        <w:tc>
          <w:tcPr>
            <w:tcW w:w="3942" w:type="pct"/>
            <w:shd w:val="clear" w:color="auto" w:fill="auto"/>
          </w:tcPr>
          <w:p w14:paraId="63CF7E64" w14:textId="77777777" w:rsidR="00B46B6D" w:rsidRPr="001E6954" w:rsidRDefault="00B46B6D" w:rsidP="00B46B6D">
            <w:pPr>
              <w:spacing w:before="40" w:after="40" w:line="240" w:lineRule="auto"/>
              <w:ind w:left="318" w:hanging="7"/>
            </w:pPr>
            <w:r w:rsidRPr="001E6954">
              <w:t>Requirement 2(3)(e)</w:t>
            </w:r>
          </w:p>
        </w:tc>
        <w:tc>
          <w:tcPr>
            <w:tcW w:w="1058" w:type="pct"/>
            <w:shd w:val="clear" w:color="auto" w:fill="auto"/>
          </w:tcPr>
          <w:p w14:paraId="63CF7E65" w14:textId="436EB629" w:rsidR="00B46B6D" w:rsidRPr="00AF17FC" w:rsidRDefault="00B46B6D" w:rsidP="00B46B6D">
            <w:pPr>
              <w:spacing w:before="40" w:after="40" w:line="240" w:lineRule="auto"/>
              <w:jc w:val="right"/>
              <w:rPr>
                <w:color w:val="0000FF"/>
              </w:rPr>
            </w:pPr>
            <w:r w:rsidRPr="00813C97">
              <w:rPr>
                <w:bCs/>
                <w:iCs/>
                <w:color w:val="00577D"/>
                <w:szCs w:val="40"/>
              </w:rPr>
              <w:t>Compliant</w:t>
            </w:r>
          </w:p>
        </w:tc>
      </w:tr>
      <w:tr w:rsidR="00F77E2E" w14:paraId="63CF7E69" w14:textId="77777777" w:rsidTr="004D298D">
        <w:trPr>
          <w:trHeight w:val="227"/>
        </w:trPr>
        <w:tc>
          <w:tcPr>
            <w:tcW w:w="3942" w:type="pct"/>
            <w:shd w:val="clear" w:color="auto" w:fill="auto"/>
          </w:tcPr>
          <w:p w14:paraId="63CF7E67" w14:textId="77777777" w:rsidR="004D298D" w:rsidRPr="001E6954" w:rsidRDefault="003A7323" w:rsidP="004D298D">
            <w:pPr>
              <w:keepNext/>
              <w:spacing w:before="40" w:after="40" w:line="240" w:lineRule="auto"/>
              <w:rPr>
                <w:b/>
              </w:rPr>
            </w:pPr>
            <w:r w:rsidRPr="001E6954">
              <w:rPr>
                <w:b/>
              </w:rPr>
              <w:t>Standard 3 Personal care and clinical care</w:t>
            </w:r>
          </w:p>
        </w:tc>
        <w:tc>
          <w:tcPr>
            <w:tcW w:w="1058" w:type="pct"/>
            <w:shd w:val="clear" w:color="auto" w:fill="auto"/>
          </w:tcPr>
          <w:p w14:paraId="63CF7E68" w14:textId="134A7EC2" w:rsidR="004D298D" w:rsidRPr="001E6954" w:rsidRDefault="003A7323" w:rsidP="004D298D">
            <w:pPr>
              <w:keepNext/>
              <w:spacing w:before="40" w:after="40" w:line="240" w:lineRule="auto"/>
              <w:jc w:val="right"/>
              <w:rPr>
                <w:b/>
                <w:color w:val="0000FF"/>
              </w:rPr>
            </w:pPr>
            <w:r w:rsidRPr="001E6954">
              <w:rPr>
                <w:b/>
                <w:bCs/>
                <w:iCs/>
                <w:color w:val="00577D"/>
                <w:szCs w:val="40"/>
              </w:rPr>
              <w:t>Compliant</w:t>
            </w:r>
            <w:r w:rsidR="00B46B6D" w:rsidRPr="001E6954">
              <w:rPr>
                <w:bCs/>
                <w:iCs/>
                <w:color w:val="00577D"/>
                <w:szCs w:val="40"/>
              </w:rPr>
              <w:t xml:space="preserve"> </w:t>
            </w:r>
          </w:p>
        </w:tc>
      </w:tr>
      <w:tr w:rsidR="00B46B6D" w14:paraId="63CF7E6C" w14:textId="77777777" w:rsidTr="004D298D">
        <w:trPr>
          <w:trHeight w:val="227"/>
        </w:trPr>
        <w:tc>
          <w:tcPr>
            <w:tcW w:w="3942" w:type="pct"/>
            <w:shd w:val="clear" w:color="auto" w:fill="auto"/>
          </w:tcPr>
          <w:p w14:paraId="63CF7E6A" w14:textId="77777777" w:rsidR="00B46B6D" w:rsidRPr="002B4C72" w:rsidRDefault="00B46B6D" w:rsidP="00B46B6D">
            <w:pPr>
              <w:spacing w:before="40" w:after="40" w:line="240" w:lineRule="auto"/>
              <w:ind w:left="312"/>
            </w:pPr>
            <w:r w:rsidRPr="001E6954">
              <w:t>Requirement 3(3)(a)</w:t>
            </w:r>
          </w:p>
        </w:tc>
        <w:tc>
          <w:tcPr>
            <w:tcW w:w="1058" w:type="pct"/>
            <w:shd w:val="clear" w:color="auto" w:fill="auto"/>
          </w:tcPr>
          <w:p w14:paraId="63CF7E6B" w14:textId="1E38E57F" w:rsidR="00B46B6D" w:rsidRPr="001E6954" w:rsidRDefault="00B46B6D" w:rsidP="00B46B6D">
            <w:pPr>
              <w:spacing w:before="40" w:after="40" w:line="240" w:lineRule="auto"/>
              <w:ind w:left="-107"/>
              <w:jc w:val="right"/>
              <w:rPr>
                <w:color w:val="0000FF"/>
              </w:rPr>
            </w:pPr>
            <w:r w:rsidRPr="00C05102">
              <w:rPr>
                <w:bCs/>
                <w:iCs/>
                <w:color w:val="00577D"/>
                <w:szCs w:val="40"/>
              </w:rPr>
              <w:t>Compliant</w:t>
            </w:r>
          </w:p>
        </w:tc>
      </w:tr>
      <w:tr w:rsidR="00B46B6D" w14:paraId="63CF7E6F" w14:textId="77777777" w:rsidTr="004D298D">
        <w:trPr>
          <w:trHeight w:val="227"/>
        </w:trPr>
        <w:tc>
          <w:tcPr>
            <w:tcW w:w="3942" w:type="pct"/>
            <w:shd w:val="clear" w:color="auto" w:fill="auto"/>
          </w:tcPr>
          <w:p w14:paraId="63CF7E6D" w14:textId="77777777" w:rsidR="00B46B6D" w:rsidRPr="001E6954" w:rsidRDefault="00B46B6D" w:rsidP="00B46B6D">
            <w:pPr>
              <w:spacing w:before="40" w:after="40" w:line="240" w:lineRule="auto"/>
              <w:ind w:left="318" w:hanging="7"/>
            </w:pPr>
            <w:r w:rsidRPr="001E6954">
              <w:t>Requirement 3(3)(b)</w:t>
            </w:r>
          </w:p>
        </w:tc>
        <w:tc>
          <w:tcPr>
            <w:tcW w:w="1058" w:type="pct"/>
            <w:shd w:val="clear" w:color="auto" w:fill="auto"/>
          </w:tcPr>
          <w:p w14:paraId="63CF7E6E" w14:textId="43D38191" w:rsidR="00B46B6D" w:rsidRPr="001E6954" w:rsidRDefault="00B46B6D" w:rsidP="00B46B6D">
            <w:pPr>
              <w:spacing w:before="40" w:after="40" w:line="240" w:lineRule="auto"/>
              <w:jc w:val="right"/>
              <w:rPr>
                <w:color w:val="0000FF"/>
              </w:rPr>
            </w:pPr>
            <w:r w:rsidRPr="00C05102">
              <w:rPr>
                <w:bCs/>
                <w:iCs/>
                <w:color w:val="00577D"/>
                <w:szCs w:val="40"/>
              </w:rPr>
              <w:t>Compliant</w:t>
            </w:r>
          </w:p>
        </w:tc>
      </w:tr>
      <w:tr w:rsidR="00B46B6D" w14:paraId="63CF7E72" w14:textId="77777777" w:rsidTr="004D298D">
        <w:trPr>
          <w:trHeight w:val="227"/>
        </w:trPr>
        <w:tc>
          <w:tcPr>
            <w:tcW w:w="3942" w:type="pct"/>
            <w:shd w:val="clear" w:color="auto" w:fill="auto"/>
          </w:tcPr>
          <w:p w14:paraId="63CF7E70" w14:textId="77777777" w:rsidR="00B46B6D" w:rsidRPr="001E6954" w:rsidRDefault="00B46B6D" w:rsidP="00B46B6D">
            <w:pPr>
              <w:spacing w:before="40" w:after="40" w:line="240" w:lineRule="auto"/>
              <w:ind w:left="318" w:hanging="7"/>
            </w:pPr>
            <w:r w:rsidRPr="001E6954">
              <w:t>Requirement 3(3)(c)</w:t>
            </w:r>
          </w:p>
        </w:tc>
        <w:tc>
          <w:tcPr>
            <w:tcW w:w="1058" w:type="pct"/>
            <w:shd w:val="clear" w:color="auto" w:fill="auto"/>
          </w:tcPr>
          <w:p w14:paraId="63CF7E71" w14:textId="3F79E0AD" w:rsidR="00B46B6D" w:rsidRPr="001E6954" w:rsidRDefault="00B46B6D" w:rsidP="00B46B6D">
            <w:pPr>
              <w:spacing w:before="40" w:after="40" w:line="240" w:lineRule="auto"/>
              <w:jc w:val="right"/>
              <w:rPr>
                <w:color w:val="0000FF"/>
              </w:rPr>
            </w:pPr>
            <w:r w:rsidRPr="00C05102">
              <w:rPr>
                <w:bCs/>
                <w:iCs/>
                <w:color w:val="00577D"/>
                <w:szCs w:val="40"/>
              </w:rPr>
              <w:t>Compliant</w:t>
            </w:r>
          </w:p>
        </w:tc>
      </w:tr>
      <w:tr w:rsidR="00B46B6D" w14:paraId="63CF7E75" w14:textId="77777777" w:rsidTr="004D298D">
        <w:trPr>
          <w:trHeight w:val="227"/>
        </w:trPr>
        <w:tc>
          <w:tcPr>
            <w:tcW w:w="3942" w:type="pct"/>
            <w:shd w:val="clear" w:color="auto" w:fill="auto"/>
          </w:tcPr>
          <w:p w14:paraId="63CF7E73" w14:textId="77777777" w:rsidR="00B46B6D" w:rsidRPr="001E6954" w:rsidRDefault="00B46B6D" w:rsidP="00B46B6D">
            <w:pPr>
              <w:spacing w:before="40" w:after="40" w:line="240" w:lineRule="auto"/>
              <w:ind w:left="318" w:hanging="7"/>
            </w:pPr>
            <w:r w:rsidRPr="001E6954">
              <w:t>Requirement 3(3)(d)</w:t>
            </w:r>
          </w:p>
        </w:tc>
        <w:tc>
          <w:tcPr>
            <w:tcW w:w="1058" w:type="pct"/>
            <w:shd w:val="clear" w:color="auto" w:fill="auto"/>
          </w:tcPr>
          <w:p w14:paraId="63CF7E74" w14:textId="2AF6FC82" w:rsidR="00B46B6D" w:rsidRPr="001E6954" w:rsidRDefault="00B46B6D" w:rsidP="00B46B6D">
            <w:pPr>
              <w:spacing w:before="40" w:after="40" w:line="240" w:lineRule="auto"/>
              <w:jc w:val="right"/>
              <w:rPr>
                <w:color w:val="0000FF"/>
              </w:rPr>
            </w:pPr>
            <w:r w:rsidRPr="00C05102">
              <w:rPr>
                <w:bCs/>
                <w:iCs/>
                <w:color w:val="00577D"/>
                <w:szCs w:val="40"/>
              </w:rPr>
              <w:t>Compliant</w:t>
            </w:r>
          </w:p>
        </w:tc>
      </w:tr>
      <w:tr w:rsidR="00B46B6D" w14:paraId="63CF7E78" w14:textId="77777777" w:rsidTr="004D298D">
        <w:trPr>
          <w:trHeight w:val="227"/>
        </w:trPr>
        <w:tc>
          <w:tcPr>
            <w:tcW w:w="3942" w:type="pct"/>
            <w:shd w:val="clear" w:color="auto" w:fill="auto"/>
          </w:tcPr>
          <w:p w14:paraId="63CF7E76" w14:textId="77777777" w:rsidR="00B46B6D" w:rsidRPr="001E6954" w:rsidRDefault="00B46B6D" w:rsidP="00B46B6D">
            <w:pPr>
              <w:spacing w:before="40" w:after="40" w:line="240" w:lineRule="auto"/>
              <w:ind w:left="318" w:hanging="7"/>
            </w:pPr>
            <w:r w:rsidRPr="001E6954">
              <w:t>Requirement 3(3)(e)</w:t>
            </w:r>
          </w:p>
        </w:tc>
        <w:tc>
          <w:tcPr>
            <w:tcW w:w="1058" w:type="pct"/>
            <w:shd w:val="clear" w:color="auto" w:fill="auto"/>
          </w:tcPr>
          <w:p w14:paraId="63CF7E77" w14:textId="570001E7" w:rsidR="00B46B6D" w:rsidRPr="001E6954" w:rsidRDefault="00B46B6D" w:rsidP="00B46B6D">
            <w:pPr>
              <w:spacing w:before="40" w:after="40" w:line="240" w:lineRule="auto"/>
              <w:jc w:val="right"/>
              <w:rPr>
                <w:color w:val="0000FF"/>
              </w:rPr>
            </w:pPr>
            <w:r w:rsidRPr="00C05102">
              <w:rPr>
                <w:bCs/>
                <w:iCs/>
                <w:color w:val="00577D"/>
                <w:szCs w:val="40"/>
              </w:rPr>
              <w:t>Compliant</w:t>
            </w:r>
          </w:p>
        </w:tc>
      </w:tr>
      <w:tr w:rsidR="00B46B6D" w14:paraId="63CF7E7B" w14:textId="77777777" w:rsidTr="004D298D">
        <w:trPr>
          <w:trHeight w:val="227"/>
        </w:trPr>
        <w:tc>
          <w:tcPr>
            <w:tcW w:w="3942" w:type="pct"/>
            <w:shd w:val="clear" w:color="auto" w:fill="auto"/>
          </w:tcPr>
          <w:p w14:paraId="63CF7E79" w14:textId="77777777" w:rsidR="00B46B6D" w:rsidRPr="001E6954" w:rsidRDefault="00B46B6D" w:rsidP="00B46B6D">
            <w:pPr>
              <w:spacing w:before="40" w:after="40" w:line="240" w:lineRule="auto"/>
              <w:ind w:left="318" w:hanging="7"/>
            </w:pPr>
            <w:r w:rsidRPr="001E6954">
              <w:t>Requirement 3(3)(f)</w:t>
            </w:r>
          </w:p>
        </w:tc>
        <w:tc>
          <w:tcPr>
            <w:tcW w:w="1058" w:type="pct"/>
            <w:shd w:val="clear" w:color="auto" w:fill="auto"/>
          </w:tcPr>
          <w:p w14:paraId="63CF7E7A" w14:textId="18484BB3" w:rsidR="00B46B6D" w:rsidRPr="001E6954" w:rsidRDefault="00B46B6D" w:rsidP="00B46B6D">
            <w:pPr>
              <w:spacing w:before="40" w:after="40" w:line="240" w:lineRule="auto"/>
              <w:jc w:val="right"/>
              <w:rPr>
                <w:color w:val="0000FF"/>
              </w:rPr>
            </w:pPr>
            <w:r w:rsidRPr="00C05102">
              <w:rPr>
                <w:bCs/>
                <w:iCs/>
                <w:color w:val="00577D"/>
                <w:szCs w:val="40"/>
              </w:rPr>
              <w:t>Compliant</w:t>
            </w:r>
          </w:p>
        </w:tc>
      </w:tr>
      <w:tr w:rsidR="00B46B6D" w14:paraId="63CF7E7E" w14:textId="77777777" w:rsidTr="004D298D">
        <w:trPr>
          <w:trHeight w:val="227"/>
        </w:trPr>
        <w:tc>
          <w:tcPr>
            <w:tcW w:w="3942" w:type="pct"/>
            <w:shd w:val="clear" w:color="auto" w:fill="auto"/>
          </w:tcPr>
          <w:p w14:paraId="63CF7E7C" w14:textId="77777777" w:rsidR="00B46B6D" w:rsidRPr="001E6954" w:rsidRDefault="00B46B6D" w:rsidP="00B46B6D">
            <w:pPr>
              <w:spacing w:before="40" w:after="40" w:line="240" w:lineRule="auto"/>
              <w:ind w:left="318" w:hanging="7"/>
            </w:pPr>
            <w:r w:rsidRPr="001E6954">
              <w:t>Requirement 3(3)(g)</w:t>
            </w:r>
          </w:p>
        </w:tc>
        <w:tc>
          <w:tcPr>
            <w:tcW w:w="1058" w:type="pct"/>
            <w:shd w:val="clear" w:color="auto" w:fill="auto"/>
          </w:tcPr>
          <w:p w14:paraId="63CF7E7D" w14:textId="3D8CE000" w:rsidR="00B46B6D" w:rsidRPr="001E6954" w:rsidRDefault="00B46B6D" w:rsidP="00B46B6D">
            <w:pPr>
              <w:spacing w:before="40" w:after="40" w:line="240" w:lineRule="auto"/>
              <w:jc w:val="right"/>
              <w:rPr>
                <w:color w:val="0000FF"/>
              </w:rPr>
            </w:pPr>
            <w:r w:rsidRPr="00C05102">
              <w:rPr>
                <w:bCs/>
                <w:iCs/>
                <w:color w:val="00577D"/>
                <w:szCs w:val="40"/>
              </w:rPr>
              <w:t>Compliant</w:t>
            </w:r>
          </w:p>
        </w:tc>
      </w:tr>
      <w:tr w:rsidR="00F77E2E" w14:paraId="63CF7E81" w14:textId="77777777" w:rsidTr="004D298D">
        <w:trPr>
          <w:trHeight w:val="227"/>
        </w:trPr>
        <w:tc>
          <w:tcPr>
            <w:tcW w:w="3942" w:type="pct"/>
            <w:shd w:val="clear" w:color="auto" w:fill="auto"/>
          </w:tcPr>
          <w:p w14:paraId="63CF7E7F" w14:textId="77777777" w:rsidR="004D298D" w:rsidRPr="001E6954" w:rsidRDefault="003A7323" w:rsidP="004D298D">
            <w:pPr>
              <w:keepNext/>
              <w:spacing w:before="40" w:after="40" w:line="240" w:lineRule="auto"/>
              <w:rPr>
                <w:b/>
              </w:rPr>
            </w:pPr>
            <w:r w:rsidRPr="001E6954">
              <w:rPr>
                <w:b/>
              </w:rPr>
              <w:t>Standard 4 Services and supports for daily living</w:t>
            </w:r>
          </w:p>
        </w:tc>
        <w:tc>
          <w:tcPr>
            <w:tcW w:w="1058" w:type="pct"/>
            <w:shd w:val="clear" w:color="auto" w:fill="auto"/>
          </w:tcPr>
          <w:p w14:paraId="63CF7E80" w14:textId="607A2442" w:rsidR="004D298D" w:rsidRPr="001E6954" w:rsidRDefault="003A7323" w:rsidP="004D298D">
            <w:pPr>
              <w:keepNext/>
              <w:spacing w:before="40" w:after="40" w:line="240" w:lineRule="auto"/>
              <w:jc w:val="right"/>
              <w:rPr>
                <w:b/>
                <w:color w:val="0000FF"/>
              </w:rPr>
            </w:pPr>
            <w:r w:rsidRPr="001E6954">
              <w:rPr>
                <w:b/>
                <w:bCs/>
                <w:iCs/>
                <w:color w:val="00577D"/>
                <w:szCs w:val="40"/>
              </w:rPr>
              <w:t>Compliant</w:t>
            </w:r>
          </w:p>
        </w:tc>
      </w:tr>
      <w:tr w:rsidR="00B46B6D" w14:paraId="63CF7E84" w14:textId="77777777" w:rsidTr="004D298D">
        <w:trPr>
          <w:trHeight w:val="227"/>
        </w:trPr>
        <w:tc>
          <w:tcPr>
            <w:tcW w:w="3942" w:type="pct"/>
            <w:shd w:val="clear" w:color="auto" w:fill="auto"/>
          </w:tcPr>
          <w:p w14:paraId="63CF7E82" w14:textId="77777777" w:rsidR="00B46B6D" w:rsidRPr="001E6954" w:rsidRDefault="00B46B6D" w:rsidP="00B46B6D">
            <w:pPr>
              <w:spacing w:before="40" w:after="40" w:line="240" w:lineRule="auto"/>
              <w:ind w:left="318" w:hanging="7"/>
            </w:pPr>
            <w:r w:rsidRPr="001E6954">
              <w:t>Requirement 4(3)(a)</w:t>
            </w:r>
          </w:p>
        </w:tc>
        <w:tc>
          <w:tcPr>
            <w:tcW w:w="1058" w:type="pct"/>
            <w:shd w:val="clear" w:color="auto" w:fill="auto"/>
          </w:tcPr>
          <w:p w14:paraId="63CF7E83" w14:textId="425C8011" w:rsidR="00B46B6D" w:rsidRPr="001E6954" w:rsidRDefault="00B46B6D" w:rsidP="00B46B6D">
            <w:pPr>
              <w:spacing w:before="40" w:after="40" w:line="240" w:lineRule="auto"/>
              <w:jc w:val="right"/>
              <w:rPr>
                <w:color w:val="0000FF"/>
              </w:rPr>
            </w:pPr>
            <w:r w:rsidRPr="001A6ACF">
              <w:rPr>
                <w:bCs/>
                <w:iCs/>
                <w:color w:val="00577D"/>
                <w:szCs w:val="40"/>
              </w:rPr>
              <w:t>Compliant</w:t>
            </w:r>
          </w:p>
        </w:tc>
      </w:tr>
      <w:tr w:rsidR="00B46B6D" w14:paraId="63CF7E87" w14:textId="77777777" w:rsidTr="004D298D">
        <w:trPr>
          <w:trHeight w:val="227"/>
        </w:trPr>
        <w:tc>
          <w:tcPr>
            <w:tcW w:w="3942" w:type="pct"/>
            <w:shd w:val="clear" w:color="auto" w:fill="auto"/>
          </w:tcPr>
          <w:p w14:paraId="63CF7E85" w14:textId="77777777" w:rsidR="00B46B6D" w:rsidRPr="001E6954" w:rsidRDefault="00B46B6D" w:rsidP="00B46B6D">
            <w:pPr>
              <w:spacing w:before="40" w:after="40" w:line="240" w:lineRule="auto"/>
              <w:ind w:left="318" w:hanging="7"/>
            </w:pPr>
            <w:r w:rsidRPr="001E6954">
              <w:t>Requirement 4(3)(b)</w:t>
            </w:r>
          </w:p>
        </w:tc>
        <w:tc>
          <w:tcPr>
            <w:tcW w:w="1058" w:type="pct"/>
            <w:shd w:val="clear" w:color="auto" w:fill="auto"/>
          </w:tcPr>
          <w:p w14:paraId="63CF7E86" w14:textId="1E5FD3D3" w:rsidR="00B46B6D" w:rsidRPr="001E6954" w:rsidRDefault="00B46B6D" w:rsidP="00B46B6D">
            <w:pPr>
              <w:spacing w:before="40" w:after="40" w:line="240" w:lineRule="auto"/>
              <w:jc w:val="right"/>
              <w:rPr>
                <w:color w:val="0000FF"/>
              </w:rPr>
            </w:pPr>
            <w:r w:rsidRPr="001A6ACF">
              <w:rPr>
                <w:bCs/>
                <w:iCs/>
                <w:color w:val="00577D"/>
                <w:szCs w:val="40"/>
              </w:rPr>
              <w:t>Compliant</w:t>
            </w:r>
          </w:p>
        </w:tc>
      </w:tr>
      <w:tr w:rsidR="00B46B6D" w14:paraId="63CF7E8A" w14:textId="77777777" w:rsidTr="004D298D">
        <w:trPr>
          <w:trHeight w:val="227"/>
        </w:trPr>
        <w:tc>
          <w:tcPr>
            <w:tcW w:w="3942" w:type="pct"/>
            <w:shd w:val="clear" w:color="auto" w:fill="auto"/>
          </w:tcPr>
          <w:p w14:paraId="63CF7E88" w14:textId="77777777" w:rsidR="00B46B6D" w:rsidRPr="001E6954" w:rsidRDefault="00B46B6D" w:rsidP="00B46B6D">
            <w:pPr>
              <w:spacing w:before="40" w:after="40" w:line="240" w:lineRule="auto"/>
              <w:ind w:left="318" w:hanging="7"/>
            </w:pPr>
            <w:r w:rsidRPr="001E6954">
              <w:t>Requirement 4(3)(c)</w:t>
            </w:r>
          </w:p>
        </w:tc>
        <w:tc>
          <w:tcPr>
            <w:tcW w:w="1058" w:type="pct"/>
            <w:shd w:val="clear" w:color="auto" w:fill="auto"/>
          </w:tcPr>
          <w:p w14:paraId="63CF7E89" w14:textId="16B991DD" w:rsidR="00B46B6D" w:rsidRPr="001E6954" w:rsidRDefault="00B46B6D" w:rsidP="00B46B6D">
            <w:pPr>
              <w:spacing w:before="40" w:after="40" w:line="240" w:lineRule="auto"/>
              <w:jc w:val="right"/>
              <w:rPr>
                <w:color w:val="0000FF"/>
              </w:rPr>
            </w:pPr>
            <w:r w:rsidRPr="001A6ACF">
              <w:rPr>
                <w:bCs/>
                <w:iCs/>
                <w:color w:val="00577D"/>
                <w:szCs w:val="40"/>
              </w:rPr>
              <w:t>Compliant</w:t>
            </w:r>
          </w:p>
        </w:tc>
      </w:tr>
      <w:tr w:rsidR="00B46B6D" w14:paraId="63CF7E8D" w14:textId="77777777" w:rsidTr="004D298D">
        <w:trPr>
          <w:trHeight w:val="227"/>
        </w:trPr>
        <w:tc>
          <w:tcPr>
            <w:tcW w:w="3942" w:type="pct"/>
            <w:shd w:val="clear" w:color="auto" w:fill="auto"/>
          </w:tcPr>
          <w:p w14:paraId="63CF7E8B" w14:textId="77777777" w:rsidR="00B46B6D" w:rsidRPr="001E6954" w:rsidRDefault="00B46B6D" w:rsidP="00B46B6D">
            <w:pPr>
              <w:spacing w:before="40" w:after="40" w:line="240" w:lineRule="auto"/>
              <w:ind w:left="318" w:hanging="7"/>
            </w:pPr>
            <w:r w:rsidRPr="001E6954">
              <w:lastRenderedPageBreak/>
              <w:t>Requirement 4(3)(d)</w:t>
            </w:r>
          </w:p>
        </w:tc>
        <w:tc>
          <w:tcPr>
            <w:tcW w:w="1058" w:type="pct"/>
            <w:shd w:val="clear" w:color="auto" w:fill="auto"/>
          </w:tcPr>
          <w:p w14:paraId="63CF7E8C" w14:textId="52F5DE13" w:rsidR="00B46B6D" w:rsidRPr="001E6954" w:rsidRDefault="00B46B6D" w:rsidP="00B46B6D">
            <w:pPr>
              <w:spacing w:before="40" w:after="40" w:line="240" w:lineRule="auto"/>
              <w:jc w:val="right"/>
              <w:rPr>
                <w:color w:val="0000FF"/>
              </w:rPr>
            </w:pPr>
            <w:r w:rsidRPr="001A6ACF">
              <w:rPr>
                <w:bCs/>
                <w:iCs/>
                <w:color w:val="00577D"/>
                <w:szCs w:val="40"/>
              </w:rPr>
              <w:t>Compliant</w:t>
            </w:r>
          </w:p>
        </w:tc>
      </w:tr>
      <w:tr w:rsidR="00B46B6D" w14:paraId="63CF7E90" w14:textId="77777777" w:rsidTr="004D298D">
        <w:trPr>
          <w:trHeight w:val="227"/>
        </w:trPr>
        <w:tc>
          <w:tcPr>
            <w:tcW w:w="3942" w:type="pct"/>
            <w:shd w:val="clear" w:color="auto" w:fill="auto"/>
          </w:tcPr>
          <w:p w14:paraId="63CF7E8E" w14:textId="77777777" w:rsidR="00B46B6D" w:rsidRPr="001E6954" w:rsidRDefault="00B46B6D" w:rsidP="00B46B6D">
            <w:pPr>
              <w:spacing w:before="40" w:after="40" w:line="240" w:lineRule="auto"/>
              <w:ind w:left="318" w:hanging="7"/>
            </w:pPr>
            <w:r w:rsidRPr="001E6954">
              <w:t>Requirement 4(3)(e)</w:t>
            </w:r>
          </w:p>
        </w:tc>
        <w:tc>
          <w:tcPr>
            <w:tcW w:w="1058" w:type="pct"/>
            <w:shd w:val="clear" w:color="auto" w:fill="auto"/>
          </w:tcPr>
          <w:p w14:paraId="63CF7E8F" w14:textId="0EC43C7E" w:rsidR="00B46B6D" w:rsidRPr="001E6954" w:rsidRDefault="00B46B6D" w:rsidP="00B46B6D">
            <w:pPr>
              <w:spacing w:before="40" w:after="40" w:line="240" w:lineRule="auto"/>
              <w:jc w:val="right"/>
              <w:rPr>
                <w:color w:val="0000FF"/>
              </w:rPr>
            </w:pPr>
            <w:r w:rsidRPr="001A6ACF">
              <w:rPr>
                <w:bCs/>
                <w:iCs/>
                <w:color w:val="00577D"/>
                <w:szCs w:val="40"/>
              </w:rPr>
              <w:t>Compliant</w:t>
            </w:r>
          </w:p>
        </w:tc>
      </w:tr>
      <w:tr w:rsidR="00B46B6D" w14:paraId="63CF7E93" w14:textId="77777777" w:rsidTr="004D298D">
        <w:trPr>
          <w:trHeight w:val="227"/>
        </w:trPr>
        <w:tc>
          <w:tcPr>
            <w:tcW w:w="3942" w:type="pct"/>
            <w:shd w:val="clear" w:color="auto" w:fill="auto"/>
          </w:tcPr>
          <w:p w14:paraId="63CF7E91" w14:textId="77777777" w:rsidR="00B46B6D" w:rsidRPr="001E6954" w:rsidRDefault="00B46B6D" w:rsidP="00B46B6D">
            <w:pPr>
              <w:spacing w:before="40" w:after="40" w:line="240" w:lineRule="auto"/>
              <w:ind w:left="318" w:hanging="7"/>
            </w:pPr>
            <w:r w:rsidRPr="001E6954">
              <w:t>Requirement 4(3)(f)</w:t>
            </w:r>
          </w:p>
        </w:tc>
        <w:tc>
          <w:tcPr>
            <w:tcW w:w="1058" w:type="pct"/>
            <w:shd w:val="clear" w:color="auto" w:fill="auto"/>
          </w:tcPr>
          <w:p w14:paraId="63CF7E92" w14:textId="6115710B" w:rsidR="00B46B6D" w:rsidRPr="001E6954" w:rsidRDefault="00B46B6D" w:rsidP="00B46B6D">
            <w:pPr>
              <w:spacing w:before="40" w:after="40" w:line="240" w:lineRule="auto"/>
              <w:jc w:val="right"/>
              <w:rPr>
                <w:color w:val="0000FF"/>
              </w:rPr>
            </w:pPr>
            <w:r w:rsidRPr="001A6ACF">
              <w:rPr>
                <w:bCs/>
                <w:iCs/>
                <w:color w:val="00577D"/>
                <w:szCs w:val="40"/>
              </w:rPr>
              <w:t>Compliant</w:t>
            </w:r>
          </w:p>
        </w:tc>
      </w:tr>
      <w:tr w:rsidR="00B46B6D" w14:paraId="63CF7E96" w14:textId="77777777" w:rsidTr="004D298D">
        <w:trPr>
          <w:trHeight w:val="227"/>
        </w:trPr>
        <w:tc>
          <w:tcPr>
            <w:tcW w:w="3942" w:type="pct"/>
            <w:shd w:val="clear" w:color="auto" w:fill="auto"/>
          </w:tcPr>
          <w:p w14:paraId="63CF7E94" w14:textId="77777777" w:rsidR="00B46B6D" w:rsidRPr="001E6954" w:rsidRDefault="00B46B6D" w:rsidP="00B46B6D">
            <w:pPr>
              <w:spacing w:before="40" w:after="40" w:line="240" w:lineRule="auto"/>
              <w:ind w:left="318" w:hanging="7"/>
            </w:pPr>
            <w:r w:rsidRPr="001E6954">
              <w:t>Requirement 4(3)(g)</w:t>
            </w:r>
          </w:p>
        </w:tc>
        <w:tc>
          <w:tcPr>
            <w:tcW w:w="1058" w:type="pct"/>
            <w:shd w:val="clear" w:color="auto" w:fill="auto"/>
          </w:tcPr>
          <w:p w14:paraId="63CF7E95" w14:textId="74DB3069" w:rsidR="00B46B6D" w:rsidRPr="001E6954" w:rsidRDefault="00B46B6D" w:rsidP="00B46B6D">
            <w:pPr>
              <w:spacing w:before="40" w:after="40" w:line="240" w:lineRule="auto"/>
              <w:jc w:val="right"/>
              <w:rPr>
                <w:color w:val="0000FF"/>
              </w:rPr>
            </w:pPr>
            <w:r w:rsidRPr="001A6ACF">
              <w:rPr>
                <w:bCs/>
                <w:iCs/>
                <w:color w:val="00577D"/>
                <w:szCs w:val="40"/>
              </w:rPr>
              <w:t>Compliant</w:t>
            </w:r>
          </w:p>
        </w:tc>
      </w:tr>
      <w:tr w:rsidR="00F77E2E" w14:paraId="63CF7E99" w14:textId="77777777" w:rsidTr="004D298D">
        <w:trPr>
          <w:trHeight w:val="227"/>
        </w:trPr>
        <w:tc>
          <w:tcPr>
            <w:tcW w:w="3942" w:type="pct"/>
            <w:shd w:val="clear" w:color="auto" w:fill="auto"/>
          </w:tcPr>
          <w:p w14:paraId="63CF7E97" w14:textId="77777777" w:rsidR="004D298D" w:rsidRPr="001E6954" w:rsidRDefault="003A7323" w:rsidP="004D298D">
            <w:pPr>
              <w:keepNext/>
              <w:spacing w:before="40" w:after="40" w:line="240" w:lineRule="auto"/>
              <w:rPr>
                <w:b/>
              </w:rPr>
            </w:pPr>
            <w:r w:rsidRPr="001E6954">
              <w:rPr>
                <w:b/>
              </w:rPr>
              <w:t>Standard 5 Organisation’s service environment</w:t>
            </w:r>
          </w:p>
        </w:tc>
        <w:tc>
          <w:tcPr>
            <w:tcW w:w="1058" w:type="pct"/>
            <w:shd w:val="clear" w:color="auto" w:fill="auto"/>
          </w:tcPr>
          <w:p w14:paraId="63CF7E98" w14:textId="17DD1A38" w:rsidR="004D298D" w:rsidRPr="001E6954" w:rsidRDefault="003A7323" w:rsidP="004D298D">
            <w:pPr>
              <w:keepNext/>
              <w:spacing w:before="40" w:after="40" w:line="240" w:lineRule="auto"/>
              <w:jc w:val="right"/>
              <w:rPr>
                <w:b/>
                <w:color w:val="0000FF"/>
              </w:rPr>
            </w:pPr>
            <w:r w:rsidRPr="001E6954">
              <w:rPr>
                <w:b/>
                <w:bCs/>
                <w:iCs/>
                <w:color w:val="00577D"/>
                <w:szCs w:val="40"/>
              </w:rPr>
              <w:t>Compliant</w:t>
            </w:r>
          </w:p>
        </w:tc>
      </w:tr>
      <w:tr w:rsidR="00B46B6D" w14:paraId="63CF7E9C" w14:textId="77777777" w:rsidTr="004D298D">
        <w:trPr>
          <w:trHeight w:val="227"/>
        </w:trPr>
        <w:tc>
          <w:tcPr>
            <w:tcW w:w="3942" w:type="pct"/>
            <w:shd w:val="clear" w:color="auto" w:fill="auto"/>
          </w:tcPr>
          <w:p w14:paraId="63CF7E9A" w14:textId="77777777" w:rsidR="00B46B6D" w:rsidRPr="001E6954" w:rsidRDefault="00B46B6D" w:rsidP="00B46B6D">
            <w:pPr>
              <w:spacing w:before="40" w:after="40" w:line="240" w:lineRule="auto"/>
              <w:ind w:left="318" w:hanging="7"/>
            </w:pPr>
            <w:r w:rsidRPr="001E6954">
              <w:t>Requirement 5(3)(a)</w:t>
            </w:r>
          </w:p>
        </w:tc>
        <w:tc>
          <w:tcPr>
            <w:tcW w:w="1058" w:type="pct"/>
            <w:shd w:val="clear" w:color="auto" w:fill="auto"/>
          </w:tcPr>
          <w:p w14:paraId="63CF7E9B" w14:textId="21D9EB87" w:rsidR="00B46B6D" w:rsidRPr="001E6954" w:rsidRDefault="00B46B6D" w:rsidP="00B46B6D">
            <w:pPr>
              <w:spacing w:before="40" w:after="40" w:line="240" w:lineRule="auto"/>
              <w:jc w:val="right"/>
              <w:rPr>
                <w:color w:val="0000FF"/>
              </w:rPr>
            </w:pPr>
            <w:r w:rsidRPr="00A1679D">
              <w:rPr>
                <w:bCs/>
                <w:iCs/>
                <w:color w:val="00577D"/>
                <w:szCs w:val="40"/>
              </w:rPr>
              <w:t>Compliant</w:t>
            </w:r>
          </w:p>
        </w:tc>
      </w:tr>
      <w:tr w:rsidR="00B46B6D" w14:paraId="63CF7E9F" w14:textId="77777777" w:rsidTr="004D298D">
        <w:trPr>
          <w:trHeight w:val="227"/>
        </w:trPr>
        <w:tc>
          <w:tcPr>
            <w:tcW w:w="3942" w:type="pct"/>
            <w:shd w:val="clear" w:color="auto" w:fill="auto"/>
          </w:tcPr>
          <w:p w14:paraId="63CF7E9D" w14:textId="77777777" w:rsidR="00B46B6D" w:rsidRPr="001E6954" w:rsidRDefault="00B46B6D" w:rsidP="00B46B6D">
            <w:pPr>
              <w:spacing w:before="40" w:after="40" w:line="240" w:lineRule="auto"/>
              <w:ind w:left="318" w:hanging="7"/>
            </w:pPr>
            <w:r w:rsidRPr="001E6954">
              <w:t>Requirement 5(3)(b)</w:t>
            </w:r>
          </w:p>
        </w:tc>
        <w:tc>
          <w:tcPr>
            <w:tcW w:w="1058" w:type="pct"/>
            <w:shd w:val="clear" w:color="auto" w:fill="auto"/>
          </w:tcPr>
          <w:p w14:paraId="63CF7E9E" w14:textId="2890101F" w:rsidR="00B46B6D" w:rsidRPr="001E6954" w:rsidRDefault="00B46B6D" w:rsidP="00B46B6D">
            <w:pPr>
              <w:spacing w:before="40" w:after="40" w:line="240" w:lineRule="auto"/>
              <w:jc w:val="right"/>
              <w:rPr>
                <w:color w:val="0000FF"/>
              </w:rPr>
            </w:pPr>
            <w:r w:rsidRPr="00A1679D">
              <w:rPr>
                <w:bCs/>
                <w:iCs/>
                <w:color w:val="00577D"/>
                <w:szCs w:val="40"/>
              </w:rPr>
              <w:t>Compliant</w:t>
            </w:r>
          </w:p>
        </w:tc>
      </w:tr>
      <w:tr w:rsidR="00B46B6D" w14:paraId="63CF7EA2" w14:textId="77777777" w:rsidTr="004D298D">
        <w:trPr>
          <w:trHeight w:val="227"/>
        </w:trPr>
        <w:tc>
          <w:tcPr>
            <w:tcW w:w="3942" w:type="pct"/>
            <w:shd w:val="clear" w:color="auto" w:fill="auto"/>
          </w:tcPr>
          <w:p w14:paraId="63CF7EA0" w14:textId="77777777" w:rsidR="00B46B6D" w:rsidRPr="001E6954" w:rsidRDefault="00B46B6D" w:rsidP="00B46B6D">
            <w:pPr>
              <w:spacing w:before="40" w:after="40" w:line="240" w:lineRule="auto"/>
              <w:ind w:left="318" w:hanging="7"/>
            </w:pPr>
            <w:r w:rsidRPr="001E6954">
              <w:t>Requirement 5(3)(c)</w:t>
            </w:r>
          </w:p>
        </w:tc>
        <w:tc>
          <w:tcPr>
            <w:tcW w:w="1058" w:type="pct"/>
            <w:shd w:val="clear" w:color="auto" w:fill="auto"/>
          </w:tcPr>
          <w:p w14:paraId="63CF7EA1" w14:textId="2E71A746" w:rsidR="00B46B6D" w:rsidRPr="001E6954" w:rsidRDefault="00B46B6D" w:rsidP="00B46B6D">
            <w:pPr>
              <w:spacing w:before="40" w:after="40" w:line="240" w:lineRule="auto"/>
              <w:jc w:val="right"/>
              <w:rPr>
                <w:color w:val="0000FF"/>
              </w:rPr>
            </w:pPr>
            <w:r w:rsidRPr="00A1679D">
              <w:rPr>
                <w:bCs/>
                <w:iCs/>
                <w:color w:val="00577D"/>
                <w:szCs w:val="40"/>
              </w:rPr>
              <w:t>Compliant</w:t>
            </w:r>
          </w:p>
        </w:tc>
      </w:tr>
      <w:tr w:rsidR="00F77E2E" w14:paraId="63CF7EA5" w14:textId="77777777" w:rsidTr="004D298D">
        <w:trPr>
          <w:trHeight w:val="227"/>
        </w:trPr>
        <w:tc>
          <w:tcPr>
            <w:tcW w:w="3942" w:type="pct"/>
            <w:shd w:val="clear" w:color="auto" w:fill="auto"/>
          </w:tcPr>
          <w:p w14:paraId="63CF7EA3" w14:textId="77777777" w:rsidR="004D298D" w:rsidRPr="001E6954" w:rsidRDefault="003A7323" w:rsidP="004D298D">
            <w:pPr>
              <w:keepNext/>
              <w:spacing w:before="40" w:after="40" w:line="240" w:lineRule="auto"/>
              <w:rPr>
                <w:b/>
              </w:rPr>
            </w:pPr>
            <w:r w:rsidRPr="001E6954">
              <w:rPr>
                <w:b/>
              </w:rPr>
              <w:t>Standard 6 Feedback and complaints</w:t>
            </w:r>
          </w:p>
        </w:tc>
        <w:tc>
          <w:tcPr>
            <w:tcW w:w="1058" w:type="pct"/>
            <w:shd w:val="clear" w:color="auto" w:fill="auto"/>
          </w:tcPr>
          <w:p w14:paraId="63CF7EA4" w14:textId="592AF3E2" w:rsidR="004D298D" w:rsidRPr="001E6954" w:rsidRDefault="003A7323" w:rsidP="004D298D">
            <w:pPr>
              <w:keepNext/>
              <w:spacing w:before="40" w:after="40" w:line="240" w:lineRule="auto"/>
              <w:jc w:val="right"/>
              <w:rPr>
                <w:b/>
                <w:color w:val="0000FF"/>
              </w:rPr>
            </w:pPr>
            <w:r w:rsidRPr="001E6954">
              <w:rPr>
                <w:b/>
                <w:bCs/>
                <w:iCs/>
                <w:color w:val="00577D"/>
                <w:szCs w:val="40"/>
              </w:rPr>
              <w:t>Compliant</w:t>
            </w:r>
          </w:p>
        </w:tc>
      </w:tr>
      <w:tr w:rsidR="00B46B6D" w14:paraId="63CF7EA8" w14:textId="77777777" w:rsidTr="004D298D">
        <w:trPr>
          <w:trHeight w:val="227"/>
        </w:trPr>
        <w:tc>
          <w:tcPr>
            <w:tcW w:w="3942" w:type="pct"/>
            <w:shd w:val="clear" w:color="auto" w:fill="auto"/>
          </w:tcPr>
          <w:p w14:paraId="63CF7EA6" w14:textId="77777777" w:rsidR="00B46B6D" w:rsidRPr="001E6954" w:rsidRDefault="00B46B6D" w:rsidP="00B46B6D">
            <w:pPr>
              <w:spacing w:before="40" w:after="40" w:line="240" w:lineRule="auto"/>
              <w:ind w:left="318" w:hanging="7"/>
            </w:pPr>
            <w:r w:rsidRPr="001E6954">
              <w:t>Requirement 6(3)(a)</w:t>
            </w:r>
          </w:p>
        </w:tc>
        <w:tc>
          <w:tcPr>
            <w:tcW w:w="1058" w:type="pct"/>
            <w:shd w:val="clear" w:color="auto" w:fill="auto"/>
          </w:tcPr>
          <w:p w14:paraId="63CF7EA7" w14:textId="4C493587" w:rsidR="00B46B6D" w:rsidRPr="001E6954" w:rsidRDefault="00B46B6D" w:rsidP="00B46B6D">
            <w:pPr>
              <w:spacing w:before="40" w:after="40" w:line="240" w:lineRule="auto"/>
              <w:jc w:val="right"/>
              <w:rPr>
                <w:color w:val="0000FF"/>
              </w:rPr>
            </w:pPr>
            <w:r w:rsidRPr="006C24D9">
              <w:rPr>
                <w:bCs/>
                <w:iCs/>
                <w:color w:val="00577D"/>
                <w:szCs w:val="40"/>
              </w:rPr>
              <w:t>Compliant</w:t>
            </w:r>
          </w:p>
        </w:tc>
      </w:tr>
      <w:tr w:rsidR="00B46B6D" w14:paraId="63CF7EAB" w14:textId="77777777" w:rsidTr="004D298D">
        <w:trPr>
          <w:trHeight w:val="227"/>
        </w:trPr>
        <w:tc>
          <w:tcPr>
            <w:tcW w:w="3942" w:type="pct"/>
            <w:shd w:val="clear" w:color="auto" w:fill="auto"/>
          </w:tcPr>
          <w:p w14:paraId="63CF7EA9" w14:textId="77777777" w:rsidR="00B46B6D" w:rsidRPr="001E6954" w:rsidRDefault="00B46B6D" w:rsidP="00B46B6D">
            <w:pPr>
              <w:spacing w:before="40" w:after="40" w:line="240" w:lineRule="auto"/>
              <w:ind w:left="318" w:hanging="7"/>
            </w:pPr>
            <w:r w:rsidRPr="001E6954">
              <w:t>Requirement 6(3)(b)</w:t>
            </w:r>
          </w:p>
        </w:tc>
        <w:tc>
          <w:tcPr>
            <w:tcW w:w="1058" w:type="pct"/>
            <w:shd w:val="clear" w:color="auto" w:fill="auto"/>
          </w:tcPr>
          <w:p w14:paraId="63CF7EAA" w14:textId="5F2AA9B7" w:rsidR="00B46B6D" w:rsidRPr="001E6954" w:rsidRDefault="00B46B6D" w:rsidP="00B46B6D">
            <w:pPr>
              <w:spacing w:before="40" w:after="40" w:line="240" w:lineRule="auto"/>
              <w:jc w:val="right"/>
              <w:rPr>
                <w:color w:val="0000FF"/>
              </w:rPr>
            </w:pPr>
            <w:r w:rsidRPr="006C24D9">
              <w:rPr>
                <w:bCs/>
                <w:iCs/>
                <w:color w:val="00577D"/>
                <w:szCs w:val="40"/>
              </w:rPr>
              <w:t>Compliant</w:t>
            </w:r>
          </w:p>
        </w:tc>
      </w:tr>
      <w:tr w:rsidR="00B46B6D" w14:paraId="63CF7EAE" w14:textId="77777777" w:rsidTr="004D298D">
        <w:trPr>
          <w:trHeight w:val="227"/>
        </w:trPr>
        <w:tc>
          <w:tcPr>
            <w:tcW w:w="3942" w:type="pct"/>
            <w:shd w:val="clear" w:color="auto" w:fill="auto"/>
          </w:tcPr>
          <w:p w14:paraId="63CF7EAC" w14:textId="77777777" w:rsidR="00B46B6D" w:rsidRPr="001E6954" w:rsidRDefault="00B46B6D" w:rsidP="00B46B6D">
            <w:pPr>
              <w:spacing w:before="40" w:after="40" w:line="240" w:lineRule="auto"/>
              <w:ind w:left="318" w:hanging="7"/>
            </w:pPr>
            <w:r w:rsidRPr="001E6954">
              <w:t>Requirement 6(3)(c)</w:t>
            </w:r>
          </w:p>
        </w:tc>
        <w:tc>
          <w:tcPr>
            <w:tcW w:w="1058" w:type="pct"/>
            <w:shd w:val="clear" w:color="auto" w:fill="auto"/>
          </w:tcPr>
          <w:p w14:paraId="63CF7EAD" w14:textId="44871640" w:rsidR="00B46B6D" w:rsidRPr="001E6954" w:rsidRDefault="00B46B6D" w:rsidP="00B46B6D">
            <w:pPr>
              <w:spacing w:before="40" w:after="40" w:line="240" w:lineRule="auto"/>
              <w:jc w:val="right"/>
              <w:rPr>
                <w:color w:val="0000FF"/>
              </w:rPr>
            </w:pPr>
            <w:r w:rsidRPr="006C24D9">
              <w:rPr>
                <w:bCs/>
                <w:iCs/>
                <w:color w:val="00577D"/>
                <w:szCs w:val="40"/>
              </w:rPr>
              <w:t>Compliant</w:t>
            </w:r>
          </w:p>
        </w:tc>
      </w:tr>
      <w:tr w:rsidR="00B46B6D" w14:paraId="63CF7EB1" w14:textId="77777777" w:rsidTr="004D298D">
        <w:trPr>
          <w:trHeight w:val="227"/>
        </w:trPr>
        <w:tc>
          <w:tcPr>
            <w:tcW w:w="3942" w:type="pct"/>
            <w:shd w:val="clear" w:color="auto" w:fill="auto"/>
          </w:tcPr>
          <w:p w14:paraId="63CF7EAF" w14:textId="77777777" w:rsidR="00B46B6D" w:rsidRPr="001E6954" w:rsidRDefault="00B46B6D" w:rsidP="00B46B6D">
            <w:pPr>
              <w:spacing w:before="40" w:after="40" w:line="240" w:lineRule="auto"/>
              <w:ind w:left="318" w:hanging="7"/>
            </w:pPr>
            <w:r w:rsidRPr="001E6954">
              <w:t>Requirement 6(3)(d)</w:t>
            </w:r>
          </w:p>
        </w:tc>
        <w:tc>
          <w:tcPr>
            <w:tcW w:w="1058" w:type="pct"/>
            <w:shd w:val="clear" w:color="auto" w:fill="auto"/>
          </w:tcPr>
          <w:p w14:paraId="63CF7EB0" w14:textId="39C773FB" w:rsidR="00B46B6D" w:rsidRPr="001E6954" w:rsidRDefault="00B46B6D" w:rsidP="00B46B6D">
            <w:pPr>
              <w:spacing w:before="40" w:after="40" w:line="240" w:lineRule="auto"/>
              <w:jc w:val="right"/>
              <w:rPr>
                <w:color w:val="0000FF"/>
              </w:rPr>
            </w:pPr>
            <w:r w:rsidRPr="006C24D9">
              <w:rPr>
                <w:bCs/>
                <w:iCs/>
                <w:color w:val="00577D"/>
                <w:szCs w:val="40"/>
              </w:rPr>
              <w:t>Compliant</w:t>
            </w:r>
          </w:p>
        </w:tc>
      </w:tr>
      <w:tr w:rsidR="00F77E2E" w14:paraId="63CF7EB4" w14:textId="77777777" w:rsidTr="004D298D">
        <w:trPr>
          <w:trHeight w:val="227"/>
        </w:trPr>
        <w:tc>
          <w:tcPr>
            <w:tcW w:w="3942" w:type="pct"/>
            <w:shd w:val="clear" w:color="auto" w:fill="auto"/>
          </w:tcPr>
          <w:p w14:paraId="63CF7EB2" w14:textId="77777777" w:rsidR="004D298D" w:rsidRPr="001E6954" w:rsidRDefault="003A7323" w:rsidP="004D298D">
            <w:pPr>
              <w:keepNext/>
              <w:spacing w:before="40" w:after="40" w:line="240" w:lineRule="auto"/>
              <w:rPr>
                <w:b/>
              </w:rPr>
            </w:pPr>
            <w:r w:rsidRPr="001E6954">
              <w:rPr>
                <w:b/>
              </w:rPr>
              <w:t>Standard 7 Human resources</w:t>
            </w:r>
          </w:p>
        </w:tc>
        <w:tc>
          <w:tcPr>
            <w:tcW w:w="1058" w:type="pct"/>
            <w:shd w:val="clear" w:color="auto" w:fill="auto"/>
          </w:tcPr>
          <w:p w14:paraId="63CF7EB3" w14:textId="33B93243" w:rsidR="004D298D" w:rsidRPr="001E6954" w:rsidRDefault="003A7323" w:rsidP="004D298D">
            <w:pPr>
              <w:keepNext/>
              <w:spacing w:before="40" w:after="40" w:line="240" w:lineRule="auto"/>
              <w:jc w:val="right"/>
              <w:rPr>
                <w:b/>
                <w:color w:val="0000FF"/>
              </w:rPr>
            </w:pPr>
            <w:r w:rsidRPr="001E6954">
              <w:rPr>
                <w:b/>
                <w:bCs/>
                <w:iCs/>
                <w:color w:val="00577D"/>
                <w:szCs w:val="40"/>
              </w:rPr>
              <w:t>Compliant</w:t>
            </w:r>
          </w:p>
        </w:tc>
      </w:tr>
      <w:tr w:rsidR="00B46B6D" w14:paraId="63CF7EB7" w14:textId="77777777" w:rsidTr="004D298D">
        <w:trPr>
          <w:trHeight w:val="227"/>
        </w:trPr>
        <w:tc>
          <w:tcPr>
            <w:tcW w:w="3942" w:type="pct"/>
            <w:shd w:val="clear" w:color="auto" w:fill="auto"/>
          </w:tcPr>
          <w:p w14:paraId="63CF7EB5" w14:textId="77777777" w:rsidR="00B46B6D" w:rsidRPr="001E6954" w:rsidRDefault="00B46B6D" w:rsidP="00B46B6D">
            <w:pPr>
              <w:spacing w:before="40" w:after="40" w:line="240" w:lineRule="auto"/>
              <w:ind w:left="318" w:hanging="7"/>
            </w:pPr>
            <w:r w:rsidRPr="001E6954">
              <w:t>Requirement 7(3)(a)</w:t>
            </w:r>
          </w:p>
        </w:tc>
        <w:tc>
          <w:tcPr>
            <w:tcW w:w="1058" w:type="pct"/>
            <w:shd w:val="clear" w:color="auto" w:fill="auto"/>
          </w:tcPr>
          <w:p w14:paraId="63CF7EB6" w14:textId="2E5D8542" w:rsidR="00B46B6D" w:rsidRPr="001E6954" w:rsidRDefault="00B46B6D" w:rsidP="00B46B6D">
            <w:pPr>
              <w:spacing w:before="40" w:after="40" w:line="240" w:lineRule="auto"/>
              <w:jc w:val="right"/>
              <w:rPr>
                <w:color w:val="0000FF"/>
              </w:rPr>
            </w:pPr>
            <w:r w:rsidRPr="0064259F">
              <w:rPr>
                <w:bCs/>
                <w:iCs/>
                <w:color w:val="00577D"/>
                <w:szCs w:val="40"/>
              </w:rPr>
              <w:t>Compliant</w:t>
            </w:r>
          </w:p>
        </w:tc>
      </w:tr>
      <w:tr w:rsidR="00B46B6D" w14:paraId="63CF7EBA" w14:textId="77777777" w:rsidTr="004D298D">
        <w:trPr>
          <w:trHeight w:val="227"/>
        </w:trPr>
        <w:tc>
          <w:tcPr>
            <w:tcW w:w="3942" w:type="pct"/>
            <w:shd w:val="clear" w:color="auto" w:fill="auto"/>
          </w:tcPr>
          <w:p w14:paraId="63CF7EB8" w14:textId="77777777" w:rsidR="00B46B6D" w:rsidRPr="001E6954" w:rsidRDefault="00B46B6D" w:rsidP="00B46B6D">
            <w:pPr>
              <w:spacing w:before="40" w:after="40" w:line="240" w:lineRule="auto"/>
              <w:ind w:left="318" w:hanging="7"/>
            </w:pPr>
            <w:r w:rsidRPr="001E6954">
              <w:t>Requirement 7(3)(b)</w:t>
            </w:r>
          </w:p>
        </w:tc>
        <w:tc>
          <w:tcPr>
            <w:tcW w:w="1058" w:type="pct"/>
            <w:shd w:val="clear" w:color="auto" w:fill="auto"/>
          </w:tcPr>
          <w:p w14:paraId="63CF7EB9" w14:textId="7D4F79CC" w:rsidR="00B46B6D" w:rsidRPr="001E6954" w:rsidRDefault="00B46B6D" w:rsidP="00B46B6D">
            <w:pPr>
              <w:spacing w:before="40" w:after="40" w:line="240" w:lineRule="auto"/>
              <w:jc w:val="right"/>
              <w:rPr>
                <w:color w:val="0000FF"/>
              </w:rPr>
            </w:pPr>
            <w:r w:rsidRPr="0064259F">
              <w:rPr>
                <w:bCs/>
                <w:iCs/>
                <w:color w:val="00577D"/>
                <w:szCs w:val="40"/>
              </w:rPr>
              <w:t>Compliant</w:t>
            </w:r>
          </w:p>
        </w:tc>
      </w:tr>
      <w:tr w:rsidR="00B46B6D" w14:paraId="63CF7EBD" w14:textId="77777777" w:rsidTr="004D298D">
        <w:trPr>
          <w:trHeight w:val="227"/>
        </w:trPr>
        <w:tc>
          <w:tcPr>
            <w:tcW w:w="3942" w:type="pct"/>
            <w:shd w:val="clear" w:color="auto" w:fill="auto"/>
          </w:tcPr>
          <w:p w14:paraId="63CF7EBB" w14:textId="77777777" w:rsidR="00B46B6D" w:rsidRPr="001E6954" w:rsidRDefault="00B46B6D" w:rsidP="00B46B6D">
            <w:pPr>
              <w:spacing w:before="40" w:after="40" w:line="240" w:lineRule="auto"/>
              <w:ind w:left="318" w:hanging="7"/>
            </w:pPr>
            <w:r w:rsidRPr="001E6954">
              <w:t>Requirement 7(3)(c)</w:t>
            </w:r>
          </w:p>
        </w:tc>
        <w:tc>
          <w:tcPr>
            <w:tcW w:w="1058" w:type="pct"/>
            <w:shd w:val="clear" w:color="auto" w:fill="auto"/>
          </w:tcPr>
          <w:p w14:paraId="63CF7EBC" w14:textId="46CFCB31" w:rsidR="00B46B6D" w:rsidRPr="001E6954" w:rsidRDefault="00B46B6D" w:rsidP="00B46B6D">
            <w:pPr>
              <w:spacing w:before="40" w:after="40" w:line="240" w:lineRule="auto"/>
              <w:jc w:val="right"/>
              <w:rPr>
                <w:color w:val="0000FF"/>
              </w:rPr>
            </w:pPr>
            <w:r w:rsidRPr="0064259F">
              <w:rPr>
                <w:bCs/>
                <w:iCs/>
                <w:color w:val="00577D"/>
                <w:szCs w:val="40"/>
              </w:rPr>
              <w:t>Compliant</w:t>
            </w:r>
          </w:p>
        </w:tc>
      </w:tr>
      <w:tr w:rsidR="00B46B6D" w14:paraId="63CF7EC0" w14:textId="77777777" w:rsidTr="004D298D">
        <w:trPr>
          <w:trHeight w:val="227"/>
        </w:trPr>
        <w:tc>
          <w:tcPr>
            <w:tcW w:w="3942" w:type="pct"/>
            <w:shd w:val="clear" w:color="auto" w:fill="auto"/>
          </w:tcPr>
          <w:p w14:paraId="63CF7EBE" w14:textId="77777777" w:rsidR="00B46B6D" w:rsidRPr="001E6954" w:rsidRDefault="00B46B6D" w:rsidP="00B46B6D">
            <w:pPr>
              <w:spacing w:before="40" w:after="40" w:line="240" w:lineRule="auto"/>
              <w:ind w:left="318" w:hanging="7"/>
            </w:pPr>
            <w:r w:rsidRPr="001E6954">
              <w:t>Requirement 7(3)(d)</w:t>
            </w:r>
          </w:p>
        </w:tc>
        <w:tc>
          <w:tcPr>
            <w:tcW w:w="1058" w:type="pct"/>
            <w:shd w:val="clear" w:color="auto" w:fill="auto"/>
          </w:tcPr>
          <w:p w14:paraId="63CF7EBF" w14:textId="6A9AF4A8" w:rsidR="00B46B6D" w:rsidRPr="001E6954" w:rsidRDefault="00B46B6D" w:rsidP="00B46B6D">
            <w:pPr>
              <w:spacing w:before="40" w:after="40" w:line="240" w:lineRule="auto"/>
              <w:jc w:val="right"/>
              <w:rPr>
                <w:color w:val="0000FF"/>
              </w:rPr>
            </w:pPr>
            <w:r w:rsidRPr="0064259F">
              <w:rPr>
                <w:bCs/>
                <w:iCs/>
                <w:color w:val="00577D"/>
                <w:szCs w:val="40"/>
              </w:rPr>
              <w:t>Compliant</w:t>
            </w:r>
          </w:p>
        </w:tc>
      </w:tr>
      <w:tr w:rsidR="00B46B6D" w14:paraId="63CF7EC3" w14:textId="77777777" w:rsidTr="004D298D">
        <w:trPr>
          <w:trHeight w:val="227"/>
        </w:trPr>
        <w:tc>
          <w:tcPr>
            <w:tcW w:w="3942" w:type="pct"/>
            <w:shd w:val="clear" w:color="auto" w:fill="auto"/>
          </w:tcPr>
          <w:p w14:paraId="63CF7EC1" w14:textId="77777777" w:rsidR="00B46B6D" w:rsidRPr="001E6954" w:rsidRDefault="00B46B6D" w:rsidP="00B46B6D">
            <w:pPr>
              <w:spacing w:before="40" w:after="40" w:line="240" w:lineRule="auto"/>
              <w:ind w:left="318" w:hanging="7"/>
            </w:pPr>
            <w:r w:rsidRPr="001E6954">
              <w:t>Requirement 7(3)(e)</w:t>
            </w:r>
          </w:p>
        </w:tc>
        <w:tc>
          <w:tcPr>
            <w:tcW w:w="1058" w:type="pct"/>
            <w:shd w:val="clear" w:color="auto" w:fill="auto"/>
          </w:tcPr>
          <w:p w14:paraId="63CF7EC2" w14:textId="47F701E6" w:rsidR="00B46B6D" w:rsidRPr="001E6954" w:rsidRDefault="00B46B6D" w:rsidP="00B46B6D">
            <w:pPr>
              <w:spacing w:before="40" w:after="40" w:line="240" w:lineRule="auto"/>
              <w:jc w:val="right"/>
              <w:rPr>
                <w:color w:val="0000FF"/>
              </w:rPr>
            </w:pPr>
            <w:r w:rsidRPr="0064259F">
              <w:rPr>
                <w:bCs/>
                <w:iCs/>
                <w:color w:val="00577D"/>
                <w:szCs w:val="40"/>
              </w:rPr>
              <w:t>Compliant</w:t>
            </w:r>
          </w:p>
        </w:tc>
      </w:tr>
      <w:tr w:rsidR="00F77E2E" w14:paraId="63CF7EC6" w14:textId="77777777" w:rsidTr="004D298D">
        <w:trPr>
          <w:trHeight w:val="227"/>
        </w:trPr>
        <w:tc>
          <w:tcPr>
            <w:tcW w:w="3942" w:type="pct"/>
            <w:shd w:val="clear" w:color="auto" w:fill="auto"/>
          </w:tcPr>
          <w:p w14:paraId="63CF7EC4" w14:textId="77777777" w:rsidR="004D298D" w:rsidRPr="001E6954" w:rsidRDefault="003A7323" w:rsidP="004D298D">
            <w:pPr>
              <w:keepNext/>
              <w:spacing w:before="40" w:after="40" w:line="240" w:lineRule="auto"/>
              <w:rPr>
                <w:b/>
              </w:rPr>
            </w:pPr>
            <w:r w:rsidRPr="001E6954">
              <w:rPr>
                <w:b/>
              </w:rPr>
              <w:t>Standard 8 Organisational governance</w:t>
            </w:r>
          </w:p>
        </w:tc>
        <w:tc>
          <w:tcPr>
            <w:tcW w:w="1058" w:type="pct"/>
            <w:shd w:val="clear" w:color="auto" w:fill="auto"/>
          </w:tcPr>
          <w:p w14:paraId="63CF7EC5" w14:textId="6A10C193" w:rsidR="004D298D" w:rsidRPr="001E6954" w:rsidRDefault="003A7323" w:rsidP="004D298D">
            <w:pPr>
              <w:keepNext/>
              <w:spacing w:before="40" w:after="40" w:line="240" w:lineRule="auto"/>
              <w:jc w:val="right"/>
              <w:rPr>
                <w:b/>
                <w:color w:val="0000FF"/>
              </w:rPr>
            </w:pPr>
            <w:r w:rsidRPr="001E6954">
              <w:rPr>
                <w:b/>
                <w:bCs/>
                <w:iCs/>
                <w:color w:val="00577D"/>
                <w:szCs w:val="40"/>
              </w:rPr>
              <w:t>Compliant</w:t>
            </w:r>
          </w:p>
        </w:tc>
      </w:tr>
      <w:tr w:rsidR="00B46B6D" w14:paraId="63CF7EC9" w14:textId="77777777" w:rsidTr="004D298D">
        <w:trPr>
          <w:trHeight w:val="227"/>
        </w:trPr>
        <w:tc>
          <w:tcPr>
            <w:tcW w:w="3942" w:type="pct"/>
            <w:shd w:val="clear" w:color="auto" w:fill="auto"/>
          </w:tcPr>
          <w:p w14:paraId="63CF7EC7" w14:textId="77777777" w:rsidR="00B46B6D" w:rsidRPr="001E6954" w:rsidRDefault="00B46B6D" w:rsidP="00B46B6D">
            <w:pPr>
              <w:spacing w:before="40" w:after="40" w:line="240" w:lineRule="auto"/>
              <w:ind w:left="318" w:hanging="7"/>
            </w:pPr>
            <w:r w:rsidRPr="001E6954">
              <w:t>Requirement 8(3)(a)</w:t>
            </w:r>
          </w:p>
        </w:tc>
        <w:tc>
          <w:tcPr>
            <w:tcW w:w="1058" w:type="pct"/>
            <w:shd w:val="clear" w:color="auto" w:fill="auto"/>
          </w:tcPr>
          <w:p w14:paraId="63CF7EC8" w14:textId="3AF0ADA9" w:rsidR="00B46B6D" w:rsidRPr="001E6954" w:rsidRDefault="00B46B6D" w:rsidP="00B46B6D">
            <w:pPr>
              <w:spacing w:before="40" w:after="40" w:line="240" w:lineRule="auto"/>
              <w:jc w:val="right"/>
              <w:rPr>
                <w:color w:val="0000FF"/>
              </w:rPr>
            </w:pPr>
            <w:r w:rsidRPr="004E0614">
              <w:rPr>
                <w:bCs/>
                <w:iCs/>
                <w:color w:val="00577D"/>
                <w:szCs w:val="40"/>
              </w:rPr>
              <w:t>Compliant</w:t>
            </w:r>
          </w:p>
        </w:tc>
      </w:tr>
      <w:tr w:rsidR="00B46B6D" w14:paraId="63CF7ECC" w14:textId="77777777" w:rsidTr="004D298D">
        <w:trPr>
          <w:trHeight w:val="227"/>
        </w:trPr>
        <w:tc>
          <w:tcPr>
            <w:tcW w:w="3942" w:type="pct"/>
            <w:shd w:val="clear" w:color="auto" w:fill="auto"/>
          </w:tcPr>
          <w:p w14:paraId="63CF7ECA" w14:textId="77777777" w:rsidR="00B46B6D" w:rsidRPr="001E6954" w:rsidRDefault="00B46B6D" w:rsidP="00B46B6D">
            <w:pPr>
              <w:spacing w:before="40" w:after="40" w:line="240" w:lineRule="auto"/>
              <w:ind w:left="318" w:hanging="7"/>
            </w:pPr>
            <w:r w:rsidRPr="001E6954">
              <w:t>Requirement 8(3)(b)</w:t>
            </w:r>
          </w:p>
        </w:tc>
        <w:tc>
          <w:tcPr>
            <w:tcW w:w="1058" w:type="pct"/>
            <w:shd w:val="clear" w:color="auto" w:fill="auto"/>
          </w:tcPr>
          <w:p w14:paraId="63CF7ECB" w14:textId="294520A6" w:rsidR="00B46B6D" w:rsidRPr="001E6954" w:rsidRDefault="00B46B6D" w:rsidP="00B46B6D">
            <w:pPr>
              <w:spacing w:before="40" w:after="40" w:line="240" w:lineRule="auto"/>
              <w:jc w:val="right"/>
              <w:rPr>
                <w:color w:val="0000FF"/>
              </w:rPr>
            </w:pPr>
            <w:r w:rsidRPr="004E0614">
              <w:rPr>
                <w:bCs/>
                <w:iCs/>
                <w:color w:val="00577D"/>
                <w:szCs w:val="40"/>
              </w:rPr>
              <w:t>Compliant</w:t>
            </w:r>
          </w:p>
        </w:tc>
      </w:tr>
      <w:tr w:rsidR="00B46B6D" w14:paraId="63CF7ECF" w14:textId="77777777" w:rsidTr="004D298D">
        <w:trPr>
          <w:trHeight w:val="227"/>
        </w:trPr>
        <w:tc>
          <w:tcPr>
            <w:tcW w:w="3942" w:type="pct"/>
            <w:shd w:val="clear" w:color="auto" w:fill="auto"/>
          </w:tcPr>
          <w:p w14:paraId="63CF7ECD" w14:textId="77777777" w:rsidR="00B46B6D" w:rsidRPr="001E6954" w:rsidRDefault="00B46B6D" w:rsidP="00B46B6D">
            <w:pPr>
              <w:spacing w:before="40" w:after="40" w:line="240" w:lineRule="auto"/>
              <w:ind w:left="318" w:hanging="7"/>
            </w:pPr>
            <w:r w:rsidRPr="001E6954">
              <w:t>Requirement 8(3)(c)</w:t>
            </w:r>
          </w:p>
        </w:tc>
        <w:tc>
          <w:tcPr>
            <w:tcW w:w="1058" w:type="pct"/>
            <w:shd w:val="clear" w:color="auto" w:fill="auto"/>
          </w:tcPr>
          <w:p w14:paraId="63CF7ECE" w14:textId="5CBA039E" w:rsidR="00B46B6D" w:rsidRPr="001E6954" w:rsidRDefault="00B46B6D" w:rsidP="00B46B6D">
            <w:pPr>
              <w:spacing w:before="40" w:after="40" w:line="240" w:lineRule="auto"/>
              <w:jc w:val="right"/>
              <w:rPr>
                <w:color w:val="0000FF"/>
              </w:rPr>
            </w:pPr>
            <w:r w:rsidRPr="004E0614">
              <w:rPr>
                <w:bCs/>
                <w:iCs/>
                <w:color w:val="00577D"/>
                <w:szCs w:val="40"/>
              </w:rPr>
              <w:t>Compliant</w:t>
            </w:r>
          </w:p>
        </w:tc>
      </w:tr>
      <w:tr w:rsidR="00B46B6D" w14:paraId="63CF7ED2" w14:textId="77777777" w:rsidTr="004D298D">
        <w:trPr>
          <w:trHeight w:val="227"/>
        </w:trPr>
        <w:tc>
          <w:tcPr>
            <w:tcW w:w="3942" w:type="pct"/>
            <w:shd w:val="clear" w:color="auto" w:fill="auto"/>
          </w:tcPr>
          <w:p w14:paraId="63CF7ED0" w14:textId="77777777" w:rsidR="00B46B6D" w:rsidRPr="001E6954" w:rsidRDefault="00B46B6D" w:rsidP="00B46B6D">
            <w:pPr>
              <w:spacing w:before="40" w:after="40" w:line="240" w:lineRule="auto"/>
              <w:ind w:left="318" w:hanging="7"/>
            </w:pPr>
            <w:r w:rsidRPr="001E6954">
              <w:t>Requirement 8(3)(d)</w:t>
            </w:r>
          </w:p>
        </w:tc>
        <w:tc>
          <w:tcPr>
            <w:tcW w:w="1058" w:type="pct"/>
            <w:shd w:val="clear" w:color="auto" w:fill="auto"/>
          </w:tcPr>
          <w:p w14:paraId="63CF7ED1" w14:textId="461DB400" w:rsidR="00B46B6D" w:rsidRPr="001E6954" w:rsidRDefault="00B46B6D" w:rsidP="00B46B6D">
            <w:pPr>
              <w:spacing w:before="40" w:after="40" w:line="240" w:lineRule="auto"/>
              <w:jc w:val="right"/>
              <w:rPr>
                <w:color w:val="0000FF"/>
              </w:rPr>
            </w:pPr>
            <w:r w:rsidRPr="004E0614">
              <w:rPr>
                <w:bCs/>
                <w:iCs/>
                <w:color w:val="00577D"/>
                <w:szCs w:val="40"/>
              </w:rPr>
              <w:t>Compliant</w:t>
            </w:r>
          </w:p>
        </w:tc>
      </w:tr>
      <w:tr w:rsidR="00B46B6D" w14:paraId="63CF7ED5" w14:textId="77777777" w:rsidTr="004D298D">
        <w:trPr>
          <w:trHeight w:val="227"/>
        </w:trPr>
        <w:tc>
          <w:tcPr>
            <w:tcW w:w="3942" w:type="pct"/>
            <w:shd w:val="clear" w:color="auto" w:fill="auto"/>
          </w:tcPr>
          <w:p w14:paraId="63CF7ED3" w14:textId="77777777" w:rsidR="00B46B6D" w:rsidRPr="001E6954" w:rsidRDefault="00B46B6D" w:rsidP="00B46B6D">
            <w:pPr>
              <w:spacing w:before="40" w:after="40" w:line="240" w:lineRule="auto"/>
              <w:ind w:left="318" w:hanging="7"/>
            </w:pPr>
            <w:r w:rsidRPr="001E6954">
              <w:t>Requirement 8(3)(e)</w:t>
            </w:r>
          </w:p>
        </w:tc>
        <w:tc>
          <w:tcPr>
            <w:tcW w:w="1058" w:type="pct"/>
            <w:shd w:val="clear" w:color="auto" w:fill="auto"/>
          </w:tcPr>
          <w:p w14:paraId="63CF7ED4" w14:textId="1DB4793F" w:rsidR="00B46B6D" w:rsidRPr="001E6954" w:rsidRDefault="00B46B6D" w:rsidP="00B46B6D">
            <w:pPr>
              <w:spacing w:before="40" w:after="40" w:line="240" w:lineRule="auto"/>
              <w:jc w:val="right"/>
              <w:rPr>
                <w:color w:val="0000FF"/>
              </w:rPr>
            </w:pPr>
            <w:r w:rsidRPr="004E0614">
              <w:rPr>
                <w:bCs/>
                <w:iCs/>
                <w:color w:val="00577D"/>
                <w:szCs w:val="40"/>
              </w:rPr>
              <w:t>Compliant</w:t>
            </w:r>
          </w:p>
        </w:tc>
      </w:tr>
      <w:bookmarkEnd w:id="2"/>
    </w:tbl>
    <w:p w14:paraId="63CF7ED6" w14:textId="77777777" w:rsidR="004D298D" w:rsidRDefault="004D298D" w:rsidP="004D298D">
      <w:pPr>
        <w:sectPr w:rsidR="004D298D" w:rsidSect="004D298D">
          <w:headerReference w:type="first" r:id="rId16"/>
          <w:pgSz w:w="11906" w:h="16838"/>
          <w:pgMar w:top="1701" w:right="1418" w:bottom="1418" w:left="1418" w:header="709" w:footer="397" w:gutter="0"/>
          <w:cols w:space="708"/>
          <w:docGrid w:linePitch="360"/>
        </w:sectPr>
      </w:pPr>
    </w:p>
    <w:p w14:paraId="63CF7ED7" w14:textId="77777777" w:rsidR="004D298D" w:rsidRPr="00D21DCD" w:rsidRDefault="003A7323" w:rsidP="004D298D">
      <w:pPr>
        <w:pStyle w:val="Heading1"/>
      </w:pPr>
      <w:r>
        <w:lastRenderedPageBreak/>
        <w:t>Detailed assessment</w:t>
      </w:r>
    </w:p>
    <w:p w14:paraId="63CF7ED8" w14:textId="77777777" w:rsidR="004D298D" w:rsidRPr="00D63989" w:rsidRDefault="003A7323" w:rsidP="004D298D">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3CF7ED9" w14:textId="77777777" w:rsidR="004D298D" w:rsidRPr="001E6954" w:rsidRDefault="003A7323" w:rsidP="004D298D">
      <w:pPr>
        <w:rPr>
          <w:color w:val="auto"/>
        </w:rPr>
      </w:pPr>
      <w:r w:rsidRPr="00D63989">
        <w:t>The report also specifies areas in which improvements must be made to ensure the Quality Standards are complied with.</w:t>
      </w:r>
    </w:p>
    <w:p w14:paraId="63CF7EDA" w14:textId="77777777" w:rsidR="004D298D" w:rsidRPr="00291777" w:rsidRDefault="003A7323" w:rsidP="004D298D">
      <w:pPr>
        <w:rPr>
          <w:color w:val="auto"/>
        </w:rPr>
      </w:pPr>
      <w:r w:rsidRPr="00D63989">
        <w:t xml:space="preserve">The following information has been taken into account in developing this performance </w:t>
      </w:r>
      <w:r w:rsidRPr="00291777">
        <w:rPr>
          <w:color w:val="auto"/>
        </w:rPr>
        <w:t>report:</w:t>
      </w:r>
    </w:p>
    <w:p w14:paraId="63CF7EDB" w14:textId="127212F4" w:rsidR="004D298D" w:rsidRPr="00291777" w:rsidRDefault="003A7323" w:rsidP="004D298D">
      <w:pPr>
        <w:pStyle w:val="ListBullet"/>
      </w:pPr>
      <w:r w:rsidRPr="00291777">
        <w:t>the Assessment Team’s report for the Site Audit; the Site Audit report was informed by a site assessment, observations at the service, review of documents and interviews with staff, consumers/representatives and others</w:t>
      </w:r>
      <w:r w:rsidR="009A0FCD">
        <w:t>.</w:t>
      </w:r>
    </w:p>
    <w:p w14:paraId="63CF7EDE" w14:textId="77777777" w:rsidR="004D298D" w:rsidRDefault="004D298D">
      <w:pPr>
        <w:spacing w:after="160" w:line="259" w:lineRule="auto"/>
        <w:rPr>
          <w:rFonts w:cs="Times New Roman"/>
        </w:rPr>
      </w:pPr>
    </w:p>
    <w:p w14:paraId="63CF7EDF" w14:textId="77777777" w:rsidR="004D298D" w:rsidRDefault="004D298D" w:rsidP="004D298D">
      <w:pPr>
        <w:sectPr w:rsidR="004D298D" w:rsidSect="004D298D">
          <w:headerReference w:type="first" r:id="rId17"/>
          <w:pgSz w:w="11906" w:h="16838"/>
          <w:pgMar w:top="1701" w:right="1418" w:bottom="1418" w:left="1418" w:header="709" w:footer="397" w:gutter="0"/>
          <w:cols w:space="708"/>
          <w:docGrid w:linePitch="360"/>
        </w:sectPr>
      </w:pPr>
    </w:p>
    <w:p w14:paraId="63CF7EE0" w14:textId="1496BEAA" w:rsidR="004D298D" w:rsidRDefault="003A7323" w:rsidP="004D298D">
      <w:pPr>
        <w:pStyle w:val="Heading1"/>
        <w:tabs>
          <w:tab w:val="right" w:pos="9070"/>
        </w:tabs>
        <w:spacing w:before="560" w:after="640"/>
        <w:rPr>
          <w:color w:val="FFFFFF" w:themeColor="background1"/>
        </w:rPr>
        <w:sectPr w:rsidR="004D298D" w:rsidSect="004D298D">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63CF7FE2" wp14:editId="63CF7FE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428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B46B6D" w:rsidRPr="00703E80">
        <w:rPr>
          <w:color w:val="FFFFFF" w:themeColor="background1"/>
        </w:rPr>
        <w:t xml:space="preserve"> </w:t>
      </w:r>
      <w:r w:rsidRPr="00703E80">
        <w:rPr>
          <w:color w:val="FFFFFF" w:themeColor="background1"/>
        </w:rPr>
        <w:br/>
        <w:t>Consumer dignity and choice</w:t>
      </w:r>
    </w:p>
    <w:p w14:paraId="63CF7EE1" w14:textId="77777777" w:rsidR="004D298D" w:rsidRPr="00D63989" w:rsidRDefault="003A7323" w:rsidP="004D298D">
      <w:pPr>
        <w:pStyle w:val="Heading3"/>
        <w:shd w:val="clear" w:color="auto" w:fill="F2F2F2" w:themeFill="background1" w:themeFillShade="F2"/>
      </w:pPr>
      <w:r w:rsidRPr="00D63989">
        <w:t>Consumer outcome:</w:t>
      </w:r>
    </w:p>
    <w:p w14:paraId="63CF7EE2" w14:textId="77777777" w:rsidR="004D298D" w:rsidRPr="00D63989" w:rsidRDefault="003A7323" w:rsidP="004D298D">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3CF7EE3" w14:textId="77777777" w:rsidR="004D298D" w:rsidRPr="00D63989" w:rsidRDefault="003A7323" w:rsidP="004D298D">
      <w:pPr>
        <w:pStyle w:val="Heading3"/>
        <w:shd w:val="clear" w:color="auto" w:fill="F2F2F2" w:themeFill="background1" w:themeFillShade="F2"/>
      </w:pPr>
      <w:r w:rsidRPr="00D63989">
        <w:t>Organisation statement:</w:t>
      </w:r>
    </w:p>
    <w:p w14:paraId="63CF7EE4" w14:textId="77777777" w:rsidR="004D298D" w:rsidRPr="00D63989" w:rsidRDefault="003A7323" w:rsidP="004D298D">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3CF7EE5" w14:textId="77777777" w:rsidR="004D298D" w:rsidRDefault="003A7323" w:rsidP="004D298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3CF7EE6" w14:textId="77777777" w:rsidR="004D298D" w:rsidRPr="00D63989" w:rsidRDefault="003A7323" w:rsidP="004D298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3CF7EE7" w14:textId="77777777" w:rsidR="004D298D" w:rsidRPr="00D63989" w:rsidRDefault="003A7323" w:rsidP="004D298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3CF7EE8" w14:textId="77777777" w:rsidR="004D298D" w:rsidRDefault="003A7323" w:rsidP="004D298D">
      <w:pPr>
        <w:pStyle w:val="Heading2"/>
      </w:pPr>
      <w:r>
        <w:t xml:space="preserve">Assessment </w:t>
      </w:r>
      <w:r w:rsidRPr="002B2C0F">
        <w:t>of Standard</w:t>
      </w:r>
      <w:r>
        <w:t xml:space="preserve"> 1</w:t>
      </w:r>
    </w:p>
    <w:p w14:paraId="63CF7EE9" w14:textId="121CDCC9" w:rsidR="004D298D" w:rsidRPr="005C42DA" w:rsidRDefault="000C396F" w:rsidP="004D298D">
      <w:pPr>
        <w:rPr>
          <w:rFonts w:eastAsiaTheme="minorHAnsi"/>
          <w:color w:val="auto"/>
        </w:rPr>
      </w:pPr>
      <w:r w:rsidRPr="005C42DA">
        <w:rPr>
          <w:rFonts w:eastAsiaTheme="minorHAnsi"/>
          <w:color w:val="auto"/>
        </w:rPr>
        <w:t>Consumers and their representatives said staff are respectful and communicate with the</w:t>
      </w:r>
      <w:r w:rsidR="005C42DA" w:rsidRPr="005C42DA">
        <w:rPr>
          <w:rFonts w:eastAsiaTheme="minorHAnsi"/>
          <w:color w:val="auto"/>
        </w:rPr>
        <w:t>m</w:t>
      </w:r>
      <w:r w:rsidRPr="005C42DA">
        <w:rPr>
          <w:rFonts w:eastAsiaTheme="minorHAnsi"/>
          <w:color w:val="auto"/>
        </w:rPr>
        <w:t xml:space="preserve"> in a kind and respectful manner.</w:t>
      </w:r>
      <w:r w:rsidR="00F075C3" w:rsidRPr="005C42DA">
        <w:rPr>
          <w:rFonts w:eastAsiaTheme="minorHAnsi"/>
          <w:color w:val="auto"/>
        </w:rPr>
        <w:t xml:space="preserve"> </w:t>
      </w:r>
      <w:r w:rsidR="005C42DA" w:rsidRPr="005C42DA">
        <w:rPr>
          <w:rFonts w:eastAsiaTheme="minorHAnsi"/>
          <w:color w:val="auto"/>
        </w:rPr>
        <w:t>Consumers</w:t>
      </w:r>
      <w:r w:rsidR="00F075C3" w:rsidRPr="005C42DA">
        <w:rPr>
          <w:rFonts w:eastAsiaTheme="minorHAnsi"/>
          <w:color w:val="auto"/>
        </w:rPr>
        <w:t xml:space="preserve"> said they are supported to exercise choice and decision making and to maintain relationships both within and outside the service. Consumers provided examples of how their privacy is respected and how they are supported to do the things they like to do including participating in </w:t>
      </w:r>
      <w:r w:rsidR="005C42DA" w:rsidRPr="005C42DA">
        <w:rPr>
          <w:rFonts w:eastAsiaTheme="minorHAnsi"/>
          <w:color w:val="auto"/>
        </w:rPr>
        <w:t>religious services</w:t>
      </w:r>
      <w:r w:rsidR="00F075C3" w:rsidRPr="005C42DA">
        <w:rPr>
          <w:rFonts w:eastAsiaTheme="minorHAnsi"/>
          <w:color w:val="auto"/>
        </w:rPr>
        <w:t xml:space="preserve"> remotely</w:t>
      </w:r>
      <w:r w:rsidR="005C42DA" w:rsidRPr="005C42DA">
        <w:rPr>
          <w:rFonts w:eastAsiaTheme="minorHAnsi"/>
          <w:color w:val="auto"/>
        </w:rPr>
        <w:t xml:space="preserve"> using electronic devices</w:t>
      </w:r>
      <w:r w:rsidR="00F075C3" w:rsidRPr="005C42DA">
        <w:rPr>
          <w:rFonts w:eastAsiaTheme="minorHAnsi"/>
          <w:color w:val="auto"/>
        </w:rPr>
        <w:t>.</w:t>
      </w:r>
    </w:p>
    <w:p w14:paraId="708BD7E6" w14:textId="484F8729" w:rsidR="00804CC2" w:rsidRPr="005C42DA" w:rsidRDefault="00804CC2" w:rsidP="004D298D">
      <w:pPr>
        <w:rPr>
          <w:rFonts w:eastAsiaTheme="minorHAnsi"/>
          <w:color w:val="auto"/>
        </w:rPr>
      </w:pPr>
      <w:r w:rsidRPr="005C42DA">
        <w:rPr>
          <w:rFonts w:eastAsiaTheme="minorHAnsi"/>
          <w:color w:val="auto"/>
        </w:rPr>
        <w:t xml:space="preserve">Consumers and staff provided examples of how consumers are supported to take risks. Consumers said that where they choose to take risks, staff discuss this with them and ensure they are aware of the risks and the benefits </w:t>
      </w:r>
      <w:r w:rsidR="005C42DA" w:rsidRPr="005C42DA">
        <w:rPr>
          <w:rFonts w:eastAsiaTheme="minorHAnsi"/>
          <w:color w:val="auto"/>
        </w:rPr>
        <w:t>associated with</w:t>
      </w:r>
      <w:r w:rsidRPr="005C42DA">
        <w:rPr>
          <w:rFonts w:eastAsiaTheme="minorHAnsi"/>
          <w:color w:val="auto"/>
        </w:rPr>
        <w:t xml:space="preserve"> their actions. Consumers said staff discuss care </w:t>
      </w:r>
      <w:r w:rsidR="005C42DA" w:rsidRPr="005C42DA">
        <w:rPr>
          <w:rFonts w:eastAsiaTheme="minorHAnsi"/>
          <w:color w:val="auto"/>
        </w:rPr>
        <w:t>plans and</w:t>
      </w:r>
      <w:r w:rsidRPr="005C42DA">
        <w:rPr>
          <w:rFonts w:eastAsiaTheme="minorHAnsi"/>
          <w:color w:val="auto"/>
        </w:rPr>
        <w:t xml:space="preserve"> that they have access to their care plans.</w:t>
      </w:r>
    </w:p>
    <w:p w14:paraId="06F80D06" w14:textId="77777777" w:rsidR="005C42DA" w:rsidRDefault="005C42DA" w:rsidP="005C42DA">
      <w:pPr>
        <w:rPr>
          <w:color w:val="auto"/>
        </w:rPr>
      </w:pPr>
      <w:r>
        <w:rPr>
          <w:color w:val="auto"/>
        </w:rPr>
        <w:t xml:space="preserve">Staff were able to explain how they facilitate communication with those consumers who experience communication barriers such as sensory or cognitive impairment. </w:t>
      </w:r>
    </w:p>
    <w:p w14:paraId="6A313675" w14:textId="649EC285" w:rsidR="000C396F" w:rsidRDefault="00FB3629" w:rsidP="004D298D">
      <w:pPr>
        <w:rPr>
          <w:color w:val="auto"/>
        </w:rPr>
      </w:pPr>
      <w:r w:rsidRPr="005C42DA">
        <w:rPr>
          <w:rFonts w:eastAsiaTheme="minorHAnsi"/>
          <w:color w:val="auto"/>
        </w:rPr>
        <w:t>The Assessment Team found staff spoke respectfully about consumers and demonstrated an understanding of the co</w:t>
      </w:r>
      <w:r w:rsidR="000D5403" w:rsidRPr="005C42DA">
        <w:rPr>
          <w:rFonts w:eastAsiaTheme="minorHAnsi"/>
          <w:color w:val="auto"/>
        </w:rPr>
        <w:t>nsumer’s life journey</w:t>
      </w:r>
      <w:r w:rsidR="00556FC8" w:rsidRPr="005C42DA">
        <w:rPr>
          <w:rFonts w:eastAsiaTheme="minorHAnsi"/>
          <w:color w:val="auto"/>
        </w:rPr>
        <w:t xml:space="preserve"> and their personal circumstances</w:t>
      </w:r>
      <w:r w:rsidR="00523B6B" w:rsidRPr="005C42DA">
        <w:rPr>
          <w:rFonts w:eastAsiaTheme="minorHAnsi"/>
          <w:color w:val="auto"/>
        </w:rPr>
        <w:t xml:space="preserve">. Staff </w:t>
      </w:r>
      <w:r w:rsidR="00523B6B" w:rsidRPr="005C42DA">
        <w:rPr>
          <w:color w:val="auto"/>
        </w:rPr>
        <w:t xml:space="preserve">said they if they witnessed a consumer being treated in an undignified and disrespectful manner, they </w:t>
      </w:r>
      <w:r w:rsidR="00523B6B" w:rsidRPr="004D5C01">
        <w:rPr>
          <w:color w:val="auto"/>
        </w:rPr>
        <w:t xml:space="preserve">would report to the registered nurse on duty and assist the consumer. Staff were confident that senior staff would </w:t>
      </w:r>
      <w:r w:rsidR="00523B6B">
        <w:rPr>
          <w:color w:val="auto"/>
        </w:rPr>
        <w:t xml:space="preserve">address any incidents of this nature if they occurred. </w:t>
      </w:r>
    </w:p>
    <w:p w14:paraId="39995AA8" w14:textId="404D5288" w:rsidR="00804CC2" w:rsidRDefault="00804CC2" w:rsidP="004D298D">
      <w:pPr>
        <w:rPr>
          <w:color w:val="auto"/>
        </w:rPr>
      </w:pPr>
      <w:r>
        <w:rPr>
          <w:color w:val="auto"/>
        </w:rPr>
        <w:lastRenderedPageBreak/>
        <w:t xml:space="preserve">Staff were observed conducting handover and discussing confidential information in a private area and knocked on doors before entering a room. When care was being delivered, the Assessment Team noted that the consumer’s door was </w:t>
      </w:r>
      <w:r w:rsidR="005C42DA">
        <w:rPr>
          <w:color w:val="auto"/>
        </w:rPr>
        <w:t xml:space="preserve">closed. </w:t>
      </w:r>
    </w:p>
    <w:p w14:paraId="72FEC7FE" w14:textId="52C0C64D" w:rsidR="00E24C0D" w:rsidRPr="005C42DA" w:rsidRDefault="00804CC2" w:rsidP="004D298D">
      <w:pPr>
        <w:rPr>
          <w:rFonts w:eastAsiaTheme="minorHAnsi"/>
          <w:color w:val="auto"/>
        </w:rPr>
      </w:pPr>
      <w:r w:rsidRPr="005C42DA">
        <w:rPr>
          <w:rFonts w:eastAsiaTheme="minorHAnsi"/>
          <w:color w:val="auto"/>
        </w:rPr>
        <w:t xml:space="preserve">The service uses various forums to ensure consumers are involved in decision making and are provided with information to make informed decisions. This includes, surveys, individual meetings, communal meetings, care plan review processes and the availability of printed information. Menus, activity schedules and posters (including information about COVID-19) were </w:t>
      </w:r>
      <w:r w:rsidR="005C42DA" w:rsidRPr="005C42DA">
        <w:rPr>
          <w:rFonts w:eastAsiaTheme="minorHAnsi"/>
          <w:color w:val="auto"/>
        </w:rPr>
        <w:t>evident</w:t>
      </w:r>
      <w:r w:rsidRPr="005C42DA">
        <w:rPr>
          <w:rFonts w:eastAsiaTheme="minorHAnsi"/>
          <w:color w:val="auto"/>
        </w:rPr>
        <w:t xml:space="preserve"> throughout the service. </w:t>
      </w:r>
    </w:p>
    <w:p w14:paraId="48844A3E" w14:textId="27F80EF2" w:rsidR="005C42DA" w:rsidRPr="005C42DA" w:rsidRDefault="005C42DA" w:rsidP="004D298D">
      <w:pPr>
        <w:rPr>
          <w:color w:val="auto"/>
        </w:rPr>
      </w:pPr>
      <w:r>
        <w:rPr>
          <w:color w:val="auto"/>
        </w:rPr>
        <w:t xml:space="preserve">Assessment and care planning documentation demonstrated that consumers’ emotional, cultural, spiritual and social needs and preferences were documented, and these were understood by staff. Clinical and other confidential information was held on a computerised system that was in secured areas and was password </w:t>
      </w:r>
      <w:r w:rsidRPr="005C42DA">
        <w:rPr>
          <w:color w:val="auto"/>
        </w:rPr>
        <w:t>protected.</w:t>
      </w:r>
    </w:p>
    <w:p w14:paraId="6C07143E" w14:textId="567B883A" w:rsidR="00E24C0D" w:rsidRPr="005C42DA" w:rsidRDefault="00E24C0D" w:rsidP="004D298D">
      <w:pPr>
        <w:rPr>
          <w:rFonts w:eastAsiaTheme="minorHAnsi"/>
          <w:color w:val="auto"/>
        </w:rPr>
      </w:pPr>
      <w:r w:rsidRPr="005C42DA">
        <w:rPr>
          <w:rFonts w:eastAsiaTheme="minorHAnsi"/>
          <w:color w:val="auto"/>
        </w:rPr>
        <w:t>Policies and procedures relevant to Standard 1 were available to provide guidance to staff in areas including dignity, respect</w:t>
      </w:r>
      <w:r w:rsidR="00804CC2" w:rsidRPr="005C42DA">
        <w:rPr>
          <w:rFonts w:eastAsiaTheme="minorHAnsi"/>
          <w:color w:val="auto"/>
        </w:rPr>
        <w:t>, risk</w:t>
      </w:r>
      <w:r w:rsidRPr="005C42DA">
        <w:rPr>
          <w:rFonts w:eastAsiaTheme="minorHAnsi"/>
          <w:color w:val="auto"/>
        </w:rPr>
        <w:t xml:space="preserve"> and diversity. </w:t>
      </w:r>
    </w:p>
    <w:p w14:paraId="63CF7EEA" w14:textId="774C98C5" w:rsidR="004D298D" w:rsidRPr="00D435F8" w:rsidRDefault="003A7323" w:rsidP="004D298D">
      <w:pPr>
        <w:rPr>
          <w:rFonts w:eastAsia="Calibri"/>
          <w:i/>
          <w:color w:val="auto"/>
          <w:lang w:eastAsia="en-US"/>
        </w:rPr>
      </w:pPr>
      <w:r w:rsidRPr="00154403">
        <w:rPr>
          <w:rFonts w:eastAsiaTheme="minorHAnsi"/>
        </w:rPr>
        <w:t xml:space="preserve">The Quality Standard is assessed </w:t>
      </w:r>
      <w:r w:rsidR="005C42DA">
        <w:rPr>
          <w:rFonts w:eastAsiaTheme="minorHAnsi"/>
        </w:rPr>
        <w:t>as Complia</w:t>
      </w:r>
      <w:r w:rsidR="005C42DA" w:rsidRPr="005C42DA">
        <w:rPr>
          <w:rFonts w:eastAsiaTheme="minorHAnsi"/>
          <w:color w:val="auto"/>
        </w:rPr>
        <w:t xml:space="preserve">nt </w:t>
      </w:r>
      <w:r w:rsidRPr="005C42DA">
        <w:rPr>
          <w:rFonts w:eastAsiaTheme="minorHAnsi"/>
          <w:color w:val="auto"/>
        </w:rPr>
        <w:t xml:space="preserve">as </w:t>
      </w:r>
      <w:r w:rsidR="005C42DA" w:rsidRPr="005C42DA">
        <w:rPr>
          <w:rFonts w:eastAsiaTheme="minorHAnsi"/>
          <w:color w:val="auto"/>
        </w:rPr>
        <w:t>six</w:t>
      </w:r>
      <w:r w:rsidRPr="005C42DA">
        <w:rPr>
          <w:rFonts w:eastAsiaTheme="minorHAnsi"/>
          <w:color w:val="auto"/>
        </w:rPr>
        <w:t xml:space="preserve"> of the </w:t>
      </w:r>
      <w:r w:rsidRPr="00154403">
        <w:rPr>
          <w:rFonts w:eastAsiaTheme="minorHAnsi"/>
        </w:rPr>
        <w:t xml:space="preserve">six specific requirements have been assessed </w:t>
      </w:r>
      <w:r w:rsidR="005C42DA">
        <w:rPr>
          <w:rFonts w:eastAsiaTheme="minorHAnsi"/>
        </w:rPr>
        <w:t>as Compliant.</w:t>
      </w:r>
    </w:p>
    <w:p w14:paraId="63CF7EEB" w14:textId="508DB7C6" w:rsidR="004D298D" w:rsidRDefault="003A7323" w:rsidP="004D298D">
      <w:pPr>
        <w:pStyle w:val="Heading2"/>
      </w:pPr>
      <w:r w:rsidRPr="00D435F8">
        <w:t>Assessment of Standard 1 Requirements</w:t>
      </w:r>
      <w:bookmarkStart w:id="3" w:name="_Hlk32932412"/>
      <w:r w:rsidRPr="0066387A">
        <w:rPr>
          <w:i/>
          <w:color w:val="0000FF"/>
          <w:sz w:val="24"/>
          <w:szCs w:val="24"/>
        </w:rPr>
        <w:t xml:space="preserve"> </w:t>
      </w:r>
      <w:bookmarkEnd w:id="3"/>
    </w:p>
    <w:p w14:paraId="63CF7EEC" w14:textId="6B32A216" w:rsidR="004D298D" w:rsidRDefault="003A7323" w:rsidP="004D298D">
      <w:pPr>
        <w:pStyle w:val="Heading3"/>
      </w:pPr>
      <w:r w:rsidRPr="00051035">
        <w:t>Requirement 1(3)(a)</w:t>
      </w:r>
      <w:r w:rsidRPr="00051035">
        <w:tab/>
      </w:r>
      <w:r w:rsidR="00B46B6D" w:rsidRPr="001E6954">
        <w:rPr>
          <w:bCs/>
          <w:iCs/>
          <w:szCs w:val="40"/>
        </w:rPr>
        <w:t>Compliant</w:t>
      </w:r>
    </w:p>
    <w:p w14:paraId="63CF7EED" w14:textId="77777777" w:rsidR="004D298D" w:rsidRPr="008D114F" w:rsidRDefault="003A7323" w:rsidP="004D298D">
      <w:pPr>
        <w:rPr>
          <w:i/>
        </w:rPr>
      </w:pPr>
      <w:r w:rsidRPr="008D114F">
        <w:rPr>
          <w:i/>
        </w:rPr>
        <w:t>Each consumer is treated with dignity and respect, with their identity, culture and diversity valued.</w:t>
      </w:r>
    </w:p>
    <w:p w14:paraId="63CF7EEF" w14:textId="43B1D45C" w:rsidR="004D298D" w:rsidRDefault="003A7323" w:rsidP="004D298D">
      <w:pPr>
        <w:pStyle w:val="Heading3"/>
      </w:pPr>
      <w:r>
        <w:t>Requirement 1(3)(b)</w:t>
      </w:r>
      <w:r>
        <w:tab/>
      </w:r>
      <w:r w:rsidR="00B46B6D" w:rsidRPr="001E6954">
        <w:rPr>
          <w:bCs/>
          <w:iCs/>
          <w:szCs w:val="40"/>
        </w:rPr>
        <w:t>Compliant</w:t>
      </w:r>
    </w:p>
    <w:p w14:paraId="63CF7EF0" w14:textId="77777777" w:rsidR="004D298D" w:rsidRPr="008D114F" w:rsidRDefault="003A7323" w:rsidP="004D298D">
      <w:pPr>
        <w:rPr>
          <w:i/>
        </w:rPr>
      </w:pPr>
      <w:r w:rsidRPr="008D114F">
        <w:rPr>
          <w:i/>
        </w:rPr>
        <w:t>Care and services are culturally safe.</w:t>
      </w:r>
    </w:p>
    <w:p w14:paraId="63CF7EF2" w14:textId="03BAAB49" w:rsidR="004D298D" w:rsidRPr="00DD02D3" w:rsidRDefault="003A7323" w:rsidP="004D298D">
      <w:pPr>
        <w:pStyle w:val="Heading3"/>
      </w:pPr>
      <w:r w:rsidRPr="00DD02D3">
        <w:t>Requirement 1(3)(c)</w:t>
      </w:r>
      <w:r w:rsidRPr="00DD02D3">
        <w:tab/>
      </w:r>
      <w:r w:rsidR="00B46B6D" w:rsidRPr="001E6954">
        <w:rPr>
          <w:bCs/>
          <w:iCs/>
          <w:szCs w:val="40"/>
        </w:rPr>
        <w:t>Compliant</w:t>
      </w:r>
    </w:p>
    <w:p w14:paraId="63CF7EF3" w14:textId="77777777" w:rsidR="004D298D" w:rsidRPr="008D114F" w:rsidRDefault="003A7323" w:rsidP="004D298D">
      <w:pPr>
        <w:tabs>
          <w:tab w:val="right" w:pos="9026"/>
        </w:tabs>
        <w:spacing w:before="0" w:after="0"/>
        <w:outlineLvl w:val="4"/>
        <w:rPr>
          <w:i/>
        </w:rPr>
      </w:pPr>
      <w:r w:rsidRPr="008D114F">
        <w:rPr>
          <w:i/>
        </w:rPr>
        <w:t xml:space="preserve">Each consumer is supported to exercise choice and independence, including to: </w:t>
      </w:r>
    </w:p>
    <w:p w14:paraId="63CF7EF4" w14:textId="77777777" w:rsidR="004D298D" w:rsidRPr="008D114F" w:rsidRDefault="003A7323" w:rsidP="004D298D">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3CF7EF5" w14:textId="77777777" w:rsidR="004D298D" w:rsidRPr="008D114F" w:rsidRDefault="003A7323" w:rsidP="004D298D">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3CF7EF6" w14:textId="77777777" w:rsidR="004D298D" w:rsidRPr="008D114F" w:rsidRDefault="003A7323" w:rsidP="004D298D">
      <w:pPr>
        <w:numPr>
          <w:ilvl w:val="0"/>
          <w:numId w:val="12"/>
        </w:numPr>
        <w:tabs>
          <w:tab w:val="right" w:pos="9026"/>
        </w:tabs>
        <w:spacing w:before="0" w:after="0"/>
        <w:ind w:left="567" w:hanging="425"/>
        <w:outlineLvl w:val="4"/>
        <w:rPr>
          <w:i/>
        </w:rPr>
      </w:pPr>
      <w:r w:rsidRPr="008D114F">
        <w:rPr>
          <w:i/>
        </w:rPr>
        <w:t xml:space="preserve">communicate their decisions; and </w:t>
      </w:r>
    </w:p>
    <w:p w14:paraId="63CF7EF7" w14:textId="77777777" w:rsidR="004D298D" w:rsidRPr="008D114F" w:rsidRDefault="003A7323" w:rsidP="004D298D">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3CF7EF9" w14:textId="451B8138" w:rsidR="004D298D" w:rsidRDefault="003A7323" w:rsidP="004D298D">
      <w:pPr>
        <w:pStyle w:val="Heading3"/>
      </w:pPr>
      <w:r>
        <w:lastRenderedPageBreak/>
        <w:t>Requirement 1(3)(d)</w:t>
      </w:r>
      <w:r>
        <w:tab/>
      </w:r>
      <w:r w:rsidR="00B46B6D" w:rsidRPr="001E6954">
        <w:rPr>
          <w:bCs/>
          <w:iCs/>
          <w:szCs w:val="40"/>
        </w:rPr>
        <w:t>Compliant</w:t>
      </w:r>
    </w:p>
    <w:p w14:paraId="63CF7EFA" w14:textId="77777777" w:rsidR="004D298D" w:rsidRPr="008D114F" w:rsidRDefault="003A7323" w:rsidP="004D298D">
      <w:pPr>
        <w:rPr>
          <w:i/>
        </w:rPr>
      </w:pPr>
      <w:r w:rsidRPr="008D114F">
        <w:rPr>
          <w:i/>
        </w:rPr>
        <w:t>Each consumer is supported to take risks to enable them to live the best life they can.</w:t>
      </w:r>
    </w:p>
    <w:p w14:paraId="63CF7EFC" w14:textId="66E3621E" w:rsidR="004D298D" w:rsidRDefault="003A7323" w:rsidP="004D298D">
      <w:pPr>
        <w:pStyle w:val="Heading3"/>
      </w:pPr>
      <w:r>
        <w:t>Requirement 1(3)(e)</w:t>
      </w:r>
      <w:r>
        <w:tab/>
      </w:r>
      <w:r w:rsidR="00B46B6D" w:rsidRPr="001E6954">
        <w:rPr>
          <w:bCs/>
          <w:iCs/>
          <w:szCs w:val="40"/>
        </w:rPr>
        <w:t>Compliant</w:t>
      </w:r>
    </w:p>
    <w:p w14:paraId="63CF7EFD" w14:textId="77777777" w:rsidR="004D298D" w:rsidRPr="008D114F" w:rsidRDefault="003A7323" w:rsidP="004D298D">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63CF7EFF" w14:textId="4CB24870" w:rsidR="004D298D" w:rsidRDefault="003A7323" w:rsidP="004D298D">
      <w:pPr>
        <w:pStyle w:val="Heading3"/>
      </w:pPr>
      <w:r>
        <w:t>Requirement 1(3)(f)</w:t>
      </w:r>
      <w:r>
        <w:tab/>
      </w:r>
      <w:r w:rsidR="00B46B6D" w:rsidRPr="001E6954">
        <w:rPr>
          <w:bCs/>
          <w:iCs/>
          <w:szCs w:val="40"/>
        </w:rPr>
        <w:t>Compliant</w:t>
      </w:r>
    </w:p>
    <w:p w14:paraId="63CF7F00" w14:textId="77777777" w:rsidR="004D298D" w:rsidRPr="008D114F" w:rsidRDefault="003A7323" w:rsidP="004D298D">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3CF7F02" w14:textId="77777777" w:rsidR="004D298D" w:rsidRPr="00154403" w:rsidRDefault="004D298D" w:rsidP="004D298D"/>
    <w:p w14:paraId="63CF7F03" w14:textId="77777777" w:rsidR="004D298D" w:rsidRDefault="004D298D" w:rsidP="004D298D">
      <w:pPr>
        <w:sectPr w:rsidR="004D298D" w:rsidSect="004D298D">
          <w:type w:val="continuous"/>
          <w:pgSz w:w="11906" w:h="16838"/>
          <w:pgMar w:top="1701" w:right="1418" w:bottom="1418" w:left="1418" w:header="568" w:footer="397" w:gutter="0"/>
          <w:cols w:space="708"/>
          <w:titlePg/>
          <w:docGrid w:linePitch="360"/>
        </w:sectPr>
      </w:pPr>
    </w:p>
    <w:p w14:paraId="63CF7F04" w14:textId="6D076CB3" w:rsidR="004D298D" w:rsidRDefault="003A7323" w:rsidP="004D298D">
      <w:pPr>
        <w:pStyle w:val="Heading1"/>
        <w:tabs>
          <w:tab w:val="right" w:pos="9070"/>
        </w:tabs>
        <w:spacing w:before="560" w:after="640"/>
        <w:rPr>
          <w:color w:val="FFFFFF" w:themeColor="background1"/>
        </w:rPr>
        <w:sectPr w:rsidR="004D298D" w:rsidSect="004D298D">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63CF7FE4" wp14:editId="63CF7FE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85247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B46B6D" w:rsidRPr="00703E80">
        <w:rPr>
          <w:color w:val="FFFFFF" w:themeColor="background1"/>
        </w:rPr>
        <w:t xml:space="preserve"> </w:t>
      </w:r>
      <w:r w:rsidRPr="00703E80">
        <w:rPr>
          <w:color w:val="FFFFFF" w:themeColor="background1"/>
        </w:rPr>
        <w:br/>
        <w:t>Ongoing assessment and planning with consumers</w:t>
      </w:r>
      <w:bookmarkEnd w:id="4"/>
    </w:p>
    <w:p w14:paraId="63CF7F05" w14:textId="77777777" w:rsidR="004D298D" w:rsidRPr="00ED6B57" w:rsidRDefault="003A7323" w:rsidP="004D298D">
      <w:pPr>
        <w:pStyle w:val="Heading3"/>
        <w:shd w:val="clear" w:color="auto" w:fill="F2F2F2" w:themeFill="background1" w:themeFillShade="F2"/>
      </w:pPr>
      <w:r w:rsidRPr="00ED6B57">
        <w:t>Consumer outcome:</w:t>
      </w:r>
    </w:p>
    <w:p w14:paraId="63CF7F06" w14:textId="77777777" w:rsidR="004D298D" w:rsidRPr="00ED6B57" w:rsidRDefault="003A7323" w:rsidP="004D298D">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3CF7F07" w14:textId="77777777" w:rsidR="004D298D" w:rsidRPr="00ED6B57" w:rsidRDefault="003A7323" w:rsidP="004D298D">
      <w:pPr>
        <w:pStyle w:val="Heading3"/>
        <w:shd w:val="clear" w:color="auto" w:fill="F2F2F2" w:themeFill="background1" w:themeFillShade="F2"/>
      </w:pPr>
      <w:r w:rsidRPr="00ED6B57">
        <w:t>Organisation statement:</w:t>
      </w:r>
    </w:p>
    <w:p w14:paraId="63CF7F08" w14:textId="77777777" w:rsidR="004D298D" w:rsidRPr="00ED6B57" w:rsidRDefault="003A7323" w:rsidP="004D298D">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3CF7F09" w14:textId="77777777" w:rsidR="004D298D" w:rsidRDefault="003A7323" w:rsidP="004D298D">
      <w:pPr>
        <w:pStyle w:val="Heading2"/>
      </w:pPr>
      <w:r>
        <w:t xml:space="preserve">Assessment </w:t>
      </w:r>
      <w:r w:rsidRPr="002B2C0F">
        <w:t>of Standard</w:t>
      </w:r>
      <w:r>
        <w:t xml:space="preserve"> 2</w:t>
      </w:r>
    </w:p>
    <w:p w14:paraId="58374F8C" w14:textId="470730A1" w:rsidR="004D298D" w:rsidRPr="004D298D" w:rsidRDefault="004D298D" w:rsidP="003D6A4C">
      <w:pPr>
        <w:rPr>
          <w:rFonts w:eastAsia="Arial"/>
          <w:color w:val="000000" w:themeColor="text1"/>
        </w:rPr>
      </w:pPr>
      <w:r w:rsidRPr="004D298D">
        <w:rPr>
          <w:rFonts w:eastAsia="Arial"/>
          <w:color w:val="auto"/>
        </w:rPr>
        <w:t>Consumers</w:t>
      </w:r>
      <w:r w:rsidR="003D6A4C">
        <w:rPr>
          <w:rFonts w:eastAsia="Arial"/>
          <w:color w:val="auto"/>
        </w:rPr>
        <w:t xml:space="preserve"> and </w:t>
      </w:r>
      <w:r w:rsidRPr="004D298D">
        <w:rPr>
          <w:rFonts w:eastAsia="Arial"/>
          <w:color w:val="auto"/>
        </w:rPr>
        <w:t>representatives confirmed that they are involved in</w:t>
      </w:r>
      <w:r w:rsidR="009E6FB8">
        <w:rPr>
          <w:rFonts w:eastAsia="Arial"/>
          <w:color w:val="auto"/>
        </w:rPr>
        <w:t xml:space="preserve"> ongoing discussions with staff about</w:t>
      </w:r>
      <w:r w:rsidRPr="004D298D">
        <w:rPr>
          <w:rFonts w:eastAsia="Arial"/>
          <w:color w:val="auto"/>
        </w:rPr>
        <w:t xml:space="preserve"> care planning, including when there are changes to consumers’ care needs.</w:t>
      </w:r>
      <w:r w:rsidR="003D6A4C">
        <w:rPr>
          <w:rFonts w:eastAsia="Arial"/>
          <w:color w:val="000000" w:themeColor="text1"/>
        </w:rPr>
        <w:t xml:space="preserve"> </w:t>
      </w:r>
      <w:r w:rsidR="003D6A4C">
        <w:rPr>
          <w:rFonts w:eastAsia="Arial"/>
          <w:color w:val="auto"/>
        </w:rPr>
        <w:t>They said</w:t>
      </w:r>
      <w:r w:rsidRPr="004D298D">
        <w:rPr>
          <w:rFonts w:eastAsia="Arial"/>
          <w:color w:val="auto"/>
        </w:rPr>
        <w:t xml:space="preserve"> they are informed about the outcomes of assessment and planning and have access to the consumer’s care and service plan if they wish.</w:t>
      </w:r>
    </w:p>
    <w:p w14:paraId="5CF3939C" w14:textId="51E16630" w:rsidR="004D298D" w:rsidRPr="004D298D" w:rsidRDefault="004D298D" w:rsidP="003D6A4C">
      <w:pPr>
        <w:rPr>
          <w:rFonts w:eastAsia="Arial"/>
          <w:color w:val="000000" w:themeColor="text1"/>
        </w:rPr>
      </w:pPr>
      <w:r w:rsidRPr="004D298D">
        <w:rPr>
          <w:rFonts w:eastAsia="Arial"/>
          <w:color w:val="auto"/>
        </w:rPr>
        <w:t>Consumers</w:t>
      </w:r>
      <w:r w:rsidR="003D6A4C">
        <w:rPr>
          <w:rFonts w:eastAsia="Arial"/>
          <w:color w:val="auto"/>
        </w:rPr>
        <w:t xml:space="preserve"> and </w:t>
      </w:r>
      <w:r w:rsidRPr="004D298D">
        <w:rPr>
          <w:rFonts w:eastAsia="Arial"/>
          <w:color w:val="auto"/>
        </w:rPr>
        <w:t>representatives were able to provide examples of how other providers of care are involved in meeting consumers’ healthcare needs.</w:t>
      </w:r>
    </w:p>
    <w:p w14:paraId="0772BB24" w14:textId="23EE7DCD" w:rsidR="004D298D" w:rsidRPr="004D298D" w:rsidRDefault="004D298D" w:rsidP="003D6A4C">
      <w:pPr>
        <w:rPr>
          <w:rFonts w:eastAsia="Arial"/>
          <w:color w:val="000000" w:themeColor="text1"/>
        </w:rPr>
      </w:pPr>
      <w:r w:rsidRPr="004D298D">
        <w:rPr>
          <w:rFonts w:eastAsia="Arial"/>
          <w:color w:val="auto"/>
        </w:rPr>
        <w:t>Consumers/representatives said staff understand their end of life wishes and a review of documentation confirmed the consumers wishes are documented</w:t>
      </w:r>
      <w:r w:rsidR="003D6A4C">
        <w:rPr>
          <w:rFonts w:eastAsia="Arial"/>
          <w:color w:val="auto"/>
        </w:rPr>
        <w:t>.</w:t>
      </w:r>
      <w:r w:rsidRPr="004D298D">
        <w:rPr>
          <w:rFonts w:eastAsia="Arial"/>
          <w:color w:val="auto"/>
        </w:rPr>
        <w:t xml:space="preserve"> </w:t>
      </w:r>
    </w:p>
    <w:p w14:paraId="146D184D" w14:textId="77777777" w:rsidR="009E6FB8" w:rsidRDefault="004D298D" w:rsidP="003D6A4C">
      <w:pPr>
        <w:rPr>
          <w:rFonts w:eastAsia="Arial"/>
          <w:color w:val="auto"/>
        </w:rPr>
      </w:pPr>
      <w:r w:rsidRPr="004D298D">
        <w:rPr>
          <w:rFonts w:eastAsia="Arial"/>
          <w:color w:val="auto"/>
        </w:rPr>
        <w:t xml:space="preserve">The service has an </w:t>
      </w:r>
      <w:r w:rsidR="003D6A4C">
        <w:rPr>
          <w:rFonts w:eastAsia="Arial"/>
          <w:color w:val="auto"/>
        </w:rPr>
        <w:t>e</w:t>
      </w:r>
      <w:r w:rsidRPr="004D298D">
        <w:rPr>
          <w:rFonts w:eastAsia="Arial"/>
          <w:color w:val="auto"/>
        </w:rPr>
        <w:t>lectronic care management system in place which supports planned care and services that meets each consumer’s needs, goals and preferences and inform</w:t>
      </w:r>
      <w:r w:rsidR="009E6FB8">
        <w:rPr>
          <w:rFonts w:eastAsia="Arial"/>
          <w:color w:val="auto"/>
        </w:rPr>
        <w:t>s</w:t>
      </w:r>
      <w:r w:rsidRPr="004D298D">
        <w:rPr>
          <w:rFonts w:eastAsia="Arial"/>
          <w:color w:val="auto"/>
        </w:rPr>
        <w:t xml:space="preserve"> the delivery of safe and effective care. </w:t>
      </w:r>
    </w:p>
    <w:p w14:paraId="3484E082" w14:textId="3BB0C204" w:rsidR="004D298D" w:rsidRPr="003D6A4C" w:rsidRDefault="004D298D" w:rsidP="003D6A4C">
      <w:pPr>
        <w:rPr>
          <w:rFonts w:eastAsia="Arial"/>
          <w:color w:val="000000" w:themeColor="text1"/>
        </w:rPr>
      </w:pPr>
      <w:r w:rsidRPr="004D298D">
        <w:rPr>
          <w:rFonts w:eastAsia="Arial"/>
          <w:color w:val="auto"/>
        </w:rPr>
        <w:t xml:space="preserve">The Assessment Team reviewed care </w:t>
      </w:r>
      <w:r w:rsidR="009E6FB8">
        <w:rPr>
          <w:rFonts w:eastAsia="Arial"/>
          <w:color w:val="auto"/>
        </w:rPr>
        <w:t xml:space="preserve">planning </w:t>
      </w:r>
      <w:r w:rsidRPr="004D298D">
        <w:rPr>
          <w:rFonts w:eastAsia="Arial"/>
          <w:color w:val="auto"/>
        </w:rPr>
        <w:t xml:space="preserve">documentation for consumers and identified assessment and planning includes the consideration of risk and reflects the consumer’s current needs, goals and preferences, including advance care planning and end of life planning. </w:t>
      </w:r>
      <w:r w:rsidR="009E6FB8">
        <w:rPr>
          <w:rFonts w:eastAsia="Arial"/>
          <w:color w:val="auto"/>
        </w:rPr>
        <w:t>C</w:t>
      </w:r>
      <w:r w:rsidRPr="004D298D">
        <w:rPr>
          <w:rFonts w:eastAsia="Arial"/>
          <w:color w:val="auto"/>
        </w:rPr>
        <w:t xml:space="preserve">are and services </w:t>
      </w:r>
      <w:r w:rsidR="009E6FB8">
        <w:rPr>
          <w:rFonts w:eastAsia="Arial"/>
          <w:color w:val="auto"/>
        </w:rPr>
        <w:t>were</w:t>
      </w:r>
      <w:r w:rsidRPr="004D298D">
        <w:rPr>
          <w:rFonts w:eastAsia="Arial"/>
          <w:color w:val="auto"/>
        </w:rPr>
        <w:t xml:space="preserve"> </w:t>
      </w:r>
      <w:r w:rsidR="003D6A4C">
        <w:rPr>
          <w:rFonts w:eastAsia="Arial"/>
          <w:color w:val="auto"/>
        </w:rPr>
        <w:t xml:space="preserve">regularly </w:t>
      </w:r>
      <w:r w:rsidRPr="004D298D">
        <w:rPr>
          <w:rFonts w:eastAsia="Arial"/>
          <w:color w:val="auto"/>
        </w:rPr>
        <w:t>reviewed for effectiveness, and when circumstances change</w:t>
      </w:r>
      <w:r w:rsidR="00EC23D7">
        <w:rPr>
          <w:rFonts w:eastAsia="Arial"/>
          <w:color w:val="auto"/>
        </w:rPr>
        <w:t>d</w:t>
      </w:r>
      <w:r w:rsidRPr="004D298D">
        <w:rPr>
          <w:rFonts w:eastAsia="Arial"/>
          <w:color w:val="auto"/>
        </w:rPr>
        <w:t xml:space="preserve"> or when incidents </w:t>
      </w:r>
      <w:r w:rsidR="00EC23D7" w:rsidRPr="004D298D">
        <w:rPr>
          <w:rFonts w:eastAsia="Arial"/>
          <w:color w:val="auto"/>
        </w:rPr>
        <w:t>occur</w:t>
      </w:r>
      <w:r w:rsidR="00EC23D7">
        <w:rPr>
          <w:rFonts w:eastAsia="Arial"/>
          <w:color w:val="auto"/>
        </w:rPr>
        <w:t>red</w:t>
      </w:r>
      <w:r w:rsidRPr="004D298D">
        <w:rPr>
          <w:rFonts w:eastAsia="Arial"/>
          <w:color w:val="auto"/>
        </w:rPr>
        <w:t xml:space="preserve">. </w:t>
      </w:r>
      <w:r w:rsidR="003D6A4C">
        <w:rPr>
          <w:rFonts w:eastAsia="Arial"/>
          <w:color w:val="auto"/>
        </w:rPr>
        <w:t xml:space="preserve">Documentation evidenced involvement </w:t>
      </w:r>
      <w:r w:rsidR="00EC23D7">
        <w:rPr>
          <w:rFonts w:eastAsia="Arial"/>
          <w:color w:val="auto"/>
        </w:rPr>
        <w:t>of other</w:t>
      </w:r>
      <w:r w:rsidRPr="004D298D">
        <w:rPr>
          <w:rFonts w:eastAsia="Arial"/>
          <w:color w:val="auto"/>
        </w:rPr>
        <w:t xml:space="preserve"> organisations, individuals and providers of other care and services, including </w:t>
      </w:r>
      <w:r w:rsidR="00EC23D7">
        <w:rPr>
          <w:rFonts w:eastAsia="Arial"/>
          <w:color w:val="auto"/>
        </w:rPr>
        <w:t>medical officer</w:t>
      </w:r>
      <w:r w:rsidRPr="004D298D">
        <w:rPr>
          <w:rFonts w:eastAsia="Arial"/>
          <w:color w:val="auto"/>
        </w:rPr>
        <w:t xml:space="preserve">, allied health professionals and specialists in wound care, diabetes and dementia care. </w:t>
      </w:r>
    </w:p>
    <w:p w14:paraId="313F19FD" w14:textId="26567530" w:rsidR="009E6FB8" w:rsidRDefault="003D6A4C" w:rsidP="004D298D">
      <w:pPr>
        <w:rPr>
          <w:rFonts w:eastAsia="Arial"/>
          <w:color w:val="auto"/>
        </w:rPr>
      </w:pPr>
      <w:r>
        <w:rPr>
          <w:rFonts w:eastAsia="Arial"/>
          <w:color w:val="auto"/>
        </w:rPr>
        <w:lastRenderedPageBreak/>
        <w:t xml:space="preserve">Staff could describe their role in assessment and care planning processes and </w:t>
      </w:r>
      <w:r w:rsidR="00EC23D7">
        <w:rPr>
          <w:rFonts w:eastAsia="Arial"/>
          <w:color w:val="auto"/>
        </w:rPr>
        <w:t xml:space="preserve">how information was shared between staff and others involved in the consumer’s care. Staff </w:t>
      </w:r>
      <w:r>
        <w:rPr>
          <w:rFonts w:eastAsia="Arial"/>
          <w:color w:val="auto"/>
        </w:rPr>
        <w:t xml:space="preserve">demonstrated a sound understanding of consumers’ needs and preferences. </w:t>
      </w:r>
    </w:p>
    <w:p w14:paraId="47263963" w14:textId="69C882ED" w:rsidR="009E6FB8" w:rsidRPr="00EC23D7" w:rsidRDefault="00EC23D7" w:rsidP="004D298D">
      <w:pPr>
        <w:rPr>
          <w:rFonts w:eastAsia="Arial"/>
        </w:rPr>
      </w:pPr>
      <w:r>
        <w:rPr>
          <w:rFonts w:eastAsia="Arial"/>
          <w:color w:val="auto"/>
        </w:rPr>
        <w:t xml:space="preserve">Staff were familiar with incident reporting processes and how this could trigger a review of care or a re-assessment. </w:t>
      </w:r>
      <w:r w:rsidR="009E6FB8" w:rsidRPr="009E6FB8">
        <w:rPr>
          <w:rFonts w:eastAsia="Arial"/>
        </w:rPr>
        <w:t xml:space="preserve">The service monitors clinical indicators, including skin integrity, </w:t>
      </w:r>
      <w:r>
        <w:rPr>
          <w:rFonts w:eastAsia="Arial"/>
        </w:rPr>
        <w:t>pressure injurie</w:t>
      </w:r>
      <w:r w:rsidR="009E6FB8" w:rsidRPr="009E6FB8">
        <w:rPr>
          <w:rFonts w:eastAsia="Arial"/>
        </w:rPr>
        <w:t>s, medication incidents, restrictiv</w:t>
      </w:r>
      <w:r w:rsidR="009E6FB8" w:rsidRPr="009E6FB8">
        <w:rPr>
          <w:rFonts w:eastAsia="Arial"/>
          <w:color w:val="auto"/>
        </w:rPr>
        <w:t>e practices and</w:t>
      </w:r>
      <w:r w:rsidR="009E6FB8" w:rsidRPr="009E6FB8">
        <w:rPr>
          <w:rFonts w:eastAsia="Arial"/>
        </w:rPr>
        <w:t xml:space="preserve"> falls on a weekly and monthly basis. The Assessment Team reviewed clinical indicator data from June – August 2021, </w:t>
      </w:r>
      <w:r w:rsidR="009E6FB8" w:rsidRPr="009E6FB8">
        <w:rPr>
          <w:rFonts w:eastAsia="Arial"/>
          <w:color w:val="auto"/>
        </w:rPr>
        <w:t>which evidence</w:t>
      </w:r>
      <w:r>
        <w:rPr>
          <w:rFonts w:eastAsia="Arial"/>
          <w:color w:val="auto"/>
        </w:rPr>
        <w:t>d</w:t>
      </w:r>
      <w:r w:rsidR="009E6FB8" w:rsidRPr="009E6FB8">
        <w:rPr>
          <w:rFonts w:eastAsia="Arial"/>
          <w:color w:val="auto"/>
        </w:rPr>
        <w:t xml:space="preserve"> clinical indicators are trended, analysed </w:t>
      </w:r>
      <w:r w:rsidR="009E6FB8" w:rsidRPr="009E6FB8">
        <w:rPr>
          <w:rFonts w:eastAsia="Arial"/>
        </w:rPr>
        <w:t xml:space="preserve">and strategies are implemented to minimise the risk of reoccurrence of incidents to individual consumers. </w:t>
      </w:r>
    </w:p>
    <w:p w14:paraId="7284C4DF" w14:textId="733BC65B" w:rsidR="00340E3F" w:rsidRDefault="00340E3F" w:rsidP="004D298D">
      <w:pPr>
        <w:rPr>
          <w:rFonts w:eastAsia="Arial"/>
          <w:color w:val="auto"/>
        </w:rPr>
      </w:pPr>
      <w:r>
        <w:rPr>
          <w:rFonts w:eastAsia="Arial"/>
          <w:color w:val="auto"/>
        </w:rPr>
        <w:t>Policies and procedures relative to Standard 2 guide staff in assessment and care planning</w:t>
      </w:r>
      <w:r w:rsidR="00EC23D7">
        <w:rPr>
          <w:rFonts w:eastAsia="Arial"/>
          <w:color w:val="auto"/>
        </w:rPr>
        <w:t xml:space="preserve"> and </w:t>
      </w:r>
      <w:r>
        <w:rPr>
          <w:rFonts w:eastAsia="Arial"/>
          <w:color w:val="auto"/>
        </w:rPr>
        <w:t>end of life procedures</w:t>
      </w:r>
      <w:r w:rsidR="00EC23D7">
        <w:rPr>
          <w:rFonts w:eastAsia="Arial"/>
          <w:color w:val="auto"/>
        </w:rPr>
        <w:t>; and a</w:t>
      </w:r>
      <w:r>
        <w:rPr>
          <w:rFonts w:eastAsia="Arial"/>
          <w:color w:val="auto"/>
        </w:rPr>
        <w:t xml:space="preserve"> suite of assessment tools </w:t>
      </w:r>
      <w:r w:rsidR="00EC23D7">
        <w:rPr>
          <w:rFonts w:eastAsia="Arial"/>
          <w:color w:val="auto"/>
        </w:rPr>
        <w:t>was</w:t>
      </w:r>
      <w:r>
        <w:rPr>
          <w:rFonts w:eastAsia="Arial"/>
          <w:color w:val="auto"/>
        </w:rPr>
        <w:t xml:space="preserve"> available for staff use. Staff receive</w:t>
      </w:r>
      <w:r w:rsidR="00EC23D7">
        <w:rPr>
          <w:rFonts w:eastAsia="Arial"/>
          <w:color w:val="auto"/>
        </w:rPr>
        <w:t>d</w:t>
      </w:r>
      <w:r>
        <w:rPr>
          <w:rFonts w:eastAsia="Arial"/>
          <w:color w:val="auto"/>
        </w:rPr>
        <w:t xml:space="preserve"> training relevant to their positions and </w:t>
      </w:r>
      <w:r w:rsidR="00EC23D7">
        <w:rPr>
          <w:rFonts w:eastAsia="Arial"/>
          <w:color w:val="auto"/>
        </w:rPr>
        <w:t>had</w:t>
      </w:r>
      <w:r>
        <w:rPr>
          <w:rFonts w:eastAsia="Arial"/>
          <w:color w:val="auto"/>
        </w:rPr>
        <w:t xml:space="preserve"> access to registered nurses and other senior clinical staff </w:t>
      </w:r>
      <w:r w:rsidR="00EC23D7">
        <w:rPr>
          <w:rFonts w:eastAsia="Arial"/>
          <w:color w:val="auto"/>
        </w:rPr>
        <w:t>for</w:t>
      </w:r>
      <w:r>
        <w:rPr>
          <w:rFonts w:eastAsia="Arial"/>
          <w:color w:val="auto"/>
        </w:rPr>
        <w:t xml:space="preserve"> support and guidance.</w:t>
      </w:r>
    </w:p>
    <w:p w14:paraId="573591C9" w14:textId="3160423D" w:rsidR="00EC23D7" w:rsidRDefault="00EC23D7" w:rsidP="004D298D">
      <w:pPr>
        <w:rPr>
          <w:rFonts w:eastAsia="Arial"/>
          <w:color w:val="auto"/>
        </w:rPr>
      </w:pPr>
      <w:r>
        <w:rPr>
          <w:rFonts w:eastAsia="Arial"/>
          <w:color w:val="auto"/>
        </w:rPr>
        <w:t>Assessment and care planning processes were found to support the delivery of safe and effective care and services.</w:t>
      </w:r>
    </w:p>
    <w:p w14:paraId="63CF7F0B" w14:textId="351A9FFF" w:rsidR="004D298D" w:rsidRPr="00D435F8" w:rsidRDefault="003A7323" w:rsidP="004D298D">
      <w:pPr>
        <w:rPr>
          <w:rFonts w:eastAsia="Calibri"/>
          <w:i/>
          <w:color w:val="auto"/>
          <w:lang w:eastAsia="en-US"/>
        </w:rPr>
      </w:pPr>
      <w:r w:rsidRPr="00154403">
        <w:rPr>
          <w:rFonts w:eastAsiaTheme="minorHAnsi"/>
        </w:rPr>
        <w:t xml:space="preserve">The Quality Standard is assessed </w:t>
      </w:r>
      <w:r w:rsidR="00EC23D7">
        <w:rPr>
          <w:rFonts w:eastAsiaTheme="minorHAnsi"/>
        </w:rPr>
        <w:t xml:space="preserve">as Compliant as </w:t>
      </w:r>
      <w:r w:rsidR="00EC23D7" w:rsidRPr="00EC23D7">
        <w:rPr>
          <w:rFonts w:eastAsiaTheme="minorHAnsi"/>
          <w:color w:val="auto"/>
        </w:rPr>
        <w:t>five</w:t>
      </w:r>
      <w:r w:rsidRPr="00EC23D7">
        <w:rPr>
          <w:rFonts w:eastAsiaTheme="minorHAnsi"/>
          <w:color w:val="auto"/>
        </w:rPr>
        <w:t xml:space="preser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w:t>
      </w:r>
      <w:r w:rsidR="00EC23D7">
        <w:rPr>
          <w:rFonts w:eastAsiaTheme="minorHAnsi"/>
        </w:rPr>
        <w:t>as Compliant.</w:t>
      </w:r>
    </w:p>
    <w:p w14:paraId="63CF7F0C" w14:textId="54D9FD8B" w:rsidR="004D298D" w:rsidRDefault="003A7323" w:rsidP="004D298D">
      <w:pPr>
        <w:pStyle w:val="Heading2"/>
      </w:pPr>
      <w:r>
        <w:t>Assessment of Standard 2 Requirements</w:t>
      </w:r>
      <w:r w:rsidRPr="0066387A">
        <w:rPr>
          <w:i/>
          <w:color w:val="0000FF"/>
          <w:sz w:val="24"/>
          <w:szCs w:val="24"/>
        </w:rPr>
        <w:t xml:space="preserve"> </w:t>
      </w:r>
    </w:p>
    <w:p w14:paraId="63CF7F0D" w14:textId="49E0A01A" w:rsidR="004D298D" w:rsidRDefault="003A7323" w:rsidP="004D298D">
      <w:pPr>
        <w:pStyle w:val="Heading3"/>
      </w:pPr>
      <w:r w:rsidRPr="00051035">
        <w:t xml:space="preserve">Requirement </w:t>
      </w:r>
      <w:r>
        <w:t>2</w:t>
      </w:r>
      <w:r w:rsidRPr="00051035">
        <w:t>(3)(a)</w:t>
      </w:r>
      <w:r w:rsidRPr="00051035">
        <w:tab/>
        <w:t>Compliant</w:t>
      </w:r>
    </w:p>
    <w:p w14:paraId="63CF7F0E" w14:textId="77777777" w:rsidR="004D298D" w:rsidRPr="008D114F" w:rsidRDefault="003A7323" w:rsidP="004D298D">
      <w:pPr>
        <w:rPr>
          <w:i/>
        </w:rPr>
      </w:pPr>
      <w:r w:rsidRPr="008D114F">
        <w:rPr>
          <w:i/>
        </w:rPr>
        <w:t>Assessment and planning, including consideration of risks to the consumer’s health and well-being, informs the delivery of safe and effective care and services.</w:t>
      </w:r>
    </w:p>
    <w:p w14:paraId="63CF7F10" w14:textId="09EDED83" w:rsidR="004D298D" w:rsidRDefault="003A7323" w:rsidP="004D298D">
      <w:pPr>
        <w:pStyle w:val="Heading3"/>
      </w:pPr>
      <w:r>
        <w:t>Requirement 2(3)(b)</w:t>
      </w:r>
      <w:r>
        <w:tab/>
      </w:r>
      <w:r w:rsidR="00B46B6D" w:rsidRPr="001E6954">
        <w:rPr>
          <w:bCs/>
          <w:iCs/>
          <w:szCs w:val="40"/>
        </w:rPr>
        <w:t>Compliant</w:t>
      </w:r>
    </w:p>
    <w:p w14:paraId="63CF7F11" w14:textId="77777777" w:rsidR="004D298D" w:rsidRPr="008D114F" w:rsidRDefault="003A7323" w:rsidP="004D298D">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3CF7F13" w14:textId="6E9F2EA5" w:rsidR="004D298D" w:rsidRDefault="003A7323" w:rsidP="004D298D">
      <w:pPr>
        <w:pStyle w:val="Heading3"/>
      </w:pPr>
      <w:r>
        <w:t>Requirement 2(3)(c)</w:t>
      </w:r>
      <w:r>
        <w:tab/>
      </w:r>
      <w:r w:rsidR="00B46B6D" w:rsidRPr="001E6954">
        <w:rPr>
          <w:bCs/>
          <w:iCs/>
          <w:szCs w:val="40"/>
        </w:rPr>
        <w:t>Compliant</w:t>
      </w:r>
    </w:p>
    <w:p w14:paraId="63CF7F14" w14:textId="77777777" w:rsidR="004D298D" w:rsidRPr="008D114F" w:rsidRDefault="003A7323" w:rsidP="004D298D">
      <w:pPr>
        <w:rPr>
          <w:i/>
        </w:rPr>
      </w:pPr>
      <w:r w:rsidRPr="008D114F">
        <w:rPr>
          <w:i/>
        </w:rPr>
        <w:t>The organisation demonstrates that assessment and planning:</w:t>
      </w:r>
    </w:p>
    <w:p w14:paraId="63CF7F15" w14:textId="77777777" w:rsidR="004D298D" w:rsidRPr="008D114F" w:rsidRDefault="003A7323" w:rsidP="004D298D">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3CF7F16" w14:textId="77777777" w:rsidR="004D298D" w:rsidRPr="008D114F" w:rsidRDefault="003A7323" w:rsidP="004D298D">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3CF7F18" w14:textId="40BC0AFD" w:rsidR="004D298D" w:rsidRDefault="003A7323" w:rsidP="004D298D">
      <w:pPr>
        <w:pStyle w:val="Heading3"/>
      </w:pPr>
      <w:r>
        <w:lastRenderedPageBreak/>
        <w:t>Requirement 2(3)(d)</w:t>
      </w:r>
      <w:r>
        <w:tab/>
      </w:r>
      <w:r w:rsidR="00B46B6D" w:rsidRPr="001E6954">
        <w:rPr>
          <w:bCs/>
          <w:iCs/>
          <w:szCs w:val="40"/>
        </w:rPr>
        <w:t>Compliant</w:t>
      </w:r>
    </w:p>
    <w:p w14:paraId="63CF7F19" w14:textId="77777777" w:rsidR="004D298D" w:rsidRPr="008D114F" w:rsidRDefault="003A7323" w:rsidP="004D298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3CF7F1B" w14:textId="2172D55B" w:rsidR="004D298D" w:rsidRDefault="003A7323" w:rsidP="004D298D">
      <w:pPr>
        <w:pStyle w:val="Heading3"/>
      </w:pPr>
      <w:r>
        <w:t>Requirement 2(3)(e)</w:t>
      </w:r>
      <w:r>
        <w:tab/>
      </w:r>
      <w:r w:rsidR="00B46B6D" w:rsidRPr="001E6954">
        <w:rPr>
          <w:bCs/>
          <w:iCs/>
          <w:szCs w:val="40"/>
        </w:rPr>
        <w:t>Compliant</w:t>
      </w:r>
    </w:p>
    <w:p w14:paraId="63CF7F1C" w14:textId="77777777" w:rsidR="004D298D" w:rsidRPr="008D114F" w:rsidRDefault="003A7323" w:rsidP="004D298D">
      <w:pPr>
        <w:rPr>
          <w:i/>
        </w:rPr>
      </w:pPr>
      <w:r w:rsidRPr="008D114F">
        <w:rPr>
          <w:i/>
        </w:rPr>
        <w:t>Care and services are reviewed regularly for effectiveness, and when circumstances change or when incidents impact on the needs, goals or preferences of the consumer.</w:t>
      </w:r>
    </w:p>
    <w:p w14:paraId="63CF7F1E" w14:textId="77777777" w:rsidR="004D298D" w:rsidRDefault="004D298D" w:rsidP="004D298D">
      <w:pPr>
        <w:sectPr w:rsidR="004D298D" w:rsidSect="004D298D">
          <w:type w:val="continuous"/>
          <w:pgSz w:w="11906" w:h="16838"/>
          <w:pgMar w:top="1701" w:right="1418" w:bottom="1418" w:left="1418" w:header="709" w:footer="397" w:gutter="0"/>
          <w:cols w:space="708"/>
          <w:titlePg/>
          <w:docGrid w:linePitch="360"/>
        </w:sectPr>
      </w:pPr>
    </w:p>
    <w:p w14:paraId="63CF7F1F" w14:textId="5613E413" w:rsidR="004D298D" w:rsidRDefault="003A7323" w:rsidP="004D298D">
      <w:pPr>
        <w:pStyle w:val="Heading1"/>
        <w:tabs>
          <w:tab w:val="right" w:pos="9070"/>
        </w:tabs>
        <w:spacing w:before="560" w:after="640"/>
        <w:rPr>
          <w:color w:val="FFFFFF" w:themeColor="background1"/>
          <w:sz w:val="36"/>
        </w:rPr>
        <w:sectPr w:rsidR="004D298D" w:rsidSect="004D298D">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3CF7FE6" wp14:editId="63CF7FE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86650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B46B6D" w:rsidRPr="00EB1D71">
        <w:rPr>
          <w:color w:val="FFFFFF" w:themeColor="background1"/>
          <w:sz w:val="36"/>
        </w:rPr>
        <w:t xml:space="preserve"> </w:t>
      </w:r>
      <w:r w:rsidRPr="00EB1D71">
        <w:rPr>
          <w:color w:val="FFFFFF" w:themeColor="background1"/>
          <w:sz w:val="36"/>
        </w:rPr>
        <w:br/>
        <w:t>Personal care and clinical care</w:t>
      </w:r>
    </w:p>
    <w:p w14:paraId="63CF7F20" w14:textId="77777777" w:rsidR="004D298D" w:rsidRPr="00FD1B02" w:rsidRDefault="003A7323" w:rsidP="004D298D">
      <w:pPr>
        <w:pStyle w:val="Heading3"/>
        <w:shd w:val="clear" w:color="auto" w:fill="F2F2F2" w:themeFill="background1" w:themeFillShade="F2"/>
      </w:pPr>
      <w:r w:rsidRPr="00FD1B02">
        <w:t>Consumer outcome:</w:t>
      </w:r>
    </w:p>
    <w:p w14:paraId="63CF7F21" w14:textId="77777777" w:rsidR="004D298D" w:rsidRDefault="003A7323" w:rsidP="004D298D">
      <w:pPr>
        <w:numPr>
          <w:ilvl w:val="0"/>
          <w:numId w:val="3"/>
        </w:numPr>
        <w:shd w:val="clear" w:color="auto" w:fill="F2F2F2" w:themeFill="background1" w:themeFillShade="F2"/>
      </w:pPr>
      <w:r>
        <w:t>I get personal care, clinical care, or both personal care and clinical care, that is safe and right for me.</w:t>
      </w:r>
    </w:p>
    <w:p w14:paraId="63CF7F22" w14:textId="77777777" w:rsidR="004D298D" w:rsidRDefault="003A7323" w:rsidP="004D298D">
      <w:pPr>
        <w:pStyle w:val="Heading3"/>
        <w:shd w:val="clear" w:color="auto" w:fill="F2F2F2" w:themeFill="background1" w:themeFillShade="F2"/>
      </w:pPr>
      <w:r>
        <w:t>Organisation statement:</w:t>
      </w:r>
    </w:p>
    <w:p w14:paraId="63CF7F23" w14:textId="77777777" w:rsidR="004D298D" w:rsidRDefault="003A7323" w:rsidP="004D298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3CF7F24" w14:textId="77777777" w:rsidR="004D298D" w:rsidRDefault="003A7323" w:rsidP="004D298D">
      <w:pPr>
        <w:pStyle w:val="Heading2"/>
      </w:pPr>
      <w:r>
        <w:t>Assessment of Standard 3</w:t>
      </w:r>
    </w:p>
    <w:p w14:paraId="1EF087BD" w14:textId="4EF2177B" w:rsidR="000360D7" w:rsidRDefault="008762AC" w:rsidP="00256379">
      <w:pPr>
        <w:rPr>
          <w:rFonts w:eastAsia="Arial"/>
        </w:rPr>
      </w:pPr>
      <w:r>
        <w:rPr>
          <w:rFonts w:eastAsia="Arial"/>
        </w:rPr>
        <w:t xml:space="preserve">Consumers and representatives reported high levels of satisfaction with the care they received and could provide examples of how staff managed their </w:t>
      </w:r>
      <w:proofErr w:type="gramStart"/>
      <w:r w:rsidR="00000B67">
        <w:rPr>
          <w:rFonts w:eastAsia="Arial"/>
        </w:rPr>
        <w:t>pain</w:t>
      </w:r>
      <w:proofErr w:type="gramEnd"/>
      <w:r w:rsidR="00000B67">
        <w:rPr>
          <w:rFonts w:eastAsia="Arial"/>
        </w:rPr>
        <w:t xml:space="preserve"> or</w:t>
      </w:r>
      <w:r w:rsidR="000360D7">
        <w:rPr>
          <w:rFonts w:eastAsia="Arial"/>
        </w:rPr>
        <w:t xml:space="preserve"> any risks associated with their care such as falls. </w:t>
      </w:r>
      <w:r w:rsidR="00000B67">
        <w:rPr>
          <w:rFonts w:eastAsia="Arial"/>
        </w:rPr>
        <w:t xml:space="preserve">They said that information about consumers’ care needs was effectively communicated to staff and that consumers received the care they required. </w:t>
      </w:r>
    </w:p>
    <w:p w14:paraId="387BA685" w14:textId="2248B65C" w:rsidR="00000B67" w:rsidRDefault="00000B67" w:rsidP="00256379">
      <w:pPr>
        <w:rPr>
          <w:rFonts w:eastAsia="Arial"/>
        </w:rPr>
      </w:pPr>
      <w:r>
        <w:rPr>
          <w:rFonts w:eastAsia="Arial"/>
        </w:rPr>
        <w:t xml:space="preserve">Consumers said that the service’s management of COVID-19 </w:t>
      </w:r>
      <w:r w:rsidR="00E646BD">
        <w:rPr>
          <w:rFonts w:eastAsia="Arial"/>
        </w:rPr>
        <w:t>precautions</w:t>
      </w:r>
      <w:r>
        <w:rPr>
          <w:rFonts w:eastAsia="Arial"/>
        </w:rPr>
        <w:t xml:space="preserve">, communication processes and infection control practices </w:t>
      </w:r>
      <w:r w:rsidR="00E646BD">
        <w:rPr>
          <w:rFonts w:eastAsia="Arial"/>
        </w:rPr>
        <w:t>were</w:t>
      </w:r>
      <w:r>
        <w:rPr>
          <w:rFonts w:eastAsia="Arial"/>
        </w:rPr>
        <w:t xml:space="preserve"> well coordinated and that they were </w:t>
      </w:r>
      <w:r w:rsidR="00E646BD">
        <w:rPr>
          <w:rFonts w:eastAsia="Arial"/>
        </w:rPr>
        <w:t>confident</w:t>
      </w:r>
      <w:r>
        <w:rPr>
          <w:rFonts w:eastAsia="Arial"/>
        </w:rPr>
        <w:t xml:space="preserve"> in the organisation’s ability to manage an outbreak.</w:t>
      </w:r>
    </w:p>
    <w:p w14:paraId="0963323A" w14:textId="679DA38C" w:rsidR="008762AC" w:rsidRDefault="008762AC" w:rsidP="00256379">
      <w:pPr>
        <w:rPr>
          <w:rFonts w:eastAsia="Arial"/>
        </w:rPr>
      </w:pPr>
      <w:r>
        <w:rPr>
          <w:rFonts w:eastAsia="Arial"/>
        </w:rPr>
        <w:t xml:space="preserve">Staff were familiar with the policies and procedures that informed their practice and explained how they refer to guidelines when a consumer experiences an acute </w:t>
      </w:r>
      <w:r w:rsidR="000360D7">
        <w:rPr>
          <w:rFonts w:eastAsia="Arial"/>
        </w:rPr>
        <w:t>deterioration</w:t>
      </w:r>
      <w:r>
        <w:rPr>
          <w:rFonts w:eastAsia="Arial"/>
        </w:rPr>
        <w:t xml:space="preserve"> in their health and well-being. Staff said they always have access to registered staff and other senior clinicians if they need guidance or have a </w:t>
      </w:r>
      <w:r w:rsidR="00E646BD">
        <w:rPr>
          <w:rFonts w:eastAsia="Arial"/>
        </w:rPr>
        <w:t>concern about</w:t>
      </w:r>
      <w:r>
        <w:rPr>
          <w:rFonts w:eastAsia="Arial"/>
        </w:rPr>
        <w:t xml:space="preserve"> a consumer. </w:t>
      </w:r>
    </w:p>
    <w:p w14:paraId="1FB9C1AC" w14:textId="2BB71FEC" w:rsidR="000360D7" w:rsidRDefault="000360D7" w:rsidP="00256379">
      <w:pPr>
        <w:rPr>
          <w:rFonts w:eastAsia="Arial"/>
        </w:rPr>
      </w:pPr>
      <w:r>
        <w:rPr>
          <w:rFonts w:eastAsia="Arial"/>
        </w:rPr>
        <w:t xml:space="preserve">Staff could describe individual risks to consumers and the strategies they use to minimise the risks associated with impaired swallowing, complex behaviours, falls, or chronic health conditions such as diabetes. </w:t>
      </w:r>
    </w:p>
    <w:p w14:paraId="73D025D9" w14:textId="25981E5C" w:rsidR="00256379" w:rsidRDefault="00256379" w:rsidP="00256379">
      <w:pPr>
        <w:rPr>
          <w:rFonts w:eastAsia="Arial"/>
        </w:rPr>
      </w:pPr>
      <w:r>
        <w:rPr>
          <w:rFonts w:eastAsia="Arial"/>
        </w:rPr>
        <w:t xml:space="preserve">The Assessment Team reviewed a large sample of consumers’ clinical files and found the </w:t>
      </w:r>
      <w:r w:rsidRPr="00256379">
        <w:rPr>
          <w:rFonts w:eastAsia="Arial"/>
        </w:rPr>
        <w:t>individual needs of consumers</w:t>
      </w:r>
      <w:r>
        <w:rPr>
          <w:rFonts w:eastAsia="Arial"/>
        </w:rPr>
        <w:t xml:space="preserve"> were documented </w:t>
      </w:r>
      <w:r w:rsidR="008762AC">
        <w:rPr>
          <w:rFonts w:eastAsia="Arial"/>
        </w:rPr>
        <w:t>and</w:t>
      </w:r>
      <w:r w:rsidRPr="00256379">
        <w:rPr>
          <w:rFonts w:eastAsia="Arial"/>
        </w:rPr>
        <w:t xml:space="preserve"> inform</w:t>
      </w:r>
      <w:r w:rsidR="008762AC">
        <w:rPr>
          <w:rFonts w:eastAsia="Arial"/>
        </w:rPr>
        <w:t>ed</w:t>
      </w:r>
      <w:r w:rsidRPr="00256379">
        <w:rPr>
          <w:rFonts w:eastAsia="Arial"/>
        </w:rPr>
        <w:t xml:space="preserve"> the provision of safe and effective personal and clinical care</w:t>
      </w:r>
      <w:r w:rsidR="008762AC">
        <w:rPr>
          <w:rFonts w:eastAsia="Arial"/>
        </w:rPr>
        <w:t>. This included</w:t>
      </w:r>
      <w:r w:rsidRPr="00256379">
        <w:rPr>
          <w:rFonts w:eastAsia="Arial"/>
        </w:rPr>
        <w:t xml:space="preserve"> timely and appropriate referrals to </w:t>
      </w:r>
      <w:r w:rsidR="008762AC">
        <w:rPr>
          <w:rFonts w:eastAsia="Arial"/>
        </w:rPr>
        <w:t>medical officer</w:t>
      </w:r>
      <w:r w:rsidR="00000B67">
        <w:rPr>
          <w:rFonts w:eastAsia="Arial"/>
        </w:rPr>
        <w:t>s, medial specialists,</w:t>
      </w:r>
      <w:r w:rsidR="008762AC">
        <w:rPr>
          <w:rFonts w:eastAsia="Arial"/>
        </w:rPr>
        <w:t xml:space="preserve"> allied health professionals</w:t>
      </w:r>
      <w:r w:rsidR="00000B67">
        <w:rPr>
          <w:rFonts w:eastAsia="Arial"/>
        </w:rPr>
        <w:t xml:space="preserve"> and dementia advisory services</w:t>
      </w:r>
      <w:r w:rsidR="008762AC">
        <w:rPr>
          <w:rFonts w:eastAsia="Arial"/>
        </w:rPr>
        <w:t>.</w:t>
      </w:r>
      <w:r w:rsidRPr="00256379">
        <w:rPr>
          <w:rFonts w:eastAsia="Arial"/>
        </w:rPr>
        <w:t xml:space="preserve"> </w:t>
      </w:r>
      <w:r w:rsidR="008762AC">
        <w:rPr>
          <w:rFonts w:eastAsia="Arial"/>
        </w:rPr>
        <w:t>D</w:t>
      </w:r>
      <w:r w:rsidRPr="00256379">
        <w:rPr>
          <w:rFonts w:eastAsia="Arial"/>
        </w:rPr>
        <w:t>ocumentation reflect</w:t>
      </w:r>
      <w:r w:rsidR="008762AC">
        <w:rPr>
          <w:rFonts w:eastAsia="Arial"/>
        </w:rPr>
        <w:t>ed</w:t>
      </w:r>
      <w:r w:rsidRPr="00256379">
        <w:rPr>
          <w:rFonts w:eastAsia="Arial"/>
        </w:rPr>
        <w:t xml:space="preserve"> the </w:t>
      </w:r>
      <w:r w:rsidRPr="00256379">
        <w:rPr>
          <w:rFonts w:eastAsia="Arial"/>
        </w:rPr>
        <w:lastRenderedPageBreak/>
        <w:t xml:space="preserve">identification of, and response to, changes in the consumer’s condition and/or health status, including the effective management of high impact and high prevalence risks to the consumer. </w:t>
      </w:r>
    </w:p>
    <w:p w14:paraId="397C17E3" w14:textId="7C71B9E8" w:rsidR="00F9765E" w:rsidRPr="00256379" w:rsidRDefault="00F9765E" w:rsidP="00256379">
      <w:pPr>
        <w:rPr>
          <w:rFonts w:eastAsia="Arial"/>
        </w:rPr>
      </w:pPr>
      <w:r>
        <w:rPr>
          <w:rFonts w:eastAsia="Arial"/>
        </w:rPr>
        <w:t xml:space="preserve">Where restrictive practices </w:t>
      </w:r>
      <w:r w:rsidR="00E646BD">
        <w:rPr>
          <w:rFonts w:eastAsia="Arial"/>
        </w:rPr>
        <w:t>were</w:t>
      </w:r>
      <w:r>
        <w:rPr>
          <w:rFonts w:eastAsia="Arial"/>
        </w:rPr>
        <w:t xml:space="preserve"> in place, the Assessment Team brought forward </w:t>
      </w:r>
      <w:r w:rsidR="00E646BD">
        <w:rPr>
          <w:rFonts w:eastAsia="Arial"/>
        </w:rPr>
        <w:t>information</w:t>
      </w:r>
      <w:r>
        <w:rPr>
          <w:rFonts w:eastAsia="Arial"/>
        </w:rPr>
        <w:t xml:space="preserve"> that </w:t>
      </w:r>
      <w:r w:rsidR="00E646BD">
        <w:rPr>
          <w:rFonts w:eastAsia="Arial"/>
        </w:rPr>
        <w:t>demonstrated</w:t>
      </w:r>
      <w:r>
        <w:rPr>
          <w:rFonts w:eastAsia="Arial"/>
        </w:rPr>
        <w:t xml:space="preserve"> </w:t>
      </w:r>
      <w:r w:rsidR="008A22C9">
        <w:rPr>
          <w:rFonts w:eastAsia="Arial"/>
        </w:rPr>
        <w:t xml:space="preserve">these </w:t>
      </w:r>
      <w:r w:rsidR="00E646BD">
        <w:rPr>
          <w:rFonts w:eastAsia="Arial"/>
        </w:rPr>
        <w:t>were</w:t>
      </w:r>
      <w:r w:rsidR="008A22C9">
        <w:rPr>
          <w:rFonts w:eastAsia="Arial"/>
        </w:rPr>
        <w:t xml:space="preserve"> monitored by the service and reviewed regularly</w:t>
      </w:r>
      <w:r w:rsidR="00182632">
        <w:rPr>
          <w:rFonts w:eastAsia="Arial"/>
        </w:rPr>
        <w:t xml:space="preserve">; authorisations were in place, appropriate assessments had been completed and restrictive practice care plans were </w:t>
      </w:r>
      <w:r w:rsidR="00021263">
        <w:rPr>
          <w:rFonts w:eastAsia="Arial"/>
        </w:rPr>
        <w:t>completed.</w:t>
      </w:r>
      <w:r w:rsidR="008A22C9">
        <w:rPr>
          <w:rFonts w:eastAsia="Arial"/>
        </w:rPr>
        <w:t xml:space="preserve"> The service was able to demo</w:t>
      </w:r>
      <w:r w:rsidR="00A92AA1">
        <w:rPr>
          <w:rFonts w:eastAsia="Arial"/>
        </w:rPr>
        <w:t>nstr</w:t>
      </w:r>
      <w:r w:rsidR="008A22C9">
        <w:rPr>
          <w:rFonts w:eastAsia="Arial"/>
        </w:rPr>
        <w:t xml:space="preserve">ate how psychotropic medication for some consumers had been ceased following review. </w:t>
      </w:r>
    </w:p>
    <w:p w14:paraId="63CF7F25" w14:textId="344B4E5F" w:rsidR="004D298D" w:rsidRDefault="00256379" w:rsidP="00256379">
      <w:pPr>
        <w:rPr>
          <w:rFonts w:eastAsia="Arial"/>
        </w:rPr>
      </w:pPr>
      <w:r w:rsidRPr="004042A1">
        <w:rPr>
          <w:rFonts w:eastAsia="Arial"/>
        </w:rPr>
        <w:t>The service ha</w:t>
      </w:r>
      <w:r w:rsidR="008762AC">
        <w:rPr>
          <w:rFonts w:eastAsia="Arial"/>
        </w:rPr>
        <w:t>d</w:t>
      </w:r>
      <w:r w:rsidRPr="004042A1">
        <w:rPr>
          <w:rFonts w:eastAsia="Arial"/>
        </w:rPr>
        <w:t xml:space="preserve"> a documented infection control process, including an </w:t>
      </w:r>
      <w:r w:rsidR="008762AC">
        <w:rPr>
          <w:rFonts w:eastAsia="Arial"/>
        </w:rPr>
        <w:t>outbreak management plan. Staff receive</w:t>
      </w:r>
      <w:r w:rsidR="00E646BD">
        <w:rPr>
          <w:rFonts w:eastAsia="Arial"/>
        </w:rPr>
        <w:t>d</w:t>
      </w:r>
      <w:r w:rsidRPr="004042A1">
        <w:rPr>
          <w:rFonts w:eastAsia="Arial"/>
        </w:rPr>
        <w:t xml:space="preserve"> education and training </w:t>
      </w:r>
      <w:r w:rsidR="008762AC">
        <w:rPr>
          <w:rFonts w:eastAsia="Arial"/>
        </w:rPr>
        <w:t xml:space="preserve">in relation to infection control and </w:t>
      </w:r>
      <w:r w:rsidRPr="004042A1">
        <w:rPr>
          <w:rFonts w:eastAsia="Arial"/>
        </w:rPr>
        <w:t>a dedicated I</w:t>
      </w:r>
      <w:r>
        <w:rPr>
          <w:rFonts w:eastAsia="Arial"/>
        </w:rPr>
        <w:t xml:space="preserve">nfection </w:t>
      </w:r>
      <w:r w:rsidRPr="004042A1">
        <w:rPr>
          <w:rFonts w:eastAsia="Arial"/>
        </w:rPr>
        <w:t>P</w:t>
      </w:r>
      <w:r>
        <w:rPr>
          <w:rFonts w:eastAsia="Arial"/>
        </w:rPr>
        <w:t xml:space="preserve">revention </w:t>
      </w:r>
      <w:r w:rsidRPr="004042A1">
        <w:rPr>
          <w:rFonts w:eastAsia="Arial"/>
        </w:rPr>
        <w:t>C</w:t>
      </w:r>
      <w:r>
        <w:rPr>
          <w:rFonts w:eastAsia="Arial"/>
        </w:rPr>
        <w:t xml:space="preserve">ontrol </w:t>
      </w:r>
      <w:r w:rsidRPr="004042A1">
        <w:rPr>
          <w:rFonts w:eastAsia="Arial"/>
        </w:rPr>
        <w:t>Lead</w:t>
      </w:r>
      <w:r w:rsidR="008762AC">
        <w:rPr>
          <w:rFonts w:eastAsia="Arial"/>
        </w:rPr>
        <w:t xml:space="preserve"> ha</w:t>
      </w:r>
      <w:r w:rsidR="00E646BD">
        <w:rPr>
          <w:rFonts w:eastAsia="Arial"/>
        </w:rPr>
        <w:t xml:space="preserve">d </w:t>
      </w:r>
      <w:r w:rsidR="008762AC">
        <w:rPr>
          <w:rFonts w:eastAsia="Arial"/>
        </w:rPr>
        <w:t>been appointed</w:t>
      </w:r>
      <w:r w:rsidRPr="004042A1">
        <w:rPr>
          <w:rFonts w:eastAsia="Arial"/>
        </w:rPr>
        <w:t xml:space="preserve"> </w:t>
      </w:r>
      <w:r w:rsidR="008762AC">
        <w:rPr>
          <w:rFonts w:eastAsia="Arial"/>
        </w:rPr>
        <w:t>and</w:t>
      </w:r>
      <w:r w:rsidRPr="004042A1">
        <w:rPr>
          <w:rFonts w:eastAsia="Arial"/>
        </w:rPr>
        <w:t xml:space="preserve"> ha</w:t>
      </w:r>
      <w:r w:rsidR="00E646BD">
        <w:rPr>
          <w:rFonts w:eastAsia="Arial"/>
        </w:rPr>
        <w:t>d</w:t>
      </w:r>
      <w:r w:rsidRPr="004042A1">
        <w:rPr>
          <w:rFonts w:eastAsia="Arial"/>
        </w:rPr>
        <w:t xml:space="preserve"> completed the required education and training in infection prevention and control.</w:t>
      </w:r>
    </w:p>
    <w:p w14:paraId="73BDE981" w14:textId="073DC27B" w:rsidR="00502BA6" w:rsidRDefault="00502BA6" w:rsidP="00256379">
      <w:pPr>
        <w:rPr>
          <w:rFonts w:eastAsia="Arial"/>
        </w:rPr>
      </w:pPr>
      <w:r>
        <w:rPr>
          <w:rFonts w:eastAsia="Arial"/>
        </w:rPr>
        <w:t xml:space="preserve">The Assessment team observed </w:t>
      </w:r>
      <w:r w:rsidR="00E646BD">
        <w:rPr>
          <w:rFonts w:eastAsia="Arial"/>
        </w:rPr>
        <w:t>information</w:t>
      </w:r>
      <w:r>
        <w:rPr>
          <w:rFonts w:eastAsia="Arial"/>
        </w:rPr>
        <w:t xml:space="preserve"> relating to COVID-19 such as social distancing requirement</w:t>
      </w:r>
      <w:r w:rsidR="00E646BD">
        <w:rPr>
          <w:rFonts w:eastAsia="Arial"/>
        </w:rPr>
        <w:t>s</w:t>
      </w:r>
      <w:r>
        <w:rPr>
          <w:rFonts w:eastAsia="Arial"/>
        </w:rPr>
        <w:t>, hand hygiene and density</w:t>
      </w:r>
      <w:r w:rsidR="00E646BD">
        <w:rPr>
          <w:rFonts w:eastAsia="Arial"/>
        </w:rPr>
        <w:t xml:space="preserve"> signage</w:t>
      </w:r>
      <w:r>
        <w:rPr>
          <w:rFonts w:eastAsia="Arial"/>
        </w:rPr>
        <w:t xml:space="preserve"> throughout the service. Supplies of personal protective equipment were available and staff were observed</w:t>
      </w:r>
      <w:r w:rsidR="00E646BD">
        <w:rPr>
          <w:rFonts w:eastAsia="Arial"/>
        </w:rPr>
        <w:t xml:space="preserve"> </w:t>
      </w:r>
      <w:r>
        <w:rPr>
          <w:rFonts w:eastAsia="Arial"/>
        </w:rPr>
        <w:t xml:space="preserve">changing their gloves and wearing </w:t>
      </w:r>
      <w:r w:rsidR="00E646BD">
        <w:rPr>
          <w:rFonts w:eastAsia="Arial"/>
        </w:rPr>
        <w:t>masks</w:t>
      </w:r>
      <w:r>
        <w:rPr>
          <w:rFonts w:eastAsia="Arial"/>
        </w:rPr>
        <w:t xml:space="preserve"> in line with the Qld Health requirements. </w:t>
      </w:r>
    </w:p>
    <w:p w14:paraId="10980072" w14:textId="74B3E1C1" w:rsidR="00182632" w:rsidRPr="00E646BD" w:rsidRDefault="00182632" w:rsidP="00256379">
      <w:pPr>
        <w:rPr>
          <w:rFonts w:eastAsiaTheme="minorHAnsi"/>
          <w:color w:val="auto"/>
        </w:rPr>
      </w:pPr>
      <w:r w:rsidRPr="00E646BD">
        <w:rPr>
          <w:rFonts w:eastAsiaTheme="minorHAnsi"/>
          <w:color w:val="auto"/>
        </w:rPr>
        <w:t xml:space="preserve">Policies and procedures relevant to Standard 3 </w:t>
      </w:r>
      <w:r w:rsidR="00E646BD" w:rsidRPr="00E646BD">
        <w:rPr>
          <w:rFonts w:eastAsiaTheme="minorHAnsi"/>
          <w:color w:val="auto"/>
        </w:rPr>
        <w:t xml:space="preserve">were in palace to </w:t>
      </w:r>
      <w:r w:rsidRPr="00E646BD">
        <w:rPr>
          <w:rFonts w:eastAsiaTheme="minorHAnsi"/>
          <w:color w:val="auto"/>
        </w:rPr>
        <w:t>guide staff and include</w:t>
      </w:r>
      <w:r w:rsidR="00E646BD" w:rsidRPr="00E646BD">
        <w:rPr>
          <w:rFonts w:eastAsiaTheme="minorHAnsi"/>
          <w:color w:val="auto"/>
        </w:rPr>
        <w:t>d</w:t>
      </w:r>
      <w:r w:rsidRPr="00E646BD">
        <w:rPr>
          <w:rFonts w:eastAsiaTheme="minorHAnsi"/>
          <w:color w:val="auto"/>
        </w:rPr>
        <w:t xml:space="preserve"> restrictive practices, skin integrity</w:t>
      </w:r>
      <w:r w:rsidR="00000B67" w:rsidRPr="00E646BD">
        <w:rPr>
          <w:rFonts w:eastAsiaTheme="minorHAnsi"/>
          <w:color w:val="auto"/>
        </w:rPr>
        <w:t>, palliative care</w:t>
      </w:r>
      <w:r w:rsidRPr="00E646BD">
        <w:rPr>
          <w:rFonts w:eastAsiaTheme="minorHAnsi"/>
          <w:color w:val="auto"/>
        </w:rPr>
        <w:t xml:space="preserve"> and pain management</w:t>
      </w:r>
      <w:r w:rsidR="00000B67" w:rsidRPr="00E646BD">
        <w:rPr>
          <w:rFonts w:eastAsiaTheme="minorHAnsi"/>
          <w:color w:val="auto"/>
        </w:rPr>
        <w:t>.</w:t>
      </w:r>
      <w:r w:rsidRPr="00E646BD">
        <w:rPr>
          <w:rFonts w:eastAsiaTheme="minorHAnsi"/>
          <w:color w:val="auto"/>
        </w:rPr>
        <w:t xml:space="preserve"> </w:t>
      </w:r>
      <w:r w:rsidR="00000B67" w:rsidRPr="00E646BD">
        <w:rPr>
          <w:rFonts w:eastAsiaTheme="minorHAnsi"/>
          <w:color w:val="auto"/>
        </w:rPr>
        <w:t>G</w:t>
      </w:r>
      <w:r w:rsidRPr="00E646BD">
        <w:rPr>
          <w:rFonts w:eastAsiaTheme="minorHAnsi"/>
          <w:color w:val="auto"/>
        </w:rPr>
        <w:t>uidelines</w:t>
      </w:r>
      <w:r w:rsidR="000360D7" w:rsidRPr="00E646BD">
        <w:rPr>
          <w:rFonts w:eastAsiaTheme="minorHAnsi"/>
          <w:color w:val="auto"/>
        </w:rPr>
        <w:t xml:space="preserve">, </w:t>
      </w:r>
      <w:r w:rsidRPr="00E646BD">
        <w:rPr>
          <w:rFonts w:eastAsiaTheme="minorHAnsi"/>
          <w:color w:val="auto"/>
        </w:rPr>
        <w:t>flowcharts</w:t>
      </w:r>
      <w:r w:rsidR="000360D7" w:rsidRPr="00E646BD">
        <w:rPr>
          <w:rFonts w:eastAsiaTheme="minorHAnsi"/>
          <w:color w:val="auto"/>
        </w:rPr>
        <w:t xml:space="preserve"> and a risk management framework</w:t>
      </w:r>
      <w:r w:rsidRPr="00E646BD">
        <w:rPr>
          <w:rFonts w:eastAsiaTheme="minorHAnsi"/>
          <w:color w:val="auto"/>
        </w:rPr>
        <w:t xml:space="preserve"> </w:t>
      </w:r>
      <w:r w:rsidR="00E646BD" w:rsidRPr="00E646BD">
        <w:rPr>
          <w:rFonts w:eastAsiaTheme="minorHAnsi"/>
          <w:color w:val="auto"/>
        </w:rPr>
        <w:t>were</w:t>
      </w:r>
      <w:r w:rsidRPr="00E646BD">
        <w:rPr>
          <w:rFonts w:eastAsiaTheme="minorHAnsi"/>
          <w:color w:val="auto"/>
        </w:rPr>
        <w:t xml:space="preserve"> also in place.</w:t>
      </w:r>
    </w:p>
    <w:p w14:paraId="2103981B" w14:textId="012852EF" w:rsidR="00F0543F" w:rsidRDefault="00F0543F" w:rsidP="00256379">
      <w:pPr>
        <w:rPr>
          <w:rFonts w:eastAsiaTheme="minorHAnsi"/>
          <w:color w:val="auto"/>
        </w:rPr>
      </w:pPr>
      <w:r w:rsidRPr="00E646BD">
        <w:rPr>
          <w:rFonts w:eastAsiaTheme="minorHAnsi"/>
          <w:color w:val="auto"/>
        </w:rPr>
        <w:t>The service support</w:t>
      </w:r>
      <w:r w:rsidR="00E646BD" w:rsidRPr="00E646BD">
        <w:rPr>
          <w:rFonts w:eastAsiaTheme="minorHAnsi"/>
          <w:color w:val="auto"/>
        </w:rPr>
        <w:t>ed</w:t>
      </w:r>
      <w:r w:rsidRPr="00E646BD">
        <w:rPr>
          <w:rFonts w:eastAsiaTheme="minorHAnsi"/>
          <w:color w:val="auto"/>
        </w:rPr>
        <w:t xml:space="preserve"> the delivery of safe and effective personal care through the provision of staff education and training and by undertaking clinical audits. Clinical indicators </w:t>
      </w:r>
      <w:r w:rsidR="00E646BD" w:rsidRPr="00E646BD">
        <w:rPr>
          <w:rFonts w:eastAsiaTheme="minorHAnsi"/>
          <w:color w:val="auto"/>
        </w:rPr>
        <w:t>were</w:t>
      </w:r>
      <w:r w:rsidRPr="00E646BD">
        <w:rPr>
          <w:rFonts w:eastAsiaTheme="minorHAnsi"/>
          <w:color w:val="auto"/>
        </w:rPr>
        <w:t xml:space="preserve"> </w:t>
      </w:r>
      <w:r w:rsidR="00E646BD" w:rsidRPr="00E646BD">
        <w:rPr>
          <w:rFonts w:eastAsiaTheme="minorHAnsi"/>
          <w:color w:val="auto"/>
        </w:rPr>
        <w:t>monitored</w:t>
      </w:r>
      <w:r w:rsidRPr="00E646BD">
        <w:rPr>
          <w:rFonts w:eastAsiaTheme="minorHAnsi"/>
          <w:color w:val="auto"/>
        </w:rPr>
        <w:t xml:space="preserve"> and analysed with trends identified and actioned.</w:t>
      </w:r>
    </w:p>
    <w:p w14:paraId="03025127" w14:textId="57DA15B1" w:rsidR="00E646BD" w:rsidRPr="00E646BD" w:rsidRDefault="00E646BD" w:rsidP="00256379">
      <w:pPr>
        <w:rPr>
          <w:rFonts w:eastAsiaTheme="minorHAnsi"/>
          <w:color w:val="auto"/>
        </w:rPr>
      </w:pPr>
      <w:r>
        <w:rPr>
          <w:rFonts w:eastAsiaTheme="minorHAnsi"/>
          <w:color w:val="auto"/>
        </w:rPr>
        <w:t>The organisation demonstrated that it deliver</w:t>
      </w:r>
      <w:r w:rsidR="00EA20F3">
        <w:rPr>
          <w:rFonts w:eastAsiaTheme="minorHAnsi"/>
          <w:color w:val="auto"/>
        </w:rPr>
        <w:t>s</w:t>
      </w:r>
      <w:r>
        <w:rPr>
          <w:rFonts w:eastAsiaTheme="minorHAnsi"/>
          <w:color w:val="auto"/>
        </w:rPr>
        <w:t xml:space="preserve"> safe and effective personal and clinical care to consumers. </w:t>
      </w:r>
    </w:p>
    <w:p w14:paraId="63CF7F26" w14:textId="4A921AD8" w:rsidR="004D298D" w:rsidRPr="00663B6D" w:rsidRDefault="003A7323" w:rsidP="004D298D">
      <w:pPr>
        <w:rPr>
          <w:rFonts w:eastAsia="Calibri"/>
          <w:lang w:eastAsia="en-US"/>
        </w:rPr>
      </w:pPr>
      <w:r w:rsidRPr="00154403">
        <w:rPr>
          <w:rFonts w:eastAsiaTheme="minorHAnsi"/>
        </w:rPr>
        <w:t xml:space="preserve">The Quality Standard is assessed </w:t>
      </w:r>
      <w:r w:rsidR="00E646BD">
        <w:rPr>
          <w:rFonts w:eastAsiaTheme="minorHAnsi"/>
        </w:rPr>
        <w:t>as Compliant as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w:t>
      </w:r>
      <w:r w:rsidR="00E646BD">
        <w:rPr>
          <w:rFonts w:eastAsiaTheme="minorHAnsi"/>
        </w:rPr>
        <w:t xml:space="preserve">as Compliant. </w:t>
      </w:r>
    </w:p>
    <w:p w14:paraId="63CF7F27" w14:textId="05AEA39A" w:rsidR="004D298D" w:rsidRDefault="003A7323" w:rsidP="004D298D">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3CF7F28" w14:textId="2427051D" w:rsidR="004D298D" w:rsidRPr="00853601" w:rsidRDefault="003A7323" w:rsidP="004D298D">
      <w:pPr>
        <w:pStyle w:val="Heading3"/>
      </w:pPr>
      <w:r w:rsidRPr="00853601">
        <w:t>Requirement 3(3)(a)</w:t>
      </w:r>
      <w:r>
        <w:tab/>
      </w:r>
      <w:r w:rsidR="00B46B6D" w:rsidRPr="001E6954">
        <w:rPr>
          <w:bCs/>
          <w:iCs/>
          <w:szCs w:val="40"/>
        </w:rPr>
        <w:t>Compliant</w:t>
      </w:r>
    </w:p>
    <w:p w14:paraId="63CF7F29" w14:textId="77777777" w:rsidR="004D298D" w:rsidRPr="008D114F" w:rsidRDefault="003A7323" w:rsidP="004D298D">
      <w:pPr>
        <w:rPr>
          <w:i/>
        </w:rPr>
      </w:pPr>
      <w:r w:rsidRPr="008D114F">
        <w:rPr>
          <w:i/>
        </w:rPr>
        <w:t>Each consumer gets safe and effective personal care, clinical care, or both personal care and clinical care, that:</w:t>
      </w:r>
    </w:p>
    <w:p w14:paraId="63CF7F2A" w14:textId="77777777" w:rsidR="004D298D" w:rsidRPr="008D114F" w:rsidRDefault="003A7323" w:rsidP="004D298D">
      <w:pPr>
        <w:numPr>
          <w:ilvl w:val="0"/>
          <w:numId w:val="24"/>
        </w:numPr>
        <w:tabs>
          <w:tab w:val="right" w:pos="9026"/>
        </w:tabs>
        <w:spacing w:before="0" w:after="0"/>
        <w:ind w:left="567" w:hanging="425"/>
        <w:outlineLvl w:val="4"/>
        <w:rPr>
          <w:i/>
        </w:rPr>
      </w:pPr>
      <w:r w:rsidRPr="008D114F">
        <w:rPr>
          <w:i/>
        </w:rPr>
        <w:t>is best practice; and</w:t>
      </w:r>
    </w:p>
    <w:p w14:paraId="63CF7F2B" w14:textId="77777777" w:rsidR="004D298D" w:rsidRPr="008D114F" w:rsidRDefault="003A7323" w:rsidP="004D298D">
      <w:pPr>
        <w:numPr>
          <w:ilvl w:val="0"/>
          <w:numId w:val="24"/>
        </w:numPr>
        <w:tabs>
          <w:tab w:val="right" w:pos="9026"/>
        </w:tabs>
        <w:spacing w:before="0" w:after="0"/>
        <w:ind w:left="567" w:hanging="425"/>
        <w:outlineLvl w:val="4"/>
        <w:rPr>
          <w:i/>
        </w:rPr>
      </w:pPr>
      <w:r w:rsidRPr="008D114F">
        <w:rPr>
          <w:i/>
        </w:rPr>
        <w:t>is tailored to their needs; and</w:t>
      </w:r>
    </w:p>
    <w:p w14:paraId="63CF7F2C" w14:textId="77777777" w:rsidR="004D298D" w:rsidRPr="008D114F" w:rsidRDefault="003A7323" w:rsidP="004D298D">
      <w:pPr>
        <w:numPr>
          <w:ilvl w:val="0"/>
          <w:numId w:val="24"/>
        </w:numPr>
        <w:tabs>
          <w:tab w:val="right" w:pos="9026"/>
        </w:tabs>
        <w:spacing w:before="0" w:after="0"/>
        <w:ind w:left="567" w:hanging="425"/>
        <w:outlineLvl w:val="4"/>
        <w:rPr>
          <w:i/>
        </w:rPr>
      </w:pPr>
      <w:r w:rsidRPr="008D114F">
        <w:rPr>
          <w:i/>
        </w:rPr>
        <w:t>optimises their health and well-being.</w:t>
      </w:r>
    </w:p>
    <w:p w14:paraId="63CF7F2F" w14:textId="661539D8" w:rsidR="004D298D" w:rsidRPr="00853601" w:rsidRDefault="003A7323" w:rsidP="004D298D">
      <w:pPr>
        <w:pStyle w:val="Heading3"/>
      </w:pPr>
      <w:r w:rsidRPr="00853601">
        <w:lastRenderedPageBreak/>
        <w:t>Requirement 3(3)(b)</w:t>
      </w:r>
      <w:r>
        <w:tab/>
      </w:r>
      <w:r w:rsidR="00B46B6D" w:rsidRPr="001E6954">
        <w:rPr>
          <w:bCs/>
          <w:iCs/>
          <w:szCs w:val="40"/>
        </w:rPr>
        <w:t>Compliant</w:t>
      </w:r>
    </w:p>
    <w:p w14:paraId="63CF7F30" w14:textId="77777777" w:rsidR="004D298D" w:rsidRPr="008D114F" w:rsidRDefault="003A7323" w:rsidP="004D298D">
      <w:pPr>
        <w:rPr>
          <w:i/>
        </w:rPr>
      </w:pPr>
      <w:r w:rsidRPr="008D114F">
        <w:rPr>
          <w:i/>
          <w:szCs w:val="22"/>
        </w:rPr>
        <w:t>Effective management of high impact or high prevalence risks associated with the care of each consumer.</w:t>
      </w:r>
    </w:p>
    <w:p w14:paraId="63CF7F32" w14:textId="0C2423E3" w:rsidR="004D298D" w:rsidRPr="00D435F8" w:rsidRDefault="003A7323" w:rsidP="004D298D">
      <w:pPr>
        <w:pStyle w:val="Heading3"/>
      </w:pPr>
      <w:r w:rsidRPr="00D435F8">
        <w:t>Requirement 3(3)(c)</w:t>
      </w:r>
      <w:r>
        <w:tab/>
      </w:r>
      <w:r w:rsidR="00B46B6D" w:rsidRPr="001E6954">
        <w:rPr>
          <w:bCs/>
          <w:iCs/>
          <w:szCs w:val="40"/>
        </w:rPr>
        <w:t>Compliant</w:t>
      </w:r>
    </w:p>
    <w:p w14:paraId="63CF7F33" w14:textId="77777777" w:rsidR="004D298D" w:rsidRPr="008D114F" w:rsidRDefault="003A7323" w:rsidP="004D298D">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63CF7F35" w14:textId="40640460" w:rsidR="004D298D" w:rsidRPr="00D435F8" w:rsidRDefault="003A7323" w:rsidP="004D298D">
      <w:pPr>
        <w:pStyle w:val="Heading3"/>
      </w:pPr>
      <w:r w:rsidRPr="00D435F8">
        <w:t>Requirement 3(3)(d)</w:t>
      </w:r>
      <w:r>
        <w:tab/>
      </w:r>
      <w:r w:rsidR="00B46B6D" w:rsidRPr="001E6954">
        <w:rPr>
          <w:bCs/>
          <w:iCs/>
          <w:szCs w:val="40"/>
        </w:rPr>
        <w:t>Compliant</w:t>
      </w:r>
    </w:p>
    <w:p w14:paraId="63CF7F36" w14:textId="77777777" w:rsidR="004D298D" w:rsidRPr="008D114F" w:rsidRDefault="003A7323" w:rsidP="004D298D">
      <w:pPr>
        <w:rPr>
          <w:i/>
        </w:rPr>
      </w:pPr>
      <w:r w:rsidRPr="008D114F">
        <w:rPr>
          <w:i/>
          <w:szCs w:val="22"/>
        </w:rPr>
        <w:t>Deterioration or change of a consumer’s mental health, cognitive or physical function, capacity or condition is recognised and responded to in a timely manner.</w:t>
      </w:r>
    </w:p>
    <w:p w14:paraId="63CF7F38" w14:textId="5EBB41CF" w:rsidR="004D298D" w:rsidRPr="00D435F8" w:rsidRDefault="003A7323" w:rsidP="004D298D">
      <w:pPr>
        <w:pStyle w:val="Heading3"/>
      </w:pPr>
      <w:r w:rsidRPr="00D435F8">
        <w:t>Requirement 3(3)(e)</w:t>
      </w:r>
      <w:r>
        <w:tab/>
      </w:r>
      <w:r w:rsidR="00B46B6D" w:rsidRPr="001E6954">
        <w:rPr>
          <w:bCs/>
          <w:iCs/>
          <w:szCs w:val="40"/>
        </w:rPr>
        <w:t>Compliant</w:t>
      </w:r>
    </w:p>
    <w:p w14:paraId="63CF7F39" w14:textId="77777777" w:rsidR="004D298D" w:rsidRPr="008D114F" w:rsidRDefault="003A7323" w:rsidP="004D298D">
      <w:pPr>
        <w:rPr>
          <w:i/>
        </w:rPr>
      </w:pPr>
      <w:r w:rsidRPr="008D114F">
        <w:rPr>
          <w:i/>
          <w:szCs w:val="22"/>
        </w:rPr>
        <w:t>Information about the consumer’s condition, needs and preferences is documented and communicated within the organisation, and with others where responsibility for care is shared.</w:t>
      </w:r>
    </w:p>
    <w:p w14:paraId="63CF7F3B" w14:textId="1DED085B" w:rsidR="004D298D" w:rsidRPr="00D435F8" w:rsidRDefault="003A7323" w:rsidP="004D298D">
      <w:pPr>
        <w:pStyle w:val="Heading3"/>
      </w:pPr>
      <w:r w:rsidRPr="00D435F8">
        <w:t>Requirement 3(3)(f)</w:t>
      </w:r>
      <w:r>
        <w:tab/>
      </w:r>
      <w:r w:rsidR="00B46B6D" w:rsidRPr="001E6954">
        <w:rPr>
          <w:bCs/>
          <w:iCs/>
          <w:szCs w:val="40"/>
        </w:rPr>
        <w:t>Compliant</w:t>
      </w:r>
    </w:p>
    <w:p w14:paraId="63CF7F3C" w14:textId="77777777" w:rsidR="004D298D" w:rsidRPr="008D114F" w:rsidRDefault="003A7323" w:rsidP="004D298D">
      <w:pPr>
        <w:rPr>
          <w:i/>
        </w:rPr>
      </w:pPr>
      <w:r w:rsidRPr="008D114F">
        <w:rPr>
          <w:i/>
          <w:szCs w:val="22"/>
        </w:rPr>
        <w:t>Timely and appropriate referrals to individuals, other organisations and providers of other care and services.</w:t>
      </w:r>
    </w:p>
    <w:p w14:paraId="63CF7F3E" w14:textId="55D838A5" w:rsidR="004D298D" w:rsidRPr="00D435F8" w:rsidRDefault="003A7323" w:rsidP="004D298D">
      <w:pPr>
        <w:pStyle w:val="Heading3"/>
      </w:pPr>
      <w:r w:rsidRPr="00D435F8">
        <w:t>Requirement 3(3)(g)</w:t>
      </w:r>
      <w:r>
        <w:tab/>
      </w:r>
      <w:r w:rsidR="00B46B6D" w:rsidRPr="001E6954">
        <w:rPr>
          <w:bCs/>
          <w:iCs/>
          <w:szCs w:val="40"/>
        </w:rPr>
        <w:t>Compliant</w:t>
      </w:r>
    </w:p>
    <w:p w14:paraId="63CF7F3F" w14:textId="77777777" w:rsidR="004D298D" w:rsidRPr="008D114F" w:rsidRDefault="003A7323" w:rsidP="004D298D">
      <w:pPr>
        <w:tabs>
          <w:tab w:val="right" w:pos="9026"/>
        </w:tabs>
        <w:spacing w:before="0" w:after="0"/>
        <w:outlineLvl w:val="4"/>
        <w:rPr>
          <w:i/>
          <w:szCs w:val="22"/>
        </w:rPr>
      </w:pPr>
      <w:r w:rsidRPr="008D114F">
        <w:rPr>
          <w:i/>
          <w:szCs w:val="22"/>
        </w:rPr>
        <w:t>Minimisation of infection related risks through implementing:</w:t>
      </w:r>
    </w:p>
    <w:p w14:paraId="63CF7F40" w14:textId="77777777" w:rsidR="004D298D" w:rsidRPr="008D114F" w:rsidRDefault="003A7323" w:rsidP="004D298D">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3CF7F41" w14:textId="77777777" w:rsidR="004D298D" w:rsidRPr="008D114F" w:rsidRDefault="003A7323" w:rsidP="004D298D">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3CF7F43" w14:textId="77777777" w:rsidR="004D298D" w:rsidRDefault="004D298D" w:rsidP="004D298D"/>
    <w:p w14:paraId="63CF7F44" w14:textId="77777777" w:rsidR="004D298D" w:rsidRDefault="004D298D" w:rsidP="004D298D">
      <w:pPr>
        <w:sectPr w:rsidR="004D298D" w:rsidSect="004D298D">
          <w:type w:val="continuous"/>
          <w:pgSz w:w="11906" w:h="16838"/>
          <w:pgMar w:top="1701" w:right="1418" w:bottom="1418" w:left="1418" w:header="709" w:footer="397" w:gutter="0"/>
          <w:cols w:space="708"/>
          <w:titlePg/>
          <w:docGrid w:linePitch="360"/>
        </w:sectPr>
      </w:pPr>
    </w:p>
    <w:p w14:paraId="63CF7F45" w14:textId="5A60791B" w:rsidR="004D298D" w:rsidRDefault="003A7323" w:rsidP="004D298D">
      <w:pPr>
        <w:pStyle w:val="Heading1"/>
        <w:tabs>
          <w:tab w:val="right" w:pos="9070"/>
        </w:tabs>
        <w:spacing w:before="560" w:after="640"/>
        <w:rPr>
          <w:color w:val="FFFFFF" w:themeColor="background1"/>
          <w:sz w:val="36"/>
        </w:rPr>
        <w:sectPr w:rsidR="004D298D" w:rsidSect="004D298D">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63CF7FE8" wp14:editId="63CF7FE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63929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B46B6D"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3CF7F46" w14:textId="77777777" w:rsidR="004D298D" w:rsidRPr="00FD1B02" w:rsidRDefault="003A7323" w:rsidP="004D298D">
      <w:pPr>
        <w:pStyle w:val="Heading3"/>
        <w:shd w:val="clear" w:color="auto" w:fill="F2F2F2" w:themeFill="background1" w:themeFillShade="F2"/>
      </w:pPr>
      <w:r w:rsidRPr="00FD1B02">
        <w:t>Consumer outcome:</w:t>
      </w:r>
    </w:p>
    <w:p w14:paraId="63CF7F47" w14:textId="77777777" w:rsidR="004D298D" w:rsidRDefault="003A7323" w:rsidP="004D298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3CF7F48" w14:textId="77777777" w:rsidR="004D298D" w:rsidRDefault="003A7323" w:rsidP="004D298D">
      <w:pPr>
        <w:pStyle w:val="Heading3"/>
        <w:shd w:val="clear" w:color="auto" w:fill="F2F2F2" w:themeFill="background1" w:themeFillShade="F2"/>
      </w:pPr>
      <w:r>
        <w:t>Organisation statement:</w:t>
      </w:r>
    </w:p>
    <w:p w14:paraId="63CF7F49" w14:textId="77777777" w:rsidR="004D298D" w:rsidRDefault="003A7323" w:rsidP="004D298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3CF7F4A" w14:textId="77777777" w:rsidR="004D298D" w:rsidRDefault="003A7323" w:rsidP="004D298D">
      <w:pPr>
        <w:pStyle w:val="Heading2"/>
      </w:pPr>
      <w:r>
        <w:t>Assessment of Standard 4</w:t>
      </w:r>
    </w:p>
    <w:p w14:paraId="206E3329" w14:textId="342F719D" w:rsidR="00300173" w:rsidRDefault="00377801" w:rsidP="004D298D">
      <w:pPr>
        <w:rPr>
          <w:rFonts w:eastAsia="Arial"/>
        </w:rPr>
      </w:pPr>
      <w:r w:rsidRPr="0022193B">
        <w:rPr>
          <w:rFonts w:eastAsia="Arial"/>
        </w:rPr>
        <w:t>Consumers</w:t>
      </w:r>
      <w:r>
        <w:rPr>
          <w:rFonts w:eastAsia="Arial"/>
        </w:rPr>
        <w:t xml:space="preserve"> and </w:t>
      </w:r>
      <w:r w:rsidRPr="0022193B">
        <w:rPr>
          <w:rFonts w:eastAsia="Arial"/>
        </w:rPr>
        <w:t xml:space="preserve">representatives sampled said they feel supported to engage in activities that are of interest to them, and are provided with relevant supports, such as </w:t>
      </w:r>
      <w:r w:rsidRPr="002E5FE2">
        <w:rPr>
          <w:rFonts w:eastAsia="Arial"/>
        </w:rPr>
        <w:t>equipment and resources, to promote their well-being, independence and quality of life</w:t>
      </w:r>
      <w:r>
        <w:rPr>
          <w:rFonts w:eastAsia="Arial"/>
        </w:rPr>
        <w:t xml:space="preserve">. Consumers provided examples of the </w:t>
      </w:r>
      <w:r w:rsidR="00BE6986">
        <w:rPr>
          <w:rFonts w:eastAsia="Arial"/>
        </w:rPr>
        <w:t>leisure</w:t>
      </w:r>
      <w:r>
        <w:rPr>
          <w:rFonts w:eastAsia="Arial"/>
        </w:rPr>
        <w:t xml:space="preserve"> interests they pursued including listening to music, watching television, go</w:t>
      </w:r>
      <w:r w:rsidR="00BE6986">
        <w:rPr>
          <w:rFonts w:eastAsia="Arial"/>
        </w:rPr>
        <w:t>i</w:t>
      </w:r>
      <w:r>
        <w:rPr>
          <w:rFonts w:eastAsia="Arial"/>
        </w:rPr>
        <w:t>ng on bus trips</w:t>
      </w:r>
      <w:r w:rsidR="00BE6986">
        <w:rPr>
          <w:rFonts w:eastAsia="Arial"/>
        </w:rPr>
        <w:t xml:space="preserve"> or walks, keeping fit, relaxing in the gardens, playing board games or attending happy hour.</w:t>
      </w:r>
    </w:p>
    <w:p w14:paraId="1B266842" w14:textId="100F32CF" w:rsidR="00982E34" w:rsidRDefault="00982E34" w:rsidP="004D298D">
      <w:pPr>
        <w:rPr>
          <w:rFonts w:eastAsia="Arial"/>
        </w:rPr>
      </w:pPr>
      <w:r>
        <w:rPr>
          <w:rFonts w:eastAsia="Arial"/>
        </w:rPr>
        <w:t>Consumers are advised of activities occurring at the service through</w:t>
      </w:r>
      <w:r w:rsidRPr="00982E34">
        <w:rPr>
          <w:rFonts w:eastAsia="Arial"/>
        </w:rPr>
        <w:t xml:space="preserve"> </w:t>
      </w:r>
      <w:r>
        <w:rPr>
          <w:rFonts w:eastAsia="Arial"/>
        </w:rPr>
        <w:t xml:space="preserve">meetings, newsletters and activity schedules which are available and displayed throughout the service. </w:t>
      </w:r>
    </w:p>
    <w:p w14:paraId="04A1A4CE" w14:textId="07924542" w:rsidR="00BE6986" w:rsidRDefault="00300173" w:rsidP="004D298D">
      <w:pPr>
        <w:rPr>
          <w:rFonts w:eastAsia="Arial"/>
        </w:rPr>
      </w:pPr>
      <w:r>
        <w:rPr>
          <w:rFonts w:eastAsia="Arial"/>
        </w:rPr>
        <w:t xml:space="preserve">Consumers and representatives generally felt that staff supported consumers when they experienced a negative change in their mental well-being or were experiencing difficult life events. They provided examples of being supported to maintain </w:t>
      </w:r>
      <w:r w:rsidR="00EA20F3">
        <w:rPr>
          <w:rFonts w:eastAsia="Arial"/>
        </w:rPr>
        <w:t>connection</w:t>
      </w:r>
      <w:r>
        <w:rPr>
          <w:rFonts w:eastAsia="Arial"/>
        </w:rPr>
        <w:t xml:space="preserve"> with their faith denomination, access support groups, </w:t>
      </w:r>
      <w:r w:rsidR="00EA20F3">
        <w:rPr>
          <w:rFonts w:eastAsia="Arial"/>
        </w:rPr>
        <w:t>and said</w:t>
      </w:r>
      <w:r>
        <w:rPr>
          <w:rFonts w:eastAsia="Arial"/>
        </w:rPr>
        <w:t xml:space="preserve"> staff would spend time with them when they needed to chat.</w:t>
      </w:r>
      <w:r w:rsidR="00BE6986" w:rsidRPr="00BE6986">
        <w:rPr>
          <w:rFonts w:eastAsia="Arial"/>
        </w:rPr>
        <w:t xml:space="preserve"> </w:t>
      </w:r>
    </w:p>
    <w:p w14:paraId="6FCF3539" w14:textId="2BA4AFFA" w:rsidR="00982E34" w:rsidRDefault="00982E34" w:rsidP="004D298D">
      <w:pPr>
        <w:rPr>
          <w:rFonts w:eastAsia="Arial"/>
        </w:rPr>
      </w:pPr>
      <w:r>
        <w:rPr>
          <w:rFonts w:eastAsia="Arial"/>
        </w:rPr>
        <w:t xml:space="preserve">Consumers were satisfied with the quality and variety of the meals they receive; they said that there are options available to them and that staff provide assistance where necessary. </w:t>
      </w:r>
    </w:p>
    <w:p w14:paraId="3BC7EF99" w14:textId="77777777" w:rsidR="00EA20F3" w:rsidRDefault="00982E34" w:rsidP="00EA20F3">
      <w:pPr>
        <w:rPr>
          <w:rFonts w:eastAsia="Arial"/>
        </w:rPr>
      </w:pPr>
      <w:r>
        <w:rPr>
          <w:rFonts w:eastAsia="Arial"/>
        </w:rPr>
        <w:t>Catering staff said t</w:t>
      </w:r>
      <w:r w:rsidRPr="00982E34">
        <w:rPr>
          <w:rFonts w:eastAsia="Arial"/>
        </w:rPr>
        <w:t xml:space="preserve">he menu is seasonal, rotated </w:t>
      </w:r>
      <w:proofErr w:type="gramStart"/>
      <w:r w:rsidRPr="00982E34">
        <w:rPr>
          <w:rFonts w:eastAsia="Arial"/>
        </w:rPr>
        <w:t>on a monthly basis</w:t>
      </w:r>
      <w:proofErr w:type="gramEnd"/>
      <w:r w:rsidRPr="00982E34">
        <w:rPr>
          <w:rFonts w:eastAsia="Arial"/>
        </w:rPr>
        <w:t xml:space="preserve">, and designed in consultation with </w:t>
      </w:r>
      <w:r>
        <w:rPr>
          <w:rFonts w:eastAsia="Arial"/>
        </w:rPr>
        <w:t>consumers</w:t>
      </w:r>
      <w:r w:rsidRPr="00982E34">
        <w:rPr>
          <w:rFonts w:eastAsia="Arial"/>
        </w:rPr>
        <w:t xml:space="preserve"> and dieti</w:t>
      </w:r>
      <w:r w:rsidR="00EA20F3">
        <w:rPr>
          <w:rFonts w:eastAsia="Arial"/>
        </w:rPr>
        <w:t>c</w:t>
      </w:r>
      <w:r w:rsidRPr="00982E34">
        <w:rPr>
          <w:rFonts w:eastAsia="Arial"/>
        </w:rPr>
        <w:t xml:space="preserve">ians. The menu includes ‘resident favourites’ which are meals chosen by the </w:t>
      </w:r>
      <w:r>
        <w:rPr>
          <w:rFonts w:eastAsia="Arial"/>
        </w:rPr>
        <w:t>consumers</w:t>
      </w:r>
      <w:r w:rsidRPr="00982E34">
        <w:rPr>
          <w:rFonts w:eastAsia="Arial"/>
        </w:rPr>
        <w:t xml:space="preserve">. </w:t>
      </w:r>
      <w:r w:rsidR="00EA20F3" w:rsidRPr="0022193B">
        <w:rPr>
          <w:rFonts w:eastAsia="Arial"/>
        </w:rPr>
        <w:t xml:space="preserve">Supplementary menus are available for consumers with specific dietary and/or cultural needs. For example, there are </w:t>
      </w:r>
      <w:r w:rsidR="00EA20F3">
        <w:rPr>
          <w:rFonts w:eastAsia="Arial"/>
        </w:rPr>
        <w:t>diabetic diet and lactose free m</w:t>
      </w:r>
      <w:r w:rsidR="00EA20F3" w:rsidRPr="0022193B">
        <w:rPr>
          <w:rFonts w:eastAsia="Arial"/>
        </w:rPr>
        <w:t>enus available for specific consumers</w:t>
      </w:r>
      <w:r w:rsidR="00EA20F3">
        <w:rPr>
          <w:rFonts w:eastAsia="Arial"/>
        </w:rPr>
        <w:t>.</w:t>
      </w:r>
    </w:p>
    <w:p w14:paraId="64E4BECD" w14:textId="7BAE2CE9" w:rsidR="00982E34" w:rsidRPr="00982E34" w:rsidRDefault="00982E34" w:rsidP="00982E34">
      <w:pPr>
        <w:rPr>
          <w:rFonts w:eastAsia="Arial"/>
        </w:rPr>
      </w:pPr>
      <w:r w:rsidRPr="00982E34">
        <w:rPr>
          <w:rFonts w:eastAsia="Arial"/>
        </w:rPr>
        <w:lastRenderedPageBreak/>
        <w:t>The service monitors consumers’ enjoyment of the meals and whether the quantity of food available to consumers is adequate. These monitoring processes include informal feedback received from consumers</w:t>
      </w:r>
      <w:r>
        <w:rPr>
          <w:rFonts w:eastAsia="Arial"/>
        </w:rPr>
        <w:t xml:space="preserve"> and </w:t>
      </w:r>
      <w:r w:rsidRPr="00982E34">
        <w:rPr>
          <w:rFonts w:eastAsia="Arial"/>
        </w:rPr>
        <w:t xml:space="preserve">representatives and staff after each meal service, feedback and complaint processes, and through the monthly consumer meetings and food focus groups.  </w:t>
      </w:r>
    </w:p>
    <w:p w14:paraId="3BBDA9F8" w14:textId="6D37FBE5" w:rsidR="00377801" w:rsidRDefault="00BE6986" w:rsidP="004D298D">
      <w:pPr>
        <w:rPr>
          <w:rFonts w:eastAsia="Arial"/>
        </w:rPr>
      </w:pPr>
      <w:r>
        <w:rPr>
          <w:rFonts w:eastAsia="Arial"/>
        </w:rPr>
        <w:t>A</w:t>
      </w:r>
      <w:r w:rsidRPr="0022193B">
        <w:rPr>
          <w:rFonts w:eastAsia="Arial"/>
        </w:rPr>
        <w:t xml:space="preserve">ssessment and </w:t>
      </w:r>
      <w:r>
        <w:rPr>
          <w:rFonts w:eastAsia="Arial"/>
        </w:rPr>
        <w:t xml:space="preserve">care </w:t>
      </w:r>
      <w:r w:rsidRPr="0022193B">
        <w:rPr>
          <w:rFonts w:eastAsia="Arial"/>
        </w:rPr>
        <w:t>planning processes capture</w:t>
      </w:r>
      <w:r>
        <w:rPr>
          <w:rFonts w:eastAsia="Arial"/>
        </w:rPr>
        <w:t>d</w:t>
      </w:r>
      <w:r w:rsidRPr="0022193B">
        <w:rPr>
          <w:rFonts w:eastAsia="Arial"/>
        </w:rPr>
        <w:t xml:space="preserve"> </w:t>
      </w:r>
      <w:r w:rsidR="00E8576A">
        <w:rPr>
          <w:rFonts w:eastAsia="Arial"/>
        </w:rPr>
        <w:t>who and what</w:t>
      </w:r>
      <w:r w:rsidRPr="0022193B">
        <w:rPr>
          <w:rFonts w:eastAsia="Arial"/>
        </w:rPr>
        <w:t xml:space="preserve"> is important to each consumer </w:t>
      </w:r>
      <w:proofErr w:type="gramStart"/>
      <w:r>
        <w:rPr>
          <w:rFonts w:eastAsia="Arial"/>
        </w:rPr>
        <w:t xml:space="preserve">in order </w:t>
      </w:r>
      <w:r w:rsidRPr="0022193B">
        <w:rPr>
          <w:rFonts w:eastAsia="Arial"/>
        </w:rPr>
        <w:t>to</w:t>
      </w:r>
      <w:proofErr w:type="gramEnd"/>
      <w:r w:rsidRPr="0022193B">
        <w:rPr>
          <w:rFonts w:eastAsia="Arial"/>
        </w:rPr>
        <w:t xml:space="preserve"> promote their well-being and quality of life. </w:t>
      </w:r>
      <w:r>
        <w:rPr>
          <w:rFonts w:eastAsia="Arial"/>
        </w:rPr>
        <w:t xml:space="preserve">This </w:t>
      </w:r>
      <w:r w:rsidR="00182A25">
        <w:rPr>
          <w:rFonts w:eastAsia="Arial"/>
        </w:rPr>
        <w:t xml:space="preserve">included information about emotional, spiritual and psychological needs with the </w:t>
      </w:r>
      <w:r>
        <w:rPr>
          <w:rFonts w:eastAsia="Arial"/>
        </w:rPr>
        <w:t>information available to staff in a</w:t>
      </w:r>
      <w:r w:rsidRPr="0022193B">
        <w:rPr>
          <w:rFonts w:eastAsia="Arial"/>
        </w:rPr>
        <w:t xml:space="preserve"> leisure and activity care plan</w:t>
      </w:r>
      <w:r>
        <w:rPr>
          <w:rFonts w:eastAsia="Arial"/>
        </w:rPr>
        <w:t>.</w:t>
      </w:r>
    </w:p>
    <w:p w14:paraId="7E2CB7E2" w14:textId="090FC0C6" w:rsidR="00BE6986" w:rsidRDefault="00BE6986" w:rsidP="004D298D">
      <w:pPr>
        <w:rPr>
          <w:rFonts w:eastAsiaTheme="minorHAnsi"/>
        </w:rPr>
      </w:pPr>
      <w:r>
        <w:rPr>
          <w:rFonts w:eastAsiaTheme="minorHAnsi"/>
        </w:rPr>
        <w:t>Staff demonstrated an understanding of consumers</w:t>
      </w:r>
      <w:r w:rsidR="00EA20F3">
        <w:rPr>
          <w:rFonts w:eastAsiaTheme="minorHAnsi"/>
        </w:rPr>
        <w:t>’</w:t>
      </w:r>
      <w:r>
        <w:rPr>
          <w:rFonts w:eastAsiaTheme="minorHAnsi"/>
        </w:rPr>
        <w:t xml:space="preserve"> interests and could describe those things that were important to the consumers. </w:t>
      </w:r>
      <w:r w:rsidR="00182A25">
        <w:rPr>
          <w:rFonts w:eastAsiaTheme="minorHAnsi"/>
        </w:rPr>
        <w:t>Staff were familiar with strategies to support consumers who were feeling anxious and described how they would escalate their concerns to a registered nurse if this was necessary.</w:t>
      </w:r>
    </w:p>
    <w:p w14:paraId="6CA610BD" w14:textId="77777777" w:rsidR="00982E34" w:rsidRDefault="00300173" w:rsidP="004D298D">
      <w:pPr>
        <w:rPr>
          <w:rFonts w:eastAsiaTheme="minorHAnsi"/>
        </w:rPr>
      </w:pPr>
      <w:r>
        <w:rPr>
          <w:rFonts w:eastAsiaTheme="minorHAnsi"/>
        </w:rPr>
        <w:t>Lifestyle</w:t>
      </w:r>
      <w:r w:rsidR="00BE6986">
        <w:rPr>
          <w:rFonts w:eastAsiaTheme="minorHAnsi"/>
        </w:rPr>
        <w:t xml:space="preserve"> staff described how the activity planner is developed to meet the </w:t>
      </w:r>
      <w:r w:rsidR="00982E34">
        <w:rPr>
          <w:rFonts w:eastAsiaTheme="minorHAnsi"/>
        </w:rPr>
        <w:t xml:space="preserve">consumers’ </w:t>
      </w:r>
      <w:r w:rsidR="00BE6986">
        <w:rPr>
          <w:rFonts w:eastAsiaTheme="minorHAnsi"/>
        </w:rPr>
        <w:t xml:space="preserve">needs including those consumers who are younger. </w:t>
      </w:r>
      <w:r w:rsidR="00982E34">
        <w:rPr>
          <w:rFonts w:eastAsiaTheme="minorHAnsi"/>
        </w:rPr>
        <w:t xml:space="preserve">Consumer feedback and suggestions are actively sought either through meetings or through feedback forms and this informs the activity program. </w:t>
      </w:r>
    </w:p>
    <w:p w14:paraId="712C15E5" w14:textId="77074319" w:rsidR="00BE6986" w:rsidRDefault="00982E34" w:rsidP="004D298D">
      <w:pPr>
        <w:rPr>
          <w:rFonts w:eastAsiaTheme="minorHAnsi"/>
        </w:rPr>
      </w:pPr>
      <w:r>
        <w:rPr>
          <w:rFonts w:eastAsiaTheme="minorHAnsi"/>
        </w:rPr>
        <w:t xml:space="preserve">The service engages with various community groups including churches and religious organisations and has access to volunteers who are available to provide additional emotional support to consumers. </w:t>
      </w:r>
    </w:p>
    <w:p w14:paraId="4B97ACF2" w14:textId="69759475" w:rsidR="00B71A61" w:rsidRDefault="00B71A61" w:rsidP="004D298D">
      <w:pPr>
        <w:rPr>
          <w:rFonts w:eastAsiaTheme="minorHAnsi"/>
        </w:rPr>
      </w:pPr>
      <w:r>
        <w:rPr>
          <w:rFonts w:eastAsiaTheme="minorHAnsi"/>
        </w:rPr>
        <w:t>Lifestyle staff said that consumers are supported to participate in community activities and events and that during the COVID-19 pandemic and mandated periods of lockdown they have continued to be supported to participate in activities of interest to them</w:t>
      </w:r>
      <w:r w:rsidR="00EA20F3">
        <w:rPr>
          <w:rFonts w:eastAsiaTheme="minorHAnsi"/>
        </w:rPr>
        <w:t>.</w:t>
      </w:r>
      <w:r>
        <w:rPr>
          <w:rFonts w:eastAsiaTheme="minorHAnsi"/>
        </w:rPr>
        <w:t xml:space="preserve"> </w:t>
      </w:r>
    </w:p>
    <w:p w14:paraId="6F5F54C4" w14:textId="32700680" w:rsidR="00377801" w:rsidRDefault="00F1591A" w:rsidP="004D298D">
      <w:pPr>
        <w:rPr>
          <w:rFonts w:eastAsiaTheme="minorHAnsi"/>
        </w:rPr>
      </w:pPr>
      <w:r>
        <w:rPr>
          <w:rFonts w:eastAsiaTheme="minorHAnsi"/>
        </w:rPr>
        <w:t xml:space="preserve">The Assessment Team </w:t>
      </w:r>
      <w:r w:rsidR="00B71A61">
        <w:rPr>
          <w:rFonts w:eastAsiaTheme="minorHAnsi"/>
        </w:rPr>
        <w:t xml:space="preserve">observed staff interacting with consumers individually and in group settings and noted how they supported consumers who appeared </w:t>
      </w:r>
      <w:r w:rsidR="002E5DD9">
        <w:rPr>
          <w:rFonts w:eastAsiaTheme="minorHAnsi"/>
        </w:rPr>
        <w:t>upset</w:t>
      </w:r>
      <w:r w:rsidR="00B71A61">
        <w:rPr>
          <w:rFonts w:eastAsiaTheme="minorHAnsi"/>
        </w:rPr>
        <w:t xml:space="preserve">. </w:t>
      </w:r>
    </w:p>
    <w:p w14:paraId="0EB6348B" w14:textId="7CB16641" w:rsidR="002E5DD9" w:rsidRDefault="002E5DD9" w:rsidP="004D298D">
      <w:pPr>
        <w:rPr>
          <w:rFonts w:eastAsiaTheme="minorHAnsi"/>
        </w:rPr>
      </w:pPr>
      <w:r>
        <w:rPr>
          <w:rFonts w:eastAsiaTheme="minorHAnsi"/>
        </w:rPr>
        <w:t xml:space="preserve">Equipment used to support </w:t>
      </w:r>
      <w:r w:rsidR="00EA20F3">
        <w:rPr>
          <w:rFonts w:eastAsiaTheme="minorHAnsi"/>
        </w:rPr>
        <w:t xml:space="preserve">consumers to engage in leisure interests and maintain their independence was observed to be safe, clean, well-maintained and suitable for consumers’ needs. </w:t>
      </w:r>
    </w:p>
    <w:p w14:paraId="6C1B2D8B" w14:textId="6A48DD52" w:rsidR="00EA20F3" w:rsidRPr="00D67C6D" w:rsidRDefault="00EA20F3" w:rsidP="00D67C6D">
      <w:pPr>
        <w:rPr>
          <w:rFonts w:eastAsiaTheme="minorHAnsi"/>
        </w:rPr>
      </w:pPr>
      <w:r w:rsidRPr="00D67C6D">
        <w:rPr>
          <w:rFonts w:eastAsiaTheme="minorHAnsi"/>
        </w:rPr>
        <w:t>The organisation demonstrated that it optimises consumers’ independence, health, well-being and quality of life.</w:t>
      </w:r>
    </w:p>
    <w:p w14:paraId="63CF7F4C" w14:textId="55DF2B92" w:rsidR="004D298D" w:rsidRPr="00032B17" w:rsidRDefault="003A7323" w:rsidP="004D298D">
      <w:pPr>
        <w:rPr>
          <w:rFonts w:eastAsia="Calibri"/>
        </w:rPr>
      </w:pPr>
      <w:r w:rsidRPr="00154403">
        <w:rPr>
          <w:rFonts w:eastAsiaTheme="minorHAnsi"/>
        </w:rPr>
        <w:t xml:space="preserve">The Quality Standard is assessed </w:t>
      </w:r>
      <w:r w:rsidR="00EA20F3">
        <w:rPr>
          <w:rFonts w:eastAsiaTheme="minorHAnsi"/>
        </w:rPr>
        <w:t>as Compliant as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w:t>
      </w:r>
      <w:r w:rsidR="00EA20F3">
        <w:rPr>
          <w:rFonts w:eastAsiaTheme="minorHAnsi"/>
        </w:rPr>
        <w:t xml:space="preserve">as Compliant. </w:t>
      </w:r>
    </w:p>
    <w:p w14:paraId="63CF7F4D" w14:textId="6D9767AA" w:rsidR="004D298D" w:rsidRDefault="003A7323" w:rsidP="004D298D">
      <w:pPr>
        <w:pStyle w:val="Heading2"/>
      </w:pPr>
      <w:r>
        <w:lastRenderedPageBreak/>
        <w:t>Assessment of Standard 4 Requirements</w:t>
      </w:r>
      <w:r w:rsidRPr="0066387A">
        <w:rPr>
          <w:i/>
          <w:color w:val="0000FF"/>
          <w:sz w:val="24"/>
          <w:szCs w:val="24"/>
        </w:rPr>
        <w:t xml:space="preserve"> </w:t>
      </w:r>
    </w:p>
    <w:p w14:paraId="63CF7F4E" w14:textId="68E4DDC4" w:rsidR="004D298D" w:rsidRPr="00314FF7" w:rsidRDefault="003A7323" w:rsidP="004D298D">
      <w:pPr>
        <w:pStyle w:val="Heading3"/>
      </w:pPr>
      <w:r w:rsidRPr="00314FF7">
        <w:t>Requirement 4(3)(a)</w:t>
      </w:r>
      <w:r>
        <w:tab/>
      </w:r>
      <w:r w:rsidR="00B46B6D" w:rsidRPr="001E6954">
        <w:rPr>
          <w:bCs/>
          <w:iCs/>
          <w:szCs w:val="40"/>
        </w:rPr>
        <w:t>Compliant</w:t>
      </w:r>
    </w:p>
    <w:p w14:paraId="63CF7F4F" w14:textId="77777777" w:rsidR="004D298D" w:rsidRPr="008D114F" w:rsidRDefault="003A7323" w:rsidP="004D298D">
      <w:pPr>
        <w:rPr>
          <w:i/>
        </w:rPr>
      </w:pPr>
      <w:r w:rsidRPr="008D114F">
        <w:rPr>
          <w:i/>
        </w:rPr>
        <w:t>Each consumer gets safe and effective services and supports for daily living that meet the consumer’s needs, goals and preferences and optimise their independence, health, well-being and quality of life.</w:t>
      </w:r>
    </w:p>
    <w:p w14:paraId="63CF7F51" w14:textId="787E3A92" w:rsidR="004D298D" w:rsidRPr="00D435F8" w:rsidRDefault="003A7323" w:rsidP="004D298D">
      <w:pPr>
        <w:pStyle w:val="Heading3"/>
      </w:pPr>
      <w:r w:rsidRPr="00D435F8">
        <w:t>Requirement 4(3)(b)</w:t>
      </w:r>
      <w:r>
        <w:tab/>
      </w:r>
      <w:r w:rsidR="00B46B6D" w:rsidRPr="001E6954">
        <w:rPr>
          <w:bCs/>
          <w:iCs/>
          <w:szCs w:val="40"/>
        </w:rPr>
        <w:t>Compliant</w:t>
      </w:r>
    </w:p>
    <w:p w14:paraId="63CF7F52" w14:textId="77777777" w:rsidR="004D298D" w:rsidRPr="008D114F" w:rsidRDefault="003A7323" w:rsidP="004D298D">
      <w:pPr>
        <w:rPr>
          <w:i/>
        </w:rPr>
      </w:pPr>
      <w:r w:rsidRPr="008D114F">
        <w:rPr>
          <w:i/>
        </w:rPr>
        <w:t>Services and supports for daily living promote each consumer’s emotional, spiritual and psychological well-being.</w:t>
      </w:r>
    </w:p>
    <w:p w14:paraId="63CF7F54" w14:textId="3762D445" w:rsidR="004D298D" w:rsidRPr="00D435F8" w:rsidRDefault="003A7323" w:rsidP="004D298D">
      <w:pPr>
        <w:pStyle w:val="Heading3"/>
      </w:pPr>
      <w:r w:rsidRPr="00D435F8">
        <w:t>Requirement 4(3)(c)</w:t>
      </w:r>
      <w:r>
        <w:tab/>
      </w:r>
      <w:r w:rsidR="00B46B6D" w:rsidRPr="001E6954">
        <w:rPr>
          <w:bCs/>
          <w:iCs/>
          <w:szCs w:val="40"/>
        </w:rPr>
        <w:t>Compliant</w:t>
      </w:r>
    </w:p>
    <w:p w14:paraId="63CF7F55" w14:textId="77777777" w:rsidR="004D298D" w:rsidRPr="008D114F" w:rsidRDefault="003A7323" w:rsidP="004D298D">
      <w:pPr>
        <w:rPr>
          <w:i/>
        </w:rPr>
      </w:pPr>
      <w:r w:rsidRPr="008D114F">
        <w:rPr>
          <w:i/>
        </w:rPr>
        <w:t>Services and supports for daily living assist each consumer to:</w:t>
      </w:r>
    </w:p>
    <w:p w14:paraId="63CF7F56" w14:textId="77777777" w:rsidR="004D298D" w:rsidRPr="008D114F" w:rsidRDefault="003A7323" w:rsidP="004D298D">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3CF7F57" w14:textId="77777777" w:rsidR="004D298D" w:rsidRPr="008D114F" w:rsidRDefault="003A7323" w:rsidP="004D298D">
      <w:pPr>
        <w:numPr>
          <w:ilvl w:val="0"/>
          <w:numId w:val="26"/>
        </w:numPr>
        <w:tabs>
          <w:tab w:val="right" w:pos="9026"/>
        </w:tabs>
        <w:spacing w:before="0" w:after="0"/>
        <w:ind w:left="567" w:hanging="425"/>
        <w:outlineLvl w:val="4"/>
        <w:rPr>
          <w:i/>
        </w:rPr>
      </w:pPr>
      <w:r w:rsidRPr="008D114F">
        <w:rPr>
          <w:i/>
        </w:rPr>
        <w:t>have social and personal relationships; and</w:t>
      </w:r>
    </w:p>
    <w:p w14:paraId="63CF7F58" w14:textId="77777777" w:rsidR="004D298D" w:rsidRPr="008D114F" w:rsidRDefault="003A7323" w:rsidP="004D298D">
      <w:pPr>
        <w:numPr>
          <w:ilvl w:val="0"/>
          <w:numId w:val="26"/>
        </w:numPr>
        <w:tabs>
          <w:tab w:val="right" w:pos="9026"/>
        </w:tabs>
        <w:spacing w:before="0" w:after="0"/>
        <w:ind w:left="567" w:hanging="425"/>
        <w:outlineLvl w:val="4"/>
        <w:rPr>
          <w:i/>
        </w:rPr>
      </w:pPr>
      <w:r w:rsidRPr="008D114F">
        <w:rPr>
          <w:i/>
        </w:rPr>
        <w:t>do the things of interest to them.</w:t>
      </w:r>
    </w:p>
    <w:p w14:paraId="63CF7F5A" w14:textId="012C2D3A" w:rsidR="004D298D" w:rsidRPr="00D435F8" w:rsidRDefault="003A7323" w:rsidP="004D298D">
      <w:pPr>
        <w:pStyle w:val="Heading3"/>
      </w:pPr>
      <w:r w:rsidRPr="00D435F8">
        <w:t>Requirement 4(3)(d)</w:t>
      </w:r>
      <w:r>
        <w:tab/>
      </w:r>
      <w:r w:rsidR="00B46B6D" w:rsidRPr="001E6954">
        <w:rPr>
          <w:bCs/>
          <w:iCs/>
          <w:szCs w:val="40"/>
        </w:rPr>
        <w:t>Compliant</w:t>
      </w:r>
    </w:p>
    <w:p w14:paraId="63CF7F5B" w14:textId="77777777" w:rsidR="004D298D" w:rsidRPr="008D114F" w:rsidRDefault="003A7323" w:rsidP="004D298D">
      <w:pPr>
        <w:rPr>
          <w:i/>
        </w:rPr>
      </w:pPr>
      <w:r w:rsidRPr="008D114F">
        <w:rPr>
          <w:i/>
        </w:rPr>
        <w:t>Information about the consumer’s condition, needs and preferences is communicated within the organisation, and with others where responsibility for care is shared.</w:t>
      </w:r>
    </w:p>
    <w:p w14:paraId="63CF7F5D" w14:textId="3A9ED5EC" w:rsidR="004D298D" w:rsidRPr="00D435F8" w:rsidRDefault="003A7323" w:rsidP="004D298D">
      <w:pPr>
        <w:pStyle w:val="Heading3"/>
      </w:pPr>
      <w:r w:rsidRPr="00D435F8">
        <w:t>Requirement 4(3)(e)</w:t>
      </w:r>
      <w:r>
        <w:tab/>
      </w:r>
      <w:r w:rsidR="00B46B6D" w:rsidRPr="001E6954">
        <w:rPr>
          <w:bCs/>
          <w:iCs/>
          <w:szCs w:val="40"/>
        </w:rPr>
        <w:t>Compliant</w:t>
      </w:r>
    </w:p>
    <w:p w14:paraId="63CF7F5E" w14:textId="77777777" w:rsidR="004D298D" w:rsidRPr="008D114F" w:rsidRDefault="003A7323" w:rsidP="004D298D">
      <w:pPr>
        <w:rPr>
          <w:i/>
        </w:rPr>
      </w:pPr>
      <w:r w:rsidRPr="008D114F">
        <w:rPr>
          <w:i/>
        </w:rPr>
        <w:t>Timely and appropriate referrals to individuals, other organisations and providers of other care and services.</w:t>
      </w:r>
    </w:p>
    <w:p w14:paraId="63CF7F60" w14:textId="56899AD6" w:rsidR="004D298D" w:rsidRPr="00D435F8" w:rsidRDefault="003A7323" w:rsidP="004D298D">
      <w:pPr>
        <w:pStyle w:val="Heading3"/>
      </w:pPr>
      <w:r w:rsidRPr="00D435F8">
        <w:t>Requirement 4(3)(f)</w:t>
      </w:r>
      <w:r>
        <w:tab/>
      </w:r>
      <w:r w:rsidR="00B46B6D" w:rsidRPr="001E6954">
        <w:rPr>
          <w:bCs/>
          <w:iCs/>
          <w:szCs w:val="40"/>
        </w:rPr>
        <w:t>Compliant</w:t>
      </w:r>
    </w:p>
    <w:p w14:paraId="63CF7F61" w14:textId="77777777" w:rsidR="004D298D" w:rsidRPr="008D114F" w:rsidRDefault="003A7323" w:rsidP="004D298D">
      <w:pPr>
        <w:rPr>
          <w:i/>
        </w:rPr>
      </w:pPr>
      <w:r w:rsidRPr="008D114F">
        <w:rPr>
          <w:i/>
        </w:rPr>
        <w:t>Where meals are provided, they are varied and of suitable quality and quantity.</w:t>
      </w:r>
    </w:p>
    <w:p w14:paraId="63CF7F63" w14:textId="15F55914" w:rsidR="004D298D" w:rsidRPr="00D435F8" w:rsidRDefault="003A7323" w:rsidP="004D298D">
      <w:pPr>
        <w:pStyle w:val="Heading3"/>
      </w:pPr>
      <w:r w:rsidRPr="00D435F8">
        <w:t>Requirement 4(3)(g)</w:t>
      </w:r>
      <w:r>
        <w:tab/>
      </w:r>
      <w:r w:rsidR="00B46B6D" w:rsidRPr="001E6954">
        <w:rPr>
          <w:bCs/>
          <w:iCs/>
          <w:szCs w:val="40"/>
        </w:rPr>
        <w:t>Compliant</w:t>
      </w:r>
    </w:p>
    <w:p w14:paraId="63CF7F64" w14:textId="77777777" w:rsidR="004D298D" w:rsidRPr="008D114F" w:rsidRDefault="003A7323" w:rsidP="004D298D">
      <w:pPr>
        <w:rPr>
          <w:i/>
        </w:rPr>
      </w:pPr>
      <w:r w:rsidRPr="008D114F">
        <w:rPr>
          <w:i/>
        </w:rPr>
        <w:t>Where equipment is provided, it is safe, suitable, clean and well maintained.</w:t>
      </w:r>
    </w:p>
    <w:p w14:paraId="63CF7F66" w14:textId="77777777" w:rsidR="004D298D" w:rsidRPr="00314FF7" w:rsidRDefault="004D298D" w:rsidP="004D298D"/>
    <w:p w14:paraId="63CF7F67" w14:textId="77777777" w:rsidR="004D298D" w:rsidRDefault="004D298D" w:rsidP="004D298D">
      <w:pPr>
        <w:sectPr w:rsidR="004D298D" w:rsidSect="004D298D">
          <w:type w:val="continuous"/>
          <w:pgSz w:w="11906" w:h="16838"/>
          <w:pgMar w:top="1701" w:right="1418" w:bottom="1418" w:left="1418" w:header="709" w:footer="397" w:gutter="0"/>
          <w:cols w:space="708"/>
          <w:titlePg/>
          <w:docGrid w:linePitch="360"/>
        </w:sectPr>
      </w:pPr>
    </w:p>
    <w:p w14:paraId="63CF7F68" w14:textId="0B505952" w:rsidR="004D298D" w:rsidRDefault="003A7323" w:rsidP="004D298D">
      <w:pPr>
        <w:pStyle w:val="Heading1"/>
        <w:tabs>
          <w:tab w:val="right" w:pos="9070"/>
        </w:tabs>
        <w:spacing w:before="560" w:after="640"/>
        <w:rPr>
          <w:color w:val="FFFFFF" w:themeColor="background1"/>
          <w:sz w:val="36"/>
        </w:rPr>
        <w:sectPr w:rsidR="004D298D" w:rsidSect="004D298D">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63CF7FEA" wp14:editId="63CF7FE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84382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B46B6D" w:rsidRPr="00EB1D71">
        <w:rPr>
          <w:color w:val="FFFFFF" w:themeColor="background1"/>
          <w:sz w:val="36"/>
        </w:rPr>
        <w:t xml:space="preserve"> </w:t>
      </w:r>
      <w:r w:rsidRPr="00EB1D71">
        <w:rPr>
          <w:color w:val="FFFFFF" w:themeColor="background1"/>
          <w:sz w:val="36"/>
        </w:rPr>
        <w:br/>
        <w:t>Organisation’s service environment</w:t>
      </w:r>
    </w:p>
    <w:p w14:paraId="63CF7F69" w14:textId="77777777" w:rsidR="004D298D" w:rsidRPr="00FD1B02" w:rsidRDefault="003A7323" w:rsidP="004D298D">
      <w:pPr>
        <w:pStyle w:val="Heading3"/>
        <w:shd w:val="clear" w:color="auto" w:fill="F2F2F2" w:themeFill="background1" w:themeFillShade="F2"/>
      </w:pPr>
      <w:r w:rsidRPr="00FD1B02">
        <w:t>Consumer outcome:</w:t>
      </w:r>
    </w:p>
    <w:p w14:paraId="63CF7F6A" w14:textId="77777777" w:rsidR="004D298D" w:rsidRDefault="003A7323" w:rsidP="004D298D">
      <w:pPr>
        <w:numPr>
          <w:ilvl w:val="0"/>
          <w:numId w:val="5"/>
        </w:numPr>
        <w:shd w:val="clear" w:color="auto" w:fill="F2F2F2" w:themeFill="background1" w:themeFillShade="F2"/>
      </w:pPr>
      <w:r>
        <w:t>I feel I belong and I am safe and comfortable in the organisation’s service environment.</w:t>
      </w:r>
    </w:p>
    <w:p w14:paraId="63CF7F6B" w14:textId="77777777" w:rsidR="004D298D" w:rsidRDefault="003A7323" w:rsidP="004D298D">
      <w:pPr>
        <w:pStyle w:val="Heading3"/>
        <w:shd w:val="clear" w:color="auto" w:fill="F2F2F2" w:themeFill="background1" w:themeFillShade="F2"/>
      </w:pPr>
      <w:r>
        <w:t>Organisation statement:</w:t>
      </w:r>
    </w:p>
    <w:p w14:paraId="63CF7F6C" w14:textId="77777777" w:rsidR="004D298D" w:rsidRDefault="003A7323" w:rsidP="004D298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3CF7F6D" w14:textId="77777777" w:rsidR="004D298D" w:rsidRDefault="003A7323" w:rsidP="004D298D">
      <w:pPr>
        <w:pStyle w:val="Heading2"/>
      </w:pPr>
      <w:r>
        <w:t>Assessment of Standard 5</w:t>
      </w:r>
    </w:p>
    <w:p w14:paraId="63CF7F6E" w14:textId="005398C3" w:rsidR="004D298D" w:rsidRPr="00DE2861" w:rsidRDefault="00B95A4A" w:rsidP="004D298D">
      <w:pPr>
        <w:rPr>
          <w:rFonts w:eastAsiaTheme="minorHAnsi"/>
          <w:color w:val="auto"/>
        </w:rPr>
      </w:pPr>
      <w:r w:rsidRPr="00DE2861">
        <w:rPr>
          <w:rFonts w:eastAsiaTheme="minorHAnsi"/>
          <w:color w:val="auto"/>
        </w:rPr>
        <w:t>Consumers and representatives were satisfied</w:t>
      </w:r>
      <w:r w:rsidR="00557495" w:rsidRPr="00DE2861">
        <w:rPr>
          <w:rFonts w:eastAsiaTheme="minorHAnsi"/>
          <w:color w:val="auto"/>
        </w:rPr>
        <w:t xml:space="preserve"> with the comfort and safety of the living environment and said</w:t>
      </w:r>
      <w:r w:rsidR="00E2672E" w:rsidRPr="00DE2861">
        <w:rPr>
          <w:rFonts w:eastAsiaTheme="minorHAnsi"/>
          <w:color w:val="auto"/>
        </w:rPr>
        <w:t xml:space="preserve"> their visitors were welcome,</w:t>
      </w:r>
      <w:r w:rsidR="00557495" w:rsidRPr="00DE2861">
        <w:rPr>
          <w:rFonts w:eastAsiaTheme="minorHAnsi"/>
          <w:color w:val="auto"/>
        </w:rPr>
        <w:t xml:space="preserve"> the service was easy to navigate </w:t>
      </w:r>
      <w:r w:rsidR="00AF4A12" w:rsidRPr="00DE2861">
        <w:rPr>
          <w:rFonts w:eastAsiaTheme="minorHAnsi"/>
          <w:color w:val="auto"/>
        </w:rPr>
        <w:t>and that they could freely access indoor and outdoor areas</w:t>
      </w:r>
      <w:r w:rsidR="00F8382C" w:rsidRPr="00DE2861">
        <w:rPr>
          <w:rFonts w:eastAsiaTheme="minorHAnsi"/>
          <w:color w:val="auto"/>
        </w:rPr>
        <w:t>.</w:t>
      </w:r>
      <w:r w:rsidR="00086158" w:rsidRPr="00DE2861">
        <w:rPr>
          <w:rFonts w:eastAsiaTheme="minorHAnsi"/>
          <w:color w:val="auto"/>
        </w:rPr>
        <w:t xml:space="preserve"> Consumers and representatives reporte</w:t>
      </w:r>
      <w:r w:rsidR="00636A9E" w:rsidRPr="00DE2861">
        <w:rPr>
          <w:rFonts w:eastAsiaTheme="minorHAnsi"/>
          <w:color w:val="auto"/>
        </w:rPr>
        <w:t xml:space="preserve">d that the service environment </w:t>
      </w:r>
      <w:r w:rsidR="00F201C9" w:rsidRPr="00DE2861">
        <w:rPr>
          <w:rFonts w:eastAsiaTheme="minorHAnsi"/>
          <w:color w:val="auto"/>
        </w:rPr>
        <w:t xml:space="preserve">is </w:t>
      </w:r>
      <w:r w:rsidR="00DE2861" w:rsidRPr="00DE2861">
        <w:rPr>
          <w:rFonts w:eastAsiaTheme="minorHAnsi"/>
          <w:color w:val="auto"/>
        </w:rPr>
        <w:t>clean,</w:t>
      </w:r>
      <w:r w:rsidR="00621CA4" w:rsidRPr="00DE2861">
        <w:rPr>
          <w:rFonts w:eastAsiaTheme="minorHAnsi"/>
          <w:color w:val="auto"/>
        </w:rPr>
        <w:t xml:space="preserve"> and that equipment and furniture is safe and suitable for their needs. </w:t>
      </w:r>
    </w:p>
    <w:p w14:paraId="0B2F9B6B" w14:textId="6C99ABC7" w:rsidR="00DD657B" w:rsidRPr="00DE2861" w:rsidRDefault="008B1E97" w:rsidP="004D298D">
      <w:pPr>
        <w:rPr>
          <w:rFonts w:eastAsiaTheme="minorHAnsi"/>
          <w:color w:val="auto"/>
        </w:rPr>
      </w:pPr>
      <w:r w:rsidRPr="00DE2861">
        <w:rPr>
          <w:rFonts w:eastAsiaTheme="minorHAnsi"/>
          <w:color w:val="auto"/>
        </w:rPr>
        <w:t xml:space="preserve">Staff described </w:t>
      </w:r>
      <w:r w:rsidR="006D3DD7" w:rsidRPr="00DE2861">
        <w:rPr>
          <w:rFonts w:eastAsiaTheme="minorHAnsi"/>
          <w:color w:val="auto"/>
        </w:rPr>
        <w:t>the preventative and reactive maintenance programs</w:t>
      </w:r>
      <w:r w:rsidR="00084B76" w:rsidRPr="00DE2861">
        <w:rPr>
          <w:rFonts w:eastAsiaTheme="minorHAnsi"/>
          <w:color w:val="auto"/>
        </w:rPr>
        <w:t xml:space="preserve"> and could provide recent examples of maintenance issues that had been</w:t>
      </w:r>
      <w:r w:rsidR="005901EF" w:rsidRPr="00DE2861">
        <w:rPr>
          <w:rFonts w:eastAsiaTheme="minorHAnsi"/>
          <w:color w:val="auto"/>
        </w:rPr>
        <w:t xml:space="preserve"> prioritised based on risk and</w:t>
      </w:r>
      <w:r w:rsidR="00084B76" w:rsidRPr="00DE2861">
        <w:rPr>
          <w:rFonts w:eastAsiaTheme="minorHAnsi"/>
          <w:color w:val="auto"/>
        </w:rPr>
        <w:t xml:space="preserve"> resolved in a timely manner. </w:t>
      </w:r>
      <w:r w:rsidR="00DD657B" w:rsidRPr="00DE2861">
        <w:rPr>
          <w:rFonts w:eastAsiaTheme="minorHAnsi"/>
          <w:color w:val="auto"/>
        </w:rPr>
        <w:t xml:space="preserve">Processes relating to the identification and reporting of potential safety hazards were in place and were understood by staff. </w:t>
      </w:r>
    </w:p>
    <w:p w14:paraId="5120F1E7" w14:textId="249DFEAF" w:rsidR="00343E65" w:rsidRPr="00DE2861" w:rsidRDefault="005901EF" w:rsidP="004D298D">
      <w:pPr>
        <w:rPr>
          <w:rFonts w:eastAsiaTheme="minorHAnsi"/>
          <w:color w:val="auto"/>
        </w:rPr>
      </w:pPr>
      <w:r w:rsidRPr="00DE2861">
        <w:rPr>
          <w:rFonts w:eastAsiaTheme="minorHAnsi"/>
          <w:color w:val="auto"/>
        </w:rPr>
        <w:t>Staff were familiar with</w:t>
      </w:r>
      <w:r w:rsidR="00A22B8E" w:rsidRPr="00DE2861">
        <w:rPr>
          <w:rFonts w:eastAsiaTheme="minorHAnsi"/>
          <w:color w:val="auto"/>
        </w:rPr>
        <w:t xml:space="preserve"> cleaning protocols, including the cleaning of high touch point areas</w:t>
      </w:r>
      <w:r w:rsidR="00AB7880" w:rsidRPr="00DE2861">
        <w:rPr>
          <w:rFonts w:eastAsiaTheme="minorHAnsi"/>
          <w:color w:val="auto"/>
        </w:rPr>
        <w:t xml:space="preserve"> and</w:t>
      </w:r>
      <w:r w:rsidR="00DD657B" w:rsidRPr="00DE2861">
        <w:rPr>
          <w:rFonts w:eastAsiaTheme="minorHAnsi"/>
          <w:color w:val="auto"/>
        </w:rPr>
        <w:t xml:space="preserve"> equipment. </w:t>
      </w:r>
      <w:r w:rsidR="00AB7880" w:rsidRPr="00DE2861">
        <w:rPr>
          <w:rFonts w:eastAsiaTheme="minorHAnsi"/>
          <w:color w:val="auto"/>
        </w:rPr>
        <w:t xml:space="preserve"> </w:t>
      </w:r>
      <w:r w:rsidR="00D40347" w:rsidRPr="00DE2861">
        <w:rPr>
          <w:rFonts w:eastAsiaTheme="minorHAnsi"/>
          <w:color w:val="auto"/>
        </w:rPr>
        <w:t xml:space="preserve">The Assessment Team observed staff cleaning consumers’ rooms and communal areas throughout the site audit.  Staff </w:t>
      </w:r>
      <w:r w:rsidR="00DE2861" w:rsidRPr="00DE2861">
        <w:rPr>
          <w:rFonts w:eastAsiaTheme="minorHAnsi"/>
          <w:color w:val="auto"/>
        </w:rPr>
        <w:t>referred</w:t>
      </w:r>
      <w:r w:rsidR="00D40347" w:rsidRPr="00DE2861">
        <w:rPr>
          <w:rFonts w:eastAsiaTheme="minorHAnsi"/>
          <w:color w:val="auto"/>
        </w:rPr>
        <w:t xml:space="preserve"> to </w:t>
      </w:r>
      <w:r w:rsidR="006D1A06" w:rsidRPr="00DE2861">
        <w:rPr>
          <w:rFonts w:eastAsiaTheme="minorHAnsi"/>
          <w:color w:val="auto"/>
        </w:rPr>
        <w:t xml:space="preserve">daily and monthly </w:t>
      </w:r>
      <w:r w:rsidR="00D40347" w:rsidRPr="00DE2861">
        <w:rPr>
          <w:rFonts w:eastAsiaTheme="minorHAnsi"/>
          <w:color w:val="auto"/>
        </w:rPr>
        <w:t>cleaning schedules</w:t>
      </w:r>
      <w:r w:rsidR="006D1A06" w:rsidRPr="00DE2861">
        <w:rPr>
          <w:rFonts w:eastAsiaTheme="minorHAnsi"/>
          <w:color w:val="auto"/>
        </w:rPr>
        <w:t xml:space="preserve"> and had access to chemicals and cleaning supplies which were stored safely. </w:t>
      </w:r>
    </w:p>
    <w:p w14:paraId="5AB13A16" w14:textId="3CD0C1C0" w:rsidR="00343E65" w:rsidRPr="00DE2861" w:rsidRDefault="00343E65" w:rsidP="004D298D">
      <w:pPr>
        <w:rPr>
          <w:rFonts w:eastAsiaTheme="minorHAnsi"/>
          <w:color w:val="auto"/>
        </w:rPr>
      </w:pPr>
      <w:r w:rsidRPr="00DE2861">
        <w:rPr>
          <w:rFonts w:eastAsiaTheme="minorHAnsi"/>
          <w:color w:val="auto"/>
        </w:rPr>
        <w:t xml:space="preserve">The Assessment Team observed the service environment to be welcoming, clean and well-maintained. </w:t>
      </w:r>
      <w:r w:rsidR="00370466" w:rsidRPr="00DE2861">
        <w:rPr>
          <w:rFonts w:eastAsiaTheme="minorHAnsi"/>
          <w:color w:val="auto"/>
        </w:rPr>
        <w:t xml:space="preserve">The service has facilities for consumers and their </w:t>
      </w:r>
      <w:r w:rsidR="00AB5EF6" w:rsidRPr="00DE2861">
        <w:rPr>
          <w:rFonts w:eastAsiaTheme="minorHAnsi"/>
          <w:color w:val="auto"/>
        </w:rPr>
        <w:t>visitors</w:t>
      </w:r>
      <w:r w:rsidR="00370466" w:rsidRPr="00DE2861">
        <w:rPr>
          <w:rFonts w:eastAsiaTheme="minorHAnsi"/>
          <w:color w:val="auto"/>
        </w:rPr>
        <w:t xml:space="preserve"> </w:t>
      </w:r>
      <w:r w:rsidR="00AB5EF6" w:rsidRPr="00DE2861">
        <w:rPr>
          <w:rFonts w:eastAsiaTheme="minorHAnsi"/>
          <w:color w:val="auto"/>
        </w:rPr>
        <w:t xml:space="preserve">to use including an activity room, lounge areas and shaded outdoor areas. </w:t>
      </w:r>
      <w:r w:rsidR="0037793C" w:rsidRPr="00DE2861">
        <w:rPr>
          <w:rFonts w:eastAsiaTheme="minorHAnsi"/>
          <w:color w:val="auto"/>
        </w:rPr>
        <w:t>Handrails and clear directional signage support consumers</w:t>
      </w:r>
      <w:r w:rsidR="00DE2861" w:rsidRPr="00DE2861">
        <w:rPr>
          <w:rFonts w:eastAsiaTheme="minorHAnsi"/>
          <w:color w:val="auto"/>
        </w:rPr>
        <w:t>’</w:t>
      </w:r>
      <w:r w:rsidR="0037793C" w:rsidRPr="00DE2861">
        <w:rPr>
          <w:rFonts w:eastAsiaTheme="minorHAnsi"/>
          <w:color w:val="auto"/>
        </w:rPr>
        <w:t xml:space="preserve"> movement within the service</w:t>
      </w:r>
      <w:r w:rsidR="00D37038" w:rsidRPr="00DE2861">
        <w:rPr>
          <w:rFonts w:eastAsiaTheme="minorHAnsi"/>
          <w:color w:val="auto"/>
        </w:rPr>
        <w:t>; noticeboards</w:t>
      </w:r>
      <w:r w:rsidR="00AD6B49" w:rsidRPr="00DE2861">
        <w:rPr>
          <w:rFonts w:eastAsiaTheme="minorHAnsi"/>
          <w:color w:val="auto"/>
        </w:rPr>
        <w:t xml:space="preserve"> </w:t>
      </w:r>
      <w:proofErr w:type="gramStart"/>
      <w:r w:rsidR="00DE2861" w:rsidRPr="00DE2861">
        <w:rPr>
          <w:rFonts w:eastAsiaTheme="minorHAnsi"/>
          <w:color w:val="auto"/>
        </w:rPr>
        <w:t>were</w:t>
      </w:r>
      <w:r w:rsidR="00AD6B49" w:rsidRPr="00DE2861">
        <w:rPr>
          <w:rFonts w:eastAsiaTheme="minorHAnsi"/>
          <w:color w:val="auto"/>
        </w:rPr>
        <w:t xml:space="preserve"> l</w:t>
      </w:r>
      <w:r w:rsidR="00C12037" w:rsidRPr="00DE2861">
        <w:rPr>
          <w:rFonts w:eastAsiaTheme="minorHAnsi"/>
          <w:color w:val="auto"/>
        </w:rPr>
        <w:t>ocated in</w:t>
      </w:r>
      <w:proofErr w:type="gramEnd"/>
      <w:r w:rsidR="00C12037" w:rsidRPr="00DE2861">
        <w:rPr>
          <w:rFonts w:eastAsiaTheme="minorHAnsi"/>
          <w:color w:val="auto"/>
        </w:rPr>
        <w:t xml:space="preserve"> communal areas. </w:t>
      </w:r>
      <w:r w:rsidR="00AB7BA7" w:rsidRPr="00DE2861">
        <w:rPr>
          <w:rFonts w:eastAsiaTheme="minorHAnsi"/>
          <w:color w:val="auto"/>
        </w:rPr>
        <w:t xml:space="preserve"> </w:t>
      </w:r>
      <w:r w:rsidR="00C12037" w:rsidRPr="00DE2861">
        <w:rPr>
          <w:rFonts w:eastAsiaTheme="minorHAnsi"/>
          <w:color w:val="auto"/>
        </w:rPr>
        <w:t>C</w:t>
      </w:r>
      <w:r w:rsidR="00AB7BA7" w:rsidRPr="00DE2861">
        <w:rPr>
          <w:rFonts w:eastAsiaTheme="minorHAnsi"/>
          <w:color w:val="auto"/>
        </w:rPr>
        <w:t xml:space="preserve">onsumers’ rooms were </w:t>
      </w:r>
      <w:r w:rsidR="00252163" w:rsidRPr="00DE2861">
        <w:rPr>
          <w:rFonts w:eastAsiaTheme="minorHAnsi"/>
          <w:color w:val="auto"/>
        </w:rPr>
        <w:t xml:space="preserve">individualised and </w:t>
      </w:r>
      <w:r w:rsidR="00AB7BA7" w:rsidRPr="00DE2861">
        <w:rPr>
          <w:rFonts w:eastAsiaTheme="minorHAnsi"/>
          <w:color w:val="auto"/>
        </w:rPr>
        <w:t xml:space="preserve">decorated with </w:t>
      </w:r>
      <w:r w:rsidR="00C12037" w:rsidRPr="00DE2861">
        <w:rPr>
          <w:rFonts w:eastAsiaTheme="minorHAnsi"/>
          <w:color w:val="auto"/>
        </w:rPr>
        <w:t>personal belongings</w:t>
      </w:r>
      <w:r w:rsidR="00D52FB1" w:rsidRPr="00DE2861">
        <w:rPr>
          <w:rFonts w:eastAsiaTheme="minorHAnsi"/>
          <w:color w:val="auto"/>
        </w:rPr>
        <w:t xml:space="preserve"> and culturally specific items</w:t>
      </w:r>
      <w:r w:rsidR="00252163" w:rsidRPr="00DE2861">
        <w:rPr>
          <w:rFonts w:eastAsiaTheme="minorHAnsi"/>
          <w:color w:val="auto"/>
        </w:rPr>
        <w:t>.</w:t>
      </w:r>
    </w:p>
    <w:p w14:paraId="601F4782" w14:textId="71385567" w:rsidR="00AB7880" w:rsidRPr="00DE2861" w:rsidRDefault="00087D32" w:rsidP="004D298D">
      <w:pPr>
        <w:rPr>
          <w:rFonts w:eastAsiaTheme="minorHAnsi"/>
          <w:color w:val="auto"/>
        </w:rPr>
      </w:pPr>
      <w:r w:rsidRPr="00DE2861">
        <w:rPr>
          <w:rFonts w:eastAsiaTheme="minorHAnsi"/>
          <w:color w:val="auto"/>
        </w:rPr>
        <w:lastRenderedPageBreak/>
        <w:t>Equipment, including s</w:t>
      </w:r>
      <w:r w:rsidR="00AB7880" w:rsidRPr="00DE2861">
        <w:rPr>
          <w:rFonts w:eastAsiaTheme="minorHAnsi"/>
          <w:color w:val="auto"/>
        </w:rPr>
        <w:t xml:space="preserve">hared </w:t>
      </w:r>
      <w:r w:rsidRPr="00DE2861">
        <w:rPr>
          <w:rFonts w:eastAsiaTheme="minorHAnsi"/>
          <w:color w:val="auto"/>
        </w:rPr>
        <w:t>equipment</w:t>
      </w:r>
      <w:r w:rsidR="00AB7880" w:rsidRPr="00DE2861">
        <w:rPr>
          <w:rFonts w:eastAsiaTheme="minorHAnsi"/>
          <w:color w:val="auto"/>
        </w:rPr>
        <w:t xml:space="preserve"> such as mobility aids and hoists </w:t>
      </w:r>
      <w:r w:rsidRPr="00DE2861">
        <w:rPr>
          <w:rFonts w:eastAsiaTheme="minorHAnsi"/>
          <w:color w:val="auto"/>
        </w:rPr>
        <w:t>was observed to be safe, clean, well-maintained</w:t>
      </w:r>
      <w:r w:rsidR="0067714D" w:rsidRPr="00DE2861">
        <w:rPr>
          <w:rFonts w:eastAsiaTheme="minorHAnsi"/>
          <w:color w:val="auto"/>
        </w:rPr>
        <w:t xml:space="preserve"> and suitable for the needs of the consumers. </w:t>
      </w:r>
    </w:p>
    <w:p w14:paraId="71EBAFF6" w14:textId="2497AB6B" w:rsidR="00252163" w:rsidRPr="00DE2861" w:rsidRDefault="00774126" w:rsidP="004D298D">
      <w:pPr>
        <w:rPr>
          <w:rFonts w:eastAsiaTheme="minorHAnsi"/>
          <w:color w:val="auto"/>
        </w:rPr>
      </w:pPr>
      <w:r w:rsidRPr="00DE2861">
        <w:rPr>
          <w:rFonts w:eastAsiaTheme="minorHAnsi"/>
          <w:color w:val="auto"/>
        </w:rPr>
        <w:t xml:space="preserve">The organisation monitors </w:t>
      </w:r>
      <w:r w:rsidR="00271E2B" w:rsidRPr="00DE2861">
        <w:rPr>
          <w:rFonts w:eastAsiaTheme="minorHAnsi"/>
          <w:color w:val="auto"/>
        </w:rPr>
        <w:t xml:space="preserve">consumer and visitor satisfaction with the environment through feedback forms and </w:t>
      </w:r>
      <w:r w:rsidR="00D52FB1" w:rsidRPr="00DE2861">
        <w:rPr>
          <w:rFonts w:eastAsiaTheme="minorHAnsi"/>
          <w:color w:val="auto"/>
        </w:rPr>
        <w:t>surveys</w:t>
      </w:r>
      <w:r w:rsidR="00DE2861" w:rsidRPr="00DE2861">
        <w:rPr>
          <w:rFonts w:eastAsiaTheme="minorHAnsi"/>
          <w:color w:val="auto"/>
        </w:rPr>
        <w:t xml:space="preserve"> and was able to demonstrate it provides a safe and comfortable environment for consumers. </w:t>
      </w:r>
    </w:p>
    <w:p w14:paraId="63CF7F6F" w14:textId="3DC2A4E4" w:rsidR="004D298D" w:rsidRPr="006A6CDB" w:rsidRDefault="003A7323" w:rsidP="004D298D">
      <w:pPr>
        <w:rPr>
          <w:rFonts w:eastAsia="Calibri"/>
          <w:lang w:eastAsia="en-US"/>
        </w:rPr>
      </w:pPr>
      <w:r w:rsidRPr="00154403">
        <w:rPr>
          <w:rFonts w:eastAsiaTheme="minorHAnsi"/>
        </w:rPr>
        <w:t xml:space="preserve">The Quality Standard is assessed </w:t>
      </w:r>
      <w:r w:rsidR="00DE2861">
        <w:rPr>
          <w:rFonts w:eastAsiaTheme="minorHAnsi"/>
        </w:rPr>
        <w:t>as Compliant as three of</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w:t>
      </w:r>
      <w:r w:rsidR="00DE2861">
        <w:rPr>
          <w:rFonts w:eastAsiaTheme="minorHAnsi"/>
        </w:rPr>
        <w:t>as Compliant.</w:t>
      </w:r>
    </w:p>
    <w:p w14:paraId="63CF7F70" w14:textId="51E1C671" w:rsidR="004D298D" w:rsidRDefault="003A7323" w:rsidP="004D298D">
      <w:pPr>
        <w:pStyle w:val="Heading2"/>
      </w:pPr>
      <w:r>
        <w:t>Assessment of Standard 5 Requirements</w:t>
      </w:r>
      <w:r w:rsidRPr="0066387A">
        <w:rPr>
          <w:i/>
          <w:color w:val="0000FF"/>
          <w:sz w:val="24"/>
          <w:szCs w:val="24"/>
        </w:rPr>
        <w:t xml:space="preserve"> </w:t>
      </w:r>
    </w:p>
    <w:p w14:paraId="63CF7F71" w14:textId="437E1B03" w:rsidR="004D298D" w:rsidRPr="00314FF7" w:rsidRDefault="003A7323" w:rsidP="004D298D">
      <w:pPr>
        <w:pStyle w:val="Heading3"/>
      </w:pPr>
      <w:r w:rsidRPr="00314FF7">
        <w:t>Requirement 5(3)(a)</w:t>
      </w:r>
      <w:r>
        <w:tab/>
      </w:r>
      <w:r w:rsidR="00B46B6D" w:rsidRPr="001E6954">
        <w:rPr>
          <w:bCs/>
          <w:iCs/>
          <w:szCs w:val="40"/>
        </w:rPr>
        <w:t>Compliant</w:t>
      </w:r>
    </w:p>
    <w:p w14:paraId="63CF7F72" w14:textId="77777777" w:rsidR="004D298D" w:rsidRPr="008D114F" w:rsidRDefault="003A7323" w:rsidP="004D298D">
      <w:pPr>
        <w:rPr>
          <w:i/>
        </w:rPr>
      </w:pPr>
      <w:r w:rsidRPr="008D114F">
        <w:rPr>
          <w:i/>
        </w:rPr>
        <w:t>The service environment is welcoming and easy to understand, and optimises each consumer’s sense of belonging, independence, interaction and function.</w:t>
      </w:r>
    </w:p>
    <w:p w14:paraId="63CF7F74" w14:textId="2369503E" w:rsidR="004D298D" w:rsidRPr="00D435F8" w:rsidRDefault="003A7323" w:rsidP="004D298D">
      <w:pPr>
        <w:pStyle w:val="Heading3"/>
      </w:pPr>
      <w:r w:rsidRPr="00D435F8">
        <w:t>Requirement 5(3)(b)</w:t>
      </w:r>
      <w:r>
        <w:tab/>
      </w:r>
      <w:r w:rsidR="00B46B6D" w:rsidRPr="001E6954">
        <w:rPr>
          <w:bCs/>
          <w:iCs/>
          <w:szCs w:val="40"/>
        </w:rPr>
        <w:t>Compliant</w:t>
      </w:r>
    </w:p>
    <w:p w14:paraId="63CF7F75" w14:textId="77777777" w:rsidR="004D298D" w:rsidRPr="008D114F" w:rsidRDefault="003A7323" w:rsidP="004D298D">
      <w:pPr>
        <w:rPr>
          <w:i/>
        </w:rPr>
      </w:pPr>
      <w:r w:rsidRPr="008D114F">
        <w:rPr>
          <w:i/>
        </w:rPr>
        <w:t>The service environment:</w:t>
      </w:r>
    </w:p>
    <w:p w14:paraId="63CF7F76" w14:textId="77777777" w:rsidR="004D298D" w:rsidRPr="008D114F" w:rsidRDefault="003A7323" w:rsidP="004D298D">
      <w:pPr>
        <w:numPr>
          <w:ilvl w:val="0"/>
          <w:numId w:val="27"/>
        </w:numPr>
        <w:tabs>
          <w:tab w:val="right" w:pos="9026"/>
        </w:tabs>
        <w:spacing w:before="0" w:after="0"/>
        <w:ind w:left="567" w:hanging="425"/>
        <w:outlineLvl w:val="4"/>
        <w:rPr>
          <w:i/>
        </w:rPr>
      </w:pPr>
      <w:r w:rsidRPr="008D114F">
        <w:rPr>
          <w:i/>
        </w:rPr>
        <w:t>is safe, clean, well maintained and comfortable; and</w:t>
      </w:r>
    </w:p>
    <w:p w14:paraId="63CF7F77" w14:textId="77777777" w:rsidR="004D298D" w:rsidRPr="008D114F" w:rsidRDefault="003A7323" w:rsidP="004D298D">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3CF7F79" w14:textId="7AB54FE4" w:rsidR="004D298D" w:rsidRPr="00D435F8" w:rsidRDefault="003A7323" w:rsidP="004D298D">
      <w:pPr>
        <w:pStyle w:val="Heading3"/>
      </w:pPr>
      <w:r w:rsidRPr="00D435F8">
        <w:t>Requirement 5(3)(c)</w:t>
      </w:r>
      <w:r>
        <w:tab/>
      </w:r>
      <w:r w:rsidRPr="001E6954">
        <w:rPr>
          <w:bCs/>
          <w:iCs/>
          <w:szCs w:val="40"/>
        </w:rPr>
        <w:t>Compliant</w:t>
      </w:r>
    </w:p>
    <w:p w14:paraId="63CF7F7A" w14:textId="77777777" w:rsidR="004D298D" w:rsidRPr="008D114F" w:rsidRDefault="003A7323" w:rsidP="004D298D">
      <w:pPr>
        <w:rPr>
          <w:i/>
        </w:rPr>
      </w:pPr>
      <w:r w:rsidRPr="008D114F">
        <w:rPr>
          <w:i/>
        </w:rPr>
        <w:t>Furniture, fittings and equipment are safe, clean, well maintained and suitable for the consumer.</w:t>
      </w:r>
    </w:p>
    <w:p w14:paraId="63CF7F7C" w14:textId="77777777" w:rsidR="004D298D" w:rsidRPr="00314FF7" w:rsidRDefault="004D298D" w:rsidP="004D298D"/>
    <w:p w14:paraId="63CF7F7D" w14:textId="77777777" w:rsidR="004D298D" w:rsidRDefault="004D298D" w:rsidP="004D298D">
      <w:pPr>
        <w:sectPr w:rsidR="004D298D" w:rsidSect="004D298D">
          <w:type w:val="continuous"/>
          <w:pgSz w:w="11906" w:h="16838"/>
          <w:pgMar w:top="1701" w:right="1418" w:bottom="1418" w:left="1418" w:header="709" w:footer="397" w:gutter="0"/>
          <w:cols w:space="708"/>
          <w:titlePg/>
          <w:docGrid w:linePitch="360"/>
        </w:sectPr>
      </w:pPr>
    </w:p>
    <w:p w14:paraId="63CF7F7E" w14:textId="1E21632C" w:rsidR="004D298D" w:rsidRDefault="003A7323" w:rsidP="004D298D">
      <w:pPr>
        <w:pStyle w:val="Heading1"/>
        <w:tabs>
          <w:tab w:val="right" w:pos="9070"/>
        </w:tabs>
        <w:spacing w:before="560" w:after="640"/>
        <w:rPr>
          <w:color w:val="FFFFFF" w:themeColor="background1"/>
          <w:sz w:val="36"/>
        </w:rPr>
        <w:sectPr w:rsidR="004D298D" w:rsidSect="004D298D">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63CF7FEC" wp14:editId="63CF7FE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77397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63CF7F7F" w14:textId="77777777" w:rsidR="004D298D" w:rsidRPr="00FD1B02" w:rsidRDefault="003A7323" w:rsidP="004D298D">
      <w:pPr>
        <w:pStyle w:val="Heading3"/>
        <w:shd w:val="clear" w:color="auto" w:fill="F2F2F2" w:themeFill="background1" w:themeFillShade="F2"/>
      </w:pPr>
      <w:r w:rsidRPr="00FD1B02">
        <w:t>Consumer outcome:</w:t>
      </w:r>
    </w:p>
    <w:p w14:paraId="63CF7F80" w14:textId="77777777" w:rsidR="004D298D" w:rsidRDefault="003A7323" w:rsidP="004D298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3CF7F81" w14:textId="77777777" w:rsidR="004D298D" w:rsidRDefault="003A7323" w:rsidP="004D298D">
      <w:pPr>
        <w:pStyle w:val="Heading3"/>
        <w:shd w:val="clear" w:color="auto" w:fill="F2F2F2" w:themeFill="background1" w:themeFillShade="F2"/>
      </w:pPr>
      <w:r>
        <w:t>Organisation statement:</w:t>
      </w:r>
    </w:p>
    <w:p w14:paraId="63CF7F82" w14:textId="77777777" w:rsidR="004D298D" w:rsidRDefault="003A7323" w:rsidP="004D298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3CF7F83" w14:textId="77777777" w:rsidR="004D298D" w:rsidRDefault="003A7323" w:rsidP="004D298D">
      <w:pPr>
        <w:pStyle w:val="Heading2"/>
      </w:pPr>
      <w:r>
        <w:t>Assessment of Standard 6</w:t>
      </w:r>
    </w:p>
    <w:p w14:paraId="63CF7F84" w14:textId="521CD2F9" w:rsidR="004D298D" w:rsidRPr="002D2447" w:rsidRDefault="00C1591F" w:rsidP="004D298D">
      <w:pPr>
        <w:rPr>
          <w:rFonts w:eastAsiaTheme="minorHAnsi"/>
          <w:color w:val="auto"/>
        </w:rPr>
      </w:pPr>
      <w:r w:rsidRPr="002D2447">
        <w:rPr>
          <w:rFonts w:eastAsiaTheme="minorHAnsi"/>
          <w:color w:val="auto"/>
        </w:rPr>
        <w:t xml:space="preserve">Consumers and representatives generally said they </w:t>
      </w:r>
      <w:r w:rsidR="008A1484" w:rsidRPr="002D2447">
        <w:rPr>
          <w:rFonts w:eastAsiaTheme="minorHAnsi"/>
          <w:color w:val="auto"/>
        </w:rPr>
        <w:t>were satisfied with care and services</w:t>
      </w:r>
      <w:r w:rsidR="007E360E" w:rsidRPr="002D2447">
        <w:rPr>
          <w:rFonts w:eastAsiaTheme="minorHAnsi"/>
          <w:color w:val="auto"/>
        </w:rPr>
        <w:t xml:space="preserve"> </w:t>
      </w:r>
      <w:r w:rsidR="002D2447" w:rsidRPr="002D2447">
        <w:rPr>
          <w:rFonts w:eastAsiaTheme="minorHAnsi"/>
          <w:color w:val="auto"/>
        </w:rPr>
        <w:t>and</w:t>
      </w:r>
      <w:r w:rsidR="007E360E" w:rsidRPr="002D2447">
        <w:rPr>
          <w:rFonts w:eastAsiaTheme="minorHAnsi"/>
          <w:color w:val="auto"/>
        </w:rPr>
        <w:t xml:space="preserve"> </w:t>
      </w:r>
      <w:r w:rsidR="00D97772" w:rsidRPr="002D2447">
        <w:rPr>
          <w:rFonts w:eastAsiaTheme="minorHAnsi"/>
          <w:color w:val="auto"/>
        </w:rPr>
        <w:t>were</w:t>
      </w:r>
      <w:r w:rsidR="007E360E" w:rsidRPr="002D2447">
        <w:rPr>
          <w:rFonts w:eastAsiaTheme="minorHAnsi"/>
          <w:color w:val="auto"/>
        </w:rPr>
        <w:t xml:space="preserve"> encouraged and supported by the service to provide feedback and make a complaint. </w:t>
      </w:r>
      <w:r w:rsidR="00D97772" w:rsidRPr="002D2447">
        <w:rPr>
          <w:rFonts w:eastAsiaTheme="minorHAnsi"/>
          <w:color w:val="auto"/>
        </w:rPr>
        <w:t>Consumers</w:t>
      </w:r>
      <w:r w:rsidR="00892EAC" w:rsidRPr="002D2447">
        <w:rPr>
          <w:rFonts w:eastAsiaTheme="minorHAnsi"/>
          <w:color w:val="auto"/>
        </w:rPr>
        <w:t xml:space="preserve"> said they would approach staff and management if they had a concern a</w:t>
      </w:r>
      <w:r w:rsidR="00C17950" w:rsidRPr="002D2447">
        <w:rPr>
          <w:rFonts w:eastAsiaTheme="minorHAnsi"/>
          <w:color w:val="auto"/>
        </w:rPr>
        <w:t>nd</w:t>
      </w:r>
      <w:r w:rsidR="002D2447" w:rsidRPr="002D2447">
        <w:rPr>
          <w:rFonts w:eastAsiaTheme="minorHAnsi"/>
          <w:color w:val="auto"/>
        </w:rPr>
        <w:t xml:space="preserve"> they</w:t>
      </w:r>
      <w:r w:rsidR="00D97772" w:rsidRPr="002D2447">
        <w:rPr>
          <w:rFonts w:eastAsiaTheme="minorHAnsi"/>
          <w:color w:val="auto"/>
        </w:rPr>
        <w:t xml:space="preserve"> were familiar wit</w:t>
      </w:r>
      <w:r w:rsidR="007C0328" w:rsidRPr="002D2447">
        <w:rPr>
          <w:rFonts w:eastAsiaTheme="minorHAnsi"/>
          <w:color w:val="auto"/>
        </w:rPr>
        <w:t>h</w:t>
      </w:r>
      <w:r w:rsidR="00D97772" w:rsidRPr="002D2447">
        <w:rPr>
          <w:rFonts w:eastAsiaTheme="minorHAnsi"/>
          <w:color w:val="auto"/>
        </w:rPr>
        <w:t xml:space="preserve"> </w:t>
      </w:r>
      <w:r w:rsidR="007C0328" w:rsidRPr="002D2447">
        <w:rPr>
          <w:rFonts w:eastAsiaTheme="minorHAnsi"/>
          <w:color w:val="auto"/>
        </w:rPr>
        <w:t>process</w:t>
      </w:r>
      <w:r w:rsidR="00C17950" w:rsidRPr="002D2447">
        <w:rPr>
          <w:rFonts w:eastAsiaTheme="minorHAnsi"/>
          <w:color w:val="auto"/>
        </w:rPr>
        <w:t>es</w:t>
      </w:r>
      <w:r w:rsidR="007C0328" w:rsidRPr="002D2447">
        <w:rPr>
          <w:rFonts w:eastAsiaTheme="minorHAnsi"/>
          <w:color w:val="auto"/>
        </w:rPr>
        <w:t xml:space="preserve"> for making a complaint</w:t>
      </w:r>
      <w:r w:rsidR="00C17950" w:rsidRPr="002D2447">
        <w:rPr>
          <w:rFonts w:eastAsiaTheme="minorHAnsi"/>
          <w:color w:val="auto"/>
        </w:rPr>
        <w:t xml:space="preserve">. </w:t>
      </w:r>
      <w:r w:rsidR="002D2447" w:rsidRPr="002D2447">
        <w:rPr>
          <w:rFonts w:eastAsiaTheme="minorHAnsi"/>
          <w:color w:val="auto"/>
        </w:rPr>
        <w:t>They said</w:t>
      </w:r>
      <w:r w:rsidR="007C0328" w:rsidRPr="002D2447">
        <w:rPr>
          <w:rFonts w:eastAsiaTheme="minorHAnsi"/>
          <w:color w:val="auto"/>
        </w:rPr>
        <w:t xml:space="preserve"> that </w:t>
      </w:r>
      <w:r w:rsidR="00CD27C5" w:rsidRPr="002D2447">
        <w:rPr>
          <w:rFonts w:eastAsiaTheme="minorHAnsi"/>
          <w:color w:val="auto"/>
        </w:rPr>
        <w:t>in the past</w:t>
      </w:r>
      <w:r w:rsidR="00C17950" w:rsidRPr="002D2447">
        <w:rPr>
          <w:rFonts w:eastAsiaTheme="minorHAnsi"/>
          <w:color w:val="auto"/>
        </w:rPr>
        <w:t>,</w:t>
      </w:r>
      <w:r w:rsidR="00CD27C5" w:rsidRPr="002D2447">
        <w:rPr>
          <w:rFonts w:eastAsiaTheme="minorHAnsi"/>
          <w:color w:val="auto"/>
        </w:rPr>
        <w:t xml:space="preserve"> when they had raised an issue it had been addressed promptly</w:t>
      </w:r>
      <w:r w:rsidR="00B1535A" w:rsidRPr="002D2447">
        <w:rPr>
          <w:rFonts w:eastAsiaTheme="minorHAnsi"/>
          <w:color w:val="auto"/>
        </w:rPr>
        <w:t>.</w:t>
      </w:r>
      <w:r w:rsidR="007C0328" w:rsidRPr="002D2447">
        <w:rPr>
          <w:rFonts w:eastAsiaTheme="minorHAnsi"/>
          <w:color w:val="auto"/>
        </w:rPr>
        <w:t xml:space="preserve"> </w:t>
      </w:r>
    </w:p>
    <w:p w14:paraId="4928843E" w14:textId="19A028AE" w:rsidR="00B13E50" w:rsidRPr="00D67C6D" w:rsidRDefault="0045704F" w:rsidP="004D298D">
      <w:pPr>
        <w:rPr>
          <w:rFonts w:eastAsiaTheme="minorHAnsi"/>
          <w:color w:val="auto"/>
        </w:rPr>
      </w:pPr>
      <w:r w:rsidRPr="00D67C6D">
        <w:rPr>
          <w:rFonts w:eastAsiaTheme="minorHAnsi"/>
          <w:color w:val="auto"/>
        </w:rPr>
        <w:t>Staff said information about the complaints process</w:t>
      </w:r>
      <w:r w:rsidR="00B13E50" w:rsidRPr="00D67C6D">
        <w:rPr>
          <w:rFonts w:eastAsiaTheme="minorHAnsi"/>
          <w:color w:val="auto"/>
        </w:rPr>
        <w:t xml:space="preserve"> is included </w:t>
      </w:r>
      <w:r w:rsidR="00144CC3" w:rsidRPr="00D67C6D">
        <w:rPr>
          <w:rFonts w:eastAsiaTheme="minorHAnsi"/>
          <w:color w:val="auto"/>
        </w:rPr>
        <w:t>in the consumer’s agreement</w:t>
      </w:r>
      <w:r w:rsidR="005F2187" w:rsidRPr="00D67C6D">
        <w:rPr>
          <w:rFonts w:eastAsiaTheme="minorHAnsi"/>
          <w:color w:val="auto"/>
        </w:rPr>
        <w:t xml:space="preserve">, the </w:t>
      </w:r>
      <w:r w:rsidR="00FE77B5" w:rsidRPr="00D67C6D">
        <w:rPr>
          <w:rFonts w:eastAsiaTheme="minorHAnsi"/>
          <w:color w:val="auto"/>
        </w:rPr>
        <w:t xml:space="preserve">consumer </w:t>
      </w:r>
      <w:r w:rsidR="005F2187" w:rsidRPr="00D67C6D">
        <w:rPr>
          <w:rFonts w:eastAsiaTheme="minorHAnsi"/>
          <w:color w:val="auto"/>
        </w:rPr>
        <w:t>handbook</w:t>
      </w:r>
      <w:r w:rsidR="003D3C90" w:rsidRPr="00D67C6D">
        <w:rPr>
          <w:rFonts w:eastAsiaTheme="minorHAnsi"/>
          <w:color w:val="auto"/>
        </w:rPr>
        <w:t xml:space="preserve"> and that complaints brochures are located throughout the service. </w:t>
      </w:r>
      <w:r w:rsidR="003D3D5A" w:rsidRPr="00D67C6D">
        <w:rPr>
          <w:rFonts w:eastAsiaTheme="minorHAnsi"/>
          <w:color w:val="auto"/>
        </w:rPr>
        <w:t>In addition to this, consumer meetings are held regularly</w:t>
      </w:r>
      <w:r w:rsidR="00191535" w:rsidRPr="00D67C6D">
        <w:rPr>
          <w:rFonts w:eastAsiaTheme="minorHAnsi"/>
          <w:color w:val="auto"/>
        </w:rPr>
        <w:t xml:space="preserve"> and provide a forum for consumers to provide feedback and make suggestions. The Assessment Team reviewed consumer meeting minutes and </w:t>
      </w:r>
      <w:r w:rsidR="00021263" w:rsidRPr="00D67C6D">
        <w:rPr>
          <w:rFonts w:eastAsiaTheme="minorHAnsi"/>
          <w:color w:val="auto"/>
        </w:rPr>
        <w:t>confirmed that</w:t>
      </w:r>
      <w:r w:rsidR="000F4F4B" w:rsidRPr="00D67C6D">
        <w:rPr>
          <w:rFonts w:eastAsiaTheme="minorHAnsi"/>
          <w:color w:val="auto"/>
        </w:rPr>
        <w:t xml:space="preserve"> consumer suggestions about weekend activities had been discussed and</w:t>
      </w:r>
      <w:r w:rsidR="00677459" w:rsidRPr="00D67C6D">
        <w:rPr>
          <w:rFonts w:eastAsiaTheme="minorHAnsi"/>
          <w:color w:val="auto"/>
        </w:rPr>
        <w:t xml:space="preserve"> consumers were satisfied with</w:t>
      </w:r>
      <w:r w:rsidR="000F4F4B" w:rsidRPr="00D67C6D">
        <w:rPr>
          <w:rFonts w:eastAsiaTheme="minorHAnsi"/>
          <w:color w:val="auto"/>
        </w:rPr>
        <w:t xml:space="preserve"> actions taken</w:t>
      </w:r>
      <w:r w:rsidR="00034EF4" w:rsidRPr="00D67C6D">
        <w:rPr>
          <w:rFonts w:eastAsiaTheme="minorHAnsi"/>
          <w:color w:val="auto"/>
        </w:rPr>
        <w:t xml:space="preserve"> by the service</w:t>
      </w:r>
      <w:r w:rsidR="00677459" w:rsidRPr="00D67C6D">
        <w:rPr>
          <w:rFonts w:eastAsiaTheme="minorHAnsi"/>
          <w:color w:val="auto"/>
        </w:rPr>
        <w:t xml:space="preserve"> in response to their feedback.</w:t>
      </w:r>
      <w:r w:rsidR="00034EF4" w:rsidRPr="00D67C6D">
        <w:rPr>
          <w:rFonts w:eastAsiaTheme="minorHAnsi"/>
          <w:color w:val="auto"/>
        </w:rPr>
        <w:t xml:space="preserve"> </w:t>
      </w:r>
      <w:r w:rsidR="003D3C90" w:rsidRPr="00D67C6D">
        <w:rPr>
          <w:rFonts w:eastAsiaTheme="minorHAnsi"/>
          <w:color w:val="auto"/>
        </w:rPr>
        <w:t xml:space="preserve"> </w:t>
      </w:r>
    </w:p>
    <w:p w14:paraId="43754F2D" w14:textId="1619A6B1" w:rsidR="00724B94" w:rsidRPr="00D67C6D" w:rsidRDefault="00724B94" w:rsidP="00724B94">
      <w:pPr>
        <w:rPr>
          <w:rFonts w:eastAsiaTheme="minorHAnsi"/>
          <w:color w:val="auto"/>
        </w:rPr>
      </w:pPr>
      <w:r w:rsidRPr="00D67C6D">
        <w:rPr>
          <w:rFonts w:eastAsiaTheme="minorHAnsi"/>
          <w:color w:val="auto"/>
        </w:rPr>
        <w:t>Management described the processes that support consumers to access advocacy and language services</w:t>
      </w:r>
      <w:r w:rsidR="00DD4B22" w:rsidRPr="00D67C6D">
        <w:rPr>
          <w:rFonts w:eastAsiaTheme="minorHAnsi"/>
          <w:color w:val="auto"/>
        </w:rPr>
        <w:t xml:space="preserve"> and </w:t>
      </w:r>
      <w:r w:rsidR="00471B01" w:rsidRPr="00D67C6D">
        <w:rPr>
          <w:rFonts w:eastAsiaTheme="minorHAnsi"/>
          <w:color w:val="auto"/>
        </w:rPr>
        <w:t>the Assessment Team observed written material about advocates and language services distributed in various locations throughout the service</w:t>
      </w:r>
      <w:r w:rsidRPr="00D67C6D">
        <w:rPr>
          <w:rFonts w:eastAsiaTheme="minorHAnsi"/>
          <w:color w:val="auto"/>
        </w:rPr>
        <w:t>. They said the services of an interpreter</w:t>
      </w:r>
      <w:r w:rsidR="0018226A" w:rsidRPr="00D67C6D">
        <w:rPr>
          <w:rFonts w:eastAsiaTheme="minorHAnsi"/>
          <w:color w:val="auto"/>
        </w:rPr>
        <w:t xml:space="preserve"> are accessed if required</w:t>
      </w:r>
      <w:r w:rsidRPr="00D67C6D">
        <w:rPr>
          <w:rFonts w:eastAsiaTheme="minorHAnsi"/>
          <w:color w:val="auto"/>
        </w:rPr>
        <w:t xml:space="preserve">, however currently this is not required at the service. Consumers who have communication difficulties are supported </w:t>
      </w:r>
      <w:proofErr w:type="gramStart"/>
      <w:r w:rsidRPr="00D67C6D">
        <w:rPr>
          <w:rFonts w:eastAsiaTheme="minorHAnsi"/>
          <w:color w:val="auto"/>
        </w:rPr>
        <w:t>through the use of</w:t>
      </w:r>
      <w:proofErr w:type="gramEnd"/>
      <w:r w:rsidRPr="00D67C6D">
        <w:rPr>
          <w:rFonts w:eastAsiaTheme="minorHAnsi"/>
          <w:color w:val="auto"/>
        </w:rPr>
        <w:t xml:space="preserve"> representatives and family members. </w:t>
      </w:r>
    </w:p>
    <w:p w14:paraId="6DEECE24" w14:textId="2513ABDA" w:rsidR="008C0625" w:rsidRDefault="008C0625" w:rsidP="004D298D">
      <w:pPr>
        <w:rPr>
          <w:rFonts w:eastAsiaTheme="minorHAnsi"/>
        </w:rPr>
      </w:pPr>
      <w:r w:rsidRPr="00D67C6D">
        <w:rPr>
          <w:rFonts w:eastAsiaTheme="minorHAnsi"/>
          <w:color w:val="auto"/>
        </w:rPr>
        <w:lastRenderedPageBreak/>
        <w:t>Feedback and complaints</w:t>
      </w:r>
      <w:r w:rsidR="00892EAC" w:rsidRPr="00D67C6D">
        <w:rPr>
          <w:rFonts w:eastAsiaTheme="minorHAnsi"/>
          <w:color w:val="auto"/>
        </w:rPr>
        <w:t xml:space="preserve"> </w:t>
      </w:r>
      <w:r w:rsidR="002D2447" w:rsidRPr="00D67C6D">
        <w:rPr>
          <w:rFonts w:eastAsiaTheme="minorHAnsi"/>
          <w:color w:val="auto"/>
        </w:rPr>
        <w:t>were</w:t>
      </w:r>
      <w:r w:rsidR="0047537D" w:rsidRPr="00D67C6D">
        <w:rPr>
          <w:rFonts w:eastAsiaTheme="minorHAnsi"/>
          <w:color w:val="auto"/>
        </w:rPr>
        <w:t xml:space="preserve"> documented </w:t>
      </w:r>
      <w:r w:rsidR="002D2447" w:rsidRPr="00D67C6D">
        <w:rPr>
          <w:rFonts w:eastAsiaTheme="minorHAnsi"/>
          <w:color w:val="auto"/>
        </w:rPr>
        <w:t>with</w:t>
      </w:r>
      <w:r w:rsidR="0047537D" w:rsidRPr="00D67C6D">
        <w:rPr>
          <w:rFonts w:eastAsiaTheme="minorHAnsi"/>
          <w:color w:val="auto"/>
        </w:rPr>
        <w:t xml:space="preserve"> </w:t>
      </w:r>
      <w:r w:rsidR="00A32B8F" w:rsidRPr="00D67C6D">
        <w:rPr>
          <w:rFonts w:eastAsiaTheme="minorHAnsi"/>
          <w:color w:val="auto"/>
        </w:rPr>
        <w:t xml:space="preserve">a weekly report sent to the organisation’s senior management. </w:t>
      </w:r>
      <w:r w:rsidR="00892EAC" w:rsidRPr="00D67C6D">
        <w:rPr>
          <w:rFonts w:eastAsiaTheme="minorHAnsi"/>
          <w:color w:val="auto"/>
        </w:rPr>
        <w:t xml:space="preserve"> </w:t>
      </w:r>
      <w:r w:rsidR="002D2447" w:rsidRPr="00D67C6D">
        <w:rPr>
          <w:rFonts w:eastAsiaTheme="minorHAnsi"/>
          <w:color w:val="auto"/>
        </w:rPr>
        <w:t>Information collected through the feedback and</w:t>
      </w:r>
      <w:r w:rsidR="002D2447">
        <w:rPr>
          <w:rFonts w:eastAsiaTheme="minorHAnsi"/>
        </w:rPr>
        <w:t xml:space="preserve"> complaints process was </w:t>
      </w:r>
      <w:r w:rsidR="00892EAC">
        <w:rPr>
          <w:rFonts w:eastAsiaTheme="minorHAnsi"/>
        </w:rPr>
        <w:t>used to inform the organisation’s continuous improvement processes</w:t>
      </w:r>
      <w:r w:rsidR="00D33300">
        <w:rPr>
          <w:rFonts w:eastAsiaTheme="minorHAnsi"/>
        </w:rPr>
        <w:t xml:space="preserve"> and </w:t>
      </w:r>
      <w:r w:rsidR="002D2447">
        <w:rPr>
          <w:rFonts w:eastAsiaTheme="minorHAnsi"/>
        </w:rPr>
        <w:t xml:space="preserve">the Assessment Team were provided with examples of improvements that had been made. </w:t>
      </w:r>
    </w:p>
    <w:p w14:paraId="7B26DA1F" w14:textId="690B8C93" w:rsidR="00D33300" w:rsidRDefault="0018226A" w:rsidP="004D298D">
      <w:pPr>
        <w:rPr>
          <w:rFonts w:eastAsiaTheme="minorHAnsi"/>
        </w:rPr>
      </w:pPr>
      <w:r>
        <w:rPr>
          <w:rFonts w:eastAsiaTheme="minorHAnsi"/>
        </w:rPr>
        <w:t xml:space="preserve">Policies and procedures relevant to Standard 6 </w:t>
      </w:r>
      <w:r w:rsidR="002D2447">
        <w:rPr>
          <w:rFonts w:eastAsiaTheme="minorHAnsi"/>
        </w:rPr>
        <w:t xml:space="preserve">provided guidance to staff and </w:t>
      </w:r>
      <w:r>
        <w:rPr>
          <w:rFonts w:eastAsiaTheme="minorHAnsi"/>
        </w:rPr>
        <w:t>include</w:t>
      </w:r>
      <w:r w:rsidR="002D2447">
        <w:rPr>
          <w:rFonts w:eastAsiaTheme="minorHAnsi"/>
        </w:rPr>
        <w:t>d</w:t>
      </w:r>
      <w:r>
        <w:rPr>
          <w:rFonts w:eastAsiaTheme="minorHAnsi"/>
        </w:rPr>
        <w:t xml:space="preserve"> </w:t>
      </w:r>
      <w:r w:rsidR="00B172AF">
        <w:rPr>
          <w:rFonts w:eastAsiaTheme="minorHAnsi"/>
        </w:rPr>
        <w:t>open disclosure</w:t>
      </w:r>
      <w:r w:rsidR="00D33300">
        <w:rPr>
          <w:rFonts w:eastAsiaTheme="minorHAnsi"/>
        </w:rPr>
        <w:t>. Staff demonstrated an understanding of complaints processes and how to support consumers</w:t>
      </w:r>
      <w:r w:rsidR="002D2447">
        <w:rPr>
          <w:rFonts w:eastAsiaTheme="minorHAnsi"/>
        </w:rPr>
        <w:t xml:space="preserve"> through this process</w:t>
      </w:r>
      <w:r w:rsidR="00D33300">
        <w:rPr>
          <w:rFonts w:eastAsiaTheme="minorHAnsi"/>
        </w:rPr>
        <w:t>.</w:t>
      </w:r>
    </w:p>
    <w:p w14:paraId="63CF7F85" w14:textId="373045DE" w:rsidR="004D298D" w:rsidRPr="00663B6D" w:rsidRDefault="003A7323" w:rsidP="004D298D">
      <w:pPr>
        <w:rPr>
          <w:rFonts w:eastAsia="Calibri"/>
          <w:i/>
          <w:iCs/>
          <w:color w:val="0000FF"/>
          <w:lang w:eastAsia="en-US"/>
        </w:rPr>
      </w:pPr>
      <w:r w:rsidRPr="00154403">
        <w:rPr>
          <w:rFonts w:eastAsiaTheme="minorHAnsi"/>
        </w:rPr>
        <w:t xml:space="preserve">The Quality Standard is assessed </w:t>
      </w:r>
      <w:r w:rsidR="002D2447">
        <w:rPr>
          <w:rFonts w:eastAsiaTheme="minorHAnsi"/>
        </w:rPr>
        <w:t>as Compliant as four</w:t>
      </w:r>
      <w:r w:rsidRPr="00154403">
        <w:rPr>
          <w:rFonts w:eastAsiaTheme="minorHAnsi"/>
        </w:rPr>
        <w:t xml:space="preserve"> the </w:t>
      </w:r>
      <w:r>
        <w:rPr>
          <w:rFonts w:eastAsiaTheme="minorHAnsi"/>
        </w:rPr>
        <w:t>four</w:t>
      </w:r>
      <w:r w:rsidRPr="00154403">
        <w:rPr>
          <w:rFonts w:eastAsiaTheme="minorHAnsi"/>
        </w:rPr>
        <w:t xml:space="preserve"> specific requirements have been assessed </w:t>
      </w:r>
      <w:r w:rsidR="002D2447">
        <w:rPr>
          <w:rFonts w:eastAsiaTheme="minorHAnsi"/>
        </w:rPr>
        <w:t>as Compliant.</w:t>
      </w:r>
    </w:p>
    <w:p w14:paraId="63CF7F86" w14:textId="7B1CCABA" w:rsidR="004D298D" w:rsidRDefault="003A7323" w:rsidP="004D298D">
      <w:pPr>
        <w:pStyle w:val="Heading2"/>
      </w:pPr>
      <w:r>
        <w:t>Assessment of Standard 6 Requirements</w:t>
      </w:r>
      <w:r w:rsidRPr="0066387A">
        <w:rPr>
          <w:i/>
          <w:color w:val="0000FF"/>
          <w:sz w:val="24"/>
          <w:szCs w:val="24"/>
        </w:rPr>
        <w:t xml:space="preserve"> </w:t>
      </w:r>
    </w:p>
    <w:p w14:paraId="63CF7F87" w14:textId="01E65B91" w:rsidR="004D298D" w:rsidRPr="00506F7F" w:rsidRDefault="003A7323" w:rsidP="004D298D">
      <w:pPr>
        <w:pStyle w:val="Heading3"/>
      </w:pPr>
      <w:r w:rsidRPr="00506F7F">
        <w:t>Requirement 6(3)(a)</w:t>
      </w:r>
      <w:r>
        <w:tab/>
        <w:t>Compliant</w:t>
      </w:r>
    </w:p>
    <w:p w14:paraId="63CF7F88" w14:textId="77777777" w:rsidR="004D298D" w:rsidRPr="008D114F" w:rsidRDefault="003A7323" w:rsidP="004D298D">
      <w:pPr>
        <w:rPr>
          <w:i/>
        </w:rPr>
      </w:pPr>
      <w:r w:rsidRPr="008D114F">
        <w:rPr>
          <w:i/>
        </w:rPr>
        <w:t>Consumers, their family, friends, carers and others are encouraged and supported to provide feedback and make complaints.</w:t>
      </w:r>
    </w:p>
    <w:p w14:paraId="63CF7F8A" w14:textId="04DE6AE7" w:rsidR="004D298D" w:rsidRPr="00506F7F" w:rsidRDefault="003A7323" w:rsidP="004D298D">
      <w:pPr>
        <w:pStyle w:val="Heading3"/>
      </w:pPr>
      <w:r w:rsidRPr="00506F7F">
        <w:t>Requirement 6(3)(b)</w:t>
      </w:r>
      <w:r>
        <w:tab/>
      </w:r>
      <w:r w:rsidRPr="001E6954">
        <w:rPr>
          <w:bCs/>
          <w:iCs/>
          <w:szCs w:val="40"/>
        </w:rPr>
        <w:t>Compliant</w:t>
      </w:r>
    </w:p>
    <w:p w14:paraId="63CF7F8B" w14:textId="77777777" w:rsidR="004D298D" w:rsidRPr="008D114F" w:rsidRDefault="003A7323" w:rsidP="004D298D">
      <w:pPr>
        <w:rPr>
          <w:i/>
        </w:rPr>
      </w:pPr>
      <w:r w:rsidRPr="008D114F">
        <w:rPr>
          <w:i/>
        </w:rPr>
        <w:t>Consumers are made aware of and have access to advocates, language services and other methods for raising and resolving complaints.</w:t>
      </w:r>
    </w:p>
    <w:p w14:paraId="63CF7F8D" w14:textId="1BBD37D1" w:rsidR="004D298D" w:rsidRPr="00D435F8" w:rsidRDefault="003A7323" w:rsidP="004D298D">
      <w:pPr>
        <w:pStyle w:val="Heading3"/>
      </w:pPr>
      <w:r w:rsidRPr="00D435F8">
        <w:t>Requirement 6(3)(c)</w:t>
      </w:r>
      <w:r>
        <w:tab/>
      </w:r>
      <w:r w:rsidRPr="001E6954">
        <w:rPr>
          <w:bCs/>
          <w:iCs/>
          <w:szCs w:val="40"/>
        </w:rPr>
        <w:t>Compliant</w:t>
      </w:r>
    </w:p>
    <w:p w14:paraId="63CF7F8E" w14:textId="77777777" w:rsidR="004D298D" w:rsidRPr="008D114F" w:rsidRDefault="003A7323" w:rsidP="004D298D">
      <w:pPr>
        <w:rPr>
          <w:i/>
        </w:rPr>
      </w:pPr>
      <w:r w:rsidRPr="008D114F">
        <w:rPr>
          <w:i/>
        </w:rPr>
        <w:t>Appropriate action is taken in response to complaints and an open disclosure process is used when things go wrong.</w:t>
      </w:r>
    </w:p>
    <w:p w14:paraId="63CF7F90" w14:textId="089557F8" w:rsidR="004D298D" w:rsidRPr="00D435F8" w:rsidRDefault="003A7323" w:rsidP="004D298D">
      <w:pPr>
        <w:pStyle w:val="Heading3"/>
      </w:pPr>
      <w:r w:rsidRPr="00D435F8">
        <w:t>Requirement 6(3)(d)</w:t>
      </w:r>
      <w:r>
        <w:tab/>
      </w:r>
      <w:r w:rsidRPr="001E6954">
        <w:rPr>
          <w:bCs/>
          <w:iCs/>
          <w:szCs w:val="40"/>
        </w:rPr>
        <w:t>Compliant</w:t>
      </w:r>
    </w:p>
    <w:p w14:paraId="63CF7F91" w14:textId="77777777" w:rsidR="004D298D" w:rsidRPr="008D114F" w:rsidRDefault="003A7323" w:rsidP="004D298D">
      <w:pPr>
        <w:rPr>
          <w:i/>
        </w:rPr>
      </w:pPr>
      <w:r w:rsidRPr="008D114F">
        <w:rPr>
          <w:i/>
        </w:rPr>
        <w:t>Feedback and complaints are reviewed and used to improve the quality of care and services.</w:t>
      </w:r>
    </w:p>
    <w:p w14:paraId="63CF7F93" w14:textId="77777777" w:rsidR="004D298D" w:rsidRPr="001B3DE8" w:rsidRDefault="004D298D" w:rsidP="004D298D"/>
    <w:p w14:paraId="63CF7F94" w14:textId="77777777" w:rsidR="004D298D" w:rsidRDefault="004D298D" w:rsidP="004D298D">
      <w:pPr>
        <w:sectPr w:rsidR="004D298D" w:rsidSect="004D298D">
          <w:type w:val="continuous"/>
          <w:pgSz w:w="11906" w:h="16838"/>
          <w:pgMar w:top="1701" w:right="1418" w:bottom="1418" w:left="1418" w:header="709" w:footer="397" w:gutter="0"/>
          <w:cols w:space="708"/>
          <w:titlePg/>
          <w:docGrid w:linePitch="360"/>
        </w:sectPr>
      </w:pPr>
    </w:p>
    <w:p w14:paraId="63CF7F95" w14:textId="498D5617" w:rsidR="004D298D" w:rsidRDefault="003A7323" w:rsidP="004D298D">
      <w:pPr>
        <w:pStyle w:val="Heading1"/>
        <w:tabs>
          <w:tab w:val="right" w:pos="9070"/>
        </w:tabs>
        <w:spacing w:before="560" w:after="640"/>
        <w:rPr>
          <w:color w:val="FFFFFF" w:themeColor="background1"/>
          <w:sz w:val="36"/>
        </w:rPr>
        <w:sectPr w:rsidR="004D298D" w:rsidSect="004D298D">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3CF7FEE" wp14:editId="63CF7FE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1111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63CF7F96" w14:textId="77777777" w:rsidR="004D298D" w:rsidRPr="000E654D" w:rsidRDefault="003A7323" w:rsidP="004D298D">
      <w:pPr>
        <w:pStyle w:val="Heading3"/>
        <w:shd w:val="clear" w:color="auto" w:fill="F2F2F2" w:themeFill="background1" w:themeFillShade="F2"/>
      </w:pPr>
      <w:r w:rsidRPr="000E654D">
        <w:t>Consumer outcome:</w:t>
      </w:r>
    </w:p>
    <w:p w14:paraId="63CF7F97" w14:textId="77777777" w:rsidR="004D298D" w:rsidRDefault="003A7323" w:rsidP="004D298D">
      <w:pPr>
        <w:numPr>
          <w:ilvl w:val="0"/>
          <w:numId w:val="7"/>
        </w:numPr>
        <w:shd w:val="clear" w:color="auto" w:fill="F2F2F2" w:themeFill="background1" w:themeFillShade="F2"/>
      </w:pPr>
      <w:r>
        <w:t>I get quality care and services when I need them from people who are knowledgeable, capable and caring.</w:t>
      </w:r>
    </w:p>
    <w:p w14:paraId="63CF7F98" w14:textId="77777777" w:rsidR="004D298D" w:rsidRDefault="003A7323" w:rsidP="004D298D">
      <w:pPr>
        <w:pStyle w:val="Heading3"/>
        <w:shd w:val="clear" w:color="auto" w:fill="F2F2F2" w:themeFill="background1" w:themeFillShade="F2"/>
      </w:pPr>
      <w:r>
        <w:t>Organisation statement:</w:t>
      </w:r>
    </w:p>
    <w:p w14:paraId="63CF7F99" w14:textId="77777777" w:rsidR="004D298D" w:rsidRDefault="003A7323" w:rsidP="004D298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3CF7F9A" w14:textId="77777777" w:rsidR="004D298D" w:rsidRDefault="003A7323" w:rsidP="004D298D">
      <w:pPr>
        <w:pStyle w:val="Heading2"/>
      </w:pPr>
      <w:r>
        <w:t>Assessment of Standard 7</w:t>
      </w:r>
    </w:p>
    <w:p w14:paraId="63CF7F9B" w14:textId="2544BBB9" w:rsidR="004D298D" w:rsidRPr="00486379" w:rsidRDefault="00F96594" w:rsidP="004D298D">
      <w:pPr>
        <w:rPr>
          <w:rFonts w:eastAsiaTheme="minorHAnsi"/>
          <w:color w:val="auto"/>
        </w:rPr>
      </w:pPr>
      <w:r w:rsidRPr="00486379">
        <w:rPr>
          <w:rFonts w:eastAsiaTheme="minorHAnsi"/>
          <w:color w:val="auto"/>
        </w:rPr>
        <w:t>Consumers and representatives were satisfied with staffing</w:t>
      </w:r>
      <w:r w:rsidR="003A5DBC" w:rsidRPr="00486379">
        <w:rPr>
          <w:rFonts w:eastAsiaTheme="minorHAnsi"/>
          <w:color w:val="auto"/>
        </w:rPr>
        <w:t xml:space="preserve"> and said </w:t>
      </w:r>
      <w:r w:rsidR="008C5E34" w:rsidRPr="00486379">
        <w:rPr>
          <w:rFonts w:eastAsiaTheme="minorHAnsi"/>
          <w:color w:val="auto"/>
        </w:rPr>
        <w:t xml:space="preserve">staff were </w:t>
      </w:r>
      <w:r w:rsidR="00221B7F" w:rsidRPr="00486379">
        <w:rPr>
          <w:rFonts w:eastAsiaTheme="minorHAnsi"/>
          <w:color w:val="auto"/>
        </w:rPr>
        <w:t>kind and caring and promptly</w:t>
      </w:r>
      <w:r w:rsidR="003A5DBC" w:rsidRPr="00486379">
        <w:rPr>
          <w:rFonts w:eastAsiaTheme="minorHAnsi"/>
          <w:color w:val="auto"/>
        </w:rPr>
        <w:t xml:space="preserve"> </w:t>
      </w:r>
      <w:r w:rsidR="00221B7F" w:rsidRPr="00486379">
        <w:rPr>
          <w:rFonts w:eastAsiaTheme="minorHAnsi"/>
          <w:color w:val="auto"/>
        </w:rPr>
        <w:t>responded</w:t>
      </w:r>
      <w:r w:rsidR="003A5DBC" w:rsidRPr="00486379">
        <w:rPr>
          <w:rFonts w:eastAsiaTheme="minorHAnsi"/>
          <w:color w:val="auto"/>
        </w:rPr>
        <w:t xml:space="preserve"> to their requests for assistance. </w:t>
      </w:r>
      <w:r w:rsidR="00172B5E" w:rsidRPr="00486379">
        <w:rPr>
          <w:rFonts w:eastAsiaTheme="minorHAnsi"/>
          <w:color w:val="auto"/>
        </w:rPr>
        <w:t xml:space="preserve"> Consumers and representatives felt that staff had the knowledge and skills to provide safe</w:t>
      </w:r>
      <w:r w:rsidR="00471086" w:rsidRPr="00486379">
        <w:rPr>
          <w:rFonts w:eastAsiaTheme="minorHAnsi"/>
          <w:color w:val="auto"/>
        </w:rPr>
        <w:t xml:space="preserve">, quality care and services and that staff knew what their </w:t>
      </w:r>
      <w:r w:rsidR="005D30E0" w:rsidRPr="00486379">
        <w:rPr>
          <w:rFonts w:eastAsiaTheme="minorHAnsi"/>
          <w:color w:val="auto"/>
        </w:rPr>
        <w:t>needs were.</w:t>
      </w:r>
    </w:p>
    <w:p w14:paraId="5D9FB2A0" w14:textId="0458E1CC" w:rsidR="00221B7F" w:rsidRPr="00486379" w:rsidRDefault="00197DC6" w:rsidP="004D298D">
      <w:pPr>
        <w:rPr>
          <w:rFonts w:eastAsiaTheme="minorHAnsi"/>
          <w:color w:val="auto"/>
        </w:rPr>
      </w:pPr>
      <w:r w:rsidRPr="00486379">
        <w:rPr>
          <w:rFonts w:eastAsiaTheme="minorHAnsi"/>
          <w:color w:val="auto"/>
        </w:rPr>
        <w:t>Staff said they have time to complete their work</w:t>
      </w:r>
      <w:r w:rsidR="00816EC4" w:rsidRPr="00486379">
        <w:rPr>
          <w:rFonts w:eastAsiaTheme="minorHAnsi"/>
          <w:color w:val="auto"/>
        </w:rPr>
        <w:t>, they were not rushed</w:t>
      </w:r>
      <w:r w:rsidRPr="00486379">
        <w:rPr>
          <w:rFonts w:eastAsiaTheme="minorHAnsi"/>
          <w:color w:val="auto"/>
        </w:rPr>
        <w:t xml:space="preserve"> and</w:t>
      </w:r>
      <w:r w:rsidR="00816EC4" w:rsidRPr="00486379">
        <w:rPr>
          <w:rFonts w:eastAsiaTheme="minorHAnsi"/>
          <w:color w:val="auto"/>
        </w:rPr>
        <w:t xml:space="preserve"> had</w:t>
      </w:r>
      <w:r w:rsidRPr="00486379">
        <w:rPr>
          <w:rFonts w:eastAsiaTheme="minorHAnsi"/>
          <w:color w:val="auto"/>
        </w:rPr>
        <w:t xml:space="preserve"> time </w:t>
      </w:r>
      <w:r w:rsidR="00816EC4" w:rsidRPr="00486379">
        <w:rPr>
          <w:rFonts w:eastAsiaTheme="minorHAnsi"/>
          <w:color w:val="auto"/>
        </w:rPr>
        <w:t xml:space="preserve">to spend </w:t>
      </w:r>
      <w:r w:rsidRPr="00486379">
        <w:rPr>
          <w:rFonts w:eastAsiaTheme="minorHAnsi"/>
          <w:color w:val="auto"/>
        </w:rPr>
        <w:t>with consumers</w:t>
      </w:r>
      <w:r w:rsidR="00816EC4" w:rsidRPr="00486379">
        <w:rPr>
          <w:rFonts w:eastAsiaTheme="minorHAnsi"/>
          <w:color w:val="auto"/>
        </w:rPr>
        <w:t>.</w:t>
      </w:r>
    </w:p>
    <w:p w14:paraId="7E9C6268" w14:textId="6463D75E" w:rsidR="009874D3" w:rsidRPr="00027BB5" w:rsidRDefault="009874D3" w:rsidP="004D298D">
      <w:pPr>
        <w:rPr>
          <w:rFonts w:eastAsiaTheme="minorHAnsi"/>
          <w:color w:val="auto"/>
        </w:rPr>
      </w:pPr>
      <w:r w:rsidRPr="00027BB5">
        <w:rPr>
          <w:rFonts w:eastAsiaTheme="minorHAnsi"/>
          <w:color w:val="auto"/>
        </w:rPr>
        <w:t>Policies relevant to Standard 7 include a Workforce Sufficiency Policy</w:t>
      </w:r>
      <w:r w:rsidR="006C5B9E" w:rsidRPr="00027BB5">
        <w:rPr>
          <w:rFonts w:eastAsiaTheme="minorHAnsi"/>
          <w:color w:val="auto"/>
        </w:rPr>
        <w:t xml:space="preserve"> which </w:t>
      </w:r>
      <w:r w:rsidR="00027BB5" w:rsidRPr="00027BB5">
        <w:rPr>
          <w:rFonts w:eastAsiaTheme="minorHAnsi"/>
          <w:color w:val="auto"/>
        </w:rPr>
        <w:t>provided guidance to the service</w:t>
      </w:r>
      <w:r w:rsidR="006C5B9E" w:rsidRPr="00027BB5">
        <w:rPr>
          <w:rFonts w:eastAsiaTheme="minorHAnsi"/>
          <w:color w:val="auto"/>
        </w:rPr>
        <w:t xml:space="preserve"> in relation to sufficiency of staffing, </w:t>
      </w:r>
      <w:r w:rsidR="00B93B58" w:rsidRPr="00027BB5">
        <w:rPr>
          <w:rFonts w:eastAsiaTheme="minorHAnsi"/>
          <w:color w:val="auto"/>
        </w:rPr>
        <w:t xml:space="preserve">attributes and attitudes of the workforce and organisational support that is available at the service level. </w:t>
      </w:r>
    </w:p>
    <w:p w14:paraId="60F9A487" w14:textId="18AB3059" w:rsidR="000924AE" w:rsidRPr="00027BB5" w:rsidRDefault="000305A3" w:rsidP="004D298D">
      <w:pPr>
        <w:rPr>
          <w:rFonts w:eastAsiaTheme="minorHAnsi"/>
          <w:color w:val="auto"/>
        </w:rPr>
      </w:pPr>
      <w:r w:rsidRPr="00027BB5">
        <w:rPr>
          <w:rFonts w:eastAsiaTheme="minorHAnsi"/>
          <w:color w:val="auto"/>
        </w:rPr>
        <w:t xml:space="preserve">The service manager </w:t>
      </w:r>
      <w:r w:rsidR="00027BB5" w:rsidRPr="00027BB5">
        <w:rPr>
          <w:rFonts w:eastAsiaTheme="minorHAnsi"/>
          <w:color w:val="auto"/>
        </w:rPr>
        <w:t>was</w:t>
      </w:r>
      <w:r w:rsidR="002C3B10" w:rsidRPr="00027BB5">
        <w:rPr>
          <w:rFonts w:eastAsiaTheme="minorHAnsi"/>
          <w:color w:val="auto"/>
        </w:rPr>
        <w:t xml:space="preserve"> responsible for reviewing</w:t>
      </w:r>
      <w:r w:rsidRPr="00027BB5">
        <w:rPr>
          <w:rFonts w:eastAsiaTheme="minorHAnsi"/>
          <w:color w:val="auto"/>
        </w:rPr>
        <w:t xml:space="preserve"> staffing levels and adjust</w:t>
      </w:r>
      <w:r w:rsidR="00027BB5" w:rsidRPr="00027BB5">
        <w:rPr>
          <w:rFonts w:eastAsiaTheme="minorHAnsi"/>
          <w:color w:val="auto"/>
        </w:rPr>
        <w:t>ed</w:t>
      </w:r>
      <w:r w:rsidRPr="00027BB5">
        <w:rPr>
          <w:rFonts w:eastAsiaTheme="minorHAnsi"/>
          <w:color w:val="auto"/>
        </w:rPr>
        <w:t xml:space="preserve"> the roster to provide appropriate coverage as consumer needs change</w:t>
      </w:r>
      <w:r w:rsidR="00027BB5" w:rsidRPr="00027BB5">
        <w:rPr>
          <w:rFonts w:eastAsiaTheme="minorHAnsi"/>
          <w:color w:val="auto"/>
        </w:rPr>
        <w:t>d</w:t>
      </w:r>
      <w:r w:rsidRPr="00027BB5">
        <w:rPr>
          <w:rFonts w:eastAsiaTheme="minorHAnsi"/>
          <w:color w:val="auto"/>
        </w:rPr>
        <w:t>.</w:t>
      </w:r>
      <w:r w:rsidR="00A436ED" w:rsidRPr="00027BB5">
        <w:rPr>
          <w:rFonts w:eastAsiaTheme="minorHAnsi"/>
          <w:color w:val="auto"/>
        </w:rPr>
        <w:t xml:space="preserve"> </w:t>
      </w:r>
      <w:r w:rsidR="000924AE" w:rsidRPr="00027BB5">
        <w:rPr>
          <w:rFonts w:eastAsiaTheme="minorHAnsi"/>
          <w:color w:val="auto"/>
        </w:rPr>
        <w:t>Registered staff</w:t>
      </w:r>
      <w:r w:rsidR="00A436ED" w:rsidRPr="00027BB5">
        <w:rPr>
          <w:rFonts w:eastAsiaTheme="minorHAnsi"/>
          <w:color w:val="auto"/>
        </w:rPr>
        <w:t>, including senior clinical staff</w:t>
      </w:r>
      <w:r w:rsidR="000924AE" w:rsidRPr="00027BB5">
        <w:rPr>
          <w:rFonts w:eastAsiaTheme="minorHAnsi"/>
          <w:color w:val="auto"/>
        </w:rPr>
        <w:t xml:space="preserve"> </w:t>
      </w:r>
      <w:r w:rsidR="00027BB5" w:rsidRPr="00027BB5">
        <w:rPr>
          <w:rFonts w:eastAsiaTheme="minorHAnsi"/>
          <w:color w:val="auto"/>
        </w:rPr>
        <w:t>were</w:t>
      </w:r>
      <w:r w:rsidR="000924AE" w:rsidRPr="00027BB5">
        <w:rPr>
          <w:rFonts w:eastAsiaTheme="minorHAnsi"/>
          <w:color w:val="auto"/>
        </w:rPr>
        <w:t xml:space="preserve"> available to support staff</w:t>
      </w:r>
      <w:r w:rsidR="00A436ED" w:rsidRPr="00027BB5">
        <w:rPr>
          <w:rFonts w:eastAsiaTheme="minorHAnsi"/>
          <w:color w:val="auto"/>
        </w:rPr>
        <w:t>.</w:t>
      </w:r>
    </w:p>
    <w:p w14:paraId="7F6D69CA" w14:textId="3A5A59B3" w:rsidR="00A735EE" w:rsidRPr="00027BB5" w:rsidRDefault="00AA0D1A" w:rsidP="004D298D">
      <w:pPr>
        <w:rPr>
          <w:rFonts w:eastAsiaTheme="minorHAnsi"/>
          <w:color w:val="auto"/>
        </w:rPr>
      </w:pPr>
      <w:r w:rsidRPr="00027BB5">
        <w:rPr>
          <w:rFonts w:eastAsiaTheme="minorHAnsi"/>
          <w:color w:val="auto"/>
        </w:rPr>
        <w:t xml:space="preserve">Staff </w:t>
      </w:r>
      <w:r w:rsidR="002C3B10" w:rsidRPr="00027BB5">
        <w:rPr>
          <w:rFonts w:eastAsiaTheme="minorHAnsi"/>
          <w:color w:val="auto"/>
        </w:rPr>
        <w:t xml:space="preserve">have </w:t>
      </w:r>
      <w:r w:rsidRPr="00027BB5">
        <w:rPr>
          <w:rFonts w:eastAsiaTheme="minorHAnsi"/>
          <w:color w:val="auto"/>
        </w:rPr>
        <w:t>complete</w:t>
      </w:r>
      <w:r w:rsidR="002C3B10" w:rsidRPr="00027BB5">
        <w:rPr>
          <w:rFonts w:eastAsiaTheme="minorHAnsi"/>
          <w:color w:val="auto"/>
        </w:rPr>
        <w:t>d</w:t>
      </w:r>
      <w:r w:rsidRPr="00027BB5">
        <w:rPr>
          <w:rFonts w:eastAsiaTheme="minorHAnsi"/>
          <w:color w:val="auto"/>
        </w:rPr>
        <w:t xml:space="preserve"> education and training to ensure they have the knowledge and skills to perform their roles.  </w:t>
      </w:r>
      <w:r w:rsidR="007A7A74" w:rsidRPr="00027BB5">
        <w:rPr>
          <w:rFonts w:eastAsiaTheme="minorHAnsi"/>
          <w:color w:val="auto"/>
        </w:rPr>
        <w:t xml:space="preserve">An orientation program </w:t>
      </w:r>
      <w:r w:rsidR="004A6E74" w:rsidRPr="00027BB5">
        <w:rPr>
          <w:rFonts w:eastAsiaTheme="minorHAnsi"/>
          <w:color w:val="auto"/>
        </w:rPr>
        <w:t xml:space="preserve">supports new staff to transition into the workplace and an annual </w:t>
      </w:r>
      <w:r w:rsidR="00142CC5" w:rsidRPr="00027BB5">
        <w:rPr>
          <w:rFonts w:eastAsiaTheme="minorHAnsi"/>
          <w:color w:val="auto"/>
        </w:rPr>
        <w:t xml:space="preserve">mandatory training program ensures staff maintain their skills and knowledge in relation to incident reporting, fire safety, food safety, </w:t>
      </w:r>
      <w:r w:rsidR="00E124F7" w:rsidRPr="00027BB5">
        <w:rPr>
          <w:rFonts w:eastAsiaTheme="minorHAnsi"/>
          <w:color w:val="auto"/>
        </w:rPr>
        <w:t xml:space="preserve">aged care compliance, medication management and infection control. Staff reported </w:t>
      </w:r>
      <w:r w:rsidR="002F305F" w:rsidRPr="00027BB5">
        <w:rPr>
          <w:rFonts w:eastAsiaTheme="minorHAnsi"/>
          <w:color w:val="auto"/>
        </w:rPr>
        <w:t>s</w:t>
      </w:r>
      <w:r w:rsidR="00E124F7" w:rsidRPr="00027BB5">
        <w:rPr>
          <w:rFonts w:eastAsiaTheme="minorHAnsi"/>
          <w:color w:val="auto"/>
        </w:rPr>
        <w:t>atisfaction with the mandatory training progra</w:t>
      </w:r>
      <w:r w:rsidR="00AD17F4" w:rsidRPr="00027BB5">
        <w:rPr>
          <w:rFonts w:eastAsiaTheme="minorHAnsi"/>
          <w:color w:val="auto"/>
        </w:rPr>
        <w:t xml:space="preserve">m and the professional development that they </w:t>
      </w:r>
      <w:r w:rsidR="00EA21E1" w:rsidRPr="00027BB5">
        <w:rPr>
          <w:rFonts w:eastAsiaTheme="minorHAnsi"/>
          <w:color w:val="auto"/>
        </w:rPr>
        <w:t>can</w:t>
      </w:r>
      <w:r w:rsidR="00AD17F4" w:rsidRPr="00027BB5">
        <w:rPr>
          <w:rFonts w:eastAsiaTheme="minorHAnsi"/>
          <w:color w:val="auto"/>
        </w:rPr>
        <w:t xml:space="preserve"> access.</w:t>
      </w:r>
      <w:r w:rsidR="00BB3977" w:rsidRPr="00027BB5">
        <w:rPr>
          <w:rFonts w:eastAsiaTheme="minorHAnsi"/>
          <w:color w:val="auto"/>
        </w:rPr>
        <w:t xml:space="preserve"> </w:t>
      </w:r>
    </w:p>
    <w:p w14:paraId="0F6857E5" w14:textId="3D52E0EC" w:rsidR="00AA0D1A" w:rsidRPr="00027BB5" w:rsidRDefault="00BB3977" w:rsidP="004D298D">
      <w:pPr>
        <w:rPr>
          <w:rFonts w:eastAsiaTheme="minorHAnsi"/>
          <w:color w:val="auto"/>
        </w:rPr>
      </w:pPr>
      <w:r w:rsidRPr="00027BB5">
        <w:rPr>
          <w:rFonts w:eastAsiaTheme="minorHAnsi"/>
          <w:color w:val="auto"/>
        </w:rPr>
        <w:t xml:space="preserve">Management and staff demonstrated knowledge and </w:t>
      </w:r>
      <w:r w:rsidR="00027BB5" w:rsidRPr="00027BB5">
        <w:rPr>
          <w:rFonts w:eastAsiaTheme="minorHAnsi"/>
          <w:color w:val="auto"/>
        </w:rPr>
        <w:t>skills in</w:t>
      </w:r>
      <w:r w:rsidR="00A735EE" w:rsidRPr="00027BB5">
        <w:rPr>
          <w:rFonts w:eastAsiaTheme="minorHAnsi"/>
          <w:color w:val="auto"/>
        </w:rPr>
        <w:t xml:space="preserve"> relation </w:t>
      </w:r>
      <w:r w:rsidR="00EA21E1" w:rsidRPr="00027BB5">
        <w:rPr>
          <w:rFonts w:eastAsiaTheme="minorHAnsi"/>
          <w:color w:val="auto"/>
        </w:rPr>
        <w:t>to the</w:t>
      </w:r>
      <w:r w:rsidR="00604EC6" w:rsidRPr="00027BB5">
        <w:rPr>
          <w:rFonts w:eastAsiaTheme="minorHAnsi"/>
          <w:color w:val="auto"/>
        </w:rPr>
        <w:t xml:space="preserve"> Aged Care Quality Standards and </w:t>
      </w:r>
      <w:r w:rsidR="00A735EE" w:rsidRPr="00027BB5">
        <w:rPr>
          <w:rFonts w:eastAsiaTheme="minorHAnsi"/>
          <w:color w:val="auto"/>
        </w:rPr>
        <w:t xml:space="preserve">all aspects of care and service delivery including </w:t>
      </w:r>
      <w:r w:rsidR="00A735EE" w:rsidRPr="00027BB5">
        <w:rPr>
          <w:rFonts w:eastAsiaTheme="minorHAnsi"/>
          <w:color w:val="auto"/>
        </w:rPr>
        <w:lastRenderedPageBreak/>
        <w:t>assessment and care planning,</w:t>
      </w:r>
      <w:r w:rsidR="000E260D" w:rsidRPr="00027BB5">
        <w:rPr>
          <w:rFonts w:eastAsiaTheme="minorHAnsi"/>
          <w:color w:val="auto"/>
        </w:rPr>
        <w:t xml:space="preserve"> care delivery, hospitality services, </w:t>
      </w:r>
      <w:r w:rsidR="00604EC6" w:rsidRPr="00027BB5">
        <w:rPr>
          <w:rFonts w:eastAsiaTheme="minorHAnsi"/>
          <w:color w:val="auto"/>
        </w:rPr>
        <w:t>complaints</w:t>
      </w:r>
      <w:r w:rsidR="000E260D" w:rsidRPr="00027BB5">
        <w:rPr>
          <w:rFonts w:eastAsiaTheme="minorHAnsi"/>
          <w:color w:val="auto"/>
        </w:rPr>
        <w:t xml:space="preserve"> management</w:t>
      </w:r>
      <w:r w:rsidR="00604EC6" w:rsidRPr="00027BB5">
        <w:rPr>
          <w:rFonts w:eastAsiaTheme="minorHAnsi"/>
          <w:color w:val="auto"/>
        </w:rPr>
        <w:t xml:space="preserve"> and risk management. </w:t>
      </w:r>
    </w:p>
    <w:p w14:paraId="01055EB3" w14:textId="55550F8C" w:rsidR="00471AAF" w:rsidRPr="00027BB5" w:rsidRDefault="007779DB" w:rsidP="00471AAF">
      <w:pPr>
        <w:rPr>
          <w:rFonts w:eastAsiaTheme="minorHAnsi"/>
          <w:color w:val="auto"/>
        </w:rPr>
      </w:pPr>
      <w:r w:rsidRPr="00027BB5">
        <w:rPr>
          <w:rFonts w:eastAsiaTheme="minorHAnsi"/>
          <w:color w:val="auto"/>
        </w:rPr>
        <w:t>The organisation use</w:t>
      </w:r>
      <w:r w:rsidR="00E13811" w:rsidRPr="00027BB5">
        <w:rPr>
          <w:rFonts w:eastAsiaTheme="minorHAnsi"/>
          <w:color w:val="auto"/>
        </w:rPr>
        <w:t>d</w:t>
      </w:r>
      <w:r w:rsidRPr="00027BB5">
        <w:rPr>
          <w:rFonts w:eastAsiaTheme="minorHAnsi"/>
          <w:color w:val="auto"/>
        </w:rPr>
        <w:t xml:space="preserve"> </w:t>
      </w:r>
      <w:r w:rsidR="000461F1" w:rsidRPr="00027BB5">
        <w:rPr>
          <w:rFonts w:eastAsiaTheme="minorHAnsi"/>
          <w:color w:val="auto"/>
        </w:rPr>
        <w:t>various forums to seek feedback about staffing including feedback forms, complaints, surveys and audits</w:t>
      </w:r>
      <w:r w:rsidR="004379DA" w:rsidRPr="00027BB5">
        <w:rPr>
          <w:rFonts w:eastAsiaTheme="minorHAnsi"/>
          <w:color w:val="auto"/>
        </w:rPr>
        <w:t xml:space="preserve"> with high levels of satisfaction being recorded.</w:t>
      </w:r>
      <w:r w:rsidR="00604EC6" w:rsidRPr="00027BB5">
        <w:rPr>
          <w:rFonts w:eastAsiaTheme="minorHAnsi"/>
          <w:color w:val="auto"/>
        </w:rPr>
        <w:t xml:space="preserve"> Staff attendance at </w:t>
      </w:r>
      <w:r w:rsidR="00471AAF" w:rsidRPr="00027BB5">
        <w:rPr>
          <w:rFonts w:eastAsiaTheme="minorHAnsi"/>
          <w:color w:val="auto"/>
        </w:rPr>
        <w:t xml:space="preserve">training and completion of mandatory training modules </w:t>
      </w:r>
      <w:r w:rsidR="00E13811" w:rsidRPr="00027BB5">
        <w:rPr>
          <w:rFonts w:eastAsiaTheme="minorHAnsi"/>
          <w:color w:val="auto"/>
        </w:rPr>
        <w:t>was</w:t>
      </w:r>
      <w:r w:rsidR="00604EC6" w:rsidRPr="00027BB5">
        <w:rPr>
          <w:rFonts w:eastAsiaTheme="minorHAnsi"/>
          <w:color w:val="auto"/>
        </w:rPr>
        <w:t xml:space="preserve"> </w:t>
      </w:r>
      <w:r w:rsidR="00471AAF" w:rsidRPr="00027BB5">
        <w:rPr>
          <w:rFonts w:eastAsiaTheme="minorHAnsi"/>
          <w:color w:val="auto"/>
        </w:rPr>
        <w:t>monitored</w:t>
      </w:r>
      <w:r w:rsidR="00E13811" w:rsidRPr="00027BB5">
        <w:rPr>
          <w:rFonts w:eastAsiaTheme="minorHAnsi"/>
          <w:color w:val="auto"/>
        </w:rPr>
        <w:t xml:space="preserve"> to ensure completion</w:t>
      </w:r>
      <w:r w:rsidR="000461F1" w:rsidRPr="00027BB5">
        <w:rPr>
          <w:rFonts w:eastAsiaTheme="minorHAnsi"/>
          <w:color w:val="auto"/>
        </w:rPr>
        <w:t xml:space="preserve">. </w:t>
      </w:r>
    </w:p>
    <w:p w14:paraId="3ADD2F78" w14:textId="51194603" w:rsidR="00471AAF" w:rsidRPr="00027BB5" w:rsidRDefault="00433D41" w:rsidP="00471AAF">
      <w:pPr>
        <w:rPr>
          <w:rFonts w:eastAsiaTheme="minorHAnsi"/>
          <w:color w:val="auto"/>
        </w:rPr>
      </w:pPr>
      <w:r w:rsidRPr="00027BB5">
        <w:rPr>
          <w:rFonts w:eastAsiaTheme="minorHAnsi"/>
          <w:color w:val="auto"/>
        </w:rPr>
        <w:t xml:space="preserve">Staff performance </w:t>
      </w:r>
      <w:r w:rsidR="00E13811" w:rsidRPr="00027BB5">
        <w:rPr>
          <w:rFonts w:eastAsiaTheme="minorHAnsi"/>
          <w:color w:val="auto"/>
        </w:rPr>
        <w:t>was</w:t>
      </w:r>
      <w:r w:rsidRPr="00027BB5">
        <w:rPr>
          <w:rFonts w:eastAsiaTheme="minorHAnsi"/>
          <w:color w:val="auto"/>
        </w:rPr>
        <w:t xml:space="preserve"> </w:t>
      </w:r>
      <w:r w:rsidR="00930F4E" w:rsidRPr="00027BB5">
        <w:rPr>
          <w:rFonts w:eastAsiaTheme="minorHAnsi"/>
          <w:color w:val="auto"/>
        </w:rPr>
        <w:t xml:space="preserve">monitored throughout </w:t>
      </w:r>
      <w:r w:rsidR="00B41D4D" w:rsidRPr="00027BB5">
        <w:rPr>
          <w:rFonts w:eastAsiaTheme="minorHAnsi"/>
          <w:color w:val="auto"/>
        </w:rPr>
        <w:t xml:space="preserve">the probationary period with regular performance reviews occurring on an annual </w:t>
      </w:r>
      <w:r w:rsidR="00E13811" w:rsidRPr="00027BB5">
        <w:rPr>
          <w:rFonts w:eastAsiaTheme="minorHAnsi"/>
          <w:color w:val="auto"/>
        </w:rPr>
        <w:t xml:space="preserve">basis. Where performance issues were identified, these </w:t>
      </w:r>
      <w:r w:rsidR="002F5889" w:rsidRPr="00027BB5">
        <w:rPr>
          <w:rFonts w:eastAsiaTheme="minorHAnsi"/>
          <w:color w:val="auto"/>
        </w:rPr>
        <w:t xml:space="preserve">were addressed with further mentoring and education provided to support </w:t>
      </w:r>
      <w:r w:rsidR="00CD57FC" w:rsidRPr="00027BB5">
        <w:rPr>
          <w:rFonts w:eastAsiaTheme="minorHAnsi"/>
          <w:color w:val="auto"/>
        </w:rPr>
        <w:t xml:space="preserve">the staff member’s development. </w:t>
      </w:r>
    </w:p>
    <w:p w14:paraId="363828A9" w14:textId="460EA503" w:rsidR="00471AAF" w:rsidRPr="00027BB5" w:rsidRDefault="00471AAF" w:rsidP="00471AAF">
      <w:pPr>
        <w:rPr>
          <w:rFonts w:eastAsiaTheme="minorHAnsi"/>
          <w:color w:val="auto"/>
        </w:rPr>
      </w:pPr>
      <w:r w:rsidRPr="00027BB5">
        <w:rPr>
          <w:rFonts w:eastAsiaTheme="minorHAnsi"/>
          <w:color w:val="auto"/>
        </w:rPr>
        <w:t>The Assessment team observed staff welcoming consumers, guiding them and making them feel valued. Interactions with consumers were kind, caring and were not rushed.</w:t>
      </w:r>
    </w:p>
    <w:p w14:paraId="722DC31C" w14:textId="0D553810" w:rsidR="007779DB" w:rsidRPr="00027BB5" w:rsidRDefault="00CD57FC" w:rsidP="004D298D">
      <w:pPr>
        <w:rPr>
          <w:rFonts w:eastAsiaTheme="minorHAnsi"/>
          <w:color w:val="auto"/>
        </w:rPr>
      </w:pPr>
      <w:r w:rsidRPr="00027BB5">
        <w:rPr>
          <w:rFonts w:eastAsiaTheme="minorHAnsi"/>
          <w:color w:val="auto"/>
        </w:rPr>
        <w:t xml:space="preserve">The organisation demonstrated that </w:t>
      </w:r>
      <w:r w:rsidR="00A16E6E" w:rsidRPr="00027BB5">
        <w:rPr>
          <w:rFonts w:eastAsiaTheme="minorHAnsi"/>
          <w:color w:val="auto"/>
        </w:rPr>
        <w:t xml:space="preserve">the workforce was </w:t>
      </w:r>
      <w:proofErr w:type="gramStart"/>
      <w:r w:rsidR="00A16E6E" w:rsidRPr="00027BB5">
        <w:rPr>
          <w:rFonts w:eastAsiaTheme="minorHAnsi"/>
          <w:color w:val="auto"/>
        </w:rPr>
        <w:t>sufficient</w:t>
      </w:r>
      <w:proofErr w:type="gramEnd"/>
      <w:r w:rsidR="00A16E6E" w:rsidRPr="00027BB5">
        <w:rPr>
          <w:rFonts w:eastAsiaTheme="minorHAnsi"/>
          <w:color w:val="auto"/>
        </w:rPr>
        <w:t xml:space="preserve"> and skilled and provided safe, quality care and services. </w:t>
      </w:r>
    </w:p>
    <w:p w14:paraId="63CF7F9C" w14:textId="49F25365" w:rsidR="004D298D" w:rsidRPr="009C6F30" w:rsidRDefault="003A7323" w:rsidP="004D298D">
      <w:pPr>
        <w:rPr>
          <w:rFonts w:eastAsia="Calibri"/>
        </w:rPr>
      </w:pPr>
      <w:r w:rsidRPr="00154403">
        <w:rPr>
          <w:rFonts w:eastAsiaTheme="minorHAnsi"/>
        </w:rPr>
        <w:t xml:space="preserve">The Quality Standard is assessed </w:t>
      </w:r>
      <w:r w:rsidR="00A16E6E">
        <w:rPr>
          <w:rFonts w:eastAsiaTheme="minorHAnsi"/>
        </w:rPr>
        <w:t>as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A16E6E">
        <w:rPr>
          <w:rFonts w:eastAsiaTheme="minorHAnsi"/>
        </w:rPr>
        <w:t>as Compliant.</w:t>
      </w:r>
    </w:p>
    <w:p w14:paraId="63CF7F9D" w14:textId="51E5070B" w:rsidR="004D298D" w:rsidRDefault="003A7323" w:rsidP="004D298D">
      <w:pPr>
        <w:pStyle w:val="Heading2"/>
      </w:pPr>
      <w:r>
        <w:t>Assessment of Standard 7 Requirements</w:t>
      </w:r>
      <w:r w:rsidRPr="0066387A">
        <w:rPr>
          <w:i/>
          <w:color w:val="0000FF"/>
          <w:sz w:val="24"/>
          <w:szCs w:val="24"/>
        </w:rPr>
        <w:t xml:space="preserve"> </w:t>
      </w:r>
    </w:p>
    <w:p w14:paraId="63CF7F9E" w14:textId="2048149C" w:rsidR="004D298D" w:rsidRPr="00506F7F" w:rsidRDefault="003A7323" w:rsidP="004D298D">
      <w:pPr>
        <w:pStyle w:val="Heading3"/>
      </w:pPr>
      <w:r w:rsidRPr="00506F7F">
        <w:t>Requirement 7(3)(a)</w:t>
      </w:r>
      <w:r>
        <w:tab/>
      </w:r>
      <w:r w:rsidRPr="001E6954">
        <w:rPr>
          <w:bCs/>
          <w:iCs/>
          <w:szCs w:val="40"/>
        </w:rPr>
        <w:t>Compliant</w:t>
      </w:r>
    </w:p>
    <w:p w14:paraId="63CF7F9F" w14:textId="77777777" w:rsidR="004D298D" w:rsidRPr="008D114F" w:rsidRDefault="003A7323" w:rsidP="004D298D">
      <w:pPr>
        <w:rPr>
          <w:i/>
        </w:rPr>
      </w:pPr>
      <w:r w:rsidRPr="008D114F">
        <w:rPr>
          <w:i/>
        </w:rPr>
        <w:t>The workforce is planned to enable, and the number and mix of members of the workforce deployed enables, the delivery and management of safe and quality care and services.</w:t>
      </w:r>
    </w:p>
    <w:p w14:paraId="63CF7FA1" w14:textId="5197CC67" w:rsidR="004D298D" w:rsidRPr="00506F7F" w:rsidRDefault="003A7323" w:rsidP="004D298D">
      <w:pPr>
        <w:pStyle w:val="Heading3"/>
      </w:pPr>
      <w:r w:rsidRPr="00506F7F">
        <w:t>Requirement 7(3)(b)</w:t>
      </w:r>
      <w:r>
        <w:tab/>
      </w:r>
      <w:r w:rsidRPr="001E6954">
        <w:rPr>
          <w:bCs/>
          <w:iCs/>
          <w:szCs w:val="40"/>
        </w:rPr>
        <w:t>Compliant</w:t>
      </w:r>
    </w:p>
    <w:p w14:paraId="63CF7FA2" w14:textId="77777777" w:rsidR="004D298D" w:rsidRPr="008D114F" w:rsidRDefault="003A7323" w:rsidP="004D298D">
      <w:pPr>
        <w:rPr>
          <w:i/>
        </w:rPr>
      </w:pPr>
      <w:r w:rsidRPr="008D114F">
        <w:rPr>
          <w:i/>
        </w:rPr>
        <w:t>Workforce interactions with consumers are kind, caring and respectful of each consumer’s identity, culture and diversity.</w:t>
      </w:r>
    </w:p>
    <w:p w14:paraId="63CF7FA4" w14:textId="34943549" w:rsidR="004D298D" w:rsidRPr="00095CD4" w:rsidRDefault="003A7323" w:rsidP="004D298D">
      <w:pPr>
        <w:pStyle w:val="Heading3"/>
      </w:pPr>
      <w:r w:rsidRPr="00095CD4">
        <w:t>Requirement 7(3)(c)</w:t>
      </w:r>
      <w:r>
        <w:tab/>
      </w:r>
      <w:r w:rsidRPr="001E6954">
        <w:rPr>
          <w:bCs/>
          <w:iCs/>
          <w:szCs w:val="40"/>
        </w:rPr>
        <w:t>Compliant</w:t>
      </w:r>
    </w:p>
    <w:p w14:paraId="63CF7FA5" w14:textId="77777777" w:rsidR="004D298D" w:rsidRPr="008D114F" w:rsidRDefault="003A7323" w:rsidP="004D298D">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3CF7FA7" w14:textId="3A78ABBD" w:rsidR="004D298D" w:rsidRPr="00095CD4" w:rsidRDefault="003A7323" w:rsidP="004D298D">
      <w:pPr>
        <w:pStyle w:val="Heading3"/>
      </w:pPr>
      <w:r w:rsidRPr="00095CD4">
        <w:t>Requirement 7(3)(d)</w:t>
      </w:r>
      <w:r>
        <w:tab/>
      </w:r>
      <w:r w:rsidRPr="001E6954">
        <w:rPr>
          <w:bCs/>
          <w:iCs/>
          <w:szCs w:val="40"/>
        </w:rPr>
        <w:t>Compliant</w:t>
      </w:r>
    </w:p>
    <w:p w14:paraId="63CF7FA8" w14:textId="77777777" w:rsidR="004D298D" w:rsidRPr="008D114F" w:rsidRDefault="003A7323" w:rsidP="004D298D">
      <w:pPr>
        <w:rPr>
          <w:i/>
        </w:rPr>
      </w:pPr>
      <w:r w:rsidRPr="008D114F">
        <w:rPr>
          <w:i/>
        </w:rPr>
        <w:t>The workforce is recruited, trained, equipped and supported to deliver the outcomes required by these standards.</w:t>
      </w:r>
    </w:p>
    <w:p w14:paraId="63CF7FAA" w14:textId="29F91AE8" w:rsidR="004D298D" w:rsidRPr="00095CD4" w:rsidRDefault="003A7323" w:rsidP="004D298D">
      <w:pPr>
        <w:pStyle w:val="Heading3"/>
      </w:pPr>
      <w:r w:rsidRPr="00095CD4">
        <w:lastRenderedPageBreak/>
        <w:t>Requirement 7(3)(e)</w:t>
      </w:r>
      <w:r>
        <w:tab/>
      </w:r>
      <w:r w:rsidRPr="001E6954">
        <w:rPr>
          <w:bCs/>
          <w:iCs/>
          <w:szCs w:val="40"/>
        </w:rPr>
        <w:t>Compliant</w:t>
      </w:r>
    </w:p>
    <w:p w14:paraId="63CF7FAB" w14:textId="77777777" w:rsidR="004D298D" w:rsidRPr="008D114F" w:rsidRDefault="003A7323" w:rsidP="004D298D">
      <w:pPr>
        <w:rPr>
          <w:i/>
        </w:rPr>
      </w:pPr>
      <w:r w:rsidRPr="008D114F">
        <w:rPr>
          <w:i/>
        </w:rPr>
        <w:t>Regular assessment, monitoring and review of the performance of each member of the workforce is undertaken.</w:t>
      </w:r>
    </w:p>
    <w:p w14:paraId="63CF7FAC" w14:textId="77777777" w:rsidR="004D298D" w:rsidRPr="00506F7F" w:rsidRDefault="004D298D" w:rsidP="004D298D"/>
    <w:p w14:paraId="63CF7FAD" w14:textId="77777777" w:rsidR="004D298D" w:rsidRDefault="004D298D" w:rsidP="004D298D">
      <w:pPr>
        <w:sectPr w:rsidR="004D298D" w:rsidSect="004D298D">
          <w:type w:val="continuous"/>
          <w:pgSz w:w="11906" w:h="16838"/>
          <w:pgMar w:top="1701" w:right="1418" w:bottom="1418" w:left="1418" w:header="709" w:footer="397" w:gutter="0"/>
          <w:cols w:space="708"/>
          <w:titlePg/>
          <w:docGrid w:linePitch="360"/>
        </w:sectPr>
      </w:pPr>
    </w:p>
    <w:p w14:paraId="63CF7FAE" w14:textId="4C660BCA" w:rsidR="004D298D" w:rsidRDefault="003A7323" w:rsidP="004D298D">
      <w:pPr>
        <w:pStyle w:val="Heading1"/>
        <w:tabs>
          <w:tab w:val="right" w:pos="9070"/>
        </w:tabs>
        <w:spacing w:before="560" w:after="640"/>
        <w:rPr>
          <w:color w:val="FFFFFF" w:themeColor="background1"/>
          <w:sz w:val="36"/>
        </w:rPr>
        <w:sectPr w:rsidR="004D298D" w:rsidSect="004D298D">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63CF7FF0" wp14:editId="63CF7FF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64070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63CF7FAF" w14:textId="77777777" w:rsidR="004D298D" w:rsidRPr="00FD1B02" w:rsidRDefault="003A7323" w:rsidP="004D298D">
      <w:pPr>
        <w:pStyle w:val="Heading3"/>
        <w:shd w:val="clear" w:color="auto" w:fill="F2F2F2" w:themeFill="background1" w:themeFillShade="F2"/>
      </w:pPr>
      <w:r w:rsidRPr="008312AC">
        <w:t>Consumer</w:t>
      </w:r>
      <w:r w:rsidRPr="00FD1B02">
        <w:t xml:space="preserve"> outcome:</w:t>
      </w:r>
    </w:p>
    <w:p w14:paraId="63CF7FB0" w14:textId="77777777" w:rsidR="004D298D" w:rsidRDefault="003A7323" w:rsidP="004D298D">
      <w:pPr>
        <w:numPr>
          <w:ilvl w:val="0"/>
          <w:numId w:val="8"/>
        </w:numPr>
        <w:shd w:val="clear" w:color="auto" w:fill="F2F2F2" w:themeFill="background1" w:themeFillShade="F2"/>
      </w:pPr>
      <w:r>
        <w:t>I am confident the organisation is well run. I can partner in improving the delivery of care and services.</w:t>
      </w:r>
    </w:p>
    <w:p w14:paraId="63CF7FB1" w14:textId="77777777" w:rsidR="004D298D" w:rsidRDefault="003A7323" w:rsidP="004D298D">
      <w:pPr>
        <w:pStyle w:val="Heading3"/>
        <w:shd w:val="clear" w:color="auto" w:fill="F2F2F2" w:themeFill="background1" w:themeFillShade="F2"/>
      </w:pPr>
      <w:r>
        <w:t>Organisation statement:</w:t>
      </w:r>
    </w:p>
    <w:p w14:paraId="63CF7FB2" w14:textId="77777777" w:rsidR="004D298D" w:rsidRDefault="003A7323" w:rsidP="004D298D">
      <w:pPr>
        <w:numPr>
          <w:ilvl w:val="0"/>
          <w:numId w:val="8"/>
        </w:numPr>
        <w:shd w:val="clear" w:color="auto" w:fill="F2F2F2" w:themeFill="background1" w:themeFillShade="F2"/>
      </w:pPr>
      <w:r>
        <w:t>The organisation’s governing body is accountable for the delivery of safe and quality care and services.</w:t>
      </w:r>
    </w:p>
    <w:p w14:paraId="63CF7FB3" w14:textId="77777777" w:rsidR="004D298D" w:rsidRDefault="003A7323" w:rsidP="004D298D">
      <w:pPr>
        <w:pStyle w:val="Heading2"/>
      </w:pPr>
      <w:r>
        <w:t>Assessment of Standard 8</w:t>
      </w:r>
    </w:p>
    <w:p w14:paraId="63CF7FB4" w14:textId="17A78881" w:rsidR="004D298D" w:rsidRPr="002C361C" w:rsidRDefault="007D5DA2" w:rsidP="004D298D">
      <w:pPr>
        <w:rPr>
          <w:rFonts w:eastAsiaTheme="minorHAnsi"/>
          <w:color w:val="auto"/>
        </w:rPr>
      </w:pPr>
      <w:r w:rsidRPr="002C361C">
        <w:rPr>
          <w:rFonts w:eastAsiaTheme="minorHAnsi"/>
          <w:color w:val="auto"/>
        </w:rPr>
        <w:t>The organisation has established processes to support consumers to engage in the development, delivery and evaluation of care and services</w:t>
      </w:r>
      <w:r w:rsidR="006059FD" w:rsidRPr="002C361C">
        <w:rPr>
          <w:rFonts w:eastAsiaTheme="minorHAnsi"/>
          <w:color w:val="auto"/>
        </w:rPr>
        <w:t>. Consume</w:t>
      </w:r>
      <w:r w:rsidR="00B006AF" w:rsidRPr="002C361C">
        <w:rPr>
          <w:rFonts w:eastAsiaTheme="minorHAnsi"/>
          <w:color w:val="auto"/>
        </w:rPr>
        <w:t xml:space="preserve">rs reported being involved in discussions about care and service and that their feedback was encouraged and </w:t>
      </w:r>
      <w:r w:rsidR="00EA5A43" w:rsidRPr="002C361C">
        <w:rPr>
          <w:rFonts w:eastAsiaTheme="minorHAnsi"/>
          <w:color w:val="auto"/>
        </w:rPr>
        <w:t xml:space="preserve">contributed to improvements at the service. </w:t>
      </w:r>
    </w:p>
    <w:p w14:paraId="79AEA3B1" w14:textId="4974F1C2" w:rsidR="002012D3" w:rsidRPr="00D67C6D" w:rsidRDefault="002012D3" w:rsidP="0045267F">
      <w:pPr>
        <w:rPr>
          <w:rFonts w:eastAsiaTheme="minorHAnsi"/>
          <w:color w:val="auto"/>
        </w:rPr>
      </w:pPr>
      <w:r w:rsidRPr="00D67C6D">
        <w:rPr>
          <w:rFonts w:eastAsiaTheme="minorHAnsi"/>
          <w:color w:val="auto"/>
        </w:rPr>
        <w:t>The organisation promote</w:t>
      </w:r>
      <w:r w:rsidR="00996D81" w:rsidRPr="00D67C6D">
        <w:rPr>
          <w:rFonts w:eastAsiaTheme="minorHAnsi"/>
          <w:color w:val="auto"/>
        </w:rPr>
        <w:t>d</w:t>
      </w:r>
      <w:r w:rsidRPr="00D67C6D">
        <w:rPr>
          <w:rFonts w:eastAsiaTheme="minorHAnsi"/>
          <w:color w:val="auto"/>
        </w:rPr>
        <w:t xml:space="preserve"> a philosophy of care with key values of respectfulness and caring, and a mission of the consumer having their lifestyle of choice </w:t>
      </w:r>
      <w:r w:rsidR="00886EA9" w:rsidRPr="00D67C6D">
        <w:rPr>
          <w:rFonts w:eastAsiaTheme="minorHAnsi"/>
          <w:color w:val="auto"/>
        </w:rPr>
        <w:t xml:space="preserve">respected </w:t>
      </w:r>
      <w:r w:rsidRPr="00D67C6D">
        <w:rPr>
          <w:rFonts w:eastAsiaTheme="minorHAnsi"/>
          <w:color w:val="auto"/>
        </w:rPr>
        <w:t>underpin</w:t>
      </w:r>
      <w:r w:rsidR="00D86E54" w:rsidRPr="00D67C6D">
        <w:rPr>
          <w:rFonts w:eastAsiaTheme="minorHAnsi"/>
          <w:color w:val="auto"/>
        </w:rPr>
        <w:t>ning</w:t>
      </w:r>
      <w:r w:rsidRPr="00D67C6D">
        <w:rPr>
          <w:rFonts w:eastAsiaTheme="minorHAnsi"/>
          <w:color w:val="auto"/>
        </w:rPr>
        <w:t xml:space="preserve"> how the service</w:t>
      </w:r>
      <w:r w:rsidR="00886EA9" w:rsidRPr="00D67C6D">
        <w:rPr>
          <w:rFonts w:eastAsiaTheme="minorHAnsi"/>
          <w:color w:val="auto"/>
        </w:rPr>
        <w:t xml:space="preserve"> operates</w:t>
      </w:r>
      <w:r w:rsidRPr="00D67C6D">
        <w:rPr>
          <w:rFonts w:eastAsiaTheme="minorHAnsi"/>
          <w:color w:val="auto"/>
        </w:rPr>
        <w:t xml:space="preserve">.   </w:t>
      </w:r>
    </w:p>
    <w:p w14:paraId="0A061D6C" w14:textId="02483F0D" w:rsidR="00F074A0" w:rsidRPr="00D67C6D" w:rsidRDefault="00F074A0" w:rsidP="0045267F">
      <w:pPr>
        <w:rPr>
          <w:rFonts w:eastAsiaTheme="minorHAnsi"/>
          <w:color w:val="auto"/>
        </w:rPr>
      </w:pPr>
      <w:r w:rsidRPr="00D67C6D">
        <w:rPr>
          <w:rFonts w:eastAsiaTheme="minorHAnsi"/>
          <w:color w:val="auto"/>
        </w:rPr>
        <w:t xml:space="preserve">The organisation monitors all aspects of care and service delivery </w:t>
      </w:r>
      <w:r w:rsidR="00852DA0" w:rsidRPr="00D67C6D">
        <w:rPr>
          <w:rFonts w:eastAsiaTheme="minorHAnsi"/>
          <w:color w:val="auto"/>
        </w:rPr>
        <w:t xml:space="preserve">including compulsory reporting, restrictive practices, </w:t>
      </w:r>
      <w:r w:rsidR="001B2BFE" w:rsidRPr="00D67C6D">
        <w:rPr>
          <w:rFonts w:eastAsiaTheme="minorHAnsi"/>
          <w:color w:val="auto"/>
        </w:rPr>
        <w:t>staff turnover, clinical indicators, critical incidents</w:t>
      </w:r>
      <w:r w:rsidR="00886EA9" w:rsidRPr="00D67C6D">
        <w:rPr>
          <w:rFonts w:eastAsiaTheme="minorHAnsi"/>
          <w:color w:val="auto"/>
        </w:rPr>
        <w:t>,</w:t>
      </w:r>
      <w:r w:rsidR="001B2BFE" w:rsidRPr="00D67C6D">
        <w:rPr>
          <w:rFonts w:eastAsiaTheme="minorHAnsi"/>
          <w:color w:val="auto"/>
        </w:rPr>
        <w:t xml:space="preserve"> compliments and complaints;</w:t>
      </w:r>
      <w:r w:rsidRPr="00D67C6D">
        <w:rPr>
          <w:rFonts w:eastAsiaTheme="minorHAnsi"/>
          <w:color w:val="auto"/>
        </w:rPr>
        <w:t xml:space="preserve"> regular reporting occurs </w:t>
      </w:r>
      <w:r w:rsidR="00852DA0" w:rsidRPr="00D67C6D">
        <w:rPr>
          <w:rFonts w:eastAsiaTheme="minorHAnsi"/>
          <w:color w:val="auto"/>
        </w:rPr>
        <w:t xml:space="preserve">through to the Board. </w:t>
      </w:r>
    </w:p>
    <w:p w14:paraId="3A195A6C" w14:textId="2BA50D21" w:rsidR="002012D3" w:rsidRPr="00560DE7" w:rsidRDefault="00055160" w:rsidP="004D298D">
      <w:pPr>
        <w:rPr>
          <w:rFonts w:eastAsiaTheme="minorHAnsi"/>
          <w:color w:val="auto"/>
        </w:rPr>
      </w:pPr>
      <w:r w:rsidRPr="00560DE7">
        <w:rPr>
          <w:rFonts w:eastAsiaTheme="minorHAnsi"/>
          <w:color w:val="auto"/>
        </w:rPr>
        <w:t>Effective g</w:t>
      </w:r>
      <w:r w:rsidR="00F108BB" w:rsidRPr="00560DE7">
        <w:rPr>
          <w:rFonts w:eastAsiaTheme="minorHAnsi"/>
          <w:color w:val="auto"/>
        </w:rPr>
        <w:t xml:space="preserve">overnance systems </w:t>
      </w:r>
      <w:r w:rsidRPr="00560DE7">
        <w:rPr>
          <w:rFonts w:eastAsiaTheme="minorHAnsi"/>
          <w:color w:val="auto"/>
        </w:rPr>
        <w:t>were</w:t>
      </w:r>
      <w:r w:rsidR="00F108BB" w:rsidRPr="00560DE7">
        <w:rPr>
          <w:rFonts w:eastAsiaTheme="minorHAnsi"/>
          <w:color w:val="auto"/>
        </w:rPr>
        <w:t xml:space="preserve"> established and </w:t>
      </w:r>
      <w:r w:rsidRPr="00560DE7">
        <w:rPr>
          <w:rFonts w:eastAsiaTheme="minorHAnsi"/>
          <w:color w:val="auto"/>
        </w:rPr>
        <w:t>include</w:t>
      </w:r>
      <w:r w:rsidR="00560DE7" w:rsidRPr="00560DE7">
        <w:rPr>
          <w:rFonts w:eastAsiaTheme="minorHAnsi"/>
          <w:color w:val="auto"/>
        </w:rPr>
        <w:t>d</w:t>
      </w:r>
      <w:r w:rsidRPr="00560DE7">
        <w:rPr>
          <w:rFonts w:eastAsiaTheme="minorHAnsi"/>
          <w:color w:val="auto"/>
        </w:rPr>
        <w:t xml:space="preserve"> information management, continuous improvement, financial management, workforce management, regulatory </w:t>
      </w:r>
      <w:r w:rsidR="00F06ED8" w:rsidRPr="00560DE7">
        <w:rPr>
          <w:rFonts w:eastAsiaTheme="minorHAnsi"/>
          <w:color w:val="auto"/>
        </w:rPr>
        <w:t>compliance</w:t>
      </w:r>
      <w:r w:rsidRPr="00560DE7">
        <w:rPr>
          <w:rFonts w:eastAsiaTheme="minorHAnsi"/>
          <w:color w:val="auto"/>
        </w:rPr>
        <w:t xml:space="preserve"> and feedback and complaints. </w:t>
      </w:r>
    </w:p>
    <w:p w14:paraId="40233721" w14:textId="671DC8E0" w:rsidR="001C0F58" w:rsidRPr="00560DE7" w:rsidRDefault="001C0F58" w:rsidP="004D298D">
      <w:pPr>
        <w:rPr>
          <w:rFonts w:eastAsiaTheme="minorHAnsi"/>
          <w:color w:val="auto"/>
        </w:rPr>
      </w:pPr>
      <w:r w:rsidRPr="00560DE7">
        <w:rPr>
          <w:rFonts w:eastAsiaTheme="minorHAnsi"/>
          <w:color w:val="auto"/>
        </w:rPr>
        <w:t xml:space="preserve">Risk management systems have been implemented </w:t>
      </w:r>
      <w:r w:rsidR="000664C7" w:rsidRPr="00560DE7">
        <w:rPr>
          <w:rFonts w:eastAsiaTheme="minorHAnsi"/>
          <w:color w:val="auto"/>
        </w:rPr>
        <w:t>by</w:t>
      </w:r>
      <w:r w:rsidRPr="00560DE7">
        <w:rPr>
          <w:rFonts w:eastAsiaTheme="minorHAnsi"/>
          <w:color w:val="auto"/>
        </w:rPr>
        <w:t xml:space="preserve"> the </w:t>
      </w:r>
      <w:r w:rsidR="000664C7" w:rsidRPr="00560DE7">
        <w:rPr>
          <w:rFonts w:eastAsiaTheme="minorHAnsi"/>
          <w:color w:val="auto"/>
        </w:rPr>
        <w:t xml:space="preserve">organisation and a process is in place to monitor and ensure </w:t>
      </w:r>
      <w:r w:rsidR="00490EF2" w:rsidRPr="00560DE7">
        <w:rPr>
          <w:rFonts w:eastAsiaTheme="minorHAnsi"/>
          <w:color w:val="auto"/>
        </w:rPr>
        <w:t xml:space="preserve">effectiveness. Procedures relating to risk </w:t>
      </w:r>
      <w:r w:rsidR="005002B4" w:rsidRPr="00560DE7">
        <w:rPr>
          <w:rFonts w:eastAsiaTheme="minorHAnsi"/>
          <w:color w:val="auto"/>
        </w:rPr>
        <w:t xml:space="preserve">guide staff with </w:t>
      </w:r>
      <w:r w:rsidR="008E5D07" w:rsidRPr="00560DE7">
        <w:rPr>
          <w:rFonts w:eastAsiaTheme="minorHAnsi"/>
          <w:color w:val="auto"/>
        </w:rPr>
        <w:t>the treatment of risk overseen by the organisation’s senior management team who report</w:t>
      </w:r>
      <w:r w:rsidR="00560DE7">
        <w:rPr>
          <w:rFonts w:eastAsiaTheme="minorHAnsi"/>
          <w:color w:val="auto"/>
        </w:rPr>
        <w:t xml:space="preserve"> </w:t>
      </w:r>
      <w:r w:rsidR="008E5D07" w:rsidRPr="00560DE7">
        <w:rPr>
          <w:rFonts w:eastAsiaTheme="minorHAnsi"/>
          <w:color w:val="auto"/>
        </w:rPr>
        <w:t>to the Board.</w:t>
      </w:r>
    </w:p>
    <w:p w14:paraId="35B75D10" w14:textId="77777777" w:rsidR="00AC38E3" w:rsidRPr="00560DE7" w:rsidRDefault="002D3D6F" w:rsidP="004D298D">
      <w:pPr>
        <w:rPr>
          <w:rFonts w:eastAsiaTheme="minorHAnsi"/>
          <w:color w:val="auto"/>
        </w:rPr>
      </w:pPr>
      <w:r w:rsidRPr="00560DE7">
        <w:rPr>
          <w:rFonts w:eastAsiaTheme="minorHAnsi"/>
          <w:color w:val="auto"/>
        </w:rPr>
        <w:t>The service has policies and procedures relating to the Serious Incident Response Scheme</w:t>
      </w:r>
      <w:r w:rsidR="00AC38E3" w:rsidRPr="00560DE7">
        <w:rPr>
          <w:rFonts w:eastAsiaTheme="minorHAnsi"/>
          <w:color w:val="auto"/>
        </w:rPr>
        <w:t xml:space="preserve"> and staff were aware of their obligations in relation to reporting. </w:t>
      </w:r>
    </w:p>
    <w:p w14:paraId="184ED032" w14:textId="710127D9" w:rsidR="00532EC9" w:rsidRPr="00560DE7" w:rsidRDefault="00AC38E3" w:rsidP="004D298D">
      <w:pPr>
        <w:rPr>
          <w:rFonts w:eastAsiaTheme="minorHAnsi"/>
          <w:color w:val="auto"/>
        </w:rPr>
      </w:pPr>
      <w:r w:rsidRPr="00560DE7">
        <w:rPr>
          <w:rFonts w:eastAsiaTheme="minorHAnsi"/>
          <w:color w:val="auto"/>
        </w:rPr>
        <w:lastRenderedPageBreak/>
        <w:t xml:space="preserve">The organisation had a </w:t>
      </w:r>
      <w:r w:rsidR="002E567F" w:rsidRPr="00560DE7">
        <w:rPr>
          <w:rFonts w:eastAsiaTheme="minorHAnsi"/>
          <w:color w:val="auto"/>
        </w:rPr>
        <w:t xml:space="preserve">documented </w:t>
      </w:r>
      <w:r w:rsidRPr="00560DE7">
        <w:rPr>
          <w:rFonts w:eastAsiaTheme="minorHAnsi"/>
          <w:color w:val="auto"/>
        </w:rPr>
        <w:t>clinical governance</w:t>
      </w:r>
      <w:r w:rsidR="002D3D6F" w:rsidRPr="00560DE7">
        <w:rPr>
          <w:rFonts w:eastAsiaTheme="minorHAnsi"/>
          <w:color w:val="auto"/>
        </w:rPr>
        <w:t xml:space="preserve"> </w:t>
      </w:r>
      <w:r w:rsidRPr="00560DE7">
        <w:rPr>
          <w:rFonts w:eastAsiaTheme="minorHAnsi"/>
          <w:color w:val="auto"/>
        </w:rPr>
        <w:t>framework</w:t>
      </w:r>
      <w:r w:rsidR="002E567F" w:rsidRPr="00560DE7">
        <w:rPr>
          <w:rFonts w:eastAsiaTheme="minorHAnsi"/>
          <w:color w:val="auto"/>
        </w:rPr>
        <w:t xml:space="preserve"> that incorporated</w:t>
      </w:r>
      <w:r w:rsidR="00E6565D" w:rsidRPr="00560DE7">
        <w:rPr>
          <w:rFonts w:eastAsiaTheme="minorHAnsi"/>
          <w:color w:val="auto"/>
        </w:rPr>
        <w:t xml:space="preserve"> antimicrobial stewardship, minimisation of restrictive practices and open disclosure. Staff had received education and training in these areas and demonstrated an understanding of how t</w:t>
      </w:r>
      <w:r w:rsidR="00560DE7" w:rsidRPr="00560DE7">
        <w:rPr>
          <w:rFonts w:eastAsiaTheme="minorHAnsi"/>
          <w:color w:val="auto"/>
        </w:rPr>
        <w:t>hese policies applied to their work</w:t>
      </w:r>
    </w:p>
    <w:p w14:paraId="63CF7FB5" w14:textId="3D20BAA4" w:rsidR="004D298D" w:rsidRPr="00095CD4" w:rsidRDefault="003A7323" w:rsidP="004D298D">
      <w:pPr>
        <w:rPr>
          <w:rFonts w:eastAsia="Calibri"/>
        </w:rPr>
      </w:pPr>
      <w:r w:rsidRPr="00154403">
        <w:rPr>
          <w:rFonts w:eastAsiaTheme="minorHAnsi"/>
        </w:rPr>
        <w:t xml:space="preserve">The Quality Standard is assessed </w:t>
      </w:r>
      <w:r w:rsidR="00560DE7">
        <w:rPr>
          <w:rFonts w:eastAsiaTheme="minorHAnsi"/>
        </w:rPr>
        <w:t>as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560DE7">
        <w:rPr>
          <w:rFonts w:eastAsiaTheme="minorHAnsi"/>
        </w:rPr>
        <w:t>as Compliant.</w:t>
      </w:r>
    </w:p>
    <w:p w14:paraId="63CF7FB6" w14:textId="368C970B" w:rsidR="004D298D" w:rsidRDefault="003A7323" w:rsidP="004D298D">
      <w:pPr>
        <w:pStyle w:val="Heading2"/>
      </w:pPr>
      <w:r>
        <w:t>Assessment of Standard 8 Requirements</w:t>
      </w:r>
      <w:r w:rsidRPr="0066387A">
        <w:rPr>
          <w:i/>
          <w:color w:val="0000FF"/>
          <w:sz w:val="24"/>
          <w:szCs w:val="24"/>
        </w:rPr>
        <w:t xml:space="preserve"> </w:t>
      </w:r>
    </w:p>
    <w:p w14:paraId="63CF7FB7" w14:textId="01DF3561" w:rsidR="004D298D" w:rsidRPr="00506F7F" w:rsidRDefault="003A7323" w:rsidP="004D298D">
      <w:pPr>
        <w:pStyle w:val="Heading3"/>
      </w:pPr>
      <w:r w:rsidRPr="00506F7F">
        <w:t>Requirement 8(3)(a)</w:t>
      </w:r>
      <w:r w:rsidRPr="00506F7F">
        <w:tab/>
        <w:t>Compliant</w:t>
      </w:r>
    </w:p>
    <w:p w14:paraId="63CF7FB8" w14:textId="77777777" w:rsidR="004D298D" w:rsidRPr="008D114F" w:rsidRDefault="003A7323" w:rsidP="004D298D">
      <w:pPr>
        <w:rPr>
          <w:i/>
        </w:rPr>
      </w:pPr>
      <w:r w:rsidRPr="008D114F">
        <w:rPr>
          <w:i/>
        </w:rPr>
        <w:t>Consumers are engaged in the development, delivery and evaluation of care and services and are supported in that engagement.</w:t>
      </w:r>
    </w:p>
    <w:p w14:paraId="63CF7FBA" w14:textId="4BD82CD8" w:rsidR="004D298D" w:rsidRPr="00095CD4" w:rsidRDefault="003A7323" w:rsidP="004D298D">
      <w:pPr>
        <w:pStyle w:val="Heading3"/>
      </w:pPr>
      <w:r w:rsidRPr="00095CD4">
        <w:t>Requirement 8(3)(b)</w:t>
      </w:r>
      <w:r>
        <w:tab/>
      </w:r>
      <w:r w:rsidRPr="001E6954">
        <w:rPr>
          <w:bCs/>
          <w:iCs/>
          <w:szCs w:val="40"/>
        </w:rPr>
        <w:t>Compliant</w:t>
      </w:r>
    </w:p>
    <w:p w14:paraId="63CF7FBB" w14:textId="77777777" w:rsidR="004D298D" w:rsidRPr="008D114F" w:rsidRDefault="003A7323" w:rsidP="004D298D">
      <w:pPr>
        <w:rPr>
          <w:i/>
        </w:rPr>
      </w:pPr>
      <w:r w:rsidRPr="008D114F">
        <w:rPr>
          <w:i/>
        </w:rPr>
        <w:t>The organisation’s governing body promotes a culture of safe, inclusive and quality care and services and is accountable for their delivery.</w:t>
      </w:r>
    </w:p>
    <w:p w14:paraId="63CF7FBD" w14:textId="2BDE376C" w:rsidR="004D298D" w:rsidRPr="00506F7F" w:rsidRDefault="003A7323" w:rsidP="004D298D">
      <w:pPr>
        <w:pStyle w:val="Heading3"/>
      </w:pPr>
      <w:r w:rsidRPr="00506F7F">
        <w:t>Requirement 8(3)(c)</w:t>
      </w:r>
      <w:r>
        <w:tab/>
      </w:r>
      <w:r w:rsidRPr="001E6954">
        <w:rPr>
          <w:bCs/>
          <w:iCs/>
          <w:szCs w:val="40"/>
        </w:rPr>
        <w:t>Compliant</w:t>
      </w:r>
    </w:p>
    <w:p w14:paraId="63CF7FBE" w14:textId="77777777" w:rsidR="004D298D" w:rsidRPr="008D114F" w:rsidRDefault="003A7323" w:rsidP="004D298D">
      <w:pPr>
        <w:rPr>
          <w:i/>
        </w:rPr>
      </w:pPr>
      <w:r w:rsidRPr="008D114F">
        <w:rPr>
          <w:i/>
        </w:rPr>
        <w:t>Effective organisation wide governance systems relating to the following:</w:t>
      </w:r>
    </w:p>
    <w:p w14:paraId="63CF7FBF" w14:textId="77777777" w:rsidR="004D298D" w:rsidRPr="008D114F" w:rsidRDefault="003A7323" w:rsidP="004D298D">
      <w:pPr>
        <w:numPr>
          <w:ilvl w:val="0"/>
          <w:numId w:val="28"/>
        </w:numPr>
        <w:tabs>
          <w:tab w:val="right" w:pos="9026"/>
        </w:tabs>
        <w:spacing w:before="0" w:after="0"/>
        <w:ind w:left="567" w:hanging="425"/>
        <w:outlineLvl w:val="4"/>
        <w:rPr>
          <w:i/>
        </w:rPr>
      </w:pPr>
      <w:r w:rsidRPr="008D114F">
        <w:rPr>
          <w:i/>
        </w:rPr>
        <w:t>information management;</w:t>
      </w:r>
    </w:p>
    <w:p w14:paraId="63CF7FC0" w14:textId="77777777" w:rsidR="004D298D" w:rsidRPr="008D114F" w:rsidRDefault="003A7323" w:rsidP="004D298D">
      <w:pPr>
        <w:numPr>
          <w:ilvl w:val="0"/>
          <w:numId w:val="28"/>
        </w:numPr>
        <w:tabs>
          <w:tab w:val="right" w:pos="9026"/>
        </w:tabs>
        <w:spacing w:before="0" w:after="0"/>
        <w:ind w:left="567" w:hanging="425"/>
        <w:outlineLvl w:val="4"/>
        <w:rPr>
          <w:i/>
        </w:rPr>
      </w:pPr>
      <w:r w:rsidRPr="008D114F">
        <w:rPr>
          <w:i/>
        </w:rPr>
        <w:t>continuous improvement;</w:t>
      </w:r>
    </w:p>
    <w:p w14:paraId="63CF7FC1" w14:textId="77777777" w:rsidR="004D298D" w:rsidRPr="008D114F" w:rsidRDefault="003A7323" w:rsidP="004D298D">
      <w:pPr>
        <w:numPr>
          <w:ilvl w:val="0"/>
          <w:numId w:val="28"/>
        </w:numPr>
        <w:tabs>
          <w:tab w:val="right" w:pos="9026"/>
        </w:tabs>
        <w:spacing w:before="0" w:after="0"/>
        <w:ind w:left="567" w:hanging="425"/>
        <w:outlineLvl w:val="4"/>
        <w:rPr>
          <w:i/>
        </w:rPr>
      </w:pPr>
      <w:r w:rsidRPr="008D114F">
        <w:rPr>
          <w:i/>
        </w:rPr>
        <w:t>financial governance;</w:t>
      </w:r>
    </w:p>
    <w:p w14:paraId="63CF7FC2" w14:textId="77777777" w:rsidR="004D298D" w:rsidRPr="008D114F" w:rsidRDefault="003A7323" w:rsidP="004D298D">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3CF7FC3" w14:textId="77777777" w:rsidR="004D298D" w:rsidRPr="008D114F" w:rsidRDefault="003A7323" w:rsidP="004D298D">
      <w:pPr>
        <w:numPr>
          <w:ilvl w:val="0"/>
          <w:numId w:val="28"/>
        </w:numPr>
        <w:tabs>
          <w:tab w:val="right" w:pos="9026"/>
        </w:tabs>
        <w:spacing w:before="0" w:after="0"/>
        <w:ind w:left="567" w:hanging="425"/>
        <w:outlineLvl w:val="4"/>
        <w:rPr>
          <w:i/>
        </w:rPr>
      </w:pPr>
      <w:r w:rsidRPr="008D114F">
        <w:rPr>
          <w:i/>
        </w:rPr>
        <w:t>regulatory compliance;</w:t>
      </w:r>
    </w:p>
    <w:p w14:paraId="63CF7FC4" w14:textId="77777777" w:rsidR="004D298D" w:rsidRPr="008D114F" w:rsidRDefault="003A7323" w:rsidP="004D298D">
      <w:pPr>
        <w:numPr>
          <w:ilvl w:val="0"/>
          <w:numId w:val="28"/>
        </w:numPr>
        <w:tabs>
          <w:tab w:val="right" w:pos="9026"/>
        </w:tabs>
        <w:spacing w:before="0" w:after="0"/>
        <w:ind w:left="567" w:hanging="425"/>
        <w:outlineLvl w:val="4"/>
        <w:rPr>
          <w:i/>
        </w:rPr>
      </w:pPr>
      <w:r w:rsidRPr="008D114F">
        <w:rPr>
          <w:i/>
        </w:rPr>
        <w:t>feedback and complaints.</w:t>
      </w:r>
    </w:p>
    <w:p w14:paraId="63CF7FC6" w14:textId="4AA4B9FE" w:rsidR="004D298D" w:rsidRPr="00506F7F" w:rsidRDefault="003A7323" w:rsidP="004D298D">
      <w:pPr>
        <w:pStyle w:val="Heading3"/>
      </w:pPr>
      <w:r w:rsidRPr="00506F7F">
        <w:t>Requirement 8(3)(d)</w:t>
      </w:r>
      <w:r>
        <w:tab/>
      </w:r>
      <w:r w:rsidRPr="001E6954">
        <w:rPr>
          <w:bCs/>
          <w:iCs/>
          <w:szCs w:val="40"/>
        </w:rPr>
        <w:t>Compliant</w:t>
      </w:r>
    </w:p>
    <w:p w14:paraId="63CF7FC7" w14:textId="77777777" w:rsidR="004D298D" w:rsidRPr="008D114F" w:rsidRDefault="003A7323" w:rsidP="004D298D">
      <w:pPr>
        <w:rPr>
          <w:i/>
        </w:rPr>
      </w:pPr>
      <w:r w:rsidRPr="008D114F">
        <w:rPr>
          <w:i/>
        </w:rPr>
        <w:t>Effective risk management systems and practices, including but not limited to the following:</w:t>
      </w:r>
    </w:p>
    <w:p w14:paraId="63CF7FC8" w14:textId="77777777" w:rsidR="004D298D" w:rsidRPr="008D114F" w:rsidRDefault="003A7323" w:rsidP="004D298D">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3CF7FC9" w14:textId="77777777" w:rsidR="004D298D" w:rsidRPr="008D114F" w:rsidRDefault="003A7323" w:rsidP="004D298D">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3CF7FCA" w14:textId="77777777" w:rsidR="004D298D" w:rsidRDefault="003A7323" w:rsidP="004D298D">
      <w:pPr>
        <w:numPr>
          <w:ilvl w:val="0"/>
          <w:numId w:val="29"/>
        </w:numPr>
        <w:tabs>
          <w:tab w:val="right" w:pos="9026"/>
        </w:tabs>
        <w:spacing w:before="0" w:after="0"/>
        <w:ind w:left="567" w:hanging="425"/>
        <w:outlineLvl w:val="4"/>
        <w:rPr>
          <w:i/>
        </w:rPr>
      </w:pPr>
      <w:r w:rsidRPr="008D114F">
        <w:rPr>
          <w:i/>
        </w:rPr>
        <w:t>supporting consumers to live the best life they can</w:t>
      </w:r>
    </w:p>
    <w:p w14:paraId="63CF7FCB" w14:textId="77777777" w:rsidR="004D298D" w:rsidRPr="008D114F" w:rsidRDefault="003A7323" w:rsidP="004D298D">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3CF7FCD" w14:textId="48D7BCFC" w:rsidR="004D298D" w:rsidRPr="00506F7F" w:rsidRDefault="003A7323" w:rsidP="004D298D">
      <w:pPr>
        <w:pStyle w:val="Heading3"/>
      </w:pPr>
      <w:r w:rsidRPr="00506F7F">
        <w:lastRenderedPageBreak/>
        <w:t>Requirement 8(3)(e)</w:t>
      </w:r>
      <w:r>
        <w:tab/>
      </w:r>
      <w:r w:rsidRPr="001E6954">
        <w:rPr>
          <w:bCs/>
          <w:iCs/>
          <w:szCs w:val="40"/>
        </w:rPr>
        <w:t>Compliant</w:t>
      </w:r>
    </w:p>
    <w:p w14:paraId="63CF7FCE" w14:textId="77777777" w:rsidR="004D298D" w:rsidRPr="008D114F" w:rsidRDefault="003A7323" w:rsidP="004D298D">
      <w:pPr>
        <w:rPr>
          <w:i/>
        </w:rPr>
      </w:pPr>
      <w:r w:rsidRPr="008D114F">
        <w:rPr>
          <w:i/>
        </w:rPr>
        <w:t>Where clinical care is provided—a clinical governance framework, including but not limited to the following:</w:t>
      </w:r>
    </w:p>
    <w:p w14:paraId="63CF7FCF" w14:textId="77777777" w:rsidR="004D298D" w:rsidRPr="008D114F" w:rsidRDefault="003A7323" w:rsidP="004D298D">
      <w:pPr>
        <w:numPr>
          <w:ilvl w:val="0"/>
          <w:numId w:val="30"/>
        </w:numPr>
        <w:tabs>
          <w:tab w:val="right" w:pos="9026"/>
        </w:tabs>
        <w:spacing w:before="0" w:after="0"/>
        <w:ind w:left="567" w:hanging="425"/>
        <w:outlineLvl w:val="4"/>
        <w:rPr>
          <w:i/>
        </w:rPr>
      </w:pPr>
      <w:r w:rsidRPr="008D114F">
        <w:rPr>
          <w:i/>
        </w:rPr>
        <w:t>antimicrobial stewardship;</w:t>
      </w:r>
    </w:p>
    <w:p w14:paraId="63CF7FD0" w14:textId="77777777" w:rsidR="004D298D" w:rsidRPr="008D114F" w:rsidRDefault="003A7323" w:rsidP="004D298D">
      <w:pPr>
        <w:numPr>
          <w:ilvl w:val="0"/>
          <w:numId w:val="30"/>
        </w:numPr>
        <w:tabs>
          <w:tab w:val="right" w:pos="9026"/>
        </w:tabs>
        <w:spacing w:before="0" w:after="0"/>
        <w:ind w:left="567" w:hanging="425"/>
        <w:outlineLvl w:val="4"/>
        <w:rPr>
          <w:i/>
        </w:rPr>
      </w:pPr>
      <w:r w:rsidRPr="008D114F">
        <w:rPr>
          <w:i/>
        </w:rPr>
        <w:t>minimising the use of restraint;</w:t>
      </w:r>
    </w:p>
    <w:p w14:paraId="63CF7FD1" w14:textId="77777777" w:rsidR="004D298D" w:rsidRPr="008D114F" w:rsidRDefault="003A7323" w:rsidP="004D298D">
      <w:pPr>
        <w:numPr>
          <w:ilvl w:val="0"/>
          <w:numId w:val="30"/>
        </w:numPr>
        <w:tabs>
          <w:tab w:val="right" w:pos="9026"/>
        </w:tabs>
        <w:spacing w:before="0" w:after="0"/>
        <w:ind w:left="567" w:hanging="425"/>
        <w:outlineLvl w:val="4"/>
        <w:rPr>
          <w:i/>
        </w:rPr>
      </w:pPr>
      <w:r w:rsidRPr="008D114F">
        <w:rPr>
          <w:i/>
        </w:rPr>
        <w:t>open disclosure.</w:t>
      </w:r>
    </w:p>
    <w:p w14:paraId="63CF7FD3" w14:textId="77777777" w:rsidR="004D298D" w:rsidRPr="00154403" w:rsidRDefault="004D298D" w:rsidP="004D298D"/>
    <w:p w14:paraId="63CF7FD4" w14:textId="77777777" w:rsidR="004D298D" w:rsidRDefault="004D298D" w:rsidP="004D298D">
      <w:pPr>
        <w:tabs>
          <w:tab w:val="right" w:pos="9026"/>
        </w:tabs>
        <w:sectPr w:rsidR="004D298D" w:rsidSect="004D298D">
          <w:type w:val="continuous"/>
          <w:pgSz w:w="11906" w:h="16838"/>
          <w:pgMar w:top="1701" w:right="1418" w:bottom="1418" w:left="1418" w:header="709" w:footer="397" w:gutter="0"/>
          <w:cols w:space="708"/>
          <w:docGrid w:linePitch="360"/>
        </w:sectPr>
      </w:pPr>
    </w:p>
    <w:p w14:paraId="63CF7FD5" w14:textId="77777777" w:rsidR="004D298D" w:rsidRDefault="003A7323" w:rsidP="004D298D">
      <w:pPr>
        <w:pStyle w:val="Heading1"/>
      </w:pPr>
      <w:r>
        <w:lastRenderedPageBreak/>
        <w:t>Areas for improvement</w:t>
      </w:r>
    </w:p>
    <w:p w14:paraId="63CF7FD7" w14:textId="77777777" w:rsidR="004D298D" w:rsidRPr="00E830C7" w:rsidRDefault="003A7323" w:rsidP="004D298D">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5" w:name="_GoBack"/>
      <w:bookmarkEnd w:id="5"/>
    </w:p>
    <w:sectPr w:rsidR="004D298D" w:rsidRPr="00E830C7" w:rsidSect="004D298D">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F8008" w14:textId="77777777" w:rsidR="004D298D" w:rsidRDefault="004D298D">
      <w:pPr>
        <w:spacing w:before="0" w:after="0" w:line="240" w:lineRule="auto"/>
      </w:pPr>
      <w:r>
        <w:separator/>
      </w:r>
    </w:p>
  </w:endnote>
  <w:endnote w:type="continuationSeparator" w:id="0">
    <w:p w14:paraId="63CF800A" w14:textId="77777777" w:rsidR="004D298D" w:rsidRDefault="004D298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F7FF3" w14:textId="77777777" w:rsidR="004D298D" w:rsidRPr="009A1F1B" w:rsidRDefault="004D298D" w:rsidP="004D298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3CF7FF4" w14:textId="77777777" w:rsidR="004D298D" w:rsidRPr="00C72FFB" w:rsidRDefault="004D298D" w:rsidP="004D298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Redcliffe Aged Care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3CF7FF5" w14:textId="77777777" w:rsidR="004D298D" w:rsidRPr="00C72FFB" w:rsidRDefault="004D298D" w:rsidP="004D298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5956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F7FF6" w14:textId="77777777" w:rsidR="004D298D" w:rsidRPr="009A1F1B" w:rsidRDefault="004D298D" w:rsidP="004D298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3CF7FF7" w14:textId="77777777" w:rsidR="004D298D" w:rsidRPr="00C72FFB" w:rsidRDefault="004D298D" w:rsidP="004D298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Redcliffe Aged Care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3CF7FF8" w14:textId="77777777" w:rsidR="004D298D" w:rsidRPr="00A3716D" w:rsidRDefault="004D298D" w:rsidP="004D298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5956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F8004" w14:textId="77777777" w:rsidR="004D298D" w:rsidRDefault="004D298D">
      <w:pPr>
        <w:spacing w:before="0" w:after="0" w:line="240" w:lineRule="auto"/>
      </w:pPr>
      <w:r>
        <w:separator/>
      </w:r>
    </w:p>
  </w:footnote>
  <w:footnote w:type="continuationSeparator" w:id="0">
    <w:p w14:paraId="63CF8006" w14:textId="77777777" w:rsidR="004D298D" w:rsidRDefault="004D298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F7FF2" w14:textId="77777777" w:rsidR="004D298D" w:rsidRDefault="004D298D" w:rsidP="004D298D">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3CF8004" wp14:editId="63CF800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735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F8001" w14:textId="77777777" w:rsidR="004D298D" w:rsidRDefault="004D298D" w:rsidP="004D298D">
    <w:pPr>
      <w:tabs>
        <w:tab w:val="left" w:pos="3624"/>
      </w:tabs>
    </w:pPr>
    <w:r>
      <w:rPr>
        <w:noProof/>
        <w:color w:val="auto"/>
        <w:sz w:val="20"/>
        <w:lang w:val="en-US" w:eastAsia="en-US"/>
      </w:rPr>
      <w:drawing>
        <wp:anchor distT="0" distB="0" distL="114300" distR="114300" simplePos="0" relativeHeight="251666432" behindDoc="1" locked="0" layoutInCell="1" allowOverlap="1" wp14:anchorId="63CF8016" wp14:editId="63CF801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2088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F8002" w14:textId="77777777" w:rsidR="004D298D" w:rsidRDefault="004D298D" w:rsidP="004D298D">
    <w:pPr>
      <w:tabs>
        <w:tab w:val="left" w:pos="3624"/>
      </w:tabs>
    </w:pPr>
    <w:r>
      <w:rPr>
        <w:noProof/>
        <w:color w:val="auto"/>
        <w:sz w:val="20"/>
        <w:lang w:val="en-US" w:eastAsia="en-US"/>
      </w:rPr>
      <w:drawing>
        <wp:anchor distT="0" distB="0" distL="114300" distR="114300" simplePos="0" relativeHeight="251667456" behindDoc="1" locked="0" layoutInCell="1" allowOverlap="1" wp14:anchorId="63CF8018" wp14:editId="63CF801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5949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F8003" w14:textId="77777777" w:rsidR="004D298D" w:rsidRDefault="004D298D" w:rsidP="004D298D">
    <w:pPr>
      <w:tabs>
        <w:tab w:val="left" w:pos="3624"/>
      </w:tabs>
    </w:pPr>
    <w:r>
      <w:rPr>
        <w:noProof/>
        <w:color w:val="auto"/>
        <w:sz w:val="20"/>
        <w:lang w:val="en-US" w:eastAsia="en-US"/>
      </w:rPr>
      <w:drawing>
        <wp:anchor distT="0" distB="0" distL="114300" distR="114300" simplePos="0" relativeHeight="251668480" behindDoc="1" locked="0" layoutInCell="1" allowOverlap="1" wp14:anchorId="63CF801A" wp14:editId="63CF801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0134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F7FF9" w14:textId="77777777" w:rsidR="004D298D" w:rsidRDefault="004D298D">
    <w:pPr>
      <w:pStyle w:val="Header"/>
    </w:pPr>
    <w:r w:rsidRPr="003C6EC2">
      <w:rPr>
        <w:rFonts w:eastAsia="Calibri"/>
        <w:noProof/>
        <w:lang w:val="en-US" w:eastAsia="en-US"/>
      </w:rPr>
      <w:drawing>
        <wp:anchor distT="0" distB="0" distL="114300" distR="114300" simplePos="0" relativeHeight="251669504" behindDoc="1" locked="0" layoutInCell="1" allowOverlap="1" wp14:anchorId="63CF8006" wp14:editId="63CF800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1491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F7FFA" w14:textId="77777777" w:rsidR="004D298D" w:rsidRDefault="004D298D" w:rsidP="004D298D">
    <w:r>
      <w:rPr>
        <w:noProof/>
        <w:color w:val="auto"/>
        <w:sz w:val="20"/>
        <w:lang w:val="en-US" w:eastAsia="en-US"/>
      </w:rPr>
      <w:drawing>
        <wp:anchor distT="0" distB="0" distL="114300" distR="114300" simplePos="0" relativeHeight="251660288" behindDoc="1" locked="0" layoutInCell="1" allowOverlap="1" wp14:anchorId="63CF8008" wp14:editId="63CF800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7763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F7FFB" w14:textId="77777777" w:rsidR="004D298D" w:rsidRDefault="004D298D" w:rsidP="004D298D">
    <w:r>
      <w:rPr>
        <w:noProof/>
        <w:color w:val="auto"/>
        <w:sz w:val="20"/>
        <w:lang w:val="en-US" w:eastAsia="en-US"/>
      </w:rPr>
      <w:drawing>
        <wp:anchor distT="0" distB="0" distL="114300" distR="114300" simplePos="0" relativeHeight="251659264" behindDoc="1" locked="0" layoutInCell="1" allowOverlap="1" wp14:anchorId="63CF800A" wp14:editId="63CF800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6980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F7FFC" w14:textId="77777777" w:rsidR="004D298D" w:rsidRDefault="004D298D" w:rsidP="004D298D">
    <w:r>
      <w:rPr>
        <w:noProof/>
        <w:color w:val="auto"/>
        <w:sz w:val="20"/>
        <w:lang w:val="en-US" w:eastAsia="en-US"/>
      </w:rPr>
      <w:drawing>
        <wp:anchor distT="0" distB="0" distL="114300" distR="114300" simplePos="0" relativeHeight="251661312" behindDoc="1" locked="0" layoutInCell="1" allowOverlap="1" wp14:anchorId="63CF800C" wp14:editId="63CF800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6438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F7FFD" w14:textId="77777777" w:rsidR="004D298D" w:rsidRDefault="004D298D" w:rsidP="004D298D">
    <w:r>
      <w:rPr>
        <w:noProof/>
        <w:color w:val="auto"/>
        <w:sz w:val="20"/>
        <w:lang w:val="en-US" w:eastAsia="en-US"/>
      </w:rPr>
      <w:drawing>
        <wp:anchor distT="0" distB="0" distL="114300" distR="114300" simplePos="0" relativeHeight="251662336" behindDoc="1" locked="0" layoutInCell="1" allowOverlap="1" wp14:anchorId="63CF800E" wp14:editId="63CF800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0544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F7FFE" w14:textId="77777777" w:rsidR="004D298D" w:rsidRDefault="004D298D" w:rsidP="004D298D">
    <w:r>
      <w:rPr>
        <w:noProof/>
        <w:color w:val="auto"/>
        <w:sz w:val="20"/>
        <w:lang w:val="en-US" w:eastAsia="en-US"/>
      </w:rPr>
      <w:drawing>
        <wp:anchor distT="0" distB="0" distL="114300" distR="114300" simplePos="0" relativeHeight="251663360" behindDoc="1" locked="0" layoutInCell="1" allowOverlap="1" wp14:anchorId="63CF8010" wp14:editId="63CF801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0645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F7FFF" w14:textId="77777777" w:rsidR="004D298D" w:rsidRDefault="004D298D" w:rsidP="004D298D">
    <w:r>
      <w:rPr>
        <w:noProof/>
        <w:color w:val="auto"/>
        <w:sz w:val="20"/>
        <w:lang w:val="en-US" w:eastAsia="en-US"/>
      </w:rPr>
      <w:drawing>
        <wp:anchor distT="0" distB="0" distL="114300" distR="114300" simplePos="0" relativeHeight="251664384" behindDoc="1" locked="0" layoutInCell="1" allowOverlap="1" wp14:anchorId="63CF8012" wp14:editId="63CF801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1502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F8000" w14:textId="77777777" w:rsidR="004D298D" w:rsidRDefault="004D298D" w:rsidP="004D298D">
    <w:pPr>
      <w:tabs>
        <w:tab w:val="left" w:pos="3624"/>
      </w:tabs>
    </w:pPr>
    <w:r>
      <w:rPr>
        <w:noProof/>
        <w:color w:val="auto"/>
        <w:sz w:val="20"/>
        <w:lang w:val="en-US" w:eastAsia="en-US"/>
      </w:rPr>
      <w:drawing>
        <wp:anchor distT="0" distB="0" distL="114300" distR="114300" simplePos="0" relativeHeight="251665408" behindDoc="1" locked="0" layoutInCell="1" allowOverlap="1" wp14:anchorId="63CF8014" wp14:editId="63CF801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0295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55C4F98"/>
    <w:multiLevelType w:val="hybridMultilevel"/>
    <w:tmpl w:val="5B2299FA"/>
    <w:lvl w:ilvl="0" w:tplc="9CDC2926">
      <w:start w:val="1"/>
      <w:numFmt w:val="bullet"/>
      <w:lvlText w:val="·"/>
      <w:lvlJc w:val="left"/>
      <w:pPr>
        <w:ind w:left="720" w:hanging="360"/>
      </w:pPr>
      <w:rPr>
        <w:rFonts w:ascii="Symbol" w:hAnsi="Symbol" w:hint="default"/>
      </w:rPr>
    </w:lvl>
    <w:lvl w:ilvl="1" w:tplc="FCA6FB42">
      <w:start w:val="1"/>
      <w:numFmt w:val="bullet"/>
      <w:lvlText w:val="o"/>
      <w:lvlJc w:val="left"/>
      <w:pPr>
        <w:ind w:left="1440" w:hanging="360"/>
      </w:pPr>
      <w:rPr>
        <w:rFonts w:ascii="Courier New" w:hAnsi="Courier New" w:hint="default"/>
      </w:rPr>
    </w:lvl>
    <w:lvl w:ilvl="2" w:tplc="A3BA9F76">
      <w:start w:val="1"/>
      <w:numFmt w:val="bullet"/>
      <w:lvlText w:val=""/>
      <w:lvlJc w:val="left"/>
      <w:pPr>
        <w:ind w:left="2160" w:hanging="360"/>
      </w:pPr>
      <w:rPr>
        <w:rFonts w:ascii="Wingdings" w:hAnsi="Wingdings" w:hint="default"/>
      </w:rPr>
    </w:lvl>
    <w:lvl w:ilvl="3" w:tplc="E394330C">
      <w:start w:val="1"/>
      <w:numFmt w:val="bullet"/>
      <w:lvlText w:val=""/>
      <w:lvlJc w:val="left"/>
      <w:pPr>
        <w:ind w:left="2880" w:hanging="360"/>
      </w:pPr>
      <w:rPr>
        <w:rFonts w:ascii="Symbol" w:hAnsi="Symbol" w:hint="default"/>
      </w:rPr>
    </w:lvl>
    <w:lvl w:ilvl="4" w:tplc="E2707CB4">
      <w:start w:val="1"/>
      <w:numFmt w:val="bullet"/>
      <w:lvlText w:val="o"/>
      <w:lvlJc w:val="left"/>
      <w:pPr>
        <w:ind w:left="3600" w:hanging="360"/>
      </w:pPr>
      <w:rPr>
        <w:rFonts w:ascii="Courier New" w:hAnsi="Courier New" w:hint="default"/>
      </w:rPr>
    </w:lvl>
    <w:lvl w:ilvl="5" w:tplc="6232A3B2">
      <w:start w:val="1"/>
      <w:numFmt w:val="bullet"/>
      <w:lvlText w:val=""/>
      <w:lvlJc w:val="left"/>
      <w:pPr>
        <w:ind w:left="4320" w:hanging="360"/>
      </w:pPr>
      <w:rPr>
        <w:rFonts w:ascii="Wingdings" w:hAnsi="Wingdings" w:hint="default"/>
      </w:rPr>
    </w:lvl>
    <w:lvl w:ilvl="6" w:tplc="6EF04E7C">
      <w:start w:val="1"/>
      <w:numFmt w:val="bullet"/>
      <w:lvlText w:val=""/>
      <w:lvlJc w:val="left"/>
      <w:pPr>
        <w:ind w:left="5040" w:hanging="360"/>
      </w:pPr>
      <w:rPr>
        <w:rFonts w:ascii="Symbol" w:hAnsi="Symbol" w:hint="default"/>
      </w:rPr>
    </w:lvl>
    <w:lvl w:ilvl="7" w:tplc="4E6C038C">
      <w:start w:val="1"/>
      <w:numFmt w:val="bullet"/>
      <w:lvlText w:val="o"/>
      <w:lvlJc w:val="left"/>
      <w:pPr>
        <w:ind w:left="5760" w:hanging="360"/>
      </w:pPr>
      <w:rPr>
        <w:rFonts w:ascii="Courier New" w:hAnsi="Courier New" w:hint="default"/>
      </w:rPr>
    </w:lvl>
    <w:lvl w:ilvl="8" w:tplc="62780686">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288E4B94">
      <w:start w:val="1"/>
      <w:numFmt w:val="lowerRoman"/>
      <w:lvlText w:val="(%1)"/>
      <w:lvlJc w:val="left"/>
      <w:pPr>
        <w:ind w:left="1080" w:hanging="720"/>
      </w:pPr>
      <w:rPr>
        <w:rFonts w:hint="default"/>
        <w:b w:val="0"/>
      </w:rPr>
    </w:lvl>
    <w:lvl w:ilvl="1" w:tplc="BF4AFA58" w:tentative="1">
      <w:start w:val="1"/>
      <w:numFmt w:val="lowerLetter"/>
      <w:lvlText w:val="%2."/>
      <w:lvlJc w:val="left"/>
      <w:pPr>
        <w:ind w:left="1440" w:hanging="360"/>
      </w:pPr>
    </w:lvl>
    <w:lvl w:ilvl="2" w:tplc="8FD69062" w:tentative="1">
      <w:start w:val="1"/>
      <w:numFmt w:val="lowerRoman"/>
      <w:lvlText w:val="%3."/>
      <w:lvlJc w:val="right"/>
      <w:pPr>
        <w:ind w:left="2160" w:hanging="180"/>
      </w:pPr>
    </w:lvl>
    <w:lvl w:ilvl="3" w:tplc="8118F814" w:tentative="1">
      <w:start w:val="1"/>
      <w:numFmt w:val="decimal"/>
      <w:lvlText w:val="%4."/>
      <w:lvlJc w:val="left"/>
      <w:pPr>
        <w:ind w:left="2880" w:hanging="360"/>
      </w:pPr>
    </w:lvl>
    <w:lvl w:ilvl="4" w:tplc="CD4A1624" w:tentative="1">
      <w:start w:val="1"/>
      <w:numFmt w:val="lowerLetter"/>
      <w:lvlText w:val="%5."/>
      <w:lvlJc w:val="left"/>
      <w:pPr>
        <w:ind w:left="3600" w:hanging="360"/>
      </w:pPr>
    </w:lvl>
    <w:lvl w:ilvl="5" w:tplc="D1BEF2B0" w:tentative="1">
      <w:start w:val="1"/>
      <w:numFmt w:val="lowerRoman"/>
      <w:lvlText w:val="%6."/>
      <w:lvlJc w:val="right"/>
      <w:pPr>
        <w:ind w:left="4320" w:hanging="180"/>
      </w:pPr>
    </w:lvl>
    <w:lvl w:ilvl="6" w:tplc="F9967A04" w:tentative="1">
      <w:start w:val="1"/>
      <w:numFmt w:val="decimal"/>
      <w:lvlText w:val="%7."/>
      <w:lvlJc w:val="left"/>
      <w:pPr>
        <w:ind w:left="5040" w:hanging="360"/>
      </w:pPr>
    </w:lvl>
    <w:lvl w:ilvl="7" w:tplc="4C06E2A6" w:tentative="1">
      <w:start w:val="1"/>
      <w:numFmt w:val="lowerLetter"/>
      <w:lvlText w:val="%8."/>
      <w:lvlJc w:val="left"/>
      <w:pPr>
        <w:ind w:left="5760" w:hanging="360"/>
      </w:pPr>
    </w:lvl>
    <w:lvl w:ilvl="8" w:tplc="AEEC08AE"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3B80FB4C">
      <w:start w:val="1"/>
      <w:numFmt w:val="bullet"/>
      <w:pStyle w:val="ListParagraph"/>
      <w:lvlText w:val=""/>
      <w:lvlJc w:val="left"/>
      <w:pPr>
        <w:ind w:left="1440" w:hanging="360"/>
      </w:pPr>
      <w:rPr>
        <w:rFonts w:ascii="Symbol" w:hAnsi="Symbol" w:hint="default"/>
        <w:color w:val="auto"/>
      </w:rPr>
    </w:lvl>
    <w:lvl w:ilvl="1" w:tplc="4F96B3E0" w:tentative="1">
      <w:start w:val="1"/>
      <w:numFmt w:val="bullet"/>
      <w:lvlText w:val="o"/>
      <w:lvlJc w:val="left"/>
      <w:pPr>
        <w:ind w:left="2160" w:hanging="360"/>
      </w:pPr>
      <w:rPr>
        <w:rFonts w:ascii="Courier New" w:hAnsi="Courier New" w:cs="Courier New" w:hint="default"/>
      </w:rPr>
    </w:lvl>
    <w:lvl w:ilvl="2" w:tplc="22C40D22" w:tentative="1">
      <w:start w:val="1"/>
      <w:numFmt w:val="bullet"/>
      <w:lvlText w:val=""/>
      <w:lvlJc w:val="left"/>
      <w:pPr>
        <w:ind w:left="2880" w:hanging="360"/>
      </w:pPr>
      <w:rPr>
        <w:rFonts w:ascii="Wingdings" w:hAnsi="Wingdings" w:hint="default"/>
      </w:rPr>
    </w:lvl>
    <w:lvl w:ilvl="3" w:tplc="45149CC6" w:tentative="1">
      <w:start w:val="1"/>
      <w:numFmt w:val="bullet"/>
      <w:lvlText w:val=""/>
      <w:lvlJc w:val="left"/>
      <w:pPr>
        <w:ind w:left="3600" w:hanging="360"/>
      </w:pPr>
      <w:rPr>
        <w:rFonts w:ascii="Symbol" w:hAnsi="Symbol" w:hint="default"/>
      </w:rPr>
    </w:lvl>
    <w:lvl w:ilvl="4" w:tplc="F8E4D50A" w:tentative="1">
      <w:start w:val="1"/>
      <w:numFmt w:val="bullet"/>
      <w:lvlText w:val="o"/>
      <w:lvlJc w:val="left"/>
      <w:pPr>
        <w:ind w:left="4320" w:hanging="360"/>
      </w:pPr>
      <w:rPr>
        <w:rFonts w:ascii="Courier New" w:hAnsi="Courier New" w:cs="Courier New" w:hint="default"/>
      </w:rPr>
    </w:lvl>
    <w:lvl w:ilvl="5" w:tplc="89F27B5C" w:tentative="1">
      <w:start w:val="1"/>
      <w:numFmt w:val="bullet"/>
      <w:lvlText w:val=""/>
      <w:lvlJc w:val="left"/>
      <w:pPr>
        <w:ind w:left="5040" w:hanging="360"/>
      </w:pPr>
      <w:rPr>
        <w:rFonts w:ascii="Wingdings" w:hAnsi="Wingdings" w:hint="default"/>
      </w:rPr>
    </w:lvl>
    <w:lvl w:ilvl="6" w:tplc="E83E1D22" w:tentative="1">
      <w:start w:val="1"/>
      <w:numFmt w:val="bullet"/>
      <w:lvlText w:val=""/>
      <w:lvlJc w:val="left"/>
      <w:pPr>
        <w:ind w:left="5760" w:hanging="360"/>
      </w:pPr>
      <w:rPr>
        <w:rFonts w:ascii="Symbol" w:hAnsi="Symbol" w:hint="default"/>
      </w:rPr>
    </w:lvl>
    <w:lvl w:ilvl="7" w:tplc="024A3B6A" w:tentative="1">
      <w:start w:val="1"/>
      <w:numFmt w:val="bullet"/>
      <w:lvlText w:val="o"/>
      <w:lvlJc w:val="left"/>
      <w:pPr>
        <w:ind w:left="6480" w:hanging="360"/>
      </w:pPr>
      <w:rPr>
        <w:rFonts w:ascii="Courier New" w:hAnsi="Courier New" w:cs="Courier New" w:hint="default"/>
      </w:rPr>
    </w:lvl>
    <w:lvl w:ilvl="8" w:tplc="C50E62AE"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AF82A3BE">
      <w:start w:val="1"/>
      <w:numFmt w:val="lowerRoman"/>
      <w:lvlText w:val="(%1)"/>
      <w:lvlJc w:val="left"/>
      <w:pPr>
        <w:ind w:left="1004" w:hanging="720"/>
      </w:pPr>
      <w:rPr>
        <w:rFonts w:hint="default"/>
        <w:b w:val="0"/>
      </w:rPr>
    </w:lvl>
    <w:lvl w:ilvl="1" w:tplc="4496AA2C" w:tentative="1">
      <w:start w:val="1"/>
      <w:numFmt w:val="lowerLetter"/>
      <w:lvlText w:val="%2."/>
      <w:lvlJc w:val="left"/>
      <w:pPr>
        <w:ind w:left="1364" w:hanging="360"/>
      </w:pPr>
    </w:lvl>
    <w:lvl w:ilvl="2" w:tplc="0FAEF802" w:tentative="1">
      <w:start w:val="1"/>
      <w:numFmt w:val="lowerRoman"/>
      <w:lvlText w:val="%3."/>
      <w:lvlJc w:val="right"/>
      <w:pPr>
        <w:ind w:left="2084" w:hanging="180"/>
      </w:pPr>
    </w:lvl>
    <w:lvl w:ilvl="3" w:tplc="1C6E2096" w:tentative="1">
      <w:start w:val="1"/>
      <w:numFmt w:val="decimal"/>
      <w:lvlText w:val="%4."/>
      <w:lvlJc w:val="left"/>
      <w:pPr>
        <w:ind w:left="2804" w:hanging="360"/>
      </w:pPr>
    </w:lvl>
    <w:lvl w:ilvl="4" w:tplc="86BAED78" w:tentative="1">
      <w:start w:val="1"/>
      <w:numFmt w:val="lowerLetter"/>
      <w:lvlText w:val="%5."/>
      <w:lvlJc w:val="left"/>
      <w:pPr>
        <w:ind w:left="3524" w:hanging="360"/>
      </w:pPr>
    </w:lvl>
    <w:lvl w:ilvl="5" w:tplc="DA9C195C" w:tentative="1">
      <w:start w:val="1"/>
      <w:numFmt w:val="lowerRoman"/>
      <w:lvlText w:val="%6."/>
      <w:lvlJc w:val="right"/>
      <w:pPr>
        <w:ind w:left="4244" w:hanging="180"/>
      </w:pPr>
    </w:lvl>
    <w:lvl w:ilvl="6" w:tplc="43BA8C16" w:tentative="1">
      <w:start w:val="1"/>
      <w:numFmt w:val="decimal"/>
      <w:lvlText w:val="%7."/>
      <w:lvlJc w:val="left"/>
      <w:pPr>
        <w:ind w:left="4964" w:hanging="360"/>
      </w:pPr>
    </w:lvl>
    <w:lvl w:ilvl="7" w:tplc="CCBE3FDA" w:tentative="1">
      <w:start w:val="1"/>
      <w:numFmt w:val="lowerLetter"/>
      <w:lvlText w:val="%8."/>
      <w:lvlJc w:val="left"/>
      <w:pPr>
        <w:ind w:left="5684" w:hanging="360"/>
      </w:pPr>
    </w:lvl>
    <w:lvl w:ilvl="8" w:tplc="E7FE84E6"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AAAE7396">
      <w:start w:val="1"/>
      <w:numFmt w:val="lowerRoman"/>
      <w:lvlText w:val="(%1)"/>
      <w:lvlJc w:val="left"/>
      <w:pPr>
        <w:ind w:left="1080" w:hanging="720"/>
      </w:pPr>
      <w:rPr>
        <w:rFonts w:hint="default"/>
      </w:rPr>
    </w:lvl>
    <w:lvl w:ilvl="1" w:tplc="B106D964" w:tentative="1">
      <w:start w:val="1"/>
      <w:numFmt w:val="lowerLetter"/>
      <w:lvlText w:val="%2."/>
      <w:lvlJc w:val="left"/>
      <w:pPr>
        <w:ind w:left="1440" w:hanging="360"/>
      </w:pPr>
    </w:lvl>
    <w:lvl w:ilvl="2" w:tplc="4E56A7B8" w:tentative="1">
      <w:start w:val="1"/>
      <w:numFmt w:val="lowerRoman"/>
      <w:lvlText w:val="%3."/>
      <w:lvlJc w:val="right"/>
      <w:pPr>
        <w:ind w:left="2160" w:hanging="180"/>
      </w:pPr>
    </w:lvl>
    <w:lvl w:ilvl="3" w:tplc="ED9E76BE" w:tentative="1">
      <w:start w:val="1"/>
      <w:numFmt w:val="decimal"/>
      <w:lvlText w:val="%4."/>
      <w:lvlJc w:val="left"/>
      <w:pPr>
        <w:ind w:left="2880" w:hanging="360"/>
      </w:pPr>
    </w:lvl>
    <w:lvl w:ilvl="4" w:tplc="F3ACD5EA" w:tentative="1">
      <w:start w:val="1"/>
      <w:numFmt w:val="lowerLetter"/>
      <w:lvlText w:val="%5."/>
      <w:lvlJc w:val="left"/>
      <w:pPr>
        <w:ind w:left="3600" w:hanging="360"/>
      </w:pPr>
    </w:lvl>
    <w:lvl w:ilvl="5" w:tplc="2732F16A" w:tentative="1">
      <w:start w:val="1"/>
      <w:numFmt w:val="lowerRoman"/>
      <w:lvlText w:val="%6."/>
      <w:lvlJc w:val="right"/>
      <w:pPr>
        <w:ind w:left="4320" w:hanging="180"/>
      </w:pPr>
    </w:lvl>
    <w:lvl w:ilvl="6" w:tplc="3A5C4D52" w:tentative="1">
      <w:start w:val="1"/>
      <w:numFmt w:val="decimal"/>
      <w:lvlText w:val="%7."/>
      <w:lvlJc w:val="left"/>
      <w:pPr>
        <w:ind w:left="5040" w:hanging="360"/>
      </w:pPr>
    </w:lvl>
    <w:lvl w:ilvl="7" w:tplc="C12EBBA4" w:tentative="1">
      <w:start w:val="1"/>
      <w:numFmt w:val="lowerLetter"/>
      <w:lvlText w:val="%8."/>
      <w:lvlJc w:val="left"/>
      <w:pPr>
        <w:ind w:left="5760" w:hanging="360"/>
      </w:pPr>
    </w:lvl>
    <w:lvl w:ilvl="8" w:tplc="0FF45C9E"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06AF60A">
      <w:start w:val="1"/>
      <w:numFmt w:val="lowerRoman"/>
      <w:lvlText w:val="(%1)"/>
      <w:lvlJc w:val="left"/>
      <w:pPr>
        <w:ind w:left="1080" w:hanging="720"/>
      </w:pPr>
      <w:rPr>
        <w:rFonts w:hint="default"/>
      </w:rPr>
    </w:lvl>
    <w:lvl w:ilvl="1" w:tplc="6F3E16DA" w:tentative="1">
      <w:start w:val="1"/>
      <w:numFmt w:val="lowerLetter"/>
      <w:lvlText w:val="%2."/>
      <w:lvlJc w:val="left"/>
      <w:pPr>
        <w:ind w:left="1440" w:hanging="360"/>
      </w:pPr>
    </w:lvl>
    <w:lvl w:ilvl="2" w:tplc="10A01846" w:tentative="1">
      <w:start w:val="1"/>
      <w:numFmt w:val="lowerRoman"/>
      <w:lvlText w:val="%3."/>
      <w:lvlJc w:val="right"/>
      <w:pPr>
        <w:ind w:left="2160" w:hanging="180"/>
      </w:pPr>
    </w:lvl>
    <w:lvl w:ilvl="3" w:tplc="A6048B88" w:tentative="1">
      <w:start w:val="1"/>
      <w:numFmt w:val="decimal"/>
      <w:lvlText w:val="%4."/>
      <w:lvlJc w:val="left"/>
      <w:pPr>
        <w:ind w:left="2880" w:hanging="360"/>
      </w:pPr>
    </w:lvl>
    <w:lvl w:ilvl="4" w:tplc="4D32FD8A" w:tentative="1">
      <w:start w:val="1"/>
      <w:numFmt w:val="lowerLetter"/>
      <w:lvlText w:val="%5."/>
      <w:lvlJc w:val="left"/>
      <w:pPr>
        <w:ind w:left="3600" w:hanging="360"/>
      </w:pPr>
    </w:lvl>
    <w:lvl w:ilvl="5" w:tplc="63F64D3C" w:tentative="1">
      <w:start w:val="1"/>
      <w:numFmt w:val="lowerRoman"/>
      <w:lvlText w:val="%6."/>
      <w:lvlJc w:val="right"/>
      <w:pPr>
        <w:ind w:left="4320" w:hanging="180"/>
      </w:pPr>
    </w:lvl>
    <w:lvl w:ilvl="6" w:tplc="48623EB0" w:tentative="1">
      <w:start w:val="1"/>
      <w:numFmt w:val="decimal"/>
      <w:lvlText w:val="%7."/>
      <w:lvlJc w:val="left"/>
      <w:pPr>
        <w:ind w:left="5040" w:hanging="360"/>
      </w:pPr>
    </w:lvl>
    <w:lvl w:ilvl="7" w:tplc="6F3A6098" w:tentative="1">
      <w:start w:val="1"/>
      <w:numFmt w:val="lowerLetter"/>
      <w:lvlText w:val="%8."/>
      <w:lvlJc w:val="left"/>
      <w:pPr>
        <w:ind w:left="5760" w:hanging="360"/>
      </w:pPr>
    </w:lvl>
    <w:lvl w:ilvl="8" w:tplc="14F8C41A"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56184ED0">
      <w:start w:val="1"/>
      <w:numFmt w:val="lowerRoman"/>
      <w:lvlText w:val="(%1)"/>
      <w:lvlJc w:val="left"/>
      <w:pPr>
        <w:ind w:left="1080" w:hanging="720"/>
      </w:pPr>
      <w:rPr>
        <w:rFonts w:hint="default"/>
        <w:b w:val="0"/>
      </w:rPr>
    </w:lvl>
    <w:lvl w:ilvl="1" w:tplc="E80A5746" w:tentative="1">
      <w:start w:val="1"/>
      <w:numFmt w:val="lowerLetter"/>
      <w:lvlText w:val="%2."/>
      <w:lvlJc w:val="left"/>
      <w:pPr>
        <w:ind w:left="1440" w:hanging="360"/>
      </w:pPr>
    </w:lvl>
    <w:lvl w:ilvl="2" w:tplc="73C843D2" w:tentative="1">
      <w:start w:val="1"/>
      <w:numFmt w:val="lowerRoman"/>
      <w:lvlText w:val="%3."/>
      <w:lvlJc w:val="right"/>
      <w:pPr>
        <w:ind w:left="2160" w:hanging="180"/>
      </w:pPr>
    </w:lvl>
    <w:lvl w:ilvl="3" w:tplc="1D42CDB4" w:tentative="1">
      <w:start w:val="1"/>
      <w:numFmt w:val="decimal"/>
      <w:lvlText w:val="%4."/>
      <w:lvlJc w:val="left"/>
      <w:pPr>
        <w:ind w:left="2880" w:hanging="360"/>
      </w:pPr>
    </w:lvl>
    <w:lvl w:ilvl="4" w:tplc="1AAA3FB4" w:tentative="1">
      <w:start w:val="1"/>
      <w:numFmt w:val="lowerLetter"/>
      <w:lvlText w:val="%5."/>
      <w:lvlJc w:val="left"/>
      <w:pPr>
        <w:ind w:left="3600" w:hanging="360"/>
      </w:pPr>
    </w:lvl>
    <w:lvl w:ilvl="5" w:tplc="4BB61354" w:tentative="1">
      <w:start w:val="1"/>
      <w:numFmt w:val="lowerRoman"/>
      <w:lvlText w:val="%6."/>
      <w:lvlJc w:val="right"/>
      <w:pPr>
        <w:ind w:left="4320" w:hanging="180"/>
      </w:pPr>
    </w:lvl>
    <w:lvl w:ilvl="6" w:tplc="E8A0ECD8" w:tentative="1">
      <w:start w:val="1"/>
      <w:numFmt w:val="decimal"/>
      <w:lvlText w:val="%7."/>
      <w:lvlJc w:val="left"/>
      <w:pPr>
        <w:ind w:left="5040" w:hanging="360"/>
      </w:pPr>
    </w:lvl>
    <w:lvl w:ilvl="7" w:tplc="A5D0BD32" w:tentative="1">
      <w:start w:val="1"/>
      <w:numFmt w:val="lowerLetter"/>
      <w:lvlText w:val="%8."/>
      <w:lvlJc w:val="left"/>
      <w:pPr>
        <w:ind w:left="5760" w:hanging="360"/>
      </w:pPr>
    </w:lvl>
    <w:lvl w:ilvl="8" w:tplc="C742DC7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C4128426">
      <w:start w:val="1"/>
      <w:numFmt w:val="lowerLetter"/>
      <w:lvlText w:val="(%1)"/>
      <w:lvlJc w:val="left"/>
      <w:pPr>
        <w:ind w:left="360" w:hanging="360"/>
      </w:pPr>
      <w:rPr>
        <w:rFonts w:hint="default"/>
      </w:rPr>
    </w:lvl>
    <w:lvl w:ilvl="1" w:tplc="46464882" w:tentative="1">
      <w:start w:val="1"/>
      <w:numFmt w:val="lowerLetter"/>
      <w:lvlText w:val="%2."/>
      <w:lvlJc w:val="left"/>
      <w:pPr>
        <w:ind w:left="1080" w:hanging="360"/>
      </w:pPr>
    </w:lvl>
    <w:lvl w:ilvl="2" w:tplc="210AECF4" w:tentative="1">
      <w:start w:val="1"/>
      <w:numFmt w:val="lowerRoman"/>
      <w:lvlText w:val="%3."/>
      <w:lvlJc w:val="right"/>
      <w:pPr>
        <w:ind w:left="1800" w:hanging="180"/>
      </w:pPr>
    </w:lvl>
    <w:lvl w:ilvl="3" w:tplc="0A4ED104" w:tentative="1">
      <w:start w:val="1"/>
      <w:numFmt w:val="decimal"/>
      <w:lvlText w:val="%4."/>
      <w:lvlJc w:val="left"/>
      <w:pPr>
        <w:ind w:left="2520" w:hanging="360"/>
      </w:pPr>
    </w:lvl>
    <w:lvl w:ilvl="4" w:tplc="39FCC542" w:tentative="1">
      <w:start w:val="1"/>
      <w:numFmt w:val="lowerLetter"/>
      <w:lvlText w:val="%5."/>
      <w:lvlJc w:val="left"/>
      <w:pPr>
        <w:ind w:left="3240" w:hanging="360"/>
      </w:pPr>
    </w:lvl>
    <w:lvl w:ilvl="5" w:tplc="EE26E9CC" w:tentative="1">
      <w:start w:val="1"/>
      <w:numFmt w:val="lowerRoman"/>
      <w:lvlText w:val="%6."/>
      <w:lvlJc w:val="right"/>
      <w:pPr>
        <w:ind w:left="3960" w:hanging="180"/>
      </w:pPr>
    </w:lvl>
    <w:lvl w:ilvl="6" w:tplc="C70CBA66" w:tentative="1">
      <w:start w:val="1"/>
      <w:numFmt w:val="decimal"/>
      <w:lvlText w:val="%7."/>
      <w:lvlJc w:val="left"/>
      <w:pPr>
        <w:ind w:left="4680" w:hanging="360"/>
      </w:pPr>
    </w:lvl>
    <w:lvl w:ilvl="7" w:tplc="5972FD2E" w:tentative="1">
      <w:start w:val="1"/>
      <w:numFmt w:val="lowerLetter"/>
      <w:lvlText w:val="%8."/>
      <w:lvlJc w:val="left"/>
      <w:pPr>
        <w:ind w:left="5400" w:hanging="360"/>
      </w:pPr>
    </w:lvl>
    <w:lvl w:ilvl="8" w:tplc="51F4862C"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A454BA10">
      <w:start w:val="1"/>
      <w:numFmt w:val="decimal"/>
      <w:lvlText w:val="%1."/>
      <w:lvlJc w:val="left"/>
      <w:pPr>
        <w:ind w:left="360" w:hanging="360"/>
      </w:pPr>
      <w:rPr>
        <w:rFonts w:hint="default"/>
      </w:rPr>
    </w:lvl>
    <w:lvl w:ilvl="1" w:tplc="7CDA2072" w:tentative="1">
      <w:start w:val="1"/>
      <w:numFmt w:val="lowerLetter"/>
      <w:lvlText w:val="%2."/>
      <w:lvlJc w:val="left"/>
      <w:pPr>
        <w:ind w:left="1080" w:hanging="360"/>
      </w:pPr>
    </w:lvl>
    <w:lvl w:ilvl="2" w:tplc="08B68032" w:tentative="1">
      <w:start w:val="1"/>
      <w:numFmt w:val="lowerRoman"/>
      <w:lvlText w:val="%3."/>
      <w:lvlJc w:val="right"/>
      <w:pPr>
        <w:ind w:left="1800" w:hanging="180"/>
      </w:pPr>
    </w:lvl>
    <w:lvl w:ilvl="3" w:tplc="85E2C424" w:tentative="1">
      <w:start w:val="1"/>
      <w:numFmt w:val="decimal"/>
      <w:lvlText w:val="%4."/>
      <w:lvlJc w:val="left"/>
      <w:pPr>
        <w:ind w:left="2520" w:hanging="360"/>
      </w:pPr>
    </w:lvl>
    <w:lvl w:ilvl="4" w:tplc="129EAAEC" w:tentative="1">
      <w:start w:val="1"/>
      <w:numFmt w:val="lowerLetter"/>
      <w:lvlText w:val="%5."/>
      <w:lvlJc w:val="left"/>
      <w:pPr>
        <w:ind w:left="3240" w:hanging="360"/>
      </w:pPr>
    </w:lvl>
    <w:lvl w:ilvl="5" w:tplc="A780492E" w:tentative="1">
      <w:start w:val="1"/>
      <w:numFmt w:val="lowerRoman"/>
      <w:lvlText w:val="%6."/>
      <w:lvlJc w:val="right"/>
      <w:pPr>
        <w:ind w:left="3960" w:hanging="180"/>
      </w:pPr>
    </w:lvl>
    <w:lvl w:ilvl="6" w:tplc="E20EB8C0" w:tentative="1">
      <w:start w:val="1"/>
      <w:numFmt w:val="decimal"/>
      <w:lvlText w:val="%7."/>
      <w:lvlJc w:val="left"/>
      <w:pPr>
        <w:ind w:left="4680" w:hanging="360"/>
      </w:pPr>
    </w:lvl>
    <w:lvl w:ilvl="7" w:tplc="32809DC2" w:tentative="1">
      <w:start w:val="1"/>
      <w:numFmt w:val="lowerLetter"/>
      <w:lvlText w:val="%8."/>
      <w:lvlJc w:val="left"/>
      <w:pPr>
        <w:ind w:left="5400" w:hanging="360"/>
      </w:pPr>
    </w:lvl>
    <w:lvl w:ilvl="8" w:tplc="CB72491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DC1225C4">
      <w:start w:val="1"/>
      <w:numFmt w:val="decimal"/>
      <w:lvlText w:val="%1."/>
      <w:lvlJc w:val="left"/>
      <w:pPr>
        <w:ind w:left="360" w:hanging="360"/>
      </w:pPr>
      <w:rPr>
        <w:rFonts w:hint="default"/>
      </w:rPr>
    </w:lvl>
    <w:lvl w:ilvl="1" w:tplc="27FA111E" w:tentative="1">
      <w:start w:val="1"/>
      <w:numFmt w:val="lowerLetter"/>
      <w:lvlText w:val="%2."/>
      <w:lvlJc w:val="left"/>
      <w:pPr>
        <w:ind w:left="1080" w:hanging="360"/>
      </w:pPr>
    </w:lvl>
    <w:lvl w:ilvl="2" w:tplc="1E54CEEC" w:tentative="1">
      <w:start w:val="1"/>
      <w:numFmt w:val="lowerRoman"/>
      <w:lvlText w:val="%3."/>
      <w:lvlJc w:val="right"/>
      <w:pPr>
        <w:ind w:left="1800" w:hanging="180"/>
      </w:pPr>
    </w:lvl>
    <w:lvl w:ilvl="3" w:tplc="BD784060" w:tentative="1">
      <w:start w:val="1"/>
      <w:numFmt w:val="decimal"/>
      <w:lvlText w:val="%4."/>
      <w:lvlJc w:val="left"/>
      <w:pPr>
        <w:ind w:left="2520" w:hanging="360"/>
      </w:pPr>
    </w:lvl>
    <w:lvl w:ilvl="4" w:tplc="02D625AE" w:tentative="1">
      <w:start w:val="1"/>
      <w:numFmt w:val="lowerLetter"/>
      <w:lvlText w:val="%5."/>
      <w:lvlJc w:val="left"/>
      <w:pPr>
        <w:ind w:left="3240" w:hanging="360"/>
      </w:pPr>
    </w:lvl>
    <w:lvl w:ilvl="5" w:tplc="EDFEE09C" w:tentative="1">
      <w:start w:val="1"/>
      <w:numFmt w:val="lowerRoman"/>
      <w:lvlText w:val="%6."/>
      <w:lvlJc w:val="right"/>
      <w:pPr>
        <w:ind w:left="3960" w:hanging="180"/>
      </w:pPr>
    </w:lvl>
    <w:lvl w:ilvl="6" w:tplc="8036F776" w:tentative="1">
      <w:start w:val="1"/>
      <w:numFmt w:val="decimal"/>
      <w:lvlText w:val="%7."/>
      <w:lvlJc w:val="left"/>
      <w:pPr>
        <w:ind w:left="4680" w:hanging="360"/>
      </w:pPr>
    </w:lvl>
    <w:lvl w:ilvl="7" w:tplc="237E14C6" w:tentative="1">
      <w:start w:val="1"/>
      <w:numFmt w:val="lowerLetter"/>
      <w:lvlText w:val="%8."/>
      <w:lvlJc w:val="left"/>
      <w:pPr>
        <w:ind w:left="5400" w:hanging="360"/>
      </w:pPr>
    </w:lvl>
    <w:lvl w:ilvl="8" w:tplc="62328A0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F54047AE">
      <w:start w:val="1"/>
      <w:numFmt w:val="lowerRoman"/>
      <w:lvlText w:val="(%1)"/>
      <w:lvlJc w:val="left"/>
      <w:pPr>
        <w:ind w:left="1080" w:hanging="720"/>
      </w:pPr>
      <w:rPr>
        <w:rFonts w:hint="default"/>
        <w:b w:val="0"/>
      </w:rPr>
    </w:lvl>
    <w:lvl w:ilvl="1" w:tplc="748A5446" w:tentative="1">
      <w:start w:val="1"/>
      <w:numFmt w:val="lowerLetter"/>
      <w:lvlText w:val="%2."/>
      <w:lvlJc w:val="left"/>
      <w:pPr>
        <w:ind w:left="1440" w:hanging="360"/>
      </w:pPr>
    </w:lvl>
    <w:lvl w:ilvl="2" w:tplc="631A573A" w:tentative="1">
      <w:start w:val="1"/>
      <w:numFmt w:val="lowerRoman"/>
      <w:lvlText w:val="%3."/>
      <w:lvlJc w:val="right"/>
      <w:pPr>
        <w:ind w:left="2160" w:hanging="180"/>
      </w:pPr>
    </w:lvl>
    <w:lvl w:ilvl="3" w:tplc="B740AD88" w:tentative="1">
      <w:start w:val="1"/>
      <w:numFmt w:val="decimal"/>
      <w:lvlText w:val="%4."/>
      <w:lvlJc w:val="left"/>
      <w:pPr>
        <w:ind w:left="2880" w:hanging="360"/>
      </w:pPr>
    </w:lvl>
    <w:lvl w:ilvl="4" w:tplc="CA9C4CD2" w:tentative="1">
      <w:start w:val="1"/>
      <w:numFmt w:val="lowerLetter"/>
      <w:lvlText w:val="%5."/>
      <w:lvlJc w:val="left"/>
      <w:pPr>
        <w:ind w:left="3600" w:hanging="360"/>
      </w:pPr>
    </w:lvl>
    <w:lvl w:ilvl="5" w:tplc="8928253A" w:tentative="1">
      <w:start w:val="1"/>
      <w:numFmt w:val="lowerRoman"/>
      <w:lvlText w:val="%6."/>
      <w:lvlJc w:val="right"/>
      <w:pPr>
        <w:ind w:left="4320" w:hanging="180"/>
      </w:pPr>
    </w:lvl>
    <w:lvl w:ilvl="6" w:tplc="909E6674" w:tentative="1">
      <w:start w:val="1"/>
      <w:numFmt w:val="decimal"/>
      <w:lvlText w:val="%7."/>
      <w:lvlJc w:val="left"/>
      <w:pPr>
        <w:ind w:left="5040" w:hanging="360"/>
      </w:pPr>
    </w:lvl>
    <w:lvl w:ilvl="7" w:tplc="D82246E0" w:tentative="1">
      <w:start w:val="1"/>
      <w:numFmt w:val="lowerLetter"/>
      <w:lvlText w:val="%8."/>
      <w:lvlJc w:val="left"/>
      <w:pPr>
        <w:ind w:left="5760" w:hanging="360"/>
      </w:pPr>
    </w:lvl>
    <w:lvl w:ilvl="8" w:tplc="7060A902" w:tentative="1">
      <w:start w:val="1"/>
      <w:numFmt w:val="lowerRoman"/>
      <w:lvlText w:val="%9."/>
      <w:lvlJc w:val="right"/>
      <w:pPr>
        <w:ind w:left="6480" w:hanging="180"/>
      </w:pPr>
    </w:lvl>
  </w:abstractNum>
  <w:abstractNum w:abstractNumId="18" w15:restartNumberingAfterBreak="0">
    <w:nsid w:val="33EA48DB"/>
    <w:multiLevelType w:val="hybridMultilevel"/>
    <w:tmpl w:val="397CC3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722511A"/>
    <w:multiLevelType w:val="hybridMultilevel"/>
    <w:tmpl w:val="5504F770"/>
    <w:lvl w:ilvl="0" w:tplc="6C5A5600">
      <w:start w:val="1"/>
      <w:numFmt w:val="lowerRoman"/>
      <w:lvlText w:val="(%1)"/>
      <w:lvlJc w:val="left"/>
      <w:pPr>
        <w:ind w:left="1080" w:hanging="720"/>
      </w:pPr>
      <w:rPr>
        <w:rFonts w:hint="default"/>
      </w:rPr>
    </w:lvl>
    <w:lvl w:ilvl="1" w:tplc="B9F68366" w:tentative="1">
      <w:start w:val="1"/>
      <w:numFmt w:val="lowerLetter"/>
      <w:lvlText w:val="%2."/>
      <w:lvlJc w:val="left"/>
      <w:pPr>
        <w:ind w:left="1440" w:hanging="360"/>
      </w:pPr>
    </w:lvl>
    <w:lvl w:ilvl="2" w:tplc="4ADC65E8" w:tentative="1">
      <w:start w:val="1"/>
      <w:numFmt w:val="lowerRoman"/>
      <w:lvlText w:val="%3."/>
      <w:lvlJc w:val="right"/>
      <w:pPr>
        <w:ind w:left="2160" w:hanging="180"/>
      </w:pPr>
    </w:lvl>
    <w:lvl w:ilvl="3" w:tplc="0108E81C" w:tentative="1">
      <w:start w:val="1"/>
      <w:numFmt w:val="decimal"/>
      <w:lvlText w:val="%4."/>
      <w:lvlJc w:val="left"/>
      <w:pPr>
        <w:ind w:left="2880" w:hanging="360"/>
      </w:pPr>
    </w:lvl>
    <w:lvl w:ilvl="4" w:tplc="240AE97E" w:tentative="1">
      <w:start w:val="1"/>
      <w:numFmt w:val="lowerLetter"/>
      <w:lvlText w:val="%5."/>
      <w:lvlJc w:val="left"/>
      <w:pPr>
        <w:ind w:left="3600" w:hanging="360"/>
      </w:pPr>
    </w:lvl>
    <w:lvl w:ilvl="5" w:tplc="3B160C26" w:tentative="1">
      <w:start w:val="1"/>
      <w:numFmt w:val="lowerRoman"/>
      <w:lvlText w:val="%6."/>
      <w:lvlJc w:val="right"/>
      <w:pPr>
        <w:ind w:left="4320" w:hanging="180"/>
      </w:pPr>
    </w:lvl>
    <w:lvl w:ilvl="6" w:tplc="8ADA6E52" w:tentative="1">
      <w:start w:val="1"/>
      <w:numFmt w:val="decimal"/>
      <w:lvlText w:val="%7."/>
      <w:lvlJc w:val="left"/>
      <w:pPr>
        <w:ind w:left="5040" w:hanging="360"/>
      </w:pPr>
    </w:lvl>
    <w:lvl w:ilvl="7" w:tplc="A15E3A66" w:tentative="1">
      <w:start w:val="1"/>
      <w:numFmt w:val="lowerLetter"/>
      <w:lvlText w:val="%8."/>
      <w:lvlJc w:val="left"/>
      <w:pPr>
        <w:ind w:left="5760" w:hanging="360"/>
      </w:pPr>
    </w:lvl>
    <w:lvl w:ilvl="8" w:tplc="CCE0644C"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D89A4A52">
      <w:start w:val="1"/>
      <w:numFmt w:val="bullet"/>
      <w:pStyle w:val="ListBullet"/>
      <w:lvlText w:val=""/>
      <w:lvlJc w:val="left"/>
      <w:pPr>
        <w:ind w:left="720" w:hanging="360"/>
      </w:pPr>
      <w:rPr>
        <w:rFonts w:ascii="Symbol" w:hAnsi="Symbol" w:hint="default"/>
      </w:rPr>
    </w:lvl>
    <w:lvl w:ilvl="1" w:tplc="B9EE7CD8">
      <w:start w:val="1"/>
      <w:numFmt w:val="bullet"/>
      <w:pStyle w:val="ListBullet2"/>
      <w:lvlText w:val="o"/>
      <w:lvlJc w:val="left"/>
      <w:pPr>
        <w:ind w:left="1440" w:hanging="360"/>
      </w:pPr>
      <w:rPr>
        <w:rFonts w:ascii="Courier New" w:hAnsi="Courier New" w:cs="Courier New" w:hint="default"/>
      </w:rPr>
    </w:lvl>
    <w:lvl w:ilvl="2" w:tplc="DDCEA6FC">
      <w:start w:val="1"/>
      <w:numFmt w:val="bullet"/>
      <w:lvlText w:val=""/>
      <w:lvlJc w:val="left"/>
      <w:pPr>
        <w:ind w:left="2160" w:hanging="360"/>
      </w:pPr>
      <w:rPr>
        <w:rFonts w:ascii="Wingdings" w:hAnsi="Wingdings" w:hint="default"/>
      </w:rPr>
    </w:lvl>
    <w:lvl w:ilvl="3" w:tplc="9D704180">
      <w:start w:val="1"/>
      <w:numFmt w:val="bullet"/>
      <w:lvlText w:val=""/>
      <w:lvlJc w:val="left"/>
      <w:pPr>
        <w:ind w:left="2880" w:hanging="360"/>
      </w:pPr>
      <w:rPr>
        <w:rFonts w:ascii="Symbol" w:hAnsi="Symbol" w:hint="default"/>
      </w:rPr>
    </w:lvl>
    <w:lvl w:ilvl="4" w:tplc="5A96C6FC">
      <w:start w:val="1"/>
      <w:numFmt w:val="bullet"/>
      <w:lvlText w:val="o"/>
      <w:lvlJc w:val="left"/>
      <w:pPr>
        <w:ind w:left="3600" w:hanging="360"/>
      </w:pPr>
      <w:rPr>
        <w:rFonts w:ascii="Courier New" w:hAnsi="Courier New" w:cs="Courier New" w:hint="default"/>
      </w:rPr>
    </w:lvl>
    <w:lvl w:ilvl="5" w:tplc="35BAB214">
      <w:start w:val="1"/>
      <w:numFmt w:val="bullet"/>
      <w:pStyle w:val="ListBullet3"/>
      <w:lvlText w:val=""/>
      <w:lvlJc w:val="left"/>
      <w:pPr>
        <w:ind w:left="4320" w:hanging="360"/>
      </w:pPr>
      <w:rPr>
        <w:rFonts w:ascii="Wingdings" w:hAnsi="Wingdings" w:hint="default"/>
      </w:rPr>
    </w:lvl>
    <w:lvl w:ilvl="6" w:tplc="4F52854A">
      <w:start w:val="1"/>
      <w:numFmt w:val="bullet"/>
      <w:lvlText w:val=""/>
      <w:lvlJc w:val="left"/>
      <w:pPr>
        <w:ind w:left="5040" w:hanging="360"/>
      </w:pPr>
      <w:rPr>
        <w:rFonts w:ascii="Symbol" w:hAnsi="Symbol" w:hint="default"/>
      </w:rPr>
    </w:lvl>
    <w:lvl w:ilvl="7" w:tplc="10C6F1EE">
      <w:start w:val="1"/>
      <w:numFmt w:val="bullet"/>
      <w:lvlText w:val="o"/>
      <w:lvlJc w:val="left"/>
      <w:pPr>
        <w:ind w:left="5760" w:hanging="360"/>
      </w:pPr>
      <w:rPr>
        <w:rFonts w:ascii="Courier New" w:hAnsi="Courier New" w:cs="Courier New" w:hint="default"/>
      </w:rPr>
    </w:lvl>
    <w:lvl w:ilvl="8" w:tplc="C3F40782">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40068018">
      <w:start w:val="1"/>
      <w:numFmt w:val="bullet"/>
      <w:lvlText w:val=""/>
      <w:lvlJc w:val="left"/>
      <w:pPr>
        <w:ind w:left="360" w:hanging="360"/>
      </w:pPr>
      <w:rPr>
        <w:rFonts w:ascii="Symbol" w:hAnsi="Symbol" w:hint="default"/>
      </w:rPr>
    </w:lvl>
    <w:lvl w:ilvl="1" w:tplc="93989298" w:tentative="1">
      <w:start w:val="1"/>
      <w:numFmt w:val="bullet"/>
      <w:lvlText w:val="o"/>
      <w:lvlJc w:val="left"/>
      <w:pPr>
        <w:ind w:left="1080" w:hanging="360"/>
      </w:pPr>
      <w:rPr>
        <w:rFonts w:ascii="Courier New" w:hAnsi="Courier New" w:cs="Courier New" w:hint="default"/>
      </w:rPr>
    </w:lvl>
    <w:lvl w:ilvl="2" w:tplc="41A23ED6" w:tentative="1">
      <w:start w:val="1"/>
      <w:numFmt w:val="bullet"/>
      <w:lvlText w:val=""/>
      <w:lvlJc w:val="left"/>
      <w:pPr>
        <w:ind w:left="1800" w:hanging="360"/>
      </w:pPr>
      <w:rPr>
        <w:rFonts w:ascii="Wingdings" w:hAnsi="Wingdings" w:hint="default"/>
      </w:rPr>
    </w:lvl>
    <w:lvl w:ilvl="3" w:tplc="0D723EAE" w:tentative="1">
      <w:start w:val="1"/>
      <w:numFmt w:val="bullet"/>
      <w:lvlText w:val=""/>
      <w:lvlJc w:val="left"/>
      <w:pPr>
        <w:ind w:left="2520" w:hanging="360"/>
      </w:pPr>
      <w:rPr>
        <w:rFonts w:ascii="Symbol" w:hAnsi="Symbol" w:hint="default"/>
      </w:rPr>
    </w:lvl>
    <w:lvl w:ilvl="4" w:tplc="FD74E42E" w:tentative="1">
      <w:start w:val="1"/>
      <w:numFmt w:val="bullet"/>
      <w:lvlText w:val="o"/>
      <w:lvlJc w:val="left"/>
      <w:pPr>
        <w:ind w:left="3240" w:hanging="360"/>
      </w:pPr>
      <w:rPr>
        <w:rFonts w:ascii="Courier New" w:hAnsi="Courier New" w:cs="Courier New" w:hint="default"/>
      </w:rPr>
    </w:lvl>
    <w:lvl w:ilvl="5" w:tplc="3E20A09A" w:tentative="1">
      <w:start w:val="1"/>
      <w:numFmt w:val="bullet"/>
      <w:lvlText w:val=""/>
      <w:lvlJc w:val="left"/>
      <w:pPr>
        <w:ind w:left="3960" w:hanging="360"/>
      </w:pPr>
      <w:rPr>
        <w:rFonts w:ascii="Wingdings" w:hAnsi="Wingdings" w:hint="default"/>
      </w:rPr>
    </w:lvl>
    <w:lvl w:ilvl="6" w:tplc="A382484E" w:tentative="1">
      <w:start w:val="1"/>
      <w:numFmt w:val="bullet"/>
      <w:lvlText w:val=""/>
      <w:lvlJc w:val="left"/>
      <w:pPr>
        <w:ind w:left="4680" w:hanging="360"/>
      </w:pPr>
      <w:rPr>
        <w:rFonts w:ascii="Symbol" w:hAnsi="Symbol" w:hint="default"/>
      </w:rPr>
    </w:lvl>
    <w:lvl w:ilvl="7" w:tplc="5232A38E" w:tentative="1">
      <w:start w:val="1"/>
      <w:numFmt w:val="bullet"/>
      <w:lvlText w:val="o"/>
      <w:lvlJc w:val="left"/>
      <w:pPr>
        <w:ind w:left="5400" w:hanging="360"/>
      </w:pPr>
      <w:rPr>
        <w:rFonts w:ascii="Courier New" w:hAnsi="Courier New" w:cs="Courier New" w:hint="default"/>
      </w:rPr>
    </w:lvl>
    <w:lvl w:ilvl="8" w:tplc="086EC482"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1AC67F7C">
      <w:start w:val="1"/>
      <w:numFmt w:val="lowerRoman"/>
      <w:lvlText w:val="(%1)"/>
      <w:lvlJc w:val="left"/>
      <w:pPr>
        <w:ind w:left="1080" w:hanging="720"/>
      </w:pPr>
      <w:rPr>
        <w:rFonts w:hint="default"/>
      </w:rPr>
    </w:lvl>
    <w:lvl w:ilvl="1" w:tplc="1CCC33B0" w:tentative="1">
      <w:start w:val="1"/>
      <w:numFmt w:val="lowerLetter"/>
      <w:lvlText w:val="%2."/>
      <w:lvlJc w:val="left"/>
      <w:pPr>
        <w:ind w:left="1440" w:hanging="360"/>
      </w:pPr>
    </w:lvl>
    <w:lvl w:ilvl="2" w:tplc="74A2E852" w:tentative="1">
      <w:start w:val="1"/>
      <w:numFmt w:val="lowerRoman"/>
      <w:lvlText w:val="%3."/>
      <w:lvlJc w:val="right"/>
      <w:pPr>
        <w:ind w:left="2160" w:hanging="180"/>
      </w:pPr>
    </w:lvl>
    <w:lvl w:ilvl="3" w:tplc="4FE67A70" w:tentative="1">
      <w:start w:val="1"/>
      <w:numFmt w:val="decimal"/>
      <w:lvlText w:val="%4."/>
      <w:lvlJc w:val="left"/>
      <w:pPr>
        <w:ind w:left="2880" w:hanging="360"/>
      </w:pPr>
    </w:lvl>
    <w:lvl w:ilvl="4" w:tplc="7B644A86" w:tentative="1">
      <w:start w:val="1"/>
      <w:numFmt w:val="lowerLetter"/>
      <w:lvlText w:val="%5."/>
      <w:lvlJc w:val="left"/>
      <w:pPr>
        <w:ind w:left="3600" w:hanging="360"/>
      </w:pPr>
    </w:lvl>
    <w:lvl w:ilvl="5" w:tplc="54C45C60" w:tentative="1">
      <w:start w:val="1"/>
      <w:numFmt w:val="lowerRoman"/>
      <w:lvlText w:val="%6."/>
      <w:lvlJc w:val="right"/>
      <w:pPr>
        <w:ind w:left="4320" w:hanging="180"/>
      </w:pPr>
    </w:lvl>
    <w:lvl w:ilvl="6" w:tplc="6B644276" w:tentative="1">
      <w:start w:val="1"/>
      <w:numFmt w:val="decimal"/>
      <w:lvlText w:val="%7."/>
      <w:lvlJc w:val="left"/>
      <w:pPr>
        <w:ind w:left="5040" w:hanging="360"/>
      </w:pPr>
    </w:lvl>
    <w:lvl w:ilvl="7" w:tplc="30746302" w:tentative="1">
      <w:start w:val="1"/>
      <w:numFmt w:val="lowerLetter"/>
      <w:lvlText w:val="%8."/>
      <w:lvlJc w:val="left"/>
      <w:pPr>
        <w:ind w:left="5760" w:hanging="360"/>
      </w:pPr>
    </w:lvl>
    <w:lvl w:ilvl="8" w:tplc="B8564532"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FF90FDBE">
      <w:start w:val="1"/>
      <w:numFmt w:val="lowerRoman"/>
      <w:lvlText w:val="(%1)"/>
      <w:lvlJc w:val="left"/>
      <w:pPr>
        <w:ind w:left="1080" w:hanging="720"/>
      </w:pPr>
      <w:rPr>
        <w:rFonts w:hint="default"/>
      </w:rPr>
    </w:lvl>
    <w:lvl w:ilvl="1" w:tplc="FCFC1040" w:tentative="1">
      <w:start w:val="1"/>
      <w:numFmt w:val="lowerLetter"/>
      <w:lvlText w:val="%2."/>
      <w:lvlJc w:val="left"/>
      <w:pPr>
        <w:ind w:left="1440" w:hanging="360"/>
      </w:pPr>
    </w:lvl>
    <w:lvl w:ilvl="2" w:tplc="E20EEA6C" w:tentative="1">
      <w:start w:val="1"/>
      <w:numFmt w:val="lowerRoman"/>
      <w:lvlText w:val="%3."/>
      <w:lvlJc w:val="right"/>
      <w:pPr>
        <w:ind w:left="2160" w:hanging="180"/>
      </w:pPr>
    </w:lvl>
    <w:lvl w:ilvl="3" w:tplc="CB46EB68" w:tentative="1">
      <w:start w:val="1"/>
      <w:numFmt w:val="decimal"/>
      <w:lvlText w:val="%4."/>
      <w:lvlJc w:val="left"/>
      <w:pPr>
        <w:ind w:left="2880" w:hanging="360"/>
      </w:pPr>
    </w:lvl>
    <w:lvl w:ilvl="4" w:tplc="9B06DDA0" w:tentative="1">
      <w:start w:val="1"/>
      <w:numFmt w:val="lowerLetter"/>
      <w:lvlText w:val="%5."/>
      <w:lvlJc w:val="left"/>
      <w:pPr>
        <w:ind w:left="3600" w:hanging="360"/>
      </w:pPr>
    </w:lvl>
    <w:lvl w:ilvl="5" w:tplc="FDE4BA02" w:tentative="1">
      <w:start w:val="1"/>
      <w:numFmt w:val="lowerRoman"/>
      <w:lvlText w:val="%6."/>
      <w:lvlJc w:val="right"/>
      <w:pPr>
        <w:ind w:left="4320" w:hanging="180"/>
      </w:pPr>
    </w:lvl>
    <w:lvl w:ilvl="6" w:tplc="68805ACA" w:tentative="1">
      <w:start w:val="1"/>
      <w:numFmt w:val="decimal"/>
      <w:lvlText w:val="%7."/>
      <w:lvlJc w:val="left"/>
      <w:pPr>
        <w:ind w:left="5040" w:hanging="360"/>
      </w:pPr>
    </w:lvl>
    <w:lvl w:ilvl="7" w:tplc="606C6C48" w:tentative="1">
      <w:start w:val="1"/>
      <w:numFmt w:val="lowerLetter"/>
      <w:lvlText w:val="%8."/>
      <w:lvlJc w:val="left"/>
      <w:pPr>
        <w:ind w:left="5760" w:hanging="360"/>
      </w:pPr>
    </w:lvl>
    <w:lvl w:ilvl="8" w:tplc="62688F8A"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47448B76">
      <w:start w:val="1"/>
      <w:numFmt w:val="lowerRoman"/>
      <w:lvlText w:val="(%1)"/>
      <w:lvlJc w:val="left"/>
      <w:pPr>
        <w:ind w:left="1080" w:hanging="720"/>
      </w:pPr>
      <w:rPr>
        <w:rFonts w:hint="default"/>
        <w:b w:val="0"/>
      </w:rPr>
    </w:lvl>
    <w:lvl w:ilvl="1" w:tplc="BC32551A" w:tentative="1">
      <w:start w:val="1"/>
      <w:numFmt w:val="lowerLetter"/>
      <w:lvlText w:val="%2."/>
      <w:lvlJc w:val="left"/>
      <w:pPr>
        <w:ind w:left="1440" w:hanging="360"/>
      </w:pPr>
    </w:lvl>
    <w:lvl w:ilvl="2" w:tplc="2F82F4E8" w:tentative="1">
      <w:start w:val="1"/>
      <w:numFmt w:val="lowerRoman"/>
      <w:lvlText w:val="%3."/>
      <w:lvlJc w:val="right"/>
      <w:pPr>
        <w:ind w:left="2160" w:hanging="180"/>
      </w:pPr>
    </w:lvl>
    <w:lvl w:ilvl="3" w:tplc="FC8C43A6" w:tentative="1">
      <w:start w:val="1"/>
      <w:numFmt w:val="decimal"/>
      <w:lvlText w:val="%4."/>
      <w:lvlJc w:val="left"/>
      <w:pPr>
        <w:ind w:left="2880" w:hanging="360"/>
      </w:pPr>
    </w:lvl>
    <w:lvl w:ilvl="4" w:tplc="836C45E0" w:tentative="1">
      <w:start w:val="1"/>
      <w:numFmt w:val="lowerLetter"/>
      <w:lvlText w:val="%5."/>
      <w:lvlJc w:val="left"/>
      <w:pPr>
        <w:ind w:left="3600" w:hanging="360"/>
      </w:pPr>
    </w:lvl>
    <w:lvl w:ilvl="5" w:tplc="06CAEEAE" w:tentative="1">
      <w:start w:val="1"/>
      <w:numFmt w:val="lowerRoman"/>
      <w:lvlText w:val="%6."/>
      <w:lvlJc w:val="right"/>
      <w:pPr>
        <w:ind w:left="4320" w:hanging="180"/>
      </w:pPr>
    </w:lvl>
    <w:lvl w:ilvl="6" w:tplc="3A843C3A" w:tentative="1">
      <w:start w:val="1"/>
      <w:numFmt w:val="decimal"/>
      <w:lvlText w:val="%7."/>
      <w:lvlJc w:val="left"/>
      <w:pPr>
        <w:ind w:left="5040" w:hanging="360"/>
      </w:pPr>
    </w:lvl>
    <w:lvl w:ilvl="7" w:tplc="E6D29668" w:tentative="1">
      <w:start w:val="1"/>
      <w:numFmt w:val="lowerLetter"/>
      <w:lvlText w:val="%8."/>
      <w:lvlJc w:val="left"/>
      <w:pPr>
        <w:ind w:left="5760" w:hanging="360"/>
      </w:pPr>
    </w:lvl>
    <w:lvl w:ilvl="8" w:tplc="A2B45224"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EC680BCE">
      <w:start w:val="1"/>
      <w:numFmt w:val="lowerRoman"/>
      <w:lvlText w:val="(%1)"/>
      <w:lvlJc w:val="left"/>
      <w:pPr>
        <w:ind w:left="1080" w:hanging="720"/>
      </w:pPr>
      <w:rPr>
        <w:rFonts w:hint="default"/>
        <w:b w:val="0"/>
      </w:rPr>
    </w:lvl>
    <w:lvl w:ilvl="1" w:tplc="58121DE0" w:tentative="1">
      <w:start w:val="1"/>
      <w:numFmt w:val="lowerLetter"/>
      <w:lvlText w:val="%2."/>
      <w:lvlJc w:val="left"/>
      <w:pPr>
        <w:ind w:left="1440" w:hanging="360"/>
      </w:pPr>
    </w:lvl>
    <w:lvl w:ilvl="2" w:tplc="9028F42C" w:tentative="1">
      <w:start w:val="1"/>
      <w:numFmt w:val="lowerRoman"/>
      <w:lvlText w:val="%3."/>
      <w:lvlJc w:val="right"/>
      <w:pPr>
        <w:ind w:left="2160" w:hanging="180"/>
      </w:pPr>
    </w:lvl>
    <w:lvl w:ilvl="3" w:tplc="D3309632" w:tentative="1">
      <w:start w:val="1"/>
      <w:numFmt w:val="decimal"/>
      <w:lvlText w:val="%4."/>
      <w:lvlJc w:val="left"/>
      <w:pPr>
        <w:ind w:left="2880" w:hanging="360"/>
      </w:pPr>
    </w:lvl>
    <w:lvl w:ilvl="4" w:tplc="6554DFEC" w:tentative="1">
      <w:start w:val="1"/>
      <w:numFmt w:val="lowerLetter"/>
      <w:lvlText w:val="%5."/>
      <w:lvlJc w:val="left"/>
      <w:pPr>
        <w:ind w:left="3600" w:hanging="360"/>
      </w:pPr>
    </w:lvl>
    <w:lvl w:ilvl="5" w:tplc="DD7C8CEE" w:tentative="1">
      <w:start w:val="1"/>
      <w:numFmt w:val="lowerRoman"/>
      <w:lvlText w:val="%6."/>
      <w:lvlJc w:val="right"/>
      <w:pPr>
        <w:ind w:left="4320" w:hanging="180"/>
      </w:pPr>
    </w:lvl>
    <w:lvl w:ilvl="6" w:tplc="10944D9C" w:tentative="1">
      <w:start w:val="1"/>
      <w:numFmt w:val="decimal"/>
      <w:lvlText w:val="%7."/>
      <w:lvlJc w:val="left"/>
      <w:pPr>
        <w:ind w:left="5040" w:hanging="360"/>
      </w:pPr>
    </w:lvl>
    <w:lvl w:ilvl="7" w:tplc="C3F296CC" w:tentative="1">
      <w:start w:val="1"/>
      <w:numFmt w:val="lowerLetter"/>
      <w:lvlText w:val="%8."/>
      <w:lvlJc w:val="left"/>
      <w:pPr>
        <w:ind w:left="5760" w:hanging="360"/>
      </w:pPr>
    </w:lvl>
    <w:lvl w:ilvl="8" w:tplc="73F4F6BC"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40043B7C">
      <w:start w:val="1"/>
      <w:numFmt w:val="decimal"/>
      <w:lvlText w:val="%1."/>
      <w:lvlJc w:val="left"/>
      <w:pPr>
        <w:ind w:left="360" w:hanging="360"/>
      </w:pPr>
      <w:rPr>
        <w:rFonts w:hint="default"/>
      </w:rPr>
    </w:lvl>
    <w:lvl w:ilvl="1" w:tplc="8F46ED94" w:tentative="1">
      <w:start w:val="1"/>
      <w:numFmt w:val="lowerLetter"/>
      <w:lvlText w:val="%2."/>
      <w:lvlJc w:val="left"/>
      <w:pPr>
        <w:ind w:left="1080" w:hanging="360"/>
      </w:pPr>
    </w:lvl>
    <w:lvl w:ilvl="2" w:tplc="FEDCF948" w:tentative="1">
      <w:start w:val="1"/>
      <w:numFmt w:val="lowerRoman"/>
      <w:lvlText w:val="%3."/>
      <w:lvlJc w:val="right"/>
      <w:pPr>
        <w:ind w:left="1800" w:hanging="180"/>
      </w:pPr>
    </w:lvl>
    <w:lvl w:ilvl="3" w:tplc="F424AEEE" w:tentative="1">
      <w:start w:val="1"/>
      <w:numFmt w:val="decimal"/>
      <w:lvlText w:val="%4."/>
      <w:lvlJc w:val="left"/>
      <w:pPr>
        <w:ind w:left="2520" w:hanging="360"/>
      </w:pPr>
    </w:lvl>
    <w:lvl w:ilvl="4" w:tplc="4CFA829C" w:tentative="1">
      <w:start w:val="1"/>
      <w:numFmt w:val="lowerLetter"/>
      <w:lvlText w:val="%5."/>
      <w:lvlJc w:val="left"/>
      <w:pPr>
        <w:ind w:left="3240" w:hanging="360"/>
      </w:pPr>
    </w:lvl>
    <w:lvl w:ilvl="5" w:tplc="314225D4" w:tentative="1">
      <w:start w:val="1"/>
      <w:numFmt w:val="lowerRoman"/>
      <w:lvlText w:val="%6."/>
      <w:lvlJc w:val="right"/>
      <w:pPr>
        <w:ind w:left="3960" w:hanging="180"/>
      </w:pPr>
    </w:lvl>
    <w:lvl w:ilvl="6" w:tplc="8B8010AC" w:tentative="1">
      <w:start w:val="1"/>
      <w:numFmt w:val="decimal"/>
      <w:lvlText w:val="%7."/>
      <w:lvlJc w:val="left"/>
      <w:pPr>
        <w:ind w:left="4680" w:hanging="360"/>
      </w:pPr>
    </w:lvl>
    <w:lvl w:ilvl="7" w:tplc="E1BC9216" w:tentative="1">
      <w:start w:val="1"/>
      <w:numFmt w:val="lowerLetter"/>
      <w:lvlText w:val="%8."/>
      <w:lvlJc w:val="left"/>
      <w:pPr>
        <w:ind w:left="5400" w:hanging="360"/>
      </w:pPr>
    </w:lvl>
    <w:lvl w:ilvl="8" w:tplc="00343BA6"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2B20ECDA">
      <w:start w:val="1"/>
      <w:numFmt w:val="lowerRoman"/>
      <w:lvlText w:val="(%1)"/>
      <w:lvlJc w:val="left"/>
      <w:pPr>
        <w:ind w:left="1080" w:hanging="720"/>
      </w:pPr>
      <w:rPr>
        <w:rFonts w:hint="default"/>
      </w:rPr>
    </w:lvl>
    <w:lvl w:ilvl="1" w:tplc="E4566396" w:tentative="1">
      <w:start w:val="1"/>
      <w:numFmt w:val="lowerLetter"/>
      <w:lvlText w:val="%2."/>
      <w:lvlJc w:val="left"/>
      <w:pPr>
        <w:ind w:left="1440" w:hanging="360"/>
      </w:pPr>
    </w:lvl>
    <w:lvl w:ilvl="2" w:tplc="05C83D88" w:tentative="1">
      <w:start w:val="1"/>
      <w:numFmt w:val="lowerRoman"/>
      <w:lvlText w:val="%3."/>
      <w:lvlJc w:val="right"/>
      <w:pPr>
        <w:ind w:left="2160" w:hanging="180"/>
      </w:pPr>
    </w:lvl>
    <w:lvl w:ilvl="3" w:tplc="DD2C5BFA" w:tentative="1">
      <w:start w:val="1"/>
      <w:numFmt w:val="decimal"/>
      <w:lvlText w:val="%4."/>
      <w:lvlJc w:val="left"/>
      <w:pPr>
        <w:ind w:left="2880" w:hanging="360"/>
      </w:pPr>
    </w:lvl>
    <w:lvl w:ilvl="4" w:tplc="06CE844A" w:tentative="1">
      <w:start w:val="1"/>
      <w:numFmt w:val="lowerLetter"/>
      <w:lvlText w:val="%5."/>
      <w:lvlJc w:val="left"/>
      <w:pPr>
        <w:ind w:left="3600" w:hanging="360"/>
      </w:pPr>
    </w:lvl>
    <w:lvl w:ilvl="5" w:tplc="78CCC284" w:tentative="1">
      <w:start w:val="1"/>
      <w:numFmt w:val="lowerRoman"/>
      <w:lvlText w:val="%6."/>
      <w:lvlJc w:val="right"/>
      <w:pPr>
        <w:ind w:left="4320" w:hanging="180"/>
      </w:pPr>
    </w:lvl>
    <w:lvl w:ilvl="6" w:tplc="BC64F19C" w:tentative="1">
      <w:start w:val="1"/>
      <w:numFmt w:val="decimal"/>
      <w:lvlText w:val="%7."/>
      <w:lvlJc w:val="left"/>
      <w:pPr>
        <w:ind w:left="5040" w:hanging="360"/>
      </w:pPr>
    </w:lvl>
    <w:lvl w:ilvl="7" w:tplc="96221E42" w:tentative="1">
      <w:start w:val="1"/>
      <w:numFmt w:val="lowerLetter"/>
      <w:lvlText w:val="%8."/>
      <w:lvlJc w:val="left"/>
      <w:pPr>
        <w:ind w:left="5760" w:hanging="360"/>
      </w:pPr>
    </w:lvl>
    <w:lvl w:ilvl="8" w:tplc="0BDA02E6"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B4CEF0E6">
      <w:start w:val="1"/>
      <w:numFmt w:val="decimal"/>
      <w:lvlText w:val="%1."/>
      <w:lvlJc w:val="left"/>
      <w:pPr>
        <w:ind w:left="360" w:hanging="360"/>
      </w:pPr>
    </w:lvl>
    <w:lvl w:ilvl="1" w:tplc="433CA180" w:tentative="1">
      <w:start w:val="1"/>
      <w:numFmt w:val="lowerLetter"/>
      <w:lvlText w:val="%2."/>
      <w:lvlJc w:val="left"/>
      <w:pPr>
        <w:ind w:left="1080" w:hanging="360"/>
      </w:pPr>
    </w:lvl>
    <w:lvl w:ilvl="2" w:tplc="51E083B2" w:tentative="1">
      <w:start w:val="1"/>
      <w:numFmt w:val="lowerRoman"/>
      <w:lvlText w:val="%3."/>
      <w:lvlJc w:val="right"/>
      <w:pPr>
        <w:ind w:left="1800" w:hanging="180"/>
      </w:pPr>
    </w:lvl>
    <w:lvl w:ilvl="3" w:tplc="E73C9666" w:tentative="1">
      <w:start w:val="1"/>
      <w:numFmt w:val="decimal"/>
      <w:lvlText w:val="%4."/>
      <w:lvlJc w:val="left"/>
      <w:pPr>
        <w:ind w:left="2520" w:hanging="360"/>
      </w:pPr>
    </w:lvl>
    <w:lvl w:ilvl="4" w:tplc="427290B2" w:tentative="1">
      <w:start w:val="1"/>
      <w:numFmt w:val="lowerLetter"/>
      <w:lvlText w:val="%5."/>
      <w:lvlJc w:val="left"/>
      <w:pPr>
        <w:ind w:left="3240" w:hanging="360"/>
      </w:pPr>
    </w:lvl>
    <w:lvl w:ilvl="5" w:tplc="97F637FE" w:tentative="1">
      <w:start w:val="1"/>
      <w:numFmt w:val="lowerRoman"/>
      <w:lvlText w:val="%6."/>
      <w:lvlJc w:val="right"/>
      <w:pPr>
        <w:ind w:left="3960" w:hanging="180"/>
      </w:pPr>
    </w:lvl>
    <w:lvl w:ilvl="6" w:tplc="98F2F90C" w:tentative="1">
      <w:start w:val="1"/>
      <w:numFmt w:val="decimal"/>
      <w:lvlText w:val="%7."/>
      <w:lvlJc w:val="left"/>
      <w:pPr>
        <w:ind w:left="4680" w:hanging="360"/>
      </w:pPr>
    </w:lvl>
    <w:lvl w:ilvl="7" w:tplc="CA92E224" w:tentative="1">
      <w:start w:val="1"/>
      <w:numFmt w:val="lowerLetter"/>
      <w:lvlText w:val="%8."/>
      <w:lvlJc w:val="left"/>
      <w:pPr>
        <w:ind w:left="5400" w:hanging="360"/>
      </w:pPr>
    </w:lvl>
    <w:lvl w:ilvl="8" w:tplc="30EAD9CE"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A98E2968">
      <w:start w:val="1"/>
      <w:numFmt w:val="lowerRoman"/>
      <w:lvlText w:val="(%1)"/>
      <w:lvlJc w:val="left"/>
      <w:pPr>
        <w:ind w:left="1080" w:hanging="720"/>
      </w:pPr>
      <w:rPr>
        <w:rFonts w:hint="default"/>
        <w:b w:val="0"/>
      </w:rPr>
    </w:lvl>
    <w:lvl w:ilvl="1" w:tplc="CACC7C50" w:tentative="1">
      <w:start w:val="1"/>
      <w:numFmt w:val="lowerLetter"/>
      <w:lvlText w:val="%2."/>
      <w:lvlJc w:val="left"/>
      <w:pPr>
        <w:ind w:left="1440" w:hanging="360"/>
      </w:pPr>
    </w:lvl>
    <w:lvl w:ilvl="2" w:tplc="8CFC18F6" w:tentative="1">
      <w:start w:val="1"/>
      <w:numFmt w:val="lowerRoman"/>
      <w:lvlText w:val="%3."/>
      <w:lvlJc w:val="right"/>
      <w:pPr>
        <w:ind w:left="2160" w:hanging="180"/>
      </w:pPr>
    </w:lvl>
    <w:lvl w:ilvl="3" w:tplc="F8489910" w:tentative="1">
      <w:start w:val="1"/>
      <w:numFmt w:val="decimal"/>
      <w:lvlText w:val="%4."/>
      <w:lvlJc w:val="left"/>
      <w:pPr>
        <w:ind w:left="2880" w:hanging="360"/>
      </w:pPr>
    </w:lvl>
    <w:lvl w:ilvl="4" w:tplc="933261A6" w:tentative="1">
      <w:start w:val="1"/>
      <w:numFmt w:val="lowerLetter"/>
      <w:lvlText w:val="%5."/>
      <w:lvlJc w:val="left"/>
      <w:pPr>
        <w:ind w:left="3600" w:hanging="360"/>
      </w:pPr>
    </w:lvl>
    <w:lvl w:ilvl="5" w:tplc="7A6886E0" w:tentative="1">
      <w:start w:val="1"/>
      <w:numFmt w:val="lowerRoman"/>
      <w:lvlText w:val="%6."/>
      <w:lvlJc w:val="right"/>
      <w:pPr>
        <w:ind w:left="4320" w:hanging="180"/>
      </w:pPr>
    </w:lvl>
    <w:lvl w:ilvl="6" w:tplc="DBAE4E46" w:tentative="1">
      <w:start w:val="1"/>
      <w:numFmt w:val="decimal"/>
      <w:lvlText w:val="%7."/>
      <w:lvlJc w:val="left"/>
      <w:pPr>
        <w:ind w:left="5040" w:hanging="360"/>
      </w:pPr>
    </w:lvl>
    <w:lvl w:ilvl="7" w:tplc="2F02C33E" w:tentative="1">
      <w:start w:val="1"/>
      <w:numFmt w:val="lowerLetter"/>
      <w:lvlText w:val="%8."/>
      <w:lvlJc w:val="left"/>
      <w:pPr>
        <w:ind w:left="5760" w:hanging="360"/>
      </w:pPr>
    </w:lvl>
    <w:lvl w:ilvl="8" w:tplc="CA0EFA48"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C99CE2DC">
      <w:start w:val="1"/>
      <w:numFmt w:val="lowerRoman"/>
      <w:lvlText w:val="(%1)"/>
      <w:lvlJc w:val="left"/>
      <w:pPr>
        <w:ind w:left="1080" w:hanging="720"/>
      </w:pPr>
      <w:rPr>
        <w:rFonts w:hint="default"/>
      </w:rPr>
    </w:lvl>
    <w:lvl w:ilvl="1" w:tplc="91004DB8" w:tentative="1">
      <w:start w:val="1"/>
      <w:numFmt w:val="lowerLetter"/>
      <w:lvlText w:val="%2."/>
      <w:lvlJc w:val="left"/>
      <w:pPr>
        <w:ind w:left="1440" w:hanging="360"/>
      </w:pPr>
    </w:lvl>
    <w:lvl w:ilvl="2" w:tplc="ED74FC1C" w:tentative="1">
      <w:start w:val="1"/>
      <w:numFmt w:val="lowerRoman"/>
      <w:lvlText w:val="%3."/>
      <w:lvlJc w:val="right"/>
      <w:pPr>
        <w:ind w:left="2160" w:hanging="180"/>
      </w:pPr>
    </w:lvl>
    <w:lvl w:ilvl="3" w:tplc="66400850" w:tentative="1">
      <w:start w:val="1"/>
      <w:numFmt w:val="decimal"/>
      <w:lvlText w:val="%4."/>
      <w:lvlJc w:val="left"/>
      <w:pPr>
        <w:ind w:left="2880" w:hanging="360"/>
      </w:pPr>
    </w:lvl>
    <w:lvl w:ilvl="4" w:tplc="32A42BCE" w:tentative="1">
      <w:start w:val="1"/>
      <w:numFmt w:val="lowerLetter"/>
      <w:lvlText w:val="%5."/>
      <w:lvlJc w:val="left"/>
      <w:pPr>
        <w:ind w:left="3600" w:hanging="360"/>
      </w:pPr>
    </w:lvl>
    <w:lvl w:ilvl="5" w:tplc="090A2C74" w:tentative="1">
      <w:start w:val="1"/>
      <w:numFmt w:val="lowerRoman"/>
      <w:lvlText w:val="%6."/>
      <w:lvlJc w:val="right"/>
      <w:pPr>
        <w:ind w:left="4320" w:hanging="180"/>
      </w:pPr>
    </w:lvl>
    <w:lvl w:ilvl="6" w:tplc="AF4694D2" w:tentative="1">
      <w:start w:val="1"/>
      <w:numFmt w:val="decimal"/>
      <w:lvlText w:val="%7."/>
      <w:lvlJc w:val="left"/>
      <w:pPr>
        <w:ind w:left="5040" w:hanging="360"/>
      </w:pPr>
    </w:lvl>
    <w:lvl w:ilvl="7" w:tplc="AE72D30A" w:tentative="1">
      <w:start w:val="1"/>
      <w:numFmt w:val="lowerLetter"/>
      <w:lvlText w:val="%8."/>
      <w:lvlJc w:val="left"/>
      <w:pPr>
        <w:ind w:left="5760" w:hanging="360"/>
      </w:pPr>
    </w:lvl>
    <w:lvl w:ilvl="8" w:tplc="DD72176A"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78C23736">
      <w:start w:val="1"/>
      <w:numFmt w:val="lowerRoman"/>
      <w:lvlText w:val="(%1)"/>
      <w:lvlJc w:val="left"/>
      <w:pPr>
        <w:ind w:left="1080" w:hanging="720"/>
      </w:pPr>
      <w:rPr>
        <w:rFonts w:hint="default"/>
      </w:rPr>
    </w:lvl>
    <w:lvl w:ilvl="1" w:tplc="5D84108A" w:tentative="1">
      <w:start w:val="1"/>
      <w:numFmt w:val="lowerLetter"/>
      <w:lvlText w:val="%2."/>
      <w:lvlJc w:val="left"/>
      <w:pPr>
        <w:ind w:left="1440" w:hanging="360"/>
      </w:pPr>
    </w:lvl>
    <w:lvl w:ilvl="2" w:tplc="F6386EB4" w:tentative="1">
      <w:start w:val="1"/>
      <w:numFmt w:val="lowerRoman"/>
      <w:lvlText w:val="%3."/>
      <w:lvlJc w:val="right"/>
      <w:pPr>
        <w:ind w:left="2160" w:hanging="180"/>
      </w:pPr>
    </w:lvl>
    <w:lvl w:ilvl="3" w:tplc="47B8AD02" w:tentative="1">
      <w:start w:val="1"/>
      <w:numFmt w:val="decimal"/>
      <w:lvlText w:val="%4."/>
      <w:lvlJc w:val="left"/>
      <w:pPr>
        <w:ind w:left="2880" w:hanging="360"/>
      </w:pPr>
    </w:lvl>
    <w:lvl w:ilvl="4" w:tplc="CC186EB8" w:tentative="1">
      <w:start w:val="1"/>
      <w:numFmt w:val="lowerLetter"/>
      <w:lvlText w:val="%5."/>
      <w:lvlJc w:val="left"/>
      <w:pPr>
        <w:ind w:left="3600" w:hanging="360"/>
      </w:pPr>
    </w:lvl>
    <w:lvl w:ilvl="5" w:tplc="FF9CB100" w:tentative="1">
      <w:start w:val="1"/>
      <w:numFmt w:val="lowerRoman"/>
      <w:lvlText w:val="%6."/>
      <w:lvlJc w:val="right"/>
      <w:pPr>
        <w:ind w:left="4320" w:hanging="180"/>
      </w:pPr>
    </w:lvl>
    <w:lvl w:ilvl="6" w:tplc="EC0288C6" w:tentative="1">
      <w:start w:val="1"/>
      <w:numFmt w:val="decimal"/>
      <w:lvlText w:val="%7."/>
      <w:lvlJc w:val="left"/>
      <w:pPr>
        <w:ind w:left="5040" w:hanging="360"/>
      </w:pPr>
    </w:lvl>
    <w:lvl w:ilvl="7" w:tplc="AC8C1E3C" w:tentative="1">
      <w:start w:val="1"/>
      <w:numFmt w:val="lowerLetter"/>
      <w:lvlText w:val="%8."/>
      <w:lvlJc w:val="left"/>
      <w:pPr>
        <w:ind w:left="5760" w:hanging="360"/>
      </w:pPr>
    </w:lvl>
    <w:lvl w:ilvl="8" w:tplc="547CAC42"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B0F096F4">
      <w:start w:val="1"/>
      <w:numFmt w:val="lowerRoman"/>
      <w:lvlText w:val="(%1)"/>
      <w:lvlJc w:val="left"/>
      <w:pPr>
        <w:ind w:left="1004" w:hanging="720"/>
      </w:pPr>
      <w:rPr>
        <w:rFonts w:hint="default"/>
        <w:b w:val="0"/>
      </w:rPr>
    </w:lvl>
    <w:lvl w:ilvl="1" w:tplc="AC4A4460" w:tentative="1">
      <w:start w:val="1"/>
      <w:numFmt w:val="lowerLetter"/>
      <w:lvlText w:val="%2."/>
      <w:lvlJc w:val="left"/>
      <w:pPr>
        <w:ind w:left="1364" w:hanging="360"/>
      </w:pPr>
    </w:lvl>
    <w:lvl w:ilvl="2" w:tplc="6960EC4E" w:tentative="1">
      <w:start w:val="1"/>
      <w:numFmt w:val="lowerRoman"/>
      <w:lvlText w:val="%3."/>
      <w:lvlJc w:val="right"/>
      <w:pPr>
        <w:ind w:left="2084" w:hanging="180"/>
      </w:pPr>
    </w:lvl>
    <w:lvl w:ilvl="3" w:tplc="FEB27FDA" w:tentative="1">
      <w:start w:val="1"/>
      <w:numFmt w:val="decimal"/>
      <w:lvlText w:val="%4."/>
      <w:lvlJc w:val="left"/>
      <w:pPr>
        <w:ind w:left="2804" w:hanging="360"/>
      </w:pPr>
    </w:lvl>
    <w:lvl w:ilvl="4" w:tplc="3DD6C8FA" w:tentative="1">
      <w:start w:val="1"/>
      <w:numFmt w:val="lowerLetter"/>
      <w:lvlText w:val="%5."/>
      <w:lvlJc w:val="left"/>
      <w:pPr>
        <w:ind w:left="3524" w:hanging="360"/>
      </w:pPr>
    </w:lvl>
    <w:lvl w:ilvl="5" w:tplc="D564FE6A" w:tentative="1">
      <w:start w:val="1"/>
      <w:numFmt w:val="lowerRoman"/>
      <w:lvlText w:val="%6."/>
      <w:lvlJc w:val="right"/>
      <w:pPr>
        <w:ind w:left="4244" w:hanging="180"/>
      </w:pPr>
    </w:lvl>
    <w:lvl w:ilvl="6" w:tplc="E0302ABC" w:tentative="1">
      <w:start w:val="1"/>
      <w:numFmt w:val="decimal"/>
      <w:lvlText w:val="%7."/>
      <w:lvlJc w:val="left"/>
      <w:pPr>
        <w:ind w:left="4964" w:hanging="360"/>
      </w:pPr>
    </w:lvl>
    <w:lvl w:ilvl="7" w:tplc="CC8A864C" w:tentative="1">
      <w:start w:val="1"/>
      <w:numFmt w:val="lowerLetter"/>
      <w:lvlText w:val="%8."/>
      <w:lvlJc w:val="left"/>
      <w:pPr>
        <w:ind w:left="5684" w:hanging="360"/>
      </w:pPr>
    </w:lvl>
    <w:lvl w:ilvl="8" w:tplc="8F4A9060"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31F016BA">
      <w:start w:val="1"/>
      <w:numFmt w:val="decimal"/>
      <w:lvlText w:val="%1."/>
      <w:lvlJc w:val="left"/>
      <w:pPr>
        <w:ind w:left="360" w:hanging="360"/>
      </w:pPr>
      <w:rPr>
        <w:rFonts w:hint="default"/>
      </w:rPr>
    </w:lvl>
    <w:lvl w:ilvl="1" w:tplc="66A2B134" w:tentative="1">
      <w:start w:val="1"/>
      <w:numFmt w:val="lowerLetter"/>
      <w:lvlText w:val="%2."/>
      <w:lvlJc w:val="left"/>
      <w:pPr>
        <w:ind w:left="1080" w:hanging="360"/>
      </w:pPr>
    </w:lvl>
    <w:lvl w:ilvl="2" w:tplc="93A8FFA4" w:tentative="1">
      <w:start w:val="1"/>
      <w:numFmt w:val="lowerRoman"/>
      <w:lvlText w:val="%3."/>
      <w:lvlJc w:val="right"/>
      <w:pPr>
        <w:ind w:left="1800" w:hanging="180"/>
      </w:pPr>
    </w:lvl>
    <w:lvl w:ilvl="3" w:tplc="02F4BB76" w:tentative="1">
      <w:start w:val="1"/>
      <w:numFmt w:val="decimal"/>
      <w:lvlText w:val="%4."/>
      <w:lvlJc w:val="left"/>
      <w:pPr>
        <w:ind w:left="2520" w:hanging="360"/>
      </w:pPr>
    </w:lvl>
    <w:lvl w:ilvl="4" w:tplc="0F381CBA" w:tentative="1">
      <w:start w:val="1"/>
      <w:numFmt w:val="lowerLetter"/>
      <w:lvlText w:val="%5."/>
      <w:lvlJc w:val="left"/>
      <w:pPr>
        <w:ind w:left="3240" w:hanging="360"/>
      </w:pPr>
    </w:lvl>
    <w:lvl w:ilvl="5" w:tplc="674AF8C8" w:tentative="1">
      <w:start w:val="1"/>
      <w:numFmt w:val="lowerRoman"/>
      <w:lvlText w:val="%6."/>
      <w:lvlJc w:val="right"/>
      <w:pPr>
        <w:ind w:left="3960" w:hanging="180"/>
      </w:pPr>
    </w:lvl>
    <w:lvl w:ilvl="6" w:tplc="CC100B12" w:tentative="1">
      <w:start w:val="1"/>
      <w:numFmt w:val="decimal"/>
      <w:lvlText w:val="%7."/>
      <w:lvlJc w:val="left"/>
      <w:pPr>
        <w:ind w:left="4680" w:hanging="360"/>
      </w:pPr>
    </w:lvl>
    <w:lvl w:ilvl="7" w:tplc="EE1C4F48" w:tentative="1">
      <w:start w:val="1"/>
      <w:numFmt w:val="lowerLetter"/>
      <w:lvlText w:val="%8."/>
      <w:lvlJc w:val="left"/>
      <w:pPr>
        <w:ind w:left="5400" w:hanging="360"/>
      </w:pPr>
    </w:lvl>
    <w:lvl w:ilvl="8" w:tplc="0576DBAE" w:tentative="1">
      <w:start w:val="1"/>
      <w:numFmt w:val="lowerRoman"/>
      <w:lvlText w:val="%9."/>
      <w:lvlJc w:val="right"/>
      <w:pPr>
        <w:ind w:left="6120" w:hanging="180"/>
      </w:pPr>
    </w:lvl>
  </w:abstractNum>
  <w:abstractNum w:abstractNumId="34" w15:restartNumberingAfterBreak="0">
    <w:nsid w:val="748B3E0E"/>
    <w:multiLevelType w:val="hybridMultilevel"/>
    <w:tmpl w:val="AC666062"/>
    <w:lvl w:ilvl="0" w:tplc="EEC47250">
      <w:start w:val="1"/>
      <w:numFmt w:val="bullet"/>
      <w:lvlText w:val="·"/>
      <w:lvlJc w:val="left"/>
      <w:pPr>
        <w:ind w:left="720" w:hanging="360"/>
      </w:pPr>
      <w:rPr>
        <w:rFonts w:ascii="Symbol" w:hAnsi="Symbol" w:hint="default"/>
      </w:rPr>
    </w:lvl>
    <w:lvl w:ilvl="1" w:tplc="E72078D4">
      <w:start w:val="1"/>
      <w:numFmt w:val="bullet"/>
      <w:lvlText w:val="o"/>
      <w:lvlJc w:val="left"/>
      <w:pPr>
        <w:ind w:left="1494" w:hanging="360"/>
      </w:pPr>
      <w:rPr>
        <w:rFonts w:ascii="Courier New" w:hAnsi="Courier New" w:hint="default"/>
      </w:rPr>
    </w:lvl>
    <w:lvl w:ilvl="2" w:tplc="03646B16">
      <w:start w:val="1"/>
      <w:numFmt w:val="bullet"/>
      <w:lvlText w:val=""/>
      <w:lvlJc w:val="left"/>
      <w:pPr>
        <w:ind w:left="2160" w:hanging="360"/>
      </w:pPr>
      <w:rPr>
        <w:rFonts w:ascii="Wingdings" w:hAnsi="Wingdings" w:hint="default"/>
      </w:rPr>
    </w:lvl>
    <w:lvl w:ilvl="3" w:tplc="B3B6E64A">
      <w:start w:val="1"/>
      <w:numFmt w:val="bullet"/>
      <w:lvlText w:val=""/>
      <w:lvlJc w:val="left"/>
      <w:pPr>
        <w:ind w:left="2880" w:hanging="360"/>
      </w:pPr>
      <w:rPr>
        <w:rFonts w:ascii="Symbol" w:hAnsi="Symbol" w:hint="default"/>
      </w:rPr>
    </w:lvl>
    <w:lvl w:ilvl="4" w:tplc="4086AFC2">
      <w:start w:val="1"/>
      <w:numFmt w:val="bullet"/>
      <w:lvlText w:val="o"/>
      <w:lvlJc w:val="left"/>
      <w:pPr>
        <w:ind w:left="3600" w:hanging="360"/>
      </w:pPr>
      <w:rPr>
        <w:rFonts w:ascii="Courier New" w:hAnsi="Courier New" w:hint="default"/>
      </w:rPr>
    </w:lvl>
    <w:lvl w:ilvl="5" w:tplc="3374459E">
      <w:start w:val="1"/>
      <w:numFmt w:val="bullet"/>
      <w:lvlText w:val=""/>
      <w:lvlJc w:val="left"/>
      <w:pPr>
        <w:ind w:left="4320" w:hanging="360"/>
      </w:pPr>
      <w:rPr>
        <w:rFonts w:ascii="Wingdings" w:hAnsi="Wingdings" w:hint="default"/>
      </w:rPr>
    </w:lvl>
    <w:lvl w:ilvl="6" w:tplc="119859D4">
      <w:start w:val="1"/>
      <w:numFmt w:val="bullet"/>
      <w:lvlText w:val=""/>
      <w:lvlJc w:val="left"/>
      <w:pPr>
        <w:ind w:left="5040" w:hanging="360"/>
      </w:pPr>
      <w:rPr>
        <w:rFonts w:ascii="Symbol" w:hAnsi="Symbol" w:hint="default"/>
      </w:rPr>
    </w:lvl>
    <w:lvl w:ilvl="7" w:tplc="B4CECB0A">
      <w:start w:val="1"/>
      <w:numFmt w:val="bullet"/>
      <w:lvlText w:val="o"/>
      <w:lvlJc w:val="left"/>
      <w:pPr>
        <w:ind w:left="5760" w:hanging="360"/>
      </w:pPr>
      <w:rPr>
        <w:rFonts w:ascii="Courier New" w:hAnsi="Courier New" w:hint="default"/>
      </w:rPr>
    </w:lvl>
    <w:lvl w:ilvl="8" w:tplc="D5A48696">
      <w:start w:val="1"/>
      <w:numFmt w:val="bullet"/>
      <w:lvlText w:val=""/>
      <w:lvlJc w:val="left"/>
      <w:pPr>
        <w:ind w:left="6480" w:hanging="360"/>
      </w:pPr>
      <w:rPr>
        <w:rFonts w:ascii="Wingdings" w:hAnsi="Wingdings" w:hint="default"/>
      </w:rPr>
    </w:lvl>
  </w:abstractNum>
  <w:abstractNum w:abstractNumId="35" w15:restartNumberingAfterBreak="0">
    <w:nsid w:val="74E96E9E"/>
    <w:multiLevelType w:val="hybridMultilevel"/>
    <w:tmpl w:val="826283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8C332D4"/>
    <w:multiLevelType w:val="hybridMultilevel"/>
    <w:tmpl w:val="5504F770"/>
    <w:lvl w:ilvl="0" w:tplc="DE702A04">
      <w:start w:val="1"/>
      <w:numFmt w:val="lowerRoman"/>
      <w:lvlText w:val="(%1)"/>
      <w:lvlJc w:val="left"/>
      <w:pPr>
        <w:ind w:left="1080" w:hanging="720"/>
      </w:pPr>
      <w:rPr>
        <w:rFonts w:hint="default"/>
      </w:rPr>
    </w:lvl>
    <w:lvl w:ilvl="1" w:tplc="2FC05E4E" w:tentative="1">
      <w:start w:val="1"/>
      <w:numFmt w:val="lowerLetter"/>
      <w:lvlText w:val="%2."/>
      <w:lvlJc w:val="left"/>
      <w:pPr>
        <w:ind w:left="1440" w:hanging="360"/>
      </w:pPr>
    </w:lvl>
    <w:lvl w:ilvl="2" w:tplc="4DECAAEE" w:tentative="1">
      <w:start w:val="1"/>
      <w:numFmt w:val="lowerRoman"/>
      <w:lvlText w:val="%3."/>
      <w:lvlJc w:val="right"/>
      <w:pPr>
        <w:ind w:left="2160" w:hanging="180"/>
      </w:pPr>
    </w:lvl>
    <w:lvl w:ilvl="3" w:tplc="0D6EBB98" w:tentative="1">
      <w:start w:val="1"/>
      <w:numFmt w:val="decimal"/>
      <w:lvlText w:val="%4."/>
      <w:lvlJc w:val="left"/>
      <w:pPr>
        <w:ind w:left="2880" w:hanging="360"/>
      </w:pPr>
    </w:lvl>
    <w:lvl w:ilvl="4" w:tplc="5896E18E" w:tentative="1">
      <w:start w:val="1"/>
      <w:numFmt w:val="lowerLetter"/>
      <w:lvlText w:val="%5."/>
      <w:lvlJc w:val="left"/>
      <w:pPr>
        <w:ind w:left="3600" w:hanging="360"/>
      </w:pPr>
    </w:lvl>
    <w:lvl w:ilvl="5" w:tplc="C00AD618" w:tentative="1">
      <w:start w:val="1"/>
      <w:numFmt w:val="lowerRoman"/>
      <w:lvlText w:val="%6."/>
      <w:lvlJc w:val="right"/>
      <w:pPr>
        <w:ind w:left="4320" w:hanging="180"/>
      </w:pPr>
    </w:lvl>
    <w:lvl w:ilvl="6" w:tplc="FAA05F8C" w:tentative="1">
      <w:start w:val="1"/>
      <w:numFmt w:val="decimal"/>
      <w:lvlText w:val="%7."/>
      <w:lvlJc w:val="left"/>
      <w:pPr>
        <w:ind w:left="5040" w:hanging="360"/>
      </w:pPr>
    </w:lvl>
    <w:lvl w:ilvl="7" w:tplc="EF68FFAC" w:tentative="1">
      <w:start w:val="1"/>
      <w:numFmt w:val="lowerLetter"/>
      <w:lvlText w:val="%8."/>
      <w:lvlJc w:val="left"/>
      <w:pPr>
        <w:ind w:left="5760" w:hanging="360"/>
      </w:pPr>
    </w:lvl>
    <w:lvl w:ilvl="8" w:tplc="2C86570A"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D638AB7C">
      <w:start w:val="1"/>
      <w:numFmt w:val="decimal"/>
      <w:lvlText w:val="%1."/>
      <w:lvlJc w:val="left"/>
      <w:pPr>
        <w:ind w:left="360" w:hanging="360"/>
      </w:pPr>
      <w:rPr>
        <w:rFonts w:hint="default"/>
      </w:rPr>
    </w:lvl>
    <w:lvl w:ilvl="1" w:tplc="538C88E6" w:tentative="1">
      <w:start w:val="1"/>
      <w:numFmt w:val="lowerLetter"/>
      <w:lvlText w:val="%2."/>
      <w:lvlJc w:val="left"/>
      <w:pPr>
        <w:ind w:left="1080" w:hanging="360"/>
      </w:pPr>
    </w:lvl>
    <w:lvl w:ilvl="2" w:tplc="4462EA66" w:tentative="1">
      <w:start w:val="1"/>
      <w:numFmt w:val="lowerRoman"/>
      <w:lvlText w:val="%3."/>
      <w:lvlJc w:val="right"/>
      <w:pPr>
        <w:ind w:left="1800" w:hanging="180"/>
      </w:pPr>
    </w:lvl>
    <w:lvl w:ilvl="3" w:tplc="109456D6" w:tentative="1">
      <w:start w:val="1"/>
      <w:numFmt w:val="decimal"/>
      <w:lvlText w:val="%4."/>
      <w:lvlJc w:val="left"/>
      <w:pPr>
        <w:ind w:left="2520" w:hanging="360"/>
      </w:pPr>
    </w:lvl>
    <w:lvl w:ilvl="4" w:tplc="D2E636E6" w:tentative="1">
      <w:start w:val="1"/>
      <w:numFmt w:val="lowerLetter"/>
      <w:lvlText w:val="%5."/>
      <w:lvlJc w:val="left"/>
      <w:pPr>
        <w:ind w:left="3240" w:hanging="360"/>
      </w:pPr>
    </w:lvl>
    <w:lvl w:ilvl="5" w:tplc="8AD0F77E" w:tentative="1">
      <w:start w:val="1"/>
      <w:numFmt w:val="lowerRoman"/>
      <w:lvlText w:val="%6."/>
      <w:lvlJc w:val="right"/>
      <w:pPr>
        <w:ind w:left="3960" w:hanging="180"/>
      </w:pPr>
    </w:lvl>
    <w:lvl w:ilvl="6" w:tplc="67661D30" w:tentative="1">
      <w:start w:val="1"/>
      <w:numFmt w:val="decimal"/>
      <w:lvlText w:val="%7."/>
      <w:lvlJc w:val="left"/>
      <w:pPr>
        <w:ind w:left="4680" w:hanging="360"/>
      </w:pPr>
    </w:lvl>
    <w:lvl w:ilvl="7" w:tplc="FF60B500" w:tentative="1">
      <w:start w:val="1"/>
      <w:numFmt w:val="lowerLetter"/>
      <w:lvlText w:val="%8."/>
      <w:lvlJc w:val="left"/>
      <w:pPr>
        <w:ind w:left="5400" w:hanging="360"/>
      </w:pPr>
    </w:lvl>
    <w:lvl w:ilvl="8" w:tplc="5EAEC6BC"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645A65F4">
      <w:start w:val="1"/>
      <w:numFmt w:val="lowerRoman"/>
      <w:lvlText w:val="(%1)"/>
      <w:lvlJc w:val="left"/>
      <w:pPr>
        <w:ind w:left="1080" w:hanging="720"/>
      </w:pPr>
      <w:rPr>
        <w:rFonts w:hint="default"/>
      </w:rPr>
    </w:lvl>
    <w:lvl w:ilvl="1" w:tplc="C2BAEA0A" w:tentative="1">
      <w:start w:val="1"/>
      <w:numFmt w:val="lowerLetter"/>
      <w:lvlText w:val="%2."/>
      <w:lvlJc w:val="left"/>
      <w:pPr>
        <w:ind w:left="1440" w:hanging="360"/>
      </w:pPr>
    </w:lvl>
    <w:lvl w:ilvl="2" w:tplc="2908A27E" w:tentative="1">
      <w:start w:val="1"/>
      <w:numFmt w:val="lowerRoman"/>
      <w:lvlText w:val="%3."/>
      <w:lvlJc w:val="right"/>
      <w:pPr>
        <w:ind w:left="2160" w:hanging="180"/>
      </w:pPr>
    </w:lvl>
    <w:lvl w:ilvl="3" w:tplc="449C9E42" w:tentative="1">
      <w:start w:val="1"/>
      <w:numFmt w:val="decimal"/>
      <w:lvlText w:val="%4."/>
      <w:lvlJc w:val="left"/>
      <w:pPr>
        <w:ind w:left="2880" w:hanging="360"/>
      </w:pPr>
    </w:lvl>
    <w:lvl w:ilvl="4" w:tplc="E54AE58C" w:tentative="1">
      <w:start w:val="1"/>
      <w:numFmt w:val="lowerLetter"/>
      <w:lvlText w:val="%5."/>
      <w:lvlJc w:val="left"/>
      <w:pPr>
        <w:ind w:left="3600" w:hanging="360"/>
      </w:pPr>
    </w:lvl>
    <w:lvl w:ilvl="5" w:tplc="DFAC852A" w:tentative="1">
      <w:start w:val="1"/>
      <w:numFmt w:val="lowerRoman"/>
      <w:lvlText w:val="%6."/>
      <w:lvlJc w:val="right"/>
      <w:pPr>
        <w:ind w:left="4320" w:hanging="180"/>
      </w:pPr>
    </w:lvl>
    <w:lvl w:ilvl="6" w:tplc="14EAC852" w:tentative="1">
      <w:start w:val="1"/>
      <w:numFmt w:val="decimal"/>
      <w:lvlText w:val="%7."/>
      <w:lvlJc w:val="left"/>
      <w:pPr>
        <w:ind w:left="5040" w:hanging="360"/>
      </w:pPr>
    </w:lvl>
    <w:lvl w:ilvl="7" w:tplc="ACBC4422" w:tentative="1">
      <w:start w:val="1"/>
      <w:numFmt w:val="lowerLetter"/>
      <w:lvlText w:val="%8."/>
      <w:lvlJc w:val="left"/>
      <w:pPr>
        <w:ind w:left="5760" w:hanging="360"/>
      </w:pPr>
    </w:lvl>
    <w:lvl w:ilvl="8" w:tplc="28CEC088"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40AA4178">
      <w:start w:val="1"/>
      <w:numFmt w:val="decimal"/>
      <w:lvlText w:val="%1."/>
      <w:lvlJc w:val="left"/>
      <w:pPr>
        <w:ind w:left="360" w:hanging="360"/>
      </w:pPr>
      <w:rPr>
        <w:rFonts w:hint="default"/>
      </w:rPr>
    </w:lvl>
    <w:lvl w:ilvl="1" w:tplc="114E5F90" w:tentative="1">
      <w:start w:val="1"/>
      <w:numFmt w:val="lowerLetter"/>
      <w:lvlText w:val="%2."/>
      <w:lvlJc w:val="left"/>
      <w:pPr>
        <w:ind w:left="1080" w:hanging="360"/>
      </w:pPr>
    </w:lvl>
    <w:lvl w:ilvl="2" w:tplc="8BE0B858" w:tentative="1">
      <w:start w:val="1"/>
      <w:numFmt w:val="lowerRoman"/>
      <w:lvlText w:val="%3."/>
      <w:lvlJc w:val="right"/>
      <w:pPr>
        <w:ind w:left="1800" w:hanging="180"/>
      </w:pPr>
    </w:lvl>
    <w:lvl w:ilvl="3" w:tplc="9B907988" w:tentative="1">
      <w:start w:val="1"/>
      <w:numFmt w:val="decimal"/>
      <w:lvlText w:val="%4."/>
      <w:lvlJc w:val="left"/>
      <w:pPr>
        <w:ind w:left="2520" w:hanging="360"/>
      </w:pPr>
    </w:lvl>
    <w:lvl w:ilvl="4" w:tplc="C35409F8" w:tentative="1">
      <w:start w:val="1"/>
      <w:numFmt w:val="lowerLetter"/>
      <w:lvlText w:val="%5."/>
      <w:lvlJc w:val="left"/>
      <w:pPr>
        <w:ind w:left="3240" w:hanging="360"/>
      </w:pPr>
    </w:lvl>
    <w:lvl w:ilvl="5" w:tplc="F2007FA4" w:tentative="1">
      <w:start w:val="1"/>
      <w:numFmt w:val="lowerRoman"/>
      <w:lvlText w:val="%6."/>
      <w:lvlJc w:val="right"/>
      <w:pPr>
        <w:ind w:left="3960" w:hanging="180"/>
      </w:pPr>
    </w:lvl>
    <w:lvl w:ilvl="6" w:tplc="35D6E0B6" w:tentative="1">
      <w:start w:val="1"/>
      <w:numFmt w:val="decimal"/>
      <w:lvlText w:val="%7."/>
      <w:lvlJc w:val="left"/>
      <w:pPr>
        <w:ind w:left="4680" w:hanging="360"/>
      </w:pPr>
    </w:lvl>
    <w:lvl w:ilvl="7" w:tplc="227EB5F8" w:tentative="1">
      <w:start w:val="1"/>
      <w:numFmt w:val="lowerLetter"/>
      <w:lvlText w:val="%8."/>
      <w:lvlJc w:val="left"/>
      <w:pPr>
        <w:ind w:left="5400" w:hanging="360"/>
      </w:pPr>
    </w:lvl>
    <w:lvl w:ilvl="8" w:tplc="6E2C05C2"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CD8624E4">
      <w:start w:val="1"/>
      <w:numFmt w:val="decimal"/>
      <w:lvlText w:val="%1."/>
      <w:lvlJc w:val="left"/>
      <w:pPr>
        <w:ind w:left="360" w:hanging="360"/>
      </w:pPr>
      <w:rPr>
        <w:rFonts w:hint="default"/>
      </w:rPr>
    </w:lvl>
    <w:lvl w:ilvl="1" w:tplc="9ABA426A" w:tentative="1">
      <w:start w:val="1"/>
      <w:numFmt w:val="lowerLetter"/>
      <w:lvlText w:val="%2."/>
      <w:lvlJc w:val="left"/>
      <w:pPr>
        <w:ind w:left="1080" w:hanging="360"/>
      </w:pPr>
    </w:lvl>
    <w:lvl w:ilvl="2" w:tplc="6CD46CC8" w:tentative="1">
      <w:start w:val="1"/>
      <w:numFmt w:val="lowerRoman"/>
      <w:lvlText w:val="%3."/>
      <w:lvlJc w:val="right"/>
      <w:pPr>
        <w:ind w:left="1800" w:hanging="180"/>
      </w:pPr>
    </w:lvl>
    <w:lvl w:ilvl="3" w:tplc="99AE439C" w:tentative="1">
      <w:start w:val="1"/>
      <w:numFmt w:val="decimal"/>
      <w:lvlText w:val="%4."/>
      <w:lvlJc w:val="left"/>
      <w:pPr>
        <w:ind w:left="2520" w:hanging="360"/>
      </w:pPr>
    </w:lvl>
    <w:lvl w:ilvl="4" w:tplc="27CAC746" w:tentative="1">
      <w:start w:val="1"/>
      <w:numFmt w:val="lowerLetter"/>
      <w:lvlText w:val="%5."/>
      <w:lvlJc w:val="left"/>
      <w:pPr>
        <w:ind w:left="3240" w:hanging="360"/>
      </w:pPr>
    </w:lvl>
    <w:lvl w:ilvl="5" w:tplc="55866782" w:tentative="1">
      <w:start w:val="1"/>
      <w:numFmt w:val="lowerRoman"/>
      <w:lvlText w:val="%6."/>
      <w:lvlJc w:val="right"/>
      <w:pPr>
        <w:ind w:left="3960" w:hanging="180"/>
      </w:pPr>
    </w:lvl>
    <w:lvl w:ilvl="6" w:tplc="47666000" w:tentative="1">
      <w:start w:val="1"/>
      <w:numFmt w:val="decimal"/>
      <w:lvlText w:val="%7."/>
      <w:lvlJc w:val="left"/>
      <w:pPr>
        <w:ind w:left="4680" w:hanging="360"/>
      </w:pPr>
    </w:lvl>
    <w:lvl w:ilvl="7" w:tplc="4C82A416" w:tentative="1">
      <w:start w:val="1"/>
      <w:numFmt w:val="lowerLetter"/>
      <w:lvlText w:val="%8."/>
      <w:lvlJc w:val="left"/>
      <w:pPr>
        <w:ind w:left="5400" w:hanging="360"/>
      </w:pPr>
    </w:lvl>
    <w:lvl w:ilvl="8" w:tplc="8F484664" w:tentative="1">
      <w:start w:val="1"/>
      <w:numFmt w:val="lowerRoman"/>
      <w:lvlText w:val="%9."/>
      <w:lvlJc w:val="right"/>
      <w:pPr>
        <w:ind w:left="6120" w:hanging="180"/>
      </w:pPr>
    </w:lvl>
  </w:abstractNum>
  <w:num w:numId="1">
    <w:abstractNumId w:val="9"/>
  </w:num>
  <w:num w:numId="2">
    <w:abstractNumId w:val="20"/>
  </w:num>
  <w:num w:numId="3">
    <w:abstractNumId w:val="37"/>
  </w:num>
  <w:num w:numId="4">
    <w:abstractNumId w:val="40"/>
  </w:num>
  <w:num w:numId="5">
    <w:abstractNumId w:val="26"/>
  </w:num>
  <w:num w:numId="6">
    <w:abstractNumId w:val="16"/>
  </w:num>
  <w:num w:numId="7">
    <w:abstractNumId w:val="33"/>
  </w:num>
  <w:num w:numId="8">
    <w:abstractNumId w:val="15"/>
  </w:num>
  <w:num w:numId="9">
    <w:abstractNumId w:val="21"/>
  </w:num>
  <w:num w:numId="10">
    <w:abstractNumId w:val="39"/>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7"/>
  </w:num>
  <w:num w:numId="20">
    <w:abstractNumId w:val="25"/>
  </w:num>
  <w:num w:numId="21">
    <w:abstractNumId w:val="8"/>
  </w:num>
  <w:num w:numId="22">
    <w:abstractNumId w:val="13"/>
  </w:num>
  <w:num w:numId="23">
    <w:abstractNumId w:val="31"/>
  </w:num>
  <w:num w:numId="24">
    <w:abstractNumId w:val="22"/>
  </w:num>
  <w:num w:numId="25">
    <w:abstractNumId w:val="19"/>
  </w:num>
  <w:num w:numId="26">
    <w:abstractNumId w:val="12"/>
  </w:num>
  <w:num w:numId="27">
    <w:abstractNumId w:val="23"/>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34"/>
  </w:num>
  <w:num w:numId="40">
    <w:abstractNumId w:val="35"/>
  </w:num>
  <w:num w:numId="41">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E2E"/>
    <w:rsid w:val="00000B67"/>
    <w:rsid w:val="00021263"/>
    <w:rsid w:val="00027BB5"/>
    <w:rsid w:val="000305A3"/>
    <w:rsid w:val="00034EF4"/>
    <w:rsid w:val="000360D7"/>
    <w:rsid w:val="000461F1"/>
    <w:rsid w:val="00055160"/>
    <w:rsid w:val="000664C7"/>
    <w:rsid w:val="00084B76"/>
    <w:rsid w:val="00086158"/>
    <w:rsid w:val="00087D32"/>
    <w:rsid w:val="000924AE"/>
    <w:rsid w:val="000C396F"/>
    <w:rsid w:val="000D5403"/>
    <w:rsid w:val="000E260D"/>
    <w:rsid w:val="000F4F4B"/>
    <w:rsid w:val="00142CC5"/>
    <w:rsid w:val="00144CC3"/>
    <w:rsid w:val="00172B5E"/>
    <w:rsid w:val="0018226A"/>
    <w:rsid w:val="00182632"/>
    <w:rsid w:val="00182A25"/>
    <w:rsid w:val="00191535"/>
    <w:rsid w:val="00197DC6"/>
    <w:rsid w:val="001B2BFE"/>
    <w:rsid w:val="001C0F58"/>
    <w:rsid w:val="002012D3"/>
    <w:rsid w:val="00221B7F"/>
    <w:rsid w:val="00252163"/>
    <w:rsid w:val="00256379"/>
    <w:rsid w:val="00271E2B"/>
    <w:rsid w:val="00291777"/>
    <w:rsid w:val="002C361C"/>
    <w:rsid w:val="002C3B10"/>
    <w:rsid w:val="002D2447"/>
    <w:rsid w:val="002D3D6F"/>
    <w:rsid w:val="002E21B7"/>
    <w:rsid w:val="002E567F"/>
    <w:rsid w:val="002E5DD9"/>
    <w:rsid w:val="002F305F"/>
    <w:rsid w:val="002F5889"/>
    <w:rsid w:val="00300173"/>
    <w:rsid w:val="00340E3F"/>
    <w:rsid w:val="00343E65"/>
    <w:rsid w:val="00370466"/>
    <w:rsid w:val="00377801"/>
    <w:rsid w:val="0037793C"/>
    <w:rsid w:val="003A5DBC"/>
    <w:rsid w:val="003A7323"/>
    <w:rsid w:val="003B36C5"/>
    <w:rsid w:val="003D3C90"/>
    <w:rsid w:val="003D3D5A"/>
    <w:rsid w:val="003D6A4C"/>
    <w:rsid w:val="00433D41"/>
    <w:rsid w:val="004379DA"/>
    <w:rsid w:val="0045267F"/>
    <w:rsid w:val="0045704F"/>
    <w:rsid w:val="00471086"/>
    <w:rsid w:val="00471AAF"/>
    <w:rsid w:val="00471B01"/>
    <w:rsid w:val="0047537D"/>
    <w:rsid w:val="00486379"/>
    <w:rsid w:val="00490EF2"/>
    <w:rsid w:val="004A6E74"/>
    <w:rsid w:val="004D298D"/>
    <w:rsid w:val="005002B4"/>
    <w:rsid w:val="00502BA6"/>
    <w:rsid w:val="00523B6B"/>
    <w:rsid w:val="00532EC9"/>
    <w:rsid w:val="00556FC8"/>
    <w:rsid w:val="00557495"/>
    <w:rsid w:val="00560DE7"/>
    <w:rsid w:val="005901EF"/>
    <w:rsid w:val="005C42DA"/>
    <w:rsid w:val="005D30E0"/>
    <w:rsid w:val="005F2187"/>
    <w:rsid w:val="00604EC6"/>
    <w:rsid w:val="006059FD"/>
    <w:rsid w:val="00621CA4"/>
    <w:rsid w:val="00636A9E"/>
    <w:rsid w:val="00656955"/>
    <w:rsid w:val="0067714D"/>
    <w:rsid w:val="00677459"/>
    <w:rsid w:val="006A6DAB"/>
    <w:rsid w:val="006B484F"/>
    <w:rsid w:val="006C1543"/>
    <w:rsid w:val="006C5B9E"/>
    <w:rsid w:val="006D1A06"/>
    <w:rsid w:val="006D3DD7"/>
    <w:rsid w:val="006E7DDD"/>
    <w:rsid w:val="0071070B"/>
    <w:rsid w:val="00724B94"/>
    <w:rsid w:val="00774126"/>
    <w:rsid w:val="007779DB"/>
    <w:rsid w:val="007A7A74"/>
    <w:rsid w:val="007C0328"/>
    <w:rsid w:val="007D5DA2"/>
    <w:rsid w:val="007E360E"/>
    <w:rsid w:val="00804CC2"/>
    <w:rsid w:val="00816EC4"/>
    <w:rsid w:val="00852DA0"/>
    <w:rsid w:val="008762AC"/>
    <w:rsid w:val="00886EA9"/>
    <w:rsid w:val="00892EAC"/>
    <w:rsid w:val="008A1484"/>
    <w:rsid w:val="008A22C9"/>
    <w:rsid w:val="008B1E97"/>
    <w:rsid w:val="008C0625"/>
    <w:rsid w:val="008C5E34"/>
    <w:rsid w:val="008D6392"/>
    <w:rsid w:val="008E5D07"/>
    <w:rsid w:val="00905EAD"/>
    <w:rsid w:val="00930F4E"/>
    <w:rsid w:val="00973AA1"/>
    <w:rsid w:val="00982E34"/>
    <w:rsid w:val="009874D3"/>
    <w:rsid w:val="00996D81"/>
    <w:rsid w:val="009A0FCD"/>
    <w:rsid w:val="009E6FB8"/>
    <w:rsid w:val="00A16E6E"/>
    <w:rsid w:val="00A22B8E"/>
    <w:rsid w:val="00A32B8F"/>
    <w:rsid w:val="00A436ED"/>
    <w:rsid w:val="00A735EE"/>
    <w:rsid w:val="00A92AA1"/>
    <w:rsid w:val="00AA0D1A"/>
    <w:rsid w:val="00AB5EF6"/>
    <w:rsid w:val="00AB7880"/>
    <w:rsid w:val="00AB7BA7"/>
    <w:rsid w:val="00AC38E3"/>
    <w:rsid w:val="00AD17F4"/>
    <w:rsid w:val="00AD6B49"/>
    <w:rsid w:val="00AD6E24"/>
    <w:rsid w:val="00AF4A12"/>
    <w:rsid w:val="00B006AF"/>
    <w:rsid w:val="00B13E50"/>
    <w:rsid w:val="00B1535A"/>
    <w:rsid w:val="00B172AF"/>
    <w:rsid w:val="00B41D4D"/>
    <w:rsid w:val="00B46B6D"/>
    <w:rsid w:val="00B71A61"/>
    <w:rsid w:val="00B93B58"/>
    <w:rsid w:val="00B94764"/>
    <w:rsid w:val="00B95A4A"/>
    <w:rsid w:val="00BB3977"/>
    <w:rsid w:val="00BE6986"/>
    <w:rsid w:val="00C12037"/>
    <w:rsid w:val="00C1591F"/>
    <w:rsid w:val="00C17950"/>
    <w:rsid w:val="00C5669D"/>
    <w:rsid w:val="00CD27C5"/>
    <w:rsid w:val="00CD57FC"/>
    <w:rsid w:val="00D33300"/>
    <w:rsid w:val="00D37038"/>
    <w:rsid w:val="00D40347"/>
    <w:rsid w:val="00D52FB1"/>
    <w:rsid w:val="00D67C6D"/>
    <w:rsid w:val="00D86E54"/>
    <w:rsid w:val="00D97772"/>
    <w:rsid w:val="00DB76DF"/>
    <w:rsid w:val="00DD4B22"/>
    <w:rsid w:val="00DD657B"/>
    <w:rsid w:val="00DE2861"/>
    <w:rsid w:val="00E124F7"/>
    <w:rsid w:val="00E13811"/>
    <w:rsid w:val="00E20D87"/>
    <w:rsid w:val="00E24C0D"/>
    <w:rsid w:val="00E2672E"/>
    <w:rsid w:val="00E646BD"/>
    <w:rsid w:val="00E6565D"/>
    <w:rsid w:val="00E8576A"/>
    <w:rsid w:val="00EA20F3"/>
    <w:rsid w:val="00EA21E1"/>
    <w:rsid w:val="00EA5A43"/>
    <w:rsid w:val="00EC23D7"/>
    <w:rsid w:val="00F0543F"/>
    <w:rsid w:val="00F06ED8"/>
    <w:rsid w:val="00F074A0"/>
    <w:rsid w:val="00F075C3"/>
    <w:rsid w:val="00F108BB"/>
    <w:rsid w:val="00F1591A"/>
    <w:rsid w:val="00F201C9"/>
    <w:rsid w:val="00F77E2E"/>
    <w:rsid w:val="00F8382C"/>
    <w:rsid w:val="00F96594"/>
    <w:rsid w:val="00F9765E"/>
    <w:rsid w:val="00FB3629"/>
    <w:rsid w:val="00FE77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F7E2F"/>
  <w15:docId w15:val="{377445C5-3381-4986-B870-0BB5F7BF1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5956</RACS_x0020_ID>
    <Approved_x0020_Provider xmlns="a8338b6e-77a6-4851-82b6-98166143ffdd">Beaumont Care (Holdings) Pty Ltd</Approved_x0020_Provider>
    <Management_x0020_Company_x0020_ID xmlns="a8338b6e-77a6-4851-82b6-98166143ffdd" xsi:nil="true"/>
    <Home xmlns="a8338b6e-77a6-4851-82b6-98166143ffdd">Redcliffe Aged Care Service</Home>
    <Signed xmlns="a8338b6e-77a6-4851-82b6-98166143ffdd" xsi:nil="true"/>
    <Uploaded xmlns="a8338b6e-77a6-4851-82b6-98166143ffdd">true</Uploaded>
    <Management_x0020_Company xmlns="a8338b6e-77a6-4851-82b6-98166143ffdd" xsi:nil="true"/>
    <Doc_x0020_Date xmlns="a8338b6e-77a6-4851-82b6-98166143ffdd">2021-10-20T06:41:51+00:00</Doc_x0020_Date>
    <CSI_x0020_ID xmlns="a8338b6e-77a6-4851-82b6-98166143ffdd" xsi:nil="true"/>
    <Case_x0020_ID xmlns="a8338b6e-77a6-4851-82b6-98166143ffdd" xsi:nil="true"/>
    <Approved_x0020_Provider_x0020_ID xmlns="a8338b6e-77a6-4851-82b6-98166143ffdd">0E4235FE-5A3E-E611-BEA8-005056922186</Approved_x0020_Provider_x0020_ID>
    <Location xmlns="a8338b6e-77a6-4851-82b6-98166143ffdd" xsi:nil="true"/>
    <Doc_x0020_Type xmlns="a8338b6e-77a6-4851-82b6-98166143ffdd">Other Agency document</Doc_x0020_Type>
    <Home_x0020_ID xmlns="a8338b6e-77a6-4851-82b6-98166143ffdd">1DD24F4B-7CF4-DC11-AD41-005056922186</Home_x0020_ID>
    <State xmlns="a8338b6e-77a6-4851-82b6-98166143ffdd">QLD</State>
    <Doc_x0020_Sent_Received_x0020_Date xmlns="a8338b6e-77a6-4851-82b6-98166143ffdd">2021-10-20T00:00:00+00:00</Doc_x0020_Sent_Received_x0020_Date>
    <Activity_x0020_ID xmlns="a8338b6e-77a6-4851-82b6-98166143ffdd">F0725C8B-B651-E911-A443-005056922186</Activity_x0020_ID>
    <From xmlns="a8338b6e-77a6-4851-82b6-98166143ffdd" xsi:nil="true"/>
    <Doc_x0020_Category xmlns="a8338b6e-77a6-4851-82b6-98166143ffdd">Other</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purl.org/dc/terms/"/>
    <ds:schemaRef ds:uri="http://schemas.microsoft.com/office/2006/metadata/properties"/>
    <ds:schemaRef ds:uri="http://www.w3.org/XML/1998/namespace"/>
    <ds:schemaRef ds:uri="http://purl.org/dc/elements/1.1/"/>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6E07C59A-EDD5-4941-9F37-9AD2BEAB2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D77BE27-8053-4FE1-8F0B-46DAEAFDC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5466</Words>
  <Characters>31161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2021-10-26T01:56:00Z</dcterms:created>
  <dcterms:modified xsi:type="dcterms:W3CDTF">2021-10-26T01:57:00Z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