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FEA08" w14:textId="77777777" w:rsidR="003C6EC2" w:rsidRPr="003C6EC2" w:rsidRDefault="00B61E9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F7FEBB5" wp14:editId="2F7FEBB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0412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F7FEBB7" wp14:editId="2F7FEBB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57450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Woodlands</w:t>
      </w:r>
      <w:r w:rsidRPr="003C6EC2">
        <w:rPr>
          <w:rFonts w:ascii="Arial Black" w:hAnsi="Arial Black"/>
        </w:rPr>
        <w:t xml:space="preserve"> </w:t>
      </w:r>
    </w:p>
    <w:p w14:paraId="2F7FEA09" w14:textId="77777777" w:rsidR="003C6EC2" w:rsidRPr="003C6EC2" w:rsidRDefault="00B61E93" w:rsidP="003C6EC2">
      <w:pPr>
        <w:pStyle w:val="Title"/>
        <w:spacing w:before="360" w:after="480"/>
      </w:pPr>
      <w:r w:rsidRPr="003C6EC2">
        <w:rPr>
          <w:rFonts w:ascii="Arial Black" w:eastAsia="Calibri" w:hAnsi="Arial Black"/>
          <w:sz w:val="56"/>
        </w:rPr>
        <w:t>Performance Report</w:t>
      </w:r>
    </w:p>
    <w:p w14:paraId="2F7FEA0A" w14:textId="77777777" w:rsidR="001E6954" w:rsidRPr="003C6EC2" w:rsidRDefault="00B61E9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Sabina Street </w:t>
      </w:r>
      <w:r w:rsidRPr="003C6EC2">
        <w:rPr>
          <w:color w:val="FFFFFF" w:themeColor="background1"/>
          <w:sz w:val="28"/>
        </w:rPr>
        <w:br/>
        <w:t>WOODLANDS WA 6108</w:t>
      </w:r>
      <w:r w:rsidRPr="003C6EC2">
        <w:rPr>
          <w:color w:val="FFFFFF" w:themeColor="background1"/>
          <w:sz w:val="28"/>
        </w:rPr>
        <w:br/>
      </w:r>
      <w:r w:rsidRPr="003C6EC2">
        <w:rPr>
          <w:rFonts w:eastAsia="Calibri"/>
          <w:color w:val="FFFFFF" w:themeColor="background1"/>
          <w:sz w:val="28"/>
          <w:szCs w:val="56"/>
          <w:lang w:eastAsia="en-US"/>
        </w:rPr>
        <w:t>Phone number: 07 3869 6241</w:t>
      </w:r>
    </w:p>
    <w:p w14:paraId="2F7FEA0B" w14:textId="77777777" w:rsidR="003C6EC2" w:rsidRDefault="00B61E9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7461 </w:t>
      </w:r>
    </w:p>
    <w:p w14:paraId="2F7FEA0C" w14:textId="77777777" w:rsidR="001E6954" w:rsidRPr="003C6EC2" w:rsidRDefault="00B61E9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2F7FEA0D" w14:textId="77777777" w:rsidR="001E6954" w:rsidRPr="003C6EC2" w:rsidRDefault="00B61E9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March 2021 to 30 March 2021</w:t>
      </w:r>
    </w:p>
    <w:p w14:paraId="2F7FEA0E" w14:textId="73210A82" w:rsidR="006B166B" w:rsidRPr="00E93D41" w:rsidRDefault="00B61E9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 May 2021</w:t>
      </w:r>
    </w:p>
    <w:bookmarkEnd w:id="0"/>
    <w:p w14:paraId="2F7FEA0F" w14:textId="77777777" w:rsidR="001E6954" w:rsidRPr="003C6EC2" w:rsidRDefault="00846692" w:rsidP="001E6954">
      <w:pPr>
        <w:tabs>
          <w:tab w:val="left" w:pos="2127"/>
        </w:tabs>
        <w:spacing w:before="120"/>
        <w:rPr>
          <w:rFonts w:eastAsia="Calibri"/>
          <w:b/>
          <w:color w:val="FFFFFF" w:themeColor="background1"/>
          <w:sz w:val="28"/>
          <w:szCs w:val="56"/>
          <w:lang w:eastAsia="en-US"/>
        </w:rPr>
      </w:pPr>
    </w:p>
    <w:p w14:paraId="2F7FEA10" w14:textId="77777777" w:rsidR="003C6EC2" w:rsidRDefault="0084669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F7FEA11" w14:textId="77777777" w:rsidR="00A30BEC" w:rsidRDefault="00B61E93" w:rsidP="0094564F">
      <w:pPr>
        <w:pStyle w:val="Heading1"/>
      </w:pPr>
      <w:bookmarkStart w:id="1" w:name="_Hlk32477662"/>
      <w:r>
        <w:lastRenderedPageBreak/>
        <w:t>Publication of report</w:t>
      </w:r>
    </w:p>
    <w:p w14:paraId="2F7FEA12" w14:textId="7B609428" w:rsidR="00A30BEC" w:rsidRPr="006B166B" w:rsidRDefault="00B61E9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2F38EC">
        <w:t xml:space="preserve"> </w:t>
      </w:r>
      <w:r w:rsidRPr="0010469B">
        <w:t>2018</w:t>
      </w:r>
      <w:r>
        <w:t>.</w:t>
      </w:r>
    </w:p>
    <w:bookmarkEnd w:id="1"/>
    <w:p w14:paraId="2F7FEA13" w14:textId="77777777" w:rsidR="007F5256" w:rsidRPr="0094564F" w:rsidRDefault="00B61E9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3071C" w14:paraId="2F7FEA40" w14:textId="77777777" w:rsidTr="00EB1D71">
        <w:trPr>
          <w:trHeight w:val="227"/>
        </w:trPr>
        <w:tc>
          <w:tcPr>
            <w:tcW w:w="3942" w:type="pct"/>
            <w:shd w:val="clear" w:color="auto" w:fill="auto"/>
          </w:tcPr>
          <w:p w14:paraId="2F7FEA3E" w14:textId="77777777" w:rsidR="001E6954" w:rsidRPr="001E6954" w:rsidRDefault="00B61E93"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F7FEA3F" w14:textId="1C3BEE48" w:rsidR="001E6954" w:rsidRPr="001E6954" w:rsidRDefault="00B61E93" w:rsidP="003C6EC2">
            <w:pPr>
              <w:keepNext/>
              <w:spacing w:before="40" w:after="40" w:line="240" w:lineRule="auto"/>
              <w:jc w:val="right"/>
              <w:rPr>
                <w:b/>
                <w:color w:val="0000FF"/>
              </w:rPr>
            </w:pPr>
            <w:r w:rsidRPr="001E6954">
              <w:rPr>
                <w:b/>
                <w:bCs/>
                <w:iCs/>
                <w:color w:val="00577D"/>
                <w:szCs w:val="40"/>
              </w:rPr>
              <w:t>Non-compliant</w:t>
            </w:r>
          </w:p>
        </w:tc>
      </w:tr>
      <w:tr w:rsidR="0053071C" w14:paraId="2F7FEA43" w14:textId="77777777" w:rsidTr="00EB1D71">
        <w:trPr>
          <w:trHeight w:val="227"/>
        </w:trPr>
        <w:tc>
          <w:tcPr>
            <w:tcW w:w="3942" w:type="pct"/>
            <w:shd w:val="clear" w:color="auto" w:fill="auto"/>
          </w:tcPr>
          <w:p w14:paraId="2F7FEA41" w14:textId="77777777" w:rsidR="001E6954" w:rsidRPr="002B4C72" w:rsidRDefault="00B61E93" w:rsidP="004A3816">
            <w:pPr>
              <w:spacing w:before="40" w:after="40" w:line="240" w:lineRule="auto"/>
              <w:ind w:left="312"/>
            </w:pPr>
            <w:r w:rsidRPr="001E6954">
              <w:t>Requirement 3(3)(a)</w:t>
            </w:r>
          </w:p>
        </w:tc>
        <w:tc>
          <w:tcPr>
            <w:tcW w:w="1058" w:type="pct"/>
            <w:shd w:val="clear" w:color="auto" w:fill="auto"/>
          </w:tcPr>
          <w:p w14:paraId="2F7FEA42" w14:textId="1A530AA2" w:rsidR="001E6954" w:rsidRPr="001E6954" w:rsidRDefault="00B61E93" w:rsidP="004C55D8">
            <w:pPr>
              <w:spacing w:before="40" w:after="40" w:line="240" w:lineRule="auto"/>
              <w:ind w:left="-107"/>
              <w:jc w:val="right"/>
              <w:rPr>
                <w:color w:val="0000FF"/>
              </w:rPr>
            </w:pPr>
            <w:r w:rsidRPr="001E6954">
              <w:rPr>
                <w:bCs/>
                <w:iCs/>
                <w:color w:val="00577D"/>
                <w:szCs w:val="40"/>
              </w:rPr>
              <w:t>Non-compliant</w:t>
            </w:r>
          </w:p>
        </w:tc>
      </w:tr>
      <w:tr w:rsidR="0053071C" w14:paraId="2F7FEA8B" w14:textId="77777777" w:rsidTr="00EB1D71">
        <w:trPr>
          <w:trHeight w:val="227"/>
        </w:trPr>
        <w:tc>
          <w:tcPr>
            <w:tcW w:w="3942" w:type="pct"/>
            <w:shd w:val="clear" w:color="auto" w:fill="auto"/>
          </w:tcPr>
          <w:p w14:paraId="2F7FEA89" w14:textId="77777777" w:rsidR="001E6954" w:rsidRPr="001E6954" w:rsidRDefault="00B61E93" w:rsidP="003C6EC2">
            <w:pPr>
              <w:keepNext/>
              <w:spacing w:before="40" w:after="40" w:line="240" w:lineRule="auto"/>
              <w:rPr>
                <w:b/>
              </w:rPr>
            </w:pPr>
            <w:r w:rsidRPr="001E6954">
              <w:rPr>
                <w:b/>
              </w:rPr>
              <w:t>Standard 7 Human resources</w:t>
            </w:r>
          </w:p>
        </w:tc>
        <w:tc>
          <w:tcPr>
            <w:tcW w:w="1058" w:type="pct"/>
            <w:shd w:val="clear" w:color="auto" w:fill="auto"/>
          </w:tcPr>
          <w:p w14:paraId="2F7FEA8A" w14:textId="4230FE46" w:rsidR="001E6954" w:rsidRPr="001E6954" w:rsidRDefault="00846692" w:rsidP="003C6EC2">
            <w:pPr>
              <w:keepNext/>
              <w:spacing w:before="40" w:after="40" w:line="240" w:lineRule="auto"/>
              <w:jc w:val="right"/>
              <w:rPr>
                <w:b/>
                <w:color w:val="0000FF"/>
              </w:rPr>
            </w:pPr>
          </w:p>
        </w:tc>
      </w:tr>
      <w:tr w:rsidR="0053071C" w14:paraId="2F7FEA8E" w14:textId="77777777" w:rsidTr="00EB1D71">
        <w:trPr>
          <w:trHeight w:val="227"/>
        </w:trPr>
        <w:tc>
          <w:tcPr>
            <w:tcW w:w="3942" w:type="pct"/>
            <w:shd w:val="clear" w:color="auto" w:fill="auto"/>
          </w:tcPr>
          <w:p w14:paraId="2F7FEA8C" w14:textId="77777777" w:rsidR="001E6954" w:rsidRPr="001E6954" w:rsidRDefault="00B61E93" w:rsidP="004C55D8">
            <w:pPr>
              <w:spacing w:before="40" w:after="40" w:line="240" w:lineRule="auto"/>
              <w:ind w:left="318" w:hanging="7"/>
            </w:pPr>
            <w:r w:rsidRPr="001E6954">
              <w:t>Requirement 7(3)(a)</w:t>
            </w:r>
          </w:p>
        </w:tc>
        <w:tc>
          <w:tcPr>
            <w:tcW w:w="1058" w:type="pct"/>
            <w:shd w:val="clear" w:color="auto" w:fill="auto"/>
          </w:tcPr>
          <w:p w14:paraId="2F7FEA8D" w14:textId="6C978D28" w:rsidR="001E6954" w:rsidRPr="001E6954" w:rsidRDefault="00B61E93" w:rsidP="00463EF3">
            <w:pPr>
              <w:spacing w:before="40" w:after="40" w:line="240" w:lineRule="auto"/>
              <w:jc w:val="right"/>
              <w:rPr>
                <w:color w:val="0000FF"/>
              </w:rPr>
            </w:pPr>
            <w:r w:rsidRPr="001E6954">
              <w:rPr>
                <w:bCs/>
                <w:iCs/>
                <w:color w:val="00577D"/>
                <w:szCs w:val="40"/>
              </w:rPr>
              <w:t>Compliant</w:t>
            </w:r>
          </w:p>
        </w:tc>
      </w:tr>
      <w:bookmarkEnd w:id="2"/>
    </w:tbl>
    <w:p w14:paraId="2F7FEAAD" w14:textId="77777777" w:rsidR="008A22FF" w:rsidRDefault="0084669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F7FEAAE" w14:textId="77777777" w:rsidR="007F5256" w:rsidRPr="00D21DCD" w:rsidRDefault="00B61E93" w:rsidP="00EC5474">
      <w:pPr>
        <w:pStyle w:val="Heading1"/>
      </w:pPr>
      <w:r>
        <w:lastRenderedPageBreak/>
        <w:t>Detailed assessment</w:t>
      </w:r>
    </w:p>
    <w:p w14:paraId="2F7FEAAF" w14:textId="77777777" w:rsidR="001E6954" w:rsidRPr="00D63989" w:rsidRDefault="00B61E9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F7FEAB0" w14:textId="77777777" w:rsidR="001E6954" w:rsidRPr="001E6954" w:rsidRDefault="00B61E93" w:rsidP="001E6954">
      <w:pPr>
        <w:rPr>
          <w:color w:val="auto"/>
        </w:rPr>
      </w:pPr>
      <w:r w:rsidRPr="00D63989">
        <w:t>The report also specifies areas in which improvements must be made to ensure the Quality Standards are complied with.</w:t>
      </w:r>
    </w:p>
    <w:p w14:paraId="2F7FEAB1" w14:textId="77777777" w:rsidR="001E6954" w:rsidRPr="00D63989" w:rsidRDefault="00B61E93" w:rsidP="001E6954">
      <w:r w:rsidRPr="00D63989">
        <w:t>The following information has been taken into account in developing this performance report:</w:t>
      </w:r>
    </w:p>
    <w:p w14:paraId="79B6B385" w14:textId="77777777" w:rsidR="00B61E93" w:rsidRDefault="00B61E93" w:rsidP="00B61E93">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7B1079">
        <w:t>a site assessment, observations at the service, review of documents and interviews with consumers, representatives, staff and others</w:t>
      </w:r>
    </w:p>
    <w:p w14:paraId="2F7FEAB4" w14:textId="7111DEBD" w:rsidR="004B33E7" w:rsidRPr="00D63989" w:rsidRDefault="00B61E93" w:rsidP="00B61E93">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Pr="007B1079">
        <w:t>15 April 2021.</w:t>
      </w:r>
    </w:p>
    <w:p w14:paraId="2F7FEAB5" w14:textId="77777777" w:rsidR="008A22FF" w:rsidRDefault="00846692">
      <w:pPr>
        <w:spacing w:after="160" w:line="259" w:lineRule="auto"/>
        <w:rPr>
          <w:rFonts w:cs="Times New Roman"/>
        </w:rPr>
      </w:pPr>
    </w:p>
    <w:p w14:paraId="2F7FEAB6" w14:textId="77777777" w:rsidR="00095CD4" w:rsidRDefault="00846692" w:rsidP="00095CD4">
      <w:pPr>
        <w:sectPr w:rsidR="00095CD4" w:rsidSect="005058B8">
          <w:headerReference w:type="first" r:id="rId18"/>
          <w:pgSz w:w="11906" w:h="16838"/>
          <w:pgMar w:top="1701" w:right="1418" w:bottom="1418" w:left="1418" w:header="709" w:footer="397" w:gutter="0"/>
          <w:cols w:space="708"/>
          <w:docGrid w:linePitch="360"/>
        </w:sectPr>
      </w:pPr>
    </w:p>
    <w:p w14:paraId="2F7FEADA" w14:textId="77777777" w:rsidR="00ED6B57" w:rsidRDefault="00846692"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F7FEAF6" w14:textId="77777777" w:rsidR="00032B17" w:rsidRDefault="00846692"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2F7FEAF7" w14:textId="20B56422" w:rsidR="00CB3BA9" w:rsidRDefault="00B61E93"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F7FEBBD" wp14:editId="2F7FEBB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4567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F7FEAF8" w14:textId="77777777" w:rsidR="007F5256" w:rsidRPr="00FD1B02" w:rsidRDefault="00B61E93" w:rsidP="00032B17">
      <w:pPr>
        <w:pStyle w:val="Heading3"/>
        <w:shd w:val="clear" w:color="auto" w:fill="F2F2F2" w:themeFill="background1" w:themeFillShade="F2"/>
      </w:pPr>
      <w:r w:rsidRPr="00FD1B02">
        <w:t>Consumer outcome:</w:t>
      </w:r>
    </w:p>
    <w:p w14:paraId="2F7FEAF9" w14:textId="77777777" w:rsidR="007F5256" w:rsidRDefault="00B61E93" w:rsidP="00912DE6">
      <w:pPr>
        <w:numPr>
          <w:ilvl w:val="0"/>
          <w:numId w:val="3"/>
        </w:numPr>
        <w:shd w:val="clear" w:color="auto" w:fill="F2F2F2" w:themeFill="background1" w:themeFillShade="F2"/>
      </w:pPr>
      <w:r>
        <w:t>I get personal care, clinical care, or both personal care and clinical care, that is safe and right for me.</w:t>
      </w:r>
    </w:p>
    <w:p w14:paraId="2F7FEAFA" w14:textId="77777777" w:rsidR="007F5256" w:rsidRDefault="00B61E93" w:rsidP="00032B17">
      <w:pPr>
        <w:pStyle w:val="Heading3"/>
        <w:shd w:val="clear" w:color="auto" w:fill="F2F2F2" w:themeFill="background1" w:themeFillShade="F2"/>
      </w:pPr>
      <w:r>
        <w:t>Organisation statement:</w:t>
      </w:r>
    </w:p>
    <w:p w14:paraId="2F7FEAFB" w14:textId="77777777" w:rsidR="007F5256" w:rsidRDefault="00B61E9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F7FEAFC" w14:textId="77777777" w:rsidR="007F5256" w:rsidRDefault="00B61E93" w:rsidP="00427817">
      <w:pPr>
        <w:pStyle w:val="Heading2"/>
      </w:pPr>
      <w:r>
        <w:t>Assessment of Standard 3</w:t>
      </w:r>
    </w:p>
    <w:p w14:paraId="2BE334DC" w14:textId="77777777" w:rsidR="00B61E93" w:rsidRPr="00B52FCD" w:rsidRDefault="00B61E93" w:rsidP="00B61E93">
      <w:pPr>
        <w:rPr>
          <w:rFonts w:eastAsiaTheme="minorHAnsi"/>
          <w:color w:val="auto"/>
        </w:rPr>
      </w:pPr>
      <w:r w:rsidRPr="00B52FCD">
        <w:rPr>
          <w:rFonts w:eastAsiaTheme="minorHAnsi"/>
          <w:color w:val="auto"/>
        </w:rPr>
        <w:t xml:space="preserve">The Quality Standard is assessed as Non-compliant as one of the seven specific Requirements has been assessed as Non-compliant. The Assessment Team assessed Requirement (3)(a) in relation to Standard 3. All other Requirements in this Standard were not assessed. </w:t>
      </w:r>
    </w:p>
    <w:p w14:paraId="466FB649" w14:textId="77777777" w:rsidR="00B61E93" w:rsidRPr="00424702" w:rsidRDefault="00B61E93" w:rsidP="00B61E93">
      <w:pPr>
        <w:rPr>
          <w:rFonts w:eastAsiaTheme="minorHAnsi"/>
          <w:color w:val="auto"/>
        </w:rPr>
      </w:pPr>
      <w:r w:rsidRPr="00424702">
        <w:rPr>
          <w:rFonts w:eastAsiaTheme="minorHAnsi"/>
          <w:color w:val="auto"/>
        </w:rPr>
        <w:t xml:space="preserve">Overall, consumers sampled were satisfied they receive personal care and clinical care that is safe and right for them. </w:t>
      </w:r>
    </w:p>
    <w:p w14:paraId="46B0EA9B" w14:textId="5098D177" w:rsidR="00B61E93" w:rsidRPr="00424702" w:rsidRDefault="00B61E93" w:rsidP="00B61E93">
      <w:pPr>
        <w:rPr>
          <w:rFonts w:eastAsiaTheme="minorHAnsi"/>
          <w:color w:val="auto"/>
        </w:rPr>
      </w:pPr>
      <w:r w:rsidRPr="00424702">
        <w:rPr>
          <w:rFonts w:eastAsiaTheme="minorHAnsi"/>
          <w:color w:val="auto"/>
        </w:rPr>
        <w:t xml:space="preserve">However, consumer files sampled by the Assessment Team demonstrated staff do not consistently deliver clinical care that is in line with best practice, tailored to consumers’ needs or optimises consumers’ health and well-being. Specifically, in relation to behaviour management, administration of psychotropic medications and minimisation of physical restraints. The Assessment Team have recommended Requirement </w:t>
      </w:r>
      <w:r w:rsidR="002F38EC">
        <w:rPr>
          <w:rFonts w:eastAsiaTheme="minorHAnsi"/>
          <w:color w:val="auto"/>
        </w:rPr>
        <w:t>(3)</w:t>
      </w:r>
      <w:r w:rsidRPr="00424702">
        <w:rPr>
          <w:rFonts w:eastAsiaTheme="minorHAnsi"/>
          <w:color w:val="auto"/>
        </w:rPr>
        <w:t xml:space="preserve">(a) is not met. </w:t>
      </w:r>
    </w:p>
    <w:p w14:paraId="0C251F38" w14:textId="77777777" w:rsidR="00B61E93" w:rsidRPr="00424702" w:rsidRDefault="00B61E93" w:rsidP="00B61E93">
      <w:pPr>
        <w:rPr>
          <w:rFonts w:eastAsia="Calibri"/>
          <w:color w:val="auto"/>
          <w:lang w:eastAsia="en-US"/>
        </w:rPr>
      </w:pPr>
      <w:r w:rsidRPr="00424702">
        <w:rPr>
          <w:rFonts w:eastAsiaTheme="minorHAnsi"/>
          <w:color w:val="auto"/>
        </w:rPr>
        <w:t>I have considered the Assessment Team’s findings, the evidence documented in the Assessment Team’s report and the provider’s response to come to a view of compliance with Standard 3 Requirement (3)(a) and find the service is Non-compliant with Requirement (3)(a). I have provided reasons for my finding in the specific Requirement below.</w:t>
      </w:r>
    </w:p>
    <w:p w14:paraId="2F7FEAFF" w14:textId="69CF27FE" w:rsidR="00301877" w:rsidRDefault="00B61E93"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F7FEB00" w14:textId="4B39F4DC" w:rsidR="00853601" w:rsidRPr="00853601" w:rsidRDefault="00B61E93" w:rsidP="00853601">
      <w:pPr>
        <w:pStyle w:val="Heading3"/>
      </w:pPr>
      <w:r w:rsidRPr="00853601">
        <w:t>Requirement 3(3)(a)</w:t>
      </w:r>
      <w:r>
        <w:tab/>
        <w:t>Non-compliant</w:t>
      </w:r>
    </w:p>
    <w:p w14:paraId="2F7FEB01" w14:textId="77777777" w:rsidR="00853601" w:rsidRPr="004A3816" w:rsidRDefault="00B61E93" w:rsidP="00853601">
      <w:pPr>
        <w:rPr>
          <w:i/>
        </w:rPr>
      </w:pPr>
      <w:r w:rsidRPr="004A3816">
        <w:rPr>
          <w:i/>
        </w:rPr>
        <w:t>Each consumer gets safe and effective personal care, clinical care, or both personal care and clinical care, that:</w:t>
      </w:r>
    </w:p>
    <w:p w14:paraId="2F7FEB02" w14:textId="77777777" w:rsidR="00853601" w:rsidRPr="004A3816" w:rsidRDefault="00B61E93" w:rsidP="00853601">
      <w:pPr>
        <w:numPr>
          <w:ilvl w:val="0"/>
          <w:numId w:val="24"/>
        </w:numPr>
        <w:tabs>
          <w:tab w:val="right" w:pos="9026"/>
        </w:tabs>
        <w:spacing w:before="0" w:after="0"/>
        <w:ind w:left="567" w:hanging="425"/>
        <w:outlineLvl w:val="4"/>
        <w:rPr>
          <w:i/>
        </w:rPr>
      </w:pPr>
      <w:r w:rsidRPr="004A3816">
        <w:rPr>
          <w:i/>
        </w:rPr>
        <w:t>is best practice; and</w:t>
      </w:r>
    </w:p>
    <w:p w14:paraId="2F7FEB03" w14:textId="77777777" w:rsidR="00853601" w:rsidRPr="004A3816" w:rsidRDefault="00B61E93" w:rsidP="00853601">
      <w:pPr>
        <w:numPr>
          <w:ilvl w:val="0"/>
          <w:numId w:val="24"/>
        </w:numPr>
        <w:tabs>
          <w:tab w:val="right" w:pos="9026"/>
        </w:tabs>
        <w:spacing w:before="0" w:after="0"/>
        <w:ind w:left="567" w:hanging="425"/>
        <w:outlineLvl w:val="4"/>
        <w:rPr>
          <w:i/>
        </w:rPr>
      </w:pPr>
      <w:r w:rsidRPr="004A3816">
        <w:rPr>
          <w:i/>
        </w:rPr>
        <w:t>is tailored to their needs; and</w:t>
      </w:r>
    </w:p>
    <w:p w14:paraId="2F7FEB04" w14:textId="77777777" w:rsidR="00853601" w:rsidRPr="004A3816" w:rsidRDefault="00B61E93" w:rsidP="00853601">
      <w:pPr>
        <w:numPr>
          <w:ilvl w:val="0"/>
          <w:numId w:val="24"/>
        </w:numPr>
        <w:tabs>
          <w:tab w:val="right" w:pos="9026"/>
        </w:tabs>
        <w:spacing w:before="0" w:after="0"/>
        <w:ind w:left="567" w:hanging="425"/>
        <w:outlineLvl w:val="4"/>
        <w:rPr>
          <w:i/>
        </w:rPr>
      </w:pPr>
      <w:r w:rsidRPr="004A3816">
        <w:rPr>
          <w:i/>
        </w:rPr>
        <w:t>optimises their health and well-being.</w:t>
      </w:r>
    </w:p>
    <w:p w14:paraId="45EB149B" w14:textId="77777777" w:rsidR="00B61E93" w:rsidRPr="00350525" w:rsidRDefault="00B61E93" w:rsidP="00B61E93">
      <w:pPr>
        <w:rPr>
          <w:color w:val="auto"/>
        </w:rPr>
      </w:pPr>
      <w:r w:rsidRPr="00FB379B">
        <w:rPr>
          <w:color w:val="auto"/>
        </w:rPr>
        <w:t xml:space="preserve">The Assessment Team were not satisfied the service demonstrated that the delivery of </w:t>
      </w:r>
      <w:r w:rsidRPr="00FB379B">
        <w:rPr>
          <w:rFonts w:eastAsiaTheme="minorHAnsi"/>
          <w:color w:val="auto"/>
        </w:rPr>
        <w:t>clinical care is in line with best practice, tailored to consumers’ needs or optimises consumers’ health and well-being. Specifically, in relation to behaviour management, administration of psychotropic medications and minimisation of physical restraints</w:t>
      </w:r>
      <w:r w:rsidRPr="00FB379B">
        <w:rPr>
          <w:color w:val="auto"/>
        </w:rPr>
        <w:t xml:space="preserve">. The Assessment Team’s report highlighted four consumers and provided the </w:t>
      </w:r>
      <w:r w:rsidRPr="00350525">
        <w:rPr>
          <w:color w:val="auto"/>
        </w:rPr>
        <w:t>following evidence:</w:t>
      </w:r>
    </w:p>
    <w:p w14:paraId="66825ED0" w14:textId="77777777" w:rsidR="00B61E93" w:rsidRPr="00350525" w:rsidRDefault="00B61E93" w:rsidP="00B61E93">
      <w:pPr>
        <w:rPr>
          <w:color w:val="auto"/>
        </w:rPr>
      </w:pPr>
      <w:r w:rsidRPr="00350525">
        <w:rPr>
          <w:color w:val="auto"/>
        </w:rPr>
        <w:t>Consumer A</w:t>
      </w:r>
    </w:p>
    <w:p w14:paraId="327C4FF8" w14:textId="560DDD77" w:rsidR="00B61E93" w:rsidRPr="00350525" w:rsidRDefault="00B61E93" w:rsidP="00B61E93">
      <w:pPr>
        <w:rPr>
          <w:color w:val="auto"/>
        </w:rPr>
      </w:pPr>
      <w:r w:rsidRPr="00350525">
        <w:rPr>
          <w:color w:val="auto"/>
        </w:rPr>
        <w:t>Strategies to manage Consumer A</w:t>
      </w:r>
      <w:r w:rsidR="002F38EC">
        <w:rPr>
          <w:color w:val="auto"/>
        </w:rPr>
        <w:t>’</w:t>
      </w:r>
      <w:r w:rsidRPr="00350525">
        <w:rPr>
          <w:color w:val="auto"/>
        </w:rPr>
        <w:t xml:space="preserve">s ongoing physically aggressive behaviours were not effective. </w:t>
      </w:r>
    </w:p>
    <w:p w14:paraId="6614A0FA" w14:textId="77777777" w:rsidR="00B61E93" w:rsidRPr="00350525" w:rsidRDefault="00B61E93" w:rsidP="00B61E93">
      <w:pPr>
        <w:pStyle w:val="ListBullet"/>
      </w:pPr>
      <w:r w:rsidRPr="00350525">
        <w:t xml:space="preserve">Consumer A pushed two consumers resulting in falls. Both consumers sustained fractures as a result of the falls. </w:t>
      </w:r>
    </w:p>
    <w:p w14:paraId="40708664" w14:textId="77777777" w:rsidR="00B61E93" w:rsidRPr="00350525" w:rsidRDefault="00B61E93" w:rsidP="00B61E93">
      <w:pPr>
        <w:rPr>
          <w:color w:val="auto"/>
        </w:rPr>
      </w:pPr>
      <w:r w:rsidRPr="00350525">
        <w:rPr>
          <w:color w:val="auto"/>
        </w:rPr>
        <w:t>Consumer B</w:t>
      </w:r>
    </w:p>
    <w:p w14:paraId="37E06F90" w14:textId="65FF263C" w:rsidR="00B61E93" w:rsidRPr="00350525" w:rsidRDefault="00B61E93" w:rsidP="00B61E93">
      <w:pPr>
        <w:rPr>
          <w:color w:val="auto"/>
        </w:rPr>
      </w:pPr>
      <w:r w:rsidRPr="00350525">
        <w:rPr>
          <w:color w:val="auto"/>
        </w:rPr>
        <w:t>Consumer B</w:t>
      </w:r>
      <w:r w:rsidR="002F38EC">
        <w:rPr>
          <w:color w:val="auto"/>
        </w:rPr>
        <w:t>’</w:t>
      </w:r>
      <w:r w:rsidRPr="00350525">
        <w:rPr>
          <w:color w:val="auto"/>
        </w:rPr>
        <w:t xml:space="preserve">s prescribed psychotropic medication was not monitored or evaluated. </w:t>
      </w:r>
    </w:p>
    <w:p w14:paraId="3824BADC" w14:textId="77777777" w:rsidR="00B61E93" w:rsidRPr="00350525" w:rsidRDefault="00B61E93" w:rsidP="00B61E93">
      <w:pPr>
        <w:pStyle w:val="ListBullet"/>
      </w:pPr>
      <w:r w:rsidRPr="00350525">
        <w:t xml:space="preserve">Documentation indicated ‘as required’ psychotropic medication was not effective, however, there was no evidence this prompted a review of medication. Additionally, there was no evidence non-pharmalogical interventions were trialled prior to administration of as required medication. </w:t>
      </w:r>
    </w:p>
    <w:p w14:paraId="742151B3" w14:textId="7C82F1EA" w:rsidR="00B61E93" w:rsidRPr="00350525" w:rsidRDefault="00B61E93" w:rsidP="00B61E93">
      <w:pPr>
        <w:pStyle w:val="ListBullet"/>
      </w:pPr>
      <w:r w:rsidRPr="00350525">
        <w:t>Behaviour charting, monthly Wellness check forms and progress notes did not demonstrate Consumer B</w:t>
      </w:r>
      <w:r w:rsidR="002F38EC">
        <w:t>’</w:t>
      </w:r>
      <w:r w:rsidRPr="00350525">
        <w:t xml:space="preserve">s health was monitored following an increase in psychotropic medication. </w:t>
      </w:r>
    </w:p>
    <w:p w14:paraId="3D4840AE" w14:textId="4687931F" w:rsidR="00B61E93" w:rsidRPr="00350525" w:rsidRDefault="00B61E93" w:rsidP="00B61E93">
      <w:pPr>
        <w:pStyle w:val="ListBullet"/>
      </w:pPr>
      <w:r w:rsidRPr="00350525">
        <w:t>Clinical and care staff sampled indicated three staff are required to assist Consumer B with personal hygiene due to physically aggressive behaviours. This was not reflected in documentation used by staff to provide care.</w:t>
      </w:r>
    </w:p>
    <w:p w14:paraId="17E62868" w14:textId="77777777" w:rsidR="00B61E93" w:rsidRPr="00350525" w:rsidRDefault="00B61E93" w:rsidP="00B61E93">
      <w:pPr>
        <w:rPr>
          <w:color w:val="auto"/>
        </w:rPr>
      </w:pPr>
      <w:r w:rsidRPr="00350525">
        <w:rPr>
          <w:color w:val="auto"/>
        </w:rPr>
        <w:t>Consumer C</w:t>
      </w:r>
    </w:p>
    <w:p w14:paraId="73A8E569" w14:textId="77777777" w:rsidR="00B61E93" w:rsidRPr="00350525" w:rsidRDefault="00B61E93" w:rsidP="00B61E93">
      <w:pPr>
        <w:pStyle w:val="ListBullet"/>
      </w:pPr>
      <w:r w:rsidRPr="00350525">
        <w:lastRenderedPageBreak/>
        <w:t>Progress notes did not demonstrate non-pharmalogical strategies to manage behaviours were implemented prior to administration of as required psychotropic medication.</w:t>
      </w:r>
    </w:p>
    <w:p w14:paraId="3175DFDC" w14:textId="77777777" w:rsidR="00B61E93" w:rsidRPr="00350525" w:rsidRDefault="00B61E93" w:rsidP="00B61E93">
      <w:pPr>
        <w:rPr>
          <w:color w:val="auto"/>
        </w:rPr>
      </w:pPr>
      <w:r w:rsidRPr="00350525">
        <w:rPr>
          <w:color w:val="auto"/>
        </w:rPr>
        <w:t>Consumer D</w:t>
      </w:r>
    </w:p>
    <w:p w14:paraId="1219D85C" w14:textId="77777777" w:rsidR="00B61E93" w:rsidRPr="00350525" w:rsidRDefault="00B61E93" w:rsidP="00B61E93">
      <w:pPr>
        <w:pStyle w:val="ListBullet"/>
      </w:pPr>
      <w:r w:rsidRPr="00350525">
        <w:t>Progress notes did not demonstrate non-pharmalogical strategies to manage behaviours were implemented prior to administration of as required psychotropic medication.</w:t>
      </w:r>
    </w:p>
    <w:p w14:paraId="048E084F" w14:textId="4F421C6A" w:rsidR="00B61E93" w:rsidRPr="00350525" w:rsidRDefault="00B61E93" w:rsidP="00B61E93">
      <w:pPr>
        <w:pStyle w:val="ListBullet"/>
      </w:pPr>
      <w:r w:rsidRPr="00350525">
        <w:t>Continence and behaviour charting was not initiated or assessments completed to identify triggers, strategies or trends prior to ordering a one-piece suit as a strategy to manage Consumer D</w:t>
      </w:r>
      <w:r w:rsidR="004156FB">
        <w:t>’</w:t>
      </w:r>
      <w:r w:rsidRPr="00350525">
        <w:t xml:space="preserve">s behaviours. </w:t>
      </w:r>
    </w:p>
    <w:p w14:paraId="57E16BBB" w14:textId="77777777" w:rsidR="00B61E93" w:rsidRPr="00350525" w:rsidRDefault="00B61E93" w:rsidP="00B61E93">
      <w:pPr>
        <w:pStyle w:val="ListBullet"/>
        <w:sectPr w:rsidR="00B61E93" w:rsidRPr="00350525" w:rsidSect="00CB3BA9">
          <w:headerReference w:type="default" r:id="rId23"/>
          <w:type w:val="continuous"/>
          <w:pgSz w:w="11906" w:h="16838"/>
          <w:pgMar w:top="1701" w:right="1418" w:bottom="1418" w:left="1418" w:header="709" w:footer="397" w:gutter="0"/>
          <w:cols w:space="708"/>
          <w:titlePg/>
          <w:docGrid w:linePitch="360"/>
        </w:sectPr>
      </w:pPr>
      <w:r w:rsidRPr="00350525">
        <w:t xml:space="preserve">Progress notes indicate the one-piece suit was trialled for two nights, however, did not prevent the behaviours. </w:t>
      </w:r>
    </w:p>
    <w:p w14:paraId="7DEEC523" w14:textId="28AFB15B" w:rsidR="00B61E93" w:rsidRPr="00350525" w:rsidRDefault="00B61E93" w:rsidP="00B61E93">
      <w:pPr>
        <w:rPr>
          <w:color w:val="auto"/>
        </w:rPr>
      </w:pPr>
      <w:r w:rsidRPr="00350525">
        <w:rPr>
          <w:color w:val="auto"/>
        </w:rPr>
        <w:t>The provider’s response indicated they accept the Assessment Team’s findings. Additionally, the provider’s response included an Education plan and a Continuous improvement plan directly addressing the deficits identified in the Assessment Team’s report. The Continuous improvement plan outlines actions, timeframes and progress and demonstrates the organisation has been proactive in addressing the issues identified. Information provided included, but is not limited to:</w:t>
      </w:r>
    </w:p>
    <w:p w14:paraId="4C0DD89C" w14:textId="77777777" w:rsidR="00B61E93" w:rsidRPr="009E37CE" w:rsidRDefault="00B61E93" w:rsidP="00B61E93">
      <w:pPr>
        <w:pStyle w:val="ListBullet"/>
      </w:pPr>
      <w:r w:rsidRPr="009E37CE">
        <w:t xml:space="preserve">A full file review for consumers identified in the Assessment Team’s report has been completed. Actions initiated in response include referrals to Medical officers and allied health professionals, initiation of charting and assessments and review and update of care plans. Additionally, weekly delirium screening has been commenced. </w:t>
      </w:r>
    </w:p>
    <w:p w14:paraId="4A3BAD1E" w14:textId="77777777" w:rsidR="00B61E93" w:rsidRPr="009E37CE" w:rsidRDefault="00B61E93" w:rsidP="00B61E93">
      <w:pPr>
        <w:pStyle w:val="ListBullet"/>
      </w:pPr>
      <w:r w:rsidRPr="009E37CE">
        <w:t>Training relating to behaviours, personal care, clinical care, restraint policy and medication management provided to staff. Additionally, a discussion with staff relating to use of as required medication was facilitated by the Pharmacist at a Registered nurse meeting.</w:t>
      </w:r>
    </w:p>
    <w:p w14:paraId="6E6D2692" w14:textId="77777777" w:rsidR="00B61E93" w:rsidRPr="009E37CE" w:rsidRDefault="00B61E93" w:rsidP="00B61E93">
      <w:pPr>
        <w:pStyle w:val="ListBullet"/>
      </w:pPr>
      <w:r w:rsidRPr="009E37CE">
        <w:t xml:space="preserve">Documentation, including administration of as required medication is being monitored daily by the Clinical nurse managers.  </w:t>
      </w:r>
    </w:p>
    <w:p w14:paraId="6C6DA499" w14:textId="7ACEA854" w:rsidR="00B61E93" w:rsidRPr="007B1079" w:rsidRDefault="00B61E93" w:rsidP="00B61E93">
      <w:pPr>
        <w:pStyle w:val="ListBullet"/>
        <w:numPr>
          <w:ilvl w:val="0"/>
          <w:numId w:val="0"/>
        </w:numPr>
      </w:pPr>
      <w:r w:rsidRPr="007B1079">
        <w:t xml:space="preserve">I acknowledge the provider’s commitment to address the issues identified in the Assessment Team’s report. </w:t>
      </w:r>
      <w:r>
        <w:t>However, b</w:t>
      </w:r>
      <w:r w:rsidRPr="007B1079">
        <w:t xml:space="preserve">ased on the Assessment Team’s report and the provider’s response, I find at the time of the Assessment Contact, delivery of clinical care was not in line with best practice, tailored to consumers’ needs </w:t>
      </w:r>
      <w:r>
        <w:t>and did not</w:t>
      </w:r>
      <w:r w:rsidRPr="007B1079">
        <w:t xml:space="preserve"> optimise consumers’ health and well-being. I have placed weight on evidence </w:t>
      </w:r>
      <w:r w:rsidRPr="007B1079">
        <w:lastRenderedPageBreak/>
        <w:t>provided in the Assessment Team’s report relating to management and monitoring of psychotropic medication, specifically for Consumers B, C and D. Non-pharmalogical interventions had not been consistently implemented prior to administration of psychotropic medication. Additionally, an increase in a regular dose of a psychotropic medication did not result in increased monitoring of Consumer B</w:t>
      </w:r>
      <w:r w:rsidR="00DC35A8">
        <w:t>’</w:t>
      </w:r>
      <w:r w:rsidRPr="007B1079">
        <w:t xml:space="preserve">s health and well-being. I have </w:t>
      </w:r>
      <w:r>
        <w:t xml:space="preserve">also </w:t>
      </w:r>
      <w:r w:rsidRPr="007B1079">
        <w:t>considered information in the Assessment Team’s report indicating Consumer A</w:t>
      </w:r>
      <w:r w:rsidR="00DC35A8">
        <w:t>’</w:t>
      </w:r>
      <w:r w:rsidRPr="007B1079">
        <w:t xml:space="preserve">s behaviour management strategies were not effectively implemented. As a result, </w:t>
      </w:r>
      <w:r>
        <w:t xml:space="preserve">Consumer A pushed </w:t>
      </w:r>
      <w:r w:rsidRPr="007B1079">
        <w:t xml:space="preserve">two consumers </w:t>
      </w:r>
      <w:r>
        <w:t>resulting in</w:t>
      </w:r>
      <w:r w:rsidRPr="007B1079">
        <w:t xml:space="preserve"> both sustaining fractures. </w:t>
      </w:r>
    </w:p>
    <w:p w14:paraId="455081A2" w14:textId="77777777" w:rsidR="00B61E93" w:rsidRPr="007B1079" w:rsidRDefault="00B61E93" w:rsidP="00B61E93">
      <w:pPr>
        <w:pStyle w:val="ListBullet"/>
        <w:numPr>
          <w:ilvl w:val="0"/>
          <w:numId w:val="0"/>
        </w:numPr>
      </w:pPr>
      <w:r w:rsidRPr="007B1079">
        <w:t>The provider’s response indicates for the consumers identified in the Assessment Team’s report, a full file review has been completed and actions in response initiated. I would encourage the provider, and the service to consider a review of the care being provided to other consumers, and of policies, procedures and staff practice to ensure these are in line with the intent of this Requirement.</w:t>
      </w:r>
    </w:p>
    <w:p w14:paraId="2F7FEB05" w14:textId="3C8A0E07" w:rsidR="00853601" w:rsidRPr="00853601" w:rsidRDefault="00B61E93" w:rsidP="00B61E93">
      <w:pPr>
        <w:rPr>
          <w:color w:val="0000FF"/>
        </w:rPr>
      </w:pPr>
      <w:r w:rsidRPr="000937A9">
        <w:rPr>
          <w:color w:val="auto"/>
        </w:rPr>
        <w:t>Based on the information detailed above, I find Regis Aged Care Pty Ltd, in relation to Regis Woodlands, Non-compliant with Requirement (3)(a) in Standard 3 Personal care and clinical care.</w:t>
      </w:r>
    </w:p>
    <w:p w14:paraId="2F7FEB06" w14:textId="77777777" w:rsidR="00853601" w:rsidRPr="00853601" w:rsidRDefault="00846692" w:rsidP="00853601">
      <w:pPr>
        <w:tabs>
          <w:tab w:val="right" w:pos="9026"/>
        </w:tabs>
        <w:spacing w:before="0" w:after="0"/>
        <w:outlineLvl w:val="4"/>
      </w:pPr>
    </w:p>
    <w:p w14:paraId="2F7FEB1B" w14:textId="77777777" w:rsidR="00032B17" w:rsidRDefault="00846692" w:rsidP="00095CD4"/>
    <w:p w14:paraId="2F7FEB1C" w14:textId="77777777" w:rsidR="00853601" w:rsidRDefault="00846692" w:rsidP="00095CD4">
      <w:pPr>
        <w:sectPr w:rsidR="00853601" w:rsidSect="00CB3BA9">
          <w:headerReference w:type="default" r:id="rId24"/>
          <w:type w:val="continuous"/>
          <w:pgSz w:w="11906" w:h="16838"/>
          <w:pgMar w:top="1701" w:right="1418" w:bottom="1418" w:left="1418" w:header="709" w:footer="397" w:gutter="0"/>
          <w:cols w:space="708"/>
          <w:titlePg/>
          <w:docGrid w:linePitch="360"/>
        </w:sectPr>
      </w:pPr>
    </w:p>
    <w:p w14:paraId="2F7FEB3F" w14:textId="77777777" w:rsidR="009C6F30" w:rsidRDefault="00846692"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2F7FEB55" w14:textId="77777777" w:rsidR="009C6F30" w:rsidRDefault="00846692"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2F7FEB6C" w14:textId="77777777" w:rsidR="009C6F30" w:rsidRDefault="00846692" w:rsidP="00095CD4">
      <w:pPr>
        <w:sectPr w:rsidR="009C6F30" w:rsidSect="00CB3BA9">
          <w:headerReference w:type="default" r:id="rId27"/>
          <w:type w:val="continuous"/>
          <w:pgSz w:w="11906" w:h="16838"/>
          <w:pgMar w:top="1701" w:right="1418" w:bottom="1418" w:left="1418" w:header="709" w:footer="397" w:gutter="0"/>
          <w:cols w:space="708"/>
          <w:titlePg/>
          <w:docGrid w:linePitch="360"/>
        </w:sectPr>
      </w:pPr>
    </w:p>
    <w:p w14:paraId="2F7FEB6D" w14:textId="0364DD2A" w:rsidR="00CB3BA9" w:rsidRDefault="00B61E93"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F7FEBC5" wp14:editId="2F7FEBC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9954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F7FEB6E" w14:textId="77777777" w:rsidR="007F5256" w:rsidRPr="000E654D" w:rsidRDefault="00B61E93" w:rsidP="009C6F30">
      <w:pPr>
        <w:pStyle w:val="Heading3"/>
        <w:shd w:val="clear" w:color="auto" w:fill="F2F2F2" w:themeFill="background1" w:themeFillShade="F2"/>
      </w:pPr>
      <w:r w:rsidRPr="000E654D">
        <w:t>Consumer outcome:</w:t>
      </w:r>
    </w:p>
    <w:p w14:paraId="2F7FEB6F" w14:textId="77777777" w:rsidR="007F5256" w:rsidRDefault="00B61E93" w:rsidP="00912DE6">
      <w:pPr>
        <w:numPr>
          <w:ilvl w:val="0"/>
          <w:numId w:val="7"/>
        </w:numPr>
        <w:shd w:val="clear" w:color="auto" w:fill="F2F2F2" w:themeFill="background1" w:themeFillShade="F2"/>
      </w:pPr>
      <w:r>
        <w:t>I get quality care and services when I need them from people who are knowledgeable, capable and caring.</w:t>
      </w:r>
    </w:p>
    <w:p w14:paraId="2F7FEB70" w14:textId="77777777" w:rsidR="007F5256" w:rsidRDefault="00B61E93" w:rsidP="009C6F30">
      <w:pPr>
        <w:pStyle w:val="Heading3"/>
        <w:shd w:val="clear" w:color="auto" w:fill="F2F2F2" w:themeFill="background1" w:themeFillShade="F2"/>
      </w:pPr>
      <w:r>
        <w:t>Organisation statement:</w:t>
      </w:r>
    </w:p>
    <w:p w14:paraId="2F7FEB71" w14:textId="77777777" w:rsidR="007F5256" w:rsidRDefault="00B61E93"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F7FEB72" w14:textId="77777777" w:rsidR="007F5256" w:rsidRDefault="00B61E93" w:rsidP="00427817">
      <w:pPr>
        <w:pStyle w:val="Heading2"/>
      </w:pPr>
      <w:r>
        <w:t>Assessment of Standard 7</w:t>
      </w:r>
    </w:p>
    <w:p w14:paraId="58804FA1" w14:textId="77777777" w:rsidR="00B61E93" w:rsidRPr="00B52FCD" w:rsidRDefault="00B61E93" w:rsidP="00B61E93">
      <w:pPr>
        <w:rPr>
          <w:rFonts w:eastAsiaTheme="minorHAnsi"/>
          <w:color w:val="auto"/>
        </w:rPr>
      </w:pPr>
      <w:r w:rsidRPr="00B52FCD">
        <w:rPr>
          <w:rFonts w:eastAsiaTheme="minorHAnsi"/>
          <w:color w:val="auto"/>
        </w:rPr>
        <w:t xml:space="preserve">The Assessment Team assessed Requirement (3)(a) in Standard 7 as part of the Assessment Contact and have recommended this Requirement as met. All other Requirements were not assessed and, therefore, an overall rating of the Standard is not provided. </w:t>
      </w:r>
    </w:p>
    <w:p w14:paraId="4D7BBF4F" w14:textId="77777777" w:rsidR="00B61E93" w:rsidRPr="00B52FCD" w:rsidRDefault="00B61E93" w:rsidP="00B61E93">
      <w:pPr>
        <w:rPr>
          <w:rFonts w:eastAsiaTheme="minorHAnsi"/>
          <w:color w:val="auto"/>
        </w:rPr>
      </w:pPr>
      <w:r w:rsidRPr="00B52FCD">
        <w:rPr>
          <w:rFonts w:eastAsiaTheme="minorHAnsi"/>
          <w:color w:val="auto"/>
        </w:rPr>
        <w:t>I have considered the Assessment Team’s findings and the evidence documented in the Assessment Team’s report to come to a view of compliance with Standard 7 Requirement (3)(a) and find the service Compliant with this Requirement.</w:t>
      </w:r>
    </w:p>
    <w:p w14:paraId="1F672227" w14:textId="77777777" w:rsidR="00B61E93" w:rsidRPr="00B52FCD" w:rsidRDefault="00B61E93" w:rsidP="00B61E93">
      <w:pPr>
        <w:rPr>
          <w:rFonts w:eastAsiaTheme="minorHAnsi"/>
          <w:color w:val="auto"/>
        </w:rPr>
      </w:pPr>
      <w:r w:rsidRPr="00B52FCD">
        <w:rPr>
          <w:rFonts w:eastAsiaTheme="minorHAnsi"/>
          <w:color w:val="auto"/>
        </w:rPr>
        <w:t xml:space="preserve">Overall, most consumers and representatives sampled indicated they felt there were enough staff to deliver care and services in a way that meets consumers’ needs. Additionally, consumers and representatives stated consumer call bells are responded to in a timely manner. </w:t>
      </w:r>
    </w:p>
    <w:p w14:paraId="5295ED96" w14:textId="77777777" w:rsidR="00B61E93" w:rsidRPr="00B52FCD" w:rsidRDefault="00B61E93" w:rsidP="00B61E93">
      <w:pPr>
        <w:rPr>
          <w:rFonts w:eastAsiaTheme="minorHAnsi"/>
          <w:color w:val="auto"/>
        </w:rPr>
      </w:pPr>
      <w:r w:rsidRPr="00B52FCD">
        <w:rPr>
          <w:rFonts w:eastAsiaTheme="minorHAnsi"/>
          <w:color w:val="auto"/>
        </w:rPr>
        <w:t xml:space="preserve">However, one consumer and three representatives were not satisfied with staffing, particularly overnight and on weekends. Issues raised included extended call bell wait times </w:t>
      </w:r>
      <w:r>
        <w:rPr>
          <w:rFonts w:eastAsiaTheme="minorHAnsi"/>
          <w:color w:val="auto"/>
        </w:rPr>
        <w:t>resulting</w:t>
      </w:r>
      <w:r w:rsidRPr="00B52FCD">
        <w:rPr>
          <w:rFonts w:eastAsiaTheme="minorHAnsi"/>
          <w:color w:val="auto"/>
        </w:rPr>
        <w:t xml:space="preserve"> in consumers becoming anxious and agitated; and lack of staff to engage consumers in lifestyle services. </w:t>
      </w:r>
    </w:p>
    <w:p w14:paraId="5CC86EE7" w14:textId="77777777" w:rsidR="00B61E93" w:rsidRPr="00B52FCD" w:rsidRDefault="00B61E93" w:rsidP="00B61E93">
      <w:pPr>
        <w:rPr>
          <w:rFonts w:eastAsiaTheme="minorHAnsi"/>
          <w:color w:val="auto"/>
        </w:rPr>
      </w:pPr>
      <w:r w:rsidRPr="00B52FCD">
        <w:rPr>
          <w:rFonts w:eastAsiaTheme="minorHAnsi"/>
          <w:color w:val="auto"/>
        </w:rPr>
        <w:t xml:space="preserve">The service demonstrated its workforce is planned with the number and mix of staff enabling the delivery and management of safe and quality care and services. Documentation viewed by the Assessment Team indicated there are processes to manage staffing shortfalls. Staff sampled stated they felt supported to undertake their roles and there are enough staff each shift to deliver care and services to consumers. </w:t>
      </w:r>
    </w:p>
    <w:p w14:paraId="105384D7" w14:textId="77777777" w:rsidR="00B61E93" w:rsidRPr="00B52FCD" w:rsidRDefault="00B61E93" w:rsidP="00B61E93">
      <w:pPr>
        <w:rPr>
          <w:rFonts w:eastAsiaTheme="minorHAnsi"/>
          <w:color w:val="auto"/>
        </w:rPr>
      </w:pPr>
      <w:r w:rsidRPr="00B52FCD">
        <w:rPr>
          <w:rFonts w:eastAsiaTheme="minorHAnsi"/>
          <w:color w:val="auto"/>
        </w:rPr>
        <w:lastRenderedPageBreak/>
        <w:t>The service has monitoring processes in place to ensure sufficient staffing is maintained. Call be</w:t>
      </w:r>
      <w:r>
        <w:rPr>
          <w:rFonts w:eastAsiaTheme="minorHAnsi"/>
          <w:color w:val="auto"/>
        </w:rPr>
        <w:t>l</w:t>
      </w:r>
      <w:r w:rsidRPr="00B52FCD">
        <w:rPr>
          <w:rFonts w:eastAsiaTheme="minorHAnsi"/>
          <w:color w:val="auto"/>
        </w:rPr>
        <w:t xml:space="preserve">l response times are monitored and analysed monthly and in response to a recent staffing review, initiated in response to consumer, representative and staff feedback, hours for care, clinical and lifestyle staff were increased. </w:t>
      </w:r>
    </w:p>
    <w:p w14:paraId="2F7FEB74" w14:textId="6F1BD550" w:rsidR="007F5256" w:rsidRPr="009C6F30" w:rsidRDefault="00B61E93" w:rsidP="00B61E93">
      <w:pPr>
        <w:rPr>
          <w:rFonts w:eastAsia="Calibri"/>
        </w:rPr>
      </w:pPr>
      <w:r w:rsidRPr="00B52FCD">
        <w:rPr>
          <w:rFonts w:eastAsiaTheme="minorHAnsi"/>
          <w:color w:val="auto"/>
        </w:rPr>
        <w:t>Based on the information detailed above, I find Regis Aged Care Pty Ltd, in relation to Regis Woodlands, Compliant with Requirement (3)(a) in Standard 7 Human resources.</w:t>
      </w:r>
    </w:p>
    <w:p w14:paraId="2F7FEB75" w14:textId="4F8558AB" w:rsidR="00301877" w:rsidRDefault="00B61E93" w:rsidP="00427817">
      <w:pPr>
        <w:pStyle w:val="Heading2"/>
      </w:pPr>
      <w:r>
        <w:t>Assessment of Standard 7 Requirements</w:t>
      </w:r>
      <w:r w:rsidRPr="0066387A">
        <w:rPr>
          <w:i/>
          <w:color w:val="0000FF"/>
          <w:sz w:val="24"/>
          <w:szCs w:val="24"/>
        </w:rPr>
        <w:t xml:space="preserve"> </w:t>
      </w:r>
    </w:p>
    <w:p w14:paraId="2F7FEB76" w14:textId="49A76BBE" w:rsidR="00506F7F" w:rsidRPr="00506F7F" w:rsidRDefault="00B61E93" w:rsidP="00506F7F">
      <w:pPr>
        <w:pStyle w:val="Heading3"/>
      </w:pPr>
      <w:r w:rsidRPr="00506F7F">
        <w:t>Requirement 7(3)(a)</w:t>
      </w:r>
      <w:r>
        <w:tab/>
        <w:t>Compliant</w:t>
      </w:r>
    </w:p>
    <w:p w14:paraId="2F7FEB77" w14:textId="77777777" w:rsidR="00506F7F" w:rsidRPr="004A3816" w:rsidRDefault="00B61E93" w:rsidP="00506F7F">
      <w:pPr>
        <w:rPr>
          <w:i/>
        </w:rPr>
      </w:pPr>
      <w:r w:rsidRPr="004A3816">
        <w:rPr>
          <w:i/>
        </w:rPr>
        <w:t>The workforce is planned to enable, and the number and mix of members of the workforce deployed enables, the delivery and management of safe and quality care and services.</w:t>
      </w:r>
    </w:p>
    <w:p w14:paraId="2F7FEB85" w14:textId="77777777" w:rsidR="00095CD4" w:rsidRDefault="00846692" w:rsidP="00095CD4">
      <w:pPr>
        <w:sectPr w:rsidR="00095CD4" w:rsidSect="00CB3BA9">
          <w:headerReference w:type="default" r:id="rId30"/>
          <w:type w:val="continuous"/>
          <w:pgSz w:w="11906" w:h="16838"/>
          <w:pgMar w:top="1701" w:right="1418" w:bottom="1418" w:left="1418" w:header="709" w:footer="397" w:gutter="0"/>
          <w:cols w:space="708"/>
          <w:titlePg/>
          <w:docGrid w:linePitch="360"/>
        </w:sectPr>
      </w:pPr>
    </w:p>
    <w:p w14:paraId="2F7FEBAA" w14:textId="77777777" w:rsidR="00506F7F" w:rsidRPr="00154403" w:rsidRDefault="00846692" w:rsidP="00154403"/>
    <w:p w14:paraId="2F7FEBAB" w14:textId="77777777" w:rsidR="00095CD4" w:rsidRDefault="00846692" w:rsidP="00A93E3F">
      <w:pPr>
        <w:tabs>
          <w:tab w:val="right" w:pos="9026"/>
        </w:tabs>
        <w:sectPr w:rsidR="00095CD4" w:rsidSect="008D7780">
          <w:headerReference w:type="default" r:id="rId31"/>
          <w:type w:val="continuous"/>
          <w:pgSz w:w="11906" w:h="16838"/>
          <w:pgMar w:top="1701" w:right="1418" w:bottom="1418" w:left="1418" w:header="709" w:footer="397" w:gutter="0"/>
          <w:cols w:space="708"/>
          <w:docGrid w:linePitch="360"/>
        </w:sectPr>
      </w:pPr>
    </w:p>
    <w:p w14:paraId="2F7FEBAC" w14:textId="77777777" w:rsidR="00A93E3F" w:rsidRDefault="00B61E93" w:rsidP="00095CD4">
      <w:pPr>
        <w:pStyle w:val="Heading1"/>
      </w:pPr>
      <w:r>
        <w:lastRenderedPageBreak/>
        <w:t>Areas for improvement</w:t>
      </w:r>
    </w:p>
    <w:p w14:paraId="2F7FEBB0" w14:textId="7BA42562" w:rsidR="004B33E7" w:rsidRDefault="00B61E9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F54AE4F" w14:textId="645D547D" w:rsidR="00B61E93" w:rsidRDefault="00B61E93" w:rsidP="00B61E93">
      <w:pPr>
        <w:rPr>
          <w:rFonts w:eastAsiaTheme="minorHAnsi"/>
          <w:b/>
          <w:bCs/>
          <w:color w:val="0000FF"/>
          <w:szCs w:val="22"/>
          <w:lang w:eastAsia="en-US"/>
        </w:rPr>
      </w:pPr>
      <w:r>
        <w:t>The provider’s response included a Continuous improvement plan outlining actions and improvements the service ha</w:t>
      </w:r>
      <w:r w:rsidR="00810D41">
        <w:t>s</w:t>
      </w:r>
      <w:r>
        <w:t xml:space="preserve"> or plan</w:t>
      </w:r>
      <w:r w:rsidR="00810D41">
        <w:t>s</w:t>
      </w:r>
      <w:r>
        <w:t xml:space="preserve"> to implement which directly address the issues identified by the Assessment Team in the relevant Requirements.</w:t>
      </w:r>
    </w:p>
    <w:p w14:paraId="2703EAE6" w14:textId="77777777" w:rsidR="00B61E93" w:rsidRPr="00B61E93" w:rsidRDefault="00B61E93" w:rsidP="00B61E93">
      <w:pPr>
        <w:rPr>
          <w:rFonts w:eastAsiaTheme="minorHAnsi"/>
          <w:b/>
          <w:bCs/>
          <w:color w:val="auto"/>
          <w:szCs w:val="22"/>
          <w:lang w:eastAsia="en-US"/>
        </w:rPr>
      </w:pPr>
      <w:r w:rsidRPr="00B61E93">
        <w:rPr>
          <w:rFonts w:eastAsiaTheme="minorHAnsi"/>
          <w:b/>
          <w:bCs/>
          <w:color w:val="auto"/>
          <w:szCs w:val="22"/>
          <w:lang w:eastAsia="en-US"/>
        </w:rPr>
        <w:t>Standard 3 Requirement (3)(a)</w:t>
      </w:r>
    </w:p>
    <w:p w14:paraId="5C573652" w14:textId="77777777" w:rsidR="00B61E93" w:rsidRPr="00B61E93" w:rsidRDefault="00B61E93" w:rsidP="00B61E93">
      <w:pPr>
        <w:numPr>
          <w:ilvl w:val="0"/>
          <w:numId w:val="38"/>
        </w:numPr>
        <w:ind w:left="425" w:hanging="425"/>
        <w:rPr>
          <w:rFonts w:eastAsiaTheme="minorHAnsi"/>
          <w:color w:val="auto"/>
          <w:szCs w:val="22"/>
          <w:lang w:eastAsia="en-US"/>
        </w:rPr>
      </w:pPr>
      <w:r w:rsidRPr="00B61E93">
        <w:rPr>
          <w:rFonts w:eastAsiaTheme="minorHAnsi"/>
          <w:color w:val="auto"/>
          <w:szCs w:val="22"/>
          <w:lang w:eastAsia="en-US"/>
        </w:rPr>
        <w:t>Ensure staff have the skills and knowledge to:</w:t>
      </w:r>
    </w:p>
    <w:p w14:paraId="18CBCD8B" w14:textId="6A1D515F" w:rsidR="00B61E93" w:rsidRPr="00B61E93" w:rsidRDefault="00810D41" w:rsidP="00810D41">
      <w:pPr>
        <w:numPr>
          <w:ilvl w:val="0"/>
          <w:numId w:val="39"/>
        </w:numPr>
        <w:ind w:left="850" w:hanging="425"/>
        <w:rPr>
          <w:rFonts w:eastAsiaTheme="minorHAnsi"/>
          <w:color w:val="auto"/>
          <w:szCs w:val="22"/>
          <w:lang w:eastAsia="en-US"/>
        </w:rPr>
      </w:pPr>
      <w:r>
        <w:t>I</w:t>
      </w:r>
      <w:r w:rsidR="00B61E93" w:rsidRPr="00B61E93">
        <w:rPr>
          <w:rFonts w:eastAsiaTheme="minorHAnsi"/>
          <w:color w:val="auto"/>
          <w:szCs w:val="22"/>
          <w:lang w:eastAsia="en-US"/>
        </w:rPr>
        <w:t xml:space="preserve">mplement appropriate behaviour management strategies to minimise the impact of </w:t>
      </w:r>
      <w:r w:rsidR="00B61E93" w:rsidRPr="00B61E93">
        <w:t>consumers’</w:t>
      </w:r>
      <w:r w:rsidR="00B61E93" w:rsidRPr="00B61E93">
        <w:rPr>
          <w:rFonts w:eastAsiaTheme="minorHAnsi"/>
          <w:color w:val="auto"/>
          <w:szCs w:val="22"/>
          <w:lang w:eastAsia="en-US"/>
        </w:rPr>
        <w:t xml:space="preserve"> behaviours on other consumers’ safety</w:t>
      </w:r>
      <w:r>
        <w:rPr>
          <w:rFonts w:eastAsiaTheme="minorHAnsi"/>
          <w:color w:val="auto"/>
          <w:szCs w:val="22"/>
          <w:lang w:eastAsia="en-US"/>
        </w:rPr>
        <w:t>.</w:t>
      </w:r>
    </w:p>
    <w:p w14:paraId="5D991A99" w14:textId="48661B24" w:rsidR="00B61E93" w:rsidRPr="00B61E93" w:rsidRDefault="00810D41" w:rsidP="00810D41">
      <w:pPr>
        <w:numPr>
          <w:ilvl w:val="0"/>
          <w:numId w:val="39"/>
        </w:numPr>
        <w:ind w:left="850" w:hanging="425"/>
        <w:rPr>
          <w:rFonts w:eastAsiaTheme="minorHAnsi"/>
          <w:color w:val="auto"/>
          <w:szCs w:val="22"/>
          <w:lang w:eastAsia="en-US"/>
        </w:rPr>
      </w:pPr>
      <w:r>
        <w:rPr>
          <w:rFonts w:eastAsiaTheme="minorHAnsi"/>
          <w:color w:val="auto"/>
          <w:szCs w:val="22"/>
          <w:lang w:eastAsia="en-US"/>
        </w:rPr>
        <w:t>I</w:t>
      </w:r>
      <w:r w:rsidR="00B61E93" w:rsidRPr="00B61E93">
        <w:rPr>
          <w:rFonts w:eastAsiaTheme="minorHAnsi"/>
          <w:color w:val="auto"/>
          <w:szCs w:val="22"/>
          <w:lang w:eastAsia="en-US"/>
        </w:rPr>
        <w:t>mplement and/or trial non-pharma</w:t>
      </w:r>
      <w:r>
        <w:rPr>
          <w:rFonts w:eastAsiaTheme="minorHAnsi"/>
          <w:color w:val="auto"/>
          <w:szCs w:val="22"/>
          <w:lang w:eastAsia="en-US"/>
        </w:rPr>
        <w:t>co</w:t>
      </w:r>
      <w:r w:rsidR="00B61E93" w:rsidRPr="00B61E93">
        <w:rPr>
          <w:rFonts w:eastAsiaTheme="minorHAnsi"/>
          <w:color w:val="auto"/>
          <w:szCs w:val="22"/>
          <w:lang w:eastAsia="en-US"/>
        </w:rPr>
        <w:t>logical behaviour management strategies prior to administration of psychotropic medication</w:t>
      </w:r>
      <w:r>
        <w:rPr>
          <w:rFonts w:eastAsiaTheme="minorHAnsi"/>
          <w:color w:val="auto"/>
          <w:szCs w:val="22"/>
          <w:lang w:eastAsia="en-US"/>
        </w:rPr>
        <w:t>.</w:t>
      </w:r>
    </w:p>
    <w:p w14:paraId="559E35E6" w14:textId="048C28A4" w:rsidR="00B61E93" w:rsidRPr="00B61E93" w:rsidRDefault="00810D41" w:rsidP="00810D41">
      <w:pPr>
        <w:numPr>
          <w:ilvl w:val="0"/>
          <w:numId w:val="39"/>
        </w:numPr>
        <w:ind w:left="850" w:hanging="425"/>
        <w:rPr>
          <w:rFonts w:eastAsiaTheme="minorHAnsi"/>
          <w:color w:val="auto"/>
          <w:szCs w:val="22"/>
          <w:lang w:eastAsia="en-US"/>
        </w:rPr>
      </w:pPr>
      <w:r>
        <w:rPr>
          <w:rFonts w:eastAsiaTheme="minorHAnsi"/>
          <w:color w:val="auto"/>
          <w:szCs w:val="22"/>
          <w:lang w:eastAsia="en-US"/>
        </w:rPr>
        <w:t>I</w:t>
      </w:r>
      <w:r w:rsidR="00B61E93" w:rsidRPr="00B61E93">
        <w:rPr>
          <w:rFonts w:eastAsiaTheme="minorHAnsi"/>
          <w:color w:val="auto"/>
          <w:szCs w:val="22"/>
          <w:lang w:eastAsia="en-US"/>
        </w:rPr>
        <w:t xml:space="preserve">mplement appropriate monitoring strategies following changes to and/or administration of psychotropic medication.  </w:t>
      </w:r>
    </w:p>
    <w:p w14:paraId="31869BFC" w14:textId="77777777" w:rsidR="00B61E93" w:rsidRPr="00B61E93" w:rsidRDefault="00B61E93" w:rsidP="00B61E93">
      <w:pPr>
        <w:numPr>
          <w:ilvl w:val="0"/>
          <w:numId w:val="38"/>
        </w:numPr>
        <w:ind w:left="425" w:hanging="425"/>
        <w:rPr>
          <w:rFonts w:eastAsiaTheme="minorHAnsi"/>
          <w:color w:val="auto"/>
          <w:szCs w:val="22"/>
          <w:lang w:eastAsia="en-US"/>
        </w:rPr>
      </w:pPr>
      <w:r w:rsidRPr="00B61E93">
        <w:rPr>
          <w:rFonts w:eastAsiaTheme="minorHAnsi"/>
          <w:color w:val="auto"/>
          <w:szCs w:val="22"/>
          <w:lang w:eastAsia="en-US"/>
        </w:rPr>
        <w:t xml:space="preserve">Ensure policies, procedures and guidelines in relation to behaviour management, chemical restraint and physical restraint are effectively communicated and understood by staff. </w:t>
      </w:r>
    </w:p>
    <w:p w14:paraId="2F7FEBB4" w14:textId="141AEDD0" w:rsidR="00A3716D" w:rsidRPr="00095CD4" w:rsidRDefault="00B61E93" w:rsidP="00B61E93">
      <w:pPr>
        <w:pStyle w:val="ListBullet"/>
        <w:numPr>
          <w:ilvl w:val="0"/>
          <w:numId w:val="0"/>
        </w:numPr>
      </w:pPr>
      <w:r w:rsidRPr="00B61E93">
        <w:t>Monitor staff compliance with the service’s policies, procedures and guidelines in relation to behaviour management, chemical restraint and physical restraint.</w:t>
      </w:r>
      <w:bookmarkStart w:id="3" w:name="_GoBack"/>
      <w:bookmarkEnd w:id="3"/>
    </w:p>
    <w:sectPr w:rsidR="00A3716D" w:rsidRPr="00095CD4" w:rsidSect="002B7F5E">
      <w:headerReference w:type="default" r:id="rId32"/>
      <w:headerReference w:type="first" r:id="rId3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FEBF1" w14:textId="77777777" w:rsidR="00A2064F" w:rsidRDefault="00B61E93">
      <w:pPr>
        <w:spacing w:before="0" w:after="0" w:line="240" w:lineRule="auto"/>
      </w:pPr>
      <w:r>
        <w:separator/>
      </w:r>
    </w:p>
  </w:endnote>
  <w:endnote w:type="continuationSeparator" w:id="0">
    <w:p w14:paraId="2F7FEBF3" w14:textId="77777777" w:rsidR="00A2064F" w:rsidRDefault="00B61E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EBCA" w14:textId="77777777" w:rsidR="00506F7F" w:rsidRPr="009A1F1B" w:rsidRDefault="00B61E9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7FEBCB" w14:textId="77777777" w:rsidR="00506F7F" w:rsidRPr="00C72FFB" w:rsidRDefault="00B61E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Woodlands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F7FEBCC" w14:textId="77777777" w:rsidR="00506F7F" w:rsidRPr="00C72FFB" w:rsidRDefault="00B61E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EBCD" w14:textId="77777777" w:rsidR="00506F7F" w:rsidRPr="009A1F1B" w:rsidRDefault="00B61E9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7FEBCE" w14:textId="77777777" w:rsidR="00506F7F" w:rsidRPr="00C72FFB" w:rsidRDefault="00B61E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Woodlands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F7FEBCF" w14:textId="77777777" w:rsidR="00506F7F" w:rsidRPr="00A3716D" w:rsidRDefault="00B61E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FEBED" w14:textId="77777777" w:rsidR="00A2064F" w:rsidRDefault="00B61E93">
      <w:pPr>
        <w:spacing w:before="0" w:after="0" w:line="240" w:lineRule="auto"/>
      </w:pPr>
      <w:r>
        <w:separator/>
      </w:r>
    </w:p>
  </w:footnote>
  <w:footnote w:type="continuationSeparator" w:id="0">
    <w:p w14:paraId="2F7FEBEF" w14:textId="77777777" w:rsidR="00A2064F" w:rsidRDefault="00B61E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EBC9" w14:textId="77777777" w:rsidR="00506F7F" w:rsidRDefault="00B61E9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F7FEBED" wp14:editId="2F7FEBE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65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EBDB" w14:textId="4F38A5B5" w:rsidR="00FB0086" w:rsidRPr="00703E80" w:rsidRDefault="00B61E9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F7FEC05" wp14:editId="2F7FEC0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290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EBDE" w14:textId="77777777" w:rsidR="00FB0086" w:rsidRPr="00703E80" w:rsidRDefault="00B61E9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F7FEC0B" wp14:editId="2F7FEC0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960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EBE1" w14:textId="77777777" w:rsidR="00FB0086" w:rsidRPr="00703E80" w:rsidRDefault="00B61E9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F7FEC11" wp14:editId="2F7FEC1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578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EBE4" w14:textId="77777777" w:rsidR="00FB0086" w:rsidRPr="00703E80" w:rsidRDefault="00B61E9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F7FEC17" wp14:editId="2F7FEC1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8534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EBE5" w14:textId="77777777" w:rsidR="00506F7F" w:rsidRPr="00FB0086" w:rsidRDefault="00B61E93" w:rsidP="00FB0086">
    <w:pPr>
      <w:pStyle w:val="Header"/>
    </w:pPr>
    <w:r>
      <w:rPr>
        <w:noProof/>
        <w:color w:val="auto"/>
        <w:sz w:val="20"/>
      </w:rPr>
      <w:drawing>
        <wp:anchor distT="0" distB="0" distL="114300" distR="114300" simplePos="0" relativeHeight="251684864" behindDoc="1" locked="0" layoutInCell="1" allowOverlap="1" wp14:anchorId="2F7FEC19" wp14:editId="2F7FEC1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205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EBE6" w14:textId="77777777" w:rsidR="00506F7F" w:rsidRDefault="00B61E93" w:rsidP="009C6F30">
    <w:pPr>
      <w:tabs>
        <w:tab w:val="left" w:pos="3624"/>
      </w:tabs>
    </w:pPr>
    <w:r>
      <w:rPr>
        <w:noProof/>
        <w:color w:val="auto"/>
        <w:sz w:val="20"/>
      </w:rPr>
      <w:drawing>
        <wp:anchor distT="0" distB="0" distL="114300" distR="114300" simplePos="0" relativeHeight="251666432" behindDoc="1" locked="0" layoutInCell="1" allowOverlap="1" wp14:anchorId="2F7FEC1B" wp14:editId="2F7FEC1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340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EBE7" w14:textId="5B015B6B" w:rsidR="00FB0086" w:rsidRPr="00703E80" w:rsidRDefault="00B61E9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F7FEC1D" wp14:editId="2F7FEC1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3581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EBEA" w14:textId="77777777" w:rsidR="008D7780" w:rsidRPr="00703E80" w:rsidRDefault="00B61E9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F7FEC23" wp14:editId="2F7FEC2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7713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EBEB" w14:textId="77777777" w:rsidR="008F32C8" w:rsidRPr="008F32C8" w:rsidRDefault="00B61E9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F7FEC25" wp14:editId="2F7FEC2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749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EBEC" w14:textId="77777777" w:rsidR="00506F7F" w:rsidRDefault="00B61E93" w:rsidP="009C6F30">
    <w:pPr>
      <w:tabs>
        <w:tab w:val="left" w:pos="3624"/>
      </w:tabs>
    </w:pPr>
    <w:r>
      <w:rPr>
        <w:noProof/>
        <w:color w:val="auto"/>
        <w:sz w:val="20"/>
      </w:rPr>
      <w:drawing>
        <wp:anchor distT="0" distB="0" distL="114300" distR="114300" simplePos="0" relativeHeight="251668480" behindDoc="1" locked="0" layoutInCell="1" allowOverlap="1" wp14:anchorId="2F7FEC27" wp14:editId="2F7FEC2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473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EBD0" w14:textId="77777777" w:rsidR="00A627C8" w:rsidRDefault="00B61E9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F7FEBEF" wp14:editId="2F7FEBF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014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EBD1" w14:textId="77777777" w:rsidR="00506F7F" w:rsidRDefault="00B61E93">
    <w:pPr>
      <w:pStyle w:val="Header"/>
    </w:pPr>
    <w:r w:rsidRPr="003C6EC2">
      <w:rPr>
        <w:rFonts w:eastAsia="Calibri"/>
        <w:noProof/>
      </w:rPr>
      <w:drawing>
        <wp:anchor distT="0" distB="0" distL="114300" distR="114300" simplePos="0" relativeHeight="251669504" behindDoc="1" locked="0" layoutInCell="1" allowOverlap="1" wp14:anchorId="2F7FEBF1" wp14:editId="2F7FEBF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16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EBD2" w14:textId="77777777" w:rsidR="00506F7F" w:rsidRDefault="00B61E93" w:rsidP="0004322A">
    <w:r>
      <w:rPr>
        <w:noProof/>
        <w:color w:val="auto"/>
        <w:sz w:val="20"/>
      </w:rPr>
      <w:drawing>
        <wp:anchor distT="0" distB="0" distL="114300" distR="114300" simplePos="0" relativeHeight="251660288" behindDoc="1" locked="0" layoutInCell="1" allowOverlap="1" wp14:anchorId="2F7FEBF3" wp14:editId="2F7FEBF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25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EBD5" w14:textId="77777777" w:rsidR="005F44D8" w:rsidRPr="00703E80" w:rsidRDefault="00B61E93"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F7FEBF9" wp14:editId="2F7FEBF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74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EBD8" w14:textId="77777777" w:rsidR="00FB0086" w:rsidRPr="00703E80" w:rsidRDefault="00B61E9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F7FEBFF" wp14:editId="2F7FEC0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3504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EBD9" w14:textId="77777777" w:rsidR="00506F7F" w:rsidRPr="00FB0086" w:rsidRDefault="00B61E93" w:rsidP="00FB0086">
    <w:pPr>
      <w:pStyle w:val="Header"/>
    </w:pPr>
    <w:r>
      <w:rPr>
        <w:noProof/>
        <w:color w:val="auto"/>
        <w:sz w:val="20"/>
      </w:rPr>
      <w:drawing>
        <wp:anchor distT="0" distB="0" distL="114300" distR="114300" simplePos="0" relativeHeight="251676672" behindDoc="1" locked="0" layoutInCell="1" allowOverlap="1" wp14:anchorId="2F7FEC01" wp14:editId="2F7FEC0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00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EBDA" w14:textId="77777777" w:rsidR="00506F7F" w:rsidRDefault="00B61E93" w:rsidP="0004322A">
    <w:r>
      <w:rPr>
        <w:noProof/>
        <w:color w:val="auto"/>
        <w:sz w:val="20"/>
      </w:rPr>
      <w:drawing>
        <wp:anchor distT="0" distB="0" distL="114300" distR="114300" simplePos="0" relativeHeight="251662336" behindDoc="1" locked="0" layoutInCell="1" allowOverlap="1" wp14:anchorId="2F7FEC03" wp14:editId="2F7FEC0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754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8E4C8" w14:textId="77777777" w:rsidR="00B61E93" w:rsidRPr="00703E80" w:rsidRDefault="00B61E9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06F0C444" wp14:editId="5DA609A4">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290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70BC6902">
      <w:start w:val="1"/>
      <w:numFmt w:val="lowerRoman"/>
      <w:lvlText w:val="(%1)"/>
      <w:lvlJc w:val="left"/>
      <w:pPr>
        <w:ind w:left="1080" w:hanging="720"/>
      </w:pPr>
      <w:rPr>
        <w:rFonts w:hint="default"/>
        <w:b w:val="0"/>
      </w:rPr>
    </w:lvl>
    <w:lvl w:ilvl="1" w:tplc="F4A61A5A" w:tentative="1">
      <w:start w:val="1"/>
      <w:numFmt w:val="lowerLetter"/>
      <w:lvlText w:val="%2."/>
      <w:lvlJc w:val="left"/>
      <w:pPr>
        <w:ind w:left="1440" w:hanging="360"/>
      </w:pPr>
    </w:lvl>
    <w:lvl w:ilvl="2" w:tplc="2DD00474" w:tentative="1">
      <w:start w:val="1"/>
      <w:numFmt w:val="lowerRoman"/>
      <w:lvlText w:val="%3."/>
      <w:lvlJc w:val="right"/>
      <w:pPr>
        <w:ind w:left="2160" w:hanging="180"/>
      </w:pPr>
    </w:lvl>
    <w:lvl w:ilvl="3" w:tplc="181435EC" w:tentative="1">
      <w:start w:val="1"/>
      <w:numFmt w:val="decimal"/>
      <w:lvlText w:val="%4."/>
      <w:lvlJc w:val="left"/>
      <w:pPr>
        <w:ind w:left="2880" w:hanging="360"/>
      </w:pPr>
    </w:lvl>
    <w:lvl w:ilvl="4" w:tplc="15E07F30" w:tentative="1">
      <w:start w:val="1"/>
      <w:numFmt w:val="lowerLetter"/>
      <w:lvlText w:val="%5."/>
      <w:lvlJc w:val="left"/>
      <w:pPr>
        <w:ind w:left="3600" w:hanging="360"/>
      </w:pPr>
    </w:lvl>
    <w:lvl w:ilvl="5" w:tplc="D3EA6F16" w:tentative="1">
      <w:start w:val="1"/>
      <w:numFmt w:val="lowerRoman"/>
      <w:lvlText w:val="%6."/>
      <w:lvlJc w:val="right"/>
      <w:pPr>
        <w:ind w:left="4320" w:hanging="180"/>
      </w:pPr>
    </w:lvl>
    <w:lvl w:ilvl="6" w:tplc="3326B520" w:tentative="1">
      <w:start w:val="1"/>
      <w:numFmt w:val="decimal"/>
      <w:lvlText w:val="%7."/>
      <w:lvlJc w:val="left"/>
      <w:pPr>
        <w:ind w:left="5040" w:hanging="360"/>
      </w:pPr>
    </w:lvl>
    <w:lvl w:ilvl="7" w:tplc="FE385F4C" w:tentative="1">
      <w:start w:val="1"/>
      <w:numFmt w:val="lowerLetter"/>
      <w:lvlText w:val="%8."/>
      <w:lvlJc w:val="left"/>
      <w:pPr>
        <w:ind w:left="5760" w:hanging="360"/>
      </w:pPr>
    </w:lvl>
    <w:lvl w:ilvl="8" w:tplc="6DA2709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2E805518">
      <w:start w:val="1"/>
      <w:numFmt w:val="bullet"/>
      <w:pStyle w:val="ListParagraph"/>
      <w:lvlText w:val=""/>
      <w:lvlJc w:val="left"/>
      <w:pPr>
        <w:ind w:left="1440" w:hanging="360"/>
      </w:pPr>
      <w:rPr>
        <w:rFonts w:ascii="Symbol" w:hAnsi="Symbol" w:hint="default"/>
        <w:color w:val="auto"/>
      </w:rPr>
    </w:lvl>
    <w:lvl w:ilvl="1" w:tplc="08E6CBE4" w:tentative="1">
      <w:start w:val="1"/>
      <w:numFmt w:val="bullet"/>
      <w:lvlText w:val="o"/>
      <w:lvlJc w:val="left"/>
      <w:pPr>
        <w:ind w:left="2160" w:hanging="360"/>
      </w:pPr>
      <w:rPr>
        <w:rFonts w:ascii="Courier New" w:hAnsi="Courier New" w:cs="Courier New" w:hint="default"/>
      </w:rPr>
    </w:lvl>
    <w:lvl w:ilvl="2" w:tplc="870C4B80" w:tentative="1">
      <w:start w:val="1"/>
      <w:numFmt w:val="bullet"/>
      <w:lvlText w:val=""/>
      <w:lvlJc w:val="left"/>
      <w:pPr>
        <w:ind w:left="2880" w:hanging="360"/>
      </w:pPr>
      <w:rPr>
        <w:rFonts w:ascii="Wingdings" w:hAnsi="Wingdings" w:hint="default"/>
      </w:rPr>
    </w:lvl>
    <w:lvl w:ilvl="3" w:tplc="BB007828" w:tentative="1">
      <w:start w:val="1"/>
      <w:numFmt w:val="bullet"/>
      <w:lvlText w:val=""/>
      <w:lvlJc w:val="left"/>
      <w:pPr>
        <w:ind w:left="3600" w:hanging="360"/>
      </w:pPr>
      <w:rPr>
        <w:rFonts w:ascii="Symbol" w:hAnsi="Symbol" w:hint="default"/>
      </w:rPr>
    </w:lvl>
    <w:lvl w:ilvl="4" w:tplc="FD9CE5CA" w:tentative="1">
      <w:start w:val="1"/>
      <w:numFmt w:val="bullet"/>
      <w:lvlText w:val="o"/>
      <w:lvlJc w:val="left"/>
      <w:pPr>
        <w:ind w:left="4320" w:hanging="360"/>
      </w:pPr>
      <w:rPr>
        <w:rFonts w:ascii="Courier New" w:hAnsi="Courier New" w:cs="Courier New" w:hint="default"/>
      </w:rPr>
    </w:lvl>
    <w:lvl w:ilvl="5" w:tplc="FD4852AA" w:tentative="1">
      <w:start w:val="1"/>
      <w:numFmt w:val="bullet"/>
      <w:lvlText w:val=""/>
      <w:lvlJc w:val="left"/>
      <w:pPr>
        <w:ind w:left="5040" w:hanging="360"/>
      </w:pPr>
      <w:rPr>
        <w:rFonts w:ascii="Wingdings" w:hAnsi="Wingdings" w:hint="default"/>
      </w:rPr>
    </w:lvl>
    <w:lvl w:ilvl="6" w:tplc="A0161EB4" w:tentative="1">
      <w:start w:val="1"/>
      <w:numFmt w:val="bullet"/>
      <w:lvlText w:val=""/>
      <w:lvlJc w:val="left"/>
      <w:pPr>
        <w:ind w:left="5760" w:hanging="360"/>
      </w:pPr>
      <w:rPr>
        <w:rFonts w:ascii="Symbol" w:hAnsi="Symbol" w:hint="default"/>
      </w:rPr>
    </w:lvl>
    <w:lvl w:ilvl="7" w:tplc="6352DF5A" w:tentative="1">
      <w:start w:val="1"/>
      <w:numFmt w:val="bullet"/>
      <w:lvlText w:val="o"/>
      <w:lvlJc w:val="left"/>
      <w:pPr>
        <w:ind w:left="6480" w:hanging="360"/>
      </w:pPr>
      <w:rPr>
        <w:rFonts w:ascii="Courier New" w:hAnsi="Courier New" w:cs="Courier New" w:hint="default"/>
      </w:rPr>
    </w:lvl>
    <w:lvl w:ilvl="8" w:tplc="0DD6120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2BCC578">
      <w:start w:val="1"/>
      <w:numFmt w:val="lowerRoman"/>
      <w:lvlText w:val="(%1)"/>
      <w:lvlJc w:val="left"/>
      <w:pPr>
        <w:ind w:left="1004" w:hanging="720"/>
      </w:pPr>
      <w:rPr>
        <w:rFonts w:hint="default"/>
        <w:b w:val="0"/>
      </w:rPr>
    </w:lvl>
    <w:lvl w:ilvl="1" w:tplc="16F4DF0C" w:tentative="1">
      <w:start w:val="1"/>
      <w:numFmt w:val="lowerLetter"/>
      <w:lvlText w:val="%2."/>
      <w:lvlJc w:val="left"/>
      <w:pPr>
        <w:ind w:left="1364" w:hanging="360"/>
      </w:pPr>
    </w:lvl>
    <w:lvl w:ilvl="2" w:tplc="84ECF6A0" w:tentative="1">
      <w:start w:val="1"/>
      <w:numFmt w:val="lowerRoman"/>
      <w:lvlText w:val="%3."/>
      <w:lvlJc w:val="right"/>
      <w:pPr>
        <w:ind w:left="2084" w:hanging="180"/>
      </w:pPr>
    </w:lvl>
    <w:lvl w:ilvl="3" w:tplc="15085602" w:tentative="1">
      <w:start w:val="1"/>
      <w:numFmt w:val="decimal"/>
      <w:lvlText w:val="%4."/>
      <w:lvlJc w:val="left"/>
      <w:pPr>
        <w:ind w:left="2804" w:hanging="360"/>
      </w:pPr>
    </w:lvl>
    <w:lvl w:ilvl="4" w:tplc="1F1CD25A" w:tentative="1">
      <w:start w:val="1"/>
      <w:numFmt w:val="lowerLetter"/>
      <w:lvlText w:val="%5."/>
      <w:lvlJc w:val="left"/>
      <w:pPr>
        <w:ind w:left="3524" w:hanging="360"/>
      </w:pPr>
    </w:lvl>
    <w:lvl w:ilvl="5" w:tplc="737E1980" w:tentative="1">
      <w:start w:val="1"/>
      <w:numFmt w:val="lowerRoman"/>
      <w:lvlText w:val="%6."/>
      <w:lvlJc w:val="right"/>
      <w:pPr>
        <w:ind w:left="4244" w:hanging="180"/>
      </w:pPr>
    </w:lvl>
    <w:lvl w:ilvl="6" w:tplc="82FA0FD2" w:tentative="1">
      <w:start w:val="1"/>
      <w:numFmt w:val="decimal"/>
      <w:lvlText w:val="%7."/>
      <w:lvlJc w:val="left"/>
      <w:pPr>
        <w:ind w:left="4964" w:hanging="360"/>
      </w:pPr>
    </w:lvl>
    <w:lvl w:ilvl="7" w:tplc="2ADC9B50" w:tentative="1">
      <w:start w:val="1"/>
      <w:numFmt w:val="lowerLetter"/>
      <w:lvlText w:val="%8."/>
      <w:lvlJc w:val="left"/>
      <w:pPr>
        <w:ind w:left="5684" w:hanging="360"/>
      </w:pPr>
    </w:lvl>
    <w:lvl w:ilvl="8" w:tplc="D722D98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68E22298">
      <w:start w:val="1"/>
      <w:numFmt w:val="lowerRoman"/>
      <w:lvlText w:val="(%1)"/>
      <w:lvlJc w:val="left"/>
      <w:pPr>
        <w:ind w:left="1080" w:hanging="720"/>
      </w:pPr>
      <w:rPr>
        <w:rFonts w:hint="default"/>
      </w:rPr>
    </w:lvl>
    <w:lvl w:ilvl="1" w:tplc="7F686170" w:tentative="1">
      <w:start w:val="1"/>
      <w:numFmt w:val="lowerLetter"/>
      <w:lvlText w:val="%2."/>
      <w:lvlJc w:val="left"/>
      <w:pPr>
        <w:ind w:left="1440" w:hanging="360"/>
      </w:pPr>
    </w:lvl>
    <w:lvl w:ilvl="2" w:tplc="6832D03A" w:tentative="1">
      <w:start w:val="1"/>
      <w:numFmt w:val="lowerRoman"/>
      <w:lvlText w:val="%3."/>
      <w:lvlJc w:val="right"/>
      <w:pPr>
        <w:ind w:left="2160" w:hanging="180"/>
      </w:pPr>
    </w:lvl>
    <w:lvl w:ilvl="3" w:tplc="ED70725E" w:tentative="1">
      <w:start w:val="1"/>
      <w:numFmt w:val="decimal"/>
      <w:lvlText w:val="%4."/>
      <w:lvlJc w:val="left"/>
      <w:pPr>
        <w:ind w:left="2880" w:hanging="360"/>
      </w:pPr>
    </w:lvl>
    <w:lvl w:ilvl="4" w:tplc="E2FA46D2" w:tentative="1">
      <w:start w:val="1"/>
      <w:numFmt w:val="lowerLetter"/>
      <w:lvlText w:val="%5."/>
      <w:lvlJc w:val="left"/>
      <w:pPr>
        <w:ind w:left="3600" w:hanging="360"/>
      </w:pPr>
    </w:lvl>
    <w:lvl w:ilvl="5" w:tplc="7592CEC8" w:tentative="1">
      <w:start w:val="1"/>
      <w:numFmt w:val="lowerRoman"/>
      <w:lvlText w:val="%6."/>
      <w:lvlJc w:val="right"/>
      <w:pPr>
        <w:ind w:left="4320" w:hanging="180"/>
      </w:pPr>
    </w:lvl>
    <w:lvl w:ilvl="6" w:tplc="831C61CA" w:tentative="1">
      <w:start w:val="1"/>
      <w:numFmt w:val="decimal"/>
      <w:lvlText w:val="%7."/>
      <w:lvlJc w:val="left"/>
      <w:pPr>
        <w:ind w:left="5040" w:hanging="360"/>
      </w:pPr>
    </w:lvl>
    <w:lvl w:ilvl="7" w:tplc="0EBEFE62" w:tentative="1">
      <w:start w:val="1"/>
      <w:numFmt w:val="lowerLetter"/>
      <w:lvlText w:val="%8."/>
      <w:lvlJc w:val="left"/>
      <w:pPr>
        <w:ind w:left="5760" w:hanging="360"/>
      </w:pPr>
    </w:lvl>
    <w:lvl w:ilvl="8" w:tplc="A73EA95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28500C6E">
      <w:start w:val="1"/>
      <w:numFmt w:val="lowerRoman"/>
      <w:lvlText w:val="(%1)"/>
      <w:lvlJc w:val="left"/>
      <w:pPr>
        <w:ind w:left="1080" w:hanging="720"/>
      </w:pPr>
      <w:rPr>
        <w:rFonts w:hint="default"/>
      </w:rPr>
    </w:lvl>
    <w:lvl w:ilvl="1" w:tplc="442CD5E0" w:tentative="1">
      <w:start w:val="1"/>
      <w:numFmt w:val="lowerLetter"/>
      <w:lvlText w:val="%2."/>
      <w:lvlJc w:val="left"/>
      <w:pPr>
        <w:ind w:left="1440" w:hanging="360"/>
      </w:pPr>
    </w:lvl>
    <w:lvl w:ilvl="2" w:tplc="A3F0A090" w:tentative="1">
      <w:start w:val="1"/>
      <w:numFmt w:val="lowerRoman"/>
      <w:lvlText w:val="%3."/>
      <w:lvlJc w:val="right"/>
      <w:pPr>
        <w:ind w:left="2160" w:hanging="180"/>
      </w:pPr>
    </w:lvl>
    <w:lvl w:ilvl="3" w:tplc="489E2D3E" w:tentative="1">
      <w:start w:val="1"/>
      <w:numFmt w:val="decimal"/>
      <w:lvlText w:val="%4."/>
      <w:lvlJc w:val="left"/>
      <w:pPr>
        <w:ind w:left="2880" w:hanging="360"/>
      </w:pPr>
    </w:lvl>
    <w:lvl w:ilvl="4" w:tplc="FA66A1D6" w:tentative="1">
      <w:start w:val="1"/>
      <w:numFmt w:val="lowerLetter"/>
      <w:lvlText w:val="%5."/>
      <w:lvlJc w:val="left"/>
      <w:pPr>
        <w:ind w:left="3600" w:hanging="360"/>
      </w:pPr>
    </w:lvl>
    <w:lvl w:ilvl="5" w:tplc="415019C6" w:tentative="1">
      <w:start w:val="1"/>
      <w:numFmt w:val="lowerRoman"/>
      <w:lvlText w:val="%6."/>
      <w:lvlJc w:val="right"/>
      <w:pPr>
        <w:ind w:left="4320" w:hanging="180"/>
      </w:pPr>
    </w:lvl>
    <w:lvl w:ilvl="6" w:tplc="15B047F0" w:tentative="1">
      <w:start w:val="1"/>
      <w:numFmt w:val="decimal"/>
      <w:lvlText w:val="%7."/>
      <w:lvlJc w:val="left"/>
      <w:pPr>
        <w:ind w:left="5040" w:hanging="360"/>
      </w:pPr>
    </w:lvl>
    <w:lvl w:ilvl="7" w:tplc="5296AAD2" w:tentative="1">
      <w:start w:val="1"/>
      <w:numFmt w:val="lowerLetter"/>
      <w:lvlText w:val="%8."/>
      <w:lvlJc w:val="left"/>
      <w:pPr>
        <w:ind w:left="5760" w:hanging="360"/>
      </w:pPr>
    </w:lvl>
    <w:lvl w:ilvl="8" w:tplc="BB1CC96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7128346">
      <w:start w:val="1"/>
      <w:numFmt w:val="lowerRoman"/>
      <w:lvlText w:val="(%1)"/>
      <w:lvlJc w:val="left"/>
      <w:pPr>
        <w:ind w:left="1080" w:hanging="720"/>
      </w:pPr>
      <w:rPr>
        <w:rFonts w:hint="default"/>
        <w:b w:val="0"/>
      </w:rPr>
    </w:lvl>
    <w:lvl w:ilvl="1" w:tplc="769A7B7E" w:tentative="1">
      <w:start w:val="1"/>
      <w:numFmt w:val="lowerLetter"/>
      <w:lvlText w:val="%2."/>
      <w:lvlJc w:val="left"/>
      <w:pPr>
        <w:ind w:left="1440" w:hanging="360"/>
      </w:pPr>
    </w:lvl>
    <w:lvl w:ilvl="2" w:tplc="0B9E2298" w:tentative="1">
      <w:start w:val="1"/>
      <w:numFmt w:val="lowerRoman"/>
      <w:lvlText w:val="%3."/>
      <w:lvlJc w:val="right"/>
      <w:pPr>
        <w:ind w:left="2160" w:hanging="180"/>
      </w:pPr>
    </w:lvl>
    <w:lvl w:ilvl="3" w:tplc="751AD640" w:tentative="1">
      <w:start w:val="1"/>
      <w:numFmt w:val="decimal"/>
      <w:lvlText w:val="%4."/>
      <w:lvlJc w:val="left"/>
      <w:pPr>
        <w:ind w:left="2880" w:hanging="360"/>
      </w:pPr>
    </w:lvl>
    <w:lvl w:ilvl="4" w:tplc="17046F2E" w:tentative="1">
      <w:start w:val="1"/>
      <w:numFmt w:val="lowerLetter"/>
      <w:lvlText w:val="%5."/>
      <w:lvlJc w:val="left"/>
      <w:pPr>
        <w:ind w:left="3600" w:hanging="360"/>
      </w:pPr>
    </w:lvl>
    <w:lvl w:ilvl="5" w:tplc="C9F2FD62" w:tentative="1">
      <w:start w:val="1"/>
      <w:numFmt w:val="lowerRoman"/>
      <w:lvlText w:val="%6."/>
      <w:lvlJc w:val="right"/>
      <w:pPr>
        <w:ind w:left="4320" w:hanging="180"/>
      </w:pPr>
    </w:lvl>
    <w:lvl w:ilvl="6" w:tplc="66C64D72" w:tentative="1">
      <w:start w:val="1"/>
      <w:numFmt w:val="decimal"/>
      <w:lvlText w:val="%7."/>
      <w:lvlJc w:val="left"/>
      <w:pPr>
        <w:ind w:left="5040" w:hanging="360"/>
      </w:pPr>
    </w:lvl>
    <w:lvl w:ilvl="7" w:tplc="75781552" w:tentative="1">
      <w:start w:val="1"/>
      <w:numFmt w:val="lowerLetter"/>
      <w:lvlText w:val="%8."/>
      <w:lvlJc w:val="left"/>
      <w:pPr>
        <w:ind w:left="5760" w:hanging="360"/>
      </w:pPr>
    </w:lvl>
    <w:lvl w:ilvl="8" w:tplc="42123AF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E96EDAE">
      <w:start w:val="1"/>
      <w:numFmt w:val="lowerLetter"/>
      <w:lvlText w:val="(%1)"/>
      <w:lvlJc w:val="left"/>
      <w:pPr>
        <w:ind w:left="360" w:hanging="360"/>
      </w:pPr>
      <w:rPr>
        <w:rFonts w:hint="default"/>
      </w:rPr>
    </w:lvl>
    <w:lvl w:ilvl="1" w:tplc="EBEC4DCE" w:tentative="1">
      <w:start w:val="1"/>
      <w:numFmt w:val="lowerLetter"/>
      <w:lvlText w:val="%2."/>
      <w:lvlJc w:val="left"/>
      <w:pPr>
        <w:ind w:left="1080" w:hanging="360"/>
      </w:pPr>
    </w:lvl>
    <w:lvl w:ilvl="2" w:tplc="5B76111A" w:tentative="1">
      <w:start w:val="1"/>
      <w:numFmt w:val="lowerRoman"/>
      <w:lvlText w:val="%3."/>
      <w:lvlJc w:val="right"/>
      <w:pPr>
        <w:ind w:left="1800" w:hanging="180"/>
      </w:pPr>
    </w:lvl>
    <w:lvl w:ilvl="3" w:tplc="67B03E78" w:tentative="1">
      <w:start w:val="1"/>
      <w:numFmt w:val="decimal"/>
      <w:lvlText w:val="%4."/>
      <w:lvlJc w:val="left"/>
      <w:pPr>
        <w:ind w:left="2520" w:hanging="360"/>
      </w:pPr>
    </w:lvl>
    <w:lvl w:ilvl="4" w:tplc="EA988C9A" w:tentative="1">
      <w:start w:val="1"/>
      <w:numFmt w:val="lowerLetter"/>
      <w:lvlText w:val="%5."/>
      <w:lvlJc w:val="left"/>
      <w:pPr>
        <w:ind w:left="3240" w:hanging="360"/>
      </w:pPr>
    </w:lvl>
    <w:lvl w:ilvl="5" w:tplc="522CB2AA" w:tentative="1">
      <w:start w:val="1"/>
      <w:numFmt w:val="lowerRoman"/>
      <w:lvlText w:val="%6."/>
      <w:lvlJc w:val="right"/>
      <w:pPr>
        <w:ind w:left="3960" w:hanging="180"/>
      </w:pPr>
    </w:lvl>
    <w:lvl w:ilvl="6" w:tplc="ADBC8942" w:tentative="1">
      <w:start w:val="1"/>
      <w:numFmt w:val="decimal"/>
      <w:lvlText w:val="%7."/>
      <w:lvlJc w:val="left"/>
      <w:pPr>
        <w:ind w:left="4680" w:hanging="360"/>
      </w:pPr>
    </w:lvl>
    <w:lvl w:ilvl="7" w:tplc="1E6A3B80" w:tentative="1">
      <w:start w:val="1"/>
      <w:numFmt w:val="lowerLetter"/>
      <w:lvlText w:val="%8."/>
      <w:lvlJc w:val="left"/>
      <w:pPr>
        <w:ind w:left="5400" w:hanging="360"/>
      </w:pPr>
    </w:lvl>
    <w:lvl w:ilvl="8" w:tplc="018E17C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B0A1C5A">
      <w:start w:val="1"/>
      <w:numFmt w:val="decimal"/>
      <w:lvlText w:val="%1."/>
      <w:lvlJc w:val="left"/>
      <w:pPr>
        <w:ind w:left="360" w:hanging="360"/>
      </w:pPr>
      <w:rPr>
        <w:rFonts w:hint="default"/>
      </w:rPr>
    </w:lvl>
    <w:lvl w:ilvl="1" w:tplc="1DE41E3C" w:tentative="1">
      <w:start w:val="1"/>
      <w:numFmt w:val="lowerLetter"/>
      <w:lvlText w:val="%2."/>
      <w:lvlJc w:val="left"/>
      <w:pPr>
        <w:ind w:left="1080" w:hanging="360"/>
      </w:pPr>
    </w:lvl>
    <w:lvl w:ilvl="2" w:tplc="3A5AF25E" w:tentative="1">
      <w:start w:val="1"/>
      <w:numFmt w:val="lowerRoman"/>
      <w:lvlText w:val="%3."/>
      <w:lvlJc w:val="right"/>
      <w:pPr>
        <w:ind w:left="1800" w:hanging="180"/>
      </w:pPr>
    </w:lvl>
    <w:lvl w:ilvl="3" w:tplc="B6FC634E" w:tentative="1">
      <w:start w:val="1"/>
      <w:numFmt w:val="decimal"/>
      <w:lvlText w:val="%4."/>
      <w:lvlJc w:val="left"/>
      <w:pPr>
        <w:ind w:left="2520" w:hanging="360"/>
      </w:pPr>
    </w:lvl>
    <w:lvl w:ilvl="4" w:tplc="0A5E197A" w:tentative="1">
      <w:start w:val="1"/>
      <w:numFmt w:val="lowerLetter"/>
      <w:lvlText w:val="%5."/>
      <w:lvlJc w:val="left"/>
      <w:pPr>
        <w:ind w:left="3240" w:hanging="360"/>
      </w:pPr>
    </w:lvl>
    <w:lvl w:ilvl="5" w:tplc="BEDEC9E2" w:tentative="1">
      <w:start w:val="1"/>
      <w:numFmt w:val="lowerRoman"/>
      <w:lvlText w:val="%6."/>
      <w:lvlJc w:val="right"/>
      <w:pPr>
        <w:ind w:left="3960" w:hanging="180"/>
      </w:pPr>
    </w:lvl>
    <w:lvl w:ilvl="6" w:tplc="929E2DE4" w:tentative="1">
      <w:start w:val="1"/>
      <w:numFmt w:val="decimal"/>
      <w:lvlText w:val="%7."/>
      <w:lvlJc w:val="left"/>
      <w:pPr>
        <w:ind w:left="4680" w:hanging="360"/>
      </w:pPr>
    </w:lvl>
    <w:lvl w:ilvl="7" w:tplc="0E04244C" w:tentative="1">
      <w:start w:val="1"/>
      <w:numFmt w:val="lowerLetter"/>
      <w:lvlText w:val="%8."/>
      <w:lvlJc w:val="left"/>
      <w:pPr>
        <w:ind w:left="5400" w:hanging="360"/>
      </w:pPr>
    </w:lvl>
    <w:lvl w:ilvl="8" w:tplc="E28CBAA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D90CF32">
      <w:start w:val="1"/>
      <w:numFmt w:val="decimal"/>
      <w:lvlText w:val="%1."/>
      <w:lvlJc w:val="left"/>
      <w:pPr>
        <w:ind w:left="360" w:hanging="360"/>
      </w:pPr>
      <w:rPr>
        <w:rFonts w:hint="default"/>
      </w:rPr>
    </w:lvl>
    <w:lvl w:ilvl="1" w:tplc="3DEE3096" w:tentative="1">
      <w:start w:val="1"/>
      <w:numFmt w:val="lowerLetter"/>
      <w:lvlText w:val="%2."/>
      <w:lvlJc w:val="left"/>
      <w:pPr>
        <w:ind w:left="1080" w:hanging="360"/>
      </w:pPr>
    </w:lvl>
    <w:lvl w:ilvl="2" w:tplc="652CA368" w:tentative="1">
      <w:start w:val="1"/>
      <w:numFmt w:val="lowerRoman"/>
      <w:lvlText w:val="%3."/>
      <w:lvlJc w:val="right"/>
      <w:pPr>
        <w:ind w:left="1800" w:hanging="180"/>
      </w:pPr>
    </w:lvl>
    <w:lvl w:ilvl="3" w:tplc="6D0CC75E" w:tentative="1">
      <w:start w:val="1"/>
      <w:numFmt w:val="decimal"/>
      <w:lvlText w:val="%4."/>
      <w:lvlJc w:val="left"/>
      <w:pPr>
        <w:ind w:left="2520" w:hanging="360"/>
      </w:pPr>
    </w:lvl>
    <w:lvl w:ilvl="4" w:tplc="F348C994" w:tentative="1">
      <w:start w:val="1"/>
      <w:numFmt w:val="lowerLetter"/>
      <w:lvlText w:val="%5."/>
      <w:lvlJc w:val="left"/>
      <w:pPr>
        <w:ind w:left="3240" w:hanging="360"/>
      </w:pPr>
    </w:lvl>
    <w:lvl w:ilvl="5" w:tplc="CF00B4DE" w:tentative="1">
      <w:start w:val="1"/>
      <w:numFmt w:val="lowerRoman"/>
      <w:lvlText w:val="%6."/>
      <w:lvlJc w:val="right"/>
      <w:pPr>
        <w:ind w:left="3960" w:hanging="180"/>
      </w:pPr>
    </w:lvl>
    <w:lvl w:ilvl="6" w:tplc="4FA6EF6A" w:tentative="1">
      <w:start w:val="1"/>
      <w:numFmt w:val="decimal"/>
      <w:lvlText w:val="%7."/>
      <w:lvlJc w:val="left"/>
      <w:pPr>
        <w:ind w:left="4680" w:hanging="360"/>
      </w:pPr>
    </w:lvl>
    <w:lvl w:ilvl="7" w:tplc="6A269D9C" w:tentative="1">
      <w:start w:val="1"/>
      <w:numFmt w:val="lowerLetter"/>
      <w:lvlText w:val="%8."/>
      <w:lvlJc w:val="left"/>
      <w:pPr>
        <w:ind w:left="5400" w:hanging="360"/>
      </w:pPr>
    </w:lvl>
    <w:lvl w:ilvl="8" w:tplc="1324C5B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0EE01AA">
      <w:start w:val="1"/>
      <w:numFmt w:val="lowerRoman"/>
      <w:lvlText w:val="(%1)"/>
      <w:lvlJc w:val="left"/>
      <w:pPr>
        <w:ind w:left="1080" w:hanging="720"/>
      </w:pPr>
      <w:rPr>
        <w:rFonts w:hint="default"/>
        <w:b w:val="0"/>
      </w:rPr>
    </w:lvl>
    <w:lvl w:ilvl="1" w:tplc="458EDEDE" w:tentative="1">
      <w:start w:val="1"/>
      <w:numFmt w:val="lowerLetter"/>
      <w:lvlText w:val="%2."/>
      <w:lvlJc w:val="left"/>
      <w:pPr>
        <w:ind w:left="1440" w:hanging="360"/>
      </w:pPr>
    </w:lvl>
    <w:lvl w:ilvl="2" w:tplc="A1B422FE" w:tentative="1">
      <w:start w:val="1"/>
      <w:numFmt w:val="lowerRoman"/>
      <w:lvlText w:val="%3."/>
      <w:lvlJc w:val="right"/>
      <w:pPr>
        <w:ind w:left="2160" w:hanging="180"/>
      </w:pPr>
    </w:lvl>
    <w:lvl w:ilvl="3" w:tplc="B21ED730" w:tentative="1">
      <w:start w:val="1"/>
      <w:numFmt w:val="decimal"/>
      <w:lvlText w:val="%4."/>
      <w:lvlJc w:val="left"/>
      <w:pPr>
        <w:ind w:left="2880" w:hanging="360"/>
      </w:pPr>
    </w:lvl>
    <w:lvl w:ilvl="4" w:tplc="D2FEE412" w:tentative="1">
      <w:start w:val="1"/>
      <w:numFmt w:val="lowerLetter"/>
      <w:lvlText w:val="%5."/>
      <w:lvlJc w:val="left"/>
      <w:pPr>
        <w:ind w:left="3600" w:hanging="360"/>
      </w:pPr>
    </w:lvl>
    <w:lvl w:ilvl="5" w:tplc="0DA4B898" w:tentative="1">
      <w:start w:val="1"/>
      <w:numFmt w:val="lowerRoman"/>
      <w:lvlText w:val="%6."/>
      <w:lvlJc w:val="right"/>
      <w:pPr>
        <w:ind w:left="4320" w:hanging="180"/>
      </w:pPr>
    </w:lvl>
    <w:lvl w:ilvl="6" w:tplc="4130585C" w:tentative="1">
      <w:start w:val="1"/>
      <w:numFmt w:val="decimal"/>
      <w:lvlText w:val="%7."/>
      <w:lvlJc w:val="left"/>
      <w:pPr>
        <w:ind w:left="5040" w:hanging="360"/>
      </w:pPr>
    </w:lvl>
    <w:lvl w:ilvl="7" w:tplc="20907C82" w:tentative="1">
      <w:start w:val="1"/>
      <w:numFmt w:val="lowerLetter"/>
      <w:lvlText w:val="%8."/>
      <w:lvlJc w:val="left"/>
      <w:pPr>
        <w:ind w:left="5760" w:hanging="360"/>
      </w:pPr>
    </w:lvl>
    <w:lvl w:ilvl="8" w:tplc="047AFAA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97E6F4E0">
      <w:start w:val="1"/>
      <w:numFmt w:val="lowerRoman"/>
      <w:lvlText w:val="(%1)"/>
      <w:lvlJc w:val="left"/>
      <w:pPr>
        <w:ind w:left="1080" w:hanging="720"/>
      </w:pPr>
      <w:rPr>
        <w:rFonts w:hint="default"/>
      </w:rPr>
    </w:lvl>
    <w:lvl w:ilvl="1" w:tplc="ECDA2A7A" w:tentative="1">
      <w:start w:val="1"/>
      <w:numFmt w:val="lowerLetter"/>
      <w:lvlText w:val="%2."/>
      <w:lvlJc w:val="left"/>
      <w:pPr>
        <w:ind w:left="1440" w:hanging="360"/>
      </w:pPr>
    </w:lvl>
    <w:lvl w:ilvl="2" w:tplc="F67C8418" w:tentative="1">
      <w:start w:val="1"/>
      <w:numFmt w:val="lowerRoman"/>
      <w:lvlText w:val="%3."/>
      <w:lvlJc w:val="right"/>
      <w:pPr>
        <w:ind w:left="2160" w:hanging="180"/>
      </w:pPr>
    </w:lvl>
    <w:lvl w:ilvl="3" w:tplc="307AFE7E" w:tentative="1">
      <w:start w:val="1"/>
      <w:numFmt w:val="decimal"/>
      <w:lvlText w:val="%4."/>
      <w:lvlJc w:val="left"/>
      <w:pPr>
        <w:ind w:left="2880" w:hanging="360"/>
      </w:pPr>
    </w:lvl>
    <w:lvl w:ilvl="4" w:tplc="DED41178" w:tentative="1">
      <w:start w:val="1"/>
      <w:numFmt w:val="lowerLetter"/>
      <w:lvlText w:val="%5."/>
      <w:lvlJc w:val="left"/>
      <w:pPr>
        <w:ind w:left="3600" w:hanging="360"/>
      </w:pPr>
    </w:lvl>
    <w:lvl w:ilvl="5" w:tplc="AFC80E80" w:tentative="1">
      <w:start w:val="1"/>
      <w:numFmt w:val="lowerRoman"/>
      <w:lvlText w:val="%6."/>
      <w:lvlJc w:val="right"/>
      <w:pPr>
        <w:ind w:left="4320" w:hanging="180"/>
      </w:pPr>
    </w:lvl>
    <w:lvl w:ilvl="6" w:tplc="C9B2482A" w:tentative="1">
      <w:start w:val="1"/>
      <w:numFmt w:val="decimal"/>
      <w:lvlText w:val="%7."/>
      <w:lvlJc w:val="left"/>
      <w:pPr>
        <w:ind w:left="5040" w:hanging="360"/>
      </w:pPr>
    </w:lvl>
    <w:lvl w:ilvl="7" w:tplc="CD3C165A" w:tentative="1">
      <w:start w:val="1"/>
      <w:numFmt w:val="lowerLetter"/>
      <w:lvlText w:val="%8."/>
      <w:lvlJc w:val="left"/>
      <w:pPr>
        <w:ind w:left="5760" w:hanging="360"/>
      </w:pPr>
    </w:lvl>
    <w:lvl w:ilvl="8" w:tplc="C1AEBC7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16C9B68">
      <w:start w:val="1"/>
      <w:numFmt w:val="bullet"/>
      <w:pStyle w:val="ListBullet"/>
      <w:lvlText w:val=""/>
      <w:lvlJc w:val="left"/>
      <w:pPr>
        <w:ind w:left="720" w:hanging="360"/>
      </w:pPr>
      <w:rPr>
        <w:rFonts w:ascii="Symbol" w:hAnsi="Symbol" w:hint="default"/>
      </w:rPr>
    </w:lvl>
    <w:lvl w:ilvl="1" w:tplc="7C3A4D3A">
      <w:start w:val="1"/>
      <w:numFmt w:val="bullet"/>
      <w:pStyle w:val="ListBullet2"/>
      <w:lvlText w:val="o"/>
      <w:lvlJc w:val="left"/>
      <w:pPr>
        <w:ind w:left="1440" w:hanging="360"/>
      </w:pPr>
      <w:rPr>
        <w:rFonts w:ascii="Courier New" w:hAnsi="Courier New" w:cs="Courier New" w:hint="default"/>
      </w:rPr>
    </w:lvl>
    <w:lvl w:ilvl="2" w:tplc="14C066C0">
      <w:start w:val="1"/>
      <w:numFmt w:val="bullet"/>
      <w:lvlText w:val=""/>
      <w:lvlJc w:val="left"/>
      <w:pPr>
        <w:ind w:left="2160" w:hanging="360"/>
      </w:pPr>
      <w:rPr>
        <w:rFonts w:ascii="Wingdings" w:hAnsi="Wingdings" w:hint="default"/>
      </w:rPr>
    </w:lvl>
    <w:lvl w:ilvl="3" w:tplc="333A8736">
      <w:start w:val="1"/>
      <w:numFmt w:val="bullet"/>
      <w:lvlText w:val=""/>
      <w:lvlJc w:val="left"/>
      <w:pPr>
        <w:ind w:left="2880" w:hanging="360"/>
      </w:pPr>
      <w:rPr>
        <w:rFonts w:ascii="Symbol" w:hAnsi="Symbol" w:hint="default"/>
      </w:rPr>
    </w:lvl>
    <w:lvl w:ilvl="4" w:tplc="8CC25E48">
      <w:start w:val="1"/>
      <w:numFmt w:val="bullet"/>
      <w:lvlText w:val="o"/>
      <w:lvlJc w:val="left"/>
      <w:pPr>
        <w:ind w:left="3600" w:hanging="360"/>
      </w:pPr>
      <w:rPr>
        <w:rFonts w:ascii="Courier New" w:hAnsi="Courier New" w:cs="Courier New" w:hint="default"/>
      </w:rPr>
    </w:lvl>
    <w:lvl w:ilvl="5" w:tplc="5CB8865C">
      <w:start w:val="1"/>
      <w:numFmt w:val="bullet"/>
      <w:pStyle w:val="ListBullet3"/>
      <w:lvlText w:val=""/>
      <w:lvlJc w:val="left"/>
      <w:pPr>
        <w:ind w:left="4320" w:hanging="360"/>
      </w:pPr>
      <w:rPr>
        <w:rFonts w:ascii="Wingdings" w:hAnsi="Wingdings" w:hint="default"/>
      </w:rPr>
    </w:lvl>
    <w:lvl w:ilvl="6" w:tplc="F01CEFEE">
      <w:start w:val="1"/>
      <w:numFmt w:val="bullet"/>
      <w:lvlText w:val=""/>
      <w:lvlJc w:val="left"/>
      <w:pPr>
        <w:ind w:left="5040" w:hanging="360"/>
      </w:pPr>
      <w:rPr>
        <w:rFonts w:ascii="Symbol" w:hAnsi="Symbol" w:hint="default"/>
      </w:rPr>
    </w:lvl>
    <w:lvl w:ilvl="7" w:tplc="3880D5E8">
      <w:start w:val="1"/>
      <w:numFmt w:val="bullet"/>
      <w:lvlText w:val="o"/>
      <w:lvlJc w:val="left"/>
      <w:pPr>
        <w:ind w:left="5760" w:hanging="360"/>
      </w:pPr>
      <w:rPr>
        <w:rFonts w:ascii="Courier New" w:hAnsi="Courier New" w:cs="Courier New" w:hint="default"/>
      </w:rPr>
    </w:lvl>
    <w:lvl w:ilvl="8" w:tplc="A8AC6E1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94CBF6A">
      <w:start w:val="1"/>
      <w:numFmt w:val="bullet"/>
      <w:lvlText w:val=""/>
      <w:lvlJc w:val="left"/>
      <w:pPr>
        <w:ind w:left="360" w:hanging="360"/>
      </w:pPr>
      <w:rPr>
        <w:rFonts w:ascii="Symbol" w:hAnsi="Symbol" w:hint="default"/>
      </w:rPr>
    </w:lvl>
    <w:lvl w:ilvl="1" w:tplc="B96E2002" w:tentative="1">
      <w:start w:val="1"/>
      <w:numFmt w:val="bullet"/>
      <w:lvlText w:val="o"/>
      <w:lvlJc w:val="left"/>
      <w:pPr>
        <w:ind w:left="1080" w:hanging="360"/>
      </w:pPr>
      <w:rPr>
        <w:rFonts w:ascii="Courier New" w:hAnsi="Courier New" w:cs="Courier New" w:hint="default"/>
      </w:rPr>
    </w:lvl>
    <w:lvl w:ilvl="2" w:tplc="71E861D4" w:tentative="1">
      <w:start w:val="1"/>
      <w:numFmt w:val="bullet"/>
      <w:lvlText w:val=""/>
      <w:lvlJc w:val="left"/>
      <w:pPr>
        <w:ind w:left="1800" w:hanging="360"/>
      </w:pPr>
      <w:rPr>
        <w:rFonts w:ascii="Wingdings" w:hAnsi="Wingdings" w:hint="default"/>
      </w:rPr>
    </w:lvl>
    <w:lvl w:ilvl="3" w:tplc="9C1ECBAA" w:tentative="1">
      <w:start w:val="1"/>
      <w:numFmt w:val="bullet"/>
      <w:lvlText w:val=""/>
      <w:lvlJc w:val="left"/>
      <w:pPr>
        <w:ind w:left="2520" w:hanging="360"/>
      </w:pPr>
      <w:rPr>
        <w:rFonts w:ascii="Symbol" w:hAnsi="Symbol" w:hint="default"/>
      </w:rPr>
    </w:lvl>
    <w:lvl w:ilvl="4" w:tplc="DFE04B76" w:tentative="1">
      <w:start w:val="1"/>
      <w:numFmt w:val="bullet"/>
      <w:lvlText w:val="o"/>
      <w:lvlJc w:val="left"/>
      <w:pPr>
        <w:ind w:left="3240" w:hanging="360"/>
      </w:pPr>
      <w:rPr>
        <w:rFonts w:ascii="Courier New" w:hAnsi="Courier New" w:cs="Courier New" w:hint="default"/>
      </w:rPr>
    </w:lvl>
    <w:lvl w:ilvl="5" w:tplc="81062FE4" w:tentative="1">
      <w:start w:val="1"/>
      <w:numFmt w:val="bullet"/>
      <w:lvlText w:val=""/>
      <w:lvlJc w:val="left"/>
      <w:pPr>
        <w:ind w:left="3960" w:hanging="360"/>
      </w:pPr>
      <w:rPr>
        <w:rFonts w:ascii="Wingdings" w:hAnsi="Wingdings" w:hint="default"/>
      </w:rPr>
    </w:lvl>
    <w:lvl w:ilvl="6" w:tplc="9E70B734" w:tentative="1">
      <w:start w:val="1"/>
      <w:numFmt w:val="bullet"/>
      <w:lvlText w:val=""/>
      <w:lvlJc w:val="left"/>
      <w:pPr>
        <w:ind w:left="4680" w:hanging="360"/>
      </w:pPr>
      <w:rPr>
        <w:rFonts w:ascii="Symbol" w:hAnsi="Symbol" w:hint="default"/>
      </w:rPr>
    </w:lvl>
    <w:lvl w:ilvl="7" w:tplc="BE9AC06A" w:tentative="1">
      <w:start w:val="1"/>
      <w:numFmt w:val="bullet"/>
      <w:lvlText w:val="o"/>
      <w:lvlJc w:val="left"/>
      <w:pPr>
        <w:ind w:left="5400" w:hanging="360"/>
      </w:pPr>
      <w:rPr>
        <w:rFonts w:ascii="Courier New" w:hAnsi="Courier New" w:cs="Courier New" w:hint="default"/>
      </w:rPr>
    </w:lvl>
    <w:lvl w:ilvl="8" w:tplc="386C111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69682EDE">
      <w:start w:val="1"/>
      <w:numFmt w:val="lowerRoman"/>
      <w:lvlText w:val="(%1)"/>
      <w:lvlJc w:val="left"/>
      <w:pPr>
        <w:ind w:left="1080" w:hanging="720"/>
      </w:pPr>
      <w:rPr>
        <w:rFonts w:hint="default"/>
      </w:rPr>
    </w:lvl>
    <w:lvl w:ilvl="1" w:tplc="422E6546" w:tentative="1">
      <w:start w:val="1"/>
      <w:numFmt w:val="lowerLetter"/>
      <w:lvlText w:val="%2."/>
      <w:lvlJc w:val="left"/>
      <w:pPr>
        <w:ind w:left="1440" w:hanging="360"/>
      </w:pPr>
    </w:lvl>
    <w:lvl w:ilvl="2" w:tplc="B978CA86" w:tentative="1">
      <w:start w:val="1"/>
      <w:numFmt w:val="lowerRoman"/>
      <w:lvlText w:val="%3."/>
      <w:lvlJc w:val="right"/>
      <w:pPr>
        <w:ind w:left="2160" w:hanging="180"/>
      </w:pPr>
    </w:lvl>
    <w:lvl w:ilvl="3" w:tplc="00DE93EC" w:tentative="1">
      <w:start w:val="1"/>
      <w:numFmt w:val="decimal"/>
      <w:lvlText w:val="%4."/>
      <w:lvlJc w:val="left"/>
      <w:pPr>
        <w:ind w:left="2880" w:hanging="360"/>
      </w:pPr>
    </w:lvl>
    <w:lvl w:ilvl="4" w:tplc="2D64AD76" w:tentative="1">
      <w:start w:val="1"/>
      <w:numFmt w:val="lowerLetter"/>
      <w:lvlText w:val="%5."/>
      <w:lvlJc w:val="left"/>
      <w:pPr>
        <w:ind w:left="3600" w:hanging="360"/>
      </w:pPr>
    </w:lvl>
    <w:lvl w:ilvl="5" w:tplc="1C0C6CAA" w:tentative="1">
      <w:start w:val="1"/>
      <w:numFmt w:val="lowerRoman"/>
      <w:lvlText w:val="%6."/>
      <w:lvlJc w:val="right"/>
      <w:pPr>
        <w:ind w:left="4320" w:hanging="180"/>
      </w:pPr>
    </w:lvl>
    <w:lvl w:ilvl="6" w:tplc="444ED3DA" w:tentative="1">
      <w:start w:val="1"/>
      <w:numFmt w:val="decimal"/>
      <w:lvlText w:val="%7."/>
      <w:lvlJc w:val="left"/>
      <w:pPr>
        <w:ind w:left="5040" w:hanging="360"/>
      </w:pPr>
    </w:lvl>
    <w:lvl w:ilvl="7" w:tplc="F7C837A6" w:tentative="1">
      <w:start w:val="1"/>
      <w:numFmt w:val="lowerLetter"/>
      <w:lvlText w:val="%8."/>
      <w:lvlJc w:val="left"/>
      <w:pPr>
        <w:ind w:left="5760" w:hanging="360"/>
      </w:pPr>
    </w:lvl>
    <w:lvl w:ilvl="8" w:tplc="4D6EFEA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0ACFE5E">
      <w:start w:val="1"/>
      <w:numFmt w:val="lowerRoman"/>
      <w:lvlText w:val="(%1)"/>
      <w:lvlJc w:val="left"/>
      <w:pPr>
        <w:ind w:left="1080" w:hanging="720"/>
      </w:pPr>
      <w:rPr>
        <w:rFonts w:hint="default"/>
      </w:rPr>
    </w:lvl>
    <w:lvl w:ilvl="1" w:tplc="1780ECBC" w:tentative="1">
      <w:start w:val="1"/>
      <w:numFmt w:val="lowerLetter"/>
      <w:lvlText w:val="%2."/>
      <w:lvlJc w:val="left"/>
      <w:pPr>
        <w:ind w:left="1440" w:hanging="360"/>
      </w:pPr>
    </w:lvl>
    <w:lvl w:ilvl="2" w:tplc="7AA8EBCA" w:tentative="1">
      <w:start w:val="1"/>
      <w:numFmt w:val="lowerRoman"/>
      <w:lvlText w:val="%3."/>
      <w:lvlJc w:val="right"/>
      <w:pPr>
        <w:ind w:left="2160" w:hanging="180"/>
      </w:pPr>
    </w:lvl>
    <w:lvl w:ilvl="3" w:tplc="25A22FDC" w:tentative="1">
      <w:start w:val="1"/>
      <w:numFmt w:val="decimal"/>
      <w:lvlText w:val="%4."/>
      <w:lvlJc w:val="left"/>
      <w:pPr>
        <w:ind w:left="2880" w:hanging="360"/>
      </w:pPr>
    </w:lvl>
    <w:lvl w:ilvl="4" w:tplc="603C5A08" w:tentative="1">
      <w:start w:val="1"/>
      <w:numFmt w:val="lowerLetter"/>
      <w:lvlText w:val="%5."/>
      <w:lvlJc w:val="left"/>
      <w:pPr>
        <w:ind w:left="3600" w:hanging="360"/>
      </w:pPr>
    </w:lvl>
    <w:lvl w:ilvl="5" w:tplc="590E00CA" w:tentative="1">
      <w:start w:val="1"/>
      <w:numFmt w:val="lowerRoman"/>
      <w:lvlText w:val="%6."/>
      <w:lvlJc w:val="right"/>
      <w:pPr>
        <w:ind w:left="4320" w:hanging="180"/>
      </w:pPr>
    </w:lvl>
    <w:lvl w:ilvl="6" w:tplc="A5AA0F72" w:tentative="1">
      <w:start w:val="1"/>
      <w:numFmt w:val="decimal"/>
      <w:lvlText w:val="%7."/>
      <w:lvlJc w:val="left"/>
      <w:pPr>
        <w:ind w:left="5040" w:hanging="360"/>
      </w:pPr>
    </w:lvl>
    <w:lvl w:ilvl="7" w:tplc="C64CC390" w:tentative="1">
      <w:start w:val="1"/>
      <w:numFmt w:val="lowerLetter"/>
      <w:lvlText w:val="%8."/>
      <w:lvlJc w:val="left"/>
      <w:pPr>
        <w:ind w:left="5760" w:hanging="360"/>
      </w:pPr>
    </w:lvl>
    <w:lvl w:ilvl="8" w:tplc="1854B1B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6261438">
      <w:start w:val="1"/>
      <w:numFmt w:val="lowerRoman"/>
      <w:lvlText w:val="(%1)"/>
      <w:lvlJc w:val="left"/>
      <w:pPr>
        <w:ind w:left="1080" w:hanging="720"/>
      </w:pPr>
      <w:rPr>
        <w:rFonts w:hint="default"/>
        <w:b w:val="0"/>
      </w:rPr>
    </w:lvl>
    <w:lvl w:ilvl="1" w:tplc="2176FA40" w:tentative="1">
      <w:start w:val="1"/>
      <w:numFmt w:val="lowerLetter"/>
      <w:lvlText w:val="%2."/>
      <w:lvlJc w:val="left"/>
      <w:pPr>
        <w:ind w:left="1440" w:hanging="360"/>
      </w:pPr>
    </w:lvl>
    <w:lvl w:ilvl="2" w:tplc="2D904B54" w:tentative="1">
      <w:start w:val="1"/>
      <w:numFmt w:val="lowerRoman"/>
      <w:lvlText w:val="%3."/>
      <w:lvlJc w:val="right"/>
      <w:pPr>
        <w:ind w:left="2160" w:hanging="180"/>
      </w:pPr>
    </w:lvl>
    <w:lvl w:ilvl="3" w:tplc="35A43570" w:tentative="1">
      <w:start w:val="1"/>
      <w:numFmt w:val="decimal"/>
      <w:lvlText w:val="%4."/>
      <w:lvlJc w:val="left"/>
      <w:pPr>
        <w:ind w:left="2880" w:hanging="360"/>
      </w:pPr>
    </w:lvl>
    <w:lvl w:ilvl="4" w:tplc="97CAA406" w:tentative="1">
      <w:start w:val="1"/>
      <w:numFmt w:val="lowerLetter"/>
      <w:lvlText w:val="%5."/>
      <w:lvlJc w:val="left"/>
      <w:pPr>
        <w:ind w:left="3600" w:hanging="360"/>
      </w:pPr>
    </w:lvl>
    <w:lvl w:ilvl="5" w:tplc="2D80FA64" w:tentative="1">
      <w:start w:val="1"/>
      <w:numFmt w:val="lowerRoman"/>
      <w:lvlText w:val="%6."/>
      <w:lvlJc w:val="right"/>
      <w:pPr>
        <w:ind w:left="4320" w:hanging="180"/>
      </w:pPr>
    </w:lvl>
    <w:lvl w:ilvl="6" w:tplc="5A26E3EE" w:tentative="1">
      <w:start w:val="1"/>
      <w:numFmt w:val="decimal"/>
      <w:lvlText w:val="%7."/>
      <w:lvlJc w:val="left"/>
      <w:pPr>
        <w:ind w:left="5040" w:hanging="360"/>
      </w:pPr>
    </w:lvl>
    <w:lvl w:ilvl="7" w:tplc="B3C62140" w:tentative="1">
      <w:start w:val="1"/>
      <w:numFmt w:val="lowerLetter"/>
      <w:lvlText w:val="%8."/>
      <w:lvlJc w:val="left"/>
      <w:pPr>
        <w:ind w:left="5760" w:hanging="360"/>
      </w:pPr>
    </w:lvl>
    <w:lvl w:ilvl="8" w:tplc="1AFA6E7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E94FF16">
      <w:start w:val="1"/>
      <w:numFmt w:val="lowerRoman"/>
      <w:lvlText w:val="(%1)"/>
      <w:lvlJc w:val="left"/>
      <w:pPr>
        <w:ind w:left="1080" w:hanging="720"/>
      </w:pPr>
      <w:rPr>
        <w:rFonts w:hint="default"/>
        <w:b w:val="0"/>
      </w:rPr>
    </w:lvl>
    <w:lvl w:ilvl="1" w:tplc="8870B93C" w:tentative="1">
      <w:start w:val="1"/>
      <w:numFmt w:val="lowerLetter"/>
      <w:lvlText w:val="%2."/>
      <w:lvlJc w:val="left"/>
      <w:pPr>
        <w:ind w:left="1440" w:hanging="360"/>
      </w:pPr>
    </w:lvl>
    <w:lvl w:ilvl="2" w:tplc="BF605B04" w:tentative="1">
      <w:start w:val="1"/>
      <w:numFmt w:val="lowerRoman"/>
      <w:lvlText w:val="%3."/>
      <w:lvlJc w:val="right"/>
      <w:pPr>
        <w:ind w:left="2160" w:hanging="180"/>
      </w:pPr>
    </w:lvl>
    <w:lvl w:ilvl="3" w:tplc="2FB2337C" w:tentative="1">
      <w:start w:val="1"/>
      <w:numFmt w:val="decimal"/>
      <w:lvlText w:val="%4."/>
      <w:lvlJc w:val="left"/>
      <w:pPr>
        <w:ind w:left="2880" w:hanging="360"/>
      </w:pPr>
    </w:lvl>
    <w:lvl w:ilvl="4" w:tplc="71C2A542" w:tentative="1">
      <w:start w:val="1"/>
      <w:numFmt w:val="lowerLetter"/>
      <w:lvlText w:val="%5."/>
      <w:lvlJc w:val="left"/>
      <w:pPr>
        <w:ind w:left="3600" w:hanging="360"/>
      </w:pPr>
    </w:lvl>
    <w:lvl w:ilvl="5" w:tplc="83640170" w:tentative="1">
      <w:start w:val="1"/>
      <w:numFmt w:val="lowerRoman"/>
      <w:lvlText w:val="%6."/>
      <w:lvlJc w:val="right"/>
      <w:pPr>
        <w:ind w:left="4320" w:hanging="180"/>
      </w:pPr>
    </w:lvl>
    <w:lvl w:ilvl="6" w:tplc="A0D48676" w:tentative="1">
      <w:start w:val="1"/>
      <w:numFmt w:val="decimal"/>
      <w:lvlText w:val="%7."/>
      <w:lvlJc w:val="left"/>
      <w:pPr>
        <w:ind w:left="5040" w:hanging="360"/>
      </w:pPr>
    </w:lvl>
    <w:lvl w:ilvl="7" w:tplc="EF367978" w:tentative="1">
      <w:start w:val="1"/>
      <w:numFmt w:val="lowerLetter"/>
      <w:lvlText w:val="%8."/>
      <w:lvlJc w:val="left"/>
      <w:pPr>
        <w:ind w:left="5760" w:hanging="360"/>
      </w:pPr>
    </w:lvl>
    <w:lvl w:ilvl="8" w:tplc="767293EA" w:tentative="1">
      <w:start w:val="1"/>
      <w:numFmt w:val="lowerRoman"/>
      <w:lvlText w:val="%9."/>
      <w:lvlJc w:val="right"/>
      <w:pPr>
        <w:ind w:left="6480" w:hanging="180"/>
      </w:pPr>
    </w:lvl>
  </w:abstractNum>
  <w:abstractNum w:abstractNumId="25"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8E7CB758">
      <w:start w:val="1"/>
      <w:numFmt w:val="decimal"/>
      <w:lvlText w:val="%1."/>
      <w:lvlJc w:val="left"/>
      <w:pPr>
        <w:ind w:left="360" w:hanging="360"/>
      </w:pPr>
      <w:rPr>
        <w:rFonts w:hint="default"/>
      </w:rPr>
    </w:lvl>
    <w:lvl w:ilvl="1" w:tplc="6276C59A" w:tentative="1">
      <w:start w:val="1"/>
      <w:numFmt w:val="lowerLetter"/>
      <w:lvlText w:val="%2."/>
      <w:lvlJc w:val="left"/>
      <w:pPr>
        <w:ind w:left="1080" w:hanging="360"/>
      </w:pPr>
    </w:lvl>
    <w:lvl w:ilvl="2" w:tplc="41CED4A6" w:tentative="1">
      <w:start w:val="1"/>
      <w:numFmt w:val="lowerRoman"/>
      <w:lvlText w:val="%3."/>
      <w:lvlJc w:val="right"/>
      <w:pPr>
        <w:ind w:left="1800" w:hanging="180"/>
      </w:pPr>
    </w:lvl>
    <w:lvl w:ilvl="3" w:tplc="A5AEADF6" w:tentative="1">
      <w:start w:val="1"/>
      <w:numFmt w:val="decimal"/>
      <w:lvlText w:val="%4."/>
      <w:lvlJc w:val="left"/>
      <w:pPr>
        <w:ind w:left="2520" w:hanging="360"/>
      </w:pPr>
    </w:lvl>
    <w:lvl w:ilvl="4" w:tplc="5B26241E" w:tentative="1">
      <w:start w:val="1"/>
      <w:numFmt w:val="lowerLetter"/>
      <w:lvlText w:val="%5."/>
      <w:lvlJc w:val="left"/>
      <w:pPr>
        <w:ind w:left="3240" w:hanging="360"/>
      </w:pPr>
    </w:lvl>
    <w:lvl w:ilvl="5" w:tplc="0F96621E" w:tentative="1">
      <w:start w:val="1"/>
      <w:numFmt w:val="lowerRoman"/>
      <w:lvlText w:val="%6."/>
      <w:lvlJc w:val="right"/>
      <w:pPr>
        <w:ind w:left="3960" w:hanging="180"/>
      </w:pPr>
    </w:lvl>
    <w:lvl w:ilvl="6" w:tplc="A282FBFE" w:tentative="1">
      <w:start w:val="1"/>
      <w:numFmt w:val="decimal"/>
      <w:lvlText w:val="%7."/>
      <w:lvlJc w:val="left"/>
      <w:pPr>
        <w:ind w:left="4680" w:hanging="360"/>
      </w:pPr>
    </w:lvl>
    <w:lvl w:ilvl="7" w:tplc="083E83E6" w:tentative="1">
      <w:start w:val="1"/>
      <w:numFmt w:val="lowerLetter"/>
      <w:lvlText w:val="%8."/>
      <w:lvlJc w:val="left"/>
      <w:pPr>
        <w:ind w:left="5400" w:hanging="360"/>
      </w:pPr>
    </w:lvl>
    <w:lvl w:ilvl="8" w:tplc="7F3CAAE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C9F667EC">
      <w:start w:val="1"/>
      <w:numFmt w:val="lowerRoman"/>
      <w:lvlText w:val="(%1)"/>
      <w:lvlJc w:val="left"/>
      <w:pPr>
        <w:ind w:left="1080" w:hanging="720"/>
      </w:pPr>
      <w:rPr>
        <w:rFonts w:hint="default"/>
      </w:rPr>
    </w:lvl>
    <w:lvl w:ilvl="1" w:tplc="2C5AF8F0" w:tentative="1">
      <w:start w:val="1"/>
      <w:numFmt w:val="lowerLetter"/>
      <w:lvlText w:val="%2."/>
      <w:lvlJc w:val="left"/>
      <w:pPr>
        <w:ind w:left="1440" w:hanging="360"/>
      </w:pPr>
    </w:lvl>
    <w:lvl w:ilvl="2" w:tplc="C57E1E80" w:tentative="1">
      <w:start w:val="1"/>
      <w:numFmt w:val="lowerRoman"/>
      <w:lvlText w:val="%3."/>
      <w:lvlJc w:val="right"/>
      <w:pPr>
        <w:ind w:left="2160" w:hanging="180"/>
      </w:pPr>
    </w:lvl>
    <w:lvl w:ilvl="3" w:tplc="71AA14FA" w:tentative="1">
      <w:start w:val="1"/>
      <w:numFmt w:val="decimal"/>
      <w:lvlText w:val="%4."/>
      <w:lvlJc w:val="left"/>
      <w:pPr>
        <w:ind w:left="2880" w:hanging="360"/>
      </w:pPr>
    </w:lvl>
    <w:lvl w:ilvl="4" w:tplc="065417C8" w:tentative="1">
      <w:start w:val="1"/>
      <w:numFmt w:val="lowerLetter"/>
      <w:lvlText w:val="%5."/>
      <w:lvlJc w:val="left"/>
      <w:pPr>
        <w:ind w:left="3600" w:hanging="360"/>
      </w:pPr>
    </w:lvl>
    <w:lvl w:ilvl="5" w:tplc="91C81880" w:tentative="1">
      <w:start w:val="1"/>
      <w:numFmt w:val="lowerRoman"/>
      <w:lvlText w:val="%6."/>
      <w:lvlJc w:val="right"/>
      <w:pPr>
        <w:ind w:left="4320" w:hanging="180"/>
      </w:pPr>
    </w:lvl>
    <w:lvl w:ilvl="6" w:tplc="5EE288BC" w:tentative="1">
      <w:start w:val="1"/>
      <w:numFmt w:val="decimal"/>
      <w:lvlText w:val="%7."/>
      <w:lvlJc w:val="left"/>
      <w:pPr>
        <w:ind w:left="5040" w:hanging="360"/>
      </w:pPr>
    </w:lvl>
    <w:lvl w:ilvl="7" w:tplc="1744D91A" w:tentative="1">
      <w:start w:val="1"/>
      <w:numFmt w:val="lowerLetter"/>
      <w:lvlText w:val="%8."/>
      <w:lvlJc w:val="left"/>
      <w:pPr>
        <w:ind w:left="5760" w:hanging="360"/>
      </w:pPr>
    </w:lvl>
    <w:lvl w:ilvl="8" w:tplc="520A9CA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945E5116">
      <w:start w:val="1"/>
      <w:numFmt w:val="decimal"/>
      <w:lvlText w:val="%1."/>
      <w:lvlJc w:val="left"/>
      <w:pPr>
        <w:ind w:left="360" w:hanging="360"/>
      </w:pPr>
    </w:lvl>
    <w:lvl w:ilvl="1" w:tplc="1D5CB1B6" w:tentative="1">
      <w:start w:val="1"/>
      <w:numFmt w:val="lowerLetter"/>
      <w:lvlText w:val="%2."/>
      <w:lvlJc w:val="left"/>
      <w:pPr>
        <w:ind w:left="1080" w:hanging="360"/>
      </w:pPr>
    </w:lvl>
    <w:lvl w:ilvl="2" w:tplc="1368C5CC" w:tentative="1">
      <w:start w:val="1"/>
      <w:numFmt w:val="lowerRoman"/>
      <w:lvlText w:val="%3."/>
      <w:lvlJc w:val="right"/>
      <w:pPr>
        <w:ind w:left="1800" w:hanging="180"/>
      </w:pPr>
    </w:lvl>
    <w:lvl w:ilvl="3" w:tplc="CD1C2416" w:tentative="1">
      <w:start w:val="1"/>
      <w:numFmt w:val="decimal"/>
      <w:lvlText w:val="%4."/>
      <w:lvlJc w:val="left"/>
      <w:pPr>
        <w:ind w:left="2520" w:hanging="360"/>
      </w:pPr>
    </w:lvl>
    <w:lvl w:ilvl="4" w:tplc="EA0A1896" w:tentative="1">
      <w:start w:val="1"/>
      <w:numFmt w:val="lowerLetter"/>
      <w:lvlText w:val="%5."/>
      <w:lvlJc w:val="left"/>
      <w:pPr>
        <w:ind w:left="3240" w:hanging="360"/>
      </w:pPr>
    </w:lvl>
    <w:lvl w:ilvl="5" w:tplc="8E245F8E" w:tentative="1">
      <w:start w:val="1"/>
      <w:numFmt w:val="lowerRoman"/>
      <w:lvlText w:val="%6."/>
      <w:lvlJc w:val="right"/>
      <w:pPr>
        <w:ind w:left="3960" w:hanging="180"/>
      </w:pPr>
    </w:lvl>
    <w:lvl w:ilvl="6" w:tplc="4880BBB6" w:tentative="1">
      <w:start w:val="1"/>
      <w:numFmt w:val="decimal"/>
      <w:lvlText w:val="%7."/>
      <w:lvlJc w:val="left"/>
      <w:pPr>
        <w:ind w:left="4680" w:hanging="360"/>
      </w:pPr>
    </w:lvl>
    <w:lvl w:ilvl="7" w:tplc="DAC4256A" w:tentative="1">
      <w:start w:val="1"/>
      <w:numFmt w:val="lowerLetter"/>
      <w:lvlText w:val="%8."/>
      <w:lvlJc w:val="left"/>
      <w:pPr>
        <w:ind w:left="5400" w:hanging="360"/>
      </w:pPr>
    </w:lvl>
    <w:lvl w:ilvl="8" w:tplc="C1F6AD9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D50E09BC">
      <w:start w:val="1"/>
      <w:numFmt w:val="lowerRoman"/>
      <w:lvlText w:val="(%1)"/>
      <w:lvlJc w:val="left"/>
      <w:pPr>
        <w:ind w:left="1080" w:hanging="720"/>
      </w:pPr>
      <w:rPr>
        <w:rFonts w:hint="default"/>
        <w:b w:val="0"/>
      </w:rPr>
    </w:lvl>
    <w:lvl w:ilvl="1" w:tplc="B6C2DC40" w:tentative="1">
      <w:start w:val="1"/>
      <w:numFmt w:val="lowerLetter"/>
      <w:lvlText w:val="%2."/>
      <w:lvlJc w:val="left"/>
      <w:pPr>
        <w:ind w:left="1440" w:hanging="360"/>
      </w:pPr>
    </w:lvl>
    <w:lvl w:ilvl="2" w:tplc="25709EF6" w:tentative="1">
      <w:start w:val="1"/>
      <w:numFmt w:val="lowerRoman"/>
      <w:lvlText w:val="%3."/>
      <w:lvlJc w:val="right"/>
      <w:pPr>
        <w:ind w:left="2160" w:hanging="180"/>
      </w:pPr>
    </w:lvl>
    <w:lvl w:ilvl="3" w:tplc="BF06F176" w:tentative="1">
      <w:start w:val="1"/>
      <w:numFmt w:val="decimal"/>
      <w:lvlText w:val="%4."/>
      <w:lvlJc w:val="left"/>
      <w:pPr>
        <w:ind w:left="2880" w:hanging="360"/>
      </w:pPr>
    </w:lvl>
    <w:lvl w:ilvl="4" w:tplc="C8E207DA" w:tentative="1">
      <w:start w:val="1"/>
      <w:numFmt w:val="lowerLetter"/>
      <w:lvlText w:val="%5."/>
      <w:lvlJc w:val="left"/>
      <w:pPr>
        <w:ind w:left="3600" w:hanging="360"/>
      </w:pPr>
    </w:lvl>
    <w:lvl w:ilvl="5" w:tplc="996A1034" w:tentative="1">
      <w:start w:val="1"/>
      <w:numFmt w:val="lowerRoman"/>
      <w:lvlText w:val="%6."/>
      <w:lvlJc w:val="right"/>
      <w:pPr>
        <w:ind w:left="4320" w:hanging="180"/>
      </w:pPr>
    </w:lvl>
    <w:lvl w:ilvl="6" w:tplc="15CEC96A" w:tentative="1">
      <w:start w:val="1"/>
      <w:numFmt w:val="decimal"/>
      <w:lvlText w:val="%7."/>
      <w:lvlJc w:val="left"/>
      <w:pPr>
        <w:ind w:left="5040" w:hanging="360"/>
      </w:pPr>
    </w:lvl>
    <w:lvl w:ilvl="7" w:tplc="8F5E9746" w:tentative="1">
      <w:start w:val="1"/>
      <w:numFmt w:val="lowerLetter"/>
      <w:lvlText w:val="%8."/>
      <w:lvlJc w:val="left"/>
      <w:pPr>
        <w:ind w:left="5760" w:hanging="360"/>
      </w:pPr>
    </w:lvl>
    <w:lvl w:ilvl="8" w:tplc="DE4CC83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4B6D89C">
      <w:start w:val="1"/>
      <w:numFmt w:val="lowerRoman"/>
      <w:lvlText w:val="(%1)"/>
      <w:lvlJc w:val="left"/>
      <w:pPr>
        <w:ind w:left="1080" w:hanging="720"/>
      </w:pPr>
      <w:rPr>
        <w:rFonts w:hint="default"/>
      </w:rPr>
    </w:lvl>
    <w:lvl w:ilvl="1" w:tplc="5E94ABDC" w:tentative="1">
      <w:start w:val="1"/>
      <w:numFmt w:val="lowerLetter"/>
      <w:lvlText w:val="%2."/>
      <w:lvlJc w:val="left"/>
      <w:pPr>
        <w:ind w:left="1440" w:hanging="360"/>
      </w:pPr>
    </w:lvl>
    <w:lvl w:ilvl="2" w:tplc="B13AAB50" w:tentative="1">
      <w:start w:val="1"/>
      <w:numFmt w:val="lowerRoman"/>
      <w:lvlText w:val="%3."/>
      <w:lvlJc w:val="right"/>
      <w:pPr>
        <w:ind w:left="2160" w:hanging="180"/>
      </w:pPr>
    </w:lvl>
    <w:lvl w:ilvl="3" w:tplc="9A682250" w:tentative="1">
      <w:start w:val="1"/>
      <w:numFmt w:val="decimal"/>
      <w:lvlText w:val="%4."/>
      <w:lvlJc w:val="left"/>
      <w:pPr>
        <w:ind w:left="2880" w:hanging="360"/>
      </w:pPr>
    </w:lvl>
    <w:lvl w:ilvl="4" w:tplc="AFAC0F74" w:tentative="1">
      <w:start w:val="1"/>
      <w:numFmt w:val="lowerLetter"/>
      <w:lvlText w:val="%5."/>
      <w:lvlJc w:val="left"/>
      <w:pPr>
        <w:ind w:left="3600" w:hanging="360"/>
      </w:pPr>
    </w:lvl>
    <w:lvl w:ilvl="5" w:tplc="15FEFAFC" w:tentative="1">
      <w:start w:val="1"/>
      <w:numFmt w:val="lowerRoman"/>
      <w:lvlText w:val="%6."/>
      <w:lvlJc w:val="right"/>
      <w:pPr>
        <w:ind w:left="4320" w:hanging="180"/>
      </w:pPr>
    </w:lvl>
    <w:lvl w:ilvl="6" w:tplc="1E480D0E" w:tentative="1">
      <w:start w:val="1"/>
      <w:numFmt w:val="decimal"/>
      <w:lvlText w:val="%7."/>
      <w:lvlJc w:val="left"/>
      <w:pPr>
        <w:ind w:left="5040" w:hanging="360"/>
      </w:pPr>
    </w:lvl>
    <w:lvl w:ilvl="7" w:tplc="2F8ED85E" w:tentative="1">
      <w:start w:val="1"/>
      <w:numFmt w:val="lowerLetter"/>
      <w:lvlText w:val="%8."/>
      <w:lvlJc w:val="left"/>
      <w:pPr>
        <w:ind w:left="5760" w:hanging="360"/>
      </w:pPr>
    </w:lvl>
    <w:lvl w:ilvl="8" w:tplc="5104716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3E5A7B4A">
      <w:start w:val="1"/>
      <w:numFmt w:val="lowerRoman"/>
      <w:lvlText w:val="(%1)"/>
      <w:lvlJc w:val="left"/>
      <w:pPr>
        <w:ind w:left="1080" w:hanging="720"/>
      </w:pPr>
      <w:rPr>
        <w:rFonts w:hint="default"/>
      </w:rPr>
    </w:lvl>
    <w:lvl w:ilvl="1" w:tplc="38D6F9CE" w:tentative="1">
      <w:start w:val="1"/>
      <w:numFmt w:val="lowerLetter"/>
      <w:lvlText w:val="%2."/>
      <w:lvlJc w:val="left"/>
      <w:pPr>
        <w:ind w:left="1440" w:hanging="360"/>
      </w:pPr>
    </w:lvl>
    <w:lvl w:ilvl="2" w:tplc="14EAA03C" w:tentative="1">
      <w:start w:val="1"/>
      <w:numFmt w:val="lowerRoman"/>
      <w:lvlText w:val="%3."/>
      <w:lvlJc w:val="right"/>
      <w:pPr>
        <w:ind w:left="2160" w:hanging="180"/>
      </w:pPr>
    </w:lvl>
    <w:lvl w:ilvl="3" w:tplc="ACACB3FE" w:tentative="1">
      <w:start w:val="1"/>
      <w:numFmt w:val="decimal"/>
      <w:lvlText w:val="%4."/>
      <w:lvlJc w:val="left"/>
      <w:pPr>
        <w:ind w:left="2880" w:hanging="360"/>
      </w:pPr>
    </w:lvl>
    <w:lvl w:ilvl="4" w:tplc="CD3AC178" w:tentative="1">
      <w:start w:val="1"/>
      <w:numFmt w:val="lowerLetter"/>
      <w:lvlText w:val="%5."/>
      <w:lvlJc w:val="left"/>
      <w:pPr>
        <w:ind w:left="3600" w:hanging="360"/>
      </w:pPr>
    </w:lvl>
    <w:lvl w:ilvl="5" w:tplc="A5D2E126" w:tentative="1">
      <w:start w:val="1"/>
      <w:numFmt w:val="lowerRoman"/>
      <w:lvlText w:val="%6."/>
      <w:lvlJc w:val="right"/>
      <w:pPr>
        <w:ind w:left="4320" w:hanging="180"/>
      </w:pPr>
    </w:lvl>
    <w:lvl w:ilvl="6" w:tplc="01A43F8C" w:tentative="1">
      <w:start w:val="1"/>
      <w:numFmt w:val="decimal"/>
      <w:lvlText w:val="%7."/>
      <w:lvlJc w:val="left"/>
      <w:pPr>
        <w:ind w:left="5040" w:hanging="360"/>
      </w:pPr>
    </w:lvl>
    <w:lvl w:ilvl="7" w:tplc="431CF5AA" w:tentative="1">
      <w:start w:val="1"/>
      <w:numFmt w:val="lowerLetter"/>
      <w:lvlText w:val="%8."/>
      <w:lvlJc w:val="left"/>
      <w:pPr>
        <w:ind w:left="5760" w:hanging="360"/>
      </w:pPr>
    </w:lvl>
    <w:lvl w:ilvl="8" w:tplc="318C1CB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05562A00">
      <w:start w:val="1"/>
      <w:numFmt w:val="lowerRoman"/>
      <w:lvlText w:val="(%1)"/>
      <w:lvlJc w:val="left"/>
      <w:pPr>
        <w:ind w:left="1004" w:hanging="720"/>
      </w:pPr>
      <w:rPr>
        <w:rFonts w:hint="default"/>
        <w:b w:val="0"/>
      </w:rPr>
    </w:lvl>
    <w:lvl w:ilvl="1" w:tplc="8C60AE46" w:tentative="1">
      <w:start w:val="1"/>
      <w:numFmt w:val="lowerLetter"/>
      <w:lvlText w:val="%2."/>
      <w:lvlJc w:val="left"/>
      <w:pPr>
        <w:ind w:left="1364" w:hanging="360"/>
      </w:pPr>
    </w:lvl>
    <w:lvl w:ilvl="2" w:tplc="3C7497DA" w:tentative="1">
      <w:start w:val="1"/>
      <w:numFmt w:val="lowerRoman"/>
      <w:lvlText w:val="%3."/>
      <w:lvlJc w:val="right"/>
      <w:pPr>
        <w:ind w:left="2084" w:hanging="180"/>
      </w:pPr>
    </w:lvl>
    <w:lvl w:ilvl="3" w:tplc="1B3C36D8" w:tentative="1">
      <w:start w:val="1"/>
      <w:numFmt w:val="decimal"/>
      <w:lvlText w:val="%4."/>
      <w:lvlJc w:val="left"/>
      <w:pPr>
        <w:ind w:left="2804" w:hanging="360"/>
      </w:pPr>
    </w:lvl>
    <w:lvl w:ilvl="4" w:tplc="51325398" w:tentative="1">
      <w:start w:val="1"/>
      <w:numFmt w:val="lowerLetter"/>
      <w:lvlText w:val="%5."/>
      <w:lvlJc w:val="left"/>
      <w:pPr>
        <w:ind w:left="3524" w:hanging="360"/>
      </w:pPr>
    </w:lvl>
    <w:lvl w:ilvl="5" w:tplc="50BEDC04" w:tentative="1">
      <w:start w:val="1"/>
      <w:numFmt w:val="lowerRoman"/>
      <w:lvlText w:val="%6."/>
      <w:lvlJc w:val="right"/>
      <w:pPr>
        <w:ind w:left="4244" w:hanging="180"/>
      </w:pPr>
    </w:lvl>
    <w:lvl w:ilvl="6" w:tplc="3E3E1EF6" w:tentative="1">
      <w:start w:val="1"/>
      <w:numFmt w:val="decimal"/>
      <w:lvlText w:val="%7."/>
      <w:lvlJc w:val="left"/>
      <w:pPr>
        <w:ind w:left="4964" w:hanging="360"/>
      </w:pPr>
    </w:lvl>
    <w:lvl w:ilvl="7" w:tplc="4F144550" w:tentative="1">
      <w:start w:val="1"/>
      <w:numFmt w:val="lowerLetter"/>
      <w:lvlText w:val="%8."/>
      <w:lvlJc w:val="left"/>
      <w:pPr>
        <w:ind w:left="5684" w:hanging="360"/>
      </w:pPr>
    </w:lvl>
    <w:lvl w:ilvl="8" w:tplc="791EF71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D9FAFD44">
      <w:start w:val="1"/>
      <w:numFmt w:val="decimal"/>
      <w:lvlText w:val="%1."/>
      <w:lvlJc w:val="left"/>
      <w:pPr>
        <w:ind w:left="360" w:hanging="360"/>
      </w:pPr>
      <w:rPr>
        <w:rFonts w:hint="default"/>
      </w:rPr>
    </w:lvl>
    <w:lvl w:ilvl="1" w:tplc="BA68C3A0" w:tentative="1">
      <w:start w:val="1"/>
      <w:numFmt w:val="lowerLetter"/>
      <w:lvlText w:val="%2."/>
      <w:lvlJc w:val="left"/>
      <w:pPr>
        <w:ind w:left="1080" w:hanging="360"/>
      </w:pPr>
    </w:lvl>
    <w:lvl w:ilvl="2" w:tplc="5D04C26E" w:tentative="1">
      <w:start w:val="1"/>
      <w:numFmt w:val="lowerRoman"/>
      <w:lvlText w:val="%3."/>
      <w:lvlJc w:val="right"/>
      <w:pPr>
        <w:ind w:left="1800" w:hanging="180"/>
      </w:pPr>
    </w:lvl>
    <w:lvl w:ilvl="3" w:tplc="A9F8FA8E" w:tentative="1">
      <w:start w:val="1"/>
      <w:numFmt w:val="decimal"/>
      <w:lvlText w:val="%4."/>
      <w:lvlJc w:val="left"/>
      <w:pPr>
        <w:ind w:left="2520" w:hanging="360"/>
      </w:pPr>
    </w:lvl>
    <w:lvl w:ilvl="4" w:tplc="A7ACFADC" w:tentative="1">
      <w:start w:val="1"/>
      <w:numFmt w:val="lowerLetter"/>
      <w:lvlText w:val="%5."/>
      <w:lvlJc w:val="left"/>
      <w:pPr>
        <w:ind w:left="3240" w:hanging="360"/>
      </w:pPr>
    </w:lvl>
    <w:lvl w:ilvl="5" w:tplc="5C883532" w:tentative="1">
      <w:start w:val="1"/>
      <w:numFmt w:val="lowerRoman"/>
      <w:lvlText w:val="%6."/>
      <w:lvlJc w:val="right"/>
      <w:pPr>
        <w:ind w:left="3960" w:hanging="180"/>
      </w:pPr>
    </w:lvl>
    <w:lvl w:ilvl="6" w:tplc="4A6EB032" w:tentative="1">
      <w:start w:val="1"/>
      <w:numFmt w:val="decimal"/>
      <w:lvlText w:val="%7."/>
      <w:lvlJc w:val="left"/>
      <w:pPr>
        <w:ind w:left="4680" w:hanging="360"/>
      </w:pPr>
    </w:lvl>
    <w:lvl w:ilvl="7" w:tplc="19A4FE60" w:tentative="1">
      <w:start w:val="1"/>
      <w:numFmt w:val="lowerLetter"/>
      <w:lvlText w:val="%8."/>
      <w:lvlJc w:val="left"/>
      <w:pPr>
        <w:ind w:left="5400" w:hanging="360"/>
      </w:pPr>
    </w:lvl>
    <w:lvl w:ilvl="8" w:tplc="725A8AD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0F30265A">
      <w:start w:val="1"/>
      <w:numFmt w:val="lowerRoman"/>
      <w:lvlText w:val="(%1)"/>
      <w:lvlJc w:val="left"/>
      <w:pPr>
        <w:ind w:left="1080" w:hanging="720"/>
      </w:pPr>
      <w:rPr>
        <w:rFonts w:hint="default"/>
      </w:rPr>
    </w:lvl>
    <w:lvl w:ilvl="1" w:tplc="D07CBBEE" w:tentative="1">
      <w:start w:val="1"/>
      <w:numFmt w:val="lowerLetter"/>
      <w:lvlText w:val="%2."/>
      <w:lvlJc w:val="left"/>
      <w:pPr>
        <w:ind w:left="1440" w:hanging="360"/>
      </w:pPr>
    </w:lvl>
    <w:lvl w:ilvl="2" w:tplc="3B9C4352" w:tentative="1">
      <w:start w:val="1"/>
      <w:numFmt w:val="lowerRoman"/>
      <w:lvlText w:val="%3."/>
      <w:lvlJc w:val="right"/>
      <w:pPr>
        <w:ind w:left="2160" w:hanging="180"/>
      </w:pPr>
    </w:lvl>
    <w:lvl w:ilvl="3" w:tplc="040206B2" w:tentative="1">
      <w:start w:val="1"/>
      <w:numFmt w:val="decimal"/>
      <w:lvlText w:val="%4."/>
      <w:lvlJc w:val="left"/>
      <w:pPr>
        <w:ind w:left="2880" w:hanging="360"/>
      </w:pPr>
    </w:lvl>
    <w:lvl w:ilvl="4" w:tplc="248EB1FE" w:tentative="1">
      <w:start w:val="1"/>
      <w:numFmt w:val="lowerLetter"/>
      <w:lvlText w:val="%5."/>
      <w:lvlJc w:val="left"/>
      <w:pPr>
        <w:ind w:left="3600" w:hanging="360"/>
      </w:pPr>
    </w:lvl>
    <w:lvl w:ilvl="5" w:tplc="FF22881A" w:tentative="1">
      <w:start w:val="1"/>
      <w:numFmt w:val="lowerRoman"/>
      <w:lvlText w:val="%6."/>
      <w:lvlJc w:val="right"/>
      <w:pPr>
        <w:ind w:left="4320" w:hanging="180"/>
      </w:pPr>
    </w:lvl>
    <w:lvl w:ilvl="6" w:tplc="BDAE6A36" w:tentative="1">
      <w:start w:val="1"/>
      <w:numFmt w:val="decimal"/>
      <w:lvlText w:val="%7."/>
      <w:lvlJc w:val="left"/>
      <w:pPr>
        <w:ind w:left="5040" w:hanging="360"/>
      </w:pPr>
    </w:lvl>
    <w:lvl w:ilvl="7" w:tplc="3242778E" w:tentative="1">
      <w:start w:val="1"/>
      <w:numFmt w:val="lowerLetter"/>
      <w:lvlText w:val="%8."/>
      <w:lvlJc w:val="left"/>
      <w:pPr>
        <w:ind w:left="5760" w:hanging="360"/>
      </w:pPr>
    </w:lvl>
    <w:lvl w:ilvl="8" w:tplc="F05EFAF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53C8BA60">
      <w:start w:val="1"/>
      <w:numFmt w:val="decimal"/>
      <w:lvlText w:val="%1."/>
      <w:lvlJc w:val="left"/>
      <w:pPr>
        <w:ind w:left="360" w:hanging="360"/>
      </w:pPr>
      <w:rPr>
        <w:rFonts w:hint="default"/>
      </w:rPr>
    </w:lvl>
    <w:lvl w:ilvl="1" w:tplc="82E29E1C" w:tentative="1">
      <w:start w:val="1"/>
      <w:numFmt w:val="lowerLetter"/>
      <w:lvlText w:val="%2."/>
      <w:lvlJc w:val="left"/>
      <w:pPr>
        <w:ind w:left="1080" w:hanging="360"/>
      </w:pPr>
    </w:lvl>
    <w:lvl w:ilvl="2" w:tplc="1E22616C" w:tentative="1">
      <w:start w:val="1"/>
      <w:numFmt w:val="lowerRoman"/>
      <w:lvlText w:val="%3."/>
      <w:lvlJc w:val="right"/>
      <w:pPr>
        <w:ind w:left="1800" w:hanging="180"/>
      </w:pPr>
    </w:lvl>
    <w:lvl w:ilvl="3" w:tplc="0A106078" w:tentative="1">
      <w:start w:val="1"/>
      <w:numFmt w:val="decimal"/>
      <w:lvlText w:val="%4."/>
      <w:lvlJc w:val="left"/>
      <w:pPr>
        <w:ind w:left="2520" w:hanging="360"/>
      </w:pPr>
    </w:lvl>
    <w:lvl w:ilvl="4" w:tplc="31F8581E" w:tentative="1">
      <w:start w:val="1"/>
      <w:numFmt w:val="lowerLetter"/>
      <w:lvlText w:val="%5."/>
      <w:lvlJc w:val="left"/>
      <w:pPr>
        <w:ind w:left="3240" w:hanging="360"/>
      </w:pPr>
    </w:lvl>
    <w:lvl w:ilvl="5" w:tplc="F4C4C988" w:tentative="1">
      <w:start w:val="1"/>
      <w:numFmt w:val="lowerRoman"/>
      <w:lvlText w:val="%6."/>
      <w:lvlJc w:val="right"/>
      <w:pPr>
        <w:ind w:left="3960" w:hanging="180"/>
      </w:pPr>
    </w:lvl>
    <w:lvl w:ilvl="6" w:tplc="0F9C3D80" w:tentative="1">
      <w:start w:val="1"/>
      <w:numFmt w:val="decimal"/>
      <w:lvlText w:val="%7."/>
      <w:lvlJc w:val="left"/>
      <w:pPr>
        <w:ind w:left="4680" w:hanging="360"/>
      </w:pPr>
    </w:lvl>
    <w:lvl w:ilvl="7" w:tplc="E2C40FBC" w:tentative="1">
      <w:start w:val="1"/>
      <w:numFmt w:val="lowerLetter"/>
      <w:lvlText w:val="%8."/>
      <w:lvlJc w:val="left"/>
      <w:pPr>
        <w:ind w:left="5400" w:hanging="360"/>
      </w:pPr>
    </w:lvl>
    <w:lvl w:ilvl="8" w:tplc="180A832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07D4CA00">
      <w:start w:val="1"/>
      <w:numFmt w:val="lowerRoman"/>
      <w:lvlText w:val="(%1)"/>
      <w:lvlJc w:val="left"/>
      <w:pPr>
        <w:ind w:left="1080" w:hanging="720"/>
      </w:pPr>
      <w:rPr>
        <w:rFonts w:hint="default"/>
      </w:rPr>
    </w:lvl>
    <w:lvl w:ilvl="1" w:tplc="1B749604" w:tentative="1">
      <w:start w:val="1"/>
      <w:numFmt w:val="lowerLetter"/>
      <w:lvlText w:val="%2."/>
      <w:lvlJc w:val="left"/>
      <w:pPr>
        <w:ind w:left="1440" w:hanging="360"/>
      </w:pPr>
    </w:lvl>
    <w:lvl w:ilvl="2" w:tplc="7F86AD70" w:tentative="1">
      <w:start w:val="1"/>
      <w:numFmt w:val="lowerRoman"/>
      <w:lvlText w:val="%3."/>
      <w:lvlJc w:val="right"/>
      <w:pPr>
        <w:ind w:left="2160" w:hanging="180"/>
      </w:pPr>
    </w:lvl>
    <w:lvl w:ilvl="3" w:tplc="0EA073D4" w:tentative="1">
      <w:start w:val="1"/>
      <w:numFmt w:val="decimal"/>
      <w:lvlText w:val="%4."/>
      <w:lvlJc w:val="left"/>
      <w:pPr>
        <w:ind w:left="2880" w:hanging="360"/>
      </w:pPr>
    </w:lvl>
    <w:lvl w:ilvl="4" w:tplc="EE4A2B46" w:tentative="1">
      <w:start w:val="1"/>
      <w:numFmt w:val="lowerLetter"/>
      <w:lvlText w:val="%5."/>
      <w:lvlJc w:val="left"/>
      <w:pPr>
        <w:ind w:left="3600" w:hanging="360"/>
      </w:pPr>
    </w:lvl>
    <w:lvl w:ilvl="5" w:tplc="9E6C028E" w:tentative="1">
      <w:start w:val="1"/>
      <w:numFmt w:val="lowerRoman"/>
      <w:lvlText w:val="%6."/>
      <w:lvlJc w:val="right"/>
      <w:pPr>
        <w:ind w:left="4320" w:hanging="180"/>
      </w:pPr>
    </w:lvl>
    <w:lvl w:ilvl="6" w:tplc="3BB04366" w:tentative="1">
      <w:start w:val="1"/>
      <w:numFmt w:val="decimal"/>
      <w:lvlText w:val="%7."/>
      <w:lvlJc w:val="left"/>
      <w:pPr>
        <w:ind w:left="5040" w:hanging="360"/>
      </w:pPr>
    </w:lvl>
    <w:lvl w:ilvl="7" w:tplc="36141E92" w:tentative="1">
      <w:start w:val="1"/>
      <w:numFmt w:val="lowerLetter"/>
      <w:lvlText w:val="%8."/>
      <w:lvlJc w:val="left"/>
      <w:pPr>
        <w:ind w:left="5760" w:hanging="360"/>
      </w:pPr>
    </w:lvl>
    <w:lvl w:ilvl="8" w:tplc="47061D8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E6835E8">
      <w:start w:val="1"/>
      <w:numFmt w:val="decimal"/>
      <w:lvlText w:val="%1."/>
      <w:lvlJc w:val="left"/>
      <w:pPr>
        <w:ind w:left="360" w:hanging="360"/>
      </w:pPr>
      <w:rPr>
        <w:rFonts w:hint="default"/>
      </w:rPr>
    </w:lvl>
    <w:lvl w:ilvl="1" w:tplc="6B540AD6" w:tentative="1">
      <w:start w:val="1"/>
      <w:numFmt w:val="lowerLetter"/>
      <w:lvlText w:val="%2."/>
      <w:lvlJc w:val="left"/>
      <w:pPr>
        <w:ind w:left="1080" w:hanging="360"/>
      </w:pPr>
    </w:lvl>
    <w:lvl w:ilvl="2" w:tplc="264443F8" w:tentative="1">
      <w:start w:val="1"/>
      <w:numFmt w:val="lowerRoman"/>
      <w:lvlText w:val="%3."/>
      <w:lvlJc w:val="right"/>
      <w:pPr>
        <w:ind w:left="1800" w:hanging="180"/>
      </w:pPr>
    </w:lvl>
    <w:lvl w:ilvl="3" w:tplc="FE107A52" w:tentative="1">
      <w:start w:val="1"/>
      <w:numFmt w:val="decimal"/>
      <w:lvlText w:val="%4."/>
      <w:lvlJc w:val="left"/>
      <w:pPr>
        <w:ind w:left="2520" w:hanging="360"/>
      </w:pPr>
    </w:lvl>
    <w:lvl w:ilvl="4" w:tplc="194E0812" w:tentative="1">
      <w:start w:val="1"/>
      <w:numFmt w:val="lowerLetter"/>
      <w:lvlText w:val="%5."/>
      <w:lvlJc w:val="left"/>
      <w:pPr>
        <w:ind w:left="3240" w:hanging="360"/>
      </w:pPr>
    </w:lvl>
    <w:lvl w:ilvl="5" w:tplc="1DC696A0" w:tentative="1">
      <w:start w:val="1"/>
      <w:numFmt w:val="lowerRoman"/>
      <w:lvlText w:val="%6."/>
      <w:lvlJc w:val="right"/>
      <w:pPr>
        <w:ind w:left="3960" w:hanging="180"/>
      </w:pPr>
    </w:lvl>
    <w:lvl w:ilvl="6" w:tplc="DE949780" w:tentative="1">
      <w:start w:val="1"/>
      <w:numFmt w:val="decimal"/>
      <w:lvlText w:val="%7."/>
      <w:lvlJc w:val="left"/>
      <w:pPr>
        <w:ind w:left="4680" w:hanging="360"/>
      </w:pPr>
    </w:lvl>
    <w:lvl w:ilvl="7" w:tplc="788040D4" w:tentative="1">
      <w:start w:val="1"/>
      <w:numFmt w:val="lowerLetter"/>
      <w:lvlText w:val="%8."/>
      <w:lvlJc w:val="left"/>
      <w:pPr>
        <w:ind w:left="5400" w:hanging="360"/>
      </w:pPr>
    </w:lvl>
    <w:lvl w:ilvl="8" w:tplc="6D4C7EC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6D4C96AA">
      <w:start w:val="1"/>
      <w:numFmt w:val="decimal"/>
      <w:lvlText w:val="%1."/>
      <w:lvlJc w:val="left"/>
      <w:pPr>
        <w:ind w:left="360" w:hanging="360"/>
      </w:pPr>
      <w:rPr>
        <w:rFonts w:hint="default"/>
      </w:rPr>
    </w:lvl>
    <w:lvl w:ilvl="1" w:tplc="81FE8048" w:tentative="1">
      <w:start w:val="1"/>
      <w:numFmt w:val="lowerLetter"/>
      <w:lvlText w:val="%2."/>
      <w:lvlJc w:val="left"/>
      <w:pPr>
        <w:ind w:left="1080" w:hanging="360"/>
      </w:pPr>
    </w:lvl>
    <w:lvl w:ilvl="2" w:tplc="E264BF08" w:tentative="1">
      <w:start w:val="1"/>
      <w:numFmt w:val="lowerRoman"/>
      <w:lvlText w:val="%3."/>
      <w:lvlJc w:val="right"/>
      <w:pPr>
        <w:ind w:left="1800" w:hanging="180"/>
      </w:pPr>
    </w:lvl>
    <w:lvl w:ilvl="3" w:tplc="4380EF56" w:tentative="1">
      <w:start w:val="1"/>
      <w:numFmt w:val="decimal"/>
      <w:lvlText w:val="%4."/>
      <w:lvlJc w:val="left"/>
      <w:pPr>
        <w:ind w:left="2520" w:hanging="360"/>
      </w:pPr>
    </w:lvl>
    <w:lvl w:ilvl="4" w:tplc="7A50D21E" w:tentative="1">
      <w:start w:val="1"/>
      <w:numFmt w:val="lowerLetter"/>
      <w:lvlText w:val="%5."/>
      <w:lvlJc w:val="left"/>
      <w:pPr>
        <w:ind w:left="3240" w:hanging="360"/>
      </w:pPr>
    </w:lvl>
    <w:lvl w:ilvl="5" w:tplc="6630C14E" w:tentative="1">
      <w:start w:val="1"/>
      <w:numFmt w:val="lowerRoman"/>
      <w:lvlText w:val="%6."/>
      <w:lvlJc w:val="right"/>
      <w:pPr>
        <w:ind w:left="3960" w:hanging="180"/>
      </w:pPr>
    </w:lvl>
    <w:lvl w:ilvl="6" w:tplc="6A06F2DA" w:tentative="1">
      <w:start w:val="1"/>
      <w:numFmt w:val="decimal"/>
      <w:lvlText w:val="%7."/>
      <w:lvlJc w:val="left"/>
      <w:pPr>
        <w:ind w:left="4680" w:hanging="360"/>
      </w:pPr>
    </w:lvl>
    <w:lvl w:ilvl="7" w:tplc="54AE104A" w:tentative="1">
      <w:start w:val="1"/>
      <w:numFmt w:val="lowerLetter"/>
      <w:lvlText w:val="%8."/>
      <w:lvlJc w:val="left"/>
      <w:pPr>
        <w:ind w:left="5400" w:hanging="360"/>
      </w:pPr>
    </w:lvl>
    <w:lvl w:ilvl="8" w:tplc="381AC3B4"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71C"/>
    <w:rsid w:val="002F38EC"/>
    <w:rsid w:val="004156FB"/>
    <w:rsid w:val="0053071C"/>
    <w:rsid w:val="00810D41"/>
    <w:rsid w:val="00A2064F"/>
    <w:rsid w:val="00B61E93"/>
    <w:rsid w:val="00B964B7"/>
    <w:rsid w:val="00CC6B6C"/>
    <w:rsid w:val="00DC35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EA08"/>
  <w15:docId w15:val="{A541A10B-AE9B-451C-A969-1CBB5DFE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7461</RACS_x0020_ID>
    <Approved_x0020_Provider xmlns="a8338b6e-77a6-4851-82b6-98166143ffdd">Regis Aged Care Pty Ltd</Approved_x0020_Provider>
    <Management_x0020_Company_x0020_ID xmlns="a8338b6e-77a6-4851-82b6-98166143ffdd">DFDE42CB-2E65-E811-87AC-005056922186</Management_x0020_Company_x0020_ID>
    <Home xmlns="a8338b6e-77a6-4851-82b6-98166143ffdd">Regis Woodlands</Home>
    <Signed xmlns="a8338b6e-77a6-4851-82b6-98166143ffdd" xsi:nil="true"/>
    <Uploaded xmlns="a8338b6e-77a6-4851-82b6-98166143ffdd">False</Uploaded>
    <Management_x0020_Company xmlns="a8338b6e-77a6-4851-82b6-98166143ffdd">Regis Aged Care Pty Ltd - WA</Management_x0020_Company>
    <Doc_x0020_Date xmlns="a8338b6e-77a6-4851-82b6-98166143ffdd">2021-04-01T04:50:00+00:00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4CCBF0EE-6F0C-E811-8C25-005056922186</Home_x0020_ID>
    <State xmlns="a8338b6e-77a6-4851-82b6-98166143ffdd">WA</State>
    <Doc_x0020_Sent_Received_x0020_Date xmlns="a8338b6e-77a6-4851-82b6-98166143ffdd">2021-04-01T00:00:00+00:00</Doc_x0020_Sent_Received_x0020_Date>
    <Activity_x0020_ID xmlns="a8338b6e-77a6-4851-82b6-98166143ffdd">23FDF4ED-690B-EA11-B722-005056922186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75747013-72B7-49E4-B5D9-C48756B63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dcmitype/"/>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CCB5CE03-4C42-4526-BA4E-D27649EE1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2021-05-03T23:05:00Z</dcterms:created>
  <dcterms:modified xsi:type="dcterms:W3CDTF">2021-05-03T23:06:00Z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