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05B32" w14:textId="77777777" w:rsidR="0060746B" w:rsidRPr="003C6EC2" w:rsidRDefault="005D179F" w:rsidP="0060746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7C05CDF" wp14:editId="67C05CE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006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7C05CE1" wp14:editId="67C05CE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1533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Richardson House</w:t>
      </w:r>
      <w:r w:rsidRPr="003C6EC2">
        <w:rPr>
          <w:rFonts w:ascii="Arial Black" w:hAnsi="Arial Black"/>
        </w:rPr>
        <w:t xml:space="preserve"> </w:t>
      </w:r>
    </w:p>
    <w:p w14:paraId="67C05B33" w14:textId="77777777" w:rsidR="0060746B" w:rsidRPr="003C6EC2" w:rsidRDefault="005D179F" w:rsidP="0060746B">
      <w:pPr>
        <w:pStyle w:val="Title"/>
        <w:spacing w:before="360" w:after="480"/>
      </w:pPr>
      <w:r w:rsidRPr="003C6EC2">
        <w:rPr>
          <w:rFonts w:ascii="Arial Black" w:eastAsia="Calibri" w:hAnsi="Arial Black"/>
          <w:sz w:val="56"/>
        </w:rPr>
        <w:t>Performance Report</w:t>
      </w:r>
    </w:p>
    <w:p w14:paraId="67C05B34" w14:textId="77777777" w:rsidR="0060746B" w:rsidRPr="003C6EC2" w:rsidRDefault="005D179F" w:rsidP="0060746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Gotha Street </w:t>
      </w:r>
      <w:r w:rsidRPr="003C6EC2">
        <w:rPr>
          <w:color w:val="FFFFFF" w:themeColor="background1"/>
          <w:sz w:val="28"/>
        </w:rPr>
        <w:br/>
        <w:t>BARRABA NSW 2347</w:t>
      </w:r>
      <w:r w:rsidRPr="003C6EC2">
        <w:rPr>
          <w:color w:val="FFFFFF" w:themeColor="background1"/>
          <w:sz w:val="28"/>
        </w:rPr>
        <w:br/>
      </w:r>
      <w:r w:rsidRPr="003C6EC2">
        <w:rPr>
          <w:rFonts w:eastAsia="Calibri"/>
          <w:color w:val="FFFFFF" w:themeColor="background1"/>
          <w:sz w:val="28"/>
          <w:szCs w:val="56"/>
          <w:lang w:eastAsia="en-US"/>
        </w:rPr>
        <w:t>Phone number: 02 6782 1563</w:t>
      </w:r>
    </w:p>
    <w:p w14:paraId="67C05B35" w14:textId="77777777" w:rsidR="0060746B" w:rsidRDefault="005D179F" w:rsidP="0060746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0013 </w:t>
      </w:r>
    </w:p>
    <w:p w14:paraId="67C05B36" w14:textId="77777777" w:rsidR="0060746B" w:rsidRPr="003C6EC2" w:rsidRDefault="005D179F" w:rsidP="0060746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Barraba and District Retirement Homes Association Incorporated</w:t>
      </w:r>
    </w:p>
    <w:p w14:paraId="67C05B37" w14:textId="77777777" w:rsidR="0060746B" w:rsidRPr="003C6EC2" w:rsidRDefault="005D179F" w:rsidP="0060746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May 2021 to 6 May 2021</w:t>
      </w:r>
    </w:p>
    <w:p w14:paraId="67C05B38" w14:textId="3596B96F" w:rsidR="0060746B" w:rsidRPr="00E93D41" w:rsidRDefault="005D179F" w:rsidP="006074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E2E04">
        <w:rPr>
          <w:color w:val="FFFFFF" w:themeColor="background1"/>
          <w:sz w:val="28"/>
        </w:rPr>
        <w:t>8 June 2021</w:t>
      </w:r>
    </w:p>
    <w:bookmarkEnd w:id="1"/>
    <w:p w14:paraId="67C05B39" w14:textId="77777777" w:rsidR="0060746B" w:rsidRPr="003C6EC2" w:rsidRDefault="0060746B" w:rsidP="0060746B">
      <w:pPr>
        <w:tabs>
          <w:tab w:val="left" w:pos="2127"/>
        </w:tabs>
        <w:spacing w:before="120"/>
        <w:rPr>
          <w:rFonts w:eastAsia="Calibri"/>
          <w:b/>
          <w:color w:val="FFFFFF" w:themeColor="background1"/>
          <w:sz w:val="28"/>
          <w:szCs w:val="56"/>
          <w:lang w:eastAsia="en-US"/>
        </w:rPr>
      </w:pPr>
    </w:p>
    <w:p w14:paraId="67C05B3A" w14:textId="77777777" w:rsidR="0060746B" w:rsidRDefault="0060746B" w:rsidP="0060746B">
      <w:pPr>
        <w:pStyle w:val="Heading1"/>
        <w:sectPr w:rsidR="0060746B" w:rsidSect="0060746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C05B3B" w14:textId="77777777" w:rsidR="0060746B" w:rsidRDefault="005D179F" w:rsidP="0060746B">
      <w:pPr>
        <w:pStyle w:val="Heading1"/>
      </w:pPr>
      <w:bookmarkStart w:id="2" w:name="_Hlk32477662"/>
      <w:r>
        <w:lastRenderedPageBreak/>
        <w:t>Publication of report</w:t>
      </w:r>
    </w:p>
    <w:p w14:paraId="67C05B3C" w14:textId="77777777" w:rsidR="0060746B" w:rsidRPr="006B166B" w:rsidRDefault="005D179F" w:rsidP="0060746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D532B97" w14:textId="77777777" w:rsidR="00BE2E04" w:rsidRPr="0094564F" w:rsidRDefault="00BE2E04" w:rsidP="00BE2E0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2E04" w14:paraId="6164CB31" w14:textId="77777777" w:rsidTr="0060746B">
        <w:trPr>
          <w:trHeight w:val="227"/>
        </w:trPr>
        <w:tc>
          <w:tcPr>
            <w:tcW w:w="3942" w:type="pct"/>
            <w:shd w:val="clear" w:color="auto" w:fill="auto"/>
          </w:tcPr>
          <w:p w14:paraId="6ABC19FE" w14:textId="77777777" w:rsidR="00BE2E04" w:rsidRPr="001E6954" w:rsidRDefault="00BE2E04" w:rsidP="0060746B">
            <w:pPr>
              <w:keepNext/>
              <w:spacing w:before="40" w:after="40" w:line="240" w:lineRule="auto"/>
              <w:rPr>
                <w:b/>
              </w:rPr>
            </w:pPr>
            <w:r w:rsidRPr="001E6954">
              <w:rPr>
                <w:b/>
              </w:rPr>
              <w:t>Standard 1 Consumer dignity and choice</w:t>
            </w:r>
          </w:p>
        </w:tc>
        <w:tc>
          <w:tcPr>
            <w:tcW w:w="1058" w:type="pct"/>
            <w:shd w:val="clear" w:color="auto" w:fill="auto"/>
          </w:tcPr>
          <w:p w14:paraId="4D3E12D1" w14:textId="77777777" w:rsidR="00BE2E04" w:rsidRPr="001E6954" w:rsidRDefault="00BE2E04" w:rsidP="0060746B">
            <w:pPr>
              <w:keepNext/>
              <w:spacing w:before="40" w:after="40" w:line="240" w:lineRule="auto"/>
              <w:jc w:val="right"/>
              <w:rPr>
                <w:b/>
                <w:bCs/>
                <w:iCs/>
                <w:color w:val="00577D"/>
                <w:szCs w:val="40"/>
              </w:rPr>
            </w:pPr>
            <w:r w:rsidRPr="001E6954">
              <w:rPr>
                <w:b/>
                <w:bCs/>
                <w:iCs/>
                <w:color w:val="00577D"/>
                <w:szCs w:val="40"/>
              </w:rPr>
              <w:t>Compliant</w:t>
            </w:r>
          </w:p>
        </w:tc>
      </w:tr>
      <w:tr w:rsidR="00BE2E04" w14:paraId="1AF3827F" w14:textId="77777777" w:rsidTr="0060746B">
        <w:trPr>
          <w:trHeight w:val="227"/>
        </w:trPr>
        <w:tc>
          <w:tcPr>
            <w:tcW w:w="3942" w:type="pct"/>
            <w:shd w:val="clear" w:color="auto" w:fill="auto"/>
          </w:tcPr>
          <w:p w14:paraId="72D40CE3" w14:textId="77777777" w:rsidR="00BE2E04" w:rsidRPr="001E6954" w:rsidRDefault="00BE2E04" w:rsidP="0060746B">
            <w:pPr>
              <w:spacing w:before="40" w:after="40" w:line="240" w:lineRule="auto"/>
              <w:ind w:left="318"/>
            </w:pPr>
            <w:r w:rsidRPr="001E6954">
              <w:t>Requirement 1(3)(a)</w:t>
            </w:r>
          </w:p>
        </w:tc>
        <w:tc>
          <w:tcPr>
            <w:tcW w:w="1058" w:type="pct"/>
            <w:shd w:val="clear" w:color="auto" w:fill="auto"/>
          </w:tcPr>
          <w:p w14:paraId="4BFF447E"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25A704C4" w14:textId="77777777" w:rsidTr="0060746B">
        <w:trPr>
          <w:trHeight w:val="227"/>
        </w:trPr>
        <w:tc>
          <w:tcPr>
            <w:tcW w:w="3942" w:type="pct"/>
            <w:shd w:val="clear" w:color="auto" w:fill="auto"/>
          </w:tcPr>
          <w:p w14:paraId="0AE20B1F" w14:textId="77777777" w:rsidR="00BE2E04" w:rsidRPr="001E6954" w:rsidRDefault="00BE2E04" w:rsidP="0060746B">
            <w:pPr>
              <w:spacing w:before="40" w:after="40" w:line="240" w:lineRule="auto"/>
              <w:ind w:left="318"/>
            </w:pPr>
            <w:r w:rsidRPr="001E6954">
              <w:t>Requirement 1(3)(b)</w:t>
            </w:r>
          </w:p>
        </w:tc>
        <w:tc>
          <w:tcPr>
            <w:tcW w:w="1058" w:type="pct"/>
            <w:shd w:val="clear" w:color="auto" w:fill="auto"/>
          </w:tcPr>
          <w:p w14:paraId="1CD15498"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5946A580" w14:textId="77777777" w:rsidTr="0060746B">
        <w:trPr>
          <w:trHeight w:val="227"/>
        </w:trPr>
        <w:tc>
          <w:tcPr>
            <w:tcW w:w="3942" w:type="pct"/>
            <w:shd w:val="clear" w:color="auto" w:fill="auto"/>
          </w:tcPr>
          <w:p w14:paraId="136E99DD" w14:textId="77777777" w:rsidR="00BE2E04" w:rsidRPr="001E6954" w:rsidRDefault="00BE2E04" w:rsidP="0060746B">
            <w:pPr>
              <w:spacing w:before="40" w:after="40" w:line="240" w:lineRule="auto"/>
              <w:ind w:left="318"/>
            </w:pPr>
            <w:r w:rsidRPr="001E6954">
              <w:t>Requirement 1(3)(c)</w:t>
            </w:r>
          </w:p>
        </w:tc>
        <w:tc>
          <w:tcPr>
            <w:tcW w:w="1058" w:type="pct"/>
            <w:shd w:val="clear" w:color="auto" w:fill="auto"/>
          </w:tcPr>
          <w:p w14:paraId="151171C7"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241D5424" w14:textId="77777777" w:rsidTr="0060746B">
        <w:trPr>
          <w:trHeight w:val="227"/>
        </w:trPr>
        <w:tc>
          <w:tcPr>
            <w:tcW w:w="3942" w:type="pct"/>
            <w:shd w:val="clear" w:color="auto" w:fill="auto"/>
          </w:tcPr>
          <w:p w14:paraId="064800E9" w14:textId="77777777" w:rsidR="00BE2E04" w:rsidRPr="001E6954" w:rsidRDefault="00BE2E04" w:rsidP="0060746B">
            <w:pPr>
              <w:spacing w:before="40" w:after="40" w:line="240" w:lineRule="auto"/>
              <w:ind w:left="318"/>
            </w:pPr>
            <w:r w:rsidRPr="001E6954">
              <w:t>Requirement 1(3)(d)</w:t>
            </w:r>
          </w:p>
        </w:tc>
        <w:tc>
          <w:tcPr>
            <w:tcW w:w="1058" w:type="pct"/>
            <w:shd w:val="clear" w:color="auto" w:fill="auto"/>
          </w:tcPr>
          <w:p w14:paraId="1357A338"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2994141A" w14:textId="77777777" w:rsidTr="0060746B">
        <w:trPr>
          <w:trHeight w:val="227"/>
        </w:trPr>
        <w:tc>
          <w:tcPr>
            <w:tcW w:w="3942" w:type="pct"/>
            <w:shd w:val="clear" w:color="auto" w:fill="auto"/>
          </w:tcPr>
          <w:p w14:paraId="1431B6C8" w14:textId="77777777" w:rsidR="00BE2E04" w:rsidRPr="001E6954" w:rsidRDefault="00BE2E04" w:rsidP="0060746B">
            <w:pPr>
              <w:spacing w:before="40" w:after="40" w:line="240" w:lineRule="auto"/>
              <w:ind w:left="318"/>
            </w:pPr>
            <w:r w:rsidRPr="001E6954">
              <w:t>Requirement 1(3)(e)</w:t>
            </w:r>
          </w:p>
        </w:tc>
        <w:tc>
          <w:tcPr>
            <w:tcW w:w="1058" w:type="pct"/>
            <w:shd w:val="clear" w:color="auto" w:fill="auto"/>
          </w:tcPr>
          <w:p w14:paraId="523DD7FE"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7095A5B8" w14:textId="77777777" w:rsidTr="0060746B">
        <w:trPr>
          <w:trHeight w:val="227"/>
        </w:trPr>
        <w:tc>
          <w:tcPr>
            <w:tcW w:w="3942" w:type="pct"/>
            <w:shd w:val="clear" w:color="auto" w:fill="auto"/>
          </w:tcPr>
          <w:p w14:paraId="30D3E158" w14:textId="77777777" w:rsidR="00BE2E04" w:rsidRPr="001E6954" w:rsidRDefault="00BE2E04" w:rsidP="0060746B">
            <w:pPr>
              <w:spacing w:before="40" w:after="40" w:line="240" w:lineRule="auto"/>
              <w:ind w:left="318"/>
            </w:pPr>
            <w:r w:rsidRPr="001E6954">
              <w:t>Requirement 1(3)(f)</w:t>
            </w:r>
          </w:p>
        </w:tc>
        <w:tc>
          <w:tcPr>
            <w:tcW w:w="1058" w:type="pct"/>
            <w:shd w:val="clear" w:color="auto" w:fill="auto"/>
          </w:tcPr>
          <w:p w14:paraId="4B78B3C7"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6BB916D6" w14:textId="77777777" w:rsidTr="0060746B">
        <w:trPr>
          <w:trHeight w:val="227"/>
        </w:trPr>
        <w:tc>
          <w:tcPr>
            <w:tcW w:w="3942" w:type="pct"/>
            <w:shd w:val="clear" w:color="auto" w:fill="auto"/>
          </w:tcPr>
          <w:p w14:paraId="3803682C" w14:textId="77777777" w:rsidR="00BE2E04" w:rsidRPr="001E6954" w:rsidRDefault="00BE2E04" w:rsidP="0060746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5C04236" w14:textId="77777777" w:rsidR="00BE2E04" w:rsidRPr="001E6954" w:rsidRDefault="00BE2E04" w:rsidP="0060746B">
            <w:pPr>
              <w:keepNext/>
              <w:spacing w:before="40" w:after="40" w:line="240" w:lineRule="auto"/>
              <w:jc w:val="right"/>
              <w:rPr>
                <w:b/>
                <w:color w:val="0000FF"/>
              </w:rPr>
            </w:pPr>
            <w:r w:rsidRPr="001E6954">
              <w:rPr>
                <w:b/>
                <w:bCs/>
                <w:iCs/>
                <w:color w:val="00577D"/>
                <w:szCs w:val="40"/>
              </w:rPr>
              <w:t>Non-compliant</w:t>
            </w:r>
          </w:p>
        </w:tc>
      </w:tr>
      <w:tr w:rsidR="00BE2E04" w14:paraId="485555F0" w14:textId="77777777" w:rsidTr="0060746B">
        <w:trPr>
          <w:trHeight w:val="227"/>
        </w:trPr>
        <w:tc>
          <w:tcPr>
            <w:tcW w:w="3942" w:type="pct"/>
            <w:shd w:val="clear" w:color="auto" w:fill="auto"/>
          </w:tcPr>
          <w:p w14:paraId="36AE0E72" w14:textId="77777777" w:rsidR="00BE2E04" w:rsidRPr="001E6954" w:rsidRDefault="00BE2E04" w:rsidP="0060746B">
            <w:pPr>
              <w:spacing w:before="40" w:after="40" w:line="240" w:lineRule="auto"/>
              <w:ind w:left="318" w:hanging="7"/>
            </w:pPr>
            <w:r w:rsidRPr="001E6954">
              <w:t>Requirement 2(3)(a)</w:t>
            </w:r>
          </w:p>
        </w:tc>
        <w:tc>
          <w:tcPr>
            <w:tcW w:w="1058" w:type="pct"/>
            <w:shd w:val="clear" w:color="auto" w:fill="auto"/>
          </w:tcPr>
          <w:p w14:paraId="4E6D0B3F" w14:textId="77777777" w:rsidR="00BE2E04" w:rsidRPr="001E6954" w:rsidRDefault="00BE2E04" w:rsidP="0060746B">
            <w:pPr>
              <w:spacing w:before="40" w:after="40" w:line="240" w:lineRule="auto"/>
              <w:jc w:val="right"/>
              <w:rPr>
                <w:color w:val="0000FF"/>
              </w:rPr>
            </w:pPr>
            <w:r w:rsidRPr="001E6954">
              <w:rPr>
                <w:bCs/>
                <w:iCs/>
                <w:color w:val="00577D"/>
                <w:szCs w:val="40"/>
              </w:rPr>
              <w:t>Non-compliant</w:t>
            </w:r>
          </w:p>
        </w:tc>
      </w:tr>
      <w:tr w:rsidR="00BE2E04" w14:paraId="77560D48" w14:textId="77777777" w:rsidTr="0060746B">
        <w:trPr>
          <w:trHeight w:val="227"/>
        </w:trPr>
        <w:tc>
          <w:tcPr>
            <w:tcW w:w="3942" w:type="pct"/>
            <w:shd w:val="clear" w:color="auto" w:fill="auto"/>
          </w:tcPr>
          <w:p w14:paraId="0CCEC12A" w14:textId="77777777" w:rsidR="00BE2E04" w:rsidRPr="001E6954" w:rsidRDefault="00BE2E04" w:rsidP="0060746B">
            <w:pPr>
              <w:spacing w:before="40" w:after="40" w:line="240" w:lineRule="auto"/>
              <w:ind w:left="318" w:hanging="7"/>
            </w:pPr>
            <w:r w:rsidRPr="001E6954">
              <w:t>Requirement 2(3)(b)</w:t>
            </w:r>
          </w:p>
        </w:tc>
        <w:tc>
          <w:tcPr>
            <w:tcW w:w="1058" w:type="pct"/>
            <w:shd w:val="clear" w:color="auto" w:fill="auto"/>
          </w:tcPr>
          <w:p w14:paraId="72D52E17" w14:textId="77777777" w:rsidR="00BE2E04" w:rsidRPr="001E6954" w:rsidRDefault="00BE2E04" w:rsidP="0060746B">
            <w:pPr>
              <w:spacing w:before="40" w:after="40" w:line="240" w:lineRule="auto"/>
              <w:jc w:val="right"/>
              <w:rPr>
                <w:color w:val="0000FF"/>
              </w:rPr>
            </w:pPr>
            <w:r w:rsidRPr="001E6954">
              <w:rPr>
                <w:bCs/>
                <w:iCs/>
                <w:color w:val="00577D"/>
                <w:szCs w:val="40"/>
              </w:rPr>
              <w:t>Non-compliant</w:t>
            </w:r>
          </w:p>
        </w:tc>
      </w:tr>
      <w:tr w:rsidR="00BE2E04" w14:paraId="5A2FFE59" w14:textId="77777777" w:rsidTr="0060746B">
        <w:trPr>
          <w:trHeight w:val="227"/>
        </w:trPr>
        <w:tc>
          <w:tcPr>
            <w:tcW w:w="3942" w:type="pct"/>
            <w:shd w:val="clear" w:color="auto" w:fill="auto"/>
          </w:tcPr>
          <w:p w14:paraId="3B4876C5" w14:textId="77777777" w:rsidR="00BE2E04" w:rsidRPr="001E6954" w:rsidRDefault="00BE2E04" w:rsidP="0060746B">
            <w:pPr>
              <w:spacing w:before="40" w:after="40" w:line="240" w:lineRule="auto"/>
              <w:ind w:left="318" w:hanging="7"/>
            </w:pPr>
            <w:r w:rsidRPr="001E6954">
              <w:t>Requirement 2(3)(c)</w:t>
            </w:r>
          </w:p>
        </w:tc>
        <w:tc>
          <w:tcPr>
            <w:tcW w:w="1058" w:type="pct"/>
            <w:shd w:val="clear" w:color="auto" w:fill="auto"/>
          </w:tcPr>
          <w:p w14:paraId="660147E5" w14:textId="77777777" w:rsidR="00BE2E04" w:rsidRPr="001E6954" w:rsidRDefault="00BE2E04" w:rsidP="0060746B">
            <w:pPr>
              <w:spacing w:before="40" w:after="40" w:line="240" w:lineRule="auto"/>
              <w:jc w:val="right"/>
              <w:rPr>
                <w:color w:val="0000FF"/>
              </w:rPr>
            </w:pPr>
            <w:r>
              <w:rPr>
                <w:bCs/>
                <w:iCs/>
                <w:color w:val="00577D"/>
                <w:szCs w:val="40"/>
              </w:rPr>
              <w:t>C</w:t>
            </w:r>
            <w:r w:rsidRPr="001E6954">
              <w:rPr>
                <w:bCs/>
                <w:iCs/>
                <w:color w:val="00577D"/>
                <w:szCs w:val="40"/>
              </w:rPr>
              <w:t>ompliant</w:t>
            </w:r>
          </w:p>
        </w:tc>
      </w:tr>
      <w:tr w:rsidR="00BE2E04" w14:paraId="28021044" w14:textId="77777777" w:rsidTr="0060746B">
        <w:trPr>
          <w:trHeight w:val="227"/>
        </w:trPr>
        <w:tc>
          <w:tcPr>
            <w:tcW w:w="3942" w:type="pct"/>
            <w:shd w:val="clear" w:color="auto" w:fill="auto"/>
          </w:tcPr>
          <w:p w14:paraId="7E3D7438" w14:textId="77777777" w:rsidR="00BE2E04" w:rsidRPr="001E6954" w:rsidRDefault="00BE2E04" w:rsidP="0060746B">
            <w:pPr>
              <w:spacing w:before="40" w:after="40" w:line="240" w:lineRule="auto"/>
              <w:ind w:left="318" w:hanging="7"/>
            </w:pPr>
            <w:r w:rsidRPr="001E6954">
              <w:t>Requirement 2(3)(d)</w:t>
            </w:r>
          </w:p>
        </w:tc>
        <w:tc>
          <w:tcPr>
            <w:tcW w:w="1058" w:type="pct"/>
            <w:shd w:val="clear" w:color="auto" w:fill="auto"/>
          </w:tcPr>
          <w:p w14:paraId="16A08B06" w14:textId="77777777" w:rsidR="00BE2E04" w:rsidRPr="001E6954" w:rsidRDefault="00BE2E04" w:rsidP="0060746B">
            <w:pPr>
              <w:spacing w:before="40" w:after="40" w:line="240" w:lineRule="auto"/>
              <w:jc w:val="right"/>
              <w:rPr>
                <w:color w:val="0000FF"/>
              </w:rPr>
            </w:pPr>
            <w:r>
              <w:rPr>
                <w:bCs/>
                <w:iCs/>
                <w:color w:val="00577D"/>
                <w:szCs w:val="40"/>
              </w:rPr>
              <w:t>C</w:t>
            </w:r>
            <w:r w:rsidRPr="001E6954">
              <w:rPr>
                <w:bCs/>
                <w:iCs/>
                <w:color w:val="00577D"/>
                <w:szCs w:val="40"/>
              </w:rPr>
              <w:t>ompliant</w:t>
            </w:r>
          </w:p>
        </w:tc>
      </w:tr>
      <w:tr w:rsidR="00BE2E04" w14:paraId="028FE040" w14:textId="77777777" w:rsidTr="0060746B">
        <w:trPr>
          <w:trHeight w:val="227"/>
        </w:trPr>
        <w:tc>
          <w:tcPr>
            <w:tcW w:w="3942" w:type="pct"/>
            <w:shd w:val="clear" w:color="auto" w:fill="auto"/>
          </w:tcPr>
          <w:p w14:paraId="7236C52F" w14:textId="77777777" w:rsidR="00BE2E04" w:rsidRPr="001E6954" w:rsidRDefault="00BE2E04" w:rsidP="0060746B">
            <w:pPr>
              <w:spacing w:before="40" w:after="40" w:line="240" w:lineRule="auto"/>
              <w:ind w:left="318" w:hanging="7"/>
            </w:pPr>
            <w:r w:rsidRPr="001E6954">
              <w:t>Requirement 2(3)(e)</w:t>
            </w:r>
          </w:p>
        </w:tc>
        <w:tc>
          <w:tcPr>
            <w:tcW w:w="1058" w:type="pct"/>
            <w:shd w:val="clear" w:color="auto" w:fill="auto"/>
          </w:tcPr>
          <w:p w14:paraId="3A379D07" w14:textId="77777777" w:rsidR="00BE2E04" w:rsidRPr="00AF17FC" w:rsidRDefault="00BE2E04" w:rsidP="0060746B">
            <w:pPr>
              <w:spacing w:before="40" w:after="40" w:line="240" w:lineRule="auto"/>
              <w:jc w:val="right"/>
              <w:rPr>
                <w:color w:val="0000FF"/>
              </w:rPr>
            </w:pPr>
            <w:r w:rsidRPr="001E6954">
              <w:rPr>
                <w:bCs/>
                <w:iCs/>
                <w:color w:val="00577D"/>
                <w:szCs w:val="40"/>
              </w:rPr>
              <w:t>Non-compliant</w:t>
            </w:r>
          </w:p>
        </w:tc>
      </w:tr>
      <w:tr w:rsidR="00BE2E04" w14:paraId="21904690" w14:textId="77777777" w:rsidTr="0060746B">
        <w:trPr>
          <w:trHeight w:val="227"/>
        </w:trPr>
        <w:tc>
          <w:tcPr>
            <w:tcW w:w="3942" w:type="pct"/>
            <w:shd w:val="clear" w:color="auto" w:fill="auto"/>
          </w:tcPr>
          <w:p w14:paraId="649AAE65" w14:textId="77777777" w:rsidR="00BE2E04" w:rsidRPr="001E6954" w:rsidRDefault="00BE2E04" w:rsidP="0060746B">
            <w:pPr>
              <w:keepNext/>
              <w:spacing w:before="40" w:after="40" w:line="240" w:lineRule="auto"/>
              <w:rPr>
                <w:b/>
              </w:rPr>
            </w:pPr>
            <w:r w:rsidRPr="001E6954">
              <w:rPr>
                <w:b/>
              </w:rPr>
              <w:t>Standard 3 Personal care and clinical care</w:t>
            </w:r>
          </w:p>
        </w:tc>
        <w:tc>
          <w:tcPr>
            <w:tcW w:w="1058" w:type="pct"/>
            <w:shd w:val="clear" w:color="auto" w:fill="auto"/>
          </w:tcPr>
          <w:p w14:paraId="1D214CE9" w14:textId="77777777" w:rsidR="00BE2E04" w:rsidRPr="001E6954" w:rsidRDefault="00BE2E04" w:rsidP="0060746B">
            <w:pPr>
              <w:keepNext/>
              <w:spacing w:before="40" w:after="40" w:line="240" w:lineRule="auto"/>
              <w:jc w:val="right"/>
              <w:rPr>
                <w:b/>
                <w:color w:val="0000FF"/>
              </w:rPr>
            </w:pPr>
            <w:r w:rsidRPr="001E6954">
              <w:rPr>
                <w:b/>
                <w:bCs/>
                <w:iCs/>
                <w:color w:val="00577D"/>
                <w:szCs w:val="40"/>
              </w:rPr>
              <w:t>Non-compliant</w:t>
            </w:r>
          </w:p>
        </w:tc>
      </w:tr>
      <w:tr w:rsidR="00BE2E04" w14:paraId="2A6F97DE" w14:textId="77777777" w:rsidTr="0060746B">
        <w:trPr>
          <w:trHeight w:val="227"/>
        </w:trPr>
        <w:tc>
          <w:tcPr>
            <w:tcW w:w="3942" w:type="pct"/>
            <w:shd w:val="clear" w:color="auto" w:fill="auto"/>
          </w:tcPr>
          <w:p w14:paraId="36EFB377" w14:textId="77777777" w:rsidR="00BE2E04" w:rsidRPr="002B4C72" w:rsidRDefault="00BE2E04" w:rsidP="0060746B">
            <w:pPr>
              <w:spacing w:before="40" w:after="40" w:line="240" w:lineRule="auto"/>
              <w:ind w:left="312"/>
            </w:pPr>
            <w:r w:rsidRPr="001E6954">
              <w:t>Requirement 3(3)(a)</w:t>
            </w:r>
          </w:p>
        </w:tc>
        <w:tc>
          <w:tcPr>
            <w:tcW w:w="1058" w:type="pct"/>
            <w:shd w:val="clear" w:color="auto" w:fill="auto"/>
          </w:tcPr>
          <w:p w14:paraId="24C4BC11" w14:textId="77777777" w:rsidR="00BE2E04" w:rsidRPr="001E6954" w:rsidRDefault="00BE2E04" w:rsidP="0060746B">
            <w:pPr>
              <w:spacing w:before="40" w:after="40" w:line="240" w:lineRule="auto"/>
              <w:ind w:left="-107"/>
              <w:jc w:val="right"/>
              <w:rPr>
                <w:color w:val="0000FF"/>
              </w:rPr>
            </w:pPr>
            <w:r w:rsidRPr="001E6954">
              <w:rPr>
                <w:bCs/>
                <w:iCs/>
                <w:color w:val="00577D"/>
                <w:szCs w:val="40"/>
              </w:rPr>
              <w:t>Non-compliant</w:t>
            </w:r>
          </w:p>
        </w:tc>
      </w:tr>
      <w:tr w:rsidR="00BE2E04" w14:paraId="57B17EE9" w14:textId="77777777" w:rsidTr="0060746B">
        <w:trPr>
          <w:trHeight w:val="227"/>
        </w:trPr>
        <w:tc>
          <w:tcPr>
            <w:tcW w:w="3942" w:type="pct"/>
            <w:shd w:val="clear" w:color="auto" w:fill="auto"/>
          </w:tcPr>
          <w:p w14:paraId="1621E243" w14:textId="77777777" w:rsidR="00BE2E04" w:rsidRPr="001E6954" w:rsidRDefault="00BE2E04" w:rsidP="0060746B">
            <w:pPr>
              <w:spacing w:before="40" w:after="40" w:line="240" w:lineRule="auto"/>
              <w:ind w:left="318" w:hanging="7"/>
            </w:pPr>
            <w:r w:rsidRPr="001E6954">
              <w:t>Requirement 3(3)(b)</w:t>
            </w:r>
          </w:p>
        </w:tc>
        <w:tc>
          <w:tcPr>
            <w:tcW w:w="1058" w:type="pct"/>
            <w:shd w:val="clear" w:color="auto" w:fill="auto"/>
          </w:tcPr>
          <w:p w14:paraId="2CF1EA2D"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7228B4BA" w14:textId="77777777" w:rsidTr="0060746B">
        <w:trPr>
          <w:trHeight w:val="227"/>
        </w:trPr>
        <w:tc>
          <w:tcPr>
            <w:tcW w:w="3942" w:type="pct"/>
            <w:shd w:val="clear" w:color="auto" w:fill="auto"/>
          </w:tcPr>
          <w:p w14:paraId="4F5EA42F" w14:textId="77777777" w:rsidR="00BE2E04" w:rsidRPr="001E6954" w:rsidRDefault="00BE2E04" w:rsidP="0060746B">
            <w:pPr>
              <w:spacing w:before="40" w:after="40" w:line="240" w:lineRule="auto"/>
              <w:ind w:left="318" w:hanging="7"/>
            </w:pPr>
            <w:r w:rsidRPr="001E6954">
              <w:t>Requirement 3(3)(c)</w:t>
            </w:r>
          </w:p>
        </w:tc>
        <w:tc>
          <w:tcPr>
            <w:tcW w:w="1058" w:type="pct"/>
            <w:shd w:val="clear" w:color="auto" w:fill="auto"/>
          </w:tcPr>
          <w:p w14:paraId="7CCD7C5B"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62E3BE94" w14:textId="77777777" w:rsidTr="0060746B">
        <w:trPr>
          <w:trHeight w:val="227"/>
        </w:trPr>
        <w:tc>
          <w:tcPr>
            <w:tcW w:w="3942" w:type="pct"/>
            <w:shd w:val="clear" w:color="auto" w:fill="auto"/>
          </w:tcPr>
          <w:p w14:paraId="1EAA4593" w14:textId="77777777" w:rsidR="00BE2E04" w:rsidRPr="001E6954" w:rsidRDefault="00BE2E04" w:rsidP="0060746B">
            <w:pPr>
              <w:spacing w:before="40" w:after="40" w:line="240" w:lineRule="auto"/>
              <w:ind w:left="318" w:hanging="7"/>
            </w:pPr>
            <w:r w:rsidRPr="001E6954">
              <w:t>Requirement 3(3)(d)</w:t>
            </w:r>
          </w:p>
        </w:tc>
        <w:tc>
          <w:tcPr>
            <w:tcW w:w="1058" w:type="pct"/>
            <w:shd w:val="clear" w:color="auto" w:fill="auto"/>
          </w:tcPr>
          <w:p w14:paraId="053BD194"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718D386E" w14:textId="77777777" w:rsidTr="0060746B">
        <w:trPr>
          <w:trHeight w:val="227"/>
        </w:trPr>
        <w:tc>
          <w:tcPr>
            <w:tcW w:w="3942" w:type="pct"/>
            <w:shd w:val="clear" w:color="auto" w:fill="auto"/>
          </w:tcPr>
          <w:p w14:paraId="56132D39" w14:textId="77777777" w:rsidR="00BE2E04" w:rsidRPr="001E6954" w:rsidRDefault="00BE2E04" w:rsidP="0060746B">
            <w:pPr>
              <w:spacing w:before="40" w:after="40" w:line="240" w:lineRule="auto"/>
              <w:ind w:left="318" w:hanging="7"/>
            </w:pPr>
            <w:r w:rsidRPr="001E6954">
              <w:t>Requirement 3(3)(e)</w:t>
            </w:r>
          </w:p>
        </w:tc>
        <w:tc>
          <w:tcPr>
            <w:tcW w:w="1058" w:type="pct"/>
            <w:shd w:val="clear" w:color="auto" w:fill="auto"/>
          </w:tcPr>
          <w:p w14:paraId="38BACE68" w14:textId="77777777" w:rsidR="00BE2E04" w:rsidRPr="001E6954" w:rsidRDefault="00BE2E04" w:rsidP="0060746B">
            <w:pPr>
              <w:spacing w:before="40" w:after="40" w:line="240" w:lineRule="auto"/>
              <w:jc w:val="right"/>
              <w:rPr>
                <w:color w:val="0000FF"/>
              </w:rPr>
            </w:pPr>
            <w:r>
              <w:rPr>
                <w:bCs/>
                <w:iCs/>
                <w:color w:val="00577D"/>
                <w:szCs w:val="40"/>
              </w:rPr>
              <w:t>C</w:t>
            </w:r>
            <w:r w:rsidRPr="001E6954">
              <w:rPr>
                <w:bCs/>
                <w:iCs/>
                <w:color w:val="00577D"/>
                <w:szCs w:val="40"/>
              </w:rPr>
              <w:t>ompliant</w:t>
            </w:r>
          </w:p>
        </w:tc>
      </w:tr>
      <w:tr w:rsidR="00BE2E04" w14:paraId="7DEF6BC2" w14:textId="77777777" w:rsidTr="0060746B">
        <w:trPr>
          <w:trHeight w:val="227"/>
        </w:trPr>
        <w:tc>
          <w:tcPr>
            <w:tcW w:w="3942" w:type="pct"/>
            <w:shd w:val="clear" w:color="auto" w:fill="auto"/>
          </w:tcPr>
          <w:p w14:paraId="51BACD32" w14:textId="77777777" w:rsidR="00BE2E04" w:rsidRPr="001E6954" w:rsidRDefault="00BE2E04" w:rsidP="0060746B">
            <w:pPr>
              <w:spacing w:before="40" w:after="40" w:line="240" w:lineRule="auto"/>
              <w:ind w:left="318" w:hanging="7"/>
            </w:pPr>
            <w:r w:rsidRPr="001E6954">
              <w:t>Requirement 3(3)(f)</w:t>
            </w:r>
          </w:p>
        </w:tc>
        <w:tc>
          <w:tcPr>
            <w:tcW w:w="1058" w:type="pct"/>
            <w:shd w:val="clear" w:color="auto" w:fill="auto"/>
          </w:tcPr>
          <w:p w14:paraId="065ECD1C"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59CB7832" w14:textId="77777777" w:rsidTr="0060746B">
        <w:trPr>
          <w:trHeight w:val="227"/>
        </w:trPr>
        <w:tc>
          <w:tcPr>
            <w:tcW w:w="3942" w:type="pct"/>
            <w:shd w:val="clear" w:color="auto" w:fill="auto"/>
          </w:tcPr>
          <w:p w14:paraId="6505E158" w14:textId="77777777" w:rsidR="00BE2E04" w:rsidRPr="001E6954" w:rsidRDefault="00BE2E04" w:rsidP="0060746B">
            <w:pPr>
              <w:spacing w:before="40" w:after="40" w:line="240" w:lineRule="auto"/>
              <w:ind w:left="318" w:hanging="7"/>
            </w:pPr>
            <w:r w:rsidRPr="001E6954">
              <w:t>Requirement 3(3)(g)</w:t>
            </w:r>
          </w:p>
        </w:tc>
        <w:tc>
          <w:tcPr>
            <w:tcW w:w="1058" w:type="pct"/>
            <w:shd w:val="clear" w:color="auto" w:fill="auto"/>
          </w:tcPr>
          <w:p w14:paraId="2DA2CE27" w14:textId="77777777" w:rsidR="00BE2E04" w:rsidRPr="001E6954" w:rsidRDefault="00BE2E04" w:rsidP="0060746B">
            <w:pPr>
              <w:spacing w:before="40" w:after="40" w:line="240" w:lineRule="auto"/>
              <w:jc w:val="right"/>
              <w:rPr>
                <w:color w:val="0000FF"/>
              </w:rPr>
            </w:pPr>
            <w:r w:rsidRPr="001E6954">
              <w:rPr>
                <w:bCs/>
                <w:iCs/>
                <w:color w:val="00577D"/>
                <w:szCs w:val="40"/>
              </w:rPr>
              <w:t>Non-compliant</w:t>
            </w:r>
          </w:p>
        </w:tc>
      </w:tr>
      <w:tr w:rsidR="00BE2E04" w14:paraId="13285902" w14:textId="77777777" w:rsidTr="0060746B">
        <w:trPr>
          <w:trHeight w:val="227"/>
        </w:trPr>
        <w:tc>
          <w:tcPr>
            <w:tcW w:w="3942" w:type="pct"/>
            <w:shd w:val="clear" w:color="auto" w:fill="auto"/>
          </w:tcPr>
          <w:p w14:paraId="6DCF01AF" w14:textId="77777777" w:rsidR="00BE2E04" w:rsidRPr="001E6954" w:rsidRDefault="00BE2E04" w:rsidP="0060746B">
            <w:pPr>
              <w:keepNext/>
              <w:spacing w:before="40" w:after="40" w:line="240" w:lineRule="auto"/>
              <w:rPr>
                <w:b/>
              </w:rPr>
            </w:pPr>
            <w:r w:rsidRPr="001E6954">
              <w:rPr>
                <w:b/>
              </w:rPr>
              <w:t>Standard 4 Services and supports for daily living</w:t>
            </w:r>
          </w:p>
        </w:tc>
        <w:tc>
          <w:tcPr>
            <w:tcW w:w="1058" w:type="pct"/>
            <w:shd w:val="clear" w:color="auto" w:fill="auto"/>
          </w:tcPr>
          <w:p w14:paraId="39808984" w14:textId="77777777" w:rsidR="00BE2E04" w:rsidRPr="001E6954" w:rsidRDefault="00BE2E04" w:rsidP="0060746B">
            <w:pPr>
              <w:keepNext/>
              <w:spacing w:before="40" w:after="40" w:line="240" w:lineRule="auto"/>
              <w:jc w:val="right"/>
              <w:rPr>
                <w:b/>
                <w:color w:val="0000FF"/>
              </w:rPr>
            </w:pPr>
            <w:r w:rsidRPr="001E6954">
              <w:rPr>
                <w:b/>
                <w:bCs/>
                <w:iCs/>
                <w:color w:val="00577D"/>
                <w:szCs w:val="40"/>
              </w:rPr>
              <w:t>Compliant</w:t>
            </w:r>
          </w:p>
        </w:tc>
      </w:tr>
      <w:tr w:rsidR="00BE2E04" w14:paraId="24BD3042" w14:textId="77777777" w:rsidTr="0060746B">
        <w:trPr>
          <w:trHeight w:val="227"/>
        </w:trPr>
        <w:tc>
          <w:tcPr>
            <w:tcW w:w="3942" w:type="pct"/>
            <w:shd w:val="clear" w:color="auto" w:fill="auto"/>
          </w:tcPr>
          <w:p w14:paraId="0DEB6338" w14:textId="77777777" w:rsidR="00BE2E04" w:rsidRPr="001E6954" w:rsidRDefault="00BE2E04" w:rsidP="0060746B">
            <w:pPr>
              <w:spacing w:before="40" w:after="40" w:line="240" w:lineRule="auto"/>
              <w:ind w:left="318" w:hanging="7"/>
            </w:pPr>
            <w:r w:rsidRPr="001E6954">
              <w:t>Requirement 4(3)(a)</w:t>
            </w:r>
          </w:p>
        </w:tc>
        <w:tc>
          <w:tcPr>
            <w:tcW w:w="1058" w:type="pct"/>
            <w:shd w:val="clear" w:color="auto" w:fill="auto"/>
          </w:tcPr>
          <w:p w14:paraId="1A4A0562"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12D6E5A7" w14:textId="77777777" w:rsidTr="0060746B">
        <w:trPr>
          <w:trHeight w:val="227"/>
        </w:trPr>
        <w:tc>
          <w:tcPr>
            <w:tcW w:w="3942" w:type="pct"/>
            <w:shd w:val="clear" w:color="auto" w:fill="auto"/>
          </w:tcPr>
          <w:p w14:paraId="08F11B89" w14:textId="77777777" w:rsidR="00BE2E04" w:rsidRPr="001E6954" w:rsidRDefault="00BE2E04" w:rsidP="0060746B">
            <w:pPr>
              <w:spacing w:before="40" w:after="40" w:line="240" w:lineRule="auto"/>
              <w:ind w:left="318" w:hanging="7"/>
            </w:pPr>
            <w:r w:rsidRPr="001E6954">
              <w:t>Requirement 4(3)(b)</w:t>
            </w:r>
          </w:p>
        </w:tc>
        <w:tc>
          <w:tcPr>
            <w:tcW w:w="1058" w:type="pct"/>
            <w:shd w:val="clear" w:color="auto" w:fill="auto"/>
          </w:tcPr>
          <w:p w14:paraId="24BA1C28"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75DF1652" w14:textId="77777777" w:rsidTr="0060746B">
        <w:trPr>
          <w:trHeight w:val="227"/>
        </w:trPr>
        <w:tc>
          <w:tcPr>
            <w:tcW w:w="3942" w:type="pct"/>
            <w:shd w:val="clear" w:color="auto" w:fill="auto"/>
          </w:tcPr>
          <w:p w14:paraId="5934F735" w14:textId="77777777" w:rsidR="00BE2E04" w:rsidRPr="001E6954" w:rsidRDefault="00BE2E04" w:rsidP="0060746B">
            <w:pPr>
              <w:spacing w:before="40" w:after="40" w:line="240" w:lineRule="auto"/>
              <w:ind w:left="318" w:hanging="7"/>
            </w:pPr>
            <w:r w:rsidRPr="001E6954">
              <w:t>Requirement 4(3)(c)</w:t>
            </w:r>
          </w:p>
        </w:tc>
        <w:tc>
          <w:tcPr>
            <w:tcW w:w="1058" w:type="pct"/>
            <w:shd w:val="clear" w:color="auto" w:fill="auto"/>
          </w:tcPr>
          <w:p w14:paraId="5FFC874A"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1081C612" w14:textId="77777777" w:rsidTr="0060746B">
        <w:trPr>
          <w:trHeight w:val="227"/>
        </w:trPr>
        <w:tc>
          <w:tcPr>
            <w:tcW w:w="3942" w:type="pct"/>
            <w:shd w:val="clear" w:color="auto" w:fill="auto"/>
          </w:tcPr>
          <w:p w14:paraId="0A682BF9" w14:textId="77777777" w:rsidR="00BE2E04" w:rsidRPr="001E6954" w:rsidRDefault="00BE2E04" w:rsidP="0060746B">
            <w:pPr>
              <w:spacing w:before="40" w:after="40" w:line="240" w:lineRule="auto"/>
              <w:ind w:left="318" w:hanging="7"/>
            </w:pPr>
            <w:r w:rsidRPr="001E6954">
              <w:t>Requirement 4(3)(d)</w:t>
            </w:r>
          </w:p>
        </w:tc>
        <w:tc>
          <w:tcPr>
            <w:tcW w:w="1058" w:type="pct"/>
            <w:shd w:val="clear" w:color="auto" w:fill="auto"/>
          </w:tcPr>
          <w:p w14:paraId="596B9D63"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42A43B83" w14:textId="77777777" w:rsidTr="0060746B">
        <w:trPr>
          <w:trHeight w:val="227"/>
        </w:trPr>
        <w:tc>
          <w:tcPr>
            <w:tcW w:w="3942" w:type="pct"/>
            <w:shd w:val="clear" w:color="auto" w:fill="auto"/>
          </w:tcPr>
          <w:p w14:paraId="5D98519E" w14:textId="77777777" w:rsidR="00BE2E04" w:rsidRPr="001E6954" w:rsidRDefault="00BE2E04" w:rsidP="0060746B">
            <w:pPr>
              <w:spacing w:before="40" w:after="40" w:line="240" w:lineRule="auto"/>
              <w:ind w:left="318" w:hanging="7"/>
            </w:pPr>
            <w:r w:rsidRPr="001E6954">
              <w:t>Requirement 4(3)(e)</w:t>
            </w:r>
          </w:p>
        </w:tc>
        <w:tc>
          <w:tcPr>
            <w:tcW w:w="1058" w:type="pct"/>
            <w:shd w:val="clear" w:color="auto" w:fill="auto"/>
          </w:tcPr>
          <w:p w14:paraId="377FF344"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73044FB3" w14:textId="77777777" w:rsidTr="0060746B">
        <w:trPr>
          <w:trHeight w:val="227"/>
        </w:trPr>
        <w:tc>
          <w:tcPr>
            <w:tcW w:w="3942" w:type="pct"/>
            <w:shd w:val="clear" w:color="auto" w:fill="auto"/>
          </w:tcPr>
          <w:p w14:paraId="318BF931" w14:textId="77777777" w:rsidR="00BE2E04" w:rsidRPr="001E6954" w:rsidRDefault="00BE2E04" w:rsidP="0060746B">
            <w:pPr>
              <w:spacing w:before="40" w:after="40" w:line="240" w:lineRule="auto"/>
              <w:ind w:left="318" w:hanging="7"/>
            </w:pPr>
            <w:r w:rsidRPr="001E6954">
              <w:t>Requirement 4(3)(f)</w:t>
            </w:r>
          </w:p>
        </w:tc>
        <w:tc>
          <w:tcPr>
            <w:tcW w:w="1058" w:type="pct"/>
            <w:shd w:val="clear" w:color="auto" w:fill="auto"/>
          </w:tcPr>
          <w:p w14:paraId="61E39627"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77852147" w14:textId="77777777" w:rsidTr="0060746B">
        <w:trPr>
          <w:trHeight w:val="227"/>
        </w:trPr>
        <w:tc>
          <w:tcPr>
            <w:tcW w:w="3942" w:type="pct"/>
            <w:shd w:val="clear" w:color="auto" w:fill="auto"/>
          </w:tcPr>
          <w:p w14:paraId="077277B3" w14:textId="77777777" w:rsidR="00BE2E04" w:rsidRPr="001E6954" w:rsidRDefault="00BE2E04" w:rsidP="0060746B">
            <w:pPr>
              <w:spacing w:before="40" w:after="40" w:line="240" w:lineRule="auto"/>
              <w:ind w:left="318" w:hanging="7"/>
            </w:pPr>
            <w:r w:rsidRPr="001E6954">
              <w:t>Requirement 4(3)(g)</w:t>
            </w:r>
          </w:p>
        </w:tc>
        <w:tc>
          <w:tcPr>
            <w:tcW w:w="1058" w:type="pct"/>
            <w:shd w:val="clear" w:color="auto" w:fill="auto"/>
          </w:tcPr>
          <w:p w14:paraId="4D66B045"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3D349104" w14:textId="77777777" w:rsidTr="0060746B">
        <w:trPr>
          <w:trHeight w:val="227"/>
        </w:trPr>
        <w:tc>
          <w:tcPr>
            <w:tcW w:w="3942" w:type="pct"/>
            <w:shd w:val="clear" w:color="auto" w:fill="auto"/>
          </w:tcPr>
          <w:p w14:paraId="495A954E" w14:textId="77777777" w:rsidR="00BE2E04" w:rsidRPr="001E6954" w:rsidRDefault="00BE2E04" w:rsidP="0060746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31EBC8F" w14:textId="77777777" w:rsidR="00BE2E04" w:rsidRPr="001E6954" w:rsidRDefault="00BE2E04" w:rsidP="0060746B">
            <w:pPr>
              <w:keepNext/>
              <w:spacing w:before="40" w:after="40" w:line="240" w:lineRule="auto"/>
              <w:jc w:val="right"/>
              <w:rPr>
                <w:b/>
                <w:color w:val="0000FF"/>
              </w:rPr>
            </w:pPr>
            <w:r w:rsidRPr="001E6954">
              <w:rPr>
                <w:b/>
                <w:bCs/>
                <w:iCs/>
                <w:color w:val="00577D"/>
                <w:szCs w:val="40"/>
              </w:rPr>
              <w:t>Compliant</w:t>
            </w:r>
          </w:p>
        </w:tc>
      </w:tr>
      <w:tr w:rsidR="00BE2E04" w14:paraId="6920570A" w14:textId="77777777" w:rsidTr="0060746B">
        <w:trPr>
          <w:trHeight w:val="227"/>
        </w:trPr>
        <w:tc>
          <w:tcPr>
            <w:tcW w:w="3942" w:type="pct"/>
            <w:shd w:val="clear" w:color="auto" w:fill="auto"/>
          </w:tcPr>
          <w:p w14:paraId="24AC22D7" w14:textId="77777777" w:rsidR="00BE2E04" w:rsidRPr="001E6954" w:rsidRDefault="00BE2E04" w:rsidP="0060746B">
            <w:pPr>
              <w:spacing w:before="40" w:after="40" w:line="240" w:lineRule="auto"/>
              <w:ind w:left="318" w:hanging="7"/>
            </w:pPr>
            <w:r w:rsidRPr="001E6954">
              <w:t>Requirement 5(3)(a)</w:t>
            </w:r>
          </w:p>
        </w:tc>
        <w:tc>
          <w:tcPr>
            <w:tcW w:w="1058" w:type="pct"/>
            <w:shd w:val="clear" w:color="auto" w:fill="auto"/>
          </w:tcPr>
          <w:p w14:paraId="7AC16A85"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42423B26" w14:textId="77777777" w:rsidTr="0060746B">
        <w:trPr>
          <w:trHeight w:val="227"/>
        </w:trPr>
        <w:tc>
          <w:tcPr>
            <w:tcW w:w="3942" w:type="pct"/>
            <w:shd w:val="clear" w:color="auto" w:fill="auto"/>
          </w:tcPr>
          <w:p w14:paraId="18B81C09" w14:textId="77777777" w:rsidR="00BE2E04" w:rsidRPr="001E6954" w:rsidRDefault="00BE2E04" w:rsidP="0060746B">
            <w:pPr>
              <w:spacing w:before="40" w:after="40" w:line="240" w:lineRule="auto"/>
              <w:ind w:left="318" w:hanging="7"/>
            </w:pPr>
            <w:r w:rsidRPr="001E6954">
              <w:t>Requirement 5(3)(b)</w:t>
            </w:r>
          </w:p>
        </w:tc>
        <w:tc>
          <w:tcPr>
            <w:tcW w:w="1058" w:type="pct"/>
            <w:shd w:val="clear" w:color="auto" w:fill="auto"/>
          </w:tcPr>
          <w:p w14:paraId="6A185358"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0D5A23A1" w14:textId="77777777" w:rsidTr="0060746B">
        <w:trPr>
          <w:trHeight w:val="227"/>
        </w:trPr>
        <w:tc>
          <w:tcPr>
            <w:tcW w:w="3942" w:type="pct"/>
            <w:shd w:val="clear" w:color="auto" w:fill="auto"/>
          </w:tcPr>
          <w:p w14:paraId="01E3F507" w14:textId="77777777" w:rsidR="00BE2E04" w:rsidRPr="001E6954" w:rsidRDefault="00BE2E04" w:rsidP="0060746B">
            <w:pPr>
              <w:spacing w:before="40" w:after="40" w:line="240" w:lineRule="auto"/>
              <w:ind w:left="318" w:hanging="7"/>
            </w:pPr>
            <w:r w:rsidRPr="001E6954">
              <w:t>Requirement 5(3)(c)</w:t>
            </w:r>
          </w:p>
        </w:tc>
        <w:tc>
          <w:tcPr>
            <w:tcW w:w="1058" w:type="pct"/>
            <w:shd w:val="clear" w:color="auto" w:fill="auto"/>
          </w:tcPr>
          <w:p w14:paraId="213BC751"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531D8E35" w14:textId="77777777" w:rsidTr="0060746B">
        <w:trPr>
          <w:trHeight w:val="227"/>
        </w:trPr>
        <w:tc>
          <w:tcPr>
            <w:tcW w:w="3942" w:type="pct"/>
            <w:shd w:val="clear" w:color="auto" w:fill="auto"/>
          </w:tcPr>
          <w:p w14:paraId="5615A09E" w14:textId="77777777" w:rsidR="00BE2E04" w:rsidRPr="001E6954" w:rsidRDefault="00BE2E04" w:rsidP="0060746B">
            <w:pPr>
              <w:keepNext/>
              <w:spacing w:before="40" w:after="40" w:line="240" w:lineRule="auto"/>
              <w:rPr>
                <w:b/>
              </w:rPr>
            </w:pPr>
            <w:r w:rsidRPr="001E6954">
              <w:rPr>
                <w:b/>
              </w:rPr>
              <w:t>Standard 6 Feedback and complaints</w:t>
            </w:r>
          </w:p>
        </w:tc>
        <w:tc>
          <w:tcPr>
            <w:tcW w:w="1058" w:type="pct"/>
            <w:shd w:val="clear" w:color="auto" w:fill="auto"/>
          </w:tcPr>
          <w:p w14:paraId="16BFB208" w14:textId="77777777" w:rsidR="00BE2E04" w:rsidRPr="001E6954" w:rsidRDefault="00BE2E04" w:rsidP="0060746B">
            <w:pPr>
              <w:keepNext/>
              <w:spacing w:before="40" w:after="40" w:line="240" w:lineRule="auto"/>
              <w:jc w:val="right"/>
              <w:rPr>
                <w:b/>
                <w:color w:val="0000FF"/>
              </w:rPr>
            </w:pPr>
            <w:r w:rsidRPr="001E6954">
              <w:rPr>
                <w:b/>
                <w:bCs/>
                <w:iCs/>
                <w:color w:val="00577D"/>
                <w:szCs w:val="40"/>
              </w:rPr>
              <w:t>Compliant</w:t>
            </w:r>
          </w:p>
        </w:tc>
      </w:tr>
      <w:tr w:rsidR="00BE2E04" w14:paraId="47AE87A2" w14:textId="77777777" w:rsidTr="0060746B">
        <w:trPr>
          <w:trHeight w:val="227"/>
        </w:trPr>
        <w:tc>
          <w:tcPr>
            <w:tcW w:w="3942" w:type="pct"/>
            <w:shd w:val="clear" w:color="auto" w:fill="auto"/>
          </w:tcPr>
          <w:p w14:paraId="2FE57506" w14:textId="77777777" w:rsidR="00BE2E04" w:rsidRPr="001E6954" w:rsidRDefault="00BE2E04" w:rsidP="0060746B">
            <w:pPr>
              <w:spacing w:before="40" w:after="40" w:line="240" w:lineRule="auto"/>
              <w:ind w:left="318" w:hanging="7"/>
            </w:pPr>
            <w:r w:rsidRPr="001E6954">
              <w:t>Requirement 6(3)(a)</w:t>
            </w:r>
          </w:p>
        </w:tc>
        <w:tc>
          <w:tcPr>
            <w:tcW w:w="1058" w:type="pct"/>
            <w:shd w:val="clear" w:color="auto" w:fill="auto"/>
          </w:tcPr>
          <w:p w14:paraId="10C744FE"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7895FD55" w14:textId="77777777" w:rsidTr="0060746B">
        <w:trPr>
          <w:trHeight w:val="227"/>
        </w:trPr>
        <w:tc>
          <w:tcPr>
            <w:tcW w:w="3942" w:type="pct"/>
            <w:shd w:val="clear" w:color="auto" w:fill="auto"/>
          </w:tcPr>
          <w:p w14:paraId="0D963702" w14:textId="77777777" w:rsidR="00BE2E04" w:rsidRPr="001E6954" w:rsidRDefault="00BE2E04" w:rsidP="0060746B">
            <w:pPr>
              <w:spacing w:before="40" w:after="40" w:line="240" w:lineRule="auto"/>
              <w:ind w:left="318" w:hanging="7"/>
            </w:pPr>
            <w:r w:rsidRPr="001E6954">
              <w:t>Requirement 6(3)(b)</w:t>
            </w:r>
          </w:p>
        </w:tc>
        <w:tc>
          <w:tcPr>
            <w:tcW w:w="1058" w:type="pct"/>
            <w:shd w:val="clear" w:color="auto" w:fill="auto"/>
          </w:tcPr>
          <w:p w14:paraId="56C90371"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111ABA9D" w14:textId="77777777" w:rsidTr="0060746B">
        <w:trPr>
          <w:trHeight w:val="227"/>
        </w:trPr>
        <w:tc>
          <w:tcPr>
            <w:tcW w:w="3942" w:type="pct"/>
            <w:shd w:val="clear" w:color="auto" w:fill="auto"/>
          </w:tcPr>
          <w:p w14:paraId="2D24ACAD" w14:textId="77777777" w:rsidR="00BE2E04" w:rsidRPr="001E6954" w:rsidRDefault="00BE2E04" w:rsidP="0060746B">
            <w:pPr>
              <w:spacing w:before="40" w:after="40" w:line="240" w:lineRule="auto"/>
              <w:ind w:left="318" w:hanging="7"/>
            </w:pPr>
            <w:r w:rsidRPr="001E6954">
              <w:t>Requirement 6(3)(c)</w:t>
            </w:r>
          </w:p>
        </w:tc>
        <w:tc>
          <w:tcPr>
            <w:tcW w:w="1058" w:type="pct"/>
            <w:shd w:val="clear" w:color="auto" w:fill="auto"/>
          </w:tcPr>
          <w:p w14:paraId="730139FE"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0FDBCD5E" w14:textId="77777777" w:rsidTr="0060746B">
        <w:trPr>
          <w:trHeight w:val="227"/>
        </w:trPr>
        <w:tc>
          <w:tcPr>
            <w:tcW w:w="3942" w:type="pct"/>
            <w:shd w:val="clear" w:color="auto" w:fill="auto"/>
          </w:tcPr>
          <w:p w14:paraId="4975DDE5" w14:textId="77777777" w:rsidR="00BE2E04" w:rsidRPr="001E6954" w:rsidRDefault="00BE2E04" w:rsidP="0060746B">
            <w:pPr>
              <w:spacing w:before="40" w:after="40" w:line="240" w:lineRule="auto"/>
              <w:ind w:left="318" w:hanging="7"/>
            </w:pPr>
            <w:r w:rsidRPr="001E6954">
              <w:t>Requirement 6(3)(d)</w:t>
            </w:r>
          </w:p>
        </w:tc>
        <w:tc>
          <w:tcPr>
            <w:tcW w:w="1058" w:type="pct"/>
            <w:shd w:val="clear" w:color="auto" w:fill="auto"/>
          </w:tcPr>
          <w:p w14:paraId="49CE7142"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425120A7" w14:textId="77777777" w:rsidTr="0060746B">
        <w:trPr>
          <w:trHeight w:val="227"/>
        </w:trPr>
        <w:tc>
          <w:tcPr>
            <w:tcW w:w="3942" w:type="pct"/>
            <w:shd w:val="clear" w:color="auto" w:fill="auto"/>
          </w:tcPr>
          <w:p w14:paraId="7E624132" w14:textId="77777777" w:rsidR="00BE2E04" w:rsidRPr="001E6954" w:rsidRDefault="00BE2E04" w:rsidP="0060746B">
            <w:pPr>
              <w:keepNext/>
              <w:spacing w:before="40" w:after="40" w:line="240" w:lineRule="auto"/>
              <w:rPr>
                <w:b/>
              </w:rPr>
            </w:pPr>
            <w:r w:rsidRPr="001E6954">
              <w:rPr>
                <w:b/>
              </w:rPr>
              <w:t>Standard 7 Human resources</w:t>
            </w:r>
          </w:p>
        </w:tc>
        <w:tc>
          <w:tcPr>
            <w:tcW w:w="1058" w:type="pct"/>
            <w:shd w:val="clear" w:color="auto" w:fill="auto"/>
          </w:tcPr>
          <w:p w14:paraId="1A6C2842" w14:textId="77777777" w:rsidR="00BE2E04" w:rsidRPr="001E6954" w:rsidRDefault="00BE2E04" w:rsidP="0060746B">
            <w:pPr>
              <w:keepNext/>
              <w:spacing w:before="40" w:after="40" w:line="240" w:lineRule="auto"/>
              <w:jc w:val="right"/>
              <w:rPr>
                <w:b/>
                <w:color w:val="0000FF"/>
              </w:rPr>
            </w:pPr>
            <w:r w:rsidRPr="001E6954">
              <w:rPr>
                <w:b/>
                <w:bCs/>
                <w:iCs/>
                <w:color w:val="00577D"/>
                <w:szCs w:val="40"/>
              </w:rPr>
              <w:t>Compliant</w:t>
            </w:r>
          </w:p>
        </w:tc>
      </w:tr>
      <w:tr w:rsidR="00BE2E04" w14:paraId="13B67C1D" w14:textId="77777777" w:rsidTr="0060746B">
        <w:trPr>
          <w:trHeight w:val="227"/>
        </w:trPr>
        <w:tc>
          <w:tcPr>
            <w:tcW w:w="3942" w:type="pct"/>
            <w:shd w:val="clear" w:color="auto" w:fill="auto"/>
          </w:tcPr>
          <w:p w14:paraId="3D5E74BE" w14:textId="77777777" w:rsidR="00BE2E04" w:rsidRPr="001E6954" w:rsidRDefault="00BE2E04" w:rsidP="0060746B">
            <w:pPr>
              <w:spacing w:before="40" w:after="40" w:line="240" w:lineRule="auto"/>
              <w:ind w:left="318" w:hanging="7"/>
            </w:pPr>
            <w:r w:rsidRPr="001E6954">
              <w:t>Requirement 7(3)(a)</w:t>
            </w:r>
          </w:p>
        </w:tc>
        <w:tc>
          <w:tcPr>
            <w:tcW w:w="1058" w:type="pct"/>
            <w:shd w:val="clear" w:color="auto" w:fill="auto"/>
          </w:tcPr>
          <w:p w14:paraId="6BB18133"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07DD5D0C" w14:textId="77777777" w:rsidTr="0060746B">
        <w:trPr>
          <w:trHeight w:val="227"/>
        </w:trPr>
        <w:tc>
          <w:tcPr>
            <w:tcW w:w="3942" w:type="pct"/>
            <w:shd w:val="clear" w:color="auto" w:fill="auto"/>
          </w:tcPr>
          <w:p w14:paraId="5AC41E4E" w14:textId="77777777" w:rsidR="00BE2E04" w:rsidRPr="001E6954" w:rsidRDefault="00BE2E04" w:rsidP="0060746B">
            <w:pPr>
              <w:spacing w:before="40" w:after="40" w:line="240" w:lineRule="auto"/>
              <w:ind w:left="318" w:hanging="7"/>
            </w:pPr>
            <w:r w:rsidRPr="001E6954">
              <w:t>Requirement 7(3)(b)</w:t>
            </w:r>
          </w:p>
        </w:tc>
        <w:tc>
          <w:tcPr>
            <w:tcW w:w="1058" w:type="pct"/>
            <w:shd w:val="clear" w:color="auto" w:fill="auto"/>
          </w:tcPr>
          <w:p w14:paraId="30CB71E6"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3D2057EC" w14:textId="77777777" w:rsidTr="0060746B">
        <w:trPr>
          <w:trHeight w:val="227"/>
        </w:trPr>
        <w:tc>
          <w:tcPr>
            <w:tcW w:w="3942" w:type="pct"/>
            <w:shd w:val="clear" w:color="auto" w:fill="auto"/>
          </w:tcPr>
          <w:p w14:paraId="52475CB1" w14:textId="77777777" w:rsidR="00BE2E04" w:rsidRPr="001E6954" w:rsidRDefault="00BE2E04" w:rsidP="0060746B">
            <w:pPr>
              <w:spacing w:before="40" w:after="40" w:line="240" w:lineRule="auto"/>
              <w:ind w:left="318" w:hanging="7"/>
            </w:pPr>
            <w:r w:rsidRPr="001E6954">
              <w:t>Requirement 7(3)(c)</w:t>
            </w:r>
          </w:p>
        </w:tc>
        <w:tc>
          <w:tcPr>
            <w:tcW w:w="1058" w:type="pct"/>
            <w:shd w:val="clear" w:color="auto" w:fill="auto"/>
          </w:tcPr>
          <w:p w14:paraId="16BBC925"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2C26CD55" w14:textId="77777777" w:rsidTr="0060746B">
        <w:trPr>
          <w:trHeight w:val="227"/>
        </w:trPr>
        <w:tc>
          <w:tcPr>
            <w:tcW w:w="3942" w:type="pct"/>
            <w:shd w:val="clear" w:color="auto" w:fill="auto"/>
          </w:tcPr>
          <w:p w14:paraId="1CD9DD84" w14:textId="77777777" w:rsidR="00BE2E04" w:rsidRPr="001E6954" w:rsidRDefault="00BE2E04" w:rsidP="0060746B">
            <w:pPr>
              <w:spacing w:before="40" w:after="40" w:line="240" w:lineRule="auto"/>
              <w:ind w:left="318" w:hanging="7"/>
            </w:pPr>
            <w:r w:rsidRPr="001E6954">
              <w:t>Requirement 7(3)(d)</w:t>
            </w:r>
          </w:p>
        </w:tc>
        <w:tc>
          <w:tcPr>
            <w:tcW w:w="1058" w:type="pct"/>
            <w:shd w:val="clear" w:color="auto" w:fill="auto"/>
          </w:tcPr>
          <w:p w14:paraId="6D13D031"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352A6D54" w14:textId="77777777" w:rsidTr="0060746B">
        <w:trPr>
          <w:trHeight w:val="227"/>
        </w:trPr>
        <w:tc>
          <w:tcPr>
            <w:tcW w:w="3942" w:type="pct"/>
            <w:shd w:val="clear" w:color="auto" w:fill="auto"/>
          </w:tcPr>
          <w:p w14:paraId="679FEE26" w14:textId="77777777" w:rsidR="00BE2E04" w:rsidRPr="001E6954" w:rsidRDefault="00BE2E04" w:rsidP="0060746B">
            <w:pPr>
              <w:spacing w:before="40" w:after="40" w:line="240" w:lineRule="auto"/>
              <w:ind w:left="318" w:hanging="7"/>
            </w:pPr>
            <w:r w:rsidRPr="001E6954">
              <w:t>Requirement 7(3)(e)</w:t>
            </w:r>
          </w:p>
        </w:tc>
        <w:tc>
          <w:tcPr>
            <w:tcW w:w="1058" w:type="pct"/>
            <w:shd w:val="clear" w:color="auto" w:fill="auto"/>
          </w:tcPr>
          <w:p w14:paraId="7D801173"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7A76F626" w14:textId="77777777" w:rsidTr="0060746B">
        <w:trPr>
          <w:trHeight w:val="227"/>
        </w:trPr>
        <w:tc>
          <w:tcPr>
            <w:tcW w:w="3942" w:type="pct"/>
            <w:shd w:val="clear" w:color="auto" w:fill="auto"/>
          </w:tcPr>
          <w:p w14:paraId="37B0EF6E" w14:textId="77777777" w:rsidR="00BE2E04" w:rsidRPr="001E6954" w:rsidRDefault="00BE2E04" w:rsidP="0060746B">
            <w:pPr>
              <w:keepNext/>
              <w:spacing w:before="40" w:after="40" w:line="240" w:lineRule="auto"/>
              <w:rPr>
                <w:b/>
              </w:rPr>
            </w:pPr>
            <w:r w:rsidRPr="001E6954">
              <w:rPr>
                <w:b/>
              </w:rPr>
              <w:t>Standard 8 Organisational governance</w:t>
            </w:r>
          </w:p>
        </w:tc>
        <w:tc>
          <w:tcPr>
            <w:tcW w:w="1058" w:type="pct"/>
            <w:shd w:val="clear" w:color="auto" w:fill="auto"/>
          </w:tcPr>
          <w:p w14:paraId="19DE267B" w14:textId="77777777" w:rsidR="00BE2E04" w:rsidRPr="001E6954" w:rsidRDefault="00BE2E04" w:rsidP="0060746B">
            <w:pPr>
              <w:keepNext/>
              <w:spacing w:before="40" w:after="40" w:line="240" w:lineRule="auto"/>
              <w:jc w:val="right"/>
              <w:rPr>
                <w:b/>
                <w:color w:val="0000FF"/>
              </w:rPr>
            </w:pPr>
            <w:r w:rsidRPr="001E6954">
              <w:rPr>
                <w:b/>
                <w:bCs/>
                <w:iCs/>
                <w:color w:val="00577D"/>
                <w:szCs w:val="40"/>
              </w:rPr>
              <w:t>Non-compliant</w:t>
            </w:r>
          </w:p>
        </w:tc>
      </w:tr>
      <w:tr w:rsidR="00BE2E04" w14:paraId="0BC9C45E" w14:textId="77777777" w:rsidTr="0060746B">
        <w:trPr>
          <w:trHeight w:val="227"/>
        </w:trPr>
        <w:tc>
          <w:tcPr>
            <w:tcW w:w="3942" w:type="pct"/>
            <w:shd w:val="clear" w:color="auto" w:fill="auto"/>
          </w:tcPr>
          <w:p w14:paraId="40CE1C38" w14:textId="77777777" w:rsidR="00BE2E04" w:rsidRPr="001E6954" w:rsidRDefault="00BE2E04" w:rsidP="0060746B">
            <w:pPr>
              <w:spacing w:before="40" w:after="40" w:line="240" w:lineRule="auto"/>
              <w:ind w:left="318" w:hanging="7"/>
            </w:pPr>
            <w:r w:rsidRPr="001E6954">
              <w:t>Requirement 8(3)(a)</w:t>
            </w:r>
          </w:p>
        </w:tc>
        <w:tc>
          <w:tcPr>
            <w:tcW w:w="1058" w:type="pct"/>
            <w:shd w:val="clear" w:color="auto" w:fill="auto"/>
          </w:tcPr>
          <w:p w14:paraId="3E1D7978"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399C8758" w14:textId="77777777" w:rsidTr="0060746B">
        <w:trPr>
          <w:trHeight w:val="227"/>
        </w:trPr>
        <w:tc>
          <w:tcPr>
            <w:tcW w:w="3942" w:type="pct"/>
            <w:shd w:val="clear" w:color="auto" w:fill="auto"/>
          </w:tcPr>
          <w:p w14:paraId="567F0078" w14:textId="77777777" w:rsidR="00BE2E04" w:rsidRPr="001E6954" w:rsidRDefault="00BE2E04" w:rsidP="0060746B">
            <w:pPr>
              <w:spacing w:before="40" w:after="40" w:line="240" w:lineRule="auto"/>
              <w:ind w:left="318" w:hanging="7"/>
            </w:pPr>
            <w:r w:rsidRPr="001E6954">
              <w:t>Requirement 8(3)(b)</w:t>
            </w:r>
          </w:p>
        </w:tc>
        <w:tc>
          <w:tcPr>
            <w:tcW w:w="1058" w:type="pct"/>
            <w:shd w:val="clear" w:color="auto" w:fill="auto"/>
          </w:tcPr>
          <w:p w14:paraId="6141EFE1" w14:textId="77777777" w:rsidR="00BE2E04" w:rsidRPr="001E6954" w:rsidRDefault="00BE2E04" w:rsidP="0060746B">
            <w:pPr>
              <w:spacing w:before="40" w:after="40" w:line="240" w:lineRule="auto"/>
              <w:jc w:val="right"/>
              <w:rPr>
                <w:color w:val="0000FF"/>
              </w:rPr>
            </w:pPr>
            <w:r w:rsidRPr="001E6954">
              <w:rPr>
                <w:bCs/>
                <w:iCs/>
                <w:color w:val="00577D"/>
                <w:szCs w:val="40"/>
              </w:rPr>
              <w:t>Compliant</w:t>
            </w:r>
          </w:p>
        </w:tc>
      </w:tr>
      <w:tr w:rsidR="00BE2E04" w14:paraId="751C3092" w14:textId="77777777" w:rsidTr="0060746B">
        <w:trPr>
          <w:trHeight w:val="227"/>
        </w:trPr>
        <w:tc>
          <w:tcPr>
            <w:tcW w:w="3942" w:type="pct"/>
            <w:shd w:val="clear" w:color="auto" w:fill="auto"/>
          </w:tcPr>
          <w:p w14:paraId="4501176E" w14:textId="77777777" w:rsidR="00BE2E04" w:rsidRPr="001E6954" w:rsidRDefault="00BE2E04" w:rsidP="0060746B">
            <w:pPr>
              <w:spacing w:before="40" w:after="40" w:line="240" w:lineRule="auto"/>
              <w:ind w:left="318" w:hanging="7"/>
            </w:pPr>
            <w:r w:rsidRPr="001E6954">
              <w:t>Requirement 8(3)(c)</w:t>
            </w:r>
          </w:p>
        </w:tc>
        <w:tc>
          <w:tcPr>
            <w:tcW w:w="1058" w:type="pct"/>
            <w:shd w:val="clear" w:color="auto" w:fill="auto"/>
          </w:tcPr>
          <w:p w14:paraId="55ECB658" w14:textId="77777777" w:rsidR="00BE2E04" w:rsidRPr="001E6954" w:rsidRDefault="00BE2E04" w:rsidP="0060746B">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BE2E04" w14:paraId="2454423D" w14:textId="77777777" w:rsidTr="0060746B">
        <w:trPr>
          <w:trHeight w:val="227"/>
        </w:trPr>
        <w:tc>
          <w:tcPr>
            <w:tcW w:w="3942" w:type="pct"/>
            <w:shd w:val="clear" w:color="auto" w:fill="auto"/>
          </w:tcPr>
          <w:p w14:paraId="558052BD" w14:textId="77777777" w:rsidR="00BE2E04" w:rsidRPr="001E6954" w:rsidRDefault="00BE2E04" w:rsidP="0060746B">
            <w:pPr>
              <w:spacing w:before="40" w:after="40" w:line="240" w:lineRule="auto"/>
              <w:ind w:left="318" w:hanging="7"/>
            </w:pPr>
            <w:r w:rsidRPr="001E6954">
              <w:t>Requirement 8(3)(d)</w:t>
            </w:r>
          </w:p>
        </w:tc>
        <w:tc>
          <w:tcPr>
            <w:tcW w:w="1058" w:type="pct"/>
            <w:shd w:val="clear" w:color="auto" w:fill="auto"/>
          </w:tcPr>
          <w:p w14:paraId="36F306AF" w14:textId="77777777" w:rsidR="00BE2E04" w:rsidRPr="001E6954" w:rsidRDefault="00BE2E04" w:rsidP="0060746B">
            <w:pPr>
              <w:spacing w:before="40" w:after="40" w:line="240" w:lineRule="auto"/>
              <w:jc w:val="right"/>
              <w:rPr>
                <w:color w:val="0000FF"/>
              </w:rPr>
            </w:pPr>
            <w:r w:rsidRPr="001E6954">
              <w:rPr>
                <w:bCs/>
                <w:iCs/>
                <w:color w:val="00577D"/>
                <w:szCs w:val="40"/>
              </w:rPr>
              <w:t>Non-compliant</w:t>
            </w:r>
          </w:p>
        </w:tc>
      </w:tr>
      <w:tr w:rsidR="00BE2E04" w14:paraId="6592C4E6" w14:textId="77777777" w:rsidTr="0060746B">
        <w:trPr>
          <w:trHeight w:val="227"/>
        </w:trPr>
        <w:tc>
          <w:tcPr>
            <w:tcW w:w="3942" w:type="pct"/>
            <w:shd w:val="clear" w:color="auto" w:fill="auto"/>
          </w:tcPr>
          <w:p w14:paraId="4F7DEFC2" w14:textId="77777777" w:rsidR="00BE2E04" w:rsidRPr="001E6954" w:rsidRDefault="00BE2E04" w:rsidP="0060746B">
            <w:pPr>
              <w:spacing w:before="40" w:after="40" w:line="240" w:lineRule="auto"/>
              <w:ind w:left="318" w:hanging="7"/>
            </w:pPr>
            <w:r w:rsidRPr="001E6954">
              <w:t>Requirement 8(3)(e)</w:t>
            </w:r>
          </w:p>
        </w:tc>
        <w:tc>
          <w:tcPr>
            <w:tcW w:w="1058" w:type="pct"/>
            <w:shd w:val="clear" w:color="auto" w:fill="auto"/>
          </w:tcPr>
          <w:p w14:paraId="2D63B7E6" w14:textId="77777777" w:rsidR="00BE2E04" w:rsidRPr="001E6954" w:rsidRDefault="00BE2E04" w:rsidP="0060746B">
            <w:pPr>
              <w:spacing w:before="40" w:after="40" w:line="240" w:lineRule="auto"/>
              <w:jc w:val="right"/>
              <w:rPr>
                <w:color w:val="0000FF"/>
              </w:rPr>
            </w:pPr>
            <w:r>
              <w:rPr>
                <w:bCs/>
                <w:iCs/>
                <w:color w:val="00577D"/>
                <w:szCs w:val="40"/>
              </w:rPr>
              <w:t>C</w:t>
            </w:r>
            <w:r w:rsidRPr="001E6954">
              <w:rPr>
                <w:bCs/>
                <w:iCs/>
                <w:color w:val="00577D"/>
                <w:szCs w:val="40"/>
              </w:rPr>
              <w:t>ompliant</w:t>
            </w:r>
          </w:p>
        </w:tc>
      </w:tr>
    </w:tbl>
    <w:p w14:paraId="4A989D4C" w14:textId="77777777" w:rsidR="00BE2E04" w:rsidRDefault="00BE2E04" w:rsidP="00BE2E04">
      <w:pPr>
        <w:sectPr w:rsidR="00BE2E04" w:rsidSect="0060746B">
          <w:headerReference w:type="first" r:id="rId16"/>
          <w:pgSz w:w="11906" w:h="16838"/>
          <w:pgMar w:top="1701" w:right="1418" w:bottom="1418" w:left="1418" w:header="709" w:footer="397" w:gutter="0"/>
          <w:cols w:space="708"/>
          <w:docGrid w:linePitch="360"/>
        </w:sectPr>
      </w:pPr>
    </w:p>
    <w:p w14:paraId="5BD73C1B" w14:textId="77777777" w:rsidR="00BE2E04" w:rsidRPr="00D21DCD" w:rsidRDefault="00BE2E04" w:rsidP="00BE2E04">
      <w:pPr>
        <w:pStyle w:val="Heading1"/>
      </w:pPr>
      <w:r>
        <w:lastRenderedPageBreak/>
        <w:t>Detailed assessment</w:t>
      </w:r>
    </w:p>
    <w:p w14:paraId="6B29CD4B" w14:textId="77777777" w:rsidR="00BE2E04" w:rsidRPr="00D63989" w:rsidRDefault="00BE2E04" w:rsidP="00BE2E0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B5AF41" w14:textId="77777777" w:rsidR="00BE2E04" w:rsidRPr="001E6954" w:rsidRDefault="00BE2E04" w:rsidP="00BE2E04">
      <w:pPr>
        <w:rPr>
          <w:color w:val="auto"/>
        </w:rPr>
      </w:pPr>
      <w:r w:rsidRPr="00D63989">
        <w:t>The report also specifies areas in which improvements must be made to ensure the Quality Standards are complied with.</w:t>
      </w:r>
    </w:p>
    <w:p w14:paraId="7E1137F0" w14:textId="77777777" w:rsidR="00BE2E04" w:rsidRPr="00D63989" w:rsidRDefault="00BE2E04" w:rsidP="00BE2E04">
      <w:r w:rsidRPr="00D63989">
        <w:t>The following information has been taken into account in developing this performance report:</w:t>
      </w:r>
    </w:p>
    <w:p w14:paraId="759BDE88" w14:textId="77777777" w:rsidR="00BE2E04" w:rsidRPr="002308AD" w:rsidRDefault="00BE2E04" w:rsidP="00BE2E04">
      <w:pPr>
        <w:pStyle w:val="ListBullet"/>
        <w:rPr>
          <w:rFonts w:eastAsia="Times New Roman"/>
          <w:color w:val="000000"/>
          <w:szCs w:val="24"/>
          <w:lang w:eastAsia="en-AU"/>
        </w:rPr>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308AD">
        <w:rPr>
          <w:rFonts w:eastAsia="Times New Roman"/>
          <w:color w:val="000000"/>
          <w:szCs w:val="24"/>
          <w:lang w:eastAsia="en-AU"/>
        </w:rPr>
        <w:t>a site assessment conducted 4 – 6 May 2021, observations at the service, review of documents and interviews with staff, consumers/representatives and others</w:t>
      </w:r>
    </w:p>
    <w:p w14:paraId="77B4FA6B" w14:textId="61B195F1" w:rsidR="00BE2E04" w:rsidRPr="00365DAE" w:rsidRDefault="00BE2E04" w:rsidP="00BE2E04">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FF6AA1">
        <w:t>27 May 2021</w:t>
      </w:r>
      <w:r>
        <w:t>.</w:t>
      </w:r>
    </w:p>
    <w:p w14:paraId="74F7D42D" w14:textId="77777777" w:rsidR="00BE2E04" w:rsidRDefault="00BE2E04" w:rsidP="00BE2E04">
      <w:pPr>
        <w:spacing w:after="160" w:line="259" w:lineRule="auto"/>
        <w:rPr>
          <w:rFonts w:cs="Times New Roman"/>
        </w:rPr>
      </w:pPr>
    </w:p>
    <w:p w14:paraId="6293C58C" w14:textId="77777777" w:rsidR="00BE2E04" w:rsidRDefault="00BE2E04" w:rsidP="00BE2E04">
      <w:pPr>
        <w:sectPr w:rsidR="00BE2E04" w:rsidSect="0060746B">
          <w:headerReference w:type="first" r:id="rId17"/>
          <w:pgSz w:w="11906" w:h="16838"/>
          <w:pgMar w:top="1701" w:right="1418" w:bottom="1418" w:left="1418" w:header="709" w:footer="397" w:gutter="0"/>
          <w:cols w:space="708"/>
          <w:docGrid w:linePitch="360"/>
        </w:sectPr>
      </w:pPr>
    </w:p>
    <w:p w14:paraId="5A0E67CC" w14:textId="77777777" w:rsidR="00BE2E04" w:rsidRDefault="00BE2E04" w:rsidP="00BE2E04">
      <w:pPr>
        <w:pStyle w:val="Heading1"/>
        <w:tabs>
          <w:tab w:val="right" w:pos="9070"/>
        </w:tabs>
        <w:spacing w:before="560" w:after="640"/>
        <w:rPr>
          <w:color w:val="FFFFFF" w:themeColor="background1"/>
        </w:rPr>
        <w:sectPr w:rsidR="00BE2E04" w:rsidSect="0060746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082853E7" wp14:editId="0E277BD8">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142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5B0D213" w14:textId="77777777" w:rsidR="00BE2E04" w:rsidRPr="00D63989" w:rsidRDefault="00BE2E04" w:rsidP="00BE2E04">
      <w:pPr>
        <w:pStyle w:val="Heading3"/>
        <w:shd w:val="clear" w:color="auto" w:fill="F2F2F2" w:themeFill="background1" w:themeFillShade="F2"/>
      </w:pPr>
      <w:r w:rsidRPr="00D63989">
        <w:t>Consumer outcome:</w:t>
      </w:r>
    </w:p>
    <w:p w14:paraId="1B78225C" w14:textId="77777777" w:rsidR="00BE2E04" w:rsidRPr="00D63989" w:rsidRDefault="00BE2E04" w:rsidP="0013528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ACAD5D9" w14:textId="77777777" w:rsidR="00BE2E04" w:rsidRPr="00D63989" w:rsidRDefault="00BE2E04" w:rsidP="00BE2E04">
      <w:pPr>
        <w:pStyle w:val="Heading3"/>
        <w:shd w:val="clear" w:color="auto" w:fill="F2F2F2" w:themeFill="background1" w:themeFillShade="F2"/>
      </w:pPr>
      <w:r w:rsidRPr="00D63989">
        <w:t>Organisation statement:</w:t>
      </w:r>
    </w:p>
    <w:p w14:paraId="027AC90B" w14:textId="77777777" w:rsidR="00BE2E04" w:rsidRPr="00D63989" w:rsidRDefault="00BE2E04" w:rsidP="0013528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B7F4AFE" w14:textId="77777777" w:rsidR="00BE2E04" w:rsidRDefault="00BE2E04" w:rsidP="0013528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D6CBB42" w14:textId="77777777" w:rsidR="00BE2E04" w:rsidRPr="00D63989" w:rsidRDefault="00BE2E04" w:rsidP="0013528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F589A4E" w14:textId="77777777" w:rsidR="00BE2E04" w:rsidRPr="00D63989" w:rsidRDefault="00BE2E04" w:rsidP="0013528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5249F8B" w14:textId="77777777" w:rsidR="00BE2E04" w:rsidRDefault="00BE2E04" w:rsidP="00BE2E04">
      <w:pPr>
        <w:pStyle w:val="Heading2"/>
      </w:pPr>
      <w:r>
        <w:t xml:space="preserve">Assessment </w:t>
      </w:r>
      <w:r w:rsidRPr="002B2C0F">
        <w:t>of Standard</w:t>
      </w:r>
      <w:r>
        <w:t xml:space="preserve"> 1</w:t>
      </w:r>
    </w:p>
    <w:p w14:paraId="59095F0D" w14:textId="77777777" w:rsidR="00BE2E04" w:rsidRPr="00D435F8" w:rsidRDefault="00BE2E04" w:rsidP="00BE2E04">
      <w:pPr>
        <w:rPr>
          <w:rFonts w:eastAsia="Calibri"/>
          <w:i/>
          <w:color w:val="auto"/>
          <w:lang w:eastAsia="en-US"/>
        </w:rPr>
      </w:pPr>
      <w:r w:rsidRPr="00154403">
        <w:rPr>
          <w:rFonts w:eastAsiaTheme="minorHAnsi"/>
        </w:rPr>
        <w:t xml:space="preserve">The Quality </w:t>
      </w:r>
      <w:r w:rsidRPr="007B2D5F">
        <w:rPr>
          <w:rFonts w:eastAsia="Calibri"/>
          <w:lang w:eastAsia="en-US"/>
        </w:rPr>
        <w:t>Standard</w:t>
      </w:r>
      <w:r w:rsidRPr="00154403">
        <w:rPr>
          <w:rFonts w:eastAsiaTheme="minorHAnsi"/>
        </w:rPr>
        <w:t xml:space="preserve"> is assessed </w:t>
      </w:r>
      <w:r w:rsidRPr="007B2D5F">
        <w:rPr>
          <w:rFonts w:eastAsia="Calibri"/>
          <w:lang w:eastAsia="en-US"/>
        </w:rPr>
        <w:t>as Compliant as six of the six specific</w:t>
      </w:r>
      <w:r w:rsidRPr="00154403">
        <w:rPr>
          <w:rFonts w:eastAsiaTheme="minorHAnsi"/>
        </w:rPr>
        <w:t xml:space="preserve"> requirements have been </w:t>
      </w:r>
      <w:r w:rsidRPr="007B2D5F">
        <w:rPr>
          <w:rFonts w:eastAsia="Calibri"/>
          <w:lang w:eastAsia="en-US"/>
        </w:rPr>
        <w:t>assessed as Compliant</w:t>
      </w:r>
      <w:r>
        <w:rPr>
          <w:rFonts w:eastAsiaTheme="minorHAnsi"/>
          <w:color w:val="0000FF"/>
        </w:rPr>
        <w:t>.</w:t>
      </w:r>
    </w:p>
    <w:p w14:paraId="57906178" w14:textId="77777777" w:rsidR="00BE2E04" w:rsidRPr="00163FEE" w:rsidRDefault="00BE2E04" w:rsidP="00BE2E0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8F81A13" w14:textId="77777777" w:rsidR="00BE2E04" w:rsidRDefault="00BE2E04" w:rsidP="00BE2E04">
      <w:pPr>
        <w:rPr>
          <w:rFonts w:eastAsia="Calibri"/>
          <w:lang w:eastAsia="en-US"/>
        </w:rPr>
      </w:pPr>
      <w:r>
        <w:rPr>
          <w:rFonts w:eastAsia="Calibri"/>
          <w:color w:val="auto"/>
          <w:lang w:eastAsia="en-US"/>
        </w:rPr>
        <w:t>The Assessment Team found that o</w:t>
      </w:r>
      <w:r w:rsidRPr="004701A3">
        <w:rPr>
          <w:rFonts w:eastAsia="Calibri"/>
          <w:color w:val="auto"/>
          <w:lang w:eastAsia="en-US"/>
        </w:rPr>
        <w:t>verall</w:t>
      </w:r>
      <w:r w:rsidRPr="00163FEE">
        <w:rPr>
          <w:rFonts w:eastAsia="Calibri"/>
          <w:color w:val="0000FF"/>
          <w:lang w:eastAsia="en-US"/>
        </w:rPr>
        <w:t xml:space="preserve"> </w:t>
      </w:r>
      <w:r w:rsidRPr="006C4344">
        <w:rPr>
          <w:rFonts w:eastAsia="Calibri"/>
          <w:color w:val="auto"/>
          <w:lang w:eastAsia="en-US"/>
        </w:rPr>
        <w:t>sampled consumer</w:t>
      </w:r>
      <w:r w:rsidRPr="004701A3">
        <w:rPr>
          <w:rFonts w:eastAsia="Calibri"/>
          <w:color w:val="auto"/>
          <w:lang w:eastAsia="en-US"/>
        </w:rPr>
        <w:t>s considered</w:t>
      </w:r>
      <w:r w:rsidRPr="00163FEE">
        <w:rPr>
          <w:rFonts w:eastAsia="Calibri"/>
          <w:lang w:eastAsia="en-US"/>
        </w:rPr>
        <w:t xml:space="preserve"> that they are treated with dignity and respect, can maintain their identity, make informed choices about their care and services and live the life they choose. </w:t>
      </w:r>
    </w:p>
    <w:p w14:paraId="410D30CE" w14:textId="77777777" w:rsidR="00BE2E04" w:rsidRPr="00BE6262" w:rsidRDefault="00BE2E04" w:rsidP="00BE2E04">
      <w:pPr>
        <w:spacing w:before="120"/>
        <w:rPr>
          <w:rFonts w:eastAsia="Calibri"/>
          <w:color w:val="auto"/>
          <w:lang w:eastAsia="en-US"/>
        </w:rPr>
      </w:pPr>
      <w:r>
        <w:t>The Assessment Team interviewed consumers who</w:t>
      </w:r>
      <w:r w:rsidRPr="008E6391">
        <w:t xml:space="preserve"> highlighted that the staff are all from the local area, so it is easy to get along with them. Consumers </w:t>
      </w:r>
      <w:r>
        <w:t>confirmed</w:t>
      </w:r>
      <w:r w:rsidRPr="008E6391">
        <w:t xml:space="preserve"> that staff were aware of things that are important to them. Interviews with staff confirmed that they had a solid understanding</w:t>
      </w:r>
      <w:r w:rsidRPr="00BE6262">
        <w:rPr>
          <w:rFonts w:eastAsia="Calibri"/>
          <w:color w:val="auto"/>
          <w:lang w:eastAsia="en-US"/>
        </w:rPr>
        <w:t xml:space="preserve"> of what was </w:t>
      </w:r>
      <w:r>
        <w:rPr>
          <w:rFonts w:eastAsia="Calibri"/>
          <w:color w:val="auto"/>
          <w:lang w:eastAsia="en-US"/>
        </w:rPr>
        <w:t xml:space="preserve">is </w:t>
      </w:r>
      <w:r w:rsidRPr="00BE6262">
        <w:rPr>
          <w:rFonts w:eastAsia="Calibri"/>
          <w:color w:val="auto"/>
          <w:lang w:eastAsia="en-US"/>
        </w:rPr>
        <w:t xml:space="preserve">important to consumers and how they encourage independence. </w:t>
      </w:r>
    </w:p>
    <w:p w14:paraId="321629E0" w14:textId="77777777" w:rsidR="00BE2E04" w:rsidRPr="00672A37" w:rsidRDefault="00BE2E04" w:rsidP="00BE2E04">
      <w:pPr>
        <w:rPr>
          <w:rFonts w:eastAsia="Calibri"/>
          <w:color w:val="auto"/>
          <w:lang w:eastAsia="en-US"/>
        </w:rPr>
      </w:pPr>
      <w:r>
        <w:rPr>
          <w:rFonts w:eastAsia="Calibri"/>
          <w:color w:val="auto"/>
          <w:lang w:eastAsia="en-US"/>
        </w:rPr>
        <w:t xml:space="preserve">While a small number of consumers had raised issues with their privacy, staff were able to demonstrate appropriate steps they took to ensure issues were resolved and would not happen again. </w:t>
      </w:r>
    </w:p>
    <w:p w14:paraId="23BBD3F5" w14:textId="77777777" w:rsidR="00BE2E04" w:rsidRDefault="00BE2E04" w:rsidP="00BE2E04">
      <w:pPr>
        <w:pStyle w:val="Heading2"/>
      </w:pPr>
      <w:r w:rsidRPr="00D435F8">
        <w:lastRenderedPageBreak/>
        <w:t>Assessment of Standard 1 Requirements</w:t>
      </w:r>
      <w:r w:rsidRPr="0066387A">
        <w:rPr>
          <w:i/>
          <w:color w:val="0000FF"/>
          <w:sz w:val="24"/>
          <w:szCs w:val="24"/>
        </w:rPr>
        <w:t xml:space="preserve"> </w:t>
      </w:r>
    </w:p>
    <w:p w14:paraId="77BF3238" w14:textId="77777777" w:rsidR="00BE2E04" w:rsidRDefault="00BE2E04" w:rsidP="00BE2E04">
      <w:pPr>
        <w:pStyle w:val="Heading3"/>
      </w:pPr>
      <w:r w:rsidRPr="00051035">
        <w:t>Requirement 1(3)(a)</w:t>
      </w:r>
      <w:r w:rsidRPr="00051035">
        <w:tab/>
        <w:t>Compliant</w:t>
      </w:r>
    </w:p>
    <w:p w14:paraId="7CF694D6" w14:textId="77777777" w:rsidR="00BE2E04" w:rsidRPr="008D114F" w:rsidRDefault="00BE2E04" w:rsidP="00BE2E04">
      <w:pPr>
        <w:rPr>
          <w:i/>
        </w:rPr>
      </w:pPr>
      <w:r w:rsidRPr="008D114F">
        <w:rPr>
          <w:i/>
        </w:rPr>
        <w:t>Each consumer is treated with dignity and respect, with their identity, culture and diversity valued.</w:t>
      </w:r>
    </w:p>
    <w:p w14:paraId="1AB8D7BF" w14:textId="77777777" w:rsidR="00BE2E04" w:rsidRDefault="00BE2E04" w:rsidP="00BE2E04">
      <w:pPr>
        <w:pStyle w:val="Heading3"/>
      </w:pPr>
      <w:r>
        <w:t>Requirement 1(3)(b)</w:t>
      </w:r>
      <w:r>
        <w:tab/>
        <w:t>Compliant</w:t>
      </w:r>
    </w:p>
    <w:p w14:paraId="4039738F" w14:textId="77777777" w:rsidR="00BE2E04" w:rsidRPr="008D114F" w:rsidRDefault="00BE2E04" w:rsidP="00BE2E04">
      <w:pPr>
        <w:rPr>
          <w:i/>
        </w:rPr>
      </w:pPr>
      <w:r w:rsidRPr="008D114F">
        <w:rPr>
          <w:i/>
        </w:rPr>
        <w:t>Care and services are culturally safe.</w:t>
      </w:r>
    </w:p>
    <w:p w14:paraId="7712FF20" w14:textId="77777777" w:rsidR="00BE2E04" w:rsidRPr="00DD02D3" w:rsidRDefault="00BE2E04" w:rsidP="00BE2E04">
      <w:pPr>
        <w:pStyle w:val="Heading3"/>
      </w:pPr>
      <w:r w:rsidRPr="00DD02D3">
        <w:t>Requirement 1(3)(c)</w:t>
      </w:r>
      <w:r w:rsidRPr="00DD02D3">
        <w:tab/>
        <w:t>Compliant</w:t>
      </w:r>
    </w:p>
    <w:p w14:paraId="2ED26816" w14:textId="77777777" w:rsidR="00BE2E04" w:rsidRPr="008D114F" w:rsidRDefault="00BE2E04" w:rsidP="00BE2E04">
      <w:pPr>
        <w:tabs>
          <w:tab w:val="right" w:pos="9026"/>
        </w:tabs>
        <w:spacing w:before="0" w:after="0"/>
        <w:outlineLvl w:val="4"/>
        <w:rPr>
          <w:i/>
        </w:rPr>
      </w:pPr>
      <w:r w:rsidRPr="008D114F">
        <w:rPr>
          <w:i/>
        </w:rPr>
        <w:t xml:space="preserve">Each consumer is supported to exercise choice and independence, including to: </w:t>
      </w:r>
    </w:p>
    <w:p w14:paraId="58EFD867" w14:textId="77777777" w:rsidR="00BE2E04" w:rsidRPr="008D114F" w:rsidRDefault="00BE2E04" w:rsidP="0013528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44DBB0B" w14:textId="77777777" w:rsidR="00BE2E04" w:rsidRPr="008D114F" w:rsidRDefault="00BE2E04" w:rsidP="0013528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50D3D62" w14:textId="77777777" w:rsidR="00BE2E04" w:rsidRPr="008D114F" w:rsidRDefault="00BE2E04" w:rsidP="00135288">
      <w:pPr>
        <w:numPr>
          <w:ilvl w:val="0"/>
          <w:numId w:val="11"/>
        </w:numPr>
        <w:tabs>
          <w:tab w:val="right" w:pos="9026"/>
        </w:tabs>
        <w:spacing w:before="0" w:after="0"/>
        <w:ind w:left="567" w:hanging="425"/>
        <w:outlineLvl w:val="4"/>
        <w:rPr>
          <w:i/>
        </w:rPr>
      </w:pPr>
      <w:r w:rsidRPr="008D114F">
        <w:rPr>
          <w:i/>
        </w:rPr>
        <w:t xml:space="preserve">communicate their decisions; and </w:t>
      </w:r>
    </w:p>
    <w:p w14:paraId="57F8AEC5" w14:textId="77777777" w:rsidR="00BE2E04" w:rsidRPr="008D114F" w:rsidRDefault="00BE2E04" w:rsidP="0013528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A55910E" w14:textId="77777777" w:rsidR="00BE2E04" w:rsidRDefault="00BE2E04" w:rsidP="00BE2E04">
      <w:pPr>
        <w:pStyle w:val="Heading3"/>
      </w:pPr>
      <w:r>
        <w:t>Requirement 1(3)(d)</w:t>
      </w:r>
      <w:r>
        <w:tab/>
        <w:t>Compliant</w:t>
      </w:r>
    </w:p>
    <w:p w14:paraId="3FAACFF4" w14:textId="77777777" w:rsidR="00BE2E04" w:rsidRPr="008D114F" w:rsidRDefault="00BE2E04" w:rsidP="00BE2E04">
      <w:pPr>
        <w:rPr>
          <w:i/>
        </w:rPr>
      </w:pPr>
      <w:r w:rsidRPr="008D114F">
        <w:rPr>
          <w:i/>
        </w:rPr>
        <w:t>Each consumer is supported to take risks to enable them to live the best life they can.</w:t>
      </w:r>
    </w:p>
    <w:p w14:paraId="16F8A5E0" w14:textId="77777777" w:rsidR="00BE2E04" w:rsidRDefault="00BE2E04" w:rsidP="00BE2E04">
      <w:pPr>
        <w:pStyle w:val="Heading3"/>
      </w:pPr>
      <w:r>
        <w:t>Requirement 1(3)(e)</w:t>
      </w:r>
      <w:r>
        <w:tab/>
        <w:t>Compliant</w:t>
      </w:r>
    </w:p>
    <w:p w14:paraId="5C003ADF" w14:textId="77777777" w:rsidR="00BE2E04" w:rsidRPr="008D114F" w:rsidRDefault="00BE2E04" w:rsidP="00BE2E04">
      <w:pPr>
        <w:rPr>
          <w:i/>
        </w:rPr>
      </w:pPr>
      <w:r w:rsidRPr="008D114F">
        <w:rPr>
          <w:i/>
        </w:rPr>
        <w:t>Information provided to each consumer is current, accurate and timely, and communicated in a way that is clear, easy to understand and enables them to exercise choice.</w:t>
      </w:r>
    </w:p>
    <w:p w14:paraId="0FDF5535" w14:textId="77777777" w:rsidR="00BE2E04" w:rsidRDefault="00BE2E04" w:rsidP="00BE2E04">
      <w:pPr>
        <w:pStyle w:val="Heading3"/>
      </w:pPr>
      <w:r>
        <w:t>Requirement 1(3)(f)</w:t>
      </w:r>
      <w:r>
        <w:tab/>
        <w:t>Compliant</w:t>
      </w:r>
    </w:p>
    <w:p w14:paraId="05D47DB7" w14:textId="77777777" w:rsidR="00BE2E04" w:rsidRPr="008D114F" w:rsidRDefault="00BE2E04" w:rsidP="00BE2E04">
      <w:pPr>
        <w:rPr>
          <w:i/>
        </w:rPr>
      </w:pPr>
      <w:r w:rsidRPr="008D114F">
        <w:rPr>
          <w:i/>
        </w:rPr>
        <w:t>Each consumer’s privacy is respected and personal information is kept confidential.</w:t>
      </w:r>
    </w:p>
    <w:p w14:paraId="43E79672" w14:textId="77777777" w:rsidR="00BE2E04" w:rsidRPr="00154403" w:rsidRDefault="00BE2E04" w:rsidP="00BE2E04"/>
    <w:p w14:paraId="26835966" w14:textId="77777777" w:rsidR="00BE2E04" w:rsidRDefault="00BE2E04" w:rsidP="00BE2E04">
      <w:pPr>
        <w:sectPr w:rsidR="00BE2E04" w:rsidSect="0060746B">
          <w:type w:val="continuous"/>
          <w:pgSz w:w="11906" w:h="16838"/>
          <w:pgMar w:top="1701" w:right="1418" w:bottom="1418" w:left="1418" w:header="568" w:footer="397" w:gutter="0"/>
          <w:cols w:space="708"/>
          <w:titlePg/>
          <w:docGrid w:linePitch="360"/>
        </w:sectPr>
      </w:pPr>
    </w:p>
    <w:p w14:paraId="18096A8F" w14:textId="77777777" w:rsidR="00BE2E04" w:rsidRDefault="00BE2E04" w:rsidP="00BE2E04">
      <w:pPr>
        <w:pStyle w:val="Heading1"/>
        <w:tabs>
          <w:tab w:val="right" w:pos="9070"/>
        </w:tabs>
        <w:spacing w:before="560" w:after="640"/>
        <w:rPr>
          <w:color w:val="FFFFFF" w:themeColor="background1"/>
        </w:rPr>
        <w:sectPr w:rsidR="00BE2E04" w:rsidSect="0060746B">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1BC6C66B" wp14:editId="33B6AC25">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755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3C49B4E2" w14:textId="77777777" w:rsidR="00BE2E04" w:rsidRPr="00ED6B57" w:rsidRDefault="00BE2E04" w:rsidP="00BE2E04">
      <w:pPr>
        <w:pStyle w:val="Heading3"/>
        <w:shd w:val="clear" w:color="auto" w:fill="F2F2F2" w:themeFill="background1" w:themeFillShade="F2"/>
      </w:pPr>
      <w:r w:rsidRPr="00ED6B57">
        <w:t>Consumer outcome:</w:t>
      </w:r>
    </w:p>
    <w:p w14:paraId="72AD2022" w14:textId="77777777" w:rsidR="00BE2E04" w:rsidRPr="00ED6B57" w:rsidRDefault="00BE2E04" w:rsidP="0013528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6B6B6FA" w14:textId="77777777" w:rsidR="00BE2E04" w:rsidRPr="00ED6B57" w:rsidRDefault="00BE2E04" w:rsidP="00BE2E04">
      <w:pPr>
        <w:pStyle w:val="Heading3"/>
        <w:shd w:val="clear" w:color="auto" w:fill="F2F2F2" w:themeFill="background1" w:themeFillShade="F2"/>
      </w:pPr>
      <w:r w:rsidRPr="00ED6B57">
        <w:t>Organisation statement:</w:t>
      </w:r>
    </w:p>
    <w:p w14:paraId="5A96941F" w14:textId="77777777" w:rsidR="00BE2E04" w:rsidRPr="00ED6B57" w:rsidRDefault="00BE2E04" w:rsidP="0013528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DBD5A7A" w14:textId="77777777" w:rsidR="00BE2E04" w:rsidRDefault="00BE2E04" w:rsidP="00BE2E04">
      <w:pPr>
        <w:pStyle w:val="Heading2"/>
      </w:pPr>
      <w:r>
        <w:t xml:space="preserve">Assessment </w:t>
      </w:r>
      <w:r w:rsidRPr="002B2C0F">
        <w:t>of Standard</w:t>
      </w:r>
      <w:r>
        <w:t xml:space="preserve"> 2</w:t>
      </w:r>
    </w:p>
    <w:p w14:paraId="4444E5C4" w14:textId="77777777" w:rsidR="00BE2E04" w:rsidRPr="0060746B" w:rsidRDefault="00BE2E04" w:rsidP="0060746B">
      <w:pPr>
        <w:rPr>
          <w:rFonts w:eastAsiaTheme="minorHAnsi"/>
        </w:rPr>
      </w:pPr>
      <w:r w:rsidRPr="0060746B">
        <w:rPr>
          <w:rFonts w:eastAsiaTheme="minorHAnsi"/>
        </w:rPr>
        <w:t>The Quality Standard is assessed as Non-compliant as three of the five specific requirements have been assessed as Non-compliant.</w:t>
      </w:r>
    </w:p>
    <w:p w14:paraId="222F7C2D" w14:textId="77777777" w:rsidR="00BE2E04" w:rsidRPr="0060746B" w:rsidRDefault="00BE2E04" w:rsidP="0060746B">
      <w:pPr>
        <w:rPr>
          <w:rFonts w:eastAsiaTheme="minorHAnsi"/>
        </w:rPr>
      </w:pPr>
      <w:r w:rsidRPr="0060746B">
        <w:rPr>
          <w:rFonts w:eastAsiaTheme="minorHAnsi"/>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2BB9A60" w14:textId="77777777" w:rsidR="00BE2E04" w:rsidRPr="0060746B" w:rsidRDefault="00BE2E04" w:rsidP="0060746B">
      <w:pPr>
        <w:rPr>
          <w:rFonts w:eastAsiaTheme="minorHAnsi"/>
        </w:rPr>
      </w:pPr>
      <w:r w:rsidRPr="0060746B">
        <w:rPr>
          <w:rFonts w:eastAsiaTheme="minorHAnsi"/>
        </w:rPr>
        <w:t xml:space="preserve">The Assessment Team found that overall sampled consumers considered that they feel like partners in the ongoing assessment and planning of their care and services. </w:t>
      </w:r>
    </w:p>
    <w:p w14:paraId="421E080D" w14:textId="77777777" w:rsidR="00BE2E04" w:rsidRPr="0060746B" w:rsidRDefault="00BE2E04" w:rsidP="0060746B">
      <w:pPr>
        <w:rPr>
          <w:rFonts w:eastAsiaTheme="minorHAnsi"/>
        </w:rPr>
      </w:pPr>
      <w:r w:rsidRPr="0060746B">
        <w:rPr>
          <w:rFonts w:eastAsiaTheme="minorHAnsi"/>
        </w:rPr>
        <w:t xml:space="preserve">The Assessment Team interviewed consumers who said they thought they were well informed and because the service was so small, they were like one big family. Consumers said the introduction of the general practitioner clinic on Saturdays had been a great improvement at the service and in the assessment of the care and treatments the consumers required. </w:t>
      </w:r>
    </w:p>
    <w:p w14:paraId="1527B6E3" w14:textId="77777777" w:rsidR="00BE2E04" w:rsidRPr="0060746B" w:rsidRDefault="00BE2E04" w:rsidP="0060746B">
      <w:pPr>
        <w:rPr>
          <w:rFonts w:eastAsiaTheme="minorHAnsi"/>
        </w:rPr>
      </w:pPr>
      <w:r w:rsidRPr="0060746B">
        <w:rPr>
          <w:rFonts w:eastAsiaTheme="minorHAnsi"/>
        </w:rPr>
        <w:t xml:space="preserve">The Assessment Team interviewed representatives who felt they were always well informed of the outcome of assessment and planning for consumers at the service. Representatives said they were always contacted for incidents or falls, transfer to hospital or other changes such as infections. </w:t>
      </w:r>
    </w:p>
    <w:p w14:paraId="2F9FE5FA" w14:textId="77777777" w:rsidR="00BE2E04" w:rsidRPr="0012787C" w:rsidRDefault="00BE2E04" w:rsidP="0060746B">
      <w:pPr>
        <w:rPr>
          <w:rFonts w:eastAsia="Calibri"/>
          <w:color w:val="auto"/>
          <w:lang w:eastAsia="en-US"/>
        </w:rPr>
      </w:pPr>
      <w:r w:rsidRPr="0060746B">
        <w:rPr>
          <w:rFonts w:eastAsiaTheme="minorHAnsi"/>
        </w:rPr>
        <w:lastRenderedPageBreak/>
        <w:t>The Assessment Team however, found assessment and planning was found to be not comprehensive for sampled consumers. There is no schedule at the service for registered nurses to follow for the clinical assessment of consumers when first</w:t>
      </w:r>
      <w:r w:rsidRPr="471B7EE1">
        <w:rPr>
          <w:rFonts w:eastAsia="Calibri"/>
          <w:color w:val="auto"/>
          <w:lang w:eastAsia="en-US"/>
        </w:rPr>
        <w:t xml:space="preserve"> entering the service. The service was found to not have identified risks for some consumers. Eleven consumers at the service have not had assessments completed and documented in the last few years. Goals of care could not be found for sampled consumers. Care planning documents demonstrate regular case conferences are not undertaken by the service with consumers and their families to review the assessment and planning of care and services. Care and services are not regularly reviewed at the service. Consumers and representatives sampled said they had not been offered a copy of their care plan. </w:t>
      </w:r>
    </w:p>
    <w:p w14:paraId="2446748D" w14:textId="77777777" w:rsidR="00BE2E04" w:rsidRDefault="00BE2E04" w:rsidP="00BE2E04">
      <w:pPr>
        <w:pStyle w:val="Heading2"/>
      </w:pPr>
      <w:r>
        <w:t>Assessment of Standard 2 Requirements</w:t>
      </w:r>
      <w:r w:rsidRPr="0066387A">
        <w:rPr>
          <w:i/>
          <w:color w:val="0000FF"/>
          <w:sz w:val="24"/>
          <w:szCs w:val="24"/>
        </w:rPr>
        <w:t xml:space="preserve"> </w:t>
      </w:r>
    </w:p>
    <w:p w14:paraId="3DF1F8B3" w14:textId="77777777" w:rsidR="00BE2E04" w:rsidRDefault="00BE2E04" w:rsidP="00BE2E04">
      <w:pPr>
        <w:pStyle w:val="Heading3"/>
      </w:pPr>
      <w:r w:rsidRPr="00051035">
        <w:t xml:space="preserve">Requirement </w:t>
      </w:r>
      <w:r>
        <w:t>2</w:t>
      </w:r>
      <w:r w:rsidRPr="00051035">
        <w:t>(3)(a)</w:t>
      </w:r>
      <w:r w:rsidRPr="00051035">
        <w:tab/>
        <w:t>Non-compliant</w:t>
      </w:r>
    </w:p>
    <w:p w14:paraId="06DEBCB4" w14:textId="77777777" w:rsidR="00BE2E04" w:rsidRPr="008D114F" w:rsidRDefault="00BE2E04" w:rsidP="00BE2E04">
      <w:pPr>
        <w:rPr>
          <w:i/>
        </w:rPr>
      </w:pPr>
      <w:r w:rsidRPr="008D114F">
        <w:rPr>
          <w:i/>
        </w:rPr>
        <w:t>Assessment and planning, including consideration of risks to the consumer’s health and well-being, informs the delivery of safe and effective care and services.</w:t>
      </w:r>
    </w:p>
    <w:p w14:paraId="29F9F86B" w14:textId="77777777" w:rsidR="00BE2E04" w:rsidRPr="00260A4C" w:rsidRDefault="00BE2E04" w:rsidP="00BE2E04">
      <w:pPr>
        <w:rPr>
          <w:rFonts w:eastAsia="Calibri"/>
          <w:color w:val="auto"/>
          <w:lang w:eastAsia="en-US"/>
        </w:rPr>
      </w:pPr>
      <w:r w:rsidRPr="00260A4C">
        <w:rPr>
          <w:rFonts w:eastAsia="Calibri"/>
          <w:color w:val="auto"/>
          <w:lang w:eastAsia="en-US"/>
        </w:rPr>
        <w:t xml:space="preserve">The Assessment Team found that the service </w:t>
      </w:r>
      <w:r>
        <w:rPr>
          <w:rFonts w:eastAsia="Calibri"/>
          <w:color w:val="auto"/>
          <w:lang w:eastAsia="en-US"/>
        </w:rPr>
        <w:t xml:space="preserve">has an </w:t>
      </w:r>
      <w:r w:rsidRPr="00260A4C">
        <w:rPr>
          <w:rFonts w:eastAsia="Calibri"/>
          <w:color w:val="auto"/>
          <w:lang w:eastAsia="en-US"/>
        </w:rPr>
        <w:t xml:space="preserve">admission procedure that staff follow for new consumers entering the service. However, the service does not document an interim care plan within the first 24 to 48 hours for the consumer. There is also no assessment schedule to guide the registered nurse in the clinical assessments that must be completed for the consumer over the first four weeks after entering the service. </w:t>
      </w:r>
    </w:p>
    <w:p w14:paraId="75BBEF18" w14:textId="77777777" w:rsidR="00BE2E04" w:rsidRDefault="00BE2E04" w:rsidP="00BE2E04">
      <w:pPr>
        <w:rPr>
          <w:rFonts w:eastAsia="Calibri"/>
          <w:color w:val="auto"/>
          <w:lang w:eastAsia="en-US"/>
        </w:rPr>
      </w:pPr>
      <w:r>
        <w:rPr>
          <w:rFonts w:eastAsia="Calibri"/>
          <w:color w:val="auto"/>
          <w:lang w:eastAsia="en-US"/>
        </w:rPr>
        <w:t>The Assessment Team found that t</w:t>
      </w:r>
      <w:r w:rsidRPr="471B7EE1">
        <w:rPr>
          <w:rFonts w:eastAsia="Calibri"/>
          <w:color w:val="auto"/>
          <w:lang w:eastAsia="en-US"/>
        </w:rPr>
        <w:t xml:space="preserve">he service </w:t>
      </w:r>
      <w:r>
        <w:rPr>
          <w:rFonts w:eastAsia="Calibri"/>
          <w:color w:val="auto"/>
          <w:lang w:eastAsia="en-US"/>
        </w:rPr>
        <w:t>had</w:t>
      </w:r>
      <w:r w:rsidRPr="471B7EE1">
        <w:rPr>
          <w:rFonts w:eastAsia="Calibri"/>
          <w:color w:val="auto"/>
          <w:lang w:eastAsia="en-US"/>
        </w:rPr>
        <w:t xml:space="preserve"> not identified risks for some consumers. Some consumers did not have their risks assessed. The risks were not documented in consumer care plans. Risk mitigation strategies were not always in place. </w:t>
      </w:r>
    </w:p>
    <w:p w14:paraId="45D05DD6" w14:textId="77777777" w:rsidR="00BE2E04" w:rsidRDefault="00BE2E04" w:rsidP="00BE2E04">
      <w:pPr>
        <w:rPr>
          <w:rFonts w:eastAsia="Calibri"/>
          <w:color w:val="auto"/>
          <w:lang w:eastAsia="en-US"/>
        </w:rPr>
      </w:pPr>
      <w:r>
        <w:rPr>
          <w:rFonts w:eastAsia="Calibri"/>
          <w:color w:val="auto"/>
          <w:lang w:eastAsia="en-US"/>
        </w:rPr>
        <w:t>The approved provider responded to the Assessment Team’s report and acknowledged the teams’ finding and advised that they have now added an admission assessment that is to be undertaken until the full assessment is completed. The service has also added a Resident Risk Checklist to be completed on admission and other documentation that was found to be lacking by the Assessment Team in the entry information packs.</w:t>
      </w:r>
    </w:p>
    <w:p w14:paraId="65ACA6CB" w14:textId="77777777" w:rsidR="00BE2E04" w:rsidRPr="00285928" w:rsidRDefault="00BE2E04" w:rsidP="00BE2E04">
      <w:pPr>
        <w:rPr>
          <w:rFonts w:eastAsia="Calibri"/>
          <w:color w:val="auto"/>
          <w:lang w:eastAsia="en-US"/>
        </w:rPr>
      </w:pPr>
      <w:r>
        <w:rPr>
          <w:rFonts w:eastAsia="Calibri"/>
          <w:color w:val="auto"/>
          <w:lang w:eastAsia="en-US"/>
        </w:rPr>
        <w:t>I find that the approved provider is not compliant at the time of assessment.</w:t>
      </w:r>
    </w:p>
    <w:p w14:paraId="2B87A199" w14:textId="77777777" w:rsidR="00BE2E04" w:rsidRDefault="00BE2E04" w:rsidP="00BE2E04">
      <w:pPr>
        <w:pStyle w:val="Heading3"/>
      </w:pPr>
      <w:r>
        <w:t>Requirement 2(3)(b)</w:t>
      </w:r>
      <w:r>
        <w:tab/>
        <w:t>Non-compliant</w:t>
      </w:r>
    </w:p>
    <w:p w14:paraId="0D4F3AFC" w14:textId="77777777" w:rsidR="00BE2E04" w:rsidRPr="008D114F" w:rsidRDefault="00BE2E04" w:rsidP="00BE2E04">
      <w:pPr>
        <w:rPr>
          <w:i/>
        </w:rPr>
      </w:pPr>
      <w:r w:rsidRPr="008D114F">
        <w:rPr>
          <w:i/>
        </w:rPr>
        <w:t>Assessment and planning identifies and addresses the consumer’s current needs, goals and preferences, including advance care planning and end of life planning if the consumer wishes.</w:t>
      </w:r>
    </w:p>
    <w:p w14:paraId="33968534" w14:textId="77777777" w:rsidR="00BE2E04" w:rsidRDefault="00BE2E04" w:rsidP="00BE2E04">
      <w:pPr>
        <w:pStyle w:val="Heading3"/>
        <w:rPr>
          <w:rFonts w:eastAsia="Calibri"/>
          <w:b w:val="0"/>
          <w:color w:val="auto"/>
          <w:sz w:val="24"/>
          <w:lang w:eastAsia="en-US"/>
        </w:rPr>
      </w:pPr>
      <w:r>
        <w:rPr>
          <w:rFonts w:eastAsia="Calibri"/>
          <w:b w:val="0"/>
          <w:color w:val="auto"/>
          <w:sz w:val="24"/>
          <w:lang w:eastAsia="en-US"/>
        </w:rPr>
        <w:lastRenderedPageBreak/>
        <w:t>The Assessment Team found that s</w:t>
      </w:r>
      <w:r w:rsidRPr="008E502C">
        <w:rPr>
          <w:rFonts w:eastAsia="Calibri"/>
          <w:b w:val="0"/>
          <w:color w:val="auto"/>
          <w:sz w:val="24"/>
          <w:lang w:eastAsia="en-US"/>
        </w:rPr>
        <w:t>taff were able to demonstrate they had a good understanding of consumers current needs, goals and preferences on interview. However, care planning documentation was found by the Assessment Team to not address consumer current needs, goals and preferences. Eleven consumers at the service have not had assessments completed and documented in the last few years. Goals of care could not be found for sampled consumers. A review of advanced care plans for sampled consumers indicate 94% of consumers at the service have advanced care planning in place.</w:t>
      </w:r>
    </w:p>
    <w:p w14:paraId="3080E373" w14:textId="77777777" w:rsidR="00BE2E04" w:rsidRDefault="00BE2E04" w:rsidP="00BE2E04">
      <w:pPr>
        <w:rPr>
          <w:rFonts w:eastAsia="Calibri"/>
          <w:lang w:eastAsia="en-US"/>
        </w:rPr>
      </w:pPr>
      <w:r>
        <w:rPr>
          <w:rFonts w:eastAsia="Calibri"/>
          <w:lang w:eastAsia="en-US"/>
        </w:rPr>
        <w:t>The approved provider responded to the Assessment Teams report and advised that they are committed to the completion of all care plans by 30 June 2021 and will review three-monthly thereafter or prior if needs change.</w:t>
      </w:r>
    </w:p>
    <w:p w14:paraId="5BA27829" w14:textId="77777777" w:rsidR="00BE2E04" w:rsidRPr="00F675CF" w:rsidRDefault="00BE2E04" w:rsidP="00BE2E04">
      <w:pPr>
        <w:rPr>
          <w:rFonts w:eastAsia="Calibri"/>
          <w:lang w:eastAsia="en-US"/>
        </w:rPr>
      </w:pPr>
      <w:r>
        <w:rPr>
          <w:rFonts w:eastAsia="Calibri"/>
          <w:lang w:eastAsia="en-US"/>
        </w:rPr>
        <w:t>I find that the approved provider is not compliant with this requirement.</w:t>
      </w:r>
    </w:p>
    <w:p w14:paraId="02E89E61" w14:textId="77777777" w:rsidR="00BE2E04" w:rsidRDefault="00BE2E04" w:rsidP="00BE2E04">
      <w:pPr>
        <w:pStyle w:val="Heading3"/>
      </w:pPr>
      <w:r>
        <w:t>Requirement 2(3)(c)</w:t>
      </w:r>
      <w:r>
        <w:tab/>
        <w:t>Compliant</w:t>
      </w:r>
    </w:p>
    <w:p w14:paraId="3110AEC7" w14:textId="77777777" w:rsidR="00BE2E04" w:rsidRPr="008D114F" w:rsidRDefault="00BE2E04" w:rsidP="00BE2E04">
      <w:pPr>
        <w:rPr>
          <w:i/>
        </w:rPr>
      </w:pPr>
      <w:r w:rsidRPr="008D114F">
        <w:rPr>
          <w:i/>
        </w:rPr>
        <w:t>The organisation demonstrates that assessment and planning:</w:t>
      </w:r>
    </w:p>
    <w:p w14:paraId="680DE355" w14:textId="77777777" w:rsidR="00BE2E04" w:rsidRPr="008D114F" w:rsidRDefault="00BE2E04" w:rsidP="0013528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7D718F4" w14:textId="77777777" w:rsidR="00BE2E04" w:rsidRPr="008D114F" w:rsidRDefault="00BE2E04" w:rsidP="0013528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1E54A1F" w14:textId="77777777" w:rsidR="00BE2E04" w:rsidRDefault="00BE2E04" w:rsidP="00BE2E04">
      <w:pPr>
        <w:tabs>
          <w:tab w:val="right" w:pos="9026"/>
        </w:tabs>
        <w:rPr>
          <w:rFonts w:eastAsia="Calibri"/>
          <w:color w:val="auto"/>
          <w:lang w:eastAsia="en-US"/>
        </w:rPr>
      </w:pPr>
      <w:r w:rsidRPr="00FD2120">
        <w:rPr>
          <w:rFonts w:eastAsia="Calibri"/>
          <w:color w:val="auto"/>
          <w:lang w:eastAsia="en-US"/>
        </w:rPr>
        <w:t xml:space="preserve">The Assessment Team found that </w:t>
      </w:r>
      <w:r>
        <w:rPr>
          <w:rFonts w:eastAsia="Calibri"/>
          <w:color w:val="auto"/>
          <w:lang w:eastAsia="en-US"/>
        </w:rPr>
        <w:t xml:space="preserve">care planning documents demonstrate regular case conferences are not undertaken by the service with consumers and their families to review the assessment and planning of care and services. </w:t>
      </w:r>
      <w:r w:rsidRPr="008F35AC">
        <w:rPr>
          <w:rFonts w:eastAsia="Calibri"/>
          <w:color w:val="auto"/>
          <w:lang w:eastAsia="en-US"/>
        </w:rPr>
        <w:t>For the consumers sampled, care planning documentation demonstrate</w:t>
      </w:r>
      <w:r>
        <w:rPr>
          <w:rFonts w:eastAsia="Calibri"/>
          <w:color w:val="auto"/>
          <w:lang w:eastAsia="en-US"/>
        </w:rPr>
        <w:t>s</w:t>
      </w:r>
      <w:r w:rsidRPr="008F35AC">
        <w:rPr>
          <w:rFonts w:eastAsia="Calibri"/>
          <w:color w:val="auto"/>
          <w:lang w:eastAsia="en-US"/>
        </w:rPr>
        <w:t xml:space="preserve"> </w:t>
      </w:r>
      <w:r>
        <w:rPr>
          <w:rFonts w:eastAsia="Calibri"/>
          <w:color w:val="auto"/>
          <w:lang w:eastAsia="en-US"/>
        </w:rPr>
        <w:t xml:space="preserve">other organisations and providers of care and services are involved in </w:t>
      </w:r>
      <w:r w:rsidRPr="008F35AC">
        <w:rPr>
          <w:rFonts w:eastAsia="Calibri"/>
          <w:color w:val="auto"/>
          <w:lang w:eastAsia="en-US"/>
        </w:rPr>
        <w:t>care and services.</w:t>
      </w:r>
      <w:r w:rsidRPr="00487437">
        <w:rPr>
          <w:rFonts w:eastAsia="Fira Sans Light"/>
          <w:szCs w:val="22"/>
          <w:lang w:eastAsia="en-US"/>
        </w:rPr>
        <w:t xml:space="preserve"> </w:t>
      </w:r>
      <w:r>
        <w:rPr>
          <w:rFonts w:eastAsia="Fira Sans Light"/>
          <w:szCs w:val="22"/>
          <w:lang w:eastAsia="en-US"/>
        </w:rPr>
        <w:t xml:space="preserve">While </w:t>
      </w:r>
      <w:r>
        <w:rPr>
          <w:rFonts w:eastAsia="Calibri"/>
          <w:color w:val="auto"/>
          <w:lang w:eastAsia="en-US"/>
        </w:rPr>
        <w:t>there was evidence of involvement of other health professionals in the care of the consumers, the service was not able to provide documentary evidence of regular case conference and the evaluation of assessment and planning with consumers and their representatives about their care and services.</w:t>
      </w:r>
    </w:p>
    <w:p w14:paraId="245935F2" w14:textId="77777777" w:rsidR="00BE2E04" w:rsidRDefault="00BE2E04" w:rsidP="00BE2E04">
      <w:pPr>
        <w:tabs>
          <w:tab w:val="right" w:pos="9026"/>
        </w:tabs>
        <w:rPr>
          <w:rFonts w:eastAsia="Calibri"/>
          <w:color w:val="auto"/>
          <w:lang w:eastAsia="en-US"/>
        </w:rPr>
      </w:pPr>
      <w:r>
        <w:rPr>
          <w:rFonts w:eastAsia="Calibri"/>
          <w:color w:val="auto"/>
          <w:lang w:eastAsia="en-US"/>
        </w:rPr>
        <w:t>The approved provider responded to the Assessment Team’s report and advised that a case conference calendar was developed for 20/21, however that was delayed due to COVID.  The service has recommenced the case conferencing prior to the site audit with three consumers and have committed to completing the balance of these by mid-June 2021, with regular review at least every six months or when a change in needs occurs.</w:t>
      </w:r>
    </w:p>
    <w:p w14:paraId="0D773E9D" w14:textId="77777777" w:rsidR="00BE2E04" w:rsidRDefault="00BE2E04" w:rsidP="00BE2E04">
      <w:pPr>
        <w:tabs>
          <w:tab w:val="right" w:pos="9026"/>
        </w:tabs>
        <w:rPr>
          <w:rFonts w:eastAsia="Calibri"/>
          <w:color w:val="auto"/>
          <w:lang w:eastAsia="en-US"/>
        </w:rPr>
      </w:pPr>
      <w:r>
        <w:rPr>
          <w:rFonts w:eastAsia="Calibri"/>
          <w:color w:val="auto"/>
          <w:lang w:eastAsia="en-US"/>
        </w:rPr>
        <w:t>I find that the approved provider is compliant with this requirement.</w:t>
      </w:r>
    </w:p>
    <w:p w14:paraId="32A9BB44" w14:textId="77777777" w:rsidR="00BE2E04" w:rsidRPr="008F35AC" w:rsidRDefault="00BE2E04" w:rsidP="00BE2E04">
      <w:pPr>
        <w:rPr>
          <w:rFonts w:eastAsia="Calibri"/>
          <w:color w:val="auto"/>
          <w:lang w:eastAsia="en-US"/>
        </w:rPr>
      </w:pPr>
    </w:p>
    <w:p w14:paraId="3481FC51" w14:textId="77777777" w:rsidR="00BE2E04" w:rsidRDefault="00BE2E04" w:rsidP="00BE2E04">
      <w:pPr>
        <w:pStyle w:val="Heading3"/>
      </w:pPr>
      <w:r>
        <w:lastRenderedPageBreak/>
        <w:t>Requirement 2(3)(d)</w:t>
      </w:r>
      <w:r>
        <w:tab/>
        <w:t>Compliant</w:t>
      </w:r>
    </w:p>
    <w:p w14:paraId="79B97661" w14:textId="77777777" w:rsidR="00BE2E04" w:rsidRPr="008D114F" w:rsidRDefault="00BE2E04" w:rsidP="00BE2E0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AFF67F7" w14:textId="77777777" w:rsidR="00BE2E04" w:rsidRDefault="00BE2E04" w:rsidP="00BE2E04">
      <w:pPr>
        <w:rPr>
          <w:color w:val="auto"/>
        </w:rPr>
      </w:pPr>
      <w:r>
        <w:rPr>
          <w:rFonts w:eastAsia="Calibri"/>
          <w:color w:val="auto"/>
          <w:lang w:eastAsia="en-US"/>
        </w:rPr>
        <w:t>The Assessment Team found on a</w:t>
      </w:r>
      <w:r w:rsidRPr="00450329">
        <w:rPr>
          <w:rFonts w:eastAsia="Calibri"/>
          <w:color w:val="auto"/>
          <w:lang w:eastAsia="en-US"/>
        </w:rPr>
        <w:t xml:space="preserve"> review of care planning documentation </w:t>
      </w:r>
      <w:r w:rsidRPr="00946FE9">
        <w:rPr>
          <w:rFonts w:eastAsia="Calibri"/>
          <w:color w:val="auto"/>
          <w:lang w:eastAsia="en-US"/>
        </w:rPr>
        <w:t>all consumers did not have up to date clinical assessments and a care plan readily accessible to consumers a</w:t>
      </w:r>
      <w:r>
        <w:rPr>
          <w:rFonts w:eastAsia="Calibri"/>
          <w:color w:val="auto"/>
          <w:lang w:eastAsia="en-US"/>
        </w:rPr>
        <w:t>n</w:t>
      </w:r>
      <w:r w:rsidRPr="00946FE9">
        <w:rPr>
          <w:rFonts w:eastAsia="Calibri"/>
          <w:color w:val="auto"/>
          <w:lang w:eastAsia="en-US"/>
        </w:rPr>
        <w:t xml:space="preserve">d their representatives and other providers involved in the care of the consumer. </w:t>
      </w:r>
      <w:r>
        <w:rPr>
          <w:rFonts w:eastAsia="Calibri"/>
          <w:color w:val="auto"/>
          <w:lang w:eastAsia="en-US"/>
        </w:rPr>
        <w:t xml:space="preserve">The team </w:t>
      </w:r>
      <w:r w:rsidRPr="00450329">
        <w:rPr>
          <w:rFonts w:eastAsia="Calibri"/>
          <w:color w:val="auto"/>
          <w:lang w:eastAsia="en-US"/>
        </w:rPr>
        <w:t>interview</w:t>
      </w:r>
      <w:r>
        <w:rPr>
          <w:rFonts w:eastAsia="Calibri"/>
          <w:color w:val="auto"/>
          <w:lang w:eastAsia="en-US"/>
        </w:rPr>
        <w:t>ed</w:t>
      </w:r>
      <w:r w:rsidRPr="00450329">
        <w:rPr>
          <w:rFonts w:eastAsia="Calibri"/>
          <w:color w:val="auto"/>
          <w:lang w:eastAsia="en-US"/>
        </w:rPr>
        <w:t xml:space="preserve"> staff </w:t>
      </w:r>
      <w:r>
        <w:rPr>
          <w:rFonts w:eastAsia="Calibri"/>
          <w:color w:val="auto"/>
          <w:lang w:eastAsia="en-US"/>
        </w:rPr>
        <w:t xml:space="preserve">and consumers and </w:t>
      </w:r>
      <w:r w:rsidRPr="00450329">
        <w:rPr>
          <w:rFonts w:eastAsia="Calibri"/>
          <w:color w:val="auto"/>
          <w:lang w:eastAsia="en-US"/>
        </w:rPr>
        <w:t xml:space="preserve">found that the outcomes of assessment and planning are not </w:t>
      </w:r>
      <w:r w:rsidRPr="00450329">
        <w:rPr>
          <w:color w:val="auto"/>
        </w:rPr>
        <w:t>effectively communicated to the consumer and documented in a care and services plan that is readily available to the consumer, and where care and services are provided.</w:t>
      </w:r>
    </w:p>
    <w:p w14:paraId="13444AF8" w14:textId="74D23875" w:rsidR="00BE2E04" w:rsidRDefault="00BE2E04" w:rsidP="00BE2E04">
      <w:pPr>
        <w:rPr>
          <w:color w:val="auto"/>
        </w:rPr>
      </w:pPr>
      <w:r>
        <w:rPr>
          <w:color w:val="auto"/>
        </w:rPr>
        <w:t xml:space="preserve">The approved provider responded to the Assessment Team’s report and advised that as previous requirement, all clinical assessments and case conferences will be completed by end June 2021.  They also furnished additional information that confirmed that they make care plans available to consumers and their representatives if requested. </w:t>
      </w:r>
    </w:p>
    <w:p w14:paraId="3DFCD693" w14:textId="77777777" w:rsidR="00BE2E04" w:rsidRPr="00450329" w:rsidRDefault="00BE2E04" w:rsidP="00BE2E04">
      <w:pPr>
        <w:rPr>
          <w:color w:val="auto"/>
        </w:rPr>
      </w:pPr>
      <w:r>
        <w:rPr>
          <w:color w:val="auto"/>
        </w:rPr>
        <w:t>I find that the approved provider is compliant with this requirement.</w:t>
      </w:r>
    </w:p>
    <w:p w14:paraId="27C08E02" w14:textId="77777777" w:rsidR="00BE2E04" w:rsidRDefault="00BE2E04" w:rsidP="00BE2E04">
      <w:pPr>
        <w:pStyle w:val="Heading3"/>
      </w:pPr>
      <w:r>
        <w:t>Requirement 2(3)(e)</w:t>
      </w:r>
      <w:r>
        <w:tab/>
        <w:t>Non-compliant</w:t>
      </w:r>
    </w:p>
    <w:p w14:paraId="2114BCF1" w14:textId="77777777" w:rsidR="00BE2E04" w:rsidRPr="008D114F" w:rsidRDefault="00BE2E04" w:rsidP="00BE2E04">
      <w:pPr>
        <w:rPr>
          <w:i/>
        </w:rPr>
      </w:pPr>
      <w:r w:rsidRPr="008D114F">
        <w:rPr>
          <w:i/>
        </w:rPr>
        <w:t>Care and services are reviewed regularly for effectiveness, and when circumstances change or when incidents impact on the needs, goals or preferences of the consumer.</w:t>
      </w:r>
    </w:p>
    <w:p w14:paraId="33A137B4" w14:textId="77777777" w:rsidR="00BE2E04" w:rsidRPr="00693036" w:rsidRDefault="00BE2E04" w:rsidP="00BE2E04">
      <w:pPr>
        <w:rPr>
          <w:rFonts w:eastAsia="Calibri"/>
          <w:color w:val="auto"/>
          <w:lang w:eastAsia="en-US"/>
        </w:rPr>
      </w:pPr>
      <w:r w:rsidRPr="00896EC9">
        <w:rPr>
          <w:rFonts w:eastAsia="Calibri"/>
          <w:color w:val="auto"/>
          <w:lang w:eastAsia="en-US"/>
        </w:rPr>
        <w:t>The Assessment Team found that care and services are not regularly reviewed at the</w:t>
      </w:r>
      <w:r w:rsidRPr="00693036">
        <w:rPr>
          <w:rFonts w:eastAsia="Calibri"/>
          <w:color w:val="auto"/>
          <w:lang w:eastAsia="en-US"/>
        </w:rPr>
        <w:t xml:space="preserve"> service at this time but there is a plan to commence this at the service when care plans have been completed for all consumers. </w:t>
      </w:r>
      <w:r>
        <w:rPr>
          <w:rFonts w:eastAsia="Calibri"/>
          <w:color w:val="auto"/>
          <w:lang w:eastAsia="en-US"/>
        </w:rPr>
        <w:t xml:space="preserve">Changes for consumers in treatment and care are captured and documented in progress notes for consumers and in some care planning documents. </w:t>
      </w:r>
    </w:p>
    <w:p w14:paraId="4AE2B92D" w14:textId="09B4AA84" w:rsidR="00BE2E04" w:rsidRDefault="00BE2E04" w:rsidP="00BE2E04">
      <w:pPr>
        <w:rPr>
          <w:rFonts w:eastAsia="Calibri"/>
          <w:color w:val="auto"/>
          <w:lang w:eastAsia="en-US"/>
        </w:rPr>
      </w:pPr>
      <w:r w:rsidRPr="471B7EE1">
        <w:rPr>
          <w:rFonts w:eastAsia="Calibri"/>
          <w:color w:val="auto"/>
          <w:lang w:eastAsia="en-US"/>
        </w:rPr>
        <w:t xml:space="preserve">A review of care planning documents at the service indicated care plans were not reviewed regularly. The facility manager said registered nurses had been employed previously to document care </w:t>
      </w:r>
      <w:r w:rsidR="005D179F" w:rsidRPr="471B7EE1">
        <w:rPr>
          <w:rFonts w:eastAsia="Calibri"/>
          <w:color w:val="auto"/>
          <w:lang w:eastAsia="en-US"/>
        </w:rPr>
        <w:t>plans,</w:t>
      </w:r>
      <w:r w:rsidRPr="471B7EE1">
        <w:rPr>
          <w:rFonts w:eastAsia="Calibri"/>
          <w:color w:val="auto"/>
          <w:lang w:eastAsia="en-US"/>
        </w:rPr>
        <w:t xml:space="preserve"> but this had not occurred. The enrolled nurse is currently attending to all consumer clinical assessments and working through all care plans in consultation with the clinical care coordinator and registered nurse.</w:t>
      </w:r>
    </w:p>
    <w:p w14:paraId="76E6C371" w14:textId="77777777" w:rsidR="00BE2E04" w:rsidRDefault="00BE2E04" w:rsidP="00BE2E04">
      <w:pPr>
        <w:rPr>
          <w:rFonts w:eastAsia="Calibri"/>
          <w:color w:val="auto"/>
          <w:lang w:eastAsia="en-US"/>
        </w:rPr>
      </w:pPr>
      <w:r>
        <w:rPr>
          <w:rFonts w:eastAsia="Calibri"/>
          <w:color w:val="auto"/>
          <w:lang w:eastAsia="en-US"/>
        </w:rPr>
        <w:t xml:space="preserve">The approved provider responded to the Assessment Teams report and advised as above that an experienced enrolled nurse had been employed to complete all the assessments by the end June 2021.  I acknowledge the providers feedback and their commitment to having the plans completed, however it appears that there has been </w:t>
      </w:r>
      <w:r>
        <w:rPr>
          <w:rFonts w:eastAsia="Calibri"/>
          <w:color w:val="auto"/>
          <w:lang w:eastAsia="en-US"/>
        </w:rPr>
        <w:lastRenderedPageBreak/>
        <w:t>lack of review over a lengthy period and they have not been reviewed for effectiveness in some cases for several years.</w:t>
      </w:r>
    </w:p>
    <w:p w14:paraId="0DE4CCED" w14:textId="77777777" w:rsidR="00BE2E04" w:rsidRDefault="00BE2E04" w:rsidP="00BE2E04">
      <w:pPr>
        <w:rPr>
          <w:rFonts w:eastAsia="Calibri"/>
          <w:color w:val="auto"/>
          <w:lang w:eastAsia="en-US"/>
        </w:rPr>
      </w:pPr>
      <w:r>
        <w:rPr>
          <w:rFonts w:eastAsia="Calibri"/>
          <w:color w:val="auto"/>
          <w:lang w:eastAsia="en-US"/>
        </w:rPr>
        <w:t>I find that the approved provider is not compliant with this requirement.</w:t>
      </w:r>
    </w:p>
    <w:p w14:paraId="1D9651C7" w14:textId="77777777" w:rsidR="00BE2E04" w:rsidRPr="00EA54B9" w:rsidRDefault="00BE2E04" w:rsidP="00BE2E04">
      <w:pPr>
        <w:rPr>
          <w:rFonts w:eastAsia="Calibri"/>
          <w:color w:val="auto"/>
          <w:lang w:eastAsia="en-US"/>
        </w:rPr>
      </w:pPr>
    </w:p>
    <w:p w14:paraId="2ACC032E" w14:textId="77777777" w:rsidR="00BE2E04" w:rsidRDefault="00BE2E04" w:rsidP="00BE2E04"/>
    <w:p w14:paraId="6FA2C4EA" w14:textId="77777777" w:rsidR="00BE2E04" w:rsidRDefault="00BE2E04" w:rsidP="00BE2E04">
      <w:pPr>
        <w:sectPr w:rsidR="00BE2E04" w:rsidSect="0060746B">
          <w:type w:val="continuous"/>
          <w:pgSz w:w="11906" w:h="16838"/>
          <w:pgMar w:top="1701" w:right="1418" w:bottom="1418" w:left="1418" w:header="709" w:footer="397" w:gutter="0"/>
          <w:cols w:space="708"/>
          <w:titlePg/>
          <w:docGrid w:linePitch="360"/>
        </w:sectPr>
      </w:pPr>
    </w:p>
    <w:p w14:paraId="5269309B" w14:textId="34342FB3" w:rsidR="00BE2E04" w:rsidRDefault="00BE2E04" w:rsidP="00BE2E04">
      <w:pPr>
        <w:pStyle w:val="Heading1"/>
        <w:tabs>
          <w:tab w:val="right" w:pos="9070"/>
        </w:tabs>
        <w:spacing w:before="560" w:after="640"/>
        <w:rPr>
          <w:color w:val="FFFFFF" w:themeColor="background1"/>
          <w:sz w:val="36"/>
        </w:rPr>
        <w:sectPr w:rsidR="00BE2E04" w:rsidSect="0060746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1F6E6E7" wp14:editId="7804EF20">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036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D13F8">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287A7DDB" w14:textId="77777777" w:rsidR="00BE2E04" w:rsidRPr="00FD1B02" w:rsidRDefault="00BE2E04" w:rsidP="00BE2E04">
      <w:pPr>
        <w:pStyle w:val="Heading3"/>
        <w:shd w:val="clear" w:color="auto" w:fill="F2F2F2" w:themeFill="background1" w:themeFillShade="F2"/>
      </w:pPr>
      <w:r w:rsidRPr="00FD1B02">
        <w:t>Consumer outcome:</w:t>
      </w:r>
    </w:p>
    <w:p w14:paraId="7E3B0256" w14:textId="77777777" w:rsidR="00BE2E04" w:rsidRDefault="00BE2E04" w:rsidP="00BE2E04">
      <w:pPr>
        <w:numPr>
          <w:ilvl w:val="0"/>
          <w:numId w:val="3"/>
        </w:numPr>
        <w:shd w:val="clear" w:color="auto" w:fill="F2F2F2" w:themeFill="background1" w:themeFillShade="F2"/>
      </w:pPr>
      <w:r>
        <w:t>I get personal care, clinical care, or both personal care and clinical care, that is safe and right for me.</w:t>
      </w:r>
    </w:p>
    <w:p w14:paraId="38D59DE5" w14:textId="77777777" w:rsidR="00BE2E04" w:rsidRDefault="00BE2E04" w:rsidP="00BE2E04">
      <w:pPr>
        <w:pStyle w:val="Heading3"/>
        <w:shd w:val="clear" w:color="auto" w:fill="F2F2F2" w:themeFill="background1" w:themeFillShade="F2"/>
      </w:pPr>
      <w:r>
        <w:t>Organisation statement:</w:t>
      </w:r>
    </w:p>
    <w:p w14:paraId="76172F62" w14:textId="77777777" w:rsidR="00BE2E04" w:rsidRDefault="00BE2E04" w:rsidP="00BE2E0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81B098" w14:textId="77777777" w:rsidR="00BE2E04" w:rsidRDefault="00BE2E04" w:rsidP="00BE2E04">
      <w:pPr>
        <w:pStyle w:val="Heading2"/>
      </w:pPr>
      <w:r>
        <w:t>Assessment of Standard 3</w:t>
      </w:r>
    </w:p>
    <w:p w14:paraId="7460A9EE" w14:textId="018F20DC" w:rsidR="00BE2E04" w:rsidRPr="00663B6D" w:rsidRDefault="00BE2E04" w:rsidP="00BE2E04">
      <w:pPr>
        <w:rPr>
          <w:rFonts w:eastAsia="Calibri"/>
          <w:lang w:eastAsia="en-US"/>
        </w:rPr>
      </w:pPr>
      <w:r w:rsidRPr="00951207">
        <w:rPr>
          <w:rFonts w:eastAsia="Calibri"/>
          <w:lang w:eastAsia="en-US"/>
        </w:rPr>
        <w:t>The Quality Standard is assessed as Non-compliant as t</w:t>
      </w:r>
      <w:r w:rsidR="009775EC">
        <w:rPr>
          <w:rFonts w:eastAsia="Calibri"/>
          <w:lang w:eastAsia="en-US"/>
        </w:rPr>
        <w:t>wo</w:t>
      </w:r>
      <w:r w:rsidRPr="00951207">
        <w:rPr>
          <w:rFonts w:eastAsia="Calibri"/>
          <w:lang w:eastAsia="en-US"/>
        </w:rPr>
        <w:t xml:space="preserve"> of the seven specific requirements have been assessed as Non-compliant.</w:t>
      </w:r>
    </w:p>
    <w:p w14:paraId="3B641343" w14:textId="4275A602" w:rsidR="00BE2E04" w:rsidRPr="00163FEE" w:rsidRDefault="00BE2E04" w:rsidP="00BE2E0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5D179F"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0943B84D" w14:textId="77777777" w:rsidR="00BE2E04" w:rsidRPr="00176000" w:rsidRDefault="00BE2E04" w:rsidP="00BE2E04">
      <w:pPr>
        <w:rPr>
          <w:rFonts w:eastAsia="Calibri"/>
          <w:color w:val="auto"/>
          <w:lang w:eastAsia="en-US"/>
        </w:rPr>
      </w:pPr>
      <w:r>
        <w:rPr>
          <w:rFonts w:eastAsia="Calibri"/>
          <w:color w:val="auto"/>
          <w:lang w:eastAsia="en-US"/>
        </w:rPr>
        <w:t>The Assessment Team found that o</w:t>
      </w:r>
      <w:r w:rsidRPr="00176000">
        <w:rPr>
          <w:rFonts w:eastAsia="Calibri"/>
          <w:color w:val="auto"/>
          <w:lang w:eastAsia="en-US"/>
        </w:rPr>
        <w:t>verall most sampled consumers considered that they receive personal care and clinical care that is safe and right for them</w:t>
      </w:r>
      <w:r>
        <w:rPr>
          <w:rFonts w:eastAsia="Calibri"/>
          <w:color w:val="auto"/>
          <w:lang w:eastAsia="en-US"/>
        </w:rPr>
        <w:t xml:space="preserve"> and were satisfied </w:t>
      </w:r>
      <w:r>
        <w:rPr>
          <w:rFonts w:eastAsia="Calibri"/>
          <w:lang w:eastAsia="en-US"/>
        </w:rPr>
        <w:t>with the care and services provided.</w:t>
      </w:r>
      <w:r w:rsidRPr="00176000">
        <w:rPr>
          <w:rFonts w:eastAsia="Calibri"/>
          <w:color w:val="auto"/>
          <w:lang w:eastAsia="en-US"/>
        </w:rPr>
        <w:t xml:space="preserve"> </w:t>
      </w:r>
    </w:p>
    <w:p w14:paraId="060215FA" w14:textId="77777777" w:rsidR="00BE2E04" w:rsidRPr="00163FEE" w:rsidRDefault="00BE2E04" w:rsidP="00BE2E04">
      <w:pPr>
        <w:rPr>
          <w:rFonts w:eastAsia="Calibri"/>
          <w:lang w:eastAsia="en-US"/>
        </w:rPr>
      </w:pPr>
      <w:r>
        <w:rPr>
          <w:rFonts w:eastAsia="Calibri"/>
          <w:lang w:eastAsia="en-US"/>
        </w:rPr>
        <w:t xml:space="preserve">The Assessment Team interviewed consumers who said they trusted the service and felt they were receiving very good attention. The Assessment Team spoke with representatives who said they felt they were well informed.  Consumers and representatives said the delivery of the GP clinic at the service had been an important improvement in medical services. </w:t>
      </w:r>
    </w:p>
    <w:p w14:paraId="1911CD8C" w14:textId="26EBC875" w:rsidR="00BE2E04" w:rsidRDefault="00BE2E04" w:rsidP="00BE2E04">
      <w:pPr>
        <w:tabs>
          <w:tab w:val="right" w:pos="9026"/>
        </w:tabs>
      </w:pPr>
      <w:r w:rsidRPr="001B7BEB">
        <w:rPr>
          <w:rFonts w:eastAsia="Calibri"/>
          <w:color w:val="auto"/>
          <w:lang w:eastAsia="en-US"/>
        </w:rPr>
        <w:t xml:space="preserve">The service was able to demonstrate </w:t>
      </w:r>
      <w:r>
        <w:rPr>
          <w:rFonts w:eastAsia="Calibri"/>
          <w:color w:val="auto"/>
          <w:lang w:eastAsia="en-US"/>
        </w:rPr>
        <w:t xml:space="preserve">sampled </w:t>
      </w:r>
      <w:r w:rsidRPr="001B7BEB">
        <w:rPr>
          <w:rFonts w:eastAsia="Calibri"/>
          <w:color w:val="auto"/>
          <w:lang w:eastAsia="en-US"/>
        </w:rPr>
        <w:t xml:space="preserve">consumers were appropriately referred </w:t>
      </w:r>
      <w:r>
        <w:rPr>
          <w:rFonts w:eastAsia="Calibri"/>
          <w:color w:val="auto"/>
          <w:lang w:eastAsia="en-US"/>
        </w:rPr>
        <w:t xml:space="preserve">in a timely manner </w:t>
      </w:r>
      <w:r w:rsidRPr="001B7BEB">
        <w:rPr>
          <w:rFonts w:eastAsia="Calibri"/>
          <w:color w:val="auto"/>
          <w:lang w:eastAsia="en-US"/>
        </w:rPr>
        <w:t>when needed.</w:t>
      </w:r>
      <w:r w:rsidRPr="00A8207A">
        <w:rPr>
          <w:i/>
        </w:rPr>
        <w:t xml:space="preserve"> </w:t>
      </w:r>
      <w:r w:rsidRPr="00A8207A">
        <w:t xml:space="preserve">The needs, goals and preferences of consumers nearing the end of life are recognised and addressed, their comfort </w:t>
      </w:r>
      <w:r w:rsidR="005D179F" w:rsidRPr="00A8207A">
        <w:t>maximised,</w:t>
      </w:r>
      <w:r w:rsidRPr="00A8207A">
        <w:t xml:space="preserve"> and their dignity preserved.</w:t>
      </w:r>
      <w:r>
        <w:t xml:space="preserve"> </w:t>
      </w:r>
    </w:p>
    <w:p w14:paraId="5B073066" w14:textId="77777777" w:rsidR="00BE2E04" w:rsidRPr="0039562F" w:rsidRDefault="00BE2E04" w:rsidP="00BE2E04">
      <w:pPr>
        <w:tabs>
          <w:tab w:val="right" w:pos="9026"/>
        </w:tabs>
      </w:pPr>
      <w:r>
        <w:lastRenderedPageBreak/>
        <w:t>The Assessment Team found that</w:t>
      </w:r>
      <w:r w:rsidRPr="0039562F">
        <w:t xml:space="preserve"> </w:t>
      </w:r>
      <w:r>
        <w:rPr>
          <w:color w:val="auto"/>
        </w:rPr>
        <w:t>the m</w:t>
      </w:r>
      <w:r w:rsidRPr="007C13EC">
        <w:rPr>
          <w:color w:val="auto"/>
        </w:rPr>
        <w:t xml:space="preserve">anagement of chemical restraints at the service was found to not comply with legislative requirements for </w:t>
      </w:r>
      <w:r>
        <w:rPr>
          <w:color w:val="auto"/>
        </w:rPr>
        <w:t>one</w:t>
      </w:r>
      <w:r w:rsidRPr="007C13EC">
        <w:rPr>
          <w:color w:val="auto"/>
        </w:rPr>
        <w:t xml:space="preserve"> consumer. Medical authorisation and </w:t>
      </w:r>
      <w:r>
        <w:rPr>
          <w:color w:val="auto"/>
        </w:rPr>
        <w:t xml:space="preserve">written </w:t>
      </w:r>
      <w:r w:rsidRPr="007C13EC">
        <w:rPr>
          <w:color w:val="auto"/>
        </w:rPr>
        <w:t xml:space="preserve">consent for the administration of the medication </w:t>
      </w:r>
      <w:r>
        <w:rPr>
          <w:color w:val="auto"/>
        </w:rPr>
        <w:t>from the representative was not in place</w:t>
      </w:r>
      <w:r w:rsidRPr="007C13EC">
        <w:rPr>
          <w:color w:val="auto"/>
        </w:rPr>
        <w:t>.</w:t>
      </w:r>
      <w:r w:rsidRPr="00E41542">
        <w:rPr>
          <w:color w:val="auto"/>
        </w:rPr>
        <w:t xml:space="preserve"> </w:t>
      </w:r>
      <w:r>
        <w:rPr>
          <w:color w:val="auto"/>
        </w:rPr>
        <w:t>S</w:t>
      </w:r>
      <w:r w:rsidRPr="007C13EC">
        <w:rPr>
          <w:color w:val="auto"/>
        </w:rPr>
        <w:t>ome consumers ha</w:t>
      </w:r>
      <w:r>
        <w:rPr>
          <w:color w:val="auto"/>
        </w:rPr>
        <w:t>ve</w:t>
      </w:r>
      <w:r w:rsidRPr="007C13EC">
        <w:rPr>
          <w:color w:val="auto"/>
        </w:rPr>
        <w:t xml:space="preserve"> not received specialist behavioural </w:t>
      </w:r>
      <w:r>
        <w:rPr>
          <w:color w:val="auto"/>
        </w:rPr>
        <w:t>input</w:t>
      </w:r>
      <w:r w:rsidRPr="007C13EC">
        <w:rPr>
          <w:color w:val="auto"/>
        </w:rPr>
        <w:t xml:space="preserve">. </w:t>
      </w:r>
      <w:r>
        <w:rPr>
          <w:color w:val="auto"/>
        </w:rPr>
        <w:t xml:space="preserve">Behavioural and pain management documentation indicates behaviours and pain are not being monitored and evaluated at the service effectively. </w:t>
      </w:r>
      <w:r>
        <w:t>Wound care in some instances requires wound specialist review. S</w:t>
      </w:r>
      <w:r w:rsidRPr="0039562F">
        <w:t>tandard and transmission-based precautions to prevent and control infection were f</w:t>
      </w:r>
      <w:r>
        <w:t>ound</w:t>
      </w:r>
      <w:r w:rsidRPr="0039562F">
        <w:t xml:space="preserve"> to not always b</w:t>
      </w:r>
      <w:r>
        <w:t xml:space="preserve">e in place </w:t>
      </w:r>
      <w:r w:rsidRPr="0039562F">
        <w:t>and</w:t>
      </w:r>
      <w:r>
        <w:t xml:space="preserve"> </w:t>
      </w:r>
      <w:r w:rsidRPr="0039562F">
        <w:t xml:space="preserve">practices to </w:t>
      </w:r>
      <w:r>
        <w:t xml:space="preserve">minimise the use of antibiotics </w:t>
      </w:r>
      <w:r w:rsidRPr="0039562F">
        <w:t>and reduce the risk of increasing resistance to antibiotics</w:t>
      </w:r>
      <w:r>
        <w:t xml:space="preserve"> was not always adhered to</w:t>
      </w:r>
      <w:r w:rsidRPr="0039562F">
        <w:t>.</w:t>
      </w:r>
    </w:p>
    <w:p w14:paraId="3DD8B044" w14:textId="77777777" w:rsidR="00BE2E04" w:rsidRDefault="00BE2E04" w:rsidP="00BE2E0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CEEFA2B" w14:textId="77777777" w:rsidR="00BE2E04" w:rsidRPr="00853601" w:rsidRDefault="00BE2E04" w:rsidP="00BE2E04">
      <w:pPr>
        <w:pStyle w:val="Heading3"/>
      </w:pPr>
      <w:r w:rsidRPr="00853601">
        <w:t>Requirement 3(3)(a)</w:t>
      </w:r>
      <w:r>
        <w:tab/>
        <w:t>Non-compliant</w:t>
      </w:r>
    </w:p>
    <w:p w14:paraId="370018D1" w14:textId="77777777" w:rsidR="00BE2E04" w:rsidRPr="008D114F" w:rsidRDefault="00BE2E04" w:rsidP="00BE2E04">
      <w:pPr>
        <w:rPr>
          <w:i/>
        </w:rPr>
      </w:pPr>
      <w:r w:rsidRPr="008D114F">
        <w:rPr>
          <w:i/>
        </w:rPr>
        <w:t>Each consumer gets safe and effective personal care, clinical care, or both personal care and clinical care, that:</w:t>
      </w:r>
    </w:p>
    <w:p w14:paraId="19C4D18F" w14:textId="77777777" w:rsidR="00BE2E04" w:rsidRPr="008D114F" w:rsidRDefault="00BE2E04" w:rsidP="00135288">
      <w:pPr>
        <w:numPr>
          <w:ilvl w:val="0"/>
          <w:numId w:val="14"/>
        </w:numPr>
        <w:tabs>
          <w:tab w:val="right" w:pos="9026"/>
        </w:tabs>
        <w:spacing w:before="0" w:after="0"/>
        <w:ind w:left="567" w:hanging="425"/>
        <w:outlineLvl w:val="4"/>
        <w:rPr>
          <w:i/>
        </w:rPr>
      </w:pPr>
      <w:r w:rsidRPr="008D114F">
        <w:rPr>
          <w:i/>
        </w:rPr>
        <w:t>is best practice; and</w:t>
      </w:r>
    </w:p>
    <w:p w14:paraId="2EA8274D" w14:textId="77777777" w:rsidR="00BE2E04" w:rsidRPr="008D114F" w:rsidRDefault="00BE2E04" w:rsidP="00135288">
      <w:pPr>
        <w:numPr>
          <w:ilvl w:val="0"/>
          <w:numId w:val="14"/>
        </w:numPr>
        <w:tabs>
          <w:tab w:val="right" w:pos="9026"/>
        </w:tabs>
        <w:spacing w:before="0" w:after="0"/>
        <w:ind w:left="567" w:hanging="425"/>
        <w:outlineLvl w:val="4"/>
        <w:rPr>
          <w:i/>
        </w:rPr>
      </w:pPr>
      <w:r w:rsidRPr="008D114F">
        <w:rPr>
          <w:i/>
        </w:rPr>
        <w:t>is tailored to their needs; and</w:t>
      </w:r>
    </w:p>
    <w:p w14:paraId="03F89256" w14:textId="77777777" w:rsidR="00BE2E04" w:rsidRDefault="00BE2E04" w:rsidP="00135288">
      <w:pPr>
        <w:numPr>
          <w:ilvl w:val="0"/>
          <w:numId w:val="14"/>
        </w:numPr>
        <w:tabs>
          <w:tab w:val="right" w:pos="9026"/>
        </w:tabs>
        <w:spacing w:before="0" w:after="0"/>
        <w:ind w:left="567" w:hanging="425"/>
        <w:outlineLvl w:val="4"/>
        <w:rPr>
          <w:i/>
        </w:rPr>
      </w:pPr>
      <w:r w:rsidRPr="008D114F">
        <w:rPr>
          <w:i/>
        </w:rPr>
        <w:t>optimises their health and well-being.</w:t>
      </w:r>
    </w:p>
    <w:p w14:paraId="7212AD27" w14:textId="77777777" w:rsidR="00BE2E04" w:rsidRDefault="00BE2E04" w:rsidP="00BE2E04">
      <w:pPr>
        <w:tabs>
          <w:tab w:val="right" w:pos="9026"/>
        </w:tabs>
        <w:spacing w:before="0" w:after="0"/>
        <w:ind w:left="567"/>
        <w:outlineLvl w:val="4"/>
        <w:rPr>
          <w:color w:val="auto"/>
        </w:rPr>
      </w:pPr>
    </w:p>
    <w:p w14:paraId="5189AF0C" w14:textId="77777777" w:rsidR="00BE2E04" w:rsidRPr="00F044A9" w:rsidRDefault="00BE2E04" w:rsidP="00BE2E04">
      <w:pPr>
        <w:tabs>
          <w:tab w:val="right" w:pos="9026"/>
        </w:tabs>
        <w:spacing w:before="0" w:after="0"/>
        <w:outlineLvl w:val="4"/>
        <w:rPr>
          <w:i/>
        </w:rPr>
      </w:pPr>
      <w:r>
        <w:rPr>
          <w:color w:val="auto"/>
        </w:rPr>
        <w:t>T</w:t>
      </w:r>
      <w:r w:rsidRPr="00F044A9">
        <w:rPr>
          <w:color w:val="auto"/>
        </w:rPr>
        <w:t xml:space="preserve">he Assessment Team found that overall, sampled consumers were found to receive safe and effective personal and clinical care, </w:t>
      </w:r>
      <w:r>
        <w:rPr>
          <w:color w:val="auto"/>
        </w:rPr>
        <w:t xml:space="preserve">however </w:t>
      </w:r>
      <w:r w:rsidRPr="00F044A9">
        <w:rPr>
          <w:color w:val="auto"/>
        </w:rPr>
        <w:t>the documentation for this was not always in place. The management of chemical restraints at the service was found to not comply with legislative requirements for one consumer. Medical authorisation and consent for the administration of the medication was not in place. The service did not document appropriate diagnoses for consumers receiving psychotropics. One consumer who was chemically restrained did not have individualised non-pharmacological alternatives congruent with the background of the consumer implemented prior to the implementation of the restraint with documentary evaluation of the strategies that were unsuccessful.</w:t>
      </w:r>
      <w:bookmarkStart w:id="3" w:name="_Hlk71801363"/>
      <w:r w:rsidRPr="00F044A9">
        <w:rPr>
          <w:color w:val="auto"/>
        </w:rPr>
        <w:t xml:space="preserve"> Behavioural management documentation indicates behaviours are not being monitored and evaluated at the service. </w:t>
      </w:r>
    </w:p>
    <w:bookmarkEnd w:id="3"/>
    <w:p w14:paraId="2A0D3F32" w14:textId="77777777" w:rsidR="00BE2E04" w:rsidRDefault="00BE2E04" w:rsidP="00BE2E04">
      <w:pPr>
        <w:rPr>
          <w:color w:val="auto"/>
        </w:rPr>
      </w:pPr>
      <w:r>
        <w:t>The Assessment Team found on review of pain charts, that pain is being assessed by care staff with heat packs applied only. A review of pain assessment for consumers found clinical pain assessment missing for many consumers. T</w:t>
      </w:r>
      <w:r w:rsidRPr="00A25476">
        <w:rPr>
          <w:rFonts w:eastAsia="Calibri"/>
          <w:color w:val="auto"/>
          <w:lang w:eastAsia="en-US"/>
        </w:rPr>
        <w:t>he service has electronic policies and procedures available and hard copy policies available in folders for staff</w:t>
      </w:r>
      <w:r>
        <w:rPr>
          <w:rFonts w:eastAsia="Calibri"/>
          <w:color w:val="auto"/>
          <w:lang w:eastAsia="en-US"/>
        </w:rPr>
        <w:t xml:space="preserve">, however a </w:t>
      </w:r>
      <w:r w:rsidRPr="0097598D">
        <w:rPr>
          <w:color w:val="auto"/>
        </w:rPr>
        <w:t>wound management</w:t>
      </w:r>
      <w:r>
        <w:rPr>
          <w:color w:val="auto"/>
        </w:rPr>
        <w:t xml:space="preserve"> policy and a pain management policy could not be found.</w:t>
      </w:r>
    </w:p>
    <w:p w14:paraId="593E20DA" w14:textId="77777777" w:rsidR="00BE2E04" w:rsidRDefault="00BE2E04" w:rsidP="00BE2E04">
      <w:pPr>
        <w:rPr>
          <w:rFonts w:eastAsia="Calibri"/>
          <w:color w:val="auto"/>
          <w:lang w:eastAsia="en-US"/>
        </w:rPr>
      </w:pPr>
      <w:r>
        <w:rPr>
          <w:rFonts w:eastAsia="Calibri"/>
          <w:color w:val="auto"/>
          <w:lang w:eastAsia="en-US"/>
        </w:rPr>
        <w:t xml:space="preserve">The approved provider responded to the Assessment Team’s report and acknowledged all the issues identified by the team and has committed to having </w:t>
      </w:r>
      <w:r>
        <w:rPr>
          <w:rFonts w:eastAsia="Calibri"/>
          <w:color w:val="auto"/>
          <w:lang w:eastAsia="en-US"/>
        </w:rPr>
        <w:lastRenderedPageBreak/>
        <w:t>these areas rectified through education, training, duty statements and development of policies.</w:t>
      </w:r>
    </w:p>
    <w:p w14:paraId="3F7F342C" w14:textId="77777777" w:rsidR="00BE2E04" w:rsidRPr="00E45FD8" w:rsidRDefault="00BE2E04" w:rsidP="00BE2E04">
      <w:pPr>
        <w:rPr>
          <w:rFonts w:eastAsia="Calibri"/>
          <w:color w:val="auto"/>
          <w:lang w:eastAsia="en-US"/>
        </w:rPr>
      </w:pPr>
      <w:r>
        <w:rPr>
          <w:rFonts w:eastAsia="Calibri"/>
          <w:color w:val="auto"/>
          <w:lang w:eastAsia="en-US"/>
        </w:rPr>
        <w:t>I find that the approved provider is not compliant with this requirement.</w:t>
      </w:r>
    </w:p>
    <w:p w14:paraId="0E0141D2" w14:textId="77777777" w:rsidR="00BE2E04" w:rsidRPr="00853601" w:rsidRDefault="00BE2E04" w:rsidP="00BE2E04">
      <w:pPr>
        <w:pStyle w:val="Heading3"/>
      </w:pPr>
      <w:r w:rsidRPr="00853601">
        <w:t>Requirement 3(3)(b)</w:t>
      </w:r>
      <w:r>
        <w:tab/>
        <w:t>Compliant</w:t>
      </w:r>
    </w:p>
    <w:p w14:paraId="6146D3DA" w14:textId="77777777" w:rsidR="00BE2E04" w:rsidRPr="008D114F" w:rsidRDefault="00BE2E04" w:rsidP="00BE2E04">
      <w:pPr>
        <w:rPr>
          <w:i/>
        </w:rPr>
      </w:pPr>
      <w:r w:rsidRPr="008D114F">
        <w:rPr>
          <w:i/>
          <w:szCs w:val="22"/>
        </w:rPr>
        <w:t>Effective management of high impact or high prevalence risks associated with the care of each consumer.</w:t>
      </w:r>
    </w:p>
    <w:p w14:paraId="753A45BB" w14:textId="77777777" w:rsidR="00BE2E04" w:rsidRPr="00D435F8" w:rsidRDefault="00BE2E04" w:rsidP="00BE2E04">
      <w:pPr>
        <w:pStyle w:val="Heading3"/>
      </w:pPr>
      <w:r w:rsidRPr="00D435F8">
        <w:t>Requirement 3(3)(c)</w:t>
      </w:r>
      <w:r>
        <w:tab/>
        <w:t>Compliant</w:t>
      </w:r>
    </w:p>
    <w:p w14:paraId="57921A95" w14:textId="77777777" w:rsidR="00BE2E04" w:rsidRPr="008D114F" w:rsidRDefault="00BE2E04" w:rsidP="00BE2E04">
      <w:pPr>
        <w:rPr>
          <w:i/>
        </w:rPr>
      </w:pPr>
      <w:r w:rsidRPr="008D114F">
        <w:rPr>
          <w:i/>
          <w:szCs w:val="22"/>
        </w:rPr>
        <w:t>The needs, goals and preferences of consumers nearing the end of life are recognised and addressed, their comfort maximised and their dignity preserved.</w:t>
      </w:r>
    </w:p>
    <w:p w14:paraId="1B12A584" w14:textId="77777777" w:rsidR="00BE2E04" w:rsidRPr="00D435F8" w:rsidRDefault="00BE2E04" w:rsidP="00BE2E04">
      <w:pPr>
        <w:pStyle w:val="Heading3"/>
      </w:pPr>
      <w:r w:rsidRPr="00D435F8">
        <w:t>Requirement 3(3)(d)</w:t>
      </w:r>
      <w:r>
        <w:tab/>
        <w:t>Compliant</w:t>
      </w:r>
    </w:p>
    <w:p w14:paraId="35647532" w14:textId="77777777" w:rsidR="00BE2E04" w:rsidRPr="008D114F" w:rsidRDefault="00BE2E04" w:rsidP="00BE2E04">
      <w:pPr>
        <w:rPr>
          <w:i/>
        </w:rPr>
      </w:pPr>
      <w:r w:rsidRPr="008D114F">
        <w:rPr>
          <w:i/>
          <w:szCs w:val="22"/>
        </w:rPr>
        <w:t>Deterioration or change of a consumer’s mental health, cognitive or physical function, capacity or condition is recognised and responded to in a timely manner.</w:t>
      </w:r>
    </w:p>
    <w:p w14:paraId="69F0DA80" w14:textId="77777777" w:rsidR="00BE2E04" w:rsidRPr="00D435F8" w:rsidRDefault="00BE2E04" w:rsidP="00BE2E04">
      <w:pPr>
        <w:pStyle w:val="Heading3"/>
      </w:pPr>
      <w:r w:rsidRPr="00D435F8">
        <w:t>Requirement 3(3)(e)</w:t>
      </w:r>
      <w:r>
        <w:tab/>
        <w:t>Compliant</w:t>
      </w:r>
    </w:p>
    <w:p w14:paraId="57FB4A73" w14:textId="77777777" w:rsidR="00BE2E04" w:rsidRPr="008D114F" w:rsidRDefault="00BE2E04" w:rsidP="00BE2E04">
      <w:pPr>
        <w:rPr>
          <w:i/>
        </w:rPr>
      </w:pPr>
      <w:r w:rsidRPr="008D114F">
        <w:rPr>
          <w:i/>
          <w:szCs w:val="22"/>
        </w:rPr>
        <w:t>Information about the consumer’s condition, needs and preferences is documented and communicated within the organisation, and with others where responsibility for care is shared.</w:t>
      </w:r>
    </w:p>
    <w:p w14:paraId="5E63F179" w14:textId="77777777" w:rsidR="00BE2E04" w:rsidRDefault="00BE2E04" w:rsidP="00BE2E04">
      <w:pPr>
        <w:rPr>
          <w:rFonts w:eastAsia="Calibri"/>
          <w:color w:val="auto"/>
          <w:lang w:eastAsia="en-US"/>
        </w:rPr>
      </w:pPr>
      <w:r w:rsidRPr="000A5C36">
        <w:rPr>
          <w:rFonts w:eastAsia="Calibri"/>
          <w:color w:val="auto"/>
          <w:lang w:eastAsia="en-US"/>
        </w:rPr>
        <w:t xml:space="preserve">The Assessment </w:t>
      </w:r>
      <w:r>
        <w:rPr>
          <w:rFonts w:eastAsia="Calibri"/>
          <w:color w:val="auto"/>
          <w:lang w:eastAsia="en-US"/>
        </w:rPr>
        <w:t>T</w:t>
      </w:r>
      <w:r w:rsidRPr="000A5C36">
        <w:rPr>
          <w:rFonts w:eastAsia="Calibri"/>
          <w:color w:val="auto"/>
          <w:lang w:eastAsia="en-US"/>
        </w:rPr>
        <w:t xml:space="preserve">eam found that </w:t>
      </w:r>
      <w:r>
        <w:rPr>
          <w:rFonts w:eastAsia="Calibri"/>
          <w:color w:val="auto"/>
          <w:lang w:eastAsia="en-US"/>
        </w:rPr>
        <w:t>i</w:t>
      </w:r>
      <w:r w:rsidRPr="00E43C26">
        <w:rPr>
          <w:rFonts w:eastAsia="Calibri"/>
          <w:color w:val="auto"/>
          <w:lang w:eastAsia="en-US"/>
        </w:rPr>
        <w:t>nformation about consumers at the service was found to be communicated verbally</w:t>
      </w:r>
      <w:r>
        <w:rPr>
          <w:rFonts w:eastAsia="Calibri"/>
          <w:color w:val="auto"/>
          <w:lang w:eastAsia="en-US"/>
        </w:rPr>
        <w:t>.</w:t>
      </w:r>
      <w:r w:rsidRPr="00E43C26">
        <w:rPr>
          <w:rFonts w:eastAsia="Calibri"/>
          <w:color w:val="auto"/>
          <w:lang w:eastAsia="en-US"/>
        </w:rPr>
        <w:t xml:space="preserve"> However</w:t>
      </w:r>
      <w:r>
        <w:rPr>
          <w:rFonts w:eastAsia="Calibri"/>
          <w:color w:val="auto"/>
          <w:lang w:eastAsia="en-US"/>
        </w:rPr>
        <w:t>,</w:t>
      </w:r>
      <w:r w:rsidRPr="00E43C26">
        <w:rPr>
          <w:rFonts w:eastAsia="Calibri"/>
          <w:color w:val="auto"/>
          <w:lang w:eastAsia="en-US"/>
        </w:rPr>
        <w:t xml:space="preserve"> documentation in relation to many consumers was found to be incomplete.</w:t>
      </w:r>
    </w:p>
    <w:p w14:paraId="3B3384AD" w14:textId="77777777" w:rsidR="00BE2E04" w:rsidRDefault="00BE2E04" w:rsidP="00BE2E04">
      <w:pPr>
        <w:rPr>
          <w:rFonts w:eastAsia="Calibri"/>
          <w:color w:val="auto"/>
          <w:lang w:eastAsia="en-US"/>
        </w:rPr>
      </w:pPr>
      <w:r>
        <w:rPr>
          <w:rFonts w:eastAsia="Calibri"/>
          <w:color w:val="auto"/>
          <w:lang w:eastAsia="en-US"/>
        </w:rPr>
        <w:t>The Assessment Team identified that t</w:t>
      </w:r>
      <w:r w:rsidRPr="00BB03E7">
        <w:rPr>
          <w:rFonts w:eastAsia="Calibri"/>
          <w:color w:val="auto"/>
          <w:lang w:eastAsia="en-US"/>
        </w:rPr>
        <w:t xml:space="preserve">he service has a handover for staff from one shift to the next where all changes are communicated to the next shift. </w:t>
      </w:r>
      <w:r>
        <w:rPr>
          <w:rFonts w:eastAsia="Calibri"/>
          <w:color w:val="auto"/>
          <w:lang w:eastAsia="en-US"/>
        </w:rPr>
        <w:t xml:space="preserve"> </w:t>
      </w:r>
      <w:r w:rsidRPr="00776A4E">
        <w:rPr>
          <w:rFonts w:eastAsia="Calibri"/>
          <w:color w:val="auto"/>
          <w:lang w:eastAsia="en-US"/>
        </w:rPr>
        <w:t>Safety huddles occur daily where the clinical care coordinator communicates any concerns or changes in consumer care to all staff or any other important information.</w:t>
      </w:r>
    </w:p>
    <w:p w14:paraId="4275B2E5" w14:textId="4E52C7DA" w:rsidR="00BE2E04" w:rsidRDefault="00BE2E04" w:rsidP="00BE2E04">
      <w:pPr>
        <w:rPr>
          <w:rFonts w:eastAsia="Calibri"/>
          <w:color w:val="auto"/>
          <w:lang w:eastAsia="en-US"/>
        </w:rPr>
      </w:pPr>
      <w:r>
        <w:rPr>
          <w:rFonts w:eastAsia="Calibri"/>
          <w:color w:val="auto"/>
          <w:lang w:eastAsia="en-US"/>
        </w:rPr>
        <w:t xml:space="preserve">The approved provider responded to the Assessment Team report and advised that the transfer of all information from the paper system to the electronic system had not occurred and the facility manager has been working on improving documentation at the service. An experienced enrolled nurse was employed earlier in the year and was currently updating </w:t>
      </w:r>
      <w:r w:rsidR="005D179F">
        <w:rPr>
          <w:rFonts w:eastAsia="Calibri"/>
          <w:color w:val="auto"/>
          <w:lang w:eastAsia="en-US"/>
        </w:rPr>
        <w:t>all</w:t>
      </w:r>
      <w:r>
        <w:rPr>
          <w:rFonts w:eastAsia="Calibri"/>
          <w:color w:val="auto"/>
          <w:lang w:eastAsia="en-US"/>
        </w:rPr>
        <w:t xml:space="preserve"> the information in care plans. I acknowledge the work that the provider is doing to get all documentation of policies and care plans up to date which has been in train since the beginning of the year. I acknowledge that information about the consumers is communicated verbally and in progress notes.</w:t>
      </w:r>
    </w:p>
    <w:p w14:paraId="385CD10F" w14:textId="77777777" w:rsidR="00BE2E04" w:rsidRDefault="00BE2E04" w:rsidP="00BE2E04">
      <w:pPr>
        <w:rPr>
          <w:rFonts w:eastAsia="Calibri"/>
          <w:color w:val="auto"/>
          <w:lang w:eastAsia="en-US"/>
        </w:rPr>
      </w:pPr>
      <w:r>
        <w:rPr>
          <w:rFonts w:eastAsia="Calibri"/>
          <w:color w:val="auto"/>
          <w:lang w:eastAsia="en-US"/>
        </w:rPr>
        <w:t>I find that the approved provider is compliant with this requirement.</w:t>
      </w:r>
    </w:p>
    <w:p w14:paraId="5BCD0C6E" w14:textId="77777777" w:rsidR="00BE2E04" w:rsidRPr="00D435F8" w:rsidRDefault="00BE2E04" w:rsidP="00BE2E04">
      <w:pPr>
        <w:pStyle w:val="Heading3"/>
      </w:pPr>
      <w:r w:rsidRPr="00D435F8">
        <w:lastRenderedPageBreak/>
        <w:t>Requirement 3(3)(f)</w:t>
      </w:r>
      <w:r>
        <w:tab/>
        <w:t>Compliant</w:t>
      </w:r>
    </w:p>
    <w:p w14:paraId="6462CBF3" w14:textId="77777777" w:rsidR="00BE2E04" w:rsidRPr="008D114F" w:rsidRDefault="00BE2E04" w:rsidP="00BE2E04">
      <w:pPr>
        <w:rPr>
          <w:i/>
        </w:rPr>
      </w:pPr>
      <w:r w:rsidRPr="008D114F">
        <w:rPr>
          <w:i/>
          <w:szCs w:val="22"/>
        </w:rPr>
        <w:t>Timely and appropriate referrals to individuals, other organisations and providers of other care and services.</w:t>
      </w:r>
    </w:p>
    <w:p w14:paraId="3D370A03" w14:textId="77777777" w:rsidR="00BE2E04" w:rsidRPr="00D435F8" w:rsidRDefault="00BE2E04" w:rsidP="00BE2E04">
      <w:pPr>
        <w:pStyle w:val="Heading3"/>
      </w:pPr>
      <w:r w:rsidRPr="00D435F8">
        <w:t>Requirement 3(3)(g)</w:t>
      </w:r>
      <w:r>
        <w:tab/>
        <w:t>Non-compliant</w:t>
      </w:r>
    </w:p>
    <w:p w14:paraId="0387DBAD" w14:textId="77777777" w:rsidR="00BE2E04" w:rsidRPr="008D114F" w:rsidRDefault="00BE2E04" w:rsidP="00BE2E04">
      <w:pPr>
        <w:tabs>
          <w:tab w:val="right" w:pos="9026"/>
        </w:tabs>
        <w:spacing w:before="0" w:after="0"/>
        <w:outlineLvl w:val="4"/>
        <w:rPr>
          <w:i/>
          <w:szCs w:val="22"/>
        </w:rPr>
      </w:pPr>
      <w:r w:rsidRPr="008D114F">
        <w:rPr>
          <w:i/>
          <w:szCs w:val="22"/>
        </w:rPr>
        <w:t>Minimisation of infection related risks through implementing:</w:t>
      </w:r>
    </w:p>
    <w:p w14:paraId="0E03335F" w14:textId="77777777" w:rsidR="00BE2E04" w:rsidRPr="008D114F" w:rsidRDefault="00BE2E04" w:rsidP="0013528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BD68DD8" w14:textId="77777777" w:rsidR="00BE2E04" w:rsidRPr="008D114F" w:rsidRDefault="00BE2E04" w:rsidP="0013528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10C5223" w14:textId="77777777" w:rsidR="00BE2E04" w:rsidRDefault="00BE2E04" w:rsidP="00BE2E04">
      <w:pPr>
        <w:rPr>
          <w:rFonts w:eastAsia="Calibri"/>
          <w:color w:val="auto"/>
          <w:lang w:eastAsia="en-US"/>
        </w:rPr>
      </w:pPr>
      <w:r w:rsidRPr="00C65274">
        <w:rPr>
          <w:rFonts w:eastAsia="Calibri"/>
          <w:color w:val="auto"/>
          <w:lang w:eastAsia="en-US"/>
        </w:rPr>
        <w:t xml:space="preserve">The Assessment Team noted the staff of the service did not ask the </w:t>
      </w:r>
      <w:r>
        <w:rPr>
          <w:rFonts w:eastAsia="Calibri"/>
          <w:color w:val="auto"/>
          <w:lang w:eastAsia="en-US"/>
        </w:rPr>
        <w:t>team</w:t>
      </w:r>
      <w:r w:rsidRPr="00C65274">
        <w:rPr>
          <w:rFonts w:eastAsia="Calibri"/>
          <w:color w:val="auto"/>
          <w:lang w:eastAsia="en-US"/>
        </w:rPr>
        <w:t xml:space="preserve"> to make any health declaration when they first entered the service. Feedback was provided to management and health declarations were then attended for the Assessment Team. </w:t>
      </w:r>
      <w:r>
        <w:rPr>
          <w:rFonts w:eastAsia="Calibri"/>
          <w:color w:val="auto"/>
          <w:lang w:eastAsia="en-US"/>
        </w:rPr>
        <w:t>The Assessment Team observed on another t</w:t>
      </w:r>
      <w:r w:rsidRPr="00C65274">
        <w:rPr>
          <w:rFonts w:eastAsia="Calibri"/>
          <w:color w:val="auto"/>
          <w:lang w:eastAsia="en-US"/>
        </w:rPr>
        <w:t xml:space="preserve">wo occasions visitors coming into the service without initially having their temperature taken and documenting a health declaration. Most staff were observed to be handwashing and utilising gloves between consumers. </w:t>
      </w:r>
    </w:p>
    <w:p w14:paraId="30B7EB2C" w14:textId="77777777" w:rsidR="00BE2E04" w:rsidRDefault="00BE2E04" w:rsidP="00BE2E04">
      <w:pPr>
        <w:rPr>
          <w:rFonts w:eastAsia="Calibri"/>
          <w:color w:val="auto"/>
          <w:lang w:eastAsia="en-US"/>
        </w:rPr>
      </w:pPr>
      <w:r>
        <w:rPr>
          <w:rFonts w:eastAsia="Calibri"/>
          <w:color w:val="auto"/>
          <w:lang w:eastAsia="en-US"/>
        </w:rPr>
        <w:t>The Assessment Team identified that</w:t>
      </w:r>
      <w:r w:rsidRPr="00C65274">
        <w:rPr>
          <w:rFonts w:eastAsia="Calibri"/>
          <w:color w:val="auto"/>
          <w:lang w:eastAsia="en-US"/>
        </w:rPr>
        <w:t xml:space="preserve"> </w:t>
      </w:r>
      <w:r>
        <w:rPr>
          <w:rFonts w:eastAsia="Calibri"/>
          <w:color w:val="auto"/>
          <w:lang w:eastAsia="en-US"/>
        </w:rPr>
        <w:t>a</w:t>
      </w:r>
      <w:r w:rsidRPr="00C65274">
        <w:rPr>
          <w:rFonts w:eastAsia="Calibri"/>
          <w:color w:val="auto"/>
          <w:lang w:eastAsia="en-US"/>
        </w:rPr>
        <w:t xml:space="preserve">ntimicrobial stewardship has not been discussed at a Medication Advisory Committee meeting at the service. </w:t>
      </w:r>
      <w:r>
        <w:rPr>
          <w:rFonts w:eastAsia="Calibri"/>
          <w:color w:val="auto"/>
          <w:lang w:eastAsia="en-US"/>
        </w:rPr>
        <w:t>Some staff</w:t>
      </w:r>
      <w:r w:rsidRPr="00C65274">
        <w:rPr>
          <w:rFonts w:eastAsia="Calibri"/>
          <w:color w:val="auto"/>
          <w:lang w:eastAsia="en-US"/>
        </w:rPr>
        <w:t xml:space="preserve"> </w:t>
      </w:r>
      <w:r>
        <w:rPr>
          <w:rFonts w:eastAsia="Calibri"/>
          <w:color w:val="auto"/>
          <w:lang w:eastAsia="en-US"/>
        </w:rPr>
        <w:t xml:space="preserve">were </w:t>
      </w:r>
      <w:r w:rsidRPr="00C65274">
        <w:rPr>
          <w:rFonts w:eastAsia="Calibri"/>
          <w:color w:val="auto"/>
          <w:lang w:eastAsia="en-US"/>
        </w:rPr>
        <w:t xml:space="preserve">not aware of the possible risk </w:t>
      </w:r>
      <w:r>
        <w:rPr>
          <w:rFonts w:eastAsia="Calibri"/>
          <w:color w:val="auto"/>
          <w:lang w:eastAsia="en-US"/>
        </w:rPr>
        <w:t xml:space="preserve">a </w:t>
      </w:r>
      <w:r w:rsidRPr="00C65274">
        <w:rPr>
          <w:rFonts w:eastAsia="Calibri"/>
          <w:color w:val="auto"/>
          <w:lang w:eastAsia="en-US"/>
        </w:rPr>
        <w:t xml:space="preserve">nebuliser posed in the transmission of COVID-19. There was no high touch point cleaning at the service observed throughout the day by the Assessment Team and there are no cleaning services provided at the service on the weekend. Consumers were not observed to be hand sanitising or hand washing prior to consuming meals regularly. There has been no practical donning and doffing competencies attended for staff members at the service. </w:t>
      </w:r>
    </w:p>
    <w:p w14:paraId="1AC5C463" w14:textId="77777777" w:rsidR="00BE2E04" w:rsidRDefault="00BE2E04" w:rsidP="00BE2E04">
      <w:pPr>
        <w:rPr>
          <w:rFonts w:eastAsia="Calibri"/>
          <w:color w:val="auto"/>
          <w:lang w:eastAsia="en-US"/>
        </w:rPr>
      </w:pPr>
      <w:r>
        <w:rPr>
          <w:rFonts w:eastAsia="Calibri"/>
          <w:color w:val="auto"/>
          <w:lang w:eastAsia="en-US"/>
        </w:rPr>
        <w:t>The approved provider responded to the Assessment Teams’ report and advised that staff are regularly reminded that temperatures must be taken by all visitors to the facility and that they should remind consumers to wash and sanitise their hands before meals. The provider also advised that they have an outbreak management plan and several of the issues outlined by the Assessment Team would be addressed if an outbreak were to occur in the community.</w:t>
      </w:r>
    </w:p>
    <w:p w14:paraId="300BD5CB" w14:textId="77777777" w:rsidR="00BE2E04" w:rsidRPr="00C65274" w:rsidRDefault="00BE2E04" w:rsidP="00BE2E04">
      <w:pPr>
        <w:rPr>
          <w:rFonts w:eastAsia="Calibri"/>
          <w:color w:val="auto"/>
          <w:lang w:eastAsia="en-US"/>
        </w:rPr>
      </w:pPr>
      <w:r>
        <w:rPr>
          <w:rFonts w:eastAsia="Calibri"/>
          <w:color w:val="auto"/>
          <w:lang w:eastAsia="en-US"/>
        </w:rPr>
        <w:t>I find that the approved provider is not compliant with this requirement.</w:t>
      </w:r>
    </w:p>
    <w:p w14:paraId="51159FB1" w14:textId="77777777" w:rsidR="00BE2E04" w:rsidRDefault="00BE2E04" w:rsidP="00BE2E04"/>
    <w:p w14:paraId="459C2610" w14:textId="77777777" w:rsidR="00BE2E04" w:rsidRDefault="00BE2E04" w:rsidP="00BE2E04">
      <w:pPr>
        <w:sectPr w:rsidR="00BE2E04" w:rsidSect="0060746B">
          <w:type w:val="continuous"/>
          <w:pgSz w:w="11906" w:h="16838"/>
          <w:pgMar w:top="1701" w:right="1418" w:bottom="1418" w:left="1418" w:header="709" w:footer="397" w:gutter="0"/>
          <w:cols w:space="708"/>
          <w:titlePg/>
          <w:docGrid w:linePitch="360"/>
        </w:sectPr>
      </w:pPr>
    </w:p>
    <w:p w14:paraId="126D08B6" w14:textId="77777777" w:rsidR="00BE2E04" w:rsidRDefault="00BE2E04" w:rsidP="00BE2E04">
      <w:pPr>
        <w:pStyle w:val="Heading1"/>
        <w:tabs>
          <w:tab w:val="right" w:pos="9070"/>
        </w:tabs>
        <w:spacing w:before="560" w:after="640"/>
        <w:rPr>
          <w:color w:val="FFFFFF" w:themeColor="background1"/>
          <w:sz w:val="36"/>
        </w:rPr>
        <w:sectPr w:rsidR="00BE2E04" w:rsidSect="0060746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0569C34" wp14:editId="45B3784B">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093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7BF3D9DF" w14:textId="77777777" w:rsidR="00BE2E04" w:rsidRPr="00FD1B02" w:rsidRDefault="00BE2E04" w:rsidP="00BE2E04">
      <w:pPr>
        <w:pStyle w:val="Heading3"/>
        <w:shd w:val="clear" w:color="auto" w:fill="F2F2F2" w:themeFill="background1" w:themeFillShade="F2"/>
      </w:pPr>
      <w:r w:rsidRPr="00FD1B02">
        <w:t>Consumer outcome:</w:t>
      </w:r>
    </w:p>
    <w:p w14:paraId="54FA4336" w14:textId="77777777" w:rsidR="00BE2E04" w:rsidRDefault="00BE2E04" w:rsidP="00BE2E0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FF14A8E" w14:textId="77777777" w:rsidR="00BE2E04" w:rsidRDefault="00BE2E04" w:rsidP="00BE2E04">
      <w:pPr>
        <w:pStyle w:val="Heading3"/>
        <w:shd w:val="clear" w:color="auto" w:fill="F2F2F2" w:themeFill="background1" w:themeFillShade="F2"/>
      </w:pPr>
      <w:r>
        <w:t>Organisation statement:</w:t>
      </w:r>
    </w:p>
    <w:p w14:paraId="06C5FE8F" w14:textId="77777777" w:rsidR="00BE2E04" w:rsidRDefault="00BE2E04" w:rsidP="00BE2E0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4C366AC" w14:textId="77777777" w:rsidR="00BE2E04" w:rsidRDefault="00BE2E04" w:rsidP="00BE2E04">
      <w:pPr>
        <w:pStyle w:val="Heading2"/>
      </w:pPr>
      <w:r>
        <w:t>Assessment of Standard 4</w:t>
      </w:r>
    </w:p>
    <w:p w14:paraId="0746D391" w14:textId="77777777" w:rsidR="00BE2E04" w:rsidRPr="00FC729D" w:rsidRDefault="00BE2E04" w:rsidP="00BE2E04">
      <w:pPr>
        <w:rPr>
          <w:rFonts w:eastAsiaTheme="minorHAnsi"/>
        </w:rPr>
      </w:pPr>
      <w:r w:rsidRPr="00154403">
        <w:rPr>
          <w:rFonts w:eastAsiaTheme="minorHAnsi"/>
        </w:rPr>
        <w:t xml:space="preserve">The Quality Standard is assessed as </w:t>
      </w:r>
      <w:r w:rsidRPr="00FC729D">
        <w:rPr>
          <w:rFonts w:eastAsiaTheme="minorHAnsi"/>
        </w:rPr>
        <w:t>Compliant</w:t>
      </w:r>
      <w:r w:rsidRPr="00154403">
        <w:rPr>
          <w:rFonts w:eastAsiaTheme="minorHAnsi"/>
        </w:rPr>
        <w:t xml:space="preserve"> as </w:t>
      </w:r>
      <w:r w:rsidRPr="00FC729D">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FC729D">
        <w:rPr>
          <w:rFonts w:eastAsiaTheme="minorHAnsi"/>
        </w:rPr>
        <w:t>Compliant.</w:t>
      </w:r>
    </w:p>
    <w:p w14:paraId="432F178D" w14:textId="77777777" w:rsidR="00BE2E04" w:rsidRPr="00163FEE" w:rsidRDefault="00BE2E04" w:rsidP="00BE2E04">
      <w:pPr>
        <w:rPr>
          <w:rFonts w:eastAsia="Calibri"/>
          <w:lang w:eastAsia="en-US"/>
        </w:rPr>
      </w:pPr>
      <w:bookmarkStart w:id="4"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0A746B5" w14:textId="77777777" w:rsidR="00BE2E04" w:rsidRDefault="00BE2E04" w:rsidP="00BE2E04">
      <w:pPr>
        <w:rPr>
          <w:rFonts w:eastAsia="Calibri"/>
          <w:lang w:eastAsia="en-US"/>
        </w:rPr>
      </w:pPr>
      <w:r>
        <w:rPr>
          <w:rFonts w:eastAsia="Calibri"/>
          <w:color w:val="auto"/>
          <w:lang w:eastAsia="en-US"/>
        </w:rPr>
        <w:t xml:space="preserve">The Assessment Team found </w:t>
      </w:r>
      <w:r>
        <w:rPr>
          <w:rFonts w:eastAsia="Calibri"/>
          <w:iCs/>
          <w:color w:val="auto"/>
        </w:rPr>
        <w:t xml:space="preserve">all sampled consumers said they were very satisfied with the services and supports made available to them </w:t>
      </w:r>
      <w:r w:rsidRPr="006C1229">
        <w:rPr>
          <w:rFonts w:eastAsia="Calibri"/>
          <w:color w:val="auto"/>
          <w:lang w:eastAsia="en-US"/>
        </w:rPr>
        <w:t xml:space="preserve">for daily living that are important for their health </w:t>
      </w:r>
      <w:r w:rsidRPr="00163FEE">
        <w:rPr>
          <w:rFonts w:eastAsia="Calibri"/>
          <w:lang w:eastAsia="en-US"/>
        </w:rPr>
        <w:t xml:space="preserve">and well-being and that enable them to do the things they want to do. </w:t>
      </w:r>
      <w:r>
        <w:rPr>
          <w:rFonts w:eastAsia="Calibri"/>
          <w:lang w:eastAsia="en-US"/>
        </w:rPr>
        <w:t xml:space="preserve">The consumers also said </w:t>
      </w:r>
      <w:r>
        <w:rPr>
          <w:rFonts w:eastAsia="Calibri"/>
          <w:iCs/>
          <w:color w:val="auto"/>
        </w:rPr>
        <w:t xml:space="preserve">they are able to participate in the community within and outside the service as they wish. </w:t>
      </w:r>
    </w:p>
    <w:p w14:paraId="2C502FFF" w14:textId="77777777" w:rsidR="00BE2E04" w:rsidRPr="00163FEE" w:rsidRDefault="00BE2E04" w:rsidP="00BE2E04">
      <w:pPr>
        <w:rPr>
          <w:rFonts w:eastAsia="Calibri"/>
          <w:lang w:eastAsia="en-US"/>
        </w:rPr>
      </w:pPr>
      <w:r>
        <w:rPr>
          <w:rFonts w:eastAsia="Calibri"/>
          <w:color w:val="auto"/>
          <w:lang w:eastAsia="en-US"/>
        </w:rPr>
        <w:t xml:space="preserve">The Assessment Team found that consumers and representatives interviewed said they felt the service supported consumers to optimise their independence, health, well-being and quality of life. </w:t>
      </w:r>
      <w:r w:rsidRPr="000063A8">
        <w:rPr>
          <w:rFonts w:eastAsia="Calibri"/>
          <w:color w:val="auto"/>
          <w:lang w:eastAsia="en-US"/>
        </w:rPr>
        <w:t xml:space="preserve">Services and supports </w:t>
      </w:r>
      <w:r>
        <w:rPr>
          <w:rFonts w:eastAsia="Calibri"/>
          <w:color w:val="auto"/>
          <w:lang w:eastAsia="en-US"/>
        </w:rPr>
        <w:t xml:space="preserve">at the service </w:t>
      </w:r>
      <w:r w:rsidRPr="000063A8">
        <w:rPr>
          <w:rFonts w:eastAsia="Calibri"/>
          <w:color w:val="auto"/>
          <w:lang w:eastAsia="en-US"/>
        </w:rPr>
        <w:t xml:space="preserve">were found to promote </w:t>
      </w:r>
      <w:r w:rsidRPr="000063A8">
        <w:rPr>
          <w:color w:val="auto"/>
        </w:rPr>
        <w:t>each consumer’s emotional, spiritual and psychological well-being</w:t>
      </w:r>
      <w:r>
        <w:rPr>
          <w:color w:val="auto"/>
        </w:rPr>
        <w:t xml:space="preserve"> each day. </w:t>
      </w:r>
      <w:r w:rsidRPr="00885265">
        <w:rPr>
          <w:rFonts w:eastAsia="Calibri"/>
          <w:iCs/>
          <w:color w:val="auto"/>
        </w:rPr>
        <w:t xml:space="preserve">Consumers interviewed said they felt the service supports them to do things they are interested in and </w:t>
      </w:r>
      <w:r>
        <w:rPr>
          <w:rFonts w:eastAsia="Calibri"/>
          <w:iCs/>
          <w:color w:val="auto"/>
        </w:rPr>
        <w:t xml:space="preserve">that they </w:t>
      </w:r>
      <w:r w:rsidRPr="00885265">
        <w:rPr>
          <w:rFonts w:eastAsia="Calibri"/>
          <w:iCs/>
          <w:color w:val="auto"/>
        </w:rPr>
        <w:t xml:space="preserve">are able to maintain </w:t>
      </w:r>
      <w:r>
        <w:rPr>
          <w:rFonts w:eastAsia="Calibri"/>
          <w:iCs/>
          <w:color w:val="auto"/>
        </w:rPr>
        <w:t xml:space="preserve">the </w:t>
      </w:r>
      <w:r w:rsidRPr="00885265">
        <w:rPr>
          <w:rFonts w:eastAsia="Calibri"/>
          <w:iCs/>
          <w:color w:val="auto"/>
        </w:rPr>
        <w:t xml:space="preserve">relationships that </w:t>
      </w:r>
      <w:r>
        <w:rPr>
          <w:rFonts w:eastAsia="Calibri"/>
          <w:iCs/>
          <w:color w:val="auto"/>
        </w:rPr>
        <w:t xml:space="preserve">they wish. </w:t>
      </w:r>
      <w:r>
        <w:rPr>
          <w:rFonts w:eastAsia="Calibri"/>
          <w:color w:val="auto"/>
          <w:lang w:eastAsia="en-US"/>
        </w:rPr>
        <w:t xml:space="preserve">Consumer and staff feedback, observations and documents reviewed confirmed timely and appropriate referrals are made to individuals, other organisations and providers of other services and supports. </w:t>
      </w:r>
      <w:r w:rsidRPr="000A43B1">
        <w:rPr>
          <w:rFonts w:eastAsia="Calibri"/>
          <w:color w:val="auto"/>
          <w:lang w:eastAsia="en-US"/>
        </w:rPr>
        <w:t xml:space="preserve">The Assessment Team found meals at the </w:t>
      </w:r>
      <w:r w:rsidRPr="000A43B1">
        <w:rPr>
          <w:rFonts w:eastAsia="Calibri"/>
          <w:color w:val="auto"/>
          <w:lang w:eastAsia="en-US"/>
        </w:rPr>
        <w:lastRenderedPageBreak/>
        <w:t>service were varied and of suitable quality and quantity at the service</w:t>
      </w:r>
      <w:r>
        <w:rPr>
          <w:rFonts w:eastAsia="Calibri"/>
          <w:color w:val="auto"/>
          <w:lang w:eastAsia="en-US"/>
        </w:rPr>
        <w:t xml:space="preserve"> and consumers were very satisfied</w:t>
      </w:r>
      <w:r w:rsidRPr="000A43B1">
        <w:rPr>
          <w:rFonts w:eastAsia="Calibri"/>
          <w:color w:val="auto"/>
          <w:lang w:eastAsia="en-US"/>
        </w:rPr>
        <w:t>.</w:t>
      </w:r>
      <w:r>
        <w:rPr>
          <w:rFonts w:eastAsia="Calibri"/>
          <w:color w:val="000000" w:themeColor="text1"/>
          <w:lang w:eastAsia="en-US"/>
        </w:rPr>
        <w:t xml:space="preserve"> </w:t>
      </w:r>
    </w:p>
    <w:bookmarkEnd w:id="4"/>
    <w:p w14:paraId="1B4E23DB" w14:textId="77777777" w:rsidR="00BE2E04" w:rsidRDefault="00BE2E04" w:rsidP="00BE2E04">
      <w:pPr>
        <w:pStyle w:val="Heading2"/>
      </w:pPr>
      <w:r>
        <w:t>Assessment of Standard 4 Requirements</w:t>
      </w:r>
      <w:r w:rsidRPr="0066387A">
        <w:rPr>
          <w:i/>
          <w:color w:val="0000FF"/>
          <w:sz w:val="24"/>
          <w:szCs w:val="24"/>
        </w:rPr>
        <w:t xml:space="preserve"> </w:t>
      </w:r>
    </w:p>
    <w:p w14:paraId="1FC23BD9" w14:textId="77777777" w:rsidR="00BE2E04" w:rsidRPr="00314FF7" w:rsidRDefault="00BE2E04" w:rsidP="00BE2E04">
      <w:pPr>
        <w:pStyle w:val="Heading3"/>
      </w:pPr>
      <w:r w:rsidRPr="00314FF7">
        <w:t>Requirement 4(3)(a)</w:t>
      </w:r>
      <w:r>
        <w:tab/>
        <w:t>Compliant</w:t>
      </w:r>
    </w:p>
    <w:p w14:paraId="797EC743" w14:textId="77777777" w:rsidR="00BE2E04" w:rsidRPr="008D114F" w:rsidRDefault="00BE2E04" w:rsidP="00BE2E04">
      <w:pPr>
        <w:rPr>
          <w:i/>
        </w:rPr>
      </w:pPr>
      <w:r w:rsidRPr="008D114F">
        <w:rPr>
          <w:i/>
        </w:rPr>
        <w:t>Each consumer gets safe and effective services and supports for daily living that meet the consumer’s needs, goals and preferences and optimise their independence, health, well-being and quality of life.</w:t>
      </w:r>
    </w:p>
    <w:p w14:paraId="0FAF4C38" w14:textId="77777777" w:rsidR="00BE2E04" w:rsidRPr="00D435F8" w:rsidRDefault="00BE2E04" w:rsidP="00BE2E04">
      <w:pPr>
        <w:pStyle w:val="Heading3"/>
      </w:pPr>
      <w:r w:rsidRPr="00D435F8">
        <w:t>Requirement 4(3)(b)</w:t>
      </w:r>
      <w:r>
        <w:tab/>
        <w:t>Compliant</w:t>
      </w:r>
    </w:p>
    <w:p w14:paraId="530BA761" w14:textId="77777777" w:rsidR="00BE2E04" w:rsidRPr="008D114F" w:rsidRDefault="00BE2E04" w:rsidP="00BE2E04">
      <w:pPr>
        <w:rPr>
          <w:i/>
        </w:rPr>
      </w:pPr>
      <w:r w:rsidRPr="008D114F">
        <w:rPr>
          <w:i/>
        </w:rPr>
        <w:t>Services and supports for daily living promote each consumer’s emotional, spiritual and psychological well-being.</w:t>
      </w:r>
    </w:p>
    <w:p w14:paraId="0121266F" w14:textId="77777777" w:rsidR="00BE2E04" w:rsidRPr="00D435F8" w:rsidRDefault="00BE2E04" w:rsidP="00BE2E04">
      <w:pPr>
        <w:pStyle w:val="Heading3"/>
      </w:pPr>
      <w:r w:rsidRPr="00D435F8">
        <w:t>Requirement 4(3)(c)</w:t>
      </w:r>
      <w:r>
        <w:tab/>
        <w:t>Compliant</w:t>
      </w:r>
    </w:p>
    <w:p w14:paraId="6FCC1CE7" w14:textId="77777777" w:rsidR="00BE2E04" w:rsidRPr="008D114F" w:rsidRDefault="00BE2E04" w:rsidP="00BE2E04">
      <w:pPr>
        <w:rPr>
          <w:i/>
        </w:rPr>
      </w:pPr>
      <w:r w:rsidRPr="008D114F">
        <w:rPr>
          <w:i/>
        </w:rPr>
        <w:t>Services and supports for daily living assist each consumer to:</w:t>
      </w:r>
    </w:p>
    <w:p w14:paraId="047DCD0C" w14:textId="77777777" w:rsidR="00BE2E04" w:rsidRPr="008D114F" w:rsidRDefault="00BE2E04" w:rsidP="0013528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92FFF6D" w14:textId="77777777" w:rsidR="00BE2E04" w:rsidRPr="008D114F" w:rsidRDefault="00BE2E04" w:rsidP="00135288">
      <w:pPr>
        <w:numPr>
          <w:ilvl w:val="0"/>
          <w:numId w:val="16"/>
        </w:numPr>
        <w:tabs>
          <w:tab w:val="right" w:pos="9026"/>
        </w:tabs>
        <w:spacing w:before="0" w:after="0"/>
        <w:ind w:left="567" w:hanging="425"/>
        <w:outlineLvl w:val="4"/>
        <w:rPr>
          <w:i/>
        </w:rPr>
      </w:pPr>
      <w:r w:rsidRPr="008D114F">
        <w:rPr>
          <w:i/>
        </w:rPr>
        <w:t>have social and personal relationships; and</w:t>
      </w:r>
    </w:p>
    <w:p w14:paraId="7166F008" w14:textId="77777777" w:rsidR="00BE2E04" w:rsidRPr="008D114F" w:rsidRDefault="00BE2E04" w:rsidP="00135288">
      <w:pPr>
        <w:numPr>
          <w:ilvl w:val="0"/>
          <w:numId w:val="16"/>
        </w:numPr>
        <w:tabs>
          <w:tab w:val="right" w:pos="9026"/>
        </w:tabs>
        <w:spacing w:before="0" w:after="0"/>
        <w:ind w:left="567" w:hanging="425"/>
        <w:outlineLvl w:val="4"/>
        <w:rPr>
          <w:i/>
        </w:rPr>
      </w:pPr>
      <w:r w:rsidRPr="008D114F">
        <w:rPr>
          <w:i/>
        </w:rPr>
        <w:t>do the things of interest to them.</w:t>
      </w:r>
    </w:p>
    <w:p w14:paraId="15135147" w14:textId="77777777" w:rsidR="00BE2E04" w:rsidRPr="00D435F8" w:rsidRDefault="00BE2E04" w:rsidP="00BE2E04">
      <w:pPr>
        <w:pStyle w:val="Heading3"/>
      </w:pPr>
      <w:r w:rsidRPr="00D435F8">
        <w:t>Requirement 4(3)(d)</w:t>
      </w:r>
      <w:r>
        <w:tab/>
        <w:t>Compliant</w:t>
      </w:r>
    </w:p>
    <w:p w14:paraId="2121D9B3" w14:textId="77777777" w:rsidR="00BE2E04" w:rsidRPr="008D114F" w:rsidRDefault="00BE2E04" w:rsidP="00BE2E04">
      <w:pPr>
        <w:rPr>
          <w:i/>
        </w:rPr>
      </w:pPr>
      <w:r w:rsidRPr="008D114F">
        <w:rPr>
          <w:i/>
        </w:rPr>
        <w:t>Information about the consumer’s condition, needs and preferences is communicated within the organisation, and with others where responsibility for care is shared.</w:t>
      </w:r>
    </w:p>
    <w:p w14:paraId="2AA977C1" w14:textId="77777777" w:rsidR="00BE2E04" w:rsidRPr="00D435F8" w:rsidRDefault="00BE2E04" w:rsidP="00BE2E04">
      <w:pPr>
        <w:pStyle w:val="Heading3"/>
      </w:pPr>
      <w:r w:rsidRPr="00D435F8">
        <w:t>Requirement 4(3)(e)</w:t>
      </w:r>
      <w:r>
        <w:tab/>
        <w:t>Compliant</w:t>
      </w:r>
    </w:p>
    <w:p w14:paraId="4263E4C8" w14:textId="77777777" w:rsidR="00BE2E04" w:rsidRPr="008D114F" w:rsidRDefault="00BE2E04" w:rsidP="00BE2E04">
      <w:pPr>
        <w:rPr>
          <w:i/>
        </w:rPr>
      </w:pPr>
      <w:r w:rsidRPr="008D114F">
        <w:rPr>
          <w:i/>
        </w:rPr>
        <w:t>Timely and appropriate referrals to individuals, other organisations and providers of other care and services.</w:t>
      </w:r>
    </w:p>
    <w:p w14:paraId="0D4C92F1" w14:textId="77777777" w:rsidR="00BE2E04" w:rsidRPr="00D435F8" w:rsidRDefault="00BE2E04" w:rsidP="00BE2E04">
      <w:pPr>
        <w:pStyle w:val="Heading3"/>
      </w:pPr>
      <w:r w:rsidRPr="00D435F8">
        <w:t>Requirement 4(3)(f)</w:t>
      </w:r>
      <w:r>
        <w:tab/>
        <w:t>Compliant</w:t>
      </w:r>
    </w:p>
    <w:p w14:paraId="4DADE990" w14:textId="77777777" w:rsidR="00BE2E04" w:rsidRPr="008D114F" w:rsidRDefault="00BE2E04" w:rsidP="00BE2E04">
      <w:pPr>
        <w:rPr>
          <w:i/>
        </w:rPr>
      </w:pPr>
      <w:r w:rsidRPr="008D114F">
        <w:rPr>
          <w:i/>
        </w:rPr>
        <w:t>Where meals are provided, they are varied and of suitable quality and quantity.</w:t>
      </w:r>
    </w:p>
    <w:p w14:paraId="23E61421" w14:textId="77777777" w:rsidR="00BE2E04" w:rsidRPr="00D435F8" w:rsidRDefault="00BE2E04" w:rsidP="00BE2E04">
      <w:pPr>
        <w:pStyle w:val="Heading3"/>
      </w:pPr>
      <w:r w:rsidRPr="00D435F8">
        <w:t>Requirement 4(3)(g)</w:t>
      </w:r>
      <w:r>
        <w:tab/>
        <w:t>Compliant</w:t>
      </w:r>
    </w:p>
    <w:p w14:paraId="4C9EEF28" w14:textId="77777777" w:rsidR="00BE2E04" w:rsidRPr="008D114F" w:rsidRDefault="00BE2E04" w:rsidP="00BE2E04">
      <w:pPr>
        <w:rPr>
          <w:i/>
        </w:rPr>
      </w:pPr>
      <w:r w:rsidRPr="008D114F">
        <w:rPr>
          <w:i/>
        </w:rPr>
        <w:t>Where equipment is provided, it is safe, suitable, clean and well maintained.</w:t>
      </w:r>
    </w:p>
    <w:p w14:paraId="0849C214" w14:textId="77777777" w:rsidR="00BE2E04" w:rsidRDefault="00BE2E04" w:rsidP="00BE2E04">
      <w:pPr>
        <w:sectPr w:rsidR="00BE2E04" w:rsidSect="0060746B">
          <w:type w:val="continuous"/>
          <w:pgSz w:w="11906" w:h="16838"/>
          <w:pgMar w:top="1701" w:right="1418" w:bottom="1418" w:left="1418" w:header="709" w:footer="397" w:gutter="0"/>
          <w:cols w:space="708"/>
          <w:titlePg/>
          <w:docGrid w:linePitch="360"/>
        </w:sectPr>
      </w:pPr>
    </w:p>
    <w:p w14:paraId="10A72600" w14:textId="77777777" w:rsidR="00BE2E04" w:rsidRDefault="00BE2E04" w:rsidP="00BE2E04">
      <w:pPr>
        <w:pStyle w:val="Heading1"/>
        <w:tabs>
          <w:tab w:val="right" w:pos="9070"/>
        </w:tabs>
        <w:spacing w:before="560" w:after="640"/>
        <w:rPr>
          <w:color w:val="FFFFFF" w:themeColor="background1"/>
          <w:sz w:val="36"/>
        </w:rPr>
        <w:sectPr w:rsidR="00BE2E04" w:rsidSect="0060746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11AA366" wp14:editId="45FB44D7">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406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7699255" w14:textId="77777777" w:rsidR="00BE2E04" w:rsidRPr="00FD1B02" w:rsidRDefault="00BE2E04" w:rsidP="00BE2E04">
      <w:pPr>
        <w:pStyle w:val="Heading3"/>
        <w:shd w:val="clear" w:color="auto" w:fill="F2F2F2" w:themeFill="background1" w:themeFillShade="F2"/>
      </w:pPr>
      <w:r w:rsidRPr="00FD1B02">
        <w:t>Consumer outcome:</w:t>
      </w:r>
    </w:p>
    <w:p w14:paraId="281FB9E5" w14:textId="77777777" w:rsidR="00BE2E04" w:rsidRDefault="00BE2E04" w:rsidP="00BE2E04">
      <w:pPr>
        <w:numPr>
          <w:ilvl w:val="0"/>
          <w:numId w:val="5"/>
        </w:numPr>
        <w:shd w:val="clear" w:color="auto" w:fill="F2F2F2" w:themeFill="background1" w:themeFillShade="F2"/>
      </w:pPr>
      <w:r>
        <w:t>I feel I belong and I am safe and comfortable in the organisation’s service environment.</w:t>
      </w:r>
    </w:p>
    <w:p w14:paraId="642B5923" w14:textId="77777777" w:rsidR="00BE2E04" w:rsidRDefault="00BE2E04" w:rsidP="00BE2E04">
      <w:pPr>
        <w:pStyle w:val="Heading3"/>
        <w:shd w:val="clear" w:color="auto" w:fill="F2F2F2" w:themeFill="background1" w:themeFillShade="F2"/>
      </w:pPr>
      <w:r>
        <w:t>Organisation statement:</w:t>
      </w:r>
    </w:p>
    <w:p w14:paraId="6E077079" w14:textId="77777777" w:rsidR="00BE2E04" w:rsidRDefault="00BE2E04" w:rsidP="00BE2E0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E72CD37" w14:textId="77777777" w:rsidR="00BE2E04" w:rsidRDefault="00BE2E04" w:rsidP="00BE2E04">
      <w:pPr>
        <w:pStyle w:val="Heading2"/>
      </w:pPr>
      <w:r>
        <w:t>Assessment of Standard 5</w:t>
      </w:r>
    </w:p>
    <w:p w14:paraId="0537892E" w14:textId="77777777" w:rsidR="00BE2E04" w:rsidRPr="00EF6E8F" w:rsidRDefault="00BE2E04" w:rsidP="00BE2E04">
      <w:pPr>
        <w:rPr>
          <w:rFonts w:eastAsiaTheme="minorHAnsi"/>
        </w:rPr>
      </w:pPr>
      <w:r w:rsidRPr="00154403">
        <w:rPr>
          <w:rFonts w:eastAsiaTheme="minorHAnsi"/>
        </w:rPr>
        <w:t xml:space="preserve">The Quality Standard is assessed as </w:t>
      </w:r>
      <w:r w:rsidRPr="00EF6E8F">
        <w:rPr>
          <w:rFonts w:eastAsiaTheme="minorHAnsi"/>
        </w:rPr>
        <w:t xml:space="preserve">Compliant </w:t>
      </w:r>
      <w:r w:rsidRPr="00154403">
        <w:rPr>
          <w:rFonts w:eastAsiaTheme="minorHAnsi"/>
        </w:rPr>
        <w:t xml:space="preserve">as </w:t>
      </w:r>
      <w:r w:rsidRPr="00EF6E8F">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EF6E8F">
        <w:rPr>
          <w:rFonts w:eastAsiaTheme="minorHAnsi"/>
        </w:rPr>
        <w:t>Compliant.</w:t>
      </w:r>
    </w:p>
    <w:p w14:paraId="3E966727" w14:textId="77777777" w:rsidR="00BE2E04" w:rsidRPr="007A6C36" w:rsidRDefault="00BE2E04" w:rsidP="00BE2E04">
      <w:pPr>
        <w:rPr>
          <w:rFonts w:eastAsia="Calibri"/>
          <w:color w:val="auto"/>
          <w:lang w:eastAsia="en-US"/>
        </w:rPr>
      </w:pPr>
      <w:r w:rsidRPr="007A6C36">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B001AE9" w14:textId="77777777" w:rsidR="00BE2E04" w:rsidRPr="007A6C36" w:rsidRDefault="00BE2E04" w:rsidP="00BE2E04">
      <w:pPr>
        <w:rPr>
          <w:rFonts w:eastAsia="Calibri"/>
          <w:color w:val="auto"/>
          <w:lang w:eastAsia="en-US"/>
        </w:rPr>
      </w:pPr>
      <w:r>
        <w:rPr>
          <w:rFonts w:eastAsia="Calibri"/>
          <w:color w:val="auto"/>
          <w:lang w:eastAsia="en-US"/>
        </w:rPr>
        <w:t>The Assessment Team found that o</w:t>
      </w:r>
      <w:r w:rsidRPr="007A6C36">
        <w:rPr>
          <w:rFonts w:eastAsia="Calibri"/>
          <w:color w:val="auto"/>
          <w:lang w:eastAsia="en-US"/>
        </w:rPr>
        <w:t xml:space="preserve">verall sampled consumers considered that they feel they belong in the service and feel safe and comfortable in the service environment. </w:t>
      </w:r>
    </w:p>
    <w:p w14:paraId="3E152B05" w14:textId="77777777" w:rsidR="00BE2E04" w:rsidRDefault="00BE2E04" w:rsidP="00BE2E04">
      <w:pPr>
        <w:rPr>
          <w:rFonts w:eastAsia="Calibri"/>
          <w:color w:val="auto"/>
          <w:lang w:eastAsia="en-US"/>
        </w:rPr>
      </w:pPr>
      <w:r>
        <w:rPr>
          <w:rFonts w:eastAsia="Calibri"/>
          <w:color w:val="auto"/>
          <w:lang w:eastAsia="en-US"/>
        </w:rPr>
        <w:t>The Assessment Team interviewed consumers who said that they</w:t>
      </w:r>
      <w:r w:rsidRPr="007A6C36">
        <w:rPr>
          <w:rFonts w:eastAsia="Calibri"/>
          <w:color w:val="auto"/>
          <w:lang w:eastAsia="en-US"/>
        </w:rPr>
        <w:t xml:space="preserve"> felt like the service was as close </w:t>
      </w:r>
      <w:r>
        <w:rPr>
          <w:rFonts w:eastAsia="Calibri"/>
          <w:color w:val="auto"/>
          <w:lang w:eastAsia="en-US"/>
        </w:rPr>
        <w:t xml:space="preserve">to being at home that could possibly be achieved. Consumers constantly said that staff do everything they can to making them feel like they are in their own home. Consumers have furnishings brought in from their own homes that make it their own space. Consumers said that the service is “cleaner than their own home” while also making comments about how good of a job the staff do at maintaining the cleanliness of the service. </w:t>
      </w:r>
    </w:p>
    <w:p w14:paraId="4D203881" w14:textId="77777777" w:rsidR="00BE2E04" w:rsidRPr="00691986" w:rsidRDefault="00BE2E04" w:rsidP="00BE2E04">
      <w:pPr>
        <w:rPr>
          <w:rFonts w:eastAsia="Calibri"/>
          <w:color w:val="auto"/>
          <w:lang w:eastAsia="en-US"/>
        </w:rPr>
      </w:pPr>
      <w:r>
        <w:rPr>
          <w:rFonts w:eastAsia="Calibri"/>
          <w:color w:val="auto"/>
          <w:lang w:eastAsia="en-US"/>
        </w:rPr>
        <w:t xml:space="preserve">The Assessment Team observed that the service environment was clean and odour free. While some parts of the flooring had deteriorated, these were typically in areas that consumers would not be found in, such as staff only areas. </w:t>
      </w:r>
    </w:p>
    <w:p w14:paraId="682496F6" w14:textId="77777777" w:rsidR="00BE2E04" w:rsidRDefault="00BE2E04" w:rsidP="00BE2E04">
      <w:pPr>
        <w:pStyle w:val="Heading2"/>
      </w:pPr>
      <w:r>
        <w:lastRenderedPageBreak/>
        <w:t>Assessment of Standard 5 Requirements</w:t>
      </w:r>
      <w:r w:rsidRPr="0066387A">
        <w:rPr>
          <w:i/>
          <w:color w:val="0000FF"/>
          <w:sz w:val="24"/>
          <w:szCs w:val="24"/>
        </w:rPr>
        <w:t xml:space="preserve"> </w:t>
      </w:r>
    </w:p>
    <w:p w14:paraId="5EC03CFF" w14:textId="77777777" w:rsidR="00BE2E04" w:rsidRPr="00314FF7" w:rsidRDefault="00BE2E04" w:rsidP="00BE2E04">
      <w:pPr>
        <w:pStyle w:val="Heading3"/>
      </w:pPr>
      <w:r w:rsidRPr="00314FF7">
        <w:t>Requirement 5(3)(a)</w:t>
      </w:r>
      <w:r>
        <w:tab/>
        <w:t>Compliant</w:t>
      </w:r>
    </w:p>
    <w:p w14:paraId="0FF0F67B" w14:textId="77777777" w:rsidR="00BE2E04" w:rsidRPr="008D114F" w:rsidRDefault="00BE2E04" w:rsidP="00BE2E04">
      <w:pPr>
        <w:rPr>
          <w:i/>
        </w:rPr>
      </w:pPr>
      <w:r w:rsidRPr="008D114F">
        <w:rPr>
          <w:i/>
        </w:rPr>
        <w:t>The service environment is welcoming and easy to understand, and optimises each consumer’s sense of belonging, independence, interaction and function.</w:t>
      </w:r>
    </w:p>
    <w:p w14:paraId="2A2C791E" w14:textId="77777777" w:rsidR="00BE2E04" w:rsidRPr="00D435F8" w:rsidRDefault="00BE2E04" w:rsidP="00BE2E04">
      <w:pPr>
        <w:pStyle w:val="Heading3"/>
      </w:pPr>
      <w:r w:rsidRPr="00D435F8">
        <w:t>Requirement 5(3)(b)</w:t>
      </w:r>
      <w:r>
        <w:tab/>
        <w:t>Compliant</w:t>
      </w:r>
    </w:p>
    <w:p w14:paraId="072F42BA" w14:textId="77777777" w:rsidR="00BE2E04" w:rsidRPr="008D114F" w:rsidRDefault="00BE2E04" w:rsidP="00BE2E04">
      <w:pPr>
        <w:rPr>
          <w:i/>
        </w:rPr>
      </w:pPr>
      <w:r w:rsidRPr="008D114F">
        <w:rPr>
          <w:i/>
        </w:rPr>
        <w:t>The service environment:</w:t>
      </w:r>
    </w:p>
    <w:p w14:paraId="3B1F9058" w14:textId="77777777" w:rsidR="00BE2E04" w:rsidRPr="008D114F" w:rsidRDefault="00BE2E04" w:rsidP="00135288">
      <w:pPr>
        <w:numPr>
          <w:ilvl w:val="0"/>
          <w:numId w:val="17"/>
        </w:numPr>
        <w:tabs>
          <w:tab w:val="right" w:pos="9026"/>
        </w:tabs>
        <w:spacing w:before="0" w:after="0"/>
        <w:ind w:left="567" w:hanging="425"/>
        <w:outlineLvl w:val="4"/>
        <w:rPr>
          <w:i/>
        </w:rPr>
      </w:pPr>
      <w:r w:rsidRPr="008D114F">
        <w:rPr>
          <w:i/>
        </w:rPr>
        <w:t>is safe, clean, well maintained and comfortable; and</w:t>
      </w:r>
    </w:p>
    <w:p w14:paraId="44F15157" w14:textId="77777777" w:rsidR="00BE2E04" w:rsidRPr="008D114F" w:rsidRDefault="00BE2E04" w:rsidP="0013528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8CA5A7B" w14:textId="77777777" w:rsidR="00BE2E04" w:rsidRPr="00D435F8" w:rsidRDefault="00BE2E04" w:rsidP="00BE2E04">
      <w:pPr>
        <w:pStyle w:val="Heading3"/>
      </w:pPr>
      <w:r w:rsidRPr="00D435F8">
        <w:t>Requirement 5(3)(c)</w:t>
      </w:r>
      <w:r>
        <w:tab/>
        <w:t>Compliant</w:t>
      </w:r>
    </w:p>
    <w:p w14:paraId="05FE25C3" w14:textId="77777777" w:rsidR="00BE2E04" w:rsidRPr="008D114F" w:rsidRDefault="00BE2E04" w:rsidP="00BE2E04">
      <w:pPr>
        <w:rPr>
          <w:i/>
        </w:rPr>
      </w:pPr>
      <w:r w:rsidRPr="008D114F">
        <w:rPr>
          <w:i/>
        </w:rPr>
        <w:t>Furniture, fittings and equipment are safe, clean, well maintained and suitable for the consumer.</w:t>
      </w:r>
    </w:p>
    <w:p w14:paraId="01FB4DBC" w14:textId="77777777" w:rsidR="00BE2E04" w:rsidRDefault="00BE2E04" w:rsidP="00BE2E04">
      <w:pPr>
        <w:sectPr w:rsidR="00BE2E04" w:rsidSect="0060746B">
          <w:type w:val="continuous"/>
          <w:pgSz w:w="11906" w:h="16838"/>
          <w:pgMar w:top="1701" w:right="1418" w:bottom="1418" w:left="1418" w:header="709" w:footer="397" w:gutter="0"/>
          <w:cols w:space="708"/>
          <w:titlePg/>
          <w:docGrid w:linePitch="360"/>
        </w:sectPr>
      </w:pPr>
    </w:p>
    <w:p w14:paraId="20E1D900" w14:textId="77777777" w:rsidR="00BE2E04" w:rsidRDefault="00BE2E04" w:rsidP="00BE2E04">
      <w:pPr>
        <w:pStyle w:val="Heading1"/>
        <w:tabs>
          <w:tab w:val="right" w:pos="9070"/>
        </w:tabs>
        <w:spacing w:before="560" w:after="640"/>
        <w:rPr>
          <w:color w:val="FFFFFF" w:themeColor="background1"/>
          <w:sz w:val="36"/>
        </w:rPr>
        <w:sectPr w:rsidR="00BE2E04" w:rsidSect="0060746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38CBC34" wp14:editId="591CF766">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310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34E9538" w14:textId="77777777" w:rsidR="00BE2E04" w:rsidRPr="00FD1B02" w:rsidRDefault="00BE2E04" w:rsidP="00BE2E04">
      <w:pPr>
        <w:pStyle w:val="Heading3"/>
        <w:shd w:val="clear" w:color="auto" w:fill="F2F2F2" w:themeFill="background1" w:themeFillShade="F2"/>
      </w:pPr>
      <w:r w:rsidRPr="00FD1B02">
        <w:t>Consumer outcome:</w:t>
      </w:r>
    </w:p>
    <w:p w14:paraId="48BF4302" w14:textId="77777777" w:rsidR="00BE2E04" w:rsidRDefault="00BE2E04" w:rsidP="00BE2E0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C7A905F" w14:textId="77777777" w:rsidR="00BE2E04" w:rsidRDefault="00BE2E04" w:rsidP="00BE2E04">
      <w:pPr>
        <w:pStyle w:val="Heading3"/>
        <w:shd w:val="clear" w:color="auto" w:fill="F2F2F2" w:themeFill="background1" w:themeFillShade="F2"/>
      </w:pPr>
      <w:r>
        <w:t>Organisation statement:</w:t>
      </w:r>
    </w:p>
    <w:p w14:paraId="350174E3" w14:textId="77777777" w:rsidR="00BE2E04" w:rsidRDefault="00BE2E04" w:rsidP="00BE2E0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3EE035B" w14:textId="77777777" w:rsidR="00BE2E04" w:rsidRDefault="00BE2E04" w:rsidP="00BE2E04">
      <w:pPr>
        <w:pStyle w:val="Heading2"/>
      </w:pPr>
      <w:r>
        <w:t>Assessment of Standard 6</w:t>
      </w:r>
    </w:p>
    <w:p w14:paraId="2D037A33" w14:textId="77777777" w:rsidR="00BE2E04" w:rsidRDefault="00BE2E04" w:rsidP="00BE2E04">
      <w:pPr>
        <w:rPr>
          <w:rFonts w:eastAsiaTheme="minorHAnsi"/>
        </w:rPr>
      </w:pPr>
      <w:r w:rsidRPr="00154403">
        <w:rPr>
          <w:rFonts w:eastAsiaTheme="minorHAnsi"/>
        </w:rPr>
        <w:t xml:space="preserve">The Quality Standard is assessed as </w:t>
      </w:r>
      <w:r w:rsidRPr="00E10995">
        <w:rPr>
          <w:rFonts w:eastAsiaTheme="minorHAnsi"/>
        </w:rPr>
        <w:t xml:space="preserve">Compliant </w:t>
      </w:r>
      <w:r w:rsidRPr="00154403">
        <w:rPr>
          <w:rFonts w:eastAsiaTheme="minorHAnsi"/>
        </w:rPr>
        <w:t xml:space="preserve">as </w:t>
      </w:r>
      <w:r w:rsidRPr="00E10995">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E10995">
        <w:rPr>
          <w:rFonts w:eastAsiaTheme="minorHAnsi"/>
        </w:rPr>
        <w:t>Compliant.</w:t>
      </w:r>
    </w:p>
    <w:p w14:paraId="7973BC95" w14:textId="77777777" w:rsidR="00BE2E04" w:rsidRPr="007F72DB" w:rsidRDefault="00BE2E04" w:rsidP="00BE2E04">
      <w:pPr>
        <w:rPr>
          <w:rFonts w:eastAsia="Calibri"/>
          <w:color w:val="auto"/>
          <w:lang w:eastAsia="en-US"/>
        </w:rPr>
      </w:pPr>
      <w:r w:rsidRPr="007F72DB">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w:t>
      </w:r>
      <w:r w:rsidRPr="007F72DB">
        <w:rPr>
          <w:rFonts w:eastAsia="Calibri"/>
          <w:color w:val="auto"/>
          <w:lang w:eastAsia="en-US"/>
        </w:rPr>
        <w:t xml:space="preserve">under this Standard. </w:t>
      </w:r>
    </w:p>
    <w:p w14:paraId="681699F6" w14:textId="77777777" w:rsidR="00BE2E04" w:rsidRPr="007F72DB" w:rsidRDefault="00BE2E04" w:rsidP="00BE2E04">
      <w:pPr>
        <w:rPr>
          <w:rFonts w:eastAsia="Calibri"/>
          <w:lang w:eastAsia="en-US"/>
        </w:rPr>
      </w:pPr>
      <w:r>
        <w:rPr>
          <w:rFonts w:eastAsia="Calibri"/>
          <w:color w:val="auto"/>
          <w:lang w:eastAsia="en-US"/>
        </w:rPr>
        <w:t>The Assessment Team found that o</w:t>
      </w:r>
      <w:r w:rsidRPr="007F72DB">
        <w:rPr>
          <w:rFonts w:eastAsia="Calibri"/>
          <w:color w:val="auto"/>
          <w:lang w:eastAsia="en-US"/>
        </w:rPr>
        <w:t xml:space="preserve">verall sampled consumers considered that they are encouraged and supported to give feedback and make complaints, and that </w:t>
      </w:r>
      <w:r w:rsidRPr="007F72DB">
        <w:rPr>
          <w:rFonts w:eastAsia="Calibri"/>
          <w:lang w:eastAsia="en-US"/>
        </w:rPr>
        <w:t xml:space="preserve">appropriate action is taken. </w:t>
      </w:r>
    </w:p>
    <w:p w14:paraId="461D59B1" w14:textId="77777777" w:rsidR="00BE2E04" w:rsidRPr="007F72DB" w:rsidRDefault="00BE2E04" w:rsidP="00BE2E04">
      <w:pPr>
        <w:rPr>
          <w:rFonts w:eastAsia="Calibri"/>
          <w:color w:val="auto"/>
          <w:lang w:eastAsia="en-US"/>
        </w:rPr>
      </w:pPr>
      <w:r w:rsidRPr="00DA7AAC">
        <w:rPr>
          <w:rFonts w:eastAsia="Calibri"/>
          <w:color w:val="auto"/>
          <w:lang w:eastAsia="en-US"/>
        </w:rPr>
        <w:t>The Assessment Team found that consumers interviewed felt comfortable speaking to staff about any issues that arise.</w:t>
      </w:r>
      <w:r>
        <w:rPr>
          <w:rFonts w:eastAsia="Calibri"/>
          <w:color w:val="auto"/>
          <w:lang w:eastAsia="en-US"/>
        </w:rPr>
        <w:t xml:space="preserve">  </w:t>
      </w:r>
      <w:r w:rsidRPr="007F72DB">
        <w:rPr>
          <w:rFonts w:eastAsia="Calibri"/>
          <w:color w:val="auto"/>
          <w:lang w:eastAsia="en-US"/>
        </w:rPr>
        <w:t xml:space="preserve">Consumers </w:t>
      </w:r>
      <w:r>
        <w:rPr>
          <w:rFonts w:eastAsia="Calibri"/>
          <w:color w:val="auto"/>
          <w:lang w:eastAsia="en-US"/>
        </w:rPr>
        <w:t xml:space="preserve">advised that they </w:t>
      </w:r>
      <w:r w:rsidRPr="007F72DB">
        <w:rPr>
          <w:rFonts w:eastAsia="Calibri"/>
          <w:color w:val="auto"/>
          <w:lang w:eastAsia="en-US"/>
        </w:rPr>
        <w:t>prefer to provide feedback during resident meetings or in a one on one capacity, however most consumers reported they did not have anything to complain about.</w:t>
      </w:r>
    </w:p>
    <w:p w14:paraId="6F06C7A5" w14:textId="77777777" w:rsidR="00BE2E04" w:rsidRPr="007F72DB" w:rsidRDefault="00BE2E04" w:rsidP="00BE2E04">
      <w:pPr>
        <w:rPr>
          <w:rFonts w:eastAsia="Calibri"/>
          <w:color w:val="auto"/>
          <w:lang w:eastAsia="en-US"/>
        </w:rPr>
      </w:pPr>
      <w:r w:rsidRPr="00FF227C">
        <w:rPr>
          <w:rFonts w:eastAsia="Calibri"/>
          <w:color w:val="auto"/>
          <w:lang w:eastAsia="en-US"/>
        </w:rPr>
        <w:t xml:space="preserve">The Assessment Team interviewed staff who required </w:t>
      </w:r>
      <w:r>
        <w:rPr>
          <w:rFonts w:eastAsia="Calibri"/>
          <w:color w:val="auto"/>
          <w:lang w:eastAsia="en-US"/>
        </w:rPr>
        <w:t xml:space="preserve">some </w:t>
      </w:r>
      <w:r w:rsidRPr="00FF227C">
        <w:rPr>
          <w:rFonts w:eastAsia="Calibri"/>
          <w:color w:val="auto"/>
          <w:lang w:eastAsia="en-US"/>
        </w:rPr>
        <w:t>prompting before describing the importance of open disclosure</w:t>
      </w:r>
      <w:r>
        <w:rPr>
          <w:rFonts w:eastAsia="Calibri"/>
          <w:color w:val="auto"/>
          <w:lang w:eastAsia="en-US"/>
        </w:rPr>
        <w:t xml:space="preserve">. </w:t>
      </w:r>
      <w:r w:rsidRPr="00FF227C">
        <w:rPr>
          <w:rFonts w:eastAsia="Calibri"/>
          <w:color w:val="auto"/>
          <w:lang w:eastAsia="en-US"/>
        </w:rPr>
        <w:t xml:space="preserve"> </w:t>
      </w:r>
      <w:r w:rsidRPr="007F72DB">
        <w:rPr>
          <w:rFonts w:eastAsia="Calibri"/>
          <w:color w:val="auto"/>
          <w:lang w:eastAsia="en-US"/>
        </w:rPr>
        <w:t>The service has an open disclosure policy</w:t>
      </w:r>
      <w:r>
        <w:rPr>
          <w:rFonts w:eastAsia="Calibri"/>
          <w:color w:val="auto"/>
          <w:lang w:eastAsia="en-US"/>
        </w:rPr>
        <w:t>.</w:t>
      </w:r>
    </w:p>
    <w:p w14:paraId="7225F7CE" w14:textId="77777777" w:rsidR="00BE2E04" w:rsidRPr="007F72DB" w:rsidRDefault="00BE2E04" w:rsidP="00BE2E04">
      <w:pPr>
        <w:rPr>
          <w:rFonts w:eastAsia="Calibri"/>
          <w:color w:val="auto"/>
          <w:lang w:eastAsia="en-US"/>
        </w:rPr>
      </w:pPr>
      <w:r>
        <w:rPr>
          <w:rFonts w:eastAsia="Calibri"/>
          <w:color w:val="auto"/>
          <w:lang w:eastAsia="en-US"/>
        </w:rPr>
        <w:lastRenderedPageBreak/>
        <w:t>The Assessment Team identified that the</w:t>
      </w:r>
      <w:r w:rsidRPr="007F72DB">
        <w:rPr>
          <w:rFonts w:eastAsia="Calibri"/>
          <w:color w:val="auto"/>
          <w:lang w:eastAsia="en-US"/>
        </w:rPr>
        <w:t xml:space="preserve"> feedback log includes comments, compliments and suggestions. There are minimal complaints. However, not all complaints are captured in this data.</w:t>
      </w:r>
      <w:r>
        <w:rPr>
          <w:rFonts w:eastAsia="Calibri"/>
          <w:color w:val="auto"/>
          <w:lang w:eastAsia="en-US"/>
        </w:rPr>
        <w:t xml:space="preserve"> </w:t>
      </w:r>
      <w:r w:rsidRPr="007F72DB">
        <w:rPr>
          <w:rFonts w:eastAsia="Calibri"/>
          <w:color w:val="auto"/>
          <w:lang w:eastAsia="en-US"/>
        </w:rPr>
        <w:t>Feedback from consumers is communicated with the board and used to improve the delivery of care and services.</w:t>
      </w:r>
    </w:p>
    <w:p w14:paraId="35A08536" w14:textId="77777777" w:rsidR="00BE2E04" w:rsidRDefault="00BE2E04" w:rsidP="00BE2E04">
      <w:pPr>
        <w:pStyle w:val="Heading2"/>
      </w:pPr>
      <w:r>
        <w:t>Assessment of Standard 6 Requirements</w:t>
      </w:r>
      <w:r w:rsidRPr="0066387A">
        <w:rPr>
          <w:i/>
          <w:color w:val="0000FF"/>
          <w:sz w:val="24"/>
          <w:szCs w:val="24"/>
        </w:rPr>
        <w:t xml:space="preserve"> </w:t>
      </w:r>
    </w:p>
    <w:p w14:paraId="6A232754" w14:textId="77777777" w:rsidR="00BE2E04" w:rsidRPr="00506F7F" w:rsidRDefault="00BE2E04" w:rsidP="00BE2E04">
      <w:pPr>
        <w:pStyle w:val="Heading3"/>
      </w:pPr>
      <w:r w:rsidRPr="00506F7F">
        <w:t>Requirement 6(3)(a)</w:t>
      </w:r>
      <w:r>
        <w:tab/>
        <w:t>Compliant</w:t>
      </w:r>
    </w:p>
    <w:p w14:paraId="61A8C2FD" w14:textId="77777777" w:rsidR="00BE2E04" w:rsidRPr="008D114F" w:rsidRDefault="00BE2E04" w:rsidP="00BE2E04">
      <w:pPr>
        <w:rPr>
          <w:i/>
        </w:rPr>
      </w:pPr>
      <w:r w:rsidRPr="008D114F">
        <w:rPr>
          <w:i/>
        </w:rPr>
        <w:t>Consumers, their family, friends, carers and others are encouraged and supported to provide feedback and make complaints.</w:t>
      </w:r>
    </w:p>
    <w:p w14:paraId="224D5F52" w14:textId="77777777" w:rsidR="00BE2E04" w:rsidRPr="00506F7F" w:rsidRDefault="00BE2E04" w:rsidP="00BE2E04">
      <w:pPr>
        <w:pStyle w:val="Heading3"/>
      </w:pPr>
      <w:r w:rsidRPr="00506F7F">
        <w:t>Requirement 6(3)(b)</w:t>
      </w:r>
      <w:r>
        <w:tab/>
        <w:t>Compliant</w:t>
      </w:r>
    </w:p>
    <w:p w14:paraId="0D4E867D" w14:textId="77777777" w:rsidR="00BE2E04" w:rsidRPr="008D114F" w:rsidRDefault="00BE2E04" w:rsidP="00BE2E04">
      <w:pPr>
        <w:rPr>
          <w:i/>
        </w:rPr>
      </w:pPr>
      <w:r w:rsidRPr="008D114F">
        <w:rPr>
          <w:i/>
        </w:rPr>
        <w:t>Consumers are made aware of and have access to advocates, language services and other methods for raising and resolving complaints.</w:t>
      </w:r>
    </w:p>
    <w:p w14:paraId="188A17A5" w14:textId="77777777" w:rsidR="00BE2E04" w:rsidRPr="00D435F8" w:rsidRDefault="00BE2E04" w:rsidP="00BE2E04">
      <w:pPr>
        <w:pStyle w:val="Heading3"/>
      </w:pPr>
      <w:r w:rsidRPr="00D435F8">
        <w:t>Requirement 6(3)(c)</w:t>
      </w:r>
      <w:r>
        <w:tab/>
        <w:t>Compliant</w:t>
      </w:r>
    </w:p>
    <w:p w14:paraId="04B9CB32" w14:textId="77777777" w:rsidR="00BE2E04" w:rsidRPr="008D114F" w:rsidRDefault="00BE2E04" w:rsidP="00BE2E04">
      <w:pPr>
        <w:rPr>
          <w:i/>
        </w:rPr>
      </w:pPr>
      <w:r w:rsidRPr="008D114F">
        <w:rPr>
          <w:i/>
        </w:rPr>
        <w:t>Appropriate action is taken in response to complaints and an open disclosure process is used when things go wrong.</w:t>
      </w:r>
    </w:p>
    <w:p w14:paraId="66B4DDC1" w14:textId="77777777" w:rsidR="00BE2E04" w:rsidRPr="00D435F8" w:rsidRDefault="00BE2E04" w:rsidP="00BE2E04">
      <w:pPr>
        <w:pStyle w:val="Heading3"/>
      </w:pPr>
      <w:r w:rsidRPr="00D435F8">
        <w:t>Requirement 6(3)(d)</w:t>
      </w:r>
      <w:r>
        <w:tab/>
        <w:t>Compliant</w:t>
      </w:r>
    </w:p>
    <w:p w14:paraId="43AC35D7" w14:textId="77777777" w:rsidR="00BE2E04" w:rsidRPr="008D114F" w:rsidRDefault="00BE2E04" w:rsidP="00BE2E04">
      <w:pPr>
        <w:rPr>
          <w:i/>
        </w:rPr>
      </w:pPr>
      <w:r w:rsidRPr="008D114F">
        <w:rPr>
          <w:i/>
        </w:rPr>
        <w:t>Feedback and complaints are reviewed and used to improve the quality of care and services.</w:t>
      </w:r>
    </w:p>
    <w:p w14:paraId="409A5531" w14:textId="77777777" w:rsidR="00BE2E04" w:rsidRPr="001B3DE8" w:rsidRDefault="00BE2E04" w:rsidP="00BE2E04"/>
    <w:p w14:paraId="7BC31BB4" w14:textId="77777777" w:rsidR="00BE2E04" w:rsidRDefault="00BE2E04" w:rsidP="00BE2E04">
      <w:pPr>
        <w:sectPr w:rsidR="00BE2E04" w:rsidSect="0060746B">
          <w:type w:val="continuous"/>
          <w:pgSz w:w="11906" w:h="16838"/>
          <w:pgMar w:top="1701" w:right="1418" w:bottom="1418" w:left="1418" w:header="709" w:footer="397" w:gutter="0"/>
          <w:cols w:space="708"/>
          <w:titlePg/>
          <w:docGrid w:linePitch="360"/>
        </w:sectPr>
      </w:pPr>
    </w:p>
    <w:p w14:paraId="070ABF9B" w14:textId="77777777" w:rsidR="00BE2E04" w:rsidRDefault="00BE2E04" w:rsidP="00BE2E04">
      <w:pPr>
        <w:pStyle w:val="Heading1"/>
        <w:tabs>
          <w:tab w:val="right" w:pos="9070"/>
        </w:tabs>
        <w:spacing w:before="560" w:after="640"/>
        <w:rPr>
          <w:color w:val="FFFFFF" w:themeColor="background1"/>
          <w:sz w:val="36"/>
        </w:rPr>
        <w:sectPr w:rsidR="00BE2E04" w:rsidSect="0060746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74BDC18" wp14:editId="44476EF8">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51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265507C" w14:textId="77777777" w:rsidR="00BE2E04" w:rsidRPr="000E654D" w:rsidRDefault="00BE2E04" w:rsidP="00BE2E04">
      <w:pPr>
        <w:pStyle w:val="Heading3"/>
        <w:shd w:val="clear" w:color="auto" w:fill="F2F2F2" w:themeFill="background1" w:themeFillShade="F2"/>
      </w:pPr>
      <w:r w:rsidRPr="000E654D">
        <w:t>Consumer outcome:</w:t>
      </w:r>
    </w:p>
    <w:p w14:paraId="43CD8135" w14:textId="77777777" w:rsidR="00BE2E04" w:rsidRDefault="00BE2E04" w:rsidP="00BE2E04">
      <w:pPr>
        <w:numPr>
          <w:ilvl w:val="0"/>
          <w:numId w:val="7"/>
        </w:numPr>
        <w:shd w:val="clear" w:color="auto" w:fill="F2F2F2" w:themeFill="background1" w:themeFillShade="F2"/>
      </w:pPr>
      <w:r>
        <w:t>I get quality care and services when I need them from people who are knowledgeable, capable and caring.</w:t>
      </w:r>
    </w:p>
    <w:p w14:paraId="3DE2B821" w14:textId="77777777" w:rsidR="00BE2E04" w:rsidRDefault="00BE2E04" w:rsidP="00BE2E04">
      <w:pPr>
        <w:pStyle w:val="Heading3"/>
        <w:shd w:val="clear" w:color="auto" w:fill="F2F2F2" w:themeFill="background1" w:themeFillShade="F2"/>
      </w:pPr>
      <w:r>
        <w:t>Organisation statement:</w:t>
      </w:r>
    </w:p>
    <w:p w14:paraId="3DBE96B7" w14:textId="77777777" w:rsidR="00BE2E04" w:rsidRDefault="00BE2E04" w:rsidP="00BE2E0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3A8C452" w14:textId="77777777" w:rsidR="00BE2E04" w:rsidRDefault="00BE2E04" w:rsidP="00BE2E04">
      <w:pPr>
        <w:pStyle w:val="Heading2"/>
      </w:pPr>
      <w:r>
        <w:t>Assessment of Standard 7</w:t>
      </w:r>
    </w:p>
    <w:p w14:paraId="0C804F77" w14:textId="77777777" w:rsidR="00BE2E04" w:rsidRDefault="00BE2E04" w:rsidP="00BE2E04">
      <w:pPr>
        <w:rPr>
          <w:rFonts w:eastAsiaTheme="minorHAnsi"/>
        </w:rPr>
      </w:pPr>
      <w:r w:rsidRPr="00154403">
        <w:rPr>
          <w:rFonts w:eastAsiaTheme="minorHAnsi"/>
        </w:rPr>
        <w:t xml:space="preserve">The Quality Standard is assessed as </w:t>
      </w:r>
      <w:r w:rsidRPr="00C94AEC">
        <w:rPr>
          <w:rFonts w:eastAsiaTheme="minorHAnsi"/>
        </w:rPr>
        <w:t xml:space="preserve">Compliant </w:t>
      </w:r>
      <w:r w:rsidRPr="00154403">
        <w:rPr>
          <w:rFonts w:eastAsiaTheme="minorHAnsi"/>
        </w:rPr>
        <w:t xml:space="preserve">as </w:t>
      </w:r>
      <w:r w:rsidRPr="00C94AEC">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C94AEC">
        <w:rPr>
          <w:rFonts w:eastAsiaTheme="minorHAnsi"/>
        </w:rPr>
        <w:t>Compliant.</w:t>
      </w:r>
    </w:p>
    <w:p w14:paraId="31753B42" w14:textId="77777777" w:rsidR="00BE2E04" w:rsidRPr="007F72DB" w:rsidRDefault="00BE2E04" w:rsidP="00BE2E04">
      <w:pPr>
        <w:rPr>
          <w:rFonts w:eastAsia="Calibri"/>
          <w:lang w:eastAsia="en-US"/>
        </w:rPr>
      </w:pPr>
      <w:r w:rsidRPr="007F72DB">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96F2133" w14:textId="77777777" w:rsidR="00BE2E04" w:rsidRPr="006B5652" w:rsidRDefault="00BE2E04" w:rsidP="00BE2E04">
      <w:pPr>
        <w:rPr>
          <w:rFonts w:eastAsia="Calibri"/>
          <w:lang w:eastAsia="en-US"/>
        </w:rPr>
      </w:pPr>
      <w:r>
        <w:rPr>
          <w:rFonts w:eastAsia="Calibri"/>
          <w:color w:val="auto"/>
          <w:lang w:eastAsia="en-US"/>
        </w:rPr>
        <w:t>The Assessment Team found that o</w:t>
      </w:r>
      <w:r w:rsidRPr="006B5652">
        <w:rPr>
          <w:rFonts w:eastAsia="Calibri"/>
          <w:color w:val="auto"/>
          <w:lang w:eastAsia="en-US"/>
        </w:rPr>
        <w:t xml:space="preserve">verall sampled consumers considered that they </w:t>
      </w:r>
      <w:r w:rsidRPr="006B5652">
        <w:rPr>
          <w:rFonts w:eastAsia="Calibri"/>
          <w:lang w:eastAsia="en-US"/>
        </w:rPr>
        <w:t>get quality care and services when they need them and from people who are knowledgeable, capable and caring.</w:t>
      </w:r>
    </w:p>
    <w:p w14:paraId="375993A5" w14:textId="77777777" w:rsidR="00BE2E04" w:rsidRDefault="00BE2E04" w:rsidP="00BE2E04">
      <w:pPr>
        <w:contextualSpacing/>
        <w:rPr>
          <w:rFonts w:eastAsia="Calibri"/>
          <w:color w:val="auto"/>
          <w:lang w:eastAsia="en-US"/>
        </w:rPr>
      </w:pPr>
      <w:r>
        <w:rPr>
          <w:rFonts w:eastAsia="Calibri"/>
          <w:lang w:eastAsia="en-US"/>
        </w:rPr>
        <w:t xml:space="preserve">The Assessment Team interviewed consumers who </w:t>
      </w:r>
      <w:r w:rsidRPr="00203935">
        <w:rPr>
          <w:rFonts w:eastAsia="Calibri"/>
          <w:color w:val="auto"/>
          <w:lang w:eastAsia="en-US"/>
        </w:rPr>
        <w:t>confirmed staff are kind and reported staff know what they are doing and are satisfied with how care is delivered.</w:t>
      </w:r>
      <w:r>
        <w:rPr>
          <w:rFonts w:eastAsia="Calibri"/>
          <w:color w:val="auto"/>
          <w:lang w:eastAsia="en-US"/>
        </w:rPr>
        <w:t xml:space="preserve"> The sampled c</w:t>
      </w:r>
      <w:r w:rsidRPr="007F72DB">
        <w:rPr>
          <w:rFonts w:eastAsia="Calibri"/>
          <w:color w:val="auto"/>
          <w:lang w:eastAsia="en-US"/>
        </w:rPr>
        <w:t>onsumers indicated call bells are answered in a reasonable time but said staff are busy, particularly during the night shift.</w:t>
      </w:r>
    </w:p>
    <w:p w14:paraId="0281ECFF" w14:textId="77777777" w:rsidR="00BE2E04" w:rsidRDefault="00BE2E04" w:rsidP="00BE2E04">
      <w:pPr>
        <w:contextualSpacing/>
        <w:rPr>
          <w:rFonts w:eastAsia="Calibri"/>
          <w:color w:val="auto"/>
          <w:lang w:eastAsia="en-US"/>
        </w:rPr>
      </w:pPr>
    </w:p>
    <w:p w14:paraId="4D6DB420" w14:textId="77777777" w:rsidR="00BE2E04" w:rsidRDefault="00BE2E04" w:rsidP="00BE2E04">
      <w:pPr>
        <w:contextualSpacing/>
        <w:rPr>
          <w:rFonts w:eastAsia="Calibri"/>
          <w:color w:val="auto"/>
          <w:lang w:eastAsia="en-US"/>
        </w:rPr>
      </w:pPr>
      <w:r>
        <w:rPr>
          <w:rFonts w:eastAsia="Calibri"/>
          <w:color w:val="auto"/>
          <w:lang w:eastAsia="en-US"/>
        </w:rPr>
        <w:t xml:space="preserve">The Assessment Team spoke to management who advised that </w:t>
      </w:r>
      <w:r w:rsidRPr="007F72DB">
        <w:rPr>
          <w:rFonts w:eastAsia="Calibri"/>
          <w:color w:val="auto"/>
          <w:lang w:eastAsia="en-US"/>
        </w:rPr>
        <w:t xml:space="preserve">the call-bell system is due for an upgrade and at present does not have the capacity to provide reports. </w:t>
      </w:r>
    </w:p>
    <w:p w14:paraId="04A40008" w14:textId="77777777" w:rsidR="00BE2E04" w:rsidRDefault="00BE2E04" w:rsidP="00BE2E04">
      <w:pPr>
        <w:contextualSpacing/>
        <w:rPr>
          <w:rFonts w:eastAsia="Calibri"/>
          <w:color w:val="auto"/>
          <w:lang w:eastAsia="en-US"/>
        </w:rPr>
      </w:pPr>
    </w:p>
    <w:p w14:paraId="22A1D334" w14:textId="77777777" w:rsidR="00BE2E04" w:rsidRPr="007F72DB" w:rsidRDefault="00BE2E04" w:rsidP="00BE2E04">
      <w:pPr>
        <w:contextualSpacing/>
        <w:rPr>
          <w:rFonts w:eastAsia="Calibri"/>
          <w:color w:val="auto"/>
          <w:lang w:eastAsia="en-US"/>
        </w:rPr>
      </w:pPr>
      <w:r>
        <w:rPr>
          <w:rFonts w:eastAsia="Calibri"/>
          <w:color w:val="auto"/>
          <w:lang w:eastAsia="en-US"/>
        </w:rPr>
        <w:t xml:space="preserve">The Assessment Team discussed the workforce with management who advised that they have </w:t>
      </w:r>
      <w:r w:rsidRPr="007F72DB">
        <w:rPr>
          <w:rFonts w:eastAsia="Calibri"/>
          <w:color w:val="auto"/>
          <w:lang w:eastAsia="en-US"/>
        </w:rPr>
        <w:t>implemented a revised recruitment and orientation process. Management explained the remoteness of the facility poses challenges for the recruitment and retention of staff</w:t>
      </w:r>
      <w:r>
        <w:rPr>
          <w:rFonts w:eastAsia="Calibri"/>
          <w:color w:val="auto"/>
          <w:lang w:eastAsia="en-US"/>
        </w:rPr>
        <w:t xml:space="preserve"> and that r</w:t>
      </w:r>
      <w:r w:rsidRPr="007F72DB">
        <w:rPr>
          <w:rFonts w:eastAsia="Calibri"/>
          <w:color w:val="auto"/>
          <w:lang w:eastAsia="en-US"/>
        </w:rPr>
        <w:t>ecruitment remains on-going with advertisements for rostered staff of all skill mixes and volunteers for weekend activities.</w:t>
      </w:r>
    </w:p>
    <w:p w14:paraId="35303062" w14:textId="77777777" w:rsidR="00BE2E04" w:rsidRDefault="00BE2E04" w:rsidP="00BE2E04">
      <w:pPr>
        <w:pStyle w:val="Heading2"/>
      </w:pPr>
      <w:r>
        <w:lastRenderedPageBreak/>
        <w:t>Assessment of Standard 7 Requirements</w:t>
      </w:r>
      <w:r w:rsidRPr="0066387A">
        <w:rPr>
          <w:i/>
          <w:color w:val="0000FF"/>
          <w:sz w:val="24"/>
          <w:szCs w:val="24"/>
        </w:rPr>
        <w:t xml:space="preserve"> </w:t>
      </w:r>
    </w:p>
    <w:p w14:paraId="14BCE5D0" w14:textId="77777777" w:rsidR="00BE2E04" w:rsidRPr="00506F7F" w:rsidRDefault="00BE2E04" w:rsidP="00BE2E04">
      <w:pPr>
        <w:pStyle w:val="Heading3"/>
      </w:pPr>
      <w:r w:rsidRPr="00506F7F">
        <w:t>Requirement 7(3)(a)</w:t>
      </w:r>
      <w:r>
        <w:tab/>
        <w:t>Compliant</w:t>
      </w:r>
    </w:p>
    <w:p w14:paraId="2DC9179C" w14:textId="77777777" w:rsidR="00BE2E04" w:rsidRPr="008D114F" w:rsidRDefault="00BE2E04" w:rsidP="00BE2E04">
      <w:pPr>
        <w:rPr>
          <w:i/>
        </w:rPr>
      </w:pPr>
      <w:r w:rsidRPr="008D114F">
        <w:rPr>
          <w:i/>
        </w:rPr>
        <w:t>The workforce is planned to enable, and the number and mix of members of the workforce deployed enables, the delivery and management of safe and quality care and services.</w:t>
      </w:r>
    </w:p>
    <w:p w14:paraId="169B743F" w14:textId="77777777" w:rsidR="00BE2E04" w:rsidRPr="00506F7F" w:rsidRDefault="00BE2E04" w:rsidP="00BE2E04">
      <w:pPr>
        <w:pStyle w:val="Heading3"/>
      </w:pPr>
      <w:r w:rsidRPr="00506F7F">
        <w:t>Requirement 7(3)(b)</w:t>
      </w:r>
      <w:r>
        <w:tab/>
        <w:t>Compliant</w:t>
      </w:r>
    </w:p>
    <w:p w14:paraId="64C74DAE" w14:textId="77777777" w:rsidR="00BE2E04" w:rsidRPr="008D114F" w:rsidRDefault="00BE2E04" w:rsidP="00BE2E04">
      <w:pPr>
        <w:rPr>
          <w:i/>
        </w:rPr>
      </w:pPr>
      <w:r w:rsidRPr="008D114F">
        <w:rPr>
          <w:i/>
        </w:rPr>
        <w:t>Workforce interactions with consumers are kind, caring and respectful of each consumer’s identity, culture and diversity.</w:t>
      </w:r>
    </w:p>
    <w:p w14:paraId="4CFC0046" w14:textId="77777777" w:rsidR="00BE2E04" w:rsidRPr="00095CD4" w:rsidRDefault="00BE2E04" w:rsidP="00BE2E04">
      <w:pPr>
        <w:pStyle w:val="Heading3"/>
      </w:pPr>
      <w:r w:rsidRPr="00095CD4">
        <w:t>Requirement 7(3)(c)</w:t>
      </w:r>
      <w:r>
        <w:tab/>
        <w:t>Compliant</w:t>
      </w:r>
    </w:p>
    <w:p w14:paraId="7AA36521" w14:textId="77777777" w:rsidR="00BE2E04" w:rsidRPr="008D114F" w:rsidRDefault="00BE2E04" w:rsidP="00BE2E04">
      <w:pPr>
        <w:rPr>
          <w:i/>
        </w:rPr>
      </w:pPr>
      <w:r w:rsidRPr="008D114F">
        <w:rPr>
          <w:i/>
        </w:rPr>
        <w:t>The workforce is competent and the members of the workforce have the qualifications and knowledge to effectively perform their roles.</w:t>
      </w:r>
    </w:p>
    <w:p w14:paraId="696B8BD0" w14:textId="77777777" w:rsidR="00BE2E04" w:rsidRPr="00095CD4" w:rsidRDefault="00BE2E04" w:rsidP="00BE2E04">
      <w:pPr>
        <w:pStyle w:val="Heading3"/>
      </w:pPr>
      <w:r w:rsidRPr="00095CD4">
        <w:t>Requirement 7(3)(d)</w:t>
      </w:r>
      <w:r>
        <w:tab/>
        <w:t>Compliant</w:t>
      </w:r>
    </w:p>
    <w:p w14:paraId="5DDF88E5" w14:textId="77777777" w:rsidR="00BE2E04" w:rsidRPr="008D114F" w:rsidRDefault="00BE2E04" w:rsidP="00BE2E04">
      <w:pPr>
        <w:rPr>
          <w:i/>
        </w:rPr>
      </w:pPr>
      <w:r w:rsidRPr="008D114F">
        <w:rPr>
          <w:i/>
        </w:rPr>
        <w:t>The workforce is recruited, trained, equipped and supported to deliver the outcomes required by these standards.</w:t>
      </w:r>
    </w:p>
    <w:p w14:paraId="6393AD54" w14:textId="77777777" w:rsidR="00BE2E04" w:rsidRPr="00095CD4" w:rsidRDefault="00BE2E04" w:rsidP="00BE2E04">
      <w:pPr>
        <w:pStyle w:val="Heading3"/>
      </w:pPr>
      <w:r w:rsidRPr="00095CD4">
        <w:t>Requirement 7(3)(e)</w:t>
      </w:r>
      <w:r>
        <w:tab/>
        <w:t>Compliant</w:t>
      </w:r>
    </w:p>
    <w:p w14:paraId="336D5E30" w14:textId="77777777" w:rsidR="00BE2E04" w:rsidRPr="008D114F" w:rsidRDefault="00BE2E04" w:rsidP="00BE2E04">
      <w:pPr>
        <w:rPr>
          <w:i/>
        </w:rPr>
      </w:pPr>
      <w:r w:rsidRPr="008D114F">
        <w:rPr>
          <w:i/>
        </w:rPr>
        <w:t>Regular assessment, monitoring and review of the performance of each member of the workforce is undertaken.</w:t>
      </w:r>
    </w:p>
    <w:p w14:paraId="05C315C8" w14:textId="77777777" w:rsidR="00BE2E04" w:rsidRPr="00506F7F" w:rsidRDefault="00BE2E04" w:rsidP="00BE2E04"/>
    <w:p w14:paraId="282751EE" w14:textId="77777777" w:rsidR="00BE2E04" w:rsidRDefault="00BE2E04" w:rsidP="00BE2E04">
      <w:pPr>
        <w:sectPr w:rsidR="00BE2E04" w:rsidSect="0060746B">
          <w:type w:val="continuous"/>
          <w:pgSz w:w="11906" w:h="16838"/>
          <w:pgMar w:top="1701" w:right="1418" w:bottom="1418" w:left="1418" w:header="709" w:footer="397" w:gutter="0"/>
          <w:cols w:space="708"/>
          <w:titlePg/>
          <w:docGrid w:linePitch="360"/>
        </w:sectPr>
      </w:pPr>
    </w:p>
    <w:p w14:paraId="077EDAC0" w14:textId="77777777" w:rsidR="00BE2E04" w:rsidRDefault="00BE2E04" w:rsidP="00BE2E04">
      <w:pPr>
        <w:pStyle w:val="Heading1"/>
        <w:tabs>
          <w:tab w:val="right" w:pos="9070"/>
        </w:tabs>
        <w:spacing w:before="560" w:after="640"/>
        <w:rPr>
          <w:color w:val="FFFFFF" w:themeColor="background1"/>
          <w:sz w:val="36"/>
        </w:rPr>
        <w:sectPr w:rsidR="00BE2E04" w:rsidSect="0060746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378E94D" wp14:editId="509AF435">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984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89AAF93" w14:textId="77777777" w:rsidR="00BE2E04" w:rsidRPr="00FD1B02" w:rsidRDefault="00BE2E04" w:rsidP="00BE2E04">
      <w:pPr>
        <w:pStyle w:val="Heading3"/>
        <w:shd w:val="clear" w:color="auto" w:fill="F2F2F2" w:themeFill="background1" w:themeFillShade="F2"/>
      </w:pPr>
      <w:r w:rsidRPr="008312AC">
        <w:t>Consumer</w:t>
      </w:r>
      <w:r w:rsidRPr="00FD1B02">
        <w:t xml:space="preserve"> outcome:</w:t>
      </w:r>
    </w:p>
    <w:p w14:paraId="514E5A3E" w14:textId="77777777" w:rsidR="00BE2E04" w:rsidRDefault="00BE2E04" w:rsidP="00BE2E04">
      <w:pPr>
        <w:numPr>
          <w:ilvl w:val="0"/>
          <w:numId w:val="8"/>
        </w:numPr>
        <w:shd w:val="clear" w:color="auto" w:fill="F2F2F2" w:themeFill="background1" w:themeFillShade="F2"/>
      </w:pPr>
      <w:r>
        <w:t>I am confident the organisation is well run. I can partner in improving the delivery of care and services.</w:t>
      </w:r>
    </w:p>
    <w:p w14:paraId="45E8CD12" w14:textId="77777777" w:rsidR="00BE2E04" w:rsidRDefault="00BE2E04" w:rsidP="00BE2E04">
      <w:pPr>
        <w:pStyle w:val="Heading3"/>
        <w:shd w:val="clear" w:color="auto" w:fill="F2F2F2" w:themeFill="background1" w:themeFillShade="F2"/>
      </w:pPr>
      <w:r>
        <w:t>Organisation statement:</w:t>
      </w:r>
    </w:p>
    <w:p w14:paraId="0F100F7F" w14:textId="77777777" w:rsidR="00BE2E04" w:rsidRDefault="00BE2E04" w:rsidP="00BE2E04">
      <w:pPr>
        <w:numPr>
          <w:ilvl w:val="0"/>
          <w:numId w:val="8"/>
        </w:numPr>
        <w:shd w:val="clear" w:color="auto" w:fill="F2F2F2" w:themeFill="background1" w:themeFillShade="F2"/>
      </w:pPr>
      <w:r>
        <w:t>The organisation’s governing body is accountable for the delivery of safe and quality care and services.</w:t>
      </w:r>
    </w:p>
    <w:p w14:paraId="762F3A73" w14:textId="77777777" w:rsidR="00BE2E04" w:rsidRDefault="00BE2E04" w:rsidP="00BE2E04">
      <w:pPr>
        <w:pStyle w:val="Heading2"/>
      </w:pPr>
      <w:r>
        <w:t>Assessment of Standard 8</w:t>
      </w:r>
    </w:p>
    <w:p w14:paraId="0CE23A47" w14:textId="77777777" w:rsidR="00BE2E04" w:rsidRDefault="00BE2E04" w:rsidP="00BE2E04">
      <w:pPr>
        <w:rPr>
          <w:rFonts w:eastAsiaTheme="minorHAnsi"/>
        </w:rPr>
      </w:pPr>
      <w:r w:rsidRPr="00154403">
        <w:rPr>
          <w:rFonts w:eastAsiaTheme="minorHAnsi"/>
        </w:rPr>
        <w:t xml:space="preserve">The Quality Standard is assessed as </w:t>
      </w:r>
      <w:r w:rsidRPr="00071445">
        <w:rPr>
          <w:rFonts w:eastAsiaTheme="minorHAnsi"/>
        </w:rPr>
        <w:t xml:space="preserve">Non-compliant </w:t>
      </w:r>
      <w:r w:rsidRPr="00154403">
        <w:rPr>
          <w:rFonts w:eastAsiaTheme="minorHAnsi"/>
        </w:rPr>
        <w:t xml:space="preserve">as </w:t>
      </w:r>
      <w:r w:rsidRPr="00071445">
        <w:rPr>
          <w:rFonts w:eastAsiaTheme="minorHAnsi"/>
        </w:rPr>
        <w:t>t</w:t>
      </w:r>
      <w:r>
        <w:rPr>
          <w:rFonts w:eastAsiaTheme="minorHAnsi"/>
        </w:rPr>
        <w:t>wo</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071445">
        <w:rPr>
          <w:rFonts w:eastAsiaTheme="minorHAnsi"/>
        </w:rPr>
        <w:t>Non-compliant</w:t>
      </w:r>
      <w:r w:rsidRPr="00154403">
        <w:rPr>
          <w:rFonts w:eastAsiaTheme="minorHAnsi"/>
        </w:rPr>
        <w:t>.</w:t>
      </w:r>
    </w:p>
    <w:p w14:paraId="5DE269DE" w14:textId="77777777" w:rsidR="00BE2E04" w:rsidRPr="007F72DB" w:rsidRDefault="00BE2E04" w:rsidP="00BE2E04">
      <w:pPr>
        <w:rPr>
          <w:rFonts w:eastAsia="Calibri"/>
          <w:lang w:eastAsia="en-US"/>
        </w:rPr>
      </w:pPr>
      <w:r w:rsidRPr="471B7EE1">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2044CB4" w14:textId="77777777" w:rsidR="00BE2E04" w:rsidRDefault="00BE2E04" w:rsidP="00BE2E04">
      <w:pPr>
        <w:rPr>
          <w:rFonts w:eastAsia="Calibri"/>
          <w:lang w:eastAsia="en-US"/>
        </w:rPr>
      </w:pPr>
      <w:r>
        <w:rPr>
          <w:rFonts w:eastAsia="Calibri"/>
          <w:color w:val="auto"/>
          <w:lang w:eastAsia="en-US"/>
        </w:rPr>
        <w:t>The Assessment Team found that o</w:t>
      </w:r>
      <w:r w:rsidRPr="007F72DB">
        <w:rPr>
          <w:rFonts w:eastAsia="Calibri"/>
          <w:color w:val="auto"/>
          <w:lang w:eastAsia="en-US"/>
        </w:rPr>
        <w:t xml:space="preserve">verall sampled consumers considered that the organisation </w:t>
      </w:r>
      <w:r w:rsidRPr="007F72DB">
        <w:rPr>
          <w:rFonts w:eastAsia="Calibri"/>
          <w:lang w:eastAsia="en-US"/>
        </w:rPr>
        <w:t xml:space="preserve">is well run and that they can partner in improving the delivery of care and services. </w:t>
      </w:r>
    </w:p>
    <w:p w14:paraId="09FF742E" w14:textId="77777777" w:rsidR="00BE2E04" w:rsidRPr="007F72DB" w:rsidRDefault="00BE2E04" w:rsidP="00BE2E04">
      <w:pPr>
        <w:rPr>
          <w:rFonts w:eastAsia="Calibri"/>
          <w:color w:val="auto"/>
          <w:szCs w:val="22"/>
          <w:lang w:eastAsia="en-US"/>
        </w:rPr>
      </w:pPr>
      <w:r>
        <w:rPr>
          <w:rFonts w:eastAsia="Calibri"/>
          <w:color w:val="auto"/>
          <w:lang w:eastAsia="en-US"/>
        </w:rPr>
        <w:t>The Assessment Team identified that f</w:t>
      </w:r>
      <w:r w:rsidRPr="471B7EE1">
        <w:rPr>
          <w:rFonts w:eastAsia="Calibri"/>
          <w:color w:val="auto"/>
          <w:lang w:eastAsia="en-US"/>
        </w:rPr>
        <w:t xml:space="preserve">eedback from consumers is sought through meetings, surveys and feedback forms. Consumers confirmed they are aware of how to provide feedback and that management address concerns in a timely manner. </w:t>
      </w:r>
      <w:r>
        <w:rPr>
          <w:rFonts w:eastAsia="Calibri"/>
          <w:color w:val="auto"/>
          <w:lang w:eastAsia="en-US"/>
        </w:rPr>
        <w:t xml:space="preserve"> </w:t>
      </w:r>
      <w:r w:rsidRPr="00535316">
        <w:rPr>
          <w:rFonts w:eastAsia="Calibri"/>
          <w:color w:val="auto"/>
          <w:lang w:eastAsia="en-US"/>
        </w:rPr>
        <w:t>Consumer input informed the selection of furniture during the refurbishment completed</w:t>
      </w:r>
      <w:r w:rsidRPr="007F72DB">
        <w:rPr>
          <w:rFonts w:eastAsia="Calibri"/>
          <w:color w:val="auto"/>
          <w:szCs w:val="22"/>
          <w:lang w:eastAsia="en-US"/>
        </w:rPr>
        <w:t xml:space="preserve"> May 2021.</w:t>
      </w:r>
    </w:p>
    <w:p w14:paraId="2818B392" w14:textId="77777777" w:rsidR="00BE2E04" w:rsidRPr="007F72DB" w:rsidRDefault="00BE2E04" w:rsidP="00BE2E04">
      <w:pPr>
        <w:rPr>
          <w:color w:val="auto"/>
        </w:rPr>
      </w:pPr>
      <w:r w:rsidRPr="000E22FA">
        <w:rPr>
          <w:rFonts w:eastAsia="Calibri"/>
          <w:color w:val="auto"/>
          <w:lang w:eastAsia="en-US"/>
        </w:rPr>
        <w:t xml:space="preserve">The Assessment Team found that the organisation did not demonstrate </w:t>
      </w:r>
      <w:r>
        <w:rPr>
          <w:rFonts w:eastAsia="Calibri"/>
          <w:color w:val="auto"/>
          <w:lang w:eastAsia="en-US"/>
        </w:rPr>
        <w:t xml:space="preserve">that there were </w:t>
      </w:r>
      <w:r w:rsidRPr="000E22FA">
        <w:rPr>
          <w:rFonts w:eastAsia="Calibri"/>
          <w:color w:val="auto"/>
          <w:lang w:eastAsia="en-US"/>
        </w:rPr>
        <w:t>effective information management systems. This is evidenced by inconsistent care planning documentation, out of date clinical assessments and incomplete complaint data.</w:t>
      </w:r>
      <w:r>
        <w:rPr>
          <w:rFonts w:eastAsia="Calibri"/>
          <w:color w:val="auto"/>
          <w:lang w:eastAsia="en-US"/>
        </w:rPr>
        <w:t xml:space="preserve"> </w:t>
      </w:r>
      <w:r w:rsidRPr="00535316">
        <w:rPr>
          <w:rFonts w:eastAsia="Calibri"/>
          <w:color w:val="auto"/>
          <w:lang w:eastAsia="en-US"/>
        </w:rPr>
        <w:t>Whilst</w:t>
      </w:r>
      <w:r w:rsidRPr="007F72DB">
        <w:rPr>
          <w:color w:val="auto"/>
        </w:rPr>
        <w:t xml:space="preserve"> the organisation is aware of regulatory compliance, the implementation for delayed SIRS policies and training had not occurred at the time of the </w:t>
      </w:r>
      <w:r>
        <w:rPr>
          <w:color w:val="auto"/>
        </w:rPr>
        <w:t>p</w:t>
      </w:r>
      <w:r w:rsidRPr="007F72DB">
        <w:rPr>
          <w:color w:val="auto"/>
        </w:rPr>
        <w:t xml:space="preserve">erformance </w:t>
      </w:r>
      <w:r>
        <w:rPr>
          <w:color w:val="auto"/>
        </w:rPr>
        <w:t>a</w:t>
      </w:r>
      <w:r w:rsidRPr="007F72DB">
        <w:rPr>
          <w:color w:val="auto"/>
        </w:rPr>
        <w:t>ssessment.</w:t>
      </w:r>
    </w:p>
    <w:p w14:paraId="56ADBDFB" w14:textId="77777777" w:rsidR="00BE2E04" w:rsidRPr="007F72DB" w:rsidRDefault="00BE2E04" w:rsidP="00BE2E04">
      <w:pPr>
        <w:rPr>
          <w:color w:val="auto"/>
        </w:rPr>
      </w:pPr>
      <w:r w:rsidRPr="000E22FA">
        <w:rPr>
          <w:rFonts w:eastAsia="Calibri"/>
          <w:color w:val="auto"/>
          <w:lang w:eastAsia="en-US"/>
        </w:rPr>
        <w:lastRenderedPageBreak/>
        <w:t>The Assessment Team also identified that restraint practices demonstrated missing and incomplete documentation for a consumer receiving a chemical restraint</w:t>
      </w:r>
      <w:r>
        <w:rPr>
          <w:rFonts w:eastAsia="Calibri"/>
          <w:color w:val="auto"/>
          <w:lang w:eastAsia="en-US"/>
        </w:rPr>
        <w:t xml:space="preserve"> and that p</w:t>
      </w:r>
      <w:r w:rsidRPr="00535316">
        <w:rPr>
          <w:rFonts w:eastAsia="Calibri"/>
          <w:color w:val="auto"/>
          <w:lang w:eastAsia="en-US"/>
        </w:rPr>
        <w:t>olicies and procedures were not in place for identification of co</w:t>
      </w:r>
      <w:r w:rsidRPr="007F72DB">
        <w:rPr>
          <w:color w:val="auto"/>
        </w:rPr>
        <w:t xml:space="preserve">nsumer deterioration, wound management or high impact/high prevalent risks. </w:t>
      </w:r>
    </w:p>
    <w:p w14:paraId="625E2D22" w14:textId="77777777" w:rsidR="00BE2E04" w:rsidRDefault="00BE2E04" w:rsidP="00BE2E04">
      <w:pPr>
        <w:pStyle w:val="Heading2"/>
      </w:pPr>
      <w:r>
        <w:t>Assessment of Standard 8 Requirements</w:t>
      </w:r>
      <w:r w:rsidRPr="0066387A">
        <w:rPr>
          <w:i/>
          <w:color w:val="0000FF"/>
          <w:sz w:val="24"/>
          <w:szCs w:val="24"/>
        </w:rPr>
        <w:t xml:space="preserve"> </w:t>
      </w:r>
    </w:p>
    <w:p w14:paraId="51F66138" w14:textId="77777777" w:rsidR="00BE2E04" w:rsidRPr="00506F7F" w:rsidRDefault="00BE2E04" w:rsidP="00BE2E04">
      <w:pPr>
        <w:pStyle w:val="Heading3"/>
      </w:pPr>
      <w:r w:rsidRPr="00506F7F">
        <w:t>Requirement 8(3)(a)</w:t>
      </w:r>
      <w:r w:rsidRPr="00506F7F">
        <w:tab/>
        <w:t>Compliant</w:t>
      </w:r>
    </w:p>
    <w:p w14:paraId="73FC8273" w14:textId="77777777" w:rsidR="00BE2E04" w:rsidRPr="008D114F" w:rsidRDefault="00BE2E04" w:rsidP="00BE2E04">
      <w:pPr>
        <w:rPr>
          <w:i/>
        </w:rPr>
      </w:pPr>
      <w:r w:rsidRPr="008D114F">
        <w:rPr>
          <w:i/>
        </w:rPr>
        <w:t>Consumers are engaged in the development, delivery and evaluation of care and services and are supported in that engagement.</w:t>
      </w:r>
    </w:p>
    <w:p w14:paraId="39255F34" w14:textId="77777777" w:rsidR="00BE2E04" w:rsidRPr="00095CD4" w:rsidRDefault="00BE2E04" w:rsidP="00BE2E04">
      <w:pPr>
        <w:pStyle w:val="Heading3"/>
      </w:pPr>
      <w:r w:rsidRPr="00095CD4">
        <w:t>Requirement 8(3)(b)</w:t>
      </w:r>
      <w:r>
        <w:tab/>
        <w:t>Compliant</w:t>
      </w:r>
    </w:p>
    <w:p w14:paraId="69C2173E" w14:textId="77777777" w:rsidR="00BE2E04" w:rsidRPr="008D114F" w:rsidRDefault="00BE2E04" w:rsidP="00BE2E04">
      <w:pPr>
        <w:rPr>
          <w:i/>
        </w:rPr>
      </w:pPr>
      <w:r w:rsidRPr="008D114F">
        <w:rPr>
          <w:i/>
        </w:rPr>
        <w:t>The organisation’s governing body promotes a culture of safe, inclusive and quality care and services and is accountable for their delivery.</w:t>
      </w:r>
    </w:p>
    <w:p w14:paraId="56029F0E" w14:textId="77777777" w:rsidR="00BE2E04" w:rsidRPr="00506F7F" w:rsidRDefault="00BE2E04" w:rsidP="00BE2E04">
      <w:pPr>
        <w:pStyle w:val="Heading3"/>
      </w:pPr>
      <w:r w:rsidRPr="00506F7F">
        <w:t>Requirement 8(3)(c)</w:t>
      </w:r>
      <w:r>
        <w:tab/>
        <w:t>Non-compliant</w:t>
      </w:r>
    </w:p>
    <w:p w14:paraId="3D9CCDC1" w14:textId="77777777" w:rsidR="00BE2E04" w:rsidRPr="008D114F" w:rsidRDefault="00BE2E04" w:rsidP="00BE2E04">
      <w:pPr>
        <w:rPr>
          <w:i/>
        </w:rPr>
      </w:pPr>
      <w:r w:rsidRPr="008D114F">
        <w:rPr>
          <w:i/>
        </w:rPr>
        <w:t>Effective organisation wide governance systems relating to the following:</w:t>
      </w:r>
    </w:p>
    <w:p w14:paraId="438E2DA5" w14:textId="77777777" w:rsidR="00BE2E04" w:rsidRPr="008D114F" w:rsidRDefault="00BE2E04" w:rsidP="00135288">
      <w:pPr>
        <w:numPr>
          <w:ilvl w:val="0"/>
          <w:numId w:val="18"/>
        </w:numPr>
        <w:tabs>
          <w:tab w:val="right" w:pos="9026"/>
        </w:tabs>
        <w:spacing w:before="120"/>
        <w:ind w:left="567" w:hanging="425"/>
        <w:outlineLvl w:val="4"/>
        <w:rPr>
          <w:i/>
        </w:rPr>
      </w:pPr>
      <w:r w:rsidRPr="008D114F">
        <w:rPr>
          <w:i/>
        </w:rPr>
        <w:t>information management;</w:t>
      </w:r>
    </w:p>
    <w:p w14:paraId="4079E630" w14:textId="77777777" w:rsidR="00BE2E04" w:rsidRPr="008D114F" w:rsidRDefault="00BE2E04" w:rsidP="00135288">
      <w:pPr>
        <w:numPr>
          <w:ilvl w:val="0"/>
          <w:numId w:val="18"/>
        </w:numPr>
        <w:tabs>
          <w:tab w:val="right" w:pos="9026"/>
        </w:tabs>
        <w:spacing w:before="120"/>
        <w:ind w:left="567" w:hanging="425"/>
        <w:outlineLvl w:val="4"/>
        <w:rPr>
          <w:i/>
        </w:rPr>
      </w:pPr>
      <w:r w:rsidRPr="008D114F">
        <w:rPr>
          <w:i/>
        </w:rPr>
        <w:t>continuous improvement;</w:t>
      </w:r>
    </w:p>
    <w:p w14:paraId="1F8091B6" w14:textId="77777777" w:rsidR="00BE2E04" w:rsidRPr="008D114F" w:rsidRDefault="00BE2E04" w:rsidP="00135288">
      <w:pPr>
        <w:numPr>
          <w:ilvl w:val="0"/>
          <w:numId w:val="18"/>
        </w:numPr>
        <w:tabs>
          <w:tab w:val="right" w:pos="9026"/>
        </w:tabs>
        <w:spacing w:before="120"/>
        <w:ind w:left="567" w:hanging="425"/>
        <w:outlineLvl w:val="4"/>
        <w:rPr>
          <w:i/>
        </w:rPr>
      </w:pPr>
      <w:r w:rsidRPr="008D114F">
        <w:rPr>
          <w:i/>
        </w:rPr>
        <w:t>financial governance;</w:t>
      </w:r>
    </w:p>
    <w:p w14:paraId="2262B787" w14:textId="77777777" w:rsidR="00BE2E04" w:rsidRPr="008D114F" w:rsidRDefault="00BE2E04" w:rsidP="00135288">
      <w:pPr>
        <w:numPr>
          <w:ilvl w:val="0"/>
          <w:numId w:val="18"/>
        </w:numPr>
        <w:tabs>
          <w:tab w:val="right" w:pos="9026"/>
        </w:tabs>
        <w:spacing w:before="120"/>
        <w:ind w:left="567" w:hanging="425"/>
        <w:outlineLvl w:val="4"/>
        <w:rPr>
          <w:i/>
        </w:rPr>
      </w:pPr>
      <w:r w:rsidRPr="008D114F">
        <w:rPr>
          <w:i/>
        </w:rPr>
        <w:t>workforce governance, including the assignment of clear responsibilities and accountabilities;</w:t>
      </w:r>
    </w:p>
    <w:p w14:paraId="402789AA" w14:textId="77777777" w:rsidR="00BE2E04" w:rsidRPr="008D114F" w:rsidRDefault="00BE2E04" w:rsidP="00135288">
      <w:pPr>
        <w:numPr>
          <w:ilvl w:val="0"/>
          <w:numId w:val="18"/>
        </w:numPr>
        <w:tabs>
          <w:tab w:val="right" w:pos="9026"/>
        </w:tabs>
        <w:spacing w:before="120"/>
        <w:ind w:left="567" w:hanging="425"/>
        <w:outlineLvl w:val="4"/>
        <w:rPr>
          <w:i/>
        </w:rPr>
      </w:pPr>
      <w:r w:rsidRPr="008D114F">
        <w:rPr>
          <w:i/>
        </w:rPr>
        <w:t>regulatory compliance;</w:t>
      </w:r>
    </w:p>
    <w:p w14:paraId="47D90D82" w14:textId="77777777" w:rsidR="00BE2E04" w:rsidRPr="008D114F" w:rsidRDefault="00BE2E04" w:rsidP="00135288">
      <w:pPr>
        <w:numPr>
          <w:ilvl w:val="0"/>
          <w:numId w:val="18"/>
        </w:numPr>
        <w:tabs>
          <w:tab w:val="right" w:pos="9026"/>
        </w:tabs>
        <w:spacing w:before="120"/>
        <w:ind w:left="567" w:hanging="425"/>
        <w:outlineLvl w:val="4"/>
        <w:rPr>
          <w:i/>
        </w:rPr>
      </w:pPr>
      <w:r w:rsidRPr="008D114F">
        <w:rPr>
          <w:i/>
        </w:rPr>
        <w:t>feedback and complaints.</w:t>
      </w:r>
    </w:p>
    <w:p w14:paraId="6CE80A64" w14:textId="77777777" w:rsidR="00BE2E04" w:rsidRDefault="00BE2E04" w:rsidP="00BE2E04">
      <w:pPr>
        <w:rPr>
          <w:rFonts w:eastAsia="Calibri"/>
          <w:color w:val="auto"/>
          <w:lang w:eastAsia="en-US"/>
        </w:rPr>
      </w:pPr>
      <w:r w:rsidRPr="004905CF">
        <w:rPr>
          <w:rFonts w:eastAsia="Calibri"/>
          <w:color w:val="auto"/>
          <w:lang w:eastAsia="en-US"/>
        </w:rPr>
        <w:t>The Assessment Team fou</w:t>
      </w:r>
      <w:r>
        <w:rPr>
          <w:rFonts w:eastAsia="Calibri"/>
          <w:color w:val="auto"/>
          <w:lang w:eastAsia="en-US"/>
        </w:rPr>
        <w:t>n</w:t>
      </w:r>
      <w:r w:rsidRPr="004905CF">
        <w:rPr>
          <w:rFonts w:eastAsia="Calibri"/>
          <w:color w:val="auto"/>
          <w:lang w:eastAsia="en-US"/>
        </w:rPr>
        <w:t xml:space="preserve">d that </w:t>
      </w:r>
      <w:r>
        <w:rPr>
          <w:rFonts w:eastAsia="Calibri"/>
          <w:color w:val="auto"/>
          <w:lang w:eastAsia="en-US"/>
        </w:rPr>
        <w:t>t</w:t>
      </w:r>
      <w:r w:rsidRPr="471B7EE1">
        <w:rPr>
          <w:rFonts w:eastAsia="Calibri"/>
          <w:color w:val="auto"/>
          <w:lang w:eastAsia="en-US"/>
        </w:rPr>
        <w:t xml:space="preserve">he service did not demonstrate that there were effective governance systems in two areas: information management and regulatory compliance. Documentation inconsistencies were identified in care planning documentation, missing complaint data and employee training records. The documentation and authorisations for a consumer receiving a chemical restraint were incomplete. The psychotropic register was implemented during the </w:t>
      </w:r>
      <w:r>
        <w:rPr>
          <w:rFonts w:eastAsia="Calibri"/>
          <w:color w:val="auto"/>
          <w:lang w:eastAsia="en-US"/>
        </w:rPr>
        <w:t>site audit</w:t>
      </w:r>
      <w:r w:rsidRPr="471B7EE1">
        <w:rPr>
          <w:rFonts w:eastAsia="Calibri"/>
          <w:color w:val="auto"/>
          <w:lang w:eastAsia="en-US"/>
        </w:rPr>
        <w:t>. The service has not yet completed the implementation and training of SIRS/IMS requirements.</w:t>
      </w:r>
    </w:p>
    <w:p w14:paraId="1CE39A30" w14:textId="77777777" w:rsidR="00BE2E04" w:rsidRDefault="00BE2E04" w:rsidP="00BE2E04">
      <w:pPr>
        <w:rPr>
          <w:rFonts w:eastAsia="Calibri"/>
          <w:color w:val="auto"/>
          <w:lang w:eastAsia="en-US"/>
        </w:rPr>
      </w:pPr>
      <w:r w:rsidRPr="003A0C57">
        <w:rPr>
          <w:rFonts w:eastAsia="Calibri"/>
          <w:color w:val="auto"/>
          <w:lang w:eastAsia="en-US"/>
        </w:rPr>
        <w:t>The approved provider responded to the Assessment Team report and advised that</w:t>
      </w:r>
      <w:r>
        <w:rPr>
          <w:rFonts w:eastAsia="Calibri"/>
          <w:color w:val="0000FF"/>
          <w:lang w:eastAsia="en-US"/>
        </w:rPr>
        <w:t xml:space="preserve"> </w:t>
      </w:r>
      <w:r w:rsidRPr="004851DD">
        <w:rPr>
          <w:rFonts w:eastAsia="Calibri"/>
          <w:color w:val="auto"/>
          <w:lang w:eastAsia="en-US"/>
        </w:rPr>
        <w:t xml:space="preserve">the issues addressed in the report have since either been completed or </w:t>
      </w:r>
      <w:r>
        <w:rPr>
          <w:rFonts w:eastAsia="Calibri"/>
          <w:color w:val="auto"/>
          <w:lang w:eastAsia="en-US"/>
        </w:rPr>
        <w:t>for</w:t>
      </w:r>
      <w:r w:rsidRPr="004851DD">
        <w:rPr>
          <w:rFonts w:eastAsia="Calibri"/>
          <w:color w:val="auto"/>
          <w:lang w:eastAsia="en-US"/>
        </w:rPr>
        <w:t xml:space="preserve"> care plans are in the process of being updated.  </w:t>
      </w:r>
    </w:p>
    <w:p w14:paraId="629EE0A7" w14:textId="77777777" w:rsidR="00BE2E04" w:rsidRPr="004851DD" w:rsidRDefault="00BE2E04" w:rsidP="00BE2E04">
      <w:pPr>
        <w:rPr>
          <w:rFonts w:eastAsia="Calibri"/>
          <w:color w:val="auto"/>
          <w:lang w:eastAsia="en-US"/>
        </w:rPr>
      </w:pPr>
      <w:r>
        <w:rPr>
          <w:rFonts w:eastAsia="Calibri"/>
          <w:color w:val="auto"/>
          <w:lang w:eastAsia="en-US"/>
        </w:rPr>
        <w:t>I find that the approved provider is not compliant with this requirement at the time of assessment.</w:t>
      </w:r>
    </w:p>
    <w:p w14:paraId="738DD262" w14:textId="77777777" w:rsidR="00BE2E04" w:rsidRPr="00506F7F" w:rsidRDefault="00BE2E04" w:rsidP="00BE2E04">
      <w:pPr>
        <w:pStyle w:val="Heading3"/>
      </w:pPr>
      <w:r w:rsidRPr="00506F7F">
        <w:lastRenderedPageBreak/>
        <w:t>Requirement 8(3)(d)</w:t>
      </w:r>
      <w:r>
        <w:tab/>
        <w:t>Non-compliant</w:t>
      </w:r>
    </w:p>
    <w:p w14:paraId="22CCF888" w14:textId="77777777" w:rsidR="00BE2E04" w:rsidRPr="008D114F" w:rsidRDefault="00BE2E04" w:rsidP="00BE2E04">
      <w:pPr>
        <w:rPr>
          <w:i/>
        </w:rPr>
      </w:pPr>
      <w:r w:rsidRPr="008D114F">
        <w:rPr>
          <w:i/>
        </w:rPr>
        <w:t>Effective risk management systems and practices, including but not limited to the following:</w:t>
      </w:r>
    </w:p>
    <w:p w14:paraId="2C6747DC" w14:textId="77777777" w:rsidR="00BE2E04" w:rsidRPr="008D114F" w:rsidRDefault="00BE2E04" w:rsidP="00135288">
      <w:pPr>
        <w:numPr>
          <w:ilvl w:val="0"/>
          <w:numId w:val="19"/>
        </w:numPr>
        <w:tabs>
          <w:tab w:val="right" w:pos="9026"/>
        </w:tabs>
        <w:spacing w:before="120"/>
        <w:ind w:left="567" w:hanging="425"/>
        <w:outlineLvl w:val="4"/>
        <w:rPr>
          <w:i/>
        </w:rPr>
      </w:pPr>
      <w:r w:rsidRPr="008D114F">
        <w:rPr>
          <w:i/>
        </w:rPr>
        <w:t>managing high impact or high prevalence risks associated with the care of consumers;</w:t>
      </w:r>
    </w:p>
    <w:p w14:paraId="113C7D38" w14:textId="77777777" w:rsidR="00BE2E04" w:rsidRPr="008D114F" w:rsidRDefault="00BE2E04" w:rsidP="00135288">
      <w:pPr>
        <w:numPr>
          <w:ilvl w:val="0"/>
          <w:numId w:val="19"/>
        </w:numPr>
        <w:tabs>
          <w:tab w:val="right" w:pos="9026"/>
        </w:tabs>
        <w:spacing w:before="120"/>
        <w:ind w:left="567" w:hanging="425"/>
        <w:outlineLvl w:val="4"/>
        <w:rPr>
          <w:i/>
        </w:rPr>
      </w:pPr>
      <w:r w:rsidRPr="008D114F">
        <w:rPr>
          <w:i/>
        </w:rPr>
        <w:t>identifying and responding to abuse and neglect of consumers;</w:t>
      </w:r>
    </w:p>
    <w:p w14:paraId="589C8CF5" w14:textId="77777777" w:rsidR="00BE2E04" w:rsidRDefault="00BE2E04" w:rsidP="00135288">
      <w:pPr>
        <w:numPr>
          <w:ilvl w:val="0"/>
          <w:numId w:val="19"/>
        </w:numPr>
        <w:tabs>
          <w:tab w:val="right" w:pos="9026"/>
        </w:tabs>
        <w:spacing w:before="120"/>
        <w:ind w:left="567" w:hanging="425"/>
        <w:outlineLvl w:val="4"/>
        <w:rPr>
          <w:i/>
        </w:rPr>
      </w:pPr>
      <w:r w:rsidRPr="008D114F">
        <w:rPr>
          <w:i/>
        </w:rPr>
        <w:t>supporting consumers to live the best life they can</w:t>
      </w:r>
    </w:p>
    <w:p w14:paraId="08D87504" w14:textId="77777777" w:rsidR="00BE2E04" w:rsidRPr="008D114F" w:rsidRDefault="00BE2E04" w:rsidP="00135288">
      <w:pPr>
        <w:numPr>
          <w:ilvl w:val="0"/>
          <w:numId w:val="19"/>
        </w:numPr>
        <w:tabs>
          <w:tab w:val="right" w:pos="9026"/>
        </w:tabs>
        <w:spacing w:before="120"/>
        <w:ind w:left="567" w:hanging="425"/>
        <w:outlineLvl w:val="4"/>
        <w:rPr>
          <w:i/>
        </w:rPr>
      </w:pPr>
      <w:r>
        <w:rPr>
          <w:i/>
        </w:rPr>
        <w:t>managing and preventing incidents, including the use of an incident management system</w:t>
      </w:r>
      <w:r w:rsidRPr="008D114F">
        <w:rPr>
          <w:i/>
        </w:rPr>
        <w:t>.</w:t>
      </w:r>
    </w:p>
    <w:p w14:paraId="730DBE0B" w14:textId="77777777" w:rsidR="00BE2E04" w:rsidRDefault="00BE2E04" w:rsidP="00BE2E04">
      <w:pPr>
        <w:rPr>
          <w:rFonts w:eastAsia="Calibri"/>
          <w:color w:val="auto"/>
          <w:lang w:eastAsia="en-US"/>
        </w:rPr>
      </w:pPr>
      <w:r w:rsidRPr="00994AD6">
        <w:rPr>
          <w:rFonts w:eastAsia="Calibri"/>
          <w:color w:val="auto"/>
          <w:lang w:eastAsia="en-US"/>
        </w:rPr>
        <w:t>The</w:t>
      </w:r>
      <w:r>
        <w:rPr>
          <w:rFonts w:eastAsia="Calibri"/>
          <w:color w:val="auto"/>
          <w:lang w:eastAsia="en-US"/>
        </w:rPr>
        <w:t xml:space="preserve"> Assessment Team identified that the</w:t>
      </w:r>
      <w:r w:rsidRPr="00994AD6">
        <w:rPr>
          <w:rFonts w:eastAsia="Calibri"/>
          <w:color w:val="auto"/>
          <w:lang w:eastAsia="en-US"/>
        </w:rPr>
        <w:t xml:space="preserve"> organisational risk management systems and practices were found to require development in some areas to improve the management and reporting of high impact high prevalence risks for consumers. Specifically, consumers who are receiving psychotropics and chemically restrained. The psychotropic register was found to be incomplete</w:t>
      </w:r>
      <w:r>
        <w:rPr>
          <w:rFonts w:eastAsia="Calibri"/>
          <w:color w:val="auto"/>
          <w:lang w:eastAsia="en-US"/>
        </w:rPr>
        <w:t xml:space="preserve"> and the</w:t>
      </w:r>
      <w:r w:rsidRPr="00994AD6">
        <w:rPr>
          <w:rFonts w:eastAsia="Calibri"/>
          <w:color w:val="auto"/>
          <w:lang w:eastAsia="en-US"/>
        </w:rPr>
        <w:t xml:space="preserve"> diagnosis indicated a symptom instead of a relevant diagnosis. Restraint medical authorisations and consent forms were not in place</w:t>
      </w:r>
      <w:r>
        <w:rPr>
          <w:rFonts w:eastAsia="Calibri"/>
          <w:color w:val="auto"/>
          <w:lang w:eastAsia="en-US"/>
        </w:rPr>
        <w:t>.</w:t>
      </w:r>
      <w:r w:rsidRPr="00994AD6">
        <w:rPr>
          <w:rFonts w:eastAsia="Calibri"/>
          <w:color w:val="auto"/>
          <w:lang w:eastAsia="en-US"/>
        </w:rPr>
        <w:t xml:space="preserve"> The effectiveness of behavioural interventions is not evaluated, and pain is not assessed.</w:t>
      </w:r>
    </w:p>
    <w:p w14:paraId="7140908C" w14:textId="51A0768B" w:rsidR="00BE2E04" w:rsidRDefault="00BE2E04" w:rsidP="00BE2E04">
      <w:pPr>
        <w:spacing w:before="0" w:after="50" w:line="249" w:lineRule="auto"/>
        <w:ind w:right="46"/>
      </w:pPr>
      <w:r>
        <w:rPr>
          <w:rFonts w:eastAsia="Calibri"/>
          <w:color w:val="auto"/>
          <w:lang w:eastAsia="en-US"/>
        </w:rPr>
        <w:t xml:space="preserve">The approved provider responded to the Assessment Teams report and advised that the service </w:t>
      </w:r>
      <w:r>
        <w:t xml:space="preserve">is aware of the issues surrounding chemical restraints and has been working on rectifying this. They added that medical authorisation and consents for the administration of medication has been completed since the site audit.  </w:t>
      </w:r>
      <w:r w:rsidR="005D179F">
        <w:t>Several</w:t>
      </w:r>
      <w:r>
        <w:t xml:space="preserve"> policies are yet to be approved and the service will look to establish other identified policies that were not in place and continue education with staff on documenting the assessment and effectiveness of medications/interventions.</w:t>
      </w:r>
    </w:p>
    <w:p w14:paraId="54F64212" w14:textId="77777777" w:rsidR="00BE2E04" w:rsidRPr="00994AD6" w:rsidRDefault="00BE2E04" w:rsidP="00BE2E04">
      <w:pPr>
        <w:rPr>
          <w:rFonts w:eastAsia="Calibri"/>
          <w:color w:val="auto"/>
          <w:lang w:eastAsia="en-US"/>
        </w:rPr>
      </w:pPr>
      <w:r>
        <w:rPr>
          <w:rFonts w:eastAsia="Calibri"/>
          <w:color w:val="auto"/>
          <w:lang w:eastAsia="en-US"/>
        </w:rPr>
        <w:t>I find that the approved provider is not compliant with this requirement at the time of assessment.</w:t>
      </w:r>
    </w:p>
    <w:p w14:paraId="06518615" w14:textId="77777777" w:rsidR="00BE2E04" w:rsidRPr="00506F7F" w:rsidRDefault="00BE2E04" w:rsidP="00BE2E04">
      <w:pPr>
        <w:pStyle w:val="Heading3"/>
      </w:pPr>
      <w:r w:rsidRPr="00506F7F">
        <w:t>Requirement 8(3)(e)</w:t>
      </w:r>
      <w:r>
        <w:tab/>
        <w:t>Compliant</w:t>
      </w:r>
    </w:p>
    <w:p w14:paraId="0091896E" w14:textId="77777777" w:rsidR="00BE2E04" w:rsidRPr="008D114F" w:rsidRDefault="00BE2E04" w:rsidP="00BE2E04">
      <w:pPr>
        <w:rPr>
          <w:i/>
        </w:rPr>
      </w:pPr>
      <w:r w:rsidRPr="008D114F">
        <w:rPr>
          <w:i/>
        </w:rPr>
        <w:t>Where clinical care is provided—a clinical governance framework, including but not limited to the following:</w:t>
      </w:r>
    </w:p>
    <w:p w14:paraId="6A520478" w14:textId="77777777" w:rsidR="00BE2E04" w:rsidRPr="008D114F" w:rsidRDefault="00BE2E04" w:rsidP="00135288">
      <w:pPr>
        <w:numPr>
          <w:ilvl w:val="0"/>
          <w:numId w:val="20"/>
        </w:numPr>
        <w:tabs>
          <w:tab w:val="right" w:pos="9026"/>
        </w:tabs>
        <w:spacing w:before="0" w:after="0"/>
        <w:ind w:left="567" w:hanging="425"/>
        <w:outlineLvl w:val="4"/>
        <w:rPr>
          <w:i/>
        </w:rPr>
      </w:pPr>
      <w:r w:rsidRPr="008D114F">
        <w:rPr>
          <w:i/>
        </w:rPr>
        <w:t>antimicrobial stewardship;</w:t>
      </w:r>
    </w:p>
    <w:p w14:paraId="678262AF" w14:textId="77777777" w:rsidR="00BE2E04" w:rsidRPr="008D114F" w:rsidRDefault="00BE2E04" w:rsidP="00135288">
      <w:pPr>
        <w:numPr>
          <w:ilvl w:val="0"/>
          <w:numId w:val="20"/>
        </w:numPr>
        <w:tabs>
          <w:tab w:val="right" w:pos="9026"/>
        </w:tabs>
        <w:spacing w:before="0" w:after="0"/>
        <w:ind w:left="567" w:hanging="425"/>
        <w:outlineLvl w:val="4"/>
        <w:rPr>
          <w:i/>
        </w:rPr>
      </w:pPr>
      <w:r w:rsidRPr="008D114F">
        <w:rPr>
          <w:i/>
        </w:rPr>
        <w:t>minimising the use of restraint;</w:t>
      </w:r>
    </w:p>
    <w:p w14:paraId="1010B8E1" w14:textId="77777777" w:rsidR="00BE2E04" w:rsidRPr="008D114F" w:rsidRDefault="00BE2E04" w:rsidP="00135288">
      <w:pPr>
        <w:numPr>
          <w:ilvl w:val="0"/>
          <w:numId w:val="20"/>
        </w:numPr>
        <w:tabs>
          <w:tab w:val="right" w:pos="9026"/>
        </w:tabs>
        <w:spacing w:before="0" w:after="0"/>
        <w:ind w:left="567" w:hanging="425"/>
        <w:outlineLvl w:val="4"/>
        <w:rPr>
          <w:i/>
        </w:rPr>
      </w:pPr>
      <w:r w:rsidRPr="008D114F">
        <w:rPr>
          <w:i/>
        </w:rPr>
        <w:t>open disclosure.</w:t>
      </w:r>
    </w:p>
    <w:p w14:paraId="6C915964" w14:textId="77777777" w:rsidR="00BE2E04" w:rsidRDefault="00BE2E04" w:rsidP="00BE2E04">
      <w:pPr>
        <w:rPr>
          <w:rFonts w:eastAsia="Calibri"/>
          <w:color w:val="auto"/>
          <w:lang w:eastAsia="en-US"/>
        </w:rPr>
      </w:pPr>
      <w:r>
        <w:rPr>
          <w:rFonts w:eastAsia="Calibri"/>
          <w:color w:val="auto"/>
          <w:lang w:eastAsia="en-US"/>
        </w:rPr>
        <w:t>The Assessment Team found that w</w:t>
      </w:r>
      <w:r w:rsidRPr="00820895">
        <w:rPr>
          <w:rFonts w:eastAsia="Calibri"/>
          <w:color w:val="auto"/>
          <w:lang w:eastAsia="en-US"/>
        </w:rPr>
        <w:t xml:space="preserve">hilst the organisation has a documented clinical governance framework which includes supporting policies, the Assessment Team noted the effectiveness of pain management and chemical restraint interventions were not documented. Staff interviewed indicated familiarity with the above policies. </w:t>
      </w:r>
    </w:p>
    <w:p w14:paraId="1F1F4060" w14:textId="77777777" w:rsidR="00BE2E04" w:rsidRDefault="00BE2E04" w:rsidP="00BE2E04">
      <w:pPr>
        <w:rPr>
          <w:rFonts w:eastAsia="Calibri"/>
          <w:color w:val="auto"/>
          <w:lang w:eastAsia="en-US"/>
        </w:rPr>
      </w:pPr>
      <w:r w:rsidRPr="0005265B">
        <w:rPr>
          <w:rFonts w:eastAsia="Calibri"/>
          <w:color w:val="auto"/>
          <w:lang w:eastAsia="en-US"/>
        </w:rPr>
        <w:lastRenderedPageBreak/>
        <w:t xml:space="preserve">The Assessment Team interviewed staff who </w:t>
      </w:r>
      <w:r w:rsidRPr="0005265B">
        <w:rPr>
          <w:rFonts w:eastAsia="Fira Sans Light"/>
          <w:color w:val="auto"/>
          <w:szCs w:val="22"/>
          <w:lang w:eastAsia="en-US"/>
        </w:rPr>
        <w:t xml:space="preserve">were asked whether these policies had been </w:t>
      </w:r>
      <w:r w:rsidRPr="0005265B">
        <w:rPr>
          <w:rFonts w:eastAsia="Fira Sans Light"/>
          <w:szCs w:val="22"/>
          <w:lang w:eastAsia="en-US"/>
        </w:rPr>
        <w:t xml:space="preserve">discussed with them and what they meant for them in a </w:t>
      </w:r>
      <w:r w:rsidRPr="0005265B">
        <w:rPr>
          <w:rFonts w:eastAsia="Fira Sans Light"/>
          <w:color w:val="auto"/>
          <w:szCs w:val="22"/>
          <w:lang w:eastAsia="en-US"/>
        </w:rPr>
        <w:t xml:space="preserve">practical way. Staff had been </w:t>
      </w:r>
      <w:r w:rsidRPr="0005265B">
        <w:rPr>
          <w:rFonts w:eastAsia="Fira Sans Light"/>
          <w:szCs w:val="22"/>
          <w:lang w:eastAsia="en-US"/>
        </w:rPr>
        <w:t xml:space="preserve">educated about the </w:t>
      </w:r>
      <w:r w:rsidRPr="0005265B">
        <w:rPr>
          <w:rFonts w:eastAsia="Fira Sans Light"/>
          <w:color w:val="auto"/>
          <w:szCs w:val="22"/>
          <w:lang w:eastAsia="en-US"/>
        </w:rPr>
        <w:t xml:space="preserve">policies and were able to provide examples of their relevance to their work. </w:t>
      </w:r>
      <w:r w:rsidRPr="0005265B">
        <w:rPr>
          <w:rFonts w:eastAsia="Calibri"/>
          <w:color w:val="auto"/>
          <w:lang w:eastAsia="en-US"/>
        </w:rPr>
        <w:t xml:space="preserve">Care staff interviewed demonstrated an understanding of the antimicrobial stewardship and the strategies used, </w:t>
      </w:r>
      <w:r>
        <w:rPr>
          <w:rFonts w:eastAsia="Calibri"/>
          <w:color w:val="auto"/>
          <w:lang w:eastAsia="en-US"/>
        </w:rPr>
        <w:t>s</w:t>
      </w:r>
      <w:r w:rsidRPr="0005265B">
        <w:rPr>
          <w:rFonts w:eastAsia="Calibri"/>
          <w:color w:val="auto"/>
          <w:lang w:eastAsia="en-US"/>
        </w:rPr>
        <w:t xml:space="preserve">taff could discuss how open disclosure is important to their role with prompting. </w:t>
      </w:r>
      <w:r w:rsidRPr="007F72DB">
        <w:rPr>
          <w:rFonts w:eastAsia="Calibri"/>
          <w:color w:val="auto"/>
          <w:lang w:eastAsia="en-US"/>
        </w:rPr>
        <w:t>Staff interviewed could speak broadly about restraint and understood that there are documentation requirements to implement restraint.</w:t>
      </w:r>
    </w:p>
    <w:p w14:paraId="0CF55DD9" w14:textId="77777777" w:rsidR="00BE2E04" w:rsidRPr="00216A54" w:rsidRDefault="00BE2E04" w:rsidP="00BE2E04">
      <w:pPr>
        <w:ind w:right="301"/>
        <w:rPr>
          <w:rFonts w:eastAsia="Calibri"/>
          <w:color w:val="auto"/>
          <w:lang w:eastAsia="en-US"/>
        </w:rPr>
      </w:pPr>
      <w:r w:rsidRPr="002D0A6B">
        <w:rPr>
          <w:rFonts w:eastAsia="Fira Sans Light"/>
          <w:szCs w:val="22"/>
          <w:lang w:eastAsia="en-US"/>
        </w:rPr>
        <w:t xml:space="preserve">The approved provider responded to the Assessment Teams report and advised that they will follow up with staff at the next staff meeting to ensure that </w:t>
      </w:r>
      <w:r>
        <w:rPr>
          <w:rFonts w:eastAsia="Fira Sans Light"/>
          <w:szCs w:val="22"/>
          <w:lang w:eastAsia="en-US"/>
        </w:rPr>
        <w:t xml:space="preserve">staff have </w:t>
      </w:r>
      <w:r w:rsidRPr="00216A54">
        <w:rPr>
          <w:rFonts w:eastAsia="Calibri"/>
          <w:color w:val="auto"/>
          <w:lang w:eastAsia="en-US"/>
        </w:rPr>
        <w:t>a full understanding of the principles of open disclosure.</w:t>
      </w:r>
    </w:p>
    <w:p w14:paraId="3C1DFF6F" w14:textId="77777777" w:rsidR="00BE2E04" w:rsidRPr="002D0A6B" w:rsidRDefault="00BE2E04" w:rsidP="00BE2E04">
      <w:pPr>
        <w:ind w:right="301"/>
        <w:rPr>
          <w:rFonts w:eastAsia="Fira Sans Light"/>
          <w:szCs w:val="22"/>
          <w:lang w:eastAsia="en-US"/>
        </w:rPr>
      </w:pPr>
      <w:r>
        <w:rPr>
          <w:rFonts w:eastAsia="Fira Sans Light"/>
          <w:szCs w:val="22"/>
          <w:lang w:eastAsia="en-US"/>
        </w:rPr>
        <w:t>I find that the approved provider is compliant with this requirement</w:t>
      </w:r>
    </w:p>
    <w:p w14:paraId="65DD289A" w14:textId="77777777" w:rsidR="00BE2E04" w:rsidRPr="007F72DB" w:rsidRDefault="00BE2E04" w:rsidP="00BE2E04">
      <w:pPr>
        <w:rPr>
          <w:rFonts w:eastAsia="Calibri"/>
          <w:color w:val="auto"/>
          <w:lang w:eastAsia="en-US"/>
        </w:rPr>
      </w:pPr>
    </w:p>
    <w:p w14:paraId="706B8FA2" w14:textId="77777777" w:rsidR="00BE2E04" w:rsidRPr="00820895" w:rsidRDefault="00BE2E04" w:rsidP="00BE2E04">
      <w:pPr>
        <w:rPr>
          <w:rFonts w:eastAsia="Calibri"/>
          <w:color w:val="auto"/>
          <w:lang w:eastAsia="en-US"/>
        </w:rPr>
      </w:pPr>
    </w:p>
    <w:p w14:paraId="69722512" w14:textId="77777777" w:rsidR="00BE2E04" w:rsidRPr="00154403" w:rsidRDefault="00BE2E04" w:rsidP="00BE2E04"/>
    <w:p w14:paraId="5B05210B" w14:textId="77777777" w:rsidR="00BE2E04" w:rsidRDefault="00BE2E04" w:rsidP="00BE2E04">
      <w:pPr>
        <w:tabs>
          <w:tab w:val="right" w:pos="9026"/>
        </w:tabs>
        <w:sectPr w:rsidR="00BE2E04" w:rsidSect="0060746B">
          <w:type w:val="continuous"/>
          <w:pgSz w:w="11906" w:h="16838"/>
          <w:pgMar w:top="1701" w:right="1418" w:bottom="1418" w:left="1418" w:header="709" w:footer="397" w:gutter="0"/>
          <w:cols w:space="708"/>
          <w:docGrid w:linePitch="360"/>
        </w:sectPr>
      </w:pPr>
    </w:p>
    <w:p w14:paraId="6ED18659" w14:textId="77777777" w:rsidR="00BE2E04" w:rsidRDefault="00BE2E04" w:rsidP="00BE2E04">
      <w:pPr>
        <w:pStyle w:val="Heading1"/>
      </w:pPr>
      <w:r>
        <w:lastRenderedPageBreak/>
        <w:t>Areas for improvement</w:t>
      </w:r>
    </w:p>
    <w:p w14:paraId="771BFEFD" w14:textId="77777777" w:rsidR="00BE2E04" w:rsidRPr="00E830C7" w:rsidRDefault="00BE2E04" w:rsidP="00BE2E0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8121717" w14:textId="77777777" w:rsidR="00BE2E04" w:rsidRDefault="00BE2E04" w:rsidP="00BE2E04">
      <w:pPr>
        <w:pStyle w:val="Heading3"/>
      </w:pPr>
      <w:r w:rsidRPr="00051035">
        <w:t xml:space="preserve">Requirement </w:t>
      </w:r>
      <w:r>
        <w:t>2</w:t>
      </w:r>
      <w:r w:rsidRPr="00051035">
        <w:t>(3)(a)</w:t>
      </w:r>
      <w:r w:rsidRPr="00051035">
        <w:tab/>
        <w:t>Non-compliant</w:t>
      </w:r>
    </w:p>
    <w:p w14:paraId="390C857A" w14:textId="77777777" w:rsidR="00BE2E04" w:rsidRDefault="00BE2E04" w:rsidP="00BE2E04">
      <w:pPr>
        <w:rPr>
          <w:i/>
        </w:rPr>
      </w:pPr>
      <w:r w:rsidRPr="008D114F">
        <w:rPr>
          <w:i/>
        </w:rPr>
        <w:t>Assessment and planning, including consideration of risks to the consumer’s health and well-being, informs the delivery of safe and effective care and services.</w:t>
      </w:r>
    </w:p>
    <w:p w14:paraId="30697509" w14:textId="77777777" w:rsidR="00BE2E04" w:rsidRPr="001D4CA2" w:rsidRDefault="00BE2E04" w:rsidP="00BE2E04">
      <w:r w:rsidRPr="001D4CA2">
        <w:t>The approved provider must demonstrate that:</w:t>
      </w:r>
    </w:p>
    <w:p w14:paraId="58BB9A55" w14:textId="77777777" w:rsidR="00BE2E04" w:rsidRDefault="00BE2E04" w:rsidP="00135288">
      <w:pPr>
        <w:pStyle w:val="ListParagraph"/>
        <w:numPr>
          <w:ilvl w:val="0"/>
          <w:numId w:val="23"/>
        </w:numPr>
        <w:ind w:left="357" w:hanging="357"/>
        <w:contextualSpacing w:val="0"/>
        <w:rPr>
          <w:rFonts w:eastAsia="Calibri"/>
          <w:color w:val="auto"/>
          <w:lang w:eastAsia="en-US"/>
        </w:rPr>
      </w:pPr>
      <w:r>
        <w:rPr>
          <w:rFonts w:eastAsia="Calibri"/>
          <w:color w:val="auto"/>
          <w:lang w:eastAsia="en-US"/>
        </w:rPr>
        <w:t xml:space="preserve">Risk are </w:t>
      </w:r>
      <w:r w:rsidRPr="00E41426">
        <w:rPr>
          <w:rFonts w:eastAsia="Calibri"/>
          <w:color w:val="auto"/>
          <w:lang w:eastAsia="en-US"/>
        </w:rPr>
        <w:t>identified</w:t>
      </w:r>
      <w:r>
        <w:rPr>
          <w:rFonts w:eastAsia="Calibri"/>
          <w:color w:val="auto"/>
          <w:lang w:eastAsia="en-US"/>
        </w:rPr>
        <w:t>, assessed and documented for consumers.</w:t>
      </w:r>
      <w:r w:rsidRPr="00E41426">
        <w:rPr>
          <w:rFonts w:eastAsia="Calibri"/>
          <w:color w:val="auto"/>
          <w:lang w:eastAsia="en-US"/>
        </w:rPr>
        <w:t xml:space="preserve"> </w:t>
      </w:r>
    </w:p>
    <w:p w14:paraId="301C9455" w14:textId="77777777" w:rsidR="00BE2E04" w:rsidRDefault="00BE2E04" w:rsidP="00135288">
      <w:pPr>
        <w:pStyle w:val="ListParagraph"/>
        <w:numPr>
          <w:ilvl w:val="0"/>
          <w:numId w:val="23"/>
        </w:numPr>
        <w:ind w:left="357" w:hanging="357"/>
        <w:contextualSpacing w:val="0"/>
        <w:rPr>
          <w:rFonts w:eastAsia="Calibri"/>
          <w:color w:val="auto"/>
          <w:lang w:eastAsia="en-US"/>
        </w:rPr>
      </w:pPr>
      <w:r w:rsidRPr="00E41426">
        <w:rPr>
          <w:rFonts w:eastAsia="Calibri"/>
          <w:color w:val="auto"/>
          <w:lang w:eastAsia="en-US"/>
        </w:rPr>
        <w:t xml:space="preserve">Risk mitigation strategies </w:t>
      </w:r>
      <w:r>
        <w:rPr>
          <w:rFonts w:eastAsia="Calibri"/>
          <w:color w:val="auto"/>
          <w:lang w:eastAsia="en-US"/>
        </w:rPr>
        <w:t>are in place for consumers</w:t>
      </w:r>
      <w:r w:rsidRPr="00E41426">
        <w:rPr>
          <w:rFonts w:eastAsia="Calibri"/>
          <w:color w:val="auto"/>
          <w:lang w:eastAsia="en-US"/>
        </w:rPr>
        <w:t xml:space="preserve">. </w:t>
      </w:r>
    </w:p>
    <w:p w14:paraId="53735878" w14:textId="77777777" w:rsidR="00BE2E04" w:rsidRDefault="00BE2E04" w:rsidP="00135288">
      <w:pPr>
        <w:pStyle w:val="ListParagraph"/>
        <w:numPr>
          <w:ilvl w:val="0"/>
          <w:numId w:val="23"/>
        </w:numPr>
        <w:ind w:left="357" w:hanging="357"/>
        <w:contextualSpacing w:val="0"/>
        <w:rPr>
          <w:rFonts w:eastAsia="Calibri"/>
          <w:color w:val="auto"/>
          <w:lang w:eastAsia="en-US"/>
        </w:rPr>
      </w:pPr>
      <w:r>
        <w:rPr>
          <w:rFonts w:eastAsia="Calibri"/>
          <w:color w:val="auto"/>
          <w:lang w:eastAsia="en-US"/>
        </w:rPr>
        <w:t>Behaviour management strategies are identified and evaluated for effectiveness.</w:t>
      </w:r>
    </w:p>
    <w:p w14:paraId="0B15DA66" w14:textId="77777777" w:rsidR="00BE2E04" w:rsidRDefault="00BE2E04" w:rsidP="00BE2E04">
      <w:pPr>
        <w:pStyle w:val="Heading3"/>
      </w:pPr>
      <w:r>
        <w:t>Requirement 2(3)(b)</w:t>
      </w:r>
      <w:r>
        <w:tab/>
        <w:t>Non-compliant</w:t>
      </w:r>
    </w:p>
    <w:p w14:paraId="6068369F" w14:textId="77777777" w:rsidR="00BE2E04" w:rsidRPr="008D114F" w:rsidRDefault="00BE2E04" w:rsidP="00BE2E04">
      <w:pPr>
        <w:rPr>
          <w:i/>
        </w:rPr>
      </w:pPr>
      <w:r w:rsidRPr="008D114F">
        <w:rPr>
          <w:i/>
        </w:rPr>
        <w:t>Assessment and planning identifies and addresses the consumer’s current needs, goals and preferences, including advance care planning and end of life planning if the consumer wishes.</w:t>
      </w:r>
    </w:p>
    <w:p w14:paraId="19045B1D" w14:textId="77777777" w:rsidR="00BE2E04" w:rsidRPr="001D4CA2" w:rsidRDefault="00BE2E04" w:rsidP="00BE2E04">
      <w:r w:rsidRPr="001D4CA2">
        <w:t>The approved provider must demonstrate that:</w:t>
      </w:r>
    </w:p>
    <w:p w14:paraId="572829D8" w14:textId="77777777" w:rsidR="00BE2E04" w:rsidRPr="00731A01" w:rsidRDefault="00BE2E04" w:rsidP="00135288">
      <w:pPr>
        <w:pStyle w:val="ListParagraph"/>
        <w:numPr>
          <w:ilvl w:val="0"/>
          <w:numId w:val="23"/>
        </w:numPr>
        <w:ind w:left="357" w:hanging="357"/>
        <w:contextualSpacing w:val="0"/>
        <w:rPr>
          <w:rFonts w:eastAsia="Calibri"/>
          <w:color w:val="auto"/>
          <w:lang w:eastAsia="en-US"/>
        </w:rPr>
      </w:pPr>
      <w:r w:rsidRPr="00731A01">
        <w:rPr>
          <w:rFonts w:eastAsia="Calibri"/>
          <w:color w:val="auto"/>
          <w:lang w:eastAsia="en-US"/>
        </w:rPr>
        <w:t>C</w:t>
      </w:r>
      <w:r w:rsidRPr="008E502C">
        <w:rPr>
          <w:rFonts w:eastAsia="Calibri"/>
          <w:color w:val="auto"/>
          <w:lang w:eastAsia="en-US"/>
        </w:rPr>
        <w:t>are planning documentation address</w:t>
      </w:r>
      <w:r w:rsidRPr="00731A01">
        <w:rPr>
          <w:rFonts w:eastAsia="Calibri"/>
          <w:color w:val="auto"/>
          <w:lang w:eastAsia="en-US"/>
        </w:rPr>
        <w:t>es</w:t>
      </w:r>
      <w:r w:rsidRPr="008E502C">
        <w:rPr>
          <w:rFonts w:eastAsia="Calibri"/>
          <w:color w:val="auto"/>
          <w:lang w:eastAsia="en-US"/>
        </w:rPr>
        <w:t xml:space="preserve"> consumer current needs, goals and preferences. </w:t>
      </w:r>
    </w:p>
    <w:p w14:paraId="3ADA3A28" w14:textId="77777777" w:rsidR="00BE2E04" w:rsidRPr="00731A01" w:rsidRDefault="00BE2E04" w:rsidP="00135288">
      <w:pPr>
        <w:pStyle w:val="ListParagraph"/>
        <w:numPr>
          <w:ilvl w:val="0"/>
          <w:numId w:val="23"/>
        </w:numPr>
        <w:ind w:left="357" w:hanging="357"/>
        <w:contextualSpacing w:val="0"/>
        <w:rPr>
          <w:rFonts w:eastAsia="Calibri"/>
          <w:color w:val="auto"/>
          <w:lang w:eastAsia="en-US"/>
        </w:rPr>
      </w:pPr>
      <w:r w:rsidRPr="00731A01">
        <w:rPr>
          <w:rFonts w:eastAsia="Calibri"/>
          <w:color w:val="auto"/>
          <w:lang w:eastAsia="en-US"/>
        </w:rPr>
        <w:t>Assessment and planning are completed for consumers.</w:t>
      </w:r>
    </w:p>
    <w:p w14:paraId="60F5DF94" w14:textId="77777777" w:rsidR="00BE2E04" w:rsidRDefault="00BE2E04" w:rsidP="00BE2E04">
      <w:pPr>
        <w:pStyle w:val="Heading3"/>
      </w:pPr>
      <w:r>
        <w:t>Requirement 2(3)(e)</w:t>
      </w:r>
      <w:r>
        <w:tab/>
        <w:t>Non-compliant</w:t>
      </w:r>
    </w:p>
    <w:p w14:paraId="538F22CE" w14:textId="77777777" w:rsidR="00BE2E04" w:rsidRDefault="00BE2E04" w:rsidP="00BE2E04">
      <w:pPr>
        <w:rPr>
          <w:i/>
        </w:rPr>
      </w:pPr>
      <w:r w:rsidRPr="008D114F">
        <w:rPr>
          <w:i/>
        </w:rPr>
        <w:t>Care and services are reviewed regularly for effectiveness, and when circumstances change or when incidents impact on the needs, goals or preferences of the consumer.</w:t>
      </w:r>
    </w:p>
    <w:p w14:paraId="35372436" w14:textId="77777777" w:rsidR="00BE2E04" w:rsidRPr="001D4CA2" w:rsidRDefault="00BE2E04" w:rsidP="00BE2E04">
      <w:r w:rsidRPr="001D4CA2">
        <w:t>The approved provider must demonstrate that:</w:t>
      </w:r>
    </w:p>
    <w:p w14:paraId="1F74EA42" w14:textId="77777777" w:rsidR="00BE2E04" w:rsidRPr="00242373" w:rsidRDefault="00BE2E04" w:rsidP="00135288">
      <w:pPr>
        <w:pStyle w:val="ListParagraph"/>
        <w:numPr>
          <w:ilvl w:val="0"/>
          <w:numId w:val="23"/>
        </w:numPr>
        <w:ind w:left="357" w:hanging="357"/>
        <w:contextualSpacing w:val="0"/>
        <w:rPr>
          <w:rFonts w:eastAsia="Calibri"/>
          <w:color w:val="auto"/>
          <w:lang w:eastAsia="en-US"/>
        </w:rPr>
      </w:pPr>
      <w:r w:rsidRPr="00242373">
        <w:rPr>
          <w:rFonts w:eastAsia="Calibri"/>
          <w:color w:val="auto"/>
          <w:lang w:eastAsia="en-US"/>
        </w:rPr>
        <w:t xml:space="preserve">Care planning documentation and services are regularly reviewed </w:t>
      </w:r>
      <w:r>
        <w:rPr>
          <w:rFonts w:eastAsia="Calibri"/>
          <w:color w:val="auto"/>
          <w:lang w:eastAsia="en-US"/>
        </w:rPr>
        <w:t>and when changes occur, or circumstances change.</w:t>
      </w:r>
    </w:p>
    <w:p w14:paraId="634BBA1F" w14:textId="77777777" w:rsidR="00BE2E04" w:rsidRPr="00853601" w:rsidRDefault="00BE2E04" w:rsidP="00BE2E04">
      <w:pPr>
        <w:pStyle w:val="Heading3"/>
      </w:pPr>
      <w:r>
        <w:lastRenderedPageBreak/>
        <w:t>R</w:t>
      </w:r>
      <w:r w:rsidRPr="00853601">
        <w:t>equirement 3(3)(a)</w:t>
      </w:r>
      <w:r>
        <w:tab/>
        <w:t>Non-compliant</w:t>
      </w:r>
    </w:p>
    <w:p w14:paraId="6B30106D" w14:textId="77777777" w:rsidR="00BE2E04" w:rsidRPr="008D114F" w:rsidRDefault="00BE2E04" w:rsidP="00135288">
      <w:pPr>
        <w:spacing w:before="120"/>
        <w:rPr>
          <w:i/>
        </w:rPr>
      </w:pPr>
      <w:r w:rsidRPr="008D114F">
        <w:rPr>
          <w:i/>
        </w:rPr>
        <w:t>Each consumer gets safe and effective personal care, clinical care, or both personal care and clinical care, that:</w:t>
      </w:r>
    </w:p>
    <w:p w14:paraId="2DF30548" w14:textId="77777777" w:rsidR="00BE2E04" w:rsidRPr="008D114F" w:rsidRDefault="00BE2E04" w:rsidP="00135288">
      <w:pPr>
        <w:numPr>
          <w:ilvl w:val="0"/>
          <w:numId w:val="21"/>
        </w:numPr>
        <w:tabs>
          <w:tab w:val="right" w:pos="9026"/>
        </w:tabs>
        <w:spacing w:before="120"/>
        <w:outlineLvl w:val="4"/>
        <w:rPr>
          <w:i/>
        </w:rPr>
      </w:pPr>
      <w:r w:rsidRPr="008D114F">
        <w:rPr>
          <w:i/>
        </w:rPr>
        <w:t>is best practice; and</w:t>
      </w:r>
    </w:p>
    <w:p w14:paraId="5F1E7358" w14:textId="77777777" w:rsidR="00BE2E04" w:rsidRPr="008D114F" w:rsidRDefault="00BE2E04" w:rsidP="00135288">
      <w:pPr>
        <w:numPr>
          <w:ilvl w:val="0"/>
          <w:numId w:val="21"/>
        </w:numPr>
        <w:tabs>
          <w:tab w:val="right" w:pos="9026"/>
        </w:tabs>
        <w:spacing w:before="120"/>
        <w:outlineLvl w:val="4"/>
        <w:rPr>
          <w:i/>
        </w:rPr>
      </w:pPr>
      <w:r w:rsidRPr="008D114F">
        <w:rPr>
          <w:i/>
        </w:rPr>
        <w:t>is tailored to their needs; and</w:t>
      </w:r>
    </w:p>
    <w:p w14:paraId="2E3BEF28" w14:textId="77777777" w:rsidR="00BE2E04" w:rsidRDefault="00BE2E04" w:rsidP="00135288">
      <w:pPr>
        <w:numPr>
          <w:ilvl w:val="0"/>
          <w:numId w:val="21"/>
        </w:numPr>
        <w:tabs>
          <w:tab w:val="right" w:pos="9026"/>
        </w:tabs>
        <w:spacing w:before="120"/>
        <w:outlineLvl w:val="4"/>
        <w:rPr>
          <w:i/>
        </w:rPr>
      </w:pPr>
      <w:r w:rsidRPr="008D114F">
        <w:rPr>
          <w:i/>
        </w:rPr>
        <w:t>optimises their health and well-being.</w:t>
      </w:r>
    </w:p>
    <w:p w14:paraId="4C52927E" w14:textId="77777777" w:rsidR="00BE2E04" w:rsidRPr="001D4CA2" w:rsidRDefault="00BE2E04" w:rsidP="00BE2E04">
      <w:r w:rsidRPr="001D4CA2">
        <w:t>The approved provider must demonstrate that:</w:t>
      </w:r>
    </w:p>
    <w:p w14:paraId="16CAD81F" w14:textId="77777777" w:rsidR="00BE2E04" w:rsidRPr="00135288" w:rsidRDefault="00BE2E04" w:rsidP="00135288">
      <w:pPr>
        <w:pStyle w:val="ListParagraph"/>
        <w:numPr>
          <w:ilvl w:val="0"/>
          <w:numId w:val="23"/>
        </w:numPr>
        <w:ind w:left="357" w:hanging="357"/>
        <w:contextualSpacing w:val="0"/>
        <w:rPr>
          <w:rFonts w:eastAsia="Calibri"/>
          <w:color w:val="auto"/>
          <w:lang w:eastAsia="en-US"/>
        </w:rPr>
      </w:pPr>
      <w:r w:rsidRPr="00135288">
        <w:rPr>
          <w:rFonts w:eastAsia="Calibri"/>
          <w:color w:val="auto"/>
          <w:lang w:eastAsia="en-US"/>
        </w:rPr>
        <w:t xml:space="preserve">Chemical restraints including medical authorisation and consent for the administration of the medication is documented accurately and consistently. </w:t>
      </w:r>
    </w:p>
    <w:p w14:paraId="7ED1E9C3" w14:textId="77777777" w:rsidR="00BE2E04" w:rsidRPr="00135288" w:rsidRDefault="00BE2E04" w:rsidP="00135288">
      <w:pPr>
        <w:pStyle w:val="ListParagraph"/>
        <w:numPr>
          <w:ilvl w:val="0"/>
          <w:numId w:val="23"/>
        </w:numPr>
        <w:ind w:left="357" w:hanging="357"/>
        <w:contextualSpacing w:val="0"/>
        <w:rPr>
          <w:rFonts w:eastAsia="Calibri"/>
          <w:color w:val="auto"/>
          <w:lang w:eastAsia="en-US"/>
        </w:rPr>
      </w:pPr>
      <w:r w:rsidRPr="00135288">
        <w:rPr>
          <w:rFonts w:eastAsia="Calibri"/>
          <w:color w:val="auto"/>
          <w:lang w:eastAsia="en-US"/>
        </w:rPr>
        <w:t xml:space="preserve">Individualised non-pharmacological alternatives are implemented prior to the implementation of the restraint with documentary evaluation of the strategies that were unsuccessful. </w:t>
      </w:r>
    </w:p>
    <w:p w14:paraId="5601C923" w14:textId="77777777" w:rsidR="00BE2E04" w:rsidRPr="00135288" w:rsidRDefault="00BE2E04" w:rsidP="00135288">
      <w:pPr>
        <w:pStyle w:val="ListParagraph"/>
        <w:numPr>
          <w:ilvl w:val="0"/>
          <w:numId w:val="23"/>
        </w:numPr>
        <w:ind w:left="357" w:hanging="357"/>
        <w:contextualSpacing w:val="0"/>
        <w:rPr>
          <w:rFonts w:eastAsia="Calibri"/>
          <w:color w:val="auto"/>
          <w:lang w:eastAsia="en-US"/>
        </w:rPr>
      </w:pPr>
      <w:r w:rsidRPr="00135288">
        <w:rPr>
          <w:rFonts w:eastAsia="Calibri"/>
          <w:color w:val="auto"/>
          <w:lang w:eastAsia="en-US"/>
        </w:rPr>
        <w:t xml:space="preserve">Behavioural interventions are evaluated and documented for effectiveness. </w:t>
      </w:r>
    </w:p>
    <w:p w14:paraId="1D8E21C1" w14:textId="77777777" w:rsidR="00BE2E04" w:rsidRPr="00135288" w:rsidRDefault="00BE2E04" w:rsidP="00135288">
      <w:pPr>
        <w:pStyle w:val="ListParagraph"/>
        <w:numPr>
          <w:ilvl w:val="0"/>
          <w:numId w:val="23"/>
        </w:numPr>
        <w:ind w:left="357" w:hanging="357"/>
        <w:contextualSpacing w:val="0"/>
        <w:rPr>
          <w:rFonts w:eastAsia="Calibri"/>
          <w:color w:val="auto"/>
          <w:lang w:eastAsia="en-US"/>
        </w:rPr>
      </w:pPr>
      <w:r w:rsidRPr="00135288">
        <w:rPr>
          <w:rFonts w:eastAsia="Calibri"/>
          <w:color w:val="auto"/>
          <w:lang w:eastAsia="en-US"/>
        </w:rPr>
        <w:t>Wound management and pain management policies are developed.</w:t>
      </w:r>
    </w:p>
    <w:p w14:paraId="70B19B03" w14:textId="77777777" w:rsidR="00BE2E04" w:rsidRDefault="00BE2E04" w:rsidP="00135288">
      <w:pPr>
        <w:pStyle w:val="ListParagraph"/>
        <w:numPr>
          <w:ilvl w:val="0"/>
          <w:numId w:val="23"/>
        </w:numPr>
        <w:ind w:left="357" w:hanging="357"/>
        <w:contextualSpacing w:val="0"/>
        <w:rPr>
          <w:color w:val="auto"/>
        </w:rPr>
      </w:pPr>
      <w:r w:rsidRPr="00135288">
        <w:rPr>
          <w:rFonts w:eastAsia="Calibri"/>
          <w:color w:val="auto"/>
          <w:lang w:eastAsia="en-US"/>
        </w:rPr>
        <w:t>Training in assessing and evaluating pain management is undertaken with staff including</w:t>
      </w:r>
      <w:r>
        <w:rPr>
          <w:color w:val="auto"/>
        </w:rPr>
        <w:t xml:space="preserve"> documenting findings.</w:t>
      </w:r>
    </w:p>
    <w:p w14:paraId="2DC64ACE" w14:textId="77777777" w:rsidR="00BE2E04" w:rsidRPr="00D435F8" w:rsidRDefault="00BE2E04" w:rsidP="00BE2E04">
      <w:pPr>
        <w:pStyle w:val="Heading3"/>
      </w:pPr>
      <w:r w:rsidRPr="00D435F8">
        <w:t>Requirement 3(3)(g)</w:t>
      </w:r>
      <w:r>
        <w:tab/>
        <w:t>Non-compliant</w:t>
      </w:r>
    </w:p>
    <w:p w14:paraId="2B308E2A" w14:textId="77777777" w:rsidR="00BE2E04" w:rsidRPr="008D114F" w:rsidRDefault="00BE2E04" w:rsidP="00135288">
      <w:pPr>
        <w:tabs>
          <w:tab w:val="right" w:pos="9026"/>
        </w:tabs>
        <w:spacing w:before="120"/>
        <w:outlineLvl w:val="4"/>
        <w:rPr>
          <w:i/>
          <w:szCs w:val="22"/>
        </w:rPr>
      </w:pPr>
      <w:r w:rsidRPr="008D114F">
        <w:rPr>
          <w:i/>
          <w:szCs w:val="22"/>
        </w:rPr>
        <w:t>Minimisation of infection related risks through implementing:</w:t>
      </w:r>
    </w:p>
    <w:p w14:paraId="00CAA61F" w14:textId="77777777" w:rsidR="00BE2E04" w:rsidRPr="008D114F" w:rsidRDefault="00BE2E04" w:rsidP="00135288">
      <w:pPr>
        <w:numPr>
          <w:ilvl w:val="0"/>
          <w:numId w:val="25"/>
        </w:numPr>
        <w:tabs>
          <w:tab w:val="right" w:pos="9026"/>
        </w:tabs>
        <w:spacing w:before="120"/>
        <w:outlineLvl w:val="4"/>
        <w:rPr>
          <w:i/>
        </w:rPr>
      </w:pPr>
      <w:r w:rsidRPr="008D114F">
        <w:rPr>
          <w:i/>
        </w:rPr>
        <w:t>standard and transmission based precautions to prevent and control infection; and</w:t>
      </w:r>
    </w:p>
    <w:p w14:paraId="7953A3F6" w14:textId="77777777" w:rsidR="00BE2E04" w:rsidRPr="008D114F" w:rsidRDefault="00BE2E04" w:rsidP="00135288">
      <w:pPr>
        <w:numPr>
          <w:ilvl w:val="0"/>
          <w:numId w:val="25"/>
        </w:numPr>
        <w:tabs>
          <w:tab w:val="right" w:pos="9026"/>
        </w:tabs>
        <w:spacing w:before="120"/>
        <w:outlineLvl w:val="4"/>
        <w:rPr>
          <w:i/>
        </w:rPr>
      </w:pPr>
      <w:r w:rsidRPr="008D114F">
        <w:rPr>
          <w:i/>
        </w:rPr>
        <w:t>practices to promote appropriate antibiotic prescribing and use to support optimal care and reduce the risk of increasing resistance to antibiotics.</w:t>
      </w:r>
    </w:p>
    <w:p w14:paraId="18C6171F" w14:textId="77777777" w:rsidR="00BE2E04" w:rsidRPr="001D4CA2" w:rsidRDefault="00BE2E04" w:rsidP="00BE2E04">
      <w:r w:rsidRPr="001D4CA2">
        <w:t>The approved provider must demonstrate that:</w:t>
      </w:r>
    </w:p>
    <w:p w14:paraId="0271BDEF" w14:textId="77777777" w:rsidR="00BE2E04" w:rsidRDefault="00BE2E04" w:rsidP="00135288">
      <w:pPr>
        <w:pStyle w:val="ListParagraph"/>
        <w:numPr>
          <w:ilvl w:val="0"/>
          <w:numId w:val="23"/>
        </w:numPr>
        <w:ind w:left="357" w:hanging="357"/>
        <w:contextualSpacing w:val="0"/>
        <w:rPr>
          <w:rFonts w:eastAsia="Calibri"/>
          <w:color w:val="auto"/>
          <w:lang w:eastAsia="en-US"/>
        </w:rPr>
      </w:pPr>
      <w:r>
        <w:rPr>
          <w:rFonts w:eastAsia="Calibri"/>
          <w:color w:val="auto"/>
          <w:lang w:eastAsia="en-US"/>
        </w:rPr>
        <w:t>Infection control monitoring is conducted for all visitors to the service.</w:t>
      </w:r>
    </w:p>
    <w:p w14:paraId="609019BE" w14:textId="77777777" w:rsidR="00BE2E04" w:rsidRDefault="00BE2E04" w:rsidP="00135288">
      <w:pPr>
        <w:pStyle w:val="ListParagraph"/>
        <w:numPr>
          <w:ilvl w:val="0"/>
          <w:numId w:val="23"/>
        </w:numPr>
        <w:ind w:left="357" w:hanging="357"/>
        <w:contextualSpacing w:val="0"/>
        <w:rPr>
          <w:rFonts w:eastAsia="Calibri"/>
          <w:color w:val="auto"/>
          <w:lang w:eastAsia="en-US"/>
        </w:rPr>
      </w:pPr>
      <w:r>
        <w:rPr>
          <w:rFonts w:eastAsia="Calibri"/>
          <w:color w:val="auto"/>
          <w:lang w:eastAsia="en-US"/>
        </w:rPr>
        <w:t>Staff are reminded of temperature monitoring visitors to the service.</w:t>
      </w:r>
    </w:p>
    <w:p w14:paraId="13387667" w14:textId="77777777" w:rsidR="00BE2E04" w:rsidRDefault="00BE2E04" w:rsidP="00135288">
      <w:pPr>
        <w:pStyle w:val="ListParagraph"/>
        <w:numPr>
          <w:ilvl w:val="0"/>
          <w:numId w:val="23"/>
        </w:numPr>
        <w:ind w:left="357" w:hanging="357"/>
        <w:contextualSpacing w:val="0"/>
        <w:rPr>
          <w:rFonts w:eastAsia="Calibri"/>
          <w:color w:val="auto"/>
          <w:lang w:eastAsia="en-US"/>
        </w:rPr>
      </w:pPr>
      <w:r>
        <w:rPr>
          <w:rFonts w:eastAsia="Calibri"/>
          <w:color w:val="auto"/>
          <w:lang w:eastAsia="en-US"/>
        </w:rPr>
        <w:t>Consumers are reminded of hand washing etiquette prior to meal times.</w:t>
      </w:r>
    </w:p>
    <w:p w14:paraId="782318DE" w14:textId="77777777" w:rsidR="00BE2E04" w:rsidRDefault="00BE2E04" w:rsidP="00135288">
      <w:pPr>
        <w:pStyle w:val="ListParagraph"/>
        <w:numPr>
          <w:ilvl w:val="0"/>
          <w:numId w:val="23"/>
        </w:numPr>
        <w:ind w:left="357" w:hanging="357"/>
        <w:contextualSpacing w:val="0"/>
      </w:pPr>
      <w:r w:rsidRPr="00EB7A0E">
        <w:rPr>
          <w:rFonts w:eastAsia="Calibri"/>
          <w:color w:val="auto"/>
          <w:lang w:eastAsia="en-US"/>
        </w:rPr>
        <w:t>High touch point cleaning is conducted.</w:t>
      </w:r>
      <w:r w:rsidRPr="00EB7A0E">
        <w:rPr>
          <w:rFonts w:eastAsia="Calibri"/>
          <w:color w:val="auto"/>
          <w:lang w:eastAsia="en-US"/>
        </w:rPr>
        <w:br/>
      </w:r>
    </w:p>
    <w:p w14:paraId="757DF97A" w14:textId="77777777" w:rsidR="00BE2E04" w:rsidRPr="00506F7F" w:rsidRDefault="00BE2E04" w:rsidP="00BE2E04">
      <w:pPr>
        <w:pStyle w:val="Heading3"/>
      </w:pPr>
      <w:r w:rsidRPr="00506F7F">
        <w:lastRenderedPageBreak/>
        <w:t>Requirement 8(3)(c)</w:t>
      </w:r>
      <w:r>
        <w:tab/>
        <w:t>Non-compliant</w:t>
      </w:r>
    </w:p>
    <w:p w14:paraId="7CD8AED5" w14:textId="77777777" w:rsidR="00BE2E04" w:rsidRPr="008D114F" w:rsidRDefault="00BE2E04" w:rsidP="00BE2E04">
      <w:pPr>
        <w:rPr>
          <w:i/>
        </w:rPr>
      </w:pPr>
      <w:r w:rsidRPr="008D114F">
        <w:rPr>
          <w:i/>
        </w:rPr>
        <w:t>Effective organisation wide governance systems relating to the following:</w:t>
      </w:r>
    </w:p>
    <w:p w14:paraId="1FB828C7" w14:textId="77777777" w:rsidR="00BE2E04" w:rsidRDefault="00BE2E04" w:rsidP="00135288">
      <w:pPr>
        <w:numPr>
          <w:ilvl w:val="0"/>
          <w:numId w:val="24"/>
        </w:numPr>
        <w:tabs>
          <w:tab w:val="right" w:pos="9026"/>
        </w:tabs>
        <w:spacing w:before="120"/>
        <w:ind w:left="1077"/>
        <w:outlineLvl w:val="4"/>
        <w:rPr>
          <w:i/>
        </w:rPr>
      </w:pPr>
      <w:r w:rsidRPr="008D114F">
        <w:rPr>
          <w:i/>
        </w:rPr>
        <w:t>information management;</w:t>
      </w:r>
    </w:p>
    <w:p w14:paraId="77011675" w14:textId="77777777" w:rsidR="00BE2E04" w:rsidRPr="004C254F" w:rsidRDefault="00BE2E04" w:rsidP="00135288">
      <w:pPr>
        <w:numPr>
          <w:ilvl w:val="0"/>
          <w:numId w:val="24"/>
        </w:numPr>
        <w:tabs>
          <w:tab w:val="right" w:pos="9026"/>
        </w:tabs>
        <w:spacing w:before="120"/>
        <w:ind w:left="1077"/>
        <w:outlineLvl w:val="4"/>
        <w:rPr>
          <w:i/>
        </w:rPr>
      </w:pPr>
      <w:r w:rsidRPr="004C254F">
        <w:rPr>
          <w:i/>
        </w:rPr>
        <w:t>continuous improvement;</w:t>
      </w:r>
    </w:p>
    <w:p w14:paraId="7FC7813C" w14:textId="77777777" w:rsidR="00BE2E04" w:rsidRPr="008D114F" w:rsidRDefault="00BE2E04" w:rsidP="00135288">
      <w:pPr>
        <w:numPr>
          <w:ilvl w:val="0"/>
          <w:numId w:val="24"/>
        </w:numPr>
        <w:tabs>
          <w:tab w:val="right" w:pos="9026"/>
        </w:tabs>
        <w:spacing w:before="120"/>
        <w:ind w:left="1077"/>
        <w:outlineLvl w:val="4"/>
        <w:rPr>
          <w:i/>
        </w:rPr>
      </w:pPr>
      <w:r w:rsidRPr="008D114F">
        <w:rPr>
          <w:i/>
        </w:rPr>
        <w:t>financial governance;</w:t>
      </w:r>
    </w:p>
    <w:p w14:paraId="23B5C905" w14:textId="77777777" w:rsidR="00BE2E04" w:rsidRPr="008D114F" w:rsidRDefault="00BE2E04" w:rsidP="00135288">
      <w:pPr>
        <w:numPr>
          <w:ilvl w:val="0"/>
          <w:numId w:val="24"/>
        </w:numPr>
        <w:tabs>
          <w:tab w:val="right" w:pos="9026"/>
        </w:tabs>
        <w:spacing w:before="120"/>
        <w:ind w:left="1077"/>
        <w:outlineLvl w:val="4"/>
        <w:rPr>
          <w:i/>
        </w:rPr>
      </w:pPr>
      <w:r w:rsidRPr="008D114F">
        <w:rPr>
          <w:i/>
        </w:rPr>
        <w:t>workforce governance, including the assignment of clear responsibilities and accountabilities;</w:t>
      </w:r>
    </w:p>
    <w:p w14:paraId="0FED7FCA" w14:textId="77777777" w:rsidR="00BE2E04" w:rsidRPr="008D114F" w:rsidRDefault="00BE2E04" w:rsidP="00135288">
      <w:pPr>
        <w:numPr>
          <w:ilvl w:val="0"/>
          <w:numId w:val="24"/>
        </w:numPr>
        <w:tabs>
          <w:tab w:val="right" w:pos="9026"/>
        </w:tabs>
        <w:spacing w:before="120"/>
        <w:ind w:left="1077"/>
        <w:outlineLvl w:val="4"/>
        <w:rPr>
          <w:i/>
        </w:rPr>
      </w:pPr>
      <w:r w:rsidRPr="008D114F">
        <w:rPr>
          <w:i/>
        </w:rPr>
        <w:t>regulatory compliance;</w:t>
      </w:r>
    </w:p>
    <w:p w14:paraId="254C19FD" w14:textId="77777777" w:rsidR="00BE2E04" w:rsidRPr="008D114F" w:rsidRDefault="00BE2E04" w:rsidP="00135288">
      <w:pPr>
        <w:numPr>
          <w:ilvl w:val="0"/>
          <w:numId w:val="24"/>
        </w:numPr>
        <w:tabs>
          <w:tab w:val="right" w:pos="9026"/>
        </w:tabs>
        <w:spacing w:before="120"/>
        <w:ind w:left="1077"/>
        <w:outlineLvl w:val="4"/>
        <w:rPr>
          <w:i/>
        </w:rPr>
      </w:pPr>
      <w:r w:rsidRPr="008D114F">
        <w:rPr>
          <w:i/>
        </w:rPr>
        <w:t>feedback and complaints.</w:t>
      </w:r>
    </w:p>
    <w:p w14:paraId="738DBBD3" w14:textId="77777777" w:rsidR="00BE2E04" w:rsidRPr="001D4CA2" w:rsidRDefault="00BE2E04" w:rsidP="00BE2E04">
      <w:r w:rsidRPr="001D4CA2">
        <w:t>The approved provider must demonstrate that:</w:t>
      </w:r>
    </w:p>
    <w:p w14:paraId="1F6B8158" w14:textId="77777777" w:rsidR="00BE2E04" w:rsidRDefault="00BE2E04" w:rsidP="00135288">
      <w:pPr>
        <w:pStyle w:val="ListParagraph"/>
        <w:numPr>
          <w:ilvl w:val="0"/>
          <w:numId w:val="23"/>
        </w:numPr>
        <w:ind w:left="357" w:hanging="357"/>
        <w:contextualSpacing w:val="0"/>
        <w:rPr>
          <w:rFonts w:eastAsia="Calibri"/>
          <w:color w:val="auto"/>
          <w:lang w:eastAsia="en-US"/>
        </w:rPr>
      </w:pPr>
      <w:r>
        <w:rPr>
          <w:rFonts w:eastAsia="Calibri"/>
          <w:color w:val="auto"/>
          <w:lang w:eastAsia="en-US"/>
        </w:rPr>
        <w:t>Care plan documentation and complaints data is current and accurate.</w:t>
      </w:r>
    </w:p>
    <w:p w14:paraId="7A4DD1D3" w14:textId="77777777" w:rsidR="00BE2E04" w:rsidRPr="00853A41" w:rsidRDefault="00BE2E04" w:rsidP="00135288">
      <w:pPr>
        <w:pStyle w:val="ListParagraph"/>
        <w:numPr>
          <w:ilvl w:val="0"/>
          <w:numId w:val="23"/>
        </w:numPr>
        <w:ind w:left="357" w:hanging="357"/>
        <w:contextualSpacing w:val="0"/>
        <w:rPr>
          <w:rFonts w:eastAsia="Calibri"/>
          <w:color w:val="auto"/>
          <w:lang w:eastAsia="en-US"/>
        </w:rPr>
      </w:pPr>
      <w:r>
        <w:rPr>
          <w:rFonts w:eastAsia="Calibri"/>
          <w:color w:val="auto"/>
          <w:lang w:eastAsia="en-US"/>
        </w:rPr>
        <w:t xml:space="preserve">Psychotropic register is kept completed and updated.   </w:t>
      </w:r>
    </w:p>
    <w:p w14:paraId="16778916" w14:textId="77777777" w:rsidR="00BE2E04" w:rsidRPr="00506F7F" w:rsidRDefault="00BE2E04" w:rsidP="00BE2E04">
      <w:pPr>
        <w:pStyle w:val="Heading3"/>
      </w:pPr>
      <w:r w:rsidRPr="00506F7F">
        <w:t>Requirement 8(3)(d)</w:t>
      </w:r>
      <w:r>
        <w:tab/>
        <w:t>Non-compliant</w:t>
      </w:r>
    </w:p>
    <w:p w14:paraId="02D2C72B" w14:textId="77777777" w:rsidR="00BE2E04" w:rsidRPr="008D114F" w:rsidRDefault="00BE2E04" w:rsidP="00BE2E04">
      <w:pPr>
        <w:rPr>
          <w:i/>
        </w:rPr>
      </w:pPr>
      <w:r w:rsidRPr="008D114F">
        <w:rPr>
          <w:i/>
        </w:rPr>
        <w:t>Effective risk management systems and practices, including but not limited to the following:</w:t>
      </w:r>
    </w:p>
    <w:p w14:paraId="6B2F7C9C" w14:textId="77777777" w:rsidR="00BE2E04" w:rsidRPr="008D114F" w:rsidRDefault="00BE2E04" w:rsidP="00135288">
      <w:pPr>
        <w:numPr>
          <w:ilvl w:val="0"/>
          <w:numId w:val="22"/>
        </w:numPr>
        <w:tabs>
          <w:tab w:val="right" w:pos="9026"/>
        </w:tabs>
        <w:spacing w:before="120"/>
        <w:ind w:left="567" w:hanging="425"/>
        <w:outlineLvl w:val="4"/>
        <w:rPr>
          <w:i/>
        </w:rPr>
      </w:pPr>
      <w:r w:rsidRPr="008D114F">
        <w:rPr>
          <w:i/>
        </w:rPr>
        <w:t>managing high impact or high prevalence risks associated with the care of consumers;</w:t>
      </w:r>
    </w:p>
    <w:p w14:paraId="17CC4B29" w14:textId="77777777" w:rsidR="00BE2E04" w:rsidRPr="008D114F" w:rsidRDefault="00BE2E04" w:rsidP="00135288">
      <w:pPr>
        <w:numPr>
          <w:ilvl w:val="0"/>
          <w:numId w:val="22"/>
        </w:numPr>
        <w:tabs>
          <w:tab w:val="right" w:pos="9026"/>
        </w:tabs>
        <w:spacing w:before="120"/>
        <w:ind w:left="567" w:hanging="425"/>
        <w:outlineLvl w:val="4"/>
        <w:rPr>
          <w:i/>
        </w:rPr>
      </w:pPr>
      <w:r w:rsidRPr="008D114F">
        <w:rPr>
          <w:i/>
        </w:rPr>
        <w:t>identifying and responding to abuse and neglect of consumers;</w:t>
      </w:r>
    </w:p>
    <w:p w14:paraId="136C3040" w14:textId="77777777" w:rsidR="00BE2E04" w:rsidRDefault="00BE2E04" w:rsidP="00135288">
      <w:pPr>
        <w:numPr>
          <w:ilvl w:val="0"/>
          <w:numId w:val="22"/>
        </w:numPr>
        <w:tabs>
          <w:tab w:val="right" w:pos="9026"/>
        </w:tabs>
        <w:spacing w:before="120"/>
        <w:ind w:left="567" w:hanging="425"/>
        <w:outlineLvl w:val="4"/>
        <w:rPr>
          <w:i/>
        </w:rPr>
      </w:pPr>
      <w:r w:rsidRPr="008D114F">
        <w:rPr>
          <w:i/>
        </w:rPr>
        <w:t>supporting consumers to live the best life they can</w:t>
      </w:r>
    </w:p>
    <w:p w14:paraId="3883BE40" w14:textId="77777777" w:rsidR="00BE2E04" w:rsidRDefault="00BE2E04" w:rsidP="00135288">
      <w:pPr>
        <w:numPr>
          <w:ilvl w:val="0"/>
          <w:numId w:val="22"/>
        </w:numPr>
        <w:tabs>
          <w:tab w:val="right" w:pos="9026"/>
        </w:tabs>
        <w:spacing w:before="120"/>
        <w:ind w:left="567" w:hanging="425"/>
        <w:outlineLvl w:val="4"/>
        <w:rPr>
          <w:i/>
        </w:rPr>
      </w:pPr>
      <w:r>
        <w:rPr>
          <w:i/>
        </w:rPr>
        <w:t>managing and preventing incidents, including the use of an incident management system</w:t>
      </w:r>
      <w:r w:rsidRPr="008D114F">
        <w:rPr>
          <w:i/>
        </w:rPr>
        <w:t>.</w:t>
      </w:r>
    </w:p>
    <w:p w14:paraId="31265D2A" w14:textId="77777777" w:rsidR="00BE2E04" w:rsidRDefault="00BE2E04" w:rsidP="00BE2E04">
      <w:pPr>
        <w:tabs>
          <w:tab w:val="right" w:pos="9026"/>
        </w:tabs>
        <w:spacing w:before="0" w:after="0"/>
        <w:ind w:left="142"/>
        <w:outlineLvl w:val="4"/>
        <w:rPr>
          <w:i/>
        </w:rPr>
      </w:pPr>
    </w:p>
    <w:p w14:paraId="27D0EBC7" w14:textId="77777777" w:rsidR="00BE2E04" w:rsidRPr="008E40D0" w:rsidRDefault="00BE2E04" w:rsidP="00BE2E04">
      <w:pPr>
        <w:tabs>
          <w:tab w:val="right" w:pos="9026"/>
        </w:tabs>
        <w:spacing w:before="0" w:after="0"/>
        <w:ind w:left="142"/>
        <w:outlineLvl w:val="4"/>
        <w:rPr>
          <w:i/>
        </w:rPr>
      </w:pPr>
      <w:r w:rsidRPr="001D4CA2">
        <w:t>The approved provider must demonstrate that:</w:t>
      </w:r>
    </w:p>
    <w:p w14:paraId="14F1EAC4" w14:textId="77777777" w:rsidR="00BE2E04" w:rsidRDefault="00BE2E04" w:rsidP="00135288">
      <w:pPr>
        <w:pStyle w:val="ListParagraph"/>
        <w:numPr>
          <w:ilvl w:val="0"/>
          <w:numId w:val="23"/>
        </w:numPr>
        <w:ind w:left="357" w:hanging="357"/>
        <w:contextualSpacing w:val="0"/>
        <w:rPr>
          <w:rFonts w:eastAsia="Calibri"/>
          <w:color w:val="auto"/>
          <w:lang w:eastAsia="en-US"/>
        </w:rPr>
      </w:pPr>
      <w:r w:rsidRPr="00994AD6">
        <w:rPr>
          <w:rFonts w:eastAsia="Calibri"/>
          <w:color w:val="auto"/>
          <w:lang w:eastAsia="en-US"/>
        </w:rPr>
        <w:t>Restraint medical authorisations and consent forms</w:t>
      </w:r>
      <w:r>
        <w:rPr>
          <w:rFonts w:eastAsia="Calibri"/>
          <w:color w:val="auto"/>
          <w:lang w:eastAsia="en-US"/>
        </w:rPr>
        <w:t xml:space="preserve"> are completed for consumers.</w:t>
      </w:r>
    </w:p>
    <w:p w14:paraId="1FC820E5" w14:textId="77777777" w:rsidR="00BE2E04" w:rsidRDefault="00BE2E04" w:rsidP="00135288">
      <w:pPr>
        <w:pStyle w:val="ListParagraph"/>
        <w:numPr>
          <w:ilvl w:val="0"/>
          <w:numId w:val="23"/>
        </w:numPr>
        <w:ind w:left="357" w:hanging="357"/>
        <w:contextualSpacing w:val="0"/>
        <w:rPr>
          <w:rFonts w:eastAsia="Calibri"/>
          <w:color w:val="auto"/>
          <w:lang w:eastAsia="en-US"/>
        </w:rPr>
      </w:pPr>
      <w:r>
        <w:rPr>
          <w:rFonts w:eastAsia="Calibri"/>
          <w:color w:val="auto"/>
          <w:lang w:eastAsia="en-US"/>
        </w:rPr>
        <w:t>Behavioural interventions are evaluated and documented for effectiveness.</w:t>
      </w:r>
    </w:p>
    <w:p w14:paraId="5BA2B3CD" w14:textId="77777777" w:rsidR="00BE2E04" w:rsidRDefault="00BE2E04" w:rsidP="00135288">
      <w:pPr>
        <w:pStyle w:val="ListParagraph"/>
        <w:numPr>
          <w:ilvl w:val="0"/>
          <w:numId w:val="23"/>
        </w:numPr>
        <w:ind w:left="357" w:hanging="357"/>
        <w:contextualSpacing w:val="0"/>
        <w:rPr>
          <w:rFonts w:eastAsia="Calibri"/>
          <w:color w:val="auto"/>
          <w:lang w:eastAsia="en-US"/>
        </w:rPr>
      </w:pPr>
      <w:r>
        <w:rPr>
          <w:rFonts w:eastAsia="Calibri"/>
          <w:color w:val="auto"/>
          <w:lang w:eastAsia="en-US"/>
        </w:rPr>
        <w:t>Pain management is assessed, monitored and documented for effectiveness.</w:t>
      </w:r>
    </w:p>
    <w:p w14:paraId="123EA40D" w14:textId="2D11DEDD" w:rsidR="00BE2E04" w:rsidRPr="00135288" w:rsidRDefault="00BE2E04" w:rsidP="00135288">
      <w:pPr>
        <w:pStyle w:val="ListParagraph"/>
        <w:numPr>
          <w:ilvl w:val="0"/>
          <w:numId w:val="23"/>
        </w:numPr>
        <w:ind w:left="357" w:hanging="357"/>
        <w:contextualSpacing w:val="0"/>
        <w:rPr>
          <w:rFonts w:eastAsia="Calibri"/>
          <w:color w:val="auto"/>
          <w:lang w:eastAsia="en-US"/>
        </w:rPr>
      </w:pPr>
      <w:r>
        <w:rPr>
          <w:rFonts w:eastAsia="Calibri"/>
          <w:color w:val="auto"/>
          <w:lang w:eastAsia="en-US"/>
        </w:rPr>
        <w:t>Outstanding policies are developed and approved by the Board and education about these policies is conducted with staff.</w:t>
      </w:r>
    </w:p>
    <w:sectPr w:rsidR="00BE2E04" w:rsidRPr="00135288" w:rsidSect="0060746B">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05D09" w14:textId="77777777" w:rsidR="0060746B" w:rsidRDefault="0060746B">
      <w:pPr>
        <w:spacing w:before="0" w:after="0" w:line="240" w:lineRule="auto"/>
      </w:pPr>
      <w:r>
        <w:separator/>
      </w:r>
    </w:p>
  </w:endnote>
  <w:endnote w:type="continuationSeparator" w:id="0">
    <w:p w14:paraId="67C05D0B" w14:textId="77777777" w:rsidR="0060746B" w:rsidRDefault="006074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5CF4" w14:textId="77777777" w:rsidR="0060746B" w:rsidRPr="009A1F1B" w:rsidRDefault="0060746B" w:rsidP="0060746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C05CF5" w14:textId="77777777" w:rsidR="0060746B" w:rsidRPr="00C72FFB" w:rsidRDefault="0060746B" w:rsidP="006074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Richardson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7C05CF6" w14:textId="77777777" w:rsidR="0060746B" w:rsidRPr="00C72FFB" w:rsidRDefault="0060746B" w:rsidP="006074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5CF7" w14:textId="77777777" w:rsidR="0060746B" w:rsidRPr="009A1F1B" w:rsidRDefault="0060746B" w:rsidP="0060746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C05CF8" w14:textId="77777777" w:rsidR="0060746B" w:rsidRPr="00C72FFB" w:rsidRDefault="0060746B" w:rsidP="006074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Richardson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7C05CF9" w14:textId="77777777" w:rsidR="0060746B" w:rsidRPr="00A3716D" w:rsidRDefault="0060746B" w:rsidP="006074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05D05" w14:textId="77777777" w:rsidR="0060746B" w:rsidRDefault="0060746B">
      <w:pPr>
        <w:spacing w:before="0" w:after="0" w:line="240" w:lineRule="auto"/>
      </w:pPr>
      <w:r>
        <w:separator/>
      </w:r>
    </w:p>
  </w:footnote>
  <w:footnote w:type="continuationSeparator" w:id="0">
    <w:p w14:paraId="67C05D07" w14:textId="77777777" w:rsidR="0060746B" w:rsidRDefault="006074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5CF3" w14:textId="77777777" w:rsidR="0060746B" w:rsidRDefault="0060746B" w:rsidP="0060746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7C05D05" wp14:editId="67C05D0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31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82D02" w14:textId="77777777" w:rsidR="0060746B" w:rsidRDefault="0060746B" w:rsidP="0060746B">
    <w:pPr>
      <w:tabs>
        <w:tab w:val="left" w:pos="3624"/>
      </w:tabs>
    </w:pPr>
    <w:r>
      <w:rPr>
        <w:noProof/>
        <w:color w:val="auto"/>
        <w:sz w:val="20"/>
      </w:rPr>
      <w:drawing>
        <wp:anchor distT="0" distB="0" distL="114300" distR="114300" simplePos="0" relativeHeight="251678720" behindDoc="1" locked="0" layoutInCell="1" allowOverlap="1" wp14:anchorId="6325956E" wp14:editId="33E2881C">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14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9BBE1" w14:textId="77777777" w:rsidR="0060746B" w:rsidRDefault="0060746B" w:rsidP="0060746B">
    <w:pPr>
      <w:tabs>
        <w:tab w:val="left" w:pos="3624"/>
      </w:tabs>
    </w:pPr>
    <w:r>
      <w:rPr>
        <w:noProof/>
        <w:color w:val="auto"/>
        <w:sz w:val="20"/>
      </w:rPr>
      <w:drawing>
        <wp:anchor distT="0" distB="0" distL="114300" distR="114300" simplePos="0" relativeHeight="251679744" behindDoc="1" locked="0" layoutInCell="1" allowOverlap="1" wp14:anchorId="148C6A46" wp14:editId="69D5B992">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59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5D04" w14:textId="77777777" w:rsidR="0060746B" w:rsidRDefault="0060746B" w:rsidP="0060746B">
    <w:pPr>
      <w:tabs>
        <w:tab w:val="left" w:pos="3624"/>
      </w:tabs>
    </w:pPr>
    <w:r>
      <w:rPr>
        <w:noProof/>
        <w:color w:val="auto"/>
        <w:sz w:val="20"/>
      </w:rPr>
      <w:drawing>
        <wp:anchor distT="0" distB="0" distL="114300" distR="114300" simplePos="0" relativeHeight="251668480" behindDoc="1" locked="0" layoutInCell="1" allowOverlap="1" wp14:anchorId="67C05D1B" wp14:editId="67C05D1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39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68CC" w14:textId="77777777" w:rsidR="0060746B" w:rsidRDefault="0060746B">
    <w:pPr>
      <w:pStyle w:val="Header"/>
    </w:pPr>
    <w:r w:rsidRPr="003C6EC2">
      <w:rPr>
        <w:rFonts w:eastAsia="Calibri"/>
        <w:noProof/>
      </w:rPr>
      <w:drawing>
        <wp:anchor distT="0" distB="0" distL="114300" distR="114300" simplePos="0" relativeHeight="251680768" behindDoc="1" locked="0" layoutInCell="1" allowOverlap="1" wp14:anchorId="43AFB222" wp14:editId="46519FF0">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57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CBFE8" w14:textId="77777777" w:rsidR="0060746B" w:rsidRDefault="0060746B" w:rsidP="0060746B">
    <w:r>
      <w:rPr>
        <w:noProof/>
        <w:color w:val="auto"/>
        <w:sz w:val="20"/>
      </w:rPr>
      <w:drawing>
        <wp:anchor distT="0" distB="0" distL="114300" distR="114300" simplePos="0" relativeHeight="251672576" behindDoc="1" locked="0" layoutInCell="1" allowOverlap="1" wp14:anchorId="44718F02" wp14:editId="53880AE1">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58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1FE4C" w14:textId="77777777" w:rsidR="0060746B" w:rsidRDefault="0060746B" w:rsidP="0060746B">
    <w:r>
      <w:rPr>
        <w:noProof/>
        <w:color w:val="auto"/>
        <w:sz w:val="20"/>
      </w:rPr>
      <w:drawing>
        <wp:anchor distT="0" distB="0" distL="114300" distR="114300" simplePos="0" relativeHeight="251671552" behindDoc="1" locked="0" layoutInCell="1" allowOverlap="1" wp14:anchorId="25163AB3" wp14:editId="60D69A26">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68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90B9" w14:textId="77777777" w:rsidR="0060746B" w:rsidRDefault="0060746B" w:rsidP="0060746B">
    <w:r>
      <w:rPr>
        <w:noProof/>
        <w:color w:val="auto"/>
        <w:sz w:val="20"/>
      </w:rPr>
      <w:drawing>
        <wp:anchor distT="0" distB="0" distL="114300" distR="114300" simplePos="0" relativeHeight="251673600" behindDoc="1" locked="0" layoutInCell="1" allowOverlap="1" wp14:anchorId="23E49BB1" wp14:editId="1435A0C2">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33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F5DAE" w14:textId="77777777" w:rsidR="0060746B" w:rsidRDefault="0060746B" w:rsidP="0060746B">
    <w:r>
      <w:rPr>
        <w:noProof/>
        <w:color w:val="auto"/>
        <w:sz w:val="20"/>
      </w:rPr>
      <w:drawing>
        <wp:anchor distT="0" distB="0" distL="114300" distR="114300" simplePos="0" relativeHeight="251674624" behindDoc="1" locked="0" layoutInCell="1" allowOverlap="1" wp14:anchorId="6864E294" wp14:editId="01553923">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73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219F" w14:textId="77777777" w:rsidR="0060746B" w:rsidRDefault="0060746B" w:rsidP="0060746B">
    <w:r>
      <w:rPr>
        <w:noProof/>
        <w:color w:val="auto"/>
        <w:sz w:val="20"/>
      </w:rPr>
      <w:drawing>
        <wp:anchor distT="0" distB="0" distL="114300" distR="114300" simplePos="0" relativeHeight="251675648" behindDoc="1" locked="0" layoutInCell="1" allowOverlap="1" wp14:anchorId="3D7DA05F" wp14:editId="177E403F">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710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8D312" w14:textId="77777777" w:rsidR="0060746B" w:rsidRDefault="0060746B" w:rsidP="0060746B">
    <w:r>
      <w:rPr>
        <w:noProof/>
        <w:color w:val="auto"/>
        <w:sz w:val="20"/>
      </w:rPr>
      <w:drawing>
        <wp:anchor distT="0" distB="0" distL="114300" distR="114300" simplePos="0" relativeHeight="251676672" behindDoc="1" locked="0" layoutInCell="1" allowOverlap="1" wp14:anchorId="617366C2" wp14:editId="233A1152">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1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69C7B" w14:textId="77777777" w:rsidR="0060746B" w:rsidRDefault="0060746B" w:rsidP="0060746B">
    <w:pPr>
      <w:tabs>
        <w:tab w:val="left" w:pos="3624"/>
      </w:tabs>
    </w:pPr>
    <w:r>
      <w:rPr>
        <w:noProof/>
        <w:color w:val="auto"/>
        <w:sz w:val="20"/>
      </w:rPr>
      <w:drawing>
        <wp:anchor distT="0" distB="0" distL="114300" distR="114300" simplePos="0" relativeHeight="251677696" behindDoc="1" locked="0" layoutInCell="1" allowOverlap="1" wp14:anchorId="05B73F66" wp14:editId="6207DFE7">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21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2C86"/>
    <w:multiLevelType w:val="hybridMultilevel"/>
    <w:tmpl w:val="A78E6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0E78AD"/>
    <w:multiLevelType w:val="hybridMultilevel"/>
    <w:tmpl w:val="5504F770"/>
    <w:lvl w:ilvl="0" w:tplc="53A8B160">
      <w:start w:val="1"/>
      <w:numFmt w:val="lowerRoman"/>
      <w:lvlText w:val="(%1)"/>
      <w:lvlJc w:val="left"/>
      <w:pPr>
        <w:ind w:left="1080" w:hanging="720"/>
      </w:pPr>
      <w:rPr>
        <w:rFonts w:hint="default"/>
      </w:rPr>
    </w:lvl>
    <w:lvl w:ilvl="1" w:tplc="2468FF40" w:tentative="1">
      <w:start w:val="1"/>
      <w:numFmt w:val="lowerLetter"/>
      <w:lvlText w:val="%2."/>
      <w:lvlJc w:val="left"/>
      <w:pPr>
        <w:ind w:left="1440" w:hanging="360"/>
      </w:pPr>
    </w:lvl>
    <w:lvl w:ilvl="2" w:tplc="E1C62A48" w:tentative="1">
      <w:start w:val="1"/>
      <w:numFmt w:val="lowerRoman"/>
      <w:lvlText w:val="%3."/>
      <w:lvlJc w:val="right"/>
      <w:pPr>
        <w:ind w:left="2160" w:hanging="180"/>
      </w:pPr>
    </w:lvl>
    <w:lvl w:ilvl="3" w:tplc="53F206A4" w:tentative="1">
      <w:start w:val="1"/>
      <w:numFmt w:val="decimal"/>
      <w:lvlText w:val="%4."/>
      <w:lvlJc w:val="left"/>
      <w:pPr>
        <w:ind w:left="2880" w:hanging="360"/>
      </w:pPr>
    </w:lvl>
    <w:lvl w:ilvl="4" w:tplc="182813C6" w:tentative="1">
      <w:start w:val="1"/>
      <w:numFmt w:val="lowerLetter"/>
      <w:lvlText w:val="%5."/>
      <w:lvlJc w:val="left"/>
      <w:pPr>
        <w:ind w:left="3600" w:hanging="360"/>
      </w:pPr>
    </w:lvl>
    <w:lvl w:ilvl="5" w:tplc="DDBAB504" w:tentative="1">
      <w:start w:val="1"/>
      <w:numFmt w:val="lowerRoman"/>
      <w:lvlText w:val="%6."/>
      <w:lvlJc w:val="right"/>
      <w:pPr>
        <w:ind w:left="4320" w:hanging="180"/>
      </w:pPr>
    </w:lvl>
    <w:lvl w:ilvl="6" w:tplc="DF24225A" w:tentative="1">
      <w:start w:val="1"/>
      <w:numFmt w:val="decimal"/>
      <w:lvlText w:val="%7."/>
      <w:lvlJc w:val="left"/>
      <w:pPr>
        <w:ind w:left="5040" w:hanging="360"/>
      </w:pPr>
    </w:lvl>
    <w:lvl w:ilvl="7" w:tplc="3B0802E4" w:tentative="1">
      <w:start w:val="1"/>
      <w:numFmt w:val="lowerLetter"/>
      <w:lvlText w:val="%8."/>
      <w:lvlJc w:val="left"/>
      <w:pPr>
        <w:ind w:left="5760" w:hanging="360"/>
      </w:pPr>
    </w:lvl>
    <w:lvl w:ilvl="8" w:tplc="513CC964"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948E88B2">
      <w:start w:val="1"/>
      <w:numFmt w:val="bullet"/>
      <w:pStyle w:val="ListParagraph"/>
      <w:lvlText w:val=""/>
      <w:lvlJc w:val="left"/>
      <w:pPr>
        <w:ind w:left="1440" w:hanging="360"/>
      </w:pPr>
      <w:rPr>
        <w:rFonts w:ascii="Symbol" w:hAnsi="Symbol" w:hint="default"/>
        <w:color w:val="auto"/>
      </w:rPr>
    </w:lvl>
    <w:lvl w:ilvl="1" w:tplc="B882D206" w:tentative="1">
      <w:start w:val="1"/>
      <w:numFmt w:val="bullet"/>
      <w:lvlText w:val="o"/>
      <w:lvlJc w:val="left"/>
      <w:pPr>
        <w:ind w:left="2160" w:hanging="360"/>
      </w:pPr>
      <w:rPr>
        <w:rFonts w:ascii="Courier New" w:hAnsi="Courier New" w:cs="Courier New" w:hint="default"/>
      </w:rPr>
    </w:lvl>
    <w:lvl w:ilvl="2" w:tplc="D3501F1C" w:tentative="1">
      <w:start w:val="1"/>
      <w:numFmt w:val="bullet"/>
      <w:lvlText w:val=""/>
      <w:lvlJc w:val="left"/>
      <w:pPr>
        <w:ind w:left="2880" w:hanging="360"/>
      </w:pPr>
      <w:rPr>
        <w:rFonts w:ascii="Wingdings" w:hAnsi="Wingdings" w:hint="default"/>
      </w:rPr>
    </w:lvl>
    <w:lvl w:ilvl="3" w:tplc="C3EA6CBA" w:tentative="1">
      <w:start w:val="1"/>
      <w:numFmt w:val="bullet"/>
      <w:lvlText w:val=""/>
      <w:lvlJc w:val="left"/>
      <w:pPr>
        <w:ind w:left="3600" w:hanging="360"/>
      </w:pPr>
      <w:rPr>
        <w:rFonts w:ascii="Symbol" w:hAnsi="Symbol" w:hint="default"/>
      </w:rPr>
    </w:lvl>
    <w:lvl w:ilvl="4" w:tplc="A29CA87C" w:tentative="1">
      <w:start w:val="1"/>
      <w:numFmt w:val="bullet"/>
      <w:lvlText w:val="o"/>
      <w:lvlJc w:val="left"/>
      <w:pPr>
        <w:ind w:left="4320" w:hanging="360"/>
      </w:pPr>
      <w:rPr>
        <w:rFonts w:ascii="Courier New" w:hAnsi="Courier New" w:cs="Courier New" w:hint="default"/>
      </w:rPr>
    </w:lvl>
    <w:lvl w:ilvl="5" w:tplc="1060923C" w:tentative="1">
      <w:start w:val="1"/>
      <w:numFmt w:val="bullet"/>
      <w:lvlText w:val=""/>
      <w:lvlJc w:val="left"/>
      <w:pPr>
        <w:ind w:left="5040" w:hanging="360"/>
      </w:pPr>
      <w:rPr>
        <w:rFonts w:ascii="Wingdings" w:hAnsi="Wingdings" w:hint="default"/>
      </w:rPr>
    </w:lvl>
    <w:lvl w:ilvl="6" w:tplc="B5865D86" w:tentative="1">
      <w:start w:val="1"/>
      <w:numFmt w:val="bullet"/>
      <w:lvlText w:val=""/>
      <w:lvlJc w:val="left"/>
      <w:pPr>
        <w:ind w:left="5760" w:hanging="360"/>
      </w:pPr>
      <w:rPr>
        <w:rFonts w:ascii="Symbol" w:hAnsi="Symbol" w:hint="default"/>
      </w:rPr>
    </w:lvl>
    <w:lvl w:ilvl="7" w:tplc="40902872" w:tentative="1">
      <w:start w:val="1"/>
      <w:numFmt w:val="bullet"/>
      <w:lvlText w:val="o"/>
      <w:lvlJc w:val="left"/>
      <w:pPr>
        <w:ind w:left="6480" w:hanging="360"/>
      </w:pPr>
      <w:rPr>
        <w:rFonts w:ascii="Courier New" w:hAnsi="Courier New" w:cs="Courier New" w:hint="default"/>
      </w:rPr>
    </w:lvl>
    <w:lvl w:ilvl="8" w:tplc="FC54D2E0" w:tentative="1">
      <w:start w:val="1"/>
      <w:numFmt w:val="bullet"/>
      <w:lvlText w:val=""/>
      <w:lvlJc w:val="left"/>
      <w:pPr>
        <w:ind w:left="7200" w:hanging="360"/>
      </w:pPr>
      <w:rPr>
        <w:rFonts w:ascii="Wingdings" w:hAnsi="Wingdings" w:hint="default"/>
      </w:rPr>
    </w:lvl>
  </w:abstractNum>
  <w:abstractNum w:abstractNumId="3" w15:restartNumberingAfterBreak="0">
    <w:nsid w:val="18D00F99"/>
    <w:multiLevelType w:val="hybridMultilevel"/>
    <w:tmpl w:val="5504F770"/>
    <w:lvl w:ilvl="0" w:tplc="53A8B160">
      <w:start w:val="1"/>
      <w:numFmt w:val="lowerRoman"/>
      <w:lvlText w:val="(%1)"/>
      <w:lvlJc w:val="left"/>
      <w:pPr>
        <w:ind w:left="1080" w:hanging="720"/>
      </w:pPr>
      <w:rPr>
        <w:rFonts w:hint="default"/>
      </w:rPr>
    </w:lvl>
    <w:lvl w:ilvl="1" w:tplc="2468FF40" w:tentative="1">
      <w:start w:val="1"/>
      <w:numFmt w:val="lowerLetter"/>
      <w:lvlText w:val="%2."/>
      <w:lvlJc w:val="left"/>
      <w:pPr>
        <w:ind w:left="1440" w:hanging="360"/>
      </w:pPr>
    </w:lvl>
    <w:lvl w:ilvl="2" w:tplc="E1C62A48" w:tentative="1">
      <w:start w:val="1"/>
      <w:numFmt w:val="lowerRoman"/>
      <w:lvlText w:val="%3."/>
      <w:lvlJc w:val="right"/>
      <w:pPr>
        <w:ind w:left="2160" w:hanging="180"/>
      </w:pPr>
    </w:lvl>
    <w:lvl w:ilvl="3" w:tplc="53F206A4" w:tentative="1">
      <w:start w:val="1"/>
      <w:numFmt w:val="decimal"/>
      <w:lvlText w:val="%4."/>
      <w:lvlJc w:val="left"/>
      <w:pPr>
        <w:ind w:left="2880" w:hanging="360"/>
      </w:pPr>
    </w:lvl>
    <w:lvl w:ilvl="4" w:tplc="182813C6" w:tentative="1">
      <w:start w:val="1"/>
      <w:numFmt w:val="lowerLetter"/>
      <w:lvlText w:val="%5."/>
      <w:lvlJc w:val="left"/>
      <w:pPr>
        <w:ind w:left="3600" w:hanging="360"/>
      </w:pPr>
    </w:lvl>
    <w:lvl w:ilvl="5" w:tplc="DDBAB504" w:tentative="1">
      <w:start w:val="1"/>
      <w:numFmt w:val="lowerRoman"/>
      <w:lvlText w:val="%6."/>
      <w:lvlJc w:val="right"/>
      <w:pPr>
        <w:ind w:left="4320" w:hanging="180"/>
      </w:pPr>
    </w:lvl>
    <w:lvl w:ilvl="6" w:tplc="DF24225A" w:tentative="1">
      <w:start w:val="1"/>
      <w:numFmt w:val="decimal"/>
      <w:lvlText w:val="%7."/>
      <w:lvlJc w:val="left"/>
      <w:pPr>
        <w:ind w:left="5040" w:hanging="360"/>
      </w:pPr>
    </w:lvl>
    <w:lvl w:ilvl="7" w:tplc="3B0802E4" w:tentative="1">
      <w:start w:val="1"/>
      <w:numFmt w:val="lowerLetter"/>
      <w:lvlText w:val="%8."/>
      <w:lvlJc w:val="left"/>
      <w:pPr>
        <w:ind w:left="5760" w:hanging="360"/>
      </w:pPr>
    </w:lvl>
    <w:lvl w:ilvl="8" w:tplc="513CC964" w:tentative="1">
      <w:start w:val="1"/>
      <w:numFmt w:val="lowerRoman"/>
      <w:lvlText w:val="%9."/>
      <w:lvlJc w:val="right"/>
      <w:pPr>
        <w:ind w:left="6480" w:hanging="180"/>
      </w:pPr>
    </w:lvl>
  </w:abstractNum>
  <w:abstractNum w:abstractNumId="4" w15:restartNumberingAfterBreak="0">
    <w:nsid w:val="1F583C49"/>
    <w:multiLevelType w:val="hybridMultilevel"/>
    <w:tmpl w:val="5504F770"/>
    <w:lvl w:ilvl="0" w:tplc="2F3EAC46">
      <w:start w:val="1"/>
      <w:numFmt w:val="lowerRoman"/>
      <w:lvlText w:val="(%1)"/>
      <w:lvlJc w:val="left"/>
      <w:pPr>
        <w:ind w:left="1080" w:hanging="720"/>
      </w:pPr>
      <w:rPr>
        <w:rFonts w:hint="default"/>
      </w:rPr>
    </w:lvl>
    <w:lvl w:ilvl="1" w:tplc="7CB2573A" w:tentative="1">
      <w:start w:val="1"/>
      <w:numFmt w:val="lowerLetter"/>
      <w:lvlText w:val="%2."/>
      <w:lvlJc w:val="left"/>
      <w:pPr>
        <w:ind w:left="1440" w:hanging="360"/>
      </w:pPr>
    </w:lvl>
    <w:lvl w:ilvl="2" w:tplc="E0B28BE0" w:tentative="1">
      <w:start w:val="1"/>
      <w:numFmt w:val="lowerRoman"/>
      <w:lvlText w:val="%3."/>
      <w:lvlJc w:val="right"/>
      <w:pPr>
        <w:ind w:left="2160" w:hanging="180"/>
      </w:pPr>
    </w:lvl>
    <w:lvl w:ilvl="3" w:tplc="BB86B5BE" w:tentative="1">
      <w:start w:val="1"/>
      <w:numFmt w:val="decimal"/>
      <w:lvlText w:val="%4."/>
      <w:lvlJc w:val="left"/>
      <w:pPr>
        <w:ind w:left="2880" w:hanging="360"/>
      </w:pPr>
    </w:lvl>
    <w:lvl w:ilvl="4" w:tplc="B9F45884" w:tentative="1">
      <w:start w:val="1"/>
      <w:numFmt w:val="lowerLetter"/>
      <w:lvlText w:val="%5."/>
      <w:lvlJc w:val="left"/>
      <w:pPr>
        <w:ind w:left="3600" w:hanging="360"/>
      </w:pPr>
    </w:lvl>
    <w:lvl w:ilvl="5" w:tplc="25A0D8B6" w:tentative="1">
      <w:start w:val="1"/>
      <w:numFmt w:val="lowerRoman"/>
      <w:lvlText w:val="%6."/>
      <w:lvlJc w:val="right"/>
      <w:pPr>
        <w:ind w:left="4320" w:hanging="180"/>
      </w:pPr>
    </w:lvl>
    <w:lvl w:ilvl="6" w:tplc="565A180A" w:tentative="1">
      <w:start w:val="1"/>
      <w:numFmt w:val="decimal"/>
      <w:lvlText w:val="%7."/>
      <w:lvlJc w:val="left"/>
      <w:pPr>
        <w:ind w:left="5040" w:hanging="360"/>
      </w:pPr>
    </w:lvl>
    <w:lvl w:ilvl="7" w:tplc="A782C6DC" w:tentative="1">
      <w:start w:val="1"/>
      <w:numFmt w:val="lowerLetter"/>
      <w:lvlText w:val="%8."/>
      <w:lvlJc w:val="left"/>
      <w:pPr>
        <w:ind w:left="5760" w:hanging="360"/>
      </w:pPr>
    </w:lvl>
    <w:lvl w:ilvl="8" w:tplc="5DB0A8F4"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B39A9A98">
      <w:start w:val="1"/>
      <w:numFmt w:val="lowerRoman"/>
      <w:lvlText w:val="(%1)"/>
      <w:lvlJc w:val="left"/>
      <w:pPr>
        <w:ind w:left="1080" w:hanging="720"/>
      </w:pPr>
      <w:rPr>
        <w:rFonts w:hint="default"/>
      </w:rPr>
    </w:lvl>
    <w:lvl w:ilvl="1" w:tplc="533A3BDA" w:tentative="1">
      <w:start w:val="1"/>
      <w:numFmt w:val="lowerLetter"/>
      <w:lvlText w:val="%2."/>
      <w:lvlJc w:val="left"/>
      <w:pPr>
        <w:ind w:left="1440" w:hanging="360"/>
      </w:pPr>
    </w:lvl>
    <w:lvl w:ilvl="2" w:tplc="97CE1EB4" w:tentative="1">
      <w:start w:val="1"/>
      <w:numFmt w:val="lowerRoman"/>
      <w:lvlText w:val="%3."/>
      <w:lvlJc w:val="right"/>
      <w:pPr>
        <w:ind w:left="2160" w:hanging="180"/>
      </w:pPr>
    </w:lvl>
    <w:lvl w:ilvl="3" w:tplc="4768DE60" w:tentative="1">
      <w:start w:val="1"/>
      <w:numFmt w:val="decimal"/>
      <w:lvlText w:val="%4."/>
      <w:lvlJc w:val="left"/>
      <w:pPr>
        <w:ind w:left="2880" w:hanging="360"/>
      </w:pPr>
    </w:lvl>
    <w:lvl w:ilvl="4" w:tplc="B1B29EEC" w:tentative="1">
      <w:start w:val="1"/>
      <w:numFmt w:val="lowerLetter"/>
      <w:lvlText w:val="%5."/>
      <w:lvlJc w:val="left"/>
      <w:pPr>
        <w:ind w:left="3600" w:hanging="360"/>
      </w:pPr>
    </w:lvl>
    <w:lvl w:ilvl="5" w:tplc="57A2417E" w:tentative="1">
      <w:start w:val="1"/>
      <w:numFmt w:val="lowerRoman"/>
      <w:lvlText w:val="%6."/>
      <w:lvlJc w:val="right"/>
      <w:pPr>
        <w:ind w:left="4320" w:hanging="180"/>
      </w:pPr>
    </w:lvl>
    <w:lvl w:ilvl="6" w:tplc="DB828394" w:tentative="1">
      <w:start w:val="1"/>
      <w:numFmt w:val="decimal"/>
      <w:lvlText w:val="%7."/>
      <w:lvlJc w:val="left"/>
      <w:pPr>
        <w:ind w:left="5040" w:hanging="360"/>
      </w:pPr>
    </w:lvl>
    <w:lvl w:ilvl="7" w:tplc="42121406" w:tentative="1">
      <w:start w:val="1"/>
      <w:numFmt w:val="lowerLetter"/>
      <w:lvlText w:val="%8."/>
      <w:lvlJc w:val="left"/>
      <w:pPr>
        <w:ind w:left="5760" w:hanging="360"/>
      </w:pPr>
    </w:lvl>
    <w:lvl w:ilvl="8" w:tplc="75CEF4D8"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30AAE52">
      <w:start w:val="1"/>
      <w:numFmt w:val="lowerLetter"/>
      <w:lvlText w:val="(%1)"/>
      <w:lvlJc w:val="left"/>
      <w:pPr>
        <w:ind w:left="360" w:hanging="360"/>
      </w:pPr>
      <w:rPr>
        <w:rFonts w:hint="default"/>
      </w:rPr>
    </w:lvl>
    <w:lvl w:ilvl="1" w:tplc="06AEAC38" w:tentative="1">
      <w:start w:val="1"/>
      <w:numFmt w:val="lowerLetter"/>
      <w:lvlText w:val="%2."/>
      <w:lvlJc w:val="left"/>
      <w:pPr>
        <w:ind w:left="1080" w:hanging="360"/>
      </w:pPr>
    </w:lvl>
    <w:lvl w:ilvl="2" w:tplc="956A6EA4" w:tentative="1">
      <w:start w:val="1"/>
      <w:numFmt w:val="lowerRoman"/>
      <w:lvlText w:val="%3."/>
      <w:lvlJc w:val="right"/>
      <w:pPr>
        <w:ind w:left="1800" w:hanging="180"/>
      </w:pPr>
    </w:lvl>
    <w:lvl w:ilvl="3" w:tplc="0FC44BD0" w:tentative="1">
      <w:start w:val="1"/>
      <w:numFmt w:val="decimal"/>
      <w:lvlText w:val="%4."/>
      <w:lvlJc w:val="left"/>
      <w:pPr>
        <w:ind w:left="2520" w:hanging="360"/>
      </w:pPr>
    </w:lvl>
    <w:lvl w:ilvl="4" w:tplc="FA202BF0" w:tentative="1">
      <w:start w:val="1"/>
      <w:numFmt w:val="lowerLetter"/>
      <w:lvlText w:val="%5."/>
      <w:lvlJc w:val="left"/>
      <w:pPr>
        <w:ind w:left="3240" w:hanging="360"/>
      </w:pPr>
    </w:lvl>
    <w:lvl w:ilvl="5" w:tplc="DFEE5D08" w:tentative="1">
      <w:start w:val="1"/>
      <w:numFmt w:val="lowerRoman"/>
      <w:lvlText w:val="%6."/>
      <w:lvlJc w:val="right"/>
      <w:pPr>
        <w:ind w:left="3960" w:hanging="180"/>
      </w:pPr>
    </w:lvl>
    <w:lvl w:ilvl="6" w:tplc="90382B30" w:tentative="1">
      <w:start w:val="1"/>
      <w:numFmt w:val="decimal"/>
      <w:lvlText w:val="%7."/>
      <w:lvlJc w:val="left"/>
      <w:pPr>
        <w:ind w:left="4680" w:hanging="360"/>
      </w:pPr>
    </w:lvl>
    <w:lvl w:ilvl="7" w:tplc="239C61C6" w:tentative="1">
      <w:start w:val="1"/>
      <w:numFmt w:val="lowerLetter"/>
      <w:lvlText w:val="%8."/>
      <w:lvlJc w:val="left"/>
      <w:pPr>
        <w:ind w:left="5400" w:hanging="360"/>
      </w:pPr>
    </w:lvl>
    <w:lvl w:ilvl="8" w:tplc="443049DE" w:tentative="1">
      <w:start w:val="1"/>
      <w:numFmt w:val="lowerRoman"/>
      <w:lvlText w:val="%9."/>
      <w:lvlJc w:val="right"/>
      <w:pPr>
        <w:ind w:left="6120" w:hanging="180"/>
      </w:pPr>
    </w:lvl>
  </w:abstractNum>
  <w:abstractNum w:abstractNumId="7" w15:restartNumberingAfterBreak="0">
    <w:nsid w:val="2D414301"/>
    <w:multiLevelType w:val="hybridMultilevel"/>
    <w:tmpl w:val="5504F770"/>
    <w:lvl w:ilvl="0" w:tplc="D4CE6148">
      <w:start w:val="1"/>
      <w:numFmt w:val="lowerRoman"/>
      <w:lvlText w:val="(%1)"/>
      <w:lvlJc w:val="left"/>
      <w:pPr>
        <w:ind w:left="1080" w:hanging="720"/>
      </w:pPr>
      <w:rPr>
        <w:rFonts w:hint="default"/>
      </w:rPr>
    </w:lvl>
    <w:lvl w:ilvl="1" w:tplc="97C29586" w:tentative="1">
      <w:start w:val="1"/>
      <w:numFmt w:val="lowerLetter"/>
      <w:lvlText w:val="%2."/>
      <w:lvlJc w:val="left"/>
      <w:pPr>
        <w:ind w:left="1440" w:hanging="360"/>
      </w:pPr>
    </w:lvl>
    <w:lvl w:ilvl="2" w:tplc="AE822828" w:tentative="1">
      <w:start w:val="1"/>
      <w:numFmt w:val="lowerRoman"/>
      <w:lvlText w:val="%3."/>
      <w:lvlJc w:val="right"/>
      <w:pPr>
        <w:ind w:left="2160" w:hanging="180"/>
      </w:pPr>
    </w:lvl>
    <w:lvl w:ilvl="3" w:tplc="03DC846C" w:tentative="1">
      <w:start w:val="1"/>
      <w:numFmt w:val="decimal"/>
      <w:lvlText w:val="%4."/>
      <w:lvlJc w:val="left"/>
      <w:pPr>
        <w:ind w:left="2880" w:hanging="360"/>
      </w:pPr>
    </w:lvl>
    <w:lvl w:ilvl="4" w:tplc="828E0CBC" w:tentative="1">
      <w:start w:val="1"/>
      <w:numFmt w:val="lowerLetter"/>
      <w:lvlText w:val="%5."/>
      <w:lvlJc w:val="left"/>
      <w:pPr>
        <w:ind w:left="3600" w:hanging="360"/>
      </w:pPr>
    </w:lvl>
    <w:lvl w:ilvl="5" w:tplc="E0047640" w:tentative="1">
      <w:start w:val="1"/>
      <w:numFmt w:val="lowerRoman"/>
      <w:lvlText w:val="%6."/>
      <w:lvlJc w:val="right"/>
      <w:pPr>
        <w:ind w:left="4320" w:hanging="180"/>
      </w:pPr>
    </w:lvl>
    <w:lvl w:ilvl="6" w:tplc="F36E6912" w:tentative="1">
      <w:start w:val="1"/>
      <w:numFmt w:val="decimal"/>
      <w:lvlText w:val="%7."/>
      <w:lvlJc w:val="left"/>
      <w:pPr>
        <w:ind w:left="5040" w:hanging="360"/>
      </w:pPr>
    </w:lvl>
    <w:lvl w:ilvl="7" w:tplc="38A0E27C" w:tentative="1">
      <w:start w:val="1"/>
      <w:numFmt w:val="lowerLetter"/>
      <w:lvlText w:val="%8."/>
      <w:lvlJc w:val="left"/>
      <w:pPr>
        <w:ind w:left="5760" w:hanging="360"/>
      </w:pPr>
    </w:lvl>
    <w:lvl w:ilvl="8" w:tplc="3DD8FC5E" w:tentative="1">
      <w:start w:val="1"/>
      <w:numFmt w:val="lowerRoman"/>
      <w:lvlText w:val="%9."/>
      <w:lvlJc w:val="right"/>
      <w:pPr>
        <w:ind w:left="6480" w:hanging="180"/>
      </w:pPr>
    </w:lvl>
  </w:abstractNum>
  <w:abstractNum w:abstractNumId="8" w15:restartNumberingAfterBreak="0">
    <w:nsid w:val="32105F60"/>
    <w:multiLevelType w:val="hybridMultilevel"/>
    <w:tmpl w:val="49A21BE0"/>
    <w:lvl w:ilvl="0" w:tplc="95682A8C">
      <w:start w:val="1"/>
      <w:numFmt w:val="decimal"/>
      <w:lvlText w:val="%1."/>
      <w:lvlJc w:val="left"/>
      <w:pPr>
        <w:ind w:left="360" w:hanging="360"/>
      </w:pPr>
      <w:rPr>
        <w:rFonts w:hint="default"/>
      </w:rPr>
    </w:lvl>
    <w:lvl w:ilvl="1" w:tplc="84A29BDA" w:tentative="1">
      <w:start w:val="1"/>
      <w:numFmt w:val="lowerLetter"/>
      <w:lvlText w:val="%2."/>
      <w:lvlJc w:val="left"/>
      <w:pPr>
        <w:ind w:left="1080" w:hanging="360"/>
      </w:pPr>
    </w:lvl>
    <w:lvl w:ilvl="2" w:tplc="8C12366A" w:tentative="1">
      <w:start w:val="1"/>
      <w:numFmt w:val="lowerRoman"/>
      <w:lvlText w:val="%3."/>
      <w:lvlJc w:val="right"/>
      <w:pPr>
        <w:ind w:left="1800" w:hanging="180"/>
      </w:pPr>
    </w:lvl>
    <w:lvl w:ilvl="3" w:tplc="CC94F898" w:tentative="1">
      <w:start w:val="1"/>
      <w:numFmt w:val="decimal"/>
      <w:lvlText w:val="%4."/>
      <w:lvlJc w:val="left"/>
      <w:pPr>
        <w:ind w:left="2520" w:hanging="360"/>
      </w:pPr>
    </w:lvl>
    <w:lvl w:ilvl="4" w:tplc="93C2EFDA" w:tentative="1">
      <w:start w:val="1"/>
      <w:numFmt w:val="lowerLetter"/>
      <w:lvlText w:val="%5."/>
      <w:lvlJc w:val="left"/>
      <w:pPr>
        <w:ind w:left="3240" w:hanging="360"/>
      </w:pPr>
    </w:lvl>
    <w:lvl w:ilvl="5" w:tplc="3392C370" w:tentative="1">
      <w:start w:val="1"/>
      <w:numFmt w:val="lowerRoman"/>
      <w:lvlText w:val="%6."/>
      <w:lvlJc w:val="right"/>
      <w:pPr>
        <w:ind w:left="3960" w:hanging="180"/>
      </w:pPr>
    </w:lvl>
    <w:lvl w:ilvl="6" w:tplc="58F2AC60" w:tentative="1">
      <w:start w:val="1"/>
      <w:numFmt w:val="decimal"/>
      <w:lvlText w:val="%7."/>
      <w:lvlJc w:val="left"/>
      <w:pPr>
        <w:ind w:left="4680" w:hanging="360"/>
      </w:pPr>
    </w:lvl>
    <w:lvl w:ilvl="7" w:tplc="5B38D74A" w:tentative="1">
      <w:start w:val="1"/>
      <w:numFmt w:val="lowerLetter"/>
      <w:lvlText w:val="%8."/>
      <w:lvlJc w:val="left"/>
      <w:pPr>
        <w:ind w:left="5400" w:hanging="360"/>
      </w:pPr>
    </w:lvl>
    <w:lvl w:ilvl="8" w:tplc="DD8E2C86"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934EB5E4">
      <w:start w:val="1"/>
      <w:numFmt w:val="decimal"/>
      <w:lvlText w:val="%1."/>
      <w:lvlJc w:val="left"/>
      <w:pPr>
        <w:ind w:left="360" w:hanging="360"/>
      </w:pPr>
      <w:rPr>
        <w:rFonts w:hint="default"/>
      </w:rPr>
    </w:lvl>
    <w:lvl w:ilvl="1" w:tplc="5B1475D6" w:tentative="1">
      <w:start w:val="1"/>
      <w:numFmt w:val="lowerLetter"/>
      <w:lvlText w:val="%2."/>
      <w:lvlJc w:val="left"/>
      <w:pPr>
        <w:ind w:left="1080" w:hanging="360"/>
      </w:pPr>
    </w:lvl>
    <w:lvl w:ilvl="2" w:tplc="099C1780" w:tentative="1">
      <w:start w:val="1"/>
      <w:numFmt w:val="lowerRoman"/>
      <w:lvlText w:val="%3."/>
      <w:lvlJc w:val="right"/>
      <w:pPr>
        <w:ind w:left="1800" w:hanging="180"/>
      </w:pPr>
    </w:lvl>
    <w:lvl w:ilvl="3" w:tplc="E7569302" w:tentative="1">
      <w:start w:val="1"/>
      <w:numFmt w:val="decimal"/>
      <w:lvlText w:val="%4."/>
      <w:lvlJc w:val="left"/>
      <w:pPr>
        <w:ind w:left="2520" w:hanging="360"/>
      </w:pPr>
    </w:lvl>
    <w:lvl w:ilvl="4" w:tplc="5C3CDA86" w:tentative="1">
      <w:start w:val="1"/>
      <w:numFmt w:val="lowerLetter"/>
      <w:lvlText w:val="%5."/>
      <w:lvlJc w:val="left"/>
      <w:pPr>
        <w:ind w:left="3240" w:hanging="360"/>
      </w:pPr>
    </w:lvl>
    <w:lvl w:ilvl="5" w:tplc="084C9364" w:tentative="1">
      <w:start w:val="1"/>
      <w:numFmt w:val="lowerRoman"/>
      <w:lvlText w:val="%6."/>
      <w:lvlJc w:val="right"/>
      <w:pPr>
        <w:ind w:left="3960" w:hanging="180"/>
      </w:pPr>
    </w:lvl>
    <w:lvl w:ilvl="6" w:tplc="F0F68D9A" w:tentative="1">
      <w:start w:val="1"/>
      <w:numFmt w:val="decimal"/>
      <w:lvlText w:val="%7."/>
      <w:lvlJc w:val="left"/>
      <w:pPr>
        <w:ind w:left="4680" w:hanging="360"/>
      </w:pPr>
    </w:lvl>
    <w:lvl w:ilvl="7" w:tplc="BE02EDDE" w:tentative="1">
      <w:start w:val="1"/>
      <w:numFmt w:val="lowerLetter"/>
      <w:lvlText w:val="%8."/>
      <w:lvlJc w:val="left"/>
      <w:pPr>
        <w:ind w:left="5400" w:hanging="360"/>
      </w:pPr>
    </w:lvl>
    <w:lvl w:ilvl="8" w:tplc="1A405F2C"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323A615C">
      <w:start w:val="1"/>
      <w:numFmt w:val="lowerRoman"/>
      <w:lvlText w:val="(%1)"/>
      <w:lvlJc w:val="left"/>
      <w:pPr>
        <w:ind w:left="1080" w:hanging="720"/>
      </w:pPr>
      <w:rPr>
        <w:rFonts w:hint="default"/>
      </w:rPr>
    </w:lvl>
    <w:lvl w:ilvl="1" w:tplc="5C1047C4" w:tentative="1">
      <w:start w:val="1"/>
      <w:numFmt w:val="lowerLetter"/>
      <w:lvlText w:val="%2."/>
      <w:lvlJc w:val="left"/>
      <w:pPr>
        <w:ind w:left="1440" w:hanging="360"/>
      </w:pPr>
    </w:lvl>
    <w:lvl w:ilvl="2" w:tplc="9B709D36" w:tentative="1">
      <w:start w:val="1"/>
      <w:numFmt w:val="lowerRoman"/>
      <w:lvlText w:val="%3."/>
      <w:lvlJc w:val="right"/>
      <w:pPr>
        <w:ind w:left="2160" w:hanging="180"/>
      </w:pPr>
    </w:lvl>
    <w:lvl w:ilvl="3" w:tplc="C658AFD2" w:tentative="1">
      <w:start w:val="1"/>
      <w:numFmt w:val="decimal"/>
      <w:lvlText w:val="%4."/>
      <w:lvlJc w:val="left"/>
      <w:pPr>
        <w:ind w:left="2880" w:hanging="360"/>
      </w:pPr>
    </w:lvl>
    <w:lvl w:ilvl="4" w:tplc="86A4E824" w:tentative="1">
      <w:start w:val="1"/>
      <w:numFmt w:val="lowerLetter"/>
      <w:lvlText w:val="%5."/>
      <w:lvlJc w:val="left"/>
      <w:pPr>
        <w:ind w:left="3600" w:hanging="360"/>
      </w:pPr>
    </w:lvl>
    <w:lvl w:ilvl="5" w:tplc="2EC80804" w:tentative="1">
      <w:start w:val="1"/>
      <w:numFmt w:val="lowerRoman"/>
      <w:lvlText w:val="%6."/>
      <w:lvlJc w:val="right"/>
      <w:pPr>
        <w:ind w:left="4320" w:hanging="180"/>
      </w:pPr>
    </w:lvl>
    <w:lvl w:ilvl="6" w:tplc="C9CEA2E6" w:tentative="1">
      <w:start w:val="1"/>
      <w:numFmt w:val="decimal"/>
      <w:lvlText w:val="%7."/>
      <w:lvlJc w:val="left"/>
      <w:pPr>
        <w:ind w:left="5040" w:hanging="360"/>
      </w:pPr>
    </w:lvl>
    <w:lvl w:ilvl="7" w:tplc="E624B44A" w:tentative="1">
      <w:start w:val="1"/>
      <w:numFmt w:val="lowerLetter"/>
      <w:lvlText w:val="%8."/>
      <w:lvlJc w:val="left"/>
      <w:pPr>
        <w:ind w:left="5760" w:hanging="360"/>
      </w:pPr>
    </w:lvl>
    <w:lvl w:ilvl="8" w:tplc="312E408C"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F9CA4BBE">
      <w:start w:val="1"/>
      <w:numFmt w:val="bullet"/>
      <w:pStyle w:val="ListBullet"/>
      <w:lvlText w:val=""/>
      <w:lvlJc w:val="left"/>
      <w:pPr>
        <w:ind w:left="720" w:hanging="360"/>
      </w:pPr>
      <w:rPr>
        <w:rFonts w:ascii="Symbol" w:hAnsi="Symbol" w:hint="default"/>
      </w:rPr>
    </w:lvl>
    <w:lvl w:ilvl="1" w:tplc="502405E0">
      <w:start w:val="1"/>
      <w:numFmt w:val="bullet"/>
      <w:pStyle w:val="ListBullet2"/>
      <w:lvlText w:val="o"/>
      <w:lvlJc w:val="left"/>
      <w:pPr>
        <w:ind w:left="1440" w:hanging="360"/>
      </w:pPr>
      <w:rPr>
        <w:rFonts w:ascii="Courier New" w:hAnsi="Courier New" w:cs="Courier New" w:hint="default"/>
      </w:rPr>
    </w:lvl>
    <w:lvl w:ilvl="2" w:tplc="AA889332">
      <w:start w:val="1"/>
      <w:numFmt w:val="bullet"/>
      <w:lvlText w:val=""/>
      <w:lvlJc w:val="left"/>
      <w:pPr>
        <w:ind w:left="2160" w:hanging="360"/>
      </w:pPr>
      <w:rPr>
        <w:rFonts w:ascii="Wingdings" w:hAnsi="Wingdings" w:hint="default"/>
      </w:rPr>
    </w:lvl>
    <w:lvl w:ilvl="3" w:tplc="7E38B500">
      <w:start w:val="1"/>
      <w:numFmt w:val="bullet"/>
      <w:lvlText w:val=""/>
      <w:lvlJc w:val="left"/>
      <w:pPr>
        <w:ind w:left="2880" w:hanging="360"/>
      </w:pPr>
      <w:rPr>
        <w:rFonts w:ascii="Symbol" w:hAnsi="Symbol" w:hint="default"/>
      </w:rPr>
    </w:lvl>
    <w:lvl w:ilvl="4" w:tplc="60E49062">
      <w:start w:val="1"/>
      <w:numFmt w:val="bullet"/>
      <w:lvlText w:val="o"/>
      <w:lvlJc w:val="left"/>
      <w:pPr>
        <w:ind w:left="3600" w:hanging="360"/>
      </w:pPr>
      <w:rPr>
        <w:rFonts w:ascii="Courier New" w:hAnsi="Courier New" w:cs="Courier New" w:hint="default"/>
      </w:rPr>
    </w:lvl>
    <w:lvl w:ilvl="5" w:tplc="82427BD6">
      <w:start w:val="1"/>
      <w:numFmt w:val="bullet"/>
      <w:pStyle w:val="ListBullet3"/>
      <w:lvlText w:val=""/>
      <w:lvlJc w:val="left"/>
      <w:pPr>
        <w:ind w:left="4320" w:hanging="360"/>
      </w:pPr>
      <w:rPr>
        <w:rFonts w:ascii="Wingdings" w:hAnsi="Wingdings" w:hint="default"/>
      </w:rPr>
    </w:lvl>
    <w:lvl w:ilvl="6" w:tplc="5BC0316A">
      <w:start w:val="1"/>
      <w:numFmt w:val="bullet"/>
      <w:lvlText w:val=""/>
      <w:lvlJc w:val="left"/>
      <w:pPr>
        <w:ind w:left="5040" w:hanging="360"/>
      </w:pPr>
      <w:rPr>
        <w:rFonts w:ascii="Symbol" w:hAnsi="Symbol" w:hint="default"/>
      </w:rPr>
    </w:lvl>
    <w:lvl w:ilvl="7" w:tplc="3EF81370">
      <w:start w:val="1"/>
      <w:numFmt w:val="bullet"/>
      <w:lvlText w:val="o"/>
      <w:lvlJc w:val="left"/>
      <w:pPr>
        <w:ind w:left="5760" w:hanging="360"/>
      </w:pPr>
      <w:rPr>
        <w:rFonts w:ascii="Courier New" w:hAnsi="Courier New" w:cs="Courier New" w:hint="default"/>
      </w:rPr>
    </w:lvl>
    <w:lvl w:ilvl="8" w:tplc="22100A7A">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B4A46EC2">
      <w:start w:val="1"/>
      <w:numFmt w:val="lowerRoman"/>
      <w:lvlText w:val="(%1)"/>
      <w:lvlJc w:val="left"/>
      <w:pPr>
        <w:ind w:left="1080" w:hanging="720"/>
      </w:pPr>
      <w:rPr>
        <w:rFonts w:hint="default"/>
      </w:rPr>
    </w:lvl>
    <w:lvl w:ilvl="1" w:tplc="7124DCAE" w:tentative="1">
      <w:start w:val="1"/>
      <w:numFmt w:val="lowerLetter"/>
      <w:lvlText w:val="%2."/>
      <w:lvlJc w:val="left"/>
      <w:pPr>
        <w:ind w:left="1440" w:hanging="360"/>
      </w:pPr>
    </w:lvl>
    <w:lvl w:ilvl="2" w:tplc="8EB0987E" w:tentative="1">
      <w:start w:val="1"/>
      <w:numFmt w:val="lowerRoman"/>
      <w:lvlText w:val="%3."/>
      <w:lvlJc w:val="right"/>
      <w:pPr>
        <w:ind w:left="2160" w:hanging="180"/>
      </w:pPr>
    </w:lvl>
    <w:lvl w:ilvl="3" w:tplc="95DC8A34" w:tentative="1">
      <w:start w:val="1"/>
      <w:numFmt w:val="decimal"/>
      <w:lvlText w:val="%4."/>
      <w:lvlJc w:val="left"/>
      <w:pPr>
        <w:ind w:left="2880" w:hanging="360"/>
      </w:pPr>
    </w:lvl>
    <w:lvl w:ilvl="4" w:tplc="917E3512" w:tentative="1">
      <w:start w:val="1"/>
      <w:numFmt w:val="lowerLetter"/>
      <w:lvlText w:val="%5."/>
      <w:lvlJc w:val="left"/>
      <w:pPr>
        <w:ind w:left="3600" w:hanging="360"/>
      </w:pPr>
    </w:lvl>
    <w:lvl w:ilvl="5" w:tplc="754A38CC" w:tentative="1">
      <w:start w:val="1"/>
      <w:numFmt w:val="lowerRoman"/>
      <w:lvlText w:val="%6."/>
      <w:lvlJc w:val="right"/>
      <w:pPr>
        <w:ind w:left="4320" w:hanging="180"/>
      </w:pPr>
    </w:lvl>
    <w:lvl w:ilvl="6" w:tplc="484880BE" w:tentative="1">
      <w:start w:val="1"/>
      <w:numFmt w:val="decimal"/>
      <w:lvlText w:val="%7."/>
      <w:lvlJc w:val="left"/>
      <w:pPr>
        <w:ind w:left="5040" w:hanging="360"/>
      </w:pPr>
    </w:lvl>
    <w:lvl w:ilvl="7" w:tplc="71AAE2AE" w:tentative="1">
      <w:start w:val="1"/>
      <w:numFmt w:val="lowerLetter"/>
      <w:lvlText w:val="%8."/>
      <w:lvlJc w:val="left"/>
      <w:pPr>
        <w:ind w:left="5760" w:hanging="360"/>
      </w:pPr>
    </w:lvl>
    <w:lvl w:ilvl="8" w:tplc="B68A4AE8"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C6A8C46C">
      <w:start w:val="1"/>
      <w:numFmt w:val="lowerRoman"/>
      <w:lvlText w:val="(%1)"/>
      <w:lvlJc w:val="left"/>
      <w:pPr>
        <w:ind w:left="1080" w:hanging="720"/>
      </w:pPr>
      <w:rPr>
        <w:rFonts w:hint="default"/>
      </w:rPr>
    </w:lvl>
    <w:lvl w:ilvl="1" w:tplc="F118CEF2" w:tentative="1">
      <w:start w:val="1"/>
      <w:numFmt w:val="lowerLetter"/>
      <w:lvlText w:val="%2."/>
      <w:lvlJc w:val="left"/>
      <w:pPr>
        <w:ind w:left="1440" w:hanging="360"/>
      </w:pPr>
    </w:lvl>
    <w:lvl w:ilvl="2" w:tplc="BCC42FF0" w:tentative="1">
      <w:start w:val="1"/>
      <w:numFmt w:val="lowerRoman"/>
      <w:lvlText w:val="%3."/>
      <w:lvlJc w:val="right"/>
      <w:pPr>
        <w:ind w:left="2160" w:hanging="180"/>
      </w:pPr>
    </w:lvl>
    <w:lvl w:ilvl="3" w:tplc="8C2AC7D8" w:tentative="1">
      <w:start w:val="1"/>
      <w:numFmt w:val="decimal"/>
      <w:lvlText w:val="%4."/>
      <w:lvlJc w:val="left"/>
      <w:pPr>
        <w:ind w:left="2880" w:hanging="360"/>
      </w:pPr>
    </w:lvl>
    <w:lvl w:ilvl="4" w:tplc="34063B7E" w:tentative="1">
      <w:start w:val="1"/>
      <w:numFmt w:val="lowerLetter"/>
      <w:lvlText w:val="%5."/>
      <w:lvlJc w:val="left"/>
      <w:pPr>
        <w:ind w:left="3600" w:hanging="360"/>
      </w:pPr>
    </w:lvl>
    <w:lvl w:ilvl="5" w:tplc="C20E1CA8" w:tentative="1">
      <w:start w:val="1"/>
      <w:numFmt w:val="lowerRoman"/>
      <w:lvlText w:val="%6."/>
      <w:lvlJc w:val="right"/>
      <w:pPr>
        <w:ind w:left="4320" w:hanging="180"/>
      </w:pPr>
    </w:lvl>
    <w:lvl w:ilvl="6" w:tplc="BAE8D6BA" w:tentative="1">
      <w:start w:val="1"/>
      <w:numFmt w:val="decimal"/>
      <w:lvlText w:val="%7."/>
      <w:lvlJc w:val="left"/>
      <w:pPr>
        <w:ind w:left="5040" w:hanging="360"/>
      </w:pPr>
    </w:lvl>
    <w:lvl w:ilvl="7" w:tplc="2EDC1336" w:tentative="1">
      <w:start w:val="1"/>
      <w:numFmt w:val="lowerLetter"/>
      <w:lvlText w:val="%8."/>
      <w:lvlJc w:val="left"/>
      <w:pPr>
        <w:ind w:left="5760" w:hanging="360"/>
      </w:pPr>
    </w:lvl>
    <w:lvl w:ilvl="8" w:tplc="59DE1DA6"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79F4EE6A">
      <w:start w:val="1"/>
      <w:numFmt w:val="decimal"/>
      <w:lvlText w:val="%1."/>
      <w:lvlJc w:val="left"/>
      <w:pPr>
        <w:ind w:left="360" w:hanging="360"/>
      </w:pPr>
      <w:rPr>
        <w:rFonts w:hint="default"/>
      </w:rPr>
    </w:lvl>
    <w:lvl w:ilvl="1" w:tplc="D7845F6A" w:tentative="1">
      <w:start w:val="1"/>
      <w:numFmt w:val="lowerLetter"/>
      <w:lvlText w:val="%2."/>
      <w:lvlJc w:val="left"/>
      <w:pPr>
        <w:ind w:left="1080" w:hanging="360"/>
      </w:pPr>
    </w:lvl>
    <w:lvl w:ilvl="2" w:tplc="BB94A5BA" w:tentative="1">
      <w:start w:val="1"/>
      <w:numFmt w:val="lowerRoman"/>
      <w:lvlText w:val="%3."/>
      <w:lvlJc w:val="right"/>
      <w:pPr>
        <w:ind w:left="1800" w:hanging="180"/>
      </w:pPr>
    </w:lvl>
    <w:lvl w:ilvl="3" w:tplc="518CCF9A" w:tentative="1">
      <w:start w:val="1"/>
      <w:numFmt w:val="decimal"/>
      <w:lvlText w:val="%4."/>
      <w:lvlJc w:val="left"/>
      <w:pPr>
        <w:ind w:left="2520" w:hanging="360"/>
      </w:pPr>
    </w:lvl>
    <w:lvl w:ilvl="4" w:tplc="E14E2A52" w:tentative="1">
      <w:start w:val="1"/>
      <w:numFmt w:val="lowerLetter"/>
      <w:lvlText w:val="%5."/>
      <w:lvlJc w:val="left"/>
      <w:pPr>
        <w:ind w:left="3240" w:hanging="360"/>
      </w:pPr>
    </w:lvl>
    <w:lvl w:ilvl="5" w:tplc="DF160D12" w:tentative="1">
      <w:start w:val="1"/>
      <w:numFmt w:val="lowerRoman"/>
      <w:lvlText w:val="%6."/>
      <w:lvlJc w:val="right"/>
      <w:pPr>
        <w:ind w:left="3960" w:hanging="180"/>
      </w:pPr>
    </w:lvl>
    <w:lvl w:ilvl="6" w:tplc="C8B8DD2C" w:tentative="1">
      <w:start w:val="1"/>
      <w:numFmt w:val="decimal"/>
      <w:lvlText w:val="%7."/>
      <w:lvlJc w:val="left"/>
      <w:pPr>
        <w:ind w:left="4680" w:hanging="360"/>
      </w:pPr>
    </w:lvl>
    <w:lvl w:ilvl="7" w:tplc="76F2C0FA" w:tentative="1">
      <w:start w:val="1"/>
      <w:numFmt w:val="lowerLetter"/>
      <w:lvlText w:val="%8."/>
      <w:lvlJc w:val="left"/>
      <w:pPr>
        <w:ind w:left="5400" w:hanging="360"/>
      </w:pPr>
    </w:lvl>
    <w:lvl w:ilvl="8" w:tplc="E3049022"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D5D04238">
      <w:start w:val="1"/>
      <w:numFmt w:val="lowerRoman"/>
      <w:lvlText w:val="(%1)"/>
      <w:lvlJc w:val="left"/>
      <w:pPr>
        <w:ind w:left="1080" w:hanging="720"/>
      </w:pPr>
      <w:rPr>
        <w:rFonts w:hint="default"/>
      </w:rPr>
    </w:lvl>
    <w:lvl w:ilvl="1" w:tplc="DBF4D68A" w:tentative="1">
      <w:start w:val="1"/>
      <w:numFmt w:val="lowerLetter"/>
      <w:lvlText w:val="%2."/>
      <w:lvlJc w:val="left"/>
      <w:pPr>
        <w:ind w:left="1440" w:hanging="360"/>
      </w:pPr>
    </w:lvl>
    <w:lvl w:ilvl="2" w:tplc="FCC60314" w:tentative="1">
      <w:start w:val="1"/>
      <w:numFmt w:val="lowerRoman"/>
      <w:lvlText w:val="%3."/>
      <w:lvlJc w:val="right"/>
      <w:pPr>
        <w:ind w:left="2160" w:hanging="180"/>
      </w:pPr>
    </w:lvl>
    <w:lvl w:ilvl="3" w:tplc="821ABE50" w:tentative="1">
      <w:start w:val="1"/>
      <w:numFmt w:val="decimal"/>
      <w:lvlText w:val="%4."/>
      <w:lvlJc w:val="left"/>
      <w:pPr>
        <w:ind w:left="2880" w:hanging="360"/>
      </w:pPr>
    </w:lvl>
    <w:lvl w:ilvl="4" w:tplc="7B283FC2" w:tentative="1">
      <w:start w:val="1"/>
      <w:numFmt w:val="lowerLetter"/>
      <w:lvlText w:val="%5."/>
      <w:lvlJc w:val="left"/>
      <w:pPr>
        <w:ind w:left="3600" w:hanging="360"/>
      </w:pPr>
    </w:lvl>
    <w:lvl w:ilvl="5" w:tplc="5FF842E6" w:tentative="1">
      <w:start w:val="1"/>
      <w:numFmt w:val="lowerRoman"/>
      <w:lvlText w:val="%6."/>
      <w:lvlJc w:val="right"/>
      <w:pPr>
        <w:ind w:left="4320" w:hanging="180"/>
      </w:pPr>
    </w:lvl>
    <w:lvl w:ilvl="6" w:tplc="BF769F04" w:tentative="1">
      <w:start w:val="1"/>
      <w:numFmt w:val="decimal"/>
      <w:lvlText w:val="%7."/>
      <w:lvlJc w:val="left"/>
      <w:pPr>
        <w:ind w:left="5040" w:hanging="360"/>
      </w:pPr>
    </w:lvl>
    <w:lvl w:ilvl="7" w:tplc="C6183C70" w:tentative="1">
      <w:start w:val="1"/>
      <w:numFmt w:val="lowerLetter"/>
      <w:lvlText w:val="%8."/>
      <w:lvlJc w:val="left"/>
      <w:pPr>
        <w:ind w:left="5760" w:hanging="360"/>
      </w:pPr>
    </w:lvl>
    <w:lvl w:ilvl="8" w:tplc="28D6EBBE"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20DE4352">
      <w:start w:val="1"/>
      <w:numFmt w:val="decimal"/>
      <w:lvlText w:val="%1."/>
      <w:lvlJc w:val="left"/>
      <w:pPr>
        <w:ind w:left="360" w:hanging="360"/>
      </w:pPr>
    </w:lvl>
    <w:lvl w:ilvl="1" w:tplc="12C8D91E" w:tentative="1">
      <w:start w:val="1"/>
      <w:numFmt w:val="lowerLetter"/>
      <w:lvlText w:val="%2."/>
      <w:lvlJc w:val="left"/>
      <w:pPr>
        <w:ind w:left="1080" w:hanging="360"/>
      </w:pPr>
    </w:lvl>
    <w:lvl w:ilvl="2" w:tplc="EC2CF040" w:tentative="1">
      <w:start w:val="1"/>
      <w:numFmt w:val="lowerRoman"/>
      <w:lvlText w:val="%3."/>
      <w:lvlJc w:val="right"/>
      <w:pPr>
        <w:ind w:left="1800" w:hanging="180"/>
      </w:pPr>
    </w:lvl>
    <w:lvl w:ilvl="3" w:tplc="50702DBA" w:tentative="1">
      <w:start w:val="1"/>
      <w:numFmt w:val="decimal"/>
      <w:lvlText w:val="%4."/>
      <w:lvlJc w:val="left"/>
      <w:pPr>
        <w:ind w:left="2520" w:hanging="360"/>
      </w:pPr>
    </w:lvl>
    <w:lvl w:ilvl="4" w:tplc="B81481FA" w:tentative="1">
      <w:start w:val="1"/>
      <w:numFmt w:val="lowerLetter"/>
      <w:lvlText w:val="%5."/>
      <w:lvlJc w:val="left"/>
      <w:pPr>
        <w:ind w:left="3240" w:hanging="360"/>
      </w:pPr>
    </w:lvl>
    <w:lvl w:ilvl="5" w:tplc="BCC0BBF0" w:tentative="1">
      <w:start w:val="1"/>
      <w:numFmt w:val="lowerRoman"/>
      <w:lvlText w:val="%6."/>
      <w:lvlJc w:val="right"/>
      <w:pPr>
        <w:ind w:left="3960" w:hanging="180"/>
      </w:pPr>
    </w:lvl>
    <w:lvl w:ilvl="6" w:tplc="9342EA56" w:tentative="1">
      <w:start w:val="1"/>
      <w:numFmt w:val="decimal"/>
      <w:lvlText w:val="%7."/>
      <w:lvlJc w:val="left"/>
      <w:pPr>
        <w:ind w:left="4680" w:hanging="360"/>
      </w:pPr>
    </w:lvl>
    <w:lvl w:ilvl="7" w:tplc="87C4CD7A" w:tentative="1">
      <w:start w:val="1"/>
      <w:numFmt w:val="lowerLetter"/>
      <w:lvlText w:val="%8."/>
      <w:lvlJc w:val="left"/>
      <w:pPr>
        <w:ind w:left="5400" w:hanging="360"/>
      </w:pPr>
    </w:lvl>
    <w:lvl w:ilvl="8" w:tplc="72D49596" w:tentative="1">
      <w:start w:val="1"/>
      <w:numFmt w:val="lowerRoman"/>
      <w:lvlText w:val="%9."/>
      <w:lvlJc w:val="right"/>
      <w:pPr>
        <w:ind w:left="6120" w:hanging="180"/>
      </w:pPr>
    </w:lvl>
  </w:abstractNum>
  <w:abstractNum w:abstractNumId="17" w15:restartNumberingAfterBreak="0">
    <w:nsid w:val="6334201F"/>
    <w:multiLevelType w:val="hybridMultilevel"/>
    <w:tmpl w:val="5504F770"/>
    <w:lvl w:ilvl="0" w:tplc="133C6A9C">
      <w:start w:val="1"/>
      <w:numFmt w:val="lowerRoman"/>
      <w:lvlText w:val="(%1)"/>
      <w:lvlJc w:val="left"/>
      <w:pPr>
        <w:ind w:left="1080" w:hanging="720"/>
      </w:pPr>
      <w:rPr>
        <w:rFonts w:hint="default"/>
      </w:rPr>
    </w:lvl>
    <w:lvl w:ilvl="1" w:tplc="457C2AEC" w:tentative="1">
      <w:start w:val="1"/>
      <w:numFmt w:val="lowerLetter"/>
      <w:lvlText w:val="%2."/>
      <w:lvlJc w:val="left"/>
      <w:pPr>
        <w:ind w:left="1440" w:hanging="360"/>
      </w:pPr>
    </w:lvl>
    <w:lvl w:ilvl="2" w:tplc="F044FB1A" w:tentative="1">
      <w:start w:val="1"/>
      <w:numFmt w:val="lowerRoman"/>
      <w:lvlText w:val="%3."/>
      <w:lvlJc w:val="right"/>
      <w:pPr>
        <w:ind w:left="2160" w:hanging="180"/>
      </w:pPr>
    </w:lvl>
    <w:lvl w:ilvl="3" w:tplc="B8F888D6" w:tentative="1">
      <w:start w:val="1"/>
      <w:numFmt w:val="decimal"/>
      <w:lvlText w:val="%4."/>
      <w:lvlJc w:val="left"/>
      <w:pPr>
        <w:ind w:left="2880" w:hanging="360"/>
      </w:pPr>
    </w:lvl>
    <w:lvl w:ilvl="4" w:tplc="15F841C6" w:tentative="1">
      <w:start w:val="1"/>
      <w:numFmt w:val="lowerLetter"/>
      <w:lvlText w:val="%5."/>
      <w:lvlJc w:val="left"/>
      <w:pPr>
        <w:ind w:left="3600" w:hanging="360"/>
      </w:pPr>
    </w:lvl>
    <w:lvl w:ilvl="5" w:tplc="BE44C230" w:tentative="1">
      <w:start w:val="1"/>
      <w:numFmt w:val="lowerRoman"/>
      <w:lvlText w:val="%6."/>
      <w:lvlJc w:val="right"/>
      <w:pPr>
        <w:ind w:left="4320" w:hanging="180"/>
      </w:pPr>
    </w:lvl>
    <w:lvl w:ilvl="6" w:tplc="36C4834C" w:tentative="1">
      <w:start w:val="1"/>
      <w:numFmt w:val="decimal"/>
      <w:lvlText w:val="%7."/>
      <w:lvlJc w:val="left"/>
      <w:pPr>
        <w:ind w:left="5040" w:hanging="360"/>
      </w:pPr>
    </w:lvl>
    <w:lvl w:ilvl="7" w:tplc="94DA103E" w:tentative="1">
      <w:start w:val="1"/>
      <w:numFmt w:val="lowerLetter"/>
      <w:lvlText w:val="%8."/>
      <w:lvlJc w:val="left"/>
      <w:pPr>
        <w:ind w:left="5760" w:hanging="360"/>
      </w:pPr>
    </w:lvl>
    <w:lvl w:ilvl="8" w:tplc="78D4D124" w:tentative="1">
      <w:start w:val="1"/>
      <w:numFmt w:val="lowerRoman"/>
      <w:lvlText w:val="%9."/>
      <w:lvlJc w:val="right"/>
      <w:pPr>
        <w:ind w:left="6480" w:hanging="180"/>
      </w:pPr>
    </w:lvl>
  </w:abstractNum>
  <w:abstractNum w:abstractNumId="18" w15:restartNumberingAfterBreak="0">
    <w:nsid w:val="6CB06011"/>
    <w:multiLevelType w:val="hybridMultilevel"/>
    <w:tmpl w:val="49A21BE0"/>
    <w:lvl w:ilvl="0" w:tplc="4E8E0580">
      <w:start w:val="1"/>
      <w:numFmt w:val="decimal"/>
      <w:lvlText w:val="%1."/>
      <w:lvlJc w:val="left"/>
      <w:pPr>
        <w:ind w:left="360" w:hanging="360"/>
      </w:pPr>
      <w:rPr>
        <w:rFonts w:hint="default"/>
      </w:rPr>
    </w:lvl>
    <w:lvl w:ilvl="1" w:tplc="797ACADC" w:tentative="1">
      <w:start w:val="1"/>
      <w:numFmt w:val="lowerLetter"/>
      <w:lvlText w:val="%2."/>
      <w:lvlJc w:val="left"/>
      <w:pPr>
        <w:ind w:left="1080" w:hanging="360"/>
      </w:pPr>
    </w:lvl>
    <w:lvl w:ilvl="2" w:tplc="CF326910" w:tentative="1">
      <w:start w:val="1"/>
      <w:numFmt w:val="lowerRoman"/>
      <w:lvlText w:val="%3."/>
      <w:lvlJc w:val="right"/>
      <w:pPr>
        <w:ind w:left="1800" w:hanging="180"/>
      </w:pPr>
    </w:lvl>
    <w:lvl w:ilvl="3" w:tplc="2440F9AA" w:tentative="1">
      <w:start w:val="1"/>
      <w:numFmt w:val="decimal"/>
      <w:lvlText w:val="%4."/>
      <w:lvlJc w:val="left"/>
      <w:pPr>
        <w:ind w:left="2520" w:hanging="360"/>
      </w:pPr>
    </w:lvl>
    <w:lvl w:ilvl="4" w:tplc="ADD202DA" w:tentative="1">
      <w:start w:val="1"/>
      <w:numFmt w:val="lowerLetter"/>
      <w:lvlText w:val="%5."/>
      <w:lvlJc w:val="left"/>
      <w:pPr>
        <w:ind w:left="3240" w:hanging="360"/>
      </w:pPr>
    </w:lvl>
    <w:lvl w:ilvl="5" w:tplc="E140E16E" w:tentative="1">
      <w:start w:val="1"/>
      <w:numFmt w:val="lowerRoman"/>
      <w:lvlText w:val="%6."/>
      <w:lvlJc w:val="right"/>
      <w:pPr>
        <w:ind w:left="3960" w:hanging="180"/>
      </w:pPr>
    </w:lvl>
    <w:lvl w:ilvl="6" w:tplc="F2C4F280" w:tentative="1">
      <w:start w:val="1"/>
      <w:numFmt w:val="decimal"/>
      <w:lvlText w:val="%7."/>
      <w:lvlJc w:val="left"/>
      <w:pPr>
        <w:ind w:left="4680" w:hanging="360"/>
      </w:pPr>
    </w:lvl>
    <w:lvl w:ilvl="7" w:tplc="AA18F104" w:tentative="1">
      <w:start w:val="1"/>
      <w:numFmt w:val="lowerLetter"/>
      <w:lvlText w:val="%8."/>
      <w:lvlJc w:val="left"/>
      <w:pPr>
        <w:ind w:left="5400" w:hanging="360"/>
      </w:pPr>
    </w:lvl>
    <w:lvl w:ilvl="8" w:tplc="C1A8FF54" w:tentative="1">
      <w:start w:val="1"/>
      <w:numFmt w:val="lowerRoman"/>
      <w:lvlText w:val="%9."/>
      <w:lvlJc w:val="right"/>
      <w:pPr>
        <w:ind w:left="6120" w:hanging="180"/>
      </w:pPr>
    </w:lvl>
  </w:abstractNum>
  <w:abstractNum w:abstractNumId="19" w15:restartNumberingAfterBreak="0">
    <w:nsid w:val="78C332D4"/>
    <w:multiLevelType w:val="hybridMultilevel"/>
    <w:tmpl w:val="5504F770"/>
    <w:lvl w:ilvl="0" w:tplc="ECB6B068">
      <w:start w:val="1"/>
      <w:numFmt w:val="lowerRoman"/>
      <w:lvlText w:val="(%1)"/>
      <w:lvlJc w:val="left"/>
      <w:pPr>
        <w:ind w:left="1080" w:hanging="720"/>
      </w:pPr>
      <w:rPr>
        <w:rFonts w:hint="default"/>
      </w:rPr>
    </w:lvl>
    <w:lvl w:ilvl="1" w:tplc="27E4E010" w:tentative="1">
      <w:start w:val="1"/>
      <w:numFmt w:val="lowerLetter"/>
      <w:lvlText w:val="%2."/>
      <w:lvlJc w:val="left"/>
      <w:pPr>
        <w:ind w:left="1440" w:hanging="360"/>
      </w:pPr>
    </w:lvl>
    <w:lvl w:ilvl="2" w:tplc="6252753A" w:tentative="1">
      <w:start w:val="1"/>
      <w:numFmt w:val="lowerRoman"/>
      <w:lvlText w:val="%3."/>
      <w:lvlJc w:val="right"/>
      <w:pPr>
        <w:ind w:left="2160" w:hanging="180"/>
      </w:pPr>
    </w:lvl>
    <w:lvl w:ilvl="3" w:tplc="8B9A1246" w:tentative="1">
      <w:start w:val="1"/>
      <w:numFmt w:val="decimal"/>
      <w:lvlText w:val="%4."/>
      <w:lvlJc w:val="left"/>
      <w:pPr>
        <w:ind w:left="2880" w:hanging="360"/>
      </w:pPr>
    </w:lvl>
    <w:lvl w:ilvl="4" w:tplc="868C15E8" w:tentative="1">
      <w:start w:val="1"/>
      <w:numFmt w:val="lowerLetter"/>
      <w:lvlText w:val="%5."/>
      <w:lvlJc w:val="left"/>
      <w:pPr>
        <w:ind w:left="3600" w:hanging="360"/>
      </w:pPr>
    </w:lvl>
    <w:lvl w:ilvl="5" w:tplc="B63238A6" w:tentative="1">
      <w:start w:val="1"/>
      <w:numFmt w:val="lowerRoman"/>
      <w:lvlText w:val="%6."/>
      <w:lvlJc w:val="right"/>
      <w:pPr>
        <w:ind w:left="4320" w:hanging="180"/>
      </w:pPr>
    </w:lvl>
    <w:lvl w:ilvl="6" w:tplc="9A08CB38" w:tentative="1">
      <w:start w:val="1"/>
      <w:numFmt w:val="decimal"/>
      <w:lvlText w:val="%7."/>
      <w:lvlJc w:val="left"/>
      <w:pPr>
        <w:ind w:left="5040" w:hanging="360"/>
      </w:pPr>
    </w:lvl>
    <w:lvl w:ilvl="7" w:tplc="E020F098" w:tentative="1">
      <w:start w:val="1"/>
      <w:numFmt w:val="lowerLetter"/>
      <w:lvlText w:val="%8."/>
      <w:lvlJc w:val="left"/>
      <w:pPr>
        <w:ind w:left="5760" w:hanging="360"/>
      </w:pPr>
    </w:lvl>
    <w:lvl w:ilvl="8" w:tplc="942ABA36"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43F2F782">
      <w:start w:val="1"/>
      <w:numFmt w:val="decimal"/>
      <w:lvlText w:val="%1."/>
      <w:lvlJc w:val="left"/>
      <w:pPr>
        <w:ind w:left="360" w:hanging="360"/>
      </w:pPr>
      <w:rPr>
        <w:rFonts w:hint="default"/>
      </w:rPr>
    </w:lvl>
    <w:lvl w:ilvl="1" w:tplc="B6CE7C78" w:tentative="1">
      <w:start w:val="1"/>
      <w:numFmt w:val="lowerLetter"/>
      <w:lvlText w:val="%2."/>
      <w:lvlJc w:val="left"/>
      <w:pPr>
        <w:ind w:left="1080" w:hanging="360"/>
      </w:pPr>
    </w:lvl>
    <w:lvl w:ilvl="2" w:tplc="712AD268" w:tentative="1">
      <w:start w:val="1"/>
      <w:numFmt w:val="lowerRoman"/>
      <w:lvlText w:val="%3."/>
      <w:lvlJc w:val="right"/>
      <w:pPr>
        <w:ind w:left="1800" w:hanging="180"/>
      </w:pPr>
    </w:lvl>
    <w:lvl w:ilvl="3" w:tplc="7D70BD40" w:tentative="1">
      <w:start w:val="1"/>
      <w:numFmt w:val="decimal"/>
      <w:lvlText w:val="%4."/>
      <w:lvlJc w:val="left"/>
      <w:pPr>
        <w:ind w:left="2520" w:hanging="360"/>
      </w:pPr>
    </w:lvl>
    <w:lvl w:ilvl="4" w:tplc="E938A83C" w:tentative="1">
      <w:start w:val="1"/>
      <w:numFmt w:val="lowerLetter"/>
      <w:lvlText w:val="%5."/>
      <w:lvlJc w:val="left"/>
      <w:pPr>
        <w:ind w:left="3240" w:hanging="360"/>
      </w:pPr>
    </w:lvl>
    <w:lvl w:ilvl="5" w:tplc="B472F2BA" w:tentative="1">
      <w:start w:val="1"/>
      <w:numFmt w:val="lowerRoman"/>
      <w:lvlText w:val="%6."/>
      <w:lvlJc w:val="right"/>
      <w:pPr>
        <w:ind w:left="3960" w:hanging="180"/>
      </w:pPr>
    </w:lvl>
    <w:lvl w:ilvl="6" w:tplc="5F0A6720" w:tentative="1">
      <w:start w:val="1"/>
      <w:numFmt w:val="decimal"/>
      <w:lvlText w:val="%7."/>
      <w:lvlJc w:val="left"/>
      <w:pPr>
        <w:ind w:left="4680" w:hanging="360"/>
      </w:pPr>
    </w:lvl>
    <w:lvl w:ilvl="7" w:tplc="D3E2FB08" w:tentative="1">
      <w:start w:val="1"/>
      <w:numFmt w:val="lowerLetter"/>
      <w:lvlText w:val="%8."/>
      <w:lvlJc w:val="left"/>
      <w:pPr>
        <w:ind w:left="5400" w:hanging="360"/>
      </w:pPr>
    </w:lvl>
    <w:lvl w:ilvl="8" w:tplc="F8A692AE"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8A1E41D0">
      <w:start w:val="1"/>
      <w:numFmt w:val="lowerRoman"/>
      <w:lvlText w:val="(%1)"/>
      <w:lvlJc w:val="left"/>
      <w:pPr>
        <w:ind w:left="1080" w:hanging="720"/>
      </w:pPr>
      <w:rPr>
        <w:rFonts w:hint="default"/>
      </w:rPr>
    </w:lvl>
    <w:lvl w:ilvl="1" w:tplc="18CA8744" w:tentative="1">
      <w:start w:val="1"/>
      <w:numFmt w:val="lowerLetter"/>
      <w:lvlText w:val="%2."/>
      <w:lvlJc w:val="left"/>
      <w:pPr>
        <w:ind w:left="1440" w:hanging="360"/>
      </w:pPr>
    </w:lvl>
    <w:lvl w:ilvl="2" w:tplc="BE80B29C" w:tentative="1">
      <w:start w:val="1"/>
      <w:numFmt w:val="lowerRoman"/>
      <w:lvlText w:val="%3."/>
      <w:lvlJc w:val="right"/>
      <w:pPr>
        <w:ind w:left="2160" w:hanging="180"/>
      </w:pPr>
    </w:lvl>
    <w:lvl w:ilvl="3" w:tplc="BF1C499E" w:tentative="1">
      <w:start w:val="1"/>
      <w:numFmt w:val="decimal"/>
      <w:lvlText w:val="%4."/>
      <w:lvlJc w:val="left"/>
      <w:pPr>
        <w:ind w:left="2880" w:hanging="360"/>
      </w:pPr>
    </w:lvl>
    <w:lvl w:ilvl="4" w:tplc="C4962756" w:tentative="1">
      <w:start w:val="1"/>
      <w:numFmt w:val="lowerLetter"/>
      <w:lvlText w:val="%5."/>
      <w:lvlJc w:val="left"/>
      <w:pPr>
        <w:ind w:left="3600" w:hanging="360"/>
      </w:pPr>
    </w:lvl>
    <w:lvl w:ilvl="5" w:tplc="953E13EE" w:tentative="1">
      <w:start w:val="1"/>
      <w:numFmt w:val="lowerRoman"/>
      <w:lvlText w:val="%6."/>
      <w:lvlJc w:val="right"/>
      <w:pPr>
        <w:ind w:left="4320" w:hanging="180"/>
      </w:pPr>
    </w:lvl>
    <w:lvl w:ilvl="6" w:tplc="E32CBE3C" w:tentative="1">
      <w:start w:val="1"/>
      <w:numFmt w:val="decimal"/>
      <w:lvlText w:val="%7."/>
      <w:lvlJc w:val="left"/>
      <w:pPr>
        <w:ind w:left="5040" w:hanging="360"/>
      </w:pPr>
    </w:lvl>
    <w:lvl w:ilvl="7" w:tplc="84508B3C" w:tentative="1">
      <w:start w:val="1"/>
      <w:numFmt w:val="lowerLetter"/>
      <w:lvlText w:val="%8."/>
      <w:lvlJc w:val="left"/>
      <w:pPr>
        <w:ind w:left="5760" w:hanging="360"/>
      </w:pPr>
    </w:lvl>
    <w:lvl w:ilvl="8" w:tplc="ECEA5C00"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71704A52">
      <w:start w:val="1"/>
      <w:numFmt w:val="decimal"/>
      <w:lvlText w:val="%1."/>
      <w:lvlJc w:val="left"/>
      <w:pPr>
        <w:ind w:left="360" w:hanging="360"/>
      </w:pPr>
      <w:rPr>
        <w:rFonts w:hint="default"/>
      </w:rPr>
    </w:lvl>
    <w:lvl w:ilvl="1" w:tplc="8D988DA2" w:tentative="1">
      <w:start w:val="1"/>
      <w:numFmt w:val="lowerLetter"/>
      <w:lvlText w:val="%2."/>
      <w:lvlJc w:val="left"/>
      <w:pPr>
        <w:ind w:left="1080" w:hanging="360"/>
      </w:pPr>
    </w:lvl>
    <w:lvl w:ilvl="2" w:tplc="FD5C5486" w:tentative="1">
      <w:start w:val="1"/>
      <w:numFmt w:val="lowerRoman"/>
      <w:lvlText w:val="%3."/>
      <w:lvlJc w:val="right"/>
      <w:pPr>
        <w:ind w:left="1800" w:hanging="180"/>
      </w:pPr>
    </w:lvl>
    <w:lvl w:ilvl="3" w:tplc="0EECEDC6" w:tentative="1">
      <w:start w:val="1"/>
      <w:numFmt w:val="decimal"/>
      <w:lvlText w:val="%4."/>
      <w:lvlJc w:val="left"/>
      <w:pPr>
        <w:ind w:left="2520" w:hanging="360"/>
      </w:pPr>
    </w:lvl>
    <w:lvl w:ilvl="4" w:tplc="7A9AF168" w:tentative="1">
      <w:start w:val="1"/>
      <w:numFmt w:val="lowerLetter"/>
      <w:lvlText w:val="%5."/>
      <w:lvlJc w:val="left"/>
      <w:pPr>
        <w:ind w:left="3240" w:hanging="360"/>
      </w:pPr>
    </w:lvl>
    <w:lvl w:ilvl="5" w:tplc="D8A27C4A" w:tentative="1">
      <w:start w:val="1"/>
      <w:numFmt w:val="lowerRoman"/>
      <w:lvlText w:val="%6."/>
      <w:lvlJc w:val="right"/>
      <w:pPr>
        <w:ind w:left="3960" w:hanging="180"/>
      </w:pPr>
    </w:lvl>
    <w:lvl w:ilvl="6" w:tplc="A33CDFF4" w:tentative="1">
      <w:start w:val="1"/>
      <w:numFmt w:val="decimal"/>
      <w:lvlText w:val="%7."/>
      <w:lvlJc w:val="left"/>
      <w:pPr>
        <w:ind w:left="4680" w:hanging="360"/>
      </w:pPr>
    </w:lvl>
    <w:lvl w:ilvl="7" w:tplc="4608F22A" w:tentative="1">
      <w:start w:val="1"/>
      <w:numFmt w:val="lowerLetter"/>
      <w:lvlText w:val="%8."/>
      <w:lvlJc w:val="left"/>
      <w:pPr>
        <w:ind w:left="5400" w:hanging="360"/>
      </w:pPr>
    </w:lvl>
    <w:lvl w:ilvl="8" w:tplc="D632DDA4"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D47292D0">
      <w:start w:val="1"/>
      <w:numFmt w:val="decimal"/>
      <w:lvlText w:val="%1."/>
      <w:lvlJc w:val="left"/>
      <w:pPr>
        <w:ind w:left="360" w:hanging="360"/>
      </w:pPr>
      <w:rPr>
        <w:rFonts w:hint="default"/>
      </w:rPr>
    </w:lvl>
    <w:lvl w:ilvl="1" w:tplc="AAB215A2" w:tentative="1">
      <w:start w:val="1"/>
      <w:numFmt w:val="lowerLetter"/>
      <w:lvlText w:val="%2."/>
      <w:lvlJc w:val="left"/>
      <w:pPr>
        <w:ind w:left="1080" w:hanging="360"/>
      </w:pPr>
    </w:lvl>
    <w:lvl w:ilvl="2" w:tplc="3A3C5ACA" w:tentative="1">
      <w:start w:val="1"/>
      <w:numFmt w:val="lowerRoman"/>
      <w:lvlText w:val="%3."/>
      <w:lvlJc w:val="right"/>
      <w:pPr>
        <w:ind w:left="1800" w:hanging="180"/>
      </w:pPr>
    </w:lvl>
    <w:lvl w:ilvl="3" w:tplc="4D4E32B6" w:tentative="1">
      <w:start w:val="1"/>
      <w:numFmt w:val="decimal"/>
      <w:lvlText w:val="%4."/>
      <w:lvlJc w:val="left"/>
      <w:pPr>
        <w:ind w:left="2520" w:hanging="360"/>
      </w:pPr>
    </w:lvl>
    <w:lvl w:ilvl="4" w:tplc="EA287F8C" w:tentative="1">
      <w:start w:val="1"/>
      <w:numFmt w:val="lowerLetter"/>
      <w:lvlText w:val="%5."/>
      <w:lvlJc w:val="left"/>
      <w:pPr>
        <w:ind w:left="3240" w:hanging="360"/>
      </w:pPr>
    </w:lvl>
    <w:lvl w:ilvl="5" w:tplc="81669F68" w:tentative="1">
      <w:start w:val="1"/>
      <w:numFmt w:val="lowerRoman"/>
      <w:lvlText w:val="%6."/>
      <w:lvlJc w:val="right"/>
      <w:pPr>
        <w:ind w:left="3960" w:hanging="180"/>
      </w:pPr>
    </w:lvl>
    <w:lvl w:ilvl="6" w:tplc="EBCC8966" w:tentative="1">
      <w:start w:val="1"/>
      <w:numFmt w:val="decimal"/>
      <w:lvlText w:val="%7."/>
      <w:lvlJc w:val="left"/>
      <w:pPr>
        <w:ind w:left="4680" w:hanging="360"/>
      </w:pPr>
    </w:lvl>
    <w:lvl w:ilvl="7" w:tplc="AEEC0570" w:tentative="1">
      <w:start w:val="1"/>
      <w:numFmt w:val="lowerLetter"/>
      <w:lvlText w:val="%8."/>
      <w:lvlJc w:val="left"/>
      <w:pPr>
        <w:ind w:left="5400" w:hanging="360"/>
      </w:pPr>
    </w:lvl>
    <w:lvl w:ilvl="8" w:tplc="0EB4552A" w:tentative="1">
      <w:start w:val="1"/>
      <w:numFmt w:val="lowerRoman"/>
      <w:lvlText w:val="%9."/>
      <w:lvlJc w:val="right"/>
      <w:pPr>
        <w:ind w:left="6120" w:hanging="180"/>
      </w:pPr>
    </w:lvl>
  </w:abstractNum>
  <w:abstractNum w:abstractNumId="24" w15:restartNumberingAfterBreak="0">
    <w:nsid w:val="7FE54C52"/>
    <w:multiLevelType w:val="hybridMultilevel"/>
    <w:tmpl w:val="5504F770"/>
    <w:lvl w:ilvl="0" w:tplc="53A8B160">
      <w:start w:val="1"/>
      <w:numFmt w:val="lowerRoman"/>
      <w:lvlText w:val="(%1)"/>
      <w:lvlJc w:val="left"/>
      <w:pPr>
        <w:ind w:left="1080" w:hanging="720"/>
      </w:pPr>
      <w:rPr>
        <w:rFonts w:hint="default"/>
      </w:rPr>
    </w:lvl>
    <w:lvl w:ilvl="1" w:tplc="2468FF40" w:tentative="1">
      <w:start w:val="1"/>
      <w:numFmt w:val="lowerLetter"/>
      <w:lvlText w:val="%2."/>
      <w:lvlJc w:val="left"/>
      <w:pPr>
        <w:ind w:left="1440" w:hanging="360"/>
      </w:pPr>
    </w:lvl>
    <w:lvl w:ilvl="2" w:tplc="E1C62A48" w:tentative="1">
      <w:start w:val="1"/>
      <w:numFmt w:val="lowerRoman"/>
      <w:lvlText w:val="%3."/>
      <w:lvlJc w:val="right"/>
      <w:pPr>
        <w:ind w:left="2160" w:hanging="180"/>
      </w:pPr>
    </w:lvl>
    <w:lvl w:ilvl="3" w:tplc="53F206A4" w:tentative="1">
      <w:start w:val="1"/>
      <w:numFmt w:val="decimal"/>
      <w:lvlText w:val="%4."/>
      <w:lvlJc w:val="left"/>
      <w:pPr>
        <w:ind w:left="2880" w:hanging="360"/>
      </w:pPr>
    </w:lvl>
    <w:lvl w:ilvl="4" w:tplc="182813C6" w:tentative="1">
      <w:start w:val="1"/>
      <w:numFmt w:val="lowerLetter"/>
      <w:lvlText w:val="%5."/>
      <w:lvlJc w:val="left"/>
      <w:pPr>
        <w:ind w:left="3600" w:hanging="360"/>
      </w:pPr>
    </w:lvl>
    <w:lvl w:ilvl="5" w:tplc="DDBAB504" w:tentative="1">
      <w:start w:val="1"/>
      <w:numFmt w:val="lowerRoman"/>
      <w:lvlText w:val="%6."/>
      <w:lvlJc w:val="right"/>
      <w:pPr>
        <w:ind w:left="4320" w:hanging="180"/>
      </w:pPr>
    </w:lvl>
    <w:lvl w:ilvl="6" w:tplc="DF24225A" w:tentative="1">
      <w:start w:val="1"/>
      <w:numFmt w:val="decimal"/>
      <w:lvlText w:val="%7."/>
      <w:lvlJc w:val="left"/>
      <w:pPr>
        <w:ind w:left="5040" w:hanging="360"/>
      </w:pPr>
    </w:lvl>
    <w:lvl w:ilvl="7" w:tplc="3B0802E4" w:tentative="1">
      <w:start w:val="1"/>
      <w:numFmt w:val="lowerLetter"/>
      <w:lvlText w:val="%8."/>
      <w:lvlJc w:val="left"/>
      <w:pPr>
        <w:ind w:left="5760" w:hanging="360"/>
      </w:pPr>
    </w:lvl>
    <w:lvl w:ilvl="8" w:tplc="513CC964" w:tentative="1">
      <w:start w:val="1"/>
      <w:numFmt w:val="lowerRoman"/>
      <w:lvlText w:val="%9."/>
      <w:lvlJc w:val="right"/>
      <w:pPr>
        <w:ind w:left="6480" w:hanging="180"/>
      </w:pPr>
    </w:lvl>
  </w:abstractNum>
  <w:num w:numId="1">
    <w:abstractNumId w:val="2"/>
  </w:num>
  <w:num w:numId="2">
    <w:abstractNumId w:val="11"/>
  </w:num>
  <w:num w:numId="3">
    <w:abstractNumId w:val="20"/>
  </w:num>
  <w:num w:numId="4">
    <w:abstractNumId w:val="23"/>
  </w:num>
  <w:num w:numId="5">
    <w:abstractNumId w:val="14"/>
  </w:num>
  <w:num w:numId="6">
    <w:abstractNumId w:val="9"/>
  </w:num>
  <w:num w:numId="7">
    <w:abstractNumId w:val="18"/>
  </w:num>
  <w:num w:numId="8">
    <w:abstractNumId w:val="8"/>
  </w:num>
  <w:num w:numId="9">
    <w:abstractNumId w:val="22"/>
  </w:num>
  <w:num w:numId="10">
    <w:abstractNumId w:val="6"/>
  </w:num>
  <w:num w:numId="11">
    <w:abstractNumId w:val="15"/>
  </w:num>
  <w:num w:numId="12">
    <w:abstractNumId w:val="16"/>
  </w:num>
  <w:num w:numId="13">
    <w:abstractNumId w:val="17"/>
  </w:num>
  <w:num w:numId="14">
    <w:abstractNumId w:val="12"/>
  </w:num>
  <w:num w:numId="15">
    <w:abstractNumId w:val="10"/>
  </w:num>
  <w:num w:numId="16">
    <w:abstractNumId w:val="5"/>
  </w:num>
  <w:num w:numId="17">
    <w:abstractNumId w:val="13"/>
  </w:num>
  <w:num w:numId="18">
    <w:abstractNumId w:val="21"/>
  </w:num>
  <w:num w:numId="19">
    <w:abstractNumId w:val="19"/>
  </w:num>
  <w:num w:numId="20">
    <w:abstractNumId w:val="4"/>
  </w:num>
  <w:num w:numId="21">
    <w:abstractNumId w:val="24"/>
  </w:num>
  <w:num w:numId="22">
    <w:abstractNumId w:val="7"/>
  </w:num>
  <w:num w:numId="23">
    <w:abstractNumId w:val="0"/>
  </w:num>
  <w:num w:numId="24">
    <w:abstractNumId w:val="1"/>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84E"/>
    <w:rsid w:val="00135288"/>
    <w:rsid w:val="005D179F"/>
    <w:rsid w:val="0060746B"/>
    <w:rsid w:val="0081418B"/>
    <w:rsid w:val="009775EC"/>
    <w:rsid w:val="0098284E"/>
    <w:rsid w:val="00BE2E04"/>
    <w:rsid w:val="00C55E9B"/>
    <w:rsid w:val="00DD13F8"/>
    <w:rsid w:val="00DF76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5B32"/>
  <w15:docId w15:val="{22A61DDE-CC11-4E60-94B8-64E079E5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0013</RACS_x0020_ID>
    <Approved_x0020_Provider xmlns="a8338b6e-77a6-4851-82b6-98166143ffdd">Barraba and District Retirement Homes Association Incorporated</Approved_x0020_Provider>
    <Management_x0020_Company_x0020_ID xmlns="a8338b6e-77a6-4851-82b6-98166143ffdd" xsi:nil="true"/>
    <Home xmlns="a8338b6e-77a6-4851-82b6-98166143ffdd">Richardson House</Home>
    <Signed xmlns="a8338b6e-77a6-4851-82b6-98166143ffdd" xsi:nil="true"/>
    <Uploaded xmlns="a8338b6e-77a6-4851-82b6-98166143ffdd">False</Uploaded>
    <Management_x0020_Company xmlns="a8338b6e-77a6-4851-82b6-98166143ffdd" xsi:nil="true"/>
    <Doc_x0020_Date xmlns="a8338b6e-77a6-4851-82b6-98166143ffdd">2021-05-14T06:26:00+00:00</Doc_x0020_Date>
    <CSI_x0020_ID xmlns="a8338b6e-77a6-4851-82b6-98166143ffdd" xsi:nil="true"/>
    <Case_x0020_ID xmlns="a8338b6e-77a6-4851-82b6-98166143ffdd" xsi:nil="true"/>
    <Approved_x0020_Provider_x0020_ID xmlns="a8338b6e-77a6-4851-82b6-98166143ffdd">4687BA3E-75F4-DC11-AD41-005056922186</Approved_x0020_Provider_x0020_ID>
    <Location xmlns="a8338b6e-77a6-4851-82b6-98166143ffdd" xsi:nil="true"/>
    <Home_x0020_ID xmlns="a8338b6e-77a6-4851-82b6-98166143ffdd">71E4A0A5-7CF4-DC11-AD41-005056922186</Home_x0020_ID>
    <State xmlns="a8338b6e-77a6-4851-82b6-98166143ffdd">NSW</State>
    <Doc_x0020_Sent_Received_x0020_Date xmlns="a8338b6e-77a6-4851-82b6-98166143ffdd">2021-05-14T00:00:00+00:00</Doc_x0020_Sent_Received_x0020_Date>
    <Activity_x0020_ID xmlns="a8338b6e-77a6-4851-82b6-98166143ffdd">4D043CBE-625F-EA11-9E51-005056922186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3DBB3B6-E07C-4AFB-A679-0F6A9127F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D31370D-728D-4565-94D6-03445FE4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6884</Words>
  <Characters>39244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2021-06-11T04:44:00Z</dcterms:created>
  <dcterms:modified xsi:type="dcterms:W3CDTF">2021-06-11T04:44:00Z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