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2A93" w14:textId="77777777" w:rsidR="000D0967" w:rsidRPr="003C6EC2" w:rsidRDefault="000D0967" w:rsidP="000D096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0572C40" wp14:editId="40572C4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859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1" behindDoc="1" locked="0" layoutInCell="1" allowOverlap="1" wp14:anchorId="40572C42" wp14:editId="40572C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335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Ridgehaven Residential Care Centre</w:t>
      </w:r>
      <w:r w:rsidRPr="003C6EC2">
        <w:rPr>
          <w:rFonts w:ascii="Arial Black" w:hAnsi="Arial Black"/>
        </w:rPr>
        <w:t xml:space="preserve"> </w:t>
      </w:r>
    </w:p>
    <w:p w14:paraId="40572A94" w14:textId="77777777" w:rsidR="000D0967" w:rsidRPr="003C6EC2" w:rsidRDefault="000D0967" w:rsidP="000D0967">
      <w:pPr>
        <w:pStyle w:val="Title"/>
        <w:spacing w:before="360" w:after="480"/>
      </w:pPr>
      <w:r w:rsidRPr="003C6EC2">
        <w:rPr>
          <w:rFonts w:ascii="Arial Black" w:eastAsia="Calibri" w:hAnsi="Arial Black"/>
          <w:sz w:val="56"/>
        </w:rPr>
        <w:t>Performance Report</w:t>
      </w:r>
    </w:p>
    <w:p w14:paraId="40572A95" w14:textId="77777777" w:rsidR="000D0967" w:rsidRPr="003C6EC2" w:rsidRDefault="000D0967" w:rsidP="000D096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Gate 3 Hazel Grove </w:t>
      </w:r>
      <w:r w:rsidRPr="003C6EC2">
        <w:rPr>
          <w:color w:val="FFFFFF" w:themeColor="background1"/>
          <w:sz w:val="28"/>
        </w:rPr>
        <w:br/>
        <w:t>RIDGEHAVEN SA 5097</w:t>
      </w:r>
      <w:r w:rsidRPr="003C6EC2">
        <w:rPr>
          <w:color w:val="FFFFFF" w:themeColor="background1"/>
          <w:sz w:val="28"/>
        </w:rPr>
        <w:br/>
      </w:r>
      <w:r w:rsidRPr="003C6EC2">
        <w:rPr>
          <w:rFonts w:eastAsia="Calibri"/>
          <w:color w:val="FFFFFF" w:themeColor="background1"/>
          <w:sz w:val="28"/>
          <w:szCs w:val="56"/>
          <w:lang w:eastAsia="en-US"/>
        </w:rPr>
        <w:t>Phone number: 08 8397 0100</w:t>
      </w:r>
    </w:p>
    <w:p w14:paraId="40572A96" w14:textId="77777777" w:rsidR="000D0967" w:rsidRDefault="000D0967" w:rsidP="000D09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6124 </w:t>
      </w:r>
    </w:p>
    <w:p w14:paraId="40572A97" w14:textId="77777777" w:rsidR="000D0967" w:rsidRPr="003C6EC2" w:rsidRDefault="000D0967" w:rsidP="000D09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40572A98" w14:textId="77777777" w:rsidR="000D0967" w:rsidRPr="003C6EC2" w:rsidRDefault="000D0967" w:rsidP="000D096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August 2021</w:t>
      </w:r>
    </w:p>
    <w:p w14:paraId="40572A99" w14:textId="76C2C102" w:rsidR="000D0967" w:rsidRPr="00E93D41" w:rsidRDefault="000D0967" w:rsidP="000D096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0615D">
        <w:rPr>
          <w:color w:val="FFFFFF" w:themeColor="background1"/>
          <w:sz w:val="28"/>
        </w:rPr>
        <w:t>25 October 2021</w:t>
      </w:r>
    </w:p>
    <w:bookmarkEnd w:id="0"/>
    <w:p w14:paraId="40572A9A" w14:textId="77777777" w:rsidR="000D0967" w:rsidRPr="003C6EC2" w:rsidRDefault="000D0967" w:rsidP="000D0967">
      <w:pPr>
        <w:tabs>
          <w:tab w:val="left" w:pos="2127"/>
        </w:tabs>
        <w:spacing w:before="120"/>
        <w:rPr>
          <w:rFonts w:eastAsia="Calibri"/>
          <w:b/>
          <w:color w:val="FFFFFF" w:themeColor="background1"/>
          <w:sz w:val="28"/>
          <w:szCs w:val="56"/>
          <w:lang w:eastAsia="en-US"/>
        </w:rPr>
      </w:pPr>
    </w:p>
    <w:p w14:paraId="40572A9B" w14:textId="77777777" w:rsidR="000D0967" w:rsidRDefault="000D0967" w:rsidP="000D0967">
      <w:pPr>
        <w:pStyle w:val="Heading1"/>
        <w:sectPr w:rsidR="000D0967" w:rsidSect="000D096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572A9C" w14:textId="77777777" w:rsidR="000D0967" w:rsidRDefault="000D0967" w:rsidP="000D0967">
      <w:pPr>
        <w:pStyle w:val="Heading1"/>
      </w:pPr>
      <w:bookmarkStart w:id="1" w:name="_Hlk32477662"/>
      <w:r>
        <w:lastRenderedPageBreak/>
        <w:t>Publication of report</w:t>
      </w:r>
    </w:p>
    <w:p w14:paraId="40572A9D" w14:textId="77777777" w:rsidR="000D0967" w:rsidRPr="006B166B" w:rsidRDefault="000D0967" w:rsidP="000D096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38A780" w14:textId="77777777" w:rsidR="00216F28" w:rsidRPr="0094564F" w:rsidRDefault="00216F28" w:rsidP="00216F2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6F28" w14:paraId="6F54CEFF" w14:textId="77777777" w:rsidTr="000D0967">
        <w:trPr>
          <w:trHeight w:val="227"/>
        </w:trPr>
        <w:tc>
          <w:tcPr>
            <w:tcW w:w="3942" w:type="pct"/>
            <w:shd w:val="clear" w:color="auto" w:fill="auto"/>
          </w:tcPr>
          <w:p w14:paraId="1A7EBE6E" w14:textId="77777777" w:rsidR="00216F28" w:rsidRPr="001E6954" w:rsidRDefault="00216F28" w:rsidP="000D0967">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B5C4F24" w14:textId="77777777" w:rsidR="00216F28" w:rsidRPr="001E6954" w:rsidRDefault="00216F28" w:rsidP="000D0967">
            <w:pPr>
              <w:keepNext/>
              <w:spacing w:before="40" w:after="40" w:line="240" w:lineRule="auto"/>
              <w:jc w:val="right"/>
              <w:rPr>
                <w:b/>
                <w:color w:val="0000FF"/>
              </w:rPr>
            </w:pPr>
            <w:r w:rsidRPr="001E6954">
              <w:rPr>
                <w:b/>
                <w:bCs/>
                <w:iCs/>
                <w:color w:val="00577D"/>
                <w:szCs w:val="40"/>
              </w:rPr>
              <w:t>Non-compliant</w:t>
            </w:r>
          </w:p>
        </w:tc>
      </w:tr>
      <w:tr w:rsidR="00216F28" w14:paraId="479C8EB3" w14:textId="77777777" w:rsidTr="000D0967">
        <w:trPr>
          <w:trHeight w:val="227"/>
        </w:trPr>
        <w:tc>
          <w:tcPr>
            <w:tcW w:w="3942" w:type="pct"/>
            <w:shd w:val="clear" w:color="auto" w:fill="auto"/>
          </w:tcPr>
          <w:p w14:paraId="23961250" w14:textId="77777777" w:rsidR="00216F28" w:rsidRPr="002B4C72" w:rsidRDefault="00216F28" w:rsidP="000D0967">
            <w:pPr>
              <w:spacing w:before="40" w:after="40" w:line="240" w:lineRule="auto"/>
              <w:ind w:left="312"/>
            </w:pPr>
            <w:r w:rsidRPr="001E6954">
              <w:t>Requirement 3(3)(a)</w:t>
            </w:r>
          </w:p>
        </w:tc>
        <w:tc>
          <w:tcPr>
            <w:tcW w:w="1058" w:type="pct"/>
            <w:shd w:val="clear" w:color="auto" w:fill="auto"/>
          </w:tcPr>
          <w:p w14:paraId="4F493C56" w14:textId="77777777" w:rsidR="00216F28" w:rsidRPr="001E6954" w:rsidRDefault="00216F28" w:rsidP="000D0967">
            <w:pPr>
              <w:spacing w:before="40" w:after="40" w:line="240" w:lineRule="auto"/>
              <w:ind w:left="-107"/>
              <w:jc w:val="right"/>
              <w:rPr>
                <w:color w:val="0000FF"/>
              </w:rPr>
            </w:pPr>
            <w:r w:rsidRPr="001E6954">
              <w:rPr>
                <w:bCs/>
                <w:iCs/>
                <w:color w:val="00577D"/>
                <w:szCs w:val="40"/>
              </w:rPr>
              <w:t>Non-compliant</w:t>
            </w:r>
          </w:p>
        </w:tc>
      </w:tr>
      <w:tr w:rsidR="00216F28" w14:paraId="76FED037" w14:textId="77777777" w:rsidTr="000D0967">
        <w:trPr>
          <w:trHeight w:val="227"/>
        </w:trPr>
        <w:tc>
          <w:tcPr>
            <w:tcW w:w="3942" w:type="pct"/>
            <w:shd w:val="clear" w:color="auto" w:fill="auto"/>
          </w:tcPr>
          <w:p w14:paraId="5C1B529A" w14:textId="77777777" w:rsidR="00216F28" w:rsidRPr="001E6954" w:rsidRDefault="00216F28" w:rsidP="000D0967">
            <w:pPr>
              <w:keepNext/>
              <w:spacing w:before="40" w:after="40" w:line="240" w:lineRule="auto"/>
              <w:rPr>
                <w:b/>
              </w:rPr>
            </w:pPr>
            <w:r w:rsidRPr="001E6954">
              <w:rPr>
                <w:b/>
              </w:rPr>
              <w:t>Standard 7 Human resources</w:t>
            </w:r>
          </w:p>
        </w:tc>
        <w:tc>
          <w:tcPr>
            <w:tcW w:w="1058" w:type="pct"/>
            <w:shd w:val="clear" w:color="auto" w:fill="auto"/>
          </w:tcPr>
          <w:p w14:paraId="1F3CB52A" w14:textId="77777777" w:rsidR="00216F28" w:rsidRPr="001E6954" w:rsidRDefault="00216F28" w:rsidP="000D0967">
            <w:pPr>
              <w:keepNext/>
              <w:spacing w:before="40" w:after="40" w:line="240" w:lineRule="auto"/>
              <w:jc w:val="right"/>
              <w:rPr>
                <w:b/>
                <w:color w:val="0000FF"/>
              </w:rPr>
            </w:pPr>
          </w:p>
        </w:tc>
      </w:tr>
      <w:tr w:rsidR="00216F28" w14:paraId="5C80869F" w14:textId="77777777" w:rsidTr="000D0967">
        <w:trPr>
          <w:trHeight w:val="227"/>
        </w:trPr>
        <w:tc>
          <w:tcPr>
            <w:tcW w:w="3942" w:type="pct"/>
            <w:shd w:val="clear" w:color="auto" w:fill="auto"/>
          </w:tcPr>
          <w:p w14:paraId="2886C485" w14:textId="77777777" w:rsidR="00216F28" w:rsidRPr="001E6954" w:rsidRDefault="00216F28" w:rsidP="000D0967">
            <w:pPr>
              <w:spacing w:before="40" w:after="40" w:line="240" w:lineRule="auto"/>
              <w:ind w:left="318" w:hanging="7"/>
            </w:pPr>
            <w:r w:rsidRPr="001E6954">
              <w:t>Requirement 7(3)(a)</w:t>
            </w:r>
          </w:p>
        </w:tc>
        <w:tc>
          <w:tcPr>
            <w:tcW w:w="1058" w:type="pct"/>
            <w:shd w:val="clear" w:color="auto" w:fill="auto"/>
          </w:tcPr>
          <w:p w14:paraId="552DE394" w14:textId="77777777" w:rsidR="00216F28" w:rsidRPr="001E6954" w:rsidRDefault="00216F28" w:rsidP="000D0967">
            <w:pPr>
              <w:spacing w:before="40" w:after="40" w:line="240" w:lineRule="auto"/>
              <w:jc w:val="right"/>
              <w:rPr>
                <w:color w:val="0000FF"/>
              </w:rPr>
            </w:pPr>
            <w:r w:rsidRPr="001E6954">
              <w:rPr>
                <w:bCs/>
                <w:iCs/>
                <w:color w:val="00577D"/>
                <w:szCs w:val="40"/>
              </w:rPr>
              <w:t>Compliant</w:t>
            </w:r>
          </w:p>
        </w:tc>
      </w:tr>
      <w:bookmarkEnd w:id="2"/>
    </w:tbl>
    <w:p w14:paraId="49B96424" w14:textId="77777777" w:rsidR="00216F28" w:rsidRDefault="00216F28" w:rsidP="00216F28">
      <w:pPr>
        <w:sectPr w:rsidR="00216F28" w:rsidSect="000D0967">
          <w:headerReference w:type="first" r:id="rId16"/>
          <w:pgSz w:w="11906" w:h="16838"/>
          <w:pgMar w:top="1701" w:right="1418" w:bottom="1418" w:left="1418" w:header="709" w:footer="397" w:gutter="0"/>
          <w:cols w:space="708"/>
          <w:docGrid w:linePitch="360"/>
        </w:sectPr>
      </w:pPr>
    </w:p>
    <w:p w14:paraId="6843A5DF" w14:textId="77777777" w:rsidR="00216F28" w:rsidRPr="00D21DCD" w:rsidRDefault="00216F28" w:rsidP="00216F28">
      <w:pPr>
        <w:pStyle w:val="Heading1"/>
      </w:pPr>
      <w:r>
        <w:lastRenderedPageBreak/>
        <w:t>Detailed assessment</w:t>
      </w:r>
    </w:p>
    <w:p w14:paraId="063F5254" w14:textId="77777777" w:rsidR="00216F28" w:rsidRPr="00D63989" w:rsidRDefault="00216F28" w:rsidP="00216F2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460CB9" w14:textId="77777777" w:rsidR="00216F28" w:rsidRPr="001E6954" w:rsidRDefault="00216F28" w:rsidP="00216F28">
      <w:pPr>
        <w:rPr>
          <w:color w:val="auto"/>
        </w:rPr>
      </w:pPr>
      <w:r w:rsidRPr="00D63989">
        <w:t>The report also specifies areas in which improvements must be made to ensure the Quality Standards are complied with.</w:t>
      </w:r>
    </w:p>
    <w:p w14:paraId="0862F57E" w14:textId="77777777" w:rsidR="00216F28" w:rsidRPr="00F93C3D" w:rsidRDefault="00216F28" w:rsidP="00216F28">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F93C3D">
        <w:rPr>
          <w:color w:val="auto"/>
        </w:rPr>
        <w:t>performance report:</w:t>
      </w:r>
    </w:p>
    <w:p w14:paraId="5770A5E8" w14:textId="77777777" w:rsidR="00216F28" w:rsidRPr="00F93C3D" w:rsidRDefault="00216F28" w:rsidP="002C0125">
      <w:pPr>
        <w:pStyle w:val="ListBullet"/>
        <w:ind w:left="426" w:hanging="426"/>
      </w:pPr>
      <w:r w:rsidRPr="00F93C3D">
        <w:t>the Assessment Team’s report for the Assessment Contact - Site; the Assessment Contact - Site report was informed by a site assessment, observations at the service, review of documents and interviews with staff, consumers/representatives and others.</w:t>
      </w:r>
    </w:p>
    <w:p w14:paraId="1799ABE5" w14:textId="77777777" w:rsidR="00216F28" w:rsidRDefault="00216F28" w:rsidP="002C0125">
      <w:pPr>
        <w:pStyle w:val="ListBullet"/>
        <w:ind w:left="426" w:hanging="426"/>
      </w:pPr>
      <w:r w:rsidRPr="00F93C3D">
        <w:t>the provider’s response to the Assessment Contact - Site report received 07 September 2021.</w:t>
      </w:r>
    </w:p>
    <w:p w14:paraId="21028D25" w14:textId="27F086CF" w:rsidR="00216F28" w:rsidRPr="006A603F" w:rsidRDefault="00216F28" w:rsidP="006A603F">
      <w:pPr>
        <w:pStyle w:val="ListBullet"/>
        <w:ind w:left="426" w:hanging="426"/>
      </w:pPr>
      <w:r>
        <w:t>referral information received by the Commission</w:t>
      </w:r>
    </w:p>
    <w:p w14:paraId="79ED8D91" w14:textId="77777777" w:rsidR="00216F28" w:rsidRDefault="00216F28" w:rsidP="00216F28">
      <w:pPr>
        <w:sectPr w:rsidR="00216F28" w:rsidSect="000D0967">
          <w:headerReference w:type="first" r:id="rId17"/>
          <w:pgSz w:w="11906" w:h="16838"/>
          <w:pgMar w:top="1701" w:right="1418" w:bottom="1418" w:left="1418" w:header="709" w:footer="397" w:gutter="0"/>
          <w:cols w:space="708"/>
          <w:docGrid w:linePitch="360"/>
        </w:sectPr>
      </w:pPr>
    </w:p>
    <w:p w14:paraId="515A95A9" w14:textId="77777777" w:rsidR="00216F28" w:rsidRDefault="00216F28" w:rsidP="00216F28">
      <w:pPr>
        <w:pStyle w:val="Heading1"/>
        <w:tabs>
          <w:tab w:val="right" w:pos="9070"/>
        </w:tabs>
        <w:spacing w:before="560" w:after="640"/>
        <w:rPr>
          <w:color w:val="FFFFFF" w:themeColor="background1"/>
          <w:sz w:val="36"/>
        </w:rPr>
        <w:sectPr w:rsidR="00216F28" w:rsidSect="000D0967">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7F8313EF" wp14:editId="62A0AE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0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2C4E3C" w14:textId="77777777" w:rsidR="00216F28" w:rsidRPr="00FD1B02" w:rsidRDefault="00216F28" w:rsidP="00216F28">
      <w:pPr>
        <w:pStyle w:val="Heading3"/>
        <w:shd w:val="clear" w:color="auto" w:fill="F2F2F2" w:themeFill="background1" w:themeFillShade="F2"/>
      </w:pPr>
      <w:r w:rsidRPr="00FD1B02">
        <w:t>Consumer outcome:</w:t>
      </w:r>
    </w:p>
    <w:p w14:paraId="0DC22579" w14:textId="77777777" w:rsidR="00216F28" w:rsidRDefault="00216F28" w:rsidP="00216F28">
      <w:pPr>
        <w:numPr>
          <w:ilvl w:val="0"/>
          <w:numId w:val="3"/>
        </w:numPr>
        <w:shd w:val="clear" w:color="auto" w:fill="F2F2F2" w:themeFill="background1" w:themeFillShade="F2"/>
      </w:pPr>
      <w:r>
        <w:t>I get personal care, clinical care, or both personal care and clinical care, that is safe and right for me.</w:t>
      </w:r>
    </w:p>
    <w:p w14:paraId="6C2445FB" w14:textId="77777777" w:rsidR="00216F28" w:rsidRDefault="00216F28" w:rsidP="00216F28">
      <w:pPr>
        <w:pStyle w:val="Heading3"/>
        <w:shd w:val="clear" w:color="auto" w:fill="F2F2F2" w:themeFill="background1" w:themeFillShade="F2"/>
      </w:pPr>
      <w:r>
        <w:t>Organisation statement:</w:t>
      </w:r>
    </w:p>
    <w:p w14:paraId="469DA2C6" w14:textId="77777777" w:rsidR="00216F28" w:rsidRDefault="00216F28" w:rsidP="00216F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7A51AF" w14:textId="77777777" w:rsidR="00216F28" w:rsidRDefault="00216F28" w:rsidP="00216F28">
      <w:pPr>
        <w:pStyle w:val="Heading2"/>
      </w:pPr>
      <w:r>
        <w:t>Assessment of Standard 3</w:t>
      </w:r>
    </w:p>
    <w:p w14:paraId="779C728C" w14:textId="77777777" w:rsidR="00216F28" w:rsidRDefault="00216F28" w:rsidP="00216F28">
      <w:pPr>
        <w:tabs>
          <w:tab w:val="right" w:pos="9026"/>
        </w:tabs>
        <w:rPr>
          <w:color w:val="000000" w:themeColor="text1"/>
        </w:rPr>
      </w:pPr>
      <w:r w:rsidRPr="00155451">
        <w:rPr>
          <w:rFonts w:eastAsia="Arial"/>
          <w:color w:val="000000" w:themeColor="text1"/>
        </w:rPr>
        <w:t xml:space="preserve">The service was not able to demonstrate each consumer gets safe and effective clinical care which </w:t>
      </w:r>
      <w:r>
        <w:rPr>
          <w:rFonts w:eastAsia="Arial"/>
          <w:color w:val="000000" w:themeColor="text1"/>
        </w:rPr>
        <w:t>wa</w:t>
      </w:r>
      <w:r w:rsidRPr="00155451">
        <w:rPr>
          <w:rFonts w:eastAsia="Arial"/>
          <w:color w:val="000000" w:themeColor="text1"/>
        </w:rPr>
        <w:t>s best practice, tailored to their needs and optimise</w:t>
      </w:r>
      <w:r>
        <w:rPr>
          <w:rFonts w:eastAsia="Arial"/>
          <w:color w:val="000000" w:themeColor="text1"/>
        </w:rPr>
        <w:t>d</w:t>
      </w:r>
      <w:r w:rsidRPr="00155451">
        <w:rPr>
          <w:rFonts w:eastAsia="Arial"/>
          <w:color w:val="000000" w:themeColor="text1"/>
        </w:rPr>
        <w:t xml:space="preserve"> their health and well-being, specifically in relation to skin and wound care and pain management. </w:t>
      </w:r>
    </w:p>
    <w:p w14:paraId="47E36C1B" w14:textId="77777777" w:rsidR="00216F28" w:rsidRDefault="00216F28" w:rsidP="00216F28">
      <w:pPr>
        <w:tabs>
          <w:tab w:val="right" w:pos="9026"/>
        </w:tabs>
        <w:rPr>
          <w:rFonts w:eastAsia="Calibri"/>
          <w:lang w:eastAsia="en-US"/>
        </w:rPr>
      </w:pPr>
      <w:r w:rsidRPr="64224B6A">
        <w:rPr>
          <w:rFonts w:eastAsia="Calibri"/>
          <w:lang w:eastAsia="en-US"/>
        </w:rPr>
        <w:t xml:space="preserve">The Assessment Team </w:t>
      </w:r>
      <w:r>
        <w:rPr>
          <w:rFonts w:eastAsia="Calibri"/>
          <w:lang w:eastAsia="en-US"/>
        </w:rPr>
        <w:t xml:space="preserve">recommended </w:t>
      </w:r>
      <w:r w:rsidRPr="64224B6A">
        <w:rPr>
          <w:rFonts w:eastAsia="Calibri"/>
          <w:lang w:eastAsia="en-US"/>
        </w:rPr>
        <w:t>Standard 3</w:t>
      </w:r>
      <w:r>
        <w:rPr>
          <w:rFonts w:eastAsia="Calibri"/>
          <w:lang w:eastAsia="en-US"/>
        </w:rPr>
        <w:t xml:space="preserve"> </w:t>
      </w:r>
      <w:r w:rsidRPr="64224B6A">
        <w:rPr>
          <w:rFonts w:eastAsia="Calibri"/>
          <w:lang w:eastAsia="en-US"/>
        </w:rPr>
        <w:t>Requirement 3(a) was not met</w:t>
      </w:r>
      <w:r>
        <w:rPr>
          <w:rFonts w:eastAsia="Calibri"/>
          <w:lang w:eastAsia="en-US"/>
        </w:rPr>
        <w:t xml:space="preserve">. The Approved Provider submitted a response which included further information about the quality of care and services delivered to the named consumers. However, after considering the information before me, I find the service Non-Compliant in Requirement 3(a). </w:t>
      </w:r>
    </w:p>
    <w:p w14:paraId="7AB71C66" w14:textId="77777777" w:rsidR="00216F28" w:rsidRDefault="00216F28" w:rsidP="00216F28">
      <w:pPr>
        <w:rPr>
          <w:rFonts w:eastAsiaTheme="minorHAnsi"/>
        </w:rPr>
      </w:pPr>
      <w:r>
        <w:rPr>
          <w:rFonts w:eastAsiaTheme="minorHAnsi"/>
          <w:color w:val="auto"/>
        </w:rPr>
        <w:t>A</w:t>
      </w:r>
      <w:r w:rsidRPr="00F95E8F">
        <w:rPr>
          <w:rFonts w:eastAsiaTheme="minorHAnsi"/>
          <w:color w:val="auto"/>
        </w:rPr>
        <w:t xml:space="preserve">s one of the </w:t>
      </w:r>
      <w:r>
        <w:rPr>
          <w:rFonts w:eastAsiaTheme="minorHAnsi"/>
          <w:color w:val="auto"/>
        </w:rPr>
        <w:t>seven</w:t>
      </w:r>
      <w:r w:rsidRPr="00F95E8F">
        <w:rPr>
          <w:rFonts w:eastAsiaTheme="minorHAnsi"/>
          <w:color w:val="auto"/>
        </w:rPr>
        <w:t xml:space="preserve"> specific Requirements have been assessed as Non-compliant</w:t>
      </w:r>
      <w:r>
        <w:rPr>
          <w:rFonts w:eastAsiaTheme="minorHAnsi"/>
          <w:color w:val="auto"/>
        </w:rPr>
        <w:t>, overall t</w:t>
      </w:r>
      <w:r w:rsidRPr="00154403">
        <w:rPr>
          <w:rFonts w:eastAsiaTheme="minorHAnsi"/>
        </w:rPr>
        <w:t xml:space="preserve">he Quality Standard is assessed as </w:t>
      </w:r>
      <w:r w:rsidRPr="00F95E8F">
        <w:rPr>
          <w:rFonts w:eastAsiaTheme="minorHAnsi"/>
          <w:color w:val="auto"/>
        </w:rPr>
        <w:t>Non-compliant</w:t>
      </w:r>
    </w:p>
    <w:p w14:paraId="5DC97807" w14:textId="77777777" w:rsidR="00216F28" w:rsidRDefault="00216F28" w:rsidP="00216F2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0E91DE" w14:textId="77777777" w:rsidR="00216F28" w:rsidRPr="00853601" w:rsidRDefault="00216F28" w:rsidP="00216F28">
      <w:pPr>
        <w:pStyle w:val="Heading3"/>
      </w:pPr>
      <w:r w:rsidRPr="00853601">
        <w:t>Requirement 3(3)(a)</w:t>
      </w:r>
      <w:r>
        <w:tab/>
        <w:t>Non-compliant</w:t>
      </w:r>
    </w:p>
    <w:p w14:paraId="6AFEA5A5" w14:textId="77777777" w:rsidR="00216F28" w:rsidRPr="008D114F" w:rsidRDefault="00216F28" w:rsidP="00216F28">
      <w:pPr>
        <w:rPr>
          <w:i/>
        </w:rPr>
      </w:pPr>
      <w:r w:rsidRPr="008D114F">
        <w:rPr>
          <w:i/>
        </w:rPr>
        <w:t>Each consumer gets safe and effective personal care, clinical care, or both personal care and clinical care, that:</w:t>
      </w:r>
    </w:p>
    <w:p w14:paraId="4625AD64" w14:textId="77777777" w:rsidR="00216F28" w:rsidRPr="008D114F" w:rsidRDefault="00216F28" w:rsidP="00216F28">
      <w:pPr>
        <w:numPr>
          <w:ilvl w:val="0"/>
          <w:numId w:val="24"/>
        </w:numPr>
        <w:tabs>
          <w:tab w:val="right" w:pos="9026"/>
        </w:tabs>
        <w:spacing w:before="0" w:after="0"/>
        <w:ind w:left="567" w:hanging="425"/>
        <w:outlineLvl w:val="4"/>
        <w:rPr>
          <w:i/>
        </w:rPr>
      </w:pPr>
      <w:r w:rsidRPr="008D114F">
        <w:rPr>
          <w:i/>
        </w:rPr>
        <w:t>is best practice; and</w:t>
      </w:r>
    </w:p>
    <w:p w14:paraId="2E79B84F" w14:textId="77777777" w:rsidR="00216F28" w:rsidRPr="008D114F" w:rsidRDefault="00216F28" w:rsidP="00216F28">
      <w:pPr>
        <w:numPr>
          <w:ilvl w:val="0"/>
          <w:numId w:val="24"/>
        </w:numPr>
        <w:tabs>
          <w:tab w:val="right" w:pos="9026"/>
        </w:tabs>
        <w:spacing w:before="0" w:after="0"/>
        <w:ind w:left="567" w:hanging="425"/>
        <w:outlineLvl w:val="4"/>
        <w:rPr>
          <w:i/>
        </w:rPr>
      </w:pPr>
      <w:r w:rsidRPr="008D114F">
        <w:rPr>
          <w:i/>
        </w:rPr>
        <w:t>is tailored to their needs; and</w:t>
      </w:r>
    </w:p>
    <w:p w14:paraId="0EA08685" w14:textId="77777777" w:rsidR="00216F28" w:rsidRPr="008D114F" w:rsidRDefault="00216F28" w:rsidP="00216F28">
      <w:pPr>
        <w:numPr>
          <w:ilvl w:val="0"/>
          <w:numId w:val="24"/>
        </w:numPr>
        <w:tabs>
          <w:tab w:val="right" w:pos="9026"/>
        </w:tabs>
        <w:spacing w:before="0" w:after="0"/>
        <w:ind w:left="567" w:hanging="425"/>
        <w:outlineLvl w:val="4"/>
        <w:rPr>
          <w:i/>
        </w:rPr>
      </w:pPr>
      <w:r w:rsidRPr="008D114F">
        <w:rPr>
          <w:i/>
        </w:rPr>
        <w:t>optimises their health and well-being.</w:t>
      </w:r>
    </w:p>
    <w:p w14:paraId="3F554B4C" w14:textId="77777777" w:rsidR="00216F28" w:rsidRDefault="00216F28" w:rsidP="00216F28">
      <w:pPr>
        <w:tabs>
          <w:tab w:val="right" w:pos="9026"/>
        </w:tabs>
        <w:rPr>
          <w:rFonts w:eastAsia="Arial"/>
          <w:color w:val="000000" w:themeColor="text1"/>
        </w:rPr>
      </w:pPr>
      <w:r>
        <w:rPr>
          <w:rFonts w:eastAsia="Arial"/>
          <w:color w:val="000000" w:themeColor="text1"/>
        </w:rPr>
        <w:lastRenderedPageBreak/>
        <w:t xml:space="preserve">The Assessment Team found the </w:t>
      </w:r>
      <w:r w:rsidRPr="64224B6A">
        <w:rPr>
          <w:rFonts w:eastAsia="Arial"/>
          <w:color w:val="000000" w:themeColor="text1"/>
        </w:rPr>
        <w:t xml:space="preserve">service was not able to demonstrate each consumer gets safe and effective clinical care which </w:t>
      </w:r>
      <w:r>
        <w:rPr>
          <w:rFonts w:eastAsia="Arial"/>
          <w:color w:val="000000" w:themeColor="text1"/>
        </w:rPr>
        <w:t>wa</w:t>
      </w:r>
      <w:r w:rsidRPr="64224B6A">
        <w:rPr>
          <w:rFonts w:eastAsia="Arial"/>
          <w:color w:val="000000" w:themeColor="text1"/>
        </w:rPr>
        <w:t>s best practice</w:t>
      </w:r>
      <w:r>
        <w:rPr>
          <w:rFonts w:eastAsia="Arial"/>
          <w:color w:val="000000" w:themeColor="text1"/>
        </w:rPr>
        <w:t xml:space="preserve"> </w:t>
      </w:r>
      <w:r w:rsidRPr="64224B6A">
        <w:rPr>
          <w:rFonts w:eastAsia="Arial"/>
          <w:color w:val="000000" w:themeColor="text1"/>
        </w:rPr>
        <w:t>and optimise</w:t>
      </w:r>
      <w:r>
        <w:rPr>
          <w:rFonts w:eastAsia="Arial"/>
          <w:color w:val="000000" w:themeColor="text1"/>
        </w:rPr>
        <w:t>d</w:t>
      </w:r>
      <w:r w:rsidRPr="64224B6A">
        <w:rPr>
          <w:rFonts w:eastAsia="Arial"/>
          <w:color w:val="000000" w:themeColor="text1"/>
        </w:rPr>
        <w:t xml:space="preserve"> their health and well-being, specifically in relation to skin and wound care and pain management. </w:t>
      </w:r>
      <w:r w:rsidRPr="00A92B1A">
        <w:rPr>
          <w:rFonts w:eastAsia="Calibri"/>
          <w:color w:val="auto"/>
          <w:lang w:eastAsia="en-US"/>
        </w:rPr>
        <w:t>The Assessment Team provided the following information and evidence:</w:t>
      </w:r>
    </w:p>
    <w:p w14:paraId="4636782D" w14:textId="08F10024" w:rsidR="00216F28" w:rsidRDefault="00216F28" w:rsidP="00216F28">
      <w:pPr>
        <w:pStyle w:val="ListBullet"/>
        <w:numPr>
          <w:ilvl w:val="0"/>
          <w:numId w:val="0"/>
        </w:numPr>
      </w:pPr>
      <w:r>
        <w:t xml:space="preserve">In relation to Consumer A, the Assessment Team noted the service </w:t>
      </w:r>
      <w:r w:rsidR="00DB033C">
        <w:t xml:space="preserve">did not </w:t>
      </w:r>
      <w:r>
        <w:t xml:space="preserve">identify a skin growth to the consumer’s left calf. </w:t>
      </w:r>
    </w:p>
    <w:p w14:paraId="32AD40D2" w14:textId="3B8FA7B2" w:rsidR="00216F28" w:rsidRDefault="00216F28" w:rsidP="002C0125">
      <w:pPr>
        <w:pStyle w:val="ListBullet"/>
        <w:numPr>
          <w:ilvl w:val="0"/>
          <w:numId w:val="42"/>
        </w:numPr>
        <w:ind w:left="426" w:hanging="426"/>
      </w:pPr>
      <w:r>
        <w:t>T</w:t>
      </w:r>
      <w:r w:rsidRPr="0066768B">
        <w:t xml:space="preserve">he Assessment Team observed </w:t>
      </w:r>
      <w:r>
        <w:t>a</w:t>
      </w:r>
      <w:r w:rsidRPr="0066768B">
        <w:t xml:space="preserve"> three-centimetre </w:t>
      </w:r>
      <w:r>
        <w:t>growth on</w:t>
      </w:r>
      <w:r w:rsidRPr="0066768B">
        <w:t xml:space="preserve"> </w:t>
      </w:r>
      <w:r>
        <w:t>the consumer’s</w:t>
      </w:r>
      <w:r w:rsidRPr="0066768B">
        <w:t xml:space="preserve"> left calf</w:t>
      </w:r>
      <w:r>
        <w:t xml:space="preserve"> and a one-centimetre growth under their nail (approximate). The consumer initially reported their</w:t>
      </w:r>
      <w:r w:rsidRPr="0066768B">
        <w:t xml:space="preserve"> leg can get very painful </w:t>
      </w:r>
      <w:r>
        <w:t>if the growth was caught and sometimes was unable to sleep.</w:t>
      </w:r>
      <w:r w:rsidRPr="007F1A44">
        <w:t xml:space="preserve"> </w:t>
      </w:r>
      <w:r>
        <w:t xml:space="preserve">The consumer </w:t>
      </w:r>
      <w:r w:rsidR="008342C5">
        <w:t xml:space="preserve">said </w:t>
      </w:r>
      <w:r>
        <w:t xml:space="preserve">the growth had been there for approximately 12 months. </w:t>
      </w:r>
    </w:p>
    <w:p w14:paraId="3B9C9666" w14:textId="77777777" w:rsidR="00216F28" w:rsidRPr="00E21B1A" w:rsidRDefault="00216F28" w:rsidP="002C0125">
      <w:pPr>
        <w:pStyle w:val="ListBullet"/>
        <w:numPr>
          <w:ilvl w:val="0"/>
          <w:numId w:val="42"/>
        </w:numPr>
        <w:ind w:left="426" w:hanging="426"/>
      </w:pPr>
      <w:r>
        <w:t>The s</w:t>
      </w:r>
      <w:r w:rsidRPr="00D1546A">
        <w:t>kin integrity assessment (June 2021)</w:t>
      </w:r>
      <w:r>
        <w:t>,</w:t>
      </w:r>
      <w:r w:rsidRPr="00D1546A">
        <w:t xml:space="preserve"> </w:t>
      </w:r>
      <w:r>
        <w:t xml:space="preserve">the </w:t>
      </w:r>
      <w:r w:rsidRPr="004B7618">
        <w:t>monthly head to toe skin assessment</w:t>
      </w:r>
      <w:r>
        <w:t xml:space="preserve"> (which </w:t>
      </w:r>
      <w:r w:rsidRPr="004B7618">
        <w:t>had not been completed</w:t>
      </w:r>
      <w:r>
        <w:t xml:space="preserve"> in July 2021) and a pain assessment did not show these growths had been identified or that the consumer experienced pain. </w:t>
      </w:r>
    </w:p>
    <w:p w14:paraId="0142A64B" w14:textId="77777777" w:rsidR="00216F28" w:rsidRDefault="00216F28" w:rsidP="002C0125">
      <w:pPr>
        <w:pStyle w:val="ListBullet"/>
        <w:numPr>
          <w:ilvl w:val="0"/>
          <w:numId w:val="42"/>
        </w:numPr>
        <w:ind w:left="426" w:hanging="426"/>
      </w:pPr>
      <w:r>
        <w:t>Staff said the consumer</w:t>
      </w:r>
      <w:r w:rsidRPr="00D57391">
        <w:t xml:space="preserve"> sometimes experienced pain when being repositioned</w:t>
      </w:r>
      <w:r>
        <w:t xml:space="preserve">, particularly when sheets touched their legs. However, both care and clinical staff </w:t>
      </w:r>
      <w:r w:rsidRPr="004B7618">
        <w:t xml:space="preserve">were not aware of </w:t>
      </w:r>
      <w:r>
        <w:t>the</w:t>
      </w:r>
      <w:r w:rsidRPr="004B7618">
        <w:t xml:space="preserve"> growth on </w:t>
      </w:r>
      <w:r>
        <w:t>the consumer’s</w:t>
      </w:r>
      <w:r w:rsidRPr="004B7618">
        <w:t xml:space="preserve"> leg</w:t>
      </w:r>
      <w:r>
        <w:t xml:space="preserve"> and clinical staff reported follow up would occur. </w:t>
      </w:r>
    </w:p>
    <w:p w14:paraId="6017AE75" w14:textId="27ED27AE" w:rsidR="00582A2B" w:rsidRPr="006F1E54" w:rsidRDefault="00216F28" w:rsidP="00582A2B">
      <w:pPr>
        <w:pStyle w:val="ListBullet"/>
        <w:numPr>
          <w:ilvl w:val="0"/>
          <w:numId w:val="0"/>
        </w:numPr>
      </w:pPr>
      <w:r w:rsidRPr="006F1E54">
        <w:rPr>
          <w:rFonts w:eastAsia="Arial"/>
        </w:rPr>
        <w:t>For Consumer B and Consumer C, consumer files showed measurements of the</w:t>
      </w:r>
      <w:r w:rsidR="00DB033C">
        <w:rPr>
          <w:rFonts w:eastAsia="Arial"/>
        </w:rPr>
        <w:t>ir</w:t>
      </w:r>
      <w:r w:rsidRPr="006F1E54">
        <w:rPr>
          <w:rFonts w:eastAsia="Arial"/>
        </w:rPr>
        <w:t xml:space="preserve"> wounds </w:t>
      </w:r>
      <w:r>
        <w:rPr>
          <w:rFonts w:eastAsia="Arial"/>
        </w:rPr>
        <w:t>were</w:t>
      </w:r>
      <w:r w:rsidRPr="006F1E54">
        <w:rPr>
          <w:rFonts w:eastAsia="Arial"/>
        </w:rPr>
        <w:t xml:space="preserve"> not consistently completed to effectively identify and monitor the state of the wound</w:t>
      </w:r>
      <w:r w:rsidR="008342C5">
        <w:rPr>
          <w:rFonts w:eastAsia="Arial"/>
        </w:rPr>
        <w:t xml:space="preserve">. </w:t>
      </w:r>
    </w:p>
    <w:p w14:paraId="0B96B9CF" w14:textId="209FC701" w:rsidR="00216F28" w:rsidRPr="006F1E54" w:rsidRDefault="00216F28" w:rsidP="00216F28">
      <w:pPr>
        <w:pStyle w:val="ListBullet"/>
        <w:numPr>
          <w:ilvl w:val="0"/>
          <w:numId w:val="0"/>
        </w:numPr>
      </w:pPr>
      <w:r>
        <w:t>T</w:t>
      </w:r>
      <w:r w:rsidRPr="006F1E54">
        <w:t xml:space="preserve">he Assessment Team noted </w:t>
      </w:r>
      <w:r w:rsidR="00DB033C" w:rsidRPr="006F1E54">
        <w:t xml:space="preserve">Consumer B </w:t>
      </w:r>
      <w:r w:rsidR="00DB033C">
        <w:t xml:space="preserve">(who had passed away early July 2021) </w:t>
      </w:r>
      <w:r w:rsidRPr="006F1E54">
        <w:t>had an ongoing wound</w:t>
      </w:r>
      <w:r w:rsidR="00DB033C">
        <w:t xml:space="preserve">, </w:t>
      </w:r>
      <w:r w:rsidRPr="006F1E54">
        <w:t>prior to entering the service to their knee, which was not measured in line with the service’s policy</w:t>
      </w:r>
      <w:r w:rsidR="00D03BA5">
        <w:t xml:space="preserve"> </w:t>
      </w:r>
      <w:r w:rsidRPr="006F1E54">
        <w:t xml:space="preserve">and the consumer had significant pain issues </w:t>
      </w:r>
      <w:r w:rsidR="008342C5">
        <w:t xml:space="preserve">associated with their wound which </w:t>
      </w:r>
      <w:r w:rsidRPr="006F1E54">
        <w:t xml:space="preserve">impacted on </w:t>
      </w:r>
      <w:r>
        <w:t xml:space="preserve">their </w:t>
      </w:r>
      <w:r w:rsidRPr="006F1E54">
        <w:t xml:space="preserve">quality of life and well-being. </w:t>
      </w:r>
    </w:p>
    <w:p w14:paraId="3062E24A" w14:textId="6D5821FA" w:rsidR="00216F28" w:rsidRDefault="00216F28" w:rsidP="002C0125">
      <w:pPr>
        <w:pStyle w:val="ListBullet"/>
        <w:numPr>
          <w:ilvl w:val="0"/>
          <w:numId w:val="45"/>
        </w:numPr>
        <w:ind w:left="426" w:hanging="426"/>
      </w:pPr>
      <w:r w:rsidRPr="00E5352A">
        <w:t xml:space="preserve">During April 2021, the </w:t>
      </w:r>
      <w:r>
        <w:t xml:space="preserve">width or full length of the wound </w:t>
      </w:r>
      <w:r w:rsidRPr="00E5352A">
        <w:t xml:space="preserve">was not consistently measured or </w:t>
      </w:r>
      <w:r w:rsidR="008342C5">
        <w:t>in some cases</w:t>
      </w:r>
      <w:r>
        <w:t xml:space="preserve"> no </w:t>
      </w:r>
      <w:r w:rsidRPr="00E5352A">
        <w:t xml:space="preserve">measurements </w:t>
      </w:r>
      <w:r w:rsidR="008342C5">
        <w:t xml:space="preserve">were </w:t>
      </w:r>
      <w:r w:rsidRPr="00E5352A">
        <w:t>recorded.</w:t>
      </w:r>
      <w:r>
        <w:t xml:space="preserve"> </w:t>
      </w:r>
      <w:r w:rsidRPr="00E5352A">
        <w:t xml:space="preserve">In May 2021, wound care history charts did not contain any measurements of the wound on 10 occasions and </w:t>
      </w:r>
      <w:r>
        <w:t xml:space="preserve">the Assessment Team noted </w:t>
      </w:r>
      <w:r w:rsidRPr="00E5352A">
        <w:t>measurements of the wound had not been recorded for 25 days</w:t>
      </w:r>
      <w:r>
        <w:t>.</w:t>
      </w:r>
    </w:p>
    <w:p w14:paraId="5C8FEB2D" w14:textId="77777777" w:rsidR="00216F28" w:rsidRPr="00CA0422" w:rsidRDefault="00216F28" w:rsidP="002C0125">
      <w:pPr>
        <w:pStyle w:val="ListBullet"/>
        <w:numPr>
          <w:ilvl w:val="0"/>
          <w:numId w:val="45"/>
        </w:numPr>
        <w:ind w:left="426" w:hanging="426"/>
      </w:pPr>
      <w:r w:rsidRPr="00CA0422">
        <w:rPr>
          <w:rFonts w:eastAsia="Arial"/>
        </w:rPr>
        <w:t xml:space="preserve">The consumer’s wound was identified as being of a palliative nature and was on regular analgesia and as required pain relief. Although the consumer was reviewed by various health services (in May and June 2021), pain charting and </w:t>
      </w:r>
      <w:r w:rsidRPr="00CA0422">
        <w:rPr>
          <w:rFonts w:eastAsia="Arial"/>
        </w:rPr>
        <w:lastRenderedPageBreak/>
        <w:t>progress notes showed the consumer’s pain associated with the wound was not effectively managed.</w:t>
      </w:r>
    </w:p>
    <w:p w14:paraId="183E0354" w14:textId="77777777" w:rsidR="00216F28" w:rsidRDefault="00216F28" w:rsidP="002C0125">
      <w:pPr>
        <w:pStyle w:val="ListBullet"/>
        <w:numPr>
          <w:ilvl w:val="1"/>
          <w:numId w:val="46"/>
        </w:numPr>
        <w:ind w:left="850" w:hanging="425"/>
        <w:rPr>
          <w:rFonts w:eastAsia="Arial"/>
        </w:rPr>
      </w:pPr>
      <w:r w:rsidRPr="0035668C">
        <w:rPr>
          <w:rFonts w:eastAsia="Arial"/>
        </w:rPr>
        <w:t xml:space="preserve">Consumer B continued to experience significant pain at rest and during dressing changes. From 1 June to 2 July 2021 the consumer had a pain score above six out of 10 on 10 occasions; was recorded </w:t>
      </w:r>
      <w:r>
        <w:rPr>
          <w:rFonts w:eastAsia="Arial"/>
        </w:rPr>
        <w:t xml:space="preserve">to be </w:t>
      </w:r>
      <w:r w:rsidRPr="0035668C">
        <w:rPr>
          <w:rFonts w:eastAsia="Arial"/>
        </w:rPr>
        <w:t xml:space="preserve">‘screaming’ in pain on some occasions and continued to experience pain despite the administration of pain relief. </w:t>
      </w:r>
    </w:p>
    <w:p w14:paraId="1E126929" w14:textId="44CCA518" w:rsidR="00216F28" w:rsidRDefault="00216F28" w:rsidP="002C0125">
      <w:pPr>
        <w:pStyle w:val="ListBullet"/>
        <w:numPr>
          <w:ilvl w:val="1"/>
          <w:numId w:val="46"/>
        </w:numPr>
        <w:ind w:left="850" w:hanging="425"/>
        <w:rPr>
          <w:rFonts w:eastAsia="Arial"/>
        </w:rPr>
      </w:pPr>
      <w:r>
        <w:rPr>
          <w:rFonts w:eastAsia="Arial"/>
        </w:rPr>
        <w:t>Progress notes for the 24 to 26 June 2021, showed there were three consecutive days where the consumer was experiencing significant pain. A progress note entry by a registered nurse on 24 June 2021, identified the consumer’s pain was not being managed well</w:t>
      </w:r>
      <w:r w:rsidRPr="001C122B">
        <w:rPr>
          <w:rFonts w:eastAsia="Arial"/>
        </w:rPr>
        <w:t xml:space="preserve"> </w:t>
      </w:r>
      <w:r>
        <w:rPr>
          <w:rFonts w:eastAsia="Arial"/>
        </w:rPr>
        <w:t xml:space="preserve">and had contacted the palliative care team. Following review on 28 June 2021, the consumer was </w:t>
      </w:r>
      <w:r w:rsidRPr="0035668C">
        <w:rPr>
          <w:rFonts w:eastAsia="Arial"/>
        </w:rPr>
        <w:t>commenced on a syringe driver</w:t>
      </w:r>
      <w:r>
        <w:rPr>
          <w:rFonts w:eastAsia="Arial"/>
        </w:rPr>
        <w:t>.</w:t>
      </w:r>
    </w:p>
    <w:p w14:paraId="435913D9" w14:textId="77777777" w:rsidR="00216F28" w:rsidRPr="00CA0422" w:rsidRDefault="00216F28" w:rsidP="00216F28">
      <w:pPr>
        <w:pStyle w:val="ListBullet"/>
        <w:numPr>
          <w:ilvl w:val="0"/>
          <w:numId w:val="0"/>
        </w:numPr>
        <w:rPr>
          <w:rFonts w:eastAsia="Arial"/>
        </w:rPr>
      </w:pPr>
      <w:r w:rsidRPr="00556D85">
        <w:rPr>
          <w:rFonts w:eastAsia="Arial"/>
        </w:rPr>
        <w:t>Consumer C had a longstanding history of a stage 1 to stage 2 pressure injury to their sacrum with records showing the wound was not effectively assessed and monitored to identify if the wound was deteriorating or improving</w:t>
      </w:r>
      <w:r w:rsidRPr="00CA0422">
        <w:rPr>
          <w:rFonts w:eastAsia="Arial"/>
        </w:rPr>
        <w:t>.</w:t>
      </w:r>
    </w:p>
    <w:p w14:paraId="4B5B5063" w14:textId="77777777" w:rsidR="00216F28" w:rsidRPr="00D02043" w:rsidRDefault="00216F28" w:rsidP="002C0125">
      <w:pPr>
        <w:pStyle w:val="ListBullet"/>
        <w:numPr>
          <w:ilvl w:val="0"/>
          <w:numId w:val="45"/>
        </w:numPr>
        <w:ind w:left="426" w:hanging="426"/>
      </w:pPr>
      <w:r w:rsidRPr="00D02043">
        <w:t xml:space="preserve">The consumer reported they had a pressure sore on their bottom; experienced a lot of pain and although they were receiving pain relief medication, reported medication was not always effective. </w:t>
      </w:r>
    </w:p>
    <w:p w14:paraId="0927B6AB" w14:textId="77777777" w:rsidR="00216F28" w:rsidRPr="00D02043" w:rsidRDefault="00216F28" w:rsidP="002C0125">
      <w:pPr>
        <w:pStyle w:val="ListBullet"/>
        <w:numPr>
          <w:ilvl w:val="0"/>
          <w:numId w:val="45"/>
        </w:numPr>
        <w:ind w:left="426" w:hanging="426"/>
      </w:pPr>
      <w:r w:rsidRPr="00D02043">
        <w:t xml:space="preserve">Wound documentation viewed from 1 April 2021 to 16 August 2021 showed measurements of the wounds were not consistently completed to effectively identify and monitor the state of the wound. </w:t>
      </w:r>
    </w:p>
    <w:p w14:paraId="53976349" w14:textId="77777777" w:rsidR="00216F28" w:rsidRPr="006F1E54" w:rsidRDefault="00216F28" w:rsidP="002C0125">
      <w:pPr>
        <w:pStyle w:val="ListBullet2"/>
        <w:numPr>
          <w:ilvl w:val="1"/>
          <w:numId w:val="48"/>
        </w:numPr>
        <w:ind w:left="850" w:hanging="425"/>
      </w:pPr>
      <w:r w:rsidRPr="006F1E54">
        <w:t>From 19 May to 1 June and 16 June to 1 July 2021 there were no measurements or pain evaluation</w:t>
      </w:r>
      <w:r>
        <w:t>s</w:t>
      </w:r>
      <w:r w:rsidRPr="006F1E54">
        <w:t xml:space="preserve"> included on wound care history charts</w:t>
      </w:r>
      <w:r>
        <w:t>.</w:t>
      </w:r>
    </w:p>
    <w:p w14:paraId="71C8C4F4" w14:textId="1CAC81B3" w:rsidR="00216F28" w:rsidRDefault="00216F28" w:rsidP="002C0125">
      <w:pPr>
        <w:pStyle w:val="ListBullet2"/>
        <w:numPr>
          <w:ilvl w:val="1"/>
          <w:numId w:val="48"/>
        </w:numPr>
        <w:ind w:left="850" w:hanging="425"/>
      </w:pPr>
      <w:r w:rsidRPr="006F1E54">
        <w:t xml:space="preserve">Between 8 July 2021 and 16 August 2021, the wound deteriorated and became a </w:t>
      </w:r>
      <w:r>
        <w:t>s</w:t>
      </w:r>
      <w:r w:rsidRPr="006F1E54">
        <w:t>tage 2 pressure injury on 18 July 2021. There had been no evaluation of wound measurements or pain</w:t>
      </w:r>
      <w:r>
        <w:t xml:space="preserve"> </w:t>
      </w:r>
      <w:r w:rsidR="00D03BA5">
        <w:t xml:space="preserve">evaluations </w:t>
      </w:r>
      <w:r>
        <w:t>on wound charts.</w:t>
      </w:r>
    </w:p>
    <w:p w14:paraId="200D2503" w14:textId="7FFC550D" w:rsidR="00216F28" w:rsidRDefault="00216F28" w:rsidP="002C0125">
      <w:pPr>
        <w:pStyle w:val="ListBullet"/>
        <w:numPr>
          <w:ilvl w:val="0"/>
          <w:numId w:val="45"/>
        </w:numPr>
        <w:ind w:left="426" w:hanging="426"/>
      </w:pPr>
      <w:r>
        <w:t>Staff reported the consumer was regularly repositioned and sometimes experienced pain. Clinical staff said non-pharmological methods were offered prior to the administration of medication.</w:t>
      </w:r>
      <w:r w:rsidR="00DB033C">
        <w:t xml:space="preserve"> </w:t>
      </w:r>
      <w:r>
        <w:t>T</w:t>
      </w:r>
      <w:r w:rsidRPr="006F1E54">
        <w:t xml:space="preserve">he consumer was on daily pain charting and had been reviewed by the palliative care team </w:t>
      </w:r>
      <w:r>
        <w:t>5</w:t>
      </w:r>
      <w:r w:rsidRPr="006F1E54">
        <w:t xml:space="preserve"> August 2021</w:t>
      </w:r>
      <w:r>
        <w:t xml:space="preserve"> who recommended to</w:t>
      </w:r>
      <w:r w:rsidRPr="006F1E54">
        <w:t xml:space="preserve"> increase as required and analgesia to adequately manage their pain. </w:t>
      </w:r>
    </w:p>
    <w:p w14:paraId="42AB2038" w14:textId="39FFE05B" w:rsidR="008342C5" w:rsidRPr="006F1E54" w:rsidRDefault="008342C5" w:rsidP="002C0125">
      <w:pPr>
        <w:pStyle w:val="ListBullet"/>
        <w:numPr>
          <w:ilvl w:val="0"/>
          <w:numId w:val="45"/>
        </w:numPr>
        <w:ind w:left="426" w:hanging="426"/>
      </w:pPr>
      <w:r>
        <w:t>Although t</w:t>
      </w:r>
      <w:r w:rsidRPr="006F1E54">
        <w:t xml:space="preserve">he Assessment Team noted </w:t>
      </w:r>
      <w:r>
        <w:t xml:space="preserve">wound care training had been provided for staff, </w:t>
      </w:r>
      <w:r w:rsidRPr="006F1E54">
        <w:t xml:space="preserve">there were minimal learnings </w:t>
      </w:r>
      <w:r>
        <w:t xml:space="preserve">or improvement initiatives </w:t>
      </w:r>
      <w:r w:rsidRPr="006F1E54">
        <w:t xml:space="preserve">identified in relation to pain </w:t>
      </w:r>
      <w:r>
        <w:t xml:space="preserve">management </w:t>
      </w:r>
      <w:r w:rsidRPr="006F1E54">
        <w:t>and wound care</w:t>
      </w:r>
      <w:r>
        <w:t>.</w:t>
      </w:r>
    </w:p>
    <w:p w14:paraId="5F3B644C" w14:textId="77777777" w:rsidR="00216F28" w:rsidRPr="00FF2624" w:rsidRDefault="00216F28" w:rsidP="00216F28">
      <w:pPr>
        <w:pStyle w:val="ListBullet"/>
        <w:numPr>
          <w:ilvl w:val="0"/>
          <w:numId w:val="0"/>
        </w:numPr>
      </w:pPr>
      <w:r>
        <w:lastRenderedPageBreak/>
        <w:t>T</w:t>
      </w:r>
      <w:r w:rsidRPr="00FF2624">
        <w:t>he service did not ensure appropriate strategies had been developed and implemented to manage Consumer D’s pain related to a toothache</w:t>
      </w:r>
      <w:r>
        <w:t xml:space="preserve">. </w:t>
      </w:r>
    </w:p>
    <w:p w14:paraId="0483B318" w14:textId="0E57C95D" w:rsidR="00216F28" w:rsidRDefault="00216F28" w:rsidP="002C0125">
      <w:pPr>
        <w:pStyle w:val="ListBullet"/>
        <w:ind w:left="426" w:hanging="426"/>
      </w:pPr>
      <w:r w:rsidRPr="00FF2624">
        <w:t xml:space="preserve">Although the consumer reported they did not </w:t>
      </w:r>
      <w:r>
        <w:t>currently have</w:t>
      </w:r>
      <w:r w:rsidRPr="00FF2624">
        <w:t xml:space="preserve"> pain, the representative said the consumer will often say they have no pain, despite having pain</w:t>
      </w:r>
      <w:r>
        <w:t xml:space="preserve"> as this was their nature. </w:t>
      </w:r>
      <w:r w:rsidR="00582A2B" w:rsidRPr="00FF2624">
        <w:t>The representative felt the toothache may be contributing to the consumer’s weight loss</w:t>
      </w:r>
      <w:r w:rsidR="00582A2B">
        <w:t>.</w:t>
      </w:r>
    </w:p>
    <w:p w14:paraId="4B7A6062" w14:textId="58D4AF27" w:rsidR="00216F28" w:rsidRDefault="00216F28" w:rsidP="002C0125">
      <w:pPr>
        <w:pStyle w:val="ListBullet"/>
        <w:ind w:left="426" w:hanging="426"/>
      </w:pPr>
      <w:r w:rsidRPr="00FF2624">
        <w:t>Care documentation reviewed did not outline strategies to manage the consumer</w:t>
      </w:r>
      <w:r>
        <w:t>’</w:t>
      </w:r>
      <w:r w:rsidRPr="00FF2624">
        <w:t>s toothache and noted the consumer had lost 900</w:t>
      </w:r>
      <w:r w:rsidR="00582A2B">
        <w:t xml:space="preserve"> </w:t>
      </w:r>
      <w:r w:rsidRPr="00FF2624">
        <w:t xml:space="preserve">grams </w:t>
      </w:r>
      <w:r>
        <w:t>over a</w:t>
      </w:r>
      <w:r w:rsidRPr="00FF2624">
        <w:t xml:space="preserve"> two-month</w:t>
      </w:r>
      <w:r>
        <w:t xml:space="preserve"> period</w:t>
      </w:r>
      <w:r w:rsidRPr="00FF2624">
        <w:t xml:space="preserve"> (June to August 2021). </w:t>
      </w:r>
    </w:p>
    <w:p w14:paraId="30D06013" w14:textId="77777777" w:rsidR="00216F28" w:rsidRDefault="00216F28" w:rsidP="002C0125">
      <w:pPr>
        <w:pStyle w:val="ListBullet"/>
        <w:ind w:left="426" w:hanging="426"/>
        <w:sectPr w:rsidR="00216F28" w:rsidSect="000D0967">
          <w:type w:val="continuous"/>
          <w:pgSz w:w="11906" w:h="16838"/>
          <w:pgMar w:top="1701" w:right="1418" w:bottom="1418" w:left="1418" w:header="709" w:footer="397" w:gutter="0"/>
          <w:cols w:space="708"/>
          <w:titlePg/>
          <w:docGrid w:linePitch="360"/>
        </w:sectPr>
      </w:pPr>
      <w:r w:rsidRPr="00FF2624">
        <w:t xml:space="preserve">Clinical staff and management said they had referred the consumer to a dental health care provider but had not completed a pain assessment. Management also said they would </w:t>
      </w:r>
      <w:r>
        <w:t xml:space="preserve">commence the consumer </w:t>
      </w:r>
      <w:r w:rsidRPr="00FF2624">
        <w:t>on a food/fluid chart.</w:t>
      </w:r>
    </w:p>
    <w:p w14:paraId="450295E3" w14:textId="77777777" w:rsidR="00216F28" w:rsidRDefault="00216F28" w:rsidP="00216F28">
      <w:r>
        <w:t>The Approved Provider’s response disagreed with the Assessment Team’s report and considered the deficiencies identified by the Assessment Team related to improvements in its documentation. Furthermore, it had reported:</w:t>
      </w:r>
    </w:p>
    <w:p w14:paraId="0F3D0F44" w14:textId="6DB9B183" w:rsidR="00216F28" w:rsidRDefault="00216F28" w:rsidP="002C0125">
      <w:pPr>
        <w:pStyle w:val="ListBullet"/>
        <w:ind w:left="426" w:hanging="426"/>
      </w:pPr>
      <w:r>
        <w:t xml:space="preserve">Since the Assessment Contact, communication had been provided to staff regarding the service’s wound management policy and procedure. Refresher education had </w:t>
      </w:r>
      <w:r w:rsidR="007B5948">
        <w:t>occurred,</w:t>
      </w:r>
      <w:r>
        <w:t xml:space="preserve"> and all named consumers have had their associated charts updated. The education calendar had been reviewed to include regular wound management training and further education was planned for 20 September 2021.</w:t>
      </w:r>
    </w:p>
    <w:p w14:paraId="347F6976" w14:textId="41FF905A" w:rsidR="00216F28" w:rsidRDefault="00216F28" w:rsidP="00216F28">
      <w:pPr>
        <w:pStyle w:val="ListBullet"/>
      </w:pPr>
      <w:r>
        <w:t>Continuous improvement initiatives had been established for staff to complete training in relation to wound management and the service’s skin integrity and pain management flowchart.</w:t>
      </w:r>
    </w:p>
    <w:p w14:paraId="16FDB1D5" w14:textId="77777777" w:rsidR="00216F28" w:rsidRDefault="00216F28" w:rsidP="00216F28">
      <w:pPr>
        <w:pStyle w:val="ListBullet"/>
      </w:pPr>
      <w:r>
        <w:t xml:space="preserve">A case study on Consumer B would be undertaken to identify possible learnings. </w:t>
      </w:r>
    </w:p>
    <w:p w14:paraId="1D9BE351" w14:textId="77777777" w:rsidR="00216F28" w:rsidRDefault="00216F28" w:rsidP="00216F28">
      <w:r>
        <w:t>In relation to specific consumers the Approved Provider’s response also included clarifying information and further evidence of clinical records and progress notes for consumers.</w:t>
      </w:r>
    </w:p>
    <w:p w14:paraId="006C50FA" w14:textId="77777777" w:rsidR="00216F28" w:rsidRDefault="00216F28" w:rsidP="00216F28">
      <w:pPr>
        <w:pStyle w:val="ListBullet"/>
        <w:numPr>
          <w:ilvl w:val="0"/>
          <w:numId w:val="0"/>
        </w:numPr>
      </w:pPr>
      <w:r>
        <w:t>For Consumer A, the Approved Provider response included:</w:t>
      </w:r>
    </w:p>
    <w:p w14:paraId="09B07497" w14:textId="4F48CA28" w:rsidR="00582A2B" w:rsidRDefault="00216F28" w:rsidP="00582A2B">
      <w:pPr>
        <w:pStyle w:val="ListBullet"/>
        <w:numPr>
          <w:ilvl w:val="0"/>
          <w:numId w:val="38"/>
        </w:numPr>
      </w:pPr>
      <w:r>
        <w:t>An acknowledgement the head to toe skin checks were incomplete and further improvement was required in this area. The skin assessment (June 2020) noted the consumer was at high risk and had a history of skin lesions to their leg. Staff were to monitor and report any changes and strategies included the use of bed cradle</w:t>
      </w:r>
      <w:r w:rsidR="007B5948">
        <w:t>,</w:t>
      </w:r>
      <w:r>
        <w:t xml:space="preserve"> repositioning of both legs with a pillow and referral to podiatrist</w:t>
      </w:r>
      <w:r w:rsidR="00582A2B">
        <w:t xml:space="preserve"> in respects to their toe nails</w:t>
      </w:r>
      <w:r>
        <w:t>.</w:t>
      </w:r>
      <w:r w:rsidR="00582A2B">
        <w:t xml:space="preserve"> </w:t>
      </w:r>
    </w:p>
    <w:p w14:paraId="6C0137C3" w14:textId="57064F0D" w:rsidR="00216F28" w:rsidRDefault="00582A2B" w:rsidP="00216F28">
      <w:pPr>
        <w:pStyle w:val="ListBullet"/>
      </w:pPr>
      <w:r>
        <w:lastRenderedPageBreak/>
        <w:t>T</w:t>
      </w:r>
      <w:r w:rsidR="00216F28">
        <w:t>he consumer’s pain was intermittent and provided evidence of past pain and sleep charting (May 2021)</w:t>
      </w:r>
      <w:r>
        <w:t>, which did not identify any concerns</w:t>
      </w:r>
      <w:r w:rsidR="00216F28">
        <w:t>. A pain assessment (June 2021) identified the consumer experienced overall pain in their legs and both pharmological and non-pharmological strategies</w:t>
      </w:r>
      <w:r>
        <w:t xml:space="preserve"> were to be used</w:t>
      </w:r>
      <w:r w:rsidR="00216F28">
        <w:t xml:space="preserve">. </w:t>
      </w:r>
      <w:r>
        <w:t>Following the Assessment Contact</w:t>
      </w:r>
      <w:r w:rsidR="00216F28">
        <w:t xml:space="preserve">, pain charting had been completed and </w:t>
      </w:r>
      <w:r w:rsidR="006D38B1">
        <w:t>evidenced</w:t>
      </w:r>
      <w:r w:rsidR="00216F28">
        <w:t xml:space="preserve"> the consumer experienced mild to severe pain in their legs. The Approved Provider considered the consumer’s pain </w:t>
      </w:r>
      <w:r w:rsidR="006D38B1">
        <w:t>was managed</w:t>
      </w:r>
      <w:r w:rsidR="00216F28">
        <w:t xml:space="preserve"> well as strategies implemented were evaluated as effective</w:t>
      </w:r>
      <w:r>
        <w:t xml:space="preserve"> on each occasion.</w:t>
      </w:r>
      <w:r w:rsidR="00216F28">
        <w:t xml:space="preserve"> </w:t>
      </w:r>
    </w:p>
    <w:p w14:paraId="05C51CE5" w14:textId="77777777" w:rsidR="00216F28" w:rsidRDefault="00216F28" w:rsidP="002C0125">
      <w:pPr>
        <w:pStyle w:val="ListBullet"/>
        <w:numPr>
          <w:ilvl w:val="0"/>
          <w:numId w:val="38"/>
        </w:numPr>
        <w:ind w:left="426" w:hanging="426"/>
      </w:pPr>
      <w:r>
        <w:t>In relation to the growth on the calf, the service had submitted evidence of prior specialist review (July 2020), which identified a left calf lesion (plus others). Due to the consumer’s medical history and other risk factors a decision was made not to remove. Following the Assessment Contact, the service had updated the consumer’s skin integrity assessment to identify the consumer’s specific diagnosis/medical condition; the consumer was reviewed (19 August 2021) by the Medical Officer and was a referral made to the consumer’s specialist due to an increase in number and size of the lesions.</w:t>
      </w:r>
    </w:p>
    <w:p w14:paraId="75F223C7" w14:textId="38030793" w:rsidR="00216F28" w:rsidRDefault="00216F28" w:rsidP="002C0125">
      <w:pPr>
        <w:pStyle w:val="ListBullet"/>
        <w:numPr>
          <w:ilvl w:val="0"/>
          <w:numId w:val="38"/>
        </w:numPr>
        <w:ind w:left="426" w:hanging="426"/>
      </w:pPr>
      <w:r>
        <w:t xml:space="preserve">In relation to the toe, the service provided evidence of a past specialist review (August 2020). It outlined the consumer had an extensive history of concerns with their toes and conservative treatment was recommended. The Approved Provider reported, the head to toe assessment included toe nails were a high-risk area and had </w:t>
      </w:r>
      <w:r w:rsidR="00582A2B">
        <w:t xml:space="preserve">since </w:t>
      </w:r>
      <w:r>
        <w:t xml:space="preserve">improved its documentation by updating the skin integrity assessment to include relevant diagnosis. It also provided further evidence of a Medical Officer review completed on 9 July 2021 where an infected ingrown hair that was removed by podiatrist and </w:t>
      </w:r>
      <w:r w:rsidR="00582A2B">
        <w:t>a topical medication</w:t>
      </w:r>
      <w:r>
        <w:t xml:space="preserve"> had prescribed. </w:t>
      </w:r>
    </w:p>
    <w:p w14:paraId="4E30DD17" w14:textId="161D2D93" w:rsidR="00216F28" w:rsidRDefault="00216F28" w:rsidP="00216F28">
      <w:pPr>
        <w:pStyle w:val="ListBullet"/>
        <w:numPr>
          <w:ilvl w:val="0"/>
          <w:numId w:val="0"/>
        </w:numPr>
      </w:pPr>
      <w:r w:rsidRPr="00E91412">
        <w:t>I acknowledge</w:t>
      </w:r>
      <w:r w:rsidRPr="009038AA">
        <w:t xml:space="preserve"> </w:t>
      </w:r>
      <w:r w:rsidRPr="00E91412">
        <w:t xml:space="preserve">the </w:t>
      </w:r>
      <w:r>
        <w:t xml:space="preserve">consumer’s </w:t>
      </w:r>
      <w:r w:rsidRPr="00E91412">
        <w:t xml:space="preserve">skin assessment </w:t>
      </w:r>
      <w:r>
        <w:t>has been updated, the M</w:t>
      </w:r>
      <w:r w:rsidRPr="00E91412">
        <w:t xml:space="preserve">edical </w:t>
      </w:r>
      <w:r>
        <w:t>O</w:t>
      </w:r>
      <w:r w:rsidRPr="00E91412">
        <w:t xml:space="preserve">fficer </w:t>
      </w:r>
      <w:r>
        <w:t xml:space="preserve">has since referred the consumer and past </w:t>
      </w:r>
      <w:r w:rsidRPr="00E91412">
        <w:t xml:space="preserve">assessments and </w:t>
      </w:r>
      <w:r w:rsidR="006D38B1">
        <w:t>reports</w:t>
      </w:r>
      <w:r w:rsidRPr="00E91412">
        <w:t xml:space="preserve"> identified the consumer had a history of concerns with skin lesions</w:t>
      </w:r>
      <w:r>
        <w:t xml:space="preserve"> and toe nails</w:t>
      </w:r>
      <w:r w:rsidRPr="00E91412">
        <w:t xml:space="preserve">. However, I am </w:t>
      </w:r>
      <w:r w:rsidR="006D38B1">
        <w:t xml:space="preserve">not </w:t>
      </w:r>
      <w:r w:rsidR="00C7246A">
        <w:t xml:space="preserve">satisfied staff (both </w:t>
      </w:r>
      <w:r w:rsidRPr="00E91412">
        <w:t>care and clinical staff</w:t>
      </w:r>
      <w:r w:rsidR="00C7246A">
        <w:t xml:space="preserve">) </w:t>
      </w:r>
      <w:r w:rsidRPr="00E91412">
        <w:t xml:space="preserve">were aware of the growth </w:t>
      </w:r>
      <w:r>
        <w:t xml:space="preserve">on the consumer’s leg </w:t>
      </w:r>
      <w:r w:rsidRPr="00E91412">
        <w:t xml:space="preserve">in order to </w:t>
      </w:r>
      <w:r>
        <w:t xml:space="preserve">effectively </w:t>
      </w:r>
      <w:r w:rsidRPr="00E91412">
        <w:t xml:space="preserve">monitor </w:t>
      </w:r>
      <w:r>
        <w:t xml:space="preserve">changes </w:t>
      </w:r>
      <w:r w:rsidRPr="00E91412">
        <w:t xml:space="preserve">and support timely referral to the Medical Officer. </w:t>
      </w:r>
    </w:p>
    <w:p w14:paraId="439EA3CE" w14:textId="6018664E" w:rsidR="00216F28" w:rsidRPr="00E91412" w:rsidRDefault="00216F28" w:rsidP="00216F28">
      <w:pPr>
        <w:pStyle w:val="ListBullet"/>
        <w:numPr>
          <w:ilvl w:val="0"/>
          <w:numId w:val="0"/>
        </w:numPr>
      </w:pPr>
      <w:r>
        <w:t xml:space="preserve">Furthermore, I note the service had overall strategies in place for the management of pain (relating to the consumer’s legs); staff reported they would escalate any concerns with pain and subsequent information provided indicated pain strategies implemented were effective. While </w:t>
      </w:r>
      <w:r w:rsidR="006D38B1">
        <w:t xml:space="preserve">I am concerned </w:t>
      </w:r>
      <w:r>
        <w:t>the consumer reported pain medication was not always effective</w:t>
      </w:r>
      <w:r w:rsidR="00C7246A">
        <w:t xml:space="preserve">, </w:t>
      </w:r>
      <w:r>
        <w:t>I do not have any further information to support the consumer’s overall pain management was not effective</w:t>
      </w:r>
      <w:r w:rsidR="006D38B1">
        <w:t xml:space="preserve">. </w:t>
      </w:r>
    </w:p>
    <w:p w14:paraId="37FEF79E" w14:textId="77777777" w:rsidR="00216F28" w:rsidRDefault="00216F28" w:rsidP="00216F28">
      <w:pPr>
        <w:pStyle w:val="ListBullet"/>
        <w:numPr>
          <w:ilvl w:val="0"/>
          <w:numId w:val="0"/>
        </w:numPr>
      </w:pPr>
      <w:r>
        <w:t xml:space="preserve">For Consumer B, the Approved Provider response included the submission of progress notes, discharge summaries, wound charts and other medical notes. </w:t>
      </w:r>
    </w:p>
    <w:p w14:paraId="4B6E43D0" w14:textId="0AEA33CE" w:rsidR="00216F28" w:rsidRDefault="00216F28" w:rsidP="002C0125">
      <w:pPr>
        <w:pStyle w:val="ListBullet"/>
        <w:ind w:left="426" w:hanging="426"/>
      </w:pPr>
      <w:r>
        <w:lastRenderedPageBreak/>
        <w:t xml:space="preserve">In relation to wound management, the Approved Provider outlined the consumer’s extensive and complex medical history including diagnosis of advanced osteomyelitis. Although it did not disagree with the measurement of the wound, its response outlined the wound was chronic and the odour including exudate were symptoms of ongoing deterioration and poor health. Dressing frequencies were dependent on the occurrence of exudate (usually daily to third daily) and the consumer also had an unstable left </w:t>
      </w:r>
      <w:r w:rsidR="00C7246A">
        <w:t>heel</w:t>
      </w:r>
      <w:r>
        <w:t xml:space="preserve"> injury </w:t>
      </w:r>
      <w:r w:rsidR="00C7246A">
        <w:t>(</w:t>
      </w:r>
      <w:r>
        <w:t>sustained from hospital and secondary to cancer</w:t>
      </w:r>
      <w:r w:rsidR="00C7246A">
        <w:t>)</w:t>
      </w:r>
      <w:r>
        <w:t xml:space="preserve"> in which both wounds were not expected to heal. </w:t>
      </w:r>
    </w:p>
    <w:p w14:paraId="602C4D1D" w14:textId="3F3E0997" w:rsidR="00216F28" w:rsidRDefault="00216F28" w:rsidP="002C0125">
      <w:pPr>
        <w:pStyle w:val="ListBullet"/>
        <w:ind w:left="426" w:hanging="426"/>
      </w:pPr>
      <w:r>
        <w:t>The Approved Provider assert</w:t>
      </w:r>
      <w:r w:rsidR="008A2788">
        <w:t>s</w:t>
      </w:r>
      <w:r>
        <w:t xml:space="preserve"> there was ongoing wound assessment</w:t>
      </w:r>
      <w:r w:rsidR="003454D2">
        <w:t>s</w:t>
      </w:r>
      <w:r>
        <w:t xml:space="preserve"> and imaging and the involvement of a multidisciplinary team. It also reported following further deterioration of the wound in May, a wound specialist reviewed the consumer at the end of June 2021. </w:t>
      </w:r>
    </w:p>
    <w:p w14:paraId="2C9DC30D" w14:textId="04419187" w:rsidR="00216F28" w:rsidRDefault="00216F28" w:rsidP="00E41BE2">
      <w:pPr>
        <w:pStyle w:val="ListBullet"/>
      </w:pPr>
      <w:r w:rsidRPr="000F4379">
        <w:t>In relation to the consumer’s pain management</w:t>
      </w:r>
      <w:r w:rsidR="00C7246A">
        <w:t>,</w:t>
      </w:r>
      <w:r w:rsidRPr="000F4379">
        <w:t xml:space="preserve"> </w:t>
      </w:r>
      <w:r w:rsidR="00840E87">
        <w:t>the consumer was placed on active palliative trajectory and a new chronic pain management regime was recommended in May 2021. T</w:t>
      </w:r>
      <w:r w:rsidR="008A2788" w:rsidRPr="000F4379">
        <w:t>he</w:t>
      </w:r>
      <w:r w:rsidR="008A2788">
        <w:t xml:space="preserve"> Approved Provider considered staff monitored the consumer’s pain effectively</w:t>
      </w:r>
      <w:r w:rsidR="00840E87">
        <w:t xml:space="preserve"> </w:t>
      </w:r>
      <w:r w:rsidR="00E41BE2">
        <w:t xml:space="preserve">and </w:t>
      </w:r>
      <w:r w:rsidR="00840E87">
        <w:t>escalat</w:t>
      </w:r>
      <w:r w:rsidR="00D87233">
        <w:t>ed</w:t>
      </w:r>
      <w:r w:rsidR="00840E87">
        <w:t xml:space="preserve"> or </w:t>
      </w:r>
      <w:r w:rsidR="00D87233">
        <w:t>referred</w:t>
      </w:r>
      <w:r w:rsidR="00840E87">
        <w:t xml:space="preserve"> concerns accordingly.</w:t>
      </w:r>
      <w:r w:rsidR="00E41BE2">
        <w:t xml:space="preserve"> In response to the hospital discharge summary recommendations (June 2021), </w:t>
      </w:r>
      <w:r w:rsidR="00F72F32">
        <w:t>the Approved Provider reported a</w:t>
      </w:r>
      <w:r>
        <w:t xml:space="preserve"> Medical Officer review was undertaken and </w:t>
      </w:r>
      <w:r w:rsidR="00E41BE2">
        <w:t xml:space="preserve">deemed measures for </w:t>
      </w:r>
      <w:r>
        <w:t xml:space="preserve">pain relief </w:t>
      </w:r>
      <w:r w:rsidR="00E41BE2">
        <w:t>and</w:t>
      </w:r>
      <w:r>
        <w:t xml:space="preserve"> wounds </w:t>
      </w:r>
      <w:r w:rsidR="00E41BE2">
        <w:t>were</w:t>
      </w:r>
      <w:r>
        <w:t xml:space="preserve"> already reasonable. </w:t>
      </w:r>
      <w:r w:rsidR="00F72F32">
        <w:t xml:space="preserve">I note </w:t>
      </w:r>
      <w:r>
        <w:t xml:space="preserve">evidence submitted </w:t>
      </w:r>
      <w:r w:rsidR="00F72F32">
        <w:t xml:space="preserve">showed the review was </w:t>
      </w:r>
      <w:r>
        <w:t>undertaken on 2</w:t>
      </w:r>
      <w:r w:rsidR="00F72F32">
        <w:t>3</w:t>
      </w:r>
      <w:r>
        <w:t xml:space="preserve"> June 2021</w:t>
      </w:r>
      <w:r w:rsidR="00D87233">
        <w:t xml:space="preserve"> and not on 26 June 2021.</w:t>
      </w:r>
    </w:p>
    <w:p w14:paraId="3B509840" w14:textId="05E582C9" w:rsidR="00216F28" w:rsidRDefault="00216F28" w:rsidP="00216F28">
      <w:pPr>
        <w:pStyle w:val="ListBullet"/>
      </w:pPr>
      <w:r>
        <w:t xml:space="preserve">It also provided further clinical documentation about the management of the consumer’s pain including progress notes and pain charting for the period up until 18 June 2021. Whilst I note progress notes and charting evidenced additional as required medications </w:t>
      </w:r>
      <w:r w:rsidR="003454D2">
        <w:t xml:space="preserve">were </w:t>
      </w:r>
      <w:r>
        <w:t xml:space="preserve">administered, reviews by various health services and </w:t>
      </w:r>
      <w:r w:rsidR="003454D2">
        <w:t xml:space="preserve">an </w:t>
      </w:r>
      <w:r>
        <w:t xml:space="preserve">evaluation of pain; there were multiple occasions in </w:t>
      </w:r>
      <w:r w:rsidR="003454D2">
        <w:t xml:space="preserve">both </w:t>
      </w:r>
      <w:r>
        <w:t xml:space="preserve">May 2021 and June 2021 </w:t>
      </w:r>
      <w:r w:rsidR="003454D2">
        <w:t>(</w:t>
      </w:r>
      <w:r>
        <w:t>as described by the Assessment Team</w:t>
      </w:r>
      <w:r w:rsidR="003454D2">
        <w:t>)</w:t>
      </w:r>
      <w:r>
        <w:t xml:space="preserve">, where pain was not effectively managed. </w:t>
      </w:r>
    </w:p>
    <w:p w14:paraId="1DED9084" w14:textId="77777777" w:rsidR="00216F28" w:rsidRDefault="00216F28" w:rsidP="00216F28">
      <w:pPr>
        <w:pStyle w:val="ListBullet"/>
      </w:pPr>
      <w:r>
        <w:t>The Approved Provider asserts following discussion with registered nurses, the description of the consumer’s vocalisation of pain was reported to be exaggerated. These comments had been discussed with both registered nurses and a reflective practice has since been undertaken to ensure correct language was used.</w:t>
      </w:r>
    </w:p>
    <w:p w14:paraId="3DCDD372" w14:textId="4CDF11D6" w:rsidR="00216F28" w:rsidRDefault="00216F28" w:rsidP="00216F28">
      <w:pPr>
        <w:pStyle w:val="ListBullet"/>
        <w:numPr>
          <w:ilvl w:val="0"/>
          <w:numId w:val="0"/>
        </w:numPr>
      </w:pPr>
      <w:r>
        <w:t xml:space="preserve">I acknowledge the consumer’s complex medical history and diagnosis and that various external services were involved in the review of the consumer’s pain management and wounds. However, I am not persuaded by the Approved Provider’s response the consumer’s pain was effectively managed. Although changes to the consumer’s pain management regime (such as changes or increases in pain relief </w:t>
      </w:r>
      <w:r>
        <w:lastRenderedPageBreak/>
        <w:t xml:space="preserve">medications) and the subsequent commencement of a syringe driver at the end of June 2021, periods leading up to this showed the consumer’s pain was not always effectively managed and the consumer’s comfort was not optimised. I also note the service did not submit evidence of pain charting post 18 June 2021 and I do not have any further information about the ongoing pain monitoring </w:t>
      </w:r>
      <w:r w:rsidR="00C875E5">
        <w:t xml:space="preserve">by the service </w:t>
      </w:r>
      <w:r>
        <w:t>be</w:t>
      </w:r>
      <w:r w:rsidR="003454D2">
        <w:t>tween 2 and 7 July 2021</w:t>
      </w:r>
      <w:r>
        <w:t xml:space="preserve">. </w:t>
      </w:r>
    </w:p>
    <w:p w14:paraId="1C359ECC" w14:textId="5A8E7F7A" w:rsidR="00216F28" w:rsidRDefault="00216F28" w:rsidP="00216F28">
      <w:pPr>
        <w:pStyle w:val="ListBullet"/>
        <w:numPr>
          <w:ilvl w:val="0"/>
          <w:numId w:val="0"/>
        </w:numPr>
      </w:pPr>
      <w:r>
        <w:t>Progress notes submitted for May to 18 June 2021, identified staff were not able to attend to other care due to the</w:t>
      </w:r>
      <w:r w:rsidR="00C875E5">
        <w:t xml:space="preserve"> consumer’s</w:t>
      </w:r>
      <w:r>
        <w:t xml:space="preserve"> pain, the consumer was experiencing significant pain on rest as well as during wound care despite regular and strong pain relief being given prior to dressings. Furthermore, progress notes recorded by the Assessment Team (</w:t>
      </w:r>
      <w:r w:rsidR="00C875E5">
        <w:t xml:space="preserve">on </w:t>
      </w:r>
      <w:r>
        <w:t>24, 25 and 26 June 2021) indicated the consumer’s pain as being severe</w:t>
      </w:r>
      <w:r w:rsidR="00462641">
        <w:t>.</w:t>
      </w:r>
    </w:p>
    <w:p w14:paraId="5019BE8B" w14:textId="21B5A1C9" w:rsidR="00216F28" w:rsidRDefault="00216F28" w:rsidP="00216F28">
      <w:pPr>
        <w:pStyle w:val="ListBullet"/>
        <w:numPr>
          <w:ilvl w:val="0"/>
          <w:numId w:val="0"/>
        </w:numPr>
      </w:pPr>
      <w:r>
        <w:t xml:space="preserve">I am also </w:t>
      </w:r>
      <w:r w:rsidR="00C875E5">
        <w:t>not satisfied</w:t>
      </w:r>
      <w:r>
        <w:t xml:space="preserve"> that two registered nurses were </w:t>
      </w:r>
      <w:r w:rsidR="00E87997">
        <w:t>reported as not</w:t>
      </w:r>
      <w:r>
        <w:t xml:space="preserve"> documenting the consumer’s pain response</w:t>
      </w:r>
      <w:r w:rsidR="00E87997">
        <w:t xml:space="preserve"> accurately</w:t>
      </w:r>
      <w:r>
        <w:t xml:space="preserve">. I consider this practice unacceptable and I note pain scores associated with these interactions were still rated high on the pain scale. Furthermore, other evidence </w:t>
      </w:r>
      <w:r w:rsidR="00C875E5">
        <w:t>submitted</w:t>
      </w:r>
      <w:r>
        <w:t xml:space="preserve"> by an external specialised (28 June 2021) confirmed the consumer was experiencing severe pain and distress during dressings</w:t>
      </w:r>
      <w:r w:rsidR="00E87997">
        <w:t>.</w:t>
      </w:r>
    </w:p>
    <w:p w14:paraId="06AFAA73" w14:textId="68C10CE5" w:rsidR="00216F28" w:rsidRDefault="00216F28" w:rsidP="00216F28">
      <w:pPr>
        <w:pStyle w:val="ListBullet"/>
        <w:numPr>
          <w:ilvl w:val="0"/>
          <w:numId w:val="0"/>
        </w:numPr>
      </w:pPr>
      <w:r>
        <w:t xml:space="preserve">In relation to the consumer’s wound management, although I acknowledge these were of a palliative nature and other descriptions were used to support wound monitoring, </w:t>
      </w:r>
      <w:r w:rsidR="00C875E5">
        <w:t xml:space="preserve">I am concerned that </w:t>
      </w:r>
      <w:r>
        <w:t>measurements were not consistently taken to effectively monitor all aspects of wound changes</w:t>
      </w:r>
      <w:r w:rsidR="00C875E5">
        <w:t xml:space="preserve"> and deterioration.</w:t>
      </w:r>
    </w:p>
    <w:p w14:paraId="1C2AA9FD" w14:textId="77777777" w:rsidR="00216F28" w:rsidRDefault="00216F28" w:rsidP="00216F28">
      <w:pPr>
        <w:pStyle w:val="ListBullet"/>
        <w:numPr>
          <w:ilvl w:val="0"/>
          <w:numId w:val="0"/>
        </w:numPr>
      </w:pPr>
      <w:r>
        <w:t xml:space="preserve">For Consumer C, the Approved Provider accepted improvement was required with consistent weekly wound management and reported it had addressed this with registered staff and provided evidence of consultation and involvement of the consumer’s Medical Officer and wound care specialist. </w:t>
      </w:r>
    </w:p>
    <w:p w14:paraId="2BC808D5" w14:textId="70B6322F" w:rsidR="00216F28" w:rsidRDefault="00216F28" w:rsidP="00216F28">
      <w:pPr>
        <w:pStyle w:val="ListBullet"/>
      </w:pPr>
      <w:r>
        <w:t>The Approved Provider also advised improvement in skin integrity assessment documentation was required and this was updated to reflect the consumer’s medical diagnosis (28 August 2021)</w:t>
      </w:r>
      <w:r w:rsidR="00C875E5">
        <w:t xml:space="preserve">. </w:t>
      </w:r>
      <w:r w:rsidR="007E66B1">
        <w:t>Evidence of t</w:t>
      </w:r>
      <w:r>
        <w:t xml:space="preserve">he revised skin integrity assessment identified the consumer </w:t>
      </w:r>
      <w:r w:rsidR="00C875E5">
        <w:t xml:space="preserve">scored higher, however </w:t>
      </w:r>
      <w:r w:rsidR="007E66B1">
        <w:t xml:space="preserve">they </w:t>
      </w:r>
      <w:r>
        <w:t xml:space="preserve">continued to be </w:t>
      </w:r>
      <w:r w:rsidR="007E66B1">
        <w:t>identified as a</w:t>
      </w:r>
      <w:r>
        <w:t xml:space="preserve"> very high risk. Strategies listed had also been expanded </w:t>
      </w:r>
      <w:r w:rsidR="00E87997">
        <w:t xml:space="preserve">in relation to other areas of risk and </w:t>
      </w:r>
      <w:r>
        <w:t>include</w:t>
      </w:r>
      <w:r w:rsidR="00E87997">
        <w:t>d</w:t>
      </w:r>
      <w:r>
        <w:t xml:space="preserve"> </w:t>
      </w:r>
      <w:r w:rsidR="00E87997">
        <w:t>the</w:t>
      </w:r>
      <w:r>
        <w:t xml:space="preserve"> use of the air chair</w:t>
      </w:r>
      <w:r w:rsidR="00E87997">
        <w:t>.</w:t>
      </w:r>
    </w:p>
    <w:p w14:paraId="34079684" w14:textId="1A71F99D" w:rsidR="00216F28" w:rsidRDefault="00216F28" w:rsidP="00216F28">
      <w:pPr>
        <w:pStyle w:val="ListBullet"/>
      </w:pPr>
      <w:r>
        <w:t xml:space="preserve">Although the Approved Provider </w:t>
      </w:r>
      <w:r w:rsidR="007E66B1">
        <w:t xml:space="preserve">had </w:t>
      </w:r>
      <w:r>
        <w:t>acknowledge</w:t>
      </w:r>
      <w:r w:rsidR="007E66B1">
        <w:t>d</w:t>
      </w:r>
      <w:r>
        <w:t xml:space="preserve"> the consumer’s pain management regime was not working, the service had </w:t>
      </w:r>
      <w:r w:rsidR="007E66B1">
        <w:t>referred the consumer</w:t>
      </w:r>
      <w:r>
        <w:t xml:space="preserve"> to the palliative care team and recommendations </w:t>
      </w:r>
      <w:r w:rsidR="007E66B1">
        <w:t>provided (</w:t>
      </w:r>
      <w:r>
        <w:t>5 August 2021</w:t>
      </w:r>
      <w:r w:rsidR="007E66B1">
        <w:t>)</w:t>
      </w:r>
      <w:r>
        <w:t xml:space="preserve">. </w:t>
      </w:r>
      <w:r w:rsidR="00EE6496">
        <w:t>It submitted evidence of Medical Officer reviews</w:t>
      </w:r>
      <w:r>
        <w:t xml:space="preserve"> </w:t>
      </w:r>
      <w:r w:rsidR="00EE6496">
        <w:t>which showed</w:t>
      </w:r>
      <w:r>
        <w:t xml:space="preserve"> the consumer’s pain was considered at these visits</w:t>
      </w:r>
      <w:r w:rsidR="00EE6496">
        <w:t>; this had</w:t>
      </w:r>
      <w:r>
        <w:t xml:space="preserve"> included the involvement of a pain clinic</w:t>
      </w:r>
      <w:r w:rsidR="00EE6496">
        <w:t xml:space="preserve"> and ongoing involvement by the palliative care team. </w:t>
      </w:r>
    </w:p>
    <w:p w14:paraId="22261634" w14:textId="6B48371B" w:rsidR="00216F28" w:rsidRDefault="00216F28" w:rsidP="00216F28">
      <w:pPr>
        <w:pStyle w:val="ListBullet"/>
        <w:numPr>
          <w:ilvl w:val="0"/>
          <w:numId w:val="0"/>
        </w:numPr>
      </w:pPr>
      <w:r>
        <w:lastRenderedPageBreak/>
        <w:t xml:space="preserve">I acknowledge past reports from a wound specialist (2018 to 2020) and allied health involvement (April 2021) which noted the ongoing cyclical nature of the wound </w:t>
      </w:r>
      <w:r w:rsidR="00D07838">
        <w:t>and</w:t>
      </w:r>
      <w:r>
        <w:t xml:space="preserve"> also note the consumer was discharged from the wound care specialist service in 2020. However, the Approved Provider’s response did not adequately demonstrate the</w:t>
      </w:r>
      <w:r w:rsidR="00D07838">
        <w:t>re was</w:t>
      </w:r>
      <w:r>
        <w:t xml:space="preserve"> effective monitoring</w:t>
      </w:r>
      <w:r w:rsidR="00D07838">
        <w:t xml:space="preserve"> and assessment</w:t>
      </w:r>
      <w:r>
        <w:t xml:space="preserve"> of the </w:t>
      </w:r>
      <w:r w:rsidR="00D07838">
        <w:t xml:space="preserve">pressure injury </w:t>
      </w:r>
      <w:r>
        <w:t>(</w:t>
      </w:r>
      <w:r w:rsidR="00D07838">
        <w:t>by</w:t>
      </w:r>
      <w:r>
        <w:t xml:space="preserve"> consistently </w:t>
      </w:r>
      <w:r w:rsidR="00D07838">
        <w:t xml:space="preserve">undertaking </w:t>
      </w:r>
      <w:r>
        <w:t>measur</w:t>
      </w:r>
      <w:r w:rsidR="00D07838">
        <w:t>ements of the wound</w:t>
      </w:r>
      <w:r>
        <w:t>)</w:t>
      </w:r>
      <w:r w:rsidR="00D07838">
        <w:t xml:space="preserve"> and that a </w:t>
      </w:r>
      <w:r>
        <w:t xml:space="preserve">referral </w:t>
      </w:r>
      <w:r w:rsidR="00D07838">
        <w:t>back to a wound specialist and/or</w:t>
      </w:r>
      <w:r>
        <w:t xml:space="preserve"> other </w:t>
      </w:r>
      <w:r w:rsidR="00D07838">
        <w:t>interventions had</w:t>
      </w:r>
      <w:r>
        <w:t xml:space="preserve"> </w:t>
      </w:r>
      <w:r w:rsidR="00D07838">
        <w:t xml:space="preserve">been trialled/implemented prior to and following pressure injury deteriorating. </w:t>
      </w:r>
    </w:p>
    <w:p w14:paraId="2A2E90F9" w14:textId="77777777" w:rsidR="00216F28" w:rsidRDefault="00216F28" w:rsidP="00216F28">
      <w:pPr>
        <w:pStyle w:val="ListBullet"/>
        <w:numPr>
          <w:ilvl w:val="0"/>
          <w:numId w:val="0"/>
        </w:numPr>
      </w:pPr>
      <w:r>
        <w:t xml:space="preserve">For Consumer D, the Approved Provider ‘s response included further evidence in relation to the management of consumer’s toothache. </w:t>
      </w:r>
    </w:p>
    <w:p w14:paraId="577C7041" w14:textId="7E18FA49" w:rsidR="00216F28" w:rsidRDefault="00216F28" w:rsidP="00216F28">
      <w:pPr>
        <w:pStyle w:val="ListBullet"/>
      </w:pPr>
      <w:r>
        <w:t xml:space="preserve">Assessments for nutrition and hydration and oral and dental care had been undertaken in June 2021. A range of strategies were outlined and identified the consumer to be at a low risk of malnutrition and on a soft </w:t>
      </w:r>
      <w:r w:rsidR="00D07838">
        <w:t xml:space="preserve">bite </w:t>
      </w:r>
      <w:r>
        <w:t>diet.</w:t>
      </w:r>
    </w:p>
    <w:p w14:paraId="5BEB589C" w14:textId="77777777" w:rsidR="00216F28" w:rsidRDefault="00216F28" w:rsidP="00216F28">
      <w:pPr>
        <w:pStyle w:val="ListBullet"/>
      </w:pPr>
      <w:r>
        <w:t xml:space="preserve">Following a report of dental pain by the consumer’s representative on 12 August 2021, the service commenced undertaking an assessment of pain. The three-day pain assessment showed the consumer had limited or no dental pain which was managed by regular pain relief medication. </w:t>
      </w:r>
    </w:p>
    <w:p w14:paraId="6EB34132" w14:textId="21581028" w:rsidR="00216F28" w:rsidRDefault="00216F28" w:rsidP="00216F28">
      <w:pPr>
        <w:pStyle w:val="ListBullet"/>
      </w:pPr>
      <w:r>
        <w:t xml:space="preserve">Following the Assessment Contact, (18 August 2021) a pain review showed no signs of infection, a dental appointment was planned for 3 September 2021 and the Care Manager updated the complex pain chart to included may experience tooth pain and strategies. A food and fluid chart </w:t>
      </w:r>
      <w:r w:rsidR="00D07838">
        <w:t>were</w:t>
      </w:r>
      <w:r>
        <w:t xml:space="preserve"> commenced 25 August 2021 which indicated the consumer was eating most of their meals. </w:t>
      </w:r>
    </w:p>
    <w:p w14:paraId="6DD903E9" w14:textId="7D244D64" w:rsidR="00216F28" w:rsidRDefault="00216F28" w:rsidP="00216F28">
      <w:pPr>
        <w:pStyle w:val="ListBullet"/>
        <w:numPr>
          <w:ilvl w:val="0"/>
          <w:numId w:val="0"/>
        </w:numPr>
      </w:pPr>
      <w:r>
        <w:t xml:space="preserve">Although I acknowledged the consumer’s intake had subsequently been monitored, I note the Approved Provider’s response had not outlined this had been previously considered, given the consumer had lost weight and may not report pain. </w:t>
      </w:r>
      <w:r w:rsidR="00D07838">
        <w:t xml:space="preserve">Whilst I am concern this did not occur, </w:t>
      </w:r>
      <w:r>
        <w:t xml:space="preserve">I have not placed significant weight on this for the following reasons. The service did undertake pain charting which identified nil to mild pain (that was effectively managed with regular pain medication), the consumer had been identified at a low risk of malnutrition, the consumer was on a soft bite diet with supplements and a referral to the dentist had been made. </w:t>
      </w:r>
    </w:p>
    <w:p w14:paraId="3977FF73" w14:textId="0435A5BD" w:rsidR="00216F28" w:rsidRDefault="00216F28" w:rsidP="00216F28">
      <w:pPr>
        <w:pStyle w:val="ListBullet"/>
        <w:numPr>
          <w:ilvl w:val="0"/>
          <w:numId w:val="0"/>
        </w:numPr>
      </w:pPr>
      <w:r>
        <w:t>In coming to a view about compliance, I have considered the Assessment Team’s report and the Approved Provider’s response. While I acknowledged actions being undertaken including in relation to staff training, updating of assessments and further improvement activities were planned, at the time of the Assessment Contact, the service did not ensure consumers received safe and effective care that was best practice and optimised their health and wellbeing</w:t>
      </w:r>
      <w:r w:rsidR="00E3618F">
        <w:t xml:space="preserve">. </w:t>
      </w:r>
      <w:r w:rsidR="00840E87">
        <w:t xml:space="preserve">This is based on consumers’ </w:t>
      </w:r>
      <w:r w:rsidR="00E3618F">
        <w:t xml:space="preserve">wounds had not been consistently assessed and monitored to identify changes, staff were not consistently aware of consumer’s skin integrity issues to ensure these were </w:t>
      </w:r>
      <w:r w:rsidR="00E3618F">
        <w:lastRenderedPageBreak/>
        <w:t xml:space="preserve">escalated in a timely manner, clinical documentation did not consistently support skin assessments reflected current diagnosis, risk factors or strategies and pain was not always consistently managed to maximise consumer comfort or wellbeing. </w:t>
      </w:r>
    </w:p>
    <w:p w14:paraId="4B8FB7B8" w14:textId="0B627A03" w:rsidR="00216F28" w:rsidRDefault="00216F28" w:rsidP="00216F28">
      <w:pPr>
        <w:pStyle w:val="ListBullet"/>
        <w:numPr>
          <w:ilvl w:val="0"/>
          <w:numId w:val="0"/>
        </w:numPr>
      </w:pPr>
      <w:r>
        <w:t xml:space="preserve">Therefore, I find the service Non-compliance in this </w:t>
      </w:r>
      <w:r w:rsidR="00840E87">
        <w:t>R</w:t>
      </w:r>
      <w:r>
        <w:t>equirement.</w:t>
      </w:r>
    </w:p>
    <w:p w14:paraId="6387D89F" w14:textId="77777777" w:rsidR="00216F28" w:rsidRDefault="00216F28" w:rsidP="00216F28">
      <w:pPr>
        <w:pStyle w:val="ListBullet"/>
        <w:numPr>
          <w:ilvl w:val="0"/>
          <w:numId w:val="0"/>
        </w:numPr>
        <w:ind w:left="720" w:hanging="360"/>
        <w:sectPr w:rsidR="00216F28" w:rsidSect="000D0967">
          <w:headerReference w:type="first" r:id="rId19"/>
          <w:type w:val="continuous"/>
          <w:pgSz w:w="11906" w:h="16838"/>
          <w:pgMar w:top="1701" w:right="1418" w:bottom="1418" w:left="1418" w:header="709" w:footer="397" w:gutter="0"/>
          <w:cols w:space="708"/>
          <w:titlePg/>
          <w:docGrid w:linePitch="360"/>
        </w:sectPr>
      </w:pPr>
    </w:p>
    <w:p w14:paraId="6D8E303D" w14:textId="77777777" w:rsidR="00216F28" w:rsidRDefault="00216F28" w:rsidP="00216F28">
      <w:pPr>
        <w:pStyle w:val="Heading1"/>
        <w:tabs>
          <w:tab w:val="right" w:pos="9070"/>
        </w:tabs>
        <w:spacing w:before="560" w:after="640"/>
        <w:rPr>
          <w:color w:val="FFFFFF" w:themeColor="background1"/>
          <w:sz w:val="36"/>
        </w:rPr>
        <w:sectPr w:rsidR="00216F28" w:rsidSect="000D096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49426791" wp14:editId="138BF1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9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2DD8442" w14:textId="77777777" w:rsidR="00216F28" w:rsidRPr="000E654D" w:rsidRDefault="00216F28" w:rsidP="00216F28">
      <w:pPr>
        <w:pStyle w:val="Heading3"/>
        <w:shd w:val="clear" w:color="auto" w:fill="F2F2F2" w:themeFill="background1" w:themeFillShade="F2"/>
      </w:pPr>
      <w:r w:rsidRPr="000E654D">
        <w:t>Consumer outcome:</w:t>
      </w:r>
    </w:p>
    <w:p w14:paraId="07278144" w14:textId="77777777" w:rsidR="00216F28" w:rsidRDefault="00216F28" w:rsidP="00216F28">
      <w:pPr>
        <w:numPr>
          <w:ilvl w:val="0"/>
          <w:numId w:val="7"/>
        </w:numPr>
        <w:shd w:val="clear" w:color="auto" w:fill="F2F2F2" w:themeFill="background1" w:themeFillShade="F2"/>
      </w:pPr>
      <w:r>
        <w:t>I get quality care and services when I need them from people who are knowledgeable, capable and caring.</w:t>
      </w:r>
    </w:p>
    <w:p w14:paraId="1196C468" w14:textId="77777777" w:rsidR="00216F28" w:rsidRDefault="00216F28" w:rsidP="00216F28">
      <w:pPr>
        <w:pStyle w:val="Heading3"/>
        <w:shd w:val="clear" w:color="auto" w:fill="F2F2F2" w:themeFill="background1" w:themeFillShade="F2"/>
      </w:pPr>
      <w:r>
        <w:t>Organisation statement:</w:t>
      </w:r>
    </w:p>
    <w:p w14:paraId="5FF984D0" w14:textId="77777777" w:rsidR="00216F28" w:rsidRDefault="00216F28" w:rsidP="00216F2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69159E" w14:textId="77777777" w:rsidR="00216F28" w:rsidRDefault="00216F28" w:rsidP="00216F28">
      <w:pPr>
        <w:pStyle w:val="Heading2"/>
      </w:pPr>
      <w:r>
        <w:t>Assessment of Standard 7</w:t>
      </w:r>
    </w:p>
    <w:p w14:paraId="146EF55D" w14:textId="77777777" w:rsidR="00216F28" w:rsidRPr="00163FEE" w:rsidRDefault="00216F28" w:rsidP="00216F28">
      <w:pPr>
        <w:rPr>
          <w:rFonts w:eastAsia="Calibri"/>
          <w:lang w:eastAsia="en-US"/>
        </w:rPr>
      </w:pPr>
      <w:r w:rsidRPr="64224B6A">
        <w:rPr>
          <w:rFonts w:eastAsia="Calibri"/>
          <w:lang w:eastAsia="en-US"/>
        </w:rPr>
        <w:t xml:space="preserve">The Assessment Team found that Standard </w:t>
      </w:r>
      <w:r>
        <w:rPr>
          <w:rFonts w:eastAsia="Calibri"/>
          <w:lang w:eastAsia="en-US"/>
        </w:rPr>
        <w:t>7</w:t>
      </w:r>
      <w:r w:rsidRPr="64224B6A">
        <w:rPr>
          <w:rFonts w:eastAsia="Calibri"/>
          <w:lang w:eastAsia="en-US"/>
        </w:rPr>
        <w:t>, Requirement 3(a) was met.</w:t>
      </w:r>
      <w:r>
        <w:rPr>
          <w:rFonts w:eastAsia="Calibri"/>
          <w:lang w:eastAsia="en-US"/>
        </w:rPr>
        <w:t xml:space="preserve"> All other Requirements in this Standard were not assessed. </w:t>
      </w:r>
      <w:r w:rsidRPr="006C26AF">
        <w:rPr>
          <w:rFonts w:eastAsia="Calibri"/>
          <w:lang w:eastAsia="en-US"/>
        </w:rPr>
        <w:t>As a result,</w:t>
      </w:r>
      <w:r>
        <w:rPr>
          <w:rFonts w:eastAsia="Calibri"/>
          <w:lang w:eastAsia="en-US"/>
        </w:rPr>
        <w:t xml:space="preserve"> an</w:t>
      </w:r>
      <w:r w:rsidRPr="006C26AF">
        <w:rPr>
          <w:rFonts w:eastAsia="Calibri"/>
          <w:lang w:eastAsia="en-US"/>
        </w:rPr>
        <w:t xml:space="preserve"> overall rating of the Standard is not provided.</w:t>
      </w:r>
    </w:p>
    <w:p w14:paraId="7FC7B5A5" w14:textId="77777777" w:rsidR="00216F28" w:rsidRDefault="00216F28" w:rsidP="00216F28">
      <w:pPr>
        <w:rPr>
          <w:rFonts w:eastAsia="Calibri"/>
          <w:lang w:eastAsia="en-US"/>
        </w:rPr>
      </w:pPr>
      <w:r>
        <w:rPr>
          <w:rFonts w:eastAsia="Calibri"/>
          <w:color w:val="auto"/>
          <w:lang w:eastAsia="en-US"/>
        </w:rPr>
        <w:t>The Assessment Team found m</w:t>
      </w:r>
      <w:r w:rsidRPr="2BA14D33">
        <w:rPr>
          <w:rFonts w:eastAsia="Calibri"/>
          <w:color w:val="auto"/>
          <w:lang w:eastAsia="en-US"/>
        </w:rPr>
        <w:t xml:space="preserve">ost sampled </w:t>
      </w:r>
      <w:r w:rsidRPr="2BA14D33">
        <w:rPr>
          <w:rFonts w:eastAsia="Calibri"/>
          <w:lang w:eastAsia="en-US"/>
        </w:rPr>
        <w:t>consumers considered</w:t>
      </w:r>
      <w:r w:rsidRPr="2BA14D33">
        <w:rPr>
          <w:rFonts w:eastAsia="Calibri"/>
          <w:color w:val="0000FF"/>
          <w:lang w:eastAsia="en-US"/>
        </w:rPr>
        <w:t xml:space="preserve"> </w:t>
      </w:r>
      <w:r w:rsidRPr="2BA14D33">
        <w:rPr>
          <w:rFonts w:eastAsia="Calibri"/>
          <w:lang w:eastAsia="en-US"/>
        </w:rPr>
        <w:t xml:space="preserve">they </w:t>
      </w:r>
      <w:r>
        <w:rPr>
          <w:rFonts w:eastAsia="Calibri"/>
          <w:lang w:eastAsia="en-US"/>
        </w:rPr>
        <w:t>received</w:t>
      </w:r>
      <w:r w:rsidRPr="2BA14D33">
        <w:rPr>
          <w:rFonts w:eastAsia="Calibri"/>
          <w:lang w:eastAsia="en-US"/>
        </w:rPr>
        <w:t xml:space="preserve"> quality care and services when they need them and from people who </w:t>
      </w:r>
      <w:r>
        <w:rPr>
          <w:rFonts w:eastAsia="Calibri"/>
          <w:lang w:eastAsia="en-US"/>
        </w:rPr>
        <w:t xml:space="preserve">were </w:t>
      </w:r>
      <w:r w:rsidRPr="2BA14D33">
        <w:rPr>
          <w:rFonts w:eastAsia="Calibri"/>
          <w:lang w:eastAsia="en-US"/>
        </w:rPr>
        <w:t>knowledgeable, capable and caring.</w:t>
      </w:r>
      <w:r>
        <w:rPr>
          <w:rFonts w:eastAsia="Calibri"/>
          <w:lang w:eastAsia="en-US"/>
        </w:rPr>
        <w:t xml:space="preserve"> </w:t>
      </w:r>
    </w:p>
    <w:p w14:paraId="2B906903" w14:textId="77777777" w:rsidR="00216F28" w:rsidRPr="005205C2" w:rsidRDefault="00216F28" w:rsidP="00216F28">
      <w:pPr>
        <w:pStyle w:val="ListBullet"/>
        <w:numPr>
          <w:ilvl w:val="0"/>
          <w:numId w:val="0"/>
        </w:numPr>
        <w:rPr>
          <w:highlight w:val="yellow"/>
        </w:rPr>
      </w:pPr>
      <w:r>
        <w:t>Overall most</w:t>
      </w:r>
      <w:r w:rsidRPr="64224B6A">
        <w:t xml:space="preserve"> consumers and their representatives reported staff </w:t>
      </w:r>
      <w:r>
        <w:t>were</w:t>
      </w:r>
      <w:r w:rsidRPr="64224B6A">
        <w:t xml:space="preserve"> responsive to consumers</w:t>
      </w:r>
      <w:r>
        <w:t>’</w:t>
      </w:r>
      <w:r w:rsidRPr="64224B6A">
        <w:t xml:space="preserve"> needs, underst</w:t>
      </w:r>
      <w:r>
        <w:t>ood</w:t>
      </w:r>
      <w:r w:rsidRPr="64224B6A">
        <w:t xml:space="preserve"> their preferences</w:t>
      </w:r>
      <w:r>
        <w:t xml:space="preserve"> and</w:t>
      </w:r>
      <w:r w:rsidRPr="64224B6A">
        <w:t xml:space="preserve"> felt safe</w:t>
      </w:r>
      <w:r>
        <w:t>. Some consumers identified on occasions services may not occur as planned such as receiving a wash instead of a shower or delay in response times when staff were busy to assist with toileting needs.</w:t>
      </w:r>
    </w:p>
    <w:p w14:paraId="5E196B7C" w14:textId="77777777" w:rsidR="00216F28" w:rsidRDefault="00216F28" w:rsidP="00216F28">
      <w:pPr>
        <w:pStyle w:val="ListBullet"/>
        <w:numPr>
          <w:ilvl w:val="0"/>
          <w:numId w:val="0"/>
        </w:numPr>
        <w:rPr>
          <w:color w:val="000000" w:themeColor="text1"/>
        </w:rPr>
      </w:pPr>
      <w:r w:rsidRPr="00CA0D77">
        <w:rPr>
          <w:rFonts w:eastAsia="Calibri"/>
        </w:rPr>
        <w:t xml:space="preserve">The service </w:t>
      </w:r>
      <w:r>
        <w:rPr>
          <w:rFonts w:eastAsia="Calibri"/>
        </w:rPr>
        <w:t>demonstrated it had a system to</w:t>
      </w:r>
      <w:r w:rsidRPr="00CA0D77">
        <w:rPr>
          <w:rFonts w:eastAsia="Calibri"/>
        </w:rPr>
        <w:t xml:space="preserve"> assess workforce numbers and staff allocations </w:t>
      </w:r>
      <w:r>
        <w:rPr>
          <w:rFonts w:eastAsia="Calibri"/>
        </w:rPr>
        <w:t>were</w:t>
      </w:r>
      <w:r w:rsidRPr="00CA0D77">
        <w:rPr>
          <w:rFonts w:eastAsia="Calibri"/>
        </w:rPr>
        <w:t xml:space="preserve"> based on skills and experience to deliver safe and quality care to consumers. </w:t>
      </w:r>
      <w:r w:rsidRPr="64224B6A">
        <w:rPr>
          <w:color w:val="000000" w:themeColor="text1"/>
        </w:rPr>
        <w:t xml:space="preserve">Workforce shortages </w:t>
      </w:r>
      <w:r>
        <w:rPr>
          <w:color w:val="000000" w:themeColor="text1"/>
        </w:rPr>
        <w:t>were</w:t>
      </w:r>
      <w:r w:rsidRPr="64224B6A">
        <w:rPr>
          <w:color w:val="000000" w:themeColor="text1"/>
        </w:rPr>
        <w:t xml:space="preserve"> reviewed by </w:t>
      </w:r>
      <w:r>
        <w:rPr>
          <w:color w:val="000000" w:themeColor="text1"/>
        </w:rPr>
        <w:t>m</w:t>
      </w:r>
      <w:r w:rsidRPr="64224B6A">
        <w:rPr>
          <w:color w:val="000000" w:themeColor="text1"/>
        </w:rPr>
        <w:t xml:space="preserve">anagement daily at staff handover meetings and via staff/consumer feedback. </w:t>
      </w:r>
      <w:r>
        <w:rPr>
          <w:color w:val="000000" w:themeColor="text1"/>
        </w:rPr>
        <w:t>Management outlined its processes for filling staff shifts with included the use of casual staff, agency staff or by extending regular staff</w:t>
      </w:r>
      <w:r w:rsidRPr="64224B6A">
        <w:rPr>
          <w:color w:val="000000" w:themeColor="text1"/>
        </w:rPr>
        <w:t xml:space="preserve"> shifts. </w:t>
      </w:r>
    </w:p>
    <w:p w14:paraId="103D5442" w14:textId="74BC850B" w:rsidR="00216F28" w:rsidRDefault="00216F28" w:rsidP="00216F28">
      <w:pPr>
        <w:pStyle w:val="ListBullet"/>
        <w:numPr>
          <w:ilvl w:val="0"/>
          <w:numId w:val="0"/>
        </w:numPr>
        <w:rPr>
          <w:rFonts w:eastAsia="Calibri"/>
        </w:rPr>
      </w:pPr>
      <w:r w:rsidRPr="64224B6A">
        <w:rPr>
          <w:rFonts w:eastAsia="Calibri"/>
        </w:rPr>
        <w:t>Most clinical and care staff interviewed confirmed they have enough time to undertake their duties and felt comfortable communicating with management about any concerns they have about skill gaps, consumer needs and rosters</w:t>
      </w:r>
      <w:r>
        <w:rPr>
          <w:rFonts w:eastAsia="Calibri"/>
        </w:rPr>
        <w:t>. Some staff reported a greater need in relation to two area</w:t>
      </w:r>
      <w:r w:rsidR="009D33F5">
        <w:rPr>
          <w:rFonts w:eastAsia="Calibri"/>
        </w:rPr>
        <w:t>s</w:t>
      </w:r>
      <w:r>
        <w:rPr>
          <w:rFonts w:eastAsia="Calibri"/>
        </w:rPr>
        <w:t xml:space="preserve"> of the service. Management reported it had been advised of this need and had implemented additional support to assist to </w:t>
      </w:r>
      <w:r>
        <w:rPr>
          <w:rFonts w:eastAsia="Calibri"/>
        </w:rPr>
        <w:lastRenderedPageBreak/>
        <w:t xml:space="preserve">in this area. A further review was being undertaken and this had been discussed at the staff meeting. </w:t>
      </w:r>
    </w:p>
    <w:p w14:paraId="1BD62426" w14:textId="77777777" w:rsidR="00216F28" w:rsidRPr="00624873" w:rsidRDefault="00216F28" w:rsidP="00216F28">
      <w:pPr>
        <w:pStyle w:val="ListBullet"/>
        <w:numPr>
          <w:ilvl w:val="0"/>
          <w:numId w:val="0"/>
        </w:numPr>
        <w:rPr>
          <w:rFonts w:eastAsia="Calibri"/>
        </w:rPr>
      </w:pPr>
      <w:r w:rsidRPr="00CA0D77">
        <w:rPr>
          <w:rFonts w:eastAsia="Calibri"/>
        </w:rPr>
        <w:t xml:space="preserve">Documentation </w:t>
      </w:r>
      <w:r>
        <w:rPr>
          <w:rFonts w:eastAsia="Calibri"/>
        </w:rPr>
        <w:t xml:space="preserve">reviewed by the Assessment Team showed </w:t>
      </w:r>
      <w:r w:rsidRPr="00CA0D77">
        <w:rPr>
          <w:rFonts w:eastAsia="Calibri"/>
        </w:rPr>
        <w:t xml:space="preserve">no shifts were unfilled in the </w:t>
      </w:r>
      <w:r w:rsidRPr="00624873">
        <w:rPr>
          <w:rFonts w:eastAsia="Calibri"/>
        </w:rPr>
        <w:t>previous two weeks and the service monitors call bell response times.</w:t>
      </w:r>
    </w:p>
    <w:p w14:paraId="013573D1" w14:textId="77777777" w:rsidR="00216F28" w:rsidRDefault="00216F28" w:rsidP="00216F28">
      <w:pPr>
        <w:pStyle w:val="ListBullet"/>
        <w:numPr>
          <w:ilvl w:val="0"/>
          <w:numId w:val="0"/>
        </w:numPr>
      </w:pPr>
      <w:r w:rsidRPr="00624873">
        <w:t>Staff were observed to be interacting in a kind, caring and respectful manner and ensured consumers’ privacy was respected during activities of daily living. During the lunch time meal, staff were seen assisting consumers with their meals and not rushing them.</w:t>
      </w:r>
      <w:r>
        <w:t xml:space="preserve"> </w:t>
      </w:r>
    </w:p>
    <w:p w14:paraId="7AA8BA44" w14:textId="77777777" w:rsidR="00216F28" w:rsidRDefault="00216F28" w:rsidP="00216F28">
      <w:pPr>
        <w:pStyle w:val="ListBullet"/>
        <w:numPr>
          <w:ilvl w:val="0"/>
          <w:numId w:val="0"/>
        </w:numPr>
      </w:pPr>
      <w:r>
        <w:t>Based on the information before me, I find the service Compliant in Standard 7 Requirement 3 (a).</w:t>
      </w:r>
    </w:p>
    <w:p w14:paraId="35FEBC64" w14:textId="77777777" w:rsidR="00216F28" w:rsidRDefault="00216F28" w:rsidP="00216F28">
      <w:pPr>
        <w:pStyle w:val="Heading2"/>
      </w:pPr>
      <w:r>
        <w:t>Assessment of Standard 7 Requirements</w:t>
      </w:r>
      <w:r w:rsidRPr="0066387A">
        <w:rPr>
          <w:i/>
          <w:color w:val="0000FF"/>
          <w:sz w:val="24"/>
          <w:szCs w:val="24"/>
        </w:rPr>
        <w:t xml:space="preserve"> </w:t>
      </w:r>
    </w:p>
    <w:p w14:paraId="088E06BF" w14:textId="77777777" w:rsidR="00216F28" w:rsidRPr="00506F7F" w:rsidRDefault="00216F28" w:rsidP="00216F28">
      <w:pPr>
        <w:pStyle w:val="Heading3"/>
      </w:pPr>
      <w:r w:rsidRPr="00506F7F">
        <w:t>Requirement 7(3)(a)</w:t>
      </w:r>
      <w:r>
        <w:tab/>
        <w:t>Compliant</w:t>
      </w:r>
    </w:p>
    <w:p w14:paraId="01FBD43B" w14:textId="3BDB0CE7" w:rsidR="00216F28" w:rsidRDefault="00216F28" w:rsidP="006A603F">
      <w:pPr>
        <w:sectPr w:rsidR="00216F28" w:rsidSect="000D0967">
          <w:headerReference w:type="first" r:id="rId21"/>
          <w:type w:val="continuous"/>
          <w:pgSz w:w="11906" w:h="16838"/>
          <w:pgMar w:top="1701" w:right="1418" w:bottom="1418" w:left="1418" w:header="709" w:footer="397" w:gutter="0"/>
          <w:cols w:space="708"/>
          <w:docGrid w:linePitch="360"/>
        </w:sectPr>
      </w:pPr>
      <w:r w:rsidRPr="008D114F">
        <w:rPr>
          <w:i/>
        </w:rPr>
        <w:t>The workforce is planned to enable, and the number and mix of members of the workforce deployed enables, the delivery and management of safe and quality care and services.</w:t>
      </w:r>
    </w:p>
    <w:p w14:paraId="350997C0" w14:textId="77777777" w:rsidR="00216F28" w:rsidRDefault="00216F28" w:rsidP="00216F28">
      <w:pPr>
        <w:pStyle w:val="Heading1"/>
      </w:pPr>
      <w:r>
        <w:lastRenderedPageBreak/>
        <w:t>Areas for improvement</w:t>
      </w:r>
    </w:p>
    <w:p w14:paraId="4C0F830F" w14:textId="77777777" w:rsidR="00216F28" w:rsidRPr="00E830C7" w:rsidRDefault="00216F28" w:rsidP="00216F2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23ACEC" w14:textId="77777777" w:rsidR="00216F28" w:rsidRPr="00853601" w:rsidRDefault="00216F28" w:rsidP="00216F28">
      <w:pPr>
        <w:pStyle w:val="Heading3"/>
      </w:pPr>
      <w:r>
        <w:t xml:space="preserve">In relation to </w:t>
      </w:r>
      <w:r w:rsidRPr="00853601">
        <w:t>Requirement 3(3)(a)</w:t>
      </w:r>
      <w:r>
        <w:tab/>
      </w:r>
    </w:p>
    <w:p w14:paraId="15AD7E61" w14:textId="77777777" w:rsidR="00216F28" w:rsidRDefault="00216F28" w:rsidP="002C0125">
      <w:pPr>
        <w:pStyle w:val="ListBullet"/>
        <w:numPr>
          <w:ilvl w:val="0"/>
          <w:numId w:val="40"/>
        </w:numPr>
        <w:ind w:left="426" w:hanging="426"/>
      </w:pPr>
      <w:r>
        <w:t>Ensure care is best practice and optimises consumers’ health and wellbeing in relation to skin and wound care and pain management including:</w:t>
      </w:r>
    </w:p>
    <w:p w14:paraId="3BD5FBE5" w14:textId="77777777" w:rsidR="00216F28" w:rsidRDefault="00216F28" w:rsidP="002C0125">
      <w:pPr>
        <w:pStyle w:val="ListBullet"/>
        <w:numPr>
          <w:ilvl w:val="1"/>
          <w:numId w:val="40"/>
        </w:numPr>
        <w:ind w:left="851" w:hanging="425"/>
      </w:pPr>
      <w:r>
        <w:t>The service demonstrates it has effectively assessed and monitored consumers’ wounds for healing, deterioration or referral.</w:t>
      </w:r>
    </w:p>
    <w:p w14:paraId="1B2D63EC" w14:textId="77777777" w:rsidR="00216F28" w:rsidRDefault="00216F28" w:rsidP="002C0125">
      <w:pPr>
        <w:pStyle w:val="ListBullet"/>
        <w:numPr>
          <w:ilvl w:val="1"/>
          <w:numId w:val="40"/>
        </w:numPr>
        <w:tabs>
          <w:tab w:val="left" w:pos="851"/>
        </w:tabs>
        <w:ind w:left="851" w:hanging="425"/>
      </w:pPr>
      <w:r>
        <w:t xml:space="preserve">Skin assessments reflect consumers’ current risk factors, diagnosis and strategies to be implemented. </w:t>
      </w:r>
    </w:p>
    <w:p w14:paraId="375F2582" w14:textId="5FF373F7" w:rsidR="00216F28" w:rsidRDefault="00216F28" w:rsidP="002C0125">
      <w:pPr>
        <w:pStyle w:val="ListBullet"/>
        <w:numPr>
          <w:ilvl w:val="1"/>
          <w:numId w:val="40"/>
        </w:numPr>
        <w:tabs>
          <w:tab w:val="left" w:pos="851"/>
        </w:tabs>
        <w:ind w:left="851" w:hanging="425"/>
      </w:pPr>
      <w:r>
        <w:t>Pain management regimes demonstrate consumers’ comfort is maximised and pain is effectively managed</w:t>
      </w:r>
      <w:r w:rsidR="00462641">
        <w:t xml:space="preserve"> to optimise their wellbeing</w:t>
      </w:r>
      <w:r>
        <w:t>.</w:t>
      </w:r>
    </w:p>
    <w:p w14:paraId="582EBEB9" w14:textId="77777777" w:rsidR="00216F28" w:rsidRDefault="00216F28" w:rsidP="002C0125">
      <w:pPr>
        <w:pStyle w:val="ListBullet"/>
        <w:numPr>
          <w:ilvl w:val="0"/>
          <w:numId w:val="40"/>
        </w:numPr>
        <w:ind w:left="426" w:hanging="426"/>
      </w:pPr>
      <w:r>
        <w:t>Staff are knowledgeable and consistently implements strategies that support the safe and effective care.</w:t>
      </w:r>
    </w:p>
    <w:p w14:paraId="14579886" w14:textId="77777777" w:rsidR="00216F28" w:rsidRPr="00095CD4" w:rsidRDefault="00216F28" w:rsidP="002C0125">
      <w:pPr>
        <w:pStyle w:val="ListBullet"/>
        <w:numPr>
          <w:ilvl w:val="0"/>
          <w:numId w:val="40"/>
        </w:numPr>
        <w:ind w:left="426" w:hanging="426"/>
      </w:pPr>
      <w:r>
        <w:t xml:space="preserve">The service effectively monitors staff adherence to policies and procedures and the quality of care and services it provides. </w:t>
      </w:r>
      <w:bookmarkStart w:id="3" w:name="_GoBack"/>
      <w:bookmarkEnd w:id="3"/>
    </w:p>
    <w:sectPr w:rsidR="00216F28" w:rsidRPr="00095CD4" w:rsidSect="000D0967">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705CB" w14:textId="77777777" w:rsidR="000D0967" w:rsidRDefault="000D0967">
      <w:pPr>
        <w:spacing w:before="0" w:after="0" w:line="240" w:lineRule="auto"/>
      </w:pPr>
      <w:r>
        <w:separator/>
      </w:r>
    </w:p>
  </w:endnote>
  <w:endnote w:type="continuationSeparator" w:id="0">
    <w:p w14:paraId="1EF41F85" w14:textId="77777777" w:rsidR="000D0967" w:rsidRDefault="000D0967">
      <w:pPr>
        <w:spacing w:before="0" w:after="0" w:line="240" w:lineRule="auto"/>
      </w:pPr>
      <w:r>
        <w:continuationSeparator/>
      </w:r>
    </w:p>
  </w:endnote>
  <w:endnote w:type="continuationNotice" w:id="1">
    <w:p w14:paraId="0640A3D2" w14:textId="77777777" w:rsidR="00697C93" w:rsidRDefault="00697C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2C55" w14:textId="77777777" w:rsidR="000D0967" w:rsidRPr="009A1F1B" w:rsidRDefault="000D0967" w:rsidP="000D09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572C56" w14:textId="77777777" w:rsidR="000D0967" w:rsidRPr="00C72FFB" w:rsidRDefault="000D0967" w:rsidP="000D09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0572C57" w14:textId="77777777" w:rsidR="000D0967" w:rsidRPr="00C72FFB" w:rsidRDefault="000D0967" w:rsidP="000D09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2C58" w14:textId="77777777" w:rsidR="000D0967" w:rsidRPr="009A1F1B" w:rsidRDefault="000D0967" w:rsidP="000D09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572C59" w14:textId="77777777" w:rsidR="000D0967" w:rsidRPr="00C72FFB" w:rsidRDefault="000D0967" w:rsidP="000D09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572C5A" w14:textId="77777777" w:rsidR="000D0967" w:rsidRPr="00A3716D" w:rsidRDefault="000D0967" w:rsidP="000D09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0FC6" w14:textId="77777777" w:rsidR="000D0967" w:rsidRDefault="000D0967">
      <w:pPr>
        <w:spacing w:before="0" w:after="0" w:line="240" w:lineRule="auto"/>
      </w:pPr>
      <w:r>
        <w:separator/>
      </w:r>
    </w:p>
  </w:footnote>
  <w:footnote w:type="continuationSeparator" w:id="0">
    <w:p w14:paraId="65DFBCD5" w14:textId="77777777" w:rsidR="000D0967" w:rsidRDefault="000D0967">
      <w:pPr>
        <w:spacing w:before="0" w:after="0" w:line="240" w:lineRule="auto"/>
      </w:pPr>
      <w:r>
        <w:continuationSeparator/>
      </w:r>
    </w:p>
  </w:footnote>
  <w:footnote w:type="continuationNotice" w:id="1">
    <w:p w14:paraId="1B537673" w14:textId="77777777" w:rsidR="00697C93" w:rsidRDefault="00697C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2C54" w14:textId="77777777" w:rsidR="000D0967" w:rsidRDefault="000D0967" w:rsidP="000D096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572C66" wp14:editId="40572C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63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748C" w14:textId="77777777" w:rsidR="000D0967" w:rsidRDefault="000D0967">
    <w:pPr>
      <w:pStyle w:val="Header"/>
    </w:pPr>
    <w:r w:rsidRPr="003C6EC2">
      <w:rPr>
        <w:rFonts w:eastAsia="Calibri"/>
        <w:noProof/>
      </w:rPr>
      <w:drawing>
        <wp:anchor distT="0" distB="0" distL="114300" distR="114300" simplePos="0" relativeHeight="251658248" behindDoc="1" locked="0" layoutInCell="1" allowOverlap="1" wp14:anchorId="39CB9628" wp14:editId="524C3E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10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63AA" w14:textId="77777777" w:rsidR="000D0967" w:rsidRDefault="000D0967" w:rsidP="000D0967">
    <w:r>
      <w:rPr>
        <w:noProof/>
        <w:color w:val="auto"/>
        <w:sz w:val="20"/>
      </w:rPr>
      <w:drawing>
        <wp:anchor distT="0" distB="0" distL="114300" distR="114300" simplePos="0" relativeHeight="251658242" behindDoc="1" locked="0" layoutInCell="1" allowOverlap="1" wp14:anchorId="51F41637" wp14:editId="1C05120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7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BC3E" w14:textId="77777777" w:rsidR="000D0967" w:rsidRDefault="000D0967" w:rsidP="000D0967">
    <w:r>
      <w:rPr>
        <w:noProof/>
        <w:color w:val="auto"/>
        <w:sz w:val="20"/>
      </w:rPr>
      <w:drawing>
        <wp:anchor distT="0" distB="0" distL="114300" distR="114300" simplePos="0" relativeHeight="251658244" behindDoc="1" locked="0" layoutInCell="1" allowOverlap="1" wp14:anchorId="0734BE5D" wp14:editId="0D77B5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93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62EA" w14:textId="77777777" w:rsidR="000D0967" w:rsidRDefault="000D0967" w:rsidP="000D0967">
    <w:pPr>
      <w:tabs>
        <w:tab w:val="left" w:pos="3624"/>
      </w:tabs>
    </w:pPr>
    <w:r>
      <w:rPr>
        <w:noProof/>
        <w:color w:val="auto"/>
        <w:sz w:val="20"/>
      </w:rPr>
      <w:drawing>
        <wp:anchor distT="0" distB="0" distL="114300" distR="114300" simplePos="0" relativeHeight="251658245" behindDoc="1" locked="0" layoutInCell="1" allowOverlap="1" wp14:anchorId="447417B1" wp14:editId="34BDBE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02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CA32" w14:textId="77777777" w:rsidR="000D0967" w:rsidRDefault="000D0967" w:rsidP="000D0967">
    <w:pPr>
      <w:tabs>
        <w:tab w:val="left" w:pos="3624"/>
      </w:tabs>
    </w:pPr>
    <w:r>
      <w:rPr>
        <w:noProof/>
        <w:color w:val="auto"/>
        <w:sz w:val="20"/>
      </w:rPr>
      <w:drawing>
        <wp:anchor distT="0" distB="0" distL="114300" distR="114300" simplePos="0" relativeHeight="251658246" behindDoc="1" locked="0" layoutInCell="1" allowOverlap="1" wp14:anchorId="6E2FD0BB" wp14:editId="3B678CF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82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D284" w14:textId="77777777" w:rsidR="000D0967" w:rsidRDefault="000D0967" w:rsidP="000D0967">
    <w:pPr>
      <w:tabs>
        <w:tab w:val="left" w:pos="3624"/>
      </w:tabs>
    </w:pPr>
    <w:r>
      <w:rPr>
        <w:noProof/>
        <w:color w:val="auto"/>
        <w:sz w:val="20"/>
      </w:rPr>
      <w:drawing>
        <wp:anchor distT="0" distB="0" distL="114300" distR="114300" simplePos="0" relativeHeight="251658247" behindDoc="1" locked="0" layoutInCell="1" allowOverlap="1" wp14:anchorId="0E98DE3E" wp14:editId="1992AE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35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2C65" w14:textId="77777777" w:rsidR="000D0967" w:rsidRDefault="000D0967" w:rsidP="000D0967">
    <w:pPr>
      <w:tabs>
        <w:tab w:val="left" w:pos="3624"/>
      </w:tabs>
    </w:pPr>
    <w:r>
      <w:rPr>
        <w:noProof/>
        <w:color w:val="auto"/>
        <w:sz w:val="20"/>
      </w:rPr>
      <w:drawing>
        <wp:anchor distT="0" distB="0" distL="114300" distR="114300" simplePos="0" relativeHeight="251658241" behindDoc="1" locked="0" layoutInCell="1" allowOverlap="1" wp14:anchorId="40572C7C" wp14:editId="40572C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00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ACCB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A825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E6E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6C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F03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B66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7A245D0"/>
    <w:lvl w:ilvl="0">
      <w:start w:val="1"/>
      <w:numFmt w:val="decimal"/>
      <w:lvlText w:val="%1."/>
      <w:lvlJc w:val="left"/>
      <w:pPr>
        <w:tabs>
          <w:tab w:val="num" w:pos="360"/>
        </w:tabs>
        <w:ind w:left="360" w:hanging="360"/>
      </w:pPr>
    </w:lvl>
  </w:abstractNum>
  <w:abstractNum w:abstractNumId="7" w15:restartNumberingAfterBreak="0">
    <w:nsid w:val="003641AA"/>
    <w:multiLevelType w:val="hybridMultilevel"/>
    <w:tmpl w:val="C1F20B9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11250A1"/>
    <w:multiLevelType w:val="hybridMultilevel"/>
    <w:tmpl w:val="C9ECF6EE"/>
    <w:lvl w:ilvl="0" w:tplc="D9FC1C94">
      <w:start w:val="1"/>
      <w:numFmt w:val="bullet"/>
      <w:lvlText w:val=""/>
      <w:lvlJc w:val="left"/>
      <w:pPr>
        <w:ind w:left="720" w:hanging="360"/>
      </w:pPr>
      <w:rPr>
        <w:rFonts w:ascii="Symbol" w:hAnsi="Symbol" w:hint="default"/>
      </w:rPr>
    </w:lvl>
    <w:lvl w:ilvl="1" w:tplc="0C090001">
      <w:start w:val="1"/>
      <w:numFmt w:val="bullet"/>
      <w:lvlText w:val=""/>
      <w:lvlJc w:val="left"/>
      <w:pPr>
        <w:ind w:left="927" w:hanging="360"/>
      </w:pPr>
      <w:rPr>
        <w:rFonts w:ascii="Symbol" w:hAnsi="Symbol" w:hint="default"/>
      </w:rPr>
    </w:lvl>
    <w:lvl w:ilvl="2" w:tplc="5BB47D8A">
      <w:start w:val="1"/>
      <w:numFmt w:val="bullet"/>
      <w:lvlText w:val=""/>
      <w:lvlJc w:val="left"/>
      <w:pPr>
        <w:ind w:left="2160" w:hanging="360"/>
      </w:pPr>
      <w:rPr>
        <w:rFonts w:ascii="Wingdings" w:hAnsi="Wingdings" w:hint="default"/>
      </w:rPr>
    </w:lvl>
    <w:lvl w:ilvl="3" w:tplc="BDC601DC">
      <w:start w:val="1"/>
      <w:numFmt w:val="bullet"/>
      <w:lvlText w:val=""/>
      <w:lvlJc w:val="left"/>
      <w:pPr>
        <w:ind w:left="2880" w:hanging="360"/>
      </w:pPr>
      <w:rPr>
        <w:rFonts w:ascii="Symbol" w:hAnsi="Symbol" w:hint="default"/>
      </w:rPr>
    </w:lvl>
    <w:lvl w:ilvl="4" w:tplc="CC64D4F2">
      <w:start w:val="1"/>
      <w:numFmt w:val="bullet"/>
      <w:lvlText w:val="o"/>
      <w:lvlJc w:val="left"/>
      <w:pPr>
        <w:ind w:left="3600" w:hanging="360"/>
      </w:pPr>
      <w:rPr>
        <w:rFonts w:ascii="Courier New" w:hAnsi="Courier New" w:cs="Courier New" w:hint="default"/>
      </w:rPr>
    </w:lvl>
    <w:lvl w:ilvl="5" w:tplc="08CCB7C0">
      <w:start w:val="1"/>
      <w:numFmt w:val="bullet"/>
      <w:lvlText w:val=""/>
      <w:lvlJc w:val="left"/>
      <w:pPr>
        <w:ind w:left="4320" w:hanging="360"/>
      </w:pPr>
      <w:rPr>
        <w:rFonts w:ascii="Wingdings" w:hAnsi="Wingdings" w:hint="default"/>
      </w:rPr>
    </w:lvl>
    <w:lvl w:ilvl="6" w:tplc="CC30CEEC">
      <w:start w:val="1"/>
      <w:numFmt w:val="bullet"/>
      <w:lvlText w:val=""/>
      <w:lvlJc w:val="left"/>
      <w:pPr>
        <w:ind w:left="5040" w:hanging="360"/>
      </w:pPr>
      <w:rPr>
        <w:rFonts w:ascii="Symbol" w:hAnsi="Symbol" w:hint="default"/>
      </w:rPr>
    </w:lvl>
    <w:lvl w:ilvl="7" w:tplc="AC96A7E8">
      <w:start w:val="1"/>
      <w:numFmt w:val="bullet"/>
      <w:lvlText w:val="o"/>
      <w:lvlJc w:val="left"/>
      <w:pPr>
        <w:ind w:left="5760" w:hanging="360"/>
      </w:pPr>
      <w:rPr>
        <w:rFonts w:ascii="Courier New" w:hAnsi="Courier New" w:cs="Courier New" w:hint="default"/>
      </w:rPr>
    </w:lvl>
    <w:lvl w:ilvl="8" w:tplc="D9EA9E36">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8841C76">
      <w:start w:val="1"/>
      <w:numFmt w:val="lowerRoman"/>
      <w:lvlText w:val="(%1)"/>
      <w:lvlJc w:val="left"/>
      <w:pPr>
        <w:ind w:left="1080" w:hanging="720"/>
      </w:pPr>
      <w:rPr>
        <w:rFonts w:hint="default"/>
        <w:b w:val="0"/>
      </w:rPr>
    </w:lvl>
    <w:lvl w:ilvl="1" w:tplc="61F68888" w:tentative="1">
      <w:start w:val="1"/>
      <w:numFmt w:val="lowerLetter"/>
      <w:lvlText w:val="%2."/>
      <w:lvlJc w:val="left"/>
      <w:pPr>
        <w:ind w:left="1440" w:hanging="360"/>
      </w:pPr>
    </w:lvl>
    <w:lvl w:ilvl="2" w:tplc="5C3252EC" w:tentative="1">
      <w:start w:val="1"/>
      <w:numFmt w:val="lowerRoman"/>
      <w:lvlText w:val="%3."/>
      <w:lvlJc w:val="right"/>
      <w:pPr>
        <w:ind w:left="2160" w:hanging="180"/>
      </w:pPr>
    </w:lvl>
    <w:lvl w:ilvl="3" w:tplc="BEDCB68E" w:tentative="1">
      <w:start w:val="1"/>
      <w:numFmt w:val="decimal"/>
      <w:lvlText w:val="%4."/>
      <w:lvlJc w:val="left"/>
      <w:pPr>
        <w:ind w:left="2880" w:hanging="360"/>
      </w:pPr>
    </w:lvl>
    <w:lvl w:ilvl="4" w:tplc="FEB06880" w:tentative="1">
      <w:start w:val="1"/>
      <w:numFmt w:val="lowerLetter"/>
      <w:lvlText w:val="%5."/>
      <w:lvlJc w:val="left"/>
      <w:pPr>
        <w:ind w:left="3600" w:hanging="360"/>
      </w:pPr>
    </w:lvl>
    <w:lvl w:ilvl="5" w:tplc="8416CA86" w:tentative="1">
      <w:start w:val="1"/>
      <w:numFmt w:val="lowerRoman"/>
      <w:lvlText w:val="%6."/>
      <w:lvlJc w:val="right"/>
      <w:pPr>
        <w:ind w:left="4320" w:hanging="180"/>
      </w:pPr>
    </w:lvl>
    <w:lvl w:ilvl="6" w:tplc="FADECB50" w:tentative="1">
      <w:start w:val="1"/>
      <w:numFmt w:val="decimal"/>
      <w:lvlText w:val="%7."/>
      <w:lvlJc w:val="left"/>
      <w:pPr>
        <w:ind w:left="5040" w:hanging="360"/>
      </w:pPr>
    </w:lvl>
    <w:lvl w:ilvl="7" w:tplc="4DA64D38" w:tentative="1">
      <w:start w:val="1"/>
      <w:numFmt w:val="lowerLetter"/>
      <w:lvlText w:val="%8."/>
      <w:lvlJc w:val="left"/>
      <w:pPr>
        <w:ind w:left="5760" w:hanging="360"/>
      </w:pPr>
    </w:lvl>
    <w:lvl w:ilvl="8" w:tplc="ABC6569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D9A2B78">
      <w:start w:val="1"/>
      <w:numFmt w:val="bullet"/>
      <w:pStyle w:val="ListParagraph"/>
      <w:lvlText w:val=""/>
      <w:lvlJc w:val="left"/>
      <w:pPr>
        <w:ind w:left="1440" w:hanging="360"/>
      </w:pPr>
      <w:rPr>
        <w:rFonts w:ascii="Symbol" w:hAnsi="Symbol" w:hint="default"/>
        <w:color w:val="auto"/>
      </w:rPr>
    </w:lvl>
    <w:lvl w:ilvl="1" w:tplc="1CECD694" w:tentative="1">
      <w:start w:val="1"/>
      <w:numFmt w:val="bullet"/>
      <w:lvlText w:val="o"/>
      <w:lvlJc w:val="left"/>
      <w:pPr>
        <w:ind w:left="2160" w:hanging="360"/>
      </w:pPr>
      <w:rPr>
        <w:rFonts w:ascii="Courier New" w:hAnsi="Courier New" w:cs="Courier New" w:hint="default"/>
      </w:rPr>
    </w:lvl>
    <w:lvl w:ilvl="2" w:tplc="7390B9E4" w:tentative="1">
      <w:start w:val="1"/>
      <w:numFmt w:val="bullet"/>
      <w:lvlText w:val=""/>
      <w:lvlJc w:val="left"/>
      <w:pPr>
        <w:ind w:left="2880" w:hanging="360"/>
      </w:pPr>
      <w:rPr>
        <w:rFonts w:ascii="Wingdings" w:hAnsi="Wingdings" w:hint="default"/>
      </w:rPr>
    </w:lvl>
    <w:lvl w:ilvl="3" w:tplc="F37A5564" w:tentative="1">
      <w:start w:val="1"/>
      <w:numFmt w:val="bullet"/>
      <w:lvlText w:val=""/>
      <w:lvlJc w:val="left"/>
      <w:pPr>
        <w:ind w:left="3600" w:hanging="360"/>
      </w:pPr>
      <w:rPr>
        <w:rFonts w:ascii="Symbol" w:hAnsi="Symbol" w:hint="default"/>
      </w:rPr>
    </w:lvl>
    <w:lvl w:ilvl="4" w:tplc="47B2C472" w:tentative="1">
      <w:start w:val="1"/>
      <w:numFmt w:val="bullet"/>
      <w:lvlText w:val="o"/>
      <w:lvlJc w:val="left"/>
      <w:pPr>
        <w:ind w:left="4320" w:hanging="360"/>
      </w:pPr>
      <w:rPr>
        <w:rFonts w:ascii="Courier New" w:hAnsi="Courier New" w:cs="Courier New" w:hint="default"/>
      </w:rPr>
    </w:lvl>
    <w:lvl w:ilvl="5" w:tplc="DB1A264C" w:tentative="1">
      <w:start w:val="1"/>
      <w:numFmt w:val="bullet"/>
      <w:lvlText w:val=""/>
      <w:lvlJc w:val="left"/>
      <w:pPr>
        <w:ind w:left="5040" w:hanging="360"/>
      </w:pPr>
      <w:rPr>
        <w:rFonts w:ascii="Wingdings" w:hAnsi="Wingdings" w:hint="default"/>
      </w:rPr>
    </w:lvl>
    <w:lvl w:ilvl="6" w:tplc="A02AEA64" w:tentative="1">
      <w:start w:val="1"/>
      <w:numFmt w:val="bullet"/>
      <w:lvlText w:val=""/>
      <w:lvlJc w:val="left"/>
      <w:pPr>
        <w:ind w:left="5760" w:hanging="360"/>
      </w:pPr>
      <w:rPr>
        <w:rFonts w:ascii="Symbol" w:hAnsi="Symbol" w:hint="default"/>
      </w:rPr>
    </w:lvl>
    <w:lvl w:ilvl="7" w:tplc="A1F6C3D6" w:tentative="1">
      <w:start w:val="1"/>
      <w:numFmt w:val="bullet"/>
      <w:lvlText w:val="o"/>
      <w:lvlJc w:val="left"/>
      <w:pPr>
        <w:ind w:left="6480" w:hanging="360"/>
      </w:pPr>
      <w:rPr>
        <w:rFonts w:ascii="Courier New" w:hAnsi="Courier New" w:cs="Courier New" w:hint="default"/>
      </w:rPr>
    </w:lvl>
    <w:lvl w:ilvl="8" w:tplc="7EFCFB8C" w:tentative="1">
      <w:start w:val="1"/>
      <w:numFmt w:val="bullet"/>
      <w:lvlText w:val=""/>
      <w:lvlJc w:val="left"/>
      <w:pPr>
        <w:ind w:left="7200" w:hanging="360"/>
      </w:pPr>
      <w:rPr>
        <w:rFonts w:ascii="Wingdings" w:hAnsi="Wingdings" w:hint="default"/>
      </w:rPr>
    </w:lvl>
  </w:abstractNum>
  <w:abstractNum w:abstractNumId="11" w15:restartNumberingAfterBreak="0">
    <w:nsid w:val="175127B1"/>
    <w:multiLevelType w:val="hybridMultilevel"/>
    <w:tmpl w:val="EDB4B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AC582F40">
      <w:start w:val="1"/>
      <w:numFmt w:val="lowerRoman"/>
      <w:lvlText w:val="(%1)"/>
      <w:lvlJc w:val="left"/>
      <w:pPr>
        <w:ind w:left="1004" w:hanging="720"/>
      </w:pPr>
      <w:rPr>
        <w:rFonts w:hint="default"/>
        <w:b w:val="0"/>
      </w:rPr>
    </w:lvl>
    <w:lvl w:ilvl="1" w:tplc="1C88CF1C" w:tentative="1">
      <w:start w:val="1"/>
      <w:numFmt w:val="lowerLetter"/>
      <w:lvlText w:val="%2."/>
      <w:lvlJc w:val="left"/>
      <w:pPr>
        <w:ind w:left="1364" w:hanging="360"/>
      </w:pPr>
    </w:lvl>
    <w:lvl w:ilvl="2" w:tplc="18B2BC64" w:tentative="1">
      <w:start w:val="1"/>
      <w:numFmt w:val="lowerRoman"/>
      <w:lvlText w:val="%3."/>
      <w:lvlJc w:val="right"/>
      <w:pPr>
        <w:ind w:left="2084" w:hanging="180"/>
      </w:pPr>
    </w:lvl>
    <w:lvl w:ilvl="3" w:tplc="D3029EEA" w:tentative="1">
      <w:start w:val="1"/>
      <w:numFmt w:val="decimal"/>
      <w:lvlText w:val="%4."/>
      <w:lvlJc w:val="left"/>
      <w:pPr>
        <w:ind w:left="2804" w:hanging="360"/>
      </w:pPr>
    </w:lvl>
    <w:lvl w:ilvl="4" w:tplc="1E8A0918" w:tentative="1">
      <w:start w:val="1"/>
      <w:numFmt w:val="lowerLetter"/>
      <w:lvlText w:val="%5."/>
      <w:lvlJc w:val="left"/>
      <w:pPr>
        <w:ind w:left="3524" w:hanging="360"/>
      </w:pPr>
    </w:lvl>
    <w:lvl w:ilvl="5" w:tplc="2E804CCC" w:tentative="1">
      <w:start w:val="1"/>
      <w:numFmt w:val="lowerRoman"/>
      <w:lvlText w:val="%6."/>
      <w:lvlJc w:val="right"/>
      <w:pPr>
        <w:ind w:left="4244" w:hanging="180"/>
      </w:pPr>
    </w:lvl>
    <w:lvl w:ilvl="6" w:tplc="A43C3380" w:tentative="1">
      <w:start w:val="1"/>
      <w:numFmt w:val="decimal"/>
      <w:lvlText w:val="%7."/>
      <w:lvlJc w:val="left"/>
      <w:pPr>
        <w:ind w:left="4964" w:hanging="360"/>
      </w:pPr>
    </w:lvl>
    <w:lvl w:ilvl="7" w:tplc="3B0CCCEA" w:tentative="1">
      <w:start w:val="1"/>
      <w:numFmt w:val="lowerLetter"/>
      <w:lvlText w:val="%8."/>
      <w:lvlJc w:val="left"/>
      <w:pPr>
        <w:ind w:left="5684" w:hanging="360"/>
      </w:pPr>
    </w:lvl>
    <w:lvl w:ilvl="8" w:tplc="B27021C6" w:tentative="1">
      <w:start w:val="1"/>
      <w:numFmt w:val="lowerRoman"/>
      <w:lvlText w:val="%9."/>
      <w:lvlJc w:val="right"/>
      <w:pPr>
        <w:ind w:left="6404" w:hanging="180"/>
      </w:pPr>
    </w:lvl>
  </w:abstractNum>
  <w:abstractNum w:abstractNumId="13" w15:restartNumberingAfterBreak="0">
    <w:nsid w:val="1A7A73C3"/>
    <w:multiLevelType w:val="hybridMultilevel"/>
    <w:tmpl w:val="5504F770"/>
    <w:lvl w:ilvl="0" w:tplc="5D04F95A">
      <w:start w:val="1"/>
      <w:numFmt w:val="lowerRoman"/>
      <w:lvlText w:val="(%1)"/>
      <w:lvlJc w:val="left"/>
      <w:pPr>
        <w:ind w:left="862" w:hanging="720"/>
      </w:pPr>
      <w:rPr>
        <w:rFonts w:hint="default"/>
      </w:rPr>
    </w:lvl>
    <w:lvl w:ilvl="1" w:tplc="ACE682C6" w:tentative="1">
      <w:start w:val="1"/>
      <w:numFmt w:val="lowerLetter"/>
      <w:lvlText w:val="%2."/>
      <w:lvlJc w:val="left"/>
      <w:pPr>
        <w:ind w:left="1222" w:hanging="360"/>
      </w:pPr>
    </w:lvl>
    <w:lvl w:ilvl="2" w:tplc="483C7DA4" w:tentative="1">
      <w:start w:val="1"/>
      <w:numFmt w:val="lowerRoman"/>
      <w:lvlText w:val="%3."/>
      <w:lvlJc w:val="right"/>
      <w:pPr>
        <w:ind w:left="1942" w:hanging="180"/>
      </w:pPr>
    </w:lvl>
    <w:lvl w:ilvl="3" w:tplc="8304C50C" w:tentative="1">
      <w:start w:val="1"/>
      <w:numFmt w:val="decimal"/>
      <w:lvlText w:val="%4."/>
      <w:lvlJc w:val="left"/>
      <w:pPr>
        <w:ind w:left="2662" w:hanging="360"/>
      </w:pPr>
    </w:lvl>
    <w:lvl w:ilvl="4" w:tplc="160E7470" w:tentative="1">
      <w:start w:val="1"/>
      <w:numFmt w:val="lowerLetter"/>
      <w:lvlText w:val="%5."/>
      <w:lvlJc w:val="left"/>
      <w:pPr>
        <w:ind w:left="3382" w:hanging="360"/>
      </w:pPr>
    </w:lvl>
    <w:lvl w:ilvl="5" w:tplc="8BAA96AA" w:tentative="1">
      <w:start w:val="1"/>
      <w:numFmt w:val="lowerRoman"/>
      <w:lvlText w:val="%6."/>
      <w:lvlJc w:val="right"/>
      <w:pPr>
        <w:ind w:left="4102" w:hanging="180"/>
      </w:pPr>
    </w:lvl>
    <w:lvl w:ilvl="6" w:tplc="5F14DB56" w:tentative="1">
      <w:start w:val="1"/>
      <w:numFmt w:val="decimal"/>
      <w:lvlText w:val="%7."/>
      <w:lvlJc w:val="left"/>
      <w:pPr>
        <w:ind w:left="4822" w:hanging="360"/>
      </w:pPr>
    </w:lvl>
    <w:lvl w:ilvl="7" w:tplc="EFBCA4C4" w:tentative="1">
      <w:start w:val="1"/>
      <w:numFmt w:val="lowerLetter"/>
      <w:lvlText w:val="%8."/>
      <w:lvlJc w:val="left"/>
      <w:pPr>
        <w:ind w:left="5542" w:hanging="360"/>
      </w:pPr>
    </w:lvl>
    <w:lvl w:ilvl="8" w:tplc="A31E5078" w:tentative="1">
      <w:start w:val="1"/>
      <w:numFmt w:val="lowerRoman"/>
      <w:lvlText w:val="%9."/>
      <w:lvlJc w:val="right"/>
      <w:pPr>
        <w:ind w:left="6262" w:hanging="180"/>
      </w:pPr>
    </w:lvl>
  </w:abstractNum>
  <w:abstractNum w:abstractNumId="14" w15:restartNumberingAfterBreak="0">
    <w:nsid w:val="1E4C768A"/>
    <w:multiLevelType w:val="hybridMultilevel"/>
    <w:tmpl w:val="96C8EE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49F0CF04">
      <w:start w:val="1"/>
      <w:numFmt w:val="lowerRoman"/>
      <w:lvlText w:val="(%1)"/>
      <w:lvlJc w:val="left"/>
      <w:pPr>
        <w:ind w:left="1080" w:hanging="720"/>
      </w:pPr>
      <w:rPr>
        <w:rFonts w:hint="default"/>
      </w:rPr>
    </w:lvl>
    <w:lvl w:ilvl="1" w:tplc="82A0A388" w:tentative="1">
      <w:start w:val="1"/>
      <w:numFmt w:val="lowerLetter"/>
      <w:lvlText w:val="%2."/>
      <w:lvlJc w:val="left"/>
      <w:pPr>
        <w:ind w:left="1440" w:hanging="360"/>
      </w:pPr>
    </w:lvl>
    <w:lvl w:ilvl="2" w:tplc="2B246876" w:tentative="1">
      <w:start w:val="1"/>
      <w:numFmt w:val="lowerRoman"/>
      <w:lvlText w:val="%3."/>
      <w:lvlJc w:val="right"/>
      <w:pPr>
        <w:ind w:left="2160" w:hanging="180"/>
      </w:pPr>
    </w:lvl>
    <w:lvl w:ilvl="3" w:tplc="124080A4" w:tentative="1">
      <w:start w:val="1"/>
      <w:numFmt w:val="decimal"/>
      <w:lvlText w:val="%4."/>
      <w:lvlJc w:val="left"/>
      <w:pPr>
        <w:ind w:left="2880" w:hanging="360"/>
      </w:pPr>
    </w:lvl>
    <w:lvl w:ilvl="4" w:tplc="707A5CD2" w:tentative="1">
      <w:start w:val="1"/>
      <w:numFmt w:val="lowerLetter"/>
      <w:lvlText w:val="%5."/>
      <w:lvlJc w:val="left"/>
      <w:pPr>
        <w:ind w:left="3600" w:hanging="360"/>
      </w:pPr>
    </w:lvl>
    <w:lvl w:ilvl="5" w:tplc="4C5CB2BC" w:tentative="1">
      <w:start w:val="1"/>
      <w:numFmt w:val="lowerRoman"/>
      <w:lvlText w:val="%6."/>
      <w:lvlJc w:val="right"/>
      <w:pPr>
        <w:ind w:left="4320" w:hanging="180"/>
      </w:pPr>
    </w:lvl>
    <w:lvl w:ilvl="6" w:tplc="45E83C42" w:tentative="1">
      <w:start w:val="1"/>
      <w:numFmt w:val="decimal"/>
      <w:lvlText w:val="%7."/>
      <w:lvlJc w:val="left"/>
      <w:pPr>
        <w:ind w:left="5040" w:hanging="360"/>
      </w:pPr>
    </w:lvl>
    <w:lvl w:ilvl="7" w:tplc="FFEA468C" w:tentative="1">
      <w:start w:val="1"/>
      <w:numFmt w:val="lowerLetter"/>
      <w:lvlText w:val="%8."/>
      <w:lvlJc w:val="left"/>
      <w:pPr>
        <w:ind w:left="5760" w:hanging="360"/>
      </w:pPr>
    </w:lvl>
    <w:lvl w:ilvl="8" w:tplc="B55AB784"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BE1E01C6">
      <w:start w:val="1"/>
      <w:numFmt w:val="lowerRoman"/>
      <w:lvlText w:val="(%1)"/>
      <w:lvlJc w:val="left"/>
      <w:pPr>
        <w:ind w:left="1080" w:hanging="720"/>
      </w:pPr>
      <w:rPr>
        <w:rFonts w:hint="default"/>
      </w:rPr>
    </w:lvl>
    <w:lvl w:ilvl="1" w:tplc="830039D4" w:tentative="1">
      <w:start w:val="1"/>
      <w:numFmt w:val="lowerLetter"/>
      <w:lvlText w:val="%2."/>
      <w:lvlJc w:val="left"/>
      <w:pPr>
        <w:ind w:left="1440" w:hanging="360"/>
      </w:pPr>
    </w:lvl>
    <w:lvl w:ilvl="2" w:tplc="C3E25774" w:tentative="1">
      <w:start w:val="1"/>
      <w:numFmt w:val="lowerRoman"/>
      <w:lvlText w:val="%3."/>
      <w:lvlJc w:val="right"/>
      <w:pPr>
        <w:ind w:left="2160" w:hanging="180"/>
      </w:pPr>
    </w:lvl>
    <w:lvl w:ilvl="3" w:tplc="95C89CDA" w:tentative="1">
      <w:start w:val="1"/>
      <w:numFmt w:val="decimal"/>
      <w:lvlText w:val="%4."/>
      <w:lvlJc w:val="left"/>
      <w:pPr>
        <w:ind w:left="2880" w:hanging="360"/>
      </w:pPr>
    </w:lvl>
    <w:lvl w:ilvl="4" w:tplc="024202E0" w:tentative="1">
      <w:start w:val="1"/>
      <w:numFmt w:val="lowerLetter"/>
      <w:lvlText w:val="%5."/>
      <w:lvlJc w:val="left"/>
      <w:pPr>
        <w:ind w:left="3600" w:hanging="360"/>
      </w:pPr>
    </w:lvl>
    <w:lvl w:ilvl="5" w:tplc="8604E12E" w:tentative="1">
      <w:start w:val="1"/>
      <w:numFmt w:val="lowerRoman"/>
      <w:lvlText w:val="%6."/>
      <w:lvlJc w:val="right"/>
      <w:pPr>
        <w:ind w:left="4320" w:hanging="180"/>
      </w:pPr>
    </w:lvl>
    <w:lvl w:ilvl="6" w:tplc="5D2AA5EA" w:tentative="1">
      <w:start w:val="1"/>
      <w:numFmt w:val="decimal"/>
      <w:lvlText w:val="%7."/>
      <w:lvlJc w:val="left"/>
      <w:pPr>
        <w:ind w:left="5040" w:hanging="360"/>
      </w:pPr>
    </w:lvl>
    <w:lvl w:ilvl="7" w:tplc="9B08ED94" w:tentative="1">
      <w:start w:val="1"/>
      <w:numFmt w:val="lowerLetter"/>
      <w:lvlText w:val="%8."/>
      <w:lvlJc w:val="left"/>
      <w:pPr>
        <w:ind w:left="5760" w:hanging="360"/>
      </w:pPr>
    </w:lvl>
    <w:lvl w:ilvl="8" w:tplc="01963238"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F24E5980">
      <w:start w:val="1"/>
      <w:numFmt w:val="lowerRoman"/>
      <w:lvlText w:val="(%1)"/>
      <w:lvlJc w:val="left"/>
      <w:pPr>
        <w:ind w:left="1080" w:hanging="720"/>
      </w:pPr>
      <w:rPr>
        <w:rFonts w:hint="default"/>
        <w:b w:val="0"/>
      </w:rPr>
    </w:lvl>
    <w:lvl w:ilvl="1" w:tplc="DF5EBAC8" w:tentative="1">
      <w:start w:val="1"/>
      <w:numFmt w:val="lowerLetter"/>
      <w:lvlText w:val="%2."/>
      <w:lvlJc w:val="left"/>
      <w:pPr>
        <w:ind w:left="1440" w:hanging="360"/>
      </w:pPr>
    </w:lvl>
    <w:lvl w:ilvl="2" w:tplc="F8F2FB7C" w:tentative="1">
      <w:start w:val="1"/>
      <w:numFmt w:val="lowerRoman"/>
      <w:lvlText w:val="%3."/>
      <w:lvlJc w:val="right"/>
      <w:pPr>
        <w:ind w:left="2160" w:hanging="180"/>
      </w:pPr>
    </w:lvl>
    <w:lvl w:ilvl="3" w:tplc="642AF554" w:tentative="1">
      <w:start w:val="1"/>
      <w:numFmt w:val="decimal"/>
      <w:lvlText w:val="%4."/>
      <w:lvlJc w:val="left"/>
      <w:pPr>
        <w:ind w:left="2880" w:hanging="360"/>
      </w:pPr>
    </w:lvl>
    <w:lvl w:ilvl="4" w:tplc="24E2451E" w:tentative="1">
      <w:start w:val="1"/>
      <w:numFmt w:val="lowerLetter"/>
      <w:lvlText w:val="%5."/>
      <w:lvlJc w:val="left"/>
      <w:pPr>
        <w:ind w:left="3600" w:hanging="360"/>
      </w:pPr>
    </w:lvl>
    <w:lvl w:ilvl="5" w:tplc="FD402674" w:tentative="1">
      <w:start w:val="1"/>
      <w:numFmt w:val="lowerRoman"/>
      <w:lvlText w:val="%6."/>
      <w:lvlJc w:val="right"/>
      <w:pPr>
        <w:ind w:left="4320" w:hanging="180"/>
      </w:pPr>
    </w:lvl>
    <w:lvl w:ilvl="6" w:tplc="8AD81528" w:tentative="1">
      <w:start w:val="1"/>
      <w:numFmt w:val="decimal"/>
      <w:lvlText w:val="%7."/>
      <w:lvlJc w:val="left"/>
      <w:pPr>
        <w:ind w:left="5040" w:hanging="360"/>
      </w:pPr>
    </w:lvl>
    <w:lvl w:ilvl="7" w:tplc="F7ECA28A" w:tentative="1">
      <w:start w:val="1"/>
      <w:numFmt w:val="lowerLetter"/>
      <w:lvlText w:val="%8."/>
      <w:lvlJc w:val="left"/>
      <w:pPr>
        <w:ind w:left="5760" w:hanging="360"/>
      </w:pPr>
    </w:lvl>
    <w:lvl w:ilvl="8" w:tplc="24C28C02"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C060DC5C">
      <w:start w:val="1"/>
      <w:numFmt w:val="lowerLetter"/>
      <w:lvlText w:val="(%1)"/>
      <w:lvlJc w:val="left"/>
      <w:pPr>
        <w:ind w:left="360" w:hanging="360"/>
      </w:pPr>
      <w:rPr>
        <w:rFonts w:hint="default"/>
      </w:rPr>
    </w:lvl>
    <w:lvl w:ilvl="1" w:tplc="6AA849FC" w:tentative="1">
      <w:start w:val="1"/>
      <w:numFmt w:val="lowerLetter"/>
      <w:lvlText w:val="%2."/>
      <w:lvlJc w:val="left"/>
      <w:pPr>
        <w:ind w:left="1080" w:hanging="360"/>
      </w:pPr>
    </w:lvl>
    <w:lvl w:ilvl="2" w:tplc="C94283A4" w:tentative="1">
      <w:start w:val="1"/>
      <w:numFmt w:val="lowerRoman"/>
      <w:lvlText w:val="%3."/>
      <w:lvlJc w:val="right"/>
      <w:pPr>
        <w:ind w:left="1800" w:hanging="180"/>
      </w:pPr>
    </w:lvl>
    <w:lvl w:ilvl="3" w:tplc="AB1E1B16" w:tentative="1">
      <w:start w:val="1"/>
      <w:numFmt w:val="decimal"/>
      <w:lvlText w:val="%4."/>
      <w:lvlJc w:val="left"/>
      <w:pPr>
        <w:ind w:left="2520" w:hanging="360"/>
      </w:pPr>
    </w:lvl>
    <w:lvl w:ilvl="4" w:tplc="6C5A353E" w:tentative="1">
      <w:start w:val="1"/>
      <w:numFmt w:val="lowerLetter"/>
      <w:lvlText w:val="%5."/>
      <w:lvlJc w:val="left"/>
      <w:pPr>
        <w:ind w:left="3240" w:hanging="360"/>
      </w:pPr>
    </w:lvl>
    <w:lvl w:ilvl="5" w:tplc="E0BACB14" w:tentative="1">
      <w:start w:val="1"/>
      <w:numFmt w:val="lowerRoman"/>
      <w:lvlText w:val="%6."/>
      <w:lvlJc w:val="right"/>
      <w:pPr>
        <w:ind w:left="3960" w:hanging="180"/>
      </w:pPr>
    </w:lvl>
    <w:lvl w:ilvl="6" w:tplc="715AE3E8" w:tentative="1">
      <w:start w:val="1"/>
      <w:numFmt w:val="decimal"/>
      <w:lvlText w:val="%7."/>
      <w:lvlJc w:val="left"/>
      <w:pPr>
        <w:ind w:left="4680" w:hanging="360"/>
      </w:pPr>
    </w:lvl>
    <w:lvl w:ilvl="7" w:tplc="C4081614" w:tentative="1">
      <w:start w:val="1"/>
      <w:numFmt w:val="lowerLetter"/>
      <w:lvlText w:val="%8."/>
      <w:lvlJc w:val="left"/>
      <w:pPr>
        <w:ind w:left="5400" w:hanging="360"/>
      </w:pPr>
    </w:lvl>
    <w:lvl w:ilvl="8" w:tplc="869C90C8" w:tentative="1">
      <w:start w:val="1"/>
      <w:numFmt w:val="lowerRoman"/>
      <w:lvlText w:val="%9."/>
      <w:lvlJc w:val="right"/>
      <w:pPr>
        <w:ind w:left="6120" w:hanging="180"/>
      </w:pPr>
    </w:lvl>
  </w:abstractNum>
  <w:abstractNum w:abstractNumId="19" w15:restartNumberingAfterBreak="0">
    <w:nsid w:val="244D6551"/>
    <w:multiLevelType w:val="hybridMultilevel"/>
    <w:tmpl w:val="387E9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706433"/>
    <w:multiLevelType w:val="hybridMultilevel"/>
    <w:tmpl w:val="9DD44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B6934"/>
    <w:multiLevelType w:val="hybridMultilevel"/>
    <w:tmpl w:val="F286B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105F60"/>
    <w:multiLevelType w:val="hybridMultilevel"/>
    <w:tmpl w:val="49A21BE0"/>
    <w:lvl w:ilvl="0" w:tplc="D17AD366">
      <w:start w:val="1"/>
      <w:numFmt w:val="decimal"/>
      <w:lvlText w:val="%1."/>
      <w:lvlJc w:val="left"/>
      <w:pPr>
        <w:ind w:left="360" w:hanging="360"/>
      </w:pPr>
      <w:rPr>
        <w:rFonts w:hint="default"/>
      </w:rPr>
    </w:lvl>
    <w:lvl w:ilvl="1" w:tplc="75CC868C" w:tentative="1">
      <w:start w:val="1"/>
      <w:numFmt w:val="lowerLetter"/>
      <w:lvlText w:val="%2."/>
      <w:lvlJc w:val="left"/>
      <w:pPr>
        <w:ind w:left="1080" w:hanging="360"/>
      </w:pPr>
    </w:lvl>
    <w:lvl w:ilvl="2" w:tplc="43987F44" w:tentative="1">
      <w:start w:val="1"/>
      <w:numFmt w:val="lowerRoman"/>
      <w:lvlText w:val="%3."/>
      <w:lvlJc w:val="right"/>
      <w:pPr>
        <w:ind w:left="1800" w:hanging="180"/>
      </w:pPr>
    </w:lvl>
    <w:lvl w:ilvl="3" w:tplc="C180E660" w:tentative="1">
      <w:start w:val="1"/>
      <w:numFmt w:val="decimal"/>
      <w:lvlText w:val="%4."/>
      <w:lvlJc w:val="left"/>
      <w:pPr>
        <w:ind w:left="2520" w:hanging="360"/>
      </w:pPr>
    </w:lvl>
    <w:lvl w:ilvl="4" w:tplc="7B62C2C4" w:tentative="1">
      <w:start w:val="1"/>
      <w:numFmt w:val="lowerLetter"/>
      <w:lvlText w:val="%5."/>
      <w:lvlJc w:val="left"/>
      <w:pPr>
        <w:ind w:left="3240" w:hanging="360"/>
      </w:pPr>
    </w:lvl>
    <w:lvl w:ilvl="5" w:tplc="5FC231F6" w:tentative="1">
      <w:start w:val="1"/>
      <w:numFmt w:val="lowerRoman"/>
      <w:lvlText w:val="%6."/>
      <w:lvlJc w:val="right"/>
      <w:pPr>
        <w:ind w:left="3960" w:hanging="180"/>
      </w:pPr>
    </w:lvl>
    <w:lvl w:ilvl="6" w:tplc="112E4F5C" w:tentative="1">
      <w:start w:val="1"/>
      <w:numFmt w:val="decimal"/>
      <w:lvlText w:val="%7."/>
      <w:lvlJc w:val="left"/>
      <w:pPr>
        <w:ind w:left="4680" w:hanging="360"/>
      </w:pPr>
    </w:lvl>
    <w:lvl w:ilvl="7" w:tplc="11705EE6" w:tentative="1">
      <w:start w:val="1"/>
      <w:numFmt w:val="lowerLetter"/>
      <w:lvlText w:val="%8."/>
      <w:lvlJc w:val="left"/>
      <w:pPr>
        <w:ind w:left="5400" w:hanging="360"/>
      </w:pPr>
    </w:lvl>
    <w:lvl w:ilvl="8" w:tplc="F7C863A4" w:tentative="1">
      <w:start w:val="1"/>
      <w:numFmt w:val="lowerRoman"/>
      <w:lvlText w:val="%9."/>
      <w:lvlJc w:val="right"/>
      <w:pPr>
        <w:ind w:left="6120" w:hanging="180"/>
      </w:pPr>
    </w:lvl>
  </w:abstractNum>
  <w:abstractNum w:abstractNumId="23" w15:restartNumberingAfterBreak="0">
    <w:nsid w:val="32DD72EB"/>
    <w:multiLevelType w:val="hybridMultilevel"/>
    <w:tmpl w:val="49A21BE0"/>
    <w:lvl w:ilvl="0" w:tplc="98C8C890">
      <w:start w:val="1"/>
      <w:numFmt w:val="decimal"/>
      <w:lvlText w:val="%1."/>
      <w:lvlJc w:val="left"/>
      <w:pPr>
        <w:ind w:left="360" w:hanging="360"/>
      </w:pPr>
      <w:rPr>
        <w:rFonts w:hint="default"/>
      </w:rPr>
    </w:lvl>
    <w:lvl w:ilvl="1" w:tplc="E5FCB304" w:tentative="1">
      <w:start w:val="1"/>
      <w:numFmt w:val="lowerLetter"/>
      <w:lvlText w:val="%2."/>
      <w:lvlJc w:val="left"/>
      <w:pPr>
        <w:ind w:left="1080" w:hanging="360"/>
      </w:pPr>
    </w:lvl>
    <w:lvl w:ilvl="2" w:tplc="24EA9C7A" w:tentative="1">
      <w:start w:val="1"/>
      <w:numFmt w:val="lowerRoman"/>
      <w:lvlText w:val="%3."/>
      <w:lvlJc w:val="right"/>
      <w:pPr>
        <w:ind w:left="1800" w:hanging="180"/>
      </w:pPr>
    </w:lvl>
    <w:lvl w:ilvl="3" w:tplc="835CC358" w:tentative="1">
      <w:start w:val="1"/>
      <w:numFmt w:val="decimal"/>
      <w:lvlText w:val="%4."/>
      <w:lvlJc w:val="left"/>
      <w:pPr>
        <w:ind w:left="2520" w:hanging="360"/>
      </w:pPr>
    </w:lvl>
    <w:lvl w:ilvl="4" w:tplc="A6769924" w:tentative="1">
      <w:start w:val="1"/>
      <w:numFmt w:val="lowerLetter"/>
      <w:lvlText w:val="%5."/>
      <w:lvlJc w:val="left"/>
      <w:pPr>
        <w:ind w:left="3240" w:hanging="360"/>
      </w:pPr>
    </w:lvl>
    <w:lvl w:ilvl="5" w:tplc="7444F564" w:tentative="1">
      <w:start w:val="1"/>
      <w:numFmt w:val="lowerRoman"/>
      <w:lvlText w:val="%6."/>
      <w:lvlJc w:val="right"/>
      <w:pPr>
        <w:ind w:left="3960" w:hanging="180"/>
      </w:pPr>
    </w:lvl>
    <w:lvl w:ilvl="6" w:tplc="8CDEC7A6" w:tentative="1">
      <w:start w:val="1"/>
      <w:numFmt w:val="decimal"/>
      <w:lvlText w:val="%7."/>
      <w:lvlJc w:val="left"/>
      <w:pPr>
        <w:ind w:left="4680" w:hanging="360"/>
      </w:pPr>
    </w:lvl>
    <w:lvl w:ilvl="7" w:tplc="DE5E7428" w:tentative="1">
      <w:start w:val="1"/>
      <w:numFmt w:val="lowerLetter"/>
      <w:lvlText w:val="%8."/>
      <w:lvlJc w:val="left"/>
      <w:pPr>
        <w:ind w:left="5400" w:hanging="360"/>
      </w:pPr>
    </w:lvl>
    <w:lvl w:ilvl="8" w:tplc="BA168C96" w:tentative="1">
      <w:start w:val="1"/>
      <w:numFmt w:val="lowerRoman"/>
      <w:lvlText w:val="%9."/>
      <w:lvlJc w:val="right"/>
      <w:pPr>
        <w:ind w:left="6120" w:hanging="180"/>
      </w:pPr>
    </w:lvl>
  </w:abstractNum>
  <w:abstractNum w:abstractNumId="24" w15:restartNumberingAfterBreak="0">
    <w:nsid w:val="33866BA3"/>
    <w:multiLevelType w:val="hybridMultilevel"/>
    <w:tmpl w:val="D05CE750"/>
    <w:lvl w:ilvl="0" w:tplc="FD427314">
      <w:start w:val="1"/>
      <w:numFmt w:val="lowerRoman"/>
      <w:lvlText w:val="(%1)"/>
      <w:lvlJc w:val="left"/>
      <w:pPr>
        <w:ind w:left="1080" w:hanging="720"/>
      </w:pPr>
      <w:rPr>
        <w:rFonts w:hint="default"/>
        <w:b w:val="0"/>
      </w:rPr>
    </w:lvl>
    <w:lvl w:ilvl="1" w:tplc="52945248" w:tentative="1">
      <w:start w:val="1"/>
      <w:numFmt w:val="lowerLetter"/>
      <w:lvlText w:val="%2."/>
      <w:lvlJc w:val="left"/>
      <w:pPr>
        <w:ind w:left="1440" w:hanging="360"/>
      </w:pPr>
    </w:lvl>
    <w:lvl w:ilvl="2" w:tplc="12046D74" w:tentative="1">
      <w:start w:val="1"/>
      <w:numFmt w:val="lowerRoman"/>
      <w:lvlText w:val="%3."/>
      <w:lvlJc w:val="right"/>
      <w:pPr>
        <w:ind w:left="2160" w:hanging="180"/>
      </w:pPr>
    </w:lvl>
    <w:lvl w:ilvl="3" w:tplc="8952B002" w:tentative="1">
      <w:start w:val="1"/>
      <w:numFmt w:val="decimal"/>
      <w:lvlText w:val="%4."/>
      <w:lvlJc w:val="left"/>
      <w:pPr>
        <w:ind w:left="2880" w:hanging="360"/>
      </w:pPr>
    </w:lvl>
    <w:lvl w:ilvl="4" w:tplc="D900968A" w:tentative="1">
      <w:start w:val="1"/>
      <w:numFmt w:val="lowerLetter"/>
      <w:lvlText w:val="%5."/>
      <w:lvlJc w:val="left"/>
      <w:pPr>
        <w:ind w:left="3600" w:hanging="360"/>
      </w:pPr>
    </w:lvl>
    <w:lvl w:ilvl="5" w:tplc="94D0884A" w:tentative="1">
      <w:start w:val="1"/>
      <w:numFmt w:val="lowerRoman"/>
      <w:lvlText w:val="%6."/>
      <w:lvlJc w:val="right"/>
      <w:pPr>
        <w:ind w:left="4320" w:hanging="180"/>
      </w:pPr>
    </w:lvl>
    <w:lvl w:ilvl="6" w:tplc="F264872E" w:tentative="1">
      <w:start w:val="1"/>
      <w:numFmt w:val="decimal"/>
      <w:lvlText w:val="%7."/>
      <w:lvlJc w:val="left"/>
      <w:pPr>
        <w:ind w:left="5040" w:hanging="360"/>
      </w:pPr>
    </w:lvl>
    <w:lvl w:ilvl="7" w:tplc="7D22DF9C" w:tentative="1">
      <w:start w:val="1"/>
      <w:numFmt w:val="lowerLetter"/>
      <w:lvlText w:val="%8."/>
      <w:lvlJc w:val="left"/>
      <w:pPr>
        <w:ind w:left="5760" w:hanging="360"/>
      </w:pPr>
    </w:lvl>
    <w:lvl w:ilvl="8" w:tplc="FA6A59AE" w:tentative="1">
      <w:start w:val="1"/>
      <w:numFmt w:val="lowerRoman"/>
      <w:lvlText w:val="%9."/>
      <w:lvlJc w:val="right"/>
      <w:pPr>
        <w:ind w:left="6480" w:hanging="180"/>
      </w:pPr>
    </w:lvl>
  </w:abstractNum>
  <w:abstractNum w:abstractNumId="25" w15:restartNumberingAfterBreak="0">
    <w:nsid w:val="3722511A"/>
    <w:multiLevelType w:val="hybridMultilevel"/>
    <w:tmpl w:val="5504F770"/>
    <w:lvl w:ilvl="0" w:tplc="C624F1CA">
      <w:start w:val="1"/>
      <w:numFmt w:val="lowerRoman"/>
      <w:lvlText w:val="(%1)"/>
      <w:lvlJc w:val="left"/>
      <w:pPr>
        <w:ind w:left="1080" w:hanging="720"/>
      </w:pPr>
      <w:rPr>
        <w:rFonts w:hint="default"/>
      </w:rPr>
    </w:lvl>
    <w:lvl w:ilvl="1" w:tplc="9D30B8AE" w:tentative="1">
      <w:start w:val="1"/>
      <w:numFmt w:val="lowerLetter"/>
      <w:lvlText w:val="%2."/>
      <w:lvlJc w:val="left"/>
      <w:pPr>
        <w:ind w:left="1440" w:hanging="360"/>
      </w:pPr>
    </w:lvl>
    <w:lvl w:ilvl="2" w:tplc="5C64E6C6" w:tentative="1">
      <w:start w:val="1"/>
      <w:numFmt w:val="lowerRoman"/>
      <w:lvlText w:val="%3."/>
      <w:lvlJc w:val="right"/>
      <w:pPr>
        <w:ind w:left="2160" w:hanging="180"/>
      </w:pPr>
    </w:lvl>
    <w:lvl w:ilvl="3" w:tplc="C7022916" w:tentative="1">
      <w:start w:val="1"/>
      <w:numFmt w:val="decimal"/>
      <w:lvlText w:val="%4."/>
      <w:lvlJc w:val="left"/>
      <w:pPr>
        <w:ind w:left="2880" w:hanging="360"/>
      </w:pPr>
    </w:lvl>
    <w:lvl w:ilvl="4" w:tplc="AE5CB4BE" w:tentative="1">
      <w:start w:val="1"/>
      <w:numFmt w:val="lowerLetter"/>
      <w:lvlText w:val="%5."/>
      <w:lvlJc w:val="left"/>
      <w:pPr>
        <w:ind w:left="3600" w:hanging="360"/>
      </w:pPr>
    </w:lvl>
    <w:lvl w:ilvl="5" w:tplc="5414F644" w:tentative="1">
      <w:start w:val="1"/>
      <w:numFmt w:val="lowerRoman"/>
      <w:lvlText w:val="%6."/>
      <w:lvlJc w:val="right"/>
      <w:pPr>
        <w:ind w:left="4320" w:hanging="180"/>
      </w:pPr>
    </w:lvl>
    <w:lvl w:ilvl="6" w:tplc="46AA6F06" w:tentative="1">
      <w:start w:val="1"/>
      <w:numFmt w:val="decimal"/>
      <w:lvlText w:val="%7."/>
      <w:lvlJc w:val="left"/>
      <w:pPr>
        <w:ind w:left="5040" w:hanging="360"/>
      </w:pPr>
    </w:lvl>
    <w:lvl w:ilvl="7" w:tplc="DC16F82A" w:tentative="1">
      <w:start w:val="1"/>
      <w:numFmt w:val="lowerLetter"/>
      <w:lvlText w:val="%8."/>
      <w:lvlJc w:val="left"/>
      <w:pPr>
        <w:ind w:left="5760" w:hanging="360"/>
      </w:pPr>
    </w:lvl>
    <w:lvl w:ilvl="8" w:tplc="F508F2FE" w:tentative="1">
      <w:start w:val="1"/>
      <w:numFmt w:val="lowerRoman"/>
      <w:lvlText w:val="%9."/>
      <w:lvlJc w:val="right"/>
      <w:pPr>
        <w:ind w:left="6480" w:hanging="180"/>
      </w:pPr>
    </w:lvl>
  </w:abstractNum>
  <w:abstractNum w:abstractNumId="26" w15:restartNumberingAfterBreak="0">
    <w:nsid w:val="389A2A32"/>
    <w:multiLevelType w:val="hybridMultilevel"/>
    <w:tmpl w:val="2E142D86"/>
    <w:lvl w:ilvl="0" w:tplc="345C2178">
      <w:start w:val="1"/>
      <w:numFmt w:val="bullet"/>
      <w:pStyle w:val="ListBullet"/>
      <w:lvlText w:val=""/>
      <w:lvlJc w:val="left"/>
      <w:pPr>
        <w:ind w:left="720" w:hanging="360"/>
      </w:pPr>
      <w:rPr>
        <w:rFonts w:ascii="Symbol" w:hAnsi="Symbol" w:hint="default"/>
      </w:rPr>
    </w:lvl>
    <w:lvl w:ilvl="1" w:tplc="3DEE24AA">
      <w:start w:val="1"/>
      <w:numFmt w:val="bullet"/>
      <w:pStyle w:val="ListBullet2"/>
      <w:lvlText w:val="o"/>
      <w:lvlJc w:val="left"/>
      <w:pPr>
        <w:ind w:left="1440" w:hanging="360"/>
      </w:pPr>
      <w:rPr>
        <w:rFonts w:ascii="Courier New" w:hAnsi="Courier New" w:cs="Courier New" w:hint="default"/>
      </w:rPr>
    </w:lvl>
    <w:lvl w:ilvl="2" w:tplc="E5662D3E">
      <w:start w:val="1"/>
      <w:numFmt w:val="bullet"/>
      <w:lvlText w:val=""/>
      <w:lvlJc w:val="left"/>
      <w:pPr>
        <w:ind w:left="2160" w:hanging="360"/>
      </w:pPr>
      <w:rPr>
        <w:rFonts w:ascii="Wingdings" w:hAnsi="Wingdings" w:hint="default"/>
      </w:rPr>
    </w:lvl>
    <w:lvl w:ilvl="3" w:tplc="2480C6AC">
      <w:start w:val="1"/>
      <w:numFmt w:val="bullet"/>
      <w:lvlText w:val=""/>
      <w:lvlJc w:val="left"/>
      <w:pPr>
        <w:ind w:left="2880" w:hanging="360"/>
      </w:pPr>
      <w:rPr>
        <w:rFonts w:ascii="Symbol" w:hAnsi="Symbol" w:hint="default"/>
      </w:rPr>
    </w:lvl>
    <w:lvl w:ilvl="4" w:tplc="575487DE">
      <w:start w:val="1"/>
      <w:numFmt w:val="bullet"/>
      <w:lvlText w:val="o"/>
      <w:lvlJc w:val="left"/>
      <w:pPr>
        <w:ind w:left="3600" w:hanging="360"/>
      </w:pPr>
      <w:rPr>
        <w:rFonts w:ascii="Courier New" w:hAnsi="Courier New" w:cs="Courier New" w:hint="default"/>
      </w:rPr>
    </w:lvl>
    <w:lvl w:ilvl="5" w:tplc="D31E9C58">
      <w:start w:val="1"/>
      <w:numFmt w:val="bullet"/>
      <w:pStyle w:val="ListBullet3"/>
      <w:lvlText w:val=""/>
      <w:lvlJc w:val="left"/>
      <w:pPr>
        <w:ind w:left="4320" w:hanging="360"/>
      </w:pPr>
      <w:rPr>
        <w:rFonts w:ascii="Wingdings" w:hAnsi="Wingdings" w:hint="default"/>
      </w:rPr>
    </w:lvl>
    <w:lvl w:ilvl="6" w:tplc="42B0D0FE">
      <w:start w:val="1"/>
      <w:numFmt w:val="bullet"/>
      <w:lvlText w:val=""/>
      <w:lvlJc w:val="left"/>
      <w:pPr>
        <w:ind w:left="5040" w:hanging="360"/>
      </w:pPr>
      <w:rPr>
        <w:rFonts w:ascii="Symbol" w:hAnsi="Symbol" w:hint="default"/>
      </w:rPr>
    </w:lvl>
    <w:lvl w:ilvl="7" w:tplc="259C1D48">
      <w:start w:val="1"/>
      <w:numFmt w:val="bullet"/>
      <w:lvlText w:val="o"/>
      <w:lvlJc w:val="left"/>
      <w:pPr>
        <w:ind w:left="5760" w:hanging="360"/>
      </w:pPr>
      <w:rPr>
        <w:rFonts w:ascii="Courier New" w:hAnsi="Courier New" w:cs="Courier New" w:hint="default"/>
      </w:rPr>
    </w:lvl>
    <w:lvl w:ilvl="8" w:tplc="B6183E74">
      <w:start w:val="1"/>
      <w:numFmt w:val="bullet"/>
      <w:lvlText w:val=""/>
      <w:lvlJc w:val="left"/>
      <w:pPr>
        <w:ind w:left="6480" w:hanging="360"/>
      </w:pPr>
      <w:rPr>
        <w:rFonts w:ascii="Wingdings" w:hAnsi="Wingdings" w:hint="default"/>
      </w:rPr>
    </w:lvl>
  </w:abstractNum>
  <w:abstractNum w:abstractNumId="27" w15:restartNumberingAfterBreak="0">
    <w:nsid w:val="39512497"/>
    <w:multiLevelType w:val="hybridMultilevel"/>
    <w:tmpl w:val="D5940ED6"/>
    <w:lvl w:ilvl="0" w:tplc="D9FC1C94">
      <w:start w:val="1"/>
      <w:numFmt w:val="bullet"/>
      <w:lvlText w:val=""/>
      <w:lvlJc w:val="left"/>
      <w:pPr>
        <w:ind w:left="720" w:hanging="360"/>
      </w:pPr>
      <w:rPr>
        <w:rFonts w:ascii="Symbol" w:hAnsi="Symbol" w:hint="default"/>
      </w:rPr>
    </w:lvl>
    <w:lvl w:ilvl="1" w:tplc="9F8AF0AA">
      <w:start w:val="1"/>
      <w:numFmt w:val="bullet"/>
      <w:lvlText w:val="o"/>
      <w:lvlJc w:val="left"/>
      <w:pPr>
        <w:ind w:left="927"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BDC601DC">
      <w:start w:val="1"/>
      <w:numFmt w:val="bullet"/>
      <w:lvlText w:val=""/>
      <w:lvlJc w:val="left"/>
      <w:pPr>
        <w:ind w:left="2880" w:hanging="360"/>
      </w:pPr>
      <w:rPr>
        <w:rFonts w:ascii="Symbol" w:hAnsi="Symbol" w:hint="default"/>
      </w:rPr>
    </w:lvl>
    <w:lvl w:ilvl="4" w:tplc="CC64D4F2">
      <w:start w:val="1"/>
      <w:numFmt w:val="bullet"/>
      <w:lvlText w:val="o"/>
      <w:lvlJc w:val="left"/>
      <w:pPr>
        <w:ind w:left="3600" w:hanging="360"/>
      </w:pPr>
      <w:rPr>
        <w:rFonts w:ascii="Courier New" w:hAnsi="Courier New" w:cs="Courier New" w:hint="default"/>
      </w:rPr>
    </w:lvl>
    <w:lvl w:ilvl="5" w:tplc="08CCB7C0">
      <w:start w:val="1"/>
      <w:numFmt w:val="bullet"/>
      <w:lvlText w:val=""/>
      <w:lvlJc w:val="left"/>
      <w:pPr>
        <w:ind w:left="4320" w:hanging="360"/>
      </w:pPr>
      <w:rPr>
        <w:rFonts w:ascii="Wingdings" w:hAnsi="Wingdings" w:hint="default"/>
      </w:rPr>
    </w:lvl>
    <w:lvl w:ilvl="6" w:tplc="CC30CEEC">
      <w:start w:val="1"/>
      <w:numFmt w:val="bullet"/>
      <w:lvlText w:val=""/>
      <w:lvlJc w:val="left"/>
      <w:pPr>
        <w:ind w:left="5040" w:hanging="360"/>
      </w:pPr>
      <w:rPr>
        <w:rFonts w:ascii="Symbol" w:hAnsi="Symbol" w:hint="default"/>
      </w:rPr>
    </w:lvl>
    <w:lvl w:ilvl="7" w:tplc="AC96A7E8">
      <w:start w:val="1"/>
      <w:numFmt w:val="bullet"/>
      <w:lvlText w:val="o"/>
      <w:lvlJc w:val="left"/>
      <w:pPr>
        <w:ind w:left="5760" w:hanging="360"/>
      </w:pPr>
      <w:rPr>
        <w:rFonts w:ascii="Courier New" w:hAnsi="Courier New" w:cs="Courier New" w:hint="default"/>
      </w:rPr>
    </w:lvl>
    <w:lvl w:ilvl="8" w:tplc="D9EA9E36">
      <w:start w:val="1"/>
      <w:numFmt w:val="bullet"/>
      <w:lvlText w:val=""/>
      <w:lvlJc w:val="left"/>
      <w:pPr>
        <w:ind w:left="6480" w:hanging="360"/>
      </w:pPr>
      <w:rPr>
        <w:rFonts w:ascii="Wingdings" w:hAnsi="Wingdings" w:hint="default"/>
      </w:rPr>
    </w:lvl>
  </w:abstractNum>
  <w:abstractNum w:abstractNumId="28" w15:restartNumberingAfterBreak="0">
    <w:nsid w:val="3D8A19FB"/>
    <w:multiLevelType w:val="hybridMultilevel"/>
    <w:tmpl w:val="CAA83EFE"/>
    <w:lvl w:ilvl="0" w:tplc="D194CAA8">
      <w:start w:val="1"/>
      <w:numFmt w:val="bullet"/>
      <w:lvlText w:val=""/>
      <w:lvlJc w:val="left"/>
      <w:pPr>
        <w:ind w:left="360" w:hanging="360"/>
      </w:pPr>
      <w:rPr>
        <w:rFonts w:ascii="Symbol" w:hAnsi="Symbol" w:hint="default"/>
      </w:rPr>
    </w:lvl>
    <w:lvl w:ilvl="1" w:tplc="4E3E358E" w:tentative="1">
      <w:start w:val="1"/>
      <w:numFmt w:val="bullet"/>
      <w:lvlText w:val="o"/>
      <w:lvlJc w:val="left"/>
      <w:pPr>
        <w:ind w:left="1080" w:hanging="360"/>
      </w:pPr>
      <w:rPr>
        <w:rFonts w:ascii="Courier New" w:hAnsi="Courier New" w:cs="Courier New" w:hint="default"/>
      </w:rPr>
    </w:lvl>
    <w:lvl w:ilvl="2" w:tplc="15BABD40" w:tentative="1">
      <w:start w:val="1"/>
      <w:numFmt w:val="bullet"/>
      <w:lvlText w:val=""/>
      <w:lvlJc w:val="left"/>
      <w:pPr>
        <w:ind w:left="1800" w:hanging="360"/>
      </w:pPr>
      <w:rPr>
        <w:rFonts w:ascii="Wingdings" w:hAnsi="Wingdings" w:hint="default"/>
      </w:rPr>
    </w:lvl>
    <w:lvl w:ilvl="3" w:tplc="B1E299A2" w:tentative="1">
      <w:start w:val="1"/>
      <w:numFmt w:val="bullet"/>
      <w:lvlText w:val=""/>
      <w:lvlJc w:val="left"/>
      <w:pPr>
        <w:ind w:left="2520" w:hanging="360"/>
      </w:pPr>
      <w:rPr>
        <w:rFonts w:ascii="Symbol" w:hAnsi="Symbol" w:hint="default"/>
      </w:rPr>
    </w:lvl>
    <w:lvl w:ilvl="4" w:tplc="42984FE2" w:tentative="1">
      <w:start w:val="1"/>
      <w:numFmt w:val="bullet"/>
      <w:lvlText w:val="o"/>
      <w:lvlJc w:val="left"/>
      <w:pPr>
        <w:ind w:left="3240" w:hanging="360"/>
      </w:pPr>
      <w:rPr>
        <w:rFonts w:ascii="Courier New" w:hAnsi="Courier New" w:cs="Courier New" w:hint="default"/>
      </w:rPr>
    </w:lvl>
    <w:lvl w:ilvl="5" w:tplc="FCCCDC52" w:tentative="1">
      <w:start w:val="1"/>
      <w:numFmt w:val="bullet"/>
      <w:lvlText w:val=""/>
      <w:lvlJc w:val="left"/>
      <w:pPr>
        <w:ind w:left="3960" w:hanging="360"/>
      </w:pPr>
      <w:rPr>
        <w:rFonts w:ascii="Wingdings" w:hAnsi="Wingdings" w:hint="default"/>
      </w:rPr>
    </w:lvl>
    <w:lvl w:ilvl="6" w:tplc="C0202F42" w:tentative="1">
      <w:start w:val="1"/>
      <w:numFmt w:val="bullet"/>
      <w:lvlText w:val=""/>
      <w:lvlJc w:val="left"/>
      <w:pPr>
        <w:ind w:left="4680" w:hanging="360"/>
      </w:pPr>
      <w:rPr>
        <w:rFonts w:ascii="Symbol" w:hAnsi="Symbol" w:hint="default"/>
      </w:rPr>
    </w:lvl>
    <w:lvl w:ilvl="7" w:tplc="775093A4" w:tentative="1">
      <w:start w:val="1"/>
      <w:numFmt w:val="bullet"/>
      <w:lvlText w:val="o"/>
      <w:lvlJc w:val="left"/>
      <w:pPr>
        <w:ind w:left="5400" w:hanging="360"/>
      </w:pPr>
      <w:rPr>
        <w:rFonts w:ascii="Courier New" w:hAnsi="Courier New" w:cs="Courier New" w:hint="default"/>
      </w:rPr>
    </w:lvl>
    <w:lvl w:ilvl="8" w:tplc="7C6A75E4" w:tentative="1">
      <w:start w:val="1"/>
      <w:numFmt w:val="bullet"/>
      <w:lvlText w:val=""/>
      <w:lvlJc w:val="left"/>
      <w:pPr>
        <w:ind w:left="6120" w:hanging="360"/>
      </w:pPr>
      <w:rPr>
        <w:rFonts w:ascii="Wingdings" w:hAnsi="Wingdings" w:hint="default"/>
      </w:rPr>
    </w:lvl>
  </w:abstractNum>
  <w:abstractNum w:abstractNumId="29" w15:restartNumberingAfterBreak="0">
    <w:nsid w:val="42C65C7F"/>
    <w:multiLevelType w:val="hybridMultilevel"/>
    <w:tmpl w:val="5504F770"/>
    <w:lvl w:ilvl="0" w:tplc="83DE5C44">
      <w:start w:val="1"/>
      <w:numFmt w:val="lowerRoman"/>
      <w:lvlText w:val="(%1)"/>
      <w:lvlJc w:val="left"/>
      <w:pPr>
        <w:ind w:left="1080" w:hanging="720"/>
      </w:pPr>
      <w:rPr>
        <w:rFonts w:hint="default"/>
      </w:rPr>
    </w:lvl>
    <w:lvl w:ilvl="1" w:tplc="EEEC7812" w:tentative="1">
      <w:start w:val="1"/>
      <w:numFmt w:val="lowerLetter"/>
      <w:lvlText w:val="%2."/>
      <w:lvlJc w:val="left"/>
      <w:pPr>
        <w:ind w:left="1440" w:hanging="360"/>
      </w:pPr>
    </w:lvl>
    <w:lvl w:ilvl="2" w:tplc="C5C0DAAE" w:tentative="1">
      <w:start w:val="1"/>
      <w:numFmt w:val="lowerRoman"/>
      <w:lvlText w:val="%3."/>
      <w:lvlJc w:val="right"/>
      <w:pPr>
        <w:ind w:left="2160" w:hanging="180"/>
      </w:pPr>
    </w:lvl>
    <w:lvl w:ilvl="3" w:tplc="C4C2ED5E" w:tentative="1">
      <w:start w:val="1"/>
      <w:numFmt w:val="decimal"/>
      <w:lvlText w:val="%4."/>
      <w:lvlJc w:val="left"/>
      <w:pPr>
        <w:ind w:left="2880" w:hanging="360"/>
      </w:pPr>
    </w:lvl>
    <w:lvl w:ilvl="4" w:tplc="B17EC12E" w:tentative="1">
      <w:start w:val="1"/>
      <w:numFmt w:val="lowerLetter"/>
      <w:lvlText w:val="%5."/>
      <w:lvlJc w:val="left"/>
      <w:pPr>
        <w:ind w:left="3600" w:hanging="360"/>
      </w:pPr>
    </w:lvl>
    <w:lvl w:ilvl="5" w:tplc="B8342C9C" w:tentative="1">
      <w:start w:val="1"/>
      <w:numFmt w:val="lowerRoman"/>
      <w:lvlText w:val="%6."/>
      <w:lvlJc w:val="right"/>
      <w:pPr>
        <w:ind w:left="4320" w:hanging="180"/>
      </w:pPr>
    </w:lvl>
    <w:lvl w:ilvl="6" w:tplc="AD9A90DA" w:tentative="1">
      <w:start w:val="1"/>
      <w:numFmt w:val="decimal"/>
      <w:lvlText w:val="%7."/>
      <w:lvlJc w:val="left"/>
      <w:pPr>
        <w:ind w:left="5040" w:hanging="360"/>
      </w:pPr>
    </w:lvl>
    <w:lvl w:ilvl="7" w:tplc="A0845756" w:tentative="1">
      <w:start w:val="1"/>
      <w:numFmt w:val="lowerLetter"/>
      <w:lvlText w:val="%8."/>
      <w:lvlJc w:val="left"/>
      <w:pPr>
        <w:ind w:left="5760" w:hanging="360"/>
      </w:pPr>
    </w:lvl>
    <w:lvl w:ilvl="8" w:tplc="0EDC839E"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D3BEAF9C">
      <w:start w:val="1"/>
      <w:numFmt w:val="lowerRoman"/>
      <w:lvlText w:val="(%1)"/>
      <w:lvlJc w:val="left"/>
      <w:pPr>
        <w:ind w:left="1080" w:hanging="720"/>
      </w:pPr>
      <w:rPr>
        <w:rFonts w:hint="default"/>
      </w:rPr>
    </w:lvl>
    <w:lvl w:ilvl="1" w:tplc="95F8D7C4" w:tentative="1">
      <w:start w:val="1"/>
      <w:numFmt w:val="lowerLetter"/>
      <w:lvlText w:val="%2."/>
      <w:lvlJc w:val="left"/>
      <w:pPr>
        <w:ind w:left="1440" w:hanging="360"/>
      </w:pPr>
    </w:lvl>
    <w:lvl w:ilvl="2" w:tplc="21F054AC" w:tentative="1">
      <w:start w:val="1"/>
      <w:numFmt w:val="lowerRoman"/>
      <w:lvlText w:val="%3."/>
      <w:lvlJc w:val="right"/>
      <w:pPr>
        <w:ind w:left="2160" w:hanging="180"/>
      </w:pPr>
    </w:lvl>
    <w:lvl w:ilvl="3" w:tplc="C81ECE76" w:tentative="1">
      <w:start w:val="1"/>
      <w:numFmt w:val="decimal"/>
      <w:lvlText w:val="%4."/>
      <w:lvlJc w:val="left"/>
      <w:pPr>
        <w:ind w:left="2880" w:hanging="360"/>
      </w:pPr>
    </w:lvl>
    <w:lvl w:ilvl="4" w:tplc="2BEC418E" w:tentative="1">
      <w:start w:val="1"/>
      <w:numFmt w:val="lowerLetter"/>
      <w:lvlText w:val="%5."/>
      <w:lvlJc w:val="left"/>
      <w:pPr>
        <w:ind w:left="3600" w:hanging="360"/>
      </w:pPr>
    </w:lvl>
    <w:lvl w:ilvl="5" w:tplc="78002D1E" w:tentative="1">
      <w:start w:val="1"/>
      <w:numFmt w:val="lowerRoman"/>
      <w:lvlText w:val="%6."/>
      <w:lvlJc w:val="right"/>
      <w:pPr>
        <w:ind w:left="4320" w:hanging="180"/>
      </w:pPr>
    </w:lvl>
    <w:lvl w:ilvl="6" w:tplc="25F6BF70" w:tentative="1">
      <w:start w:val="1"/>
      <w:numFmt w:val="decimal"/>
      <w:lvlText w:val="%7."/>
      <w:lvlJc w:val="left"/>
      <w:pPr>
        <w:ind w:left="5040" w:hanging="360"/>
      </w:pPr>
    </w:lvl>
    <w:lvl w:ilvl="7" w:tplc="D770724A" w:tentative="1">
      <w:start w:val="1"/>
      <w:numFmt w:val="lowerLetter"/>
      <w:lvlText w:val="%8."/>
      <w:lvlJc w:val="left"/>
      <w:pPr>
        <w:ind w:left="5760" w:hanging="360"/>
      </w:pPr>
    </w:lvl>
    <w:lvl w:ilvl="8" w:tplc="DC12442C"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D916C0CA">
      <w:start w:val="1"/>
      <w:numFmt w:val="lowerRoman"/>
      <w:lvlText w:val="(%1)"/>
      <w:lvlJc w:val="left"/>
      <w:pPr>
        <w:ind w:left="1080" w:hanging="720"/>
      </w:pPr>
      <w:rPr>
        <w:rFonts w:hint="default"/>
        <w:b w:val="0"/>
      </w:rPr>
    </w:lvl>
    <w:lvl w:ilvl="1" w:tplc="B53A08B8" w:tentative="1">
      <w:start w:val="1"/>
      <w:numFmt w:val="lowerLetter"/>
      <w:lvlText w:val="%2."/>
      <w:lvlJc w:val="left"/>
      <w:pPr>
        <w:ind w:left="1440" w:hanging="360"/>
      </w:pPr>
    </w:lvl>
    <w:lvl w:ilvl="2" w:tplc="EAEE5C06" w:tentative="1">
      <w:start w:val="1"/>
      <w:numFmt w:val="lowerRoman"/>
      <w:lvlText w:val="%3."/>
      <w:lvlJc w:val="right"/>
      <w:pPr>
        <w:ind w:left="2160" w:hanging="180"/>
      </w:pPr>
    </w:lvl>
    <w:lvl w:ilvl="3" w:tplc="C5223184" w:tentative="1">
      <w:start w:val="1"/>
      <w:numFmt w:val="decimal"/>
      <w:lvlText w:val="%4."/>
      <w:lvlJc w:val="left"/>
      <w:pPr>
        <w:ind w:left="2880" w:hanging="360"/>
      </w:pPr>
    </w:lvl>
    <w:lvl w:ilvl="4" w:tplc="16F2ABDC" w:tentative="1">
      <w:start w:val="1"/>
      <w:numFmt w:val="lowerLetter"/>
      <w:lvlText w:val="%5."/>
      <w:lvlJc w:val="left"/>
      <w:pPr>
        <w:ind w:left="3600" w:hanging="360"/>
      </w:pPr>
    </w:lvl>
    <w:lvl w:ilvl="5" w:tplc="90627096" w:tentative="1">
      <w:start w:val="1"/>
      <w:numFmt w:val="lowerRoman"/>
      <w:lvlText w:val="%6."/>
      <w:lvlJc w:val="right"/>
      <w:pPr>
        <w:ind w:left="4320" w:hanging="180"/>
      </w:pPr>
    </w:lvl>
    <w:lvl w:ilvl="6" w:tplc="C0FC3F58" w:tentative="1">
      <w:start w:val="1"/>
      <w:numFmt w:val="decimal"/>
      <w:lvlText w:val="%7."/>
      <w:lvlJc w:val="left"/>
      <w:pPr>
        <w:ind w:left="5040" w:hanging="360"/>
      </w:pPr>
    </w:lvl>
    <w:lvl w:ilvl="7" w:tplc="715AEFA6" w:tentative="1">
      <w:start w:val="1"/>
      <w:numFmt w:val="lowerLetter"/>
      <w:lvlText w:val="%8."/>
      <w:lvlJc w:val="left"/>
      <w:pPr>
        <w:ind w:left="5760" w:hanging="360"/>
      </w:pPr>
    </w:lvl>
    <w:lvl w:ilvl="8" w:tplc="4D7AD87E"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38D47768">
      <w:start w:val="1"/>
      <w:numFmt w:val="lowerRoman"/>
      <w:lvlText w:val="(%1)"/>
      <w:lvlJc w:val="left"/>
      <w:pPr>
        <w:ind w:left="1080" w:hanging="720"/>
      </w:pPr>
      <w:rPr>
        <w:rFonts w:hint="default"/>
        <w:b w:val="0"/>
      </w:rPr>
    </w:lvl>
    <w:lvl w:ilvl="1" w:tplc="5F165BD0" w:tentative="1">
      <w:start w:val="1"/>
      <w:numFmt w:val="lowerLetter"/>
      <w:lvlText w:val="%2."/>
      <w:lvlJc w:val="left"/>
      <w:pPr>
        <w:ind w:left="1440" w:hanging="360"/>
      </w:pPr>
    </w:lvl>
    <w:lvl w:ilvl="2" w:tplc="9ADA028A" w:tentative="1">
      <w:start w:val="1"/>
      <w:numFmt w:val="lowerRoman"/>
      <w:lvlText w:val="%3."/>
      <w:lvlJc w:val="right"/>
      <w:pPr>
        <w:ind w:left="2160" w:hanging="180"/>
      </w:pPr>
    </w:lvl>
    <w:lvl w:ilvl="3" w:tplc="B546D47C" w:tentative="1">
      <w:start w:val="1"/>
      <w:numFmt w:val="decimal"/>
      <w:lvlText w:val="%4."/>
      <w:lvlJc w:val="left"/>
      <w:pPr>
        <w:ind w:left="2880" w:hanging="360"/>
      </w:pPr>
    </w:lvl>
    <w:lvl w:ilvl="4" w:tplc="382EA268" w:tentative="1">
      <w:start w:val="1"/>
      <w:numFmt w:val="lowerLetter"/>
      <w:lvlText w:val="%5."/>
      <w:lvlJc w:val="left"/>
      <w:pPr>
        <w:ind w:left="3600" w:hanging="360"/>
      </w:pPr>
    </w:lvl>
    <w:lvl w:ilvl="5" w:tplc="E044463A" w:tentative="1">
      <w:start w:val="1"/>
      <w:numFmt w:val="lowerRoman"/>
      <w:lvlText w:val="%6."/>
      <w:lvlJc w:val="right"/>
      <w:pPr>
        <w:ind w:left="4320" w:hanging="180"/>
      </w:pPr>
    </w:lvl>
    <w:lvl w:ilvl="6" w:tplc="85C205D8" w:tentative="1">
      <w:start w:val="1"/>
      <w:numFmt w:val="decimal"/>
      <w:lvlText w:val="%7."/>
      <w:lvlJc w:val="left"/>
      <w:pPr>
        <w:ind w:left="5040" w:hanging="360"/>
      </w:pPr>
    </w:lvl>
    <w:lvl w:ilvl="7" w:tplc="75DE4A9E" w:tentative="1">
      <w:start w:val="1"/>
      <w:numFmt w:val="lowerLetter"/>
      <w:lvlText w:val="%8."/>
      <w:lvlJc w:val="left"/>
      <w:pPr>
        <w:ind w:left="5760" w:hanging="360"/>
      </w:pPr>
    </w:lvl>
    <w:lvl w:ilvl="8" w:tplc="1EAE3ABC"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B3B24B66">
      <w:start w:val="1"/>
      <w:numFmt w:val="decimal"/>
      <w:lvlText w:val="%1."/>
      <w:lvlJc w:val="left"/>
      <w:pPr>
        <w:ind w:left="360" w:hanging="360"/>
      </w:pPr>
      <w:rPr>
        <w:rFonts w:hint="default"/>
      </w:rPr>
    </w:lvl>
    <w:lvl w:ilvl="1" w:tplc="E4F40C04" w:tentative="1">
      <w:start w:val="1"/>
      <w:numFmt w:val="lowerLetter"/>
      <w:lvlText w:val="%2."/>
      <w:lvlJc w:val="left"/>
      <w:pPr>
        <w:ind w:left="1080" w:hanging="360"/>
      </w:pPr>
    </w:lvl>
    <w:lvl w:ilvl="2" w:tplc="705C049E" w:tentative="1">
      <w:start w:val="1"/>
      <w:numFmt w:val="lowerRoman"/>
      <w:lvlText w:val="%3."/>
      <w:lvlJc w:val="right"/>
      <w:pPr>
        <w:ind w:left="1800" w:hanging="180"/>
      </w:pPr>
    </w:lvl>
    <w:lvl w:ilvl="3" w:tplc="86201AF8" w:tentative="1">
      <w:start w:val="1"/>
      <w:numFmt w:val="decimal"/>
      <w:lvlText w:val="%4."/>
      <w:lvlJc w:val="left"/>
      <w:pPr>
        <w:ind w:left="2520" w:hanging="360"/>
      </w:pPr>
    </w:lvl>
    <w:lvl w:ilvl="4" w:tplc="1BDE6AF2" w:tentative="1">
      <w:start w:val="1"/>
      <w:numFmt w:val="lowerLetter"/>
      <w:lvlText w:val="%5."/>
      <w:lvlJc w:val="left"/>
      <w:pPr>
        <w:ind w:left="3240" w:hanging="360"/>
      </w:pPr>
    </w:lvl>
    <w:lvl w:ilvl="5" w:tplc="2A72CBFA" w:tentative="1">
      <w:start w:val="1"/>
      <w:numFmt w:val="lowerRoman"/>
      <w:lvlText w:val="%6."/>
      <w:lvlJc w:val="right"/>
      <w:pPr>
        <w:ind w:left="3960" w:hanging="180"/>
      </w:pPr>
    </w:lvl>
    <w:lvl w:ilvl="6" w:tplc="CB3E8398" w:tentative="1">
      <w:start w:val="1"/>
      <w:numFmt w:val="decimal"/>
      <w:lvlText w:val="%7."/>
      <w:lvlJc w:val="left"/>
      <w:pPr>
        <w:ind w:left="4680" w:hanging="360"/>
      </w:pPr>
    </w:lvl>
    <w:lvl w:ilvl="7" w:tplc="C194C8A0" w:tentative="1">
      <w:start w:val="1"/>
      <w:numFmt w:val="lowerLetter"/>
      <w:lvlText w:val="%8."/>
      <w:lvlJc w:val="left"/>
      <w:pPr>
        <w:ind w:left="5400" w:hanging="360"/>
      </w:pPr>
    </w:lvl>
    <w:lvl w:ilvl="8" w:tplc="462212A4" w:tentative="1">
      <w:start w:val="1"/>
      <w:numFmt w:val="lowerRoman"/>
      <w:lvlText w:val="%9."/>
      <w:lvlJc w:val="right"/>
      <w:pPr>
        <w:ind w:left="6120" w:hanging="180"/>
      </w:pPr>
    </w:lvl>
  </w:abstractNum>
  <w:abstractNum w:abstractNumId="34" w15:restartNumberingAfterBreak="0">
    <w:nsid w:val="509F3D3D"/>
    <w:multiLevelType w:val="hybridMultilevel"/>
    <w:tmpl w:val="FE408B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60C53FF"/>
    <w:multiLevelType w:val="hybridMultilevel"/>
    <w:tmpl w:val="5504F770"/>
    <w:lvl w:ilvl="0" w:tplc="370423CE">
      <w:start w:val="1"/>
      <w:numFmt w:val="lowerRoman"/>
      <w:lvlText w:val="(%1)"/>
      <w:lvlJc w:val="left"/>
      <w:pPr>
        <w:ind w:left="1080" w:hanging="720"/>
      </w:pPr>
      <w:rPr>
        <w:rFonts w:hint="default"/>
      </w:rPr>
    </w:lvl>
    <w:lvl w:ilvl="1" w:tplc="01EE475C" w:tentative="1">
      <w:start w:val="1"/>
      <w:numFmt w:val="lowerLetter"/>
      <w:lvlText w:val="%2."/>
      <w:lvlJc w:val="left"/>
      <w:pPr>
        <w:ind w:left="1440" w:hanging="360"/>
      </w:pPr>
    </w:lvl>
    <w:lvl w:ilvl="2" w:tplc="23CEEEF0" w:tentative="1">
      <w:start w:val="1"/>
      <w:numFmt w:val="lowerRoman"/>
      <w:lvlText w:val="%3."/>
      <w:lvlJc w:val="right"/>
      <w:pPr>
        <w:ind w:left="2160" w:hanging="180"/>
      </w:pPr>
    </w:lvl>
    <w:lvl w:ilvl="3" w:tplc="F5707BF0" w:tentative="1">
      <w:start w:val="1"/>
      <w:numFmt w:val="decimal"/>
      <w:lvlText w:val="%4."/>
      <w:lvlJc w:val="left"/>
      <w:pPr>
        <w:ind w:left="2880" w:hanging="360"/>
      </w:pPr>
    </w:lvl>
    <w:lvl w:ilvl="4" w:tplc="0F743EB0" w:tentative="1">
      <w:start w:val="1"/>
      <w:numFmt w:val="lowerLetter"/>
      <w:lvlText w:val="%5."/>
      <w:lvlJc w:val="left"/>
      <w:pPr>
        <w:ind w:left="3600" w:hanging="360"/>
      </w:pPr>
    </w:lvl>
    <w:lvl w:ilvl="5" w:tplc="3BAA3980" w:tentative="1">
      <w:start w:val="1"/>
      <w:numFmt w:val="lowerRoman"/>
      <w:lvlText w:val="%6."/>
      <w:lvlJc w:val="right"/>
      <w:pPr>
        <w:ind w:left="4320" w:hanging="180"/>
      </w:pPr>
    </w:lvl>
    <w:lvl w:ilvl="6" w:tplc="3AEE467E" w:tentative="1">
      <w:start w:val="1"/>
      <w:numFmt w:val="decimal"/>
      <w:lvlText w:val="%7."/>
      <w:lvlJc w:val="left"/>
      <w:pPr>
        <w:ind w:left="5040" w:hanging="360"/>
      </w:pPr>
    </w:lvl>
    <w:lvl w:ilvl="7" w:tplc="B61CC27E" w:tentative="1">
      <w:start w:val="1"/>
      <w:numFmt w:val="lowerLetter"/>
      <w:lvlText w:val="%8."/>
      <w:lvlJc w:val="left"/>
      <w:pPr>
        <w:ind w:left="5760" w:hanging="360"/>
      </w:pPr>
    </w:lvl>
    <w:lvl w:ilvl="8" w:tplc="154A3F48"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A08490DC">
      <w:start w:val="1"/>
      <w:numFmt w:val="decimal"/>
      <w:lvlText w:val="%1."/>
      <w:lvlJc w:val="left"/>
      <w:pPr>
        <w:ind w:left="360" w:hanging="360"/>
      </w:pPr>
    </w:lvl>
    <w:lvl w:ilvl="1" w:tplc="BEDC9612" w:tentative="1">
      <w:start w:val="1"/>
      <w:numFmt w:val="lowerLetter"/>
      <w:lvlText w:val="%2."/>
      <w:lvlJc w:val="left"/>
      <w:pPr>
        <w:ind w:left="1080" w:hanging="360"/>
      </w:pPr>
    </w:lvl>
    <w:lvl w:ilvl="2" w:tplc="BCB8531A" w:tentative="1">
      <w:start w:val="1"/>
      <w:numFmt w:val="lowerRoman"/>
      <w:lvlText w:val="%3."/>
      <w:lvlJc w:val="right"/>
      <w:pPr>
        <w:ind w:left="1800" w:hanging="180"/>
      </w:pPr>
    </w:lvl>
    <w:lvl w:ilvl="3" w:tplc="781C27B8" w:tentative="1">
      <w:start w:val="1"/>
      <w:numFmt w:val="decimal"/>
      <w:lvlText w:val="%4."/>
      <w:lvlJc w:val="left"/>
      <w:pPr>
        <w:ind w:left="2520" w:hanging="360"/>
      </w:pPr>
    </w:lvl>
    <w:lvl w:ilvl="4" w:tplc="1E424BB0" w:tentative="1">
      <w:start w:val="1"/>
      <w:numFmt w:val="lowerLetter"/>
      <w:lvlText w:val="%5."/>
      <w:lvlJc w:val="left"/>
      <w:pPr>
        <w:ind w:left="3240" w:hanging="360"/>
      </w:pPr>
    </w:lvl>
    <w:lvl w:ilvl="5" w:tplc="1BB8BBA0" w:tentative="1">
      <w:start w:val="1"/>
      <w:numFmt w:val="lowerRoman"/>
      <w:lvlText w:val="%6."/>
      <w:lvlJc w:val="right"/>
      <w:pPr>
        <w:ind w:left="3960" w:hanging="180"/>
      </w:pPr>
    </w:lvl>
    <w:lvl w:ilvl="6" w:tplc="90CEA33E" w:tentative="1">
      <w:start w:val="1"/>
      <w:numFmt w:val="decimal"/>
      <w:lvlText w:val="%7."/>
      <w:lvlJc w:val="left"/>
      <w:pPr>
        <w:ind w:left="4680" w:hanging="360"/>
      </w:pPr>
    </w:lvl>
    <w:lvl w:ilvl="7" w:tplc="1304F93C" w:tentative="1">
      <w:start w:val="1"/>
      <w:numFmt w:val="lowerLetter"/>
      <w:lvlText w:val="%8."/>
      <w:lvlJc w:val="left"/>
      <w:pPr>
        <w:ind w:left="5400" w:hanging="360"/>
      </w:pPr>
    </w:lvl>
    <w:lvl w:ilvl="8" w:tplc="28FC93C8"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D5629F0C">
      <w:start w:val="1"/>
      <w:numFmt w:val="lowerRoman"/>
      <w:lvlText w:val="(%1)"/>
      <w:lvlJc w:val="left"/>
      <w:pPr>
        <w:ind w:left="1080" w:hanging="720"/>
      </w:pPr>
      <w:rPr>
        <w:rFonts w:hint="default"/>
        <w:b w:val="0"/>
      </w:rPr>
    </w:lvl>
    <w:lvl w:ilvl="1" w:tplc="2EDE656C" w:tentative="1">
      <w:start w:val="1"/>
      <w:numFmt w:val="lowerLetter"/>
      <w:lvlText w:val="%2."/>
      <w:lvlJc w:val="left"/>
      <w:pPr>
        <w:ind w:left="1440" w:hanging="360"/>
      </w:pPr>
    </w:lvl>
    <w:lvl w:ilvl="2" w:tplc="5D3A0526" w:tentative="1">
      <w:start w:val="1"/>
      <w:numFmt w:val="lowerRoman"/>
      <w:lvlText w:val="%3."/>
      <w:lvlJc w:val="right"/>
      <w:pPr>
        <w:ind w:left="2160" w:hanging="180"/>
      </w:pPr>
    </w:lvl>
    <w:lvl w:ilvl="3" w:tplc="D72EBE6A" w:tentative="1">
      <w:start w:val="1"/>
      <w:numFmt w:val="decimal"/>
      <w:lvlText w:val="%4."/>
      <w:lvlJc w:val="left"/>
      <w:pPr>
        <w:ind w:left="2880" w:hanging="360"/>
      </w:pPr>
    </w:lvl>
    <w:lvl w:ilvl="4" w:tplc="8C8A2F98" w:tentative="1">
      <w:start w:val="1"/>
      <w:numFmt w:val="lowerLetter"/>
      <w:lvlText w:val="%5."/>
      <w:lvlJc w:val="left"/>
      <w:pPr>
        <w:ind w:left="3600" w:hanging="360"/>
      </w:pPr>
    </w:lvl>
    <w:lvl w:ilvl="5" w:tplc="66D42BFC" w:tentative="1">
      <w:start w:val="1"/>
      <w:numFmt w:val="lowerRoman"/>
      <w:lvlText w:val="%6."/>
      <w:lvlJc w:val="right"/>
      <w:pPr>
        <w:ind w:left="4320" w:hanging="180"/>
      </w:pPr>
    </w:lvl>
    <w:lvl w:ilvl="6" w:tplc="EF82F102" w:tentative="1">
      <w:start w:val="1"/>
      <w:numFmt w:val="decimal"/>
      <w:lvlText w:val="%7."/>
      <w:lvlJc w:val="left"/>
      <w:pPr>
        <w:ind w:left="5040" w:hanging="360"/>
      </w:pPr>
    </w:lvl>
    <w:lvl w:ilvl="7" w:tplc="86E46DFE" w:tentative="1">
      <w:start w:val="1"/>
      <w:numFmt w:val="lowerLetter"/>
      <w:lvlText w:val="%8."/>
      <w:lvlJc w:val="left"/>
      <w:pPr>
        <w:ind w:left="5760" w:hanging="360"/>
      </w:pPr>
    </w:lvl>
    <w:lvl w:ilvl="8" w:tplc="1D36EE8E"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6D1C4184">
      <w:start w:val="1"/>
      <w:numFmt w:val="lowerRoman"/>
      <w:lvlText w:val="(%1)"/>
      <w:lvlJc w:val="left"/>
      <w:pPr>
        <w:ind w:left="1080" w:hanging="720"/>
      </w:pPr>
      <w:rPr>
        <w:rFonts w:hint="default"/>
      </w:rPr>
    </w:lvl>
    <w:lvl w:ilvl="1" w:tplc="ECCA90D4" w:tentative="1">
      <w:start w:val="1"/>
      <w:numFmt w:val="lowerLetter"/>
      <w:lvlText w:val="%2."/>
      <w:lvlJc w:val="left"/>
      <w:pPr>
        <w:ind w:left="1440" w:hanging="360"/>
      </w:pPr>
    </w:lvl>
    <w:lvl w:ilvl="2" w:tplc="A0A692F8" w:tentative="1">
      <w:start w:val="1"/>
      <w:numFmt w:val="lowerRoman"/>
      <w:lvlText w:val="%3."/>
      <w:lvlJc w:val="right"/>
      <w:pPr>
        <w:ind w:left="2160" w:hanging="180"/>
      </w:pPr>
    </w:lvl>
    <w:lvl w:ilvl="3" w:tplc="AA2A798A" w:tentative="1">
      <w:start w:val="1"/>
      <w:numFmt w:val="decimal"/>
      <w:lvlText w:val="%4."/>
      <w:lvlJc w:val="left"/>
      <w:pPr>
        <w:ind w:left="2880" w:hanging="360"/>
      </w:pPr>
    </w:lvl>
    <w:lvl w:ilvl="4" w:tplc="34DC43D2" w:tentative="1">
      <w:start w:val="1"/>
      <w:numFmt w:val="lowerLetter"/>
      <w:lvlText w:val="%5."/>
      <w:lvlJc w:val="left"/>
      <w:pPr>
        <w:ind w:left="3600" w:hanging="360"/>
      </w:pPr>
    </w:lvl>
    <w:lvl w:ilvl="5" w:tplc="539ABC8C" w:tentative="1">
      <w:start w:val="1"/>
      <w:numFmt w:val="lowerRoman"/>
      <w:lvlText w:val="%6."/>
      <w:lvlJc w:val="right"/>
      <w:pPr>
        <w:ind w:left="4320" w:hanging="180"/>
      </w:pPr>
    </w:lvl>
    <w:lvl w:ilvl="6" w:tplc="0150DC3E" w:tentative="1">
      <w:start w:val="1"/>
      <w:numFmt w:val="decimal"/>
      <w:lvlText w:val="%7."/>
      <w:lvlJc w:val="left"/>
      <w:pPr>
        <w:ind w:left="5040" w:hanging="360"/>
      </w:pPr>
    </w:lvl>
    <w:lvl w:ilvl="7" w:tplc="D17AEFE2" w:tentative="1">
      <w:start w:val="1"/>
      <w:numFmt w:val="lowerLetter"/>
      <w:lvlText w:val="%8."/>
      <w:lvlJc w:val="left"/>
      <w:pPr>
        <w:ind w:left="5760" w:hanging="360"/>
      </w:pPr>
    </w:lvl>
    <w:lvl w:ilvl="8" w:tplc="3820A9A6"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8B2CA12C">
      <w:start w:val="1"/>
      <w:numFmt w:val="lowerRoman"/>
      <w:lvlText w:val="(%1)"/>
      <w:lvlJc w:val="left"/>
      <w:pPr>
        <w:ind w:left="1080" w:hanging="720"/>
      </w:pPr>
      <w:rPr>
        <w:rFonts w:hint="default"/>
      </w:rPr>
    </w:lvl>
    <w:lvl w:ilvl="1" w:tplc="A5787E24" w:tentative="1">
      <w:start w:val="1"/>
      <w:numFmt w:val="lowerLetter"/>
      <w:lvlText w:val="%2."/>
      <w:lvlJc w:val="left"/>
      <w:pPr>
        <w:ind w:left="1440" w:hanging="360"/>
      </w:pPr>
    </w:lvl>
    <w:lvl w:ilvl="2" w:tplc="9258BB60" w:tentative="1">
      <w:start w:val="1"/>
      <w:numFmt w:val="lowerRoman"/>
      <w:lvlText w:val="%3."/>
      <w:lvlJc w:val="right"/>
      <w:pPr>
        <w:ind w:left="2160" w:hanging="180"/>
      </w:pPr>
    </w:lvl>
    <w:lvl w:ilvl="3" w:tplc="DCC2C17A" w:tentative="1">
      <w:start w:val="1"/>
      <w:numFmt w:val="decimal"/>
      <w:lvlText w:val="%4."/>
      <w:lvlJc w:val="left"/>
      <w:pPr>
        <w:ind w:left="2880" w:hanging="360"/>
      </w:pPr>
    </w:lvl>
    <w:lvl w:ilvl="4" w:tplc="13A4CA3C" w:tentative="1">
      <w:start w:val="1"/>
      <w:numFmt w:val="lowerLetter"/>
      <w:lvlText w:val="%5."/>
      <w:lvlJc w:val="left"/>
      <w:pPr>
        <w:ind w:left="3600" w:hanging="360"/>
      </w:pPr>
    </w:lvl>
    <w:lvl w:ilvl="5" w:tplc="162AC23A" w:tentative="1">
      <w:start w:val="1"/>
      <w:numFmt w:val="lowerRoman"/>
      <w:lvlText w:val="%6."/>
      <w:lvlJc w:val="right"/>
      <w:pPr>
        <w:ind w:left="4320" w:hanging="180"/>
      </w:pPr>
    </w:lvl>
    <w:lvl w:ilvl="6" w:tplc="E4ECD960" w:tentative="1">
      <w:start w:val="1"/>
      <w:numFmt w:val="decimal"/>
      <w:lvlText w:val="%7."/>
      <w:lvlJc w:val="left"/>
      <w:pPr>
        <w:ind w:left="5040" w:hanging="360"/>
      </w:pPr>
    </w:lvl>
    <w:lvl w:ilvl="7" w:tplc="EA88FCEC" w:tentative="1">
      <w:start w:val="1"/>
      <w:numFmt w:val="lowerLetter"/>
      <w:lvlText w:val="%8."/>
      <w:lvlJc w:val="left"/>
      <w:pPr>
        <w:ind w:left="5760" w:hanging="360"/>
      </w:pPr>
    </w:lvl>
    <w:lvl w:ilvl="8" w:tplc="8620FE18"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132283D2">
      <w:start w:val="1"/>
      <w:numFmt w:val="lowerRoman"/>
      <w:lvlText w:val="(%1)"/>
      <w:lvlJc w:val="left"/>
      <w:pPr>
        <w:ind w:left="1004" w:hanging="720"/>
      </w:pPr>
      <w:rPr>
        <w:rFonts w:hint="default"/>
        <w:b w:val="0"/>
      </w:rPr>
    </w:lvl>
    <w:lvl w:ilvl="1" w:tplc="A7B682AA" w:tentative="1">
      <w:start w:val="1"/>
      <w:numFmt w:val="lowerLetter"/>
      <w:lvlText w:val="%2."/>
      <w:lvlJc w:val="left"/>
      <w:pPr>
        <w:ind w:left="1364" w:hanging="360"/>
      </w:pPr>
    </w:lvl>
    <w:lvl w:ilvl="2" w:tplc="25AC9356" w:tentative="1">
      <w:start w:val="1"/>
      <w:numFmt w:val="lowerRoman"/>
      <w:lvlText w:val="%3."/>
      <w:lvlJc w:val="right"/>
      <w:pPr>
        <w:ind w:left="2084" w:hanging="180"/>
      </w:pPr>
    </w:lvl>
    <w:lvl w:ilvl="3" w:tplc="D9FAE87E" w:tentative="1">
      <w:start w:val="1"/>
      <w:numFmt w:val="decimal"/>
      <w:lvlText w:val="%4."/>
      <w:lvlJc w:val="left"/>
      <w:pPr>
        <w:ind w:left="2804" w:hanging="360"/>
      </w:pPr>
    </w:lvl>
    <w:lvl w:ilvl="4" w:tplc="C660E42A" w:tentative="1">
      <w:start w:val="1"/>
      <w:numFmt w:val="lowerLetter"/>
      <w:lvlText w:val="%5."/>
      <w:lvlJc w:val="left"/>
      <w:pPr>
        <w:ind w:left="3524" w:hanging="360"/>
      </w:pPr>
    </w:lvl>
    <w:lvl w:ilvl="5" w:tplc="C53ABF10" w:tentative="1">
      <w:start w:val="1"/>
      <w:numFmt w:val="lowerRoman"/>
      <w:lvlText w:val="%6."/>
      <w:lvlJc w:val="right"/>
      <w:pPr>
        <w:ind w:left="4244" w:hanging="180"/>
      </w:pPr>
    </w:lvl>
    <w:lvl w:ilvl="6" w:tplc="7AF0D6D8" w:tentative="1">
      <w:start w:val="1"/>
      <w:numFmt w:val="decimal"/>
      <w:lvlText w:val="%7."/>
      <w:lvlJc w:val="left"/>
      <w:pPr>
        <w:ind w:left="4964" w:hanging="360"/>
      </w:pPr>
    </w:lvl>
    <w:lvl w:ilvl="7" w:tplc="A662936E" w:tentative="1">
      <w:start w:val="1"/>
      <w:numFmt w:val="lowerLetter"/>
      <w:lvlText w:val="%8."/>
      <w:lvlJc w:val="left"/>
      <w:pPr>
        <w:ind w:left="5684" w:hanging="360"/>
      </w:pPr>
    </w:lvl>
    <w:lvl w:ilvl="8" w:tplc="812283C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4D6A2982">
      <w:start w:val="1"/>
      <w:numFmt w:val="decimal"/>
      <w:lvlText w:val="%1."/>
      <w:lvlJc w:val="left"/>
      <w:pPr>
        <w:ind w:left="360" w:hanging="360"/>
      </w:pPr>
      <w:rPr>
        <w:rFonts w:hint="default"/>
      </w:rPr>
    </w:lvl>
    <w:lvl w:ilvl="1" w:tplc="B67C280A" w:tentative="1">
      <w:start w:val="1"/>
      <w:numFmt w:val="lowerLetter"/>
      <w:lvlText w:val="%2."/>
      <w:lvlJc w:val="left"/>
      <w:pPr>
        <w:ind w:left="1080" w:hanging="360"/>
      </w:pPr>
    </w:lvl>
    <w:lvl w:ilvl="2" w:tplc="5A9A5830" w:tentative="1">
      <w:start w:val="1"/>
      <w:numFmt w:val="lowerRoman"/>
      <w:lvlText w:val="%3."/>
      <w:lvlJc w:val="right"/>
      <w:pPr>
        <w:ind w:left="1800" w:hanging="180"/>
      </w:pPr>
    </w:lvl>
    <w:lvl w:ilvl="3" w:tplc="B4DE5602" w:tentative="1">
      <w:start w:val="1"/>
      <w:numFmt w:val="decimal"/>
      <w:lvlText w:val="%4."/>
      <w:lvlJc w:val="left"/>
      <w:pPr>
        <w:ind w:left="2520" w:hanging="360"/>
      </w:pPr>
    </w:lvl>
    <w:lvl w:ilvl="4" w:tplc="E5F8011C" w:tentative="1">
      <w:start w:val="1"/>
      <w:numFmt w:val="lowerLetter"/>
      <w:lvlText w:val="%5."/>
      <w:lvlJc w:val="left"/>
      <w:pPr>
        <w:ind w:left="3240" w:hanging="360"/>
      </w:pPr>
    </w:lvl>
    <w:lvl w:ilvl="5" w:tplc="DF3EC85C" w:tentative="1">
      <w:start w:val="1"/>
      <w:numFmt w:val="lowerRoman"/>
      <w:lvlText w:val="%6."/>
      <w:lvlJc w:val="right"/>
      <w:pPr>
        <w:ind w:left="3960" w:hanging="180"/>
      </w:pPr>
    </w:lvl>
    <w:lvl w:ilvl="6" w:tplc="FC88884C" w:tentative="1">
      <w:start w:val="1"/>
      <w:numFmt w:val="decimal"/>
      <w:lvlText w:val="%7."/>
      <w:lvlJc w:val="left"/>
      <w:pPr>
        <w:ind w:left="4680" w:hanging="360"/>
      </w:pPr>
    </w:lvl>
    <w:lvl w:ilvl="7" w:tplc="2B2CB8FE" w:tentative="1">
      <w:start w:val="1"/>
      <w:numFmt w:val="lowerLetter"/>
      <w:lvlText w:val="%8."/>
      <w:lvlJc w:val="left"/>
      <w:pPr>
        <w:ind w:left="5400" w:hanging="360"/>
      </w:pPr>
    </w:lvl>
    <w:lvl w:ilvl="8" w:tplc="9522D2DA" w:tentative="1">
      <w:start w:val="1"/>
      <w:numFmt w:val="lowerRoman"/>
      <w:lvlText w:val="%9."/>
      <w:lvlJc w:val="right"/>
      <w:pPr>
        <w:ind w:left="6120" w:hanging="180"/>
      </w:pPr>
    </w:lvl>
  </w:abstractNum>
  <w:abstractNum w:abstractNumId="42" w15:restartNumberingAfterBreak="0">
    <w:nsid w:val="735C6E97"/>
    <w:multiLevelType w:val="hybridMultilevel"/>
    <w:tmpl w:val="C0F28428"/>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9084A8F4">
      <w:start w:val="1"/>
      <w:numFmt w:val="lowerRoman"/>
      <w:lvlText w:val="(%1)"/>
      <w:lvlJc w:val="left"/>
      <w:pPr>
        <w:ind w:left="1080" w:hanging="720"/>
      </w:pPr>
      <w:rPr>
        <w:rFonts w:hint="default"/>
      </w:rPr>
    </w:lvl>
    <w:lvl w:ilvl="1" w:tplc="320EB66C" w:tentative="1">
      <w:start w:val="1"/>
      <w:numFmt w:val="lowerLetter"/>
      <w:lvlText w:val="%2."/>
      <w:lvlJc w:val="left"/>
      <w:pPr>
        <w:ind w:left="1440" w:hanging="360"/>
      </w:pPr>
    </w:lvl>
    <w:lvl w:ilvl="2" w:tplc="C710291E" w:tentative="1">
      <w:start w:val="1"/>
      <w:numFmt w:val="lowerRoman"/>
      <w:lvlText w:val="%3."/>
      <w:lvlJc w:val="right"/>
      <w:pPr>
        <w:ind w:left="2160" w:hanging="180"/>
      </w:pPr>
    </w:lvl>
    <w:lvl w:ilvl="3" w:tplc="D13EC6AC" w:tentative="1">
      <w:start w:val="1"/>
      <w:numFmt w:val="decimal"/>
      <w:lvlText w:val="%4."/>
      <w:lvlJc w:val="left"/>
      <w:pPr>
        <w:ind w:left="2880" w:hanging="360"/>
      </w:pPr>
    </w:lvl>
    <w:lvl w:ilvl="4" w:tplc="3EBABE38" w:tentative="1">
      <w:start w:val="1"/>
      <w:numFmt w:val="lowerLetter"/>
      <w:lvlText w:val="%5."/>
      <w:lvlJc w:val="left"/>
      <w:pPr>
        <w:ind w:left="3600" w:hanging="360"/>
      </w:pPr>
    </w:lvl>
    <w:lvl w:ilvl="5" w:tplc="1C6CD25C" w:tentative="1">
      <w:start w:val="1"/>
      <w:numFmt w:val="lowerRoman"/>
      <w:lvlText w:val="%6."/>
      <w:lvlJc w:val="right"/>
      <w:pPr>
        <w:ind w:left="4320" w:hanging="180"/>
      </w:pPr>
    </w:lvl>
    <w:lvl w:ilvl="6" w:tplc="893AED0C" w:tentative="1">
      <w:start w:val="1"/>
      <w:numFmt w:val="decimal"/>
      <w:lvlText w:val="%7."/>
      <w:lvlJc w:val="left"/>
      <w:pPr>
        <w:ind w:left="5040" w:hanging="360"/>
      </w:pPr>
    </w:lvl>
    <w:lvl w:ilvl="7" w:tplc="9916638E" w:tentative="1">
      <w:start w:val="1"/>
      <w:numFmt w:val="lowerLetter"/>
      <w:lvlText w:val="%8."/>
      <w:lvlJc w:val="left"/>
      <w:pPr>
        <w:ind w:left="5760" w:hanging="360"/>
      </w:pPr>
    </w:lvl>
    <w:lvl w:ilvl="8" w:tplc="B8D680C8"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3C0E613E">
      <w:start w:val="1"/>
      <w:numFmt w:val="decimal"/>
      <w:lvlText w:val="%1."/>
      <w:lvlJc w:val="left"/>
      <w:pPr>
        <w:ind w:left="360" w:hanging="360"/>
      </w:pPr>
      <w:rPr>
        <w:rFonts w:hint="default"/>
      </w:rPr>
    </w:lvl>
    <w:lvl w:ilvl="1" w:tplc="042077CA" w:tentative="1">
      <w:start w:val="1"/>
      <w:numFmt w:val="lowerLetter"/>
      <w:lvlText w:val="%2."/>
      <w:lvlJc w:val="left"/>
      <w:pPr>
        <w:ind w:left="1080" w:hanging="360"/>
      </w:pPr>
    </w:lvl>
    <w:lvl w:ilvl="2" w:tplc="F4980546" w:tentative="1">
      <w:start w:val="1"/>
      <w:numFmt w:val="lowerRoman"/>
      <w:lvlText w:val="%3."/>
      <w:lvlJc w:val="right"/>
      <w:pPr>
        <w:ind w:left="1800" w:hanging="180"/>
      </w:pPr>
    </w:lvl>
    <w:lvl w:ilvl="3" w:tplc="914C9892" w:tentative="1">
      <w:start w:val="1"/>
      <w:numFmt w:val="decimal"/>
      <w:lvlText w:val="%4."/>
      <w:lvlJc w:val="left"/>
      <w:pPr>
        <w:ind w:left="2520" w:hanging="360"/>
      </w:pPr>
    </w:lvl>
    <w:lvl w:ilvl="4" w:tplc="C1D45318" w:tentative="1">
      <w:start w:val="1"/>
      <w:numFmt w:val="lowerLetter"/>
      <w:lvlText w:val="%5."/>
      <w:lvlJc w:val="left"/>
      <w:pPr>
        <w:ind w:left="3240" w:hanging="360"/>
      </w:pPr>
    </w:lvl>
    <w:lvl w:ilvl="5" w:tplc="465CA802" w:tentative="1">
      <w:start w:val="1"/>
      <w:numFmt w:val="lowerRoman"/>
      <w:lvlText w:val="%6."/>
      <w:lvlJc w:val="right"/>
      <w:pPr>
        <w:ind w:left="3960" w:hanging="180"/>
      </w:pPr>
    </w:lvl>
    <w:lvl w:ilvl="6" w:tplc="E202F144" w:tentative="1">
      <w:start w:val="1"/>
      <w:numFmt w:val="decimal"/>
      <w:lvlText w:val="%7."/>
      <w:lvlJc w:val="left"/>
      <w:pPr>
        <w:ind w:left="4680" w:hanging="360"/>
      </w:pPr>
    </w:lvl>
    <w:lvl w:ilvl="7" w:tplc="505EA6EE" w:tentative="1">
      <w:start w:val="1"/>
      <w:numFmt w:val="lowerLetter"/>
      <w:lvlText w:val="%8."/>
      <w:lvlJc w:val="left"/>
      <w:pPr>
        <w:ind w:left="5400" w:hanging="360"/>
      </w:pPr>
    </w:lvl>
    <w:lvl w:ilvl="8" w:tplc="6F0CBEC8"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57A4B342">
      <w:start w:val="1"/>
      <w:numFmt w:val="lowerRoman"/>
      <w:lvlText w:val="(%1)"/>
      <w:lvlJc w:val="left"/>
      <w:pPr>
        <w:ind w:left="1080" w:hanging="720"/>
      </w:pPr>
      <w:rPr>
        <w:rFonts w:hint="default"/>
      </w:rPr>
    </w:lvl>
    <w:lvl w:ilvl="1" w:tplc="69B4AE1A" w:tentative="1">
      <w:start w:val="1"/>
      <w:numFmt w:val="lowerLetter"/>
      <w:lvlText w:val="%2."/>
      <w:lvlJc w:val="left"/>
      <w:pPr>
        <w:ind w:left="1440" w:hanging="360"/>
      </w:pPr>
    </w:lvl>
    <w:lvl w:ilvl="2" w:tplc="CDC8267A" w:tentative="1">
      <w:start w:val="1"/>
      <w:numFmt w:val="lowerRoman"/>
      <w:lvlText w:val="%3."/>
      <w:lvlJc w:val="right"/>
      <w:pPr>
        <w:ind w:left="2160" w:hanging="180"/>
      </w:pPr>
    </w:lvl>
    <w:lvl w:ilvl="3" w:tplc="7B329666" w:tentative="1">
      <w:start w:val="1"/>
      <w:numFmt w:val="decimal"/>
      <w:lvlText w:val="%4."/>
      <w:lvlJc w:val="left"/>
      <w:pPr>
        <w:ind w:left="2880" w:hanging="360"/>
      </w:pPr>
    </w:lvl>
    <w:lvl w:ilvl="4" w:tplc="6128CF86" w:tentative="1">
      <w:start w:val="1"/>
      <w:numFmt w:val="lowerLetter"/>
      <w:lvlText w:val="%5."/>
      <w:lvlJc w:val="left"/>
      <w:pPr>
        <w:ind w:left="3600" w:hanging="360"/>
      </w:pPr>
    </w:lvl>
    <w:lvl w:ilvl="5" w:tplc="C1B84B6C" w:tentative="1">
      <w:start w:val="1"/>
      <w:numFmt w:val="lowerRoman"/>
      <w:lvlText w:val="%6."/>
      <w:lvlJc w:val="right"/>
      <w:pPr>
        <w:ind w:left="4320" w:hanging="180"/>
      </w:pPr>
    </w:lvl>
    <w:lvl w:ilvl="6" w:tplc="ED321B90" w:tentative="1">
      <w:start w:val="1"/>
      <w:numFmt w:val="decimal"/>
      <w:lvlText w:val="%7."/>
      <w:lvlJc w:val="left"/>
      <w:pPr>
        <w:ind w:left="5040" w:hanging="360"/>
      </w:pPr>
    </w:lvl>
    <w:lvl w:ilvl="7" w:tplc="DA2C4B5E" w:tentative="1">
      <w:start w:val="1"/>
      <w:numFmt w:val="lowerLetter"/>
      <w:lvlText w:val="%8."/>
      <w:lvlJc w:val="left"/>
      <w:pPr>
        <w:ind w:left="5760" w:hanging="360"/>
      </w:pPr>
    </w:lvl>
    <w:lvl w:ilvl="8" w:tplc="A97C85D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FBD84A96">
      <w:start w:val="1"/>
      <w:numFmt w:val="decimal"/>
      <w:lvlText w:val="%1."/>
      <w:lvlJc w:val="left"/>
      <w:pPr>
        <w:ind w:left="360" w:hanging="360"/>
      </w:pPr>
      <w:rPr>
        <w:rFonts w:hint="default"/>
      </w:rPr>
    </w:lvl>
    <w:lvl w:ilvl="1" w:tplc="B944F930" w:tentative="1">
      <w:start w:val="1"/>
      <w:numFmt w:val="lowerLetter"/>
      <w:lvlText w:val="%2."/>
      <w:lvlJc w:val="left"/>
      <w:pPr>
        <w:ind w:left="1080" w:hanging="360"/>
      </w:pPr>
    </w:lvl>
    <w:lvl w:ilvl="2" w:tplc="69545168" w:tentative="1">
      <w:start w:val="1"/>
      <w:numFmt w:val="lowerRoman"/>
      <w:lvlText w:val="%3."/>
      <w:lvlJc w:val="right"/>
      <w:pPr>
        <w:ind w:left="1800" w:hanging="180"/>
      </w:pPr>
    </w:lvl>
    <w:lvl w:ilvl="3" w:tplc="892E0FFC" w:tentative="1">
      <w:start w:val="1"/>
      <w:numFmt w:val="decimal"/>
      <w:lvlText w:val="%4."/>
      <w:lvlJc w:val="left"/>
      <w:pPr>
        <w:ind w:left="2520" w:hanging="360"/>
      </w:pPr>
    </w:lvl>
    <w:lvl w:ilvl="4" w:tplc="9C8AE0A8" w:tentative="1">
      <w:start w:val="1"/>
      <w:numFmt w:val="lowerLetter"/>
      <w:lvlText w:val="%5."/>
      <w:lvlJc w:val="left"/>
      <w:pPr>
        <w:ind w:left="3240" w:hanging="360"/>
      </w:pPr>
    </w:lvl>
    <w:lvl w:ilvl="5" w:tplc="15CA24BE" w:tentative="1">
      <w:start w:val="1"/>
      <w:numFmt w:val="lowerRoman"/>
      <w:lvlText w:val="%6."/>
      <w:lvlJc w:val="right"/>
      <w:pPr>
        <w:ind w:left="3960" w:hanging="180"/>
      </w:pPr>
    </w:lvl>
    <w:lvl w:ilvl="6" w:tplc="FE50E4E4" w:tentative="1">
      <w:start w:val="1"/>
      <w:numFmt w:val="decimal"/>
      <w:lvlText w:val="%7."/>
      <w:lvlJc w:val="left"/>
      <w:pPr>
        <w:ind w:left="4680" w:hanging="360"/>
      </w:pPr>
    </w:lvl>
    <w:lvl w:ilvl="7" w:tplc="8EFCE31A" w:tentative="1">
      <w:start w:val="1"/>
      <w:numFmt w:val="lowerLetter"/>
      <w:lvlText w:val="%8."/>
      <w:lvlJc w:val="left"/>
      <w:pPr>
        <w:ind w:left="5400" w:hanging="360"/>
      </w:pPr>
    </w:lvl>
    <w:lvl w:ilvl="8" w:tplc="DA7C565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07CEEC6">
      <w:start w:val="1"/>
      <w:numFmt w:val="decimal"/>
      <w:lvlText w:val="%1."/>
      <w:lvlJc w:val="left"/>
      <w:pPr>
        <w:ind w:left="360" w:hanging="360"/>
      </w:pPr>
      <w:rPr>
        <w:rFonts w:hint="default"/>
      </w:rPr>
    </w:lvl>
    <w:lvl w:ilvl="1" w:tplc="EAAA307C" w:tentative="1">
      <w:start w:val="1"/>
      <w:numFmt w:val="lowerLetter"/>
      <w:lvlText w:val="%2."/>
      <w:lvlJc w:val="left"/>
      <w:pPr>
        <w:ind w:left="1080" w:hanging="360"/>
      </w:pPr>
    </w:lvl>
    <w:lvl w:ilvl="2" w:tplc="6A4EBE5E" w:tentative="1">
      <w:start w:val="1"/>
      <w:numFmt w:val="lowerRoman"/>
      <w:lvlText w:val="%3."/>
      <w:lvlJc w:val="right"/>
      <w:pPr>
        <w:ind w:left="1800" w:hanging="180"/>
      </w:pPr>
    </w:lvl>
    <w:lvl w:ilvl="3" w:tplc="CAD85A7E" w:tentative="1">
      <w:start w:val="1"/>
      <w:numFmt w:val="decimal"/>
      <w:lvlText w:val="%4."/>
      <w:lvlJc w:val="left"/>
      <w:pPr>
        <w:ind w:left="2520" w:hanging="360"/>
      </w:pPr>
    </w:lvl>
    <w:lvl w:ilvl="4" w:tplc="FBD6E100" w:tentative="1">
      <w:start w:val="1"/>
      <w:numFmt w:val="lowerLetter"/>
      <w:lvlText w:val="%5."/>
      <w:lvlJc w:val="left"/>
      <w:pPr>
        <w:ind w:left="3240" w:hanging="360"/>
      </w:pPr>
    </w:lvl>
    <w:lvl w:ilvl="5" w:tplc="3EA4ACDE" w:tentative="1">
      <w:start w:val="1"/>
      <w:numFmt w:val="lowerRoman"/>
      <w:lvlText w:val="%6."/>
      <w:lvlJc w:val="right"/>
      <w:pPr>
        <w:ind w:left="3960" w:hanging="180"/>
      </w:pPr>
    </w:lvl>
    <w:lvl w:ilvl="6" w:tplc="39586362" w:tentative="1">
      <w:start w:val="1"/>
      <w:numFmt w:val="decimal"/>
      <w:lvlText w:val="%7."/>
      <w:lvlJc w:val="left"/>
      <w:pPr>
        <w:ind w:left="4680" w:hanging="360"/>
      </w:pPr>
    </w:lvl>
    <w:lvl w:ilvl="7" w:tplc="147AFF72" w:tentative="1">
      <w:start w:val="1"/>
      <w:numFmt w:val="lowerLetter"/>
      <w:lvlText w:val="%8."/>
      <w:lvlJc w:val="left"/>
      <w:pPr>
        <w:ind w:left="5400" w:hanging="360"/>
      </w:pPr>
    </w:lvl>
    <w:lvl w:ilvl="8" w:tplc="4D38CBAC" w:tentative="1">
      <w:start w:val="1"/>
      <w:numFmt w:val="lowerRoman"/>
      <w:lvlText w:val="%9."/>
      <w:lvlJc w:val="right"/>
      <w:pPr>
        <w:ind w:left="6120" w:hanging="180"/>
      </w:pPr>
    </w:lvl>
  </w:abstractNum>
  <w:num w:numId="1">
    <w:abstractNumId w:val="10"/>
  </w:num>
  <w:num w:numId="2">
    <w:abstractNumId w:val="26"/>
  </w:num>
  <w:num w:numId="3">
    <w:abstractNumId w:val="44"/>
  </w:num>
  <w:num w:numId="4">
    <w:abstractNumId w:val="47"/>
  </w:num>
  <w:num w:numId="5">
    <w:abstractNumId w:val="33"/>
  </w:num>
  <w:num w:numId="6">
    <w:abstractNumId w:val="23"/>
  </w:num>
  <w:num w:numId="7">
    <w:abstractNumId w:val="41"/>
  </w:num>
  <w:num w:numId="8">
    <w:abstractNumId w:val="22"/>
  </w:num>
  <w:num w:numId="9">
    <w:abstractNumId w:val="28"/>
  </w:num>
  <w:num w:numId="10">
    <w:abstractNumId w:val="46"/>
  </w:num>
  <w:num w:numId="11">
    <w:abstractNumId w:val="18"/>
  </w:num>
  <w:num w:numId="12">
    <w:abstractNumId w:val="35"/>
  </w:num>
  <w:num w:numId="13">
    <w:abstractNumId w:val="36"/>
  </w:num>
  <w:num w:numId="14">
    <w:abstractNumId w:val="38"/>
  </w:num>
  <w:num w:numId="15">
    <w:abstractNumId w:val="31"/>
  </w:num>
  <w:num w:numId="16">
    <w:abstractNumId w:val="12"/>
  </w:num>
  <w:num w:numId="17">
    <w:abstractNumId w:val="40"/>
  </w:num>
  <w:num w:numId="18">
    <w:abstractNumId w:val="37"/>
  </w:num>
  <w:num w:numId="19">
    <w:abstractNumId w:val="24"/>
  </w:num>
  <w:num w:numId="20">
    <w:abstractNumId w:val="32"/>
  </w:num>
  <w:num w:numId="21">
    <w:abstractNumId w:val="9"/>
  </w:num>
  <w:num w:numId="22">
    <w:abstractNumId w:val="17"/>
  </w:num>
  <w:num w:numId="23">
    <w:abstractNumId w:val="39"/>
  </w:num>
  <w:num w:numId="24">
    <w:abstractNumId w:val="29"/>
  </w:num>
  <w:num w:numId="25">
    <w:abstractNumId w:val="25"/>
  </w:num>
  <w:num w:numId="26">
    <w:abstractNumId w:val="16"/>
  </w:num>
  <w:num w:numId="27">
    <w:abstractNumId w:val="30"/>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42"/>
  </w:num>
  <w:num w:numId="40">
    <w:abstractNumId w:val="20"/>
  </w:num>
  <w:num w:numId="41">
    <w:abstractNumId w:val="13"/>
  </w:num>
  <w:num w:numId="42">
    <w:abstractNumId w:val="34"/>
  </w:num>
  <w:num w:numId="43">
    <w:abstractNumId w:val="11"/>
  </w:num>
  <w:num w:numId="44">
    <w:abstractNumId w:val="19"/>
  </w:num>
  <w:num w:numId="45">
    <w:abstractNumId w:val="7"/>
  </w:num>
  <w:num w:numId="46">
    <w:abstractNumId w:val="14"/>
  </w:num>
  <w:num w:numId="47">
    <w:abstractNumId w:val="8"/>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8"/>
    <w:rsid w:val="000D0967"/>
    <w:rsid w:val="00216F28"/>
    <w:rsid w:val="002C0125"/>
    <w:rsid w:val="003454D2"/>
    <w:rsid w:val="003E67F6"/>
    <w:rsid w:val="00462641"/>
    <w:rsid w:val="00582A2B"/>
    <w:rsid w:val="00697C93"/>
    <w:rsid w:val="006A603F"/>
    <w:rsid w:val="006D38B1"/>
    <w:rsid w:val="007623EE"/>
    <w:rsid w:val="007B5948"/>
    <w:rsid w:val="007E66B1"/>
    <w:rsid w:val="008342C5"/>
    <w:rsid w:val="00840E87"/>
    <w:rsid w:val="008A2788"/>
    <w:rsid w:val="00917648"/>
    <w:rsid w:val="009D33F5"/>
    <w:rsid w:val="00C7246A"/>
    <w:rsid w:val="00C875E5"/>
    <w:rsid w:val="00D03BA5"/>
    <w:rsid w:val="00D07838"/>
    <w:rsid w:val="00D87233"/>
    <w:rsid w:val="00DB033C"/>
    <w:rsid w:val="00E0615D"/>
    <w:rsid w:val="00E3618F"/>
    <w:rsid w:val="00E41BE2"/>
    <w:rsid w:val="00E87997"/>
    <w:rsid w:val="00EE6496"/>
    <w:rsid w:val="00F72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2A93"/>
  <w15:docId w15:val="{020DE7C7-0838-4E55-AA8A-DDD29C09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216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6124</RACS_x0020_ID>
    <Approved_x0020_Provider xmlns="a8338b6e-77a6-4851-82b6-98166143ffdd">Allity Pty Ltd</Approved_x0020_Provider>
    <Management_x0020_Company_x0020_ID xmlns="a8338b6e-77a6-4851-82b6-98166143ffdd" xsi:nil="true"/>
    <Home xmlns="a8338b6e-77a6-4851-82b6-98166143ffdd">Ridgehaven Residential Care Centre</Home>
    <Signed xmlns="a8338b6e-77a6-4851-82b6-98166143ffdd" xsi:nil="true"/>
    <Uploaded xmlns="a8338b6e-77a6-4851-82b6-98166143ffdd">False</Uploaded>
    <Management_x0020_Company xmlns="a8338b6e-77a6-4851-82b6-98166143ffdd" xsi:nil="true"/>
    <Doc_x0020_Date xmlns="a8338b6e-77a6-4851-82b6-98166143ffdd">2021-08-20T03:00:00+00:00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2AFD2E1C-7CF4-DC11-AD41-005056922186</Home_x0020_ID>
    <State xmlns="a8338b6e-77a6-4851-82b6-98166143ffdd">SA</State>
    <Doc_x0020_Sent_Received_x0020_Date xmlns="a8338b6e-77a6-4851-82b6-98166143ffdd">2021-08-20T00:00:00+00:00</Doc_x0020_Sent_Received_x0020_Date>
    <Activity_x0020_ID xmlns="a8338b6e-77a6-4851-82b6-98166143ffdd">2F62261E-3458-EA11-9E51-005056922186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06D146B-C809-4A95-816B-946F18B7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D8671A9-9B7B-429E-8352-8C0EA114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2021-10-26T21:33:00Z</dcterms:created>
  <dcterms:modified xsi:type="dcterms:W3CDTF">2021-10-26T21:33:00Z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