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B0D8A" w14:textId="77777777" w:rsidR="008828D4" w:rsidRDefault="00AA1D55" w:rsidP="008828D4">
      <w:pPr>
        <w:pStyle w:val="Title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1BFB0DB2" wp14:editId="1BFB0DB3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2820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B0D8B" w14:textId="77777777" w:rsidR="008828D4" w:rsidRPr="006E7B4C" w:rsidRDefault="00AA1D55" w:rsidP="008828D4">
      <w:pPr>
        <w:pStyle w:val="Title"/>
      </w:pPr>
      <w:r>
        <w:t>Rocky Point Residence</w:t>
      </w:r>
    </w:p>
    <w:p w14:paraId="1BFB0D8C" w14:textId="77777777" w:rsidR="008828D4" w:rsidRDefault="00AA1D55" w:rsidP="008828D4">
      <w:pPr>
        <w:pStyle w:val="Subtitle"/>
      </w:pPr>
      <w:r>
        <w:t>Approved Provider: The Sisters of Our Lady of China Health Care (2) Pty Ltd</w:t>
      </w:r>
    </w:p>
    <w:p w14:paraId="1BFB0D8D" w14:textId="77777777" w:rsidR="008828D4" w:rsidRDefault="00AA1D55" w:rsidP="008828D4">
      <w:r>
        <w:t>This is a new home and is accredited for one year until 21 May 2019. We made the decision on 17 May 2018.</w:t>
      </w:r>
    </w:p>
    <w:p w14:paraId="1BFB0D8E" w14:textId="77777777" w:rsidR="008828D4" w:rsidRDefault="00AA1D55" w:rsidP="008828D4">
      <w:r>
        <w:t>We are satisfied the home will undertake continuous improvement, measured against the Accreditation Standards.</w:t>
      </w:r>
    </w:p>
    <w:p w14:paraId="1BFB0D8F" w14:textId="77777777" w:rsidR="008828D4" w:rsidRDefault="00AA1D55" w:rsidP="008828D4">
      <w:r>
        <w:t>We will monitor the performance of the home including through unannounced visits.</w:t>
      </w:r>
    </w:p>
    <w:p w14:paraId="1BFB0D90" w14:textId="77777777" w:rsidR="008828D4" w:rsidRDefault="004C0A64" w:rsidP="008828D4"/>
    <w:p w14:paraId="1BFB0D91" w14:textId="77777777" w:rsidR="008828D4" w:rsidRDefault="004C0A64" w:rsidP="008828D4">
      <w:pPr>
        <w:sectPr w:rsidR="008828D4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</w:p>
    <w:p w14:paraId="1BFB0D92" w14:textId="77777777" w:rsidR="008828D4" w:rsidRDefault="00AA1D55" w:rsidP="008828D4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F9217D" w14:paraId="1BFB0D95" w14:textId="77777777" w:rsidTr="007B4E24">
        <w:tc>
          <w:tcPr>
            <w:tcW w:w="3510" w:type="dxa"/>
          </w:tcPr>
          <w:p w14:paraId="1BFB0D93" w14:textId="77777777" w:rsidR="008828D4" w:rsidRDefault="00AA1D55" w:rsidP="007B4E24">
            <w:r>
              <w:t>Home name:</w:t>
            </w:r>
          </w:p>
        </w:tc>
        <w:tc>
          <w:tcPr>
            <w:tcW w:w="5776" w:type="dxa"/>
          </w:tcPr>
          <w:p w14:paraId="1BFB0D94" w14:textId="77777777" w:rsidR="008828D4" w:rsidRDefault="00AA1D55" w:rsidP="007B4E24">
            <w:r>
              <w:t>Rocky Point Residence</w:t>
            </w:r>
          </w:p>
        </w:tc>
      </w:tr>
      <w:tr w:rsidR="00F9217D" w14:paraId="1BFB0D98" w14:textId="77777777" w:rsidTr="007B4E24">
        <w:tc>
          <w:tcPr>
            <w:tcW w:w="3510" w:type="dxa"/>
          </w:tcPr>
          <w:p w14:paraId="1BFB0D96" w14:textId="77777777" w:rsidR="008828D4" w:rsidRDefault="00AA1D55" w:rsidP="007B4E24">
            <w:r>
              <w:t>RACS ID:</w:t>
            </w:r>
          </w:p>
        </w:tc>
        <w:tc>
          <w:tcPr>
            <w:tcW w:w="5776" w:type="dxa"/>
          </w:tcPr>
          <w:p w14:paraId="1BFB0D97" w14:textId="77777777" w:rsidR="008828D4" w:rsidRDefault="00AA1D55" w:rsidP="007B4E24">
            <w:r>
              <w:t>9214</w:t>
            </w:r>
          </w:p>
        </w:tc>
      </w:tr>
      <w:tr w:rsidR="00F9217D" w14:paraId="1BFB0D9B" w14:textId="77777777" w:rsidTr="007B4E24">
        <w:tc>
          <w:tcPr>
            <w:tcW w:w="3510" w:type="dxa"/>
          </w:tcPr>
          <w:p w14:paraId="1BFB0D99" w14:textId="77777777" w:rsidR="008828D4" w:rsidRDefault="00AA1D55" w:rsidP="007B4E24">
            <w:r>
              <w:t>Approved provider:</w:t>
            </w:r>
          </w:p>
        </w:tc>
        <w:tc>
          <w:tcPr>
            <w:tcW w:w="5776" w:type="dxa"/>
          </w:tcPr>
          <w:p w14:paraId="1BFB0D9A" w14:textId="77777777" w:rsidR="008828D4" w:rsidRDefault="00AA1D55" w:rsidP="007B4E24">
            <w:r>
              <w:t>The Sisters of Our Lady of China Health Care (2) Pty Ltd</w:t>
            </w:r>
          </w:p>
        </w:tc>
      </w:tr>
      <w:tr w:rsidR="00F9217D" w14:paraId="1BFB0D9E" w14:textId="77777777" w:rsidTr="007B4E24">
        <w:tc>
          <w:tcPr>
            <w:tcW w:w="3510" w:type="dxa"/>
          </w:tcPr>
          <w:p w14:paraId="1BFB0D9C" w14:textId="77777777" w:rsidR="008828D4" w:rsidRDefault="00AA1D55" w:rsidP="007B4E24">
            <w:r>
              <w:t>Number of beds:</w:t>
            </w:r>
          </w:p>
        </w:tc>
        <w:tc>
          <w:tcPr>
            <w:tcW w:w="5776" w:type="dxa"/>
          </w:tcPr>
          <w:p w14:paraId="1BFB0D9D" w14:textId="77777777" w:rsidR="008828D4" w:rsidRDefault="00AA1D55" w:rsidP="007B4E24">
            <w:r>
              <w:t>77</w:t>
            </w:r>
          </w:p>
        </w:tc>
      </w:tr>
      <w:tr w:rsidR="00F9217D" w14:paraId="1BFB0DA1" w14:textId="77777777" w:rsidTr="007B4E24">
        <w:tc>
          <w:tcPr>
            <w:tcW w:w="3510" w:type="dxa"/>
          </w:tcPr>
          <w:p w14:paraId="1BFB0D9F" w14:textId="77777777" w:rsidR="008828D4" w:rsidRDefault="00AA1D55" w:rsidP="007B4E24">
            <w:r>
              <w:t>Number of high care residents:</w:t>
            </w:r>
          </w:p>
        </w:tc>
        <w:tc>
          <w:tcPr>
            <w:tcW w:w="5776" w:type="dxa"/>
          </w:tcPr>
          <w:p w14:paraId="1BFB0DA0" w14:textId="77777777" w:rsidR="008828D4" w:rsidRDefault="00AA1D55" w:rsidP="007B4E24">
            <w:r>
              <w:t>Nil</w:t>
            </w:r>
          </w:p>
        </w:tc>
      </w:tr>
      <w:tr w:rsidR="00F9217D" w14:paraId="1BFB0DA4" w14:textId="77777777" w:rsidTr="007B4E24">
        <w:tc>
          <w:tcPr>
            <w:tcW w:w="3510" w:type="dxa"/>
          </w:tcPr>
          <w:p w14:paraId="1BFB0DA2" w14:textId="77777777" w:rsidR="008828D4" w:rsidRDefault="00AA1D55" w:rsidP="007B4E24">
            <w:r>
              <w:t>Special needs group catered for:</w:t>
            </w:r>
          </w:p>
        </w:tc>
        <w:tc>
          <w:tcPr>
            <w:tcW w:w="5776" w:type="dxa"/>
          </w:tcPr>
          <w:p w14:paraId="1BFB0DA3" w14:textId="77777777" w:rsidR="008828D4" w:rsidRDefault="00AA1D55" w:rsidP="007B4E24">
            <w:r>
              <w:t>Nil</w:t>
            </w:r>
          </w:p>
        </w:tc>
      </w:tr>
      <w:tr w:rsidR="00F9217D" w14:paraId="1BFB0DA7" w14:textId="77777777" w:rsidTr="007B4E24">
        <w:tc>
          <w:tcPr>
            <w:tcW w:w="3510" w:type="dxa"/>
          </w:tcPr>
          <w:p w14:paraId="1BFB0DA5" w14:textId="77777777" w:rsidR="008828D4" w:rsidRDefault="00AA1D55" w:rsidP="007B4E24">
            <w:r>
              <w:t>Home address:</w:t>
            </w:r>
          </w:p>
        </w:tc>
        <w:tc>
          <w:tcPr>
            <w:tcW w:w="5776" w:type="dxa"/>
          </w:tcPr>
          <w:p w14:paraId="1BFB0DA6" w14:textId="77777777" w:rsidR="008828D4" w:rsidRDefault="00AA1D55" w:rsidP="007B4E24">
            <w:r>
              <w:t>149-157 Rocky Point Road Beverley Park NSW 2217</w:t>
            </w:r>
          </w:p>
        </w:tc>
      </w:tr>
      <w:tr w:rsidR="00F9217D" w14:paraId="1BFB0DAA" w14:textId="77777777" w:rsidTr="007B4E24">
        <w:tc>
          <w:tcPr>
            <w:tcW w:w="3510" w:type="dxa"/>
          </w:tcPr>
          <w:p w14:paraId="1BFB0DA8" w14:textId="77777777" w:rsidR="008828D4" w:rsidRDefault="00AA1D55" w:rsidP="007B4E24">
            <w:r>
              <w:t>Phone:</w:t>
            </w:r>
          </w:p>
        </w:tc>
        <w:tc>
          <w:tcPr>
            <w:tcW w:w="5776" w:type="dxa"/>
          </w:tcPr>
          <w:p w14:paraId="1BFB0DA9" w14:textId="77777777" w:rsidR="008828D4" w:rsidRDefault="00AA1D55" w:rsidP="007B4E24">
            <w:r>
              <w:t>02 9153 8224</w:t>
            </w:r>
          </w:p>
        </w:tc>
      </w:tr>
      <w:tr w:rsidR="00F9217D" w14:paraId="1BFB0DAD" w14:textId="77777777" w:rsidTr="007B4E24">
        <w:tc>
          <w:tcPr>
            <w:tcW w:w="3510" w:type="dxa"/>
          </w:tcPr>
          <w:p w14:paraId="1BFB0DAB" w14:textId="77777777" w:rsidR="008828D4" w:rsidRDefault="00AA1D55" w:rsidP="007B4E24">
            <w:r>
              <w:t>Facsimile:</w:t>
            </w:r>
          </w:p>
        </w:tc>
        <w:tc>
          <w:tcPr>
            <w:tcW w:w="5776" w:type="dxa"/>
          </w:tcPr>
          <w:p w14:paraId="1BFB0DAC" w14:textId="0F1A542A" w:rsidR="008828D4" w:rsidRDefault="00AA1D55" w:rsidP="007B4E24">
            <w:r>
              <w:t>N/A</w:t>
            </w:r>
          </w:p>
        </w:tc>
      </w:tr>
      <w:tr w:rsidR="00F9217D" w14:paraId="1BFB0DB0" w14:textId="77777777" w:rsidTr="007B4E24">
        <w:tc>
          <w:tcPr>
            <w:tcW w:w="3510" w:type="dxa"/>
          </w:tcPr>
          <w:p w14:paraId="1BFB0DAE" w14:textId="77777777" w:rsidR="008828D4" w:rsidRDefault="00AA1D55" w:rsidP="007B4E24">
            <w:r>
              <w:t>Email address:</w:t>
            </w:r>
          </w:p>
        </w:tc>
        <w:tc>
          <w:tcPr>
            <w:tcW w:w="5776" w:type="dxa"/>
          </w:tcPr>
          <w:p w14:paraId="1BFB0DAF" w14:textId="77777777" w:rsidR="008828D4" w:rsidRDefault="00AA1D55" w:rsidP="007B4E24">
            <w:r>
              <w:t>joseph@ourladyofchina.org.au</w:t>
            </w:r>
          </w:p>
        </w:tc>
      </w:tr>
    </w:tbl>
    <w:p w14:paraId="1BFB0DB1" w14:textId="77777777" w:rsidR="00E82842" w:rsidRPr="008828D4" w:rsidRDefault="004C0A64" w:rsidP="008828D4"/>
    <w:sectPr w:rsidR="00E82842" w:rsidRPr="008828D4" w:rsidSect="00180893">
      <w:headerReference w:type="default" r:id="rId14"/>
      <w:footerReference w:type="default" r:id="rId15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B0DC0" w14:textId="77777777" w:rsidR="00ED4C1E" w:rsidRDefault="00AA1D55">
      <w:pPr>
        <w:spacing w:before="0" w:after="0"/>
      </w:pPr>
      <w:r>
        <w:separator/>
      </w:r>
    </w:p>
  </w:endnote>
  <w:endnote w:type="continuationSeparator" w:id="0">
    <w:p w14:paraId="1BFB0DC2" w14:textId="77777777" w:rsidR="00ED4C1E" w:rsidRDefault="00AA1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B0DB4" w14:textId="77777777" w:rsidR="008828D4" w:rsidRPr="005C47F3" w:rsidRDefault="00AA1D55" w:rsidP="005C47F3">
    <w:pPr>
      <w:pStyle w:val="Footer"/>
      <w:tabs>
        <w:tab w:val="center" w:pos="4536"/>
        <w:tab w:val="right" w:pos="9072"/>
      </w:tabs>
    </w:pPr>
    <w:r w:rsidRPr="005C47F3">
      <w:t>Home’s name: Rocky Point Residence</w:t>
    </w:r>
  </w:p>
  <w:p w14:paraId="1BFB0DB5" w14:textId="77777777" w:rsidR="008828D4" w:rsidRDefault="00AA1D55" w:rsidP="005C47F3">
    <w:pPr>
      <w:pStyle w:val="Footer"/>
      <w:tabs>
        <w:tab w:val="center" w:pos="4536"/>
        <w:tab w:val="right" w:pos="9072"/>
      </w:tabs>
    </w:pPr>
    <w:r w:rsidRPr="005C47F3">
      <w:t>RACS ID: 9214</w:t>
    </w:r>
  </w:p>
  <w:p w14:paraId="1BFB0DB6" w14:textId="77777777" w:rsidR="008828D4" w:rsidRPr="006A30D3" w:rsidRDefault="00AA1D55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B0DB7" w14:textId="77777777" w:rsidR="008828D4" w:rsidRPr="00C0131B" w:rsidRDefault="00AA1D55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Home’s name: Rocky Point Residence</w:t>
    </w:r>
  </w:p>
  <w:p w14:paraId="1BFB0DB8" w14:textId="77777777" w:rsidR="008828D4" w:rsidRPr="00C0131B" w:rsidRDefault="00AA1D55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9214</w:t>
    </w:r>
  </w:p>
  <w:p w14:paraId="1BFB0DB9" w14:textId="77777777" w:rsidR="008828D4" w:rsidRPr="00C0131B" w:rsidRDefault="00AA1D55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ab/>
    </w:r>
    <w:r w:rsidRPr="00C0131B">
      <w:rPr>
        <w:sz w:val="16"/>
      </w:rPr>
      <w:fldChar w:fldCharType="begin"/>
    </w:r>
    <w:r w:rsidRPr="00C0131B">
      <w:rPr>
        <w:sz w:val="16"/>
      </w:rPr>
      <w:instrText xml:space="preserve"> PAGE </w:instrText>
    </w:r>
    <w:r w:rsidRPr="00C0131B">
      <w:rPr>
        <w:sz w:val="16"/>
      </w:rPr>
      <w:fldChar w:fldCharType="separate"/>
    </w:r>
    <w:r w:rsidR="004C0A64">
      <w:rPr>
        <w:noProof/>
        <w:sz w:val="16"/>
      </w:rPr>
      <w:t>2</w:t>
    </w:r>
    <w:r w:rsidRPr="00C0131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B0DBB" w14:textId="77777777" w:rsidR="00E82842" w:rsidRPr="00D45A1C" w:rsidRDefault="00AA1D55" w:rsidP="00D45A1C">
    <w:pPr>
      <w:pStyle w:val="Footer"/>
    </w:pPr>
    <w:r w:rsidRPr="00D45A1C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0DBC" w14:textId="77777777" w:rsidR="00ED4C1E" w:rsidRDefault="00AA1D55">
      <w:pPr>
        <w:spacing w:before="0" w:after="0"/>
      </w:pPr>
      <w:r>
        <w:separator/>
      </w:r>
    </w:p>
  </w:footnote>
  <w:footnote w:type="continuationSeparator" w:id="0">
    <w:p w14:paraId="1BFB0DBE" w14:textId="77777777" w:rsidR="00ED4C1E" w:rsidRDefault="00AA1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B0DBA" w14:textId="77777777" w:rsidR="00E82842" w:rsidRPr="00E82842" w:rsidRDefault="00AA1D55" w:rsidP="00E82842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8C7278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4A55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3AC4F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24D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0A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44D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C23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45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24C4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DAC0A21A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6B749F86">
      <w:start w:val="1"/>
      <w:numFmt w:val="lowerLetter"/>
      <w:lvlText w:val="%2."/>
      <w:lvlJc w:val="left"/>
      <w:pPr>
        <w:ind w:left="1440" w:hanging="360"/>
      </w:pPr>
    </w:lvl>
    <w:lvl w:ilvl="2" w:tplc="7FBA80FE" w:tentative="1">
      <w:start w:val="1"/>
      <w:numFmt w:val="lowerRoman"/>
      <w:lvlText w:val="%3."/>
      <w:lvlJc w:val="right"/>
      <w:pPr>
        <w:ind w:left="2160" w:hanging="180"/>
      </w:pPr>
    </w:lvl>
    <w:lvl w:ilvl="3" w:tplc="F3F4A154" w:tentative="1">
      <w:start w:val="1"/>
      <w:numFmt w:val="decimal"/>
      <w:lvlText w:val="%4."/>
      <w:lvlJc w:val="left"/>
      <w:pPr>
        <w:ind w:left="2880" w:hanging="360"/>
      </w:pPr>
    </w:lvl>
    <w:lvl w:ilvl="4" w:tplc="89C25BAC" w:tentative="1">
      <w:start w:val="1"/>
      <w:numFmt w:val="lowerLetter"/>
      <w:lvlText w:val="%5."/>
      <w:lvlJc w:val="left"/>
      <w:pPr>
        <w:ind w:left="3600" w:hanging="360"/>
      </w:pPr>
    </w:lvl>
    <w:lvl w:ilvl="5" w:tplc="53462D14" w:tentative="1">
      <w:start w:val="1"/>
      <w:numFmt w:val="lowerRoman"/>
      <w:lvlText w:val="%6."/>
      <w:lvlJc w:val="right"/>
      <w:pPr>
        <w:ind w:left="4320" w:hanging="180"/>
      </w:pPr>
    </w:lvl>
    <w:lvl w:ilvl="6" w:tplc="A34C28F8" w:tentative="1">
      <w:start w:val="1"/>
      <w:numFmt w:val="decimal"/>
      <w:lvlText w:val="%7."/>
      <w:lvlJc w:val="left"/>
      <w:pPr>
        <w:ind w:left="5040" w:hanging="360"/>
      </w:pPr>
    </w:lvl>
    <w:lvl w:ilvl="7" w:tplc="1CD2FF96" w:tentative="1">
      <w:start w:val="1"/>
      <w:numFmt w:val="lowerLetter"/>
      <w:lvlText w:val="%8."/>
      <w:lvlJc w:val="left"/>
      <w:pPr>
        <w:ind w:left="5760" w:hanging="360"/>
      </w:pPr>
    </w:lvl>
    <w:lvl w:ilvl="8" w:tplc="B14EA0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7D"/>
    <w:rsid w:val="004C0A64"/>
    <w:rsid w:val="00AA1D55"/>
    <w:rsid w:val="00ED4C1E"/>
    <w:rsid w:val="00F9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0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2018-05-17T07:52:00+00:00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C1B7C2A6-914E-E811-8C25-005056922186</Home_x0020_ID>
    <State xmlns="a8338b6e-77a6-4851-82b6-98166143ffdd" xsi:nil="true"/>
    <Doc_x0020_Sent_Received_x0020_Date xmlns="a8338b6e-77a6-4851-82b6-98166143ffdd">2018-05-17T00:00:00+00:00</Doc_x0020_Sent_Received_x0020_Date>
    <Activity_x0020_ID xmlns="a8338b6e-77a6-4851-82b6-98166143ffdd">07597D27-954E-E811-8C25-005056922186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Props1.xml><?xml version="1.0" encoding="utf-8"?>
<ds:datastoreItem xmlns:ds="http://schemas.openxmlformats.org/officeDocument/2006/customXml" ds:itemID="{49C640A8-DC55-436D-B0A1-F51CF8484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DB147-57EE-4753-B1F8-FB9691905E31}">
  <ds:schemaRefs>
    <ds:schemaRef ds:uri="a8338b6e-77a6-4851-82b6-98166143ffdd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Rhonda Hansen</dc:creator>
  <cp:lastModifiedBy>Rhonda Hansen</cp:lastModifiedBy>
  <cp:revision>2</cp:revision>
  <dcterms:created xsi:type="dcterms:W3CDTF">2018-05-24T00:34:00Z</dcterms:created>
  <dcterms:modified xsi:type="dcterms:W3CDTF">2018-05-24T00:34:00Z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