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40455" w14:textId="77777777" w:rsidR="003C6EC2" w:rsidRPr="003C6EC2" w:rsidRDefault="006B5BF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D940604" wp14:editId="0D94060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256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D940606" wp14:editId="0D9406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977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Rosedurnate Aged Care Plus Centre (2503)</w:t>
      </w:r>
      <w:r w:rsidRPr="003C6EC2">
        <w:rPr>
          <w:rFonts w:ascii="Arial Black" w:hAnsi="Arial Black"/>
        </w:rPr>
        <w:t xml:space="preserve"> </w:t>
      </w:r>
    </w:p>
    <w:p w14:paraId="0D940456" w14:textId="77777777" w:rsidR="003C6EC2" w:rsidRPr="003C6EC2" w:rsidRDefault="006B5BF7" w:rsidP="003C6EC2">
      <w:pPr>
        <w:pStyle w:val="Title"/>
        <w:spacing w:before="360" w:after="480"/>
      </w:pPr>
      <w:r w:rsidRPr="003C6EC2">
        <w:rPr>
          <w:rFonts w:ascii="Arial Black" w:eastAsia="Calibri" w:hAnsi="Arial Black"/>
          <w:sz w:val="56"/>
        </w:rPr>
        <w:t>Performance Report</w:t>
      </w:r>
    </w:p>
    <w:p w14:paraId="0D940457" w14:textId="77777777" w:rsidR="001E6954" w:rsidRPr="003C6EC2" w:rsidRDefault="006B5B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0D940458" w14:textId="77777777" w:rsidR="003C6EC2" w:rsidRDefault="006B5B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2503 </w:t>
      </w:r>
    </w:p>
    <w:p w14:paraId="0D940459" w14:textId="77777777" w:rsidR="001E6954" w:rsidRPr="003C6EC2" w:rsidRDefault="006B5B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0D94045A" w14:textId="77777777" w:rsidR="001E6954" w:rsidRPr="003C6EC2" w:rsidRDefault="006B5B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2022</w:t>
      </w:r>
    </w:p>
    <w:p w14:paraId="0D94045B" w14:textId="7BB31B1E" w:rsidR="006B166B" w:rsidRPr="00E93D41" w:rsidRDefault="006B5BF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6EF1">
        <w:rPr>
          <w:color w:val="FFFFFF" w:themeColor="background1"/>
          <w:sz w:val="28"/>
        </w:rPr>
        <w:t>10 March 2022</w:t>
      </w:r>
    </w:p>
    <w:bookmarkEnd w:id="0"/>
    <w:p w14:paraId="0D94045C" w14:textId="77777777" w:rsidR="001E6954" w:rsidRPr="003C6EC2" w:rsidRDefault="00093175" w:rsidP="001E6954">
      <w:pPr>
        <w:tabs>
          <w:tab w:val="left" w:pos="2127"/>
        </w:tabs>
        <w:spacing w:before="120"/>
        <w:rPr>
          <w:rFonts w:eastAsia="Calibri"/>
          <w:b/>
          <w:color w:val="FFFFFF" w:themeColor="background1"/>
          <w:sz w:val="28"/>
          <w:szCs w:val="56"/>
          <w:lang w:eastAsia="en-US"/>
        </w:rPr>
      </w:pPr>
    </w:p>
    <w:p w14:paraId="0D94045D" w14:textId="77777777" w:rsidR="003C6EC2" w:rsidRDefault="000931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94045E" w14:textId="77777777" w:rsidR="00F96D2E" w:rsidRDefault="006B5BF7" w:rsidP="00F96D2E">
      <w:pPr>
        <w:pStyle w:val="Heading1"/>
      </w:pPr>
      <w:bookmarkStart w:id="1" w:name="_Hlk32477662"/>
      <w:r>
        <w:lastRenderedPageBreak/>
        <w:t>Performance report prepared by</w:t>
      </w:r>
    </w:p>
    <w:p w14:paraId="0D94045F" w14:textId="590E0911" w:rsidR="00F96D2E" w:rsidRPr="009B0F30" w:rsidRDefault="00596EF1" w:rsidP="00F96D2E">
      <w:r w:rsidRPr="00596EF1">
        <w:t>Melissa Buhagiar,</w:t>
      </w:r>
      <w:r w:rsidR="006B5BF7">
        <w:t xml:space="preserve"> delegate of the Aged Care Quality and Safety Commissioner.</w:t>
      </w:r>
    </w:p>
    <w:p w14:paraId="0D940460" w14:textId="77777777" w:rsidR="00A30BEC" w:rsidRDefault="006B5BF7" w:rsidP="0094564F">
      <w:pPr>
        <w:pStyle w:val="Heading1"/>
      </w:pPr>
      <w:r>
        <w:t>Publication of report</w:t>
      </w:r>
    </w:p>
    <w:p w14:paraId="0D940461" w14:textId="77777777" w:rsidR="00A30BEC" w:rsidRPr="006B166B" w:rsidRDefault="006B5BF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947A17" w14:textId="77777777" w:rsidR="00596EF1" w:rsidRDefault="00596EF1" w:rsidP="00596EF1">
      <w:pPr>
        <w:pStyle w:val="Heading1"/>
        <w:rPr>
          <w:rFonts w:cs="Times New Roman"/>
          <w:b w:val="0"/>
          <w:i/>
          <w:color w:val="0000FF"/>
        </w:rPr>
      </w:pPr>
      <w:r w:rsidRPr="001E6954">
        <w:t>O</w:t>
      </w:r>
      <w:r>
        <w:t>v</w:t>
      </w:r>
      <w:r w:rsidRPr="001E6954">
        <w:t>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6EF1" w14:paraId="7191E18D" w14:textId="77777777" w:rsidTr="00C01D4C">
        <w:trPr>
          <w:trHeight w:val="227"/>
        </w:trPr>
        <w:tc>
          <w:tcPr>
            <w:tcW w:w="3942" w:type="pct"/>
            <w:shd w:val="clear" w:color="auto" w:fill="auto"/>
          </w:tcPr>
          <w:p w14:paraId="521CBE1D" w14:textId="77777777" w:rsidR="00596EF1" w:rsidRPr="001E6954" w:rsidRDefault="00596EF1" w:rsidP="00C01D4C">
            <w:pPr>
              <w:keepNext/>
              <w:spacing w:before="40" w:after="40" w:line="240" w:lineRule="auto"/>
              <w:rPr>
                <w:b/>
              </w:rPr>
            </w:pPr>
            <w:r w:rsidRPr="001E6954">
              <w:rPr>
                <w:b/>
              </w:rPr>
              <w:t>Standard 1 Consumer dignity and choice</w:t>
            </w:r>
          </w:p>
        </w:tc>
        <w:tc>
          <w:tcPr>
            <w:tcW w:w="1058" w:type="pct"/>
            <w:shd w:val="clear" w:color="auto" w:fill="auto"/>
          </w:tcPr>
          <w:p w14:paraId="33B63EBF" w14:textId="77777777" w:rsidR="00596EF1" w:rsidRPr="001E6954" w:rsidRDefault="00596EF1" w:rsidP="00C01D4C">
            <w:pPr>
              <w:keepNext/>
              <w:spacing w:before="40" w:after="40" w:line="240" w:lineRule="auto"/>
              <w:jc w:val="right"/>
              <w:rPr>
                <w:b/>
                <w:bCs/>
                <w:iCs/>
                <w:color w:val="00577D"/>
                <w:szCs w:val="40"/>
              </w:rPr>
            </w:pPr>
          </w:p>
        </w:tc>
      </w:tr>
      <w:tr w:rsidR="00596EF1" w14:paraId="1834372E" w14:textId="77777777" w:rsidTr="00C01D4C">
        <w:trPr>
          <w:trHeight w:val="227"/>
        </w:trPr>
        <w:tc>
          <w:tcPr>
            <w:tcW w:w="3942" w:type="pct"/>
            <w:shd w:val="clear" w:color="auto" w:fill="auto"/>
          </w:tcPr>
          <w:p w14:paraId="0486D8F6" w14:textId="77777777" w:rsidR="00596EF1" w:rsidRPr="001E6954" w:rsidRDefault="00596EF1" w:rsidP="00C01D4C">
            <w:pPr>
              <w:spacing w:before="40" w:after="40" w:line="240" w:lineRule="auto"/>
              <w:ind w:left="318"/>
            </w:pPr>
            <w:r w:rsidRPr="001E6954">
              <w:t>Requirement 1(3)(c)</w:t>
            </w:r>
          </w:p>
        </w:tc>
        <w:tc>
          <w:tcPr>
            <w:tcW w:w="1058" w:type="pct"/>
            <w:shd w:val="clear" w:color="auto" w:fill="auto"/>
          </w:tcPr>
          <w:p w14:paraId="443DF6DC" w14:textId="77777777" w:rsidR="00596EF1" w:rsidRPr="001E6954" w:rsidRDefault="00596EF1" w:rsidP="00C01D4C">
            <w:pPr>
              <w:spacing w:before="40" w:after="40" w:line="240" w:lineRule="auto"/>
              <w:jc w:val="right"/>
              <w:rPr>
                <w:color w:val="0000FF"/>
              </w:rPr>
            </w:pPr>
            <w:r w:rsidRPr="001E6954">
              <w:rPr>
                <w:bCs/>
                <w:iCs/>
                <w:color w:val="00577D"/>
                <w:szCs w:val="40"/>
              </w:rPr>
              <w:t>Compliant</w:t>
            </w:r>
          </w:p>
        </w:tc>
      </w:tr>
      <w:tr w:rsidR="00596EF1" w14:paraId="5CBE867B" w14:textId="77777777" w:rsidTr="00C01D4C">
        <w:trPr>
          <w:trHeight w:val="227"/>
        </w:trPr>
        <w:tc>
          <w:tcPr>
            <w:tcW w:w="3942" w:type="pct"/>
            <w:shd w:val="clear" w:color="auto" w:fill="auto"/>
          </w:tcPr>
          <w:p w14:paraId="2635B0B6" w14:textId="77777777" w:rsidR="00596EF1" w:rsidRPr="001E6954" w:rsidRDefault="00596EF1" w:rsidP="00C01D4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C8F727" w14:textId="77777777" w:rsidR="00596EF1" w:rsidRPr="001E6954" w:rsidRDefault="00596EF1" w:rsidP="00C01D4C">
            <w:pPr>
              <w:keepNext/>
              <w:spacing w:before="40" w:after="40" w:line="240" w:lineRule="auto"/>
              <w:jc w:val="right"/>
              <w:rPr>
                <w:b/>
                <w:color w:val="0000FF"/>
              </w:rPr>
            </w:pPr>
            <w:r w:rsidRPr="001E6954">
              <w:rPr>
                <w:b/>
                <w:bCs/>
                <w:iCs/>
                <w:color w:val="00577D"/>
                <w:szCs w:val="40"/>
              </w:rPr>
              <w:t>Non-compliant</w:t>
            </w:r>
          </w:p>
        </w:tc>
      </w:tr>
      <w:tr w:rsidR="00596EF1" w14:paraId="2B55DB79" w14:textId="77777777" w:rsidTr="00C01D4C">
        <w:trPr>
          <w:trHeight w:val="227"/>
        </w:trPr>
        <w:tc>
          <w:tcPr>
            <w:tcW w:w="3942" w:type="pct"/>
            <w:shd w:val="clear" w:color="auto" w:fill="auto"/>
          </w:tcPr>
          <w:p w14:paraId="143A0B81" w14:textId="77777777" w:rsidR="00596EF1" w:rsidRPr="001E6954" w:rsidRDefault="00596EF1" w:rsidP="00C01D4C">
            <w:pPr>
              <w:spacing w:before="40" w:after="40" w:line="240" w:lineRule="auto"/>
              <w:ind w:left="318" w:hanging="7"/>
            </w:pPr>
            <w:r w:rsidRPr="001E6954">
              <w:t>Requirement 2(3)(a)</w:t>
            </w:r>
          </w:p>
        </w:tc>
        <w:tc>
          <w:tcPr>
            <w:tcW w:w="1058" w:type="pct"/>
            <w:shd w:val="clear" w:color="auto" w:fill="auto"/>
          </w:tcPr>
          <w:p w14:paraId="11D82025"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6CFCC4DC" w14:textId="77777777" w:rsidTr="00C01D4C">
        <w:trPr>
          <w:trHeight w:val="227"/>
        </w:trPr>
        <w:tc>
          <w:tcPr>
            <w:tcW w:w="3942" w:type="pct"/>
            <w:shd w:val="clear" w:color="auto" w:fill="auto"/>
          </w:tcPr>
          <w:p w14:paraId="17D174FF" w14:textId="77777777" w:rsidR="00596EF1" w:rsidRPr="001E6954" w:rsidRDefault="00596EF1" w:rsidP="00C01D4C">
            <w:pPr>
              <w:spacing w:before="40" w:after="40" w:line="240" w:lineRule="auto"/>
              <w:ind w:left="318" w:hanging="7"/>
            </w:pPr>
            <w:r w:rsidRPr="001E6954">
              <w:t>Requirement 2(3)(b)</w:t>
            </w:r>
          </w:p>
        </w:tc>
        <w:tc>
          <w:tcPr>
            <w:tcW w:w="1058" w:type="pct"/>
            <w:shd w:val="clear" w:color="auto" w:fill="auto"/>
          </w:tcPr>
          <w:p w14:paraId="59820B6A"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22B415F6" w14:textId="77777777" w:rsidTr="00C01D4C">
        <w:trPr>
          <w:trHeight w:val="227"/>
        </w:trPr>
        <w:tc>
          <w:tcPr>
            <w:tcW w:w="3942" w:type="pct"/>
            <w:shd w:val="clear" w:color="auto" w:fill="auto"/>
          </w:tcPr>
          <w:p w14:paraId="38192695" w14:textId="77777777" w:rsidR="00596EF1" w:rsidRPr="001E6954" w:rsidRDefault="00596EF1" w:rsidP="00C01D4C">
            <w:pPr>
              <w:spacing w:before="40" w:after="40" w:line="240" w:lineRule="auto"/>
              <w:ind w:left="318" w:hanging="7"/>
            </w:pPr>
            <w:r w:rsidRPr="001E6954">
              <w:t>Requirement 2(3)(c)</w:t>
            </w:r>
          </w:p>
        </w:tc>
        <w:tc>
          <w:tcPr>
            <w:tcW w:w="1058" w:type="pct"/>
            <w:shd w:val="clear" w:color="auto" w:fill="auto"/>
          </w:tcPr>
          <w:p w14:paraId="37E9E2F1"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7FE2CF11" w14:textId="77777777" w:rsidTr="00C01D4C">
        <w:trPr>
          <w:trHeight w:val="227"/>
        </w:trPr>
        <w:tc>
          <w:tcPr>
            <w:tcW w:w="3942" w:type="pct"/>
            <w:shd w:val="clear" w:color="auto" w:fill="auto"/>
          </w:tcPr>
          <w:p w14:paraId="71BB531C" w14:textId="77777777" w:rsidR="00596EF1" w:rsidRPr="001E6954" w:rsidRDefault="00596EF1" w:rsidP="00C01D4C">
            <w:pPr>
              <w:keepNext/>
              <w:spacing w:before="40" w:after="40" w:line="240" w:lineRule="auto"/>
              <w:rPr>
                <w:b/>
              </w:rPr>
            </w:pPr>
            <w:r w:rsidRPr="001E6954">
              <w:rPr>
                <w:b/>
              </w:rPr>
              <w:t>Standard 3 Personal care and clinical care</w:t>
            </w:r>
          </w:p>
        </w:tc>
        <w:tc>
          <w:tcPr>
            <w:tcW w:w="1058" w:type="pct"/>
            <w:shd w:val="clear" w:color="auto" w:fill="auto"/>
          </w:tcPr>
          <w:p w14:paraId="3A7043B8" w14:textId="77777777" w:rsidR="00596EF1" w:rsidRPr="001E6954" w:rsidRDefault="00596EF1" w:rsidP="00C01D4C">
            <w:pPr>
              <w:keepNext/>
              <w:spacing w:before="40" w:after="40" w:line="240" w:lineRule="auto"/>
              <w:jc w:val="right"/>
              <w:rPr>
                <w:b/>
                <w:color w:val="0000FF"/>
              </w:rPr>
            </w:pPr>
            <w:r w:rsidRPr="001E6954">
              <w:rPr>
                <w:b/>
                <w:bCs/>
                <w:iCs/>
                <w:color w:val="00577D"/>
                <w:szCs w:val="40"/>
              </w:rPr>
              <w:t>Non-compliant</w:t>
            </w:r>
          </w:p>
        </w:tc>
      </w:tr>
      <w:tr w:rsidR="00596EF1" w14:paraId="710E2494" w14:textId="77777777" w:rsidTr="00C01D4C">
        <w:trPr>
          <w:trHeight w:val="227"/>
        </w:trPr>
        <w:tc>
          <w:tcPr>
            <w:tcW w:w="3942" w:type="pct"/>
            <w:shd w:val="clear" w:color="auto" w:fill="auto"/>
          </w:tcPr>
          <w:p w14:paraId="3B2ECE97" w14:textId="77777777" w:rsidR="00596EF1" w:rsidRPr="002B4C72" w:rsidRDefault="00596EF1" w:rsidP="00C01D4C">
            <w:pPr>
              <w:spacing w:before="40" w:after="40" w:line="240" w:lineRule="auto"/>
              <w:ind w:left="312"/>
            </w:pPr>
            <w:r w:rsidRPr="001E6954">
              <w:t>Requirement 3(3)(a)</w:t>
            </w:r>
          </w:p>
        </w:tc>
        <w:tc>
          <w:tcPr>
            <w:tcW w:w="1058" w:type="pct"/>
            <w:shd w:val="clear" w:color="auto" w:fill="auto"/>
          </w:tcPr>
          <w:p w14:paraId="0DB843CF" w14:textId="77777777" w:rsidR="00596EF1" w:rsidRPr="001E6954" w:rsidRDefault="00596EF1" w:rsidP="00C01D4C">
            <w:pPr>
              <w:spacing w:before="40" w:after="40" w:line="240" w:lineRule="auto"/>
              <w:ind w:left="-107"/>
              <w:jc w:val="right"/>
              <w:rPr>
                <w:color w:val="0000FF"/>
              </w:rPr>
            </w:pPr>
            <w:r w:rsidRPr="001E6954">
              <w:rPr>
                <w:bCs/>
                <w:iCs/>
                <w:color w:val="00577D"/>
                <w:szCs w:val="40"/>
              </w:rPr>
              <w:t>Non-compliant</w:t>
            </w:r>
          </w:p>
        </w:tc>
      </w:tr>
      <w:tr w:rsidR="00596EF1" w14:paraId="2777FA6C" w14:textId="77777777" w:rsidTr="00C01D4C">
        <w:trPr>
          <w:trHeight w:val="227"/>
        </w:trPr>
        <w:tc>
          <w:tcPr>
            <w:tcW w:w="3942" w:type="pct"/>
            <w:shd w:val="clear" w:color="auto" w:fill="auto"/>
          </w:tcPr>
          <w:p w14:paraId="469E2D70" w14:textId="77777777" w:rsidR="00596EF1" w:rsidRPr="001E6954" w:rsidRDefault="00596EF1" w:rsidP="00C01D4C">
            <w:pPr>
              <w:spacing w:before="40" w:after="40" w:line="240" w:lineRule="auto"/>
              <w:ind w:left="318" w:hanging="7"/>
            </w:pPr>
            <w:r w:rsidRPr="001E6954">
              <w:t>Requirement 3(3)(e)</w:t>
            </w:r>
          </w:p>
        </w:tc>
        <w:tc>
          <w:tcPr>
            <w:tcW w:w="1058" w:type="pct"/>
            <w:shd w:val="clear" w:color="auto" w:fill="auto"/>
          </w:tcPr>
          <w:p w14:paraId="3D41FC47"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4E0E629A" w14:textId="77777777" w:rsidTr="00C01D4C">
        <w:trPr>
          <w:trHeight w:val="227"/>
        </w:trPr>
        <w:tc>
          <w:tcPr>
            <w:tcW w:w="3942" w:type="pct"/>
            <w:shd w:val="clear" w:color="auto" w:fill="auto"/>
          </w:tcPr>
          <w:p w14:paraId="40CED7C7" w14:textId="77777777" w:rsidR="00596EF1" w:rsidRPr="001E6954" w:rsidRDefault="00596EF1" w:rsidP="00C01D4C">
            <w:pPr>
              <w:keepNext/>
              <w:spacing w:before="40" w:after="40" w:line="240" w:lineRule="auto"/>
              <w:rPr>
                <w:b/>
              </w:rPr>
            </w:pPr>
            <w:r w:rsidRPr="001E6954">
              <w:rPr>
                <w:b/>
              </w:rPr>
              <w:t>Standard 4 Services and supports for daily living</w:t>
            </w:r>
          </w:p>
        </w:tc>
        <w:tc>
          <w:tcPr>
            <w:tcW w:w="1058" w:type="pct"/>
            <w:shd w:val="clear" w:color="auto" w:fill="auto"/>
          </w:tcPr>
          <w:p w14:paraId="5A38BF43" w14:textId="77777777" w:rsidR="00596EF1" w:rsidRPr="001E6954" w:rsidRDefault="00596EF1" w:rsidP="00C01D4C">
            <w:pPr>
              <w:keepNext/>
              <w:spacing w:before="40" w:after="40" w:line="240" w:lineRule="auto"/>
              <w:jc w:val="right"/>
              <w:rPr>
                <w:b/>
                <w:color w:val="0000FF"/>
              </w:rPr>
            </w:pPr>
            <w:r w:rsidRPr="001E6954">
              <w:rPr>
                <w:b/>
                <w:bCs/>
                <w:iCs/>
                <w:color w:val="00577D"/>
                <w:szCs w:val="40"/>
              </w:rPr>
              <w:t>Non-compliant</w:t>
            </w:r>
          </w:p>
        </w:tc>
      </w:tr>
      <w:tr w:rsidR="00596EF1" w14:paraId="0E1539B7" w14:textId="77777777" w:rsidTr="00C01D4C">
        <w:trPr>
          <w:trHeight w:val="227"/>
        </w:trPr>
        <w:tc>
          <w:tcPr>
            <w:tcW w:w="3942" w:type="pct"/>
            <w:shd w:val="clear" w:color="auto" w:fill="auto"/>
          </w:tcPr>
          <w:p w14:paraId="18E9920D" w14:textId="77777777" w:rsidR="00596EF1" w:rsidRPr="001E6954" w:rsidRDefault="00596EF1" w:rsidP="00C01D4C">
            <w:pPr>
              <w:spacing w:before="40" w:after="40" w:line="240" w:lineRule="auto"/>
              <w:ind w:left="318" w:hanging="7"/>
            </w:pPr>
            <w:r w:rsidRPr="001E6954">
              <w:t>Requirement 4(3)(a)</w:t>
            </w:r>
          </w:p>
        </w:tc>
        <w:tc>
          <w:tcPr>
            <w:tcW w:w="1058" w:type="pct"/>
            <w:shd w:val="clear" w:color="auto" w:fill="auto"/>
          </w:tcPr>
          <w:p w14:paraId="5394C9F9"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7F9E1444" w14:textId="77777777" w:rsidTr="00C01D4C">
        <w:trPr>
          <w:trHeight w:val="227"/>
        </w:trPr>
        <w:tc>
          <w:tcPr>
            <w:tcW w:w="3942" w:type="pct"/>
            <w:shd w:val="clear" w:color="auto" w:fill="auto"/>
          </w:tcPr>
          <w:p w14:paraId="5F53D64E" w14:textId="77777777" w:rsidR="00596EF1" w:rsidRPr="001E6954" w:rsidRDefault="00596EF1" w:rsidP="00C01D4C">
            <w:pPr>
              <w:spacing w:before="40" w:after="40" w:line="240" w:lineRule="auto"/>
              <w:ind w:left="318" w:hanging="7"/>
            </w:pPr>
            <w:r w:rsidRPr="001E6954">
              <w:t>Requirement 4(3)(c)</w:t>
            </w:r>
          </w:p>
        </w:tc>
        <w:tc>
          <w:tcPr>
            <w:tcW w:w="1058" w:type="pct"/>
            <w:shd w:val="clear" w:color="auto" w:fill="auto"/>
          </w:tcPr>
          <w:p w14:paraId="2E514A59" w14:textId="77777777" w:rsidR="00596EF1" w:rsidRPr="001E6954" w:rsidRDefault="00596EF1" w:rsidP="00C01D4C">
            <w:pPr>
              <w:spacing w:before="40" w:after="40" w:line="240" w:lineRule="auto"/>
              <w:jc w:val="right"/>
              <w:rPr>
                <w:color w:val="0000FF"/>
              </w:rPr>
            </w:pPr>
            <w:r w:rsidRPr="001E6954">
              <w:rPr>
                <w:bCs/>
                <w:iCs/>
                <w:color w:val="00577D"/>
                <w:szCs w:val="40"/>
              </w:rPr>
              <w:t>Non-compliant</w:t>
            </w:r>
          </w:p>
        </w:tc>
      </w:tr>
      <w:tr w:rsidR="00596EF1" w14:paraId="39187BF4" w14:textId="77777777" w:rsidTr="00C01D4C">
        <w:trPr>
          <w:trHeight w:val="227"/>
        </w:trPr>
        <w:tc>
          <w:tcPr>
            <w:tcW w:w="3942" w:type="pct"/>
            <w:shd w:val="clear" w:color="auto" w:fill="auto"/>
          </w:tcPr>
          <w:p w14:paraId="6E7C7008" w14:textId="77777777" w:rsidR="00596EF1" w:rsidRPr="001E6954" w:rsidRDefault="00596EF1" w:rsidP="00C01D4C">
            <w:pPr>
              <w:keepNext/>
              <w:spacing w:before="40" w:after="40" w:line="240" w:lineRule="auto"/>
              <w:rPr>
                <w:b/>
              </w:rPr>
            </w:pPr>
            <w:r w:rsidRPr="001E6954">
              <w:rPr>
                <w:b/>
              </w:rPr>
              <w:t>Standard 5 Organisation’s service environment</w:t>
            </w:r>
          </w:p>
        </w:tc>
        <w:tc>
          <w:tcPr>
            <w:tcW w:w="1058" w:type="pct"/>
            <w:shd w:val="clear" w:color="auto" w:fill="auto"/>
          </w:tcPr>
          <w:p w14:paraId="36E2E283" w14:textId="77777777" w:rsidR="00596EF1" w:rsidRPr="001E6954" w:rsidRDefault="00596EF1" w:rsidP="00C01D4C">
            <w:pPr>
              <w:keepNext/>
              <w:spacing w:before="40" w:after="40" w:line="240" w:lineRule="auto"/>
              <w:jc w:val="right"/>
              <w:rPr>
                <w:b/>
                <w:color w:val="0000FF"/>
              </w:rPr>
            </w:pPr>
          </w:p>
        </w:tc>
      </w:tr>
      <w:tr w:rsidR="00596EF1" w14:paraId="18B591E3" w14:textId="77777777" w:rsidTr="00C01D4C">
        <w:trPr>
          <w:trHeight w:val="227"/>
        </w:trPr>
        <w:tc>
          <w:tcPr>
            <w:tcW w:w="3942" w:type="pct"/>
            <w:shd w:val="clear" w:color="auto" w:fill="auto"/>
          </w:tcPr>
          <w:p w14:paraId="7B581A9A" w14:textId="77777777" w:rsidR="00596EF1" w:rsidRPr="001E6954" w:rsidRDefault="00596EF1" w:rsidP="00C01D4C">
            <w:pPr>
              <w:spacing w:before="40" w:after="40" w:line="240" w:lineRule="auto"/>
              <w:ind w:left="318" w:hanging="7"/>
            </w:pPr>
            <w:r w:rsidRPr="001E6954">
              <w:t>Requirement 5(3)(c)</w:t>
            </w:r>
          </w:p>
        </w:tc>
        <w:tc>
          <w:tcPr>
            <w:tcW w:w="1058" w:type="pct"/>
            <w:shd w:val="clear" w:color="auto" w:fill="auto"/>
          </w:tcPr>
          <w:p w14:paraId="7E017369" w14:textId="77777777" w:rsidR="00596EF1" w:rsidRPr="001E6954" w:rsidRDefault="00596EF1" w:rsidP="00C01D4C">
            <w:pPr>
              <w:spacing w:before="40" w:after="40" w:line="240" w:lineRule="auto"/>
              <w:jc w:val="right"/>
              <w:rPr>
                <w:color w:val="0000FF"/>
              </w:rPr>
            </w:pPr>
            <w:r w:rsidRPr="001E6954">
              <w:rPr>
                <w:bCs/>
                <w:iCs/>
                <w:color w:val="00577D"/>
                <w:szCs w:val="40"/>
              </w:rPr>
              <w:t>Compliant</w:t>
            </w:r>
          </w:p>
        </w:tc>
      </w:tr>
      <w:tr w:rsidR="00596EF1" w14:paraId="7CCC8590" w14:textId="77777777" w:rsidTr="00C01D4C">
        <w:trPr>
          <w:trHeight w:val="227"/>
        </w:trPr>
        <w:tc>
          <w:tcPr>
            <w:tcW w:w="3942" w:type="pct"/>
            <w:shd w:val="clear" w:color="auto" w:fill="auto"/>
          </w:tcPr>
          <w:p w14:paraId="08AA65FE" w14:textId="77777777" w:rsidR="00596EF1" w:rsidRPr="001E6954" w:rsidRDefault="00596EF1" w:rsidP="00C01D4C">
            <w:pPr>
              <w:keepNext/>
              <w:spacing w:before="40" w:after="40" w:line="240" w:lineRule="auto"/>
              <w:rPr>
                <w:b/>
              </w:rPr>
            </w:pPr>
            <w:r w:rsidRPr="001E6954">
              <w:rPr>
                <w:b/>
              </w:rPr>
              <w:t>Standard 6 Feedback and complaints</w:t>
            </w:r>
          </w:p>
        </w:tc>
        <w:tc>
          <w:tcPr>
            <w:tcW w:w="1058" w:type="pct"/>
            <w:shd w:val="clear" w:color="auto" w:fill="auto"/>
          </w:tcPr>
          <w:p w14:paraId="0C17816A" w14:textId="77777777" w:rsidR="00596EF1" w:rsidRPr="001E6954" w:rsidRDefault="00596EF1" w:rsidP="00C01D4C">
            <w:pPr>
              <w:keepNext/>
              <w:spacing w:before="40" w:after="40" w:line="240" w:lineRule="auto"/>
              <w:jc w:val="right"/>
              <w:rPr>
                <w:b/>
                <w:color w:val="0000FF"/>
              </w:rPr>
            </w:pPr>
          </w:p>
        </w:tc>
      </w:tr>
      <w:tr w:rsidR="00596EF1" w14:paraId="47A7CC8D" w14:textId="77777777" w:rsidTr="00C01D4C">
        <w:trPr>
          <w:trHeight w:val="227"/>
        </w:trPr>
        <w:tc>
          <w:tcPr>
            <w:tcW w:w="3942" w:type="pct"/>
            <w:shd w:val="clear" w:color="auto" w:fill="auto"/>
          </w:tcPr>
          <w:p w14:paraId="4D2CDF25" w14:textId="77777777" w:rsidR="00596EF1" w:rsidRPr="001E6954" w:rsidRDefault="00596EF1" w:rsidP="00C01D4C">
            <w:pPr>
              <w:spacing w:before="40" w:after="40" w:line="240" w:lineRule="auto"/>
              <w:ind w:left="318" w:hanging="7"/>
            </w:pPr>
            <w:r w:rsidRPr="001E6954">
              <w:t>Requirement 6(3)(c)</w:t>
            </w:r>
          </w:p>
        </w:tc>
        <w:tc>
          <w:tcPr>
            <w:tcW w:w="1058" w:type="pct"/>
            <w:shd w:val="clear" w:color="auto" w:fill="auto"/>
          </w:tcPr>
          <w:p w14:paraId="4D7975C4" w14:textId="77777777" w:rsidR="00596EF1" w:rsidRPr="001E6954" w:rsidRDefault="00596EF1" w:rsidP="00C01D4C">
            <w:pPr>
              <w:spacing w:before="40" w:after="40" w:line="240" w:lineRule="auto"/>
              <w:jc w:val="right"/>
              <w:rPr>
                <w:color w:val="0000FF"/>
              </w:rPr>
            </w:pPr>
            <w:r w:rsidRPr="001E6954">
              <w:rPr>
                <w:bCs/>
                <w:iCs/>
                <w:color w:val="00577D"/>
                <w:szCs w:val="40"/>
              </w:rPr>
              <w:t>Compliant</w:t>
            </w:r>
          </w:p>
        </w:tc>
      </w:tr>
    </w:tbl>
    <w:p w14:paraId="0B5F09BA" w14:textId="77777777" w:rsidR="00596EF1" w:rsidRDefault="00596EF1" w:rsidP="00596EF1">
      <w:pPr>
        <w:sectPr w:rsidR="00596EF1" w:rsidSect="001416E6">
          <w:headerReference w:type="first" r:id="rId16"/>
          <w:pgSz w:w="11906" w:h="16838"/>
          <w:pgMar w:top="1701" w:right="1418" w:bottom="1418" w:left="1418" w:header="709" w:footer="397" w:gutter="0"/>
          <w:cols w:space="708"/>
          <w:docGrid w:linePitch="360"/>
        </w:sectPr>
      </w:pPr>
    </w:p>
    <w:p w14:paraId="5804E981" w14:textId="77777777" w:rsidR="00596EF1" w:rsidRPr="00D21DCD" w:rsidRDefault="00596EF1" w:rsidP="00596EF1">
      <w:pPr>
        <w:pStyle w:val="Heading1"/>
      </w:pPr>
      <w:r>
        <w:lastRenderedPageBreak/>
        <w:t>Detailed assessment</w:t>
      </w:r>
    </w:p>
    <w:p w14:paraId="4F7ED7E6" w14:textId="77777777" w:rsidR="00596EF1" w:rsidRPr="00D63989" w:rsidRDefault="00596EF1" w:rsidP="00596EF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2D6AD2" w14:textId="77777777" w:rsidR="00596EF1" w:rsidRPr="001E6954" w:rsidRDefault="00596EF1" w:rsidP="00596EF1">
      <w:pPr>
        <w:rPr>
          <w:color w:val="auto"/>
        </w:rPr>
      </w:pPr>
      <w:r w:rsidRPr="00D63989">
        <w:t>The report also specifies areas in which improvements must be made to ensure the Quality Standards are complied with.</w:t>
      </w:r>
    </w:p>
    <w:p w14:paraId="7967D313" w14:textId="77777777" w:rsidR="00596EF1" w:rsidRPr="00D63989" w:rsidRDefault="00596EF1" w:rsidP="00596EF1">
      <w:r w:rsidRPr="00D63989">
        <w:t xml:space="preserve">The following information has been </w:t>
      </w:r>
      <w:proofErr w:type="gramStart"/>
      <w:r w:rsidRPr="00D63989">
        <w:t>taken into account</w:t>
      </w:r>
      <w:proofErr w:type="gramEnd"/>
      <w:r w:rsidRPr="00D63989">
        <w:t xml:space="preserve"> in developing this performance report:</w:t>
      </w:r>
    </w:p>
    <w:p w14:paraId="1F198979" w14:textId="77777777" w:rsidR="00596EF1" w:rsidRPr="00A35016" w:rsidRDefault="00596EF1" w:rsidP="00596EF1">
      <w:pPr>
        <w:pStyle w:val="ListBullet"/>
        <w:rPr>
          <w:rFonts w:eastAsia="Times New Roman"/>
          <w:color w:val="000000"/>
          <w:szCs w:val="24"/>
          <w:lang w:eastAsia="en-AU"/>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35016">
        <w:rPr>
          <w:rFonts w:eastAsia="Times New Roman"/>
          <w:color w:val="000000"/>
          <w:szCs w:val="24"/>
          <w:lang w:eastAsia="en-AU"/>
        </w:rPr>
        <w:t>a site assessment conducted 2 February 2022, observations at the service, review of documents and interviews with staff, consumers/representatives and others</w:t>
      </w:r>
    </w:p>
    <w:p w14:paraId="31BBAD51" w14:textId="77777777" w:rsidR="00596EF1" w:rsidRPr="00365DAE" w:rsidRDefault="00596EF1" w:rsidP="00596EF1">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981DF0">
        <w:t>28 February 2022.</w:t>
      </w:r>
    </w:p>
    <w:p w14:paraId="07F4C569" w14:textId="77777777" w:rsidR="00596EF1" w:rsidRPr="00743FD0" w:rsidRDefault="00596EF1" w:rsidP="00596EF1">
      <w:pPr>
        <w:pStyle w:val="ListBullet"/>
        <w:numPr>
          <w:ilvl w:val="0"/>
          <w:numId w:val="0"/>
        </w:numPr>
      </w:pPr>
      <w:r w:rsidRPr="00743FD0">
        <w:t>Background information:</w:t>
      </w:r>
    </w:p>
    <w:p w14:paraId="5445FD79" w14:textId="77777777" w:rsidR="00596EF1" w:rsidRDefault="00596EF1" w:rsidP="00596EF1">
      <w:pPr>
        <w:pStyle w:val="ListBullet"/>
      </w:pPr>
      <w:r>
        <w:t xml:space="preserve">The regional manager and facility manager were present during the assessment contact. The facility manager currently oversees two sites, </w:t>
      </w:r>
      <w:proofErr w:type="spellStart"/>
      <w:r>
        <w:t>Rosedurnate</w:t>
      </w:r>
      <w:proofErr w:type="spellEnd"/>
      <w:r>
        <w:t xml:space="preserve"> in Parkes and a similar sized service in Canowindra. The care manager was unable to be present during the assessment contact although was available for a phone meeting. The care manager was appointed around December 2021. The facility manager said the Canowindra service does not have a care manager although they are hopeful of one commencing shortly. </w:t>
      </w:r>
    </w:p>
    <w:p w14:paraId="1C19EADE" w14:textId="77777777" w:rsidR="00596EF1" w:rsidRDefault="00596EF1" w:rsidP="00596EF1">
      <w:pPr>
        <w:pStyle w:val="ListBullet"/>
      </w:pPr>
      <w:r>
        <w:t>There are three registered nurses working at the service who are completing their post graduate year; the organisation provides a mentoring and development program for new graduates.</w:t>
      </w:r>
    </w:p>
    <w:p w14:paraId="29540D4F" w14:textId="77777777" w:rsidR="00596EF1" w:rsidRPr="00D63989" w:rsidRDefault="00596EF1" w:rsidP="00596EF1">
      <w:pPr>
        <w:pStyle w:val="ListBullet"/>
      </w:pPr>
      <w:r>
        <w:t>Standards 8(3)(a) and 8(3)(c) were not assessed during the Assessment Contact.</w:t>
      </w:r>
    </w:p>
    <w:p w14:paraId="188F4E31" w14:textId="77777777" w:rsidR="00596EF1" w:rsidRDefault="00596EF1" w:rsidP="00596EF1">
      <w:pPr>
        <w:spacing w:after="160" w:line="259" w:lineRule="auto"/>
        <w:rPr>
          <w:rFonts w:cs="Times New Roman"/>
        </w:rPr>
      </w:pPr>
    </w:p>
    <w:p w14:paraId="4CB77402" w14:textId="77777777" w:rsidR="00596EF1" w:rsidRDefault="00596EF1" w:rsidP="00596EF1">
      <w:pPr>
        <w:sectPr w:rsidR="00596EF1" w:rsidSect="005058B8">
          <w:headerReference w:type="first" r:id="rId17"/>
          <w:pgSz w:w="11906" w:h="16838"/>
          <w:pgMar w:top="1701" w:right="1418" w:bottom="1418" w:left="1418" w:header="709" w:footer="397" w:gutter="0"/>
          <w:cols w:space="708"/>
          <w:docGrid w:linePitch="360"/>
        </w:sectPr>
      </w:pPr>
    </w:p>
    <w:p w14:paraId="34EA5222" w14:textId="77777777" w:rsidR="00596EF1" w:rsidRDefault="00596EF1" w:rsidP="00596EF1">
      <w:pPr>
        <w:pStyle w:val="Heading1"/>
        <w:tabs>
          <w:tab w:val="right" w:pos="9070"/>
        </w:tabs>
        <w:spacing w:before="560" w:after="640"/>
        <w:rPr>
          <w:color w:val="FFFFFF" w:themeColor="background1"/>
        </w:rPr>
        <w:sectPr w:rsidR="00596EF1"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657EBE23" wp14:editId="4A5133AF">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90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C5DC14A" w14:textId="77777777" w:rsidR="00596EF1" w:rsidRPr="00D63989" w:rsidRDefault="00596EF1" w:rsidP="00596EF1">
      <w:pPr>
        <w:pStyle w:val="Heading3"/>
        <w:shd w:val="clear" w:color="auto" w:fill="F2F2F2" w:themeFill="background1" w:themeFillShade="F2"/>
      </w:pPr>
      <w:r w:rsidRPr="00D63989">
        <w:t>Consumer outcome:</w:t>
      </w:r>
    </w:p>
    <w:p w14:paraId="53CCECAD" w14:textId="77777777" w:rsidR="00596EF1" w:rsidRPr="00D63989" w:rsidRDefault="00596EF1" w:rsidP="00596EF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7A09CE9" w14:textId="77777777" w:rsidR="00596EF1" w:rsidRPr="00D63989" w:rsidRDefault="00596EF1" w:rsidP="00596EF1">
      <w:pPr>
        <w:pStyle w:val="Heading3"/>
        <w:shd w:val="clear" w:color="auto" w:fill="F2F2F2" w:themeFill="background1" w:themeFillShade="F2"/>
      </w:pPr>
      <w:r w:rsidRPr="00D63989">
        <w:t>Organisation statement:</w:t>
      </w:r>
    </w:p>
    <w:p w14:paraId="67B07E58" w14:textId="77777777" w:rsidR="00596EF1" w:rsidRPr="00D63989" w:rsidRDefault="00596EF1" w:rsidP="00596EF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EBDECA" w14:textId="77777777" w:rsidR="00596EF1" w:rsidRDefault="00596EF1" w:rsidP="00596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CEF002" w14:textId="77777777" w:rsidR="00596EF1" w:rsidRPr="00D63989" w:rsidRDefault="00596EF1" w:rsidP="00596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DA43B0" w14:textId="77777777" w:rsidR="00596EF1" w:rsidRPr="00D63989" w:rsidRDefault="00596EF1" w:rsidP="00596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636AEF" w14:textId="77777777" w:rsidR="00596EF1" w:rsidRDefault="00596EF1" w:rsidP="00596EF1">
      <w:pPr>
        <w:pStyle w:val="Heading2"/>
      </w:pPr>
      <w:r>
        <w:t xml:space="preserve">Assessment </w:t>
      </w:r>
      <w:r w:rsidRPr="002B2C0F">
        <w:t>of Standard</w:t>
      </w:r>
      <w:r>
        <w:t xml:space="preserve"> 1</w:t>
      </w:r>
    </w:p>
    <w:p w14:paraId="0D0A5547" w14:textId="77777777" w:rsidR="00596EF1" w:rsidRPr="00163FEE" w:rsidRDefault="00596EF1" w:rsidP="00596EF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0764169" w14:textId="77777777" w:rsidR="00596EF1" w:rsidRPr="00163FEE" w:rsidRDefault="00596EF1" w:rsidP="00596EF1">
      <w:pPr>
        <w:rPr>
          <w:rFonts w:eastAsia="Calibri"/>
          <w:lang w:eastAsia="en-US"/>
        </w:rPr>
      </w:pPr>
      <w:r>
        <w:rPr>
          <w:rFonts w:eastAsia="Calibri"/>
          <w:color w:val="auto"/>
          <w:lang w:eastAsia="en-US"/>
        </w:rPr>
        <w:t>The Assessment Team found that o</w:t>
      </w:r>
      <w:r w:rsidRPr="00E3396F">
        <w:rPr>
          <w:rFonts w:eastAsia="Calibri"/>
          <w:color w:val="auto"/>
          <w:lang w:eastAsia="en-US"/>
        </w:rPr>
        <w:t xml:space="preserve">verall sampled consumers consider that </w:t>
      </w:r>
      <w:r w:rsidRPr="00163FEE">
        <w:rPr>
          <w:rFonts w:eastAsia="Calibri"/>
          <w:lang w:eastAsia="en-US"/>
        </w:rPr>
        <w:t xml:space="preserve">they are treated with dignity and respect, can maintain their identity, make informed choices about their care and services and live the life they choose. </w:t>
      </w:r>
    </w:p>
    <w:p w14:paraId="33B830F6" w14:textId="77777777" w:rsidR="00596EF1" w:rsidRDefault="00596EF1" w:rsidP="00596EF1">
      <w:pPr>
        <w:rPr>
          <w:rFonts w:eastAsia="Calibri"/>
          <w:lang w:eastAsia="en-US"/>
        </w:rPr>
      </w:pPr>
      <w:r w:rsidRPr="00163FEE">
        <w:rPr>
          <w:rFonts w:eastAsia="Calibri"/>
          <w:lang w:eastAsia="en-US"/>
        </w:rPr>
        <w:t xml:space="preserve">The Assessment Team </w:t>
      </w:r>
      <w:r>
        <w:rPr>
          <w:rFonts w:eastAsia="Calibri"/>
          <w:lang w:eastAsia="en-US"/>
        </w:rPr>
        <w:t>did not assess all requirements and therefore an overall rating of the Quality Standard is not provided. One</w:t>
      </w:r>
      <w:r w:rsidRPr="00163FEE">
        <w:rPr>
          <w:rFonts w:eastAsia="Calibri"/>
          <w:color w:val="0000FF"/>
          <w:lang w:eastAsia="en-US"/>
        </w:rPr>
        <w:t xml:space="preserve"> </w:t>
      </w:r>
      <w:r w:rsidRPr="00163FEE">
        <w:rPr>
          <w:rFonts w:eastAsia="Calibri"/>
          <w:lang w:eastAsia="en-US"/>
        </w:rPr>
        <w:t xml:space="preserve">specific </w:t>
      </w:r>
      <w:r>
        <w:rPr>
          <w:rFonts w:eastAsia="Calibri"/>
          <w:lang w:eastAsia="en-US"/>
        </w:rPr>
        <w:t xml:space="preserve">assessed </w:t>
      </w:r>
      <w:r w:rsidRPr="00163FEE">
        <w:rPr>
          <w:rFonts w:eastAsia="Calibri"/>
          <w:lang w:eastAsia="en-US"/>
        </w:rPr>
        <w:t xml:space="preserve">requirement </w:t>
      </w:r>
      <w:r>
        <w:rPr>
          <w:rFonts w:eastAsia="Calibri"/>
          <w:lang w:eastAsia="en-US"/>
        </w:rPr>
        <w:t>is found to be Compliant.</w:t>
      </w:r>
    </w:p>
    <w:p w14:paraId="3D42A50C" w14:textId="77777777" w:rsidR="00596EF1" w:rsidRDefault="00596EF1" w:rsidP="00596EF1">
      <w:pPr>
        <w:pStyle w:val="Heading2"/>
        <w:rPr>
          <w:rFonts w:eastAsia="Calibri"/>
          <w:color w:val="0000FF"/>
          <w:lang w:eastAsia="en-US"/>
        </w:rPr>
      </w:pPr>
      <w:r w:rsidRPr="00D435F8">
        <w:t>Assessment of Standard 1 Requirements</w:t>
      </w:r>
      <w:r w:rsidRPr="0066387A">
        <w:rPr>
          <w:i/>
          <w:color w:val="0000FF"/>
          <w:sz w:val="24"/>
          <w:szCs w:val="24"/>
        </w:rPr>
        <w:t xml:space="preserve"> </w:t>
      </w:r>
    </w:p>
    <w:p w14:paraId="40C29B78" w14:textId="77777777" w:rsidR="00596EF1" w:rsidRPr="00DD02D3" w:rsidRDefault="00596EF1" w:rsidP="00596EF1">
      <w:pPr>
        <w:pStyle w:val="Heading3"/>
      </w:pPr>
      <w:r w:rsidRPr="00DD02D3">
        <w:t>Requirement 1(3)(c)</w:t>
      </w:r>
      <w:r w:rsidRPr="00DD02D3">
        <w:tab/>
        <w:t>Compliant</w:t>
      </w:r>
    </w:p>
    <w:p w14:paraId="04D329D5" w14:textId="77777777" w:rsidR="00596EF1" w:rsidRPr="008D114F" w:rsidRDefault="00596EF1" w:rsidP="00596EF1">
      <w:pPr>
        <w:tabs>
          <w:tab w:val="right" w:pos="9026"/>
        </w:tabs>
        <w:spacing w:before="0" w:after="0"/>
        <w:outlineLvl w:val="4"/>
        <w:rPr>
          <w:i/>
        </w:rPr>
      </w:pPr>
      <w:r w:rsidRPr="008D114F">
        <w:rPr>
          <w:i/>
        </w:rPr>
        <w:t xml:space="preserve">Each consumer is supported to exercise choice and independence, including to: </w:t>
      </w:r>
    </w:p>
    <w:p w14:paraId="33F87EB0" w14:textId="77777777" w:rsidR="00596EF1" w:rsidRPr="008D114F" w:rsidRDefault="00596EF1" w:rsidP="00596EF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20E327" w14:textId="77777777" w:rsidR="00596EF1" w:rsidRPr="008D114F" w:rsidRDefault="00596EF1" w:rsidP="00596EF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BB7385F" w14:textId="77777777" w:rsidR="00596EF1" w:rsidRPr="008D114F" w:rsidRDefault="00596EF1" w:rsidP="00596EF1">
      <w:pPr>
        <w:numPr>
          <w:ilvl w:val="0"/>
          <w:numId w:val="12"/>
        </w:numPr>
        <w:tabs>
          <w:tab w:val="right" w:pos="9026"/>
        </w:tabs>
        <w:spacing w:before="0" w:after="0"/>
        <w:ind w:left="567" w:hanging="425"/>
        <w:outlineLvl w:val="4"/>
        <w:rPr>
          <w:i/>
        </w:rPr>
      </w:pPr>
      <w:r w:rsidRPr="008D114F">
        <w:rPr>
          <w:i/>
        </w:rPr>
        <w:t xml:space="preserve">communicate their decisions; and </w:t>
      </w:r>
    </w:p>
    <w:p w14:paraId="0EFA48E4" w14:textId="77777777" w:rsidR="00596EF1" w:rsidRPr="008D114F" w:rsidRDefault="00596EF1" w:rsidP="00596EF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CB0508" w14:textId="77777777" w:rsidR="00596EF1" w:rsidRDefault="00596EF1" w:rsidP="00596EF1">
      <w:pPr>
        <w:rPr>
          <w:rFonts w:eastAsia="Calibri"/>
          <w:color w:val="auto"/>
          <w:lang w:eastAsia="en-US"/>
        </w:rPr>
      </w:pPr>
      <w:r w:rsidRPr="00795C6F">
        <w:rPr>
          <w:rFonts w:eastAsia="Calibri"/>
          <w:color w:val="auto"/>
          <w:lang w:eastAsia="en-US"/>
        </w:rPr>
        <w:t xml:space="preserve">The Assessment Team found that </w:t>
      </w:r>
      <w:r>
        <w:rPr>
          <w:rFonts w:eastAsia="Calibri"/>
          <w:color w:val="auto"/>
          <w:lang w:eastAsia="en-US"/>
        </w:rPr>
        <w:t>c</w:t>
      </w:r>
      <w:r w:rsidRPr="00E3396F">
        <w:rPr>
          <w:rFonts w:eastAsia="Calibri"/>
          <w:color w:val="auto"/>
          <w:lang w:eastAsia="en-US"/>
        </w:rPr>
        <w:t xml:space="preserve">onsumers are generally supported to exercise choice and independence including making decisions about their service delivery and decisions about the involvement of others in their care. Consumers have opportunities to and </w:t>
      </w:r>
      <w:proofErr w:type="gramStart"/>
      <w:r w:rsidRPr="00E3396F">
        <w:rPr>
          <w:rFonts w:eastAsia="Calibri"/>
          <w:color w:val="auto"/>
          <w:lang w:eastAsia="en-US"/>
        </w:rPr>
        <w:t>are able to</w:t>
      </w:r>
      <w:proofErr w:type="gramEnd"/>
      <w:r w:rsidRPr="00E3396F">
        <w:rPr>
          <w:rFonts w:eastAsia="Calibri"/>
          <w:color w:val="auto"/>
          <w:lang w:eastAsia="en-US"/>
        </w:rPr>
        <w:t xml:space="preserve"> communicate their decisions. Staff and management of the service have worked to support consumer connections and relationships during the Covid-19 pandemic.</w:t>
      </w:r>
    </w:p>
    <w:p w14:paraId="318CD235" w14:textId="77777777" w:rsidR="00596EF1" w:rsidRDefault="00596EF1" w:rsidP="00596EF1">
      <w:pPr>
        <w:rPr>
          <w:color w:val="auto"/>
        </w:rPr>
      </w:pPr>
      <w:r>
        <w:rPr>
          <w:rFonts w:eastAsia="Calibri"/>
          <w:color w:val="auto"/>
          <w:lang w:eastAsia="en-US"/>
        </w:rPr>
        <w:t xml:space="preserve">The Assessment Team interviewed staff who advised they </w:t>
      </w:r>
      <w:r>
        <w:rPr>
          <w:color w:val="auto"/>
        </w:rPr>
        <w:t>h</w:t>
      </w:r>
      <w:r w:rsidRPr="00266D93">
        <w:rPr>
          <w:color w:val="auto"/>
        </w:rPr>
        <w:t xml:space="preserve">ave supported </w:t>
      </w:r>
      <w:r>
        <w:rPr>
          <w:color w:val="auto"/>
        </w:rPr>
        <w:t xml:space="preserve">consumer relationships through </w:t>
      </w:r>
      <w:r w:rsidRPr="00266D93">
        <w:rPr>
          <w:color w:val="auto"/>
        </w:rPr>
        <w:t xml:space="preserve">phone calls, </w:t>
      </w:r>
      <w:r>
        <w:rPr>
          <w:color w:val="auto"/>
        </w:rPr>
        <w:t xml:space="preserve">saying </w:t>
      </w:r>
      <w:r w:rsidRPr="00266D93">
        <w:rPr>
          <w:color w:val="auto"/>
        </w:rPr>
        <w:t xml:space="preserve">some have </w:t>
      </w:r>
      <w:r>
        <w:rPr>
          <w:color w:val="auto"/>
        </w:rPr>
        <w:t xml:space="preserve">their own </w:t>
      </w:r>
      <w:r w:rsidRPr="00266D93">
        <w:rPr>
          <w:color w:val="auto"/>
        </w:rPr>
        <w:t>mobile phone</w:t>
      </w:r>
      <w:r>
        <w:rPr>
          <w:color w:val="auto"/>
        </w:rPr>
        <w:t>s and others use the service’s phone system. The team were advised that staff have arranged, when able,</w:t>
      </w:r>
      <w:r w:rsidRPr="00266D93">
        <w:rPr>
          <w:color w:val="auto"/>
        </w:rPr>
        <w:t xml:space="preserve"> outdoor visits</w:t>
      </w:r>
      <w:r>
        <w:rPr>
          <w:color w:val="auto"/>
        </w:rPr>
        <w:t xml:space="preserve"> and an outdoor picnic with family.</w:t>
      </w:r>
    </w:p>
    <w:p w14:paraId="02690DFB" w14:textId="77777777" w:rsidR="00596EF1" w:rsidRDefault="00596EF1" w:rsidP="00596EF1">
      <w:pPr>
        <w:rPr>
          <w:color w:val="auto"/>
        </w:rPr>
      </w:pPr>
      <w:r>
        <w:rPr>
          <w:rFonts w:eastAsia="Calibri"/>
          <w:color w:val="auto"/>
          <w:lang w:eastAsia="en-US"/>
        </w:rPr>
        <w:t xml:space="preserve">The Assessment Team reviewed </w:t>
      </w:r>
      <w:r w:rsidRPr="003E26BA">
        <w:rPr>
          <w:color w:val="auto"/>
        </w:rPr>
        <w:t xml:space="preserve">consumer files </w:t>
      </w:r>
      <w:r>
        <w:rPr>
          <w:color w:val="auto"/>
        </w:rPr>
        <w:t xml:space="preserve">which demonstrated </w:t>
      </w:r>
      <w:r w:rsidRPr="003E26BA">
        <w:rPr>
          <w:color w:val="auto"/>
        </w:rPr>
        <w:t>relationships of importance to the consumer are articulated in care plans.</w:t>
      </w:r>
    </w:p>
    <w:p w14:paraId="1349F7AE" w14:textId="77777777" w:rsidR="00596EF1" w:rsidRPr="00E3396F" w:rsidRDefault="00596EF1" w:rsidP="00596EF1">
      <w:pPr>
        <w:rPr>
          <w:rFonts w:eastAsia="Calibri"/>
          <w:color w:val="auto"/>
          <w:lang w:eastAsia="en-US"/>
        </w:rPr>
      </w:pPr>
      <w:r>
        <w:rPr>
          <w:rFonts w:eastAsia="Calibri"/>
          <w:color w:val="auto"/>
          <w:lang w:eastAsia="en-US"/>
        </w:rPr>
        <w:t>I find that the approved provider is compliant with this requirement.</w:t>
      </w:r>
    </w:p>
    <w:p w14:paraId="17AF891C" w14:textId="77777777" w:rsidR="00596EF1" w:rsidRDefault="00596EF1" w:rsidP="00596EF1">
      <w:pPr>
        <w:sectPr w:rsidR="00596EF1" w:rsidSect="00CB3BA9">
          <w:type w:val="continuous"/>
          <w:pgSz w:w="11906" w:h="16838"/>
          <w:pgMar w:top="1701" w:right="1418" w:bottom="1418" w:left="1418" w:header="568" w:footer="397" w:gutter="0"/>
          <w:cols w:space="708"/>
          <w:titlePg/>
          <w:docGrid w:linePitch="360"/>
        </w:sectPr>
      </w:pPr>
    </w:p>
    <w:p w14:paraId="442BB8CF" w14:textId="77777777" w:rsidR="00596EF1" w:rsidRDefault="00596EF1" w:rsidP="00596EF1">
      <w:pPr>
        <w:pStyle w:val="Heading1"/>
        <w:tabs>
          <w:tab w:val="right" w:pos="9070"/>
        </w:tabs>
        <w:spacing w:before="560" w:after="640"/>
        <w:rPr>
          <w:color w:val="FFFFFF" w:themeColor="background1"/>
        </w:rPr>
        <w:sectPr w:rsidR="00596EF1"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0528" behindDoc="1" locked="0" layoutInCell="1" allowOverlap="1" wp14:anchorId="28389ACA" wp14:editId="1E970589">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860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5C5DBB88" w14:textId="77777777" w:rsidR="00596EF1" w:rsidRPr="00ED6B57" w:rsidRDefault="00596EF1" w:rsidP="00596EF1">
      <w:pPr>
        <w:pStyle w:val="Heading3"/>
        <w:shd w:val="clear" w:color="auto" w:fill="F2F2F2" w:themeFill="background1" w:themeFillShade="F2"/>
      </w:pPr>
      <w:r w:rsidRPr="00ED6B57">
        <w:t>Consumer outcome:</w:t>
      </w:r>
    </w:p>
    <w:p w14:paraId="12F0448C" w14:textId="77777777" w:rsidR="00596EF1" w:rsidRPr="00ED6B57" w:rsidRDefault="00596EF1" w:rsidP="00596EF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82772B" w14:textId="77777777" w:rsidR="00596EF1" w:rsidRPr="00ED6B57" w:rsidRDefault="00596EF1" w:rsidP="00596EF1">
      <w:pPr>
        <w:pStyle w:val="Heading3"/>
        <w:shd w:val="clear" w:color="auto" w:fill="F2F2F2" w:themeFill="background1" w:themeFillShade="F2"/>
      </w:pPr>
      <w:r w:rsidRPr="00ED6B57">
        <w:t>Organisation statement:</w:t>
      </w:r>
    </w:p>
    <w:p w14:paraId="76226AF5" w14:textId="77777777" w:rsidR="00596EF1" w:rsidRPr="00ED6B57" w:rsidRDefault="00596EF1" w:rsidP="00596EF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16E3E01" w14:textId="77777777" w:rsidR="00596EF1" w:rsidRDefault="00596EF1" w:rsidP="00596EF1">
      <w:pPr>
        <w:pStyle w:val="Heading2"/>
      </w:pPr>
      <w:r>
        <w:t xml:space="preserve">Assessment </w:t>
      </w:r>
      <w:r w:rsidRPr="002B2C0F">
        <w:t>of Standard</w:t>
      </w:r>
      <w:r>
        <w:t xml:space="preserve"> 2</w:t>
      </w:r>
    </w:p>
    <w:p w14:paraId="1D4D6FBA" w14:textId="77777777" w:rsidR="00596EF1" w:rsidRPr="00910C76" w:rsidRDefault="00596EF1" w:rsidP="00596EF1">
      <w:pPr>
        <w:rPr>
          <w:rFonts w:eastAsia="Calibri"/>
          <w:lang w:eastAsia="en-US"/>
        </w:rPr>
      </w:pPr>
      <w:r w:rsidRPr="00910C7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EC3F15C" w14:textId="77777777" w:rsidR="00596EF1" w:rsidRPr="00910C76" w:rsidRDefault="00596EF1" w:rsidP="00596EF1">
      <w:pPr>
        <w:rPr>
          <w:rFonts w:eastAsia="Calibri"/>
          <w:lang w:eastAsia="en-US"/>
        </w:rPr>
      </w:pPr>
      <w:r>
        <w:rPr>
          <w:rFonts w:eastAsia="Calibri"/>
          <w:color w:val="auto"/>
          <w:lang w:eastAsia="en-US"/>
        </w:rPr>
        <w:t>The Assessment Team found that o</w:t>
      </w:r>
      <w:r w:rsidRPr="00910C76">
        <w:rPr>
          <w:rFonts w:eastAsia="Calibri"/>
          <w:color w:val="auto"/>
          <w:lang w:eastAsia="en-US"/>
        </w:rPr>
        <w:t xml:space="preserve">verall sampled consumers consider that they feel like partners in the ongoing assessment and planning of their care </w:t>
      </w:r>
      <w:r w:rsidRPr="00910C76">
        <w:rPr>
          <w:rFonts w:eastAsia="Calibri"/>
          <w:lang w:eastAsia="en-US"/>
        </w:rPr>
        <w:t xml:space="preserve">and services. </w:t>
      </w:r>
    </w:p>
    <w:p w14:paraId="7E0F3880" w14:textId="77777777" w:rsidR="00596EF1" w:rsidRPr="00910C76" w:rsidRDefault="00596EF1" w:rsidP="00596EF1">
      <w:pPr>
        <w:rPr>
          <w:rFonts w:eastAsia="Calibri"/>
          <w:lang w:eastAsia="en-US"/>
        </w:rPr>
      </w:pPr>
      <w:r>
        <w:rPr>
          <w:rFonts w:eastAsia="Calibri"/>
          <w:lang w:eastAsia="en-US"/>
        </w:rPr>
        <w:t xml:space="preserve">The Assessment Team interviewed consumers who said </w:t>
      </w:r>
      <w:r w:rsidRPr="00910C76">
        <w:rPr>
          <w:rFonts w:eastAsia="Calibri"/>
          <w:lang w:eastAsia="en-US"/>
        </w:rPr>
        <w:t>staff talk to them about their care provision</w:t>
      </w:r>
      <w:r>
        <w:rPr>
          <w:rFonts w:eastAsia="Calibri"/>
          <w:lang w:eastAsia="en-US"/>
        </w:rPr>
        <w:t xml:space="preserve"> and that they</w:t>
      </w:r>
      <w:r w:rsidRPr="00910C76">
        <w:rPr>
          <w:rFonts w:eastAsia="Calibri"/>
          <w:lang w:eastAsia="en-US"/>
        </w:rPr>
        <w:t xml:space="preserve"> have access to and were aware of their care plans.</w:t>
      </w:r>
    </w:p>
    <w:p w14:paraId="28F77DCA" w14:textId="77777777" w:rsidR="00596EF1" w:rsidRPr="00910C76" w:rsidRDefault="00596EF1" w:rsidP="00596EF1">
      <w:pPr>
        <w:rPr>
          <w:rFonts w:eastAsia="Calibri"/>
          <w:lang w:eastAsia="en-US"/>
        </w:rPr>
      </w:pPr>
      <w:r>
        <w:rPr>
          <w:rFonts w:eastAsia="Calibri"/>
          <w:lang w:eastAsia="en-US"/>
        </w:rPr>
        <w:t>The Assessment Team however identified that a</w:t>
      </w:r>
      <w:r w:rsidRPr="00910C76">
        <w:rPr>
          <w:rFonts w:eastAsia="Calibri"/>
          <w:lang w:eastAsia="en-US"/>
        </w:rPr>
        <w:t xml:space="preserve">spects of care planning and assessment do not support safe and effective care delivery. Current needs of some consumers were not identified. Although there is generally consultation of consumers legally appointed decision makers have not always been consulted and some concerns were raised about access and input of medical officers. </w:t>
      </w:r>
    </w:p>
    <w:p w14:paraId="39A16874" w14:textId="77777777" w:rsidR="00596EF1" w:rsidRPr="00171EC4" w:rsidRDefault="00596EF1" w:rsidP="00596EF1">
      <w:pPr>
        <w:rPr>
          <w:rFonts w:eastAsia="Calibri"/>
          <w:lang w:eastAsia="en-US"/>
        </w:rPr>
      </w:pPr>
      <w:r w:rsidRPr="00154403">
        <w:rPr>
          <w:rFonts w:eastAsiaTheme="minorHAnsi"/>
        </w:rPr>
        <w:t xml:space="preserve">The Quality Standard is </w:t>
      </w:r>
      <w:r w:rsidRPr="00171EC4">
        <w:rPr>
          <w:rFonts w:eastAsia="Calibri"/>
          <w:lang w:eastAsia="en-US"/>
        </w:rPr>
        <w:t>assessed as Non-compliant as three of the specific</w:t>
      </w:r>
      <w:r>
        <w:rPr>
          <w:rFonts w:eastAsia="Calibri"/>
          <w:lang w:eastAsia="en-US"/>
        </w:rPr>
        <w:t xml:space="preserve">ally assessed </w:t>
      </w:r>
      <w:r w:rsidRPr="00171EC4">
        <w:rPr>
          <w:rFonts w:eastAsia="Calibri"/>
          <w:lang w:eastAsia="en-US"/>
        </w:rPr>
        <w:t>requirements have been assessed as Non-compliant.</w:t>
      </w:r>
    </w:p>
    <w:p w14:paraId="0030FB38" w14:textId="77777777" w:rsidR="00596EF1" w:rsidRDefault="00596EF1" w:rsidP="00596EF1">
      <w:pPr>
        <w:pStyle w:val="Heading2"/>
      </w:pPr>
      <w:r>
        <w:lastRenderedPageBreak/>
        <w:t>Assessment of Standard 2 Requirements</w:t>
      </w:r>
      <w:r w:rsidRPr="0066387A">
        <w:rPr>
          <w:i/>
          <w:color w:val="0000FF"/>
          <w:sz w:val="24"/>
          <w:szCs w:val="24"/>
        </w:rPr>
        <w:t xml:space="preserve"> </w:t>
      </w:r>
    </w:p>
    <w:p w14:paraId="722234FC" w14:textId="77777777" w:rsidR="00596EF1" w:rsidRDefault="00596EF1" w:rsidP="00596EF1">
      <w:pPr>
        <w:pStyle w:val="Heading3"/>
      </w:pPr>
      <w:bookmarkStart w:id="2" w:name="_Hlk97821066"/>
      <w:r w:rsidRPr="00051035">
        <w:t xml:space="preserve">Requirement </w:t>
      </w:r>
      <w:r>
        <w:t>2</w:t>
      </w:r>
      <w:r w:rsidRPr="00051035">
        <w:t>(3)(a)</w:t>
      </w:r>
      <w:r w:rsidRPr="00051035">
        <w:tab/>
        <w:t>Non-compliant</w:t>
      </w:r>
    </w:p>
    <w:p w14:paraId="255796BE" w14:textId="77777777" w:rsidR="00596EF1" w:rsidRPr="008D114F" w:rsidRDefault="00596EF1" w:rsidP="00596EF1">
      <w:pPr>
        <w:rPr>
          <w:i/>
        </w:rPr>
      </w:pPr>
      <w:r w:rsidRPr="008D114F">
        <w:rPr>
          <w:i/>
        </w:rPr>
        <w:t>Assessment and planning, including consideration of risks to the consumer’s health and well-being, informs the delivery of safe and effective care and services.</w:t>
      </w:r>
    </w:p>
    <w:p w14:paraId="2C3ECE2B" w14:textId="77777777" w:rsidR="00596EF1" w:rsidRDefault="00596EF1" w:rsidP="00596EF1">
      <w:pPr>
        <w:rPr>
          <w:rFonts w:eastAsia="Calibri"/>
          <w:color w:val="auto"/>
          <w:lang w:eastAsia="en-US"/>
        </w:rPr>
      </w:pPr>
      <w:r>
        <w:rPr>
          <w:iCs/>
        </w:rPr>
        <w:t>The Assessment Team found that a</w:t>
      </w:r>
      <w:r w:rsidRPr="007F4824">
        <w:rPr>
          <w:iCs/>
        </w:rPr>
        <w:t>ssessment and planning, including consideration of risks to the consumer’s health and well-being, does not always inform the delivery of safe and effective care and services. Although care plans are documented to be current it was noted, in some consumer files, there has not been reassessment when consumer needs have changed.</w:t>
      </w:r>
      <w:r w:rsidRPr="007F4824">
        <w:rPr>
          <w:rFonts w:eastAsia="Calibri"/>
          <w:color w:val="auto"/>
          <w:lang w:eastAsia="en-US"/>
        </w:rPr>
        <w:t xml:space="preserve"> </w:t>
      </w:r>
      <w:bookmarkStart w:id="3" w:name="_Hlk97728845"/>
      <w:r w:rsidRPr="007F4824">
        <w:rPr>
          <w:rFonts w:eastAsia="Calibri"/>
          <w:color w:val="auto"/>
          <w:lang w:eastAsia="en-US"/>
        </w:rPr>
        <w:t xml:space="preserve">This </w:t>
      </w:r>
      <w:r>
        <w:rPr>
          <w:rFonts w:eastAsia="Calibri"/>
          <w:color w:val="auto"/>
          <w:lang w:eastAsia="en-US"/>
        </w:rPr>
        <w:t>issue had previously been identified during a site audit and improvement has not been demonstrated.</w:t>
      </w:r>
    </w:p>
    <w:bookmarkEnd w:id="3"/>
    <w:p w14:paraId="0078049E" w14:textId="77777777" w:rsidR="00596EF1" w:rsidRDefault="00596EF1" w:rsidP="00596EF1">
      <w:pPr>
        <w:rPr>
          <w:rFonts w:eastAsia="Calibri"/>
          <w:color w:val="auto"/>
          <w:lang w:eastAsia="en-US"/>
        </w:rPr>
      </w:pPr>
      <w:r>
        <w:rPr>
          <w:rFonts w:eastAsia="Calibri"/>
          <w:color w:val="auto"/>
          <w:lang w:eastAsia="en-US"/>
        </w:rPr>
        <w:t>The Assessment Team identified that skin integrity and behaviour management for consumers have not successfully managed.</w:t>
      </w:r>
    </w:p>
    <w:p w14:paraId="1755CF55" w14:textId="77777777" w:rsidR="00596EF1" w:rsidRDefault="00596EF1" w:rsidP="00596EF1">
      <w:pPr>
        <w:rPr>
          <w:rFonts w:eastAsia="Calibri"/>
          <w:color w:val="auto"/>
          <w:lang w:eastAsia="en-US"/>
        </w:rPr>
      </w:pPr>
      <w:r>
        <w:rPr>
          <w:rFonts w:eastAsia="Calibri"/>
          <w:color w:val="auto"/>
          <w:lang w:eastAsia="en-US"/>
        </w:rPr>
        <w:t>The approved provider responded to the Assessment Team’s report and provided information pertaining to the issues raised including Continuous Improvement Plans. I acknowledge the work that has been undertaken since the Assessment Contact, however understand that the benefits to consumers may not be immediately evident.</w:t>
      </w:r>
    </w:p>
    <w:p w14:paraId="51FFB09E" w14:textId="77777777" w:rsidR="00596EF1" w:rsidRDefault="00596EF1" w:rsidP="00596EF1">
      <w:pPr>
        <w:rPr>
          <w:rFonts w:eastAsia="Calibri"/>
          <w:color w:val="auto"/>
          <w:lang w:eastAsia="en-US"/>
        </w:rPr>
      </w:pPr>
      <w:r>
        <w:rPr>
          <w:rFonts w:eastAsia="Calibri"/>
          <w:color w:val="auto"/>
          <w:lang w:eastAsia="en-US"/>
        </w:rPr>
        <w:t>I find that the approved provider is not compliant with this requirement at the time of assessment.</w:t>
      </w:r>
    </w:p>
    <w:p w14:paraId="59278057" w14:textId="77777777" w:rsidR="00596EF1" w:rsidRDefault="00596EF1" w:rsidP="00596EF1">
      <w:pPr>
        <w:pStyle w:val="Heading3"/>
      </w:pPr>
      <w:r>
        <w:t>Requirement 2(3)(b)</w:t>
      </w:r>
      <w:r>
        <w:tab/>
        <w:t>Non-compliant</w:t>
      </w:r>
    </w:p>
    <w:p w14:paraId="5B737128" w14:textId="77777777" w:rsidR="00596EF1" w:rsidRPr="008D114F" w:rsidRDefault="00596EF1" w:rsidP="00596EF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6C8E66B" w14:textId="77777777" w:rsidR="00596EF1" w:rsidRDefault="00596EF1" w:rsidP="00596EF1">
      <w:pPr>
        <w:rPr>
          <w:rFonts w:eastAsia="Calibri"/>
          <w:color w:val="auto"/>
          <w:lang w:eastAsia="en-US"/>
        </w:rPr>
      </w:pPr>
      <w:r w:rsidRPr="008013BD">
        <w:rPr>
          <w:iCs/>
        </w:rPr>
        <w:t xml:space="preserve">The Assessment Team found that </w:t>
      </w:r>
      <w:r>
        <w:rPr>
          <w:iCs/>
        </w:rPr>
        <w:t>a</w:t>
      </w:r>
      <w:r w:rsidRPr="008E0AF9">
        <w:rPr>
          <w:iCs/>
        </w:rPr>
        <w:t xml:space="preserve">ssessment and planning </w:t>
      </w:r>
      <w:r>
        <w:rPr>
          <w:iCs/>
        </w:rPr>
        <w:t xml:space="preserve">does not always </w:t>
      </w:r>
      <w:r w:rsidRPr="008E0AF9">
        <w:rPr>
          <w:iCs/>
        </w:rPr>
        <w:t>identif</w:t>
      </w:r>
      <w:r>
        <w:rPr>
          <w:iCs/>
        </w:rPr>
        <w:t>y</w:t>
      </w:r>
      <w:r w:rsidRPr="008E0AF9">
        <w:rPr>
          <w:iCs/>
        </w:rPr>
        <w:t xml:space="preserve"> and</w:t>
      </w:r>
      <w:r>
        <w:rPr>
          <w:iCs/>
        </w:rPr>
        <w:t>/or</w:t>
      </w:r>
      <w:r w:rsidRPr="008E0AF9">
        <w:rPr>
          <w:iCs/>
        </w:rPr>
        <w:t xml:space="preserve"> address the consumer’s current needs, goals and preferences, including advance care planning and end of life planning if the consumer wishes.</w:t>
      </w:r>
      <w:r>
        <w:rPr>
          <w:iCs/>
        </w:rPr>
        <w:t xml:space="preserve"> A consumer identified as receiving end of life care has not had assessments and the care plan has not been updated to reflect changes in the consumer’s goals. Lifestyle assessment and care plans are also not current. </w:t>
      </w:r>
      <w:r w:rsidRPr="007F4824">
        <w:rPr>
          <w:rFonts w:eastAsia="Calibri"/>
          <w:color w:val="auto"/>
          <w:lang w:eastAsia="en-US"/>
        </w:rPr>
        <w:t xml:space="preserve">This </w:t>
      </w:r>
      <w:r>
        <w:rPr>
          <w:rFonts w:eastAsia="Calibri"/>
          <w:color w:val="auto"/>
          <w:lang w:eastAsia="en-US"/>
        </w:rPr>
        <w:t>issue had previously been identified during a site audit and improvement has not been demonstrated.</w:t>
      </w:r>
    </w:p>
    <w:p w14:paraId="143C7D60" w14:textId="77777777" w:rsidR="00596EF1" w:rsidRPr="002F7C9E" w:rsidRDefault="00596EF1" w:rsidP="00596EF1">
      <w:pPr>
        <w:rPr>
          <w:rFonts w:eastAsia="Calibri"/>
          <w:color w:val="auto"/>
          <w:lang w:eastAsia="en-US"/>
        </w:rPr>
      </w:pPr>
      <w:r w:rsidRPr="002F7C9E">
        <w:rPr>
          <w:rFonts w:eastAsia="Calibri"/>
          <w:color w:val="auto"/>
          <w:lang w:eastAsia="en-US"/>
        </w:rPr>
        <w:t>Most consumers have advance care directives in place.</w:t>
      </w:r>
    </w:p>
    <w:p w14:paraId="6FA291EE" w14:textId="77777777" w:rsidR="00596EF1" w:rsidRDefault="00596EF1" w:rsidP="00596EF1">
      <w:pPr>
        <w:rPr>
          <w:rFonts w:eastAsia="Calibri"/>
          <w:color w:val="auto"/>
          <w:lang w:eastAsia="en-US"/>
        </w:rPr>
      </w:pPr>
      <w:r>
        <w:rPr>
          <w:rFonts w:eastAsia="Calibri"/>
          <w:color w:val="auto"/>
          <w:lang w:eastAsia="en-US"/>
        </w:rPr>
        <w:t xml:space="preserve">The approved provider responded to the Assessment Team’s report and provided information pertaining to the issues raised including the Continuous Improvement Plans. I acknowledge the work that has been undertaken since the Assessment </w:t>
      </w:r>
      <w:r>
        <w:rPr>
          <w:rFonts w:eastAsia="Calibri"/>
          <w:color w:val="auto"/>
          <w:lang w:eastAsia="en-US"/>
        </w:rPr>
        <w:lastRenderedPageBreak/>
        <w:t>Contact, however note at the time of visit, the assessments and care plans had not been updated to reflect current needs.</w:t>
      </w:r>
    </w:p>
    <w:p w14:paraId="4AC5514B" w14:textId="77777777" w:rsidR="00596EF1" w:rsidRPr="00853601" w:rsidRDefault="00596EF1" w:rsidP="00596EF1">
      <w:r>
        <w:rPr>
          <w:rFonts w:eastAsia="Calibri"/>
          <w:color w:val="auto"/>
          <w:lang w:eastAsia="en-US"/>
        </w:rPr>
        <w:t>I find that the approved provider is not compliant with this requirement at the time of assessment.</w:t>
      </w:r>
    </w:p>
    <w:p w14:paraId="0ECC9193" w14:textId="77777777" w:rsidR="00596EF1" w:rsidRDefault="00596EF1" w:rsidP="00596EF1">
      <w:pPr>
        <w:pStyle w:val="Heading3"/>
      </w:pPr>
      <w:r>
        <w:t>Requirement 2(3)(c)</w:t>
      </w:r>
      <w:r>
        <w:tab/>
        <w:t>Non-compliant</w:t>
      </w:r>
    </w:p>
    <w:p w14:paraId="58F97A62" w14:textId="77777777" w:rsidR="00596EF1" w:rsidRPr="008D114F" w:rsidRDefault="00596EF1" w:rsidP="00596EF1">
      <w:pPr>
        <w:rPr>
          <w:i/>
        </w:rPr>
      </w:pPr>
      <w:r w:rsidRPr="008D114F">
        <w:rPr>
          <w:i/>
        </w:rPr>
        <w:t>The organisation demonstrates that assessment and planning:</w:t>
      </w:r>
    </w:p>
    <w:p w14:paraId="75D8F477" w14:textId="77777777" w:rsidR="00596EF1" w:rsidRPr="008D114F" w:rsidRDefault="00596EF1" w:rsidP="00596EF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276488" w14:textId="77777777" w:rsidR="00596EF1" w:rsidRPr="008D114F" w:rsidRDefault="00596EF1" w:rsidP="00596EF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486D14" w14:textId="77777777" w:rsidR="00596EF1" w:rsidRDefault="00596EF1" w:rsidP="00596EF1">
      <w:pPr>
        <w:rPr>
          <w:rFonts w:eastAsia="Calibri"/>
          <w:color w:val="auto"/>
          <w:lang w:eastAsia="en-US"/>
        </w:rPr>
      </w:pPr>
      <w:r>
        <w:rPr>
          <w:iCs/>
        </w:rPr>
        <w:t>The Assessment Team observed that a</w:t>
      </w:r>
      <w:r w:rsidRPr="00A563B9">
        <w:rPr>
          <w:iCs/>
        </w:rPr>
        <w:t xml:space="preserve">ssessment and planning is not always based on ongoing partnership with the consumer and others that the consumer wishes to involve, and does not always includes other organisations, and individuals and providers of other care and services, that are involved in the care of the consumer. </w:t>
      </w:r>
    </w:p>
    <w:p w14:paraId="068D7089" w14:textId="77777777" w:rsidR="00596EF1" w:rsidRPr="00A563B9" w:rsidRDefault="00596EF1" w:rsidP="00596EF1">
      <w:pPr>
        <w:rPr>
          <w:iCs/>
          <w:color w:val="auto"/>
        </w:rPr>
      </w:pPr>
      <w:r>
        <w:rPr>
          <w:iCs/>
        </w:rPr>
        <w:t>The Assessment Team spoke to ma</w:t>
      </w:r>
      <w:r w:rsidRPr="00A563B9">
        <w:rPr>
          <w:iCs/>
        </w:rPr>
        <w:t xml:space="preserve">nagement </w:t>
      </w:r>
      <w:r>
        <w:rPr>
          <w:iCs/>
        </w:rPr>
        <w:t xml:space="preserve">who </w:t>
      </w:r>
      <w:r w:rsidRPr="00A563B9">
        <w:rPr>
          <w:iCs/>
        </w:rPr>
        <w:t>acknowledge</w:t>
      </w:r>
      <w:r>
        <w:rPr>
          <w:iCs/>
        </w:rPr>
        <w:t>d</w:t>
      </w:r>
      <w:r w:rsidRPr="00A563B9">
        <w:rPr>
          <w:iCs/>
        </w:rPr>
        <w:t xml:space="preserve"> case consultation is an area for improvement. </w:t>
      </w:r>
      <w:r>
        <w:rPr>
          <w:iCs/>
        </w:rPr>
        <w:t>A recent staffing appointment</w:t>
      </w:r>
      <w:r w:rsidRPr="00A563B9">
        <w:rPr>
          <w:iCs/>
        </w:rPr>
        <w:t xml:space="preserve"> has prioritised conferences for consumers who have had changes in their needs for consultation.</w:t>
      </w:r>
      <w:r>
        <w:rPr>
          <w:iCs/>
        </w:rPr>
        <w:t xml:space="preserve"> It was also identified that c</w:t>
      </w:r>
      <w:r w:rsidRPr="00A563B9">
        <w:rPr>
          <w:iCs/>
        </w:rPr>
        <w:t>onsumers with the Public Guardian appointed as their decision maker do not have evidence of consultation regarding their wishes and preferences. There was conflicting information about appointed decision makers.</w:t>
      </w:r>
    </w:p>
    <w:p w14:paraId="7B22EA31" w14:textId="77777777" w:rsidR="00596EF1" w:rsidRDefault="00596EF1" w:rsidP="00596EF1">
      <w:pPr>
        <w:rPr>
          <w:rFonts w:eastAsia="Calibri"/>
          <w:color w:val="auto"/>
          <w:lang w:eastAsia="en-US"/>
        </w:rPr>
      </w:pPr>
      <w:r>
        <w:t>The approved provider responded to the Assessment Team’s report and provided a Continuous Improvement Plan and other documentation to support actions taken since the Assessment Contact.</w:t>
      </w:r>
      <w:r>
        <w:rPr>
          <w:rFonts w:eastAsia="Calibri"/>
          <w:color w:val="auto"/>
          <w:lang w:eastAsia="en-US"/>
        </w:rPr>
        <w:t xml:space="preserve"> I acknowledge the actions in the plan, however understand that the benefits to consumers may not be immediately evident.</w:t>
      </w:r>
    </w:p>
    <w:p w14:paraId="057F635F" w14:textId="77777777" w:rsidR="00596EF1" w:rsidRDefault="00596EF1" w:rsidP="00596EF1">
      <w:pPr>
        <w:sectPr w:rsidR="00596EF1" w:rsidSect="003F5725">
          <w:type w:val="continuous"/>
          <w:pgSz w:w="11906" w:h="16838"/>
          <w:pgMar w:top="1701" w:right="1418" w:bottom="1418" w:left="1418" w:header="709" w:footer="397" w:gutter="0"/>
          <w:cols w:space="708"/>
          <w:titlePg/>
          <w:docGrid w:linePitch="360"/>
        </w:sectPr>
      </w:pPr>
      <w:r>
        <w:t>I find that the approved Provider was not compliant with this requirement at the time of assessment.</w:t>
      </w:r>
    </w:p>
    <w:p w14:paraId="0313F9E0" w14:textId="77777777" w:rsidR="00596EF1" w:rsidRDefault="00596EF1" w:rsidP="00596EF1">
      <w:pPr>
        <w:pStyle w:val="Heading1"/>
        <w:tabs>
          <w:tab w:val="right" w:pos="9070"/>
        </w:tabs>
        <w:spacing w:before="560" w:after="640"/>
        <w:rPr>
          <w:color w:val="FFFFFF" w:themeColor="background1"/>
          <w:sz w:val="36"/>
        </w:rPr>
        <w:sectPr w:rsidR="00596EF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22BC1D8E" wp14:editId="25C6A0B0">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18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65A8FE" w14:textId="77777777" w:rsidR="00596EF1" w:rsidRPr="00FD1B02" w:rsidRDefault="00596EF1" w:rsidP="00596EF1">
      <w:pPr>
        <w:pStyle w:val="Heading3"/>
        <w:shd w:val="clear" w:color="auto" w:fill="F2F2F2" w:themeFill="background1" w:themeFillShade="F2"/>
      </w:pPr>
      <w:r w:rsidRPr="00FD1B02">
        <w:t>Consumer outcome:</w:t>
      </w:r>
    </w:p>
    <w:p w14:paraId="4710EEF8" w14:textId="77777777" w:rsidR="00596EF1" w:rsidRDefault="00596EF1" w:rsidP="00596EF1">
      <w:pPr>
        <w:numPr>
          <w:ilvl w:val="0"/>
          <w:numId w:val="3"/>
        </w:numPr>
        <w:shd w:val="clear" w:color="auto" w:fill="F2F2F2" w:themeFill="background1" w:themeFillShade="F2"/>
      </w:pPr>
      <w:r>
        <w:t>I get personal care, clinical care, or both personal care and clinical care, that is safe and right for me.</w:t>
      </w:r>
    </w:p>
    <w:p w14:paraId="6FAC70A4" w14:textId="77777777" w:rsidR="00596EF1" w:rsidRDefault="00596EF1" w:rsidP="00596EF1">
      <w:pPr>
        <w:pStyle w:val="Heading3"/>
        <w:shd w:val="clear" w:color="auto" w:fill="F2F2F2" w:themeFill="background1" w:themeFillShade="F2"/>
      </w:pPr>
      <w:r>
        <w:t>Organisation statement:</w:t>
      </w:r>
    </w:p>
    <w:p w14:paraId="456A2788" w14:textId="77777777" w:rsidR="00596EF1" w:rsidRDefault="00596EF1" w:rsidP="00596EF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7B723D" w14:textId="77777777" w:rsidR="00596EF1" w:rsidRDefault="00596EF1" w:rsidP="00596EF1">
      <w:pPr>
        <w:pStyle w:val="Heading2"/>
      </w:pPr>
      <w:r>
        <w:t>Assessment of Standard 3</w:t>
      </w:r>
    </w:p>
    <w:p w14:paraId="5EDA3BDD" w14:textId="77777777" w:rsidR="00596EF1" w:rsidRPr="00163FEE" w:rsidRDefault="00596EF1" w:rsidP="00596EF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53785D8" w14:textId="77777777" w:rsidR="00596EF1" w:rsidRPr="00A56E96" w:rsidRDefault="00596EF1" w:rsidP="00596EF1">
      <w:pPr>
        <w:rPr>
          <w:rFonts w:eastAsia="Calibri"/>
          <w:color w:val="auto"/>
          <w:lang w:eastAsia="en-US"/>
        </w:rPr>
      </w:pPr>
      <w:r>
        <w:rPr>
          <w:rFonts w:eastAsia="Calibri"/>
          <w:color w:val="auto"/>
          <w:lang w:eastAsia="en-US"/>
        </w:rPr>
        <w:t>The Assessment Team found that o</w:t>
      </w:r>
      <w:r w:rsidRPr="00A56E96">
        <w:rPr>
          <w:rFonts w:eastAsia="Calibri"/>
          <w:color w:val="auto"/>
          <w:lang w:eastAsia="en-US"/>
        </w:rPr>
        <w:t xml:space="preserve">verall sampled consumers consider that they receive personal care and clinical care that is safe and right for them. </w:t>
      </w:r>
    </w:p>
    <w:p w14:paraId="6E169345" w14:textId="77777777" w:rsidR="00596EF1" w:rsidRPr="00D767FA" w:rsidRDefault="00596EF1" w:rsidP="00596EF1">
      <w:pPr>
        <w:rPr>
          <w:rFonts w:eastAsia="Calibri"/>
          <w:color w:val="000000" w:themeColor="text1"/>
          <w:lang w:eastAsia="en-US"/>
        </w:rPr>
      </w:pPr>
      <w:r>
        <w:rPr>
          <w:rFonts w:eastAsia="Calibri"/>
          <w:color w:val="auto"/>
          <w:lang w:eastAsia="en-US"/>
        </w:rPr>
        <w:t xml:space="preserve">The Assessment Team interviewed consumers and representatives who confirmed that </w:t>
      </w:r>
      <w:r w:rsidRPr="00D767FA">
        <w:rPr>
          <w:rFonts w:eastAsia="Calibri"/>
          <w:color w:val="000000" w:themeColor="text1"/>
          <w:lang w:eastAsia="en-US"/>
        </w:rPr>
        <w:t xml:space="preserve">staff are very caring and kind although expressed concern about access to medical support. </w:t>
      </w:r>
    </w:p>
    <w:p w14:paraId="731CBC2B" w14:textId="77777777" w:rsidR="00596EF1" w:rsidRDefault="00596EF1" w:rsidP="00596EF1">
      <w:pPr>
        <w:rPr>
          <w:iCs/>
        </w:rPr>
      </w:pPr>
      <w:r>
        <w:rPr>
          <w:iCs/>
        </w:rPr>
        <w:t>The Assessment Team found that c</w:t>
      </w:r>
      <w:r w:rsidRPr="00367FA5">
        <w:rPr>
          <w:iCs/>
        </w:rPr>
        <w:t>onsumer</w:t>
      </w:r>
      <w:r>
        <w:rPr>
          <w:iCs/>
        </w:rPr>
        <w:t>s do not always</w:t>
      </w:r>
      <w:r w:rsidRPr="00367FA5">
        <w:rPr>
          <w:iCs/>
        </w:rPr>
        <w:t xml:space="preserve"> get safe and effective personal care</w:t>
      </w:r>
      <w:r>
        <w:rPr>
          <w:iCs/>
        </w:rPr>
        <w:t xml:space="preserve"> and/or</w:t>
      </w:r>
      <w:r w:rsidRPr="00367FA5">
        <w:rPr>
          <w:iCs/>
        </w:rPr>
        <w:t xml:space="preserve"> clinical care</w:t>
      </w:r>
      <w:r>
        <w:rPr>
          <w:iCs/>
        </w:rPr>
        <w:t>.</w:t>
      </w:r>
      <w:r w:rsidRPr="00367FA5">
        <w:rPr>
          <w:iCs/>
        </w:rPr>
        <w:t xml:space="preserve"> </w:t>
      </w:r>
    </w:p>
    <w:p w14:paraId="306BB270" w14:textId="77777777" w:rsidR="00596EF1" w:rsidRPr="0072665D" w:rsidRDefault="00596EF1" w:rsidP="00596EF1">
      <w:pPr>
        <w:rPr>
          <w:rFonts w:eastAsia="Calibri"/>
          <w:color w:val="auto"/>
          <w:lang w:eastAsia="en-US"/>
        </w:rPr>
      </w:pPr>
      <w:r w:rsidRPr="0072665D">
        <w:rPr>
          <w:rFonts w:eastAsia="Calibri"/>
          <w:color w:val="auto"/>
          <w:lang w:eastAsia="en-US"/>
        </w:rPr>
        <w:t>The Quality Standard is assessed as Non-compliant as two of the specific</w:t>
      </w:r>
      <w:r>
        <w:rPr>
          <w:rFonts w:eastAsia="Calibri"/>
          <w:color w:val="auto"/>
          <w:lang w:eastAsia="en-US"/>
        </w:rPr>
        <w:t>ally</w:t>
      </w:r>
      <w:r w:rsidRPr="0072665D">
        <w:rPr>
          <w:rFonts w:eastAsia="Calibri"/>
          <w:color w:val="auto"/>
          <w:lang w:eastAsia="en-US"/>
        </w:rPr>
        <w:t xml:space="preserve"> assessed requirements are Non-compliant.</w:t>
      </w:r>
    </w:p>
    <w:p w14:paraId="2B325F09" w14:textId="77777777" w:rsidR="00596EF1" w:rsidRDefault="00596EF1" w:rsidP="00596EF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7493CB" w14:textId="77777777" w:rsidR="00596EF1" w:rsidRPr="00853601" w:rsidRDefault="00596EF1" w:rsidP="00596EF1">
      <w:pPr>
        <w:pStyle w:val="Heading3"/>
      </w:pPr>
      <w:r w:rsidRPr="00853601">
        <w:t>Requirement 3(3)(a)</w:t>
      </w:r>
      <w:r>
        <w:tab/>
        <w:t>Non-compliant</w:t>
      </w:r>
    </w:p>
    <w:p w14:paraId="01569D14" w14:textId="77777777" w:rsidR="00596EF1" w:rsidRPr="008D114F" w:rsidRDefault="00596EF1" w:rsidP="00596EF1">
      <w:pPr>
        <w:rPr>
          <w:i/>
        </w:rPr>
      </w:pPr>
      <w:r w:rsidRPr="008D114F">
        <w:rPr>
          <w:i/>
        </w:rPr>
        <w:t>Each consumer gets safe and effective personal care, clinical care, or both personal care and clinical care, that:</w:t>
      </w:r>
    </w:p>
    <w:p w14:paraId="72D4C2EF"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lastRenderedPageBreak/>
        <w:t>is best practice; and</w:t>
      </w:r>
    </w:p>
    <w:p w14:paraId="67472D47"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t>is tailored to their needs; and</w:t>
      </w:r>
    </w:p>
    <w:p w14:paraId="30A0FC19"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t>optimises their health and well-being.</w:t>
      </w:r>
    </w:p>
    <w:p w14:paraId="2AF415DD" w14:textId="77777777" w:rsidR="00596EF1" w:rsidRDefault="00596EF1" w:rsidP="00596EF1">
      <w:pPr>
        <w:rPr>
          <w:iCs/>
        </w:rPr>
      </w:pPr>
      <w:r>
        <w:rPr>
          <w:iCs/>
        </w:rPr>
        <w:t>The Assessment Team found that c</w:t>
      </w:r>
      <w:r w:rsidRPr="00350C77">
        <w:rPr>
          <w:iCs/>
        </w:rPr>
        <w:t>onsumer do not always get safe and effective personal care and/or clinical care that is best practice, is tailored to their needs and optimises their health and well-being. While there was positive feedback about staff interactions with consumers</w:t>
      </w:r>
      <w:r>
        <w:rPr>
          <w:iCs/>
        </w:rPr>
        <w:t>, however</w:t>
      </w:r>
      <w:r w:rsidRPr="00350C77">
        <w:rPr>
          <w:iCs/>
        </w:rPr>
        <w:t xml:space="preserve"> gaps were identified in staff knowledge of restraint and consent, pain management and behaviour management. </w:t>
      </w:r>
    </w:p>
    <w:p w14:paraId="70F77D66" w14:textId="77777777" w:rsidR="00596EF1" w:rsidRDefault="00596EF1" w:rsidP="00596EF1">
      <w:pPr>
        <w:rPr>
          <w:rFonts w:eastAsia="Calibri"/>
          <w:color w:val="auto"/>
          <w:lang w:eastAsia="en-US"/>
        </w:rPr>
      </w:pPr>
      <w:r>
        <w:rPr>
          <w:rFonts w:eastAsia="Calibri"/>
          <w:color w:val="auto"/>
          <w:lang w:eastAsia="en-US"/>
        </w:rPr>
        <w:t xml:space="preserve">The Assessment Team identified that there has been issues with accessibility to doctors and a lack of staff understanding about pain management and best practice pain management. The Assessment Team also found that reviews of medication and psychotropic registers were overdue and skin integrity deficits were identified in relation to appropriate and best practice skin care.   </w:t>
      </w:r>
    </w:p>
    <w:p w14:paraId="6192A225" w14:textId="77777777" w:rsidR="00596EF1" w:rsidRDefault="00596EF1" w:rsidP="00596EF1">
      <w:pPr>
        <w:rPr>
          <w:rFonts w:eastAsia="Calibri"/>
          <w:color w:val="auto"/>
          <w:lang w:eastAsia="en-US"/>
        </w:rPr>
      </w:pPr>
      <w:r>
        <w:rPr>
          <w:rFonts w:eastAsia="Calibri"/>
          <w:color w:val="auto"/>
          <w:lang w:eastAsia="en-US"/>
        </w:rPr>
        <w:t>The approved provider responded to the Assessment Team’s report and acknowledged some deficits which they have included in the Continuous Improvement Plans including additional training for staff.</w:t>
      </w:r>
    </w:p>
    <w:p w14:paraId="51635B74" w14:textId="77777777" w:rsidR="00596EF1" w:rsidRPr="00350C77" w:rsidRDefault="00596EF1" w:rsidP="00596EF1">
      <w:pPr>
        <w:rPr>
          <w:rFonts w:eastAsia="Calibri"/>
          <w:color w:val="auto"/>
          <w:lang w:eastAsia="en-US"/>
        </w:rPr>
      </w:pPr>
      <w:r>
        <w:rPr>
          <w:rFonts w:eastAsia="Calibri"/>
          <w:color w:val="auto"/>
          <w:lang w:eastAsia="en-US"/>
        </w:rPr>
        <w:t>I find that the approved provider is not compliant with this requirement at the time of assessment.</w:t>
      </w:r>
    </w:p>
    <w:p w14:paraId="6BB84E33" w14:textId="77777777" w:rsidR="00596EF1" w:rsidRPr="00D435F8" w:rsidRDefault="00596EF1" w:rsidP="00596EF1">
      <w:pPr>
        <w:pStyle w:val="Heading3"/>
      </w:pPr>
      <w:r w:rsidRPr="00D435F8">
        <w:t>Requirement 3(3)(e)</w:t>
      </w:r>
      <w:r>
        <w:tab/>
        <w:t>Non-compliant</w:t>
      </w:r>
    </w:p>
    <w:p w14:paraId="189CEB4C" w14:textId="77777777" w:rsidR="00596EF1" w:rsidRPr="008D114F" w:rsidRDefault="00596EF1" w:rsidP="00596EF1">
      <w:pPr>
        <w:rPr>
          <w:i/>
        </w:rPr>
      </w:pPr>
      <w:r w:rsidRPr="008D114F">
        <w:rPr>
          <w:i/>
          <w:szCs w:val="22"/>
        </w:rPr>
        <w:t>Information about the consumer’s condition, needs and preferences is documented and communicated within the organisation, and with others where responsibility for care is shared.</w:t>
      </w:r>
    </w:p>
    <w:p w14:paraId="56FB8452" w14:textId="77777777" w:rsidR="00596EF1" w:rsidRPr="00DB07AF" w:rsidRDefault="00596EF1" w:rsidP="00596EF1">
      <w:pPr>
        <w:rPr>
          <w:rFonts w:eastAsia="Calibri"/>
          <w:color w:val="auto"/>
          <w:lang w:eastAsia="en-US"/>
        </w:rPr>
      </w:pPr>
      <w:r>
        <w:rPr>
          <w:rFonts w:eastAsia="Calibri"/>
          <w:color w:val="auto"/>
          <w:lang w:eastAsia="en-US"/>
        </w:rPr>
        <w:t>The Assessment Team found that i</w:t>
      </w:r>
      <w:r w:rsidRPr="00DB07AF">
        <w:rPr>
          <w:rFonts w:eastAsia="Calibri"/>
          <w:color w:val="auto"/>
          <w:lang w:eastAsia="en-US"/>
        </w:rPr>
        <w:t xml:space="preserve">nformation relating to consumer condition, needs and preferences is not always documented and communicated in the organisation and with others where responsibility is shared. </w:t>
      </w:r>
    </w:p>
    <w:p w14:paraId="0A102319" w14:textId="77777777" w:rsidR="00596EF1" w:rsidRDefault="00596EF1" w:rsidP="00596EF1">
      <w:pPr>
        <w:rPr>
          <w:rFonts w:eastAsia="Calibri"/>
          <w:color w:val="auto"/>
          <w:lang w:eastAsia="en-US"/>
        </w:rPr>
      </w:pPr>
      <w:r>
        <w:rPr>
          <w:rFonts w:eastAsia="Calibri"/>
          <w:color w:val="auto"/>
          <w:lang w:eastAsia="en-US"/>
        </w:rPr>
        <w:t>The Assessment Team identified that t</w:t>
      </w:r>
      <w:r w:rsidRPr="00DB07AF">
        <w:rPr>
          <w:rFonts w:eastAsia="Calibri"/>
          <w:color w:val="auto"/>
          <w:lang w:eastAsia="en-US"/>
        </w:rPr>
        <w:t>here was some confusion about who had the Public Guardian as their decision maker. Consumers under the auspice of the Public Guardian do not appear to have had meaningful consultation about areas of their appointed decision making to ensure optimum quality of care. Consumers do not always have access to a medical officer</w:t>
      </w:r>
      <w:r>
        <w:rPr>
          <w:rFonts w:eastAsia="Calibri"/>
          <w:color w:val="auto"/>
          <w:lang w:eastAsia="en-US"/>
        </w:rPr>
        <w:t xml:space="preserve"> and have been transferred to hospital to obtain antibiotic treatment. </w:t>
      </w:r>
      <w:r w:rsidRPr="00DB07AF">
        <w:rPr>
          <w:rFonts w:eastAsia="Calibri"/>
          <w:color w:val="auto"/>
          <w:lang w:eastAsia="en-US"/>
        </w:rPr>
        <w:t xml:space="preserve"> Management said this is an ongoing challenge which they attempt to manage. </w:t>
      </w:r>
    </w:p>
    <w:p w14:paraId="281F1960" w14:textId="77777777" w:rsidR="00596EF1" w:rsidRDefault="00596EF1" w:rsidP="00596EF1">
      <w:pPr>
        <w:rPr>
          <w:rFonts w:eastAsia="Calibri"/>
          <w:color w:val="auto"/>
          <w:lang w:eastAsia="en-US"/>
        </w:rPr>
      </w:pPr>
      <w:r w:rsidRPr="00946652">
        <w:rPr>
          <w:rFonts w:eastAsia="Calibri"/>
          <w:color w:val="auto"/>
          <w:lang w:eastAsia="en-US"/>
        </w:rPr>
        <w:t>The Approved Provider responded to the Assessment Team’s report and furnished a Continuous Improvement Plan</w:t>
      </w:r>
      <w:r>
        <w:rPr>
          <w:rFonts w:eastAsia="Calibri"/>
          <w:color w:val="auto"/>
          <w:lang w:eastAsia="en-US"/>
        </w:rPr>
        <w:t>, to address some of the issues raised by the Team. I acknowledge the actions in the plan, however understand that the benefits to consumers may not be immediately evident.</w:t>
      </w:r>
    </w:p>
    <w:p w14:paraId="4C1D408E" w14:textId="77777777" w:rsidR="00596EF1" w:rsidRPr="00DB07AF" w:rsidRDefault="00596EF1" w:rsidP="00596EF1">
      <w:pPr>
        <w:rPr>
          <w:rFonts w:eastAsia="Calibri"/>
          <w:color w:val="auto"/>
          <w:lang w:eastAsia="en-US"/>
        </w:rPr>
      </w:pPr>
      <w:r>
        <w:rPr>
          <w:rFonts w:eastAsia="Calibri"/>
          <w:color w:val="auto"/>
          <w:lang w:eastAsia="en-US"/>
        </w:rPr>
        <w:lastRenderedPageBreak/>
        <w:t>I find that the approved provider is not compliant with this requirement.</w:t>
      </w:r>
    </w:p>
    <w:p w14:paraId="194268C5" w14:textId="77777777" w:rsidR="00596EF1" w:rsidRDefault="00596EF1" w:rsidP="00596EF1"/>
    <w:p w14:paraId="23BA1799" w14:textId="77777777" w:rsidR="00596EF1" w:rsidRDefault="00596EF1" w:rsidP="00596EF1">
      <w:pPr>
        <w:sectPr w:rsidR="00596EF1" w:rsidSect="00CB3BA9">
          <w:type w:val="continuous"/>
          <w:pgSz w:w="11906" w:h="16838"/>
          <w:pgMar w:top="1701" w:right="1418" w:bottom="1418" w:left="1418" w:header="709" w:footer="397" w:gutter="0"/>
          <w:cols w:space="708"/>
          <w:titlePg/>
          <w:docGrid w:linePitch="360"/>
        </w:sectPr>
      </w:pPr>
    </w:p>
    <w:p w14:paraId="35280DBE" w14:textId="77777777" w:rsidR="00596EF1" w:rsidRDefault="00596EF1" w:rsidP="00596EF1">
      <w:pPr>
        <w:pStyle w:val="Heading1"/>
        <w:tabs>
          <w:tab w:val="right" w:pos="9070"/>
        </w:tabs>
        <w:spacing w:before="560" w:after="640"/>
        <w:rPr>
          <w:color w:val="FFFFFF" w:themeColor="background1"/>
          <w:sz w:val="36"/>
        </w:rPr>
        <w:sectPr w:rsidR="00596EF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500F3A15" wp14:editId="73340FAB">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78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CA3FE99" w14:textId="77777777" w:rsidR="00596EF1" w:rsidRPr="00FD1B02" w:rsidRDefault="00596EF1" w:rsidP="00596EF1">
      <w:pPr>
        <w:pStyle w:val="Heading3"/>
        <w:shd w:val="clear" w:color="auto" w:fill="F2F2F2" w:themeFill="background1" w:themeFillShade="F2"/>
      </w:pPr>
      <w:r w:rsidRPr="00FD1B02">
        <w:t>Consumer outcome:</w:t>
      </w:r>
    </w:p>
    <w:p w14:paraId="1A6B25DA" w14:textId="77777777" w:rsidR="00596EF1" w:rsidRDefault="00596EF1" w:rsidP="00596EF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97CFC0" w14:textId="77777777" w:rsidR="00596EF1" w:rsidRDefault="00596EF1" w:rsidP="00596EF1">
      <w:pPr>
        <w:pStyle w:val="Heading3"/>
        <w:shd w:val="clear" w:color="auto" w:fill="F2F2F2" w:themeFill="background1" w:themeFillShade="F2"/>
      </w:pPr>
      <w:r>
        <w:t>Organisation statement:</w:t>
      </w:r>
    </w:p>
    <w:p w14:paraId="2A09AB07" w14:textId="77777777" w:rsidR="00596EF1" w:rsidRDefault="00596EF1" w:rsidP="00596EF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F300D0" w14:textId="77777777" w:rsidR="00596EF1" w:rsidRDefault="00596EF1" w:rsidP="00596EF1">
      <w:pPr>
        <w:pStyle w:val="Heading2"/>
      </w:pPr>
      <w:r>
        <w:t>Assessment of Standard 4</w:t>
      </w:r>
    </w:p>
    <w:p w14:paraId="3872FA2A" w14:textId="77777777" w:rsidR="00596EF1" w:rsidRPr="00163FEE" w:rsidRDefault="00596EF1" w:rsidP="00596EF1">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4"/>
    <w:p w14:paraId="2DF3E57D" w14:textId="77777777" w:rsidR="00596EF1" w:rsidRPr="002E53EA" w:rsidRDefault="00596EF1" w:rsidP="00596EF1">
      <w:pPr>
        <w:rPr>
          <w:rFonts w:eastAsia="Calibri"/>
          <w:color w:val="auto"/>
          <w:lang w:eastAsia="en-US"/>
        </w:rPr>
      </w:pPr>
      <w:r>
        <w:rPr>
          <w:rFonts w:eastAsia="Calibri"/>
          <w:color w:val="auto"/>
          <w:lang w:eastAsia="en-US"/>
        </w:rPr>
        <w:t>The Assessment Team found that s</w:t>
      </w:r>
      <w:r w:rsidRPr="002E53EA">
        <w:rPr>
          <w:rFonts w:eastAsia="Calibri"/>
          <w:color w:val="auto"/>
          <w:lang w:eastAsia="en-US"/>
        </w:rPr>
        <w:t xml:space="preserve">ome sampled consumers considered that they get the services and supports for daily living that are important for their health and well-being and that enable them to do the things they want to do. </w:t>
      </w:r>
    </w:p>
    <w:p w14:paraId="00B7CA26" w14:textId="77777777" w:rsidR="00596EF1" w:rsidRPr="002E53EA" w:rsidRDefault="00596EF1" w:rsidP="00596EF1">
      <w:pPr>
        <w:rPr>
          <w:rFonts w:eastAsia="Calibri"/>
          <w:color w:val="auto"/>
          <w:lang w:eastAsia="en-US"/>
        </w:rPr>
      </w:pPr>
      <w:r>
        <w:rPr>
          <w:rFonts w:eastAsia="Calibri"/>
          <w:color w:val="auto"/>
          <w:lang w:eastAsia="en-US"/>
        </w:rPr>
        <w:t xml:space="preserve">The Assessment Team interviewed consumers and representatives who provided generally positive feedback in relation to </w:t>
      </w:r>
      <w:r w:rsidRPr="002E53EA">
        <w:rPr>
          <w:rFonts w:eastAsia="Calibri"/>
          <w:color w:val="auto"/>
          <w:lang w:eastAsia="en-US"/>
        </w:rPr>
        <w:t>services and support for consumer’s emotional, spiritual and psychological well-being.</w:t>
      </w:r>
      <w:r>
        <w:rPr>
          <w:rFonts w:eastAsia="Calibri"/>
          <w:color w:val="auto"/>
          <w:lang w:eastAsia="en-US"/>
        </w:rPr>
        <w:t xml:space="preserve"> </w:t>
      </w:r>
      <w:r w:rsidRPr="002E53EA">
        <w:rPr>
          <w:rFonts w:eastAsia="Calibri"/>
          <w:color w:val="auto"/>
          <w:lang w:eastAsia="en-US"/>
        </w:rPr>
        <w:t>Some c</w:t>
      </w:r>
      <w:r w:rsidRPr="002E53EA">
        <w:rPr>
          <w:color w:val="auto"/>
        </w:rPr>
        <w:t xml:space="preserve">onsumers </w:t>
      </w:r>
      <w:r>
        <w:rPr>
          <w:color w:val="auto"/>
        </w:rPr>
        <w:t xml:space="preserve">and </w:t>
      </w:r>
      <w:r w:rsidRPr="002E53EA">
        <w:rPr>
          <w:color w:val="auto"/>
        </w:rPr>
        <w:t xml:space="preserve">representatives </w:t>
      </w:r>
      <w:r w:rsidRPr="002E53EA">
        <w:rPr>
          <w:rFonts w:eastAsia="Calibri"/>
          <w:color w:val="auto"/>
          <w:lang w:eastAsia="en-US"/>
        </w:rPr>
        <w:t>provided feedback about consumers being supported to participate in the community, have relationships and do things of interest to them. However, others provided feedback about a lack of support for these things to occur.</w:t>
      </w:r>
    </w:p>
    <w:p w14:paraId="25D2D033" w14:textId="77777777" w:rsidR="00596EF1" w:rsidRPr="0087125E" w:rsidRDefault="00596EF1" w:rsidP="00596EF1">
      <w:pPr>
        <w:rPr>
          <w:rFonts w:eastAsia="Calibri"/>
          <w:color w:val="auto"/>
          <w:lang w:eastAsia="en-US"/>
        </w:rPr>
      </w:pPr>
      <w:r w:rsidRPr="0087125E">
        <w:rPr>
          <w:color w:val="auto"/>
        </w:rPr>
        <w:t>The Assessment Team identified that consumer care and service records</w:t>
      </w:r>
      <w:r w:rsidRPr="0087125E">
        <w:rPr>
          <w:rFonts w:eastAsia="Calibri"/>
          <w:color w:val="auto"/>
          <w:lang w:eastAsia="en-US"/>
        </w:rPr>
        <w:t xml:space="preserve"> do not include </w:t>
      </w:r>
      <w:proofErr w:type="gramStart"/>
      <w:r w:rsidRPr="0087125E">
        <w:rPr>
          <w:rFonts w:eastAsia="Calibri"/>
          <w:color w:val="auto"/>
          <w:lang w:eastAsia="en-US"/>
        </w:rPr>
        <w:t>sufficient</w:t>
      </w:r>
      <w:proofErr w:type="gramEnd"/>
      <w:r w:rsidRPr="0087125E">
        <w:rPr>
          <w:rFonts w:eastAsia="Calibri"/>
          <w:color w:val="auto"/>
          <w:lang w:eastAsia="en-US"/>
        </w:rPr>
        <w:t xml:space="preserve"> information about the services and supports the consumer</w:t>
      </w:r>
      <w:r>
        <w:rPr>
          <w:rFonts w:eastAsia="Calibri"/>
          <w:color w:val="auto"/>
          <w:lang w:eastAsia="en-US"/>
        </w:rPr>
        <w:t>s</w:t>
      </w:r>
      <w:r w:rsidRPr="0087125E">
        <w:rPr>
          <w:rFonts w:eastAsia="Calibri"/>
          <w:color w:val="auto"/>
          <w:lang w:eastAsia="en-US"/>
        </w:rPr>
        <w:t xml:space="preserve"> need to help them do the things they want to do. They show the needs of some consumers have not been identified or the services and supports have not been provided. Staff said they provide related services and supports but this is not evident for some consumers sampled. </w:t>
      </w:r>
    </w:p>
    <w:p w14:paraId="2389F771" w14:textId="77777777" w:rsidR="00596EF1" w:rsidRPr="00814C33" w:rsidRDefault="00596EF1" w:rsidP="00596EF1">
      <w:pPr>
        <w:rPr>
          <w:rFonts w:eastAsiaTheme="minorHAnsi"/>
        </w:rPr>
      </w:pPr>
      <w:r w:rsidRPr="00154403">
        <w:rPr>
          <w:rFonts w:eastAsiaTheme="minorHAnsi"/>
        </w:rPr>
        <w:lastRenderedPageBreak/>
        <w:t xml:space="preserve">The Quality Standard is assessed as </w:t>
      </w:r>
      <w:r w:rsidRPr="00814C33">
        <w:rPr>
          <w:rFonts w:eastAsiaTheme="minorHAnsi"/>
        </w:rPr>
        <w:t>Non-compliant</w:t>
      </w:r>
      <w:r w:rsidRPr="00154403">
        <w:rPr>
          <w:rFonts w:eastAsiaTheme="minorHAnsi"/>
        </w:rPr>
        <w:t xml:space="preserve"> as </w:t>
      </w:r>
      <w:r w:rsidRPr="00814C33">
        <w:rPr>
          <w:rFonts w:eastAsiaTheme="minorHAnsi"/>
        </w:rPr>
        <w:t>two</w:t>
      </w:r>
      <w:r w:rsidRPr="00154403">
        <w:rPr>
          <w:rFonts w:eastAsiaTheme="minorHAnsi"/>
        </w:rPr>
        <w:t xml:space="preserve"> of the specific</w:t>
      </w:r>
      <w:r>
        <w:rPr>
          <w:rFonts w:eastAsiaTheme="minorHAnsi"/>
        </w:rPr>
        <w:t xml:space="preserve">ally assessed </w:t>
      </w:r>
      <w:r w:rsidRPr="00154403">
        <w:rPr>
          <w:rFonts w:eastAsiaTheme="minorHAnsi"/>
        </w:rPr>
        <w:t xml:space="preserve">requirements have been assessed as </w:t>
      </w:r>
      <w:r w:rsidRPr="00814C33">
        <w:rPr>
          <w:rFonts w:eastAsiaTheme="minorHAnsi"/>
        </w:rPr>
        <w:t>Non-compliant</w:t>
      </w:r>
      <w:r w:rsidRPr="00154403">
        <w:rPr>
          <w:rFonts w:eastAsiaTheme="minorHAnsi"/>
        </w:rPr>
        <w:t>.</w:t>
      </w:r>
    </w:p>
    <w:p w14:paraId="7EE670E4" w14:textId="77777777" w:rsidR="00596EF1" w:rsidRDefault="00596EF1" w:rsidP="00596EF1">
      <w:pPr>
        <w:pStyle w:val="Heading2"/>
      </w:pPr>
      <w:r>
        <w:t>Assessment of Standard 4 Requirements</w:t>
      </w:r>
      <w:r w:rsidRPr="0066387A">
        <w:rPr>
          <w:i/>
          <w:color w:val="0000FF"/>
          <w:sz w:val="24"/>
          <w:szCs w:val="24"/>
        </w:rPr>
        <w:t xml:space="preserve"> </w:t>
      </w:r>
    </w:p>
    <w:p w14:paraId="6985E448" w14:textId="77777777" w:rsidR="00596EF1" w:rsidRPr="00314FF7" w:rsidRDefault="00596EF1" w:rsidP="00596EF1">
      <w:pPr>
        <w:pStyle w:val="Heading3"/>
      </w:pPr>
      <w:r w:rsidRPr="00314FF7">
        <w:t>Requirement 4(3)(a)</w:t>
      </w:r>
      <w:r>
        <w:tab/>
        <w:t>Non-compliant</w:t>
      </w:r>
    </w:p>
    <w:p w14:paraId="509393B8" w14:textId="77777777" w:rsidR="00596EF1" w:rsidRPr="008D114F" w:rsidRDefault="00596EF1" w:rsidP="00596EF1">
      <w:pPr>
        <w:rPr>
          <w:i/>
        </w:rPr>
      </w:pPr>
      <w:r w:rsidRPr="008D114F">
        <w:rPr>
          <w:i/>
        </w:rPr>
        <w:t>Each consumer gets safe and effective services and supports for daily living that meet the consumer’s needs, goals and preferences and optimise their independence, health, well-being and quality of life.</w:t>
      </w:r>
    </w:p>
    <w:p w14:paraId="4896D375" w14:textId="77777777" w:rsidR="00596EF1" w:rsidRDefault="00596EF1" w:rsidP="00596EF1">
      <w:pPr>
        <w:rPr>
          <w:color w:val="auto"/>
        </w:rPr>
      </w:pPr>
      <w:r>
        <w:rPr>
          <w:color w:val="auto"/>
        </w:rPr>
        <w:t xml:space="preserve">The Assessment Team interviewed consumers and representatives who provided generally positive feedback about services and supports for daily living, however a consumer has yet to receive the appropriate equipment to support their independence, health and wellbeing after an extensive </w:t>
      </w:r>
      <w:proofErr w:type="gramStart"/>
      <w:r>
        <w:rPr>
          <w:color w:val="auto"/>
        </w:rPr>
        <w:t>period of time</w:t>
      </w:r>
      <w:proofErr w:type="gramEnd"/>
      <w:r>
        <w:rPr>
          <w:color w:val="auto"/>
        </w:rPr>
        <w:t>. Another consumer did not have their air pressure mattress replaced for two weeks after it was found to be not functioning.</w:t>
      </w:r>
    </w:p>
    <w:p w14:paraId="5D3B12A2" w14:textId="77777777" w:rsidR="00596EF1" w:rsidRDefault="00596EF1" w:rsidP="00596EF1">
      <w:pPr>
        <w:rPr>
          <w:rFonts w:eastAsia="Calibri"/>
          <w:color w:val="auto"/>
          <w:lang w:eastAsia="en-US"/>
        </w:rPr>
      </w:pPr>
      <w:r>
        <w:rPr>
          <w:color w:val="auto"/>
        </w:rPr>
        <w:t>The Assessment Team reviewed consumer care and service records</w:t>
      </w:r>
      <w:r w:rsidRPr="004B5769">
        <w:rPr>
          <w:rFonts w:eastAsia="Calibri"/>
          <w:color w:val="auto"/>
          <w:lang w:eastAsia="en-US"/>
        </w:rPr>
        <w:t xml:space="preserve"> </w:t>
      </w:r>
      <w:r>
        <w:rPr>
          <w:rFonts w:eastAsia="Calibri"/>
          <w:color w:val="auto"/>
          <w:lang w:eastAsia="en-US"/>
        </w:rPr>
        <w:t xml:space="preserve">which </w:t>
      </w:r>
      <w:r w:rsidRPr="00760A46">
        <w:rPr>
          <w:rFonts w:eastAsia="Calibri"/>
          <w:color w:val="auto"/>
          <w:lang w:eastAsia="en-US"/>
        </w:rPr>
        <w:t>do not include</w:t>
      </w:r>
      <w:r>
        <w:rPr>
          <w:rFonts w:eastAsia="Calibri"/>
          <w:color w:val="auto"/>
          <w:lang w:eastAsia="en-US"/>
        </w:rPr>
        <w:t xml:space="preserve"> up to date</w:t>
      </w:r>
      <w:r w:rsidRPr="00760A46">
        <w:rPr>
          <w:rFonts w:eastAsia="Calibri"/>
          <w:color w:val="auto"/>
          <w:lang w:eastAsia="en-US"/>
        </w:rPr>
        <w:t xml:space="preserve"> information about the services and supports </w:t>
      </w:r>
      <w:r>
        <w:rPr>
          <w:rFonts w:eastAsia="Calibri"/>
          <w:color w:val="auto"/>
          <w:lang w:eastAsia="en-US"/>
        </w:rPr>
        <w:t>the consumer</w:t>
      </w:r>
      <w:r w:rsidRPr="00760A46">
        <w:rPr>
          <w:rFonts w:eastAsia="Calibri"/>
          <w:color w:val="auto"/>
          <w:lang w:eastAsia="en-US"/>
        </w:rPr>
        <w:t xml:space="preserve"> need to help them do the things they want to do</w:t>
      </w:r>
      <w:r>
        <w:rPr>
          <w:rFonts w:eastAsia="Calibri"/>
          <w:color w:val="auto"/>
          <w:lang w:eastAsia="en-US"/>
        </w:rPr>
        <w:t>. In some instances, the activity schedule, documents that a consumer could not participate in activities, when the consumer should be removed from the activity schedule with their plan reviewed and updated.  The Assessment Team observed for consumers not engaging in activities in the co-located service there were minimal activities occurring. Some consumers were observed lying on their bed or sitting in the activities area and staring into space with no activities occurring.</w:t>
      </w:r>
    </w:p>
    <w:p w14:paraId="3E46B69B" w14:textId="77777777" w:rsidR="00596EF1" w:rsidRDefault="00596EF1" w:rsidP="00596EF1">
      <w:pPr>
        <w:rPr>
          <w:color w:val="auto"/>
        </w:rPr>
      </w:pPr>
      <w:r>
        <w:rPr>
          <w:color w:val="auto"/>
        </w:rPr>
        <w:t>The approved provider responded to the Assessment Team’s report with the Continuous Improvement Plan and other actions taken since the Assessment Contact. However as there are residual areas that have not been addressed from the previous Continuous Improvement Plan, it may take time to implement the additional actions.</w:t>
      </w:r>
    </w:p>
    <w:p w14:paraId="39D82569" w14:textId="77777777" w:rsidR="00596EF1" w:rsidRDefault="00596EF1" w:rsidP="00596EF1">
      <w:pPr>
        <w:rPr>
          <w:color w:val="auto"/>
        </w:rPr>
      </w:pPr>
      <w:r>
        <w:rPr>
          <w:color w:val="auto"/>
        </w:rPr>
        <w:t xml:space="preserve">I find that the approved provider is not compliant with this requirement. </w:t>
      </w:r>
    </w:p>
    <w:p w14:paraId="34200377" w14:textId="77777777" w:rsidR="00596EF1" w:rsidRPr="00D435F8" w:rsidRDefault="00596EF1" w:rsidP="00596EF1">
      <w:pPr>
        <w:pStyle w:val="Heading3"/>
      </w:pPr>
      <w:r w:rsidRPr="00D435F8">
        <w:t>Requirement 4(3)(c)</w:t>
      </w:r>
      <w:r>
        <w:tab/>
        <w:t>Non-compliant</w:t>
      </w:r>
    </w:p>
    <w:p w14:paraId="4B31A94C" w14:textId="77777777" w:rsidR="00596EF1" w:rsidRPr="008D114F" w:rsidRDefault="00596EF1" w:rsidP="00596EF1">
      <w:pPr>
        <w:rPr>
          <w:i/>
        </w:rPr>
      </w:pPr>
      <w:r w:rsidRPr="008D114F">
        <w:rPr>
          <w:i/>
        </w:rPr>
        <w:t>Services and supports for daily living assist each consumer to:</w:t>
      </w:r>
    </w:p>
    <w:p w14:paraId="4B38A3DF"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F384FE"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have social and personal relationships; and</w:t>
      </w:r>
    </w:p>
    <w:p w14:paraId="5741DC17"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do the things of interest to them.</w:t>
      </w:r>
    </w:p>
    <w:p w14:paraId="14A533B4" w14:textId="77777777" w:rsidR="00596EF1" w:rsidRDefault="00596EF1" w:rsidP="00596EF1">
      <w:pPr>
        <w:rPr>
          <w:rFonts w:eastAsia="Calibri"/>
          <w:color w:val="auto"/>
          <w:lang w:eastAsia="en-US"/>
        </w:rPr>
      </w:pPr>
      <w:r>
        <w:rPr>
          <w:rFonts w:eastAsia="Calibri"/>
          <w:color w:val="auto"/>
          <w:lang w:eastAsia="en-US"/>
        </w:rPr>
        <w:lastRenderedPageBreak/>
        <w:t>The Assessment Team found that t</w:t>
      </w:r>
      <w:r w:rsidRPr="00A33AC6">
        <w:rPr>
          <w:rFonts w:eastAsia="Calibri"/>
          <w:color w:val="auto"/>
          <w:lang w:eastAsia="en-US"/>
        </w:rPr>
        <w:t xml:space="preserve">he service has systems which do enable some consumers to undertake activities of interest as well as maintaining social links within and outside the service. However, the service continues to not effectively manage services and support to enable </w:t>
      </w:r>
      <w:r>
        <w:rPr>
          <w:rFonts w:eastAsia="Calibri"/>
          <w:color w:val="auto"/>
          <w:lang w:eastAsia="en-US"/>
        </w:rPr>
        <w:t xml:space="preserve">some consumers </w:t>
      </w:r>
      <w:r w:rsidRPr="00A33AC6">
        <w:rPr>
          <w:rFonts w:eastAsia="Calibri"/>
          <w:color w:val="auto"/>
          <w:lang w:eastAsia="en-US"/>
        </w:rPr>
        <w:t xml:space="preserve">to do things of interest and to maintain social links with other consumers. </w:t>
      </w:r>
      <w:r>
        <w:rPr>
          <w:rFonts w:eastAsia="Calibri"/>
          <w:color w:val="auto"/>
          <w:lang w:eastAsia="en-US"/>
        </w:rPr>
        <w:t>A lack of suitable equipment has resulted in social isolation for one consumer.</w:t>
      </w:r>
    </w:p>
    <w:p w14:paraId="20BD2F99" w14:textId="77777777" w:rsidR="00596EF1" w:rsidRDefault="00596EF1" w:rsidP="00596EF1">
      <w:r>
        <w:t>The Assessment Team interviewed a representative, who said they would like to see more activities for the consumers to participate in as “they do not do anything”. The representative said it “would be great if they could employ a diversional therapist” to assist consumers to participate in activities of choice.</w:t>
      </w:r>
    </w:p>
    <w:p w14:paraId="14D7C4B2" w14:textId="77777777" w:rsidR="00596EF1" w:rsidRDefault="00596EF1" w:rsidP="00596EF1">
      <w:pPr>
        <w:rPr>
          <w:rFonts w:eastAsia="Calibri"/>
          <w:color w:val="auto"/>
          <w:lang w:eastAsia="en-US"/>
        </w:rPr>
      </w:pPr>
      <w:bookmarkStart w:id="5" w:name="_Hlk97805992"/>
      <w:r w:rsidRPr="00946652">
        <w:rPr>
          <w:rFonts w:eastAsia="Calibri"/>
          <w:color w:val="auto"/>
          <w:lang w:eastAsia="en-US"/>
        </w:rPr>
        <w:t>The Approved Provider responded to the Assessment Team’s report and furnished a Continuous Improvement Plan</w:t>
      </w:r>
      <w:r>
        <w:rPr>
          <w:rFonts w:eastAsia="Calibri"/>
          <w:color w:val="auto"/>
          <w:lang w:eastAsia="en-US"/>
        </w:rPr>
        <w:t>, to address some of the issues raised by the Team. I acknowledge the actions in the plan, however understand that the benefits to consumers may not be immediately evident.</w:t>
      </w:r>
    </w:p>
    <w:bookmarkEnd w:id="5"/>
    <w:p w14:paraId="34A19869" w14:textId="77777777" w:rsidR="00596EF1" w:rsidRPr="00946652" w:rsidRDefault="00596EF1" w:rsidP="00596EF1">
      <w:pPr>
        <w:rPr>
          <w:rFonts w:eastAsia="Calibri"/>
          <w:color w:val="auto"/>
          <w:lang w:eastAsia="en-US"/>
        </w:rPr>
      </w:pPr>
      <w:r>
        <w:rPr>
          <w:rFonts w:eastAsia="Calibri"/>
          <w:color w:val="auto"/>
          <w:lang w:eastAsia="en-US"/>
        </w:rPr>
        <w:t>I find that the approved provider is not compliant with this requirement at the time of assessment.</w:t>
      </w:r>
    </w:p>
    <w:bookmarkEnd w:id="2"/>
    <w:p w14:paraId="3660D361" w14:textId="77777777" w:rsidR="00596EF1" w:rsidRDefault="00596EF1" w:rsidP="00596EF1">
      <w:pPr>
        <w:sectPr w:rsidR="00596EF1" w:rsidSect="00CB3BA9">
          <w:type w:val="continuous"/>
          <w:pgSz w:w="11906" w:h="16838"/>
          <w:pgMar w:top="1701" w:right="1418" w:bottom="1418" w:left="1418" w:header="709" w:footer="397" w:gutter="0"/>
          <w:cols w:space="708"/>
          <w:titlePg/>
          <w:docGrid w:linePitch="360"/>
        </w:sectPr>
      </w:pPr>
    </w:p>
    <w:p w14:paraId="3B9A04E8" w14:textId="77777777" w:rsidR="00596EF1" w:rsidRDefault="00596EF1" w:rsidP="00596EF1">
      <w:pPr>
        <w:pStyle w:val="Heading1"/>
        <w:tabs>
          <w:tab w:val="right" w:pos="9070"/>
        </w:tabs>
        <w:spacing w:before="560" w:after="640"/>
        <w:rPr>
          <w:color w:val="FFFFFF" w:themeColor="background1"/>
          <w:sz w:val="36"/>
        </w:rPr>
        <w:sectPr w:rsidR="00596EF1"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2F49FD5F" wp14:editId="4489EED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802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EBB1BDD" w14:textId="77777777" w:rsidR="00596EF1" w:rsidRPr="00FD1B02" w:rsidRDefault="00596EF1" w:rsidP="00596EF1">
      <w:pPr>
        <w:pStyle w:val="Heading3"/>
        <w:shd w:val="clear" w:color="auto" w:fill="F2F2F2" w:themeFill="background1" w:themeFillShade="F2"/>
      </w:pPr>
      <w:r w:rsidRPr="00FD1B02">
        <w:t>Consumer outcome:</w:t>
      </w:r>
    </w:p>
    <w:p w14:paraId="0B28B020" w14:textId="77777777" w:rsidR="00596EF1" w:rsidRDefault="00596EF1" w:rsidP="00596EF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2F97000" w14:textId="77777777" w:rsidR="00596EF1" w:rsidRDefault="00596EF1" w:rsidP="00596EF1">
      <w:pPr>
        <w:pStyle w:val="Heading3"/>
        <w:shd w:val="clear" w:color="auto" w:fill="F2F2F2" w:themeFill="background1" w:themeFillShade="F2"/>
      </w:pPr>
      <w:r>
        <w:t>Organisation statement:</w:t>
      </w:r>
    </w:p>
    <w:p w14:paraId="264A8891" w14:textId="77777777" w:rsidR="00596EF1" w:rsidRDefault="00596EF1" w:rsidP="00596EF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65F0FB" w14:textId="77777777" w:rsidR="00596EF1" w:rsidRDefault="00596EF1" w:rsidP="00596EF1">
      <w:pPr>
        <w:pStyle w:val="Heading2"/>
      </w:pPr>
      <w:r>
        <w:t>Assessment of Standard 5</w:t>
      </w:r>
    </w:p>
    <w:p w14:paraId="25DA798B" w14:textId="77777777" w:rsidR="00596EF1" w:rsidRPr="00163FEE" w:rsidRDefault="00596EF1" w:rsidP="00596EF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975915A" w14:textId="77777777" w:rsidR="00596EF1" w:rsidRPr="00163FEE" w:rsidRDefault="00596EF1" w:rsidP="00596EF1">
      <w:pPr>
        <w:rPr>
          <w:rFonts w:eastAsia="Calibri"/>
          <w:lang w:eastAsia="en-US"/>
        </w:rPr>
      </w:pPr>
      <w:r>
        <w:rPr>
          <w:rFonts w:eastAsia="Calibri"/>
          <w:color w:val="auto"/>
          <w:lang w:eastAsia="en-US"/>
        </w:rPr>
        <w:t>The Assessment Team found that o</w:t>
      </w:r>
      <w:r w:rsidRPr="00D5293B">
        <w:rPr>
          <w:rFonts w:eastAsia="Calibri"/>
          <w:color w:val="auto"/>
          <w:lang w:eastAsia="en-US"/>
        </w:rPr>
        <w:t xml:space="preserve">verall sampled consumers considered that they </w:t>
      </w:r>
      <w:r w:rsidRPr="00163FEE">
        <w:rPr>
          <w:rFonts w:eastAsia="Calibri"/>
          <w:lang w:eastAsia="en-US"/>
        </w:rPr>
        <w:t xml:space="preserve">feel they belong in the service and feel safe and comfortable in the service environment. </w:t>
      </w:r>
    </w:p>
    <w:p w14:paraId="3E560AF4" w14:textId="77777777" w:rsidR="00596EF1" w:rsidRPr="00DA5D00" w:rsidRDefault="00596EF1" w:rsidP="00596EF1">
      <w:pPr>
        <w:rPr>
          <w:rFonts w:eastAsia="Calibri"/>
          <w:color w:val="auto"/>
          <w:lang w:eastAsia="en-US"/>
        </w:rPr>
      </w:pPr>
      <w:r>
        <w:rPr>
          <w:rFonts w:eastAsia="Calibri"/>
          <w:lang w:eastAsia="en-US"/>
        </w:rPr>
        <w:t xml:space="preserve">The Assessment Team interviewed consumers and their representatives who confirmed </w:t>
      </w:r>
      <w:r w:rsidRPr="00DA5D00">
        <w:rPr>
          <w:rFonts w:eastAsia="Calibri"/>
          <w:color w:val="auto"/>
          <w:lang w:eastAsia="en-US"/>
        </w:rPr>
        <w:t>the service environment is welcoming, clean and tidy and they feel at home and safe whilst living at the service. Consumer</w:t>
      </w:r>
      <w:r>
        <w:rPr>
          <w:rFonts w:eastAsia="Calibri"/>
          <w:color w:val="auto"/>
          <w:lang w:eastAsia="en-US"/>
        </w:rPr>
        <w:t>s</w:t>
      </w:r>
      <w:r w:rsidRPr="00DA5D00">
        <w:rPr>
          <w:rFonts w:eastAsia="Calibri"/>
          <w:color w:val="auto"/>
          <w:lang w:eastAsia="en-US"/>
        </w:rPr>
        <w:t xml:space="preserve"> said they </w:t>
      </w:r>
      <w:proofErr w:type="gramStart"/>
      <w:r w:rsidRPr="00DA5D00">
        <w:rPr>
          <w:rFonts w:eastAsia="Calibri"/>
          <w:color w:val="auto"/>
          <w:lang w:eastAsia="en-US"/>
        </w:rPr>
        <w:t>are able to</w:t>
      </w:r>
      <w:proofErr w:type="gramEnd"/>
      <w:r w:rsidRPr="00DA5D00">
        <w:rPr>
          <w:rFonts w:eastAsia="Calibri"/>
          <w:color w:val="auto"/>
          <w:lang w:eastAsia="en-US"/>
        </w:rPr>
        <w:t xml:space="preserve"> decorate and personalise their rooms. Several consumers commented positively about having their own room and bathroom</w:t>
      </w:r>
      <w:r>
        <w:rPr>
          <w:rFonts w:eastAsia="Calibri"/>
          <w:color w:val="auto"/>
          <w:lang w:eastAsia="en-US"/>
        </w:rPr>
        <w:t xml:space="preserve">. </w:t>
      </w:r>
    </w:p>
    <w:p w14:paraId="05EF03A4" w14:textId="77777777" w:rsidR="00596EF1" w:rsidRPr="00DA5D00" w:rsidRDefault="00596EF1" w:rsidP="00596EF1">
      <w:pPr>
        <w:rPr>
          <w:rFonts w:eastAsia="Calibri"/>
          <w:color w:val="auto"/>
          <w:lang w:eastAsia="en-US"/>
        </w:rPr>
      </w:pPr>
      <w:r>
        <w:rPr>
          <w:rFonts w:eastAsia="Calibri"/>
          <w:color w:val="auto"/>
          <w:szCs w:val="22"/>
          <w:lang w:eastAsia="en-US"/>
        </w:rPr>
        <w:t xml:space="preserve">The Assessment Team observed that there are two co-located RACS onsite. The building has two levels with a courtyard in the middle of the service. Consumers can walk in and out of the courtyard area freely through the automated doors. The Bluebell and </w:t>
      </w:r>
      <w:proofErr w:type="spellStart"/>
      <w:r>
        <w:rPr>
          <w:rFonts w:eastAsia="Calibri"/>
          <w:color w:val="auto"/>
          <w:szCs w:val="22"/>
          <w:lang w:eastAsia="en-US"/>
        </w:rPr>
        <w:t>Lillypilly</w:t>
      </w:r>
      <w:proofErr w:type="spellEnd"/>
      <w:r>
        <w:rPr>
          <w:rFonts w:eastAsia="Calibri"/>
          <w:color w:val="auto"/>
          <w:szCs w:val="22"/>
          <w:lang w:eastAsia="en-US"/>
        </w:rPr>
        <w:t xml:space="preserve"> wings are located on the ground floor.  The courtyard and gardens are well maintained and are user friendly.</w:t>
      </w:r>
    </w:p>
    <w:p w14:paraId="3D6B6B9E" w14:textId="77777777" w:rsidR="00596EF1" w:rsidRPr="00DA5D00" w:rsidRDefault="00596EF1" w:rsidP="00596EF1">
      <w:pPr>
        <w:rPr>
          <w:rFonts w:eastAsia="Calibri"/>
          <w:color w:val="auto"/>
          <w:lang w:eastAsia="en-US"/>
        </w:rPr>
      </w:pPr>
      <w:r w:rsidRPr="00DA5D00">
        <w:rPr>
          <w:rFonts w:eastAsia="Calibri"/>
          <w:color w:val="auto"/>
          <w:szCs w:val="22"/>
          <w:lang w:eastAsia="en-US"/>
        </w:rPr>
        <w:t xml:space="preserve">Consumers who smoke have access to a gazebo, to provide a sheltered smoking area in the </w:t>
      </w:r>
      <w:r>
        <w:rPr>
          <w:rFonts w:eastAsia="Calibri"/>
          <w:color w:val="auto"/>
          <w:szCs w:val="22"/>
          <w:lang w:eastAsia="en-US"/>
        </w:rPr>
        <w:t>front</w:t>
      </w:r>
      <w:r w:rsidRPr="00DA5D00">
        <w:rPr>
          <w:rFonts w:eastAsia="Calibri"/>
          <w:color w:val="auto"/>
          <w:szCs w:val="22"/>
          <w:lang w:eastAsia="en-US"/>
        </w:rPr>
        <w:t xml:space="preserve"> garden. </w:t>
      </w:r>
    </w:p>
    <w:p w14:paraId="5D0C5959" w14:textId="77777777" w:rsidR="00596EF1" w:rsidRDefault="00596EF1" w:rsidP="00596EF1">
      <w:pPr>
        <w:rPr>
          <w:rFonts w:eastAsia="Calibri"/>
          <w:lang w:eastAsia="en-US"/>
        </w:rPr>
      </w:pPr>
      <w:r w:rsidRPr="00163FEE">
        <w:rPr>
          <w:rFonts w:eastAsia="Calibri"/>
          <w:lang w:eastAsia="en-US"/>
        </w:rPr>
        <w:lastRenderedPageBreak/>
        <w:t xml:space="preserve">The Assessment Team </w:t>
      </w:r>
      <w:r>
        <w:rPr>
          <w:rFonts w:eastAsia="Calibri"/>
          <w:lang w:eastAsia="en-US"/>
        </w:rPr>
        <w:t>did not assess all requirements and therefore an overall rating of the Quality Standard is not provided. One</w:t>
      </w:r>
      <w:r w:rsidRPr="00163FEE">
        <w:rPr>
          <w:rFonts w:eastAsia="Calibri"/>
          <w:color w:val="0000FF"/>
          <w:lang w:eastAsia="en-US"/>
        </w:rPr>
        <w:t xml:space="preserve"> </w:t>
      </w:r>
      <w:r w:rsidRPr="00163FEE">
        <w:rPr>
          <w:rFonts w:eastAsia="Calibri"/>
          <w:lang w:eastAsia="en-US"/>
        </w:rPr>
        <w:t xml:space="preserve">specific </w:t>
      </w:r>
      <w:r>
        <w:rPr>
          <w:rFonts w:eastAsia="Calibri"/>
          <w:lang w:eastAsia="en-US"/>
        </w:rPr>
        <w:t xml:space="preserve">assessed </w:t>
      </w:r>
      <w:r w:rsidRPr="00163FEE">
        <w:rPr>
          <w:rFonts w:eastAsia="Calibri"/>
          <w:lang w:eastAsia="en-US"/>
        </w:rPr>
        <w:t xml:space="preserve">requirement </w:t>
      </w:r>
      <w:r>
        <w:rPr>
          <w:rFonts w:eastAsia="Calibri"/>
          <w:lang w:eastAsia="en-US"/>
        </w:rPr>
        <w:t>is found to be Compliant.</w:t>
      </w:r>
    </w:p>
    <w:p w14:paraId="3DCC9A14" w14:textId="77777777" w:rsidR="00596EF1" w:rsidRDefault="00596EF1" w:rsidP="00596EF1">
      <w:pPr>
        <w:pStyle w:val="Heading2"/>
      </w:pPr>
      <w:r>
        <w:t>Assessment of Standard 5 Requirements</w:t>
      </w:r>
      <w:r w:rsidRPr="0066387A">
        <w:rPr>
          <w:i/>
          <w:color w:val="0000FF"/>
          <w:sz w:val="24"/>
          <w:szCs w:val="24"/>
        </w:rPr>
        <w:t xml:space="preserve"> </w:t>
      </w:r>
    </w:p>
    <w:p w14:paraId="6D3FB692" w14:textId="77777777" w:rsidR="00596EF1" w:rsidRPr="00D435F8" w:rsidRDefault="00596EF1" w:rsidP="00596EF1">
      <w:pPr>
        <w:pStyle w:val="Heading3"/>
      </w:pPr>
      <w:r w:rsidRPr="00D435F8">
        <w:t>Requirement 5(3)(c)</w:t>
      </w:r>
      <w:r>
        <w:tab/>
        <w:t>Compliant</w:t>
      </w:r>
    </w:p>
    <w:p w14:paraId="404BFFEB" w14:textId="77777777" w:rsidR="00596EF1" w:rsidRPr="008D114F" w:rsidRDefault="00596EF1" w:rsidP="00596EF1">
      <w:pPr>
        <w:rPr>
          <w:i/>
        </w:rPr>
      </w:pPr>
      <w:r w:rsidRPr="008D114F">
        <w:rPr>
          <w:i/>
        </w:rPr>
        <w:t>Furniture, fittings and equipment are safe, clean, well maintained and suitable for the consumer.</w:t>
      </w:r>
    </w:p>
    <w:p w14:paraId="3EA59E08" w14:textId="77777777" w:rsidR="00596EF1" w:rsidRDefault="00596EF1" w:rsidP="00596EF1">
      <w:pPr>
        <w:rPr>
          <w:rFonts w:eastAsia="Calibri"/>
          <w:lang w:eastAsia="en-US"/>
        </w:rPr>
      </w:pPr>
      <w:r>
        <w:rPr>
          <w:rFonts w:eastAsia="Calibri"/>
          <w:lang w:eastAsia="en-US"/>
        </w:rPr>
        <w:t xml:space="preserve">The Assessment Team noted that the </w:t>
      </w:r>
      <w:r w:rsidRPr="00CC60E3">
        <w:rPr>
          <w:rFonts w:eastAsia="Calibri"/>
          <w:lang w:eastAsia="en-US"/>
        </w:rPr>
        <w:t xml:space="preserve">service has </w:t>
      </w:r>
      <w:r>
        <w:rPr>
          <w:rFonts w:eastAsia="Calibri"/>
          <w:lang w:eastAsia="en-US"/>
        </w:rPr>
        <w:t xml:space="preserve">put in a </w:t>
      </w:r>
      <w:r w:rsidRPr="00CC60E3">
        <w:rPr>
          <w:rFonts w:eastAsia="Calibri"/>
          <w:lang w:eastAsia="en-US"/>
        </w:rPr>
        <w:t>process to ensure furniture, fittings and equipment are safe, clean and well maintained. This includes cleaning and maintenance schedules.</w:t>
      </w:r>
      <w:r>
        <w:rPr>
          <w:rFonts w:eastAsia="Calibri"/>
          <w:lang w:eastAsia="en-US"/>
        </w:rPr>
        <w:t xml:space="preserve"> Most c</w:t>
      </w:r>
      <w:r w:rsidRPr="00CC60E3">
        <w:rPr>
          <w:rFonts w:eastAsia="Calibri"/>
          <w:lang w:eastAsia="en-US"/>
        </w:rPr>
        <w:t>onsumers said they felt their equipment was suitable for their needs</w:t>
      </w:r>
      <w:r>
        <w:rPr>
          <w:rFonts w:eastAsia="Calibri"/>
          <w:lang w:eastAsia="en-US"/>
        </w:rPr>
        <w:t xml:space="preserve"> however, two consumers interviewed were waiting on equipment</w:t>
      </w:r>
      <w:r w:rsidRPr="00CC60E3">
        <w:rPr>
          <w:rFonts w:eastAsia="Calibri"/>
          <w:lang w:eastAsia="en-US"/>
        </w:rPr>
        <w:t>. The</w:t>
      </w:r>
      <w:r>
        <w:rPr>
          <w:rFonts w:eastAsia="Calibri"/>
          <w:lang w:eastAsia="en-US"/>
        </w:rPr>
        <w:t xml:space="preserve"> inside</w:t>
      </w:r>
      <w:r w:rsidRPr="00CC60E3">
        <w:rPr>
          <w:rFonts w:eastAsia="Calibri"/>
          <w:lang w:eastAsia="en-US"/>
        </w:rPr>
        <w:t xml:space="preserve"> furniture, fittings and equipment were observed by the Assessment Team to be clean, well maintained and used </w:t>
      </w:r>
      <w:r>
        <w:rPr>
          <w:rFonts w:eastAsia="Calibri"/>
          <w:lang w:eastAsia="en-US"/>
        </w:rPr>
        <w:t xml:space="preserve">safely, however, the outdoor furniture requires sanding and relacquering </w:t>
      </w:r>
      <w:proofErr w:type="gramStart"/>
      <w:r>
        <w:rPr>
          <w:rFonts w:eastAsia="Calibri"/>
          <w:lang w:eastAsia="en-US"/>
        </w:rPr>
        <w:t>in order for</w:t>
      </w:r>
      <w:proofErr w:type="gramEnd"/>
      <w:r>
        <w:rPr>
          <w:rFonts w:eastAsia="Calibri"/>
          <w:lang w:eastAsia="en-US"/>
        </w:rPr>
        <w:t xml:space="preserve"> it to be used safely by the consumers.</w:t>
      </w:r>
    </w:p>
    <w:p w14:paraId="72AC7391" w14:textId="77777777" w:rsidR="00596EF1" w:rsidRDefault="00596EF1" w:rsidP="00596EF1">
      <w:pPr>
        <w:rPr>
          <w:rFonts w:eastAsia="Calibri"/>
          <w:color w:val="auto"/>
          <w:lang w:eastAsia="en-US"/>
        </w:rPr>
      </w:pPr>
      <w:r>
        <w:rPr>
          <w:rFonts w:eastAsia="Calibri"/>
          <w:lang w:eastAsia="en-US"/>
        </w:rPr>
        <w:t xml:space="preserve">The Assessment Team interviewed consumers and representatives who </w:t>
      </w:r>
      <w:r w:rsidRPr="00ED0489">
        <w:rPr>
          <w:rFonts w:eastAsia="Calibri"/>
          <w:color w:val="auto"/>
          <w:lang w:eastAsia="en-US"/>
        </w:rPr>
        <w:t xml:space="preserve">spoke positively regarding the cleaning of their rooms and the communal areas. </w:t>
      </w:r>
    </w:p>
    <w:p w14:paraId="5CDA79A2" w14:textId="7D93FEF8" w:rsidR="00596EF1" w:rsidRPr="00ED0489" w:rsidRDefault="00596EF1" w:rsidP="00596EF1">
      <w:pPr>
        <w:rPr>
          <w:rFonts w:eastAsia="Calibri"/>
          <w:color w:val="auto"/>
          <w:lang w:eastAsia="en-US"/>
        </w:rPr>
      </w:pPr>
      <w:r>
        <w:rPr>
          <w:rFonts w:eastAsia="Calibri"/>
          <w:color w:val="auto"/>
          <w:lang w:eastAsia="en-US"/>
        </w:rPr>
        <w:t xml:space="preserve">I </w:t>
      </w:r>
      <w:r w:rsidR="006B5BF7">
        <w:rPr>
          <w:rFonts w:eastAsia="Calibri"/>
          <w:color w:val="auto"/>
          <w:lang w:eastAsia="en-US"/>
        </w:rPr>
        <w:t>find</w:t>
      </w:r>
      <w:r>
        <w:rPr>
          <w:rFonts w:eastAsia="Calibri"/>
          <w:color w:val="auto"/>
          <w:lang w:eastAsia="en-US"/>
        </w:rPr>
        <w:t xml:space="preserve"> that the approved provider is compliant with this requirement.</w:t>
      </w:r>
    </w:p>
    <w:p w14:paraId="78E8036E" w14:textId="77777777" w:rsidR="00596EF1" w:rsidRPr="00314FF7" w:rsidRDefault="00596EF1" w:rsidP="00596EF1"/>
    <w:p w14:paraId="77D88094" w14:textId="77777777" w:rsidR="00596EF1" w:rsidRDefault="00596EF1" w:rsidP="00596EF1">
      <w:pPr>
        <w:sectPr w:rsidR="00596EF1" w:rsidSect="00CB3BA9">
          <w:type w:val="continuous"/>
          <w:pgSz w:w="11906" w:h="16838"/>
          <w:pgMar w:top="1701" w:right="1418" w:bottom="1418" w:left="1418" w:header="709" w:footer="397" w:gutter="0"/>
          <w:cols w:space="708"/>
          <w:titlePg/>
          <w:docGrid w:linePitch="360"/>
        </w:sectPr>
      </w:pPr>
    </w:p>
    <w:p w14:paraId="47C9A414" w14:textId="77777777" w:rsidR="00596EF1" w:rsidRDefault="00596EF1" w:rsidP="00596EF1">
      <w:pPr>
        <w:pStyle w:val="Heading1"/>
        <w:tabs>
          <w:tab w:val="right" w:pos="9070"/>
        </w:tabs>
        <w:spacing w:before="560" w:after="640"/>
        <w:rPr>
          <w:color w:val="FFFFFF" w:themeColor="background1"/>
          <w:sz w:val="36"/>
        </w:rPr>
        <w:sectPr w:rsidR="00596EF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4624" behindDoc="1" locked="0" layoutInCell="1" allowOverlap="1" wp14:anchorId="7A9D8DD1" wp14:editId="09567C98">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560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DA865EA" w14:textId="77777777" w:rsidR="00596EF1" w:rsidRPr="00FD1B02" w:rsidRDefault="00596EF1" w:rsidP="00596EF1">
      <w:pPr>
        <w:pStyle w:val="Heading3"/>
        <w:shd w:val="clear" w:color="auto" w:fill="F2F2F2" w:themeFill="background1" w:themeFillShade="F2"/>
      </w:pPr>
      <w:r w:rsidRPr="00FD1B02">
        <w:t>Consumer outcome:</w:t>
      </w:r>
    </w:p>
    <w:p w14:paraId="605A82E5" w14:textId="77777777" w:rsidR="00596EF1" w:rsidRDefault="00596EF1" w:rsidP="00596EF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5C7093" w14:textId="77777777" w:rsidR="00596EF1" w:rsidRDefault="00596EF1" w:rsidP="00596EF1">
      <w:pPr>
        <w:pStyle w:val="Heading3"/>
        <w:shd w:val="clear" w:color="auto" w:fill="F2F2F2" w:themeFill="background1" w:themeFillShade="F2"/>
      </w:pPr>
      <w:r>
        <w:t>Organisation statement:</w:t>
      </w:r>
    </w:p>
    <w:p w14:paraId="745761A9" w14:textId="77777777" w:rsidR="00596EF1" w:rsidRDefault="00596EF1" w:rsidP="00596EF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4A7B51" w14:textId="77777777" w:rsidR="00596EF1" w:rsidRDefault="00596EF1" w:rsidP="00596EF1">
      <w:pPr>
        <w:pStyle w:val="Heading2"/>
      </w:pPr>
      <w:r>
        <w:t>Assessment of Standard 6</w:t>
      </w:r>
    </w:p>
    <w:p w14:paraId="5F69B40E" w14:textId="77777777" w:rsidR="00596EF1" w:rsidRPr="00163FEE" w:rsidRDefault="00596EF1" w:rsidP="00596EF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52D70EC" w14:textId="77777777" w:rsidR="00596EF1" w:rsidRPr="00163FEE" w:rsidRDefault="00596EF1" w:rsidP="00596EF1">
      <w:pPr>
        <w:rPr>
          <w:rFonts w:eastAsia="Calibri"/>
          <w:lang w:eastAsia="en-US"/>
        </w:rPr>
      </w:pPr>
      <w:r>
        <w:rPr>
          <w:rFonts w:eastAsia="Calibri"/>
          <w:color w:val="auto"/>
          <w:lang w:eastAsia="en-US"/>
        </w:rPr>
        <w:t>The Assessment Team found o</w:t>
      </w:r>
      <w:r w:rsidRPr="006A007C">
        <w:rPr>
          <w:rFonts w:eastAsia="Calibri"/>
          <w:color w:val="auto"/>
          <w:lang w:eastAsia="en-US"/>
        </w:rPr>
        <w:t>verall sampled consumers considered that they</w:t>
      </w:r>
      <w:r w:rsidRPr="00163FEE">
        <w:rPr>
          <w:rFonts w:eastAsia="Calibri"/>
          <w:lang w:eastAsia="en-US"/>
        </w:rPr>
        <w:t xml:space="preserve"> are encouraged and supported to give feedback and make complaints, and that appropriate action is taken. </w:t>
      </w:r>
    </w:p>
    <w:p w14:paraId="6B5206E4" w14:textId="77777777" w:rsidR="00596EF1" w:rsidRPr="0030549B" w:rsidRDefault="00596EF1" w:rsidP="00596EF1">
      <w:pPr>
        <w:rPr>
          <w:rFonts w:eastAsia="Calibri"/>
          <w:color w:val="auto"/>
          <w:lang w:eastAsia="en-US"/>
        </w:rPr>
      </w:pPr>
      <w:r>
        <w:rPr>
          <w:rFonts w:eastAsia="Calibri"/>
          <w:lang w:eastAsia="en-US"/>
        </w:rPr>
        <w:t xml:space="preserve">The Assessment Team interviewed </w:t>
      </w:r>
      <w:r>
        <w:rPr>
          <w:rFonts w:eastAsia="Calibri"/>
          <w:color w:val="auto"/>
          <w:lang w:eastAsia="en-US"/>
        </w:rPr>
        <w:t>c</w:t>
      </w:r>
      <w:r w:rsidRPr="0030549B">
        <w:rPr>
          <w:rFonts w:eastAsia="Calibri"/>
          <w:color w:val="auto"/>
          <w:lang w:eastAsia="en-US"/>
        </w:rPr>
        <w:t>onsumers</w:t>
      </w:r>
      <w:r>
        <w:rPr>
          <w:rFonts w:eastAsia="Calibri"/>
          <w:color w:val="auto"/>
          <w:lang w:eastAsia="en-US"/>
        </w:rPr>
        <w:t xml:space="preserve"> and</w:t>
      </w:r>
      <w:r w:rsidRPr="0030549B">
        <w:rPr>
          <w:rFonts w:eastAsia="Calibri"/>
          <w:color w:val="auto"/>
          <w:lang w:eastAsia="en-US"/>
        </w:rPr>
        <w:t xml:space="preserve"> representatives </w:t>
      </w:r>
      <w:r>
        <w:rPr>
          <w:rFonts w:eastAsia="Calibri"/>
          <w:color w:val="auto"/>
          <w:lang w:eastAsia="en-US"/>
        </w:rPr>
        <w:t>who confirmed that</w:t>
      </w:r>
      <w:r w:rsidRPr="0030549B">
        <w:rPr>
          <w:rFonts w:eastAsia="Calibri"/>
          <w:color w:val="auto"/>
          <w:lang w:eastAsia="en-US"/>
        </w:rPr>
        <w:t xml:space="preserve"> they know how to raise concerns, make a complaint, or give feedback and felt comfortable and safe in doing so.</w:t>
      </w:r>
    </w:p>
    <w:p w14:paraId="44DF4E17" w14:textId="77777777" w:rsidR="00596EF1" w:rsidRPr="0030549B" w:rsidRDefault="00596EF1" w:rsidP="00596EF1">
      <w:pPr>
        <w:rPr>
          <w:rFonts w:eastAsia="Calibri"/>
          <w:lang w:eastAsia="en-US"/>
        </w:rPr>
      </w:pPr>
      <w:r>
        <w:rPr>
          <w:rFonts w:eastAsia="Calibri"/>
          <w:lang w:eastAsia="en-US"/>
        </w:rPr>
        <w:t xml:space="preserve">The Assessment Team interviewed management who could describe how the </w:t>
      </w:r>
      <w:r w:rsidRPr="0030549B">
        <w:rPr>
          <w:rFonts w:eastAsia="Calibri"/>
          <w:lang w:eastAsia="en-US"/>
        </w:rPr>
        <w:t>service uses an open disclosure approach</w:t>
      </w:r>
      <w:r>
        <w:rPr>
          <w:rFonts w:eastAsia="Calibri"/>
          <w:lang w:eastAsia="en-US"/>
        </w:rPr>
        <w:t xml:space="preserve"> to complaints and s</w:t>
      </w:r>
      <w:r w:rsidRPr="0030549B">
        <w:rPr>
          <w:rFonts w:eastAsia="Calibri"/>
          <w:lang w:eastAsia="en-US"/>
        </w:rPr>
        <w:t xml:space="preserve">taff are educated </w:t>
      </w:r>
      <w:r>
        <w:rPr>
          <w:rFonts w:eastAsia="Calibri"/>
          <w:lang w:eastAsia="en-US"/>
        </w:rPr>
        <w:t>about</w:t>
      </w:r>
      <w:r w:rsidRPr="0030549B">
        <w:rPr>
          <w:rFonts w:eastAsia="Calibri"/>
          <w:lang w:eastAsia="en-US"/>
        </w:rPr>
        <w:t xml:space="preserve"> what </w:t>
      </w:r>
      <w:r>
        <w:rPr>
          <w:rFonts w:eastAsia="Calibri"/>
          <w:lang w:eastAsia="en-US"/>
        </w:rPr>
        <w:t>open disclosure</w:t>
      </w:r>
      <w:r w:rsidRPr="0030549B">
        <w:rPr>
          <w:rFonts w:eastAsia="Calibri"/>
          <w:lang w:eastAsia="en-US"/>
        </w:rPr>
        <w:t xml:space="preserve"> </w:t>
      </w:r>
      <w:r>
        <w:rPr>
          <w:rFonts w:eastAsia="Calibri"/>
          <w:lang w:eastAsia="en-US"/>
        </w:rPr>
        <w:t xml:space="preserve">is </w:t>
      </w:r>
      <w:r w:rsidRPr="0030549B">
        <w:rPr>
          <w:rFonts w:eastAsia="Calibri"/>
          <w:lang w:eastAsia="en-US"/>
        </w:rPr>
        <w:t>and how to manage complaints. Whil</w:t>
      </w:r>
      <w:r>
        <w:rPr>
          <w:rFonts w:eastAsia="Calibri"/>
          <w:lang w:eastAsia="en-US"/>
        </w:rPr>
        <w:t>e</w:t>
      </w:r>
      <w:r w:rsidRPr="0030549B">
        <w:rPr>
          <w:rFonts w:eastAsia="Calibri"/>
          <w:lang w:eastAsia="en-US"/>
        </w:rPr>
        <w:t xml:space="preserve"> not all staff interviewed could </w:t>
      </w:r>
      <w:r>
        <w:rPr>
          <w:rFonts w:eastAsia="Calibri"/>
          <w:lang w:eastAsia="en-US"/>
        </w:rPr>
        <w:t>recognise the name,</w:t>
      </w:r>
      <w:r w:rsidRPr="0030549B">
        <w:rPr>
          <w:rFonts w:eastAsia="Calibri"/>
          <w:lang w:eastAsia="en-US"/>
        </w:rPr>
        <w:t xml:space="preserve"> open disclosure, </w:t>
      </w:r>
      <w:r>
        <w:rPr>
          <w:rFonts w:eastAsia="Calibri"/>
          <w:lang w:eastAsia="en-US"/>
        </w:rPr>
        <w:t xml:space="preserve">they could describe the actions required for an open disclosure process to occur. </w:t>
      </w:r>
    </w:p>
    <w:p w14:paraId="45C3AC89" w14:textId="77777777" w:rsidR="00596EF1" w:rsidRDefault="00596EF1" w:rsidP="00596EF1">
      <w:pPr>
        <w:rPr>
          <w:rFonts w:eastAsia="Calibri"/>
          <w:lang w:eastAsia="en-US"/>
        </w:rPr>
      </w:pPr>
      <w:r w:rsidRPr="00163FEE">
        <w:rPr>
          <w:rFonts w:eastAsia="Calibri"/>
          <w:lang w:eastAsia="en-US"/>
        </w:rPr>
        <w:t xml:space="preserve">The Assessment Team </w:t>
      </w:r>
      <w:r>
        <w:rPr>
          <w:rFonts w:eastAsia="Calibri"/>
          <w:lang w:eastAsia="en-US"/>
        </w:rPr>
        <w:t>did not assess all requirements and therefore an overall rating of the Quality Standard is not provided. One</w:t>
      </w:r>
      <w:r w:rsidRPr="00163FEE">
        <w:rPr>
          <w:rFonts w:eastAsia="Calibri"/>
          <w:color w:val="0000FF"/>
          <w:lang w:eastAsia="en-US"/>
        </w:rPr>
        <w:t xml:space="preserve"> </w:t>
      </w:r>
      <w:r w:rsidRPr="00163FEE">
        <w:rPr>
          <w:rFonts w:eastAsia="Calibri"/>
          <w:lang w:eastAsia="en-US"/>
        </w:rPr>
        <w:t xml:space="preserve">specific </w:t>
      </w:r>
      <w:r>
        <w:rPr>
          <w:rFonts w:eastAsia="Calibri"/>
          <w:lang w:eastAsia="en-US"/>
        </w:rPr>
        <w:t xml:space="preserve">assessed </w:t>
      </w:r>
      <w:r w:rsidRPr="00163FEE">
        <w:rPr>
          <w:rFonts w:eastAsia="Calibri"/>
          <w:lang w:eastAsia="en-US"/>
        </w:rPr>
        <w:t xml:space="preserve">requirement </w:t>
      </w:r>
      <w:r>
        <w:rPr>
          <w:rFonts w:eastAsia="Calibri"/>
          <w:lang w:eastAsia="en-US"/>
        </w:rPr>
        <w:t>is found to be Compliant.</w:t>
      </w:r>
    </w:p>
    <w:p w14:paraId="7EBED7FC" w14:textId="77777777" w:rsidR="00596EF1" w:rsidRDefault="00596EF1" w:rsidP="00596EF1">
      <w:pPr>
        <w:pStyle w:val="Heading2"/>
      </w:pPr>
      <w:r>
        <w:lastRenderedPageBreak/>
        <w:t>Assessment of Standard 6 Requirements</w:t>
      </w:r>
      <w:r w:rsidRPr="0066387A">
        <w:rPr>
          <w:i/>
          <w:color w:val="0000FF"/>
          <w:sz w:val="24"/>
          <w:szCs w:val="24"/>
        </w:rPr>
        <w:t xml:space="preserve"> </w:t>
      </w:r>
    </w:p>
    <w:p w14:paraId="7A70E50A" w14:textId="77777777" w:rsidR="00596EF1" w:rsidRPr="00D435F8" w:rsidRDefault="00596EF1" w:rsidP="00596EF1">
      <w:pPr>
        <w:pStyle w:val="Heading3"/>
      </w:pPr>
      <w:r w:rsidRPr="00D435F8">
        <w:t>Requirement 6(3)(c)</w:t>
      </w:r>
      <w:r>
        <w:tab/>
        <w:t>Compliant</w:t>
      </w:r>
    </w:p>
    <w:p w14:paraId="580FB2A2" w14:textId="77777777" w:rsidR="00596EF1" w:rsidRPr="008D114F" w:rsidRDefault="00596EF1" w:rsidP="00596EF1">
      <w:pPr>
        <w:rPr>
          <w:i/>
        </w:rPr>
      </w:pPr>
      <w:r w:rsidRPr="008D114F">
        <w:rPr>
          <w:i/>
        </w:rPr>
        <w:t>Appropriate action is taken in response to complaints and an open disclosure process is used when things go wrong.</w:t>
      </w:r>
    </w:p>
    <w:p w14:paraId="6D44D062" w14:textId="77777777" w:rsidR="00596EF1" w:rsidRPr="00FA3A3C" w:rsidRDefault="00596EF1" w:rsidP="00596EF1">
      <w:pPr>
        <w:spacing w:after="240"/>
        <w:rPr>
          <w:rFonts w:eastAsiaTheme="minorHAnsi"/>
          <w:color w:val="auto"/>
          <w:szCs w:val="22"/>
          <w:lang w:eastAsia="en-US"/>
        </w:rPr>
      </w:pPr>
      <w:r>
        <w:rPr>
          <w:rFonts w:eastAsiaTheme="minorHAnsi"/>
          <w:color w:val="auto"/>
          <w:szCs w:val="22"/>
          <w:lang w:eastAsia="en-US"/>
        </w:rPr>
        <w:t>The Assessment Team found that t</w:t>
      </w:r>
      <w:r w:rsidRPr="00DF5829">
        <w:rPr>
          <w:rFonts w:eastAsiaTheme="minorHAnsi"/>
          <w:color w:val="auto"/>
          <w:szCs w:val="22"/>
          <w:lang w:eastAsia="en-US"/>
        </w:rPr>
        <w:t xml:space="preserve">he </w:t>
      </w:r>
      <w:r>
        <w:rPr>
          <w:rFonts w:eastAsiaTheme="minorHAnsi"/>
          <w:color w:val="auto"/>
          <w:szCs w:val="22"/>
          <w:lang w:eastAsia="en-US"/>
        </w:rPr>
        <w:t>service</w:t>
      </w:r>
      <w:r w:rsidRPr="00DF5829">
        <w:rPr>
          <w:rFonts w:eastAsiaTheme="minorHAnsi"/>
          <w:color w:val="auto"/>
          <w:szCs w:val="22"/>
          <w:lang w:eastAsia="en-US"/>
        </w:rPr>
        <w:t xml:space="preserve"> demonstrates that appropriate action is taken in a timely manner in response to complaints</w:t>
      </w:r>
      <w:r>
        <w:rPr>
          <w:rFonts w:eastAsiaTheme="minorHAnsi"/>
          <w:color w:val="auto"/>
          <w:szCs w:val="22"/>
          <w:lang w:eastAsia="en-US"/>
        </w:rPr>
        <w:t xml:space="preserve"> and </w:t>
      </w:r>
      <w:r w:rsidRPr="00DF5829">
        <w:rPr>
          <w:rFonts w:eastAsiaTheme="minorHAnsi"/>
          <w:color w:val="auto"/>
          <w:szCs w:val="22"/>
          <w:lang w:eastAsia="en-US"/>
        </w:rPr>
        <w:t xml:space="preserve">an open disclosure process is used when things go wrong. </w:t>
      </w:r>
    </w:p>
    <w:p w14:paraId="03FB3026" w14:textId="77777777" w:rsidR="00596EF1" w:rsidRPr="009F0730" w:rsidRDefault="00596EF1" w:rsidP="00596EF1">
      <w:pPr>
        <w:pStyle w:val="Heading4"/>
        <w:rPr>
          <w:rFonts w:eastAsiaTheme="minorHAnsi"/>
          <w:b w:val="0"/>
          <w:iCs w:val="0"/>
          <w:szCs w:val="22"/>
          <w:lang w:eastAsia="en-US"/>
        </w:rPr>
      </w:pPr>
      <w:r w:rsidRPr="009F0730">
        <w:rPr>
          <w:rFonts w:eastAsiaTheme="minorHAnsi"/>
          <w:b w:val="0"/>
          <w:iCs w:val="0"/>
          <w:szCs w:val="22"/>
          <w:lang w:eastAsia="en-US"/>
        </w:rPr>
        <w:t xml:space="preserve">The Assessment Team interviewed consumers and representatives </w:t>
      </w:r>
      <w:r>
        <w:rPr>
          <w:rFonts w:eastAsiaTheme="minorHAnsi"/>
          <w:b w:val="0"/>
          <w:iCs w:val="0"/>
          <w:szCs w:val="22"/>
          <w:lang w:eastAsia="en-US"/>
        </w:rPr>
        <w:t xml:space="preserve">who </w:t>
      </w:r>
      <w:r w:rsidRPr="009F0730">
        <w:rPr>
          <w:rFonts w:eastAsiaTheme="minorHAnsi"/>
          <w:b w:val="0"/>
          <w:iCs w:val="0"/>
          <w:szCs w:val="22"/>
          <w:lang w:eastAsia="en-US"/>
        </w:rPr>
        <w:t>believed that if they had a concern about their care, the service would address their concerns and follow an open disclosure process. None of the consumers and representatives interviewed could think of a recent example of where they had made a complaint;</w:t>
      </w:r>
    </w:p>
    <w:p w14:paraId="5672CEB0" w14:textId="77777777" w:rsidR="00596EF1" w:rsidRDefault="00596EF1" w:rsidP="00596EF1">
      <w:pPr>
        <w:spacing w:after="240"/>
        <w:rPr>
          <w:rFonts w:eastAsiaTheme="minorHAnsi"/>
        </w:rPr>
      </w:pPr>
      <w:r>
        <w:t xml:space="preserve">The Assessment Team interviewed </w:t>
      </w:r>
      <w:r>
        <w:rPr>
          <w:rFonts w:eastAsiaTheme="minorHAnsi"/>
          <w:color w:val="auto"/>
          <w:szCs w:val="22"/>
          <w:lang w:eastAsia="en-US"/>
        </w:rPr>
        <w:t>care staff who said c</w:t>
      </w:r>
      <w:r w:rsidRPr="00B83565">
        <w:rPr>
          <w:rFonts w:eastAsiaTheme="minorHAnsi"/>
          <w:color w:val="auto"/>
          <w:szCs w:val="22"/>
          <w:lang w:eastAsia="en-US"/>
        </w:rPr>
        <w:t xml:space="preserve">omplaints of a serious nature or outside of their scope are escalated to the </w:t>
      </w:r>
      <w:r>
        <w:rPr>
          <w:rFonts w:eastAsiaTheme="minorHAnsi"/>
          <w:color w:val="auto"/>
          <w:szCs w:val="22"/>
          <w:lang w:eastAsia="en-US"/>
        </w:rPr>
        <w:t>registered nurse and facility manager</w:t>
      </w:r>
      <w:r w:rsidRPr="00B83565">
        <w:rPr>
          <w:rFonts w:eastAsiaTheme="minorHAnsi"/>
          <w:color w:val="auto"/>
          <w:szCs w:val="22"/>
          <w:lang w:eastAsia="en-US"/>
        </w:rPr>
        <w:t>. Staff are familiar with the complaints process including open disclosure</w:t>
      </w:r>
      <w:r>
        <w:rPr>
          <w:rFonts w:eastAsiaTheme="minorHAnsi"/>
          <w:color w:val="auto"/>
          <w:szCs w:val="22"/>
          <w:lang w:eastAsia="en-US"/>
        </w:rPr>
        <w:t xml:space="preserve">. </w:t>
      </w:r>
      <w:r w:rsidRPr="00F207D8">
        <w:rPr>
          <w:rFonts w:eastAsiaTheme="minorHAnsi"/>
        </w:rPr>
        <w:t xml:space="preserve">Staff </w:t>
      </w:r>
      <w:r>
        <w:rPr>
          <w:rFonts w:eastAsiaTheme="minorHAnsi"/>
        </w:rPr>
        <w:t xml:space="preserve">interviewed could </w:t>
      </w:r>
      <w:r w:rsidRPr="00F207D8">
        <w:rPr>
          <w:rFonts w:eastAsiaTheme="minorHAnsi"/>
        </w:rPr>
        <w:t>not provide any examples of recent action taken in relation to complaints or feedback made.</w:t>
      </w:r>
    </w:p>
    <w:p w14:paraId="0D700836" w14:textId="77777777" w:rsidR="00596EF1" w:rsidRPr="00F207D8" w:rsidRDefault="00596EF1" w:rsidP="00596EF1">
      <w:pPr>
        <w:spacing w:after="240"/>
        <w:rPr>
          <w:rFonts w:eastAsiaTheme="minorHAnsi"/>
        </w:rPr>
      </w:pPr>
      <w:r>
        <w:rPr>
          <w:rFonts w:eastAsiaTheme="minorHAnsi"/>
        </w:rPr>
        <w:t>I find that the approved provider is compliant with this requirement.</w:t>
      </w:r>
    </w:p>
    <w:p w14:paraId="1DF7C407" w14:textId="77777777" w:rsidR="00596EF1" w:rsidRPr="001B3DE8" w:rsidRDefault="00596EF1" w:rsidP="00596EF1"/>
    <w:p w14:paraId="4528142A" w14:textId="77777777" w:rsidR="00596EF1" w:rsidRDefault="00596EF1" w:rsidP="00596EF1">
      <w:pPr>
        <w:tabs>
          <w:tab w:val="right" w:pos="9026"/>
        </w:tabs>
        <w:sectPr w:rsidR="00596EF1" w:rsidSect="008D7780">
          <w:headerReference w:type="first" r:id="rId25"/>
          <w:type w:val="continuous"/>
          <w:pgSz w:w="11906" w:h="16838"/>
          <w:pgMar w:top="1701" w:right="1418" w:bottom="1418" w:left="1418" w:header="709" w:footer="397" w:gutter="0"/>
          <w:cols w:space="708"/>
          <w:docGrid w:linePitch="360"/>
        </w:sectPr>
      </w:pPr>
    </w:p>
    <w:p w14:paraId="2D9A5E02" w14:textId="77777777" w:rsidR="00596EF1" w:rsidRDefault="00596EF1" w:rsidP="00596EF1">
      <w:pPr>
        <w:pStyle w:val="Heading1"/>
      </w:pPr>
      <w:r>
        <w:lastRenderedPageBreak/>
        <w:t>Areas for improvement</w:t>
      </w:r>
    </w:p>
    <w:p w14:paraId="161548E6" w14:textId="77777777" w:rsidR="00596EF1" w:rsidRDefault="00596EF1" w:rsidP="00596EF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9A4EAF" w14:textId="77777777" w:rsidR="00596EF1" w:rsidRDefault="00596EF1" w:rsidP="00596EF1">
      <w:pPr>
        <w:pStyle w:val="Heading3"/>
      </w:pPr>
      <w:r w:rsidRPr="00051035">
        <w:t xml:space="preserve">Requirement </w:t>
      </w:r>
      <w:r>
        <w:t>2</w:t>
      </w:r>
      <w:r w:rsidRPr="00051035">
        <w:t>(3)(a)</w:t>
      </w:r>
      <w:r w:rsidRPr="00051035">
        <w:tab/>
        <w:t>Non-compliant</w:t>
      </w:r>
    </w:p>
    <w:p w14:paraId="3FC97314" w14:textId="77777777" w:rsidR="00596EF1" w:rsidRPr="008D114F" w:rsidRDefault="00596EF1" w:rsidP="00596EF1">
      <w:pPr>
        <w:rPr>
          <w:i/>
        </w:rPr>
      </w:pPr>
      <w:r w:rsidRPr="008D114F">
        <w:rPr>
          <w:i/>
        </w:rPr>
        <w:t>Assessment and planning, including consideration of risks to the consumer’s health and well-being, informs the delivery of safe and effective care and services.</w:t>
      </w:r>
    </w:p>
    <w:p w14:paraId="2E50A87F" w14:textId="77777777" w:rsidR="00596EF1" w:rsidRDefault="00596EF1" w:rsidP="00596EF1">
      <w:pPr>
        <w:rPr>
          <w:iCs/>
        </w:rPr>
      </w:pPr>
      <w:r>
        <w:rPr>
          <w:iCs/>
        </w:rPr>
        <w:t>The approved provider must demonstrate:</w:t>
      </w:r>
    </w:p>
    <w:p w14:paraId="675CEEFE" w14:textId="77777777" w:rsidR="00596EF1" w:rsidRPr="00513D77" w:rsidRDefault="00596EF1" w:rsidP="00596EF1">
      <w:pPr>
        <w:pStyle w:val="ListParagraph"/>
        <w:numPr>
          <w:ilvl w:val="0"/>
          <w:numId w:val="38"/>
        </w:numPr>
        <w:rPr>
          <w:rFonts w:eastAsia="Calibri"/>
          <w:color w:val="auto"/>
          <w:lang w:eastAsia="en-US"/>
        </w:rPr>
      </w:pPr>
      <w:r>
        <w:rPr>
          <w:iCs/>
        </w:rPr>
        <w:t>Reassessment of consumers needs is undertaken when consumer’s needs have changed or deteriorate.</w:t>
      </w:r>
    </w:p>
    <w:p w14:paraId="734984D3" w14:textId="5636BFFE" w:rsidR="00596EF1" w:rsidRPr="00B6519A" w:rsidRDefault="006B5BF7" w:rsidP="00596EF1">
      <w:pPr>
        <w:pStyle w:val="ListParagraph"/>
        <w:numPr>
          <w:ilvl w:val="0"/>
          <w:numId w:val="38"/>
        </w:numPr>
        <w:rPr>
          <w:rFonts w:eastAsia="Calibri"/>
          <w:color w:val="auto"/>
          <w:lang w:eastAsia="en-US"/>
        </w:rPr>
      </w:pPr>
      <w:r w:rsidRPr="00CF504C">
        <w:rPr>
          <w:iCs/>
        </w:rPr>
        <w:t>Assessment</w:t>
      </w:r>
      <w:r>
        <w:rPr>
          <w:iCs/>
        </w:rPr>
        <w:t>s</w:t>
      </w:r>
      <w:r w:rsidR="00596EF1">
        <w:rPr>
          <w:iCs/>
        </w:rPr>
        <w:t xml:space="preserve"> are updated when consumers return from hospital or have other specialist interventions.</w:t>
      </w:r>
    </w:p>
    <w:p w14:paraId="66798AD6" w14:textId="77777777" w:rsidR="00596EF1" w:rsidRPr="00DB1926" w:rsidRDefault="00596EF1" w:rsidP="00596EF1">
      <w:pPr>
        <w:pStyle w:val="ListParagraph"/>
        <w:numPr>
          <w:ilvl w:val="0"/>
          <w:numId w:val="38"/>
        </w:numPr>
        <w:rPr>
          <w:rFonts w:eastAsia="Calibri"/>
          <w:color w:val="auto"/>
          <w:lang w:eastAsia="en-US"/>
        </w:rPr>
      </w:pPr>
      <w:r>
        <w:rPr>
          <w:rFonts w:eastAsia="Calibri"/>
          <w:color w:val="auto"/>
          <w:lang w:eastAsia="en-US"/>
        </w:rPr>
        <w:t>Referral to specialised services takes place in a timely manner and strategies are documented, trialled, and assessed for effectiveness in care plans.</w:t>
      </w:r>
    </w:p>
    <w:p w14:paraId="5FD01B11" w14:textId="77777777" w:rsidR="00596EF1" w:rsidRDefault="00596EF1" w:rsidP="00596EF1">
      <w:pPr>
        <w:pStyle w:val="Heading3"/>
      </w:pPr>
      <w:r>
        <w:t>Requirement 2(3)(b)</w:t>
      </w:r>
      <w:r>
        <w:tab/>
        <w:t>Non-compliant</w:t>
      </w:r>
    </w:p>
    <w:p w14:paraId="4DAB4786" w14:textId="77777777" w:rsidR="00596EF1" w:rsidRPr="008D114F" w:rsidRDefault="00596EF1" w:rsidP="00596EF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EE3AC2F" w14:textId="77777777" w:rsidR="00596EF1" w:rsidRDefault="00596EF1" w:rsidP="00596EF1">
      <w:pPr>
        <w:rPr>
          <w:iCs/>
        </w:rPr>
      </w:pPr>
      <w:r>
        <w:rPr>
          <w:iCs/>
        </w:rPr>
        <w:t>The approved provider must demonstrate:</w:t>
      </w:r>
    </w:p>
    <w:p w14:paraId="3F514C02" w14:textId="71C2268E" w:rsidR="00596EF1" w:rsidRPr="00CC22B5" w:rsidRDefault="00596EF1" w:rsidP="00596EF1">
      <w:pPr>
        <w:pStyle w:val="ListParagraph"/>
        <w:numPr>
          <w:ilvl w:val="0"/>
          <w:numId w:val="39"/>
        </w:numPr>
      </w:pPr>
      <w:bookmarkStart w:id="6" w:name="_Hlk97822915"/>
      <w:r>
        <w:rPr>
          <w:iCs/>
        </w:rPr>
        <w:t xml:space="preserve">Assessments are conducted when </w:t>
      </w:r>
      <w:r w:rsidR="006B5BF7">
        <w:rPr>
          <w:iCs/>
        </w:rPr>
        <w:t>consumer’s</w:t>
      </w:r>
      <w:r>
        <w:rPr>
          <w:iCs/>
        </w:rPr>
        <w:t xml:space="preserve"> needs, goals or preferences change. </w:t>
      </w:r>
      <w:bookmarkEnd w:id="6"/>
    </w:p>
    <w:p w14:paraId="2CDDC6C3" w14:textId="77777777" w:rsidR="00596EF1" w:rsidRDefault="00596EF1" w:rsidP="00596EF1">
      <w:pPr>
        <w:pStyle w:val="Heading3"/>
      </w:pPr>
      <w:r>
        <w:t>Requirement 2(3)(c)</w:t>
      </w:r>
      <w:r>
        <w:tab/>
        <w:t>Non-compliant</w:t>
      </w:r>
    </w:p>
    <w:p w14:paraId="531EFF1B" w14:textId="77777777" w:rsidR="00596EF1" w:rsidRPr="008D114F" w:rsidRDefault="00596EF1" w:rsidP="00596EF1">
      <w:pPr>
        <w:rPr>
          <w:i/>
        </w:rPr>
      </w:pPr>
      <w:r w:rsidRPr="008D114F">
        <w:rPr>
          <w:i/>
        </w:rPr>
        <w:t>The organisation demonstrates that assessment and planning:</w:t>
      </w:r>
    </w:p>
    <w:p w14:paraId="672D8799" w14:textId="77777777" w:rsidR="00596EF1" w:rsidRPr="008D114F" w:rsidRDefault="00596EF1" w:rsidP="00596EF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B7DBC9" w14:textId="77777777" w:rsidR="00596EF1" w:rsidRPr="008D114F" w:rsidRDefault="00596EF1" w:rsidP="00596EF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779ABE" w14:textId="77777777" w:rsidR="00596EF1" w:rsidRDefault="00596EF1" w:rsidP="00596EF1">
      <w:pPr>
        <w:rPr>
          <w:iCs/>
        </w:rPr>
      </w:pPr>
      <w:r>
        <w:rPr>
          <w:iCs/>
        </w:rPr>
        <w:t>The approved provider must demonstrate:</w:t>
      </w:r>
    </w:p>
    <w:p w14:paraId="27783401" w14:textId="77777777" w:rsidR="00596EF1" w:rsidRPr="00070671" w:rsidRDefault="00596EF1" w:rsidP="00596EF1">
      <w:pPr>
        <w:pStyle w:val="ListParagraph"/>
        <w:numPr>
          <w:ilvl w:val="0"/>
          <w:numId w:val="40"/>
        </w:numPr>
        <w:rPr>
          <w:iCs/>
        </w:rPr>
      </w:pPr>
      <w:r w:rsidRPr="00070671">
        <w:rPr>
          <w:iCs/>
        </w:rPr>
        <w:lastRenderedPageBreak/>
        <w:t>Case conferencing is prioritised, and care plans updated to reflect changes in consumer’s needs, goals and preferences and include other organisations, individuals and providers of other care and services for the consumer.</w:t>
      </w:r>
    </w:p>
    <w:p w14:paraId="496FE10E" w14:textId="77777777" w:rsidR="00596EF1" w:rsidRDefault="00596EF1" w:rsidP="00596EF1">
      <w:pPr>
        <w:pStyle w:val="ListParagraph"/>
        <w:numPr>
          <w:ilvl w:val="0"/>
          <w:numId w:val="40"/>
        </w:numPr>
        <w:rPr>
          <w:iCs/>
        </w:rPr>
      </w:pPr>
      <w:r>
        <w:rPr>
          <w:iCs/>
        </w:rPr>
        <w:t>Consumers with Public Guardian are involved in consultation.</w:t>
      </w:r>
    </w:p>
    <w:p w14:paraId="6419B5FE" w14:textId="77777777" w:rsidR="00596EF1" w:rsidRDefault="00596EF1" w:rsidP="00596EF1">
      <w:pPr>
        <w:pStyle w:val="ListParagraph"/>
        <w:numPr>
          <w:ilvl w:val="0"/>
          <w:numId w:val="40"/>
        </w:numPr>
        <w:rPr>
          <w:iCs/>
        </w:rPr>
      </w:pPr>
      <w:r>
        <w:rPr>
          <w:iCs/>
        </w:rPr>
        <w:t>Care plans are reviewed and documented in consultation with the consumer and are provided to the consumer or representative.</w:t>
      </w:r>
    </w:p>
    <w:p w14:paraId="2BFC281A" w14:textId="77777777" w:rsidR="00596EF1" w:rsidRPr="00853601" w:rsidRDefault="00596EF1" w:rsidP="00596EF1">
      <w:pPr>
        <w:pStyle w:val="Heading3"/>
      </w:pPr>
      <w:r w:rsidRPr="00853601">
        <w:t>Requirement 3(3)(a)</w:t>
      </w:r>
      <w:r>
        <w:tab/>
        <w:t>Non-compliant</w:t>
      </w:r>
    </w:p>
    <w:p w14:paraId="039B33A8" w14:textId="77777777" w:rsidR="00596EF1" w:rsidRPr="008D114F" w:rsidRDefault="00596EF1" w:rsidP="00596EF1">
      <w:pPr>
        <w:rPr>
          <w:i/>
        </w:rPr>
      </w:pPr>
      <w:r w:rsidRPr="008D114F">
        <w:rPr>
          <w:i/>
        </w:rPr>
        <w:t>Each consumer gets safe and effective personal care, clinical care, or both personal care and clinical care, that:</w:t>
      </w:r>
    </w:p>
    <w:p w14:paraId="74196F12"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t>is best practice; and</w:t>
      </w:r>
    </w:p>
    <w:p w14:paraId="0EC70AD7"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t>is tailored to their needs; and</w:t>
      </w:r>
    </w:p>
    <w:p w14:paraId="04F792FB" w14:textId="77777777" w:rsidR="00596EF1" w:rsidRPr="008D114F" w:rsidRDefault="00596EF1" w:rsidP="00596EF1">
      <w:pPr>
        <w:numPr>
          <w:ilvl w:val="0"/>
          <w:numId w:val="24"/>
        </w:numPr>
        <w:tabs>
          <w:tab w:val="right" w:pos="9026"/>
        </w:tabs>
        <w:spacing w:before="0" w:after="0"/>
        <w:ind w:left="567" w:hanging="425"/>
        <w:outlineLvl w:val="4"/>
        <w:rPr>
          <w:i/>
        </w:rPr>
      </w:pPr>
      <w:r w:rsidRPr="008D114F">
        <w:rPr>
          <w:i/>
        </w:rPr>
        <w:t>optimises their health and well-being.</w:t>
      </w:r>
    </w:p>
    <w:p w14:paraId="28CE557E" w14:textId="77777777" w:rsidR="00596EF1" w:rsidRDefault="00596EF1" w:rsidP="00596EF1">
      <w:pPr>
        <w:rPr>
          <w:iCs/>
        </w:rPr>
      </w:pPr>
      <w:r>
        <w:rPr>
          <w:iCs/>
        </w:rPr>
        <w:t>The approved provider must demonstrate:</w:t>
      </w:r>
    </w:p>
    <w:p w14:paraId="0EB27FFE" w14:textId="77777777" w:rsidR="00596EF1" w:rsidRDefault="00596EF1" w:rsidP="00596EF1">
      <w:pPr>
        <w:pStyle w:val="ListParagraph"/>
        <w:numPr>
          <w:ilvl w:val="0"/>
          <w:numId w:val="41"/>
        </w:numPr>
        <w:rPr>
          <w:iCs/>
        </w:rPr>
      </w:pPr>
      <w:r>
        <w:rPr>
          <w:iCs/>
        </w:rPr>
        <w:t xml:space="preserve">Staff are trained and can demonstrate </w:t>
      </w:r>
      <w:r w:rsidRPr="00C5028C">
        <w:rPr>
          <w:iCs/>
        </w:rPr>
        <w:t>knowledge of restraint and consent, pain management</w:t>
      </w:r>
      <w:r>
        <w:rPr>
          <w:iCs/>
        </w:rPr>
        <w:t xml:space="preserve">, skin integrity and wound management </w:t>
      </w:r>
      <w:r w:rsidRPr="00C5028C">
        <w:rPr>
          <w:iCs/>
        </w:rPr>
        <w:t xml:space="preserve">and behaviour management. </w:t>
      </w:r>
    </w:p>
    <w:p w14:paraId="70E4F61B" w14:textId="77777777" w:rsidR="00596EF1" w:rsidRDefault="00596EF1" w:rsidP="00596EF1">
      <w:pPr>
        <w:pStyle w:val="ListParagraph"/>
        <w:numPr>
          <w:ilvl w:val="0"/>
          <w:numId w:val="41"/>
        </w:numPr>
        <w:rPr>
          <w:iCs/>
        </w:rPr>
      </w:pPr>
      <w:r>
        <w:rPr>
          <w:iCs/>
        </w:rPr>
        <w:t>Efficient access to medical treatment is sourced for consumers.</w:t>
      </w:r>
    </w:p>
    <w:p w14:paraId="1AC26AEA" w14:textId="77777777" w:rsidR="00596EF1" w:rsidRDefault="00596EF1" w:rsidP="00596EF1">
      <w:pPr>
        <w:pStyle w:val="ListParagraph"/>
        <w:numPr>
          <w:ilvl w:val="0"/>
          <w:numId w:val="41"/>
        </w:numPr>
        <w:rPr>
          <w:iCs/>
        </w:rPr>
      </w:pPr>
      <w:r>
        <w:rPr>
          <w:iCs/>
        </w:rPr>
        <w:t>Alternate strategies are trialled and documented for effectiveness for consumers with behaviour issues.</w:t>
      </w:r>
    </w:p>
    <w:p w14:paraId="2F8C4549" w14:textId="77777777" w:rsidR="00596EF1" w:rsidRDefault="00596EF1" w:rsidP="00596EF1">
      <w:pPr>
        <w:pStyle w:val="ListParagraph"/>
        <w:numPr>
          <w:ilvl w:val="0"/>
          <w:numId w:val="41"/>
        </w:numPr>
        <w:rPr>
          <w:iCs/>
        </w:rPr>
      </w:pPr>
      <w:r>
        <w:rPr>
          <w:iCs/>
        </w:rPr>
        <w:t xml:space="preserve">Psychotropic registers are reviewed on ongoing basis and consent is documented.  </w:t>
      </w:r>
    </w:p>
    <w:p w14:paraId="334AD6CA" w14:textId="77777777" w:rsidR="00596EF1" w:rsidRPr="00D435F8" w:rsidRDefault="00596EF1" w:rsidP="00596EF1">
      <w:pPr>
        <w:pStyle w:val="Heading3"/>
      </w:pPr>
      <w:r w:rsidRPr="00D435F8">
        <w:t>Requirement 3(3)(e)</w:t>
      </w:r>
      <w:r>
        <w:tab/>
        <w:t>Non-compliant</w:t>
      </w:r>
    </w:p>
    <w:p w14:paraId="591ED1FB" w14:textId="77777777" w:rsidR="00596EF1" w:rsidRPr="008D114F" w:rsidRDefault="00596EF1" w:rsidP="00596EF1">
      <w:pPr>
        <w:rPr>
          <w:i/>
        </w:rPr>
      </w:pPr>
      <w:r w:rsidRPr="008D114F">
        <w:rPr>
          <w:i/>
          <w:szCs w:val="22"/>
        </w:rPr>
        <w:t>Information about the consumer’s condition, needs and preferences is documented and communicated within the organisation, and with others where responsibility for care is shared.</w:t>
      </w:r>
    </w:p>
    <w:p w14:paraId="0E6A78C8" w14:textId="77777777" w:rsidR="00596EF1" w:rsidRDefault="00596EF1" w:rsidP="00596EF1">
      <w:pPr>
        <w:rPr>
          <w:rFonts w:eastAsia="Calibri"/>
          <w:color w:val="auto"/>
          <w:lang w:eastAsia="en-US"/>
        </w:rPr>
      </w:pPr>
      <w:r>
        <w:rPr>
          <w:rFonts w:eastAsia="Calibri"/>
          <w:color w:val="auto"/>
          <w:lang w:eastAsia="en-US"/>
        </w:rPr>
        <w:t>The approved provider must demonstrate:</w:t>
      </w:r>
    </w:p>
    <w:p w14:paraId="25A84808" w14:textId="77777777" w:rsidR="00596EF1" w:rsidRPr="00C13BC6" w:rsidRDefault="00596EF1" w:rsidP="00596EF1">
      <w:pPr>
        <w:pStyle w:val="ListParagraph"/>
        <w:numPr>
          <w:ilvl w:val="0"/>
          <w:numId w:val="42"/>
        </w:numPr>
        <w:rPr>
          <w:rFonts w:eastAsia="Calibri"/>
          <w:color w:val="auto"/>
          <w:lang w:eastAsia="en-US"/>
        </w:rPr>
      </w:pPr>
      <w:r>
        <w:rPr>
          <w:rFonts w:eastAsia="Calibri"/>
          <w:color w:val="auto"/>
          <w:lang w:eastAsia="en-US"/>
        </w:rPr>
        <w:t>I</w:t>
      </w:r>
      <w:r w:rsidRPr="00C13BC6">
        <w:rPr>
          <w:rFonts w:eastAsia="Calibri"/>
          <w:color w:val="auto"/>
          <w:lang w:eastAsia="en-US"/>
        </w:rPr>
        <w:t xml:space="preserve">nformation relating to consumer condition, needs and preferences is always documented and communicated in the organisation and with others where responsibility is shared. </w:t>
      </w:r>
    </w:p>
    <w:p w14:paraId="43E0174C" w14:textId="77777777" w:rsidR="00596EF1" w:rsidRPr="00F35AAC" w:rsidRDefault="00596EF1" w:rsidP="00596EF1">
      <w:pPr>
        <w:pStyle w:val="ListParagraph"/>
        <w:numPr>
          <w:ilvl w:val="0"/>
          <w:numId w:val="42"/>
        </w:numPr>
      </w:pPr>
      <w:r w:rsidRPr="00F35AAC">
        <w:rPr>
          <w:rFonts w:eastAsia="Calibri"/>
          <w:color w:val="auto"/>
          <w:lang w:eastAsia="en-US"/>
        </w:rPr>
        <w:t>The Public Guardian is consulted where they have been appointed as decision makers for consumer.</w:t>
      </w:r>
    </w:p>
    <w:p w14:paraId="06EAA7E3" w14:textId="77777777" w:rsidR="00596EF1" w:rsidRPr="00314FF7" w:rsidRDefault="00596EF1" w:rsidP="00596EF1">
      <w:pPr>
        <w:pStyle w:val="Heading3"/>
      </w:pPr>
      <w:r w:rsidRPr="00314FF7">
        <w:lastRenderedPageBreak/>
        <w:t>Requirement 4(3)(a)</w:t>
      </w:r>
      <w:r>
        <w:tab/>
        <w:t>Non-compliant</w:t>
      </w:r>
    </w:p>
    <w:p w14:paraId="73376ACE" w14:textId="77777777" w:rsidR="00596EF1" w:rsidRPr="008D114F" w:rsidRDefault="00596EF1" w:rsidP="00596EF1">
      <w:pPr>
        <w:rPr>
          <w:i/>
        </w:rPr>
      </w:pPr>
      <w:r w:rsidRPr="008D114F">
        <w:rPr>
          <w:i/>
        </w:rPr>
        <w:t>Each consumer gets safe and effective services and supports for daily living that meet the consumer’s needs, goals and preferences and optimise their independence, health, well-being and quality of life.</w:t>
      </w:r>
    </w:p>
    <w:p w14:paraId="30095BA5" w14:textId="77777777" w:rsidR="00596EF1" w:rsidRDefault="00596EF1" w:rsidP="00596EF1">
      <w:pPr>
        <w:rPr>
          <w:color w:val="auto"/>
        </w:rPr>
      </w:pPr>
      <w:r>
        <w:rPr>
          <w:color w:val="auto"/>
        </w:rPr>
        <w:t xml:space="preserve">The approved provider must demonstrate: </w:t>
      </w:r>
    </w:p>
    <w:p w14:paraId="720D97B0" w14:textId="77777777" w:rsidR="00596EF1" w:rsidRDefault="00596EF1" w:rsidP="00596EF1">
      <w:pPr>
        <w:pStyle w:val="ListParagraph"/>
        <w:numPr>
          <w:ilvl w:val="0"/>
          <w:numId w:val="43"/>
        </w:numPr>
        <w:rPr>
          <w:color w:val="auto"/>
        </w:rPr>
      </w:pPr>
      <w:r>
        <w:rPr>
          <w:color w:val="auto"/>
        </w:rPr>
        <w:t>Services and supports including a</w:t>
      </w:r>
      <w:r w:rsidRPr="00F35AAC">
        <w:rPr>
          <w:color w:val="auto"/>
        </w:rPr>
        <w:t xml:space="preserve">ppropriate equipment </w:t>
      </w:r>
      <w:r>
        <w:rPr>
          <w:color w:val="auto"/>
        </w:rPr>
        <w:t xml:space="preserve">is sourced for consumers to optimise their independence, health, </w:t>
      </w:r>
      <w:proofErr w:type="spellStart"/>
      <w:r>
        <w:rPr>
          <w:color w:val="auto"/>
        </w:rPr>
        <w:t>well being</w:t>
      </w:r>
      <w:proofErr w:type="spellEnd"/>
      <w:r>
        <w:rPr>
          <w:color w:val="auto"/>
        </w:rPr>
        <w:t xml:space="preserve"> and quality of life.</w:t>
      </w:r>
    </w:p>
    <w:p w14:paraId="0E813779" w14:textId="77777777" w:rsidR="00596EF1" w:rsidRDefault="00596EF1" w:rsidP="00596EF1">
      <w:pPr>
        <w:pStyle w:val="ListParagraph"/>
        <w:numPr>
          <w:ilvl w:val="0"/>
          <w:numId w:val="43"/>
        </w:numPr>
        <w:rPr>
          <w:rFonts w:eastAsia="Calibri"/>
          <w:color w:val="auto"/>
          <w:lang w:eastAsia="en-US"/>
        </w:rPr>
      </w:pPr>
      <w:r w:rsidRPr="009828E3">
        <w:rPr>
          <w:color w:val="auto"/>
        </w:rPr>
        <w:t xml:space="preserve">Care and service records are updated to </w:t>
      </w:r>
      <w:r w:rsidRPr="009828E3">
        <w:rPr>
          <w:rFonts w:eastAsia="Calibri"/>
          <w:color w:val="auto"/>
          <w:lang w:eastAsia="en-US"/>
        </w:rPr>
        <w:t>support the consumer</w:t>
      </w:r>
      <w:r>
        <w:rPr>
          <w:rFonts w:eastAsia="Calibri"/>
          <w:color w:val="auto"/>
          <w:lang w:eastAsia="en-US"/>
        </w:rPr>
        <w:t>’s</w:t>
      </w:r>
      <w:r w:rsidRPr="009828E3">
        <w:rPr>
          <w:rFonts w:eastAsia="Calibri"/>
          <w:color w:val="auto"/>
          <w:lang w:eastAsia="en-US"/>
        </w:rPr>
        <w:t xml:space="preserve"> need to help them do the things they want to do. </w:t>
      </w:r>
    </w:p>
    <w:p w14:paraId="0E39CC3D" w14:textId="77777777" w:rsidR="00596EF1" w:rsidRPr="00BD4AAD" w:rsidRDefault="00596EF1" w:rsidP="00596EF1">
      <w:pPr>
        <w:pStyle w:val="ListParagraph"/>
        <w:numPr>
          <w:ilvl w:val="0"/>
          <w:numId w:val="43"/>
        </w:numPr>
      </w:pPr>
      <w:r>
        <w:rPr>
          <w:rFonts w:eastAsia="Calibri"/>
          <w:color w:val="auto"/>
          <w:lang w:eastAsia="en-US"/>
        </w:rPr>
        <w:t xml:space="preserve">Activities are customised to meet the needs of consumers. </w:t>
      </w:r>
    </w:p>
    <w:p w14:paraId="5A5D0B3D" w14:textId="77777777" w:rsidR="00596EF1" w:rsidRPr="00D435F8" w:rsidRDefault="00596EF1" w:rsidP="00596EF1">
      <w:pPr>
        <w:pStyle w:val="Heading3"/>
      </w:pPr>
      <w:r w:rsidRPr="00D435F8">
        <w:t>Requirement 4(3)(c)</w:t>
      </w:r>
      <w:r>
        <w:tab/>
        <w:t>Non-compliant</w:t>
      </w:r>
    </w:p>
    <w:p w14:paraId="3E84FD26" w14:textId="77777777" w:rsidR="00596EF1" w:rsidRPr="008D114F" w:rsidRDefault="00596EF1" w:rsidP="00596EF1">
      <w:pPr>
        <w:rPr>
          <w:i/>
        </w:rPr>
      </w:pPr>
      <w:r w:rsidRPr="008D114F">
        <w:rPr>
          <w:i/>
        </w:rPr>
        <w:t>Services and supports for daily living assist each consumer to:</w:t>
      </w:r>
    </w:p>
    <w:p w14:paraId="0EF07A6B"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9505A8"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have social and personal relationships; and</w:t>
      </w:r>
    </w:p>
    <w:p w14:paraId="0206CD03" w14:textId="77777777" w:rsidR="00596EF1" w:rsidRPr="008D114F" w:rsidRDefault="00596EF1" w:rsidP="00596EF1">
      <w:pPr>
        <w:numPr>
          <w:ilvl w:val="0"/>
          <w:numId w:val="26"/>
        </w:numPr>
        <w:tabs>
          <w:tab w:val="right" w:pos="9026"/>
        </w:tabs>
        <w:spacing w:before="0" w:after="0"/>
        <w:ind w:left="567" w:hanging="425"/>
        <w:outlineLvl w:val="4"/>
        <w:rPr>
          <w:i/>
        </w:rPr>
      </w:pPr>
      <w:r w:rsidRPr="008D114F">
        <w:rPr>
          <w:i/>
        </w:rPr>
        <w:t>do the things of interest to them.</w:t>
      </w:r>
    </w:p>
    <w:p w14:paraId="59F38A6F" w14:textId="77777777" w:rsidR="00596EF1" w:rsidRDefault="00596EF1" w:rsidP="00596EF1">
      <w:pPr>
        <w:rPr>
          <w:rFonts w:eastAsia="Calibri"/>
          <w:color w:val="auto"/>
          <w:lang w:eastAsia="en-US"/>
        </w:rPr>
      </w:pPr>
      <w:r>
        <w:rPr>
          <w:rFonts w:eastAsia="Calibri"/>
          <w:color w:val="auto"/>
          <w:lang w:eastAsia="en-US"/>
        </w:rPr>
        <w:t>The approved provider must demonstrate:</w:t>
      </w:r>
    </w:p>
    <w:p w14:paraId="6F12B3D1" w14:textId="77777777" w:rsidR="00596EF1" w:rsidRDefault="00596EF1" w:rsidP="00596EF1">
      <w:pPr>
        <w:pStyle w:val="ListParagraph"/>
        <w:numPr>
          <w:ilvl w:val="0"/>
          <w:numId w:val="44"/>
        </w:numPr>
      </w:pPr>
      <w:r>
        <w:rPr>
          <w:rFonts w:eastAsia="Calibri"/>
          <w:color w:val="auto"/>
          <w:lang w:eastAsia="en-US"/>
        </w:rPr>
        <w:t>E</w:t>
      </w:r>
      <w:r w:rsidRPr="00BD4AAD">
        <w:rPr>
          <w:rFonts w:eastAsia="Calibri"/>
          <w:color w:val="auto"/>
          <w:lang w:eastAsia="en-US"/>
        </w:rPr>
        <w:t xml:space="preserve">ffectively manage services and support to enable consumers to do things of interest and to maintain social links with other consumers. </w:t>
      </w:r>
    </w:p>
    <w:p w14:paraId="3B89548F" w14:textId="77777777" w:rsidR="00596EF1" w:rsidRDefault="00596EF1" w:rsidP="00596EF1">
      <w:pPr>
        <w:pStyle w:val="ListParagraph"/>
        <w:numPr>
          <w:ilvl w:val="0"/>
          <w:numId w:val="44"/>
        </w:numPr>
      </w:pPr>
      <w:r>
        <w:t>Assist consumers to participate in activities of choice.</w:t>
      </w:r>
    </w:p>
    <w:p w14:paraId="1E7DC0B4" w14:textId="77777777" w:rsidR="00596EF1" w:rsidRDefault="00596EF1" w:rsidP="00596EF1">
      <w:pPr>
        <w:spacing w:before="0" w:after="160" w:line="259" w:lineRule="auto"/>
        <w:rPr>
          <w:rFonts w:ascii="Arial Black" w:hAnsi="Arial Black"/>
          <w:b/>
          <w:bCs/>
          <w:iCs/>
          <w:color w:val="00577D"/>
          <w:sz w:val="32"/>
          <w:szCs w:val="40"/>
        </w:rPr>
      </w:pPr>
      <w:r>
        <w:br w:type="page"/>
      </w:r>
    </w:p>
    <w:p w14:paraId="59566932" w14:textId="77777777" w:rsidR="00596EF1" w:rsidRDefault="00596EF1" w:rsidP="00596EF1">
      <w:pPr>
        <w:pStyle w:val="Heading1"/>
      </w:pPr>
      <w:r>
        <w:lastRenderedPageBreak/>
        <w:t xml:space="preserve">Other relevant matters </w:t>
      </w:r>
    </w:p>
    <w:p w14:paraId="630E78A8" w14:textId="77777777" w:rsidR="00596EF1" w:rsidRPr="00F97852" w:rsidRDefault="00596EF1" w:rsidP="00596EF1">
      <w:r>
        <w:t>The following requirements of the Quality Standards were previously found to be non-compliant and were not assessed during this Assessment Contact. These two requirements remain non-compliant.</w:t>
      </w:r>
    </w:p>
    <w:p w14:paraId="3D37A889" w14:textId="77777777" w:rsidR="00596EF1" w:rsidRPr="00506F7F" w:rsidRDefault="00596EF1" w:rsidP="00596EF1">
      <w:pPr>
        <w:pStyle w:val="Heading3"/>
      </w:pPr>
      <w:r w:rsidRPr="00506F7F">
        <w:t>Requirement 8(3)(a)</w:t>
      </w:r>
      <w:r w:rsidRPr="00506F7F">
        <w:tab/>
      </w:r>
    </w:p>
    <w:p w14:paraId="1B497201" w14:textId="77777777" w:rsidR="00596EF1" w:rsidRPr="008D114F" w:rsidRDefault="00596EF1" w:rsidP="00596EF1">
      <w:pPr>
        <w:rPr>
          <w:i/>
        </w:rPr>
      </w:pPr>
      <w:r w:rsidRPr="008D114F">
        <w:rPr>
          <w:i/>
        </w:rPr>
        <w:t>Consumers are engaged in the development, delivery and evaluation of care and services and are supported in that engagement.</w:t>
      </w:r>
    </w:p>
    <w:p w14:paraId="6BA748DB" w14:textId="77777777" w:rsidR="00596EF1" w:rsidRPr="00506F7F" w:rsidRDefault="00596EF1" w:rsidP="00596EF1">
      <w:pPr>
        <w:pStyle w:val="Heading3"/>
      </w:pPr>
      <w:r w:rsidRPr="00506F7F">
        <w:t>Requirement 8(3)(c)</w:t>
      </w:r>
      <w:r>
        <w:tab/>
      </w:r>
    </w:p>
    <w:p w14:paraId="0BA2F81E" w14:textId="77777777" w:rsidR="00596EF1" w:rsidRPr="008D114F" w:rsidRDefault="00596EF1" w:rsidP="00596EF1">
      <w:pPr>
        <w:rPr>
          <w:i/>
        </w:rPr>
      </w:pPr>
      <w:r w:rsidRPr="008D114F">
        <w:rPr>
          <w:i/>
        </w:rPr>
        <w:t>Effective organisation wide governance systems relating to the following:</w:t>
      </w:r>
    </w:p>
    <w:p w14:paraId="06154270" w14:textId="77777777" w:rsidR="00596EF1" w:rsidRPr="008D114F" w:rsidRDefault="00596EF1" w:rsidP="00596EF1">
      <w:pPr>
        <w:numPr>
          <w:ilvl w:val="0"/>
          <w:numId w:val="28"/>
        </w:numPr>
        <w:tabs>
          <w:tab w:val="right" w:pos="9026"/>
        </w:tabs>
        <w:spacing w:before="0" w:after="0"/>
        <w:outlineLvl w:val="4"/>
        <w:rPr>
          <w:i/>
        </w:rPr>
      </w:pPr>
      <w:r w:rsidRPr="008D114F">
        <w:rPr>
          <w:i/>
        </w:rPr>
        <w:t>information management;</w:t>
      </w:r>
    </w:p>
    <w:p w14:paraId="78A26441" w14:textId="77777777" w:rsidR="00596EF1" w:rsidRPr="008D114F" w:rsidRDefault="00596EF1" w:rsidP="00596EF1">
      <w:pPr>
        <w:numPr>
          <w:ilvl w:val="0"/>
          <w:numId w:val="28"/>
        </w:numPr>
        <w:tabs>
          <w:tab w:val="right" w:pos="9026"/>
        </w:tabs>
        <w:spacing w:before="0" w:after="0"/>
        <w:outlineLvl w:val="4"/>
        <w:rPr>
          <w:i/>
        </w:rPr>
      </w:pPr>
      <w:r w:rsidRPr="008D114F">
        <w:rPr>
          <w:i/>
        </w:rPr>
        <w:t>continuous improvement;</w:t>
      </w:r>
    </w:p>
    <w:p w14:paraId="08ECF9D8" w14:textId="77777777" w:rsidR="00596EF1" w:rsidRPr="008D114F" w:rsidRDefault="00596EF1" w:rsidP="00596EF1">
      <w:pPr>
        <w:numPr>
          <w:ilvl w:val="0"/>
          <w:numId w:val="28"/>
        </w:numPr>
        <w:tabs>
          <w:tab w:val="right" w:pos="9026"/>
        </w:tabs>
        <w:spacing w:before="0" w:after="0"/>
        <w:outlineLvl w:val="4"/>
        <w:rPr>
          <w:i/>
        </w:rPr>
      </w:pPr>
      <w:r w:rsidRPr="008D114F">
        <w:rPr>
          <w:i/>
        </w:rPr>
        <w:t>financial governance;</w:t>
      </w:r>
    </w:p>
    <w:p w14:paraId="06397A10" w14:textId="77777777" w:rsidR="00596EF1" w:rsidRPr="008D114F" w:rsidRDefault="00596EF1" w:rsidP="00596EF1">
      <w:pPr>
        <w:numPr>
          <w:ilvl w:val="0"/>
          <w:numId w:val="28"/>
        </w:numPr>
        <w:tabs>
          <w:tab w:val="right" w:pos="9026"/>
        </w:tabs>
        <w:spacing w:before="0" w:after="0"/>
        <w:outlineLvl w:val="4"/>
        <w:rPr>
          <w:i/>
        </w:rPr>
      </w:pPr>
      <w:r w:rsidRPr="008D114F">
        <w:rPr>
          <w:i/>
        </w:rPr>
        <w:t>workforce governance, including the assignment of clear responsibilities and accountabilities;</w:t>
      </w:r>
    </w:p>
    <w:p w14:paraId="660C59D4" w14:textId="77777777" w:rsidR="00596EF1" w:rsidRPr="008D114F" w:rsidRDefault="00596EF1" w:rsidP="00596EF1">
      <w:pPr>
        <w:numPr>
          <w:ilvl w:val="0"/>
          <w:numId w:val="28"/>
        </w:numPr>
        <w:tabs>
          <w:tab w:val="right" w:pos="9026"/>
        </w:tabs>
        <w:spacing w:before="0" w:after="0"/>
        <w:outlineLvl w:val="4"/>
        <w:rPr>
          <w:i/>
        </w:rPr>
      </w:pPr>
      <w:r w:rsidRPr="008D114F">
        <w:rPr>
          <w:i/>
        </w:rPr>
        <w:t>regulatory compliance;</w:t>
      </w:r>
    </w:p>
    <w:p w14:paraId="02DF05B1" w14:textId="77777777" w:rsidR="00596EF1" w:rsidRPr="008D114F" w:rsidRDefault="00596EF1" w:rsidP="00596EF1">
      <w:pPr>
        <w:numPr>
          <w:ilvl w:val="0"/>
          <w:numId w:val="28"/>
        </w:numPr>
        <w:tabs>
          <w:tab w:val="right" w:pos="9026"/>
        </w:tabs>
        <w:spacing w:before="0" w:after="0"/>
        <w:outlineLvl w:val="4"/>
        <w:rPr>
          <w:i/>
        </w:rPr>
      </w:pPr>
      <w:r w:rsidRPr="008D114F">
        <w:rPr>
          <w:i/>
        </w:rPr>
        <w:t>feedback and complaints.</w:t>
      </w:r>
      <w:bookmarkStart w:id="7" w:name="_GoBack"/>
      <w:bookmarkEnd w:id="7"/>
    </w:p>
    <w:sectPr w:rsidR="00596EF1" w:rsidRPr="008D114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4062E" w14:textId="77777777" w:rsidR="00A33AD3" w:rsidRDefault="006B5BF7">
      <w:pPr>
        <w:spacing w:before="0" w:after="0" w:line="240" w:lineRule="auto"/>
      </w:pPr>
      <w:r>
        <w:separator/>
      </w:r>
    </w:p>
  </w:endnote>
  <w:endnote w:type="continuationSeparator" w:id="0">
    <w:p w14:paraId="0D940630" w14:textId="77777777" w:rsidR="00A33AD3" w:rsidRDefault="006B5B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0619" w14:textId="77777777" w:rsidR="00506F7F" w:rsidRPr="009A1F1B" w:rsidRDefault="006B5B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4061A" w14:textId="77777777" w:rsidR="00506F7F" w:rsidRPr="00C72FFB" w:rsidRDefault="006B5B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D94061B" w14:textId="77777777" w:rsidR="00506F7F" w:rsidRPr="00C72FFB" w:rsidRDefault="006B5B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061C" w14:textId="77777777" w:rsidR="00506F7F" w:rsidRPr="009A1F1B" w:rsidRDefault="006B5B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4061D" w14:textId="77777777" w:rsidR="00506F7F" w:rsidRPr="00C72FFB" w:rsidRDefault="006B5B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94061E" w14:textId="77777777" w:rsidR="00506F7F" w:rsidRPr="00A3716D" w:rsidRDefault="006B5B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4062A" w14:textId="77777777" w:rsidR="00A33AD3" w:rsidRDefault="006B5BF7">
      <w:pPr>
        <w:spacing w:before="0" w:after="0" w:line="240" w:lineRule="auto"/>
      </w:pPr>
      <w:r>
        <w:separator/>
      </w:r>
    </w:p>
  </w:footnote>
  <w:footnote w:type="continuationSeparator" w:id="0">
    <w:p w14:paraId="0D94062C" w14:textId="77777777" w:rsidR="00A33AD3" w:rsidRDefault="006B5B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0618" w14:textId="77777777" w:rsidR="00506F7F" w:rsidRDefault="006B5BF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94062A" wp14:editId="0D9406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68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98D5" w14:textId="77777777" w:rsidR="00596EF1" w:rsidRDefault="00596EF1"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2615FD32" wp14:editId="349F3F35">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27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0629" w14:textId="77777777" w:rsidR="00506F7F" w:rsidRDefault="006B5BF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D940640" wp14:editId="0D9406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7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9BD3" w14:textId="77777777" w:rsidR="00596EF1" w:rsidRDefault="00596EF1">
    <w:pPr>
      <w:pStyle w:val="Header"/>
    </w:pPr>
    <w:r w:rsidRPr="003C6EC2">
      <w:rPr>
        <w:rFonts w:eastAsia="Calibri"/>
        <w:noProof/>
        <w:lang w:val="en-US" w:eastAsia="en-US"/>
      </w:rPr>
      <w:drawing>
        <wp:anchor distT="0" distB="0" distL="114300" distR="114300" simplePos="0" relativeHeight="251679744" behindDoc="1" locked="0" layoutInCell="1" allowOverlap="1" wp14:anchorId="659ABC80" wp14:editId="7C3E66C5">
          <wp:simplePos x="0" y="0"/>
          <wp:positionH relativeFrom="page">
            <wp:posOffset>0</wp:posOffset>
          </wp:positionH>
          <wp:positionV relativeFrom="paragraph">
            <wp:posOffset>-440690</wp:posOffset>
          </wp:positionV>
          <wp:extent cx="7559675" cy="1025525"/>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8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5DCC" w14:textId="77777777" w:rsidR="00596EF1" w:rsidRDefault="00596EF1" w:rsidP="0004322A">
    <w:r>
      <w:rPr>
        <w:noProof/>
        <w:color w:val="auto"/>
        <w:sz w:val="20"/>
        <w:lang w:val="en-US" w:eastAsia="en-US"/>
      </w:rPr>
      <w:drawing>
        <wp:anchor distT="0" distB="0" distL="114300" distR="114300" simplePos="0" relativeHeight="251672576" behindDoc="1" locked="0" layoutInCell="1" allowOverlap="1" wp14:anchorId="00F97F78" wp14:editId="7E9BC148">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52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01F2" w14:textId="77777777" w:rsidR="00596EF1" w:rsidRDefault="00596EF1" w:rsidP="0004322A">
    <w:r>
      <w:rPr>
        <w:noProof/>
        <w:color w:val="auto"/>
        <w:sz w:val="20"/>
        <w:lang w:val="en-US" w:eastAsia="en-US"/>
      </w:rPr>
      <w:drawing>
        <wp:anchor distT="0" distB="0" distL="114300" distR="114300" simplePos="0" relativeHeight="251671552" behindDoc="1" locked="0" layoutInCell="1" allowOverlap="1" wp14:anchorId="3852EB2F" wp14:editId="60152B09">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06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CB63" w14:textId="77777777" w:rsidR="00596EF1" w:rsidRDefault="00596EF1" w:rsidP="0004322A">
    <w:r>
      <w:rPr>
        <w:noProof/>
        <w:color w:val="auto"/>
        <w:sz w:val="20"/>
        <w:lang w:val="en-US" w:eastAsia="en-US"/>
      </w:rPr>
      <w:drawing>
        <wp:anchor distT="0" distB="0" distL="114300" distR="114300" simplePos="0" relativeHeight="251673600" behindDoc="1" locked="0" layoutInCell="1" allowOverlap="1" wp14:anchorId="2720E49E" wp14:editId="33EF4DE7">
          <wp:simplePos x="0" y="0"/>
          <wp:positionH relativeFrom="page">
            <wp:align>right</wp:align>
          </wp:positionH>
          <wp:positionV relativeFrom="paragraph">
            <wp:posOffset>-364490</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7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1045" w14:textId="77777777" w:rsidR="00596EF1" w:rsidRDefault="00596EF1" w:rsidP="0004322A">
    <w:r>
      <w:rPr>
        <w:noProof/>
        <w:color w:val="auto"/>
        <w:sz w:val="20"/>
        <w:lang w:val="en-US" w:eastAsia="en-US"/>
      </w:rPr>
      <w:drawing>
        <wp:anchor distT="0" distB="0" distL="114300" distR="114300" simplePos="0" relativeHeight="251674624" behindDoc="1" locked="0" layoutInCell="1" allowOverlap="1" wp14:anchorId="7E8C5BD9" wp14:editId="69AC983A">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75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3880" w14:textId="77777777" w:rsidR="00596EF1" w:rsidRDefault="00596EF1" w:rsidP="0004322A">
    <w:r>
      <w:rPr>
        <w:noProof/>
        <w:color w:val="auto"/>
        <w:sz w:val="20"/>
        <w:lang w:val="en-US" w:eastAsia="en-US"/>
      </w:rPr>
      <w:drawing>
        <wp:anchor distT="0" distB="0" distL="114300" distR="114300" simplePos="0" relativeHeight="251675648" behindDoc="1" locked="0" layoutInCell="1" allowOverlap="1" wp14:anchorId="1D58E7C7" wp14:editId="76C076AF">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35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ACCA" w14:textId="77777777" w:rsidR="00596EF1" w:rsidRDefault="00596EF1" w:rsidP="0004322A">
    <w:r>
      <w:rPr>
        <w:noProof/>
        <w:color w:val="auto"/>
        <w:sz w:val="20"/>
        <w:lang w:val="en-US" w:eastAsia="en-US"/>
      </w:rPr>
      <w:drawing>
        <wp:anchor distT="0" distB="0" distL="114300" distR="114300" simplePos="0" relativeHeight="251676672" behindDoc="1" locked="0" layoutInCell="1" allowOverlap="1" wp14:anchorId="50961D05" wp14:editId="29E435FD">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7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2C15" w14:textId="77777777" w:rsidR="00596EF1" w:rsidRDefault="00596EF1"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32F7F757" wp14:editId="6DD88292">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18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0D6CA9E">
      <w:start w:val="1"/>
      <w:numFmt w:val="lowerRoman"/>
      <w:lvlText w:val="(%1)"/>
      <w:lvlJc w:val="left"/>
      <w:pPr>
        <w:ind w:left="1080" w:hanging="720"/>
      </w:pPr>
      <w:rPr>
        <w:rFonts w:hint="default"/>
        <w:b w:val="0"/>
      </w:rPr>
    </w:lvl>
    <w:lvl w:ilvl="1" w:tplc="C6649AC6" w:tentative="1">
      <w:start w:val="1"/>
      <w:numFmt w:val="lowerLetter"/>
      <w:lvlText w:val="%2."/>
      <w:lvlJc w:val="left"/>
      <w:pPr>
        <w:ind w:left="1440" w:hanging="360"/>
      </w:pPr>
    </w:lvl>
    <w:lvl w:ilvl="2" w:tplc="0520E97E" w:tentative="1">
      <w:start w:val="1"/>
      <w:numFmt w:val="lowerRoman"/>
      <w:lvlText w:val="%3."/>
      <w:lvlJc w:val="right"/>
      <w:pPr>
        <w:ind w:left="2160" w:hanging="180"/>
      </w:pPr>
    </w:lvl>
    <w:lvl w:ilvl="3" w:tplc="0576BA28" w:tentative="1">
      <w:start w:val="1"/>
      <w:numFmt w:val="decimal"/>
      <w:lvlText w:val="%4."/>
      <w:lvlJc w:val="left"/>
      <w:pPr>
        <w:ind w:left="2880" w:hanging="360"/>
      </w:pPr>
    </w:lvl>
    <w:lvl w:ilvl="4" w:tplc="1DC8DF90" w:tentative="1">
      <w:start w:val="1"/>
      <w:numFmt w:val="lowerLetter"/>
      <w:lvlText w:val="%5."/>
      <w:lvlJc w:val="left"/>
      <w:pPr>
        <w:ind w:left="3600" w:hanging="360"/>
      </w:pPr>
    </w:lvl>
    <w:lvl w:ilvl="5" w:tplc="16A4E5EE" w:tentative="1">
      <w:start w:val="1"/>
      <w:numFmt w:val="lowerRoman"/>
      <w:lvlText w:val="%6."/>
      <w:lvlJc w:val="right"/>
      <w:pPr>
        <w:ind w:left="4320" w:hanging="180"/>
      </w:pPr>
    </w:lvl>
    <w:lvl w:ilvl="6" w:tplc="9254096E" w:tentative="1">
      <w:start w:val="1"/>
      <w:numFmt w:val="decimal"/>
      <w:lvlText w:val="%7."/>
      <w:lvlJc w:val="left"/>
      <w:pPr>
        <w:ind w:left="5040" w:hanging="360"/>
      </w:pPr>
    </w:lvl>
    <w:lvl w:ilvl="7" w:tplc="09848248" w:tentative="1">
      <w:start w:val="1"/>
      <w:numFmt w:val="lowerLetter"/>
      <w:lvlText w:val="%8."/>
      <w:lvlJc w:val="left"/>
      <w:pPr>
        <w:ind w:left="5760" w:hanging="360"/>
      </w:pPr>
    </w:lvl>
    <w:lvl w:ilvl="8" w:tplc="61BCC558" w:tentative="1">
      <w:start w:val="1"/>
      <w:numFmt w:val="lowerRoman"/>
      <w:lvlText w:val="%9."/>
      <w:lvlJc w:val="right"/>
      <w:pPr>
        <w:ind w:left="6480" w:hanging="180"/>
      </w:pPr>
    </w:lvl>
  </w:abstractNum>
  <w:abstractNum w:abstractNumId="8" w15:restartNumberingAfterBreak="0">
    <w:nsid w:val="11A8053B"/>
    <w:multiLevelType w:val="hybridMultilevel"/>
    <w:tmpl w:val="C2EA2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B50D7"/>
    <w:multiLevelType w:val="hybridMultilevel"/>
    <w:tmpl w:val="2C2C1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16EA5A1C">
      <w:start w:val="1"/>
      <w:numFmt w:val="bullet"/>
      <w:pStyle w:val="ListParagraph"/>
      <w:lvlText w:val=""/>
      <w:lvlJc w:val="left"/>
      <w:pPr>
        <w:ind w:left="1440" w:hanging="360"/>
      </w:pPr>
      <w:rPr>
        <w:rFonts w:ascii="Symbol" w:hAnsi="Symbol" w:hint="default"/>
        <w:color w:val="auto"/>
      </w:rPr>
    </w:lvl>
    <w:lvl w:ilvl="1" w:tplc="54DACA88" w:tentative="1">
      <w:start w:val="1"/>
      <w:numFmt w:val="bullet"/>
      <w:lvlText w:val="o"/>
      <w:lvlJc w:val="left"/>
      <w:pPr>
        <w:ind w:left="2160" w:hanging="360"/>
      </w:pPr>
      <w:rPr>
        <w:rFonts w:ascii="Courier New" w:hAnsi="Courier New" w:cs="Courier New" w:hint="default"/>
      </w:rPr>
    </w:lvl>
    <w:lvl w:ilvl="2" w:tplc="423436D8" w:tentative="1">
      <w:start w:val="1"/>
      <w:numFmt w:val="bullet"/>
      <w:lvlText w:val=""/>
      <w:lvlJc w:val="left"/>
      <w:pPr>
        <w:ind w:left="2880" w:hanging="360"/>
      </w:pPr>
      <w:rPr>
        <w:rFonts w:ascii="Wingdings" w:hAnsi="Wingdings" w:hint="default"/>
      </w:rPr>
    </w:lvl>
    <w:lvl w:ilvl="3" w:tplc="6C7E7724" w:tentative="1">
      <w:start w:val="1"/>
      <w:numFmt w:val="bullet"/>
      <w:lvlText w:val=""/>
      <w:lvlJc w:val="left"/>
      <w:pPr>
        <w:ind w:left="3600" w:hanging="360"/>
      </w:pPr>
      <w:rPr>
        <w:rFonts w:ascii="Symbol" w:hAnsi="Symbol" w:hint="default"/>
      </w:rPr>
    </w:lvl>
    <w:lvl w:ilvl="4" w:tplc="1C648F90" w:tentative="1">
      <w:start w:val="1"/>
      <w:numFmt w:val="bullet"/>
      <w:lvlText w:val="o"/>
      <w:lvlJc w:val="left"/>
      <w:pPr>
        <w:ind w:left="4320" w:hanging="360"/>
      </w:pPr>
      <w:rPr>
        <w:rFonts w:ascii="Courier New" w:hAnsi="Courier New" w:cs="Courier New" w:hint="default"/>
      </w:rPr>
    </w:lvl>
    <w:lvl w:ilvl="5" w:tplc="25F235F4" w:tentative="1">
      <w:start w:val="1"/>
      <w:numFmt w:val="bullet"/>
      <w:lvlText w:val=""/>
      <w:lvlJc w:val="left"/>
      <w:pPr>
        <w:ind w:left="5040" w:hanging="360"/>
      </w:pPr>
      <w:rPr>
        <w:rFonts w:ascii="Wingdings" w:hAnsi="Wingdings" w:hint="default"/>
      </w:rPr>
    </w:lvl>
    <w:lvl w:ilvl="6" w:tplc="19C0475E" w:tentative="1">
      <w:start w:val="1"/>
      <w:numFmt w:val="bullet"/>
      <w:lvlText w:val=""/>
      <w:lvlJc w:val="left"/>
      <w:pPr>
        <w:ind w:left="5760" w:hanging="360"/>
      </w:pPr>
      <w:rPr>
        <w:rFonts w:ascii="Symbol" w:hAnsi="Symbol" w:hint="default"/>
      </w:rPr>
    </w:lvl>
    <w:lvl w:ilvl="7" w:tplc="57DC2254" w:tentative="1">
      <w:start w:val="1"/>
      <w:numFmt w:val="bullet"/>
      <w:lvlText w:val="o"/>
      <w:lvlJc w:val="left"/>
      <w:pPr>
        <w:ind w:left="6480" w:hanging="360"/>
      </w:pPr>
      <w:rPr>
        <w:rFonts w:ascii="Courier New" w:hAnsi="Courier New" w:cs="Courier New" w:hint="default"/>
      </w:rPr>
    </w:lvl>
    <w:lvl w:ilvl="8" w:tplc="399C9ED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CD4463C8">
      <w:start w:val="1"/>
      <w:numFmt w:val="lowerRoman"/>
      <w:lvlText w:val="(%1)"/>
      <w:lvlJc w:val="left"/>
      <w:pPr>
        <w:ind w:left="1004" w:hanging="720"/>
      </w:pPr>
      <w:rPr>
        <w:rFonts w:hint="default"/>
        <w:b w:val="0"/>
      </w:rPr>
    </w:lvl>
    <w:lvl w:ilvl="1" w:tplc="7562B02C" w:tentative="1">
      <w:start w:val="1"/>
      <w:numFmt w:val="lowerLetter"/>
      <w:lvlText w:val="%2."/>
      <w:lvlJc w:val="left"/>
      <w:pPr>
        <w:ind w:left="1364" w:hanging="360"/>
      </w:pPr>
    </w:lvl>
    <w:lvl w:ilvl="2" w:tplc="13B0A766" w:tentative="1">
      <w:start w:val="1"/>
      <w:numFmt w:val="lowerRoman"/>
      <w:lvlText w:val="%3."/>
      <w:lvlJc w:val="right"/>
      <w:pPr>
        <w:ind w:left="2084" w:hanging="180"/>
      </w:pPr>
    </w:lvl>
    <w:lvl w:ilvl="3" w:tplc="849E2C5E" w:tentative="1">
      <w:start w:val="1"/>
      <w:numFmt w:val="decimal"/>
      <w:lvlText w:val="%4."/>
      <w:lvlJc w:val="left"/>
      <w:pPr>
        <w:ind w:left="2804" w:hanging="360"/>
      </w:pPr>
    </w:lvl>
    <w:lvl w:ilvl="4" w:tplc="673CEFBA" w:tentative="1">
      <w:start w:val="1"/>
      <w:numFmt w:val="lowerLetter"/>
      <w:lvlText w:val="%5."/>
      <w:lvlJc w:val="left"/>
      <w:pPr>
        <w:ind w:left="3524" w:hanging="360"/>
      </w:pPr>
    </w:lvl>
    <w:lvl w:ilvl="5" w:tplc="4858C2DA" w:tentative="1">
      <w:start w:val="1"/>
      <w:numFmt w:val="lowerRoman"/>
      <w:lvlText w:val="%6."/>
      <w:lvlJc w:val="right"/>
      <w:pPr>
        <w:ind w:left="4244" w:hanging="180"/>
      </w:pPr>
    </w:lvl>
    <w:lvl w:ilvl="6" w:tplc="C5B42B7E" w:tentative="1">
      <w:start w:val="1"/>
      <w:numFmt w:val="decimal"/>
      <w:lvlText w:val="%7."/>
      <w:lvlJc w:val="left"/>
      <w:pPr>
        <w:ind w:left="4964" w:hanging="360"/>
      </w:pPr>
    </w:lvl>
    <w:lvl w:ilvl="7" w:tplc="F24AC0A2" w:tentative="1">
      <w:start w:val="1"/>
      <w:numFmt w:val="lowerLetter"/>
      <w:lvlText w:val="%8."/>
      <w:lvlJc w:val="left"/>
      <w:pPr>
        <w:ind w:left="5684" w:hanging="360"/>
      </w:pPr>
    </w:lvl>
    <w:lvl w:ilvl="8" w:tplc="BF22F46E" w:tentative="1">
      <w:start w:val="1"/>
      <w:numFmt w:val="lowerRoman"/>
      <w:lvlText w:val="%9."/>
      <w:lvlJc w:val="right"/>
      <w:pPr>
        <w:ind w:left="6404" w:hanging="180"/>
      </w:pPr>
    </w:lvl>
  </w:abstractNum>
  <w:abstractNum w:abstractNumId="12" w15:restartNumberingAfterBreak="0">
    <w:nsid w:val="19657333"/>
    <w:multiLevelType w:val="hybridMultilevel"/>
    <w:tmpl w:val="8C262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70AC185E">
      <w:start w:val="1"/>
      <w:numFmt w:val="lowerRoman"/>
      <w:lvlText w:val="(%1)"/>
      <w:lvlJc w:val="left"/>
      <w:pPr>
        <w:ind w:left="1080" w:hanging="720"/>
      </w:pPr>
      <w:rPr>
        <w:rFonts w:hint="default"/>
      </w:rPr>
    </w:lvl>
    <w:lvl w:ilvl="1" w:tplc="0EC88B4C" w:tentative="1">
      <w:start w:val="1"/>
      <w:numFmt w:val="lowerLetter"/>
      <w:lvlText w:val="%2."/>
      <w:lvlJc w:val="left"/>
      <w:pPr>
        <w:ind w:left="1440" w:hanging="360"/>
      </w:pPr>
    </w:lvl>
    <w:lvl w:ilvl="2" w:tplc="5C8CF906" w:tentative="1">
      <w:start w:val="1"/>
      <w:numFmt w:val="lowerRoman"/>
      <w:lvlText w:val="%3."/>
      <w:lvlJc w:val="right"/>
      <w:pPr>
        <w:ind w:left="2160" w:hanging="180"/>
      </w:pPr>
    </w:lvl>
    <w:lvl w:ilvl="3" w:tplc="DC08D5B0" w:tentative="1">
      <w:start w:val="1"/>
      <w:numFmt w:val="decimal"/>
      <w:lvlText w:val="%4."/>
      <w:lvlJc w:val="left"/>
      <w:pPr>
        <w:ind w:left="2880" w:hanging="360"/>
      </w:pPr>
    </w:lvl>
    <w:lvl w:ilvl="4" w:tplc="6212C2D0" w:tentative="1">
      <w:start w:val="1"/>
      <w:numFmt w:val="lowerLetter"/>
      <w:lvlText w:val="%5."/>
      <w:lvlJc w:val="left"/>
      <w:pPr>
        <w:ind w:left="3600" w:hanging="360"/>
      </w:pPr>
    </w:lvl>
    <w:lvl w:ilvl="5" w:tplc="2AF6A272" w:tentative="1">
      <w:start w:val="1"/>
      <w:numFmt w:val="lowerRoman"/>
      <w:lvlText w:val="%6."/>
      <w:lvlJc w:val="right"/>
      <w:pPr>
        <w:ind w:left="4320" w:hanging="180"/>
      </w:pPr>
    </w:lvl>
    <w:lvl w:ilvl="6" w:tplc="7E061360" w:tentative="1">
      <w:start w:val="1"/>
      <w:numFmt w:val="decimal"/>
      <w:lvlText w:val="%7."/>
      <w:lvlJc w:val="left"/>
      <w:pPr>
        <w:ind w:left="5040" w:hanging="360"/>
      </w:pPr>
    </w:lvl>
    <w:lvl w:ilvl="7" w:tplc="ACA84E9C" w:tentative="1">
      <w:start w:val="1"/>
      <w:numFmt w:val="lowerLetter"/>
      <w:lvlText w:val="%8."/>
      <w:lvlJc w:val="left"/>
      <w:pPr>
        <w:ind w:left="5760" w:hanging="360"/>
      </w:pPr>
    </w:lvl>
    <w:lvl w:ilvl="8" w:tplc="274C038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C610C57E">
      <w:start w:val="1"/>
      <w:numFmt w:val="lowerRoman"/>
      <w:lvlText w:val="(%1)"/>
      <w:lvlJc w:val="left"/>
      <w:pPr>
        <w:ind w:left="1080" w:hanging="720"/>
      </w:pPr>
      <w:rPr>
        <w:rFonts w:hint="default"/>
      </w:rPr>
    </w:lvl>
    <w:lvl w:ilvl="1" w:tplc="F16EBED0" w:tentative="1">
      <w:start w:val="1"/>
      <w:numFmt w:val="lowerLetter"/>
      <w:lvlText w:val="%2."/>
      <w:lvlJc w:val="left"/>
      <w:pPr>
        <w:ind w:left="1440" w:hanging="360"/>
      </w:pPr>
    </w:lvl>
    <w:lvl w:ilvl="2" w:tplc="E7D0A352" w:tentative="1">
      <w:start w:val="1"/>
      <w:numFmt w:val="lowerRoman"/>
      <w:lvlText w:val="%3."/>
      <w:lvlJc w:val="right"/>
      <w:pPr>
        <w:ind w:left="2160" w:hanging="180"/>
      </w:pPr>
    </w:lvl>
    <w:lvl w:ilvl="3" w:tplc="100E44FA" w:tentative="1">
      <w:start w:val="1"/>
      <w:numFmt w:val="decimal"/>
      <w:lvlText w:val="%4."/>
      <w:lvlJc w:val="left"/>
      <w:pPr>
        <w:ind w:left="2880" w:hanging="360"/>
      </w:pPr>
    </w:lvl>
    <w:lvl w:ilvl="4" w:tplc="859AFCBA" w:tentative="1">
      <w:start w:val="1"/>
      <w:numFmt w:val="lowerLetter"/>
      <w:lvlText w:val="%5."/>
      <w:lvlJc w:val="left"/>
      <w:pPr>
        <w:ind w:left="3600" w:hanging="360"/>
      </w:pPr>
    </w:lvl>
    <w:lvl w:ilvl="5" w:tplc="F7645BE8" w:tentative="1">
      <w:start w:val="1"/>
      <w:numFmt w:val="lowerRoman"/>
      <w:lvlText w:val="%6."/>
      <w:lvlJc w:val="right"/>
      <w:pPr>
        <w:ind w:left="4320" w:hanging="180"/>
      </w:pPr>
    </w:lvl>
    <w:lvl w:ilvl="6" w:tplc="304C51AA" w:tentative="1">
      <w:start w:val="1"/>
      <w:numFmt w:val="decimal"/>
      <w:lvlText w:val="%7."/>
      <w:lvlJc w:val="left"/>
      <w:pPr>
        <w:ind w:left="5040" w:hanging="360"/>
      </w:pPr>
    </w:lvl>
    <w:lvl w:ilvl="7" w:tplc="5B1EE440" w:tentative="1">
      <w:start w:val="1"/>
      <w:numFmt w:val="lowerLetter"/>
      <w:lvlText w:val="%8."/>
      <w:lvlJc w:val="left"/>
      <w:pPr>
        <w:ind w:left="5760" w:hanging="360"/>
      </w:pPr>
    </w:lvl>
    <w:lvl w:ilvl="8" w:tplc="FBEC12C0" w:tentative="1">
      <w:start w:val="1"/>
      <w:numFmt w:val="lowerRoman"/>
      <w:lvlText w:val="%9."/>
      <w:lvlJc w:val="right"/>
      <w:pPr>
        <w:ind w:left="6480" w:hanging="180"/>
      </w:pPr>
    </w:lvl>
  </w:abstractNum>
  <w:abstractNum w:abstractNumId="15" w15:restartNumberingAfterBreak="0">
    <w:nsid w:val="217301A9"/>
    <w:multiLevelType w:val="hybridMultilevel"/>
    <w:tmpl w:val="D180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1D3E3E06">
      <w:start w:val="1"/>
      <w:numFmt w:val="lowerRoman"/>
      <w:lvlText w:val="(%1)"/>
      <w:lvlJc w:val="left"/>
      <w:pPr>
        <w:ind w:left="1080" w:hanging="720"/>
      </w:pPr>
      <w:rPr>
        <w:rFonts w:hint="default"/>
        <w:b w:val="0"/>
      </w:rPr>
    </w:lvl>
    <w:lvl w:ilvl="1" w:tplc="F6385658" w:tentative="1">
      <w:start w:val="1"/>
      <w:numFmt w:val="lowerLetter"/>
      <w:lvlText w:val="%2."/>
      <w:lvlJc w:val="left"/>
      <w:pPr>
        <w:ind w:left="1440" w:hanging="360"/>
      </w:pPr>
    </w:lvl>
    <w:lvl w:ilvl="2" w:tplc="E00CB12E" w:tentative="1">
      <w:start w:val="1"/>
      <w:numFmt w:val="lowerRoman"/>
      <w:lvlText w:val="%3."/>
      <w:lvlJc w:val="right"/>
      <w:pPr>
        <w:ind w:left="2160" w:hanging="180"/>
      </w:pPr>
    </w:lvl>
    <w:lvl w:ilvl="3" w:tplc="D15C71A4" w:tentative="1">
      <w:start w:val="1"/>
      <w:numFmt w:val="decimal"/>
      <w:lvlText w:val="%4."/>
      <w:lvlJc w:val="left"/>
      <w:pPr>
        <w:ind w:left="2880" w:hanging="360"/>
      </w:pPr>
    </w:lvl>
    <w:lvl w:ilvl="4" w:tplc="1D60680A" w:tentative="1">
      <w:start w:val="1"/>
      <w:numFmt w:val="lowerLetter"/>
      <w:lvlText w:val="%5."/>
      <w:lvlJc w:val="left"/>
      <w:pPr>
        <w:ind w:left="3600" w:hanging="360"/>
      </w:pPr>
    </w:lvl>
    <w:lvl w:ilvl="5" w:tplc="B7A84E0C" w:tentative="1">
      <w:start w:val="1"/>
      <w:numFmt w:val="lowerRoman"/>
      <w:lvlText w:val="%6."/>
      <w:lvlJc w:val="right"/>
      <w:pPr>
        <w:ind w:left="4320" w:hanging="180"/>
      </w:pPr>
    </w:lvl>
    <w:lvl w:ilvl="6" w:tplc="83E0C834" w:tentative="1">
      <w:start w:val="1"/>
      <w:numFmt w:val="decimal"/>
      <w:lvlText w:val="%7."/>
      <w:lvlJc w:val="left"/>
      <w:pPr>
        <w:ind w:left="5040" w:hanging="360"/>
      </w:pPr>
    </w:lvl>
    <w:lvl w:ilvl="7" w:tplc="25EC1A8A" w:tentative="1">
      <w:start w:val="1"/>
      <w:numFmt w:val="lowerLetter"/>
      <w:lvlText w:val="%8."/>
      <w:lvlJc w:val="left"/>
      <w:pPr>
        <w:ind w:left="5760" w:hanging="360"/>
      </w:pPr>
    </w:lvl>
    <w:lvl w:ilvl="8" w:tplc="6826D7C8"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B000262">
      <w:start w:val="1"/>
      <w:numFmt w:val="lowerLetter"/>
      <w:lvlText w:val="(%1)"/>
      <w:lvlJc w:val="left"/>
      <w:pPr>
        <w:ind w:left="360" w:hanging="360"/>
      </w:pPr>
      <w:rPr>
        <w:rFonts w:hint="default"/>
      </w:rPr>
    </w:lvl>
    <w:lvl w:ilvl="1" w:tplc="A0AA0746" w:tentative="1">
      <w:start w:val="1"/>
      <w:numFmt w:val="lowerLetter"/>
      <w:lvlText w:val="%2."/>
      <w:lvlJc w:val="left"/>
      <w:pPr>
        <w:ind w:left="1080" w:hanging="360"/>
      </w:pPr>
    </w:lvl>
    <w:lvl w:ilvl="2" w:tplc="73C2473C" w:tentative="1">
      <w:start w:val="1"/>
      <w:numFmt w:val="lowerRoman"/>
      <w:lvlText w:val="%3."/>
      <w:lvlJc w:val="right"/>
      <w:pPr>
        <w:ind w:left="1800" w:hanging="180"/>
      </w:pPr>
    </w:lvl>
    <w:lvl w:ilvl="3" w:tplc="1DF2404A" w:tentative="1">
      <w:start w:val="1"/>
      <w:numFmt w:val="decimal"/>
      <w:lvlText w:val="%4."/>
      <w:lvlJc w:val="left"/>
      <w:pPr>
        <w:ind w:left="2520" w:hanging="360"/>
      </w:pPr>
    </w:lvl>
    <w:lvl w:ilvl="4" w:tplc="E398D8AC" w:tentative="1">
      <w:start w:val="1"/>
      <w:numFmt w:val="lowerLetter"/>
      <w:lvlText w:val="%5."/>
      <w:lvlJc w:val="left"/>
      <w:pPr>
        <w:ind w:left="3240" w:hanging="360"/>
      </w:pPr>
    </w:lvl>
    <w:lvl w:ilvl="5" w:tplc="F8A0C38E" w:tentative="1">
      <w:start w:val="1"/>
      <w:numFmt w:val="lowerRoman"/>
      <w:lvlText w:val="%6."/>
      <w:lvlJc w:val="right"/>
      <w:pPr>
        <w:ind w:left="3960" w:hanging="180"/>
      </w:pPr>
    </w:lvl>
    <w:lvl w:ilvl="6" w:tplc="B7CC823C" w:tentative="1">
      <w:start w:val="1"/>
      <w:numFmt w:val="decimal"/>
      <w:lvlText w:val="%7."/>
      <w:lvlJc w:val="left"/>
      <w:pPr>
        <w:ind w:left="4680" w:hanging="360"/>
      </w:pPr>
    </w:lvl>
    <w:lvl w:ilvl="7" w:tplc="A504051E" w:tentative="1">
      <w:start w:val="1"/>
      <w:numFmt w:val="lowerLetter"/>
      <w:lvlText w:val="%8."/>
      <w:lvlJc w:val="left"/>
      <w:pPr>
        <w:ind w:left="5400" w:hanging="360"/>
      </w:pPr>
    </w:lvl>
    <w:lvl w:ilvl="8" w:tplc="A67C863E"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69985F9C">
      <w:start w:val="1"/>
      <w:numFmt w:val="decimal"/>
      <w:lvlText w:val="%1."/>
      <w:lvlJc w:val="left"/>
      <w:pPr>
        <w:ind w:left="360" w:hanging="360"/>
      </w:pPr>
      <w:rPr>
        <w:rFonts w:hint="default"/>
      </w:rPr>
    </w:lvl>
    <w:lvl w:ilvl="1" w:tplc="621ADFEE" w:tentative="1">
      <w:start w:val="1"/>
      <w:numFmt w:val="lowerLetter"/>
      <w:lvlText w:val="%2."/>
      <w:lvlJc w:val="left"/>
      <w:pPr>
        <w:ind w:left="1080" w:hanging="360"/>
      </w:pPr>
    </w:lvl>
    <w:lvl w:ilvl="2" w:tplc="31CA9B38" w:tentative="1">
      <w:start w:val="1"/>
      <w:numFmt w:val="lowerRoman"/>
      <w:lvlText w:val="%3."/>
      <w:lvlJc w:val="right"/>
      <w:pPr>
        <w:ind w:left="1800" w:hanging="180"/>
      </w:pPr>
    </w:lvl>
    <w:lvl w:ilvl="3" w:tplc="21E0EEE4" w:tentative="1">
      <w:start w:val="1"/>
      <w:numFmt w:val="decimal"/>
      <w:lvlText w:val="%4."/>
      <w:lvlJc w:val="left"/>
      <w:pPr>
        <w:ind w:left="2520" w:hanging="360"/>
      </w:pPr>
    </w:lvl>
    <w:lvl w:ilvl="4" w:tplc="6A2EF2DE" w:tentative="1">
      <w:start w:val="1"/>
      <w:numFmt w:val="lowerLetter"/>
      <w:lvlText w:val="%5."/>
      <w:lvlJc w:val="left"/>
      <w:pPr>
        <w:ind w:left="3240" w:hanging="360"/>
      </w:pPr>
    </w:lvl>
    <w:lvl w:ilvl="5" w:tplc="B0DEBC3A" w:tentative="1">
      <w:start w:val="1"/>
      <w:numFmt w:val="lowerRoman"/>
      <w:lvlText w:val="%6."/>
      <w:lvlJc w:val="right"/>
      <w:pPr>
        <w:ind w:left="3960" w:hanging="180"/>
      </w:pPr>
    </w:lvl>
    <w:lvl w:ilvl="6" w:tplc="826E3300" w:tentative="1">
      <w:start w:val="1"/>
      <w:numFmt w:val="decimal"/>
      <w:lvlText w:val="%7."/>
      <w:lvlJc w:val="left"/>
      <w:pPr>
        <w:ind w:left="4680" w:hanging="360"/>
      </w:pPr>
    </w:lvl>
    <w:lvl w:ilvl="7" w:tplc="03A63FB2" w:tentative="1">
      <w:start w:val="1"/>
      <w:numFmt w:val="lowerLetter"/>
      <w:lvlText w:val="%8."/>
      <w:lvlJc w:val="left"/>
      <w:pPr>
        <w:ind w:left="5400" w:hanging="360"/>
      </w:pPr>
    </w:lvl>
    <w:lvl w:ilvl="8" w:tplc="DFBE232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9006C4F6">
      <w:start w:val="1"/>
      <w:numFmt w:val="decimal"/>
      <w:lvlText w:val="%1."/>
      <w:lvlJc w:val="left"/>
      <w:pPr>
        <w:ind w:left="360" w:hanging="360"/>
      </w:pPr>
      <w:rPr>
        <w:rFonts w:hint="default"/>
      </w:rPr>
    </w:lvl>
    <w:lvl w:ilvl="1" w:tplc="94D409E6" w:tentative="1">
      <w:start w:val="1"/>
      <w:numFmt w:val="lowerLetter"/>
      <w:lvlText w:val="%2."/>
      <w:lvlJc w:val="left"/>
      <w:pPr>
        <w:ind w:left="1080" w:hanging="360"/>
      </w:pPr>
    </w:lvl>
    <w:lvl w:ilvl="2" w:tplc="FC3C499C" w:tentative="1">
      <w:start w:val="1"/>
      <w:numFmt w:val="lowerRoman"/>
      <w:lvlText w:val="%3."/>
      <w:lvlJc w:val="right"/>
      <w:pPr>
        <w:ind w:left="1800" w:hanging="180"/>
      </w:pPr>
    </w:lvl>
    <w:lvl w:ilvl="3" w:tplc="776CDE38" w:tentative="1">
      <w:start w:val="1"/>
      <w:numFmt w:val="decimal"/>
      <w:lvlText w:val="%4."/>
      <w:lvlJc w:val="left"/>
      <w:pPr>
        <w:ind w:left="2520" w:hanging="360"/>
      </w:pPr>
    </w:lvl>
    <w:lvl w:ilvl="4" w:tplc="9280D106" w:tentative="1">
      <w:start w:val="1"/>
      <w:numFmt w:val="lowerLetter"/>
      <w:lvlText w:val="%5."/>
      <w:lvlJc w:val="left"/>
      <w:pPr>
        <w:ind w:left="3240" w:hanging="360"/>
      </w:pPr>
    </w:lvl>
    <w:lvl w:ilvl="5" w:tplc="7DE89544" w:tentative="1">
      <w:start w:val="1"/>
      <w:numFmt w:val="lowerRoman"/>
      <w:lvlText w:val="%6."/>
      <w:lvlJc w:val="right"/>
      <w:pPr>
        <w:ind w:left="3960" w:hanging="180"/>
      </w:pPr>
    </w:lvl>
    <w:lvl w:ilvl="6" w:tplc="E470499C" w:tentative="1">
      <w:start w:val="1"/>
      <w:numFmt w:val="decimal"/>
      <w:lvlText w:val="%7."/>
      <w:lvlJc w:val="left"/>
      <w:pPr>
        <w:ind w:left="4680" w:hanging="360"/>
      </w:pPr>
    </w:lvl>
    <w:lvl w:ilvl="7" w:tplc="63C4B8DC" w:tentative="1">
      <w:start w:val="1"/>
      <w:numFmt w:val="lowerLetter"/>
      <w:lvlText w:val="%8."/>
      <w:lvlJc w:val="left"/>
      <w:pPr>
        <w:ind w:left="5400" w:hanging="360"/>
      </w:pPr>
    </w:lvl>
    <w:lvl w:ilvl="8" w:tplc="6ACCB34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D144AF8">
      <w:start w:val="1"/>
      <w:numFmt w:val="lowerRoman"/>
      <w:lvlText w:val="(%1)"/>
      <w:lvlJc w:val="left"/>
      <w:pPr>
        <w:ind w:left="1080" w:hanging="720"/>
      </w:pPr>
      <w:rPr>
        <w:rFonts w:hint="default"/>
        <w:b w:val="0"/>
      </w:rPr>
    </w:lvl>
    <w:lvl w:ilvl="1" w:tplc="888AA15C" w:tentative="1">
      <w:start w:val="1"/>
      <w:numFmt w:val="lowerLetter"/>
      <w:lvlText w:val="%2."/>
      <w:lvlJc w:val="left"/>
      <w:pPr>
        <w:ind w:left="1440" w:hanging="360"/>
      </w:pPr>
    </w:lvl>
    <w:lvl w:ilvl="2" w:tplc="F6305014" w:tentative="1">
      <w:start w:val="1"/>
      <w:numFmt w:val="lowerRoman"/>
      <w:lvlText w:val="%3."/>
      <w:lvlJc w:val="right"/>
      <w:pPr>
        <w:ind w:left="2160" w:hanging="180"/>
      </w:pPr>
    </w:lvl>
    <w:lvl w:ilvl="3" w:tplc="978C4A78" w:tentative="1">
      <w:start w:val="1"/>
      <w:numFmt w:val="decimal"/>
      <w:lvlText w:val="%4."/>
      <w:lvlJc w:val="left"/>
      <w:pPr>
        <w:ind w:left="2880" w:hanging="360"/>
      </w:pPr>
    </w:lvl>
    <w:lvl w:ilvl="4" w:tplc="37228326" w:tentative="1">
      <w:start w:val="1"/>
      <w:numFmt w:val="lowerLetter"/>
      <w:lvlText w:val="%5."/>
      <w:lvlJc w:val="left"/>
      <w:pPr>
        <w:ind w:left="3600" w:hanging="360"/>
      </w:pPr>
    </w:lvl>
    <w:lvl w:ilvl="5" w:tplc="C7CC5628" w:tentative="1">
      <w:start w:val="1"/>
      <w:numFmt w:val="lowerRoman"/>
      <w:lvlText w:val="%6."/>
      <w:lvlJc w:val="right"/>
      <w:pPr>
        <w:ind w:left="4320" w:hanging="180"/>
      </w:pPr>
    </w:lvl>
    <w:lvl w:ilvl="6" w:tplc="C4C2BCC0" w:tentative="1">
      <w:start w:val="1"/>
      <w:numFmt w:val="decimal"/>
      <w:lvlText w:val="%7."/>
      <w:lvlJc w:val="left"/>
      <w:pPr>
        <w:ind w:left="5040" w:hanging="360"/>
      </w:pPr>
    </w:lvl>
    <w:lvl w:ilvl="7" w:tplc="81E232F0" w:tentative="1">
      <w:start w:val="1"/>
      <w:numFmt w:val="lowerLetter"/>
      <w:lvlText w:val="%8."/>
      <w:lvlJc w:val="left"/>
      <w:pPr>
        <w:ind w:left="5760" w:hanging="360"/>
      </w:pPr>
    </w:lvl>
    <w:lvl w:ilvl="8" w:tplc="791CA65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62027430">
      <w:start w:val="1"/>
      <w:numFmt w:val="lowerRoman"/>
      <w:lvlText w:val="(%1)"/>
      <w:lvlJc w:val="left"/>
      <w:pPr>
        <w:ind w:left="1080" w:hanging="720"/>
      </w:pPr>
      <w:rPr>
        <w:rFonts w:hint="default"/>
      </w:rPr>
    </w:lvl>
    <w:lvl w:ilvl="1" w:tplc="DDB056BA" w:tentative="1">
      <w:start w:val="1"/>
      <w:numFmt w:val="lowerLetter"/>
      <w:lvlText w:val="%2."/>
      <w:lvlJc w:val="left"/>
      <w:pPr>
        <w:ind w:left="1440" w:hanging="360"/>
      </w:pPr>
    </w:lvl>
    <w:lvl w:ilvl="2" w:tplc="A67EBC56" w:tentative="1">
      <w:start w:val="1"/>
      <w:numFmt w:val="lowerRoman"/>
      <w:lvlText w:val="%3."/>
      <w:lvlJc w:val="right"/>
      <w:pPr>
        <w:ind w:left="2160" w:hanging="180"/>
      </w:pPr>
    </w:lvl>
    <w:lvl w:ilvl="3" w:tplc="A9BAF620" w:tentative="1">
      <w:start w:val="1"/>
      <w:numFmt w:val="decimal"/>
      <w:lvlText w:val="%4."/>
      <w:lvlJc w:val="left"/>
      <w:pPr>
        <w:ind w:left="2880" w:hanging="360"/>
      </w:pPr>
    </w:lvl>
    <w:lvl w:ilvl="4" w:tplc="CEDC4226" w:tentative="1">
      <w:start w:val="1"/>
      <w:numFmt w:val="lowerLetter"/>
      <w:lvlText w:val="%5."/>
      <w:lvlJc w:val="left"/>
      <w:pPr>
        <w:ind w:left="3600" w:hanging="360"/>
      </w:pPr>
    </w:lvl>
    <w:lvl w:ilvl="5" w:tplc="296C6832" w:tentative="1">
      <w:start w:val="1"/>
      <w:numFmt w:val="lowerRoman"/>
      <w:lvlText w:val="%6."/>
      <w:lvlJc w:val="right"/>
      <w:pPr>
        <w:ind w:left="4320" w:hanging="180"/>
      </w:pPr>
    </w:lvl>
    <w:lvl w:ilvl="6" w:tplc="E05E3AB2" w:tentative="1">
      <w:start w:val="1"/>
      <w:numFmt w:val="decimal"/>
      <w:lvlText w:val="%7."/>
      <w:lvlJc w:val="left"/>
      <w:pPr>
        <w:ind w:left="5040" w:hanging="360"/>
      </w:pPr>
    </w:lvl>
    <w:lvl w:ilvl="7" w:tplc="4992CCAE" w:tentative="1">
      <w:start w:val="1"/>
      <w:numFmt w:val="lowerLetter"/>
      <w:lvlText w:val="%8."/>
      <w:lvlJc w:val="left"/>
      <w:pPr>
        <w:ind w:left="5760" w:hanging="360"/>
      </w:pPr>
    </w:lvl>
    <w:lvl w:ilvl="8" w:tplc="CC3EDB0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C0503D44">
      <w:start w:val="1"/>
      <w:numFmt w:val="bullet"/>
      <w:pStyle w:val="ListBullet"/>
      <w:lvlText w:val=""/>
      <w:lvlJc w:val="left"/>
      <w:pPr>
        <w:ind w:left="720" w:hanging="360"/>
      </w:pPr>
      <w:rPr>
        <w:rFonts w:ascii="Symbol" w:hAnsi="Symbol" w:hint="default"/>
      </w:rPr>
    </w:lvl>
    <w:lvl w:ilvl="1" w:tplc="EC02C672">
      <w:start w:val="1"/>
      <w:numFmt w:val="bullet"/>
      <w:pStyle w:val="ListBullet2"/>
      <w:lvlText w:val="o"/>
      <w:lvlJc w:val="left"/>
      <w:pPr>
        <w:ind w:left="1440" w:hanging="360"/>
      </w:pPr>
      <w:rPr>
        <w:rFonts w:ascii="Courier New" w:hAnsi="Courier New" w:cs="Courier New" w:hint="default"/>
      </w:rPr>
    </w:lvl>
    <w:lvl w:ilvl="2" w:tplc="8F124F84">
      <w:start w:val="1"/>
      <w:numFmt w:val="bullet"/>
      <w:lvlText w:val=""/>
      <w:lvlJc w:val="left"/>
      <w:pPr>
        <w:ind w:left="2160" w:hanging="360"/>
      </w:pPr>
      <w:rPr>
        <w:rFonts w:ascii="Wingdings" w:hAnsi="Wingdings" w:hint="default"/>
      </w:rPr>
    </w:lvl>
    <w:lvl w:ilvl="3" w:tplc="07DAAB68">
      <w:start w:val="1"/>
      <w:numFmt w:val="bullet"/>
      <w:lvlText w:val=""/>
      <w:lvlJc w:val="left"/>
      <w:pPr>
        <w:ind w:left="2880" w:hanging="360"/>
      </w:pPr>
      <w:rPr>
        <w:rFonts w:ascii="Symbol" w:hAnsi="Symbol" w:hint="default"/>
      </w:rPr>
    </w:lvl>
    <w:lvl w:ilvl="4" w:tplc="68529A6C">
      <w:start w:val="1"/>
      <w:numFmt w:val="bullet"/>
      <w:lvlText w:val="o"/>
      <w:lvlJc w:val="left"/>
      <w:pPr>
        <w:ind w:left="3600" w:hanging="360"/>
      </w:pPr>
      <w:rPr>
        <w:rFonts w:ascii="Courier New" w:hAnsi="Courier New" w:cs="Courier New" w:hint="default"/>
      </w:rPr>
    </w:lvl>
    <w:lvl w:ilvl="5" w:tplc="B1823B4E">
      <w:start w:val="1"/>
      <w:numFmt w:val="bullet"/>
      <w:pStyle w:val="ListBullet3"/>
      <w:lvlText w:val=""/>
      <w:lvlJc w:val="left"/>
      <w:pPr>
        <w:ind w:left="4320" w:hanging="360"/>
      </w:pPr>
      <w:rPr>
        <w:rFonts w:ascii="Wingdings" w:hAnsi="Wingdings" w:hint="default"/>
      </w:rPr>
    </w:lvl>
    <w:lvl w:ilvl="6" w:tplc="7FE01B8E">
      <w:start w:val="1"/>
      <w:numFmt w:val="bullet"/>
      <w:lvlText w:val=""/>
      <w:lvlJc w:val="left"/>
      <w:pPr>
        <w:ind w:left="5040" w:hanging="360"/>
      </w:pPr>
      <w:rPr>
        <w:rFonts w:ascii="Symbol" w:hAnsi="Symbol" w:hint="default"/>
      </w:rPr>
    </w:lvl>
    <w:lvl w:ilvl="7" w:tplc="6B8A2A20">
      <w:start w:val="1"/>
      <w:numFmt w:val="bullet"/>
      <w:lvlText w:val="o"/>
      <w:lvlJc w:val="left"/>
      <w:pPr>
        <w:ind w:left="5760" w:hanging="360"/>
      </w:pPr>
      <w:rPr>
        <w:rFonts w:ascii="Courier New" w:hAnsi="Courier New" w:cs="Courier New" w:hint="default"/>
      </w:rPr>
    </w:lvl>
    <w:lvl w:ilvl="8" w:tplc="7132162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9EC47D6">
      <w:start w:val="1"/>
      <w:numFmt w:val="bullet"/>
      <w:lvlText w:val=""/>
      <w:lvlJc w:val="left"/>
      <w:pPr>
        <w:ind w:left="360" w:hanging="360"/>
      </w:pPr>
      <w:rPr>
        <w:rFonts w:ascii="Symbol" w:hAnsi="Symbol" w:hint="default"/>
      </w:rPr>
    </w:lvl>
    <w:lvl w:ilvl="1" w:tplc="57B65E1A" w:tentative="1">
      <w:start w:val="1"/>
      <w:numFmt w:val="bullet"/>
      <w:lvlText w:val="o"/>
      <w:lvlJc w:val="left"/>
      <w:pPr>
        <w:ind w:left="1080" w:hanging="360"/>
      </w:pPr>
      <w:rPr>
        <w:rFonts w:ascii="Courier New" w:hAnsi="Courier New" w:cs="Courier New" w:hint="default"/>
      </w:rPr>
    </w:lvl>
    <w:lvl w:ilvl="2" w:tplc="711465E4" w:tentative="1">
      <w:start w:val="1"/>
      <w:numFmt w:val="bullet"/>
      <w:lvlText w:val=""/>
      <w:lvlJc w:val="left"/>
      <w:pPr>
        <w:ind w:left="1800" w:hanging="360"/>
      </w:pPr>
      <w:rPr>
        <w:rFonts w:ascii="Wingdings" w:hAnsi="Wingdings" w:hint="default"/>
      </w:rPr>
    </w:lvl>
    <w:lvl w:ilvl="3" w:tplc="53C4EEA2" w:tentative="1">
      <w:start w:val="1"/>
      <w:numFmt w:val="bullet"/>
      <w:lvlText w:val=""/>
      <w:lvlJc w:val="left"/>
      <w:pPr>
        <w:ind w:left="2520" w:hanging="360"/>
      </w:pPr>
      <w:rPr>
        <w:rFonts w:ascii="Symbol" w:hAnsi="Symbol" w:hint="default"/>
      </w:rPr>
    </w:lvl>
    <w:lvl w:ilvl="4" w:tplc="543CFFD2" w:tentative="1">
      <w:start w:val="1"/>
      <w:numFmt w:val="bullet"/>
      <w:lvlText w:val="o"/>
      <w:lvlJc w:val="left"/>
      <w:pPr>
        <w:ind w:left="3240" w:hanging="360"/>
      </w:pPr>
      <w:rPr>
        <w:rFonts w:ascii="Courier New" w:hAnsi="Courier New" w:cs="Courier New" w:hint="default"/>
      </w:rPr>
    </w:lvl>
    <w:lvl w:ilvl="5" w:tplc="BCE67AA6" w:tentative="1">
      <w:start w:val="1"/>
      <w:numFmt w:val="bullet"/>
      <w:lvlText w:val=""/>
      <w:lvlJc w:val="left"/>
      <w:pPr>
        <w:ind w:left="3960" w:hanging="360"/>
      </w:pPr>
      <w:rPr>
        <w:rFonts w:ascii="Wingdings" w:hAnsi="Wingdings" w:hint="default"/>
      </w:rPr>
    </w:lvl>
    <w:lvl w:ilvl="6" w:tplc="AE9AFCB4" w:tentative="1">
      <w:start w:val="1"/>
      <w:numFmt w:val="bullet"/>
      <w:lvlText w:val=""/>
      <w:lvlJc w:val="left"/>
      <w:pPr>
        <w:ind w:left="4680" w:hanging="360"/>
      </w:pPr>
      <w:rPr>
        <w:rFonts w:ascii="Symbol" w:hAnsi="Symbol" w:hint="default"/>
      </w:rPr>
    </w:lvl>
    <w:lvl w:ilvl="7" w:tplc="4A9EF846" w:tentative="1">
      <w:start w:val="1"/>
      <w:numFmt w:val="bullet"/>
      <w:lvlText w:val="o"/>
      <w:lvlJc w:val="left"/>
      <w:pPr>
        <w:ind w:left="5400" w:hanging="360"/>
      </w:pPr>
      <w:rPr>
        <w:rFonts w:ascii="Courier New" w:hAnsi="Courier New" w:cs="Courier New" w:hint="default"/>
      </w:rPr>
    </w:lvl>
    <w:lvl w:ilvl="8" w:tplc="20CC8AD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6E27516">
      <w:start w:val="1"/>
      <w:numFmt w:val="lowerRoman"/>
      <w:lvlText w:val="(%1)"/>
      <w:lvlJc w:val="left"/>
      <w:pPr>
        <w:ind w:left="1080" w:hanging="720"/>
      </w:pPr>
      <w:rPr>
        <w:rFonts w:hint="default"/>
      </w:rPr>
    </w:lvl>
    <w:lvl w:ilvl="1" w:tplc="6750F380" w:tentative="1">
      <w:start w:val="1"/>
      <w:numFmt w:val="lowerLetter"/>
      <w:lvlText w:val="%2."/>
      <w:lvlJc w:val="left"/>
      <w:pPr>
        <w:ind w:left="1440" w:hanging="360"/>
      </w:pPr>
    </w:lvl>
    <w:lvl w:ilvl="2" w:tplc="0B840934" w:tentative="1">
      <w:start w:val="1"/>
      <w:numFmt w:val="lowerRoman"/>
      <w:lvlText w:val="%3."/>
      <w:lvlJc w:val="right"/>
      <w:pPr>
        <w:ind w:left="2160" w:hanging="180"/>
      </w:pPr>
    </w:lvl>
    <w:lvl w:ilvl="3" w:tplc="796476BE" w:tentative="1">
      <w:start w:val="1"/>
      <w:numFmt w:val="decimal"/>
      <w:lvlText w:val="%4."/>
      <w:lvlJc w:val="left"/>
      <w:pPr>
        <w:ind w:left="2880" w:hanging="360"/>
      </w:pPr>
    </w:lvl>
    <w:lvl w:ilvl="4" w:tplc="BD7CE4F4" w:tentative="1">
      <w:start w:val="1"/>
      <w:numFmt w:val="lowerLetter"/>
      <w:lvlText w:val="%5."/>
      <w:lvlJc w:val="left"/>
      <w:pPr>
        <w:ind w:left="3600" w:hanging="360"/>
      </w:pPr>
    </w:lvl>
    <w:lvl w:ilvl="5" w:tplc="EA7640F6" w:tentative="1">
      <w:start w:val="1"/>
      <w:numFmt w:val="lowerRoman"/>
      <w:lvlText w:val="%6."/>
      <w:lvlJc w:val="right"/>
      <w:pPr>
        <w:ind w:left="4320" w:hanging="180"/>
      </w:pPr>
    </w:lvl>
    <w:lvl w:ilvl="6" w:tplc="AC48E5C0" w:tentative="1">
      <w:start w:val="1"/>
      <w:numFmt w:val="decimal"/>
      <w:lvlText w:val="%7."/>
      <w:lvlJc w:val="left"/>
      <w:pPr>
        <w:ind w:left="5040" w:hanging="360"/>
      </w:pPr>
    </w:lvl>
    <w:lvl w:ilvl="7" w:tplc="8326D990" w:tentative="1">
      <w:start w:val="1"/>
      <w:numFmt w:val="lowerLetter"/>
      <w:lvlText w:val="%8."/>
      <w:lvlJc w:val="left"/>
      <w:pPr>
        <w:ind w:left="5760" w:hanging="360"/>
      </w:pPr>
    </w:lvl>
    <w:lvl w:ilvl="8" w:tplc="EA8CB72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AB447D0">
      <w:start w:val="1"/>
      <w:numFmt w:val="lowerRoman"/>
      <w:lvlText w:val="(%1)"/>
      <w:lvlJc w:val="left"/>
      <w:pPr>
        <w:ind w:left="1080" w:hanging="720"/>
      </w:pPr>
      <w:rPr>
        <w:rFonts w:hint="default"/>
      </w:rPr>
    </w:lvl>
    <w:lvl w:ilvl="1" w:tplc="5B3ED606" w:tentative="1">
      <w:start w:val="1"/>
      <w:numFmt w:val="lowerLetter"/>
      <w:lvlText w:val="%2."/>
      <w:lvlJc w:val="left"/>
      <w:pPr>
        <w:ind w:left="1440" w:hanging="360"/>
      </w:pPr>
    </w:lvl>
    <w:lvl w:ilvl="2" w:tplc="587CE60C" w:tentative="1">
      <w:start w:val="1"/>
      <w:numFmt w:val="lowerRoman"/>
      <w:lvlText w:val="%3."/>
      <w:lvlJc w:val="right"/>
      <w:pPr>
        <w:ind w:left="2160" w:hanging="180"/>
      </w:pPr>
    </w:lvl>
    <w:lvl w:ilvl="3" w:tplc="1E5C175E" w:tentative="1">
      <w:start w:val="1"/>
      <w:numFmt w:val="decimal"/>
      <w:lvlText w:val="%4."/>
      <w:lvlJc w:val="left"/>
      <w:pPr>
        <w:ind w:left="2880" w:hanging="360"/>
      </w:pPr>
    </w:lvl>
    <w:lvl w:ilvl="4" w:tplc="AFF61EA8" w:tentative="1">
      <w:start w:val="1"/>
      <w:numFmt w:val="lowerLetter"/>
      <w:lvlText w:val="%5."/>
      <w:lvlJc w:val="left"/>
      <w:pPr>
        <w:ind w:left="3600" w:hanging="360"/>
      </w:pPr>
    </w:lvl>
    <w:lvl w:ilvl="5" w:tplc="99A25264" w:tentative="1">
      <w:start w:val="1"/>
      <w:numFmt w:val="lowerRoman"/>
      <w:lvlText w:val="%6."/>
      <w:lvlJc w:val="right"/>
      <w:pPr>
        <w:ind w:left="4320" w:hanging="180"/>
      </w:pPr>
    </w:lvl>
    <w:lvl w:ilvl="6" w:tplc="4022BAFA" w:tentative="1">
      <w:start w:val="1"/>
      <w:numFmt w:val="decimal"/>
      <w:lvlText w:val="%7."/>
      <w:lvlJc w:val="left"/>
      <w:pPr>
        <w:ind w:left="5040" w:hanging="360"/>
      </w:pPr>
    </w:lvl>
    <w:lvl w:ilvl="7" w:tplc="9FA4EBC8" w:tentative="1">
      <w:start w:val="1"/>
      <w:numFmt w:val="lowerLetter"/>
      <w:lvlText w:val="%8."/>
      <w:lvlJc w:val="left"/>
      <w:pPr>
        <w:ind w:left="5760" w:hanging="360"/>
      </w:pPr>
    </w:lvl>
    <w:lvl w:ilvl="8" w:tplc="02DC099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688C4CC">
      <w:start w:val="1"/>
      <w:numFmt w:val="lowerRoman"/>
      <w:lvlText w:val="(%1)"/>
      <w:lvlJc w:val="left"/>
      <w:pPr>
        <w:ind w:left="1080" w:hanging="720"/>
      </w:pPr>
      <w:rPr>
        <w:rFonts w:hint="default"/>
        <w:b w:val="0"/>
      </w:rPr>
    </w:lvl>
    <w:lvl w:ilvl="1" w:tplc="719E1F56" w:tentative="1">
      <w:start w:val="1"/>
      <w:numFmt w:val="lowerLetter"/>
      <w:lvlText w:val="%2."/>
      <w:lvlJc w:val="left"/>
      <w:pPr>
        <w:ind w:left="1440" w:hanging="360"/>
      </w:pPr>
    </w:lvl>
    <w:lvl w:ilvl="2" w:tplc="69E4D00A" w:tentative="1">
      <w:start w:val="1"/>
      <w:numFmt w:val="lowerRoman"/>
      <w:lvlText w:val="%3."/>
      <w:lvlJc w:val="right"/>
      <w:pPr>
        <w:ind w:left="2160" w:hanging="180"/>
      </w:pPr>
    </w:lvl>
    <w:lvl w:ilvl="3" w:tplc="C7BE7872" w:tentative="1">
      <w:start w:val="1"/>
      <w:numFmt w:val="decimal"/>
      <w:lvlText w:val="%4."/>
      <w:lvlJc w:val="left"/>
      <w:pPr>
        <w:ind w:left="2880" w:hanging="360"/>
      </w:pPr>
    </w:lvl>
    <w:lvl w:ilvl="4" w:tplc="255824D6" w:tentative="1">
      <w:start w:val="1"/>
      <w:numFmt w:val="lowerLetter"/>
      <w:lvlText w:val="%5."/>
      <w:lvlJc w:val="left"/>
      <w:pPr>
        <w:ind w:left="3600" w:hanging="360"/>
      </w:pPr>
    </w:lvl>
    <w:lvl w:ilvl="5" w:tplc="9586B91A" w:tentative="1">
      <w:start w:val="1"/>
      <w:numFmt w:val="lowerRoman"/>
      <w:lvlText w:val="%6."/>
      <w:lvlJc w:val="right"/>
      <w:pPr>
        <w:ind w:left="4320" w:hanging="180"/>
      </w:pPr>
    </w:lvl>
    <w:lvl w:ilvl="6" w:tplc="882A4458" w:tentative="1">
      <w:start w:val="1"/>
      <w:numFmt w:val="decimal"/>
      <w:lvlText w:val="%7."/>
      <w:lvlJc w:val="left"/>
      <w:pPr>
        <w:ind w:left="5040" w:hanging="360"/>
      </w:pPr>
    </w:lvl>
    <w:lvl w:ilvl="7" w:tplc="59C682DA" w:tentative="1">
      <w:start w:val="1"/>
      <w:numFmt w:val="lowerLetter"/>
      <w:lvlText w:val="%8."/>
      <w:lvlJc w:val="left"/>
      <w:pPr>
        <w:ind w:left="5760" w:hanging="360"/>
      </w:pPr>
    </w:lvl>
    <w:lvl w:ilvl="8" w:tplc="42EA62A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47CB790">
      <w:start w:val="1"/>
      <w:numFmt w:val="lowerRoman"/>
      <w:lvlText w:val="(%1)"/>
      <w:lvlJc w:val="left"/>
      <w:pPr>
        <w:ind w:left="1080" w:hanging="720"/>
      </w:pPr>
      <w:rPr>
        <w:rFonts w:hint="default"/>
        <w:b w:val="0"/>
      </w:rPr>
    </w:lvl>
    <w:lvl w:ilvl="1" w:tplc="A4CA86C8" w:tentative="1">
      <w:start w:val="1"/>
      <w:numFmt w:val="lowerLetter"/>
      <w:lvlText w:val="%2."/>
      <w:lvlJc w:val="left"/>
      <w:pPr>
        <w:ind w:left="1440" w:hanging="360"/>
      </w:pPr>
    </w:lvl>
    <w:lvl w:ilvl="2" w:tplc="316699A8" w:tentative="1">
      <w:start w:val="1"/>
      <w:numFmt w:val="lowerRoman"/>
      <w:lvlText w:val="%3."/>
      <w:lvlJc w:val="right"/>
      <w:pPr>
        <w:ind w:left="2160" w:hanging="180"/>
      </w:pPr>
    </w:lvl>
    <w:lvl w:ilvl="3" w:tplc="5CB85980" w:tentative="1">
      <w:start w:val="1"/>
      <w:numFmt w:val="decimal"/>
      <w:lvlText w:val="%4."/>
      <w:lvlJc w:val="left"/>
      <w:pPr>
        <w:ind w:left="2880" w:hanging="360"/>
      </w:pPr>
    </w:lvl>
    <w:lvl w:ilvl="4" w:tplc="17A43CDE" w:tentative="1">
      <w:start w:val="1"/>
      <w:numFmt w:val="lowerLetter"/>
      <w:lvlText w:val="%5."/>
      <w:lvlJc w:val="left"/>
      <w:pPr>
        <w:ind w:left="3600" w:hanging="360"/>
      </w:pPr>
    </w:lvl>
    <w:lvl w:ilvl="5" w:tplc="77B283D0" w:tentative="1">
      <w:start w:val="1"/>
      <w:numFmt w:val="lowerRoman"/>
      <w:lvlText w:val="%6."/>
      <w:lvlJc w:val="right"/>
      <w:pPr>
        <w:ind w:left="4320" w:hanging="180"/>
      </w:pPr>
    </w:lvl>
    <w:lvl w:ilvl="6" w:tplc="4BA20C2A" w:tentative="1">
      <w:start w:val="1"/>
      <w:numFmt w:val="decimal"/>
      <w:lvlText w:val="%7."/>
      <w:lvlJc w:val="left"/>
      <w:pPr>
        <w:ind w:left="5040" w:hanging="360"/>
      </w:pPr>
    </w:lvl>
    <w:lvl w:ilvl="7" w:tplc="0C661584" w:tentative="1">
      <w:start w:val="1"/>
      <w:numFmt w:val="lowerLetter"/>
      <w:lvlText w:val="%8."/>
      <w:lvlJc w:val="left"/>
      <w:pPr>
        <w:ind w:left="5760" w:hanging="360"/>
      </w:pPr>
    </w:lvl>
    <w:lvl w:ilvl="8" w:tplc="D54E90E2" w:tentative="1">
      <w:start w:val="1"/>
      <w:numFmt w:val="lowerRoman"/>
      <w:lvlText w:val="%9."/>
      <w:lvlJc w:val="right"/>
      <w:pPr>
        <w:ind w:left="6480" w:hanging="180"/>
      </w:pPr>
    </w:lvl>
  </w:abstractNum>
  <w:abstractNum w:abstractNumId="28" w15:restartNumberingAfterBreak="0">
    <w:nsid w:val="4D78459A"/>
    <w:multiLevelType w:val="hybridMultilevel"/>
    <w:tmpl w:val="D83E4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9CA84CAC">
      <w:start w:val="1"/>
      <w:numFmt w:val="decimal"/>
      <w:lvlText w:val="%1."/>
      <w:lvlJc w:val="left"/>
      <w:pPr>
        <w:ind w:left="360" w:hanging="360"/>
      </w:pPr>
      <w:rPr>
        <w:rFonts w:hint="default"/>
      </w:rPr>
    </w:lvl>
    <w:lvl w:ilvl="1" w:tplc="DE528FAE" w:tentative="1">
      <w:start w:val="1"/>
      <w:numFmt w:val="lowerLetter"/>
      <w:lvlText w:val="%2."/>
      <w:lvlJc w:val="left"/>
      <w:pPr>
        <w:ind w:left="1080" w:hanging="360"/>
      </w:pPr>
    </w:lvl>
    <w:lvl w:ilvl="2" w:tplc="6C2C36E2" w:tentative="1">
      <w:start w:val="1"/>
      <w:numFmt w:val="lowerRoman"/>
      <w:lvlText w:val="%3."/>
      <w:lvlJc w:val="right"/>
      <w:pPr>
        <w:ind w:left="1800" w:hanging="180"/>
      </w:pPr>
    </w:lvl>
    <w:lvl w:ilvl="3" w:tplc="D17CFF42" w:tentative="1">
      <w:start w:val="1"/>
      <w:numFmt w:val="decimal"/>
      <w:lvlText w:val="%4."/>
      <w:lvlJc w:val="left"/>
      <w:pPr>
        <w:ind w:left="2520" w:hanging="360"/>
      </w:pPr>
    </w:lvl>
    <w:lvl w:ilvl="4" w:tplc="139C9366" w:tentative="1">
      <w:start w:val="1"/>
      <w:numFmt w:val="lowerLetter"/>
      <w:lvlText w:val="%5."/>
      <w:lvlJc w:val="left"/>
      <w:pPr>
        <w:ind w:left="3240" w:hanging="360"/>
      </w:pPr>
    </w:lvl>
    <w:lvl w:ilvl="5" w:tplc="1FE2A49E" w:tentative="1">
      <w:start w:val="1"/>
      <w:numFmt w:val="lowerRoman"/>
      <w:lvlText w:val="%6."/>
      <w:lvlJc w:val="right"/>
      <w:pPr>
        <w:ind w:left="3960" w:hanging="180"/>
      </w:pPr>
    </w:lvl>
    <w:lvl w:ilvl="6" w:tplc="E05CC856" w:tentative="1">
      <w:start w:val="1"/>
      <w:numFmt w:val="decimal"/>
      <w:lvlText w:val="%7."/>
      <w:lvlJc w:val="left"/>
      <w:pPr>
        <w:ind w:left="4680" w:hanging="360"/>
      </w:pPr>
    </w:lvl>
    <w:lvl w:ilvl="7" w:tplc="39DACBEC" w:tentative="1">
      <w:start w:val="1"/>
      <w:numFmt w:val="lowerLetter"/>
      <w:lvlText w:val="%8."/>
      <w:lvlJc w:val="left"/>
      <w:pPr>
        <w:ind w:left="5400" w:hanging="360"/>
      </w:pPr>
    </w:lvl>
    <w:lvl w:ilvl="8" w:tplc="AD4250D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56B61F9E">
      <w:start w:val="1"/>
      <w:numFmt w:val="lowerRoman"/>
      <w:lvlText w:val="(%1)"/>
      <w:lvlJc w:val="left"/>
      <w:pPr>
        <w:ind w:left="1080" w:hanging="720"/>
      </w:pPr>
      <w:rPr>
        <w:rFonts w:hint="default"/>
      </w:rPr>
    </w:lvl>
    <w:lvl w:ilvl="1" w:tplc="6D523B86" w:tentative="1">
      <w:start w:val="1"/>
      <w:numFmt w:val="lowerLetter"/>
      <w:lvlText w:val="%2."/>
      <w:lvlJc w:val="left"/>
      <w:pPr>
        <w:ind w:left="1440" w:hanging="360"/>
      </w:pPr>
    </w:lvl>
    <w:lvl w:ilvl="2" w:tplc="019AD014" w:tentative="1">
      <w:start w:val="1"/>
      <w:numFmt w:val="lowerRoman"/>
      <w:lvlText w:val="%3."/>
      <w:lvlJc w:val="right"/>
      <w:pPr>
        <w:ind w:left="2160" w:hanging="180"/>
      </w:pPr>
    </w:lvl>
    <w:lvl w:ilvl="3" w:tplc="41409284" w:tentative="1">
      <w:start w:val="1"/>
      <w:numFmt w:val="decimal"/>
      <w:lvlText w:val="%4."/>
      <w:lvlJc w:val="left"/>
      <w:pPr>
        <w:ind w:left="2880" w:hanging="360"/>
      </w:pPr>
    </w:lvl>
    <w:lvl w:ilvl="4" w:tplc="732CEA54" w:tentative="1">
      <w:start w:val="1"/>
      <w:numFmt w:val="lowerLetter"/>
      <w:lvlText w:val="%5."/>
      <w:lvlJc w:val="left"/>
      <w:pPr>
        <w:ind w:left="3600" w:hanging="360"/>
      </w:pPr>
    </w:lvl>
    <w:lvl w:ilvl="5" w:tplc="3DBCC71A" w:tentative="1">
      <w:start w:val="1"/>
      <w:numFmt w:val="lowerRoman"/>
      <w:lvlText w:val="%6."/>
      <w:lvlJc w:val="right"/>
      <w:pPr>
        <w:ind w:left="4320" w:hanging="180"/>
      </w:pPr>
    </w:lvl>
    <w:lvl w:ilvl="6" w:tplc="B82AB6FE" w:tentative="1">
      <w:start w:val="1"/>
      <w:numFmt w:val="decimal"/>
      <w:lvlText w:val="%7."/>
      <w:lvlJc w:val="left"/>
      <w:pPr>
        <w:ind w:left="5040" w:hanging="360"/>
      </w:pPr>
    </w:lvl>
    <w:lvl w:ilvl="7" w:tplc="BD3E67C0" w:tentative="1">
      <w:start w:val="1"/>
      <w:numFmt w:val="lowerLetter"/>
      <w:lvlText w:val="%8."/>
      <w:lvlJc w:val="left"/>
      <w:pPr>
        <w:ind w:left="5760" w:hanging="360"/>
      </w:pPr>
    </w:lvl>
    <w:lvl w:ilvl="8" w:tplc="AB66E77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7AEAB4C">
      <w:start w:val="1"/>
      <w:numFmt w:val="decimal"/>
      <w:lvlText w:val="%1."/>
      <w:lvlJc w:val="left"/>
      <w:pPr>
        <w:ind w:left="360" w:hanging="360"/>
      </w:pPr>
    </w:lvl>
    <w:lvl w:ilvl="1" w:tplc="232A4A7C" w:tentative="1">
      <w:start w:val="1"/>
      <w:numFmt w:val="lowerLetter"/>
      <w:lvlText w:val="%2."/>
      <w:lvlJc w:val="left"/>
      <w:pPr>
        <w:ind w:left="1080" w:hanging="360"/>
      </w:pPr>
    </w:lvl>
    <w:lvl w:ilvl="2" w:tplc="E0629E02" w:tentative="1">
      <w:start w:val="1"/>
      <w:numFmt w:val="lowerRoman"/>
      <w:lvlText w:val="%3."/>
      <w:lvlJc w:val="right"/>
      <w:pPr>
        <w:ind w:left="1800" w:hanging="180"/>
      </w:pPr>
    </w:lvl>
    <w:lvl w:ilvl="3" w:tplc="42E6C740" w:tentative="1">
      <w:start w:val="1"/>
      <w:numFmt w:val="decimal"/>
      <w:lvlText w:val="%4."/>
      <w:lvlJc w:val="left"/>
      <w:pPr>
        <w:ind w:left="2520" w:hanging="360"/>
      </w:pPr>
    </w:lvl>
    <w:lvl w:ilvl="4" w:tplc="70BC3E7A" w:tentative="1">
      <w:start w:val="1"/>
      <w:numFmt w:val="lowerLetter"/>
      <w:lvlText w:val="%5."/>
      <w:lvlJc w:val="left"/>
      <w:pPr>
        <w:ind w:left="3240" w:hanging="360"/>
      </w:pPr>
    </w:lvl>
    <w:lvl w:ilvl="5" w:tplc="25E4F218" w:tentative="1">
      <w:start w:val="1"/>
      <w:numFmt w:val="lowerRoman"/>
      <w:lvlText w:val="%6."/>
      <w:lvlJc w:val="right"/>
      <w:pPr>
        <w:ind w:left="3960" w:hanging="180"/>
      </w:pPr>
    </w:lvl>
    <w:lvl w:ilvl="6" w:tplc="2A009FEC" w:tentative="1">
      <w:start w:val="1"/>
      <w:numFmt w:val="decimal"/>
      <w:lvlText w:val="%7."/>
      <w:lvlJc w:val="left"/>
      <w:pPr>
        <w:ind w:left="4680" w:hanging="360"/>
      </w:pPr>
    </w:lvl>
    <w:lvl w:ilvl="7" w:tplc="8E501354" w:tentative="1">
      <w:start w:val="1"/>
      <w:numFmt w:val="lowerLetter"/>
      <w:lvlText w:val="%8."/>
      <w:lvlJc w:val="left"/>
      <w:pPr>
        <w:ind w:left="5400" w:hanging="360"/>
      </w:pPr>
    </w:lvl>
    <w:lvl w:ilvl="8" w:tplc="C8D88A3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9041DCE">
      <w:start w:val="1"/>
      <w:numFmt w:val="lowerRoman"/>
      <w:lvlText w:val="(%1)"/>
      <w:lvlJc w:val="left"/>
      <w:pPr>
        <w:ind w:left="1080" w:hanging="720"/>
      </w:pPr>
      <w:rPr>
        <w:rFonts w:hint="default"/>
        <w:b w:val="0"/>
      </w:rPr>
    </w:lvl>
    <w:lvl w:ilvl="1" w:tplc="AFBC3ED4" w:tentative="1">
      <w:start w:val="1"/>
      <w:numFmt w:val="lowerLetter"/>
      <w:lvlText w:val="%2."/>
      <w:lvlJc w:val="left"/>
      <w:pPr>
        <w:ind w:left="1440" w:hanging="360"/>
      </w:pPr>
    </w:lvl>
    <w:lvl w:ilvl="2" w:tplc="BC14ED42" w:tentative="1">
      <w:start w:val="1"/>
      <w:numFmt w:val="lowerRoman"/>
      <w:lvlText w:val="%3."/>
      <w:lvlJc w:val="right"/>
      <w:pPr>
        <w:ind w:left="2160" w:hanging="180"/>
      </w:pPr>
    </w:lvl>
    <w:lvl w:ilvl="3" w:tplc="A428415C" w:tentative="1">
      <w:start w:val="1"/>
      <w:numFmt w:val="decimal"/>
      <w:lvlText w:val="%4."/>
      <w:lvlJc w:val="left"/>
      <w:pPr>
        <w:ind w:left="2880" w:hanging="360"/>
      </w:pPr>
    </w:lvl>
    <w:lvl w:ilvl="4" w:tplc="E6A8488E" w:tentative="1">
      <w:start w:val="1"/>
      <w:numFmt w:val="lowerLetter"/>
      <w:lvlText w:val="%5."/>
      <w:lvlJc w:val="left"/>
      <w:pPr>
        <w:ind w:left="3600" w:hanging="360"/>
      </w:pPr>
    </w:lvl>
    <w:lvl w:ilvl="5" w:tplc="BCD49060" w:tentative="1">
      <w:start w:val="1"/>
      <w:numFmt w:val="lowerRoman"/>
      <w:lvlText w:val="%6."/>
      <w:lvlJc w:val="right"/>
      <w:pPr>
        <w:ind w:left="4320" w:hanging="180"/>
      </w:pPr>
    </w:lvl>
    <w:lvl w:ilvl="6" w:tplc="27A2C830" w:tentative="1">
      <w:start w:val="1"/>
      <w:numFmt w:val="decimal"/>
      <w:lvlText w:val="%7."/>
      <w:lvlJc w:val="left"/>
      <w:pPr>
        <w:ind w:left="5040" w:hanging="360"/>
      </w:pPr>
    </w:lvl>
    <w:lvl w:ilvl="7" w:tplc="7B563062" w:tentative="1">
      <w:start w:val="1"/>
      <w:numFmt w:val="lowerLetter"/>
      <w:lvlText w:val="%8."/>
      <w:lvlJc w:val="left"/>
      <w:pPr>
        <w:ind w:left="5760" w:hanging="360"/>
      </w:pPr>
    </w:lvl>
    <w:lvl w:ilvl="8" w:tplc="8E6645B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44A9CCE">
      <w:start w:val="1"/>
      <w:numFmt w:val="lowerRoman"/>
      <w:lvlText w:val="(%1)"/>
      <w:lvlJc w:val="left"/>
      <w:pPr>
        <w:ind w:left="1080" w:hanging="720"/>
      </w:pPr>
      <w:rPr>
        <w:rFonts w:hint="default"/>
      </w:rPr>
    </w:lvl>
    <w:lvl w:ilvl="1" w:tplc="1EEA3ABC" w:tentative="1">
      <w:start w:val="1"/>
      <w:numFmt w:val="lowerLetter"/>
      <w:lvlText w:val="%2."/>
      <w:lvlJc w:val="left"/>
      <w:pPr>
        <w:ind w:left="1440" w:hanging="360"/>
      </w:pPr>
    </w:lvl>
    <w:lvl w:ilvl="2" w:tplc="C59C766A" w:tentative="1">
      <w:start w:val="1"/>
      <w:numFmt w:val="lowerRoman"/>
      <w:lvlText w:val="%3."/>
      <w:lvlJc w:val="right"/>
      <w:pPr>
        <w:ind w:left="2160" w:hanging="180"/>
      </w:pPr>
    </w:lvl>
    <w:lvl w:ilvl="3" w:tplc="265C0A80" w:tentative="1">
      <w:start w:val="1"/>
      <w:numFmt w:val="decimal"/>
      <w:lvlText w:val="%4."/>
      <w:lvlJc w:val="left"/>
      <w:pPr>
        <w:ind w:left="2880" w:hanging="360"/>
      </w:pPr>
    </w:lvl>
    <w:lvl w:ilvl="4" w:tplc="168A1AB0" w:tentative="1">
      <w:start w:val="1"/>
      <w:numFmt w:val="lowerLetter"/>
      <w:lvlText w:val="%5."/>
      <w:lvlJc w:val="left"/>
      <w:pPr>
        <w:ind w:left="3600" w:hanging="360"/>
      </w:pPr>
    </w:lvl>
    <w:lvl w:ilvl="5" w:tplc="20025530" w:tentative="1">
      <w:start w:val="1"/>
      <w:numFmt w:val="lowerRoman"/>
      <w:lvlText w:val="%6."/>
      <w:lvlJc w:val="right"/>
      <w:pPr>
        <w:ind w:left="4320" w:hanging="180"/>
      </w:pPr>
    </w:lvl>
    <w:lvl w:ilvl="6" w:tplc="8BC44AC0" w:tentative="1">
      <w:start w:val="1"/>
      <w:numFmt w:val="decimal"/>
      <w:lvlText w:val="%7."/>
      <w:lvlJc w:val="left"/>
      <w:pPr>
        <w:ind w:left="5040" w:hanging="360"/>
      </w:pPr>
    </w:lvl>
    <w:lvl w:ilvl="7" w:tplc="136C9E86" w:tentative="1">
      <w:start w:val="1"/>
      <w:numFmt w:val="lowerLetter"/>
      <w:lvlText w:val="%8."/>
      <w:lvlJc w:val="left"/>
      <w:pPr>
        <w:ind w:left="5760" w:hanging="360"/>
      </w:pPr>
    </w:lvl>
    <w:lvl w:ilvl="8" w:tplc="F31057F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62F83B5A">
      <w:start w:val="1"/>
      <w:numFmt w:val="lowerRoman"/>
      <w:lvlText w:val="(%1)"/>
      <w:lvlJc w:val="left"/>
      <w:pPr>
        <w:ind w:left="1080" w:hanging="720"/>
      </w:pPr>
      <w:rPr>
        <w:rFonts w:hint="default"/>
      </w:rPr>
    </w:lvl>
    <w:lvl w:ilvl="1" w:tplc="3EAA7BDC" w:tentative="1">
      <w:start w:val="1"/>
      <w:numFmt w:val="lowerLetter"/>
      <w:lvlText w:val="%2."/>
      <w:lvlJc w:val="left"/>
      <w:pPr>
        <w:ind w:left="1440" w:hanging="360"/>
      </w:pPr>
    </w:lvl>
    <w:lvl w:ilvl="2" w:tplc="1F08E276" w:tentative="1">
      <w:start w:val="1"/>
      <w:numFmt w:val="lowerRoman"/>
      <w:lvlText w:val="%3."/>
      <w:lvlJc w:val="right"/>
      <w:pPr>
        <w:ind w:left="2160" w:hanging="180"/>
      </w:pPr>
    </w:lvl>
    <w:lvl w:ilvl="3" w:tplc="780E3030" w:tentative="1">
      <w:start w:val="1"/>
      <w:numFmt w:val="decimal"/>
      <w:lvlText w:val="%4."/>
      <w:lvlJc w:val="left"/>
      <w:pPr>
        <w:ind w:left="2880" w:hanging="360"/>
      </w:pPr>
    </w:lvl>
    <w:lvl w:ilvl="4" w:tplc="08F638E6" w:tentative="1">
      <w:start w:val="1"/>
      <w:numFmt w:val="lowerLetter"/>
      <w:lvlText w:val="%5."/>
      <w:lvlJc w:val="left"/>
      <w:pPr>
        <w:ind w:left="3600" w:hanging="360"/>
      </w:pPr>
    </w:lvl>
    <w:lvl w:ilvl="5" w:tplc="627220EA" w:tentative="1">
      <w:start w:val="1"/>
      <w:numFmt w:val="lowerRoman"/>
      <w:lvlText w:val="%6."/>
      <w:lvlJc w:val="right"/>
      <w:pPr>
        <w:ind w:left="4320" w:hanging="180"/>
      </w:pPr>
    </w:lvl>
    <w:lvl w:ilvl="6" w:tplc="343AFBEE" w:tentative="1">
      <w:start w:val="1"/>
      <w:numFmt w:val="decimal"/>
      <w:lvlText w:val="%7."/>
      <w:lvlJc w:val="left"/>
      <w:pPr>
        <w:ind w:left="5040" w:hanging="360"/>
      </w:pPr>
    </w:lvl>
    <w:lvl w:ilvl="7" w:tplc="7674A526" w:tentative="1">
      <w:start w:val="1"/>
      <w:numFmt w:val="lowerLetter"/>
      <w:lvlText w:val="%8."/>
      <w:lvlJc w:val="left"/>
      <w:pPr>
        <w:ind w:left="5760" w:hanging="360"/>
      </w:pPr>
    </w:lvl>
    <w:lvl w:ilvl="8" w:tplc="2B5262A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66A0E72">
      <w:start w:val="1"/>
      <w:numFmt w:val="lowerRoman"/>
      <w:lvlText w:val="(%1)"/>
      <w:lvlJc w:val="left"/>
      <w:pPr>
        <w:ind w:left="1004" w:hanging="720"/>
      </w:pPr>
      <w:rPr>
        <w:rFonts w:hint="default"/>
        <w:b w:val="0"/>
      </w:rPr>
    </w:lvl>
    <w:lvl w:ilvl="1" w:tplc="6D6083FE" w:tentative="1">
      <w:start w:val="1"/>
      <w:numFmt w:val="lowerLetter"/>
      <w:lvlText w:val="%2."/>
      <w:lvlJc w:val="left"/>
      <w:pPr>
        <w:ind w:left="1364" w:hanging="360"/>
      </w:pPr>
    </w:lvl>
    <w:lvl w:ilvl="2" w:tplc="0A06C6B0" w:tentative="1">
      <w:start w:val="1"/>
      <w:numFmt w:val="lowerRoman"/>
      <w:lvlText w:val="%3."/>
      <w:lvlJc w:val="right"/>
      <w:pPr>
        <w:ind w:left="2084" w:hanging="180"/>
      </w:pPr>
    </w:lvl>
    <w:lvl w:ilvl="3" w:tplc="CFA2225C" w:tentative="1">
      <w:start w:val="1"/>
      <w:numFmt w:val="decimal"/>
      <w:lvlText w:val="%4."/>
      <w:lvlJc w:val="left"/>
      <w:pPr>
        <w:ind w:left="2804" w:hanging="360"/>
      </w:pPr>
    </w:lvl>
    <w:lvl w:ilvl="4" w:tplc="8DF46F96" w:tentative="1">
      <w:start w:val="1"/>
      <w:numFmt w:val="lowerLetter"/>
      <w:lvlText w:val="%5."/>
      <w:lvlJc w:val="left"/>
      <w:pPr>
        <w:ind w:left="3524" w:hanging="360"/>
      </w:pPr>
    </w:lvl>
    <w:lvl w:ilvl="5" w:tplc="55784640" w:tentative="1">
      <w:start w:val="1"/>
      <w:numFmt w:val="lowerRoman"/>
      <w:lvlText w:val="%6."/>
      <w:lvlJc w:val="right"/>
      <w:pPr>
        <w:ind w:left="4244" w:hanging="180"/>
      </w:pPr>
    </w:lvl>
    <w:lvl w:ilvl="6" w:tplc="802CABCC" w:tentative="1">
      <w:start w:val="1"/>
      <w:numFmt w:val="decimal"/>
      <w:lvlText w:val="%7."/>
      <w:lvlJc w:val="left"/>
      <w:pPr>
        <w:ind w:left="4964" w:hanging="360"/>
      </w:pPr>
    </w:lvl>
    <w:lvl w:ilvl="7" w:tplc="276CBEB6" w:tentative="1">
      <w:start w:val="1"/>
      <w:numFmt w:val="lowerLetter"/>
      <w:lvlText w:val="%8."/>
      <w:lvlJc w:val="left"/>
      <w:pPr>
        <w:ind w:left="5684" w:hanging="360"/>
      </w:pPr>
    </w:lvl>
    <w:lvl w:ilvl="8" w:tplc="CE18E9B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A9A83CE">
      <w:start w:val="1"/>
      <w:numFmt w:val="decimal"/>
      <w:lvlText w:val="%1."/>
      <w:lvlJc w:val="left"/>
      <w:pPr>
        <w:ind w:left="360" w:hanging="360"/>
      </w:pPr>
      <w:rPr>
        <w:rFonts w:hint="default"/>
      </w:rPr>
    </w:lvl>
    <w:lvl w:ilvl="1" w:tplc="E99A7220" w:tentative="1">
      <w:start w:val="1"/>
      <w:numFmt w:val="lowerLetter"/>
      <w:lvlText w:val="%2."/>
      <w:lvlJc w:val="left"/>
      <w:pPr>
        <w:ind w:left="1080" w:hanging="360"/>
      </w:pPr>
    </w:lvl>
    <w:lvl w:ilvl="2" w:tplc="A5E2562C" w:tentative="1">
      <w:start w:val="1"/>
      <w:numFmt w:val="lowerRoman"/>
      <w:lvlText w:val="%3."/>
      <w:lvlJc w:val="right"/>
      <w:pPr>
        <w:ind w:left="1800" w:hanging="180"/>
      </w:pPr>
    </w:lvl>
    <w:lvl w:ilvl="3" w:tplc="31145DAC" w:tentative="1">
      <w:start w:val="1"/>
      <w:numFmt w:val="decimal"/>
      <w:lvlText w:val="%4."/>
      <w:lvlJc w:val="left"/>
      <w:pPr>
        <w:ind w:left="2520" w:hanging="360"/>
      </w:pPr>
    </w:lvl>
    <w:lvl w:ilvl="4" w:tplc="FCE68926" w:tentative="1">
      <w:start w:val="1"/>
      <w:numFmt w:val="lowerLetter"/>
      <w:lvlText w:val="%5."/>
      <w:lvlJc w:val="left"/>
      <w:pPr>
        <w:ind w:left="3240" w:hanging="360"/>
      </w:pPr>
    </w:lvl>
    <w:lvl w:ilvl="5" w:tplc="0EEE1F4C" w:tentative="1">
      <w:start w:val="1"/>
      <w:numFmt w:val="lowerRoman"/>
      <w:lvlText w:val="%6."/>
      <w:lvlJc w:val="right"/>
      <w:pPr>
        <w:ind w:left="3960" w:hanging="180"/>
      </w:pPr>
    </w:lvl>
    <w:lvl w:ilvl="6" w:tplc="0D4A43C6" w:tentative="1">
      <w:start w:val="1"/>
      <w:numFmt w:val="decimal"/>
      <w:lvlText w:val="%7."/>
      <w:lvlJc w:val="left"/>
      <w:pPr>
        <w:ind w:left="4680" w:hanging="360"/>
      </w:pPr>
    </w:lvl>
    <w:lvl w:ilvl="7" w:tplc="71566594" w:tentative="1">
      <w:start w:val="1"/>
      <w:numFmt w:val="lowerLetter"/>
      <w:lvlText w:val="%8."/>
      <w:lvlJc w:val="left"/>
      <w:pPr>
        <w:ind w:left="5400" w:hanging="360"/>
      </w:pPr>
    </w:lvl>
    <w:lvl w:ilvl="8" w:tplc="36C807B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4E30E412">
      <w:start w:val="1"/>
      <w:numFmt w:val="lowerRoman"/>
      <w:lvlText w:val="(%1)"/>
      <w:lvlJc w:val="left"/>
      <w:pPr>
        <w:ind w:left="1080" w:hanging="720"/>
      </w:pPr>
      <w:rPr>
        <w:rFonts w:hint="default"/>
      </w:rPr>
    </w:lvl>
    <w:lvl w:ilvl="1" w:tplc="2A045804" w:tentative="1">
      <w:start w:val="1"/>
      <w:numFmt w:val="lowerLetter"/>
      <w:lvlText w:val="%2."/>
      <w:lvlJc w:val="left"/>
      <w:pPr>
        <w:ind w:left="1440" w:hanging="360"/>
      </w:pPr>
    </w:lvl>
    <w:lvl w:ilvl="2" w:tplc="F5161000" w:tentative="1">
      <w:start w:val="1"/>
      <w:numFmt w:val="lowerRoman"/>
      <w:lvlText w:val="%3."/>
      <w:lvlJc w:val="right"/>
      <w:pPr>
        <w:ind w:left="2160" w:hanging="180"/>
      </w:pPr>
    </w:lvl>
    <w:lvl w:ilvl="3" w:tplc="5050746E" w:tentative="1">
      <w:start w:val="1"/>
      <w:numFmt w:val="decimal"/>
      <w:lvlText w:val="%4."/>
      <w:lvlJc w:val="left"/>
      <w:pPr>
        <w:ind w:left="2880" w:hanging="360"/>
      </w:pPr>
    </w:lvl>
    <w:lvl w:ilvl="4" w:tplc="FE56CEFC" w:tentative="1">
      <w:start w:val="1"/>
      <w:numFmt w:val="lowerLetter"/>
      <w:lvlText w:val="%5."/>
      <w:lvlJc w:val="left"/>
      <w:pPr>
        <w:ind w:left="3600" w:hanging="360"/>
      </w:pPr>
    </w:lvl>
    <w:lvl w:ilvl="5" w:tplc="4A0C3218" w:tentative="1">
      <w:start w:val="1"/>
      <w:numFmt w:val="lowerRoman"/>
      <w:lvlText w:val="%6."/>
      <w:lvlJc w:val="right"/>
      <w:pPr>
        <w:ind w:left="4320" w:hanging="180"/>
      </w:pPr>
    </w:lvl>
    <w:lvl w:ilvl="6" w:tplc="08002BFA" w:tentative="1">
      <w:start w:val="1"/>
      <w:numFmt w:val="decimal"/>
      <w:lvlText w:val="%7."/>
      <w:lvlJc w:val="left"/>
      <w:pPr>
        <w:ind w:left="5040" w:hanging="360"/>
      </w:pPr>
    </w:lvl>
    <w:lvl w:ilvl="7" w:tplc="942AB80C" w:tentative="1">
      <w:start w:val="1"/>
      <w:numFmt w:val="lowerLetter"/>
      <w:lvlText w:val="%8."/>
      <w:lvlJc w:val="left"/>
      <w:pPr>
        <w:ind w:left="5760" w:hanging="360"/>
      </w:pPr>
    </w:lvl>
    <w:lvl w:ilvl="8" w:tplc="1452DCD2" w:tentative="1">
      <w:start w:val="1"/>
      <w:numFmt w:val="lowerRoman"/>
      <w:lvlText w:val="%9."/>
      <w:lvlJc w:val="right"/>
      <w:pPr>
        <w:ind w:left="6480" w:hanging="180"/>
      </w:pPr>
    </w:lvl>
  </w:abstractNum>
  <w:abstractNum w:abstractNumId="38" w15:restartNumberingAfterBreak="0">
    <w:nsid w:val="790C21CE"/>
    <w:multiLevelType w:val="hybridMultilevel"/>
    <w:tmpl w:val="287C6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BB30A44E">
      <w:start w:val="1"/>
      <w:numFmt w:val="decimal"/>
      <w:lvlText w:val="%1."/>
      <w:lvlJc w:val="left"/>
      <w:pPr>
        <w:ind w:left="360" w:hanging="360"/>
      </w:pPr>
      <w:rPr>
        <w:rFonts w:hint="default"/>
      </w:rPr>
    </w:lvl>
    <w:lvl w:ilvl="1" w:tplc="B28C17D0" w:tentative="1">
      <w:start w:val="1"/>
      <w:numFmt w:val="lowerLetter"/>
      <w:lvlText w:val="%2."/>
      <w:lvlJc w:val="left"/>
      <w:pPr>
        <w:ind w:left="1080" w:hanging="360"/>
      </w:pPr>
    </w:lvl>
    <w:lvl w:ilvl="2" w:tplc="F7C6FD58" w:tentative="1">
      <w:start w:val="1"/>
      <w:numFmt w:val="lowerRoman"/>
      <w:lvlText w:val="%3."/>
      <w:lvlJc w:val="right"/>
      <w:pPr>
        <w:ind w:left="1800" w:hanging="180"/>
      </w:pPr>
    </w:lvl>
    <w:lvl w:ilvl="3" w:tplc="E3F0263E" w:tentative="1">
      <w:start w:val="1"/>
      <w:numFmt w:val="decimal"/>
      <w:lvlText w:val="%4."/>
      <w:lvlJc w:val="left"/>
      <w:pPr>
        <w:ind w:left="2520" w:hanging="360"/>
      </w:pPr>
    </w:lvl>
    <w:lvl w:ilvl="4" w:tplc="8FC05D78" w:tentative="1">
      <w:start w:val="1"/>
      <w:numFmt w:val="lowerLetter"/>
      <w:lvlText w:val="%5."/>
      <w:lvlJc w:val="left"/>
      <w:pPr>
        <w:ind w:left="3240" w:hanging="360"/>
      </w:pPr>
    </w:lvl>
    <w:lvl w:ilvl="5" w:tplc="58DC5FB4" w:tentative="1">
      <w:start w:val="1"/>
      <w:numFmt w:val="lowerRoman"/>
      <w:lvlText w:val="%6."/>
      <w:lvlJc w:val="right"/>
      <w:pPr>
        <w:ind w:left="3960" w:hanging="180"/>
      </w:pPr>
    </w:lvl>
    <w:lvl w:ilvl="6" w:tplc="E3DE7FF4" w:tentative="1">
      <w:start w:val="1"/>
      <w:numFmt w:val="decimal"/>
      <w:lvlText w:val="%7."/>
      <w:lvlJc w:val="left"/>
      <w:pPr>
        <w:ind w:left="4680" w:hanging="360"/>
      </w:pPr>
    </w:lvl>
    <w:lvl w:ilvl="7" w:tplc="19928032" w:tentative="1">
      <w:start w:val="1"/>
      <w:numFmt w:val="lowerLetter"/>
      <w:lvlText w:val="%8."/>
      <w:lvlJc w:val="left"/>
      <w:pPr>
        <w:ind w:left="5400" w:hanging="360"/>
      </w:pPr>
    </w:lvl>
    <w:lvl w:ilvl="8" w:tplc="8EAE3CEE"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6F880C90">
      <w:start w:val="1"/>
      <w:numFmt w:val="lowerRoman"/>
      <w:lvlText w:val="(%1)"/>
      <w:lvlJc w:val="left"/>
      <w:pPr>
        <w:ind w:left="1080" w:hanging="720"/>
      </w:pPr>
      <w:rPr>
        <w:rFonts w:hint="default"/>
      </w:rPr>
    </w:lvl>
    <w:lvl w:ilvl="1" w:tplc="5254D106" w:tentative="1">
      <w:start w:val="1"/>
      <w:numFmt w:val="lowerLetter"/>
      <w:lvlText w:val="%2."/>
      <w:lvlJc w:val="left"/>
      <w:pPr>
        <w:ind w:left="1440" w:hanging="360"/>
      </w:pPr>
    </w:lvl>
    <w:lvl w:ilvl="2" w:tplc="4AD097DE" w:tentative="1">
      <w:start w:val="1"/>
      <w:numFmt w:val="lowerRoman"/>
      <w:lvlText w:val="%3."/>
      <w:lvlJc w:val="right"/>
      <w:pPr>
        <w:ind w:left="2160" w:hanging="180"/>
      </w:pPr>
    </w:lvl>
    <w:lvl w:ilvl="3" w:tplc="B16AB41A" w:tentative="1">
      <w:start w:val="1"/>
      <w:numFmt w:val="decimal"/>
      <w:lvlText w:val="%4."/>
      <w:lvlJc w:val="left"/>
      <w:pPr>
        <w:ind w:left="2880" w:hanging="360"/>
      </w:pPr>
    </w:lvl>
    <w:lvl w:ilvl="4" w:tplc="FBBE63EA" w:tentative="1">
      <w:start w:val="1"/>
      <w:numFmt w:val="lowerLetter"/>
      <w:lvlText w:val="%5."/>
      <w:lvlJc w:val="left"/>
      <w:pPr>
        <w:ind w:left="3600" w:hanging="360"/>
      </w:pPr>
    </w:lvl>
    <w:lvl w:ilvl="5" w:tplc="91026F62" w:tentative="1">
      <w:start w:val="1"/>
      <w:numFmt w:val="lowerRoman"/>
      <w:lvlText w:val="%6."/>
      <w:lvlJc w:val="right"/>
      <w:pPr>
        <w:ind w:left="4320" w:hanging="180"/>
      </w:pPr>
    </w:lvl>
    <w:lvl w:ilvl="6" w:tplc="7D8017E2" w:tentative="1">
      <w:start w:val="1"/>
      <w:numFmt w:val="decimal"/>
      <w:lvlText w:val="%7."/>
      <w:lvlJc w:val="left"/>
      <w:pPr>
        <w:ind w:left="5040" w:hanging="360"/>
      </w:pPr>
    </w:lvl>
    <w:lvl w:ilvl="7" w:tplc="AEA69CBC" w:tentative="1">
      <w:start w:val="1"/>
      <w:numFmt w:val="lowerLetter"/>
      <w:lvlText w:val="%8."/>
      <w:lvlJc w:val="left"/>
      <w:pPr>
        <w:ind w:left="5760" w:hanging="360"/>
      </w:pPr>
    </w:lvl>
    <w:lvl w:ilvl="8" w:tplc="47C4AE0C" w:tentative="1">
      <w:start w:val="1"/>
      <w:numFmt w:val="lowerRoman"/>
      <w:lvlText w:val="%9."/>
      <w:lvlJc w:val="right"/>
      <w:pPr>
        <w:ind w:left="6480" w:hanging="180"/>
      </w:pPr>
    </w:lvl>
  </w:abstractNum>
  <w:abstractNum w:abstractNumId="41" w15:restartNumberingAfterBreak="0">
    <w:nsid w:val="7D712634"/>
    <w:multiLevelType w:val="hybridMultilevel"/>
    <w:tmpl w:val="A768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3802BE"/>
    <w:multiLevelType w:val="hybridMultilevel"/>
    <w:tmpl w:val="F8660EFA"/>
    <w:lvl w:ilvl="0" w:tplc="4D5AD852">
      <w:start w:val="1"/>
      <w:numFmt w:val="decimal"/>
      <w:lvlText w:val="%1."/>
      <w:lvlJc w:val="left"/>
      <w:pPr>
        <w:ind w:left="360" w:hanging="360"/>
      </w:pPr>
      <w:rPr>
        <w:rFonts w:hint="default"/>
      </w:rPr>
    </w:lvl>
    <w:lvl w:ilvl="1" w:tplc="3CB8EAA4" w:tentative="1">
      <w:start w:val="1"/>
      <w:numFmt w:val="lowerLetter"/>
      <w:lvlText w:val="%2."/>
      <w:lvlJc w:val="left"/>
      <w:pPr>
        <w:ind w:left="1080" w:hanging="360"/>
      </w:pPr>
    </w:lvl>
    <w:lvl w:ilvl="2" w:tplc="5524CEDE" w:tentative="1">
      <w:start w:val="1"/>
      <w:numFmt w:val="lowerRoman"/>
      <w:lvlText w:val="%3."/>
      <w:lvlJc w:val="right"/>
      <w:pPr>
        <w:ind w:left="1800" w:hanging="180"/>
      </w:pPr>
    </w:lvl>
    <w:lvl w:ilvl="3" w:tplc="C31A6DC0" w:tentative="1">
      <w:start w:val="1"/>
      <w:numFmt w:val="decimal"/>
      <w:lvlText w:val="%4."/>
      <w:lvlJc w:val="left"/>
      <w:pPr>
        <w:ind w:left="2520" w:hanging="360"/>
      </w:pPr>
    </w:lvl>
    <w:lvl w:ilvl="4" w:tplc="C0CCCF68" w:tentative="1">
      <w:start w:val="1"/>
      <w:numFmt w:val="lowerLetter"/>
      <w:lvlText w:val="%5."/>
      <w:lvlJc w:val="left"/>
      <w:pPr>
        <w:ind w:left="3240" w:hanging="360"/>
      </w:pPr>
    </w:lvl>
    <w:lvl w:ilvl="5" w:tplc="58120F88" w:tentative="1">
      <w:start w:val="1"/>
      <w:numFmt w:val="lowerRoman"/>
      <w:lvlText w:val="%6."/>
      <w:lvlJc w:val="right"/>
      <w:pPr>
        <w:ind w:left="3960" w:hanging="180"/>
      </w:pPr>
    </w:lvl>
    <w:lvl w:ilvl="6" w:tplc="1B6C5F2C" w:tentative="1">
      <w:start w:val="1"/>
      <w:numFmt w:val="decimal"/>
      <w:lvlText w:val="%7."/>
      <w:lvlJc w:val="left"/>
      <w:pPr>
        <w:ind w:left="4680" w:hanging="360"/>
      </w:pPr>
    </w:lvl>
    <w:lvl w:ilvl="7" w:tplc="B08A3A82" w:tentative="1">
      <w:start w:val="1"/>
      <w:numFmt w:val="lowerLetter"/>
      <w:lvlText w:val="%8."/>
      <w:lvlJc w:val="left"/>
      <w:pPr>
        <w:ind w:left="5400" w:hanging="360"/>
      </w:pPr>
    </w:lvl>
    <w:lvl w:ilvl="8" w:tplc="216801C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235844BA">
      <w:start w:val="1"/>
      <w:numFmt w:val="decimal"/>
      <w:lvlText w:val="%1."/>
      <w:lvlJc w:val="left"/>
      <w:pPr>
        <w:ind w:left="360" w:hanging="360"/>
      </w:pPr>
      <w:rPr>
        <w:rFonts w:hint="default"/>
      </w:rPr>
    </w:lvl>
    <w:lvl w:ilvl="1" w:tplc="E3967482" w:tentative="1">
      <w:start w:val="1"/>
      <w:numFmt w:val="lowerLetter"/>
      <w:lvlText w:val="%2."/>
      <w:lvlJc w:val="left"/>
      <w:pPr>
        <w:ind w:left="1080" w:hanging="360"/>
      </w:pPr>
    </w:lvl>
    <w:lvl w:ilvl="2" w:tplc="2284712E" w:tentative="1">
      <w:start w:val="1"/>
      <w:numFmt w:val="lowerRoman"/>
      <w:lvlText w:val="%3."/>
      <w:lvlJc w:val="right"/>
      <w:pPr>
        <w:ind w:left="1800" w:hanging="180"/>
      </w:pPr>
    </w:lvl>
    <w:lvl w:ilvl="3" w:tplc="84EE3B86" w:tentative="1">
      <w:start w:val="1"/>
      <w:numFmt w:val="decimal"/>
      <w:lvlText w:val="%4."/>
      <w:lvlJc w:val="left"/>
      <w:pPr>
        <w:ind w:left="2520" w:hanging="360"/>
      </w:pPr>
    </w:lvl>
    <w:lvl w:ilvl="4" w:tplc="FF7849E8" w:tentative="1">
      <w:start w:val="1"/>
      <w:numFmt w:val="lowerLetter"/>
      <w:lvlText w:val="%5."/>
      <w:lvlJc w:val="left"/>
      <w:pPr>
        <w:ind w:left="3240" w:hanging="360"/>
      </w:pPr>
    </w:lvl>
    <w:lvl w:ilvl="5" w:tplc="AD3ED44A" w:tentative="1">
      <w:start w:val="1"/>
      <w:numFmt w:val="lowerRoman"/>
      <w:lvlText w:val="%6."/>
      <w:lvlJc w:val="right"/>
      <w:pPr>
        <w:ind w:left="3960" w:hanging="180"/>
      </w:pPr>
    </w:lvl>
    <w:lvl w:ilvl="6" w:tplc="B1B62600" w:tentative="1">
      <w:start w:val="1"/>
      <w:numFmt w:val="decimal"/>
      <w:lvlText w:val="%7."/>
      <w:lvlJc w:val="left"/>
      <w:pPr>
        <w:ind w:left="4680" w:hanging="360"/>
      </w:pPr>
    </w:lvl>
    <w:lvl w:ilvl="7" w:tplc="3BEC411C" w:tentative="1">
      <w:start w:val="1"/>
      <w:numFmt w:val="lowerLetter"/>
      <w:lvlText w:val="%8."/>
      <w:lvlJc w:val="left"/>
      <w:pPr>
        <w:ind w:left="5400" w:hanging="360"/>
      </w:pPr>
    </w:lvl>
    <w:lvl w:ilvl="8" w:tplc="29BEE182" w:tentative="1">
      <w:start w:val="1"/>
      <w:numFmt w:val="lowerRoman"/>
      <w:lvlText w:val="%9."/>
      <w:lvlJc w:val="right"/>
      <w:pPr>
        <w:ind w:left="6120" w:hanging="180"/>
      </w:pPr>
    </w:lvl>
  </w:abstractNum>
  <w:num w:numId="1">
    <w:abstractNumId w:val="10"/>
  </w:num>
  <w:num w:numId="2">
    <w:abstractNumId w:val="22"/>
  </w:num>
  <w:num w:numId="3">
    <w:abstractNumId w:val="39"/>
  </w:num>
  <w:num w:numId="4">
    <w:abstractNumId w:val="43"/>
  </w:num>
  <w:num w:numId="5">
    <w:abstractNumId w:val="29"/>
  </w:num>
  <w:num w:numId="6">
    <w:abstractNumId w:val="19"/>
  </w:num>
  <w:num w:numId="7">
    <w:abstractNumId w:val="36"/>
  </w:num>
  <w:num w:numId="8">
    <w:abstractNumId w:val="18"/>
  </w:num>
  <w:num w:numId="9">
    <w:abstractNumId w:val="23"/>
  </w:num>
  <w:num w:numId="10">
    <w:abstractNumId w:val="42"/>
  </w:num>
  <w:num w:numId="11">
    <w:abstractNumId w:val="17"/>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20"/>
  </w:num>
  <w:num w:numId="20">
    <w:abstractNumId w:val="27"/>
  </w:num>
  <w:num w:numId="21">
    <w:abstractNumId w:val="7"/>
  </w:num>
  <w:num w:numId="22">
    <w:abstractNumId w:val="16"/>
  </w:num>
  <w:num w:numId="23">
    <w:abstractNumId w:val="34"/>
  </w:num>
  <w:num w:numId="24">
    <w:abstractNumId w:val="24"/>
  </w:num>
  <w:num w:numId="25">
    <w:abstractNumId w:val="21"/>
  </w:num>
  <w:num w:numId="26">
    <w:abstractNumId w:val="14"/>
  </w:num>
  <w:num w:numId="27">
    <w:abstractNumId w:val="25"/>
  </w:num>
  <w:num w:numId="28">
    <w:abstractNumId w:val="40"/>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9"/>
  </w:num>
  <w:num w:numId="40">
    <w:abstractNumId w:val="8"/>
  </w:num>
  <w:num w:numId="41">
    <w:abstractNumId w:val="12"/>
  </w:num>
  <w:num w:numId="42">
    <w:abstractNumId w:val="28"/>
  </w:num>
  <w:num w:numId="43">
    <w:abstractNumId w:val="41"/>
  </w:num>
  <w:num w:numId="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65"/>
    <w:rsid w:val="003B202E"/>
    <w:rsid w:val="00415365"/>
    <w:rsid w:val="00596EF1"/>
    <w:rsid w:val="005E28D1"/>
    <w:rsid w:val="006B5BF7"/>
    <w:rsid w:val="00A33AD3"/>
    <w:rsid w:val="00E95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0455"/>
  <w15:docId w15:val="{5AEB741E-ED05-45D5-98FA-F6A1E8C5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2503</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(2503)</Home>
    <Signed xmlns="a8338b6e-77a6-4851-82b6-98166143ffdd" xsi:nil="true"/>
    <Uploaded xmlns="a8338b6e-77a6-4851-82b6-98166143ffdd">False</Uploaded>
    <Management_x0020_Company xmlns="a8338b6e-77a6-4851-82b6-98166143ffdd" xsi:nil="true"/>
    <Doc_x0020_Date xmlns="a8338b6e-77a6-4851-82b6-98166143ffdd">2022-02-09T00:10:00+00:00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53E7A0A5-7CF4-DC11-AD41-005056922186</Home_x0020_ID>
    <State xmlns="a8338b6e-77a6-4851-82b6-98166143ffdd">NSW</State>
    <Doc_x0020_Sent_Received_x0020_Date xmlns="a8338b6e-77a6-4851-82b6-98166143ffdd">2022-02-09T00:00:00+00:00</Doc_x0020_Sent_Received_x0020_Date>
    <Activity_x0020_ID xmlns="a8338b6e-77a6-4851-82b6-98166143ffdd">34E859AC-EE7F-EC11-A003-005056922186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7A3E3-0385-4D34-9CD6-47DFF69F1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16BAB0E-855D-4CD0-A9BB-ABCC5A2B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2022-03-15T00:36:00Z</dcterms:created>
  <dcterms:modified xsi:type="dcterms:W3CDTF">2022-03-15T00:37:00Z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