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C181D97"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07098">
        <w:rPr>
          <w:rFonts w:ascii="Arial Black" w:hAnsi="Arial Black"/>
        </w:rPr>
        <w:t>Royal Freemasons Home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2F460C0B" w14:textId="77777777" w:rsidR="00307098" w:rsidRPr="003C6EC2" w:rsidRDefault="00307098" w:rsidP="0030709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w:t>
      </w:r>
      <w:proofErr w:type="spellStart"/>
      <w:r w:rsidRPr="003C6EC2">
        <w:rPr>
          <w:color w:val="FFFFFF" w:themeColor="background1"/>
          <w:sz w:val="28"/>
        </w:rPr>
        <w:t>Moubray</w:t>
      </w:r>
      <w:proofErr w:type="spellEnd"/>
      <w:r w:rsidRPr="003C6EC2">
        <w:rPr>
          <w:color w:val="FFFFFF" w:themeColor="background1"/>
          <w:sz w:val="28"/>
        </w:rPr>
        <w:t xml:space="preserve"> Street </w:t>
      </w:r>
      <w:r w:rsidRPr="003C6EC2">
        <w:rPr>
          <w:color w:val="FFFFFF" w:themeColor="background1"/>
          <w:sz w:val="28"/>
        </w:rPr>
        <w:br/>
        <w:t>MELBOURNE VIC 3004</w:t>
      </w:r>
      <w:r w:rsidRPr="003C6EC2">
        <w:rPr>
          <w:color w:val="FFFFFF" w:themeColor="background1"/>
          <w:sz w:val="28"/>
        </w:rPr>
        <w:br/>
      </w:r>
      <w:r w:rsidRPr="003C6EC2">
        <w:rPr>
          <w:rFonts w:eastAsia="Calibri"/>
          <w:color w:val="FFFFFF" w:themeColor="background1"/>
          <w:sz w:val="28"/>
          <w:szCs w:val="56"/>
          <w:lang w:eastAsia="en-US"/>
        </w:rPr>
        <w:t>Phone number: 1800 756 091</w:t>
      </w:r>
    </w:p>
    <w:p w14:paraId="2D48D551" w14:textId="77777777" w:rsidR="00307098" w:rsidRDefault="00307098" w:rsidP="0030709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300106 </w:t>
      </w:r>
    </w:p>
    <w:p w14:paraId="5E2C5DAA" w14:textId="77777777" w:rsidR="00307098" w:rsidRPr="003C6EC2" w:rsidRDefault="00307098" w:rsidP="0030709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67122968" w14:textId="77777777" w:rsidR="00307098" w:rsidRPr="003C6EC2" w:rsidRDefault="00307098" w:rsidP="0030709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20 January 2022 to 24 January 2022</w:t>
      </w:r>
    </w:p>
    <w:p w14:paraId="3ECB7524" w14:textId="7705E2BA" w:rsidR="00307098" w:rsidRPr="00E93D41" w:rsidRDefault="00307098" w:rsidP="0030709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D0153">
        <w:rPr>
          <w:color w:val="FFFFFF" w:themeColor="background1"/>
          <w:sz w:val="28"/>
        </w:rPr>
        <w:t>2</w:t>
      </w:r>
      <w:r w:rsidR="008313E1">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9565184" w:rsidR="00F41159" w:rsidRPr="009B0F30" w:rsidRDefault="005F77C3"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128A20E" w14:textId="77777777" w:rsidR="00307098" w:rsidRDefault="00307098" w:rsidP="00307098">
      <w:pPr>
        <w:tabs>
          <w:tab w:val="left" w:pos="4111"/>
        </w:tabs>
      </w:pPr>
      <w:bookmarkStart w:id="1" w:name="HcsServicesFullListWithAddress"/>
      <w:bookmarkEnd w:id="0"/>
      <w:r>
        <w:rPr>
          <w:b/>
          <w:bCs/>
        </w:rPr>
        <w:t>Home Care:</w:t>
      </w:r>
    </w:p>
    <w:p w14:paraId="5EDDBC24" w14:textId="77777777" w:rsidR="00307098" w:rsidRDefault="00307098" w:rsidP="00307098">
      <w:pPr>
        <w:numPr>
          <w:ilvl w:val="0"/>
          <w:numId w:val="38"/>
        </w:numPr>
        <w:tabs>
          <w:tab w:val="left" w:pos="4111"/>
        </w:tabs>
        <w:spacing w:before="0"/>
      </w:pPr>
      <w:r>
        <w:t xml:space="preserve">Royal Freemasons Ltd. Outreach Program - Southern General, 18910, 45 </w:t>
      </w:r>
      <w:proofErr w:type="spellStart"/>
      <w:r>
        <w:t>Moubray</w:t>
      </w:r>
      <w:proofErr w:type="spellEnd"/>
      <w:r>
        <w:t xml:space="preserve"> Street, MELBOURNE VIC 3004</w:t>
      </w:r>
    </w:p>
    <w:p w14:paraId="7B878EBC" w14:textId="77777777" w:rsidR="00307098" w:rsidRDefault="00307098" w:rsidP="00307098">
      <w:pPr>
        <w:numPr>
          <w:ilvl w:val="0"/>
          <w:numId w:val="38"/>
        </w:numPr>
        <w:tabs>
          <w:tab w:val="left" w:pos="4111"/>
        </w:tabs>
      </w:pPr>
      <w:r>
        <w:t xml:space="preserve">Royal Freemasons Ltd. Outreach Program - Southern General, 18911, 45 </w:t>
      </w:r>
      <w:proofErr w:type="spellStart"/>
      <w:r>
        <w:t>Moubray</w:t>
      </w:r>
      <w:proofErr w:type="spellEnd"/>
      <w:r>
        <w:t xml:space="preserve"> Street, MELBOURNE VIC 3004</w:t>
      </w:r>
    </w:p>
    <w:p w14:paraId="1A7BC473" w14:textId="77777777" w:rsidR="00307098" w:rsidRDefault="00307098" w:rsidP="00307098">
      <w:pPr>
        <w:numPr>
          <w:ilvl w:val="0"/>
          <w:numId w:val="38"/>
        </w:numPr>
        <w:tabs>
          <w:tab w:val="left" w:pos="4111"/>
        </w:tabs>
      </w:pPr>
      <w:r>
        <w:t xml:space="preserve">Royal Freemasons' Ltd. Outreach Program - Southern General, 18914, 45 </w:t>
      </w:r>
      <w:proofErr w:type="spellStart"/>
      <w:r>
        <w:t>Moubray</w:t>
      </w:r>
      <w:proofErr w:type="spellEnd"/>
      <w:r>
        <w:t xml:space="preserve"> Street, MELBOURNE VIC 3004</w:t>
      </w:r>
    </w:p>
    <w:p w14:paraId="192C36E3" w14:textId="77777777" w:rsidR="00307098" w:rsidRDefault="00307098" w:rsidP="00307098">
      <w:pPr>
        <w:numPr>
          <w:ilvl w:val="0"/>
          <w:numId w:val="38"/>
        </w:numPr>
        <w:tabs>
          <w:tab w:val="left" w:pos="4111"/>
        </w:tabs>
      </w:pPr>
      <w:r>
        <w:t xml:space="preserve">Royal Freemasons Ltd Outreach Program (EACH) - Northern, 18906, 45 </w:t>
      </w:r>
      <w:proofErr w:type="spellStart"/>
      <w:r>
        <w:t>Moubray</w:t>
      </w:r>
      <w:proofErr w:type="spellEnd"/>
      <w:r>
        <w:t xml:space="preserve"> Street, MELBOURNE VIC 3004</w:t>
      </w:r>
    </w:p>
    <w:p w14:paraId="50426467" w14:textId="77777777" w:rsidR="00307098" w:rsidRDefault="00307098" w:rsidP="00307098">
      <w:pPr>
        <w:numPr>
          <w:ilvl w:val="0"/>
          <w:numId w:val="38"/>
        </w:numPr>
        <w:tabs>
          <w:tab w:val="left" w:pos="4111"/>
        </w:tabs>
      </w:pPr>
      <w:r>
        <w:t xml:space="preserve">Royal Freemasons Ltd Outreach Program - Northern Metro, 18908, 45 </w:t>
      </w:r>
      <w:proofErr w:type="spellStart"/>
      <w:r>
        <w:t>Moubray</w:t>
      </w:r>
      <w:proofErr w:type="spellEnd"/>
      <w:r>
        <w:t xml:space="preserve"> Street, MELBOURNE VIC 3004</w:t>
      </w:r>
    </w:p>
    <w:p w14:paraId="1E129744" w14:textId="77777777" w:rsidR="00307098" w:rsidRDefault="00307098" w:rsidP="00307098">
      <w:pPr>
        <w:numPr>
          <w:ilvl w:val="0"/>
          <w:numId w:val="38"/>
        </w:numPr>
        <w:tabs>
          <w:tab w:val="left" w:pos="4111"/>
        </w:tabs>
      </w:pPr>
      <w:r>
        <w:t xml:space="preserve">Royal Freemasons Ltd. Outreach Program - Northern Metro, 18909, 45 </w:t>
      </w:r>
      <w:proofErr w:type="spellStart"/>
      <w:r>
        <w:t>Moubray</w:t>
      </w:r>
      <w:proofErr w:type="spellEnd"/>
      <w:r>
        <w:t xml:space="preserve"> Street, MELBOURNE VIC 3004</w:t>
      </w:r>
    </w:p>
    <w:p w14:paraId="4A41C8FF" w14:textId="77777777" w:rsidR="00307098" w:rsidRDefault="00307098" w:rsidP="00307098">
      <w:pPr>
        <w:numPr>
          <w:ilvl w:val="0"/>
          <w:numId w:val="38"/>
        </w:numPr>
        <w:tabs>
          <w:tab w:val="left" w:pos="4111"/>
        </w:tabs>
      </w:pPr>
      <w:r>
        <w:t xml:space="preserve">Royal Freemasons Ltd Outreach Program (EACH) - Eastern, 18905, 45 </w:t>
      </w:r>
      <w:proofErr w:type="spellStart"/>
      <w:r>
        <w:t>Moubray</w:t>
      </w:r>
      <w:proofErr w:type="spellEnd"/>
      <w:r>
        <w:t xml:space="preserve"> Street, MELBOURNE VIC 3004</w:t>
      </w:r>
    </w:p>
    <w:p w14:paraId="58C8A871" w14:textId="77777777" w:rsidR="00307098" w:rsidRDefault="00307098" w:rsidP="00307098">
      <w:pPr>
        <w:numPr>
          <w:ilvl w:val="0"/>
          <w:numId w:val="38"/>
        </w:numPr>
        <w:tabs>
          <w:tab w:val="left" w:pos="4111"/>
        </w:tabs>
      </w:pPr>
      <w:r>
        <w:t xml:space="preserve">Royal Freemasons Ltd Outreach Program - Eastern Metro General, 18907, 45 </w:t>
      </w:r>
      <w:proofErr w:type="spellStart"/>
      <w:r>
        <w:t>Moubray</w:t>
      </w:r>
      <w:proofErr w:type="spellEnd"/>
      <w:r>
        <w:t xml:space="preserve"> Street, MELBOURNE VIC 3004</w:t>
      </w:r>
    </w:p>
    <w:p w14:paraId="24F2CDAB" w14:textId="77777777" w:rsidR="00307098" w:rsidRDefault="00307098" w:rsidP="00307098">
      <w:pPr>
        <w:numPr>
          <w:ilvl w:val="0"/>
          <w:numId w:val="38"/>
        </w:numPr>
        <w:tabs>
          <w:tab w:val="left" w:pos="4111"/>
        </w:tabs>
      </w:pPr>
      <w:r>
        <w:t xml:space="preserve">Royal Freemasons' Ltd - Eastern Housing Linked, 18912, 45 </w:t>
      </w:r>
      <w:proofErr w:type="spellStart"/>
      <w:r>
        <w:t>Moubray</w:t>
      </w:r>
      <w:proofErr w:type="spellEnd"/>
      <w:r>
        <w:t xml:space="preserve"> Street, MELBOURNE VIC 3004</w:t>
      </w:r>
    </w:p>
    <w:p w14:paraId="11C8F210" w14:textId="77777777" w:rsidR="00307098" w:rsidRDefault="00307098" w:rsidP="00307098">
      <w:pPr>
        <w:numPr>
          <w:ilvl w:val="0"/>
          <w:numId w:val="38"/>
        </w:numPr>
        <w:tabs>
          <w:tab w:val="left" w:pos="4111"/>
        </w:tabs>
        <w:spacing w:after="0"/>
      </w:pPr>
      <w:r>
        <w:t xml:space="preserve">Royal Freemasons' Ltd. Outreach Program - Eastern Metro General, 18913, 45 </w:t>
      </w:r>
      <w:proofErr w:type="spellStart"/>
      <w:r>
        <w:t>Moubray</w:t>
      </w:r>
      <w:proofErr w:type="spellEnd"/>
      <w:r>
        <w:t xml:space="preserve"> Street, MELBOURNE VIC 3004</w:t>
      </w:r>
    </w:p>
    <w:p w14:paraId="64FB1A97" w14:textId="77777777" w:rsidR="00307098" w:rsidRDefault="00307098" w:rsidP="00307098">
      <w:pPr>
        <w:tabs>
          <w:tab w:val="left" w:pos="4111"/>
        </w:tabs>
      </w:pPr>
      <w:r>
        <w:rPr>
          <w:b/>
          <w:bCs/>
        </w:rPr>
        <w:lastRenderedPageBreak/>
        <w:t>CHSP:</w:t>
      </w:r>
    </w:p>
    <w:p w14:paraId="1037F756" w14:textId="77777777" w:rsidR="00307098" w:rsidRDefault="00307098" w:rsidP="00307098">
      <w:pPr>
        <w:numPr>
          <w:ilvl w:val="0"/>
          <w:numId w:val="39"/>
        </w:numPr>
        <w:tabs>
          <w:tab w:val="left" w:pos="4111"/>
        </w:tabs>
        <w:spacing w:before="0"/>
      </w:pPr>
      <w:r>
        <w:t xml:space="preserve">Allied Health and Therapy Services, 4-B3CAHRU, 45 </w:t>
      </w:r>
      <w:proofErr w:type="spellStart"/>
      <w:r>
        <w:t>Moubray</w:t>
      </w:r>
      <w:proofErr w:type="spellEnd"/>
      <w:r>
        <w:t xml:space="preserve"> Street, MELBOURNE VIC 3004</w:t>
      </w:r>
    </w:p>
    <w:p w14:paraId="4E1867F9" w14:textId="77777777" w:rsidR="00307098" w:rsidRDefault="00307098" w:rsidP="00307098">
      <w:pPr>
        <w:numPr>
          <w:ilvl w:val="0"/>
          <w:numId w:val="39"/>
        </w:numPr>
        <w:tabs>
          <w:tab w:val="left" w:pos="4111"/>
        </w:tabs>
      </w:pPr>
      <w:r>
        <w:t xml:space="preserve">Meals, 4-B3CAHV9, 45 </w:t>
      </w:r>
      <w:proofErr w:type="spellStart"/>
      <w:r>
        <w:t>Moubray</w:t>
      </w:r>
      <w:proofErr w:type="spellEnd"/>
      <w:r>
        <w:t xml:space="preserve"> Street, MELBOURNE VIC 3004</w:t>
      </w:r>
    </w:p>
    <w:p w14:paraId="19598B1C" w14:textId="77777777" w:rsidR="00307098" w:rsidRDefault="00307098" w:rsidP="00307098">
      <w:pPr>
        <w:numPr>
          <w:ilvl w:val="0"/>
          <w:numId w:val="39"/>
        </w:numPr>
        <w:tabs>
          <w:tab w:val="left" w:pos="4111"/>
        </w:tabs>
      </w:pPr>
      <w:r>
        <w:t xml:space="preserve">Transport, 4-B3F41TQ, 45 </w:t>
      </w:r>
      <w:proofErr w:type="spellStart"/>
      <w:r>
        <w:t>Moubray</w:t>
      </w:r>
      <w:proofErr w:type="spellEnd"/>
      <w:r>
        <w:t xml:space="preserve"> Street, MELBOURNE VIC 3004</w:t>
      </w:r>
    </w:p>
    <w:p w14:paraId="1B3A67DF" w14:textId="77777777" w:rsidR="00307098" w:rsidRDefault="00307098" w:rsidP="00307098">
      <w:pPr>
        <w:numPr>
          <w:ilvl w:val="0"/>
          <w:numId w:val="39"/>
        </w:numPr>
        <w:tabs>
          <w:tab w:val="left" w:pos="4111"/>
        </w:tabs>
      </w:pPr>
      <w:r>
        <w:t xml:space="preserve">Flexible Respite - Care Relationships and Carer Support, 4-E0POUR7, 45 </w:t>
      </w:r>
      <w:proofErr w:type="spellStart"/>
      <w:r>
        <w:t>Moubray</w:t>
      </w:r>
      <w:proofErr w:type="spellEnd"/>
      <w:r>
        <w:t xml:space="preserve"> Street, MELBOURNE VIC 3004</w:t>
      </w:r>
    </w:p>
    <w:p w14:paraId="2AAFA06B" w14:textId="77777777" w:rsidR="00307098" w:rsidRDefault="00307098" w:rsidP="00307098">
      <w:pPr>
        <w:numPr>
          <w:ilvl w:val="0"/>
          <w:numId w:val="39"/>
        </w:numPr>
        <w:tabs>
          <w:tab w:val="left" w:pos="4111"/>
        </w:tabs>
      </w:pPr>
      <w:r>
        <w:t xml:space="preserve">Centre Based Care- Care Relationships and Carer Support, 4-E0DG432, 45 </w:t>
      </w:r>
      <w:proofErr w:type="spellStart"/>
      <w:r>
        <w:t>Moubray</w:t>
      </w:r>
      <w:proofErr w:type="spellEnd"/>
      <w:r>
        <w:t xml:space="preserve"> Street, MELBOURNE VIC 3004</w:t>
      </w:r>
    </w:p>
    <w:p w14:paraId="2EA9EA82" w14:textId="77777777" w:rsidR="00307098" w:rsidRDefault="00307098" w:rsidP="00307098">
      <w:pPr>
        <w:numPr>
          <w:ilvl w:val="0"/>
          <w:numId w:val="39"/>
        </w:numPr>
        <w:tabs>
          <w:tab w:val="left" w:pos="4111"/>
        </w:tabs>
      </w:pPr>
      <w:r>
        <w:t xml:space="preserve">Domestic Assistance, 4-E0PFE9C, 45 </w:t>
      </w:r>
      <w:proofErr w:type="spellStart"/>
      <w:r>
        <w:t>Moubray</w:t>
      </w:r>
      <w:proofErr w:type="spellEnd"/>
      <w:r>
        <w:t xml:space="preserve"> Street, MELBOURNE VIC 3004</w:t>
      </w:r>
    </w:p>
    <w:p w14:paraId="47965B90" w14:textId="77777777" w:rsidR="00307098" w:rsidRDefault="00307098" w:rsidP="00307098">
      <w:pPr>
        <w:numPr>
          <w:ilvl w:val="0"/>
          <w:numId w:val="39"/>
        </w:numPr>
        <w:tabs>
          <w:tab w:val="left" w:pos="4111"/>
        </w:tabs>
      </w:pPr>
      <w:r>
        <w:t xml:space="preserve">Personal Care, 4-E0DXGCI, 45 </w:t>
      </w:r>
      <w:proofErr w:type="spellStart"/>
      <w:r>
        <w:t>Moubray</w:t>
      </w:r>
      <w:proofErr w:type="spellEnd"/>
      <w:r>
        <w:t xml:space="preserve"> Street, MELBOURNE VIC 3004</w:t>
      </w:r>
    </w:p>
    <w:p w14:paraId="6E437116" w14:textId="77777777" w:rsidR="00307098" w:rsidRDefault="00307098" w:rsidP="00307098">
      <w:pPr>
        <w:numPr>
          <w:ilvl w:val="0"/>
          <w:numId w:val="39"/>
        </w:numPr>
        <w:tabs>
          <w:tab w:val="left" w:pos="4111"/>
        </w:tabs>
        <w:spacing w:after="0"/>
      </w:pPr>
      <w:r>
        <w:t xml:space="preserve">Nursing, 4-E0PT8QL, 45 </w:t>
      </w:r>
      <w:proofErr w:type="spellStart"/>
      <w:r>
        <w:t>Moubray</w:t>
      </w:r>
      <w:proofErr w:type="spellEnd"/>
      <w:r>
        <w:t xml:space="preserve"> Street, MELBOURNE VIC 3004</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31802E3B" w:rsidR="00E630D7" w:rsidRPr="005F77C3" w:rsidRDefault="00E630D7"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1D7A54C5" w:rsidR="00E630D7" w:rsidRPr="005F77C3" w:rsidRDefault="00E630D7"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F77C3" w:rsidRDefault="005A682F" w:rsidP="005A682F">
            <w:pPr>
              <w:pStyle w:val="Heading4"/>
              <w:tabs>
                <w:tab w:val="clear" w:pos="9072"/>
              </w:tabs>
              <w:spacing w:before="120" w:after="0" w:line="240" w:lineRule="auto"/>
              <w:outlineLvl w:val="3"/>
              <w:rPr>
                <w:rFonts w:eastAsia="Times New Roman"/>
                <w:b w:val="0"/>
                <w:iCs w:val="0"/>
              </w:rPr>
            </w:pPr>
            <w:r w:rsidRPr="005F77C3">
              <w:rPr>
                <w:b w:val="0"/>
              </w:rPr>
              <w:t>HCP</w:t>
            </w:r>
            <w:r w:rsidRPr="005F77C3">
              <w:rPr>
                <w:rFonts w:eastAsia="Times New Roman"/>
                <w:b w:val="0"/>
                <w:iCs w:val="0"/>
              </w:rPr>
              <w:t xml:space="preserve"> </w:t>
            </w:r>
          </w:p>
        </w:tc>
        <w:tc>
          <w:tcPr>
            <w:tcW w:w="2977" w:type="dxa"/>
          </w:tcPr>
          <w:p w14:paraId="35EDC978" w14:textId="7912BA0B" w:rsidR="005A682F" w:rsidRPr="005F77C3" w:rsidRDefault="005A682F" w:rsidP="005A682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F77C3" w:rsidRDefault="005A682F" w:rsidP="005A682F">
            <w:pPr>
              <w:pStyle w:val="Heading4"/>
              <w:tabs>
                <w:tab w:val="clear" w:pos="9072"/>
              </w:tabs>
              <w:spacing w:before="120" w:after="0" w:line="240" w:lineRule="auto"/>
              <w:outlineLvl w:val="3"/>
              <w:rPr>
                <w:b w:val="0"/>
              </w:rPr>
            </w:pPr>
            <w:r w:rsidRPr="005F77C3">
              <w:rPr>
                <w:b w:val="0"/>
              </w:rPr>
              <w:t>CHSP</w:t>
            </w:r>
          </w:p>
        </w:tc>
        <w:tc>
          <w:tcPr>
            <w:tcW w:w="2977" w:type="dxa"/>
          </w:tcPr>
          <w:p w14:paraId="086A0247" w14:textId="5E7825D7" w:rsidR="005A682F" w:rsidRPr="005F77C3" w:rsidRDefault="005A682F" w:rsidP="005A682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F77C3" w:rsidRDefault="005A682F" w:rsidP="005A682F">
            <w:pPr>
              <w:pStyle w:val="Heading4"/>
              <w:tabs>
                <w:tab w:val="clear" w:pos="9072"/>
              </w:tabs>
              <w:spacing w:before="120" w:after="0" w:line="240" w:lineRule="auto"/>
              <w:outlineLvl w:val="3"/>
              <w:rPr>
                <w:b w:val="0"/>
              </w:rPr>
            </w:pPr>
            <w:r w:rsidRPr="005F77C3">
              <w:rPr>
                <w:b w:val="0"/>
              </w:rPr>
              <w:t>HCP</w:t>
            </w:r>
          </w:p>
        </w:tc>
        <w:tc>
          <w:tcPr>
            <w:tcW w:w="2977" w:type="dxa"/>
          </w:tcPr>
          <w:p w14:paraId="6E7ABFA9" w14:textId="42508E09" w:rsidR="005A682F" w:rsidRPr="005F77C3" w:rsidRDefault="005A682F" w:rsidP="005A682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F77C3" w:rsidRDefault="005A682F" w:rsidP="005A682F">
            <w:pPr>
              <w:pStyle w:val="Heading4"/>
              <w:tabs>
                <w:tab w:val="clear" w:pos="9072"/>
              </w:tabs>
              <w:spacing w:before="120" w:after="0" w:line="240" w:lineRule="auto"/>
              <w:outlineLvl w:val="3"/>
              <w:rPr>
                <w:b w:val="0"/>
              </w:rPr>
            </w:pPr>
            <w:r w:rsidRPr="005F77C3">
              <w:rPr>
                <w:b w:val="0"/>
              </w:rPr>
              <w:t>CHSP</w:t>
            </w:r>
          </w:p>
        </w:tc>
        <w:tc>
          <w:tcPr>
            <w:tcW w:w="2977" w:type="dxa"/>
          </w:tcPr>
          <w:p w14:paraId="5C50D086" w14:textId="2765BC73" w:rsidR="005A682F" w:rsidRPr="005F77C3" w:rsidRDefault="005A682F" w:rsidP="005A682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F77C3" w:rsidRDefault="005A682F" w:rsidP="005A682F">
            <w:pPr>
              <w:pStyle w:val="Heading4"/>
              <w:tabs>
                <w:tab w:val="clear" w:pos="9072"/>
              </w:tabs>
              <w:spacing w:before="120" w:after="0" w:line="240" w:lineRule="auto"/>
              <w:outlineLvl w:val="3"/>
              <w:rPr>
                <w:b w:val="0"/>
              </w:rPr>
            </w:pPr>
            <w:r w:rsidRPr="005F77C3">
              <w:rPr>
                <w:b w:val="0"/>
              </w:rPr>
              <w:t>HCP</w:t>
            </w:r>
          </w:p>
        </w:tc>
        <w:tc>
          <w:tcPr>
            <w:tcW w:w="2977" w:type="dxa"/>
          </w:tcPr>
          <w:p w14:paraId="285FB966" w14:textId="04FB3EB4" w:rsidR="005A682F" w:rsidRPr="005F77C3" w:rsidRDefault="005A682F" w:rsidP="005A682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F77C3" w:rsidRDefault="005A682F" w:rsidP="005A682F">
            <w:pPr>
              <w:pStyle w:val="Heading4"/>
              <w:tabs>
                <w:tab w:val="clear" w:pos="9072"/>
              </w:tabs>
              <w:spacing w:before="120" w:after="0" w:line="240" w:lineRule="auto"/>
              <w:outlineLvl w:val="3"/>
              <w:rPr>
                <w:b w:val="0"/>
              </w:rPr>
            </w:pPr>
            <w:r w:rsidRPr="005F77C3">
              <w:rPr>
                <w:b w:val="0"/>
              </w:rPr>
              <w:t>CHSP</w:t>
            </w:r>
          </w:p>
        </w:tc>
        <w:tc>
          <w:tcPr>
            <w:tcW w:w="2977" w:type="dxa"/>
          </w:tcPr>
          <w:p w14:paraId="13E89DFD" w14:textId="35A13856" w:rsidR="005A682F" w:rsidRPr="005F77C3" w:rsidRDefault="005A682F" w:rsidP="005A682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F77C3" w:rsidRDefault="005A682F" w:rsidP="005A682F">
            <w:pPr>
              <w:pStyle w:val="Heading4"/>
              <w:keepNext w:val="0"/>
              <w:tabs>
                <w:tab w:val="clear" w:pos="9072"/>
              </w:tabs>
              <w:spacing w:before="120" w:after="0" w:line="240" w:lineRule="auto"/>
              <w:outlineLvl w:val="3"/>
              <w:rPr>
                <w:b w:val="0"/>
              </w:rPr>
            </w:pPr>
            <w:r w:rsidRPr="005F77C3">
              <w:rPr>
                <w:b w:val="0"/>
              </w:rPr>
              <w:t>HCP</w:t>
            </w:r>
          </w:p>
        </w:tc>
        <w:tc>
          <w:tcPr>
            <w:tcW w:w="2977" w:type="dxa"/>
          </w:tcPr>
          <w:p w14:paraId="753CEF12" w14:textId="04FB16E2" w:rsidR="005A682F" w:rsidRPr="005F77C3" w:rsidRDefault="005A682F" w:rsidP="005A682F">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F77C3" w:rsidRDefault="005A682F" w:rsidP="005A682F">
            <w:pPr>
              <w:pStyle w:val="Heading4"/>
              <w:keepNext w:val="0"/>
              <w:tabs>
                <w:tab w:val="clear" w:pos="9072"/>
              </w:tabs>
              <w:spacing w:before="120" w:after="0" w:line="240" w:lineRule="auto"/>
              <w:outlineLvl w:val="3"/>
              <w:rPr>
                <w:b w:val="0"/>
              </w:rPr>
            </w:pPr>
            <w:r w:rsidRPr="005F77C3">
              <w:rPr>
                <w:b w:val="0"/>
              </w:rPr>
              <w:t>CHSP</w:t>
            </w:r>
          </w:p>
        </w:tc>
        <w:tc>
          <w:tcPr>
            <w:tcW w:w="2977" w:type="dxa"/>
          </w:tcPr>
          <w:p w14:paraId="78B2936A" w14:textId="2FA99533" w:rsidR="005A682F" w:rsidRPr="005F77C3" w:rsidRDefault="005A682F" w:rsidP="005A682F">
            <w:pPr>
              <w:pStyle w:val="Heading4"/>
              <w:keepNext w:val="0"/>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F77C3" w:rsidRDefault="005A682F" w:rsidP="005A682F">
            <w:pPr>
              <w:pStyle w:val="Heading4"/>
              <w:keepNext w:val="0"/>
              <w:tabs>
                <w:tab w:val="clear" w:pos="9072"/>
              </w:tabs>
              <w:spacing w:before="120" w:after="0" w:line="240" w:lineRule="auto"/>
              <w:outlineLvl w:val="3"/>
              <w:rPr>
                <w:b w:val="0"/>
              </w:rPr>
            </w:pPr>
            <w:r w:rsidRPr="005F77C3">
              <w:rPr>
                <w:b w:val="0"/>
              </w:rPr>
              <w:t>HCP</w:t>
            </w:r>
          </w:p>
        </w:tc>
        <w:tc>
          <w:tcPr>
            <w:tcW w:w="2977" w:type="dxa"/>
          </w:tcPr>
          <w:p w14:paraId="0D5F4957" w14:textId="17CD88BE" w:rsidR="005A682F" w:rsidRPr="005F77C3" w:rsidRDefault="005A682F" w:rsidP="005A682F">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F77C3" w:rsidRDefault="005A682F" w:rsidP="005A682F">
            <w:pPr>
              <w:pStyle w:val="Heading4"/>
              <w:keepNext w:val="0"/>
              <w:tabs>
                <w:tab w:val="clear" w:pos="9072"/>
              </w:tabs>
              <w:spacing w:before="120" w:after="0" w:line="240" w:lineRule="auto"/>
              <w:outlineLvl w:val="3"/>
              <w:rPr>
                <w:rFonts w:eastAsia="Times New Roman"/>
                <w:b w:val="0"/>
                <w:iCs w:val="0"/>
              </w:rPr>
            </w:pPr>
            <w:r w:rsidRPr="005F77C3">
              <w:rPr>
                <w:b w:val="0"/>
              </w:rPr>
              <w:t>CHSP</w:t>
            </w:r>
          </w:p>
        </w:tc>
        <w:tc>
          <w:tcPr>
            <w:tcW w:w="2977" w:type="dxa"/>
          </w:tcPr>
          <w:p w14:paraId="3AA48658" w14:textId="430391E0" w:rsidR="005A682F" w:rsidRPr="005F77C3" w:rsidRDefault="005A682F" w:rsidP="005A682F">
            <w:pPr>
              <w:pStyle w:val="Heading4"/>
              <w:keepNext w:val="0"/>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F77C3" w:rsidRDefault="005A682F" w:rsidP="005A682F">
            <w:pPr>
              <w:pStyle w:val="Heading4"/>
              <w:keepNext w:val="0"/>
              <w:tabs>
                <w:tab w:val="clear" w:pos="9072"/>
              </w:tabs>
              <w:spacing w:before="120" w:after="0" w:line="240" w:lineRule="auto"/>
              <w:outlineLvl w:val="3"/>
              <w:rPr>
                <w:b w:val="0"/>
              </w:rPr>
            </w:pPr>
            <w:r w:rsidRPr="005F77C3">
              <w:rPr>
                <w:b w:val="0"/>
              </w:rPr>
              <w:t>HCP</w:t>
            </w:r>
          </w:p>
        </w:tc>
        <w:tc>
          <w:tcPr>
            <w:tcW w:w="2977" w:type="dxa"/>
          </w:tcPr>
          <w:p w14:paraId="4AC422E7" w14:textId="7B0028B2" w:rsidR="005A682F" w:rsidRPr="005F77C3" w:rsidRDefault="005A682F" w:rsidP="005A682F">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F77C3" w:rsidRDefault="005A682F" w:rsidP="005A682F">
            <w:pPr>
              <w:pStyle w:val="Heading4"/>
              <w:keepNext w:val="0"/>
              <w:tabs>
                <w:tab w:val="clear" w:pos="9072"/>
              </w:tabs>
              <w:spacing w:before="120" w:after="0" w:line="240" w:lineRule="auto"/>
              <w:outlineLvl w:val="3"/>
              <w:rPr>
                <w:b w:val="0"/>
              </w:rPr>
            </w:pPr>
            <w:r w:rsidRPr="005F77C3">
              <w:rPr>
                <w:b w:val="0"/>
              </w:rPr>
              <w:t>CHSP</w:t>
            </w:r>
          </w:p>
        </w:tc>
        <w:tc>
          <w:tcPr>
            <w:tcW w:w="2977" w:type="dxa"/>
          </w:tcPr>
          <w:p w14:paraId="7B21BD74" w14:textId="50262B33" w:rsidR="005A682F" w:rsidRPr="005F77C3" w:rsidRDefault="005A682F" w:rsidP="005A682F">
            <w:pPr>
              <w:pStyle w:val="Heading4"/>
              <w:keepNext w:val="0"/>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57A942CA" w:rsidR="00E630D7" w:rsidRPr="005F77C3" w:rsidRDefault="00E630D7" w:rsidP="00E630D7">
            <w:pPr>
              <w:pStyle w:val="Heading4"/>
              <w:tabs>
                <w:tab w:val="clear" w:pos="9072"/>
              </w:tabs>
              <w:spacing w:before="120" w:after="0" w:line="240" w:lineRule="auto"/>
              <w:jc w:val="right"/>
              <w:outlineLvl w:val="3"/>
              <w:rPr>
                <w:rFonts w:eastAsia="Times New Roman"/>
                <w:iCs w:val="0"/>
              </w:rPr>
            </w:pPr>
            <w:r w:rsidRPr="005F77C3">
              <w:rPr>
                <w:rFonts w:eastAsia="Times New Roman"/>
                <w:iCs w:val="0"/>
              </w:rPr>
              <w:t xml:space="preserve">Compliant </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13742BCF" w:rsidR="00E630D7" w:rsidRPr="005F77C3" w:rsidRDefault="00E630D7" w:rsidP="00E630D7">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6AC1514E"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15590484"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130EF401"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3FB378BF"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632BFB92"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295EF51E"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3AEE5B03"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65265722"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0AE9936A"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3DC8F7BD" w:rsidR="00E630D7" w:rsidRPr="005F77C3"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61D4EA45" w:rsidR="0013014D" w:rsidRPr="005F77C3" w:rsidRDefault="0013014D"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13014D" w:rsidRPr="00E630D7"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402C4663" w:rsidR="0013014D" w:rsidRPr="005F77C3" w:rsidRDefault="0013014D"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7D951E53" w:rsidR="0013014D" w:rsidRPr="005F77C3" w:rsidRDefault="0013014D"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5CB9589A" w:rsidR="0013014D" w:rsidRPr="005F77C3" w:rsidRDefault="0013014D"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4D88EEED" w:rsidR="0013014D" w:rsidRPr="005F77C3" w:rsidRDefault="0013014D"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1942D1EB" w:rsidR="0013014D" w:rsidRPr="005F77C3" w:rsidRDefault="0013014D"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337BD35A" w:rsidR="0013014D" w:rsidRPr="005F77C3" w:rsidRDefault="0013014D"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3067F944" w:rsidR="0013014D" w:rsidRPr="005F77C3" w:rsidRDefault="0013014D"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1FD269D1" w:rsidR="0013014D" w:rsidRPr="005F77C3" w:rsidRDefault="0013014D" w:rsidP="006107BF">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66322EAC" w:rsidR="0013014D" w:rsidRPr="005F77C3" w:rsidRDefault="0013014D" w:rsidP="006107BF">
            <w:pPr>
              <w:pStyle w:val="Heading4"/>
              <w:keepNext w:val="0"/>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2E355BB8" w:rsidR="0013014D" w:rsidRPr="005F77C3" w:rsidRDefault="0013014D" w:rsidP="006107BF">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500C7683" w:rsidR="0013014D" w:rsidRPr="005F77C3"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13014D"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092B632C" w:rsidR="0013014D" w:rsidRPr="005F77C3" w:rsidRDefault="0013014D" w:rsidP="006107BF">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13014D"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608851D2" w:rsidR="0013014D" w:rsidRPr="005F77C3" w:rsidRDefault="0013014D" w:rsidP="006107BF">
            <w:pPr>
              <w:pStyle w:val="Heading4"/>
              <w:keepNext w:val="0"/>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13014D"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68B7C006" w:rsidR="0013014D" w:rsidRPr="005F77C3" w:rsidRDefault="0013014D" w:rsidP="006107BF">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13014D"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6C4EA51B" w:rsidR="0013014D" w:rsidRPr="005F77C3"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2020F179" w:rsidR="00071C01" w:rsidRPr="005F77C3" w:rsidRDefault="00071C01" w:rsidP="006107BF">
            <w:pPr>
              <w:pStyle w:val="Heading4"/>
              <w:tabs>
                <w:tab w:val="clear" w:pos="9072"/>
              </w:tabs>
              <w:spacing w:before="120" w:after="0" w:line="240" w:lineRule="auto"/>
              <w:jc w:val="right"/>
              <w:outlineLvl w:val="3"/>
              <w:rPr>
                <w:rFonts w:eastAsia="Times New Roman"/>
                <w:iCs w:val="0"/>
              </w:rPr>
            </w:pPr>
            <w:r w:rsidRPr="005F77C3">
              <w:rPr>
                <w:rFonts w:eastAsia="Times New Roman"/>
                <w:iCs w:val="0"/>
              </w:rPr>
              <w:t xml:space="preserve">Compliant </w:t>
            </w:r>
          </w:p>
        </w:tc>
      </w:tr>
      <w:tr w:rsidR="00071C01" w:rsidRPr="00E630D7"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2ADC81C1" w:rsidR="00071C01" w:rsidRPr="005F77C3" w:rsidRDefault="00071C01"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071C01"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48526909" w14:textId="686A97F0"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004B48CC" w14:textId="5C53AF52"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15EE5E7B" w14:textId="1179D487"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77073536" w14:textId="09DAFC90"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6EC71D0C" w14:textId="3117D8A9"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4E69158D" w14:textId="7ADF95A5"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44BED40F" w14:textId="6E7CDB5E"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5CD8152E" w14:textId="46F88BE0"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43AFC8C9" w14:textId="481AEB6A"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388A2687" w14:textId="4BC60F95"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78C47C59" w14:textId="0850AB50"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12B1AF38" w14:textId="2E8FA46E" w:rsidR="00071C01" w:rsidRPr="005F77C3" w:rsidRDefault="00750A3C"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r w:rsidR="00071C01" w:rsidRPr="005F77C3">
              <w:rPr>
                <w:rFonts w:eastAsia="Times New Roman"/>
                <w:b w:val="0"/>
                <w:iCs w:val="0"/>
              </w:rPr>
              <w:t xml:space="preserve"> </w:t>
            </w:r>
          </w:p>
        </w:tc>
      </w:tr>
      <w:tr w:rsidR="00071C01"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6745CFF3" w14:textId="46F71C81" w:rsidR="00071C01" w:rsidRPr="005F77C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 xml:space="preserve">Compliant </w:t>
            </w:r>
          </w:p>
        </w:tc>
      </w:tr>
      <w:tr w:rsidR="00071C01"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283B3DE6" w14:textId="78941C7A" w:rsidR="00071C01" w:rsidRPr="005F77C3" w:rsidRDefault="00750A3C"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r w:rsidR="00071C01" w:rsidRPr="005F77C3">
              <w:rPr>
                <w:rFonts w:eastAsia="Times New Roman"/>
                <w:b w:val="0"/>
                <w:iCs w:val="0"/>
              </w:rPr>
              <w:t xml:space="preserve"> </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5F77C3" w:rsidRDefault="00071C01" w:rsidP="006107BF">
            <w:pPr>
              <w:pStyle w:val="Heading4"/>
              <w:tabs>
                <w:tab w:val="clear" w:pos="9072"/>
              </w:tabs>
              <w:spacing w:before="120" w:after="0" w:line="240" w:lineRule="auto"/>
              <w:outlineLvl w:val="3"/>
            </w:pPr>
            <w:r w:rsidRPr="005F77C3">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54CBB1B2" w:rsidR="00071C01" w:rsidRPr="005F77C3" w:rsidRDefault="005F77C3" w:rsidP="006107BF">
            <w:pPr>
              <w:pStyle w:val="Heading4"/>
              <w:tabs>
                <w:tab w:val="clear" w:pos="9072"/>
              </w:tabs>
              <w:spacing w:before="120" w:after="0" w:line="240" w:lineRule="auto"/>
              <w:jc w:val="right"/>
              <w:outlineLvl w:val="3"/>
              <w:rPr>
                <w:rFonts w:eastAsia="Times New Roman"/>
                <w:iCs w:val="0"/>
              </w:rPr>
            </w:pPr>
            <w:r w:rsidRPr="005F77C3">
              <w:rPr>
                <w:rFonts w:eastAsia="Times New Roman"/>
                <w:iCs w:val="0"/>
              </w:rPr>
              <w:t>Not Applicable</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303326A6" w:rsidR="00071C01" w:rsidRPr="005F77C3" w:rsidRDefault="005F77C3" w:rsidP="006107BF">
            <w:pPr>
              <w:pStyle w:val="Heading4"/>
              <w:tabs>
                <w:tab w:val="clear" w:pos="9072"/>
              </w:tabs>
              <w:spacing w:before="120" w:after="0" w:line="240" w:lineRule="auto"/>
              <w:jc w:val="right"/>
              <w:outlineLvl w:val="3"/>
            </w:pPr>
            <w:r w:rsidRPr="005F77C3">
              <w:rPr>
                <w:rFonts w:eastAsia="Times New Roman"/>
                <w:iCs w:val="0"/>
              </w:rPr>
              <w:t>Not Applicable</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3A974262" w14:textId="474F86B9" w:rsidR="00071C01" w:rsidRPr="005F77C3" w:rsidRDefault="005F77C3"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Not Applicable</w:t>
            </w:r>
          </w:p>
        </w:tc>
      </w:tr>
      <w:tr w:rsidR="00071C01"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26CFB076" w14:textId="448D5795" w:rsidR="00071C01" w:rsidRPr="005F77C3" w:rsidRDefault="005F77C3"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Not Applicable</w:t>
            </w:r>
          </w:p>
        </w:tc>
      </w:tr>
      <w:tr w:rsidR="00071C01"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392DD9CA" w14:textId="5AA3F1FC" w:rsidR="00071C01" w:rsidRPr="005F77C3" w:rsidRDefault="005F77C3"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Not Applicable</w:t>
            </w:r>
          </w:p>
        </w:tc>
      </w:tr>
      <w:tr w:rsidR="00071C01"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6BE68BF5" w14:textId="7B9EC4AE" w:rsidR="00071C01" w:rsidRPr="005F77C3" w:rsidRDefault="005F77C3"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Not Applicable</w:t>
            </w:r>
          </w:p>
        </w:tc>
      </w:tr>
      <w:tr w:rsidR="00071C01"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55CB05E4" w14:textId="5E09B554" w:rsidR="00071C01" w:rsidRPr="005F77C3" w:rsidRDefault="005F77C3"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Not Applicable</w:t>
            </w:r>
          </w:p>
        </w:tc>
      </w:tr>
      <w:tr w:rsidR="00071C01"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42744E8F" w14:textId="463D8DC7" w:rsidR="00071C01" w:rsidRPr="005F77C3" w:rsidRDefault="005F77C3" w:rsidP="006107BF">
            <w:pPr>
              <w:pStyle w:val="Heading4"/>
              <w:keepNext w:val="0"/>
              <w:tabs>
                <w:tab w:val="clear" w:pos="9072"/>
              </w:tabs>
              <w:spacing w:before="120" w:after="0" w:line="240" w:lineRule="auto"/>
              <w:jc w:val="right"/>
              <w:outlineLvl w:val="3"/>
              <w:rPr>
                <w:rFonts w:eastAsia="Times New Roman"/>
                <w:b w:val="0"/>
                <w:iCs w:val="0"/>
              </w:rPr>
            </w:pPr>
            <w:r w:rsidRPr="005F77C3">
              <w:rPr>
                <w:rFonts w:eastAsia="Times New Roman"/>
                <w:b w:val="0"/>
                <w:iCs w:val="0"/>
              </w:rPr>
              <w:t>Not Applicable</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4274EEA6" w:rsidR="00071C01" w:rsidRPr="005F77C3" w:rsidRDefault="00071C01"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1AF42A9A" w:rsidR="00071C01" w:rsidRPr="005F77C3" w:rsidRDefault="00071C01"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071C01"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F77C3" w:rsidRDefault="00071C01" w:rsidP="00071C01">
            <w:pPr>
              <w:pStyle w:val="Heading4"/>
              <w:tabs>
                <w:tab w:val="clear" w:pos="9072"/>
              </w:tabs>
              <w:spacing w:before="120" w:after="0" w:line="240" w:lineRule="auto"/>
              <w:outlineLvl w:val="3"/>
              <w:rPr>
                <w:rFonts w:eastAsia="Times New Roman"/>
                <w:b w:val="0"/>
                <w:iCs w:val="0"/>
              </w:rPr>
            </w:pPr>
            <w:r w:rsidRPr="005F77C3">
              <w:rPr>
                <w:b w:val="0"/>
              </w:rPr>
              <w:t>HCP</w:t>
            </w:r>
            <w:r w:rsidRPr="005F77C3">
              <w:rPr>
                <w:rFonts w:eastAsia="Times New Roman"/>
                <w:b w:val="0"/>
                <w:iCs w:val="0"/>
              </w:rPr>
              <w:t xml:space="preserve"> </w:t>
            </w:r>
          </w:p>
        </w:tc>
        <w:tc>
          <w:tcPr>
            <w:tcW w:w="3066" w:type="dxa"/>
            <w:tcBorders>
              <w:top w:val="nil"/>
              <w:left w:val="nil"/>
              <w:bottom w:val="nil"/>
              <w:right w:val="nil"/>
            </w:tcBorders>
          </w:tcPr>
          <w:p w14:paraId="1A03240F" w14:textId="241316AF" w:rsidR="00071C01" w:rsidRPr="005F77C3" w:rsidRDefault="00071C01" w:rsidP="00071C01">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5F77C3" w:rsidRDefault="00071C01" w:rsidP="00071C01">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4642049B" w14:textId="0B5A0F05" w:rsidR="00071C01" w:rsidRPr="005F77C3" w:rsidRDefault="00071C01" w:rsidP="00071C01">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F77C3" w:rsidRDefault="00071C01" w:rsidP="00071C01">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48833A34" w14:textId="18FEE552" w:rsidR="00071C01" w:rsidRPr="005F77C3" w:rsidRDefault="00071C01" w:rsidP="00071C01">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F77C3" w:rsidRDefault="00071C01" w:rsidP="00071C01">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565195E1" w14:textId="05B03E9A" w:rsidR="00071C01" w:rsidRPr="005F77C3" w:rsidRDefault="00071C01" w:rsidP="00071C01">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F77C3" w:rsidRDefault="00071C01" w:rsidP="00071C01">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510CE3D8" w14:textId="555E5C2E" w:rsidR="00071C01" w:rsidRPr="005F77C3" w:rsidRDefault="00071C01" w:rsidP="00071C01">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F77C3" w:rsidRDefault="00071C01" w:rsidP="00071C01">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492912FB" w14:textId="2003406E" w:rsidR="00071C01" w:rsidRPr="005F77C3" w:rsidRDefault="00071C01" w:rsidP="00071C01">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F77C3" w:rsidRDefault="00071C01" w:rsidP="00071C01">
            <w:pPr>
              <w:pStyle w:val="Heading4"/>
              <w:keepNext w:val="0"/>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0F63AE53" w14:textId="37CB8F22" w:rsidR="00071C01" w:rsidRPr="005F77C3" w:rsidRDefault="00071C01" w:rsidP="00071C01">
            <w:pPr>
              <w:pStyle w:val="Heading4"/>
              <w:keepNext w:val="0"/>
              <w:tabs>
                <w:tab w:val="clear" w:pos="9072"/>
              </w:tabs>
              <w:spacing w:before="120" w:after="0" w:line="240" w:lineRule="auto"/>
              <w:jc w:val="right"/>
              <w:outlineLvl w:val="3"/>
              <w:rPr>
                <w:b w:val="0"/>
                <w:highlight w:val="yellow"/>
              </w:rPr>
            </w:pPr>
            <w:r w:rsidRPr="005F77C3">
              <w:rPr>
                <w:rFonts w:eastAsia="Times New Roman"/>
                <w:b w:val="0"/>
                <w:iCs w:val="0"/>
              </w:rPr>
              <w:t xml:space="preserve">Compliant </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F77C3" w:rsidRDefault="00071C01" w:rsidP="00071C01">
            <w:pPr>
              <w:pStyle w:val="Heading4"/>
              <w:keepNext w:val="0"/>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5BC3BBAB" w14:textId="173ED6A8" w:rsidR="00071C01" w:rsidRPr="005F77C3" w:rsidRDefault="00071C01" w:rsidP="00071C01">
            <w:pPr>
              <w:pStyle w:val="Heading4"/>
              <w:keepNext w:val="0"/>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60BDB38F" w:rsidR="00071C01" w:rsidRPr="005F77C3" w:rsidRDefault="00071C01"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689E6E8E" w:rsidR="00071C01" w:rsidRPr="005F77C3" w:rsidRDefault="00071C01"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F77C3" w:rsidRDefault="00071C01" w:rsidP="006107BF">
            <w:pPr>
              <w:pStyle w:val="Heading4"/>
              <w:tabs>
                <w:tab w:val="clear" w:pos="9072"/>
              </w:tabs>
              <w:spacing w:before="120" w:after="0" w:line="240" w:lineRule="auto"/>
              <w:outlineLvl w:val="3"/>
              <w:rPr>
                <w:rFonts w:eastAsia="Times New Roman"/>
                <w:b w:val="0"/>
                <w:iCs w:val="0"/>
              </w:rPr>
            </w:pPr>
            <w:r w:rsidRPr="005F77C3">
              <w:rPr>
                <w:b w:val="0"/>
              </w:rPr>
              <w:t>HCP</w:t>
            </w:r>
            <w:r w:rsidRPr="005F77C3">
              <w:rPr>
                <w:rFonts w:eastAsia="Times New Roman"/>
                <w:b w:val="0"/>
                <w:iCs w:val="0"/>
              </w:rPr>
              <w:t xml:space="preserve"> </w:t>
            </w:r>
          </w:p>
        </w:tc>
        <w:tc>
          <w:tcPr>
            <w:tcW w:w="3066" w:type="dxa"/>
            <w:tcBorders>
              <w:top w:val="nil"/>
              <w:left w:val="nil"/>
              <w:bottom w:val="nil"/>
              <w:right w:val="nil"/>
            </w:tcBorders>
          </w:tcPr>
          <w:p w14:paraId="10F962A7" w14:textId="21043639"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31522CBF" w14:textId="39A0ED1E"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012CA1E7" w14:textId="6DB56B84"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06F374D1" w14:textId="63EA9C10"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26D3332B" w14:textId="3A720E6B"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5D5F4BD9" w14:textId="449FFB55"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001DC136" w14:textId="4879CB43"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467A7337" w14:textId="0377ABF3"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45C839F6" w14:textId="210C3E41"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6758722A" w14:textId="6DBD0732"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07CA033A" w:rsidR="00071C01" w:rsidRPr="005F77C3" w:rsidRDefault="00071C01"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6BEA777F" w:rsidR="00071C01" w:rsidRPr="005F77C3" w:rsidRDefault="00071C01" w:rsidP="006107BF">
            <w:pPr>
              <w:pStyle w:val="Heading4"/>
              <w:tabs>
                <w:tab w:val="clear" w:pos="9072"/>
              </w:tabs>
              <w:spacing w:before="120" w:after="0" w:line="240" w:lineRule="auto"/>
              <w:jc w:val="right"/>
              <w:outlineLvl w:val="3"/>
            </w:pPr>
            <w:r w:rsidRPr="005F77C3">
              <w:rPr>
                <w:rFonts w:eastAsia="Times New Roman"/>
                <w:iCs w:val="0"/>
              </w:rPr>
              <w:t xml:space="preserve">Compliant </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F77C3" w:rsidRDefault="00071C01" w:rsidP="006107BF">
            <w:pPr>
              <w:pStyle w:val="Heading4"/>
              <w:tabs>
                <w:tab w:val="clear" w:pos="9072"/>
              </w:tabs>
              <w:spacing w:before="120" w:after="0" w:line="240" w:lineRule="auto"/>
              <w:outlineLvl w:val="3"/>
              <w:rPr>
                <w:rFonts w:eastAsia="Times New Roman"/>
                <w:b w:val="0"/>
                <w:iCs w:val="0"/>
              </w:rPr>
            </w:pPr>
            <w:r w:rsidRPr="005F77C3">
              <w:rPr>
                <w:b w:val="0"/>
              </w:rPr>
              <w:t>HCP</w:t>
            </w:r>
            <w:r w:rsidRPr="005F77C3">
              <w:rPr>
                <w:rFonts w:eastAsia="Times New Roman"/>
                <w:b w:val="0"/>
                <w:iCs w:val="0"/>
              </w:rPr>
              <w:t xml:space="preserve"> </w:t>
            </w:r>
          </w:p>
        </w:tc>
        <w:tc>
          <w:tcPr>
            <w:tcW w:w="3066" w:type="dxa"/>
            <w:tcBorders>
              <w:top w:val="nil"/>
              <w:left w:val="nil"/>
              <w:bottom w:val="nil"/>
              <w:right w:val="nil"/>
            </w:tcBorders>
          </w:tcPr>
          <w:p w14:paraId="773F38B8" w14:textId="1CF74284"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1AC58605" w14:textId="54BF93B3"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7DE04227" w14:textId="54921A62"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78976FA6" w14:textId="040B1213"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35D8A1AD" w14:textId="37C108AB"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3369F280" w14:textId="03765095"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2B759E90" w14:textId="6CFE0A0A"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25C7C555" w14:textId="68D41E63"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HCP</w:t>
            </w:r>
          </w:p>
        </w:tc>
        <w:tc>
          <w:tcPr>
            <w:tcW w:w="3066" w:type="dxa"/>
            <w:tcBorders>
              <w:top w:val="nil"/>
              <w:left w:val="nil"/>
              <w:bottom w:val="nil"/>
              <w:right w:val="nil"/>
            </w:tcBorders>
          </w:tcPr>
          <w:p w14:paraId="5A41A017" w14:textId="2C9EA671"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tr w:rsidR="00071C0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F77C3" w:rsidRDefault="00071C01" w:rsidP="006107BF">
            <w:pPr>
              <w:pStyle w:val="Heading4"/>
              <w:tabs>
                <w:tab w:val="clear" w:pos="9072"/>
              </w:tabs>
              <w:spacing w:before="120" w:after="0" w:line="240" w:lineRule="auto"/>
              <w:outlineLvl w:val="3"/>
              <w:rPr>
                <w:b w:val="0"/>
              </w:rPr>
            </w:pPr>
            <w:r w:rsidRPr="005F77C3">
              <w:rPr>
                <w:b w:val="0"/>
              </w:rPr>
              <w:t>CHSP</w:t>
            </w:r>
          </w:p>
        </w:tc>
        <w:tc>
          <w:tcPr>
            <w:tcW w:w="3066" w:type="dxa"/>
            <w:tcBorders>
              <w:top w:val="nil"/>
              <w:left w:val="nil"/>
              <w:bottom w:val="nil"/>
              <w:right w:val="nil"/>
            </w:tcBorders>
          </w:tcPr>
          <w:p w14:paraId="04710292" w14:textId="5D63F4CC" w:rsidR="00071C01" w:rsidRPr="005F77C3" w:rsidRDefault="00071C01" w:rsidP="006107BF">
            <w:pPr>
              <w:pStyle w:val="Heading4"/>
              <w:tabs>
                <w:tab w:val="clear" w:pos="9072"/>
              </w:tabs>
              <w:spacing w:before="120" w:after="0" w:line="240" w:lineRule="auto"/>
              <w:jc w:val="right"/>
              <w:outlineLvl w:val="3"/>
              <w:rPr>
                <w:b w:val="0"/>
              </w:rPr>
            </w:pPr>
            <w:r w:rsidRPr="005F77C3">
              <w:rPr>
                <w:rFonts w:eastAsia="Times New Roman"/>
                <w:b w:val="0"/>
                <w:iCs w:val="0"/>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154CABE5" w:rsidR="004B33E7" w:rsidRDefault="004B33E7" w:rsidP="004B33E7">
      <w:pPr>
        <w:pStyle w:val="ListBullet"/>
      </w:pPr>
      <w:r w:rsidRPr="005F77C3">
        <w:t xml:space="preserve">the Assessment Team’s report for the </w:t>
      </w:r>
      <w:r w:rsidR="005F77C3" w:rsidRPr="005F77C3">
        <w:rPr>
          <w:lang w:eastAsia="en-AU"/>
        </w:rPr>
        <w:t>Quality Audit</w:t>
      </w:r>
      <w:r w:rsidRPr="005F77C3">
        <w:t xml:space="preserve">; the </w:t>
      </w:r>
      <w:r w:rsidR="005F77C3" w:rsidRPr="005F77C3">
        <w:rPr>
          <w:lang w:eastAsia="en-AU"/>
        </w:rPr>
        <w:t>Quality Audit</w:t>
      </w:r>
      <w:r w:rsidRPr="005F77C3">
        <w:t xml:space="preserve"> report was informed by </w:t>
      </w:r>
      <w:r w:rsidR="000A6E2B" w:rsidRPr="005F77C3">
        <w:t>a</w:t>
      </w:r>
      <w:r w:rsidRPr="005F77C3">
        <w:t xml:space="preserve"> site assessment, observations at the service, review of documents and interviews with staff, consumers/representatives and others</w:t>
      </w:r>
      <w:r w:rsidR="005F77C3">
        <w:t>.</w:t>
      </w:r>
    </w:p>
    <w:p w14:paraId="4E18CAE7" w14:textId="76909D62" w:rsidR="00D92DD7" w:rsidRPr="00D92DD7" w:rsidRDefault="00D92DD7" w:rsidP="00D92DD7">
      <w:pPr>
        <w:pStyle w:val="ListBullet"/>
      </w:pPr>
      <w:r w:rsidRPr="00D92DD7">
        <w:t xml:space="preserve">the </w:t>
      </w:r>
      <w:r w:rsidR="008F1F4A">
        <w:t xml:space="preserve">approved </w:t>
      </w:r>
      <w:r w:rsidRPr="00D92DD7">
        <w:t>provider</w:t>
      </w:r>
      <w:r w:rsidR="008F1F4A">
        <w:t>’s</w:t>
      </w:r>
      <w:r w:rsidRPr="00D92DD7">
        <w:t xml:space="preserve"> response dated 17 February 2022 to the Aged Care Quality and Safety Commission Quality Audit Report.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40F44D1"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5F77C3">
        <w:rPr>
          <w:rFonts w:ascii="Arial" w:hAnsi="Arial" w:cs="Times New Roman"/>
          <w:bCs w:val="0"/>
          <w:iCs w:val="0"/>
          <w:color w:val="FFFFFF" w:themeColor="background1"/>
          <w:sz w:val="36"/>
          <w:szCs w:val="36"/>
        </w:rPr>
        <w:t xml:space="preserve">Compliant </w:t>
      </w:r>
      <w:r w:rsidR="00476569" w:rsidRPr="005F77C3">
        <w:rPr>
          <w:color w:val="FFFFFF" w:themeColor="background1"/>
          <w:highlight w:val="yellow"/>
        </w:rPr>
        <w:br/>
      </w:r>
      <w:r w:rsidRPr="005F77C3">
        <w:rPr>
          <w:color w:val="FFFFFF" w:themeColor="background1"/>
          <w:sz w:val="36"/>
        </w:rPr>
        <w:tab/>
        <w:t xml:space="preserve">CHSP </w:t>
      </w:r>
      <w:r w:rsidR="007A0CC3" w:rsidRPr="005F77C3">
        <w:rPr>
          <w:color w:val="FFFFFF" w:themeColor="background1"/>
          <w:sz w:val="36"/>
        </w:rPr>
        <w:tab/>
      </w:r>
      <w:r w:rsidR="00FD2302" w:rsidRPr="005F77C3">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41B0564" w14:textId="62360317" w:rsidR="00FB284D" w:rsidRPr="00046904" w:rsidRDefault="00597F1B" w:rsidP="00FB284D">
      <w:pPr>
        <w:rPr>
          <w:rFonts w:eastAsia="Calibri"/>
          <w:i/>
          <w:color w:val="auto"/>
          <w:lang w:eastAsia="en-US"/>
        </w:rPr>
      </w:pPr>
      <w:bookmarkStart w:id="3" w:name="_Hlk97015561"/>
      <w:bookmarkStart w:id="4" w:name="_Hlk73426529"/>
      <w:r w:rsidRPr="00597F1B">
        <w:t xml:space="preserve">This Quality Standard for both the Home </w:t>
      </w:r>
      <w:r w:rsidR="00CF7E1B">
        <w:t>C</w:t>
      </w:r>
      <w:r w:rsidRPr="00597F1B">
        <w:t xml:space="preserve">are </w:t>
      </w:r>
      <w:r w:rsidR="00CF7E1B">
        <w:t>P</w:t>
      </w:r>
      <w:r w:rsidRPr="00597F1B">
        <w:t xml:space="preserve">ackage service and the Commonwealth </w:t>
      </w:r>
      <w:r w:rsidR="00CF7E1B">
        <w:t>H</w:t>
      </w:r>
      <w:r w:rsidRPr="00597F1B">
        <w:t xml:space="preserve">ome </w:t>
      </w:r>
      <w:r w:rsidR="00CF7E1B">
        <w:t>S</w:t>
      </w:r>
      <w:r w:rsidRPr="00597F1B">
        <w:t xml:space="preserve">upport </w:t>
      </w:r>
      <w:r w:rsidR="00CF7E1B">
        <w:t>P</w:t>
      </w:r>
      <w:r w:rsidR="002C5AB8">
        <w:t xml:space="preserve">rogramme </w:t>
      </w:r>
      <w:r w:rsidRPr="00597F1B">
        <w:t>service is assessed as compliant as all the individual Requirements of the Standard have been assessed as compliant.</w:t>
      </w:r>
    </w:p>
    <w:bookmarkEnd w:id="3"/>
    <w:p w14:paraId="5BAAA119" w14:textId="6CCF8A93" w:rsidR="00FB284D" w:rsidRPr="00B3176A" w:rsidRDefault="00FB284D" w:rsidP="00FB284D">
      <w:pPr>
        <w:spacing w:line="259" w:lineRule="auto"/>
        <w:rPr>
          <w:rFonts w:eastAsia="Calibri"/>
          <w:color w:val="auto"/>
          <w:lang w:eastAsia="en-US"/>
        </w:rPr>
      </w:pPr>
      <w:r w:rsidRPr="00B3176A">
        <w:rPr>
          <w:rFonts w:eastAsia="Calibri"/>
          <w:color w:val="auto"/>
          <w:lang w:eastAsia="en-US"/>
        </w:rPr>
        <w:t xml:space="preserve">Consumers/representatives interviewed </w:t>
      </w:r>
      <w:r>
        <w:rPr>
          <w:rFonts w:eastAsia="Calibri"/>
          <w:color w:val="auto"/>
          <w:lang w:eastAsia="en-US"/>
        </w:rPr>
        <w:t xml:space="preserve">provided feedback that they </w:t>
      </w:r>
      <w:r w:rsidRPr="00B3176A">
        <w:rPr>
          <w:rFonts w:eastAsia="Calibri"/>
          <w:color w:val="auto"/>
          <w:lang w:eastAsia="en-US"/>
        </w:rPr>
        <w:t>are treated with dignity and respect and staff know what is important to them. Consumers said they are encouraged to maintain their independence and feel supported by staff who know their choices, preferences and needs.</w:t>
      </w:r>
      <w:r>
        <w:rPr>
          <w:rFonts w:eastAsia="Calibri"/>
          <w:color w:val="auto"/>
          <w:lang w:eastAsia="en-US"/>
        </w:rPr>
        <w:t xml:space="preserve"> </w:t>
      </w:r>
      <w:r w:rsidRPr="00B3176A">
        <w:rPr>
          <w:rFonts w:eastAsia="Calibri"/>
          <w:color w:val="auto"/>
          <w:lang w:eastAsia="en-US"/>
        </w:rPr>
        <w:t>Consumers</w:t>
      </w:r>
      <w:r>
        <w:rPr>
          <w:rFonts w:eastAsia="Calibri"/>
          <w:color w:val="auto"/>
          <w:lang w:eastAsia="en-US"/>
        </w:rPr>
        <w:t>/representatives</w:t>
      </w:r>
      <w:r w:rsidRPr="00B3176A">
        <w:rPr>
          <w:rFonts w:eastAsia="Calibri"/>
          <w:color w:val="auto"/>
          <w:lang w:eastAsia="en-US"/>
        </w:rPr>
        <w:t xml:space="preserve"> interviewed</w:t>
      </w:r>
      <w:r>
        <w:rPr>
          <w:rFonts w:eastAsia="Calibri"/>
          <w:color w:val="auto"/>
          <w:lang w:eastAsia="en-US"/>
        </w:rPr>
        <w:t xml:space="preserve"> said</w:t>
      </w:r>
      <w:r w:rsidRPr="00B3176A">
        <w:rPr>
          <w:rFonts w:eastAsia="Calibri"/>
          <w:color w:val="auto"/>
          <w:lang w:eastAsia="en-US"/>
        </w:rPr>
        <w:t xml:space="preserve"> the</w:t>
      </w:r>
      <w:r>
        <w:rPr>
          <w:rFonts w:eastAsia="Calibri"/>
          <w:color w:val="auto"/>
          <w:lang w:eastAsia="en-US"/>
        </w:rPr>
        <w:t xml:space="preserve"> consumer</w:t>
      </w:r>
      <w:r w:rsidR="0058096C">
        <w:rPr>
          <w:rFonts w:eastAsia="Calibri"/>
          <w:color w:val="auto"/>
          <w:lang w:eastAsia="en-US"/>
        </w:rPr>
        <w:t>’</w:t>
      </w:r>
      <w:r>
        <w:rPr>
          <w:rFonts w:eastAsia="Calibri"/>
          <w:color w:val="auto"/>
          <w:lang w:eastAsia="en-US"/>
        </w:rPr>
        <w:t>s</w:t>
      </w:r>
      <w:r w:rsidRPr="00B3176A">
        <w:rPr>
          <w:rFonts w:eastAsia="Calibri"/>
          <w:color w:val="auto"/>
          <w:lang w:eastAsia="en-US"/>
        </w:rPr>
        <w:t xml:space="preserve"> personal privacy is respected and their personal information is kept confidential.  </w:t>
      </w:r>
    </w:p>
    <w:p w14:paraId="3BF318C5" w14:textId="35E649AA" w:rsidR="00FB284D" w:rsidRDefault="00FB284D" w:rsidP="00FB284D">
      <w:pPr>
        <w:spacing w:line="259" w:lineRule="auto"/>
        <w:rPr>
          <w:rFonts w:eastAsia="Calibri"/>
          <w:color w:val="auto"/>
          <w:lang w:eastAsia="en-US"/>
        </w:rPr>
      </w:pPr>
      <w:r>
        <w:rPr>
          <w:rFonts w:eastAsia="Calibri"/>
          <w:color w:val="auto"/>
          <w:lang w:eastAsia="en-US"/>
        </w:rPr>
        <w:t xml:space="preserve">Care workers </w:t>
      </w:r>
      <w:r w:rsidR="0058096C">
        <w:rPr>
          <w:rFonts w:eastAsia="Calibri"/>
          <w:color w:val="auto"/>
          <w:lang w:eastAsia="en-US"/>
        </w:rPr>
        <w:t>are</w:t>
      </w:r>
      <w:r>
        <w:rPr>
          <w:rFonts w:eastAsia="Calibri"/>
          <w:color w:val="auto"/>
          <w:lang w:eastAsia="en-US"/>
        </w:rPr>
        <w:t xml:space="preserve"> aware of </w:t>
      </w:r>
      <w:r w:rsidRPr="00B3176A">
        <w:rPr>
          <w:rFonts w:eastAsia="Calibri"/>
          <w:color w:val="auto"/>
          <w:lang w:eastAsia="en-US"/>
        </w:rPr>
        <w:t xml:space="preserve">each consumer’s </w:t>
      </w:r>
      <w:r>
        <w:rPr>
          <w:rFonts w:eastAsia="Calibri"/>
          <w:color w:val="auto"/>
          <w:lang w:eastAsia="en-US"/>
        </w:rPr>
        <w:t xml:space="preserve">background, </w:t>
      </w:r>
      <w:r w:rsidRPr="003840AE">
        <w:rPr>
          <w:rFonts w:eastAsia="Calibri"/>
          <w:color w:val="auto"/>
          <w:lang w:eastAsia="en-US"/>
        </w:rPr>
        <w:t>culture</w:t>
      </w:r>
      <w:r w:rsidRPr="00B3176A">
        <w:rPr>
          <w:rFonts w:eastAsia="Calibri"/>
          <w:color w:val="auto"/>
          <w:lang w:eastAsia="en-US"/>
        </w:rPr>
        <w:t xml:space="preserve"> and identity</w:t>
      </w:r>
      <w:r>
        <w:rPr>
          <w:rFonts w:eastAsia="Calibri"/>
          <w:color w:val="auto"/>
          <w:lang w:eastAsia="en-US"/>
        </w:rPr>
        <w:t xml:space="preserve">. </w:t>
      </w:r>
      <w:r w:rsidRPr="00B3176A">
        <w:rPr>
          <w:rFonts w:eastAsia="Calibri"/>
          <w:color w:val="auto"/>
          <w:lang w:eastAsia="en-US"/>
        </w:rPr>
        <w:t>Service delivery occurs in the way that is individualised to consumers’ specific needs</w:t>
      </w:r>
      <w:r>
        <w:rPr>
          <w:rFonts w:eastAsia="Calibri"/>
          <w:color w:val="auto"/>
          <w:lang w:eastAsia="en-US"/>
        </w:rPr>
        <w:t xml:space="preserve"> and </w:t>
      </w:r>
      <w:r w:rsidRPr="00B3176A">
        <w:rPr>
          <w:rFonts w:eastAsia="Calibri"/>
          <w:color w:val="auto"/>
          <w:lang w:eastAsia="en-US"/>
        </w:rPr>
        <w:t>support</w:t>
      </w:r>
      <w:r>
        <w:rPr>
          <w:rFonts w:eastAsia="Calibri"/>
          <w:color w:val="auto"/>
          <w:lang w:eastAsia="en-US"/>
        </w:rPr>
        <w:t>s</w:t>
      </w:r>
      <w:r w:rsidRPr="00B3176A">
        <w:rPr>
          <w:rFonts w:eastAsia="Calibri"/>
          <w:color w:val="auto"/>
          <w:lang w:eastAsia="en-US"/>
        </w:rPr>
        <w:t xml:space="preserve"> consumers to live the life they choose</w:t>
      </w:r>
      <w:r>
        <w:rPr>
          <w:rFonts w:eastAsia="Calibri"/>
          <w:color w:val="auto"/>
          <w:lang w:eastAsia="en-US"/>
        </w:rPr>
        <w:t>.</w:t>
      </w:r>
      <w:r w:rsidRPr="00B3176A">
        <w:rPr>
          <w:rFonts w:eastAsia="Calibri"/>
          <w:color w:val="auto"/>
          <w:lang w:eastAsia="en-US"/>
        </w:rPr>
        <w:t xml:space="preserve"> Management and staff demonstrate an understanding of supporting consumer decision making, including their right to take risks. </w:t>
      </w:r>
      <w:r w:rsidRPr="00703A45">
        <w:rPr>
          <w:rFonts w:eastAsia="Calibri"/>
          <w:color w:val="auto"/>
          <w:lang w:eastAsia="en-US"/>
        </w:rPr>
        <w:t>Where a consumer wishes to take risks, their choices are respected.</w:t>
      </w:r>
      <w:r w:rsidRPr="00B3176A">
        <w:rPr>
          <w:rFonts w:eastAsia="Calibri"/>
          <w:color w:val="auto"/>
          <w:lang w:eastAsia="en-US"/>
        </w:rPr>
        <w:t xml:space="preserve"> Where necessary, staff inform </w:t>
      </w:r>
      <w:r>
        <w:rPr>
          <w:rFonts w:eastAsia="Calibri"/>
          <w:color w:val="auto"/>
          <w:lang w:eastAsia="en-US"/>
        </w:rPr>
        <w:t>m</w:t>
      </w:r>
      <w:r w:rsidRPr="00B3176A">
        <w:rPr>
          <w:rFonts w:eastAsia="Calibri"/>
          <w:color w:val="auto"/>
          <w:lang w:eastAsia="en-US"/>
        </w:rPr>
        <w:t xml:space="preserve">anagement and discussions occur between </w:t>
      </w:r>
      <w:r>
        <w:rPr>
          <w:rFonts w:eastAsia="Calibri"/>
          <w:color w:val="auto"/>
          <w:lang w:eastAsia="en-US"/>
        </w:rPr>
        <w:t>m</w:t>
      </w:r>
      <w:r w:rsidRPr="00B3176A">
        <w:rPr>
          <w:rFonts w:eastAsia="Calibri"/>
          <w:color w:val="auto"/>
          <w:lang w:eastAsia="en-US"/>
        </w:rPr>
        <w:t xml:space="preserve">anagement and the consumer/representative to find solutions that will support the consumer’s choices and maintain their independence and dignity. </w:t>
      </w:r>
    </w:p>
    <w:p w14:paraId="3467B704" w14:textId="1DA49EB6" w:rsidR="00FB284D" w:rsidRDefault="00FB284D" w:rsidP="00FB284D">
      <w:pPr>
        <w:rPr>
          <w:rFonts w:eastAsia="Calibri"/>
          <w:color w:val="0000FF"/>
          <w:lang w:eastAsia="en-US"/>
        </w:rPr>
      </w:pPr>
      <w:r w:rsidRPr="00070F78">
        <w:rPr>
          <w:rFonts w:eastAsia="Calibri"/>
          <w:color w:val="auto"/>
          <w:lang w:eastAsia="en-US"/>
        </w:rPr>
        <w:t xml:space="preserve">The organisation has policies and procedures to ensure staff deliver services in a way that supports </w:t>
      </w:r>
      <w:r w:rsidR="00C659D8">
        <w:rPr>
          <w:rFonts w:eastAsia="Calibri"/>
          <w:color w:val="auto"/>
          <w:lang w:eastAsia="en-US"/>
        </w:rPr>
        <w:t xml:space="preserve">each </w:t>
      </w:r>
      <w:r w:rsidRPr="00070F78">
        <w:rPr>
          <w:rFonts w:eastAsia="Calibri"/>
          <w:color w:val="auto"/>
          <w:lang w:eastAsia="en-US"/>
        </w:rPr>
        <w:t xml:space="preserve">consumer’s individuality including risks they wish to take. </w:t>
      </w:r>
      <w:r w:rsidRPr="00B3176A">
        <w:rPr>
          <w:rFonts w:eastAsia="Calibri"/>
          <w:color w:val="auto"/>
          <w:lang w:eastAsia="en-US"/>
        </w:rPr>
        <w:t>The service’s processes</w:t>
      </w:r>
      <w:r>
        <w:rPr>
          <w:rFonts w:eastAsia="Calibri"/>
          <w:color w:val="auto"/>
          <w:lang w:eastAsia="en-US"/>
        </w:rPr>
        <w:t xml:space="preserve"> along with</w:t>
      </w:r>
      <w:r w:rsidRPr="00B3176A">
        <w:rPr>
          <w:rFonts w:eastAsia="Calibri"/>
          <w:color w:val="auto"/>
          <w:lang w:eastAsia="en-US"/>
        </w:rPr>
        <w:t xml:space="preserve"> </w:t>
      </w:r>
      <w:r>
        <w:rPr>
          <w:rFonts w:eastAsia="Calibri"/>
          <w:color w:val="auto"/>
          <w:lang w:eastAsia="en-US"/>
        </w:rPr>
        <w:t>m</w:t>
      </w:r>
      <w:r w:rsidRPr="00B3176A">
        <w:rPr>
          <w:rFonts w:eastAsia="Calibri"/>
          <w:color w:val="auto"/>
          <w:lang w:eastAsia="en-US"/>
        </w:rPr>
        <w:t xml:space="preserve">anagement and staff practices support ongoing </w:t>
      </w:r>
      <w:r w:rsidRPr="00B3176A">
        <w:rPr>
          <w:rFonts w:eastAsia="Calibri"/>
          <w:color w:val="auto"/>
          <w:lang w:eastAsia="en-US"/>
        </w:rPr>
        <w:lastRenderedPageBreak/>
        <w:t>engagement and communication with consumers/representatives to understand each consumer’s background and history.</w:t>
      </w:r>
      <w:r>
        <w:rPr>
          <w:rFonts w:eastAsia="Calibri"/>
          <w:color w:val="0000FF"/>
          <w:lang w:eastAsia="en-US"/>
        </w:rPr>
        <w:t xml:space="preserve">  </w:t>
      </w:r>
    </w:p>
    <w:bookmarkEnd w:id="4"/>
    <w:p w14:paraId="5AF3A31A" w14:textId="5BE53489"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4870984A" w:rsidR="006107BF" w:rsidRPr="006107BF" w:rsidRDefault="00F64C5B" w:rsidP="006107BF">
            <w:pPr>
              <w:pStyle w:val="Heading3"/>
              <w:spacing w:before="120" w:after="0"/>
              <w:jc w:val="right"/>
              <w:outlineLvl w:val="2"/>
            </w:pPr>
            <w:r w:rsidRPr="001C7D8B">
              <w:t>Compliant</w:t>
            </w:r>
            <w:r w:rsidR="006107BF" w:rsidRPr="006107BF">
              <w:rPr>
                <w:color w:val="0000FF"/>
                <w:szCs w:val="26"/>
              </w:rPr>
              <w:t xml:space="preserve">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FB284D">
              <w:t>CHSP</w:t>
            </w:r>
            <w:r w:rsidRPr="002B61BB">
              <w:t xml:space="preserve"> </w:t>
            </w:r>
          </w:p>
        </w:tc>
        <w:tc>
          <w:tcPr>
            <w:tcW w:w="3548" w:type="dxa"/>
            <w:shd w:val="clear" w:color="auto" w:fill="E7E6E6" w:themeFill="background2"/>
          </w:tcPr>
          <w:p w14:paraId="162F6B0E" w14:textId="1448B357" w:rsidR="006107BF" w:rsidRPr="006107BF" w:rsidRDefault="00F64C5B" w:rsidP="006107BF">
            <w:pPr>
              <w:pStyle w:val="Heading3"/>
              <w:spacing w:before="0" w:after="0"/>
              <w:jc w:val="right"/>
              <w:outlineLvl w:val="2"/>
            </w:pPr>
            <w:r w:rsidRPr="001C7D8B">
              <w:t>Compliant</w:t>
            </w:r>
            <w:r w:rsidR="006107BF" w:rsidRPr="006107BF">
              <w:rPr>
                <w:color w:val="0000FF"/>
                <w:szCs w:val="26"/>
              </w:rPr>
              <w:t xml:space="preserve"> </w:t>
            </w:r>
          </w:p>
        </w:tc>
      </w:tr>
    </w:tbl>
    <w:p w14:paraId="7E131FF7" w14:textId="39CE9AD7" w:rsidR="00154403" w:rsidRDefault="00154403" w:rsidP="00154403">
      <w:pPr>
        <w:rPr>
          <w:i/>
        </w:rPr>
      </w:pPr>
      <w:r w:rsidRPr="00215FC3">
        <w:rPr>
          <w:i/>
        </w:rPr>
        <w:t>Each consumer is treated with dignity and respect, with their identity, culture and diversity valued.</w:t>
      </w:r>
    </w:p>
    <w:p w14:paraId="46170B83" w14:textId="77777777" w:rsidR="00E12663" w:rsidRPr="00215FC3" w:rsidRDefault="00E12663" w:rsidP="0015440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2B90DF07" w14:textId="77777777" w:rsidTr="006107BF">
        <w:tc>
          <w:tcPr>
            <w:tcW w:w="4531" w:type="dxa"/>
            <w:shd w:val="clear" w:color="auto" w:fill="E7E6E6" w:themeFill="background2"/>
          </w:tcPr>
          <w:p w14:paraId="1041FB76" w14:textId="56BD037C" w:rsidR="00F64C5B" w:rsidRPr="002B61BB" w:rsidRDefault="00F64C5B" w:rsidP="00F64C5B">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9451DB1" w14:textId="3212F59F" w:rsidR="00F64C5B" w:rsidRPr="006107BF" w:rsidRDefault="00F64C5B" w:rsidP="00F64C5B">
            <w:pPr>
              <w:pStyle w:val="Heading3"/>
              <w:spacing w:before="120" w:after="0"/>
              <w:jc w:val="right"/>
              <w:outlineLvl w:val="2"/>
            </w:pPr>
            <w:r w:rsidRPr="00281237">
              <w:t>Compliant</w:t>
            </w:r>
          </w:p>
        </w:tc>
      </w:tr>
      <w:tr w:rsidR="00F64C5B" w:rsidRPr="002B61BB" w14:paraId="17244E05" w14:textId="77777777" w:rsidTr="006107BF">
        <w:tc>
          <w:tcPr>
            <w:tcW w:w="4531" w:type="dxa"/>
            <w:shd w:val="clear" w:color="auto" w:fill="E7E6E6" w:themeFill="background2"/>
          </w:tcPr>
          <w:p w14:paraId="6FC8CD35" w14:textId="77777777" w:rsidR="00F64C5B" w:rsidRPr="002B61BB" w:rsidRDefault="00F64C5B" w:rsidP="00F64C5B">
            <w:pPr>
              <w:pStyle w:val="Heading3"/>
              <w:spacing w:before="0" w:after="0"/>
              <w:outlineLvl w:val="2"/>
            </w:pPr>
          </w:p>
        </w:tc>
        <w:tc>
          <w:tcPr>
            <w:tcW w:w="993" w:type="dxa"/>
            <w:shd w:val="clear" w:color="auto" w:fill="E7E6E6" w:themeFill="background2"/>
          </w:tcPr>
          <w:p w14:paraId="057556E7"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01939E15" w14:textId="0252CDDB" w:rsidR="00F64C5B" w:rsidRPr="006107BF" w:rsidRDefault="00F64C5B" w:rsidP="00F64C5B">
            <w:pPr>
              <w:pStyle w:val="Heading3"/>
              <w:spacing w:before="0" w:after="0"/>
              <w:jc w:val="right"/>
              <w:outlineLvl w:val="2"/>
            </w:pPr>
            <w:r w:rsidRPr="00281237">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4B03EFC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13995B88" w14:textId="77777777" w:rsidTr="006107BF">
        <w:tc>
          <w:tcPr>
            <w:tcW w:w="4531" w:type="dxa"/>
            <w:shd w:val="clear" w:color="auto" w:fill="E7E6E6" w:themeFill="background2"/>
          </w:tcPr>
          <w:p w14:paraId="747C2396" w14:textId="1DD7B1E4" w:rsidR="00F64C5B" w:rsidRPr="002B61BB" w:rsidRDefault="00F64C5B" w:rsidP="00F64C5B">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723919A2" w14:textId="6348A70E" w:rsidR="00F64C5B" w:rsidRPr="006107BF" w:rsidRDefault="00F64C5B" w:rsidP="00F64C5B">
            <w:pPr>
              <w:pStyle w:val="Heading3"/>
              <w:spacing w:before="120" w:after="0"/>
              <w:jc w:val="right"/>
              <w:outlineLvl w:val="2"/>
            </w:pPr>
            <w:r w:rsidRPr="00413D82">
              <w:t>Compliant</w:t>
            </w:r>
          </w:p>
        </w:tc>
      </w:tr>
      <w:tr w:rsidR="00F64C5B" w:rsidRPr="002B61BB" w14:paraId="7EF1F448" w14:textId="77777777" w:rsidTr="006107BF">
        <w:tc>
          <w:tcPr>
            <w:tcW w:w="4531" w:type="dxa"/>
            <w:shd w:val="clear" w:color="auto" w:fill="E7E6E6" w:themeFill="background2"/>
          </w:tcPr>
          <w:p w14:paraId="7D5937A9" w14:textId="77777777" w:rsidR="00F64C5B" w:rsidRPr="002B61BB" w:rsidRDefault="00F64C5B" w:rsidP="00F64C5B">
            <w:pPr>
              <w:pStyle w:val="Heading3"/>
              <w:spacing w:before="0" w:after="0"/>
              <w:outlineLvl w:val="2"/>
            </w:pPr>
          </w:p>
        </w:tc>
        <w:tc>
          <w:tcPr>
            <w:tcW w:w="993" w:type="dxa"/>
            <w:shd w:val="clear" w:color="auto" w:fill="E7E6E6" w:themeFill="background2"/>
          </w:tcPr>
          <w:p w14:paraId="62B944A1"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788AC69A" w14:textId="57E61E82" w:rsidR="00F64C5B" w:rsidRPr="006107BF" w:rsidRDefault="00F64C5B" w:rsidP="00F64C5B">
            <w:pPr>
              <w:pStyle w:val="Heading3"/>
              <w:spacing w:before="0" w:after="0"/>
              <w:jc w:val="right"/>
              <w:outlineLvl w:val="2"/>
            </w:pPr>
            <w:r w:rsidRPr="00413D82">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2FA3C0AC"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66BA772E" w14:textId="77777777" w:rsidTr="006107BF">
        <w:tc>
          <w:tcPr>
            <w:tcW w:w="4531" w:type="dxa"/>
            <w:shd w:val="clear" w:color="auto" w:fill="E7E6E6" w:themeFill="background2"/>
          </w:tcPr>
          <w:p w14:paraId="57BC0199" w14:textId="407CF366" w:rsidR="00F64C5B" w:rsidRPr="002B61BB" w:rsidRDefault="00F64C5B" w:rsidP="00F64C5B">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57BBACF" w14:textId="357547A1" w:rsidR="00F64C5B" w:rsidRPr="006107BF" w:rsidRDefault="00F64C5B" w:rsidP="00F64C5B">
            <w:pPr>
              <w:pStyle w:val="Heading3"/>
              <w:spacing w:before="120" w:after="0"/>
              <w:jc w:val="right"/>
              <w:outlineLvl w:val="2"/>
            </w:pPr>
            <w:r w:rsidRPr="008E3C43">
              <w:t>Compliant</w:t>
            </w:r>
          </w:p>
        </w:tc>
      </w:tr>
      <w:tr w:rsidR="00F64C5B" w:rsidRPr="002B61BB" w14:paraId="37CA9A45" w14:textId="77777777" w:rsidTr="006107BF">
        <w:tc>
          <w:tcPr>
            <w:tcW w:w="4531" w:type="dxa"/>
            <w:shd w:val="clear" w:color="auto" w:fill="E7E6E6" w:themeFill="background2"/>
          </w:tcPr>
          <w:p w14:paraId="1A7B13B4" w14:textId="77777777" w:rsidR="00F64C5B" w:rsidRPr="002B61BB" w:rsidRDefault="00F64C5B" w:rsidP="00F64C5B">
            <w:pPr>
              <w:pStyle w:val="Heading3"/>
              <w:spacing w:before="0" w:after="0"/>
              <w:outlineLvl w:val="2"/>
            </w:pPr>
          </w:p>
        </w:tc>
        <w:tc>
          <w:tcPr>
            <w:tcW w:w="993" w:type="dxa"/>
            <w:shd w:val="clear" w:color="auto" w:fill="E7E6E6" w:themeFill="background2"/>
          </w:tcPr>
          <w:p w14:paraId="7EAF9AC2"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1D0F16C" w14:textId="7B4F42C1" w:rsidR="00F64C5B" w:rsidRPr="006107BF" w:rsidRDefault="00F64C5B" w:rsidP="00F64C5B">
            <w:pPr>
              <w:pStyle w:val="Heading3"/>
              <w:spacing w:before="0" w:after="0"/>
              <w:jc w:val="right"/>
              <w:outlineLvl w:val="2"/>
            </w:pPr>
            <w:r w:rsidRPr="008E3C43">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12EE9A59"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4440846B" w14:textId="77777777" w:rsidTr="006107BF">
        <w:tc>
          <w:tcPr>
            <w:tcW w:w="4531" w:type="dxa"/>
            <w:shd w:val="clear" w:color="auto" w:fill="E7E6E6" w:themeFill="background2"/>
          </w:tcPr>
          <w:p w14:paraId="00BB8D68" w14:textId="4949C18F" w:rsidR="00F64C5B" w:rsidRPr="002B61BB" w:rsidRDefault="00F64C5B" w:rsidP="00F64C5B">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2ADE53F" w14:textId="2A6FB467" w:rsidR="00F64C5B" w:rsidRPr="006107BF" w:rsidRDefault="00F64C5B" w:rsidP="00F64C5B">
            <w:pPr>
              <w:pStyle w:val="Heading3"/>
              <w:spacing w:before="120" w:after="0"/>
              <w:jc w:val="right"/>
              <w:outlineLvl w:val="2"/>
            </w:pPr>
            <w:r w:rsidRPr="00F60560">
              <w:t>Compliant</w:t>
            </w:r>
          </w:p>
        </w:tc>
      </w:tr>
      <w:tr w:rsidR="00F64C5B" w:rsidRPr="002B61BB" w14:paraId="0FE59E4D" w14:textId="77777777" w:rsidTr="006107BF">
        <w:tc>
          <w:tcPr>
            <w:tcW w:w="4531" w:type="dxa"/>
            <w:shd w:val="clear" w:color="auto" w:fill="E7E6E6" w:themeFill="background2"/>
          </w:tcPr>
          <w:p w14:paraId="7A24D13D" w14:textId="77777777" w:rsidR="00F64C5B" w:rsidRPr="002B61BB" w:rsidRDefault="00F64C5B" w:rsidP="00F64C5B">
            <w:pPr>
              <w:pStyle w:val="Heading3"/>
              <w:spacing w:before="0" w:after="0"/>
              <w:outlineLvl w:val="2"/>
            </w:pPr>
          </w:p>
        </w:tc>
        <w:tc>
          <w:tcPr>
            <w:tcW w:w="993" w:type="dxa"/>
            <w:shd w:val="clear" w:color="auto" w:fill="E7E6E6" w:themeFill="background2"/>
          </w:tcPr>
          <w:p w14:paraId="717BFF3A"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CFB4DD4" w14:textId="385941DD" w:rsidR="00F64C5B" w:rsidRPr="006107BF" w:rsidRDefault="00F64C5B" w:rsidP="00F64C5B">
            <w:pPr>
              <w:pStyle w:val="Heading3"/>
              <w:spacing w:before="0" w:after="0"/>
              <w:jc w:val="right"/>
              <w:outlineLvl w:val="2"/>
            </w:pPr>
            <w:r w:rsidRPr="00F60560">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11350AE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77F31402" w14:textId="77777777" w:rsidTr="006107BF">
        <w:tc>
          <w:tcPr>
            <w:tcW w:w="4531" w:type="dxa"/>
            <w:shd w:val="clear" w:color="auto" w:fill="E7E6E6" w:themeFill="background2"/>
          </w:tcPr>
          <w:p w14:paraId="0D703C65" w14:textId="5D1572B0" w:rsidR="00F64C5B" w:rsidRPr="002B61BB" w:rsidRDefault="00F64C5B" w:rsidP="00F64C5B">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2EC2277" w14:textId="02548C08" w:rsidR="00F64C5B" w:rsidRPr="006107BF" w:rsidRDefault="00F64C5B" w:rsidP="00F64C5B">
            <w:pPr>
              <w:pStyle w:val="Heading3"/>
              <w:spacing w:before="120" w:after="0"/>
              <w:jc w:val="right"/>
              <w:outlineLvl w:val="2"/>
            </w:pPr>
            <w:r w:rsidRPr="00F2362C">
              <w:t>Compliant</w:t>
            </w:r>
          </w:p>
        </w:tc>
      </w:tr>
      <w:tr w:rsidR="00F64C5B" w:rsidRPr="002B61BB" w14:paraId="795FC86A" w14:textId="77777777" w:rsidTr="006107BF">
        <w:tc>
          <w:tcPr>
            <w:tcW w:w="4531" w:type="dxa"/>
            <w:shd w:val="clear" w:color="auto" w:fill="E7E6E6" w:themeFill="background2"/>
          </w:tcPr>
          <w:p w14:paraId="43537654" w14:textId="77777777" w:rsidR="00F64C5B" w:rsidRPr="002B61BB" w:rsidRDefault="00F64C5B" w:rsidP="00F64C5B">
            <w:pPr>
              <w:pStyle w:val="Heading3"/>
              <w:spacing w:before="0" w:after="0"/>
              <w:outlineLvl w:val="2"/>
            </w:pPr>
          </w:p>
        </w:tc>
        <w:tc>
          <w:tcPr>
            <w:tcW w:w="993" w:type="dxa"/>
            <w:shd w:val="clear" w:color="auto" w:fill="E7E6E6" w:themeFill="background2"/>
          </w:tcPr>
          <w:p w14:paraId="73EF5A0A"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405E368E" w14:textId="3174AD83" w:rsidR="00F64C5B" w:rsidRPr="006107BF" w:rsidRDefault="00F64C5B" w:rsidP="00F64C5B">
            <w:pPr>
              <w:pStyle w:val="Heading3"/>
              <w:spacing w:before="0" w:after="0"/>
              <w:jc w:val="right"/>
              <w:outlineLvl w:val="2"/>
            </w:pPr>
            <w:r w:rsidRPr="00F2362C">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3599503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B284D">
        <w:rPr>
          <w:rFonts w:ascii="Arial" w:hAnsi="Arial"/>
          <w:bCs w:val="0"/>
          <w:iCs w:val="0"/>
          <w:color w:val="FFFFFF" w:themeColor="background1"/>
          <w:sz w:val="36"/>
          <w:szCs w:val="36"/>
        </w:rPr>
        <w:t xml:space="preserve">Compliant </w:t>
      </w:r>
      <w:r w:rsidRPr="00FB284D">
        <w:rPr>
          <w:color w:val="FFFFFF" w:themeColor="background1"/>
          <w:highlight w:val="yellow"/>
        </w:rPr>
        <w:br/>
      </w:r>
      <w:r w:rsidRPr="00FB284D">
        <w:rPr>
          <w:color w:val="FFFFFF" w:themeColor="background1"/>
          <w:sz w:val="36"/>
        </w:rPr>
        <w:tab/>
        <w:t xml:space="preserve">CHSP </w:t>
      </w:r>
      <w:r w:rsidRPr="00FB284D">
        <w:rPr>
          <w:color w:val="FFFFFF" w:themeColor="background1"/>
          <w:sz w:val="36"/>
        </w:rPr>
        <w:tab/>
      </w:r>
      <w:r w:rsidR="00FD2302" w:rsidRPr="00FB284D">
        <w:rPr>
          <w:rFonts w:ascii="Arial" w:hAnsi="Arial"/>
          <w:bCs w:val="0"/>
          <w:iCs w:val="0"/>
          <w:color w:val="FFFFFF" w:themeColor="background1"/>
          <w:sz w:val="36"/>
          <w:szCs w:val="36"/>
        </w:rPr>
        <w:t xml:space="preserve">Compliant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0C2A615" w14:textId="77777777" w:rsidR="00920AAB" w:rsidRPr="00046904" w:rsidRDefault="00920AAB" w:rsidP="00920AAB">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223989AC" w14:textId="77777777" w:rsidR="00FB284D" w:rsidRPr="003E6908" w:rsidRDefault="00FB284D" w:rsidP="00FB284D">
      <w:pPr>
        <w:rPr>
          <w:rFonts w:eastAsia="Calibri"/>
          <w:color w:val="auto"/>
          <w:lang w:eastAsia="en-US"/>
        </w:rPr>
      </w:pPr>
      <w:r w:rsidRPr="003E6908">
        <w:rPr>
          <w:rFonts w:eastAsia="Calibri"/>
          <w:color w:val="auto"/>
          <w:lang w:eastAsia="en-US"/>
        </w:rPr>
        <w:t xml:space="preserve">Consumers/representatives indicated they get the care and services they need and were satisfied with the care and services delivered by staff. All consumers interviewed stated that they had taken part in assessment and planning, completed in partnership with the consumer and others the consumer wishes to involve, including other organisations involved in their care. </w:t>
      </w:r>
    </w:p>
    <w:p w14:paraId="1463507F" w14:textId="6B520AC1" w:rsidR="00FB284D" w:rsidRPr="0085779D" w:rsidRDefault="00FB284D" w:rsidP="00FB284D">
      <w:pPr>
        <w:rPr>
          <w:rFonts w:eastAsia="Calibri"/>
          <w:color w:val="auto"/>
          <w:lang w:eastAsia="en-US"/>
        </w:rPr>
      </w:pPr>
      <w:r w:rsidRPr="00E5310C">
        <w:rPr>
          <w:rFonts w:eastAsia="Calibri"/>
          <w:color w:val="auto"/>
          <w:lang w:eastAsia="en-US"/>
        </w:rPr>
        <w:t>Consumers</w:t>
      </w:r>
      <w:r>
        <w:rPr>
          <w:rFonts w:eastAsia="Calibri"/>
          <w:color w:val="auto"/>
          <w:lang w:eastAsia="en-US"/>
        </w:rPr>
        <w:t>/representatives</w:t>
      </w:r>
      <w:r w:rsidRPr="00E5310C">
        <w:rPr>
          <w:rFonts w:eastAsia="Calibri"/>
          <w:color w:val="auto"/>
          <w:lang w:eastAsia="en-US"/>
        </w:rPr>
        <w:t xml:space="preserve"> interviewed confirmed being involved in an assessment process and having been provided with a </w:t>
      </w:r>
      <w:r>
        <w:rPr>
          <w:rFonts w:eastAsia="Calibri"/>
          <w:color w:val="auto"/>
          <w:lang w:eastAsia="en-US"/>
        </w:rPr>
        <w:t>goal directed care plan</w:t>
      </w:r>
      <w:r w:rsidRPr="00E5310C">
        <w:rPr>
          <w:rFonts w:eastAsia="Calibri"/>
          <w:color w:val="auto"/>
          <w:lang w:eastAsia="en-US"/>
        </w:rPr>
        <w:t>.</w:t>
      </w:r>
      <w:r w:rsidRPr="00253ED6">
        <w:rPr>
          <w:rFonts w:eastAsia="Calibri"/>
          <w:color w:val="auto"/>
          <w:lang w:eastAsia="en-US"/>
        </w:rPr>
        <w:t xml:space="preserve"> </w:t>
      </w:r>
      <w:r>
        <w:rPr>
          <w:rFonts w:eastAsia="Calibri"/>
          <w:color w:val="auto"/>
          <w:lang w:eastAsia="en-US"/>
        </w:rPr>
        <w:t>Case managers</w:t>
      </w:r>
      <w:r w:rsidRPr="00E5310C">
        <w:rPr>
          <w:rFonts w:eastAsia="Calibri"/>
          <w:color w:val="auto"/>
          <w:lang w:eastAsia="en-US"/>
        </w:rPr>
        <w:t xml:space="preserve"> were able to explain the consumer </w:t>
      </w:r>
      <w:r>
        <w:rPr>
          <w:rFonts w:eastAsia="Calibri"/>
          <w:color w:val="auto"/>
          <w:lang w:eastAsia="en-US"/>
        </w:rPr>
        <w:t xml:space="preserve">assessment and </w:t>
      </w:r>
      <w:r w:rsidRPr="00E5310C">
        <w:rPr>
          <w:rFonts w:eastAsia="Calibri"/>
          <w:color w:val="auto"/>
          <w:lang w:eastAsia="en-US"/>
        </w:rPr>
        <w:t xml:space="preserve">review process and that reviews are monitored via a review </w:t>
      </w:r>
      <w:r>
        <w:rPr>
          <w:rFonts w:eastAsia="Calibri"/>
          <w:color w:val="auto"/>
          <w:lang w:eastAsia="en-US"/>
        </w:rPr>
        <w:t>date in the consumer</w:t>
      </w:r>
      <w:r w:rsidR="00EC5F55">
        <w:rPr>
          <w:rFonts w:eastAsia="Calibri"/>
          <w:color w:val="auto"/>
          <w:lang w:eastAsia="en-US"/>
        </w:rPr>
        <w:t>’</w:t>
      </w:r>
      <w:r>
        <w:rPr>
          <w:rFonts w:eastAsia="Calibri"/>
          <w:color w:val="auto"/>
          <w:lang w:eastAsia="en-US"/>
        </w:rPr>
        <w:t>s electronic file</w:t>
      </w:r>
      <w:r w:rsidRPr="00E5310C">
        <w:rPr>
          <w:rFonts w:eastAsia="Calibri"/>
          <w:color w:val="auto"/>
          <w:lang w:eastAsia="en-US"/>
        </w:rPr>
        <w:t>.</w:t>
      </w:r>
      <w:r w:rsidRPr="00253ED6">
        <w:rPr>
          <w:rFonts w:eastAsia="Calibri"/>
          <w:color w:val="2E74B5" w:themeColor="accent5" w:themeShade="BF"/>
          <w:lang w:eastAsia="en-US"/>
        </w:rPr>
        <w:t xml:space="preserve"> </w:t>
      </w:r>
      <w:r w:rsidRPr="0085779D">
        <w:rPr>
          <w:rFonts w:eastAsia="Calibri"/>
          <w:color w:val="auto"/>
          <w:lang w:eastAsia="en-US"/>
        </w:rPr>
        <w:t xml:space="preserve">Care workers interviewed receive information on consumers’ needs on their </w:t>
      </w:r>
      <w:r>
        <w:rPr>
          <w:rFonts w:eastAsia="Calibri"/>
          <w:color w:val="auto"/>
          <w:lang w:eastAsia="en-US"/>
        </w:rPr>
        <w:t>mobile devices</w:t>
      </w:r>
      <w:r w:rsidRPr="0085779D">
        <w:rPr>
          <w:rFonts w:eastAsia="Calibri"/>
          <w:color w:val="auto"/>
          <w:lang w:eastAsia="en-US"/>
        </w:rPr>
        <w:t xml:space="preserve"> and were familiar with consumers’ care needs.</w:t>
      </w:r>
    </w:p>
    <w:p w14:paraId="4113D6C7" w14:textId="7F03917F" w:rsidR="00FB284D" w:rsidRDefault="00FB284D" w:rsidP="00FB284D">
      <w:pPr>
        <w:rPr>
          <w:rFonts w:eastAsia="Calibri"/>
          <w:color w:val="auto"/>
          <w:lang w:eastAsia="en-US"/>
        </w:rPr>
      </w:pPr>
      <w:r w:rsidRPr="00E5310C">
        <w:rPr>
          <w:rFonts w:eastAsia="Calibri"/>
          <w:color w:val="auto"/>
          <w:lang w:eastAsia="en-US"/>
        </w:rPr>
        <w:t xml:space="preserve">Assessments and planning identify the current needs, goals and preferences of the consumer. </w:t>
      </w:r>
      <w:r w:rsidR="00C941D6">
        <w:rPr>
          <w:rFonts w:eastAsia="Calibri"/>
          <w:color w:val="auto"/>
          <w:lang w:eastAsia="en-US"/>
        </w:rPr>
        <w:t xml:space="preserve">The Assessment Team noted risks are not consistently documented. </w:t>
      </w:r>
      <w:r w:rsidRPr="00E5310C">
        <w:rPr>
          <w:rFonts w:eastAsia="Calibri"/>
          <w:color w:val="auto"/>
          <w:lang w:eastAsia="en-US"/>
        </w:rPr>
        <w:t xml:space="preserve">Advanced care planning is </w:t>
      </w:r>
      <w:r>
        <w:rPr>
          <w:rFonts w:eastAsia="Calibri"/>
          <w:color w:val="auto"/>
          <w:lang w:eastAsia="en-US"/>
        </w:rPr>
        <w:t>part of the assessment process and if the consumer has an advanced health directive then it is documented in the consumer</w:t>
      </w:r>
      <w:r w:rsidR="007E5200">
        <w:rPr>
          <w:rFonts w:eastAsia="Calibri"/>
          <w:color w:val="auto"/>
          <w:lang w:eastAsia="en-US"/>
        </w:rPr>
        <w:t>’</w:t>
      </w:r>
      <w:r>
        <w:rPr>
          <w:rFonts w:eastAsia="Calibri"/>
          <w:color w:val="auto"/>
          <w:lang w:eastAsia="en-US"/>
        </w:rPr>
        <w:t>s health profile</w:t>
      </w:r>
      <w:r w:rsidRPr="00E5310C">
        <w:rPr>
          <w:rFonts w:eastAsia="Calibri"/>
          <w:color w:val="auto"/>
          <w:lang w:eastAsia="en-US"/>
        </w:rPr>
        <w:t>.</w:t>
      </w:r>
    </w:p>
    <w:p w14:paraId="1EEB278F" w14:textId="196E1F29" w:rsidR="003D14BE" w:rsidRDefault="003D14BE" w:rsidP="00FB284D">
      <w:pPr>
        <w:rPr>
          <w:rFonts w:eastAsia="Calibri"/>
          <w:color w:val="auto"/>
          <w:lang w:eastAsia="en-US"/>
        </w:rPr>
      </w:pPr>
      <w:bookmarkStart w:id="7" w:name="_Hlk89253615"/>
      <w:r w:rsidRPr="00556414">
        <w:rPr>
          <w:rFonts w:eastAsia="Calibri"/>
          <w:color w:val="auto"/>
          <w:lang w:eastAsia="en-US"/>
        </w:rPr>
        <w:lastRenderedPageBreak/>
        <w:t xml:space="preserve">Consumers/representatives indicated the services they receive are regularly reviewed. Case managers discussed the frequency of reviews </w:t>
      </w:r>
      <w:r w:rsidR="007E5200">
        <w:rPr>
          <w:rFonts w:eastAsia="Calibri"/>
          <w:color w:val="auto"/>
          <w:lang w:eastAsia="en-US"/>
        </w:rPr>
        <w:t xml:space="preserve">is </w:t>
      </w:r>
      <w:r w:rsidRPr="00556414">
        <w:rPr>
          <w:rFonts w:eastAsia="Calibri"/>
          <w:color w:val="auto"/>
          <w:lang w:eastAsia="en-US"/>
        </w:rPr>
        <w:t>dependent on the H</w:t>
      </w:r>
      <w:r w:rsidR="00597F1B">
        <w:rPr>
          <w:rFonts w:eastAsia="Calibri"/>
          <w:color w:val="auto"/>
          <w:lang w:eastAsia="en-US"/>
        </w:rPr>
        <w:t xml:space="preserve">ome </w:t>
      </w:r>
      <w:r w:rsidRPr="00556414">
        <w:rPr>
          <w:rFonts w:eastAsia="Calibri"/>
          <w:color w:val="auto"/>
          <w:lang w:eastAsia="en-US"/>
        </w:rPr>
        <w:t>C</w:t>
      </w:r>
      <w:r w:rsidR="00597F1B">
        <w:rPr>
          <w:rFonts w:eastAsia="Calibri"/>
          <w:color w:val="auto"/>
          <w:lang w:eastAsia="en-US"/>
        </w:rPr>
        <w:t xml:space="preserve">are </w:t>
      </w:r>
      <w:r w:rsidRPr="00556414">
        <w:rPr>
          <w:rFonts w:eastAsia="Calibri"/>
          <w:color w:val="auto"/>
          <w:lang w:eastAsia="en-US"/>
        </w:rPr>
        <w:t>P</w:t>
      </w:r>
      <w:r w:rsidR="00597F1B">
        <w:rPr>
          <w:rFonts w:eastAsia="Calibri"/>
          <w:color w:val="auto"/>
          <w:lang w:eastAsia="en-US"/>
        </w:rPr>
        <w:t>ackage</w:t>
      </w:r>
      <w:r w:rsidRPr="00556414">
        <w:rPr>
          <w:rFonts w:eastAsia="Calibri"/>
          <w:color w:val="auto"/>
          <w:lang w:eastAsia="en-US"/>
        </w:rPr>
        <w:t xml:space="preserve"> level or as needed for C</w:t>
      </w:r>
      <w:r w:rsidR="00597F1B">
        <w:rPr>
          <w:rFonts w:eastAsia="Calibri"/>
          <w:color w:val="auto"/>
          <w:lang w:eastAsia="en-US"/>
        </w:rPr>
        <w:t xml:space="preserve">ommonwealth </w:t>
      </w:r>
      <w:r w:rsidRPr="00556414">
        <w:rPr>
          <w:rFonts w:eastAsia="Calibri"/>
          <w:color w:val="auto"/>
          <w:lang w:eastAsia="en-US"/>
        </w:rPr>
        <w:t>H</w:t>
      </w:r>
      <w:r w:rsidR="00597F1B">
        <w:rPr>
          <w:rFonts w:eastAsia="Calibri"/>
          <w:color w:val="auto"/>
          <w:lang w:eastAsia="en-US"/>
        </w:rPr>
        <w:t xml:space="preserve">ome </w:t>
      </w:r>
      <w:r w:rsidRPr="00556414">
        <w:rPr>
          <w:rFonts w:eastAsia="Calibri"/>
          <w:color w:val="auto"/>
          <w:lang w:eastAsia="en-US"/>
        </w:rPr>
        <w:t>S</w:t>
      </w:r>
      <w:r w:rsidR="00597F1B">
        <w:rPr>
          <w:rFonts w:eastAsia="Calibri"/>
          <w:color w:val="auto"/>
          <w:lang w:eastAsia="en-US"/>
        </w:rPr>
        <w:t xml:space="preserve">upport </w:t>
      </w:r>
      <w:r w:rsidRPr="00556414">
        <w:rPr>
          <w:rFonts w:eastAsia="Calibri"/>
          <w:color w:val="auto"/>
          <w:lang w:eastAsia="en-US"/>
        </w:rPr>
        <w:t>P</w:t>
      </w:r>
      <w:r w:rsidR="00597F1B">
        <w:rPr>
          <w:rFonts w:eastAsia="Calibri"/>
          <w:color w:val="auto"/>
          <w:lang w:eastAsia="en-US"/>
        </w:rPr>
        <w:t>rogramme</w:t>
      </w:r>
      <w:r w:rsidRPr="00556414">
        <w:rPr>
          <w:rFonts w:eastAsia="Calibri"/>
          <w:color w:val="auto"/>
          <w:lang w:eastAsia="en-US"/>
        </w:rPr>
        <w:t xml:space="preserve"> consumers.</w:t>
      </w:r>
      <w:bookmarkEnd w:id="7"/>
    </w:p>
    <w:p w14:paraId="45F0D904" w14:textId="0E270EDB"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3CE1BED1" w14:textId="77777777" w:rsidTr="006107BF">
        <w:tc>
          <w:tcPr>
            <w:tcW w:w="4531" w:type="dxa"/>
            <w:shd w:val="clear" w:color="auto" w:fill="E7E6E6" w:themeFill="background2"/>
          </w:tcPr>
          <w:p w14:paraId="713B78CD" w14:textId="41C91117" w:rsidR="00F64C5B" w:rsidRPr="002B61BB" w:rsidRDefault="00F64C5B" w:rsidP="00F64C5B">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B37F5E9" w14:textId="4735BC81" w:rsidR="00F64C5B" w:rsidRPr="006107BF" w:rsidRDefault="00F64C5B" w:rsidP="00F64C5B">
            <w:pPr>
              <w:pStyle w:val="Heading3"/>
              <w:spacing w:before="120" w:after="0"/>
              <w:jc w:val="right"/>
              <w:outlineLvl w:val="2"/>
            </w:pPr>
            <w:r w:rsidRPr="00EF371F">
              <w:t>Compliant</w:t>
            </w:r>
          </w:p>
        </w:tc>
      </w:tr>
      <w:tr w:rsidR="00F64C5B" w:rsidRPr="002B61BB" w14:paraId="6AB08D17" w14:textId="77777777" w:rsidTr="006107BF">
        <w:tc>
          <w:tcPr>
            <w:tcW w:w="4531" w:type="dxa"/>
            <w:shd w:val="clear" w:color="auto" w:fill="E7E6E6" w:themeFill="background2"/>
          </w:tcPr>
          <w:p w14:paraId="3B62233B" w14:textId="77777777" w:rsidR="00F64C5B" w:rsidRPr="002B61BB" w:rsidRDefault="00F64C5B" w:rsidP="00F64C5B">
            <w:pPr>
              <w:pStyle w:val="Heading3"/>
              <w:spacing w:before="0" w:after="0"/>
              <w:outlineLvl w:val="2"/>
            </w:pPr>
          </w:p>
        </w:tc>
        <w:tc>
          <w:tcPr>
            <w:tcW w:w="993" w:type="dxa"/>
            <w:shd w:val="clear" w:color="auto" w:fill="E7E6E6" w:themeFill="background2"/>
          </w:tcPr>
          <w:p w14:paraId="3EEE56F7"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588B14FA" w14:textId="15B77C6B" w:rsidR="00F64C5B" w:rsidRPr="006107BF" w:rsidRDefault="00F64C5B" w:rsidP="00F64C5B">
            <w:pPr>
              <w:pStyle w:val="Heading3"/>
              <w:spacing w:before="0" w:after="0"/>
              <w:jc w:val="right"/>
              <w:outlineLvl w:val="2"/>
            </w:pPr>
            <w:r w:rsidRPr="00EF371F">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6F6A7AFE"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68780D26" w14:textId="77777777" w:rsidTr="006107BF">
        <w:tc>
          <w:tcPr>
            <w:tcW w:w="4531" w:type="dxa"/>
            <w:shd w:val="clear" w:color="auto" w:fill="E7E6E6" w:themeFill="background2"/>
          </w:tcPr>
          <w:p w14:paraId="05F3866D" w14:textId="0434D642" w:rsidR="00F64C5B" w:rsidRPr="002B61BB" w:rsidRDefault="00F64C5B" w:rsidP="00F64C5B">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3874BEA" w14:textId="03E8D57A" w:rsidR="00F64C5B" w:rsidRPr="006107BF" w:rsidRDefault="00F64C5B" w:rsidP="00F64C5B">
            <w:pPr>
              <w:pStyle w:val="Heading3"/>
              <w:spacing w:before="120" w:after="0"/>
              <w:jc w:val="right"/>
              <w:outlineLvl w:val="2"/>
            </w:pPr>
            <w:r w:rsidRPr="001E4515">
              <w:t>Compliant</w:t>
            </w:r>
          </w:p>
        </w:tc>
      </w:tr>
      <w:tr w:rsidR="00F64C5B" w:rsidRPr="002B61BB" w14:paraId="58429188" w14:textId="77777777" w:rsidTr="006107BF">
        <w:tc>
          <w:tcPr>
            <w:tcW w:w="4531" w:type="dxa"/>
            <w:shd w:val="clear" w:color="auto" w:fill="E7E6E6" w:themeFill="background2"/>
          </w:tcPr>
          <w:p w14:paraId="609D4D09" w14:textId="77777777" w:rsidR="00F64C5B" w:rsidRPr="002B61BB" w:rsidRDefault="00F64C5B" w:rsidP="00F64C5B">
            <w:pPr>
              <w:pStyle w:val="Heading3"/>
              <w:spacing w:before="0" w:after="0"/>
              <w:outlineLvl w:val="2"/>
            </w:pPr>
          </w:p>
        </w:tc>
        <w:tc>
          <w:tcPr>
            <w:tcW w:w="993" w:type="dxa"/>
            <w:shd w:val="clear" w:color="auto" w:fill="E7E6E6" w:themeFill="background2"/>
          </w:tcPr>
          <w:p w14:paraId="0DA13122"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7BE6972D" w14:textId="702506B3" w:rsidR="00F64C5B" w:rsidRPr="006107BF" w:rsidRDefault="00F64C5B" w:rsidP="00F64C5B">
            <w:pPr>
              <w:pStyle w:val="Heading3"/>
              <w:spacing w:before="0" w:after="0"/>
              <w:jc w:val="right"/>
              <w:outlineLvl w:val="2"/>
            </w:pPr>
            <w:r w:rsidRPr="001E4515">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588D18BE"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17AB467E" w14:textId="77777777" w:rsidTr="006107BF">
        <w:tc>
          <w:tcPr>
            <w:tcW w:w="4531" w:type="dxa"/>
            <w:shd w:val="clear" w:color="auto" w:fill="E7E6E6" w:themeFill="background2"/>
          </w:tcPr>
          <w:p w14:paraId="61C1DDA8" w14:textId="396B0172" w:rsidR="00F64C5B" w:rsidRPr="002B61BB" w:rsidRDefault="00F64C5B" w:rsidP="00F64C5B">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3DFB18C" w14:textId="503E0B7F" w:rsidR="00F64C5B" w:rsidRPr="006107BF" w:rsidRDefault="00F64C5B" w:rsidP="00F64C5B">
            <w:pPr>
              <w:pStyle w:val="Heading3"/>
              <w:spacing w:before="120" w:after="0"/>
              <w:jc w:val="right"/>
              <w:outlineLvl w:val="2"/>
            </w:pPr>
            <w:r w:rsidRPr="00CC782C">
              <w:t>Compliant</w:t>
            </w:r>
          </w:p>
        </w:tc>
      </w:tr>
      <w:tr w:rsidR="00F64C5B" w:rsidRPr="002B61BB" w14:paraId="5BF6E903" w14:textId="77777777" w:rsidTr="006107BF">
        <w:tc>
          <w:tcPr>
            <w:tcW w:w="4531" w:type="dxa"/>
            <w:shd w:val="clear" w:color="auto" w:fill="E7E6E6" w:themeFill="background2"/>
          </w:tcPr>
          <w:p w14:paraId="20BC0234" w14:textId="77777777" w:rsidR="00F64C5B" w:rsidRPr="002B61BB" w:rsidRDefault="00F64C5B" w:rsidP="00F64C5B">
            <w:pPr>
              <w:pStyle w:val="Heading3"/>
              <w:spacing w:before="0" w:after="0"/>
              <w:outlineLvl w:val="2"/>
            </w:pPr>
          </w:p>
        </w:tc>
        <w:tc>
          <w:tcPr>
            <w:tcW w:w="993" w:type="dxa"/>
            <w:shd w:val="clear" w:color="auto" w:fill="E7E6E6" w:themeFill="background2"/>
          </w:tcPr>
          <w:p w14:paraId="67AD41BB"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7CBF8FA7" w14:textId="33CF1655" w:rsidR="00F64C5B" w:rsidRPr="006107BF" w:rsidRDefault="00F64C5B" w:rsidP="00F64C5B">
            <w:pPr>
              <w:pStyle w:val="Heading3"/>
              <w:spacing w:before="0" w:after="0"/>
              <w:jc w:val="right"/>
              <w:outlineLvl w:val="2"/>
            </w:pPr>
            <w:r w:rsidRPr="00CC782C">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0EBF2176"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3A614215" w14:textId="77777777" w:rsidTr="006107BF">
        <w:tc>
          <w:tcPr>
            <w:tcW w:w="4531" w:type="dxa"/>
            <w:shd w:val="clear" w:color="auto" w:fill="E7E6E6" w:themeFill="background2"/>
          </w:tcPr>
          <w:p w14:paraId="727DAB1D" w14:textId="62A4AADB" w:rsidR="00F64C5B" w:rsidRPr="002B61BB" w:rsidRDefault="00F64C5B" w:rsidP="00F64C5B">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073ED3E" w14:textId="1B8D0476" w:rsidR="00F64C5B" w:rsidRPr="006107BF" w:rsidRDefault="00F64C5B" w:rsidP="00F64C5B">
            <w:pPr>
              <w:pStyle w:val="Heading3"/>
              <w:spacing w:before="120" w:after="0"/>
              <w:jc w:val="right"/>
              <w:outlineLvl w:val="2"/>
            </w:pPr>
            <w:r w:rsidRPr="00172C4C">
              <w:t>Compliant</w:t>
            </w:r>
          </w:p>
        </w:tc>
      </w:tr>
      <w:tr w:rsidR="00F64C5B" w:rsidRPr="002B61BB" w14:paraId="1D1CD2DF" w14:textId="77777777" w:rsidTr="006107BF">
        <w:tc>
          <w:tcPr>
            <w:tcW w:w="4531" w:type="dxa"/>
            <w:shd w:val="clear" w:color="auto" w:fill="E7E6E6" w:themeFill="background2"/>
          </w:tcPr>
          <w:p w14:paraId="4031024F" w14:textId="77777777" w:rsidR="00F64C5B" w:rsidRPr="002B61BB" w:rsidRDefault="00F64C5B" w:rsidP="00F64C5B">
            <w:pPr>
              <w:pStyle w:val="Heading3"/>
              <w:spacing w:before="0" w:after="0"/>
              <w:outlineLvl w:val="2"/>
            </w:pPr>
          </w:p>
        </w:tc>
        <w:tc>
          <w:tcPr>
            <w:tcW w:w="993" w:type="dxa"/>
            <w:shd w:val="clear" w:color="auto" w:fill="E7E6E6" w:themeFill="background2"/>
          </w:tcPr>
          <w:p w14:paraId="33327302"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172D331" w14:textId="32FC8CE4" w:rsidR="00F64C5B" w:rsidRPr="006107BF" w:rsidRDefault="00F64C5B" w:rsidP="00F64C5B">
            <w:pPr>
              <w:pStyle w:val="Heading3"/>
              <w:spacing w:before="0" w:after="0"/>
              <w:jc w:val="right"/>
              <w:outlineLvl w:val="2"/>
            </w:pPr>
            <w:r w:rsidRPr="00172C4C">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3A56B83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2B9FA45F" w14:textId="77777777" w:rsidTr="006107BF">
        <w:tc>
          <w:tcPr>
            <w:tcW w:w="4531" w:type="dxa"/>
            <w:shd w:val="clear" w:color="auto" w:fill="E7E6E6" w:themeFill="background2"/>
          </w:tcPr>
          <w:p w14:paraId="32357731" w14:textId="154F7F8A" w:rsidR="00F64C5B" w:rsidRPr="002B61BB" w:rsidRDefault="00F64C5B" w:rsidP="00F64C5B">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1CDED50A" w14:textId="09DA1D22" w:rsidR="00F64C5B" w:rsidRPr="006107BF" w:rsidRDefault="00F64C5B" w:rsidP="00F64C5B">
            <w:pPr>
              <w:pStyle w:val="Heading3"/>
              <w:spacing w:before="120" w:after="0"/>
              <w:jc w:val="right"/>
              <w:outlineLvl w:val="2"/>
            </w:pPr>
            <w:r w:rsidRPr="004A5276">
              <w:t>Compliant</w:t>
            </w:r>
          </w:p>
        </w:tc>
      </w:tr>
      <w:tr w:rsidR="00F64C5B" w:rsidRPr="002B61BB" w14:paraId="420A0CB4" w14:textId="77777777" w:rsidTr="006107BF">
        <w:tc>
          <w:tcPr>
            <w:tcW w:w="4531" w:type="dxa"/>
            <w:shd w:val="clear" w:color="auto" w:fill="E7E6E6" w:themeFill="background2"/>
          </w:tcPr>
          <w:p w14:paraId="26718BC8" w14:textId="77777777" w:rsidR="00F64C5B" w:rsidRPr="002B61BB" w:rsidRDefault="00F64C5B" w:rsidP="00F64C5B">
            <w:pPr>
              <w:pStyle w:val="Heading3"/>
              <w:spacing w:before="0" w:after="0"/>
              <w:outlineLvl w:val="2"/>
            </w:pPr>
          </w:p>
        </w:tc>
        <w:tc>
          <w:tcPr>
            <w:tcW w:w="993" w:type="dxa"/>
            <w:shd w:val="clear" w:color="auto" w:fill="E7E6E6" w:themeFill="background2"/>
          </w:tcPr>
          <w:p w14:paraId="6D0C4521"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0AC4FC27" w14:textId="7E5A790F" w:rsidR="00F64C5B" w:rsidRPr="006107BF" w:rsidRDefault="00F64C5B" w:rsidP="00F64C5B">
            <w:pPr>
              <w:pStyle w:val="Heading3"/>
              <w:spacing w:before="0" w:after="0"/>
              <w:jc w:val="right"/>
              <w:outlineLvl w:val="2"/>
            </w:pPr>
            <w:r w:rsidRPr="004A5276">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6F4D9BB3"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D14BE">
        <w:rPr>
          <w:rFonts w:ascii="Arial" w:hAnsi="Arial"/>
          <w:bCs w:val="0"/>
          <w:iCs w:val="0"/>
          <w:color w:val="FFFFFF" w:themeColor="background1"/>
          <w:sz w:val="36"/>
          <w:szCs w:val="36"/>
        </w:rPr>
        <w:t xml:space="preserve">Compliant </w:t>
      </w:r>
      <w:r w:rsidRPr="003D14BE">
        <w:rPr>
          <w:color w:val="FFFFFF" w:themeColor="background1"/>
          <w:highlight w:val="yellow"/>
        </w:rPr>
        <w:br/>
      </w:r>
      <w:r w:rsidRPr="003D14BE">
        <w:rPr>
          <w:color w:val="FFFFFF" w:themeColor="background1"/>
          <w:sz w:val="36"/>
        </w:rPr>
        <w:tab/>
        <w:t xml:space="preserve">CHSP </w:t>
      </w:r>
      <w:r w:rsidRPr="003D14BE">
        <w:rPr>
          <w:color w:val="FFFFFF" w:themeColor="background1"/>
          <w:sz w:val="36"/>
        </w:rPr>
        <w:tab/>
      </w:r>
      <w:r w:rsidR="00FD2302" w:rsidRPr="003D14BE">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128CF92" w14:textId="77777777" w:rsidR="00920AAB" w:rsidRPr="00046904" w:rsidRDefault="00920AAB" w:rsidP="00920AAB">
      <w:pPr>
        <w:rPr>
          <w:rFonts w:eastAsia="Calibri"/>
          <w:i/>
          <w:color w:val="auto"/>
          <w:lang w:eastAsia="en-US"/>
        </w:rPr>
      </w:pPr>
      <w:bookmarkStart w:id="8" w:name="_Hlk75950982"/>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5C4D61D1" w14:textId="3FC9D351" w:rsidR="003D14BE" w:rsidRPr="0055744D" w:rsidRDefault="003D14BE" w:rsidP="003D14BE">
      <w:pPr>
        <w:rPr>
          <w:rFonts w:eastAsia="Calibri"/>
          <w:color w:val="2E74B5" w:themeColor="accent5" w:themeShade="BF"/>
          <w:lang w:eastAsia="en-US"/>
        </w:rPr>
      </w:pPr>
      <w:r w:rsidRPr="000331A6">
        <w:rPr>
          <w:rFonts w:eastAsia="Calibri"/>
          <w:color w:val="auto"/>
          <w:lang w:eastAsia="en-US"/>
        </w:rPr>
        <w:t>Consumers/representatives provided positive feedback regarding clinical and personal care services. Staff</w:t>
      </w:r>
      <w:r w:rsidR="000B37D2">
        <w:rPr>
          <w:rFonts w:eastAsia="Calibri"/>
          <w:color w:val="auto"/>
          <w:lang w:eastAsia="en-US"/>
        </w:rPr>
        <w:t>,</w:t>
      </w:r>
      <w:r w:rsidRPr="000331A6">
        <w:rPr>
          <w:rFonts w:eastAsia="Calibri"/>
          <w:color w:val="auto"/>
          <w:lang w:eastAsia="en-US"/>
        </w:rPr>
        <w:t xml:space="preserve"> including care workers described, in general terms how they know care is safe, effective and tailored to the needs of consumers. </w:t>
      </w:r>
      <w:r w:rsidRPr="000331A6">
        <w:rPr>
          <w:color w:val="auto"/>
        </w:rPr>
        <w:t xml:space="preserve">Staff and management identified high impact, high prevalence risks associated with the care of consumers </w:t>
      </w:r>
      <w:r w:rsidR="000B37D2">
        <w:rPr>
          <w:color w:val="auto"/>
        </w:rPr>
        <w:t>being</w:t>
      </w:r>
      <w:r w:rsidRPr="000331A6">
        <w:rPr>
          <w:color w:val="auto"/>
        </w:rPr>
        <w:t xml:space="preserve"> falls, pressure injuries, wounds and post hospitalisation delirium. A dignity of risk tool identifies consumers at risk and actions to mitigate further risks to the consumer.</w:t>
      </w:r>
    </w:p>
    <w:p w14:paraId="1FAE877D" w14:textId="507A2B68" w:rsidR="003D14BE" w:rsidRDefault="003D14BE" w:rsidP="003D14BE">
      <w:pPr>
        <w:rPr>
          <w:rFonts w:eastAsia="Calibri"/>
          <w:color w:val="auto"/>
          <w:lang w:eastAsia="en-US"/>
        </w:rPr>
      </w:pPr>
      <w:r w:rsidRPr="00F43C1E">
        <w:rPr>
          <w:rFonts w:eastAsia="Calibri"/>
          <w:color w:val="auto"/>
          <w:lang w:eastAsia="en-US"/>
        </w:rPr>
        <w:t>Consumers who are nearing the end of life are supported in a way that ensures their needs, goals and preferences are known and comfort is maintained. Staff discussed referral to pain services and medical practitioners when a need is identified.</w:t>
      </w:r>
    </w:p>
    <w:p w14:paraId="272172F5" w14:textId="49B66D24" w:rsidR="003B2B9D" w:rsidRPr="007D7A6D" w:rsidRDefault="003B2B9D" w:rsidP="003B2B9D">
      <w:pPr>
        <w:rPr>
          <w:rFonts w:eastAsia="Calibri"/>
          <w:color w:val="auto"/>
          <w:lang w:eastAsia="en-US"/>
        </w:rPr>
      </w:pPr>
      <w:r>
        <w:rPr>
          <w:rFonts w:eastAsia="Calibri"/>
          <w:color w:val="auto"/>
          <w:lang w:eastAsia="en-US"/>
        </w:rPr>
        <w:t>Information about consumers</w:t>
      </w:r>
      <w:r w:rsidR="001C01CA">
        <w:rPr>
          <w:rFonts w:eastAsia="Calibri"/>
          <w:color w:val="auto"/>
          <w:lang w:eastAsia="en-US"/>
        </w:rPr>
        <w:t>’</w:t>
      </w:r>
      <w:r>
        <w:rPr>
          <w:rFonts w:eastAsia="Calibri"/>
          <w:color w:val="auto"/>
          <w:lang w:eastAsia="en-US"/>
        </w:rPr>
        <w:t xml:space="preserve"> conditions, needs and preferences is documented and communicated with c</w:t>
      </w:r>
      <w:r w:rsidRPr="007D7A6D">
        <w:rPr>
          <w:rFonts w:eastAsia="Calibri"/>
          <w:color w:val="auto"/>
          <w:lang w:eastAsia="en-US"/>
        </w:rPr>
        <w:t xml:space="preserve">are workers in the form of emails, roster </w:t>
      </w:r>
      <w:r w:rsidR="001C01CA">
        <w:rPr>
          <w:rFonts w:eastAsia="Calibri"/>
          <w:color w:val="auto"/>
          <w:lang w:eastAsia="en-US"/>
        </w:rPr>
        <w:t xml:space="preserve">notes </w:t>
      </w:r>
      <w:r w:rsidRPr="007D7A6D">
        <w:rPr>
          <w:rFonts w:eastAsia="Calibri"/>
          <w:color w:val="auto"/>
          <w:lang w:eastAsia="en-US"/>
        </w:rPr>
        <w:t>and via an ‘app’ on their mobile device that includes access to the consumer</w:t>
      </w:r>
      <w:r w:rsidR="001C01CA">
        <w:rPr>
          <w:rFonts w:eastAsia="Calibri"/>
          <w:color w:val="auto"/>
          <w:lang w:eastAsia="en-US"/>
        </w:rPr>
        <w:t>’</w:t>
      </w:r>
      <w:r w:rsidRPr="007D7A6D">
        <w:rPr>
          <w:rFonts w:eastAsia="Calibri"/>
          <w:color w:val="auto"/>
          <w:lang w:eastAsia="en-US"/>
        </w:rPr>
        <w:t xml:space="preserve">s goal directed care plan and care directives. </w:t>
      </w:r>
    </w:p>
    <w:p w14:paraId="4943E291" w14:textId="77777777" w:rsidR="003B2B9D" w:rsidRDefault="003B2B9D" w:rsidP="003B2B9D">
      <w:pPr>
        <w:rPr>
          <w:rFonts w:eastAsia="Calibri"/>
          <w:color w:val="auto"/>
          <w:lang w:eastAsia="en-US"/>
        </w:rPr>
      </w:pPr>
      <w:r w:rsidRPr="004414E7">
        <w:rPr>
          <w:rFonts w:eastAsia="Calibri"/>
          <w:color w:val="auto"/>
          <w:lang w:eastAsia="en-US"/>
        </w:rPr>
        <w:t xml:space="preserve">Service requests are forwarded to subcontracted service providers via email and include relevant care directives for </w:t>
      </w:r>
      <w:r>
        <w:rPr>
          <w:rFonts w:eastAsia="Calibri"/>
          <w:color w:val="auto"/>
          <w:lang w:eastAsia="en-US"/>
        </w:rPr>
        <w:t>care workers</w:t>
      </w:r>
      <w:r w:rsidRPr="004414E7">
        <w:rPr>
          <w:rFonts w:eastAsia="Calibri"/>
          <w:color w:val="auto"/>
          <w:lang w:eastAsia="en-US"/>
        </w:rPr>
        <w:t xml:space="preserve"> to follow.</w:t>
      </w:r>
    </w:p>
    <w:p w14:paraId="05909ADC" w14:textId="44BABAEE" w:rsidR="003D14BE" w:rsidRPr="00F43C1E" w:rsidRDefault="003D14BE" w:rsidP="003D14BE">
      <w:pPr>
        <w:rPr>
          <w:rFonts w:eastAsia="Calibri"/>
          <w:color w:val="auto"/>
          <w:lang w:eastAsia="en-US"/>
        </w:rPr>
      </w:pPr>
      <w:r w:rsidRPr="00F43C1E">
        <w:rPr>
          <w:rFonts w:eastAsia="Calibri"/>
          <w:color w:val="auto"/>
          <w:lang w:eastAsia="en-US"/>
        </w:rPr>
        <w:lastRenderedPageBreak/>
        <w:t>The service has a range of processes in place for consumers and staff to report change</w:t>
      </w:r>
      <w:r w:rsidR="00101228">
        <w:rPr>
          <w:rFonts w:eastAsia="Calibri"/>
          <w:color w:val="auto"/>
          <w:lang w:eastAsia="en-US"/>
        </w:rPr>
        <w:t>s</w:t>
      </w:r>
      <w:r w:rsidRPr="00F43C1E">
        <w:rPr>
          <w:rFonts w:eastAsia="Calibri"/>
          <w:color w:val="auto"/>
          <w:lang w:eastAsia="en-US"/>
        </w:rPr>
        <w:t xml:space="preserve"> and evidenced timely response to deterioration and change for the majority of consumers’ files sampled. Referral processes were evidenced by the service.</w:t>
      </w:r>
    </w:p>
    <w:p w14:paraId="1791923C" w14:textId="25247004" w:rsidR="003D14BE" w:rsidRPr="00F43C1E" w:rsidRDefault="003D14BE" w:rsidP="003D14BE">
      <w:pPr>
        <w:rPr>
          <w:rFonts w:eastAsia="Calibri"/>
          <w:color w:val="auto"/>
          <w:lang w:eastAsia="en-US"/>
        </w:rPr>
      </w:pPr>
      <w:r w:rsidRPr="00F43C1E">
        <w:rPr>
          <w:color w:val="auto"/>
        </w:rPr>
        <w:t>Consumers/representatives were satisfied with infection control</w:t>
      </w:r>
      <w:r w:rsidR="00101228">
        <w:rPr>
          <w:color w:val="auto"/>
        </w:rPr>
        <w:t xml:space="preserve"> standards</w:t>
      </w:r>
      <w:r w:rsidRPr="00F43C1E">
        <w:rPr>
          <w:color w:val="auto"/>
        </w:rPr>
        <w:t xml:space="preserve"> </w:t>
      </w:r>
      <w:r w:rsidR="00411EB5">
        <w:rPr>
          <w:color w:val="auto"/>
        </w:rPr>
        <w:t xml:space="preserve">and the </w:t>
      </w:r>
      <w:r w:rsidRPr="00F43C1E">
        <w:rPr>
          <w:color w:val="auto"/>
        </w:rPr>
        <w:t xml:space="preserve">use of personal protective equipment in the home. </w:t>
      </w:r>
    </w:p>
    <w:p w14:paraId="46A3D6FF" w14:textId="3851C435" w:rsidR="003D14BE" w:rsidRPr="00AA4CA6" w:rsidRDefault="003D14BE" w:rsidP="003D14BE">
      <w:pPr>
        <w:rPr>
          <w:rFonts w:eastAsia="Calibri"/>
          <w:color w:val="auto"/>
          <w:lang w:eastAsia="en-US"/>
        </w:rPr>
      </w:pPr>
      <w:r w:rsidRPr="00AA4CA6">
        <w:rPr>
          <w:rFonts w:eastAsia="Calibri"/>
          <w:color w:val="auto"/>
          <w:lang w:eastAsia="en-US"/>
        </w:rPr>
        <w:t xml:space="preserve">When there are changes in </w:t>
      </w:r>
      <w:r w:rsidR="00411EB5">
        <w:rPr>
          <w:rFonts w:eastAsia="Calibri"/>
          <w:color w:val="auto"/>
          <w:lang w:eastAsia="en-US"/>
        </w:rPr>
        <w:t xml:space="preserve">a </w:t>
      </w:r>
      <w:r w:rsidRPr="00AA4CA6">
        <w:rPr>
          <w:rFonts w:eastAsia="Calibri"/>
          <w:color w:val="auto"/>
          <w:lang w:eastAsia="en-US"/>
        </w:rPr>
        <w:t>consumer</w:t>
      </w:r>
      <w:r w:rsidR="00411EB5">
        <w:rPr>
          <w:rFonts w:eastAsia="Calibri"/>
          <w:color w:val="auto"/>
          <w:lang w:eastAsia="en-US"/>
        </w:rPr>
        <w:t>’</w:t>
      </w:r>
      <w:r w:rsidRPr="00AA4CA6">
        <w:rPr>
          <w:rFonts w:eastAsia="Calibri"/>
          <w:color w:val="auto"/>
          <w:lang w:eastAsia="en-US"/>
        </w:rPr>
        <w:t xml:space="preserve">s care needs relevant referrals are sent to a variety of services including occupational therapists, physiotherapists, dietitians and nursing services.   </w:t>
      </w:r>
    </w:p>
    <w:p w14:paraId="167BCE41" w14:textId="755A32A1" w:rsidR="003D14BE" w:rsidRPr="00AA4CA6" w:rsidRDefault="003D14BE" w:rsidP="003D14BE">
      <w:pPr>
        <w:rPr>
          <w:rFonts w:eastAsia="Calibri"/>
          <w:color w:val="auto"/>
          <w:lang w:eastAsia="en-US"/>
        </w:rPr>
      </w:pPr>
      <w:r w:rsidRPr="00AA4CA6">
        <w:rPr>
          <w:rFonts w:eastAsia="Calibri"/>
          <w:color w:val="auto"/>
          <w:lang w:eastAsia="en-US"/>
        </w:rPr>
        <w:t>Staff are provided with personal protective equipment</w:t>
      </w:r>
      <w:r w:rsidR="00D3499C">
        <w:rPr>
          <w:rFonts w:eastAsia="Calibri"/>
          <w:color w:val="auto"/>
          <w:lang w:eastAsia="en-US"/>
        </w:rPr>
        <w:t xml:space="preserve"> and</w:t>
      </w:r>
      <w:r w:rsidRPr="00AA4CA6">
        <w:rPr>
          <w:rFonts w:eastAsia="Calibri"/>
          <w:color w:val="auto"/>
          <w:lang w:eastAsia="en-US"/>
        </w:rPr>
        <w:t xml:space="preserve"> ask screening questions prior to entering a consumer’s home</w:t>
      </w:r>
      <w:r w:rsidR="00D3499C">
        <w:rPr>
          <w:rFonts w:eastAsia="Calibri"/>
          <w:color w:val="auto"/>
          <w:lang w:eastAsia="en-US"/>
        </w:rPr>
        <w:t xml:space="preserve">. The </w:t>
      </w:r>
      <w:r w:rsidRPr="00AA4CA6">
        <w:rPr>
          <w:rFonts w:eastAsia="Calibri"/>
          <w:color w:val="auto"/>
          <w:lang w:eastAsia="en-US"/>
        </w:rPr>
        <w:t>organisation has developed a COVID</w:t>
      </w:r>
      <w:r>
        <w:rPr>
          <w:rFonts w:eastAsia="Calibri"/>
          <w:color w:val="auto"/>
          <w:lang w:eastAsia="en-US"/>
        </w:rPr>
        <w:t>-19</w:t>
      </w:r>
      <w:r w:rsidRPr="00AA4CA6">
        <w:rPr>
          <w:rFonts w:eastAsia="Calibri"/>
          <w:color w:val="auto"/>
          <w:lang w:eastAsia="en-US"/>
        </w:rPr>
        <w:t xml:space="preserve"> safe plan. </w:t>
      </w:r>
    </w:p>
    <w:p w14:paraId="35C6EE1B" w14:textId="5C90A360"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64E8D0CE" w14:textId="77777777" w:rsidTr="006107BF">
        <w:tc>
          <w:tcPr>
            <w:tcW w:w="4531" w:type="dxa"/>
            <w:shd w:val="clear" w:color="auto" w:fill="E7E6E6" w:themeFill="background2"/>
          </w:tcPr>
          <w:bookmarkEnd w:id="8"/>
          <w:p w14:paraId="5A51DC38" w14:textId="57DA7EB9" w:rsidR="00F64C5B" w:rsidRPr="002B61BB" w:rsidRDefault="00F64C5B" w:rsidP="00F64C5B">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16E4DC6C" w14:textId="158719F1" w:rsidR="00F64C5B" w:rsidRPr="006107BF" w:rsidRDefault="00F64C5B" w:rsidP="00F64C5B">
            <w:pPr>
              <w:pStyle w:val="Heading3"/>
              <w:spacing w:before="120" w:after="0"/>
              <w:jc w:val="right"/>
              <w:outlineLvl w:val="2"/>
            </w:pPr>
            <w:r w:rsidRPr="00F3119F">
              <w:t>Compliant</w:t>
            </w:r>
          </w:p>
        </w:tc>
      </w:tr>
      <w:tr w:rsidR="00F64C5B" w:rsidRPr="002B61BB" w14:paraId="28E7D99E" w14:textId="77777777" w:rsidTr="006107BF">
        <w:tc>
          <w:tcPr>
            <w:tcW w:w="4531" w:type="dxa"/>
            <w:shd w:val="clear" w:color="auto" w:fill="E7E6E6" w:themeFill="background2"/>
          </w:tcPr>
          <w:p w14:paraId="529F6A2B" w14:textId="77777777" w:rsidR="00F64C5B" w:rsidRPr="002B61BB" w:rsidRDefault="00F64C5B" w:rsidP="00F64C5B">
            <w:pPr>
              <w:pStyle w:val="Heading3"/>
              <w:spacing w:before="0" w:after="0"/>
              <w:outlineLvl w:val="2"/>
            </w:pPr>
          </w:p>
        </w:tc>
        <w:tc>
          <w:tcPr>
            <w:tcW w:w="993" w:type="dxa"/>
            <w:shd w:val="clear" w:color="auto" w:fill="E7E6E6" w:themeFill="background2"/>
          </w:tcPr>
          <w:p w14:paraId="48B8CCB6"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74923AD4" w14:textId="082BF723" w:rsidR="00F64C5B" w:rsidRPr="006107BF" w:rsidRDefault="00F64C5B" w:rsidP="00F64C5B">
            <w:pPr>
              <w:pStyle w:val="Heading3"/>
              <w:spacing w:before="0" w:after="0"/>
              <w:jc w:val="right"/>
              <w:outlineLvl w:val="2"/>
            </w:pPr>
            <w:r w:rsidRPr="00F3119F">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01D111B3"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246AD491" w14:textId="77777777" w:rsidTr="006107BF">
        <w:tc>
          <w:tcPr>
            <w:tcW w:w="4531" w:type="dxa"/>
            <w:shd w:val="clear" w:color="auto" w:fill="E7E6E6" w:themeFill="background2"/>
          </w:tcPr>
          <w:p w14:paraId="1DD0A013" w14:textId="42ECE8A9" w:rsidR="00F64C5B" w:rsidRPr="002B61BB" w:rsidRDefault="00F64C5B" w:rsidP="00F64C5B">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1184883A" w14:textId="7E9D6DD1" w:rsidR="00F64C5B" w:rsidRPr="006107BF" w:rsidRDefault="00F64C5B" w:rsidP="00F64C5B">
            <w:pPr>
              <w:pStyle w:val="Heading3"/>
              <w:spacing w:before="120" w:after="0"/>
              <w:jc w:val="right"/>
              <w:outlineLvl w:val="2"/>
            </w:pPr>
            <w:r w:rsidRPr="00C634BA">
              <w:t>Compliant</w:t>
            </w:r>
          </w:p>
        </w:tc>
      </w:tr>
      <w:tr w:rsidR="00F64C5B" w:rsidRPr="002B61BB" w14:paraId="108BA57B" w14:textId="77777777" w:rsidTr="006107BF">
        <w:tc>
          <w:tcPr>
            <w:tcW w:w="4531" w:type="dxa"/>
            <w:shd w:val="clear" w:color="auto" w:fill="E7E6E6" w:themeFill="background2"/>
          </w:tcPr>
          <w:p w14:paraId="31697AB2" w14:textId="77777777" w:rsidR="00F64C5B" w:rsidRPr="002B61BB" w:rsidRDefault="00F64C5B" w:rsidP="00F64C5B">
            <w:pPr>
              <w:pStyle w:val="Heading3"/>
              <w:spacing w:before="0" w:after="0"/>
              <w:outlineLvl w:val="2"/>
            </w:pPr>
          </w:p>
        </w:tc>
        <w:tc>
          <w:tcPr>
            <w:tcW w:w="993" w:type="dxa"/>
            <w:shd w:val="clear" w:color="auto" w:fill="E7E6E6" w:themeFill="background2"/>
          </w:tcPr>
          <w:p w14:paraId="3694C519"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045A2009" w14:textId="02D5D50D" w:rsidR="00F64C5B" w:rsidRPr="006107BF" w:rsidRDefault="00F64C5B" w:rsidP="00F64C5B">
            <w:pPr>
              <w:pStyle w:val="Heading3"/>
              <w:spacing w:before="0" w:after="0"/>
              <w:jc w:val="right"/>
              <w:outlineLvl w:val="2"/>
            </w:pPr>
            <w:r w:rsidRPr="00C634BA">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245547D3"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163047EB" w14:textId="77777777" w:rsidTr="006107BF">
        <w:tc>
          <w:tcPr>
            <w:tcW w:w="4531" w:type="dxa"/>
            <w:shd w:val="clear" w:color="auto" w:fill="E7E6E6" w:themeFill="background2"/>
          </w:tcPr>
          <w:p w14:paraId="5D5F6FA9" w14:textId="7E20BC9E" w:rsidR="00F64C5B" w:rsidRPr="002B61BB" w:rsidRDefault="00F64C5B" w:rsidP="00F64C5B">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B99CBE8" w14:textId="123DED21" w:rsidR="00F64C5B" w:rsidRPr="006107BF" w:rsidRDefault="00F64C5B" w:rsidP="00F64C5B">
            <w:pPr>
              <w:pStyle w:val="Heading3"/>
              <w:spacing w:before="120" w:after="0"/>
              <w:jc w:val="right"/>
              <w:outlineLvl w:val="2"/>
            </w:pPr>
            <w:r w:rsidRPr="00405FBE">
              <w:t>Compliant</w:t>
            </w:r>
          </w:p>
        </w:tc>
      </w:tr>
      <w:tr w:rsidR="00F64C5B" w:rsidRPr="002B61BB" w14:paraId="7AD9B894" w14:textId="77777777" w:rsidTr="006107BF">
        <w:tc>
          <w:tcPr>
            <w:tcW w:w="4531" w:type="dxa"/>
            <w:shd w:val="clear" w:color="auto" w:fill="E7E6E6" w:themeFill="background2"/>
          </w:tcPr>
          <w:p w14:paraId="5543C488" w14:textId="77777777" w:rsidR="00F64C5B" w:rsidRPr="002B61BB" w:rsidRDefault="00F64C5B" w:rsidP="00F64C5B">
            <w:pPr>
              <w:pStyle w:val="Heading3"/>
              <w:spacing w:before="0" w:after="0"/>
              <w:outlineLvl w:val="2"/>
            </w:pPr>
          </w:p>
        </w:tc>
        <w:tc>
          <w:tcPr>
            <w:tcW w:w="993" w:type="dxa"/>
            <w:shd w:val="clear" w:color="auto" w:fill="E7E6E6" w:themeFill="background2"/>
          </w:tcPr>
          <w:p w14:paraId="23D77E28"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1D0F9BD3" w14:textId="6BDD1591" w:rsidR="00F64C5B" w:rsidRPr="006107BF" w:rsidRDefault="00F64C5B" w:rsidP="00F64C5B">
            <w:pPr>
              <w:pStyle w:val="Heading3"/>
              <w:spacing w:before="0" w:after="0"/>
              <w:jc w:val="right"/>
              <w:outlineLvl w:val="2"/>
            </w:pPr>
            <w:r w:rsidRPr="00405FBE">
              <w:t>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09E2F045"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03235C30" w14:textId="77777777" w:rsidTr="006107BF">
        <w:tc>
          <w:tcPr>
            <w:tcW w:w="4531" w:type="dxa"/>
            <w:shd w:val="clear" w:color="auto" w:fill="E7E6E6" w:themeFill="background2"/>
          </w:tcPr>
          <w:p w14:paraId="24D31895" w14:textId="3235C38D" w:rsidR="00F64C5B" w:rsidRPr="002B61BB" w:rsidRDefault="00F64C5B" w:rsidP="00F64C5B">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58EC7A79" w14:textId="1AF17B05" w:rsidR="00F64C5B" w:rsidRPr="006107BF" w:rsidRDefault="00F64C5B" w:rsidP="00F64C5B">
            <w:pPr>
              <w:pStyle w:val="Heading3"/>
              <w:spacing w:before="120" w:after="0"/>
              <w:jc w:val="right"/>
              <w:outlineLvl w:val="2"/>
            </w:pPr>
            <w:r w:rsidRPr="00B83AE5">
              <w:t>Compliant</w:t>
            </w:r>
          </w:p>
        </w:tc>
      </w:tr>
      <w:tr w:rsidR="00F64C5B" w:rsidRPr="002B61BB" w14:paraId="2007E564" w14:textId="77777777" w:rsidTr="006107BF">
        <w:tc>
          <w:tcPr>
            <w:tcW w:w="4531" w:type="dxa"/>
            <w:shd w:val="clear" w:color="auto" w:fill="E7E6E6" w:themeFill="background2"/>
          </w:tcPr>
          <w:p w14:paraId="7E9443F2" w14:textId="77777777" w:rsidR="00F64C5B" w:rsidRPr="002B61BB" w:rsidRDefault="00F64C5B" w:rsidP="00F64C5B">
            <w:pPr>
              <w:pStyle w:val="Heading3"/>
              <w:spacing w:before="0" w:after="0"/>
              <w:outlineLvl w:val="2"/>
            </w:pPr>
          </w:p>
        </w:tc>
        <w:tc>
          <w:tcPr>
            <w:tcW w:w="993" w:type="dxa"/>
            <w:shd w:val="clear" w:color="auto" w:fill="E7E6E6" w:themeFill="background2"/>
          </w:tcPr>
          <w:p w14:paraId="18FFA90F"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3055E85" w14:textId="230AE232" w:rsidR="00F64C5B" w:rsidRPr="006107BF" w:rsidRDefault="00F64C5B" w:rsidP="00F64C5B">
            <w:pPr>
              <w:pStyle w:val="Heading3"/>
              <w:spacing w:before="0" w:after="0"/>
              <w:jc w:val="right"/>
              <w:outlineLvl w:val="2"/>
            </w:pPr>
            <w:r w:rsidRPr="00B83AE5">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7391734E"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1865F815" w14:textId="77777777" w:rsidTr="006107BF">
        <w:tc>
          <w:tcPr>
            <w:tcW w:w="4531" w:type="dxa"/>
            <w:shd w:val="clear" w:color="auto" w:fill="E7E6E6" w:themeFill="background2"/>
          </w:tcPr>
          <w:p w14:paraId="517B7AA8" w14:textId="2EC783B6" w:rsidR="00F64C5B" w:rsidRPr="002B61BB" w:rsidRDefault="00F64C5B" w:rsidP="00F64C5B">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80C3BFB" w14:textId="7EC8A2CC" w:rsidR="00F64C5B" w:rsidRPr="006107BF" w:rsidRDefault="00F64C5B" w:rsidP="00F64C5B">
            <w:pPr>
              <w:pStyle w:val="Heading3"/>
              <w:spacing w:before="120" w:after="0"/>
              <w:jc w:val="right"/>
              <w:outlineLvl w:val="2"/>
            </w:pPr>
            <w:r w:rsidRPr="00E56B90">
              <w:t>Compliant</w:t>
            </w:r>
          </w:p>
        </w:tc>
      </w:tr>
      <w:tr w:rsidR="00F64C5B" w:rsidRPr="002B61BB" w14:paraId="1C3C4387" w14:textId="77777777" w:rsidTr="006107BF">
        <w:tc>
          <w:tcPr>
            <w:tcW w:w="4531" w:type="dxa"/>
            <w:shd w:val="clear" w:color="auto" w:fill="E7E6E6" w:themeFill="background2"/>
          </w:tcPr>
          <w:p w14:paraId="1AEB06B0" w14:textId="77777777" w:rsidR="00F64C5B" w:rsidRPr="002B61BB" w:rsidRDefault="00F64C5B" w:rsidP="00F64C5B">
            <w:pPr>
              <w:pStyle w:val="Heading3"/>
              <w:spacing w:before="0" w:after="0"/>
              <w:outlineLvl w:val="2"/>
            </w:pPr>
          </w:p>
        </w:tc>
        <w:tc>
          <w:tcPr>
            <w:tcW w:w="993" w:type="dxa"/>
            <w:shd w:val="clear" w:color="auto" w:fill="E7E6E6" w:themeFill="background2"/>
          </w:tcPr>
          <w:p w14:paraId="456C453C"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65A8EA95" w14:textId="7BFBFC52" w:rsidR="00F64C5B" w:rsidRPr="006107BF" w:rsidRDefault="00F64C5B" w:rsidP="00F64C5B">
            <w:pPr>
              <w:pStyle w:val="Heading3"/>
              <w:spacing w:before="0" w:after="0"/>
              <w:jc w:val="right"/>
              <w:outlineLvl w:val="2"/>
            </w:pPr>
            <w:r w:rsidRPr="00E56B90">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6CB19E85"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5ED506F2" w14:textId="77777777" w:rsidTr="006107BF">
        <w:tc>
          <w:tcPr>
            <w:tcW w:w="4531" w:type="dxa"/>
            <w:shd w:val="clear" w:color="auto" w:fill="E7E6E6" w:themeFill="background2"/>
          </w:tcPr>
          <w:p w14:paraId="6F09B05D" w14:textId="1BA211DE" w:rsidR="00F64C5B" w:rsidRPr="002B61BB" w:rsidRDefault="00F64C5B" w:rsidP="00F64C5B">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1720C292" w14:textId="7D796AE2" w:rsidR="00F64C5B" w:rsidRPr="006107BF" w:rsidRDefault="00F64C5B" w:rsidP="00F64C5B">
            <w:pPr>
              <w:pStyle w:val="Heading3"/>
              <w:spacing w:before="120" w:after="0"/>
              <w:jc w:val="right"/>
              <w:outlineLvl w:val="2"/>
            </w:pPr>
            <w:r w:rsidRPr="006D7AAC">
              <w:t>Compliant</w:t>
            </w:r>
          </w:p>
        </w:tc>
      </w:tr>
      <w:tr w:rsidR="00F64C5B" w:rsidRPr="002B61BB" w14:paraId="1A274C46" w14:textId="77777777" w:rsidTr="006107BF">
        <w:tc>
          <w:tcPr>
            <w:tcW w:w="4531" w:type="dxa"/>
            <w:shd w:val="clear" w:color="auto" w:fill="E7E6E6" w:themeFill="background2"/>
          </w:tcPr>
          <w:p w14:paraId="2D785CB0" w14:textId="77777777" w:rsidR="00F64C5B" w:rsidRPr="002B61BB" w:rsidRDefault="00F64C5B" w:rsidP="00F64C5B">
            <w:pPr>
              <w:pStyle w:val="Heading3"/>
              <w:spacing w:before="0" w:after="0"/>
              <w:outlineLvl w:val="2"/>
            </w:pPr>
          </w:p>
        </w:tc>
        <w:tc>
          <w:tcPr>
            <w:tcW w:w="993" w:type="dxa"/>
            <w:shd w:val="clear" w:color="auto" w:fill="E7E6E6" w:themeFill="background2"/>
          </w:tcPr>
          <w:p w14:paraId="7D889F8E"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7D5DFFB2" w14:textId="2E24FC99" w:rsidR="00F64C5B" w:rsidRPr="006107BF" w:rsidRDefault="00F64C5B" w:rsidP="00F64C5B">
            <w:pPr>
              <w:pStyle w:val="Heading3"/>
              <w:spacing w:before="0" w:after="0"/>
              <w:jc w:val="right"/>
              <w:outlineLvl w:val="2"/>
            </w:pPr>
            <w:r w:rsidRPr="006D7AAC">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5114BB6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4BFF10D3" w14:textId="77777777" w:rsidTr="006107BF">
        <w:tc>
          <w:tcPr>
            <w:tcW w:w="4531" w:type="dxa"/>
            <w:shd w:val="clear" w:color="auto" w:fill="E7E6E6" w:themeFill="background2"/>
          </w:tcPr>
          <w:p w14:paraId="1B489B3F" w14:textId="55A09CA7" w:rsidR="00F64C5B" w:rsidRPr="002B61BB" w:rsidRDefault="00F64C5B" w:rsidP="00F64C5B">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94D0D2B" w14:textId="1BE35943" w:rsidR="00F64C5B" w:rsidRPr="006107BF" w:rsidRDefault="00F64C5B" w:rsidP="00F64C5B">
            <w:pPr>
              <w:pStyle w:val="Heading3"/>
              <w:spacing w:before="120" w:after="0"/>
              <w:jc w:val="right"/>
              <w:outlineLvl w:val="2"/>
            </w:pPr>
            <w:r w:rsidRPr="00A4096F">
              <w:t>Compliant</w:t>
            </w:r>
          </w:p>
        </w:tc>
      </w:tr>
      <w:tr w:rsidR="00F64C5B" w:rsidRPr="002B61BB" w14:paraId="65BD3CFE" w14:textId="77777777" w:rsidTr="006107BF">
        <w:tc>
          <w:tcPr>
            <w:tcW w:w="4531" w:type="dxa"/>
            <w:shd w:val="clear" w:color="auto" w:fill="E7E6E6" w:themeFill="background2"/>
          </w:tcPr>
          <w:p w14:paraId="13353F34" w14:textId="77777777" w:rsidR="00F64C5B" w:rsidRPr="002B61BB" w:rsidRDefault="00F64C5B" w:rsidP="00F64C5B">
            <w:pPr>
              <w:pStyle w:val="Heading3"/>
              <w:spacing w:before="0" w:after="0"/>
              <w:outlineLvl w:val="2"/>
            </w:pPr>
          </w:p>
        </w:tc>
        <w:tc>
          <w:tcPr>
            <w:tcW w:w="993" w:type="dxa"/>
            <w:shd w:val="clear" w:color="auto" w:fill="E7E6E6" w:themeFill="background2"/>
          </w:tcPr>
          <w:p w14:paraId="7CC66B7A"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6316335C" w14:textId="7905DE56" w:rsidR="00F64C5B" w:rsidRPr="006107BF" w:rsidRDefault="00F64C5B" w:rsidP="00F64C5B">
            <w:pPr>
              <w:pStyle w:val="Heading3"/>
              <w:spacing w:before="0" w:after="0"/>
              <w:jc w:val="right"/>
              <w:outlineLvl w:val="2"/>
            </w:pPr>
            <w:r w:rsidRPr="00A4096F">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65BA6F7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B2B9D">
        <w:rPr>
          <w:rFonts w:ascii="Arial" w:hAnsi="Arial"/>
          <w:bCs w:val="0"/>
          <w:iCs w:val="0"/>
          <w:color w:val="FFFFFF" w:themeColor="background1"/>
          <w:sz w:val="36"/>
          <w:szCs w:val="36"/>
        </w:rPr>
        <w:t xml:space="preserve">Compliant </w:t>
      </w:r>
      <w:r w:rsidRPr="003B2B9D">
        <w:rPr>
          <w:color w:val="FFFFFF" w:themeColor="background1"/>
          <w:highlight w:val="yellow"/>
        </w:rPr>
        <w:br/>
      </w:r>
      <w:r w:rsidRPr="003B2B9D">
        <w:rPr>
          <w:color w:val="FFFFFF" w:themeColor="background1"/>
          <w:sz w:val="36"/>
        </w:rPr>
        <w:tab/>
        <w:t xml:space="preserve">CHSP </w:t>
      </w:r>
      <w:r w:rsidRPr="003B2B9D">
        <w:rPr>
          <w:color w:val="FFFFFF" w:themeColor="background1"/>
          <w:sz w:val="36"/>
        </w:rPr>
        <w:tab/>
      </w:r>
      <w:r w:rsidR="00FD2302" w:rsidRPr="003B2B9D">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B518DD2" w14:textId="77777777" w:rsidR="00920AAB" w:rsidRPr="00046904" w:rsidRDefault="00920AAB" w:rsidP="00920AAB">
      <w:pPr>
        <w:rPr>
          <w:rFonts w:eastAsia="Calibri"/>
          <w:i/>
          <w:color w:val="auto"/>
          <w:lang w:eastAsia="en-US"/>
        </w:rPr>
      </w:pPr>
      <w:bookmarkStart w:id="9" w:name="_Hlk75951207"/>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63D437A6" w14:textId="77777777" w:rsidR="003B2B9D" w:rsidRPr="00CA702D" w:rsidRDefault="003B2B9D" w:rsidP="003B2B9D">
      <w:pPr>
        <w:tabs>
          <w:tab w:val="right" w:pos="9026"/>
        </w:tabs>
        <w:rPr>
          <w:rFonts w:eastAsia="Fira Sans Light"/>
          <w:color w:val="auto"/>
          <w:szCs w:val="22"/>
          <w:lang w:eastAsia="en-US"/>
        </w:rPr>
      </w:pPr>
      <w:r w:rsidRPr="00CA702D">
        <w:rPr>
          <w:rFonts w:eastAsiaTheme="minorHAnsi"/>
          <w:color w:val="auto"/>
          <w:szCs w:val="22"/>
          <w:lang w:eastAsia="en-US"/>
        </w:rPr>
        <w:t>Consumers are receiving effective supports for daily living and staff demonstrated a good understanding of individual consumers. Information about their needs and preferences relating to supports for daily living are consistently detailed in care plans and related care documentation. In general care plans sampled included information regarding consumers’ interests, current or past or what is important to them regarding supports for daily living. Care workers stated the care planning documents include details of how to support a consumer maintain their lifestyle and social interactions. This information is transferred to contracted service provider request forms and used to guide others responsible for the shared care of the consumer.</w:t>
      </w:r>
      <w:r w:rsidRPr="00CA702D">
        <w:rPr>
          <w:rFonts w:eastAsia="Fira Sans Light"/>
          <w:color w:val="auto"/>
          <w:szCs w:val="22"/>
          <w:lang w:eastAsia="en-US"/>
        </w:rPr>
        <w:t xml:space="preserve"> </w:t>
      </w:r>
    </w:p>
    <w:p w14:paraId="5F67BBA9" w14:textId="24955603" w:rsidR="003B2B9D" w:rsidRPr="00F40B9E" w:rsidRDefault="003B2B9D" w:rsidP="003B2B9D">
      <w:pPr>
        <w:rPr>
          <w:rFonts w:eastAsia="Calibri"/>
          <w:color w:val="auto"/>
          <w:lang w:eastAsia="en-US"/>
        </w:rPr>
      </w:pPr>
      <w:r w:rsidRPr="00F40B9E">
        <w:rPr>
          <w:rFonts w:eastAsia="Calibri"/>
          <w:color w:val="auto"/>
          <w:lang w:eastAsia="en-US"/>
        </w:rPr>
        <w:t>Most consumers felt the service enabled them to do the things they wanted to do and that they participate in the community by themselves and/or with the support of their H</w:t>
      </w:r>
      <w:r w:rsidR="00597F1B">
        <w:rPr>
          <w:rFonts w:eastAsia="Calibri"/>
          <w:color w:val="auto"/>
          <w:lang w:eastAsia="en-US"/>
        </w:rPr>
        <w:t xml:space="preserve">ome </w:t>
      </w:r>
      <w:r w:rsidRPr="00F40B9E">
        <w:rPr>
          <w:rFonts w:eastAsia="Calibri"/>
          <w:color w:val="auto"/>
          <w:lang w:eastAsia="en-US"/>
        </w:rPr>
        <w:t>C</w:t>
      </w:r>
      <w:r w:rsidR="00597F1B">
        <w:rPr>
          <w:rFonts w:eastAsia="Calibri"/>
          <w:color w:val="auto"/>
          <w:lang w:eastAsia="en-US"/>
        </w:rPr>
        <w:t xml:space="preserve">are </w:t>
      </w:r>
      <w:r w:rsidRPr="00F40B9E">
        <w:rPr>
          <w:rFonts w:eastAsia="Calibri"/>
          <w:color w:val="auto"/>
          <w:lang w:eastAsia="en-US"/>
        </w:rPr>
        <w:t>P</w:t>
      </w:r>
      <w:r w:rsidR="00597F1B">
        <w:rPr>
          <w:rFonts w:eastAsia="Calibri"/>
          <w:color w:val="auto"/>
          <w:lang w:eastAsia="en-US"/>
        </w:rPr>
        <w:t>ackage</w:t>
      </w:r>
      <w:r w:rsidRPr="00F40B9E">
        <w:rPr>
          <w:rFonts w:eastAsia="Calibri"/>
          <w:color w:val="auto"/>
          <w:lang w:eastAsia="en-US"/>
        </w:rPr>
        <w:t xml:space="preserve"> or </w:t>
      </w:r>
      <w:bookmarkStart w:id="10" w:name="_Hlk97015676"/>
      <w:r w:rsidRPr="00F40B9E">
        <w:rPr>
          <w:rFonts w:eastAsia="Calibri"/>
          <w:color w:val="auto"/>
          <w:lang w:eastAsia="en-US"/>
        </w:rPr>
        <w:t>C</w:t>
      </w:r>
      <w:r w:rsidR="00597F1B">
        <w:rPr>
          <w:rFonts w:eastAsia="Calibri"/>
          <w:color w:val="auto"/>
          <w:lang w:eastAsia="en-US"/>
        </w:rPr>
        <w:t xml:space="preserve">ommonwealth </w:t>
      </w:r>
      <w:r w:rsidRPr="00F40B9E">
        <w:rPr>
          <w:rFonts w:eastAsia="Calibri"/>
          <w:color w:val="auto"/>
          <w:lang w:eastAsia="en-US"/>
        </w:rPr>
        <w:t>H</w:t>
      </w:r>
      <w:r w:rsidR="00597F1B">
        <w:rPr>
          <w:rFonts w:eastAsia="Calibri"/>
          <w:color w:val="auto"/>
          <w:lang w:eastAsia="en-US"/>
        </w:rPr>
        <w:t xml:space="preserve">ome </w:t>
      </w:r>
      <w:r w:rsidRPr="00F40B9E">
        <w:rPr>
          <w:rFonts w:eastAsia="Calibri"/>
          <w:color w:val="auto"/>
          <w:lang w:eastAsia="en-US"/>
        </w:rPr>
        <w:t>S</w:t>
      </w:r>
      <w:r w:rsidR="00597F1B">
        <w:rPr>
          <w:rFonts w:eastAsia="Calibri"/>
          <w:color w:val="auto"/>
          <w:lang w:eastAsia="en-US"/>
        </w:rPr>
        <w:t xml:space="preserve">upport </w:t>
      </w:r>
      <w:r w:rsidRPr="00F40B9E">
        <w:rPr>
          <w:rFonts w:eastAsia="Calibri"/>
          <w:color w:val="auto"/>
          <w:lang w:eastAsia="en-US"/>
        </w:rPr>
        <w:t>P</w:t>
      </w:r>
      <w:r w:rsidR="00597F1B">
        <w:rPr>
          <w:rFonts w:eastAsia="Calibri"/>
          <w:color w:val="auto"/>
          <w:lang w:eastAsia="en-US"/>
        </w:rPr>
        <w:t>rogramme</w:t>
      </w:r>
      <w:r w:rsidRPr="00F40B9E">
        <w:rPr>
          <w:rFonts w:eastAsia="Calibri"/>
          <w:color w:val="auto"/>
          <w:lang w:eastAsia="en-US"/>
        </w:rPr>
        <w:t xml:space="preserve"> </w:t>
      </w:r>
      <w:bookmarkEnd w:id="10"/>
      <w:r w:rsidRPr="00F40B9E">
        <w:rPr>
          <w:rFonts w:eastAsia="Calibri"/>
          <w:color w:val="auto"/>
          <w:lang w:eastAsia="en-US"/>
        </w:rPr>
        <w:t>funding.</w:t>
      </w:r>
    </w:p>
    <w:p w14:paraId="299732DD" w14:textId="46296FE9" w:rsidR="003B2B9D" w:rsidRPr="0069233F" w:rsidRDefault="003B2B9D" w:rsidP="003B2B9D">
      <w:pPr>
        <w:rPr>
          <w:rFonts w:eastAsia="Calibri"/>
          <w:color w:val="auto"/>
          <w:lang w:eastAsia="en-US"/>
        </w:rPr>
      </w:pPr>
      <w:r w:rsidRPr="00F40B9E">
        <w:rPr>
          <w:rFonts w:eastAsia="Calibri"/>
          <w:color w:val="auto"/>
          <w:lang w:eastAsia="en-US"/>
        </w:rPr>
        <w:t xml:space="preserve">Care workers </w:t>
      </w:r>
      <w:r w:rsidRPr="0069233F">
        <w:rPr>
          <w:rFonts w:eastAsia="Calibri"/>
          <w:color w:val="auto"/>
          <w:lang w:eastAsia="en-US"/>
        </w:rPr>
        <w:t>interviewed described how they deliver services and supports that promote consumers</w:t>
      </w:r>
      <w:r w:rsidR="0046013A">
        <w:rPr>
          <w:rFonts w:eastAsia="Calibri"/>
          <w:color w:val="auto"/>
          <w:lang w:eastAsia="en-US"/>
        </w:rPr>
        <w:t>’</w:t>
      </w:r>
      <w:r w:rsidRPr="0069233F">
        <w:rPr>
          <w:rFonts w:eastAsia="Calibri"/>
          <w:color w:val="auto"/>
          <w:lang w:eastAsia="en-US"/>
        </w:rPr>
        <w:t xml:space="preserve"> well-being. </w:t>
      </w:r>
    </w:p>
    <w:p w14:paraId="2887146A" w14:textId="50B8729B" w:rsidR="003B2B9D" w:rsidRPr="00FC5E31" w:rsidRDefault="0092548F" w:rsidP="003B2B9D">
      <w:pPr>
        <w:rPr>
          <w:rFonts w:eastAsia="Calibri"/>
          <w:color w:val="auto"/>
          <w:lang w:eastAsia="en-US"/>
        </w:rPr>
      </w:pPr>
      <w:r>
        <w:rPr>
          <w:rFonts w:eastAsia="Calibri"/>
          <w:color w:val="auto"/>
          <w:lang w:eastAsia="en-US"/>
        </w:rPr>
        <w:t>Relevant i</w:t>
      </w:r>
      <w:r w:rsidR="003B2B9D" w:rsidRPr="00FC5E31">
        <w:rPr>
          <w:rFonts w:eastAsia="Calibri"/>
          <w:color w:val="auto"/>
          <w:lang w:eastAsia="en-US"/>
        </w:rPr>
        <w:t xml:space="preserve">nformation about a consumer’s condition, needs and preferences is shared with internal and subcontracted care </w:t>
      </w:r>
      <w:r w:rsidR="003B2B9D">
        <w:rPr>
          <w:rFonts w:eastAsia="Calibri"/>
          <w:color w:val="auto"/>
          <w:lang w:eastAsia="en-US"/>
        </w:rPr>
        <w:t>workers</w:t>
      </w:r>
      <w:r w:rsidR="003B2B9D" w:rsidRPr="00FC5E31">
        <w:rPr>
          <w:rFonts w:eastAsia="Calibri"/>
          <w:color w:val="auto"/>
          <w:lang w:eastAsia="en-US"/>
        </w:rPr>
        <w:t xml:space="preserve"> and other relevant services.</w:t>
      </w:r>
    </w:p>
    <w:p w14:paraId="6126EEF6" w14:textId="77777777" w:rsidR="003B2B9D" w:rsidRPr="00FC5E31" w:rsidRDefault="003B2B9D" w:rsidP="003B2B9D">
      <w:pPr>
        <w:rPr>
          <w:rFonts w:eastAsia="Calibri"/>
          <w:color w:val="auto"/>
          <w:lang w:eastAsia="en-US"/>
        </w:rPr>
      </w:pPr>
      <w:r w:rsidRPr="00FC5E31">
        <w:rPr>
          <w:rFonts w:eastAsia="Calibri"/>
          <w:color w:val="auto"/>
          <w:lang w:eastAsia="en-US"/>
        </w:rPr>
        <w:lastRenderedPageBreak/>
        <w:t>Referrals for individuals are sent to relevant service providers for the review of consumers care and services.</w:t>
      </w:r>
    </w:p>
    <w:p w14:paraId="2DAA4602" w14:textId="6A400095" w:rsidR="003B2B9D" w:rsidRPr="00120553" w:rsidRDefault="003B2B9D" w:rsidP="003B2B9D">
      <w:pPr>
        <w:rPr>
          <w:rFonts w:eastAsia="Calibri"/>
          <w:color w:val="auto"/>
          <w:lang w:eastAsia="en-US"/>
        </w:rPr>
      </w:pPr>
      <w:r w:rsidRPr="00120553">
        <w:rPr>
          <w:rFonts w:eastAsia="Calibri"/>
          <w:color w:val="auto"/>
          <w:lang w:eastAsia="en-US"/>
        </w:rPr>
        <w:t xml:space="preserve">The service does not provide a </w:t>
      </w:r>
      <w:r w:rsidR="00597F1B" w:rsidRPr="00F40B9E">
        <w:rPr>
          <w:rFonts w:eastAsia="Calibri"/>
          <w:color w:val="auto"/>
          <w:lang w:eastAsia="en-US"/>
        </w:rPr>
        <w:t>C</w:t>
      </w:r>
      <w:r w:rsidR="00597F1B">
        <w:rPr>
          <w:rFonts w:eastAsia="Calibri"/>
          <w:color w:val="auto"/>
          <w:lang w:eastAsia="en-US"/>
        </w:rPr>
        <w:t xml:space="preserve">ommonwealth </w:t>
      </w:r>
      <w:r w:rsidR="00597F1B" w:rsidRPr="00F40B9E">
        <w:rPr>
          <w:rFonts w:eastAsia="Calibri"/>
          <w:color w:val="auto"/>
          <w:lang w:eastAsia="en-US"/>
        </w:rPr>
        <w:t>H</w:t>
      </w:r>
      <w:r w:rsidR="00597F1B">
        <w:rPr>
          <w:rFonts w:eastAsia="Calibri"/>
          <w:color w:val="auto"/>
          <w:lang w:eastAsia="en-US"/>
        </w:rPr>
        <w:t xml:space="preserve">ome </w:t>
      </w:r>
      <w:r w:rsidR="00597F1B" w:rsidRPr="00F40B9E">
        <w:rPr>
          <w:rFonts w:eastAsia="Calibri"/>
          <w:color w:val="auto"/>
          <w:lang w:eastAsia="en-US"/>
        </w:rPr>
        <w:t>S</w:t>
      </w:r>
      <w:r w:rsidR="00597F1B">
        <w:rPr>
          <w:rFonts w:eastAsia="Calibri"/>
          <w:color w:val="auto"/>
          <w:lang w:eastAsia="en-US"/>
        </w:rPr>
        <w:t xml:space="preserve">upport </w:t>
      </w:r>
      <w:r w:rsidR="00597F1B" w:rsidRPr="00F40B9E">
        <w:rPr>
          <w:rFonts w:eastAsia="Calibri"/>
          <w:color w:val="auto"/>
          <w:lang w:eastAsia="en-US"/>
        </w:rPr>
        <w:t>P</w:t>
      </w:r>
      <w:r w:rsidR="00597F1B">
        <w:rPr>
          <w:rFonts w:eastAsia="Calibri"/>
          <w:color w:val="auto"/>
          <w:lang w:eastAsia="en-US"/>
        </w:rPr>
        <w:t>rogramme</w:t>
      </w:r>
      <w:r w:rsidRPr="00120553">
        <w:rPr>
          <w:rFonts w:eastAsia="Calibri"/>
          <w:color w:val="auto"/>
          <w:lang w:eastAsia="en-US"/>
        </w:rPr>
        <w:t xml:space="preserve"> meals program, however meals for H</w:t>
      </w:r>
      <w:r w:rsidR="00597F1B">
        <w:rPr>
          <w:rFonts w:eastAsia="Calibri"/>
          <w:color w:val="auto"/>
          <w:lang w:eastAsia="en-US"/>
        </w:rPr>
        <w:t xml:space="preserve">ome </w:t>
      </w:r>
      <w:r w:rsidRPr="00120553">
        <w:rPr>
          <w:rFonts w:eastAsia="Calibri"/>
          <w:color w:val="auto"/>
          <w:lang w:eastAsia="en-US"/>
        </w:rPr>
        <w:t>C</w:t>
      </w:r>
      <w:r w:rsidR="00597F1B">
        <w:rPr>
          <w:rFonts w:eastAsia="Calibri"/>
          <w:color w:val="auto"/>
          <w:lang w:eastAsia="en-US"/>
        </w:rPr>
        <w:t xml:space="preserve">are </w:t>
      </w:r>
      <w:r w:rsidRPr="00120553">
        <w:rPr>
          <w:rFonts w:eastAsia="Calibri"/>
          <w:color w:val="auto"/>
          <w:lang w:eastAsia="en-US"/>
        </w:rPr>
        <w:t>P</w:t>
      </w:r>
      <w:r w:rsidR="00597F1B">
        <w:rPr>
          <w:rFonts w:eastAsia="Calibri"/>
          <w:color w:val="auto"/>
          <w:lang w:eastAsia="en-US"/>
        </w:rPr>
        <w:t>ackage</w:t>
      </w:r>
      <w:r w:rsidRPr="00120553">
        <w:rPr>
          <w:rFonts w:eastAsia="Calibri"/>
          <w:color w:val="auto"/>
          <w:lang w:eastAsia="en-US"/>
        </w:rPr>
        <w:t xml:space="preserve"> consumers are sourced and </w:t>
      </w:r>
      <w:r w:rsidR="000F5058">
        <w:rPr>
          <w:rFonts w:eastAsia="Calibri"/>
          <w:color w:val="auto"/>
          <w:lang w:eastAsia="en-US"/>
        </w:rPr>
        <w:t>consumers are satisfied with the quality</w:t>
      </w:r>
      <w:r w:rsidRPr="00120553">
        <w:rPr>
          <w:rFonts w:eastAsia="Calibri"/>
          <w:color w:val="auto"/>
          <w:lang w:eastAsia="en-US"/>
        </w:rPr>
        <w:t>.</w:t>
      </w:r>
    </w:p>
    <w:p w14:paraId="784C911E" w14:textId="341AF249" w:rsidR="003B2B9D" w:rsidRPr="00FC5E31" w:rsidRDefault="003B2B9D" w:rsidP="003B2B9D">
      <w:pPr>
        <w:rPr>
          <w:rFonts w:eastAsia="Calibri"/>
          <w:color w:val="auto"/>
          <w:lang w:eastAsia="en-US"/>
        </w:rPr>
      </w:pPr>
      <w:r w:rsidRPr="00FC5E31">
        <w:rPr>
          <w:rFonts w:eastAsia="Calibri"/>
          <w:color w:val="auto"/>
          <w:lang w:eastAsia="en-US"/>
        </w:rPr>
        <w:t>Equipment is purchased through consumers</w:t>
      </w:r>
      <w:r w:rsidR="0099767A">
        <w:rPr>
          <w:rFonts w:eastAsia="Calibri"/>
          <w:color w:val="auto"/>
          <w:lang w:eastAsia="en-US"/>
        </w:rPr>
        <w:t>’</w:t>
      </w:r>
      <w:r w:rsidRPr="00FC5E31">
        <w:rPr>
          <w:rFonts w:eastAsia="Calibri"/>
          <w:color w:val="auto"/>
          <w:lang w:eastAsia="en-US"/>
        </w:rPr>
        <w:t xml:space="preserve"> home care packages. The equipment is assessed by relevant allied health professionals and is identified as suitable to meet the consumers care needs.</w:t>
      </w:r>
    </w:p>
    <w:p w14:paraId="052C5BF1" w14:textId="2B8A011B"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1069FCEC" w14:textId="77777777" w:rsidTr="006107BF">
        <w:tc>
          <w:tcPr>
            <w:tcW w:w="4531" w:type="dxa"/>
            <w:shd w:val="clear" w:color="auto" w:fill="E7E6E6" w:themeFill="background2"/>
          </w:tcPr>
          <w:p w14:paraId="557FE069" w14:textId="7F037817" w:rsidR="00F64C5B" w:rsidRPr="002B61BB" w:rsidRDefault="00F64C5B" w:rsidP="00F64C5B">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5B882115" w14:textId="13CF3FF6" w:rsidR="00F64C5B" w:rsidRPr="006107BF" w:rsidRDefault="00F64C5B" w:rsidP="00F64C5B">
            <w:pPr>
              <w:pStyle w:val="Heading3"/>
              <w:spacing w:before="120" w:after="0"/>
              <w:jc w:val="right"/>
              <w:outlineLvl w:val="2"/>
            </w:pPr>
            <w:r w:rsidRPr="00DF35CC">
              <w:t>Compliant</w:t>
            </w:r>
          </w:p>
        </w:tc>
      </w:tr>
      <w:tr w:rsidR="00F64C5B" w:rsidRPr="002B61BB" w14:paraId="5E34C0E1" w14:textId="77777777" w:rsidTr="006107BF">
        <w:tc>
          <w:tcPr>
            <w:tcW w:w="4531" w:type="dxa"/>
            <w:shd w:val="clear" w:color="auto" w:fill="E7E6E6" w:themeFill="background2"/>
          </w:tcPr>
          <w:p w14:paraId="4D18987D" w14:textId="77777777" w:rsidR="00F64C5B" w:rsidRPr="002B61BB" w:rsidRDefault="00F64C5B" w:rsidP="00F64C5B">
            <w:pPr>
              <w:pStyle w:val="Heading3"/>
              <w:spacing w:before="0" w:after="0"/>
              <w:outlineLvl w:val="2"/>
            </w:pPr>
          </w:p>
        </w:tc>
        <w:tc>
          <w:tcPr>
            <w:tcW w:w="993" w:type="dxa"/>
            <w:shd w:val="clear" w:color="auto" w:fill="E7E6E6" w:themeFill="background2"/>
          </w:tcPr>
          <w:p w14:paraId="439EDA70"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402ECB29" w14:textId="6A78F83B" w:rsidR="00F64C5B" w:rsidRPr="006107BF" w:rsidRDefault="00F64C5B" w:rsidP="00F64C5B">
            <w:pPr>
              <w:pStyle w:val="Heading3"/>
              <w:spacing w:before="0" w:after="0"/>
              <w:jc w:val="right"/>
              <w:outlineLvl w:val="2"/>
            </w:pPr>
            <w:r w:rsidRPr="00DF35CC">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419DD34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4D35D617" w14:textId="77777777" w:rsidTr="006107BF">
        <w:tc>
          <w:tcPr>
            <w:tcW w:w="4531" w:type="dxa"/>
            <w:shd w:val="clear" w:color="auto" w:fill="E7E6E6" w:themeFill="background2"/>
          </w:tcPr>
          <w:p w14:paraId="1DE8F8CA" w14:textId="310FFF7B" w:rsidR="00F64C5B" w:rsidRPr="002B61BB" w:rsidRDefault="00F64C5B" w:rsidP="00F64C5B">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214A61F" w14:textId="137369AE" w:rsidR="00F64C5B" w:rsidRPr="006107BF" w:rsidRDefault="00F64C5B" w:rsidP="00F64C5B">
            <w:pPr>
              <w:pStyle w:val="Heading3"/>
              <w:spacing w:before="120" w:after="0"/>
              <w:jc w:val="right"/>
              <w:outlineLvl w:val="2"/>
            </w:pPr>
            <w:r w:rsidRPr="00001BCF">
              <w:t>Compliant</w:t>
            </w:r>
          </w:p>
        </w:tc>
      </w:tr>
      <w:tr w:rsidR="00F64C5B" w:rsidRPr="002B61BB" w14:paraId="0A6B2B35" w14:textId="77777777" w:rsidTr="006107BF">
        <w:tc>
          <w:tcPr>
            <w:tcW w:w="4531" w:type="dxa"/>
            <w:shd w:val="clear" w:color="auto" w:fill="E7E6E6" w:themeFill="background2"/>
          </w:tcPr>
          <w:p w14:paraId="2563209A" w14:textId="77777777" w:rsidR="00F64C5B" w:rsidRPr="002B61BB" w:rsidRDefault="00F64C5B" w:rsidP="00F64C5B">
            <w:pPr>
              <w:pStyle w:val="Heading3"/>
              <w:spacing w:before="0" w:after="0"/>
              <w:outlineLvl w:val="2"/>
            </w:pPr>
          </w:p>
        </w:tc>
        <w:tc>
          <w:tcPr>
            <w:tcW w:w="993" w:type="dxa"/>
            <w:shd w:val="clear" w:color="auto" w:fill="E7E6E6" w:themeFill="background2"/>
          </w:tcPr>
          <w:p w14:paraId="66E66B2A"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0AA2571" w14:textId="0A61D503" w:rsidR="00F64C5B" w:rsidRPr="006107BF" w:rsidRDefault="00F64C5B" w:rsidP="00F64C5B">
            <w:pPr>
              <w:pStyle w:val="Heading3"/>
              <w:spacing w:before="0" w:after="0"/>
              <w:jc w:val="right"/>
              <w:outlineLvl w:val="2"/>
            </w:pPr>
            <w:r w:rsidRPr="00001BCF">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0A35399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56E5D13D" w14:textId="77777777" w:rsidTr="006107BF">
        <w:tc>
          <w:tcPr>
            <w:tcW w:w="4531" w:type="dxa"/>
            <w:shd w:val="clear" w:color="auto" w:fill="E7E6E6" w:themeFill="background2"/>
          </w:tcPr>
          <w:p w14:paraId="2FFE1550" w14:textId="380C78D3" w:rsidR="00F64C5B" w:rsidRPr="002B61BB" w:rsidRDefault="00F64C5B" w:rsidP="00F64C5B">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0FD0C36C" w14:textId="5E378FA6" w:rsidR="00F64C5B" w:rsidRPr="006107BF" w:rsidRDefault="00F64C5B" w:rsidP="00F64C5B">
            <w:pPr>
              <w:pStyle w:val="Heading3"/>
              <w:spacing w:before="120" w:after="0"/>
              <w:jc w:val="right"/>
              <w:outlineLvl w:val="2"/>
            </w:pPr>
            <w:r w:rsidRPr="008450CA">
              <w:t>Compliant</w:t>
            </w:r>
          </w:p>
        </w:tc>
      </w:tr>
      <w:tr w:rsidR="00F64C5B" w:rsidRPr="002B61BB" w14:paraId="42A15026" w14:textId="77777777" w:rsidTr="006107BF">
        <w:tc>
          <w:tcPr>
            <w:tcW w:w="4531" w:type="dxa"/>
            <w:shd w:val="clear" w:color="auto" w:fill="E7E6E6" w:themeFill="background2"/>
          </w:tcPr>
          <w:p w14:paraId="4998E42E" w14:textId="77777777" w:rsidR="00F64C5B" w:rsidRPr="002B61BB" w:rsidRDefault="00F64C5B" w:rsidP="00F64C5B">
            <w:pPr>
              <w:pStyle w:val="Heading3"/>
              <w:spacing w:before="0" w:after="0"/>
              <w:outlineLvl w:val="2"/>
            </w:pPr>
          </w:p>
        </w:tc>
        <w:tc>
          <w:tcPr>
            <w:tcW w:w="993" w:type="dxa"/>
            <w:shd w:val="clear" w:color="auto" w:fill="E7E6E6" w:themeFill="background2"/>
          </w:tcPr>
          <w:p w14:paraId="09769C72"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65C6BD3" w14:textId="435E160A" w:rsidR="00F64C5B" w:rsidRPr="006107BF" w:rsidRDefault="00F64C5B" w:rsidP="00F64C5B">
            <w:pPr>
              <w:pStyle w:val="Heading3"/>
              <w:spacing w:before="0" w:after="0"/>
              <w:jc w:val="right"/>
              <w:outlineLvl w:val="2"/>
            </w:pPr>
            <w:r w:rsidRPr="008450CA">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194551C9"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0332444A" w14:textId="77777777" w:rsidTr="006107BF">
        <w:tc>
          <w:tcPr>
            <w:tcW w:w="4531" w:type="dxa"/>
            <w:shd w:val="clear" w:color="auto" w:fill="E7E6E6" w:themeFill="background2"/>
          </w:tcPr>
          <w:p w14:paraId="7151AD30" w14:textId="4675FD06" w:rsidR="00F64C5B" w:rsidRPr="002B61BB" w:rsidRDefault="00F64C5B" w:rsidP="00F64C5B">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778DFE6" w14:textId="637D839F" w:rsidR="00F64C5B" w:rsidRPr="006107BF" w:rsidRDefault="00F64C5B" w:rsidP="00F64C5B">
            <w:pPr>
              <w:pStyle w:val="Heading3"/>
              <w:spacing w:before="120" w:after="0"/>
              <w:jc w:val="right"/>
              <w:outlineLvl w:val="2"/>
            </w:pPr>
            <w:r w:rsidRPr="005C091B">
              <w:t>Compliant</w:t>
            </w:r>
          </w:p>
        </w:tc>
      </w:tr>
      <w:tr w:rsidR="00F64C5B" w:rsidRPr="002B61BB" w14:paraId="25DD701F" w14:textId="77777777" w:rsidTr="006107BF">
        <w:tc>
          <w:tcPr>
            <w:tcW w:w="4531" w:type="dxa"/>
            <w:shd w:val="clear" w:color="auto" w:fill="E7E6E6" w:themeFill="background2"/>
          </w:tcPr>
          <w:p w14:paraId="3A72742B" w14:textId="77777777" w:rsidR="00F64C5B" w:rsidRPr="002B61BB" w:rsidRDefault="00F64C5B" w:rsidP="00F64C5B">
            <w:pPr>
              <w:pStyle w:val="Heading3"/>
              <w:spacing w:before="0" w:after="0"/>
              <w:outlineLvl w:val="2"/>
            </w:pPr>
          </w:p>
        </w:tc>
        <w:tc>
          <w:tcPr>
            <w:tcW w:w="993" w:type="dxa"/>
            <w:shd w:val="clear" w:color="auto" w:fill="E7E6E6" w:themeFill="background2"/>
          </w:tcPr>
          <w:p w14:paraId="53DF72AF"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E3F84FB" w14:textId="6E3C500B" w:rsidR="00F64C5B" w:rsidRPr="006107BF" w:rsidRDefault="00F64C5B" w:rsidP="00F64C5B">
            <w:pPr>
              <w:pStyle w:val="Heading3"/>
              <w:spacing w:before="0" w:after="0"/>
              <w:jc w:val="right"/>
              <w:outlineLvl w:val="2"/>
            </w:pPr>
            <w:r w:rsidRPr="005C091B">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438965D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590B4634" w14:textId="77777777" w:rsidTr="006107BF">
        <w:tc>
          <w:tcPr>
            <w:tcW w:w="4531" w:type="dxa"/>
            <w:shd w:val="clear" w:color="auto" w:fill="E7E6E6" w:themeFill="background2"/>
          </w:tcPr>
          <w:p w14:paraId="6D545081" w14:textId="3C7C07E5" w:rsidR="00F64C5B" w:rsidRPr="002B61BB" w:rsidRDefault="00F64C5B" w:rsidP="00F64C5B">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052E3747" w14:textId="2936DC63" w:rsidR="00F64C5B" w:rsidRPr="006107BF" w:rsidRDefault="00F64C5B" w:rsidP="00F64C5B">
            <w:pPr>
              <w:pStyle w:val="Heading3"/>
              <w:spacing w:before="120" w:after="0"/>
              <w:jc w:val="right"/>
              <w:outlineLvl w:val="2"/>
            </w:pPr>
            <w:r w:rsidRPr="00452301">
              <w:t>Compliant</w:t>
            </w:r>
          </w:p>
        </w:tc>
      </w:tr>
      <w:tr w:rsidR="00F64C5B" w:rsidRPr="002B61BB" w14:paraId="18A4C9B3" w14:textId="77777777" w:rsidTr="006107BF">
        <w:tc>
          <w:tcPr>
            <w:tcW w:w="4531" w:type="dxa"/>
            <w:shd w:val="clear" w:color="auto" w:fill="E7E6E6" w:themeFill="background2"/>
          </w:tcPr>
          <w:p w14:paraId="20912790" w14:textId="77777777" w:rsidR="00F64C5B" w:rsidRPr="002B61BB" w:rsidRDefault="00F64C5B" w:rsidP="00F64C5B">
            <w:pPr>
              <w:pStyle w:val="Heading3"/>
              <w:spacing w:before="0" w:after="0"/>
              <w:outlineLvl w:val="2"/>
            </w:pPr>
          </w:p>
        </w:tc>
        <w:tc>
          <w:tcPr>
            <w:tcW w:w="993" w:type="dxa"/>
            <w:shd w:val="clear" w:color="auto" w:fill="E7E6E6" w:themeFill="background2"/>
          </w:tcPr>
          <w:p w14:paraId="7BA77DA6"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638C4E4D" w14:textId="0C57B1B1" w:rsidR="00F64C5B" w:rsidRPr="006107BF" w:rsidRDefault="00F64C5B" w:rsidP="00F64C5B">
            <w:pPr>
              <w:pStyle w:val="Heading3"/>
              <w:spacing w:before="0" w:after="0"/>
              <w:jc w:val="right"/>
              <w:outlineLvl w:val="2"/>
            </w:pPr>
            <w:r w:rsidRPr="00452301">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1EBC724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21214E4E" w14:textId="77777777" w:rsidTr="006107BF">
        <w:tc>
          <w:tcPr>
            <w:tcW w:w="4531" w:type="dxa"/>
            <w:shd w:val="clear" w:color="auto" w:fill="E7E6E6" w:themeFill="background2"/>
          </w:tcPr>
          <w:p w14:paraId="2431C7A7" w14:textId="7CC9E4ED" w:rsidR="00F64C5B" w:rsidRPr="002B61BB" w:rsidRDefault="00F64C5B" w:rsidP="00F64C5B">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66022BC" w14:textId="246E0373" w:rsidR="00F64C5B" w:rsidRPr="006107BF" w:rsidRDefault="00F64C5B" w:rsidP="00F64C5B">
            <w:pPr>
              <w:pStyle w:val="Heading3"/>
              <w:spacing w:before="120" w:after="0"/>
              <w:jc w:val="right"/>
              <w:outlineLvl w:val="2"/>
            </w:pPr>
            <w:r w:rsidRPr="00FD413A">
              <w:t>Compliant</w:t>
            </w:r>
          </w:p>
        </w:tc>
      </w:tr>
      <w:tr w:rsidR="00F64C5B" w:rsidRPr="002B61BB" w14:paraId="4E99A673" w14:textId="77777777" w:rsidTr="006107BF">
        <w:tc>
          <w:tcPr>
            <w:tcW w:w="4531" w:type="dxa"/>
            <w:shd w:val="clear" w:color="auto" w:fill="E7E6E6" w:themeFill="background2"/>
          </w:tcPr>
          <w:p w14:paraId="15C5CF2B" w14:textId="77777777" w:rsidR="00F64C5B" w:rsidRPr="002B61BB" w:rsidRDefault="00F64C5B" w:rsidP="00F64C5B">
            <w:pPr>
              <w:pStyle w:val="Heading3"/>
              <w:spacing w:before="0" w:after="0"/>
              <w:outlineLvl w:val="2"/>
            </w:pPr>
          </w:p>
        </w:tc>
        <w:tc>
          <w:tcPr>
            <w:tcW w:w="993" w:type="dxa"/>
            <w:shd w:val="clear" w:color="auto" w:fill="E7E6E6" w:themeFill="background2"/>
          </w:tcPr>
          <w:p w14:paraId="60A96D60"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5ED5E406" w14:textId="466DF8C0" w:rsidR="00F64C5B" w:rsidRPr="006107BF" w:rsidRDefault="00644CF6" w:rsidP="00F64C5B">
            <w:pPr>
              <w:pStyle w:val="Heading3"/>
              <w:spacing w:before="0" w:after="0"/>
              <w:jc w:val="right"/>
              <w:outlineLvl w:val="2"/>
            </w:pPr>
            <w:r>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2CA4187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3B32ECF9" w14:textId="77777777" w:rsidTr="006107BF">
        <w:tc>
          <w:tcPr>
            <w:tcW w:w="4531" w:type="dxa"/>
            <w:shd w:val="clear" w:color="auto" w:fill="E7E6E6" w:themeFill="background2"/>
          </w:tcPr>
          <w:p w14:paraId="424519A7" w14:textId="4651C962" w:rsidR="00F64C5B" w:rsidRPr="002B61BB" w:rsidRDefault="00F64C5B" w:rsidP="00F64C5B">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B313E61" w14:textId="63AE5858" w:rsidR="00F64C5B" w:rsidRPr="006107BF" w:rsidRDefault="00F64C5B" w:rsidP="00F64C5B">
            <w:pPr>
              <w:pStyle w:val="Heading3"/>
              <w:spacing w:before="120" w:after="0"/>
              <w:jc w:val="right"/>
              <w:outlineLvl w:val="2"/>
            </w:pPr>
            <w:r w:rsidRPr="00B32DFE">
              <w:t>Compliant</w:t>
            </w:r>
          </w:p>
        </w:tc>
      </w:tr>
      <w:tr w:rsidR="00F64C5B" w:rsidRPr="002B61BB" w14:paraId="55D76336" w14:textId="77777777" w:rsidTr="006107BF">
        <w:tc>
          <w:tcPr>
            <w:tcW w:w="4531" w:type="dxa"/>
            <w:shd w:val="clear" w:color="auto" w:fill="E7E6E6" w:themeFill="background2"/>
          </w:tcPr>
          <w:p w14:paraId="2BB9EF37" w14:textId="77777777" w:rsidR="00F64C5B" w:rsidRPr="002B61BB" w:rsidRDefault="00F64C5B" w:rsidP="00F64C5B">
            <w:pPr>
              <w:pStyle w:val="Heading3"/>
              <w:spacing w:before="0" w:after="0"/>
              <w:outlineLvl w:val="2"/>
            </w:pPr>
          </w:p>
        </w:tc>
        <w:tc>
          <w:tcPr>
            <w:tcW w:w="993" w:type="dxa"/>
            <w:shd w:val="clear" w:color="auto" w:fill="E7E6E6" w:themeFill="background2"/>
          </w:tcPr>
          <w:p w14:paraId="171AD3E5"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7B3FB388" w14:textId="2D64369B" w:rsidR="00F64C5B" w:rsidRPr="006107BF" w:rsidRDefault="00877C1C" w:rsidP="00F64C5B">
            <w:pPr>
              <w:pStyle w:val="Heading3"/>
              <w:spacing w:before="0" w:after="0"/>
              <w:jc w:val="right"/>
              <w:outlineLvl w:val="2"/>
            </w:pPr>
            <w:r>
              <w:t>Not Applicable</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33D6EA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B2B9D" w:rsidRPr="003B2B9D">
        <w:rPr>
          <w:rFonts w:ascii="Arial" w:hAnsi="Arial"/>
          <w:bCs w:val="0"/>
          <w:iCs w:val="0"/>
          <w:color w:val="FFFFFF" w:themeColor="background1"/>
          <w:sz w:val="36"/>
          <w:szCs w:val="36"/>
        </w:rPr>
        <w:t>Not Applicable</w:t>
      </w:r>
      <w:r w:rsidR="00FD2302" w:rsidRPr="003B2B9D">
        <w:rPr>
          <w:rFonts w:ascii="Arial" w:hAnsi="Arial"/>
          <w:bCs w:val="0"/>
          <w:iCs w:val="0"/>
          <w:color w:val="FFFFFF" w:themeColor="background1"/>
          <w:sz w:val="36"/>
          <w:szCs w:val="36"/>
        </w:rPr>
        <w:t xml:space="preserve"> </w:t>
      </w:r>
      <w:r w:rsidRPr="003B2B9D">
        <w:rPr>
          <w:color w:val="FFFFFF" w:themeColor="background1"/>
          <w:highlight w:val="yellow"/>
        </w:rPr>
        <w:br/>
      </w:r>
      <w:r w:rsidRPr="003B2B9D">
        <w:rPr>
          <w:color w:val="FFFFFF" w:themeColor="background1"/>
          <w:sz w:val="36"/>
        </w:rPr>
        <w:tab/>
        <w:t xml:space="preserve">CHSP </w:t>
      </w:r>
      <w:r w:rsidRPr="003B2B9D">
        <w:rPr>
          <w:color w:val="FFFFFF" w:themeColor="background1"/>
          <w:sz w:val="36"/>
        </w:rPr>
        <w:tab/>
      </w:r>
      <w:r w:rsidR="003B2B9D" w:rsidRPr="003B2B9D">
        <w:rPr>
          <w:rFonts w:ascii="Arial" w:hAnsi="Arial"/>
          <w:bCs w:val="0"/>
          <w:iCs w:val="0"/>
          <w:color w:val="FFFFFF" w:themeColor="background1"/>
          <w:sz w:val="36"/>
          <w:szCs w:val="36"/>
        </w:rPr>
        <w:t>Not Applicable</w:t>
      </w:r>
      <w:r w:rsidR="00FD2302" w:rsidRPr="003B2B9D">
        <w:rPr>
          <w:rFonts w:ascii="Arial" w:hAnsi="Arial"/>
          <w:bCs w:val="0"/>
          <w:iCs w:val="0"/>
          <w:color w:val="FFFFFF" w:themeColor="background1"/>
          <w:sz w:val="36"/>
          <w:szCs w:val="36"/>
        </w:rPr>
        <w:t xml:space="preserve">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9C22D7B" w14:textId="77777777" w:rsidR="003B2B9D" w:rsidRDefault="003B2B9D" w:rsidP="003B2B9D">
      <w:r>
        <w:t>The organisation currently does not provide any allied health or social support services in a community setting due to the COVID-19 embargo.</w:t>
      </w:r>
    </w:p>
    <w:p w14:paraId="2957C7D0" w14:textId="420C2B93" w:rsidR="003B2B9D" w:rsidRDefault="003B2B9D" w:rsidP="003B2B9D">
      <w:r>
        <w:t xml:space="preserve">The service is currently reviewing its </w:t>
      </w:r>
      <w:r w:rsidR="00597F1B" w:rsidRPr="00F40B9E">
        <w:rPr>
          <w:rFonts w:eastAsia="Calibri"/>
          <w:color w:val="auto"/>
          <w:lang w:eastAsia="en-US"/>
        </w:rPr>
        <w:t>C</w:t>
      </w:r>
      <w:r w:rsidR="00597F1B">
        <w:rPr>
          <w:rFonts w:eastAsia="Calibri"/>
          <w:color w:val="auto"/>
          <w:lang w:eastAsia="en-US"/>
        </w:rPr>
        <w:t xml:space="preserve">ommonwealth </w:t>
      </w:r>
      <w:r w:rsidR="00597F1B" w:rsidRPr="00F40B9E">
        <w:rPr>
          <w:rFonts w:eastAsia="Calibri"/>
          <w:color w:val="auto"/>
          <w:lang w:eastAsia="en-US"/>
        </w:rPr>
        <w:t>H</w:t>
      </w:r>
      <w:r w:rsidR="00597F1B">
        <w:rPr>
          <w:rFonts w:eastAsia="Calibri"/>
          <w:color w:val="auto"/>
          <w:lang w:eastAsia="en-US"/>
        </w:rPr>
        <w:t xml:space="preserve">ome </w:t>
      </w:r>
      <w:r w:rsidR="00597F1B" w:rsidRPr="00F40B9E">
        <w:rPr>
          <w:rFonts w:eastAsia="Calibri"/>
          <w:color w:val="auto"/>
          <w:lang w:eastAsia="en-US"/>
        </w:rPr>
        <w:t>S</w:t>
      </w:r>
      <w:r w:rsidR="00597F1B">
        <w:rPr>
          <w:rFonts w:eastAsia="Calibri"/>
          <w:color w:val="auto"/>
          <w:lang w:eastAsia="en-US"/>
        </w:rPr>
        <w:t xml:space="preserve">upport </w:t>
      </w:r>
      <w:r w:rsidR="00597F1B" w:rsidRPr="00F40B9E">
        <w:rPr>
          <w:rFonts w:eastAsia="Calibri"/>
          <w:color w:val="auto"/>
          <w:lang w:eastAsia="en-US"/>
        </w:rPr>
        <w:t>P</w:t>
      </w:r>
      <w:r w:rsidR="00597F1B">
        <w:rPr>
          <w:rFonts w:eastAsia="Calibri"/>
          <w:color w:val="auto"/>
          <w:lang w:eastAsia="en-US"/>
        </w:rPr>
        <w:t>rogramme</w:t>
      </w:r>
      <w:r>
        <w:t xml:space="preserve"> social support program and may commence services in the future.</w:t>
      </w:r>
    </w:p>
    <w:p w14:paraId="2799416B" w14:textId="77777777" w:rsidR="003B2B9D" w:rsidRPr="00C25E63" w:rsidRDefault="003B2B9D" w:rsidP="003B2B9D">
      <w:r>
        <w:t xml:space="preserve">Therefore, the Assessment Team found this Standard to be not applicable for assessment. </w:t>
      </w:r>
    </w:p>
    <w:p w14:paraId="747B201C" w14:textId="68429D0E"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66773743" w14:textId="77777777" w:rsidTr="006107BF">
        <w:tc>
          <w:tcPr>
            <w:tcW w:w="4531" w:type="dxa"/>
            <w:shd w:val="clear" w:color="auto" w:fill="E7E6E6" w:themeFill="background2"/>
          </w:tcPr>
          <w:p w14:paraId="568001F0" w14:textId="6FFB6EE6" w:rsidR="00F64C5B" w:rsidRPr="002B61BB" w:rsidRDefault="00F64C5B" w:rsidP="00F64C5B">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6806388" w14:textId="40EB296C" w:rsidR="00F64C5B" w:rsidRPr="006107BF" w:rsidRDefault="00F64C5B" w:rsidP="00F64C5B">
            <w:pPr>
              <w:pStyle w:val="Heading3"/>
              <w:spacing w:before="120" w:after="0"/>
              <w:jc w:val="right"/>
              <w:outlineLvl w:val="2"/>
            </w:pPr>
            <w:r w:rsidRPr="00E50C36">
              <w:rPr>
                <w:szCs w:val="26"/>
              </w:rPr>
              <w:t>Not Applicable</w:t>
            </w:r>
          </w:p>
        </w:tc>
      </w:tr>
      <w:tr w:rsidR="00F64C5B" w:rsidRPr="002B61BB" w14:paraId="48540ADB" w14:textId="77777777" w:rsidTr="006107BF">
        <w:tc>
          <w:tcPr>
            <w:tcW w:w="4531" w:type="dxa"/>
            <w:shd w:val="clear" w:color="auto" w:fill="E7E6E6" w:themeFill="background2"/>
          </w:tcPr>
          <w:p w14:paraId="069003E6" w14:textId="77777777" w:rsidR="00F64C5B" w:rsidRPr="002B61BB" w:rsidRDefault="00F64C5B" w:rsidP="00F64C5B">
            <w:pPr>
              <w:pStyle w:val="Heading3"/>
              <w:spacing w:before="0" w:after="0"/>
              <w:outlineLvl w:val="2"/>
            </w:pPr>
          </w:p>
        </w:tc>
        <w:tc>
          <w:tcPr>
            <w:tcW w:w="993" w:type="dxa"/>
            <w:shd w:val="clear" w:color="auto" w:fill="E7E6E6" w:themeFill="background2"/>
          </w:tcPr>
          <w:p w14:paraId="5DF23A03"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0A86C6B" w14:textId="6F7E5038" w:rsidR="00F64C5B" w:rsidRPr="006107BF" w:rsidRDefault="00F64C5B" w:rsidP="00F64C5B">
            <w:pPr>
              <w:pStyle w:val="Heading3"/>
              <w:spacing w:before="0" w:after="0"/>
              <w:jc w:val="right"/>
              <w:outlineLvl w:val="2"/>
            </w:pPr>
            <w:r w:rsidRPr="00E50C36">
              <w:rPr>
                <w:szCs w:val="26"/>
              </w:rPr>
              <w:t>Not Applicable</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3BA32373"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371F5485" w:rsidR="006107BF" w:rsidRPr="006107BF" w:rsidRDefault="00F64C5B" w:rsidP="006107BF">
            <w:pPr>
              <w:pStyle w:val="Heading3"/>
              <w:spacing w:before="120" w:after="0"/>
              <w:jc w:val="right"/>
              <w:outlineLvl w:val="2"/>
            </w:pPr>
            <w:r w:rsidRPr="00F64C5B">
              <w:rPr>
                <w:szCs w:val="26"/>
              </w:rPr>
              <w:t>Not Applicable</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389DB013" w:rsidR="006107BF" w:rsidRPr="006107BF" w:rsidRDefault="00F64C5B" w:rsidP="006107BF">
            <w:pPr>
              <w:pStyle w:val="Heading3"/>
              <w:spacing w:before="0" w:after="0"/>
              <w:jc w:val="right"/>
              <w:outlineLvl w:val="2"/>
            </w:pPr>
            <w:r w:rsidRPr="00F64C5B">
              <w:rPr>
                <w:szCs w:val="26"/>
              </w:rPr>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7BC53FD2" w14:textId="3B789995"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F64C5B" w:rsidRDefault="006107BF" w:rsidP="006107BF">
            <w:pPr>
              <w:pStyle w:val="Heading3"/>
              <w:spacing w:before="120" w:after="0"/>
              <w:ind w:hanging="106"/>
              <w:outlineLvl w:val="2"/>
            </w:pPr>
            <w:r w:rsidRPr="00F64C5B">
              <w:t>Requirement 5(3)(c)</w:t>
            </w:r>
          </w:p>
        </w:tc>
        <w:tc>
          <w:tcPr>
            <w:tcW w:w="993" w:type="dxa"/>
            <w:shd w:val="clear" w:color="auto" w:fill="E7E6E6" w:themeFill="background2"/>
          </w:tcPr>
          <w:p w14:paraId="4AB69A80" w14:textId="77777777" w:rsidR="006107BF" w:rsidRPr="00F64C5B" w:rsidRDefault="006107BF" w:rsidP="006107BF">
            <w:pPr>
              <w:pStyle w:val="Heading3"/>
              <w:spacing w:before="120" w:after="0"/>
              <w:outlineLvl w:val="2"/>
            </w:pPr>
            <w:r w:rsidRPr="00F64C5B">
              <w:t xml:space="preserve">HCP   </w:t>
            </w:r>
          </w:p>
        </w:tc>
        <w:tc>
          <w:tcPr>
            <w:tcW w:w="3548" w:type="dxa"/>
            <w:shd w:val="clear" w:color="auto" w:fill="E7E6E6" w:themeFill="background2"/>
          </w:tcPr>
          <w:p w14:paraId="5A51FF6F" w14:textId="0F6F4B3D" w:rsidR="006107BF" w:rsidRPr="00F64C5B" w:rsidRDefault="003B2B9D" w:rsidP="006107BF">
            <w:pPr>
              <w:pStyle w:val="Heading3"/>
              <w:spacing w:before="120" w:after="0"/>
              <w:jc w:val="right"/>
              <w:outlineLvl w:val="2"/>
            </w:pPr>
            <w:r w:rsidRPr="00F64C5B">
              <w:rPr>
                <w:szCs w:val="26"/>
              </w:rPr>
              <w:t>Not Applicable</w:t>
            </w:r>
          </w:p>
        </w:tc>
      </w:tr>
      <w:tr w:rsidR="006107BF" w:rsidRPr="002B61BB" w14:paraId="28646143" w14:textId="77777777" w:rsidTr="006107BF">
        <w:tc>
          <w:tcPr>
            <w:tcW w:w="4531" w:type="dxa"/>
            <w:shd w:val="clear" w:color="auto" w:fill="E7E6E6" w:themeFill="background2"/>
          </w:tcPr>
          <w:p w14:paraId="0AA176C0" w14:textId="77777777" w:rsidR="006107BF" w:rsidRPr="00F64C5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F64C5B" w:rsidRDefault="006107BF" w:rsidP="006107BF">
            <w:pPr>
              <w:pStyle w:val="Heading3"/>
              <w:spacing w:before="0" w:after="0"/>
              <w:outlineLvl w:val="2"/>
            </w:pPr>
            <w:r w:rsidRPr="00F64C5B">
              <w:t xml:space="preserve">CHSP </w:t>
            </w:r>
          </w:p>
        </w:tc>
        <w:tc>
          <w:tcPr>
            <w:tcW w:w="3548" w:type="dxa"/>
            <w:shd w:val="clear" w:color="auto" w:fill="E7E6E6" w:themeFill="background2"/>
          </w:tcPr>
          <w:p w14:paraId="3A13E5D1" w14:textId="6CB6C8C8" w:rsidR="006107BF" w:rsidRPr="00F64C5B" w:rsidRDefault="003B2B9D" w:rsidP="006107BF">
            <w:pPr>
              <w:pStyle w:val="Heading3"/>
              <w:spacing w:before="0" w:after="0"/>
              <w:jc w:val="right"/>
              <w:outlineLvl w:val="2"/>
            </w:pPr>
            <w:r w:rsidRPr="00F64C5B">
              <w:rPr>
                <w:szCs w:val="26"/>
              </w:rPr>
              <w:t>Not Applicable</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3B419BEA" w:rsidR="003B2B9D" w:rsidRDefault="003B2B9D">
      <w:pPr>
        <w:spacing w:before="0" w:after="160" w:line="259" w:lineRule="auto"/>
        <w:rPr>
          <w:color w:val="0000FF"/>
        </w:rPr>
      </w:pPr>
      <w:r>
        <w:rPr>
          <w:color w:val="0000FF"/>
        </w:rPr>
        <w:br w:type="page"/>
      </w: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90B083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B2B9D">
        <w:rPr>
          <w:rFonts w:ascii="Arial" w:hAnsi="Arial"/>
          <w:bCs w:val="0"/>
          <w:iCs w:val="0"/>
          <w:color w:val="FFFFFF" w:themeColor="background1"/>
          <w:sz w:val="36"/>
          <w:szCs w:val="36"/>
        </w:rPr>
        <w:t xml:space="preserve">Compliant </w:t>
      </w:r>
      <w:r w:rsidRPr="003B2B9D">
        <w:rPr>
          <w:color w:val="FFFFFF" w:themeColor="background1"/>
          <w:highlight w:val="yellow"/>
        </w:rPr>
        <w:br/>
      </w:r>
      <w:r w:rsidRPr="003B2B9D">
        <w:rPr>
          <w:color w:val="FFFFFF" w:themeColor="background1"/>
          <w:sz w:val="36"/>
        </w:rPr>
        <w:tab/>
        <w:t xml:space="preserve">CHSP </w:t>
      </w:r>
      <w:r w:rsidRPr="003B2B9D">
        <w:rPr>
          <w:color w:val="FFFFFF" w:themeColor="background1"/>
          <w:sz w:val="36"/>
        </w:rPr>
        <w:tab/>
      </w:r>
      <w:r w:rsidR="00FD2302" w:rsidRPr="003B2B9D">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headerReference w:type="first" r:id="rId21"/>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5CED700" w14:textId="77777777" w:rsidR="00920AAB" w:rsidRPr="00046904" w:rsidRDefault="00920AAB" w:rsidP="00920AAB">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54006331" w14:textId="77777777" w:rsidR="003B2B9D" w:rsidRPr="00D677D2" w:rsidRDefault="003B2B9D" w:rsidP="003B2B9D">
      <w:pPr>
        <w:rPr>
          <w:rFonts w:ascii="Calibri" w:hAnsi="Calibri" w:cs="Calibri"/>
          <w:color w:val="auto"/>
          <w:sz w:val="22"/>
          <w:szCs w:val="22"/>
        </w:rPr>
      </w:pPr>
      <w:r w:rsidRPr="00D677D2">
        <w:rPr>
          <w:rFonts w:eastAsia="Fira Sans Light"/>
          <w:color w:val="auto"/>
          <w:lang w:eastAsia="en-US"/>
        </w:rPr>
        <w:t>Consumers and representatives demonstrated an awareness of how to raise any concerns with management and commented that they are confident actions would be taken.</w:t>
      </w:r>
      <w:r w:rsidRPr="00D677D2">
        <w:rPr>
          <w:rFonts w:ascii="Calibri" w:hAnsi="Calibri" w:cs="Calibri"/>
          <w:color w:val="auto"/>
          <w:sz w:val="22"/>
          <w:szCs w:val="22"/>
        </w:rPr>
        <w:t xml:space="preserve"> </w:t>
      </w:r>
      <w:r w:rsidRPr="00D677D2">
        <w:rPr>
          <w:rFonts w:eastAsia="Fira Sans Light"/>
          <w:color w:val="auto"/>
          <w:lang w:eastAsia="en-US"/>
        </w:rPr>
        <w:t>Consumers and representatives demonstrated an awareness of external avenues and supports available for them to raise concerns and resolve complaints.</w:t>
      </w:r>
    </w:p>
    <w:p w14:paraId="2DEA3ED2" w14:textId="77777777" w:rsidR="003B2B9D" w:rsidRPr="00792BAD" w:rsidRDefault="003B2B9D" w:rsidP="003B2B9D">
      <w:pPr>
        <w:spacing w:after="240"/>
        <w:rPr>
          <w:rFonts w:eastAsiaTheme="minorHAnsi"/>
          <w:color w:val="auto"/>
          <w:szCs w:val="22"/>
          <w:lang w:eastAsia="en-US"/>
        </w:rPr>
      </w:pPr>
      <w:r w:rsidRPr="00792BAD">
        <w:rPr>
          <w:rFonts w:eastAsiaTheme="minorHAnsi"/>
          <w:color w:val="auto"/>
          <w:szCs w:val="22"/>
          <w:lang w:eastAsia="en-US"/>
        </w:rPr>
        <w:t xml:space="preserve">Complaints and feedback are monitored through meetings, logged in a Complaints Register and any identified improvements are in the Plan for Continuous Improvement (PCI). Complaint and feedback registers detail information on the concerns raised and actions taken. </w:t>
      </w:r>
    </w:p>
    <w:p w14:paraId="0E78C6F9" w14:textId="37A648FA" w:rsidR="003B2B9D" w:rsidRDefault="003B2B9D" w:rsidP="003B2B9D">
      <w:pPr>
        <w:spacing w:after="240"/>
        <w:rPr>
          <w:color w:val="auto"/>
        </w:rPr>
      </w:pPr>
      <w:r w:rsidRPr="00792BAD">
        <w:rPr>
          <w:color w:val="auto"/>
        </w:rPr>
        <w:t xml:space="preserve">Staff and </w:t>
      </w:r>
      <w:r>
        <w:rPr>
          <w:color w:val="auto"/>
        </w:rPr>
        <w:t>m</w:t>
      </w:r>
      <w:r w:rsidRPr="00792BAD">
        <w:rPr>
          <w:color w:val="auto"/>
        </w:rPr>
        <w:t>anagement were able to describe how they would assist consumers with cognitive or communication difficulties raise complaints or provide feedback.</w:t>
      </w:r>
    </w:p>
    <w:p w14:paraId="4A75F947" w14:textId="075B7C1B" w:rsidR="003B2B9D" w:rsidRDefault="003B2B9D" w:rsidP="003B2B9D">
      <w:pPr>
        <w:tabs>
          <w:tab w:val="right" w:pos="9026"/>
        </w:tabs>
        <w:rPr>
          <w:rFonts w:eastAsia="Fira Sans Light"/>
          <w:color w:val="auto"/>
          <w:lang w:eastAsia="en-US"/>
        </w:rPr>
      </w:pPr>
      <w:r w:rsidRPr="00792BAD">
        <w:rPr>
          <w:color w:val="auto"/>
        </w:rPr>
        <w:t>The organisation has policies and procedures on open disclosure and staff said they have received training in open disclosure.</w:t>
      </w:r>
      <w:r>
        <w:rPr>
          <w:color w:val="auto"/>
        </w:rPr>
        <w:t xml:space="preserve"> </w:t>
      </w:r>
      <w:r w:rsidRPr="00D677D2">
        <w:rPr>
          <w:rFonts w:eastAsia="Fira Sans Light"/>
          <w:color w:val="auto"/>
          <w:lang w:eastAsia="en-US"/>
        </w:rPr>
        <w:t xml:space="preserve">Staff described and documentation indicated responsiveness to feedback and an open disclosure approach is used. </w:t>
      </w:r>
    </w:p>
    <w:p w14:paraId="3F71FD84" w14:textId="77777777" w:rsidR="00D7534F" w:rsidRPr="00CA051C" w:rsidRDefault="00D7534F" w:rsidP="00D7534F">
      <w:pPr>
        <w:tabs>
          <w:tab w:val="right" w:pos="9026"/>
        </w:tabs>
        <w:rPr>
          <w:rFonts w:eastAsia="Fira Sans Light"/>
          <w:color w:val="auto"/>
          <w:lang w:eastAsia="en-US"/>
        </w:rPr>
      </w:pPr>
      <w:r w:rsidRPr="00CA051C">
        <w:rPr>
          <w:rFonts w:eastAsia="Fira Sans Light"/>
          <w:color w:val="auto"/>
          <w:lang w:eastAsia="en-US"/>
        </w:rPr>
        <w:lastRenderedPageBreak/>
        <w:t>Management advised and the continuous improvement plan confirmed that complaints are documented, trended and improvements actioned to ensure quality of care and services.</w:t>
      </w:r>
    </w:p>
    <w:p w14:paraId="7D9EA69B" w14:textId="4EB16123"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63B34086" w14:textId="77777777" w:rsidTr="006107BF">
        <w:tc>
          <w:tcPr>
            <w:tcW w:w="4531" w:type="dxa"/>
            <w:shd w:val="clear" w:color="auto" w:fill="E7E6E6" w:themeFill="background2"/>
          </w:tcPr>
          <w:p w14:paraId="740AF797" w14:textId="5FD9FFC3" w:rsidR="00F64C5B" w:rsidRPr="002B61BB" w:rsidRDefault="00F64C5B" w:rsidP="00F64C5B">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F9574EB" w14:textId="0CC42123" w:rsidR="00F64C5B" w:rsidRPr="00F64C5B" w:rsidRDefault="00F64C5B" w:rsidP="00F64C5B">
            <w:pPr>
              <w:pStyle w:val="Heading3"/>
              <w:spacing w:before="120" w:after="0"/>
              <w:jc w:val="right"/>
              <w:outlineLvl w:val="2"/>
            </w:pPr>
            <w:r w:rsidRPr="00F64C5B">
              <w:t>Compliant</w:t>
            </w:r>
          </w:p>
        </w:tc>
      </w:tr>
      <w:tr w:rsidR="00F64C5B" w:rsidRPr="002B61BB" w14:paraId="5AAA8280" w14:textId="77777777" w:rsidTr="006107BF">
        <w:tc>
          <w:tcPr>
            <w:tcW w:w="4531" w:type="dxa"/>
            <w:shd w:val="clear" w:color="auto" w:fill="E7E6E6" w:themeFill="background2"/>
          </w:tcPr>
          <w:p w14:paraId="6EBF36C2" w14:textId="77777777" w:rsidR="00F64C5B" w:rsidRPr="002B61BB" w:rsidRDefault="00F64C5B" w:rsidP="00F64C5B">
            <w:pPr>
              <w:pStyle w:val="Heading3"/>
              <w:spacing w:before="0" w:after="0"/>
              <w:outlineLvl w:val="2"/>
            </w:pPr>
          </w:p>
        </w:tc>
        <w:tc>
          <w:tcPr>
            <w:tcW w:w="993" w:type="dxa"/>
            <w:shd w:val="clear" w:color="auto" w:fill="E7E6E6" w:themeFill="background2"/>
          </w:tcPr>
          <w:p w14:paraId="38A4A7C3"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1FC4C446" w14:textId="0B89C05B" w:rsidR="00F64C5B" w:rsidRPr="00F64C5B" w:rsidRDefault="00F64C5B" w:rsidP="00F64C5B">
            <w:pPr>
              <w:pStyle w:val="Heading3"/>
              <w:spacing w:before="0" w:after="0"/>
              <w:jc w:val="right"/>
              <w:outlineLvl w:val="2"/>
            </w:pPr>
            <w:r w:rsidRPr="00F64C5B">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090667B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2DFFDFEA" w14:textId="77777777" w:rsidTr="006107BF">
        <w:tc>
          <w:tcPr>
            <w:tcW w:w="4531" w:type="dxa"/>
            <w:shd w:val="clear" w:color="auto" w:fill="E7E6E6" w:themeFill="background2"/>
          </w:tcPr>
          <w:p w14:paraId="5C4E3439" w14:textId="3D2E29B0" w:rsidR="00F64C5B" w:rsidRPr="002B61BB" w:rsidRDefault="00F64C5B" w:rsidP="00F64C5B">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22AEFBD5" w14:textId="5541FC8C" w:rsidR="00F64C5B" w:rsidRPr="006107BF" w:rsidRDefault="00F64C5B" w:rsidP="00F64C5B">
            <w:pPr>
              <w:pStyle w:val="Heading3"/>
              <w:spacing w:before="120" w:after="0"/>
              <w:jc w:val="right"/>
              <w:outlineLvl w:val="2"/>
            </w:pPr>
            <w:r w:rsidRPr="00016C1D">
              <w:t>Compliant</w:t>
            </w:r>
          </w:p>
        </w:tc>
      </w:tr>
      <w:tr w:rsidR="00F64C5B" w:rsidRPr="002B61BB" w14:paraId="08493B7F" w14:textId="77777777" w:rsidTr="006107BF">
        <w:tc>
          <w:tcPr>
            <w:tcW w:w="4531" w:type="dxa"/>
            <w:shd w:val="clear" w:color="auto" w:fill="E7E6E6" w:themeFill="background2"/>
          </w:tcPr>
          <w:p w14:paraId="4C3DDD10" w14:textId="77777777" w:rsidR="00F64C5B" w:rsidRPr="002B61BB" w:rsidRDefault="00F64C5B" w:rsidP="00F64C5B">
            <w:pPr>
              <w:pStyle w:val="Heading3"/>
              <w:spacing w:before="0" w:after="0"/>
              <w:outlineLvl w:val="2"/>
            </w:pPr>
          </w:p>
        </w:tc>
        <w:tc>
          <w:tcPr>
            <w:tcW w:w="993" w:type="dxa"/>
            <w:shd w:val="clear" w:color="auto" w:fill="E7E6E6" w:themeFill="background2"/>
          </w:tcPr>
          <w:p w14:paraId="7C568C78"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1F57D9BF" w14:textId="2842FF03" w:rsidR="00F64C5B" w:rsidRPr="006107BF" w:rsidRDefault="00F64C5B" w:rsidP="00F64C5B">
            <w:pPr>
              <w:pStyle w:val="Heading3"/>
              <w:spacing w:before="0" w:after="0"/>
              <w:jc w:val="right"/>
              <w:outlineLvl w:val="2"/>
            </w:pPr>
            <w:r w:rsidRPr="00016C1D">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5B04A4F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37B57580" w14:textId="77777777" w:rsidTr="006107BF">
        <w:tc>
          <w:tcPr>
            <w:tcW w:w="4531" w:type="dxa"/>
            <w:shd w:val="clear" w:color="auto" w:fill="E7E6E6" w:themeFill="background2"/>
          </w:tcPr>
          <w:p w14:paraId="3E00C01E" w14:textId="497F55E1" w:rsidR="00F64C5B" w:rsidRPr="002B61BB" w:rsidRDefault="00F64C5B" w:rsidP="00F64C5B">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7E810BFA" w14:textId="725D8F02" w:rsidR="00F64C5B" w:rsidRPr="006107BF" w:rsidRDefault="00F64C5B" w:rsidP="00F64C5B">
            <w:pPr>
              <w:pStyle w:val="Heading3"/>
              <w:spacing w:before="120" w:after="0"/>
              <w:jc w:val="right"/>
              <w:outlineLvl w:val="2"/>
            </w:pPr>
            <w:r w:rsidRPr="00312650">
              <w:t>Compliant</w:t>
            </w:r>
          </w:p>
        </w:tc>
      </w:tr>
      <w:tr w:rsidR="00F64C5B" w:rsidRPr="002B61BB" w14:paraId="43503003" w14:textId="77777777" w:rsidTr="006107BF">
        <w:tc>
          <w:tcPr>
            <w:tcW w:w="4531" w:type="dxa"/>
            <w:shd w:val="clear" w:color="auto" w:fill="E7E6E6" w:themeFill="background2"/>
          </w:tcPr>
          <w:p w14:paraId="476976C2" w14:textId="77777777" w:rsidR="00F64C5B" w:rsidRPr="002B61BB" w:rsidRDefault="00F64C5B" w:rsidP="00F64C5B">
            <w:pPr>
              <w:pStyle w:val="Heading3"/>
              <w:spacing w:before="0" w:after="0"/>
              <w:outlineLvl w:val="2"/>
            </w:pPr>
          </w:p>
        </w:tc>
        <w:tc>
          <w:tcPr>
            <w:tcW w:w="993" w:type="dxa"/>
            <w:shd w:val="clear" w:color="auto" w:fill="E7E6E6" w:themeFill="background2"/>
          </w:tcPr>
          <w:p w14:paraId="33FDC05A"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8C9084D" w14:textId="74AC1DEE" w:rsidR="00F64C5B" w:rsidRPr="006107BF" w:rsidRDefault="00F64C5B" w:rsidP="00F64C5B">
            <w:pPr>
              <w:pStyle w:val="Heading3"/>
              <w:spacing w:before="0" w:after="0"/>
              <w:jc w:val="right"/>
              <w:outlineLvl w:val="2"/>
            </w:pPr>
            <w:r w:rsidRPr="00312650">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240304D3"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46D996A9" w14:textId="77777777" w:rsidTr="006107BF">
        <w:tc>
          <w:tcPr>
            <w:tcW w:w="4531" w:type="dxa"/>
            <w:shd w:val="clear" w:color="auto" w:fill="E7E6E6" w:themeFill="background2"/>
          </w:tcPr>
          <w:p w14:paraId="56D0FB96" w14:textId="036FC75D" w:rsidR="00F64C5B" w:rsidRPr="002B61BB" w:rsidRDefault="00F64C5B" w:rsidP="00F64C5B">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E18C20E" w14:textId="60C5ED9E" w:rsidR="00F64C5B" w:rsidRPr="006107BF" w:rsidRDefault="00F64C5B" w:rsidP="00F64C5B">
            <w:pPr>
              <w:pStyle w:val="Heading3"/>
              <w:spacing w:before="120" w:after="0"/>
              <w:jc w:val="right"/>
              <w:outlineLvl w:val="2"/>
            </w:pPr>
            <w:r w:rsidRPr="003B4263">
              <w:t>Compliant</w:t>
            </w:r>
          </w:p>
        </w:tc>
      </w:tr>
      <w:tr w:rsidR="00F64C5B" w:rsidRPr="002B61BB" w14:paraId="2ABE2FB8" w14:textId="77777777" w:rsidTr="006107BF">
        <w:tc>
          <w:tcPr>
            <w:tcW w:w="4531" w:type="dxa"/>
            <w:shd w:val="clear" w:color="auto" w:fill="E7E6E6" w:themeFill="background2"/>
          </w:tcPr>
          <w:p w14:paraId="2475A9BD" w14:textId="77777777" w:rsidR="00F64C5B" w:rsidRPr="002B61BB" w:rsidRDefault="00F64C5B" w:rsidP="00F64C5B">
            <w:pPr>
              <w:pStyle w:val="Heading3"/>
              <w:spacing w:before="0" w:after="0"/>
              <w:outlineLvl w:val="2"/>
            </w:pPr>
          </w:p>
        </w:tc>
        <w:tc>
          <w:tcPr>
            <w:tcW w:w="993" w:type="dxa"/>
            <w:shd w:val="clear" w:color="auto" w:fill="E7E6E6" w:themeFill="background2"/>
          </w:tcPr>
          <w:p w14:paraId="50FD710E"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5E7052C" w14:textId="544BD8BC" w:rsidR="00F64C5B" w:rsidRPr="006107BF" w:rsidRDefault="00F64C5B" w:rsidP="00F64C5B">
            <w:pPr>
              <w:pStyle w:val="Heading3"/>
              <w:spacing w:before="0" w:after="0"/>
              <w:jc w:val="right"/>
              <w:outlineLvl w:val="2"/>
            </w:pPr>
            <w:r w:rsidRPr="003B4263">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4E28871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7534F">
        <w:rPr>
          <w:rFonts w:ascii="Arial" w:hAnsi="Arial"/>
          <w:bCs w:val="0"/>
          <w:iCs w:val="0"/>
          <w:color w:val="FFFFFF" w:themeColor="background1"/>
          <w:sz w:val="36"/>
          <w:szCs w:val="36"/>
        </w:rPr>
        <w:t xml:space="preserve">Compliant </w:t>
      </w:r>
      <w:r w:rsidRPr="00D7534F">
        <w:rPr>
          <w:color w:val="FFFFFF" w:themeColor="background1"/>
          <w:highlight w:val="yellow"/>
        </w:rPr>
        <w:br/>
      </w:r>
      <w:r w:rsidRPr="00D7534F">
        <w:rPr>
          <w:color w:val="FFFFFF" w:themeColor="background1"/>
          <w:sz w:val="36"/>
        </w:rPr>
        <w:tab/>
        <w:t xml:space="preserve">CHSP </w:t>
      </w:r>
      <w:r w:rsidRPr="00D7534F">
        <w:rPr>
          <w:color w:val="FFFFFF" w:themeColor="background1"/>
          <w:sz w:val="36"/>
        </w:rPr>
        <w:tab/>
      </w:r>
      <w:r w:rsidR="00FD2302" w:rsidRPr="00D7534F">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2657923" w14:textId="77777777" w:rsidR="00920AAB" w:rsidRPr="00046904" w:rsidRDefault="00920AAB" w:rsidP="00920AAB">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16CBC40E" w14:textId="77777777" w:rsidR="00D7534F" w:rsidRPr="007F2D94" w:rsidRDefault="00D7534F" w:rsidP="00D7534F">
      <w:pPr>
        <w:tabs>
          <w:tab w:val="right" w:pos="9026"/>
        </w:tabs>
        <w:rPr>
          <w:rFonts w:eastAsia="Fira Sans Light"/>
          <w:color w:val="auto"/>
          <w:lang w:eastAsia="en-US"/>
        </w:rPr>
      </w:pPr>
      <w:r w:rsidRPr="007F2D94">
        <w:rPr>
          <w:rFonts w:eastAsia="Fira Sans Light"/>
          <w:color w:val="auto"/>
          <w:lang w:eastAsia="en-US"/>
        </w:rPr>
        <w:t xml:space="preserve">Consumers/representatives indicated case managers and care workers are constantly changing due to transition of staff however most of the time when they can speak to staff when they contact the office and care workers attend as scheduled. Consumers and representatives commented that all care worker are kind and caring. Some care services may be delivered by subcontracted service providers. </w:t>
      </w:r>
    </w:p>
    <w:p w14:paraId="222D0B94" w14:textId="77777777" w:rsidR="00D7534F" w:rsidRPr="007F2D94" w:rsidRDefault="00D7534F" w:rsidP="00D7534F">
      <w:pPr>
        <w:tabs>
          <w:tab w:val="right" w:pos="9026"/>
        </w:tabs>
        <w:rPr>
          <w:rFonts w:eastAsia="Fira Sans Light"/>
          <w:color w:val="auto"/>
          <w:lang w:eastAsia="en-US"/>
        </w:rPr>
      </w:pPr>
      <w:r w:rsidRPr="007F2D94">
        <w:rPr>
          <w:rFonts w:eastAsia="Fira Sans Light"/>
          <w:color w:val="auto"/>
          <w:lang w:eastAsia="en-US"/>
        </w:rPr>
        <w:t>Ca</w:t>
      </w:r>
      <w:r>
        <w:rPr>
          <w:rFonts w:eastAsia="Fira Sans Light"/>
          <w:color w:val="auto"/>
          <w:lang w:eastAsia="en-US"/>
        </w:rPr>
        <w:t>r</w:t>
      </w:r>
      <w:r w:rsidRPr="007F2D94">
        <w:rPr>
          <w:rFonts w:eastAsia="Fira Sans Light"/>
          <w:color w:val="auto"/>
          <w:lang w:eastAsia="en-US"/>
        </w:rPr>
        <w:t>e workers are familiar with consumers and spoke about them in a respectful way. Most consumers/representatives said staff know what they are doing.</w:t>
      </w:r>
    </w:p>
    <w:p w14:paraId="3521F2F9" w14:textId="77777777" w:rsidR="00D7534F" w:rsidRPr="007F2D94" w:rsidRDefault="00D7534F" w:rsidP="00D7534F">
      <w:pPr>
        <w:tabs>
          <w:tab w:val="right" w:pos="9026"/>
        </w:tabs>
        <w:rPr>
          <w:rFonts w:eastAsia="Fira Sans Light"/>
          <w:color w:val="auto"/>
          <w:lang w:eastAsia="en-US"/>
        </w:rPr>
      </w:pPr>
      <w:r w:rsidRPr="007F2D94">
        <w:rPr>
          <w:rFonts w:eastAsia="Calibri"/>
          <w:color w:val="auto"/>
        </w:rPr>
        <w:t>Staff, including care workers indicated in various ways confidence in their abilities to perform effectively in the role. Staff discussed initial orientation processes, staff meetings and mandatory training.</w:t>
      </w:r>
    </w:p>
    <w:p w14:paraId="72731BDC" w14:textId="77777777" w:rsidR="00D7534F" w:rsidRDefault="00D7534F" w:rsidP="00D7534F">
      <w:pPr>
        <w:spacing w:after="240"/>
        <w:rPr>
          <w:rFonts w:eastAsia="Fira Sans Light"/>
          <w:color w:val="auto"/>
          <w:lang w:eastAsia="en-US"/>
        </w:rPr>
      </w:pPr>
      <w:r w:rsidRPr="007F2D94">
        <w:rPr>
          <w:rFonts w:eastAsia="Calibri"/>
          <w:color w:val="auto"/>
          <w:lang w:eastAsia="en-US"/>
        </w:rPr>
        <w:t xml:space="preserve">Management discussed supervision and annual performance of their case managers, nursing, allied health, program coordinators, care workers and administration staff and </w:t>
      </w:r>
      <w:r w:rsidRPr="007F2D94">
        <w:rPr>
          <w:rFonts w:eastAsia="Fira Sans Light"/>
          <w:color w:val="auto"/>
          <w:szCs w:val="22"/>
          <w:lang w:eastAsia="en-US"/>
        </w:rPr>
        <w:t>discussed</w:t>
      </w:r>
      <w:r w:rsidRPr="007F2D94">
        <w:rPr>
          <w:rFonts w:eastAsia="Fira Sans Light"/>
          <w:color w:val="auto"/>
          <w:lang w:eastAsia="en-US"/>
        </w:rPr>
        <w:t xml:space="preserve"> planned improvements including a recruitment drive to fill gaps identified due to the transition</w:t>
      </w:r>
      <w:r>
        <w:rPr>
          <w:rFonts w:eastAsia="Fira Sans Light"/>
          <w:color w:val="auto"/>
          <w:lang w:eastAsia="en-US"/>
        </w:rPr>
        <w:t xml:space="preserve"> and attrition</w:t>
      </w:r>
      <w:r w:rsidRPr="007F2D94">
        <w:rPr>
          <w:rFonts w:eastAsia="Fira Sans Light"/>
          <w:color w:val="auto"/>
          <w:lang w:eastAsia="en-US"/>
        </w:rPr>
        <w:t xml:space="preserve"> of staff over the last few months. </w:t>
      </w:r>
    </w:p>
    <w:p w14:paraId="4500CC38" w14:textId="77777777" w:rsidR="00D7534F" w:rsidRDefault="00D7534F" w:rsidP="00D7534F">
      <w:pPr>
        <w:spacing w:after="240"/>
        <w:rPr>
          <w:rFonts w:eastAsia="Calibri"/>
          <w:color w:val="000000" w:themeColor="text1"/>
          <w:lang w:eastAsia="en-US"/>
        </w:rPr>
      </w:pPr>
      <w:r w:rsidRPr="006012CD">
        <w:rPr>
          <w:rFonts w:eastAsia="Calibri"/>
          <w:color w:val="000000" w:themeColor="text1"/>
          <w:lang w:eastAsia="en-US"/>
        </w:rPr>
        <w:t xml:space="preserve">The service has an ongoing recruitment process and </w:t>
      </w:r>
      <w:r>
        <w:rPr>
          <w:rFonts w:eastAsia="Calibri"/>
          <w:color w:val="000000" w:themeColor="text1"/>
          <w:lang w:eastAsia="en-US"/>
        </w:rPr>
        <w:t>sub-contracted</w:t>
      </w:r>
      <w:r w:rsidRPr="006012CD">
        <w:rPr>
          <w:rFonts w:eastAsia="Calibri"/>
          <w:color w:val="000000" w:themeColor="text1"/>
          <w:lang w:eastAsia="en-US"/>
        </w:rPr>
        <w:t xml:space="preserve"> arrangements to ensure enough staff are available to deliver scheduled care and services. </w:t>
      </w:r>
    </w:p>
    <w:p w14:paraId="4AA75F94" w14:textId="77777777" w:rsidR="00D7534F" w:rsidRPr="006012CD" w:rsidRDefault="00D7534F" w:rsidP="00D7534F">
      <w:pPr>
        <w:spacing w:after="240"/>
        <w:rPr>
          <w:rFonts w:eastAsia="Calibri"/>
          <w:color w:val="000000" w:themeColor="text1"/>
          <w:lang w:eastAsia="en-US"/>
        </w:rPr>
      </w:pPr>
      <w:r>
        <w:rPr>
          <w:rFonts w:eastAsia="Calibri"/>
          <w:color w:val="000000" w:themeColor="text1"/>
          <w:lang w:eastAsia="en-US"/>
        </w:rPr>
        <w:lastRenderedPageBreak/>
        <w:t xml:space="preserve">The organisation regularly reviews the skills, qualifications and competencies of the workforce when there are changes in the consumer’s care and preferences to ensure there is adequate skilled staff to deliver safe, respectful and quality care and services. </w:t>
      </w:r>
    </w:p>
    <w:p w14:paraId="211C4391" w14:textId="001A451F"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1EEFE13A" w14:textId="77777777" w:rsidTr="006107BF">
        <w:tc>
          <w:tcPr>
            <w:tcW w:w="4531" w:type="dxa"/>
            <w:shd w:val="clear" w:color="auto" w:fill="E7E6E6" w:themeFill="background2"/>
          </w:tcPr>
          <w:p w14:paraId="7EFE7E03" w14:textId="601144DD" w:rsidR="00F64C5B" w:rsidRPr="002B61BB" w:rsidRDefault="00F64C5B" w:rsidP="00F64C5B">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09230127" w14:textId="697A0A42" w:rsidR="00F64C5B" w:rsidRPr="006107BF" w:rsidRDefault="00F64C5B" w:rsidP="00F64C5B">
            <w:pPr>
              <w:pStyle w:val="Heading3"/>
              <w:spacing w:before="120" w:after="0"/>
              <w:jc w:val="right"/>
              <w:outlineLvl w:val="2"/>
            </w:pPr>
            <w:r w:rsidRPr="005540BB">
              <w:t>Compliant</w:t>
            </w:r>
          </w:p>
        </w:tc>
      </w:tr>
      <w:tr w:rsidR="00F64C5B" w:rsidRPr="002B61BB" w14:paraId="37BE169E" w14:textId="77777777" w:rsidTr="006107BF">
        <w:tc>
          <w:tcPr>
            <w:tcW w:w="4531" w:type="dxa"/>
            <w:shd w:val="clear" w:color="auto" w:fill="E7E6E6" w:themeFill="background2"/>
          </w:tcPr>
          <w:p w14:paraId="73A0406A" w14:textId="77777777" w:rsidR="00F64C5B" w:rsidRPr="002B61BB" w:rsidRDefault="00F64C5B" w:rsidP="00F64C5B">
            <w:pPr>
              <w:pStyle w:val="Heading3"/>
              <w:spacing w:before="0" w:after="0"/>
              <w:outlineLvl w:val="2"/>
            </w:pPr>
          </w:p>
        </w:tc>
        <w:tc>
          <w:tcPr>
            <w:tcW w:w="993" w:type="dxa"/>
            <w:shd w:val="clear" w:color="auto" w:fill="E7E6E6" w:themeFill="background2"/>
          </w:tcPr>
          <w:p w14:paraId="65D4143F"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1419AAE7" w14:textId="356E070B" w:rsidR="00F64C5B" w:rsidRPr="006107BF" w:rsidRDefault="00F64C5B" w:rsidP="00F64C5B">
            <w:pPr>
              <w:pStyle w:val="Heading3"/>
              <w:spacing w:before="0" w:after="0"/>
              <w:jc w:val="right"/>
              <w:outlineLvl w:val="2"/>
            </w:pPr>
            <w:r w:rsidRPr="005540BB">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5BB22055"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491A43C0" w14:textId="77777777" w:rsidTr="006107BF">
        <w:tc>
          <w:tcPr>
            <w:tcW w:w="4531" w:type="dxa"/>
            <w:shd w:val="clear" w:color="auto" w:fill="E7E6E6" w:themeFill="background2"/>
          </w:tcPr>
          <w:p w14:paraId="321AFD4B" w14:textId="3D1FFF80" w:rsidR="00F64C5B" w:rsidRPr="002B61BB" w:rsidRDefault="00F64C5B" w:rsidP="00F64C5B">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0B65527D" w14:textId="4B1EDD18" w:rsidR="00F64C5B" w:rsidRPr="006107BF" w:rsidRDefault="00F64C5B" w:rsidP="00F64C5B">
            <w:pPr>
              <w:pStyle w:val="Heading3"/>
              <w:spacing w:before="120" w:after="0"/>
              <w:jc w:val="right"/>
              <w:outlineLvl w:val="2"/>
            </w:pPr>
            <w:r w:rsidRPr="0084625F">
              <w:t>Compliant</w:t>
            </w:r>
          </w:p>
        </w:tc>
      </w:tr>
      <w:tr w:rsidR="00F64C5B" w:rsidRPr="002B61BB" w14:paraId="729A1199" w14:textId="77777777" w:rsidTr="006107BF">
        <w:tc>
          <w:tcPr>
            <w:tcW w:w="4531" w:type="dxa"/>
            <w:shd w:val="clear" w:color="auto" w:fill="E7E6E6" w:themeFill="background2"/>
          </w:tcPr>
          <w:p w14:paraId="0FA5FB63" w14:textId="77777777" w:rsidR="00F64C5B" w:rsidRPr="002B61BB" w:rsidRDefault="00F64C5B" w:rsidP="00F64C5B">
            <w:pPr>
              <w:pStyle w:val="Heading3"/>
              <w:spacing w:before="0" w:after="0"/>
              <w:outlineLvl w:val="2"/>
            </w:pPr>
          </w:p>
        </w:tc>
        <w:tc>
          <w:tcPr>
            <w:tcW w:w="993" w:type="dxa"/>
            <w:shd w:val="clear" w:color="auto" w:fill="E7E6E6" w:themeFill="background2"/>
          </w:tcPr>
          <w:p w14:paraId="6DA9C83F"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5741D70" w14:textId="08DF2974" w:rsidR="00F64C5B" w:rsidRPr="006107BF" w:rsidRDefault="00F64C5B" w:rsidP="00F64C5B">
            <w:pPr>
              <w:pStyle w:val="Heading3"/>
              <w:spacing w:before="0" w:after="0"/>
              <w:jc w:val="right"/>
              <w:outlineLvl w:val="2"/>
            </w:pPr>
            <w:r w:rsidRPr="0084625F">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7D3666F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775642FC" w14:textId="77777777" w:rsidTr="006107BF">
        <w:tc>
          <w:tcPr>
            <w:tcW w:w="4531" w:type="dxa"/>
            <w:shd w:val="clear" w:color="auto" w:fill="E7E6E6" w:themeFill="background2"/>
          </w:tcPr>
          <w:p w14:paraId="44522714" w14:textId="1D215329" w:rsidR="00F64C5B" w:rsidRPr="002B61BB" w:rsidRDefault="00F64C5B" w:rsidP="00F64C5B">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098F75C" w14:textId="695E0241" w:rsidR="00F64C5B" w:rsidRPr="006107BF" w:rsidRDefault="00F64C5B" w:rsidP="00F64C5B">
            <w:pPr>
              <w:pStyle w:val="Heading3"/>
              <w:spacing w:before="120" w:after="0"/>
              <w:jc w:val="right"/>
              <w:outlineLvl w:val="2"/>
            </w:pPr>
            <w:r w:rsidRPr="00C63D14">
              <w:t>Compliant</w:t>
            </w:r>
          </w:p>
        </w:tc>
      </w:tr>
      <w:tr w:rsidR="00F64C5B" w:rsidRPr="002B61BB" w14:paraId="6F7ED1DD" w14:textId="77777777" w:rsidTr="006107BF">
        <w:tc>
          <w:tcPr>
            <w:tcW w:w="4531" w:type="dxa"/>
            <w:shd w:val="clear" w:color="auto" w:fill="E7E6E6" w:themeFill="background2"/>
          </w:tcPr>
          <w:p w14:paraId="4354B116" w14:textId="77777777" w:rsidR="00F64C5B" w:rsidRPr="002B61BB" w:rsidRDefault="00F64C5B" w:rsidP="00F64C5B">
            <w:pPr>
              <w:pStyle w:val="Heading3"/>
              <w:spacing w:before="0" w:after="0"/>
              <w:outlineLvl w:val="2"/>
            </w:pPr>
          </w:p>
        </w:tc>
        <w:tc>
          <w:tcPr>
            <w:tcW w:w="993" w:type="dxa"/>
            <w:shd w:val="clear" w:color="auto" w:fill="E7E6E6" w:themeFill="background2"/>
          </w:tcPr>
          <w:p w14:paraId="231A766E"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493E20D8" w14:textId="6F372797" w:rsidR="00F64C5B" w:rsidRPr="006107BF" w:rsidRDefault="00F64C5B" w:rsidP="00F64C5B">
            <w:pPr>
              <w:pStyle w:val="Heading3"/>
              <w:spacing w:before="0" w:after="0"/>
              <w:jc w:val="right"/>
              <w:outlineLvl w:val="2"/>
            </w:pPr>
            <w:r w:rsidRPr="00C63D14">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7AEFC28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1E5ADAA0" w14:textId="77777777" w:rsidTr="006107BF">
        <w:tc>
          <w:tcPr>
            <w:tcW w:w="4531" w:type="dxa"/>
            <w:shd w:val="clear" w:color="auto" w:fill="E7E6E6" w:themeFill="background2"/>
          </w:tcPr>
          <w:p w14:paraId="7E1F3BC7" w14:textId="0266C053" w:rsidR="00F64C5B" w:rsidRPr="002B61BB" w:rsidRDefault="00F64C5B" w:rsidP="00F64C5B">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D422A3A" w14:textId="2BC2313A" w:rsidR="00F64C5B" w:rsidRPr="006107BF" w:rsidRDefault="00F64C5B" w:rsidP="00F64C5B">
            <w:pPr>
              <w:pStyle w:val="Heading3"/>
              <w:spacing w:before="120" w:after="0"/>
              <w:jc w:val="right"/>
              <w:outlineLvl w:val="2"/>
            </w:pPr>
            <w:r w:rsidRPr="00384909">
              <w:t>Compliant</w:t>
            </w:r>
          </w:p>
        </w:tc>
      </w:tr>
      <w:tr w:rsidR="00F64C5B" w:rsidRPr="002B61BB" w14:paraId="1E19ECEE" w14:textId="77777777" w:rsidTr="006107BF">
        <w:tc>
          <w:tcPr>
            <w:tcW w:w="4531" w:type="dxa"/>
            <w:shd w:val="clear" w:color="auto" w:fill="E7E6E6" w:themeFill="background2"/>
          </w:tcPr>
          <w:p w14:paraId="1E81E0CD" w14:textId="77777777" w:rsidR="00F64C5B" w:rsidRPr="002B61BB" w:rsidRDefault="00F64C5B" w:rsidP="00F64C5B">
            <w:pPr>
              <w:pStyle w:val="Heading3"/>
              <w:spacing w:before="0" w:after="0"/>
              <w:outlineLvl w:val="2"/>
            </w:pPr>
          </w:p>
        </w:tc>
        <w:tc>
          <w:tcPr>
            <w:tcW w:w="993" w:type="dxa"/>
            <w:shd w:val="clear" w:color="auto" w:fill="E7E6E6" w:themeFill="background2"/>
          </w:tcPr>
          <w:p w14:paraId="7799E68B"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662E6D09" w14:textId="6A139A9F" w:rsidR="00F64C5B" w:rsidRPr="006107BF" w:rsidRDefault="00F64C5B" w:rsidP="00F64C5B">
            <w:pPr>
              <w:pStyle w:val="Heading3"/>
              <w:spacing w:before="0" w:after="0"/>
              <w:jc w:val="right"/>
              <w:outlineLvl w:val="2"/>
            </w:pPr>
            <w:r w:rsidRPr="00384909">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5B07AD1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023B7AA3" w14:textId="77777777" w:rsidTr="006107BF">
        <w:tc>
          <w:tcPr>
            <w:tcW w:w="4531" w:type="dxa"/>
            <w:shd w:val="clear" w:color="auto" w:fill="E7E6E6" w:themeFill="background2"/>
          </w:tcPr>
          <w:p w14:paraId="43C950F5" w14:textId="61A6BF51" w:rsidR="00F64C5B" w:rsidRPr="002B61BB" w:rsidRDefault="00F64C5B" w:rsidP="00F64C5B">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320F3F2" w14:textId="4B39B453" w:rsidR="00F64C5B" w:rsidRPr="006107BF" w:rsidRDefault="00F64C5B" w:rsidP="00F64C5B">
            <w:pPr>
              <w:pStyle w:val="Heading3"/>
              <w:spacing w:before="120" w:after="0"/>
              <w:jc w:val="right"/>
              <w:outlineLvl w:val="2"/>
            </w:pPr>
            <w:r w:rsidRPr="00AB2367">
              <w:t>Compliant</w:t>
            </w:r>
          </w:p>
        </w:tc>
      </w:tr>
      <w:tr w:rsidR="00F64C5B" w:rsidRPr="002B61BB" w14:paraId="7BE3574E" w14:textId="77777777" w:rsidTr="006107BF">
        <w:tc>
          <w:tcPr>
            <w:tcW w:w="4531" w:type="dxa"/>
            <w:shd w:val="clear" w:color="auto" w:fill="E7E6E6" w:themeFill="background2"/>
          </w:tcPr>
          <w:p w14:paraId="3EDC6C06" w14:textId="77777777" w:rsidR="00F64C5B" w:rsidRPr="002B61BB" w:rsidRDefault="00F64C5B" w:rsidP="00F64C5B">
            <w:pPr>
              <w:pStyle w:val="Heading3"/>
              <w:spacing w:before="0" w:after="0"/>
              <w:outlineLvl w:val="2"/>
            </w:pPr>
          </w:p>
        </w:tc>
        <w:tc>
          <w:tcPr>
            <w:tcW w:w="993" w:type="dxa"/>
            <w:shd w:val="clear" w:color="auto" w:fill="E7E6E6" w:themeFill="background2"/>
          </w:tcPr>
          <w:p w14:paraId="2928ED7D"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22B8D95" w14:textId="295C871B" w:rsidR="00F64C5B" w:rsidRPr="006107BF" w:rsidRDefault="00F64C5B" w:rsidP="00F64C5B">
            <w:pPr>
              <w:pStyle w:val="Heading3"/>
              <w:spacing w:before="0" w:after="0"/>
              <w:jc w:val="right"/>
              <w:outlineLvl w:val="2"/>
            </w:pPr>
            <w:r w:rsidRPr="00AB2367">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9022D5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7534F">
        <w:rPr>
          <w:rFonts w:ascii="Arial" w:hAnsi="Arial"/>
          <w:bCs w:val="0"/>
          <w:iCs w:val="0"/>
          <w:color w:val="FFFFFF" w:themeColor="background1"/>
          <w:sz w:val="36"/>
          <w:szCs w:val="36"/>
        </w:rPr>
        <w:t xml:space="preserve">Compliant </w:t>
      </w:r>
      <w:r w:rsidRPr="00D7534F">
        <w:rPr>
          <w:color w:val="FFFFFF" w:themeColor="background1"/>
          <w:highlight w:val="yellow"/>
        </w:rPr>
        <w:br/>
      </w:r>
      <w:r w:rsidRPr="00D7534F">
        <w:rPr>
          <w:color w:val="FFFFFF" w:themeColor="background1"/>
          <w:sz w:val="36"/>
        </w:rPr>
        <w:tab/>
        <w:t xml:space="preserve">CHSP </w:t>
      </w:r>
      <w:r w:rsidRPr="00D7534F">
        <w:rPr>
          <w:color w:val="FFFFFF" w:themeColor="background1"/>
          <w:sz w:val="36"/>
        </w:rPr>
        <w:tab/>
      </w:r>
      <w:r w:rsidR="00FD2302" w:rsidRPr="00D7534F">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07EF921" w14:textId="77777777" w:rsidR="00920AAB" w:rsidRPr="00046904" w:rsidRDefault="00920AAB" w:rsidP="00920AAB">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5191BA05" w14:textId="77777777" w:rsidR="00D7534F" w:rsidRPr="00D7534F" w:rsidRDefault="00D7534F" w:rsidP="00D7534F">
      <w:pPr>
        <w:spacing w:after="240"/>
        <w:rPr>
          <w:rFonts w:eastAsia="Calibri"/>
          <w:color w:val="auto"/>
        </w:rPr>
      </w:pPr>
      <w:r w:rsidRPr="00D7534F">
        <w:rPr>
          <w:rFonts w:eastAsia="Calibri"/>
          <w:color w:val="auto"/>
        </w:rPr>
        <w:t>Consumers/representatives interviewed and documentation confirmed consumers are engaged in the development, evaluation and improvement of care and services i</w:t>
      </w:r>
      <w:r w:rsidRPr="00D7534F">
        <w:rPr>
          <w:rFonts w:eastAsia="Fira Sans Light"/>
          <w:color w:val="auto"/>
          <w:lang w:eastAsia="en-US"/>
        </w:rPr>
        <w:t>n consultation with the organisation.</w:t>
      </w:r>
    </w:p>
    <w:p w14:paraId="5E9A3039" w14:textId="79914E9B" w:rsidR="00D7534F" w:rsidRDefault="00D7534F" w:rsidP="00D7534F">
      <w:pPr>
        <w:rPr>
          <w:color w:val="auto"/>
        </w:rPr>
      </w:pPr>
      <w:r w:rsidRPr="00D7534F">
        <w:rPr>
          <w:color w:val="auto"/>
        </w:rPr>
        <w:t xml:space="preserve">The service demonstrated that the organisation’s governing body </w:t>
      </w:r>
      <w:r w:rsidRPr="00D7534F">
        <w:rPr>
          <w:rFonts w:eastAsia="Calibri"/>
          <w:color w:val="auto"/>
        </w:rPr>
        <w:t>has established processes to show it is accountable for providing governance systems which deliver safe, inclusive and quality care and services to consumers</w:t>
      </w:r>
      <w:r w:rsidRPr="00D7534F">
        <w:rPr>
          <w:color w:val="auto"/>
        </w:rPr>
        <w:t xml:space="preserve">. A dashboard ensures the Board and the sub-committees receive daily/monthly reports on significant incidents, including clinical care data relating to the safety of consumers. </w:t>
      </w:r>
      <w:r w:rsidRPr="00D7534F">
        <w:rPr>
          <w:rFonts w:eastAsia="Calibri"/>
          <w:color w:val="auto"/>
        </w:rPr>
        <w:t xml:space="preserve">There are organisational wide governance systems </w:t>
      </w:r>
      <w:r w:rsidRPr="00D7534F">
        <w:rPr>
          <w:color w:val="auto"/>
        </w:rPr>
        <w:t xml:space="preserve">to monitor processes such as information systems, regulatory compliance, financial management, workforce governance, feedback and complaints.   </w:t>
      </w:r>
    </w:p>
    <w:p w14:paraId="3BF2219C" w14:textId="77777777" w:rsidR="00F64C5B" w:rsidRDefault="00D7534F" w:rsidP="00D7534F">
      <w:pPr>
        <w:rPr>
          <w:rFonts w:eastAsia="Calibri"/>
          <w:color w:val="auto"/>
        </w:rPr>
      </w:pPr>
      <w:r w:rsidRPr="00D7534F">
        <w:rPr>
          <w:rFonts w:eastAsia="Calibri"/>
          <w:color w:val="auto"/>
        </w:rPr>
        <w:t xml:space="preserve">The organisation has an effective risk management system for the management of high impact and high-prevalence risks associated with the care of consumers. </w:t>
      </w:r>
    </w:p>
    <w:p w14:paraId="6A80150F" w14:textId="77777777" w:rsidR="00F64C5B" w:rsidRPr="00D7534F" w:rsidRDefault="00F64C5B" w:rsidP="00F64C5B">
      <w:pPr>
        <w:rPr>
          <w:color w:val="auto"/>
        </w:rPr>
      </w:pPr>
      <w:r w:rsidRPr="007E4097">
        <w:rPr>
          <w:rFonts w:eastAsia="Calibri"/>
          <w:color w:val="auto"/>
          <w:lang w:eastAsia="en-US"/>
        </w:rPr>
        <w:t>In relation to abuse and neglect of consumers this is identified and responded to through monitoring and assessment of consumers. Risk management processes, consumer feedback and staff training assist to identify abuse and neglect of consumers.</w:t>
      </w:r>
    </w:p>
    <w:p w14:paraId="5C38F5D0" w14:textId="53003C15" w:rsidR="00D7534F" w:rsidRPr="00D7534F" w:rsidRDefault="00D7534F" w:rsidP="00D7534F">
      <w:pPr>
        <w:rPr>
          <w:rFonts w:eastAsia="Calibri"/>
          <w:color w:val="FF0000"/>
          <w:szCs w:val="22"/>
          <w:lang w:eastAsia="en-US"/>
        </w:rPr>
      </w:pPr>
      <w:r w:rsidRPr="00D7534F">
        <w:rPr>
          <w:rFonts w:eastAsia="Calibri"/>
          <w:color w:val="auto"/>
        </w:rPr>
        <w:lastRenderedPageBreak/>
        <w:t>The organisation has a clinical governance framework that includes policies on antimicrobial stewardship, minimising restraint and open disclosure. Staff and management were able to describe how these policies operate in practice to support the consumer to live the best life they can.</w:t>
      </w:r>
      <w:r w:rsidRPr="00D7534F">
        <w:rPr>
          <w:rFonts w:eastAsiaTheme="minorHAnsi"/>
          <w:color w:val="FF0000"/>
          <w:szCs w:val="22"/>
          <w:lang w:eastAsia="en-US"/>
        </w:rPr>
        <w:t xml:space="preserve"> </w:t>
      </w:r>
      <w:r w:rsidRPr="00D7534F">
        <w:rPr>
          <w:rFonts w:eastAsiaTheme="minorHAnsi"/>
          <w:color w:val="auto"/>
          <w:szCs w:val="22"/>
          <w:lang w:eastAsia="en-US"/>
        </w:rPr>
        <w:t>Consumers are provided with information on minimising the use of restrictive practices. Complaints and incidents are reviewed by management and an open disclosure process is undertaken to resolve the issues.</w:t>
      </w:r>
    </w:p>
    <w:p w14:paraId="2349E918" w14:textId="0115DC5E"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32398D8E" w14:textId="77777777" w:rsidTr="006107BF">
        <w:tc>
          <w:tcPr>
            <w:tcW w:w="4531" w:type="dxa"/>
            <w:shd w:val="clear" w:color="auto" w:fill="E7E6E6" w:themeFill="background2"/>
          </w:tcPr>
          <w:p w14:paraId="372D63F0" w14:textId="6D5273CD" w:rsidR="00F64C5B" w:rsidRPr="002B61BB" w:rsidRDefault="00F64C5B" w:rsidP="00F64C5B">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6AE0195A" w14:textId="78A8AC39" w:rsidR="00F64C5B" w:rsidRPr="006107BF" w:rsidRDefault="00F64C5B" w:rsidP="00F64C5B">
            <w:pPr>
              <w:pStyle w:val="Heading3"/>
              <w:spacing w:before="120" w:after="0"/>
              <w:jc w:val="right"/>
              <w:outlineLvl w:val="2"/>
            </w:pPr>
            <w:r w:rsidRPr="000A7815">
              <w:t>Compliant</w:t>
            </w:r>
          </w:p>
        </w:tc>
      </w:tr>
      <w:tr w:rsidR="00F64C5B" w:rsidRPr="002B61BB" w14:paraId="0DA37A47" w14:textId="77777777" w:rsidTr="006107BF">
        <w:tc>
          <w:tcPr>
            <w:tcW w:w="4531" w:type="dxa"/>
            <w:shd w:val="clear" w:color="auto" w:fill="E7E6E6" w:themeFill="background2"/>
          </w:tcPr>
          <w:p w14:paraId="64F83DCD" w14:textId="77777777" w:rsidR="00F64C5B" w:rsidRPr="002B61BB" w:rsidRDefault="00F64C5B" w:rsidP="00F64C5B">
            <w:pPr>
              <w:pStyle w:val="Heading3"/>
              <w:spacing w:before="0" w:after="0"/>
              <w:outlineLvl w:val="2"/>
            </w:pPr>
          </w:p>
        </w:tc>
        <w:tc>
          <w:tcPr>
            <w:tcW w:w="993" w:type="dxa"/>
            <w:shd w:val="clear" w:color="auto" w:fill="E7E6E6" w:themeFill="background2"/>
          </w:tcPr>
          <w:p w14:paraId="2267CAAD"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02D7033A" w14:textId="3999C508" w:rsidR="00F64C5B" w:rsidRPr="006107BF" w:rsidRDefault="00F64C5B" w:rsidP="00F64C5B">
            <w:pPr>
              <w:pStyle w:val="Heading3"/>
              <w:spacing w:before="0" w:after="0"/>
              <w:jc w:val="right"/>
              <w:outlineLvl w:val="2"/>
            </w:pPr>
            <w:r w:rsidRPr="000A7815">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4ECAD9F6"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5B697393" w14:textId="77777777" w:rsidTr="006107BF">
        <w:tc>
          <w:tcPr>
            <w:tcW w:w="4531" w:type="dxa"/>
            <w:shd w:val="clear" w:color="auto" w:fill="E7E6E6" w:themeFill="background2"/>
          </w:tcPr>
          <w:p w14:paraId="02A92A30" w14:textId="0C0623FB" w:rsidR="00F64C5B" w:rsidRPr="002B61BB" w:rsidRDefault="00F64C5B" w:rsidP="00F64C5B">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3751E275" w14:textId="1EDE966D" w:rsidR="00F64C5B" w:rsidRPr="006107BF" w:rsidRDefault="00F64C5B" w:rsidP="00F64C5B">
            <w:pPr>
              <w:pStyle w:val="Heading3"/>
              <w:spacing w:before="120" w:after="0"/>
              <w:jc w:val="right"/>
              <w:outlineLvl w:val="2"/>
            </w:pPr>
            <w:r w:rsidRPr="000A4D8A">
              <w:t>Compliant</w:t>
            </w:r>
          </w:p>
        </w:tc>
      </w:tr>
      <w:tr w:rsidR="00F64C5B" w:rsidRPr="002B61BB" w14:paraId="21F7CC5F" w14:textId="77777777" w:rsidTr="006107BF">
        <w:tc>
          <w:tcPr>
            <w:tcW w:w="4531" w:type="dxa"/>
            <w:shd w:val="clear" w:color="auto" w:fill="E7E6E6" w:themeFill="background2"/>
          </w:tcPr>
          <w:p w14:paraId="7783BCC5" w14:textId="77777777" w:rsidR="00F64C5B" w:rsidRPr="002B61BB" w:rsidRDefault="00F64C5B" w:rsidP="00F64C5B">
            <w:pPr>
              <w:pStyle w:val="Heading3"/>
              <w:spacing w:before="0" w:after="0"/>
              <w:outlineLvl w:val="2"/>
            </w:pPr>
          </w:p>
        </w:tc>
        <w:tc>
          <w:tcPr>
            <w:tcW w:w="993" w:type="dxa"/>
            <w:shd w:val="clear" w:color="auto" w:fill="E7E6E6" w:themeFill="background2"/>
          </w:tcPr>
          <w:p w14:paraId="13EDC0C3"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308C199" w14:textId="44813B61" w:rsidR="00F64C5B" w:rsidRPr="006107BF" w:rsidRDefault="00F64C5B" w:rsidP="00F64C5B">
            <w:pPr>
              <w:pStyle w:val="Heading3"/>
              <w:spacing w:before="0" w:after="0"/>
              <w:jc w:val="right"/>
              <w:outlineLvl w:val="2"/>
            </w:pPr>
            <w:r w:rsidRPr="000A4D8A">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5C027271"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4DB72536" w14:textId="77777777" w:rsidTr="006107BF">
        <w:tc>
          <w:tcPr>
            <w:tcW w:w="4531" w:type="dxa"/>
            <w:shd w:val="clear" w:color="auto" w:fill="E7E6E6" w:themeFill="background2"/>
          </w:tcPr>
          <w:p w14:paraId="5CCC809F" w14:textId="32595CBE" w:rsidR="00F64C5B" w:rsidRPr="002B61BB" w:rsidRDefault="00F64C5B" w:rsidP="00F64C5B">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0C7D806" w14:textId="51B07F76" w:rsidR="00F64C5B" w:rsidRPr="006107BF" w:rsidRDefault="00F64C5B" w:rsidP="00F64C5B">
            <w:pPr>
              <w:pStyle w:val="Heading3"/>
              <w:spacing w:before="120" w:after="0"/>
              <w:jc w:val="right"/>
              <w:outlineLvl w:val="2"/>
            </w:pPr>
            <w:r w:rsidRPr="009904BA">
              <w:t>Compliant</w:t>
            </w:r>
          </w:p>
        </w:tc>
      </w:tr>
      <w:tr w:rsidR="00F64C5B" w:rsidRPr="002B61BB" w14:paraId="45DFE429" w14:textId="77777777" w:rsidTr="006107BF">
        <w:tc>
          <w:tcPr>
            <w:tcW w:w="4531" w:type="dxa"/>
            <w:shd w:val="clear" w:color="auto" w:fill="E7E6E6" w:themeFill="background2"/>
          </w:tcPr>
          <w:p w14:paraId="061B69F4" w14:textId="77777777" w:rsidR="00F64C5B" w:rsidRPr="002B61BB" w:rsidRDefault="00F64C5B" w:rsidP="00F64C5B">
            <w:pPr>
              <w:pStyle w:val="Heading3"/>
              <w:spacing w:before="0" w:after="0"/>
              <w:outlineLvl w:val="2"/>
            </w:pPr>
          </w:p>
        </w:tc>
        <w:tc>
          <w:tcPr>
            <w:tcW w:w="993" w:type="dxa"/>
            <w:shd w:val="clear" w:color="auto" w:fill="E7E6E6" w:themeFill="background2"/>
          </w:tcPr>
          <w:p w14:paraId="64BC673E"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2AD198CE" w14:textId="31B75A0E" w:rsidR="00F64C5B" w:rsidRPr="006107BF" w:rsidRDefault="00F64C5B" w:rsidP="00F64C5B">
            <w:pPr>
              <w:pStyle w:val="Heading3"/>
              <w:spacing w:before="0" w:after="0"/>
              <w:jc w:val="right"/>
              <w:outlineLvl w:val="2"/>
            </w:pPr>
            <w:r w:rsidRPr="009904BA">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7B1C629E"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0D95BF59" w14:textId="77777777" w:rsidTr="006107BF">
        <w:tc>
          <w:tcPr>
            <w:tcW w:w="4531" w:type="dxa"/>
            <w:shd w:val="clear" w:color="auto" w:fill="E7E6E6" w:themeFill="background2"/>
          </w:tcPr>
          <w:p w14:paraId="7B62C51D" w14:textId="150446E2" w:rsidR="00F64C5B" w:rsidRPr="002B61BB" w:rsidRDefault="00F64C5B" w:rsidP="00F64C5B">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4A4D2BCA" w14:textId="378E48E6" w:rsidR="00F64C5B" w:rsidRPr="006107BF" w:rsidRDefault="00F64C5B" w:rsidP="00F64C5B">
            <w:pPr>
              <w:pStyle w:val="Heading3"/>
              <w:spacing w:before="120" w:after="0"/>
              <w:jc w:val="right"/>
              <w:outlineLvl w:val="2"/>
            </w:pPr>
            <w:r w:rsidRPr="000311DF">
              <w:t>Compliant</w:t>
            </w:r>
          </w:p>
        </w:tc>
      </w:tr>
      <w:tr w:rsidR="00F64C5B" w:rsidRPr="002B61BB" w14:paraId="162A28C5" w14:textId="77777777" w:rsidTr="006107BF">
        <w:tc>
          <w:tcPr>
            <w:tcW w:w="4531" w:type="dxa"/>
            <w:shd w:val="clear" w:color="auto" w:fill="E7E6E6" w:themeFill="background2"/>
          </w:tcPr>
          <w:p w14:paraId="44DA8070" w14:textId="77777777" w:rsidR="00F64C5B" w:rsidRPr="002B61BB" w:rsidRDefault="00F64C5B" w:rsidP="00F64C5B">
            <w:pPr>
              <w:pStyle w:val="Heading3"/>
              <w:spacing w:before="0" w:after="0"/>
              <w:outlineLvl w:val="2"/>
            </w:pPr>
          </w:p>
        </w:tc>
        <w:tc>
          <w:tcPr>
            <w:tcW w:w="993" w:type="dxa"/>
            <w:shd w:val="clear" w:color="auto" w:fill="E7E6E6" w:themeFill="background2"/>
          </w:tcPr>
          <w:p w14:paraId="0D7E30FE"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D2A2DC1" w14:textId="5F8AB364" w:rsidR="00F64C5B" w:rsidRPr="006107BF" w:rsidRDefault="00F64C5B" w:rsidP="00F64C5B">
            <w:pPr>
              <w:pStyle w:val="Heading3"/>
              <w:spacing w:before="0" w:after="0"/>
              <w:jc w:val="right"/>
              <w:outlineLvl w:val="2"/>
            </w:pPr>
            <w:r w:rsidRPr="000311DF">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6AD0B3C7"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4C5B" w:rsidRPr="002B61BB" w14:paraId="0F78A250" w14:textId="77777777" w:rsidTr="006107BF">
        <w:tc>
          <w:tcPr>
            <w:tcW w:w="4531" w:type="dxa"/>
            <w:shd w:val="clear" w:color="auto" w:fill="E7E6E6" w:themeFill="background2"/>
          </w:tcPr>
          <w:p w14:paraId="505780ED" w14:textId="3F7CD390" w:rsidR="00F64C5B" w:rsidRPr="002B61BB" w:rsidRDefault="00F64C5B" w:rsidP="00F64C5B">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F64C5B" w:rsidRPr="002B61BB" w:rsidRDefault="00F64C5B" w:rsidP="00F64C5B">
            <w:pPr>
              <w:pStyle w:val="Heading3"/>
              <w:spacing w:before="120" w:after="0"/>
              <w:outlineLvl w:val="2"/>
            </w:pPr>
            <w:r w:rsidRPr="002B61BB">
              <w:t xml:space="preserve">HCP   </w:t>
            </w:r>
          </w:p>
        </w:tc>
        <w:tc>
          <w:tcPr>
            <w:tcW w:w="3548" w:type="dxa"/>
            <w:shd w:val="clear" w:color="auto" w:fill="E7E6E6" w:themeFill="background2"/>
          </w:tcPr>
          <w:p w14:paraId="5B4209A3" w14:textId="26EE939A" w:rsidR="00F64C5B" w:rsidRPr="006107BF" w:rsidRDefault="00F64C5B" w:rsidP="00F64C5B">
            <w:pPr>
              <w:pStyle w:val="Heading3"/>
              <w:spacing w:before="120" w:after="0"/>
              <w:jc w:val="right"/>
              <w:outlineLvl w:val="2"/>
            </w:pPr>
            <w:r w:rsidRPr="003C4528">
              <w:t>Compliant</w:t>
            </w:r>
          </w:p>
        </w:tc>
      </w:tr>
      <w:tr w:rsidR="00F64C5B" w:rsidRPr="002B61BB" w14:paraId="4B7224B8" w14:textId="77777777" w:rsidTr="006107BF">
        <w:tc>
          <w:tcPr>
            <w:tcW w:w="4531" w:type="dxa"/>
            <w:shd w:val="clear" w:color="auto" w:fill="E7E6E6" w:themeFill="background2"/>
          </w:tcPr>
          <w:p w14:paraId="21F7805A" w14:textId="77777777" w:rsidR="00F64C5B" w:rsidRPr="002B61BB" w:rsidRDefault="00F64C5B" w:rsidP="00F64C5B">
            <w:pPr>
              <w:pStyle w:val="Heading3"/>
              <w:spacing w:before="0" w:after="0"/>
              <w:outlineLvl w:val="2"/>
            </w:pPr>
          </w:p>
        </w:tc>
        <w:tc>
          <w:tcPr>
            <w:tcW w:w="993" w:type="dxa"/>
            <w:shd w:val="clear" w:color="auto" w:fill="E7E6E6" w:themeFill="background2"/>
          </w:tcPr>
          <w:p w14:paraId="2F03B365" w14:textId="77777777" w:rsidR="00F64C5B" w:rsidRPr="002B61BB" w:rsidRDefault="00F64C5B" w:rsidP="00F64C5B">
            <w:pPr>
              <w:pStyle w:val="Heading3"/>
              <w:spacing w:before="0" w:after="0"/>
              <w:outlineLvl w:val="2"/>
            </w:pPr>
            <w:r w:rsidRPr="002B61BB">
              <w:t xml:space="preserve">CHSP </w:t>
            </w:r>
          </w:p>
        </w:tc>
        <w:tc>
          <w:tcPr>
            <w:tcW w:w="3548" w:type="dxa"/>
            <w:shd w:val="clear" w:color="auto" w:fill="E7E6E6" w:themeFill="background2"/>
          </w:tcPr>
          <w:p w14:paraId="3C05F419" w14:textId="2961A12E" w:rsidR="00F64C5B" w:rsidRPr="006107BF" w:rsidRDefault="00F64C5B" w:rsidP="00F64C5B">
            <w:pPr>
              <w:pStyle w:val="Heading3"/>
              <w:spacing w:before="0" w:after="0"/>
              <w:jc w:val="right"/>
              <w:outlineLvl w:val="2"/>
            </w:pPr>
            <w:r w:rsidRPr="003C4528">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2BD4966C" w:rsidR="004B33E7"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11" w:name="_GoBack"/>
      <w:bookmarkEnd w:id="11"/>
    </w:p>
    <w:sectPr w:rsidR="004B33E7"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AB34D" w14:textId="77777777" w:rsidR="00E06C19" w:rsidRDefault="00E06C19" w:rsidP="00603E0E">
      <w:pPr>
        <w:spacing w:after="0" w:line="240" w:lineRule="auto"/>
      </w:pPr>
      <w:r>
        <w:separator/>
      </w:r>
    </w:p>
  </w:endnote>
  <w:endnote w:type="continuationSeparator" w:id="0">
    <w:p w14:paraId="448E52B1" w14:textId="77777777" w:rsidR="00E06C19" w:rsidRDefault="00E06C1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F77C3" w:rsidRPr="009A1F1B" w:rsidRDefault="005F7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0143483" w:rsidR="005F77C3" w:rsidRPr="00307098" w:rsidRDefault="005F77C3" w:rsidP="00A3716D">
    <w:pPr>
      <w:tabs>
        <w:tab w:val="right" w:pos="9070"/>
      </w:tabs>
      <w:spacing w:line="240" w:lineRule="auto"/>
      <w:contextualSpacing/>
      <w:rPr>
        <w:rFonts w:eastAsia="Calibri" w:cs="Times New Roman"/>
        <w:color w:val="auto"/>
        <w:sz w:val="16"/>
        <w:szCs w:val="16"/>
        <w:lang w:eastAsia="en-US"/>
      </w:rPr>
    </w:pPr>
    <w:r w:rsidRPr="00307098">
      <w:rPr>
        <w:rFonts w:eastAsia="Calibri" w:cs="Times New Roman"/>
        <w:color w:val="auto"/>
        <w:sz w:val="16"/>
        <w:szCs w:val="16"/>
        <w:lang w:eastAsia="en-US"/>
      </w:rPr>
      <w:t xml:space="preserve">Name of service: </w:t>
    </w:r>
    <w:r w:rsidRPr="00307098">
      <w:rPr>
        <w:sz w:val="16"/>
        <w:szCs w:val="16"/>
      </w:rPr>
      <w:t>Royal Freemasons Home Care</w:t>
    </w:r>
    <w:r w:rsidRPr="00307098">
      <w:rPr>
        <w:rFonts w:eastAsia="Calibri" w:cs="Times New Roman"/>
        <w:color w:val="auto"/>
        <w:sz w:val="16"/>
        <w:szCs w:val="16"/>
        <w:lang w:eastAsia="en-US"/>
      </w:rPr>
      <w:tab/>
      <w:t>RPT-OPS-0044 v1.0</w:t>
    </w:r>
  </w:p>
  <w:p w14:paraId="44B7837D" w14:textId="405972F5" w:rsidR="005F77C3" w:rsidRPr="00C72FFB" w:rsidRDefault="005F77C3" w:rsidP="00A3716D">
    <w:pPr>
      <w:tabs>
        <w:tab w:val="right" w:pos="9070"/>
      </w:tabs>
      <w:spacing w:line="240" w:lineRule="auto"/>
      <w:contextualSpacing/>
      <w:rPr>
        <w:rFonts w:eastAsia="Calibri" w:cs="Times New Roman"/>
        <w:color w:val="auto"/>
        <w:sz w:val="16"/>
        <w:szCs w:val="22"/>
        <w:lang w:eastAsia="en-US"/>
      </w:rPr>
    </w:pPr>
    <w:r w:rsidRPr="00307098">
      <w:rPr>
        <w:rFonts w:eastAsia="Calibri" w:cs="Times New Roman"/>
        <w:color w:val="auto"/>
        <w:sz w:val="16"/>
        <w:szCs w:val="16"/>
        <w:lang w:eastAsia="en-US"/>
      </w:rPr>
      <w:t xml:space="preserve">ID: </w:t>
    </w:r>
    <w:r w:rsidRPr="00307098">
      <w:rPr>
        <w:sz w:val="16"/>
        <w:szCs w:val="16"/>
      </w:rPr>
      <w:t>300106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F77C3" w:rsidRPr="009A1F1B" w:rsidRDefault="005F7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F77C3" w:rsidRPr="00C72FFB" w:rsidRDefault="005F7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F77C3" w:rsidRPr="00A3716D" w:rsidRDefault="005F7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AE4F" w14:textId="77777777" w:rsidR="00E06C19" w:rsidRDefault="00E06C19" w:rsidP="00603E0E">
      <w:pPr>
        <w:spacing w:after="0" w:line="240" w:lineRule="auto"/>
      </w:pPr>
      <w:r>
        <w:separator/>
      </w:r>
    </w:p>
  </w:footnote>
  <w:footnote w:type="continuationSeparator" w:id="0">
    <w:p w14:paraId="6F1BF4F9" w14:textId="77777777" w:rsidR="00E06C19" w:rsidRDefault="00E06C1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F77C3" w:rsidRDefault="005F77C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F77C3" w:rsidRDefault="005F77C3"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F77C3" w:rsidRDefault="005F77C3"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F77C3" w:rsidRDefault="005F77C3"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F77C3" w:rsidRDefault="005F77C3"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F77C3" w:rsidRDefault="005F77C3"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F77C3" w:rsidRDefault="005F77C3"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5F77C3" w:rsidRDefault="005F77C3"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5F77C3" w:rsidRDefault="005F77C3"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F77C3" w:rsidRDefault="005F77C3"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F77C3" w:rsidRDefault="005F77C3"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B369498">
      <w:start w:val="1"/>
      <w:numFmt w:val="bullet"/>
      <w:lvlText w:val=""/>
      <w:lvlJc w:val="left"/>
      <w:pPr>
        <w:tabs>
          <w:tab w:val="num" w:pos="720"/>
        </w:tabs>
        <w:ind w:left="720" w:hanging="360"/>
      </w:pPr>
      <w:rPr>
        <w:rFonts w:ascii="Symbol" w:hAnsi="Symbol"/>
      </w:rPr>
    </w:lvl>
    <w:lvl w:ilvl="1" w:tplc="1D50C846">
      <w:start w:val="1"/>
      <w:numFmt w:val="bullet"/>
      <w:lvlText w:val="o"/>
      <w:lvlJc w:val="left"/>
      <w:pPr>
        <w:tabs>
          <w:tab w:val="num" w:pos="1440"/>
        </w:tabs>
        <w:ind w:left="1440" w:hanging="360"/>
      </w:pPr>
      <w:rPr>
        <w:rFonts w:ascii="Courier New" w:hAnsi="Courier New"/>
      </w:rPr>
    </w:lvl>
    <w:lvl w:ilvl="2" w:tplc="A7E6C9F8">
      <w:start w:val="1"/>
      <w:numFmt w:val="bullet"/>
      <w:lvlText w:val=""/>
      <w:lvlJc w:val="left"/>
      <w:pPr>
        <w:tabs>
          <w:tab w:val="num" w:pos="2160"/>
        </w:tabs>
        <w:ind w:left="2160" w:hanging="360"/>
      </w:pPr>
      <w:rPr>
        <w:rFonts w:ascii="Wingdings" w:hAnsi="Wingdings"/>
      </w:rPr>
    </w:lvl>
    <w:lvl w:ilvl="3" w:tplc="D52A2618">
      <w:start w:val="1"/>
      <w:numFmt w:val="bullet"/>
      <w:lvlText w:val=""/>
      <w:lvlJc w:val="left"/>
      <w:pPr>
        <w:tabs>
          <w:tab w:val="num" w:pos="2880"/>
        </w:tabs>
        <w:ind w:left="2880" w:hanging="360"/>
      </w:pPr>
      <w:rPr>
        <w:rFonts w:ascii="Symbol" w:hAnsi="Symbol"/>
      </w:rPr>
    </w:lvl>
    <w:lvl w:ilvl="4" w:tplc="DFE26B92">
      <w:start w:val="1"/>
      <w:numFmt w:val="bullet"/>
      <w:lvlText w:val="o"/>
      <w:lvlJc w:val="left"/>
      <w:pPr>
        <w:tabs>
          <w:tab w:val="num" w:pos="3600"/>
        </w:tabs>
        <w:ind w:left="3600" w:hanging="360"/>
      </w:pPr>
      <w:rPr>
        <w:rFonts w:ascii="Courier New" w:hAnsi="Courier New"/>
      </w:rPr>
    </w:lvl>
    <w:lvl w:ilvl="5" w:tplc="57A82620">
      <w:start w:val="1"/>
      <w:numFmt w:val="bullet"/>
      <w:lvlText w:val=""/>
      <w:lvlJc w:val="left"/>
      <w:pPr>
        <w:tabs>
          <w:tab w:val="num" w:pos="4320"/>
        </w:tabs>
        <w:ind w:left="4320" w:hanging="360"/>
      </w:pPr>
      <w:rPr>
        <w:rFonts w:ascii="Wingdings" w:hAnsi="Wingdings"/>
      </w:rPr>
    </w:lvl>
    <w:lvl w:ilvl="6" w:tplc="10248B4E">
      <w:start w:val="1"/>
      <w:numFmt w:val="bullet"/>
      <w:lvlText w:val=""/>
      <w:lvlJc w:val="left"/>
      <w:pPr>
        <w:tabs>
          <w:tab w:val="num" w:pos="5040"/>
        </w:tabs>
        <w:ind w:left="5040" w:hanging="360"/>
      </w:pPr>
      <w:rPr>
        <w:rFonts w:ascii="Symbol" w:hAnsi="Symbol"/>
      </w:rPr>
    </w:lvl>
    <w:lvl w:ilvl="7" w:tplc="A37A191C">
      <w:start w:val="1"/>
      <w:numFmt w:val="bullet"/>
      <w:lvlText w:val="o"/>
      <w:lvlJc w:val="left"/>
      <w:pPr>
        <w:tabs>
          <w:tab w:val="num" w:pos="5760"/>
        </w:tabs>
        <w:ind w:left="5760" w:hanging="360"/>
      </w:pPr>
      <w:rPr>
        <w:rFonts w:ascii="Courier New" w:hAnsi="Courier New"/>
      </w:rPr>
    </w:lvl>
    <w:lvl w:ilvl="8" w:tplc="B6288CC8">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7EBC527E">
      <w:start w:val="1"/>
      <w:numFmt w:val="bullet"/>
      <w:lvlText w:val=""/>
      <w:lvlJc w:val="left"/>
      <w:pPr>
        <w:tabs>
          <w:tab w:val="num" w:pos="720"/>
        </w:tabs>
        <w:ind w:left="720" w:hanging="360"/>
      </w:pPr>
      <w:rPr>
        <w:rFonts w:ascii="Symbol" w:hAnsi="Symbol"/>
      </w:rPr>
    </w:lvl>
    <w:lvl w:ilvl="1" w:tplc="0A9671FC">
      <w:start w:val="1"/>
      <w:numFmt w:val="bullet"/>
      <w:lvlText w:val="o"/>
      <w:lvlJc w:val="left"/>
      <w:pPr>
        <w:tabs>
          <w:tab w:val="num" w:pos="1440"/>
        </w:tabs>
        <w:ind w:left="1440" w:hanging="360"/>
      </w:pPr>
      <w:rPr>
        <w:rFonts w:ascii="Courier New" w:hAnsi="Courier New"/>
      </w:rPr>
    </w:lvl>
    <w:lvl w:ilvl="2" w:tplc="662AB8C8">
      <w:start w:val="1"/>
      <w:numFmt w:val="bullet"/>
      <w:lvlText w:val=""/>
      <w:lvlJc w:val="left"/>
      <w:pPr>
        <w:tabs>
          <w:tab w:val="num" w:pos="2160"/>
        </w:tabs>
        <w:ind w:left="2160" w:hanging="360"/>
      </w:pPr>
      <w:rPr>
        <w:rFonts w:ascii="Wingdings" w:hAnsi="Wingdings"/>
      </w:rPr>
    </w:lvl>
    <w:lvl w:ilvl="3" w:tplc="4CBE7FC6">
      <w:start w:val="1"/>
      <w:numFmt w:val="bullet"/>
      <w:lvlText w:val=""/>
      <w:lvlJc w:val="left"/>
      <w:pPr>
        <w:tabs>
          <w:tab w:val="num" w:pos="2880"/>
        </w:tabs>
        <w:ind w:left="2880" w:hanging="360"/>
      </w:pPr>
      <w:rPr>
        <w:rFonts w:ascii="Symbol" w:hAnsi="Symbol"/>
      </w:rPr>
    </w:lvl>
    <w:lvl w:ilvl="4" w:tplc="4EDCD7FC">
      <w:start w:val="1"/>
      <w:numFmt w:val="bullet"/>
      <w:lvlText w:val="o"/>
      <w:lvlJc w:val="left"/>
      <w:pPr>
        <w:tabs>
          <w:tab w:val="num" w:pos="3600"/>
        </w:tabs>
        <w:ind w:left="3600" w:hanging="360"/>
      </w:pPr>
      <w:rPr>
        <w:rFonts w:ascii="Courier New" w:hAnsi="Courier New"/>
      </w:rPr>
    </w:lvl>
    <w:lvl w:ilvl="5" w:tplc="A022E788">
      <w:start w:val="1"/>
      <w:numFmt w:val="bullet"/>
      <w:lvlText w:val=""/>
      <w:lvlJc w:val="left"/>
      <w:pPr>
        <w:tabs>
          <w:tab w:val="num" w:pos="4320"/>
        </w:tabs>
        <w:ind w:left="4320" w:hanging="360"/>
      </w:pPr>
      <w:rPr>
        <w:rFonts w:ascii="Wingdings" w:hAnsi="Wingdings"/>
      </w:rPr>
    </w:lvl>
    <w:lvl w:ilvl="6" w:tplc="F3327632">
      <w:start w:val="1"/>
      <w:numFmt w:val="bullet"/>
      <w:lvlText w:val=""/>
      <w:lvlJc w:val="left"/>
      <w:pPr>
        <w:tabs>
          <w:tab w:val="num" w:pos="5040"/>
        </w:tabs>
        <w:ind w:left="5040" w:hanging="360"/>
      </w:pPr>
      <w:rPr>
        <w:rFonts w:ascii="Symbol" w:hAnsi="Symbol"/>
      </w:rPr>
    </w:lvl>
    <w:lvl w:ilvl="7" w:tplc="C93C9FB6">
      <w:start w:val="1"/>
      <w:numFmt w:val="bullet"/>
      <w:lvlText w:val="o"/>
      <w:lvlJc w:val="left"/>
      <w:pPr>
        <w:tabs>
          <w:tab w:val="num" w:pos="5760"/>
        </w:tabs>
        <w:ind w:left="5760" w:hanging="360"/>
      </w:pPr>
      <w:rPr>
        <w:rFonts w:ascii="Courier New" w:hAnsi="Courier New"/>
      </w:rPr>
    </w:lvl>
    <w:lvl w:ilvl="8" w:tplc="9B0A571E">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B37D2"/>
    <w:rsid w:val="000C0395"/>
    <w:rsid w:val="000C064F"/>
    <w:rsid w:val="000D4EB7"/>
    <w:rsid w:val="000E1859"/>
    <w:rsid w:val="000E654D"/>
    <w:rsid w:val="000F01D0"/>
    <w:rsid w:val="000F5058"/>
    <w:rsid w:val="000F6AB2"/>
    <w:rsid w:val="000F6EBE"/>
    <w:rsid w:val="00100FC0"/>
    <w:rsid w:val="00101228"/>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768D9"/>
    <w:rsid w:val="001855AA"/>
    <w:rsid w:val="00187E1F"/>
    <w:rsid w:val="00190377"/>
    <w:rsid w:val="00192B49"/>
    <w:rsid w:val="001930D2"/>
    <w:rsid w:val="001966C2"/>
    <w:rsid w:val="001A14C5"/>
    <w:rsid w:val="001A2014"/>
    <w:rsid w:val="001A2FEF"/>
    <w:rsid w:val="001A60B9"/>
    <w:rsid w:val="001B20F4"/>
    <w:rsid w:val="001B35A5"/>
    <w:rsid w:val="001B3DE8"/>
    <w:rsid w:val="001B5EB5"/>
    <w:rsid w:val="001C01CA"/>
    <w:rsid w:val="001C1744"/>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1DA1"/>
    <w:rsid w:val="00292117"/>
    <w:rsid w:val="002B4A64"/>
    <w:rsid w:val="002B4C72"/>
    <w:rsid w:val="002B4DED"/>
    <w:rsid w:val="002B7F5E"/>
    <w:rsid w:val="002C0C2A"/>
    <w:rsid w:val="002C1EF5"/>
    <w:rsid w:val="002C55C5"/>
    <w:rsid w:val="002C5AB8"/>
    <w:rsid w:val="002D2015"/>
    <w:rsid w:val="002D296D"/>
    <w:rsid w:val="002D7009"/>
    <w:rsid w:val="002E12E9"/>
    <w:rsid w:val="002E2945"/>
    <w:rsid w:val="002E56D4"/>
    <w:rsid w:val="002F37EE"/>
    <w:rsid w:val="002F478A"/>
    <w:rsid w:val="00300516"/>
    <w:rsid w:val="00301877"/>
    <w:rsid w:val="0030214E"/>
    <w:rsid w:val="003054D4"/>
    <w:rsid w:val="00306FAC"/>
    <w:rsid w:val="00307098"/>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96129"/>
    <w:rsid w:val="003A5F62"/>
    <w:rsid w:val="003A7FC8"/>
    <w:rsid w:val="003B17E9"/>
    <w:rsid w:val="003B298A"/>
    <w:rsid w:val="003B2B9D"/>
    <w:rsid w:val="003B2ECD"/>
    <w:rsid w:val="003B4315"/>
    <w:rsid w:val="003C2A9C"/>
    <w:rsid w:val="003C3987"/>
    <w:rsid w:val="003C68A9"/>
    <w:rsid w:val="003C6D25"/>
    <w:rsid w:val="003C6EC2"/>
    <w:rsid w:val="003D14BE"/>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0F40"/>
    <w:rsid w:val="00411EB5"/>
    <w:rsid w:val="00416B05"/>
    <w:rsid w:val="00420EFF"/>
    <w:rsid w:val="00425A98"/>
    <w:rsid w:val="00427817"/>
    <w:rsid w:val="00434C42"/>
    <w:rsid w:val="004356A1"/>
    <w:rsid w:val="00435BD1"/>
    <w:rsid w:val="00441B66"/>
    <w:rsid w:val="00443B18"/>
    <w:rsid w:val="004442C1"/>
    <w:rsid w:val="0045103F"/>
    <w:rsid w:val="00451E55"/>
    <w:rsid w:val="00456176"/>
    <w:rsid w:val="00457879"/>
    <w:rsid w:val="0046013A"/>
    <w:rsid w:val="0046343A"/>
    <w:rsid w:val="00463CDE"/>
    <w:rsid w:val="00463EF3"/>
    <w:rsid w:val="004657E1"/>
    <w:rsid w:val="00467CAD"/>
    <w:rsid w:val="00472199"/>
    <w:rsid w:val="00472516"/>
    <w:rsid w:val="004749C8"/>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409D"/>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35091"/>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096C"/>
    <w:rsid w:val="00582B2D"/>
    <w:rsid w:val="00583F47"/>
    <w:rsid w:val="00584ED7"/>
    <w:rsid w:val="005851BF"/>
    <w:rsid w:val="0059076E"/>
    <w:rsid w:val="00591850"/>
    <w:rsid w:val="00592B7F"/>
    <w:rsid w:val="00593A89"/>
    <w:rsid w:val="00593D99"/>
    <w:rsid w:val="005944C2"/>
    <w:rsid w:val="00597139"/>
    <w:rsid w:val="005973CC"/>
    <w:rsid w:val="00597F1B"/>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E70F3"/>
    <w:rsid w:val="005F15B8"/>
    <w:rsid w:val="005F44D8"/>
    <w:rsid w:val="005F77C3"/>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CF6"/>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0A3C"/>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E5200"/>
    <w:rsid w:val="007F093F"/>
    <w:rsid w:val="007F42FA"/>
    <w:rsid w:val="007F5256"/>
    <w:rsid w:val="007F7405"/>
    <w:rsid w:val="00804CA5"/>
    <w:rsid w:val="00806FAB"/>
    <w:rsid w:val="0081535F"/>
    <w:rsid w:val="00817367"/>
    <w:rsid w:val="00825C0C"/>
    <w:rsid w:val="008312AC"/>
    <w:rsid w:val="008313E1"/>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77C1C"/>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1F4A"/>
    <w:rsid w:val="008F32C8"/>
    <w:rsid w:val="008F75D1"/>
    <w:rsid w:val="00902986"/>
    <w:rsid w:val="009040F7"/>
    <w:rsid w:val="009044B5"/>
    <w:rsid w:val="00904C38"/>
    <w:rsid w:val="00905B3F"/>
    <w:rsid w:val="00910833"/>
    <w:rsid w:val="00911800"/>
    <w:rsid w:val="00911BAB"/>
    <w:rsid w:val="00912DE6"/>
    <w:rsid w:val="00920AAB"/>
    <w:rsid w:val="00920BB5"/>
    <w:rsid w:val="0092121A"/>
    <w:rsid w:val="00922199"/>
    <w:rsid w:val="0092548F"/>
    <w:rsid w:val="0093350C"/>
    <w:rsid w:val="00934888"/>
    <w:rsid w:val="00940B7C"/>
    <w:rsid w:val="00942649"/>
    <w:rsid w:val="00943697"/>
    <w:rsid w:val="00943E87"/>
    <w:rsid w:val="0094564F"/>
    <w:rsid w:val="00945C37"/>
    <w:rsid w:val="00951FB2"/>
    <w:rsid w:val="0095645C"/>
    <w:rsid w:val="00962207"/>
    <w:rsid w:val="00964212"/>
    <w:rsid w:val="00971D73"/>
    <w:rsid w:val="009754B1"/>
    <w:rsid w:val="00977220"/>
    <w:rsid w:val="009856CE"/>
    <w:rsid w:val="00986245"/>
    <w:rsid w:val="009952D0"/>
    <w:rsid w:val="009965C7"/>
    <w:rsid w:val="0099767A"/>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2314"/>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6505"/>
    <w:rsid w:val="00B8738A"/>
    <w:rsid w:val="00B934B5"/>
    <w:rsid w:val="00B95E16"/>
    <w:rsid w:val="00B97469"/>
    <w:rsid w:val="00BB3072"/>
    <w:rsid w:val="00BB55F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659D8"/>
    <w:rsid w:val="00C72C35"/>
    <w:rsid w:val="00C72FC2"/>
    <w:rsid w:val="00C72FFB"/>
    <w:rsid w:val="00C81797"/>
    <w:rsid w:val="00C83441"/>
    <w:rsid w:val="00C862D4"/>
    <w:rsid w:val="00C87528"/>
    <w:rsid w:val="00C87798"/>
    <w:rsid w:val="00C91B9D"/>
    <w:rsid w:val="00C941D6"/>
    <w:rsid w:val="00C95164"/>
    <w:rsid w:val="00CA375E"/>
    <w:rsid w:val="00CA5E9E"/>
    <w:rsid w:val="00CA7DD4"/>
    <w:rsid w:val="00CB15B4"/>
    <w:rsid w:val="00CB3BA9"/>
    <w:rsid w:val="00CB431C"/>
    <w:rsid w:val="00CB45DA"/>
    <w:rsid w:val="00CB5A3E"/>
    <w:rsid w:val="00CC2266"/>
    <w:rsid w:val="00CC2C2A"/>
    <w:rsid w:val="00CD0153"/>
    <w:rsid w:val="00CD5896"/>
    <w:rsid w:val="00CE2BDB"/>
    <w:rsid w:val="00CE4410"/>
    <w:rsid w:val="00CF1130"/>
    <w:rsid w:val="00CF216F"/>
    <w:rsid w:val="00CF4BB5"/>
    <w:rsid w:val="00CF4FAC"/>
    <w:rsid w:val="00CF6AC7"/>
    <w:rsid w:val="00CF7866"/>
    <w:rsid w:val="00CF7E1B"/>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499C"/>
    <w:rsid w:val="00D435F8"/>
    <w:rsid w:val="00D43E78"/>
    <w:rsid w:val="00D448E1"/>
    <w:rsid w:val="00D51663"/>
    <w:rsid w:val="00D51BF1"/>
    <w:rsid w:val="00D52973"/>
    <w:rsid w:val="00D57990"/>
    <w:rsid w:val="00D62E53"/>
    <w:rsid w:val="00D64E37"/>
    <w:rsid w:val="00D65E31"/>
    <w:rsid w:val="00D7393E"/>
    <w:rsid w:val="00D75344"/>
    <w:rsid w:val="00D7534F"/>
    <w:rsid w:val="00D7684B"/>
    <w:rsid w:val="00D81B93"/>
    <w:rsid w:val="00D83886"/>
    <w:rsid w:val="00D8684F"/>
    <w:rsid w:val="00D873D7"/>
    <w:rsid w:val="00D92DD7"/>
    <w:rsid w:val="00D94F9D"/>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DF7F82"/>
    <w:rsid w:val="00E05A9D"/>
    <w:rsid w:val="00E06C19"/>
    <w:rsid w:val="00E07329"/>
    <w:rsid w:val="00E12663"/>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5F55"/>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3AD1"/>
    <w:rsid w:val="00F34225"/>
    <w:rsid w:val="00F35EF2"/>
    <w:rsid w:val="00F37C4C"/>
    <w:rsid w:val="00F41159"/>
    <w:rsid w:val="00F41A0B"/>
    <w:rsid w:val="00F41CE0"/>
    <w:rsid w:val="00F4743E"/>
    <w:rsid w:val="00F5173F"/>
    <w:rsid w:val="00F52812"/>
    <w:rsid w:val="00F52C29"/>
    <w:rsid w:val="00F52E44"/>
    <w:rsid w:val="00F53E12"/>
    <w:rsid w:val="00F555A5"/>
    <w:rsid w:val="00F55B90"/>
    <w:rsid w:val="00F56A44"/>
    <w:rsid w:val="00F60221"/>
    <w:rsid w:val="00F64C5B"/>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284D"/>
    <w:rsid w:val="00FB344A"/>
    <w:rsid w:val="00FB77D0"/>
    <w:rsid w:val="00FD1B02"/>
    <w:rsid w:val="00FD1CDE"/>
    <w:rsid w:val="00FD2302"/>
    <w:rsid w:val="00FD269A"/>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300106</RACS_x0020_ID>
    <Approved_x0020_Provider xmlns="a8338b6e-77a6-4851-82b6-98166143ffdd">Royal Freemasons Ltd</Approved_x0020_Provider>
    <Management_x0020_Company_x0020_ID xmlns="a8338b6e-77a6-4851-82b6-98166143ffdd" xsi:nil="true"/>
    <Home xmlns="a8338b6e-77a6-4851-82b6-98166143ffdd">Royal Freemasons Home Care</Home>
    <Signed xmlns="a8338b6e-77a6-4851-82b6-98166143ffdd" xsi:nil="true"/>
    <Uploaded xmlns="a8338b6e-77a6-4851-82b6-98166143ffdd">true</Uploaded>
    <Management_x0020_Company xmlns="a8338b6e-77a6-4851-82b6-98166143ffdd" xsi:nil="true"/>
    <Doc_x0020_Date xmlns="a8338b6e-77a6-4851-82b6-98166143ffdd">2022-03-01T23:47:47+00:00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Final Quality Review report</Doc_x0020_Type>
    <Home_x0020_ID xmlns="a8338b6e-77a6-4851-82b6-98166143ffdd">D6F85A53-0385-E411-B1AD-005056922186</Home_x0020_ID>
    <State xmlns="a8338b6e-77a6-4851-82b6-98166143ffdd">VIC</State>
    <Doc_x0020_Sent_Received_x0020_Date xmlns="a8338b6e-77a6-4851-82b6-98166143ffdd">2022-03-02T00:00:00+00:00</Doc_x0020_Sent_Received_x0020_Date>
    <Activity_x0020_ID xmlns="a8338b6e-77a6-4851-82b6-98166143ffdd">CC9C4B30-255D-EC11-B917-005056922186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a8338b6e-77a6-4851-82b6-98166143ffdd"/>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14BD24A-3E3A-44C3-B6E4-9C4B7932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E1410A-A646-41FE-AA98-A469AD4D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2022-03-02T22:02:00Z</dcterms:created>
  <dcterms:modified xsi:type="dcterms:W3CDTF">2022-03-02T22:02:00Z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