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6D153" w14:textId="77777777" w:rsidR="006D0867" w:rsidRPr="003C6EC2" w:rsidRDefault="006D0867" w:rsidP="006D086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84AD6D8" wp14:editId="4A20F8A1">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79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DEF225C" wp14:editId="0A06168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182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 Antonio Da Padova Nursing Home</w:t>
      </w:r>
      <w:r w:rsidRPr="003C6EC2">
        <w:rPr>
          <w:rFonts w:ascii="Arial Black" w:hAnsi="Arial Black"/>
        </w:rPr>
        <w:t xml:space="preserve"> </w:t>
      </w:r>
    </w:p>
    <w:p w14:paraId="7DB933B1" w14:textId="77777777" w:rsidR="006D0867" w:rsidRPr="003C6EC2" w:rsidRDefault="006D0867" w:rsidP="006D0867">
      <w:pPr>
        <w:pStyle w:val="Title"/>
        <w:spacing w:before="360" w:after="480"/>
      </w:pPr>
      <w:r w:rsidRPr="003C6EC2">
        <w:rPr>
          <w:rFonts w:ascii="Arial Black" w:eastAsia="Calibri" w:hAnsi="Arial Black"/>
          <w:sz w:val="56"/>
        </w:rPr>
        <w:t>Performance Report</w:t>
      </w:r>
    </w:p>
    <w:p w14:paraId="450105A3" w14:textId="77777777" w:rsidR="006D0867" w:rsidRPr="003C6EC2" w:rsidRDefault="006D0867" w:rsidP="006D086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North Road </w:t>
      </w:r>
      <w:r w:rsidRPr="003C6EC2">
        <w:rPr>
          <w:color w:val="FFFFFF" w:themeColor="background1"/>
          <w:sz w:val="28"/>
        </w:rPr>
        <w:br/>
        <w:t>RYDE NSW 2112</w:t>
      </w:r>
      <w:r w:rsidRPr="003C6EC2">
        <w:rPr>
          <w:color w:val="FFFFFF" w:themeColor="background1"/>
          <w:sz w:val="28"/>
        </w:rPr>
        <w:br/>
      </w:r>
      <w:r w:rsidRPr="003C6EC2">
        <w:rPr>
          <w:rFonts w:eastAsia="Calibri"/>
          <w:color w:val="FFFFFF" w:themeColor="background1"/>
          <w:sz w:val="28"/>
          <w:szCs w:val="56"/>
          <w:lang w:eastAsia="en-US"/>
        </w:rPr>
        <w:t>Phone number: 02 9809 2211</w:t>
      </w:r>
    </w:p>
    <w:p w14:paraId="53420D43" w14:textId="77777777" w:rsidR="006D0867" w:rsidRDefault="006D0867" w:rsidP="006D086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2003 </w:t>
      </w:r>
    </w:p>
    <w:p w14:paraId="2803B562" w14:textId="77777777" w:rsidR="006D0867" w:rsidRPr="003C6EC2" w:rsidRDefault="006D0867" w:rsidP="006D086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S'Antonio</w:t>
      </w:r>
      <w:proofErr w:type="spellEnd"/>
      <w:r w:rsidRPr="003C6EC2">
        <w:rPr>
          <w:rFonts w:eastAsia="Calibri"/>
          <w:color w:val="FFFFFF" w:themeColor="background1"/>
          <w:sz w:val="28"/>
          <w:szCs w:val="56"/>
          <w:lang w:eastAsia="en-US"/>
        </w:rPr>
        <w:t xml:space="preserve"> Da Padova </w:t>
      </w:r>
      <w:proofErr w:type="spellStart"/>
      <w:r w:rsidRPr="003C6EC2">
        <w:rPr>
          <w:rFonts w:eastAsia="Calibri"/>
          <w:color w:val="FFFFFF" w:themeColor="background1"/>
          <w:sz w:val="28"/>
          <w:szCs w:val="56"/>
          <w:lang w:eastAsia="en-US"/>
        </w:rPr>
        <w:t>Protettore</w:t>
      </w:r>
      <w:proofErr w:type="spellEnd"/>
      <w:r w:rsidRPr="003C6EC2">
        <w:rPr>
          <w:rFonts w:eastAsia="Calibri"/>
          <w:color w:val="FFFFFF" w:themeColor="background1"/>
          <w:sz w:val="28"/>
          <w:szCs w:val="56"/>
          <w:lang w:eastAsia="en-US"/>
        </w:rPr>
        <w:t xml:space="preserve"> Di </w:t>
      </w:r>
      <w:proofErr w:type="spellStart"/>
      <w:r w:rsidRPr="003C6EC2">
        <w:rPr>
          <w:rFonts w:eastAsia="Calibri"/>
          <w:color w:val="FFFFFF" w:themeColor="background1"/>
          <w:sz w:val="28"/>
          <w:szCs w:val="56"/>
          <w:lang w:eastAsia="en-US"/>
        </w:rPr>
        <w:t>Poggioreale</w:t>
      </w:r>
      <w:proofErr w:type="spellEnd"/>
      <w:r w:rsidRPr="003C6EC2">
        <w:rPr>
          <w:rFonts w:eastAsia="Calibri"/>
          <w:color w:val="FFFFFF" w:themeColor="background1"/>
          <w:sz w:val="28"/>
          <w:szCs w:val="56"/>
          <w:lang w:eastAsia="en-US"/>
        </w:rPr>
        <w:t xml:space="preserve"> Sydney Nursing Home Limited</w:t>
      </w:r>
    </w:p>
    <w:p w14:paraId="3152359D" w14:textId="77777777" w:rsidR="006D0867" w:rsidRPr="003C6EC2" w:rsidRDefault="006D0867" w:rsidP="006D086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February 2020 to 12 February 2020</w:t>
      </w:r>
    </w:p>
    <w:p w14:paraId="39DF86AD" w14:textId="77777777" w:rsidR="006D0867" w:rsidRPr="003C6EC2" w:rsidRDefault="006D0867" w:rsidP="006D0867">
      <w:pPr>
        <w:tabs>
          <w:tab w:val="left" w:pos="2127"/>
        </w:tabs>
        <w:spacing w:before="120"/>
        <w:rPr>
          <w:rFonts w:eastAsia="Calibri"/>
          <w:b/>
          <w:color w:val="FFFFFF" w:themeColor="background1"/>
          <w:sz w:val="28"/>
          <w:szCs w:val="56"/>
          <w:lang w:eastAsia="en-US"/>
        </w:rPr>
      </w:pPr>
    </w:p>
    <w:p w14:paraId="4F3E6EFE" w14:textId="77777777" w:rsidR="006D0867" w:rsidRDefault="006D0867" w:rsidP="006D0867">
      <w:pPr>
        <w:pStyle w:val="Heading1"/>
        <w:sectPr w:rsidR="006D0867" w:rsidSect="006D0867">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934DF71" w14:textId="77777777" w:rsidR="006D0867" w:rsidRPr="009B663D" w:rsidRDefault="006D0867" w:rsidP="009B663D">
      <w:pPr>
        <w:pStyle w:val="Heading1"/>
      </w:pPr>
      <w:r w:rsidRPr="001E6954">
        <w:lastRenderedPageBreak/>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B3521" w14:paraId="69847257" w14:textId="77777777" w:rsidTr="006D0867">
        <w:trPr>
          <w:trHeight w:val="227"/>
        </w:trPr>
        <w:tc>
          <w:tcPr>
            <w:tcW w:w="3942" w:type="pct"/>
            <w:shd w:val="clear" w:color="auto" w:fill="auto"/>
          </w:tcPr>
          <w:p w14:paraId="6C6CAB5E" w14:textId="77777777" w:rsidR="006D0867" w:rsidRPr="001E6954" w:rsidRDefault="006D0867" w:rsidP="006D0867">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1FF733A1" w14:textId="77777777" w:rsidR="006D0867" w:rsidRPr="009B663D" w:rsidRDefault="006D0867" w:rsidP="006D0867">
            <w:pPr>
              <w:keepNext/>
              <w:spacing w:before="40" w:after="40" w:line="240" w:lineRule="auto"/>
              <w:jc w:val="right"/>
              <w:rPr>
                <w:b/>
                <w:bCs/>
                <w:iCs/>
                <w:color w:val="auto"/>
                <w:szCs w:val="40"/>
              </w:rPr>
            </w:pPr>
            <w:r w:rsidRPr="009B663D">
              <w:rPr>
                <w:b/>
                <w:bCs/>
                <w:iCs/>
                <w:color w:val="auto"/>
                <w:szCs w:val="40"/>
              </w:rPr>
              <w:t>Non-compliant</w:t>
            </w:r>
          </w:p>
        </w:tc>
      </w:tr>
      <w:tr w:rsidR="007B3521" w14:paraId="5F6AB9B0" w14:textId="77777777" w:rsidTr="006D0867">
        <w:trPr>
          <w:trHeight w:val="227"/>
        </w:trPr>
        <w:tc>
          <w:tcPr>
            <w:tcW w:w="3942" w:type="pct"/>
            <w:shd w:val="clear" w:color="auto" w:fill="auto"/>
          </w:tcPr>
          <w:p w14:paraId="19235F0E" w14:textId="77777777" w:rsidR="006D0867" w:rsidRPr="001E6954" w:rsidRDefault="006D0867" w:rsidP="006D0867">
            <w:pPr>
              <w:spacing w:before="40" w:after="40" w:line="240" w:lineRule="auto"/>
              <w:ind w:left="318"/>
            </w:pPr>
            <w:r w:rsidRPr="001E6954">
              <w:t>Requirement 1(3)(a)</w:t>
            </w:r>
          </w:p>
        </w:tc>
        <w:tc>
          <w:tcPr>
            <w:tcW w:w="1058" w:type="pct"/>
            <w:shd w:val="clear" w:color="auto" w:fill="auto"/>
          </w:tcPr>
          <w:p w14:paraId="7D0261B1"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1B45CA8F" w14:textId="77777777" w:rsidTr="006D0867">
        <w:trPr>
          <w:trHeight w:val="227"/>
        </w:trPr>
        <w:tc>
          <w:tcPr>
            <w:tcW w:w="3942" w:type="pct"/>
            <w:shd w:val="clear" w:color="auto" w:fill="auto"/>
          </w:tcPr>
          <w:p w14:paraId="1C626E7B" w14:textId="77777777" w:rsidR="006D0867" w:rsidRPr="001E6954" w:rsidRDefault="006D0867" w:rsidP="006D0867">
            <w:pPr>
              <w:spacing w:before="40" w:after="40" w:line="240" w:lineRule="auto"/>
              <w:ind w:left="318"/>
            </w:pPr>
            <w:r w:rsidRPr="001E6954">
              <w:t>Requirement 1(3)(b)</w:t>
            </w:r>
          </w:p>
        </w:tc>
        <w:tc>
          <w:tcPr>
            <w:tcW w:w="1058" w:type="pct"/>
            <w:shd w:val="clear" w:color="auto" w:fill="auto"/>
          </w:tcPr>
          <w:p w14:paraId="07351A7C"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1E7F9B9D" w14:textId="77777777" w:rsidTr="006D0867">
        <w:trPr>
          <w:trHeight w:val="227"/>
        </w:trPr>
        <w:tc>
          <w:tcPr>
            <w:tcW w:w="3942" w:type="pct"/>
            <w:shd w:val="clear" w:color="auto" w:fill="auto"/>
          </w:tcPr>
          <w:p w14:paraId="5F789CAD" w14:textId="77777777" w:rsidR="006D0867" w:rsidRPr="001E6954" w:rsidRDefault="006D0867" w:rsidP="006D0867">
            <w:pPr>
              <w:spacing w:before="40" w:after="40" w:line="240" w:lineRule="auto"/>
              <w:ind w:left="318"/>
            </w:pPr>
            <w:r w:rsidRPr="001E6954">
              <w:t>Requirement 1(3)(c)</w:t>
            </w:r>
          </w:p>
        </w:tc>
        <w:tc>
          <w:tcPr>
            <w:tcW w:w="1058" w:type="pct"/>
            <w:shd w:val="clear" w:color="auto" w:fill="auto"/>
          </w:tcPr>
          <w:p w14:paraId="311F72B0" w14:textId="77777777" w:rsidR="006D0867" w:rsidRPr="009B663D" w:rsidRDefault="006D0867" w:rsidP="006D0867">
            <w:pPr>
              <w:spacing w:before="40" w:after="40" w:line="240" w:lineRule="auto"/>
              <w:jc w:val="right"/>
              <w:rPr>
                <w:color w:val="auto"/>
              </w:rPr>
            </w:pPr>
            <w:r w:rsidRPr="009B663D">
              <w:rPr>
                <w:bCs/>
                <w:iCs/>
                <w:color w:val="auto"/>
                <w:szCs w:val="40"/>
              </w:rPr>
              <w:t>Non-compliant</w:t>
            </w:r>
          </w:p>
        </w:tc>
      </w:tr>
      <w:tr w:rsidR="007B3521" w14:paraId="1025C063" w14:textId="77777777" w:rsidTr="006D0867">
        <w:trPr>
          <w:trHeight w:val="227"/>
        </w:trPr>
        <w:tc>
          <w:tcPr>
            <w:tcW w:w="3942" w:type="pct"/>
            <w:shd w:val="clear" w:color="auto" w:fill="auto"/>
          </w:tcPr>
          <w:p w14:paraId="20818910" w14:textId="77777777" w:rsidR="006D0867" w:rsidRPr="001E6954" w:rsidRDefault="006D0867" w:rsidP="006D0867">
            <w:pPr>
              <w:spacing w:before="40" w:after="40" w:line="240" w:lineRule="auto"/>
              <w:ind w:left="318"/>
            </w:pPr>
            <w:r w:rsidRPr="001E6954">
              <w:t>Requirement 1(3)(d)</w:t>
            </w:r>
          </w:p>
        </w:tc>
        <w:tc>
          <w:tcPr>
            <w:tcW w:w="1058" w:type="pct"/>
            <w:shd w:val="clear" w:color="auto" w:fill="auto"/>
          </w:tcPr>
          <w:p w14:paraId="2473F90A" w14:textId="77777777" w:rsidR="006D0867" w:rsidRPr="009B663D" w:rsidRDefault="006D0867" w:rsidP="006D0867">
            <w:pPr>
              <w:spacing w:before="40" w:after="40" w:line="240" w:lineRule="auto"/>
              <w:jc w:val="right"/>
              <w:rPr>
                <w:color w:val="auto"/>
              </w:rPr>
            </w:pPr>
            <w:r w:rsidRPr="009B663D">
              <w:rPr>
                <w:bCs/>
                <w:iCs/>
                <w:color w:val="auto"/>
                <w:szCs w:val="40"/>
              </w:rPr>
              <w:t>Non-compliant</w:t>
            </w:r>
          </w:p>
        </w:tc>
      </w:tr>
      <w:tr w:rsidR="007B3521" w14:paraId="1DE8E5D9" w14:textId="77777777" w:rsidTr="006D0867">
        <w:trPr>
          <w:trHeight w:val="227"/>
        </w:trPr>
        <w:tc>
          <w:tcPr>
            <w:tcW w:w="3942" w:type="pct"/>
            <w:shd w:val="clear" w:color="auto" w:fill="auto"/>
          </w:tcPr>
          <w:p w14:paraId="135261F2" w14:textId="77777777" w:rsidR="006D0867" w:rsidRPr="001E6954" w:rsidRDefault="006D0867" w:rsidP="006D0867">
            <w:pPr>
              <w:spacing w:before="40" w:after="40" w:line="240" w:lineRule="auto"/>
              <w:ind w:left="318"/>
            </w:pPr>
            <w:r w:rsidRPr="001E6954">
              <w:t>Requirement 1(3)(e)</w:t>
            </w:r>
          </w:p>
        </w:tc>
        <w:tc>
          <w:tcPr>
            <w:tcW w:w="1058" w:type="pct"/>
            <w:shd w:val="clear" w:color="auto" w:fill="auto"/>
          </w:tcPr>
          <w:p w14:paraId="5A843B6F"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44E66506" w14:textId="77777777" w:rsidTr="006D0867">
        <w:trPr>
          <w:trHeight w:val="227"/>
        </w:trPr>
        <w:tc>
          <w:tcPr>
            <w:tcW w:w="3942" w:type="pct"/>
            <w:shd w:val="clear" w:color="auto" w:fill="auto"/>
          </w:tcPr>
          <w:p w14:paraId="0AC6651E" w14:textId="77777777" w:rsidR="006D0867" w:rsidRPr="001E6954" w:rsidRDefault="006D0867" w:rsidP="006D0867">
            <w:pPr>
              <w:spacing w:before="40" w:after="40" w:line="240" w:lineRule="auto"/>
              <w:ind w:left="318"/>
            </w:pPr>
            <w:r w:rsidRPr="001E6954">
              <w:t>Requirement 1(3)(f)</w:t>
            </w:r>
          </w:p>
        </w:tc>
        <w:tc>
          <w:tcPr>
            <w:tcW w:w="1058" w:type="pct"/>
            <w:shd w:val="clear" w:color="auto" w:fill="auto"/>
          </w:tcPr>
          <w:p w14:paraId="7821D49C"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46FB3E45" w14:textId="77777777" w:rsidTr="006D0867">
        <w:trPr>
          <w:trHeight w:val="227"/>
        </w:trPr>
        <w:tc>
          <w:tcPr>
            <w:tcW w:w="3942" w:type="pct"/>
            <w:shd w:val="clear" w:color="auto" w:fill="auto"/>
          </w:tcPr>
          <w:p w14:paraId="55BE76DD" w14:textId="77777777" w:rsidR="006D0867" w:rsidRPr="001E6954" w:rsidRDefault="006D0867" w:rsidP="006D086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6E2D468" w14:textId="77777777" w:rsidR="006D0867" w:rsidRPr="009B663D" w:rsidRDefault="006D0867" w:rsidP="006D0867">
            <w:pPr>
              <w:keepNext/>
              <w:spacing w:before="40" w:after="40" w:line="240" w:lineRule="auto"/>
              <w:jc w:val="right"/>
              <w:rPr>
                <w:b/>
                <w:color w:val="auto"/>
              </w:rPr>
            </w:pPr>
            <w:r w:rsidRPr="009B663D">
              <w:rPr>
                <w:b/>
                <w:bCs/>
                <w:iCs/>
                <w:color w:val="auto"/>
                <w:szCs w:val="40"/>
              </w:rPr>
              <w:t>Non-compliant</w:t>
            </w:r>
          </w:p>
        </w:tc>
      </w:tr>
      <w:tr w:rsidR="007B3521" w14:paraId="3F38A556" w14:textId="77777777" w:rsidTr="006D0867">
        <w:trPr>
          <w:trHeight w:val="227"/>
        </w:trPr>
        <w:tc>
          <w:tcPr>
            <w:tcW w:w="3942" w:type="pct"/>
            <w:shd w:val="clear" w:color="auto" w:fill="auto"/>
          </w:tcPr>
          <w:p w14:paraId="2F90C884" w14:textId="77777777" w:rsidR="006D0867" w:rsidRPr="001E6954" w:rsidRDefault="006D0867" w:rsidP="006D0867">
            <w:pPr>
              <w:spacing w:before="40" w:after="40" w:line="240" w:lineRule="auto"/>
              <w:ind w:left="318" w:hanging="7"/>
            </w:pPr>
            <w:r w:rsidRPr="001E6954">
              <w:t>Requirement 2(3)(a)</w:t>
            </w:r>
          </w:p>
        </w:tc>
        <w:tc>
          <w:tcPr>
            <w:tcW w:w="1058" w:type="pct"/>
            <w:shd w:val="clear" w:color="auto" w:fill="auto"/>
          </w:tcPr>
          <w:p w14:paraId="6069358F" w14:textId="77777777" w:rsidR="006D0867" w:rsidRPr="009B663D" w:rsidRDefault="006D0867" w:rsidP="006D0867">
            <w:pPr>
              <w:spacing w:before="40" w:after="40" w:line="240" w:lineRule="auto"/>
              <w:jc w:val="right"/>
              <w:rPr>
                <w:color w:val="auto"/>
              </w:rPr>
            </w:pPr>
            <w:r w:rsidRPr="009B663D">
              <w:rPr>
                <w:bCs/>
                <w:iCs/>
                <w:color w:val="auto"/>
                <w:szCs w:val="40"/>
              </w:rPr>
              <w:t>Non-compliant</w:t>
            </w:r>
          </w:p>
        </w:tc>
      </w:tr>
      <w:tr w:rsidR="007B3521" w14:paraId="5C3714F3" w14:textId="77777777" w:rsidTr="006D0867">
        <w:trPr>
          <w:trHeight w:val="227"/>
        </w:trPr>
        <w:tc>
          <w:tcPr>
            <w:tcW w:w="3942" w:type="pct"/>
            <w:shd w:val="clear" w:color="auto" w:fill="auto"/>
          </w:tcPr>
          <w:p w14:paraId="7B2BADC7" w14:textId="77777777" w:rsidR="006D0867" w:rsidRPr="001E6954" w:rsidRDefault="006D0867" w:rsidP="006D0867">
            <w:pPr>
              <w:spacing w:before="40" w:after="40" w:line="240" w:lineRule="auto"/>
              <w:ind w:left="318" w:hanging="7"/>
            </w:pPr>
            <w:r w:rsidRPr="001E6954">
              <w:t>Requirement 2(3)(b)</w:t>
            </w:r>
          </w:p>
        </w:tc>
        <w:tc>
          <w:tcPr>
            <w:tcW w:w="1058" w:type="pct"/>
            <w:shd w:val="clear" w:color="auto" w:fill="auto"/>
          </w:tcPr>
          <w:p w14:paraId="55B6ADD1" w14:textId="77777777" w:rsidR="006D0867" w:rsidRPr="009B663D" w:rsidRDefault="006D0867" w:rsidP="006D0867">
            <w:pPr>
              <w:spacing w:before="40" w:after="40" w:line="240" w:lineRule="auto"/>
              <w:jc w:val="right"/>
              <w:rPr>
                <w:color w:val="auto"/>
              </w:rPr>
            </w:pPr>
            <w:r w:rsidRPr="009B663D">
              <w:rPr>
                <w:bCs/>
                <w:iCs/>
                <w:color w:val="auto"/>
                <w:szCs w:val="40"/>
              </w:rPr>
              <w:t>Non-compliant</w:t>
            </w:r>
          </w:p>
        </w:tc>
      </w:tr>
      <w:tr w:rsidR="007B3521" w14:paraId="04E91F3B" w14:textId="77777777" w:rsidTr="006D0867">
        <w:trPr>
          <w:trHeight w:val="227"/>
        </w:trPr>
        <w:tc>
          <w:tcPr>
            <w:tcW w:w="3942" w:type="pct"/>
            <w:shd w:val="clear" w:color="auto" w:fill="auto"/>
          </w:tcPr>
          <w:p w14:paraId="482B88F1" w14:textId="77777777" w:rsidR="006D0867" w:rsidRPr="001E6954" w:rsidRDefault="006D0867" w:rsidP="006D0867">
            <w:pPr>
              <w:spacing w:before="40" w:after="40" w:line="240" w:lineRule="auto"/>
              <w:ind w:left="318" w:hanging="7"/>
            </w:pPr>
            <w:r w:rsidRPr="001E6954">
              <w:t>Requirement 2(3)(c)</w:t>
            </w:r>
          </w:p>
        </w:tc>
        <w:tc>
          <w:tcPr>
            <w:tcW w:w="1058" w:type="pct"/>
            <w:shd w:val="clear" w:color="auto" w:fill="auto"/>
          </w:tcPr>
          <w:p w14:paraId="49315726" w14:textId="77777777" w:rsidR="006D0867" w:rsidRPr="009B663D" w:rsidRDefault="006D0867" w:rsidP="006D0867">
            <w:pPr>
              <w:spacing w:before="40" w:after="40" w:line="240" w:lineRule="auto"/>
              <w:jc w:val="right"/>
              <w:rPr>
                <w:color w:val="auto"/>
              </w:rPr>
            </w:pPr>
            <w:r w:rsidRPr="009B663D">
              <w:rPr>
                <w:bCs/>
                <w:iCs/>
                <w:color w:val="auto"/>
                <w:szCs w:val="40"/>
              </w:rPr>
              <w:t>Non-compliant</w:t>
            </w:r>
          </w:p>
        </w:tc>
      </w:tr>
      <w:tr w:rsidR="007B3521" w14:paraId="6467E0E6" w14:textId="77777777" w:rsidTr="006D0867">
        <w:trPr>
          <w:trHeight w:val="227"/>
        </w:trPr>
        <w:tc>
          <w:tcPr>
            <w:tcW w:w="3942" w:type="pct"/>
            <w:shd w:val="clear" w:color="auto" w:fill="auto"/>
          </w:tcPr>
          <w:p w14:paraId="7E5FC66A" w14:textId="77777777" w:rsidR="006D0867" w:rsidRPr="001E6954" w:rsidRDefault="006D0867" w:rsidP="006D0867">
            <w:pPr>
              <w:spacing w:before="40" w:after="40" w:line="240" w:lineRule="auto"/>
              <w:ind w:left="318" w:hanging="7"/>
            </w:pPr>
            <w:r w:rsidRPr="001E6954">
              <w:t>Requirement 2(3)(d)</w:t>
            </w:r>
          </w:p>
        </w:tc>
        <w:tc>
          <w:tcPr>
            <w:tcW w:w="1058" w:type="pct"/>
            <w:shd w:val="clear" w:color="auto" w:fill="auto"/>
          </w:tcPr>
          <w:p w14:paraId="3B4BC240" w14:textId="77777777" w:rsidR="006D0867" w:rsidRPr="009B663D" w:rsidRDefault="006D0867" w:rsidP="006D0867">
            <w:pPr>
              <w:spacing w:before="40" w:after="40" w:line="240" w:lineRule="auto"/>
              <w:jc w:val="right"/>
              <w:rPr>
                <w:color w:val="auto"/>
              </w:rPr>
            </w:pPr>
            <w:r w:rsidRPr="009B663D">
              <w:rPr>
                <w:bCs/>
                <w:iCs/>
                <w:color w:val="auto"/>
                <w:szCs w:val="40"/>
              </w:rPr>
              <w:t>Non-compliant</w:t>
            </w:r>
          </w:p>
        </w:tc>
      </w:tr>
      <w:tr w:rsidR="007B3521" w14:paraId="13492F7A" w14:textId="77777777" w:rsidTr="006D0867">
        <w:trPr>
          <w:trHeight w:val="227"/>
        </w:trPr>
        <w:tc>
          <w:tcPr>
            <w:tcW w:w="3942" w:type="pct"/>
            <w:shd w:val="clear" w:color="auto" w:fill="auto"/>
          </w:tcPr>
          <w:p w14:paraId="002BB49F" w14:textId="77777777" w:rsidR="006D0867" w:rsidRPr="001E6954" w:rsidRDefault="006D0867" w:rsidP="006D0867">
            <w:pPr>
              <w:spacing w:before="40" w:after="40" w:line="240" w:lineRule="auto"/>
              <w:ind w:left="318" w:hanging="7"/>
            </w:pPr>
            <w:r w:rsidRPr="001E6954">
              <w:t>Requirement 2(3)(e)</w:t>
            </w:r>
          </w:p>
        </w:tc>
        <w:tc>
          <w:tcPr>
            <w:tcW w:w="1058" w:type="pct"/>
            <w:shd w:val="clear" w:color="auto" w:fill="auto"/>
          </w:tcPr>
          <w:p w14:paraId="27BCDBCE" w14:textId="77777777" w:rsidR="006D0867" w:rsidRPr="009B663D" w:rsidRDefault="006D0867" w:rsidP="006D0867">
            <w:pPr>
              <w:spacing w:before="40" w:after="40" w:line="240" w:lineRule="auto"/>
              <w:jc w:val="right"/>
              <w:rPr>
                <w:color w:val="auto"/>
              </w:rPr>
            </w:pPr>
            <w:r w:rsidRPr="009B663D">
              <w:rPr>
                <w:bCs/>
                <w:iCs/>
                <w:color w:val="auto"/>
                <w:szCs w:val="40"/>
              </w:rPr>
              <w:t>Non-compliant</w:t>
            </w:r>
          </w:p>
        </w:tc>
      </w:tr>
      <w:tr w:rsidR="007B3521" w14:paraId="31B803A5" w14:textId="77777777" w:rsidTr="006D0867">
        <w:trPr>
          <w:trHeight w:val="227"/>
        </w:trPr>
        <w:tc>
          <w:tcPr>
            <w:tcW w:w="3942" w:type="pct"/>
            <w:shd w:val="clear" w:color="auto" w:fill="auto"/>
          </w:tcPr>
          <w:p w14:paraId="79AF21AD" w14:textId="77777777" w:rsidR="006D0867" w:rsidRPr="001E6954" w:rsidRDefault="006D0867" w:rsidP="006D0867">
            <w:pPr>
              <w:keepNext/>
              <w:spacing w:before="40" w:after="40" w:line="240" w:lineRule="auto"/>
              <w:rPr>
                <w:b/>
              </w:rPr>
            </w:pPr>
            <w:r w:rsidRPr="001E6954">
              <w:rPr>
                <w:b/>
              </w:rPr>
              <w:t>Standard 3 Personal care and clinical care</w:t>
            </w:r>
          </w:p>
        </w:tc>
        <w:tc>
          <w:tcPr>
            <w:tcW w:w="1058" w:type="pct"/>
            <w:shd w:val="clear" w:color="auto" w:fill="auto"/>
          </w:tcPr>
          <w:p w14:paraId="4EABD931" w14:textId="77777777" w:rsidR="006D0867" w:rsidRPr="009B663D" w:rsidRDefault="006D0867" w:rsidP="006D0867">
            <w:pPr>
              <w:keepNext/>
              <w:spacing w:before="40" w:after="40" w:line="240" w:lineRule="auto"/>
              <w:jc w:val="right"/>
              <w:rPr>
                <w:b/>
                <w:color w:val="auto"/>
              </w:rPr>
            </w:pPr>
            <w:r w:rsidRPr="009B663D">
              <w:rPr>
                <w:b/>
                <w:bCs/>
                <w:iCs/>
                <w:color w:val="auto"/>
                <w:szCs w:val="40"/>
              </w:rPr>
              <w:t>Non-compliant</w:t>
            </w:r>
          </w:p>
        </w:tc>
      </w:tr>
      <w:tr w:rsidR="007B3521" w14:paraId="3934F4C5" w14:textId="77777777" w:rsidTr="006D0867">
        <w:trPr>
          <w:trHeight w:val="227"/>
        </w:trPr>
        <w:tc>
          <w:tcPr>
            <w:tcW w:w="3942" w:type="pct"/>
            <w:shd w:val="clear" w:color="auto" w:fill="auto"/>
          </w:tcPr>
          <w:p w14:paraId="7B70986B" w14:textId="77777777" w:rsidR="006D0867" w:rsidRPr="001E6954" w:rsidRDefault="006D0867" w:rsidP="006D0867">
            <w:pPr>
              <w:spacing w:before="40" w:after="40" w:line="240" w:lineRule="auto"/>
              <w:ind w:left="318" w:hanging="7"/>
            </w:pPr>
            <w:r w:rsidRPr="001E6954">
              <w:t>Requirement 3(3)(a)</w:t>
            </w:r>
          </w:p>
        </w:tc>
        <w:tc>
          <w:tcPr>
            <w:tcW w:w="1058" w:type="pct"/>
            <w:shd w:val="clear" w:color="auto" w:fill="auto"/>
          </w:tcPr>
          <w:p w14:paraId="29944C04" w14:textId="77777777" w:rsidR="006D0867" w:rsidRPr="009B663D" w:rsidRDefault="006D0867" w:rsidP="006D0867">
            <w:pPr>
              <w:spacing w:before="40" w:after="40" w:line="240" w:lineRule="auto"/>
              <w:ind w:left="-107"/>
              <w:jc w:val="right"/>
              <w:rPr>
                <w:color w:val="auto"/>
              </w:rPr>
            </w:pPr>
            <w:r w:rsidRPr="009B663D">
              <w:rPr>
                <w:bCs/>
                <w:iCs/>
                <w:color w:val="auto"/>
                <w:szCs w:val="40"/>
              </w:rPr>
              <w:t>Non-compliant</w:t>
            </w:r>
          </w:p>
        </w:tc>
      </w:tr>
      <w:tr w:rsidR="007B3521" w14:paraId="77733848" w14:textId="77777777" w:rsidTr="006D0867">
        <w:trPr>
          <w:trHeight w:val="227"/>
        </w:trPr>
        <w:tc>
          <w:tcPr>
            <w:tcW w:w="3942" w:type="pct"/>
            <w:shd w:val="clear" w:color="auto" w:fill="auto"/>
          </w:tcPr>
          <w:p w14:paraId="3F9EEFB3" w14:textId="77777777" w:rsidR="006D0867" w:rsidRPr="001E6954" w:rsidRDefault="006D0867" w:rsidP="006D0867">
            <w:pPr>
              <w:spacing w:before="40" w:after="40" w:line="240" w:lineRule="auto"/>
              <w:ind w:left="318" w:hanging="7"/>
            </w:pPr>
            <w:r w:rsidRPr="001E6954">
              <w:t>Requirement 3(3)(b)</w:t>
            </w:r>
          </w:p>
        </w:tc>
        <w:tc>
          <w:tcPr>
            <w:tcW w:w="1058" w:type="pct"/>
            <w:shd w:val="clear" w:color="auto" w:fill="auto"/>
          </w:tcPr>
          <w:p w14:paraId="4F5E8077" w14:textId="77777777" w:rsidR="006D0867" w:rsidRPr="009B663D" w:rsidRDefault="006D0867" w:rsidP="006D0867">
            <w:pPr>
              <w:spacing w:before="40" w:after="40" w:line="240" w:lineRule="auto"/>
              <w:jc w:val="right"/>
              <w:rPr>
                <w:color w:val="auto"/>
              </w:rPr>
            </w:pPr>
            <w:r w:rsidRPr="009B663D">
              <w:rPr>
                <w:bCs/>
                <w:iCs/>
                <w:color w:val="auto"/>
                <w:szCs w:val="40"/>
              </w:rPr>
              <w:t>Non-compliant</w:t>
            </w:r>
          </w:p>
        </w:tc>
      </w:tr>
      <w:tr w:rsidR="007B3521" w14:paraId="61B69FC3" w14:textId="77777777" w:rsidTr="006D0867">
        <w:trPr>
          <w:trHeight w:val="227"/>
        </w:trPr>
        <w:tc>
          <w:tcPr>
            <w:tcW w:w="3942" w:type="pct"/>
            <w:shd w:val="clear" w:color="auto" w:fill="auto"/>
          </w:tcPr>
          <w:p w14:paraId="1A43274E" w14:textId="77777777" w:rsidR="006D0867" w:rsidRPr="001E6954" w:rsidRDefault="006D0867" w:rsidP="006D0867">
            <w:pPr>
              <w:spacing w:before="40" w:after="40" w:line="240" w:lineRule="auto"/>
              <w:ind w:left="318" w:hanging="7"/>
            </w:pPr>
            <w:r w:rsidRPr="001E6954">
              <w:t>Requirement 3(3)(c)</w:t>
            </w:r>
          </w:p>
        </w:tc>
        <w:tc>
          <w:tcPr>
            <w:tcW w:w="1058" w:type="pct"/>
            <w:shd w:val="clear" w:color="auto" w:fill="auto"/>
          </w:tcPr>
          <w:p w14:paraId="1D47ACA3"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62446B5E" w14:textId="77777777" w:rsidTr="006D0867">
        <w:trPr>
          <w:trHeight w:val="227"/>
        </w:trPr>
        <w:tc>
          <w:tcPr>
            <w:tcW w:w="3942" w:type="pct"/>
            <w:shd w:val="clear" w:color="auto" w:fill="auto"/>
          </w:tcPr>
          <w:p w14:paraId="361BDEAC" w14:textId="77777777" w:rsidR="006D0867" w:rsidRPr="001E6954" w:rsidRDefault="006D0867" w:rsidP="006D0867">
            <w:pPr>
              <w:spacing w:before="40" w:after="40" w:line="240" w:lineRule="auto"/>
              <w:ind w:left="318" w:hanging="7"/>
            </w:pPr>
            <w:r w:rsidRPr="001E6954">
              <w:t>Requirement 3(3)(d)</w:t>
            </w:r>
          </w:p>
        </w:tc>
        <w:tc>
          <w:tcPr>
            <w:tcW w:w="1058" w:type="pct"/>
            <w:shd w:val="clear" w:color="auto" w:fill="auto"/>
          </w:tcPr>
          <w:p w14:paraId="663A365D" w14:textId="77777777" w:rsidR="006D0867" w:rsidRPr="009B663D" w:rsidRDefault="005E1F5A" w:rsidP="006D0867">
            <w:pPr>
              <w:spacing w:before="40" w:after="40" w:line="240" w:lineRule="auto"/>
              <w:jc w:val="right"/>
              <w:rPr>
                <w:color w:val="auto"/>
              </w:rPr>
            </w:pPr>
            <w:r>
              <w:rPr>
                <w:bCs/>
                <w:iCs/>
                <w:color w:val="auto"/>
                <w:szCs w:val="40"/>
              </w:rPr>
              <w:t>C</w:t>
            </w:r>
            <w:r w:rsidR="006D0867" w:rsidRPr="009B663D">
              <w:rPr>
                <w:bCs/>
                <w:iCs/>
                <w:color w:val="auto"/>
                <w:szCs w:val="40"/>
              </w:rPr>
              <w:t>ompliant</w:t>
            </w:r>
          </w:p>
        </w:tc>
      </w:tr>
      <w:tr w:rsidR="007B3521" w14:paraId="403FEBF0" w14:textId="77777777" w:rsidTr="006D0867">
        <w:trPr>
          <w:trHeight w:val="227"/>
        </w:trPr>
        <w:tc>
          <w:tcPr>
            <w:tcW w:w="3942" w:type="pct"/>
            <w:shd w:val="clear" w:color="auto" w:fill="auto"/>
          </w:tcPr>
          <w:p w14:paraId="75D7F054" w14:textId="77777777" w:rsidR="006D0867" w:rsidRPr="001E6954" w:rsidRDefault="006D0867" w:rsidP="006D0867">
            <w:pPr>
              <w:spacing w:before="40" w:after="40" w:line="240" w:lineRule="auto"/>
              <w:ind w:left="318" w:hanging="7"/>
            </w:pPr>
            <w:r w:rsidRPr="001E6954">
              <w:t>Requirement 3(3)(e)</w:t>
            </w:r>
          </w:p>
        </w:tc>
        <w:tc>
          <w:tcPr>
            <w:tcW w:w="1058" w:type="pct"/>
            <w:shd w:val="clear" w:color="auto" w:fill="auto"/>
          </w:tcPr>
          <w:p w14:paraId="782BB807"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2A7368D7" w14:textId="77777777" w:rsidTr="006D0867">
        <w:trPr>
          <w:trHeight w:val="227"/>
        </w:trPr>
        <w:tc>
          <w:tcPr>
            <w:tcW w:w="3942" w:type="pct"/>
            <w:shd w:val="clear" w:color="auto" w:fill="auto"/>
          </w:tcPr>
          <w:p w14:paraId="6F4B38B7" w14:textId="77777777" w:rsidR="006D0867" w:rsidRPr="001E6954" w:rsidRDefault="006D0867" w:rsidP="006D0867">
            <w:pPr>
              <w:spacing w:before="40" w:after="40" w:line="240" w:lineRule="auto"/>
              <w:ind w:left="318" w:hanging="7"/>
            </w:pPr>
            <w:r w:rsidRPr="001E6954">
              <w:t>Requirement 3(3)(f)</w:t>
            </w:r>
          </w:p>
        </w:tc>
        <w:tc>
          <w:tcPr>
            <w:tcW w:w="1058" w:type="pct"/>
            <w:shd w:val="clear" w:color="auto" w:fill="auto"/>
          </w:tcPr>
          <w:p w14:paraId="33CBBF37" w14:textId="77777777" w:rsidR="006D0867" w:rsidRPr="009B663D" w:rsidRDefault="006D0867" w:rsidP="006D0867">
            <w:pPr>
              <w:spacing w:before="40" w:after="40" w:line="240" w:lineRule="auto"/>
              <w:jc w:val="right"/>
              <w:rPr>
                <w:color w:val="auto"/>
              </w:rPr>
            </w:pPr>
            <w:r w:rsidRPr="009B663D">
              <w:rPr>
                <w:bCs/>
                <w:iCs/>
                <w:color w:val="auto"/>
                <w:szCs w:val="40"/>
              </w:rPr>
              <w:t>Complian</w:t>
            </w:r>
            <w:r w:rsidR="009B663D" w:rsidRPr="009B663D">
              <w:rPr>
                <w:bCs/>
                <w:iCs/>
                <w:color w:val="auto"/>
                <w:szCs w:val="40"/>
              </w:rPr>
              <w:t>t</w:t>
            </w:r>
          </w:p>
        </w:tc>
      </w:tr>
      <w:tr w:rsidR="007B3521" w14:paraId="5DED8109" w14:textId="77777777" w:rsidTr="006D0867">
        <w:trPr>
          <w:trHeight w:val="227"/>
        </w:trPr>
        <w:tc>
          <w:tcPr>
            <w:tcW w:w="3942" w:type="pct"/>
            <w:shd w:val="clear" w:color="auto" w:fill="auto"/>
          </w:tcPr>
          <w:p w14:paraId="2889BB00" w14:textId="77777777" w:rsidR="006D0867" w:rsidRPr="001E6954" w:rsidRDefault="006D0867" w:rsidP="006D0867">
            <w:pPr>
              <w:spacing w:before="40" w:after="40" w:line="240" w:lineRule="auto"/>
              <w:ind w:left="318" w:hanging="7"/>
            </w:pPr>
            <w:r w:rsidRPr="001E6954">
              <w:t>Requirement 3(3)(g)</w:t>
            </w:r>
          </w:p>
        </w:tc>
        <w:tc>
          <w:tcPr>
            <w:tcW w:w="1058" w:type="pct"/>
            <w:shd w:val="clear" w:color="auto" w:fill="auto"/>
          </w:tcPr>
          <w:p w14:paraId="46D7BFFF"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688A81D5" w14:textId="77777777" w:rsidTr="006D0867">
        <w:trPr>
          <w:trHeight w:val="227"/>
        </w:trPr>
        <w:tc>
          <w:tcPr>
            <w:tcW w:w="3942" w:type="pct"/>
            <w:shd w:val="clear" w:color="auto" w:fill="auto"/>
          </w:tcPr>
          <w:p w14:paraId="7B7C2995" w14:textId="77777777" w:rsidR="006D0867" w:rsidRPr="001E6954" w:rsidRDefault="006D0867" w:rsidP="006D0867">
            <w:pPr>
              <w:keepNext/>
              <w:spacing w:before="40" w:after="40" w:line="240" w:lineRule="auto"/>
              <w:rPr>
                <w:b/>
              </w:rPr>
            </w:pPr>
            <w:r w:rsidRPr="001E6954">
              <w:rPr>
                <w:b/>
              </w:rPr>
              <w:t>Standard 4 Services and supports for daily living</w:t>
            </w:r>
          </w:p>
        </w:tc>
        <w:tc>
          <w:tcPr>
            <w:tcW w:w="1058" w:type="pct"/>
            <w:shd w:val="clear" w:color="auto" w:fill="auto"/>
          </w:tcPr>
          <w:p w14:paraId="655427DF" w14:textId="77777777" w:rsidR="006D0867" w:rsidRPr="009B663D" w:rsidRDefault="006D0867" w:rsidP="006D0867">
            <w:pPr>
              <w:keepNext/>
              <w:spacing w:before="40" w:after="40" w:line="240" w:lineRule="auto"/>
              <w:jc w:val="right"/>
              <w:rPr>
                <w:b/>
                <w:color w:val="auto"/>
              </w:rPr>
            </w:pPr>
            <w:r w:rsidRPr="009B663D">
              <w:rPr>
                <w:b/>
                <w:bCs/>
                <w:iCs/>
                <w:color w:val="auto"/>
                <w:szCs w:val="40"/>
              </w:rPr>
              <w:t>Complian</w:t>
            </w:r>
            <w:r w:rsidR="009B663D" w:rsidRPr="009B663D">
              <w:rPr>
                <w:b/>
                <w:bCs/>
                <w:iCs/>
                <w:color w:val="auto"/>
                <w:szCs w:val="40"/>
              </w:rPr>
              <w:t>t</w:t>
            </w:r>
          </w:p>
        </w:tc>
      </w:tr>
      <w:tr w:rsidR="007B3521" w14:paraId="087CEB87" w14:textId="77777777" w:rsidTr="006D0867">
        <w:trPr>
          <w:trHeight w:val="227"/>
        </w:trPr>
        <w:tc>
          <w:tcPr>
            <w:tcW w:w="3942" w:type="pct"/>
            <w:shd w:val="clear" w:color="auto" w:fill="auto"/>
          </w:tcPr>
          <w:p w14:paraId="24A3B0D5" w14:textId="77777777" w:rsidR="006D0867" w:rsidRPr="001E6954" w:rsidRDefault="006D0867" w:rsidP="006D0867">
            <w:pPr>
              <w:spacing w:before="40" w:after="40" w:line="240" w:lineRule="auto"/>
              <w:ind w:left="318" w:hanging="7"/>
            </w:pPr>
            <w:r w:rsidRPr="001E6954">
              <w:t>Requirement 4(3)(a)</w:t>
            </w:r>
          </w:p>
        </w:tc>
        <w:tc>
          <w:tcPr>
            <w:tcW w:w="1058" w:type="pct"/>
            <w:shd w:val="clear" w:color="auto" w:fill="auto"/>
          </w:tcPr>
          <w:p w14:paraId="36C396CC"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13EF399B" w14:textId="77777777" w:rsidTr="006D0867">
        <w:trPr>
          <w:trHeight w:val="227"/>
        </w:trPr>
        <w:tc>
          <w:tcPr>
            <w:tcW w:w="3942" w:type="pct"/>
            <w:shd w:val="clear" w:color="auto" w:fill="auto"/>
          </w:tcPr>
          <w:p w14:paraId="3B643E3C" w14:textId="77777777" w:rsidR="006D0867" w:rsidRPr="001E6954" w:rsidRDefault="006D0867" w:rsidP="006D0867">
            <w:pPr>
              <w:spacing w:before="40" w:after="40" w:line="240" w:lineRule="auto"/>
              <w:ind w:left="318" w:hanging="7"/>
            </w:pPr>
            <w:r w:rsidRPr="001E6954">
              <w:t>Requirement 4(3)(b)</w:t>
            </w:r>
          </w:p>
        </w:tc>
        <w:tc>
          <w:tcPr>
            <w:tcW w:w="1058" w:type="pct"/>
            <w:shd w:val="clear" w:color="auto" w:fill="auto"/>
          </w:tcPr>
          <w:p w14:paraId="0FB45360"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460E1438" w14:textId="77777777" w:rsidTr="006D0867">
        <w:trPr>
          <w:trHeight w:val="227"/>
        </w:trPr>
        <w:tc>
          <w:tcPr>
            <w:tcW w:w="3942" w:type="pct"/>
            <w:shd w:val="clear" w:color="auto" w:fill="auto"/>
          </w:tcPr>
          <w:p w14:paraId="5B81BDD5" w14:textId="77777777" w:rsidR="006D0867" w:rsidRPr="001E6954" w:rsidRDefault="006D0867" w:rsidP="006D0867">
            <w:pPr>
              <w:spacing w:before="40" w:after="40" w:line="240" w:lineRule="auto"/>
              <w:ind w:left="318" w:hanging="7"/>
            </w:pPr>
            <w:r w:rsidRPr="001E6954">
              <w:t>Requirement 4(3)(c)</w:t>
            </w:r>
          </w:p>
        </w:tc>
        <w:tc>
          <w:tcPr>
            <w:tcW w:w="1058" w:type="pct"/>
            <w:shd w:val="clear" w:color="auto" w:fill="auto"/>
          </w:tcPr>
          <w:p w14:paraId="1B5C7C02"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0DBD9E51" w14:textId="77777777" w:rsidTr="006D0867">
        <w:trPr>
          <w:trHeight w:val="227"/>
        </w:trPr>
        <w:tc>
          <w:tcPr>
            <w:tcW w:w="3942" w:type="pct"/>
            <w:shd w:val="clear" w:color="auto" w:fill="auto"/>
          </w:tcPr>
          <w:p w14:paraId="252A8ABA" w14:textId="77777777" w:rsidR="006D0867" w:rsidRPr="001E6954" w:rsidRDefault="006D0867" w:rsidP="006D0867">
            <w:pPr>
              <w:spacing w:before="40" w:after="40" w:line="240" w:lineRule="auto"/>
              <w:ind w:left="318" w:hanging="7"/>
            </w:pPr>
            <w:r w:rsidRPr="001E6954">
              <w:t>Requirement 4(3)(d)</w:t>
            </w:r>
          </w:p>
        </w:tc>
        <w:tc>
          <w:tcPr>
            <w:tcW w:w="1058" w:type="pct"/>
            <w:shd w:val="clear" w:color="auto" w:fill="auto"/>
          </w:tcPr>
          <w:p w14:paraId="6C18C800" w14:textId="77777777" w:rsidR="006D0867" w:rsidRPr="009B663D" w:rsidRDefault="006D0867" w:rsidP="006D0867">
            <w:pPr>
              <w:spacing w:before="40" w:after="40" w:line="240" w:lineRule="auto"/>
              <w:jc w:val="right"/>
              <w:rPr>
                <w:color w:val="auto"/>
              </w:rPr>
            </w:pPr>
            <w:r w:rsidRPr="009B663D">
              <w:rPr>
                <w:bCs/>
                <w:iCs/>
                <w:color w:val="auto"/>
                <w:szCs w:val="40"/>
              </w:rPr>
              <w:t>Complian</w:t>
            </w:r>
            <w:r w:rsidR="009B663D" w:rsidRPr="009B663D">
              <w:rPr>
                <w:bCs/>
                <w:iCs/>
                <w:color w:val="auto"/>
                <w:szCs w:val="40"/>
              </w:rPr>
              <w:t>t</w:t>
            </w:r>
          </w:p>
        </w:tc>
      </w:tr>
      <w:tr w:rsidR="007B3521" w14:paraId="141333BF" w14:textId="77777777" w:rsidTr="006D0867">
        <w:trPr>
          <w:trHeight w:val="227"/>
        </w:trPr>
        <w:tc>
          <w:tcPr>
            <w:tcW w:w="3942" w:type="pct"/>
            <w:shd w:val="clear" w:color="auto" w:fill="auto"/>
          </w:tcPr>
          <w:p w14:paraId="3E6F35B5" w14:textId="77777777" w:rsidR="006D0867" w:rsidRPr="001E6954" w:rsidRDefault="006D0867" w:rsidP="006D0867">
            <w:pPr>
              <w:spacing w:before="40" w:after="40" w:line="240" w:lineRule="auto"/>
              <w:ind w:left="318" w:hanging="7"/>
            </w:pPr>
            <w:r w:rsidRPr="001E6954">
              <w:t>Requirement 4(3)(e)</w:t>
            </w:r>
          </w:p>
        </w:tc>
        <w:tc>
          <w:tcPr>
            <w:tcW w:w="1058" w:type="pct"/>
            <w:shd w:val="clear" w:color="auto" w:fill="auto"/>
          </w:tcPr>
          <w:p w14:paraId="4B6C4801"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40B9E3D8" w14:textId="77777777" w:rsidTr="006D0867">
        <w:trPr>
          <w:trHeight w:val="227"/>
        </w:trPr>
        <w:tc>
          <w:tcPr>
            <w:tcW w:w="3942" w:type="pct"/>
            <w:shd w:val="clear" w:color="auto" w:fill="auto"/>
          </w:tcPr>
          <w:p w14:paraId="3FB4D0A6" w14:textId="77777777" w:rsidR="006D0867" w:rsidRPr="001E6954" w:rsidRDefault="006D0867" w:rsidP="006D0867">
            <w:pPr>
              <w:spacing w:before="40" w:after="40" w:line="240" w:lineRule="auto"/>
              <w:ind w:left="318" w:hanging="7"/>
            </w:pPr>
            <w:r w:rsidRPr="001E6954">
              <w:t>Requirement 4(3)(f)</w:t>
            </w:r>
          </w:p>
        </w:tc>
        <w:tc>
          <w:tcPr>
            <w:tcW w:w="1058" w:type="pct"/>
            <w:shd w:val="clear" w:color="auto" w:fill="auto"/>
          </w:tcPr>
          <w:p w14:paraId="16B534DE"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0FDBCD1D" w14:textId="77777777" w:rsidTr="006D0867">
        <w:trPr>
          <w:trHeight w:val="227"/>
        </w:trPr>
        <w:tc>
          <w:tcPr>
            <w:tcW w:w="3942" w:type="pct"/>
            <w:shd w:val="clear" w:color="auto" w:fill="auto"/>
          </w:tcPr>
          <w:p w14:paraId="36669BFA" w14:textId="77777777" w:rsidR="006D0867" w:rsidRPr="001E6954" w:rsidRDefault="006D0867" w:rsidP="006D0867">
            <w:pPr>
              <w:spacing w:before="40" w:after="40" w:line="240" w:lineRule="auto"/>
              <w:ind w:left="318" w:hanging="7"/>
            </w:pPr>
            <w:r w:rsidRPr="001E6954">
              <w:t>Requirement 4(3)(g)</w:t>
            </w:r>
          </w:p>
        </w:tc>
        <w:tc>
          <w:tcPr>
            <w:tcW w:w="1058" w:type="pct"/>
            <w:shd w:val="clear" w:color="auto" w:fill="auto"/>
          </w:tcPr>
          <w:p w14:paraId="197A9CBD"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62CCD75A" w14:textId="77777777" w:rsidTr="006D0867">
        <w:trPr>
          <w:trHeight w:val="227"/>
        </w:trPr>
        <w:tc>
          <w:tcPr>
            <w:tcW w:w="3942" w:type="pct"/>
            <w:shd w:val="clear" w:color="auto" w:fill="auto"/>
          </w:tcPr>
          <w:p w14:paraId="7E588BD3" w14:textId="77777777" w:rsidR="006D0867" w:rsidRPr="001E6954" w:rsidRDefault="006D0867" w:rsidP="006D0867">
            <w:pPr>
              <w:keepNext/>
              <w:spacing w:before="40" w:after="40" w:line="240" w:lineRule="auto"/>
              <w:rPr>
                <w:b/>
              </w:rPr>
            </w:pPr>
            <w:r w:rsidRPr="001E6954">
              <w:rPr>
                <w:b/>
              </w:rPr>
              <w:t>Standard 5 Organisation’s service environment</w:t>
            </w:r>
          </w:p>
        </w:tc>
        <w:tc>
          <w:tcPr>
            <w:tcW w:w="1058" w:type="pct"/>
            <w:shd w:val="clear" w:color="auto" w:fill="auto"/>
          </w:tcPr>
          <w:p w14:paraId="25F929FF" w14:textId="77777777" w:rsidR="006D0867" w:rsidRPr="009B663D" w:rsidRDefault="006D0867" w:rsidP="006D0867">
            <w:pPr>
              <w:keepNext/>
              <w:spacing w:before="40" w:after="40" w:line="240" w:lineRule="auto"/>
              <w:jc w:val="right"/>
              <w:rPr>
                <w:b/>
                <w:color w:val="auto"/>
              </w:rPr>
            </w:pPr>
            <w:r w:rsidRPr="009B663D">
              <w:rPr>
                <w:b/>
                <w:bCs/>
                <w:iCs/>
                <w:color w:val="auto"/>
                <w:szCs w:val="40"/>
              </w:rPr>
              <w:t>Compliant</w:t>
            </w:r>
          </w:p>
        </w:tc>
      </w:tr>
      <w:tr w:rsidR="007B3521" w14:paraId="41AD6579" w14:textId="77777777" w:rsidTr="006D0867">
        <w:trPr>
          <w:trHeight w:val="227"/>
        </w:trPr>
        <w:tc>
          <w:tcPr>
            <w:tcW w:w="3942" w:type="pct"/>
            <w:shd w:val="clear" w:color="auto" w:fill="auto"/>
          </w:tcPr>
          <w:p w14:paraId="676E8EFB" w14:textId="77777777" w:rsidR="006D0867" w:rsidRPr="001E6954" w:rsidRDefault="006D0867" w:rsidP="006D0867">
            <w:pPr>
              <w:spacing w:before="40" w:after="40" w:line="240" w:lineRule="auto"/>
              <w:ind w:left="318" w:hanging="7"/>
            </w:pPr>
            <w:r w:rsidRPr="001E6954">
              <w:t>Requirement 5(3)(a)</w:t>
            </w:r>
          </w:p>
        </w:tc>
        <w:tc>
          <w:tcPr>
            <w:tcW w:w="1058" w:type="pct"/>
            <w:shd w:val="clear" w:color="auto" w:fill="auto"/>
          </w:tcPr>
          <w:p w14:paraId="1770139E"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53166311" w14:textId="77777777" w:rsidTr="006D0867">
        <w:trPr>
          <w:trHeight w:val="227"/>
        </w:trPr>
        <w:tc>
          <w:tcPr>
            <w:tcW w:w="3942" w:type="pct"/>
            <w:shd w:val="clear" w:color="auto" w:fill="auto"/>
          </w:tcPr>
          <w:p w14:paraId="341A9AF7" w14:textId="77777777" w:rsidR="006D0867" w:rsidRPr="001E6954" w:rsidRDefault="006D0867" w:rsidP="006D0867">
            <w:pPr>
              <w:spacing w:before="40" w:after="40" w:line="240" w:lineRule="auto"/>
              <w:ind w:left="318" w:hanging="7"/>
            </w:pPr>
            <w:r w:rsidRPr="001E6954">
              <w:t>Requirement 5(3)(b)</w:t>
            </w:r>
          </w:p>
        </w:tc>
        <w:tc>
          <w:tcPr>
            <w:tcW w:w="1058" w:type="pct"/>
            <w:shd w:val="clear" w:color="auto" w:fill="auto"/>
          </w:tcPr>
          <w:p w14:paraId="7BB7BE8F"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0ECFF406" w14:textId="77777777" w:rsidTr="006D0867">
        <w:trPr>
          <w:trHeight w:val="227"/>
        </w:trPr>
        <w:tc>
          <w:tcPr>
            <w:tcW w:w="3942" w:type="pct"/>
            <w:shd w:val="clear" w:color="auto" w:fill="auto"/>
          </w:tcPr>
          <w:p w14:paraId="1CE36B67" w14:textId="77777777" w:rsidR="006D0867" w:rsidRPr="001E6954" w:rsidRDefault="006D0867" w:rsidP="006D0867">
            <w:pPr>
              <w:spacing w:before="40" w:after="40" w:line="240" w:lineRule="auto"/>
              <w:ind w:left="318" w:hanging="7"/>
            </w:pPr>
            <w:r w:rsidRPr="001E6954">
              <w:t>Requirement 5(3)(c)</w:t>
            </w:r>
          </w:p>
        </w:tc>
        <w:tc>
          <w:tcPr>
            <w:tcW w:w="1058" w:type="pct"/>
            <w:shd w:val="clear" w:color="auto" w:fill="auto"/>
          </w:tcPr>
          <w:p w14:paraId="5B9C1B4B"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1D922FBF" w14:textId="77777777" w:rsidTr="006D0867">
        <w:trPr>
          <w:trHeight w:val="227"/>
        </w:trPr>
        <w:tc>
          <w:tcPr>
            <w:tcW w:w="3942" w:type="pct"/>
            <w:shd w:val="clear" w:color="auto" w:fill="auto"/>
          </w:tcPr>
          <w:p w14:paraId="5AD1539C" w14:textId="77777777" w:rsidR="006D0867" w:rsidRPr="001E6954" w:rsidRDefault="006D0867" w:rsidP="006D0867">
            <w:pPr>
              <w:keepNext/>
              <w:spacing w:before="40" w:after="40" w:line="240" w:lineRule="auto"/>
              <w:rPr>
                <w:b/>
              </w:rPr>
            </w:pPr>
            <w:r w:rsidRPr="001E6954">
              <w:rPr>
                <w:b/>
              </w:rPr>
              <w:t>Standard 6 Feedback and complaints</w:t>
            </w:r>
          </w:p>
        </w:tc>
        <w:tc>
          <w:tcPr>
            <w:tcW w:w="1058" w:type="pct"/>
            <w:shd w:val="clear" w:color="auto" w:fill="auto"/>
          </w:tcPr>
          <w:p w14:paraId="2B8161D0" w14:textId="77777777" w:rsidR="006D0867" w:rsidRPr="009B663D" w:rsidRDefault="006D0867" w:rsidP="006D0867">
            <w:pPr>
              <w:keepNext/>
              <w:spacing w:before="40" w:after="40" w:line="240" w:lineRule="auto"/>
              <w:jc w:val="right"/>
              <w:rPr>
                <w:b/>
                <w:color w:val="auto"/>
              </w:rPr>
            </w:pPr>
            <w:r w:rsidRPr="009B663D">
              <w:rPr>
                <w:b/>
                <w:bCs/>
                <w:iCs/>
                <w:color w:val="auto"/>
                <w:szCs w:val="40"/>
              </w:rPr>
              <w:t>Non-compliant</w:t>
            </w:r>
          </w:p>
        </w:tc>
      </w:tr>
      <w:tr w:rsidR="007B3521" w14:paraId="0793FD20" w14:textId="77777777" w:rsidTr="006D0867">
        <w:trPr>
          <w:trHeight w:val="227"/>
        </w:trPr>
        <w:tc>
          <w:tcPr>
            <w:tcW w:w="3942" w:type="pct"/>
            <w:shd w:val="clear" w:color="auto" w:fill="auto"/>
          </w:tcPr>
          <w:p w14:paraId="0C3E7B4C" w14:textId="77777777" w:rsidR="006D0867" w:rsidRPr="001E6954" w:rsidRDefault="006D0867" w:rsidP="006D0867">
            <w:pPr>
              <w:spacing w:before="40" w:after="40" w:line="240" w:lineRule="auto"/>
              <w:ind w:left="318" w:hanging="7"/>
            </w:pPr>
            <w:r w:rsidRPr="001E6954">
              <w:t>Requirement 6(3)(a)</w:t>
            </w:r>
          </w:p>
        </w:tc>
        <w:tc>
          <w:tcPr>
            <w:tcW w:w="1058" w:type="pct"/>
            <w:shd w:val="clear" w:color="auto" w:fill="auto"/>
          </w:tcPr>
          <w:p w14:paraId="540CBBF8"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41634DD8" w14:textId="77777777" w:rsidTr="006D0867">
        <w:trPr>
          <w:trHeight w:val="227"/>
        </w:trPr>
        <w:tc>
          <w:tcPr>
            <w:tcW w:w="3942" w:type="pct"/>
            <w:shd w:val="clear" w:color="auto" w:fill="auto"/>
          </w:tcPr>
          <w:p w14:paraId="53627AE8" w14:textId="77777777" w:rsidR="006D0867" w:rsidRPr="001E6954" w:rsidRDefault="006D0867" w:rsidP="006D0867">
            <w:pPr>
              <w:spacing w:before="40" w:after="40" w:line="240" w:lineRule="auto"/>
              <w:ind w:left="318" w:hanging="7"/>
            </w:pPr>
            <w:r w:rsidRPr="001E6954">
              <w:lastRenderedPageBreak/>
              <w:t>Requirement 6(3)(b)</w:t>
            </w:r>
          </w:p>
        </w:tc>
        <w:tc>
          <w:tcPr>
            <w:tcW w:w="1058" w:type="pct"/>
            <w:shd w:val="clear" w:color="auto" w:fill="auto"/>
          </w:tcPr>
          <w:p w14:paraId="0411FEA9"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2BD90698" w14:textId="77777777" w:rsidTr="006D0867">
        <w:trPr>
          <w:trHeight w:val="227"/>
        </w:trPr>
        <w:tc>
          <w:tcPr>
            <w:tcW w:w="3942" w:type="pct"/>
            <w:shd w:val="clear" w:color="auto" w:fill="auto"/>
          </w:tcPr>
          <w:p w14:paraId="19AE3701" w14:textId="77777777" w:rsidR="006D0867" w:rsidRPr="001E6954" w:rsidRDefault="006D0867" w:rsidP="006D0867">
            <w:pPr>
              <w:spacing w:before="40" w:after="40" w:line="240" w:lineRule="auto"/>
              <w:ind w:left="318" w:hanging="7"/>
            </w:pPr>
            <w:r w:rsidRPr="001E6954">
              <w:t>Requirement 6(3)(c)</w:t>
            </w:r>
          </w:p>
        </w:tc>
        <w:tc>
          <w:tcPr>
            <w:tcW w:w="1058" w:type="pct"/>
            <w:shd w:val="clear" w:color="auto" w:fill="auto"/>
          </w:tcPr>
          <w:p w14:paraId="4B80EB8B"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20E37C08" w14:textId="77777777" w:rsidTr="006D0867">
        <w:trPr>
          <w:trHeight w:val="227"/>
        </w:trPr>
        <w:tc>
          <w:tcPr>
            <w:tcW w:w="3942" w:type="pct"/>
            <w:shd w:val="clear" w:color="auto" w:fill="auto"/>
          </w:tcPr>
          <w:p w14:paraId="3FDEB98E" w14:textId="77777777" w:rsidR="006D0867" w:rsidRPr="001E6954" w:rsidRDefault="006D0867" w:rsidP="006D0867">
            <w:pPr>
              <w:spacing w:before="40" w:after="40" w:line="240" w:lineRule="auto"/>
              <w:ind w:left="318" w:hanging="7"/>
            </w:pPr>
            <w:r w:rsidRPr="001E6954">
              <w:t>Requirement 6(3)(d)</w:t>
            </w:r>
          </w:p>
        </w:tc>
        <w:tc>
          <w:tcPr>
            <w:tcW w:w="1058" w:type="pct"/>
            <w:shd w:val="clear" w:color="auto" w:fill="auto"/>
          </w:tcPr>
          <w:p w14:paraId="5E81493C" w14:textId="77777777" w:rsidR="006D0867" w:rsidRPr="009B663D" w:rsidRDefault="006D0867" w:rsidP="006D0867">
            <w:pPr>
              <w:spacing w:before="40" w:after="40" w:line="240" w:lineRule="auto"/>
              <w:jc w:val="right"/>
              <w:rPr>
                <w:color w:val="auto"/>
              </w:rPr>
            </w:pPr>
            <w:r w:rsidRPr="009B663D">
              <w:rPr>
                <w:bCs/>
                <w:iCs/>
                <w:color w:val="auto"/>
                <w:szCs w:val="40"/>
              </w:rPr>
              <w:t>Non-compliant</w:t>
            </w:r>
          </w:p>
        </w:tc>
      </w:tr>
      <w:tr w:rsidR="007B3521" w14:paraId="7F3DA7BD" w14:textId="77777777" w:rsidTr="006D0867">
        <w:trPr>
          <w:trHeight w:val="227"/>
        </w:trPr>
        <w:tc>
          <w:tcPr>
            <w:tcW w:w="3942" w:type="pct"/>
            <w:shd w:val="clear" w:color="auto" w:fill="auto"/>
          </w:tcPr>
          <w:p w14:paraId="521A14B3" w14:textId="77777777" w:rsidR="006D0867" w:rsidRPr="001E6954" w:rsidRDefault="006D0867" w:rsidP="006D0867">
            <w:pPr>
              <w:keepNext/>
              <w:spacing w:before="40" w:after="40" w:line="240" w:lineRule="auto"/>
              <w:rPr>
                <w:b/>
              </w:rPr>
            </w:pPr>
            <w:r w:rsidRPr="001E6954">
              <w:rPr>
                <w:b/>
              </w:rPr>
              <w:t>Standard 7 Human resources</w:t>
            </w:r>
          </w:p>
        </w:tc>
        <w:tc>
          <w:tcPr>
            <w:tcW w:w="1058" w:type="pct"/>
            <w:shd w:val="clear" w:color="auto" w:fill="auto"/>
          </w:tcPr>
          <w:p w14:paraId="4D98F00B" w14:textId="77777777" w:rsidR="006D0867" w:rsidRPr="009B663D" w:rsidRDefault="006D0867" w:rsidP="006D0867">
            <w:pPr>
              <w:keepNext/>
              <w:spacing w:before="40" w:after="40" w:line="240" w:lineRule="auto"/>
              <w:jc w:val="right"/>
              <w:rPr>
                <w:b/>
                <w:color w:val="auto"/>
              </w:rPr>
            </w:pPr>
            <w:r w:rsidRPr="009B663D">
              <w:rPr>
                <w:b/>
                <w:bCs/>
                <w:iCs/>
                <w:color w:val="auto"/>
                <w:szCs w:val="40"/>
              </w:rPr>
              <w:t>Compliant</w:t>
            </w:r>
          </w:p>
        </w:tc>
      </w:tr>
      <w:tr w:rsidR="007B3521" w14:paraId="14F6C4B3" w14:textId="77777777" w:rsidTr="006D0867">
        <w:trPr>
          <w:trHeight w:val="227"/>
        </w:trPr>
        <w:tc>
          <w:tcPr>
            <w:tcW w:w="3942" w:type="pct"/>
            <w:shd w:val="clear" w:color="auto" w:fill="auto"/>
          </w:tcPr>
          <w:p w14:paraId="7B590461" w14:textId="77777777" w:rsidR="006D0867" w:rsidRPr="001E6954" w:rsidRDefault="006D0867" w:rsidP="006D0867">
            <w:pPr>
              <w:spacing w:before="40" w:after="40" w:line="240" w:lineRule="auto"/>
              <w:ind w:left="318" w:hanging="7"/>
            </w:pPr>
            <w:r w:rsidRPr="001E6954">
              <w:t>Requirement 7(3)(a)</w:t>
            </w:r>
          </w:p>
        </w:tc>
        <w:tc>
          <w:tcPr>
            <w:tcW w:w="1058" w:type="pct"/>
            <w:shd w:val="clear" w:color="auto" w:fill="auto"/>
          </w:tcPr>
          <w:p w14:paraId="2109EDDC"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3DB20267" w14:textId="77777777" w:rsidTr="006D0867">
        <w:trPr>
          <w:trHeight w:val="227"/>
        </w:trPr>
        <w:tc>
          <w:tcPr>
            <w:tcW w:w="3942" w:type="pct"/>
            <w:shd w:val="clear" w:color="auto" w:fill="auto"/>
          </w:tcPr>
          <w:p w14:paraId="59E4CE35" w14:textId="77777777" w:rsidR="006D0867" w:rsidRPr="001E6954" w:rsidRDefault="006D0867" w:rsidP="006D0867">
            <w:pPr>
              <w:spacing w:before="40" w:after="40" w:line="240" w:lineRule="auto"/>
              <w:ind w:left="318" w:hanging="7"/>
            </w:pPr>
            <w:r w:rsidRPr="001E6954">
              <w:t>Requirement 7(3)(b)</w:t>
            </w:r>
          </w:p>
        </w:tc>
        <w:tc>
          <w:tcPr>
            <w:tcW w:w="1058" w:type="pct"/>
            <w:shd w:val="clear" w:color="auto" w:fill="auto"/>
          </w:tcPr>
          <w:p w14:paraId="39C7B686"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74D016F9" w14:textId="77777777" w:rsidTr="006D0867">
        <w:trPr>
          <w:trHeight w:val="227"/>
        </w:trPr>
        <w:tc>
          <w:tcPr>
            <w:tcW w:w="3942" w:type="pct"/>
            <w:shd w:val="clear" w:color="auto" w:fill="auto"/>
          </w:tcPr>
          <w:p w14:paraId="71130D72" w14:textId="77777777" w:rsidR="006D0867" w:rsidRPr="001E6954" w:rsidRDefault="006D0867" w:rsidP="006D0867">
            <w:pPr>
              <w:spacing w:before="40" w:after="40" w:line="240" w:lineRule="auto"/>
              <w:ind w:left="318" w:hanging="7"/>
            </w:pPr>
            <w:r w:rsidRPr="001E6954">
              <w:t>Requirement 7(3)(c)</w:t>
            </w:r>
          </w:p>
        </w:tc>
        <w:tc>
          <w:tcPr>
            <w:tcW w:w="1058" w:type="pct"/>
            <w:shd w:val="clear" w:color="auto" w:fill="auto"/>
          </w:tcPr>
          <w:p w14:paraId="02F7BB10"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7B97F507" w14:textId="77777777" w:rsidTr="006D0867">
        <w:trPr>
          <w:trHeight w:val="227"/>
        </w:trPr>
        <w:tc>
          <w:tcPr>
            <w:tcW w:w="3942" w:type="pct"/>
            <w:shd w:val="clear" w:color="auto" w:fill="auto"/>
          </w:tcPr>
          <w:p w14:paraId="6E0E3735" w14:textId="77777777" w:rsidR="006D0867" w:rsidRPr="001E6954" w:rsidRDefault="006D0867" w:rsidP="006D0867">
            <w:pPr>
              <w:spacing w:before="40" w:after="40" w:line="240" w:lineRule="auto"/>
              <w:ind w:left="318" w:hanging="7"/>
            </w:pPr>
            <w:r w:rsidRPr="001E6954">
              <w:t>Requirement 7(3)(d)</w:t>
            </w:r>
          </w:p>
        </w:tc>
        <w:tc>
          <w:tcPr>
            <w:tcW w:w="1058" w:type="pct"/>
            <w:shd w:val="clear" w:color="auto" w:fill="auto"/>
          </w:tcPr>
          <w:p w14:paraId="3268DAA0"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1A04839A" w14:textId="77777777" w:rsidTr="006D0867">
        <w:trPr>
          <w:trHeight w:val="227"/>
        </w:trPr>
        <w:tc>
          <w:tcPr>
            <w:tcW w:w="3942" w:type="pct"/>
            <w:shd w:val="clear" w:color="auto" w:fill="auto"/>
          </w:tcPr>
          <w:p w14:paraId="0FA003A2" w14:textId="77777777" w:rsidR="006D0867" w:rsidRPr="001E6954" w:rsidRDefault="006D0867" w:rsidP="006D0867">
            <w:pPr>
              <w:spacing w:before="40" w:after="40" w:line="240" w:lineRule="auto"/>
              <w:ind w:left="318" w:hanging="7"/>
            </w:pPr>
            <w:r w:rsidRPr="001E6954">
              <w:t>Requirement 7(3)(e)</w:t>
            </w:r>
          </w:p>
        </w:tc>
        <w:tc>
          <w:tcPr>
            <w:tcW w:w="1058" w:type="pct"/>
            <w:shd w:val="clear" w:color="auto" w:fill="auto"/>
          </w:tcPr>
          <w:p w14:paraId="08B81B85" w14:textId="77777777" w:rsidR="006D0867" w:rsidRPr="009B663D" w:rsidRDefault="006D0867" w:rsidP="006D0867">
            <w:pPr>
              <w:spacing w:before="40" w:after="40" w:line="240" w:lineRule="auto"/>
              <w:jc w:val="right"/>
              <w:rPr>
                <w:color w:val="auto"/>
              </w:rPr>
            </w:pPr>
            <w:r w:rsidRPr="009B663D">
              <w:rPr>
                <w:bCs/>
                <w:iCs/>
                <w:color w:val="auto"/>
                <w:szCs w:val="40"/>
              </w:rPr>
              <w:t>Compliant</w:t>
            </w:r>
          </w:p>
        </w:tc>
      </w:tr>
      <w:tr w:rsidR="007B3521" w14:paraId="0785AA77" w14:textId="77777777" w:rsidTr="006D0867">
        <w:trPr>
          <w:trHeight w:val="227"/>
        </w:trPr>
        <w:tc>
          <w:tcPr>
            <w:tcW w:w="3942" w:type="pct"/>
            <w:shd w:val="clear" w:color="auto" w:fill="auto"/>
          </w:tcPr>
          <w:p w14:paraId="3A396CF5" w14:textId="77777777" w:rsidR="006D0867" w:rsidRPr="001E6954" w:rsidRDefault="006D0867" w:rsidP="006D0867">
            <w:pPr>
              <w:keepNext/>
              <w:spacing w:before="40" w:after="40" w:line="240" w:lineRule="auto"/>
              <w:rPr>
                <w:b/>
              </w:rPr>
            </w:pPr>
            <w:r w:rsidRPr="001E6954">
              <w:rPr>
                <w:b/>
              </w:rPr>
              <w:t>Standard 8 Organisational governance</w:t>
            </w:r>
          </w:p>
        </w:tc>
        <w:tc>
          <w:tcPr>
            <w:tcW w:w="1058" w:type="pct"/>
            <w:shd w:val="clear" w:color="auto" w:fill="auto"/>
          </w:tcPr>
          <w:p w14:paraId="4815CDD1" w14:textId="77777777" w:rsidR="006D0867" w:rsidRPr="009B663D" w:rsidRDefault="006D0867" w:rsidP="006D0867">
            <w:pPr>
              <w:keepNext/>
              <w:spacing w:before="40" w:after="40" w:line="240" w:lineRule="auto"/>
              <w:jc w:val="right"/>
              <w:rPr>
                <w:b/>
                <w:color w:val="auto"/>
              </w:rPr>
            </w:pPr>
            <w:r w:rsidRPr="009B663D">
              <w:rPr>
                <w:b/>
                <w:bCs/>
                <w:iCs/>
                <w:color w:val="auto"/>
                <w:szCs w:val="40"/>
              </w:rPr>
              <w:t>Non-compliant</w:t>
            </w:r>
          </w:p>
        </w:tc>
      </w:tr>
      <w:tr w:rsidR="007B3521" w14:paraId="5CB662D6" w14:textId="77777777" w:rsidTr="006D0867">
        <w:trPr>
          <w:trHeight w:val="227"/>
        </w:trPr>
        <w:tc>
          <w:tcPr>
            <w:tcW w:w="3942" w:type="pct"/>
            <w:shd w:val="clear" w:color="auto" w:fill="auto"/>
          </w:tcPr>
          <w:p w14:paraId="2DE93B0C" w14:textId="77777777" w:rsidR="006D0867" w:rsidRPr="001E6954" w:rsidRDefault="006D0867" w:rsidP="006D0867">
            <w:pPr>
              <w:spacing w:before="40" w:after="40" w:line="240" w:lineRule="auto"/>
              <w:ind w:left="318" w:hanging="7"/>
            </w:pPr>
            <w:r w:rsidRPr="001E6954">
              <w:t>Requirement 8(3)(a)</w:t>
            </w:r>
          </w:p>
        </w:tc>
        <w:tc>
          <w:tcPr>
            <w:tcW w:w="1058" w:type="pct"/>
            <w:shd w:val="clear" w:color="auto" w:fill="auto"/>
          </w:tcPr>
          <w:p w14:paraId="678B0E74" w14:textId="77777777" w:rsidR="006D0867" w:rsidRPr="009B663D" w:rsidRDefault="006D0867" w:rsidP="006D0867">
            <w:pPr>
              <w:spacing w:before="40" w:after="40" w:line="240" w:lineRule="auto"/>
              <w:jc w:val="right"/>
              <w:rPr>
                <w:color w:val="auto"/>
              </w:rPr>
            </w:pPr>
            <w:r w:rsidRPr="009B663D">
              <w:rPr>
                <w:bCs/>
                <w:iCs/>
                <w:color w:val="auto"/>
                <w:szCs w:val="40"/>
              </w:rPr>
              <w:t>Non-compliant</w:t>
            </w:r>
          </w:p>
        </w:tc>
      </w:tr>
      <w:tr w:rsidR="007B3521" w14:paraId="51BC6B20" w14:textId="77777777" w:rsidTr="006D0867">
        <w:trPr>
          <w:trHeight w:val="227"/>
        </w:trPr>
        <w:tc>
          <w:tcPr>
            <w:tcW w:w="3942" w:type="pct"/>
            <w:shd w:val="clear" w:color="auto" w:fill="auto"/>
          </w:tcPr>
          <w:p w14:paraId="5BFA9EC1" w14:textId="77777777" w:rsidR="006D0867" w:rsidRPr="001E6954" w:rsidRDefault="006D0867" w:rsidP="006D0867">
            <w:pPr>
              <w:spacing w:before="40" w:after="40" w:line="240" w:lineRule="auto"/>
              <w:ind w:left="318" w:hanging="7"/>
            </w:pPr>
            <w:r w:rsidRPr="001E6954">
              <w:t>Requirement 8(3)(b)</w:t>
            </w:r>
          </w:p>
        </w:tc>
        <w:tc>
          <w:tcPr>
            <w:tcW w:w="1058" w:type="pct"/>
            <w:shd w:val="clear" w:color="auto" w:fill="auto"/>
          </w:tcPr>
          <w:p w14:paraId="38A94B59" w14:textId="77777777" w:rsidR="006D0867" w:rsidRPr="009B663D" w:rsidRDefault="006D0867" w:rsidP="006D0867">
            <w:pPr>
              <w:spacing w:before="40" w:after="40" w:line="240" w:lineRule="auto"/>
              <w:jc w:val="right"/>
              <w:rPr>
                <w:color w:val="auto"/>
              </w:rPr>
            </w:pPr>
            <w:r w:rsidRPr="009B663D">
              <w:rPr>
                <w:bCs/>
                <w:iCs/>
                <w:color w:val="auto"/>
                <w:szCs w:val="40"/>
              </w:rPr>
              <w:t>Non-compliant</w:t>
            </w:r>
          </w:p>
        </w:tc>
      </w:tr>
      <w:tr w:rsidR="007B3521" w14:paraId="24E0DC83" w14:textId="77777777" w:rsidTr="006D0867">
        <w:trPr>
          <w:trHeight w:val="227"/>
        </w:trPr>
        <w:tc>
          <w:tcPr>
            <w:tcW w:w="3942" w:type="pct"/>
            <w:shd w:val="clear" w:color="auto" w:fill="auto"/>
          </w:tcPr>
          <w:p w14:paraId="446683A4" w14:textId="77777777" w:rsidR="006D0867" w:rsidRPr="001E6954" w:rsidRDefault="006D0867" w:rsidP="006D0867">
            <w:pPr>
              <w:spacing w:before="40" w:after="40" w:line="240" w:lineRule="auto"/>
              <w:ind w:left="318" w:hanging="7"/>
            </w:pPr>
            <w:r w:rsidRPr="001E6954">
              <w:t>Requirement 8(3)(c)</w:t>
            </w:r>
          </w:p>
        </w:tc>
        <w:tc>
          <w:tcPr>
            <w:tcW w:w="1058" w:type="pct"/>
            <w:shd w:val="clear" w:color="auto" w:fill="auto"/>
          </w:tcPr>
          <w:p w14:paraId="2BD4FC54" w14:textId="77777777" w:rsidR="006D0867" w:rsidRPr="009B663D" w:rsidRDefault="006D0867" w:rsidP="006D0867">
            <w:pPr>
              <w:spacing w:before="40" w:after="40" w:line="240" w:lineRule="auto"/>
              <w:jc w:val="right"/>
              <w:rPr>
                <w:color w:val="auto"/>
              </w:rPr>
            </w:pPr>
            <w:r w:rsidRPr="009B663D">
              <w:rPr>
                <w:bCs/>
                <w:iCs/>
                <w:color w:val="auto"/>
                <w:szCs w:val="40"/>
              </w:rPr>
              <w:t>Non-compliant</w:t>
            </w:r>
          </w:p>
        </w:tc>
      </w:tr>
      <w:tr w:rsidR="007B3521" w14:paraId="1D091B34" w14:textId="77777777" w:rsidTr="006D0867">
        <w:trPr>
          <w:trHeight w:val="227"/>
        </w:trPr>
        <w:tc>
          <w:tcPr>
            <w:tcW w:w="3942" w:type="pct"/>
            <w:shd w:val="clear" w:color="auto" w:fill="auto"/>
          </w:tcPr>
          <w:p w14:paraId="617857B1" w14:textId="77777777" w:rsidR="006D0867" w:rsidRPr="001E6954" w:rsidRDefault="006D0867" w:rsidP="006D0867">
            <w:pPr>
              <w:spacing w:before="40" w:after="40" w:line="240" w:lineRule="auto"/>
              <w:ind w:left="318" w:hanging="7"/>
            </w:pPr>
            <w:r w:rsidRPr="001E6954">
              <w:t>Requirement 8(3)(d)</w:t>
            </w:r>
          </w:p>
        </w:tc>
        <w:tc>
          <w:tcPr>
            <w:tcW w:w="1058" w:type="pct"/>
            <w:shd w:val="clear" w:color="auto" w:fill="auto"/>
          </w:tcPr>
          <w:p w14:paraId="60C913CA" w14:textId="77777777" w:rsidR="006D0867" w:rsidRPr="009B663D" w:rsidRDefault="006D0867" w:rsidP="006D0867">
            <w:pPr>
              <w:spacing w:before="40" w:after="40" w:line="240" w:lineRule="auto"/>
              <w:jc w:val="right"/>
              <w:rPr>
                <w:color w:val="auto"/>
              </w:rPr>
            </w:pPr>
            <w:r w:rsidRPr="009B663D">
              <w:rPr>
                <w:bCs/>
                <w:iCs/>
                <w:color w:val="auto"/>
                <w:szCs w:val="40"/>
              </w:rPr>
              <w:t>Non-compliant</w:t>
            </w:r>
          </w:p>
        </w:tc>
      </w:tr>
      <w:tr w:rsidR="007B3521" w14:paraId="5CA99B7D" w14:textId="77777777" w:rsidTr="006D0867">
        <w:trPr>
          <w:trHeight w:val="227"/>
        </w:trPr>
        <w:tc>
          <w:tcPr>
            <w:tcW w:w="3942" w:type="pct"/>
            <w:shd w:val="clear" w:color="auto" w:fill="auto"/>
          </w:tcPr>
          <w:p w14:paraId="0165662C" w14:textId="77777777" w:rsidR="006D0867" w:rsidRPr="001E6954" w:rsidRDefault="006D0867" w:rsidP="006D0867">
            <w:pPr>
              <w:spacing w:before="40" w:after="40" w:line="240" w:lineRule="auto"/>
              <w:ind w:left="318" w:hanging="7"/>
            </w:pPr>
            <w:r w:rsidRPr="001E6954">
              <w:t>Requirement 8(3)(e)</w:t>
            </w:r>
          </w:p>
        </w:tc>
        <w:tc>
          <w:tcPr>
            <w:tcW w:w="1058" w:type="pct"/>
            <w:shd w:val="clear" w:color="auto" w:fill="auto"/>
          </w:tcPr>
          <w:p w14:paraId="2A0D5604" w14:textId="77777777" w:rsidR="006D0867" w:rsidRPr="009B663D" w:rsidRDefault="006D0867" w:rsidP="006D0867">
            <w:pPr>
              <w:spacing w:before="40" w:after="40" w:line="240" w:lineRule="auto"/>
              <w:jc w:val="right"/>
              <w:rPr>
                <w:color w:val="auto"/>
              </w:rPr>
            </w:pPr>
            <w:r w:rsidRPr="009B663D">
              <w:rPr>
                <w:bCs/>
                <w:iCs/>
                <w:color w:val="auto"/>
                <w:szCs w:val="40"/>
              </w:rPr>
              <w:t>Non-compliant</w:t>
            </w:r>
          </w:p>
        </w:tc>
      </w:tr>
      <w:bookmarkEnd w:id="1"/>
    </w:tbl>
    <w:p w14:paraId="71BEED0D" w14:textId="77777777" w:rsidR="006D0867" w:rsidRDefault="006D0867" w:rsidP="006D0867">
      <w:pPr>
        <w:sectPr w:rsidR="006D0867" w:rsidSect="006D0867">
          <w:headerReference w:type="first" r:id="rId16"/>
          <w:pgSz w:w="11906" w:h="16838"/>
          <w:pgMar w:top="1701" w:right="1418" w:bottom="1418" w:left="1418" w:header="709" w:footer="397" w:gutter="0"/>
          <w:cols w:space="708"/>
          <w:titlePg/>
          <w:docGrid w:linePitch="360"/>
        </w:sectPr>
      </w:pPr>
    </w:p>
    <w:p w14:paraId="4498FDC3" w14:textId="77777777" w:rsidR="006D0867" w:rsidRPr="00D21DCD" w:rsidRDefault="006D0867" w:rsidP="006D0867">
      <w:pPr>
        <w:pStyle w:val="Heading1"/>
      </w:pPr>
      <w:r>
        <w:lastRenderedPageBreak/>
        <w:t>Detailed assessment</w:t>
      </w:r>
    </w:p>
    <w:p w14:paraId="3C4C0D5D" w14:textId="77777777" w:rsidR="006D0867" w:rsidRPr="00D63989" w:rsidRDefault="006D0867" w:rsidP="006D086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A9755D" w14:textId="77777777" w:rsidR="006D0867" w:rsidRPr="001E6954" w:rsidRDefault="006D0867" w:rsidP="006D0867">
      <w:pPr>
        <w:rPr>
          <w:color w:val="auto"/>
        </w:rPr>
      </w:pPr>
      <w:r w:rsidRPr="00D63989">
        <w:t>The report also specifies areas in which improvements must be made to ensure the Quality Standards are complied with.</w:t>
      </w:r>
    </w:p>
    <w:p w14:paraId="1C083CB1" w14:textId="77777777" w:rsidR="006D0867" w:rsidRPr="00D63989" w:rsidRDefault="006D0867" w:rsidP="006D0867">
      <w:r w:rsidRPr="00D63989">
        <w:t xml:space="preserve">The following information has been </w:t>
      </w:r>
      <w:proofErr w:type="gramStart"/>
      <w:r w:rsidRPr="00D63989">
        <w:t>taken into account</w:t>
      </w:r>
      <w:proofErr w:type="gramEnd"/>
      <w:r w:rsidRPr="00D63989">
        <w:t xml:space="preserve"> in developing this performance report:</w:t>
      </w:r>
    </w:p>
    <w:p w14:paraId="030D05DB" w14:textId="77777777" w:rsidR="006D0867" w:rsidRPr="009B663D" w:rsidRDefault="006D0867" w:rsidP="006D086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9B663D">
        <w:t>a site assessment, observations at the service, review of documents and interviews with staff, consumers/representatives and others</w:t>
      </w:r>
    </w:p>
    <w:p w14:paraId="25A654D6" w14:textId="77777777" w:rsidR="006D0867" w:rsidRPr="002D7837" w:rsidRDefault="006D0867" w:rsidP="006D0867">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9B663D" w:rsidRPr="002D7837">
        <w:t>9 March 2020</w:t>
      </w:r>
      <w:r w:rsidRPr="002D7837">
        <w:t xml:space="preserve"> </w:t>
      </w:r>
    </w:p>
    <w:p w14:paraId="79116B03" w14:textId="77777777" w:rsidR="006D0867" w:rsidRDefault="006D0867">
      <w:pPr>
        <w:spacing w:after="160" w:line="259" w:lineRule="auto"/>
        <w:rPr>
          <w:rFonts w:cs="Times New Roman"/>
        </w:rPr>
      </w:pPr>
    </w:p>
    <w:p w14:paraId="2C4337B2" w14:textId="77777777" w:rsidR="006D0867" w:rsidRDefault="006D0867" w:rsidP="006D0867">
      <w:pPr>
        <w:sectPr w:rsidR="006D0867" w:rsidSect="006D0867">
          <w:headerReference w:type="first" r:id="rId17"/>
          <w:pgSz w:w="11906" w:h="16838"/>
          <w:pgMar w:top="1701" w:right="1418" w:bottom="1418" w:left="1418" w:header="709" w:footer="397" w:gutter="0"/>
          <w:cols w:space="708"/>
          <w:titlePg/>
          <w:docGrid w:linePitch="360"/>
        </w:sectPr>
      </w:pPr>
    </w:p>
    <w:p w14:paraId="29BC66D5" w14:textId="77777777" w:rsidR="006D0867" w:rsidRPr="00EB1D71" w:rsidRDefault="006D0867" w:rsidP="006D0867">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269A796E" wp14:editId="0F3142A3">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8724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3BC1B193" w14:textId="77777777" w:rsidR="006D0867" w:rsidRPr="00D63989" w:rsidRDefault="006D0867" w:rsidP="006D0867">
      <w:pPr>
        <w:pStyle w:val="Heading3"/>
        <w:shd w:val="clear" w:color="auto" w:fill="F2F2F2" w:themeFill="background1" w:themeFillShade="F2"/>
      </w:pPr>
      <w:r w:rsidRPr="00D63989">
        <w:t>Consumer outcome:</w:t>
      </w:r>
    </w:p>
    <w:p w14:paraId="10C63716" w14:textId="77777777" w:rsidR="006D0867" w:rsidRPr="00D63989" w:rsidRDefault="006D0867" w:rsidP="006D086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F3C02F0" w14:textId="77777777" w:rsidR="006D0867" w:rsidRPr="00D63989" w:rsidRDefault="006D0867" w:rsidP="006D0867">
      <w:pPr>
        <w:pStyle w:val="Heading3"/>
        <w:shd w:val="clear" w:color="auto" w:fill="F2F2F2" w:themeFill="background1" w:themeFillShade="F2"/>
      </w:pPr>
      <w:r w:rsidRPr="00D63989">
        <w:t>Organisation statement:</w:t>
      </w:r>
    </w:p>
    <w:p w14:paraId="5C4970A6" w14:textId="77777777" w:rsidR="006D0867" w:rsidRPr="00D63989" w:rsidRDefault="006D0867" w:rsidP="006D086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8738ABE" w14:textId="77777777" w:rsidR="006D0867" w:rsidRDefault="006D0867" w:rsidP="006D086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39E46DB" w14:textId="77777777" w:rsidR="006D0867" w:rsidRPr="00D63989" w:rsidRDefault="006D0867" w:rsidP="006D086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A11235C" w14:textId="77777777" w:rsidR="006D0867" w:rsidRPr="00D63989" w:rsidRDefault="006D0867" w:rsidP="006D086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E867E86" w14:textId="77777777" w:rsidR="006D0867" w:rsidRDefault="006D0867" w:rsidP="006D0867">
      <w:pPr>
        <w:pStyle w:val="Heading2"/>
      </w:pPr>
      <w:r>
        <w:t xml:space="preserve">Assessment </w:t>
      </w:r>
      <w:r w:rsidRPr="002B2C0F">
        <w:t>of Standard</w:t>
      </w:r>
      <w:r>
        <w:t xml:space="preserve"> 1</w:t>
      </w:r>
    </w:p>
    <w:p w14:paraId="08B0CF7F" w14:textId="77777777" w:rsidR="00BC5D0A" w:rsidRPr="00BC5D0A" w:rsidRDefault="00BC5D0A" w:rsidP="00BC5D0A">
      <w:pPr>
        <w:rPr>
          <w:rFonts w:eastAsia="Calibri"/>
          <w:color w:val="auto"/>
          <w:lang w:eastAsia="en-US"/>
        </w:rPr>
      </w:pPr>
      <w:r w:rsidRPr="00BC5D0A">
        <w:rPr>
          <w:rFonts w:eastAsia="Calibri"/>
          <w:color w:val="auto"/>
          <w:lang w:eastAsia="en-US"/>
        </w:rPr>
        <w:t xml:space="preserve">Overall consumers and representatives confirmed the consumer is treated with dignity and respect, can maintain their identity, make informed choices and live the life they choose. </w:t>
      </w:r>
    </w:p>
    <w:p w14:paraId="0214F583" w14:textId="77777777" w:rsidR="00BC5D0A" w:rsidRPr="00BC5D0A" w:rsidRDefault="00BC5D0A" w:rsidP="00BC5D0A">
      <w:pPr>
        <w:rPr>
          <w:rFonts w:eastAsia="Calibri"/>
          <w:lang w:eastAsia="en-US"/>
        </w:rPr>
      </w:pPr>
      <w:r w:rsidRPr="00BC5D0A">
        <w:rPr>
          <w:rFonts w:eastAsia="Calibri"/>
          <w:lang w:eastAsia="en-US"/>
        </w:rPr>
        <w:t>For example:</w:t>
      </w:r>
    </w:p>
    <w:p w14:paraId="791B42CE" w14:textId="77777777" w:rsidR="00BC5D0A" w:rsidRPr="00BC5D0A" w:rsidRDefault="00BC5D0A" w:rsidP="00BC5D0A">
      <w:pPr>
        <w:numPr>
          <w:ilvl w:val="0"/>
          <w:numId w:val="2"/>
        </w:numPr>
        <w:spacing w:after="240"/>
        <w:ind w:left="425" w:hanging="425"/>
        <w:rPr>
          <w:rFonts w:eastAsiaTheme="minorHAnsi"/>
          <w:color w:val="auto"/>
          <w:szCs w:val="22"/>
          <w:lang w:eastAsia="en-US"/>
        </w:rPr>
      </w:pPr>
      <w:r w:rsidRPr="00BC5D0A">
        <w:rPr>
          <w:rFonts w:eastAsiaTheme="minorHAnsi"/>
          <w:color w:val="auto"/>
          <w:szCs w:val="22"/>
          <w:lang w:eastAsia="en-US"/>
        </w:rPr>
        <w:t>They all said the consumer is treated with respect.</w:t>
      </w:r>
    </w:p>
    <w:p w14:paraId="25DEDD17" w14:textId="77777777" w:rsidR="00BC5D0A" w:rsidRPr="00BC5D0A" w:rsidRDefault="00BC5D0A" w:rsidP="00BC5D0A">
      <w:pPr>
        <w:numPr>
          <w:ilvl w:val="0"/>
          <w:numId w:val="2"/>
        </w:numPr>
        <w:spacing w:after="240"/>
        <w:ind w:left="425" w:hanging="425"/>
        <w:rPr>
          <w:rFonts w:eastAsiaTheme="minorHAnsi"/>
          <w:color w:val="auto"/>
          <w:szCs w:val="22"/>
          <w:lang w:eastAsia="en-US"/>
        </w:rPr>
      </w:pPr>
      <w:r w:rsidRPr="00BC5D0A">
        <w:rPr>
          <w:rFonts w:eastAsiaTheme="minorHAnsi"/>
          <w:color w:val="auto"/>
          <w:szCs w:val="22"/>
          <w:lang w:eastAsia="en-US"/>
        </w:rPr>
        <w:t>They mostly confirmed consumers are encouraged to do things for themselves and that staff know what is important to them.</w:t>
      </w:r>
    </w:p>
    <w:p w14:paraId="71D47652" w14:textId="77777777" w:rsidR="00BC5D0A" w:rsidRPr="00BC5D0A" w:rsidRDefault="00BC5D0A" w:rsidP="00BC5D0A">
      <w:pPr>
        <w:numPr>
          <w:ilvl w:val="0"/>
          <w:numId w:val="2"/>
        </w:numPr>
        <w:spacing w:after="240"/>
        <w:ind w:left="425" w:hanging="425"/>
        <w:rPr>
          <w:rFonts w:eastAsiaTheme="minorHAnsi"/>
          <w:color w:val="auto"/>
          <w:szCs w:val="22"/>
          <w:lang w:eastAsia="en-US"/>
        </w:rPr>
      </w:pPr>
      <w:r w:rsidRPr="00BC5D0A">
        <w:rPr>
          <w:rFonts w:eastAsiaTheme="minorHAnsi"/>
          <w:color w:val="auto"/>
          <w:szCs w:val="22"/>
          <w:lang w:eastAsia="en-US"/>
        </w:rPr>
        <w:t>They all said consumers’ personal privacy is respected.</w:t>
      </w:r>
    </w:p>
    <w:p w14:paraId="7ECC261D" w14:textId="77777777" w:rsidR="00BC5D0A" w:rsidRPr="00BC5D0A" w:rsidRDefault="00BC5D0A" w:rsidP="00BC5D0A">
      <w:pPr>
        <w:rPr>
          <w:rFonts w:eastAsia="Calibri"/>
          <w:lang w:eastAsia="en-US"/>
        </w:rPr>
      </w:pPr>
      <w:r w:rsidRPr="00BC5D0A">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8DF3053" w14:textId="77777777" w:rsidR="00BC5D0A" w:rsidRPr="00BC5D0A" w:rsidRDefault="00BC5D0A" w:rsidP="00BC5D0A">
      <w:pPr>
        <w:spacing w:after="240"/>
        <w:rPr>
          <w:rFonts w:eastAsiaTheme="minorHAnsi"/>
          <w:color w:val="auto"/>
          <w:szCs w:val="22"/>
          <w:lang w:eastAsia="en-US"/>
        </w:rPr>
      </w:pPr>
      <w:r w:rsidRPr="00BC5D0A">
        <w:rPr>
          <w:rFonts w:eastAsiaTheme="minorHAnsi"/>
          <w:color w:val="auto"/>
          <w:szCs w:val="22"/>
          <w:lang w:eastAsia="en-US"/>
        </w:rPr>
        <w:t xml:space="preserve">This information shows consumers are treated with dignity and respect with their identity, culture and diversity valued; and they are supported to develop and maintain </w:t>
      </w:r>
      <w:r w:rsidRPr="00BC5D0A">
        <w:rPr>
          <w:rFonts w:eastAsiaTheme="minorHAnsi"/>
          <w:color w:val="auto"/>
          <w:szCs w:val="22"/>
          <w:lang w:eastAsia="en-US"/>
        </w:rPr>
        <w:lastRenderedPageBreak/>
        <w:t>relationships. It also shows consumers are provided with information about matters relevant to them and their information privacy is maintained.</w:t>
      </w:r>
    </w:p>
    <w:p w14:paraId="254DE1DB" w14:textId="77777777" w:rsidR="00BC5D0A" w:rsidRPr="00BC5D0A" w:rsidRDefault="00BC5D0A" w:rsidP="00BC5D0A">
      <w:pPr>
        <w:spacing w:after="240"/>
        <w:rPr>
          <w:rFonts w:eastAsiaTheme="minorHAnsi"/>
          <w:color w:val="auto"/>
          <w:szCs w:val="22"/>
          <w:lang w:eastAsia="en-US"/>
        </w:rPr>
      </w:pPr>
      <w:r w:rsidRPr="00BC5D0A">
        <w:rPr>
          <w:rFonts w:eastAsiaTheme="minorHAnsi"/>
          <w:color w:val="auto"/>
          <w:szCs w:val="22"/>
          <w:lang w:eastAsia="en-US"/>
        </w:rPr>
        <w:t>However, the information shows there are gaps in supporting consumers to exercise choice and independence, including to make decisions about their own care and services, and in supporting consumers to take risks so they can live the best life they can. There is a lack of policy and procedure to guide staff in these areas.</w:t>
      </w:r>
    </w:p>
    <w:p w14:paraId="37DE5238" w14:textId="77777777" w:rsidR="006D0867" w:rsidRPr="00BC5D0A" w:rsidRDefault="006D0867" w:rsidP="006D0867">
      <w:pPr>
        <w:rPr>
          <w:rFonts w:eastAsia="Calibri"/>
          <w:i/>
          <w:color w:val="auto"/>
          <w:lang w:eastAsia="en-US"/>
        </w:rPr>
      </w:pPr>
      <w:r w:rsidRPr="00154403">
        <w:rPr>
          <w:rFonts w:eastAsiaTheme="minorHAnsi"/>
        </w:rPr>
        <w:t xml:space="preserve">The Quality Standard is assessed as </w:t>
      </w:r>
      <w:r w:rsidRPr="00BC5D0A">
        <w:rPr>
          <w:rFonts w:eastAsiaTheme="minorHAnsi"/>
          <w:color w:val="auto"/>
        </w:rPr>
        <w:t>Non-compliant</w:t>
      </w:r>
      <w:r w:rsidR="00BC5D0A" w:rsidRPr="00BC5D0A">
        <w:rPr>
          <w:rFonts w:eastAsiaTheme="minorHAnsi"/>
          <w:color w:val="auto"/>
        </w:rPr>
        <w:t xml:space="preserve"> </w:t>
      </w:r>
      <w:r w:rsidRPr="00BC5D0A">
        <w:rPr>
          <w:rFonts w:eastAsiaTheme="minorHAnsi"/>
          <w:color w:val="auto"/>
        </w:rPr>
        <w:t xml:space="preserve">as </w:t>
      </w:r>
      <w:r w:rsidR="00BC5D0A" w:rsidRPr="00BC5D0A">
        <w:rPr>
          <w:rFonts w:eastAsiaTheme="minorHAnsi"/>
          <w:color w:val="auto"/>
        </w:rPr>
        <w:t>two</w:t>
      </w:r>
      <w:r w:rsidRPr="00BC5D0A">
        <w:rPr>
          <w:rFonts w:eastAsiaTheme="minorHAnsi"/>
          <w:color w:val="auto"/>
        </w:rPr>
        <w:t xml:space="preserve"> of the six specific requirements have been assessed as Non-compliant.</w:t>
      </w:r>
    </w:p>
    <w:p w14:paraId="67050901" w14:textId="77777777" w:rsidR="006D0867" w:rsidRDefault="006D0867" w:rsidP="006D0867">
      <w:pPr>
        <w:pStyle w:val="Heading2"/>
      </w:pPr>
      <w:r w:rsidRPr="00D435F8">
        <w:t>Assessment of Standard 1 Requirements</w:t>
      </w:r>
    </w:p>
    <w:p w14:paraId="47376353" w14:textId="77777777" w:rsidR="006D0867" w:rsidRDefault="006D0867" w:rsidP="006D0867">
      <w:pPr>
        <w:pStyle w:val="Heading3"/>
      </w:pPr>
      <w:r w:rsidRPr="00051035">
        <w:t>Requirement 1(3)(a)</w:t>
      </w:r>
      <w:r w:rsidRPr="00051035">
        <w:tab/>
        <w:t>Complian</w:t>
      </w:r>
      <w:r w:rsidR="00BC5D0A">
        <w:t>t</w:t>
      </w:r>
    </w:p>
    <w:p w14:paraId="32EA3993" w14:textId="77777777" w:rsidR="006D0867" w:rsidRDefault="006D0867" w:rsidP="006D0867">
      <w:r w:rsidRPr="00154403">
        <w:t>Each consumer is treated with dignity and respect, with their identity, culture and diversity valued.</w:t>
      </w:r>
    </w:p>
    <w:p w14:paraId="5EAF8EBF" w14:textId="77777777" w:rsidR="006D0867" w:rsidRDefault="006D0867" w:rsidP="006D0867">
      <w:pPr>
        <w:pStyle w:val="Heading3"/>
      </w:pPr>
      <w:r>
        <w:t>Requirement 1(3)(b)</w:t>
      </w:r>
      <w:r>
        <w:tab/>
        <w:t>Compliant</w:t>
      </w:r>
    </w:p>
    <w:p w14:paraId="10042722" w14:textId="77777777" w:rsidR="006D0867" w:rsidRPr="00154403" w:rsidRDefault="006D0867" w:rsidP="006D0867">
      <w:r w:rsidRPr="00154403">
        <w:t>Care and services are culturally safe.</w:t>
      </w:r>
    </w:p>
    <w:p w14:paraId="0A5DEC7E" w14:textId="77777777" w:rsidR="006D0867" w:rsidRDefault="006D0867" w:rsidP="006D0867">
      <w:pPr>
        <w:pStyle w:val="Heading3"/>
      </w:pPr>
      <w:r>
        <w:t>Requirement 1(3)(c)</w:t>
      </w:r>
      <w:r>
        <w:tab/>
      </w:r>
      <w:r w:rsidR="00BC5D0A">
        <w:t>Non-c</w:t>
      </w:r>
      <w:r>
        <w:t>ompliant</w:t>
      </w:r>
    </w:p>
    <w:p w14:paraId="50464689" w14:textId="77777777" w:rsidR="006D0867" w:rsidRPr="00154403" w:rsidRDefault="006D0867" w:rsidP="006D0867">
      <w:pPr>
        <w:tabs>
          <w:tab w:val="right" w:pos="9026"/>
        </w:tabs>
        <w:spacing w:before="0" w:after="0"/>
        <w:outlineLvl w:val="4"/>
      </w:pPr>
      <w:r w:rsidRPr="00154403">
        <w:t xml:space="preserve">Each consumer is supported to exercise choice and independence, including to: </w:t>
      </w:r>
    </w:p>
    <w:p w14:paraId="330CC86B" w14:textId="77777777" w:rsidR="006D0867" w:rsidRPr="00154403" w:rsidRDefault="006D0867" w:rsidP="006D0867">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C7171C3" w14:textId="77777777" w:rsidR="006D0867" w:rsidRPr="00154403" w:rsidRDefault="006D0867" w:rsidP="006D0867">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772604DA" w14:textId="77777777" w:rsidR="00BC5D0A" w:rsidRDefault="006D0867" w:rsidP="006D0867">
      <w:pPr>
        <w:numPr>
          <w:ilvl w:val="0"/>
          <w:numId w:val="12"/>
        </w:numPr>
        <w:tabs>
          <w:tab w:val="right" w:pos="9026"/>
        </w:tabs>
        <w:spacing w:before="0" w:after="0"/>
        <w:ind w:left="567" w:hanging="425"/>
        <w:outlineLvl w:val="4"/>
        <w:rPr>
          <w:szCs w:val="22"/>
        </w:rPr>
      </w:pPr>
      <w:r w:rsidRPr="00154403">
        <w:t>communicate their decisions; and</w:t>
      </w:r>
    </w:p>
    <w:p w14:paraId="0895162F" w14:textId="77777777" w:rsidR="006D0867" w:rsidRPr="00BC5D0A" w:rsidRDefault="006D0867" w:rsidP="006D0867">
      <w:pPr>
        <w:numPr>
          <w:ilvl w:val="0"/>
          <w:numId w:val="12"/>
        </w:numPr>
        <w:tabs>
          <w:tab w:val="right" w:pos="9026"/>
        </w:tabs>
        <w:spacing w:before="0" w:after="0"/>
        <w:ind w:left="567" w:hanging="425"/>
        <w:outlineLvl w:val="4"/>
        <w:rPr>
          <w:szCs w:val="22"/>
        </w:rPr>
      </w:pPr>
      <w:r w:rsidRPr="00154403">
        <w:t>make connections with others and maintain relationships of choice, including intimate relationships.</w:t>
      </w:r>
    </w:p>
    <w:p w14:paraId="5A80CDA2" w14:textId="77777777" w:rsidR="007C5522" w:rsidRPr="00052519" w:rsidRDefault="00594A35" w:rsidP="00052519">
      <w:pPr>
        <w:rPr>
          <w:rFonts w:eastAsia="Calibri"/>
          <w:color w:val="auto"/>
          <w:lang w:eastAsia="en-US"/>
        </w:rPr>
      </w:pPr>
      <w:r w:rsidRPr="00594A35">
        <w:rPr>
          <w:rFonts w:eastAsia="Calibri"/>
          <w:color w:val="auto"/>
          <w:lang w:eastAsia="en-US"/>
        </w:rPr>
        <w:t xml:space="preserve">While staff interviewed were generally able to describe how consumers are supported to make informed choices and develop and maintain relationships of choice, consumer feedback shows that staff are not necessarily involving the consumer in these decisions. Instead, service staff consult the consumer’s representative, despite the consumer being able to make decisions for themselves. While there is policy in place to guide staff in supporting consumers to make decisions, there </w:t>
      </w:r>
      <w:r w:rsidR="00BA7C96">
        <w:rPr>
          <w:rFonts w:eastAsia="Calibri"/>
          <w:color w:val="auto"/>
          <w:lang w:eastAsia="en-US"/>
        </w:rPr>
        <w:t>i</w:t>
      </w:r>
      <w:r w:rsidRPr="00594A35">
        <w:rPr>
          <w:rFonts w:eastAsia="Calibri"/>
          <w:color w:val="auto"/>
          <w:lang w:eastAsia="en-US"/>
        </w:rPr>
        <w:t>s no procedure to support this policy.</w:t>
      </w:r>
      <w:r w:rsidR="00BA7C96">
        <w:rPr>
          <w:rFonts w:eastAsia="Calibri"/>
          <w:color w:val="auto"/>
          <w:lang w:eastAsia="en-US"/>
        </w:rPr>
        <w:t xml:space="preserve"> </w:t>
      </w:r>
      <w:r w:rsidR="0040693F">
        <w:rPr>
          <w:rFonts w:eastAsia="Calibri"/>
          <w:color w:val="auto"/>
          <w:lang w:eastAsia="en-US"/>
        </w:rPr>
        <w:t>T</w:t>
      </w:r>
      <w:r w:rsidR="00BA7C96">
        <w:rPr>
          <w:rFonts w:eastAsia="Calibri"/>
          <w:color w:val="auto"/>
          <w:lang w:eastAsia="en-US"/>
        </w:rPr>
        <w:t xml:space="preserve">he service has stated that </w:t>
      </w:r>
      <w:r w:rsidR="0040693F">
        <w:rPr>
          <w:rFonts w:eastAsia="Calibri"/>
          <w:color w:val="auto"/>
          <w:lang w:eastAsia="en-US"/>
        </w:rPr>
        <w:t>new policies and procedures w</w:t>
      </w:r>
      <w:r w:rsidR="009D37A1">
        <w:rPr>
          <w:rFonts w:eastAsia="Calibri"/>
          <w:color w:val="auto"/>
          <w:lang w:eastAsia="en-US"/>
        </w:rPr>
        <w:t>ere</w:t>
      </w:r>
      <w:r w:rsidR="0040693F">
        <w:rPr>
          <w:rFonts w:eastAsia="Calibri"/>
          <w:color w:val="auto"/>
          <w:lang w:eastAsia="en-US"/>
        </w:rPr>
        <w:t xml:space="preserve"> </w:t>
      </w:r>
      <w:r w:rsidR="00CB3365">
        <w:rPr>
          <w:rFonts w:eastAsia="Calibri"/>
          <w:color w:val="auto"/>
          <w:lang w:eastAsia="en-US"/>
        </w:rPr>
        <w:t>available</w:t>
      </w:r>
      <w:r w:rsidR="00853C3A">
        <w:rPr>
          <w:rFonts w:eastAsia="Calibri"/>
          <w:color w:val="auto"/>
          <w:lang w:eastAsia="en-US"/>
        </w:rPr>
        <w:t xml:space="preserve">, with full </w:t>
      </w:r>
      <w:r w:rsidR="0040693F">
        <w:rPr>
          <w:rFonts w:eastAsia="Calibri"/>
          <w:color w:val="auto"/>
          <w:lang w:eastAsia="en-US"/>
        </w:rPr>
        <w:t>implement</w:t>
      </w:r>
      <w:r w:rsidR="00853C3A">
        <w:rPr>
          <w:rFonts w:eastAsia="Calibri"/>
          <w:color w:val="auto"/>
          <w:lang w:eastAsia="en-US"/>
        </w:rPr>
        <w:t xml:space="preserve">ation </w:t>
      </w:r>
      <w:r w:rsidR="0040693F">
        <w:rPr>
          <w:rFonts w:eastAsia="Calibri"/>
          <w:color w:val="auto"/>
          <w:lang w:eastAsia="en-US"/>
        </w:rPr>
        <w:t>by late February 2020</w:t>
      </w:r>
      <w:r w:rsidR="009D37A1">
        <w:rPr>
          <w:rFonts w:eastAsia="Calibri"/>
          <w:color w:val="auto"/>
          <w:lang w:eastAsia="en-US"/>
        </w:rPr>
        <w:t>, including staff training</w:t>
      </w:r>
      <w:r w:rsidR="00853C3A">
        <w:rPr>
          <w:rFonts w:eastAsia="Calibri"/>
          <w:color w:val="auto"/>
          <w:lang w:eastAsia="en-US"/>
        </w:rPr>
        <w:t>.</w:t>
      </w:r>
      <w:r w:rsidR="005C1E2D">
        <w:rPr>
          <w:rFonts w:eastAsia="Calibri"/>
          <w:color w:val="auto"/>
          <w:lang w:eastAsia="en-US"/>
        </w:rPr>
        <w:t xml:space="preserve"> </w:t>
      </w:r>
      <w:r w:rsidR="00BA3004">
        <w:rPr>
          <w:rFonts w:eastAsia="Calibri"/>
          <w:color w:val="auto"/>
          <w:lang w:eastAsia="en-US"/>
        </w:rPr>
        <w:t xml:space="preserve">It is unclear if these policies contain content relevant to this Requirement in the absence of them. Similarly, </w:t>
      </w:r>
      <w:r w:rsidR="00DE02B4">
        <w:rPr>
          <w:rFonts w:eastAsia="Calibri"/>
          <w:color w:val="auto"/>
          <w:lang w:eastAsia="en-US"/>
        </w:rPr>
        <w:t xml:space="preserve">while there is some </w:t>
      </w:r>
      <w:r w:rsidR="00030076">
        <w:rPr>
          <w:rFonts w:eastAsia="Calibri"/>
          <w:color w:val="auto"/>
          <w:lang w:eastAsia="en-US"/>
        </w:rPr>
        <w:t xml:space="preserve">information to show that the service intended to </w:t>
      </w:r>
      <w:r w:rsidR="00052519">
        <w:rPr>
          <w:rFonts w:eastAsia="Calibri"/>
          <w:color w:val="auto"/>
          <w:lang w:eastAsia="en-US"/>
        </w:rPr>
        <w:t>u</w:t>
      </w:r>
      <w:r w:rsidR="00030076">
        <w:rPr>
          <w:rFonts w:eastAsia="Calibri"/>
          <w:color w:val="auto"/>
          <w:lang w:eastAsia="en-US"/>
        </w:rPr>
        <w:t xml:space="preserve">pdate consumer care plans </w:t>
      </w:r>
      <w:r w:rsidR="00052519">
        <w:rPr>
          <w:rFonts w:eastAsia="Calibri"/>
          <w:color w:val="auto"/>
          <w:lang w:eastAsia="en-US"/>
        </w:rPr>
        <w:t xml:space="preserve">in </w:t>
      </w:r>
      <w:r w:rsidR="00052519">
        <w:rPr>
          <w:rFonts w:eastAsia="Calibri"/>
          <w:color w:val="auto"/>
          <w:lang w:eastAsia="en-US"/>
        </w:rPr>
        <w:lastRenderedPageBreak/>
        <w:t xml:space="preserve">accordance with the new Quality Standards, </w:t>
      </w:r>
      <w:r w:rsidR="002066AF">
        <w:rPr>
          <w:rFonts w:eastAsia="Calibri"/>
          <w:color w:val="auto"/>
          <w:lang w:eastAsia="en-US"/>
        </w:rPr>
        <w:t xml:space="preserve">it is not clear whether </w:t>
      </w:r>
      <w:r w:rsidR="00DE02B4">
        <w:rPr>
          <w:rFonts w:eastAsia="Calibri"/>
          <w:color w:val="auto"/>
          <w:lang w:eastAsia="en-US"/>
        </w:rPr>
        <w:t xml:space="preserve">consumers were </w:t>
      </w:r>
      <w:r w:rsidR="00052519">
        <w:rPr>
          <w:rFonts w:eastAsia="Calibri"/>
          <w:color w:val="auto"/>
          <w:lang w:eastAsia="en-US"/>
        </w:rPr>
        <w:t xml:space="preserve">actually </w:t>
      </w:r>
      <w:r w:rsidR="00DE02B4">
        <w:rPr>
          <w:rFonts w:eastAsia="Calibri"/>
          <w:color w:val="auto"/>
          <w:lang w:eastAsia="en-US"/>
        </w:rPr>
        <w:t>involved</w:t>
      </w:r>
      <w:r w:rsidR="00052519">
        <w:rPr>
          <w:rFonts w:eastAsia="Calibri"/>
          <w:color w:val="auto"/>
          <w:lang w:eastAsia="en-US"/>
        </w:rPr>
        <w:t xml:space="preserve"> in them.</w:t>
      </w:r>
      <w:r w:rsidR="00DE02B4">
        <w:rPr>
          <w:rFonts w:eastAsia="Calibri"/>
          <w:color w:val="auto"/>
          <w:lang w:eastAsia="en-US"/>
        </w:rPr>
        <w:t xml:space="preserve"> </w:t>
      </w:r>
    </w:p>
    <w:p w14:paraId="1A5DA169" w14:textId="77777777" w:rsidR="006D0867" w:rsidRDefault="006D0867" w:rsidP="006D0867">
      <w:pPr>
        <w:pStyle w:val="Heading3"/>
      </w:pPr>
      <w:r>
        <w:t>Requirement 1(3)(d)</w:t>
      </w:r>
      <w:r>
        <w:tab/>
        <w:t>Non-compliant</w:t>
      </w:r>
    </w:p>
    <w:p w14:paraId="1505FFA8" w14:textId="77777777" w:rsidR="006D0867" w:rsidRPr="00154403" w:rsidRDefault="006D0867" w:rsidP="006D0867">
      <w:r w:rsidRPr="00154403">
        <w:t>Each consumer is supported to take risks to enable them to live the best life they can.</w:t>
      </w:r>
    </w:p>
    <w:p w14:paraId="222D8096" w14:textId="77777777" w:rsidR="009A2872" w:rsidRDefault="00582E9D" w:rsidP="006D0867">
      <w:pPr>
        <w:rPr>
          <w:color w:val="auto"/>
        </w:rPr>
      </w:pPr>
      <w:r w:rsidRPr="00775EC5">
        <w:rPr>
          <w:color w:val="auto"/>
        </w:rPr>
        <w:t xml:space="preserve">The service generally supports </w:t>
      </w:r>
      <w:r w:rsidR="00E46609" w:rsidRPr="00775EC5">
        <w:rPr>
          <w:color w:val="auto"/>
        </w:rPr>
        <w:t>consumers to live the best life they can, with staff interviewed demonstrating an understanding of how risk is discussed. However, when interviewed, examples provided by staff do not show that staff understand the need to support consumer choice, where the consumer has agreed to the risk associated with their choice. This was supported by the examples provided and comments made by consumers that they did not know of the risks associated with being able to make a choice about how to live the best life they can.</w:t>
      </w:r>
      <w:r w:rsidR="00775EC5" w:rsidRPr="00775EC5">
        <w:rPr>
          <w:color w:val="auto"/>
        </w:rPr>
        <w:t xml:space="preserve"> In addition, while care planning documents reviewed prompted for information about risks relevant to the standards of care, do not include consideration of risks as opportunities to enable consumers to live the best life they can. Nor does the organisation have a policy or procedure outlining how to understand, assess and manage risk to enable consumers to do the things they want to do.</w:t>
      </w:r>
    </w:p>
    <w:p w14:paraId="46AAC8F1" w14:textId="77777777" w:rsidR="006C1BBB" w:rsidRPr="00775EC5" w:rsidRDefault="00680134" w:rsidP="006D0867">
      <w:pPr>
        <w:rPr>
          <w:color w:val="auto"/>
        </w:rPr>
      </w:pPr>
      <w:r>
        <w:rPr>
          <w:color w:val="auto"/>
        </w:rPr>
        <w:t xml:space="preserve">The service </w:t>
      </w:r>
      <w:r w:rsidR="00F72F14">
        <w:rPr>
          <w:color w:val="auto"/>
        </w:rPr>
        <w:t>has undertaken to deliver education to staff regarding risk and restraint management</w:t>
      </w:r>
      <w:r w:rsidR="00C46D2D">
        <w:rPr>
          <w:color w:val="auto"/>
        </w:rPr>
        <w:t xml:space="preserve"> and choice and decision making</w:t>
      </w:r>
      <w:r w:rsidR="003B55B8">
        <w:rPr>
          <w:color w:val="auto"/>
        </w:rPr>
        <w:t>, with a full review of risk management documentation at the service to ensure it reflects best practice.</w:t>
      </w:r>
    </w:p>
    <w:p w14:paraId="20EBA636" w14:textId="77777777" w:rsidR="006D0867" w:rsidRDefault="006D0867" w:rsidP="006D0867">
      <w:pPr>
        <w:pStyle w:val="Heading3"/>
      </w:pPr>
      <w:r>
        <w:t>Requirement 1(3)(e)</w:t>
      </w:r>
      <w:r>
        <w:tab/>
        <w:t>Compliant</w:t>
      </w:r>
    </w:p>
    <w:p w14:paraId="0B54253C" w14:textId="77777777" w:rsidR="006D0867" w:rsidRPr="00154403" w:rsidRDefault="006D0867" w:rsidP="006D0867">
      <w:r w:rsidRPr="00154403">
        <w:t>Information provided to each consumer is current, accurate and timely, and communicated in a way that is clear, easy to understand and enables them to exercise choice.</w:t>
      </w:r>
    </w:p>
    <w:p w14:paraId="36252A71" w14:textId="77777777" w:rsidR="006D0867" w:rsidRDefault="006D0867" w:rsidP="006D0867">
      <w:pPr>
        <w:pStyle w:val="Heading3"/>
      </w:pPr>
      <w:r>
        <w:t>Requirement 1(3)(f)</w:t>
      </w:r>
      <w:r>
        <w:tab/>
        <w:t>Compliant</w:t>
      </w:r>
    </w:p>
    <w:p w14:paraId="4AD9FB01" w14:textId="77777777" w:rsidR="006D0867" w:rsidRDefault="006D0867" w:rsidP="006D0867">
      <w:r w:rsidRPr="00154403">
        <w:t>Each consumer’s privacy is respected and personal information is kept confidential.</w:t>
      </w:r>
    </w:p>
    <w:p w14:paraId="277F39EB" w14:textId="77777777" w:rsidR="006D0867" w:rsidRPr="00154403" w:rsidRDefault="006D0867" w:rsidP="006D0867"/>
    <w:p w14:paraId="56DDBD11" w14:textId="77777777" w:rsidR="006D0867" w:rsidRDefault="006D0867" w:rsidP="006D0867">
      <w:pPr>
        <w:sectPr w:rsidR="006D0867" w:rsidSect="006D0867">
          <w:headerReference w:type="default" r:id="rId18"/>
          <w:headerReference w:type="first" r:id="rId19"/>
          <w:pgSz w:w="11906" w:h="16838"/>
          <w:pgMar w:top="1701" w:right="1418" w:bottom="1418" w:left="1418" w:header="568" w:footer="397" w:gutter="0"/>
          <w:cols w:space="708"/>
          <w:titlePg/>
          <w:docGrid w:linePitch="360"/>
        </w:sectPr>
      </w:pPr>
    </w:p>
    <w:p w14:paraId="13AB2712" w14:textId="77777777" w:rsidR="006D0867" w:rsidRPr="00703E80" w:rsidRDefault="006D0867" w:rsidP="006D0867">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6FD61A3D" wp14:editId="03B98AC1">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9039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2806949D" w14:textId="77777777" w:rsidR="006D0867" w:rsidRPr="00ED6B57" w:rsidRDefault="006D0867" w:rsidP="006D0867">
      <w:pPr>
        <w:pStyle w:val="Heading3"/>
        <w:shd w:val="clear" w:color="auto" w:fill="F2F2F2" w:themeFill="background1" w:themeFillShade="F2"/>
      </w:pPr>
      <w:r w:rsidRPr="00ED6B57">
        <w:t>Consumer outcome:</w:t>
      </w:r>
    </w:p>
    <w:p w14:paraId="1F8011EB" w14:textId="77777777" w:rsidR="006D0867" w:rsidRPr="00ED6B57" w:rsidRDefault="006D0867" w:rsidP="006D086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F3C37C5" w14:textId="77777777" w:rsidR="006D0867" w:rsidRPr="00ED6B57" w:rsidRDefault="006D0867" w:rsidP="006D0867">
      <w:pPr>
        <w:pStyle w:val="Heading3"/>
        <w:shd w:val="clear" w:color="auto" w:fill="F2F2F2" w:themeFill="background1" w:themeFillShade="F2"/>
      </w:pPr>
      <w:r w:rsidRPr="00ED6B57">
        <w:t>Organisation statement:</w:t>
      </w:r>
    </w:p>
    <w:p w14:paraId="14343A6A" w14:textId="77777777" w:rsidR="006D0867" w:rsidRPr="00ED6B57" w:rsidRDefault="006D0867" w:rsidP="006D086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2B1B0AD" w14:textId="77777777" w:rsidR="006D0867" w:rsidRDefault="006D0867" w:rsidP="006D0867">
      <w:pPr>
        <w:pStyle w:val="Heading2"/>
      </w:pPr>
      <w:r>
        <w:t xml:space="preserve">Assessment </w:t>
      </w:r>
      <w:r w:rsidRPr="002B2C0F">
        <w:t>of Standard</w:t>
      </w:r>
      <w:r>
        <w:t xml:space="preserve"> 2</w:t>
      </w:r>
    </w:p>
    <w:p w14:paraId="65D3B137" w14:textId="77777777" w:rsidR="00BC5D0A" w:rsidRPr="00BC5D0A" w:rsidRDefault="00BC5D0A" w:rsidP="00BC5D0A">
      <w:pPr>
        <w:rPr>
          <w:rFonts w:eastAsia="Calibri"/>
          <w:lang w:eastAsia="en-US"/>
        </w:rPr>
      </w:pPr>
      <w:r w:rsidRPr="00BC5D0A">
        <w:rPr>
          <w:rFonts w:eastAsia="Calibri"/>
          <w:color w:val="auto"/>
          <w:lang w:eastAsia="en-US"/>
        </w:rPr>
        <w:t xml:space="preserve">Most sampled consumers confirmed that </w:t>
      </w:r>
      <w:r w:rsidRPr="00BC5D0A">
        <w:rPr>
          <w:rFonts w:eastAsia="Calibri"/>
          <w:lang w:eastAsia="en-US"/>
        </w:rPr>
        <w:t xml:space="preserve">they did not feel like partners in the ongoing assessment and planning of their care and services. </w:t>
      </w:r>
    </w:p>
    <w:p w14:paraId="0542790E" w14:textId="77777777" w:rsidR="00BC5D0A" w:rsidRPr="00BC5D0A" w:rsidRDefault="00BC5D0A" w:rsidP="00BC5D0A">
      <w:pPr>
        <w:rPr>
          <w:rFonts w:eastAsia="Calibri"/>
          <w:lang w:eastAsia="en-US"/>
        </w:rPr>
      </w:pPr>
      <w:r w:rsidRPr="00BC5D0A">
        <w:rPr>
          <w:rFonts w:eastAsia="Calibri"/>
          <w:lang w:eastAsia="en-US"/>
        </w:rPr>
        <w:t>For example:</w:t>
      </w:r>
    </w:p>
    <w:p w14:paraId="622ABB0B" w14:textId="77777777" w:rsidR="00BC5D0A" w:rsidRPr="00BC5D0A" w:rsidRDefault="00BC5D0A" w:rsidP="00BC5D0A">
      <w:pPr>
        <w:numPr>
          <w:ilvl w:val="0"/>
          <w:numId w:val="2"/>
        </w:numPr>
        <w:spacing w:after="240"/>
        <w:ind w:left="425" w:hanging="425"/>
        <w:rPr>
          <w:rFonts w:eastAsiaTheme="minorHAnsi"/>
          <w:iCs/>
          <w:color w:val="auto"/>
          <w:szCs w:val="22"/>
          <w:lang w:eastAsia="en-US"/>
        </w:rPr>
      </w:pPr>
      <w:r w:rsidRPr="00BC5D0A">
        <w:rPr>
          <w:rFonts w:eastAsiaTheme="minorHAnsi"/>
          <w:iCs/>
          <w:color w:val="auto"/>
          <w:szCs w:val="22"/>
          <w:lang w:eastAsia="en-US"/>
        </w:rPr>
        <w:t xml:space="preserve">Representatives interviewed confirmed that they are involved in care planning to some extent through attending meetings to discuss care and completing paperwork. However, the consumers interviewed confirmed they were not. </w:t>
      </w:r>
    </w:p>
    <w:p w14:paraId="1C566E3D" w14:textId="77777777" w:rsidR="00BC5D0A" w:rsidRPr="00BC5D0A" w:rsidRDefault="00BC5D0A" w:rsidP="00BC5D0A">
      <w:pPr>
        <w:numPr>
          <w:ilvl w:val="0"/>
          <w:numId w:val="2"/>
        </w:numPr>
        <w:spacing w:after="240"/>
        <w:ind w:left="425" w:hanging="425"/>
        <w:rPr>
          <w:rFonts w:eastAsiaTheme="minorHAnsi"/>
          <w:iCs/>
          <w:color w:val="auto"/>
          <w:szCs w:val="22"/>
          <w:lang w:eastAsia="en-US"/>
        </w:rPr>
      </w:pPr>
      <w:r w:rsidRPr="00BC5D0A">
        <w:rPr>
          <w:rFonts w:eastAsiaTheme="minorHAnsi"/>
          <w:iCs/>
          <w:color w:val="auto"/>
          <w:szCs w:val="22"/>
          <w:lang w:eastAsia="en-US"/>
        </w:rPr>
        <w:t xml:space="preserve">Most consumers and representatives confirmed they are informed about the outcomes of assessment and planning. However, most confirmed they were unaware they could have access to the consumer’s care and services plan if they wish. </w:t>
      </w:r>
    </w:p>
    <w:p w14:paraId="3ACFDA73" w14:textId="77777777" w:rsidR="00BC5D0A" w:rsidRPr="00BC5D0A" w:rsidRDefault="00BC5D0A" w:rsidP="00BC5D0A">
      <w:pPr>
        <w:rPr>
          <w:rFonts w:eastAsia="Calibri"/>
          <w:lang w:eastAsia="en-US"/>
        </w:rPr>
      </w:pPr>
      <w:r w:rsidRPr="00BC5D0A">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2FC41C5" w14:textId="77777777" w:rsidR="006D0867" w:rsidRPr="00BC5D0A" w:rsidRDefault="00BC5D0A" w:rsidP="00BC5D0A">
      <w:pPr>
        <w:spacing w:after="240"/>
        <w:rPr>
          <w:rFonts w:eastAsiaTheme="minorHAnsi"/>
          <w:iCs/>
          <w:color w:val="auto"/>
          <w:szCs w:val="22"/>
          <w:lang w:eastAsia="en-US"/>
        </w:rPr>
      </w:pPr>
      <w:r w:rsidRPr="00BC5D0A">
        <w:rPr>
          <w:rFonts w:eastAsiaTheme="minorHAnsi"/>
          <w:iCs/>
          <w:color w:val="auto"/>
          <w:szCs w:val="22"/>
          <w:lang w:eastAsia="en-US"/>
        </w:rPr>
        <w:t xml:space="preserve">Assessment and care planning have not consistently considered risks or identified the individual needs, goals and preferences of each consumer; this has had an impact on the delivery of care and consumer outcomes. The service did not demonstrate advanced care planning and end of life planning has occurred for each </w:t>
      </w:r>
      <w:r w:rsidRPr="00BC5D0A">
        <w:rPr>
          <w:rFonts w:eastAsiaTheme="minorHAnsi"/>
          <w:iCs/>
          <w:color w:val="auto"/>
          <w:szCs w:val="22"/>
          <w:lang w:eastAsia="en-US"/>
        </w:rPr>
        <w:lastRenderedPageBreak/>
        <w:t xml:space="preserve">consumer who wants to make their wishes known. Care and services are not consistently reviewed for effectiveness when circumstances change or when incidents occur. </w:t>
      </w:r>
    </w:p>
    <w:p w14:paraId="32741429" w14:textId="77777777" w:rsidR="006D0867" w:rsidRPr="00BC5D0A" w:rsidRDefault="006D0867" w:rsidP="006D0867">
      <w:pPr>
        <w:rPr>
          <w:rFonts w:eastAsia="Calibri"/>
          <w:i/>
          <w:color w:val="auto"/>
          <w:lang w:eastAsia="en-US"/>
        </w:rPr>
      </w:pPr>
      <w:r w:rsidRPr="00154403">
        <w:rPr>
          <w:rFonts w:eastAsiaTheme="minorHAnsi"/>
        </w:rPr>
        <w:t>The Quality Standard is assessed a</w:t>
      </w:r>
      <w:r w:rsidR="00BC5D0A">
        <w:rPr>
          <w:rFonts w:eastAsiaTheme="minorHAnsi"/>
        </w:rPr>
        <w:t xml:space="preserve">s </w:t>
      </w:r>
      <w:r w:rsidRPr="00BC5D0A">
        <w:rPr>
          <w:rFonts w:eastAsiaTheme="minorHAnsi"/>
          <w:color w:val="auto"/>
        </w:rPr>
        <w:t>Non-compliant</w:t>
      </w:r>
      <w:r w:rsidR="00BC5D0A" w:rsidRPr="00BC5D0A">
        <w:rPr>
          <w:rFonts w:eastAsiaTheme="minorHAnsi"/>
          <w:color w:val="auto"/>
        </w:rPr>
        <w:t xml:space="preserve"> </w:t>
      </w:r>
      <w:r w:rsidRPr="00BC5D0A">
        <w:rPr>
          <w:rFonts w:eastAsiaTheme="minorHAnsi"/>
          <w:color w:val="auto"/>
        </w:rPr>
        <w:t>as</w:t>
      </w:r>
      <w:r w:rsidR="00BC5D0A" w:rsidRPr="00BC5D0A">
        <w:rPr>
          <w:rFonts w:eastAsiaTheme="minorHAnsi"/>
          <w:color w:val="auto"/>
        </w:rPr>
        <w:t xml:space="preserve"> all</w:t>
      </w:r>
      <w:r w:rsidRPr="00BC5D0A">
        <w:rPr>
          <w:rFonts w:eastAsiaTheme="minorHAnsi"/>
          <w:color w:val="auto"/>
        </w:rPr>
        <w:t xml:space="preserve"> five specific requirements have been assessed as Non-compliant.</w:t>
      </w:r>
    </w:p>
    <w:p w14:paraId="2A362A75" w14:textId="77777777" w:rsidR="006D0867" w:rsidRDefault="006D0867" w:rsidP="006D0867">
      <w:pPr>
        <w:pStyle w:val="Heading2"/>
      </w:pPr>
      <w:r>
        <w:t>Assessment of Standard 2 Requirements</w:t>
      </w:r>
    </w:p>
    <w:p w14:paraId="7B07A1DE" w14:textId="77777777" w:rsidR="006D0867" w:rsidRDefault="006D0867" w:rsidP="006D0867">
      <w:pPr>
        <w:pStyle w:val="Heading3"/>
      </w:pPr>
      <w:r w:rsidRPr="00051035">
        <w:t xml:space="preserve">Requirement </w:t>
      </w:r>
      <w:r>
        <w:t>2</w:t>
      </w:r>
      <w:r w:rsidRPr="00051035">
        <w:t>(3)(a)</w:t>
      </w:r>
      <w:r w:rsidRPr="00051035">
        <w:tab/>
        <w:t>Non-compliant</w:t>
      </w:r>
    </w:p>
    <w:p w14:paraId="6ED9B9E8" w14:textId="77777777" w:rsidR="006D0867" w:rsidRDefault="006D0867" w:rsidP="006D0867">
      <w:r w:rsidRPr="00853601">
        <w:t>Assessment and planning, including consideration of risks to the consumer’s health and well-being, informs the delivery of safe and effective care and services.</w:t>
      </w:r>
    </w:p>
    <w:p w14:paraId="31BDE7A7" w14:textId="77777777" w:rsidR="006D0867" w:rsidRDefault="00434E5E" w:rsidP="006D0867">
      <w:r>
        <w:t>While a rev</w:t>
      </w:r>
      <w:r w:rsidR="003810BD">
        <w:t>iew of care planning documents showed that staff are considering key risks to the care for some consumers, this is not occurring consistently, with the Assessment Team identifying that for the consumers sampled, most had incomplete assessments or had not been assessed in relation to individual risk</w:t>
      </w:r>
      <w:r w:rsidR="002B3421">
        <w:t xml:space="preserve">, despite evidence that indicated these consumers were at </w:t>
      </w:r>
      <w:r w:rsidR="009F7D6B">
        <w:t xml:space="preserve">higher </w:t>
      </w:r>
      <w:r w:rsidR="002B3421">
        <w:t xml:space="preserve">risk </w:t>
      </w:r>
      <w:r w:rsidR="009F7D6B">
        <w:t xml:space="preserve">due to their risk history. </w:t>
      </w:r>
    </w:p>
    <w:p w14:paraId="5D6CBA92" w14:textId="77777777" w:rsidR="007806E6" w:rsidRDefault="00633883" w:rsidP="006D0867">
      <w:r>
        <w:t xml:space="preserve">Interviews with staff show that initial assessment and planning for consumers, including the completion of information regarding risk is undertaken by the Aged Care Funding Instrument (ACFI) coordinator. This then alerts the clinical care coordinators </w:t>
      </w:r>
      <w:r w:rsidR="00690FF7">
        <w:t xml:space="preserve">once the interim care plan is completed. While this process ensures that initial assessments are </w:t>
      </w:r>
      <w:r w:rsidR="00E6554E">
        <w:t>occurring,</w:t>
      </w:r>
      <w:r w:rsidR="0087241A">
        <w:t xml:space="preserve"> </w:t>
      </w:r>
      <w:r w:rsidR="003E42BF">
        <w:t>with service m</w:t>
      </w:r>
      <w:r w:rsidR="0087241A">
        <w:t>anagement advised they run reports to identify outstanding consumer assessments</w:t>
      </w:r>
      <w:r w:rsidR="00690FF7">
        <w:t xml:space="preserve">, the Assessment Team’s review of care plans revealed that this process is </w:t>
      </w:r>
      <w:r w:rsidR="0087241A">
        <w:t xml:space="preserve">not consistently occurring in a timely manner to ensure that risks are identified that </w:t>
      </w:r>
      <w:r w:rsidR="00690FF7">
        <w:t>relate to the individual</w:t>
      </w:r>
      <w:r w:rsidR="0087241A">
        <w:t xml:space="preserve"> consumer. </w:t>
      </w:r>
      <w:r w:rsidR="00951F24">
        <w:t>T</w:t>
      </w:r>
      <w:r w:rsidR="00F33D66">
        <w:t xml:space="preserve">he information </w:t>
      </w:r>
      <w:r w:rsidR="006F1244">
        <w:t>suppli</w:t>
      </w:r>
      <w:r w:rsidR="00F33D66">
        <w:t xml:space="preserve">ed </w:t>
      </w:r>
      <w:r w:rsidR="006F1244">
        <w:t>by the approved provider</w:t>
      </w:r>
      <w:r w:rsidR="00951F24">
        <w:t xml:space="preserve"> does not address</w:t>
      </w:r>
      <w:r w:rsidR="00480E90">
        <w:t xml:space="preserve"> the specific issues identified by the Assessment Team</w:t>
      </w:r>
      <w:r w:rsidR="00951F24">
        <w:t>.</w:t>
      </w:r>
    </w:p>
    <w:p w14:paraId="2F3E6921" w14:textId="77777777" w:rsidR="00027014" w:rsidRPr="00853601" w:rsidRDefault="00BF10A8" w:rsidP="006D0867">
      <w:r>
        <w:t>Service m</w:t>
      </w:r>
      <w:r w:rsidR="0087241A">
        <w:t>anagement also advised that new policies and procedures to guide staff in undertaking initial assessments are underway but are yet to be finalised or implemented.</w:t>
      </w:r>
      <w:r w:rsidR="007806E6">
        <w:t xml:space="preserve"> </w:t>
      </w:r>
      <w:r w:rsidR="003740E2">
        <w:t xml:space="preserve">Education regarding pressure injury management has occurred, with </w:t>
      </w:r>
      <w:r w:rsidR="00070325">
        <w:t>further education on wound management to follow.</w:t>
      </w:r>
    </w:p>
    <w:p w14:paraId="0853D4A8" w14:textId="77777777" w:rsidR="006D0867" w:rsidRDefault="006D0867" w:rsidP="006D0867">
      <w:pPr>
        <w:pStyle w:val="Heading3"/>
      </w:pPr>
      <w:r>
        <w:t>Requirement 2(3)(b)</w:t>
      </w:r>
      <w:r>
        <w:tab/>
        <w:t>Non-compliant</w:t>
      </w:r>
    </w:p>
    <w:p w14:paraId="1311F751" w14:textId="77777777" w:rsidR="006D0867" w:rsidRDefault="006D0867" w:rsidP="006D0867">
      <w:r w:rsidRPr="00853601">
        <w:t>Assessment and planning identifies and addresses the consumer’s current needs, goals and preferences, including advance care planning and end of life planning if the consumer wishes.</w:t>
      </w:r>
    </w:p>
    <w:p w14:paraId="3349A070" w14:textId="77777777" w:rsidR="006D0867" w:rsidRPr="007C5522" w:rsidRDefault="00DF373D" w:rsidP="006D0867">
      <w:pPr>
        <w:rPr>
          <w:color w:val="auto"/>
        </w:rPr>
      </w:pPr>
      <w:r w:rsidRPr="007C5522">
        <w:rPr>
          <w:color w:val="auto"/>
        </w:rPr>
        <w:t>S</w:t>
      </w:r>
      <w:r w:rsidR="00144CC9" w:rsidRPr="007C5522">
        <w:rPr>
          <w:color w:val="auto"/>
        </w:rPr>
        <w:t>taff demonstrated familiarity with the con</w:t>
      </w:r>
      <w:r w:rsidRPr="007C5522">
        <w:rPr>
          <w:color w:val="auto"/>
        </w:rPr>
        <w:t xml:space="preserve">sumers in their care, that showed an understanding of the consumer’s needs, gals and preferences. However, the </w:t>
      </w:r>
      <w:r w:rsidRPr="007C5522">
        <w:rPr>
          <w:color w:val="auto"/>
        </w:rPr>
        <w:lastRenderedPageBreak/>
        <w:t>Assessment Team’s review of care planning documents revealed that the consumers’ goals, needs or preferences are often not included in these documents. Instead, goals are either incomplete, are focused on the service’s needs, rather than the consumers or reflect interventions rather than needs, goals.</w:t>
      </w:r>
      <w:r w:rsidR="00AE6935">
        <w:rPr>
          <w:color w:val="auto"/>
        </w:rPr>
        <w:t xml:space="preserve"> </w:t>
      </w:r>
      <w:r w:rsidR="00920614">
        <w:rPr>
          <w:color w:val="auto"/>
        </w:rPr>
        <w:t xml:space="preserve">While some of these consumers were assessed by the service and determined </w:t>
      </w:r>
      <w:r w:rsidR="00055F08">
        <w:rPr>
          <w:color w:val="auto"/>
        </w:rPr>
        <w:t xml:space="preserve">as not </w:t>
      </w:r>
      <w:r w:rsidR="00920614">
        <w:rPr>
          <w:color w:val="auto"/>
        </w:rPr>
        <w:t>hav</w:t>
      </w:r>
      <w:r w:rsidR="00055F08">
        <w:rPr>
          <w:color w:val="auto"/>
        </w:rPr>
        <w:t>ing</w:t>
      </w:r>
      <w:r w:rsidR="00920614">
        <w:rPr>
          <w:color w:val="auto"/>
        </w:rPr>
        <w:t xml:space="preserve"> impairments</w:t>
      </w:r>
      <w:r w:rsidR="00055F08">
        <w:rPr>
          <w:color w:val="auto"/>
        </w:rPr>
        <w:t xml:space="preserve">, </w:t>
      </w:r>
      <w:r w:rsidR="00A5282B">
        <w:rPr>
          <w:color w:val="auto"/>
        </w:rPr>
        <w:t xml:space="preserve">such as vision loss, </w:t>
      </w:r>
      <w:r w:rsidR="00055F08">
        <w:rPr>
          <w:color w:val="auto"/>
        </w:rPr>
        <w:t>the consumer</w:t>
      </w:r>
      <w:r w:rsidR="00D45BCA">
        <w:rPr>
          <w:color w:val="auto"/>
        </w:rPr>
        <w:t>s’</w:t>
      </w:r>
      <w:r w:rsidR="00055F08">
        <w:rPr>
          <w:color w:val="auto"/>
        </w:rPr>
        <w:t xml:space="preserve"> goals, needs and preferences </w:t>
      </w:r>
      <w:r w:rsidR="00D45BCA">
        <w:rPr>
          <w:color w:val="auto"/>
        </w:rPr>
        <w:t xml:space="preserve">in maintaining </w:t>
      </w:r>
      <w:r w:rsidR="00A5282B">
        <w:rPr>
          <w:color w:val="auto"/>
        </w:rPr>
        <w:t xml:space="preserve">their vision or preventing vision loss </w:t>
      </w:r>
      <w:r w:rsidR="00055F08">
        <w:rPr>
          <w:color w:val="auto"/>
        </w:rPr>
        <w:t>had still not been ident</w:t>
      </w:r>
      <w:r w:rsidR="00A5282B">
        <w:rPr>
          <w:color w:val="auto"/>
        </w:rPr>
        <w:t xml:space="preserve">ified by the service. </w:t>
      </w:r>
      <w:r w:rsidR="003A6D77">
        <w:rPr>
          <w:color w:val="auto"/>
        </w:rPr>
        <w:t xml:space="preserve">In other instances, </w:t>
      </w:r>
      <w:r w:rsidR="0056322A">
        <w:rPr>
          <w:color w:val="auto"/>
        </w:rPr>
        <w:t>goals have been identified but were not reviewed for currency</w:t>
      </w:r>
      <w:r w:rsidR="001B69B9">
        <w:rPr>
          <w:color w:val="auto"/>
        </w:rPr>
        <w:t xml:space="preserve"> or were generic.</w:t>
      </w:r>
    </w:p>
    <w:p w14:paraId="2A9CC381" w14:textId="77777777" w:rsidR="00886458" w:rsidRPr="00853601" w:rsidRDefault="00303D23" w:rsidP="006D0867">
      <w:r>
        <w:t>Consumer’s goals, needs and preferences regarding advanced care planning have not been identified. For the consumers sampled</w:t>
      </w:r>
      <w:r w:rsidR="00913673">
        <w:t>, none had advanced care planning documentation. While there is some evidence that discussions about advanced care directives are occurring as part of agreed care and services, a sample of advanced care directives in the agreed care and services record showed that half of the consumers sampled contained no information. While Management advised they have discussions about the advanced care plan at case conferences with consumers, Management was unable to demonstrate that they follow up with the consumer or representative following these initial discussions. Consumer feedback supports that advanced care planning had not been discussed with half of the consumers interviewed.</w:t>
      </w:r>
      <w:r w:rsidR="003F0AEE">
        <w:t xml:space="preserve"> Service management has acknowledged </w:t>
      </w:r>
      <w:r w:rsidR="002E55F5">
        <w:t>that improvements are required regarding advanced care planning,</w:t>
      </w:r>
      <w:r w:rsidR="004632DE">
        <w:t xml:space="preserve"> </w:t>
      </w:r>
      <w:r w:rsidR="00B04890">
        <w:t xml:space="preserve">including </w:t>
      </w:r>
      <w:r w:rsidR="003F20D1">
        <w:t>a new advanced care planning and palliative care policy.</w:t>
      </w:r>
    </w:p>
    <w:p w14:paraId="5B04E508" w14:textId="77777777" w:rsidR="006D0867" w:rsidRDefault="006D0867" w:rsidP="006D0867">
      <w:pPr>
        <w:pStyle w:val="Heading3"/>
      </w:pPr>
      <w:r>
        <w:t>Requirement 2(3)(c)</w:t>
      </w:r>
      <w:r>
        <w:tab/>
        <w:t>Non-compliant</w:t>
      </w:r>
    </w:p>
    <w:p w14:paraId="65D35472" w14:textId="77777777" w:rsidR="006D0867" w:rsidRDefault="006D0867" w:rsidP="006D0867">
      <w:r>
        <w:t>The organisation demonstrates that assessment and planning:</w:t>
      </w:r>
    </w:p>
    <w:p w14:paraId="775B92DF" w14:textId="77777777" w:rsidR="006D0867" w:rsidRDefault="006D0867" w:rsidP="006D0867">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0F1E5FB7" w14:textId="77777777" w:rsidR="006D0867" w:rsidRDefault="006D0867" w:rsidP="006D0867">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1B4A95C5" w14:textId="77777777" w:rsidR="004C6AB4" w:rsidRPr="00443D77" w:rsidRDefault="007C5522" w:rsidP="006D0867">
      <w:pPr>
        <w:rPr>
          <w:rFonts w:eastAsia="Calibri"/>
          <w:color w:val="auto"/>
          <w:lang w:eastAsia="en-US"/>
        </w:rPr>
      </w:pPr>
      <w:r w:rsidRPr="007C5522">
        <w:rPr>
          <w:color w:val="auto"/>
        </w:rPr>
        <w:t xml:space="preserve">While a review of care planning documents showed that consumer representatives and others are involved in the care planning and assessment process for the consumer, evidence does not demonstrate that the consumers themselves are involved in this process. This was supported through interviews with consumer representatives and staff. Five consumer representatives advised that they had been involved, yet two consumers associated with these representatives had not been. Care staff stated that they talk regularly with consumers about what they want when delivering care to them. However, management level staff confirmed that the consumer is not always involved in case conferences that occur with consumer </w:t>
      </w:r>
      <w:r w:rsidRPr="007C5522">
        <w:rPr>
          <w:color w:val="auto"/>
        </w:rPr>
        <w:lastRenderedPageBreak/>
        <w:t>representatives.</w:t>
      </w:r>
      <w:r w:rsidR="00A31B47">
        <w:rPr>
          <w:color w:val="auto"/>
        </w:rPr>
        <w:t xml:space="preserve"> While</w:t>
      </w:r>
      <w:r w:rsidR="00773E09">
        <w:rPr>
          <w:color w:val="auto"/>
        </w:rPr>
        <w:t xml:space="preserve"> service management </w:t>
      </w:r>
      <w:r w:rsidR="00536F5E">
        <w:rPr>
          <w:color w:val="auto"/>
        </w:rPr>
        <w:t>have provided</w:t>
      </w:r>
      <w:r w:rsidR="00E640AF">
        <w:rPr>
          <w:rFonts w:eastAsia="Calibri"/>
          <w:color w:val="auto"/>
          <w:lang w:eastAsia="en-US"/>
        </w:rPr>
        <w:t xml:space="preserve"> information</w:t>
      </w:r>
      <w:r w:rsidR="00443D77">
        <w:rPr>
          <w:rFonts w:eastAsia="Calibri"/>
          <w:color w:val="auto"/>
          <w:lang w:eastAsia="en-US"/>
        </w:rPr>
        <w:t xml:space="preserve"> showing dates that case conferences occurred</w:t>
      </w:r>
      <w:r w:rsidR="00CF2DFE">
        <w:rPr>
          <w:rFonts w:eastAsia="Calibri"/>
          <w:color w:val="auto"/>
          <w:lang w:eastAsia="en-US"/>
        </w:rPr>
        <w:t xml:space="preserve"> and </w:t>
      </w:r>
      <w:proofErr w:type="spellStart"/>
      <w:r w:rsidR="00CF2DFE">
        <w:rPr>
          <w:rFonts w:eastAsia="Calibri"/>
          <w:color w:val="auto"/>
          <w:lang w:eastAsia="en-US"/>
        </w:rPr>
        <w:t>their</w:t>
      </w:r>
      <w:proofErr w:type="spellEnd"/>
      <w:r w:rsidR="00CF2DFE">
        <w:rPr>
          <w:rFonts w:eastAsia="Calibri"/>
          <w:color w:val="auto"/>
          <w:lang w:eastAsia="en-US"/>
        </w:rPr>
        <w:t xml:space="preserve"> </w:t>
      </w:r>
      <w:r w:rsidR="00443D77">
        <w:rPr>
          <w:rFonts w:eastAsia="Calibri"/>
          <w:color w:val="auto"/>
          <w:lang w:eastAsia="en-US"/>
        </w:rPr>
        <w:t xml:space="preserve">, </w:t>
      </w:r>
      <w:r w:rsidR="00E640AF">
        <w:rPr>
          <w:rFonts w:eastAsia="Calibri"/>
          <w:color w:val="auto"/>
          <w:lang w:eastAsia="en-US"/>
        </w:rPr>
        <w:t>it is not clear whether consumers were actually involved in th</w:t>
      </w:r>
      <w:r w:rsidR="00443D77">
        <w:rPr>
          <w:rFonts w:eastAsia="Calibri"/>
          <w:color w:val="auto"/>
          <w:lang w:eastAsia="en-US"/>
        </w:rPr>
        <w:t>ese conferences.</w:t>
      </w:r>
    </w:p>
    <w:p w14:paraId="17607971" w14:textId="77777777" w:rsidR="006D0867" w:rsidRDefault="006D0867" w:rsidP="006D0867">
      <w:pPr>
        <w:pStyle w:val="Heading3"/>
      </w:pPr>
      <w:r>
        <w:t>Requirement 2(3)(d)</w:t>
      </w:r>
      <w:r>
        <w:tab/>
        <w:t>Non-compliant</w:t>
      </w:r>
    </w:p>
    <w:p w14:paraId="6B1F937A" w14:textId="77777777" w:rsidR="006D0867" w:rsidRDefault="006D0867" w:rsidP="006D0867">
      <w:r w:rsidRPr="00853601">
        <w:t>The outcomes of assessment and planning are effectively communicated to the consumer and documented in a care and services plan that is readily available to the consumer, and where care and services are provided.</w:t>
      </w:r>
    </w:p>
    <w:p w14:paraId="3569AEB3" w14:textId="77777777" w:rsidR="00A35AEA" w:rsidRPr="00E93F34" w:rsidRDefault="002D1EB5" w:rsidP="006D0867">
      <w:pPr>
        <w:rPr>
          <w:color w:val="auto"/>
        </w:rPr>
      </w:pPr>
      <w:r w:rsidRPr="00E93F34">
        <w:rPr>
          <w:color w:val="auto"/>
        </w:rPr>
        <w:t xml:space="preserve">Following a review of care planning documents, the Assessment Team identified that </w:t>
      </w:r>
      <w:r w:rsidR="00D94CC0" w:rsidRPr="00E93F34">
        <w:rPr>
          <w:color w:val="auto"/>
        </w:rPr>
        <w:t>consumers’ agreed care and services plan</w:t>
      </w:r>
      <w:r w:rsidRPr="00E93F34">
        <w:rPr>
          <w:color w:val="auto"/>
        </w:rPr>
        <w:t>s</w:t>
      </w:r>
      <w:r w:rsidR="00D94CC0" w:rsidRPr="00E93F34">
        <w:rPr>
          <w:color w:val="auto"/>
        </w:rPr>
        <w:t xml:space="preserve"> is available to staff</w:t>
      </w:r>
      <w:r w:rsidRPr="00E93F34">
        <w:rPr>
          <w:color w:val="auto"/>
        </w:rPr>
        <w:t xml:space="preserve">, </w:t>
      </w:r>
      <w:r w:rsidR="00D94CC0" w:rsidRPr="00E93F34">
        <w:rPr>
          <w:color w:val="auto"/>
        </w:rPr>
        <w:t xml:space="preserve">a form associated with the plan </w:t>
      </w:r>
      <w:r w:rsidRPr="00E93F34">
        <w:rPr>
          <w:color w:val="auto"/>
        </w:rPr>
        <w:t xml:space="preserve">is used to record information discussed at case conferences, and representatives are informed via phone of changes to consumers’ care. However, the Assessment Team also identified </w:t>
      </w:r>
      <w:r w:rsidR="00A35AEA" w:rsidRPr="00E93F34">
        <w:rPr>
          <w:color w:val="auto"/>
        </w:rPr>
        <w:t xml:space="preserve">through this review </w:t>
      </w:r>
      <w:r w:rsidRPr="00E93F34">
        <w:rPr>
          <w:color w:val="auto"/>
        </w:rPr>
        <w:t>that the outcomes of assessment and planning are often not documented in consumer’s care and services plan</w:t>
      </w:r>
      <w:r w:rsidR="00A35AEA" w:rsidRPr="00E93F34">
        <w:rPr>
          <w:color w:val="auto"/>
        </w:rPr>
        <w:t xml:space="preserve">s. For example, consumers identified as being at risk of falls, developing wounds and having behaviours, do not have interventions documented. </w:t>
      </w:r>
    </w:p>
    <w:p w14:paraId="325FDAC6" w14:textId="77777777" w:rsidR="006D0867" w:rsidRPr="00E93F34" w:rsidRDefault="00A35AEA" w:rsidP="006D0867">
      <w:pPr>
        <w:rPr>
          <w:color w:val="auto"/>
        </w:rPr>
      </w:pPr>
      <w:r w:rsidRPr="00E93F34">
        <w:rPr>
          <w:color w:val="auto"/>
        </w:rPr>
        <w:t xml:space="preserve">Four of five consumer representatives interviewed stated they were not aware that the consumer’s care plan was available to them and had not seen a care plan for the consumer. Two of three consumers said that they did not have access to their care plans. </w:t>
      </w:r>
    </w:p>
    <w:p w14:paraId="2258BE4A" w14:textId="77777777" w:rsidR="00E93F34" w:rsidRPr="00E93F34" w:rsidRDefault="00E93F34" w:rsidP="00E93F34">
      <w:pPr>
        <w:rPr>
          <w:color w:val="auto"/>
        </w:rPr>
      </w:pPr>
      <w:r w:rsidRPr="00E93F34">
        <w:rPr>
          <w:color w:val="auto"/>
        </w:rPr>
        <w:t xml:space="preserve">The above shows that assessment and planning is sometimes not documented, however when it is, </w:t>
      </w:r>
      <w:r>
        <w:rPr>
          <w:color w:val="auto"/>
        </w:rPr>
        <w:t>the consumer’s</w:t>
      </w:r>
      <w:r w:rsidRPr="00E93F34">
        <w:rPr>
          <w:color w:val="auto"/>
        </w:rPr>
        <w:t xml:space="preserve"> care and services plan is not available or it has not been communicated to</w:t>
      </w:r>
      <w:r>
        <w:rPr>
          <w:color w:val="auto"/>
        </w:rPr>
        <w:t xml:space="preserve"> them</w:t>
      </w:r>
      <w:r w:rsidRPr="00E93F34">
        <w:rPr>
          <w:color w:val="auto"/>
        </w:rPr>
        <w:t xml:space="preserve"> how to it can be made available.</w:t>
      </w:r>
    </w:p>
    <w:p w14:paraId="4188E6FD" w14:textId="77777777" w:rsidR="00E93F34" w:rsidRPr="00853601" w:rsidRDefault="00E93F34" w:rsidP="006D0867">
      <w:r>
        <w:t xml:space="preserve">The service </w:t>
      </w:r>
      <w:r w:rsidR="00EE4028">
        <w:t xml:space="preserve">has since </w:t>
      </w:r>
      <w:r>
        <w:t>sen</w:t>
      </w:r>
      <w:r w:rsidR="00EE4028">
        <w:t>t</w:t>
      </w:r>
      <w:r>
        <w:t xml:space="preserve"> out a letter to all consumers and their representatives that they can access the consumer’s care plan</w:t>
      </w:r>
      <w:r w:rsidR="00757F8B">
        <w:t>, as well as adding this to the service’s website.</w:t>
      </w:r>
    </w:p>
    <w:p w14:paraId="3C12440A" w14:textId="77777777" w:rsidR="006D0867" w:rsidRDefault="006D0867" w:rsidP="006D0867">
      <w:pPr>
        <w:pStyle w:val="Heading3"/>
      </w:pPr>
      <w:r>
        <w:t>Requirement 2(3)(e)</w:t>
      </w:r>
      <w:r>
        <w:tab/>
      </w:r>
      <w:r w:rsidRPr="00A7696E">
        <w:t>Non-compliant</w:t>
      </w:r>
    </w:p>
    <w:p w14:paraId="23C8FC17" w14:textId="77777777" w:rsidR="006D0867" w:rsidRDefault="006D0867" w:rsidP="006D0867">
      <w:r w:rsidRPr="00853601">
        <w:t>Care and services are reviewed regularly for effectiveness, and when circumstances change or when incidents impact on the needs, goals or preferences of the consumer.</w:t>
      </w:r>
    </w:p>
    <w:p w14:paraId="707BCAA1" w14:textId="77777777" w:rsidR="006D0867" w:rsidRPr="00853601" w:rsidRDefault="00B92610" w:rsidP="006D0867">
      <w:r w:rsidRPr="00D50CC3">
        <w:t xml:space="preserve">The Assessment Team identified from care planning documents that for many of the consumers sampled, their care and services plans do not show that they have been reviewed for effectiveness when circumstances change or incidents occur such as to include new interventions. In addition, a review of incident reports showed that the service is not consistently examining the factors that may have contributed to the incident to determine if </w:t>
      </w:r>
      <w:r w:rsidR="00714765" w:rsidRPr="00D50CC3">
        <w:t xml:space="preserve">the risk of re-occurrence can be prevented or managed. </w:t>
      </w:r>
      <w:r w:rsidR="00714765" w:rsidRPr="00D50CC3">
        <w:lastRenderedPageBreak/>
        <w:t xml:space="preserve">However, </w:t>
      </w:r>
      <w:r w:rsidRPr="00D50CC3">
        <w:t>staff interviews demonstrated an understanding of the need for regular review of care plans, including as needed</w:t>
      </w:r>
      <w:r w:rsidR="00714765" w:rsidRPr="00D50CC3">
        <w:t xml:space="preserve"> review and </w:t>
      </w:r>
      <w:r w:rsidR="007C6DB7" w:rsidRPr="00D50CC3">
        <w:t>service m</w:t>
      </w:r>
      <w:r w:rsidR="00714765" w:rsidRPr="00D50CC3">
        <w:t>anagement were responsive to the Assessment Team’s feedback, with immediate amendments made to care plans</w:t>
      </w:r>
      <w:r w:rsidR="00D50CC3">
        <w:t xml:space="preserve"> and </w:t>
      </w:r>
      <w:r w:rsidR="00AD18F2">
        <w:t xml:space="preserve">the introduction of improvements, including </w:t>
      </w:r>
      <w:r w:rsidR="00931C94">
        <w:t>staff education.</w:t>
      </w:r>
    </w:p>
    <w:p w14:paraId="58197F3E" w14:textId="77777777" w:rsidR="006D0867" w:rsidRPr="00934888" w:rsidRDefault="006D0867" w:rsidP="006D0867"/>
    <w:p w14:paraId="653357FF" w14:textId="77777777" w:rsidR="006D0867" w:rsidRDefault="006D0867" w:rsidP="006D0867">
      <w:pPr>
        <w:sectPr w:rsidR="006D0867" w:rsidSect="006D0867">
          <w:headerReference w:type="default" r:id="rId20"/>
          <w:headerReference w:type="first" r:id="rId21"/>
          <w:pgSz w:w="11906" w:h="16838"/>
          <w:pgMar w:top="1701" w:right="1418" w:bottom="1418" w:left="1418" w:header="568" w:footer="397" w:gutter="0"/>
          <w:cols w:space="708"/>
          <w:titlePg/>
          <w:docGrid w:linePitch="360"/>
        </w:sectPr>
      </w:pPr>
    </w:p>
    <w:p w14:paraId="7DC3AFBE" w14:textId="77777777" w:rsidR="006D0867" w:rsidRPr="00EB1D71" w:rsidRDefault="006D0867" w:rsidP="006D086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000CB382" wp14:editId="024F27D8">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326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73A119F" w14:textId="77777777" w:rsidR="006D0867" w:rsidRPr="00FD1B02" w:rsidRDefault="006D0867" w:rsidP="006D0867">
      <w:pPr>
        <w:pStyle w:val="Heading3"/>
        <w:shd w:val="clear" w:color="auto" w:fill="F2F2F2" w:themeFill="background1" w:themeFillShade="F2"/>
      </w:pPr>
      <w:r w:rsidRPr="00FD1B02">
        <w:t>Consumer outcome:</w:t>
      </w:r>
    </w:p>
    <w:p w14:paraId="69C2D581" w14:textId="77777777" w:rsidR="006D0867" w:rsidRDefault="006D0867" w:rsidP="006D0867">
      <w:pPr>
        <w:numPr>
          <w:ilvl w:val="0"/>
          <w:numId w:val="3"/>
        </w:numPr>
        <w:shd w:val="clear" w:color="auto" w:fill="F2F2F2" w:themeFill="background1" w:themeFillShade="F2"/>
      </w:pPr>
      <w:r>
        <w:t>I get personal care, clinical care, or both personal care and clinical care, that is safe and right for me.</w:t>
      </w:r>
    </w:p>
    <w:p w14:paraId="7285A069" w14:textId="77777777" w:rsidR="006D0867" w:rsidRDefault="006D0867" w:rsidP="006D0867">
      <w:pPr>
        <w:pStyle w:val="Heading3"/>
        <w:shd w:val="clear" w:color="auto" w:fill="F2F2F2" w:themeFill="background1" w:themeFillShade="F2"/>
      </w:pPr>
      <w:r>
        <w:t>Organisation statement:</w:t>
      </w:r>
    </w:p>
    <w:p w14:paraId="0B67C13A" w14:textId="77777777" w:rsidR="006D0867" w:rsidRDefault="006D0867" w:rsidP="006D086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66C82E6" w14:textId="77777777" w:rsidR="006D0867" w:rsidRDefault="006D0867" w:rsidP="006D0867">
      <w:pPr>
        <w:pStyle w:val="Heading2"/>
      </w:pPr>
      <w:r>
        <w:t>Assessment of Standard 3</w:t>
      </w:r>
    </w:p>
    <w:p w14:paraId="2BE66734" w14:textId="77777777" w:rsidR="00BC5D0A" w:rsidRPr="00BC5D0A" w:rsidRDefault="00BC5D0A" w:rsidP="00BC5D0A">
      <w:pPr>
        <w:rPr>
          <w:rFonts w:eastAsia="Calibri"/>
          <w:lang w:eastAsia="en-US"/>
        </w:rPr>
      </w:pPr>
      <w:r w:rsidRPr="00BC5D0A">
        <w:rPr>
          <w:rFonts w:eastAsia="Calibri"/>
          <w:color w:val="auto"/>
          <w:lang w:eastAsia="en-US"/>
        </w:rPr>
        <w:t xml:space="preserve">Most sampled consumers considered </w:t>
      </w:r>
      <w:r w:rsidRPr="00BC5D0A">
        <w:rPr>
          <w:rFonts w:eastAsia="Calibri"/>
          <w:lang w:eastAsia="en-US"/>
        </w:rPr>
        <w:t xml:space="preserve">that they receive personal care and clinical care that is safe and right for them. </w:t>
      </w:r>
    </w:p>
    <w:p w14:paraId="411211D4" w14:textId="77777777" w:rsidR="00BC5D0A" w:rsidRPr="00BC5D0A" w:rsidRDefault="00BC5D0A" w:rsidP="00BC5D0A">
      <w:pPr>
        <w:rPr>
          <w:rFonts w:eastAsia="Calibri"/>
          <w:lang w:eastAsia="en-US"/>
        </w:rPr>
      </w:pPr>
      <w:r w:rsidRPr="00BC5D0A">
        <w:rPr>
          <w:rFonts w:eastAsia="Calibri"/>
          <w:lang w:eastAsia="en-US"/>
        </w:rPr>
        <w:t>For example:</w:t>
      </w:r>
    </w:p>
    <w:p w14:paraId="6D42C6FB" w14:textId="77777777" w:rsidR="00BC5D0A" w:rsidRPr="00BC5D0A" w:rsidRDefault="00BC5D0A" w:rsidP="00BC5D0A">
      <w:pPr>
        <w:numPr>
          <w:ilvl w:val="0"/>
          <w:numId w:val="2"/>
        </w:numPr>
        <w:spacing w:after="240"/>
        <w:ind w:left="425" w:hanging="425"/>
        <w:rPr>
          <w:rFonts w:eastAsiaTheme="minorHAnsi"/>
          <w:iCs/>
          <w:color w:val="auto"/>
          <w:szCs w:val="22"/>
          <w:lang w:eastAsia="en-US"/>
        </w:rPr>
      </w:pPr>
      <w:r w:rsidRPr="00BC5D0A">
        <w:rPr>
          <w:rFonts w:eastAsiaTheme="minorHAnsi"/>
          <w:iCs/>
          <w:color w:val="auto"/>
          <w:szCs w:val="22"/>
          <w:lang w:eastAsia="en-US"/>
        </w:rPr>
        <w:t xml:space="preserve">Most consumers said they get the care they need; however, two consumers said their pain was not adequately managed. </w:t>
      </w:r>
    </w:p>
    <w:p w14:paraId="35D88AA3" w14:textId="77777777" w:rsidR="00BC5D0A" w:rsidRPr="00BC5D0A" w:rsidRDefault="00BC5D0A" w:rsidP="00BC5D0A">
      <w:pPr>
        <w:numPr>
          <w:ilvl w:val="0"/>
          <w:numId w:val="2"/>
        </w:numPr>
        <w:spacing w:after="240"/>
        <w:ind w:left="425" w:hanging="425"/>
        <w:rPr>
          <w:rFonts w:eastAsiaTheme="minorHAnsi"/>
          <w:iCs/>
          <w:color w:val="auto"/>
          <w:szCs w:val="22"/>
          <w:lang w:eastAsia="en-US"/>
        </w:rPr>
      </w:pPr>
      <w:r w:rsidRPr="00BC5D0A">
        <w:rPr>
          <w:rFonts w:eastAsiaTheme="minorHAnsi"/>
          <w:iCs/>
          <w:color w:val="auto"/>
          <w:szCs w:val="22"/>
          <w:lang w:eastAsia="en-US"/>
        </w:rPr>
        <w:t>Consumers and representatives interviewed confirmed that they have access to a doctor and other health professionals when they need it.</w:t>
      </w:r>
    </w:p>
    <w:p w14:paraId="4F4B6801" w14:textId="77777777" w:rsidR="00BC5D0A" w:rsidRPr="00BC5D0A" w:rsidRDefault="00BC5D0A" w:rsidP="00BC5D0A">
      <w:pPr>
        <w:rPr>
          <w:rFonts w:eastAsia="Calibri"/>
          <w:lang w:eastAsia="en-US"/>
        </w:rPr>
      </w:pPr>
      <w:r w:rsidRPr="00BC5D0A">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AE1D192" w14:textId="77777777" w:rsidR="00BC5D0A" w:rsidRPr="00BC5D0A" w:rsidRDefault="00BC5D0A" w:rsidP="00BC5D0A">
      <w:pPr>
        <w:spacing w:after="240"/>
        <w:rPr>
          <w:rFonts w:eastAsiaTheme="minorHAnsi"/>
          <w:color w:val="auto"/>
          <w:szCs w:val="22"/>
          <w:lang w:eastAsia="en-US"/>
        </w:rPr>
      </w:pPr>
      <w:r w:rsidRPr="00BC5D0A">
        <w:rPr>
          <w:rFonts w:eastAsiaTheme="minorHAnsi"/>
          <w:color w:val="auto"/>
          <w:szCs w:val="22"/>
          <w:lang w:eastAsia="en-US"/>
        </w:rPr>
        <w:t>The needs, goals and preferences of consumers nearing end of life are generally recognised and addressed. Information about consumers’ condition, needs and preferences are generally communicated effectively within the organisation, and timely and appropriate referrals occur. Standard and transmission</w:t>
      </w:r>
      <w:r>
        <w:rPr>
          <w:rFonts w:eastAsiaTheme="minorHAnsi"/>
          <w:color w:val="auto"/>
          <w:szCs w:val="22"/>
          <w:lang w:eastAsia="en-US"/>
        </w:rPr>
        <w:t>-</w:t>
      </w:r>
      <w:r w:rsidRPr="00BC5D0A">
        <w:rPr>
          <w:rFonts w:eastAsiaTheme="minorHAnsi"/>
          <w:color w:val="auto"/>
          <w:szCs w:val="22"/>
          <w:lang w:eastAsia="en-US"/>
        </w:rPr>
        <w:t xml:space="preserve">based precautions and practices to promote appropriate antibiotic prescribing are being implemented. </w:t>
      </w:r>
    </w:p>
    <w:p w14:paraId="64319465" w14:textId="77777777" w:rsidR="006D0867" w:rsidRPr="00BC5D0A" w:rsidRDefault="00BC5D0A" w:rsidP="00BC5D0A">
      <w:pPr>
        <w:spacing w:after="240"/>
        <w:rPr>
          <w:rFonts w:eastAsiaTheme="minorHAnsi"/>
          <w:color w:val="auto"/>
          <w:szCs w:val="22"/>
          <w:lang w:eastAsia="en-US"/>
        </w:rPr>
      </w:pPr>
      <w:r w:rsidRPr="00BC5D0A">
        <w:rPr>
          <w:rFonts w:eastAsiaTheme="minorHAnsi"/>
          <w:color w:val="auto"/>
          <w:szCs w:val="22"/>
          <w:lang w:eastAsia="en-US"/>
        </w:rPr>
        <w:t xml:space="preserve">However, consumers do not receive personal and clinical care which is best practice, tailored to their needs and which optimises their health and well-being. High-impact </w:t>
      </w:r>
      <w:r w:rsidRPr="00BC5D0A">
        <w:rPr>
          <w:rFonts w:eastAsiaTheme="minorHAnsi"/>
          <w:color w:val="auto"/>
          <w:szCs w:val="22"/>
          <w:lang w:eastAsia="en-US"/>
        </w:rPr>
        <w:lastRenderedPageBreak/>
        <w:t xml:space="preserve">and high-prevalence risks to the care of consumers, such as pressure injuries, falls and pain, are not effectively managed. </w:t>
      </w:r>
    </w:p>
    <w:p w14:paraId="5D16D609" w14:textId="77777777" w:rsidR="006D0867" w:rsidRPr="00BC5D0A" w:rsidRDefault="006D0867" w:rsidP="006D0867">
      <w:pPr>
        <w:rPr>
          <w:rFonts w:eastAsia="Calibri"/>
          <w:color w:val="auto"/>
          <w:lang w:eastAsia="en-US"/>
        </w:rPr>
      </w:pPr>
      <w:r w:rsidRPr="00154403">
        <w:rPr>
          <w:rFonts w:eastAsiaTheme="minorHAnsi"/>
        </w:rPr>
        <w:t xml:space="preserve">The Quality Standard is assessed as </w:t>
      </w:r>
      <w:r w:rsidRPr="00BC5D0A">
        <w:rPr>
          <w:rFonts w:eastAsiaTheme="minorHAnsi"/>
          <w:color w:val="auto"/>
        </w:rPr>
        <w:t>Non-compliant</w:t>
      </w:r>
      <w:r w:rsidR="00BC5D0A" w:rsidRPr="00BC5D0A">
        <w:rPr>
          <w:rFonts w:eastAsiaTheme="minorHAnsi"/>
          <w:color w:val="auto"/>
        </w:rPr>
        <w:t xml:space="preserve"> </w:t>
      </w:r>
      <w:r w:rsidRPr="00BC5D0A">
        <w:rPr>
          <w:rFonts w:eastAsiaTheme="minorHAnsi"/>
          <w:color w:val="auto"/>
        </w:rPr>
        <w:t>as</w:t>
      </w:r>
      <w:r w:rsidR="00BC5D0A" w:rsidRPr="00BC5D0A">
        <w:rPr>
          <w:rFonts w:eastAsiaTheme="minorHAnsi"/>
          <w:color w:val="auto"/>
        </w:rPr>
        <w:t xml:space="preserve"> t</w:t>
      </w:r>
      <w:r w:rsidR="005E1F5A">
        <w:rPr>
          <w:rFonts w:eastAsiaTheme="minorHAnsi"/>
          <w:color w:val="auto"/>
        </w:rPr>
        <w:t xml:space="preserve">wo </w:t>
      </w:r>
      <w:r w:rsidRPr="00BC5D0A">
        <w:rPr>
          <w:rFonts w:eastAsiaTheme="minorHAnsi"/>
          <w:color w:val="auto"/>
        </w:rPr>
        <w:t>of the seven specific requirements have been assessed as Non-compliant.</w:t>
      </w:r>
    </w:p>
    <w:p w14:paraId="501DEDF6" w14:textId="77777777" w:rsidR="006D0867" w:rsidRDefault="006D0867" w:rsidP="006D0867">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73ED647" w14:textId="77777777" w:rsidR="006D0867" w:rsidRPr="00853601" w:rsidRDefault="006D0867" w:rsidP="006D0867">
      <w:pPr>
        <w:pStyle w:val="Heading3"/>
      </w:pPr>
      <w:r w:rsidRPr="00853601">
        <w:t>Requirement 3(3)(a)</w:t>
      </w:r>
      <w:r>
        <w:tab/>
        <w:t>Non-compliant</w:t>
      </w:r>
    </w:p>
    <w:p w14:paraId="30AF2874" w14:textId="77777777" w:rsidR="006D0867" w:rsidRPr="00853601" w:rsidRDefault="006D0867" w:rsidP="006D0867">
      <w:r w:rsidRPr="00853601">
        <w:t>Each consumer gets safe and effective personal care, clinical care, or both personal care and clinical care, that:</w:t>
      </w:r>
    </w:p>
    <w:p w14:paraId="4AAFA8A1" w14:textId="77777777" w:rsidR="006D0867" w:rsidRPr="00853601" w:rsidRDefault="006D0867" w:rsidP="006D0867">
      <w:pPr>
        <w:numPr>
          <w:ilvl w:val="0"/>
          <w:numId w:val="24"/>
        </w:numPr>
        <w:tabs>
          <w:tab w:val="right" w:pos="9026"/>
        </w:tabs>
        <w:spacing w:before="0" w:after="0"/>
        <w:ind w:left="567" w:hanging="425"/>
        <w:outlineLvl w:val="4"/>
      </w:pPr>
      <w:r w:rsidRPr="00853601">
        <w:t>is best practice; and</w:t>
      </w:r>
    </w:p>
    <w:p w14:paraId="4FE5150F" w14:textId="77777777" w:rsidR="006D0867" w:rsidRPr="00853601" w:rsidRDefault="006D0867" w:rsidP="006D0867">
      <w:pPr>
        <w:numPr>
          <w:ilvl w:val="0"/>
          <w:numId w:val="24"/>
        </w:numPr>
        <w:tabs>
          <w:tab w:val="right" w:pos="9026"/>
        </w:tabs>
        <w:spacing w:before="0" w:after="0"/>
        <w:ind w:left="567" w:hanging="425"/>
        <w:outlineLvl w:val="4"/>
      </w:pPr>
      <w:r w:rsidRPr="00853601">
        <w:t>is tailored to their needs; and</w:t>
      </w:r>
    </w:p>
    <w:p w14:paraId="2265C1DC" w14:textId="77777777" w:rsidR="006D0867" w:rsidRDefault="006D0867" w:rsidP="006D0867">
      <w:pPr>
        <w:numPr>
          <w:ilvl w:val="0"/>
          <w:numId w:val="24"/>
        </w:numPr>
        <w:tabs>
          <w:tab w:val="right" w:pos="9026"/>
        </w:tabs>
        <w:spacing w:before="0" w:after="0"/>
        <w:ind w:left="567" w:hanging="425"/>
        <w:outlineLvl w:val="4"/>
      </w:pPr>
      <w:r w:rsidRPr="00853601">
        <w:t>optimises their health and well-being.</w:t>
      </w:r>
    </w:p>
    <w:p w14:paraId="34CACD7E" w14:textId="77777777" w:rsidR="006D0867" w:rsidRDefault="0073199C" w:rsidP="00DE3124">
      <w:pPr>
        <w:rPr>
          <w:color w:val="auto"/>
        </w:rPr>
      </w:pPr>
      <w:r w:rsidRPr="00DE3124">
        <w:rPr>
          <w:color w:val="auto"/>
        </w:rPr>
        <w:t xml:space="preserve">A review of care planning documents identified that the care provided is not consistently tailored to the consumer to ensure they receive safe and effective care. </w:t>
      </w:r>
      <w:bookmarkStart w:id="3" w:name="_Hlk35352398"/>
      <w:r w:rsidRPr="00DE3124">
        <w:rPr>
          <w:color w:val="auto"/>
        </w:rPr>
        <w:t>For example, documents revealed that there are often no interventions recorded, or have been recorded but not implemented, for consumers at risk of falls or with challenging behaviours</w:t>
      </w:r>
      <w:bookmarkEnd w:id="3"/>
      <w:r w:rsidRPr="00DE3124">
        <w:rPr>
          <w:color w:val="auto"/>
        </w:rPr>
        <w:t>. In addition, care plans do not contain a range of interventions</w:t>
      </w:r>
      <w:r w:rsidR="00DE3124" w:rsidRPr="00DE3124">
        <w:rPr>
          <w:color w:val="auto"/>
        </w:rPr>
        <w:t>, including non-</w:t>
      </w:r>
      <w:proofErr w:type="spellStart"/>
      <w:r w:rsidR="00DE3124" w:rsidRPr="00DE3124">
        <w:rPr>
          <w:color w:val="auto"/>
        </w:rPr>
        <w:t>pharmalogical</w:t>
      </w:r>
      <w:proofErr w:type="spellEnd"/>
      <w:r w:rsidR="00DE3124" w:rsidRPr="00DE3124">
        <w:rPr>
          <w:color w:val="auto"/>
        </w:rPr>
        <w:t xml:space="preserve"> interventions </w:t>
      </w:r>
      <w:r w:rsidRPr="00DE3124">
        <w:rPr>
          <w:color w:val="auto"/>
        </w:rPr>
        <w:t xml:space="preserve">to effectively manage </w:t>
      </w:r>
      <w:r w:rsidR="00DE3124" w:rsidRPr="00DE3124">
        <w:rPr>
          <w:color w:val="auto"/>
        </w:rPr>
        <w:t>consumers with challenging behaviours</w:t>
      </w:r>
      <w:r w:rsidRPr="00DE3124">
        <w:rPr>
          <w:color w:val="auto"/>
        </w:rPr>
        <w:t xml:space="preserve">, </w:t>
      </w:r>
      <w:r w:rsidR="00DE3124" w:rsidRPr="00DE3124">
        <w:rPr>
          <w:color w:val="auto"/>
        </w:rPr>
        <w:t>but instead rely on medications to do so. The Assessment Team identified gaps in wound documentation making it difficult for the service to demonstrate effective wound monitoring or identification of wounds prior to deterioration. Consumer progress notes showed that pain relief is not evaluated for effectiveness or is delayed, and while consumers did not raise concerns, the service has not recognised the use of some anti-psychotic medications as chemical restraint.</w:t>
      </w:r>
    </w:p>
    <w:p w14:paraId="633A39EE" w14:textId="77777777" w:rsidR="001410CD" w:rsidRPr="00DE3124" w:rsidRDefault="000D06FA" w:rsidP="00DE3124">
      <w:pPr>
        <w:rPr>
          <w:color w:val="auto"/>
        </w:rPr>
      </w:pPr>
      <w:r>
        <w:rPr>
          <w:color w:val="auto"/>
        </w:rPr>
        <w:t xml:space="preserve">Service management </w:t>
      </w:r>
      <w:r w:rsidR="000A5937">
        <w:rPr>
          <w:color w:val="auto"/>
        </w:rPr>
        <w:t xml:space="preserve">has since provided information that shows that some </w:t>
      </w:r>
      <w:r w:rsidR="003344CB">
        <w:rPr>
          <w:color w:val="auto"/>
        </w:rPr>
        <w:t xml:space="preserve">why some actions did not occur, </w:t>
      </w:r>
      <w:r w:rsidR="00DF09F7">
        <w:rPr>
          <w:color w:val="auto"/>
        </w:rPr>
        <w:t xml:space="preserve">however on balance, there is sufficient information that shows that </w:t>
      </w:r>
      <w:r w:rsidR="00E90238">
        <w:rPr>
          <w:color w:val="auto"/>
        </w:rPr>
        <w:t xml:space="preserve">care provided is not effective for individual consumers at the service. </w:t>
      </w:r>
      <w:r w:rsidR="004223BE">
        <w:rPr>
          <w:color w:val="auto"/>
        </w:rPr>
        <w:t xml:space="preserve">Service management has also undertaken to deliver further education regarding </w:t>
      </w:r>
      <w:r w:rsidR="00EB5585">
        <w:rPr>
          <w:color w:val="auto"/>
        </w:rPr>
        <w:t xml:space="preserve">skin integrity, </w:t>
      </w:r>
      <w:r w:rsidR="00154D01">
        <w:rPr>
          <w:color w:val="auto"/>
        </w:rPr>
        <w:t xml:space="preserve">restraint, </w:t>
      </w:r>
      <w:r w:rsidR="00EB5585">
        <w:rPr>
          <w:color w:val="auto"/>
        </w:rPr>
        <w:t xml:space="preserve">and pain and falls management to enhance staff understanding of the importance of delivering </w:t>
      </w:r>
      <w:r w:rsidR="00ED156C">
        <w:rPr>
          <w:color w:val="auto"/>
        </w:rPr>
        <w:t>safe and effective care.</w:t>
      </w:r>
    </w:p>
    <w:p w14:paraId="1F0A2362" w14:textId="77777777" w:rsidR="006D0867" w:rsidRPr="00853601" w:rsidRDefault="006D0867" w:rsidP="006D0867">
      <w:pPr>
        <w:pStyle w:val="Heading3"/>
      </w:pPr>
      <w:r w:rsidRPr="00853601">
        <w:t>Requirement 3(3)(b)</w:t>
      </w:r>
      <w:r>
        <w:tab/>
        <w:t>Non-compliant</w:t>
      </w:r>
    </w:p>
    <w:p w14:paraId="62FC2910" w14:textId="77777777" w:rsidR="006D0867" w:rsidRPr="00853601" w:rsidRDefault="006D0867" w:rsidP="006D0867">
      <w:r w:rsidRPr="00853601">
        <w:rPr>
          <w:szCs w:val="22"/>
        </w:rPr>
        <w:t>Effective management of high impact or high prevalence risks associated with the care of each consumer.</w:t>
      </w:r>
    </w:p>
    <w:p w14:paraId="7EC02912" w14:textId="77777777" w:rsidR="00154D01" w:rsidRPr="005E1F5A" w:rsidRDefault="000C3E49" w:rsidP="006D0867">
      <w:pPr>
        <w:rPr>
          <w:color w:val="auto"/>
        </w:rPr>
      </w:pPr>
      <w:r w:rsidRPr="005E1F5A">
        <w:rPr>
          <w:color w:val="auto"/>
        </w:rPr>
        <w:lastRenderedPageBreak/>
        <w:t>A review of care planning documentation revealed that although key risks to the care of the consumer has been identified, this has not occurred for others. Where r</w:t>
      </w:r>
      <w:r w:rsidR="0025698F">
        <w:rPr>
          <w:color w:val="auto"/>
        </w:rPr>
        <w:t>i</w:t>
      </w:r>
      <w:r w:rsidRPr="005E1F5A">
        <w:rPr>
          <w:color w:val="auto"/>
        </w:rPr>
        <w:t>sks have been identified, interventions have not been implemented to ensure they are effectively managed. For example, risks relating to falls, behaviours, and skin integrity for a number of consumers, were not effectively, including investigation of cause to prevent recurrence, trial of interventions or other strategies. Staff interviews also demonstrated that while staff could describe high prevalence and high impact risks</w:t>
      </w:r>
      <w:r w:rsidR="005E1F5A" w:rsidRPr="005E1F5A">
        <w:rPr>
          <w:color w:val="auto"/>
        </w:rPr>
        <w:t>, their response to managing these risks only reflected what was detailed in care plans for the consumer, rather than a broader range of best practice interventions. The Assessment Team noted from their discussions service management high impact/high prevalence risks are being analysed, trended and discussed with staff. However, further work is required to ensure these discussions translate to changes in how staff respond to identified risks. Service management advised the Assessment Team that at risk consumers will be discussed to determine how their care plans can be enhanced.</w:t>
      </w:r>
    </w:p>
    <w:p w14:paraId="2CF484B6" w14:textId="77777777" w:rsidR="006D0867" w:rsidRPr="00D435F8" w:rsidRDefault="006D0867" w:rsidP="006D0867">
      <w:pPr>
        <w:pStyle w:val="Heading3"/>
      </w:pPr>
      <w:r w:rsidRPr="00D435F8">
        <w:t>Requirement 3(3)(c)</w:t>
      </w:r>
      <w:r>
        <w:tab/>
        <w:t>Compliant</w:t>
      </w:r>
    </w:p>
    <w:p w14:paraId="3B94069F" w14:textId="77777777" w:rsidR="006D0867" w:rsidRPr="00853601" w:rsidRDefault="006D0867" w:rsidP="006D0867">
      <w:r w:rsidRPr="00853601">
        <w:rPr>
          <w:szCs w:val="22"/>
        </w:rPr>
        <w:t>The needs, goals and preferences of consumers nearing the end of life are recognised and addressed, their comfort maximised and their dignity preserved.</w:t>
      </w:r>
    </w:p>
    <w:p w14:paraId="38CEC6B2" w14:textId="77777777" w:rsidR="006D0867" w:rsidRPr="00D435F8" w:rsidRDefault="006D0867" w:rsidP="006D0867">
      <w:pPr>
        <w:pStyle w:val="Heading3"/>
      </w:pPr>
      <w:r w:rsidRPr="00D435F8">
        <w:t>Requirement 3(3)(d)</w:t>
      </w:r>
      <w:r>
        <w:tab/>
      </w:r>
      <w:r w:rsidR="006903B6">
        <w:t>C</w:t>
      </w:r>
      <w:r>
        <w:t>ompliant</w:t>
      </w:r>
    </w:p>
    <w:p w14:paraId="6FA978B2" w14:textId="77777777" w:rsidR="006D0867" w:rsidRPr="00853601" w:rsidRDefault="006D0867" w:rsidP="006D0867">
      <w:r w:rsidRPr="00853601">
        <w:rPr>
          <w:szCs w:val="22"/>
        </w:rPr>
        <w:t>Deterioration or change of a consumer’s mental health, cognitive or physical function, capacity or condition is recognised and responded to in a timely manner.</w:t>
      </w:r>
    </w:p>
    <w:p w14:paraId="5388434B" w14:textId="77777777" w:rsidR="006D0867" w:rsidRPr="00FD30D1" w:rsidRDefault="00B33747" w:rsidP="006D0867">
      <w:pPr>
        <w:rPr>
          <w:color w:val="auto"/>
        </w:rPr>
      </w:pPr>
      <w:r w:rsidRPr="00FD30D1">
        <w:rPr>
          <w:color w:val="auto"/>
        </w:rPr>
        <w:t>While the service has not consistently implemented strategies or interventions to prevent risks that may be a precursor to changes in consumer condition or deterioration (refer to Standard 3, Requirement 3(a) and (b)), overall the service is recognising and responding to consumers’ deterioration. The service has respond</w:t>
      </w:r>
      <w:r w:rsidR="00FD30D1" w:rsidRPr="00FD30D1">
        <w:rPr>
          <w:color w:val="auto"/>
        </w:rPr>
        <w:t>ed</w:t>
      </w:r>
      <w:r w:rsidRPr="00FD30D1">
        <w:rPr>
          <w:color w:val="auto"/>
        </w:rPr>
        <w:t xml:space="preserve"> and act</w:t>
      </w:r>
      <w:r w:rsidR="00FD30D1" w:rsidRPr="00FD30D1">
        <w:rPr>
          <w:color w:val="auto"/>
        </w:rPr>
        <w:t>ed</w:t>
      </w:r>
      <w:r w:rsidRPr="00FD30D1">
        <w:rPr>
          <w:color w:val="auto"/>
        </w:rPr>
        <w:t xml:space="preserve"> appropriately including transfer of consumers to hospital where required and </w:t>
      </w:r>
      <w:r w:rsidR="00FD30D1" w:rsidRPr="00FD30D1">
        <w:rPr>
          <w:color w:val="auto"/>
        </w:rPr>
        <w:t xml:space="preserve">timely </w:t>
      </w:r>
      <w:r w:rsidRPr="00FD30D1">
        <w:rPr>
          <w:color w:val="auto"/>
        </w:rPr>
        <w:t xml:space="preserve">notification of consumer’s </w:t>
      </w:r>
      <w:r w:rsidR="00FD30D1" w:rsidRPr="00FD30D1">
        <w:rPr>
          <w:color w:val="auto"/>
        </w:rPr>
        <w:t>representatives.</w:t>
      </w:r>
    </w:p>
    <w:p w14:paraId="2D8A6D30" w14:textId="77777777" w:rsidR="006D0867" w:rsidRPr="00D435F8" w:rsidRDefault="006D0867" w:rsidP="006D0867">
      <w:pPr>
        <w:pStyle w:val="Heading3"/>
      </w:pPr>
      <w:r w:rsidRPr="00D435F8">
        <w:t>Requirement 3(3)(e)</w:t>
      </w:r>
      <w:r>
        <w:tab/>
        <w:t>Compliant</w:t>
      </w:r>
    </w:p>
    <w:p w14:paraId="328B9538" w14:textId="77777777" w:rsidR="006D0867" w:rsidRPr="00853601" w:rsidRDefault="006D0867" w:rsidP="006D0867">
      <w:r w:rsidRPr="00853601">
        <w:rPr>
          <w:szCs w:val="22"/>
        </w:rPr>
        <w:t>Information about the consumer’s condition, needs and preferences is documented and communicated within the organisation, and with others where responsibility for care is shared.</w:t>
      </w:r>
    </w:p>
    <w:p w14:paraId="2FE84376" w14:textId="77777777" w:rsidR="006D0867" w:rsidRPr="00D435F8" w:rsidRDefault="006D0867" w:rsidP="006D0867">
      <w:pPr>
        <w:pStyle w:val="Heading3"/>
      </w:pPr>
      <w:r w:rsidRPr="00D435F8">
        <w:t>Requirement 3(3)(f)</w:t>
      </w:r>
      <w:r>
        <w:tab/>
        <w:t>Compliant</w:t>
      </w:r>
    </w:p>
    <w:p w14:paraId="7C70CF98" w14:textId="77777777" w:rsidR="006D0867" w:rsidRPr="00853601" w:rsidRDefault="006D0867" w:rsidP="006D0867">
      <w:r w:rsidRPr="00853601">
        <w:rPr>
          <w:szCs w:val="22"/>
        </w:rPr>
        <w:t>Timely and appropriate referrals to individuals, other organisations and providers of other care and services.</w:t>
      </w:r>
    </w:p>
    <w:p w14:paraId="0ED8F03C" w14:textId="77777777" w:rsidR="006D0867" w:rsidRPr="00D435F8" w:rsidRDefault="006D0867" w:rsidP="006D0867">
      <w:pPr>
        <w:pStyle w:val="Heading3"/>
      </w:pPr>
      <w:r w:rsidRPr="00D435F8">
        <w:lastRenderedPageBreak/>
        <w:t>Requirement 3(3)(g)</w:t>
      </w:r>
      <w:r>
        <w:tab/>
        <w:t>Compliant</w:t>
      </w:r>
    </w:p>
    <w:p w14:paraId="3384E492" w14:textId="77777777" w:rsidR="006D0867" w:rsidRPr="00853601" w:rsidRDefault="006D0867" w:rsidP="006D0867">
      <w:pPr>
        <w:tabs>
          <w:tab w:val="right" w:pos="9026"/>
        </w:tabs>
        <w:spacing w:before="0" w:after="0"/>
        <w:outlineLvl w:val="4"/>
        <w:rPr>
          <w:szCs w:val="22"/>
        </w:rPr>
      </w:pPr>
      <w:r w:rsidRPr="00853601">
        <w:rPr>
          <w:szCs w:val="22"/>
        </w:rPr>
        <w:t>Minimisation of infection related risks through implementing:</w:t>
      </w:r>
    </w:p>
    <w:p w14:paraId="0C41866A" w14:textId="77777777" w:rsidR="006D0867" w:rsidRPr="00853601" w:rsidRDefault="006D0867" w:rsidP="006D0867">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48CE4E06" w14:textId="77777777" w:rsidR="006D0867" w:rsidRPr="00853601" w:rsidRDefault="006D0867" w:rsidP="006D0867">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2D941AE4" w14:textId="77777777" w:rsidR="006D0867" w:rsidRDefault="006D0867" w:rsidP="006D0867">
      <w:pPr>
        <w:sectPr w:rsidR="006D0867" w:rsidSect="006D0867">
          <w:headerReference w:type="default" r:id="rId22"/>
          <w:headerReference w:type="first" r:id="rId23"/>
          <w:pgSz w:w="11906" w:h="16838"/>
          <w:pgMar w:top="1701" w:right="1418" w:bottom="1418" w:left="1418" w:header="709" w:footer="397" w:gutter="0"/>
          <w:cols w:space="708"/>
          <w:titlePg/>
          <w:docGrid w:linePitch="360"/>
        </w:sectPr>
      </w:pPr>
    </w:p>
    <w:p w14:paraId="25D86716" w14:textId="77777777" w:rsidR="006D0867" w:rsidRPr="00EB1D71" w:rsidRDefault="006D0867" w:rsidP="006D086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31B843FE" wp14:editId="05152317">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916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9F76AB1" w14:textId="77777777" w:rsidR="006D0867" w:rsidRPr="00FD1B02" w:rsidRDefault="006D0867" w:rsidP="006D0867">
      <w:pPr>
        <w:pStyle w:val="Heading3"/>
        <w:shd w:val="clear" w:color="auto" w:fill="F2F2F2" w:themeFill="background1" w:themeFillShade="F2"/>
      </w:pPr>
      <w:r w:rsidRPr="00FD1B02">
        <w:t>Consumer outcome:</w:t>
      </w:r>
    </w:p>
    <w:p w14:paraId="23C4EEE1" w14:textId="77777777" w:rsidR="006D0867" w:rsidRDefault="006D0867" w:rsidP="006D086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50CFAD7" w14:textId="77777777" w:rsidR="006D0867" w:rsidRDefault="006D0867" w:rsidP="006D0867">
      <w:pPr>
        <w:pStyle w:val="Heading3"/>
        <w:shd w:val="clear" w:color="auto" w:fill="F2F2F2" w:themeFill="background1" w:themeFillShade="F2"/>
      </w:pPr>
      <w:r>
        <w:t>Organisation statement:</w:t>
      </w:r>
    </w:p>
    <w:p w14:paraId="6DFFE06C" w14:textId="77777777" w:rsidR="006D0867" w:rsidRDefault="006D0867" w:rsidP="006D086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C5172AB" w14:textId="77777777" w:rsidR="006D0867" w:rsidRDefault="006D0867" w:rsidP="006D0867">
      <w:pPr>
        <w:pStyle w:val="Heading2"/>
      </w:pPr>
      <w:r>
        <w:t>Assessment of Standard 4</w:t>
      </w:r>
    </w:p>
    <w:p w14:paraId="2BA8BF19" w14:textId="77777777" w:rsidR="00BC5D0A" w:rsidRPr="00BC5D0A" w:rsidRDefault="00BC5D0A" w:rsidP="00BC5D0A">
      <w:pPr>
        <w:rPr>
          <w:rFonts w:eastAsia="Calibri"/>
          <w:color w:val="auto"/>
          <w:lang w:eastAsia="en-US"/>
        </w:rPr>
      </w:pPr>
      <w:r w:rsidRPr="00BC5D0A">
        <w:rPr>
          <w:rFonts w:eastAsia="Calibri"/>
          <w:color w:val="auto"/>
          <w:lang w:eastAsia="en-US"/>
        </w:rPr>
        <w:t xml:space="preserve">Overall consumers and representatives confirmed that the consumer gets the services and supports for daily living that are important for their health and well-being and that enable the consumer to do the things they want to do. </w:t>
      </w:r>
    </w:p>
    <w:p w14:paraId="03B7E5AC" w14:textId="77777777" w:rsidR="00BC5D0A" w:rsidRPr="00BC5D0A" w:rsidRDefault="00BC5D0A" w:rsidP="00BC5D0A">
      <w:pPr>
        <w:rPr>
          <w:rFonts w:eastAsia="Calibri"/>
          <w:lang w:eastAsia="en-US"/>
        </w:rPr>
      </w:pPr>
      <w:r w:rsidRPr="00BC5D0A">
        <w:rPr>
          <w:rFonts w:eastAsia="Calibri"/>
          <w:lang w:eastAsia="en-US"/>
        </w:rPr>
        <w:t>For example:</w:t>
      </w:r>
    </w:p>
    <w:p w14:paraId="40F2A4D1" w14:textId="77777777" w:rsidR="00BC5D0A" w:rsidRPr="00BC5D0A" w:rsidRDefault="00BC5D0A" w:rsidP="00BC5D0A">
      <w:pPr>
        <w:numPr>
          <w:ilvl w:val="0"/>
          <w:numId w:val="2"/>
        </w:numPr>
        <w:spacing w:after="240"/>
        <w:ind w:left="425" w:hanging="425"/>
        <w:rPr>
          <w:rFonts w:eastAsiaTheme="minorHAnsi"/>
          <w:color w:val="auto"/>
          <w:szCs w:val="22"/>
          <w:lang w:eastAsia="en-US"/>
        </w:rPr>
      </w:pPr>
      <w:r w:rsidRPr="00BC5D0A">
        <w:rPr>
          <w:rFonts w:eastAsiaTheme="minorHAnsi"/>
          <w:color w:val="auto"/>
          <w:szCs w:val="22"/>
          <w:lang w:eastAsia="en-US"/>
        </w:rPr>
        <w:t>They said consumers are supported by the service to do the things they like to do.</w:t>
      </w:r>
    </w:p>
    <w:p w14:paraId="37A9BBA5" w14:textId="77777777" w:rsidR="00BC5D0A" w:rsidRPr="00BC5D0A" w:rsidRDefault="00BC5D0A" w:rsidP="00BC5D0A">
      <w:pPr>
        <w:numPr>
          <w:ilvl w:val="0"/>
          <w:numId w:val="2"/>
        </w:numPr>
        <w:spacing w:after="240"/>
        <w:ind w:left="425" w:hanging="425"/>
        <w:rPr>
          <w:rFonts w:eastAsiaTheme="minorHAnsi"/>
          <w:color w:val="auto"/>
          <w:szCs w:val="22"/>
          <w:lang w:eastAsia="en-US"/>
        </w:rPr>
      </w:pPr>
      <w:r w:rsidRPr="00BC5D0A">
        <w:rPr>
          <w:rFonts w:eastAsiaTheme="minorHAnsi"/>
          <w:color w:val="auto"/>
          <w:szCs w:val="22"/>
          <w:lang w:eastAsia="en-US"/>
        </w:rPr>
        <w:t>They mostly said consumers are supported to keep in touch with people who are important to them.</w:t>
      </w:r>
    </w:p>
    <w:p w14:paraId="05907AFE" w14:textId="77777777" w:rsidR="00BC5D0A" w:rsidRPr="00BC5D0A" w:rsidRDefault="00BC5D0A" w:rsidP="00BC5D0A">
      <w:pPr>
        <w:numPr>
          <w:ilvl w:val="0"/>
          <w:numId w:val="2"/>
        </w:numPr>
        <w:spacing w:after="240"/>
        <w:ind w:left="425" w:hanging="425"/>
        <w:rPr>
          <w:rFonts w:eastAsiaTheme="minorHAnsi"/>
          <w:color w:val="auto"/>
          <w:szCs w:val="22"/>
          <w:lang w:eastAsia="en-US"/>
        </w:rPr>
      </w:pPr>
      <w:r w:rsidRPr="00BC5D0A">
        <w:rPr>
          <w:rFonts w:eastAsiaTheme="minorHAnsi"/>
          <w:color w:val="auto"/>
          <w:szCs w:val="22"/>
          <w:lang w:eastAsia="en-US"/>
        </w:rPr>
        <w:t>Some said the consumer likes the food.</w:t>
      </w:r>
    </w:p>
    <w:p w14:paraId="12CB11C8" w14:textId="77777777" w:rsidR="00BC5D0A" w:rsidRPr="00BC5D0A" w:rsidRDefault="00BC5D0A" w:rsidP="00BC5D0A">
      <w:pPr>
        <w:rPr>
          <w:rFonts w:eastAsia="Calibri"/>
          <w:lang w:eastAsia="en-US"/>
        </w:rPr>
      </w:pPr>
      <w:r w:rsidRPr="00BC5D0A">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375DF47" w14:textId="77777777" w:rsidR="00BC5D0A" w:rsidRPr="00BC5D0A" w:rsidRDefault="00BC5D0A" w:rsidP="00BC5D0A">
      <w:pPr>
        <w:spacing w:after="240"/>
        <w:rPr>
          <w:rFonts w:eastAsiaTheme="minorHAnsi"/>
          <w:color w:val="auto"/>
          <w:szCs w:val="22"/>
          <w:lang w:eastAsia="en-US"/>
        </w:rPr>
      </w:pPr>
      <w:r w:rsidRPr="00BC5D0A">
        <w:rPr>
          <w:rFonts w:eastAsiaTheme="minorHAnsi"/>
          <w:color w:val="auto"/>
          <w:szCs w:val="22"/>
          <w:lang w:eastAsia="en-US"/>
        </w:rPr>
        <w:t>The information provided shows while assessment and care planning for leisure and lifestyle supports is not consistently occurring, consumers are receiving the supports they need and want.</w:t>
      </w:r>
    </w:p>
    <w:p w14:paraId="2C03746C" w14:textId="77777777" w:rsidR="006D0867" w:rsidRPr="00154403" w:rsidRDefault="006D0867" w:rsidP="006D0867">
      <w:pPr>
        <w:rPr>
          <w:rFonts w:eastAsiaTheme="minorHAnsi"/>
          <w:color w:val="0000FF"/>
        </w:rPr>
      </w:pPr>
    </w:p>
    <w:p w14:paraId="1B960D9B" w14:textId="77777777" w:rsidR="006D0867" w:rsidRPr="00BC5D0A" w:rsidRDefault="006D0867" w:rsidP="006D0867">
      <w:pPr>
        <w:rPr>
          <w:rFonts w:eastAsia="Calibri"/>
          <w:color w:val="auto"/>
        </w:rPr>
      </w:pPr>
      <w:r w:rsidRPr="00154403">
        <w:rPr>
          <w:rFonts w:eastAsiaTheme="minorHAnsi"/>
        </w:rPr>
        <w:lastRenderedPageBreak/>
        <w:t xml:space="preserve">The Quality Standard is assessed as </w:t>
      </w:r>
      <w:r w:rsidRPr="00BC5D0A">
        <w:rPr>
          <w:rFonts w:eastAsiaTheme="minorHAnsi"/>
          <w:color w:val="auto"/>
        </w:rPr>
        <w:t>Compliant as</w:t>
      </w:r>
      <w:r w:rsidR="00BC5D0A" w:rsidRPr="00BC5D0A">
        <w:rPr>
          <w:rFonts w:eastAsiaTheme="minorHAnsi"/>
          <w:color w:val="auto"/>
        </w:rPr>
        <w:t xml:space="preserve"> all </w:t>
      </w:r>
      <w:r w:rsidRPr="00BC5D0A">
        <w:rPr>
          <w:rFonts w:eastAsiaTheme="minorHAnsi"/>
          <w:color w:val="auto"/>
        </w:rPr>
        <w:t>seven specific requirements have been assessed as Compliant</w:t>
      </w:r>
      <w:r w:rsidR="00BC5D0A" w:rsidRPr="00BC5D0A">
        <w:rPr>
          <w:rFonts w:eastAsiaTheme="minorHAnsi"/>
          <w:color w:val="auto"/>
        </w:rPr>
        <w:t>.</w:t>
      </w:r>
    </w:p>
    <w:p w14:paraId="6694B9E4" w14:textId="77777777" w:rsidR="006D0867" w:rsidRDefault="006D0867" w:rsidP="006D0867">
      <w:pPr>
        <w:pStyle w:val="Heading2"/>
      </w:pPr>
      <w:r>
        <w:t>Assessment of Standard 4 Requirements</w:t>
      </w:r>
    </w:p>
    <w:p w14:paraId="72AC3DB6" w14:textId="77777777" w:rsidR="006D0867" w:rsidRPr="00314FF7" w:rsidRDefault="006D0867" w:rsidP="006D0867">
      <w:pPr>
        <w:pStyle w:val="Heading3"/>
      </w:pPr>
      <w:r w:rsidRPr="00314FF7">
        <w:t>Requirement 4(3)(a)</w:t>
      </w:r>
      <w:r>
        <w:tab/>
        <w:t>Compliant</w:t>
      </w:r>
    </w:p>
    <w:p w14:paraId="54C85FCF" w14:textId="77777777" w:rsidR="006D0867" w:rsidRDefault="006D0867" w:rsidP="006D0867">
      <w:r w:rsidRPr="00032B17">
        <w:t>Each consumer gets safe and effective services and supports for daily living that meet the consumer’s needs, goals and preferences and optimise their independence, health, well-being and quality of life.</w:t>
      </w:r>
    </w:p>
    <w:p w14:paraId="2610693C" w14:textId="77777777" w:rsidR="006D0867" w:rsidRPr="00D435F8" w:rsidRDefault="006D0867" w:rsidP="006D0867">
      <w:pPr>
        <w:pStyle w:val="Heading3"/>
      </w:pPr>
      <w:r w:rsidRPr="00D435F8">
        <w:t>Requirement 4(3)(b)</w:t>
      </w:r>
      <w:r>
        <w:tab/>
        <w:t>Compliant</w:t>
      </w:r>
    </w:p>
    <w:p w14:paraId="5EA1DEE3" w14:textId="77777777" w:rsidR="006D0867" w:rsidRDefault="006D0867" w:rsidP="006D0867">
      <w:r w:rsidRPr="00032B17">
        <w:t>Services and supports for daily living promote each consumer’s emotional, spiritual and psychological well-being.</w:t>
      </w:r>
    </w:p>
    <w:p w14:paraId="02F09E3C" w14:textId="77777777" w:rsidR="006D0867" w:rsidRPr="00D435F8" w:rsidRDefault="006D0867" w:rsidP="006D0867">
      <w:pPr>
        <w:pStyle w:val="Heading3"/>
      </w:pPr>
      <w:r w:rsidRPr="00D435F8">
        <w:t>Requirement 4(3)(c)</w:t>
      </w:r>
      <w:r>
        <w:tab/>
        <w:t>Compliant</w:t>
      </w:r>
    </w:p>
    <w:p w14:paraId="63F30942" w14:textId="77777777" w:rsidR="006D0867" w:rsidRPr="00032B17" w:rsidRDefault="006D0867" w:rsidP="006D0867">
      <w:r w:rsidRPr="00032B17">
        <w:t>Services and supports for daily living assist each consumer to:</w:t>
      </w:r>
    </w:p>
    <w:p w14:paraId="7DB72249" w14:textId="77777777" w:rsidR="006D0867" w:rsidRPr="00314FF7" w:rsidRDefault="006D0867" w:rsidP="006D086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75AB3E48" w14:textId="77777777" w:rsidR="006D0867" w:rsidRPr="00314FF7" w:rsidRDefault="006D0867" w:rsidP="006D0867">
      <w:pPr>
        <w:numPr>
          <w:ilvl w:val="0"/>
          <w:numId w:val="26"/>
        </w:numPr>
        <w:tabs>
          <w:tab w:val="right" w:pos="9026"/>
        </w:tabs>
        <w:spacing w:before="0" w:after="0"/>
        <w:ind w:left="567" w:hanging="425"/>
        <w:outlineLvl w:val="4"/>
      </w:pPr>
      <w:r w:rsidRPr="00314FF7">
        <w:t>have social and personal relationships; and</w:t>
      </w:r>
    </w:p>
    <w:p w14:paraId="4581426C" w14:textId="77777777" w:rsidR="006D0867" w:rsidRDefault="006D0867" w:rsidP="006D0867">
      <w:pPr>
        <w:numPr>
          <w:ilvl w:val="0"/>
          <w:numId w:val="26"/>
        </w:numPr>
        <w:tabs>
          <w:tab w:val="right" w:pos="9026"/>
        </w:tabs>
        <w:spacing w:before="0" w:after="0"/>
        <w:ind w:left="567" w:hanging="425"/>
        <w:outlineLvl w:val="4"/>
      </w:pPr>
      <w:r w:rsidRPr="00314FF7">
        <w:t>do the things of interest to them.</w:t>
      </w:r>
    </w:p>
    <w:p w14:paraId="0ADE033A" w14:textId="77777777" w:rsidR="006D0867" w:rsidRPr="00D435F8" w:rsidRDefault="006D0867" w:rsidP="006D0867">
      <w:pPr>
        <w:pStyle w:val="Heading3"/>
      </w:pPr>
      <w:r w:rsidRPr="00D435F8">
        <w:t>Requirement 4(3)(d)</w:t>
      </w:r>
      <w:r>
        <w:tab/>
        <w:t>Compliant</w:t>
      </w:r>
    </w:p>
    <w:p w14:paraId="022E8152" w14:textId="77777777" w:rsidR="006D0867" w:rsidRDefault="006D0867" w:rsidP="006D0867">
      <w:r w:rsidRPr="00032B17">
        <w:t>Information about the consumer’s condition, needs and preferences is communicated within the organisation, and with others where responsibility for care is shared.</w:t>
      </w:r>
    </w:p>
    <w:p w14:paraId="4D23D193" w14:textId="77777777" w:rsidR="006D0867" w:rsidRPr="00D435F8" w:rsidRDefault="006D0867" w:rsidP="006D0867">
      <w:pPr>
        <w:pStyle w:val="Heading3"/>
      </w:pPr>
      <w:r w:rsidRPr="00D435F8">
        <w:t>Requirement 4(3)(e)</w:t>
      </w:r>
      <w:r>
        <w:tab/>
        <w:t>Compliant</w:t>
      </w:r>
    </w:p>
    <w:p w14:paraId="722BC360" w14:textId="77777777" w:rsidR="006D0867" w:rsidRDefault="006D0867" w:rsidP="006D0867">
      <w:r w:rsidRPr="00032B17">
        <w:t>Timely and appropriate referrals to individuals, other organisations and providers of other care and services.</w:t>
      </w:r>
    </w:p>
    <w:p w14:paraId="13F33BF4" w14:textId="77777777" w:rsidR="006D0867" w:rsidRPr="00D435F8" w:rsidRDefault="006D0867" w:rsidP="006D0867">
      <w:pPr>
        <w:pStyle w:val="Heading3"/>
      </w:pPr>
      <w:r w:rsidRPr="00D435F8">
        <w:t>Requirement 4(3)(f)</w:t>
      </w:r>
      <w:r>
        <w:tab/>
        <w:t>Compliant</w:t>
      </w:r>
    </w:p>
    <w:p w14:paraId="754FBFB4" w14:textId="77777777" w:rsidR="006D0867" w:rsidRDefault="006D0867" w:rsidP="006D0867">
      <w:r w:rsidRPr="00032B17">
        <w:t>Where meals are provided, they are varied and of suitable quality and quantity.</w:t>
      </w:r>
    </w:p>
    <w:p w14:paraId="0F7A41D9" w14:textId="77777777" w:rsidR="006D0867" w:rsidRPr="00D435F8" w:rsidRDefault="006D0867" w:rsidP="006D0867">
      <w:pPr>
        <w:pStyle w:val="Heading3"/>
      </w:pPr>
      <w:r w:rsidRPr="00D435F8">
        <w:t>Requirement 4(3)(g)</w:t>
      </w:r>
      <w:r>
        <w:tab/>
        <w:t>Compliant</w:t>
      </w:r>
    </w:p>
    <w:p w14:paraId="603CD335" w14:textId="77777777" w:rsidR="006D0867" w:rsidRDefault="006D0867" w:rsidP="006D0867">
      <w:r w:rsidRPr="00032B17">
        <w:t>Where equipment is provided, it is safe, suitable, clean and well maintained.</w:t>
      </w:r>
    </w:p>
    <w:p w14:paraId="187F8CFF" w14:textId="77777777" w:rsidR="006D0867" w:rsidRPr="00314FF7" w:rsidRDefault="006D0867" w:rsidP="006D0867"/>
    <w:p w14:paraId="7050C5F6" w14:textId="77777777" w:rsidR="006D0867" w:rsidRDefault="006D0867" w:rsidP="006D0867">
      <w:pPr>
        <w:sectPr w:rsidR="006D0867" w:rsidSect="006D0867">
          <w:headerReference w:type="default" r:id="rId24"/>
          <w:headerReference w:type="first" r:id="rId25"/>
          <w:pgSz w:w="11906" w:h="16838"/>
          <w:pgMar w:top="1701" w:right="1418" w:bottom="1418" w:left="1418" w:header="709" w:footer="397" w:gutter="0"/>
          <w:cols w:space="708"/>
          <w:titlePg/>
          <w:docGrid w:linePitch="360"/>
        </w:sectPr>
      </w:pPr>
    </w:p>
    <w:p w14:paraId="65C75877" w14:textId="77777777" w:rsidR="006D0867" w:rsidRPr="00EB1D71" w:rsidRDefault="006D0867" w:rsidP="006D086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16EFD305" wp14:editId="097F19FF">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6728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2B99AEDD" w14:textId="77777777" w:rsidR="006D0867" w:rsidRPr="00FD1B02" w:rsidRDefault="006D0867" w:rsidP="006D0867">
      <w:pPr>
        <w:pStyle w:val="Heading3"/>
        <w:shd w:val="clear" w:color="auto" w:fill="F2F2F2" w:themeFill="background1" w:themeFillShade="F2"/>
      </w:pPr>
      <w:r w:rsidRPr="00FD1B02">
        <w:t>Consumer outcome:</w:t>
      </w:r>
    </w:p>
    <w:p w14:paraId="41D621C3" w14:textId="77777777" w:rsidR="006D0867" w:rsidRDefault="006D0867" w:rsidP="006D0867">
      <w:pPr>
        <w:numPr>
          <w:ilvl w:val="0"/>
          <w:numId w:val="5"/>
        </w:numPr>
        <w:shd w:val="clear" w:color="auto" w:fill="F2F2F2" w:themeFill="background1" w:themeFillShade="F2"/>
      </w:pPr>
      <w:r>
        <w:t>I feel I belong and I am safe and comfortable in the organisation’s service environment.</w:t>
      </w:r>
    </w:p>
    <w:p w14:paraId="4EDA08A3" w14:textId="77777777" w:rsidR="006D0867" w:rsidRDefault="006D0867" w:rsidP="006D0867">
      <w:pPr>
        <w:pStyle w:val="Heading3"/>
        <w:shd w:val="clear" w:color="auto" w:fill="F2F2F2" w:themeFill="background1" w:themeFillShade="F2"/>
      </w:pPr>
      <w:r>
        <w:t>Organisation statement:</w:t>
      </w:r>
    </w:p>
    <w:p w14:paraId="1D8A240B" w14:textId="77777777" w:rsidR="006D0867" w:rsidRDefault="006D0867" w:rsidP="006D086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79570C4" w14:textId="77777777" w:rsidR="006D0867" w:rsidRDefault="006D0867" w:rsidP="006D0867">
      <w:pPr>
        <w:pStyle w:val="Heading2"/>
      </w:pPr>
      <w:r>
        <w:t>Assessment of Standard 5</w:t>
      </w:r>
    </w:p>
    <w:p w14:paraId="1B1406F1" w14:textId="77777777" w:rsidR="006D0867" w:rsidRPr="006D0867" w:rsidRDefault="006D0867" w:rsidP="006D0867">
      <w:pPr>
        <w:spacing w:after="240"/>
        <w:rPr>
          <w:rFonts w:eastAsia="Calibri"/>
          <w:lang w:eastAsia="en-US"/>
        </w:rPr>
      </w:pPr>
      <w:r w:rsidRPr="006D0867">
        <w:rPr>
          <w:rFonts w:eastAsia="Calibri"/>
          <w:lang w:eastAsia="en-US"/>
        </w:rPr>
        <w:t>Most consumers and representatives interviewed said the consumer feels safe in the service environment. They said consumers can find and generally make their way around the service, both indoors and outside. They also said the service environment, furniture and equipment is clean, well-maintained and comfortable.</w:t>
      </w:r>
    </w:p>
    <w:p w14:paraId="6A5B0911" w14:textId="77777777" w:rsidR="006D0867" w:rsidRPr="006D0867" w:rsidRDefault="006D0867" w:rsidP="006D0867">
      <w:pPr>
        <w:rPr>
          <w:rFonts w:eastAsia="Calibri"/>
          <w:lang w:eastAsia="en-US"/>
        </w:rPr>
      </w:pPr>
      <w:r w:rsidRPr="006D0867">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177AFE3" w14:textId="77777777" w:rsidR="006D0867" w:rsidRPr="006D0867" w:rsidRDefault="006D0867" w:rsidP="006D0867">
      <w:pPr>
        <w:spacing w:after="240"/>
        <w:rPr>
          <w:rFonts w:eastAsiaTheme="minorHAnsi"/>
          <w:color w:val="auto"/>
          <w:szCs w:val="22"/>
          <w:lang w:eastAsia="en-US"/>
        </w:rPr>
      </w:pPr>
      <w:r w:rsidRPr="006D0867">
        <w:rPr>
          <w:rFonts w:eastAsiaTheme="minorHAnsi"/>
          <w:color w:val="auto"/>
          <w:szCs w:val="22"/>
          <w:lang w:eastAsia="en-US"/>
        </w:rPr>
        <w:t xml:space="preserve">Observations made show a lack of dementia enabling design features, that some outside areas are not readily accessible, and there are some safety and maintenance issues. However, this was not identified to be impacting on consumers based on consumer, representative and staff feedback. Maintenance is occurring and various aspects of the service environment relevant to this requirement are monitored. </w:t>
      </w:r>
    </w:p>
    <w:p w14:paraId="27A361B8" w14:textId="77777777" w:rsidR="006D0867" w:rsidRPr="006D0867" w:rsidRDefault="006D0867" w:rsidP="006D0867">
      <w:pPr>
        <w:rPr>
          <w:rFonts w:eastAsia="Calibri"/>
          <w:color w:val="auto"/>
          <w:lang w:eastAsia="en-US"/>
        </w:rPr>
      </w:pPr>
      <w:r w:rsidRPr="00154403">
        <w:rPr>
          <w:rFonts w:eastAsiaTheme="minorHAnsi"/>
        </w:rPr>
        <w:t xml:space="preserve">The Quality Standard is assessed as </w:t>
      </w:r>
      <w:r w:rsidRPr="006D0867">
        <w:rPr>
          <w:rFonts w:eastAsiaTheme="minorHAnsi"/>
          <w:color w:val="auto"/>
        </w:rPr>
        <w:t>Compliant as all three specific requirements have been assessed as Compliant..</w:t>
      </w:r>
    </w:p>
    <w:p w14:paraId="41E8A9E8" w14:textId="77777777" w:rsidR="006D0867" w:rsidRDefault="006D0867" w:rsidP="006D0867">
      <w:pPr>
        <w:pStyle w:val="Heading2"/>
      </w:pPr>
      <w:r>
        <w:t>Assessment of Standard 5 Requirements</w:t>
      </w:r>
    </w:p>
    <w:p w14:paraId="15CB0FDC" w14:textId="77777777" w:rsidR="006D0867" w:rsidRPr="00314FF7" w:rsidRDefault="006D0867" w:rsidP="006D0867">
      <w:pPr>
        <w:pStyle w:val="Heading3"/>
      </w:pPr>
      <w:r w:rsidRPr="00314FF7">
        <w:t>Requirement 5(3)(a)</w:t>
      </w:r>
      <w:r>
        <w:tab/>
        <w:t>Compliant</w:t>
      </w:r>
    </w:p>
    <w:p w14:paraId="2A2C37F3" w14:textId="77777777" w:rsidR="006D0867" w:rsidRDefault="006D0867" w:rsidP="006D0867">
      <w:r w:rsidRPr="009C6F30">
        <w:t>The service environment is welcoming and easy to understand, and optimises each consumer’s sense of belonging, independence, interaction and function.</w:t>
      </w:r>
    </w:p>
    <w:p w14:paraId="7D6B349F" w14:textId="77777777" w:rsidR="006D0867" w:rsidRPr="00D435F8" w:rsidRDefault="006D0867" w:rsidP="006D0867">
      <w:pPr>
        <w:pStyle w:val="Heading3"/>
      </w:pPr>
      <w:r w:rsidRPr="00D435F8">
        <w:lastRenderedPageBreak/>
        <w:t>Requirement 5(3)(b)</w:t>
      </w:r>
      <w:r>
        <w:tab/>
        <w:t>Compliant</w:t>
      </w:r>
    </w:p>
    <w:p w14:paraId="14CEC5AE" w14:textId="77777777" w:rsidR="006D0867" w:rsidRPr="00314FF7" w:rsidRDefault="006D0867" w:rsidP="006D0867">
      <w:r w:rsidRPr="00314FF7">
        <w:t>The service environment:</w:t>
      </w:r>
    </w:p>
    <w:p w14:paraId="5B8258E2" w14:textId="77777777" w:rsidR="006D0867" w:rsidRPr="00314FF7" w:rsidRDefault="006D0867" w:rsidP="006D0867">
      <w:pPr>
        <w:numPr>
          <w:ilvl w:val="0"/>
          <w:numId w:val="27"/>
        </w:numPr>
        <w:tabs>
          <w:tab w:val="right" w:pos="9026"/>
        </w:tabs>
        <w:spacing w:before="0" w:after="0"/>
        <w:ind w:left="567" w:hanging="425"/>
        <w:outlineLvl w:val="4"/>
      </w:pPr>
      <w:r w:rsidRPr="00314FF7">
        <w:t>is safe, clean, well maintained and comfortable; and</w:t>
      </w:r>
    </w:p>
    <w:p w14:paraId="3298CA8B" w14:textId="77777777" w:rsidR="006D0867" w:rsidRPr="00314FF7" w:rsidRDefault="006D0867" w:rsidP="006D0867">
      <w:pPr>
        <w:numPr>
          <w:ilvl w:val="0"/>
          <w:numId w:val="27"/>
        </w:numPr>
        <w:tabs>
          <w:tab w:val="right" w:pos="9026"/>
        </w:tabs>
        <w:spacing w:before="0" w:after="0"/>
        <w:ind w:left="567" w:hanging="425"/>
        <w:outlineLvl w:val="4"/>
      </w:pPr>
      <w:r w:rsidRPr="00314FF7">
        <w:t>enables consumers to move freely, both indoors and outdoors.</w:t>
      </w:r>
    </w:p>
    <w:p w14:paraId="2A9EF450" w14:textId="77777777" w:rsidR="006D0867" w:rsidRPr="00D435F8" w:rsidRDefault="006D0867" w:rsidP="006D0867">
      <w:pPr>
        <w:pStyle w:val="Heading3"/>
      </w:pPr>
      <w:r w:rsidRPr="00D435F8">
        <w:t>Requirement 5(3)(c)</w:t>
      </w:r>
      <w:r>
        <w:tab/>
        <w:t>Compliant</w:t>
      </w:r>
    </w:p>
    <w:p w14:paraId="2F0F7549" w14:textId="77777777" w:rsidR="006D0867" w:rsidRDefault="006D0867" w:rsidP="006D0867">
      <w:r w:rsidRPr="009C6F30">
        <w:t>Furniture, fittings and equipment are safe, clean, well maintained and suitable for the consumer.</w:t>
      </w:r>
    </w:p>
    <w:p w14:paraId="7F132B49" w14:textId="77777777" w:rsidR="006D0867" w:rsidRPr="00314FF7" w:rsidRDefault="006D0867" w:rsidP="006D0867"/>
    <w:p w14:paraId="1D709173" w14:textId="77777777" w:rsidR="006D0867" w:rsidRDefault="006D0867" w:rsidP="006D0867">
      <w:pPr>
        <w:sectPr w:rsidR="006D0867" w:rsidSect="006D0867">
          <w:headerReference w:type="default" r:id="rId26"/>
          <w:headerReference w:type="first" r:id="rId27"/>
          <w:pgSz w:w="11906" w:h="16838"/>
          <w:pgMar w:top="1701" w:right="1418" w:bottom="1418" w:left="1418" w:header="709" w:footer="397" w:gutter="0"/>
          <w:cols w:space="708"/>
          <w:titlePg/>
          <w:docGrid w:linePitch="360"/>
        </w:sectPr>
      </w:pPr>
    </w:p>
    <w:p w14:paraId="02889B0F" w14:textId="77777777" w:rsidR="006D0867" w:rsidRPr="00EB1D71" w:rsidRDefault="006D0867" w:rsidP="006D086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6C15016F" wp14:editId="7CE4E932">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0234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DB13D5B" w14:textId="77777777" w:rsidR="006D0867" w:rsidRPr="00FD1B02" w:rsidRDefault="006D0867" w:rsidP="006D0867">
      <w:pPr>
        <w:pStyle w:val="Heading3"/>
        <w:shd w:val="clear" w:color="auto" w:fill="F2F2F2" w:themeFill="background1" w:themeFillShade="F2"/>
      </w:pPr>
      <w:r w:rsidRPr="00FD1B02">
        <w:t>Consumer outcome:</w:t>
      </w:r>
    </w:p>
    <w:p w14:paraId="238B9AAA" w14:textId="77777777" w:rsidR="006D0867" w:rsidRDefault="006D0867" w:rsidP="006D086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DB924A1" w14:textId="77777777" w:rsidR="006D0867" w:rsidRDefault="006D0867" w:rsidP="006D0867">
      <w:pPr>
        <w:pStyle w:val="Heading3"/>
        <w:shd w:val="clear" w:color="auto" w:fill="F2F2F2" w:themeFill="background1" w:themeFillShade="F2"/>
      </w:pPr>
      <w:r>
        <w:t>Organisation statement:</w:t>
      </w:r>
    </w:p>
    <w:p w14:paraId="02BF0929" w14:textId="77777777" w:rsidR="006D0867" w:rsidRDefault="006D0867" w:rsidP="006D086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5CF271C" w14:textId="77777777" w:rsidR="006D0867" w:rsidRDefault="006D0867" w:rsidP="006D0867">
      <w:pPr>
        <w:pStyle w:val="Heading2"/>
      </w:pPr>
      <w:r>
        <w:t>Assessment of Standard 6</w:t>
      </w:r>
    </w:p>
    <w:p w14:paraId="271C4660" w14:textId="77777777" w:rsidR="006D0867" w:rsidRPr="00F44497" w:rsidRDefault="006D0867" w:rsidP="006D0867">
      <w:r w:rsidRPr="00F44497">
        <w:rPr>
          <w:rFonts w:eastAsia="Calibri"/>
          <w:color w:val="auto"/>
          <w:lang w:eastAsia="en-US"/>
        </w:rPr>
        <w:t xml:space="preserve">Overall most consumers and representatives thought </w:t>
      </w:r>
      <w:r w:rsidRPr="00F44497">
        <w:rPr>
          <w:rFonts w:eastAsia="Calibri"/>
          <w:lang w:eastAsia="en-US"/>
        </w:rPr>
        <w:t xml:space="preserve">that they are encouraged and supported to give feedback and make complaints, and that appropriate action is taken. </w:t>
      </w:r>
      <w:r w:rsidRPr="00F44497">
        <w:rPr>
          <w:color w:val="auto"/>
        </w:rPr>
        <w:t xml:space="preserve">Several representatives said they know how to make a complaint and attended resident meetings where their views were heard. </w:t>
      </w:r>
      <w:r w:rsidRPr="00F44497">
        <w:t>However</w:t>
      </w:r>
      <w:r>
        <w:t>, s</w:t>
      </w:r>
      <w:r w:rsidRPr="00F44497">
        <w:t>ome representatives said they were uncomfortable making complaints saying they felt staff made them feel like “they were being a nuisance” or that “nothing much happens” when they complain.</w:t>
      </w:r>
    </w:p>
    <w:p w14:paraId="02C49C55" w14:textId="77777777" w:rsidR="006D0867" w:rsidRPr="00F44497" w:rsidRDefault="006D0867" w:rsidP="006D0867">
      <w:r w:rsidRPr="00F44497">
        <w:t>Overall consumers and representatives interviewed were unable to describe how their feedback and complaints made a difference to the quality of care and services.</w:t>
      </w:r>
    </w:p>
    <w:p w14:paraId="4BAE18FC" w14:textId="77777777" w:rsidR="006D0867" w:rsidRPr="00F44497" w:rsidRDefault="006D0867" w:rsidP="006D0867">
      <w:pPr>
        <w:rPr>
          <w:rFonts w:eastAsia="Calibri"/>
          <w:color w:val="auto"/>
          <w:lang w:eastAsia="en-US"/>
        </w:rPr>
      </w:pPr>
      <w:r w:rsidRPr="00F44497">
        <w:rPr>
          <w:rFonts w:eastAsia="Calibri"/>
          <w:lang w:eastAsia="en-US"/>
        </w:rPr>
        <w:t xml:space="preserve">To understand the consumer’s experience and how the organisation understands and applies the requirements within this Standard, the Assessment Team sampled </w:t>
      </w:r>
      <w:r w:rsidRPr="00F44497">
        <w:rPr>
          <w:rFonts w:eastAsia="Calibri"/>
          <w:color w:val="auto"/>
          <w:lang w:eastAsia="en-US"/>
        </w:rPr>
        <w:t xml:space="preserve">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101468D" w14:textId="77777777" w:rsidR="006D0867" w:rsidRPr="006D0867" w:rsidRDefault="006D0867" w:rsidP="006D0867">
      <w:pPr>
        <w:rPr>
          <w:rFonts w:eastAsia="Calibri"/>
          <w:color w:val="auto"/>
          <w:lang w:eastAsia="en-US"/>
        </w:rPr>
      </w:pPr>
      <w:r w:rsidRPr="00F44497">
        <w:rPr>
          <w:rFonts w:eastAsia="Calibri"/>
          <w:color w:val="auto"/>
          <w:lang w:eastAsia="en-US"/>
        </w:rPr>
        <w:t xml:space="preserve">The organisation has a system in place to identify and record complaints, however it does not have effective systems in place to analyse complaints and feedback. Consumers generally do not feel their feedback and complaints make a difference to the quality of care and services. </w:t>
      </w:r>
    </w:p>
    <w:p w14:paraId="58FC793F" w14:textId="77777777" w:rsidR="006D0867" w:rsidRPr="00831249" w:rsidRDefault="006D0867" w:rsidP="006D0867">
      <w:pPr>
        <w:rPr>
          <w:rFonts w:eastAsia="Calibri"/>
          <w:i/>
          <w:iCs/>
          <w:color w:val="auto"/>
          <w:lang w:eastAsia="en-US"/>
        </w:rPr>
      </w:pPr>
      <w:r w:rsidRPr="00154403">
        <w:rPr>
          <w:rFonts w:eastAsiaTheme="minorHAnsi"/>
        </w:rPr>
        <w:lastRenderedPageBreak/>
        <w:t>The Quality Standard is assessed as</w:t>
      </w:r>
      <w:r>
        <w:rPr>
          <w:rFonts w:eastAsiaTheme="minorHAnsi"/>
        </w:rPr>
        <w:t xml:space="preserve"> </w:t>
      </w:r>
      <w:r w:rsidRPr="00831249">
        <w:rPr>
          <w:rFonts w:eastAsiaTheme="minorHAnsi"/>
          <w:color w:val="auto"/>
        </w:rPr>
        <w:t xml:space="preserve">Non-compliant as </w:t>
      </w:r>
      <w:r w:rsidR="00831249" w:rsidRPr="00831249">
        <w:rPr>
          <w:rFonts w:eastAsiaTheme="minorHAnsi"/>
          <w:color w:val="auto"/>
        </w:rPr>
        <w:t xml:space="preserve">one </w:t>
      </w:r>
      <w:r w:rsidRPr="00831249">
        <w:rPr>
          <w:rFonts w:eastAsiaTheme="minorHAnsi"/>
          <w:color w:val="auto"/>
        </w:rPr>
        <w:t>of the four specific requirements have been assessed as Non-compliant.</w:t>
      </w:r>
    </w:p>
    <w:p w14:paraId="68C4409F" w14:textId="77777777" w:rsidR="006D0867" w:rsidRDefault="006D0867" w:rsidP="006D0867">
      <w:pPr>
        <w:pStyle w:val="Heading2"/>
      </w:pPr>
      <w:r>
        <w:t>Assessment of Standard 6 Requirements</w:t>
      </w:r>
    </w:p>
    <w:p w14:paraId="4BF012B1" w14:textId="77777777" w:rsidR="006D0867" w:rsidRPr="00506F7F" w:rsidRDefault="006D0867" w:rsidP="006D0867">
      <w:pPr>
        <w:pStyle w:val="Heading3"/>
      </w:pPr>
      <w:r w:rsidRPr="00506F7F">
        <w:t>Requirement 6(3)(a)</w:t>
      </w:r>
      <w:r>
        <w:tab/>
        <w:t>Compliant</w:t>
      </w:r>
    </w:p>
    <w:p w14:paraId="5409DE9A" w14:textId="77777777" w:rsidR="006D0867" w:rsidRDefault="006D0867" w:rsidP="006D0867">
      <w:r w:rsidRPr="009C6F30">
        <w:t>Consumers, their family, friends, carers and others are encouraged and supported to provide feedback and make complaints.</w:t>
      </w:r>
    </w:p>
    <w:p w14:paraId="19AD8CAB" w14:textId="77777777" w:rsidR="006D0867" w:rsidRPr="00506F7F" w:rsidRDefault="006D0867" w:rsidP="006D0867">
      <w:pPr>
        <w:pStyle w:val="Heading3"/>
      </w:pPr>
      <w:r w:rsidRPr="00506F7F">
        <w:t>Requirement 6(3)(b)</w:t>
      </w:r>
      <w:r>
        <w:tab/>
        <w:t>Compliant</w:t>
      </w:r>
    </w:p>
    <w:p w14:paraId="31FA43FA" w14:textId="77777777" w:rsidR="006D0867" w:rsidRDefault="006D0867" w:rsidP="006D0867">
      <w:r w:rsidRPr="009C6F30">
        <w:t>Consumers are made aware of and have access to advocates, language services and other methods for raising and resolving complaints.</w:t>
      </w:r>
    </w:p>
    <w:p w14:paraId="690EAF13" w14:textId="77777777" w:rsidR="006D0867" w:rsidRPr="00D435F8" w:rsidRDefault="006D0867" w:rsidP="006D0867">
      <w:pPr>
        <w:pStyle w:val="Heading3"/>
      </w:pPr>
      <w:r w:rsidRPr="00D435F8">
        <w:t>Requirement 6(3)(c)</w:t>
      </w:r>
      <w:r>
        <w:tab/>
        <w:t>Compliant</w:t>
      </w:r>
    </w:p>
    <w:p w14:paraId="735F6343" w14:textId="77777777" w:rsidR="006D0867" w:rsidRDefault="006D0867" w:rsidP="006D0867">
      <w:r w:rsidRPr="009C6F30">
        <w:t>Appropriate action is taken in response to complaints and an open disclosure process is used when things go wrong.</w:t>
      </w:r>
    </w:p>
    <w:p w14:paraId="2D6FE8BE" w14:textId="77777777" w:rsidR="006D0867" w:rsidRPr="00D435F8" w:rsidRDefault="006D0867" w:rsidP="006D0867">
      <w:pPr>
        <w:pStyle w:val="Heading3"/>
      </w:pPr>
      <w:r w:rsidRPr="00D435F8">
        <w:t>Requirement 6(3)(d)</w:t>
      </w:r>
      <w:r>
        <w:tab/>
        <w:t>Non-compliant</w:t>
      </w:r>
    </w:p>
    <w:p w14:paraId="39408DFA" w14:textId="77777777" w:rsidR="006D0867" w:rsidRDefault="006D0867" w:rsidP="006D0867">
      <w:r w:rsidRPr="009C6F30">
        <w:t>Feedback and complaints are reviewed and used to improve the quality of care and services.</w:t>
      </w:r>
    </w:p>
    <w:p w14:paraId="7C937833" w14:textId="77777777" w:rsidR="003E3CAD" w:rsidRDefault="00122427" w:rsidP="006D0867">
      <w:pPr>
        <w:rPr>
          <w:color w:val="auto"/>
        </w:rPr>
      </w:pPr>
      <w:r w:rsidRPr="00407990">
        <w:rPr>
          <w:color w:val="auto"/>
        </w:rPr>
        <w:t>Wh</w:t>
      </w:r>
      <w:r w:rsidR="000E0ECD" w:rsidRPr="00407990">
        <w:rPr>
          <w:color w:val="auto"/>
        </w:rPr>
        <w:t>i</w:t>
      </w:r>
      <w:r w:rsidRPr="00407990">
        <w:rPr>
          <w:color w:val="auto"/>
        </w:rPr>
        <w:t xml:space="preserve">le the service has </w:t>
      </w:r>
      <w:r w:rsidR="006B0C17" w:rsidRPr="00407990">
        <w:rPr>
          <w:color w:val="auto"/>
        </w:rPr>
        <w:t>a feedback and complaints system</w:t>
      </w:r>
      <w:r w:rsidR="00BD011C" w:rsidRPr="00407990">
        <w:rPr>
          <w:color w:val="auto"/>
        </w:rPr>
        <w:t xml:space="preserve"> that involves some analysis of complaint information</w:t>
      </w:r>
      <w:r w:rsidR="006B0C17" w:rsidRPr="00407990">
        <w:rPr>
          <w:color w:val="auto"/>
        </w:rPr>
        <w:t xml:space="preserve">, the Assessment Team identified </w:t>
      </w:r>
      <w:r w:rsidR="000E0ECD" w:rsidRPr="00407990">
        <w:rPr>
          <w:color w:val="auto"/>
        </w:rPr>
        <w:t xml:space="preserve">via interviews with staff that the system </w:t>
      </w:r>
      <w:r w:rsidR="00BD011C" w:rsidRPr="00407990">
        <w:rPr>
          <w:color w:val="auto"/>
        </w:rPr>
        <w:t>lacks</w:t>
      </w:r>
      <w:r w:rsidR="00A82EDE" w:rsidRPr="00407990">
        <w:rPr>
          <w:color w:val="auto"/>
        </w:rPr>
        <w:t xml:space="preserve"> sufficient detail to </w:t>
      </w:r>
      <w:r w:rsidR="00BB787B" w:rsidRPr="00407990">
        <w:rPr>
          <w:color w:val="auto"/>
        </w:rPr>
        <w:t xml:space="preserve">identify trends. </w:t>
      </w:r>
      <w:r w:rsidR="008E736E" w:rsidRPr="00407990">
        <w:rPr>
          <w:color w:val="auto"/>
        </w:rPr>
        <w:t xml:space="preserve">The Assessment Team also identified that none of the complaints and comments had been </w:t>
      </w:r>
      <w:r w:rsidR="00104C13" w:rsidRPr="00407990">
        <w:rPr>
          <w:color w:val="auto"/>
        </w:rPr>
        <w:t>transferred to the continuous improvement folder to inform improvements in the quality of care and services</w:t>
      </w:r>
      <w:r w:rsidR="00036712" w:rsidRPr="00407990">
        <w:rPr>
          <w:color w:val="auto"/>
        </w:rPr>
        <w:t>. This was supported by interviews with</w:t>
      </w:r>
      <w:r w:rsidR="009934CE" w:rsidRPr="00407990">
        <w:rPr>
          <w:color w:val="auto"/>
        </w:rPr>
        <w:t xml:space="preserve"> service</w:t>
      </w:r>
      <w:r w:rsidR="00036712" w:rsidRPr="00407990">
        <w:rPr>
          <w:color w:val="auto"/>
        </w:rPr>
        <w:t xml:space="preserve"> </w:t>
      </w:r>
      <w:r w:rsidR="009934CE" w:rsidRPr="00407990">
        <w:rPr>
          <w:color w:val="auto"/>
        </w:rPr>
        <w:t xml:space="preserve">management, who were </w:t>
      </w:r>
      <w:r w:rsidR="00F90355">
        <w:rPr>
          <w:color w:val="auto"/>
        </w:rPr>
        <w:t xml:space="preserve">at the time, </w:t>
      </w:r>
      <w:r w:rsidR="009934CE" w:rsidRPr="00407990">
        <w:rPr>
          <w:color w:val="auto"/>
        </w:rPr>
        <w:t xml:space="preserve">unable to articulate to the Assessment Team </w:t>
      </w:r>
      <w:r w:rsidR="00765E10" w:rsidRPr="00407990">
        <w:rPr>
          <w:color w:val="auto"/>
        </w:rPr>
        <w:t xml:space="preserve">how the quality of care and services has been improved as a result of feedback and complaints. </w:t>
      </w:r>
      <w:r w:rsidR="00A27571" w:rsidRPr="00407990">
        <w:rPr>
          <w:color w:val="auto"/>
        </w:rPr>
        <w:t>While some c</w:t>
      </w:r>
      <w:r w:rsidR="00036712" w:rsidRPr="00407990">
        <w:rPr>
          <w:color w:val="auto"/>
        </w:rPr>
        <w:t xml:space="preserve">onsumers and </w:t>
      </w:r>
      <w:r w:rsidR="000A135A" w:rsidRPr="00407990">
        <w:rPr>
          <w:color w:val="auto"/>
        </w:rPr>
        <w:t xml:space="preserve">representatives </w:t>
      </w:r>
      <w:r w:rsidR="00036712" w:rsidRPr="00407990">
        <w:rPr>
          <w:color w:val="auto"/>
        </w:rPr>
        <w:t xml:space="preserve">said that </w:t>
      </w:r>
      <w:r w:rsidR="000A135A" w:rsidRPr="00407990">
        <w:rPr>
          <w:color w:val="auto"/>
        </w:rPr>
        <w:t>they felt listened to when making complaints</w:t>
      </w:r>
      <w:r w:rsidR="00407990" w:rsidRPr="00407990">
        <w:rPr>
          <w:color w:val="auto"/>
        </w:rPr>
        <w:t>. Others said they still had concerns that their complaints had not been resolved.</w:t>
      </w:r>
      <w:r w:rsidR="00EA6C46">
        <w:rPr>
          <w:color w:val="auto"/>
        </w:rPr>
        <w:t xml:space="preserve"> Service management has undertaken to </w:t>
      </w:r>
      <w:r w:rsidR="0071115D">
        <w:rPr>
          <w:color w:val="auto"/>
        </w:rPr>
        <w:t>educate staff in best practice complaints management and review the complaints process.</w:t>
      </w:r>
    </w:p>
    <w:p w14:paraId="40772833" w14:textId="77777777" w:rsidR="00E14A50" w:rsidRPr="00407990" w:rsidRDefault="00E14A50" w:rsidP="006D0867">
      <w:pPr>
        <w:rPr>
          <w:color w:val="auto"/>
        </w:rPr>
      </w:pPr>
    </w:p>
    <w:p w14:paraId="364E071E" w14:textId="77777777" w:rsidR="006D0867" w:rsidRPr="001B3DE8" w:rsidRDefault="006D0867" w:rsidP="006D0867"/>
    <w:p w14:paraId="6A73D486" w14:textId="77777777" w:rsidR="006D0867" w:rsidRDefault="006D0867" w:rsidP="006D0867">
      <w:pPr>
        <w:sectPr w:rsidR="006D0867" w:rsidSect="006D0867">
          <w:headerReference w:type="default" r:id="rId28"/>
          <w:headerReference w:type="first" r:id="rId29"/>
          <w:pgSz w:w="11906" w:h="16838"/>
          <w:pgMar w:top="1701" w:right="1418" w:bottom="1418" w:left="1418" w:header="709" w:footer="397" w:gutter="0"/>
          <w:cols w:space="708"/>
          <w:titlePg/>
          <w:docGrid w:linePitch="360"/>
        </w:sectPr>
      </w:pPr>
    </w:p>
    <w:p w14:paraId="78AD1595" w14:textId="77777777" w:rsidR="006D0867" w:rsidRPr="00EB1D71" w:rsidRDefault="006D0867" w:rsidP="006D086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74D31653" wp14:editId="610C7565">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59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321ED77" w14:textId="77777777" w:rsidR="006D0867" w:rsidRPr="000E654D" w:rsidRDefault="006D0867" w:rsidP="006D0867">
      <w:pPr>
        <w:pStyle w:val="Heading3"/>
        <w:shd w:val="clear" w:color="auto" w:fill="F2F2F2" w:themeFill="background1" w:themeFillShade="F2"/>
      </w:pPr>
      <w:r w:rsidRPr="000E654D">
        <w:t>Consumer outcome:</w:t>
      </w:r>
    </w:p>
    <w:p w14:paraId="679FBD47" w14:textId="77777777" w:rsidR="006D0867" w:rsidRDefault="006D0867" w:rsidP="006D0867">
      <w:pPr>
        <w:numPr>
          <w:ilvl w:val="0"/>
          <w:numId w:val="7"/>
        </w:numPr>
        <w:shd w:val="clear" w:color="auto" w:fill="F2F2F2" w:themeFill="background1" w:themeFillShade="F2"/>
      </w:pPr>
      <w:r>
        <w:t>I get quality care and services when I need them from people who are knowledgeable, capable and caring.</w:t>
      </w:r>
    </w:p>
    <w:p w14:paraId="762D3ED5" w14:textId="77777777" w:rsidR="006D0867" w:rsidRDefault="006D0867" w:rsidP="006D0867">
      <w:pPr>
        <w:pStyle w:val="Heading3"/>
        <w:shd w:val="clear" w:color="auto" w:fill="F2F2F2" w:themeFill="background1" w:themeFillShade="F2"/>
      </w:pPr>
      <w:r>
        <w:t>Organisation statement:</w:t>
      </w:r>
    </w:p>
    <w:p w14:paraId="40D05CC0" w14:textId="77777777" w:rsidR="006D0867" w:rsidRDefault="006D0867" w:rsidP="006D086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48316D5" w14:textId="77777777" w:rsidR="006D0867" w:rsidRDefault="006D0867" w:rsidP="006D0867">
      <w:pPr>
        <w:pStyle w:val="Heading2"/>
      </w:pPr>
      <w:r>
        <w:t>Assessment of Standard 7</w:t>
      </w:r>
    </w:p>
    <w:p w14:paraId="040F9E22" w14:textId="77777777" w:rsidR="00831249" w:rsidRPr="00831249" w:rsidRDefault="00831249" w:rsidP="00831249">
      <w:pPr>
        <w:rPr>
          <w:rFonts w:eastAsia="Calibri"/>
          <w:lang w:eastAsia="en-US"/>
        </w:rPr>
      </w:pPr>
      <w:r w:rsidRPr="00831249">
        <w:rPr>
          <w:rFonts w:eastAsia="Calibri"/>
          <w:color w:val="auto"/>
          <w:lang w:eastAsia="en-US"/>
        </w:rPr>
        <w:t>Most consumers and representatives interviewed in</w:t>
      </w:r>
      <w:r w:rsidRPr="00831249">
        <w:rPr>
          <w:rFonts w:eastAsia="Calibri"/>
          <w:lang w:eastAsia="en-US"/>
        </w:rPr>
        <w:t xml:space="preserve">dicated that the consumer gets quality care and services when they need them and from staff who are knowledgeable, capable and caring. </w:t>
      </w:r>
    </w:p>
    <w:p w14:paraId="66322D08" w14:textId="77777777" w:rsidR="00831249" w:rsidRPr="00831249" w:rsidRDefault="00831249" w:rsidP="00831249">
      <w:pPr>
        <w:rPr>
          <w:rFonts w:eastAsia="Calibri"/>
          <w:lang w:eastAsia="en-US"/>
        </w:rPr>
      </w:pPr>
      <w:r w:rsidRPr="00831249">
        <w:rPr>
          <w:rFonts w:eastAsia="Calibri"/>
          <w:lang w:eastAsia="en-US"/>
        </w:rPr>
        <w:t>For example:</w:t>
      </w:r>
    </w:p>
    <w:p w14:paraId="2DF66BF7" w14:textId="77777777" w:rsidR="00831249" w:rsidRPr="00831249" w:rsidRDefault="00831249" w:rsidP="00831249">
      <w:pPr>
        <w:numPr>
          <w:ilvl w:val="0"/>
          <w:numId w:val="2"/>
        </w:numPr>
        <w:spacing w:after="240"/>
        <w:ind w:left="425" w:hanging="425"/>
        <w:rPr>
          <w:rFonts w:eastAsiaTheme="minorHAnsi"/>
          <w:color w:val="auto"/>
          <w:szCs w:val="22"/>
          <w:lang w:eastAsia="en-US"/>
        </w:rPr>
      </w:pPr>
      <w:r w:rsidRPr="00831249">
        <w:rPr>
          <w:rFonts w:eastAsiaTheme="minorHAnsi"/>
          <w:iCs/>
          <w:color w:val="auto"/>
          <w:szCs w:val="22"/>
          <w:lang w:eastAsia="en-US"/>
        </w:rPr>
        <w:t>Consumers and representatives said staff are kind, caring and gentle when providing care to the consumer.</w:t>
      </w:r>
    </w:p>
    <w:p w14:paraId="6198B753" w14:textId="77777777" w:rsidR="00831249" w:rsidRPr="00831249" w:rsidRDefault="00831249" w:rsidP="00831249">
      <w:pPr>
        <w:numPr>
          <w:ilvl w:val="0"/>
          <w:numId w:val="2"/>
        </w:numPr>
        <w:spacing w:after="240"/>
        <w:ind w:left="425" w:hanging="425"/>
        <w:rPr>
          <w:rFonts w:eastAsiaTheme="minorHAnsi"/>
          <w:color w:val="auto"/>
          <w:szCs w:val="22"/>
          <w:lang w:eastAsia="en-US"/>
        </w:rPr>
      </w:pPr>
      <w:r w:rsidRPr="00831249">
        <w:rPr>
          <w:rFonts w:eastAsiaTheme="minorHAnsi"/>
          <w:color w:val="auto"/>
          <w:szCs w:val="22"/>
          <w:lang w:eastAsia="en-US"/>
        </w:rPr>
        <w:t>The majority of consumers and representatives stated that staff know what they are doing and there are adequate staff to provide care and services.</w:t>
      </w:r>
    </w:p>
    <w:p w14:paraId="3ABDC7C4" w14:textId="77777777" w:rsidR="00831249" w:rsidRPr="00831249" w:rsidRDefault="00831249" w:rsidP="00831249">
      <w:pPr>
        <w:spacing w:after="240"/>
        <w:rPr>
          <w:rFonts w:eastAsiaTheme="minorHAnsi"/>
          <w:color w:val="auto"/>
          <w:szCs w:val="22"/>
          <w:lang w:eastAsia="en-US"/>
        </w:rPr>
      </w:pPr>
      <w:r w:rsidRPr="00831249">
        <w:rPr>
          <w:rFonts w:eastAsiaTheme="minorHAnsi"/>
          <w:color w:val="auto"/>
          <w:szCs w:val="22"/>
          <w:lang w:eastAsia="en-US"/>
        </w:rPr>
        <w:t xml:space="preserve">However, some consumers and representatives said they believed some staff were better than others. </w:t>
      </w:r>
    </w:p>
    <w:p w14:paraId="1DA5712A" w14:textId="77777777" w:rsidR="00831249" w:rsidRPr="00831249" w:rsidRDefault="00831249" w:rsidP="00831249">
      <w:pPr>
        <w:rPr>
          <w:rFonts w:eastAsia="Calibri"/>
          <w:lang w:eastAsia="en-US"/>
        </w:rPr>
      </w:pPr>
      <w:r w:rsidRPr="00831249">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EF30C41" w14:textId="77777777" w:rsidR="006D0867" w:rsidRPr="00831249" w:rsidRDefault="00831249" w:rsidP="006D0867">
      <w:pPr>
        <w:rPr>
          <w:rFonts w:eastAsia="Calibri"/>
          <w:lang w:eastAsia="en-US"/>
        </w:rPr>
      </w:pPr>
      <w:r w:rsidRPr="00831249">
        <w:rPr>
          <w:rFonts w:eastAsia="Calibri"/>
          <w:lang w:eastAsia="en-US"/>
        </w:rPr>
        <w:t>The majority of consumers, representatives and staff stated that staff numbers were adequate to enable the delivery and management of safe and quality care and services and that staff are adequately trained to deliver the outcomes required.</w:t>
      </w:r>
    </w:p>
    <w:p w14:paraId="7D2A1C0F" w14:textId="77777777" w:rsidR="006D0867" w:rsidRPr="00831249" w:rsidRDefault="006D0867" w:rsidP="006D0867">
      <w:pPr>
        <w:rPr>
          <w:rFonts w:eastAsia="Calibri"/>
          <w:color w:val="auto"/>
        </w:rPr>
      </w:pPr>
      <w:r w:rsidRPr="00154403">
        <w:rPr>
          <w:rFonts w:eastAsiaTheme="minorHAnsi"/>
        </w:rPr>
        <w:lastRenderedPageBreak/>
        <w:t xml:space="preserve">The Quality Standard is assessed as </w:t>
      </w:r>
      <w:r w:rsidRPr="00831249">
        <w:rPr>
          <w:rFonts w:eastAsiaTheme="minorHAnsi"/>
          <w:color w:val="auto"/>
        </w:rPr>
        <w:t>Compliant</w:t>
      </w:r>
      <w:r w:rsidR="00831249" w:rsidRPr="00831249">
        <w:rPr>
          <w:rFonts w:eastAsiaTheme="minorHAnsi"/>
          <w:color w:val="auto"/>
        </w:rPr>
        <w:t xml:space="preserve"> </w:t>
      </w:r>
      <w:r w:rsidRPr="00831249">
        <w:rPr>
          <w:rFonts w:eastAsiaTheme="minorHAnsi"/>
          <w:color w:val="auto"/>
        </w:rPr>
        <w:t>as</w:t>
      </w:r>
      <w:r w:rsidR="00831249" w:rsidRPr="00831249">
        <w:rPr>
          <w:rFonts w:eastAsiaTheme="minorHAnsi"/>
          <w:color w:val="auto"/>
        </w:rPr>
        <w:t xml:space="preserve"> all </w:t>
      </w:r>
      <w:r w:rsidRPr="00831249">
        <w:rPr>
          <w:rFonts w:eastAsiaTheme="minorHAnsi"/>
          <w:color w:val="auto"/>
        </w:rPr>
        <w:t>five specific requirements have been assessed as Compliant.</w:t>
      </w:r>
    </w:p>
    <w:p w14:paraId="538374CB" w14:textId="77777777" w:rsidR="006D0867" w:rsidRDefault="006D0867" w:rsidP="006D0867">
      <w:pPr>
        <w:pStyle w:val="Heading2"/>
      </w:pPr>
      <w:r>
        <w:t>Assessment of Standard 7 Requirements</w:t>
      </w:r>
    </w:p>
    <w:p w14:paraId="752467A2" w14:textId="77777777" w:rsidR="006D0867" w:rsidRPr="00506F7F" w:rsidRDefault="006D0867" w:rsidP="006D0867">
      <w:pPr>
        <w:pStyle w:val="Heading3"/>
      </w:pPr>
      <w:r w:rsidRPr="00506F7F">
        <w:t>Requirement 7(3)(a)</w:t>
      </w:r>
      <w:r>
        <w:tab/>
        <w:t>Compliant</w:t>
      </w:r>
    </w:p>
    <w:p w14:paraId="10A8B488" w14:textId="77777777" w:rsidR="006D0867" w:rsidRDefault="006D0867" w:rsidP="006D0867">
      <w:r w:rsidRPr="00095CD4">
        <w:t>The workforce is planned to enable, and the number and mix of members of the workforce deployed enables, the delivery and management of safe and quality care and services.</w:t>
      </w:r>
    </w:p>
    <w:p w14:paraId="3322707E" w14:textId="77777777" w:rsidR="006D0867" w:rsidRPr="00506F7F" w:rsidRDefault="006D0867" w:rsidP="006D0867">
      <w:pPr>
        <w:pStyle w:val="Heading3"/>
      </w:pPr>
      <w:r w:rsidRPr="00506F7F">
        <w:t>Requirement 7(3)(b)</w:t>
      </w:r>
      <w:r>
        <w:tab/>
        <w:t>Compliant</w:t>
      </w:r>
    </w:p>
    <w:p w14:paraId="4B425642" w14:textId="77777777" w:rsidR="006D0867" w:rsidRDefault="006D0867" w:rsidP="006D0867">
      <w:r w:rsidRPr="00095CD4">
        <w:t>Workforce interactions with consumers are kind, caring and respectful of each consumer’s identity, culture and diversity.</w:t>
      </w:r>
    </w:p>
    <w:p w14:paraId="4AF3FC91" w14:textId="77777777" w:rsidR="006D0867" w:rsidRPr="00095CD4" w:rsidRDefault="006D0867" w:rsidP="006D0867">
      <w:pPr>
        <w:pStyle w:val="Heading3"/>
      </w:pPr>
      <w:r w:rsidRPr="00095CD4">
        <w:t>Requirement 7(3)(c)</w:t>
      </w:r>
      <w:r>
        <w:tab/>
        <w:t>Compliant</w:t>
      </w:r>
    </w:p>
    <w:p w14:paraId="0D2D114F" w14:textId="77777777" w:rsidR="006D0867" w:rsidRDefault="006D0867" w:rsidP="006D0867">
      <w:r w:rsidRPr="00095CD4">
        <w:t>The workforce is competent and the members of the workforce have the qualifications and knowledge to effectively perform their roles.</w:t>
      </w:r>
    </w:p>
    <w:p w14:paraId="14FDB3E2" w14:textId="77777777" w:rsidR="006D0867" w:rsidRPr="00095CD4" w:rsidRDefault="006D0867" w:rsidP="006D0867">
      <w:pPr>
        <w:pStyle w:val="Heading3"/>
      </w:pPr>
      <w:r w:rsidRPr="00095CD4">
        <w:t>Requirement 7(3)(d)</w:t>
      </w:r>
      <w:r>
        <w:tab/>
        <w:t>Compliant</w:t>
      </w:r>
      <w:bookmarkStart w:id="4" w:name="_GoBack"/>
      <w:bookmarkEnd w:id="4"/>
    </w:p>
    <w:p w14:paraId="63EA90B5" w14:textId="77777777" w:rsidR="006D0867" w:rsidRDefault="006D0867" w:rsidP="006D0867">
      <w:r w:rsidRPr="00095CD4">
        <w:t>The workforce is recruited, trained, equipped and supported to deliver the outcomes required by these standards.</w:t>
      </w:r>
    </w:p>
    <w:p w14:paraId="38BE6504" w14:textId="77777777" w:rsidR="006D0867" w:rsidRPr="00095CD4" w:rsidRDefault="006D0867" w:rsidP="006D0867">
      <w:pPr>
        <w:pStyle w:val="Heading3"/>
      </w:pPr>
      <w:r w:rsidRPr="00095CD4">
        <w:t>Requirement 7(3)(e)</w:t>
      </w:r>
      <w:r>
        <w:tab/>
        <w:t>Compliant</w:t>
      </w:r>
    </w:p>
    <w:p w14:paraId="7B362E8E" w14:textId="77777777" w:rsidR="006D0867" w:rsidRDefault="006D0867" w:rsidP="006D0867">
      <w:r w:rsidRPr="00095CD4">
        <w:t>Regular assessment, monitoring and review of the performance of each member of the workforce is undertaken.</w:t>
      </w:r>
    </w:p>
    <w:p w14:paraId="68A4F133" w14:textId="77777777" w:rsidR="006D0867" w:rsidRPr="00506F7F" w:rsidRDefault="006D0867" w:rsidP="006D0867"/>
    <w:p w14:paraId="1AC615DC" w14:textId="77777777" w:rsidR="006D0867" w:rsidRDefault="006D0867" w:rsidP="006D0867">
      <w:pPr>
        <w:sectPr w:rsidR="006D0867" w:rsidSect="006D0867">
          <w:headerReference w:type="default" r:id="rId30"/>
          <w:headerReference w:type="first" r:id="rId31"/>
          <w:pgSz w:w="11906" w:h="16838"/>
          <w:pgMar w:top="1701" w:right="1418" w:bottom="1418" w:left="1418" w:header="709" w:footer="397" w:gutter="0"/>
          <w:cols w:space="708"/>
          <w:titlePg/>
          <w:docGrid w:linePitch="360"/>
        </w:sectPr>
      </w:pPr>
    </w:p>
    <w:p w14:paraId="3C4154B7" w14:textId="77777777" w:rsidR="006D0867" w:rsidRPr="00EB1D71" w:rsidRDefault="006D0867" w:rsidP="006D086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36009EA6" wp14:editId="50D322EA">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7741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15BC85F" w14:textId="77777777" w:rsidR="006D0867" w:rsidRPr="00FD1B02" w:rsidRDefault="006D0867" w:rsidP="006D0867">
      <w:pPr>
        <w:pStyle w:val="Heading3"/>
        <w:shd w:val="clear" w:color="auto" w:fill="F2F2F2" w:themeFill="background1" w:themeFillShade="F2"/>
      </w:pPr>
      <w:r w:rsidRPr="008312AC">
        <w:t>Consumer</w:t>
      </w:r>
      <w:r w:rsidRPr="00FD1B02">
        <w:t xml:space="preserve"> outcome:</w:t>
      </w:r>
    </w:p>
    <w:p w14:paraId="2922C0D3" w14:textId="77777777" w:rsidR="006D0867" w:rsidRDefault="006D0867" w:rsidP="006D0867">
      <w:pPr>
        <w:numPr>
          <w:ilvl w:val="0"/>
          <w:numId w:val="8"/>
        </w:numPr>
        <w:shd w:val="clear" w:color="auto" w:fill="F2F2F2" w:themeFill="background1" w:themeFillShade="F2"/>
      </w:pPr>
      <w:r>
        <w:t>I am confident the organisation is well run. I can partner in improving the delivery of care and services.</w:t>
      </w:r>
    </w:p>
    <w:p w14:paraId="354C301A" w14:textId="77777777" w:rsidR="006D0867" w:rsidRDefault="006D0867" w:rsidP="006D0867">
      <w:pPr>
        <w:pStyle w:val="Heading3"/>
        <w:shd w:val="clear" w:color="auto" w:fill="F2F2F2" w:themeFill="background1" w:themeFillShade="F2"/>
      </w:pPr>
      <w:r>
        <w:t>Organisation statement:</w:t>
      </w:r>
    </w:p>
    <w:p w14:paraId="46DE19EE" w14:textId="77777777" w:rsidR="006D0867" w:rsidRDefault="006D0867" w:rsidP="006D0867">
      <w:pPr>
        <w:numPr>
          <w:ilvl w:val="0"/>
          <w:numId w:val="8"/>
        </w:numPr>
        <w:shd w:val="clear" w:color="auto" w:fill="F2F2F2" w:themeFill="background1" w:themeFillShade="F2"/>
      </w:pPr>
      <w:r>
        <w:t>The organisation’s governing body is accountable for the delivery of safe and quality care and services.</w:t>
      </w:r>
    </w:p>
    <w:p w14:paraId="51959A0C" w14:textId="77777777" w:rsidR="006D0867" w:rsidRDefault="006D0867" w:rsidP="006D0867">
      <w:pPr>
        <w:pStyle w:val="Heading2"/>
      </w:pPr>
      <w:r>
        <w:t>Assessment of Standard 8</w:t>
      </w:r>
    </w:p>
    <w:p w14:paraId="7343AF59" w14:textId="77777777" w:rsidR="00831249" w:rsidRPr="00046498" w:rsidRDefault="00831249" w:rsidP="00831249">
      <w:pPr>
        <w:spacing w:after="240"/>
        <w:rPr>
          <w:rFonts w:eastAsia="Calibri"/>
          <w:lang w:eastAsia="en-US"/>
        </w:rPr>
      </w:pPr>
      <w:r w:rsidRPr="00046498">
        <w:rPr>
          <w:rFonts w:eastAsia="Calibri"/>
          <w:color w:val="auto"/>
          <w:lang w:eastAsia="en-US"/>
        </w:rPr>
        <w:t xml:space="preserve">Some consumers and representatives interviewed </w:t>
      </w:r>
      <w:r w:rsidRPr="00046498">
        <w:rPr>
          <w:rFonts w:eastAsia="Calibri"/>
          <w:lang w:eastAsia="en-US"/>
        </w:rPr>
        <w:t xml:space="preserve">provided information about the organisation being well run. </w:t>
      </w:r>
      <w:r w:rsidRPr="00046498">
        <w:rPr>
          <w:rFonts w:eastAsia="Calibri"/>
          <w:color w:val="auto"/>
          <w:lang w:eastAsia="en-US"/>
        </w:rPr>
        <w:t xml:space="preserve">For example, </w:t>
      </w:r>
      <w:r w:rsidR="00074887">
        <w:rPr>
          <w:rFonts w:eastAsiaTheme="minorHAnsi"/>
          <w:color w:val="auto"/>
          <w:szCs w:val="22"/>
          <w:lang w:eastAsia="en-US"/>
        </w:rPr>
        <w:t>a</w:t>
      </w:r>
      <w:r w:rsidRPr="00046498">
        <w:rPr>
          <w:rFonts w:eastAsiaTheme="minorHAnsi"/>
          <w:color w:val="auto"/>
          <w:szCs w:val="22"/>
          <w:lang w:eastAsia="en-US"/>
        </w:rPr>
        <w:t xml:space="preserve"> representative </w:t>
      </w:r>
      <w:r w:rsidR="00074887">
        <w:rPr>
          <w:rFonts w:eastAsiaTheme="minorHAnsi"/>
          <w:color w:val="auto"/>
          <w:szCs w:val="22"/>
          <w:lang w:eastAsia="en-US"/>
        </w:rPr>
        <w:t xml:space="preserve">of an unnamed consumer </w:t>
      </w:r>
      <w:r w:rsidRPr="00046498">
        <w:rPr>
          <w:rFonts w:eastAsiaTheme="minorHAnsi"/>
          <w:color w:val="auto"/>
          <w:szCs w:val="22"/>
          <w:lang w:eastAsia="en-US"/>
        </w:rPr>
        <w:t>said, “I think the place is well run, I give it a six out of ten”.</w:t>
      </w:r>
    </w:p>
    <w:p w14:paraId="06AAE63E" w14:textId="77777777" w:rsidR="00831249" w:rsidRPr="00046498" w:rsidRDefault="00831249" w:rsidP="00831249">
      <w:pPr>
        <w:spacing w:after="240"/>
        <w:rPr>
          <w:rFonts w:eastAsiaTheme="minorHAnsi"/>
          <w:i/>
          <w:color w:val="auto"/>
          <w:szCs w:val="22"/>
          <w:lang w:eastAsia="en-US"/>
        </w:rPr>
      </w:pPr>
      <w:r w:rsidRPr="00046498">
        <w:rPr>
          <w:rFonts w:eastAsiaTheme="minorHAnsi"/>
          <w:color w:val="auto"/>
          <w:szCs w:val="22"/>
          <w:lang w:eastAsia="en-US"/>
        </w:rPr>
        <w:t>Overall consumers could not provide examples of how they are involved in the development, delivery and evaluation of care and services, some saying they don’t believe their opinions matter.</w:t>
      </w:r>
    </w:p>
    <w:p w14:paraId="654F8434" w14:textId="77777777" w:rsidR="00831249" w:rsidRPr="00046498" w:rsidRDefault="00831249" w:rsidP="00831249">
      <w:pPr>
        <w:tabs>
          <w:tab w:val="right" w:pos="9026"/>
        </w:tabs>
        <w:rPr>
          <w:rFonts w:eastAsia="Calibri"/>
          <w:lang w:eastAsia="en-US"/>
        </w:rPr>
      </w:pPr>
      <w:r w:rsidRPr="00046498">
        <w:rPr>
          <w:rFonts w:eastAsia="Calibri"/>
          <w:color w:val="auto"/>
          <w:lang w:eastAsia="en-US"/>
        </w:rPr>
        <w:t xml:space="preserve">To understand how the organisation understands and applies the requirements within this Standard, the Assessment Team spoke with management and staff and </w:t>
      </w:r>
      <w:r w:rsidRPr="00046498">
        <w:rPr>
          <w:rFonts w:eastAsia="Calibri"/>
          <w:lang w:eastAsia="en-US"/>
        </w:rPr>
        <w:t>reviewed relevant systems and processes relating to the organisational governance underpinning the delivery of care and services (as assessed through other Standards).</w:t>
      </w:r>
      <w:r w:rsidRPr="00046498">
        <w:t xml:space="preserve"> </w:t>
      </w:r>
    </w:p>
    <w:p w14:paraId="368FBB1F" w14:textId="77777777" w:rsidR="006D0867" w:rsidRPr="00831249" w:rsidRDefault="00831249" w:rsidP="00831249">
      <w:pPr>
        <w:spacing w:after="240"/>
        <w:rPr>
          <w:rFonts w:eastAsia="Calibri"/>
          <w:lang w:eastAsia="en-US"/>
        </w:rPr>
      </w:pPr>
      <w:r w:rsidRPr="00046498">
        <w:rPr>
          <w:rFonts w:eastAsia="Calibri"/>
          <w:lang w:eastAsia="en-US"/>
        </w:rPr>
        <w:t xml:space="preserve">The organisation was not able to demonstrate that its governing body is accountable for the delivery of safe and quality care and services </w:t>
      </w:r>
      <w:proofErr w:type="gramStart"/>
      <w:r w:rsidRPr="00046498">
        <w:rPr>
          <w:rFonts w:eastAsia="Calibri"/>
          <w:lang w:eastAsia="en-US"/>
        </w:rPr>
        <w:t>regarding:</w:t>
      </w:r>
      <w:proofErr w:type="gramEnd"/>
      <w:r w:rsidRPr="00046498">
        <w:rPr>
          <w:rFonts w:eastAsia="Calibri"/>
          <w:lang w:eastAsia="en-US"/>
        </w:rPr>
        <w:t xml:space="preserve"> promoting a culture of safe, inclusive and quality care or that it has effective governance systems, risk management systems or a clinical governance framework. Consumers and representatives generally did not feel engaged or that they had an impact on care and services.</w:t>
      </w:r>
    </w:p>
    <w:p w14:paraId="430A743F" w14:textId="77777777" w:rsidR="006D0867" w:rsidRPr="00831249" w:rsidRDefault="006D0867" w:rsidP="006D0867">
      <w:pPr>
        <w:rPr>
          <w:rFonts w:eastAsia="Calibri"/>
          <w:color w:val="auto"/>
        </w:rPr>
      </w:pPr>
      <w:r w:rsidRPr="00154403">
        <w:rPr>
          <w:rFonts w:eastAsiaTheme="minorHAnsi"/>
        </w:rPr>
        <w:t xml:space="preserve">The Quality Standard is assessed as </w:t>
      </w:r>
      <w:r w:rsidRPr="00831249">
        <w:rPr>
          <w:rFonts w:eastAsiaTheme="minorHAnsi"/>
          <w:color w:val="auto"/>
        </w:rPr>
        <w:t>Non-compliant</w:t>
      </w:r>
      <w:r w:rsidR="00831249" w:rsidRPr="00831249">
        <w:rPr>
          <w:rFonts w:eastAsiaTheme="minorHAnsi"/>
          <w:color w:val="auto"/>
        </w:rPr>
        <w:t xml:space="preserve"> </w:t>
      </w:r>
      <w:r w:rsidRPr="00831249">
        <w:rPr>
          <w:rFonts w:eastAsiaTheme="minorHAnsi"/>
          <w:color w:val="auto"/>
        </w:rPr>
        <w:t xml:space="preserve">as </w:t>
      </w:r>
      <w:r w:rsidR="00831249" w:rsidRPr="00831249">
        <w:rPr>
          <w:rFonts w:eastAsiaTheme="minorHAnsi"/>
          <w:color w:val="auto"/>
        </w:rPr>
        <w:t xml:space="preserve">all </w:t>
      </w:r>
      <w:r w:rsidRPr="00831249">
        <w:rPr>
          <w:rFonts w:eastAsiaTheme="minorHAnsi"/>
          <w:color w:val="auto"/>
        </w:rPr>
        <w:t>five specific requirements have been assessed as Non-compliant.</w:t>
      </w:r>
    </w:p>
    <w:p w14:paraId="031A6284" w14:textId="77777777" w:rsidR="006D0867" w:rsidRDefault="006D0867" w:rsidP="006D0867">
      <w:pPr>
        <w:pStyle w:val="Heading2"/>
      </w:pPr>
      <w:r>
        <w:lastRenderedPageBreak/>
        <w:t>Assessment of Standard 8 Requirements</w:t>
      </w:r>
    </w:p>
    <w:p w14:paraId="26421C53" w14:textId="77777777" w:rsidR="006D0867" w:rsidRPr="00506F7F" w:rsidRDefault="006D0867" w:rsidP="006D0867">
      <w:pPr>
        <w:pStyle w:val="Heading3"/>
      </w:pPr>
      <w:r w:rsidRPr="00506F7F">
        <w:t>Requirement 8(3)(a)</w:t>
      </w:r>
      <w:r w:rsidRPr="00506F7F">
        <w:tab/>
        <w:t>Non-compliant</w:t>
      </w:r>
    </w:p>
    <w:p w14:paraId="514562BD" w14:textId="77777777" w:rsidR="006D0867" w:rsidRDefault="006D0867" w:rsidP="006D0867">
      <w:r w:rsidRPr="00095CD4">
        <w:t>Consumers are engaged in the development, delivery and evaluation of care and services and are supported in that engagement.</w:t>
      </w:r>
    </w:p>
    <w:p w14:paraId="6DE9BB2F" w14:textId="77777777" w:rsidR="006D0867" w:rsidRDefault="004C25BE" w:rsidP="006D0867">
      <w:pPr>
        <w:rPr>
          <w:color w:val="auto"/>
        </w:rPr>
      </w:pPr>
      <w:r w:rsidRPr="00123AF5">
        <w:rPr>
          <w:color w:val="auto"/>
        </w:rPr>
        <w:t xml:space="preserve">Although service management </w:t>
      </w:r>
      <w:r w:rsidR="00D02CEF" w:rsidRPr="00123AF5">
        <w:rPr>
          <w:color w:val="auto"/>
        </w:rPr>
        <w:t>were able to tell the Assessment Team how</w:t>
      </w:r>
      <w:r w:rsidR="00BB24FA" w:rsidRPr="00123AF5">
        <w:rPr>
          <w:color w:val="auto"/>
        </w:rPr>
        <w:t xml:space="preserve"> they are supporting consumers to be engaged in the development, delivery and evaluation of care and services, </w:t>
      </w:r>
      <w:r w:rsidR="00A824D5" w:rsidRPr="00123AF5">
        <w:rPr>
          <w:color w:val="auto"/>
        </w:rPr>
        <w:t xml:space="preserve">they were unable to provide </w:t>
      </w:r>
      <w:r w:rsidR="005A62D0" w:rsidRPr="00123AF5">
        <w:rPr>
          <w:color w:val="auto"/>
        </w:rPr>
        <w:t>the Assessment Team with information to demonstrate how consumers are actively being engaged</w:t>
      </w:r>
      <w:r w:rsidR="00B2122F" w:rsidRPr="00123AF5">
        <w:rPr>
          <w:color w:val="auto"/>
        </w:rPr>
        <w:t xml:space="preserve">. </w:t>
      </w:r>
      <w:r w:rsidR="004F7989" w:rsidRPr="00123AF5">
        <w:rPr>
          <w:color w:val="auto"/>
        </w:rPr>
        <w:t>For example, service management advised that there is no consumer representation o</w:t>
      </w:r>
      <w:r w:rsidR="00BC7625" w:rsidRPr="00123AF5">
        <w:rPr>
          <w:color w:val="auto"/>
        </w:rPr>
        <w:t>n committees</w:t>
      </w:r>
      <w:r w:rsidR="00F42639" w:rsidRPr="00123AF5">
        <w:rPr>
          <w:color w:val="auto"/>
        </w:rPr>
        <w:t xml:space="preserve">. In addition, </w:t>
      </w:r>
      <w:r w:rsidR="00C62034" w:rsidRPr="00123AF5">
        <w:rPr>
          <w:color w:val="auto"/>
        </w:rPr>
        <w:t xml:space="preserve">most consumers </w:t>
      </w:r>
      <w:r w:rsidR="00EB4907" w:rsidRPr="00123AF5">
        <w:rPr>
          <w:color w:val="auto"/>
        </w:rPr>
        <w:t xml:space="preserve">and </w:t>
      </w:r>
      <w:r w:rsidR="000A460B" w:rsidRPr="00123AF5">
        <w:rPr>
          <w:color w:val="auto"/>
        </w:rPr>
        <w:t>representatives</w:t>
      </w:r>
      <w:r w:rsidR="00EB4907" w:rsidRPr="00123AF5">
        <w:rPr>
          <w:color w:val="auto"/>
        </w:rPr>
        <w:t xml:space="preserve"> said they did not feel they had a say in how the service was run</w:t>
      </w:r>
      <w:r w:rsidR="001D75E3" w:rsidRPr="00123AF5">
        <w:rPr>
          <w:color w:val="auto"/>
        </w:rPr>
        <w:t>. R</w:t>
      </w:r>
      <w:r w:rsidR="00900AF2" w:rsidRPr="00123AF5">
        <w:rPr>
          <w:color w:val="auto"/>
        </w:rPr>
        <w:t xml:space="preserve">ecords provided to the Assessment Team </w:t>
      </w:r>
      <w:r w:rsidR="001D75E3" w:rsidRPr="00123AF5">
        <w:rPr>
          <w:color w:val="auto"/>
        </w:rPr>
        <w:t>also confirmed</w:t>
      </w:r>
      <w:r w:rsidR="004E17CA" w:rsidRPr="00123AF5">
        <w:rPr>
          <w:color w:val="auto"/>
        </w:rPr>
        <w:t xml:space="preserve"> th</w:t>
      </w:r>
      <w:r w:rsidR="00F42639" w:rsidRPr="00123AF5">
        <w:rPr>
          <w:color w:val="auto"/>
        </w:rPr>
        <w:t xml:space="preserve">at </w:t>
      </w:r>
      <w:r w:rsidR="001D75E3" w:rsidRPr="00123AF5">
        <w:rPr>
          <w:color w:val="auto"/>
        </w:rPr>
        <w:t xml:space="preserve">while </w:t>
      </w:r>
      <w:r w:rsidR="004E17CA" w:rsidRPr="00123AF5">
        <w:rPr>
          <w:color w:val="auto"/>
        </w:rPr>
        <w:t>feedback is</w:t>
      </w:r>
      <w:r w:rsidR="001D75E3" w:rsidRPr="00123AF5">
        <w:rPr>
          <w:color w:val="auto"/>
        </w:rPr>
        <w:t xml:space="preserve"> </w:t>
      </w:r>
      <w:r w:rsidR="004E17CA" w:rsidRPr="00123AF5">
        <w:rPr>
          <w:color w:val="auto"/>
        </w:rPr>
        <w:t>provided</w:t>
      </w:r>
      <w:r w:rsidR="001D75E3" w:rsidRPr="00123AF5">
        <w:rPr>
          <w:color w:val="auto"/>
        </w:rPr>
        <w:t>, it is not being well uti</w:t>
      </w:r>
      <w:r w:rsidR="00123AF5" w:rsidRPr="00123AF5">
        <w:rPr>
          <w:color w:val="auto"/>
        </w:rPr>
        <w:t>lised by the service.</w:t>
      </w:r>
    </w:p>
    <w:p w14:paraId="3ABEE1B3" w14:textId="77777777" w:rsidR="00E97F28" w:rsidRPr="00123AF5" w:rsidRDefault="00E97F28" w:rsidP="006D0867">
      <w:pPr>
        <w:rPr>
          <w:color w:val="auto"/>
        </w:rPr>
      </w:pPr>
      <w:r>
        <w:rPr>
          <w:color w:val="auto"/>
        </w:rPr>
        <w:t xml:space="preserve">Service management </w:t>
      </w:r>
      <w:r w:rsidR="000B385D">
        <w:rPr>
          <w:color w:val="auto"/>
        </w:rPr>
        <w:t xml:space="preserve">is </w:t>
      </w:r>
      <w:r w:rsidR="00EC2872">
        <w:rPr>
          <w:color w:val="auto"/>
        </w:rPr>
        <w:t>working towards improving communications with consumers and their representatives</w:t>
      </w:r>
      <w:r w:rsidR="000618B4">
        <w:rPr>
          <w:color w:val="auto"/>
        </w:rPr>
        <w:t>, including more regular consumer experience surveys to ascertain their feedback.</w:t>
      </w:r>
    </w:p>
    <w:p w14:paraId="47E571F5" w14:textId="77777777" w:rsidR="006D0867" w:rsidRPr="00095CD4" w:rsidRDefault="006D0867" w:rsidP="006D0867">
      <w:pPr>
        <w:pStyle w:val="Heading3"/>
      </w:pPr>
      <w:r w:rsidRPr="00095CD4">
        <w:t>Requirement 8(3)(b)</w:t>
      </w:r>
      <w:r w:rsidR="004C25BE">
        <w:t xml:space="preserve"> </w:t>
      </w:r>
      <w:r>
        <w:tab/>
        <w:t>Non-compliant</w:t>
      </w:r>
    </w:p>
    <w:p w14:paraId="4851AD5A" w14:textId="77777777" w:rsidR="006D0867" w:rsidRDefault="006D0867" w:rsidP="006D0867">
      <w:r w:rsidRPr="00095CD4">
        <w:t>The organisation’s governing body promotes a culture of safe, inclusive and quality care and services and is accountable for their delivery.</w:t>
      </w:r>
    </w:p>
    <w:p w14:paraId="00743E60" w14:textId="77777777" w:rsidR="005D4A03" w:rsidRDefault="001C68C3" w:rsidP="006D0867">
      <w:r>
        <w:t xml:space="preserve">The service was unable to demonstrate that the governing body promotes or is accountable for the delivery of safe and quality care and services. </w:t>
      </w:r>
      <w:r w:rsidR="001D48C3">
        <w:t>T</w:t>
      </w:r>
      <w:r>
        <w:t>he</w:t>
      </w:r>
      <w:r w:rsidR="00A3587E">
        <w:t xml:space="preserve"> </w:t>
      </w:r>
      <w:r w:rsidR="009035F9">
        <w:t>head</w:t>
      </w:r>
      <w:r>
        <w:t xml:space="preserve"> of the service told the Assessment Team that he oversees the day to day operations of the service</w:t>
      </w:r>
      <w:r w:rsidR="001D48C3">
        <w:t>. However, i</w:t>
      </w:r>
      <w:r>
        <w:t xml:space="preserve">t was not evident from information obtained through interviews with service management staff that reports to the Board contain </w:t>
      </w:r>
      <w:proofErr w:type="gramStart"/>
      <w:r>
        <w:t>sufficient</w:t>
      </w:r>
      <w:proofErr w:type="gramEnd"/>
      <w:r>
        <w:t xml:space="preserve"> information about the service’s performance against the Quality Standards such that the Board </w:t>
      </w:r>
      <w:r w:rsidR="001D48C3">
        <w:t>could be satisfied that it is accountable for the services operations. In other instances, there was no information in Board meeting minutes to show that the Board requests information of</w:t>
      </w:r>
      <w:r w:rsidR="00B852BB">
        <w:t xml:space="preserve"> </w:t>
      </w:r>
      <w:r w:rsidR="001D48C3">
        <w:t xml:space="preserve">or gives direction to senior service staff that would satisfy that the Board is accountable for informing the delivery of safe, inclusive and quality care and services for consumers. </w:t>
      </w:r>
      <w:r w:rsidR="003B467E">
        <w:t xml:space="preserve">While service management has advised that the Board Chair receives regular emails and calls from senior clinical staff at the service, </w:t>
      </w:r>
      <w:r w:rsidR="005D4A03">
        <w:t>the service has acknowledged that they are unable to demonstrate this as it is not documented due to privacy reasons.</w:t>
      </w:r>
      <w:r w:rsidR="004255A2">
        <w:t xml:space="preserve"> Service management </w:t>
      </w:r>
      <w:r w:rsidR="00CE21FD">
        <w:t>will ensure that a written report</w:t>
      </w:r>
      <w:r w:rsidR="00F66701">
        <w:t xml:space="preserve"> between senior clinical staff and the Board Chair occurs in the future</w:t>
      </w:r>
      <w:r w:rsidR="008E2F13">
        <w:t>, as well as a new agenda for the Board.</w:t>
      </w:r>
    </w:p>
    <w:p w14:paraId="068992D7" w14:textId="77777777" w:rsidR="001D48C3" w:rsidRPr="00B909D5" w:rsidRDefault="001D48C3" w:rsidP="00B909D5">
      <w:r>
        <w:lastRenderedPageBreak/>
        <w:t xml:space="preserve">While the service has recently introduced a service level quality and clinical governance meeting, this is still in inception. </w:t>
      </w:r>
      <w:r w:rsidR="00EB1B20">
        <w:t>Service manag</w:t>
      </w:r>
      <w:r w:rsidR="007457B9">
        <w:t>ement has stated that</w:t>
      </w:r>
      <w:r>
        <w:t xml:space="preserve"> the service improvement repor</w:t>
      </w:r>
      <w:r w:rsidR="005D2F1E">
        <w:t xml:space="preserve">t </w:t>
      </w:r>
      <w:r>
        <w:t>is reported to the Board</w:t>
      </w:r>
      <w:r w:rsidR="007457B9">
        <w:t>, but not to Board members.</w:t>
      </w:r>
      <w:r w:rsidR="00B909D5">
        <w:t xml:space="preserve"> However, service management were unable to demonstrate that this occurs. </w:t>
      </w:r>
      <w:r>
        <w:t>Service management and the CEO were unable to articulate changes at the service that have been driven by the governing body.</w:t>
      </w:r>
      <w:r w:rsidR="00737E4D">
        <w:t xml:space="preserve"> However, they have undertaken to review their governance structure</w:t>
      </w:r>
      <w:r w:rsidR="00C416DA">
        <w:t>, among other improvements to ensure that the Board is accountable for the delivery of quality care and services.</w:t>
      </w:r>
    </w:p>
    <w:p w14:paraId="66D2EACA" w14:textId="77777777" w:rsidR="006D0867" w:rsidRPr="00506F7F" w:rsidRDefault="006D0867" w:rsidP="006D0867">
      <w:pPr>
        <w:pStyle w:val="Heading3"/>
      </w:pPr>
      <w:r w:rsidRPr="00506F7F">
        <w:t>Requirement 8(3)(c)</w:t>
      </w:r>
      <w:r>
        <w:tab/>
        <w:t>Non-compliant</w:t>
      </w:r>
    </w:p>
    <w:p w14:paraId="448644EC" w14:textId="77777777" w:rsidR="006D0867" w:rsidRPr="00095CD4" w:rsidRDefault="006D0867" w:rsidP="006D0867">
      <w:r w:rsidRPr="00095CD4">
        <w:t>Effective organisation wide governance systems relating to the following:</w:t>
      </w:r>
    </w:p>
    <w:p w14:paraId="6E0EDDC9" w14:textId="77777777" w:rsidR="006D0867" w:rsidRPr="00506F7F" w:rsidRDefault="006D0867" w:rsidP="006D0867">
      <w:pPr>
        <w:numPr>
          <w:ilvl w:val="0"/>
          <w:numId w:val="28"/>
        </w:numPr>
        <w:tabs>
          <w:tab w:val="right" w:pos="9026"/>
        </w:tabs>
        <w:spacing w:before="0" w:after="0"/>
        <w:ind w:left="567" w:hanging="425"/>
        <w:outlineLvl w:val="4"/>
      </w:pPr>
      <w:r w:rsidRPr="00506F7F">
        <w:t>information management;</w:t>
      </w:r>
    </w:p>
    <w:p w14:paraId="4B5F4FDF" w14:textId="77777777" w:rsidR="006D0867" w:rsidRPr="00506F7F" w:rsidRDefault="006D0867" w:rsidP="006D0867">
      <w:pPr>
        <w:numPr>
          <w:ilvl w:val="0"/>
          <w:numId w:val="28"/>
        </w:numPr>
        <w:tabs>
          <w:tab w:val="right" w:pos="9026"/>
        </w:tabs>
        <w:spacing w:before="0" w:after="0"/>
        <w:ind w:left="567" w:hanging="425"/>
        <w:outlineLvl w:val="4"/>
      </w:pPr>
      <w:r w:rsidRPr="00506F7F">
        <w:t>continuous improvement;</w:t>
      </w:r>
    </w:p>
    <w:p w14:paraId="2287EE90" w14:textId="77777777" w:rsidR="006D0867" w:rsidRPr="00506F7F" w:rsidRDefault="006D0867" w:rsidP="006D0867">
      <w:pPr>
        <w:numPr>
          <w:ilvl w:val="0"/>
          <w:numId w:val="28"/>
        </w:numPr>
        <w:tabs>
          <w:tab w:val="right" w:pos="9026"/>
        </w:tabs>
        <w:spacing w:before="0" w:after="0"/>
        <w:ind w:left="567" w:hanging="425"/>
        <w:outlineLvl w:val="4"/>
      </w:pPr>
      <w:r w:rsidRPr="00506F7F">
        <w:t>financial governance;</w:t>
      </w:r>
    </w:p>
    <w:p w14:paraId="53D7C7E7" w14:textId="77777777" w:rsidR="006D0867" w:rsidRPr="00506F7F" w:rsidRDefault="006D0867" w:rsidP="006D0867">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181CCE99" w14:textId="77777777" w:rsidR="006D0867" w:rsidRPr="00506F7F" w:rsidRDefault="006D0867" w:rsidP="006D0867">
      <w:pPr>
        <w:numPr>
          <w:ilvl w:val="0"/>
          <w:numId w:val="28"/>
        </w:numPr>
        <w:tabs>
          <w:tab w:val="right" w:pos="9026"/>
        </w:tabs>
        <w:spacing w:before="0" w:after="0"/>
        <w:ind w:left="567" w:hanging="425"/>
        <w:outlineLvl w:val="4"/>
      </w:pPr>
      <w:r w:rsidRPr="00506F7F">
        <w:t>regulatory compliance;</w:t>
      </w:r>
    </w:p>
    <w:p w14:paraId="242E89B8" w14:textId="77777777" w:rsidR="006D0867" w:rsidRDefault="006D0867" w:rsidP="006D0867">
      <w:pPr>
        <w:numPr>
          <w:ilvl w:val="0"/>
          <w:numId w:val="28"/>
        </w:numPr>
        <w:tabs>
          <w:tab w:val="right" w:pos="9026"/>
        </w:tabs>
        <w:spacing w:before="0" w:after="0"/>
        <w:ind w:left="567" w:hanging="425"/>
        <w:outlineLvl w:val="4"/>
      </w:pPr>
      <w:r w:rsidRPr="00506F7F">
        <w:t>feedback and complaints.</w:t>
      </w:r>
    </w:p>
    <w:p w14:paraId="28660BEC" w14:textId="77777777" w:rsidR="006067BD" w:rsidRPr="00982DF1" w:rsidRDefault="004F3280" w:rsidP="006D0867">
      <w:pPr>
        <w:rPr>
          <w:color w:val="auto"/>
        </w:rPr>
      </w:pPr>
      <w:r w:rsidRPr="00982DF1">
        <w:rPr>
          <w:color w:val="auto"/>
        </w:rPr>
        <w:t xml:space="preserve">Although the service has </w:t>
      </w:r>
      <w:r w:rsidR="006C7D50" w:rsidRPr="00982DF1">
        <w:rPr>
          <w:color w:val="auto"/>
        </w:rPr>
        <w:t>organisation wide governance systems</w:t>
      </w:r>
      <w:r w:rsidR="003D6B21" w:rsidRPr="00982DF1">
        <w:rPr>
          <w:color w:val="auto"/>
        </w:rPr>
        <w:t xml:space="preserve"> in relation to financial and workforce governance, </w:t>
      </w:r>
      <w:r w:rsidR="00882EF8" w:rsidRPr="00982DF1">
        <w:rPr>
          <w:color w:val="auto"/>
        </w:rPr>
        <w:t>the service</w:t>
      </w:r>
      <w:r w:rsidR="00DB6B9A" w:rsidRPr="00982DF1">
        <w:rPr>
          <w:color w:val="auto"/>
        </w:rPr>
        <w:t xml:space="preserve"> </w:t>
      </w:r>
      <w:r w:rsidR="00CE4FEA" w:rsidRPr="00982DF1">
        <w:rPr>
          <w:color w:val="auto"/>
        </w:rPr>
        <w:t>was unable to demonstrate that</w:t>
      </w:r>
      <w:r w:rsidR="00DB6B9A" w:rsidRPr="00982DF1">
        <w:rPr>
          <w:color w:val="auto"/>
        </w:rPr>
        <w:t xml:space="preserve"> </w:t>
      </w:r>
      <w:r w:rsidR="00D25FEC">
        <w:rPr>
          <w:color w:val="auto"/>
        </w:rPr>
        <w:t xml:space="preserve">it </w:t>
      </w:r>
      <w:r w:rsidR="00DB6B9A" w:rsidRPr="00982DF1">
        <w:rPr>
          <w:color w:val="auto"/>
        </w:rPr>
        <w:t>ha</w:t>
      </w:r>
      <w:r w:rsidR="00CE4FEA" w:rsidRPr="00982DF1">
        <w:rPr>
          <w:color w:val="auto"/>
        </w:rPr>
        <w:t>s</w:t>
      </w:r>
      <w:r w:rsidR="00DB6B9A" w:rsidRPr="00982DF1">
        <w:rPr>
          <w:color w:val="auto"/>
        </w:rPr>
        <w:t xml:space="preserve"> effective systems in place </w:t>
      </w:r>
      <w:r w:rsidR="002F12D6" w:rsidRPr="00982DF1">
        <w:rPr>
          <w:color w:val="auto"/>
        </w:rPr>
        <w:t>regarding continuous improvement, information management and regulatory compliance.</w:t>
      </w:r>
      <w:r w:rsidR="00152BDB" w:rsidRPr="00982DF1">
        <w:rPr>
          <w:color w:val="auto"/>
        </w:rPr>
        <w:t xml:space="preserve"> For example, </w:t>
      </w:r>
      <w:r w:rsidR="00CB33DF" w:rsidRPr="00982DF1">
        <w:rPr>
          <w:color w:val="auto"/>
        </w:rPr>
        <w:t xml:space="preserve">not all opportunities for continuous improvement are identified, </w:t>
      </w:r>
      <w:proofErr w:type="gramStart"/>
      <w:r w:rsidR="00CB33DF" w:rsidRPr="00982DF1">
        <w:rPr>
          <w:color w:val="auto"/>
        </w:rPr>
        <w:t>particular those</w:t>
      </w:r>
      <w:proofErr w:type="gramEnd"/>
      <w:r w:rsidR="00CB33DF" w:rsidRPr="00982DF1">
        <w:rPr>
          <w:color w:val="auto"/>
        </w:rPr>
        <w:t xml:space="preserve"> relating to feedback and complaints</w:t>
      </w:r>
      <w:r w:rsidR="000B0208" w:rsidRPr="00982DF1">
        <w:rPr>
          <w:color w:val="auto"/>
        </w:rPr>
        <w:t>. While information sharing does occur</w:t>
      </w:r>
      <w:r w:rsidR="005574A8" w:rsidRPr="00982DF1">
        <w:rPr>
          <w:color w:val="auto"/>
        </w:rPr>
        <w:t xml:space="preserve">, it is often verbal and </w:t>
      </w:r>
      <w:r w:rsidR="00D25FEC">
        <w:rPr>
          <w:color w:val="auto"/>
        </w:rPr>
        <w:t xml:space="preserve">is </w:t>
      </w:r>
      <w:r w:rsidR="005574A8" w:rsidRPr="00982DF1">
        <w:rPr>
          <w:color w:val="auto"/>
        </w:rPr>
        <w:t>not documented, such as information about what is going on at the service.</w:t>
      </w:r>
      <w:r w:rsidR="00D90D3F" w:rsidRPr="00982DF1">
        <w:rPr>
          <w:color w:val="auto"/>
        </w:rPr>
        <w:t xml:space="preserve"> In addition, the service</w:t>
      </w:r>
      <w:r w:rsidR="002A6B07" w:rsidRPr="00982DF1">
        <w:rPr>
          <w:color w:val="auto"/>
        </w:rPr>
        <w:t xml:space="preserve"> was not able to show that it is identifying, escalating </w:t>
      </w:r>
      <w:r w:rsidR="00CE7FF8" w:rsidRPr="00982DF1">
        <w:rPr>
          <w:color w:val="auto"/>
        </w:rPr>
        <w:t>and recording reportable assaults, with the Assessment Team identifying several assaults that service management were not aware of</w:t>
      </w:r>
      <w:r w:rsidR="00A55772" w:rsidRPr="00982DF1">
        <w:rPr>
          <w:color w:val="auto"/>
        </w:rPr>
        <w:t xml:space="preserve"> or </w:t>
      </w:r>
      <w:r w:rsidR="00CE7FF8" w:rsidRPr="00982DF1">
        <w:rPr>
          <w:color w:val="auto"/>
        </w:rPr>
        <w:t>not had been recorded in the consolidated reg</w:t>
      </w:r>
      <w:r w:rsidR="00B73D76" w:rsidRPr="00982DF1">
        <w:rPr>
          <w:color w:val="auto"/>
        </w:rPr>
        <w:t xml:space="preserve">ister of reportable </w:t>
      </w:r>
      <w:r w:rsidR="00A55772" w:rsidRPr="00982DF1">
        <w:rPr>
          <w:color w:val="auto"/>
        </w:rPr>
        <w:t>assaults</w:t>
      </w:r>
      <w:r w:rsidR="00D11040">
        <w:rPr>
          <w:color w:val="auto"/>
        </w:rPr>
        <w:t xml:space="preserve">. Service management has undertaken to provide further education to staff regarding elder abuse. </w:t>
      </w:r>
    </w:p>
    <w:p w14:paraId="62B04961" w14:textId="77777777" w:rsidR="006D0867" w:rsidRPr="00506F7F" w:rsidRDefault="006D0867" w:rsidP="006D0867">
      <w:pPr>
        <w:pStyle w:val="Heading3"/>
      </w:pPr>
      <w:r w:rsidRPr="00506F7F">
        <w:t>Requirement 8(3)(d)</w:t>
      </w:r>
      <w:r>
        <w:tab/>
        <w:t>Non-compliant</w:t>
      </w:r>
    </w:p>
    <w:p w14:paraId="1FFC05E7" w14:textId="77777777" w:rsidR="006D0867" w:rsidRPr="00095CD4" w:rsidRDefault="006D0867" w:rsidP="006D0867">
      <w:r w:rsidRPr="00095CD4">
        <w:t>Effective risk management systems and practices, including but not limited to the following:</w:t>
      </w:r>
    </w:p>
    <w:p w14:paraId="227B2578" w14:textId="77777777" w:rsidR="006D0867" w:rsidRPr="00506F7F" w:rsidRDefault="006D0867" w:rsidP="006D0867">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6959290F" w14:textId="77777777" w:rsidR="006D0867" w:rsidRPr="00506F7F" w:rsidRDefault="006D0867" w:rsidP="006D0867">
      <w:pPr>
        <w:numPr>
          <w:ilvl w:val="0"/>
          <w:numId w:val="29"/>
        </w:numPr>
        <w:tabs>
          <w:tab w:val="right" w:pos="9026"/>
        </w:tabs>
        <w:spacing w:before="0" w:after="0"/>
        <w:ind w:left="567" w:hanging="425"/>
        <w:outlineLvl w:val="4"/>
      </w:pPr>
      <w:r w:rsidRPr="00506F7F">
        <w:t>identifying and responding to abuse and neglect of consumers;</w:t>
      </w:r>
    </w:p>
    <w:p w14:paraId="1C8914B2" w14:textId="77777777" w:rsidR="006D0867" w:rsidRDefault="006D0867" w:rsidP="006D0867">
      <w:pPr>
        <w:numPr>
          <w:ilvl w:val="0"/>
          <w:numId w:val="29"/>
        </w:numPr>
        <w:tabs>
          <w:tab w:val="right" w:pos="9026"/>
        </w:tabs>
        <w:spacing w:before="0" w:after="0"/>
        <w:ind w:left="567" w:hanging="425"/>
        <w:outlineLvl w:val="4"/>
      </w:pPr>
      <w:r w:rsidRPr="00506F7F">
        <w:t>supporting consumers to live the best life they can.</w:t>
      </w:r>
    </w:p>
    <w:p w14:paraId="51EBA7E3" w14:textId="77777777" w:rsidR="00E45818" w:rsidRDefault="002225CF" w:rsidP="00BF7A9C">
      <w:pPr>
        <w:spacing w:after="240"/>
        <w:rPr>
          <w:color w:val="auto"/>
        </w:rPr>
      </w:pPr>
      <w:r w:rsidRPr="00CC7D61">
        <w:rPr>
          <w:color w:val="auto"/>
        </w:rPr>
        <w:lastRenderedPageBreak/>
        <w:t xml:space="preserve">The service did not demonstrate </w:t>
      </w:r>
      <w:r w:rsidR="00C869F4" w:rsidRPr="00CC7D61">
        <w:rPr>
          <w:color w:val="auto"/>
        </w:rPr>
        <w:t xml:space="preserve">that a risk management framework is in place outlining how organisational risk is managed, </w:t>
      </w:r>
      <w:r w:rsidR="00E0559C" w:rsidRPr="00CC7D61">
        <w:rPr>
          <w:color w:val="auto"/>
        </w:rPr>
        <w:t xml:space="preserve">or in relation to the three sub requirements above. For example, </w:t>
      </w:r>
      <w:r w:rsidR="00BD3282" w:rsidRPr="00CC7D61">
        <w:rPr>
          <w:color w:val="auto"/>
        </w:rPr>
        <w:t>while the service prepares a monthly improvement plan which reports so</w:t>
      </w:r>
      <w:r w:rsidR="00F818F5" w:rsidRPr="00CC7D61">
        <w:rPr>
          <w:color w:val="auto"/>
        </w:rPr>
        <w:t>m</w:t>
      </w:r>
      <w:r w:rsidR="00BD3282" w:rsidRPr="00CC7D61">
        <w:rPr>
          <w:color w:val="auto"/>
        </w:rPr>
        <w:t xml:space="preserve">e changes in clinical risk, it does not provide </w:t>
      </w:r>
      <w:r w:rsidR="00347CB5">
        <w:rPr>
          <w:color w:val="auto"/>
        </w:rPr>
        <w:t xml:space="preserve">written </w:t>
      </w:r>
      <w:r w:rsidR="00BD3282" w:rsidRPr="00CC7D61">
        <w:rPr>
          <w:color w:val="auto"/>
        </w:rPr>
        <w:t>information t</w:t>
      </w:r>
      <w:r w:rsidR="00F818F5" w:rsidRPr="00CC7D61">
        <w:rPr>
          <w:color w:val="auto"/>
        </w:rPr>
        <w:t>o the Board regarding how the service is managing high impact or high prevalence risks associated with consumer care.</w:t>
      </w:r>
      <w:r w:rsidR="00816A19" w:rsidRPr="00CC7D61">
        <w:rPr>
          <w:color w:val="auto"/>
        </w:rPr>
        <w:t xml:space="preserve"> </w:t>
      </w:r>
      <w:r w:rsidR="00071F70">
        <w:rPr>
          <w:color w:val="auto"/>
        </w:rPr>
        <w:t xml:space="preserve">While </w:t>
      </w:r>
      <w:r w:rsidR="008A29F4">
        <w:rPr>
          <w:color w:val="auto"/>
        </w:rPr>
        <w:t>s</w:t>
      </w:r>
      <w:r w:rsidR="001943E5">
        <w:rPr>
          <w:color w:val="auto"/>
        </w:rPr>
        <w:t xml:space="preserve">ervice management has </w:t>
      </w:r>
      <w:r w:rsidR="008A29F4">
        <w:rPr>
          <w:color w:val="auto"/>
        </w:rPr>
        <w:t xml:space="preserve">since </w:t>
      </w:r>
      <w:r w:rsidR="001943E5">
        <w:rPr>
          <w:color w:val="auto"/>
        </w:rPr>
        <w:t xml:space="preserve">provided </w:t>
      </w:r>
      <w:r w:rsidR="00071F70">
        <w:rPr>
          <w:color w:val="auto"/>
        </w:rPr>
        <w:t>documents regarding risk taking for consumers and the service’s risk framework, it is</w:t>
      </w:r>
      <w:r w:rsidR="008A29F4">
        <w:rPr>
          <w:color w:val="auto"/>
        </w:rPr>
        <w:t xml:space="preserve"> not </w:t>
      </w:r>
      <w:r w:rsidR="004F063E">
        <w:rPr>
          <w:color w:val="auto"/>
        </w:rPr>
        <w:t xml:space="preserve">evident </w:t>
      </w:r>
      <w:r w:rsidR="008A29F4">
        <w:rPr>
          <w:color w:val="auto"/>
        </w:rPr>
        <w:t xml:space="preserve">that these were in place at the time of the audit. </w:t>
      </w:r>
    </w:p>
    <w:p w14:paraId="58948448" w14:textId="77777777" w:rsidR="00E45818" w:rsidRDefault="00D539CE" w:rsidP="00BF7A9C">
      <w:pPr>
        <w:spacing w:after="240"/>
        <w:rPr>
          <w:color w:val="auto"/>
        </w:rPr>
      </w:pPr>
      <w:r w:rsidRPr="00CC7D61">
        <w:rPr>
          <w:color w:val="auto"/>
        </w:rPr>
        <w:t xml:space="preserve">Although staff </w:t>
      </w:r>
      <w:r w:rsidR="00652FDF" w:rsidRPr="00CC7D61">
        <w:rPr>
          <w:color w:val="auto"/>
        </w:rPr>
        <w:t xml:space="preserve">have been educated about elder abuse and </w:t>
      </w:r>
      <w:r w:rsidRPr="00CC7D61">
        <w:rPr>
          <w:color w:val="auto"/>
        </w:rPr>
        <w:t xml:space="preserve">could articulate examples of how they would </w:t>
      </w:r>
      <w:r w:rsidR="00652FDF" w:rsidRPr="00CC7D61">
        <w:rPr>
          <w:color w:val="auto"/>
        </w:rPr>
        <w:t>report it</w:t>
      </w:r>
      <w:r w:rsidR="00CE4159" w:rsidRPr="00CC7D61">
        <w:rPr>
          <w:color w:val="auto"/>
        </w:rPr>
        <w:t xml:space="preserve">, in practice, staff are not consistently </w:t>
      </w:r>
      <w:r w:rsidR="00EE09DF" w:rsidRPr="00CC7D61">
        <w:rPr>
          <w:color w:val="auto"/>
        </w:rPr>
        <w:t>recognising and escalating it as noted under Standard 8, Requirement 3(c).</w:t>
      </w:r>
      <w:r w:rsidR="00AC39D3" w:rsidRPr="00CC7D61">
        <w:rPr>
          <w:color w:val="auto"/>
        </w:rPr>
        <w:t xml:space="preserve"> </w:t>
      </w:r>
      <w:r w:rsidR="00347CB5">
        <w:rPr>
          <w:color w:val="auto"/>
        </w:rPr>
        <w:t xml:space="preserve">Service management </w:t>
      </w:r>
      <w:r w:rsidR="00830BB3">
        <w:rPr>
          <w:color w:val="auto"/>
        </w:rPr>
        <w:t>has undertaken to deliver additional training, including case studies to improve staff understanding</w:t>
      </w:r>
      <w:r w:rsidR="00E45818">
        <w:rPr>
          <w:color w:val="auto"/>
        </w:rPr>
        <w:t xml:space="preserve"> of when and how to report elder abuse. </w:t>
      </w:r>
    </w:p>
    <w:p w14:paraId="54A3AFAC" w14:textId="77777777" w:rsidR="00BF7A9C" w:rsidRPr="00CC7D61" w:rsidRDefault="00DA65DF" w:rsidP="00BF7A9C">
      <w:pPr>
        <w:spacing w:after="240"/>
        <w:rPr>
          <w:rFonts w:eastAsiaTheme="minorHAnsi"/>
          <w:iCs/>
          <w:color w:val="auto"/>
          <w:szCs w:val="22"/>
          <w:lang w:eastAsia="en-US"/>
        </w:rPr>
      </w:pPr>
      <w:r w:rsidRPr="00CC7D61">
        <w:rPr>
          <w:color w:val="auto"/>
        </w:rPr>
        <w:t>The Assessment Team also identified that the service does not have effective</w:t>
      </w:r>
      <w:r w:rsidR="00E67267" w:rsidRPr="00CC7D61">
        <w:rPr>
          <w:color w:val="auto"/>
        </w:rPr>
        <w:t xml:space="preserve"> systems in place to support consumers </w:t>
      </w:r>
      <w:r w:rsidR="00DB7FEE" w:rsidRPr="00CC7D61">
        <w:rPr>
          <w:color w:val="auto"/>
        </w:rPr>
        <w:t xml:space="preserve">to live the best life the can. For example, </w:t>
      </w:r>
      <w:r w:rsidR="00BF7A9C" w:rsidRPr="00CC7D61">
        <w:rPr>
          <w:rFonts w:eastAsiaTheme="minorHAnsi"/>
          <w:iCs/>
          <w:color w:val="auto"/>
          <w:szCs w:val="22"/>
          <w:lang w:eastAsia="en-US"/>
        </w:rPr>
        <w:t>care and services are not consistently reviewed for effectiveness when circumstances change or when incidents occur</w:t>
      </w:r>
      <w:r w:rsidR="00B51241" w:rsidRPr="00CC7D61">
        <w:rPr>
          <w:rFonts w:eastAsiaTheme="minorHAnsi"/>
          <w:iCs/>
          <w:color w:val="auto"/>
          <w:szCs w:val="22"/>
          <w:lang w:eastAsia="en-US"/>
        </w:rPr>
        <w:t xml:space="preserve">, nor </w:t>
      </w:r>
      <w:r w:rsidR="00CC7D61" w:rsidRPr="00CC7D61">
        <w:rPr>
          <w:rFonts w:eastAsiaTheme="minorHAnsi"/>
          <w:iCs/>
          <w:color w:val="auto"/>
          <w:szCs w:val="22"/>
          <w:lang w:eastAsia="en-US"/>
        </w:rPr>
        <w:t xml:space="preserve">are interventions implemented or recorded </w:t>
      </w:r>
      <w:r w:rsidR="00BF7A9C" w:rsidRPr="00CC7D61">
        <w:rPr>
          <w:rFonts w:eastAsiaTheme="minorHAnsi"/>
          <w:iCs/>
          <w:color w:val="auto"/>
          <w:szCs w:val="22"/>
          <w:lang w:eastAsia="en-US"/>
        </w:rPr>
        <w:t xml:space="preserve">to ensure </w:t>
      </w:r>
      <w:r w:rsidR="00DA3934" w:rsidRPr="00CC7D61">
        <w:rPr>
          <w:rFonts w:eastAsiaTheme="minorHAnsi"/>
          <w:iCs/>
          <w:color w:val="auto"/>
          <w:szCs w:val="22"/>
          <w:lang w:eastAsia="en-US"/>
        </w:rPr>
        <w:t>that consumers are supported in living the best life they can.</w:t>
      </w:r>
      <w:r w:rsidR="00BF7A9C" w:rsidRPr="00CC7D61">
        <w:rPr>
          <w:rFonts w:eastAsiaTheme="minorHAnsi"/>
          <w:iCs/>
          <w:color w:val="auto"/>
          <w:szCs w:val="22"/>
          <w:lang w:eastAsia="en-US"/>
        </w:rPr>
        <w:t xml:space="preserve"> </w:t>
      </w:r>
      <w:r w:rsidR="007354D3">
        <w:rPr>
          <w:rFonts w:eastAsiaTheme="minorHAnsi"/>
          <w:iCs/>
          <w:color w:val="auto"/>
          <w:szCs w:val="22"/>
          <w:lang w:eastAsia="en-US"/>
        </w:rPr>
        <w:t xml:space="preserve">While the Assessment Team recognises that staff </w:t>
      </w:r>
      <w:r w:rsidR="00E6384D">
        <w:rPr>
          <w:rFonts w:eastAsiaTheme="minorHAnsi"/>
          <w:iCs/>
          <w:color w:val="auto"/>
          <w:szCs w:val="22"/>
          <w:lang w:eastAsia="en-US"/>
        </w:rPr>
        <w:t>had a good understanding of consumer needs and preferences, the Assessment Team found</w:t>
      </w:r>
      <w:r w:rsidR="00A114C7">
        <w:rPr>
          <w:rFonts w:eastAsiaTheme="minorHAnsi"/>
          <w:iCs/>
          <w:color w:val="auto"/>
          <w:szCs w:val="22"/>
          <w:lang w:eastAsia="en-US"/>
        </w:rPr>
        <w:t xml:space="preserve"> that </w:t>
      </w:r>
      <w:r w:rsidR="0038287E">
        <w:rPr>
          <w:rFonts w:eastAsiaTheme="minorHAnsi"/>
          <w:iCs/>
          <w:color w:val="auto"/>
          <w:szCs w:val="22"/>
          <w:lang w:eastAsia="en-US"/>
        </w:rPr>
        <w:t xml:space="preserve">there was a lack of clear </w:t>
      </w:r>
      <w:r w:rsidR="00A114C7">
        <w:rPr>
          <w:rFonts w:eastAsiaTheme="minorHAnsi"/>
          <w:iCs/>
          <w:color w:val="auto"/>
          <w:szCs w:val="22"/>
          <w:lang w:eastAsia="en-US"/>
        </w:rPr>
        <w:t xml:space="preserve">documentation </w:t>
      </w:r>
      <w:r w:rsidR="0038287E">
        <w:rPr>
          <w:rFonts w:eastAsiaTheme="minorHAnsi"/>
          <w:iCs/>
          <w:color w:val="auto"/>
          <w:szCs w:val="22"/>
          <w:lang w:eastAsia="en-US"/>
        </w:rPr>
        <w:t xml:space="preserve">to show that </w:t>
      </w:r>
      <w:r w:rsidR="00A114C7">
        <w:rPr>
          <w:rFonts w:eastAsiaTheme="minorHAnsi"/>
          <w:iCs/>
          <w:color w:val="auto"/>
          <w:szCs w:val="22"/>
          <w:lang w:eastAsia="en-US"/>
        </w:rPr>
        <w:t xml:space="preserve">consumers </w:t>
      </w:r>
      <w:r w:rsidR="0038287E">
        <w:rPr>
          <w:rFonts w:eastAsiaTheme="minorHAnsi"/>
          <w:iCs/>
          <w:color w:val="auto"/>
          <w:szCs w:val="22"/>
          <w:lang w:eastAsia="en-US"/>
        </w:rPr>
        <w:t xml:space="preserve">were supported in </w:t>
      </w:r>
      <w:r w:rsidR="00A114C7">
        <w:rPr>
          <w:rFonts w:eastAsiaTheme="minorHAnsi"/>
          <w:iCs/>
          <w:color w:val="auto"/>
          <w:szCs w:val="22"/>
          <w:lang w:eastAsia="en-US"/>
        </w:rPr>
        <w:t>achieving the best life they can</w:t>
      </w:r>
      <w:r w:rsidR="0038287E">
        <w:rPr>
          <w:rFonts w:eastAsiaTheme="minorHAnsi"/>
          <w:iCs/>
          <w:color w:val="auto"/>
          <w:szCs w:val="22"/>
          <w:lang w:eastAsia="en-US"/>
        </w:rPr>
        <w:t>. Thi</w:t>
      </w:r>
      <w:r w:rsidR="00C322C4">
        <w:rPr>
          <w:rFonts w:eastAsiaTheme="minorHAnsi"/>
          <w:iCs/>
          <w:color w:val="auto"/>
          <w:szCs w:val="22"/>
          <w:lang w:eastAsia="en-US"/>
        </w:rPr>
        <w:t>s has been acknowledged by service management</w:t>
      </w:r>
      <w:r w:rsidR="002C12AD">
        <w:rPr>
          <w:rFonts w:eastAsiaTheme="minorHAnsi"/>
          <w:iCs/>
          <w:color w:val="auto"/>
          <w:szCs w:val="22"/>
          <w:lang w:eastAsia="en-US"/>
        </w:rPr>
        <w:t xml:space="preserve">, with education planned </w:t>
      </w:r>
      <w:r w:rsidR="00F96AA0">
        <w:rPr>
          <w:rFonts w:eastAsiaTheme="minorHAnsi"/>
          <w:iCs/>
          <w:color w:val="auto"/>
          <w:szCs w:val="22"/>
          <w:lang w:eastAsia="en-US"/>
        </w:rPr>
        <w:t>prior to 30 June 2020.</w:t>
      </w:r>
    </w:p>
    <w:p w14:paraId="12A9DC8B" w14:textId="77777777" w:rsidR="006D0867" w:rsidRPr="00506F7F" w:rsidRDefault="006D0867" w:rsidP="006D0867">
      <w:pPr>
        <w:pStyle w:val="Heading3"/>
      </w:pPr>
      <w:r w:rsidRPr="00506F7F">
        <w:t>Requirement 8(3)(e)</w:t>
      </w:r>
      <w:r>
        <w:tab/>
        <w:t>Non-compliant</w:t>
      </w:r>
    </w:p>
    <w:p w14:paraId="197E6BA8" w14:textId="77777777" w:rsidR="006D0867" w:rsidRPr="00095CD4" w:rsidRDefault="006D0867" w:rsidP="006D0867">
      <w:r w:rsidRPr="00095CD4">
        <w:t>Where clinical care is provided—a clinical governance framework, including but not limited to the following:</w:t>
      </w:r>
    </w:p>
    <w:p w14:paraId="21F4D77C" w14:textId="77777777" w:rsidR="006D0867" w:rsidRPr="00506F7F" w:rsidRDefault="006D0867" w:rsidP="006D0867">
      <w:pPr>
        <w:numPr>
          <w:ilvl w:val="0"/>
          <w:numId w:val="30"/>
        </w:numPr>
        <w:tabs>
          <w:tab w:val="right" w:pos="9026"/>
        </w:tabs>
        <w:spacing w:before="0" w:after="0"/>
        <w:ind w:left="567" w:hanging="425"/>
        <w:outlineLvl w:val="4"/>
      </w:pPr>
      <w:r w:rsidRPr="00506F7F">
        <w:t>antimicrobial stewardship;</w:t>
      </w:r>
    </w:p>
    <w:p w14:paraId="48FB8684" w14:textId="77777777" w:rsidR="006D0867" w:rsidRPr="00506F7F" w:rsidRDefault="006D0867" w:rsidP="006D0867">
      <w:pPr>
        <w:numPr>
          <w:ilvl w:val="0"/>
          <w:numId w:val="30"/>
        </w:numPr>
        <w:tabs>
          <w:tab w:val="right" w:pos="9026"/>
        </w:tabs>
        <w:spacing w:before="0" w:after="0"/>
        <w:ind w:left="567" w:hanging="425"/>
        <w:outlineLvl w:val="4"/>
      </w:pPr>
      <w:r w:rsidRPr="00506F7F">
        <w:t>minimising the use of restraint;</w:t>
      </w:r>
    </w:p>
    <w:p w14:paraId="746440F4" w14:textId="77777777" w:rsidR="006D0867" w:rsidRDefault="006D0867" w:rsidP="006D0867">
      <w:pPr>
        <w:numPr>
          <w:ilvl w:val="0"/>
          <w:numId w:val="30"/>
        </w:numPr>
        <w:tabs>
          <w:tab w:val="right" w:pos="9026"/>
        </w:tabs>
        <w:spacing w:before="0" w:after="0"/>
        <w:ind w:left="567" w:hanging="425"/>
        <w:outlineLvl w:val="4"/>
      </w:pPr>
      <w:r w:rsidRPr="00506F7F">
        <w:t>open disclosure.</w:t>
      </w:r>
    </w:p>
    <w:p w14:paraId="451CCA06" w14:textId="77777777" w:rsidR="006D0867" w:rsidRPr="003E144F" w:rsidRDefault="00493A50" w:rsidP="004E2BEB">
      <w:pPr>
        <w:spacing w:after="240"/>
        <w:rPr>
          <w:color w:val="auto"/>
        </w:rPr>
      </w:pPr>
      <w:r w:rsidRPr="003E144F">
        <w:rPr>
          <w:color w:val="auto"/>
        </w:rPr>
        <w:t xml:space="preserve">The service </w:t>
      </w:r>
      <w:r w:rsidR="00F836D7" w:rsidRPr="003E144F">
        <w:rPr>
          <w:color w:val="auto"/>
        </w:rPr>
        <w:t xml:space="preserve">could not demonstrate that it has a clinical governance framework in place and does not have current policies or procedures in place </w:t>
      </w:r>
      <w:r w:rsidR="00ED7550" w:rsidRPr="003E144F">
        <w:rPr>
          <w:color w:val="auto"/>
        </w:rPr>
        <w:t xml:space="preserve">regarding antimicrobial stewardship and open disclosure, with the </w:t>
      </w:r>
      <w:r w:rsidR="004E33BB" w:rsidRPr="003E144F">
        <w:rPr>
          <w:color w:val="auto"/>
        </w:rPr>
        <w:t xml:space="preserve">policy regarding restraint </w:t>
      </w:r>
      <w:r w:rsidR="002236D8">
        <w:rPr>
          <w:color w:val="auto"/>
        </w:rPr>
        <w:t xml:space="preserve">is </w:t>
      </w:r>
      <w:r w:rsidR="004E33BB" w:rsidRPr="003E144F">
        <w:rPr>
          <w:color w:val="auto"/>
        </w:rPr>
        <w:t>out of date. While staff were able to tell the Assessment Team about practical ways that</w:t>
      </w:r>
      <w:r w:rsidR="00093DDE" w:rsidRPr="003E144F">
        <w:rPr>
          <w:color w:val="auto"/>
        </w:rPr>
        <w:t xml:space="preserve"> </w:t>
      </w:r>
      <w:r w:rsidR="004E33BB" w:rsidRPr="003E144F">
        <w:rPr>
          <w:color w:val="auto"/>
        </w:rPr>
        <w:t xml:space="preserve">they </w:t>
      </w:r>
      <w:r w:rsidR="00093DDE" w:rsidRPr="003E144F">
        <w:rPr>
          <w:color w:val="auto"/>
        </w:rPr>
        <w:t xml:space="preserve">prevent and control infection, senior clinical staff advised that some doctors are prescribing </w:t>
      </w:r>
      <w:r w:rsidR="00B5282C" w:rsidRPr="003E144F">
        <w:rPr>
          <w:color w:val="auto"/>
        </w:rPr>
        <w:t>antibiotics</w:t>
      </w:r>
      <w:r w:rsidR="00093DDE" w:rsidRPr="003E144F">
        <w:rPr>
          <w:color w:val="auto"/>
        </w:rPr>
        <w:t xml:space="preserve"> for consumers at the </w:t>
      </w:r>
      <w:r w:rsidR="00B5282C" w:rsidRPr="003E144F">
        <w:rPr>
          <w:color w:val="auto"/>
        </w:rPr>
        <w:t>service without first testing</w:t>
      </w:r>
      <w:r w:rsidR="00704589" w:rsidRPr="003E144F">
        <w:rPr>
          <w:color w:val="auto"/>
        </w:rPr>
        <w:t xml:space="preserve">. </w:t>
      </w:r>
      <w:r w:rsidR="00AF03E5" w:rsidRPr="003E144F">
        <w:rPr>
          <w:color w:val="auto"/>
        </w:rPr>
        <w:t>Although</w:t>
      </w:r>
      <w:r w:rsidR="00704589" w:rsidRPr="003E144F">
        <w:rPr>
          <w:color w:val="auto"/>
        </w:rPr>
        <w:t xml:space="preserve"> the service </w:t>
      </w:r>
      <w:r w:rsidR="00F17B8B" w:rsidRPr="003E144F">
        <w:rPr>
          <w:color w:val="auto"/>
        </w:rPr>
        <w:t>is not responsible for the prescribing activities of doctors, t</w:t>
      </w:r>
      <w:r w:rsidR="00704589" w:rsidRPr="003E144F">
        <w:rPr>
          <w:color w:val="auto"/>
        </w:rPr>
        <w:t xml:space="preserve">he staff member said that the service has </w:t>
      </w:r>
      <w:r w:rsidR="00F17B8B" w:rsidRPr="003E144F">
        <w:rPr>
          <w:color w:val="auto"/>
        </w:rPr>
        <w:t xml:space="preserve">not </w:t>
      </w:r>
      <w:r w:rsidR="00CE7536" w:rsidRPr="003E144F">
        <w:rPr>
          <w:color w:val="auto"/>
        </w:rPr>
        <w:t>involved the doctors in discussions about this such as via the service’s medication advisory committee.</w:t>
      </w:r>
      <w:r w:rsidR="00135B50" w:rsidRPr="003E144F">
        <w:rPr>
          <w:color w:val="auto"/>
        </w:rPr>
        <w:t xml:space="preserve"> In addition, </w:t>
      </w:r>
      <w:r w:rsidR="00D41CF3">
        <w:rPr>
          <w:color w:val="auto"/>
        </w:rPr>
        <w:t xml:space="preserve">while </w:t>
      </w:r>
      <w:r w:rsidR="00135B50" w:rsidRPr="003E144F">
        <w:rPr>
          <w:color w:val="auto"/>
        </w:rPr>
        <w:t xml:space="preserve">the </w:t>
      </w:r>
      <w:r w:rsidR="00135B50" w:rsidRPr="003E144F">
        <w:rPr>
          <w:color w:val="auto"/>
        </w:rPr>
        <w:lastRenderedPageBreak/>
        <w:t xml:space="preserve">service </w:t>
      </w:r>
      <w:r w:rsidR="00D41CF3">
        <w:rPr>
          <w:color w:val="auto"/>
        </w:rPr>
        <w:t>may be</w:t>
      </w:r>
      <w:r w:rsidR="00135B50" w:rsidRPr="003E144F">
        <w:rPr>
          <w:color w:val="auto"/>
        </w:rPr>
        <w:t xml:space="preserve"> analysing </w:t>
      </w:r>
      <w:r w:rsidR="002B6D5B" w:rsidRPr="003E144F">
        <w:rPr>
          <w:color w:val="auto"/>
        </w:rPr>
        <w:t>and collating information about infections</w:t>
      </w:r>
      <w:r w:rsidR="00D41CF3">
        <w:rPr>
          <w:color w:val="auto"/>
        </w:rPr>
        <w:t>, this is not reported to the Board</w:t>
      </w:r>
      <w:r w:rsidR="0054635C">
        <w:rPr>
          <w:color w:val="auto"/>
        </w:rPr>
        <w:t xml:space="preserve"> to understand its impacts on care and service delivery</w:t>
      </w:r>
      <w:r w:rsidR="002B6D5B" w:rsidRPr="003E144F">
        <w:rPr>
          <w:color w:val="auto"/>
        </w:rPr>
        <w:t>.</w:t>
      </w:r>
      <w:r w:rsidR="00AF03E5" w:rsidRPr="003E144F">
        <w:rPr>
          <w:color w:val="auto"/>
        </w:rPr>
        <w:t xml:space="preserve"> </w:t>
      </w:r>
      <w:r w:rsidR="009C3183">
        <w:rPr>
          <w:color w:val="auto"/>
        </w:rPr>
        <w:t>While service management has since provided a clinical governance</w:t>
      </w:r>
      <w:r w:rsidR="004E2BEB">
        <w:rPr>
          <w:color w:val="auto"/>
        </w:rPr>
        <w:t xml:space="preserve">, antimicrobial stewardship and open disclosure </w:t>
      </w:r>
      <w:r w:rsidR="009C3183">
        <w:rPr>
          <w:color w:val="auto"/>
        </w:rPr>
        <w:t xml:space="preserve">policy, it is not evident that these were in place at the time of the audit. </w:t>
      </w:r>
      <w:r w:rsidR="008C61F1">
        <w:rPr>
          <w:color w:val="auto"/>
        </w:rPr>
        <w:t xml:space="preserve">Service management have undertaken to </w:t>
      </w:r>
      <w:r w:rsidR="001307F9">
        <w:rPr>
          <w:color w:val="auto"/>
        </w:rPr>
        <w:t xml:space="preserve">implement </w:t>
      </w:r>
      <w:proofErr w:type="gramStart"/>
      <w:r w:rsidR="001307F9">
        <w:rPr>
          <w:color w:val="auto"/>
        </w:rPr>
        <w:t>a number of</w:t>
      </w:r>
      <w:proofErr w:type="gramEnd"/>
      <w:r w:rsidR="001307F9">
        <w:rPr>
          <w:color w:val="auto"/>
        </w:rPr>
        <w:t xml:space="preserve"> improvements, including a </w:t>
      </w:r>
      <w:r w:rsidR="008C61F1">
        <w:rPr>
          <w:color w:val="auto"/>
        </w:rPr>
        <w:t xml:space="preserve">review </w:t>
      </w:r>
      <w:r w:rsidR="001307F9">
        <w:rPr>
          <w:color w:val="auto"/>
        </w:rPr>
        <w:t xml:space="preserve">of the </w:t>
      </w:r>
      <w:r w:rsidR="002D79F0">
        <w:rPr>
          <w:color w:val="auto"/>
        </w:rPr>
        <w:t xml:space="preserve">open disclosure policy, review of the </w:t>
      </w:r>
      <w:r w:rsidR="001307F9">
        <w:rPr>
          <w:color w:val="auto"/>
        </w:rPr>
        <w:t>clinical governance framework to ensure it meets best practice</w:t>
      </w:r>
      <w:r w:rsidR="00D60468">
        <w:rPr>
          <w:color w:val="auto"/>
        </w:rPr>
        <w:t xml:space="preserve"> and education in clinical governance.</w:t>
      </w:r>
    </w:p>
    <w:p w14:paraId="7C7F2BE8" w14:textId="77777777" w:rsidR="00AF03E5" w:rsidRPr="003E144F" w:rsidRDefault="00AF03E5" w:rsidP="006D0867">
      <w:pPr>
        <w:rPr>
          <w:color w:val="auto"/>
        </w:rPr>
      </w:pPr>
      <w:r w:rsidRPr="003E144F">
        <w:rPr>
          <w:color w:val="auto"/>
        </w:rPr>
        <w:t xml:space="preserve">The Assessment Team identified through interviews with staff, that </w:t>
      </w:r>
      <w:r w:rsidR="0091060A" w:rsidRPr="003E144F">
        <w:rPr>
          <w:color w:val="auto"/>
        </w:rPr>
        <w:t xml:space="preserve">service management did not </w:t>
      </w:r>
      <w:proofErr w:type="gramStart"/>
      <w:r w:rsidR="0091060A" w:rsidRPr="003E144F">
        <w:rPr>
          <w:color w:val="auto"/>
        </w:rPr>
        <w:t>have an understanding of</w:t>
      </w:r>
      <w:proofErr w:type="gramEnd"/>
      <w:r w:rsidR="0091060A" w:rsidRPr="003E144F">
        <w:rPr>
          <w:color w:val="auto"/>
        </w:rPr>
        <w:t xml:space="preserve"> contemporary restraint principles. Service management advised the Assessment Team that </w:t>
      </w:r>
      <w:proofErr w:type="spellStart"/>
      <w:r w:rsidR="0091060A" w:rsidRPr="003E144F">
        <w:rPr>
          <w:color w:val="auto"/>
        </w:rPr>
        <w:t>hey</w:t>
      </w:r>
      <w:proofErr w:type="spellEnd"/>
      <w:r w:rsidR="0091060A" w:rsidRPr="003E144F">
        <w:rPr>
          <w:color w:val="auto"/>
        </w:rPr>
        <w:t xml:space="preserve"> </w:t>
      </w:r>
      <w:r w:rsidR="00F8241F" w:rsidRPr="003E144F">
        <w:rPr>
          <w:color w:val="auto"/>
        </w:rPr>
        <w:t xml:space="preserve">did not have </w:t>
      </w:r>
      <w:proofErr w:type="spellStart"/>
      <w:r w:rsidR="00F8241F" w:rsidRPr="003E144F">
        <w:rPr>
          <w:color w:val="auto"/>
        </w:rPr>
        <w:t>nay</w:t>
      </w:r>
      <w:proofErr w:type="spellEnd"/>
      <w:r w:rsidR="00F8241F" w:rsidRPr="003E144F">
        <w:rPr>
          <w:color w:val="auto"/>
        </w:rPr>
        <w:t xml:space="preserve"> consumers who were physically restrained, apart </w:t>
      </w:r>
      <w:proofErr w:type="spellStart"/>
      <w:r w:rsidR="00F8241F" w:rsidRPr="003E144F">
        <w:rPr>
          <w:color w:val="auto"/>
        </w:rPr>
        <w:t>form</w:t>
      </w:r>
      <w:proofErr w:type="spellEnd"/>
      <w:r w:rsidR="00F8241F" w:rsidRPr="003E144F">
        <w:rPr>
          <w:color w:val="auto"/>
        </w:rPr>
        <w:t xml:space="preserve"> those with a bed rail. The use of bed rails constitutes physical restraint.</w:t>
      </w:r>
      <w:r w:rsidR="007115DE" w:rsidRPr="003E144F">
        <w:rPr>
          <w:color w:val="auto"/>
        </w:rPr>
        <w:t xml:space="preserve"> In addition, service management stated that no consumers were chemically restrained, however the Assessment Team identified via a review of documentation that </w:t>
      </w:r>
      <w:r w:rsidR="00470941" w:rsidRPr="003E144F">
        <w:rPr>
          <w:color w:val="auto"/>
        </w:rPr>
        <w:t>numerous consumers were prescribed psychotropic medication, without a relevant diagnosis</w:t>
      </w:r>
      <w:r w:rsidR="00CF1853" w:rsidRPr="003E144F">
        <w:rPr>
          <w:color w:val="auto"/>
        </w:rPr>
        <w:t xml:space="preserve">. While the service had generally recognised this as restraint, they had not been managing this in line with regulatory obligations and best practice. For example, </w:t>
      </w:r>
      <w:r w:rsidR="00743589" w:rsidRPr="003E144F">
        <w:rPr>
          <w:color w:val="auto"/>
        </w:rPr>
        <w:t>there was no indication that the service had explored other avenues for managing the consumer’s behaviour before using chemical restraint as a last resort.</w:t>
      </w:r>
    </w:p>
    <w:p w14:paraId="35C45A6B" w14:textId="77777777" w:rsidR="00267CD1" w:rsidRPr="003E144F" w:rsidRDefault="00267CD1" w:rsidP="006D0867">
      <w:pPr>
        <w:rPr>
          <w:color w:val="auto"/>
        </w:rPr>
      </w:pPr>
      <w:r w:rsidRPr="003E144F">
        <w:rPr>
          <w:color w:val="auto"/>
        </w:rPr>
        <w:t>Staff were able to demonstrate that open disclosure is being applied to complaints and feedback, even in the absence of a policy</w:t>
      </w:r>
      <w:r w:rsidR="003E144F" w:rsidRPr="003E144F">
        <w:rPr>
          <w:color w:val="auto"/>
        </w:rPr>
        <w:t>.</w:t>
      </w:r>
    </w:p>
    <w:p w14:paraId="48CD8D84" w14:textId="77777777" w:rsidR="006D0867" w:rsidRDefault="006D0867" w:rsidP="006D0867">
      <w:pPr>
        <w:tabs>
          <w:tab w:val="right" w:pos="9026"/>
        </w:tabs>
        <w:sectPr w:rsidR="006D0867" w:rsidSect="006D0867">
          <w:headerReference w:type="default" r:id="rId32"/>
          <w:headerReference w:type="first" r:id="rId33"/>
          <w:pgSz w:w="11906" w:h="16838"/>
          <w:pgMar w:top="1701" w:right="1418" w:bottom="1418" w:left="1418" w:header="709" w:footer="397" w:gutter="0"/>
          <w:cols w:space="708"/>
          <w:titlePg/>
          <w:docGrid w:linePitch="360"/>
        </w:sectPr>
      </w:pPr>
    </w:p>
    <w:p w14:paraId="10BAE835" w14:textId="77777777" w:rsidR="006D0867" w:rsidRDefault="006D0867" w:rsidP="006D0867">
      <w:pPr>
        <w:pStyle w:val="Heading1"/>
      </w:pPr>
      <w:r>
        <w:lastRenderedPageBreak/>
        <w:t>Areas for impro</w:t>
      </w:r>
      <w:r w:rsidR="003B35B1">
        <w:t>v</w:t>
      </w:r>
      <w:r>
        <w:t>ement</w:t>
      </w:r>
    </w:p>
    <w:p w14:paraId="6D6AF844" w14:textId="77777777" w:rsidR="006D0867" w:rsidRPr="00E830C7" w:rsidRDefault="006D0867" w:rsidP="006D086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BC33FB1" w14:textId="77777777" w:rsidR="00FC5EA3" w:rsidRPr="00FC5EA3" w:rsidRDefault="00FC5EA3" w:rsidP="00FC5EA3">
      <w:pPr>
        <w:pStyle w:val="ListBullet"/>
        <w:numPr>
          <w:ilvl w:val="0"/>
          <w:numId w:val="0"/>
        </w:numPr>
        <w:ind w:left="425" w:hanging="425"/>
      </w:pPr>
      <w:r w:rsidRPr="00FC5EA3">
        <w:t>Standard 1, Requirements 3(c) and (d)</w:t>
      </w:r>
    </w:p>
    <w:p w14:paraId="4C6F2DDC" w14:textId="77777777" w:rsidR="00FC5EA3" w:rsidRPr="00FC5EA3" w:rsidRDefault="00FC5EA3" w:rsidP="00FC5EA3">
      <w:pPr>
        <w:pStyle w:val="ListBullet"/>
      </w:pPr>
      <w:r w:rsidRPr="00FC5EA3">
        <w:t>develop and implement strategies to support consumers in making choices that may include risk, and regularly review and adapt strategies to ensure they are current and tailored to the risk</w:t>
      </w:r>
    </w:p>
    <w:p w14:paraId="603F327A" w14:textId="77777777" w:rsidR="00FC5EA3" w:rsidRPr="00FC5EA3" w:rsidRDefault="00FC5EA3" w:rsidP="00FC5EA3">
      <w:pPr>
        <w:pStyle w:val="ListBullet"/>
      </w:pPr>
      <w:r w:rsidRPr="00FC5EA3">
        <w:t>ensure that the consumer themselves is involved in decision making and where this is not able to occur, develop processes to clearly capture the reasons why they were not able to or elected not to be involved.</w:t>
      </w:r>
    </w:p>
    <w:p w14:paraId="73805F30" w14:textId="77777777" w:rsidR="00A86945" w:rsidRPr="00FC5EA3" w:rsidRDefault="009101E5" w:rsidP="00FC5EA3">
      <w:pPr>
        <w:pStyle w:val="ListBullet"/>
      </w:pPr>
      <w:r>
        <w:t>r</w:t>
      </w:r>
      <w:r w:rsidR="00FC5EA3" w:rsidRPr="00FC5EA3">
        <w:t>eview care planning documentation to ensure that any consideration of risk to consumers, also considers the benefits or opportunities that may arise to enable consumers to live the best life they can</w:t>
      </w:r>
    </w:p>
    <w:p w14:paraId="1ED0B1B8" w14:textId="77777777" w:rsidR="00FC5EA3" w:rsidRPr="00FC5EA3" w:rsidRDefault="00FC5EA3" w:rsidP="009101E5">
      <w:pPr>
        <w:pStyle w:val="ListBullet"/>
        <w:numPr>
          <w:ilvl w:val="0"/>
          <w:numId w:val="0"/>
        </w:numPr>
      </w:pPr>
      <w:r w:rsidRPr="00FC5EA3">
        <w:t>Standard 2, Requirements 3(a), (b), (c), (d) and (e)</w:t>
      </w:r>
    </w:p>
    <w:p w14:paraId="473EAE4B" w14:textId="77777777" w:rsidR="00FC5EA3" w:rsidRPr="00FC5EA3" w:rsidRDefault="00FC5EA3" w:rsidP="00FC5EA3">
      <w:pPr>
        <w:pStyle w:val="ListBullet"/>
      </w:pPr>
      <w:r w:rsidRPr="00FC5EA3">
        <w:t>put a system or process in place to ensure that staff ability to assess and identify individual risks to consumer health is consistent and completed for all consumers and considers appropriate interventions to prevent these risks. Interventions implemented must be documented.</w:t>
      </w:r>
    </w:p>
    <w:p w14:paraId="4AB153E7" w14:textId="77777777" w:rsidR="00FC5EA3" w:rsidRPr="00FC5EA3" w:rsidRDefault="00FC5EA3" w:rsidP="00FC5EA3">
      <w:pPr>
        <w:pStyle w:val="ListBullet"/>
      </w:pPr>
      <w:r w:rsidRPr="00FC5EA3">
        <w:t>develop a system to ensure that all consumers are not only advised of care outcomes (both verbally and in writing</w:t>
      </w:r>
      <w:proofErr w:type="gramStart"/>
      <w:r w:rsidRPr="00FC5EA3">
        <w:t>), but</w:t>
      </w:r>
      <w:proofErr w:type="gramEnd"/>
      <w:r w:rsidRPr="00FC5EA3">
        <w:t xml:space="preserve"> can also partner with the service in their care delivery by having direct input into their care planning.</w:t>
      </w:r>
    </w:p>
    <w:p w14:paraId="0FECAAE6" w14:textId="77777777" w:rsidR="00FC5EA3" w:rsidRPr="00FC5EA3" w:rsidRDefault="00FC5EA3" w:rsidP="00FC5EA3">
      <w:pPr>
        <w:pStyle w:val="ListBullet"/>
      </w:pPr>
      <w:r w:rsidRPr="00FC5EA3">
        <w:t>put processes in place to capture changes in consumer’s care, such as when they return from hospital to ensure that information about their care is effective, correct and consistent.</w:t>
      </w:r>
    </w:p>
    <w:p w14:paraId="0564F534" w14:textId="77777777" w:rsidR="004D7449" w:rsidRDefault="00FC5EA3" w:rsidP="004D7449">
      <w:pPr>
        <w:pStyle w:val="ListBullet"/>
      </w:pPr>
      <w:r w:rsidRPr="00FC5EA3">
        <w:t xml:space="preserve">ensure that consumer care plans are reviewed regularly to ensure goals, need and preferences for individual consumers are current, effective and reflect changes that have occurred </w:t>
      </w:r>
      <w:proofErr w:type="gramStart"/>
      <w:r w:rsidRPr="00FC5EA3">
        <w:t>as a result of</w:t>
      </w:r>
      <w:proofErr w:type="gramEnd"/>
      <w:r w:rsidRPr="00FC5EA3">
        <w:t xml:space="preserve"> new circumstances or incidents. In addition:</w:t>
      </w:r>
    </w:p>
    <w:p w14:paraId="0D1F6F7C" w14:textId="77777777" w:rsidR="00922495" w:rsidRDefault="003B35B1" w:rsidP="006317A9">
      <w:pPr>
        <w:pStyle w:val="ListBullet2"/>
        <w:ind w:left="851" w:hanging="425"/>
        <w:sectPr w:rsidR="00922495" w:rsidSect="006D0867">
          <w:headerReference w:type="first" r:id="rId34"/>
          <w:pgSz w:w="11906" w:h="16838"/>
          <w:pgMar w:top="1701" w:right="1418" w:bottom="1418" w:left="1418" w:header="709" w:footer="397" w:gutter="0"/>
          <w:cols w:space="708"/>
          <w:titlePg/>
          <w:docGrid w:linePitch="360"/>
        </w:sectPr>
      </w:pPr>
      <w:r w:rsidRPr="00FC5EA3">
        <w:t>include preventative goals, need and preferences in consumer care plans to articulate how the consumer will maintain and prevent deterioration or decline in their health and well-bein</w:t>
      </w:r>
      <w:r w:rsidR="00922495">
        <w:t>g</w:t>
      </w:r>
    </w:p>
    <w:p w14:paraId="0A04A63E" w14:textId="77777777" w:rsidR="00A86945" w:rsidRPr="00FC5EA3" w:rsidRDefault="003B35B1" w:rsidP="00E14CCA">
      <w:pPr>
        <w:pStyle w:val="ListBullet2"/>
        <w:ind w:left="851" w:hanging="425"/>
      </w:pPr>
      <w:r w:rsidRPr="00FC5EA3">
        <w:lastRenderedPageBreak/>
        <w:t xml:space="preserve">develop </w:t>
      </w:r>
      <w:r w:rsidR="00FC5EA3" w:rsidRPr="00FC5EA3">
        <w:t xml:space="preserve">and implement </w:t>
      </w:r>
      <w:r w:rsidRPr="00FC5EA3">
        <w:t xml:space="preserve">a palliative care and advanced care policy </w:t>
      </w:r>
      <w:r w:rsidR="00FC5EA3" w:rsidRPr="00FC5EA3">
        <w:t>and demonstrate to the Commission how these policies have increased staff, consumer and representative’s understanding of end of life care</w:t>
      </w:r>
    </w:p>
    <w:p w14:paraId="6F6A42DB" w14:textId="77777777" w:rsidR="00FC5EA3" w:rsidRPr="00FC5EA3" w:rsidRDefault="00FC5EA3" w:rsidP="009101E5">
      <w:pPr>
        <w:pStyle w:val="ListBullet"/>
        <w:numPr>
          <w:ilvl w:val="0"/>
          <w:numId w:val="0"/>
        </w:numPr>
        <w:ind w:left="425" w:hanging="425"/>
      </w:pPr>
      <w:r w:rsidRPr="00FC5EA3">
        <w:t>Standard 3, Requirements 3(a) and (b)</w:t>
      </w:r>
    </w:p>
    <w:p w14:paraId="5A93BD73" w14:textId="77777777" w:rsidR="00FC5EA3" w:rsidRPr="00FC5EA3" w:rsidRDefault="00FC5EA3" w:rsidP="00FC5EA3">
      <w:pPr>
        <w:pStyle w:val="ListBullet"/>
      </w:pPr>
      <w:r w:rsidRPr="00FC5EA3">
        <w:t>develop processes to ensure that staff know how to implement effective care, including the need to demonstrate in documentation that interventions are tailored to the consumer, are trialled and evaluated to determine whether they are appropriate for the consumer. In addition, educate staff on the need to document wound care such that deterioration can be recognised and acted upon in a timely manner.</w:t>
      </w:r>
    </w:p>
    <w:p w14:paraId="70D7C236" w14:textId="77777777" w:rsidR="00FC5EA3" w:rsidRPr="00FC5EA3" w:rsidRDefault="00FC5EA3" w:rsidP="00FC5EA3">
      <w:pPr>
        <w:pStyle w:val="ListBullet"/>
      </w:pPr>
      <w:r w:rsidRPr="00FC5EA3">
        <w:t xml:space="preserve">test staff understanding of high risk/high prevalence risks and deterioration of consumer condition and how </w:t>
      </w:r>
      <w:proofErr w:type="gramStart"/>
      <w:r w:rsidRPr="00FC5EA3">
        <w:t>this impacts</w:t>
      </w:r>
      <w:proofErr w:type="gramEnd"/>
      <w:r w:rsidRPr="00FC5EA3">
        <w:t xml:space="preserve"> on the delivery of tailored, optimal and best practice care in relation to chemical restraint, pain and falls management and skin integrity. </w:t>
      </w:r>
    </w:p>
    <w:p w14:paraId="20427EDD" w14:textId="77777777" w:rsidR="009101E5" w:rsidRDefault="00FC5EA3" w:rsidP="009101E5">
      <w:pPr>
        <w:pStyle w:val="ListBullet"/>
      </w:pPr>
      <w:r w:rsidRPr="00FC5EA3">
        <w:t>review all consumers with high impact and/or high prevalence risks to ensure their care plans contain interventions that are current, best practice and appropriate to optimise consumer health and well-being.</w:t>
      </w:r>
    </w:p>
    <w:p w14:paraId="3209B7D5" w14:textId="77777777" w:rsidR="00FC5EA3" w:rsidRPr="00FC5EA3" w:rsidRDefault="00FC5EA3" w:rsidP="009101E5">
      <w:pPr>
        <w:pStyle w:val="ListBullet"/>
        <w:numPr>
          <w:ilvl w:val="0"/>
          <w:numId w:val="0"/>
        </w:numPr>
      </w:pPr>
      <w:r w:rsidRPr="00FC5EA3">
        <w:t>Standard 6, Requirement 3(d)</w:t>
      </w:r>
    </w:p>
    <w:p w14:paraId="39DE2E29" w14:textId="77777777" w:rsidR="009101E5" w:rsidRDefault="00FC5EA3" w:rsidP="009101E5">
      <w:pPr>
        <w:pStyle w:val="ListBullet"/>
      </w:pPr>
      <w:r w:rsidRPr="00FC5EA3">
        <w:t xml:space="preserve">provide the Commission with an updated copy of your complaints register, including how complaints raised in the 3 months following this decision have been resolved, how these complaints have been used to improve care delivery at the service </w:t>
      </w:r>
    </w:p>
    <w:p w14:paraId="1B9DB530" w14:textId="77777777" w:rsidR="00FC5EA3" w:rsidRPr="00FC5EA3" w:rsidRDefault="00FC5EA3" w:rsidP="009101E5">
      <w:pPr>
        <w:pStyle w:val="ListBullet"/>
      </w:pPr>
      <w:r w:rsidRPr="00FC5EA3">
        <w:t>undertake more qualitative analysis of your complaints and feedback information to identify trends and actions that can be identified in the continuous improvement plan.</w:t>
      </w:r>
    </w:p>
    <w:p w14:paraId="0C3CA132" w14:textId="77777777" w:rsidR="00FC5EA3" w:rsidRPr="00FC5EA3" w:rsidRDefault="00FC5EA3" w:rsidP="009101E5">
      <w:pPr>
        <w:pStyle w:val="ListBullet"/>
        <w:numPr>
          <w:ilvl w:val="0"/>
          <w:numId w:val="0"/>
        </w:numPr>
      </w:pPr>
      <w:r w:rsidRPr="00FC5EA3">
        <w:t>Standard 8, Requirements 3(a), (b), (c), (d) and (e)</w:t>
      </w:r>
    </w:p>
    <w:p w14:paraId="0D00BBD5" w14:textId="77777777" w:rsidR="00722D58" w:rsidRDefault="00FC5EA3" w:rsidP="00722D58">
      <w:pPr>
        <w:pStyle w:val="ListBullet"/>
      </w:pPr>
      <w:r w:rsidRPr="00FC5EA3">
        <w:t xml:space="preserve">audit staff practices to ensure that the systems that are in place relevant to the Requirements listed as ‘Areas for Improvement’ are being implemented and provide the Commission with the results of those audits. </w:t>
      </w:r>
    </w:p>
    <w:p w14:paraId="7032847C" w14:textId="77777777" w:rsidR="00922495" w:rsidRDefault="00FC5EA3" w:rsidP="00722D58">
      <w:pPr>
        <w:pStyle w:val="ListBullet"/>
        <w:sectPr w:rsidR="00922495" w:rsidSect="006D0867">
          <w:pgSz w:w="11906" w:h="16838"/>
          <w:pgMar w:top="1701" w:right="1418" w:bottom="1418" w:left="1418" w:header="709" w:footer="397" w:gutter="0"/>
          <w:cols w:space="708"/>
          <w:titlePg/>
          <w:docGrid w:linePitch="360"/>
        </w:sectPr>
      </w:pPr>
      <w:r w:rsidRPr="00FC5EA3">
        <w:t xml:space="preserve">ensure that consumers are represented and engaged in the design, evaluation and delivery of care at the service, document how they are being engaged and provide the Commission with a register of matters raised by consumers and how </w:t>
      </w:r>
      <w:r w:rsidR="00722D58">
        <w:t xml:space="preserve">they have been </w:t>
      </w:r>
      <w:r w:rsidR="000A5C8C">
        <w:t>used to inform the delivery of service</w:t>
      </w:r>
    </w:p>
    <w:p w14:paraId="5D118C65" w14:textId="77777777" w:rsidR="00FC5EA3" w:rsidRPr="00FC5EA3" w:rsidRDefault="00FC5EA3" w:rsidP="00922495">
      <w:pPr>
        <w:pStyle w:val="ListBullet"/>
      </w:pPr>
      <w:r w:rsidRPr="00FC5EA3">
        <w:lastRenderedPageBreak/>
        <w:t>develop and implement new processes to ensure the Board is informed of matters in writing and its decisions and deliberations about those matters such that it can demonstrate that it is accountable for the delivery of changes to the quality care and services that reflect the issues raised with them.</w:t>
      </w:r>
    </w:p>
    <w:p w14:paraId="0543E892" w14:textId="77777777" w:rsidR="00FC5EA3" w:rsidRPr="00FC5EA3" w:rsidRDefault="00FC5EA3" w:rsidP="00FC5EA3">
      <w:pPr>
        <w:pStyle w:val="ListBullet"/>
      </w:pPr>
      <w:r w:rsidRPr="00FC5EA3">
        <w:t xml:space="preserve">provide the Commission with an update regarding the new electronic management system, </w:t>
      </w:r>
      <w:proofErr w:type="gramStart"/>
      <w:r w:rsidRPr="00FC5EA3">
        <w:t>in particular the</w:t>
      </w:r>
      <w:proofErr w:type="gramEnd"/>
      <w:r w:rsidRPr="00FC5EA3">
        <w:t xml:space="preserve"> status of suite of policies and procedures developed or under review. In addition, demonstrate to the Commission that staff have read and understood the new policies and how to use the new electronic management system</w:t>
      </w:r>
    </w:p>
    <w:p w14:paraId="193DCF68" w14:textId="77777777" w:rsidR="00FC5EA3" w:rsidRPr="00FC5EA3" w:rsidRDefault="00FC5EA3" w:rsidP="00FC5EA3">
      <w:pPr>
        <w:pStyle w:val="ListBullet"/>
      </w:pPr>
      <w:r w:rsidRPr="00FC5EA3">
        <w:t>show that staff have undertaken additional training in elder abuse and how it relates to compulsory reporting, restraint and antimicrobial stewardship. In addition, undertake competency assessments with staff to demonstrate that this training has resulted in a change in staff practice</w:t>
      </w:r>
    </w:p>
    <w:p w14:paraId="734A7C41" w14:textId="77777777" w:rsidR="006D0867" w:rsidRPr="00A3716D" w:rsidRDefault="006D0867" w:rsidP="00FC5EA3">
      <w:pPr>
        <w:pStyle w:val="ListBullet"/>
        <w:numPr>
          <w:ilvl w:val="0"/>
          <w:numId w:val="0"/>
        </w:numPr>
        <w:ind w:left="425" w:hanging="425"/>
      </w:pPr>
    </w:p>
    <w:p w14:paraId="0B8DC1A7" w14:textId="77777777" w:rsidR="006D0867" w:rsidRPr="00095CD4" w:rsidRDefault="006D0867" w:rsidP="006D0867">
      <w:pPr>
        <w:pStyle w:val="ListBullet"/>
        <w:numPr>
          <w:ilvl w:val="0"/>
          <w:numId w:val="0"/>
        </w:numPr>
      </w:pPr>
    </w:p>
    <w:sectPr w:rsidR="006D0867" w:rsidRPr="00095CD4" w:rsidSect="006D0867">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80194" w14:textId="77777777" w:rsidR="001F1865" w:rsidRDefault="001F1865">
      <w:pPr>
        <w:spacing w:before="0" w:after="0" w:line="240" w:lineRule="auto"/>
      </w:pPr>
      <w:r>
        <w:separator/>
      </w:r>
    </w:p>
  </w:endnote>
  <w:endnote w:type="continuationSeparator" w:id="0">
    <w:p w14:paraId="134129F5" w14:textId="77777777" w:rsidR="001F1865" w:rsidRDefault="001F18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D0E6B" w14:textId="77777777" w:rsidR="00B33747" w:rsidRPr="009A1F1B" w:rsidRDefault="00B33747" w:rsidP="006D086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8F21C6" w14:textId="77777777" w:rsidR="00B33747" w:rsidRPr="00C72FFB" w:rsidRDefault="00B33747" w:rsidP="006D086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 Antonio Da Padova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80F68FE" w14:textId="77777777" w:rsidR="00B33747" w:rsidRPr="00C72FFB" w:rsidRDefault="00B33747" w:rsidP="006D086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602A" w14:textId="77777777" w:rsidR="00B33747" w:rsidRPr="009A1F1B" w:rsidRDefault="00B33747" w:rsidP="006D086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77EBB3" w14:textId="77777777" w:rsidR="00B33747" w:rsidRPr="00C72FFB" w:rsidRDefault="00B33747" w:rsidP="006D086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 Antonio Da Padova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D99ED99" w14:textId="77777777" w:rsidR="00B33747" w:rsidRPr="00A3716D" w:rsidRDefault="00B33747" w:rsidP="006D086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C68E1" w14:textId="77777777" w:rsidR="001F1865" w:rsidRDefault="001F1865">
      <w:pPr>
        <w:spacing w:before="0" w:after="0" w:line="240" w:lineRule="auto"/>
      </w:pPr>
      <w:r>
        <w:separator/>
      </w:r>
    </w:p>
  </w:footnote>
  <w:footnote w:type="continuationSeparator" w:id="0">
    <w:p w14:paraId="12FF9090" w14:textId="77777777" w:rsidR="001F1865" w:rsidRDefault="001F18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0D663" w14:textId="77777777" w:rsidR="00B33747" w:rsidRDefault="00B33747" w:rsidP="006D086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16F40A5" wp14:editId="040FF5F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809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9A1D9" w14:textId="77777777" w:rsidR="00B33747" w:rsidRPr="00703E80" w:rsidRDefault="00B33747" w:rsidP="006D086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91D17F6" wp14:editId="2C2D07CB">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9294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B1DCB" w14:textId="77777777" w:rsidR="00B33747" w:rsidRDefault="00B33747" w:rsidP="006D0867">
    <w:r>
      <w:rPr>
        <w:noProof/>
        <w:color w:val="auto"/>
        <w:sz w:val="20"/>
      </w:rPr>
      <w:drawing>
        <wp:anchor distT="0" distB="0" distL="114300" distR="114300" simplePos="0" relativeHeight="251663360" behindDoc="1" locked="0" layoutInCell="1" allowOverlap="1" wp14:anchorId="5690BEE7" wp14:editId="09F87AB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26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31279" w14:textId="77777777" w:rsidR="00B33747" w:rsidRPr="00703E80" w:rsidRDefault="00B33747" w:rsidP="006D086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1C877274" wp14:editId="133E8EA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9118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3E69D" w14:textId="77777777" w:rsidR="00B33747" w:rsidRDefault="00B33747" w:rsidP="006D0867">
    <w:r>
      <w:rPr>
        <w:noProof/>
        <w:color w:val="auto"/>
        <w:sz w:val="20"/>
      </w:rPr>
      <w:drawing>
        <wp:anchor distT="0" distB="0" distL="114300" distR="114300" simplePos="0" relativeHeight="251664384" behindDoc="1" locked="0" layoutInCell="1" allowOverlap="1" wp14:anchorId="61F46813" wp14:editId="784989F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278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F10F8" w14:textId="77777777" w:rsidR="00B33747" w:rsidRPr="00703E80" w:rsidRDefault="00B33747" w:rsidP="006D086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83E2271" wp14:editId="42BC29EF">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963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7D068" w14:textId="77777777" w:rsidR="00B33747" w:rsidRDefault="00B33747" w:rsidP="006D0867">
    <w:pPr>
      <w:tabs>
        <w:tab w:val="left" w:pos="3624"/>
      </w:tabs>
    </w:pPr>
    <w:r>
      <w:rPr>
        <w:noProof/>
        <w:color w:val="auto"/>
        <w:sz w:val="20"/>
      </w:rPr>
      <w:drawing>
        <wp:anchor distT="0" distB="0" distL="114300" distR="114300" simplePos="0" relativeHeight="251665408" behindDoc="1" locked="0" layoutInCell="1" allowOverlap="1" wp14:anchorId="47A18A58" wp14:editId="1B45279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5583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BFAC7" w14:textId="77777777" w:rsidR="00B33747" w:rsidRPr="00703E80" w:rsidRDefault="00B33747" w:rsidP="006D086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470D7D1D" wp14:editId="6B859B86">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839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AE93A" w14:textId="77777777" w:rsidR="00B33747" w:rsidRDefault="00B33747" w:rsidP="006D0867">
    <w:pPr>
      <w:tabs>
        <w:tab w:val="left" w:pos="3624"/>
      </w:tabs>
    </w:pPr>
    <w:r>
      <w:rPr>
        <w:noProof/>
        <w:color w:val="auto"/>
        <w:sz w:val="20"/>
      </w:rPr>
      <w:drawing>
        <wp:anchor distT="0" distB="0" distL="114300" distR="114300" simplePos="0" relativeHeight="251666432" behindDoc="1" locked="0" layoutInCell="1" allowOverlap="1" wp14:anchorId="7FAC4349" wp14:editId="0E9E3F0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79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25B45" w14:textId="77777777" w:rsidR="00B33747" w:rsidRPr="00703E80" w:rsidRDefault="00B33747" w:rsidP="006D086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7E4E4F4" wp14:editId="533056AE">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2136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8A273" w14:textId="77777777" w:rsidR="00B33747" w:rsidRDefault="00B33747" w:rsidP="006D0867">
    <w:pPr>
      <w:tabs>
        <w:tab w:val="left" w:pos="3624"/>
      </w:tabs>
    </w:pPr>
    <w:r>
      <w:rPr>
        <w:noProof/>
        <w:color w:val="auto"/>
        <w:sz w:val="20"/>
      </w:rPr>
      <w:drawing>
        <wp:anchor distT="0" distB="0" distL="114300" distR="114300" simplePos="0" relativeHeight="251667456" behindDoc="1" locked="0" layoutInCell="1" allowOverlap="1" wp14:anchorId="007A3C96" wp14:editId="6C73052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3773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DA859" w14:textId="77777777" w:rsidR="00B33747" w:rsidRDefault="00B33747">
    <w:pPr>
      <w:pStyle w:val="Header"/>
    </w:pPr>
    <w:r w:rsidRPr="003C6EC2">
      <w:rPr>
        <w:rFonts w:eastAsia="Calibri"/>
        <w:noProof/>
      </w:rPr>
      <w:drawing>
        <wp:anchor distT="0" distB="0" distL="114300" distR="114300" simplePos="0" relativeHeight="251669504" behindDoc="1" locked="0" layoutInCell="1" allowOverlap="1" wp14:anchorId="735B365A" wp14:editId="0D411B0D">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856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63E69" w14:textId="77777777" w:rsidR="00B33747" w:rsidRDefault="00B33747" w:rsidP="006D0867">
    <w:pPr>
      <w:tabs>
        <w:tab w:val="left" w:pos="3624"/>
      </w:tabs>
    </w:pPr>
    <w:r>
      <w:rPr>
        <w:noProof/>
        <w:color w:val="auto"/>
        <w:sz w:val="20"/>
      </w:rPr>
      <w:drawing>
        <wp:anchor distT="0" distB="0" distL="114300" distR="114300" simplePos="0" relativeHeight="251668480" behindDoc="1" locked="0" layoutInCell="1" allowOverlap="1" wp14:anchorId="1398BD80" wp14:editId="65AA95E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991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A6FDF" w14:textId="77777777" w:rsidR="00B33747" w:rsidRDefault="00B33747" w:rsidP="006D0867">
    <w:r>
      <w:rPr>
        <w:noProof/>
        <w:color w:val="auto"/>
        <w:sz w:val="20"/>
      </w:rPr>
      <w:drawing>
        <wp:anchor distT="0" distB="0" distL="114300" distR="114300" simplePos="0" relativeHeight="251660288" behindDoc="1" locked="0" layoutInCell="1" allowOverlap="1" wp14:anchorId="15B77B0C" wp14:editId="3AF82D1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87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5287" w14:textId="77777777" w:rsidR="00B33747" w:rsidRPr="00703E80" w:rsidRDefault="00B33747" w:rsidP="006D086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5DE77C63" wp14:editId="149BCD6A">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0335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2E4B9" w14:textId="77777777" w:rsidR="00B33747" w:rsidRDefault="00B33747" w:rsidP="006D0867">
    <w:r>
      <w:rPr>
        <w:noProof/>
        <w:color w:val="auto"/>
        <w:sz w:val="20"/>
      </w:rPr>
      <w:drawing>
        <wp:anchor distT="0" distB="0" distL="114300" distR="114300" simplePos="0" relativeHeight="251659264" behindDoc="1" locked="0" layoutInCell="1" allowOverlap="1" wp14:anchorId="3824211E" wp14:editId="5D174BEC">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87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D6C6A" w14:textId="77777777" w:rsidR="00B33747" w:rsidRPr="00703E80" w:rsidRDefault="00B33747" w:rsidP="006D086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61C87646" wp14:editId="626E3797">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7934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66531" w14:textId="77777777" w:rsidR="00B33747" w:rsidRDefault="00B33747" w:rsidP="006D0867">
    <w:r>
      <w:rPr>
        <w:noProof/>
        <w:color w:val="auto"/>
        <w:sz w:val="20"/>
      </w:rPr>
      <w:drawing>
        <wp:anchor distT="0" distB="0" distL="114300" distR="114300" simplePos="0" relativeHeight="251661312" behindDoc="1" locked="0" layoutInCell="1" allowOverlap="1" wp14:anchorId="395785BB" wp14:editId="6DB223A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725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B00DB" w14:textId="77777777" w:rsidR="00B33747" w:rsidRPr="00703E80" w:rsidRDefault="00B33747" w:rsidP="006D086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660EE43B" wp14:editId="6456A38B">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00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F6875" w14:textId="77777777" w:rsidR="00B33747" w:rsidRDefault="00B33747" w:rsidP="006D0867">
    <w:r>
      <w:rPr>
        <w:noProof/>
        <w:color w:val="auto"/>
        <w:sz w:val="20"/>
      </w:rPr>
      <w:drawing>
        <wp:anchor distT="0" distB="0" distL="114300" distR="114300" simplePos="0" relativeHeight="251662336" behindDoc="1" locked="0" layoutInCell="1" allowOverlap="1" wp14:anchorId="6ACCEBDA" wp14:editId="5280FAA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39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35648"/>
    <w:multiLevelType w:val="multilevel"/>
    <w:tmpl w:val="0C09001D"/>
    <w:numStyleLink w:val="Style1"/>
  </w:abstractNum>
  <w:abstractNum w:abstractNumId="1" w15:restartNumberingAfterBreak="0">
    <w:nsid w:val="0ECD7C21"/>
    <w:multiLevelType w:val="hybridMultilevel"/>
    <w:tmpl w:val="D05CE750"/>
    <w:lvl w:ilvl="0" w:tplc="1CDEF964">
      <w:start w:val="1"/>
      <w:numFmt w:val="lowerRoman"/>
      <w:lvlText w:val="(%1)"/>
      <w:lvlJc w:val="left"/>
      <w:pPr>
        <w:ind w:left="1080" w:hanging="720"/>
      </w:pPr>
      <w:rPr>
        <w:rFonts w:hint="default"/>
        <w:b w:val="0"/>
      </w:rPr>
    </w:lvl>
    <w:lvl w:ilvl="1" w:tplc="F814AFC2" w:tentative="1">
      <w:start w:val="1"/>
      <w:numFmt w:val="lowerLetter"/>
      <w:lvlText w:val="%2."/>
      <w:lvlJc w:val="left"/>
      <w:pPr>
        <w:ind w:left="1440" w:hanging="360"/>
      </w:pPr>
    </w:lvl>
    <w:lvl w:ilvl="2" w:tplc="460479AE" w:tentative="1">
      <w:start w:val="1"/>
      <w:numFmt w:val="lowerRoman"/>
      <w:lvlText w:val="%3."/>
      <w:lvlJc w:val="right"/>
      <w:pPr>
        <w:ind w:left="2160" w:hanging="180"/>
      </w:pPr>
    </w:lvl>
    <w:lvl w:ilvl="3" w:tplc="6882DB6A" w:tentative="1">
      <w:start w:val="1"/>
      <w:numFmt w:val="decimal"/>
      <w:lvlText w:val="%4."/>
      <w:lvlJc w:val="left"/>
      <w:pPr>
        <w:ind w:left="2880" w:hanging="360"/>
      </w:pPr>
    </w:lvl>
    <w:lvl w:ilvl="4" w:tplc="0BC6E9BA" w:tentative="1">
      <w:start w:val="1"/>
      <w:numFmt w:val="lowerLetter"/>
      <w:lvlText w:val="%5."/>
      <w:lvlJc w:val="left"/>
      <w:pPr>
        <w:ind w:left="3600" w:hanging="360"/>
      </w:pPr>
    </w:lvl>
    <w:lvl w:ilvl="5" w:tplc="155010DA" w:tentative="1">
      <w:start w:val="1"/>
      <w:numFmt w:val="lowerRoman"/>
      <w:lvlText w:val="%6."/>
      <w:lvlJc w:val="right"/>
      <w:pPr>
        <w:ind w:left="4320" w:hanging="180"/>
      </w:pPr>
    </w:lvl>
    <w:lvl w:ilvl="6" w:tplc="BAE2E89A" w:tentative="1">
      <w:start w:val="1"/>
      <w:numFmt w:val="decimal"/>
      <w:lvlText w:val="%7."/>
      <w:lvlJc w:val="left"/>
      <w:pPr>
        <w:ind w:left="5040" w:hanging="360"/>
      </w:pPr>
    </w:lvl>
    <w:lvl w:ilvl="7" w:tplc="DAC2ED1A" w:tentative="1">
      <w:start w:val="1"/>
      <w:numFmt w:val="lowerLetter"/>
      <w:lvlText w:val="%8."/>
      <w:lvlJc w:val="left"/>
      <w:pPr>
        <w:ind w:left="5760" w:hanging="360"/>
      </w:pPr>
    </w:lvl>
    <w:lvl w:ilvl="8" w:tplc="AD3A0F6C"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15C0D458">
      <w:start w:val="1"/>
      <w:numFmt w:val="bullet"/>
      <w:pStyle w:val="ListParagraph"/>
      <w:lvlText w:val=""/>
      <w:lvlJc w:val="left"/>
      <w:pPr>
        <w:ind w:left="1440" w:hanging="360"/>
      </w:pPr>
      <w:rPr>
        <w:rFonts w:ascii="Symbol" w:hAnsi="Symbol" w:hint="default"/>
        <w:color w:val="auto"/>
      </w:rPr>
    </w:lvl>
    <w:lvl w:ilvl="1" w:tplc="E26AA86E" w:tentative="1">
      <w:start w:val="1"/>
      <w:numFmt w:val="bullet"/>
      <w:lvlText w:val="o"/>
      <w:lvlJc w:val="left"/>
      <w:pPr>
        <w:ind w:left="2160" w:hanging="360"/>
      </w:pPr>
      <w:rPr>
        <w:rFonts w:ascii="Courier New" w:hAnsi="Courier New" w:cs="Courier New" w:hint="default"/>
      </w:rPr>
    </w:lvl>
    <w:lvl w:ilvl="2" w:tplc="1876E070" w:tentative="1">
      <w:start w:val="1"/>
      <w:numFmt w:val="bullet"/>
      <w:lvlText w:val=""/>
      <w:lvlJc w:val="left"/>
      <w:pPr>
        <w:ind w:left="2880" w:hanging="360"/>
      </w:pPr>
      <w:rPr>
        <w:rFonts w:ascii="Wingdings" w:hAnsi="Wingdings" w:hint="default"/>
      </w:rPr>
    </w:lvl>
    <w:lvl w:ilvl="3" w:tplc="A358E9CA" w:tentative="1">
      <w:start w:val="1"/>
      <w:numFmt w:val="bullet"/>
      <w:lvlText w:val=""/>
      <w:lvlJc w:val="left"/>
      <w:pPr>
        <w:ind w:left="3600" w:hanging="360"/>
      </w:pPr>
      <w:rPr>
        <w:rFonts w:ascii="Symbol" w:hAnsi="Symbol" w:hint="default"/>
      </w:rPr>
    </w:lvl>
    <w:lvl w:ilvl="4" w:tplc="6F602A6E" w:tentative="1">
      <w:start w:val="1"/>
      <w:numFmt w:val="bullet"/>
      <w:lvlText w:val="o"/>
      <w:lvlJc w:val="left"/>
      <w:pPr>
        <w:ind w:left="4320" w:hanging="360"/>
      </w:pPr>
      <w:rPr>
        <w:rFonts w:ascii="Courier New" w:hAnsi="Courier New" w:cs="Courier New" w:hint="default"/>
      </w:rPr>
    </w:lvl>
    <w:lvl w:ilvl="5" w:tplc="3F6A137C" w:tentative="1">
      <w:start w:val="1"/>
      <w:numFmt w:val="bullet"/>
      <w:lvlText w:val=""/>
      <w:lvlJc w:val="left"/>
      <w:pPr>
        <w:ind w:left="5040" w:hanging="360"/>
      </w:pPr>
      <w:rPr>
        <w:rFonts w:ascii="Wingdings" w:hAnsi="Wingdings" w:hint="default"/>
      </w:rPr>
    </w:lvl>
    <w:lvl w:ilvl="6" w:tplc="D6A8662A" w:tentative="1">
      <w:start w:val="1"/>
      <w:numFmt w:val="bullet"/>
      <w:lvlText w:val=""/>
      <w:lvlJc w:val="left"/>
      <w:pPr>
        <w:ind w:left="5760" w:hanging="360"/>
      </w:pPr>
      <w:rPr>
        <w:rFonts w:ascii="Symbol" w:hAnsi="Symbol" w:hint="default"/>
      </w:rPr>
    </w:lvl>
    <w:lvl w:ilvl="7" w:tplc="D13CA61E" w:tentative="1">
      <w:start w:val="1"/>
      <w:numFmt w:val="bullet"/>
      <w:lvlText w:val="o"/>
      <w:lvlJc w:val="left"/>
      <w:pPr>
        <w:ind w:left="6480" w:hanging="360"/>
      </w:pPr>
      <w:rPr>
        <w:rFonts w:ascii="Courier New" w:hAnsi="Courier New" w:cs="Courier New" w:hint="default"/>
      </w:rPr>
    </w:lvl>
    <w:lvl w:ilvl="8" w:tplc="5184A862"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F376A674">
      <w:start w:val="1"/>
      <w:numFmt w:val="lowerRoman"/>
      <w:lvlText w:val="(%1)"/>
      <w:lvlJc w:val="left"/>
      <w:pPr>
        <w:ind w:left="1004" w:hanging="720"/>
      </w:pPr>
      <w:rPr>
        <w:rFonts w:hint="default"/>
        <w:b w:val="0"/>
      </w:rPr>
    </w:lvl>
    <w:lvl w:ilvl="1" w:tplc="63CE32F6" w:tentative="1">
      <w:start w:val="1"/>
      <w:numFmt w:val="lowerLetter"/>
      <w:lvlText w:val="%2."/>
      <w:lvlJc w:val="left"/>
      <w:pPr>
        <w:ind w:left="1364" w:hanging="360"/>
      </w:pPr>
    </w:lvl>
    <w:lvl w:ilvl="2" w:tplc="66C2A068" w:tentative="1">
      <w:start w:val="1"/>
      <w:numFmt w:val="lowerRoman"/>
      <w:lvlText w:val="%3."/>
      <w:lvlJc w:val="right"/>
      <w:pPr>
        <w:ind w:left="2084" w:hanging="180"/>
      </w:pPr>
    </w:lvl>
    <w:lvl w:ilvl="3" w:tplc="2A8A6D02" w:tentative="1">
      <w:start w:val="1"/>
      <w:numFmt w:val="decimal"/>
      <w:lvlText w:val="%4."/>
      <w:lvlJc w:val="left"/>
      <w:pPr>
        <w:ind w:left="2804" w:hanging="360"/>
      </w:pPr>
    </w:lvl>
    <w:lvl w:ilvl="4" w:tplc="6B7AB5FC" w:tentative="1">
      <w:start w:val="1"/>
      <w:numFmt w:val="lowerLetter"/>
      <w:lvlText w:val="%5."/>
      <w:lvlJc w:val="left"/>
      <w:pPr>
        <w:ind w:left="3524" w:hanging="360"/>
      </w:pPr>
    </w:lvl>
    <w:lvl w:ilvl="5" w:tplc="2216F16C" w:tentative="1">
      <w:start w:val="1"/>
      <w:numFmt w:val="lowerRoman"/>
      <w:lvlText w:val="%6."/>
      <w:lvlJc w:val="right"/>
      <w:pPr>
        <w:ind w:left="4244" w:hanging="180"/>
      </w:pPr>
    </w:lvl>
    <w:lvl w:ilvl="6" w:tplc="3B9AE8CA" w:tentative="1">
      <w:start w:val="1"/>
      <w:numFmt w:val="decimal"/>
      <w:lvlText w:val="%7."/>
      <w:lvlJc w:val="left"/>
      <w:pPr>
        <w:ind w:left="4964" w:hanging="360"/>
      </w:pPr>
    </w:lvl>
    <w:lvl w:ilvl="7" w:tplc="55A05F50" w:tentative="1">
      <w:start w:val="1"/>
      <w:numFmt w:val="lowerLetter"/>
      <w:lvlText w:val="%8."/>
      <w:lvlJc w:val="left"/>
      <w:pPr>
        <w:ind w:left="5684" w:hanging="360"/>
      </w:pPr>
    </w:lvl>
    <w:lvl w:ilvl="8" w:tplc="170C65EA" w:tentative="1">
      <w:start w:val="1"/>
      <w:numFmt w:val="lowerRoman"/>
      <w:lvlText w:val="%9."/>
      <w:lvlJc w:val="right"/>
      <w:pPr>
        <w:ind w:left="6404" w:hanging="180"/>
      </w:pPr>
    </w:lvl>
  </w:abstractNum>
  <w:abstractNum w:abstractNumId="4" w15:restartNumberingAfterBreak="0">
    <w:nsid w:val="1F583C49"/>
    <w:multiLevelType w:val="hybridMultilevel"/>
    <w:tmpl w:val="5504F770"/>
    <w:lvl w:ilvl="0" w:tplc="4BFC6CC0">
      <w:start w:val="1"/>
      <w:numFmt w:val="lowerRoman"/>
      <w:lvlText w:val="(%1)"/>
      <w:lvlJc w:val="left"/>
      <w:pPr>
        <w:ind w:left="1080" w:hanging="720"/>
      </w:pPr>
      <w:rPr>
        <w:rFonts w:hint="default"/>
      </w:rPr>
    </w:lvl>
    <w:lvl w:ilvl="1" w:tplc="64DE29D8" w:tentative="1">
      <w:start w:val="1"/>
      <w:numFmt w:val="lowerLetter"/>
      <w:lvlText w:val="%2."/>
      <w:lvlJc w:val="left"/>
      <w:pPr>
        <w:ind w:left="1440" w:hanging="360"/>
      </w:pPr>
    </w:lvl>
    <w:lvl w:ilvl="2" w:tplc="8D06A75A" w:tentative="1">
      <w:start w:val="1"/>
      <w:numFmt w:val="lowerRoman"/>
      <w:lvlText w:val="%3."/>
      <w:lvlJc w:val="right"/>
      <w:pPr>
        <w:ind w:left="2160" w:hanging="180"/>
      </w:pPr>
    </w:lvl>
    <w:lvl w:ilvl="3" w:tplc="90AECA34" w:tentative="1">
      <w:start w:val="1"/>
      <w:numFmt w:val="decimal"/>
      <w:lvlText w:val="%4."/>
      <w:lvlJc w:val="left"/>
      <w:pPr>
        <w:ind w:left="2880" w:hanging="360"/>
      </w:pPr>
    </w:lvl>
    <w:lvl w:ilvl="4" w:tplc="D490308E" w:tentative="1">
      <w:start w:val="1"/>
      <w:numFmt w:val="lowerLetter"/>
      <w:lvlText w:val="%5."/>
      <w:lvlJc w:val="left"/>
      <w:pPr>
        <w:ind w:left="3600" w:hanging="360"/>
      </w:pPr>
    </w:lvl>
    <w:lvl w:ilvl="5" w:tplc="262A8064" w:tentative="1">
      <w:start w:val="1"/>
      <w:numFmt w:val="lowerRoman"/>
      <w:lvlText w:val="%6."/>
      <w:lvlJc w:val="right"/>
      <w:pPr>
        <w:ind w:left="4320" w:hanging="180"/>
      </w:pPr>
    </w:lvl>
    <w:lvl w:ilvl="6" w:tplc="0BC8416A" w:tentative="1">
      <w:start w:val="1"/>
      <w:numFmt w:val="decimal"/>
      <w:lvlText w:val="%7."/>
      <w:lvlJc w:val="left"/>
      <w:pPr>
        <w:ind w:left="5040" w:hanging="360"/>
      </w:pPr>
    </w:lvl>
    <w:lvl w:ilvl="7" w:tplc="E2A6B64C" w:tentative="1">
      <w:start w:val="1"/>
      <w:numFmt w:val="lowerLetter"/>
      <w:lvlText w:val="%8."/>
      <w:lvlJc w:val="left"/>
      <w:pPr>
        <w:ind w:left="5760" w:hanging="360"/>
      </w:pPr>
    </w:lvl>
    <w:lvl w:ilvl="8" w:tplc="3372E38A"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A4724580">
      <w:start w:val="1"/>
      <w:numFmt w:val="lowerRoman"/>
      <w:lvlText w:val="(%1)"/>
      <w:lvlJc w:val="left"/>
      <w:pPr>
        <w:ind w:left="1080" w:hanging="720"/>
      </w:pPr>
      <w:rPr>
        <w:rFonts w:hint="default"/>
      </w:rPr>
    </w:lvl>
    <w:lvl w:ilvl="1" w:tplc="A04C2D82" w:tentative="1">
      <w:start w:val="1"/>
      <w:numFmt w:val="lowerLetter"/>
      <w:lvlText w:val="%2."/>
      <w:lvlJc w:val="left"/>
      <w:pPr>
        <w:ind w:left="1440" w:hanging="360"/>
      </w:pPr>
    </w:lvl>
    <w:lvl w:ilvl="2" w:tplc="5C4C4456" w:tentative="1">
      <w:start w:val="1"/>
      <w:numFmt w:val="lowerRoman"/>
      <w:lvlText w:val="%3."/>
      <w:lvlJc w:val="right"/>
      <w:pPr>
        <w:ind w:left="2160" w:hanging="180"/>
      </w:pPr>
    </w:lvl>
    <w:lvl w:ilvl="3" w:tplc="EECCC6E6" w:tentative="1">
      <w:start w:val="1"/>
      <w:numFmt w:val="decimal"/>
      <w:lvlText w:val="%4."/>
      <w:lvlJc w:val="left"/>
      <w:pPr>
        <w:ind w:left="2880" w:hanging="360"/>
      </w:pPr>
    </w:lvl>
    <w:lvl w:ilvl="4" w:tplc="E49CC770" w:tentative="1">
      <w:start w:val="1"/>
      <w:numFmt w:val="lowerLetter"/>
      <w:lvlText w:val="%5."/>
      <w:lvlJc w:val="left"/>
      <w:pPr>
        <w:ind w:left="3600" w:hanging="360"/>
      </w:pPr>
    </w:lvl>
    <w:lvl w:ilvl="5" w:tplc="91701304" w:tentative="1">
      <w:start w:val="1"/>
      <w:numFmt w:val="lowerRoman"/>
      <w:lvlText w:val="%6."/>
      <w:lvlJc w:val="right"/>
      <w:pPr>
        <w:ind w:left="4320" w:hanging="180"/>
      </w:pPr>
    </w:lvl>
    <w:lvl w:ilvl="6" w:tplc="EB4E903C" w:tentative="1">
      <w:start w:val="1"/>
      <w:numFmt w:val="decimal"/>
      <w:lvlText w:val="%7."/>
      <w:lvlJc w:val="left"/>
      <w:pPr>
        <w:ind w:left="5040" w:hanging="360"/>
      </w:pPr>
    </w:lvl>
    <w:lvl w:ilvl="7" w:tplc="E48A35A4" w:tentative="1">
      <w:start w:val="1"/>
      <w:numFmt w:val="lowerLetter"/>
      <w:lvlText w:val="%8."/>
      <w:lvlJc w:val="left"/>
      <w:pPr>
        <w:ind w:left="5760" w:hanging="360"/>
      </w:pPr>
    </w:lvl>
    <w:lvl w:ilvl="8" w:tplc="1C4E1F1A" w:tentative="1">
      <w:start w:val="1"/>
      <w:numFmt w:val="lowerRoman"/>
      <w:lvlText w:val="%9."/>
      <w:lvlJc w:val="right"/>
      <w:pPr>
        <w:ind w:left="6480" w:hanging="180"/>
      </w:pPr>
    </w:lvl>
  </w:abstractNum>
  <w:abstractNum w:abstractNumId="6" w15:restartNumberingAfterBreak="0">
    <w:nsid w:val="22D62076"/>
    <w:multiLevelType w:val="hybridMultilevel"/>
    <w:tmpl w:val="D05CE750"/>
    <w:lvl w:ilvl="0" w:tplc="6EB800D0">
      <w:start w:val="1"/>
      <w:numFmt w:val="lowerRoman"/>
      <w:lvlText w:val="(%1)"/>
      <w:lvlJc w:val="left"/>
      <w:pPr>
        <w:ind w:left="1080" w:hanging="720"/>
      </w:pPr>
      <w:rPr>
        <w:rFonts w:hint="default"/>
        <w:b w:val="0"/>
      </w:rPr>
    </w:lvl>
    <w:lvl w:ilvl="1" w:tplc="6B2E5296" w:tentative="1">
      <w:start w:val="1"/>
      <w:numFmt w:val="lowerLetter"/>
      <w:lvlText w:val="%2."/>
      <w:lvlJc w:val="left"/>
      <w:pPr>
        <w:ind w:left="1440" w:hanging="360"/>
      </w:pPr>
    </w:lvl>
    <w:lvl w:ilvl="2" w:tplc="CF3E3296" w:tentative="1">
      <w:start w:val="1"/>
      <w:numFmt w:val="lowerRoman"/>
      <w:lvlText w:val="%3."/>
      <w:lvlJc w:val="right"/>
      <w:pPr>
        <w:ind w:left="2160" w:hanging="180"/>
      </w:pPr>
    </w:lvl>
    <w:lvl w:ilvl="3" w:tplc="2ECA66B8" w:tentative="1">
      <w:start w:val="1"/>
      <w:numFmt w:val="decimal"/>
      <w:lvlText w:val="%4."/>
      <w:lvlJc w:val="left"/>
      <w:pPr>
        <w:ind w:left="2880" w:hanging="360"/>
      </w:pPr>
    </w:lvl>
    <w:lvl w:ilvl="4" w:tplc="0608BD18" w:tentative="1">
      <w:start w:val="1"/>
      <w:numFmt w:val="lowerLetter"/>
      <w:lvlText w:val="%5."/>
      <w:lvlJc w:val="left"/>
      <w:pPr>
        <w:ind w:left="3600" w:hanging="360"/>
      </w:pPr>
    </w:lvl>
    <w:lvl w:ilvl="5" w:tplc="D2849280" w:tentative="1">
      <w:start w:val="1"/>
      <w:numFmt w:val="lowerRoman"/>
      <w:lvlText w:val="%6."/>
      <w:lvlJc w:val="right"/>
      <w:pPr>
        <w:ind w:left="4320" w:hanging="180"/>
      </w:pPr>
    </w:lvl>
    <w:lvl w:ilvl="6" w:tplc="A42CCD5A" w:tentative="1">
      <w:start w:val="1"/>
      <w:numFmt w:val="decimal"/>
      <w:lvlText w:val="%7."/>
      <w:lvlJc w:val="left"/>
      <w:pPr>
        <w:ind w:left="5040" w:hanging="360"/>
      </w:pPr>
    </w:lvl>
    <w:lvl w:ilvl="7" w:tplc="AC48F3AE" w:tentative="1">
      <w:start w:val="1"/>
      <w:numFmt w:val="lowerLetter"/>
      <w:lvlText w:val="%8."/>
      <w:lvlJc w:val="left"/>
      <w:pPr>
        <w:ind w:left="5760" w:hanging="360"/>
      </w:pPr>
    </w:lvl>
    <w:lvl w:ilvl="8" w:tplc="09B4B338"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D4BE3216">
      <w:start w:val="1"/>
      <w:numFmt w:val="lowerLetter"/>
      <w:lvlText w:val="(%1)"/>
      <w:lvlJc w:val="left"/>
      <w:pPr>
        <w:ind w:left="360" w:hanging="360"/>
      </w:pPr>
      <w:rPr>
        <w:rFonts w:hint="default"/>
      </w:rPr>
    </w:lvl>
    <w:lvl w:ilvl="1" w:tplc="DF182D2A" w:tentative="1">
      <w:start w:val="1"/>
      <w:numFmt w:val="lowerLetter"/>
      <w:lvlText w:val="%2."/>
      <w:lvlJc w:val="left"/>
      <w:pPr>
        <w:ind w:left="1080" w:hanging="360"/>
      </w:pPr>
    </w:lvl>
    <w:lvl w:ilvl="2" w:tplc="EE584B6E" w:tentative="1">
      <w:start w:val="1"/>
      <w:numFmt w:val="lowerRoman"/>
      <w:lvlText w:val="%3."/>
      <w:lvlJc w:val="right"/>
      <w:pPr>
        <w:ind w:left="1800" w:hanging="180"/>
      </w:pPr>
    </w:lvl>
    <w:lvl w:ilvl="3" w:tplc="18525FA2" w:tentative="1">
      <w:start w:val="1"/>
      <w:numFmt w:val="decimal"/>
      <w:lvlText w:val="%4."/>
      <w:lvlJc w:val="left"/>
      <w:pPr>
        <w:ind w:left="2520" w:hanging="360"/>
      </w:pPr>
    </w:lvl>
    <w:lvl w:ilvl="4" w:tplc="2D64DE16" w:tentative="1">
      <w:start w:val="1"/>
      <w:numFmt w:val="lowerLetter"/>
      <w:lvlText w:val="%5."/>
      <w:lvlJc w:val="left"/>
      <w:pPr>
        <w:ind w:left="3240" w:hanging="360"/>
      </w:pPr>
    </w:lvl>
    <w:lvl w:ilvl="5" w:tplc="7D9A025C" w:tentative="1">
      <w:start w:val="1"/>
      <w:numFmt w:val="lowerRoman"/>
      <w:lvlText w:val="%6."/>
      <w:lvlJc w:val="right"/>
      <w:pPr>
        <w:ind w:left="3960" w:hanging="180"/>
      </w:pPr>
    </w:lvl>
    <w:lvl w:ilvl="6" w:tplc="D150A830" w:tentative="1">
      <w:start w:val="1"/>
      <w:numFmt w:val="decimal"/>
      <w:lvlText w:val="%7."/>
      <w:lvlJc w:val="left"/>
      <w:pPr>
        <w:ind w:left="4680" w:hanging="360"/>
      </w:pPr>
    </w:lvl>
    <w:lvl w:ilvl="7" w:tplc="E44E2BB4" w:tentative="1">
      <w:start w:val="1"/>
      <w:numFmt w:val="lowerLetter"/>
      <w:lvlText w:val="%8."/>
      <w:lvlJc w:val="left"/>
      <w:pPr>
        <w:ind w:left="5400" w:hanging="360"/>
      </w:pPr>
    </w:lvl>
    <w:lvl w:ilvl="8" w:tplc="FBAA2AEE" w:tentative="1">
      <w:start w:val="1"/>
      <w:numFmt w:val="lowerRoman"/>
      <w:lvlText w:val="%9."/>
      <w:lvlJc w:val="right"/>
      <w:pPr>
        <w:ind w:left="6120" w:hanging="180"/>
      </w:pPr>
    </w:lvl>
  </w:abstractNum>
  <w:abstractNum w:abstractNumId="8" w15:restartNumberingAfterBreak="0">
    <w:nsid w:val="2ACF0AA9"/>
    <w:multiLevelType w:val="multilevel"/>
    <w:tmpl w:val="0C09001D"/>
    <w:styleLink w:val="Style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2105F60"/>
    <w:multiLevelType w:val="hybridMultilevel"/>
    <w:tmpl w:val="49A21BE0"/>
    <w:lvl w:ilvl="0" w:tplc="15245656">
      <w:start w:val="1"/>
      <w:numFmt w:val="decimal"/>
      <w:lvlText w:val="%1."/>
      <w:lvlJc w:val="left"/>
      <w:pPr>
        <w:ind w:left="360" w:hanging="360"/>
      </w:pPr>
      <w:rPr>
        <w:rFonts w:hint="default"/>
      </w:rPr>
    </w:lvl>
    <w:lvl w:ilvl="1" w:tplc="A838F1EE" w:tentative="1">
      <w:start w:val="1"/>
      <w:numFmt w:val="lowerLetter"/>
      <w:lvlText w:val="%2."/>
      <w:lvlJc w:val="left"/>
      <w:pPr>
        <w:ind w:left="1080" w:hanging="360"/>
      </w:pPr>
    </w:lvl>
    <w:lvl w:ilvl="2" w:tplc="D2EA121C" w:tentative="1">
      <w:start w:val="1"/>
      <w:numFmt w:val="lowerRoman"/>
      <w:lvlText w:val="%3."/>
      <w:lvlJc w:val="right"/>
      <w:pPr>
        <w:ind w:left="1800" w:hanging="180"/>
      </w:pPr>
    </w:lvl>
    <w:lvl w:ilvl="3" w:tplc="FBC8AB90" w:tentative="1">
      <w:start w:val="1"/>
      <w:numFmt w:val="decimal"/>
      <w:lvlText w:val="%4."/>
      <w:lvlJc w:val="left"/>
      <w:pPr>
        <w:ind w:left="2520" w:hanging="360"/>
      </w:pPr>
    </w:lvl>
    <w:lvl w:ilvl="4" w:tplc="45924332" w:tentative="1">
      <w:start w:val="1"/>
      <w:numFmt w:val="lowerLetter"/>
      <w:lvlText w:val="%5."/>
      <w:lvlJc w:val="left"/>
      <w:pPr>
        <w:ind w:left="3240" w:hanging="360"/>
      </w:pPr>
    </w:lvl>
    <w:lvl w:ilvl="5" w:tplc="3E2A2B80" w:tentative="1">
      <w:start w:val="1"/>
      <w:numFmt w:val="lowerRoman"/>
      <w:lvlText w:val="%6."/>
      <w:lvlJc w:val="right"/>
      <w:pPr>
        <w:ind w:left="3960" w:hanging="180"/>
      </w:pPr>
    </w:lvl>
    <w:lvl w:ilvl="6" w:tplc="1234C112" w:tentative="1">
      <w:start w:val="1"/>
      <w:numFmt w:val="decimal"/>
      <w:lvlText w:val="%7."/>
      <w:lvlJc w:val="left"/>
      <w:pPr>
        <w:ind w:left="4680" w:hanging="360"/>
      </w:pPr>
    </w:lvl>
    <w:lvl w:ilvl="7" w:tplc="798ED5B2" w:tentative="1">
      <w:start w:val="1"/>
      <w:numFmt w:val="lowerLetter"/>
      <w:lvlText w:val="%8."/>
      <w:lvlJc w:val="left"/>
      <w:pPr>
        <w:ind w:left="5400" w:hanging="360"/>
      </w:pPr>
    </w:lvl>
    <w:lvl w:ilvl="8" w:tplc="BA246980"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F77ABFD0">
      <w:start w:val="1"/>
      <w:numFmt w:val="decimal"/>
      <w:lvlText w:val="%1."/>
      <w:lvlJc w:val="left"/>
      <w:pPr>
        <w:ind w:left="360" w:hanging="360"/>
      </w:pPr>
      <w:rPr>
        <w:rFonts w:hint="default"/>
      </w:rPr>
    </w:lvl>
    <w:lvl w:ilvl="1" w:tplc="1F60026C" w:tentative="1">
      <w:start w:val="1"/>
      <w:numFmt w:val="lowerLetter"/>
      <w:lvlText w:val="%2."/>
      <w:lvlJc w:val="left"/>
      <w:pPr>
        <w:ind w:left="1080" w:hanging="360"/>
      </w:pPr>
    </w:lvl>
    <w:lvl w:ilvl="2" w:tplc="2FF052CE" w:tentative="1">
      <w:start w:val="1"/>
      <w:numFmt w:val="lowerRoman"/>
      <w:lvlText w:val="%3."/>
      <w:lvlJc w:val="right"/>
      <w:pPr>
        <w:ind w:left="1800" w:hanging="180"/>
      </w:pPr>
    </w:lvl>
    <w:lvl w:ilvl="3" w:tplc="3B7A07AC" w:tentative="1">
      <w:start w:val="1"/>
      <w:numFmt w:val="decimal"/>
      <w:lvlText w:val="%4."/>
      <w:lvlJc w:val="left"/>
      <w:pPr>
        <w:ind w:left="2520" w:hanging="360"/>
      </w:pPr>
    </w:lvl>
    <w:lvl w:ilvl="4" w:tplc="A7D4DE2C" w:tentative="1">
      <w:start w:val="1"/>
      <w:numFmt w:val="lowerLetter"/>
      <w:lvlText w:val="%5."/>
      <w:lvlJc w:val="left"/>
      <w:pPr>
        <w:ind w:left="3240" w:hanging="360"/>
      </w:pPr>
    </w:lvl>
    <w:lvl w:ilvl="5" w:tplc="D292A6D2" w:tentative="1">
      <w:start w:val="1"/>
      <w:numFmt w:val="lowerRoman"/>
      <w:lvlText w:val="%6."/>
      <w:lvlJc w:val="right"/>
      <w:pPr>
        <w:ind w:left="3960" w:hanging="180"/>
      </w:pPr>
    </w:lvl>
    <w:lvl w:ilvl="6" w:tplc="349E233C" w:tentative="1">
      <w:start w:val="1"/>
      <w:numFmt w:val="decimal"/>
      <w:lvlText w:val="%7."/>
      <w:lvlJc w:val="left"/>
      <w:pPr>
        <w:ind w:left="4680" w:hanging="360"/>
      </w:pPr>
    </w:lvl>
    <w:lvl w:ilvl="7" w:tplc="F928156C" w:tentative="1">
      <w:start w:val="1"/>
      <w:numFmt w:val="lowerLetter"/>
      <w:lvlText w:val="%8."/>
      <w:lvlJc w:val="left"/>
      <w:pPr>
        <w:ind w:left="5400" w:hanging="360"/>
      </w:pPr>
    </w:lvl>
    <w:lvl w:ilvl="8" w:tplc="3606DF54" w:tentative="1">
      <w:start w:val="1"/>
      <w:numFmt w:val="lowerRoman"/>
      <w:lvlText w:val="%9."/>
      <w:lvlJc w:val="right"/>
      <w:pPr>
        <w:ind w:left="6120" w:hanging="180"/>
      </w:pPr>
    </w:lvl>
  </w:abstractNum>
  <w:abstractNum w:abstractNumId="11" w15:restartNumberingAfterBreak="0">
    <w:nsid w:val="33866BA3"/>
    <w:multiLevelType w:val="hybridMultilevel"/>
    <w:tmpl w:val="D05CE750"/>
    <w:lvl w:ilvl="0" w:tplc="40BCD94A">
      <w:start w:val="1"/>
      <w:numFmt w:val="lowerRoman"/>
      <w:lvlText w:val="(%1)"/>
      <w:lvlJc w:val="left"/>
      <w:pPr>
        <w:ind w:left="1080" w:hanging="720"/>
      </w:pPr>
      <w:rPr>
        <w:rFonts w:hint="default"/>
        <w:b w:val="0"/>
      </w:rPr>
    </w:lvl>
    <w:lvl w:ilvl="1" w:tplc="8BCE01F6" w:tentative="1">
      <w:start w:val="1"/>
      <w:numFmt w:val="lowerLetter"/>
      <w:lvlText w:val="%2."/>
      <w:lvlJc w:val="left"/>
      <w:pPr>
        <w:ind w:left="1440" w:hanging="360"/>
      </w:pPr>
    </w:lvl>
    <w:lvl w:ilvl="2" w:tplc="947004E4" w:tentative="1">
      <w:start w:val="1"/>
      <w:numFmt w:val="lowerRoman"/>
      <w:lvlText w:val="%3."/>
      <w:lvlJc w:val="right"/>
      <w:pPr>
        <w:ind w:left="2160" w:hanging="180"/>
      </w:pPr>
    </w:lvl>
    <w:lvl w:ilvl="3" w:tplc="FCB2C46E" w:tentative="1">
      <w:start w:val="1"/>
      <w:numFmt w:val="decimal"/>
      <w:lvlText w:val="%4."/>
      <w:lvlJc w:val="left"/>
      <w:pPr>
        <w:ind w:left="2880" w:hanging="360"/>
      </w:pPr>
    </w:lvl>
    <w:lvl w:ilvl="4" w:tplc="28C6A688" w:tentative="1">
      <w:start w:val="1"/>
      <w:numFmt w:val="lowerLetter"/>
      <w:lvlText w:val="%5."/>
      <w:lvlJc w:val="left"/>
      <w:pPr>
        <w:ind w:left="3600" w:hanging="360"/>
      </w:pPr>
    </w:lvl>
    <w:lvl w:ilvl="5" w:tplc="1D581EF2" w:tentative="1">
      <w:start w:val="1"/>
      <w:numFmt w:val="lowerRoman"/>
      <w:lvlText w:val="%6."/>
      <w:lvlJc w:val="right"/>
      <w:pPr>
        <w:ind w:left="4320" w:hanging="180"/>
      </w:pPr>
    </w:lvl>
    <w:lvl w:ilvl="6" w:tplc="7AA81434" w:tentative="1">
      <w:start w:val="1"/>
      <w:numFmt w:val="decimal"/>
      <w:lvlText w:val="%7."/>
      <w:lvlJc w:val="left"/>
      <w:pPr>
        <w:ind w:left="5040" w:hanging="360"/>
      </w:pPr>
    </w:lvl>
    <w:lvl w:ilvl="7" w:tplc="4B2410D6" w:tentative="1">
      <w:start w:val="1"/>
      <w:numFmt w:val="lowerLetter"/>
      <w:lvlText w:val="%8."/>
      <w:lvlJc w:val="left"/>
      <w:pPr>
        <w:ind w:left="5760" w:hanging="360"/>
      </w:pPr>
    </w:lvl>
    <w:lvl w:ilvl="8" w:tplc="667AAB8A" w:tentative="1">
      <w:start w:val="1"/>
      <w:numFmt w:val="lowerRoman"/>
      <w:lvlText w:val="%9."/>
      <w:lvlJc w:val="right"/>
      <w:pPr>
        <w:ind w:left="6480" w:hanging="180"/>
      </w:pPr>
    </w:lvl>
  </w:abstractNum>
  <w:abstractNum w:abstractNumId="12" w15:restartNumberingAfterBreak="0">
    <w:nsid w:val="3722511A"/>
    <w:multiLevelType w:val="hybridMultilevel"/>
    <w:tmpl w:val="5504F770"/>
    <w:lvl w:ilvl="0" w:tplc="13D04F92">
      <w:start w:val="1"/>
      <w:numFmt w:val="lowerRoman"/>
      <w:lvlText w:val="(%1)"/>
      <w:lvlJc w:val="left"/>
      <w:pPr>
        <w:ind w:left="1080" w:hanging="720"/>
      </w:pPr>
      <w:rPr>
        <w:rFonts w:hint="default"/>
      </w:rPr>
    </w:lvl>
    <w:lvl w:ilvl="1" w:tplc="270A1028" w:tentative="1">
      <w:start w:val="1"/>
      <w:numFmt w:val="lowerLetter"/>
      <w:lvlText w:val="%2."/>
      <w:lvlJc w:val="left"/>
      <w:pPr>
        <w:ind w:left="1440" w:hanging="360"/>
      </w:pPr>
    </w:lvl>
    <w:lvl w:ilvl="2" w:tplc="3D126BE8" w:tentative="1">
      <w:start w:val="1"/>
      <w:numFmt w:val="lowerRoman"/>
      <w:lvlText w:val="%3."/>
      <w:lvlJc w:val="right"/>
      <w:pPr>
        <w:ind w:left="2160" w:hanging="180"/>
      </w:pPr>
    </w:lvl>
    <w:lvl w:ilvl="3" w:tplc="1250E7E8" w:tentative="1">
      <w:start w:val="1"/>
      <w:numFmt w:val="decimal"/>
      <w:lvlText w:val="%4."/>
      <w:lvlJc w:val="left"/>
      <w:pPr>
        <w:ind w:left="2880" w:hanging="360"/>
      </w:pPr>
    </w:lvl>
    <w:lvl w:ilvl="4" w:tplc="7144A742" w:tentative="1">
      <w:start w:val="1"/>
      <w:numFmt w:val="lowerLetter"/>
      <w:lvlText w:val="%5."/>
      <w:lvlJc w:val="left"/>
      <w:pPr>
        <w:ind w:left="3600" w:hanging="360"/>
      </w:pPr>
    </w:lvl>
    <w:lvl w:ilvl="5" w:tplc="FF563AB4" w:tentative="1">
      <w:start w:val="1"/>
      <w:numFmt w:val="lowerRoman"/>
      <w:lvlText w:val="%6."/>
      <w:lvlJc w:val="right"/>
      <w:pPr>
        <w:ind w:left="4320" w:hanging="180"/>
      </w:pPr>
    </w:lvl>
    <w:lvl w:ilvl="6" w:tplc="600AF014" w:tentative="1">
      <w:start w:val="1"/>
      <w:numFmt w:val="decimal"/>
      <w:lvlText w:val="%7."/>
      <w:lvlJc w:val="left"/>
      <w:pPr>
        <w:ind w:left="5040" w:hanging="360"/>
      </w:pPr>
    </w:lvl>
    <w:lvl w:ilvl="7" w:tplc="AD621B5E" w:tentative="1">
      <w:start w:val="1"/>
      <w:numFmt w:val="lowerLetter"/>
      <w:lvlText w:val="%8."/>
      <w:lvlJc w:val="left"/>
      <w:pPr>
        <w:ind w:left="5760" w:hanging="360"/>
      </w:pPr>
    </w:lvl>
    <w:lvl w:ilvl="8" w:tplc="6C160BE0"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B6A21030">
      <w:start w:val="1"/>
      <w:numFmt w:val="bullet"/>
      <w:pStyle w:val="ListBullet"/>
      <w:lvlText w:val=""/>
      <w:lvlJc w:val="left"/>
      <w:pPr>
        <w:ind w:left="720" w:hanging="360"/>
      </w:pPr>
      <w:rPr>
        <w:rFonts w:ascii="Symbol" w:hAnsi="Symbol" w:hint="default"/>
      </w:rPr>
    </w:lvl>
    <w:lvl w:ilvl="1" w:tplc="48EA9778">
      <w:start w:val="1"/>
      <w:numFmt w:val="bullet"/>
      <w:pStyle w:val="ListBullet2"/>
      <w:lvlText w:val="o"/>
      <w:lvlJc w:val="left"/>
      <w:pPr>
        <w:ind w:left="1440" w:hanging="360"/>
      </w:pPr>
      <w:rPr>
        <w:rFonts w:ascii="Courier New" w:hAnsi="Courier New" w:cs="Courier New" w:hint="default"/>
      </w:rPr>
    </w:lvl>
    <w:lvl w:ilvl="2" w:tplc="4D3C7D00">
      <w:start w:val="1"/>
      <w:numFmt w:val="bullet"/>
      <w:lvlText w:val=""/>
      <w:lvlJc w:val="left"/>
      <w:pPr>
        <w:ind w:left="2160" w:hanging="360"/>
      </w:pPr>
      <w:rPr>
        <w:rFonts w:ascii="Wingdings" w:hAnsi="Wingdings" w:hint="default"/>
      </w:rPr>
    </w:lvl>
    <w:lvl w:ilvl="3" w:tplc="E1589F2A">
      <w:start w:val="1"/>
      <w:numFmt w:val="bullet"/>
      <w:lvlText w:val=""/>
      <w:lvlJc w:val="left"/>
      <w:pPr>
        <w:ind w:left="2880" w:hanging="360"/>
      </w:pPr>
      <w:rPr>
        <w:rFonts w:ascii="Symbol" w:hAnsi="Symbol" w:hint="default"/>
      </w:rPr>
    </w:lvl>
    <w:lvl w:ilvl="4" w:tplc="AC748272">
      <w:start w:val="1"/>
      <w:numFmt w:val="bullet"/>
      <w:lvlText w:val="o"/>
      <w:lvlJc w:val="left"/>
      <w:pPr>
        <w:ind w:left="3600" w:hanging="360"/>
      </w:pPr>
      <w:rPr>
        <w:rFonts w:ascii="Courier New" w:hAnsi="Courier New" w:cs="Courier New" w:hint="default"/>
      </w:rPr>
    </w:lvl>
    <w:lvl w:ilvl="5" w:tplc="D016923C">
      <w:start w:val="1"/>
      <w:numFmt w:val="bullet"/>
      <w:pStyle w:val="ListBullet3"/>
      <w:lvlText w:val=""/>
      <w:lvlJc w:val="left"/>
      <w:pPr>
        <w:ind w:left="4320" w:hanging="360"/>
      </w:pPr>
      <w:rPr>
        <w:rFonts w:ascii="Wingdings" w:hAnsi="Wingdings" w:hint="default"/>
      </w:rPr>
    </w:lvl>
    <w:lvl w:ilvl="6" w:tplc="7F7C26B4">
      <w:start w:val="1"/>
      <w:numFmt w:val="bullet"/>
      <w:lvlText w:val=""/>
      <w:lvlJc w:val="left"/>
      <w:pPr>
        <w:ind w:left="5040" w:hanging="360"/>
      </w:pPr>
      <w:rPr>
        <w:rFonts w:ascii="Symbol" w:hAnsi="Symbol" w:hint="default"/>
      </w:rPr>
    </w:lvl>
    <w:lvl w:ilvl="7" w:tplc="52A4ADEE">
      <w:start w:val="1"/>
      <w:numFmt w:val="bullet"/>
      <w:lvlText w:val="o"/>
      <w:lvlJc w:val="left"/>
      <w:pPr>
        <w:ind w:left="5760" w:hanging="360"/>
      </w:pPr>
      <w:rPr>
        <w:rFonts w:ascii="Courier New" w:hAnsi="Courier New" w:cs="Courier New" w:hint="default"/>
      </w:rPr>
    </w:lvl>
    <w:lvl w:ilvl="8" w:tplc="38183D9E">
      <w:start w:val="1"/>
      <w:numFmt w:val="bullet"/>
      <w:lvlText w:val=""/>
      <w:lvlJc w:val="left"/>
      <w:pPr>
        <w:ind w:left="6480" w:hanging="360"/>
      </w:pPr>
      <w:rPr>
        <w:rFonts w:ascii="Wingdings" w:hAnsi="Wingdings" w:hint="default"/>
      </w:rPr>
    </w:lvl>
  </w:abstractNum>
  <w:abstractNum w:abstractNumId="14" w15:restartNumberingAfterBreak="0">
    <w:nsid w:val="3D8A19FB"/>
    <w:multiLevelType w:val="hybridMultilevel"/>
    <w:tmpl w:val="CAA83EFE"/>
    <w:lvl w:ilvl="0" w:tplc="C83EAA9C">
      <w:start w:val="1"/>
      <w:numFmt w:val="bullet"/>
      <w:lvlText w:val=""/>
      <w:lvlJc w:val="left"/>
      <w:pPr>
        <w:ind w:left="360" w:hanging="360"/>
      </w:pPr>
      <w:rPr>
        <w:rFonts w:ascii="Symbol" w:hAnsi="Symbol" w:hint="default"/>
      </w:rPr>
    </w:lvl>
    <w:lvl w:ilvl="1" w:tplc="925EBC70" w:tentative="1">
      <w:start w:val="1"/>
      <w:numFmt w:val="bullet"/>
      <w:lvlText w:val="o"/>
      <w:lvlJc w:val="left"/>
      <w:pPr>
        <w:ind w:left="1080" w:hanging="360"/>
      </w:pPr>
      <w:rPr>
        <w:rFonts w:ascii="Courier New" w:hAnsi="Courier New" w:cs="Courier New" w:hint="default"/>
      </w:rPr>
    </w:lvl>
    <w:lvl w:ilvl="2" w:tplc="BFE650B0" w:tentative="1">
      <w:start w:val="1"/>
      <w:numFmt w:val="bullet"/>
      <w:lvlText w:val=""/>
      <w:lvlJc w:val="left"/>
      <w:pPr>
        <w:ind w:left="1800" w:hanging="360"/>
      </w:pPr>
      <w:rPr>
        <w:rFonts w:ascii="Wingdings" w:hAnsi="Wingdings" w:hint="default"/>
      </w:rPr>
    </w:lvl>
    <w:lvl w:ilvl="3" w:tplc="CC986EB2" w:tentative="1">
      <w:start w:val="1"/>
      <w:numFmt w:val="bullet"/>
      <w:lvlText w:val=""/>
      <w:lvlJc w:val="left"/>
      <w:pPr>
        <w:ind w:left="2520" w:hanging="360"/>
      </w:pPr>
      <w:rPr>
        <w:rFonts w:ascii="Symbol" w:hAnsi="Symbol" w:hint="default"/>
      </w:rPr>
    </w:lvl>
    <w:lvl w:ilvl="4" w:tplc="0B0C0F44" w:tentative="1">
      <w:start w:val="1"/>
      <w:numFmt w:val="bullet"/>
      <w:lvlText w:val="o"/>
      <w:lvlJc w:val="left"/>
      <w:pPr>
        <w:ind w:left="3240" w:hanging="360"/>
      </w:pPr>
      <w:rPr>
        <w:rFonts w:ascii="Courier New" w:hAnsi="Courier New" w:cs="Courier New" w:hint="default"/>
      </w:rPr>
    </w:lvl>
    <w:lvl w:ilvl="5" w:tplc="F08A7F12" w:tentative="1">
      <w:start w:val="1"/>
      <w:numFmt w:val="bullet"/>
      <w:lvlText w:val=""/>
      <w:lvlJc w:val="left"/>
      <w:pPr>
        <w:ind w:left="3960" w:hanging="360"/>
      </w:pPr>
      <w:rPr>
        <w:rFonts w:ascii="Wingdings" w:hAnsi="Wingdings" w:hint="default"/>
      </w:rPr>
    </w:lvl>
    <w:lvl w:ilvl="6" w:tplc="4A0405D8" w:tentative="1">
      <w:start w:val="1"/>
      <w:numFmt w:val="bullet"/>
      <w:lvlText w:val=""/>
      <w:lvlJc w:val="left"/>
      <w:pPr>
        <w:ind w:left="4680" w:hanging="360"/>
      </w:pPr>
      <w:rPr>
        <w:rFonts w:ascii="Symbol" w:hAnsi="Symbol" w:hint="default"/>
      </w:rPr>
    </w:lvl>
    <w:lvl w:ilvl="7" w:tplc="81F63094" w:tentative="1">
      <w:start w:val="1"/>
      <w:numFmt w:val="bullet"/>
      <w:lvlText w:val="o"/>
      <w:lvlJc w:val="left"/>
      <w:pPr>
        <w:ind w:left="5400" w:hanging="360"/>
      </w:pPr>
      <w:rPr>
        <w:rFonts w:ascii="Courier New" w:hAnsi="Courier New" w:cs="Courier New" w:hint="default"/>
      </w:rPr>
    </w:lvl>
    <w:lvl w:ilvl="8" w:tplc="06041EB2" w:tentative="1">
      <w:start w:val="1"/>
      <w:numFmt w:val="bullet"/>
      <w:lvlText w:val=""/>
      <w:lvlJc w:val="left"/>
      <w:pPr>
        <w:ind w:left="6120" w:hanging="360"/>
      </w:pPr>
      <w:rPr>
        <w:rFonts w:ascii="Wingdings" w:hAnsi="Wingdings" w:hint="default"/>
      </w:rPr>
    </w:lvl>
  </w:abstractNum>
  <w:abstractNum w:abstractNumId="15" w15:restartNumberingAfterBreak="0">
    <w:nsid w:val="42C65C7F"/>
    <w:multiLevelType w:val="hybridMultilevel"/>
    <w:tmpl w:val="5504F770"/>
    <w:lvl w:ilvl="0" w:tplc="ACCCAEF8">
      <w:start w:val="1"/>
      <w:numFmt w:val="lowerRoman"/>
      <w:lvlText w:val="(%1)"/>
      <w:lvlJc w:val="left"/>
      <w:pPr>
        <w:ind w:left="1080" w:hanging="720"/>
      </w:pPr>
      <w:rPr>
        <w:rFonts w:hint="default"/>
      </w:rPr>
    </w:lvl>
    <w:lvl w:ilvl="1" w:tplc="063467EC" w:tentative="1">
      <w:start w:val="1"/>
      <w:numFmt w:val="lowerLetter"/>
      <w:lvlText w:val="%2."/>
      <w:lvlJc w:val="left"/>
      <w:pPr>
        <w:ind w:left="1440" w:hanging="360"/>
      </w:pPr>
    </w:lvl>
    <w:lvl w:ilvl="2" w:tplc="5DC026A6" w:tentative="1">
      <w:start w:val="1"/>
      <w:numFmt w:val="lowerRoman"/>
      <w:lvlText w:val="%3."/>
      <w:lvlJc w:val="right"/>
      <w:pPr>
        <w:ind w:left="2160" w:hanging="180"/>
      </w:pPr>
    </w:lvl>
    <w:lvl w:ilvl="3" w:tplc="152A6F94" w:tentative="1">
      <w:start w:val="1"/>
      <w:numFmt w:val="decimal"/>
      <w:lvlText w:val="%4."/>
      <w:lvlJc w:val="left"/>
      <w:pPr>
        <w:ind w:left="2880" w:hanging="360"/>
      </w:pPr>
    </w:lvl>
    <w:lvl w:ilvl="4" w:tplc="087E160A" w:tentative="1">
      <w:start w:val="1"/>
      <w:numFmt w:val="lowerLetter"/>
      <w:lvlText w:val="%5."/>
      <w:lvlJc w:val="left"/>
      <w:pPr>
        <w:ind w:left="3600" w:hanging="360"/>
      </w:pPr>
    </w:lvl>
    <w:lvl w:ilvl="5" w:tplc="F05810DE" w:tentative="1">
      <w:start w:val="1"/>
      <w:numFmt w:val="lowerRoman"/>
      <w:lvlText w:val="%6."/>
      <w:lvlJc w:val="right"/>
      <w:pPr>
        <w:ind w:left="4320" w:hanging="180"/>
      </w:pPr>
    </w:lvl>
    <w:lvl w:ilvl="6" w:tplc="5A62D660" w:tentative="1">
      <w:start w:val="1"/>
      <w:numFmt w:val="decimal"/>
      <w:lvlText w:val="%7."/>
      <w:lvlJc w:val="left"/>
      <w:pPr>
        <w:ind w:left="5040" w:hanging="360"/>
      </w:pPr>
    </w:lvl>
    <w:lvl w:ilvl="7" w:tplc="DC2C318A" w:tentative="1">
      <w:start w:val="1"/>
      <w:numFmt w:val="lowerLetter"/>
      <w:lvlText w:val="%8."/>
      <w:lvlJc w:val="left"/>
      <w:pPr>
        <w:ind w:left="5760" w:hanging="360"/>
      </w:pPr>
    </w:lvl>
    <w:lvl w:ilvl="8" w:tplc="D25C8E88"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A454CC64">
      <w:start w:val="1"/>
      <w:numFmt w:val="lowerRoman"/>
      <w:lvlText w:val="(%1)"/>
      <w:lvlJc w:val="left"/>
      <w:pPr>
        <w:ind w:left="1080" w:hanging="720"/>
      </w:pPr>
      <w:rPr>
        <w:rFonts w:hint="default"/>
      </w:rPr>
    </w:lvl>
    <w:lvl w:ilvl="1" w:tplc="ADD0ACB6" w:tentative="1">
      <w:start w:val="1"/>
      <w:numFmt w:val="lowerLetter"/>
      <w:lvlText w:val="%2."/>
      <w:lvlJc w:val="left"/>
      <w:pPr>
        <w:ind w:left="1440" w:hanging="360"/>
      </w:pPr>
    </w:lvl>
    <w:lvl w:ilvl="2" w:tplc="7488EA6E" w:tentative="1">
      <w:start w:val="1"/>
      <w:numFmt w:val="lowerRoman"/>
      <w:lvlText w:val="%3."/>
      <w:lvlJc w:val="right"/>
      <w:pPr>
        <w:ind w:left="2160" w:hanging="180"/>
      </w:pPr>
    </w:lvl>
    <w:lvl w:ilvl="3" w:tplc="28A8012A" w:tentative="1">
      <w:start w:val="1"/>
      <w:numFmt w:val="decimal"/>
      <w:lvlText w:val="%4."/>
      <w:lvlJc w:val="left"/>
      <w:pPr>
        <w:ind w:left="2880" w:hanging="360"/>
      </w:pPr>
    </w:lvl>
    <w:lvl w:ilvl="4" w:tplc="E70EA28C" w:tentative="1">
      <w:start w:val="1"/>
      <w:numFmt w:val="lowerLetter"/>
      <w:lvlText w:val="%5."/>
      <w:lvlJc w:val="left"/>
      <w:pPr>
        <w:ind w:left="3600" w:hanging="360"/>
      </w:pPr>
    </w:lvl>
    <w:lvl w:ilvl="5" w:tplc="5FEA0F48" w:tentative="1">
      <w:start w:val="1"/>
      <w:numFmt w:val="lowerRoman"/>
      <w:lvlText w:val="%6."/>
      <w:lvlJc w:val="right"/>
      <w:pPr>
        <w:ind w:left="4320" w:hanging="180"/>
      </w:pPr>
    </w:lvl>
    <w:lvl w:ilvl="6" w:tplc="B336A814" w:tentative="1">
      <w:start w:val="1"/>
      <w:numFmt w:val="decimal"/>
      <w:lvlText w:val="%7."/>
      <w:lvlJc w:val="left"/>
      <w:pPr>
        <w:ind w:left="5040" w:hanging="360"/>
      </w:pPr>
    </w:lvl>
    <w:lvl w:ilvl="7" w:tplc="762259C6" w:tentative="1">
      <w:start w:val="1"/>
      <w:numFmt w:val="lowerLetter"/>
      <w:lvlText w:val="%8."/>
      <w:lvlJc w:val="left"/>
      <w:pPr>
        <w:ind w:left="5760" w:hanging="360"/>
      </w:pPr>
    </w:lvl>
    <w:lvl w:ilvl="8" w:tplc="97CABB28" w:tentative="1">
      <w:start w:val="1"/>
      <w:numFmt w:val="lowerRoman"/>
      <w:lvlText w:val="%9."/>
      <w:lvlJc w:val="right"/>
      <w:pPr>
        <w:ind w:left="6480" w:hanging="180"/>
      </w:pPr>
    </w:lvl>
  </w:abstractNum>
  <w:abstractNum w:abstractNumId="17" w15:restartNumberingAfterBreak="0">
    <w:nsid w:val="4BCE63EF"/>
    <w:multiLevelType w:val="hybridMultilevel"/>
    <w:tmpl w:val="BEC4F27E"/>
    <w:lvl w:ilvl="0" w:tplc="B42C89D6">
      <w:start w:val="1"/>
      <w:numFmt w:val="lowerRoman"/>
      <w:lvlText w:val="(%1)"/>
      <w:lvlJc w:val="left"/>
      <w:pPr>
        <w:ind w:left="1080" w:hanging="720"/>
      </w:pPr>
      <w:rPr>
        <w:rFonts w:hint="default"/>
        <w:b w:val="0"/>
      </w:rPr>
    </w:lvl>
    <w:lvl w:ilvl="1" w:tplc="4C3AA45A" w:tentative="1">
      <w:start w:val="1"/>
      <w:numFmt w:val="lowerLetter"/>
      <w:lvlText w:val="%2."/>
      <w:lvlJc w:val="left"/>
      <w:pPr>
        <w:ind w:left="1440" w:hanging="360"/>
      </w:pPr>
    </w:lvl>
    <w:lvl w:ilvl="2" w:tplc="C2CC86F8" w:tentative="1">
      <w:start w:val="1"/>
      <w:numFmt w:val="lowerRoman"/>
      <w:lvlText w:val="%3."/>
      <w:lvlJc w:val="right"/>
      <w:pPr>
        <w:ind w:left="2160" w:hanging="180"/>
      </w:pPr>
    </w:lvl>
    <w:lvl w:ilvl="3" w:tplc="39CEDECE" w:tentative="1">
      <w:start w:val="1"/>
      <w:numFmt w:val="decimal"/>
      <w:lvlText w:val="%4."/>
      <w:lvlJc w:val="left"/>
      <w:pPr>
        <w:ind w:left="2880" w:hanging="360"/>
      </w:pPr>
    </w:lvl>
    <w:lvl w:ilvl="4" w:tplc="FF04FE64" w:tentative="1">
      <w:start w:val="1"/>
      <w:numFmt w:val="lowerLetter"/>
      <w:lvlText w:val="%5."/>
      <w:lvlJc w:val="left"/>
      <w:pPr>
        <w:ind w:left="3600" w:hanging="360"/>
      </w:pPr>
    </w:lvl>
    <w:lvl w:ilvl="5" w:tplc="D03407C8" w:tentative="1">
      <w:start w:val="1"/>
      <w:numFmt w:val="lowerRoman"/>
      <w:lvlText w:val="%6."/>
      <w:lvlJc w:val="right"/>
      <w:pPr>
        <w:ind w:left="4320" w:hanging="180"/>
      </w:pPr>
    </w:lvl>
    <w:lvl w:ilvl="6" w:tplc="D72C6AEA" w:tentative="1">
      <w:start w:val="1"/>
      <w:numFmt w:val="decimal"/>
      <w:lvlText w:val="%7."/>
      <w:lvlJc w:val="left"/>
      <w:pPr>
        <w:ind w:left="5040" w:hanging="360"/>
      </w:pPr>
    </w:lvl>
    <w:lvl w:ilvl="7" w:tplc="EB3C0660" w:tentative="1">
      <w:start w:val="1"/>
      <w:numFmt w:val="lowerLetter"/>
      <w:lvlText w:val="%8."/>
      <w:lvlJc w:val="left"/>
      <w:pPr>
        <w:ind w:left="5760" w:hanging="360"/>
      </w:pPr>
    </w:lvl>
    <w:lvl w:ilvl="8" w:tplc="F65A5C62" w:tentative="1">
      <w:start w:val="1"/>
      <w:numFmt w:val="lowerRoman"/>
      <w:lvlText w:val="%9."/>
      <w:lvlJc w:val="right"/>
      <w:pPr>
        <w:ind w:left="6480" w:hanging="180"/>
      </w:pPr>
    </w:lvl>
  </w:abstractNum>
  <w:abstractNum w:abstractNumId="18" w15:restartNumberingAfterBreak="0">
    <w:nsid w:val="4C807CF1"/>
    <w:multiLevelType w:val="hybridMultilevel"/>
    <w:tmpl w:val="D05CE750"/>
    <w:lvl w:ilvl="0" w:tplc="C8144FFA">
      <w:start w:val="1"/>
      <w:numFmt w:val="lowerRoman"/>
      <w:lvlText w:val="(%1)"/>
      <w:lvlJc w:val="left"/>
      <w:pPr>
        <w:ind w:left="1080" w:hanging="720"/>
      </w:pPr>
      <w:rPr>
        <w:rFonts w:hint="default"/>
        <w:b w:val="0"/>
      </w:rPr>
    </w:lvl>
    <w:lvl w:ilvl="1" w:tplc="7B48EA68" w:tentative="1">
      <w:start w:val="1"/>
      <w:numFmt w:val="lowerLetter"/>
      <w:lvlText w:val="%2."/>
      <w:lvlJc w:val="left"/>
      <w:pPr>
        <w:ind w:left="1440" w:hanging="360"/>
      </w:pPr>
    </w:lvl>
    <w:lvl w:ilvl="2" w:tplc="2202300E" w:tentative="1">
      <w:start w:val="1"/>
      <w:numFmt w:val="lowerRoman"/>
      <w:lvlText w:val="%3."/>
      <w:lvlJc w:val="right"/>
      <w:pPr>
        <w:ind w:left="2160" w:hanging="180"/>
      </w:pPr>
    </w:lvl>
    <w:lvl w:ilvl="3" w:tplc="D050458A" w:tentative="1">
      <w:start w:val="1"/>
      <w:numFmt w:val="decimal"/>
      <w:lvlText w:val="%4."/>
      <w:lvlJc w:val="left"/>
      <w:pPr>
        <w:ind w:left="2880" w:hanging="360"/>
      </w:pPr>
    </w:lvl>
    <w:lvl w:ilvl="4" w:tplc="15B407EC" w:tentative="1">
      <w:start w:val="1"/>
      <w:numFmt w:val="lowerLetter"/>
      <w:lvlText w:val="%5."/>
      <w:lvlJc w:val="left"/>
      <w:pPr>
        <w:ind w:left="3600" w:hanging="360"/>
      </w:pPr>
    </w:lvl>
    <w:lvl w:ilvl="5" w:tplc="6BE23B88" w:tentative="1">
      <w:start w:val="1"/>
      <w:numFmt w:val="lowerRoman"/>
      <w:lvlText w:val="%6."/>
      <w:lvlJc w:val="right"/>
      <w:pPr>
        <w:ind w:left="4320" w:hanging="180"/>
      </w:pPr>
    </w:lvl>
    <w:lvl w:ilvl="6" w:tplc="4754C8B6" w:tentative="1">
      <w:start w:val="1"/>
      <w:numFmt w:val="decimal"/>
      <w:lvlText w:val="%7."/>
      <w:lvlJc w:val="left"/>
      <w:pPr>
        <w:ind w:left="5040" w:hanging="360"/>
      </w:pPr>
    </w:lvl>
    <w:lvl w:ilvl="7" w:tplc="87F8A1FE" w:tentative="1">
      <w:start w:val="1"/>
      <w:numFmt w:val="lowerLetter"/>
      <w:lvlText w:val="%8."/>
      <w:lvlJc w:val="left"/>
      <w:pPr>
        <w:ind w:left="5760" w:hanging="360"/>
      </w:pPr>
    </w:lvl>
    <w:lvl w:ilvl="8" w:tplc="0FDAA1E0" w:tentative="1">
      <w:start w:val="1"/>
      <w:numFmt w:val="lowerRoman"/>
      <w:lvlText w:val="%9."/>
      <w:lvlJc w:val="right"/>
      <w:pPr>
        <w:ind w:left="6480" w:hanging="180"/>
      </w:pPr>
    </w:lvl>
  </w:abstractNum>
  <w:abstractNum w:abstractNumId="19" w15:restartNumberingAfterBreak="0">
    <w:nsid w:val="50865AA5"/>
    <w:multiLevelType w:val="hybridMultilevel"/>
    <w:tmpl w:val="49A21BE0"/>
    <w:lvl w:ilvl="0" w:tplc="14660D42">
      <w:start w:val="1"/>
      <w:numFmt w:val="decimal"/>
      <w:lvlText w:val="%1."/>
      <w:lvlJc w:val="left"/>
      <w:pPr>
        <w:ind w:left="360" w:hanging="360"/>
      </w:pPr>
      <w:rPr>
        <w:rFonts w:hint="default"/>
      </w:rPr>
    </w:lvl>
    <w:lvl w:ilvl="1" w:tplc="FA10C7B0" w:tentative="1">
      <w:start w:val="1"/>
      <w:numFmt w:val="lowerLetter"/>
      <w:lvlText w:val="%2."/>
      <w:lvlJc w:val="left"/>
      <w:pPr>
        <w:ind w:left="1080" w:hanging="360"/>
      </w:pPr>
    </w:lvl>
    <w:lvl w:ilvl="2" w:tplc="2DE2A49C" w:tentative="1">
      <w:start w:val="1"/>
      <w:numFmt w:val="lowerRoman"/>
      <w:lvlText w:val="%3."/>
      <w:lvlJc w:val="right"/>
      <w:pPr>
        <w:ind w:left="1800" w:hanging="180"/>
      </w:pPr>
    </w:lvl>
    <w:lvl w:ilvl="3" w:tplc="88DCEB5E" w:tentative="1">
      <w:start w:val="1"/>
      <w:numFmt w:val="decimal"/>
      <w:lvlText w:val="%4."/>
      <w:lvlJc w:val="left"/>
      <w:pPr>
        <w:ind w:left="2520" w:hanging="360"/>
      </w:pPr>
    </w:lvl>
    <w:lvl w:ilvl="4" w:tplc="FA5E792C" w:tentative="1">
      <w:start w:val="1"/>
      <w:numFmt w:val="lowerLetter"/>
      <w:lvlText w:val="%5."/>
      <w:lvlJc w:val="left"/>
      <w:pPr>
        <w:ind w:left="3240" w:hanging="360"/>
      </w:pPr>
    </w:lvl>
    <w:lvl w:ilvl="5" w:tplc="F5F667B6" w:tentative="1">
      <w:start w:val="1"/>
      <w:numFmt w:val="lowerRoman"/>
      <w:lvlText w:val="%6."/>
      <w:lvlJc w:val="right"/>
      <w:pPr>
        <w:ind w:left="3960" w:hanging="180"/>
      </w:pPr>
    </w:lvl>
    <w:lvl w:ilvl="6" w:tplc="4B9E5BFA" w:tentative="1">
      <w:start w:val="1"/>
      <w:numFmt w:val="decimal"/>
      <w:lvlText w:val="%7."/>
      <w:lvlJc w:val="left"/>
      <w:pPr>
        <w:ind w:left="4680" w:hanging="360"/>
      </w:pPr>
    </w:lvl>
    <w:lvl w:ilvl="7" w:tplc="E66C4A58" w:tentative="1">
      <w:start w:val="1"/>
      <w:numFmt w:val="lowerLetter"/>
      <w:lvlText w:val="%8."/>
      <w:lvlJc w:val="left"/>
      <w:pPr>
        <w:ind w:left="5400" w:hanging="360"/>
      </w:pPr>
    </w:lvl>
    <w:lvl w:ilvl="8" w:tplc="9418D564" w:tentative="1">
      <w:start w:val="1"/>
      <w:numFmt w:val="lowerRoman"/>
      <w:lvlText w:val="%9."/>
      <w:lvlJc w:val="right"/>
      <w:pPr>
        <w:ind w:left="6120" w:hanging="180"/>
      </w:pPr>
    </w:lvl>
  </w:abstractNum>
  <w:abstractNum w:abstractNumId="20" w15:restartNumberingAfterBreak="0">
    <w:nsid w:val="560C53FF"/>
    <w:multiLevelType w:val="hybridMultilevel"/>
    <w:tmpl w:val="5504F770"/>
    <w:lvl w:ilvl="0" w:tplc="15D25AD2">
      <w:start w:val="1"/>
      <w:numFmt w:val="lowerRoman"/>
      <w:lvlText w:val="(%1)"/>
      <w:lvlJc w:val="left"/>
      <w:pPr>
        <w:ind w:left="1080" w:hanging="720"/>
      </w:pPr>
      <w:rPr>
        <w:rFonts w:hint="default"/>
      </w:rPr>
    </w:lvl>
    <w:lvl w:ilvl="1" w:tplc="A4FE5250" w:tentative="1">
      <w:start w:val="1"/>
      <w:numFmt w:val="lowerLetter"/>
      <w:lvlText w:val="%2."/>
      <w:lvlJc w:val="left"/>
      <w:pPr>
        <w:ind w:left="1440" w:hanging="360"/>
      </w:pPr>
    </w:lvl>
    <w:lvl w:ilvl="2" w:tplc="32DC6F06" w:tentative="1">
      <w:start w:val="1"/>
      <w:numFmt w:val="lowerRoman"/>
      <w:lvlText w:val="%3."/>
      <w:lvlJc w:val="right"/>
      <w:pPr>
        <w:ind w:left="2160" w:hanging="180"/>
      </w:pPr>
    </w:lvl>
    <w:lvl w:ilvl="3" w:tplc="AEEC14B6" w:tentative="1">
      <w:start w:val="1"/>
      <w:numFmt w:val="decimal"/>
      <w:lvlText w:val="%4."/>
      <w:lvlJc w:val="left"/>
      <w:pPr>
        <w:ind w:left="2880" w:hanging="360"/>
      </w:pPr>
    </w:lvl>
    <w:lvl w:ilvl="4" w:tplc="D124E1C8" w:tentative="1">
      <w:start w:val="1"/>
      <w:numFmt w:val="lowerLetter"/>
      <w:lvlText w:val="%5."/>
      <w:lvlJc w:val="left"/>
      <w:pPr>
        <w:ind w:left="3600" w:hanging="360"/>
      </w:pPr>
    </w:lvl>
    <w:lvl w:ilvl="5" w:tplc="3F7AA78E" w:tentative="1">
      <w:start w:val="1"/>
      <w:numFmt w:val="lowerRoman"/>
      <w:lvlText w:val="%6."/>
      <w:lvlJc w:val="right"/>
      <w:pPr>
        <w:ind w:left="4320" w:hanging="180"/>
      </w:pPr>
    </w:lvl>
    <w:lvl w:ilvl="6" w:tplc="76E81914" w:tentative="1">
      <w:start w:val="1"/>
      <w:numFmt w:val="decimal"/>
      <w:lvlText w:val="%7."/>
      <w:lvlJc w:val="left"/>
      <w:pPr>
        <w:ind w:left="5040" w:hanging="360"/>
      </w:pPr>
    </w:lvl>
    <w:lvl w:ilvl="7" w:tplc="668C8C92" w:tentative="1">
      <w:start w:val="1"/>
      <w:numFmt w:val="lowerLetter"/>
      <w:lvlText w:val="%8."/>
      <w:lvlJc w:val="left"/>
      <w:pPr>
        <w:ind w:left="5760" w:hanging="360"/>
      </w:pPr>
    </w:lvl>
    <w:lvl w:ilvl="8" w:tplc="32928610"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C4CA040A">
      <w:start w:val="1"/>
      <w:numFmt w:val="decimal"/>
      <w:lvlText w:val="%1."/>
      <w:lvlJc w:val="left"/>
      <w:pPr>
        <w:ind w:left="360" w:hanging="360"/>
      </w:pPr>
    </w:lvl>
    <w:lvl w:ilvl="1" w:tplc="4BB6D9FE" w:tentative="1">
      <w:start w:val="1"/>
      <w:numFmt w:val="lowerLetter"/>
      <w:lvlText w:val="%2."/>
      <w:lvlJc w:val="left"/>
      <w:pPr>
        <w:ind w:left="1080" w:hanging="360"/>
      </w:pPr>
    </w:lvl>
    <w:lvl w:ilvl="2" w:tplc="76D07560" w:tentative="1">
      <w:start w:val="1"/>
      <w:numFmt w:val="lowerRoman"/>
      <w:lvlText w:val="%3."/>
      <w:lvlJc w:val="right"/>
      <w:pPr>
        <w:ind w:left="1800" w:hanging="180"/>
      </w:pPr>
    </w:lvl>
    <w:lvl w:ilvl="3" w:tplc="81FAB488" w:tentative="1">
      <w:start w:val="1"/>
      <w:numFmt w:val="decimal"/>
      <w:lvlText w:val="%4."/>
      <w:lvlJc w:val="left"/>
      <w:pPr>
        <w:ind w:left="2520" w:hanging="360"/>
      </w:pPr>
    </w:lvl>
    <w:lvl w:ilvl="4" w:tplc="61823A42" w:tentative="1">
      <w:start w:val="1"/>
      <w:numFmt w:val="lowerLetter"/>
      <w:lvlText w:val="%5."/>
      <w:lvlJc w:val="left"/>
      <w:pPr>
        <w:ind w:left="3240" w:hanging="360"/>
      </w:pPr>
    </w:lvl>
    <w:lvl w:ilvl="5" w:tplc="86FA8A72" w:tentative="1">
      <w:start w:val="1"/>
      <w:numFmt w:val="lowerRoman"/>
      <w:lvlText w:val="%6."/>
      <w:lvlJc w:val="right"/>
      <w:pPr>
        <w:ind w:left="3960" w:hanging="180"/>
      </w:pPr>
    </w:lvl>
    <w:lvl w:ilvl="6" w:tplc="CA96625A" w:tentative="1">
      <w:start w:val="1"/>
      <w:numFmt w:val="decimal"/>
      <w:lvlText w:val="%7."/>
      <w:lvlJc w:val="left"/>
      <w:pPr>
        <w:ind w:left="4680" w:hanging="360"/>
      </w:pPr>
    </w:lvl>
    <w:lvl w:ilvl="7" w:tplc="6C5C7280" w:tentative="1">
      <w:start w:val="1"/>
      <w:numFmt w:val="lowerLetter"/>
      <w:lvlText w:val="%8."/>
      <w:lvlJc w:val="left"/>
      <w:pPr>
        <w:ind w:left="5400" w:hanging="360"/>
      </w:pPr>
    </w:lvl>
    <w:lvl w:ilvl="8" w:tplc="F36C08D0" w:tentative="1">
      <w:start w:val="1"/>
      <w:numFmt w:val="lowerRoman"/>
      <w:lvlText w:val="%9."/>
      <w:lvlJc w:val="right"/>
      <w:pPr>
        <w:ind w:left="6120" w:hanging="180"/>
      </w:pPr>
    </w:lvl>
  </w:abstractNum>
  <w:abstractNum w:abstractNumId="22" w15:restartNumberingAfterBreak="0">
    <w:nsid w:val="5A331430"/>
    <w:multiLevelType w:val="hybridMultilevel"/>
    <w:tmpl w:val="D05CE750"/>
    <w:lvl w:ilvl="0" w:tplc="3850B102">
      <w:start w:val="1"/>
      <w:numFmt w:val="lowerRoman"/>
      <w:lvlText w:val="(%1)"/>
      <w:lvlJc w:val="left"/>
      <w:pPr>
        <w:ind w:left="1080" w:hanging="720"/>
      </w:pPr>
      <w:rPr>
        <w:rFonts w:hint="default"/>
        <w:b w:val="0"/>
      </w:rPr>
    </w:lvl>
    <w:lvl w:ilvl="1" w:tplc="29760384" w:tentative="1">
      <w:start w:val="1"/>
      <w:numFmt w:val="lowerLetter"/>
      <w:lvlText w:val="%2."/>
      <w:lvlJc w:val="left"/>
      <w:pPr>
        <w:ind w:left="1440" w:hanging="360"/>
      </w:pPr>
    </w:lvl>
    <w:lvl w:ilvl="2" w:tplc="5FC6A830" w:tentative="1">
      <w:start w:val="1"/>
      <w:numFmt w:val="lowerRoman"/>
      <w:lvlText w:val="%3."/>
      <w:lvlJc w:val="right"/>
      <w:pPr>
        <w:ind w:left="2160" w:hanging="180"/>
      </w:pPr>
    </w:lvl>
    <w:lvl w:ilvl="3" w:tplc="DD7676C8" w:tentative="1">
      <w:start w:val="1"/>
      <w:numFmt w:val="decimal"/>
      <w:lvlText w:val="%4."/>
      <w:lvlJc w:val="left"/>
      <w:pPr>
        <w:ind w:left="2880" w:hanging="360"/>
      </w:pPr>
    </w:lvl>
    <w:lvl w:ilvl="4" w:tplc="73FE6E60" w:tentative="1">
      <w:start w:val="1"/>
      <w:numFmt w:val="lowerLetter"/>
      <w:lvlText w:val="%5."/>
      <w:lvlJc w:val="left"/>
      <w:pPr>
        <w:ind w:left="3600" w:hanging="360"/>
      </w:pPr>
    </w:lvl>
    <w:lvl w:ilvl="5" w:tplc="D260571A" w:tentative="1">
      <w:start w:val="1"/>
      <w:numFmt w:val="lowerRoman"/>
      <w:lvlText w:val="%6."/>
      <w:lvlJc w:val="right"/>
      <w:pPr>
        <w:ind w:left="4320" w:hanging="180"/>
      </w:pPr>
    </w:lvl>
    <w:lvl w:ilvl="6" w:tplc="1D4401AA" w:tentative="1">
      <w:start w:val="1"/>
      <w:numFmt w:val="decimal"/>
      <w:lvlText w:val="%7."/>
      <w:lvlJc w:val="left"/>
      <w:pPr>
        <w:ind w:left="5040" w:hanging="360"/>
      </w:pPr>
    </w:lvl>
    <w:lvl w:ilvl="7" w:tplc="129672E0" w:tentative="1">
      <w:start w:val="1"/>
      <w:numFmt w:val="lowerLetter"/>
      <w:lvlText w:val="%8."/>
      <w:lvlJc w:val="left"/>
      <w:pPr>
        <w:ind w:left="5760" w:hanging="360"/>
      </w:pPr>
    </w:lvl>
    <w:lvl w:ilvl="8" w:tplc="8CEE1530" w:tentative="1">
      <w:start w:val="1"/>
      <w:numFmt w:val="lowerRoman"/>
      <w:lvlText w:val="%9."/>
      <w:lvlJc w:val="right"/>
      <w:pPr>
        <w:ind w:left="6480" w:hanging="180"/>
      </w:pPr>
    </w:lvl>
  </w:abstractNum>
  <w:abstractNum w:abstractNumId="23" w15:restartNumberingAfterBreak="0">
    <w:nsid w:val="5BC6731D"/>
    <w:multiLevelType w:val="hybridMultilevel"/>
    <w:tmpl w:val="5504F770"/>
    <w:lvl w:ilvl="0" w:tplc="B4F0E69C">
      <w:start w:val="1"/>
      <w:numFmt w:val="lowerRoman"/>
      <w:lvlText w:val="(%1)"/>
      <w:lvlJc w:val="left"/>
      <w:pPr>
        <w:ind w:left="1080" w:hanging="720"/>
      </w:pPr>
      <w:rPr>
        <w:rFonts w:hint="default"/>
      </w:rPr>
    </w:lvl>
    <w:lvl w:ilvl="1" w:tplc="B3D8F5AA" w:tentative="1">
      <w:start w:val="1"/>
      <w:numFmt w:val="lowerLetter"/>
      <w:lvlText w:val="%2."/>
      <w:lvlJc w:val="left"/>
      <w:pPr>
        <w:ind w:left="1440" w:hanging="360"/>
      </w:pPr>
    </w:lvl>
    <w:lvl w:ilvl="2" w:tplc="453C990E" w:tentative="1">
      <w:start w:val="1"/>
      <w:numFmt w:val="lowerRoman"/>
      <w:lvlText w:val="%3."/>
      <w:lvlJc w:val="right"/>
      <w:pPr>
        <w:ind w:left="2160" w:hanging="180"/>
      </w:pPr>
    </w:lvl>
    <w:lvl w:ilvl="3" w:tplc="437C4C26" w:tentative="1">
      <w:start w:val="1"/>
      <w:numFmt w:val="decimal"/>
      <w:lvlText w:val="%4."/>
      <w:lvlJc w:val="left"/>
      <w:pPr>
        <w:ind w:left="2880" w:hanging="360"/>
      </w:pPr>
    </w:lvl>
    <w:lvl w:ilvl="4" w:tplc="D8745DBA" w:tentative="1">
      <w:start w:val="1"/>
      <w:numFmt w:val="lowerLetter"/>
      <w:lvlText w:val="%5."/>
      <w:lvlJc w:val="left"/>
      <w:pPr>
        <w:ind w:left="3600" w:hanging="360"/>
      </w:pPr>
    </w:lvl>
    <w:lvl w:ilvl="5" w:tplc="2D30E12A" w:tentative="1">
      <w:start w:val="1"/>
      <w:numFmt w:val="lowerRoman"/>
      <w:lvlText w:val="%6."/>
      <w:lvlJc w:val="right"/>
      <w:pPr>
        <w:ind w:left="4320" w:hanging="180"/>
      </w:pPr>
    </w:lvl>
    <w:lvl w:ilvl="6" w:tplc="94BC760E" w:tentative="1">
      <w:start w:val="1"/>
      <w:numFmt w:val="decimal"/>
      <w:lvlText w:val="%7."/>
      <w:lvlJc w:val="left"/>
      <w:pPr>
        <w:ind w:left="5040" w:hanging="360"/>
      </w:pPr>
    </w:lvl>
    <w:lvl w:ilvl="7" w:tplc="5102543A" w:tentative="1">
      <w:start w:val="1"/>
      <w:numFmt w:val="lowerLetter"/>
      <w:lvlText w:val="%8."/>
      <w:lvlJc w:val="left"/>
      <w:pPr>
        <w:ind w:left="5760" w:hanging="360"/>
      </w:pPr>
    </w:lvl>
    <w:lvl w:ilvl="8" w:tplc="BB02E8D0" w:tentative="1">
      <w:start w:val="1"/>
      <w:numFmt w:val="lowerRoman"/>
      <w:lvlText w:val="%9."/>
      <w:lvlJc w:val="right"/>
      <w:pPr>
        <w:ind w:left="6480" w:hanging="180"/>
      </w:pPr>
    </w:lvl>
  </w:abstractNum>
  <w:abstractNum w:abstractNumId="24" w15:restartNumberingAfterBreak="0">
    <w:nsid w:val="6334201F"/>
    <w:multiLevelType w:val="hybridMultilevel"/>
    <w:tmpl w:val="5504F770"/>
    <w:lvl w:ilvl="0" w:tplc="B9882D68">
      <w:start w:val="1"/>
      <w:numFmt w:val="lowerRoman"/>
      <w:lvlText w:val="(%1)"/>
      <w:lvlJc w:val="left"/>
      <w:pPr>
        <w:ind w:left="1080" w:hanging="720"/>
      </w:pPr>
      <w:rPr>
        <w:rFonts w:hint="default"/>
      </w:rPr>
    </w:lvl>
    <w:lvl w:ilvl="1" w:tplc="407895EE" w:tentative="1">
      <w:start w:val="1"/>
      <w:numFmt w:val="lowerLetter"/>
      <w:lvlText w:val="%2."/>
      <w:lvlJc w:val="left"/>
      <w:pPr>
        <w:ind w:left="1440" w:hanging="360"/>
      </w:pPr>
    </w:lvl>
    <w:lvl w:ilvl="2" w:tplc="4928E696" w:tentative="1">
      <w:start w:val="1"/>
      <w:numFmt w:val="lowerRoman"/>
      <w:lvlText w:val="%3."/>
      <w:lvlJc w:val="right"/>
      <w:pPr>
        <w:ind w:left="2160" w:hanging="180"/>
      </w:pPr>
    </w:lvl>
    <w:lvl w:ilvl="3" w:tplc="87E4BF4E" w:tentative="1">
      <w:start w:val="1"/>
      <w:numFmt w:val="decimal"/>
      <w:lvlText w:val="%4."/>
      <w:lvlJc w:val="left"/>
      <w:pPr>
        <w:ind w:left="2880" w:hanging="360"/>
      </w:pPr>
    </w:lvl>
    <w:lvl w:ilvl="4" w:tplc="C23E4CF6" w:tentative="1">
      <w:start w:val="1"/>
      <w:numFmt w:val="lowerLetter"/>
      <w:lvlText w:val="%5."/>
      <w:lvlJc w:val="left"/>
      <w:pPr>
        <w:ind w:left="3600" w:hanging="360"/>
      </w:pPr>
    </w:lvl>
    <w:lvl w:ilvl="5" w:tplc="C804EE26" w:tentative="1">
      <w:start w:val="1"/>
      <w:numFmt w:val="lowerRoman"/>
      <w:lvlText w:val="%6."/>
      <w:lvlJc w:val="right"/>
      <w:pPr>
        <w:ind w:left="4320" w:hanging="180"/>
      </w:pPr>
    </w:lvl>
    <w:lvl w:ilvl="6" w:tplc="BD3C4530" w:tentative="1">
      <w:start w:val="1"/>
      <w:numFmt w:val="decimal"/>
      <w:lvlText w:val="%7."/>
      <w:lvlJc w:val="left"/>
      <w:pPr>
        <w:ind w:left="5040" w:hanging="360"/>
      </w:pPr>
    </w:lvl>
    <w:lvl w:ilvl="7" w:tplc="B5B8D0E8" w:tentative="1">
      <w:start w:val="1"/>
      <w:numFmt w:val="lowerLetter"/>
      <w:lvlText w:val="%8."/>
      <w:lvlJc w:val="left"/>
      <w:pPr>
        <w:ind w:left="5760" w:hanging="360"/>
      </w:pPr>
    </w:lvl>
    <w:lvl w:ilvl="8" w:tplc="F3A49930" w:tentative="1">
      <w:start w:val="1"/>
      <w:numFmt w:val="lowerRoman"/>
      <w:lvlText w:val="%9."/>
      <w:lvlJc w:val="right"/>
      <w:pPr>
        <w:ind w:left="6480" w:hanging="180"/>
      </w:pPr>
    </w:lvl>
  </w:abstractNum>
  <w:abstractNum w:abstractNumId="25" w15:restartNumberingAfterBreak="0">
    <w:nsid w:val="6C87342F"/>
    <w:multiLevelType w:val="hybridMultilevel"/>
    <w:tmpl w:val="67861EE0"/>
    <w:lvl w:ilvl="0" w:tplc="34CA942C">
      <w:start w:val="1"/>
      <w:numFmt w:val="lowerRoman"/>
      <w:lvlText w:val="(%1)"/>
      <w:lvlJc w:val="left"/>
      <w:pPr>
        <w:ind w:left="1004" w:hanging="720"/>
      </w:pPr>
      <w:rPr>
        <w:rFonts w:hint="default"/>
        <w:b w:val="0"/>
      </w:rPr>
    </w:lvl>
    <w:lvl w:ilvl="1" w:tplc="C2629C3A" w:tentative="1">
      <w:start w:val="1"/>
      <w:numFmt w:val="lowerLetter"/>
      <w:lvlText w:val="%2."/>
      <w:lvlJc w:val="left"/>
      <w:pPr>
        <w:ind w:left="1364" w:hanging="360"/>
      </w:pPr>
    </w:lvl>
    <w:lvl w:ilvl="2" w:tplc="C4E647F4" w:tentative="1">
      <w:start w:val="1"/>
      <w:numFmt w:val="lowerRoman"/>
      <w:lvlText w:val="%3."/>
      <w:lvlJc w:val="right"/>
      <w:pPr>
        <w:ind w:left="2084" w:hanging="180"/>
      </w:pPr>
    </w:lvl>
    <w:lvl w:ilvl="3" w:tplc="BFE08BB2" w:tentative="1">
      <w:start w:val="1"/>
      <w:numFmt w:val="decimal"/>
      <w:lvlText w:val="%4."/>
      <w:lvlJc w:val="left"/>
      <w:pPr>
        <w:ind w:left="2804" w:hanging="360"/>
      </w:pPr>
    </w:lvl>
    <w:lvl w:ilvl="4" w:tplc="CEF65C36" w:tentative="1">
      <w:start w:val="1"/>
      <w:numFmt w:val="lowerLetter"/>
      <w:lvlText w:val="%5."/>
      <w:lvlJc w:val="left"/>
      <w:pPr>
        <w:ind w:left="3524" w:hanging="360"/>
      </w:pPr>
    </w:lvl>
    <w:lvl w:ilvl="5" w:tplc="E3887660" w:tentative="1">
      <w:start w:val="1"/>
      <w:numFmt w:val="lowerRoman"/>
      <w:lvlText w:val="%6."/>
      <w:lvlJc w:val="right"/>
      <w:pPr>
        <w:ind w:left="4244" w:hanging="180"/>
      </w:pPr>
    </w:lvl>
    <w:lvl w:ilvl="6" w:tplc="D6D090CC" w:tentative="1">
      <w:start w:val="1"/>
      <w:numFmt w:val="decimal"/>
      <w:lvlText w:val="%7."/>
      <w:lvlJc w:val="left"/>
      <w:pPr>
        <w:ind w:left="4964" w:hanging="360"/>
      </w:pPr>
    </w:lvl>
    <w:lvl w:ilvl="7" w:tplc="7AA8F912" w:tentative="1">
      <w:start w:val="1"/>
      <w:numFmt w:val="lowerLetter"/>
      <w:lvlText w:val="%8."/>
      <w:lvlJc w:val="left"/>
      <w:pPr>
        <w:ind w:left="5684" w:hanging="360"/>
      </w:pPr>
    </w:lvl>
    <w:lvl w:ilvl="8" w:tplc="C2B652F6" w:tentative="1">
      <w:start w:val="1"/>
      <w:numFmt w:val="lowerRoman"/>
      <w:lvlText w:val="%9."/>
      <w:lvlJc w:val="right"/>
      <w:pPr>
        <w:ind w:left="6404" w:hanging="180"/>
      </w:pPr>
    </w:lvl>
  </w:abstractNum>
  <w:abstractNum w:abstractNumId="26" w15:restartNumberingAfterBreak="0">
    <w:nsid w:val="6CB06011"/>
    <w:multiLevelType w:val="hybridMultilevel"/>
    <w:tmpl w:val="49A21BE0"/>
    <w:lvl w:ilvl="0" w:tplc="79E01310">
      <w:start w:val="1"/>
      <w:numFmt w:val="decimal"/>
      <w:lvlText w:val="%1."/>
      <w:lvlJc w:val="left"/>
      <w:pPr>
        <w:ind w:left="360" w:hanging="360"/>
      </w:pPr>
      <w:rPr>
        <w:rFonts w:hint="default"/>
      </w:rPr>
    </w:lvl>
    <w:lvl w:ilvl="1" w:tplc="D2348DF8" w:tentative="1">
      <w:start w:val="1"/>
      <w:numFmt w:val="lowerLetter"/>
      <w:lvlText w:val="%2."/>
      <w:lvlJc w:val="left"/>
      <w:pPr>
        <w:ind w:left="1080" w:hanging="360"/>
      </w:pPr>
    </w:lvl>
    <w:lvl w:ilvl="2" w:tplc="DAC2D51A" w:tentative="1">
      <w:start w:val="1"/>
      <w:numFmt w:val="lowerRoman"/>
      <w:lvlText w:val="%3."/>
      <w:lvlJc w:val="right"/>
      <w:pPr>
        <w:ind w:left="1800" w:hanging="180"/>
      </w:pPr>
    </w:lvl>
    <w:lvl w:ilvl="3" w:tplc="FB06B776" w:tentative="1">
      <w:start w:val="1"/>
      <w:numFmt w:val="decimal"/>
      <w:lvlText w:val="%4."/>
      <w:lvlJc w:val="left"/>
      <w:pPr>
        <w:ind w:left="2520" w:hanging="360"/>
      </w:pPr>
    </w:lvl>
    <w:lvl w:ilvl="4" w:tplc="C302C56E" w:tentative="1">
      <w:start w:val="1"/>
      <w:numFmt w:val="lowerLetter"/>
      <w:lvlText w:val="%5."/>
      <w:lvlJc w:val="left"/>
      <w:pPr>
        <w:ind w:left="3240" w:hanging="360"/>
      </w:pPr>
    </w:lvl>
    <w:lvl w:ilvl="5" w:tplc="C948587E" w:tentative="1">
      <w:start w:val="1"/>
      <w:numFmt w:val="lowerRoman"/>
      <w:lvlText w:val="%6."/>
      <w:lvlJc w:val="right"/>
      <w:pPr>
        <w:ind w:left="3960" w:hanging="180"/>
      </w:pPr>
    </w:lvl>
    <w:lvl w:ilvl="6" w:tplc="543853DC" w:tentative="1">
      <w:start w:val="1"/>
      <w:numFmt w:val="decimal"/>
      <w:lvlText w:val="%7."/>
      <w:lvlJc w:val="left"/>
      <w:pPr>
        <w:ind w:left="4680" w:hanging="360"/>
      </w:pPr>
    </w:lvl>
    <w:lvl w:ilvl="7" w:tplc="9A624E6C" w:tentative="1">
      <w:start w:val="1"/>
      <w:numFmt w:val="lowerLetter"/>
      <w:lvlText w:val="%8."/>
      <w:lvlJc w:val="left"/>
      <w:pPr>
        <w:ind w:left="5400" w:hanging="360"/>
      </w:pPr>
    </w:lvl>
    <w:lvl w:ilvl="8" w:tplc="F9249FD6" w:tentative="1">
      <w:start w:val="1"/>
      <w:numFmt w:val="lowerRoman"/>
      <w:lvlText w:val="%9."/>
      <w:lvlJc w:val="right"/>
      <w:pPr>
        <w:ind w:left="6120" w:hanging="180"/>
      </w:pPr>
    </w:lvl>
  </w:abstractNum>
  <w:abstractNum w:abstractNumId="27" w15:restartNumberingAfterBreak="0">
    <w:nsid w:val="78C332D4"/>
    <w:multiLevelType w:val="hybridMultilevel"/>
    <w:tmpl w:val="5504F770"/>
    <w:lvl w:ilvl="0" w:tplc="4B8A69AC">
      <w:start w:val="1"/>
      <w:numFmt w:val="lowerRoman"/>
      <w:lvlText w:val="(%1)"/>
      <w:lvlJc w:val="left"/>
      <w:pPr>
        <w:ind w:left="1080" w:hanging="720"/>
      </w:pPr>
      <w:rPr>
        <w:rFonts w:hint="default"/>
      </w:rPr>
    </w:lvl>
    <w:lvl w:ilvl="1" w:tplc="89C2395A" w:tentative="1">
      <w:start w:val="1"/>
      <w:numFmt w:val="lowerLetter"/>
      <w:lvlText w:val="%2."/>
      <w:lvlJc w:val="left"/>
      <w:pPr>
        <w:ind w:left="1440" w:hanging="360"/>
      </w:pPr>
    </w:lvl>
    <w:lvl w:ilvl="2" w:tplc="C45A5280" w:tentative="1">
      <w:start w:val="1"/>
      <w:numFmt w:val="lowerRoman"/>
      <w:lvlText w:val="%3."/>
      <w:lvlJc w:val="right"/>
      <w:pPr>
        <w:ind w:left="2160" w:hanging="180"/>
      </w:pPr>
    </w:lvl>
    <w:lvl w:ilvl="3" w:tplc="80F471FE" w:tentative="1">
      <w:start w:val="1"/>
      <w:numFmt w:val="decimal"/>
      <w:lvlText w:val="%4."/>
      <w:lvlJc w:val="left"/>
      <w:pPr>
        <w:ind w:left="2880" w:hanging="360"/>
      </w:pPr>
    </w:lvl>
    <w:lvl w:ilvl="4" w:tplc="C08E9792" w:tentative="1">
      <w:start w:val="1"/>
      <w:numFmt w:val="lowerLetter"/>
      <w:lvlText w:val="%5."/>
      <w:lvlJc w:val="left"/>
      <w:pPr>
        <w:ind w:left="3600" w:hanging="360"/>
      </w:pPr>
    </w:lvl>
    <w:lvl w:ilvl="5" w:tplc="432C789E" w:tentative="1">
      <w:start w:val="1"/>
      <w:numFmt w:val="lowerRoman"/>
      <w:lvlText w:val="%6."/>
      <w:lvlJc w:val="right"/>
      <w:pPr>
        <w:ind w:left="4320" w:hanging="180"/>
      </w:pPr>
    </w:lvl>
    <w:lvl w:ilvl="6" w:tplc="B1FCC6C6" w:tentative="1">
      <w:start w:val="1"/>
      <w:numFmt w:val="decimal"/>
      <w:lvlText w:val="%7."/>
      <w:lvlJc w:val="left"/>
      <w:pPr>
        <w:ind w:left="5040" w:hanging="360"/>
      </w:pPr>
    </w:lvl>
    <w:lvl w:ilvl="7" w:tplc="3A9CBD42" w:tentative="1">
      <w:start w:val="1"/>
      <w:numFmt w:val="lowerLetter"/>
      <w:lvlText w:val="%8."/>
      <w:lvlJc w:val="left"/>
      <w:pPr>
        <w:ind w:left="5760" w:hanging="360"/>
      </w:pPr>
    </w:lvl>
    <w:lvl w:ilvl="8" w:tplc="3FA862F4"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AC56051E">
      <w:start w:val="1"/>
      <w:numFmt w:val="decimal"/>
      <w:lvlText w:val="%1."/>
      <w:lvlJc w:val="left"/>
      <w:pPr>
        <w:ind w:left="360" w:hanging="360"/>
      </w:pPr>
      <w:rPr>
        <w:rFonts w:hint="default"/>
      </w:rPr>
    </w:lvl>
    <w:lvl w:ilvl="1" w:tplc="C9F449E0" w:tentative="1">
      <w:start w:val="1"/>
      <w:numFmt w:val="lowerLetter"/>
      <w:lvlText w:val="%2."/>
      <w:lvlJc w:val="left"/>
      <w:pPr>
        <w:ind w:left="1080" w:hanging="360"/>
      </w:pPr>
    </w:lvl>
    <w:lvl w:ilvl="2" w:tplc="781065FE" w:tentative="1">
      <w:start w:val="1"/>
      <w:numFmt w:val="lowerRoman"/>
      <w:lvlText w:val="%3."/>
      <w:lvlJc w:val="right"/>
      <w:pPr>
        <w:ind w:left="1800" w:hanging="180"/>
      </w:pPr>
    </w:lvl>
    <w:lvl w:ilvl="3" w:tplc="46A6E06C" w:tentative="1">
      <w:start w:val="1"/>
      <w:numFmt w:val="decimal"/>
      <w:lvlText w:val="%4."/>
      <w:lvlJc w:val="left"/>
      <w:pPr>
        <w:ind w:left="2520" w:hanging="360"/>
      </w:pPr>
    </w:lvl>
    <w:lvl w:ilvl="4" w:tplc="37E6F65A" w:tentative="1">
      <w:start w:val="1"/>
      <w:numFmt w:val="lowerLetter"/>
      <w:lvlText w:val="%5."/>
      <w:lvlJc w:val="left"/>
      <w:pPr>
        <w:ind w:left="3240" w:hanging="360"/>
      </w:pPr>
    </w:lvl>
    <w:lvl w:ilvl="5" w:tplc="7048F87A" w:tentative="1">
      <w:start w:val="1"/>
      <w:numFmt w:val="lowerRoman"/>
      <w:lvlText w:val="%6."/>
      <w:lvlJc w:val="right"/>
      <w:pPr>
        <w:ind w:left="3960" w:hanging="180"/>
      </w:pPr>
    </w:lvl>
    <w:lvl w:ilvl="6" w:tplc="E30E4F5E" w:tentative="1">
      <w:start w:val="1"/>
      <w:numFmt w:val="decimal"/>
      <w:lvlText w:val="%7."/>
      <w:lvlJc w:val="left"/>
      <w:pPr>
        <w:ind w:left="4680" w:hanging="360"/>
      </w:pPr>
    </w:lvl>
    <w:lvl w:ilvl="7" w:tplc="4190AA20" w:tentative="1">
      <w:start w:val="1"/>
      <w:numFmt w:val="lowerLetter"/>
      <w:lvlText w:val="%8."/>
      <w:lvlJc w:val="left"/>
      <w:pPr>
        <w:ind w:left="5400" w:hanging="360"/>
      </w:pPr>
    </w:lvl>
    <w:lvl w:ilvl="8" w:tplc="06008862"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50BCA978">
      <w:start w:val="1"/>
      <w:numFmt w:val="lowerRoman"/>
      <w:lvlText w:val="(%1)"/>
      <w:lvlJc w:val="left"/>
      <w:pPr>
        <w:ind w:left="1080" w:hanging="720"/>
      </w:pPr>
      <w:rPr>
        <w:rFonts w:hint="default"/>
      </w:rPr>
    </w:lvl>
    <w:lvl w:ilvl="1" w:tplc="11BA805C" w:tentative="1">
      <w:start w:val="1"/>
      <w:numFmt w:val="lowerLetter"/>
      <w:lvlText w:val="%2."/>
      <w:lvlJc w:val="left"/>
      <w:pPr>
        <w:ind w:left="1440" w:hanging="360"/>
      </w:pPr>
    </w:lvl>
    <w:lvl w:ilvl="2" w:tplc="E912DC9C" w:tentative="1">
      <w:start w:val="1"/>
      <w:numFmt w:val="lowerRoman"/>
      <w:lvlText w:val="%3."/>
      <w:lvlJc w:val="right"/>
      <w:pPr>
        <w:ind w:left="2160" w:hanging="180"/>
      </w:pPr>
    </w:lvl>
    <w:lvl w:ilvl="3" w:tplc="F6F6EF2E" w:tentative="1">
      <w:start w:val="1"/>
      <w:numFmt w:val="decimal"/>
      <w:lvlText w:val="%4."/>
      <w:lvlJc w:val="left"/>
      <w:pPr>
        <w:ind w:left="2880" w:hanging="360"/>
      </w:pPr>
    </w:lvl>
    <w:lvl w:ilvl="4" w:tplc="503A1684" w:tentative="1">
      <w:start w:val="1"/>
      <w:numFmt w:val="lowerLetter"/>
      <w:lvlText w:val="%5."/>
      <w:lvlJc w:val="left"/>
      <w:pPr>
        <w:ind w:left="3600" w:hanging="360"/>
      </w:pPr>
    </w:lvl>
    <w:lvl w:ilvl="5" w:tplc="4C388C14" w:tentative="1">
      <w:start w:val="1"/>
      <w:numFmt w:val="lowerRoman"/>
      <w:lvlText w:val="%6."/>
      <w:lvlJc w:val="right"/>
      <w:pPr>
        <w:ind w:left="4320" w:hanging="180"/>
      </w:pPr>
    </w:lvl>
    <w:lvl w:ilvl="6" w:tplc="54607AA0" w:tentative="1">
      <w:start w:val="1"/>
      <w:numFmt w:val="decimal"/>
      <w:lvlText w:val="%7."/>
      <w:lvlJc w:val="left"/>
      <w:pPr>
        <w:ind w:left="5040" w:hanging="360"/>
      </w:pPr>
    </w:lvl>
    <w:lvl w:ilvl="7" w:tplc="D06C3662" w:tentative="1">
      <w:start w:val="1"/>
      <w:numFmt w:val="lowerLetter"/>
      <w:lvlText w:val="%8."/>
      <w:lvlJc w:val="left"/>
      <w:pPr>
        <w:ind w:left="5760" w:hanging="360"/>
      </w:pPr>
    </w:lvl>
    <w:lvl w:ilvl="8" w:tplc="C01C6AC8"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C4462818">
      <w:start w:val="1"/>
      <w:numFmt w:val="decimal"/>
      <w:lvlText w:val="%1."/>
      <w:lvlJc w:val="left"/>
      <w:pPr>
        <w:ind w:left="360" w:hanging="360"/>
      </w:pPr>
      <w:rPr>
        <w:rFonts w:hint="default"/>
      </w:rPr>
    </w:lvl>
    <w:lvl w:ilvl="1" w:tplc="7DACB16A" w:tentative="1">
      <w:start w:val="1"/>
      <w:numFmt w:val="lowerLetter"/>
      <w:lvlText w:val="%2."/>
      <w:lvlJc w:val="left"/>
      <w:pPr>
        <w:ind w:left="1080" w:hanging="360"/>
      </w:pPr>
    </w:lvl>
    <w:lvl w:ilvl="2" w:tplc="DB2816B8" w:tentative="1">
      <w:start w:val="1"/>
      <w:numFmt w:val="lowerRoman"/>
      <w:lvlText w:val="%3."/>
      <w:lvlJc w:val="right"/>
      <w:pPr>
        <w:ind w:left="1800" w:hanging="180"/>
      </w:pPr>
    </w:lvl>
    <w:lvl w:ilvl="3" w:tplc="D3D8C0DA" w:tentative="1">
      <w:start w:val="1"/>
      <w:numFmt w:val="decimal"/>
      <w:lvlText w:val="%4."/>
      <w:lvlJc w:val="left"/>
      <w:pPr>
        <w:ind w:left="2520" w:hanging="360"/>
      </w:pPr>
    </w:lvl>
    <w:lvl w:ilvl="4" w:tplc="1416F9E8" w:tentative="1">
      <w:start w:val="1"/>
      <w:numFmt w:val="lowerLetter"/>
      <w:lvlText w:val="%5."/>
      <w:lvlJc w:val="left"/>
      <w:pPr>
        <w:ind w:left="3240" w:hanging="360"/>
      </w:pPr>
    </w:lvl>
    <w:lvl w:ilvl="5" w:tplc="EDCEBB50" w:tentative="1">
      <w:start w:val="1"/>
      <w:numFmt w:val="lowerRoman"/>
      <w:lvlText w:val="%6."/>
      <w:lvlJc w:val="right"/>
      <w:pPr>
        <w:ind w:left="3960" w:hanging="180"/>
      </w:pPr>
    </w:lvl>
    <w:lvl w:ilvl="6" w:tplc="8BC46AB4" w:tentative="1">
      <w:start w:val="1"/>
      <w:numFmt w:val="decimal"/>
      <w:lvlText w:val="%7."/>
      <w:lvlJc w:val="left"/>
      <w:pPr>
        <w:ind w:left="4680" w:hanging="360"/>
      </w:pPr>
    </w:lvl>
    <w:lvl w:ilvl="7" w:tplc="1C2AFE5C" w:tentative="1">
      <w:start w:val="1"/>
      <w:numFmt w:val="lowerLetter"/>
      <w:lvlText w:val="%8."/>
      <w:lvlJc w:val="left"/>
      <w:pPr>
        <w:ind w:left="5400" w:hanging="360"/>
      </w:pPr>
    </w:lvl>
    <w:lvl w:ilvl="8" w:tplc="CFA6D082"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76E0D606">
      <w:start w:val="1"/>
      <w:numFmt w:val="decimal"/>
      <w:lvlText w:val="%1."/>
      <w:lvlJc w:val="left"/>
      <w:pPr>
        <w:ind w:left="360" w:hanging="360"/>
      </w:pPr>
      <w:rPr>
        <w:rFonts w:hint="default"/>
      </w:rPr>
    </w:lvl>
    <w:lvl w:ilvl="1" w:tplc="35741104" w:tentative="1">
      <w:start w:val="1"/>
      <w:numFmt w:val="lowerLetter"/>
      <w:lvlText w:val="%2."/>
      <w:lvlJc w:val="left"/>
      <w:pPr>
        <w:ind w:left="1080" w:hanging="360"/>
      </w:pPr>
    </w:lvl>
    <w:lvl w:ilvl="2" w:tplc="05A4C32C" w:tentative="1">
      <w:start w:val="1"/>
      <w:numFmt w:val="lowerRoman"/>
      <w:lvlText w:val="%3."/>
      <w:lvlJc w:val="right"/>
      <w:pPr>
        <w:ind w:left="1800" w:hanging="180"/>
      </w:pPr>
    </w:lvl>
    <w:lvl w:ilvl="3" w:tplc="F15C17A0" w:tentative="1">
      <w:start w:val="1"/>
      <w:numFmt w:val="decimal"/>
      <w:lvlText w:val="%4."/>
      <w:lvlJc w:val="left"/>
      <w:pPr>
        <w:ind w:left="2520" w:hanging="360"/>
      </w:pPr>
    </w:lvl>
    <w:lvl w:ilvl="4" w:tplc="DC4031BA" w:tentative="1">
      <w:start w:val="1"/>
      <w:numFmt w:val="lowerLetter"/>
      <w:lvlText w:val="%5."/>
      <w:lvlJc w:val="left"/>
      <w:pPr>
        <w:ind w:left="3240" w:hanging="360"/>
      </w:pPr>
    </w:lvl>
    <w:lvl w:ilvl="5" w:tplc="11463168" w:tentative="1">
      <w:start w:val="1"/>
      <w:numFmt w:val="lowerRoman"/>
      <w:lvlText w:val="%6."/>
      <w:lvlJc w:val="right"/>
      <w:pPr>
        <w:ind w:left="3960" w:hanging="180"/>
      </w:pPr>
    </w:lvl>
    <w:lvl w:ilvl="6" w:tplc="D0FE20F2" w:tentative="1">
      <w:start w:val="1"/>
      <w:numFmt w:val="decimal"/>
      <w:lvlText w:val="%7."/>
      <w:lvlJc w:val="left"/>
      <w:pPr>
        <w:ind w:left="4680" w:hanging="360"/>
      </w:pPr>
    </w:lvl>
    <w:lvl w:ilvl="7" w:tplc="6D6663DA" w:tentative="1">
      <w:start w:val="1"/>
      <w:numFmt w:val="lowerLetter"/>
      <w:lvlText w:val="%8."/>
      <w:lvlJc w:val="left"/>
      <w:pPr>
        <w:ind w:left="5400" w:hanging="360"/>
      </w:pPr>
    </w:lvl>
    <w:lvl w:ilvl="8" w:tplc="40C8A5E6" w:tentative="1">
      <w:start w:val="1"/>
      <w:numFmt w:val="lowerRoman"/>
      <w:lvlText w:val="%9."/>
      <w:lvlJc w:val="right"/>
      <w:pPr>
        <w:ind w:left="6120" w:hanging="180"/>
      </w:pPr>
    </w:lvl>
  </w:abstractNum>
  <w:num w:numId="1">
    <w:abstractNumId w:val="2"/>
  </w:num>
  <w:num w:numId="2">
    <w:abstractNumId w:val="13"/>
  </w:num>
  <w:num w:numId="3">
    <w:abstractNumId w:val="28"/>
  </w:num>
  <w:num w:numId="4">
    <w:abstractNumId w:val="31"/>
  </w:num>
  <w:num w:numId="5">
    <w:abstractNumId w:val="19"/>
  </w:num>
  <w:num w:numId="6">
    <w:abstractNumId w:val="10"/>
  </w:num>
  <w:num w:numId="7">
    <w:abstractNumId w:val="26"/>
  </w:num>
  <w:num w:numId="8">
    <w:abstractNumId w:val="9"/>
  </w:num>
  <w:num w:numId="9">
    <w:abstractNumId w:val="14"/>
  </w:num>
  <w:num w:numId="10">
    <w:abstractNumId w:val="30"/>
  </w:num>
  <w:num w:numId="11">
    <w:abstractNumId w:val="7"/>
  </w:num>
  <w:num w:numId="12">
    <w:abstractNumId w:val="20"/>
  </w:num>
  <w:num w:numId="13">
    <w:abstractNumId w:val="21"/>
  </w:num>
  <w:num w:numId="14">
    <w:abstractNumId w:val="23"/>
  </w:num>
  <w:num w:numId="15">
    <w:abstractNumId w:val="17"/>
  </w:num>
  <w:num w:numId="16">
    <w:abstractNumId w:val="3"/>
  </w:num>
  <w:num w:numId="17">
    <w:abstractNumId w:val="25"/>
  </w:num>
  <w:num w:numId="18">
    <w:abstractNumId w:val="22"/>
  </w:num>
  <w:num w:numId="19">
    <w:abstractNumId w:val="11"/>
  </w:num>
  <w:num w:numId="20">
    <w:abstractNumId w:val="18"/>
  </w:num>
  <w:num w:numId="21">
    <w:abstractNumId w:val="1"/>
  </w:num>
  <w:num w:numId="22">
    <w:abstractNumId w:val="6"/>
  </w:num>
  <w:num w:numId="23">
    <w:abstractNumId w:val="24"/>
  </w:num>
  <w:num w:numId="24">
    <w:abstractNumId w:val="15"/>
  </w:num>
  <w:num w:numId="25">
    <w:abstractNumId w:val="12"/>
  </w:num>
  <w:num w:numId="26">
    <w:abstractNumId w:val="5"/>
  </w:num>
  <w:num w:numId="27">
    <w:abstractNumId w:val="16"/>
  </w:num>
  <w:num w:numId="28">
    <w:abstractNumId w:val="29"/>
  </w:num>
  <w:num w:numId="29">
    <w:abstractNumId w:val="27"/>
  </w:num>
  <w:num w:numId="30">
    <w:abstractNumId w:val="4"/>
  </w:num>
  <w:num w:numId="31">
    <w:abstractNumId w:val="8"/>
  </w:num>
  <w:num w:numId="32">
    <w:abstractNumId w:val="0"/>
  </w:num>
  <w:num w:numId="33">
    <w:abstractNumId w:val="13"/>
  </w:num>
  <w:num w:numId="3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521"/>
    <w:rsid w:val="00027014"/>
    <w:rsid w:val="00030076"/>
    <w:rsid w:val="00031484"/>
    <w:rsid w:val="00031874"/>
    <w:rsid w:val="00036712"/>
    <w:rsid w:val="00052519"/>
    <w:rsid w:val="00055F08"/>
    <w:rsid w:val="000618B4"/>
    <w:rsid w:val="00070325"/>
    <w:rsid w:val="00071F70"/>
    <w:rsid w:val="00073E85"/>
    <w:rsid w:val="00074887"/>
    <w:rsid w:val="00093DDE"/>
    <w:rsid w:val="0009489B"/>
    <w:rsid w:val="000A135A"/>
    <w:rsid w:val="000A460B"/>
    <w:rsid w:val="000A5937"/>
    <w:rsid w:val="000A5C8C"/>
    <w:rsid w:val="000B0208"/>
    <w:rsid w:val="000B385D"/>
    <w:rsid w:val="000C3E49"/>
    <w:rsid w:val="000C58E7"/>
    <w:rsid w:val="000C68D4"/>
    <w:rsid w:val="000D06FA"/>
    <w:rsid w:val="000E0ECD"/>
    <w:rsid w:val="000E1F6F"/>
    <w:rsid w:val="00104C13"/>
    <w:rsid w:val="00122427"/>
    <w:rsid w:val="00123AF5"/>
    <w:rsid w:val="001307F9"/>
    <w:rsid w:val="00135B50"/>
    <w:rsid w:val="001379AD"/>
    <w:rsid w:val="001410CD"/>
    <w:rsid w:val="00144CC9"/>
    <w:rsid w:val="00152BDB"/>
    <w:rsid w:val="00154D01"/>
    <w:rsid w:val="001714A2"/>
    <w:rsid w:val="001943E5"/>
    <w:rsid w:val="001B69B9"/>
    <w:rsid w:val="001C68C3"/>
    <w:rsid w:val="001C75BB"/>
    <w:rsid w:val="001D48C3"/>
    <w:rsid w:val="001D75E3"/>
    <w:rsid w:val="001E0128"/>
    <w:rsid w:val="001F0B31"/>
    <w:rsid w:val="001F1865"/>
    <w:rsid w:val="002066AF"/>
    <w:rsid w:val="002225CF"/>
    <w:rsid w:val="002236D8"/>
    <w:rsid w:val="002519C0"/>
    <w:rsid w:val="00253085"/>
    <w:rsid w:val="0025698F"/>
    <w:rsid w:val="00267CD1"/>
    <w:rsid w:val="0028798E"/>
    <w:rsid w:val="002A6B07"/>
    <w:rsid w:val="002B3421"/>
    <w:rsid w:val="002B6D5B"/>
    <w:rsid w:val="002C12AD"/>
    <w:rsid w:val="002D1EB5"/>
    <w:rsid w:val="002D7837"/>
    <w:rsid w:val="002D79F0"/>
    <w:rsid w:val="002E55F5"/>
    <w:rsid w:val="002F12D6"/>
    <w:rsid w:val="00303D23"/>
    <w:rsid w:val="003344CB"/>
    <w:rsid w:val="00347CB5"/>
    <w:rsid w:val="003740E2"/>
    <w:rsid w:val="003810BD"/>
    <w:rsid w:val="0038287E"/>
    <w:rsid w:val="003A6D77"/>
    <w:rsid w:val="003B35B1"/>
    <w:rsid w:val="003B467E"/>
    <w:rsid w:val="003B55B8"/>
    <w:rsid w:val="003D6B21"/>
    <w:rsid w:val="003E144F"/>
    <w:rsid w:val="003E3CAD"/>
    <w:rsid w:val="003E42BF"/>
    <w:rsid w:val="003F0AEE"/>
    <w:rsid w:val="003F20D1"/>
    <w:rsid w:val="0040693F"/>
    <w:rsid w:val="00407990"/>
    <w:rsid w:val="00422028"/>
    <w:rsid w:val="004223BE"/>
    <w:rsid w:val="004255A2"/>
    <w:rsid w:val="00426C8F"/>
    <w:rsid w:val="00430ADD"/>
    <w:rsid w:val="00434E5E"/>
    <w:rsid w:val="00443D77"/>
    <w:rsid w:val="00460816"/>
    <w:rsid w:val="004632DE"/>
    <w:rsid w:val="00470941"/>
    <w:rsid w:val="00477901"/>
    <w:rsid w:val="00480E90"/>
    <w:rsid w:val="00493A50"/>
    <w:rsid w:val="004C25BE"/>
    <w:rsid w:val="004C6AB4"/>
    <w:rsid w:val="004D7449"/>
    <w:rsid w:val="004E17CA"/>
    <w:rsid w:val="004E2BEB"/>
    <w:rsid w:val="004E33BB"/>
    <w:rsid w:val="004F063E"/>
    <w:rsid w:val="004F3280"/>
    <w:rsid w:val="004F7989"/>
    <w:rsid w:val="00536F5E"/>
    <w:rsid w:val="005417A1"/>
    <w:rsid w:val="0054635C"/>
    <w:rsid w:val="005574A8"/>
    <w:rsid w:val="0056322A"/>
    <w:rsid w:val="005637E5"/>
    <w:rsid w:val="00582E9D"/>
    <w:rsid w:val="005845C3"/>
    <w:rsid w:val="00594A35"/>
    <w:rsid w:val="005A62D0"/>
    <w:rsid w:val="005C1E2D"/>
    <w:rsid w:val="005D2F1E"/>
    <w:rsid w:val="005D4A03"/>
    <w:rsid w:val="005E1F5A"/>
    <w:rsid w:val="006067BD"/>
    <w:rsid w:val="006317A9"/>
    <w:rsid w:val="00633883"/>
    <w:rsid w:val="00646448"/>
    <w:rsid w:val="00652FDF"/>
    <w:rsid w:val="00680134"/>
    <w:rsid w:val="006903B6"/>
    <w:rsid w:val="00690FF7"/>
    <w:rsid w:val="006B0C17"/>
    <w:rsid w:val="006B797F"/>
    <w:rsid w:val="006C1BBB"/>
    <w:rsid w:val="006C67A1"/>
    <w:rsid w:val="006C7D50"/>
    <w:rsid w:val="006D0867"/>
    <w:rsid w:val="006D760C"/>
    <w:rsid w:val="006F1244"/>
    <w:rsid w:val="00704589"/>
    <w:rsid w:val="0071115D"/>
    <w:rsid w:val="007115DE"/>
    <w:rsid w:val="00714765"/>
    <w:rsid w:val="00722D58"/>
    <w:rsid w:val="0073199C"/>
    <w:rsid w:val="007354D3"/>
    <w:rsid w:val="00737E4D"/>
    <w:rsid w:val="00743589"/>
    <w:rsid w:val="007457B9"/>
    <w:rsid w:val="00757F8B"/>
    <w:rsid w:val="00765E10"/>
    <w:rsid w:val="00773E09"/>
    <w:rsid w:val="00775EC5"/>
    <w:rsid w:val="007806E6"/>
    <w:rsid w:val="007B3521"/>
    <w:rsid w:val="007C5522"/>
    <w:rsid w:val="007C6DB7"/>
    <w:rsid w:val="007F7AE9"/>
    <w:rsid w:val="00816A19"/>
    <w:rsid w:val="00830BB3"/>
    <w:rsid w:val="00831249"/>
    <w:rsid w:val="00853C3A"/>
    <w:rsid w:val="0087241A"/>
    <w:rsid w:val="00882EF8"/>
    <w:rsid w:val="00886458"/>
    <w:rsid w:val="008A29F4"/>
    <w:rsid w:val="008B2E9F"/>
    <w:rsid w:val="008C61F1"/>
    <w:rsid w:val="008E2F13"/>
    <w:rsid w:val="008E736E"/>
    <w:rsid w:val="00900AF2"/>
    <w:rsid w:val="009035F9"/>
    <w:rsid w:val="009101E5"/>
    <w:rsid w:val="0091060A"/>
    <w:rsid w:val="00913673"/>
    <w:rsid w:val="00920614"/>
    <w:rsid w:val="00922495"/>
    <w:rsid w:val="00923457"/>
    <w:rsid w:val="00931C94"/>
    <w:rsid w:val="00951F24"/>
    <w:rsid w:val="00982C3D"/>
    <w:rsid w:val="00982DF1"/>
    <w:rsid w:val="009934CE"/>
    <w:rsid w:val="009A2872"/>
    <w:rsid w:val="009A5D40"/>
    <w:rsid w:val="009B663D"/>
    <w:rsid w:val="009C3183"/>
    <w:rsid w:val="009D37A1"/>
    <w:rsid w:val="009F7D6B"/>
    <w:rsid w:val="00A114C7"/>
    <w:rsid w:val="00A27571"/>
    <w:rsid w:val="00A31B47"/>
    <w:rsid w:val="00A34A74"/>
    <w:rsid w:val="00A3587E"/>
    <w:rsid w:val="00A35AEA"/>
    <w:rsid w:val="00A5282B"/>
    <w:rsid w:val="00A55772"/>
    <w:rsid w:val="00A7696E"/>
    <w:rsid w:val="00A824D5"/>
    <w:rsid w:val="00A82EDE"/>
    <w:rsid w:val="00AA55AD"/>
    <w:rsid w:val="00AB00A6"/>
    <w:rsid w:val="00AC39D3"/>
    <w:rsid w:val="00AC5087"/>
    <w:rsid w:val="00AC6348"/>
    <w:rsid w:val="00AD18F2"/>
    <w:rsid w:val="00AE6935"/>
    <w:rsid w:val="00AF03E5"/>
    <w:rsid w:val="00B04890"/>
    <w:rsid w:val="00B12585"/>
    <w:rsid w:val="00B2122F"/>
    <w:rsid w:val="00B30714"/>
    <w:rsid w:val="00B33747"/>
    <w:rsid w:val="00B400A7"/>
    <w:rsid w:val="00B51241"/>
    <w:rsid w:val="00B5282C"/>
    <w:rsid w:val="00B71DBA"/>
    <w:rsid w:val="00B73D76"/>
    <w:rsid w:val="00B852BB"/>
    <w:rsid w:val="00B909D5"/>
    <w:rsid w:val="00B92610"/>
    <w:rsid w:val="00BA3004"/>
    <w:rsid w:val="00BA7C96"/>
    <w:rsid w:val="00BB24FA"/>
    <w:rsid w:val="00BB787B"/>
    <w:rsid w:val="00BC5D0A"/>
    <w:rsid w:val="00BC7625"/>
    <w:rsid w:val="00BD011C"/>
    <w:rsid w:val="00BD3282"/>
    <w:rsid w:val="00BF10A8"/>
    <w:rsid w:val="00BF7A9C"/>
    <w:rsid w:val="00C322C4"/>
    <w:rsid w:val="00C416DA"/>
    <w:rsid w:val="00C46D2D"/>
    <w:rsid w:val="00C62034"/>
    <w:rsid w:val="00C869F4"/>
    <w:rsid w:val="00CB3365"/>
    <w:rsid w:val="00CB33DF"/>
    <w:rsid w:val="00CB4AE5"/>
    <w:rsid w:val="00CC7D61"/>
    <w:rsid w:val="00CD1229"/>
    <w:rsid w:val="00CD243C"/>
    <w:rsid w:val="00CE15F9"/>
    <w:rsid w:val="00CE21FD"/>
    <w:rsid w:val="00CE4159"/>
    <w:rsid w:val="00CE4FEA"/>
    <w:rsid w:val="00CE7536"/>
    <w:rsid w:val="00CE7FF8"/>
    <w:rsid w:val="00CF1853"/>
    <w:rsid w:val="00CF2DFE"/>
    <w:rsid w:val="00CF4552"/>
    <w:rsid w:val="00D02CEF"/>
    <w:rsid w:val="00D11040"/>
    <w:rsid w:val="00D25FEC"/>
    <w:rsid w:val="00D41CF3"/>
    <w:rsid w:val="00D44E72"/>
    <w:rsid w:val="00D45BCA"/>
    <w:rsid w:val="00D50CC3"/>
    <w:rsid w:val="00D539CE"/>
    <w:rsid w:val="00D54664"/>
    <w:rsid w:val="00D60468"/>
    <w:rsid w:val="00D90D3F"/>
    <w:rsid w:val="00D942B7"/>
    <w:rsid w:val="00D94CC0"/>
    <w:rsid w:val="00DA3934"/>
    <w:rsid w:val="00DA65DF"/>
    <w:rsid w:val="00DB6B9A"/>
    <w:rsid w:val="00DB7FEE"/>
    <w:rsid w:val="00DE02B4"/>
    <w:rsid w:val="00DE3124"/>
    <w:rsid w:val="00DF09F7"/>
    <w:rsid w:val="00DF373D"/>
    <w:rsid w:val="00E0559C"/>
    <w:rsid w:val="00E14A50"/>
    <w:rsid w:val="00E14CCA"/>
    <w:rsid w:val="00E228E5"/>
    <w:rsid w:val="00E45818"/>
    <w:rsid w:val="00E46609"/>
    <w:rsid w:val="00E6384D"/>
    <w:rsid w:val="00E640AF"/>
    <w:rsid w:val="00E6554E"/>
    <w:rsid w:val="00E67267"/>
    <w:rsid w:val="00E90238"/>
    <w:rsid w:val="00E93F34"/>
    <w:rsid w:val="00E97F28"/>
    <w:rsid w:val="00EA6C46"/>
    <w:rsid w:val="00EB1B20"/>
    <w:rsid w:val="00EB4907"/>
    <w:rsid w:val="00EB5585"/>
    <w:rsid w:val="00EC2872"/>
    <w:rsid w:val="00ED156C"/>
    <w:rsid w:val="00ED62C2"/>
    <w:rsid w:val="00ED7550"/>
    <w:rsid w:val="00EE09DF"/>
    <w:rsid w:val="00EE4028"/>
    <w:rsid w:val="00F17B8B"/>
    <w:rsid w:val="00F33D66"/>
    <w:rsid w:val="00F42639"/>
    <w:rsid w:val="00F619C1"/>
    <w:rsid w:val="00F66701"/>
    <w:rsid w:val="00F72F14"/>
    <w:rsid w:val="00F818F5"/>
    <w:rsid w:val="00F8241F"/>
    <w:rsid w:val="00F836D7"/>
    <w:rsid w:val="00F90355"/>
    <w:rsid w:val="00F96AA0"/>
    <w:rsid w:val="00FC5EA3"/>
    <w:rsid w:val="00FD30D1"/>
    <w:rsid w:val="00FF2745"/>
    <w:rsid w:val="00FF49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A134"/>
  <w15:docId w15:val="{0F294433-E939-465A-9358-574E41B9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numbering" w:customStyle="1" w:styleId="Style1">
    <w:name w:val="Style1"/>
    <w:uiPriority w:val="99"/>
    <w:rsid w:val="004D7449"/>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2003</RACS_x0020_ID>
    <Approved_x0020_Provider xmlns="a8338b6e-77a6-4851-82b6-98166143ffdd">S'Antonio Da Padova Protettore Di Poggioreale Sydney Nursing Home Limited</Approved_x0020_Provider>
    <Management_x0020_Company_x0020_ID xmlns="a8338b6e-77a6-4851-82b6-98166143ffdd" xsi:nil="true"/>
    <Home xmlns="a8338b6e-77a6-4851-82b6-98166143ffdd">S Antonio Da Padova Nursing Home</Home>
    <Signed xmlns="a8338b6e-77a6-4851-82b6-98166143ffdd" xsi:nil="true"/>
    <Uploaded xmlns="a8338b6e-77a6-4851-82b6-98166143ffdd">true</Uploaded>
    <Management_x0020_Company xmlns="a8338b6e-77a6-4851-82b6-98166143ffdd" xsi:nil="true"/>
    <Doc_x0020_Date xmlns="a8338b6e-77a6-4851-82b6-98166143ffdd">2020-03-20T05:13:59+00:00</Doc_x0020_Date>
    <CSI_x0020_ID xmlns="a8338b6e-77a6-4851-82b6-98166143ffdd" xsi:nil="true"/>
    <Case_x0020_ID xmlns="a8338b6e-77a6-4851-82b6-98166143ffdd" xsi:nil="true"/>
    <Approved_x0020_Provider_x0020_ID xmlns="a8338b6e-77a6-4851-82b6-98166143ffdd">D8E6B244-75F4-DC11-AD41-005056922186</Approved_x0020_Provider_x0020_ID>
    <Location xmlns="a8338b6e-77a6-4851-82b6-98166143ffdd" xsi:nil="true"/>
    <Doc_x0020_Type xmlns="a8338b6e-77a6-4851-82b6-98166143ffdd">Publication</Doc_x0020_Type>
    <Home_x0020_ID xmlns="a8338b6e-77a6-4851-82b6-98166143ffdd">67E5A0A5-7CF4-DC11-AD41-005056922186</Home_x0020_ID>
    <State xmlns="a8338b6e-77a6-4851-82b6-98166143ffdd">NSW</State>
    <Doc_x0020_Sent_Received_x0020_Date xmlns="a8338b6e-77a6-4851-82b6-98166143ffdd">2020-03-20T00:00:00+00:00</Doc_x0020_Sent_Received_x0020_Date>
    <Activity_x0020_ID xmlns="a8338b6e-77a6-4851-82b6-98166143ffdd">34FB4837-6778-E911-BBE1-005056922186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877AB-4F61-4234-8123-66F208D68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www.w3.org/XML/1998/namespace"/>
    <ds:schemaRef ds:uri="a8338b6e-77a6-4851-82b6-98166143ffdd"/>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5DB206E-9F0E-45C4-9307-7103CC42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7675</Words>
  <Characters>43748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2020-04-21T22:38:00Z</dcterms:created>
  <dcterms:modified xsi:type="dcterms:W3CDTF">2020-04-21T22:38:00Z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