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28B26" w14:textId="77777777" w:rsidR="0090381D" w:rsidRPr="003C6EC2" w:rsidRDefault="00514871" w:rsidP="0090381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CE28CD3" wp14:editId="1CE28C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6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E28CD5" wp14:editId="1CE28C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67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Sheoak Lodge</w:t>
      </w:r>
      <w:r w:rsidRPr="003C6EC2">
        <w:rPr>
          <w:rFonts w:ascii="Arial Black" w:hAnsi="Arial Black"/>
        </w:rPr>
        <w:t xml:space="preserve"> </w:t>
      </w:r>
    </w:p>
    <w:p w14:paraId="1CE28B27" w14:textId="77777777" w:rsidR="0090381D" w:rsidRPr="003C6EC2" w:rsidRDefault="00514871" w:rsidP="0090381D">
      <w:pPr>
        <w:pStyle w:val="Title"/>
        <w:spacing w:before="360" w:after="480"/>
      </w:pPr>
      <w:r w:rsidRPr="003C6EC2">
        <w:rPr>
          <w:rFonts w:ascii="Arial Black" w:eastAsia="Calibri" w:hAnsi="Arial Black"/>
          <w:sz w:val="56"/>
        </w:rPr>
        <w:t>Performance Report</w:t>
      </w:r>
    </w:p>
    <w:p w14:paraId="1CE28B28" w14:textId="77777777" w:rsidR="0090381D" w:rsidRPr="003C6EC2" w:rsidRDefault="00514871" w:rsidP="009038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Towers Road </w:t>
      </w:r>
      <w:r w:rsidRPr="003C6EC2">
        <w:rPr>
          <w:color w:val="FFFFFF" w:themeColor="background1"/>
          <w:sz w:val="28"/>
        </w:rPr>
        <w:br/>
        <w:t>MILLICENT SA 5280</w:t>
      </w:r>
      <w:r w:rsidRPr="003C6EC2">
        <w:rPr>
          <w:color w:val="FFFFFF" w:themeColor="background1"/>
          <w:sz w:val="28"/>
        </w:rPr>
        <w:br/>
      </w:r>
      <w:r w:rsidRPr="003C6EC2">
        <w:rPr>
          <w:rFonts w:eastAsia="Calibri"/>
          <w:color w:val="FFFFFF" w:themeColor="background1"/>
          <w:sz w:val="28"/>
          <w:szCs w:val="56"/>
          <w:lang w:eastAsia="en-US"/>
        </w:rPr>
        <w:t>Phone number: 08 8733 0150</w:t>
      </w:r>
    </w:p>
    <w:p w14:paraId="1CE28B29" w14:textId="77777777" w:rsidR="0090381D" w:rsidRDefault="00514871" w:rsidP="009038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6510 </w:t>
      </w:r>
    </w:p>
    <w:p w14:paraId="1CE28B2A" w14:textId="77777777" w:rsidR="0090381D" w:rsidRPr="003C6EC2" w:rsidRDefault="00514871" w:rsidP="009038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Limestone Coast Local Health Network Incorporated</w:t>
      </w:r>
    </w:p>
    <w:p w14:paraId="1CE28B2B" w14:textId="77777777" w:rsidR="0090381D" w:rsidRPr="003C6EC2" w:rsidRDefault="00514871" w:rsidP="009038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2021 to 15 July 2021</w:t>
      </w:r>
    </w:p>
    <w:p w14:paraId="1CE28B2C" w14:textId="700FDED9" w:rsidR="0090381D" w:rsidRPr="00E93D41" w:rsidRDefault="00514871" w:rsidP="0090381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21E49">
        <w:rPr>
          <w:color w:val="FFFFFF" w:themeColor="background1"/>
          <w:sz w:val="28"/>
        </w:rPr>
        <w:t>10 September 2021</w:t>
      </w:r>
    </w:p>
    <w:bookmarkEnd w:id="1"/>
    <w:p w14:paraId="1CE28B2D" w14:textId="77777777" w:rsidR="0090381D" w:rsidRPr="003C6EC2" w:rsidRDefault="0090381D" w:rsidP="0090381D">
      <w:pPr>
        <w:tabs>
          <w:tab w:val="left" w:pos="2127"/>
        </w:tabs>
        <w:spacing w:before="120"/>
        <w:rPr>
          <w:rFonts w:eastAsia="Calibri"/>
          <w:b/>
          <w:color w:val="FFFFFF" w:themeColor="background1"/>
          <w:sz w:val="28"/>
          <w:szCs w:val="56"/>
          <w:lang w:eastAsia="en-US"/>
        </w:rPr>
      </w:pPr>
    </w:p>
    <w:p w14:paraId="1CE28B2E" w14:textId="77777777" w:rsidR="0090381D" w:rsidRDefault="0090381D" w:rsidP="0090381D">
      <w:pPr>
        <w:pStyle w:val="Heading1"/>
        <w:sectPr w:rsidR="0090381D" w:rsidSect="0090381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E28B2F" w14:textId="77777777" w:rsidR="0090381D" w:rsidRDefault="00514871" w:rsidP="0090381D">
      <w:pPr>
        <w:pStyle w:val="Heading1"/>
      </w:pPr>
      <w:bookmarkStart w:id="2" w:name="_Hlk32477662"/>
      <w:r>
        <w:lastRenderedPageBreak/>
        <w:t>Publication of report</w:t>
      </w:r>
    </w:p>
    <w:p w14:paraId="1CE28B30" w14:textId="77777777" w:rsidR="0090381D" w:rsidRPr="006B166B" w:rsidRDefault="00514871" w:rsidP="0090381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CE28B31" w14:textId="77777777" w:rsidR="0090381D" w:rsidRPr="0094564F" w:rsidRDefault="00514871" w:rsidP="009038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138D" w14:paraId="1CE28B37" w14:textId="77777777" w:rsidTr="0090381D">
        <w:trPr>
          <w:trHeight w:val="227"/>
        </w:trPr>
        <w:tc>
          <w:tcPr>
            <w:tcW w:w="3942" w:type="pct"/>
            <w:shd w:val="clear" w:color="auto" w:fill="auto"/>
          </w:tcPr>
          <w:p w14:paraId="1CE28B35" w14:textId="77777777" w:rsidR="0090381D" w:rsidRPr="001E6954" w:rsidRDefault="00514871" w:rsidP="0090381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CE28B36" w14:textId="27287411" w:rsidR="0090381D" w:rsidRPr="001E6954" w:rsidRDefault="00514871" w:rsidP="0090381D">
            <w:pPr>
              <w:keepNext/>
              <w:spacing w:before="40" w:after="40" w:line="240" w:lineRule="auto"/>
              <w:jc w:val="right"/>
              <w:rPr>
                <w:b/>
                <w:bCs/>
                <w:iCs/>
                <w:color w:val="00577D"/>
                <w:szCs w:val="40"/>
              </w:rPr>
            </w:pPr>
            <w:r w:rsidRPr="001E6954">
              <w:rPr>
                <w:b/>
                <w:bCs/>
                <w:iCs/>
                <w:color w:val="00577D"/>
                <w:szCs w:val="40"/>
              </w:rPr>
              <w:t>Compliant</w:t>
            </w:r>
          </w:p>
        </w:tc>
      </w:tr>
      <w:tr w:rsidR="002A138D" w14:paraId="1CE28B3A" w14:textId="77777777" w:rsidTr="0090381D">
        <w:trPr>
          <w:trHeight w:val="227"/>
        </w:trPr>
        <w:tc>
          <w:tcPr>
            <w:tcW w:w="3942" w:type="pct"/>
            <w:shd w:val="clear" w:color="auto" w:fill="auto"/>
          </w:tcPr>
          <w:p w14:paraId="1CE28B38" w14:textId="77777777" w:rsidR="0090381D" w:rsidRPr="001E6954" w:rsidRDefault="00514871" w:rsidP="0090381D">
            <w:pPr>
              <w:spacing w:before="40" w:after="40" w:line="240" w:lineRule="auto"/>
              <w:ind w:left="318"/>
            </w:pPr>
            <w:r w:rsidRPr="001E6954">
              <w:t>Requirement 1(3)(a)</w:t>
            </w:r>
          </w:p>
        </w:tc>
        <w:tc>
          <w:tcPr>
            <w:tcW w:w="1058" w:type="pct"/>
            <w:shd w:val="clear" w:color="auto" w:fill="auto"/>
          </w:tcPr>
          <w:p w14:paraId="1CE28B39" w14:textId="55F96752" w:rsidR="0090381D" w:rsidRPr="001E6954" w:rsidRDefault="00514871" w:rsidP="0090381D">
            <w:pPr>
              <w:spacing w:before="40" w:after="40" w:line="240" w:lineRule="auto"/>
              <w:jc w:val="right"/>
              <w:rPr>
                <w:color w:val="0000FF"/>
              </w:rPr>
            </w:pPr>
            <w:r w:rsidRPr="001E6954">
              <w:rPr>
                <w:bCs/>
                <w:iCs/>
                <w:color w:val="00577D"/>
                <w:szCs w:val="40"/>
              </w:rPr>
              <w:t>Compliant</w:t>
            </w:r>
          </w:p>
        </w:tc>
      </w:tr>
      <w:tr w:rsidR="001F71BE" w14:paraId="1CE28B3D" w14:textId="77777777" w:rsidTr="0090381D">
        <w:trPr>
          <w:trHeight w:val="227"/>
        </w:trPr>
        <w:tc>
          <w:tcPr>
            <w:tcW w:w="3942" w:type="pct"/>
            <w:shd w:val="clear" w:color="auto" w:fill="auto"/>
          </w:tcPr>
          <w:p w14:paraId="1CE28B3B" w14:textId="77777777" w:rsidR="001F71BE" w:rsidRPr="001E6954" w:rsidRDefault="001F71BE" w:rsidP="001F71BE">
            <w:pPr>
              <w:spacing w:before="40" w:after="40" w:line="240" w:lineRule="auto"/>
              <w:ind w:left="318"/>
            </w:pPr>
            <w:r w:rsidRPr="001E6954">
              <w:t>Requirement 1(3)(b)</w:t>
            </w:r>
          </w:p>
        </w:tc>
        <w:tc>
          <w:tcPr>
            <w:tcW w:w="1058" w:type="pct"/>
            <w:shd w:val="clear" w:color="auto" w:fill="auto"/>
          </w:tcPr>
          <w:p w14:paraId="1CE28B3C" w14:textId="5182030C" w:rsidR="001F71BE" w:rsidRPr="001E6954" w:rsidRDefault="001F71BE" w:rsidP="001F71BE">
            <w:pPr>
              <w:spacing w:before="40" w:after="40" w:line="240" w:lineRule="auto"/>
              <w:jc w:val="right"/>
              <w:rPr>
                <w:color w:val="0000FF"/>
              </w:rPr>
            </w:pPr>
            <w:r w:rsidRPr="00DA69E0">
              <w:rPr>
                <w:bCs/>
                <w:iCs/>
                <w:color w:val="00577D"/>
                <w:szCs w:val="40"/>
              </w:rPr>
              <w:t>Compliant</w:t>
            </w:r>
          </w:p>
        </w:tc>
      </w:tr>
      <w:tr w:rsidR="001F71BE" w14:paraId="1CE28B40" w14:textId="77777777" w:rsidTr="0090381D">
        <w:trPr>
          <w:trHeight w:val="227"/>
        </w:trPr>
        <w:tc>
          <w:tcPr>
            <w:tcW w:w="3942" w:type="pct"/>
            <w:shd w:val="clear" w:color="auto" w:fill="auto"/>
          </w:tcPr>
          <w:p w14:paraId="1CE28B3E" w14:textId="77777777" w:rsidR="001F71BE" w:rsidRPr="001E6954" w:rsidRDefault="001F71BE" w:rsidP="001F71BE">
            <w:pPr>
              <w:spacing w:before="40" w:after="40" w:line="240" w:lineRule="auto"/>
              <w:ind w:left="318"/>
            </w:pPr>
            <w:r w:rsidRPr="001E6954">
              <w:t>Requirement 1(3)(c)</w:t>
            </w:r>
          </w:p>
        </w:tc>
        <w:tc>
          <w:tcPr>
            <w:tcW w:w="1058" w:type="pct"/>
            <w:shd w:val="clear" w:color="auto" w:fill="auto"/>
          </w:tcPr>
          <w:p w14:paraId="1CE28B3F" w14:textId="57BA3824" w:rsidR="001F71BE" w:rsidRPr="001E6954" w:rsidRDefault="001F71BE" w:rsidP="001F71BE">
            <w:pPr>
              <w:spacing w:before="40" w:after="40" w:line="240" w:lineRule="auto"/>
              <w:jc w:val="right"/>
              <w:rPr>
                <w:color w:val="0000FF"/>
              </w:rPr>
            </w:pPr>
            <w:r w:rsidRPr="00DA69E0">
              <w:rPr>
                <w:bCs/>
                <w:iCs/>
                <w:color w:val="00577D"/>
                <w:szCs w:val="40"/>
              </w:rPr>
              <w:t>Compliant</w:t>
            </w:r>
          </w:p>
        </w:tc>
      </w:tr>
      <w:tr w:rsidR="001F71BE" w14:paraId="1CE28B43" w14:textId="77777777" w:rsidTr="0090381D">
        <w:trPr>
          <w:trHeight w:val="227"/>
        </w:trPr>
        <w:tc>
          <w:tcPr>
            <w:tcW w:w="3942" w:type="pct"/>
            <w:shd w:val="clear" w:color="auto" w:fill="auto"/>
          </w:tcPr>
          <w:p w14:paraId="1CE28B41" w14:textId="77777777" w:rsidR="001F71BE" w:rsidRPr="001E6954" w:rsidRDefault="001F71BE" w:rsidP="001F71BE">
            <w:pPr>
              <w:spacing w:before="40" w:after="40" w:line="240" w:lineRule="auto"/>
              <w:ind w:left="318"/>
            </w:pPr>
            <w:r w:rsidRPr="001E6954">
              <w:t>Requirement 1(3)(d)</w:t>
            </w:r>
          </w:p>
        </w:tc>
        <w:tc>
          <w:tcPr>
            <w:tcW w:w="1058" w:type="pct"/>
            <w:shd w:val="clear" w:color="auto" w:fill="auto"/>
          </w:tcPr>
          <w:p w14:paraId="1CE28B42" w14:textId="4DB762D5" w:rsidR="001F71BE" w:rsidRPr="001E6954" w:rsidRDefault="001F71BE" w:rsidP="001F71BE">
            <w:pPr>
              <w:spacing w:before="40" w:after="40" w:line="240" w:lineRule="auto"/>
              <w:jc w:val="right"/>
              <w:rPr>
                <w:color w:val="0000FF"/>
              </w:rPr>
            </w:pPr>
            <w:r w:rsidRPr="00DA69E0">
              <w:rPr>
                <w:bCs/>
                <w:iCs/>
                <w:color w:val="00577D"/>
                <w:szCs w:val="40"/>
              </w:rPr>
              <w:t>Compliant</w:t>
            </w:r>
          </w:p>
        </w:tc>
      </w:tr>
      <w:tr w:rsidR="001F71BE" w14:paraId="1CE28B46" w14:textId="77777777" w:rsidTr="0090381D">
        <w:trPr>
          <w:trHeight w:val="227"/>
        </w:trPr>
        <w:tc>
          <w:tcPr>
            <w:tcW w:w="3942" w:type="pct"/>
            <w:shd w:val="clear" w:color="auto" w:fill="auto"/>
          </w:tcPr>
          <w:p w14:paraId="1CE28B44" w14:textId="77777777" w:rsidR="001F71BE" w:rsidRPr="001E6954" w:rsidRDefault="001F71BE" w:rsidP="001F71BE">
            <w:pPr>
              <w:spacing w:before="40" w:after="40" w:line="240" w:lineRule="auto"/>
              <w:ind w:left="318"/>
            </w:pPr>
            <w:r w:rsidRPr="001E6954">
              <w:t>Requirement 1(3)(e)</w:t>
            </w:r>
          </w:p>
        </w:tc>
        <w:tc>
          <w:tcPr>
            <w:tcW w:w="1058" w:type="pct"/>
            <w:shd w:val="clear" w:color="auto" w:fill="auto"/>
          </w:tcPr>
          <w:p w14:paraId="1CE28B45" w14:textId="25687EF7" w:rsidR="001F71BE" w:rsidRPr="001E6954" w:rsidRDefault="001F71BE" w:rsidP="001F71BE">
            <w:pPr>
              <w:spacing w:before="40" w:after="40" w:line="240" w:lineRule="auto"/>
              <w:jc w:val="right"/>
              <w:rPr>
                <w:color w:val="0000FF"/>
              </w:rPr>
            </w:pPr>
            <w:r w:rsidRPr="00DA69E0">
              <w:rPr>
                <w:bCs/>
                <w:iCs/>
                <w:color w:val="00577D"/>
                <w:szCs w:val="40"/>
              </w:rPr>
              <w:t>Compliant</w:t>
            </w:r>
          </w:p>
        </w:tc>
      </w:tr>
      <w:tr w:rsidR="001F71BE" w14:paraId="1CE28B49" w14:textId="77777777" w:rsidTr="0090381D">
        <w:trPr>
          <w:trHeight w:val="227"/>
        </w:trPr>
        <w:tc>
          <w:tcPr>
            <w:tcW w:w="3942" w:type="pct"/>
            <w:shd w:val="clear" w:color="auto" w:fill="auto"/>
          </w:tcPr>
          <w:p w14:paraId="1CE28B47" w14:textId="77777777" w:rsidR="001F71BE" w:rsidRPr="001E6954" w:rsidRDefault="001F71BE" w:rsidP="001F71BE">
            <w:pPr>
              <w:spacing w:before="40" w:after="40" w:line="240" w:lineRule="auto"/>
              <w:ind w:left="318"/>
            </w:pPr>
            <w:r w:rsidRPr="001E6954">
              <w:t>Requirement 1(3)(f)</w:t>
            </w:r>
          </w:p>
        </w:tc>
        <w:tc>
          <w:tcPr>
            <w:tcW w:w="1058" w:type="pct"/>
            <w:shd w:val="clear" w:color="auto" w:fill="auto"/>
          </w:tcPr>
          <w:p w14:paraId="1CE28B48" w14:textId="68B76E5D" w:rsidR="001F71BE" w:rsidRPr="001E6954" w:rsidRDefault="001F71BE" w:rsidP="001F71BE">
            <w:pPr>
              <w:spacing w:before="40" w:after="40" w:line="240" w:lineRule="auto"/>
              <w:jc w:val="right"/>
              <w:rPr>
                <w:color w:val="0000FF"/>
              </w:rPr>
            </w:pPr>
            <w:r w:rsidRPr="00DA69E0">
              <w:rPr>
                <w:bCs/>
                <w:iCs/>
                <w:color w:val="00577D"/>
                <w:szCs w:val="40"/>
              </w:rPr>
              <w:t>Compliant</w:t>
            </w:r>
          </w:p>
        </w:tc>
      </w:tr>
      <w:tr w:rsidR="002A138D" w14:paraId="1CE28B4C" w14:textId="77777777" w:rsidTr="0090381D">
        <w:trPr>
          <w:trHeight w:val="227"/>
        </w:trPr>
        <w:tc>
          <w:tcPr>
            <w:tcW w:w="3942" w:type="pct"/>
            <w:shd w:val="clear" w:color="auto" w:fill="auto"/>
          </w:tcPr>
          <w:p w14:paraId="1CE28B4A" w14:textId="77777777" w:rsidR="0090381D" w:rsidRPr="001E6954" w:rsidRDefault="00514871" w:rsidP="009038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E28B4B" w14:textId="3894BEAA" w:rsidR="0090381D" w:rsidRPr="001E6954" w:rsidRDefault="00514871" w:rsidP="0090381D">
            <w:pPr>
              <w:keepNext/>
              <w:spacing w:before="40" w:after="40" w:line="240" w:lineRule="auto"/>
              <w:jc w:val="right"/>
              <w:rPr>
                <w:b/>
                <w:color w:val="0000FF"/>
              </w:rPr>
            </w:pPr>
            <w:r w:rsidRPr="001E6954">
              <w:rPr>
                <w:b/>
                <w:bCs/>
                <w:iCs/>
                <w:color w:val="00577D"/>
                <w:szCs w:val="40"/>
              </w:rPr>
              <w:t>Non-compliant</w:t>
            </w:r>
          </w:p>
        </w:tc>
      </w:tr>
      <w:tr w:rsidR="002A138D" w14:paraId="1CE28B4F" w14:textId="77777777" w:rsidTr="0090381D">
        <w:trPr>
          <w:trHeight w:val="227"/>
        </w:trPr>
        <w:tc>
          <w:tcPr>
            <w:tcW w:w="3942" w:type="pct"/>
            <w:shd w:val="clear" w:color="auto" w:fill="auto"/>
          </w:tcPr>
          <w:p w14:paraId="1CE28B4D" w14:textId="77777777" w:rsidR="0090381D" w:rsidRPr="001E6954" w:rsidRDefault="00514871" w:rsidP="0090381D">
            <w:pPr>
              <w:spacing w:before="40" w:after="40" w:line="240" w:lineRule="auto"/>
              <w:ind w:left="318" w:hanging="7"/>
            </w:pPr>
            <w:r w:rsidRPr="001E6954">
              <w:t>Requirement 2(3)(a)</w:t>
            </w:r>
          </w:p>
        </w:tc>
        <w:tc>
          <w:tcPr>
            <w:tcW w:w="1058" w:type="pct"/>
            <w:shd w:val="clear" w:color="auto" w:fill="auto"/>
          </w:tcPr>
          <w:p w14:paraId="1CE28B4E" w14:textId="0EB32AD3" w:rsidR="0090381D" w:rsidRPr="001E6954" w:rsidRDefault="00514871" w:rsidP="0090381D">
            <w:pPr>
              <w:spacing w:before="40" w:after="40" w:line="240" w:lineRule="auto"/>
              <w:jc w:val="right"/>
              <w:rPr>
                <w:color w:val="0000FF"/>
              </w:rPr>
            </w:pPr>
            <w:r w:rsidRPr="001E6954">
              <w:rPr>
                <w:bCs/>
                <w:iCs/>
                <w:color w:val="00577D"/>
                <w:szCs w:val="40"/>
              </w:rPr>
              <w:t>Non-compliant</w:t>
            </w:r>
          </w:p>
        </w:tc>
      </w:tr>
      <w:tr w:rsidR="001F71BE" w14:paraId="1CE28B52" w14:textId="77777777" w:rsidTr="0090381D">
        <w:trPr>
          <w:trHeight w:val="227"/>
        </w:trPr>
        <w:tc>
          <w:tcPr>
            <w:tcW w:w="3942" w:type="pct"/>
            <w:shd w:val="clear" w:color="auto" w:fill="auto"/>
          </w:tcPr>
          <w:p w14:paraId="1CE28B50" w14:textId="77777777" w:rsidR="001F71BE" w:rsidRPr="001E6954" w:rsidRDefault="001F71BE" w:rsidP="001F71BE">
            <w:pPr>
              <w:spacing w:before="40" w:after="40" w:line="240" w:lineRule="auto"/>
              <w:ind w:left="318" w:hanging="7"/>
            </w:pPr>
            <w:r w:rsidRPr="001E6954">
              <w:t>Requirement 2(3)(b)</w:t>
            </w:r>
          </w:p>
        </w:tc>
        <w:tc>
          <w:tcPr>
            <w:tcW w:w="1058" w:type="pct"/>
            <w:shd w:val="clear" w:color="auto" w:fill="auto"/>
          </w:tcPr>
          <w:p w14:paraId="1CE28B51" w14:textId="4FCC8E81" w:rsidR="001F71BE" w:rsidRPr="001E6954" w:rsidRDefault="001F71BE" w:rsidP="001F71BE">
            <w:pPr>
              <w:spacing w:before="40" w:after="40" w:line="240" w:lineRule="auto"/>
              <w:jc w:val="right"/>
              <w:rPr>
                <w:color w:val="0000FF"/>
              </w:rPr>
            </w:pPr>
            <w:r w:rsidRPr="0095207F">
              <w:rPr>
                <w:bCs/>
                <w:iCs/>
                <w:color w:val="00577D"/>
                <w:szCs w:val="40"/>
              </w:rPr>
              <w:t>Compliant</w:t>
            </w:r>
          </w:p>
        </w:tc>
      </w:tr>
      <w:tr w:rsidR="001F71BE" w14:paraId="1CE28B55" w14:textId="77777777" w:rsidTr="0090381D">
        <w:trPr>
          <w:trHeight w:val="227"/>
        </w:trPr>
        <w:tc>
          <w:tcPr>
            <w:tcW w:w="3942" w:type="pct"/>
            <w:shd w:val="clear" w:color="auto" w:fill="auto"/>
          </w:tcPr>
          <w:p w14:paraId="1CE28B53" w14:textId="77777777" w:rsidR="001F71BE" w:rsidRPr="001E6954" w:rsidRDefault="001F71BE" w:rsidP="001F71BE">
            <w:pPr>
              <w:spacing w:before="40" w:after="40" w:line="240" w:lineRule="auto"/>
              <w:ind w:left="318" w:hanging="7"/>
            </w:pPr>
            <w:r w:rsidRPr="001E6954">
              <w:t>Requirement 2(3)(c)</w:t>
            </w:r>
          </w:p>
        </w:tc>
        <w:tc>
          <w:tcPr>
            <w:tcW w:w="1058" w:type="pct"/>
            <w:shd w:val="clear" w:color="auto" w:fill="auto"/>
          </w:tcPr>
          <w:p w14:paraId="1CE28B54" w14:textId="5D76C408" w:rsidR="001F71BE" w:rsidRPr="001E6954" w:rsidRDefault="001F71BE" w:rsidP="001F71BE">
            <w:pPr>
              <w:spacing w:before="40" w:after="40" w:line="240" w:lineRule="auto"/>
              <w:jc w:val="right"/>
              <w:rPr>
                <w:color w:val="0000FF"/>
              </w:rPr>
            </w:pPr>
            <w:r w:rsidRPr="0095207F">
              <w:rPr>
                <w:bCs/>
                <w:iCs/>
                <w:color w:val="00577D"/>
                <w:szCs w:val="40"/>
              </w:rPr>
              <w:t>Compliant</w:t>
            </w:r>
          </w:p>
        </w:tc>
      </w:tr>
      <w:tr w:rsidR="001F71BE" w14:paraId="1CE28B58" w14:textId="77777777" w:rsidTr="0090381D">
        <w:trPr>
          <w:trHeight w:val="227"/>
        </w:trPr>
        <w:tc>
          <w:tcPr>
            <w:tcW w:w="3942" w:type="pct"/>
            <w:shd w:val="clear" w:color="auto" w:fill="auto"/>
          </w:tcPr>
          <w:p w14:paraId="1CE28B56" w14:textId="77777777" w:rsidR="001F71BE" w:rsidRPr="001E6954" w:rsidRDefault="001F71BE" w:rsidP="001F71BE">
            <w:pPr>
              <w:spacing w:before="40" w:after="40" w:line="240" w:lineRule="auto"/>
              <w:ind w:left="318" w:hanging="7"/>
            </w:pPr>
            <w:r w:rsidRPr="001E6954">
              <w:t>Requirement 2(3)(d)</w:t>
            </w:r>
          </w:p>
        </w:tc>
        <w:tc>
          <w:tcPr>
            <w:tcW w:w="1058" w:type="pct"/>
            <w:shd w:val="clear" w:color="auto" w:fill="auto"/>
          </w:tcPr>
          <w:p w14:paraId="1CE28B57" w14:textId="55190D5D" w:rsidR="001F71BE" w:rsidRPr="001E6954" w:rsidRDefault="001F71BE" w:rsidP="001F71BE">
            <w:pPr>
              <w:spacing w:before="40" w:after="40" w:line="240" w:lineRule="auto"/>
              <w:jc w:val="right"/>
              <w:rPr>
                <w:color w:val="0000FF"/>
              </w:rPr>
            </w:pPr>
            <w:r w:rsidRPr="0095207F">
              <w:rPr>
                <w:bCs/>
                <w:iCs/>
                <w:color w:val="00577D"/>
                <w:szCs w:val="40"/>
              </w:rPr>
              <w:t>Compliant</w:t>
            </w:r>
          </w:p>
        </w:tc>
      </w:tr>
      <w:tr w:rsidR="002A138D" w14:paraId="1CE28B5B" w14:textId="77777777" w:rsidTr="0090381D">
        <w:trPr>
          <w:trHeight w:val="227"/>
        </w:trPr>
        <w:tc>
          <w:tcPr>
            <w:tcW w:w="3942" w:type="pct"/>
            <w:shd w:val="clear" w:color="auto" w:fill="auto"/>
          </w:tcPr>
          <w:p w14:paraId="1CE28B59" w14:textId="77777777" w:rsidR="0090381D" w:rsidRPr="001E6954" w:rsidRDefault="00514871" w:rsidP="0090381D">
            <w:pPr>
              <w:spacing w:before="40" w:after="40" w:line="240" w:lineRule="auto"/>
              <w:ind w:left="318" w:hanging="7"/>
            </w:pPr>
            <w:r w:rsidRPr="001E6954">
              <w:t>Requirement 2(3)(e)</w:t>
            </w:r>
          </w:p>
        </w:tc>
        <w:tc>
          <w:tcPr>
            <w:tcW w:w="1058" w:type="pct"/>
            <w:shd w:val="clear" w:color="auto" w:fill="auto"/>
          </w:tcPr>
          <w:p w14:paraId="1CE28B5A" w14:textId="27123886" w:rsidR="0090381D" w:rsidRPr="00AF17FC" w:rsidRDefault="00514871" w:rsidP="0090381D">
            <w:pPr>
              <w:spacing w:before="40" w:after="40" w:line="240" w:lineRule="auto"/>
              <w:jc w:val="right"/>
              <w:rPr>
                <w:color w:val="0000FF"/>
              </w:rPr>
            </w:pPr>
            <w:r w:rsidRPr="001E6954">
              <w:rPr>
                <w:bCs/>
                <w:iCs/>
                <w:color w:val="00577D"/>
                <w:szCs w:val="40"/>
              </w:rPr>
              <w:t>Non-compliant</w:t>
            </w:r>
          </w:p>
        </w:tc>
      </w:tr>
      <w:tr w:rsidR="002A138D" w14:paraId="1CE28B5E" w14:textId="77777777" w:rsidTr="0090381D">
        <w:trPr>
          <w:trHeight w:val="227"/>
        </w:trPr>
        <w:tc>
          <w:tcPr>
            <w:tcW w:w="3942" w:type="pct"/>
            <w:shd w:val="clear" w:color="auto" w:fill="auto"/>
          </w:tcPr>
          <w:p w14:paraId="1CE28B5C" w14:textId="77777777" w:rsidR="0090381D" w:rsidRPr="001E6954" w:rsidRDefault="00514871" w:rsidP="0090381D">
            <w:pPr>
              <w:keepNext/>
              <w:spacing w:before="40" w:after="40" w:line="240" w:lineRule="auto"/>
              <w:rPr>
                <w:b/>
              </w:rPr>
            </w:pPr>
            <w:r w:rsidRPr="001E6954">
              <w:rPr>
                <w:b/>
              </w:rPr>
              <w:t>Standard 3 Personal care and clinical care</w:t>
            </w:r>
          </w:p>
        </w:tc>
        <w:tc>
          <w:tcPr>
            <w:tcW w:w="1058" w:type="pct"/>
            <w:shd w:val="clear" w:color="auto" w:fill="auto"/>
          </w:tcPr>
          <w:p w14:paraId="1CE28B5D" w14:textId="77FF409A" w:rsidR="0090381D" w:rsidRPr="001E6954" w:rsidRDefault="00514871" w:rsidP="0090381D">
            <w:pPr>
              <w:keepNext/>
              <w:spacing w:before="40" w:after="40" w:line="240" w:lineRule="auto"/>
              <w:jc w:val="right"/>
              <w:rPr>
                <w:b/>
                <w:color w:val="0000FF"/>
              </w:rPr>
            </w:pPr>
            <w:r w:rsidRPr="001E6954">
              <w:rPr>
                <w:b/>
                <w:bCs/>
                <w:iCs/>
                <w:color w:val="00577D"/>
                <w:szCs w:val="40"/>
              </w:rPr>
              <w:t>Non-compliant</w:t>
            </w:r>
          </w:p>
        </w:tc>
      </w:tr>
      <w:tr w:rsidR="002A138D" w14:paraId="1CE28B61" w14:textId="77777777" w:rsidTr="0090381D">
        <w:trPr>
          <w:trHeight w:val="227"/>
        </w:trPr>
        <w:tc>
          <w:tcPr>
            <w:tcW w:w="3942" w:type="pct"/>
            <w:shd w:val="clear" w:color="auto" w:fill="auto"/>
          </w:tcPr>
          <w:p w14:paraId="1CE28B5F" w14:textId="77777777" w:rsidR="0090381D" w:rsidRPr="002B4C72" w:rsidRDefault="00514871" w:rsidP="0090381D">
            <w:pPr>
              <w:spacing w:before="40" w:after="40" w:line="240" w:lineRule="auto"/>
              <w:ind w:left="312"/>
            </w:pPr>
            <w:r w:rsidRPr="001E6954">
              <w:t>Requirement 3(3)(a)</w:t>
            </w:r>
          </w:p>
        </w:tc>
        <w:tc>
          <w:tcPr>
            <w:tcW w:w="1058" w:type="pct"/>
            <w:shd w:val="clear" w:color="auto" w:fill="auto"/>
          </w:tcPr>
          <w:p w14:paraId="1CE28B60" w14:textId="499B6C94" w:rsidR="0090381D" w:rsidRPr="001E6954" w:rsidRDefault="00151080" w:rsidP="0090381D">
            <w:pPr>
              <w:spacing w:before="40" w:after="40" w:line="240" w:lineRule="auto"/>
              <w:ind w:left="-107"/>
              <w:jc w:val="right"/>
              <w:rPr>
                <w:color w:val="0000FF"/>
              </w:rPr>
            </w:pPr>
            <w:r w:rsidRPr="001E6954">
              <w:rPr>
                <w:bCs/>
                <w:iCs/>
                <w:color w:val="00577D"/>
                <w:szCs w:val="40"/>
              </w:rPr>
              <w:t>Compliant</w:t>
            </w:r>
          </w:p>
        </w:tc>
      </w:tr>
      <w:tr w:rsidR="002A138D" w14:paraId="1CE28B64" w14:textId="77777777" w:rsidTr="0090381D">
        <w:trPr>
          <w:trHeight w:val="227"/>
        </w:trPr>
        <w:tc>
          <w:tcPr>
            <w:tcW w:w="3942" w:type="pct"/>
            <w:shd w:val="clear" w:color="auto" w:fill="auto"/>
          </w:tcPr>
          <w:p w14:paraId="1CE28B62" w14:textId="77777777" w:rsidR="0090381D" w:rsidRPr="001E6954" w:rsidRDefault="00514871" w:rsidP="0090381D">
            <w:pPr>
              <w:spacing w:before="40" w:after="40" w:line="240" w:lineRule="auto"/>
              <w:ind w:left="318" w:hanging="7"/>
            </w:pPr>
            <w:r w:rsidRPr="001E6954">
              <w:t>Requirement 3(3)(b)</w:t>
            </w:r>
          </w:p>
        </w:tc>
        <w:tc>
          <w:tcPr>
            <w:tcW w:w="1058" w:type="pct"/>
            <w:shd w:val="clear" w:color="auto" w:fill="auto"/>
          </w:tcPr>
          <w:p w14:paraId="1CE28B63" w14:textId="3AF49161" w:rsidR="0090381D" w:rsidRPr="001E6954" w:rsidRDefault="00514871" w:rsidP="0090381D">
            <w:pPr>
              <w:spacing w:before="40" w:after="40" w:line="240" w:lineRule="auto"/>
              <w:jc w:val="right"/>
              <w:rPr>
                <w:color w:val="0000FF"/>
              </w:rPr>
            </w:pPr>
            <w:r w:rsidRPr="001E6954">
              <w:rPr>
                <w:bCs/>
                <w:iCs/>
                <w:color w:val="00577D"/>
                <w:szCs w:val="40"/>
              </w:rPr>
              <w:t>Non-compliant</w:t>
            </w:r>
          </w:p>
        </w:tc>
      </w:tr>
      <w:tr w:rsidR="00151080" w14:paraId="1CE28B67" w14:textId="77777777" w:rsidTr="0090381D">
        <w:trPr>
          <w:trHeight w:val="227"/>
        </w:trPr>
        <w:tc>
          <w:tcPr>
            <w:tcW w:w="3942" w:type="pct"/>
            <w:shd w:val="clear" w:color="auto" w:fill="auto"/>
          </w:tcPr>
          <w:p w14:paraId="1CE28B65" w14:textId="77777777" w:rsidR="00151080" w:rsidRPr="001E6954" w:rsidRDefault="00151080" w:rsidP="00151080">
            <w:pPr>
              <w:spacing w:before="40" w:after="40" w:line="240" w:lineRule="auto"/>
              <w:ind w:left="318" w:hanging="7"/>
            </w:pPr>
            <w:r w:rsidRPr="001E6954">
              <w:t>Requirement 3(3)(c)</w:t>
            </w:r>
          </w:p>
        </w:tc>
        <w:tc>
          <w:tcPr>
            <w:tcW w:w="1058" w:type="pct"/>
            <w:shd w:val="clear" w:color="auto" w:fill="auto"/>
          </w:tcPr>
          <w:p w14:paraId="1CE28B66" w14:textId="3630997D" w:rsidR="00151080" w:rsidRPr="001E6954" w:rsidRDefault="00151080" w:rsidP="00151080">
            <w:pPr>
              <w:spacing w:before="40" w:after="40" w:line="240" w:lineRule="auto"/>
              <w:jc w:val="right"/>
              <w:rPr>
                <w:color w:val="0000FF"/>
              </w:rPr>
            </w:pPr>
            <w:r w:rsidRPr="001A6D94">
              <w:rPr>
                <w:bCs/>
                <w:iCs/>
                <w:color w:val="00577D"/>
                <w:szCs w:val="40"/>
              </w:rPr>
              <w:t>Compliant</w:t>
            </w:r>
          </w:p>
        </w:tc>
      </w:tr>
      <w:tr w:rsidR="00151080" w14:paraId="1CE28B6A" w14:textId="77777777" w:rsidTr="0090381D">
        <w:trPr>
          <w:trHeight w:val="227"/>
        </w:trPr>
        <w:tc>
          <w:tcPr>
            <w:tcW w:w="3942" w:type="pct"/>
            <w:shd w:val="clear" w:color="auto" w:fill="auto"/>
          </w:tcPr>
          <w:p w14:paraId="1CE28B68" w14:textId="77777777" w:rsidR="00151080" w:rsidRPr="001E6954" w:rsidRDefault="00151080" w:rsidP="00151080">
            <w:pPr>
              <w:spacing w:before="40" w:after="40" w:line="240" w:lineRule="auto"/>
              <w:ind w:left="318" w:hanging="7"/>
            </w:pPr>
            <w:r w:rsidRPr="001E6954">
              <w:t>Requirement 3(3)(d)</w:t>
            </w:r>
          </w:p>
        </w:tc>
        <w:tc>
          <w:tcPr>
            <w:tcW w:w="1058" w:type="pct"/>
            <w:shd w:val="clear" w:color="auto" w:fill="auto"/>
          </w:tcPr>
          <w:p w14:paraId="1CE28B69" w14:textId="3A26A6C9" w:rsidR="00151080" w:rsidRPr="001E6954" w:rsidRDefault="00151080" w:rsidP="00151080">
            <w:pPr>
              <w:spacing w:before="40" w:after="40" w:line="240" w:lineRule="auto"/>
              <w:jc w:val="right"/>
              <w:rPr>
                <w:color w:val="0000FF"/>
              </w:rPr>
            </w:pPr>
            <w:r w:rsidRPr="001A6D94">
              <w:rPr>
                <w:bCs/>
                <w:iCs/>
                <w:color w:val="00577D"/>
                <w:szCs w:val="40"/>
              </w:rPr>
              <w:t>Compliant</w:t>
            </w:r>
          </w:p>
        </w:tc>
      </w:tr>
      <w:tr w:rsidR="00151080" w14:paraId="1CE28B6D" w14:textId="77777777" w:rsidTr="0090381D">
        <w:trPr>
          <w:trHeight w:val="227"/>
        </w:trPr>
        <w:tc>
          <w:tcPr>
            <w:tcW w:w="3942" w:type="pct"/>
            <w:shd w:val="clear" w:color="auto" w:fill="auto"/>
          </w:tcPr>
          <w:p w14:paraId="1CE28B6B" w14:textId="77777777" w:rsidR="00151080" w:rsidRPr="001E6954" w:rsidRDefault="00151080" w:rsidP="00151080">
            <w:pPr>
              <w:spacing w:before="40" w:after="40" w:line="240" w:lineRule="auto"/>
              <w:ind w:left="318" w:hanging="7"/>
            </w:pPr>
            <w:r w:rsidRPr="001E6954">
              <w:t>Requirement 3(3)(e)</w:t>
            </w:r>
          </w:p>
        </w:tc>
        <w:tc>
          <w:tcPr>
            <w:tcW w:w="1058" w:type="pct"/>
            <w:shd w:val="clear" w:color="auto" w:fill="auto"/>
          </w:tcPr>
          <w:p w14:paraId="1CE28B6C" w14:textId="62EB20CD" w:rsidR="00151080" w:rsidRPr="001E6954" w:rsidRDefault="00151080" w:rsidP="00151080">
            <w:pPr>
              <w:spacing w:before="40" w:after="40" w:line="240" w:lineRule="auto"/>
              <w:jc w:val="right"/>
              <w:rPr>
                <w:color w:val="0000FF"/>
              </w:rPr>
            </w:pPr>
            <w:r w:rsidRPr="001A6D94">
              <w:rPr>
                <w:bCs/>
                <w:iCs/>
                <w:color w:val="00577D"/>
                <w:szCs w:val="40"/>
              </w:rPr>
              <w:t>Compliant</w:t>
            </w:r>
          </w:p>
        </w:tc>
      </w:tr>
      <w:tr w:rsidR="00151080" w14:paraId="1CE28B70" w14:textId="77777777" w:rsidTr="0090381D">
        <w:trPr>
          <w:trHeight w:val="227"/>
        </w:trPr>
        <w:tc>
          <w:tcPr>
            <w:tcW w:w="3942" w:type="pct"/>
            <w:shd w:val="clear" w:color="auto" w:fill="auto"/>
          </w:tcPr>
          <w:p w14:paraId="1CE28B6E" w14:textId="77777777" w:rsidR="00151080" w:rsidRPr="001E6954" w:rsidRDefault="00151080" w:rsidP="00151080">
            <w:pPr>
              <w:spacing w:before="40" w:after="40" w:line="240" w:lineRule="auto"/>
              <w:ind w:left="318" w:hanging="7"/>
            </w:pPr>
            <w:r w:rsidRPr="001E6954">
              <w:t>Requirement 3(3)(f)</w:t>
            </w:r>
          </w:p>
        </w:tc>
        <w:tc>
          <w:tcPr>
            <w:tcW w:w="1058" w:type="pct"/>
            <w:shd w:val="clear" w:color="auto" w:fill="auto"/>
          </w:tcPr>
          <w:p w14:paraId="1CE28B6F" w14:textId="15A39868" w:rsidR="00151080" w:rsidRPr="001E6954" w:rsidRDefault="00151080" w:rsidP="00151080">
            <w:pPr>
              <w:spacing w:before="40" w:after="40" w:line="240" w:lineRule="auto"/>
              <w:jc w:val="right"/>
              <w:rPr>
                <w:color w:val="0000FF"/>
              </w:rPr>
            </w:pPr>
            <w:r w:rsidRPr="001A6D94">
              <w:rPr>
                <w:bCs/>
                <w:iCs/>
                <w:color w:val="00577D"/>
                <w:szCs w:val="40"/>
              </w:rPr>
              <w:t>Compliant</w:t>
            </w:r>
          </w:p>
        </w:tc>
      </w:tr>
      <w:tr w:rsidR="00151080" w14:paraId="1CE28B73" w14:textId="77777777" w:rsidTr="0090381D">
        <w:trPr>
          <w:trHeight w:val="227"/>
        </w:trPr>
        <w:tc>
          <w:tcPr>
            <w:tcW w:w="3942" w:type="pct"/>
            <w:shd w:val="clear" w:color="auto" w:fill="auto"/>
          </w:tcPr>
          <w:p w14:paraId="1CE28B71" w14:textId="77777777" w:rsidR="00151080" w:rsidRPr="001E6954" w:rsidRDefault="00151080" w:rsidP="00151080">
            <w:pPr>
              <w:spacing w:before="40" w:after="40" w:line="240" w:lineRule="auto"/>
              <w:ind w:left="318" w:hanging="7"/>
            </w:pPr>
            <w:r w:rsidRPr="001E6954">
              <w:t>Requirement 3(3)(g)</w:t>
            </w:r>
          </w:p>
        </w:tc>
        <w:tc>
          <w:tcPr>
            <w:tcW w:w="1058" w:type="pct"/>
            <w:shd w:val="clear" w:color="auto" w:fill="auto"/>
          </w:tcPr>
          <w:p w14:paraId="1CE28B72" w14:textId="54A109DA" w:rsidR="00151080" w:rsidRPr="001E6954" w:rsidRDefault="00151080" w:rsidP="00151080">
            <w:pPr>
              <w:spacing w:before="40" w:after="40" w:line="240" w:lineRule="auto"/>
              <w:jc w:val="right"/>
              <w:rPr>
                <w:color w:val="0000FF"/>
              </w:rPr>
            </w:pPr>
            <w:r w:rsidRPr="001A6D94">
              <w:rPr>
                <w:bCs/>
                <w:iCs/>
                <w:color w:val="00577D"/>
                <w:szCs w:val="40"/>
              </w:rPr>
              <w:t>Compliant</w:t>
            </w:r>
          </w:p>
        </w:tc>
      </w:tr>
      <w:tr w:rsidR="002A138D" w14:paraId="1CE28B76" w14:textId="77777777" w:rsidTr="0090381D">
        <w:trPr>
          <w:trHeight w:val="227"/>
        </w:trPr>
        <w:tc>
          <w:tcPr>
            <w:tcW w:w="3942" w:type="pct"/>
            <w:shd w:val="clear" w:color="auto" w:fill="auto"/>
          </w:tcPr>
          <w:p w14:paraId="1CE28B74" w14:textId="77777777" w:rsidR="0090381D" w:rsidRPr="001E6954" w:rsidRDefault="00514871" w:rsidP="0090381D">
            <w:pPr>
              <w:keepNext/>
              <w:spacing w:before="40" w:after="40" w:line="240" w:lineRule="auto"/>
              <w:rPr>
                <w:b/>
              </w:rPr>
            </w:pPr>
            <w:r w:rsidRPr="001E6954">
              <w:rPr>
                <w:b/>
              </w:rPr>
              <w:t>Standard 4 Services and supports for daily living</w:t>
            </w:r>
          </w:p>
        </w:tc>
        <w:tc>
          <w:tcPr>
            <w:tcW w:w="1058" w:type="pct"/>
            <w:shd w:val="clear" w:color="auto" w:fill="auto"/>
          </w:tcPr>
          <w:p w14:paraId="1CE28B75" w14:textId="4EAB05F0" w:rsidR="0090381D" w:rsidRPr="001E6954" w:rsidRDefault="00514871" w:rsidP="0090381D">
            <w:pPr>
              <w:keepNext/>
              <w:spacing w:before="40" w:after="40" w:line="240" w:lineRule="auto"/>
              <w:jc w:val="right"/>
              <w:rPr>
                <w:b/>
                <w:color w:val="0000FF"/>
              </w:rPr>
            </w:pPr>
            <w:r w:rsidRPr="001E6954">
              <w:rPr>
                <w:b/>
                <w:bCs/>
                <w:iCs/>
                <w:color w:val="00577D"/>
                <w:szCs w:val="40"/>
              </w:rPr>
              <w:t>Compliant</w:t>
            </w:r>
          </w:p>
        </w:tc>
      </w:tr>
      <w:tr w:rsidR="00151080" w14:paraId="1CE28B79" w14:textId="77777777" w:rsidTr="0090381D">
        <w:trPr>
          <w:trHeight w:val="227"/>
        </w:trPr>
        <w:tc>
          <w:tcPr>
            <w:tcW w:w="3942" w:type="pct"/>
            <w:shd w:val="clear" w:color="auto" w:fill="auto"/>
          </w:tcPr>
          <w:p w14:paraId="1CE28B77" w14:textId="77777777" w:rsidR="00151080" w:rsidRPr="001E6954" w:rsidRDefault="00151080" w:rsidP="00151080">
            <w:pPr>
              <w:spacing w:before="40" w:after="40" w:line="240" w:lineRule="auto"/>
              <w:ind w:left="318" w:hanging="7"/>
            </w:pPr>
            <w:r w:rsidRPr="001E6954">
              <w:t>Requirement 4(3)(a)</w:t>
            </w:r>
          </w:p>
        </w:tc>
        <w:tc>
          <w:tcPr>
            <w:tcW w:w="1058" w:type="pct"/>
            <w:shd w:val="clear" w:color="auto" w:fill="auto"/>
          </w:tcPr>
          <w:p w14:paraId="1CE28B78" w14:textId="3D3BD82E"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7C" w14:textId="77777777" w:rsidTr="0090381D">
        <w:trPr>
          <w:trHeight w:val="227"/>
        </w:trPr>
        <w:tc>
          <w:tcPr>
            <w:tcW w:w="3942" w:type="pct"/>
            <w:shd w:val="clear" w:color="auto" w:fill="auto"/>
          </w:tcPr>
          <w:p w14:paraId="1CE28B7A" w14:textId="77777777" w:rsidR="00151080" w:rsidRPr="001E6954" w:rsidRDefault="00151080" w:rsidP="00151080">
            <w:pPr>
              <w:spacing w:before="40" w:after="40" w:line="240" w:lineRule="auto"/>
              <w:ind w:left="318" w:hanging="7"/>
            </w:pPr>
            <w:r w:rsidRPr="001E6954">
              <w:t>Requirement 4(3)(b)</w:t>
            </w:r>
          </w:p>
        </w:tc>
        <w:tc>
          <w:tcPr>
            <w:tcW w:w="1058" w:type="pct"/>
            <w:shd w:val="clear" w:color="auto" w:fill="auto"/>
          </w:tcPr>
          <w:p w14:paraId="1CE28B7B" w14:textId="49137B1C"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7F" w14:textId="77777777" w:rsidTr="0090381D">
        <w:trPr>
          <w:trHeight w:val="227"/>
        </w:trPr>
        <w:tc>
          <w:tcPr>
            <w:tcW w:w="3942" w:type="pct"/>
            <w:shd w:val="clear" w:color="auto" w:fill="auto"/>
          </w:tcPr>
          <w:p w14:paraId="1CE28B7D" w14:textId="77777777" w:rsidR="00151080" w:rsidRPr="001E6954" w:rsidRDefault="00151080" w:rsidP="00151080">
            <w:pPr>
              <w:spacing w:before="40" w:after="40" w:line="240" w:lineRule="auto"/>
              <w:ind w:left="318" w:hanging="7"/>
            </w:pPr>
            <w:r w:rsidRPr="001E6954">
              <w:t>Requirement 4(3)(c)</w:t>
            </w:r>
          </w:p>
        </w:tc>
        <w:tc>
          <w:tcPr>
            <w:tcW w:w="1058" w:type="pct"/>
            <w:shd w:val="clear" w:color="auto" w:fill="auto"/>
          </w:tcPr>
          <w:p w14:paraId="1CE28B7E" w14:textId="01DBB457"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82" w14:textId="77777777" w:rsidTr="0090381D">
        <w:trPr>
          <w:trHeight w:val="227"/>
        </w:trPr>
        <w:tc>
          <w:tcPr>
            <w:tcW w:w="3942" w:type="pct"/>
            <w:shd w:val="clear" w:color="auto" w:fill="auto"/>
          </w:tcPr>
          <w:p w14:paraId="1CE28B80" w14:textId="77777777" w:rsidR="00151080" w:rsidRPr="001E6954" w:rsidRDefault="00151080" w:rsidP="00151080">
            <w:pPr>
              <w:spacing w:before="40" w:after="40" w:line="240" w:lineRule="auto"/>
              <w:ind w:left="318" w:hanging="7"/>
            </w:pPr>
            <w:r w:rsidRPr="001E6954">
              <w:t>Requirement 4(3)(d)</w:t>
            </w:r>
          </w:p>
        </w:tc>
        <w:tc>
          <w:tcPr>
            <w:tcW w:w="1058" w:type="pct"/>
            <w:shd w:val="clear" w:color="auto" w:fill="auto"/>
          </w:tcPr>
          <w:p w14:paraId="1CE28B81" w14:textId="3A325BEF"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85" w14:textId="77777777" w:rsidTr="0090381D">
        <w:trPr>
          <w:trHeight w:val="227"/>
        </w:trPr>
        <w:tc>
          <w:tcPr>
            <w:tcW w:w="3942" w:type="pct"/>
            <w:shd w:val="clear" w:color="auto" w:fill="auto"/>
          </w:tcPr>
          <w:p w14:paraId="1CE28B83" w14:textId="77777777" w:rsidR="00151080" w:rsidRPr="001E6954" w:rsidRDefault="00151080" w:rsidP="00151080">
            <w:pPr>
              <w:spacing w:before="40" w:after="40" w:line="240" w:lineRule="auto"/>
              <w:ind w:left="318" w:hanging="7"/>
            </w:pPr>
            <w:r w:rsidRPr="001E6954">
              <w:t>Requirement 4(3)(e)</w:t>
            </w:r>
          </w:p>
        </w:tc>
        <w:tc>
          <w:tcPr>
            <w:tcW w:w="1058" w:type="pct"/>
            <w:shd w:val="clear" w:color="auto" w:fill="auto"/>
          </w:tcPr>
          <w:p w14:paraId="1CE28B84" w14:textId="785B4557"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88" w14:textId="77777777" w:rsidTr="0090381D">
        <w:trPr>
          <w:trHeight w:val="227"/>
        </w:trPr>
        <w:tc>
          <w:tcPr>
            <w:tcW w:w="3942" w:type="pct"/>
            <w:shd w:val="clear" w:color="auto" w:fill="auto"/>
          </w:tcPr>
          <w:p w14:paraId="1CE28B86" w14:textId="77777777" w:rsidR="00151080" w:rsidRPr="001E6954" w:rsidRDefault="00151080" w:rsidP="00151080">
            <w:pPr>
              <w:spacing w:before="40" w:after="40" w:line="240" w:lineRule="auto"/>
              <w:ind w:left="318" w:hanging="7"/>
            </w:pPr>
            <w:r w:rsidRPr="001E6954">
              <w:t>Requirement 4(3)(f)</w:t>
            </w:r>
          </w:p>
        </w:tc>
        <w:tc>
          <w:tcPr>
            <w:tcW w:w="1058" w:type="pct"/>
            <w:shd w:val="clear" w:color="auto" w:fill="auto"/>
          </w:tcPr>
          <w:p w14:paraId="1CE28B87" w14:textId="2DF8C44B"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151080" w14:paraId="1CE28B8B" w14:textId="77777777" w:rsidTr="0090381D">
        <w:trPr>
          <w:trHeight w:val="227"/>
        </w:trPr>
        <w:tc>
          <w:tcPr>
            <w:tcW w:w="3942" w:type="pct"/>
            <w:shd w:val="clear" w:color="auto" w:fill="auto"/>
          </w:tcPr>
          <w:p w14:paraId="1CE28B89" w14:textId="77777777" w:rsidR="00151080" w:rsidRPr="001E6954" w:rsidRDefault="00151080" w:rsidP="00151080">
            <w:pPr>
              <w:spacing w:before="40" w:after="40" w:line="240" w:lineRule="auto"/>
              <w:ind w:left="318" w:hanging="7"/>
            </w:pPr>
            <w:r w:rsidRPr="001E6954">
              <w:t>Requirement 4(3)(g)</w:t>
            </w:r>
          </w:p>
        </w:tc>
        <w:tc>
          <w:tcPr>
            <w:tcW w:w="1058" w:type="pct"/>
            <w:shd w:val="clear" w:color="auto" w:fill="auto"/>
          </w:tcPr>
          <w:p w14:paraId="1CE28B8A" w14:textId="7F3E2AD4" w:rsidR="00151080" w:rsidRPr="001E6954" w:rsidRDefault="00151080" w:rsidP="00151080">
            <w:pPr>
              <w:spacing w:before="40" w:after="40" w:line="240" w:lineRule="auto"/>
              <w:jc w:val="right"/>
              <w:rPr>
                <w:color w:val="0000FF"/>
              </w:rPr>
            </w:pPr>
            <w:r w:rsidRPr="00D52CE8">
              <w:rPr>
                <w:bCs/>
                <w:iCs/>
                <w:color w:val="00577D"/>
                <w:szCs w:val="40"/>
              </w:rPr>
              <w:t>Compliant</w:t>
            </w:r>
          </w:p>
        </w:tc>
      </w:tr>
      <w:tr w:rsidR="002A138D" w14:paraId="1CE28B8E" w14:textId="77777777" w:rsidTr="0090381D">
        <w:trPr>
          <w:trHeight w:val="227"/>
        </w:trPr>
        <w:tc>
          <w:tcPr>
            <w:tcW w:w="3942" w:type="pct"/>
            <w:shd w:val="clear" w:color="auto" w:fill="auto"/>
          </w:tcPr>
          <w:p w14:paraId="1CE28B8C" w14:textId="77777777" w:rsidR="0090381D" w:rsidRPr="001E6954" w:rsidRDefault="00514871" w:rsidP="009038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CE28B8D" w14:textId="151A5E46" w:rsidR="0090381D" w:rsidRPr="001E6954" w:rsidRDefault="00514871" w:rsidP="0090381D">
            <w:pPr>
              <w:keepNext/>
              <w:spacing w:before="40" w:after="40" w:line="240" w:lineRule="auto"/>
              <w:jc w:val="right"/>
              <w:rPr>
                <w:b/>
                <w:color w:val="0000FF"/>
              </w:rPr>
            </w:pPr>
            <w:r w:rsidRPr="001E6954">
              <w:rPr>
                <w:b/>
                <w:bCs/>
                <w:iCs/>
                <w:color w:val="00577D"/>
                <w:szCs w:val="40"/>
              </w:rPr>
              <w:t>Compliant</w:t>
            </w:r>
          </w:p>
        </w:tc>
      </w:tr>
      <w:tr w:rsidR="00151080" w14:paraId="1CE28B91" w14:textId="77777777" w:rsidTr="0090381D">
        <w:trPr>
          <w:trHeight w:val="227"/>
        </w:trPr>
        <w:tc>
          <w:tcPr>
            <w:tcW w:w="3942" w:type="pct"/>
            <w:shd w:val="clear" w:color="auto" w:fill="auto"/>
          </w:tcPr>
          <w:p w14:paraId="1CE28B8F" w14:textId="77777777" w:rsidR="00151080" w:rsidRPr="001E6954" w:rsidRDefault="00151080" w:rsidP="00151080">
            <w:pPr>
              <w:spacing w:before="40" w:after="40" w:line="240" w:lineRule="auto"/>
              <w:ind w:left="318" w:hanging="7"/>
            </w:pPr>
            <w:r w:rsidRPr="001E6954">
              <w:t>Requirement 5(3)(a)</w:t>
            </w:r>
          </w:p>
        </w:tc>
        <w:tc>
          <w:tcPr>
            <w:tcW w:w="1058" w:type="pct"/>
            <w:shd w:val="clear" w:color="auto" w:fill="auto"/>
          </w:tcPr>
          <w:p w14:paraId="1CE28B90" w14:textId="71C58FE7" w:rsidR="00151080" w:rsidRPr="001E6954" w:rsidRDefault="00151080" w:rsidP="00151080">
            <w:pPr>
              <w:spacing w:before="40" w:after="40" w:line="240" w:lineRule="auto"/>
              <w:jc w:val="right"/>
              <w:rPr>
                <w:color w:val="0000FF"/>
              </w:rPr>
            </w:pPr>
            <w:r w:rsidRPr="008620E0">
              <w:rPr>
                <w:bCs/>
                <w:iCs/>
                <w:color w:val="00577D"/>
                <w:szCs w:val="40"/>
              </w:rPr>
              <w:t>Compliant</w:t>
            </w:r>
          </w:p>
        </w:tc>
      </w:tr>
      <w:tr w:rsidR="00151080" w14:paraId="1CE28B94" w14:textId="77777777" w:rsidTr="0090381D">
        <w:trPr>
          <w:trHeight w:val="227"/>
        </w:trPr>
        <w:tc>
          <w:tcPr>
            <w:tcW w:w="3942" w:type="pct"/>
            <w:shd w:val="clear" w:color="auto" w:fill="auto"/>
          </w:tcPr>
          <w:p w14:paraId="1CE28B92" w14:textId="77777777" w:rsidR="00151080" w:rsidRPr="001E6954" w:rsidRDefault="00151080" w:rsidP="00151080">
            <w:pPr>
              <w:spacing w:before="40" w:after="40" w:line="240" w:lineRule="auto"/>
              <w:ind w:left="318" w:hanging="7"/>
            </w:pPr>
            <w:r w:rsidRPr="001E6954">
              <w:t>Requirement 5(3)(b)</w:t>
            </w:r>
          </w:p>
        </w:tc>
        <w:tc>
          <w:tcPr>
            <w:tcW w:w="1058" w:type="pct"/>
            <w:shd w:val="clear" w:color="auto" w:fill="auto"/>
          </w:tcPr>
          <w:p w14:paraId="1CE28B93" w14:textId="6A48FD9D" w:rsidR="00151080" w:rsidRPr="001E6954" w:rsidRDefault="00151080" w:rsidP="00151080">
            <w:pPr>
              <w:spacing w:before="40" w:after="40" w:line="240" w:lineRule="auto"/>
              <w:jc w:val="right"/>
              <w:rPr>
                <w:color w:val="0000FF"/>
              </w:rPr>
            </w:pPr>
            <w:r w:rsidRPr="008620E0">
              <w:rPr>
                <w:bCs/>
                <w:iCs/>
                <w:color w:val="00577D"/>
                <w:szCs w:val="40"/>
              </w:rPr>
              <w:t>Compliant</w:t>
            </w:r>
          </w:p>
        </w:tc>
      </w:tr>
      <w:tr w:rsidR="00151080" w14:paraId="1CE28B97" w14:textId="77777777" w:rsidTr="0090381D">
        <w:trPr>
          <w:trHeight w:val="227"/>
        </w:trPr>
        <w:tc>
          <w:tcPr>
            <w:tcW w:w="3942" w:type="pct"/>
            <w:shd w:val="clear" w:color="auto" w:fill="auto"/>
          </w:tcPr>
          <w:p w14:paraId="1CE28B95" w14:textId="77777777" w:rsidR="00151080" w:rsidRPr="001E6954" w:rsidRDefault="00151080" w:rsidP="00151080">
            <w:pPr>
              <w:spacing w:before="40" w:after="40" w:line="240" w:lineRule="auto"/>
              <w:ind w:left="318" w:hanging="7"/>
            </w:pPr>
            <w:r w:rsidRPr="001E6954">
              <w:t>Requirement 5(3)(c)</w:t>
            </w:r>
          </w:p>
        </w:tc>
        <w:tc>
          <w:tcPr>
            <w:tcW w:w="1058" w:type="pct"/>
            <w:shd w:val="clear" w:color="auto" w:fill="auto"/>
          </w:tcPr>
          <w:p w14:paraId="1CE28B96" w14:textId="7943AAF2" w:rsidR="00151080" w:rsidRPr="001E6954" w:rsidRDefault="00151080" w:rsidP="00151080">
            <w:pPr>
              <w:spacing w:before="40" w:after="40" w:line="240" w:lineRule="auto"/>
              <w:jc w:val="right"/>
              <w:rPr>
                <w:color w:val="0000FF"/>
              </w:rPr>
            </w:pPr>
            <w:r w:rsidRPr="008620E0">
              <w:rPr>
                <w:bCs/>
                <w:iCs/>
                <w:color w:val="00577D"/>
                <w:szCs w:val="40"/>
              </w:rPr>
              <w:t>Compliant</w:t>
            </w:r>
          </w:p>
        </w:tc>
      </w:tr>
      <w:tr w:rsidR="002A138D" w14:paraId="1CE28B9A" w14:textId="77777777" w:rsidTr="0090381D">
        <w:trPr>
          <w:trHeight w:val="227"/>
        </w:trPr>
        <w:tc>
          <w:tcPr>
            <w:tcW w:w="3942" w:type="pct"/>
            <w:shd w:val="clear" w:color="auto" w:fill="auto"/>
          </w:tcPr>
          <w:p w14:paraId="1CE28B98" w14:textId="77777777" w:rsidR="0090381D" w:rsidRPr="001E6954" w:rsidRDefault="00514871" w:rsidP="0090381D">
            <w:pPr>
              <w:keepNext/>
              <w:spacing w:before="40" w:after="40" w:line="240" w:lineRule="auto"/>
              <w:rPr>
                <w:b/>
              </w:rPr>
            </w:pPr>
            <w:r w:rsidRPr="001E6954">
              <w:rPr>
                <w:b/>
              </w:rPr>
              <w:t>Standard 6 Feedback and complaints</w:t>
            </w:r>
          </w:p>
        </w:tc>
        <w:tc>
          <w:tcPr>
            <w:tcW w:w="1058" w:type="pct"/>
            <w:shd w:val="clear" w:color="auto" w:fill="auto"/>
          </w:tcPr>
          <w:p w14:paraId="1CE28B99" w14:textId="79D89D26" w:rsidR="0090381D" w:rsidRPr="001E6954" w:rsidRDefault="00514871" w:rsidP="0090381D">
            <w:pPr>
              <w:keepNext/>
              <w:spacing w:before="40" w:after="40" w:line="240" w:lineRule="auto"/>
              <w:jc w:val="right"/>
              <w:rPr>
                <w:b/>
                <w:color w:val="0000FF"/>
              </w:rPr>
            </w:pPr>
            <w:r w:rsidRPr="001E6954">
              <w:rPr>
                <w:b/>
                <w:bCs/>
                <w:iCs/>
                <w:color w:val="00577D"/>
                <w:szCs w:val="40"/>
              </w:rPr>
              <w:t>Compliant</w:t>
            </w:r>
          </w:p>
        </w:tc>
      </w:tr>
      <w:tr w:rsidR="00151080" w14:paraId="1CE28B9D" w14:textId="77777777" w:rsidTr="0090381D">
        <w:trPr>
          <w:trHeight w:val="227"/>
        </w:trPr>
        <w:tc>
          <w:tcPr>
            <w:tcW w:w="3942" w:type="pct"/>
            <w:shd w:val="clear" w:color="auto" w:fill="auto"/>
          </w:tcPr>
          <w:p w14:paraId="1CE28B9B" w14:textId="77777777" w:rsidR="00151080" w:rsidRPr="001E6954" w:rsidRDefault="00151080" w:rsidP="00151080">
            <w:pPr>
              <w:spacing w:before="40" w:after="40" w:line="240" w:lineRule="auto"/>
              <w:ind w:left="318" w:hanging="7"/>
            </w:pPr>
            <w:r w:rsidRPr="001E6954">
              <w:t>Requirement 6(3)(a)</w:t>
            </w:r>
          </w:p>
        </w:tc>
        <w:tc>
          <w:tcPr>
            <w:tcW w:w="1058" w:type="pct"/>
            <w:shd w:val="clear" w:color="auto" w:fill="auto"/>
          </w:tcPr>
          <w:p w14:paraId="1CE28B9C" w14:textId="36F853D9" w:rsidR="00151080" w:rsidRPr="001E6954" w:rsidRDefault="00151080" w:rsidP="00151080">
            <w:pPr>
              <w:spacing w:before="40" w:after="40" w:line="240" w:lineRule="auto"/>
              <w:jc w:val="right"/>
              <w:rPr>
                <w:color w:val="0000FF"/>
              </w:rPr>
            </w:pPr>
            <w:r w:rsidRPr="00520351">
              <w:rPr>
                <w:bCs/>
                <w:iCs/>
                <w:color w:val="00577D"/>
                <w:szCs w:val="40"/>
              </w:rPr>
              <w:t>Compliant</w:t>
            </w:r>
          </w:p>
        </w:tc>
      </w:tr>
      <w:tr w:rsidR="00151080" w14:paraId="1CE28BA0" w14:textId="77777777" w:rsidTr="0090381D">
        <w:trPr>
          <w:trHeight w:val="227"/>
        </w:trPr>
        <w:tc>
          <w:tcPr>
            <w:tcW w:w="3942" w:type="pct"/>
            <w:shd w:val="clear" w:color="auto" w:fill="auto"/>
          </w:tcPr>
          <w:p w14:paraId="1CE28B9E" w14:textId="77777777" w:rsidR="00151080" w:rsidRPr="001E6954" w:rsidRDefault="00151080" w:rsidP="00151080">
            <w:pPr>
              <w:spacing w:before="40" w:after="40" w:line="240" w:lineRule="auto"/>
              <w:ind w:left="318" w:hanging="7"/>
            </w:pPr>
            <w:r w:rsidRPr="001E6954">
              <w:t>Requirement 6(3)(b)</w:t>
            </w:r>
          </w:p>
        </w:tc>
        <w:tc>
          <w:tcPr>
            <w:tcW w:w="1058" w:type="pct"/>
            <w:shd w:val="clear" w:color="auto" w:fill="auto"/>
          </w:tcPr>
          <w:p w14:paraId="1CE28B9F" w14:textId="2218062F" w:rsidR="00151080" w:rsidRPr="001E6954" w:rsidRDefault="00151080" w:rsidP="00151080">
            <w:pPr>
              <w:spacing w:before="40" w:after="40" w:line="240" w:lineRule="auto"/>
              <w:jc w:val="right"/>
              <w:rPr>
                <w:color w:val="0000FF"/>
              </w:rPr>
            </w:pPr>
            <w:r w:rsidRPr="00520351">
              <w:rPr>
                <w:bCs/>
                <w:iCs/>
                <w:color w:val="00577D"/>
                <w:szCs w:val="40"/>
              </w:rPr>
              <w:t>Compliant</w:t>
            </w:r>
          </w:p>
        </w:tc>
      </w:tr>
      <w:tr w:rsidR="00151080" w14:paraId="1CE28BA3" w14:textId="77777777" w:rsidTr="0090381D">
        <w:trPr>
          <w:trHeight w:val="227"/>
        </w:trPr>
        <w:tc>
          <w:tcPr>
            <w:tcW w:w="3942" w:type="pct"/>
            <w:shd w:val="clear" w:color="auto" w:fill="auto"/>
          </w:tcPr>
          <w:p w14:paraId="1CE28BA1" w14:textId="77777777" w:rsidR="00151080" w:rsidRPr="001E6954" w:rsidRDefault="00151080" w:rsidP="00151080">
            <w:pPr>
              <w:spacing w:before="40" w:after="40" w:line="240" w:lineRule="auto"/>
              <w:ind w:left="318" w:hanging="7"/>
            </w:pPr>
            <w:r w:rsidRPr="001E6954">
              <w:t>Requirement 6(3)(c)</w:t>
            </w:r>
          </w:p>
        </w:tc>
        <w:tc>
          <w:tcPr>
            <w:tcW w:w="1058" w:type="pct"/>
            <w:shd w:val="clear" w:color="auto" w:fill="auto"/>
          </w:tcPr>
          <w:p w14:paraId="1CE28BA2" w14:textId="5DC94C7E" w:rsidR="00151080" w:rsidRPr="001E6954" w:rsidRDefault="00151080" w:rsidP="00151080">
            <w:pPr>
              <w:spacing w:before="40" w:after="40" w:line="240" w:lineRule="auto"/>
              <w:jc w:val="right"/>
              <w:rPr>
                <w:color w:val="0000FF"/>
              </w:rPr>
            </w:pPr>
            <w:r w:rsidRPr="00520351">
              <w:rPr>
                <w:bCs/>
                <w:iCs/>
                <w:color w:val="00577D"/>
                <w:szCs w:val="40"/>
              </w:rPr>
              <w:t>Compliant</w:t>
            </w:r>
          </w:p>
        </w:tc>
      </w:tr>
      <w:tr w:rsidR="00151080" w14:paraId="1CE28BA6" w14:textId="77777777" w:rsidTr="0090381D">
        <w:trPr>
          <w:trHeight w:val="227"/>
        </w:trPr>
        <w:tc>
          <w:tcPr>
            <w:tcW w:w="3942" w:type="pct"/>
            <w:shd w:val="clear" w:color="auto" w:fill="auto"/>
          </w:tcPr>
          <w:p w14:paraId="1CE28BA4" w14:textId="77777777" w:rsidR="00151080" w:rsidRPr="001E6954" w:rsidRDefault="00151080" w:rsidP="00151080">
            <w:pPr>
              <w:spacing w:before="40" w:after="40" w:line="240" w:lineRule="auto"/>
              <w:ind w:left="318" w:hanging="7"/>
            </w:pPr>
            <w:r w:rsidRPr="001E6954">
              <w:t>Requirement 6(3)(d)</w:t>
            </w:r>
          </w:p>
        </w:tc>
        <w:tc>
          <w:tcPr>
            <w:tcW w:w="1058" w:type="pct"/>
            <w:shd w:val="clear" w:color="auto" w:fill="auto"/>
          </w:tcPr>
          <w:p w14:paraId="1CE28BA5" w14:textId="21F7584B" w:rsidR="00151080" w:rsidRPr="001E6954" w:rsidRDefault="00151080" w:rsidP="00151080">
            <w:pPr>
              <w:spacing w:before="40" w:after="40" w:line="240" w:lineRule="auto"/>
              <w:jc w:val="right"/>
              <w:rPr>
                <w:color w:val="0000FF"/>
              </w:rPr>
            </w:pPr>
            <w:r w:rsidRPr="00520351">
              <w:rPr>
                <w:bCs/>
                <w:iCs/>
                <w:color w:val="00577D"/>
                <w:szCs w:val="40"/>
              </w:rPr>
              <w:t>Compliant</w:t>
            </w:r>
          </w:p>
        </w:tc>
      </w:tr>
      <w:tr w:rsidR="002A138D" w14:paraId="1CE28BA9" w14:textId="77777777" w:rsidTr="0090381D">
        <w:trPr>
          <w:trHeight w:val="227"/>
        </w:trPr>
        <w:tc>
          <w:tcPr>
            <w:tcW w:w="3942" w:type="pct"/>
            <w:shd w:val="clear" w:color="auto" w:fill="auto"/>
          </w:tcPr>
          <w:p w14:paraId="1CE28BA7" w14:textId="77777777" w:rsidR="0090381D" w:rsidRPr="001E6954" w:rsidRDefault="00514871" w:rsidP="0090381D">
            <w:pPr>
              <w:keepNext/>
              <w:spacing w:before="40" w:after="40" w:line="240" w:lineRule="auto"/>
              <w:rPr>
                <w:b/>
              </w:rPr>
            </w:pPr>
            <w:r w:rsidRPr="001E6954">
              <w:rPr>
                <w:b/>
              </w:rPr>
              <w:t>Standard 7 Human resources</w:t>
            </w:r>
          </w:p>
        </w:tc>
        <w:tc>
          <w:tcPr>
            <w:tcW w:w="1058" w:type="pct"/>
            <w:shd w:val="clear" w:color="auto" w:fill="auto"/>
          </w:tcPr>
          <w:p w14:paraId="1CE28BA8" w14:textId="368D389B" w:rsidR="0090381D" w:rsidRPr="001E6954" w:rsidRDefault="00514871" w:rsidP="0090381D">
            <w:pPr>
              <w:keepNext/>
              <w:spacing w:before="40" w:after="40" w:line="240" w:lineRule="auto"/>
              <w:jc w:val="right"/>
              <w:rPr>
                <w:b/>
                <w:color w:val="0000FF"/>
              </w:rPr>
            </w:pPr>
            <w:r w:rsidRPr="001E6954">
              <w:rPr>
                <w:b/>
                <w:bCs/>
                <w:iCs/>
                <w:color w:val="00577D"/>
                <w:szCs w:val="40"/>
              </w:rPr>
              <w:t>Compliant</w:t>
            </w:r>
          </w:p>
        </w:tc>
      </w:tr>
      <w:tr w:rsidR="00151080" w14:paraId="1CE28BAC" w14:textId="77777777" w:rsidTr="0090381D">
        <w:trPr>
          <w:trHeight w:val="227"/>
        </w:trPr>
        <w:tc>
          <w:tcPr>
            <w:tcW w:w="3942" w:type="pct"/>
            <w:shd w:val="clear" w:color="auto" w:fill="auto"/>
          </w:tcPr>
          <w:p w14:paraId="1CE28BAA" w14:textId="77777777" w:rsidR="00151080" w:rsidRPr="001E6954" w:rsidRDefault="00151080" w:rsidP="00151080">
            <w:pPr>
              <w:spacing w:before="40" w:after="40" w:line="240" w:lineRule="auto"/>
              <w:ind w:left="318" w:hanging="7"/>
            </w:pPr>
            <w:r w:rsidRPr="001E6954">
              <w:t>Requirement 7(3)(a)</w:t>
            </w:r>
          </w:p>
        </w:tc>
        <w:tc>
          <w:tcPr>
            <w:tcW w:w="1058" w:type="pct"/>
            <w:shd w:val="clear" w:color="auto" w:fill="auto"/>
          </w:tcPr>
          <w:p w14:paraId="1CE28BAB" w14:textId="44A25F8B" w:rsidR="00151080" w:rsidRPr="001E6954" w:rsidRDefault="00151080" w:rsidP="00151080">
            <w:pPr>
              <w:spacing w:before="40" w:after="40" w:line="240" w:lineRule="auto"/>
              <w:jc w:val="right"/>
              <w:rPr>
                <w:color w:val="0000FF"/>
              </w:rPr>
            </w:pPr>
            <w:r w:rsidRPr="000F3A05">
              <w:rPr>
                <w:bCs/>
                <w:iCs/>
                <w:color w:val="00577D"/>
                <w:szCs w:val="40"/>
              </w:rPr>
              <w:t>Compliant</w:t>
            </w:r>
          </w:p>
        </w:tc>
      </w:tr>
      <w:tr w:rsidR="00151080" w14:paraId="1CE28BAF" w14:textId="77777777" w:rsidTr="0090381D">
        <w:trPr>
          <w:trHeight w:val="227"/>
        </w:trPr>
        <w:tc>
          <w:tcPr>
            <w:tcW w:w="3942" w:type="pct"/>
            <w:shd w:val="clear" w:color="auto" w:fill="auto"/>
          </w:tcPr>
          <w:p w14:paraId="1CE28BAD" w14:textId="77777777" w:rsidR="00151080" w:rsidRPr="001E6954" w:rsidRDefault="00151080" w:rsidP="00151080">
            <w:pPr>
              <w:spacing w:before="40" w:after="40" w:line="240" w:lineRule="auto"/>
              <w:ind w:left="318" w:hanging="7"/>
            </w:pPr>
            <w:r w:rsidRPr="001E6954">
              <w:t>Requirement 7(3)(b)</w:t>
            </w:r>
          </w:p>
        </w:tc>
        <w:tc>
          <w:tcPr>
            <w:tcW w:w="1058" w:type="pct"/>
            <w:shd w:val="clear" w:color="auto" w:fill="auto"/>
          </w:tcPr>
          <w:p w14:paraId="1CE28BAE" w14:textId="1A39C862" w:rsidR="00151080" w:rsidRPr="001E6954" w:rsidRDefault="00151080" w:rsidP="00151080">
            <w:pPr>
              <w:spacing w:before="40" w:after="40" w:line="240" w:lineRule="auto"/>
              <w:jc w:val="right"/>
              <w:rPr>
                <w:color w:val="0000FF"/>
              </w:rPr>
            </w:pPr>
            <w:r w:rsidRPr="000F3A05">
              <w:rPr>
                <w:bCs/>
                <w:iCs/>
                <w:color w:val="00577D"/>
                <w:szCs w:val="40"/>
              </w:rPr>
              <w:t>Compliant</w:t>
            </w:r>
          </w:p>
        </w:tc>
      </w:tr>
      <w:tr w:rsidR="00151080" w14:paraId="1CE28BB2" w14:textId="77777777" w:rsidTr="0090381D">
        <w:trPr>
          <w:trHeight w:val="227"/>
        </w:trPr>
        <w:tc>
          <w:tcPr>
            <w:tcW w:w="3942" w:type="pct"/>
            <w:shd w:val="clear" w:color="auto" w:fill="auto"/>
          </w:tcPr>
          <w:p w14:paraId="1CE28BB0" w14:textId="77777777" w:rsidR="00151080" w:rsidRPr="001E6954" w:rsidRDefault="00151080" w:rsidP="00151080">
            <w:pPr>
              <w:spacing w:before="40" w:after="40" w:line="240" w:lineRule="auto"/>
              <w:ind w:left="318" w:hanging="7"/>
            </w:pPr>
            <w:r w:rsidRPr="001E6954">
              <w:t>Requirement 7(3)(c)</w:t>
            </w:r>
          </w:p>
        </w:tc>
        <w:tc>
          <w:tcPr>
            <w:tcW w:w="1058" w:type="pct"/>
            <w:shd w:val="clear" w:color="auto" w:fill="auto"/>
          </w:tcPr>
          <w:p w14:paraId="1CE28BB1" w14:textId="7ECBB823" w:rsidR="00151080" w:rsidRPr="001E6954" w:rsidRDefault="00151080" w:rsidP="00151080">
            <w:pPr>
              <w:spacing w:before="40" w:after="40" w:line="240" w:lineRule="auto"/>
              <w:jc w:val="right"/>
              <w:rPr>
                <w:color w:val="0000FF"/>
              </w:rPr>
            </w:pPr>
            <w:r w:rsidRPr="000F3A05">
              <w:rPr>
                <w:bCs/>
                <w:iCs/>
                <w:color w:val="00577D"/>
                <w:szCs w:val="40"/>
              </w:rPr>
              <w:t>Compliant</w:t>
            </w:r>
          </w:p>
        </w:tc>
      </w:tr>
      <w:tr w:rsidR="00151080" w14:paraId="1CE28BB5" w14:textId="77777777" w:rsidTr="0090381D">
        <w:trPr>
          <w:trHeight w:val="227"/>
        </w:trPr>
        <w:tc>
          <w:tcPr>
            <w:tcW w:w="3942" w:type="pct"/>
            <w:shd w:val="clear" w:color="auto" w:fill="auto"/>
          </w:tcPr>
          <w:p w14:paraId="1CE28BB3" w14:textId="77777777" w:rsidR="00151080" w:rsidRPr="001E6954" w:rsidRDefault="00151080" w:rsidP="00151080">
            <w:pPr>
              <w:spacing w:before="40" w:after="40" w:line="240" w:lineRule="auto"/>
              <w:ind w:left="318" w:hanging="7"/>
            </w:pPr>
            <w:r w:rsidRPr="001E6954">
              <w:t>Requirement 7(3)(d)</w:t>
            </w:r>
          </w:p>
        </w:tc>
        <w:tc>
          <w:tcPr>
            <w:tcW w:w="1058" w:type="pct"/>
            <w:shd w:val="clear" w:color="auto" w:fill="auto"/>
          </w:tcPr>
          <w:p w14:paraId="1CE28BB4" w14:textId="6417B85F" w:rsidR="00151080" w:rsidRPr="001E6954" w:rsidRDefault="00151080" w:rsidP="00151080">
            <w:pPr>
              <w:spacing w:before="40" w:after="40" w:line="240" w:lineRule="auto"/>
              <w:jc w:val="right"/>
              <w:rPr>
                <w:color w:val="0000FF"/>
              </w:rPr>
            </w:pPr>
            <w:r w:rsidRPr="000F3A05">
              <w:rPr>
                <w:bCs/>
                <w:iCs/>
                <w:color w:val="00577D"/>
                <w:szCs w:val="40"/>
              </w:rPr>
              <w:t>Compliant</w:t>
            </w:r>
          </w:p>
        </w:tc>
      </w:tr>
      <w:tr w:rsidR="00151080" w14:paraId="1CE28BB8" w14:textId="77777777" w:rsidTr="0090381D">
        <w:trPr>
          <w:trHeight w:val="227"/>
        </w:trPr>
        <w:tc>
          <w:tcPr>
            <w:tcW w:w="3942" w:type="pct"/>
            <w:shd w:val="clear" w:color="auto" w:fill="auto"/>
          </w:tcPr>
          <w:p w14:paraId="1CE28BB6" w14:textId="77777777" w:rsidR="00151080" w:rsidRPr="001E6954" w:rsidRDefault="00151080" w:rsidP="00151080">
            <w:pPr>
              <w:spacing w:before="40" w:after="40" w:line="240" w:lineRule="auto"/>
              <w:ind w:left="318" w:hanging="7"/>
            </w:pPr>
            <w:r w:rsidRPr="001E6954">
              <w:t>Requirement 7(3)(e)</w:t>
            </w:r>
          </w:p>
        </w:tc>
        <w:tc>
          <w:tcPr>
            <w:tcW w:w="1058" w:type="pct"/>
            <w:shd w:val="clear" w:color="auto" w:fill="auto"/>
          </w:tcPr>
          <w:p w14:paraId="1CE28BB7" w14:textId="5FFC6732" w:rsidR="00151080" w:rsidRPr="001E6954" w:rsidRDefault="00151080" w:rsidP="00151080">
            <w:pPr>
              <w:spacing w:before="40" w:after="40" w:line="240" w:lineRule="auto"/>
              <w:jc w:val="right"/>
              <w:rPr>
                <w:color w:val="0000FF"/>
              </w:rPr>
            </w:pPr>
            <w:r w:rsidRPr="000F3A05">
              <w:rPr>
                <w:bCs/>
                <w:iCs/>
                <w:color w:val="00577D"/>
                <w:szCs w:val="40"/>
              </w:rPr>
              <w:t>Compliant</w:t>
            </w:r>
          </w:p>
        </w:tc>
      </w:tr>
      <w:tr w:rsidR="002A138D" w14:paraId="1CE28BBB" w14:textId="77777777" w:rsidTr="0090381D">
        <w:trPr>
          <w:trHeight w:val="227"/>
        </w:trPr>
        <w:tc>
          <w:tcPr>
            <w:tcW w:w="3942" w:type="pct"/>
            <w:shd w:val="clear" w:color="auto" w:fill="auto"/>
          </w:tcPr>
          <w:p w14:paraId="1CE28BB9" w14:textId="77777777" w:rsidR="0090381D" w:rsidRPr="001E6954" w:rsidRDefault="00514871" w:rsidP="0090381D">
            <w:pPr>
              <w:keepNext/>
              <w:spacing w:before="40" w:after="40" w:line="240" w:lineRule="auto"/>
              <w:rPr>
                <w:b/>
              </w:rPr>
            </w:pPr>
            <w:r w:rsidRPr="001E6954">
              <w:rPr>
                <w:b/>
              </w:rPr>
              <w:t>Standard 8 Organisational governance</w:t>
            </w:r>
          </w:p>
        </w:tc>
        <w:tc>
          <w:tcPr>
            <w:tcW w:w="1058" w:type="pct"/>
            <w:shd w:val="clear" w:color="auto" w:fill="auto"/>
          </w:tcPr>
          <w:p w14:paraId="1CE28BBA" w14:textId="3DFE4AB4" w:rsidR="0090381D" w:rsidRPr="001E6954" w:rsidRDefault="00514871" w:rsidP="0090381D">
            <w:pPr>
              <w:keepNext/>
              <w:spacing w:before="40" w:after="40" w:line="240" w:lineRule="auto"/>
              <w:jc w:val="right"/>
              <w:rPr>
                <w:b/>
                <w:color w:val="0000FF"/>
              </w:rPr>
            </w:pPr>
            <w:r w:rsidRPr="001E6954">
              <w:rPr>
                <w:b/>
                <w:bCs/>
                <w:iCs/>
                <w:color w:val="00577D"/>
                <w:szCs w:val="40"/>
              </w:rPr>
              <w:t>Compliant</w:t>
            </w:r>
          </w:p>
        </w:tc>
      </w:tr>
      <w:tr w:rsidR="00151080" w14:paraId="1CE28BBE" w14:textId="77777777" w:rsidTr="0090381D">
        <w:trPr>
          <w:trHeight w:val="227"/>
        </w:trPr>
        <w:tc>
          <w:tcPr>
            <w:tcW w:w="3942" w:type="pct"/>
            <w:shd w:val="clear" w:color="auto" w:fill="auto"/>
          </w:tcPr>
          <w:p w14:paraId="1CE28BBC" w14:textId="77777777" w:rsidR="00151080" w:rsidRPr="001E6954" w:rsidRDefault="00151080" w:rsidP="00151080">
            <w:pPr>
              <w:spacing w:before="40" w:after="40" w:line="240" w:lineRule="auto"/>
              <w:ind w:left="318" w:hanging="7"/>
            </w:pPr>
            <w:r w:rsidRPr="001E6954">
              <w:t>Requirement 8(3)(a)</w:t>
            </w:r>
          </w:p>
        </w:tc>
        <w:tc>
          <w:tcPr>
            <w:tcW w:w="1058" w:type="pct"/>
            <w:shd w:val="clear" w:color="auto" w:fill="auto"/>
          </w:tcPr>
          <w:p w14:paraId="1CE28BBD" w14:textId="0F2DE396" w:rsidR="00151080" w:rsidRPr="001E6954" w:rsidRDefault="00151080" w:rsidP="00151080">
            <w:pPr>
              <w:spacing w:before="40" w:after="40" w:line="240" w:lineRule="auto"/>
              <w:jc w:val="right"/>
              <w:rPr>
                <w:color w:val="0000FF"/>
              </w:rPr>
            </w:pPr>
            <w:r w:rsidRPr="00D2688C">
              <w:rPr>
                <w:bCs/>
                <w:iCs/>
                <w:color w:val="00577D"/>
                <w:szCs w:val="40"/>
              </w:rPr>
              <w:t>Compliant</w:t>
            </w:r>
          </w:p>
        </w:tc>
      </w:tr>
      <w:tr w:rsidR="00151080" w14:paraId="1CE28BC1" w14:textId="77777777" w:rsidTr="0090381D">
        <w:trPr>
          <w:trHeight w:val="227"/>
        </w:trPr>
        <w:tc>
          <w:tcPr>
            <w:tcW w:w="3942" w:type="pct"/>
            <w:shd w:val="clear" w:color="auto" w:fill="auto"/>
          </w:tcPr>
          <w:p w14:paraId="1CE28BBF" w14:textId="77777777" w:rsidR="00151080" w:rsidRPr="001E6954" w:rsidRDefault="00151080" w:rsidP="00151080">
            <w:pPr>
              <w:spacing w:before="40" w:after="40" w:line="240" w:lineRule="auto"/>
              <w:ind w:left="318" w:hanging="7"/>
            </w:pPr>
            <w:r w:rsidRPr="001E6954">
              <w:t>Requirement 8(3)(b)</w:t>
            </w:r>
          </w:p>
        </w:tc>
        <w:tc>
          <w:tcPr>
            <w:tcW w:w="1058" w:type="pct"/>
            <w:shd w:val="clear" w:color="auto" w:fill="auto"/>
          </w:tcPr>
          <w:p w14:paraId="1CE28BC0" w14:textId="5AC972CC" w:rsidR="00151080" w:rsidRPr="001E6954" w:rsidRDefault="00151080" w:rsidP="00151080">
            <w:pPr>
              <w:spacing w:before="40" w:after="40" w:line="240" w:lineRule="auto"/>
              <w:jc w:val="right"/>
              <w:rPr>
                <w:color w:val="0000FF"/>
              </w:rPr>
            </w:pPr>
            <w:r w:rsidRPr="00D2688C">
              <w:rPr>
                <w:bCs/>
                <w:iCs/>
                <w:color w:val="00577D"/>
                <w:szCs w:val="40"/>
              </w:rPr>
              <w:t>Compliant</w:t>
            </w:r>
          </w:p>
        </w:tc>
      </w:tr>
      <w:tr w:rsidR="00151080" w14:paraId="1CE28BC4" w14:textId="77777777" w:rsidTr="0090381D">
        <w:trPr>
          <w:trHeight w:val="227"/>
        </w:trPr>
        <w:tc>
          <w:tcPr>
            <w:tcW w:w="3942" w:type="pct"/>
            <w:shd w:val="clear" w:color="auto" w:fill="auto"/>
          </w:tcPr>
          <w:p w14:paraId="1CE28BC2" w14:textId="77777777" w:rsidR="00151080" w:rsidRPr="001E6954" w:rsidRDefault="00151080" w:rsidP="00151080">
            <w:pPr>
              <w:spacing w:before="40" w:after="40" w:line="240" w:lineRule="auto"/>
              <w:ind w:left="318" w:hanging="7"/>
            </w:pPr>
            <w:r w:rsidRPr="001E6954">
              <w:t>Requirement 8(3)(c)</w:t>
            </w:r>
          </w:p>
        </w:tc>
        <w:tc>
          <w:tcPr>
            <w:tcW w:w="1058" w:type="pct"/>
            <w:shd w:val="clear" w:color="auto" w:fill="auto"/>
          </w:tcPr>
          <w:p w14:paraId="1CE28BC3" w14:textId="7AC6219A" w:rsidR="00151080" w:rsidRPr="001E6954" w:rsidRDefault="00151080" w:rsidP="00151080">
            <w:pPr>
              <w:spacing w:before="40" w:after="40" w:line="240" w:lineRule="auto"/>
              <w:jc w:val="right"/>
              <w:rPr>
                <w:color w:val="0000FF"/>
              </w:rPr>
            </w:pPr>
            <w:r w:rsidRPr="00D2688C">
              <w:rPr>
                <w:bCs/>
                <w:iCs/>
                <w:color w:val="00577D"/>
                <w:szCs w:val="40"/>
              </w:rPr>
              <w:t>Compliant</w:t>
            </w:r>
          </w:p>
        </w:tc>
      </w:tr>
      <w:tr w:rsidR="00151080" w14:paraId="1CE28BC7" w14:textId="77777777" w:rsidTr="0090381D">
        <w:trPr>
          <w:trHeight w:val="227"/>
        </w:trPr>
        <w:tc>
          <w:tcPr>
            <w:tcW w:w="3942" w:type="pct"/>
            <w:shd w:val="clear" w:color="auto" w:fill="auto"/>
          </w:tcPr>
          <w:p w14:paraId="1CE28BC5" w14:textId="77777777" w:rsidR="00151080" w:rsidRPr="001E6954" w:rsidRDefault="00151080" w:rsidP="00151080">
            <w:pPr>
              <w:spacing w:before="40" w:after="40" w:line="240" w:lineRule="auto"/>
              <w:ind w:left="318" w:hanging="7"/>
            </w:pPr>
            <w:r w:rsidRPr="001E6954">
              <w:t>Requirement 8(3)(d)</w:t>
            </w:r>
          </w:p>
        </w:tc>
        <w:tc>
          <w:tcPr>
            <w:tcW w:w="1058" w:type="pct"/>
            <w:shd w:val="clear" w:color="auto" w:fill="auto"/>
          </w:tcPr>
          <w:p w14:paraId="1CE28BC6" w14:textId="1C43B9DE" w:rsidR="00151080" w:rsidRPr="001E6954" w:rsidRDefault="00151080" w:rsidP="00151080">
            <w:pPr>
              <w:spacing w:before="40" w:after="40" w:line="240" w:lineRule="auto"/>
              <w:jc w:val="right"/>
              <w:rPr>
                <w:color w:val="0000FF"/>
              </w:rPr>
            </w:pPr>
            <w:r w:rsidRPr="00D2688C">
              <w:rPr>
                <w:bCs/>
                <w:iCs/>
                <w:color w:val="00577D"/>
                <w:szCs w:val="40"/>
              </w:rPr>
              <w:t>Compliant</w:t>
            </w:r>
          </w:p>
        </w:tc>
      </w:tr>
      <w:tr w:rsidR="00151080" w14:paraId="1CE28BCA" w14:textId="77777777" w:rsidTr="0090381D">
        <w:trPr>
          <w:trHeight w:val="227"/>
        </w:trPr>
        <w:tc>
          <w:tcPr>
            <w:tcW w:w="3942" w:type="pct"/>
            <w:shd w:val="clear" w:color="auto" w:fill="auto"/>
          </w:tcPr>
          <w:p w14:paraId="1CE28BC8" w14:textId="77777777" w:rsidR="00151080" w:rsidRPr="001E6954" w:rsidRDefault="00151080" w:rsidP="00151080">
            <w:pPr>
              <w:spacing w:before="40" w:after="40" w:line="240" w:lineRule="auto"/>
              <w:ind w:left="318" w:hanging="7"/>
            </w:pPr>
            <w:r w:rsidRPr="001E6954">
              <w:t>Requirement 8(3)(e)</w:t>
            </w:r>
          </w:p>
        </w:tc>
        <w:tc>
          <w:tcPr>
            <w:tcW w:w="1058" w:type="pct"/>
            <w:shd w:val="clear" w:color="auto" w:fill="auto"/>
          </w:tcPr>
          <w:p w14:paraId="1CE28BC9" w14:textId="04C91CA3" w:rsidR="00151080" w:rsidRPr="001E6954" w:rsidRDefault="00151080" w:rsidP="00151080">
            <w:pPr>
              <w:spacing w:before="40" w:after="40" w:line="240" w:lineRule="auto"/>
              <w:jc w:val="right"/>
              <w:rPr>
                <w:color w:val="0000FF"/>
              </w:rPr>
            </w:pPr>
            <w:r w:rsidRPr="00D2688C">
              <w:rPr>
                <w:bCs/>
                <w:iCs/>
                <w:color w:val="00577D"/>
                <w:szCs w:val="40"/>
              </w:rPr>
              <w:t>Compliant</w:t>
            </w:r>
          </w:p>
        </w:tc>
      </w:tr>
      <w:bookmarkEnd w:id="3"/>
    </w:tbl>
    <w:p w14:paraId="1CE28BCB" w14:textId="77777777" w:rsidR="0090381D" w:rsidRDefault="0090381D" w:rsidP="0090381D">
      <w:pPr>
        <w:sectPr w:rsidR="0090381D" w:rsidSect="0090381D">
          <w:headerReference w:type="first" r:id="rId16"/>
          <w:pgSz w:w="11906" w:h="16838"/>
          <w:pgMar w:top="1701" w:right="1418" w:bottom="1418" w:left="1418" w:header="709" w:footer="397" w:gutter="0"/>
          <w:cols w:space="708"/>
          <w:docGrid w:linePitch="360"/>
        </w:sectPr>
      </w:pPr>
    </w:p>
    <w:p w14:paraId="1CE28BCC" w14:textId="77777777" w:rsidR="0090381D" w:rsidRPr="00D21DCD" w:rsidRDefault="00514871" w:rsidP="0090381D">
      <w:pPr>
        <w:pStyle w:val="Heading1"/>
      </w:pPr>
      <w:r>
        <w:lastRenderedPageBreak/>
        <w:t>Detailed assessment</w:t>
      </w:r>
    </w:p>
    <w:p w14:paraId="1CE28BCD" w14:textId="77777777" w:rsidR="0090381D" w:rsidRPr="00D63989" w:rsidRDefault="00514871" w:rsidP="009038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E28BCE" w14:textId="77777777" w:rsidR="0090381D" w:rsidRPr="001E6954" w:rsidRDefault="00514871" w:rsidP="0090381D">
      <w:pPr>
        <w:rPr>
          <w:color w:val="auto"/>
        </w:rPr>
      </w:pPr>
      <w:r w:rsidRPr="00D63989">
        <w:t>The report also specifies areas in which improvements must be made to ensure the Quality Standards are complied with.</w:t>
      </w:r>
    </w:p>
    <w:p w14:paraId="1CE28BCF" w14:textId="77777777" w:rsidR="0090381D" w:rsidRPr="00D63989" w:rsidRDefault="00514871" w:rsidP="0090381D">
      <w:r w:rsidRPr="00D63989">
        <w:t>The following information has been taken into account in developing this performance report:</w:t>
      </w:r>
    </w:p>
    <w:p w14:paraId="1CE28BD0" w14:textId="1EA437ED" w:rsidR="0090381D" w:rsidRPr="00AE0E3A" w:rsidRDefault="00514871" w:rsidP="00AE0E3A">
      <w:pPr>
        <w:numPr>
          <w:ilvl w:val="0"/>
          <w:numId w:val="2"/>
        </w:numPr>
        <w:tabs>
          <w:tab w:val="left" w:pos="0"/>
          <w:tab w:val="left" w:pos="720"/>
        </w:tabs>
        <w:ind w:left="425" w:hanging="425"/>
        <w:rPr>
          <w:rFonts w:eastAsiaTheme="minorHAnsi"/>
          <w:color w:val="auto"/>
        </w:rPr>
      </w:pPr>
      <w:r w:rsidRPr="00AE0E3A">
        <w:rPr>
          <w:rFonts w:eastAsiaTheme="minorHAnsi"/>
          <w:color w:val="auto"/>
        </w:rPr>
        <w:t xml:space="preserve">the Assessment Team’s report for the Site Audit; the Site Audit report was informed by a site assessment, observations at the service, review of documents and interviews with </w:t>
      </w:r>
      <w:r w:rsidR="005C7649" w:rsidRPr="00AE0E3A">
        <w:rPr>
          <w:rFonts w:eastAsiaTheme="minorHAnsi"/>
          <w:color w:val="auto"/>
        </w:rPr>
        <w:t>c</w:t>
      </w:r>
      <w:r w:rsidRPr="00AE0E3A">
        <w:rPr>
          <w:rFonts w:eastAsiaTheme="minorHAnsi"/>
          <w:color w:val="auto"/>
        </w:rPr>
        <w:t>onsumers</w:t>
      </w:r>
      <w:r w:rsidR="005C7649" w:rsidRPr="00AE0E3A">
        <w:rPr>
          <w:rFonts w:eastAsiaTheme="minorHAnsi"/>
          <w:color w:val="auto"/>
        </w:rPr>
        <w:t xml:space="preserve">, </w:t>
      </w:r>
      <w:r w:rsidRPr="00AE0E3A">
        <w:rPr>
          <w:rFonts w:eastAsiaTheme="minorHAnsi"/>
          <w:color w:val="auto"/>
        </w:rPr>
        <w:t>representatives</w:t>
      </w:r>
      <w:r w:rsidR="005C7649" w:rsidRPr="00AE0E3A">
        <w:rPr>
          <w:rFonts w:eastAsiaTheme="minorHAnsi"/>
          <w:color w:val="auto"/>
        </w:rPr>
        <w:t>, staff</w:t>
      </w:r>
      <w:r w:rsidRPr="00AE0E3A">
        <w:rPr>
          <w:rFonts w:eastAsiaTheme="minorHAnsi"/>
          <w:color w:val="auto"/>
        </w:rPr>
        <w:t xml:space="preserve"> and others</w:t>
      </w:r>
    </w:p>
    <w:p w14:paraId="1CE28BD1" w14:textId="76F95AA2" w:rsidR="0090381D" w:rsidRPr="005C7649" w:rsidRDefault="00514871" w:rsidP="00AE0E3A">
      <w:pPr>
        <w:numPr>
          <w:ilvl w:val="0"/>
          <w:numId w:val="2"/>
        </w:numPr>
        <w:tabs>
          <w:tab w:val="left" w:pos="0"/>
          <w:tab w:val="left" w:pos="720"/>
        </w:tabs>
        <w:ind w:left="425" w:hanging="425"/>
      </w:pPr>
      <w:r w:rsidRPr="00AE0E3A">
        <w:rPr>
          <w:rFonts w:eastAsiaTheme="minorHAnsi"/>
          <w:color w:val="auto"/>
        </w:rPr>
        <w:t>the provider’s</w:t>
      </w:r>
      <w:r w:rsidRPr="005C7649">
        <w:t xml:space="preserve"> response to the Site Audit report received </w:t>
      </w:r>
      <w:r w:rsidR="009E3D54" w:rsidRPr="005C7649">
        <w:t>5 August 2021</w:t>
      </w:r>
      <w:r w:rsidR="005C7649" w:rsidRPr="005C7649">
        <w:t>.</w:t>
      </w:r>
    </w:p>
    <w:p w14:paraId="1CE28BD3" w14:textId="77777777" w:rsidR="0090381D" w:rsidRDefault="0090381D">
      <w:pPr>
        <w:spacing w:after="160" w:line="259" w:lineRule="auto"/>
        <w:rPr>
          <w:rFonts w:cs="Times New Roman"/>
        </w:rPr>
      </w:pPr>
    </w:p>
    <w:p w14:paraId="1CE28BD4" w14:textId="77777777" w:rsidR="0090381D" w:rsidRDefault="0090381D" w:rsidP="0090381D">
      <w:pPr>
        <w:sectPr w:rsidR="0090381D" w:rsidSect="0090381D">
          <w:headerReference w:type="first" r:id="rId17"/>
          <w:pgSz w:w="11906" w:h="16838"/>
          <w:pgMar w:top="1701" w:right="1418" w:bottom="1418" w:left="1418" w:header="709" w:footer="397" w:gutter="0"/>
          <w:cols w:space="708"/>
          <w:docGrid w:linePitch="360"/>
        </w:sectPr>
      </w:pPr>
    </w:p>
    <w:p w14:paraId="1CE28BD5" w14:textId="1AD2E167" w:rsidR="0090381D" w:rsidRDefault="00514871" w:rsidP="0090381D">
      <w:pPr>
        <w:pStyle w:val="Heading1"/>
        <w:tabs>
          <w:tab w:val="right" w:pos="9070"/>
        </w:tabs>
        <w:spacing w:before="560" w:after="640"/>
        <w:rPr>
          <w:color w:val="FFFFFF" w:themeColor="background1"/>
        </w:rPr>
        <w:sectPr w:rsidR="0090381D" w:rsidSect="0090381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CE28CD7" wp14:editId="1CE28CD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86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A04D9" w:rsidRPr="00703E80">
        <w:rPr>
          <w:color w:val="FFFFFF" w:themeColor="background1"/>
        </w:rPr>
        <w:t xml:space="preserve"> </w:t>
      </w:r>
      <w:r w:rsidRPr="00703E80">
        <w:rPr>
          <w:color w:val="FFFFFF" w:themeColor="background1"/>
        </w:rPr>
        <w:br/>
        <w:t>Consumer dignity and choice</w:t>
      </w:r>
    </w:p>
    <w:p w14:paraId="1CE28BD6" w14:textId="77777777" w:rsidR="0090381D" w:rsidRPr="00D63989" w:rsidRDefault="00514871" w:rsidP="0090381D">
      <w:pPr>
        <w:pStyle w:val="Heading3"/>
        <w:shd w:val="clear" w:color="auto" w:fill="F2F2F2" w:themeFill="background1" w:themeFillShade="F2"/>
      </w:pPr>
      <w:r w:rsidRPr="00D63989">
        <w:t>Consumer outcome:</w:t>
      </w:r>
    </w:p>
    <w:p w14:paraId="1CE28BD7" w14:textId="77777777" w:rsidR="0090381D" w:rsidRPr="00D63989" w:rsidRDefault="00514871" w:rsidP="009038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E28BD8" w14:textId="77777777" w:rsidR="0090381D" w:rsidRPr="00D63989" w:rsidRDefault="00514871" w:rsidP="0090381D">
      <w:pPr>
        <w:pStyle w:val="Heading3"/>
        <w:shd w:val="clear" w:color="auto" w:fill="F2F2F2" w:themeFill="background1" w:themeFillShade="F2"/>
      </w:pPr>
      <w:r w:rsidRPr="00D63989">
        <w:t>Organisation statement:</w:t>
      </w:r>
    </w:p>
    <w:p w14:paraId="1CE28BD9" w14:textId="77777777" w:rsidR="0090381D" w:rsidRPr="00D63989" w:rsidRDefault="00514871" w:rsidP="009038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E28BDA" w14:textId="77777777" w:rsidR="0090381D" w:rsidRDefault="00514871" w:rsidP="00903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E28BDB" w14:textId="77777777" w:rsidR="0090381D" w:rsidRPr="00D63989" w:rsidRDefault="00514871" w:rsidP="00903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E28BDC" w14:textId="77777777" w:rsidR="0090381D" w:rsidRPr="00D63989" w:rsidRDefault="00514871" w:rsidP="00903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E28BDD" w14:textId="77777777" w:rsidR="0090381D" w:rsidRDefault="00514871" w:rsidP="0090381D">
      <w:pPr>
        <w:pStyle w:val="Heading2"/>
      </w:pPr>
      <w:r>
        <w:t xml:space="preserve">Assessment </w:t>
      </w:r>
      <w:r w:rsidRPr="002B2C0F">
        <w:t>of Standard</w:t>
      </w:r>
      <w:r>
        <w:t xml:space="preserve"> 1</w:t>
      </w:r>
    </w:p>
    <w:p w14:paraId="51A6BD4E" w14:textId="77777777" w:rsidR="00223E30" w:rsidRPr="00223E30" w:rsidRDefault="00223E30" w:rsidP="00223E30">
      <w:pPr>
        <w:rPr>
          <w:color w:val="auto"/>
        </w:rPr>
      </w:pPr>
      <w:r w:rsidRPr="00223E30">
        <w:rPr>
          <w:color w:val="auto"/>
        </w:rPr>
        <w:t>The Quality Standard is assessed as Compliant as six of the six specific Requirements have been assessed as Compliant.</w:t>
      </w:r>
    </w:p>
    <w:p w14:paraId="04B92F5C" w14:textId="5D527755" w:rsidR="00223E30" w:rsidRPr="00223E30" w:rsidRDefault="00223E30" w:rsidP="00223E30">
      <w:pPr>
        <w:rPr>
          <w:color w:val="auto"/>
        </w:rPr>
      </w:pPr>
      <w:r w:rsidRPr="00223E30">
        <w:rPr>
          <w:color w:val="auto"/>
        </w:rPr>
        <w:t>The Assessment Team found overall, sampled consumers considered they are treated with dignity and respect, can maintain their identity, make informed choices about their care and services and live the life they choose. The following examples were provided by consumers</w:t>
      </w:r>
      <w:r w:rsidR="00110B46" w:rsidRPr="00E37C49">
        <w:rPr>
          <w:color w:val="auto"/>
        </w:rPr>
        <w:t xml:space="preserve"> and/or representatives</w:t>
      </w:r>
      <w:r w:rsidRPr="00223E30">
        <w:rPr>
          <w:color w:val="auto"/>
        </w:rPr>
        <w:t xml:space="preserve"> during interviews with the Assessment Team:</w:t>
      </w:r>
    </w:p>
    <w:p w14:paraId="634979D4" w14:textId="68C05136" w:rsidR="0085529C" w:rsidRPr="0085529C" w:rsidRDefault="0085529C" w:rsidP="0085529C">
      <w:pPr>
        <w:numPr>
          <w:ilvl w:val="0"/>
          <w:numId w:val="2"/>
        </w:numPr>
        <w:tabs>
          <w:tab w:val="left" w:pos="0"/>
          <w:tab w:val="left" w:pos="720"/>
        </w:tabs>
        <w:ind w:left="425" w:hanging="425"/>
        <w:rPr>
          <w:rFonts w:eastAsiaTheme="minorHAnsi"/>
          <w:color w:val="auto"/>
        </w:rPr>
      </w:pPr>
      <w:r w:rsidRPr="0085529C">
        <w:rPr>
          <w:rFonts w:eastAsiaTheme="minorHAnsi"/>
          <w:color w:val="auto"/>
        </w:rPr>
        <w:t>described staff as kind</w:t>
      </w:r>
      <w:r w:rsidR="00DB297B">
        <w:rPr>
          <w:rFonts w:eastAsiaTheme="minorHAnsi"/>
          <w:color w:val="auto"/>
        </w:rPr>
        <w:t xml:space="preserve">, </w:t>
      </w:r>
      <w:r w:rsidRPr="0085529C">
        <w:rPr>
          <w:rFonts w:eastAsiaTheme="minorHAnsi"/>
          <w:color w:val="auto"/>
        </w:rPr>
        <w:t>caring and supportive of consumers’ choices.</w:t>
      </w:r>
    </w:p>
    <w:p w14:paraId="15407A32" w14:textId="170B1D2E" w:rsidR="0085529C" w:rsidRPr="00192A59" w:rsidRDefault="0085529C" w:rsidP="0085529C">
      <w:pPr>
        <w:numPr>
          <w:ilvl w:val="0"/>
          <w:numId w:val="2"/>
        </w:numPr>
        <w:tabs>
          <w:tab w:val="left" w:pos="0"/>
          <w:tab w:val="left" w:pos="720"/>
        </w:tabs>
        <w:ind w:left="425" w:hanging="425"/>
        <w:rPr>
          <w:rFonts w:asciiTheme="minorHAnsi" w:eastAsiaTheme="minorEastAsia" w:hAnsiTheme="minorHAnsi" w:cstheme="minorBidi"/>
          <w:color w:val="000000" w:themeColor="text1"/>
        </w:rPr>
      </w:pPr>
      <w:r w:rsidRPr="0085529C">
        <w:rPr>
          <w:rFonts w:eastAsiaTheme="minorHAnsi"/>
          <w:color w:val="auto"/>
        </w:rPr>
        <w:t xml:space="preserve">felt staff were familiar with </w:t>
      </w:r>
      <w:r w:rsidR="00DB297B">
        <w:rPr>
          <w:rFonts w:eastAsiaTheme="minorHAnsi"/>
          <w:color w:val="auto"/>
        </w:rPr>
        <w:t>consumers’</w:t>
      </w:r>
      <w:r w:rsidRPr="0085529C">
        <w:rPr>
          <w:rFonts w:eastAsiaTheme="minorHAnsi"/>
          <w:color w:val="auto"/>
        </w:rPr>
        <w:t xml:space="preserve"> likes and dislikes and dem</w:t>
      </w:r>
      <w:r w:rsidRPr="0085529C">
        <w:rPr>
          <w:rFonts w:eastAsia="Arial"/>
          <w:color w:val="auto"/>
        </w:rPr>
        <w:t>onstrated respect through their actions and conversations.</w:t>
      </w:r>
    </w:p>
    <w:p w14:paraId="051EB550" w14:textId="27F28E7D" w:rsidR="00192A59" w:rsidRPr="00927D92" w:rsidRDefault="00192A59" w:rsidP="00192A59">
      <w:pPr>
        <w:pStyle w:val="Bullet1"/>
        <w:numPr>
          <w:ilvl w:val="0"/>
          <w:numId w:val="2"/>
        </w:numPr>
        <w:ind w:left="425" w:hanging="425"/>
      </w:pPr>
      <w:r w:rsidRPr="2449AE63">
        <w:t>staff kn</w:t>
      </w:r>
      <w:r w:rsidR="00DB297B">
        <w:t>ow consumers’</w:t>
      </w:r>
      <w:r w:rsidRPr="2449AE63">
        <w:t xml:space="preserve"> preferred daily routine, or when they were going out with family or to appointments.</w:t>
      </w:r>
    </w:p>
    <w:p w14:paraId="651F13A2" w14:textId="2476E531" w:rsidR="006E0340" w:rsidRDefault="00E37C49" w:rsidP="006E0340">
      <w:pPr>
        <w:pStyle w:val="Bullet1"/>
        <w:numPr>
          <w:ilvl w:val="0"/>
          <w:numId w:val="2"/>
        </w:numPr>
        <w:ind w:left="425" w:hanging="425"/>
        <w:rPr>
          <w:rFonts w:asciiTheme="minorHAnsi" w:eastAsiaTheme="minorEastAsia" w:hAnsiTheme="minorHAnsi" w:cstheme="minorBidi"/>
          <w:color w:val="000000" w:themeColor="text1"/>
        </w:rPr>
      </w:pPr>
      <w:r>
        <w:t>f</w:t>
      </w:r>
      <w:r w:rsidR="006E0340" w:rsidRPr="2449AE63">
        <w:t xml:space="preserve">elt encouraged to live the best life they can and the service found a way to support </w:t>
      </w:r>
      <w:r>
        <w:t>consumers’</w:t>
      </w:r>
      <w:r w:rsidR="006E0340" w:rsidRPr="2449AE63">
        <w:t xml:space="preserve"> choices in how this was done.</w:t>
      </w:r>
    </w:p>
    <w:p w14:paraId="129B3813" w14:textId="54E059AF" w:rsidR="00192A59" w:rsidRPr="007E43E1" w:rsidRDefault="00C30EB8" w:rsidP="0085529C">
      <w:pPr>
        <w:numPr>
          <w:ilvl w:val="0"/>
          <w:numId w:val="2"/>
        </w:numPr>
        <w:tabs>
          <w:tab w:val="left" w:pos="0"/>
          <w:tab w:val="left" w:pos="720"/>
        </w:tabs>
        <w:ind w:left="425" w:hanging="425"/>
        <w:rPr>
          <w:rFonts w:asciiTheme="minorHAnsi" w:eastAsiaTheme="minorEastAsia" w:hAnsiTheme="minorHAnsi" w:cstheme="minorBidi"/>
          <w:color w:val="000000" w:themeColor="text1"/>
        </w:rPr>
      </w:pPr>
      <w:r w:rsidRPr="2449AE63">
        <w:t>receive updates by phone, text message and email, and staff will happily answer any questions they have.</w:t>
      </w:r>
    </w:p>
    <w:p w14:paraId="08BC4FC4" w14:textId="3613AB8A" w:rsidR="00223E30" w:rsidRPr="00223E30" w:rsidRDefault="00223E30" w:rsidP="00223E30">
      <w:pPr>
        <w:rPr>
          <w:color w:val="auto"/>
        </w:rPr>
      </w:pPr>
      <w:r w:rsidRPr="00223E30">
        <w:rPr>
          <w:color w:val="auto"/>
        </w:rPr>
        <w:lastRenderedPageBreak/>
        <w:t xml:space="preserve">Care planning documents sampled included information relating to consumers’ </w:t>
      </w:r>
      <w:r w:rsidR="005D16F1" w:rsidRPr="00DD26B8">
        <w:rPr>
          <w:color w:val="auto"/>
        </w:rPr>
        <w:t xml:space="preserve">cultural and language needs, interests, culturally significant days and religious interests and </w:t>
      </w:r>
      <w:r w:rsidR="002D7C74" w:rsidRPr="00DD26B8">
        <w:rPr>
          <w:color w:val="auto"/>
        </w:rPr>
        <w:t>supports</w:t>
      </w:r>
      <w:r w:rsidR="005D16F1" w:rsidRPr="00DD26B8">
        <w:rPr>
          <w:color w:val="auto"/>
        </w:rPr>
        <w:t xml:space="preserve">. </w:t>
      </w:r>
      <w:r w:rsidR="0010700E" w:rsidRPr="00DD26B8">
        <w:rPr>
          <w:color w:val="auto"/>
        </w:rPr>
        <w:t xml:space="preserve">Staff spoke affectionately and respectfully when describing consumers and described who and </w:t>
      </w:r>
      <w:r w:rsidR="005907FB" w:rsidRPr="00DD26B8">
        <w:rPr>
          <w:color w:val="auto"/>
        </w:rPr>
        <w:t>what was important to each consumer. Additionally, s</w:t>
      </w:r>
      <w:r w:rsidR="0010700E" w:rsidRPr="00DD26B8">
        <w:rPr>
          <w:color w:val="auto"/>
        </w:rPr>
        <w:t xml:space="preserve">taff were observed treating consumers with respect, addressing them by their preferred names and asking permission </w:t>
      </w:r>
      <w:r w:rsidR="002D7C74" w:rsidRPr="00DD26B8">
        <w:rPr>
          <w:color w:val="auto"/>
        </w:rPr>
        <w:t>before</w:t>
      </w:r>
      <w:r w:rsidR="0010700E" w:rsidRPr="00DD26B8">
        <w:rPr>
          <w:color w:val="auto"/>
        </w:rPr>
        <w:t xml:space="preserve"> commencing care. </w:t>
      </w:r>
    </w:p>
    <w:p w14:paraId="0CD5240A" w14:textId="6DB0539E" w:rsidR="00223E30" w:rsidRPr="00223E30" w:rsidRDefault="00223E30" w:rsidP="00223E30">
      <w:pPr>
        <w:rPr>
          <w:color w:val="auto"/>
        </w:rPr>
      </w:pPr>
      <w:r w:rsidRPr="00223E30">
        <w:rPr>
          <w:color w:val="auto"/>
        </w:rPr>
        <w:t xml:space="preserve">Consumers </w:t>
      </w:r>
      <w:r w:rsidR="00C3042F" w:rsidRPr="001F74B5">
        <w:rPr>
          <w:color w:val="auto"/>
        </w:rPr>
        <w:t xml:space="preserve">felt encouraged to live the best life they can and </w:t>
      </w:r>
      <w:r w:rsidR="005D4D64">
        <w:rPr>
          <w:color w:val="auto"/>
        </w:rPr>
        <w:t xml:space="preserve">felt </w:t>
      </w:r>
      <w:r w:rsidR="008C0E1F" w:rsidRPr="001F74B5">
        <w:rPr>
          <w:color w:val="auto"/>
        </w:rPr>
        <w:t>the service supports their choices in how this is done</w:t>
      </w:r>
      <w:r w:rsidRPr="00223E30">
        <w:rPr>
          <w:color w:val="auto"/>
        </w:rPr>
        <w:t>. Care files included risk assessments</w:t>
      </w:r>
      <w:r w:rsidR="006F1078" w:rsidRPr="001F74B5">
        <w:rPr>
          <w:color w:val="auto"/>
        </w:rPr>
        <w:t xml:space="preserve"> which demonstrated consultation with consumers and/or representatives about the risks, goals and interventions to minimise the risk of harm. </w:t>
      </w:r>
      <w:r w:rsidRPr="00223E30">
        <w:rPr>
          <w:color w:val="auto"/>
        </w:rPr>
        <w:t xml:space="preserve">Staff were familiar with risks taken by individual consumers and described support strategies they implement to support them.  </w:t>
      </w:r>
    </w:p>
    <w:p w14:paraId="047354B5" w14:textId="4CA7BAB2" w:rsidR="00AE3F2E" w:rsidRPr="00163FEE" w:rsidRDefault="005229FE" w:rsidP="00302A24">
      <w:pPr>
        <w:pStyle w:val="Bullet1"/>
        <w:ind w:left="0" w:firstLine="0"/>
        <w:rPr>
          <w:rFonts w:asciiTheme="minorHAnsi" w:eastAsiaTheme="minorEastAsia" w:hAnsiTheme="minorHAnsi" w:cstheme="minorBidi"/>
          <w:color w:val="000000" w:themeColor="text1"/>
        </w:rPr>
      </w:pPr>
      <w:r>
        <w:t xml:space="preserve">Care files included information relating to decision makers and emergency contacts, as well as preferences for visits from pastoral </w:t>
      </w:r>
      <w:r w:rsidR="00C07830">
        <w:t xml:space="preserve">care </w:t>
      </w:r>
      <w:r>
        <w:t>service</w:t>
      </w:r>
      <w:r w:rsidR="00C07830">
        <w:t>s</w:t>
      </w:r>
      <w:r>
        <w:t xml:space="preserve">. </w:t>
      </w:r>
      <w:r w:rsidR="00AE3F2E">
        <w:t xml:space="preserve">Consumers stated </w:t>
      </w:r>
      <w:r w:rsidR="00AE3F2E" w:rsidRPr="2449AE63">
        <w:t>staff recognise and welcome</w:t>
      </w:r>
      <w:r w:rsidR="00302A24">
        <w:t xml:space="preserve"> their visitors</w:t>
      </w:r>
      <w:r w:rsidR="00C07830">
        <w:t>,</w:t>
      </w:r>
      <w:r w:rsidR="00AE3F2E" w:rsidRPr="2449AE63">
        <w:t xml:space="preserve"> </w:t>
      </w:r>
      <w:r w:rsidR="00AE3F2E">
        <w:t>they</w:t>
      </w:r>
      <w:r w:rsidR="00AE3F2E" w:rsidRPr="2449AE63">
        <w:t xml:space="preserve"> had made friends within the service, </w:t>
      </w:r>
      <w:r w:rsidR="00AE3F2E">
        <w:t>and are</w:t>
      </w:r>
      <w:r w:rsidR="00AE3F2E" w:rsidRPr="2449AE63">
        <w:t xml:space="preserve"> supported to spend time alone if they </w:t>
      </w:r>
      <w:r w:rsidR="00AE3F2E">
        <w:t>wish</w:t>
      </w:r>
      <w:r w:rsidR="00AE3F2E" w:rsidRPr="2449AE63">
        <w:t>.</w:t>
      </w:r>
      <w:r w:rsidR="00302A24">
        <w:t xml:space="preserve"> Staff described ways they engage consumers in </w:t>
      </w:r>
      <w:r w:rsidR="007F69E1">
        <w:t>making</w:t>
      </w:r>
      <w:r w:rsidR="00302A24">
        <w:t xml:space="preserve"> informed choices about care and services </w:t>
      </w:r>
      <w:r w:rsidR="007F69E1">
        <w:t>they</w:t>
      </w:r>
      <w:r w:rsidR="00302A24">
        <w:t xml:space="preserve"> receive. </w:t>
      </w:r>
    </w:p>
    <w:p w14:paraId="56AA43FB" w14:textId="295B0E35" w:rsidR="00223E30" w:rsidRPr="00223E30" w:rsidRDefault="00223E30" w:rsidP="00223E30">
      <w:pPr>
        <w:rPr>
          <w:color w:val="auto"/>
        </w:rPr>
      </w:pPr>
      <w:r w:rsidRPr="00223E30">
        <w:rPr>
          <w:color w:val="auto"/>
        </w:rPr>
        <w:t xml:space="preserve">Consumers and representatives confirmed they receive information in a variety of ways to enable consumers to make decisions and exercise choice. All consumers </w:t>
      </w:r>
      <w:r w:rsidR="00FC2B1F" w:rsidRPr="00D916C8">
        <w:rPr>
          <w:color w:val="auto"/>
        </w:rPr>
        <w:t xml:space="preserve"> said they felt respected by staff and provided examples of how caring staff are during interactions with them</w:t>
      </w:r>
      <w:r w:rsidR="00D916C8" w:rsidRPr="00D916C8">
        <w:rPr>
          <w:color w:val="auto"/>
        </w:rPr>
        <w:t xml:space="preserve"> and staff described </w:t>
      </w:r>
      <w:r w:rsidR="007F69E1" w:rsidRPr="00D916C8">
        <w:rPr>
          <w:color w:val="auto"/>
        </w:rPr>
        <w:t>practices</w:t>
      </w:r>
      <w:r w:rsidR="00D916C8" w:rsidRPr="00D916C8">
        <w:rPr>
          <w:color w:val="auto"/>
        </w:rPr>
        <w:t xml:space="preserve"> they implement to ensure consumer privacy. </w:t>
      </w:r>
      <w:r w:rsidR="00FC2B1F" w:rsidRPr="00D916C8">
        <w:rPr>
          <w:color w:val="auto"/>
        </w:rPr>
        <w:t xml:space="preserve">Consumer information is kept electronically and requires </w:t>
      </w:r>
      <w:r w:rsidR="0041005D">
        <w:rPr>
          <w:color w:val="auto"/>
        </w:rPr>
        <w:t xml:space="preserve">password </w:t>
      </w:r>
      <w:r w:rsidR="00FC2B1F" w:rsidRPr="00D916C8">
        <w:rPr>
          <w:color w:val="auto"/>
        </w:rPr>
        <w:t>l</w:t>
      </w:r>
      <w:r w:rsidR="003C7049">
        <w:rPr>
          <w:color w:val="auto"/>
        </w:rPr>
        <w:t>o</w:t>
      </w:r>
      <w:r w:rsidR="00FC2B1F" w:rsidRPr="00D916C8">
        <w:rPr>
          <w:color w:val="auto"/>
        </w:rPr>
        <w:t xml:space="preserve">g in access. </w:t>
      </w:r>
    </w:p>
    <w:p w14:paraId="1CE28BDF" w14:textId="64C6DE17" w:rsidR="0090381D" w:rsidRPr="00A03743" w:rsidRDefault="00223E30" w:rsidP="00223E30">
      <w:pPr>
        <w:rPr>
          <w:color w:val="auto"/>
        </w:rPr>
      </w:pPr>
      <w:bookmarkStart w:id="4" w:name="_Hlk81897438"/>
      <w:r w:rsidRPr="00A03743">
        <w:rPr>
          <w:color w:val="auto"/>
        </w:rPr>
        <w:t xml:space="preserve">Based on the evidence documented above, I find </w:t>
      </w:r>
      <w:r w:rsidR="00A03743" w:rsidRPr="00A03743">
        <w:rPr>
          <w:color w:val="auto"/>
        </w:rPr>
        <w:t>Limestone Coast Local Health Network Incorporated</w:t>
      </w:r>
      <w:r w:rsidRPr="00A03743">
        <w:rPr>
          <w:color w:val="auto"/>
        </w:rPr>
        <w:t xml:space="preserve">, in relation to </w:t>
      </w:r>
      <w:r w:rsidR="00A03743" w:rsidRPr="00A03743">
        <w:rPr>
          <w:color w:val="auto"/>
        </w:rPr>
        <w:t>Sheoak Lodge</w:t>
      </w:r>
      <w:r w:rsidRPr="00A03743">
        <w:rPr>
          <w:color w:val="auto"/>
        </w:rPr>
        <w:t>, to be Compliant with all Requirements in Standard 1 Consumer dignity and choice.</w:t>
      </w:r>
    </w:p>
    <w:bookmarkEnd w:id="4"/>
    <w:p w14:paraId="1CE28BE0" w14:textId="271DEA76" w:rsidR="0090381D" w:rsidRDefault="00514871" w:rsidP="0090381D">
      <w:pPr>
        <w:pStyle w:val="Heading2"/>
      </w:pPr>
      <w:r w:rsidRPr="00D435F8">
        <w:t>Assessment of Standard 1 Requirements</w:t>
      </w:r>
      <w:bookmarkStart w:id="5" w:name="_Hlk32932412"/>
      <w:r w:rsidRPr="0066387A">
        <w:rPr>
          <w:i/>
          <w:color w:val="0000FF"/>
          <w:sz w:val="24"/>
          <w:szCs w:val="24"/>
        </w:rPr>
        <w:t xml:space="preserve"> </w:t>
      </w:r>
      <w:bookmarkEnd w:id="5"/>
    </w:p>
    <w:p w14:paraId="1CE28BE1" w14:textId="41B873A1" w:rsidR="0090381D" w:rsidRDefault="00514871" w:rsidP="0090381D">
      <w:pPr>
        <w:pStyle w:val="Heading3"/>
      </w:pPr>
      <w:r w:rsidRPr="00051035">
        <w:t>Requirement 1(3)(a)</w:t>
      </w:r>
      <w:r w:rsidRPr="00051035">
        <w:tab/>
        <w:t>Compliant</w:t>
      </w:r>
    </w:p>
    <w:p w14:paraId="1CE28BE2" w14:textId="77777777" w:rsidR="0090381D" w:rsidRPr="008D114F" w:rsidRDefault="00514871" w:rsidP="0090381D">
      <w:pPr>
        <w:rPr>
          <w:i/>
        </w:rPr>
      </w:pPr>
      <w:r w:rsidRPr="008D114F">
        <w:rPr>
          <w:i/>
        </w:rPr>
        <w:t>Each consumer is treated with dignity and respect, with their identity, culture and diversity valued.</w:t>
      </w:r>
    </w:p>
    <w:p w14:paraId="1CE28BE4" w14:textId="5C38BB42" w:rsidR="0090381D" w:rsidRDefault="00514871" w:rsidP="0090381D">
      <w:pPr>
        <w:pStyle w:val="Heading3"/>
      </w:pPr>
      <w:r>
        <w:t>Requirement 1(3)(b)</w:t>
      </w:r>
      <w:r>
        <w:tab/>
        <w:t>Compliant</w:t>
      </w:r>
    </w:p>
    <w:p w14:paraId="1CE28BE5" w14:textId="77777777" w:rsidR="0090381D" w:rsidRPr="008D114F" w:rsidRDefault="00514871" w:rsidP="0090381D">
      <w:pPr>
        <w:rPr>
          <w:i/>
        </w:rPr>
      </w:pPr>
      <w:r w:rsidRPr="008D114F">
        <w:rPr>
          <w:i/>
        </w:rPr>
        <w:t>Care and services are culturally safe.</w:t>
      </w:r>
    </w:p>
    <w:p w14:paraId="1CE28BE7" w14:textId="0774AFAB" w:rsidR="0090381D" w:rsidRPr="00DD02D3" w:rsidRDefault="00514871" w:rsidP="0090381D">
      <w:pPr>
        <w:pStyle w:val="Heading3"/>
      </w:pPr>
      <w:r w:rsidRPr="00DD02D3">
        <w:t>Requirement 1(3)(c)</w:t>
      </w:r>
      <w:r w:rsidRPr="00DD02D3">
        <w:tab/>
        <w:t>Compliant</w:t>
      </w:r>
    </w:p>
    <w:p w14:paraId="1CE28BE8" w14:textId="77777777" w:rsidR="0090381D" w:rsidRPr="008D114F" w:rsidRDefault="00514871" w:rsidP="0090381D">
      <w:pPr>
        <w:tabs>
          <w:tab w:val="right" w:pos="9026"/>
        </w:tabs>
        <w:spacing w:before="0" w:after="0"/>
        <w:outlineLvl w:val="4"/>
        <w:rPr>
          <w:i/>
        </w:rPr>
      </w:pPr>
      <w:r w:rsidRPr="008D114F">
        <w:rPr>
          <w:i/>
        </w:rPr>
        <w:t xml:space="preserve">Each consumer is supported to exercise choice and independence, including to: </w:t>
      </w:r>
    </w:p>
    <w:p w14:paraId="1CE28BE9" w14:textId="77777777" w:rsidR="0090381D" w:rsidRPr="008D114F" w:rsidRDefault="00514871" w:rsidP="0090381D">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1CE28BEA" w14:textId="77777777" w:rsidR="0090381D" w:rsidRPr="008D114F" w:rsidRDefault="00514871" w:rsidP="009038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E28BEB" w14:textId="77777777" w:rsidR="0090381D" w:rsidRPr="008D114F" w:rsidRDefault="00514871" w:rsidP="0090381D">
      <w:pPr>
        <w:numPr>
          <w:ilvl w:val="0"/>
          <w:numId w:val="12"/>
        </w:numPr>
        <w:tabs>
          <w:tab w:val="right" w:pos="9026"/>
        </w:tabs>
        <w:spacing w:before="0" w:after="0"/>
        <w:ind w:left="567" w:hanging="425"/>
        <w:outlineLvl w:val="4"/>
        <w:rPr>
          <w:i/>
        </w:rPr>
      </w:pPr>
      <w:r w:rsidRPr="008D114F">
        <w:rPr>
          <w:i/>
        </w:rPr>
        <w:t xml:space="preserve">communicate their decisions; and </w:t>
      </w:r>
    </w:p>
    <w:p w14:paraId="1CE28BEC" w14:textId="77777777" w:rsidR="0090381D" w:rsidRPr="008D114F" w:rsidRDefault="00514871" w:rsidP="009038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E28BEE" w14:textId="17DA3C82" w:rsidR="0090381D" w:rsidRDefault="00514871" w:rsidP="0090381D">
      <w:pPr>
        <w:pStyle w:val="Heading3"/>
      </w:pPr>
      <w:r>
        <w:t>Requirement 1(3)(d)</w:t>
      </w:r>
      <w:r>
        <w:tab/>
        <w:t>Compliant</w:t>
      </w:r>
    </w:p>
    <w:p w14:paraId="1CE28BF0" w14:textId="2DA6B990" w:rsidR="0090381D" w:rsidRPr="00D916C8" w:rsidRDefault="00514871" w:rsidP="0090381D">
      <w:pPr>
        <w:rPr>
          <w:i/>
        </w:rPr>
      </w:pPr>
      <w:r w:rsidRPr="008D114F">
        <w:rPr>
          <w:i/>
        </w:rPr>
        <w:t>Each consumer is supported to take risks to enable them to live the best life they can.</w:t>
      </w:r>
    </w:p>
    <w:p w14:paraId="1CE28BF1" w14:textId="5D6EFE42" w:rsidR="0090381D" w:rsidRDefault="00514871" w:rsidP="0090381D">
      <w:pPr>
        <w:pStyle w:val="Heading3"/>
      </w:pPr>
      <w:r>
        <w:t>Requirement 1(3)(e)</w:t>
      </w:r>
      <w:r>
        <w:tab/>
        <w:t>Compliant</w:t>
      </w:r>
    </w:p>
    <w:p w14:paraId="1CE28BF2" w14:textId="77777777" w:rsidR="0090381D" w:rsidRPr="008D114F" w:rsidRDefault="00514871" w:rsidP="0090381D">
      <w:pPr>
        <w:rPr>
          <w:i/>
        </w:rPr>
      </w:pPr>
      <w:r w:rsidRPr="008D114F">
        <w:rPr>
          <w:i/>
        </w:rPr>
        <w:t>Information provided to each consumer is current, accurate and timely, and communicated in a way that is clear, easy to understand and enables them to exercise choice.</w:t>
      </w:r>
    </w:p>
    <w:p w14:paraId="1CE28BF4" w14:textId="061D1EB8" w:rsidR="0090381D" w:rsidRDefault="00514871" w:rsidP="0090381D">
      <w:pPr>
        <w:pStyle w:val="Heading3"/>
      </w:pPr>
      <w:r>
        <w:t>Requirement 1(3)(f)</w:t>
      </w:r>
      <w:r>
        <w:tab/>
        <w:t>Compliant</w:t>
      </w:r>
    </w:p>
    <w:p w14:paraId="1CE28BF5" w14:textId="77777777" w:rsidR="0090381D" w:rsidRPr="008D114F" w:rsidRDefault="00514871" w:rsidP="0090381D">
      <w:pPr>
        <w:rPr>
          <w:i/>
        </w:rPr>
      </w:pPr>
      <w:r w:rsidRPr="008D114F">
        <w:rPr>
          <w:i/>
        </w:rPr>
        <w:t>Each consumer’s privacy is respected and personal information is kept confidential.</w:t>
      </w:r>
    </w:p>
    <w:p w14:paraId="1CE28BF7" w14:textId="77777777" w:rsidR="0090381D" w:rsidRPr="00154403" w:rsidRDefault="0090381D" w:rsidP="0090381D"/>
    <w:p w14:paraId="1CE28BF8" w14:textId="77777777" w:rsidR="0090381D" w:rsidRDefault="0090381D" w:rsidP="0090381D">
      <w:pPr>
        <w:sectPr w:rsidR="0090381D" w:rsidSect="0090381D">
          <w:type w:val="continuous"/>
          <w:pgSz w:w="11906" w:h="16838"/>
          <w:pgMar w:top="1701" w:right="1418" w:bottom="1418" w:left="1418" w:header="568" w:footer="397" w:gutter="0"/>
          <w:cols w:space="708"/>
          <w:titlePg/>
          <w:docGrid w:linePitch="360"/>
        </w:sectPr>
      </w:pPr>
    </w:p>
    <w:p w14:paraId="1CE28BF9" w14:textId="62A216F6" w:rsidR="0090381D" w:rsidRDefault="00514871" w:rsidP="0090381D">
      <w:pPr>
        <w:pStyle w:val="Heading1"/>
        <w:tabs>
          <w:tab w:val="right" w:pos="9070"/>
        </w:tabs>
        <w:spacing w:before="560" w:after="640"/>
        <w:rPr>
          <w:color w:val="FFFFFF" w:themeColor="background1"/>
        </w:rPr>
        <w:sectPr w:rsidR="0090381D" w:rsidSect="0090381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CE28CD9" wp14:editId="1CE28CD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56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CE28BFA" w14:textId="77777777" w:rsidR="0090381D" w:rsidRPr="00ED6B57" w:rsidRDefault="00514871" w:rsidP="0090381D">
      <w:pPr>
        <w:pStyle w:val="Heading3"/>
        <w:shd w:val="clear" w:color="auto" w:fill="F2F2F2" w:themeFill="background1" w:themeFillShade="F2"/>
      </w:pPr>
      <w:r w:rsidRPr="00ED6B57">
        <w:t>Consumer outcome:</w:t>
      </w:r>
    </w:p>
    <w:p w14:paraId="1CE28BFB" w14:textId="77777777" w:rsidR="0090381D" w:rsidRPr="00ED6B57" w:rsidRDefault="00514871" w:rsidP="009038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E28BFC" w14:textId="77777777" w:rsidR="0090381D" w:rsidRPr="00ED6B57" w:rsidRDefault="00514871" w:rsidP="0090381D">
      <w:pPr>
        <w:pStyle w:val="Heading3"/>
        <w:shd w:val="clear" w:color="auto" w:fill="F2F2F2" w:themeFill="background1" w:themeFillShade="F2"/>
      </w:pPr>
      <w:r w:rsidRPr="00ED6B57">
        <w:t>Organisation statement:</w:t>
      </w:r>
    </w:p>
    <w:p w14:paraId="1CE28BFD" w14:textId="77777777" w:rsidR="0090381D" w:rsidRPr="00ED6B57" w:rsidRDefault="00514871" w:rsidP="009038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E28BFE" w14:textId="77777777" w:rsidR="0090381D" w:rsidRDefault="00514871" w:rsidP="0090381D">
      <w:pPr>
        <w:pStyle w:val="Heading2"/>
      </w:pPr>
      <w:r>
        <w:t xml:space="preserve">Assessment </w:t>
      </w:r>
      <w:r w:rsidRPr="002B2C0F">
        <w:t>of Standard</w:t>
      </w:r>
      <w:r>
        <w:t xml:space="preserve"> 2</w:t>
      </w:r>
    </w:p>
    <w:p w14:paraId="6423EF63" w14:textId="39832AE7" w:rsidR="00A8550A" w:rsidRPr="00FF5D48" w:rsidRDefault="00A8550A" w:rsidP="00A8550A">
      <w:pPr>
        <w:rPr>
          <w:color w:val="auto"/>
        </w:rPr>
      </w:pPr>
      <w:r w:rsidRPr="00FF5D48">
        <w:rPr>
          <w:color w:val="auto"/>
        </w:rPr>
        <w:t xml:space="preserve">The Quality Standard is assessed as Non-compliant as </w:t>
      </w:r>
      <w:r w:rsidR="00FF5D48" w:rsidRPr="00FF5D48">
        <w:rPr>
          <w:color w:val="auto"/>
        </w:rPr>
        <w:t>two</w:t>
      </w:r>
      <w:r w:rsidRPr="00FF5D48">
        <w:rPr>
          <w:color w:val="auto"/>
        </w:rPr>
        <w:t xml:space="preserve"> of the five specific Requirements ha</w:t>
      </w:r>
      <w:r w:rsidR="00FF5D48" w:rsidRPr="00FF5D48">
        <w:rPr>
          <w:color w:val="auto"/>
        </w:rPr>
        <w:t>ve</w:t>
      </w:r>
      <w:r w:rsidRPr="00FF5D48">
        <w:rPr>
          <w:color w:val="auto"/>
        </w:rPr>
        <w:t xml:space="preserve"> been assessed as Non-compliant.</w:t>
      </w:r>
    </w:p>
    <w:p w14:paraId="01B880FB" w14:textId="4754A68B" w:rsidR="000D0BFD" w:rsidRPr="00FF5D48" w:rsidRDefault="000D0BFD" w:rsidP="000D0BFD">
      <w:pPr>
        <w:rPr>
          <w:rFonts w:eastAsiaTheme="minorHAnsi"/>
          <w:color w:val="auto"/>
        </w:rPr>
      </w:pPr>
      <w:r w:rsidRPr="00FF5D48">
        <w:rPr>
          <w:rFonts w:eastAsiaTheme="minorHAnsi"/>
          <w:color w:val="auto"/>
        </w:rPr>
        <w:t>The Assessment Team have recommended Requirements (3)(a) and (3)(e) in Standard 2 not met. The Assessment Team found the service was unable to demonstrate:</w:t>
      </w:r>
    </w:p>
    <w:p w14:paraId="2C12EE5E" w14:textId="28528CE6" w:rsidR="000D0BFD" w:rsidRPr="00FF5D48" w:rsidRDefault="00C719EA" w:rsidP="00C719EA">
      <w:pPr>
        <w:numPr>
          <w:ilvl w:val="0"/>
          <w:numId w:val="2"/>
        </w:numPr>
        <w:tabs>
          <w:tab w:val="left" w:pos="0"/>
          <w:tab w:val="left" w:pos="720"/>
        </w:tabs>
        <w:ind w:left="425" w:hanging="425"/>
        <w:rPr>
          <w:color w:val="auto"/>
        </w:rPr>
      </w:pPr>
      <w:r w:rsidRPr="00FF5D48">
        <w:rPr>
          <w:color w:val="auto"/>
        </w:rPr>
        <w:t xml:space="preserve">assessment and planning, including consideration of risks to consumers’ health and well-being, informs the delivery of safe and effective care and services. </w:t>
      </w:r>
    </w:p>
    <w:p w14:paraId="02132373" w14:textId="1616170B" w:rsidR="003F2AED" w:rsidRPr="00FF5D48" w:rsidRDefault="00C45B54" w:rsidP="00C719EA">
      <w:pPr>
        <w:numPr>
          <w:ilvl w:val="0"/>
          <w:numId w:val="2"/>
        </w:numPr>
        <w:tabs>
          <w:tab w:val="left" w:pos="0"/>
          <w:tab w:val="left" w:pos="720"/>
        </w:tabs>
        <w:ind w:left="425" w:hanging="425"/>
        <w:rPr>
          <w:color w:val="auto"/>
        </w:rPr>
      </w:pPr>
      <w:r>
        <w:rPr>
          <w:color w:val="auto"/>
        </w:rPr>
        <w:t>c</w:t>
      </w:r>
      <w:r w:rsidR="003F2AED" w:rsidRPr="00FF5D48">
        <w:rPr>
          <w:color w:val="auto"/>
        </w:rPr>
        <w:t xml:space="preserve">are and services are regularly reviewed for effectiveness, and when circumstances change or when incidents </w:t>
      </w:r>
      <w:r w:rsidR="009A4E6D" w:rsidRPr="00FF5D48">
        <w:rPr>
          <w:color w:val="auto"/>
        </w:rPr>
        <w:t xml:space="preserve">impact on the needs, goals and preferences of the </w:t>
      </w:r>
      <w:r w:rsidR="009D64C8" w:rsidRPr="00FF5D48">
        <w:rPr>
          <w:color w:val="auto"/>
        </w:rPr>
        <w:t>consumer</w:t>
      </w:r>
      <w:r w:rsidR="009A4E6D" w:rsidRPr="00FF5D48">
        <w:rPr>
          <w:color w:val="auto"/>
        </w:rPr>
        <w:t xml:space="preserve">. </w:t>
      </w:r>
    </w:p>
    <w:p w14:paraId="51A389B2" w14:textId="06AAFF25" w:rsidR="00A8550A" w:rsidRPr="00FF5D48" w:rsidRDefault="00A8550A" w:rsidP="00A8550A">
      <w:pPr>
        <w:rPr>
          <w:color w:val="auto"/>
        </w:rPr>
      </w:pPr>
      <w:r w:rsidRPr="00FF5D48">
        <w:rPr>
          <w:color w:val="auto"/>
        </w:rPr>
        <w:t>I have considered the Assessment Team’s findings, the evidence documented in the Assessment Team’s report and the provider’s response and find the service Non-Compliant with Requirement</w:t>
      </w:r>
      <w:r w:rsidR="00FF5D48" w:rsidRPr="00FF5D48">
        <w:rPr>
          <w:color w:val="auto"/>
        </w:rPr>
        <w:t>s</w:t>
      </w:r>
      <w:r w:rsidRPr="00FF5D48">
        <w:rPr>
          <w:color w:val="auto"/>
        </w:rPr>
        <w:t xml:space="preserve"> (3)(a)</w:t>
      </w:r>
      <w:r w:rsidR="00FF5D48" w:rsidRPr="00FF5D48">
        <w:rPr>
          <w:color w:val="auto"/>
        </w:rPr>
        <w:t xml:space="preserve"> and (3)(e)</w:t>
      </w:r>
      <w:r w:rsidRPr="00FF5D48">
        <w:rPr>
          <w:color w:val="auto"/>
        </w:rPr>
        <w:t>. I have provided reasons for my finding in the specific Requirement</w:t>
      </w:r>
      <w:r w:rsidR="00FF5D48" w:rsidRPr="00FF5D48">
        <w:rPr>
          <w:color w:val="auto"/>
        </w:rPr>
        <w:t>s</w:t>
      </w:r>
      <w:r w:rsidRPr="00FF5D48">
        <w:rPr>
          <w:color w:val="auto"/>
        </w:rPr>
        <w:t xml:space="preserve"> below.</w:t>
      </w:r>
    </w:p>
    <w:p w14:paraId="09E65E9D" w14:textId="37C085DE" w:rsidR="00A8550A" w:rsidRPr="00443780" w:rsidRDefault="00A8550A" w:rsidP="00A8550A">
      <w:pPr>
        <w:rPr>
          <w:color w:val="auto"/>
        </w:rPr>
      </w:pPr>
      <w:r w:rsidRPr="00443780">
        <w:rPr>
          <w:color w:val="auto"/>
        </w:rPr>
        <w:t>In relation to all other Requirements in this Standard, the Assessment Team found overall, consumers sampled considered that they feel like partners in the ongoing assessment and planning of their care and services. The following examples were provided by consumers and</w:t>
      </w:r>
      <w:r w:rsidR="00E32A8F">
        <w:rPr>
          <w:color w:val="auto"/>
        </w:rPr>
        <w:t>/</w:t>
      </w:r>
      <w:r w:rsidRPr="00443780">
        <w:rPr>
          <w:color w:val="auto"/>
        </w:rPr>
        <w:t>representatives during interviews with the Assessment Team:</w:t>
      </w:r>
    </w:p>
    <w:p w14:paraId="65C8648E" w14:textId="687EB42C" w:rsidR="00A8550A" w:rsidRPr="007425CF" w:rsidRDefault="00464246" w:rsidP="00A8550A">
      <w:pPr>
        <w:pStyle w:val="Bullet1"/>
        <w:numPr>
          <w:ilvl w:val="0"/>
          <w:numId w:val="2"/>
        </w:numPr>
        <w:ind w:left="425" w:hanging="425"/>
        <w:rPr>
          <w:rFonts w:eastAsia="Times New Roman"/>
        </w:rPr>
      </w:pPr>
      <w:r w:rsidRPr="007425CF">
        <w:rPr>
          <w:rFonts w:eastAsia="Times New Roman"/>
        </w:rPr>
        <w:lastRenderedPageBreak/>
        <w:t>s</w:t>
      </w:r>
      <w:r w:rsidR="00D76AD2" w:rsidRPr="007425CF">
        <w:rPr>
          <w:rFonts w:eastAsia="Times New Roman"/>
        </w:rPr>
        <w:t xml:space="preserve">taff know what is important to consumers and feel </w:t>
      </w:r>
      <w:r w:rsidR="00027F18" w:rsidRPr="007425CF">
        <w:rPr>
          <w:rFonts w:eastAsia="Times New Roman"/>
        </w:rPr>
        <w:t>confident</w:t>
      </w:r>
      <w:r w:rsidR="00D76AD2" w:rsidRPr="007425CF">
        <w:rPr>
          <w:rFonts w:eastAsia="Times New Roman"/>
        </w:rPr>
        <w:t xml:space="preserve"> to say something if things change or they want something else. </w:t>
      </w:r>
    </w:p>
    <w:p w14:paraId="29F2F0F1" w14:textId="699EC7B6" w:rsidR="00D76AD2" w:rsidRPr="007425CF" w:rsidRDefault="00464246" w:rsidP="00A8550A">
      <w:pPr>
        <w:pStyle w:val="Bullet1"/>
        <w:numPr>
          <w:ilvl w:val="0"/>
          <w:numId w:val="2"/>
        </w:numPr>
        <w:ind w:left="425" w:hanging="425"/>
        <w:rPr>
          <w:rFonts w:eastAsia="Times New Roman"/>
        </w:rPr>
      </w:pPr>
      <w:r w:rsidRPr="007425CF">
        <w:rPr>
          <w:rFonts w:eastAsia="Times New Roman"/>
        </w:rPr>
        <w:t>h</w:t>
      </w:r>
      <w:r w:rsidR="00807711" w:rsidRPr="007425CF">
        <w:rPr>
          <w:rFonts w:eastAsia="Times New Roman"/>
        </w:rPr>
        <w:t xml:space="preserve">ave elected to have family undertake care plan reviews , however, can speak with staff if they are concerned </w:t>
      </w:r>
      <w:r w:rsidRPr="007425CF">
        <w:rPr>
          <w:rFonts w:eastAsia="Times New Roman"/>
        </w:rPr>
        <w:t xml:space="preserve">or want something changed. </w:t>
      </w:r>
    </w:p>
    <w:p w14:paraId="5C10C4A1" w14:textId="496DFCEE" w:rsidR="00464246" w:rsidRPr="007425CF" w:rsidRDefault="00464246" w:rsidP="00A8550A">
      <w:pPr>
        <w:pStyle w:val="Bullet1"/>
        <w:numPr>
          <w:ilvl w:val="0"/>
          <w:numId w:val="2"/>
        </w:numPr>
        <w:ind w:left="425" w:hanging="425"/>
        <w:rPr>
          <w:rFonts w:eastAsia="Times New Roman"/>
        </w:rPr>
      </w:pPr>
      <w:r w:rsidRPr="007425CF">
        <w:rPr>
          <w:rFonts w:eastAsia="Times New Roman"/>
        </w:rPr>
        <w:t xml:space="preserve">are not interested in their care plan and defer to their representative for management of this. </w:t>
      </w:r>
    </w:p>
    <w:p w14:paraId="6059B63B" w14:textId="1A9AA2B9" w:rsidR="00A8550A" w:rsidRPr="007425CF" w:rsidRDefault="00A8550A" w:rsidP="00A8550A">
      <w:pPr>
        <w:rPr>
          <w:color w:val="auto"/>
        </w:rPr>
      </w:pPr>
      <w:r w:rsidRPr="007425CF">
        <w:rPr>
          <w:color w:val="auto"/>
        </w:rPr>
        <w:t xml:space="preserve">The service has processes </w:t>
      </w:r>
      <w:r w:rsidR="00200F6A" w:rsidRPr="007425CF">
        <w:rPr>
          <w:color w:val="auto"/>
        </w:rPr>
        <w:t xml:space="preserve">to </w:t>
      </w:r>
      <w:r w:rsidR="00027F18" w:rsidRPr="007425CF">
        <w:rPr>
          <w:color w:val="auto"/>
        </w:rPr>
        <w:t>identify</w:t>
      </w:r>
      <w:r w:rsidRPr="007425CF">
        <w:rPr>
          <w:color w:val="auto"/>
        </w:rPr>
        <w:t xml:space="preserve"> consumers’ goals, needs and preferences, including advance care planning and end of life planning. </w:t>
      </w:r>
      <w:r w:rsidR="001306EE" w:rsidRPr="007425CF">
        <w:rPr>
          <w:color w:val="auto"/>
        </w:rPr>
        <w:t>D</w:t>
      </w:r>
      <w:r w:rsidR="007338C3" w:rsidRPr="007425CF">
        <w:rPr>
          <w:color w:val="auto"/>
        </w:rPr>
        <w:t xml:space="preserve">iscussions </w:t>
      </w:r>
      <w:r w:rsidR="001306EE" w:rsidRPr="007425CF">
        <w:rPr>
          <w:color w:val="auto"/>
        </w:rPr>
        <w:t xml:space="preserve">between </w:t>
      </w:r>
      <w:r w:rsidR="00DF7920" w:rsidRPr="007425CF">
        <w:rPr>
          <w:color w:val="auto"/>
        </w:rPr>
        <w:t xml:space="preserve">representatives and Medical officers </w:t>
      </w:r>
      <w:r w:rsidR="007338C3" w:rsidRPr="007425CF">
        <w:rPr>
          <w:color w:val="auto"/>
        </w:rPr>
        <w:t xml:space="preserve">relating to </w:t>
      </w:r>
      <w:r w:rsidR="001306EE" w:rsidRPr="007425CF">
        <w:rPr>
          <w:color w:val="auto"/>
        </w:rPr>
        <w:t>advance care and end of life planning</w:t>
      </w:r>
      <w:r w:rsidR="00DF7920" w:rsidRPr="007425CF">
        <w:rPr>
          <w:color w:val="auto"/>
        </w:rPr>
        <w:t xml:space="preserve"> were noted in progress notes</w:t>
      </w:r>
      <w:r w:rsidR="001306EE" w:rsidRPr="007425CF">
        <w:rPr>
          <w:color w:val="auto"/>
        </w:rPr>
        <w:t>,</w:t>
      </w:r>
      <w:r w:rsidR="00DF7920" w:rsidRPr="007425CF">
        <w:rPr>
          <w:color w:val="auto"/>
        </w:rPr>
        <w:t xml:space="preserve"> with the information gathered </w:t>
      </w:r>
      <w:r w:rsidR="00D923BC" w:rsidRPr="007425CF">
        <w:rPr>
          <w:color w:val="auto"/>
        </w:rPr>
        <w:t>used to inform expectations at commencement of end of life care</w:t>
      </w:r>
      <w:r w:rsidRPr="007425CF">
        <w:rPr>
          <w:color w:val="auto"/>
        </w:rPr>
        <w:t>.</w:t>
      </w:r>
      <w:r w:rsidR="00D923BC" w:rsidRPr="007425CF">
        <w:rPr>
          <w:color w:val="auto"/>
        </w:rPr>
        <w:t xml:space="preserve"> </w:t>
      </w:r>
      <w:r w:rsidRPr="007425CF">
        <w:rPr>
          <w:color w:val="auto"/>
        </w:rPr>
        <w:t xml:space="preserve"> </w:t>
      </w:r>
    </w:p>
    <w:p w14:paraId="632278A4" w14:textId="6B90D613" w:rsidR="00736434" w:rsidRPr="007425CF" w:rsidRDefault="008F4663" w:rsidP="00A8550A">
      <w:pPr>
        <w:rPr>
          <w:color w:val="auto"/>
        </w:rPr>
      </w:pPr>
      <w:r w:rsidRPr="007425CF">
        <w:rPr>
          <w:color w:val="auto"/>
        </w:rPr>
        <w:t xml:space="preserve">Care plans sampled included information relating to </w:t>
      </w:r>
      <w:r w:rsidR="00FB03DF" w:rsidRPr="007425CF">
        <w:rPr>
          <w:color w:val="auto"/>
        </w:rPr>
        <w:t xml:space="preserve">family members, progress notes demonstrated communication with next of kin and representatives confirmed they are involved in care plan reviews and </w:t>
      </w:r>
      <w:r w:rsidR="001F647B" w:rsidRPr="007425CF">
        <w:rPr>
          <w:color w:val="auto"/>
        </w:rPr>
        <w:t xml:space="preserve">notified of changes to care and services. </w:t>
      </w:r>
      <w:r w:rsidR="00C477E5" w:rsidRPr="007425CF">
        <w:rPr>
          <w:color w:val="auto"/>
        </w:rPr>
        <w:t>Clinical staff described involvement of representatives in care planning and communication</w:t>
      </w:r>
      <w:r w:rsidR="00C174C8">
        <w:rPr>
          <w:color w:val="auto"/>
        </w:rPr>
        <w:t>,</w:t>
      </w:r>
      <w:r w:rsidR="00C477E5" w:rsidRPr="007425CF">
        <w:rPr>
          <w:color w:val="auto"/>
        </w:rPr>
        <w:t xml:space="preserve"> and m</w:t>
      </w:r>
      <w:r w:rsidR="001F647B" w:rsidRPr="007425CF">
        <w:rPr>
          <w:color w:val="auto"/>
        </w:rPr>
        <w:t>anagement described involvement of other providers involved in consumer</w:t>
      </w:r>
      <w:r w:rsidR="00736434" w:rsidRPr="007425CF">
        <w:rPr>
          <w:color w:val="auto"/>
        </w:rPr>
        <w:t xml:space="preserve"> </w:t>
      </w:r>
      <w:r w:rsidR="00E3451C" w:rsidRPr="007425CF">
        <w:rPr>
          <w:color w:val="auto"/>
        </w:rPr>
        <w:t xml:space="preserve">care </w:t>
      </w:r>
      <w:r w:rsidR="00736434" w:rsidRPr="007425CF">
        <w:rPr>
          <w:color w:val="auto"/>
        </w:rPr>
        <w:t>and how information is shared.</w:t>
      </w:r>
    </w:p>
    <w:p w14:paraId="6CB0E5AC" w14:textId="26D5D457" w:rsidR="00A8550A" w:rsidRPr="007425CF" w:rsidRDefault="00EC6F93" w:rsidP="00A8550A">
      <w:pPr>
        <w:rPr>
          <w:color w:val="auto"/>
        </w:rPr>
      </w:pPr>
      <w:r w:rsidRPr="007425CF">
        <w:rPr>
          <w:color w:val="auto"/>
        </w:rPr>
        <w:t xml:space="preserve">Care plans </w:t>
      </w:r>
      <w:r w:rsidR="00E3451C" w:rsidRPr="007425CF">
        <w:rPr>
          <w:color w:val="auto"/>
        </w:rPr>
        <w:t>a</w:t>
      </w:r>
      <w:r w:rsidRPr="007425CF">
        <w:rPr>
          <w:color w:val="auto"/>
        </w:rPr>
        <w:t xml:space="preserve">re readily available to consumers </w:t>
      </w:r>
      <w:r w:rsidR="00C85688" w:rsidRPr="007425CF">
        <w:rPr>
          <w:color w:val="auto"/>
        </w:rPr>
        <w:t xml:space="preserve">and are </w:t>
      </w:r>
      <w:r w:rsidRPr="007425CF">
        <w:rPr>
          <w:color w:val="auto"/>
        </w:rPr>
        <w:t>written in the first person using plain language</w:t>
      </w:r>
      <w:r w:rsidR="00C85688" w:rsidRPr="007425CF">
        <w:rPr>
          <w:color w:val="auto"/>
        </w:rPr>
        <w:t xml:space="preserve">. Clinical and care staff described care provided to consumers in line with documented care plans. Staff stated they </w:t>
      </w:r>
      <w:r w:rsidR="006D4CB9" w:rsidRPr="007425CF">
        <w:rPr>
          <w:color w:val="auto"/>
        </w:rPr>
        <w:t xml:space="preserve">are notified of changes to </w:t>
      </w:r>
      <w:r w:rsidR="00027F18" w:rsidRPr="007425CF">
        <w:rPr>
          <w:color w:val="auto"/>
        </w:rPr>
        <w:t>consumers</w:t>
      </w:r>
      <w:r w:rsidR="006D4CB9" w:rsidRPr="007425CF">
        <w:rPr>
          <w:color w:val="auto"/>
        </w:rPr>
        <w:t xml:space="preserve">’ care and service </w:t>
      </w:r>
      <w:r w:rsidR="00027F18" w:rsidRPr="007425CF">
        <w:rPr>
          <w:color w:val="auto"/>
        </w:rPr>
        <w:t>needs</w:t>
      </w:r>
      <w:r w:rsidR="006D4CB9" w:rsidRPr="007425CF">
        <w:rPr>
          <w:color w:val="auto"/>
        </w:rPr>
        <w:t xml:space="preserve"> through handover processes and were observed accessing consumer files, including care plans throughout the Site Audit.</w:t>
      </w:r>
      <w:r w:rsidR="00736434" w:rsidRPr="007425CF">
        <w:rPr>
          <w:color w:val="auto"/>
        </w:rPr>
        <w:t xml:space="preserve"> </w:t>
      </w:r>
    </w:p>
    <w:p w14:paraId="3B0439C0" w14:textId="77777777" w:rsidR="00075672" w:rsidRPr="008F45A3" w:rsidRDefault="00A8550A" w:rsidP="00075672">
      <w:pPr>
        <w:rPr>
          <w:color w:val="auto"/>
        </w:rPr>
      </w:pPr>
      <w:bookmarkStart w:id="7" w:name="_Hlk81978986"/>
      <w:r w:rsidRPr="008F45A3">
        <w:rPr>
          <w:color w:val="auto"/>
        </w:rPr>
        <w:t xml:space="preserve">Based on the evidence documented above, I find Limestone Coast Local Health Network Incorporated, in relation to Sheoak Lodge, to be Compliant with Requirements </w:t>
      </w:r>
      <w:r w:rsidR="00C26E36" w:rsidRPr="008F45A3">
        <w:rPr>
          <w:color w:val="auto"/>
        </w:rPr>
        <w:t>(3)(b), (3)(c)</w:t>
      </w:r>
      <w:r w:rsidR="00075672" w:rsidRPr="008F45A3">
        <w:rPr>
          <w:color w:val="auto"/>
        </w:rPr>
        <w:t xml:space="preserve"> and</w:t>
      </w:r>
      <w:r w:rsidR="00C26E36" w:rsidRPr="008F45A3">
        <w:rPr>
          <w:color w:val="auto"/>
        </w:rPr>
        <w:t xml:space="preserve"> (3)(d)</w:t>
      </w:r>
      <w:r w:rsidR="00075672" w:rsidRPr="008F45A3">
        <w:rPr>
          <w:color w:val="auto"/>
        </w:rPr>
        <w:t xml:space="preserve"> </w:t>
      </w:r>
      <w:r w:rsidRPr="008F45A3">
        <w:rPr>
          <w:color w:val="auto"/>
        </w:rPr>
        <w:t xml:space="preserve">in Standard </w:t>
      </w:r>
      <w:r w:rsidR="00075672" w:rsidRPr="008F45A3">
        <w:rPr>
          <w:color w:val="auto"/>
        </w:rPr>
        <w:t>2 Ongoing assessment and planning with consumers.</w:t>
      </w:r>
    </w:p>
    <w:bookmarkEnd w:id="7"/>
    <w:p w14:paraId="1CE28C01" w14:textId="26302C2C" w:rsidR="0090381D" w:rsidRDefault="00514871" w:rsidP="0090381D">
      <w:pPr>
        <w:pStyle w:val="Heading2"/>
      </w:pPr>
      <w:r>
        <w:t>Assessment of Standard 2 Requirements</w:t>
      </w:r>
      <w:r w:rsidRPr="0066387A">
        <w:rPr>
          <w:i/>
          <w:color w:val="0000FF"/>
          <w:sz w:val="24"/>
          <w:szCs w:val="24"/>
        </w:rPr>
        <w:t xml:space="preserve"> </w:t>
      </w:r>
    </w:p>
    <w:p w14:paraId="1CE28C02" w14:textId="6ADA2CC8" w:rsidR="0090381D" w:rsidRDefault="00514871" w:rsidP="0090381D">
      <w:pPr>
        <w:pStyle w:val="Heading3"/>
      </w:pPr>
      <w:r w:rsidRPr="00051035">
        <w:t xml:space="preserve">Requirement </w:t>
      </w:r>
      <w:r>
        <w:t>2</w:t>
      </w:r>
      <w:r w:rsidRPr="00051035">
        <w:t>(3)(a)</w:t>
      </w:r>
      <w:r w:rsidRPr="00051035">
        <w:tab/>
        <w:t>Non-compliant</w:t>
      </w:r>
    </w:p>
    <w:p w14:paraId="1CE28C03" w14:textId="77777777" w:rsidR="0090381D" w:rsidRPr="008D114F" w:rsidRDefault="00514871" w:rsidP="0090381D">
      <w:pPr>
        <w:rPr>
          <w:i/>
        </w:rPr>
      </w:pPr>
      <w:r w:rsidRPr="008D114F">
        <w:rPr>
          <w:i/>
        </w:rPr>
        <w:t>Assessment and planning, including consideration of risks to the consumer’s health and well-being, informs the delivery of safe and effective care and services.</w:t>
      </w:r>
    </w:p>
    <w:p w14:paraId="67A6258A" w14:textId="566E917E" w:rsidR="002454AC" w:rsidRPr="00B72D18" w:rsidRDefault="002454AC" w:rsidP="002454AC">
      <w:pPr>
        <w:rPr>
          <w:color w:val="auto"/>
        </w:rPr>
      </w:pPr>
      <w:bookmarkStart w:id="8" w:name="_Hlk75184614"/>
      <w:r w:rsidRPr="00B72D18">
        <w:rPr>
          <w:color w:val="auto"/>
        </w:rPr>
        <w:t>The Assessment Team were not satisfied the service demonstrated that assessment and planning informs the delivery of safe and effective care and services. Deficiencies identified related to two consumers. This was evidenced by the following:</w:t>
      </w:r>
    </w:p>
    <w:p w14:paraId="6AD0726D" w14:textId="38068D07" w:rsidR="00B24E51" w:rsidRPr="00B72D18" w:rsidRDefault="00ED1476" w:rsidP="002454AC">
      <w:pPr>
        <w:rPr>
          <w:color w:val="auto"/>
        </w:rPr>
      </w:pPr>
      <w:r w:rsidRPr="00B72D18">
        <w:rPr>
          <w:color w:val="auto"/>
        </w:rPr>
        <w:lastRenderedPageBreak/>
        <w:t>Consumer A</w:t>
      </w:r>
    </w:p>
    <w:p w14:paraId="07849DD4" w14:textId="045E8049" w:rsidR="003E5F8C" w:rsidRPr="00B72D18" w:rsidRDefault="003C797B" w:rsidP="007646CB">
      <w:pPr>
        <w:pStyle w:val="Bullet1"/>
        <w:numPr>
          <w:ilvl w:val="0"/>
          <w:numId w:val="2"/>
        </w:numPr>
        <w:ind w:left="425" w:hanging="425"/>
      </w:pPr>
      <w:r w:rsidRPr="00B72D18">
        <w:t>The</w:t>
      </w:r>
      <w:r w:rsidR="003001A0" w:rsidRPr="00B72D18">
        <w:t xml:space="preserve"> representative stated </w:t>
      </w:r>
      <w:r w:rsidR="009D64C8" w:rsidRPr="00B72D18">
        <w:t>Consumer</w:t>
      </w:r>
      <w:r w:rsidR="003001A0" w:rsidRPr="00B72D18">
        <w:t xml:space="preserve"> </w:t>
      </w:r>
      <w:r w:rsidRPr="00B72D18">
        <w:t xml:space="preserve">A </w:t>
      </w:r>
      <w:r w:rsidR="003001A0" w:rsidRPr="00B72D18">
        <w:t xml:space="preserve">experienced chronic pain </w:t>
      </w:r>
      <w:r w:rsidR="009D64C8" w:rsidRPr="00B72D18">
        <w:t>from</w:t>
      </w:r>
      <w:r w:rsidR="003001A0" w:rsidRPr="00B72D18">
        <w:t xml:space="preserve"> a previous fracture</w:t>
      </w:r>
      <w:r w:rsidR="003E5F8C" w:rsidRPr="00B72D18">
        <w:t xml:space="preserve"> and entered the service with significant pain from a new fracture. </w:t>
      </w:r>
    </w:p>
    <w:p w14:paraId="6E5D1650" w14:textId="2876F642" w:rsidR="00ED1476" w:rsidRPr="00B72D18" w:rsidRDefault="002F6823" w:rsidP="007646CB">
      <w:pPr>
        <w:pStyle w:val="Bullet1"/>
        <w:numPr>
          <w:ilvl w:val="0"/>
          <w:numId w:val="2"/>
        </w:numPr>
        <w:ind w:left="425" w:hanging="425"/>
      </w:pPr>
      <w:r w:rsidRPr="00B72D18">
        <w:t>An a</w:t>
      </w:r>
      <w:r w:rsidR="00ED1476" w:rsidRPr="00B72D18">
        <w:t>ssessment or management plan for pain</w:t>
      </w:r>
      <w:r w:rsidR="002927E8" w:rsidRPr="00B72D18">
        <w:t xml:space="preserve"> is not included on the entry initial summary care plan</w:t>
      </w:r>
      <w:r w:rsidR="00ED1476" w:rsidRPr="00B72D18">
        <w:t xml:space="preserve">. </w:t>
      </w:r>
      <w:r w:rsidR="003E5F8C" w:rsidRPr="00B72D18">
        <w:t>Pain is referenced under Mobility and Sleep-res</w:t>
      </w:r>
      <w:r w:rsidRPr="00B72D18">
        <w:t>t</w:t>
      </w:r>
      <w:r w:rsidR="003E5F8C" w:rsidRPr="00B72D18">
        <w:t xml:space="preserve">, </w:t>
      </w:r>
      <w:r w:rsidR="007646CB" w:rsidRPr="00B72D18">
        <w:t xml:space="preserve">but strategies to manage pain are not included. The Discomfort/pain section of the comprehensive care plan </w:t>
      </w:r>
      <w:r w:rsidR="009D64C8" w:rsidRPr="00B72D18">
        <w:t>has</w:t>
      </w:r>
      <w:r w:rsidR="007646CB" w:rsidRPr="00B72D18">
        <w:t xml:space="preserve"> not been completed. </w:t>
      </w:r>
    </w:p>
    <w:p w14:paraId="129D0C00" w14:textId="727415C6" w:rsidR="007646CB" w:rsidRPr="00B72D18" w:rsidRDefault="00B4683E" w:rsidP="00BB02B4">
      <w:pPr>
        <w:pStyle w:val="Bullet1"/>
        <w:numPr>
          <w:ilvl w:val="0"/>
          <w:numId w:val="2"/>
        </w:numPr>
        <w:ind w:left="425" w:hanging="425"/>
      </w:pPr>
      <w:r w:rsidRPr="00B72D18">
        <w:t>P</w:t>
      </w:r>
      <w:r w:rsidR="00C741E6" w:rsidRPr="00B72D18">
        <w:t xml:space="preserve">ain charting is </w:t>
      </w:r>
      <w:r w:rsidR="009D64C8" w:rsidRPr="00B72D18">
        <w:t>undertaken</w:t>
      </w:r>
      <w:r w:rsidR="00C741E6" w:rsidRPr="00B72D18">
        <w:t xml:space="preserve"> as part of consumers’ daily care. Consumer A</w:t>
      </w:r>
      <w:r w:rsidR="007A7519" w:rsidRPr="00B72D18">
        <w:t>’s pain chart for a 30 day period</w:t>
      </w:r>
      <w:r w:rsidR="005F27CA" w:rsidRPr="00B72D18">
        <w:t xml:space="preserve"> noted:</w:t>
      </w:r>
    </w:p>
    <w:p w14:paraId="38EAE130" w14:textId="615A809D" w:rsidR="005F27CA" w:rsidRPr="00B72D18" w:rsidRDefault="005F27CA" w:rsidP="00A40F40">
      <w:pPr>
        <w:pStyle w:val="ListBullet2"/>
      </w:pPr>
      <w:r w:rsidRPr="00B72D18">
        <w:t>No record of daily pain assessment or intervention on 10 occasions.</w:t>
      </w:r>
    </w:p>
    <w:p w14:paraId="6804F81A" w14:textId="1F2474EB" w:rsidR="005F27CA" w:rsidRPr="00B72D18" w:rsidRDefault="005F27CA" w:rsidP="00A40F40">
      <w:pPr>
        <w:pStyle w:val="ListBullet2"/>
      </w:pPr>
      <w:r w:rsidRPr="00B72D18">
        <w:t xml:space="preserve">Where a carer massage was provided, </w:t>
      </w:r>
      <w:r w:rsidR="00EE106B" w:rsidRPr="00B72D18">
        <w:t xml:space="preserve">assessment of location or severity of pain prior to </w:t>
      </w:r>
      <w:r w:rsidR="00C77B8E" w:rsidRPr="00B72D18">
        <w:t>or</w:t>
      </w:r>
      <w:r w:rsidR="00EE106B" w:rsidRPr="00B72D18">
        <w:t xml:space="preserve"> following </w:t>
      </w:r>
      <w:r w:rsidR="00C77B8E" w:rsidRPr="00B72D18">
        <w:t>the</w:t>
      </w:r>
      <w:r w:rsidR="00EE106B" w:rsidRPr="00B72D18">
        <w:t xml:space="preserve"> massage was not documented on 12 occasions. </w:t>
      </w:r>
    </w:p>
    <w:p w14:paraId="570CAF83" w14:textId="2B8AD8F2" w:rsidR="00EE106B" w:rsidRPr="00B72D18" w:rsidRDefault="00BB02B4" w:rsidP="00A40F40">
      <w:pPr>
        <w:pStyle w:val="ListBullet2"/>
      </w:pPr>
      <w:r w:rsidRPr="00B72D18">
        <w:t xml:space="preserve">A verbal pain score was noted on six occasions following massage, however, location or reassessment following intervention is not recorded. </w:t>
      </w:r>
    </w:p>
    <w:p w14:paraId="08B17769" w14:textId="183BD1EF" w:rsidR="00E55D0B" w:rsidRPr="00B72D18" w:rsidRDefault="00E55D0B" w:rsidP="00E55D0B">
      <w:pPr>
        <w:pStyle w:val="Bullet1"/>
        <w:numPr>
          <w:ilvl w:val="0"/>
          <w:numId w:val="2"/>
        </w:numPr>
        <w:ind w:left="425" w:hanging="425"/>
      </w:pPr>
      <w:r w:rsidRPr="00B72D18">
        <w:t xml:space="preserve">A Physiotherapy assessment details a history of pain, grimacing while walking, and a Visual </w:t>
      </w:r>
      <w:r w:rsidR="00C77B8E" w:rsidRPr="00B72D18">
        <w:t>analogue</w:t>
      </w:r>
      <w:r w:rsidRPr="00B72D18">
        <w:t xml:space="preserve"> score indicating significant pain. There are no additional assessment</w:t>
      </w:r>
      <w:r w:rsidR="00880710" w:rsidRPr="00B72D18">
        <w:t>s</w:t>
      </w:r>
      <w:r w:rsidRPr="00B72D18">
        <w:t xml:space="preserve"> of pain on the pain chart or strategies documented </w:t>
      </w:r>
      <w:r w:rsidR="00B56F62">
        <w:t>i</w:t>
      </w:r>
      <w:r w:rsidRPr="00B72D18">
        <w:t xml:space="preserve">n the care plan. </w:t>
      </w:r>
    </w:p>
    <w:p w14:paraId="27812424" w14:textId="3853DBCF" w:rsidR="00E13643" w:rsidRPr="00B72D18" w:rsidRDefault="00E7628C" w:rsidP="0091090D">
      <w:pPr>
        <w:pStyle w:val="Bullet1"/>
        <w:numPr>
          <w:ilvl w:val="0"/>
          <w:numId w:val="2"/>
        </w:numPr>
        <w:ind w:left="425" w:hanging="425"/>
      </w:pPr>
      <w:r w:rsidRPr="00B72D18">
        <w:t>Eight witnessed/unwitnessed falls are recorded in p</w:t>
      </w:r>
      <w:r w:rsidR="0091090D" w:rsidRPr="00B72D18">
        <w:t xml:space="preserve">rogress notes </w:t>
      </w:r>
      <w:r w:rsidRPr="00B72D18">
        <w:t xml:space="preserve">over a 30 day period. </w:t>
      </w:r>
      <w:r w:rsidR="005271B9" w:rsidRPr="00B72D18">
        <w:t>These incidents have not prompted</w:t>
      </w:r>
      <w:r w:rsidR="00C17A3F" w:rsidRPr="00B72D18">
        <w:t xml:space="preserve"> p</w:t>
      </w:r>
      <w:r w:rsidR="005271B9" w:rsidRPr="00B72D18">
        <w:t>ain assessment or charting</w:t>
      </w:r>
      <w:r w:rsidR="00C17A3F" w:rsidRPr="00B72D18">
        <w:t xml:space="preserve">. </w:t>
      </w:r>
    </w:p>
    <w:p w14:paraId="04245B4F" w14:textId="2C4DA874" w:rsidR="00C17A3F" w:rsidRPr="00B72D18" w:rsidRDefault="00CD2B8C" w:rsidP="00A40F40">
      <w:pPr>
        <w:pStyle w:val="ListBullet2"/>
      </w:pPr>
      <w:r w:rsidRPr="00B72D18">
        <w:t>Following on</w:t>
      </w:r>
      <w:r w:rsidR="00EB4D53">
        <w:t>e</w:t>
      </w:r>
      <w:r w:rsidRPr="00B72D18">
        <w:t xml:space="preserve"> fall, progress notes indicate the consumer expressed pain so intense, an ambulance was called for potential transfer to hospital. </w:t>
      </w:r>
    </w:p>
    <w:p w14:paraId="22EDBCFF" w14:textId="1AC30133" w:rsidR="009E4E4F" w:rsidRPr="00B72D18" w:rsidRDefault="00FB38A8" w:rsidP="009E4E4F">
      <w:pPr>
        <w:pStyle w:val="Bullet1"/>
        <w:numPr>
          <w:ilvl w:val="0"/>
          <w:numId w:val="2"/>
        </w:numPr>
        <w:ind w:left="425" w:hanging="425"/>
      </w:pPr>
      <w:r w:rsidRPr="00B72D18">
        <w:t xml:space="preserve">The last falls risk assessment was completed on 21 June 2021. </w:t>
      </w:r>
      <w:r w:rsidR="004B69D8" w:rsidRPr="00B72D18">
        <w:t>Eight falls have been recorded since this date</w:t>
      </w:r>
      <w:r w:rsidR="00F8337F" w:rsidRPr="00B72D18">
        <w:t xml:space="preserve"> with no f</w:t>
      </w:r>
      <w:r w:rsidR="004B69D8" w:rsidRPr="00B72D18">
        <w:t>urther review of the risk</w:t>
      </w:r>
      <w:r w:rsidR="00F8337F" w:rsidRPr="00B72D18">
        <w:t xml:space="preserve"> assessment or falls strategies undertaken.</w:t>
      </w:r>
    </w:p>
    <w:p w14:paraId="04821312" w14:textId="0A8D8645" w:rsidR="004D14FA" w:rsidRPr="00B72D18" w:rsidRDefault="00A66B0A" w:rsidP="00037032">
      <w:pPr>
        <w:pStyle w:val="Bullet1"/>
        <w:numPr>
          <w:ilvl w:val="0"/>
          <w:numId w:val="2"/>
        </w:numPr>
        <w:ind w:left="425" w:hanging="425"/>
      </w:pPr>
      <w:r w:rsidRPr="00B72D18">
        <w:t xml:space="preserve">Consumer A has experienced increased </w:t>
      </w:r>
      <w:r w:rsidR="00C77B8E" w:rsidRPr="00B72D18">
        <w:t>confusion</w:t>
      </w:r>
      <w:r w:rsidRPr="00B72D18">
        <w:t xml:space="preserve"> and resistiveness to care since entry. </w:t>
      </w:r>
      <w:r w:rsidR="004D14FA" w:rsidRPr="00B72D18">
        <w:t xml:space="preserve">The summary and comprehensive care plan indicate the consumer has altered behaviours, is not at risk due to a lack of insight and does not have behaviours putting others at risk. </w:t>
      </w:r>
    </w:p>
    <w:p w14:paraId="0B489FCF" w14:textId="43B27E9E" w:rsidR="00CD7918" w:rsidRPr="00B72D18" w:rsidRDefault="00CD7918" w:rsidP="00A40F40">
      <w:pPr>
        <w:pStyle w:val="ListBullet2"/>
      </w:pPr>
      <w:r w:rsidRPr="00B72D18">
        <w:t xml:space="preserve">The behaviour section of the care plan is not completed. </w:t>
      </w:r>
      <w:r w:rsidR="00037032" w:rsidRPr="00B72D18">
        <w:t xml:space="preserve">The </w:t>
      </w:r>
      <w:r w:rsidRPr="00B72D18">
        <w:t>Sleep-rest</w:t>
      </w:r>
      <w:r w:rsidR="00037032" w:rsidRPr="00B72D18">
        <w:t xml:space="preserve"> section</w:t>
      </w:r>
      <w:r w:rsidR="00A64FFA" w:rsidRPr="00B72D18">
        <w:t xml:space="preserve"> indicates the consumer is not to have </w:t>
      </w:r>
      <w:r w:rsidR="00C77B8E" w:rsidRPr="00B72D18">
        <w:t>roommates</w:t>
      </w:r>
      <w:r w:rsidR="00A64FFA" w:rsidRPr="00B72D18">
        <w:t xml:space="preserve"> as it causes agitation and notes the consumer is on a wanderer checklist. </w:t>
      </w:r>
    </w:p>
    <w:p w14:paraId="085DB27F" w14:textId="7434B8BD" w:rsidR="00A64FFA" w:rsidRPr="00B72D18" w:rsidRDefault="003645A7" w:rsidP="00A40F40">
      <w:pPr>
        <w:pStyle w:val="ListBullet2"/>
      </w:pPr>
      <w:r w:rsidRPr="00B72D18">
        <w:t xml:space="preserve">Three </w:t>
      </w:r>
      <w:r w:rsidR="00C77B8E" w:rsidRPr="00B72D18">
        <w:t>behaviour</w:t>
      </w:r>
      <w:r w:rsidRPr="00B72D18">
        <w:t xml:space="preserve"> assessments </w:t>
      </w:r>
      <w:r w:rsidR="00037032" w:rsidRPr="00B72D18">
        <w:t>were</w:t>
      </w:r>
      <w:r w:rsidRPr="00B72D18">
        <w:t xml:space="preserve"> commenced in May/June 2021 in response to challenging behaviours. </w:t>
      </w:r>
      <w:r w:rsidR="00F9307C" w:rsidRPr="00B72D18">
        <w:t xml:space="preserve">The assessments were not reflected in </w:t>
      </w:r>
      <w:r w:rsidR="00F9307C" w:rsidRPr="00B72D18">
        <w:lastRenderedPageBreak/>
        <w:t xml:space="preserve">the care plan and management strategies had not been implemented. </w:t>
      </w:r>
      <w:r w:rsidR="001D58D4">
        <w:t>B</w:t>
      </w:r>
      <w:r w:rsidR="004E5355" w:rsidRPr="00B72D18">
        <w:t>ehaviours documented in progress notes were not identified on the care plan or behaviour assessments.</w:t>
      </w:r>
    </w:p>
    <w:p w14:paraId="742F9FAD" w14:textId="29159433" w:rsidR="00C0745B" w:rsidRPr="00B72D18" w:rsidRDefault="00C0745B" w:rsidP="00C0745B">
      <w:pPr>
        <w:pStyle w:val="Bullet1"/>
        <w:ind w:left="0" w:firstLine="0"/>
      </w:pPr>
      <w:r w:rsidRPr="00B72D18">
        <w:t>Consumer B</w:t>
      </w:r>
    </w:p>
    <w:p w14:paraId="3BE342D1" w14:textId="2FFFA40A" w:rsidR="00C0745B" w:rsidRPr="00B72D18" w:rsidRDefault="00ED7AF1" w:rsidP="002B0F79">
      <w:pPr>
        <w:pStyle w:val="Bullet1"/>
        <w:numPr>
          <w:ilvl w:val="0"/>
          <w:numId w:val="2"/>
        </w:numPr>
        <w:ind w:left="425" w:hanging="425"/>
      </w:pPr>
      <w:r w:rsidRPr="00B72D18">
        <w:t xml:space="preserve">Two falls experienced in July 2021 did not trigger a reassessment of the consumer’s falls risk or review of management strategies. </w:t>
      </w:r>
    </w:p>
    <w:p w14:paraId="7D44ED52" w14:textId="3759FF45" w:rsidR="00A37419" w:rsidRPr="00B72D18" w:rsidRDefault="00A37419" w:rsidP="002B0F79">
      <w:pPr>
        <w:pStyle w:val="Bullet1"/>
        <w:numPr>
          <w:ilvl w:val="0"/>
          <w:numId w:val="2"/>
        </w:numPr>
        <w:ind w:left="425" w:hanging="425"/>
      </w:pPr>
      <w:r w:rsidRPr="00B72D18">
        <w:t xml:space="preserve">A repeat falls risk reassessment was completed for a third fall in July 2021, </w:t>
      </w:r>
      <w:r w:rsidR="002B0F79" w:rsidRPr="00B72D18">
        <w:t>however, strategies remain</w:t>
      </w:r>
      <w:r w:rsidR="007B4BE2">
        <w:t>ed</w:t>
      </w:r>
      <w:r w:rsidR="002B0F79" w:rsidRPr="00B72D18">
        <w:t xml:space="preserve"> unchanged.</w:t>
      </w:r>
    </w:p>
    <w:p w14:paraId="5535B901" w14:textId="0A12EF31" w:rsidR="00CF73C4" w:rsidRPr="00B72D18" w:rsidRDefault="002454AC" w:rsidP="006944A6">
      <w:pPr>
        <w:rPr>
          <w:rFonts w:ascii="Calibri" w:eastAsia="Calibri" w:hAnsi="Calibri" w:cs="Calibri"/>
          <w:color w:val="auto"/>
          <w:sz w:val="22"/>
          <w:szCs w:val="22"/>
          <w:lang w:eastAsia="en-US"/>
        </w:rPr>
      </w:pPr>
      <w:r w:rsidRPr="00B72D18">
        <w:rPr>
          <w:color w:val="auto"/>
        </w:rPr>
        <w:t xml:space="preserve">The provider’s response </w:t>
      </w:r>
      <w:r w:rsidR="003A538D" w:rsidRPr="00B72D18">
        <w:rPr>
          <w:color w:val="auto"/>
        </w:rPr>
        <w:t xml:space="preserve">included further clarifying information directly addressing evidence in the Assessment Team’s report relating to </w:t>
      </w:r>
      <w:r w:rsidR="00B27B80" w:rsidRPr="00B72D18">
        <w:rPr>
          <w:color w:val="auto"/>
        </w:rPr>
        <w:t>both Consumer A and Consumer B</w:t>
      </w:r>
      <w:r w:rsidR="00B5394D" w:rsidRPr="00B72D18">
        <w:rPr>
          <w:color w:val="auto"/>
        </w:rPr>
        <w:t xml:space="preserve"> as well as identification of areas for improvement.</w:t>
      </w:r>
      <w:r w:rsidR="00B27B80" w:rsidRPr="00B72D18">
        <w:rPr>
          <w:color w:val="auto"/>
        </w:rPr>
        <w:t xml:space="preserve"> </w:t>
      </w:r>
      <w:r w:rsidR="00027F18" w:rsidRPr="00B72D18">
        <w:rPr>
          <w:color w:val="auto"/>
        </w:rPr>
        <w:t>Additionally</w:t>
      </w:r>
      <w:r w:rsidR="00B27B80" w:rsidRPr="00B72D18">
        <w:rPr>
          <w:color w:val="auto"/>
        </w:rPr>
        <w:t xml:space="preserve">, the response indicated that in response to the Assessment </w:t>
      </w:r>
      <w:r w:rsidR="007B4BE2">
        <w:rPr>
          <w:color w:val="auto"/>
        </w:rPr>
        <w:t>T</w:t>
      </w:r>
      <w:r w:rsidR="00B27B80" w:rsidRPr="00B72D18">
        <w:rPr>
          <w:color w:val="auto"/>
        </w:rPr>
        <w:t xml:space="preserve">eam’s report, </w:t>
      </w:r>
      <w:r w:rsidR="0056048E" w:rsidRPr="00B72D18">
        <w:rPr>
          <w:color w:val="auto"/>
        </w:rPr>
        <w:t xml:space="preserve">a number of actions have been initiated, including, but not limited to, </w:t>
      </w:r>
      <w:r w:rsidR="00B27B80" w:rsidRPr="00B72D18">
        <w:rPr>
          <w:color w:val="auto"/>
        </w:rPr>
        <w:t xml:space="preserve">a comprehensive review of </w:t>
      </w:r>
      <w:r w:rsidR="0056048E" w:rsidRPr="00B72D18">
        <w:rPr>
          <w:color w:val="auto"/>
        </w:rPr>
        <w:t xml:space="preserve">consumer records, carer </w:t>
      </w:r>
      <w:r w:rsidR="009D7389" w:rsidRPr="00B72D18">
        <w:rPr>
          <w:color w:val="auto"/>
        </w:rPr>
        <w:t>handover sheets</w:t>
      </w:r>
      <w:r w:rsidR="0056048E" w:rsidRPr="00B72D18">
        <w:rPr>
          <w:color w:val="auto"/>
        </w:rPr>
        <w:t xml:space="preserve"> and discussions with staff </w:t>
      </w:r>
      <w:r w:rsidRPr="00B72D18">
        <w:rPr>
          <w:color w:val="auto"/>
        </w:rPr>
        <w:t xml:space="preserve">. </w:t>
      </w:r>
      <w:r w:rsidR="00B5394D" w:rsidRPr="00B72D18">
        <w:rPr>
          <w:color w:val="auto"/>
        </w:rPr>
        <w:t xml:space="preserve">The provider’s response </w:t>
      </w:r>
      <w:r w:rsidR="006944A6" w:rsidRPr="00B72D18">
        <w:rPr>
          <w:color w:val="auto"/>
        </w:rPr>
        <w:t>indicates</w:t>
      </w:r>
      <w:r w:rsidRPr="00B72D18">
        <w:rPr>
          <w:color w:val="auto"/>
        </w:rPr>
        <w:t>, but are not limited to:</w:t>
      </w:r>
      <w:r w:rsidR="00CF73C4" w:rsidRPr="00B72D18">
        <w:rPr>
          <w:rFonts w:ascii="Calibri" w:eastAsia="Calibri" w:hAnsi="Calibri" w:cs="Calibri"/>
          <w:color w:val="auto"/>
          <w:sz w:val="22"/>
          <w:szCs w:val="22"/>
          <w:lang w:eastAsia="en-US"/>
        </w:rPr>
        <w:t xml:space="preserve"> </w:t>
      </w:r>
    </w:p>
    <w:p w14:paraId="5F67A93E" w14:textId="7D6738DE" w:rsidR="002454AC" w:rsidRPr="00B72D18" w:rsidRDefault="00826A4F" w:rsidP="002454AC">
      <w:pPr>
        <w:rPr>
          <w:color w:val="auto"/>
        </w:rPr>
      </w:pPr>
      <w:r w:rsidRPr="00B72D18">
        <w:rPr>
          <w:color w:val="auto"/>
        </w:rPr>
        <w:t>In relation to Consumer A</w:t>
      </w:r>
    </w:p>
    <w:p w14:paraId="7BFD9940" w14:textId="42C1F414" w:rsidR="00826A4F" w:rsidRPr="00B72D18" w:rsidRDefault="00B9771D" w:rsidP="00066C58">
      <w:pPr>
        <w:pStyle w:val="Bullet1"/>
        <w:numPr>
          <w:ilvl w:val="0"/>
          <w:numId w:val="2"/>
        </w:numPr>
        <w:ind w:left="425" w:hanging="425"/>
      </w:pPr>
      <w:r w:rsidRPr="00B72D18">
        <w:t xml:space="preserve">The consumer has an underlying condition which causes chronic pain. A medical and Physiotherapy assessment confirms this and a treatment plan is in place for management of the chronic pain. </w:t>
      </w:r>
      <w:r w:rsidR="00504D35" w:rsidRPr="00B72D18">
        <w:t xml:space="preserve">The </w:t>
      </w:r>
      <w:r w:rsidR="009D7389" w:rsidRPr="00B72D18">
        <w:t>treatment</w:t>
      </w:r>
      <w:r w:rsidR="00504D35" w:rsidRPr="00B72D18">
        <w:t xml:space="preserve"> plan was not included in the provider’s response. </w:t>
      </w:r>
    </w:p>
    <w:p w14:paraId="5C1EA625" w14:textId="7B11254C" w:rsidR="00C9620A" w:rsidRPr="00B72D18" w:rsidRDefault="00C9620A" w:rsidP="00A40F40">
      <w:pPr>
        <w:pStyle w:val="ListBullet2"/>
      </w:pPr>
      <w:r w:rsidRPr="00B72D18">
        <w:t>Regular analgesia is prescribed,</w:t>
      </w:r>
      <w:r w:rsidR="00691810" w:rsidRPr="00B72D18">
        <w:t xml:space="preserve"> daily massages </w:t>
      </w:r>
      <w:r w:rsidR="009D7389" w:rsidRPr="00B72D18">
        <w:t>scheduled</w:t>
      </w:r>
      <w:r w:rsidR="00691810" w:rsidRPr="00B72D18">
        <w:t xml:space="preserve"> and included in</w:t>
      </w:r>
      <w:r w:rsidR="005D7954">
        <w:t xml:space="preserve"> the</w:t>
      </w:r>
      <w:r w:rsidR="00691810" w:rsidRPr="00B72D18">
        <w:t xml:space="preserve"> care plan</w:t>
      </w:r>
      <w:r w:rsidR="005D7954">
        <w:t>,</w:t>
      </w:r>
      <w:r w:rsidR="00691810" w:rsidRPr="00B72D18">
        <w:t xml:space="preserve"> and location, duration and type of massage are documented in the individual massage plan</w:t>
      </w:r>
      <w:r w:rsidR="00066C58" w:rsidRPr="00B72D18">
        <w:t xml:space="preserve">. </w:t>
      </w:r>
    </w:p>
    <w:p w14:paraId="64769258" w14:textId="54384EC9" w:rsidR="000679CE" w:rsidRPr="00B72D18" w:rsidRDefault="000679CE" w:rsidP="00A40F40">
      <w:pPr>
        <w:pStyle w:val="ListBullet2"/>
      </w:pPr>
      <w:r w:rsidRPr="00B72D18">
        <w:t xml:space="preserve">As there is a clear massage plan documented, </w:t>
      </w:r>
      <w:r w:rsidR="00B437B5" w:rsidRPr="00B72D18">
        <w:t xml:space="preserve">documentation of location and type of </w:t>
      </w:r>
      <w:r w:rsidR="009D7389" w:rsidRPr="00B72D18">
        <w:t>pain</w:t>
      </w:r>
      <w:r w:rsidR="00B437B5" w:rsidRPr="00B72D18">
        <w:t xml:space="preserve"> is not undertaken </w:t>
      </w:r>
      <w:r w:rsidR="009D7389" w:rsidRPr="00B72D18">
        <w:t>by</w:t>
      </w:r>
      <w:r w:rsidR="00B437B5" w:rsidRPr="00B72D18">
        <w:t xml:space="preserve"> carers as they follow the instructions provided. Assessment of outcome of pain practices is documented by exception</w:t>
      </w:r>
      <w:r w:rsidR="00C30474" w:rsidRPr="00B72D18">
        <w:t xml:space="preserve">, where the consumer exhibits signs of discomfort or the planned </w:t>
      </w:r>
      <w:r w:rsidR="009D7389" w:rsidRPr="00B72D18">
        <w:t>treatment</w:t>
      </w:r>
      <w:r w:rsidR="00C30474" w:rsidRPr="00B72D18">
        <w:t xml:space="preserve"> is not successful.</w:t>
      </w:r>
    </w:p>
    <w:p w14:paraId="761CC2B7" w14:textId="7EF1F876" w:rsidR="00E32E7A" w:rsidRPr="00B72D18" w:rsidRDefault="00926757" w:rsidP="00066C58">
      <w:pPr>
        <w:pStyle w:val="Bullet1"/>
        <w:numPr>
          <w:ilvl w:val="0"/>
          <w:numId w:val="2"/>
        </w:numPr>
        <w:ind w:left="425" w:hanging="425"/>
      </w:pPr>
      <w:r w:rsidRPr="00B72D18">
        <w:t>Following discussions with staff, identified that the consumer’s risk assessment was reviewed after each fall, there is comprehensive documentation</w:t>
      </w:r>
      <w:r w:rsidR="00BA653D" w:rsidRPr="00B72D18">
        <w:t xml:space="preserve"> in the progress </w:t>
      </w:r>
      <w:r w:rsidR="009D7389" w:rsidRPr="00B72D18">
        <w:t>notes</w:t>
      </w:r>
      <w:r w:rsidR="00BA653D" w:rsidRPr="00B72D18">
        <w:t xml:space="preserve"> post incident and assessment. </w:t>
      </w:r>
      <w:r w:rsidR="00485772" w:rsidRPr="00B72D18">
        <w:t>Examples of progress note documentation was not included as part of the pro</w:t>
      </w:r>
      <w:r w:rsidR="00847CDC" w:rsidRPr="00B72D18">
        <w:t xml:space="preserve">vider’s response. </w:t>
      </w:r>
    </w:p>
    <w:p w14:paraId="24074ED6" w14:textId="74A3AB57" w:rsidR="00BA653D" w:rsidRPr="00B72D18" w:rsidRDefault="00BA653D" w:rsidP="00A40F40">
      <w:pPr>
        <w:pStyle w:val="ListBullet2"/>
      </w:pPr>
      <w:r w:rsidRPr="00B72D18">
        <w:t>O</w:t>
      </w:r>
      <w:r w:rsidR="005D7954">
        <w:t>n</w:t>
      </w:r>
      <w:r w:rsidRPr="00B72D18">
        <w:t xml:space="preserve"> a number of </w:t>
      </w:r>
      <w:r w:rsidR="009D7389" w:rsidRPr="00B72D18">
        <w:t>occasions,</w:t>
      </w:r>
      <w:r w:rsidR="00D9348E" w:rsidRPr="00B72D18">
        <w:t xml:space="preserve"> no changes were made due to all identified interventions and assessments already being in place. However, staff </w:t>
      </w:r>
      <w:r w:rsidR="009D7389" w:rsidRPr="00B72D18">
        <w:t>failed</w:t>
      </w:r>
      <w:r w:rsidR="00D9348E" w:rsidRPr="00B72D18">
        <w:t xml:space="preserve"> </w:t>
      </w:r>
      <w:r w:rsidR="00D9348E" w:rsidRPr="00B72D18">
        <w:lastRenderedPageBreak/>
        <w:t>to select ‘save’ on the electronic system</w:t>
      </w:r>
      <w:r w:rsidR="00C033F8" w:rsidRPr="00B72D18">
        <w:t xml:space="preserve">, therefore, not capturing the document was opened and reviewed. </w:t>
      </w:r>
    </w:p>
    <w:p w14:paraId="5328881B" w14:textId="791136B0" w:rsidR="00D32FF3" w:rsidRPr="00B72D18" w:rsidRDefault="00D32FF3" w:rsidP="00A40F40">
      <w:pPr>
        <w:pStyle w:val="ListBullet2"/>
      </w:pPr>
      <w:r w:rsidRPr="00B72D18">
        <w:t xml:space="preserve">A comprehensive Physiotherapy review was completed on entry which informed care planning. </w:t>
      </w:r>
    </w:p>
    <w:p w14:paraId="246BE4E4" w14:textId="0323AC30" w:rsidR="00D32FF3" w:rsidRPr="00B72D18" w:rsidRDefault="00D32FF3" w:rsidP="00066C58">
      <w:pPr>
        <w:pStyle w:val="Bullet1"/>
        <w:numPr>
          <w:ilvl w:val="0"/>
          <w:numId w:val="2"/>
        </w:numPr>
        <w:ind w:left="425" w:hanging="425"/>
      </w:pPr>
      <w:r w:rsidRPr="00B72D18">
        <w:t xml:space="preserve">As the interim care plan is not as comprehensive as the permanent resident care plan, daily handover sheets </w:t>
      </w:r>
      <w:r w:rsidR="009D7389">
        <w:t>were</w:t>
      </w:r>
      <w:r w:rsidRPr="00B72D18">
        <w:t xml:space="preserve"> updated to include fluctuating behaviour. </w:t>
      </w:r>
    </w:p>
    <w:p w14:paraId="3F8C184B" w14:textId="327B22CA" w:rsidR="001668CA" w:rsidRPr="00B72D18" w:rsidRDefault="00C55E08" w:rsidP="001D4E91">
      <w:pPr>
        <w:rPr>
          <w:color w:val="auto"/>
        </w:rPr>
      </w:pPr>
      <w:r w:rsidRPr="00B72D18">
        <w:rPr>
          <w:color w:val="auto"/>
        </w:rPr>
        <w:t xml:space="preserve">The </w:t>
      </w:r>
      <w:r w:rsidR="001D4E91" w:rsidRPr="00B72D18">
        <w:rPr>
          <w:color w:val="auto"/>
        </w:rPr>
        <w:t xml:space="preserve">provider’s response </w:t>
      </w:r>
      <w:r w:rsidRPr="00B72D18">
        <w:rPr>
          <w:color w:val="auto"/>
        </w:rPr>
        <w:t xml:space="preserve">did not include </w:t>
      </w:r>
      <w:r w:rsidR="001D4E91" w:rsidRPr="00B72D18">
        <w:rPr>
          <w:color w:val="auto"/>
        </w:rPr>
        <w:t>information relating to falls management for Consumer B.</w:t>
      </w:r>
    </w:p>
    <w:p w14:paraId="51AE140A" w14:textId="00F52071" w:rsidR="002454AC" w:rsidRPr="00B72D18" w:rsidRDefault="002454AC" w:rsidP="002454AC">
      <w:pPr>
        <w:rPr>
          <w:color w:val="auto"/>
        </w:rPr>
      </w:pPr>
      <w:r w:rsidRPr="00B72D18">
        <w:rPr>
          <w:color w:val="auto"/>
        </w:rPr>
        <w:t xml:space="preserve">I acknowledge the provider’s response and the actions taken in response to the Assessment Team’s findings. However, based on the Assessment Team’s report and the provider’s response, I find at the time of the Site Audit, assessment and planning processes did not effectively inform the delivery of safe and effective care. </w:t>
      </w:r>
      <w:r w:rsidR="001D4E91" w:rsidRPr="00B72D18">
        <w:rPr>
          <w:color w:val="auto"/>
        </w:rPr>
        <w:t>I</w:t>
      </w:r>
      <w:r w:rsidR="000619FF" w:rsidRPr="00B72D18">
        <w:rPr>
          <w:color w:val="auto"/>
        </w:rPr>
        <w:t>n</w:t>
      </w:r>
      <w:r w:rsidR="001D4E91" w:rsidRPr="00B72D18">
        <w:rPr>
          <w:color w:val="auto"/>
        </w:rPr>
        <w:t xml:space="preserve"> coming to my finding, I have placed weight on information relating to Consumer A.</w:t>
      </w:r>
    </w:p>
    <w:p w14:paraId="5B3DDB5B" w14:textId="19F468D7" w:rsidR="00474C28" w:rsidRPr="00B72D18" w:rsidRDefault="000D27DC" w:rsidP="002454AC">
      <w:pPr>
        <w:rPr>
          <w:color w:val="auto"/>
        </w:rPr>
      </w:pPr>
      <w:r w:rsidRPr="00B72D18">
        <w:rPr>
          <w:color w:val="auto"/>
        </w:rPr>
        <w:t xml:space="preserve">I have considered that </w:t>
      </w:r>
      <w:r w:rsidR="000670E4" w:rsidRPr="00B72D18">
        <w:rPr>
          <w:color w:val="auto"/>
        </w:rPr>
        <w:t xml:space="preserve">risks to </w:t>
      </w:r>
      <w:r w:rsidR="00257F98">
        <w:rPr>
          <w:color w:val="auto"/>
        </w:rPr>
        <w:t>Consumer A’s</w:t>
      </w:r>
      <w:r w:rsidRPr="00B72D18">
        <w:rPr>
          <w:color w:val="auto"/>
        </w:rPr>
        <w:t xml:space="preserve"> health and well-being </w:t>
      </w:r>
      <w:r w:rsidR="000670E4" w:rsidRPr="00B72D18">
        <w:rPr>
          <w:color w:val="auto"/>
        </w:rPr>
        <w:t>ha</w:t>
      </w:r>
      <w:r w:rsidR="0057532A" w:rsidRPr="00B72D18">
        <w:rPr>
          <w:color w:val="auto"/>
        </w:rPr>
        <w:t>ve</w:t>
      </w:r>
      <w:r w:rsidR="000670E4" w:rsidRPr="00B72D18">
        <w:rPr>
          <w:color w:val="auto"/>
        </w:rPr>
        <w:t xml:space="preserve"> not been used to </w:t>
      </w:r>
      <w:r w:rsidR="009D7389" w:rsidRPr="00B72D18">
        <w:rPr>
          <w:color w:val="auto"/>
        </w:rPr>
        <w:t>inform</w:t>
      </w:r>
      <w:r w:rsidR="000670E4" w:rsidRPr="00B72D18">
        <w:rPr>
          <w:color w:val="auto"/>
        </w:rPr>
        <w:t xml:space="preserve"> safe and effective care and service</w:t>
      </w:r>
      <w:r w:rsidR="00496CFB" w:rsidRPr="00B72D18">
        <w:rPr>
          <w:color w:val="auto"/>
        </w:rPr>
        <w:t>s</w:t>
      </w:r>
      <w:r w:rsidR="002C3074" w:rsidRPr="00B72D18">
        <w:rPr>
          <w:color w:val="auto"/>
        </w:rPr>
        <w:t xml:space="preserve">. </w:t>
      </w:r>
      <w:r w:rsidR="00CC4A0E" w:rsidRPr="00B72D18">
        <w:rPr>
          <w:color w:val="auto"/>
        </w:rPr>
        <w:t xml:space="preserve">The </w:t>
      </w:r>
      <w:r w:rsidR="009D7389" w:rsidRPr="00B72D18">
        <w:rPr>
          <w:color w:val="auto"/>
        </w:rPr>
        <w:t>representative</w:t>
      </w:r>
      <w:r w:rsidR="00CC4A0E" w:rsidRPr="00B72D18">
        <w:rPr>
          <w:color w:val="auto"/>
        </w:rPr>
        <w:t xml:space="preserve"> indicated the consumer entered the service </w:t>
      </w:r>
      <w:r w:rsidR="00830ECA" w:rsidRPr="00B72D18">
        <w:rPr>
          <w:color w:val="auto"/>
        </w:rPr>
        <w:t xml:space="preserve">in April 2021 </w:t>
      </w:r>
      <w:r w:rsidR="00CC4A0E" w:rsidRPr="00B72D18">
        <w:rPr>
          <w:color w:val="auto"/>
        </w:rPr>
        <w:t>with significant pain resulting from a new fracture</w:t>
      </w:r>
      <w:r w:rsidR="002E50F0" w:rsidRPr="00B72D18">
        <w:rPr>
          <w:color w:val="auto"/>
        </w:rPr>
        <w:t xml:space="preserve">. </w:t>
      </w:r>
      <w:r w:rsidR="00CA1F0F" w:rsidRPr="00B72D18">
        <w:rPr>
          <w:color w:val="auto"/>
        </w:rPr>
        <w:t>Additionally, a Physiotherapy assessment</w:t>
      </w:r>
      <w:r w:rsidR="002A5B2E" w:rsidRPr="00B72D18">
        <w:rPr>
          <w:color w:val="auto"/>
        </w:rPr>
        <w:t xml:space="preserve"> in June 2021</w:t>
      </w:r>
      <w:r w:rsidR="00CA1F0F" w:rsidRPr="00B72D18">
        <w:rPr>
          <w:color w:val="auto"/>
        </w:rPr>
        <w:t xml:space="preserve"> </w:t>
      </w:r>
      <w:r w:rsidR="00ED2D82" w:rsidRPr="00B72D18">
        <w:rPr>
          <w:color w:val="auto"/>
        </w:rPr>
        <w:t xml:space="preserve">indicated the consumer had significant pain. </w:t>
      </w:r>
      <w:r w:rsidR="003118BA" w:rsidRPr="00B72D18">
        <w:rPr>
          <w:color w:val="auto"/>
        </w:rPr>
        <w:t>T</w:t>
      </w:r>
      <w:r w:rsidR="00B03757" w:rsidRPr="00B72D18">
        <w:rPr>
          <w:color w:val="auto"/>
        </w:rPr>
        <w:t>he provider’s response asserts a medical</w:t>
      </w:r>
      <w:r w:rsidR="00D1235D" w:rsidRPr="00B72D18">
        <w:rPr>
          <w:color w:val="auto"/>
        </w:rPr>
        <w:t xml:space="preserve"> and Physiotherapy assessment </w:t>
      </w:r>
      <w:r w:rsidR="00F474DC" w:rsidRPr="00B72D18">
        <w:rPr>
          <w:color w:val="auto"/>
        </w:rPr>
        <w:t>confirms</w:t>
      </w:r>
      <w:r w:rsidR="00D1235D" w:rsidRPr="00B72D18">
        <w:rPr>
          <w:color w:val="auto"/>
        </w:rPr>
        <w:t xml:space="preserve"> the consumer has a medical condition which cause</w:t>
      </w:r>
      <w:r w:rsidR="002A5B2E" w:rsidRPr="00B72D18">
        <w:rPr>
          <w:color w:val="auto"/>
        </w:rPr>
        <w:t>s</w:t>
      </w:r>
      <w:r w:rsidR="00D1235D" w:rsidRPr="00B72D18">
        <w:rPr>
          <w:color w:val="auto"/>
        </w:rPr>
        <w:t xml:space="preserve"> chronic pain</w:t>
      </w:r>
      <w:r w:rsidR="003118BA" w:rsidRPr="00B72D18">
        <w:rPr>
          <w:color w:val="auto"/>
        </w:rPr>
        <w:t xml:space="preserve"> and a </w:t>
      </w:r>
      <w:r w:rsidR="00F474DC" w:rsidRPr="00B72D18">
        <w:rPr>
          <w:color w:val="auto"/>
        </w:rPr>
        <w:t>treatment</w:t>
      </w:r>
      <w:r w:rsidR="003118BA" w:rsidRPr="00B72D18">
        <w:rPr>
          <w:color w:val="auto"/>
        </w:rPr>
        <w:t xml:space="preserve"> plan is in place for the management of chronic pain. </w:t>
      </w:r>
      <w:r w:rsidR="00BC234A" w:rsidRPr="00B72D18">
        <w:rPr>
          <w:color w:val="auto"/>
        </w:rPr>
        <w:t xml:space="preserve">However, </w:t>
      </w:r>
      <w:r w:rsidR="002273D2" w:rsidRPr="00B72D18">
        <w:rPr>
          <w:color w:val="auto"/>
        </w:rPr>
        <w:t xml:space="preserve">I have considered that the </w:t>
      </w:r>
      <w:r w:rsidR="004761B3" w:rsidRPr="00B72D18">
        <w:rPr>
          <w:color w:val="auto"/>
        </w:rPr>
        <w:t xml:space="preserve">consumer’s </w:t>
      </w:r>
      <w:r w:rsidR="002273D2" w:rsidRPr="00B72D18">
        <w:rPr>
          <w:color w:val="auto"/>
        </w:rPr>
        <w:t xml:space="preserve">summary interim care plan, used by staff on a daily basis to guide care and services does not include </w:t>
      </w:r>
      <w:r w:rsidR="00BC234A" w:rsidRPr="00B72D18">
        <w:rPr>
          <w:color w:val="auto"/>
        </w:rPr>
        <w:t>pain management strategies</w:t>
      </w:r>
      <w:r w:rsidR="00733A22" w:rsidRPr="00B72D18">
        <w:rPr>
          <w:color w:val="auto"/>
        </w:rPr>
        <w:t xml:space="preserve"> to ensure the consumer’s comfort is maintained and pain minimised. </w:t>
      </w:r>
    </w:p>
    <w:p w14:paraId="5A418DBE" w14:textId="5DBA93FA" w:rsidR="009F3A64" w:rsidRDefault="00B4621D" w:rsidP="009F3A64">
      <w:pPr>
        <w:rPr>
          <w:rFonts w:eastAsiaTheme="minorHAnsi"/>
          <w:color w:val="auto"/>
        </w:rPr>
      </w:pPr>
      <w:r w:rsidRPr="00B72D18">
        <w:rPr>
          <w:color w:val="auto"/>
        </w:rPr>
        <w:t>I have also considered that three behaviour assessments commenced in response to challenging behaviours have not been used to inform</w:t>
      </w:r>
      <w:r w:rsidR="00970416" w:rsidRPr="00B72D18">
        <w:rPr>
          <w:color w:val="auto"/>
        </w:rPr>
        <w:t xml:space="preserve"> assessment and planning for </w:t>
      </w:r>
      <w:r w:rsidR="00F474DC" w:rsidRPr="00B72D18">
        <w:rPr>
          <w:color w:val="auto"/>
        </w:rPr>
        <w:t>Consumer</w:t>
      </w:r>
      <w:r w:rsidR="00970416" w:rsidRPr="00B72D18">
        <w:rPr>
          <w:color w:val="auto"/>
        </w:rPr>
        <w:t xml:space="preserve"> A. A</w:t>
      </w:r>
      <w:r w:rsidRPr="00B72D18">
        <w:rPr>
          <w:color w:val="auto"/>
        </w:rPr>
        <w:t>ssessment</w:t>
      </w:r>
      <w:r w:rsidR="00970416" w:rsidRPr="00B72D18">
        <w:rPr>
          <w:color w:val="auto"/>
        </w:rPr>
        <w:t xml:space="preserve"> information</w:t>
      </w:r>
      <w:r w:rsidR="00777E11" w:rsidRPr="00B72D18">
        <w:rPr>
          <w:color w:val="auto"/>
        </w:rPr>
        <w:t>, and notations in progress notes relating to behaviours,</w:t>
      </w:r>
      <w:r w:rsidR="00970416" w:rsidRPr="00B72D18">
        <w:rPr>
          <w:color w:val="auto"/>
        </w:rPr>
        <w:t xml:space="preserve"> ha</w:t>
      </w:r>
      <w:r w:rsidR="007C6562">
        <w:rPr>
          <w:color w:val="auto"/>
        </w:rPr>
        <w:t>ve</w:t>
      </w:r>
      <w:r w:rsidR="00970416" w:rsidRPr="00B72D18">
        <w:rPr>
          <w:color w:val="auto"/>
        </w:rPr>
        <w:t xml:space="preserve"> not been used to develop management strategies</w:t>
      </w:r>
      <w:r w:rsidRPr="00B72D18">
        <w:rPr>
          <w:color w:val="auto"/>
        </w:rPr>
        <w:t xml:space="preserve"> </w:t>
      </w:r>
      <w:r w:rsidR="008B5D27" w:rsidRPr="00B72D18">
        <w:rPr>
          <w:color w:val="auto"/>
        </w:rPr>
        <w:t xml:space="preserve">to ensure the safety and well-being of the consumer and others </w:t>
      </w:r>
      <w:r w:rsidR="00745928" w:rsidRPr="00B72D18">
        <w:rPr>
          <w:color w:val="auto"/>
        </w:rPr>
        <w:t>i</w:t>
      </w:r>
      <w:r w:rsidR="004A38F0" w:rsidRPr="00B72D18">
        <w:rPr>
          <w:color w:val="auto"/>
        </w:rPr>
        <w:t>s</w:t>
      </w:r>
      <w:r w:rsidR="008B5D27" w:rsidRPr="00B72D18">
        <w:rPr>
          <w:color w:val="auto"/>
        </w:rPr>
        <w:t xml:space="preserve"> not compromised</w:t>
      </w:r>
      <w:r w:rsidRPr="00B72D18">
        <w:rPr>
          <w:color w:val="auto"/>
        </w:rPr>
        <w:t>.</w:t>
      </w:r>
      <w:r w:rsidR="00792C31" w:rsidRPr="00B72D18">
        <w:rPr>
          <w:color w:val="auto"/>
        </w:rPr>
        <w:t xml:space="preserve"> The provider asserts </w:t>
      </w:r>
      <w:r w:rsidR="00C22D07" w:rsidRPr="00B72D18">
        <w:rPr>
          <w:color w:val="auto"/>
        </w:rPr>
        <w:t xml:space="preserve">the interim care plan is not as comprehensive as the permanent resident care plan. However, </w:t>
      </w:r>
      <w:r w:rsidR="006C2E77" w:rsidRPr="00B72D18">
        <w:rPr>
          <w:color w:val="auto"/>
        </w:rPr>
        <w:t>the behaviours are noted to have increased since entry in April 2021.</w:t>
      </w:r>
      <w:r w:rsidR="009F3A64" w:rsidRPr="00B72D18">
        <w:rPr>
          <w:color w:val="auto"/>
        </w:rPr>
        <w:t xml:space="preserve"> Regardless of whether a consumer has entered the service as respite or permanent, I find it is not unreasonable for consumers to expect that risks related to their health and well-being are identified </w:t>
      </w:r>
      <w:r w:rsidR="007700BF" w:rsidRPr="00B72D18">
        <w:rPr>
          <w:color w:val="auto"/>
        </w:rPr>
        <w:t xml:space="preserve">and where assessments have been implemented, that the information </w:t>
      </w:r>
      <w:r w:rsidR="00F474DC" w:rsidRPr="00B72D18">
        <w:rPr>
          <w:color w:val="auto"/>
        </w:rPr>
        <w:t>gathered</w:t>
      </w:r>
      <w:r w:rsidR="007700BF" w:rsidRPr="00B72D18">
        <w:rPr>
          <w:color w:val="auto"/>
        </w:rPr>
        <w:t xml:space="preserve"> is used to develop</w:t>
      </w:r>
      <w:r w:rsidR="005734A9" w:rsidRPr="00B72D18">
        <w:rPr>
          <w:color w:val="auto"/>
        </w:rPr>
        <w:t xml:space="preserve"> appropriate management</w:t>
      </w:r>
      <w:r w:rsidR="009F3A64" w:rsidRPr="00B72D18">
        <w:rPr>
          <w:color w:val="auto"/>
        </w:rPr>
        <w:t xml:space="preserve"> strategies. Such actions </w:t>
      </w:r>
      <w:r w:rsidR="009F3A64" w:rsidRPr="00B72D18">
        <w:rPr>
          <w:rFonts w:eastAsiaTheme="minorHAnsi"/>
          <w:color w:val="auto"/>
        </w:rPr>
        <w:t xml:space="preserve">would ensure </w:t>
      </w:r>
      <w:r w:rsidR="00ED30E1" w:rsidRPr="00B72D18">
        <w:rPr>
          <w:rFonts w:eastAsiaTheme="minorHAnsi"/>
          <w:color w:val="auto"/>
        </w:rPr>
        <w:t xml:space="preserve">staff are aware of and implement consistent management strategies, the </w:t>
      </w:r>
      <w:r w:rsidR="009F3A64" w:rsidRPr="00B72D18">
        <w:rPr>
          <w:rFonts w:eastAsiaTheme="minorHAnsi"/>
          <w:color w:val="auto"/>
        </w:rPr>
        <w:t xml:space="preserve">consumer’s health and well-being </w:t>
      </w:r>
      <w:r w:rsidR="00986283" w:rsidRPr="00B72D18">
        <w:rPr>
          <w:rFonts w:eastAsiaTheme="minorHAnsi"/>
          <w:color w:val="auto"/>
        </w:rPr>
        <w:t>is</w:t>
      </w:r>
      <w:r w:rsidR="009F3A64" w:rsidRPr="00B72D18">
        <w:rPr>
          <w:rFonts w:eastAsiaTheme="minorHAnsi"/>
          <w:color w:val="auto"/>
        </w:rPr>
        <w:t xml:space="preserve"> monitored and changes </w:t>
      </w:r>
      <w:r w:rsidR="00ED30E1" w:rsidRPr="00B72D18">
        <w:rPr>
          <w:rFonts w:eastAsiaTheme="minorHAnsi"/>
          <w:color w:val="auto"/>
        </w:rPr>
        <w:t xml:space="preserve">are </w:t>
      </w:r>
      <w:r w:rsidR="009F3A64" w:rsidRPr="00B72D18">
        <w:rPr>
          <w:rFonts w:eastAsiaTheme="minorHAnsi"/>
          <w:color w:val="auto"/>
        </w:rPr>
        <w:t xml:space="preserve">identified in a timely manner. </w:t>
      </w:r>
    </w:p>
    <w:p w14:paraId="00E05571" w14:textId="2B3C2CD3" w:rsidR="009023BD" w:rsidRPr="00B72D18" w:rsidRDefault="009023BD" w:rsidP="009023BD">
      <w:pPr>
        <w:pStyle w:val="ListBullet"/>
      </w:pPr>
      <w:r w:rsidRPr="00B72D18">
        <w:lastRenderedPageBreak/>
        <w:t xml:space="preserve">In relation to </w:t>
      </w:r>
      <w:r>
        <w:t>falls</w:t>
      </w:r>
      <w:r w:rsidRPr="00B72D18">
        <w:t xml:space="preserve"> management for Consumer A, I have considered the evidence in other Requirements which reflect the core deficiency associated with the evidence. I find the evidence provided aligns </w:t>
      </w:r>
      <w:r w:rsidR="009D4DC7">
        <w:t xml:space="preserve">with </w:t>
      </w:r>
      <w:r w:rsidRPr="00B72D18">
        <w:t xml:space="preserve">Requirement (3)(b) in Standard 3 Personal care and clinical care and, as such, have considered it with my finding for that Requirement. </w:t>
      </w:r>
    </w:p>
    <w:p w14:paraId="64DD68B7" w14:textId="5EBD373E" w:rsidR="004319AE" w:rsidRPr="00B72D18" w:rsidRDefault="001D4E91" w:rsidP="000619FF">
      <w:pPr>
        <w:rPr>
          <w:color w:val="auto"/>
        </w:rPr>
      </w:pPr>
      <w:r w:rsidRPr="00B72D18">
        <w:rPr>
          <w:color w:val="auto"/>
        </w:rPr>
        <w:t>I</w:t>
      </w:r>
      <w:r w:rsidR="00940C94" w:rsidRPr="00B72D18">
        <w:rPr>
          <w:color w:val="auto"/>
        </w:rPr>
        <w:t>n</w:t>
      </w:r>
      <w:r w:rsidRPr="00B72D18">
        <w:rPr>
          <w:color w:val="auto"/>
        </w:rPr>
        <w:t xml:space="preserve"> relation to Consumer B, </w:t>
      </w:r>
      <w:r w:rsidR="004319AE" w:rsidRPr="00B72D18">
        <w:rPr>
          <w:color w:val="auto"/>
        </w:rPr>
        <w:t xml:space="preserve">I have considered the evidence in other Requirements which reflect the core deficiency associated with the evidence. I find the evidence provided aligns </w:t>
      </w:r>
      <w:r w:rsidR="009D4DC7">
        <w:rPr>
          <w:color w:val="auto"/>
        </w:rPr>
        <w:t xml:space="preserve">with </w:t>
      </w:r>
      <w:r w:rsidR="004319AE" w:rsidRPr="00B72D18">
        <w:rPr>
          <w:color w:val="auto"/>
        </w:rPr>
        <w:t>Requirement (3)(</w:t>
      </w:r>
      <w:r w:rsidR="00474C28" w:rsidRPr="00B72D18">
        <w:rPr>
          <w:color w:val="auto"/>
        </w:rPr>
        <w:t>e</w:t>
      </w:r>
      <w:r w:rsidR="004319AE" w:rsidRPr="00B72D18">
        <w:rPr>
          <w:color w:val="auto"/>
        </w:rPr>
        <w:t>)</w:t>
      </w:r>
      <w:r w:rsidR="0075478C">
        <w:rPr>
          <w:color w:val="auto"/>
        </w:rPr>
        <w:t xml:space="preserve"> and</w:t>
      </w:r>
      <w:r w:rsidR="004319AE" w:rsidRPr="00B72D18">
        <w:rPr>
          <w:color w:val="auto"/>
        </w:rPr>
        <w:t>, as such, have considered it with my finding for th</w:t>
      </w:r>
      <w:r w:rsidR="00474C28" w:rsidRPr="00B72D18">
        <w:rPr>
          <w:color w:val="auto"/>
        </w:rPr>
        <w:t>ose</w:t>
      </w:r>
      <w:r w:rsidR="004319AE" w:rsidRPr="00B72D18">
        <w:rPr>
          <w:color w:val="auto"/>
        </w:rPr>
        <w:t xml:space="preserve"> Requirement</w:t>
      </w:r>
      <w:r w:rsidR="00474C28" w:rsidRPr="00B72D18">
        <w:rPr>
          <w:color w:val="auto"/>
        </w:rPr>
        <w:t>s</w:t>
      </w:r>
      <w:r w:rsidR="004319AE" w:rsidRPr="00B72D18">
        <w:rPr>
          <w:color w:val="auto"/>
        </w:rPr>
        <w:t xml:space="preserve">. </w:t>
      </w:r>
    </w:p>
    <w:bookmarkEnd w:id="8"/>
    <w:p w14:paraId="24B37C48" w14:textId="45D28F17" w:rsidR="002454AC" w:rsidRPr="00B72D18" w:rsidRDefault="002454AC" w:rsidP="002454AC">
      <w:pPr>
        <w:rPr>
          <w:color w:val="auto"/>
        </w:rPr>
      </w:pPr>
      <w:r w:rsidRPr="00B72D18">
        <w:rPr>
          <w:color w:val="auto"/>
        </w:rPr>
        <w:t xml:space="preserve">For the reasons detailed above, I find Limestone Coast Local Health Network Incorporated, in relation to Sheoak Lodge, to be </w:t>
      </w:r>
      <w:r w:rsidR="009023BD">
        <w:rPr>
          <w:color w:val="auto"/>
        </w:rPr>
        <w:t>Non-c</w:t>
      </w:r>
      <w:r w:rsidRPr="00B72D18">
        <w:rPr>
          <w:color w:val="auto"/>
        </w:rPr>
        <w:t>ompliant with Requirement (3)(a) in Standard 2 Ongoing assessment and planning with consumers.</w:t>
      </w:r>
    </w:p>
    <w:p w14:paraId="1CE28C05" w14:textId="211B57B9" w:rsidR="0090381D" w:rsidRDefault="00514871" w:rsidP="0090381D">
      <w:pPr>
        <w:pStyle w:val="Heading3"/>
      </w:pPr>
      <w:r>
        <w:t>Requirement 2(3)(b)</w:t>
      </w:r>
      <w:r>
        <w:tab/>
        <w:t>Compliant</w:t>
      </w:r>
    </w:p>
    <w:p w14:paraId="1CE28C06" w14:textId="77777777" w:rsidR="0090381D" w:rsidRPr="008D114F" w:rsidRDefault="00514871" w:rsidP="0090381D">
      <w:pPr>
        <w:rPr>
          <w:i/>
        </w:rPr>
      </w:pPr>
      <w:r w:rsidRPr="008D114F">
        <w:rPr>
          <w:i/>
        </w:rPr>
        <w:t>Assessment and planning identifies and addresses the consumer’s current needs, goals and preferences, including advance care planning and end of life planning if the consumer wishes.</w:t>
      </w:r>
    </w:p>
    <w:p w14:paraId="1CE28C08" w14:textId="31010F7A" w:rsidR="0090381D" w:rsidRDefault="00514871" w:rsidP="0090381D">
      <w:pPr>
        <w:pStyle w:val="Heading3"/>
      </w:pPr>
      <w:r>
        <w:t>Requirement 2(3)(c)</w:t>
      </w:r>
      <w:r>
        <w:tab/>
        <w:t>Compliant</w:t>
      </w:r>
    </w:p>
    <w:p w14:paraId="1CE28C09" w14:textId="77777777" w:rsidR="0090381D" w:rsidRPr="008D114F" w:rsidRDefault="00514871" w:rsidP="0090381D">
      <w:pPr>
        <w:rPr>
          <w:i/>
        </w:rPr>
      </w:pPr>
      <w:r w:rsidRPr="008D114F">
        <w:rPr>
          <w:i/>
        </w:rPr>
        <w:t>The organisation demonstrates that assessment and planning:</w:t>
      </w:r>
    </w:p>
    <w:p w14:paraId="1CE28C0A" w14:textId="77777777" w:rsidR="0090381D" w:rsidRPr="008D114F" w:rsidRDefault="00514871" w:rsidP="009038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E28C0B" w14:textId="77777777" w:rsidR="0090381D" w:rsidRPr="008D114F" w:rsidRDefault="00514871" w:rsidP="009038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E28C0D" w14:textId="10BB88CD" w:rsidR="0090381D" w:rsidRDefault="00514871" w:rsidP="0090381D">
      <w:pPr>
        <w:pStyle w:val="Heading3"/>
      </w:pPr>
      <w:r>
        <w:t>Requirement 2(3)(d)</w:t>
      </w:r>
      <w:r>
        <w:tab/>
        <w:t>Compliant</w:t>
      </w:r>
    </w:p>
    <w:p w14:paraId="1CE28C0E" w14:textId="77777777" w:rsidR="0090381D" w:rsidRPr="008D114F" w:rsidRDefault="00514871" w:rsidP="009038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CE28C10" w14:textId="79192A02" w:rsidR="0090381D" w:rsidRDefault="00514871" w:rsidP="0090381D">
      <w:pPr>
        <w:pStyle w:val="Heading3"/>
      </w:pPr>
      <w:r>
        <w:t>Requirement 2(3)(e)</w:t>
      </w:r>
      <w:r>
        <w:tab/>
        <w:t>Non-compliant</w:t>
      </w:r>
    </w:p>
    <w:p w14:paraId="1CE28C11" w14:textId="77777777" w:rsidR="0090381D" w:rsidRPr="008D114F" w:rsidRDefault="00514871" w:rsidP="0090381D">
      <w:pPr>
        <w:rPr>
          <w:i/>
        </w:rPr>
      </w:pPr>
      <w:r w:rsidRPr="008D114F">
        <w:rPr>
          <w:i/>
        </w:rPr>
        <w:t>Care and services are reviewed regularly for effectiveness, and when circumstances change or when incidents impact on the needs, goals or preferences of the consumer.</w:t>
      </w:r>
    </w:p>
    <w:p w14:paraId="6EFCE8E9" w14:textId="0F1583D9" w:rsidR="002454AC" w:rsidRPr="00910CD5" w:rsidRDefault="002454AC" w:rsidP="002454AC">
      <w:pPr>
        <w:rPr>
          <w:color w:val="auto"/>
        </w:rPr>
      </w:pPr>
      <w:r w:rsidRPr="00910CD5">
        <w:rPr>
          <w:color w:val="auto"/>
        </w:rPr>
        <w:t xml:space="preserve">The Assessment Team were not satisfied the service demonstrated </w:t>
      </w:r>
      <w:r w:rsidR="00125823" w:rsidRPr="00910CD5">
        <w:rPr>
          <w:color w:val="auto"/>
        </w:rPr>
        <w:t xml:space="preserve">care and services are regularly reviewed for effectiveness, and when circumstances change or </w:t>
      </w:r>
      <w:r w:rsidR="00125823" w:rsidRPr="00910CD5">
        <w:rPr>
          <w:color w:val="auto"/>
        </w:rPr>
        <w:lastRenderedPageBreak/>
        <w:t xml:space="preserve">when </w:t>
      </w:r>
      <w:r w:rsidR="00C77B8E" w:rsidRPr="00910CD5">
        <w:rPr>
          <w:color w:val="auto"/>
        </w:rPr>
        <w:t>incidents</w:t>
      </w:r>
      <w:r w:rsidR="00125823" w:rsidRPr="00910CD5">
        <w:rPr>
          <w:color w:val="auto"/>
        </w:rPr>
        <w:t xml:space="preserve"> impact the needs, goals and preference</w:t>
      </w:r>
      <w:r w:rsidR="00247FD8" w:rsidRPr="00910CD5">
        <w:rPr>
          <w:color w:val="auto"/>
        </w:rPr>
        <w:t xml:space="preserve">s of consumers. </w:t>
      </w:r>
      <w:r w:rsidRPr="00910CD5">
        <w:rPr>
          <w:color w:val="auto"/>
        </w:rPr>
        <w:t xml:space="preserve">Deficiencies identified related </w:t>
      </w:r>
      <w:r w:rsidR="00247FD8" w:rsidRPr="00910CD5">
        <w:rPr>
          <w:color w:val="auto"/>
        </w:rPr>
        <w:t>three</w:t>
      </w:r>
      <w:r w:rsidRPr="00910CD5">
        <w:rPr>
          <w:color w:val="auto"/>
        </w:rPr>
        <w:t xml:space="preserve"> consumers. This was evidenced by the following:</w:t>
      </w:r>
    </w:p>
    <w:p w14:paraId="47EC7F69" w14:textId="7363D021" w:rsidR="004F72DF" w:rsidRPr="00910CD5" w:rsidRDefault="004F72DF" w:rsidP="002454AC">
      <w:pPr>
        <w:rPr>
          <w:color w:val="auto"/>
        </w:rPr>
      </w:pPr>
      <w:r w:rsidRPr="00910CD5">
        <w:rPr>
          <w:color w:val="auto"/>
        </w:rPr>
        <w:t>Consumer A</w:t>
      </w:r>
    </w:p>
    <w:p w14:paraId="573489E8" w14:textId="280C1464" w:rsidR="004F72DF" w:rsidRPr="00910CD5" w:rsidRDefault="009C7606" w:rsidP="00DF2C95">
      <w:pPr>
        <w:pStyle w:val="Bullet1"/>
        <w:numPr>
          <w:ilvl w:val="0"/>
          <w:numId w:val="2"/>
        </w:numPr>
        <w:ind w:left="425" w:hanging="425"/>
      </w:pPr>
      <w:r w:rsidRPr="00910CD5">
        <w:t xml:space="preserve">Increasing falls, decreasing </w:t>
      </w:r>
      <w:r w:rsidR="00C77B8E" w:rsidRPr="00910CD5">
        <w:t>cognition</w:t>
      </w:r>
      <w:r w:rsidRPr="00910CD5">
        <w:t xml:space="preserve"> and changes to behaviours experienced by </w:t>
      </w:r>
      <w:r w:rsidR="00BE3BBA" w:rsidRPr="00910CD5">
        <w:t>C</w:t>
      </w:r>
      <w:r w:rsidRPr="00910CD5">
        <w:t xml:space="preserve">onsumer A did not trigger reassessment, review of strategies or completion of the interim summary care plan. </w:t>
      </w:r>
    </w:p>
    <w:p w14:paraId="08164CD4" w14:textId="6352380D" w:rsidR="004F72DF" w:rsidRPr="00910CD5" w:rsidRDefault="004F72DF" w:rsidP="002454AC">
      <w:pPr>
        <w:rPr>
          <w:color w:val="auto"/>
        </w:rPr>
      </w:pPr>
      <w:r w:rsidRPr="00910CD5">
        <w:rPr>
          <w:color w:val="auto"/>
        </w:rPr>
        <w:t>Consumer B</w:t>
      </w:r>
    </w:p>
    <w:p w14:paraId="74E73D64" w14:textId="5E433551" w:rsidR="00DF2C95" w:rsidRPr="00910CD5" w:rsidRDefault="00DF2C95" w:rsidP="00DF2C95">
      <w:pPr>
        <w:pStyle w:val="Bullet1"/>
        <w:numPr>
          <w:ilvl w:val="0"/>
          <w:numId w:val="2"/>
        </w:numPr>
        <w:ind w:left="425" w:hanging="425"/>
      </w:pPr>
      <w:r w:rsidRPr="00910CD5">
        <w:t>Two falls experienced in July 2021 did not trigger a reassessment of the consumer’s falls risk or review of management strategies. A repeat falls risk reassessment was completed for a third fall in July 2021, however, strategies remain</w:t>
      </w:r>
      <w:r w:rsidR="000A6E56">
        <w:t>ed</w:t>
      </w:r>
      <w:r w:rsidRPr="00910CD5">
        <w:t xml:space="preserve"> unchanged.</w:t>
      </w:r>
    </w:p>
    <w:p w14:paraId="643D2CE0" w14:textId="53613BCB" w:rsidR="004F72DF" w:rsidRPr="00910CD5" w:rsidRDefault="007D6C2B" w:rsidP="007D6C2B">
      <w:pPr>
        <w:pStyle w:val="Bullet1"/>
        <w:numPr>
          <w:ilvl w:val="0"/>
          <w:numId w:val="2"/>
        </w:numPr>
        <w:ind w:left="425" w:hanging="425"/>
      </w:pPr>
      <w:r w:rsidRPr="00910CD5">
        <w:t xml:space="preserve">A </w:t>
      </w:r>
      <w:r w:rsidR="00C77B8E" w:rsidRPr="00910CD5">
        <w:t>hospital</w:t>
      </w:r>
      <w:r w:rsidR="005F3665" w:rsidRPr="00910CD5">
        <w:t xml:space="preserve"> discharge instruction indicated to withhold opiates and sedatives </w:t>
      </w:r>
      <w:r w:rsidR="003E5483" w:rsidRPr="00910CD5">
        <w:t xml:space="preserve">and </w:t>
      </w:r>
      <w:r w:rsidR="004C06C1">
        <w:t>treat</w:t>
      </w:r>
      <w:r w:rsidR="003E5483" w:rsidRPr="00910CD5">
        <w:t xml:space="preserve"> with an opioid </w:t>
      </w:r>
      <w:r w:rsidR="00157355" w:rsidRPr="00910CD5">
        <w:t>analgesic</w:t>
      </w:r>
      <w:r w:rsidR="003E5483" w:rsidRPr="00910CD5">
        <w:t xml:space="preserve"> as required. </w:t>
      </w:r>
      <w:r w:rsidR="000A2E7A" w:rsidRPr="00910CD5">
        <w:t xml:space="preserve">The pain assessment was not reviewed or </w:t>
      </w:r>
      <w:r w:rsidR="003C7E5A" w:rsidRPr="00910CD5">
        <w:t xml:space="preserve">regular </w:t>
      </w:r>
      <w:r w:rsidR="000A2E7A" w:rsidRPr="00910CD5">
        <w:t xml:space="preserve">pain charting commenced in response to the change in </w:t>
      </w:r>
      <w:r w:rsidR="00157355" w:rsidRPr="00910CD5">
        <w:t>analgesia</w:t>
      </w:r>
      <w:r w:rsidR="000A2E7A" w:rsidRPr="00910CD5">
        <w:t xml:space="preserve">. </w:t>
      </w:r>
    </w:p>
    <w:p w14:paraId="630A5569" w14:textId="578E09C7" w:rsidR="003C7E5A" w:rsidRPr="00910CD5" w:rsidRDefault="003C7E5A" w:rsidP="007D6C2B">
      <w:pPr>
        <w:pStyle w:val="Bullet1"/>
        <w:numPr>
          <w:ilvl w:val="0"/>
          <w:numId w:val="2"/>
        </w:numPr>
        <w:ind w:left="425" w:hanging="425"/>
      </w:pPr>
      <w:r w:rsidRPr="00910CD5">
        <w:t xml:space="preserve">A pain chart </w:t>
      </w:r>
      <w:r w:rsidR="00157355" w:rsidRPr="00910CD5">
        <w:t>included</w:t>
      </w:r>
      <w:r w:rsidRPr="00910CD5">
        <w:t xml:space="preserve"> two entries on one day by care staff undertaking massage. </w:t>
      </w:r>
      <w:r w:rsidR="00744722" w:rsidRPr="00910CD5">
        <w:t xml:space="preserve">One carer recorded a pain score of three without indication of location of pain or reassessment. The other did not record any information relating to location, intensity or reassessment of pain following intervention. </w:t>
      </w:r>
    </w:p>
    <w:p w14:paraId="3D97DD39" w14:textId="3A75220D" w:rsidR="00F55639" w:rsidRPr="00910CD5" w:rsidRDefault="00F55639" w:rsidP="00A40F40">
      <w:pPr>
        <w:pStyle w:val="ListBullet2"/>
      </w:pPr>
      <w:r w:rsidRPr="00910CD5">
        <w:t xml:space="preserve">Management indicated they were </w:t>
      </w:r>
      <w:r w:rsidR="00157355" w:rsidRPr="00910CD5">
        <w:t>surprised</w:t>
      </w:r>
      <w:r w:rsidRPr="00910CD5">
        <w:t xml:space="preserve"> and disappointed that pain charting had not commenced given the alteration to analgesia and agreed this was not in alignment with their requirements. </w:t>
      </w:r>
    </w:p>
    <w:p w14:paraId="3A0C94B6" w14:textId="438B28AA" w:rsidR="009935FA" w:rsidRPr="00910CD5" w:rsidRDefault="009935FA" w:rsidP="009935FA">
      <w:pPr>
        <w:pStyle w:val="Bullet1"/>
        <w:ind w:left="0" w:firstLine="0"/>
      </w:pPr>
      <w:r w:rsidRPr="00910CD5">
        <w:t>Consumer C</w:t>
      </w:r>
    </w:p>
    <w:p w14:paraId="4CA3E6D6" w14:textId="5E9A3177" w:rsidR="009935FA" w:rsidRPr="00910CD5" w:rsidRDefault="001B27BF" w:rsidP="00856651">
      <w:pPr>
        <w:pStyle w:val="Bullet1"/>
        <w:numPr>
          <w:ilvl w:val="0"/>
          <w:numId w:val="2"/>
        </w:numPr>
        <w:ind w:left="425" w:hanging="425"/>
      </w:pPr>
      <w:r w:rsidRPr="00910CD5">
        <w:t xml:space="preserve">A weight loss of 9.16kg was noted over a </w:t>
      </w:r>
      <w:r w:rsidR="00683029" w:rsidRPr="00910CD5">
        <w:t xml:space="preserve">10 month period in 2020/2021. </w:t>
      </w:r>
    </w:p>
    <w:p w14:paraId="5C689E29" w14:textId="24E3A0A2" w:rsidR="00683029" w:rsidRPr="00910CD5" w:rsidRDefault="00683029" w:rsidP="00856651">
      <w:pPr>
        <w:pStyle w:val="Bullet1"/>
        <w:numPr>
          <w:ilvl w:val="0"/>
          <w:numId w:val="2"/>
        </w:numPr>
        <w:ind w:left="425" w:hanging="425"/>
      </w:pPr>
      <w:r w:rsidRPr="00910CD5">
        <w:t xml:space="preserve">A weight recorded </w:t>
      </w:r>
      <w:r w:rsidR="00C20394" w:rsidRPr="00910CD5">
        <w:t xml:space="preserve">in July 2021 was below the consumer’s reportable weight parameters. There is no indication in progress notes </w:t>
      </w:r>
      <w:r w:rsidR="00463817">
        <w:t xml:space="preserve">that </w:t>
      </w:r>
      <w:r w:rsidR="00C20394" w:rsidRPr="00910CD5">
        <w:t>the weight was reported to the Medical officer</w:t>
      </w:r>
      <w:r w:rsidR="002E527B" w:rsidRPr="00910CD5">
        <w:t xml:space="preserve"> or Clinical nurses, nutritional needs assessed or referral to an </w:t>
      </w:r>
      <w:r w:rsidR="00157355" w:rsidRPr="00910CD5">
        <w:t>allied</w:t>
      </w:r>
      <w:r w:rsidR="002E527B" w:rsidRPr="00910CD5">
        <w:t xml:space="preserve"> health specialist initiated. </w:t>
      </w:r>
    </w:p>
    <w:p w14:paraId="30FA1A56" w14:textId="51844E2E" w:rsidR="002E527B" w:rsidRPr="00910CD5" w:rsidRDefault="000152A4" w:rsidP="00856651">
      <w:pPr>
        <w:pStyle w:val="Bullet1"/>
        <w:numPr>
          <w:ilvl w:val="0"/>
          <w:numId w:val="2"/>
        </w:numPr>
        <w:ind w:left="425" w:hanging="425"/>
      </w:pPr>
      <w:r w:rsidRPr="00910CD5">
        <w:t xml:space="preserve">A Malnutrition risk assessment has not been competed monthly </w:t>
      </w:r>
      <w:r w:rsidR="00B70819" w:rsidRPr="00910CD5">
        <w:t>in line with the service’s process</w:t>
      </w:r>
      <w:r w:rsidR="003F5125">
        <w:t>,</w:t>
      </w:r>
      <w:r w:rsidR="00B70819" w:rsidRPr="00910CD5">
        <w:t xml:space="preserve"> with the last assessment completed in April 2021. </w:t>
      </w:r>
    </w:p>
    <w:p w14:paraId="2D36EC33" w14:textId="35B00911" w:rsidR="00640490" w:rsidRPr="00910CD5" w:rsidRDefault="00640490" w:rsidP="00856651">
      <w:pPr>
        <w:pStyle w:val="Bullet1"/>
        <w:numPr>
          <w:ilvl w:val="0"/>
          <w:numId w:val="2"/>
        </w:numPr>
        <w:ind w:left="425" w:hanging="425"/>
      </w:pPr>
      <w:r w:rsidRPr="00910CD5">
        <w:t xml:space="preserve">A care evaluation completed in April 2021 noted a reduction in weight and poor </w:t>
      </w:r>
      <w:r w:rsidR="00157355" w:rsidRPr="00910CD5">
        <w:t>appetite</w:t>
      </w:r>
      <w:r w:rsidRPr="00910CD5">
        <w:t xml:space="preserve"> </w:t>
      </w:r>
      <w:r w:rsidR="00856651" w:rsidRPr="00910CD5">
        <w:t xml:space="preserve">with additional supplements commenced. There is no indication </w:t>
      </w:r>
      <w:r w:rsidR="00157355" w:rsidRPr="00910CD5">
        <w:t>further</w:t>
      </w:r>
      <w:r w:rsidR="00856651" w:rsidRPr="00910CD5">
        <w:t xml:space="preserve"> assessments or evaluation have been completed in response to the strategies. </w:t>
      </w:r>
    </w:p>
    <w:p w14:paraId="03167ADB" w14:textId="15F5F44A" w:rsidR="00571C1C" w:rsidRPr="00910CD5" w:rsidRDefault="00571C1C" w:rsidP="00571C1C">
      <w:pPr>
        <w:rPr>
          <w:rFonts w:ascii="Calibri" w:eastAsia="Calibri" w:hAnsi="Calibri" w:cs="Calibri"/>
          <w:color w:val="auto"/>
          <w:sz w:val="22"/>
          <w:szCs w:val="22"/>
          <w:lang w:eastAsia="en-US"/>
        </w:rPr>
      </w:pPr>
      <w:bookmarkStart w:id="9" w:name="_Hlk82005788"/>
      <w:r w:rsidRPr="00910CD5">
        <w:rPr>
          <w:color w:val="auto"/>
        </w:rPr>
        <w:lastRenderedPageBreak/>
        <w:t xml:space="preserve">The provider’s response included further clarifying information directly addressing evidence in the Assessment Team’s report relating to </w:t>
      </w:r>
      <w:r w:rsidR="00AD114E" w:rsidRPr="00910CD5">
        <w:rPr>
          <w:color w:val="auto"/>
        </w:rPr>
        <w:t>all three consumers</w:t>
      </w:r>
      <w:r w:rsidRPr="00910CD5">
        <w:rPr>
          <w:color w:val="auto"/>
        </w:rPr>
        <w:t xml:space="preserve"> as well as identification of areas for improvement. The provider’s response indicates, but are not limited to:</w:t>
      </w:r>
      <w:r w:rsidRPr="00910CD5">
        <w:rPr>
          <w:rFonts w:ascii="Calibri" w:eastAsia="Calibri" w:hAnsi="Calibri" w:cs="Calibri"/>
          <w:color w:val="auto"/>
          <w:sz w:val="22"/>
          <w:szCs w:val="22"/>
          <w:lang w:eastAsia="en-US"/>
        </w:rPr>
        <w:t xml:space="preserve"> </w:t>
      </w:r>
    </w:p>
    <w:bookmarkEnd w:id="9"/>
    <w:p w14:paraId="17A98477" w14:textId="3E5E585A" w:rsidR="00784945" w:rsidRPr="00910CD5" w:rsidRDefault="00784945" w:rsidP="00571C1C">
      <w:pPr>
        <w:rPr>
          <w:color w:val="auto"/>
        </w:rPr>
      </w:pPr>
      <w:r w:rsidRPr="00910CD5">
        <w:rPr>
          <w:color w:val="auto"/>
        </w:rPr>
        <w:t>In relation to Consumer A</w:t>
      </w:r>
    </w:p>
    <w:p w14:paraId="210A43D4" w14:textId="666DC7D7" w:rsidR="00784945" w:rsidRPr="00910CD5" w:rsidRDefault="00784945" w:rsidP="00784945">
      <w:pPr>
        <w:pStyle w:val="Bullet1"/>
        <w:numPr>
          <w:ilvl w:val="0"/>
          <w:numId w:val="2"/>
        </w:numPr>
        <w:ind w:left="425" w:hanging="425"/>
      </w:pPr>
      <w:r w:rsidRPr="00910CD5">
        <w:t xml:space="preserve">Following discussions with staff, identified that the consumer’s risk assessment was reviewed after each fall, there is comprehensive documentation in the progress </w:t>
      </w:r>
      <w:r w:rsidR="00F474DC" w:rsidRPr="00910CD5">
        <w:t>notes</w:t>
      </w:r>
      <w:r w:rsidRPr="00910CD5">
        <w:t xml:space="preserve"> post incident and assessment. Examples of progress note documentation was not included as part of the provider’s response. </w:t>
      </w:r>
    </w:p>
    <w:p w14:paraId="21D8EB4B" w14:textId="6DAFB0A5" w:rsidR="00784945" w:rsidRPr="00910CD5" w:rsidRDefault="00784945" w:rsidP="00A40F40">
      <w:pPr>
        <w:pStyle w:val="ListBullet2"/>
      </w:pPr>
      <w:r w:rsidRPr="00910CD5">
        <w:t xml:space="preserve">On a number of </w:t>
      </w:r>
      <w:r w:rsidR="00F474DC" w:rsidRPr="00910CD5">
        <w:t>occasions,</w:t>
      </w:r>
      <w:r w:rsidRPr="00910CD5">
        <w:t xml:space="preserve"> no changes were made due to all identified interventions and assessments already being in place. However, staff </w:t>
      </w:r>
      <w:r w:rsidR="00F474DC" w:rsidRPr="00910CD5">
        <w:t>failed</w:t>
      </w:r>
      <w:r w:rsidRPr="00910CD5">
        <w:t xml:space="preserve"> to select ‘save’ on the electronic system, therefore, not capturing the document was opened and reviewed. </w:t>
      </w:r>
    </w:p>
    <w:p w14:paraId="19C75678" w14:textId="77777777" w:rsidR="00784945" w:rsidRPr="00910CD5" w:rsidRDefault="00784945" w:rsidP="00A40F40">
      <w:pPr>
        <w:pStyle w:val="ListBullet2"/>
      </w:pPr>
      <w:r w:rsidRPr="00910CD5">
        <w:t xml:space="preserve">A comprehensive Physiotherapy review was completed on entry which informed care planning. </w:t>
      </w:r>
    </w:p>
    <w:p w14:paraId="0F4CF23E" w14:textId="26013217" w:rsidR="00784945" w:rsidRPr="00910CD5" w:rsidRDefault="00784945" w:rsidP="00784945">
      <w:pPr>
        <w:pStyle w:val="Bullet1"/>
        <w:numPr>
          <w:ilvl w:val="0"/>
          <w:numId w:val="2"/>
        </w:numPr>
        <w:ind w:left="425" w:hanging="425"/>
      </w:pPr>
      <w:r w:rsidRPr="00910CD5">
        <w:t xml:space="preserve">As the interim care plan is not as comprehensive as the permanent resident care plan, daily handover sheets </w:t>
      </w:r>
      <w:r w:rsidR="00F474DC">
        <w:t>were</w:t>
      </w:r>
      <w:r w:rsidRPr="00910CD5">
        <w:t xml:space="preserve"> updated to include fluctuating behaviour. </w:t>
      </w:r>
    </w:p>
    <w:p w14:paraId="77801FE3" w14:textId="6A3AB5B8" w:rsidR="002454AC" w:rsidRPr="00910CD5" w:rsidRDefault="00784945" w:rsidP="002454AC">
      <w:pPr>
        <w:rPr>
          <w:color w:val="auto"/>
        </w:rPr>
      </w:pPr>
      <w:r w:rsidRPr="00910CD5">
        <w:rPr>
          <w:color w:val="auto"/>
        </w:rPr>
        <w:t>In relation to Consumer B</w:t>
      </w:r>
    </w:p>
    <w:p w14:paraId="10A51E06" w14:textId="5BB81B71" w:rsidR="0058446B" w:rsidRPr="00910CD5" w:rsidRDefault="0058446B" w:rsidP="0058446B">
      <w:pPr>
        <w:pStyle w:val="Bullet1"/>
        <w:numPr>
          <w:ilvl w:val="0"/>
          <w:numId w:val="2"/>
        </w:numPr>
        <w:ind w:left="425" w:hanging="425"/>
      </w:pPr>
      <w:r w:rsidRPr="00910CD5">
        <w:t>The provider’s response did not include information relating to falls management for Consumer B.</w:t>
      </w:r>
    </w:p>
    <w:p w14:paraId="695A5205" w14:textId="3C3292B2" w:rsidR="00784945" w:rsidRPr="00910CD5" w:rsidRDefault="00C96437" w:rsidP="006D3140">
      <w:pPr>
        <w:pStyle w:val="Bullet1"/>
        <w:numPr>
          <w:ilvl w:val="0"/>
          <w:numId w:val="2"/>
        </w:numPr>
        <w:ind w:left="425" w:hanging="425"/>
      </w:pPr>
      <w:r w:rsidRPr="00910CD5">
        <w:t xml:space="preserve">Pain management medication was altered due to an underlying medical issue and not due to uncontrolled pain. </w:t>
      </w:r>
    </w:p>
    <w:p w14:paraId="7B328A22" w14:textId="5C906DFB" w:rsidR="00300F18" w:rsidRPr="00910CD5" w:rsidRDefault="00300F18" w:rsidP="00A40F40">
      <w:pPr>
        <w:pStyle w:val="ListBullet2"/>
      </w:pPr>
      <w:r w:rsidRPr="00910CD5">
        <w:t xml:space="preserve">Progress notes included as part of the provider’s </w:t>
      </w:r>
      <w:r w:rsidR="00F474DC" w:rsidRPr="00910CD5">
        <w:t>response</w:t>
      </w:r>
      <w:r w:rsidRPr="00910CD5">
        <w:t xml:space="preserve"> indicates the consumer returned from hospital</w:t>
      </w:r>
      <w:r w:rsidR="006D3140" w:rsidRPr="00910CD5">
        <w:t xml:space="preserve"> and had ‘pain management and oxygen therapy’.</w:t>
      </w:r>
    </w:p>
    <w:p w14:paraId="123F2210" w14:textId="70D1A021" w:rsidR="00D44795" w:rsidRPr="00910CD5" w:rsidRDefault="000038D4" w:rsidP="00832CF3">
      <w:pPr>
        <w:pStyle w:val="Bullet1"/>
        <w:numPr>
          <w:ilvl w:val="0"/>
          <w:numId w:val="2"/>
        </w:numPr>
        <w:ind w:left="425" w:hanging="425"/>
      </w:pPr>
      <w:r w:rsidRPr="00910CD5">
        <w:t xml:space="preserve">The </w:t>
      </w:r>
      <w:r w:rsidR="00F474DC" w:rsidRPr="00910CD5">
        <w:t>consumer</w:t>
      </w:r>
      <w:r w:rsidR="001D25E3">
        <w:t>’</w:t>
      </w:r>
      <w:r w:rsidR="00F474DC" w:rsidRPr="00910CD5">
        <w:t>s</w:t>
      </w:r>
      <w:r w:rsidRPr="00910CD5">
        <w:t xml:space="preserve"> regular pain medication for a chronic condition was maintained and progress notes reflect assessment, management and reassessment of pain, including </w:t>
      </w:r>
      <w:r w:rsidR="00832CF3" w:rsidRPr="00910CD5">
        <w:t xml:space="preserve">administered analgesia and effect of same. </w:t>
      </w:r>
    </w:p>
    <w:p w14:paraId="692A3B57" w14:textId="5024BF74" w:rsidR="00832CF3" w:rsidRPr="00910CD5" w:rsidRDefault="00832CF3" w:rsidP="00A40F40">
      <w:pPr>
        <w:pStyle w:val="ListBullet2"/>
      </w:pPr>
      <w:r w:rsidRPr="00910CD5">
        <w:t xml:space="preserve">Progress notes for a two day period were included in the provider’s response. </w:t>
      </w:r>
      <w:r w:rsidR="00376C35">
        <w:t>One</w:t>
      </w:r>
      <w:r w:rsidR="00F94E08" w:rsidRPr="00910CD5">
        <w:t xml:space="preserve"> </w:t>
      </w:r>
      <w:r w:rsidR="00F35861" w:rsidRPr="00910CD5">
        <w:t xml:space="preserve">episode of pain </w:t>
      </w:r>
      <w:r w:rsidR="00376C35">
        <w:t>is</w:t>
      </w:r>
      <w:r w:rsidR="00F35861" w:rsidRPr="00910CD5">
        <w:t xml:space="preserve"> noted, </w:t>
      </w:r>
      <w:r w:rsidR="009907EE" w:rsidRPr="00910CD5">
        <w:t xml:space="preserve">including one following a fall. The effect of the </w:t>
      </w:r>
      <w:r w:rsidR="00D0039D" w:rsidRPr="00910CD5">
        <w:t>pain relief provided following the fall is noted as effective, approximately five hours later</w:t>
      </w:r>
      <w:r w:rsidR="00635EEA" w:rsidRPr="00910CD5">
        <w:t xml:space="preserve"> at 7.27am. However, the notation also </w:t>
      </w:r>
      <w:r w:rsidR="00F474DC" w:rsidRPr="00910CD5">
        <w:t>indicates</w:t>
      </w:r>
      <w:r w:rsidR="00635EEA" w:rsidRPr="00910CD5">
        <w:t xml:space="preserve"> the </w:t>
      </w:r>
      <w:r w:rsidR="00F474DC" w:rsidRPr="00910CD5">
        <w:t>consumer</w:t>
      </w:r>
      <w:r w:rsidR="00635EEA" w:rsidRPr="00910CD5">
        <w:t xml:space="preserve"> did not sleep well, was extremely restless</w:t>
      </w:r>
      <w:r w:rsidR="00490598" w:rsidRPr="00910CD5">
        <w:t xml:space="preserve">, very anxious and becoming constantly confused. </w:t>
      </w:r>
    </w:p>
    <w:p w14:paraId="045B38CC" w14:textId="68130635" w:rsidR="00C117BA" w:rsidRPr="00910CD5" w:rsidRDefault="00C117BA" w:rsidP="00BD6443">
      <w:pPr>
        <w:pStyle w:val="Bullet1"/>
        <w:numPr>
          <w:ilvl w:val="0"/>
          <w:numId w:val="2"/>
        </w:numPr>
        <w:ind w:left="425" w:hanging="425"/>
      </w:pPr>
      <w:r w:rsidRPr="00910CD5">
        <w:lastRenderedPageBreak/>
        <w:t>Acknowledge</w:t>
      </w:r>
      <w:r w:rsidR="00DF7316">
        <w:t xml:space="preserve"> the</w:t>
      </w:r>
      <w:r w:rsidRPr="00910CD5">
        <w:t xml:space="preserve"> pain</w:t>
      </w:r>
      <w:r w:rsidR="0030184D" w:rsidRPr="00910CD5">
        <w:t xml:space="preserve"> management plan chart did not reflect the same </w:t>
      </w:r>
      <w:r w:rsidR="00F474DC" w:rsidRPr="00910CD5">
        <w:t>information</w:t>
      </w:r>
      <w:r w:rsidR="0030184D" w:rsidRPr="00910CD5">
        <w:t xml:space="preserve"> as that documented in the progress notes. In response, will provide staff an update </w:t>
      </w:r>
      <w:r w:rsidR="002A17C3" w:rsidRPr="00910CD5">
        <w:t>relating</w:t>
      </w:r>
      <w:r w:rsidR="00BD6443" w:rsidRPr="00910CD5">
        <w:t xml:space="preserve"> to the process to document in the pain management plan and creating a progress note from this process.</w:t>
      </w:r>
    </w:p>
    <w:p w14:paraId="2D31821A" w14:textId="2ECBCF5B" w:rsidR="00BD6443" w:rsidRPr="00910CD5" w:rsidRDefault="00BD6443" w:rsidP="00BD6443">
      <w:pPr>
        <w:pStyle w:val="Bullet1"/>
        <w:ind w:left="0" w:firstLine="0"/>
      </w:pPr>
      <w:r w:rsidRPr="00910CD5">
        <w:t>In relation to Consumer C</w:t>
      </w:r>
    </w:p>
    <w:p w14:paraId="17CB261E" w14:textId="6EDF7E55" w:rsidR="00553A85" w:rsidRPr="00910CD5" w:rsidRDefault="00A52544" w:rsidP="00553A85">
      <w:pPr>
        <w:pStyle w:val="Bullet1"/>
        <w:numPr>
          <w:ilvl w:val="0"/>
          <w:numId w:val="2"/>
        </w:numPr>
        <w:ind w:left="425" w:hanging="425"/>
      </w:pPr>
      <w:r w:rsidRPr="00910CD5">
        <w:t xml:space="preserve">Review of records and discussions with the General practitioner identified awareness of gradual/fluctuating weight in relation to </w:t>
      </w:r>
      <w:r w:rsidR="002A17C3" w:rsidRPr="00910CD5">
        <w:t>management</w:t>
      </w:r>
      <w:r w:rsidR="00DF7316">
        <w:t xml:space="preserve"> </w:t>
      </w:r>
      <w:r w:rsidRPr="00910CD5">
        <w:t xml:space="preserve">of the </w:t>
      </w:r>
      <w:r w:rsidR="00DF7316">
        <w:t>consumer’s</w:t>
      </w:r>
      <w:r w:rsidRPr="00910CD5">
        <w:t xml:space="preserve"> </w:t>
      </w:r>
      <w:r w:rsidR="005A059F" w:rsidRPr="00910CD5">
        <w:t>underlying medical conditions.</w:t>
      </w:r>
      <w:r w:rsidR="00553A85" w:rsidRPr="00910CD5">
        <w:t xml:space="preserve"> </w:t>
      </w:r>
      <w:r w:rsidR="005A059F" w:rsidRPr="00910CD5">
        <w:t xml:space="preserve">The General practitioner did not feel weight loss was due to a nutritional deficit. </w:t>
      </w:r>
    </w:p>
    <w:p w14:paraId="05FEE90A" w14:textId="578E0F57" w:rsidR="005A059F" w:rsidRPr="00910CD5" w:rsidRDefault="00CF2941" w:rsidP="00A52544">
      <w:pPr>
        <w:pStyle w:val="Bullet1"/>
        <w:numPr>
          <w:ilvl w:val="0"/>
          <w:numId w:val="2"/>
        </w:numPr>
        <w:ind w:left="425" w:hanging="425"/>
      </w:pPr>
      <w:r w:rsidRPr="00910CD5">
        <w:t xml:space="preserve">The Malnutrition risk assessment is a separate tool from the </w:t>
      </w:r>
      <w:r w:rsidR="002A17C3" w:rsidRPr="00910CD5">
        <w:t>electronic</w:t>
      </w:r>
      <w:r w:rsidRPr="00910CD5">
        <w:t xml:space="preserve"> system. </w:t>
      </w:r>
      <w:r w:rsidR="00553A85" w:rsidRPr="00910CD5">
        <w:t xml:space="preserve">Discussions are being held in relation to opportunities to migrate this assessment into the </w:t>
      </w:r>
      <w:r w:rsidR="002A17C3" w:rsidRPr="00910CD5">
        <w:t>electronic</w:t>
      </w:r>
      <w:r w:rsidR="00553A85" w:rsidRPr="00910CD5">
        <w:t xml:space="preserve"> </w:t>
      </w:r>
      <w:r w:rsidR="002A17C3" w:rsidRPr="00910CD5">
        <w:t>system</w:t>
      </w:r>
      <w:r w:rsidR="00553A85" w:rsidRPr="00910CD5">
        <w:t>.</w:t>
      </w:r>
    </w:p>
    <w:p w14:paraId="7BA0F8D5" w14:textId="1E9FE4E3" w:rsidR="00553A85" w:rsidRPr="00910CD5" w:rsidRDefault="000F47E6" w:rsidP="00A52544">
      <w:pPr>
        <w:pStyle w:val="Bullet1"/>
        <w:numPr>
          <w:ilvl w:val="0"/>
          <w:numId w:val="2"/>
        </w:numPr>
        <w:ind w:left="425" w:hanging="425"/>
      </w:pPr>
      <w:r w:rsidRPr="00910CD5">
        <w:t xml:space="preserve">The newly </w:t>
      </w:r>
      <w:r w:rsidR="002A17C3" w:rsidRPr="00910CD5">
        <w:t>introduced</w:t>
      </w:r>
      <w:r w:rsidRPr="00910CD5">
        <w:t xml:space="preserve"> Dietetic visit will support a structured systemic review of consumers to support best practice in nutritional assessment and management. </w:t>
      </w:r>
    </w:p>
    <w:p w14:paraId="11733B66" w14:textId="56A2D723" w:rsidR="0049688A" w:rsidRPr="0019584E" w:rsidRDefault="002454AC" w:rsidP="0049688A">
      <w:pPr>
        <w:pStyle w:val="ListBullet"/>
        <w:rPr>
          <w:rFonts w:eastAsia="Times New Roman"/>
          <w:lang w:eastAsia="en-AU"/>
        </w:rPr>
      </w:pPr>
      <w:r w:rsidRPr="0019584E">
        <w:t xml:space="preserve">I acknowledge the provider’s response and the actions taken in response to the Assessment Team’s findings. However, based on the Assessment Team’s report and the provider’s response, I find at the time of the Site Audit, </w:t>
      </w:r>
      <w:r w:rsidR="003A5E4A" w:rsidRPr="0019584E">
        <w:t xml:space="preserve">for three consumers, </w:t>
      </w:r>
      <w:r w:rsidR="0049688A" w:rsidRPr="0019584E">
        <w:rPr>
          <w:rFonts w:eastAsia="Times New Roman"/>
          <w:lang w:eastAsia="en-AU"/>
        </w:rPr>
        <w:t xml:space="preserve">I find at the time of the </w:t>
      </w:r>
      <w:r w:rsidR="00751A3E">
        <w:rPr>
          <w:rFonts w:eastAsia="Times New Roman"/>
          <w:lang w:eastAsia="en-AU"/>
        </w:rPr>
        <w:t>Site</w:t>
      </w:r>
      <w:r w:rsidR="0049688A" w:rsidRPr="0019584E">
        <w:rPr>
          <w:rFonts w:eastAsia="Times New Roman"/>
          <w:lang w:eastAsia="en-AU"/>
        </w:rPr>
        <w:t xml:space="preserve"> Audit, care and services were not regularly reviewed for effectiveness, and when circumstances change or when incidents impact on the needs, goals or preferences of consumers. </w:t>
      </w:r>
      <w:r w:rsidR="0019584E" w:rsidRPr="0019584E">
        <w:rPr>
          <w:rFonts w:eastAsia="Times New Roman"/>
          <w:lang w:eastAsia="en-AU"/>
        </w:rPr>
        <w:t xml:space="preserve">In coming to my finding, I have placed weight on information relating to </w:t>
      </w:r>
      <w:r w:rsidR="002A17C3" w:rsidRPr="0019584E">
        <w:rPr>
          <w:rFonts w:eastAsia="Times New Roman"/>
          <w:lang w:eastAsia="en-AU"/>
        </w:rPr>
        <w:t>Consumer</w:t>
      </w:r>
      <w:r w:rsidR="0019584E" w:rsidRPr="0019584E">
        <w:rPr>
          <w:rFonts w:eastAsia="Times New Roman"/>
          <w:lang w:eastAsia="en-AU"/>
        </w:rPr>
        <w:t xml:space="preserve"> B and Consumer C. </w:t>
      </w:r>
    </w:p>
    <w:p w14:paraId="62DB4CA7" w14:textId="5031ECE2" w:rsidR="003D282F" w:rsidRDefault="003D282F" w:rsidP="0049688A">
      <w:pPr>
        <w:pStyle w:val="ListBullet"/>
        <w:rPr>
          <w:rFonts w:eastAsia="Times New Roman"/>
          <w:lang w:eastAsia="en-AU"/>
        </w:rPr>
      </w:pPr>
      <w:r w:rsidRPr="0019584E">
        <w:rPr>
          <w:rFonts w:eastAsia="Times New Roman"/>
          <w:lang w:eastAsia="en-AU"/>
        </w:rPr>
        <w:t xml:space="preserve">I have considered </w:t>
      </w:r>
      <w:r w:rsidR="00D40CD4" w:rsidRPr="0019584E">
        <w:rPr>
          <w:rFonts w:eastAsia="Times New Roman"/>
          <w:lang w:eastAsia="en-AU"/>
        </w:rPr>
        <w:t xml:space="preserve">monitoring and assessment </w:t>
      </w:r>
      <w:r w:rsidR="003C67D1">
        <w:rPr>
          <w:rFonts w:eastAsia="Times New Roman"/>
          <w:lang w:eastAsia="en-AU"/>
        </w:rPr>
        <w:t xml:space="preserve">of pain </w:t>
      </w:r>
      <w:r w:rsidR="00751A3E">
        <w:rPr>
          <w:rFonts w:eastAsia="Times New Roman"/>
          <w:lang w:eastAsia="en-AU"/>
        </w:rPr>
        <w:t xml:space="preserve">for Consumer B </w:t>
      </w:r>
      <w:r w:rsidR="00D40CD4">
        <w:rPr>
          <w:rFonts w:eastAsia="Times New Roman"/>
          <w:lang w:eastAsia="en-AU"/>
        </w:rPr>
        <w:t xml:space="preserve">was not sufficiently undertaken in response to a change </w:t>
      </w:r>
      <w:r w:rsidR="00751A3E">
        <w:rPr>
          <w:rFonts w:eastAsia="Times New Roman"/>
          <w:lang w:eastAsia="en-AU"/>
        </w:rPr>
        <w:t xml:space="preserve">in </w:t>
      </w:r>
      <w:r w:rsidR="003C67D1">
        <w:rPr>
          <w:rFonts w:eastAsia="Times New Roman"/>
          <w:lang w:eastAsia="en-AU"/>
        </w:rPr>
        <w:t xml:space="preserve">pain medication. </w:t>
      </w:r>
      <w:r w:rsidR="008262B1">
        <w:rPr>
          <w:rFonts w:eastAsia="Times New Roman"/>
          <w:lang w:eastAsia="en-AU"/>
        </w:rPr>
        <w:t>T</w:t>
      </w:r>
      <w:r w:rsidR="003C67D1">
        <w:rPr>
          <w:rFonts w:eastAsia="Times New Roman"/>
          <w:lang w:eastAsia="en-AU"/>
        </w:rPr>
        <w:t>he provider’s response asserts pain medication was altered in response to an underlying medical condition</w:t>
      </w:r>
      <w:r w:rsidR="008262B1">
        <w:rPr>
          <w:rFonts w:eastAsia="Times New Roman"/>
          <w:lang w:eastAsia="en-AU"/>
        </w:rPr>
        <w:t xml:space="preserve"> and not due to uncontrolled </w:t>
      </w:r>
      <w:r w:rsidR="002A17C3">
        <w:rPr>
          <w:rFonts w:eastAsia="Times New Roman"/>
          <w:lang w:eastAsia="en-AU"/>
        </w:rPr>
        <w:t>pain</w:t>
      </w:r>
      <w:r w:rsidR="008262B1">
        <w:rPr>
          <w:rFonts w:eastAsia="Times New Roman"/>
          <w:lang w:eastAsia="en-AU"/>
        </w:rPr>
        <w:t xml:space="preserve"> and </w:t>
      </w:r>
      <w:r w:rsidR="00D62F13">
        <w:rPr>
          <w:rFonts w:eastAsia="Times New Roman"/>
          <w:lang w:eastAsia="en-AU"/>
        </w:rPr>
        <w:t xml:space="preserve">progress notes provided </w:t>
      </w:r>
      <w:r w:rsidR="002A17C3">
        <w:rPr>
          <w:rFonts w:eastAsia="Times New Roman"/>
          <w:lang w:eastAsia="en-AU"/>
        </w:rPr>
        <w:t>reflect</w:t>
      </w:r>
      <w:r w:rsidR="00D62F13">
        <w:rPr>
          <w:rFonts w:eastAsia="Times New Roman"/>
          <w:lang w:eastAsia="en-AU"/>
        </w:rPr>
        <w:t xml:space="preserve"> management, assessment and reassessment of pain. However, </w:t>
      </w:r>
      <w:r w:rsidR="008C016A">
        <w:rPr>
          <w:rFonts w:eastAsia="Times New Roman"/>
          <w:lang w:eastAsia="en-AU"/>
        </w:rPr>
        <w:t xml:space="preserve">while </w:t>
      </w:r>
      <w:r w:rsidR="00D62F13">
        <w:rPr>
          <w:rFonts w:eastAsia="Times New Roman"/>
          <w:lang w:eastAsia="en-AU"/>
        </w:rPr>
        <w:t xml:space="preserve">progress notes for a two day period included in the provider’s response </w:t>
      </w:r>
      <w:r w:rsidR="008C016A">
        <w:rPr>
          <w:rFonts w:eastAsia="Times New Roman"/>
          <w:lang w:eastAsia="en-AU"/>
        </w:rPr>
        <w:t>demonstrate</w:t>
      </w:r>
      <w:r w:rsidR="00D62F13">
        <w:rPr>
          <w:rFonts w:eastAsia="Times New Roman"/>
          <w:lang w:eastAsia="en-AU"/>
        </w:rPr>
        <w:t xml:space="preserve"> </w:t>
      </w:r>
      <w:r w:rsidR="0085319A">
        <w:rPr>
          <w:rFonts w:eastAsia="Times New Roman"/>
          <w:lang w:eastAsia="en-AU"/>
        </w:rPr>
        <w:t>one dose of an ‘as required’ pain medication</w:t>
      </w:r>
      <w:r w:rsidR="009F1203">
        <w:rPr>
          <w:rFonts w:eastAsia="Times New Roman"/>
          <w:lang w:eastAsia="en-AU"/>
        </w:rPr>
        <w:t>, administered following a fall,</w:t>
      </w:r>
      <w:r w:rsidR="0085319A">
        <w:rPr>
          <w:rFonts w:eastAsia="Times New Roman"/>
          <w:lang w:eastAsia="en-AU"/>
        </w:rPr>
        <w:t xml:space="preserve"> </w:t>
      </w:r>
      <w:r w:rsidR="000B645B">
        <w:rPr>
          <w:rFonts w:eastAsia="Times New Roman"/>
          <w:lang w:eastAsia="en-AU"/>
        </w:rPr>
        <w:t>as being effective</w:t>
      </w:r>
      <w:r w:rsidR="0085319A">
        <w:rPr>
          <w:rFonts w:eastAsia="Times New Roman"/>
          <w:lang w:eastAsia="en-AU"/>
        </w:rPr>
        <w:t xml:space="preserve">, </w:t>
      </w:r>
      <w:r w:rsidR="009F1203">
        <w:rPr>
          <w:rFonts w:eastAsia="Times New Roman"/>
          <w:lang w:eastAsia="en-AU"/>
        </w:rPr>
        <w:t>t</w:t>
      </w:r>
      <w:r w:rsidR="002F7BBB">
        <w:rPr>
          <w:rFonts w:eastAsia="Times New Roman"/>
          <w:lang w:eastAsia="en-AU"/>
        </w:rPr>
        <w:t xml:space="preserve">he progress notes do not demonstrate a planned approach to </w:t>
      </w:r>
      <w:r w:rsidR="00D612C4">
        <w:rPr>
          <w:rFonts w:eastAsia="Times New Roman"/>
          <w:lang w:eastAsia="en-AU"/>
        </w:rPr>
        <w:t>monitoring and assessing the consumer’s level of pain</w:t>
      </w:r>
      <w:r w:rsidR="009F1203">
        <w:rPr>
          <w:rFonts w:eastAsia="Times New Roman"/>
          <w:lang w:eastAsia="en-AU"/>
        </w:rPr>
        <w:t xml:space="preserve"> in response to changes in pain medication</w:t>
      </w:r>
      <w:r w:rsidR="00D612C4">
        <w:rPr>
          <w:rFonts w:eastAsia="Times New Roman"/>
          <w:lang w:eastAsia="en-AU"/>
        </w:rPr>
        <w:t>.</w:t>
      </w:r>
      <w:r w:rsidR="00547CF7">
        <w:rPr>
          <w:rFonts w:eastAsia="Times New Roman"/>
          <w:lang w:eastAsia="en-AU"/>
        </w:rPr>
        <w:t xml:space="preserve"> </w:t>
      </w:r>
      <w:r w:rsidR="00EB037E">
        <w:rPr>
          <w:rFonts w:eastAsia="Times New Roman"/>
          <w:lang w:eastAsia="en-AU"/>
        </w:rPr>
        <w:t xml:space="preserve">Additionally, </w:t>
      </w:r>
      <w:r w:rsidR="00876D06">
        <w:rPr>
          <w:rFonts w:eastAsia="Times New Roman"/>
          <w:lang w:eastAsia="en-AU"/>
        </w:rPr>
        <w:t xml:space="preserve">for Consumer B, two falls experienced in July 2021 have not resulted in reassessment of the consumer’s falls risk or review of management strategies. </w:t>
      </w:r>
      <w:r w:rsidR="00D612C4">
        <w:rPr>
          <w:rFonts w:eastAsia="Times New Roman"/>
          <w:lang w:eastAsia="en-AU"/>
        </w:rPr>
        <w:t xml:space="preserve"> </w:t>
      </w:r>
      <w:r w:rsidR="008262B1">
        <w:rPr>
          <w:rFonts w:eastAsia="Times New Roman"/>
          <w:lang w:eastAsia="en-AU"/>
        </w:rPr>
        <w:t xml:space="preserve"> </w:t>
      </w:r>
      <w:r>
        <w:rPr>
          <w:rFonts w:eastAsia="Times New Roman"/>
          <w:lang w:eastAsia="en-AU"/>
        </w:rPr>
        <w:t xml:space="preserve"> </w:t>
      </w:r>
    </w:p>
    <w:p w14:paraId="6DA7BF73" w14:textId="33DD853D" w:rsidR="0019584E" w:rsidRDefault="0019584E" w:rsidP="0019584E">
      <w:pPr>
        <w:pStyle w:val="ListBullet"/>
        <w:rPr>
          <w:rFonts w:eastAsia="Times New Roman"/>
          <w:lang w:eastAsia="en-AU"/>
        </w:rPr>
      </w:pPr>
      <w:r>
        <w:rPr>
          <w:rFonts w:eastAsia="Times New Roman"/>
          <w:lang w:eastAsia="en-AU"/>
        </w:rPr>
        <w:t xml:space="preserve">For Consumer C, I have considered that despite a recorded weight loss in April 2021, Malnutrition risk assessments </w:t>
      </w:r>
      <w:r w:rsidR="00822DDA">
        <w:rPr>
          <w:rFonts w:eastAsia="Times New Roman"/>
          <w:lang w:eastAsia="en-AU"/>
        </w:rPr>
        <w:t xml:space="preserve">have not been </w:t>
      </w:r>
      <w:r>
        <w:rPr>
          <w:rFonts w:eastAsia="Times New Roman"/>
          <w:lang w:eastAsia="en-AU"/>
        </w:rPr>
        <w:t xml:space="preserve">undertaken on a monthly basis, in line with the service’s processes, to review and monitor effectiveness of management strategies implemented. I have also considered monitoring of Consumer C’s weight in my finding for Standard 3 </w:t>
      </w:r>
      <w:r w:rsidR="00822DDA">
        <w:rPr>
          <w:rFonts w:eastAsia="Times New Roman"/>
          <w:lang w:eastAsia="en-AU"/>
        </w:rPr>
        <w:t xml:space="preserve">Personal care and clinical care </w:t>
      </w:r>
      <w:r>
        <w:rPr>
          <w:rFonts w:eastAsia="Times New Roman"/>
          <w:lang w:eastAsia="en-AU"/>
        </w:rPr>
        <w:t xml:space="preserve">Requirement (3)(b).  </w:t>
      </w:r>
    </w:p>
    <w:p w14:paraId="028ADD20" w14:textId="205C403F" w:rsidR="0019584E" w:rsidRDefault="0019584E" w:rsidP="0049688A">
      <w:pPr>
        <w:pStyle w:val="ListBullet"/>
        <w:rPr>
          <w:rFonts w:eastAsia="Times New Roman"/>
          <w:lang w:eastAsia="en-AU"/>
        </w:rPr>
      </w:pPr>
      <w:r>
        <w:rPr>
          <w:rFonts w:eastAsia="Times New Roman"/>
          <w:lang w:eastAsia="en-AU"/>
        </w:rPr>
        <w:lastRenderedPageBreak/>
        <w:t xml:space="preserve">In relation to Consumer A, </w:t>
      </w:r>
      <w:r w:rsidRPr="00B72D18">
        <w:t xml:space="preserve">I have considered the evidence in other Requirements which reflect the core deficiency associated with the evidence. I find the evidence provided aligns </w:t>
      </w:r>
      <w:r w:rsidR="00337590">
        <w:t xml:space="preserve">with </w:t>
      </w:r>
      <w:r w:rsidRPr="00B72D18">
        <w:t>Requirement (3)(</w:t>
      </w:r>
      <w:r>
        <w:t>a</w:t>
      </w:r>
      <w:r w:rsidRPr="00B72D18">
        <w:t xml:space="preserve">) </w:t>
      </w:r>
      <w:r>
        <w:t>in this Standard and Requirement (3)(b)</w:t>
      </w:r>
      <w:r w:rsidR="00AB6689">
        <w:t xml:space="preserve"> </w:t>
      </w:r>
      <w:r w:rsidRPr="00B72D18">
        <w:t>in Standard 3 Personal care and clinical care and, as such, have considered it with my finding for th</w:t>
      </w:r>
      <w:r w:rsidR="00AB6689">
        <w:t>ose</w:t>
      </w:r>
      <w:r w:rsidRPr="00B72D18">
        <w:t xml:space="preserve"> Requirement.</w:t>
      </w:r>
    </w:p>
    <w:p w14:paraId="005CC7BC" w14:textId="6651C15B" w:rsidR="002454AC" w:rsidRPr="00910CD5" w:rsidRDefault="002454AC" w:rsidP="002454AC">
      <w:pPr>
        <w:rPr>
          <w:color w:val="auto"/>
        </w:rPr>
      </w:pPr>
      <w:r w:rsidRPr="00910CD5">
        <w:rPr>
          <w:color w:val="auto"/>
        </w:rPr>
        <w:t xml:space="preserve">For the reasons detailed above, I find Limestone Coast Local Health Network Incorporated, in relation to Sheoak Lodge, to be </w:t>
      </w:r>
      <w:r w:rsidR="00910CD5" w:rsidRPr="00910CD5">
        <w:rPr>
          <w:color w:val="auto"/>
        </w:rPr>
        <w:t>Non-c</w:t>
      </w:r>
      <w:r w:rsidRPr="00910CD5">
        <w:rPr>
          <w:color w:val="auto"/>
        </w:rPr>
        <w:t>ompliant with Requirement (3)(e) in Standard 2 Ongoing assessment and planning with consumers.</w:t>
      </w:r>
    </w:p>
    <w:p w14:paraId="1CE28C12" w14:textId="32DD4DC2" w:rsidR="0090381D" w:rsidRPr="00934888" w:rsidRDefault="0090381D" w:rsidP="0090381D"/>
    <w:p w14:paraId="1CE28C13"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14" w14:textId="2DB28F19"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E28CDB" wp14:editId="1CE28CD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78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17703">
        <w:rPr>
          <w:color w:val="FFFFFF" w:themeColor="background1"/>
          <w:sz w:val="36"/>
        </w:rPr>
        <w:t>NON-</w:t>
      </w:r>
      <w:r w:rsidRPr="00EB1D71">
        <w:rPr>
          <w:color w:val="FFFFFF" w:themeColor="background1"/>
          <w:sz w:val="36"/>
        </w:rPr>
        <w:t>COMPLIANT</w:t>
      </w:r>
      <w:r w:rsidR="00A845F0" w:rsidRPr="00EB1D71">
        <w:rPr>
          <w:color w:val="FFFFFF" w:themeColor="background1"/>
          <w:sz w:val="36"/>
        </w:rPr>
        <w:t xml:space="preserve"> </w:t>
      </w:r>
      <w:r w:rsidRPr="00EB1D71">
        <w:rPr>
          <w:color w:val="FFFFFF" w:themeColor="background1"/>
          <w:sz w:val="36"/>
        </w:rPr>
        <w:br/>
        <w:t>Personal care and clinical care</w:t>
      </w:r>
    </w:p>
    <w:p w14:paraId="1CE28C15" w14:textId="77777777" w:rsidR="0090381D" w:rsidRPr="00FD1B02" w:rsidRDefault="00514871" w:rsidP="0090381D">
      <w:pPr>
        <w:pStyle w:val="Heading3"/>
        <w:shd w:val="clear" w:color="auto" w:fill="F2F2F2" w:themeFill="background1" w:themeFillShade="F2"/>
      </w:pPr>
      <w:r w:rsidRPr="00FD1B02">
        <w:t>Consumer outcome:</w:t>
      </w:r>
    </w:p>
    <w:p w14:paraId="1CE28C16" w14:textId="77777777" w:rsidR="0090381D" w:rsidRDefault="00514871" w:rsidP="0090381D">
      <w:pPr>
        <w:numPr>
          <w:ilvl w:val="0"/>
          <w:numId w:val="3"/>
        </w:numPr>
        <w:shd w:val="clear" w:color="auto" w:fill="F2F2F2" w:themeFill="background1" w:themeFillShade="F2"/>
      </w:pPr>
      <w:r>
        <w:t>I get personal care, clinical care, or both personal care and clinical care, that is safe and right for me.</w:t>
      </w:r>
    </w:p>
    <w:p w14:paraId="1CE28C17" w14:textId="77777777" w:rsidR="0090381D" w:rsidRDefault="00514871" w:rsidP="0090381D">
      <w:pPr>
        <w:pStyle w:val="Heading3"/>
        <w:shd w:val="clear" w:color="auto" w:fill="F2F2F2" w:themeFill="background1" w:themeFillShade="F2"/>
      </w:pPr>
      <w:r>
        <w:t>Organisation statement:</w:t>
      </w:r>
    </w:p>
    <w:p w14:paraId="1CE28C18" w14:textId="77777777" w:rsidR="0090381D" w:rsidRDefault="00514871" w:rsidP="009038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E28C19" w14:textId="77777777" w:rsidR="0090381D" w:rsidRDefault="00514871" w:rsidP="0090381D">
      <w:pPr>
        <w:pStyle w:val="Heading2"/>
      </w:pPr>
      <w:r>
        <w:t>Assessment of Standard 3</w:t>
      </w:r>
    </w:p>
    <w:p w14:paraId="74349435" w14:textId="4CB2A845" w:rsidR="00E2181C" w:rsidRPr="00E2181C" w:rsidRDefault="00E2181C" w:rsidP="00E2181C">
      <w:pPr>
        <w:rPr>
          <w:color w:val="auto"/>
        </w:rPr>
      </w:pPr>
      <w:r w:rsidRPr="00E2181C">
        <w:rPr>
          <w:color w:val="auto"/>
        </w:rPr>
        <w:t xml:space="preserve">The Quality Standard is assessed as </w:t>
      </w:r>
      <w:r w:rsidR="008F45A3" w:rsidRPr="008F45A3">
        <w:rPr>
          <w:color w:val="auto"/>
        </w:rPr>
        <w:t>Non-c</w:t>
      </w:r>
      <w:r w:rsidRPr="00E2181C">
        <w:rPr>
          <w:color w:val="auto"/>
        </w:rPr>
        <w:t xml:space="preserve">ompliant as </w:t>
      </w:r>
      <w:r w:rsidR="008F45A3" w:rsidRPr="008F45A3">
        <w:rPr>
          <w:color w:val="auto"/>
        </w:rPr>
        <w:t>one</w:t>
      </w:r>
      <w:r w:rsidRPr="00E2181C">
        <w:rPr>
          <w:color w:val="auto"/>
        </w:rPr>
        <w:t xml:space="preserve"> of the seven specific Requirements ha</w:t>
      </w:r>
      <w:r w:rsidR="008F45A3" w:rsidRPr="008F45A3">
        <w:rPr>
          <w:color w:val="auto"/>
        </w:rPr>
        <w:t>s</w:t>
      </w:r>
      <w:r w:rsidRPr="00E2181C">
        <w:rPr>
          <w:color w:val="auto"/>
        </w:rPr>
        <w:t xml:space="preserve"> been assessed as </w:t>
      </w:r>
      <w:r w:rsidR="008F45A3" w:rsidRPr="008F45A3">
        <w:rPr>
          <w:color w:val="auto"/>
        </w:rPr>
        <w:t>Non-c</w:t>
      </w:r>
      <w:r w:rsidRPr="00E2181C">
        <w:rPr>
          <w:color w:val="auto"/>
        </w:rPr>
        <w:t>ompliant.</w:t>
      </w:r>
    </w:p>
    <w:p w14:paraId="20269A8F" w14:textId="71B4C903" w:rsidR="00E2181C" w:rsidRPr="00E2181C" w:rsidRDefault="00E2181C" w:rsidP="00E2181C">
      <w:pPr>
        <w:rPr>
          <w:color w:val="auto"/>
        </w:rPr>
      </w:pPr>
      <w:r w:rsidRPr="00E2181C">
        <w:rPr>
          <w:color w:val="auto"/>
        </w:rPr>
        <w:t>The Assessment Team have recommended Requirement (3)(b) in Standard 3 not met. The Assessment Team found the service was unable to demonstrate:</w:t>
      </w:r>
    </w:p>
    <w:p w14:paraId="2EBCE7FE" w14:textId="4F73F37C" w:rsidR="00E2181C" w:rsidRPr="00E2181C" w:rsidRDefault="00E2181C" w:rsidP="00D923C5">
      <w:pPr>
        <w:numPr>
          <w:ilvl w:val="0"/>
          <w:numId w:val="2"/>
        </w:numPr>
        <w:tabs>
          <w:tab w:val="left" w:pos="0"/>
          <w:tab w:val="left" w:pos="720"/>
        </w:tabs>
        <w:ind w:left="425" w:hanging="425"/>
        <w:rPr>
          <w:color w:val="auto"/>
        </w:rPr>
      </w:pPr>
      <w:r w:rsidRPr="00E2181C">
        <w:rPr>
          <w:color w:val="auto"/>
        </w:rPr>
        <w:t xml:space="preserve">effective management of high impact </w:t>
      </w:r>
      <w:r w:rsidR="00D923C5" w:rsidRPr="00D923C5">
        <w:rPr>
          <w:color w:val="auto"/>
        </w:rPr>
        <w:t xml:space="preserve">or high prevalence risks, specifically in relation management of falls for two consumers. </w:t>
      </w:r>
    </w:p>
    <w:p w14:paraId="27D6A35D" w14:textId="542CED4E" w:rsidR="00E2181C" w:rsidRPr="00E2181C" w:rsidRDefault="00E2181C" w:rsidP="00E2181C">
      <w:pPr>
        <w:rPr>
          <w:color w:val="auto"/>
        </w:rPr>
      </w:pPr>
      <w:r w:rsidRPr="00E2181C">
        <w:rPr>
          <w:color w:val="auto"/>
        </w:rPr>
        <w:t xml:space="preserve">I have considered the Assessment Team’s findings, the evidence documented in the Assessment Team’s report and the provider’s response and find the service </w:t>
      </w:r>
      <w:r w:rsidR="008F45A3" w:rsidRPr="008F45A3">
        <w:rPr>
          <w:color w:val="auto"/>
        </w:rPr>
        <w:t>Non-c</w:t>
      </w:r>
      <w:r w:rsidRPr="00E2181C">
        <w:rPr>
          <w:color w:val="auto"/>
        </w:rPr>
        <w:t>ompliant with Requirement (3)(b). I have provided reasons for my findings in the specific Requirement below.</w:t>
      </w:r>
    </w:p>
    <w:p w14:paraId="01D6B5E1" w14:textId="551CDC50" w:rsidR="00323815" w:rsidRPr="00323815" w:rsidRDefault="00E2181C" w:rsidP="00323815">
      <w:pPr>
        <w:rPr>
          <w:color w:val="auto"/>
        </w:rPr>
      </w:pPr>
      <w:r w:rsidRPr="00E2181C">
        <w:rPr>
          <w:color w:val="auto"/>
        </w:rPr>
        <w:t xml:space="preserve">In relation to </w:t>
      </w:r>
      <w:r w:rsidR="00D923C5" w:rsidRPr="00323815">
        <w:rPr>
          <w:color w:val="auto"/>
        </w:rPr>
        <w:t xml:space="preserve">all other </w:t>
      </w:r>
      <w:r w:rsidRPr="00E2181C">
        <w:rPr>
          <w:color w:val="auto"/>
        </w:rPr>
        <w:t>Requirement</w:t>
      </w:r>
      <w:r w:rsidR="00D923C5" w:rsidRPr="00323815">
        <w:rPr>
          <w:color w:val="auto"/>
        </w:rPr>
        <w:t>s</w:t>
      </w:r>
      <w:r w:rsidRPr="00E2181C">
        <w:rPr>
          <w:color w:val="auto"/>
        </w:rPr>
        <w:t xml:space="preserve"> in this Standard, the Assessment Team found </w:t>
      </w:r>
      <w:r w:rsidR="00323815" w:rsidRPr="00323815">
        <w:rPr>
          <w:color w:val="auto"/>
        </w:rPr>
        <w:t>overall, sampled consumers considered that they receive personal care and clinical care that is safe and right for them. The following examples were provided by consumers</w:t>
      </w:r>
      <w:r w:rsidR="00F5302E">
        <w:rPr>
          <w:color w:val="auto"/>
        </w:rPr>
        <w:t xml:space="preserve"> </w:t>
      </w:r>
      <w:r w:rsidR="00323815" w:rsidRPr="00323815">
        <w:rPr>
          <w:color w:val="auto"/>
        </w:rPr>
        <w:t>during interviews with the Assessment Team:</w:t>
      </w:r>
    </w:p>
    <w:p w14:paraId="508CFCF6" w14:textId="0E232B0C" w:rsidR="00F5302E" w:rsidRPr="004B2350" w:rsidRDefault="00675B75" w:rsidP="00675B75">
      <w:pPr>
        <w:pStyle w:val="Bullet1"/>
        <w:numPr>
          <w:ilvl w:val="0"/>
          <w:numId w:val="2"/>
        </w:numPr>
        <w:ind w:left="425" w:hanging="425"/>
      </w:pPr>
      <w:r w:rsidRPr="004B2350">
        <w:t>s</w:t>
      </w:r>
      <w:r w:rsidR="00F5302E" w:rsidRPr="004B2350">
        <w:t xml:space="preserve">taff are well informed of </w:t>
      </w:r>
      <w:r w:rsidR="00046922" w:rsidRPr="004B2350">
        <w:t>their</w:t>
      </w:r>
      <w:r w:rsidR="00F5302E" w:rsidRPr="004B2350">
        <w:t xml:space="preserve"> clinical care needs and willing to adapt if their needs change. </w:t>
      </w:r>
    </w:p>
    <w:p w14:paraId="107D30EF" w14:textId="47674386" w:rsidR="00F5302E" w:rsidRPr="004B2350" w:rsidRDefault="00675B75" w:rsidP="00675B75">
      <w:pPr>
        <w:pStyle w:val="Bullet1"/>
        <w:numPr>
          <w:ilvl w:val="0"/>
          <w:numId w:val="2"/>
        </w:numPr>
        <w:ind w:left="425" w:hanging="425"/>
      </w:pPr>
      <w:r w:rsidRPr="004B2350">
        <w:t>f</w:t>
      </w:r>
      <w:r w:rsidR="003676A7" w:rsidRPr="004B2350">
        <w:t xml:space="preserve">eel confident staff would refer </w:t>
      </w:r>
      <w:r w:rsidR="00177A4E" w:rsidRPr="004B2350">
        <w:t>them</w:t>
      </w:r>
      <w:r w:rsidR="003676A7" w:rsidRPr="004B2350">
        <w:t xml:space="preserve"> to the local or regional hospital as required. </w:t>
      </w:r>
    </w:p>
    <w:p w14:paraId="4E91C00D" w14:textId="6A250A4A" w:rsidR="003676A7" w:rsidRPr="004B2350" w:rsidRDefault="00675B75" w:rsidP="00675B75">
      <w:pPr>
        <w:pStyle w:val="Bullet1"/>
        <w:numPr>
          <w:ilvl w:val="0"/>
          <w:numId w:val="2"/>
        </w:numPr>
        <w:ind w:left="425" w:hanging="425"/>
      </w:pPr>
      <w:r w:rsidRPr="004B2350">
        <w:lastRenderedPageBreak/>
        <w:t>s</w:t>
      </w:r>
      <w:r w:rsidR="003676A7" w:rsidRPr="004B2350">
        <w:t>taff seem to be kept up</w:t>
      </w:r>
      <w:r w:rsidR="002F06DC" w:rsidRPr="004B2350">
        <w:t xml:space="preserve">dated with </w:t>
      </w:r>
      <w:r w:rsidR="00AB6689">
        <w:t>their</w:t>
      </w:r>
      <w:r w:rsidR="002F06DC" w:rsidRPr="004B2350">
        <w:t xml:space="preserve"> needs and changes and representatives indicated staff keep them well updated following </w:t>
      </w:r>
      <w:r w:rsidR="00177A4E" w:rsidRPr="004B2350">
        <w:t>reviews, changes</w:t>
      </w:r>
      <w:r w:rsidR="002F06DC" w:rsidRPr="004B2350">
        <w:t xml:space="preserve"> or incidents. </w:t>
      </w:r>
    </w:p>
    <w:p w14:paraId="09BD1C28" w14:textId="28E7866D" w:rsidR="002F06DC" w:rsidRPr="004B2350" w:rsidRDefault="00675B75" w:rsidP="00675B75">
      <w:pPr>
        <w:pStyle w:val="Bullet1"/>
        <w:numPr>
          <w:ilvl w:val="0"/>
          <w:numId w:val="2"/>
        </w:numPr>
        <w:ind w:left="425" w:hanging="425"/>
      </w:pPr>
      <w:r w:rsidRPr="004B2350">
        <w:t xml:space="preserve">they see their doctor or have allied health treatments if they choose. </w:t>
      </w:r>
    </w:p>
    <w:p w14:paraId="6F7AB798" w14:textId="22FFC4F0" w:rsidR="00152150" w:rsidRPr="004B2350" w:rsidRDefault="00152150" w:rsidP="00152150">
      <w:pPr>
        <w:rPr>
          <w:color w:val="auto"/>
        </w:rPr>
      </w:pPr>
      <w:r w:rsidRPr="004B2350">
        <w:rPr>
          <w:color w:val="auto"/>
        </w:rPr>
        <w:t xml:space="preserve">The service demonstrated how consumers are provided with safe and effective clinical care that is best practice, tailored to their needs and optimises their health and well-being. </w:t>
      </w:r>
      <w:r w:rsidR="003E6B05" w:rsidRPr="004B2350">
        <w:rPr>
          <w:color w:val="auto"/>
        </w:rPr>
        <w:t xml:space="preserve">Care plans sampled identified consumers’ goals and included tailored management plans of support, including in relation to management of diabetes and </w:t>
      </w:r>
      <w:r w:rsidR="00177A4E" w:rsidRPr="004B2350">
        <w:rPr>
          <w:color w:val="auto"/>
        </w:rPr>
        <w:t>behaviours</w:t>
      </w:r>
      <w:r w:rsidR="003E6B05" w:rsidRPr="004B2350">
        <w:rPr>
          <w:color w:val="auto"/>
        </w:rPr>
        <w:t xml:space="preserve">. </w:t>
      </w:r>
      <w:r w:rsidR="007B3001" w:rsidRPr="004B2350">
        <w:rPr>
          <w:color w:val="auto"/>
        </w:rPr>
        <w:t>Clinical staff ensure best practice care is provided through access to policies and protocols, education</w:t>
      </w:r>
      <w:r w:rsidR="00A9102D" w:rsidRPr="004B2350">
        <w:rPr>
          <w:color w:val="auto"/>
        </w:rPr>
        <w:t xml:space="preserve"> and by speaking with management or </w:t>
      </w:r>
      <w:r w:rsidR="00177A4E" w:rsidRPr="004B2350">
        <w:rPr>
          <w:color w:val="auto"/>
        </w:rPr>
        <w:t>Me</w:t>
      </w:r>
      <w:r w:rsidR="00177A4E">
        <w:rPr>
          <w:color w:val="auto"/>
        </w:rPr>
        <w:t>di</w:t>
      </w:r>
      <w:r w:rsidR="00177A4E" w:rsidRPr="004B2350">
        <w:rPr>
          <w:color w:val="auto"/>
        </w:rPr>
        <w:t>cal</w:t>
      </w:r>
      <w:r w:rsidR="00A9102D" w:rsidRPr="004B2350">
        <w:rPr>
          <w:color w:val="auto"/>
        </w:rPr>
        <w:t xml:space="preserve"> officers. </w:t>
      </w:r>
      <w:r w:rsidR="00DE13C1" w:rsidRPr="004B2350">
        <w:rPr>
          <w:color w:val="auto"/>
        </w:rPr>
        <w:t xml:space="preserve">Consumer files sampled demonstrated appropriate processes are in place relating to management of restraint, skin integrity and pain. </w:t>
      </w:r>
    </w:p>
    <w:p w14:paraId="51E24199" w14:textId="35ED66A8" w:rsidR="00152150" w:rsidRPr="004B2350" w:rsidRDefault="00152150" w:rsidP="00152150">
      <w:pPr>
        <w:rPr>
          <w:color w:val="auto"/>
        </w:rPr>
      </w:pPr>
      <w:r w:rsidRPr="004B2350">
        <w:rPr>
          <w:color w:val="auto"/>
        </w:rPr>
        <w:t xml:space="preserve">The service has processes to identify each consumer’s needs, goals and preferences in relation to end of life. Clinical staff </w:t>
      </w:r>
      <w:r w:rsidR="00D73BB0" w:rsidRPr="004B2350">
        <w:rPr>
          <w:color w:val="auto"/>
        </w:rPr>
        <w:t xml:space="preserve">identified consumers who were receiving comfort care and moving into the </w:t>
      </w:r>
      <w:r w:rsidR="00177A4E" w:rsidRPr="004B2350">
        <w:rPr>
          <w:color w:val="auto"/>
        </w:rPr>
        <w:t>palliative</w:t>
      </w:r>
      <w:r w:rsidR="00D73BB0" w:rsidRPr="004B2350">
        <w:rPr>
          <w:color w:val="auto"/>
        </w:rPr>
        <w:t xml:space="preserve"> care phase and described changes to their </w:t>
      </w:r>
      <w:r w:rsidR="00177A4E" w:rsidRPr="004B2350">
        <w:rPr>
          <w:color w:val="auto"/>
        </w:rPr>
        <w:t>physical</w:t>
      </w:r>
      <w:r w:rsidR="00D73BB0" w:rsidRPr="004B2350">
        <w:rPr>
          <w:color w:val="auto"/>
        </w:rPr>
        <w:t xml:space="preserve"> and emotional support needs. Care files</w:t>
      </w:r>
      <w:r w:rsidRPr="004B2350">
        <w:rPr>
          <w:color w:val="auto"/>
        </w:rPr>
        <w:t xml:space="preserve"> for </w:t>
      </w:r>
      <w:r w:rsidR="0065263E" w:rsidRPr="004B2350">
        <w:rPr>
          <w:color w:val="auto"/>
        </w:rPr>
        <w:t>two consumers w</w:t>
      </w:r>
      <w:r w:rsidRPr="004B2350">
        <w:rPr>
          <w:color w:val="auto"/>
        </w:rPr>
        <w:t xml:space="preserve">ho had </w:t>
      </w:r>
      <w:r w:rsidR="0065263E" w:rsidRPr="004B2350">
        <w:rPr>
          <w:color w:val="auto"/>
        </w:rPr>
        <w:t>recently passed</w:t>
      </w:r>
      <w:r w:rsidRPr="004B2350">
        <w:rPr>
          <w:color w:val="auto"/>
        </w:rPr>
        <w:t xml:space="preserve"> </w:t>
      </w:r>
      <w:r w:rsidR="0065263E" w:rsidRPr="004B2350">
        <w:rPr>
          <w:color w:val="auto"/>
        </w:rPr>
        <w:t>included personalised information relating to goals and care needs, preferences for t</w:t>
      </w:r>
      <w:r w:rsidR="00B26F05" w:rsidRPr="004B2350">
        <w:rPr>
          <w:color w:val="auto"/>
        </w:rPr>
        <w:t>reatment</w:t>
      </w:r>
      <w:r w:rsidR="0065263E" w:rsidRPr="004B2350">
        <w:rPr>
          <w:color w:val="auto"/>
        </w:rPr>
        <w:t xml:space="preserve"> and preferred contacts</w:t>
      </w:r>
      <w:r w:rsidRPr="004B2350">
        <w:rPr>
          <w:color w:val="auto"/>
        </w:rPr>
        <w:t xml:space="preserve">.  </w:t>
      </w:r>
    </w:p>
    <w:p w14:paraId="6FFB5C54" w14:textId="593F12B7" w:rsidR="00152150" w:rsidRPr="004B2350" w:rsidRDefault="00152150" w:rsidP="00152150">
      <w:pPr>
        <w:rPr>
          <w:color w:val="auto"/>
        </w:rPr>
      </w:pPr>
      <w:r w:rsidRPr="004B2350">
        <w:rPr>
          <w:color w:val="auto"/>
        </w:rPr>
        <w:t>Documentation viewed demonstrated where consumers were noted to have deteriorated or changes to their mental health or cognitive or physical function were identified</w:t>
      </w:r>
      <w:r w:rsidR="00944F0A">
        <w:rPr>
          <w:color w:val="auto"/>
        </w:rPr>
        <w:t>,</w:t>
      </w:r>
      <w:r w:rsidRPr="004B2350">
        <w:rPr>
          <w:color w:val="auto"/>
        </w:rPr>
        <w:t xml:space="preserve"> actions </w:t>
      </w:r>
      <w:r w:rsidR="00944F0A">
        <w:rPr>
          <w:color w:val="auto"/>
        </w:rPr>
        <w:t xml:space="preserve">were </w:t>
      </w:r>
      <w:r w:rsidRPr="004B2350">
        <w:rPr>
          <w:color w:val="auto"/>
        </w:rPr>
        <w:t xml:space="preserve">initiated in a timely manner. Additionally, there are processes to ensure information about consumers’ condition, needs and preferences is documented and communicated within the organisation and with others where the responsibility for care is shared. </w:t>
      </w:r>
      <w:r w:rsidR="002122B7" w:rsidRPr="004B2350">
        <w:rPr>
          <w:color w:val="auto"/>
        </w:rPr>
        <w:t>Care staff described how concerns relating to consumers’ health and well</w:t>
      </w:r>
      <w:r w:rsidR="00944F0A">
        <w:rPr>
          <w:color w:val="auto"/>
        </w:rPr>
        <w:t>-</w:t>
      </w:r>
      <w:r w:rsidR="002122B7" w:rsidRPr="004B2350">
        <w:rPr>
          <w:color w:val="auto"/>
        </w:rPr>
        <w:t>being are escalated</w:t>
      </w:r>
      <w:r w:rsidR="00830214" w:rsidRPr="004B2350">
        <w:rPr>
          <w:color w:val="auto"/>
        </w:rPr>
        <w:t xml:space="preserve"> and clinical staff described processes to ensure timely referrals to Medical officer</w:t>
      </w:r>
      <w:r w:rsidR="00B00DA1">
        <w:rPr>
          <w:color w:val="auto"/>
        </w:rPr>
        <w:t>s</w:t>
      </w:r>
      <w:r w:rsidR="00830214" w:rsidRPr="004B2350">
        <w:rPr>
          <w:color w:val="auto"/>
        </w:rPr>
        <w:t xml:space="preserve"> and/or allied health specialists are initiated. </w:t>
      </w:r>
    </w:p>
    <w:p w14:paraId="1911E2E0" w14:textId="38E7A071" w:rsidR="00152150" w:rsidRPr="004B2350" w:rsidRDefault="00152150" w:rsidP="00152150">
      <w:pPr>
        <w:rPr>
          <w:color w:val="auto"/>
        </w:rPr>
      </w:pPr>
      <w:r w:rsidRPr="004B2350">
        <w:rPr>
          <w:color w:val="auto"/>
        </w:rPr>
        <w:t xml:space="preserve">The service demonstrated appropriate infection control measures are in place. </w:t>
      </w:r>
      <w:r w:rsidR="001B09C9" w:rsidRPr="004B2350">
        <w:rPr>
          <w:color w:val="auto"/>
        </w:rPr>
        <w:t xml:space="preserve">Staff described </w:t>
      </w:r>
      <w:r w:rsidR="00177A4E" w:rsidRPr="004B2350">
        <w:rPr>
          <w:color w:val="auto"/>
        </w:rPr>
        <w:t>measures</w:t>
      </w:r>
      <w:r w:rsidR="001B09C9" w:rsidRPr="004B2350">
        <w:rPr>
          <w:color w:val="auto"/>
        </w:rPr>
        <w:t xml:space="preserve"> </w:t>
      </w:r>
      <w:r w:rsidR="00C67A40" w:rsidRPr="004B2350">
        <w:rPr>
          <w:color w:val="auto"/>
        </w:rPr>
        <w:t xml:space="preserve">they implement to minimise spread of infection and clinical staff demonstrated an </w:t>
      </w:r>
      <w:r w:rsidR="00177A4E" w:rsidRPr="004B2350">
        <w:rPr>
          <w:color w:val="auto"/>
        </w:rPr>
        <w:t>understanding</w:t>
      </w:r>
      <w:r w:rsidR="00C67A40" w:rsidRPr="004B2350">
        <w:rPr>
          <w:color w:val="auto"/>
        </w:rPr>
        <w:t xml:space="preserve"> of antimicrobial stewardship </w:t>
      </w:r>
      <w:r w:rsidR="00177A4E" w:rsidRPr="004B2350">
        <w:rPr>
          <w:color w:val="auto"/>
        </w:rPr>
        <w:t>principles</w:t>
      </w:r>
      <w:r w:rsidR="00C67A40" w:rsidRPr="004B2350">
        <w:rPr>
          <w:color w:val="auto"/>
        </w:rPr>
        <w:t xml:space="preserve">. </w:t>
      </w:r>
      <w:r w:rsidR="007B47E9" w:rsidRPr="004B2350">
        <w:rPr>
          <w:color w:val="auto"/>
        </w:rPr>
        <w:t>Infection data is collated analysed and trended on a monthly basis. An Infection</w:t>
      </w:r>
      <w:r w:rsidR="004B2350" w:rsidRPr="004B2350">
        <w:rPr>
          <w:color w:val="auto"/>
        </w:rPr>
        <w:t xml:space="preserve"> prevention control lead is in place. </w:t>
      </w:r>
    </w:p>
    <w:p w14:paraId="38D9E49B" w14:textId="74815763" w:rsidR="00323815" w:rsidRPr="004B2350" w:rsidRDefault="00323815" w:rsidP="00323815">
      <w:pPr>
        <w:rPr>
          <w:color w:val="auto"/>
        </w:rPr>
      </w:pPr>
      <w:r w:rsidRPr="004B2350">
        <w:rPr>
          <w:color w:val="auto"/>
        </w:rPr>
        <w:t xml:space="preserve">Based on the evidence documented above, I find Limestone Coast Local Health Network Incorporated, in relation to Sheoak Lodge, to be Compliant with Requirements (3)(a), (3)(c), (3)(d), (3)(e), </w:t>
      </w:r>
      <w:r w:rsidR="001270F6" w:rsidRPr="004B2350">
        <w:rPr>
          <w:color w:val="auto"/>
        </w:rPr>
        <w:t>(3)(f)</w:t>
      </w:r>
      <w:r w:rsidRPr="004B2350">
        <w:rPr>
          <w:color w:val="auto"/>
        </w:rPr>
        <w:t xml:space="preserve"> and (3)(</w:t>
      </w:r>
      <w:r w:rsidR="001270F6" w:rsidRPr="004B2350">
        <w:rPr>
          <w:color w:val="auto"/>
        </w:rPr>
        <w:t>g</w:t>
      </w:r>
      <w:r w:rsidRPr="004B2350">
        <w:rPr>
          <w:color w:val="auto"/>
        </w:rPr>
        <w:t xml:space="preserve">) in Standard </w:t>
      </w:r>
      <w:r w:rsidR="001270F6" w:rsidRPr="004B2350">
        <w:rPr>
          <w:color w:val="auto"/>
        </w:rPr>
        <w:t>3 Personal care and clinical care</w:t>
      </w:r>
      <w:r w:rsidRPr="004B2350">
        <w:rPr>
          <w:color w:val="auto"/>
        </w:rPr>
        <w:t>.</w:t>
      </w:r>
    </w:p>
    <w:p w14:paraId="1CE28C1C" w14:textId="057BCCE9" w:rsidR="0090381D" w:rsidRDefault="00514871" w:rsidP="0090381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CE28C1D" w14:textId="7970AF1A" w:rsidR="0090381D" w:rsidRPr="00853601" w:rsidRDefault="00514871" w:rsidP="0090381D">
      <w:pPr>
        <w:pStyle w:val="Heading3"/>
      </w:pPr>
      <w:r w:rsidRPr="00853601">
        <w:t>Requirement 3(3)(a)</w:t>
      </w:r>
      <w:r>
        <w:tab/>
        <w:t>Compliant</w:t>
      </w:r>
    </w:p>
    <w:p w14:paraId="1CE28C1E" w14:textId="77777777" w:rsidR="0090381D" w:rsidRPr="008D114F" w:rsidRDefault="00514871" w:rsidP="0090381D">
      <w:pPr>
        <w:rPr>
          <w:i/>
        </w:rPr>
      </w:pPr>
      <w:r w:rsidRPr="008D114F">
        <w:rPr>
          <w:i/>
        </w:rPr>
        <w:t>Each consumer gets safe and effective personal care, clinical care, or both personal care and clinical care, that:</w:t>
      </w:r>
    </w:p>
    <w:p w14:paraId="1CE28C1F" w14:textId="77777777" w:rsidR="0090381D" w:rsidRPr="008D114F" w:rsidRDefault="00514871" w:rsidP="0090381D">
      <w:pPr>
        <w:numPr>
          <w:ilvl w:val="0"/>
          <w:numId w:val="24"/>
        </w:numPr>
        <w:tabs>
          <w:tab w:val="right" w:pos="9026"/>
        </w:tabs>
        <w:spacing w:before="0" w:after="0"/>
        <w:ind w:left="567" w:hanging="425"/>
        <w:outlineLvl w:val="4"/>
        <w:rPr>
          <w:i/>
        </w:rPr>
      </w:pPr>
      <w:r w:rsidRPr="008D114F">
        <w:rPr>
          <w:i/>
        </w:rPr>
        <w:t>is best practice; and</w:t>
      </w:r>
    </w:p>
    <w:p w14:paraId="1CE28C20" w14:textId="77777777" w:rsidR="0090381D" w:rsidRPr="008D114F" w:rsidRDefault="00514871" w:rsidP="0090381D">
      <w:pPr>
        <w:numPr>
          <w:ilvl w:val="0"/>
          <w:numId w:val="24"/>
        </w:numPr>
        <w:tabs>
          <w:tab w:val="right" w:pos="9026"/>
        </w:tabs>
        <w:spacing w:before="0" w:after="0"/>
        <w:ind w:left="567" w:hanging="425"/>
        <w:outlineLvl w:val="4"/>
        <w:rPr>
          <w:i/>
        </w:rPr>
      </w:pPr>
      <w:r w:rsidRPr="008D114F">
        <w:rPr>
          <w:i/>
        </w:rPr>
        <w:t>is tailored to their needs; and</w:t>
      </w:r>
    </w:p>
    <w:p w14:paraId="1CE28C21" w14:textId="77777777" w:rsidR="0090381D" w:rsidRPr="008D114F" w:rsidRDefault="00514871" w:rsidP="0090381D">
      <w:pPr>
        <w:numPr>
          <w:ilvl w:val="0"/>
          <w:numId w:val="24"/>
        </w:numPr>
        <w:tabs>
          <w:tab w:val="right" w:pos="9026"/>
        </w:tabs>
        <w:spacing w:before="0" w:after="0"/>
        <w:ind w:left="567" w:hanging="425"/>
        <w:outlineLvl w:val="4"/>
        <w:rPr>
          <w:i/>
        </w:rPr>
      </w:pPr>
      <w:r w:rsidRPr="008D114F">
        <w:rPr>
          <w:i/>
        </w:rPr>
        <w:t>optimises their health and well-being.</w:t>
      </w:r>
    </w:p>
    <w:p w14:paraId="1CE28C24" w14:textId="31EA728E" w:rsidR="0090381D" w:rsidRPr="00853601" w:rsidRDefault="00514871" w:rsidP="0090381D">
      <w:pPr>
        <w:pStyle w:val="Heading3"/>
      </w:pPr>
      <w:r w:rsidRPr="00853601">
        <w:t>Requirement 3(3)(b)</w:t>
      </w:r>
      <w:r>
        <w:tab/>
      </w:r>
      <w:r w:rsidR="0019584E" w:rsidRPr="002E064C">
        <w:t>Non-c</w:t>
      </w:r>
      <w:r w:rsidRPr="002E064C">
        <w:t>ompliant</w:t>
      </w:r>
    </w:p>
    <w:p w14:paraId="1CE28C25" w14:textId="77777777" w:rsidR="0090381D" w:rsidRPr="008D114F" w:rsidRDefault="00514871" w:rsidP="0090381D">
      <w:pPr>
        <w:rPr>
          <w:i/>
        </w:rPr>
      </w:pPr>
      <w:r w:rsidRPr="008D114F">
        <w:rPr>
          <w:i/>
          <w:szCs w:val="22"/>
        </w:rPr>
        <w:t>Effective management of high impact or high prevalence risks associated with the care of each consumer.</w:t>
      </w:r>
    </w:p>
    <w:p w14:paraId="0A8B9478" w14:textId="777CA37A" w:rsidR="000C4D4B" w:rsidRPr="00EF4422" w:rsidRDefault="000C4D4B" w:rsidP="000C4D4B">
      <w:pPr>
        <w:rPr>
          <w:color w:val="auto"/>
        </w:rPr>
      </w:pPr>
      <w:r w:rsidRPr="00EF4422">
        <w:rPr>
          <w:color w:val="auto"/>
        </w:rPr>
        <w:t>The Assessment Team were not satisfied the service demonstrated effective management of high impact or high prevalence risks</w:t>
      </w:r>
      <w:r w:rsidR="005823CF" w:rsidRPr="00EF4422">
        <w:rPr>
          <w:color w:val="auto"/>
        </w:rPr>
        <w:t>, specifically in relation to two consumers</w:t>
      </w:r>
      <w:r w:rsidRPr="00EF4422">
        <w:rPr>
          <w:color w:val="auto"/>
        </w:rPr>
        <w:t>. This was evidenced by the following:</w:t>
      </w:r>
    </w:p>
    <w:p w14:paraId="039870EA" w14:textId="3561526D" w:rsidR="00DD42BC" w:rsidRPr="00EF4422" w:rsidRDefault="00DD42BC" w:rsidP="000C4D4B">
      <w:pPr>
        <w:rPr>
          <w:color w:val="auto"/>
        </w:rPr>
      </w:pPr>
      <w:r w:rsidRPr="00EF4422">
        <w:rPr>
          <w:color w:val="auto"/>
        </w:rPr>
        <w:t>Consumer A</w:t>
      </w:r>
    </w:p>
    <w:p w14:paraId="71A3E13B" w14:textId="32E56301" w:rsidR="00DD42BC" w:rsidRPr="00EF4422" w:rsidRDefault="00E00879" w:rsidP="000C4D4B">
      <w:pPr>
        <w:pStyle w:val="Bullet1"/>
        <w:numPr>
          <w:ilvl w:val="0"/>
          <w:numId w:val="2"/>
        </w:numPr>
        <w:ind w:left="425" w:hanging="425"/>
      </w:pPr>
      <w:r w:rsidRPr="00EF4422">
        <w:t>The last falls risk assessment was completed on 21 June 2021</w:t>
      </w:r>
      <w:r w:rsidRPr="002E064C">
        <w:t xml:space="preserve">. Eight falls have </w:t>
      </w:r>
      <w:r w:rsidRPr="00EF4422">
        <w:t>been recorded since this date with no further review of the risk assessment or falls strategies undertaken.</w:t>
      </w:r>
    </w:p>
    <w:p w14:paraId="799A1CE1" w14:textId="042F2A81" w:rsidR="00EF5847" w:rsidRPr="00EF4422" w:rsidRDefault="00EF5847" w:rsidP="000C4D4B">
      <w:pPr>
        <w:pStyle w:val="Bullet1"/>
        <w:numPr>
          <w:ilvl w:val="0"/>
          <w:numId w:val="2"/>
        </w:numPr>
        <w:ind w:left="425" w:hanging="425"/>
      </w:pPr>
      <w:r w:rsidRPr="00EF4422">
        <w:t xml:space="preserve">Following a fall in July 2021, progress notes indicate the consumer </w:t>
      </w:r>
      <w:r w:rsidR="002F06A9" w:rsidRPr="00EF4422">
        <w:t xml:space="preserve">complained of a sore knee. A pain assessment was not undertaken in response and consideration to the </w:t>
      </w:r>
      <w:r w:rsidR="00157355" w:rsidRPr="00EF4422">
        <w:t>impact</w:t>
      </w:r>
      <w:r w:rsidR="002F06A9" w:rsidRPr="00EF4422">
        <w:t xml:space="preserve"> on reduced </w:t>
      </w:r>
      <w:r w:rsidR="00157355" w:rsidRPr="00EF4422">
        <w:t>mobility</w:t>
      </w:r>
      <w:r w:rsidR="002F06A9" w:rsidRPr="00EF4422">
        <w:t xml:space="preserve"> or increased frequency of falls was not demonstrated or used to inform </w:t>
      </w:r>
      <w:r w:rsidR="00543143" w:rsidRPr="00EF4422">
        <w:t xml:space="preserve">falls prevention or management strategies. </w:t>
      </w:r>
    </w:p>
    <w:p w14:paraId="22FB61FF" w14:textId="554F846B" w:rsidR="00327FC0" w:rsidRPr="00EF4422" w:rsidRDefault="00327FC0" w:rsidP="000C4D4B">
      <w:pPr>
        <w:pStyle w:val="Bullet1"/>
        <w:numPr>
          <w:ilvl w:val="0"/>
          <w:numId w:val="2"/>
        </w:numPr>
        <w:ind w:left="425" w:hanging="425"/>
      </w:pPr>
      <w:r w:rsidRPr="00EF4422">
        <w:t xml:space="preserve">Management indicated the consumer had recently become </w:t>
      </w:r>
      <w:r w:rsidR="00157355" w:rsidRPr="00EF4422">
        <w:t>permanent</w:t>
      </w:r>
      <w:r w:rsidRPr="00EF4422">
        <w:t xml:space="preserve"> and had not yet had all assessments and care plans completed. </w:t>
      </w:r>
    </w:p>
    <w:p w14:paraId="37A0EF78" w14:textId="6C53BBEC" w:rsidR="00C5076E" w:rsidRPr="00EF4422" w:rsidRDefault="00C5076E" w:rsidP="000C4D4B">
      <w:pPr>
        <w:pStyle w:val="Bullet1"/>
        <w:numPr>
          <w:ilvl w:val="0"/>
          <w:numId w:val="2"/>
        </w:numPr>
        <w:ind w:left="425" w:hanging="425"/>
      </w:pPr>
      <w:r w:rsidRPr="00EF4422">
        <w:t>Management were aware of the consumer’s history of falls and increasing frequency</w:t>
      </w:r>
      <w:r w:rsidR="008A578C" w:rsidRPr="00EF4422">
        <w:t xml:space="preserve"> with decreasing cognitive status but had not </w:t>
      </w:r>
      <w:r w:rsidR="00157355" w:rsidRPr="00EF4422">
        <w:t>yet</w:t>
      </w:r>
      <w:r w:rsidR="008A578C" w:rsidRPr="00EF4422">
        <w:t xml:space="preserve"> investigated the incidents or reviewed current strategies. </w:t>
      </w:r>
    </w:p>
    <w:p w14:paraId="1180B0DC" w14:textId="1E69E7EC" w:rsidR="00D51AAF" w:rsidRPr="00EF4422" w:rsidRDefault="00D51AAF" w:rsidP="00D51AAF">
      <w:pPr>
        <w:pStyle w:val="Bullet1"/>
        <w:ind w:left="0" w:firstLine="0"/>
      </w:pPr>
      <w:r w:rsidRPr="00EF4422">
        <w:t>Consumer B</w:t>
      </w:r>
    </w:p>
    <w:p w14:paraId="5FF2FA69" w14:textId="4A1DBA57" w:rsidR="00D51AAF" w:rsidRPr="00C13F82" w:rsidRDefault="00026FE5" w:rsidP="00D12F1B">
      <w:pPr>
        <w:pStyle w:val="Bullet1"/>
        <w:numPr>
          <w:ilvl w:val="0"/>
          <w:numId w:val="2"/>
        </w:numPr>
        <w:ind w:left="425" w:hanging="425"/>
      </w:pPr>
      <w:r w:rsidRPr="00C13F82">
        <w:t xml:space="preserve">The consumer’s care plan was updated in June 2021 following return from hospital. However, </w:t>
      </w:r>
      <w:r w:rsidR="000112BC" w:rsidRPr="00C13F82">
        <w:t xml:space="preserve">two falls sustained </w:t>
      </w:r>
      <w:r w:rsidR="0043200A" w:rsidRPr="00C13F82">
        <w:t xml:space="preserve">on </w:t>
      </w:r>
      <w:r w:rsidR="004613CC" w:rsidRPr="00C13F82">
        <w:t>the 5 and 9</w:t>
      </w:r>
      <w:r w:rsidR="000112BC" w:rsidRPr="00C13F82">
        <w:t xml:space="preserve"> July 2021 did not prompt review of strategies or needs. </w:t>
      </w:r>
    </w:p>
    <w:p w14:paraId="5D632CAD" w14:textId="07EA8B3A" w:rsidR="00EC49B6" w:rsidRPr="00C13F82" w:rsidRDefault="00EC49B6" w:rsidP="00A40F40">
      <w:pPr>
        <w:pStyle w:val="ListBullet2"/>
      </w:pPr>
      <w:r w:rsidRPr="00C13F82">
        <w:lastRenderedPageBreak/>
        <w:t>Management indicated incident reports had not been investigate</w:t>
      </w:r>
      <w:r w:rsidR="0043200A" w:rsidRPr="00C13F82">
        <w:t>d or reviewed at the time of the</w:t>
      </w:r>
      <w:r w:rsidR="004613CC" w:rsidRPr="00C13F82">
        <w:t xml:space="preserve"> Site </w:t>
      </w:r>
      <w:r w:rsidR="00FF39B0">
        <w:t>A</w:t>
      </w:r>
      <w:r w:rsidR="004613CC" w:rsidRPr="00C13F82">
        <w:t>udit.</w:t>
      </w:r>
    </w:p>
    <w:p w14:paraId="3E2DD104" w14:textId="6DAD818F" w:rsidR="004613CC" w:rsidRPr="00C13F82" w:rsidRDefault="004613CC" w:rsidP="00D12F1B">
      <w:pPr>
        <w:pStyle w:val="Bullet1"/>
        <w:numPr>
          <w:ilvl w:val="0"/>
          <w:numId w:val="2"/>
        </w:numPr>
        <w:ind w:left="425" w:hanging="425"/>
      </w:pPr>
      <w:r w:rsidRPr="00C13F82">
        <w:t>The consumer’s care plan was updated following a fall on the 15 July 2021 b</w:t>
      </w:r>
      <w:r w:rsidR="00366C2E">
        <w:t>ut</w:t>
      </w:r>
      <w:r w:rsidRPr="00C13F82">
        <w:t xml:space="preserve"> did not include</w:t>
      </w:r>
      <w:r w:rsidR="00C2037C" w:rsidRPr="00C13F82">
        <w:t xml:space="preserve"> new strategies and </w:t>
      </w:r>
      <w:r w:rsidR="00366C2E">
        <w:t>or</w:t>
      </w:r>
      <w:r w:rsidR="00C2037C" w:rsidRPr="00C13F82">
        <w:t xml:space="preserve"> considered the consumer’s deterioration of health. </w:t>
      </w:r>
    </w:p>
    <w:p w14:paraId="1300F237" w14:textId="1B0AB65D" w:rsidR="004C7273" w:rsidRDefault="004C7273" w:rsidP="00FE4299">
      <w:pPr>
        <w:rPr>
          <w:color w:val="auto"/>
        </w:rPr>
      </w:pPr>
      <w:r w:rsidRPr="00FE4299">
        <w:rPr>
          <w:color w:val="auto"/>
        </w:rPr>
        <w:t>I</w:t>
      </w:r>
      <w:r w:rsidR="00FE4299">
        <w:rPr>
          <w:color w:val="auto"/>
        </w:rPr>
        <w:t>n</w:t>
      </w:r>
      <w:r w:rsidRPr="00FE4299">
        <w:rPr>
          <w:color w:val="auto"/>
        </w:rPr>
        <w:t xml:space="preserve"> coming to my finding, I have also considered information documented in the Assessment Team’s report in Standard 2 Requirement </w:t>
      </w:r>
      <w:r w:rsidR="00FE4299" w:rsidRPr="00FE4299">
        <w:rPr>
          <w:color w:val="auto"/>
        </w:rPr>
        <w:t>(3)(</w:t>
      </w:r>
      <w:r w:rsidR="00FE4299">
        <w:rPr>
          <w:color w:val="auto"/>
        </w:rPr>
        <w:t>e</w:t>
      </w:r>
      <w:r w:rsidR="00FE4299" w:rsidRPr="00FE4299">
        <w:rPr>
          <w:color w:val="auto"/>
        </w:rPr>
        <w:t>) relating to Consumer C</w:t>
      </w:r>
      <w:r w:rsidR="00FE4299">
        <w:rPr>
          <w:color w:val="auto"/>
        </w:rPr>
        <w:t>, including:</w:t>
      </w:r>
    </w:p>
    <w:p w14:paraId="6FC86B57" w14:textId="77777777" w:rsidR="00FE4299" w:rsidRPr="00910CD5" w:rsidRDefault="00FE4299" w:rsidP="00FE4299">
      <w:pPr>
        <w:pStyle w:val="Bullet1"/>
        <w:numPr>
          <w:ilvl w:val="0"/>
          <w:numId w:val="2"/>
        </w:numPr>
        <w:ind w:left="425" w:hanging="425"/>
      </w:pPr>
      <w:r w:rsidRPr="00910CD5">
        <w:t xml:space="preserve">A weight loss of 9.16kg was noted over a 10 month period in 2020/2021. </w:t>
      </w:r>
    </w:p>
    <w:p w14:paraId="76CAD5A0" w14:textId="58ED719D" w:rsidR="00FE4299" w:rsidRPr="00910CD5" w:rsidRDefault="00FE4299" w:rsidP="00FE4299">
      <w:pPr>
        <w:pStyle w:val="Bullet1"/>
        <w:numPr>
          <w:ilvl w:val="0"/>
          <w:numId w:val="2"/>
        </w:numPr>
        <w:ind w:left="425" w:hanging="425"/>
      </w:pPr>
      <w:r w:rsidRPr="00910CD5">
        <w:t xml:space="preserve">A weight recorded in July 2021 was below the consumer’s reportable weight parameters. There is no indication in progress notes </w:t>
      </w:r>
      <w:r w:rsidR="00366C2E">
        <w:t xml:space="preserve">that </w:t>
      </w:r>
      <w:r w:rsidRPr="00910CD5">
        <w:t xml:space="preserve">the weight was reported to the Medical officer or Clinical nurses, nutritional needs assessed or referral to an allied health specialist initiated. </w:t>
      </w:r>
    </w:p>
    <w:p w14:paraId="60102656" w14:textId="77777777" w:rsidR="00FE4299" w:rsidRPr="00910CD5" w:rsidRDefault="00FE4299" w:rsidP="00FE4299">
      <w:pPr>
        <w:pStyle w:val="Bullet1"/>
        <w:numPr>
          <w:ilvl w:val="0"/>
          <w:numId w:val="2"/>
        </w:numPr>
        <w:ind w:left="425" w:hanging="425"/>
      </w:pPr>
      <w:r w:rsidRPr="00910CD5">
        <w:t xml:space="preserve">A care evaluation completed in April 2021 noted a reduction in weight and poor appetite with additional supplements commenced. There is no indication further assessments or evaluation have been completed in response to the strategies. </w:t>
      </w:r>
    </w:p>
    <w:p w14:paraId="12F8B235" w14:textId="0201E4AA" w:rsidR="00EF4422" w:rsidRDefault="00EF4422" w:rsidP="00EF4422">
      <w:pPr>
        <w:rPr>
          <w:rFonts w:ascii="Calibri" w:eastAsia="Calibri" w:hAnsi="Calibri" w:cs="Calibri"/>
          <w:color w:val="auto"/>
          <w:sz w:val="22"/>
          <w:szCs w:val="22"/>
          <w:lang w:eastAsia="en-US"/>
        </w:rPr>
      </w:pPr>
      <w:r w:rsidRPr="00910CD5">
        <w:rPr>
          <w:color w:val="auto"/>
        </w:rPr>
        <w:t>The provider’s response included further clarifying information directly addressing evidence in the Assessment Team’s report relating to all three consumers as well as identification of areas for improvement. The provider’s response indicates, but are not limited to:</w:t>
      </w:r>
      <w:r w:rsidRPr="00910CD5">
        <w:rPr>
          <w:rFonts w:ascii="Calibri" w:eastAsia="Calibri" w:hAnsi="Calibri" w:cs="Calibri"/>
          <w:color w:val="auto"/>
          <w:sz w:val="22"/>
          <w:szCs w:val="22"/>
          <w:lang w:eastAsia="en-US"/>
        </w:rPr>
        <w:t xml:space="preserve"> </w:t>
      </w:r>
    </w:p>
    <w:p w14:paraId="1DAE098E" w14:textId="289ED8B2" w:rsidR="003B4B41" w:rsidRPr="003B4B41" w:rsidRDefault="003B4B41" w:rsidP="00EF4422">
      <w:pPr>
        <w:rPr>
          <w:color w:val="auto"/>
        </w:rPr>
      </w:pPr>
      <w:r w:rsidRPr="003B4B41">
        <w:rPr>
          <w:color w:val="auto"/>
        </w:rPr>
        <w:t>In relation to Consumer A</w:t>
      </w:r>
      <w:r>
        <w:rPr>
          <w:color w:val="auto"/>
        </w:rPr>
        <w:t>:</w:t>
      </w:r>
    </w:p>
    <w:p w14:paraId="50AA4570" w14:textId="0CA8EA74" w:rsidR="003B4B41" w:rsidRPr="00B72D18" w:rsidRDefault="003B4B41" w:rsidP="003B4B41">
      <w:pPr>
        <w:pStyle w:val="Bullet1"/>
        <w:numPr>
          <w:ilvl w:val="0"/>
          <w:numId w:val="2"/>
        </w:numPr>
        <w:ind w:left="425" w:hanging="425"/>
      </w:pPr>
      <w:r w:rsidRPr="00B72D18">
        <w:t xml:space="preserve">Following discussions with staff, identified that the consumer’s risk assessment was reviewed after each fall, there is comprehensive documentation in the progress </w:t>
      </w:r>
      <w:r w:rsidR="00177A4E" w:rsidRPr="00B72D18">
        <w:t>notes</w:t>
      </w:r>
      <w:r w:rsidRPr="00B72D18">
        <w:t xml:space="preserve"> post incident and assessment. Examples of progress note documentation was not included as part of the provider’s response. </w:t>
      </w:r>
    </w:p>
    <w:p w14:paraId="2F36C6DC" w14:textId="534402DA" w:rsidR="003B4B41" w:rsidRPr="00B72D18" w:rsidRDefault="003B4B41" w:rsidP="00A40F40">
      <w:pPr>
        <w:pStyle w:val="ListBullet2"/>
      </w:pPr>
      <w:r w:rsidRPr="00B72D18">
        <w:t>O</w:t>
      </w:r>
      <w:r w:rsidR="00F4039A">
        <w:t>n</w:t>
      </w:r>
      <w:r w:rsidRPr="00B72D18">
        <w:t xml:space="preserve"> a number of </w:t>
      </w:r>
      <w:r w:rsidR="00177A4E" w:rsidRPr="00B72D18">
        <w:t>occasions,</w:t>
      </w:r>
      <w:r w:rsidRPr="00B72D18">
        <w:t xml:space="preserve"> no changes were made due to all identified interventions and assessments already being in place. However, staff </w:t>
      </w:r>
      <w:r w:rsidR="00177A4E" w:rsidRPr="00B72D18">
        <w:t>failed</w:t>
      </w:r>
      <w:r w:rsidRPr="00B72D18">
        <w:t xml:space="preserve"> to select ‘save’ on the electronic system, therefore, not capturing the document was opened and reviewed. </w:t>
      </w:r>
    </w:p>
    <w:p w14:paraId="6377B259" w14:textId="06CF06F8" w:rsidR="003B4B41" w:rsidRDefault="003B4B41" w:rsidP="00A40F40">
      <w:pPr>
        <w:pStyle w:val="ListBullet2"/>
      </w:pPr>
      <w:r w:rsidRPr="00B72D18">
        <w:t xml:space="preserve">A comprehensive Physiotherapy review was completed on entry which informed care planning. </w:t>
      </w:r>
    </w:p>
    <w:p w14:paraId="4F4B18E8" w14:textId="40FC17AC" w:rsidR="00A40F40" w:rsidRDefault="00A40F40" w:rsidP="00A40F40">
      <w:pPr>
        <w:pStyle w:val="ListBullet2"/>
        <w:numPr>
          <w:ilvl w:val="0"/>
          <w:numId w:val="0"/>
        </w:numPr>
        <w:ind w:left="850" w:hanging="425"/>
      </w:pPr>
    </w:p>
    <w:p w14:paraId="2224EEE3" w14:textId="7DED464A" w:rsidR="00A40F40" w:rsidRDefault="00A40F40" w:rsidP="00A40F40">
      <w:pPr>
        <w:pStyle w:val="ListBullet2"/>
        <w:numPr>
          <w:ilvl w:val="0"/>
          <w:numId w:val="0"/>
        </w:numPr>
        <w:ind w:left="850" w:hanging="425"/>
      </w:pPr>
    </w:p>
    <w:p w14:paraId="052693D9" w14:textId="0FC5EBAC" w:rsidR="00507BE1" w:rsidRDefault="00FF1A04" w:rsidP="00EF4422">
      <w:pPr>
        <w:rPr>
          <w:color w:val="auto"/>
        </w:rPr>
      </w:pPr>
      <w:r w:rsidRPr="00FF1A04">
        <w:rPr>
          <w:color w:val="auto"/>
        </w:rPr>
        <w:lastRenderedPageBreak/>
        <w:t xml:space="preserve">In relation to </w:t>
      </w:r>
      <w:r w:rsidR="00177A4E" w:rsidRPr="00FF1A04">
        <w:rPr>
          <w:color w:val="auto"/>
        </w:rPr>
        <w:t>Consumer</w:t>
      </w:r>
      <w:r w:rsidRPr="00FF1A04">
        <w:rPr>
          <w:color w:val="auto"/>
        </w:rPr>
        <w:t xml:space="preserve"> B</w:t>
      </w:r>
      <w:r w:rsidR="004C7273">
        <w:rPr>
          <w:color w:val="auto"/>
        </w:rPr>
        <w:t>:</w:t>
      </w:r>
    </w:p>
    <w:p w14:paraId="0485E021" w14:textId="282C6CC1" w:rsidR="004C7273" w:rsidRPr="00910CD5" w:rsidRDefault="004C7273" w:rsidP="004C7273">
      <w:pPr>
        <w:pStyle w:val="Bullet1"/>
        <w:numPr>
          <w:ilvl w:val="0"/>
          <w:numId w:val="2"/>
        </w:numPr>
        <w:ind w:left="425" w:hanging="425"/>
      </w:pPr>
      <w:r w:rsidRPr="00910CD5">
        <w:t>The provider’s response did not include information relating to falls management for Consumer B.</w:t>
      </w:r>
    </w:p>
    <w:p w14:paraId="33C2CE8A" w14:textId="7264C248" w:rsidR="00FF1A04" w:rsidRPr="00FE4299" w:rsidRDefault="00FE4299" w:rsidP="00EF4422">
      <w:pPr>
        <w:rPr>
          <w:color w:val="auto"/>
        </w:rPr>
      </w:pPr>
      <w:r w:rsidRPr="00FE4299">
        <w:rPr>
          <w:color w:val="auto"/>
        </w:rPr>
        <w:t xml:space="preserve">In relation to </w:t>
      </w:r>
      <w:r w:rsidR="00337590">
        <w:rPr>
          <w:color w:val="auto"/>
        </w:rPr>
        <w:t>C</w:t>
      </w:r>
      <w:r w:rsidRPr="00FE4299">
        <w:rPr>
          <w:color w:val="auto"/>
        </w:rPr>
        <w:t>onsumer C:</w:t>
      </w:r>
    </w:p>
    <w:p w14:paraId="68C686BB" w14:textId="11D4FD64" w:rsidR="00FE4299" w:rsidRPr="00910CD5" w:rsidRDefault="00FE4299" w:rsidP="00FE4299">
      <w:pPr>
        <w:pStyle w:val="Bullet1"/>
        <w:numPr>
          <w:ilvl w:val="0"/>
          <w:numId w:val="2"/>
        </w:numPr>
        <w:ind w:left="425" w:hanging="425"/>
      </w:pPr>
      <w:r w:rsidRPr="00910CD5">
        <w:t xml:space="preserve">Review of records and discussions with the General practitioner identified awareness of gradual/fluctuating weight in relation to </w:t>
      </w:r>
      <w:r w:rsidR="00AE0E3A" w:rsidRPr="00910CD5">
        <w:t>management</w:t>
      </w:r>
      <w:r w:rsidRPr="00910CD5">
        <w:t xml:space="preserve"> of the </w:t>
      </w:r>
      <w:r w:rsidR="00AE0E3A" w:rsidRPr="00910CD5">
        <w:t>consumer’s</w:t>
      </w:r>
      <w:r w:rsidRPr="00910CD5">
        <w:t xml:space="preserve"> underlying medical conditions. The General practitioner did not feel weight loss was due to a nutritional deficit. </w:t>
      </w:r>
    </w:p>
    <w:p w14:paraId="5DAD7FC4" w14:textId="35374007" w:rsidR="00FE4299" w:rsidRPr="00910CD5" w:rsidRDefault="00FE4299" w:rsidP="00FE4299">
      <w:pPr>
        <w:pStyle w:val="Bullet1"/>
        <w:numPr>
          <w:ilvl w:val="0"/>
          <w:numId w:val="2"/>
        </w:numPr>
        <w:ind w:left="425" w:hanging="425"/>
      </w:pPr>
      <w:r w:rsidRPr="00910CD5">
        <w:t xml:space="preserve">The newly </w:t>
      </w:r>
      <w:r w:rsidR="00AE0E3A" w:rsidRPr="00910CD5">
        <w:t>introduced</w:t>
      </w:r>
      <w:r w:rsidRPr="00910CD5">
        <w:t xml:space="preserve"> Dietetic visit will support a structured systemic review of consumers to support best practice in nutritional assessment and management. </w:t>
      </w:r>
    </w:p>
    <w:p w14:paraId="26012DBA" w14:textId="3309ADEF" w:rsidR="000C4D4B" w:rsidRPr="002E064C" w:rsidRDefault="000C4D4B" w:rsidP="000C4D4B">
      <w:pPr>
        <w:rPr>
          <w:color w:val="auto"/>
        </w:rPr>
      </w:pPr>
      <w:r w:rsidRPr="002E064C">
        <w:rPr>
          <w:color w:val="auto"/>
        </w:rPr>
        <w:t xml:space="preserve">I acknowledge the provider’s response and the actions taken in response to the Assessment Team’s findings. However, based on the Assessment Team’s report and the provider’s response, I find at the time of the Site Audit, high impact or high prevalence risks, specifically in relation to </w:t>
      </w:r>
      <w:r w:rsidR="00FE4299" w:rsidRPr="002E064C">
        <w:rPr>
          <w:color w:val="auto"/>
        </w:rPr>
        <w:t xml:space="preserve">management of falls and </w:t>
      </w:r>
      <w:r w:rsidRPr="002E064C">
        <w:rPr>
          <w:color w:val="auto"/>
        </w:rPr>
        <w:t xml:space="preserve">weight, were not effectively managed for each consumer. </w:t>
      </w:r>
    </w:p>
    <w:p w14:paraId="2688C787" w14:textId="02D64E5E" w:rsidR="001F3154" w:rsidRPr="002E064C" w:rsidRDefault="00A23742" w:rsidP="00F71D62">
      <w:pPr>
        <w:pStyle w:val="Bullet1"/>
        <w:ind w:left="0" w:firstLine="0"/>
        <w:rPr>
          <w:rFonts w:eastAsia="Times New Roman"/>
        </w:rPr>
      </w:pPr>
      <w:r w:rsidRPr="002E064C">
        <w:rPr>
          <w:rFonts w:eastAsia="Times New Roman"/>
        </w:rPr>
        <w:t xml:space="preserve">For Consumer A, </w:t>
      </w:r>
      <w:r w:rsidR="00C83BE6" w:rsidRPr="002E064C">
        <w:rPr>
          <w:rFonts w:eastAsia="Times New Roman"/>
        </w:rPr>
        <w:t>the provider asserts falls risk assessmen</w:t>
      </w:r>
      <w:r w:rsidR="008A07A0" w:rsidRPr="002E064C">
        <w:rPr>
          <w:rFonts w:eastAsia="Times New Roman"/>
        </w:rPr>
        <w:t>ts</w:t>
      </w:r>
      <w:r w:rsidR="00C83BE6" w:rsidRPr="002E064C">
        <w:rPr>
          <w:rFonts w:eastAsia="Times New Roman"/>
        </w:rPr>
        <w:t xml:space="preserve"> were reviewed after each fall</w:t>
      </w:r>
      <w:r w:rsidR="001314BE" w:rsidRPr="002E064C">
        <w:rPr>
          <w:rFonts w:eastAsia="Times New Roman"/>
        </w:rPr>
        <w:t xml:space="preserve"> and </w:t>
      </w:r>
      <w:r w:rsidR="00C83BE6" w:rsidRPr="002E064C">
        <w:rPr>
          <w:rFonts w:eastAsia="Times New Roman"/>
        </w:rPr>
        <w:t>on a number of occasions</w:t>
      </w:r>
      <w:r w:rsidR="001314BE" w:rsidRPr="002E064C">
        <w:rPr>
          <w:rFonts w:eastAsia="Times New Roman"/>
        </w:rPr>
        <w:t>,</w:t>
      </w:r>
      <w:r w:rsidR="00C83BE6" w:rsidRPr="002E064C">
        <w:rPr>
          <w:rFonts w:eastAsia="Times New Roman"/>
        </w:rPr>
        <w:t xml:space="preserve"> no changes were made due to all identified interventions and assessments already being in place. </w:t>
      </w:r>
      <w:r w:rsidR="00135693" w:rsidRPr="002E064C">
        <w:rPr>
          <w:rFonts w:eastAsia="Times New Roman"/>
        </w:rPr>
        <w:t>However, from the 21 June 2021, the consumer ha</w:t>
      </w:r>
      <w:r w:rsidR="001314BE" w:rsidRPr="002E064C">
        <w:rPr>
          <w:rFonts w:eastAsia="Times New Roman"/>
        </w:rPr>
        <w:t>s had</w:t>
      </w:r>
      <w:r w:rsidR="00135693" w:rsidRPr="002E064C">
        <w:rPr>
          <w:rFonts w:eastAsia="Times New Roman"/>
        </w:rPr>
        <w:t xml:space="preserve"> eight falls. </w:t>
      </w:r>
      <w:r w:rsidR="001314BE" w:rsidRPr="002E064C">
        <w:rPr>
          <w:rFonts w:eastAsia="Times New Roman"/>
        </w:rPr>
        <w:t xml:space="preserve">Therefore, </w:t>
      </w:r>
      <w:r w:rsidR="00C83BE6" w:rsidRPr="002E064C">
        <w:rPr>
          <w:rFonts w:eastAsia="Times New Roman"/>
        </w:rPr>
        <w:t xml:space="preserve">I </w:t>
      </w:r>
      <w:r w:rsidR="00290ED9" w:rsidRPr="002E064C">
        <w:rPr>
          <w:rFonts w:eastAsia="Times New Roman"/>
        </w:rPr>
        <w:t>find risk assessments</w:t>
      </w:r>
      <w:r w:rsidR="001314BE" w:rsidRPr="002E064C">
        <w:rPr>
          <w:rFonts w:eastAsia="Times New Roman"/>
        </w:rPr>
        <w:t xml:space="preserve"> and falls management strategies</w:t>
      </w:r>
      <w:r w:rsidR="00290ED9" w:rsidRPr="002E064C">
        <w:rPr>
          <w:rFonts w:eastAsia="Times New Roman"/>
        </w:rPr>
        <w:t xml:space="preserve"> have </w:t>
      </w:r>
      <w:r w:rsidR="001314BE" w:rsidRPr="002E064C">
        <w:rPr>
          <w:rFonts w:eastAsia="Times New Roman"/>
        </w:rPr>
        <w:t xml:space="preserve">not </w:t>
      </w:r>
      <w:r w:rsidR="00290ED9" w:rsidRPr="002E064C">
        <w:rPr>
          <w:rFonts w:eastAsia="Times New Roman"/>
        </w:rPr>
        <w:t xml:space="preserve">been </w:t>
      </w:r>
      <w:r w:rsidR="00AE0E3A" w:rsidRPr="002E064C">
        <w:rPr>
          <w:rFonts w:eastAsia="Times New Roman"/>
        </w:rPr>
        <w:t>e</w:t>
      </w:r>
      <w:r w:rsidR="00AE0E3A">
        <w:rPr>
          <w:rFonts w:eastAsia="Times New Roman"/>
        </w:rPr>
        <w:t>ff</w:t>
      </w:r>
      <w:r w:rsidR="00AE0E3A" w:rsidRPr="002E064C">
        <w:rPr>
          <w:rFonts w:eastAsia="Times New Roman"/>
        </w:rPr>
        <w:t>ectively</w:t>
      </w:r>
      <w:r w:rsidR="001779BE" w:rsidRPr="002E064C">
        <w:rPr>
          <w:rFonts w:eastAsia="Times New Roman"/>
        </w:rPr>
        <w:t xml:space="preserve"> </w:t>
      </w:r>
      <w:r w:rsidR="00290ED9" w:rsidRPr="002E064C">
        <w:rPr>
          <w:rFonts w:eastAsia="Times New Roman"/>
        </w:rPr>
        <w:t xml:space="preserve">reviewed following each fall, </w:t>
      </w:r>
      <w:r w:rsidR="001314BE" w:rsidRPr="002E064C">
        <w:rPr>
          <w:rFonts w:eastAsia="Times New Roman"/>
        </w:rPr>
        <w:t>or</w:t>
      </w:r>
      <w:r w:rsidR="00A15B7E" w:rsidRPr="002E064C">
        <w:rPr>
          <w:rFonts w:eastAsia="Times New Roman"/>
        </w:rPr>
        <w:t xml:space="preserve"> alternative </w:t>
      </w:r>
      <w:r w:rsidR="001314BE" w:rsidRPr="002E064C">
        <w:rPr>
          <w:rFonts w:eastAsia="Times New Roman"/>
        </w:rPr>
        <w:t>strategie</w:t>
      </w:r>
      <w:r w:rsidR="00654DEC" w:rsidRPr="002E064C">
        <w:rPr>
          <w:rFonts w:eastAsia="Times New Roman"/>
        </w:rPr>
        <w:t>s identified and/or implemented</w:t>
      </w:r>
      <w:r w:rsidR="00A15B7E" w:rsidRPr="002E064C">
        <w:rPr>
          <w:rFonts w:eastAsia="Times New Roman"/>
        </w:rPr>
        <w:t xml:space="preserve"> to minimise the consumer</w:t>
      </w:r>
      <w:r w:rsidR="00DB4C4F" w:rsidRPr="002E064C">
        <w:rPr>
          <w:rFonts w:eastAsia="Times New Roman"/>
        </w:rPr>
        <w:t>’s risk of falls</w:t>
      </w:r>
      <w:r w:rsidR="0084278E" w:rsidRPr="002E064C">
        <w:rPr>
          <w:rFonts w:eastAsia="Times New Roman"/>
        </w:rPr>
        <w:t>,</w:t>
      </w:r>
      <w:r w:rsidR="00DB4C4F" w:rsidRPr="002E064C">
        <w:rPr>
          <w:rFonts w:eastAsia="Times New Roman"/>
        </w:rPr>
        <w:t xml:space="preserve"> harm</w:t>
      </w:r>
      <w:r w:rsidR="0084278E" w:rsidRPr="002E064C">
        <w:rPr>
          <w:rFonts w:eastAsia="Times New Roman"/>
        </w:rPr>
        <w:t xml:space="preserve"> or injury</w:t>
      </w:r>
      <w:r w:rsidR="00DB4C4F" w:rsidRPr="002E064C">
        <w:rPr>
          <w:rFonts w:eastAsia="Times New Roman"/>
        </w:rPr>
        <w:t>.</w:t>
      </w:r>
      <w:r w:rsidR="002F05F5" w:rsidRPr="002E064C">
        <w:rPr>
          <w:rFonts w:eastAsia="Times New Roman"/>
        </w:rPr>
        <w:t xml:space="preserve"> </w:t>
      </w:r>
      <w:r w:rsidR="00654DEC" w:rsidRPr="002E064C">
        <w:rPr>
          <w:rFonts w:eastAsia="Times New Roman"/>
        </w:rPr>
        <w:t>Additionally, despite m</w:t>
      </w:r>
      <w:r w:rsidR="001F3154" w:rsidRPr="002E064C">
        <w:rPr>
          <w:rFonts w:eastAsia="Times New Roman"/>
        </w:rPr>
        <w:t xml:space="preserve">anagement </w:t>
      </w:r>
      <w:r w:rsidR="00654DEC" w:rsidRPr="002E064C">
        <w:rPr>
          <w:rFonts w:eastAsia="Times New Roman"/>
        </w:rPr>
        <w:t>being</w:t>
      </w:r>
      <w:r w:rsidR="001F3154" w:rsidRPr="002E064C">
        <w:rPr>
          <w:rFonts w:eastAsia="Times New Roman"/>
        </w:rPr>
        <w:t xml:space="preserve"> aware of the consumer’s history of falls and increasing frequency</w:t>
      </w:r>
      <w:r w:rsidR="00654DEC" w:rsidRPr="002E064C">
        <w:rPr>
          <w:rFonts w:eastAsia="Times New Roman"/>
        </w:rPr>
        <w:t xml:space="preserve">, </w:t>
      </w:r>
      <w:r w:rsidR="00BE31FD" w:rsidRPr="002E064C">
        <w:rPr>
          <w:rFonts w:eastAsia="Times New Roman"/>
        </w:rPr>
        <w:t>the incidents ha</w:t>
      </w:r>
      <w:r w:rsidR="0084278E" w:rsidRPr="002E064C">
        <w:rPr>
          <w:rFonts w:eastAsia="Times New Roman"/>
        </w:rPr>
        <w:t>ve</w:t>
      </w:r>
      <w:r w:rsidR="00BE31FD" w:rsidRPr="002E064C">
        <w:rPr>
          <w:rFonts w:eastAsia="Times New Roman"/>
        </w:rPr>
        <w:t xml:space="preserve"> not been investigated or </w:t>
      </w:r>
      <w:r w:rsidR="001F3154" w:rsidRPr="002E064C">
        <w:rPr>
          <w:rFonts w:eastAsia="Times New Roman"/>
        </w:rPr>
        <w:t>current strategies</w:t>
      </w:r>
      <w:r w:rsidR="00BE31FD" w:rsidRPr="002E064C">
        <w:rPr>
          <w:rFonts w:eastAsia="Times New Roman"/>
        </w:rPr>
        <w:t xml:space="preserve"> reviewed</w:t>
      </w:r>
      <w:r w:rsidR="001F3154" w:rsidRPr="002E064C">
        <w:rPr>
          <w:rFonts w:eastAsia="Times New Roman"/>
        </w:rPr>
        <w:t xml:space="preserve">. </w:t>
      </w:r>
    </w:p>
    <w:p w14:paraId="57DBDFA1" w14:textId="44410C36" w:rsidR="00F7428E" w:rsidRPr="002E064C" w:rsidRDefault="00C13F82" w:rsidP="00F7428E">
      <w:pPr>
        <w:pStyle w:val="Bullet1"/>
        <w:ind w:left="0" w:firstLine="0"/>
        <w:rPr>
          <w:rFonts w:eastAsia="Times New Roman"/>
        </w:rPr>
      </w:pPr>
      <w:r w:rsidRPr="002E064C">
        <w:rPr>
          <w:rFonts w:eastAsia="Times New Roman"/>
        </w:rPr>
        <w:t xml:space="preserve">I have considered </w:t>
      </w:r>
      <w:r w:rsidR="00871740" w:rsidRPr="002E064C">
        <w:rPr>
          <w:rFonts w:eastAsia="Times New Roman"/>
        </w:rPr>
        <w:t xml:space="preserve">for Consumer C </w:t>
      </w:r>
      <w:r w:rsidRPr="002E064C">
        <w:rPr>
          <w:rFonts w:eastAsia="Times New Roman"/>
        </w:rPr>
        <w:t xml:space="preserve">that </w:t>
      </w:r>
      <w:r w:rsidR="00536F9E" w:rsidRPr="002E064C">
        <w:rPr>
          <w:rFonts w:eastAsia="Times New Roman"/>
        </w:rPr>
        <w:t xml:space="preserve">while weight loss was identified in April 2021 and additional management strategies implemented, </w:t>
      </w:r>
      <w:r w:rsidR="008B223B" w:rsidRPr="002E064C">
        <w:rPr>
          <w:rFonts w:eastAsia="Times New Roman"/>
        </w:rPr>
        <w:t>these strategies were not monitored or evaluated for effectiveness with the consumer recording a further weight loss in July 2021.</w:t>
      </w:r>
      <w:r w:rsidR="00871740" w:rsidRPr="002E064C">
        <w:rPr>
          <w:rFonts w:eastAsia="Times New Roman"/>
        </w:rPr>
        <w:t xml:space="preserve"> Additionally, </w:t>
      </w:r>
      <w:r w:rsidR="005D6C0A" w:rsidRPr="002E064C">
        <w:rPr>
          <w:rFonts w:eastAsia="Times New Roman"/>
        </w:rPr>
        <w:t xml:space="preserve">no actions were initiated </w:t>
      </w:r>
      <w:r w:rsidR="00A42DF6" w:rsidRPr="002E064C">
        <w:rPr>
          <w:rFonts w:eastAsia="Times New Roman"/>
        </w:rPr>
        <w:t xml:space="preserve">in response to the consumer’s weight being below </w:t>
      </w:r>
      <w:r w:rsidR="00413A9A" w:rsidRPr="002E064C">
        <w:rPr>
          <w:rFonts w:eastAsia="Times New Roman"/>
        </w:rPr>
        <w:t xml:space="preserve">reportable parameters </w:t>
      </w:r>
      <w:r w:rsidR="005D6C0A" w:rsidRPr="002E064C">
        <w:rPr>
          <w:rFonts w:eastAsia="Times New Roman"/>
        </w:rPr>
        <w:t xml:space="preserve">in July 2021. </w:t>
      </w:r>
      <w:r w:rsidR="00F7428E" w:rsidRPr="002E064C">
        <w:rPr>
          <w:rFonts w:eastAsia="Times New Roman"/>
        </w:rPr>
        <w:t xml:space="preserve">I acknowledge the provider’s response indicating </w:t>
      </w:r>
      <w:r w:rsidR="008044A0" w:rsidRPr="002E064C">
        <w:rPr>
          <w:rFonts w:eastAsia="Times New Roman"/>
        </w:rPr>
        <w:t>a r</w:t>
      </w:r>
      <w:r w:rsidR="00F7428E" w:rsidRPr="002E064C">
        <w:rPr>
          <w:rFonts w:eastAsia="Times New Roman"/>
        </w:rPr>
        <w:t xml:space="preserve">eview of records and discussions with the General practitioner identified gradual/fluctuating weight </w:t>
      </w:r>
      <w:r w:rsidR="008044A0" w:rsidRPr="002E064C">
        <w:rPr>
          <w:rFonts w:eastAsia="Times New Roman"/>
        </w:rPr>
        <w:t xml:space="preserve">relating to </w:t>
      </w:r>
      <w:r w:rsidR="00F7428E" w:rsidRPr="002E064C">
        <w:rPr>
          <w:rFonts w:eastAsia="Times New Roman"/>
        </w:rPr>
        <w:t>underlying medical conditions</w:t>
      </w:r>
      <w:r w:rsidR="00D0171C" w:rsidRPr="002E064C">
        <w:rPr>
          <w:rFonts w:eastAsia="Times New Roman"/>
        </w:rPr>
        <w:t xml:space="preserve"> and </w:t>
      </w:r>
      <w:r w:rsidR="00732BC8">
        <w:rPr>
          <w:rFonts w:eastAsia="Times New Roman"/>
        </w:rPr>
        <w:t xml:space="preserve">was </w:t>
      </w:r>
      <w:r w:rsidR="00D0171C" w:rsidRPr="002E064C">
        <w:rPr>
          <w:rFonts w:eastAsia="Times New Roman"/>
        </w:rPr>
        <w:t>not</w:t>
      </w:r>
      <w:r w:rsidR="00F7428E" w:rsidRPr="002E064C">
        <w:rPr>
          <w:rFonts w:eastAsia="Times New Roman"/>
        </w:rPr>
        <w:t xml:space="preserve"> due to a nutritional deficit. </w:t>
      </w:r>
      <w:r w:rsidR="00D0171C" w:rsidRPr="002E064C">
        <w:rPr>
          <w:rFonts w:eastAsia="Times New Roman"/>
        </w:rPr>
        <w:t xml:space="preserve">However, these reviews and discussions occurred subsequent to the Site </w:t>
      </w:r>
      <w:r w:rsidR="00732BC8">
        <w:rPr>
          <w:rFonts w:eastAsia="Times New Roman"/>
        </w:rPr>
        <w:t>A</w:t>
      </w:r>
      <w:r w:rsidR="00D0171C" w:rsidRPr="002E064C">
        <w:rPr>
          <w:rFonts w:eastAsia="Times New Roman"/>
        </w:rPr>
        <w:t xml:space="preserve">udit and not as a result of the service’s processes </w:t>
      </w:r>
      <w:r w:rsidR="00732BC8">
        <w:rPr>
          <w:rFonts w:eastAsia="Times New Roman"/>
        </w:rPr>
        <w:t>for</w:t>
      </w:r>
      <w:r w:rsidR="00D0171C" w:rsidRPr="002E064C">
        <w:rPr>
          <w:rFonts w:eastAsia="Times New Roman"/>
        </w:rPr>
        <w:t xml:space="preserve"> monitoring </w:t>
      </w:r>
      <w:r w:rsidR="008A07A0" w:rsidRPr="002E064C">
        <w:rPr>
          <w:rFonts w:eastAsia="Times New Roman"/>
        </w:rPr>
        <w:t xml:space="preserve">consumers’ high impact or high prevalence risks. </w:t>
      </w:r>
    </w:p>
    <w:p w14:paraId="0016C1CD" w14:textId="28D4D066" w:rsidR="00BA5152" w:rsidRDefault="00BA5152" w:rsidP="008A07A0">
      <w:pPr>
        <w:pStyle w:val="Bullet1"/>
        <w:ind w:left="0" w:firstLine="0"/>
        <w:rPr>
          <w:rFonts w:eastAsia="Times New Roman"/>
        </w:rPr>
      </w:pPr>
      <w:r>
        <w:rPr>
          <w:rFonts w:eastAsia="Times New Roman"/>
        </w:rPr>
        <w:t xml:space="preserve">In relation to Consumer B, </w:t>
      </w:r>
      <w:r w:rsidRPr="00B72D18">
        <w:t xml:space="preserve">I have considered the evidence in other Requirements which reflect the core deficiency associated with the evidence. I find the evidence </w:t>
      </w:r>
      <w:r w:rsidRPr="00B72D18">
        <w:lastRenderedPageBreak/>
        <w:t xml:space="preserve">provided aligns </w:t>
      </w:r>
      <w:r>
        <w:t xml:space="preserve">with Standard 2 </w:t>
      </w:r>
      <w:r w:rsidRPr="00B72D18">
        <w:t>Requirement (3)(</w:t>
      </w:r>
      <w:r>
        <w:t>e</w:t>
      </w:r>
      <w:r w:rsidRPr="00B72D18">
        <w:t>) and, as such, have considered it with my finding for that Requirement.</w:t>
      </w:r>
    </w:p>
    <w:p w14:paraId="2065E8DF" w14:textId="5A7D8583" w:rsidR="000C4D4B" w:rsidRPr="00A845F0" w:rsidRDefault="000C4D4B" w:rsidP="000C4D4B">
      <w:pPr>
        <w:rPr>
          <w:color w:val="auto"/>
        </w:rPr>
      </w:pPr>
      <w:r w:rsidRPr="00A845F0">
        <w:rPr>
          <w:color w:val="auto"/>
        </w:rPr>
        <w:t xml:space="preserve">For the reasons detailed above, I find Limestone Coast Local Health Network Incorporated, in relation to Sheoak Lodge, to be </w:t>
      </w:r>
      <w:r w:rsidR="004A6807">
        <w:rPr>
          <w:color w:val="auto"/>
        </w:rPr>
        <w:t>Non</w:t>
      </w:r>
      <w:r w:rsidR="00FF5D48">
        <w:rPr>
          <w:color w:val="auto"/>
        </w:rPr>
        <w:t>-</w:t>
      </w:r>
      <w:r w:rsidR="004A6807">
        <w:rPr>
          <w:color w:val="auto"/>
        </w:rPr>
        <w:t>c</w:t>
      </w:r>
      <w:r w:rsidRPr="00A845F0">
        <w:rPr>
          <w:color w:val="auto"/>
        </w:rPr>
        <w:t>ompliant with Requirement (3)(b) in Standard 3 Personal care and clinical care.</w:t>
      </w:r>
    </w:p>
    <w:p w14:paraId="1CE28C27" w14:textId="72FA7BF1" w:rsidR="0090381D" w:rsidRPr="00D435F8" w:rsidRDefault="00514871" w:rsidP="0090381D">
      <w:pPr>
        <w:pStyle w:val="Heading3"/>
      </w:pPr>
      <w:r w:rsidRPr="00D435F8">
        <w:t>Requirement 3(3)(c)</w:t>
      </w:r>
      <w:r>
        <w:tab/>
        <w:t>Compliant</w:t>
      </w:r>
    </w:p>
    <w:p w14:paraId="1CE28C28" w14:textId="77777777" w:rsidR="0090381D" w:rsidRPr="008D114F" w:rsidRDefault="00514871" w:rsidP="0090381D">
      <w:pPr>
        <w:rPr>
          <w:i/>
        </w:rPr>
      </w:pPr>
      <w:r w:rsidRPr="008D114F">
        <w:rPr>
          <w:i/>
          <w:szCs w:val="22"/>
        </w:rPr>
        <w:t>The needs, goals and preferences of consumers nearing the end of life are recognised and addressed, their comfort maximised and their dignity preserved.</w:t>
      </w:r>
    </w:p>
    <w:p w14:paraId="1CE28C2A" w14:textId="0E71C45D" w:rsidR="0090381D" w:rsidRPr="00D435F8" w:rsidRDefault="00514871" w:rsidP="0090381D">
      <w:pPr>
        <w:pStyle w:val="Heading3"/>
      </w:pPr>
      <w:r w:rsidRPr="00D435F8">
        <w:t>Requirement 3(3)(d)</w:t>
      </w:r>
      <w:r>
        <w:tab/>
        <w:t>Compliant</w:t>
      </w:r>
    </w:p>
    <w:p w14:paraId="1CE28C2B" w14:textId="77777777" w:rsidR="0090381D" w:rsidRPr="008D114F" w:rsidRDefault="00514871" w:rsidP="0090381D">
      <w:pPr>
        <w:rPr>
          <w:i/>
        </w:rPr>
      </w:pPr>
      <w:r w:rsidRPr="008D114F">
        <w:rPr>
          <w:i/>
          <w:szCs w:val="22"/>
        </w:rPr>
        <w:t>Deterioration or change of a consumer’s mental health, cognitive or physical function, capacity or condition is recognised and responded to in a timely manner.</w:t>
      </w:r>
    </w:p>
    <w:p w14:paraId="1CE28C2D" w14:textId="3D86E858" w:rsidR="0090381D" w:rsidRPr="00D435F8" w:rsidRDefault="00514871" w:rsidP="0090381D">
      <w:pPr>
        <w:pStyle w:val="Heading3"/>
      </w:pPr>
      <w:r w:rsidRPr="00D435F8">
        <w:t>Requirement 3(3)(e)</w:t>
      </w:r>
      <w:r>
        <w:tab/>
        <w:t>Compliant</w:t>
      </w:r>
    </w:p>
    <w:p w14:paraId="1CE28C2E" w14:textId="77777777" w:rsidR="0090381D" w:rsidRPr="008D114F" w:rsidRDefault="00514871" w:rsidP="0090381D">
      <w:pPr>
        <w:rPr>
          <w:i/>
        </w:rPr>
      </w:pPr>
      <w:r w:rsidRPr="008D114F">
        <w:rPr>
          <w:i/>
          <w:szCs w:val="22"/>
        </w:rPr>
        <w:t>Information about the consumer’s condition, needs and preferences is documented and communicated within the organisation, and with others where responsibility for care is shared.</w:t>
      </w:r>
    </w:p>
    <w:p w14:paraId="1CE28C30" w14:textId="7B8C5986" w:rsidR="0090381D" w:rsidRPr="00D435F8" w:rsidRDefault="00514871" w:rsidP="0090381D">
      <w:pPr>
        <w:pStyle w:val="Heading3"/>
      </w:pPr>
      <w:r w:rsidRPr="00D435F8">
        <w:t>Requirement 3(3)(f)</w:t>
      </w:r>
      <w:r>
        <w:tab/>
        <w:t>Compliant</w:t>
      </w:r>
    </w:p>
    <w:p w14:paraId="1CE28C31" w14:textId="77777777" w:rsidR="0090381D" w:rsidRPr="008D114F" w:rsidRDefault="00514871" w:rsidP="0090381D">
      <w:pPr>
        <w:rPr>
          <w:i/>
        </w:rPr>
      </w:pPr>
      <w:r w:rsidRPr="008D114F">
        <w:rPr>
          <w:i/>
          <w:szCs w:val="22"/>
        </w:rPr>
        <w:t>Timely and appropriate referrals to individuals, other organisations and providers of other care and services.</w:t>
      </w:r>
    </w:p>
    <w:p w14:paraId="1CE28C33" w14:textId="5253568D" w:rsidR="0090381D" w:rsidRPr="00D435F8" w:rsidRDefault="00514871" w:rsidP="0090381D">
      <w:pPr>
        <w:pStyle w:val="Heading3"/>
      </w:pPr>
      <w:r w:rsidRPr="00D435F8">
        <w:t>Requirement 3(3)(g)</w:t>
      </w:r>
      <w:r>
        <w:tab/>
        <w:t>Compliant</w:t>
      </w:r>
    </w:p>
    <w:p w14:paraId="1CE28C34" w14:textId="77777777" w:rsidR="0090381D" w:rsidRPr="008D114F" w:rsidRDefault="00514871" w:rsidP="0090381D">
      <w:pPr>
        <w:tabs>
          <w:tab w:val="right" w:pos="9026"/>
        </w:tabs>
        <w:spacing w:before="0" w:after="0"/>
        <w:outlineLvl w:val="4"/>
        <w:rPr>
          <w:i/>
          <w:szCs w:val="22"/>
        </w:rPr>
      </w:pPr>
      <w:r w:rsidRPr="008D114F">
        <w:rPr>
          <w:i/>
          <w:szCs w:val="22"/>
        </w:rPr>
        <w:t>Minimisation of infection related risks through implementing:</w:t>
      </w:r>
    </w:p>
    <w:p w14:paraId="1CE28C35" w14:textId="77777777" w:rsidR="0090381D" w:rsidRPr="008D114F" w:rsidRDefault="00514871" w:rsidP="009038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E28C36" w14:textId="77777777" w:rsidR="0090381D" w:rsidRPr="008D114F" w:rsidRDefault="00514871" w:rsidP="0090381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E28C38" w14:textId="77777777" w:rsidR="0090381D" w:rsidRDefault="0090381D" w:rsidP="0090381D"/>
    <w:p w14:paraId="1CE28C39"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3A" w14:textId="5528B166"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CE28CDD" wp14:editId="1CE28CD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56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A04D9" w:rsidRPr="00EB1D71">
        <w:rPr>
          <w:color w:val="FFFFFF" w:themeColor="background1"/>
          <w:sz w:val="36"/>
        </w:rPr>
        <w:t xml:space="preserve"> </w:t>
      </w:r>
      <w:r w:rsidRPr="00EB1D71">
        <w:rPr>
          <w:color w:val="FFFFFF" w:themeColor="background1"/>
          <w:sz w:val="36"/>
        </w:rPr>
        <w:br/>
        <w:t>Services and support for daily living</w:t>
      </w:r>
    </w:p>
    <w:p w14:paraId="1CE28C3B" w14:textId="77777777" w:rsidR="0090381D" w:rsidRPr="00FD1B02" w:rsidRDefault="00514871" w:rsidP="0090381D">
      <w:pPr>
        <w:pStyle w:val="Heading3"/>
        <w:shd w:val="clear" w:color="auto" w:fill="F2F2F2" w:themeFill="background1" w:themeFillShade="F2"/>
      </w:pPr>
      <w:r w:rsidRPr="00FD1B02">
        <w:t>Consumer outcome:</w:t>
      </w:r>
    </w:p>
    <w:p w14:paraId="1CE28C3C" w14:textId="77777777" w:rsidR="0090381D" w:rsidRDefault="00514871" w:rsidP="009038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E28C3D" w14:textId="77777777" w:rsidR="0090381D" w:rsidRDefault="00514871" w:rsidP="0090381D">
      <w:pPr>
        <w:pStyle w:val="Heading3"/>
        <w:shd w:val="clear" w:color="auto" w:fill="F2F2F2" w:themeFill="background1" w:themeFillShade="F2"/>
      </w:pPr>
      <w:r>
        <w:t>Organisation statement:</w:t>
      </w:r>
    </w:p>
    <w:p w14:paraId="1CE28C3E" w14:textId="77777777" w:rsidR="0090381D" w:rsidRDefault="00514871" w:rsidP="009038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E28C3F" w14:textId="77777777" w:rsidR="0090381D" w:rsidRDefault="00514871" w:rsidP="0090381D">
      <w:pPr>
        <w:pStyle w:val="Heading2"/>
      </w:pPr>
      <w:r>
        <w:t>Assessment of Standard 4</w:t>
      </w:r>
    </w:p>
    <w:p w14:paraId="7F629E26" w14:textId="77777777" w:rsidR="00296F48" w:rsidRPr="00791BB7" w:rsidRDefault="00296F48" w:rsidP="00296F48">
      <w:pPr>
        <w:rPr>
          <w:rFonts w:eastAsiaTheme="minorHAnsi"/>
          <w:color w:val="auto"/>
        </w:rPr>
      </w:pPr>
      <w:r w:rsidRPr="00791BB7">
        <w:rPr>
          <w:rFonts w:eastAsiaTheme="minorHAnsi"/>
          <w:color w:val="auto"/>
        </w:rPr>
        <w:t>The Quality Standard is assessed as Compliant as seven of the seven specific Requirements have been assessed as Compliant.</w:t>
      </w:r>
    </w:p>
    <w:p w14:paraId="055A12EA" w14:textId="77777777" w:rsidR="00296F48" w:rsidRPr="00CF1CA2" w:rsidRDefault="00296F48" w:rsidP="00296F48">
      <w:pPr>
        <w:rPr>
          <w:color w:val="auto"/>
        </w:rPr>
      </w:pPr>
      <w:r w:rsidRPr="00CF1CA2">
        <w:rPr>
          <w:color w:val="auto"/>
        </w:rPr>
        <w:t>The Assessment Team found that overall, sampled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6B945F44" w14:textId="00FF277A" w:rsidR="00296F48" w:rsidRPr="00EC18CA" w:rsidRDefault="00EC18CA" w:rsidP="00296F48">
      <w:pPr>
        <w:numPr>
          <w:ilvl w:val="0"/>
          <w:numId w:val="39"/>
        </w:numPr>
        <w:spacing w:after="240"/>
        <w:ind w:left="425" w:hanging="425"/>
        <w:rPr>
          <w:color w:val="auto"/>
        </w:rPr>
      </w:pPr>
      <w:r w:rsidRPr="00EC18CA">
        <w:rPr>
          <w:color w:val="auto"/>
        </w:rPr>
        <w:t>d</w:t>
      </w:r>
      <w:r w:rsidR="0057736B" w:rsidRPr="00EC18CA">
        <w:rPr>
          <w:color w:val="auto"/>
        </w:rPr>
        <w:t>escribed how they are supported to participate in activities both within and outside of the service.</w:t>
      </w:r>
    </w:p>
    <w:p w14:paraId="4B260759" w14:textId="47811A33" w:rsidR="005E64F8" w:rsidRPr="00EC18CA" w:rsidRDefault="007F69E1" w:rsidP="00296F48">
      <w:pPr>
        <w:numPr>
          <w:ilvl w:val="0"/>
          <w:numId w:val="39"/>
        </w:numPr>
        <w:spacing w:after="240"/>
        <w:ind w:left="425" w:hanging="425"/>
        <w:rPr>
          <w:color w:val="auto"/>
        </w:rPr>
      </w:pPr>
      <w:r w:rsidRPr="00EC18CA">
        <w:rPr>
          <w:color w:val="auto"/>
        </w:rPr>
        <w:t>their condition</w:t>
      </w:r>
      <w:r w:rsidR="00EC18CA" w:rsidRPr="00EC18CA">
        <w:rPr>
          <w:color w:val="auto"/>
        </w:rPr>
        <w:t xml:space="preserve"> needs and preferences have been identified and are known by staff. </w:t>
      </w:r>
    </w:p>
    <w:p w14:paraId="698A84DB" w14:textId="5953FADA" w:rsidR="00EC18CA" w:rsidRPr="00EC18CA" w:rsidRDefault="00EC18CA" w:rsidP="00296F48">
      <w:pPr>
        <w:numPr>
          <w:ilvl w:val="0"/>
          <w:numId w:val="39"/>
        </w:numPr>
        <w:spacing w:after="240"/>
        <w:ind w:left="425" w:hanging="425"/>
        <w:rPr>
          <w:color w:val="auto"/>
        </w:rPr>
      </w:pPr>
      <w:r w:rsidRPr="00EC18CA">
        <w:rPr>
          <w:color w:val="auto"/>
        </w:rPr>
        <w:t xml:space="preserve">have been referred to relevant allied health </w:t>
      </w:r>
      <w:r w:rsidR="007F69E1" w:rsidRPr="00EC18CA">
        <w:rPr>
          <w:color w:val="auto"/>
        </w:rPr>
        <w:t>specialists</w:t>
      </w:r>
      <w:r w:rsidRPr="00EC18CA">
        <w:rPr>
          <w:color w:val="auto"/>
        </w:rPr>
        <w:t xml:space="preserve"> to assist with their activities for daily living. </w:t>
      </w:r>
    </w:p>
    <w:p w14:paraId="6621175C" w14:textId="6EB6C884" w:rsidR="00EC18CA" w:rsidRPr="00EC18CA" w:rsidRDefault="00EC18CA" w:rsidP="00296F48">
      <w:pPr>
        <w:numPr>
          <w:ilvl w:val="0"/>
          <w:numId w:val="39"/>
        </w:numPr>
        <w:spacing w:after="240"/>
        <w:ind w:left="425" w:hanging="425"/>
        <w:rPr>
          <w:color w:val="auto"/>
        </w:rPr>
      </w:pPr>
      <w:r w:rsidRPr="00EC18CA">
        <w:rPr>
          <w:color w:val="auto"/>
        </w:rPr>
        <w:t xml:space="preserve">meals are enjoyable, there is enough variety and they can make changes. </w:t>
      </w:r>
    </w:p>
    <w:p w14:paraId="3063912F" w14:textId="36B9706D" w:rsidR="00296F48" w:rsidRPr="00F770BC" w:rsidRDefault="00F770BC" w:rsidP="00F770BC">
      <w:pPr>
        <w:spacing w:after="240"/>
        <w:rPr>
          <w:color w:val="auto"/>
        </w:rPr>
      </w:pPr>
      <w:r>
        <w:rPr>
          <w:color w:val="auto"/>
        </w:rPr>
        <w:t>Consumers stated s</w:t>
      </w:r>
      <w:r w:rsidRPr="00EC18CA">
        <w:rPr>
          <w:color w:val="auto"/>
        </w:rPr>
        <w:t xml:space="preserve">taff are supportive of their emotional, spiritual and psychological well-being. </w:t>
      </w:r>
      <w:r w:rsidR="00296F48" w:rsidRPr="00F770BC">
        <w:rPr>
          <w:color w:val="auto"/>
        </w:rPr>
        <w:t xml:space="preserve">Initial and ongoing assessment processes identify </w:t>
      </w:r>
      <w:r w:rsidR="000509A7">
        <w:rPr>
          <w:color w:val="auto"/>
        </w:rPr>
        <w:t>what is important to consumers, life</w:t>
      </w:r>
      <w:r w:rsidR="00283A31">
        <w:rPr>
          <w:color w:val="auto"/>
        </w:rPr>
        <w:t xml:space="preserve"> story, experiences, past and current interests and </w:t>
      </w:r>
      <w:r w:rsidR="00296F48" w:rsidRPr="00F770BC">
        <w:rPr>
          <w:color w:val="auto"/>
        </w:rPr>
        <w:t xml:space="preserve">cultural and spiritual </w:t>
      </w:r>
      <w:r w:rsidR="005520F3" w:rsidRPr="00F770BC">
        <w:rPr>
          <w:color w:val="auto"/>
        </w:rPr>
        <w:t xml:space="preserve">needs and </w:t>
      </w:r>
      <w:r w:rsidR="00296F48" w:rsidRPr="00F770BC">
        <w:rPr>
          <w:color w:val="auto"/>
        </w:rPr>
        <w:t>preferences. Care plans are developed from the information gathered and identify consumers’ specific interests and preferences, including emotional</w:t>
      </w:r>
      <w:r w:rsidR="005520F3" w:rsidRPr="00F770BC">
        <w:rPr>
          <w:color w:val="auto"/>
        </w:rPr>
        <w:t>, spiritual and psychological</w:t>
      </w:r>
      <w:r w:rsidR="00296F48" w:rsidRPr="00F770BC">
        <w:rPr>
          <w:color w:val="auto"/>
        </w:rPr>
        <w:t xml:space="preserve"> support strategies. </w:t>
      </w:r>
      <w:r w:rsidRPr="00F770BC">
        <w:rPr>
          <w:color w:val="auto"/>
        </w:rPr>
        <w:t xml:space="preserve">Staff demonstrated an </w:t>
      </w:r>
      <w:r w:rsidRPr="00F770BC">
        <w:rPr>
          <w:color w:val="auto"/>
        </w:rPr>
        <w:lastRenderedPageBreak/>
        <w:t xml:space="preserve">understanding of consumers’ needs, preferences, life experiences and interests in line with care plan documentation. </w:t>
      </w:r>
    </w:p>
    <w:p w14:paraId="5D38C18E" w14:textId="384807D7" w:rsidR="00071D1C" w:rsidRPr="00677861" w:rsidRDefault="00061CAA" w:rsidP="00296F48">
      <w:pPr>
        <w:rPr>
          <w:color w:val="auto"/>
        </w:rPr>
      </w:pPr>
      <w:r w:rsidRPr="00677861">
        <w:rPr>
          <w:color w:val="auto"/>
        </w:rPr>
        <w:t>Staff described how the activity program is developed and tailored to consumers’ interests</w:t>
      </w:r>
      <w:r w:rsidR="0009654D" w:rsidRPr="00677861">
        <w:rPr>
          <w:color w:val="auto"/>
        </w:rPr>
        <w:t xml:space="preserve"> and described how they support consumers to do things of interest to them</w:t>
      </w:r>
      <w:r w:rsidR="00071D1C" w:rsidRPr="00677861">
        <w:rPr>
          <w:color w:val="auto"/>
        </w:rPr>
        <w:t xml:space="preserve">. </w:t>
      </w:r>
      <w:r w:rsidR="002927E2" w:rsidRPr="00677861">
        <w:rPr>
          <w:color w:val="auto"/>
        </w:rPr>
        <w:t xml:space="preserve">An activity register is maintained and monitored to ensure consumers are regularly participating or being engaged by staff. </w:t>
      </w:r>
      <w:r w:rsidR="006B70DC" w:rsidRPr="00677861">
        <w:rPr>
          <w:color w:val="auto"/>
        </w:rPr>
        <w:t xml:space="preserve">The activity schedule is regularly reviewed and adjusted based on consumer feedback, attendance and </w:t>
      </w:r>
      <w:r w:rsidR="00677861" w:rsidRPr="00677861">
        <w:rPr>
          <w:color w:val="auto"/>
        </w:rPr>
        <w:t xml:space="preserve">evaluation of individual activities. </w:t>
      </w:r>
      <w:r w:rsidR="009D3D78">
        <w:rPr>
          <w:color w:val="auto"/>
        </w:rPr>
        <w:t xml:space="preserve">Consumers were observed participating in both group and individual activities throughout the Site Audit. </w:t>
      </w:r>
    </w:p>
    <w:p w14:paraId="02E943B2" w14:textId="00A2D55D" w:rsidR="00296F48" w:rsidRPr="003B2BC0" w:rsidRDefault="00885601" w:rsidP="00296F48">
      <w:pPr>
        <w:rPr>
          <w:color w:val="auto"/>
        </w:rPr>
      </w:pPr>
      <w:r w:rsidRPr="003B2BC0">
        <w:rPr>
          <w:color w:val="auto"/>
        </w:rPr>
        <w:t>Consumer files</w:t>
      </w:r>
      <w:r w:rsidR="00296F48" w:rsidRPr="003B2BC0">
        <w:rPr>
          <w:color w:val="auto"/>
        </w:rPr>
        <w:t xml:space="preserve"> included information about how consumers wish to maintain relationships with their family and friends and included examples of consumers participating in activities within and outside of the service. </w:t>
      </w:r>
      <w:r w:rsidR="00CF664A" w:rsidRPr="003B2BC0">
        <w:rPr>
          <w:color w:val="auto"/>
        </w:rPr>
        <w:t xml:space="preserve">Staff were knowledgeable about individual consumers’ interests and described how they support consumers based on these interests. </w:t>
      </w:r>
      <w:r w:rsidR="007F69E1" w:rsidRPr="003B2BC0">
        <w:rPr>
          <w:color w:val="auto"/>
        </w:rPr>
        <w:t>Information</w:t>
      </w:r>
      <w:r w:rsidR="00566FE3" w:rsidRPr="003B2BC0">
        <w:rPr>
          <w:color w:val="auto"/>
        </w:rPr>
        <w:t xml:space="preserve"> relating to consumers’ condition, needs</w:t>
      </w:r>
      <w:r w:rsidR="0032618E" w:rsidRPr="003B2BC0">
        <w:rPr>
          <w:color w:val="auto"/>
        </w:rPr>
        <w:t xml:space="preserve"> and </w:t>
      </w:r>
      <w:r w:rsidR="007F69E1" w:rsidRPr="003B2BC0">
        <w:rPr>
          <w:color w:val="auto"/>
        </w:rPr>
        <w:t>preferences</w:t>
      </w:r>
      <w:r w:rsidR="0032618E" w:rsidRPr="003B2BC0">
        <w:rPr>
          <w:color w:val="auto"/>
        </w:rPr>
        <w:t xml:space="preserve"> was reflected in care plans, assessments and progress notes and </w:t>
      </w:r>
      <w:r w:rsidR="003B2BC0" w:rsidRPr="003B2BC0">
        <w:rPr>
          <w:color w:val="auto"/>
        </w:rPr>
        <w:t>there are processes to refer consumers</w:t>
      </w:r>
      <w:r w:rsidR="0032618E" w:rsidRPr="003B2BC0">
        <w:rPr>
          <w:color w:val="auto"/>
        </w:rPr>
        <w:t xml:space="preserve"> to appropriate allied health specialists where the need is identified. </w:t>
      </w:r>
    </w:p>
    <w:p w14:paraId="49D6B62A" w14:textId="0A4A99DE" w:rsidR="00296F48" w:rsidRPr="002D7C74" w:rsidRDefault="00296F48" w:rsidP="00296F48">
      <w:pPr>
        <w:rPr>
          <w:color w:val="auto"/>
        </w:rPr>
      </w:pPr>
      <w:r w:rsidRPr="002D7C74">
        <w:rPr>
          <w:color w:val="auto"/>
        </w:rPr>
        <w:t>Consumers and representatives</w:t>
      </w:r>
      <w:r w:rsidR="00EA36BB" w:rsidRPr="002D7C74">
        <w:rPr>
          <w:color w:val="auto"/>
        </w:rPr>
        <w:t xml:space="preserve"> indicated they</w:t>
      </w:r>
      <w:r w:rsidRPr="002D7C74">
        <w:rPr>
          <w:color w:val="auto"/>
        </w:rPr>
        <w:t xml:space="preserve"> </w:t>
      </w:r>
      <w:r w:rsidR="00EA36BB" w:rsidRPr="002D7C74">
        <w:rPr>
          <w:color w:val="auto"/>
        </w:rPr>
        <w:t>were</w:t>
      </w:r>
      <w:r w:rsidRPr="002D7C74">
        <w:rPr>
          <w:color w:val="auto"/>
        </w:rPr>
        <w:t xml:space="preserve"> satisfied with the meals provided</w:t>
      </w:r>
      <w:r w:rsidR="00EA36BB" w:rsidRPr="002D7C74">
        <w:rPr>
          <w:color w:val="auto"/>
        </w:rPr>
        <w:t xml:space="preserve">, </w:t>
      </w:r>
      <w:r w:rsidR="00343737" w:rsidRPr="002D7C74">
        <w:rPr>
          <w:color w:val="auto"/>
        </w:rPr>
        <w:t>they have input into the menu</w:t>
      </w:r>
      <w:r w:rsidR="0082240A" w:rsidRPr="002D7C74">
        <w:rPr>
          <w:color w:val="auto"/>
        </w:rPr>
        <w:t xml:space="preserve"> and concerns raised relating to meals are addressed and feedback is provided</w:t>
      </w:r>
      <w:r w:rsidR="00343737" w:rsidRPr="002D7C74">
        <w:rPr>
          <w:color w:val="auto"/>
        </w:rPr>
        <w:t xml:space="preserve">. </w:t>
      </w:r>
      <w:r w:rsidR="0082240A" w:rsidRPr="002D7C74">
        <w:rPr>
          <w:color w:val="auto"/>
        </w:rPr>
        <w:t>A</w:t>
      </w:r>
      <w:r w:rsidR="00343737" w:rsidRPr="002D7C74">
        <w:rPr>
          <w:color w:val="auto"/>
        </w:rPr>
        <w:t xml:space="preserve"> four-week rotating menu</w:t>
      </w:r>
      <w:r w:rsidR="00D66DE2">
        <w:rPr>
          <w:color w:val="auto"/>
        </w:rPr>
        <w:t xml:space="preserve"> is</w:t>
      </w:r>
      <w:r w:rsidR="00343737" w:rsidRPr="002D7C74">
        <w:rPr>
          <w:color w:val="auto"/>
        </w:rPr>
        <w:t xml:space="preserve"> in place</w:t>
      </w:r>
      <w:r w:rsidR="0082240A" w:rsidRPr="002D7C74">
        <w:rPr>
          <w:color w:val="auto"/>
        </w:rPr>
        <w:t xml:space="preserve"> and c</w:t>
      </w:r>
      <w:r w:rsidR="00343737" w:rsidRPr="002D7C74">
        <w:rPr>
          <w:color w:val="auto"/>
        </w:rPr>
        <w:t>onsumers are consulted on a daily basis in relation to meal preferences</w:t>
      </w:r>
      <w:r w:rsidR="00A6615D" w:rsidRPr="002D7C74">
        <w:rPr>
          <w:color w:val="auto"/>
        </w:rPr>
        <w:t>. Hospitality staff described how they accommodate for consumers with specific dietary need</w:t>
      </w:r>
      <w:r w:rsidR="007D629A" w:rsidRPr="002D7C74">
        <w:rPr>
          <w:color w:val="auto"/>
        </w:rPr>
        <w:t>s</w:t>
      </w:r>
      <w:r w:rsidR="005178D2" w:rsidRPr="002D7C74">
        <w:rPr>
          <w:color w:val="auto"/>
        </w:rPr>
        <w:t>.</w:t>
      </w:r>
    </w:p>
    <w:p w14:paraId="023199EB" w14:textId="1491F62A" w:rsidR="005178D2" w:rsidRPr="002D7C74" w:rsidRDefault="005178D2" w:rsidP="00296F48">
      <w:pPr>
        <w:rPr>
          <w:color w:val="auto"/>
        </w:rPr>
      </w:pPr>
      <w:r w:rsidRPr="002D7C74">
        <w:rPr>
          <w:color w:val="auto"/>
        </w:rPr>
        <w:t xml:space="preserve">Equipment used by lifestyle staff was observed to be clean and well maintained. Staff said there is enough equipment and </w:t>
      </w:r>
      <w:r w:rsidR="00955121">
        <w:rPr>
          <w:color w:val="auto"/>
        </w:rPr>
        <w:t>it</w:t>
      </w:r>
      <w:r w:rsidRPr="002D7C74">
        <w:rPr>
          <w:color w:val="auto"/>
        </w:rPr>
        <w:t xml:space="preserve"> is in good working order. </w:t>
      </w:r>
      <w:r w:rsidR="0068005C" w:rsidRPr="002D7C74">
        <w:rPr>
          <w:color w:val="auto"/>
        </w:rPr>
        <w:t xml:space="preserve">A maintenance program is in place </w:t>
      </w:r>
      <w:r w:rsidR="00CD36FC" w:rsidRPr="002D7C74">
        <w:rPr>
          <w:color w:val="auto"/>
        </w:rPr>
        <w:t xml:space="preserve">which includes lifestyle equipment. A lifestyle cleaning document has been implemented </w:t>
      </w:r>
      <w:r w:rsidR="002D7C74" w:rsidRPr="002D7C74">
        <w:rPr>
          <w:color w:val="auto"/>
        </w:rPr>
        <w:t>ensuring</w:t>
      </w:r>
      <w:r w:rsidR="00CD36FC" w:rsidRPr="002D7C74">
        <w:rPr>
          <w:color w:val="auto"/>
        </w:rPr>
        <w:t xml:space="preserve"> </w:t>
      </w:r>
      <w:r w:rsidR="002D7C74" w:rsidRPr="002D7C74">
        <w:rPr>
          <w:color w:val="auto"/>
        </w:rPr>
        <w:t xml:space="preserve">lifestyle equipment is regularly cleaned. </w:t>
      </w:r>
    </w:p>
    <w:p w14:paraId="12E8A291" w14:textId="598DFD9A" w:rsidR="00296F48" w:rsidRPr="00296F48" w:rsidRDefault="00296F48" w:rsidP="00296F48">
      <w:pPr>
        <w:rPr>
          <w:color w:val="auto"/>
        </w:rPr>
      </w:pPr>
      <w:r w:rsidRPr="00A03743">
        <w:rPr>
          <w:color w:val="auto"/>
        </w:rPr>
        <w:t xml:space="preserve">Based on the evidence documented above, I find Limestone Coast Local Health Network Incorporated, in relation to Sheoak Lodge, to be Compliant </w:t>
      </w:r>
      <w:r w:rsidRPr="004F40D6">
        <w:rPr>
          <w:rFonts w:eastAsiaTheme="minorHAnsi"/>
          <w:color w:val="auto"/>
        </w:rPr>
        <w:t>with all Requirements in Standard 4 Services and supports for daily living.</w:t>
      </w:r>
    </w:p>
    <w:p w14:paraId="1CE28C42" w14:textId="152A7298" w:rsidR="0090381D" w:rsidRDefault="00514871" w:rsidP="0090381D">
      <w:pPr>
        <w:pStyle w:val="Heading2"/>
      </w:pPr>
      <w:r>
        <w:t>Assessment of Standard 4 Requirements</w:t>
      </w:r>
      <w:r w:rsidRPr="0066387A">
        <w:rPr>
          <w:i/>
          <w:color w:val="0000FF"/>
          <w:sz w:val="24"/>
          <w:szCs w:val="24"/>
        </w:rPr>
        <w:t xml:space="preserve"> </w:t>
      </w:r>
    </w:p>
    <w:p w14:paraId="1CE28C43" w14:textId="187AF136" w:rsidR="0090381D" w:rsidRPr="00314FF7" w:rsidRDefault="00514871" w:rsidP="0090381D">
      <w:pPr>
        <w:pStyle w:val="Heading3"/>
      </w:pPr>
      <w:r w:rsidRPr="00314FF7">
        <w:t>Requirement 4(3)(a)</w:t>
      </w:r>
      <w:r>
        <w:tab/>
        <w:t>Compliant</w:t>
      </w:r>
    </w:p>
    <w:p w14:paraId="1CE28C44" w14:textId="77777777" w:rsidR="0090381D" w:rsidRPr="008D114F" w:rsidRDefault="00514871" w:rsidP="0090381D">
      <w:pPr>
        <w:rPr>
          <w:i/>
        </w:rPr>
      </w:pPr>
      <w:r w:rsidRPr="008D114F">
        <w:rPr>
          <w:i/>
        </w:rPr>
        <w:t>Each consumer gets safe and effective services and supports for daily living that meet the consumer’s needs, goals and preferences and optimise their independence, health, well-being and quality of life.</w:t>
      </w:r>
    </w:p>
    <w:p w14:paraId="1CE28C46" w14:textId="3F845CBD" w:rsidR="0090381D" w:rsidRPr="00D435F8" w:rsidRDefault="00514871" w:rsidP="0090381D">
      <w:pPr>
        <w:pStyle w:val="Heading3"/>
      </w:pPr>
      <w:r w:rsidRPr="00D435F8">
        <w:lastRenderedPageBreak/>
        <w:t>Requirement 4(3)(b)</w:t>
      </w:r>
      <w:r>
        <w:tab/>
        <w:t>Compliant</w:t>
      </w:r>
    </w:p>
    <w:p w14:paraId="1CE28C47" w14:textId="77777777" w:rsidR="0090381D" w:rsidRPr="008D114F" w:rsidRDefault="00514871" w:rsidP="0090381D">
      <w:pPr>
        <w:rPr>
          <w:i/>
        </w:rPr>
      </w:pPr>
      <w:r w:rsidRPr="008D114F">
        <w:rPr>
          <w:i/>
        </w:rPr>
        <w:t>Services and supports for daily living promote each consumer’s emotional, spiritual and psychological well-being.</w:t>
      </w:r>
    </w:p>
    <w:p w14:paraId="1CE28C49" w14:textId="53E69A5F" w:rsidR="0090381D" w:rsidRPr="00D435F8" w:rsidRDefault="00514871" w:rsidP="0090381D">
      <w:pPr>
        <w:pStyle w:val="Heading3"/>
      </w:pPr>
      <w:r w:rsidRPr="00D435F8">
        <w:t>Requirement 4(3)(c)</w:t>
      </w:r>
      <w:r>
        <w:tab/>
        <w:t>Compliant</w:t>
      </w:r>
    </w:p>
    <w:p w14:paraId="1CE28C4A" w14:textId="77777777" w:rsidR="0090381D" w:rsidRPr="008D114F" w:rsidRDefault="00514871" w:rsidP="0090381D">
      <w:pPr>
        <w:rPr>
          <w:i/>
        </w:rPr>
      </w:pPr>
      <w:r w:rsidRPr="008D114F">
        <w:rPr>
          <w:i/>
        </w:rPr>
        <w:t>Services and supports for daily living assist each consumer to:</w:t>
      </w:r>
    </w:p>
    <w:p w14:paraId="1CE28C4B" w14:textId="77777777" w:rsidR="0090381D" w:rsidRPr="008D114F" w:rsidRDefault="00514871" w:rsidP="009038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E28C4C" w14:textId="77777777" w:rsidR="0090381D" w:rsidRPr="008D114F" w:rsidRDefault="00514871" w:rsidP="0090381D">
      <w:pPr>
        <w:numPr>
          <w:ilvl w:val="0"/>
          <w:numId w:val="26"/>
        </w:numPr>
        <w:tabs>
          <w:tab w:val="right" w:pos="9026"/>
        </w:tabs>
        <w:spacing w:before="0" w:after="0"/>
        <w:ind w:left="567" w:hanging="425"/>
        <w:outlineLvl w:val="4"/>
        <w:rPr>
          <w:i/>
        </w:rPr>
      </w:pPr>
      <w:r w:rsidRPr="008D114F">
        <w:rPr>
          <w:i/>
        </w:rPr>
        <w:t>have social and personal relationships; and</w:t>
      </w:r>
    </w:p>
    <w:p w14:paraId="1CE28C4D" w14:textId="77777777" w:rsidR="0090381D" w:rsidRPr="008D114F" w:rsidRDefault="00514871" w:rsidP="0090381D">
      <w:pPr>
        <w:numPr>
          <w:ilvl w:val="0"/>
          <w:numId w:val="26"/>
        </w:numPr>
        <w:tabs>
          <w:tab w:val="right" w:pos="9026"/>
        </w:tabs>
        <w:spacing w:before="0" w:after="0"/>
        <w:ind w:left="567" w:hanging="425"/>
        <w:outlineLvl w:val="4"/>
        <w:rPr>
          <w:i/>
        </w:rPr>
      </w:pPr>
      <w:r w:rsidRPr="008D114F">
        <w:rPr>
          <w:i/>
        </w:rPr>
        <w:t>do the things of interest to them.</w:t>
      </w:r>
    </w:p>
    <w:p w14:paraId="1CE28C4F" w14:textId="50BD14F0" w:rsidR="0090381D" w:rsidRPr="00D435F8" w:rsidRDefault="00514871" w:rsidP="0090381D">
      <w:pPr>
        <w:pStyle w:val="Heading3"/>
      </w:pPr>
      <w:r w:rsidRPr="00D435F8">
        <w:t>Requirement 4(3)(d)</w:t>
      </w:r>
      <w:r>
        <w:tab/>
        <w:t>Compliant</w:t>
      </w:r>
    </w:p>
    <w:p w14:paraId="1CE28C50" w14:textId="77777777" w:rsidR="0090381D" w:rsidRPr="008D114F" w:rsidRDefault="00514871" w:rsidP="0090381D">
      <w:pPr>
        <w:rPr>
          <w:i/>
        </w:rPr>
      </w:pPr>
      <w:r w:rsidRPr="008D114F">
        <w:rPr>
          <w:i/>
        </w:rPr>
        <w:t>Information about the consumer’s condition, needs and preferences is communicated within the organisation, and with others where responsibility for care is shared.</w:t>
      </w:r>
    </w:p>
    <w:p w14:paraId="1CE28C52" w14:textId="00D920A5" w:rsidR="0090381D" w:rsidRPr="00D435F8" w:rsidRDefault="00514871" w:rsidP="0090381D">
      <w:pPr>
        <w:pStyle w:val="Heading3"/>
      </w:pPr>
      <w:r w:rsidRPr="00D435F8">
        <w:t>Requirement 4(3)(e)</w:t>
      </w:r>
      <w:r>
        <w:tab/>
        <w:t>Compliant</w:t>
      </w:r>
    </w:p>
    <w:p w14:paraId="1CE28C53" w14:textId="77777777" w:rsidR="0090381D" w:rsidRPr="008D114F" w:rsidRDefault="00514871" w:rsidP="0090381D">
      <w:pPr>
        <w:rPr>
          <w:i/>
        </w:rPr>
      </w:pPr>
      <w:r w:rsidRPr="008D114F">
        <w:rPr>
          <w:i/>
        </w:rPr>
        <w:t>Timely and appropriate referrals to individuals, other organisations and providers of other care and services.</w:t>
      </w:r>
    </w:p>
    <w:p w14:paraId="1CE28C55" w14:textId="24C60B2C" w:rsidR="0090381D" w:rsidRPr="00D435F8" w:rsidRDefault="00514871" w:rsidP="0090381D">
      <w:pPr>
        <w:pStyle w:val="Heading3"/>
      </w:pPr>
      <w:r w:rsidRPr="00D435F8">
        <w:t>Requirement 4(3)(f)</w:t>
      </w:r>
      <w:r>
        <w:tab/>
        <w:t>Compliant</w:t>
      </w:r>
    </w:p>
    <w:p w14:paraId="1CE28C56" w14:textId="77777777" w:rsidR="0090381D" w:rsidRPr="008D114F" w:rsidRDefault="00514871" w:rsidP="0090381D">
      <w:pPr>
        <w:rPr>
          <w:i/>
        </w:rPr>
      </w:pPr>
      <w:r w:rsidRPr="008D114F">
        <w:rPr>
          <w:i/>
        </w:rPr>
        <w:t>Where meals are provided, they are varied and of suitable quality and quantity.</w:t>
      </w:r>
    </w:p>
    <w:p w14:paraId="1CE28C58" w14:textId="5CA7576C" w:rsidR="0090381D" w:rsidRPr="00D435F8" w:rsidRDefault="00514871" w:rsidP="0090381D">
      <w:pPr>
        <w:pStyle w:val="Heading3"/>
      </w:pPr>
      <w:r w:rsidRPr="00D435F8">
        <w:t>Requirement 4(3)(g)</w:t>
      </w:r>
      <w:r>
        <w:tab/>
        <w:t>Compliant</w:t>
      </w:r>
    </w:p>
    <w:p w14:paraId="1CE28C59" w14:textId="77777777" w:rsidR="0090381D" w:rsidRPr="008D114F" w:rsidRDefault="00514871" w:rsidP="0090381D">
      <w:pPr>
        <w:rPr>
          <w:i/>
        </w:rPr>
      </w:pPr>
      <w:r w:rsidRPr="008D114F">
        <w:rPr>
          <w:i/>
        </w:rPr>
        <w:t>Where equipment is provided, it is safe, suitable, clean and well maintained.</w:t>
      </w:r>
    </w:p>
    <w:p w14:paraId="1CE28C5B" w14:textId="77777777" w:rsidR="0090381D" w:rsidRPr="00314FF7" w:rsidRDefault="0090381D" w:rsidP="0090381D"/>
    <w:p w14:paraId="1CE28C5C"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5D" w14:textId="1AD1B7AB"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CE28CDF" wp14:editId="1CE28CE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9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CE28C5E" w14:textId="77777777" w:rsidR="0090381D" w:rsidRPr="00FD1B02" w:rsidRDefault="00514871" w:rsidP="0090381D">
      <w:pPr>
        <w:pStyle w:val="Heading3"/>
        <w:shd w:val="clear" w:color="auto" w:fill="F2F2F2" w:themeFill="background1" w:themeFillShade="F2"/>
      </w:pPr>
      <w:r w:rsidRPr="00FD1B02">
        <w:t>Consumer outcome:</w:t>
      </w:r>
    </w:p>
    <w:p w14:paraId="1CE28C5F" w14:textId="77777777" w:rsidR="0090381D" w:rsidRDefault="00514871" w:rsidP="0090381D">
      <w:pPr>
        <w:numPr>
          <w:ilvl w:val="0"/>
          <w:numId w:val="5"/>
        </w:numPr>
        <w:shd w:val="clear" w:color="auto" w:fill="F2F2F2" w:themeFill="background1" w:themeFillShade="F2"/>
      </w:pPr>
      <w:r>
        <w:t>I feel I belong and I am safe and comfortable in the organisation’s service environment.</w:t>
      </w:r>
    </w:p>
    <w:p w14:paraId="1CE28C60" w14:textId="77777777" w:rsidR="0090381D" w:rsidRDefault="00514871" w:rsidP="0090381D">
      <w:pPr>
        <w:pStyle w:val="Heading3"/>
        <w:shd w:val="clear" w:color="auto" w:fill="F2F2F2" w:themeFill="background1" w:themeFillShade="F2"/>
      </w:pPr>
      <w:r>
        <w:t>Organisation statement:</w:t>
      </w:r>
    </w:p>
    <w:p w14:paraId="1CE28C61" w14:textId="77777777" w:rsidR="0090381D" w:rsidRDefault="00514871" w:rsidP="009038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E28C62" w14:textId="77777777" w:rsidR="0090381D" w:rsidRDefault="00514871" w:rsidP="0090381D">
      <w:pPr>
        <w:pStyle w:val="Heading2"/>
      </w:pPr>
      <w:r>
        <w:t>Assessment of Standard 5</w:t>
      </w:r>
    </w:p>
    <w:p w14:paraId="0CEC1E93" w14:textId="77777777" w:rsidR="003D5BAF" w:rsidRPr="003D5BAF" w:rsidRDefault="003D5BAF" w:rsidP="003D5BAF">
      <w:pPr>
        <w:rPr>
          <w:color w:val="auto"/>
        </w:rPr>
      </w:pPr>
      <w:bookmarkStart w:id="10" w:name="_Hlk66273473"/>
      <w:r w:rsidRPr="003D5BAF">
        <w:rPr>
          <w:color w:val="auto"/>
        </w:rPr>
        <w:t>The Quality Standard is assessed as Compliant as three of the three specific Requirements have been assessed as Compliant.</w:t>
      </w:r>
    </w:p>
    <w:p w14:paraId="595D9E67" w14:textId="77777777" w:rsidR="003D5BAF" w:rsidRPr="004036BC" w:rsidRDefault="003D5BAF" w:rsidP="003D5BAF">
      <w:pPr>
        <w:rPr>
          <w:color w:val="auto"/>
        </w:rPr>
      </w:pPr>
      <w:r w:rsidRPr="004036BC">
        <w:rPr>
          <w:color w:val="auto"/>
        </w:rPr>
        <w:t>The Assessment Team found overall, consumers considered that they feel they belong in the service and feel safe and comfortable in the service environment. The following examples were provided by consumers during interviews with the Assessment Team:</w:t>
      </w:r>
    </w:p>
    <w:p w14:paraId="7792CDAD" w14:textId="284CAB8A" w:rsidR="003D5BAF" w:rsidRPr="00793BF8" w:rsidRDefault="00793BF8" w:rsidP="00793BF8">
      <w:pPr>
        <w:numPr>
          <w:ilvl w:val="0"/>
          <w:numId w:val="39"/>
        </w:numPr>
        <w:spacing w:after="240"/>
        <w:ind w:left="425" w:hanging="425"/>
        <w:rPr>
          <w:color w:val="auto"/>
        </w:rPr>
      </w:pPr>
      <w:r>
        <w:rPr>
          <w:color w:val="auto"/>
        </w:rPr>
        <w:t>t</w:t>
      </w:r>
      <w:r w:rsidR="00FB53E8" w:rsidRPr="00793BF8">
        <w:rPr>
          <w:color w:val="auto"/>
        </w:rPr>
        <w:t>he environment is nice and welcoming and they like the ability to personalise their rooms.</w:t>
      </w:r>
    </w:p>
    <w:p w14:paraId="27023611" w14:textId="37796A44" w:rsidR="00FB53E8" w:rsidRPr="00793BF8" w:rsidRDefault="00793BF8" w:rsidP="00793BF8">
      <w:pPr>
        <w:numPr>
          <w:ilvl w:val="0"/>
          <w:numId w:val="39"/>
        </w:numPr>
        <w:spacing w:after="240"/>
        <w:ind w:left="425" w:hanging="425"/>
        <w:rPr>
          <w:color w:val="auto"/>
        </w:rPr>
      </w:pPr>
      <w:r>
        <w:rPr>
          <w:color w:val="auto"/>
        </w:rPr>
        <w:t>t</w:t>
      </w:r>
      <w:r w:rsidR="002E2C0C" w:rsidRPr="00793BF8">
        <w:rPr>
          <w:color w:val="auto"/>
        </w:rPr>
        <w:t xml:space="preserve">he environment is safe, clean and </w:t>
      </w:r>
      <w:r w:rsidR="006953F0" w:rsidRPr="00793BF8">
        <w:rPr>
          <w:color w:val="auto"/>
        </w:rPr>
        <w:t>well</w:t>
      </w:r>
      <w:r w:rsidR="002E2C0C" w:rsidRPr="00793BF8">
        <w:rPr>
          <w:color w:val="auto"/>
        </w:rPr>
        <w:t>-maintained and they can access all areas of the service.</w:t>
      </w:r>
    </w:p>
    <w:p w14:paraId="43A037C4" w14:textId="222E693A" w:rsidR="002E2C0C" w:rsidRPr="00793BF8" w:rsidRDefault="00793BF8" w:rsidP="00793BF8">
      <w:pPr>
        <w:numPr>
          <w:ilvl w:val="0"/>
          <w:numId w:val="39"/>
        </w:numPr>
        <w:spacing w:after="240"/>
        <w:ind w:left="425" w:hanging="425"/>
        <w:rPr>
          <w:color w:val="auto"/>
        </w:rPr>
      </w:pPr>
      <w:r>
        <w:rPr>
          <w:color w:val="auto"/>
        </w:rPr>
        <w:t>f</w:t>
      </w:r>
      <w:r w:rsidR="002E2C0C" w:rsidRPr="00793BF8">
        <w:rPr>
          <w:color w:val="auto"/>
        </w:rPr>
        <w:t xml:space="preserve">urniture, fittings and </w:t>
      </w:r>
      <w:r w:rsidR="006953F0" w:rsidRPr="00793BF8">
        <w:rPr>
          <w:color w:val="auto"/>
        </w:rPr>
        <w:t>equipment</w:t>
      </w:r>
      <w:r w:rsidR="002E2C0C" w:rsidRPr="00793BF8">
        <w:rPr>
          <w:color w:val="auto"/>
        </w:rPr>
        <w:t xml:space="preserve"> are maintained and suitable for their needs. </w:t>
      </w:r>
    </w:p>
    <w:p w14:paraId="6AF9BAB0" w14:textId="1A0C032D" w:rsidR="002E2C0C" w:rsidRPr="002D4786" w:rsidRDefault="00793BF8" w:rsidP="00793BF8">
      <w:pPr>
        <w:numPr>
          <w:ilvl w:val="0"/>
          <w:numId w:val="39"/>
        </w:numPr>
        <w:spacing w:after="240"/>
        <w:ind w:left="425" w:hanging="425"/>
        <w:rPr>
          <w:color w:val="auto"/>
        </w:rPr>
      </w:pPr>
      <w:r>
        <w:rPr>
          <w:color w:val="auto"/>
        </w:rPr>
        <w:t>f</w:t>
      </w:r>
      <w:r w:rsidR="002E2C0C" w:rsidRPr="00793BF8">
        <w:rPr>
          <w:color w:val="auto"/>
        </w:rPr>
        <w:t xml:space="preserve">eel safe when staff use the equipment to aid them and </w:t>
      </w:r>
      <w:r w:rsidRPr="00793BF8">
        <w:rPr>
          <w:color w:val="auto"/>
        </w:rPr>
        <w:t xml:space="preserve">where </w:t>
      </w:r>
      <w:r w:rsidR="006953F0" w:rsidRPr="00793BF8">
        <w:rPr>
          <w:color w:val="auto"/>
        </w:rPr>
        <w:t>issues</w:t>
      </w:r>
      <w:r w:rsidRPr="00793BF8">
        <w:rPr>
          <w:color w:val="auto"/>
        </w:rPr>
        <w:t xml:space="preserve"> with </w:t>
      </w:r>
      <w:r w:rsidRPr="002D4786">
        <w:rPr>
          <w:color w:val="auto"/>
        </w:rPr>
        <w:t xml:space="preserve">equipment are identified, the </w:t>
      </w:r>
      <w:r w:rsidR="006953F0" w:rsidRPr="002D4786">
        <w:rPr>
          <w:color w:val="auto"/>
        </w:rPr>
        <w:t>maintenance</w:t>
      </w:r>
      <w:r w:rsidRPr="002D4786">
        <w:rPr>
          <w:color w:val="auto"/>
        </w:rPr>
        <w:t xml:space="preserve"> team respond promptly. </w:t>
      </w:r>
    </w:p>
    <w:p w14:paraId="0B636A37" w14:textId="5839C22E" w:rsidR="003D5BAF" w:rsidRPr="002D4786" w:rsidRDefault="003D5BAF" w:rsidP="003D5BAF">
      <w:pPr>
        <w:rPr>
          <w:color w:val="auto"/>
        </w:rPr>
      </w:pPr>
      <w:r w:rsidRPr="002D4786">
        <w:rPr>
          <w:color w:val="auto"/>
        </w:rPr>
        <w:t>The Assessment Team observed the environment to be safe, clean and well maintained</w:t>
      </w:r>
      <w:r w:rsidR="00B72C6B" w:rsidRPr="002D4786">
        <w:rPr>
          <w:color w:val="auto"/>
        </w:rPr>
        <w:t xml:space="preserve"> </w:t>
      </w:r>
      <w:r w:rsidR="00033E9C">
        <w:rPr>
          <w:color w:val="auto"/>
        </w:rPr>
        <w:t xml:space="preserve">with </w:t>
      </w:r>
      <w:r w:rsidR="00B72C6B" w:rsidRPr="002D4786">
        <w:rPr>
          <w:color w:val="auto"/>
        </w:rPr>
        <w:t xml:space="preserve">consumers </w:t>
      </w:r>
      <w:r w:rsidR="00033E9C">
        <w:rPr>
          <w:color w:val="auto"/>
        </w:rPr>
        <w:t xml:space="preserve">moving </w:t>
      </w:r>
      <w:r w:rsidR="00B72C6B" w:rsidRPr="002D4786">
        <w:rPr>
          <w:color w:val="auto"/>
        </w:rPr>
        <w:t>freely both indoors and outdoors</w:t>
      </w:r>
      <w:r w:rsidRPr="002D4786">
        <w:rPr>
          <w:color w:val="auto"/>
        </w:rPr>
        <w:t>. The environment was noted to be welcoming</w:t>
      </w:r>
      <w:r w:rsidR="00CB1AA8" w:rsidRPr="002D4786">
        <w:rPr>
          <w:color w:val="auto"/>
        </w:rPr>
        <w:t xml:space="preserve">, easy to navigate and had sufficient space for consumers to sit or partake in activities in communal spaces. Consumer rooms were noted to be personalised and consumers indicated they felt comfortable in their rooms. </w:t>
      </w:r>
      <w:r w:rsidRPr="002D4786">
        <w:rPr>
          <w:color w:val="auto"/>
        </w:rPr>
        <w:t xml:space="preserve">  </w:t>
      </w:r>
    </w:p>
    <w:p w14:paraId="42ADEA1D" w14:textId="106F3A63" w:rsidR="00B927F3" w:rsidRPr="002D4786" w:rsidRDefault="00F733D0" w:rsidP="003D5BAF">
      <w:pPr>
        <w:rPr>
          <w:color w:val="auto"/>
        </w:rPr>
      </w:pPr>
      <w:r w:rsidRPr="002D4786">
        <w:rPr>
          <w:color w:val="auto"/>
        </w:rPr>
        <w:lastRenderedPageBreak/>
        <w:t>Communal areas are large and spacious</w:t>
      </w:r>
      <w:r w:rsidR="0053742B" w:rsidRPr="002D4786">
        <w:rPr>
          <w:color w:val="auto"/>
        </w:rPr>
        <w:t xml:space="preserve"> and the service environment was noted to be bright, open and adequately lit. O</w:t>
      </w:r>
      <w:r w:rsidRPr="002D4786">
        <w:rPr>
          <w:color w:val="auto"/>
        </w:rPr>
        <w:t xml:space="preserve">utdoor courtyards, garden areas and pathways were maintained and free from hazards. </w:t>
      </w:r>
      <w:r w:rsidR="00AD7702" w:rsidRPr="002D4786">
        <w:rPr>
          <w:color w:val="auto"/>
        </w:rPr>
        <w:t>The Assessment Team identified two wall mounted systems</w:t>
      </w:r>
      <w:r w:rsidR="005956C5" w:rsidRPr="002D4786">
        <w:rPr>
          <w:color w:val="auto"/>
        </w:rPr>
        <w:t xml:space="preserve"> </w:t>
      </w:r>
      <w:r w:rsidR="006953F0" w:rsidRPr="002D4786">
        <w:rPr>
          <w:color w:val="auto"/>
        </w:rPr>
        <w:t>without</w:t>
      </w:r>
      <w:r w:rsidR="005956C5" w:rsidRPr="002D4786">
        <w:rPr>
          <w:color w:val="auto"/>
        </w:rPr>
        <w:t xml:space="preserve"> a safety/locking mechanism </w:t>
      </w:r>
      <w:r w:rsidR="00AD7702" w:rsidRPr="002D4786">
        <w:rPr>
          <w:color w:val="auto"/>
        </w:rPr>
        <w:t xml:space="preserve">located in communal </w:t>
      </w:r>
      <w:r w:rsidR="006953F0" w:rsidRPr="002D4786">
        <w:rPr>
          <w:color w:val="auto"/>
        </w:rPr>
        <w:t>kitchenettes</w:t>
      </w:r>
      <w:r w:rsidR="00AD7702" w:rsidRPr="002D4786">
        <w:rPr>
          <w:color w:val="auto"/>
        </w:rPr>
        <w:t xml:space="preserve"> </w:t>
      </w:r>
      <w:r w:rsidR="005956C5" w:rsidRPr="002D4786">
        <w:rPr>
          <w:color w:val="auto"/>
        </w:rPr>
        <w:t xml:space="preserve">accessible to consumers. A </w:t>
      </w:r>
      <w:r w:rsidR="00C44BB9" w:rsidRPr="002D4786">
        <w:rPr>
          <w:color w:val="auto"/>
        </w:rPr>
        <w:t>door to the kitchenette area was also noted not to be able to be secured</w:t>
      </w:r>
      <w:r w:rsidR="000E376D" w:rsidRPr="002D4786">
        <w:rPr>
          <w:color w:val="auto"/>
        </w:rPr>
        <w:t xml:space="preserve">; the lock was fixed during the Site Audit following feedback to management. Additionally, </w:t>
      </w:r>
      <w:r w:rsidR="00A756A3" w:rsidRPr="002D4786">
        <w:rPr>
          <w:color w:val="auto"/>
        </w:rPr>
        <w:t>a</w:t>
      </w:r>
      <w:r w:rsidR="00E579F1" w:rsidRPr="002D4786">
        <w:rPr>
          <w:color w:val="auto"/>
        </w:rPr>
        <w:t xml:space="preserve">n oxygen </w:t>
      </w:r>
      <w:r w:rsidR="006953F0" w:rsidRPr="002D4786">
        <w:rPr>
          <w:color w:val="auto"/>
        </w:rPr>
        <w:t>cylinder</w:t>
      </w:r>
      <w:r w:rsidR="00A756A3" w:rsidRPr="002D4786">
        <w:rPr>
          <w:color w:val="auto"/>
        </w:rPr>
        <w:t xml:space="preserve"> storage room</w:t>
      </w:r>
      <w:r w:rsidR="00E579F1" w:rsidRPr="002D4786">
        <w:rPr>
          <w:color w:val="auto"/>
        </w:rPr>
        <w:t xml:space="preserve"> was not secured</w:t>
      </w:r>
      <w:r w:rsidR="00CA1D83" w:rsidRPr="002D4786">
        <w:rPr>
          <w:color w:val="auto"/>
        </w:rPr>
        <w:t xml:space="preserve"> with management indicating they would address the issue identified. </w:t>
      </w:r>
      <w:r w:rsidR="005956C5" w:rsidRPr="002D4786">
        <w:rPr>
          <w:color w:val="auto"/>
        </w:rPr>
        <w:t xml:space="preserve"> </w:t>
      </w:r>
    </w:p>
    <w:p w14:paraId="7FEE818A" w14:textId="577DF9FF" w:rsidR="003D5BAF" w:rsidRPr="002D4786" w:rsidRDefault="003D5BAF" w:rsidP="003D5BAF">
      <w:pPr>
        <w:rPr>
          <w:color w:val="auto"/>
        </w:rPr>
      </w:pPr>
      <w:r w:rsidRPr="002D4786">
        <w:rPr>
          <w:color w:val="auto"/>
        </w:rPr>
        <w:t>Staff described how maintenance tasks are identified, reported and actioned. There are preventative and reactive maintenance processes, and staff described how maintenance tasks are prioritised</w:t>
      </w:r>
      <w:r w:rsidR="004944D7" w:rsidRPr="002D4786">
        <w:rPr>
          <w:color w:val="auto"/>
        </w:rPr>
        <w:t xml:space="preserve"> in line with a schedule</w:t>
      </w:r>
      <w:r w:rsidRPr="002D4786">
        <w:rPr>
          <w:color w:val="auto"/>
        </w:rPr>
        <w:t xml:space="preserve">. External contracted services assist with aspects of the service’s maintenance program. </w:t>
      </w:r>
      <w:r w:rsidR="006953F0" w:rsidRPr="002D4786">
        <w:rPr>
          <w:color w:val="auto"/>
        </w:rPr>
        <w:t>Cleaning</w:t>
      </w:r>
      <w:r w:rsidR="00184B5F" w:rsidRPr="002D4786">
        <w:rPr>
          <w:color w:val="auto"/>
        </w:rPr>
        <w:t xml:space="preserve"> processes were observed to be undertaken throughout the Site </w:t>
      </w:r>
      <w:r w:rsidR="007703D7" w:rsidRPr="002D4786">
        <w:rPr>
          <w:color w:val="auto"/>
        </w:rPr>
        <w:t>A</w:t>
      </w:r>
      <w:r w:rsidR="00184B5F" w:rsidRPr="002D4786">
        <w:rPr>
          <w:color w:val="auto"/>
        </w:rPr>
        <w:t xml:space="preserve">udit and cleaning staff stated they </w:t>
      </w:r>
      <w:r w:rsidR="007703D7" w:rsidRPr="002D4786">
        <w:rPr>
          <w:color w:val="auto"/>
        </w:rPr>
        <w:t xml:space="preserve">undertake their </w:t>
      </w:r>
      <w:r w:rsidR="00184B5F" w:rsidRPr="002D4786">
        <w:rPr>
          <w:color w:val="auto"/>
        </w:rPr>
        <w:t xml:space="preserve">work </w:t>
      </w:r>
      <w:r w:rsidR="007703D7" w:rsidRPr="002D4786">
        <w:rPr>
          <w:color w:val="auto"/>
        </w:rPr>
        <w:t xml:space="preserve">in line with a </w:t>
      </w:r>
      <w:r w:rsidR="00184B5F" w:rsidRPr="002D4786">
        <w:rPr>
          <w:color w:val="auto"/>
        </w:rPr>
        <w:t xml:space="preserve">cleaning </w:t>
      </w:r>
      <w:r w:rsidR="007703D7" w:rsidRPr="002D4786">
        <w:rPr>
          <w:color w:val="auto"/>
        </w:rPr>
        <w:t>schedule.</w:t>
      </w:r>
      <w:r w:rsidR="0013651E" w:rsidRPr="002D4786">
        <w:rPr>
          <w:color w:val="auto"/>
        </w:rPr>
        <w:t xml:space="preserve"> Furniture, fittings and equipment were observed to be safe, clean, well-maintained and fit for </w:t>
      </w:r>
      <w:r w:rsidR="002D4786" w:rsidRPr="002D4786">
        <w:rPr>
          <w:color w:val="auto"/>
        </w:rPr>
        <w:t>purpose.</w:t>
      </w:r>
    </w:p>
    <w:p w14:paraId="3C4B5855" w14:textId="4D9C727D" w:rsidR="003D5BAF" w:rsidRPr="003D5BAF" w:rsidRDefault="003D5BAF" w:rsidP="003D5BAF">
      <w:pPr>
        <w:rPr>
          <w:color w:val="auto"/>
        </w:rPr>
      </w:pPr>
      <w:r w:rsidRPr="003D5BAF">
        <w:rPr>
          <w:color w:val="auto"/>
        </w:rPr>
        <w:t xml:space="preserve">Based on the evidence documented above, I find Limestone Coast Local Health Network Incorporated, in relation to Sheoak Lodge, to be Compliant </w:t>
      </w:r>
      <w:r w:rsidRPr="003D5BAF">
        <w:rPr>
          <w:rFonts w:eastAsiaTheme="minorHAnsi"/>
          <w:color w:val="auto"/>
        </w:rPr>
        <w:t xml:space="preserve">with all Requirements in </w:t>
      </w:r>
      <w:r w:rsidRPr="003D5BAF">
        <w:rPr>
          <w:color w:val="auto"/>
        </w:rPr>
        <w:t>Standard 5 Organisation’s service environment.</w:t>
      </w:r>
      <w:bookmarkEnd w:id="10"/>
    </w:p>
    <w:p w14:paraId="1CE28C65" w14:textId="7A7FECCA" w:rsidR="0090381D" w:rsidRDefault="00514871" w:rsidP="0090381D">
      <w:pPr>
        <w:pStyle w:val="Heading2"/>
      </w:pPr>
      <w:r>
        <w:t>Assessment of Standard 5 Requirements</w:t>
      </w:r>
      <w:r w:rsidRPr="0066387A">
        <w:rPr>
          <w:i/>
          <w:color w:val="0000FF"/>
          <w:sz w:val="24"/>
          <w:szCs w:val="24"/>
        </w:rPr>
        <w:t xml:space="preserve"> </w:t>
      </w:r>
    </w:p>
    <w:p w14:paraId="1CE28C66" w14:textId="18AC0123" w:rsidR="0090381D" w:rsidRPr="00314FF7" w:rsidRDefault="00514871" w:rsidP="0090381D">
      <w:pPr>
        <w:pStyle w:val="Heading3"/>
      </w:pPr>
      <w:r w:rsidRPr="00314FF7">
        <w:t>Requirement 5(3)(a)</w:t>
      </w:r>
      <w:r>
        <w:tab/>
        <w:t>Compliant</w:t>
      </w:r>
    </w:p>
    <w:p w14:paraId="1CE28C67" w14:textId="77777777" w:rsidR="0090381D" w:rsidRPr="008D114F" w:rsidRDefault="00514871" w:rsidP="0090381D">
      <w:pPr>
        <w:rPr>
          <w:i/>
        </w:rPr>
      </w:pPr>
      <w:r w:rsidRPr="008D114F">
        <w:rPr>
          <w:i/>
        </w:rPr>
        <w:t>The service environment is welcoming and easy to understand, and optimises each consumer’s sense of belonging, independence, interaction and function.</w:t>
      </w:r>
    </w:p>
    <w:p w14:paraId="1CE28C69" w14:textId="19B46A04" w:rsidR="0090381D" w:rsidRPr="00D435F8" w:rsidRDefault="00514871" w:rsidP="0090381D">
      <w:pPr>
        <w:pStyle w:val="Heading3"/>
      </w:pPr>
      <w:r w:rsidRPr="00D435F8">
        <w:t>Requirement 5(3)(b)</w:t>
      </w:r>
      <w:r>
        <w:tab/>
        <w:t>Compliant</w:t>
      </w:r>
    </w:p>
    <w:p w14:paraId="1CE28C6A" w14:textId="77777777" w:rsidR="0090381D" w:rsidRPr="008D114F" w:rsidRDefault="00514871" w:rsidP="0090381D">
      <w:pPr>
        <w:rPr>
          <w:i/>
        </w:rPr>
      </w:pPr>
      <w:r w:rsidRPr="008D114F">
        <w:rPr>
          <w:i/>
        </w:rPr>
        <w:t>The service environment:</w:t>
      </w:r>
    </w:p>
    <w:p w14:paraId="1CE28C6B" w14:textId="77777777" w:rsidR="0090381D" w:rsidRPr="008D114F" w:rsidRDefault="00514871" w:rsidP="0090381D">
      <w:pPr>
        <w:numPr>
          <w:ilvl w:val="0"/>
          <w:numId w:val="27"/>
        </w:numPr>
        <w:tabs>
          <w:tab w:val="right" w:pos="9026"/>
        </w:tabs>
        <w:spacing w:before="0" w:after="0"/>
        <w:ind w:left="567" w:hanging="425"/>
        <w:outlineLvl w:val="4"/>
        <w:rPr>
          <w:i/>
        </w:rPr>
      </w:pPr>
      <w:r w:rsidRPr="008D114F">
        <w:rPr>
          <w:i/>
        </w:rPr>
        <w:t>is safe, clean, well maintained and comfortable; and</w:t>
      </w:r>
    </w:p>
    <w:p w14:paraId="1CE28C6C" w14:textId="77777777" w:rsidR="0090381D" w:rsidRPr="008D114F" w:rsidRDefault="00514871" w:rsidP="009038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E28C6E" w14:textId="3953EE2D" w:rsidR="0090381D" w:rsidRPr="00D435F8" w:rsidRDefault="00514871" w:rsidP="0090381D">
      <w:pPr>
        <w:pStyle w:val="Heading3"/>
      </w:pPr>
      <w:r w:rsidRPr="00D435F8">
        <w:t>Requirement 5(3)(c)</w:t>
      </w:r>
      <w:r>
        <w:tab/>
        <w:t>Compliant</w:t>
      </w:r>
    </w:p>
    <w:p w14:paraId="1CE28C6F" w14:textId="77777777" w:rsidR="0090381D" w:rsidRPr="008D114F" w:rsidRDefault="00514871" w:rsidP="0090381D">
      <w:pPr>
        <w:rPr>
          <w:i/>
        </w:rPr>
      </w:pPr>
      <w:r w:rsidRPr="008D114F">
        <w:rPr>
          <w:i/>
        </w:rPr>
        <w:t>Furniture, fittings and equipment are safe, clean, well maintained and suitable for the consumer.</w:t>
      </w:r>
    </w:p>
    <w:p w14:paraId="1CE28C71" w14:textId="77777777" w:rsidR="0090381D" w:rsidRPr="00314FF7" w:rsidRDefault="0090381D" w:rsidP="0090381D"/>
    <w:p w14:paraId="1CE28C72"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73" w14:textId="62AC3825"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CE28CE1" wp14:editId="1CE28CE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45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A04D9" w:rsidRPr="00EB1D71">
        <w:rPr>
          <w:color w:val="FFFFFF" w:themeColor="background1"/>
          <w:sz w:val="36"/>
        </w:rPr>
        <w:t xml:space="preserve"> </w:t>
      </w:r>
      <w:r w:rsidRPr="00EB1D71">
        <w:rPr>
          <w:color w:val="FFFFFF" w:themeColor="background1"/>
          <w:sz w:val="36"/>
        </w:rPr>
        <w:br/>
        <w:t>Feedback and complaints</w:t>
      </w:r>
    </w:p>
    <w:p w14:paraId="1CE28C74" w14:textId="77777777" w:rsidR="0090381D" w:rsidRPr="00FD1B02" w:rsidRDefault="00514871" w:rsidP="0090381D">
      <w:pPr>
        <w:pStyle w:val="Heading3"/>
        <w:shd w:val="clear" w:color="auto" w:fill="F2F2F2" w:themeFill="background1" w:themeFillShade="F2"/>
      </w:pPr>
      <w:r w:rsidRPr="00FD1B02">
        <w:t>Consumer outcome:</w:t>
      </w:r>
    </w:p>
    <w:p w14:paraId="1CE28C75" w14:textId="77777777" w:rsidR="0090381D" w:rsidRDefault="00514871" w:rsidP="009038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E28C76" w14:textId="77777777" w:rsidR="0090381D" w:rsidRDefault="00514871" w:rsidP="0090381D">
      <w:pPr>
        <w:pStyle w:val="Heading3"/>
        <w:shd w:val="clear" w:color="auto" w:fill="F2F2F2" w:themeFill="background1" w:themeFillShade="F2"/>
      </w:pPr>
      <w:r>
        <w:t>Organisation statement:</w:t>
      </w:r>
    </w:p>
    <w:p w14:paraId="1CE28C77" w14:textId="77777777" w:rsidR="0090381D" w:rsidRDefault="00514871" w:rsidP="009038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E28C78" w14:textId="77777777" w:rsidR="0090381D" w:rsidRDefault="00514871" w:rsidP="0090381D">
      <w:pPr>
        <w:pStyle w:val="Heading2"/>
      </w:pPr>
      <w:r>
        <w:t>Assessment of Standard 6</w:t>
      </w:r>
    </w:p>
    <w:p w14:paraId="0C85FE7B" w14:textId="77777777" w:rsidR="004B4D1F" w:rsidRPr="004B4D1F" w:rsidRDefault="004B4D1F" w:rsidP="004B4D1F">
      <w:pPr>
        <w:rPr>
          <w:color w:val="auto"/>
        </w:rPr>
      </w:pPr>
      <w:r w:rsidRPr="004B4D1F">
        <w:rPr>
          <w:color w:val="auto"/>
        </w:rPr>
        <w:t>The Quality Standard is assessed as Compliant as four of the four specific Requirements have been assessed as Compliant.</w:t>
      </w:r>
    </w:p>
    <w:p w14:paraId="0B805E6C" w14:textId="6DEF0EE0" w:rsidR="004B4D1F" w:rsidRPr="000C45C4" w:rsidRDefault="004B4D1F" w:rsidP="004B4D1F">
      <w:pPr>
        <w:rPr>
          <w:color w:val="auto"/>
        </w:rPr>
      </w:pPr>
      <w:r w:rsidRPr="000C45C4">
        <w:rPr>
          <w:color w:val="auto"/>
        </w:rPr>
        <w:t>The Assessment Team found that overall, sampled consumers considered they are encouraged and supported to give feedback and make complaints, and appropriate action is taken. The following examples were provided by consumers and</w:t>
      </w:r>
      <w:r w:rsidR="00C57E93">
        <w:rPr>
          <w:color w:val="auto"/>
        </w:rPr>
        <w:t>/or</w:t>
      </w:r>
      <w:r w:rsidRPr="000C45C4">
        <w:rPr>
          <w:color w:val="auto"/>
        </w:rPr>
        <w:t xml:space="preserve"> representatives during interviews with the Assessment Team:</w:t>
      </w:r>
    </w:p>
    <w:p w14:paraId="56B30F61" w14:textId="760A15EB" w:rsidR="004B4D1F" w:rsidRPr="00C03288" w:rsidRDefault="00C03288" w:rsidP="00C03288">
      <w:pPr>
        <w:numPr>
          <w:ilvl w:val="0"/>
          <w:numId w:val="39"/>
        </w:numPr>
        <w:spacing w:after="240"/>
        <w:ind w:left="425" w:hanging="425"/>
        <w:rPr>
          <w:color w:val="auto"/>
        </w:rPr>
      </w:pPr>
      <w:r>
        <w:rPr>
          <w:color w:val="auto"/>
        </w:rPr>
        <w:t>t</w:t>
      </w:r>
      <w:r w:rsidR="00373D29" w:rsidRPr="00C03288">
        <w:rPr>
          <w:color w:val="auto"/>
        </w:rPr>
        <w:t xml:space="preserve">hey did not feel the need to make any complaints, however, felt confident they could speak with staff or management if they did. </w:t>
      </w:r>
    </w:p>
    <w:p w14:paraId="66B2B598" w14:textId="69AFC0E6" w:rsidR="00373D29" w:rsidRPr="00C03288" w:rsidRDefault="00C03288" w:rsidP="00C03288">
      <w:pPr>
        <w:numPr>
          <w:ilvl w:val="0"/>
          <w:numId w:val="39"/>
        </w:numPr>
        <w:spacing w:after="240"/>
        <w:ind w:left="425" w:hanging="425"/>
        <w:rPr>
          <w:color w:val="auto"/>
        </w:rPr>
      </w:pPr>
      <w:r>
        <w:rPr>
          <w:color w:val="auto"/>
        </w:rPr>
        <w:t>f</w:t>
      </w:r>
      <w:r w:rsidR="00C826E5" w:rsidRPr="00C03288">
        <w:rPr>
          <w:color w:val="auto"/>
        </w:rPr>
        <w:t xml:space="preserve">elt confident they could speak with staff about any </w:t>
      </w:r>
      <w:r w:rsidR="006953F0" w:rsidRPr="00C03288">
        <w:rPr>
          <w:color w:val="auto"/>
        </w:rPr>
        <w:t>concerns</w:t>
      </w:r>
      <w:r w:rsidR="00C826E5" w:rsidRPr="00C03288">
        <w:rPr>
          <w:color w:val="auto"/>
        </w:rPr>
        <w:t xml:space="preserve"> </w:t>
      </w:r>
      <w:r w:rsidR="006953F0" w:rsidRPr="00C03288">
        <w:rPr>
          <w:color w:val="auto"/>
        </w:rPr>
        <w:t>and</w:t>
      </w:r>
      <w:r w:rsidR="00C826E5" w:rsidRPr="00C03288">
        <w:rPr>
          <w:color w:val="auto"/>
        </w:rPr>
        <w:t xml:space="preserve"> had not needed to consider other avenues. </w:t>
      </w:r>
    </w:p>
    <w:p w14:paraId="41EFC54F" w14:textId="57D45DB8" w:rsidR="00C826E5" w:rsidRPr="00C97FD6" w:rsidRDefault="00C03288" w:rsidP="00C03288">
      <w:pPr>
        <w:numPr>
          <w:ilvl w:val="0"/>
          <w:numId w:val="39"/>
        </w:numPr>
        <w:spacing w:after="240"/>
        <w:ind w:left="425" w:hanging="425"/>
        <w:rPr>
          <w:color w:val="auto"/>
        </w:rPr>
      </w:pPr>
      <w:r>
        <w:rPr>
          <w:color w:val="auto"/>
        </w:rPr>
        <w:t>h</w:t>
      </w:r>
      <w:r w:rsidRPr="00C03288">
        <w:rPr>
          <w:color w:val="auto"/>
        </w:rPr>
        <w:t xml:space="preserve">ad received prompt communication following incidents, including updates and </w:t>
      </w:r>
      <w:r w:rsidRPr="00C97FD6">
        <w:rPr>
          <w:color w:val="auto"/>
        </w:rPr>
        <w:t xml:space="preserve">explanations. </w:t>
      </w:r>
    </w:p>
    <w:p w14:paraId="40AA8533" w14:textId="56E01889" w:rsidR="004B4D1F" w:rsidRPr="00C97FD6" w:rsidRDefault="004B4D1F" w:rsidP="004B4D1F">
      <w:pPr>
        <w:rPr>
          <w:color w:val="auto"/>
        </w:rPr>
      </w:pPr>
      <w:r w:rsidRPr="00C97FD6">
        <w:rPr>
          <w:color w:val="auto"/>
        </w:rPr>
        <w:t>Consumers are provided with information about internal and external feedback and complaints mechanisms and advocacy services on entry. Feedback forms, external complaints and advocacy information were observed on display.</w:t>
      </w:r>
      <w:r w:rsidR="007507EB" w:rsidRPr="00C97FD6">
        <w:rPr>
          <w:color w:val="auto"/>
        </w:rPr>
        <w:t xml:space="preserve"> A Feedback box is </w:t>
      </w:r>
      <w:r w:rsidR="00960BE3" w:rsidRPr="00C97FD6">
        <w:rPr>
          <w:color w:val="auto"/>
        </w:rPr>
        <w:t>available</w:t>
      </w:r>
      <w:r w:rsidR="007507EB" w:rsidRPr="00C97FD6">
        <w:rPr>
          <w:color w:val="auto"/>
        </w:rPr>
        <w:t xml:space="preserve"> and allows for consumers, representatives and others to lodge complaints </w:t>
      </w:r>
      <w:r w:rsidR="00960BE3" w:rsidRPr="00C97FD6">
        <w:rPr>
          <w:color w:val="auto"/>
        </w:rPr>
        <w:t>anonymously if they wish.</w:t>
      </w:r>
      <w:r w:rsidRPr="00C97FD6">
        <w:rPr>
          <w:color w:val="auto"/>
        </w:rPr>
        <w:t xml:space="preserve"> </w:t>
      </w:r>
    </w:p>
    <w:p w14:paraId="68C4D00A" w14:textId="77777777" w:rsidR="004B4D1F" w:rsidRPr="00C97FD6" w:rsidRDefault="004B4D1F" w:rsidP="004B4D1F">
      <w:pPr>
        <w:rPr>
          <w:color w:val="auto"/>
        </w:rPr>
      </w:pPr>
    </w:p>
    <w:p w14:paraId="616DF9A8" w14:textId="493546D3" w:rsidR="004B4D1F" w:rsidRPr="00C97FD6" w:rsidRDefault="004B4D1F" w:rsidP="004B4D1F">
      <w:pPr>
        <w:rPr>
          <w:color w:val="auto"/>
        </w:rPr>
      </w:pPr>
      <w:r w:rsidRPr="00C97FD6">
        <w:rPr>
          <w:color w:val="auto"/>
        </w:rPr>
        <w:lastRenderedPageBreak/>
        <w:t xml:space="preserve">Staff </w:t>
      </w:r>
      <w:r w:rsidR="00960BE3" w:rsidRPr="00C97FD6">
        <w:rPr>
          <w:color w:val="auto"/>
        </w:rPr>
        <w:t xml:space="preserve">described actions they take if a consumer or </w:t>
      </w:r>
      <w:r w:rsidR="006953F0" w:rsidRPr="00C97FD6">
        <w:rPr>
          <w:color w:val="auto"/>
        </w:rPr>
        <w:t>representative</w:t>
      </w:r>
      <w:r w:rsidR="006438A5" w:rsidRPr="00C97FD6">
        <w:rPr>
          <w:color w:val="auto"/>
        </w:rPr>
        <w:t xml:space="preserve"> </w:t>
      </w:r>
      <w:r w:rsidR="006953F0" w:rsidRPr="00C97FD6">
        <w:rPr>
          <w:color w:val="auto"/>
        </w:rPr>
        <w:t>raise</w:t>
      </w:r>
      <w:r w:rsidR="006438A5" w:rsidRPr="00C97FD6">
        <w:rPr>
          <w:color w:val="auto"/>
        </w:rPr>
        <w:t xml:space="preserve"> concerns, includ</w:t>
      </w:r>
      <w:r w:rsidR="00997255" w:rsidRPr="00C97FD6">
        <w:rPr>
          <w:color w:val="auto"/>
        </w:rPr>
        <w:t xml:space="preserve">ing </w:t>
      </w:r>
      <w:r w:rsidRPr="00C97FD6">
        <w:rPr>
          <w:color w:val="auto"/>
        </w:rPr>
        <w:t>completing feedback forms on consumers’ behalf. Consumers are encouraged to provide feedback and complaints through various avenues, including directly with staff, through meeting forums</w:t>
      </w:r>
      <w:r w:rsidR="00997255" w:rsidRPr="00C97FD6">
        <w:rPr>
          <w:color w:val="auto"/>
        </w:rPr>
        <w:t>, surveys</w:t>
      </w:r>
      <w:r w:rsidRPr="00C97FD6">
        <w:rPr>
          <w:color w:val="auto"/>
        </w:rPr>
        <w:t xml:space="preserve"> and completion of feedback forms. </w:t>
      </w:r>
    </w:p>
    <w:p w14:paraId="530F7CB2" w14:textId="37F2649D" w:rsidR="004B4D1F" w:rsidRPr="00C97FD6" w:rsidRDefault="004B4D1F" w:rsidP="004B4D1F">
      <w:pPr>
        <w:rPr>
          <w:color w:val="auto"/>
        </w:rPr>
      </w:pPr>
      <w:r w:rsidRPr="00C97FD6">
        <w:rPr>
          <w:color w:val="auto"/>
        </w:rPr>
        <w:t xml:space="preserve">The service demonstrated how complaints are followed up with the complainant and an open disclosure </w:t>
      </w:r>
      <w:r w:rsidR="00E11BF3" w:rsidRPr="00C97FD6">
        <w:rPr>
          <w:color w:val="auto"/>
        </w:rPr>
        <w:t>approach</w:t>
      </w:r>
      <w:r w:rsidRPr="00C97FD6">
        <w:rPr>
          <w:color w:val="auto"/>
        </w:rPr>
        <w:t xml:space="preserve"> is applied. </w:t>
      </w:r>
      <w:r w:rsidR="00FB4223" w:rsidRPr="00C97FD6">
        <w:rPr>
          <w:color w:val="auto"/>
        </w:rPr>
        <w:t xml:space="preserve">Progress notes sampled demonstrated communication with representatives occurs </w:t>
      </w:r>
      <w:r w:rsidR="002D7C3B">
        <w:rPr>
          <w:color w:val="auto"/>
        </w:rPr>
        <w:t>following</w:t>
      </w:r>
      <w:r w:rsidR="00FB4223" w:rsidRPr="00C97FD6">
        <w:rPr>
          <w:color w:val="auto"/>
        </w:rPr>
        <w:t xml:space="preserve"> consumer incidents. </w:t>
      </w:r>
      <w:r w:rsidR="00E11BF3" w:rsidRPr="00C97FD6">
        <w:rPr>
          <w:color w:val="auto"/>
        </w:rPr>
        <w:t xml:space="preserve">A </w:t>
      </w:r>
      <w:r w:rsidR="00FB4223" w:rsidRPr="00C97FD6">
        <w:rPr>
          <w:color w:val="auto"/>
        </w:rPr>
        <w:t xml:space="preserve">Feedback log is maintained and actions implemented following investigation of complaints are documented. </w:t>
      </w:r>
      <w:r w:rsidR="00480E85" w:rsidRPr="00C97FD6">
        <w:rPr>
          <w:color w:val="auto"/>
        </w:rPr>
        <w:t xml:space="preserve">Complaints data is </w:t>
      </w:r>
      <w:r w:rsidR="00C97FD6" w:rsidRPr="00C97FD6">
        <w:rPr>
          <w:color w:val="auto"/>
        </w:rPr>
        <w:t xml:space="preserve">reviewed and </w:t>
      </w:r>
      <w:r w:rsidR="00480E85" w:rsidRPr="00C97FD6">
        <w:rPr>
          <w:color w:val="auto"/>
        </w:rPr>
        <w:t>analysed to identify trend</w:t>
      </w:r>
      <w:r w:rsidR="00C97FD6" w:rsidRPr="00C97FD6">
        <w:rPr>
          <w:color w:val="auto"/>
        </w:rPr>
        <w:t xml:space="preserve">s and is used to </w:t>
      </w:r>
      <w:r w:rsidR="006953F0" w:rsidRPr="00C97FD6">
        <w:rPr>
          <w:color w:val="auto"/>
        </w:rPr>
        <w:t>improve</w:t>
      </w:r>
      <w:r w:rsidR="00C97FD6" w:rsidRPr="00C97FD6">
        <w:rPr>
          <w:color w:val="auto"/>
        </w:rPr>
        <w:t xml:space="preserve"> the quality of care and services provided. </w:t>
      </w:r>
      <w:r w:rsidRPr="00C97FD6">
        <w:rPr>
          <w:color w:val="auto"/>
        </w:rPr>
        <w:t xml:space="preserve"> </w:t>
      </w:r>
    </w:p>
    <w:p w14:paraId="7ED7FEC2" w14:textId="0FA5C8BA" w:rsidR="004B4D1F" w:rsidRPr="004B4D1F" w:rsidRDefault="004B4D1F" w:rsidP="004B4D1F">
      <w:pPr>
        <w:rPr>
          <w:color w:val="auto"/>
        </w:rPr>
      </w:pPr>
      <w:r w:rsidRPr="004B4D1F">
        <w:rPr>
          <w:color w:val="auto"/>
        </w:rPr>
        <w:t xml:space="preserve">Based on the evidence documented above, I find Limestone Coast Local Health Network Incorporated, in relation to Sheoak Lodge, to be Compliant </w:t>
      </w:r>
      <w:r w:rsidRPr="004B4D1F">
        <w:rPr>
          <w:rFonts w:eastAsiaTheme="minorHAnsi"/>
          <w:color w:val="auto"/>
        </w:rPr>
        <w:t xml:space="preserve">with all Requirements in </w:t>
      </w:r>
      <w:r w:rsidRPr="004B4D1F">
        <w:rPr>
          <w:color w:val="auto"/>
        </w:rPr>
        <w:t>Standard 6 Feedback and complaints.</w:t>
      </w:r>
    </w:p>
    <w:p w14:paraId="1CE28C7B" w14:textId="03F2DACE" w:rsidR="0090381D" w:rsidRDefault="00514871" w:rsidP="0090381D">
      <w:pPr>
        <w:pStyle w:val="Heading2"/>
      </w:pPr>
      <w:r>
        <w:t>Assessment of Standard 6 Requirements</w:t>
      </w:r>
      <w:r w:rsidRPr="0066387A">
        <w:rPr>
          <w:i/>
          <w:color w:val="0000FF"/>
          <w:sz w:val="24"/>
          <w:szCs w:val="24"/>
        </w:rPr>
        <w:t xml:space="preserve"> </w:t>
      </w:r>
    </w:p>
    <w:p w14:paraId="1CE28C7C" w14:textId="16C0D1E0" w:rsidR="0090381D" w:rsidRPr="00506F7F" w:rsidRDefault="00514871" w:rsidP="0090381D">
      <w:pPr>
        <w:pStyle w:val="Heading3"/>
      </w:pPr>
      <w:r w:rsidRPr="00506F7F">
        <w:t>Requirement 6(3)(a)</w:t>
      </w:r>
      <w:r>
        <w:tab/>
        <w:t>Compliant</w:t>
      </w:r>
    </w:p>
    <w:p w14:paraId="1CE28C7D" w14:textId="77777777" w:rsidR="0090381D" w:rsidRPr="008D114F" w:rsidRDefault="00514871" w:rsidP="0090381D">
      <w:pPr>
        <w:rPr>
          <w:i/>
        </w:rPr>
      </w:pPr>
      <w:r w:rsidRPr="008D114F">
        <w:rPr>
          <w:i/>
        </w:rPr>
        <w:t>Consumers, their family, friends, carers and others are encouraged and supported to provide feedback and make complaints.</w:t>
      </w:r>
    </w:p>
    <w:p w14:paraId="1CE28C7F" w14:textId="7E404B53" w:rsidR="0090381D" w:rsidRPr="00506F7F" w:rsidRDefault="00514871" w:rsidP="0090381D">
      <w:pPr>
        <w:pStyle w:val="Heading3"/>
      </w:pPr>
      <w:r w:rsidRPr="00506F7F">
        <w:t>Requirement 6(3)(b)</w:t>
      </w:r>
      <w:r>
        <w:tab/>
        <w:t>Compliant</w:t>
      </w:r>
    </w:p>
    <w:p w14:paraId="1CE28C80" w14:textId="77777777" w:rsidR="0090381D" w:rsidRPr="008D114F" w:rsidRDefault="00514871" w:rsidP="0090381D">
      <w:pPr>
        <w:rPr>
          <w:i/>
        </w:rPr>
      </w:pPr>
      <w:r w:rsidRPr="008D114F">
        <w:rPr>
          <w:i/>
        </w:rPr>
        <w:t>Consumers are made aware of and have access to advocates, language services and other methods for raising and resolving complaints.</w:t>
      </w:r>
    </w:p>
    <w:p w14:paraId="1CE28C82" w14:textId="03969DE6" w:rsidR="0090381D" w:rsidRPr="00D435F8" w:rsidRDefault="00514871" w:rsidP="0090381D">
      <w:pPr>
        <w:pStyle w:val="Heading3"/>
      </w:pPr>
      <w:r w:rsidRPr="00D435F8">
        <w:t>Requirement 6(3)(c)</w:t>
      </w:r>
      <w:r>
        <w:tab/>
        <w:t>Compliant</w:t>
      </w:r>
    </w:p>
    <w:p w14:paraId="1CE28C83" w14:textId="77777777" w:rsidR="0090381D" w:rsidRPr="008D114F" w:rsidRDefault="00514871" w:rsidP="0090381D">
      <w:pPr>
        <w:rPr>
          <w:i/>
        </w:rPr>
      </w:pPr>
      <w:r w:rsidRPr="008D114F">
        <w:rPr>
          <w:i/>
        </w:rPr>
        <w:t>Appropriate action is taken in response to complaints and an open disclosure process is used when things go wrong.</w:t>
      </w:r>
    </w:p>
    <w:p w14:paraId="1CE28C85" w14:textId="44344603" w:rsidR="0090381D" w:rsidRPr="00D435F8" w:rsidRDefault="00514871" w:rsidP="0090381D">
      <w:pPr>
        <w:pStyle w:val="Heading3"/>
      </w:pPr>
      <w:r w:rsidRPr="00D435F8">
        <w:t>Requirement 6(3)(d)</w:t>
      </w:r>
      <w:r>
        <w:tab/>
        <w:t>Compliant</w:t>
      </w:r>
    </w:p>
    <w:p w14:paraId="1CE28C86" w14:textId="77777777" w:rsidR="0090381D" w:rsidRPr="008D114F" w:rsidRDefault="00514871" w:rsidP="0090381D">
      <w:pPr>
        <w:rPr>
          <w:i/>
        </w:rPr>
      </w:pPr>
      <w:r w:rsidRPr="008D114F">
        <w:rPr>
          <w:i/>
        </w:rPr>
        <w:t>Feedback and complaints are reviewed and used to improve the quality of care and services.</w:t>
      </w:r>
    </w:p>
    <w:p w14:paraId="1CE28C88" w14:textId="77777777" w:rsidR="0090381D" w:rsidRPr="001B3DE8" w:rsidRDefault="0090381D" w:rsidP="0090381D"/>
    <w:p w14:paraId="1CE28C89"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8A" w14:textId="246EC98B"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E28CE3" wp14:editId="1CE28C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00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CE28C8B" w14:textId="77777777" w:rsidR="0090381D" w:rsidRPr="000E654D" w:rsidRDefault="00514871" w:rsidP="0090381D">
      <w:pPr>
        <w:pStyle w:val="Heading3"/>
        <w:shd w:val="clear" w:color="auto" w:fill="F2F2F2" w:themeFill="background1" w:themeFillShade="F2"/>
      </w:pPr>
      <w:r w:rsidRPr="000E654D">
        <w:t>Consumer outcome:</w:t>
      </w:r>
    </w:p>
    <w:p w14:paraId="1CE28C8C" w14:textId="77777777" w:rsidR="0090381D" w:rsidRDefault="00514871" w:rsidP="0090381D">
      <w:pPr>
        <w:numPr>
          <w:ilvl w:val="0"/>
          <w:numId w:val="7"/>
        </w:numPr>
        <w:shd w:val="clear" w:color="auto" w:fill="F2F2F2" w:themeFill="background1" w:themeFillShade="F2"/>
      </w:pPr>
      <w:r>
        <w:t>I get quality care and services when I need them from people who are knowledgeable, capable and caring.</w:t>
      </w:r>
    </w:p>
    <w:p w14:paraId="1CE28C8D" w14:textId="77777777" w:rsidR="0090381D" w:rsidRDefault="00514871" w:rsidP="0090381D">
      <w:pPr>
        <w:pStyle w:val="Heading3"/>
        <w:shd w:val="clear" w:color="auto" w:fill="F2F2F2" w:themeFill="background1" w:themeFillShade="F2"/>
      </w:pPr>
      <w:r>
        <w:t>Organisation statement:</w:t>
      </w:r>
    </w:p>
    <w:p w14:paraId="1CE28C8E" w14:textId="77777777" w:rsidR="0090381D" w:rsidRDefault="00514871" w:rsidP="009038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E28C8F" w14:textId="77777777" w:rsidR="0090381D" w:rsidRDefault="00514871" w:rsidP="0090381D">
      <w:pPr>
        <w:pStyle w:val="Heading2"/>
      </w:pPr>
      <w:r>
        <w:t>Assessment of Standard 7</w:t>
      </w:r>
    </w:p>
    <w:p w14:paraId="6E93C616" w14:textId="77777777" w:rsidR="0006559B" w:rsidRPr="0006559B" w:rsidRDefault="0006559B" w:rsidP="0006559B">
      <w:pPr>
        <w:rPr>
          <w:color w:val="auto"/>
        </w:rPr>
      </w:pPr>
      <w:r w:rsidRPr="0006559B">
        <w:rPr>
          <w:color w:val="auto"/>
        </w:rPr>
        <w:t>The Quality Standard is assessed as Compliant as five of the five specific Requirements have been assessed as Compliant.</w:t>
      </w:r>
    </w:p>
    <w:p w14:paraId="3623310E" w14:textId="7D01C1CC" w:rsidR="0006559B" w:rsidRPr="001A398D" w:rsidRDefault="0006559B" w:rsidP="0006559B">
      <w:pPr>
        <w:rPr>
          <w:color w:val="auto"/>
        </w:rPr>
      </w:pPr>
      <w:r w:rsidRPr="001A398D">
        <w:rPr>
          <w:color w:val="auto"/>
        </w:rPr>
        <w:t xml:space="preserve">The Assessment Team found overall, sampled consumers considered they get quality care and services when they need them and from people who are knowledgeable, capable and caring. The following examples were provided by consumers </w:t>
      </w:r>
      <w:r w:rsidR="00543370">
        <w:rPr>
          <w:color w:val="auto"/>
        </w:rPr>
        <w:t xml:space="preserve">and representatives </w:t>
      </w:r>
      <w:r w:rsidRPr="001A398D">
        <w:rPr>
          <w:color w:val="auto"/>
        </w:rPr>
        <w:t>during interviews with the Assessment Team:</w:t>
      </w:r>
    </w:p>
    <w:p w14:paraId="7F1DB1AF" w14:textId="7BEBB29A" w:rsidR="0006559B" w:rsidRPr="00D31911" w:rsidRDefault="00D31911" w:rsidP="00D31911">
      <w:pPr>
        <w:numPr>
          <w:ilvl w:val="0"/>
          <w:numId w:val="39"/>
        </w:numPr>
        <w:spacing w:after="240"/>
        <w:ind w:left="425" w:hanging="425"/>
        <w:rPr>
          <w:color w:val="auto"/>
        </w:rPr>
      </w:pPr>
      <w:r>
        <w:rPr>
          <w:color w:val="auto"/>
        </w:rPr>
        <w:t>t</w:t>
      </w:r>
      <w:r w:rsidR="00775EED" w:rsidRPr="00D31911">
        <w:rPr>
          <w:color w:val="auto"/>
        </w:rPr>
        <w:t xml:space="preserve">here are enough staff and they are adequately </w:t>
      </w:r>
      <w:r w:rsidR="006953F0" w:rsidRPr="00D31911">
        <w:rPr>
          <w:color w:val="auto"/>
        </w:rPr>
        <w:t>trained</w:t>
      </w:r>
      <w:r w:rsidR="00775EED" w:rsidRPr="00D31911">
        <w:rPr>
          <w:color w:val="auto"/>
        </w:rPr>
        <w:t xml:space="preserve"> to meet consumers’ clinical and care needs. </w:t>
      </w:r>
    </w:p>
    <w:p w14:paraId="526F641A" w14:textId="04F8EC48" w:rsidR="00775EED" w:rsidRPr="00D31911" w:rsidRDefault="00D31911" w:rsidP="00D31911">
      <w:pPr>
        <w:numPr>
          <w:ilvl w:val="0"/>
          <w:numId w:val="39"/>
        </w:numPr>
        <w:spacing w:after="240"/>
        <w:ind w:left="425" w:hanging="425"/>
        <w:rPr>
          <w:color w:val="auto"/>
        </w:rPr>
      </w:pPr>
      <w:r>
        <w:rPr>
          <w:color w:val="auto"/>
        </w:rPr>
        <w:t>c</w:t>
      </w:r>
      <w:r w:rsidR="00775EED" w:rsidRPr="00D31911">
        <w:rPr>
          <w:color w:val="auto"/>
        </w:rPr>
        <w:t xml:space="preserve">onsumers do not have to wait long for staff to attend to their needs, and call bells are answered quickly. </w:t>
      </w:r>
    </w:p>
    <w:p w14:paraId="35E5B9C9" w14:textId="13A53044" w:rsidR="002E43C7" w:rsidRPr="00D31911" w:rsidRDefault="00D31911" w:rsidP="00D31911">
      <w:pPr>
        <w:numPr>
          <w:ilvl w:val="0"/>
          <w:numId w:val="39"/>
        </w:numPr>
        <w:spacing w:after="240"/>
        <w:ind w:left="425" w:hanging="425"/>
        <w:rPr>
          <w:color w:val="auto"/>
        </w:rPr>
      </w:pPr>
      <w:r>
        <w:rPr>
          <w:color w:val="auto"/>
        </w:rPr>
        <w:t>s</w:t>
      </w:r>
      <w:r w:rsidRPr="00D31911">
        <w:rPr>
          <w:color w:val="auto"/>
        </w:rPr>
        <w:t xml:space="preserve">atisfied with the skills and knowledge of staff and feel staff are recruited and trained to provide safe and effective care. </w:t>
      </w:r>
    </w:p>
    <w:p w14:paraId="69669CB4" w14:textId="58E06B7C" w:rsidR="0006559B" w:rsidRPr="000B2A29" w:rsidRDefault="0006559B" w:rsidP="0006559B">
      <w:pPr>
        <w:rPr>
          <w:color w:val="auto"/>
        </w:rPr>
      </w:pPr>
      <w:r w:rsidRPr="000B2A29">
        <w:rPr>
          <w:color w:val="auto"/>
        </w:rPr>
        <w:t xml:space="preserve">There are processes to ensure the workforce is planned and the number and skills mix enables the delivery of quality care and services. </w:t>
      </w:r>
      <w:r w:rsidR="00DD4F49" w:rsidRPr="000B2A29">
        <w:rPr>
          <w:color w:val="auto"/>
        </w:rPr>
        <w:t xml:space="preserve">Staff rosters are planned </w:t>
      </w:r>
      <w:r w:rsidR="00BB2538" w:rsidRPr="000B2A29">
        <w:rPr>
          <w:color w:val="auto"/>
        </w:rPr>
        <w:t xml:space="preserve">six to eight weeks </w:t>
      </w:r>
      <w:r w:rsidR="00DD4F49" w:rsidRPr="000B2A29">
        <w:rPr>
          <w:color w:val="auto"/>
        </w:rPr>
        <w:t>in advanc</w:t>
      </w:r>
      <w:r w:rsidR="00BB2538" w:rsidRPr="000B2A29">
        <w:rPr>
          <w:color w:val="auto"/>
        </w:rPr>
        <w:t xml:space="preserve">e and once released, </w:t>
      </w:r>
      <w:r w:rsidR="00D953F4" w:rsidRPr="000B2A29">
        <w:rPr>
          <w:color w:val="auto"/>
        </w:rPr>
        <w:t>changes t</w:t>
      </w:r>
      <w:r w:rsidR="000301C7">
        <w:rPr>
          <w:color w:val="auto"/>
        </w:rPr>
        <w:t>o</w:t>
      </w:r>
      <w:r w:rsidR="00D953F4" w:rsidRPr="000B2A29">
        <w:rPr>
          <w:color w:val="auto"/>
        </w:rPr>
        <w:t xml:space="preserve"> staffing levels are not made, even in response to decreased occupancy. Staff stated they have enough time to attend to consumers’ care needs and are able to complete required duties. </w:t>
      </w:r>
      <w:r w:rsidR="009A6B2E" w:rsidRPr="000B2A29">
        <w:rPr>
          <w:color w:val="auto"/>
        </w:rPr>
        <w:t xml:space="preserve">Complaints documentation demonstrated there have been no complaints received </w:t>
      </w:r>
      <w:r w:rsidR="0084337B" w:rsidRPr="000B2A29">
        <w:rPr>
          <w:color w:val="auto"/>
        </w:rPr>
        <w:t>in relati</w:t>
      </w:r>
      <w:r w:rsidR="009A6B2E" w:rsidRPr="000B2A29">
        <w:rPr>
          <w:color w:val="auto"/>
        </w:rPr>
        <w:t>o</w:t>
      </w:r>
      <w:r w:rsidR="0084337B" w:rsidRPr="000B2A29">
        <w:rPr>
          <w:color w:val="auto"/>
        </w:rPr>
        <w:t>n to</w:t>
      </w:r>
      <w:r w:rsidR="009A6B2E" w:rsidRPr="000B2A29">
        <w:rPr>
          <w:color w:val="auto"/>
        </w:rPr>
        <w:t xml:space="preserve"> staffing. </w:t>
      </w:r>
      <w:r w:rsidRPr="000B2A29">
        <w:rPr>
          <w:color w:val="auto"/>
        </w:rPr>
        <w:t xml:space="preserve"> </w:t>
      </w:r>
    </w:p>
    <w:p w14:paraId="24557CF4" w14:textId="1E7E445A" w:rsidR="0084337B" w:rsidRPr="000B2A29" w:rsidRDefault="0084337B" w:rsidP="00853AC6">
      <w:pPr>
        <w:rPr>
          <w:color w:val="auto"/>
        </w:rPr>
      </w:pPr>
      <w:r w:rsidRPr="000B2A29">
        <w:rPr>
          <w:color w:val="auto"/>
        </w:rPr>
        <w:lastRenderedPageBreak/>
        <w:t xml:space="preserve">Consumers and representatives </w:t>
      </w:r>
      <w:r w:rsidR="00853AC6" w:rsidRPr="000B2A29">
        <w:rPr>
          <w:color w:val="auto"/>
        </w:rPr>
        <w:t>stated st</w:t>
      </w:r>
      <w:r w:rsidRPr="000B2A29">
        <w:rPr>
          <w:color w:val="auto"/>
        </w:rPr>
        <w:t xml:space="preserve">aff are kind and caring, they treat consumers with respect, are responsive to their needs and understand their preferences and interests. </w:t>
      </w:r>
      <w:r w:rsidR="00853AC6" w:rsidRPr="000B2A29">
        <w:rPr>
          <w:color w:val="auto"/>
        </w:rPr>
        <w:t>The Assessment Team observed staff interacting with consumers in a calm and caring manner</w:t>
      </w:r>
      <w:r w:rsidR="008C207E" w:rsidRPr="000B2A29">
        <w:rPr>
          <w:color w:val="auto"/>
        </w:rPr>
        <w:t xml:space="preserve"> and observation of mealtimes showed consumers enjoying the dining experience,</w:t>
      </w:r>
      <w:r w:rsidR="00701B23" w:rsidRPr="000B2A29">
        <w:rPr>
          <w:color w:val="auto"/>
        </w:rPr>
        <w:t xml:space="preserve"> wit</w:t>
      </w:r>
      <w:r w:rsidR="000B2A29" w:rsidRPr="000B2A29">
        <w:rPr>
          <w:color w:val="auto"/>
        </w:rPr>
        <w:t>h consumers</w:t>
      </w:r>
      <w:r w:rsidR="009F7A43">
        <w:rPr>
          <w:color w:val="auto"/>
        </w:rPr>
        <w:t>’</w:t>
      </w:r>
      <w:r w:rsidR="000B2A29" w:rsidRPr="000B2A29">
        <w:rPr>
          <w:color w:val="auto"/>
        </w:rPr>
        <w:t xml:space="preserve"> requiring assistance being attended to in a dignified way.</w:t>
      </w:r>
    </w:p>
    <w:p w14:paraId="6875B3A4" w14:textId="7721E8D1" w:rsidR="00D2650E" w:rsidRPr="00A1738F" w:rsidRDefault="00C96AD9" w:rsidP="0006559B">
      <w:pPr>
        <w:rPr>
          <w:color w:val="auto"/>
        </w:rPr>
      </w:pPr>
      <w:r w:rsidRPr="00A1738F">
        <w:rPr>
          <w:color w:val="auto"/>
        </w:rPr>
        <w:t>Initial</w:t>
      </w:r>
      <w:r w:rsidR="0006559B" w:rsidRPr="00A1738F">
        <w:rPr>
          <w:color w:val="auto"/>
        </w:rPr>
        <w:t xml:space="preserve"> recruitment processes </w:t>
      </w:r>
      <w:r w:rsidRPr="00A1738F">
        <w:rPr>
          <w:color w:val="auto"/>
        </w:rPr>
        <w:t xml:space="preserve">are targeted to recruit employees that are not only qualified, </w:t>
      </w:r>
      <w:r w:rsidR="00D2650E" w:rsidRPr="00A1738F">
        <w:rPr>
          <w:color w:val="auto"/>
        </w:rPr>
        <w:t xml:space="preserve">but align with the service’s </w:t>
      </w:r>
      <w:r w:rsidR="00A1738F" w:rsidRPr="00A1738F">
        <w:rPr>
          <w:color w:val="auto"/>
        </w:rPr>
        <w:t>culture</w:t>
      </w:r>
      <w:r w:rsidR="00D2650E" w:rsidRPr="00A1738F">
        <w:rPr>
          <w:color w:val="auto"/>
        </w:rPr>
        <w:t xml:space="preserve"> and values. Duty statements outline </w:t>
      </w:r>
      <w:r w:rsidR="00A1738F" w:rsidRPr="00A1738F">
        <w:rPr>
          <w:color w:val="auto"/>
        </w:rPr>
        <w:t>minimal</w:t>
      </w:r>
      <w:r w:rsidR="00D2650E" w:rsidRPr="00A1738F">
        <w:rPr>
          <w:color w:val="auto"/>
        </w:rPr>
        <w:t xml:space="preserve"> </w:t>
      </w:r>
      <w:r w:rsidR="00A1738F" w:rsidRPr="00A1738F">
        <w:rPr>
          <w:color w:val="auto"/>
        </w:rPr>
        <w:t>qualification</w:t>
      </w:r>
      <w:r w:rsidR="00D2650E" w:rsidRPr="00A1738F">
        <w:rPr>
          <w:color w:val="auto"/>
        </w:rPr>
        <w:t xml:space="preserve"> requirements and work instructions guide staff </w:t>
      </w:r>
      <w:r w:rsidR="004D386F" w:rsidRPr="00A1738F">
        <w:rPr>
          <w:color w:val="auto"/>
        </w:rPr>
        <w:t>in</w:t>
      </w:r>
      <w:r w:rsidR="004C3EF8" w:rsidRPr="00A1738F">
        <w:rPr>
          <w:color w:val="auto"/>
        </w:rPr>
        <w:t xml:space="preserve"> performing </w:t>
      </w:r>
      <w:r w:rsidR="00A1738F" w:rsidRPr="00A1738F">
        <w:rPr>
          <w:color w:val="auto"/>
        </w:rPr>
        <w:t>their</w:t>
      </w:r>
      <w:r w:rsidR="004C3EF8" w:rsidRPr="00A1738F">
        <w:rPr>
          <w:color w:val="auto"/>
        </w:rPr>
        <w:t xml:space="preserve"> roles. </w:t>
      </w:r>
      <w:r w:rsidR="002E4450" w:rsidRPr="00A1738F">
        <w:rPr>
          <w:color w:val="auto"/>
        </w:rPr>
        <w:t xml:space="preserve">A training schedule is based on core competencies staff require to </w:t>
      </w:r>
      <w:r w:rsidR="00A1738F" w:rsidRPr="00A1738F">
        <w:rPr>
          <w:color w:val="auto"/>
        </w:rPr>
        <w:t>perform</w:t>
      </w:r>
      <w:r w:rsidR="002E4450" w:rsidRPr="00A1738F">
        <w:rPr>
          <w:color w:val="auto"/>
        </w:rPr>
        <w:t xml:space="preserve"> their role and there are processes to monitor staff completion of </w:t>
      </w:r>
      <w:r w:rsidR="005A709C" w:rsidRPr="00A1738F">
        <w:rPr>
          <w:color w:val="auto"/>
        </w:rPr>
        <w:t xml:space="preserve">mandatory training components, </w:t>
      </w:r>
      <w:r w:rsidR="00A1738F" w:rsidRPr="00A1738F">
        <w:rPr>
          <w:color w:val="auto"/>
        </w:rPr>
        <w:t>including</w:t>
      </w:r>
      <w:r w:rsidR="005A709C" w:rsidRPr="00A1738F">
        <w:rPr>
          <w:color w:val="auto"/>
        </w:rPr>
        <w:t xml:space="preserve"> competencies. Staff stated they feel </w:t>
      </w:r>
      <w:r w:rsidR="00A1738F" w:rsidRPr="00A1738F">
        <w:rPr>
          <w:color w:val="auto"/>
        </w:rPr>
        <w:t>supported</w:t>
      </w:r>
      <w:r w:rsidR="005A709C" w:rsidRPr="00A1738F">
        <w:rPr>
          <w:color w:val="auto"/>
        </w:rPr>
        <w:t xml:space="preserve"> in their roles and </w:t>
      </w:r>
      <w:r w:rsidR="00A24423" w:rsidRPr="00A1738F">
        <w:rPr>
          <w:color w:val="auto"/>
        </w:rPr>
        <w:t xml:space="preserve">additional </w:t>
      </w:r>
      <w:r w:rsidR="006953F0" w:rsidRPr="00A1738F">
        <w:rPr>
          <w:color w:val="auto"/>
        </w:rPr>
        <w:t>training</w:t>
      </w:r>
      <w:r w:rsidR="00A24423" w:rsidRPr="00A1738F">
        <w:rPr>
          <w:color w:val="auto"/>
        </w:rPr>
        <w:t xml:space="preserve"> is provided if they request it. </w:t>
      </w:r>
    </w:p>
    <w:p w14:paraId="49090731" w14:textId="7A1711DC" w:rsidR="0006559B" w:rsidRPr="00A1738F" w:rsidRDefault="0006559B" w:rsidP="0006559B">
      <w:pPr>
        <w:rPr>
          <w:color w:val="auto"/>
        </w:rPr>
      </w:pPr>
      <w:r w:rsidRPr="00A1738F">
        <w:rPr>
          <w:color w:val="auto"/>
        </w:rPr>
        <w:t xml:space="preserve">Staff performance appraisals are conducted </w:t>
      </w:r>
      <w:r w:rsidR="00F956AD" w:rsidRPr="00A1738F">
        <w:rPr>
          <w:color w:val="auto"/>
        </w:rPr>
        <w:t>bi-annually</w:t>
      </w:r>
      <w:r w:rsidRPr="00A1738F">
        <w:rPr>
          <w:color w:val="auto"/>
        </w:rPr>
        <w:t xml:space="preserve">, and </w:t>
      </w:r>
      <w:r w:rsidR="00F956AD" w:rsidRPr="00A1738F">
        <w:rPr>
          <w:color w:val="auto"/>
        </w:rPr>
        <w:t>on</w:t>
      </w:r>
      <w:r w:rsidR="005D64BB">
        <w:rPr>
          <w:color w:val="auto"/>
        </w:rPr>
        <w:t xml:space="preserve"> an</w:t>
      </w:r>
      <w:r w:rsidR="00F956AD" w:rsidRPr="00A1738F">
        <w:rPr>
          <w:color w:val="auto"/>
        </w:rPr>
        <w:t xml:space="preserve"> </w:t>
      </w:r>
      <w:r w:rsidRPr="00A1738F">
        <w:rPr>
          <w:color w:val="auto"/>
        </w:rPr>
        <w:t>as required basis.</w:t>
      </w:r>
      <w:r w:rsidR="00F956AD" w:rsidRPr="00A1738F">
        <w:rPr>
          <w:color w:val="auto"/>
        </w:rPr>
        <w:t xml:space="preserve"> Additionally, staff performance is asses</w:t>
      </w:r>
      <w:r w:rsidR="005D64BB">
        <w:rPr>
          <w:color w:val="auto"/>
        </w:rPr>
        <w:t>sed</w:t>
      </w:r>
      <w:r w:rsidR="00F956AD" w:rsidRPr="00A1738F">
        <w:rPr>
          <w:color w:val="auto"/>
        </w:rPr>
        <w:t xml:space="preserve">, monitored and reviewed through direct </w:t>
      </w:r>
      <w:r w:rsidR="00163366" w:rsidRPr="00A1738F">
        <w:rPr>
          <w:color w:val="auto"/>
        </w:rPr>
        <w:t xml:space="preserve">observation, feedback processes and incident data. </w:t>
      </w:r>
      <w:r w:rsidR="00A1738F" w:rsidRPr="00A1738F">
        <w:rPr>
          <w:color w:val="auto"/>
        </w:rPr>
        <w:t xml:space="preserve">There are processes to manage staff performance issues. </w:t>
      </w:r>
      <w:r w:rsidRPr="00A1738F">
        <w:rPr>
          <w:color w:val="auto"/>
        </w:rPr>
        <w:t xml:space="preserve"> </w:t>
      </w:r>
    </w:p>
    <w:p w14:paraId="2B78B776" w14:textId="2F0E3CD7" w:rsidR="0006559B" w:rsidRPr="0006559B" w:rsidRDefault="0006559B" w:rsidP="0006559B">
      <w:pPr>
        <w:rPr>
          <w:color w:val="auto"/>
        </w:rPr>
      </w:pPr>
      <w:r w:rsidRPr="0006559B">
        <w:rPr>
          <w:color w:val="auto"/>
        </w:rPr>
        <w:t xml:space="preserve">Based on the evidence documented above, I find Limestone Coast Local Health Network Incorporated, in relation to Sheoak Lodge, to be Compliant </w:t>
      </w:r>
      <w:r w:rsidRPr="0006559B">
        <w:rPr>
          <w:rFonts w:eastAsiaTheme="minorHAnsi"/>
          <w:color w:val="auto"/>
        </w:rPr>
        <w:t>with all Requirements in</w:t>
      </w:r>
      <w:r w:rsidRPr="0006559B">
        <w:rPr>
          <w:color w:val="auto"/>
        </w:rPr>
        <w:t xml:space="preserve"> Standard 7 Human resources.</w:t>
      </w:r>
    </w:p>
    <w:p w14:paraId="1CE28C92" w14:textId="493694EA" w:rsidR="0090381D" w:rsidRDefault="00514871" w:rsidP="0090381D">
      <w:pPr>
        <w:pStyle w:val="Heading2"/>
      </w:pPr>
      <w:r>
        <w:t>Assessment of Standard 7 Requirements</w:t>
      </w:r>
      <w:r w:rsidRPr="0066387A">
        <w:rPr>
          <w:i/>
          <w:color w:val="0000FF"/>
          <w:sz w:val="24"/>
          <w:szCs w:val="24"/>
        </w:rPr>
        <w:t xml:space="preserve"> </w:t>
      </w:r>
    </w:p>
    <w:p w14:paraId="1CE28C93" w14:textId="4DFBB06B" w:rsidR="0090381D" w:rsidRPr="00506F7F" w:rsidRDefault="00514871" w:rsidP="0090381D">
      <w:pPr>
        <w:pStyle w:val="Heading3"/>
      </w:pPr>
      <w:r w:rsidRPr="00506F7F">
        <w:t>Requirement 7(3)(a)</w:t>
      </w:r>
      <w:r>
        <w:tab/>
        <w:t>Compliant</w:t>
      </w:r>
    </w:p>
    <w:p w14:paraId="1CE28C94" w14:textId="77777777" w:rsidR="0090381D" w:rsidRPr="008D114F" w:rsidRDefault="00514871" w:rsidP="0090381D">
      <w:pPr>
        <w:rPr>
          <w:i/>
        </w:rPr>
      </w:pPr>
      <w:r w:rsidRPr="008D114F">
        <w:rPr>
          <w:i/>
        </w:rPr>
        <w:t>The workforce is planned to enable, and the number and mix of members of the workforce deployed enables, the delivery and management of safe and quality care and services.</w:t>
      </w:r>
    </w:p>
    <w:p w14:paraId="1CE28C96" w14:textId="4BABE9CA" w:rsidR="0090381D" w:rsidRPr="00506F7F" w:rsidRDefault="00514871" w:rsidP="0090381D">
      <w:pPr>
        <w:pStyle w:val="Heading3"/>
      </w:pPr>
      <w:r w:rsidRPr="00506F7F">
        <w:t>Requirement 7(3)(b)</w:t>
      </w:r>
      <w:r>
        <w:tab/>
        <w:t>Compliant</w:t>
      </w:r>
    </w:p>
    <w:p w14:paraId="1CE28C97" w14:textId="77777777" w:rsidR="0090381D" w:rsidRPr="008D114F" w:rsidRDefault="00514871" w:rsidP="0090381D">
      <w:pPr>
        <w:rPr>
          <w:i/>
        </w:rPr>
      </w:pPr>
      <w:r w:rsidRPr="008D114F">
        <w:rPr>
          <w:i/>
        </w:rPr>
        <w:t>Workforce interactions with consumers are kind, caring and respectful of each consumer’s identity, culture and diversity.</w:t>
      </w:r>
    </w:p>
    <w:p w14:paraId="1CE28C99" w14:textId="4053AB98" w:rsidR="0090381D" w:rsidRPr="00095CD4" w:rsidRDefault="00514871" w:rsidP="0090381D">
      <w:pPr>
        <w:pStyle w:val="Heading3"/>
      </w:pPr>
      <w:r w:rsidRPr="00095CD4">
        <w:t>Requirement 7(3)(c)</w:t>
      </w:r>
      <w:r>
        <w:tab/>
        <w:t>Compliant</w:t>
      </w:r>
    </w:p>
    <w:p w14:paraId="1CE28C9A" w14:textId="77777777" w:rsidR="0090381D" w:rsidRPr="008D114F" w:rsidRDefault="00514871" w:rsidP="0090381D">
      <w:pPr>
        <w:rPr>
          <w:i/>
        </w:rPr>
      </w:pPr>
      <w:r w:rsidRPr="008D114F">
        <w:rPr>
          <w:i/>
        </w:rPr>
        <w:t>The workforce is competent and the members of the workforce have the qualifications and knowledge to effectively perform their roles.</w:t>
      </w:r>
    </w:p>
    <w:p w14:paraId="1CE28C9C" w14:textId="64EAACA6" w:rsidR="0090381D" w:rsidRPr="00095CD4" w:rsidRDefault="00514871" w:rsidP="0090381D">
      <w:pPr>
        <w:pStyle w:val="Heading3"/>
      </w:pPr>
      <w:r w:rsidRPr="00095CD4">
        <w:lastRenderedPageBreak/>
        <w:t>Requirement 7(3)(d)</w:t>
      </w:r>
      <w:r>
        <w:tab/>
        <w:t>Compliant</w:t>
      </w:r>
    </w:p>
    <w:p w14:paraId="1CE28C9D" w14:textId="77777777" w:rsidR="0090381D" w:rsidRPr="008D114F" w:rsidRDefault="00514871" w:rsidP="0090381D">
      <w:pPr>
        <w:rPr>
          <w:i/>
        </w:rPr>
      </w:pPr>
      <w:r w:rsidRPr="008D114F">
        <w:rPr>
          <w:i/>
        </w:rPr>
        <w:t>The workforce is recruited, trained, equipped and supported to deliver the outcomes required by these standards.</w:t>
      </w:r>
    </w:p>
    <w:p w14:paraId="1CE28C9F" w14:textId="19EE529E" w:rsidR="0090381D" w:rsidRPr="00095CD4" w:rsidRDefault="00514871" w:rsidP="0090381D">
      <w:pPr>
        <w:pStyle w:val="Heading3"/>
      </w:pPr>
      <w:r w:rsidRPr="00095CD4">
        <w:t>Requirement 7(3)(e)</w:t>
      </w:r>
      <w:r>
        <w:tab/>
        <w:t>Compliant</w:t>
      </w:r>
    </w:p>
    <w:p w14:paraId="1CE28CA0" w14:textId="77777777" w:rsidR="0090381D" w:rsidRPr="008D114F" w:rsidRDefault="00514871" w:rsidP="0090381D">
      <w:pPr>
        <w:rPr>
          <w:i/>
        </w:rPr>
      </w:pPr>
      <w:r w:rsidRPr="008D114F">
        <w:rPr>
          <w:i/>
        </w:rPr>
        <w:t>Regular assessment, monitoring and review of the performance of each member of the workforce is undertaken.</w:t>
      </w:r>
    </w:p>
    <w:p w14:paraId="1CE28CA1" w14:textId="77777777" w:rsidR="0090381D" w:rsidRPr="00506F7F" w:rsidRDefault="0090381D" w:rsidP="0090381D"/>
    <w:p w14:paraId="1CE28CA2" w14:textId="77777777" w:rsidR="0090381D" w:rsidRDefault="0090381D" w:rsidP="0090381D">
      <w:pPr>
        <w:sectPr w:rsidR="0090381D" w:rsidSect="0090381D">
          <w:type w:val="continuous"/>
          <w:pgSz w:w="11906" w:h="16838"/>
          <w:pgMar w:top="1701" w:right="1418" w:bottom="1418" w:left="1418" w:header="709" w:footer="397" w:gutter="0"/>
          <w:cols w:space="708"/>
          <w:titlePg/>
          <w:docGrid w:linePitch="360"/>
        </w:sectPr>
      </w:pPr>
    </w:p>
    <w:p w14:paraId="1CE28CA3" w14:textId="5EF68F60" w:rsidR="0090381D" w:rsidRDefault="00514871" w:rsidP="0090381D">
      <w:pPr>
        <w:pStyle w:val="Heading1"/>
        <w:tabs>
          <w:tab w:val="right" w:pos="9070"/>
        </w:tabs>
        <w:spacing w:before="560" w:after="640"/>
        <w:rPr>
          <w:color w:val="FFFFFF" w:themeColor="background1"/>
          <w:sz w:val="36"/>
        </w:rPr>
        <w:sectPr w:rsidR="0090381D" w:rsidSect="0090381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CE28CE5" wp14:editId="1CE28CE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22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A04D9" w:rsidRPr="00EB1D71">
        <w:rPr>
          <w:color w:val="FFFFFF" w:themeColor="background1"/>
          <w:sz w:val="36"/>
        </w:rPr>
        <w:t xml:space="preserve"> </w:t>
      </w:r>
      <w:r w:rsidRPr="00EB1D71">
        <w:rPr>
          <w:color w:val="FFFFFF" w:themeColor="background1"/>
          <w:sz w:val="36"/>
        </w:rPr>
        <w:br/>
        <w:t>Organisational governance</w:t>
      </w:r>
    </w:p>
    <w:p w14:paraId="1CE28CA4" w14:textId="77777777" w:rsidR="0090381D" w:rsidRPr="00FD1B02" w:rsidRDefault="00514871" w:rsidP="0090381D">
      <w:pPr>
        <w:pStyle w:val="Heading3"/>
        <w:shd w:val="clear" w:color="auto" w:fill="F2F2F2" w:themeFill="background1" w:themeFillShade="F2"/>
      </w:pPr>
      <w:r w:rsidRPr="008312AC">
        <w:t>Consumer</w:t>
      </w:r>
      <w:r w:rsidRPr="00FD1B02">
        <w:t xml:space="preserve"> outcome:</w:t>
      </w:r>
    </w:p>
    <w:p w14:paraId="1CE28CA5" w14:textId="77777777" w:rsidR="0090381D" w:rsidRDefault="00514871" w:rsidP="0090381D">
      <w:pPr>
        <w:numPr>
          <w:ilvl w:val="0"/>
          <w:numId w:val="8"/>
        </w:numPr>
        <w:shd w:val="clear" w:color="auto" w:fill="F2F2F2" w:themeFill="background1" w:themeFillShade="F2"/>
      </w:pPr>
      <w:r>
        <w:t>I am confident the organisation is well run. I can partner in improving the delivery of care and services.</w:t>
      </w:r>
    </w:p>
    <w:p w14:paraId="1CE28CA6" w14:textId="77777777" w:rsidR="0090381D" w:rsidRDefault="00514871" w:rsidP="0090381D">
      <w:pPr>
        <w:pStyle w:val="Heading3"/>
        <w:shd w:val="clear" w:color="auto" w:fill="F2F2F2" w:themeFill="background1" w:themeFillShade="F2"/>
      </w:pPr>
      <w:r>
        <w:t>Organisation statement:</w:t>
      </w:r>
    </w:p>
    <w:p w14:paraId="1CE28CA7" w14:textId="77777777" w:rsidR="0090381D" w:rsidRDefault="00514871" w:rsidP="0090381D">
      <w:pPr>
        <w:numPr>
          <w:ilvl w:val="0"/>
          <w:numId w:val="8"/>
        </w:numPr>
        <w:shd w:val="clear" w:color="auto" w:fill="F2F2F2" w:themeFill="background1" w:themeFillShade="F2"/>
      </w:pPr>
      <w:r>
        <w:t>The organisation’s governing body is accountable for the delivery of safe and quality care and services.</w:t>
      </w:r>
    </w:p>
    <w:p w14:paraId="1CE28CA8" w14:textId="77777777" w:rsidR="0090381D" w:rsidRDefault="00514871" w:rsidP="0090381D">
      <w:pPr>
        <w:pStyle w:val="Heading2"/>
      </w:pPr>
      <w:r>
        <w:t>Assessment of Standard 8</w:t>
      </w:r>
    </w:p>
    <w:p w14:paraId="155AF857" w14:textId="77777777" w:rsidR="009D6778" w:rsidRPr="00CB787D" w:rsidRDefault="009D6778" w:rsidP="009D6778">
      <w:pPr>
        <w:rPr>
          <w:color w:val="auto"/>
        </w:rPr>
      </w:pPr>
      <w:r w:rsidRPr="00CB787D">
        <w:rPr>
          <w:color w:val="auto"/>
        </w:rPr>
        <w:t>The Quality Standard is assessed as Compliant as five of the five specific Requirements have been assessed as Compliant.</w:t>
      </w:r>
    </w:p>
    <w:p w14:paraId="1C975565" w14:textId="371D3433" w:rsidR="00CE4FEF" w:rsidRPr="003030EE" w:rsidRDefault="009D6778" w:rsidP="00CE4FEF">
      <w:pPr>
        <w:rPr>
          <w:color w:val="auto"/>
        </w:rPr>
      </w:pPr>
      <w:r w:rsidRPr="00CB787D">
        <w:rPr>
          <w:color w:val="auto"/>
        </w:rPr>
        <w:t xml:space="preserve">The Assessment Team found overall, sampled consumers </w:t>
      </w:r>
      <w:r w:rsidR="00CB787D" w:rsidRPr="00CB787D">
        <w:rPr>
          <w:color w:val="auto"/>
        </w:rPr>
        <w:t xml:space="preserve">considered that </w:t>
      </w:r>
      <w:r w:rsidRPr="00CB787D">
        <w:rPr>
          <w:color w:val="auto"/>
        </w:rPr>
        <w:t xml:space="preserve">the organisation is well run and they can partner in improving the delivery of care and services. </w:t>
      </w:r>
      <w:r w:rsidR="00CE4FEF" w:rsidRPr="003030EE">
        <w:rPr>
          <w:color w:val="auto"/>
        </w:rPr>
        <w:t xml:space="preserve">Consumers are engaged in the development, delivery and evaluation of care and services, including through </w:t>
      </w:r>
      <w:r w:rsidR="00301223" w:rsidRPr="003030EE">
        <w:rPr>
          <w:color w:val="auto"/>
        </w:rPr>
        <w:t>meeting forums, feedback processes, surveys and care plan review processes</w:t>
      </w:r>
      <w:r w:rsidR="00CE4FEF" w:rsidRPr="003030EE">
        <w:rPr>
          <w:color w:val="auto"/>
        </w:rPr>
        <w:t xml:space="preserve">. </w:t>
      </w:r>
      <w:r w:rsidR="00791DF5" w:rsidRPr="003030EE">
        <w:rPr>
          <w:color w:val="auto"/>
        </w:rPr>
        <w:t>The organisation’s governing body promotes a culture of safe, inclusive and quality care and service</w:t>
      </w:r>
      <w:r w:rsidR="002E5971" w:rsidRPr="003030EE">
        <w:rPr>
          <w:color w:val="auto"/>
        </w:rPr>
        <w:t xml:space="preserve">s. A range of reporting </w:t>
      </w:r>
      <w:r w:rsidR="00C169CF" w:rsidRPr="003030EE">
        <w:rPr>
          <w:color w:val="auto"/>
        </w:rPr>
        <w:t>mechanisms</w:t>
      </w:r>
      <w:r w:rsidR="002E5971" w:rsidRPr="003030EE">
        <w:rPr>
          <w:color w:val="auto"/>
        </w:rPr>
        <w:t xml:space="preserve"> are in place at a </w:t>
      </w:r>
      <w:r w:rsidR="00D84B24" w:rsidRPr="003030EE">
        <w:rPr>
          <w:color w:val="auto"/>
        </w:rPr>
        <w:t>service</w:t>
      </w:r>
      <w:r w:rsidR="002E5971" w:rsidRPr="003030EE">
        <w:rPr>
          <w:color w:val="auto"/>
        </w:rPr>
        <w:t xml:space="preserve"> and organisational level, ensuring the Board </w:t>
      </w:r>
      <w:r w:rsidR="00A43C5B">
        <w:rPr>
          <w:color w:val="auto"/>
        </w:rPr>
        <w:t xml:space="preserve">are </w:t>
      </w:r>
      <w:r w:rsidR="002E5971" w:rsidRPr="003030EE">
        <w:rPr>
          <w:color w:val="auto"/>
        </w:rPr>
        <w:t>aware</w:t>
      </w:r>
      <w:r w:rsidR="003030EE" w:rsidRPr="003030EE">
        <w:rPr>
          <w:color w:val="auto"/>
        </w:rPr>
        <w:t xml:space="preserve"> of and accountable for the delivery of services. </w:t>
      </w:r>
    </w:p>
    <w:p w14:paraId="454D92C3" w14:textId="3AD38D95" w:rsidR="009D6778" w:rsidRPr="00C6435D" w:rsidRDefault="009D6778" w:rsidP="009D6778">
      <w:pPr>
        <w:rPr>
          <w:color w:val="auto"/>
        </w:rPr>
      </w:pPr>
      <w:r w:rsidRPr="00C6435D">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including to the Board. </w:t>
      </w:r>
    </w:p>
    <w:p w14:paraId="551D8D43" w14:textId="321D8A39" w:rsidR="009D6778" w:rsidRPr="003B1597" w:rsidRDefault="00CA493E" w:rsidP="009D6778">
      <w:pPr>
        <w:rPr>
          <w:color w:val="auto"/>
        </w:rPr>
      </w:pPr>
      <w:r w:rsidRPr="003B1597">
        <w:rPr>
          <w:color w:val="auto"/>
        </w:rPr>
        <w:t>The organisation demonstrated e</w:t>
      </w:r>
      <w:r w:rsidR="009D6778" w:rsidRPr="003B1597">
        <w:rPr>
          <w:color w:val="auto"/>
        </w:rPr>
        <w:t xml:space="preserve">ffective risk management systems and practices </w:t>
      </w:r>
      <w:r w:rsidR="003B1597">
        <w:rPr>
          <w:color w:val="auto"/>
        </w:rPr>
        <w:t>relating</w:t>
      </w:r>
      <w:r w:rsidR="009D6778" w:rsidRPr="003B1597">
        <w:rPr>
          <w:color w:val="auto"/>
        </w:rPr>
        <w:t xml:space="preserve"> to managing high impact or high prevalence risks; identifying and responding to abuse and neglect; supporting consumers to live the best life they can</w:t>
      </w:r>
      <w:r w:rsidRPr="003B1597">
        <w:rPr>
          <w:color w:val="auto"/>
        </w:rPr>
        <w:t xml:space="preserve"> and managing and preventing incidents</w:t>
      </w:r>
      <w:r w:rsidR="009D6778" w:rsidRPr="003B1597">
        <w:rPr>
          <w:color w:val="auto"/>
        </w:rPr>
        <w:t xml:space="preserve">. </w:t>
      </w:r>
      <w:r w:rsidR="006004F4" w:rsidRPr="003B1597">
        <w:rPr>
          <w:color w:val="auto"/>
        </w:rPr>
        <w:t>An Incident management reporting system</w:t>
      </w:r>
      <w:r w:rsidR="00001BD3" w:rsidRPr="003B1597">
        <w:rPr>
          <w:color w:val="auto"/>
        </w:rPr>
        <w:t xml:space="preserve"> </w:t>
      </w:r>
      <w:r w:rsidR="00140DE0">
        <w:rPr>
          <w:color w:val="auto"/>
        </w:rPr>
        <w:t>is in place and ensures</w:t>
      </w:r>
      <w:r w:rsidR="00001BD3" w:rsidRPr="003B1597">
        <w:rPr>
          <w:color w:val="auto"/>
        </w:rPr>
        <w:t xml:space="preserve"> reporting is in line with </w:t>
      </w:r>
      <w:r w:rsidR="005968DA" w:rsidRPr="003B1597">
        <w:rPr>
          <w:color w:val="auto"/>
        </w:rPr>
        <w:t>legislative obligations, such as the Serious Incident Response Scheme</w:t>
      </w:r>
      <w:r w:rsidR="00C767BD" w:rsidRPr="003B1597">
        <w:rPr>
          <w:color w:val="auto"/>
        </w:rPr>
        <w:t xml:space="preserve">, and to inform of any trends or risks. There are </w:t>
      </w:r>
      <w:r w:rsidR="00C767BD" w:rsidRPr="003B1597">
        <w:rPr>
          <w:color w:val="auto"/>
        </w:rPr>
        <w:lastRenderedPageBreak/>
        <w:t>processes to support consumers to live the best life they can</w:t>
      </w:r>
      <w:r w:rsidR="003B1597" w:rsidRPr="003B1597">
        <w:rPr>
          <w:color w:val="auto"/>
        </w:rPr>
        <w:t xml:space="preserve"> </w:t>
      </w:r>
      <w:r w:rsidR="00D84B24" w:rsidRPr="003B1597">
        <w:rPr>
          <w:color w:val="auto"/>
        </w:rPr>
        <w:t>and</w:t>
      </w:r>
      <w:r w:rsidR="003B1597" w:rsidRPr="003B1597">
        <w:rPr>
          <w:color w:val="auto"/>
        </w:rPr>
        <w:t xml:space="preserve"> to ensure </w:t>
      </w:r>
      <w:r w:rsidR="00D84B24" w:rsidRPr="003B1597">
        <w:rPr>
          <w:color w:val="auto"/>
        </w:rPr>
        <w:t>they</w:t>
      </w:r>
      <w:r w:rsidR="003B1597" w:rsidRPr="003B1597">
        <w:rPr>
          <w:color w:val="auto"/>
        </w:rPr>
        <w:t xml:space="preserve"> maintain their independence in a safe manner. </w:t>
      </w:r>
    </w:p>
    <w:p w14:paraId="69C11C6D" w14:textId="2C89E3AB" w:rsidR="009D6778" w:rsidRPr="00C169CF" w:rsidRDefault="009D6778" w:rsidP="009D6778">
      <w:pPr>
        <w:rPr>
          <w:color w:val="auto"/>
        </w:rPr>
      </w:pPr>
      <w:r w:rsidRPr="00C169CF">
        <w:rPr>
          <w:color w:val="auto"/>
        </w:rPr>
        <w:t xml:space="preserve">The organisation has policies and procedures to guide staff practice in relation to antimicrobial stewardship, minimising use of restraint and open disclosure. Staff demonstrated an awareness of these policies and provided examples of how they implement these in-line with their scope practice.  </w:t>
      </w:r>
    </w:p>
    <w:p w14:paraId="6427569A" w14:textId="25377F6C" w:rsidR="00CB787D" w:rsidRPr="0006559B" w:rsidRDefault="00CB787D" w:rsidP="00CB787D">
      <w:pPr>
        <w:rPr>
          <w:color w:val="auto"/>
        </w:rPr>
      </w:pPr>
      <w:r w:rsidRPr="0006559B">
        <w:rPr>
          <w:color w:val="auto"/>
        </w:rPr>
        <w:t xml:space="preserve">Based on the evidence documented above, I find Limestone Coast Local Health Network Incorporated, in relation to Sheoak Lodge, to be Compliant </w:t>
      </w:r>
      <w:r w:rsidRPr="0006559B">
        <w:rPr>
          <w:rFonts w:eastAsiaTheme="minorHAnsi"/>
          <w:color w:val="auto"/>
        </w:rPr>
        <w:t>with all Requirements in</w:t>
      </w:r>
      <w:r w:rsidRPr="0006559B">
        <w:rPr>
          <w:color w:val="auto"/>
        </w:rPr>
        <w:t xml:space="preserve"> Standard </w:t>
      </w:r>
      <w:r>
        <w:rPr>
          <w:color w:val="auto"/>
        </w:rPr>
        <w:t>8 Organisational governance</w:t>
      </w:r>
      <w:r w:rsidRPr="0006559B">
        <w:rPr>
          <w:color w:val="auto"/>
        </w:rPr>
        <w:t>.</w:t>
      </w:r>
    </w:p>
    <w:p w14:paraId="1CE28CAB" w14:textId="33E73F60" w:rsidR="0090381D" w:rsidRDefault="00514871" w:rsidP="0090381D">
      <w:pPr>
        <w:pStyle w:val="Heading2"/>
      </w:pPr>
      <w:r>
        <w:t>Assessment of Standard 8 Requirements</w:t>
      </w:r>
      <w:r w:rsidRPr="0066387A">
        <w:rPr>
          <w:i/>
          <w:color w:val="0000FF"/>
          <w:sz w:val="24"/>
          <w:szCs w:val="24"/>
        </w:rPr>
        <w:t xml:space="preserve"> </w:t>
      </w:r>
    </w:p>
    <w:p w14:paraId="1CE28CAC" w14:textId="4977161F" w:rsidR="0090381D" w:rsidRPr="00506F7F" w:rsidRDefault="00514871" w:rsidP="0090381D">
      <w:pPr>
        <w:pStyle w:val="Heading3"/>
      </w:pPr>
      <w:r w:rsidRPr="00506F7F">
        <w:t>Requirement 8(3)(a)</w:t>
      </w:r>
      <w:r w:rsidRPr="00506F7F">
        <w:tab/>
        <w:t>Compliant</w:t>
      </w:r>
    </w:p>
    <w:p w14:paraId="1CE28CAD" w14:textId="77777777" w:rsidR="0090381D" w:rsidRPr="008D114F" w:rsidRDefault="00514871" w:rsidP="0090381D">
      <w:pPr>
        <w:rPr>
          <w:i/>
        </w:rPr>
      </w:pPr>
      <w:r w:rsidRPr="008D114F">
        <w:rPr>
          <w:i/>
        </w:rPr>
        <w:t>Consumers are engaged in the development, delivery and evaluation of care and services and are supported in that engagement.</w:t>
      </w:r>
    </w:p>
    <w:p w14:paraId="1CE28CAF" w14:textId="789891B4" w:rsidR="0090381D" w:rsidRPr="00095CD4" w:rsidRDefault="00514871" w:rsidP="0090381D">
      <w:pPr>
        <w:pStyle w:val="Heading3"/>
      </w:pPr>
      <w:r w:rsidRPr="00095CD4">
        <w:t>Requirement 8(3)(b)</w:t>
      </w:r>
      <w:r>
        <w:tab/>
        <w:t>Compliant</w:t>
      </w:r>
    </w:p>
    <w:p w14:paraId="1CE28CB0" w14:textId="77777777" w:rsidR="0090381D" w:rsidRPr="008D114F" w:rsidRDefault="00514871" w:rsidP="0090381D">
      <w:pPr>
        <w:rPr>
          <w:i/>
        </w:rPr>
      </w:pPr>
      <w:r w:rsidRPr="008D114F">
        <w:rPr>
          <w:i/>
        </w:rPr>
        <w:t>The organisation’s governing body promotes a culture of safe, inclusive and quality care and services and is accountable for their delivery.</w:t>
      </w:r>
    </w:p>
    <w:p w14:paraId="1CE28CB2" w14:textId="101A9C8E" w:rsidR="0090381D" w:rsidRPr="00506F7F" w:rsidRDefault="00514871" w:rsidP="0090381D">
      <w:pPr>
        <w:pStyle w:val="Heading3"/>
      </w:pPr>
      <w:r w:rsidRPr="00506F7F">
        <w:t>Requirement 8(3)(c)</w:t>
      </w:r>
      <w:r>
        <w:tab/>
        <w:t>Compliant</w:t>
      </w:r>
    </w:p>
    <w:p w14:paraId="1CE28CB3" w14:textId="77777777" w:rsidR="0090381D" w:rsidRPr="008D114F" w:rsidRDefault="00514871" w:rsidP="0090381D">
      <w:pPr>
        <w:rPr>
          <w:i/>
        </w:rPr>
      </w:pPr>
      <w:r w:rsidRPr="008D114F">
        <w:rPr>
          <w:i/>
        </w:rPr>
        <w:t>Effective organisation wide governance systems relating to the following:</w:t>
      </w:r>
    </w:p>
    <w:p w14:paraId="1CE28CB4"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information management;</w:t>
      </w:r>
    </w:p>
    <w:p w14:paraId="1CE28CB5"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continuous improvement;</w:t>
      </w:r>
    </w:p>
    <w:p w14:paraId="1CE28CB6"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financial governance;</w:t>
      </w:r>
    </w:p>
    <w:p w14:paraId="1CE28CB7"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E28CB8"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regulatory compliance;</w:t>
      </w:r>
    </w:p>
    <w:p w14:paraId="1CE28CB9" w14:textId="77777777" w:rsidR="0090381D" w:rsidRPr="008D114F" w:rsidRDefault="00514871" w:rsidP="0090381D">
      <w:pPr>
        <w:numPr>
          <w:ilvl w:val="0"/>
          <w:numId w:val="28"/>
        </w:numPr>
        <w:tabs>
          <w:tab w:val="right" w:pos="9026"/>
        </w:tabs>
        <w:spacing w:before="0" w:after="0"/>
        <w:ind w:left="567" w:hanging="425"/>
        <w:outlineLvl w:val="4"/>
        <w:rPr>
          <w:i/>
        </w:rPr>
      </w:pPr>
      <w:r w:rsidRPr="008D114F">
        <w:rPr>
          <w:i/>
        </w:rPr>
        <w:t>feedback and complaints.</w:t>
      </w:r>
    </w:p>
    <w:p w14:paraId="1CE28CBB" w14:textId="67F4B84B" w:rsidR="0090381D" w:rsidRPr="00506F7F" w:rsidRDefault="00514871" w:rsidP="0090381D">
      <w:pPr>
        <w:pStyle w:val="Heading3"/>
      </w:pPr>
      <w:r w:rsidRPr="00506F7F">
        <w:t>Requirement 8(3)(d)</w:t>
      </w:r>
      <w:r>
        <w:tab/>
        <w:t>Compliant</w:t>
      </w:r>
    </w:p>
    <w:p w14:paraId="1CE28CBC" w14:textId="77777777" w:rsidR="0090381D" w:rsidRPr="008D114F" w:rsidRDefault="00514871" w:rsidP="0090381D">
      <w:pPr>
        <w:rPr>
          <w:i/>
        </w:rPr>
      </w:pPr>
      <w:r w:rsidRPr="008D114F">
        <w:rPr>
          <w:i/>
        </w:rPr>
        <w:t>Effective risk management systems and practices, including but not limited to the following:</w:t>
      </w:r>
    </w:p>
    <w:p w14:paraId="1CE28CBD" w14:textId="77777777" w:rsidR="0090381D" w:rsidRPr="008D114F" w:rsidRDefault="00514871" w:rsidP="009038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E28CBE" w14:textId="77777777" w:rsidR="0090381D" w:rsidRPr="008D114F" w:rsidRDefault="00514871" w:rsidP="0090381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E28CBF" w14:textId="77777777" w:rsidR="0090381D" w:rsidRDefault="00514871" w:rsidP="0090381D">
      <w:pPr>
        <w:numPr>
          <w:ilvl w:val="0"/>
          <w:numId w:val="29"/>
        </w:numPr>
        <w:tabs>
          <w:tab w:val="right" w:pos="9026"/>
        </w:tabs>
        <w:spacing w:before="0" w:after="0"/>
        <w:ind w:left="567" w:hanging="425"/>
        <w:outlineLvl w:val="4"/>
        <w:rPr>
          <w:i/>
        </w:rPr>
      </w:pPr>
      <w:r w:rsidRPr="008D114F">
        <w:rPr>
          <w:i/>
        </w:rPr>
        <w:t>supporting consumers to live the best life they can</w:t>
      </w:r>
    </w:p>
    <w:p w14:paraId="1CE28CC0" w14:textId="77777777" w:rsidR="0090381D" w:rsidRPr="008D114F" w:rsidRDefault="00514871" w:rsidP="0090381D">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CE28CC2" w14:textId="324F04BE" w:rsidR="0090381D" w:rsidRPr="00506F7F" w:rsidRDefault="00514871" w:rsidP="0090381D">
      <w:pPr>
        <w:pStyle w:val="Heading3"/>
      </w:pPr>
      <w:r w:rsidRPr="00506F7F">
        <w:t>Requirement 8(3)(e)</w:t>
      </w:r>
      <w:r>
        <w:tab/>
        <w:t>Compliant</w:t>
      </w:r>
    </w:p>
    <w:p w14:paraId="1CE28CC3" w14:textId="77777777" w:rsidR="0090381D" w:rsidRPr="008D114F" w:rsidRDefault="00514871" w:rsidP="0090381D">
      <w:pPr>
        <w:rPr>
          <w:i/>
        </w:rPr>
      </w:pPr>
      <w:r w:rsidRPr="008D114F">
        <w:rPr>
          <w:i/>
        </w:rPr>
        <w:t>Where clinical care is provided—a clinical governance framework, including but not limited to the following:</w:t>
      </w:r>
    </w:p>
    <w:p w14:paraId="1CE28CC4" w14:textId="77777777" w:rsidR="0090381D" w:rsidRPr="008D114F" w:rsidRDefault="00514871" w:rsidP="0090381D">
      <w:pPr>
        <w:numPr>
          <w:ilvl w:val="0"/>
          <w:numId w:val="30"/>
        </w:numPr>
        <w:tabs>
          <w:tab w:val="right" w:pos="9026"/>
        </w:tabs>
        <w:spacing w:before="0" w:after="0"/>
        <w:ind w:left="567" w:hanging="425"/>
        <w:outlineLvl w:val="4"/>
        <w:rPr>
          <w:i/>
        </w:rPr>
      </w:pPr>
      <w:r w:rsidRPr="008D114F">
        <w:rPr>
          <w:i/>
        </w:rPr>
        <w:t>antimicrobial stewardship;</w:t>
      </w:r>
    </w:p>
    <w:p w14:paraId="1CE28CC5" w14:textId="77777777" w:rsidR="0090381D" w:rsidRPr="008D114F" w:rsidRDefault="00514871" w:rsidP="0090381D">
      <w:pPr>
        <w:numPr>
          <w:ilvl w:val="0"/>
          <w:numId w:val="30"/>
        </w:numPr>
        <w:tabs>
          <w:tab w:val="right" w:pos="9026"/>
        </w:tabs>
        <w:spacing w:before="0" w:after="0"/>
        <w:ind w:left="567" w:hanging="425"/>
        <w:outlineLvl w:val="4"/>
        <w:rPr>
          <w:i/>
        </w:rPr>
      </w:pPr>
      <w:r w:rsidRPr="008D114F">
        <w:rPr>
          <w:i/>
        </w:rPr>
        <w:t>minimising the use of restraint;</w:t>
      </w:r>
    </w:p>
    <w:p w14:paraId="1CE28CC6" w14:textId="77777777" w:rsidR="0090381D" w:rsidRPr="008D114F" w:rsidRDefault="00514871" w:rsidP="0090381D">
      <w:pPr>
        <w:numPr>
          <w:ilvl w:val="0"/>
          <w:numId w:val="30"/>
        </w:numPr>
        <w:tabs>
          <w:tab w:val="right" w:pos="9026"/>
        </w:tabs>
        <w:spacing w:before="0" w:after="0"/>
        <w:ind w:left="567" w:hanging="425"/>
        <w:outlineLvl w:val="4"/>
        <w:rPr>
          <w:i/>
        </w:rPr>
      </w:pPr>
      <w:r w:rsidRPr="008D114F">
        <w:rPr>
          <w:i/>
        </w:rPr>
        <w:t>open disclosure.</w:t>
      </w:r>
    </w:p>
    <w:p w14:paraId="1CE28CC8" w14:textId="77777777" w:rsidR="0090381D" w:rsidRPr="00154403" w:rsidRDefault="0090381D" w:rsidP="0090381D"/>
    <w:p w14:paraId="1CE28CC9" w14:textId="77777777" w:rsidR="0090381D" w:rsidRDefault="0090381D" w:rsidP="0090381D">
      <w:pPr>
        <w:tabs>
          <w:tab w:val="right" w:pos="9026"/>
        </w:tabs>
        <w:sectPr w:rsidR="0090381D" w:rsidSect="0090381D">
          <w:type w:val="continuous"/>
          <w:pgSz w:w="11906" w:h="16838"/>
          <w:pgMar w:top="1701" w:right="1418" w:bottom="1418" w:left="1418" w:header="709" w:footer="397" w:gutter="0"/>
          <w:cols w:space="708"/>
          <w:docGrid w:linePitch="360"/>
        </w:sectPr>
      </w:pPr>
    </w:p>
    <w:p w14:paraId="1CE28CCA" w14:textId="77777777" w:rsidR="0090381D" w:rsidRDefault="00514871" w:rsidP="0090381D">
      <w:pPr>
        <w:pStyle w:val="Heading1"/>
      </w:pPr>
      <w:r>
        <w:lastRenderedPageBreak/>
        <w:t>Areas for improvement</w:t>
      </w:r>
    </w:p>
    <w:p w14:paraId="1CE28CCE" w14:textId="77777777" w:rsidR="0090381D" w:rsidRPr="00E830C7" w:rsidRDefault="00514871" w:rsidP="009038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08E9D59" w14:textId="735330BE" w:rsidR="005B2D69" w:rsidRDefault="005B2D69" w:rsidP="005B2D69">
      <w:pPr>
        <w:pStyle w:val="ListBullet"/>
        <w:rPr>
          <w:b/>
          <w:bCs/>
        </w:rPr>
      </w:pPr>
      <w:r w:rsidRPr="0075480D">
        <w:rPr>
          <w:b/>
          <w:bCs/>
        </w:rPr>
        <w:t xml:space="preserve">Standard </w:t>
      </w:r>
      <w:r>
        <w:rPr>
          <w:b/>
          <w:bCs/>
        </w:rPr>
        <w:t>2</w:t>
      </w:r>
      <w:r w:rsidRPr="0075480D">
        <w:rPr>
          <w:b/>
          <w:bCs/>
        </w:rPr>
        <w:t xml:space="preserve"> Requirements </w:t>
      </w:r>
      <w:r>
        <w:rPr>
          <w:b/>
          <w:bCs/>
        </w:rPr>
        <w:t>(</w:t>
      </w:r>
      <w:r w:rsidRPr="0075480D">
        <w:rPr>
          <w:b/>
          <w:bCs/>
        </w:rPr>
        <w:t>3</w:t>
      </w:r>
      <w:r>
        <w:rPr>
          <w:b/>
          <w:bCs/>
        </w:rPr>
        <w:t>)</w:t>
      </w:r>
      <w:r w:rsidRPr="0075480D">
        <w:rPr>
          <w:b/>
          <w:bCs/>
        </w:rPr>
        <w:t>(a)</w:t>
      </w:r>
      <w:r>
        <w:rPr>
          <w:b/>
          <w:bCs/>
        </w:rPr>
        <w:t xml:space="preserve"> and (3)(e)</w:t>
      </w:r>
    </w:p>
    <w:p w14:paraId="7A37156D" w14:textId="77777777" w:rsidR="005B2D69" w:rsidRPr="00AD64D1" w:rsidRDefault="005B2D69" w:rsidP="005B2D69">
      <w:pPr>
        <w:pStyle w:val="ListBullet"/>
        <w:numPr>
          <w:ilvl w:val="0"/>
          <w:numId w:val="49"/>
        </w:numPr>
        <w:ind w:left="425" w:hanging="425"/>
      </w:pPr>
      <w:r w:rsidRPr="00AD64D1">
        <w:t>Ensure staff have the skills and knowledge to:</w:t>
      </w:r>
    </w:p>
    <w:p w14:paraId="2E3DFC59" w14:textId="186D797A" w:rsidR="005B2D69" w:rsidRPr="00AD64D1" w:rsidRDefault="005B2D69" w:rsidP="00A40F40">
      <w:pPr>
        <w:pStyle w:val="ListBullet2"/>
      </w:pPr>
      <w:r w:rsidRPr="00AD64D1">
        <w:t xml:space="preserve">initiate assessments and develop and/or update care plans in response to changes in consumers’ </w:t>
      </w:r>
      <w:r w:rsidR="00056377">
        <w:t xml:space="preserve">condition, </w:t>
      </w:r>
      <w:r w:rsidRPr="00AD64D1">
        <w:t xml:space="preserve">health and well-being.  </w:t>
      </w:r>
    </w:p>
    <w:p w14:paraId="1B06AA31" w14:textId="7B96AB1A" w:rsidR="005B2D69" w:rsidRDefault="005B2D69" w:rsidP="005B2D69">
      <w:pPr>
        <w:pStyle w:val="ListBullet"/>
        <w:numPr>
          <w:ilvl w:val="0"/>
          <w:numId w:val="49"/>
        </w:numPr>
        <w:ind w:left="425" w:hanging="425"/>
      </w:pPr>
      <w:r w:rsidRPr="00AD64D1">
        <w:t>Ensure consumer care plans are updated</w:t>
      </w:r>
      <w:r>
        <w:t xml:space="preserve"> in response to consumers’ changing condition and clinical incidents</w:t>
      </w:r>
      <w:r w:rsidR="00056377" w:rsidRPr="00056377">
        <w:t xml:space="preserve"> </w:t>
      </w:r>
      <w:r w:rsidR="00056377" w:rsidRPr="00AD64D1">
        <w:t>to enable staff to provide quality care and services</w:t>
      </w:r>
      <w:r>
        <w:t xml:space="preserve">. </w:t>
      </w:r>
    </w:p>
    <w:p w14:paraId="310A17CC" w14:textId="77777777" w:rsidR="005B2D69" w:rsidRPr="00941681" w:rsidRDefault="005B2D69" w:rsidP="005B2D69">
      <w:pPr>
        <w:pStyle w:val="ListBullet"/>
        <w:numPr>
          <w:ilvl w:val="0"/>
          <w:numId w:val="49"/>
        </w:numPr>
        <w:ind w:left="425" w:hanging="425"/>
      </w:pPr>
      <w:r w:rsidRPr="00AD64D1">
        <w:t xml:space="preserve">Ensure policies and procedures in relation to assessment, care planning and </w:t>
      </w:r>
      <w:r w:rsidRPr="00941681">
        <w:t xml:space="preserve">review are effectively communicated and understood by staff. </w:t>
      </w:r>
    </w:p>
    <w:p w14:paraId="6B3FBA0F" w14:textId="77777777" w:rsidR="005B2D69" w:rsidRPr="00941681" w:rsidRDefault="005B2D69" w:rsidP="005B2D69">
      <w:pPr>
        <w:pStyle w:val="ListBullet"/>
        <w:numPr>
          <w:ilvl w:val="0"/>
          <w:numId w:val="49"/>
        </w:numPr>
        <w:ind w:left="425" w:hanging="425"/>
      </w:pPr>
      <w:r w:rsidRPr="00941681">
        <w:t xml:space="preserve">Monitor staff compliance with the service’s policies, procedures and guidelines in relation to assessment, care planning and review. </w:t>
      </w:r>
    </w:p>
    <w:p w14:paraId="06D1C032" w14:textId="7C0A230D" w:rsidR="005B2D69" w:rsidRPr="00941681" w:rsidRDefault="005B2D69" w:rsidP="005B2D69">
      <w:pPr>
        <w:pStyle w:val="ListBullet"/>
        <w:rPr>
          <w:b/>
          <w:bCs/>
        </w:rPr>
      </w:pPr>
      <w:r w:rsidRPr="00941681">
        <w:rPr>
          <w:b/>
          <w:bCs/>
        </w:rPr>
        <w:t>Standard 3 Requirement (3)(b)</w:t>
      </w:r>
    </w:p>
    <w:p w14:paraId="37C703A0" w14:textId="77777777" w:rsidR="005B2D69" w:rsidRPr="00941681" w:rsidRDefault="005B2D69" w:rsidP="005B2D69">
      <w:pPr>
        <w:pStyle w:val="ListBullet"/>
        <w:numPr>
          <w:ilvl w:val="0"/>
          <w:numId w:val="49"/>
        </w:numPr>
        <w:ind w:left="425" w:hanging="425"/>
      </w:pPr>
      <w:r w:rsidRPr="00941681">
        <w:t>Ensure staff have the skills and knowledge to:</w:t>
      </w:r>
    </w:p>
    <w:p w14:paraId="4B8F4478" w14:textId="6D10F327" w:rsidR="005B2D69" w:rsidRDefault="00323237" w:rsidP="00A40F40">
      <w:pPr>
        <w:pStyle w:val="ListBullet2"/>
      </w:pPr>
      <w:r>
        <w:t>r</w:t>
      </w:r>
      <w:r w:rsidR="005B2D69">
        <w:t xml:space="preserve">eview and/or </w:t>
      </w:r>
      <w:r w:rsidR="005B2D69" w:rsidRPr="00941681">
        <w:t xml:space="preserve">develop and implement appropriate </w:t>
      </w:r>
      <w:r w:rsidR="00887473">
        <w:t>falls</w:t>
      </w:r>
      <w:r w:rsidR="005B2D69" w:rsidRPr="00941681">
        <w:t xml:space="preserve"> management strategies</w:t>
      </w:r>
      <w:r w:rsidR="003626D8">
        <w:t xml:space="preserve"> in response to incidents</w:t>
      </w:r>
      <w:r w:rsidR="005B2D69" w:rsidRPr="00941681">
        <w:t xml:space="preserve"> and monitor effectiveness of strategies to ensure impact </w:t>
      </w:r>
      <w:r w:rsidR="00887473">
        <w:t xml:space="preserve">on </w:t>
      </w:r>
      <w:r w:rsidR="005B2D69" w:rsidRPr="00941681">
        <w:t xml:space="preserve">consumers’ safety is minimised. </w:t>
      </w:r>
    </w:p>
    <w:p w14:paraId="2CFF686D" w14:textId="7D37DA06" w:rsidR="008007F4" w:rsidRPr="00941681" w:rsidRDefault="003626D8" w:rsidP="00A40F40">
      <w:pPr>
        <w:pStyle w:val="ListBullet2"/>
      </w:pPr>
      <w:r>
        <w:t>m</w:t>
      </w:r>
      <w:r w:rsidR="00BC2161">
        <w:t xml:space="preserve">onitor and review effectiveness of strategies implemented in response to changes in consumers’ </w:t>
      </w:r>
      <w:r>
        <w:t xml:space="preserve">health and/or </w:t>
      </w:r>
      <w:r w:rsidR="00BC2161">
        <w:t>condition</w:t>
      </w:r>
      <w:r>
        <w:t>.</w:t>
      </w:r>
    </w:p>
    <w:p w14:paraId="603E0654" w14:textId="3618BE9D" w:rsidR="005B2D69" w:rsidRPr="00941681" w:rsidRDefault="005B2D69" w:rsidP="005B2D69">
      <w:pPr>
        <w:pStyle w:val="ListBullet"/>
        <w:numPr>
          <w:ilvl w:val="0"/>
          <w:numId w:val="49"/>
        </w:numPr>
        <w:ind w:left="425" w:hanging="425"/>
      </w:pPr>
      <w:r w:rsidRPr="00941681">
        <w:t>Ensure policies, procedures and guidelines in relation to management</w:t>
      </w:r>
      <w:r w:rsidR="009F7A43">
        <w:t xml:space="preserve"> of</w:t>
      </w:r>
      <w:r w:rsidRPr="00941681">
        <w:t xml:space="preserve"> high impact or high prevalence clinical risks, </w:t>
      </w:r>
      <w:r w:rsidR="00D8067A">
        <w:t>including management of falls and weights</w:t>
      </w:r>
      <w:r w:rsidRPr="00941681">
        <w:t xml:space="preserve"> are effectively communicated and understood by staff. </w:t>
      </w:r>
    </w:p>
    <w:p w14:paraId="4685B967" w14:textId="680E4335" w:rsidR="005B2D69" w:rsidRPr="00941681" w:rsidRDefault="005B2D69" w:rsidP="005B2D69">
      <w:pPr>
        <w:pStyle w:val="ListBullet"/>
        <w:numPr>
          <w:ilvl w:val="0"/>
          <w:numId w:val="49"/>
        </w:numPr>
        <w:ind w:left="425" w:hanging="425"/>
      </w:pPr>
      <w:r w:rsidRPr="00941681">
        <w:t xml:space="preserve">Monitor staff compliance with the service’s policies, procedures and guidelines in relation to management </w:t>
      </w:r>
      <w:r w:rsidR="009F7A43">
        <w:t xml:space="preserve">of </w:t>
      </w:r>
      <w:r w:rsidRPr="00941681">
        <w:t>high impact or high prevalence clinical risks</w:t>
      </w:r>
      <w:r w:rsidR="00D8067A">
        <w:t>, including weight and falls management</w:t>
      </w:r>
      <w:r w:rsidRPr="00941681">
        <w:t xml:space="preserve">. </w:t>
      </w:r>
    </w:p>
    <w:p w14:paraId="1CE28CCF" w14:textId="19EEFDE3" w:rsidR="0090381D" w:rsidRPr="00A3716D" w:rsidRDefault="0090381D" w:rsidP="0090381D">
      <w:pPr>
        <w:pStyle w:val="ListBullet"/>
      </w:pPr>
    </w:p>
    <w:p w14:paraId="1CE28CD2" w14:textId="77777777" w:rsidR="0090381D" w:rsidRPr="00095CD4" w:rsidRDefault="0090381D" w:rsidP="0090381D">
      <w:pPr>
        <w:pStyle w:val="ListBullet"/>
      </w:pPr>
    </w:p>
    <w:sectPr w:rsidR="0090381D" w:rsidRPr="00095CD4" w:rsidSect="0090381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E973" w14:textId="77777777" w:rsidR="0090381D" w:rsidRDefault="0090381D">
      <w:pPr>
        <w:spacing w:before="0" w:after="0" w:line="240" w:lineRule="auto"/>
      </w:pPr>
      <w:r>
        <w:separator/>
      </w:r>
    </w:p>
  </w:endnote>
  <w:endnote w:type="continuationSeparator" w:id="0">
    <w:p w14:paraId="74C106B9" w14:textId="77777777" w:rsidR="0090381D" w:rsidRDefault="009038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E8" w14:textId="77777777" w:rsidR="0090381D" w:rsidRPr="009A1F1B" w:rsidRDefault="0090381D" w:rsidP="009038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E28CE9" w14:textId="77777777" w:rsidR="0090381D" w:rsidRPr="00C72FFB" w:rsidRDefault="0090381D" w:rsidP="00903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Sheoak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CE28CEA" w14:textId="77777777" w:rsidR="0090381D" w:rsidRPr="00C72FFB" w:rsidRDefault="0090381D" w:rsidP="00903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EB" w14:textId="77777777" w:rsidR="0090381D" w:rsidRPr="009A1F1B" w:rsidRDefault="0090381D" w:rsidP="009038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E28CEC" w14:textId="77777777" w:rsidR="0090381D" w:rsidRPr="00C72FFB" w:rsidRDefault="0090381D" w:rsidP="00903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Sheoak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E28CED" w14:textId="77777777" w:rsidR="0090381D" w:rsidRPr="00A3716D" w:rsidRDefault="0090381D" w:rsidP="00903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523A0" w14:textId="77777777" w:rsidR="0090381D" w:rsidRDefault="0090381D">
      <w:pPr>
        <w:spacing w:before="0" w:after="0" w:line="240" w:lineRule="auto"/>
      </w:pPr>
      <w:r>
        <w:separator/>
      </w:r>
    </w:p>
  </w:footnote>
  <w:footnote w:type="continuationSeparator" w:id="0">
    <w:p w14:paraId="12980619" w14:textId="77777777" w:rsidR="0090381D" w:rsidRDefault="009038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E7" w14:textId="77777777" w:rsidR="0090381D" w:rsidRDefault="0090381D" w:rsidP="0090381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E28CF9" wp14:editId="1CE28C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28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6" w14:textId="77777777" w:rsidR="0090381D" w:rsidRDefault="0090381D" w:rsidP="0090381D">
    <w:pPr>
      <w:tabs>
        <w:tab w:val="left" w:pos="3624"/>
      </w:tabs>
    </w:pPr>
    <w:r>
      <w:rPr>
        <w:noProof/>
        <w:color w:val="auto"/>
        <w:sz w:val="20"/>
      </w:rPr>
      <w:drawing>
        <wp:anchor distT="0" distB="0" distL="114300" distR="114300" simplePos="0" relativeHeight="251666432" behindDoc="1" locked="0" layoutInCell="1" allowOverlap="1" wp14:anchorId="1CE28D0B" wp14:editId="1CE28D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83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7" w14:textId="77777777" w:rsidR="0090381D" w:rsidRDefault="0090381D" w:rsidP="0090381D">
    <w:pPr>
      <w:tabs>
        <w:tab w:val="left" w:pos="3624"/>
      </w:tabs>
    </w:pPr>
    <w:r>
      <w:rPr>
        <w:noProof/>
        <w:color w:val="auto"/>
        <w:sz w:val="20"/>
      </w:rPr>
      <w:drawing>
        <wp:anchor distT="0" distB="0" distL="114300" distR="114300" simplePos="0" relativeHeight="251667456" behindDoc="1" locked="0" layoutInCell="1" allowOverlap="1" wp14:anchorId="1CE28D0D" wp14:editId="1CE28D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48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8" w14:textId="77777777" w:rsidR="0090381D" w:rsidRDefault="0090381D" w:rsidP="0090381D">
    <w:pPr>
      <w:tabs>
        <w:tab w:val="left" w:pos="3624"/>
      </w:tabs>
    </w:pPr>
    <w:r>
      <w:rPr>
        <w:noProof/>
        <w:color w:val="auto"/>
        <w:sz w:val="20"/>
      </w:rPr>
      <w:drawing>
        <wp:anchor distT="0" distB="0" distL="114300" distR="114300" simplePos="0" relativeHeight="251668480" behindDoc="1" locked="0" layoutInCell="1" allowOverlap="1" wp14:anchorId="1CE28D0F" wp14:editId="1CE28D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47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EE" w14:textId="77777777" w:rsidR="0090381D" w:rsidRDefault="0090381D">
    <w:pPr>
      <w:pStyle w:val="Header"/>
    </w:pPr>
    <w:r w:rsidRPr="003C6EC2">
      <w:rPr>
        <w:rFonts w:eastAsia="Calibri"/>
        <w:noProof/>
      </w:rPr>
      <w:drawing>
        <wp:anchor distT="0" distB="0" distL="114300" distR="114300" simplePos="0" relativeHeight="251669504" behindDoc="1" locked="0" layoutInCell="1" allowOverlap="1" wp14:anchorId="1CE28CFB" wp14:editId="1CE28C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6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EF" w14:textId="77777777" w:rsidR="0090381D" w:rsidRDefault="0090381D" w:rsidP="0090381D">
    <w:r>
      <w:rPr>
        <w:noProof/>
        <w:color w:val="auto"/>
        <w:sz w:val="20"/>
      </w:rPr>
      <w:drawing>
        <wp:anchor distT="0" distB="0" distL="114300" distR="114300" simplePos="0" relativeHeight="251660288" behindDoc="1" locked="0" layoutInCell="1" allowOverlap="1" wp14:anchorId="1CE28CFD" wp14:editId="1CE28C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06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0" w14:textId="77777777" w:rsidR="0090381D" w:rsidRDefault="0090381D" w:rsidP="0090381D">
    <w:r>
      <w:rPr>
        <w:noProof/>
        <w:color w:val="auto"/>
        <w:sz w:val="20"/>
      </w:rPr>
      <w:drawing>
        <wp:anchor distT="0" distB="0" distL="114300" distR="114300" simplePos="0" relativeHeight="251659264" behindDoc="1" locked="0" layoutInCell="1" allowOverlap="1" wp14:anchorId="1CE28CFF" wp14:editId="1CE28D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45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1" w14:textId="77777777" w:rsidR="0090381D" w:rsidRDefault="0090381D" w:rsidP="0090381D">
    <w:r>
      <w:rPr>
        <w:noProof/>
        <w:color w:val="auto"/>
        <w:sz w:val="20"/>
      </w:rPr>
      <w:drawing>
        <wp:anchor distT="0" distB="0" distL="114300" distR="114300" simplePos="0" relativeHeight="251661312" behindDoc="1" locked="0" layoutInCell="1" allowOverlap="1" wp14:anchorId="1CE28D01" wp14:editId="1CE28D0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29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2" w14:textId="77777777" w:rsidR="0090381D" w:rsidRDefault="0090381D" w:rsidP="0090381D">
    <w:r>
      <w:rPr>
        <w:noProof/>
        <w:color w:val="auto"/>
        <w:sz w:val="20"/>
      </w:rPr>
      <w:drawing>
        <wp:anchor distT="0" distB="0" distL="114300" distR="114300" simplePos="0" relativeHeight="251662336" behindDoc="1" locked="0" layoutInCell="1" allowOverlap="1" wp14:anchorId="1CE28D03" wp14:editId="1CE28D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17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3" w14:textId="77777777" w:rsidR="0090381D" w:rsidRDefault="0090381D" w:rsidP="0090381D">
    <w:r>
      <w:rPr>
        <w:noProof/>
        <w:color w:val="auto"/>
        <w:sz w:val="20"/>
      </w:rPr>
      <w:drawing>
        <wp:anchor distT="0" distB="0" distL="114300" distR="114300" simplePos="0" relativeHeight="251663360" behindDoc="1" locked="0" layoutInCell="1" allowOverlap="1" wp14:anchorId="1CE28D05" wp14:editId="1CE28D0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24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4" w14:textId="77777777" w:rsidR="0090381D" w:rsidRDefault="0090381D" w:rsidP="0090381D">
    <w:r>
      <w:rPr>
        <w:noProof/>
        <w:color w:val="auto"/>
        <w:sz w:val="20"/>
      </w:rPr>
      <w:drawing>
        <wp:anchor distT="0" distB="0" distL="114300" distR="114300" simplePos="0" relativeHeight="251664384" behindDoc="1" locked="0" layoutInCell="1" allowOverlap="1" wp14:anchorId="1CE28D07" wp14:editId="1CE28D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6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CF5" w14:textId="77777777" w:rsidR="0090381D" w:rsidRDefault="0090381D" w:rsidP="0090381D">
    <w:pPr>
      <w:tabs>
        <w:tab w:val="left" w:pos="3624"/>
      </w:tabs>
    </w:pPr>
    <w:r>
      <w:rPr>
        <w:noProof/>
        <w:color w:val="auto"/>
        <w:sz w:val="20"/>
      </w:rPr>
      <w:drawing>
        <wp:anchor distT="0" distB="0" distL="114300" distR="114300" simplePos="0" relativeHeight="251665408" behindDoc="1" locked="0" layoutInCell="1" allowOverlap="1" wp14:anchorId="1CE28D09" wp14:editId="1CE28D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E6D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2E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009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D03A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DEF4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F02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5A9F1E"/>
    <w:lvl w:ilvl="0">
      <w:start w:val="1"/>
      <w:numFmt w:val="decimal"/>
      <w:lvlText w:val="%1."/>
      <w:lvlJc w:val="left"/>
      <w:pPr>
        <w:tabs>
          <w:tab w:val="num" w:pos="360"/>
        </w:tabs>
        <w:ind w:left="360" w:hanging="360"/>
      </w:pPr>
    </w:lvl>
  </w:abstractNum>
  <w:abstractNum w:abstractNumId="7" w15:restartNumberingAfterBreak="0">
    <w:nsid w:val="049D2C13"/>
    <w:multiLevelType w:val="hybridMultilevel"/>
    <w:tmpl w:val="CA56B8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FDF8C112">
      <w:start w:val="1"/>
      <w:numFmt w:val="lowerRoman"/>
      <w:lvlText w:val="(%1)"/>
      <w:lvlJc w:val="left"/>
      <w:pPr>
        <w:ind w:left="1080" w:hanging="720"/>
      </w:pPr>
      <w:rPr>
        <w:rFonts w:hint="default"/>
        <w:b w:val="0"/>
      </w:rPr>
    </w:lvl>
    <w:lvl w:ilvl="1" w:tplc="824401AE" w:tentative="1">
      <w:start w:val="1"/>
      <w:numFmt w:val="lowerLetter"/>
      <w:lvlText w:val="%2."/>
      <w:lvlJc w:val="left"/>
      <w:pPr>
        <w:ind w:left="1440" w:hanging="360"/>
      </w:pPr>
    </w:lvl>
    <w:lvl w:ilvl="2" w:tplc="C1A448F6" w:tentative="1">
      <w:start w:val="1"/>
      <w:numFmt w:val="lowerRoman"/>
      <w:lvlText w:val="%3."/>
      <w:lvlJc w:val="right"/>
      <w:pPr>
        <w:ind w:left="2160" w:hanging="180"/>
      </w:pPr>
    </w:lvl>
    <w:lvl w:ilvl="3" w:tplc="6B0E7660" w:tentative="1">
      <w:start w:val="1"/>
      <w:numFmt w:val="decimal"/>
      <w:lvlText w:val="%4."/>
      <w:lvlJc w:val="left"/>
      <w:pPr>
        <w:ind w:left="2880" w:hanging="360"/>
      </w:pPr>
    </w:lvl>
    <w:lvl w:ilvl="4" w:tplc="DCBA7E80" w:tentative="1">
      <w:start w:val="1"/>
      <w:numFmt w:val="lowerLetter"/>
      <w:lvlText w:val="%5."/>
      <w:lvlJc w:val="left"/>
      <w:pPr>
        <w:ind w:left="3600" w:hanging="360"/>
      </w:pPr>
    </w:lvl>
    <w:lvl w:ilvl="5" w:tplc="5614BADA" w:tentative="1">
      <w:start w:val="1"/>
      <w:numFmt w:val="lowerRoman"/>
      <w:lvlText w:val="%6."/>
      <w:lvlJc w:val="right"/>
      <w:pPr>
        <w:ind w:left="4320" w:hanging="180"/>
      </w:pPr>
    </w:lvl>
    <w:lvl w:ilvl="6" w:tplc="ED544FE8" w:tentative="1">
      <w:start w:val="1"/>
      <w:numFmt w:val="decimal"/>
      <w:lvlText w:val="%7."/>
      <w:lvlJc w:val="left"/>
      <w:pPr>
        <w:ind w:left="5040" w:hanging="360"/>
      </w:pPr>
    </w:lvl>
    <w:lvl w:ilvl="7" w:tplc="E1285D9A" w:tentative="1">
      <w:start w:val="1"/>
      <w:numFmt w:val="lowerLetter"/>
      <w:lvlText w:val="%8."/>
      <w:lvlJc w:val="left"/>
      <w:pPr>
        <w:ind w:left="5760" w:hanging="360"/>
      </w:pPr>
    </w:lvl>
    <w:lvl w:ilvl="8" w:tplc="60C28750" w:tentative="1">
      <w:start w:val="1"/>
      <w:numFmt w:val="lowerRoman"/>
      <w:lvlText w:val="%9."/>
      <w:lvlJc w:val="right"/>
      <w:pPr>
        <w:ind w:left="6480" w:hanging="180"/>
      </w:pPr>
    </w:lvl>
  </w:abstractNum>
  <w:abstractNum w:abstractNumId="10" w15:restartNumberingAfterBreak="0">
    <w:nsid w:val="0F8C233E"/>
    <w:multiLevelType w:val="hybridMultilevel"/>
    <w:tmpl w:val="761A676A"/>
    <w:lvl w:ilvl="0" w:tplc="0C090003">
      <w:start w:val="1"/>
      <w:numFmt w:val="bullet"/>
      <w:lvlText w:val="o"/>
      <w:lvlJc w:val="left"/>
      <w:pPr>
        <w:ind w:left="720" w:hanging="360"/>
      </w:pPr>
      <w:rPr>
        <w:rFonts w:ascii="Courier New" w:hAnsi="Courier New" w:cs="Courier New" w:hint="default"/>
      </w:rPr>
    </w:lvl>
    <w:lvl w:ilvl="1" w:tplc="EED637FC">
      <w:start w:val="1"/>
      <w:numFmt w:val="bullet"/>
      <w:lvlText w:val="o"/>
      <w:lvlJc w:val="left"/>
      <w:pPr>
        <w:ind w:left="1440" w:hanging="360"/>
      </w:pPr>
      <w:rPr>
        <w:rFonts w:ascii="Courier New" w:hAnsi="Courier New" w:cs="Courier New" w:hint="default"/>
      </w:rPr>
    </w:lvl>
    <w:lvl w:ilvl="2" w:tplc="0F0CBD18">
      <w:start w:val="1"/>
      <w:numFmt w:val="bullet"/>
      <w:lvlText w:val=""/>
      <w:lvlJc w:val="left"/>
      <w:pPr>
        <w:ind w:left="2160" w:hanging="360"/>
      </w:pPr>
      <w:rPr>
        <w:rFonts w:ascii="Wingdings" w:hAnsi="Wingdings" w:hint="default"/>
      </w:rPr>
    </w:lvl>
    <w:lvl w:ilvl="3" w:tplc="BA0A9BE6">
      <w:start w:val="1"/>
      <w:numFmt w:val="bullet"/>
      <w:lvlText w:val=""/>
      <w:lvlJc w:val="left"/>
      <w:pPr>
        <w:ind w:left="2880" w:hanging="360"/>
      </w:pPr>
      <w:rPr>
        <w:rFonts w:ascii="Symbol" w:hAnsi="Symbol" w:hint="default"/>
      </w:rPr>
    </w:lvl>
    <w:lvl w:ilvl="4" w:tplc="443E92FA">
      <w:start w:val="1"/>
      <w:numFmt w:val="bullet"/>
      <w:lvlText w:val="o"/>
      <w:lvlJc w:val="left"/>
      <w:pPr>
        <w:ind w:left="3600" w:hanging="360"/>
      </w:pPr>
      <w:rPr>
        <w:rFonts w:ascii="Courier New" w:hAnsi="Courier New" w:cs="Courier New" w:hint="default"/>
      </w:rPr>
    </w:lvl>
    <w:lvl w:ilvl="5" w:tplc="EC400B36">
      <w:start w:val="1"/>
      <w:numFmt w:val="bullet"/>
      <w:lvlText w:val=""/>
      <w:lvlJc w:val="left"/>
      <w:pPr>
        <w:ind w:left="4320" w:hanging="360"/>
      </w:pPr>
      <w:rPr>
        <w:rFonts w:ascii="Wingdings" w:hAnsi="Wingdings" w:hint="default"/>
      </w:rPr>
    </w:lvl>
    <w:lvl w:ilvl="6" w:tplc="638C4CCC">
      <w:start w:val="1"/>
      <w:numFmt w:val="bullet"/>
      <w:lvlText w:val=""/>
      <w:lvlJc w:val="left"/>
      <w:pPr>
        <w:ind w:left="5040" w:hanging="360"/>
      </w:pPr>
      <w:rPr>
        <w:rFonts w:ascii="Symbol" w:hAnsi="Symbol" w:hint="default"/>
      </w:rPr>
    </w:lvl>
    <w:lvl w:ilvl="7" w:tplc="84E02992">
      <w:start w:val="1"/>
      <w:numFmt w:val="bullet"/>
      <w:lvlText w:val="o"/>
      <w:lvlJc w:val="left"/>
      <w:pPr>
        <w:ind w:left="5760" w:hanging="360"/>
      </w:pPr>
      <w:rPr>
        <w:rFonts w:ascii="Courier New" w:hAnsi="Courier New" w:cs="Courier New" w:hint="default"/>
      </w:rPr>
    </w:lvl>
    <w:lvl w:ilvl="8" w:tplc="227C43C6">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CE985B8A">
      <w:start w:val="1"/>
      <w:numFmt w:val="bullet"/>
      <w:pStyle w:val="ListParagraph"/>
      <w:lvlText w:val=""/>
      <w:lvlJc w:val="left"/>
      <w:pPr>
        <w:ind w:left="1440" w:hanging="360"/>
      </w:pPr>
      <w:rPr>
        <w:rFonts w:ascii="Symbol" w:hAnsi="Symbol" w:hint="default"/>
        <w:color w:val="auto"/>
      </w:rPr>
    </w:lvl>
    <w:lvl w:ilvl="1" w:tplc="28A2319E" w:tentative="1">
      <w:start w:val="1"/>
      <w:numFmt w:val="bullet"/>
      <w:lvlText w:val="o"/>
      <w:lvlJc w:val="left"/>
      <w:pPr>
        <w:ind w:left="2160" w:hanging="360"/>
      </w:pPr>
      <w:rPr>
        <w:rFonts w:ascii="Courier New" w:hAnsi="Courier New" w:cs="Courier New" w:hint="default"/>
      </w:rPr>
    </w:lvl>
    <w:lvl w:ilvl="2" w:tplc="0B088974" w:tentative="1">
      <w:start w:val="1"/>
      <w:numFmt w:val="bullet"/>
      <w:lvlText w:val=""/>
      <w:lvlJc w:val="left"/>
      <w:pPr>
        <w:ind w:left="2880" w:hanging="360"/>
      </w:pPr>
      <w:rPr>
        <w:rFonts w:ascii="Wingdings" w:hAnsi="Wingdings" w:hint="default"/>
      </w:rPr>
    </w:lvl>
    <w:lvl w:ilvl="3" w:tplc="D25C9F3A" w:tentative="1">
      <w:start w:val="1"/>
      <w:numFmt w:val="bullet"/>
      <w:lvlText w:val=""/>
      <w:lvlJc w:val="left"/>
      <w:pPr>
        <w:ind w:left="3600" w:hanging="360"/>
      </w:pPr>
      <w:rPr>
        <w:rFonts w:ascii="Symbol" w:hAnsi="Symbol" w:hint="default"/>
      </w:rPr>
    </w:lvl>
    <w:lvl w:ilvl="4" w:tplc="203E5380" w:tentative="1">
      <w:start w:val="1"/>
      <w:numFmt w:val="bullet"/>
      <w:lvlText w:val="o"/>
      <w:lvlJc w:val="left"/>
      <w:pPr>
        <w:ind w:left="4320" w:hanging="360"/>
      </w:pPr>
      <w:rPr>
        <w:rFonts w:ascii="Courier New" w:hAnsi="Courier New" w:cs="Courier New" w:hint="default"/>
      </w:rPr>
    </w:lvl>
    <w:lvl w:ilvl="5" w:tplc="B20AE180" w:tentative="1">
      <w:start w:val="1"/>
      <w:numFmt w:val="bullet"/>
      <w:lvlText w:val=""/>
      <w:lvlJc w:val="left"/>
      <w:pPr>
        <w:ind w:left="5040" w:hanging="360"/>
      </w:pPr>
      <w:rPr>
        <w:rFonts w:ascii="Wingdings" w:hAnsi="Wingdings" w:hint="default"/>
      </w:rPr>
    </w:lvl>
    <w:lvl w:ilvl="6" w:tplc="98407B3A" w:tentative="1">
      <w:start w:val="1"/>
      <w:numFmt w:val="bullet"/>
      <w:lvlText w:val=""/>
      <w:lvlJc w:val="left"/>
      <w:pPr>
        <w:ind w:left="5760" w:hanging="360"/>
      </w:pPr>
      <w:rPr>
        <w:rFonts w:ascii="Symbol" w:hAnsi="Symbol" w:hint="default"/>
      </w:rPr>
    </w:lvl>
    <w:lvl w:ilvl="7" w:tplc="D1485DB4" w:tentative="1">
      <w:start w:val="1"/>
      <w:numFmt w:val="bullet"/>
      <w:lvlText w:val="o"/>
      <w:lvlJc w:val="left"/>
      <w:pPr>
        <w:ind w:left="6480" w:hanging="360"/>
      </w:pPr>
      <w:rPr>
        <w:rFonts w:ascii="Courier New" w:hAnsi="Courier New" w:cs="Courier New" w:hint="default"/>
      </w:rPr>
    </w:lvl>
    <w:lvl w:ilvl="8" w:tplc="37FE75D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AE8CBCA4">
      <w:start w:val="1"/>
      <w:numFmt w:val="lowerRoman"/>
      <w:lvlText w:val="(%1)"/>
      <w:lvlJc w:val="left"/>
      <w:pPr>
        <w:ind w:left="1004" w:hanging="720"/>
      </w:pPr>
      <w:rPr>
        <w:rFonts w:hint="default"/>
        <w:b w:val="0"/>
      </w:rPr>
    </w:lvl>
    <w:lvl w:ilvl="1" w:tplc="7384EC46" w:tentative="1">
      <w:start w:val="1"/>
      <w:numFmt w:val="lowerLetter"/>
      <w:lvlText w:val="%2."/>
      <w:lvlJc w:val="left"/>
      <w:pPr>
        <w:ind w:left="1364" w:hanging="360"/>
      </w:pPr>
    </w:lvl>
    <w:lvl w:ilvl="2" w:tplc="DCE8523C" w:tentative="1">
      <w:start w:val="1"/>
      <w:numFmt w:val="lowerRoman"/>
      <w:lvlText w:val="%3."/>
      <w:lvlJc w:val="right"/>
      <w:pPr>
        <w:ind w:left="2084" w:hanging="180"/>
      </w:pPr>
    </w:lvl>
    <w:lvl w:ilvl="3" w:tplc="2E04B898" w:tentative="1">
      <w:start w:val="1"/>
      <w:numFmt w:val="decimal"/>
      <w:lvlText w:val="%4."/>
      <w:lvlJc w:val="left"/>
      <w:pPr>
        <w:ind w:left="2804" w:hanging="360"/>
      </w:pPr>
    </w:lvl>
    <w:lvl w:ilvl="4" w:tplc="269A3D06" w:tentative="1">
      <w:start w:val="1"/>
      <w:numFmt w:val="lowerLetter"/>
      <w:lvlText w:val="%5."/>
      <w:lvlJc w:val="left"/>
      <w:pPr>
        <w:ind w:left="3524" w:hanging="360"/>
      </w:pPr>
    </w:lvl>
    <w:lvl w:ilvl="5" w:tplc="5A70CDA2" w:tentative="1">
      <w:start w:val="1"/>
      <w:numFmt w:val="lowerRoman"/>
      <w:lvlText w:val="%6."/>
      <w:lvlJc w:val="right"/>
      <w:pPr>
        <w:ind w:left="4244" w:hanging="180"/>
      </w:pPr>
    </w:lvl>
    <w:lvl w:ilvl="6" w:tplc="669E3112" w:tentative="1">
      <w:start w:val="1"/>
      <w:numFmt w:val="decimal"/>
      <w:lvlText w:val="%7."/>
      <w:lvlJc w:val="left"/>
      <w:pPr>
        <w:ind w:left="4964" w:hanging="360"/>
      </w:pPr>
    </w:lvl>
    <w:lvl w:ilvl="7" w:tplc="F72C030C" w:tentative="1">
      <w:start w:val="1"/>
      <w:numFmt w:val="lowerLetter"/>
      <w:lvlText w:val="%8."/>
      <w:lvlJc w:val="left"/>
      <w:pPr>
        <w:ind w:left="5684" w:hanging="360"/>
      </w:pPr>
    </w:lvl>
    <w:lvl w:ilvl="8" w:tplc="2A624228"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E57450E0">
      <w:start w:val="1"/>
      <w:numFmt w:val="lowerRoman"/>
      <w:lvlText w:val="(%1)"/>
      <w:lvlJc w:val="left"/>
      <w:pPr>
        <w:ind w:left="1080" w:hanging="720"/>
      </w:pPr>
      <w:rPr>
        <w:rFonts w:hint="default"/>
      </w:rPr>
    </w:lvl>
    <w:lvl w:ilvl="1" w:tplc="0BC04264" w:tentative="1">
      <w:start w:val="1"/>
      <w:numFmt w:val="lowerLetter"/>
      <w:lvlText w:val="%2."/>
      <w:lvlJc w:val="left"/>
      <w:pPr>
        <w:ind w:left="1440" w:hanging="360"/>
      </w:pPr>
    </w:lvl>
    <w:lvl w:ilvl="2" w:tplc="48BA7078" w:tentative="1">
      <w:start w:val="1"/>
      <w:numFmt w:val="lowerRoman"/>
      <w:lvlText w:val="%3."/>
      <w:lvlJc w:val="right"/>
      <w:pPr>
        <w:ind w:left="2160" w:hanging="180"/>
      </w:pPr>
    </w:lvl>
    <w:lvl w:ilvl="3" w:tplc="14B82D0C" w:tentative="1">
      <w:start w:val="1"/>
      <w:numFmt w:val="decimal"/>
      <w:lvlText w:val="%4."/>
      <w:lvlJc w:val="left"/>
      <w:pPr>
        <w:ind w:left="2880" w:hanging="360"/>
      </w:pPr>
    </w:lvl>
    <w:lvl w:ilvl="4" w:tplc="A1ACC9A4" w:tentative="1">
      <w:start w:val="1"/>
      <w:numFmt w:val="lowerLetter"/>
      <w:lvlText w:val="%5."/>
      <w:lvlJc w:val="left"/>
      <w:pPr>
        <w:ind w:left="3600" w:hanging="360"/>
      </w:pPr>
    </w:lvl>
    <w:lvl w:ilvl="5" w:tplc="44FA8B52" w:tentative="1">
      <w:start w:val="1"/>
      <w:numFmt w:val="lowerRoman"/>
      <w:lvlText w:val="%6."/>
      <w:lvlJc w:val="right"/>
      <w:pPr>
        <w:ind w:left="4320" w:hanging="180"/>
      </w:pPr>
    </w:lvl>
    <w:lvl w:ilvl="6" w:tplc="2FD46722" w:tentative="1">
      <w:start w:val="1"/>
      <w:numFmt w:val="decimal"/>
      <w:lvlText w:val="%7."/>
      <w:lvlJc w:val="left"/>
      <w:pPr>
        <w:ind w:left="5040" w:hanging="360"/>
      </w:pPr>
    </w:lvl>
    <w:lvl w:ilvl="7" w:tplc="F11EC7DC" w:tentative="1">
      <w:start w:val="1"/>
      <w:numFmt w:val="lowerLetter"/>
      <w:lvlText w:val="%8."/>
      <w:lvlJc w:val="left"/>
      <w:pPr>
        <w:ind w:left="5760" w:hanging="360"/>
      </w:pPr>
    </w:lvl>
    <w:lvl w:ilvl="8" w:tplc="E344359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0245B0C">
      <w:start w:val="1"/>
      <w:numFmt w:val="lowerRoman"/>
      <w:lvlText w:val="(%1)"/>
      <w:lvlJc w:val="left"/>
      <w:pPr>
        <w:ind w:left="1080" w:hanging="720"/>
      </w:pPr>
      <w:rPr>
        <w:rFonts w:hint="default"/>
      </w:rPr>
    </w:lvl>
    <w:lvl w:ilvl="1" w:tplc="3CDEA17E" w:tentative="1">
      <w:start w:val="1"/>
      <w:numFmt w:val="lowerLetter"/>
      <w:lvlText w:val="%2."/>
      <w:lvlJc w:val="left"/>
      <w:pPr>
        <w:ind w:left="1440" w:hanging="360"/>
      </w:pPr>
    </w:lvl>
    <w:lvl w:ilvl="2" w:tplc="F0487CAA" w:tentative="1">
      <w:start w:val="1"/>
      <w:numFmt w:val="lowerRoman"/>
      <w:lvlText w:val="%3."/>
      <w:lvlJc w:val="right"/>
      <w:pPr>
        <w:ind w:left="2160" w:hanging="180"/>
      </w:pPr>
    </w:lvl>
    <w:lvl w:ilvl="3" w:tplc="F54C1E0E" w:tentative="1">
      <w:start w:val="1"/>
      <w:numFmt w:val="decimal"/>
      <w:lvlText w:val="%4."/>
      <w:lvlJc w:val="left"/>
      <w:pPr>
        <w:ind w:left="2880" w:hanging="360"/>
      </w:pPr>
    </w:lvl>
    <w:lvl w:ilvl="4" w:tplc="665436A6" w:tentative="1">
      <w:start w:val="1"/>
      <w:numFmt w:val="lowerLetter"/>
      <w:lvlText w:val="%5."/>
      <w:lvlJc w:val="left"/>
      <w:pPr>
        <w:ind w:left="3600" w:hanging="360"/>
      </w:pPr>
    </w:lvl>
    <w:lvl w:ilvl="5" w:tplc="03948CAA" w:tentative="1">
      <w:start w:val="1"/>
      <w:numFmt w:val="lowerRoman"/>
      <w:lvlText w:val="%6."/>
      <w:lvlJc w:val="right"/>
      <w:pPr>
        <w:ind w:left="4320" w:hanging="180"/>
      </w:pPr>
    </w:lvl>
    <w:lvl w:ilvl="6" w:tplc="C38C4E5E" w:tentative="1">
      <w:start w:val="1"/>
      <w:numFmt w:val="decimal"/>
      <w:lvlText w:val="%7."/>
      <w:lvlJc w:val="left"/>
      <w:pPr>
        <w:ind w:left="5040" w:hanging="360"/>
      </w:pPr>
    </w:lvl>
    <w:lvl w:ilvl="7" w:tplc="D9CE58A8" w:tentative="1">
      <w:start w:val="1"/>
      <w:numFmt w:val="lowerLetter"/>
      <w:lvlText w:val="%8."/>
      <w:lvlJc w:val="left"/>
      <w:pPr>
        <w:ind w:left="5760" w:hanging="360"/>
      </w:pPr>
    </w:lvl>
    <w:lvl w:ilvl="8" w:tplc="A3961B9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6A56BFCA">
      <w:start w:val="1"/>
      <w:numFmt w:val="lowerRoman"/>
      <w:lvlText w:val="(%1)"/>
      <w:lvlJc w:val="left"/>
      <w:pPr>
        <w:ind w:left="1080" w:hanging="720"/>
      </w:pPr>
      <w:rPr>
        <w:rFonts w:hint="default"/>
        <w:b w:val="0"/>
      </w:rPr>
    </w:lvl>
    <w:lvl w:ilvl="1" w:tplc="5D841C5E" w:tentative="1">
      <w:start w:val="1"/>
      <w:numFmt w:val="lowerLetter"/>
      <w:lvlText w:val="%2."/>
      <w:lvlJc w:val="left"/>
      <w:pPr>
        <w:ind w:left="1440" w:hanging="360"/>
      </w:pPr>
    </w:lvl>
    <w:lvl w:ilvl="2" w:tplc="8C2E509E" w:tentative="1">
      <w:start w:val="1"/>
      <w:numFmt w:val="lowerRoman"/>
      <w:lvlText w:val="%3."/>
      <w:lvlJc w:val="right"/>
      <w:pPr>
        <w:ind w:left="2160" w:hanging="180"/>
      </w:pPr>
    </w:lvl>
    <w:lvl w:ilvl="3" w:tplc="1FE29E06" w:tentative="1">
      <w:start w:val="1"/>
      <w:numFmt w:val="decimal"/>
      <w:lvlText w:val="%4."/>
      <w:lvlJc w:val="left"/>
      <w:pPr>
        <w:ind w:left="2880" w:hanging="360"/>
      </w:pPr>
    </w:lvl>
    <w:lvl w:ilvl="4" w:tplc="ECEE0B20" w:tentative="1">
      <w:start w:val="1"/>
      <w:numFmt w:val="lowerLetter"/>
      <w:lvlText w:val="%5."/>
      <w:lvlJc w:val="left"/>
      <w:pPr>
        <w:ind w:left="3600" w:hanging="360"/>
      </w:pPr>
    </w:lvl>
    <w:lvl w:ilvl="5" w:tplc="059C8212" w:tentative="1">
      <w:start w:val="1"/>
      <w:numFmt w:val="lowerRoman"/>
      <w:lvlText w:val="%6."/>
      <w:lvlJc w:val="right"/>
      <w:pPr>
        <w:ind w:left="4320" w:hanging="180"/>
      </w:pPr>
    </w:lvl>
    <w:lvl w:ilvl="6" w:tplc="84624068" w:tentative="1">
      <w:start w:val="1"/>
      <w:numFmt w:val="decimal"/>
      <w:lvlText w:val="%7."/>
      <w:lvlJc w:val="left"/>
      <w:pPr>
        <w:ind w:left="5040" w:hanging="360"/>
      </w:pPr>
    </w:lvl>
    <w:lvl w:ilvl="7" w:tplc="6916D3B8" w:tentative="1">
      <w:start w:val="1"/>
      <w:numFmt w:val="lowerLetter"/>
      <w:lvlText w:val="%8."/>
      <w:lvlJc w:val="left"/>
      <w:pPr>
        <w:ind w:left="5760" w:hanging="360"/>
      </w:pPr>
    </w:lvl>
    <w:lvl w:ilvl="8" w:tplc="C5143E3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BEE1EB6">
      <w:start w:val="1"/>
      <w:numFmt w:val="lowerLetter"/>
      <w:lvlText w:val="(%1)"/>
      <w:lvlJc w:val="left"/>
      <w:pPr>
        <w:ind w:left="360" w:hanging="360"/>
      </w:pPr>
      <w:rPr>
        <w:rFonts w:hint="default"/>
      </w:rPr>
    </w:lvl>
    <w:lvl w:ilvl="1" w:tplc="9F8A0DC2" w:tentative="1">
      <w:start w:val="1"/>
      <w:numFmt w:val="lowerLetter"/>
      <w:lvlText w:val="%2."/>
      <w:lvlJc w:val="left"/>
      <w:pPr>
        <w:ind w:left="1080" w:hanging="360"/>
      </w:pPr>
    </w:lvl>
    <w:lvl w:ilvl="2" w:tplc="2F2AE8CC" w:tentative="1">
      <w:start w:val="1"/>
      <w:numFmt w:val="lowerRoman"/>
      <w:lvlText w:val="%3."/>
      <w:lvlJc w:val="right"/>
      <w:pPr>
        <w:ind w:left="1800" w:hanging="180"/>
      </w:pPr>
    </w:lvl>
    <w:lvl w:ilvl="3" w:tplc="A266BA56" w:tentative="1">
      <w:start w:val="1"/>
      <w:numFmt w:val="decimal"/>
      <w:lvlText w:val="%4."/>
      <w:lvlJc w:val="left"/>
      <w:pPr>
        <w:ind w:left="2520" w:hanging="360"/>
      </w:pPr>
    </w:lvl>
    <w:lvl w:ilvl="4" w:tplc="2FE60B78" w:tentative="1">
      <w:start w:val="1"/>
      <w:numFmt w:val="lowerLetter"/>
      <w:lvlText w:val="%5."/>
      <w:lvlJc w:val="left"/>
      <w:pPr>
        <w:ind w:left="3240" w:hanging="360"/>
      </w:pPr>
    </w:lvl>
    <w:lvl w:ilvl="5" w:tplc="5E22D13C" w:tentative="1">
      <w:start w:val="1"/>
      <w:numFmt w:val="lowerRoman"/>
      <w:lvlText w:val="%6."/>
      <w:lvlJc w:val="right"/>
      <w:pPr>
        <w:ind w:left="3960" w:hanging="180"/>
      </w:pPr>
    </w:lvl>
    <w:lvl w:ilvl="6" w:tplc="94E204F4" w:tentative="1">
      <w:start w:val="1"/>
      <w:numFmt w:val="decimal"/>
      <w:lvlText w:val="%7."/>
      <w:lvlJc w:val="left"/>
      <w:pPr>
        <w:ind w:left="4680" w:hanging="360"/>
      </w:pPr>
    </w:lvl>
    <w:lvl w:ilvl="7" w:tplc="69208BDA" w:tentative="1">
      <w:start w:val="1"/>
      <w:numFmt w:val="lowerLetter"/>
      <w:lvlText w:val="%8."/>
      <w:lvlJc w:val="left"/>
      <w:pPr>
        <w:ind w:left="5400" w:hanging="360"/>
      </w:pPr>
    </w:lvl>
    <w:lvl w:ilvl="8" w:tplc="AB623CB8" w:tentative="1">
      <w:start w:val="1"/>
      <w:numFmt w:val="lowerRoman"/>
      <w:lvlText w:val="%9."/>
      <w:lvlJc w:val="right"/>
      <w:pPr>
        <w:ind w:left="6120" w:hanging="180"/>
      </w:pPr>
    </w:lvl>
  </w:abstractNum>
  <w:abstractNum w:abstractNumId="17" w15:restartNumberingAfterBreak="0">
    <w:nsid w:val="29BA013C"/>
    <w:multiLevelType w:val="hybridMultilevel"/>
    <w:tmpl w:val="0828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BE48B90">
      <w:start w:val="1"/>
      <w:numFmt w:val="decimal"/>
      <w:lvlText w:val="%1."/>
      <w:lvlJc w:val="left"/>
      <w:pPr>
        <w:ind w:left="360" w:hanging="360"/>
      </w:pPr>
      <w:rPr>
        <w:rFonts w:hint="default"/>
      </w:rPr>
    </w:lvl>
    <w:lvl w:ilvl="1" w:tplc="9A16D328" w:tentative="1">
      <w:start w:val="1"/>
      <w:numFmt w:val="lowerLetter"/>
      <w:lvlText w:val="%2."/>
      <w:lvlJc w:val="left"/>
      <w:pPr>
        <w:ind w:left="1080" w:hanging="360"/>
      </w:pPr>
    </w:lvl>
    <w:lvl w:ilvl="2" w:tplc="2FC4DCCA" w:tentative="1">
      <w:start w:val="1"/>
      <w:numFmt w:val="lowerRoman"/>
      <w:lvlText w:val="%3."/>
      <w:lvlJc w:val="right"/>
      <w:pPr>
        <w:ind w:left="1800" w:hanging="180"/>
      </w:pPr>
    </w:lvl>
    <w:lvl w:ilvl="3" w:tplc="C2AA72C0" w:tentative="1">
      <w:start w:val="1"/>
      <w:numFmt w:val="decimal"/>
      <w:lvlText w:val="%4."/>
      <w:lvlJc w:val="left"/>
      <w:pPr>
        <w:ind w:left="2520" w:hanging="360"/>
      </w:pPr>
    </w:lvl>
    <w:lvl w:ilvl="4" w:tplc="9656F624" w:tentative="1">
      <w:start w:val="1"/>
      <w:numFmt w:val="lowerLetter"/>
      <w:lvlText w:val="%5."/>
      <w:lvlJc w:val="left"/>
      <w:pPr>
        <w:ind w:left="3240" w:hanging="360"/>
      </w:pPr>
    </w:lvl>
    <w:lvl w:ilvl="5" w:tplc="8570AE2E" w:tentative="1">
      <w:start w:val="1"/>
      <w:numFmt w:val="lowerRoman"/>
      <w:lvlText w:val="%6."/>
      <w:lvlJc w:val="right"/>
      <w:pPr>
        <w:ind w:left="3960" w:hanging="180"/>
      </w:pPr>
    </w:lvl>
    <w:lvl w:ilvl="6" w:tplc="B628BAC8" w:tentative="1">
      <w:start w:val="1"/>
      <w:numFmt w:val="decimal"/>
      <w:lvlText w:val="%7."/>
      <w:lvlJc w:val="left"/>
      <w:pPr>
        <w:ind w:left="4680" w:hanging="360"/>
      </w:pPr>
    </w:lvl>
    <w:lvl w:ilvl="7" w:tplc="FCE0B4AA" w:tentative="1">
      <w:start w:val="1"/>
      <w:numFmt w:val="lowerLetter"/>
      <w:lvlText w:val="%8."/>
      <w:lvlJc w:val="left"/>
      <w:pPr>
        <w:ind w:left="5400" w:hanging="360"/>
      </w:pPr>
    </w:lvl>
    <w:lvl w:ilvl="8" w:tplc="4EBE4AB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84B46DCE">
      <w:start w:val="1"/>
      <w:numFmt w:val="decimal"/>
      <w:lvlText w:val="%1."/>
      <w:lvlJc w:val="left"/>
      <w:pPr>
        <w:ind w:left="360" w:hanging="360"/>
      </w:pPr>
      <w:rPr>
        <w:rFonts w:hint="default"/>
      </w:rPr>
    </w:lvl>
    <w:lvl w:ilvl="1" w:tplc="F6AAA240" w:tentative="1">
      <w:start w:val="1"/>
      <w:numFmt w:val="lowerLetter"/>
      <w:lvlText w:val="%2."/>
      <w:lvlJc w:val="left"/>
      <w:pPr>
        <w:ind w:left="1080" w:hanging="360"/>
      </w:pPr>
    </w:lvl>
    <w:lvl w:ilvl="2" w:tplc="DFAEA5BC" w:tentative="1">
      <w:start w:val="1"/>
      <w:numFmt w:val="lowerRoman"/>
      <w:lvlText w:val="%3."/>
      <w:lvlJc w:val="right"/>
      <w:pPr>
        <w:ind w:left="1800" w:hanging="180"/>
      </w:pPr>
    </w:lvl>
    <w:lvl w:ilvl="3" w:tplc="872E6592" w:tentative="1">
      <w:start w:val="1"/>
      <w:numFmt w:val="decimal"/>
      <w:lvlText w:val="%4."/>
      <w:lvlJc w:val="left"/>
      <w:pPr>
        <w:ind w:left="2520" w:hanging="360"/>
      </w:pPr>
    </w:lvl>
    <w:lvl w:ilvl="4" w:tplc="2A7634A6" w:tentative="1">
      <w:start w:val="1"/>
      <w:numFmt w:val="lowerLetter"/>
      <w:lvlText w:val="%5."/>
      <w:lvlJc w:val="left"/>
      <w:pPr>
        <w:ind w:left="3240" w:hanging="360"/>
      </w:pPr>
    </w:lvl>
    <w:lvl w:ilvl="5" w:tplc="1966E674" w:tentative="1">
      <w:start w:val="1"/>
      <w:numFmt w:val="lowerRoman"/>
      <w:lvlText w:val="%6."/>
      <w:lvlJc w:val="right"/>
      <w:pPr>
        <w:ind w:left="3960" w:hanging="180"/>
      </w:pPr>
    </w:lvl>
    <w:lvl w:ilvl="6" w:tplc="8538359A" w:tentative="1">
      <w:start w:val="1"/>
      <w:numFmt w:val="decimal"/>
      <w:lvlText w:val="%7."/>
      <w:lvlJc w:val="left"/>
      <w:pPr>
        <w:ind w:left="4680" w:hanging="360"/>
      </w:pPr>
    </w:lvl>
    <w:lvl w:ilvl="7" w:tplc="9FC0F858" w:tentative="1">
      <w:start w:val="1"/>
      <w:numFmt w:val="lowerLetter"/>
      <w:lvlText w:val="%8."/>
      <w:lvlJc w:val="left"/>
      <w:pPr>
        <w:ind w:left="5400" w:hanging="360"/>
      </w:pPr>
    </w:lvl>
    <w:lvl w:ilvl="8" w:tplc="08B09C5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F8EE7FE">
      <w:start w:val="1"/>
      <w:numFmt w:val="lowerRoman"/>
      <w:lvlText w:val="(%1)"/>
      <w:lvlJc w:val="left"/>
      <w:pPr>
        <w:ind w:left="1080" w:hanging="720"/>
      </w:pPr>
      <w:rPr>
        <w:rFonts w:hint="default"/>
        <w:b w:val="0"/>
      </w:rPr>
    </w:lvl>
    <w:lvl w:ilvl="1" w:tplc="A7BEBD26" w:tentative="1">
      <w:start w:val="1"/>
      <w:numFmt w:val="lowerLetter"/>
      <w:lvlText w:val="%2."/>
      <w:lvlJc w:val="left"/>
      <w:pPr>
        <w:ind w:left="1440" w:hanging="360"/>
      </w:pPr>
    </w:lvl>
    <w:lvl w:ilvl="2" w:tplc="DA3A63CC" w:tentative="1">
      <w:start w:val="1"/>
      <w:numFmt w:val="lowerRoman"/>
      <w:lvlText w:val="%3."/>
      <w:lvlJc w:val="right"/>
      <w:pPr>
        <w:ind w:left="2160" w:hanging="180"/>
      </w:pPr>
    </w:lvl>
    <w:lvl w:ilvl="3" w:tplc="1310BDF2" w:tentative="1">
      <w:start w:val="1"/>
      <w:numFmt w:val="decimal"/>
      <w:lvlText w:val="%4."/>
      <w:lvlJc w:val="left"/>
      <w:pPr>
        <w:ind w:left="2880" w:hanging="360"/>
      </w:pPr>
    </w:lvl>
    <w:lvl w:ilvl="4" w:tplc="907ED39C" w:tentative="1">
      <w:start w:val="1"/>
      <w:numFmt w:val="lowerLetter"/>
      <w:lvlText w:val="%5."/>
      <w:lvlJc w:val="left"/>
      <w:pPr>
        <w:ind w:left="3600" w:hanging="360"/>
      </w:pPr>
    </w:lvl>
    <w:lvl w:ilvl="5" w:tplc="C92669BA" w:tentative="1">
      <w:start w:val="1"/>
      <w:numFmt w:val="lowerRoman"/>
      <w:lvlText w:val="%6."/>
      <w:lvlJc w:val="right"/>
      <w:pPr>
        <w:ind w:left="4320" w:hanging="180"/>
      </w:pPr>
    </w:lvl>
    <w:lvl w:ilvl="6" w:tplc="77EC38EA" w:tentative="1">
      <w:start w:val="1"/>
      <w:numFmt w:val="decimal"/>
      <w:lvlText w:val="%7."/>
      <w:lvlJc w:val="left"/>
      <w:pPr>
        <w:ind w:left="5040" w:hanging="360"/>
      </w:pPr>
    </w:lvl>
    <w:lvl w:ilvl="7" w:tplc="E5EE8ACA" w:tentative="1">
      <w:start w:val="1"/>
      <w:numFmt w:val="lowerLetter"/>
      <w:lvlText w:val="%8."/>
      <w:lvlJc w:val="left"/>
      <w:pPr>
        <w:ind w:left="5760" w:hanging="360"/>
      </w:pPr>
    </w:lvl>
    <w:lvl w:ilvl="8" w:tplc="E94A661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12E6862">
      <w:start w:val="1"/>
      <w:numFmt w:val="lowerRoman"/>
      <w:lvlText w:val="(%1)"/>
      <w:lvlJc w:val="left"/>
      <w:pPr>
        <w:ind w:left="1080" w:hanging="720"/>
      </w:pPr>
      <w:rPr>
        <w:rFonts w:hint="default"/>
      </w:rPr>
    </w:lvl>
    <w:lvl w:ilvl="1" w:tplc="CFAEBE0E" w:tentative="1">
      <w:start w:val="1"/>
      <w:numFmt w:val="lowerLetter"/>
      <w:lvlText w:val="%2."/>
      <w:lvlJc w:val="left"/>
      <w:pPr>
        <w:ind w:left="1440" w:hanging="360"/>
      </w:pPr>
    </w:lvl>
    <w:lvl w:ilvl="2" w:tplc="910CE09A" w:tentative="1">
      <w:start w:val="1"/>
      <w:numFmt w:val="lowerRoman"/>
      <w:lvlText w:val="%3."/>
      <w:lvlJc w:val="right"/>
      <w:pPr>
        <w:ind w:left="2160" w:hanging="180"/>
      </w:pPr>
    </w:lvl>
    <w:lvl w:ilvl="3" w:tplc="2B06E774" w:tentative="1">
      <w:start w:val="1"/>
      <w:numFmt w:val="decimal"/>
      <w:lvlText w:val="%4."/>
      <w:lvlJc w:val="left"/>
      <w:pPr>
        <w:ind w:left="2880" w:hanging="360"/>
      </w:pPr>
    </w:lvl>
    <w:lvl w:ilvl="4" w:tplc="02CCCC4E" w:tentative="1">
      <w:start w:val="1"/>
      <w:numFmt w:val="lowerLetter"/>
      <w:lvlText w:val="%5."/>
      <w:lvlJc w:val="left"/>
      <w:pPr>
        <w:ind w:left="3600" w:hanging="360"/>
      </w:pPr>
    </w:lvl>
    <w:lvl w:ilvl="5" w:tplc="620832CA" w:tentative="1">
      <w:start w:val="1"/>
      <w:numFmt w:val="lowerRoman"/>
      <w:lvlText w:val="%6."/>
      <w:lvlJc w:val="right"/>
      <w:pPr>
        <w:ind w:left="4320" w:hanging="180"/>
      </w:pPr>
    </w:lvl>
    <w:lvl w:ilvl="6" w:tplc="C666AB4C" w:tentative="1">
      <w:start w:val="1"/>
      <w:numFmt w:val="decimal"/>
      <w:lvlText w:val="%7."/>
      <w:lvlJc w:val="left"/>
      <w:pPr>
        <w:ind w:left="5040" w:hanging="360"/>
      </w:pPr>
    </w:lvl>
    <w:lvl w:ilvl="7" w:tplc="F9A84824" w:tentative="1">
      <w:start w:val="1"/>
      <w:numFmt w:val="lowerLetter"/>
      <w:lvlText w:val="%8."/>
      <w:lvlJc w:val="left"/>
      <w:pPr>
        <w:ind w:left="5760" w:hanging="360"/>
      </w:pPr>
    </w:lvl>
    <w:lvl w:ilvl="8" w:tplc="07C674BE"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708BFA0">
      <w:start w:val="1"/>
      <w:numFmt w:val="bullet"/>
      <w:lvlText w:val=""/>
      <w:lvlJc w:val="left"/>
      <w:pPr>
        <w:ind w:left="720" w:hanging="360"/>
      </w:pPr>
      <w:rPr>
        <w:rFonts w:ascii="Symbol" w:hAnsi="Symbol" w:hint="default"/>
      </w:rPr>
    </w:lvl>
    <w:lvl w:ilvl="1" w:tplc="EED637FC">
      <w:start w:val="1"/>
      <w:numFmt w:val="bullet"/>
      <w:pStyle w:val="ListBullet2"/>
      <w:lvlText w:val="o"/>
      <w:lvlJc w:val="left"/>
      <w:pPr>
        <w:ind w:left="1440" w:hanging="360"/>
      </w:pPr>
      <w:rPr>
        <w:rFonts w:ascii="Courier New" w:hAnsi="Courier New" w:cs="Courier New" w:hint="default"/>
      </w:rPr>
    </w:lvl>
    <w:lvl w:ilvl="2" w:tplc="0F0CBD18">
      <w:start w:val="1"/>
      <w:numFmt w:val="bullet"/>
      <w:lvlText w:val=""/>
      <w:lvlJc w:val="left"/>
      <w:pPr>
        <w:ind w:left="2160" w:hanging="360"/>
      </w:pPr>
      <w:rPr>
        <w:rFonts w:ascii="Wingdings" w:hAnsi="Wingdings" w:hint="default"/>
      </w:rPr>
    </w:lvl>
    <w:lvl w:ilvl="3" w:tplc="BA0A9BE6">
      <w:start w:val="1"/>
      <w:numFmt w:val="bullet"/>
      <w:lvlText w:val=""/>
      <w:lvlJc w:val="left"/>
      <w:pPr>
        <w:ind w:left="2880" w:hanging="360"/>
      </w:pPr>
      <w:rPr>
        <w:rFonts w:ascii="Symbol" w:hAnsi="Symbol" w:hint="default"/>
      </w:rPr>
    </w:lvl>
    <w:lvl w:ilvl="4" w:tplc="443E92FA">
      <w:start w:val="1"/>
      <w:numFmt w:val="bullet"/>
      <w:lvlText w:val="o"/>
      <w:lvlJc w:val="left"/>
      <w:pPr>
        <w:ind w:left="3600" w:hanging="360"/>
      </w:pPr>
      <w:rPr>
        <w:rFonts w:ascii="Courier New" w:hAnsi="Courier New" w:cs="Courier New" w:hint="default"/>
      </w:rPr>
    </w:lvl>
    <w:lvl w:ilvl="5" w:tplc="EC400B36">
      <w:start w:val="1"/>
      <w:numFmt w:val="bullet"/>
      <w:pStyle w:val="ListBullet3"/>
      <w:lvlText w:val=""/>
      <w:lvlJc w:val="left"/>
      <w:pPr>
        <w:ind w:left="4320" w:hanging="360"/>
      </w:pPr>
      <w:rPr>
        <w:rFonts w:ascii="Wingdings" w:hAnsi="Wingdings" w:hint="default"/>
      </w:rPr>
    </w:lvl>
    <w:lvl w:ilvl="6" w:tplc="638C4CCC">
      <w:start w:val="1"/>
      <w:numFmt w:val="bullet"/>
      <w:lvlText w:val=""/>
      <w:lvlJc w:val="left"/>
      <w:pPr>
        <w:ind w:left="5040" w:hanging="360"/>
      </w:pPr>
      <w:rPr>
        <w:rFonts w:ascii="Symbol" w:hAnsi="Symbol" w:hint="default"/>
      </w:rPr>
    </w:lvl>
    <w:lvl w:ilvl="7" w:tplc="84E02992">
      <w:start w:val="1"/>
      <w:numFmt w:val="bullet"/>
      <w:lvlText w:val="o"/>
      <w:lvlJc w:val="left"/>
      <w:pPr>
        <w:ind w:left="5760" w:hanging="360"/>
      </w:pPr>
      <w:rPr>
        <w:rFonts w:ascii="Courier New" w:hAnsi="Courier New" w:cs="Courier New" w:hint="default"/>
      </w:rPr>
    </w:lvl>
    <w:lvl w:ilvl="8" w:tplc="227C43C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85F0EEE6">
      <w:start w:val="1"/>
      <w:numFmt w:val="bullet"/>
      <w:lvlText w:val=""/>
      <w:lvlJc w:val="left"/>
      <w:pPr>
        <w:ind w:left="360" w:hanging="360"/>
      </w:pPr>
      <w:rPr>
        <w:rFonts w:ascii="Symbol" w:hAnsi="Symbol" w:hint="default"/>
      </w:rPr>
    </w:lvl>
    <w:lvl w:ilvl="1" w:tplc="889EBC48" w:tentative="1">
      <w:start w:val="1"/>
      <w:numFmt w:val="bullet"/>
      <w:lvlText w:val="o"/>
      <w:lvlJc w:val="left"/>
      <w:pPr>
        <w:ind w:left="1080" w:hanging="360"/>
      </w:pPr>
      <w:rPr>
        <w:rFonts w:ascii="Courier New" w:hAnsi="Courier New" w:cs="Courier New" w:hint="default"/>
      </w:rPr>
    </w:lvl>
    <w:lvl w:ilvl="2" w:tplc="88C0B324" w:tentative="1">
      <w:start w:val="1"/>
      <w:numFmt w:val="bullet"/>
      <w:lvlText w:val=""/>
      <w:lvlJc w:val="left"/>
      <w:pPr>
        <w:ind w:left="1800" w:hanging="360"/>
      </w:pPr>
      <w:rPr>
        <w:rFonts w:ascii="Wingdings" w:hAnsi="Wingdings" w:hint="default"/>
      </w:rPr>
    </w:lvl>
    <w:lvl w:ilvl="3" w:tplc="07A2179E" w:tentative="1">
      <w:start w:val="1"/>
      <w:numFmt w:val="bullet"/>
      <w:lvlText w:val=""/>
      <w:lvlJc w:val="left"/>
      <w:pPr>
        <w:ind w:left="2520" w:hanging="360"/>
      </w:pPr>
      <w:rPr>
        <w:rFonts w:ascii="Symbol" w:hAnsi="Symbol" w:hint="default"/>
      </w:rPr>
    </w:lvl>
    <w:lvl w:ilvl="4" w:tplc="46F6ABCE" w:tentative="1">
      <w:start w:val="1"/>
      <w:numFmt w:val="bullet"/>
      <w:lvlText w:val="o"/>
      <w:lvlJc w:val="left"/>
      <w:pPr>
        <w:ind w:left="3240" w:hanging="360"/>
      </w:pPr>
      <w:rPr>
        <w:rFonts w:ascii="Courier New" w:hAnsi="Courier New" w:cs="Courier New" w:hint="default"/>
      </w:rPr>
    </w:lvl>
    <w:lvl w:ilvl="5" w:tplc="6FF8E0BE" w:tentative="1">
      <w:start w:val="1"/>
      <w:numFmt w:val="bullet"/>
      <w:lvlText w:val=""/>
      <w:lvlJc w:val="left"/>
      <w:pPr>
        <w:ind w:left="3960" w:hanging="360"/>
      </w:pPr>
      <w:rPr>
        <w:rFonts w:ascii="Wingdings" w:hAnsi="Wingdings" w:hint="default"/>
      </w:rPr>
    </w:lvl>
    <w:lvl w:ilvl="6" w:tplc="6882DD02" w:tentative="1">
      <w:start w:val="1"/>
      <w:numFmt w:val="bullet"/>
      <w:lvlText w:val=""/>
      <w:lvlJc w:val="left"/>
      <w:pPr>
        <w:ind w:left="4680" w:hanging="360"/>
      </w:pPr>
      <w:rPr>
        <w:rFonts w:ascii="Symbol" w:hAnsi="Symbol" w:hint="default"/>
      </w:rPr>
    </w:lvl>
    <w:lvl w:ilvl="7" w:tplc="22C08A44" w:tentative="1">
      <w:start w:val="1"/>
      <w:numFmt w:val="bullet"/>
      <w:lvlText w:val="o"/>
      <w:lvlJc w:val="left"/>
      <w:pPr>
        <w:ind w:left="5400" w:hanging="360"/>
      </w:pPr>
      <w:rPr>
        <w:rFonts w:ascii="Courier New" w:hAnsi="Courier New" w:cs="Courier New" w:hint="default"/>
      </w:rPr>
    </w:lvl>
    <w:lvl w:ilvl="8" w:tplc="B98CCAB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D9A9E5A">
      <w:start w:val="1"/>
      <w:numFmt w:val="lowerRoman"/>
      <w:lvlText w:val="(%1)"/>
      <w:lvlJc w:val="left"/>
      <w:pPr>
        <w:ind w:left="1080" w:hanging="720"/>
      </w:pPr>
      <w:rPr>
        <w:rFonts w:hint="default"/>
      </w:rPr>
    </w:lvl>
    <w:lvl w:ilvl="1" w:tplc="8EB8B17E" w:tentative="1">
      <w:start w:val="1"/>
      <w:numFmt w:val="lowerLetter"/>
      <w:lvlText w:val="%2."/>
      <w:lvlJc w:val="left"/>
      <w:pPr>
        <w:ind w:left="1440" w:hanging="360"/>
      </w:pPr>
    </w:lvl>
    <w:lvl w:ilvl="2" w:tplc="9B28BF1A" w:tentative="1">
      <w:start w:val="1"/>
      <w:numFmt w:val="lowerRoman"/>
      <w:lvlText w:val="%3."/>
      <w:lvlJc w:val="right"/>
      <w:pPr>
        <w:ind w:left="2160" w:hanging="180"/>
      </w:pPr>
    </w:lvl>
    <w:lvl w:ilvl="3" w:tplc="C63CA622" w:tentative="1">
      <w:start w:val="1"/>
      <w:numFmt w:val="decimal"/>
      <w:lvlText w:val="%4."/>
      <w:lvlJc w:val="left"/>
      <w:pPr>
        <w:ind w:left="2880" w:hanging="360"/>
      </w:pPr>
    </w:lvl>
    <w:lvl w:ilvl="4" w:tplc="11D69D28" w:tentative="1">
      <w:start w:val="1"/>
      <w:numFmt w:val="lowerLetter"/>
      <w:lvlText w:val="%5."/>
      <w:lvlJc w:val="left"/>
      <w:pPr>
        <w:ind w:left="3600" w:hanging="360"/>
      </w:pPr>
    </w:lvl>
    <w:lvl w:ilvl="5" w:tplc="8A72CD54" w:tentative="1">
      <w:start w:val="1"/>
      <w:numFmt w:val="lowerRoman"/>
      <w:lvlText w:val="%6."/>
      <w:lvlJc w:val="right"/>
      <w:pPr>
        <w:ind w:left="4320" w:hanging="180"/>
      </w:pPr>
    </w:lvl>
    <w:lvl w:ilvl="6" w:tplc="C016B542" w:tentative="1">
      <w:start w:val="1"/>
      <w:numFmt w:val="decimal"/>
      <w:lvlText w:val="%7."/>
      <w:lvlJc w:val="left"/>
      <w:pPr>
        <w:ind w:left="5040" w:hanging="360"/>
      </w:pPr>
    </w:lvl>
    <w:lvl w:ilvl="7" w:tplc="36B89924" w:tentative="1">
      <w:start w:val="1"/>
      <w:numFmt w:val="lowerLetter"/>
      <w:lvlText w:val="%8."/>
      <w:lvlJc w:val="left"/>
      <w:pPr>
        <w:ind w:left="5760" w:hanging="360"/>
      </w:pPr>
    </w:lvl>
    <w:lvl w:ilvl="8" w:tplc="8AFA0C5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838479C">
      <w:start w:val="1"/>
      <w:numFmt w:val="lowerRoman"/>
      <w:lvlText w:val="(%1)"/>
      <w:lvlJc w:val="left"/>
      <w:pPr>
        <w:ind w:left="1080" w:hanging="720"/>
      </w:pPr>
      <w:rPr>
        <w:rFonts w:hint="default"/>
      </w:rPr>
    </w:lvl>
    <w:lvl w:ilvl="1" w:tplc="99B08D3C" w:tentative="1">
      <w:start w:val="1"/>
      <w:numFmt w:val="lowerLetter"/>
      <w:lvlText w:val="%2."/>
      <w:lvlJc w:val="left"/>
      <w:pPr>
        <w:ind w:left="1440" w:hanging="360"/>
      </w:pPr>
    </w:lvl>
    <w:lvl w:ilvl="2" w:tplc="BFC6B54A" w:tentative="1">
      <w:start w:val="1"/>
      <w:numFmt w:val="lowerRoman"/>
      <w:lvlText w:val="%3."/>
      <w:lvlJc w:val="right"/>
      <w:pPr>
        <w:ind w:left="2160" w:hanging="180"/>
      </w:pPr>
    </w:lvl>
    <w:lvl w:ilvl="3" w:tplc="62B099F4" w:tentative="1">
      <w:start w:val="1"/>
      <w:numFmt w:val="decimal"/>
      <w:lvlText w:val="%4."/>
      <w:lvlJc w:val="left"/>
      <w:pPr>
        <w:ind w:left="2880" w:hanging="360"/>
      </w:pPr>
    </w:lvl>
    <w:lvl w:ilvl="4" w:tplc="B1327DB2" w:tentative="1">
      <w:start w:val="1"/>
      <w:numFmt w:val="lowerLetter"/>
      <w:lvlText w:val="%5."/>
      <w:lvlJc w:val="left"/>
      <w:pPr>
        <w:ind w:left="3600" w:hanging="360"/>
      </w:pPr>
    </w:lvl>
    <w:lvl w:ilvl="5" w:tplc="857206FC" w:tentative="1">
      <w:start w:val="1"/>
      <w:numFmt w:val="lowerRoman"/>
      <w:lvlText w:val="%6."/>
      <w:lvlJc w:val="right"/>
      <w:pPr>
        <w:ind w:left="4320" w:hanging="180"/>
      </w:pPr>
    </w:lvl>
    <w:lvl w:ilvl="6" w:tplc="6680C5D0" w:tentative="1">
      <w:start w:val="1"/>
      <w:numFmt w:val="decimal"/>
      <w:lvlText w:val="%7."/>
      <w:lvlJc w:val="left"/>
      <w:pPr>
        <w:ind w:left="5040" w:hanging="360"/>
      </w:pPr>
    </w:lvl>
    <w:lvl w:ilvl="7" w:tplc="647A1D54" w:tentative="1">
      <w:start w:val="1"/>
      <w:numFmt w:val="lowerLetter"/>
      <w:lvlText w:val="%8."/>
      <w:lvlJc w:val="left"/>
      <w:pPr>
        <w:ind w:left="5760" w:hanging="360"/>
      </w:pPr>
    </w:lvl>
    <w:lvl w:ilvl="8" w:tplc="8F620FF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34FADF82">
      <w:start w:val="1"/>
      <w:numFmt w:val="lowerRoman"/>
      <w:lvlText w:val="(%1)"/>
      <w:lvlJc w:val="left"/>
      <w:pPr>
        <w:ind w:left="1080" w:hanging="720"/>
      </w:pPr>
      <w:rPr>
        <w:rFonts w:hint="default"/>
        <w:b w:val="0"/>
      </w:rPr>
    </w:lvl>
    <w:lvl w:ilvl="1" w:tplc="04A0CC16" w:tentative="1">
      <w:start w:val="1"/>
      <w:numFmt w:val="lowerLetter"/>
      <w:lvlText w:val="%2."/>
      <w:lvlJc w:val="left"/>
      <w:pPr>
        <w:ind w:left="1440" w:hanging="360"/>
      </w:pPr>
    </w:lvl>
    <w:lvl w:ilvl="2" w:tplc="EF8C8A64" w:tentative="1">
      <w:start w:val="1"/>
      <w:numFmt w:val="lowerRoman"/>
      <w:lvlText w:val="%3."/>
      <w:lvlJc w:val="right"/>
      <w:pPr>
        <w:ind w:left="2160" w:hanging="180"/>
      </w:pPr>
    </w:lvl>
    <w:lvl w:ilvl="3" w:tplc="A7027514" w:tentative="1">
      <w:start w:val="1"/>
      <w:numFmt w:val="decimal"/>
      <w:lvlText w:val="%4."/>
      <w:lvlJc w:val="left"/>
      <w:pPr>
        <w:ind w:left="2880" w:hanging="360"/>
      </w:pPr>
    </w:lvl>
    <w:lvl w:ilvl="4" w:tplc="EF180C06" w:tentative="1">
      <w:start w:val="1"/>
      <w:numFmt w:val="lowerLetter"/>
      <w:lvlText w:val="%5."/>
      <w:lvlJc w:val="left"/>
      <w:pPr>
        <w:ind w:left="3600" w:hanging="360"/>
      </w:pPr>
    </w:lvl>
    <w:lvl w:ilvl="5" w:tplc="C6A8C79A" w:tentative="1">
      <w:start w:val="1"/>
      <w:numFmt w:val="lowerRoman"/>
      <w:lvlText w:val="%6."/>
      <w:lvlJc w:val="right"/>
      <w:pPr>
        <w:ind w:left="4320" w:hanging="180"/>
      </w:pPr>
    </w:lvl>
    <w:lvl w:ilvl="6" w:tplc="1C483BCE" w:tentative="1">
      <w:start w:val="1"/>
      <w:numFmt w:val="decimal"/>
      <w:lvlText w:val="%7."/>
      <w:lvlJc w:val="left"/>
      <w:pPr>
        <w:ind w:left="5040" w:hanging="360"/>
      </w:pPr>
    </w:lvl>
    <w:lvl w:ilvl="7" w:tplc="D3447EC6" w:tentative="1">
      <w:start w:val="1"/>
      <w:numFmt w:val="lowerLetter"/>
      <w:lvlText w:val="%8."/>
      <w:lvlJc w:val="left"/>
      <w:pPr>
        <w:ind w:left="5760" w:hanging="360"/>
      </w:pPr>
    </w:lvl>
    <w:lvl w:ilvl="8" w:tplc="E68E7A1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AF746740">
      <w:start w:val="1"/>
      <w:numFmt w:val="lowerRoman"/>
      <w:lvlText w:val="(%1)"/>
      <w:lvlJc w:val="left"/>
      <w:pPr>
        <w:ind w:left="1080" w:hanging="720"/>
      </w:pPr>
      <w:rPr>
        <w:rFonts w:hint="default"/>
        <w:b w:val="0"/>
      </w:rPr>
    </w:lvl>
    <w:lvl w:ilvl="1" w:tplc="767E36B0" w:tentative="1">
      <w:start w:val="1"/>
      <w:numFmt w:val="lowerLetter"/>
      <w:lvlText w:val="%2."/>
      <w:lvlJc w:val="left"/>
      <w:pPr>
        <w:ind w:left="1440" w:hanging="360"/>
      </w:pPr>
    </w:lvl>
    <w:lvl w:ilvl="2" w:tplc="9118E82A" w:tentative="1">
      <w:start w:val="1"/>
      <w:numFmt w:val="lowerRoman"/>
      <w:lvlText w:val="%3."/>
      <w:lvlJc w:val="right"/>
      <w:pPr>
        <w:ind w:left="2160" w:hanging="180"/>
      </w:pPr>
    </w:lvl>
    <w:lvl w:ilvl="3" w:tplc="26FAC040" w:tentative="1">
      <w:start w:val="1"/>
      <w:numFmt w:val="decimal"/>
      <w:lvlText w:val="%4."/>
      <w:lvlJc w:val="left"/>
      <w:pPr>
        <w:ind w:left="2880" w:hanging="360"/>
      </w:pPr>
    </w:lvl>
    <w:lvl w:ilvl="4" w:tplc="065419FE" w:tentative="1">
      <w:start w:val="1"/>
      <w:numFmt w:val="lowerLetter"/>
      <w:lvlText w:val="%5."/>
      <w:lvlJc w:val="left"/>
      <w:pPr>
        <w:ind w:left="3600" w:hanging="360"/>
      </w:pPr>
    </w:lvl>
    <w:lvl w:ilvl="5" w:tplc="81505624" w:tentative="1">
      <w:start w:val="1"/>
      <w:numFmt w:val="lowerRoman"/>
      <w:lvlText w:val="%6."/>
      <w:lvlJc w:val="right"/>
      <w:pPr>
        <w:ind w:left="4320" w:hanging="180"/>
      </w:pPr>
    </w:lvl>
    <w:lvl w:ilvl="6" w:tplc="2B48DBF6" w:tentative="1">
      <w:start w:val="1"/>
      <w:numFmt w:val="decimal"/>
      <w:lvlText w:val="%7."/>
      <w:lvlJc w:val="left"/>
      <w:pPr>
        <w:ind w:left="5040" w:hanging="360"/>
      </w:pPr>
    </w:lvl>
    <w:lvl w:ilvl="7" w:tplc="168080D4" w:tentative="1">
      <w:start w:val="1"/>
      <w:numFmt w:val="lowerLetter"/>
      <w:lvlText w:val="%8."/>
      <w:lvlJc w:val="left"/>
      <w:pPr>
        <w:ind w:left="5760" w:hanging="360"/>
      </w:pPr>
    </w:lvl>
    <w:lvl w:ilvl="8" w:tplc="C40C8A90"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5204FB30">
      <w:start w:val="1"/>
      <w:numFmt w:val="decimal"/>
      <w:lvlText w:val="%1."/>
      <w:lvlJc w:val="left"/>
      <w:pPr>
        <w:ind w:left="360" w:hanging="360"/>
      </w:pPr>
      <w:rPr>
        <w:rFonts w:hint="default"/>
      </w:rPr>
    </w:lvl>
    <w:lvl w:ilvl="1" w:tplc="21A2C464" w:tentative="1">
      <w:start w:val="1"/>
      <w:numFmt w:val="lowerLetter"/>
      <w:lvlText w:val="%2."/>
      <w:lvlJc w:val="left"/>
      <w:pPr>
        <w:ind w:left="1080" w:hanging="360"/>
      </w:pPr>
    </w:lvl>
    <w:lvl w:ilvl="2" w:tplc="C1EC125C" w:tentative="1">
      <w:start w:val="1"/>
      <w:numFmt w:val="lowerRoman"/>
      <w:lvlText w:val="%3."/>
      <w:lvlJc w:val="right"/>
      <w:pPr>
        <w:ind w:left="1800" w:hanging="180"/>
      </w:pPr>
    </w:lvl>
    <w:lvl w:ilvl="3" w:tplc="CF8CBF1A" w:tentative="1">
      <w:start w:val="1"/>
      <w:numFmt w:val="decimal"/>
      <w:lvlText w:val="%4."/>
      <w:lvlJc w:val="left"/>
      <w:pPr>
        <w:ind w:left="2520" w:hanging="360"/>
      </w:pPr>
    </w:lvl>
    <w:lvl w:ilvl="4" w:tplc="BF1ADA8A" w:tentative="1">
      <w:start w:val="1"/>
      <w:numFmt w:val="lowerLetter"/>
      <w:lvlText w:val="%5."/>
      <w:lvlJc w:val="left"/>
      <w:pPr>
        <w:ind w:left="3240" w:hanging="360"/>
      </w:pPr>
    </w:lvl>
    <w:lvl w:ilvl="5" w:tplc="9DF2E03A" w:tentative="1">
      <w:start w:val="1"/>
      <w:numFmt w:val="lowerRoman"/>
      <w:lvlText w:val="%6."/>
      <w:lvlJc w:val="right"/>
      <w:pPr>
        <w:ind w:left="3960" w:hanging="180"/>
      </w:pPr>
    </w:lvl>
    <w:lvl w:ilvl="6" w:tplc="9D94ABB0" w:tentative="1">
      <w:start w:val="1"/>
      <w:numFmt w:val="decimal"/>
      <w:lvlText w:val="%7."/>
      <w:lvlJc w:val="left"/>
      <w:pPr>
        <w:ind w:left="4680" w:hanging="360"/>
      </w:pPr>
    </w:lvl>
    <w:lvl w:ilvl="7" w:tplc="1A14AFEC" w:tentative="1">
      <w:start w:val="1"/>
      <w:numFmt w:val="lowerLetter"/>
      <w:lvlText w:val="%8."/>
      <w:lvlJc w:val="left"/>
      <w:pPr>
        <w:ind w:left="5400" w:hanging="360"/>
      </w:pPr>
    </w:lvl>
    <w:lvl w:ilvl="8" w:tplc="8692FE3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E930878C">
      <w:start w:val="1"/>
      <w:numFmt w:val="lowerRoman"/>
      <w:lvlText w:val="(%1)"/>
      <w:lvlJc w:val="left"/>
      <w:pPr>
        <w:ind w:left="1080" w:hanging="720"/>
      </w:pPr>
      <w:rPr>
        <w:rFonts w:hint="default"/>
      </w:rPr>
    </w:lvl>
    <w:lvl w:ilvl="1" w:tplc="A9D04114" w:tentative="1">
      <w:start w:val="1"/>
      <w:numFmt w:val="lowerLetter"/>
      <w:lvlText w:val="%2."/>
      <w:lvlJc w:val="left"/>
      <w:pPr>
        <w:ind w:left="1440" w:hanging="360"/>
      </w:pPr>
    </w:lvl>
    <w:lvl w:ilvl="2" w:tplc="F0326662" w:tentative="1">
      <w:start w:val="1"/>
      <w:numFmt w:val="lowerRoman"/>
      <w:lvlText w:val="%3."/>
      <w:lvlJc w:val="right"/>
      <w:pPr>
        <w:ind w:left="2160" w:hanging="180"/>
      </w:pPr>
    </w:lvl>
    <w:lvl w:ilvl="3" w:tplc="5A2A7EA6" w:tentative="1">
      <w:start w:val="1"/>
      <w:numFmt w:val="decimal"/>
      <w:lvlText w:val="%4."/>
      <w:lvlJc w:val="left"/>
      <w:pPr>
        <w:ind w:left="2880" w:hanging="360"/>
      </w:pPr>
    </w:lvl>
    <w:lvl w:ilvl="4" w:tplc="4EC0B1A4" w:tentative="1">
      <w:start w:val="1"/>
      <w:numFmt w:val="lowerLetter"/>
      <w:lvlText w:val="%5."/>
      <w:lvlJc w:val="left"/>
      <w:pPr>
        <w:ind w:left="3600" w:hanging="360"/>
      </w:pPr>
    </w:lvl>
    <w:lvl w:ilvl="5" w:tplc="8CDC4F20" w:tentative="1">
      <w:start w:val="1"/>
      <w:numFmt w:val="lowerRoman"/>
      <w:lvlText w:val="%6."/>
      <w:lvlJc w:val="right"/>
      <w:pPr>
        <w:ind w:left="4320" w:hanging="180"/>
      </w:pPr>
    </w:lvl>
    <w:lvl w:ilvl="6" w:tplc="D57EF17A" w:tentative="1">
      <w:start w:val="1"/>
      <w:numFmt w:val="decimal"/>
      <w:lvlText w:val="%7."/>
      <w:lvlJc w:val="left"/>
      <w:pPr>
        <w:ind w:left="5040" w:hanging="360"/>
      </w:pPr>
    </w:lvl>
    <w:lvl w:ilvl="7" w:tplc="711A7616" w:tentative="1">
      <w:start w:val="1"/>
      <w:numFmt w:val="lowerLetter"/>
      <w:lvlText w:val="%8."/>
      <w:lvlJc w:val="left"/>
      <w:pPr>
        <w:ind w:left="5760" w:hanging="360"/>
      </w:pPr>
    </w:lvl>
    <w:lvl w:ilvl="8" w:tplc="AFDCFF88" w:tentative="1">
      <w:start w:val="1"/>
      <w:numFmt w:val="lowerRoman"/>
      <w:lvlText w:val="%9."/>
      <w:lvlJc w:val="right"/>
      <w:pPr>
        <w:ind w:left="6480" w:hanging="180"/>
      </w:pPr>
    </w:lvl>
  </w:abstractNum>
  <w:abstractNum w:abstractNumId="31" w15:restartNumberingAfterBreak="0">
    <w:nsid w:val="582B385C"/>
    <w:multiLevelType w:val="hybridMultilevel"/>
    <w:tmpl w:val="CDBA1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1B946CB2">
      <w:start w:val="1"/>
      <w:numFmt w:val="decimal"/>
      <w:lvlText w:val="%1."/>
      <w:lvlJc w:val="left"/>
      <w:pPr>
        <w:ind w:left="360" w:hanging="360"/>
      </w:pPr>
    </w:lvl>
    <w:lvl w:ilvl="1" w:tplc="5E601B60" w:tentative="1">
      <w:start w:val="1"/>
      <w:numFmt w:val="lowerLetter"/>
      <w:lvlText w:val="%2."/>
      <w:lvlJc w:val="left"/>
      <w:pPr>
        <w:ind w:left="1080" w:hanging="360"/>
      </w:pPr>
    </w:lvl>
    <w:lvl w:ilvl="2" w:tplc="8CD4289A" w:tentative="1">
      <w:start w:val="1"/>
      <w:numFmt w:val="lowerRoman"/>
      <w:lvlText w:val="%3."/>
      <w:lvlJc w:val="right"/>
      <w:pPr>
        <w:ind w:left="1800" w:hanging="180"/>
      </w:pPr>
    </w:lvl>
    <w:lvl w:ilvl="3" w:tplc="1F849682" w:tentative="1">
      <w:start w:val="1"/>
      <w:numFmt w:val="decimal"/>
      <w:lvlText w:val="%4."/>
      <w:lvlJc w:val="left"/>
      <w:pPr>
        <w:ind w:left="2520" w:hanging="360"/>
      </w:pPr>
    </w:lvl>
    <w:lvl w:ilvl="4" w:tplc="8CFE579E" w:tentative="1">
      <w:start w:val="1"/>
      <w:numFmt w:val="lowerLetter"/>
      <w:lvlText w:val="%5."/>
      <w:lvlJc w:val="left"/>
      <w:pPr>
        <w:ind w:left="3240" w:hanging="360"/>
      </w:pPr>
    </w:lvl>
    <w:lvl w:ilvl="5" w:tplc="B4C0DB4E" w:tentative="1">
      <w:start w:val="1"/>
      <w:numFmt w:val="lowerRoman"/>
      <w:lvlText w:val="%6."/>
      <w:lvlJc w:val="right"/>
      <w:pPr>
        <w:ind w:left="3960" w:hanging="180"/>
      </w:pPr>
    </w:lvl>
    <w:lvl w:ilvl="6" w:tplc="EA5C6F32" w:tentative="1">
      <w:start w:val="1"/>
      <w:numFmt w:val="decimal"/>
      <w:lvlText w:val="%7."/>
      <w:lvlJc w:val="left"/>
      <w:pPr>
        <w:ind w:left="4680" w:hanging="360"/>
      </w:pPr>
    </w:lvl>
    <w:lvl w:ilvl="7" w:tplc="392260F8" w:tentative="1">
      <w:start w:val="1"/>
      <w:numFmt w:val="lowerLetter"/>
      <w:lvlText w:val="%8."/>
      <w:lvlJc w:val="left"/>
      <w:pPr>
        <w:ind w:left="5400" w:hanging="360"/>
      </w:pPr>
    </w:lvl>
    <w:lvl w:ilvl="8" w:tplc="9EA2189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645817EC">
      <w:start w:val="1"/>
      <w:numFmt w:val="lowerRoman"/>
      <w:lvlText w:val="(%1)"/>
      <w:lvlJc w:val="left"/>
      <w:pPr>
        <w:ind w:left="1080" w:hanging="720"/>
      </w:pPr>
      <w:rPr>
        <w:rFonts w:hint="default"/>
        <w:b w:val="0"/>
      </w:rPr>
    </w:lvl>
    <w:lvl w:ilvl="1" w:tplc="17D49DC2" w:tentative="1">
      <w:start w:val="1"/>
      <w:numFmt w:val="lowerLetter"/>
      <w:lvlText w:val="%2."/>
      <w:lvlJc w:val="left"/>
      <w:pPr>
        <w:ind w:left="1440" w:hanging="360"/>
      </w:pPr>
    </w:lvl>
    <w:lvl w:ilvl="2" w:tplc="C11A8D16" w:tentative="1">
      <w:start w:val="1"/>
      <w:numFmt w:val="lowerRoman"/>
      <w:lvlText w:val="%3."/>
      <w:lvlJc w:val="right"/>
      <w:pPr>
        <w:ind w:left="2160" w:hanging="180"/>
      </w:pPr>
    </w:lvl>
    <w:lvl w:ilvl="3" w:tplc="EB42F858" w:tentative="1">
      <w:start w:val="1"/>
      <w:numFmt w:val="decimal"/>
      <w:lvlText w:val="%4."/>
      <w:lvlJc w:val="left"/>
      <w:pPr>
        <w:ind w:left="2880" w:hanging="360"/>
      </w:pPr>
    </w:lvl>
    <w:lvl w:ilvl="4" w:tplc="DD1AA88A" w:tentative="1">
      <w:start w:val="1"/>
      <w:numFmt w:val="lowerLetter"/>
      <w:lvlText w:val="%5."/>
      <w:lvlJc w:val="left"/>
      <w:pPr>
        <w:ind w:left="3600" w:hanging="360"/>
      </w:pPr>
    </w:lvl>
    <w:lvl w:ilvl="5" w:tplc="3ED27AD2" w:tentative="1">
      <w:start w:val="1"/>
      <w:numFmt w:val="lowerRoman"/>
      <w:lvlText w:val="%6."/>
      <w:lvlJc w:val="right"/>
      <w:pPr>
        <w:ind w:left="4320" w:hanging="180"/>
      </w:pPr>
    </w:lvl>
    <w:lvl w:ilvl="6" w:tplc="29340A32" w:tentative="1">
      <w:start w:val="1"/>
      <w:numFmt w:val="decimal"/>
      <w:lvlText w:val="%7."/>
      <w:lvlJc w:val="left"/>
      <w:pPr>
        <w:ind w:left="5040" w:hanging="360"/>
      </w:pPr>
    </w:lvl>
    <w:lvl w:ilvl="7" w:tplc="9F0E65A8" w:tentative="1">
      <w:start w:val="1"/>
      <w:numFmt w:val="lowerLetter"/>
      <w:lvlText w:val="%8."/>
      <w:lvlJc w:val="left"/>
      <w:pPr>
        <w:ind w:left="5760" w:hanging="360"/>
      </w:pPr>
    </w:lvl>
    <w:lvl w:ilvl="8" w:tplc="6B5657A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7F20FA0">
      <w:start w:val="1"/>
      <w:numFmt w:val="lowerRoman"/>
      <w:lvlText w:val="(%1)"/>
      <w:lvlJc w:val="left"/>
      <w:pPr>
        <w:ind w:left="1080" w:hanging="720"/>
      </w:pPr>
      <w:rPr>
        <w:rFonts w:hint="default"/>
      </w:rPr>
    </w:lvl>
    <w:lvl w:ilvl="1" w:tplc="E6CE2522" w:tentative="1">
      <w:start w:val="1"/>
      <w:numFmt w:val="lowerLetter"/>
      <w:lvlText w:val="%2."/>
      <w:lvlJc w:val="left"/>
      <w:pPr>
        <w:ind w:left="1440" w:hanging="360"/>
      </w:pPr>
    </w:lvl>
    <w:lvl w:ilvl="2" w:tplc="D8584E92" w:tentative="1">
      <w:start w:val="1"/>
      <w:numFmt w:val="lowerRoman"/>
      <w:lvlText w:val="%3."/>
      <w:lvlJc w:val="right"/>
      <w:pPr>
        <w:ind w:left="2160" w:hanging="180"/>
      </w:pPr>
    </w:lvl>
    <w:lvl w:ilvl="3" w:tplc="BE88EFF6" w:tentative="1">
      <w:start w:val="1"/>
      <w:numFmt w:val="decimal"/>
      <w:lvlText w:val="%4."/>
      <w:lvlJc w:val="left"/>
      <w:pPr>
        <w:ind w:left="2880" w:hanging="360"/>
      </w:pPr>
    </w:lvl>
    <w:lvl w:ilvl="4" w:tplc="73867DF6" w:tentative="1">
      <w:start w:val="1"/>
      <w:numFmt w:val="lowerLetter"/>
      <w:lvlText w:val="%5."/>
      <w:lvlJc w:val="left"/>
      <w:pPr>
        <w:ind w:left="3600" w:hanging="360"/>
      </w:pPr>
    </w:lvl>
    <w:lvl w:ilvl="5" w:tplc="A9468B6E" w:tentative="1">
      <w:start w:val="1"/>
      <w:numFmt w:val="lowerRoman"/>
      <w:lvlText w:val="%6."/>
      <w:lvlJc w:val="right"/>
      <w:pPr>
        <w:ind w:left="4320" w:hanging="180"/>
      </w:pPr>
    </w:lvl>
    <w:lvl w:ilvl="6" w:tplc="6FF8D85E" w:tentative="1">
      <w:start w:val="1"/>
      <w:numFmt w:val="decimal"/>
      <w:lvlText w:val="%7."/>
      <w:lvlJc w:val="left"/>
      <w:pPr>
        <w:ind w:left="5040" w:hanging="360"/>
      </w:pPr>
    </w:lvl>
    <w:lvl w:ilvl="7" w:tplc="1F5684DA" w:tentative="1">
      <w:start w:val="1"/>
      <w:numFmt w:val="lowerLetter"/>
      <w:lvlText w:val="%8."/>
      <w:lvlJc w:val="left"/>
      <w:pPr>
        <w:ind w:left="5760" w:hanging="360"/>
      </w:pPr>
    </w:lvl>
    <w:lvl w:ilvl="8" w:tplc="31247C3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6E2C1014">
      <w:start w:val="1"/>
      <w:numFmt w:val="lowerRoman"/>
      <w:lvlText w:val="(%1)"/>
      <w:lvlJc w:val="left"/>
      <w:pPr>
        <w:ind w:left="1080" w:hanging="720"/>
      </w:pPr>
      <w:rPr>
        <w:rFonts w:hint="default"/>
      </w:rPr>
    </w:lvl>
    <w:lvl w:ilvl="1" w:tplc="0EC6297E" w:tentative="1">
      <w:start w:val="1"/>
      <w:numFmt w:val="lowerLetter"/>
      <w:lvlText w:val="%2."/>
      <w:lvlJc w:val="left"/>
      <w:pPr>
        <w:ind w:left="1440" w:hanging="360"/>
      </w:pPr>
    </w:lvl>
    <w:lvl w:ilvl="2" w:tplc="4BA66D86" w:tentative="1">
      <w:start w:val="1"/>
      <w:numFmt w:val="lowerRoman"/>
      <w:lvlText w:val="%3."/>
      <w:lvlJc w:val="right"/>
      <w:pPr>
        <w:ind w:left="2160" w:hanging="180"/>
      </w:pPr>
    </w:lvl>
    <w:lvl w:ilvl="3" w:tplc="427C0532" w:tentative="1">
      <w:start w:val="1"/>
      <w:numFmt w:val="decimal"/>
      <w:lvlText w:val="%4."/>
      <w:lvlJc w:val="left"/>
      <w:pPr>
        <w:ind w:left="2880" w:hanging="360"/>
      </w:pPr>
    </w:lvl>
    <w:lvl w:ilvl="4" w:tplc="C13EDB4C" w:tentative="1">
      <w:start w:val="1"/>
      <w:numFmt w:val="lowerLetter"/>
      <w:lvlText w:val="%5."/>
      <w:lvlJc w:val="left"/>
      <w:pPr>
        <w:ind w:left="3600" w:hanging="360"/>
      </w:pPr>
    </w:lvl>
    <w:lvl w:ilvl="5" w:tplc="A6185FF4" w:tentative="1">
      <w:start w:val="1"/>
      <w:numFmt w:val="lowerRoman"/>
      <w:lvlText w:val="%6."/>
      <w:lvlJc w:val="right"/>
      <w:pPr>
        <w:ind w:left="4320" w:hanging="180"/>
      </w:pPr>
    </w:lvl>
    <w:lvl w:ilvl="6" w:tplc="8B420558" w:tentative="1">
      <w:start w:val="1"/>
      <w:numFmt w:val="decimal"/>
      <w:lvlText w:val="%7."/>
      <w:lvlJc w:val="left"/>
      <w:pPr>
        <w:ind w:left="5040" w:hanging="360"/>
      </w:pPr>
    </w:lvl>
    <w:lvl w:ilvl="7" w:tplc="525AAF1E" w:tentative="1">
      <w:start w:val="1"/>
      <w:numFmt w:val="lowerLetter"/>
      <w:lvlText w:val="%8."/>
      <w:lvlJc w:val="left"/>
      <w:pPr>
        <w:ind w:left="5760" w:hanging="360"/>
      </w:pPr>
    </w:lvl>
    <w:lvl w:ilvl="8" w:tplc="B5B6A4B0" w:tentative="1">
      <w:start w:val="1"/>
      <w:numFmt w:val="lowerRoman"/>
      <w:lvlText w:val="%9."/>
      <w:lvlJc w:val="right"/>
      <w:pPr>
        <w:ind w:left="6480" w:hanging="180"/>
      </w:pPr>
    </w:lvl>
  </w:abstractNum>
  <w:abstractNum w:abstractNumId="36"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3620F3"/>
    <w:multiLevelType w:val="hybridMultilevel"/>
    <w:tmpl w:val="9AAADF5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C87342F"/>
    <w:multiLevelType w:val="hybridMultilevel"/>
    <w:tmpl w:val="67861EE0"/>
    <w:lvl w:ilvl="0" w:tplc="EB140DCC">
      <w:start w:val="1"/>
      <w:numFmt w:val="lowerRoman"/>
      <w:lvlText w:val="(%1)"/>
      <w:lvlJc w:val="left"/>
      <w:pPr>
        <w:ind w:left="1004" w:hanging="720"/>
      </w:pPr>
      <w:rPr>
        <w:rFonts w:hint="default"/>
        <w:b w:val="0"/>
      </w:rPr>
    </w:lvl>
    <w:lvl w:ilvl="1" w:tplc="A41C60A0" w:tentative="1">
      <w:start w:val="1"/>
      <w:numFmt w:val="lowerLetter"/>
      <w:lvlText w:val="%2."/>
      <w:lvlJc w:val="left"/>
      <w:pPr>
        <w:ind w:left="1364" w:hanging="360"/>
      </w:pPr>
    </w:lvl>
    <w:lvl w:ilvl="2" w:tplc="503A3B50" w:tentative="1">
      <w:start w:val="1"/>
      <w:numFmt w:val="lowerRoman"/>
      <w:lvlText w:val="%3."/>
      <w:lvlJc w:val="right"/>
      <w:pPr>
        <w:ind w:left="2084" w:hanging="180"/>
      </w:pPr>
    </w:lvl>
    <w:lvl w:ilvl="3" w:tplc="ED0EE872" w:tentative="1">
      <w:start w:val="1"/>
      <w:numFmt w:val="decimal"/>
      <w:lvlText w:val="%4."/>
      <w:lvlJc w:val="left"/>
      <w:pPr>
        <w:ind w:left="2804" w:hanging="360"/>
      </w:pPr>
    </w:lvl>
    <w:lvl w:ilvl="4" w:tplc="FA0AE8EC" w:tentative="1">
      <w:start w:val="1"/>
      <w:numFmt w:val="lowerLetter"/>
      <w:lvlText w:val="%5."/>
      <w:lvlJc w:val="left"/>
      <w:pPr>
        <w:ind w:left="3524" w:hanging="360"/>
      </w:pPr>
    </w:lvl>
    <w:lvl w:ilvl="5" w:tplc="5D809270" w:tentative="1">
      <w:start w:val="1"/>
      <w:numFmt w:val="lowerRoman"/>
      <w:lvlText w:val="%6."/>
      <w:lvlJc w:val="right"/>
      <w:pPr>
        <w:ind w:left="4244" w:hanging="180"/>
      </w:pPr>
    </w:lvl>
    <w:lvl w:ilvl="6" w:tplc="7BE68AD2" w:tentative="1">
      <w:start w:val="1"/>
      <w:numFmt w:val="decimal"/>
      <w:lvlText w:val="%7."/>
      <w:lvlJc w:val="left"/>
      <w:pPr>
        <w:ind w:left="4964" w:hanging="360"/>
      </w:pPr>
    </w:lvl>
    <w:lvl w:ilvl="7" w:tplc="3A96147E" w:tentative="1">
      <w:start w:val="1"/>
      <w:numFmt w:val="lowerLetter"/>
      <w:lvlText w:val="%8."/>
      <w:lvlJc w:val="left"/>
      <w:pPr>
        <w:ind w:left="5684" w:hanging="360"/>
      </w:pPr>
    </w:lvl>
    <w:lvl w:ilvl="8" w:tplc="90E4158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F2880F4E">
      <w:start w:val="1"/>
      <w:numFmt w:val="decimal"/>
      <w:lvlText w:val="%1."/>
      <w:lvlJc w:val="left"/>
      <w:pPr>
        <w:ind w:left="360" w:hanging="360"/>
      </w:pPr>
      <w:rPr>
        <w:rFonts w:hint="default"/>
      </w:rPr>
    </w:lvl>
    <w:lvl w:ilvl="1" w:tplc="75EA0DBA" w:tentative="1">
      <w:start w:val="1"/>
      <w:numFmt w:val="lowerLetter"/>
      <w:lvlText w:val="%2."/>
      <w:lvlJc w:val="left"/>
      <w:pPr>
        <w:ind w:left="1080" w:hanging="360"/>
      </w:pPr>
    </w:lvl>
    <w:lvl w:ilvl="2" w:tplc="1EC0FC18" w:tentative="1">
      <w:start w:val="1"/>
      <w:numFmt w:val="lowerRoman"/>
      <w:lvlText w:val="%3."/>
      <w:lvlJc w:val="right"/>
      <w:pPr>
        <w:ind w:left="1800" w:hanging="180"/>
      </w:pPr>
    </w:lvl>
    <w:lvl w:ilvl="3" w:tplc="D34C8678" w:tentative="1">
      <w:start w:val="1"/>
      <w:numFmt w:val="decimal"/>
      <w:lvlText w:val="%4."/>
      <w:lvlJc w:val="left"/>
      <w:pPr>
        <w:ind w:left="2520" w:hanging="360"/>
      </w:pPr>
    </w:lvl>
    <w:lvl w:ilvl="4" w:tplc="3D4CDD2C" w:tentative="1">
      <w:start w:val="1"/>
      <w:numFmt w:val="lowerLetter"/>
      <w:lvlText w:val="%5."/>
      <w:lvlJc w:val="left"/>
      <w:pPr>
        <w:ind w:left="3240" w:hanging="360"/>
      </w:pPr>
    </w:lvl>
    <w:lvl w:ilvl="5" w:tplc="9CC6C09C" w:tentative="1">
      <w:start w:val="1"/>
      <w:numFmt w:val="lowerRoman"/>
      <w:lvlText w:val="%6."/>
      <w:lvlJc w:val="right"/>
      <w:pPr>
        <w:ind w:left="3960" w:hanging="180"/>
      </w:pPr>
    </w:lvl>
    <w:lvl w:ilvl="6" w:tplc="996A2238" w:tentative="1">
      <w:start w:val="1"/>
      <w:numFmt w:val="decimal"/>
      <w:lvlText w:val="%7."/>
      <w:lvlJc w:val="left"/>
      <w:pPr>
        <w:ind w:left="4680" w:hanging="360"/>
      </w:pPr>
    </w:lvl>
    <w:lvl w:ilvl="7" w:tplc="112E9550" w:tentative="1">
      <w:start w:val="1"/>
      <w:numFmt w:val="lowerLetter"/>
      <w:lvlText w:val="%8."/>
      <w:lvlJc w:val="left"/>
      <w:pPr>
        <w:ind w:left="5400" w:hanging="360"/>
      </w:pPr>
    </w:lvl>
    <w:lvl w:ilvl="8" w:tplc="C9D0BA7C" w:tentative="1">
      <w:start w:val="1"/>
      <w:numFmt w:val="lowerRoman"/>
      <w:lvlText w:val="%9."/>
      <w:lvlJc w:val="right"/>
      <w:pPr>
        <w:ind w:left="6120" w:hanging="180"/>
      </w:pPr>
    </w:lvl>
  </w:abstractNum>
  <w:abstractNum w:abstractNumId="40" w15:restartNumberingAfterBreak="0">
    <w:nsid w:val="70DB4580"/>
    <w:multiLevelType w:val="hybridMultilevel"/>
    <w:tmpl w:val="18A2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214780"/>
    <w:multiLevelType w:val="hybridMultilevel"/>
    <w:tmpl w:val="8A742FC6"/>
    <w:lvl w:ilvl="0" w:tplc="0C090003">
      <w:start w:val="1"/>
      <w:numFmt w:val="bullet"/>
      <w:lvlText w:val="o"/>
      <w:lvlJc w:val="left"/>
      <w:pPr>
        <w:ind w:left="720" w:hanging="360"/>
      </w:pPr>
      <w:rPr>
        <w:rFonts w:ascii="Courier New" w:hAnsi="Courier New" w:cs="Courier New" w:hint="default"/>
      </w:rPr>
    </w:lvl>
    <w:lvl w:ilvl="1" w:tplc="EED637FC">
      <w:start w:val="1"/>
      <w:numFmt w:val="bullet"/>
      <w:lvlText w:val="o"/>
      <w:lvlJc w:val="left"/>
      <w:pPr>
        <w:ind w:left="1440" w:hanging="360"/>
      </w:pPr>
      <w:rPr>
        <w:rFonts w:ascii="Courier New" w:hAnsi="Courier New" w:cs="Courier New" w:hint="default"/>
      </w:rPr>
    </w:lvl>
    <w:lvl w:ilvl="2" w:tplc="0F0CBD18">
      <w:start w:val="1"/>
      <w:numFmt w:val="bullet"/>
      <w:lvlText w:val=""/>
      <w:lvlJc w:val="left"/>
      <w:pPr>
        <w:ind w:left="2160" w:hanging="360"/>
      </w:pPr>
      <w:rPr>
        <w:rFonts w:ascii="Wingdings" w:hAnsi="Wingdings" w:hint="default"/>
      </w:rPr>
    </w:lvl>
    <w:lvl w:ilvl="3" w:tplc="BA0A9BE6">
      <w:start w:val="1"/>
      <w:numFmt w:val="bullet"/>
      <w:lvlText w:val=""/>
      <w:lvlJc w:val="left"/>
      <w:pPr>
        <w:ind w:left="2880" w:hanging="360"/>
      </w:pPr>
      <w:rPr>
        <w:rFonts w:ascii="Symbol" w:hAnsi="Symbol" w:hint="default"/>
      </w:rPr>
    </w:lvl>
    <w:lvl w:ilvl="4" w:tplc="443E92FA">
      <w:start w:val="1"/>
      <w:numFmt w:val="bullet"/>
      <w:lvlText w:val="o"/>
      <w:lvlJc w:val="left"/>
      <w:pPr>
        <w:ind w:left="3600" w:hanging="360"/>
      </w:pPr>
      <w:rPr>
        <w:rFonts w:ascii="Courier New" w:hAnsi="Courier New" w:cs="Courier New" w:hint="default"/>
      </w:rPr>
    </w:lvl>
    <w:lvl w:ilvl="5" w:tplc="EC400B36">
      <w:start w:val="1"/>
      <w:numFmt w:val="bullet"/>
      <w:lvlText w:val=""/>
      <w:lvlJc w:val="left"/>
      <w:pPr>
        <w:ind w:left="4320" w:hanging="360"/>
      </w:pPr>
      <w:rPr>
        <w:rFonts w:ascii="Wingdings" w:hAnsi="Wingdings" w:hint="default"/>
      </w:rPr>
    </w:lvl>
    <w:lvl w:ilvl="6" w:tplc="638C4CCC">
      <w:start w:val="1"/>
      <w:numFmt w:val="bullet"/>
      <w:lvlText w:val=""/>
      <w:lvlJc w:val="left"/>
      <w:pPr>
        <w:ind w:left="5040" w:hanging="360"/>
      </w:pPr>
      <w:rPr>
        <w:rFonts w:ascii="Symbol" w:hAnsi="Symbol" w:hint="default"/>
      </w:rPr>
    </w:lvl>
    <w:lvl w:ilvl="7" w:tplc="84E02992">
      <w:start w:val="1"/>
      <w:numFmt w:val="bullet"/>
      <w:lvlText w:val="o"/>
      <w:lvlJc w:val="left"/>
      <w:pPr>
        <w:ind w:left="5760" w:hanging="360"/>
      </w:pPr>
      <w:rPr>
        <w:rFonts w:ascii="Courier New" w:hAnsi="Courier New" w:cs="Courier New" w:hint="default"/>
      </w:rPr>
    </w:lvl>
    <w:lvl w:ilvl="8" w:tplc="227C43C6">
      <w:start w:val="1"/>
      <w:numFmt w:val="bullet"/>
      <w:lvlText w:val=""/>
      <w:lvlJc w:val="left"/>
      <w:pPr>
        <w:ind w:left="6480" w:hanging="360"/>
      </w:pPr>
      <w:rPr>
        <w:rFonts w:ascii="Wingdings" w:hAnsi="Wingdings" w:hint="default"/>
      </w:rPr>
    </w:lvl>
  </w:abstractNum>
  <w:abstractNum w:abstractNumId="42" w15:restartNumberingAfterBreak="0">
    <w:nsid w:val="7704334B"/>
    <w:multiLevelType w:val="hybridMultilevel"/>
    <w:tmpl w:val="EBFE389A"/>
    <w:lvl w:ilvl="0" w:tplc="B874C4C8">
      <w:start w:val="1"/>
      <w:numFmt w:val="bullet"/>
      <w:lvlText w:val="·"/>
      <w:lvlJc w:val="left"/>
      <w:pPr>
        <w:ind w:left="720" w:hanging="360"/>
      </w:pPr>
      <w:rPr>
        <w:rFonts w:ascii="Symbol" w:hAnsi="Symbol" w:hint="default"/>
      </w:rPr>
    </w:lvl>
    <w:lvl w:ilvl="1" w:tplc="B3CE6276">
      <w:start w:val="1"/>
      <w:numFmt w:val="bullet"/>
      <w:lvlText w:val="o"/>
      <w:lvlJc w:val="left"/>
      <w:pPr>
        <w:ind w:left="1440" w:hanging="360"/>
      </w:pPr>
      <w:rPr>
        <w:rFonts w:ascii="Courier New" w:hAnsi="Courier New" w:hint="default"/>
      </w:rPr>
    </w:lvl>
    <w:lvl w:ilvl="2" w:tplc="BC688E7C">
      <w:start w:val="1"/>
      <w:numFmt w:val="bullet"/>
      <w:lvlText w:val=""/>
      <w:lvlJc w:val="left"/>
      <w:pPr>
        <w:ind w:left="2160" w:hanging="360"/>
      </w:pPr>
      <w:rPr>
        <w:rFonts w:ascii="Wingdings" w:hAnsi="Wingdings" w:hint="default"/>
      </w:rPr>
    </w:lvl>
    <w:lvl w:ilvl="3" w:tplc="98346BF6">
      <w:start w:val="1"/>
      <w:numFmt w:val="bullet"/>
      <w:lvlText w:val=""/>
      <w:lvlJc w:val="left"/>
      <w:pPr>
        <w:ind w:left="2880" w:hanging="360"/>
      </w:pPr>
      <w:rPr>
        <w:rFonts w:ascii="Symbol" w:hAnsi="Symbol" w:hint="default"/>
      </w:rPr>
    </w:lvl>
    <w:lvl w:ilvl="4" w:tplc="48F2D3CE">
      <w:start w:val="1"/>
      <w:numFmt w:val="bullet"/>
      <w:lvlText w:val="o"/>
      <w:lvlJc w:val="left"/>
      <w:pPr>
        <w:ind w:left="3600" w:hanging="360"/>
      </w:pPr>
      <w:rPr>
        <w:rFonts w:ascii="Courier New" w:hAnsi="Courier New" w:hint="default"/>
      </w:rPr>
    </w:lvl>
    <w:lvl w:ilvl="5" w:tplc="04DE0800">
      <w:start w:val="1"/>
      <w:numFmt w:val="bullet"/>
      <w:lvlText w:val=""/>
      <w:lvlJc w:val="left"/>
      <w:pPr>
        <w:ind w:left="4320" w:hanging="360"/>
      </w:pPr>
      <w:rPr>
        <w:rFonts w:ascii="Wingdings" w:hAnsi="Wingdings" w:hint="default"/>
      </w:rPr>
    </w:lvl>
    <w:lvl w:ilvl="6" w:tplc="27F67F9C">
      <w:start w:val="1"/>
      <w:numFmt w:val="bullet"/>
      <w:lvlText w:val=""/>
      <w:lvlJc w:val="left"/>
      <w:pPr>
        <w:ind w:left="5040" w:hanging="360"/>
      </w:pPr>
      <w:rPr>
        <w:rFonts w:ascii="Symbol" w:hAnsi="Symbol" w:hint="default"/>
      </w:rPr>
    </w:lvl>
    <w:lvl w:ilvl="7" w:tplc="08E218F8">
      <w:start w:val="1"/>
      <w:numFmt w:val="bullet"/>
      <w:lvlText w:val="o"/>
      <w:lvlJc w:val="left"/>
      <w:pPr>
        <w:ind w:left="5760" w:hanging="360"/>
      </w:pPr>
      <w:rPr>
        <w:rFonts w:ascii="Courier New" w:hAnsi="Courier New" w:hint="default"/>
      </w:rPr>
    </w:lvl>
    <w:lvl w:ilvl="8" w:tplc="330817DA">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B1686274">
      <w:start w:val="1"/>
      <w:numFmt w:val="lowerRoman"/>
      <w:lvlText w:val="(%1)"/>
      <w:lvlJc w:val="left"/>
      <w:pPr>
        <w:ind w:left="1080" w:hanging="720"/>
      </w:pPr>
      <w:rPr>
        <w:rFonts w:hint="default"/>
      </w:rPr>
    </w:lvl>
    <w:lvl w:ilvl="1" w:tplc="520ABEFE" w:tentative="1">
      <w:start w:val="1"/>
      <w:numFmt w:val="lowerLetter"/>
      <w:lvlText w:val="%2."/>
      <w:lvlJc w:val="left"/>
      <w:pPr>
        <w:ind w:left="1440" w:hanging="360"/>
      </w:pPr>
    </w:lvl>
    <w:lvl w:ilvl="2" w:tplc="A3BC171A" w:tentative="1">
      <w:start w:val="1"/>
      <w:numFmt w:val="lowerRoman"/>
      <w:lvlText w:val="%3."/>
      <w:lvlJc w:val="right"/>
      <w:pPr>
        <w:ind w:left="2160" w:hanging="180"/>
      </w:pPr>
    </w:lvl>
    <w:lvl w:ilvl="3" w:tplc="864EEA40" w:tentative="1">
      <w:start w:val="1"/>
      <w:numFmt w:val="decimal"/>
      <w:lvlText w:val="%4."/>
      <w:lvlJc w:val="left"/>
      <w:pPr>
        <w:ind w:left="2880" w:hanging="360"/>
      </w:pPr>
    </w:lvl>
    <w:lvl w:ilvl="4" w:tplc="4A168258" w:tentative="1">
      <w:start w:val="1"/>
      <w:numFmt w:val="lowerLetter"/>
      <w:lvlText w:val="%5."/>
      <w:lvlJc w:val="left"/>
      <w:pPr>
        <w:ind w:left="3600" w:hanging="360"/>
      </w:pPr>
    </w:lvl>
    <w:lvl w:ilvl="5" w:tplc="C9F8BAD6" w:tentative="1">
      <w:start w:val="1"/>
      <w:numFmt w:val="lowerRoman"/>
      <w:lvlText w:val="%6."/>
      <w:lvlJc w:val="right"/>
      <w:pPr>
        <w:ind w:left="4320" w:hanging="180"/>
      </w:pPr>
    </w:lvl>
    <w:lvl w:ilvl="6" w:tplc="3D74D54A" w:tentative="1">
      <w:start w:val="1"/>
      <w:numFmt w:val="decimal"/>
      <w:lvlText w:val="%7."/>
      <w:lvlJc w:val="left"/>
      <w:pPr>
        <w:ind w:left="5040" w:hanging="360"/>
      </w:pPr>
    </w:lvl>
    <w:lvl w:ilvl="7" w:tplc="2876B620" w:tentative="1">
      <w:start w:val="1"/>
      <w:numFmt w:val="lowerLetter"/>
      <w:lvlText w:val="%8."/>
      <w:lvlJc w:val="left"/>
      <w:pPr>
        <w:ind w:left="5760" w:hanging="360"/>
      </w:pPr>
    </w:lvl>
    <w:lvl w:ilvl="8" w:tplc="78FCE8B2" w:tentative="1">
      <w:start w:val="1"/>
      <w:numFmt w:val="lowerRoman"/>
      <w:lvlText w:val="%9."/>
      <w:lvlJc w:val="right"/>
      <w:pPr>
        <w:ind w:left="6480" w:hanging="180"/>
      </w:pPr>
    </w:lvl>
  </w:abstractNum>
  <w:abstractNum w:abstractNumId="44" w15:restartNumberingAfterBreak="0">
    <w:nsid w:val="7B8E3A0E"/>
    <w:multiLevelType w:val="hybridMultilevel"/>
    <w:tmpl w:val="C93C7B80"/>
    <w:lvl w:ilvl="0" w:tplc="6D98EAF4">
      <w:start w:val="1"/>
      <w:numFmt w:val="bullet"/>
      <w:lvlText w:val="·"/>
      <w:lvlJc w:val="left"/>
      <w:pPr>
        <w:ind w:left="720" w:hanging="360"/>
      </w:pPr>
      <w:rPr>
        <w:rFonts w:ascii="Symbol" w:hAnsi="Symbol" w:hint="default"/>
      </w:rPr>
    </w:lvl>
    <w:lvl w:ilvl="1" w:tplc="4C9C4AE0">
      <w:start w:val="1"/>
      <w:numFmt w:val="bullet"/>
      <w:lvlText w:val="o"/>
      <w:lvlJc w:val="left"/>
      <w:pPr>
        <w:ind w:left="1440" w:hanging="360"/>
      </w:pPr>
      <w:rPr>
        <w:rFonts w:ascii="Courier New" w:hAnsi="Courier New" w:hint="default"/>
      </w:rPr>
    </w:lvl>
    <w:lvl w:ilvl="2" w:tplc="CF86CF32">
      <w:start w:val="1"/>
      <w:numFmt w:val="bullet"/>
      <w:lvlText w:val=""/>
      <w:lvlJc w:val="left"/>
      <w:pPr>
        <w:ind w:left="2160" w:hanging="360"/>
      </w:pPr>
      <w:rPr>
        <w:rFonts w:ascii="Wingdings" w:hAnsi="Wingdings" w:hint="default"/>
      </w:rPr>
    </w:lvl>
    <w:lvl w:ilvl="3" w:tplc="720EEA8C">
      <w:start w:val="1"/>
      <w:numFmt w:val="bullet"/>
      <w:lvlText w:val=""/>
      <w:lvlJc w:val="left"/>
      <w:pPr>
        <w:ind w:left="2880" w:hanging="360"/>
      </w:pPr>
      <w:rPr>
        <w:rFonts w:ascii="Symbol" w:hAnsi="Symbol" w:hint="default"/>
      </w:rPr>
    </w:lvl>
    <w:lvl w:ilvl="4" w:tplc="AB72E27E">
      <w:start w:val="1"/>
      <w:numFmt w:val="bullet"/>
      <w:lvlText w:val="o"/>
      <w:lvlJc w:val="left"/>
      <w:pPr>
        <w:ind w:left="3600" w:hanging="360"/>
      </w:pPr>
      <w:rPr>
        <w:rFonts w:ascii="Courier New" w:hAnsi="Courier New" w:hint="default"/>
      </w:rPr>
    </w:lvl>
    <w:lvl w:ilvl="5" w:tplc="B754BABC">
      <w:start w:val="1"/>
      <w:numFmt w:val="bullet"/>
      <w:lvlText w:val=""/>
      <w:lvlJc w:val="left"/>
      <w:pPr>
        <w:ind w:left="4320" w:hanging="360"/>
      </w:pPr>
      <w:rPr>
        <w:rFonts w:ascii="Wingdings" w:hAnsi="Wingdings" w:hint="default"/>
      </w:rPr>
    </w:lvl>
    <w:lvl w:ilvl="6" w:tplc="50368492">
      <w:start w:val="1"/>
      <w:numFmt w:val="bullet"/>
      <w:lvlText w:val=""/>
      <w:lvlJc w:val="left"/>
      <w:pPr>
        <w:ind w:left="5040" w:hanging="360"/>
      </w:pPr>
      <w:rPr>
        <w:rFonts w:ascii="Symbol" w:hAnsi="Symbol" w:hint="default"/>
      </w:rPr>
    </w:lvl>
    <w:lvl w:ilvl="7" w:tplc="5550530A">
      <w:start w:val="1"/>
      <w:numFmt w:val="bullet"/>
      <w:lvlText w:val="o"/>
      <w:lvlJc w:val="left"/>
      <w:pPr>
        <w:ind w:left="5760" w:hanging="360"/>
      </w:pPr>
      <w:rPr>
        <w:rFonts w:ascii="Courier New" w:hAnsi="Courier New" w:hint="default"/>
      </w:rPr>
    </w:lvl>
    <w:lvl w:ilvl="8" w:tplc="01162AA4">
      <w:start w:val="1"/>
      <w:numFmt w:val="bullet"/>
      <w:lvlText w:val=""/>
      <w:lvlJc w:val="left"/>
      <w:pPr>
        <w:ind w:left="6480" w:hanging="360"/>
      </w:pPr>
      <w:rPr>
        <w:rFonts w:ascii="Wingdings" w:hAnsi="Wingdings" w:hint="default"/>
      </w:rPr>
    </w:lvl>
  </w:abstractNum>
  <w:abstractNum w:abstractNumId="45" w15:restartNumberingAfterBreak="0">
    <w:nsid w:val="7BCE5F25"/>
    <w:multiLevelType w:val="hybridMultilevel"/>
    <w:tmpl w:val="49A21BE0"/>
    <w:lvl w:ilvl="0" w:tplc="574A26BC">
      <w:start w:val="1"/>
      <w:numFmt w:val="decimal"/>
      <w:lvlText w:val="%1."/>
      <w:lvlJc w:val="left"/>
      <w:pPr>
        <w:ind w:left="360" w:hanging="360"/>
      </w:pPr>
      <w:rPr>
        <w:rFonts w:hint="default"/>
      </w:rPr>
    </w:lvl>
    <w:lvl w:ilvl="1" w:tplc="7A9042C6" w:tentative="1">
      <w:start w:val="1"/>
      <w:numFmt w:val="lowerLetter"/>
      <w:lvlText w:val="%2."/>
      <w:lvlJc w:val="left"/>
      <w:pPr>
        <w:ind w:left="1080" w:hanging="360"/>
      </w:pPr>
    </w:lvl>
    <w:lvl w:ilvl="2" w:tplc="3C084D44" w:tentative="1">
      <w:start w:val="1"/>
      <w:numFmt w:val="lowerRoman"/>
      <w:lvlText w:val="%3."/>
      <w:lvlJc w:val="right"/>
      <w:pPr>
        <w:ind w:left="1800" w:hanging="180"/>
      </w:pPr>
    </w:lvl>
    <w:lvl w:ilvl="3" w:tplc="B8EA9D22" w:tentative="1">
      <w:start w:val="1"/>
      <w:numFmt w:val="decimal"/>
      <w:lvlText w:val="%4."/>
      <w:lvlJc w:val="left"/>
      <w:pPr>
        <w:ind w:left="2520" w:hanging="360"/>
      </w:pPr>
    </w:lvl>
    <w:lvl w:ilvl="4" w:tplc="A05A1B1A" w:tentative="1">
      <w:start w:val="1"/>
      <w:numFmt w:val="lowerLetter"/>
      <w:lvlText w:val="%5."/>
      <w:lvlJc w:val="left"/>
      <w:pPr>
        <w:ind w:left="3240" w:hanging="360"/>
      </w:pPr>
    </w:lvl>
    <w:lvl w:ilvl="5" w:tplc="05528496" w:tentative="1">
      <w:start w:val="1"/>
      <w:numFmt w:val="lowerRoman"/>
      <w:lvlText w:val="%6."/>
      <w:lvlJc w:val="right"/>
      <w:pPr>
        <w:ind w:left="3960" w:hanging="180"/>
      </w:pPr>
    </w:lvl>
    <w:lvl w:ilvl="6" w:tplc="E4F2D494" w:tentative="1">
      <w:start w:val="1"/>
      <w:numFmt w:val="decimal"/>
      <w:lvlText w:val="%7."/>
      <w:lvlJc w:val="left"/>
      <w:pPr>
        <w:ind w:left="4680" w:hanging="360"/>
      </w:pPr>
    </w:lvl>
    <w:lvl w:ilvl="7" w:tplc="F0327450" w:tentative="1">
      <w:start w:val="1"/>
      <w:numFmt w:val="lowerLetter"/>
      <w:lvlText w:val="%8."/>
      <w:lvlJc w:val="left"/>
      <w:pPr>
        <w:ind w:left="5400" w:hanging="360"/>
      </w:pPr>
    </w:lvl>
    <w:lvl w:ilvl="8" w:tplc="9104CBF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21C7372">
      <w:start w:val="1"/>
      <w:numFmt w:val="lowerRoman"/>
      <w:lvlText w:val="(%1)"/>
      <w:lvlJc w:val="left"/>
      <w:pPr>
        <w:ind w:left="1080" w:hanging="720"/>
      </w:pPr>
      <w:rPr>
        <w:rFonts w:hint="default"/>
      </w:rPr>
    </w:lvl>
    <w:lvl w:ilvl="1" w:tplc="487660F0" w:tentative="1">
      <w:start w:val="1"/>
      <w:numFmt w:val="lowerLetter"/>
      <w:lvlText w:val="%2."/>
      <w:lvlJc w:val="left"/>
      <w:pPr>
        <w:ind w:left="1440" w:hanging="360"/>
      </w:pPr>
    </w:lvl>
    <w:lvl w:ilvl="2" w:tplc="31D2D504" w:tentative="1">
      <w:start w:val="1"/>
      <w:numFmt w:val="lowerRoman"/>
      <w:lvlText w:val="%3."/>
      <w:lvlJc w:val="right"/>
      <w:pPr>
        <w:ind w:left="2160" w:hanging="180"/>
      </w:pPr>
    </w:lvl>
    <w:lvl w:ilvl="3" w:tplc="978C498A" w:tentative="1">
      <w:start w:val="1"/>
      <w:numFmt w:val="decimal"/>
      <w:lvlText w:val="%4."/>
      <w:lvlJc w:val="left"/>
      <w:pPr>
        <w:ind w:left="2880" w:hanging="360"/>
      </w:pPr>
    </w:lvl>
    <w:lvl w:ilvl="4" w:tplc="9D80BB9E" w:tentative="1">
      <w:start w:val="1"/>
      <w:numFmt w:val="lowerLetter"/>
      <w:lvlText w:val="%5."/>
      <w:lvlJc w:val="left"/>
      <w:pPr>
        <w:ind w:left="3600" w:hanging="360"/>
      </w:pPr>
    </w:lvl>
    <w:lvl w:ilvl="5" w:tplc="1B50405A" w:tentative="1">
      <w:start w:val="1"/>
      <w:numFmt w:val="lowerRoman"/>
      <w:lvlText w:val="%6."/>
      <w:lvlJc w:val="right"/>
      <w:pPr>
        <w:ind w:left="4320" w:hanging="180"/>
      </w:pPr>
    </w:lvl>
    <w:lvl w:ilvl="6" w:tplc="278A52A4" w:tentative="1">
      <w:start w:val="1"/>
      <w:numFmt w:val="decimal"/>
      <w:lvlText w:val="%7."/>
      <w:lvlJc w:val="left"/>
      <w:pPr>
        <w:ind w:left="5040" w:hanging="360"/>
      </w:pPr>
    </w:lvl>
    <w:lvl w:ilvl="7" w:tplc="B2864D7E" w:tentative="1">
      <w:start w:val="1"/>
      <w:numFmt w:val="lowerLetter"/>
      <w:lvlText w:val="%8."/>
      <w:lvlJc w:val="left"/>
      <w:pPr>
        <w:ind w:left="5760" w:hanging="360"/>
      </w:pPr>
    </w:lvl>
    <w:lvl w:ilvl="8" w:tplc="41CC9BB6"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887EACEE">
      <w:start w:val="1"/>
      <w:numFmt w:val="decimal"/>
      <w:lvlText w:val="%1."/>
      <w:lvlJc w:val="left"/>
      <w:pPr>
        <w:ind w:left="360" w:hanging="360"/>
      </w:pPr>
      <w:rPr>
        <w:rFonts w:hint="default"/>
      </w:rPr>
    </w:lvl>
    <w:lvl w:ilvl="1" w:tplc="D390D0FC" w:tentative="1">
      <w:start w:val="1"/>
      <w:numFmt w:val="lowerLetter"/>
      <w:lvlText w:val="%2."/>
      <w:lvlJc w:val="left"/>
      <w:pPr>
        <w:ind w:left="1080" w:hanging="360"/>
      </w:pPr>
    </w:lvl>
    <w:lvl w:ilvl="2" w:tplc="F162C386" w:tentative="1">
      <w:start w:val="1"/>
      <w:numFmt w:val="lowerRoman"/>
      <w:lvlText w:val="%3."/>
      <w:lvlJc w:val="right"/>
      <w:pPr>
        <w:ind w:left="1800" w:hanging="180"/>
      </w:pPr>
    </w:lvl>
    <w:lvl w:ilvl="3" w:tplc="70B67C1A" w:tentative="1">
      <w:start w:val="1"/>
      <w:numFmt w:val="decimal"/>
      <w:lvlText w:val="%4."/>
      <w:lvlJc w:val="left"/>
      <w:pPr>
        <w:ind w:left="2520" w:hanging="360"/>
      </w:pPr>
    </w:lvl>
    <w:lvl w:ilvl="4" w:tplc="5470A374" w:tentative="1">
      <w:start w:val="1"/>
      <w:numFmt w:val="lowerLetter"/>
      <w:lvlText w:val="%5."/>
      <w:lvlJc w:val="left"/>
      <w:pPr>
        <w:ind w:left="3240" w:hanging="360"/>
      </w:pPr>
    </w:lvl>
    <w:lvl w:ilvl="5" w:tplc="46D6D560" w:tentative="1">
      <w:start w:val="1"/>
      <w:numFmt w:val="lowerRoman"/>
      <w:lvlText w:val="%6."/>
      <w:lvlJc w:val="right"/>
      <w:pPr>
        <w:ind w:left="3960" w:hanging="180"/>
      </w:pPr>
    </w:lvl>
    <w:lvl w:ilvl="6" w:tplc="62DC026E" w:tentative="1">
      <w:start w:val="1"/>
      <w:numFmt w:val="decimal"/>
      <w:lvlText w:val="%7."/>
      <w:lvlJc w:val="left"/>
      <w:pPr>
        <w:ind w:left="4680" w:hanging="360"/>
      </w:pPr>
    </w:lvl>
    <w:lvl w:ilvl="7" w:tplc="972880F8" w:tentative="1">
      <w:start w:val="1"/>
      <w:numFmt w:val="lowerLetter"/>
      <w:lvlText w:val="%8."/>
      <w:lvlJc w:val="left"/>
      <w:pPr>
        <w:ind w:left="5400" w:hanging="360"/>
      </w:pPr>
    </w:lvl>
    <w:lvl w:ilvl="8" w:tplc="2AD82A22" w:tentative="1">
      <w:start w:val="1"/>
      <w:numFmt w:val="lowerRoman"/>
      <w:lvlText w:val="%9."/>
      <w:lvlJc w:val="right"/>
      <w:pPr>
        <w:ind w:left="6120" w:hanging="180"/>
      </w:pPr>
    </w:lvl>
  </w:abstractNum>
  <w:abstractNum w:abstractNumId="48" w15:restartNumberingAfterBreak="0">
    <w:nsid w:val="7ECA6FB9"/>
    <w:multiLevelType w:val="hybridMultilevel"/>
    <w:tmpl w:val="A5C0523E"/>
    <w:lvl w:ilvl="0" w:tplc="0C090003">
      <w:start w:val="1"/>
      <w:numFmt w:val="bullet"/>
      <w:lvlText w:val="o"/>
      <w:lvlJc w:val="left"/>
      <w:pPr>
        <w:ind w:left="720" w:hanging="360"/>
      </w:pPr>
      <w:rPr>
        <w:rFonts w:ascii="Courier New" w:hAnsi="Courier New" w:cs="Courier New" w:hint="default"/>
      </w:rPr>
    </w:lvl>
    <w:lvl w:ilvl="1" w:tplc="EED637FC">
      <w:start w:val="1"/>
      <w:numFmt w:val="bullet"/>
      <w:lvlText w:val="o"/>
      <w:lvlJc w:val="left"/>
      <w:pPr>
        <w:ind w:left="1440" w:hanging="360"/>
      </w:pPr>
      <w:rPr>
        <w:rFonts w:ascii="Courier New" w:hAnsi="Courier New" w:cs="Courier New" w:hint="default"/>
      </w:rPr>
    </w:lvl>
    <w:lvl w:ilvl="2" w:tplc="0F0CBD18">
      <w:start w:val="1"/>
      <w:numFmt w:val="bullet"/>
      <w:lvlText w:val=""/>
      <w:lvlJc w:val="left"/>
      <w:pPr>
        <w:ind w:left="2160" w:hanging="360"/>
      </w:pPr>
      <w:rPr>
        <w:rFonts w:ascii="Wingdings" w:hAnsi="Wingdings" w:hint="default"/>
      </w:rPr>
    </w:lvl>
    <w:lvl w:ilvl="3" w:tplc="BA0A9BE6">
      <w:start w:val="1"/>
      <w:numFmt w:val="bullet"/>
      <w:lvlText w:val=""/>
      <w:lvlJc w:val="left"/>
      <w:pPr>
        <w:ind w:left="2880" w:hanging="360"/>
      </w:pPr>
      <w:rPr>
        <w:rFonts w:ascii="Symbol" w:hAnsi="Symbol" w:hint="default"/>
      </w:rPr>
    </w:lvl>
    <w:lvl w:ilvl="4" w:tplc="443E92FA">
      <w:start w:val="1"/>
      <w:numFmt w:val="bullet"/>
      <w:lvlText w:val="o"/>
      <w:lvlJc w:val="left"/>
      <w:pPr>
        <w:ind w:left="3600" w:hanging="360"/>
      </w:pPr>
      <w:rPr>
        <w:rFonts w:ascii="Courier New" w:hAnsi="Courier New" w:cs="Courier New" w:hint="default"/>
      </w:rPr>
    </w:lvl>
    <w:lvl w:ilvl="5" w:tplc="EC400B36">
      <w:start w:val="1"/>
      <w:numFmt w:val="bullet"/>
      <w:lvlText w:val=""/>
      <w:lvlJc w:val="left"/>
      <w:pPr>
        <w:ind w:left="4320" w:hanging="360"/>
      </w:pPr>
      <w:rPr>
        <w:rFonts w:ascii="Wingdings" w:hAnsi="Wingdings" w:hint="default"/>
      </w:rPr>
    </w:lvl>
    <w:lvl w:ilvl="6" w:tplc="638C4CCC">
      <w:start w:val="1"/>
      <w:numFmt w:val="bullet"/>
      <w:lvlText w:val=""/>
      <w:lvlJc w:val="left"/>
      <w:pPr>
        <w:ind w:left="5040" w:hanging="360"/>
      </w:pPr>
      <w:rPr>
        <w:rFonts w:ascii="Symbol" w:hAnsi="Symbol" w:hint="default"/>
      </w:rPr>
    </w:lvl>
    <w:lvl w:ilvl="7" w:tplc="84E02992">
      <w:start w:val="1"/>
      <w:numFmt w:val="bullet"/>
      <w:lvlText w:val="o"/>
      <w:lvlJc w:val="left"/>
      <w:pPr>
        <w:ind w:left="5760" w:hanging="360"/>
      </w:pPr>
      <w:rPr>
        <w:rFonts w:ascii="Courier New" w:hAnsi="Courier New" w:cs="Courier New" w:hint="default"/>
      </w:rPr>
    </w:lvl>
    <w:lvl w:ilvl="8" w:tplc="227C43C6">
      <w:start w:val="1"/>
      <w:numFmt w:val="bullet"/>
      <w:lvlText w:val=""/>
      <w:lvlJc w:val="left"/>
      <w:pPr>
        <w:ind w:left="6480" w:hanging="360"/>
      </w:pPr>
      <w:rPr>
        <w:rFonts w:ascii="Wingdings" w:hAnsi="Wingdings" w:hint="default"/>
      </w:rPr>
    </w:lvl>
  </w:abstractNum>
  <w:abstractNum w:abstractNumId="49" w15:restartNumberingAfterBreak="0">
    <w:nsid w:val="7FAA7A1E"/>
    <w:multiLevelType w:val="hybridMultilevel"/>
    <w:tmpl w:val="49A21BE0"/>
    <w:lvl w:ilvl="0" w:tplc="CE72A6FC">
      <w:start w:val="1"/>
      <w:numFmt w:val="decimal"/>
      <w:lvlText w:val="%1."/>
      <w:lvlJc w:val="left"/>
      <w:pPr>
        <w:ind w:left="360" w:hanging="360"/>
      </w:pPr>
      <w:rPr>
        <w:rFonts w:hint="default"/>
      </w:rPr>
    </w:lvl>
    <w:lvl w:ilvl="1" w:tplc="9EA0D984" w:tentative="1">
      <w:start w:val="1"/>
      <w:numFmt w:val="lowerLetter"/>
      <w:lvlText w:val="%2."/>
      <w:lvlJc w:val="left"/>
      <w:pPr>
        <w:ind w:left="1080" w:hanging="360"/>
      </w:pPr>
    </w:lvl>
    <w:lvl w:ilvl="2" w:tplc="6074DCAE" w:tentative="1">
      <w:start w:val="1"/>
      <w:numFmt w:val="lowerRoman"/>
      <w:lvlText w:val="%3."/>
      <w:lvlJc w:val="right"/>
      <w:pPr>
        <w:ind w:left="1800" w:hanging="180"/>
      </w:pPr>
    </w:lvl>
    <w:lvl w:ilvl="3" w:tplc="AD54F3A6" w:tentative="1">
      <w:start w:val="1"/>
      <w:numFmt w:val="decimal"/>
      <w:lvlText w:val="%4."/>
      <w:lvlJc w:val="left"/>
      <w:pPr>
        <w:ind w:left="2520" w:hanging="360"/>
      </w:pPr>
    </w:lvl>
    <w:lvl w:ilvl="4" w:tplc="BCC2F2AC" w:tentative="1">
      <w:start w:val="1"/>
      <w:numFmt w:val="lowerLetter"/>
      <w:lvlText w:val="%5."/>
      <w:lvlJc w:val="left"/>
      <w:pPr>
        <w:ind w:left="3240" w:hanging="360"/>
      </w:pPr>
    </w:lvl>
    <w:lvl w:ilvl="5" w:tplc="4E1036C4" w:tentative="1">
      <w:start w:val="1"/>
      <w:numFmt w:val="lowerRoman"/>
      <w:lvlText w:val="%6."/>
      <w:lvlJc w:val="right"/>
      <w:pPr>
        <w:ind w:left="3960" w:hanging="180"/>
      </w:pPr>
    </w:lvl>
    <w:lvl w:ilvl="6" w:tplc="5094ADFA" w:tentative="1">
      <w:start w:val="1"/>
      <w:numFmt w:val="decimal"/>
      <w:lvlText w:val="%7."/>
      <w:lvlJc w:val="left"/>
      <w:pPr>
        <w:ind w:left="4680" w:hanging="360"/>
      </w:pPr>
    </w:lvl>
    <w:lvl w:ilvl="7" w:tplc="02ACE4DE" w:tentative="1">
      <w:start w:val="1"/>
      <w:numFmt w:val="lowerLetter"/>
      <w:lvlText w:val="%8."/>
      <w:lvlJc w:val="left"/>
      <w:pPr>
        <w:ind w:left="5400" w:hanging="360"/>
      </w:pPr>
    </w:lvl>
    <w:lvl w:ilvl="8" w:tplc="AEE888DE" w:tentative="1">
      <w:start w:val="1"/>
      <w:numFmt w:val="lowerRoman"/>
      <w:lvlText w:val="%9."/>
      <w:lvlJc w:val="right"/>
      <w:pPr>
        <w:ind w:left="6120" w:hanging="180"/>
      </w:pPr>
    </w:lvl>
  </w:abstractNum>
  <w:num w:numId="1">
    <w:abstractNumId w:val="11"/>
  </w:num>
  <w:num w:numId="2">
    <w:abstractNumId w:val="22"/>
  </w:num>
  <w:num w:numId="3">
    <w:abstractNumId w:val="45"/>
  </w:num>
  <w:num w:numId="4">
    <w:abstractNumId w:val="49"/>
  </w:num>
  <w:num w:numId="5">
    <w:abstractNumId w:val="29"/>
  </w:num>
  <w:num w:numId="6">
    <w:abstractNumId w:val="19"/>
  </w:num>
  <w:num w:numId="7">
    <w:abstractNumId w:val="39"/>
  </w:num>
  <w:num w:numId="8">
    <w:abstractNumId w:val="18"/>
  </w:num>
  <w:num w:numId="9">
    <w:abstractNumId w:val="23"/>
  </w:num>
  <w:num w:numId="10">
    <w:abstractNumId w:val="47"/>
  </w:num>
  <w:num w:numId="11">
    <w:abstractNumId w:val="16"/>
  </w:num>
  <w:num w:numId="12">
    <w:abstractNumId w:val="30"/>
  </w:num>
  <w:num w:numId="13">
    <w:abstractNumId w:val="32"/>
  </w:num>
  <w:num w:numId="14">
    <w:abstractNumId w:val="34"/>
  </w:num>
  <w:num w:numId="15">
    <w:abstractNumId w:val="26"/>
  </w:num>
  <w:num w:numId="16">
    <w:abstractNumId w:val="12"/>
  </w:num>
  <w:num w:numId="17">
    <w:abstractNumId w:val="38"/>
  </w:num>
  <w:num w:numId="18">
    <w:abstractNumId w:val="33"/>
  </w:num>
  <w:num w:numId="19">
    <w:abstractNumId w:val="20"/>
  </w:num>
  <w:num w:numId="20">
    <w:abstractNumId w:val="27"/>
  </w:num>
  <w:num w:numId="21">
    <w:abstractNumId w:val="9"/>
  </w:num>
  <w:num w:numId="22">
    <w:abstractNumId w:val="15"/>
  </w:num>
  <w:num w:numId="23">
    <w:abstractNumId w:val="35"/>
  </w:num>
  <w:num w:numId="24">
    <w:abstractNumId w:val="24"/>
  </w:num>
  <w:num w:numId="25">
    <w:abstractNumId w:val="21"/>
  </w:num>
  <w:num w:numId="26">
    <w:abstractNumId w:val="14"/>
  </w:num>
  <w:num w:numId="27">
    <w:abstractNumId w:val="25"/>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40"/>
  </w:num>
  <w:num w:numId="40">
    <w:abstractNumId w:val="42"/>
  </w:num>
  <w:num w:numId="41">
    <w:abstractNumId w:val="44"/>
  </w:num>
  <w:num w:numId="42">
    <w:abstractNumId w:val="36"/>
  </w:num>
  <w:num w:numId="43">
    <w:abstractNumId w:val="7"/>
  </w:num>
  <w:num w:numId="44">
    <w:abstractNumId w:val="37"/>
  </w:num>
  <w:num w:numId="45">
    <w:abstractNumId w:val="48"/>
  </w:num>
  <w:num w:numId="46">
    <w:abstractNumId w:val="31"/>
  </w:num>
  <w:num w:numId="47">
    <w:abstractNumId w:val="41"/>
  </w:num>
  <w:num w:numId="48">
    <w:abstractNumId w:val="10"/>
  </w:num>
  <w:num w:numId="49">
    <w:abstractNumId w:val="28"/>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D"/>
    <w:rsid w:val="00001BD3"/>
    <w:rsid w:val="000038D4"/>
    <w:rsid w:val="000112BC"/>
    <w:rsid w:val="000152A4"/>
    <w:rsid w:val="00020AD7"/>
    <w:rsid w:val="000260D9"/>
    <w:rsid w:val="00026FE5"/>
    <w:rsid w:val="00027F18"/>
    <w:rsid w:val="000301C7"/>
    <w:rsid w:val="00033E9C"/>
    <w:rsid w:val="00034D09"/>
    <w:rsid w:val="00037032"/>
    <w:rsid w:val="00046922"/>
    <w:rsid w:val="000509A7"/>
    <w:rsid w:val="00055C67"/>
    <w:rsid w:val="00056377"/>
    <w:rsid w:val="00057DF9"/>
    <w:rsid w:val="000619FF"/>
    <w:rsid w:val="00061CAA"/>
    <w:rsid w:val="000630C6"/>
    <w:rsid w:val="0006559B"/>
    <w:rsid w:val="00066C58"/>
    <w:rsid w:val="000670E4"/>
    <w:rsid w:val="000679CE"/>
    <w:rsid w:val="00071D1C"/>
    <w:rsid w:val="00075672"/>
    <w:rsid w:val="0009654D"/>
    <w:rsid w:val="000A2E7A"/>
    <w:rsid w:val="000A620B"/>
    <w:rsid w:val="000A6E56"/>
    <w:rsid w:val="000B2A29"/>
    <w:rsid w:val="000B645B"/>
    <w:rsid w:val="000C45C4"/>
    <w:rsid w:val="000C4D4B"/>
    <w:rsid w:val="000D0BFD"/>
    <w:rsid w:val="000D27DC"/>
    <w:rsid w:val="000E376D"/>
    <w:rsid w:val="000F0B9A"/>
    <w:rsid w:val="000F47E6"/>
    <w:rsid w:val="0010700E"/>
    <w:rsid w:val="00110B46"/>
    <w:rsid w:val="00121E49"/>
    <w:rsid w:val="00125823"/>
    <w:rsid w:val="001270F6"/>
    <w:rsid w:val="001306EE"/>
    <w:rsid w:val="001314BE"/>
    <w:rsid w:val="00134B97"/>
    <w:rsid w:val="00135693"/>
    <w:rsid w:val="0013651E"/>
    <w:rsid w:val="00140DE0"/>
    <w:rsid w:val="00151080"/>
    <w:rsid w:val="00152150"/>
    <w:rsid w:val="00157355"/>
    <w:rsid w:val="00163366"/>
    <w:rsid w:val="001668CA"/>
    <w:rsid w:val="001779BE"/>
    <w:rsid w:val="00177A4E"/>
    <w:rsid w:val="00184B5F"/>
    <w:rsid w:val="00192A59"/>
    <w:rsid w:val="0019584E"/>
    <w:rsid w:val="001A398D"/>
    <w:rsid w:val="001B09C9"/>
    <w:rsid w:val="001B1BEF"/>
    <w:rsid w:val="001B27BF"/>
    <w:rsid w:val="001B3B87"/>
    <w:rsid w:val="001C0C80"/>
    <w:rsid w:val="001D25E3"/>
    <w:rsid w:val="001D4E91"/>
    <w:rsid w:val="001D58D4"/>
    <w:rsid w:val="001F3154"/>
    <w:rsid w:val="001F647B"/>
    <w:rsid w:val="001F71BE"/>
    <w:rsid w:val="001F74B5"/>
    <w:rsid w:val="00200F6A"/>
    <w:rsid w:val="002122B7"/>
    <w:rsid w:val="00223E30"/>
    <w:rsid w:val="002273D2"/>
    <w:rsid w:val="00245397"/>
    <w:rsid w:val="002454AC"/>
    <w:rsid w:val="00247FD8"/>
    <w:rsid w:val="00257F98"/>
    <w:rsid w:val="002709C1"/>
    <w:rsid w:val="00283A31"/>
    <w:rsid w:val="00290ED9"/>
    <w:rsid w:val="002927E2"/>
    <w:rsid w:val="002927E8"/>
    <w:rsid w:val="00296F48"/>
    <w:rsid w:val="002A138D"/>
    <w:rsid w:val="002A17C3"/>
    <w:rsid w:val="002A5B2E"/>
    <w:rsid w:val="002B0F79"/>
    <w:rsid w:val="002C3074"/>
    <w:rsid w:val="002D1201"/>
    <w:rsid w:val="002D4786"/>
    <w:rsid w:val="002D7C3B"/>
    <w:rsid w:val="002D7C74"/>
    <w:rsid w:val="002E064C"/>
    <w:rsid w:val="002E2C0C"/>
    <w:rsid w:val="002E43C7"/>
    <w:rsid w:val="002E4450"/>
    <w:rsid w:val="002E50F0"/>
    <w:rsid w:val="002E527B"/>
    <w:rsid w:val="002E5971"/>
    <w:rsid w:val="002E7923"/>
    <w:rsid w:val="002F05F5"/>
    <w:rsid w:val="002F06A9"/>
    <w:rsid w:val="002F06DC"/>
    <w:rsid w:val="002F6823"/>
    <w:rsid w:val="002F7BBB"/>
    <w:rsid w:val="003001A0"/>
    <w:rsid w:val="00300F18"/>
    <w:rsid w:val="00301223"/>
    <w:rsid w:val="0030184D"/>
    <w:rsid w:val="00302A24"/>
    <w:rsid w:val="003030EE"/>
    <w:rsid w:val="003118BA"/>
    <w:rsid w:val="00323237"/>
    <w:rsid w:val="00323815"/>
    <w:rsid w:val="0032618E"/>
    <w:rsid w:val="00327FC0"/>
    <w:rsid w:val="0033198C"/>
    <w:rsid w:val="00337590"/>
    <w:rsid w:val="00343737"/>
    <w:rsid w:val="00351DF8"/>
    <w:rsid w:val="003570B8"/>
    <w:rsid w:val="003626D8"/>
    <w:rsid w:val="003645A7"/>
    <w:rsid w:val="00366C2E"/>
    <w:rsid w:val="003676A7"/>
    <w:rsid w:val="00373D29"/>
    <w:rsid w:val="00376C35"/>
    <w:rsid w:val="003A538D"/>
    <w:rsid w:val="003A5E4A"/>
    <w:rsid w:val="003B1597"/>
    <w:rsid w:val="003B2BC0"/>
    <w:rsid w:val="003B4B41"/>
    <w:rsid w:val="003C67D1"/>
    <w:rsid w:val="003C7049"/>
    <w:rsid w:val="003C797B"/>
    <w:rsid w:val="003C7E5A"/>
    <w:rsid w:val="003D282F"/>
    <w:rsid w:val="003D5BAF"/>
    <w:rsid w:val="003E5483"/>
    <w:rsid w:val="003E5F8C"/>
    <w:rsid w:val="003E6B05"/>
    <w:rsid w:val="003F2AED"/>
    <w:rsid w:val="003F5125"/>
    <w:rsid w:val="004036BC"/>
    <w:rsid w:val="0041005D"/>
    <w:rsid w:val="00413A9A"/>
    <w:rsid w:val="004319AE"/>
    <w:rsid w:val="0043200A"/>
    <w:rsid w:val="004419E6"/>
    <w:rsid w:val="00443780"/>
    <w:rsid w:val="004613CC"/>
    <w:rsid w:val="00463817"/>
    <w:rsid w:val="00464246"/>
    <w:rsid w:val="004643A1"/>
    <w:rsid w:val="00474C28"/>
    <w:rsid w:val="004761B3"/>
    <w:rsid w:val="00480E85"/>
    <w:rsid w:val="0048420E"/>
    <w:rsid w:val="00485772"/>
    <w:rsid w:val="00490598"/>
    <w:rsid w:val="004944D7"/>
    <w:rsid w:val="0049688A"/>
    <w:rsid w:val="00496CFB"/>
    <w:rsid w:val="004A38F0"/>
    <w:rsid w:val="004A6807"/>
    <w:rsid w:val="004A7FAA"/>
    <w:rsid w:val="004B2350"/>
    <w:rsid w:val="004B4D1F"/>
    <w:rsid w:val="004B69D8"/>
    <w:rsid w:val="004C06C1"/>
    <w:rsid w:val="004C3EF8"/>
    <w:rsid w:val="004C7273"/>
    <w:rsid w:val="004D14FA"/>
    <w:rsid w:val="004D386F"/>
    <w:rsid w:val="004E24B4"/>
    <w:rsid w:val="004E5355"/>
    <w:rsid w:val="004F72DF"/>
    <w:rsid w:val="00504D35"/>
    <w:rsid w:val="00507BE1"/>
    <w:rsid w:val="00514871"/>
    <w:rsid w:val="005178D2"/>
    <w:rsid w:val="005229FE"/>
    <w:rsid w:val="005271B9"/>
    <w:rsid w:val="00536F9E"/>
    <w:rsid w:val="0053742B"/>
    <w:rsid w:val="00543143"/>
    <w:rsid w:val="00543370"/>
    <w:rsid w:val="00547CF7"/>
    <w:rsid w:val="005520F3"/>
    <w:rsid w:val="00553A85"/>
    <w:rsid w:val="0056048E"/>
    <w:rsid w:val="00566FE3"/>
    <w:rsid w:val="00571C1C"/>
    <w:rsid w:val="005734A9"/>
    <w:rsid w:val="0057532A"/>
    <w:rsid w:val="0057736B"/>
    <w:rsid w:val="005823CF"/>
    <w:rsid w:val="0058446B"/>
    <w:rsid w:val="005907FB"/>
    <w:rsid w:val="005956C5"/>
    <w:rsid w:val="005968DA"/>
    <w:rsid w:val="005A059F"/>
    <w:rsid w:val="005A709C"/>
    <w:rsid w:val="005B2D69"/>
    <w:rsid w:val="005B4003"/>
    <w:rsid w:val="005C7649"/>
    <w:rsid w:val="005D16F1"/>
    <w:rsid w:val="005D4D64"/>
    <w:rsid w:val="005D64BB"/>
    <w:rsid w:val="005D6C0A"/>
    <w:rsid w:val="005D7954"/>
    <w:rsid w:val="005E4667"/>
    <w:rsid w:val="005E64F8"/>
    <w:rsid w:val="005F27CA"/>
    <w:rsid w:val="005F3665"/>
    <w:rsid w:val="006004F4"/>
    <w:rsid w:val="006155D6"/>
    <w:rsid w:val="00625565"/>
    <w:rsid w:val="00635EEA"/>
    <w:rsid w:val="00640490"/>
    <w:rsid w:val="006438A5"/>
    <w:rsid w:val="0065263E"/>
    <w:rsid w:val="00654DEC"/>
    <w:rsid w:val="00664CBC"/>
    <w:rsid w:val="00675B75"/>
    <w:rsid w:val="00677861"/>
    <w:rsid w:val="0068005C"/>
    <w:rsid w:val="00683029"/>
    <w:rsid w:val="00691810"/>
    <w:rsid w:val="006944A6"/>
    <w:rsid w:val="006953F0"/>
    <w:rsid w:val="006A04D9"/>
    <w:rsid w:val="006A4AF0"/>
    <w:rsid w:val="006B70DC"/>
    <w:rsid w:val="006C2E77"/>
    <w:rsid w:val="006C69C7"/>
    <w:rsid w:val="006D0F6F"/>
    <w:rsid w:val="006D1E2B"/>
    <w:rsid w:val="006D3140"/>
    <w:rsid w:val="006D4CB9"/>
    <w:rsid w:val="006E0340"/>
    <w:rsid w:val="006F1078"/>
    <w:rsid w:val="00701B23"/>
    <w:rsid w:val="00732BC8"/>
    <w:rsid w:val="007338C3"/>
    <w:rsid w:val="00733A22"/>
    <w:rsid w:val="00736434"/>
    <w:rsid w:val="007425CF"/>
    <w:rsid w:val="00744722"/>
    <w:rsid w:val="00745928"/>
    <w:rsid w:val="007507EB"/>
    <w:rsid w:val="007513D7"/>
    <w:rsid w:val="00751A3E"/>
    <w:rsid w:val="0075478C"/>
    <w:rsid w:val="00761F6F"/>
    <w:rsid w:val="007646CB"/>
    <w:rsid w:val="007700BF"/>
    <w:rsid w:val="007703D7"/>
    <w:rsid w:val="00773CAF"/>
    <w:rsid w:val="00775EED"/>
    <w:rsid w:val="0077600C"/>
    <w:rsid w:val="00777E11"/>
    <w:rsid w:val="00784945"/>
    <w:rsid w:val="00785DD2"/>
    <w:rsid w:val="00791DF5"/>
    <w:rsid w:val="00792C31"/>
    <w:rsid w:val="00793BF8"/>
    <w:rsid w:val="007A7519"/>
    <w:rsid w:val="007B3001"/>
    <w:rsid w:val="007B47E9"/>
    <w:rsid w:val="007B4BE2"/>
    <w:rsid w:val="007C0C0C"/>
    <w:rsid w:val="007C4F9F"/>
    <w:rsid w:val="007C6562"/>
    <w:rsid w:val="007D629A"/>
    <w:rsid w:val="007D6C2B"/>
    <w:rsid w:val="007E2FD9"/>
    <w:rsid w:val="007E43E1"/>
    <w:rsid w:val="007F69E1"/>
    <w:rsid w:val="008007F4"/>
    <w:rsid w:val="008044A0"/>
    <w:rsid w:val="00807711"/>
    <w:rsid w:val="0082240A"/>
    <w:rsid w:val="00822DDA"/>
    <w:rsid w:val="008262B1"/>
    <w:rsid w:val="00826A4F"/>
    <w:rsid w:val="00830214"/>
    <w:rsid w:val="00830ECA"/>
    <w:rsid w:val="00832CF3"/>
    <w:rsid w:val="0084278E"/>
    <w:rsid w:val="00842CE4"/>
    <w:rsid w:val="0084337B"/>
    <w:rsid w:val="00847CDC"/>
    <w:rsid w:val="0085319A"/>
    <w:rsid w:val="00853AC6"/>
    <w:rsid w:val="0085529C"/>
    <w:rsid w:val="00856651"/>
    <w:rsid w:val="008651B9"/>
    <w:rsid w:val="00871740"/>
    <w:rsid w:val="00876D06"/>
    <w:rsid w:val="00880710"/>
    <w:rsid w:val="00885601"/>
    <w:rsid w:val="00887473"/>
    <w:rsid w:val="008A07A0"/>
    <w:rsid w:val="008A578C"/>
    <w:rsid w:val="008B223B"/>
    <w:rsid w:val="008B5D27"/>
    <w:rsid w:val="008C016A"/>
    <w:rsid w:val="008C0E1F"/>
    <w:rsid w:val="008C207E"/>
    <w:rsid w:val="008C6B00"/>
    <w:rsid w:val="008D5B9C"/>
    <w:rsid w:val="008D70CA"/>
    <w:rsid w:val="008E25E4"/>
    <w:rsid w:val="008F45A3"/>
    <w:rsid w:val="008F4663"/>
    <w:rsid w:val="009023BD"/>
    <w:rsid w:val="00902611"/>
    <w:rsid w:val="0090381D"/>
    <w:rsid w:val="00905EB9"/>
    <w:rsid w:val="0091090D"/>
    <w:rsid w:val="00910CD5"/>
    <w:rsid w:val="00920D1B"/>
    <w:rsid w:val="00921550"/>
    <w:rsid w:val="00926757"/>
    <w:rsid w:val="009368A1"/>
    <w:rsid w:val="00940C94"/>
    <w:rsid w:val="00942DAA"/>
    <w:rsid w:val="00944F0A"/>
    <w:rsid w:val="00955121"/>
    <w:rsid w:val="0095679C"/>
    <w:rsid w:val="00960BE3"/>
    <w:rsid w:val="00970416"/>
    <w:rsid w:val="00986283"/>
    <w:rsid w:val="009907EE"/>
    <w:rsid w:val="009935FA"/>
    <w:rsid w:val="00997255"/>
    <w:rsid w:val="009A4E6D"/>
    <w:rsid w:val="009A6B2E"/>
    <w:rsid w:val="009B7580"/>
    <w:rsid w:val="009C7606"/>
    <w:rsid w:val="009D3D78"/>
    <w:rsid w:val="009D4DC7"/>
    <w:rsid w:val="009D64C8"/>
    <w:rsid w:val="009D6778"/>
    <w:rsid w:val="009D7389"/>
    <w:rsid w:val="009D7BA7"/>
    <w:rsid w:val="009E3D54"/>
    <w:rsid w:val="009E4E4F"/>
    <w:rsid w:val="009F1203"/>
    <w:rsid w:val="009F3A64"/>
    <w:rsid w:val="009F7A43"/>
    <w:rsid w:val="00A03743"/>
    <w:rsid w:val="00A15A40"/>
    <w:rsid w:val="00A15B7E"/>
    <w:rsid w:val="00A1738F"/>
    <w:rsid w:val="00A23742"/>
    <w:rsid w:val="00A24423"/>
    <w:rsid w:val="00A346C4"/>
    <w:rsid w:val="00A37419"/>
    <w:rsid w:val="00A40F40"/>
    <w:rsid w:val="00A4200D"/>
    <w:rsid w:val="00A42DF6"/>
    <w:rsid w:val="00A43C5B"/>
    <w:rsid w:val="00A52544"/>
    <w:rsid w:val="00A543A7"/>
    <w:rsid w:val="00A64FFA"/>
    <w:rsid w:val="00A6615D"/>
    <w:rsid w:val="00A66B0A"/>
    <w:rsid w:val="00A756A3"/>
    <w:rsid w:val="00A845F0"/>
    <w:rsid w:val="00A8550A"/>
    <w:rsid w:val="00A9102D"/>
    <w:rsid w:val="00A944AE"/>
    <w:rsid w:val="00AB32A3"/>
    <w:rsid w:val="00AB6689"/>
    <w:rsid w:val="00AC5261"/>
    <w:rsid w:val="00AD075A"/>
    <w:rsid w:val="00AD114E"/>
    <w:rsid w:val="00AD7702"/>
    <w:rsid w:val="00AE0E3A"/>
    <w:rsid w:val="00AE3F2E"/>
    <w:rsid w:val="00AF0AD2"/>
    <w:rsid w:val="00AF725E"/>
    <w:rsid w:val="00B00DA1"/>
    <w:rsid w:val="00B03757"/>
    <w:rsid w:val="00B24E51"/>
    <w:rsid w:val="00B26F05"/>
    <w:rsid w:val="00B27B80"/>
    <w:rsid w:val="00B437B5"/>
    <w:rsid w:val="00B4621D"/>
    <w:rsid w:val="00B4683E"/>
    <w:rsid w:val="00B50B1E"/>
    <w:rsid w:val="00B5394D"/>
    <w:rsid w:val="00B56F62"/>
    <w:rsid w:val="00B70819"/>
    <w:rsid w:val="00B72C6B"/>
    <w:rsid w:val="00B72D18"/>
    <w:rsid w:val="00B927F3"/>
    <w:rsid w:val="00B9771D"/>
    <w:rsid w:val="00BA5152"/>
    <w:rsid w:val="00BA653D"/>
    <w:rsid w:val="00BA67D3"/>
    <w:rsid w:val="00BB02B4"/>
    <w:rsid w:val="00BB2538"/>
    <w:rsid w:val="00BC0D9A"/>
    <w:rsid w:val="00BC2161"/>
    <w:rsid w:val="00BC234A"/>
    <w:rsid w:val="00BD5803"/>
    <w:rsid w:val="00BD6443"/>
    <w:rsid w:val="00BE31FD"/>
    <w:rsid w:val="00BE3BBA"/>
    <w:rsid w:val="00BE752D"/>
    <w:rsid w:val="00BF1050"/>
    <w:rsid w:val="00BF2ADF"/>
    <w:rsid w:val="00C03288"/>
    <w:rsid w:val="00C033F8"/>
    <w:rsid w:val="00C0745B"/>
    <w:rsid w:val="00C07830"/>
    <w:rsid w:val="00C117BA"/>
    <w:rsid w:val="00C13F82"/>
    <w:rsid w:val="00C169CF"/>
    <w:rsid w:val="00C16E4F"/>
    <w:rsid w:val="00C174C8"/>
    <w:rsid w:val="00C17703"/>
    <w:rsid w:val="00C17A3F"/>
    <w:rsid w:val="00C2037C"/>
    <w:rsid w:val="00C20394"/>
    <w:rsid w:val="00C22D07"/>
    <w:rsid w:val="00C26E36"/>
    <w:rsid w:val="00C27DAD"/>
    <w:rsid w:val="00C3042F"/>
    <w:rsid w:val="00C30474"/>
    <w:rsid w:val="00C30EB8"/>
    <w:rsid w:val="00C44BB9"/>
    <w:rsid w:val="00C45B54"/>
    <w:rsid w:val="00C477E5"/>
    <w:rsid w:val="00C5076E"/>
    <w:rsid w:val="00C55E08"/>
    <w:rsid w:val="00C57E93"/>
    <w:rsid w:val="00C62B9E"/>
    <w:rsid w:val="00C6435D"/>
    <w:rsid w:val="00C6705A"/>
    <w:rsid w:val="00C67A40"/>
    <w:rsid w:val="00C719EA"/>
    <w:rsid w:val="00C741E6"/>
    <w:rsid w:val="00C767BD"/>
    <w:rsid w:val="00C77B8E"/>
    <w:rsid w:val="00C826E5"/>
    <w:rsid w:val="00C83BE6"/>
    <w:rsid w:val="00C85688"/>
    <w:rsid w:val="00C9324D"/>
    <w:rsid w:val="00C9620A"/>
    <w:rsid w:val="00C96437"/>
    <w:rsid w:val="00C96AD9"/>
    <w:rsid w:val="00C97FD6"/>
    <w:rsid w:val="00CA1D83"/>
    <w:rsid w:val="00CA1F0F"/>
    <w:rsid w:val="00CA493E"/>
    <w:rsid w:val="00CB00BC"/>
    <w:rsid w:val="00CB1AA8"/>
    <w:rsid w:val="00CB787D"/>
    <w:rsid w:val="00CC4A0E"/>
    <w:rsid w:val="00CD2B8C"/>
    <w:rsid w:val="00CD36FC"/>
    <w:rsid w:val="00CD7918"/>
    <w:rsid w:val="00CE4FEF"/>
    <w:rsid w:val="00CF1CA2"/>
    <w:rsid w:val="00CF2941"/>
    <w:rsid w:val="00CF664A"/>
    <w:rsid w:val="00CF73C4"/>
    <w:rsid w:val="00D0039D"/>
    <w:rsid w:val="00D0171C"/>
    <w:rsid w:val="00D1235D"/>
    <w:rsid w:val="00D12F1B"/>
    <w:rsid w:val="00D2650E"/>
    <w:rsid w:val="00D31911"/>
    <w:rsid w:val="00D32FF3"/>
    <w:rsid w:val="00D40CD4"/>
    <w:rsid w:val="00D44795"/>
    <w:rsid w:val="00D51AAF"/>
    <w:rsid w:val="00D612C4"/>
    <w:rsid w:val="00D62F13"/>
    <w:rsid w:val="00D66DE2"/>
    <w:rsid w:val="00D73BB0"/>
    <w:rsid w:val="00D76AD2"/>
    <w:rsid w:val="00D8067A"/>
    <w:rsid w:val="00D84B24"/>
    <w:rsid w:val="00D916C8"/>
    <w:rsid w:val="00D923BC"/>
    <w:rsid w:val="00D923C5"/>
    <w:rsid w:val="00D9348E"/>
    <w:rsid w:val="00D953F4"/>
    <w:rsid w:val="00DA356E"/>
    <w:rsid w:val="00DB297B"/>
    <w:rsid w:val="00DB4C4F"/>
    <w:rsid w:val="00DC4D3E"/>
    <w:rsid w:val="00DD26B8"/>
    <w:rsid w:val="00DD42BC"/>
    <w:rsid w:val="00DD4F49"/>
    <w:rsid w:val="00DD627E"/>
    <w:rsid w:val="00DE13C1"/>
    <w:rsid w:val="00DF2C95"/>
    <w:rsid w:val="00DF7316"/>
    <w:rsid w:val="00DF7920"/>
    <w:rsid w:val="00E00879"/>
    <w:rsid w:val="00E03444"/>
    <w:rsid w:val="00E04C13"/>
    <w:rsid w:val="00E11BF3"/>
    <w:rsid w:val="00E13643"/>
    <w:rsid w:val="00E2181C"/>
    <w:rsid w:val="00E23B17"/>
    <w:rsid w:val="00E3135E"/>
    <w:rsid w:val="00E32A8F"/>
    <w:rsid w:val="00E32E7A"/>
    <w:rsid w:val="00E3451C"/>
    <w:rsid w:val="00E37C49"/>
    <w:rsid w:val="00E55D0B"/>
    <w:rsid w:val="00E579F1"/>
    <w:rsid w:val="00E7628C"/>
    <w:rsid w:val="00E76357"/>
    <w:rsid w:val="00E84DF0"/>
    <w:rsid w:val="00EA36BB"/>
    <w:rsid w:val="00EB037E"/>
    <w:rsid w:val="00EB4D53"/>
    <w:rsid w:val="00EC18CA"/>
    <w:rsid w:val="00EC26AF"/>
    <w:rsid w:val="00EC49B6"/>
    <w:rsid w:val="00EC6F93"/>
    <w:rsid w:val="00ED1476"/>
    <w:rsid w:val="00ED2D82"/>
    <w:rsid w:val="00ED30E1"/>
    <w:rsid w:val="00ED7872"/>
    <w:rsid w:val="00ED7AF1"/>
    <w:rsid w:val="00EE106B"/>
    <w:rsid w:val="00EF4337"/>
    <w:rsid w:val="00EF4422"/>
    <w:rsid w:val="00EF5847"/>
    <w:rsid w:val="00F25308"/>
    <w:rsid w:val="00F35861"/>
    <w:rsid w:val="00F4039A"/>
    <w:rsid w:val="00F474DC"/>
    <w:rsid w:val="00F5302E"/>
    <w:rsid w:val="00F55639"/>
    <w:rsid w:val="00F56E6A"/>
    <w:rsid w:val="00F71D62"/>
    <w:rsid w:val="00F733D0"/>
    <w:rsid w:val="00F7428E"/>
    <w:rsid w:val="00F770BC"/>
    <w:rsid w:val="00F8337F"/>
    <w:rsid w:val="00F9307C"/>
    <w:rsid w:val="00F94E08"/>
    <w:rsid w:val="00F956AD"/>
    <w:rsid w:val="00F957DE"/>
    <w:rsid w:val="00F97F88"/>
    <w:rsid w:val="00FA7968"/>
    <w:rsid w:val="00FB03DF"/>
    <w:rsid w:val="00FB1783"/>
    <w:rsid w:val="00FB38A8"/>
    <w:rsid w:val="00FB4223"/>
    <w:rsid w:val="00FB53E8"/>
    <w:rsid w:val="00FC2B1F"/>
    <w:rsid w:val="00FE4299"/>
    <w:rsid w:val="00FE6053"/>
    <w:rsid w:val="00FF1A04"/>
    <w:rsid w:val="00FF39B0"/>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8B26"/>
  <w15:docId w15:val="{58B24599-FBE9-459A-8681-2C609F4B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192A59"/>
    <w:pPr>
      <w:numPr>
        <w:numId w:val="0"/>
      </w:numPr>
      <w:tabs>
        <w:tab w:val="left" w:pos="0"/>
        <w:tab w:val="left" w:pos="720"/>
      </w:tabs>
      <w:ind w:left="425" w:hanging="425"/>
      <w:contextualSpacing w:val="0"/>
    </w:pPr>
    <w:rPr>
      <w:rFonts w:eastAsia="Arial"/>
      <w:color w:val="auto"/>
    </w:rPr>
  </w:style>
  <w:style w:type="character" w:customStyle="1" w:styleId="Bullet1Char">
    <w:name w:val="Bullet 1 Char"/>
    <w:basedOn w:val="DefaultParagraphFont"/>
    <w:link w:val="Bullet1"/>
    <w:rsid w:val="00192A59"/>
    <w:rPr>
      <w:rFonts w:ascii="Arial" w:eastAsia="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9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6510</RACS_x0020_ID>
    <Approved_x0020_Provider xmlns="a8338b6e-77a6-4851-82b6-98166143ffdd">Limestone Coast Local Health Network Incorporated</Approved_x0020_Provider>
    <Management_x0020_Company_x0020_ID xmlns="a8338b6e-77a6-4851-82b6-98166143ffdd" xsi:nil="true"/>
    <Home xmlns="a8338b6e-77a6-4851-82b6-98166143ffdd">Sheoak Lodge</Home>
    <Signed xmlns="a8338b6e-77a6-4851-82b6-98166143ffdd" xsi:nil="true"/>
    <Uploaded xmlns="a8338b6e-77a6-4851-82b6-98166143ffdd">true</Uploaded>
    <Management_x0020_Company xmlns="a8338b6e-77a6-4851-82b6-98166143ffdd" xsi:nil="true"/>
    <Doc_x0020_Date xmlns="a8338b6e-77a6-4851-82b6-98166143ffdd">2021-09-10T02:06:43+00:00</Doc_x0020_Date>
    <CSI_x0020_ID xmlns="a8338b6e-77a6-4851-82b6-98166143ffdd" xsi:nil="true"/>
    <Case_x0020_ID xmlns="a8338b6e-77a6-4851-82b6-98166143ffdd" xsi:nil="true"/>
    <Approved_x0020_Provider_x0020_ID xmlns="a8338b6e-77a6-4851-82b6-98166143ffdd">7D7580C6-F1AC-E911-A0D9-005056922186</Approved_x0020_Provider_x0020_ID>
    <Location xmlns="a8338b6e-77a6-4851-82b6-98166143ffdd" xsi:nil="true"/>
    <Doc_x0020_Type xmlns="a8338b6e-77a6-4851-82b6-98166143ffdd">Publication</Doc_x0020_Type>
    <Home_x0020_ID xmlns="a8338b6e-77a6-4851-82b6-98166143ffdd">2FFE2E1C-7CF4-DC11-AD41-005056922186</Home_x0020_ID>
    <State xmlns="a8338b6e-77a6-4851-82b6-98166143ffdd">SA</State>
    <Doc_x0020_Sent_Received_x0020_Date xmlns="a8338b6e-77a6-4851-82b6-98166143ffdd">2021-09-10T00:00:00+00:00</Doc_x0020_Sent_Received_x0020_Date>
    <Activity_x0020_ID xmlns="a8338b6e-77a6-4851-82b6-98166143ffdd">106081A2-B503-E811-B887-005056922186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D4F2FD8-DFEF-48A9-BD51-54E1811B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3695F1-D432-4B90-8AF9-0AEAA316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9184</Words>
  <Characters>52350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2021-09-08T23:31:00Z</cp:lastPrinted>
  <dcterms:created xsi:type="dcterms:W3CDTF">2021-09-14T00:56:00Z</dcterms:created>
  <dcterms:modified xsi:type="dcterms:W3CDTF">2021-09-14T00:56:00Z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