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0D2D8" w14:textId="77777777" w:rsidR="003C6EC2" w:rsidRPr="003C6EC2" w:rsidRDefault="000063A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0C0D485" wp14:editId="0911D9F0">
            <wp:simplePos x="0" y="0"/>
            <wp:positionH relativeFrom="page">
              <wp:align>right</wp:align>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028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C0D487" wp14:editId="70C0D48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009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St Joseph's Residential Aged Care</w:t>
      </w:r>
      <w:r w:rsidRPr="003C6EC2">
        <w:rPr>
          <w:rFonts w:ascii="Arial Black" w:hAnsi="Arial Black"/>
        </w:rPr>
        <w:t xml:space="preserve"> </w:t>
      </w:r>
    </w:p>
    <w:p w14:paraId="70C0D2D9" w14:textId="77777777" w:rsidR="003C6EC2" w:rsidRPr="003C6EC2" w:rsidRDefault="000063AB" w:rsidP="003C6EC2">
      <w:pPr>
        <w:pStyle w:val="Title"/>
        <w:spacing w:before="360" w:after="480"/>
      </w:pPr>
      <w:r w:rsidRPr="003C6EC2">
        <w:rPr>
          <w:rFonts w:ascii="Arial Black" w:eastAsia="Calibri" w:hAnsi="Arial Black"/>
          <w:sz w:val="56"/>
        </w:rPr>
        <w:t>Performance Report</w:t>
      </w:r>
    </w:p>
    <w:p w14:paraId="70C0D2DA" w14:textId="77777777" w:rsidR="001E6954" w:rsidRPr="003C6EC2" w:rsidRDefault="000063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Blundell Blvd </w:t>
      </w:r>
      <w:r w:rsidRPr="003C6EC2">
        <w:rPr>
          <w:color w:val="FFFFFF" w:themeColor="background1"/>
          <w:sz w:val="28"/>
        </w:rPr>
        <w:br/>
        <w:t>TWEED HEADS SOUTH NSW 2486</w:t>
      </w:r>
      <w:r w:rsidRPr="003C6EC2">
        <w:rPr>
          <w:color w:val="FFFFFF" w:themeColor="background1"/>
          <w:sz w:val="28"/>
        </w:rPr>
        <w:br/>
      </w:r>
      <w:r w:rsidRPr="003C6EC2">
        <w:rPr>
          <w:rFonts w:eastAsia="Calibri"/>
          <w:color w:val="FFFFFF" w:themeColor="background1"/>
          <w:sz w:val="28"/>
          <w:szCs w:val="56"/>
          <w:lang w:eastAsia="en-US"/>
        </w:rPr>
        <w:t>Phone number: 07 5524 4519</w:t>
      </w:r>
    </w:p>
    <w:p w14:paraId="70C0D2DB" w14:textId="77777777" w:rsidR="003C6EC2" w:rsidRDefault="000063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0427 </w:t>
      </w:r>
    </w:p>
    <w:p w14:paraId="70C0D2DC" w14:textId="77777777" w:rsidR="001E6954" w:rsidRPr="003C6EC2" w:rsidRDefault="000063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70C0D2DD" w14:textId="77777777" w:rsidR="001E6954" w:rsidRPr="003C6EC2" w:rsidRDefault="000063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June 2020</w:t>
      </w:r>
    </w:p>
    <w:p w14:paraId="70C0D2DE" w14:textId="7B0A6BD6" w:rsidR="006B166B" w:rsidRPr="008A23FC" w:rsidRDefault="000063AB"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8A23FC" w:rsidRPr="008A23FC">
        <w:rPr>
          <w:color w:val="FFFFFF" w:themeColor="background1"/>
          <w:sz w:val="28"/>
          <w:szCs w:val="28"/>
        </w:rPr>
        <w:t>1 July 2020</w:t>
      </w:r>
    </w:p>
    <w:bookmarkEnd w:id="1"/>
    <w:p w14:paraId="70C0D2DF" w14:textId="77777777" w:rsidR="001E6954" w:rsidRPr="003C6EC2" w:rsidRDefault="009F47FB" w:rsidP="001E6954">
      <w:pPr>
        <w:tabs>
          <w:tab w:val="left" w:pos="2127"/>
        </w:tabs>
        <w:spacing w:before="120"/>
        <w:rPr>
          <w:rFonts w:eastAsia="Calibri"/>
          <w:b/>
          <w:color w:val="FFFFFF" w:themeColor="background1"/>
          <w:sz w:val="28"/>
          <w:szCs w:val="56"/>
          <w:lang w:eastAsia="en-US"/>
        </w:rPr>
      </w:pPr>
    </w:p>
    <w:p w14:paraId="70C0D2E0" w14:textId="77777777" w:rsidR="003C6EC2" w:rsidRDefault="009F47F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420D14" w14:textId="77777777" w:rsidR="000063AB" w:rsidRDefault="000063AB" w:rsidP="000063AB">
      <w:pPr>
        <w:pStyle w:val="Heading1"/>
      </w:pPr>
      <w:bookmarkStart w:id="2" w:name="_Hlk32477662"/>
      <w:r>
        <w:lastRenderedPageBreak/>
        <w:t>Publication of report</w:t>
      </w:r>
    </w:p>
    <w:p w14:paraId="26FC9DB8" w14:textId="77777777" w:rsidR="000063AB" w:rsidRPr="006B166B" w:rsidRDefault="000063AB" w:rsidP="000063A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43B736F" w14:textId="77777777" w:rsidR="000063AB" w:rsidRPr="0094564F" w:rsidRDefault="000063AB" w:rsidP="000063A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063AB" w14:paraId="5255D6C6" w14:textId="77777777" w:rsidTr="000F173B">
        <w:trPr>
          <w:trHeight w:val="227"/>
        </w:trPr>
        <w:tc>
          <w:tcPr>
            <w:tcW w:w="3942" w:type="pct"/>
            <w:shd w:val="clear" w:color="auto" w:fill="auto"/>
          </w:tcPr>
          <w:p w14:paraId="3CDED30C" w14:textId="77777777" w:rsidR="000063AB" w:rsidRPr="001E6954" w:rsidRDefault="000063AB" w:rsidP="000F173B">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B533645" w14:textId="0D64E78C" w:rsidR="000063AB" w:rsidRPr="004440D7" w:rsidRDefault="000063AB" w:rsidP="000F173B">
            <w:pPr>
              <w:keepNext/>
              <w:spacing w:before="40" w:after="40" w:line="240" w:lineRule="auto"/>
              <w:jc w:val="right"/>
              <w:rPr>
                <w:b/>
                <w:color w:val="0000FF"/>
              </w:rPr>
            </w:pPr>
          </w:p>
        </w:tc>
      </w:tr>
      <w:tr w:rsidR="000063AB" w14:paraId="0C633CDC" w14:textId="77777777" w:rsidTr="000F173B">
        <w:trPr>
          <w:trHeight w:val="227"/>
        </w:trPr>
        <w:tc>
          <w:tcPr>
            <w:tcW w:w="3942" w:type="pct"/>
            <w:shd w:val="clear" w:color="auto" w:fill="auto"/>
          </w:tcPr>
          <w:p w14:paraId="7E8DFB90" w14:textId="77777777" w:rsidR="000063AB" w:rsidRPr="001E6954" w:rsidRDefault="000063AB" w:rsidP="000F173B">
            <w:pPr>
              <w:spacing w:before="40" w:after="40" w:line="240" w:lineRule="auto"/>
              <w:ind w:left="318" w:hanging="7"/>
            </w:pPr>
            <w:r w:rsidRPr="001E6954">
              <w:t>Requirement 2(3)(c)</w:t>
            </w:r>
          </w:p>
        </w:tc>
        <w:tc>
          <w:tcPr>
            <w:tcW w:w="1058" w:type="pct"/>
            <w:shd w:val="clear" w:color="auto" w:fill="auto"/>
          </w:tcPr>
          <w:p w14:paraId="27F8BC79" w14:textId="77777777" w:rsidR="000063AB" w:rsidRPr="001E6954" w:rsidRDefault="000063AB" w:rsidP="000F173B">
            <w:pPr>
              <w:spacing w:before="40" w:after="40" w:line="240" w:lineRule="auto"/>
              <w:jc w:val="right"/>
              <w:rPr>
                <w:color w:val="0000FF"/>
              </w:rPr>
            </w:pPr>
            <w:r w:rsidRPr="00766D29">
              <w:rPr>
                <w:bCs/>
                <w:iCs/>
                <w:color w:val="00577D"/>
                <w:szCs w:val="40"/>
              </w:rPr>
              <w:t>Compliant</w:t>
            </w:r>
          </w:p>
        </w:tc>
      </w:tr>
      <w:tr w:rsidR="000063AB" w14:paraId="7FD344FA" w14:textId="77777777" w:rsidTr="000F173B">
        <w:trPr>
          <w:trHeight w:val="227"/>
        </w:trPr>
        <w:tc>
          <w:tcPr>
            <w:tcW w:w="3942" w:type="pct"/>
            <w:shd w:val="clear" w:color="auto" w:fill="auto"/>
          </w:tcPr>
          <w:p w14:paraId="562281A9" w14:textId="77777777" w:rsidR="000063AB" w:rsidRPr="001E6954" w:rsidRDefault="000063AB" w:rsidP="000F173B">
            <w:pPr>
              <w:spacing w:before="40" w:after="40" w:line="240" w:lineRule="auto"/>
              <w:ind w:left="318" w:hanging="7"/>
            </w:pPr>
            <w:r w:rsidRPr="001E6954">
              <w:t>Requirement 2(3)(d)</w:t>
            </w:r>
          </w:p>
        </w:tc>
        <w:tc>
          <w:tcPr>
            <w:tcW w:w="1058" w:type="pct"/>
            <w:shd w:val="clear" w:color="auto" w:fill="auto"/>
          </w:tcPr>
          <w:p w14:paraId="04D52403" w14:textId="77777777" w:rsidR="000063AB" w:rsidRPr="001E6954" w:rsidRDefault="000063AB" w:rsidP="000F173B">
            <w:pPr>
              <w:spacing w:before="40" w:after="40" w:line="240" w:lineRule="auto"/>
              <w:jc w:val="right"/>
              <w:rPr>
                <w:color w:val="0000FF"/>
              </w:rPr>
            </w:pPr>
            <w:r w:rsidRPr="00766D29">
              <w:rPr>
                <w:bCs/>
                <w:iCs/>
                <w:color w:val="00577D"/>
                <w:szCs w:val="40"/>
              </w:rPr>
              <w:t>Compliant</w:t>
            </w:r>
          </w:p>
        </w:tc>
      </w:tr>
      <w:tr w:rsidR="000063AB" w14:paraId="1B43BD3F" w14:textId="77777777" w:rsidTr="000F173B">
        <w:trPr>
          <w:trHeight w:val="227"/>
        </w:trPr>
        <w:tc>
          <w:tcPr>
            <w:tcW w:w="3942" w:type="pct"/>
            <w:shd w:val="clear" w:color="auto" w:fill="auto"/>
          </w:tcPr>
          <w:p w14:paraId="3292D042" w14:textId="77777777" w:rsidR="000063AB" w:rsidRPr="001E6954" w:rsidRDefault="000063AB" w:rsidP="000F173B">
            <w:pPr>
              <w:keepNext/>
              <w:spacing w:before="40" w:after="40" w:line="240" w:lineRule="auto"/>
              <w:rPr>
                <w:b/>
              </w:rPr>
            </w:pPr>
            <w:r w:rsidRPr="001E6954">
              <w:rPr>
                <w:b/>
              </w:rPr>
              <w:t>Standard 3 Personal care and clinical care</w:t>
            </w:r>
          </w:p>
        </w:tc>
        <w:tc>
          <w:tcPr>
            <w:tcW w:w="1058" w:type="pct"/>
            <w:shd w:val="clear" w:color="auto" w:fill="auto"/>
          </w:tcPr>
          <w:p w14:paraId="454C4D71" w14:textId="73139955" w:rsidR="000063AB" w:rsidRPr="004440D7" w:rsidRDefault="000063AB" w:rsidP="000F173B">
            <w:pPr>
              <w:keepNext/>
              <w:spacing w:before="40" w:after="40" w:line="240" w:lineRule="auto"/>
              <w:jc w:val="right"/>
              <w:rPr>
                <w:b/>
                <w:color w:val="0000FF"/>
              </w:rPr>
            </w:pPr>
          </w:p>
        </w:tc>
      </w:tr>
      <w:tr w:rsidR="000063AB" w14:paraId="006AB87C" w14:textId="77777777" w:rsidTr="000F173B">
        <w:trPr>
          <w:trHeight w:val="227"/>
        </w:trPr>
        <w:tc>
          <w:tcPr>
            <w:tcW w:w="3942" w:type="pct"/>
            <w:shd w:val="clear" w:color="auto" w:fill="auto"/>
          </w:tcPr>
          <w:p w14:paraId="10BFE185" w14:textId="77777777" w:rsidR="000063AB" w:rsidRPr="002B4C72" w:rsidRDefault="000063AB" w:rsidP="000F173B">
            <w:pPr>
              <w:spacing w:before="40" w:after="40" w:line="240" w:lineRule="auto"/>
              <w:ind w:left="312"/>
            </w:pPr>
            <w:r w:rsidRPr="001E6954">
              <w:t>Requirement 3(3)(a)</w:t>
            </w:r>
          </w:p>
        </w:tc>
        <w:tc>
          <w:tcPr>
            <w:tcW w:w="1058" w:type="pct"/>
            <w:shd w:val="clear" w:color="auto" w:fill="auto"/>
          </w:tcPr>
          <w:p w14:paraId="2C3B77AB" w14:textId="77777777" w:rsidR="000063AB" w:rsidRPr="001E6954" w:rsidRDefault="000063AB" w:rsidP="000F173B">
            <w:pPr>
              <w:spacing w:before="40" w:after="40" w:line="240" w:lineRule="auto"/>
              <w:ind w:left="-107"/>
              <w:jc w:val="right"/>
              <w:rPr>
                <w:color w:val="0000FF"/>
              </w:rPr>
            </w:pPr>
            <w:r w:rsidRPr="00766D29">
              <w:rPr>
                <w:bCs/>
                <w:iCs/>
                <w:color w:val="00577D"/>
                <w:szCs w:val="40"/>
              </w:rPr>
              <w:t>Compliant</w:t>
            </w:r>
          </w:p>
        </w:tc>
      </w:tr>
      <w:bookmarkEnd w:id="3"/>
    </w:tbl>
    <w:p w14:paraId="0B153D69" w14:textId="77777777" w:rsidR="000063AB" w:rsidRDefault="000063AB" w:rsidP="000063AB">
      <w:pPr>
        <w:sectPr w:rsidR="000063AB" w:rsidSect="001416E6">
          <w:headerReference w:type="default" r:id="rId16"/>
          <w:headerReference w:type="first" r:id="rId17"/>
          <w:pgSz w:w="11906" w:h="16838"/>
          <w:pgMar w:top="1701" w:right="1418" w:bottom="1418" w:left="1418" w:header="709" w:footer="397" w:gutter="0"/>
          <w:cols w:space="708"/>
          <w:docGrid w:linePitch="360"/>
        </w:sectPr>
      </w:pPr>
    </w:p>
    <w:p w14:paraId="48E1927A" w14:textId="77777777" w:rsidR="000063AB" w:rsidRPr="00D21DCD" w:rsidRDefault="000063AB" w:rsidP="000063AB">
      <w:pPr>
        <w:pStyle w:val="Heading1"/>
      </w:pPr>
      <w:r>
        <w:lastRenderedPageBreak/>
        <w:t>Detailed assessment</w:t>
      </w:r>
    </w:p>
    <w:p w14:paraId="10BD280B" w14:textId="77777777" w:rsidR="000063AB" w:rsidRPr="00D63989" w:rsidRDefault="000063AB" w:rsidP="000063A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6CBE14" w14:textId="77777777" w:rsidR="000063AB" w:rsidRPr="00D63989" w:rsidRDefault="000063AB" w:rsidP="000063AB">
      <w:r w:rsidRPr="00D63989">
        <w:t xml:space="preserve">The following information has been </w:t>
      </w:r>
      <w:proofErr w:type="gramStart"/>
      <w:r w:rsidRPr="00D63989">
        <w:t>taken into account</w:t>
      </w:r>
      <w:proofErr w:type="gramEnd"/>
      <w:r w:rsidRPr="00D63989">
        <w:t xml:space="preserve"> in developing this performance report:</w:t>
      </w:r>
    </w:p>
    <w:p w14:paraId="10C4E541" w14:textId="4F422A05" w:rsidR="000063AB" w:rsidRPr="00745228" w:rsidRDefault="000063AB" w:rsidP="000063AB">
      <w:pPr>
        <w:pStyle w:val="ListBullet"/>
      </w:pPr>
      <w:r w:rsidRPr="00745228">
        <w:t>the Assessment Team’s report for the Assessment Contact - Site; the Assessment Contact - Site report was informed by a site assessment, observations at the service, review of documents and interviews with staff, consumers/representatives and others</w:t>
      </w:r>
      <w:r w:rsidR="00745228" w:rsidRPr="00745228">
        <w:t>.</w:t>
      </w:r>
    </w:p>
    <w:p w14:paraId="2E055FD5" w14:textId="77777777" w:rsidR="000063AB" w:rsidRDefault="000063AB" w:rsidP="000063AB">
      <w:pPr>
        <w:spacing w:after="160" w:line="259" w:lineRule="auto"/>
        <w:rPr>
          <w:rFonts w:cs="Times New Roman"/>
        </w:rPr>
      </w:pPr>
    </w:p>
    <w:p w14:paraId="1F3A2CDF" w14:textId="77777777" w:rsidR="000063AB" w:rsidRDefault="000063AB" w:rsidP="000063AB">
      <w:pPr>
        <w:sectPr w:rsidR="000063AB" w:rsidSect="005058B8">
          <w:headerReference w:type="first" r:id="rId18"/>
          <w:pgSz w:w="11906" w:h="16838"/>
          <w:pgMar w:top="1701" w:right="1418" w:bottom="1418" w:left="1418" w:header="709" w:footer="397" w:gutter="0"/>
          <w:cols w:space="708"/>
          <w:docGrid w:linePitch="360"/>
        </w:sectPr>
      </w:pPr>
    </w:p>
    <w:p w14:paraId="76B2773D" w14:textId="77777777" w:rsidR="000063AB" w:rsidRDefault="000063AB" w:rsidP="000063AB">
      <w:pPr>
        <w:sectPr w:rsidR="000063AB" w:rsidSect="00CB3BA9">
          <w:headerReference w:type="default" r:id="rId19"/>
          <w:type w:val="continuous"/>
          <w:pgSz w:w="11906" w:h="16838"/>
          <w:pgMar w:top="1701" w:right="1418" w:bottom="1418" w:left="1418" w:header="568" w:footer="397" w:gutter="0"/>
          <w:cols w:space="708"/>
          <w:titlePg/>
          <w:docGrid w:linePitch="360"/>
        </w:sectPr>
      </w:pPr>
    </w:p>
    <w:p w14:paraId="379545D0" w14:textId="70F44371" w:rsidR="000063AB" w:rsidRDefault="000063AB" w:rsidP="000063AB">
      <w:pPr>
        <w:pStyle w:val="Heading1"/>
        <w:tabs>
          <w:tab w:val="right" w:pos="9070"/>
        </w:tabs>
        <w:spacing w:before="560" w:after="640"/>
        <w:rPr>
          <w:color w:val="FFFFFF" w:themeColor="background1"/>
        </w:rPr>
        <w:sectPr w:rsidR="000063AB"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3E86AA3" wp14:editId="464FBA7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4"/>
    </w:p>
    <w:p w14:paraId="74A410B4" w14:textId="77777777" w:rsidR="000063AB" w:rsidRPr="00ED6B57" w:rsidRDefault="000063AB" w:rsidP="000063AB">
      <w:pPr>
        <w:pStyle w:val="Heading3"/>
        <w:shd w:val="clear" w:color="auto" w:fill="F2F2F2" w:themeFill="background1" w:themeFillShade="F2"/>
      </w:pPr>
      <w:r w:rsidRPr="00ED6B57">
        <w:t>Consumer outcome:</w:t>
      </w:r>
    </w:p>
    <w:p w14:paraId="5521C8EB" w14:textId="77777777" w:rsidR="000063AB" w:rsidRPr="00ED6B57" w:rsidRDefault="000063AB" w:rsidP="000063A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25BF35" w14:textId="77777777" w:rsidR="000063AB" w:rsidRPr="00ED6B57" w:rsidRDefault="000063AB" w:rsidP="000063AB">
      <w:pPr>
        <w:pStyle w:val="Heading3"/>
        <w:shd w:val="clear" w:color="auto" w:fill="F2F2F2" w:themeFill="background1" w:themeFillShade="F2"/>
      </w:pPr>
      <w:r w:rsidRPr="00ED6B57">
        <w:t>Organisation statement:</w:t>
      </w:r>
    </w:p>
    <w:p w14:paraId="1F2513F2" w14:textId="77777777" w:rsidR="000063AB" w:rsidRPr="00ED6B57" w:rsidRDefault="000063AB" w:rsidP="000063A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7AED86" w14:textId="77777777" w:rsidR="000063AB" w:rsidRDefault="000063AB" w:rsidP="000063AB">
      <w:pPr>
        <w:pStyle w:val="Heading2"/>
      </w:pPr>
      <w:r>
        <w:t xml:space="preserve">Assessment </w:t>
      </w:r>
      <w:r w:rsidRPr="002B2C0F">
        <w:t>of Standard</w:t>
      </w:r>
      <w:r>
        <w:t xml:space="preserve"> 2</w:t>
      </w:r>
    </w:p>
    <w:p w14:paraId="42F719E0" w14:textId="74751282" w:rsidR="000063AB" w:rsidRPr="00745228" w:rsidRDefault="00745228" w:rsidP="000063AB">
      <w:pPr>
        <w:rPr>
          <w:rFonts w:eastAsiaTheme="minorHAnsi"/>
          <w:color w:val="auto"/>
        </w:rPr>
      </w:pPr>
      <w:bookmarkStart w:id="5" w:name="_Hlk44520166"/>
      <w:r w:rsidRPr="00745228">
        <w:rPr>
          <w:rFonts w:eastAsiaTheme="minorHAnsi"/>
          <w:color w:val="auto"/>
        </w:rPr>
        <w:t xml:space="preserve">The Assessment Team did not all Requirements in Standard 2, therefore a summary or overall compliance decision is not provided. </w:t>
      </w:r>
    </w:p>
    <w:bookmarkEnd w:id="5"/>
    <w:p w14:paraId="08F4FC84" w14:textId="4A54037B" w:rsidR="000063AB" w:rsidRDefault="000063AB" w:rsidP="000063AB">
      <w:pPr>
        <w:pStyle w:val="Heading2"/>
      </w:pPr>
      <w:r>
        <w:t>Assessment of Standard 2 Requirements</w:t>
      </w:r>
      <w:r w:rsidRPr="0066387A">
        <w:rPr>
          <w:i/>
          <w:color w:val="0000FF"/>
          <w:sz w:val="24"/>
          <w:szCs w:val="24"/>
        </w:rPr>
        <w:t xml:space="preserve"> </w:t>
      </w:r>
    </w:p>
    <w:p w14:paraId="4E927D06" w14:textId="77777777" w:rsidR="000063AB" w:rsidRDefault="000063AB" w:rsidP="000063AB">
      <w:pPr>
        <w:pStyle w:val="Heading3"/>
      </w:pPr>
      <w:r>
        <w:t>Requirement 2(3)(c)</w:t>
      </w:r>
      <w:r>
        <w:tab/>
      </w:r>
      <w:r w:rsidRPr="00051035">
        <w:t>Compliant</w:t>
      </w:r>
    </w:p>
    <w:p w14:paraId="64D32E0A" w14:textId="77777777" w:rsidR="000063AB" w:rsidRPr="004A3816" w:rsidRDefault="000063AB" w:rsidP="000063AB">
      <w:pPr>
        <w:rPr>
          <w:i/>
        </w:rPr>
      </w:pPr>
      <w:r w:rsidRPr="004A3816">
        <w:rPr>
          <w:i/>
        </w:rPr>
        <w:t>The organisation demonstrates that assessment and planning:</w:t>
      </w:r>
    </w:p>
    <w:p w14:paraId="149A24D4" w14:textId="77777777" w:rsidR="000063AB" w:rsidRPr="004A3816" w:rsidRDefault="000063AB" w:rsidP="000063AB">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883A1C5" w14:textId="77777777" w:rsidR="000063AB" w:rsidRPr="004A3816" w:rsidRDefault="000063AB" w:rsidP="000063AB">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50F57DF" w14:textId="5F24100E" w:rsidR="00745228" w:rsidRDefault="00745228" w:rsidP="000063AB">
      <w:pPr>
        <w:rPr>
          <w:rFonts w:eastAsia="Calibri"/>
          <w:color w:val="auto"/>
          <w:lang w:eastAsia="en-US"/>
        </w:rPr>
      </w:pPr>
      <w:r w:rsidRPr="0056557C">
        <w:rPr>
          <w:rFonts w:eastAsia="Calibri"/>
          <w:color w:val="auto"/>
          <w:lang w:eastAsia="en-US"/>
        </w:rPr>
        <w:t xml:space="preserve">Consumers sampled </w:t>
      </w:r>
      <w:r>
        <w:rPr>
          <w:rFonts w:eastAsia="Calibri"/>
          <w:color w:val="auto"/>
          <w:lang w:eastAsia="en-US"/>
        </w:rPr>
        <w:t xml:space="preserve">by the Assessment Team </w:t>
      </w:r>
      <w:r w:rsidRPr="0056557C">
        <w:rPr>
          <w:rFonts w:eastAsia="Calibri"/>
          <w:color w:val="auto"/>
          <w:lang w:eastAsia="en-US"/>
        </w:rPr>
        <w:t>describe</w:t>
      </w:r>
      <w:r>
        <w:rPr>
          <w:rFonts w:eastAsia="Calibri"/>
          <w:color w:val="auto"/>
          <w:lang w:eastAsia="en-US"/>
        </w:rPr>
        <w:t>d</w:t>
      </w:r>
      <w:r w:rsidRPr="0056557C">
        <w:rPr>
          <w:rFonts w:eastAsia="Calibri"/>
          <w:color w:val="auto"/>
          <w:lang w:eastAsia="en-US"/>
        </w:rPr>
        <w:t xml:space="preserve"> how they and the people important to them are involved in assessment and planning on an ongoing basis. </w:t>
      </w:r>
    </w:p>
    <w:p w14:paraId="1327059A" w14:textId="7DC09A51" w:rsidR="00745228" w:rsidRPr="00F0629D" w:rsidRDefault="00745228" w:rsidP="00745228">
      <w:pPr>
        <w:spacing w:after="240" w:line="240" w:lineRule="auto"/>
        <w:rPr>
          <w:rFonts w:asciiTheme="minorHAnsi" w:eastAsiaTheme="minorEastAsia" w:hAnsiTheme="minorHAnsi" w:cstheme="minorBidi"/>
          <w:color w:val="auto"/>
        </w:rPr>
      </w:pPr>
      <w:r w:rsidRPr="00F0629D">
        <w:rPr>
          <w:color w:val="auto"/>
        </w:rPr>
        <w:t>Review of sampled consumer files</w:t>
      </w:r>
      <w:r>
        <w:rPr>
          <w:color w:val="auto"/>
        </w:rPr>
        <w:t xml:space="preserve"> by the Assessment Team</w:t>
      </w:r>
      <w:r w:rsidRPr="1EE792C2">
        <w:rPr>
          <w:color w:val="auto"/>
        </w:rPr>
        <w:t xml:space="preserve">, including care consultation records, care plan review notes and relevant correspondence, </w:t>
      </w:r>
      <w:r w:rsidRPr="00F0629D">
        <w:rPr>
          <w:color w:val="auto"/>
        </w:rPr>
        <w:t>identified care planning documents reflect that consumers/representatives and others who provide care are involved in assessment, planning and review of the consumer’s care delivery.</w:t>
      </w:r>
    </w:p>
    <w:p w14:paraId="40BCCA4E" w14:textId="5A559C26" w:rsidR="00745228" w:rsidRPr="00C8613C" w:rsidRDefault="00745228" w:rsidP="00745228">
      <w:pPr>
        <w:spacing w:after="240" w:line="240" w:lineRule="auto"/>
        <w:rPr>
          <w:color w:val="auto"/>
        </w:rPr>
      </w:pPr>
      <w:r w:rsidRPr="00C8613C">
        <w:rPr>
          <w:color w:val="auto"/>
        </w:rPr>
        <w:t xml:space="preserve">Registered Nurses interviewed </w:t>
      </w:r>
      <w:r>
        <w:rPr>
          <w:color w:val="auto"/>
        </w:rPr>
        <w:t xml:space="preserve">by the Assessment Team </w:t>
      </w:r>
      <w:r w:rsidRPr="00C8613C">
        <w:rPr>
          <w:color w:val="auto"/>
        </w:rPr>
        <w:t xml:space="preserve">confirmed, they were provided with relevant coaching and mentoring by management on consultation and </w:t>
      </w:r>
      <w:r w:rsidRPr="00C8613C">
        <w:rPr>
          <w:color w:val="auto"/>
        </w:rPr>
        <w:lastRenderedPageBreak/>
        <w:t>partnering with consumers/representatives throughout the assessment and care planning process.</w:t>
      </w:r>
      <w:r>
        <w:rPr>
          <w:color w:val="auto"/>
        </w:rPr>
        <w:t xml:space="preserve"> </w:t>
      </w:r>
      <w:r w:rsidRPr="00C8613C">
        <w:rPr>
          <w:color w:val="auto"/>
        </w:rPr>
        <w:t>For the consumers sampled, R</w:t>
      </w:r>
      <w:r>
        <w:rPr>
          <w:color w:val="auto"/>
        </w:rPr>
        <w:t>egistered Nurses</w:t>
      </w:r>
      <w:r w:rsidRPr="00C8613C">
        <w:rPr>
          <w:color w:val="auto"/>
        </w:rPr>
        <w:t xml:space="preserve"> were able to describe how they involve the consumer/representatives and appropriate health professionals in assessment, planning and review process. The information staff provided was aligned with the feedback from the consumers/representatives about how they were involved.</w:t>
      </w:r>
    </w:p>
    <w:p w14:paraId="03CCE6B4" w14:textId="074FE40C" w:rsidR="00745228" w:rsidRPr="00BD5070" w:rsidRDefault="00745228" w:rsidP="00745228">
      <w:pPr>
        <w:spacing w:after="240" w:line="240" w:lineRule="auto"/>
        <w:rPr>
          <w:color w:val="auto"/>
        </w:rPr>
      </w:pPr>
      <w:r w:rsidRPr="00BD5070">
        <w:rPr>
          <w:color w:val="auto"/>
        </w:rPr>
        <w:t xml:space="preserve">The service issued written communication </w:t>
      </w:r>
      <w:r w:rsidRPr="600B9BA5">
        <w:rPr>
          <w:color w:val="auto"/>
        </w:rPr>
        <w:t>to</w:t>
      </w:r>
      <w:r w:rsidRPr="35F751AF">
        <w:rPr>
          <w:rFonts w:eastAsia="Arial"/>
          <w:color w:val="auto"/>
        </w:rPr>
        <w:t xml:space="preserve"> </w:t>
      </w:r>
      <w:r w:rsidRPr="00BD5070">
        <w:rPr>
          <w:color w:val="auto"/>
        </w:rPr>
        <w:t xml:space="preserve">all consumers and their representatives to </w:t>
      </w:r>
      <w:r w:rsidRPr="600B9BA5">
        <w:rPr>
          <w:color w:val="auto"/>
        </w:rPr>
        <w:t>update</w:t>
      </w:r>
      <w:r w:rsidRPr="35F751AF">
        <w:rPr>
          <w:rFonts w:eastAsia="Arial"/>
          <w:color w:val="auto"/>
        </w:rPr>
        <w:t xml:space="preserve"> </w:t>
      </w:r>
      <w:r w:rsidRPr="00BD5070">
        <w:rPr>
          <w:color w:val="auto"/>
        </w:rPr>
        <w:t>care plan review and care consultation process where consumer/representative involvement and partnership in care planning was explained.</w:t>
      </w:r>
      <w:r>
        <w:rPr>
          <w:color w:val="auto"/>
        </w:rPr>
        <w:t xml:space="preserve"> </w:t>
      </w:r>
      <w:r w:rsidRPr="00BD5070">
        <w:rPr>
          <w:color w:val="auto"/>
        </w:rPr>
        <w:t>Review of recent consumer/representatives meeting minutes and newsletters identified the service promoted consumer/representative involvement and emphasised partnership in care planning process.</w:t>
      </w:r>
      <w:r>
        <w:rPr>
          <w:color w:val="auto"/>
        </w:rPr>
        <w:t xml:space="preserve"> </w:t>
      </w:r>
      <w:r w:rsidRPr="00BD5070">
        <w:rPr>
          <w:color w:val="auto"/>
        </w:rPr>
        <w:t>The Assessment Team observed a R</w:t>
      </w:r>
      <w:r>
        <w:rPr>
          <w:color w:val="auto"/>
        </w:rPr>
        <w:t>egistered Nurse</w:t>
      </w:r>
      <w:r w:rsidRPr="00BD5070">
        <w:rPr>
          <w:color w:val="auto"/>
        </w:rPr>
        <w:t xml:space="preserve"> consulting a consumer and an allied health professional when assessing and planning the consumer’s care needs.</w:t>
      </w:r>
    </w:p>
    <w:p w14:paraId="31F65AE7" w14:textId="77777777" w:rsidR="000063AB" w:rsidRDefault="000063AB" w:rsidP="000063AB">
      <w:pPr>
        <w:pStyle w:val="Heading3"/>
      </w:pPr>
      <w:r>
        <w:t>Requirement 2(3)(d)</w:t>
      </w:r>
      <w:r>
        <w:tab/>
      </w:r>
      <w:r w:rsidRPr="00051035">
        <w:t>Compliant</w:t>
      </w:r>
    </w:p>
    <w:p w14:paraId="530A2376" w14:textId="77777777" w:rsidR="000063AB" w:rsidRPr="004A3816" w:rsidRDefault="000063AB" w:rsidP="000063AB">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7922A4F" w14:textId="00978202" w:rsidR="00702E5F" w:rsidRPr="005B4E65" w:rsidRDefault="00702E5F" w:rsidP="00702E5F">
      <w:pPr>
        <w:spacing w:after="240" w:line="240" w:lineRule="auto"/>
        <w:rPr>
          <w:rFonts w:eastAsiaTheme="minorEastAsia"/>
          <w:color w:val="000000" w:themeColor="text1"/>
        </w:rPr>
      </w:pPr>
      <w:r w:rsidRPr="00533B09">
        <w:rPr>
          <w:rFonts w:eastAsia="Calibri"/>
          <w:color w:val="auto"/>
          <w:lang w:eastAsia="en-US"/>
        </w:rPr>
        <w:t xml:space="preserve">Consumers/representatives sampled </w:t>
      </w:r>
      <w:r>
        <w:rPr>
          <w:rFonts w:eastAsia="Calibri"/>
          <w:color w:val="auto"/>
          <w:lang w:eastAsia="en-US"/>
        </w:rPr>
        <w:t xml:space="preserve">by the Assessment Team </w:t>
      </w:r>
      <w:r w:rsidRPr="00533B09">
        <w:rPr>
          <w:rFonts w:eastAsia="Calibri"/>
          <w:color w:val="auto"/>
          <w:lang w:eastAsia="en-US"/>
        </w:rPr>
        <w:t xml:space="preserve">confirmed that staff explained relevant information about their care needs and they can access their care plan is they wish. </w:t>
      </w:r>
      <w:r w:rsidRPr="005B4E65">
        <w:rPr>
          <w:color w:val="auto"/>
        </w:rPr>
        <w:t xml:space="preserve">Care plans that reflect and address individual consumer’s goals, needs and managing strategies (summarised from a suite of care planning assessments) were </w:t>
      </w:r>
      <w:r>
        <w:rPr>
          <w:color w:val="auto"/>
        </w:rPr>
        <w:t xml:space="preserve">identified by the Assessment Team to be </w:t>
      </w:r>
      <w:r w:rsidRPr="005B4E65">
        <w:rPr>
          <w:color w:val="auto"/>
        </w:rPr>
        <w:t>readily accessible to consumers</w:t>
      </w:r>
      <w:r>
        <w:rPr>
          <w:color w:val="auto"/>
        </w:rPr>
        <w:t xml:space="preserve"> </w:t>
      </w:r>
      <w:r w:rsidRPr="600B9BA5">
        <w:rPr>
          <w:color w:val="auto"/>
        </w:rPr>
        <w:t>and/or their representatives</w:t>
      </w:r>
      <w:r w:rsidRPr="35F751AF">
        <w:rPr>
          <w:rFonts w:eastAsia="Arial"/>
          <w:color w:val="auto"/>
        </w:rPr>
        <w:t xml:space="preserve"> </w:t>
      </w:r>
      <w:r w:rsidRPr="005B4E65">
        <w:rPr>
          <w:color w:val="auto"/>
        </w:rPr>
        <w:t xml:space="preserve">sampled. The </w:t>
      </w:r>
      <w:r>
        <w:rPr>
          <w:color w:val="auto"/>
        </w:rPr>
        <w:t xml:space="preserve">Assessment Team identified </w:t>
      </w:r>
      <w:r w:rsidRPr="005B4E65">
        <w:rPr>
          <w:color w:val="auto"/>
        </w:rPr>
        <w:t>outcomes of assessment and planning are communicated with consumers and/or their representative through care plan review and care consultation process</w:t>
      </w:r>
      <w:r w:rsidRPr="600B9BA5">
        <w:rPr>
          <w:color w:val="auto"/>
        </w:rPr>
        <w:t>es</w:t>
      </w:r>
      <w:r w:rsidRPr="005B4E65">
        <w:rPr>
          <w:color w:val="auto"/>
        </w:rPr>
        <w:t xml:space="preserve">. </w:t>
      </w:r>
    </w:p>
    <w:p w14:paraId="372FBCE5" w14:textId="4847268B" w:rsidR="00702E5F" w:rsidRPr="0003148B" w:rsidRDefault="00702E5F" w:rsidP="00702E5F">
      <w:pPr>
        <w:spacing w:after="240" w:line="240" w:lineRule="auto"/>
        <w:rPr>
          <w:color w:val="auto"/>
        </w:rPr>
      </w:pPr>
      <w:r w:rsidRPr="600B9BA5">
        <w:rPr>
          <w:color w:val="auto"/>
        </w:rPr>
        <w:t xml:space="preserve">The </w:t>
      </w:r>
      <w:r>
        <w:rPr>
          <w:color w:val="auto"/>
        </w:rPr>
        <w:t xml:space="preserve">Assessment Team identified </w:t>
      </w:r>
      <w:r w:rsidRPr="600B9BA5">
        <w:rPr>
          <w:color w:val="auto"/>
        </w:rPr>
        <w:t xml:space="preserve">outcomes of assessment and planning that </w:t>
      </w:r>
      <w:r>
        <w:rPr>
          <w:color w:val="auto"/>
        </w:rPr>
        <w:t xml:space="preserve">are </w:t>
      </w:r>
      <w:r w:rsidRPr="600B9BA5">
        <w:rPr>
          <w:color w:val="auto"/>
        </w:rPr>
        <w:t xml:space="preserve">documented in </w:t>
      </w:r>
      <w:r>
        <w:rPr>
          <w:color w:val="auto"/>
        </w:rPr>
        <w:t>c</w:t>
      </w:r>
      <w:r w:rsidRPr="005B4E65">
        <w:rPr>
          <w:color w:val="auto"/>
        </w:rPr>
        <w:t>are plan reviews, care consultation records and progress notes are accessible to staff and visiting health professionals through an electronic care system.</w:t>
      </w:r>
      <w:r>
        <w:rPr>
          <w:color w:val="0000FF"/>
        </w:rPr>
        <w:t xml:space="preserve"> </w:t>
      </w:r>
      <w:r w:rsidRPr="0003148B">
        <w:rPr>
          <w:color w:val="auto"/>
        </w:rPr>
        <w:t>R</w:t>
      </w:r>
      <w:r>
        <w:rPr>
          <w:color w:val="auto"/>
        </w:rPr>
        <w:t>egistered Nurses</w:t>
      </w:r>
      <w:r w:rsidRPr="0003148B">
        <w:rPr>
          <w:color w:val="auto"/>
        </w:rPr>
        <w:t xml:space="preserve"> interviewed confirmed, they were provided with relevant coaching and mentoring by management on care consultation</w:t>
      </w:r>
      <w:r>
        <w:rPr>
          <w:color w:val="auto"/>
        </w:rPr>
        <w:t xml:space="preserve"> </w:t>
      </w:r>
      <w:r w:rsidRPr="58A57F54">
        <w:rPr>
          <w:color w:val="auto"/>
        </w:rPr>
        <w:t>and care plan review</w:t>
      </w:r>
      <w:r w:rsidRPr="35F751AF">
        <w:rPr>
          <w:rFonts w:eastAsia="Arial"/>
          <w:color w:val="auto"/>
        </w:rPr>
        <w:t xml:space="preserve"> </w:t>
      </w:r>
      <w:r w:rsidRPr="0003148B">
        <w:rPr>
          <w:color w:val="auto"/>
        </w:rPr>
        <w:t>process</w:t>
      </w:r>
      <w:r w:rsidRPr="58A57F54">
        <w:rPr>
          <w:color w:val="auto"/>
        </w:rPr>
        <w:t>es</w:t>
      </w:r>
      <w:r w:rsidRPr="0003148B">
        <w:rPr>
          <w:color w:val="auto"/>
        </w:rPr>
        <w:t xml:space="preserve"> including communicate with consumers/representatives regarding the assessment outcomes. </w:t>
      </w:r>
      <w:r w:rsidRPr="00656AE3">
        <w:rPr>
          <w:color w:val="auto"/>
        </w:rPr>
        <w:t>Management and R</w:t>
      </w:r>
      <w:r>
        <w:rPr>
          <w:color w:val="auto"/>
        </w:rPr>
        <w:t xml:space="preserve">egistered Nurse </w:t>
      </w:r>
      <w:r w:rsidRPr="00656AE3">
        <w:rPr>
          <w:color w:val="auto"/>
        </w:rPr>
        <w:t xml:space="preserve">advised the </w:t>
      </w:r>
      <w:r>
        <w:rPr>
          <w:color w:val="auto"/>
        </w:rPr>
        <w:t xml:space="preserve">Assessment Team, </w:t>
      </w:r>
      <w:r w:rsidRPr="00656AE3">
        <w:rPr>
          <w:color w:val="auto"/>
        </w:rPr>
        <w:t>outcomes of assessments are documented in care plan review/care consultation records and the outcomes of care planning are communicated to the consumers and their representatives in line with the consumer’s wishes</w:t>
      </w:r>
      <w:r>
        <w:rPr>
          <w:color w:val="auto"/>
        </w:rPr>
        <w:t>,</w:t>
      </w:r>
      <w:r w:rsidRPr="00656AE3">
        <w:rPr>
          <w:color w:val="auto"/>
        </w:rPr>
        <w:t xml:space="preserve"> through telephone calls or face to face discussions. </w:t>
      </w:r>
      <w:r w:rsidRPr="0003148B">
        <w:rPr>
          <w:color w:val="auto"/>
        </w:rPr>
        <w:t>R</w:t>
      </w:r>
      <w:r>
        <w:rPr>
          <w:color w:val="auto"/>
        </w:rPr>
        <w:t xml:space="preserve">egistered Nurses </w:t>
      </w:r>
      <w:r w:rsidRPr="0003148B">
        <w:rPr>
          <w:color w:val="auto"/>
        </w:rPr>
        <w:t xml:space="preserve">confirmed </w:t>
      </w:r>
      <w:r>
        <w:rPr>
          <w:color w:val="auto"/>
        </w:rPr>
        <w:t xml:space="preserve">to the Assessment Team </w:t>
      </w:r>
      <w:r w:rsidRPr="0003148B">
        <w:rPr>
          <w:color w:val="auto"/>
        </w:rPr>
        <w:t xml:space="preserve">they offer consumers/representatives a copy of their care plans and provide the copy in line with the consumer/representative’s wishes. </w:t>
      </w:r>
    </w:p>
    <w:p w14:paraId="07B14586" w14:textId="24C3F77F" w:rsidR="00702E5F" w:rsidRPr="002674D9" w:rsidRDefault="00702E5F" w:rsidP="00702E5F">
      <w:pPr>
        <w:spacing w:after="240" w:line="240" w:lineRule="auto"/>
        <w:rPr>
          <w:rFonts w:eastAsia="Arial"/>
          <w:color w:val="auto"/>
        </w:rPr>
      </w:pPr>
      <w:r w:rsidRPr="002674D9">
        <w:rPr>
          <w:rFonts w:eastAsia="Arial"/>
          <w:color w:val="auto"/>
        </w:rPr>
        <w:t xml:space="preserve">The </w:t>
      </w:r>
      <w:r>
        <w:rPr>
          <w:rFonts w:eastAsia="Arial"/>
          <w:color w:val="auto"/>
        </w:rPr>
        <w:t xml:space="preserve">Assessment Team identified the </w:t>
      </w:r>
      <w:r w:rsidRPr="002674D9">
        <w:rPr>
          <w:rFonts w:eastAsia="Arial"/>
          <w:color w:val="auto"/>
        </w:rPr>
        <w:t xml:space="preserve">service has policy and procedure for staff to refer to which includes the process of discussion with consumers/representatives in care planning/review and information on how consumers/representatives can access </w:t>
      </w:r>
      <w:r w:rsidRPr="002674D9">
        <w:rPr>
          <w:rFonts w:eastAsia="Arial"/>
          <w:color w:val="auto"/>
        </w:rPr>
        <w:lastRenderedPageBreak/>
        <w:t xml:space="preserve">their care plans. Review of recent consumer/representatives meeting minutes and newsletters </w:t>
      </w:r>
      <w:r>
        <w:rPr>
          <w:rFonts w:eastAsia="Arial"/>
          <w:color w:val="auto"/>
        </w:rPr>
        <w:t xml:space="preserve">by the Assessment Team </w:t>
      </w:r>
      <w:r w:rsidRPr="002674D9">
        <w:rPr>
          <w:rFonts w:eastAsia="Arial"/>
          <w:color w:val="auto"/>
        </w:rPr>
        <w:t>identified the service promoted consumer/representative access to care plans and explained partnership in care planning and evaluation process.</w:t>
      </w:r>
      <w:r>
        <w:rPr>
          <w:rFonts w:eastAsia="Arial"/>
          <w:color w:val="auto"/>
        </w:rPr>
        <w:t xml:space="preserve"> </w:t>
      </w:r>
      <w:r w:rsidRPr="002674D9">
        <w:rPr>
          <w:rFonts w:eastAsia="Arial"/>
          <w:color w:val="auto"/>
        </w:rPr>
        <w:t>The Assessment Team observed care planning documents including care plans and care alerts to be readily available for staff and visiting health professionals who deliver care and services. The Assessment Team observed a R</w:t>
      </w:r>
      <w:r>
        <w:rPr>
          <w:rFonts w:eastAsia="Arial"/>
          <w:color w:val="auto"/>
        </w:rPr>
        <w:t>egistered Nurse</w:t>
      </w:r>
      <w:r w:rsidRPr="002674D9">
        <w:rPr>
          <w:rFonts w:eastAsia="Arial"/>
          <w:color w:val="auto"/>
        </w:rPr>
        <w:t xml:space="preserve"> conducting care consultation with a consumer and their representative where assessment outcomes were communicated. </w:t>
      </w:r>
    </w:p>
    <w:p w14:paraId="36C4E12C" w14:textId="7B37D9A7" w:rsidR="00702E5F" w:rsidRPr="00041104" w:rsidRDefault="00702E5F" w:rsidP="00702E5F">
      <w:pPr>
        <w:spacing w:after="240" w:line="240" w:lineRule="auto"/>
        <w:rPr>
          <w:color w:val="auto"/>
        </w:rPr>
      </w:pPr>
      <w:r>
        <w:rPr>
          <w:color w:val="auto"/>
        </w:rPr>
        <w:t>The Assessment Team confirmed a</w:t>
      </w:r>
      <w:r w:rsidRPr="00041104">
        <w:rPr>
          <w:color w:val="auto"/>
        </w:rPr>
        <w:t xml:space="preserve"> </w:t>
      </w:r>
      <w:r w:rsidRPr="35F751AF">
        <w:rPr>
          <w:color w:val="auto"/>
        </w:rPr>
        <w:t>monthly</w:t>
      </w:r>
      <w:r>
        <w:rPr>
          <w:color w:val="auto"/>
        </w:rPr>
        <w:t xml:space="preserve"> </w:t>
      </w:r>
      <w:r w:rsidRPr="00041104">
        <w:rPr>
          <w:color w:val="auto"/>
        </w:rPr>
        <w:t xml:space="preserve">schedule has been set up for </w:t>
      </w:r>
      <w:r w:rsidRPr="35F751AF">
        <w:rPr>
          <w:color w:val="auto"/>
        </w:rPr>
        <w:t>R</w:t>
      </w:r>
      <w:r>
        <w:rPr>
          <w:color w:val="auto"/>
        </w:rPr>
        <w:t xml:space="preserve">egistered Nurses </w:t>
      </w:r>
      <w:r w:rsidRPr="00041104">
        <w:rPr>
          <w:color w:val="auto"/>
        </w:rPr>
        <w:t>to arrange and attend care consultation</w:t>
      </w:r>
      <w:r w:rsidRPr="35F751AF">
        <w:rPr>
          <w:color w:val="auto"/>
        </w:rPr>
        <w:t>/care plan review with consumer/representatives</w:t>
      </w:r>
      <w:r w:rsidRPr="77038CDC">
        <w:rPr>
          <w:color w:val="auto"/>
        </w:rPr>
        <w:t>.</w:t>
      </w:r>
      <w:r w:rsidRPr="00041104">
        <w:rPr>
          <w:color w:val="auto"/>
        </w:rPr>
        <w:t xml:space="preserve"> </w:t>
      </w:r>
      <w:r>
        <w:rPr>
          <w:color w:val="auto"/>
        </w:rPr>
        <w:t xml:space="preserve">Management advised they </w:t>
      </w:r>
      <w:r w:rsidRPr="00041104">
        <w:rPr>
          <w:color w:val="auto"/>
        </w:rPr>
        <w:t>monitor the care consultation progress</w:t>
      </w:r>
      <w:r>
        <w:rPr>
          <w:color w:val="auto"/>
        </w:rPr>
        <w:t xml:space="preserve"> </w:t>
      </w:r>
      <w:r w:rsidRPr="35F751AF">
        <w:rPr>
          <w:color w:val="auto"/>
        </w:rPr>
        <w:t xml:space="preserve">against the schedule </w:t>
      </w:r>
      <w:r w:rsidRPr="00041104">
        <w:rPr>
          <w:color w:val="auto"/>
        </w:rPr>
        <w:t>on a weekly basis.</w:t>
      </w:r>
    </w:p>
    <w:p w14:paraId="70B9AF37" w14:textId="77777777" w:rsidR="000063AB" w:rsidRDefault="000063AB" w:rsidP="000063AB">
      <w:pPr>
        <w:sectPr w:rsidR="000063AB" w:rsidSect="003F5725">
          <w:headerReference w:type="default" r:id="rId22"/>
          <w:type w:val="continuous"/>
          <w:pgSz w:w="11906" w:h="16838"/>
          <w:pgMar w:top="1701" w:right="1418" w:bottom="1418" w:left="1418" w:header="709" w:footer="397" w:gutter="0"/>
          <w:cols w:space="708"/>
          <w:titlePg/>
          <w:docGrid w:linePitch="360"/>
        </w:sectPr>
      </w:pPr>
    </w:p>
    <w:p w14:paraId="1E83BAC8" w14:textId="43F071E2" w:rsidR="000063AB" w:rsidRDefault="000063AB" w:rsidP="000063AB">
      <w:pPr>
        <w:pStyle w:val="Heading1"/>
        <w:tabs>
          <w:tab w:val="right" w:pos="9070"/>
        </w:tabs>
        <w:spacing w:before="560" w:after="640"/>
        <w:rPr>
          <w:color w:val="FFFFFF" w:themeColor="background1"/>
          <w:sz w:val="36"/>
        </w:rPr>
        <w:sectPr w:rsidR="000063AB"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BB068F9" wp14:editId="39B8163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3EA1506A" w14:textId="77777777" w:rsidR="000063AB" w:rsidRPr="00FD1B02" w:rsidRDefault="000063AB" w:rsidP="000063AB">
      <w:pPr>
        <w:pStyle w:val="Heading3"/>
        <w:shd w:val="clear" w:color="auto" w:fill="F2F2F2" w:themeFill="background1" w:themeFillShade="F2"/>
      </w:pPr>
      <w:r w:rsidRPr="00FD1B02">
        <w:t>Consumer outcome:</w:t>
      </w:r>
    </w:p>
    <w:p w14:paraId="4D96D078" w14:textId="77777777" w:rsidR="000063AB" w:rsidRDefault="000063AB" w:rsidP="000063AB">
      <w:pPr>
        <w:numPr>
          <w:ilvl w:val="0"/>
          <w:numId w:val="3"/>
        </w:numPr>
        <w:shd w:val="clear" w:color="auto" w:fill="F2F2F2" w:themeFill="background1" w:themeFillShade="F2"/>
      </w:pPr>
      <w:r>
        <w:t>I get personal care, clinical care, or both personal care and clinical care, that is safe and right for me.</w:t>
      </w:r>
    </w:p>
    <w:p w14:paraId="2DC85CE4" w14:textId="77777777" w:rsidR="000063AB" w:rsidRDefault="000063AB" w:rsidP="000063AB">
      <w:pPr>
        <w:pStyle w:val="Heading3"/>
        <w:shd w:val="clear" w:color="auto" w:fill="F2F2F2" w:themeFill="background1" w:themeFillShade="F2"/>
      </w:pPr>
      <w:r>
        <w:t>Organisation statement:</w:t>
      </w:r>
    </w:p>
    <w:p w14:paraId="7AA073BC" w14:textId="77777777" w:rsidR="000063AB" w:rsidRDefault="000063AB" w:rsidP="000063A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84FC7D" w14:textId="77777777" w:rsidR="000063AB" w:rsidRDefault="000063AB" w:rsidP="000063AB">
      <w:pPr>
        <w:pStyle w:val="Heading2"/>
      </w:pPr>
      <w:r>
        <w:t>Assessment of Standard 3</w:t>
      </w:r>
    </w:p>
    <w:p w14:paraId="66E55B05" w14:textId="759A5105" w:rsidR="00702E5F" w:rsidRPr="00745228" w:rsidRDefault="00702E5F" w:rsidP="00702E5F">
      <w:pPr>
        <w:rPr>
          <w:rFonts w:eastAsiaTheme="minorHAnsi"/>
          <w:color w:val="auto"/>
        </w:rPr>
      </w:pPr>
      <w:r w:rsidRPr="00745228">
        <w:rPr>
          <w:rFonts w:eastAsiaTheme="minorHAnsi"/>
          <w:color w:val="auto"/>
        </w:rPr>
        <w:t xml:space="preserve">The Assessment Team did not all Requirements in Standard </w:t>
      </w:r>
      <w:r>
        <w:rPr>
          <w:rFonts w:eastAsiaTheme="minorHAnsi"/>
          <w:color w:val="auto"/>
        </w:rPr>
        <w:t>3</w:t>
      </w:r>
      <w:r w:rsidRPr="00745228">
        <w:rPr>
          <w:rFonts w:eastAsiaTheme="minorHAnsi"/>
          <w:color w:val="auto"/>
        </w:rPr>
        <w:t xml:space="preserve">, therefore a summary or overall compliance decision is not provided. </w:t>
      </w:r>
    </w:p>
    <w:p w14:paraId="3B90DF32" w14:textId="6494C947" w:rsidR="000063AB" w:rsidRPr="00702E5F" w:rsidRDefault="000063AB" w:rsidP="00702E5F">
      <w:pPr>
        <w:rPr>
          <w:rFonts w:cs="Times New Roman"/>
          <w:b/>
          <w:color w:val="auto"/>
          <w:sz w:val="32"/>
          <w:szCs w:val="28"/>
        </w:rPr>
      </w:pPr>
      <w:r w:rsidRPr="00702E5F">
        <w:rPr>
          <w:b/>
          <w:color w:val="auto"/>
          <w:sz w:val="28"/>
        </w:rPr>
        <w:t>Assessment of Standard 3 Requirements</w:t>
      </w:r>
      <w:r w:rsidRPr="00702E5F">
        <w:rPr>
          <w:b/>
          <w:i/>
          <w:color w:val="0000FF"/>
        </w:rPr>
        <w:t xml:space="preserve"> </w:t>
      </w:r>
    </w:p>
    <w:p w14:paraId="3FCF48B9" w14:textId="77777777" w:rsidR="000063AB" w:rsidRPr="00853601" w:rsidRDefault="000063AB" w:rsidP="000063AB">
      <w:pPr>
        <w:pStyle w:val="Heading3"/>
      </w:pPr>
      <w:r w:rsidRPr="00853601">
        <w:t>Requirement 3(3)(a)</w:t>
      </w:r>
      <w:r>
        <w:tab/>
      </w:r>
      <w:r w:rsidRPr="00051035">
        <w:t>Compliant</w:t>
      </w:r>
    </w:p>
    <w:p w14:paraId="0E25A698" w14:textId="77777777" w:rsidR="000063AB" w:rsidRPr="004A3816" w:rsidRDefault="000063AB" w:rsidP="000063AB">
      <w:pPr>
        <w:rPr>
          <w:i/>
        </w:rPr>
      </w:pPr>
      <w:r w:rsidRPr="004A3816">
        <w:rPr>
          <w:i/>
        </w:rPr>
        <w:t>Each consumer gets safe and effective personal care, clinical care, or both personal care and clinical care, that:</w:t>
      </w:r>
    </w:p>
    <w:p w14:paraId="5574D056" w14:textId="77777777" w:rsidR="000063AB" w:rsidRPr="004A3816" w:rsidRDefault="000063AB" w:rsidP="000063AB">
      <w:pPr>
        <w:numPr>
          <w:ilvl w:val="0"/>
          <w:numId w:val="24"/>
        </w:numPr>
        <w:tabs>
          <w:tab w:val="right" w:pos="9026"/>
        </w:tabs>
        <w:spacing w:before="0" w:after="0"/>
        <w:ind w:left="567" w:hanging="425"/>
        <w:outlineLvl w:val="4"/>
        <w:rPr>
          <w:i/>
        </w:rPr>
      </w:pPr>
      <w:r w:rsidRPr="004A3816">
        <w:rPr>
          <w:i/>
        </w:rPr>
        <w:t>is best practice; and</w:t>
      </w:r>
    </w:p>
    <w:p w14:paraId="7D695924" w14:textId="77777777" w:rsidR="000063AB" w:rsidRPr="004A3816" w:rsidRDefault="000063AB" w:rsidP="000063AB">
      <w:pPr>
        <w:numPr>
          <w:ilvl w:val="0"/>
          <w:numId w:val="24"/>
        </w:numPr>
        <w:tabs>
          <w:tab w:val="right" w:pos="9026"/>
        </w:tabs>
        <w:spacing w:before="0" w:after="0"/>
        <w:ind w:left="567" w:hanging="425"/>
        <w:outlineLvl w:val="4"/>
        <w:rPr>
          <w:i/>
        </w:rPr>
      </w:pPr>
      <w:r w:rsidRPr="004A3816">
        <w:rPr>
          <w:i/>
        </w:rPr>
        <w:t>is tailored to their needs; and</w:t>
      </w:r>
    </w:p>
    <w:p w14:paraId="4D8DBB7B" w14:textId="77777777" w:rsidR="000063AB" w:rsidRPr="004A3816" w:rsidRDefault="000063AB" w:rsidP="000063AB">
      <w:pPr>
        <w:numPr>
          <w:ilvl w:val="0"/>
          <w:numId w:val="24"/>
        </w:numPr>
        <w:tabs>
          <w:tab w:val="right" w:pos="9026"/>
        </w:tabs>
        <w:spacing w:before="0" w:after="0"/>
        <w:ind w:left="567" w:hanging="425"/>
        <w:outlineLvl w:val="4"/>
        <w:rPr>
          <w:i/>
        </w:rPr>
      </w:pPr>
      <w:r w:rsidRPr="004A3816">
        <w:rPr>
          <w:i/>
        </w:rPr>
        <w:t>optimises their health and well-being.</w:t>
      </w:r>
    </w:p>
    <w:p w14:paraId="7E543052" w14:textId="15A5173B" w:rsidR="00702E5F" w:rsidRPr="000A5128" w:rsidRDefault="00702E5F" w:rsidP="00702E5F">
      <w:pPr>
        <w:spacing w:after="240" w:line="240" w:lineRule="auto"/>
        <w:rPr>
          <w:rFonts w:asciiTheme="minorHAnsi" w:eastAsiaTheme="minorEastAsia" w:hAnsiTheme="minorHAnsi" w:cstheme="minorBidi"/>
          <w:color w:val="auto"/>
        </w:rPr>
      </w:pPr>
      <w:r w:rsidRPr="000A5128">
        <w:rPr>
          <w:rFonts w:eastAsia="Arial"/>
          <w:color w:val="auto"/>
        </w:rPr>
        <w:t xml:space="preserve">Consumers and representatives interviewed </w:t>
      </w:r>
      <w:r>
        <w:rPr>
          <w:rFonts w:eastAsia="Arial"/>
          <w:color w:val="auto"/>
        </w:rPr>
        <w:t>by the</w:t>
      </w:r>
      <w:r w:rsidR="006134AB">
        <w:rPr>
          <w:rFonts w:eastAsia="Arial"/>
          <w:color w:val="auto"/>
        </w:rPr>
        <w:t xml:space="preserve"> Assessment Team stated</w:t>
      </w:r>
      <w:r w:rsidRPr="000A5128">
        <w:rPr>
          <w:rFonts w:eastAsia="Arial"/>
          <w:color w:val="auto"/>
        </w:rPr>
        <w:t xml:space="preserve"> consumers get the care they need. They said staff know consumers’ needs and provide appropriate care. </w:t>
      </w:r>
    </w:p>
    <w:p w14:paraId="6EBC7C55" w14:textId="5F1633EE" w:rsidR="00702E5F" w:rsidRPr="002674D9" w:rsidRDefault="00702E5F" w:rsidP="006134AB">
      <w:pPr>
        <w:spacing w:after="240" w:line="240" w:lineRule="auto"/>
        <w:rPr>
          <w:rFonts w:eastAsia="Arial"/>
          <w:color w:val="auto"/>
        </w:rPr>
      </w:pPr>
      <w:r w:rsidRPr="004F56D6">
        <w:rPr>
          <w:rFonts w:eastAsia="Arial"/>
          <w:color w:val="auto"/>
        </w:rPr>
        <w:t xml:space="preserve">Review of the sampled consumers’ clinical records </w:t>
      </w:r>
      <w:r w:rsidR="006134AB">
        <w:rPr>
          <w:rFonts w:eastAsia="Arial"/>
          <w:color w:val="auto"/>
        </w:rPr>
        <w:t xml:space="preserve">by the Assessment Team </w:t>
      </w:r>
      <w:r w:rsidRPr="004F56D6">
        <w:rPr>
          <w:rFonts w:eastAsia="Arial"/>
          <w:color w:val="auto"/>
        </w:rPr>
        <w:t xml:space="preserve">reflect individualised care that is safe, effective and tailored to the specific needs and preferences of the consumer. </w:t>
      </w:r>
      <w:r w:rsidRPr="005A41C3">
        <w:rPr>
          <w:rFonts w:eastAsia="Arial"/>
          <w:color w:val="auto"/>
        </w:rPr>
        <w:t xml:space="preserve">Staff described </w:t>
      </w:r>
      <w:r w:rsidR="006134AB">
        <w:rPr>
          <w:rFonts w:eastAsia="Arial"/>
          <w:color w:val="auto"/>
        </w:rPr>
        <w:t xml:space="preserve">to the Assessment Team </w:t>
      </w:r>
      <w:r w:rsidRPr="005A41C3">
        <w:rPr>
          <w:rFonts w:eastAsia="Arial"/>
          <w:color w:val="auto"/>
        </w:rPr>
        <w:t xml:space="preserve">examples of the individual care they provide to the sampled consumers sampled and how this is tailored to their needs. </w:t>
      </w:r>
      <w:r w:rsidRPr="002674D9">
        <w:rPr>
          <w:rFonts w:eastAsia="Arial"/>
          <w:color w:val="auto"/>
        </w:rPr>
        <w:t>Care staff said if they have any concerns about a consumer’s condition or potential deterioration; they report to registered staff who follow up promptly. R</w:t>
      </w:r>
      <w:r w:rsidR="006134AB">
        <w:rPr>
          <w:rFonts w:eastAsia="Arial"/>
          <w:color w:val="auto"/>
        </w:rPr>
        <w:t xml:space="preserve">egistered Nurses </w:t>
      </w:r>
      <w:r w:rsidRPr="002674D9">
        <w:rPr>
          <w:rFonts w:eastAsia="Arial"/>
          <w:color w:val="auto"/>
        </w:rPr>
        <w:t xml:space="preserve">confirmed </w:t>
      </w:r>
      <w:r w:rsidR="006134AB">
        <w:rPr>
          <w:rFonts w:eastAsia="Arial"/>
          <w:color w:val="auto"/>
        </w:rPr>
        <w:t xml:space="preserve">to the Assessment Team </w:t>
      </w:r>
      <w:r w:rsidRPr="002674D9">
        <w:rPr>
          <w:rFonts w:eastAsia="Arial"/>
          <w:color w:val="auto"/>
        </w:rPr>
        <w:t>that care staff report any concerns to them. The R</w:t>
      </w:r>
      <w:r w:rsidR="006134AB">
        <w:rPr>
          <w:rFonts w:eastAsia="Arial"/>
          <w:color w:val="auto"/>
        </w:rPr>
        <w:t>egistered Nurses stated</w:t>
      </w:r>
      <w:r w:rsidRPr="002674D9">
        <w:rPr>
          <w:rFonts w:eastAsia="Arial"/>
          <w:color w:val="auto"/>
        </w:rPr>
        <w:t xml:space="preserve"> they notify a </w:t>
      </w:r>
      <w:r>
        <w:rPr>
          <w:rFonts w:eastAsia="Arial"/>
          <w:color w:val="auto"/>
        </w:rPr>
        <w:t>M</w:t>
      </w:r>
      <w:r w:rsidR="006134AB">
        <w:rPr>
          <w:rFonts w:eastAsia="Arial"/>
          <w:color w:val="auto"/>
        </w:rPr>
        <w:t xml:space="preserve">edical </w:t>
      </w:r>
      <w:r w:rsidR="006134AB">
        <w:rPr>
          <w:rFonts w:eastAsia="Arial"/>
          <w:color w:val="auto"/>
        </w:rPr>
        <w:lastRenderedPageBreak/>
        <w:t>officer</w:t>
      </w:r>
      <w:r w:rsidRPr="002674D9">
        <w:rPr>
          <w:rFonts w:eastAsia="Arial"/>
          <w:color w:val="auto"/>
        </w:rPr>
        <w:t xml:space="preserve"> or liaise with the allied health professionals who can refer consumers for further review. </w:t>
      </w:r>
    </w:p>
    <w:p w14:paraId="69BA5E53" w14:textId="01AD3478" w:rsidR="00702E5F" w:rsidRPr="002674D9" w:rsidRDefault="00702E5F" w:rsidP="006134AB">
      <w:pPr>
        <w:spacing w:after="240" w:line="240" w:lineRule="auto"/>
        <w:rPr>
          <w:rFonts w:eastAsia="Arial"/>
          <w:color w:val="auto"/>
        </w:rPr>
      </w:pPr>
      <w:r w:rsidRPr="002674D9">
        <w:rPr>
          <w:rFonts w:eastAsia="Arial"/>
          <w:color w:val="auto"/>
        </w:rPr>
        <w:t xml:space="preserve">Staff </w:t>
      </w:r>
      <w:r w:rsidR="006134AB">
        <w:rPr>
          <w:rFonts w:eastAsia="Arial"/>
          <w:color w:val="auto"/>
        </w:rPr>
        <w:t xml:space="preserve">interviewed by the Assessment Team stated </w:t>
      </w:r>
      <w:r w:rsidRPr="002674D9">
        <w:rPr>
          <w:rFonts w:eastAsia="Arial"/>
          <w:color w:val="auto"/>
        </w:rPr>
        <w:t>they know the care they provide is safe and effective through regular discussion with senior management regarding varying levels of clinical incidents, and feedback from consumers and representatives. Management and R</w:t>
      </w:r>
      <w:r w:rsidR="006134AB">
        <w:rPr>
          <w:rFonts w:eastAsia="Arial"/>
          <w:color w:val="auto"/>
        </w:rPr>
        <w:t>egistered Nurses stated</w:t>
      </w:r>
      <w:r w:rsidRPr="002674D9">
        <w:rPr>
          <w:rFonts w:eastAsia="Arial"/>
          <w:color w:val="auto"/>
        </w:rPr>
        <w:t xml:space="preserve"> care is reviewed for effectiveness through monitoring of progress notes, regular care plan reviews, clinical indicators, and through feedback received at meetings.</w:t>
      </w:r>
    </w:p>
    <w:p w14:paraId="6C12E2EF" w14:textId="2051E185" w:rsidR="00702E5F" w:rsidRPr="00105EAE" w:rsidRDefault="006134AB" w:rsidP="006134AB">
      <w:pPr>
        <w:spacing w:after="240" w:line="240" w:lineRule="auto"/>
        <w:rPr>
          <w:rFonts w:asciiTheme="minorHAnsi" w:eastAsiaTheme="minorEastAsia" w:hAnsiTheme="minorHAnsi" w:cstheme="minorBidi"/>
          <w:color w:val="000000" w:themeColor="text1"/>
        </w:rPr>
      </w:pPr>
      <w:r>
        <w:rPr>
          <w:rFonts w:eastAsia="Arial"/>
          <w:color w:val="auto"/>
        </w:rPr>
        <w:t>The Assessment Team identified t</w:t>
      </w:r>
      <w:r w:rsidR="00702E5F" w:rsidRPr="00A4088A">
        <w:rPr>
          <w:rFonts w:eastAsia="Arial"/>
          <w:color w:val="auto"/>
        </w:rPr>
        <w:t xml:space="preserve">he service has links to external </w:t>
      </w:r>
      <w:r w:rsidR="00702E5F" w:rsidRPr="31619606">
        <w:rPr>
          <w:rFonts w:eastAsia="Arial"/>
          <w:color w:val="auto"/>
        </w:rPr>
        <w:t>health</w:t>
      </w:r>
      <w:r w:rsidR="00702E5F">
        <w:rPr>
          <w:rFonts w:eastAsia="Arial"/>
          <w:color w:val="auto"/>
        </w:rPr>
        <w:t xml:space="preserve"> </w:t>
      </w:r>
      <w:r w:rsidR="00702E5F" w:rsidRPr="00A4088A">
        <w:rPr>
          <w:rFonts w:eastAsia="Arial"/>
          <w:color w:val="auto"/>
        </w:rPr>
        <w:t>advisory services such as allied health, wound specialists and palliative care advisory services</w:t>
      </w:r>
      <w:r w:rsidR="00702E5F">
        <w:rPr>
          <w:rFonts w:eastAsia="Arial"/>
          <w:color w:val="auto"/>
        </w:rPr>
        <w:t xml:space="preserve"> </w:t>
      </w:r>
      <w:r w:rsidR="00702E5F" w:rsidRPr="31619606">
        <w:rPr>
          <w:rFonts w:eastAsia="Arial"/>
          <w:color w:val="auto"/>
        </w:rPr>
        <w:t>to provide support and directives in management of restraint, skin integrity and pain.</w:t>
      </w:r>
      <w:r>
        <w:rPr>
          <w:rFonts w:eastAsia="Arial"/>
          <w:color w:val="auto"/>
        </w:rPr>
        <w:t xml:space="preserve"> </w:t>
      </w:r>
      <w:r w:rsidR="00702E5F" w:rsidRPr="00EF0D89">
        <w:rPr>
          <w:rFonts w:eastAsia="Arial"/>
          <w:color w:val="auto"/>
        </w:rPr>
        <w:t xml:space="preserve">The service has policies </w:t>
      </w:r>
      <w:r w:rsidR="00702E5F" w:rsidRPr="31619606">
        <w:rPr>
          <w:rFonts w:eastAsia="Arial"/>
          <w:color w:val="auto"/>
        </w:rPr>
        <w:t>and procedures</w:t>
      </w:r>
      <w:r w:rsidR="00702E5F" w:rsidRPr="00C41B5E">
        <w:rPr>
          <w:rFonts w:eastAsia="Arial"/>
          <w:color w:val="auto"/>
        </w:rPr>
        <w:t xml:space="preserve"> </w:t>
      </w:r>
      <w:r w:rsidR="00702E5F" w:rsidRPr="31619606">
        <w:rPr>
          <w:rFonts w:eastAsia="Arial"/>
          <w:color w:val="auto"/>
        </w:rPr>
        <w:t xml:space="preserve">that are reviewed/updated at an organisational level </w:t>
      </w:r>
      <w:r w:rsidR="00702E5F" w:rsidRPr="00EF0D89">
        <w:rPr>
          <w:rFonts w:eastAsia="Arial"/>
          <w:color w:val="auto"/>
        </w:rPr>
        <w:t>to guide staff in restraint, skin integrity, and pain management</w:t>
      </w:r>
      <w:r w:rsidR="00702E5F" w:rsidRPr="00105EAE">
        <w:rPr>
          <w:rFonts w:eastAsia="Arial"/>
          <w:color w:val="auto"/>
        </w:rPr>
        <w:t>.</w:t>
      </w:r>
    </w:p>
    <w:p w14:paraId="24C47587" w14:textId="77777777" w:rsidR="000063AB" w:rsidRPr="00853601" w:rsidRDefault="000063AB" w:rsidP="000063AB">
      <w:pPr>
        <w:tabs>
          <w:tab w:val="right" w:pos="9026"/>
        </w:tabs>
        <w:spacing w:before="0" w:after="0"/>
        <w:outlineLvl w:val="4"/>
      </w:pPr>
    </w:p>
    <w:p w14:paraId="6A09211D" w14:textId="77777777" w:rsidR="000063AB" w:rsidRDefault="000063AB" w:rsidP="000063AB">
      <w:pPr>
        <w:tabs>
          <w:tab w:val="right" w:pos="9026"/>
        </w:tabs>
        <w:sectPr w:rsidR="000063AB" w:rsidSect="008D7780">
          <w:headerReference w:type="default" r:id="rId25"/>
          <w:type w:val="continuous"/>
          <w:pgSz w:w="11906" w:h="16838"/>
          <w:pgMar w:top="1701" w:right="1418" w:bottom="1418" w:left="1418" w:header="709" w:footer="397" w:gutter="0"/>
          <w:cols w:space="708"/>
          <w:docGrid w:linePitch="360"/>
        </w:sectPr>
      </w:pPr>
    </w:p>
    <w:p w14:paraId="7B483CB5" w14:textId="77777777" w:rsidR="000063AB" w:rsidRDefault="000063AB" w:rsidP="000063AB">
      <w:pPr>
        <w:pStyle w:val="Heading1"/>
      </w:pPr>
      <w:r>
        <w:lastRenderedPageBreak/>
        <w:t>Areas for improvement</w:t>
      </w:r>
    </w:p>
    <w:p w14:paraId="52113FC9" w14:textId="77777777" w:rsidR="000063AB" w:rsidRPr="00E830C7" w:rsidRDefault="000063AB" w:rsidP="000063A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0063AB"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0D4C1" w14:textId="77777777" w:rsidR="004509FD" w:rsidRDefault="000063AB">
      <w:pPr>
        <w:spacing w:before="0" w:after="0" w:line="240" w:lineRule="auto"/>
      </w:pPr>
      <w:r>
        <w:separator/>
      </w:r>
    </w:p>
  </w:endnote>
  <w:endnote w:type="continuationSeparator" w:id="0">
    <w:p w14:paraId="70C0D4C3" w14:textId="77777777" w:rsidR="004509FD" w:rsidRDefault="000063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D49A" w14:textId="77777777" w:rsidR="00506F7F" w:rsidRPr="009A1F1B" w:rsidRDefault="000063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C0D49B" w14:textId="77777777" w:rsidR="00506F7F" w:rsidRPr="00C72FFB" w:rsidRDefault="000063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St Joseph's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C0D49C" w14:textId="77777777" w:rsidR="00506F7F" w:rsidRPr="00C72FFB" w:rsidRDefault="000063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D49D" w14:textId="77777777" w:rsidR="00506F7F" w:rsidRPr="009A1F1B" w:rsidRDefault="000063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C0D49E" w14:textId="77777777" w:rsidR="00506F7F" w:rsidRPr="00C72FFB" w:rsidRDefault="000063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St Joseph's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C0D49F" w14:textId="77777777" w:rsidR="00506F7F" w:rsidRPr="00A3716D" w:rsidRDefault="000063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0D4BD" w14:textId="77777777" w:rsidR="004509FD" w:rsidRDefault="000063AB">
      <w:pPr>
        <w:spacing w:before="0" w:after="0" w:line="240" w:lineRule="auto"/>
      </w:pPr>
      <w:r>
        <w:separator/>
      </w:r>
    </w:p>
  </w:footnote>
  <w:footnote w:type="continuationSeparator" w:id="0">
    <w:p w14:paraId="70C0D4BF" w14:textId="77777777" w:rsidR="004509FD" w:rsidRDefault="000063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D499" w14:textId="77777777" w:rsidR="00506F7F" w:rsidRDefault="000063AB"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0C0D4BD" wp14:editId="70C0D4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86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95E4" w14:textId="77777777" w:rsidR="000063AB" w:rsidRDefault="000063AB" w:rsidP="0004322A">
    <w:r>
      <w:rPr>
        <w:noProof/>
        <w:color w:val="auto"/>
        <w:sz w:val="20"/>
      </w:rPr>
      <w:drawing>
        <wp:anchor distT="0" distB="0" distL="114300" distR="114300" simplePos="0" relativeHeight="251649024" behindDoc="1" locked="0" layoutInCell="1" allowOverlap="1" wp14:anchorId="076189FC" wp14:editId="43F7360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0AC2" w14:textId="48C55F7E" w:rsidR="000063AB" w:rsidRPr="00703E80" w:rsidRDefault="000063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2463C5F5" wp14:editId="22AE1EE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134AB">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6134AB">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75BB" w14:textId="77777777" w:rsidR="008F32C8" w:rsidRPr="008F32C8" w:rsidRDefault="000063A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F629050" wp14:editId="0347442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08A6" w14:textId="77777777" w:rsidR="00506F7F" w:rsidRDefault="000063AB" w:rsidP="009C6F30">
    <w:pPr>
      <w:tabs>
        <w:tab w:val="left" w:pos="3624"/>
      </w:tabs>
    </w:pPr>
    <w:r>
      <w:rPr>
        <w:noProof/>
        <w:color w:val="auto"/>
        <w:sz w:val="20"/>
      </w:rPr>
      <w:drawing>
        <wp:anchor distT="0" distB="0" distL="114300" distR="114300" simplePos="0" relativeHeight="251644928" behindDoc="1" locked="0" layoutInCell="1" allowOverlap="1" wp14:anchorId="600D4B3A" wp14:editId="790BD47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4383" w14:textId="77777777" w:rsidR="000063AB" w:rsidRDefault="000063AB"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ACE69E1" wp14:editId="4BC0A57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6CA3" w14:textId="77777777" w:rsidR="000063AB" w:rsidRDefault="000063AB">
    <w:pPr>
      <w:pStyle w:val="Header"/>
    </w:pPr>
    <w:r w:rsidRPr="003C6EC2">
      <w:rPr>
        <w:rFonts w:eastAsia="Calibri"/>
        <w:noProof/>
      </w:rPr>
      <w:drawing>
        <wp:anchor distT="0" distB="0" distL="114300" distR="114300" simplePos="0" relativeHeight="251655168" behindDoc="1" locked="0" layoutInCell="1" allowOverlap="1" wp14:anchorId="3899BAED" wp14:editId="7CA4DC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A1D5" w14:textId="77777777" w:rsidR="000063AB" w:rsidRDefault="000063AB" w:rsidP="0004322A">
    <w:r>
      <w:rPr>
        <w:noProof/>
        <w:color w:val="auto"/>
        <w:sz w:val="20"/>
      </w:rPr>
      <w:drawing>
        <wp:anchor distT="0" distB="0" distL="114300" distR="114300" simplePos="0" relativeHeight="251645952" behindDoc="1" locked="0" layoutInCell="1" allowOverlap="1" wp14:anchorId="5B98FE42" wp14:editId="175F196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AAB9" w14:textId="77777777" w:rsidR="000063AB" w:rsidRPr="00703E80" w:rsidRDefault="000063A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3393E8C" wp14:editId="2621642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1758" w14:textId="77777777" w:rsidR="000063AB" w:rsidRPr="00FB0086" w:rsidRDefault="000063AB" w:rsidP="00FB0086">
    <w:pPr>
      <w:pStyle w:val="Header"/>
    </w:pPr>
    <w:r>
      <w:rPr>
        <w:noProof/>
        <w:color w:val="auto"/>
        <w:sz w:val="20"/>
      </w:rPr>
      <w:drawing>
        <wp:anchor distT="0" distB="0" distL="114300" distR="114300" simplePos="0" relativeHeight="251659264" behindDoc="1" locked="0" layoutInCell="1" allowOverlap="1" wp14:anchorId="6A0B8667" wp14:editId="573008A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1E75" w14:textId="77777777" w:rsidR="000063AB" w:rsidRDefault="000063AB" w:rsidP="0004322A">
    <w:r>
      <w:rPr>
        <w:noProof/>
        <w:color w:val="auto"/>
        <w:sz w:val="20"/>
      </w:rPr>
      <w:drawing>
        <wp:anchor distT="0" distB="0" distL="114300" distR="114300" simplePos="0" relativeHeight="251648000" behindDoc="1" locked="0" layoutInCell="1" allowOverlap="1" wp14:anchorId="68C852A5" wp14:editId="6817605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FF1B" w14:textId="1A3A931E" w:rsidR="000063AB" w:rsidRPr="00703E80" w:rsidRDefault="000063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3D74EEE" wp14:editId="55FBE73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63BD" w14:textId="77777777" w:rsidR="000063AB" w:rsidRPr="00FB0086" w:rsidRDefault="000063AB" w:rsidP="00FB0086">
    <w:pPr>
      <w:pStyle w:val="Header"/>
    </w:pPr>
    <w:r>
      <w:rPr>
        <w:noProof/>
        <w:color w:val="auto"/>
        <w:sz w:val="20"/>
      </w:rPr>
      <w:drawing>
        <wp:anchor distT="0" distB="0" distL="114300" distR="114300" simplePos="0" relativeHeight="251661312" behindDoc="1" locked="0" layoutInCell="1" allowOverlap="1" wp14:anchorId="3BE0F767" wp14:editId="407FF18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C64B224">
      <w:start w:val="1"/>
      <w:numFmt w:val="lowerRoman"/>
      <w:lvlText w:val="(%1)"/>
      <w:lvlJc w:val="left"/>
      <w:pPr>
        <w:ind w:left="1080" w:hanging="720"/>
      </w:pPr>
      <w:rPr>
        <w:rFonts w:hint="default"/>
        <w:b w:val="0"/>
      </w:rPr>
    </w:lvl>
    <w:lvl w:ilvl="1" w:tplc="8F0062B2" w:tentative="1">
      <w:start w:val="1"/>
      <w:numFmt w:val="lowerLetter"/>
      <w:lvlText w:val="%2."/>
      <w:lvlJc w:val="left"/>
      <w:pPr>
        <w:ind w:left="1440" w:hanging="360"/>
      </w:pPr>
    </w:lvl>
    <w:lvl w:ilvl="2" w:tplc="CA6E8D22" w:tentative="1">
      <w:start w:val="1"/>
      <w:numFmt w:val="lowerRoman"/>
      <w:lvlText w:val="%3."/>
      <w:lvlJc w:val="right"/>
      <w:pPr>
        <w:ind w:left="2160" w:hanging="180"/>
      </w:pPr>
    </w:lvl>
    <w:lvl w:ilvl="3" w:tplc="DF462100" w:tentative="1">
      <w:start w:val="1"/>
      <w:numFmt w:val="decimal"/>
      <w:lvlText w:val="%4."/>
      <w:lvlJc w:val="left"/>
      <w:pPr>
        <w:ind w:left="2880" w:hanging="360"/>
      </w:pPr>
    </w:lvl>
    <w:lvl w:ilvl="4" w:tplc="540A9A3C" w:tentative="1">
      <w:start w:val="1"/>
      <w:numFmt w:val="lowerLetter"/>
      <w:lvlText w:val="%5."/>
      <w:lvlJc w:val="left"/>
      <w:pPr>
        <w:ind w:left="3600" w:hanging="360"/>
      </w:pPr>
    </w:lvl>
    <w:lvl w:ilvl="5" w:tplc="90F80370" w:tentative="1">
      <w:start w:val="1"/>
      <w:numFmt w:val="lowerRoman"/>
      <w:lvlText w:val="%6."/>
      <w:lvlJc w:val="right"/>
      <w:pPr>
        <w:ind w:left="4320" w:hanging="180"/>
      </w:pPr>
    </w:lvl>
    <w:lvl w:ilvl="6" w:tplc="3A309B36" w:tentative="1">
      <w:start w:val="1"/>
      <w:numFmt w:val="decimal"/>
      <w:lvlText w:val="%7."/>
      <w:lvlJc w:val="left"/>
      <w:pPr>
        <w:ind w:left="5040" w:hanging="360"/>
      </w:pPr>
    </w:lvl>
    <w:lvl w:ilvl="7" w:tplc="D1E4B4DC" w:tentative="1">
      <w:start w:val="1"/>
      <w:numFmt w:val="lowerLetter"/>
      <w:lvlText w:val="%8."/>
      <w:lvlJc w:val="left"/>
      <w:pPr>
        <w:ind w:left="5760" w:hanging="360"/>
      </w:pPr>
    </w:lvl>
    <w:lvl w:ilvl="8" w:tplc="CF42999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72FC6A">
      <w:start w:val="1"/>
      <w:numFmt w:val="bullet"/>
      <w:pStyle w:val="ListParagraph"/>
      <w:lvlText w:val=""/>
      <w:lvlJc w:val="left"/>
      <w:pPr>
        <w:ind w:left="1440" w:hanging="360"/>
      </w:pPr>
      <w:rPr>
        <w:rFonts w:ascii="Symbol" w:hAnsi="Symbol" w:hint="default"/>
        <w:color w:val="auto"/>
      </w:rPr>
    </w:lvl>
    <w:lvl w:ilvl="1" w:tplc="0E5AE3BC" w:tentative="1">
      <w:start w:val="1"/>
      <w:numFmt w:val="bullet"/>
      <w:lvlText w:val="o"/>
      <w:lvlJc w:val="left"/>
      <w:pPr>
        <w:ind w:left="2160" w:hanging="360"/>
      </w:pPr>
      <w:rPr>
        <w:rFonts w:ascii="Courier New" w:hAnsi="Courier New" w:cs="Courier New" w:hint="default"/>
      </w:rPr>
    </w:lvl>
    <w:lvl w:ilvl="2" w:tplc="3C0AB484" w:tentative="1">
      <w:start w:val="1"/>
      <w:numFmt w:val="bullet"/>
      <w:lvlText w:val=""/>
      <w:lvlJc w:val="left"/>
      <w:pPr>
        <w:ind w:left="2880" w:hanging="360"/>
      </w:pPr>
      <w:rPr>
        <w:rFonts w:ascii="Wingdings" w:hAnsi="Wingdings" w:hint="default"/>
      </w:rPr>
    </w:lvl>
    <w:lvl w:ilvl="3" w:tplc="BC8278B8" w:tentative="1">
      <w:start w:val="1"/>
      <w:numFmt w:val="bullet"/>
      <w:lvlText w:val=""/>
      <w:lvlJc w:val="left"/>
      <w:pPr>
        <w:ind w:left="3600" w:hanging="360"/>
      </w:pPr>
      <w:rPr>
        <w:rFonts w:ascii="Symbol" w:hAnsi="Symbol" w:hint="default"/>
      </w:rPr>
    </w:lvl>
    <w:lvl w:ilvl="4" w:tplc="A516E316" w:tentative="1">
      <w:start w:val="1"/>
      <w:numFmt w:val="bullet"/>
      <w:lvlText w:val="o"/>
      <w:lvlJc w:val="left"/>
      <w:pPr>
        <w:ind w:left="4320" w:hanging="360"/>
      </w:pPr>
      <w:rPr>
        <w:rFonts w:ascii="Courier New" w:hAnsi="Courier New" w:cs="Courier New" w:hint="default"/>
      </w:rPr>
    </w:lvl>
    <w:lvl w:ilvl="5" w:tplc="5FB04BD4" w:tentative="1">
      <w:start w:val="1"/>
      <w:numFmt w:val="bullet"/>
      <w:lvlText w:val=""/>
      <w:lvlJc w:val="left"/>
      <w:pPr>
        <w:ind w:left="5040" w:hanging="360"/>
      </w:pPr>
      <w:rPr>
        <w:rFonts w:ascii="Wingdings" w:hAnsi="Wingdings" w:hint="default"/>
      </w:rPr>
    </w:lvl>
    <w:lvl w:ilvl="6" w:tplc="7970199A" w:tentative="1">
      <w:start w:val="1"/>
      <w:numFmt w:val="bullet"/>
      <w:lvlText w:val=""/>
      <w:lvlJc w:val="left"/>
      <w:pPr>
        <w:ind w:left="5760" w:hanging="360"/>
      </w:pPr>
      <w:rPr>
        <w:rFonts w:ascii="Symbol" w:hAnsi="Symbol" w:hint="default"/>
      </w:rPr>
    </w:lvl>
    <w:lvl w:ilvl="7" w:tplc="6E042248" w:tentative="1">
      <w:start w:val="1"/>
      <w:numFmt w:val="bullet"/>
      <w:lvlText w:val="o"/>
      <w:lvlJc w:val="left"/>
      <w:pPr>
        <w:ind w:left="6480" w:hanging="360"/>
      </w:pPr>
      <w:rPr>
        <w:rFonts w:ascii="Courier New" w:hAnsi="Courier New" w:cs="Courier New" w:hint="default"/>
      </w:rPr>
    </w:lvl>
    <w:lvl w:ilvl="8" w:tplc="9EE898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725682">
      <w:start w:val="1"/>
      <w:numFmt w:val="lowerRoman"/>
      <w:lvlText w:val="(%1)"/>
      <w:lvlJc w:val="left"/>
      <w:pPr>
        <w:ind w:left="1004" w:hanging="720"/>
      </w:pPr>
      <w:rPr>
        <w:rFonts w:hint="default"/>
        <w:b w:val="0"/>
      </w:rPr>
    </w:lvl>
    <w:lvl w:ilvl="1" w:tplc="33A0E2DC" w:tentative="1">
      <w:start w:val="1"/>
      <w:numFmt w:val="lowerLetter"/>
      <w:lvlText w:val="%2."/>
      <w:lvlJc w:val="left"/>
      <w:pPr>
        <w:ind w:left="1364" w:hanging="360"/>
      </w:pPr>
    </w:lvl>
    <w:lvl w:ilvl="2" w:tplc="AFFCE04A" w:tentative="1">
      <w:start w:val="1"/>
      <w:numFmt w:val="lowerRoman"/>
      <w:lvlText w:val="%3."/>
      <w:lvlJc w:val="right"/>
      <w:pPr>
        <w:ind w:left="2084" w:hanging="180"/>
      </w:pPr>
    </w:lvl>
    <w:lvl w:ilvl="3" w:tplc="FC8C2202" w:tentative="1">
      <w:start w:val="1"/>
      <w:numFmt w:val="decimal"/>
      <w:lvlText w:val="%4."/>
      <w:lvlJc w:val="left"/>
      <w:pPr>
        <w:ind w:left="2804" w:hanging="360"/>
      </w:pPr>
    </w:lvl>
    <w:lvl w:ilvl="4" w:tplc="FDBCB2EA" w:tentative="1">
      <w:start w:val="1"/>
      <w:numFmt w:val="lowerLetter"/>
      <w:lvlText w:val="%5."/>
      <w:lvlJc w:val="left"/>
      <w:pPr>
        <w:ind w:left="3524" w:hanging="360"/>
      </w:pPr>
    </w:lvl>
    <w:lvl w:ilvl="5" w:tplc="5BE48E7C" w:tentative="1">
      <w:start w:val="1"/>
      <w:numFmt w:val="lowerRoman"/>
      <w:lvlText w:val="%6."/>
      <w:lvlJc w:val="right"/>
      <w:pPr>
        <w:ind w:left="4244" w:hanging="180"/>
      </w:pPr>
    </w:lvl>
    <w:lvl w:ilvl="6" w:tplc="D5DC14DE" w:tentative="1">
      <w:start w:val="1"/>
      <w:numFmt w:val="decimal"/>
      <w:lvlText w:val="%7."/>
      <w:lvlJc w:val="left"/>
      <w:pPr>
        <w:ind w:left="4964" w:hanging="360"/>
      </w:pPr>
    </w:lvl>
    <w:lvl w:ilvl="7" w:tplc="CEB2226E" w:tentative="1">
      <w:start w:val="1"/>
      <w:numFmt w:val="lowerLetter"/>
      <w:lvlText w:val="%8."/>
      <w:lvlJc w:val="left"/>
      <w:pPr>
        <w:ind w:left="5684" w:hanging="360"/>
      </w:pPr>
    </w:lvl>
    <w:lvl w:ilvl="8" w:tplc="30D81D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C46126C">
      <w:start w:val="1"/>
      <w:numFmt w:val="lowerRoman"/>
      <w:lvlText w:val="(%1)"/>
      <w:lvlJc w:val="left"/>
      <w:pPr>
        <w:ind w:left="1080" w:hanging="720"/>
      </w:pPr>
      <w:rPr>
        <w:rFonts w:hint="default"/>
      </w:rPr>
    </w:lvl>
    <w:lvl w:ilvl="1" w:tplc="390CE078" w:tentative="1">
      <w:start w:val="1"/>
      <w:numFmt w:val="lowerLetter"/>
      <w:lvlText w:val="%2."/>
      <w:lvlJc w:val="left"/>
      <w:pPr>
        <w:ind w:left="1440" w:hanging="360"/>
      </w:pPr>
    </w:lvl>
    <w:lvl w:ilvl="2" w:tplc="D89EA000" w:tentative="1">
      <w:start w:val="1"/>
      <w:numFmt w:val="lowerRoman"/>
      <w:lvlText w:val="%3."/>
      <w:lvlJc w:val="right"/>
      <w:pPr>
        <w:ind w:left="2160" w:hanging="180"/>
      </w:pPr>
    </w:lvl>
    <w:lvl w:ilvl="3" w:tplc="B4F8206A" w:tentative="1">
      <w:start w:val="1"/>
      <w:numFmt w:val="decimal"/>
      <w:lvlText w:val="%4."/>
      <w:lvlJc w:val="left"/>
      <w:pPr>
        <w:ind w:left="2880" w:hanging="360"/>
      </w:pPr>
    </w:lvl>
    <w:lvl w:ilvl="4" w:tplc="E10C2D1E" w:tentative="1">
      <w:start w:val="1"/>
      <w:numFmt w:val="lowerLetter"/>
      <w:lvlText w:val="%5."/>
      <w:lvlJc w:val="left"/>
      <w:pPr>
        <w:ind w:left="3600" w:hanging="360"/>
      </w:pPr>
    </w:lvl>
    <w:lvl w:ilvl="5" w:tplc="529A6A58" w:tentative="1">
      <w:start w:val="1"/>
      <w:numFmt w:val="lowerRoman"/>
      <w:lvlText w:val="%6."/>
      <w:lvlJc w:val="right"/>
      <w:pPr>
        <w:ind w:left="4320" w:hanging="180"/>
      </w:pPr>
    </w:lvl>
    <w:lvl w:ilvl="6" w:tplc="1E4819F8" w:tentative="1">
      <w:start w:val="1"/>
      <w:numFmt w:val="decimal"/>
      <w:lvlText w:val="%7."/>
      <w:lvlJc w:val="left"/>
      <w:pPr>
        <w:ind w:left="5040" w:hanging="360"/>
      </w:pPr>
    </w:lvl>
    <w:lvl w:ilvl="7" w:tplc="9CF0115A" w:tentative="1">
      <w:start w:val="1"/>
      <w:numFmt w:val="lowerLetter"/>
      <w:lvlText w:val="%8."/>
      <w:lvlJc w:val="left"/>
      <w:pPr>
        <w:ind w:left="5760" w:hanging="360"/>
      </w:pPr>
    </w:lvl>
    <w:lvl w:ilvl="8" w:tplc="1688D0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AF05716">
      <w:start w:val="1"/>
      <w:numFmt w:val="lowerRoman"/>
      <w:lvlText w:val="(%1)"/>
      <w:lvlJc w:val="left"/>
      <w:pPr>
        <w:ind w:left="1080" w:hanging="720"/>
      </w:pPr>
      <w:rPr>
        <w:rFonts w:hint="default"/>
      </w:rPr>
    </w:lvl>
    <w:lvl w:ilvl="1" w:tplc="39746940" w:tentative="1">
      <w:start w:val="1"/>
      <w:numFmt w:val="lowerLetter"/>
      <w:lvlText w:val="%2."/>
      <w:lvlJc w:val="left"/>
      <w:pPr>
        <w:ind w:left="1440" w:hanging="360"/>
      </w:pPr>
    </w:lvl>
    <w:lvl w:ilvl="2" w:tplc="21E6CF18" w:tentative="1">
      <w:start w:val="1"/>
      <w:numFmt w:val="lowerRoman"/>
      <w:lvlText w:val="%3."/>
      <w:lvlJc w:val="right"/>
      <w:pPr>
        <w:ind w:left="2160" w:hanging="180"/>
      </w:pPr>
    </w:lvl>
    <w:lvl w:ilvl="3" w:tplc="58F070EC" w:tentative="1">
      <w:start w:val="1"/>
      <w:numFmt w:val="decimal"/>
      <w:lvlText w:val="%4."/>
      <w:lvlJc w:val="left"/>
      <w:pPr>
        <w:ind w:left="2880" w:hanging="360"/>
      </w:pPr>
    </w:lvl>
    <w:lvl w:ilvl="4" w:tplc="84180A4A" w:tentative="1">
      <w:start w:val="1"/>
      <w:numFmt w:val="lowerLetter"/>
      <w:lvlText w:val="%5."/>
      <w:lvlJc w:val="left"/>
      <w:pPr>
        <w:ind w:left="3600" w:hanging="360"/>
      </w:pPr>
    </w:lvl>
    <w:lvl w:ilvl="5" w:tplc="3760B6D2" w:tentative="1">
      <w:start w:val="1"/>
      <w:numFmt w:val="lowerRoman"/>
      <w:lvlText w:val="%6."/>
      <w:lvlJc w:val="right"/>
      <w:pPr>
        <w:ind w:left="4320" w:hanging="180"/>
      </w:pPr>
    </w:lvl>
    <w:lvl w:ilvl="6" w:tplc="066A92D2" w:tentative="1">
      <w:start w:val="1"/>
      <w:numFmt w:val="decimal"/>
      <w:lvlText w:val="%7."/>
      <w:lvlJc w:val="left"/>
      <w:pPr>
        <w:ind w:left="5040" w:hanging="360"/>
      </w:pPr>
    </w:lvl>
    <w:lvl w:ilvl="7" w:tplc="ECA40A40" w:tentative="1">
      <w:start w:val="1"/>
      <w:numFmt w:val="lowerLetter"/>
      <w:lvlText w:val="%8."/>
      <w:lvlJc w:val="left"/>
      <w:pPr>
        <w:ind w:left="5760" w:hanging="360"/>
      </w:pPr>
    </w:lvl>
    <w:lvl w:ilvl="8" w:tplc="A9F00F6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E005502">
      <w:start w:val="1"/>
      <w:numFmt w:val="lowerRoman"/>
      <w:lvlText w:val="(%1)"/>
      <w:lvlJc w:val="left"/>
      <w:pPr>
        <w:ind w:left="1080" w:hanging="720"/>
      </w:pPr>
      <w:rPr>
        <w:rFonts w:hint="default"/>
        <w:b w:val="0"/>
      </w:rPr>
    </w:lvl>
    <w:lvl w:ilvl="1" w:tplc="8B78214C" w:tentative="1">
      <w:start w:val="1"/>
      <w:numFmt w:val="lowerLetter"/>
      <w:lvlText w:val="%2."/>
      <w:lvlJc w:val="left"/>
      <w:pPr>
        <w:ind w:left="1440" w:hanging="360"/>
      </w:pPr>
    </w:lvl>
    <w:lvl w:ilvl="2" w:tplc="ED5C79CE" w:tentative="1">
      <w:start w:val="1"/>
      <w:numFmt w:val="lowerRoman"/>
      <w:lvlText w:val="%3."/>
      <w:lvlJc w:val="right"/>
      <w:pPr>
        <w:ind w:left="2160" w:hanging="180"/>
      </w:pPr>
    </w:lvl>
    <w:lvl w:ilvl="3" w:tplc="4FC6E766" w:tentative="1">
      <w:start w:val="1"/>
      <w:numFmt w:val="decimal"/>
      <w:lvlText w:val="%4."/>
      <w:lvlJc w:val="left"/>
      <w:pPr>
        <w:ind w:left="2880" w:hanging="360"/>
      </w:pPr>
    </w:lvl>
    <w:lvl w:ilvl="4" w:tplc="BD9A4E7E" w:tentative="1">
      <w:start w:val="1"/>
      <w:numFmt w:val="lowerLetter"/>
      <w:lvlText w:val="%5."/>
      <w:lvlJc w:val="left"/>
      <w:pPr>
        <w:ind w:left="3600" w:hanging="360"/>
      </w:pPr>
    </w:lvl>
    <w:lvl w:ilvl="5" w:tplc="B6C088F4" w:tentative="1">
      <w:start w:val="1"/>
      <w:numFmt w:val="lowerRoman"/>
      <w:lvlText w:val="%6."/>
      <w:lvlJc w:val="right"/>
      <w:pPr>
        <w:ind w:left="4320" w:hanging="180"/>
      </w:pPr>
    </w:lvl>
    <w:lvl w:ilvl="6" w:tplc="741CBFE6" w:tentative="1">
      <w:start w:val="1"/>
      <w:numFmt w:val="decimal"/>
      <w:lvlText w:val="%7."/>
      <w:lvlJc w:val="left"/>
      <w:pPr>
        <w:ind w:left="5040" w:hanging="360"/>
      </w:pPr>
    </w:lvl>
    <w:lvl w:ilvl="7" w:tplc="5A9CAE32" w:tentative="1">
      <w:start w:val="1"/>
      <w:numFmt w:val="lowerLetter"/>
      <w:lvlText w:val="%8."/>
      <w:lvlJc w:val="left"/>
      <w:pPr>
        <w:ind w:left="5760" w:hanging="360"/>
      </w:pPr>
    </w:lvl>
    <w:lvl w:ilvl="8" w:tplc="5852B2A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350D54A">
      <w:start w:val="1"/>
      <w:numFmt w:val="lowerLetter"/>
      <w:lvlText w:val="(%1)"/>
      <w:lvlJc w:val="left"/>
      <w:pPr>
        <w:ind w:left="360" w:hanging="360"/>
      </w:pPr>
      <w:rPr>
        <w:rFonts w:hint="default"/>
      </w:rPr>
    </w:lvl>
    <w:lvl w:ilvl="1" w:tplc="0B260B0C" w:tentative="1">
      <w:start w:val="1"/>
      <w:numFmt w:val="lowerLetter"/>
      <w:lvlText w:val="%2."/>
      <w:lvlJc w:val="left"/>
      <w:pPr>
        <w:ind w:left="1080" w:hanging="360"/>
      </w:pPr>
    </w:lvl>
    <w:lvl w:ilvl="2" w:tplc="2C16D086" w:tentative="1">
      <w:start w:val="1"/>
      <w:numFmt w:val="lowerRoman"/>
      <w:lvlText w:val="%3."/>
      <w:lvlJc w:val="right"/>
      <w:pPr>
        <w:ind w:left="1800" w:hanging="180"/>
      </w:pPr>
    </w:lvl>
    <w:lvl w:ilvl="3" w:tplc="5F584B34" w:tentative="1">
      <w:start w:val="1"/>
      <w:numFmt w:val="decimal"/>
      <w:lvlText w:val="%4."/>
      <w:lvlJc w:val="left"/>
      <w:pPr>
        <w:ind w:left="2520" w:hanging="360"/>
      </w:pPr>
    </w:lvl>
    <w:lvl w:ilvl="4" w:tplc="63CC087E" w:tentative="1">
      <w:start w:val="1"/>
      <w:numFmt w:val="lowerLetter"/>
      <w:lvlText w:val="%5."/>
      <w:lvlJc w:val="left"/>
      <w:pPr>
        <w:ind w:left="3240" w:hanging="360"/>
      </w:pPr>
    </w:lvl>
    <w:lvl w:ilvl="5" w:tplc="115A06D0" w:tentative="1">
      <w:start w:val="1"/>
      <w:numFmt w:val="lowerRoman"/>
      <w:lvlText w:val="%6."/>
      <w:lvlJc w:val="right"/>
      <w:pPr>
        <w:ind w:left="3960" w:hanging="180"/>
      </w:pPr>
    </w:lvl>
    <w:lvl w:ilvl="6" w:tplc="D7487B9E" w:tentative="1">
      <w:start w:val="1"/>
      <w:numFmt w:val="decimal"/>
      <w:lvlText w:val="%7."/>
      <w:lvlJc w:val="left"/>
      <w:pPr>
        <w:ind w:left="4680" w:hanging="360"/>
      </w:pPr>
    </w:lvl>
    <w:lvl w:ilvl="7" w:tplc="F216EB94" w:tentative="1">
      <w:start w:val="1"/>
      <w:numFmt w:val="lowerLetter"/>
      <w:lvlText w:val="%8."/>
      <w:lvlJc w:val="left"/>
      <w:pPr>
        <w:ind w:left="5400" w:hanging="360"/>
      </w:pPr>
    </w:lvl>
    <w:lvl w:ilvl="8" w:tplc="44B098C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3C4445A">
      <w:start w:val="1"/>
      <w:numFmt w:val="decimal"/>
      <w:lvlText w:val="%1."/>
      <w:lvlJc w:val="left"/>
      <w:pPr>
        <w:ind w:left="360" w:hanging="360"/>
      </w:pPr>
      <w:rPr>
        <w:rFonts w:hint="default"/>
      </w:rPr>
    </w:lvl>
    <w:lvl w:ilvl="1" w:tplc="7EBC70EE" w:tentative="1">
      <w:start w:val="1"/>
      <w:numFmt w:val="lowerLetter"/>
      <w:lvlText w:val="%2."/>
      <w:lvlJc w:val="left"/>
      <w:pPr>
        <w:ind w:left="1080" w:hanging="360"/>
      </w:pPr>
    </w:lvl>
    <w:lvl w:ilvl="2" w:tplc="E948035A" w:tentative="1">
      <w:start w:val="1"/>
      <w:numFmt w:val="lowerRoman"/>
      <w:lvlText w:val="%3."/>
      <w:lvlJc w:val="right"/>
      <w:pPr>
        <w:ind w:left="1800" w:hanging="180"/>
      </w:pPr>
    </w:lvl>
    <w:lvl w:ilvl="3" w:tplc="EDB84EAE" w:tentative="1">
      <w:start w:val="1"/>
      <w:numFmt w:val="decimal"/>
      <w:lvlText w:val="%4."/>
      <w:lvlJc w:val="left"/>
      <w:pPr>
        <w:ind w:left="2520" w:hanging="360"/>
      </w:pPr>
    </w:lvl>
    <w:lvl w:ilvl="4" w:tplc="EF1EDEAE" w:tentative="1">
      <w:start w:val="1"/>
      <w:numFmt w:val="lowerLetter"/>
      <w:lvlText w:val="%5."/>
      <w:lvlJc w:val="left"/>
      <w:pPr>
        <w:ind w:left="3240" w:hanging="360"/>
      </w:pPr>
    </w:lvl>
    <w:lvl w:ilvl="5" w:tplc="321CE422" w:tentative="1">
      <w:start w:val="1"/>
      <w:numFmt w:val="lowerRoman"/>
      <w:lvlText w:val="%6."/>
      <w:lvlJc w:val="right"/>
      <w:pPr>
        <w:ind w:left="3960" w:hanging="180"/>
      </w:pPr>
    </w:lvl>
    <w:lvl w:ilvl="6" w:tplc="966A0BA0" w:tentative="1">
      <w:start w:val="1"/>
      <w:numFmt w:val="decimal"/>
      <w:lvlText w:val="%7."/>
      <w:lvlJc w:val="left"/>
      <w:pPr>
        <w:ind w:left="4680" w:hanging="360"/>
      </w:pPr>
    </w:lvl>
    <w:lvl w:ilvl="7" w:tplc="3B520C44" w:tentative="1">
      <w:start w:val="1"/>
      <w:numFmt w:val="lowerLetter"/>
      <w:lvlText w:val="%8."/>
      <w:lvlJc w:val="left"/>
      <w:pPr>
        <w:ind w:left="5400" w:hanging="360"/>
      </w:pPr>
    </w:lvl>
    <w:lvl w:ilvl="8" w:tplc="FB4896D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9A86572">
      <w:start w:val="1"/>
      <w:numFmt w:val="decimal"/>
      <w:lvlText w:val="%1."/>
      <w:lvlJc w:val="left"/>
      <w:pPr>
        <w:ind w:left="360" w:hanging="360"/>
      </w:pPr>
      <w:rPr>
        <w:rFonts w:hint="default"/>
      </w:rPr>
    </w:lvl>
    <w:lvl w:ilvl="1" w:tplc="223E0320" w:tentative="1">
      <w:start w:val="1"/>
      <w:numFmt w:val="lowerLetter"/>
      <w:lvlText w:val="%2."/>
      <w:lvlJc w:val="left"/>
      <w:pPr>
        <w:ind w:left="1080" w:hanging="360"/>
      </w:pPr>
    </w:lvl>
    <w:lvl w:ilvl="2" w:tplc="35240586" w:tentative="1">
      <w:start w:val="1"/>
      <w:numFmt w:val="lowerRoman"/>
      <w:lvlText w:val="%3."/>
      <w:lvlJc w:val="right"/>
      <w:pPr>
        <w:ind w:left="1800" w:hanging="180"/>
      </w:pPr>
    </w:lvl>
    <w:lvl w:ilvl="3" w:tplc="4134D582" w:tentative="1">
      <w:start w:val="1"/>
      <w:numFmt w:val="decimal"/>
      <w:lvlText w:val="%4."/>
      <w:lvlJc w:val="left"/>
      <w:pPr>
        <w:ind w:left="2520" w:hanging="360"/>
      </w:pPr>
    </w:lvl>
    <w:lvl w:ilvl="4" w:tplc="6B3C36C2" w:tentative="1">
      <w:start w:val="1"/>
      <w:numFmt w:val="lowerLetter"/>
      <w:lvlText w:val="%5."/>
      <w:lvlJc w:val="left"/>
      <w:pPr>
        <w:ind w:left="3240" w:hanging="360"/>
      </w:pPr>
    </w:lvl>
    <w:lvl w:ilvl="5" w:tplc="40160796" w:tentative="1">
      <w:start w:val="1"/>
      <w:numFmt w:val="lowerRoman"/>
      <w:lvlText w:val="%6."/>
      <w:lvlJc w:val="right"/>
      <w:pPr>
        <w:ind w:left="3960" w:hanging="180"/>
      </w:pPr>
    </w:lvl>
    <w:lvl w:ilvl="6" w:tplc="410E4362" w:tentative="1">
      <w:start w:val="1"/>
      <w:numFmt w:val="decimal"/>
      <w:lvlText w:val="%7."/>
      <w:lvlJc w:val="left"/>
      <w:pPr>
        <w:ind w:left="4680" w:hanging="360"/>
      </w:pPr>
    </w:lvl>
    <w:lvl w:ilvl="7" w:tplc="70EA2F14" w:tentative="1">
      <w:start w:val="1"/>
      <w:numFmt w:val="lowerLetter"/>
      <w:lvlText w:val="%8."/>
      <w:lvlJc w:val="left"/>
      <w:pPr>
        <w:ind w:left="5400" w:hanging="360"/>
      </w:pPr>
    </w:lvl>
    <w:lvl w:ilvl="8" w:tplc="83FA99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8EC1936">
      <w:start w:val="1"/>
      <w:numFmt w:val="lowerRoman"/>
      <w:lvlText w:val="(%1)"/>
      <w:lvlJc w:val="left"/>
      <w:pPr>
        <w:ind w:left="1080" w:hanging="720"/>
      </w:pPr>
      <w:rPr>
        <w:rFonts w:hint="default"/>
        <w:b w:val="0"/>
      </w:rPr>
    </w:lvl>
    <w:lvl w:ilvl="1" w:tplc="8A380F06" w:tentative="1">
      <w:start w:val="1"/>
      <w:numFmt w:val="lowerLetter"/>
      <w:lvlText w:val="%2."/>
      <w:lvlJc w:val="left"/>
      <w:pPr>
        <w:ind w:left="1440" w:hanging="360"/>
      </w:pPr>
    </w:lvl>
    <w:lvl w:ilvl="2" w:tplc="ABE28596" w:tentative="1">
      <w:start w:val="1"/>
      <w:numFmt w:val="lowerRoman"/>
      <w:lvlText w:val="%3."/>
      <w:lvlJc w:val="right"/>
      <w:pPr>
        <w:ind w:left="2160" w:hanging="180"/>
      </w:pPr>
    </w:lvl>
    <w:lvl w:ilvl="3" w:tplc="45ECF7B0" w:tentative="1">
      <w:start w:val="1"/>
      <w:numFmt w:val="decimal"/>
      <w:lvlText w:val="%4."/>
      <w:lvlJc w:val="left"/>
      <w:pPr>
        <w:ind w:left="2880" w:hanging="360"/>
      </w:pPr>
    </w:lvl>
    <w:lvl w:ilvl="4" w:tplc="E62A7ED0" w:tentative="1">
      <w:start w:val="1"/>
      <w:numFmt w:val="lowerLetter"/>
      <w:lvlText w:val="%5."/>
      <w:lvlJc w:val="left"/>
      <w:pPr>
        <w:ind w:left="3600" w:hanging="360"/>
      </w:pPr>
    </w:lvl>
    <w:lvl w:ilvl="5" w:tplc="65980824" w:tentative="1">
      <w:start w:val="1"/>
      <w:numFmt w:val="lowerRoman"/>
      <w:lvlText w:val="%6."/>
      <w:lvlJc w:val="right"/>
      <w:pPr>
        <w:ind w:left="4320" w:hanging="180"/>
      </w:pPr>
    </w:lvl>
    <w:lvl w:ilvl="6" w:tplc="8CF4DC42" w:tentative="1">
      <w:start w:val="1"/>
      <w:numFmt w:val="decimal"/>
      <w:lvlText w:val="%7."/>
      <w:lvlJc w:val="left"/>
      <w:pPr>
        <w:ind w:left="5040" w:hanging="360"/>
      </w:pPr>
    </w:lvl>
    <w:lvl w:ilvl="7" w:tplc="6D8C3408" w:tentative="1">
      <w:start w:val="1"/>
      <w:numFmt w:val="lowerLetter"/>
      <w:lvlText w:val="%8."/>
      <w:lvlJc w:val="left"/>
      <w:pPr>
        <w:ind w:left="5760" w:hanging="360"/>
      </w:pPr>
    </w:lvl>
    <w:lvl w:ilvl="8" w:tplc="A4D88C2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A4288A0">
      <w:start w:val="1"/>
      <w:numFmt w:val="lowerRoman"/>
      <w:lvlText w:val="(%1)"/>
      <w:lvlJc w:val="left"/>
      <w:pPr>
        <w:ind w:left="1080" w:hanging="720"/>
      </w:pPr>
      <w:rPr>
        <w:rFonts w:hint="default"/>
      </w:rPr>
    </w:lvl>
    <w:lvl w:ilvl="1" w:tplc="FA123082" w:tentative="1">
      <w:start w:val="1"/>
      <w:numFmt w:val="lowerLetter"/>
      <w:lvlText w:val="%2."/>
      <w:lvlJc w:val="left"/>
      <w:pPr>
        <w:ind w:left="1440" w:hanging="360"/>
      </w:pPr>
    </w:lvl>
    <w:lvl w:ilvl="2" w:tplc="6BD0A7EE" w:tentative="1">
      <w:start w:val="1"/>
      <w:numFmt w:val="lowerRoman"/>
      <w:lvlText w:val="%3."/>
      <w:lvlJc w:val="right"/>
      <w:pPr>
        <w:ind w:left="2160" w:hanging="180"/>
      </w:pPr>
    </w:lvl>
    <w:lvl w:ilvl="3" w:tplc="0A2ECAE2" w:tentative="1">
      <w:start w:val="1"/>
      <w:numFmt w:val="decimal"/>
      <w:lvlText w:val="%4."/>
      <w:lvlJc w:val="left"/>
      <w:pPr>
        <w:ind w:left="2880" w:hanging="360"/>
      </w:pPr>
    </w:lvl>
    <w:lvl w:ilvl="4" w:tplc="B6A8CF68" w:tentative="1">
      <w:start w:val="1"/>
      <w:numFmt w:val="lowerLetter"/>
      <w:lvlText w:val="%5."/>
      <w:lvlJc w:val="left"/>
      <w:pPr>
        <w:ind w:left="3600" w:hanging="360"/>
      </w:pPr>
    </w:lvl>
    <w:lvl w:ilvl="5" w:tplc="4336C784" w:tentative="1">
      <w:start w:val="1"/>
      <w:numFmt w:val="lowerRoman"/>
      <w:lvlText w:val="%6."/>
      <w:lvlJc w:val="right"/>
      <w:pPr>
        <w:ind w:left="4320" w:hanging="180"/>
      </w:pPr>
    </w:lvl>
    <w:lvl w:ilvl="6" w:tplc="BE0A1D66" w:tentative="1">
      <w:start w:val="1"/>
      <w:numFmt w:val="decimal"/>
      <w:lvlText w:val="%7."/>
      <w:lvlJc w:val="left"/>
      <w:pPr>
        <w:ind w:left="5040" w:hanging="360"/>
      </w:pPr>
    </w:lvl>
    <w:lvl w:ilvl="7" w:tplc="23EC9362" w:tentative="1">
      <w:start w:val="1"/>
      <w:numFmt w:val="lowerLetter"/>
      <w:lvlText w:val="%8."/>
      <w:lvlJc w:val="left"/>
      <w:pPr>
        <w:ind w:left="5760" w:hanging="360"/>
      </w:pPr>
    </w:lvl>
    <w:lvl w:ilvl="8" w:tplc="C31A77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76CCA24">
      <w:start w:val="1"/>
      <w:numFmt w:val="bullet"/>
      <w:pStyle w:val="ListBullet"/>
      <w:lvlText w:val=""/>
      <w:lvlJc w:val="left"/>
      <w:pPr>
        <w:ind w:left="720" w:hanging="360"/>
      </w:pPr>
      <w:rPr>
        <w:rFonts w:ascii="Symbol" w:hAnsi="Symbol" w:hint="default"/>
      </w:rPr>
    </w:lvl>
    <w:lvl w:ilvl="1" w:tplc="674EBACA">
      <w:start w:val="1"/>
      <w:numFmt w:val="bullet"/>
      <w:pStyle w:val="ListBullet2"/>
      <w:lvlText w:val="o"/>
      <w:lvlJc w:val="left"/>
      <w:pPr>
        <w:ind w:left="1440" w:hanging="360"/>
      </w:pPr>
      <w:rPr>
        <w:rFonts w:ascii="Courier New" w:hAnsi="Courier New" w:cs="Courier New" w:hint="default"/>
      </w:rPr>
    </w:lvl>
    <w:lvl w:ilvl="2" w:tplc="4C94616C">
      <w:start w:val="1"/>
      <w:numFmt w:val="bullet"/>
      <w:lvlText w:val=""/>
      <w:lvlJc w:val="left"/>
      <w:pPr>
        <w:ind w:left="2160" w:hanging="360"/>
      </w:pPr>
      <w:rPr>
        <w:rFonts w:ascii="Wingdings" w:hAnsi="Wingdings" w:hint="default"/>
      </w:rPr>
    </w:lvl>
    <w:lvl w:ilvl="3" w:tplc="CB004726">
      <w:start w:val="1"/>
      <w:numFmt w:val="bullet"/>
      <w:lvlText w:val=""/>
      <w:lvlJc w:val="left"/>
      <w:pPr>
        <w:ind w:left="2880" w:hanging="360"/>
      </w:pPr>
      <w:rPr>
        <w:rFonts w:ascii="Symbol" w:hAnsi="Symbol" w:hint="default"/>
      </w:rPr>
    </w:lvl>
    <w:lvl w:ilvl="4" w:tplc="FCAA960E">
      <w:start w:val="1"/>
      <w:numFmt w:val="bullet"/>
      <w:lvlText w:val="o"/>
      <w:lvlJc w:val="left"/>
      <w:pPr>
        <w:ind w:left="3600" w:hanging="360"/>
      </w:pPr>
      <w:rPr>
        <w:rFonts w:ascii="Courier New" w:hAnsi="Courier New" w:cs="Courier New" w:hint="default"/>
      </w:rPr>
    </w:lvl>
    <w:lvl w:ilvl="5" w:tplc="2A2C2594">
      <w:start w:val="1"/>
      <w:numFmt w:val="bullet"/>
      <w:pStyle w:val="ListBullet3"/>
      <w:lvlText w:val=""/>
      <w:lvlJc w:val="left"/>
      <w:pPr>
        <w:ind w:left="4320" w:hanging="360"/>
      </w:pPr>
      <w:rPr>
        <w:rFonts w:ascii="Wingdings" w:hAnsi="Wingdings" w:hint="default"/>
      </w:rPr>
    </w:lvl>
    <w:lvl w:ilvl="6" w:tplc="14C8796C">
      <w:start w:val="1"/>
      <w:numFmt w:val="bullet"/>
      <w:lvlText w:val=""/>
      <w:lvlJc w:val="left"/>
      <w:pPr>
        <w:ind w:left="5040" w:hanging="360"/>
      </w:pPr>
      <w:rPr>
        <w:rFonts w:ascii="Symbol" w:hAnsi="Symbol" w:hint="default"/>
      </w:rPr>
    </w:lvl>
    <w:lvl w:ilvl="7" w:tplc="C188F8F6">
      <w:start w:val="1"/>
      <w:numFmt w:val="bullet"/>
      <w:lvlText w:val="o"/>
      <w:lvlJc w:val="left"/>
      <w:pPr>
        <w:ind w:left="5760" w:hanging="360"/>
      </w:pPr>
      <w:rPr>
        <w:rFonts w:ascii="Courier New" w:hAnsi="Courier New" w:cs="Courier New" w:hint="default"/>
      </w:rPr>
    </w:lvl>
    <w:lvl w:ilvl="8" w:tplc="96EE90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132758E">
      <w:start w:val="1"/>
      <w:numFmt w:val="bullet"/>
      <w:lvlText w:val=""/>
      <w:lvlJc w:val="left"/>
      <w:pPr>
        <w:ind w:left="360" w:hanging="360"/>
      </w:pPr>
      <w:rPr>
        <w:rFonts w:ascii="Symbol" w:hAnsi="Symbol" w:hint="default"/>
      </w:rPr>
    </w:lvl>
    <w:lvl w:ilvl="1" w:tplc="5F34B92E" w:tentative="1">
      <w:start w:val="1"/>
      <w:numFmt w:val="bullet"/>
      <w:lvlText w:val="o"/>
      <w:lvlJc w:val="left"/>
      <w:pPr>
        <w:ind w:left="1080" w:hanging="360"/>
      </w:pPr>
      <w:rPr>
        <w:rFonts w:ascii="Courier New" w:hAnsi="Courier New" w:cs="Courier New" w:hint="default"/>
      </w:rPr>
    </w:lvl>
    <w:lvl w:ilvl="2" w:tplc="CA2EF27C" w:tentative="1">
      <w:start w:val="1"/>
      <w:numFmt w:val="bullet"/>
      <w:lvlText w:val=""/>
      <w:lvlJc w:val="left"/>
      <w:pPr>
        <w:ind w:left="1800" w:hanging="360"/>
      </w:pPr>
      <w:rPr>
        <w:rFonts w:ascii="Wingdings" w:hAnsi="Wingdings" w:hint="default"/>
      </w:rPr>
    </w:lvl>
    <w:lvl w:ilvl="3" w:tplc="2E0E4E2E" w:tentative="1">
      <w:start w:val="1"/>
      <w:numFmt w:val="bullet"/>
      <w:lvlText w:val=""/>
      <w:lvlJc w:val="left"/>
      <w:pPr>
        <w:ind w:left="2520" w:hanging="360"/>
      </w:pPr>
      <w:rPr>
        <w:rFonts w:ascii="Symbol" w:hAnsi="Symbol" w:hint="default"/>
      </w:rPr>
    </w:lvl>
    <w:lvl w:ilvl="4" w:tplc="C4A6AA80" w:tentative="1">
      <w:start w:val="1"/>
      <w:numFmt w:val="bullet"/>
      <w:lvlText w:val="o"/>
      <w:lvlJc w:val="left"/>
      <w:pPr>
        <w:ind w:left="3240" w:hanging="360"/>
      </w:pPr>
      <w:rPr>
        <w:rFonts w:ascii="Courier New" w:hAnsi="Courier New" w:cs="Courier New" w:hint="default"/>
      </w:rPr>
    </w:lvl>
    <w:lvl w:ilvl="5" w:tplc="6D360F88" w:tentative="1">
      <w:start w:val="1"/>
      <w:numFmt w:val="bullet"/>
      <w:lvlText w:val=""/>
      <w:lvlJc w:val="left"/>
      <w:pPr>
        <w:ind w:left="3960" w:hanging="360"/>
      </w:pPr>
      <w:rPr>
        <w:rFonts w:ascii="Wingdings" w:hAnsi="Wingdings" w:hint="default"/>
      </w:rPr>
    </w:lvl>
    <w:lvl w:ilvl="6" w:tplc="59105082" w:tentative="1">
      <w:start w:val="1"/>
      <w:numFmt w:val="bullet"/>
      <w:lvlText w:val=""/>
      <w:lvlJc w:val="left"/>
      <w:pPr>
        <w:ind w:left="4680" w:hanging="360"/>
      </w:pPr>
      <w:rPr>
        <w:rFonts w:ascii="Symbol" w:hAnsi="Symbol" w:hint="default"/>
      </w:rPr>
    </w:lvl>
    <w:lvl w:ilvl="7" w:tplc="1DBAEBCE" w:tentative="1">
      <w:start w:val="1"/>
      <w:numFmt w:val="bullet"/>
      <w:lvlText w:val="o"/>
      <w:lvlJc w:val="left"/>
      <w:pPr>
        <w:ind w:left="5400" w:hanging="360"/>
      </w:pPr>
      <w:rPr>
        <w:rFonts w:ascii="Courier New" w:hAnsi="Courier New" w:cs="Courier New" w:hint="default"/>
      </w:rPr>
    </w:lvl>
    <w:lvl w:ilvl="8" w:tplc="062AB4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5524B3C">
      <w:start w:val="1"/>
      <w:numFmt w:val="lowerRoman"/>
      <w:lvlText w:val="(%1)"/>
      <w:lvlJc w:val="left"/>
      <w:pPr>
        <w:ind w:left="1080" w:hanging="720"/>
      </w:pPr>
      <w:rPr>
        <w:rFonts w:hint="default"/>
      </w:rPr>
    </w:lvl>
    <w:lvl w:ilvl="1" w:tplc="C68EE704" w:tentative="1">
      <w:start w:val="1"/>
      <w:numFmt w:val="lowerLetter"/>
      <w:lvlText w:val="%2."/>
      <w:lvlJc w:val="left"/>
      <w:pPr>
        <w:ind w:left="1440" w:hanging="360"/>
      </w:pPr>
    </w:lvl>
    <w:lvl w:ilvl="2" w:tplc="114AC4C0" w:tentative="1">
      <w:start w:val="1"/>
      <w:numFmt w:val="lowerRoman"/>
      <w:lvlText w:val="%3."/>
      <w:lvlJc w:val="right"/>
      <w:pPr>
        <w:ind w:left="2160" w:hanging="180"/>
      </w:pPr>
    </w:lvl>
    <w:lvl w:ilvl="3" w:tplc="774AC008" w:tentative="1">
      <w:start w:val="1"/>
      <w:numFmt w:val="decimal"/>
      <w:lvlText w:val="%4."/>
      <w:lvlJc w:val="left"/>
      <w:pPr>
        <w:ind w:left="2880" w:hanging="360"/>
      </w:pPr>
    </w:lvl>
    <w:lvl w:ilvl="4" w:tplc="73DE85E6" w:tentative="1">
      <w:start w:val="1"/>
      <w:numFmt w:val="lowerLetter"/>
      <w:lvlText w:val="%5."/>
      <w:lvlJc w:val="left"/>
      <w:pPr>
        <w:ind w:left="3600" w:hanging="360"/>
      </w:pPr>
    </w:lvl>
    <w:lvl w:ilvl="5" w:tplc="6F3E3172" w:tentative="1">
      <w:start w:val="1"/>
      <w:numFmt w:val="lowerRoman"/>
      <w:lvlText w:val="%6."/>
      <w:lvlJc w:val="right"/>
      <w:pPr>
        <w:ind w:left="4320" w:hanging="180"/>
      </w:pPr>
    </w:lvl>
    <w:lvl w:ilvl="6" w:tplc="56902DF4" w:tentative="1">
      <w:start w:val="1"/>
      <w:numFmt w:val="decimal"/>
      <w:lvlText w:val="%7."/>
      <w:lvlJc w:val="left"/>
      <w:pPr>
        <w:ind w:left="5040" w:hanging="360"/>
      </w:pPr>
    </w:lvl>
    <w:lvl w:ilvl="7" w:tplc="35E0651A" w:tentative="1">
      <w:start w:val="1"/>
      <w:numFmt w:val="lowerLetter"/>
      <w:lvlText w:val="%8."/>
      <w:lvlJc w:val="left"/>
      <w:pPr>
        <w:ind w:left="5760" w:hanging="360"/>
      </w:pPr>
    </w:lvl>
    <w:lvl w:ilvl="8" w:tplc="125001A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12E96A6">
      <w:start w:val="1"/>
      <w:numFmt w:val="lowerRoman"/>
      <w:lvlText w:val="(%1)"/>
      <w:lvlJc w:val="left"/>
      <w:pPr>
        <w:ind w:left="1080" w:hanging="720"/>
      </w:pPr>
      <w:rPr>
        <w:rFonts w:hint="default"/>
      </w:rPr>
    </w:lvl>
    <w:lvl w:ilvl="1" w:tplc="D624B854" w:tentative="1">
      <w:start w:val="1"/>
      <w:numFmt w:val="lowerLetter"/>
      <w:lvlText w:val="%2."/>
      <w:lvlJc w:val="left"/>
      <w:pPr>
        <w:ind w:left="1440" w:hanging="360"/>
      </w:pPr>
    </w:lvl>
    <w:lvl w:ilvl="2" w:tplc="0082D980" w:tentative="1">
      <w:start w:val="1"/>
      <w:numFmt w:val="lowerRoman"/>
      <w:lvlText w:val="%3."/>
      <w:lvlJc w:val="right"/>
      <w:pPr>
        <w:ind w:left="2160" w:hanging="180"/>
      </w:pPr>
    </w:lvl>
    <w:lvl w:ilvl="3" w:tplc="B0AC5EFE" w:tentative="1">
      <w:start w:val="1"/>
      <w:numFmt w:val="decimal"/>
      <w:lvlText w:val="%4."/>
      <w:lvlJc w:val="left"/>
      <w:pPr>
        <w:ind w:left="2880" w:hanging="360"/>
      </w:pPr>
    </w:lvl>
    <w:lvl w:ilvl="4" w:tplc="B5561396" w:tentative="1">
      <w:start w:val="1"/>
      <w:numFmt w:val="lowerLetter"/>
      <w:lvlText w:val="%5."/>
      <w:lvlJc w:val="left"/>
      <w:pPr>
        <w:ind w:left="3600" w:hanging="360"/>
      </w:pPr>
    </w:lvl>
    <w:lvl w:ilvl="5" w:tplc="A18E4904" w:tentative="1">
      <w:start w:val="1"/>
      <w:numFmt w:val="lowerRoman"/>
      <w:lvlText w:val="%6."/>
      <w:lvlJc w:val="right"/>
      <w:pPr>
        <w:ind w:left="4320" w:hanging="180"/>
      </w:pPr>
    </w:lvl>
    <w:lvl w:ilvl="6" w:tplc="945C17CA" w:tentative="1">
      <w:start w:val="1"/>
      <w:numFmt w:val="decimal"/>
      <w:lvlText w:val="%7."/>
      <w:lvlJc w:val="left"/>
      <w:pPr>
        <w:ind w:left="5040" w:hanging="360"/>
      </w:pPr>
    </w:lvl>
    <w:lvl w:ilvl="7" w:tplc="1AA487F0" w:tentative="1">
      <w:start w:val="1"/>
      <w:numFmt w:val="lowerLetter"/>
      <w:lvlText w:val="%8."/>
      <w:lvlJc w:val="left"/>
      <w:pPr>
        <w:ind w:left="5760" w:hanging="360"/>
      </w:pPr>
    </w:lvl>
    <w:lvl w:ilvl="8" w:tplc="A6B278C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1A400C">
      <w:start w:val="1"/>
      <w:numFmt w:val="lowerRoman"/>
      <w:lvlText w:val="(%1)"/>
      <w:lvlJc w:val="left"/>
      <w:pPr>
        <w:ind w:left="1080" w:hanging="720"/>
      </w:pPr>
      <w:rPr>
        <w:rFonts w:hint="default"/>
        <w:b w:val="0"/>
      </w:rPr>
    </w:lvl>
    <w:lvl w:ilvl="1" w:tplc="958C85E6" w:tentative="1">
      <w:start w:val="1"/>
      <w:numFmt w:val="lowerLetter"/>
      <w:lvlText w:val="%2."/>
      <w:lvlJc w:val="left"/>
      <w:pPr>
        <w:ind w:left="1440" w:hanging="360"/>
      </w:pPr>
    </w:lvl>
    <w:lvl w:ilvl="2" w:tplc="2D66F66A" w:tentative="1">
      <w:start w:val="1"/>
      <w:numFmt w:val="lowerRoman"/>
      <w:lvlText w:val="%3."/>
      <w:lvlJc w:val="right"/>
      <w:pPr>
        <w:ind w:left="2160" w:hanging="180"/>
      </w:pPr>
    </w:lvl>
    <w:lvl w:ilvl="3" w:tplc="D0E81498" w:tentative="1">
      <w:start w:val="1"/>
      <w:numFmt w:val="decimal"/>
      <w:lvlText w:val="%4."/>
      <w:lvlJc w:val="left"/>
      <w:pPr>
        <w:ind w:left="2880" w:hanging="360"/>
      </w:pPr>
    </w:lvl>
    <w:lvl w:ilvl="4" w:tplc="93D24914" w:tentative="1">
      <w:start w:val="1"/>
      <w:numFmt w:val="lowerLetter"/>
      <w:lvlText w:val="%5."/>
      <w:lvlJc w:val="left"/>
      <w:pPr>
        <w:ind w:left="3600" w:hanging="360"/>
      </w:pPr>
    </w:lvl>
    <w:lvl w:ilvl="5" w:tplc="0C080582" w:tentative="1">
      <w:start w:val="1"/>
      <w:numFmt w:val="lowerRoman"/>
      <w:lvlText w:val="%6."/>
      <w:lvlJc w:val="right"/>
      <w:pPr>
        <w:ind w:left="4320" w:hanging="180"/>
      </w:pPr>
    </w:lvl>
    <w:lvl w:ilvl="6" w:tplc="9244DF08" w:tentative="1">
      <w:start w:val="1"/>
      <w:numFmt w:val="decimal"/>
      <w:lvlText w:val="%7."/>
      <w:lvlJc w:val="left"/>
      <w:pPr>
        <w:ind w:left="5040" w:hanging="360"/>
      </w:pPr>
    </w:lvl>
    <w:lvl w:ilvl="7" w:tplc="F08CCC9A" w:tentative="1">
      <w:start w:val="1"/>
      <w:numFmt w:val="lowerLetter"/>
      <w:lvlText w:val="%8."/>
      <w:lvlJc w:val="left"/>
      <w:pPr>
        <w:ind w:left="5760" w:hanging="360"/>
      </w:pPr>
    </w:lvl>
    <w:lvl w:ilvl="8" w:tplc="E702DC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8329CBE">
      <w:start w:val="1"/>
      <w:numFmt w:val="lowerRoman"/>
      <w:lvlText w:val="(%1)"/>
      <w:lvlJc w:val="left"/>
      <w:pPr>
        <w:ind w:left="1080" w:hanging="720"/>
      </w:pPr>
      <w:rPr>
        <w:rFonts w:hint="default"/>
        <w:b w:val="0"/>
      </w:rPr>
    </w:lvl>
    <w:lvl w:ilvl="1" w:tplc="A99E8594" w:tentative="1">
      <w:start w:val="1"/>
      <w:numFmt w:val="lowerLetter"/>
      <w:lvlText w:val="%2."/>
      <w:lvlJc w:val="left"/>
      <w:pPr>
        <w:ind w:left="1440" w:hanging="360"/>
      </w:pPr>
    </w:lvl>
    <w:lvl w:ilvl="2" w:tplc="DE340EAE" w:tentative="1">
      <w:start w:val="1"/>
      <w:numFmt w:val="lowerRoman"/>
      <w:lvlText w:val="%3."/>
      <w:lvlJc w:val="right"/>
      <w:pPr>
        <w:ind w:left="2160" w:hanging="180"/>
      </w:pPr>
    </w:lvl>
    <w:lvl w:ilvl="3" w:tplc="6BE6E66A" w:tentative="1">
      <w:start w:val="1"/>
      <w:numFmt w:val="decimal"/>
      <w:lvlText w:val="%4."/>
      <w:lvlJc w:val="left"/>
      <w:pPr>
        <w:ind w:left="2880" w:hanging="360"/>
      </w:pPr>
    </w:lvl>
    <w:lvl w:ilvl="4" w:tplc="2E061D92" w:tentative="1">
      <w:start w:val="1"/>
      <w:numFmt w:val="lowerLetter"/>
      <w:lvlText w:val="%5."/>
      <w:lvlJc w:val="left"/>
      <w:pPr>
        <w:ind w:left="3600" w:hanging="360"/>
      </w:pPr>
    </w:lvl>
    <w:lvl w:ilvl="5" w:tplc="D91C836C" w:tentative="1">
      <w:start w:val="1"/>
      <w:numFmt w:val="lowerRoman"/>
      <w:lvlText w:val="%6."/>
      <w:lvlJc w:val="right"/>
      <w:pPr>
        <w:ind w:left="4320" w:hanging="180"/>
      </w:pPr>
    </w:lvl>
    <w:lvl w:ilvl="6" w:tplc="3230B346" w:tentative="1">
      <w:start w:val="1"/>
      <w:numFmt w:val="decimal"/>
      <w:lvlText w:val="%7."/>
      <w:lvlJc w:val="left"/>
      <w:pPr>
        <w:ind w:left="5040" w:hanging="360"/>
      </w:pPr>
    </w:lvl>
    <w:lvl w:ilvl="7" w:tplc="F94C6CEC" w:tentative="1">
      <w:start w:val="1"/>
      <w:numFmt w:val="lowerLetter"/>
      <w:lvlText w:val="%8."/>
      <w:lvlJc w:val="left"/>
      <w:pPr>
        <w:ind w:left="5760" w:hanging="360"/>
      </w:pPr>
    </w:lvl>
    <w:lvl w:ilvl="8" w:tplc="10D2CB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FD0E198">
      <w:start w:val="1"/>
      <w:numFmt w:val="decimal"/>
      <w:lvlText w:val="%1."/>
      <w:lvlJc w:val="left"/>
      <w:pPr>
        <w:ind w:left="360" w:hanging="360"/>
      </w:pPr>
      <w:rPr>
        <w:rFonts w:hint="default"/>
      </w:rPr>
    </w:lvl>
    <w:lvl w:ilvl="1" w:tplc="18B686D6" w:tentative="1">
      <w:start w:val="1"/>
      <w:numFmt w:val="lowerLetter"/>
      <w:lvlText w:val="%2."/>
      <w:lvlJc w:val="left"/>
      <w:pPr>
        <w:ind w:left="1080" w:hanging="360"/>
      </w:pPr>
    </w:lvl>
    <w:lvl w:ilvl="2" w:tplc="44CCB0DA" w:tentative="1">
      <w:start w:val="1"/>
      <w:numFmt w:val="lowerRoman"/>
      <w:lvlText w:val="%3."/>
      <w:lvlJc w:val="right"/>
      <w:pPr>
        <w:ind w:left="1800" w:hanging="180"/>
      </w:pPr>
    </w:lvl>
    <w:lvl w:ilvl="3" w:tplc="3C50219C" w:tentative="1">
      <w:start w:val="1"/>
      <w:numFmt w:val="decimal"/>
      <w:lvlText w:val="%4."/>
      <w:lvlJc w:val="left"/>
      <w:pPr>
        <w:ind w:left="2520" w:hanging="360"/>
      </w:pPr>
    </w:lvl>
    <w:lvl w:ilvl="4" w:tplc="CF8A6C00" w:tentative="1">
      <w:start w:val="1"/>
      <w:numFmt w:val="lowerLetter"/>
      <w:lvlText w:val="%5."/>
      <w:lvlJc w:val="left"/>
      <w:pPr>
        <w:ind w:left="3240" w:hanging="360"/>
      </w:pPr>
    </w:lvl>
    <w:lvl w:ilvl="5" w:tplc="CF72C874" w:tentative="1">
      <w:start w:val="1"/>
      <w:numFmt w:val="lowerRoman"/>
      <w:lvlText w:val="%6."/>
      <w:lvlJc w:val="right"/>
      <w:pPr>
        <w:ind w:left="3960" w:hanging="180"/>
      </w:pPr>
    </w:lvl>
    <w:lvl w:ilvl="6" w:tplc="83F238EA" w:tentative="1">
      <w:start w:val="1"/>
      <w:numFmt w:val="decimal"/>
      <w:lvlText w:val="%7."/>
      <w:lvlJc w:val="left"/>
      <w:pPr>
        <w:ind w:left="4680" w:hanging="360"/>
      </w:pPr>
    </w:lvl>
    <w:lvl w:ilvl="7" w:tplc="F4A27008" w:tentative="1">
      <w:start w:val="1"/>
      <w:numFmt w:val="lowerLetter"/>
      <w:lvlText w:val="%8."/>
      <w:lvlJc w:val="left"/>
      <w:pPr>
        <w:ind w:left="5400" w:hanging="360"/>
      </w:pPr>
    </w:lvl>
    <w:lvl w:ilvl="8" w:tplc="64D00C9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374F13E">
      <w:start w:val="1"/>
      <w:numFmt w:val="lowerRoman"/>
      <w:lvlText w:val="(%1)"/>
      <w:lvlJc w:val="left"/>
      <w:pPr>
        <w:ind w:left="1080" w:hanging="720"/>
      </w:pPr>
      <w:rPr>
        <w:rFonts w:hint="default"/>
      </w:rPr>
    </w:lvl>
    <w:lvl w:ilvl="1" w:tplc="86D4ED7C" w:tentative="1">
      <w:start w:val="1"/>
      <w:numFmt w:val="lowerLetter"/>
      <w:lvlText w:val="%2."/>
      <w:lvlJc w:val="left"/>
      <w:pPr>
        <w:ind w:left="1440" w:hanging="360"/>
      </w:pPr>
    </w:lvl>
    <w:lvl w:ilvl="2" w:tplc="55FAD072" w:tentative="1">
      <w:start w:val="1"/>
      <w:numFmt w:val="lowerRoman"/>
      <w:lvlText w:val="%3."/>
      <w:lvlJc w:val="right"/>
      <w:pPr>
        <w:ind w:left="2160" w:hanging="180"/>
      </w:pPr>
    </w:lvl>
    <w:lvl w:ilvl="3" w:tplc="277AD3EA" w:tentative="1">
      <w:start w:val="1"/>
      <w:numFmt w:val="decimal"/>
      <w:lvlText w:val="%4."/>
      <w:lvlJc w:val="left"/>
      <w:pPr>
        <w:ind w:left="2880" w:hanging="360"/>
      </w:pPr>
    </w:lvl>
    <w:lvl w:ilvl="4" w:tplc="356A855A" w:tentative="1">
      <w:start w:val="1"/>
      <w:numFmt w:val="lowerLetter"/>
      <w:lvlText w:val="%5."/>
      <w:lvlJc w:val="left"/>
      <w:pPr>
        <w:ind w:left="3600" w:hanging="360"/>
      </w:pPr>
    </w:lvl>
    <w:lvl w:ilvl="5" w:tplc="6AF21E22" w:tentative="1">
      <w:start w:val="1"/>
      <w:numFmt w:val="lowerRoman"/>
      <w:lvlText w:val="%6."/>
      <w:lvlJc w:val="right"/>
      <w:pPr>
        <w:ind w:left="4320" w:hanging="180"/>
      </w:pPr>
    </w:lvl>
    <w:lvl w:ilvl="6" w:tplc="4048740E" w:tentative="1">
      <w:start w:val="1"/>
      <w:numFmt w:val="decimal"/>
      <w:lvlText w:val="%7."/>
      <w:lvlJc w:val="left"/>
      <w:pPr>
        <w:ind w:left="5040" w:hanging="360"/>
      </w:pPr>
    </w:lvl>
    <w:lvl w:ilvl="7" w:tplc="A6409742" w:tentative="1">
      <w:start w:val="1"/>
      <w:numFmt w:val="lowerLetter"/>
      <w:lvlText w:val="%8."/>
      <w:lvlJc w:val="left"/>
      <w:pPr>
        <w:ind w:left="5760" w:hanging="360"/>
      </w:pPr>
    </w:lvl>
    <w:lvl w:ilvl="8" w:tplc="35E8913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F403B2C">
      <w:start w:val="1"/>
      <w:numFmt w:val="decimal"/>
      <w:lvlText w:val="%1."/>
      <w:lvlJc w:val="left"/>
      <w:pPr>
        <w:ind w:left="360" w:hanging="360"/>
      </w:pPr>
    </w:lvl>
    <w:lvl w:ilvl="1" w:tplc="567E96C0" w:tentative="1">
      <w:start w:val="1"/>
      <w:numFmt w:val="lowerLetter"/>
      <w:lvlText w:val="%2."/>
      <w:lvlJc w:val="left"/>
      <w:pPr>
        <w:ind w:left="1080" w:hanging="360"/>
      </w:pPr>
    </w:lvl>
    <w:lvl w:ilvl="2" w:tplc="E0C685BA" w:tentative="1">
      <w:start w:val="1"/>
      <w:numFmt w:val="lowerRoman"/>
      <w:lvlText w:val="%3."/>
      <w:lvlJc w:val="right"/>
      <w:pPr>
        <w:ind w:left="1800" w:hanging="180"/>
      </w:pPr>
    </w:lvl>
    <w:lvl w:ilvl="3" w:tplc="9C9441D0" w:tentative="1">
      <w:start w:val="1"/>
      <w:numFmt w:val="decimal"/>
      <w:lvlText w:val="%4."/>
      <w:lvlJc w:val="left"/>
      <w:pPr>
        <w:ind w:left="2520" w:hanging="360"/>
      </w:pPr>
    </w:lvl>
    <w:lvl w:ilvl="4" w:tplc="2E5A85B8" w:tentative="1">
      <w:start w:val="1"/>
      <w:numFmt w:val="lowerLetter"/>
      <w:lvlText w:val="%5."/>
      <w:lvlJc w:val="left"/>
      <w:pPr>
        <w:ind w:left="3240" w:hanging="360"/>
      </w:pPr>
    </w:lvl>
    <w:lvl w:ilvl="5" w:tplc="52782850" w:tentative="1">
      <w:start w:val="1"/>
      <w:numFmt w:val="lowerRoman"/>
      <w:lvlText w:val="%6."/>
      <w:lvlJc w:val="right"/>
      <w:pPr>
        <w:ind w:left="3960" w:hanging="180"/>
      </w:pPr>
    </w:lvl>
    <w:lvl w:ilvl="6" w:tplc="0A6AD14C" w:tentative="1">
      <w:start w:val="1"/>
      <w:numFmt w:val="decimal"/>
      <w:lvlText w:val="%7."/>
      <w:lvlJc w:val="left"/>
      <w:pPr>
        <w:ind w:left="4680" w:hanging="360"/>
      </w:pPr>
    </w:lvl>
    <w:lvl w:ilvl="7" w:tplc="EEBAF3CE" w:tentative="1">
      <w:start w:val="1"/>
      <w:numFmt w:val="lowerLetter"/>
      <w:lvlText w:val="%8."/>
      <w:lvlJc w:val="left"/>
      <w:pPr>
        <w:ind w:left="5400" w:hanging="360"/>
      </w:pPr>
    </w:lvl>
    <w:lvl w:ilvl="8" w:tplc="EB48E36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48C2620">
      <w:start w:val="1"/>
      <w:numFmt w:val="lowerRoman"/>
      <w:lvlText w:val="(%1)"/>
      <w:lvlJc w:val="left"/>
      <w:pPr>
        <w:ind w:left="1080" w:hanging="720"/>
      </w:pPr>
      <w:rPr>
        <w:rFonts w:hint="default"/>
        <w:b w:val="0"/>
      </w:rPr>
    </w:lvl>
    <w:lvl w:ilvl="1" w:tplc="13587866" w:tentative="1">
      <w:start w:val="1"/>
      <w:numFmt w:val="lowerLetter"/>
      <w:lvlText w:val="%2."/>
      <w:lvlJc w:val="left"/>
      <w:pPr>
        <w:ind w:left="1440" w:hanging="360"/>
      </w:pPr>
    </w:lvl>
    <w:lvl w:ilvl="2" w:tplc="5282ADC6" w:tentative="1">
      <w:start w:val="1"/>
      <w:numFmt w:val="lowerRoman"/>
      <w:lvlText w:val="%3."/>
      <w:lvlJc w:val="right"/>
      <w:pPr>
        <w:ind w:left="2160" w:hanging="180"/>
      </w:pPr>
    </w:lvl>
    <w:lvl w:ilvl="3" w:tplc="2B8AC2EA" w:tentative="1">
      <w:start w:val="1"/>
      <w:numFmt w:val="decimal"/>
      <w:lvlText w:val="%4."/>
      <w:lvlJc w:val="left"/>
      <w:pPr>
        <w:ind w:left="2880" w:hanging="360"/>
      </w:pPr>
    </w:lvl>
    <w:lvl w:ilvl="4" w:tplc="20C0F208" w:tentative="1">
      <w:start w:val="1"/>
      <w:numFmt w:val="lowerLetter"/>
      <w:lvlText w:val="%5."/>
      <w:lvlJc w:val="left"/>
      <w:pPr>
        <w:ind w:left="3600" w:hanging="360"/>
      </w:pPr>
    </w:lvl>
    <w:lvl w:ilvl="5" w:tplc="E5DE3A0A" w:tentative="1">
      <w:start w:val="1"/>
      <w:numFmt w:val="lowerRoman"/>
      <w:lvlText w:val="%6."/>
      <w:lvlJc w:val="right"/>
      <w:pPr>
        <w:ind w:left="4320" w:hanging="180"/>
      </w:pPr>
    </w:lvl>
    <w:lvl w:ilvl="6" w:tplc="03645A30" w:tentative="1">
      <w:start w:val="1"/>
      <w:numFmt w:val="decimal"/>
      <w:lvlText w:val="%7."/>
      <w:lvlJc w:val="left"/>
      <w:pPr>
        <w:ind w:left="5040" w:hanging="360"/>
      </w:pPr>
    </w:lvl>
    <w:lvl w:ilvl="7" w:tplc="42A07B0E" w:tentative="1">
      <w:start w:val="1"/>
      <w:numFmt w:val="lowerLetter"/>
      <w:lvlText w:val="%8."/>
      <w:lvlJc w:val="left"/>
      <w:pPr>
        <w:ind w:left="5760" w:hanging="360"/>
      </w:pPr>
    </w:lvl>
    <w:lvl w:ilvl="8" w:tplc="2E246ED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6C43818">
      <w:start w:val="1"/>
      <w:numFmt w:val="lowerRoman"/>
      <w:lvlText w:val="(%1)"/>
      <w:lvlJc w:val="left"/>
      <w:pPr>
        <w:ind w:left="1080" w:hanging="720"/>
      </w:pPr>
      <w:rPr>
        <w:rFonts w:hint="default"/>
      </w:rPr>
    </w:lvl>
    <w:lvl w:ilvl="1" w:tplc="65FC07D6" w:tentative="1">
      <w:start w:val="1"/>
      <w:numFmt w:val="lowerLetter"/>
      <w:lvlText w:val="%2."/>
      <w:lvlJc w:val="left"/>
      <w:pPr>
        <w:ind w:left="1440" w:hanging="360"/>
      </w:pPr>
    </w:lvl>
    <w:lvl w:ilvl="2" w:tplc="0A0840A6" w:tentative="1">
      <w:start w:val="1"/>
      <w:numFmt w:val="lowerRoman"/>
      <w:lvlText w:val="%3."/>
      <w:lvlJc w:val="right"/>
      <w:pPr>
        <w:ind w:left="2160" w:hanging="180"/>
      </w:pPr>
    </w:lvl>
    <w:lvl w:ilvl="3" w:tplc="8474BD94" w:tentative="1">
      <w:start w:val="1"/>
      <w:numFmt w:val="decimal"/>
      <w:lvlText w:val="%4."/>
      <w:lvlJc w:val="left"/>
      <w:pPr>
        <w:ind w:left="2880" w:hanging="360"/>
      </w:pPr>
    </w:lvl>
    <w:lvl w:ilvl="4" w:tplc="4EF6B38A" w:tentative="1">
      <w:start w:val="1"/>
      <w:numFmt w:val="lowerLetter"/>
      <w:lvlText w:val="%5."/>
      <w:lvlJc w:val="left"/>
      <w:pPr>
        <w:ind w:left="3600" w:hanging="360"/>
      </w:pPr>
    </w:lvl>
    <w:lvl w:ilvl="5" w:tplc="438CBEC6" w:tentative="1">
      <w:start w:val="1"/>
      <w:numFmt w:val="lowerRoman"/>
      <w:lvlText w:val="%6."/>
      <w:lvlJc w:val="right"/>
      <w:pPr>
        <w:ind w:left="4320" w:hanging="180"/>
      </w:pPr>
    </w:lvl>
    <w:lvl w:ilvl="6" w:tplc="630EA704" w:tentative="1">
      <w:start w:val="1"/>
      <w:numFmt w:val="decimal"/>
      <w:lvlText w:val="%7."/>
      <w:lvlJc w:val="left"/>
      <w:pPr>
        <w:ind w:left="5040" w:hanging="360"/>
      </w:pPr>
    </w:lvl>
    <w:lvl w:ilvl="7" w:tplc="B8CCEB22" w:tentative="1">
      <w:start w:val="1"/>
      <w:numFmt w:val="lowerLetter"/>
      <w:lvlText w:val="%8."/>
      <w:lvlJc w:val="left"/>
      <w:pPr>
        <w:ind w:left="5760" w:hanging="360"/>
      </w:pPr>
    </w:lvl>
    <w:lvl w:ilvl="8" w:tplc="1102DC2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000D144">
      <w:start w:val="1"/>
      <w:numFmt w:val="lowerRoman"/>
      <w:lvlText w:val="(%1)"/>
      <w:lvlJc w:val="left"/>
      <w:pPr>
        <w:ind w:left="1080" w:hanging="720"/>
      </w:pPr>
      <w:rPr>
        <w:rFonts w:hint="default"/>
      </w:rPr>
    </w:lvl>
    <w:lvl w:ilvl="1" w:tplc="B7B074BE" w:tentative="1">
      <w:start w:val="1"/>
      <w:numFmt w:val="lowerLetter"/>
      <w:lvlText w:val="%2."/>
      <w:lvlJc w:val="left"/>
      <w:pPr>
        <w:ind w:left="1440" w:hanging="360"/>
      </w:pPr>
    </w:lvl>
    <w:lvl w:ilvl="2" w:tplc="3E20D88C" w:tentative="1">
      <w:start w:val="1"/>
      <w:numFmt w:val="lowerRoman"/>
      <w:lvlText w:val="%3."/>
      <w:lvlJc w:val="right"/>
      <w:pPr>
        <w:ind w:left="2160" w:hanging="180"/>
      </w:pPr>
    </w:lvl>
    <w:lvl w:ilvl="3" w:tplc="04163A7A" w:tentative="1">
      <w:start w:val="1"/>
      <w:numFmt w:val="decimal"/>
      <w:lvlText w:val="%4."/>
      <w:lvlJc w:val="left"/>
      <w:pPr>
        <w:ind w:left="2880" w:hanging="360"/>
      </w:pPr>
    </w:lvl>
    <w:lvl w:ilvl="4" w:tplc="B230487C" w:tentative="1">
      <w:start w:val="1"/>
      <w:numFmt w:val="lowerLetter"/>
      <w:lvlText w:val="%5."/>
      <w:lvlJc w:val="left"/>
      <w:pPr>
        <w:ind w:left="3600" w:hanging="360"/>
      </w:pPr>
    </w:lvl>
    <w:lvl w:ilvl="5" w:tplc="33944048" w:tentative="1">
      <w:start w:val="1"/>
      <w:numFmt w:val="lowerRoman"/>
      <w:lvlText w:val="%6."/>
      <w:lvlJc w:val="right"/>
      <w:pPr>
        <w:ind w:left="4320" w:hanging="180"/>
      </w:pPr>
    </w:lvl>
    <w:lvl w:ilvl="6" w:tplc="5F8E5ED0" w:tentative="1">
      <w:start w:val="1"/>
      <w:numFmt w:val="decimal"/>
      <w:lvlText w:val="%7."/>
      <w:lvlJc w:val="left"/>
      <w:pPr>
        <w:ind w:left="5040" w:hanging="360"/>
      </w:pPr>
    </w:lvl>
    <w:lvl w:ilvl="7" w:tplc="CD54C296" w:tentative="1">
      <w:start w:val="1"/>
      <w:numFmt w:val="lowerLetter"/>
      <w:lvlText w:val="%8."/>
      <w:lvlJc w:val="left"/>
      <w:pPr>
        <w:ind w:left="5760" w:hanging="360"/>
      </w:pPr>
    </w:lvl>
    <w:lvl w:ilvl="8" w:tplc="A57038EC" w:tentative="1">
      <w:start w:val="1"/>
      <w:numFmt w:val="lowerRoman"/>
      <w:lvlText w:val="%9."/>
      <w:lvlJc w:val="right"/>
      <w:pPr>
        <w:ind w:left="6480" w:hanging="180"/>
      </w:pPr>
    </w:lvl>
  </w:abstractNum>
  <w:abstractNum w:abstractNumId="30" w15:restartNumberingAfterBreak="0">
    <w:nsid w:val="64EF6E2D"/>
    <w:multiLevelType w:val="hybridMultilevel"/>
    <w:tmpl w:val="FFFFFFFF"/>
    <w:lvl w:ilvl="0" w:tplc="0262D192">
      <w:start w:val="1"/>
      <w:numFmt w:val="bullet"/>
      <w:lvlText w:val=""/>
      <w:lvlJc w:val="left"/>
      <w:pPr>
        <w:ind w:left="501" w:hanging="360"/>
      </w:pPr>
      <w:rPr>
        <w:rFonts w:ascii="Symbol" w:hAnsi="Symbol" w:hint="default"/>
      </w:rPr>
    </w:lvl>
    <w:lvl w:ilvl="1" w:tplc="6C0804B8">
      <w:start w:val="1"/>
      <w:numFmt w:val="bullet"/>
      <w:lvlText w:val="o"/>
      <w:lvlJc w:val="left"/>
      <w:pPr>
        <w:ind w:left="1221" w:hanging="360"/>
      </w:pPr>
      <w:rPr>
        <w:rFonts w:ascii="Courier New" w:hAnsi="Courier New" w:hint="default"/>
      </w:rPr>
    </w:lvl>
    <w:lvl w:ilvl="2" w:tplc="7DAEE154">
      <w:start w:val="1"/>
      <w:numFmt w:val="bullet"/>
      <w:lvlText w:val=""/>
      <w:lvlJc w:val="left"/>
      <w:pPr>
        <w:ind w:left="1941" w:hanging="360"/>
      </w:pPr>
      <w:rPr>
        <w:rFonts w:ascii="Wingdings" w:hAnsi="Wingdings" w:hint="default"/>
      </w:rPr>
    </w:lvl>
    <w:lvl w:ilvl="3" w:tplc="0CA67954">
      <w:start w:val="1"/>
      <w:numFmt w:val="bullet"/>
      <w:lvlText w:val=""/>
      <w:lvlJc w:val="left"/>
      <w:pPr>
        <w:ind w:left="2661" w:hanging="360"/>
      </w:pPr>
      <w:rPr>
        <w:rFonts w:ascii="Symbol" w:hAnsi="Symbol" w:hint="default"/>
      </w:rPr>
    </w:lvl>
    <w:lvl w:ilvl="4" w:tplc="1CDA2682">
      <w:start w:val="1"/>
      <w:numFmt w:val="bullet"/>
      <w:lvlText w:val="o"/>
      <w:lvlJc w:val="left"/>
      <w:pPr>
        <w:ind w:left="3381" w:hanging="360"/>
      </w:pPr>
      <w:rPr>
        <w:rFonts w:ascii="Courier New" w:hAnsi="Courier New" w:hint="default"/>
      </w:rPr>
    </w:lvl>
    <w:lvl w:ilvl="5" w:tplc="A57CF332">
      <w:start w:val="1"/>
      <w:numFmt w:val="bullet"/>
      <w:lvlText w:val=""/>
      <w:lvlJc w:val="left"/>
      <w:pPr>
        <w:ind w:left="4101" w:hanging="360"/>
      </w:pPr>
      <w:rPr>
        <w:rFonts w:ascii="Wingdings" w:hAnsi="Wingdings" w:hint="default"/>
      </w:rPr>
    </w:lvl>
    <w:lvl w:ilvl="6" w:tplc="47169D32">
      <w:start w:val="1"/>
      <w:numFmt w:val="bullet"/>
      <w:lvlText w:val=""/>
      <w:lvlJc w:val="left"/>
      <w:pPr>
        <w:ind w:left="4821" w:hanging="360"/>
      </w:pPr>
      <w:rPr>
        <w:rFonts w:ascii="Symbol" w:hAnsi="Symbol" w:hint="default"/>
      </w:rPr>
    </w:lvl>
    <w:lvl w:ilvl="7" w:tplc="15A26A48">
      <w:start w:val="1"/>
      <w:numFmt w:val="bullet"/>
      <w:lvlText w:val="o"/>
      <w:lvlJc w:val="left"/>
      <w:pPr>
        <w:ind w:left="5541" w:hanging="360"/>
      </w:pPr>
      <w:rPr>
        <w:rFonts w:ascii="Courier New" w:hAnsi="Courier New" w:hint="default"/>
      </w:rPr>
    </w:lvl>
    <w:lvl w:ilvl="8" w:tplc="BEB0EAFC">
      <w:start w:val="1"/>
      <w:numFmt w:val="bullet"/>
      <w:lvlText w:val=""/>
      <w:lvlJc w:val="left"/>
      <w:pPr>
        <w:ind w:left="6261" w:hanging="360"/>
      </w:pPr>
      <w:rPr>
        <w:rFonts w:ascii="Wingdings" w:hAnsi="Wingdings" w:hint="default"/>
      </w:rPr>
    </w:lvl>
  </w:abstractNum>
  <w:abstractNum w:abstractNumId="31" w15:restartNumberingAfterBreak="0">
    <w:nsid w:val="6C87342F"/>
    <w:multiLevelType w:val="hybridMultilevel"/>
    <w:tmpl w:val="67861EE0"/>
    <w:lvl w:ilvl="0" w:tplc="76E6E428">
      <w:start w:val="1"/>
      <w:numFmt w:val="lowerRoman"/>
      <w:lvlText w:val="(%1)"/>
      <w:lvlJc w:val="left"/>
      <w:pPr>
        <w:ind w:left="1004" w:hanging="720"/>
      </w:pPr>
      <w:rPr>
        <w:rFonts w:hint="default"/>
        <w:b w:val="0"/>
      </w:rPr>
    </w:lvl>
    <w:lvl w:ilvl="1" w:tplc="5498DDB0" w:tentative="1">
      <w:start w:val="1"/>
      <w:numFmt w:val="lowerLetter"/>
      <w:lvlText w:val="%2."/>
      <w:lvlJc w:val="left"/>
      <w:pPr>
        <w:ind w:left="1364" w:hanging="360"/>
      </w:pPr>
    </w:lvl>
    <w:lvl w:ilvl="2" w:tplc="39C6EDA4" w:tentative="1">
      <w:start w:val="1"/>
      <w:numFmt w:val="lowerRoman"/>
      <w:lvlText w:val="%3."/>
      <w:lvlJc w:val="right"/>
      <w:pPr>
        <w:ind w:left="2084" w:hanging="180"/>
      </w:pPr>
    </w:lvl>
    <w:lvl w:ilvl="3" w:tplc="5BECEFA6" w:tentative="1">
      <w:start w:val="1"/>
      <w:numFmt w:val="decimal"/>
      <w:lvlText w:val="%4."/>
      <w:lvlJc w:val="left"/>
      <w:pPr>
        <w:ind w:left="2804" w:hanging="360"/>
      </w:pPr>
    </w:lvl>
    <w:lvl w:ilvl="4" w:tplc="4C4EA148" w:tentative="1">
      <w:start w:val="1"/>
      <w:numFmt w:val="lowerLetter"/>
      <w:lvlText w:val="%5."/>
      <w:lvlJc w:val="left"/>
      <w:pPr>
        <w:ind w:left="3524" w:hanging="360"/>
      </w:pPr>
    </w:lvl>
    <w:lvl w:ilvl="5" w:tplc="D700936C" w:tentative="1">
      <w:start w:val="1"/>
      <w:numFmt w:val="lowerRoman"/>
      <w:lvlText w:val="%6."/>
      <w:lvlJc w:val="right"/>
      <w:pPr>
        <w:ind w:left="4244" w:hanging="180"/>
      </w:pPr>
    </w:lvl>
    <w:lvl w:ilvl="6" w:tplc="04EE83CC" w:tentative="1">
      <w:start w:val="1"/>
      <w:numFmt w:val="decimal"/>
      <w:lvlText w:val="%7."/>
      <w:lvlJc w:val="left"/>
      <w:pPr>
        <w:ind w:left="4964" w:hanging="360"/>
      </w:pPr>
    </w:lvl>
    <w:lvl w:ilvl="7" w:tplc="BA82BB7C" w:tentative="1">
      <w:start w:val="1"/>
      <w:numFmt w:val="lowerLetter"/>
      <w:lvlText w:val="%8."/>
      <w:lvlJc w:val="left"/>
      <w:pPr>
        <w:ind w:left="5684" w:hanging="360"/>
      </w:pPr>
    </w:lvl>
    <w:lvl w:ilvl="8" w:tplc="2EA27AA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12E9986">
      <w:start w:val="1"/>
      <w:numFmt w:val="decimal"/>
      <w:lvlText w:val="%1."/>
      <w:lvlJc w:val="left"/>
      <w:pPr>
        <w:ind w:left="360" w:hanging="360"/>
      </w:pPr>
      <w:rPr>
        <w:rFonts w:hint="default"/>
      </w:rPr>
    </w:lvl>
    <w:lvl w:ilvl="1" w:tplc="3F7E1C5A" w:tentative="1">
      <w:start w:val="1"/>
      <w:numFmt w:val="lowerLetter"/>
      <w:lvlText w:val="%2."/>
      <w:lvlJc w:val="left"/>
      <w:pPr>
        <w:ind w:left="1080" w:hanging="360"/>
      </w:pPr>
    </w:lvl>
    <w:lvl w:ilvl="2" w:tplc="F70A049A" w:tentative="1">
      <w:start w:val="1"/>
      <w:numFmt w:val="lowerRoman"/>
      <w:lvlText w:val="%3."/>
      <w:lvlJc w:val="right"/>
      <w:pPr>
        <w:ind w:left="1800" w:hanging="180"/>
      </w:pPr>
    </w:lvl>
    <w:lvl w:ilvl="3" w:tplc="02F01928" w:tentative="1">
      <w:start w:val="1"/>
      <w:numFmt w:val="decimal"/>
      <w:lvlText w:val="%4."/>
      <w:lvlJc w:val="left"/>
      <w:pPr>
        <w:ind w:left="2520" w:hanging="360"/>
      </w:pPr>
    </w:lvl>
    <w:lvl w:ilvl="4" w:tplc="7C9861C8" w:tentative="1">
      <w:start w:val="1"/>
      <w:numFmt w:val="lowerLetter"/>
      <w:lvlText w:val="%5."/>
      <w:lvlJc w:val="left"/>
      <w:pPr>
        <w:ind w:left="3240" w:hanging="360"/>
      </w:pPr>
    </w:lvl>
    <w:lvl w:ilvl="5" w:tplc="C096B6DA" w:tentative="1">
      <w:start w:val="1"/>
      <w:numFmt w:val="lowerRoman"/>
      <w:lvlText w:val="%6."/>
      <w:lvlJc w:val="right"/>
      <w:pPr>
        <w:ind w:left="3960" w:hanging="180"/>
      </w:pPr>
    </w:lvl>
    <w:lvl w:ilvl="6" w:tplc="7638A38A" w:tentative="1">
      <w:start w:val="1"/>
      <w:numFmt w:val="decimal"/>
      <w:lvlText w:val="%7."/>
      <w:lvlJc w:val="left"/>
      <w:pPr>
        <w:ind w:left="4680" w:hanging="360"/>
      </w:pPr>
    </w:lvl>
    <w:lvl w:ilvl="7" w:tplc="4E744432" w:tentative="1">
      <w:start w:val="1"/>
      <w:numFmt w:val="lowerLetter"/>
      <w:lvlText w:val="%8."/>
      <w:lvlJc w:val="left"/>
      <w:pPr>
        <w:ind w:left="5400" w:hanging="360"/>
      </w:pPr>
    </w:lvl>
    <w:lvl w:ilvl="8" w:tplc="AF86593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808A572">
      <w:start w:val="1"/>
      <w:numFmt w:val="lowerRoman"/>
      <w:lvlText w:val="(%1)"/>
      <w:lvlJc w:val="left"/>
      <w:pPr>
        <w:ind w:left="1080" w:hanging="720"/>
      </w:pPr>
      <w:rPr>
        <w:rFonts w:hint="default"/>
      </w:rPr>
    </w:lvl>
    <w:lvl w:ilvl="1" w:tplc="74543BA8" w:tentative="1">
      <w:start w:val="1"/>
      <w:numFmt w:val="lowerLetter"/>
      <w:lvlText w:val="%2."/>
      <w:lvlJc w:val="left"/>
      <w:pPr>
        <w:ind w:left="1440" w:hanging="360"/>
      </w:pPr>
    </w:lvl>
    <w:lvl w:ilvl="2" w:tplc="1844699C" w:tentative="1">
      <w:start w:val="1"/>
      <w:numFmt w:val="lowerRoman"/>
      <w:lvlText w:val="%3."/>
      <w:lvlJc w:val="right"/>
      <w:pPr>
        <w:ind w:left="2160" w:hanging="180"/>
      </w:pPr>
    </w:lvl>
    <w:lvl w:ilvl="3" w:tplc="025CDF7A" w:tentative="1">
      <w:start w:val="1"/>
      <w:numFmt w:val="decimal"/>
      <w:lvlText w:val="%4."/>
      <w:lvlJc w:val="left"/>
      <w:pPr>
        <w:ind w:left="2880" w:hanging="360"/>
      </w:pPr>
    </w:lvl>
    <w:lvl w:ilvl="4" w:tplc="EC2839A0" w:tentative="1">
      <w:start w:val="1"/>
      <w:numFmt w:val="lowerLetter"/>
      <w:lvlText w:val="%5."/>
      <w:lvlJc w:val="left"/>
      <w:pPr>
        <w:ind w:left="3600" w:hanging="360"/>
      </w:pPr>
    </w:lvl>
    <w:lvl w:ilvl="5" w:tplc="42AE6C7A" w:tentative="1">
      <w:start w:val="1"/>
      <w:numFmt w:val="lowerRoman"/>
      <w:lvlText w:val="%6."/>
      <w:lvlJc w:val="right"/>
      <w:pPr>
        <w:ind w:left="4320" w:hanging="180"/>
      </w:pPr>
    </w:lvl>
    <w:lvl w:ilvl="6" w:tplc="FA285604" w:tentative="1">
      <w:start w:val="1"/>
      <w:numFmt w:val="decimal"/>
      <w:lvlText w:val="%7."/>
      <w:lvlJc w:val="left"/>
      <w:pPr>
        <w:ind w:left="5040" w:hanging="360"/>
      </w:pPr>
    </w:lvl>
    <w:lvl w:ilvl="7" w:tplc="2CCC0CD4" w:tentative="1">
      <w:start w:val="1"/>
      <w:numFmt w:val="lowerLetter"/>
      <w:lvlText w:val="%8."/>
      <w:lvlJc w:val="left"/>
      <w:pPr>
        <w:ind w:left="5760" w:hanging="360"/>
      </w:pPr>
    </w:lvl>
    <w:lvl w:ilvl="8" w:tplc="8EA83B4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F048B9C">
      <w:start w:val="1"/>
      <w:numFmt w:val="decimal"/>
      <w:lvlText w:val="%1."/>
      <w:lvlJc w:val="left"/>
      <w:pPr>
        <w:ind w:left="360" w:hanging="360"/>
      </w:pPr>
      <w:rPr>
        <w:rFonts w:hint="default"/>
      </w:rPr>
    </w:lvl>
    <w:lvl w:ilvl="1" w:tplc="4F18C9BC" w:tentative="1">
      <w:start w:val="1"/>
      <w:numFmt w:val="lowerLetter"/>
      <w:lvlText w:val="%2."/>
      <w:lvlJc w:val="left"/>
      <w:pPr>
        <w:ind w:left="1080" w:hanging="360"/>
      </w:pPr>
    </w:lvl>
    <w:lvl w:ilvl="2" w:tplc="ED101A1C" w:tentative="1">
      <w:start w:val="1"/>
      <w:numFmt w:val="lowerRoman"/>
      <w:lvlText w:val="%3."/>
      <w:lvlJc w:val="right"/>
      <w:pPr>
        <w:ind w:left="1800" w:hanging="180"/>
      </w:pPr>
    </w:lvl>
    <w:lvl w:ilvl="3" w:tplc="F9887380" w:tentative="1">
      <w:start w:val="1"/>
      <w:numFmt w:val="decimal"/>
      <w:lvlText w:val="%4."/>
      <w:lvlJc w:val="left"/>
      <w:pPr>
        <w:ind w:left="2520" w:hanging="360"/>
      </w:pPr>
    </w:lvl>
    <w:lvl w:ilvl="4" w:tplc="924CE752" w:tentative="1">
      <w:start w:val="1"/>
      <w:numFmt w:val="lowerLetter"/>
      <w:lvlText w:val="%5."/>
      <w:lvlJc w:val="left"/>
      <w:pPr>
        <w:ind w:left="3240" w:hanging="360"/>
      </w:pPr>
    </w:lvl>
    <w:lvl w:ilvl="5" w:tplc="D504AA4C" w:tentative="1">
      <w:start w:val="1"/>
      <w:numFmt w:val="lowerRoman"/>
      <w:lvlText w:val="%6."/>
      <w:lvlJc w:val="right"/>
      <w:pPr>
        <w:ind w:left="3960" w:hanging="180"/>
      </w:pPr>
    </w:lvl>
    <w:lvl w:ilvl="6" w:tplc="B81461C0" w:tentative="1">
      <w:start w:val="1"/>
      <w:numFmt w:val="decimal"/>
      <w:lvlText w:val="%7."/>
      <w:lvlJc w:val="left"/>
      <w:pPr>
        <w:ind w:left="4680" w:hanging="360"/>
      </w:pPr>
    </w:lvl>
    <w:lvl w:ilvl="7" w:tplc="6A7C751C" w:tentative="1">
      <w:start w:val="1"/>
      <w:numFmt w:val="lowerLetter"/>
      <w:lvlText w:val="%8."/>
      <w:lvlJc w:val="left"/>
      <w:pPr>
        <w:ind w:left="5400" w:hanging="360"/>
      </w:pPr>
    </w:lvl>
    <w:lvl w:ilvl="8" w:tplc="1696CB8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EFC64C2">
      <w:start w:val="1"/>
      <w:numFmt w:val="lowerRoman"/>
      <w:lvlText w:val="(%1)"/>
      <w:lvlJc w:val="left"/>
      <w:pPr>
        <w:ind w:left="1080" w:hanging="720"/>
      </w:pPr>
      <w:rPr>
        <w:rFonts w:hint="default"/>
      </w:rPr>
    </w:lvl>
    <w:lvl w:ilvl="1" w:tplc="EEFA6B44" w:tentative="1">
      <w:start w:val="1"/>
      <w:numFmt w:val="lowerLetter"/>
      <w:lvlText w:val="%2."/>
      <w:lvlJc w:val="left"/>
      <w:pPr>
        <w:ind w:left="1440" w:hanging="360"/>
      </w:pPr>
    </w:lvl>
    <w:lvl w:ilvl="2" w:tplc="956AA19A" w:tentative="1">
      <w:start w:val="1"/>
      <w:numFmt w:val="lowerRoman"/>
      <w:lvlText w:val="%3."/>
      <w:lvlJc w:val="right"/>
      <w:pPr>
        <w:ind w:left="2160" w:hanging="180"/>
      </w:pPr>
    </w:lvl>
    <w:lvl w:ilvl="3" w:tplc="1DD49C0C" w:tentative="1">
      <w:start w:val="1"/>
      <w:numFmt w:val="decimal"/>
      <w:lvlText w:val="%4."/>
      <w:lvlJc w:val="left"/>
      <w:pPr>
        <w:ind w:left="2880" w:hanging="360"/>
      </w:pPr>
    </w:lvl>
    <w:lvl w:ilvl="4" w:tplc="0BF07234" w:tentative="1">
      <w:start w:val="1"/>
      <w:numFmt w:val="lowerLetter"/>
      <w:lvlText w:val="%5."/>
      <w:lvlJc w:val="left"/>
      <w:pPr>
        <w:ind w:left="3600" w:hanging="360"/>
      </w:pPr>
    </w:lvl>
    <w:lvl w:ilvl="5" w:tplc="A4FE3A58" w:tentative="1">
      <w:start w:val="1"/>
      <w:numFmt w:val="lowerRoman"/>
      <w:lvlText w:val="%6."/>
      <w:lvlJc w:val="right"/>
      <w:pPr>
        <w:ind w:left="4320" w:hanging="180"/>
      </w:pPr>
    </w:lvl>
    <w:lvl w:ilvl="6" w:tplc="AB1004E4" w:tentative="1">
      <w:start w:val="1"/>
      <w:numFmt w:val="decimal"/>
      <w:lvlText w:val="%7."/>
      <w:lvlJc w:val="left"/>
      <w:pPr>
        <w:ind w:left="5040" w:hanging="360"/>
      </w:pPr>
    </w:lvl>
    <w:lvl w:ilvl="7" w:tplc="DEB0A132" w:tentative="1">
      <w:start w:val="1"/>
      <w:numFmt w:val="lowerLetter"/>
      <w:lvlText w:val="%8."/>
      <w:lvlJc w:val="left"/>
      <w:pPr>
        <w:ind w:left="5760" w:hanging="360"/>
      </w:pPr>
    </w:lvl>
    <w:lvl w:ilvl="8" w:tplc="8348D44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11224AE">
      <w:start w:val="1"/>
      <w:numFmt w:val="decimal"/>
      <w:lvlText w:val="%1."/>
      <w:lvlJc w:val="left"/>
      <w:pPr>
        <w:ind w:left="360" w:hanging="360"/>
      </w:pPr>
      <w:rPr>
        <w:rFonts w:hint="default"/>
      </w:rPr>
    </w:lvl>
    <w:lvl w:ilvl="1" w:tplc="702831F0" w:tentative="1">
      <w:start w:val="1"/>
      <w:numFmt w:val="lowerLetter"/>
      <w:lvlText w:val="%2."/>
      <w:lvlJc w:val="left"/>
      <w:pPr>
        <w:ind w:left="1080" w:hanging="360"/>
      </w:pPr>
    </w:lvl>
    <w:lvl w:ilvl="2" w:tplc="359898D8" w:tentative="1">
      <w:start w:val="1"/>
      <w:numFmt w:val="lowerRoman"/>
      <w:lvlText w:val="%3."/>
      <w:lvlJc w:val="right"/>
      <w:pPr>
        <w:ind w:left="1800" w:hanging="180"/>
      </w:pPr>
    </w:lvl>
    <w:lvl w:ilvl="3" w:tplc="2FFE8ABE" w:tentative="1">
      <w:start w:val="1"/>
      <w:numFmt w:val="decimal"/>
      <w:lvlText w:val="%4."/>
      <w:lvlJc w:val="left"/>
      <w:pPr>
        <w:ind w:left="2520" w:hanging="360"/>
      </w:pPr>
    </w:lvl>
    <w:lvl w:ilvl="4" w:tplc="1CC298CA" w:tentative="1">
      <w:start w:val="1"/>
      <w:numFmt w:val="lowerLetter"/>
      <w:lvlText w:val="%5."/>
      <w:lvlJc w:val="left"/>
      <w:pPr>
        <w:ind w:left="3240" w:hanging="360"/>
      </w:pPr>
    </w:lvl>
    <w:lvl w:ilvl="5" w:tplc="E83A93E6" w:tentative="1">
      <w:start w:val="1"/>
      <w:numFmt w:val="lowerRoman"/>
      <w:lvlText w:val="%6."/>
      <w:lvlJc w:val="right"/>
      <w:pPr>
        <w:ind w:left="3960" w:hanging="180"/>
      </w:pPr>
    </w:lvl>
    <w:lvl w:ilvl="6" w:tplc="6D12CDBA" w:tentative="1">
      <w:start w:val="1"/>
      <w:numFmt w:val="decimal"/>
      <w:lvlText w:val="%7."/>
      <w:lvlJc w:val="left"/>
      <w:pPr>
        <w:ind w:left="4680" w:hanging="360"/>
      </w:pPr>
    </w:lvl>
    <w:lvl w:ilvl="7" w:tplc="F356AD70" w:tentative="1">
      <w:start w:val="1"/>
      <w:numFmt w:val="lowerLetter"/>
      <w:lvlText w:val="%8."/>
      <w:lvlJc w:val="left"/>
      <w:pPr>
        <w:ind w:left="5400" w:hanging="360"/>
      </w:pPr>
    </w:lvl>
    <w:lvl w:ilvl="8" w:tplc="0BE0D56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884F2A8">
      <w:start w:val="1"/>
      <w:numFmt w:val="decimal"/>
      <w:lvlText w:val="%1."/>
      <w:lvlJc w:val="left"/>
      <w:pPr>
        <w:ind w:left="360" w:hanging="360"/>
      </w:pPr>
      <w:rPr>
        <w:rFonts w:hint="default"/>
      </w:rPr>
    </w:lvl>
    <w:lvl w:ilvl="1" w:tplc="B39AA17E" w:tentative="1">
      <w:start w:val="1"/>
      <w:numFmt w:val="lowerLetter"/>
      <w:lvlText w:val="%2."/>
      <w:lvlJc w:val="left"/>
      <w:pPr>
        <w:ind w:left="1080" w:hanging="360"/>
      </w:pPr>
    </w:lvl>
    <w:lvl w:ilvl="2" w:tplc="D9D42F16" w:tentative="1">
      <w:start w:val="1"/>
      <w:numFmt w:val="lowerRoman"/>
      <w:lvlText w:val="%3."/>
      <w:lvlJc w:val="right"/>
      <w:pPr>
        <w:ind w:left="1800" w:hanging="180"/>
      </w:pPr>
    </w:lvl>
    <w:lvl w:ilvl="3" w:tplc="A5B83016" w:tentative="1">
      <w:start w:val="1"/>
      <w:numFmt w:val="decimal"/>
      <w:lvlText w:val="%4."/>
      <w:lvlJc w:val="left"/>
      <w:pPr>
        <w:ind w:left="2520" w:hanging="360"/>
      </w:pPr>
    </w:lvl>
    <w:lvl w:ilvl="4" w:tplc="41A848C4" w:tentative="1">
      <w:start w:val="1"/>
      <w:numFmt w:val="lowerLetter"/>
      <w:lvlText w:val="%5."/>
      <w:lvlJc w:val="left"/>
      <w:pPr>
        <w:ind w:left="3240" w:hanging="360"/>
      </w:pPr>
    </w:lvl>
    <w:lvl w:ilvl="5" w:tplc="18CC9B26" w:tentative="1">
      <w:start w:val="1"/>
      <w:numFmt w:val="lowerRoman"/>
      <w:lvlText w:val="%6."/>
      <w:lvlJc w:val="right"/>
      <w:pPr>
        <w:ind w:left="3960" w:hanging="180"/>
      </w:pPr>
    </w:lvl>
    <w:lvl w:ilvl="6" w:tplc="A07075A0" w:tentative="1">
      <w:start w:val="1"/>
      <w:numFmt w:val="decimal"/>
      <w:lvlText w:val="%7."/>
      <w:lvlJc w:val="left"/>
      <w:pPr>
        <w:ind w:left="4680" w:hanging="360"/>
      </w:pPr>
    </w:lvl>
    <w:lvl w:ilvl="7" w:tplc="0A9208EE" w:tentative="1">
      <w:start w:val="1"/>
      <w:numFmt w:val="lowerLetter"/>
      <w:lvlText w:val="%8."/>
      <w:lvlJc w:val="left"/>
      <w:pPr>
        <w:ind w:left="5400" w:hanging="360"/>
      </w:pPr>
    </w:lvl>
    <w:lvl w:ilvl="8" w:tplc="E24C05B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A25"/>
    <w:rsid w:val="000063AB"/>
    <w:rsid w:val="004509FD"/>
    <w:rsid w:val="005072C8"/>
    <w:rsid w:val="006134AB"/>
    <w:rsid w:val="00702E5F"/>
    <w:rsid w:val="00745228"/>
    <w:rsid w:val="008A23FC"/>
    <w:rsid w:val="009F47FB"/>
    <w:rsid w:val="00F44A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D2D8"/>
  <w15:docId w15:val="{03663955-D8A1-41A2-A92A-39903EE9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0427</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St Joseph's Residential Aged Care</Home>
    <Signed xmlns="a8338b6e-77a6-4851-82b6-98166143ffdd" xsi:nil="true"/>
    <Uploaded xmlns="a8338b6e-77a6-4851-82b6-98166143ffdd">False</Uploaded>
    <Management_x0020_Company xmlns="a8338b6e-77a6-4851-82b6-98166143ffdd" xsi:nil="true"/>
    <Doc_x0020_Date xmlns="a8338b6e-77a6-4851-82b6-98166143ffdd">2020-06-12T05:48:00+00:00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A6715745-7CF4-DC11-AD41-005056922186</Home_x0020_ID>
    <State xmlns="a8338b6e-77a6-4851-82b6-98166143ffdd">NSW</State>
    <Doc_x0020_Sent_Received_x0020_Date xmlns="a8338b6e-77a6-4851-82b6-98166143ffdd">2020-06-12T00:00:00+00:00</Doc_x0020_Sent_Received_x0020_Date>
    <Activity_x0020_ID xmlns="a8338b6e-77a6-4851-82b6-98166143ffdd">75414926-4AA1-EA11-8E5D-005056922186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AA07-2A0C-482C-A693-F285EC410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8847FD6-6792-44B2-90B4-0D6F050B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2020-07-06T22:21:00Z</dcterms:created>
  <dcterms:modified xsi:type="dcterms:W3CDTF">2020-07-06T22:22:00Z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