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26F53" w14:textId="77777777" w:rsidR="00D77316" w:rsidRPr="003C6EC2" w:rsidRDefault="00D77316" w:rsidP="00D77316">
      <w:pPr>
        <w:pStyle w:val="Title"/>
        <w:spacing w:before="720" w:after="360" w:line="240" w:lineRule="auto"/>
        <w:rPr>
          <w:rFonts w:ascii="Arial Black" w:hAnsi="Arial Black"/>
          <w:noProof/>
          <w:sz w:val="52"/>
          <w:szCs w:val="42"/>
        </w:rPr>
      </w:pPr>
      <w:bookmarkStart w:id="0" w:name="_Hlk32477662"/>
      <w:r w:rsidRPr="003C6EC2">
        <w:rPr>
          <w:rFonts w:ascii="Arial Black" w:eastAsia="Calibri" w:hAnsi="Arial Black"/>
          <w:noProof/>
        </w:rPr>
        <w:drawing>
          <wp:anchor distT="0" distB="0" distL="114300" distR="114300" simplePos="0" relativeHeight="251669504" behindDoc="1" locked="0" layoutInCell="1" allowOverlap="1" wp14:anchorId="60F0743F" wp14:editId="03A877A5">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019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2576" behindDoc="1" locked="0" layoutInCell="1" allowOverlap="1" wp14:anchorId="7102B7DA" wp14:editId="105407E8">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098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Young Residential Aged Care</w:t>
      </w:r>
      <w:r w:rsidRPr="003C6EC2">
        <w:rPr>
          <w:rFonts w:ascii="Arial Black" w:hAnsi="Arial Black"/>
        </w:rPr>
        <w:t xml:space="preserve"> </w:t>
      </w:r>
    </w:p>
    <w:p w14:paraId="7685B39E" w14:textId="77777777" w:rsidR="00D77316" w:rsidRPr="003C6EC2" w:rsidRDefault="00D77316" w:rsidP="00D77316">
      <w:pPr>
        <w:pStyle w:val="Title"/>
        <w:spacing w:before="360" w:after="480"/>
      </w:pPr>
      <w:r w:rsidRPr="003C6EC2">
        <w:rPr>
          <w:rFonts w:ascii="Arial Black" w:eastAsia="Calibri" w:hAnsi="Arial Black"/>
          <w:sz w:val="56"/>
        </w:rPr>
        <w:t>Performance Report</w:t>
      </w:r>
    </w:p>
    <w:p w14:paraId="0248B282" w14:textId="77777777" w:rsidR="00D77316" w:rsidRPr="003C6EC2" w:rsidRDefault="00D77316" w:rsidP="00D7731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w:t>
      </w:r>
      <w:proofErr w:type="spellStart"/>
      <w:r w:rsidRPr="003C6EC2">
        <w:rPr>
          <w:color w:val="FFFFFF" w:themeColor="background1"/>
          <w:sz w:val="28"/>
        </w:rPr>
        <w:t>Demondrille</w:t>
      </w:r>
      <w:proofErr w:type="spellEnd"/>
      <w:r w:rsidRPr="003C6EC2">
        <w:rPr>
          <w:color w:val="FFFFFF" w:themeColor="background1"/>
          <w:sz w:val="28"/>
        </w:rPr>
        <w:t xml:space="preserve"> St </w:t>
      </w:r>
      <w:r w:rsidRPr="003C6EC2">
        <w:rPr>
          <w:color w:val="FFFFFF" w:themeColor="background1"/>
          <w:sz w:val="28"/>
        </w:rPr>
        <w:br/>
        <w:t>YOUNG NSW 2594</w:t>
      </w:r>
      <w:r w:rsidRPr="003C6EC2">
        <w:rPr>
          <w:color w:val="FFFFFF" w:themeColor="background1"/>
          <w:sz w:val="28"/>
        </w:rPr>
        <w:br/>
      </w:r>
      <w:r w:rsidRPr="003C6EC2">
        <w:rPr>
          <w:rFonts w:eastAsia="Calibri"/>
          <w:color w:val="FFFFFF" w:themeColor="background1"/>
          <w:sz w:val="28"/>
          <w:szCs w:val="56"/>
          <w:lang w:eastAsia="en-US"/>
        </w:rPr>
        <w:t>Phone number: 02 6382 1900</w:t>
      </w:r>
    </w:p>
    <w:p w14:paraId="39F4CD50" w14:textId="77777777" w:rsidR="00D77316" w:rsidRDefault="00D77316" w:rsidP="00D773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0198 </w:t>
      </w:r>
    </w:p>
    <w:p w14:paraId="7F7556B8" w14:textId="77777777" w:rsidR="00D77316" w:rsidRPr="003C6EC2" w:rsidRDefault="00D77316" w:rsidP="00D773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538CCDD3" w14:textId="77777777" w:rsidR="00D77316" w:rsidRPr="003C6EC2" w:rsidRDefault="00D77316" w:rsidP="00D7731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February 2021 to 10 February 2021</w:t>
      </w:r>
    </w:p>
    <w:p w14:paraId="5BC0F097" w14:textId="77777777" w:rsidR="00D77316" w:rsidRPr="003C6EC2" w:rsidRDefault="00D77316" w:rsidP="00D77316">
      <w:pPr>
        <w:tabs>
          <w:tab w:val="left" w:pos="2127"/>
        </w:tabs>
        <w:spacing w:before="120"/>
        <w:rPr>
          <w:rFonts w:eastAsia="Calibri"/>
          <w:b/>
          <w:color w:val="FFFFFF" w:themeColor="background1"/>
          <w:sz w:val="28"/>
          <w:szCs w:val="56"/>
          <w:lang w:eastAsia="en-US"/>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April 2021</w:t>
      </w:r>
      <w:r w:rsidRPr="003C6EC2">
        <w:rPr>
          <w:rFonts w:eastAsia="Calibri"/>
          <w:b/>
          <w:color w:val="FFFFFF" w:themeColor="background1"/>
          <w:sz w:val="28"/>
          <w:szCs w:val="56"/>
          <w:lang w:eastAsia="en-US"/>
        </w:rPr>
        <w:t xml:space="preserve"> </w:t>
      </w:r>
    </w:p>
    <w:p w14:paraId="13DAC200" w14:textId="77777777" w:rsidR="00D77316" w:rsidRDefault="00D77316" w:rsidP="00D77316">
      <w:pPr>
        <w:pStyle w:val="Heading1"/>
        <w:sectPr w:rsidR="00D77316" w:rsidSect="00D77316">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4A51381E" w14:textId="77777777" w:rsidR="00D77316" w:rsidRDefault="00D77316" w:rsidP="00D77316">
      <w:pPr>
        <w:pStyle w:val="Heading1"/>
      </w:pPr>
      <w:r>
        <w:lastRenderedPageBreak/>
        <w:t>Publication of report</w:t>
      </w:r>
    </w:p>
    <w:p w14:paraId="28E2A0A1" w14:textId="77777777" w:rsidR="00D77316" w:rsidRPr="006B166B" w:rsidRDefault="00D77316" w:rsidP="00D7731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9391024" w14:textId="77777777" w:rsidR="00D77316" w:rsidRPr="00A523CF" w:rsidRDefault="00D77316" w:rsidP="00D7731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7316" w14:paraId="538DC3AA" w14:textId="77777777" w:rsidTr="007B0E91">
        <w:trPr>
          <w:trHeight w:val="227"/>
        </w:trPr>
        <w:tc>
          <w:tcPr>
            <w:tcW w:w="3942" w:type="pct"/>
            <w:shd w:val="clear" w:color="auto" w:fill="auto"/>
          </w:tcPr>
          <w:p w14:paraId="3D2CEBC7" w14:textId="77777777" w:rsidR="00D77316" w:rsidRPr="001E6954" w:rsidRDefault="00D77316" w:rsidP="007B0E91">
            <w:pPr>
              <w:keepNext/>
              <w:spacing w:before="40" w:after="40" w:line="240" w:lineRule="auto"/>
              <w:rPr>
                <w:b/>
              </w:rPr>
            </w:pPr>
            <w:r w:rsidRPr="001E6954">
              <w:rPr>
                <w:b/>
              </w:rPr>
              <w:t>Standard 3 Personal care and clinical care</w:t>
            </w:r>
          </w:p>
        </w:tc>
        <w:tc>
          <w:tcPr>
            <w:tcW w:w="1058" w:type="pct"/>
            <w:shd w:val="clear" w:color="auto" w:fill="auto"/>
          </w:tcPr>
          <w:p w14:paraId="7F5DFBB1" w14:textId="77777777" w:rsidR="00D77316" w:rsidRPr="001E6954" w:rsidRDefault="00D77316" w:rsidP="007B0E91">
            <w:pPr>
              <w:keepNext/>
              <w:spacing w:before="40" w:after="40" w:line="240" w:lineRule="auto"/>
              <w:jc w:val="right"/>
              <w:rPr>
                <w:b/>
                <w:color w:val="0000FF"/>
              </w:rPr>
            </w:pPr>
            <w:r w:rsidRPr="001E6954">
              <w:rPr>
                <w:b/>
                <w:bCs/>
                <w:iCs/>
                <w:color w:val="00577D"/>
                <w:szCs w:val="40"/>
              </w:rPr>
              <w:t>Non-compliant</w:t>
            </w:r>
          </w:p>
        </w:tc>
      </w:tr>
      <w:tr w:rsidR="00D77316" w14:paraId="4268C572" w14:textId="77777777" w:rsidTr="007B0E91">
        <w:trPr>
          <w:trHeight w:val="227"/>
        </w:trPr>
        <w:tc>
          <w:tcPr>
            <w:tcW w:w="3942" w:type="pct"/>
            <w:shd w:val="clear" w:color="auto" w:fill="auto"/>
          </w:tcPr>
          <w:p w14:paraId="00982F19" w14:textId="77777777" w:rsidR="00D77316" w:rsidRPr="002B4C72" w:rsidRDefault="00D77316" w:rsidP="007B0E91">
            <w:pPr>
              <w:spacing w:before="40" w:after="40" w:line="240" w:lineRule="auto"/>
              <w:ind w:left="312"/>
            </w:pPr>
            <w:r w:rsidRPr="001E6954">
              <w:t>Requirement 3(3)(a)</w:t>
            </w:r>
          </w:p>
        </w:tc>
        <w:tc>
          <w:tcPr>
            <w:tcW w:w="1058" w:type="pct"/>
            <w:shd w:val="clear" w:color="auto" w:fill="auto"/>
          </w:tcPr>
          <w:p w14:paraId="6953797E" w14:textId="77777777" w:rsidR="00D77316" w:rsidRPr="001E6954" w:rsidRDefault="00D77316" w:rsidP="007B0E91">
            <w:pPr>
              <w:spacing w:before="40" w:after="40" w:line="240" w:lineRule="auto"/>
              <w:ind w:left="-107"/>
              <w:jc w:val="right"/>
              <w:rPr>
                <w:color w:val="0000FF"/>
              </w:rPr>
            </w:pPr>
            <w:r w:rsidRPr="001E6954">
              <w:rPr>
                <w:bCs/>
                <w:iCs/>
                <w:color w:val="00577D"/>
                <w:szCs w:val="40"/>
              </w:rPr>
              <w:t>Non-compliant</w:t>
            </w:r>
          </w:p>
        </w:tc>
      </w:tr>
      <w:tr w:rsidR="00D77316" w14:paraId="568EB84E" w14:textId="77777777" w:rsidTr="007B0E91">
        <w:trPr>
          <w:trHeight w:val="227"/>
        </w:trPr>
        <w:tc>
          <w:tcPr>
            <w:tcW w:w="3942" w:type="pct"/>
            <w:shd w:val="clear" w:color="auto" w:fill="auto"/>
          </w:tcPr>
          <w:p w14:paraId="486B7038" w14:textId="77777777" w:rsidR="00D77316" w:rsidRPr="001E6954" w:rsidRDefault="00D77316" w:rsidP="007B0E91">
            <w:pPr>
              <w:spacing w:before="40" w:after="40" w:line="240" w:lineRule="auto"/>
              <w:ind w:left="318" w:hanging="7"/>
            </w:pPr>
            <w:r w:rsidRPr="001E6954">
              <w:t>Requirement 3(3)(b)</w:t>
            </w:r>
          </w:p>
        </w:tc>
        <w:tc>
          <w:tcPr>
            <w:tcW w:w="1058" w:type="pct"/>
            <w:shd w:val="clear" w:color="auto" w:fill="auto"/>
          </w:tcPr>
          <w:p w14:paraId="5CBCEAF6" w14:textId="77777777" w:rsidR="00D77316" w:rsidRPr="001E6954" w:rsidRDefault="00D77316" w:rsidP="007B0E91">
            <w:pPr>
              <w:spacing w:before="40" w:after="40" w:line="240" w:lineRule="auto"/>
              <w:jc w:val="right"/>
              <w:rPr>
                <w:color w:val="0000FF"/>
              </w:rPr>
            </w:pPr>
            <w:r w:rsidRPr="001E6954">
              <w:rPr>
                <w:bCs/>
                <w:iCs/>
                <w:color w:val="00577D"/>
                <w:szCs w:val="40"/>
              </w:rPr>
              <w:t>Non-compliant</w:t>
            </w:r>
          </w:p>
        </w:tc>
      </w:tr>
      <w:tr w:rsidR="00D77316" w14:paraId="02C37F35" w14:textId="77777777" w:rsidTr="007B0E91">
        <w:trPr>
          <w:trHeight w:val="227"/>
        </w:trPr>
        <w:tc>
          <w:tcPr>
            <w:tcW w:w="3942" w:type="pct"/>
            <w:shd w:val="clear" w:color="auto" w:fill="auto"/>
          </w:tcPr>
          <w:p w14:paraId="3C41797A" w14:textId="77777777" w:rsidR="00D77316" w:rsidRPr="001E6954" w:rsidRDefault="00D77316" w:rsidP="007B0E91">
            <w:pPr>
              <w:keepNext/>
              <w:spacing w:before="40" w:after="40" w:line="240" w:lineRule="auto"/>
              <w:rPr>
                <w:b/>
              </w:rPr>
            </w:pPr>
            <w:r w:rsidRPr="001E6954">
              <w:rPr>
                <w:b/>
              </w:rPr>
              <w:t>Standard 7 Human resources</w:t>
            </w:r>
          </w:p>
        </w:tc>
        <w:tc>
          <w:tcPr>
            <w:tcW w:w="1058" w:type="pct"/>
            <w:shd w:val="clear" w:color="auto" w:fill="auto"/>
          </w:tcPr>
          <w:p w14:paraId="36DE21CD" w14:textId="77777777" w:rsidR="00D77316" w:rsidRPr="001E6954" w:rsidRDefault="00D77316" w:rsidP="007B0E91">
            <w:pPr>
              <w:keepNext/>
              <w:spacing w:before="40" w:after="40" w:line="240" w:lineRule="auto"/>
              <w:jc w:val="right"/>
              <w:rPr>
                <w:b/>
                <w:color w:val="0000FF"/>
              </w:rPr>
            </w:pPr>
            <w:r w:rsidRPr="001E6954">
              <w:rPr>
                <w:b/>
                <w:bCs/>
                <w:iCs/>
                <w:color w:val="00577D"/>
                <w:szCs w:val="40"/>
              </w:rPr>
              <w:t>Non-compliant</w:t>
            </w:r>
          </w:p>
        </w:tc>
      </w:tr>
      <w:tr w:rsidR="00D77316" w14:paraId="45CE4392" w14:textId="77777777" w:rsidTr="007B0E91">
        <w:trPr>
          <w:trHeight w:val="227"/>
        </w:trPr>
        <w:tc>
          <w:tcPr>
            <w:tcW w:w="3942" w:type="pct"/>
            <w:shd w:val="clear" w:color="auto" w:fill="auto"/>
          </w:tcPr>
          <w:p w14:paraId="20F3BD8B" w14:textId="77777777" w:rsidR="00D77316" w:rsidRPr="001E6954" w:rsidRDefault="00D77316" w:rsidP="007B0E91">
            <w:pPr>
              <w:spacing w:before="40" w:after="40" w:line="240" w:lineRule="auto"/>
              <w:ind w:left="318" w:hanging="7"/>
            </w:pPr>
            <w:r w:rsidRPr="001E6954">
              <w:t>Requirement 7(3)(a)</w:t>
            </w:r>
          </w:p>
        </w:tc>
        <w:tc>
          <w:tcPr>
            <w:tcW w:w="1058" w:type="pct"/>
            <w:shd w:val="clear" w:color="auto" w:fill="auto"/>
          </w:tcPr>
          <w:p w14:paraId="41BB3432" w14:textId="77777777" w:rsidR="00D77316" w:rsidRPr="001E6954" w:rsidRDefault="00D77316" w:rsidP="007B0E91">
            <w:pPr>
              <w:spacing w:before="40" w:after="40" w:line="240" w:lineRule="auto"/>
              <w:jc w:val="right"/>
              <w:rPr>
                <w:color w:val="0000FF"/>
              </w:rPr>
            </w:pPr>
            <w:r w:rsidRPr="001E6954">
              <w:rPr>
                <w:bCs/>
                <w:iCs/>
                <w:color w:val="00577D"/>
                <w:szCs w:val="40"/>
              </w:rPr>
              <w:t>Non-compliant</w:t>
            </w:r>
          </w:p>
        </w:tc>
      </w:tr>
    </w:tbl>
    <w:p w14:paraId="150316FA" w14:textId="77777777" w:rsidR="00D77316" w:rsidRDefault="00D77316" w:rsidP="00D77316"/>
    <w:p w14:paraId="32952D9E" w14:textId="77777777" w:rsidR="00D77316" w:rsidRDefault="00D77316" w:rsidP="00D77316"/>
    <w:p w14:paraId="2003D41A" w14:textId="77777777" w:rsidR="00D77316" w:rsidRDefault="00D77316" w:rsidP="00D77316"/>
    <w:p w14:paraId="4DECAAC8" w14:textId="77777777" w:rsidR="00D77316" w:rsidRDefault="00D77316" w:rsidP="00D77316"/>
    <w:p w14:paraId="0B60A37C" w14:textId="77777777" w:rsidR="00D77316" w:rsidRDefault="00D77316" w:rsidP="00D77316"/>
    <w:p w14:paraId="156C83F2" w14:textId="77777777" w:rsidR="00D77316" w:rsidRDefault="00D77316" w:rsidP="00D77316"/>
    <w:p w14:paraId="7F0EA1B8" w14:textId="77777777" w:rsidR="00D77316" w:rsidRDefault="00D77316" w:rsidP="00D77316"/>
    <w:p w14:paraId="6F5F02A2" w14:textId="77777777" w:rsidR="00D77316" w:rsidRDefault="00D77316" w:rsidP="00D77316"/>
    <w:p w14:paraId="2AF4E52F" w14:textId="77777777" w:rsidR="00D77316" w:rsidRDefault="00D77316" w:rsidP="00D77316"/>
    <w:p w14:paraId="1008F7F2" w14:textId="77777777" w:rsidR="00D77316" w:rsidRDefault="00D77316" w:rsidP="00D77316"/>
    <w:p w14:paraId="431CB769" w14:textId="77777777" w:rsidR="00D77316" w:rsidRDefault="00D77316" w:rsidP="00D77316"/>
    <w:p w14:paraId="3FB50F56" w14:textId="77777777" w:rsidR="00D77316" w:rsidRDefault="00D77316" w:rsidP="00D77316"/>
    <w:p w14:paraId="201A2811" w14:textId="77777777" w:rsidR="00D77316" w:rsidRDefault="00D77316" w:rsidP="00D77316"/>
    <w:p w14:paraId="267FD524" w14:textId="77777777" w:rsidR="00D77316" w:rsidRDefault="00D77316" w:rsidP="00D77316"/>
    <w:p w14:paraId="11208C10" w14:textId="77777777" w:rsidR="00D77316" w:rsidRDefault="00D77316" w:rsidP="00D77316">
      <w:pPr>
        <w:sectPr w:rsidR="00D77316" w:rsidSect="008E6DEB">
          <w:headerReference w:type="default" r:id="rId16"/>
          <w:headerReference w:type="first" r:id="rId17"/>
          <w:pgSz w:w="11906" w:h="16838"/>
          <w:pgMar w:top="1701" w:right="1418" w:bottom="1418" w:left="1418" w:header="709" w:footer="397" w:gutter="0"/>
          <w:cols w:space="708"/>
          <w:docGrid w:linePitch="360"/>
        </w:sectPr>
      </w:pPr>
    </w:p>
    <w:p w14:paraId="28AA0E51" w14:textId="77777777" w:rsidR="00D77316" w:rsidRPr="00D21DCD" w:rsidRDefault="00D77316" w:rsidP="00D77316">
      <w:pPr>
        <w:pStyle w:val="Heading1"/>
      </w:pPr>
      <w:r>
        <w:lastRenderedPageBreak/>
        <w:t>Detailed assessment</w:t>
      </w:r>
    </w:p>
    <w:p w14:paraId="1EF3FE5D" w14:textId="77777777" w:rsidR="00D77316" w:rsidRPr="00D63989" w:rsidRDefault="00D77316" w:rsidP="00D7731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71ED76" w14:textId="77777777" w:rsidR="00D77316" w:rsidRPr="001E6954" w:rsidRDefault="00D77316" w:rsidP="00D77316">
      <w:pPr>
        <w:rPr>
          <w:color w:val="auto"/>
        </w:rPr>
      </w:pPr>
      <w:r w:rsidRPr="00D63989">
        <w:t>The report also specifies areas in which improvements must be made to ensure the Quality Standards are complied with.</w:t>
      </w:r>
    </w:p>
    <w:p w14:paraId="5AAF79C5" w14:textId="77777777" w:rsidR="00D77316" w:rsidRPr="00D63989" w:rsidRDefault="00D77316" w:rsidP="00D77316">
      <w:r w:rsidRPr="00D63989">
        <w:t xml:space="preserve">The following information has been </w:t>
      </w:r>
      <w:proofErr w:type="gramStart"/>
      <w:r w:rsidRPr="00D63989">
        <w:t>taken into account</w:t>
      </w:r>
      <w:proofErr w:type="gramEnd"/>
      <w:r w:rsidRPr="00D63989">
        <w:t xml:space="preserve"> in developing this performance report:</w:t>
      </w:r>
    </w:p>
    <w:p w14:paraId="18DF535C" w14:textId="77777777" w:rsidR="00D77316" w:rsidRPr="00705CAD" w:rsidRDefault="00D77316" w:rsidP="00D77316">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705CAD">
        <w:t>informed by a site assessment, observations at the service, review of documents and interviews with staff, consumers/representatives and others</w:t>
      </w:r>
    </w:p>
    <w:p w14:paraId="4A8DAD43" w14:textId="77777777" w:rsidR="00D77316" w:rsidRPr="00875D9C" w:rsidRDefault="00D77316" w:rsidP="00D77316">
      <w:pPr>
        <w:pStyle w:val="ListBullet"/>
      </w:pPr>
      <w:r w:rsidRPr="00A523CF">
        <w:t>The Assessment Team’s Infection Control Monitoring checklist completed during the site audit</w:t>
      </w:r>
    </w:p>
    <w:p w14:paraId="383CD010" w14:textId="77777777" w:rsidR="00D77316" w:rsidRPr="00875D9C" w:rsidRDefault="00D77316" w:rsidP="00D77316">
      <w:pPr>
        <w:pStyle w:val="ListBullet"/>
      </w:pPr>
      <w:r w:rsidRPr="00875D9C">
        <w:t>the provider’s response to the Assessment Contact - Site report received 17 March 2021, which consists of a letter of response.</w:t>
      </w:r>
    </w:p>
    <w:p w14:paraId="1006BECC" w14:textId="77777777" w:rsidR="00D77316" w:rsidRPr="00875D9C" w:rsidRDefault="00D77316" w:rsidP="00D77316">
      <w:pPr>
        <w:spacing w:after="160" w:line="259" w:lineRule="auto"/>
        <w:rPr>
          <w:rFonts w:cs="Times New Roman"/>
          <w:color w:val="auto"/>
        </w:rPr>
      </w:pPr>
    </w:p>
    <w:p w14:paraId="6DD24870" w14:textId="77777777" w:rsidR="00D77316" w:rsidRPr="00934888" w:rsidRDefault="00D77316" w:rsidP="00D77316"/>
    <w:p w14:paraId="3731D099" w14:textId="77777777" w:rsidR="00D77316" w:rsidRDefault="00D77316" w:rsidP="00D77316">
      <w:pPr>
        <w:sectPr w:rsidR="00D77316" w:rsidSect="008E6DEB">
          <w:headerReference w:type="default" r:id="rId18"/>
          <w:type w:val="continuous"/>
          <w:pgSz w:w="11906" w:h="16838"/>
          <w:pgMar w:top="1701" w:right="1418" w:bottom="1418" w:left="1418" w:header="709" w:footer="397" w:gutter="0"/>
          <w:cols w:space="708"/>
          <w:titlePg/>
          <w:docGrid w:linePitch="360"/>
        </w:sectPr>
      </w:pPr>
    </w:p>
    <w:p w14:paraId="0D1C443E" w14:textId="77777777" w:rsidR="00D77316" w:rsidRDefault="00D77316" w:rsidP="00D77316">
      <w:pPr>
        <w:pStyle w:val="Heading1"/>
        <w:tabs>
          <w:tab w:val="right" w:pos="9070"/>
        </w:tabs>
        <w:spacing w:before="560" w:after="640"/>
        <w:rPr>
          <w:color w:val="FFFFFF" w:themeColor="background1"/>
          <w:sz w:val="36"/>
        </w:rPr>
        <w:sectPr w:rsidR="00D77316" w:rsidSect="008E6DEB">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2BFFD5E" wp14:editId="1A67A776">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661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r>
      <w:bookmarkStart w:id="1" w:name="_Hlk69283337"/>
      <w:r w:rsidRPr="00EB1D71">
        <w:rPr>
          <w:color w:val="FFFFFF" w:themeColor="background1"/>
          <w:sz w:val="36"/>
        </w:rPr>
        <w:t>Personal care and clinical care</w:t>
      </w:r>
      <w:bookmarkEnd w:id="1"/>
    </w:p>
    <w:p w14:paraId="1072BD04" w14:textId="77777777" w:rsidR="00D77316" w:rsidRPr="00FD1B02" w:rsidRDefault="00D77316" w:rsidP="00D77316">
      <w:pPr>
        <w:pStyle w:val="Heading3"/>
        <w:shd w:val="clear" w:color="auto" w:fill="F2F2F2" w:themeFill="background1" w:themeFillShade="F2"/>
      </w:pPr>
      <w:r w:rsidRPr="00FD1B02">
        <w:t>Consumer outcome:</w:t>
      </w:r>
    </w:p>
    <w:p w14:paraId="1CCA08AA" w14:textId="77777777" w:rsidR="00D77316" w:rsidRDefault="00D77316" w:rsidP="00D77316">
      <w:pPr>
        <w:numPr>
          <w:ilvl w:val="0"/>
          <w:numId w:val="3"/>
        </w:numPr>
        <w:shd w:val="clear" w:color="auto" w:fill="F2F2F2" w:themeFill="background1" w:themeFillShade="F2"/>
      </w:pPr>
      <w:r>
        <w:t>I get personal care, clinical care, or both personal care and clinical care, that is safe and right for me.</w:t>
      </w:r>
    </w:p>
    <w:p w14:paraId="0DBB1CCE" w14:textId="77777777" w:rsidR="00D77316" w:rsidRDefault="00D77316" w:rsidP="00D77316">
      <w:pPr>
        <w:pStyle w:val="Heading3"/>
        <w:shd w:val="clear" w:color="auto" w:fill="F2F2F2" w:themeFill="background1" w:themeFillShade="F2"/>
      </w:pPr>
      <w:r>
        <w:t>Organisation statement:</w:t>
      </w:r>
    </w:p>
    <w:p w14:paraId="5E4CC368" w14:textId="77777777" w:rsidR="00D77316" w:rsidRDefault="00D77316" w:rsidP="00D7731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F14BF1" w14:textId="77777777" w:rsidR="00D77316" w:rsidRDefault="00D77316" w:rsidP="00D77316">
      <w:pPr>
        <w:pStyle w:val="Heading2"/>
      </w:pPr>
      <w:r>
        <w:t>Assessment of Standard 3</w:t>
      </w:r>
    </w:p>
    <w:p w14:paraId="60FB2A40" w14:textId="77777777" w:rsidR="00D77316" w:rsidRDefault="00D77316" w:rsidP="00D77316">
      <w:pPr>
        <w:rPr>
          <w:rFonts w:eastAsia="Calibri"/>
          <w:lang w:eastAsia="en-US"/>
        </w:rPr>
      </w:pPr>
      <w:bookmarkStart w:id="2" w:name="_Hlk60646877"/>
      <w:r>
        <w:rPr>
          <w:rFonts w:eastAsia="Calibri"/>
          <w:lang w:eastAsia="en-US"/>
        </w:rPr>
        <w:t>To understand the consumer’s experience and how the organisation understands and applies the requirements within this Standard</w:t>
      </w:r>
      <w:bookmarkEnd w:id="2"/>
      <w:r>
        <w:rPr>
          <w:rFonts w:eastAsia="Calibri"/>
          <w:lang w:eastAsia="en-US"/>
        </w:rPr>
        <w:t>, the Assessment Team sampled the experience of consumers and examined relevant documents – their care plans and assessments were reviewed, and staff were asked about how they ensure the delivery of safe and effective care for consumers. The team also examined relevant documents.</w:t>
      </w:r>
    </w:p>
    <w:p w14:paraId="1E90C0F4" w14:textId="77777777" w:rsidR="00D77316" w:rsidRPr="00A407EA" w:rsidRDefault="00D77316" w:rsidP="00D77316">
      <w:pPr>
        <w:rPr>
          <w:rFonts w:eastAsia="Calibri"/>
          <w:color w:val="auto"/>
          <w:lang w:eastAsia="en-US"/>
        </w:rPr>
      </w:pPr>
      <w:r>
        <w:rPr>
          <w:rFonts w:eastAsia="Calibri"/>
          <w:color w:val="auto"/>
          <w:lang w:eastAsia="en-US"/>
        </w:rPr>
        <w:t>Some</w:t>
      </w:r>
      <w:r w:rsidRPr="00911BE4">
        <w:rPr>
          <w:rFonts w:eastAsia="Calibri"/>
          <w:color w:val="auto"/>
          <w:lang w:eastAsia="en-US"/>
        </w:rPr>
        <w:t xml:space="preserve"> sampled consumers </w:t>
      </w:r>
      <w:r>
        <w:rPr>
          <w:rFonts w:eastAsia="Calibri"/>
          <w:color w:val="auto"/>
          <w:lang w:eastAsia="en-US"/>
        </w:rPr>
        <w:t xml:space="preserve">(and representatives on their behalf) </w:t>
      </w:r>
      <w:r w:rsidRPr="00911BE4">
        <w:rPr>
          <w:rFonts w:eastAsia="Calibri"/>
          <w:color w:val="auto"/>
          <w:lang w:eastAsia="en-US"/>
        </w:rPr>
        <w:t>did not consider they receive</w:t>
      </w:r>
      <w:r>
        <w:rPr>
          <w:rFonts w:eastAsia="Calibri"/>
          <w:color w:val="auto"/>
          <w:lang w:eastAsia="en-US"/>
        </w:rPr>
        <w:t>d</w:t>
      </w:r>
      <w:r w:rsidRPr="00911BE4">
        <w:rPr>
          <w:rFonts w:eastAsia="Calibri"/>
          <w:color w:val="auto"/>
          <w:lang w:eastAsia="en-US"/>
        </w:rPr>
        <w:t xml:space="preserve"> personal care and clinical care that is safe an</w:t>
      </w:r>
      <w:r w:rsidRPr="00911BE4">
        <w:rPr>
          <w:rFonts w:eastAsia="Calibri"/>
          <w:lang w:eastAsia="en-US"/>
        </w:rPr>
        <w:t>d right for them</w:t>
      </w:r>
      <w:r>
        <w:rPr>
          <w:rFonts w:eastAsia="Calibri"/>
          <w:lang w:eastAsia="en-US"/>
        </w:rPr>
        <w:t>.</w:t>
      </w:r>
      <w:r w:rsidRPr="00E403F0">
        <w:rPr>
          <w:rFonts w:eastAsiaTheme="minorHAnsi"/>
          <w:color w:val="auto"/>
        </w:rPr>
        <w:t xml:space="preserve"> The feedback </w:t>
      </w:r>
      <w:r>
        <w:rPr>
          <w:rFonts w:eastAsiaTheme="minorHAnsi"/>
          <w:color w:val="auto"/>
        </w:rPr>
        <w:t xml:space="preserve">provided, review of </w:t>
      </w:r>
      <w:r w:rsidRPr="00E403F0">
        <w:rPr>
          <w:rFonts w:eastAsiaTheme="minorHAnsi"/>
          <w:color w:val="auto"/>
        </w:rPr>
        <w:t>consumer care and service records, interviews with management and staff and review of other documents show</w:t>
      </w:r>
      <w:r>
        <w:rPr>
          <w:rFonts w:eastAsiaTheme="minorHAnsi"/>
          <w:color w:val="auto"/>
        </w:rPr>
        <w:t>ed</w:t>
      </w:r>
      <w:r w:rsidRPr="00E403F0">
        <w:rPr>
          <w:rFonts w:eastAsiaTheme="minorHAnsi"/>
          <w:color w:val="auto"/>
        </w:rPr>
        <w:t xml:space="preserve"> safe and effective personal and clinical care </w:t>
      </w:r>
      <w:r>
        <w:rPr>
          <w:rFonts w:eastAsiaTheme="minorHAnsi"/>
          <w:color w:val="auto"/>
        </w:rPr>
        <w:t>had not been</w:t>
      </w:r>
      <w:r w:rsidRPr="00E403F0">
        <w:rPr>
          <w:rFonts w:eastAsiaTheme="minorHAnsi"/>
          <w:color w:val="auto"/>
        </w:rPr>
        <w:t xml:space="preserve"> provided to the consumers sampled, and high-impact and high-prevalence risks associated with the care of the consumers </w:t>
      </w:r>
      <w:r>
        <w:rPr>
          <w:rFonts w:eastAsiaTheme="minorHAnsi"/>
          <w:color w:val="auto"/>
        </w:rPr>
        <w:t>has</w:t>
      </w:r>
      <w:r w:rsidRPr="00E403F0">
        <w:rPr>
          <w:rFonts w:eastAsiaTheme="minorHAnsi"/>
          <w:color w:val="auto"/>
        </w:rPr>
        <w:t xml:space="preserve"> not </w:t>
      </w:r>
      <w:r>
        <w:rPr>
          <w:rFonts w:eastAsiaTheme="minorHAnsi"/>
          <w:color w:val="auto"/>
        </w:rPr>
        <w:t xml:space="preserve">always been </w:t>
      </w:r>
      <w:r w:rsidRPr="00E403F0">
        <w:rPr>
          <w:rFonts w:eastAsiaTheme="minorHAnsi"/>
          <w:color w:val="auto"/>
        </w:rPr>
        <w:t>effectively managed</w:t>
      </w:r>
      <w:r>
        <w:rPr>
          <w:rFonts w:eastAsiaTheme="minorHAnsi"/>
          <w:color w:val="auto"/>
        </w:rPr>
        <w:t>.</w:t>
      </w:r>
    </w:p>
    <w:p w14:paraId="3247131A" w14:textId="77777777" w:rsidR="00D77316" w:rsidRPr="00663B6D" w:rsidRDefault="00D77316" w:rsidP="00D77316">
      <w:pPr>
        <w:rPr>
          <w:rFonts w:eastAsia="Calibri"/>
          <w:lang w:eastAsia="en-US"/>
        </w:rPr>
      </w:pPr>
      <w:r w:rsidRPr="00154403">
        <w:rPr>
          <w:rFonts w:eastAsiaTheme="minorHAnsi"/>
        </w:rPr>
        <w:t xml:space="preserve">The Quality Standard is assessed as </w:t>
      </w:r>
      <w:r w:rsidRPr="00911BE4">
        <w:rPr>
          <w:rFonts w:eastAsiaTheme="minorHAnsi"/>
          <w:color w:val="auto"/>
        </w:rPr>
        <w:t>Non-compliant as two of the seven specific requirements have been assessed as Non-compliant.</w:t>
      </w:r>
    </w:p>
    <w:p w14:paraId="6BB4AAB4" w14:textId="77777777" w:rsidR="00D77316" w:rsidRDefault="00D77316" w:rsidP="00D7731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05A891" w14:textId="77777777" w:rsidR="00D77316" w:rsidRPr="00853601" w:rsidRDefault="00D77316" w:rsidP="00D77316">
      <w:pPr>
        <w:pStyle w:val="Heading3"/>
      </w:pPr>
      <w:r w:rsidRPr="00853601">
        <w:t>Requirement 3(3)(a)</w:t>
      </w:r>
      <w:r>
        <w:tab/>
        <w:t>Non-compliant</w:t>
      </w:r>
    </w:p>
    <w:p w14:paraId="2D2068D1" w14:textId="77777777" w:rsidR="00D77316" w:rsidRPr="004A3816" w:rsidRDefault="00D77316" w:rsidP="00D77316">
      <w:pPr>
        <w:rPr>
          <w:i/>
        </w:rPr>
      </w:pPr>
      <w:r w:rsidRPr="004A3816">
        <w:rPr>
          <w:i/>
        </w:rPr>
        <w:t>Each consumer gets safe and effective personal care, clinical care, or both personal care and clinical care, that:</w:t>
      </w:r>
    </w:p>
    <w:p w14:paraId="4F61DEDC" w14:textId="77777777" w:rsidR="00D77316" w:rsidRPr="004A3816" w:rsidRDefault="00D77316" w:rsidP="00D77316">
      <w:pPr>
        <w:numPr>
          <w:ilvl w:val="0"/>
          <w:numId w:val="24"/>
        </w:numPr>
        <w:tabs>
          <w:tab w:val="right" w:pos="9026"/>
        </w:tabs>
        <w:spacing w:before="0" w:after="0"/>
        <w:ind w:left="567" w:hanging="425"/>
        <w:outlineLvl w:val="4"/>
        <w:rPr>
          <w:i/>
        </w:rPr>
      </w:pPr>
      <w:r w:rsidRPr="004A3816">
        <w:rPr>
          <w:i/>
        </w:rPr>
        <w:lastRenderedPageBreak/>
        <w:t>is best practice; and</w:t>
      </w:r>
    </w:p>
    <w:p w14:paraId="78AF7BF4" w14:textId="77777777" w:rsidR="00D77316" w:rsidRPr="004A3816" w:rsidRDefault="00D77316" w:rsidP="00D77316">
      <w:pPr>
        <w:numPr>
          <w:ilvl w:val="0"/>
          <w:numId w:val="24"/>
        </w:numPr>
        <w:tabs>
          <w:tab w:val="right" w:pos="9026"/>
        </w:tabs>
        <w:spacing w:before="0" w:after="0"/>
        <w:ind w:left="567" w:hanging="425"/>
        <w:outlineLvl w:val="4"/>
        <w:rPr>
          <w:i/>
        </w:rPr>
      </w:pPr>
      <w:r w:rsidRPr="004A3816">
        <w:rPr>
          <w:i/>
        </w:rPr>
        <w:t>is tailored to their needs; and</w:t>
      </w:r>
    </w:p>
    <w:p w14:paraId="7F333E44" w14:textId="77777777" w:rsidR="00D77316" w:rsidRPr="004A3816" w:rsidRDefault="00D77316" w:rsidP="00D77316">
      <w:pPr>
        <w:numPr>
          <w:ilvl w:val="0"/>
          <w:numId w:val="24"/>
        </w:numPr>
        <w:tabs>
          <w:tab w:val="right" w:pos="9026"/>
        </w:tabs>
        <w:spacing w:before="0" w:after="0"/>
        <w:ind w:left="567" w:hanging="425"/>
        <w:outlineLvl w:val="4"/>
        <w:rPr>
          <w:i/>
        </w:rPr>
      </w:pPr>
      <w:r w:rsidRPr="004A3816">
        <w:rPr>
          <w:i/>
        </w:rPr>
        <w:t>optimises their health and well-being.</w:t>
      </w:r>
    </w:p>
    <w:p w14:paraId="6BE8B601" w14:textId="77777777" w:rsidR="00D77316" w:rsidRDefault="00D77316" w:rsidP="00D77316">
      <w:pPr>
        <w:tabs>
          <w:tab w:val="right" w:pos="9026"/>
        </w:tabs>
        <w:spacing w:before="0" w:after="0"/>
        <w:outlineLvl w:val="4"/>
        <w:rPr>
          <w:color w:val="auto"/>
        </w:rPr>
      </w:pPr>
    </w:p>
    <w:p w14:paraId="599B3594" w14:textId="77777777" w:rsidR="00D77316" w:rsidRDefault="00D77316" w:rsidP="00D77316">
      <w:pPr>
        <w:tabs>
          <w:tab w:val="right" w:pos="9026"/>
        </w:tabs>
        <w:spacing w:before="0" w:after="0"/>
        <w:outlineLvl w:val="4"/>
        <w:rPr>
          <w:color w:val="auto"/>
        </w:rPr>
      </w:pPr>
      <w:r>
        <w:rPr>
          <w:color w:val="auto"/>
        </w:rPr>
        <w:t xml:space="preserve">The Assessment Team provided information that </w:t>
      </w:r>
      <w:r>
        <w:rPr>
          <w:rFonts w:eastAsia="Calibri"/>
          <w:color w:val="auto"/>
          <w:lang w:eastAsia="en-US"/>
        </w:rPr>
        <w:t>personal and clinical care delivered at the service is not always safe and effective.</w:t>
      </w:r>
      <w:r>
        <w:rPr>
          <w:color w:val="auto"/>
        </w:rPr>
        <w:t xml:space="preserve"> For sampled consumers, including those consumers recently transferred to the service from another service within the organisation, deficits were identified in the provision of safe and effective clinical care, with the care provided not always best practice, tailored or optimal for</w:t>
      </w:r>
      <w:r w:rsidRPr="00A407EA">
        <w:rPr>
          <w:i/>
        </w:rPr>
        <w:t xml:space="preserve"> </w:t>
      </w:r>
      <w:r w:rsidRPr="00A407EA">
        <w:t>health and well-being</w:t>
      </w:r>
      <w:r>
        <w:rPr>
          <w:color w:val="auto"/>
        </w:rPr>
        <w:t xml:space="preserve">. </w:t>
      </w:r>
    </w:p>
    <w:p w14:paraId="32635A4A" w14:textId="77777777" w:rsidR="00D77316" w:rsidRDefault="00D77316" w:rsidP="00D77316">
      <w:pPr>
        <w:tabs>
          <w:tab w:val="right" w:pos="9026"/>
        </w:tabs>
        <w:spacing w:before="0" w:after="0"/>
        <w:outlineLvl w:val="4"/>
        <w:rPr>
          <w:color w:val="auto"/>
        </w:rPr>
      </w:pPr>
    </w:p>
    <w:p w14:paraId="288B9576" w14:textId="77777777" w:rsidR="00D77316" w:rsidRDefault="00D77316" w:rsidP="00D77316">
      <w:pPr>
        <w:tabs>
          <w:tab w:val="right" w:pos="9026"/>
        </w:tabs>
        <w:spacing w:before="0" w:after="0"/>
        <w:outlineLvl w:val="4"/>
        <w:rPr>
          <w:color w:val="auto"/>
        </w:rPr>
      </w:pPr>
      <w:r>
        <w:rPr>
          <w:color w:val="auto"/>
        </w:rPr>
        <w:t xml:space="preserve">A review of care documentation for consumers showed deficits in care and assessments being undertaken, or reviewed, when care needs changed or following transfer, including and in relation to mobility, continence, depression and weight monitoring and pain and behaviour management. </w:t>
      </w:r>
    </w:p>
    <w:p w14:paraId="0DF19BC6" w14:textId="50B75D69" w:rsidR="00D77316" w:rsidRDefault="00D77316" w:rsidP="00D77316">
      <w:pPr>
        <w:tabs>
          <w:tab w:val="right" w:pos="9026"/>
        </w:tabs>
        <w:spacing w:before="0" w:after="0"/>
        <w:outlineLvl w:val="4"/>
      </w:pPr>
      <w:r>
        <w:rPr>
          <w:color w:val="auto"/>
        </w:rPr>
        <w:t>Whilst s</w:t>
      </w:r>
      <w:r w:rsidRPr="00C06E6C">
        <w:rPr>
          <w:color w:val="auto"/>
        </w:rPr>
        <w:t>ome consumers</w:t>
      </w:r>
      <w:r>
        <w:rPr>
          <w:color w:val="auto"/>
        </w:rPr>
        <w:t xml:space="preserve"> (and representatives on the behalf) </w:t>
      </w:r>
      <w:r w:rsidRPr="00C06E6C">
        <w:rPr>
          <w:color w:val="auto"/>
        </w:rPr>
        <w:t>interviewed by the Assessment Team s</w:t>
      </w:r>
      <w:r>
        <w:rPr>
          <w:color w:val="auto"/>
        </w:rPr>
        <w:t>aid</w:t>
      </w:r>
      <w:r w:rsidRPr="00C06E6C">
        <w:rPr>
          <w:color w:val="auto"/>
        </w:rPr>
        <w:t xml:space="preserve"> they receive </w:t>
      </w:r>
      <w:r w:rsidRPr="00C06E6C">
        <w:t xml:space="preserve">safe and effective personal care </w:t>
      </w:r>
      <w:r>
        <w:t xml:space="preserve">tailored </w:t>
      </w:r>
      <w:r w:rsidRPr="00C06E6C">
        <w:t>to meet their needs</w:t>
      </w:r>
      <w:r>
        <w:t xml:space="preserve">, </w:t>
      </w:r>
      <w:r w:rsidRPr="00C06E6C">
        <w:t xml:space="preserve">other </w:t>
      </w:r>
      <w:r>
        <w:t>consumers said they do not</w:t>
      </w:r>
      <w:r w:rsidR="007B3AD2">
        <w:t>.</w:t>
      </w:r>
    </w:p>
    <w:p w14:paraId="258763EE" w14:textId="77777777" w:rsidR="007B3AD2" w:rsidRDefault="007B3AD2" w:rsidP="00D77316">
      <w:pPr>
        <w:tabs>
          <w:tab w:val="right" w:pos="9026"/>
        </w:tabs>
        <w:spacing w:before="0" w:after="0"/>
        <w:outlineLvl w:val="4"/>
        <w:rPr>
          <w:color w:val="auto"/>
        </w:rPr>
      </w:pPr>
    </w:p>
    <w:p w14:paraId="08F1AE7C" w14:textId="77777777" w:rsidR="00D77316" w:rsidRDefault="00D77316" w:rsidP="00D77316">
      <w:pPr>
        <w:tabs>
          <w:tab w:val="right" w:pos="9026"/>
        </w:tabs>
        <w:spacing w:before="0" w:after="0"/>
        <w:outlineLvl w:val="4"/>
        <w:rPr>
          <w:color w:val="auto"/>
        </w:rPr>
      </w:pPr>
      <w:r>
        <w:rPr>
          <w:color w:val="auto"/>
        </w:rPr>
        <w:t>Interviewed care staff were not always aware of the individual needs of new consumers transferred to the service, for example a consumer who has experienced weight loss had documented care plan strategies for the consumer to be assisted with regular nutritional supplements, however c</w:t>
      </w:r>
      <w:r w:rsidRPr="005E4EAC">
        <w:rPr>
          <w:color w:val="auto"/>
        </w:rPr>
        <w:t xml:space="preserve">are staff </w:t>
      </w:r>
      <w:r>
        <w:rPr>
          <w:color w:val="auto"/>
        </w:rPr>
        <w:t xml:space="preserve">interviewed </w:t>
      </w:r>
      <w:r w:rsidRPr="005E4EAC">
        <w:rPr>
          <w:color w:val="auto"/>
        </w:rPr>
        <w:t>were not aware of this</w:t>
      </w:r>
      <w:r>
        <w:rPr>
          <w:color w:val="auto"/>
        </w:rPr>
        <w:t xml:space="preserve"> strategy.</w:t>
      </w:r>
    </w:p>
    <w:p w14:paraId="3ABF7D53" w14:textId="77777777" w:rsidR="00D77316" w:rsidRDefault="00D77316" w:rsidP="00D77316">
      <w:pPr>
        <w:tabs>
          <w:tab w:val="right" w:pos="9026"/>
        </w:tabs>
        <w:spacing w:before="0" w:after="0"/>
        <w:outlineLvl w:val="4"/>
        <w:rPr>
          <w:color w:val="auto"/>
        </w:rPr>
      </w:pPr>
    </w:p>
    <w:p w14:paraId="762B33D5" w14:textId="77777777" w:rsidR="00D77316" w:rsidRDefault="00D77316" w:rsidP="00D77316">
      <w:pPr>
        <w:tabs>
          <w:tab w:val="right" w:pos="9026"/>
        </w:tabs>
        <w:spacing w:before="0" w:after="0"/>
        <w:outlineLvl w:val="4"/>
      </w:pPr>
      <w:bookmarkStart w:id="3" w:name="_GoBack"/>
      <w:bookmarkEnd w:id="3"/>
      <w:r>
        <w:t>T</w:t>
      </w:r>
      <w:r w:rsidRPr="00AE10D0">
        <w:t xml:space="preserve">he approved provider </w:t>
      </w:r>
      <w:r>
        <w:t xml:space="preserve">in their response </w:t>
      </w:r>
      <w:r w:rsidRPr="00AE10D0">
        <w:t>submitted</w:t>
      </w:r>
      <w:r>
        <w:t xml:space="preserve"> further</w:t>
      </w:r>
      <w:r w:rsidRPr="00AE10D0">
        <w:t xml:space="preserve"> information </w:t>
      </w:r>
      <w:r>
        <w:t>for</w:t>
      </w:r>
      <w:r w:rsidRPr="00AE10D0">
        <w:t xml:space="preserve"> the consumers </w:t>
      </w:r>
      <w:r>
        <w:t xml:space="preserve">sampled </w:t>
      </w:r>
      <w:r w:rsidRPr="00AE10D0">
        <w:t xml:space="preserve">and </w:t>
      </w:r>
      <w:r>
        <w:t xml:space="preserve">refutes some of </w:t>
      </w:r>
      <w:r w:rsidRPr="00AE10D0">
        <w:t xml:space="preserve">the issues </w:t>
      </w:r>
      <w:r>
        <w:t xml:space="preserve">with personal and clinical care </w:t>
      </w:r>
      <w:r w:rsidRPr="00AE10D0">
        <w:t>raised by the Assessment Team</w:t>
      </w:r>
      <w:r>
        <w:t>.</w:t>
      </w:r>
      <w:r w:rsidRPr="00C25AF1">
        <w:t xml:space="preserve"> </w:t>
      </w:r>
    </w:p>
    <w:p w14:paraId="727060F8" w14:textId="77777777" w:rsidR="00D77316" w:rsidRDefault="00D77316" w:rsidP="00D77316">
      <w:pPr>
        <w:tabs>
          <w:tab w:val="right" w:pos="9026"/>
        </w:tabs>
        <w:spacing w:before="0" w:after="0"/>
        <w:outlineLvl w:val="4"/>
        <w:rPr>
          <w:color w:val="auto"/>
        </w:rPr>
      </w:pPr>
    </w:p>
    <w:p w14:paraId="5C450E31" w14:textId="77777777" w:rsidR="00D77316" w:rsidRDefault="00D77316" w:rsidP="00D77316">
      <w:pPr>
        <w:tabs>
          <w:tab w:val="right" w:pos="9026"/>
        </w:tabs>
        <w:spacing w:before="0" w:after="0"/>
        <w:outlineLvl w:val="4"/>
        <w:rPr>
          <w:color w:val="auto"/>
        </w:rPr>
      </w:pPr>
      <w:r>
        <w:rPr>
          <w:color w:val="auto"/>
        </w:rPr>
        <w:t>The approved provider refutes the Assessment Teams findings in relation to changes in continence care and whilst the provider provided information that continence care was provided under the direction of a specialist there was no evidence of a reviewed assessment of continence needs occurring to guide staff in providing safe and effective clinical care.</w:t>
      </w:r>
    </w:p>
    <w:p w14:paraId="603E50A1" w14:textId="77777777" w:rsidR="00D77316" w:rsidRDefault="00D77316" w:rsidP="00D77316">
      <w:pPr>
        <w:tabs>
          <w:tab w:val="right" w:pos="9026"/>
        </w:tabs>
        <w:spacing w:before="0" w:after="0"/>
        <w:outlineLvl w:val="4"/>
        <w:rPr>
          <w:color w:val="auto"/>
        </w:rPr>
      </w:pPr>
    </w:p>
    <w:p w14:paraId="51A820BB" w14:textId="77777777" w:rsidR="00D77316" w:rsidRDefault="00D77316" w:rsidP="00D77316">
      <w:pPr>
        <w:tabs>
          <w:tab w:val="right" w:pos="9026"/>
        </w:tabs>
        <w:spacing w:before="0" w:after="0"/>
        <w:outlineLvl w:val="4"/>
      </w:pPr>
      <w:r>
        <w:t xml:space="preserve">I acknowledge the approved provider provides further information in relation to a consumer who was experiencing weight loss with the approved provider stating the consumer had a dietician assessment completed in January 2021 and strategies were implemented to guide care. However, I note the care staff interviewed were unaware of the strategies to be implemented and a review of documentation demonstrates the consumer has not been weighed since transfer to the service with </w:t>
      </w:r>
      <w:r>
        <w:lastRenderedPageBreak/>
        <w:t>the previous weight recorded occurring four weeks prior to the assessment contact. This is inconsistent with best practice for a consumer who experiences significant weight loss.</w:t>
      </w:r>
    </w:p>
    <w:p w14:paraId="39FC8385" w14:textId="77777777" w:rsidR="00D77316" w:rsidRDefault="00D77316" w:rsidP="00D77316">
      <w:pPr>
        <w:rPr>
          <w:color w:val="auto"/>
        </w:rPr>
      </w:pPr>
      <w:r>
        <w:rPr>
          <w:color w:val="auto"/>
        </w:rPr>
        <w:t>In relation to a consumer in the memory support unit who experienced episodes of consumer to consumer physical aggression, I note the approved provider in their response states the consumer was supported by the medical officer and the mental health nurse, however I note the consultation by the mental health nurse occurred after the assessment contact.</w:t>
      </w:r>
      <w:r w:rsidRPr="009323BD">
        <w:rPr>
          <w:color w:val="auto"/>
        </w:rPr>
        <w:t xml:space="preserve"> </w:t>
      </w:r>
      <w:r>
        <w:rPr>
          <w:color w:val="auto"/>
        </w:rPr>
        <w:t xml:space="preserve">In relation to another consumer with documented difficulty in adjusting to the transfer to the service the provider provided further clarifying information that a depression assessment was completed and </w:t>
      </w:r>
      <w:proofErr w:type="gramStart"/>
      <w:r>
        <w:rPr>
          <w:color w:val="auto"/>
        </w:rPr>
        <w:t>is located in</w:t>
      </w:r>
      <w:proofErr w:type="gramEnd"/>
      <w:r>
        <w:rPr>
          <w:color w:val="auto"/>
        </w:rPr>
        <w:t xml:space="preserve"> the consumers paper file.</w:t>
      </w:r>
    </w:p>
    <w:p w14:paraId="274E5A23" w14:textId="77777777" w:rsidR="00D77316" w:rsidRPr="009323BD" w:rsidRDefault="00D77316" w:rsidP="00D77316">
      <w:pPr>
        <w:rPr>
          <w:color w:val="auto"/>
        </w:rPr>
      </w:pPr>
      <w:r>
        <w:rPr>
          <w:color w:val="auto"/>
        </w:rPr>
        <w:t>For consumers who experienced delays in a timely review by a medical officer, including medication review post transfer, the approved provider does not refute this issue and acknowledge there were difficulties in accessing medical officers. The</w:t>
      </w:r>
      <w:r w:rsidRPr="009323BD">
        <w:rPr>
          <w:color w:val="auto"/>
        </w:rPr>
        <w:t xml:space="preserve"> </w:t>
      </w:r>
      <w:r>
        <w:rPr>
          <w:color w:val="auto"/>
        </w:rPr>
        <w:t xml:space="preserve">approved providers response includes the </w:t>
      </w:r>
      <w:r w:rsidRPr="009323BD">
        <w:rPr>
          <w:color w:val="auto"/>
        </w:rPr>
        <w:t xml:space="preserve">issue has </w:t>
      </w:r>
      <w:r>
        <w:rPr>
          <w:color w:val="auto"/>
        </w:rPr>
        <w:t xml:space="preserve">been </w:t>
      </w:r>
      <w:r w:rsidRPr="009323BD">
        <w:rPr>
          <w:color w:val="auto"/>
        </w:rPr>
        <w:t xml:space="preserve">resolved </w:t>
      </w:r>
      <w:r>
        <w:rPr>
          <w:color w:val="auto"/>
        </w:rPr>
        <w:t xml:space="preserve">and the local medical officers are </w:t>
      </w:r>
      <w:r w:rsidRPr="009323BD">
        <w:rPr>
          <w:color w:val="auto"/>
        </w:rPr>
        <w:t>proactive in the</w:t>
      </w:r>
      <w:r>
        <w:rPr>
          <w:color w:val="auto"/>
        </w:rPr>
        <w:t xml:space="preserve"> care </w:t>
      </w:r>
      <w:r w:rsidRPr="009323BD">
        <w:rPr>
          <w:color w:val="auto"/>
        </w:rPr>
        <w:t xml:space="preserve">they </w:t>
      </w:r>
      <w:r>
        <w:rPr>
          <w:color w:val="auto"/>
        </w:rPr>
        <w:t>provide to consumers at the service.</w:t>
      </w:r>
    </w:p>
    <w:p w14:paraId="03E4BBDF" w14:textId="77777777" w:rsidR="00D77316" w:rsidRDefault="00D77316" w:rsidP="00D77316">
      <w:pPr>
        <w:rPr>
          <w:color w:val="auto"/>
        </w:rPr>
      </w:pPr>
      <w:r>
        <w:rPr>
          <w:color w:val="auto"/>
        </w:rPr>
        <w:t xml:space="preserve">The approved provider in their response includes an education plan on hydration and nutrition needs for care staff. Whilst the approved provider in their response considers the transferred consumers had their </w:t>
      </w:r>
      <w:r w:rsidRPr="00863C26">
        <w:t>assessment and care plans reviewed prior to transfer</w:t>
      </w:r>
      <w:r>
        <w:rPr>
          <w:color w:val="auto"/>
        </w:rPr>
        <w:t xml:space="preserve"> within the organisation</w:t>
      </w:r>
      <w:r w:rsidRPr="00863C26">
        <w:t xml:space="preserve"> this does not </w:t>
      </w:r>
      <w:r>
        <w:t xml:space="preserve">take into </w:t>
      </w:r>
      <w:r w:rsidRPr="00863C26">
        <w:t>consider</w:t>
      </w:r>
      <w:r>
        <w:t>ation t</w:t>
      </w:r>
      <w:r w:rsidRPr="00863C26">
        <w:t xml:space="preserve">he </w:t>
      </w:r>
      <w:r>
        <w:t>change in</w:t>
      </w:r>
      <w:r w:rsidRPr="00863C26">
        <w:t xml:space="preserve"> environment and changes that have occurred </w:t>
      </w:r>
      <w:r>
        <w:t xml:space="preserve">for consumers </w:t>
      </w:r>
      <w:r w:rsidRPr="00863C26">
        <w:t xml:space="preserve">following the transfer </w:t>
      </w:r>
      <w:r>
        <w:t>where ongoing review and assessments are required to enable the provision of safe and effective care, when changes occurs.</w:t>
      </w:r>
    </w:p>
    <w:p w14:paraId="7908149A" w14:textId="77777777" w:rsidR="00D77316" w:rsidRPr="008530BE" w:rsidRDefault="00D77316" w:rsidP="00D77316">
      <w:pPr>
        <w:tabs>
          <w:tab w:val="right" w:pos="9026"/>
        </w:tabs>
        <w:spacing w:before="0" w:after="0"/>
        <w:outlineLvl w:val="4"/>
        <w:rPr>
          <w:color w:val="auto"/>
        </w:rPr>
      </w:pPr>
      <w:bookmarkStart w:id="4" w:name="_Hlk67295772"/>
      <w:r>
        <w:rPr>
          <w:color w:val="auto"/>
        </w:rPr>
        <w:t xml:space="preserve">I have considered the Assessment Teams report and the approved provider response and It </w:t>
      </w:r>
      <w:r w:rsidRPr="003758DE">
        <w:rPr>
          <w:color w:val="auto"/>
        </w:rPr>
        <w:t>was not demonstrated that care provision is best practice, tailored to meet consumer needs, nor that it optimises consumer health or wellbeing.</w:t>
      </w:r>
    </w:p>
    <w:p w14:paraId="460B59CC" w14:textId="77777777" w:rsidR="00D77316" w:rsidRPr="00A97C9F" w:rsidRDefault="00D77316" w:rsidP="00D77316">
      <w:pPr>
        <w:rPr>
          <w:color w:val="auto"/>
        </w:rPr>
      </w:pPr>
      <w:bookmarkStart w:id="5" w:name="_Hlk63931645"/>
      <w:bookmarkEnd w:id="4"/>
      <w:r>
        <w:rPr>
          <w:color w:val="auto"/>
        </w:rPr>
        <w:t>I find this requirement Non-Compliant.</w:t>
      </w:r>
      <w:bookmarkEnd w:id="5"/>
    </w:p>
    <w:p w14:paraId="3C80B8B5" w14:textId="77777777" w:rsidR="00D77316" w:rsidRPr="00853601" w:rsidRDefault="00D77316" w:rsidP="00D77316">
      <w:pPr>
        <w:pStyle w:val="Heading3"/>
      </w:pPr>
      <w:r w:rsidRPr="00853601">
        <w:t>Requirement 3(3)(b)</w:t>
      </w:r>
      <w:r>
        <w:tab/>
        <w:t>Non-compliant</w:t>
      </w:r>
    </w:p>
    <w:p w14:paraId="313ACA2D" w14:textId="77777777" w:rsidR="00D77316" w:rsidRPr="004A3816" w:rsidRDefault="00D77316" w:rsidP="00D77316">
      <w:pPr>
        <w:rPr>
          <w:i/>
        </w:rPr>
      </w:pPr>
      <w:r w:rsidRPr="004A3816">
        <w:rPr>
          <w:i/>
          <w:szCs w:val="22"/>
        </w:rPr>
        <w:t>Effective management of high impact or high prevalence risks associated with the care of each consumer.</w:t>
      </w:r>
    </w:p>
    <w:p w14:paraId="376AF2B2" w14:textId="77777777" w:rsidR="00D77316" w:rsidRPr="00055DCD" w:rsidRDefault="00D77316" w:rsidP="00D77316">
      <w:pPr>
        <w:rPr>
          <w:rFonts w:eastAsia="Calibri"/>
          <w:color w:val="auto"/>
          <w:lang w:eastAsia="en-US"/>
        </w:rPr>
      </w:pPr>
      <w:bookmarkStart w:id="6" w:name="_Hlk64033989"/>
      <w:bookmarkStart w:id="7" w:name="_Hlk67295861"/>
      <w:r w:rsidRPr="006814E9">
        <w:rPr>
          <w:color w:val="auto"/>
        </w:rPr>
        <w:t xml:space="preserve">The Assessment </w:t>
      </w:r>
      <w:r>
        <w:rPr>
          <w:color w:val="auto"/>
        </w:rPr>
        <w:t>T</w:t>
      </w:r>
      <w:r w:rsidRPr="006814E9">
        <w:rPr>
          <w:color w:val="auto"/>
        </w:rPr>
        <w:t>eam provided information that</w:t>
      </w:r>
      <w:bookmarkEnd w:id="6"/>
      <w:r w:rsidRPr="006814E9">
        <w:rPr>
          <w:rFonts w:eastAsia="Calibri"/>
          <w:color w:val="auto"/>
          <w:lang w:eastAsia="en-US"/>
        </w:rPr>
        <w:t xml:space="preserve"> the management of high impact and high prevalence risks associated with the care of consumers was </w:t>
      </w:r>
      <w:r>
        <w:rPr>
          <w:rFonts w:eastAsia="Calibri"/>
          <w:color w:val="auto"/>
          <w:lang w:eastAsia="en-US"/>
        </w:rPr>
        <w:t xml:space="preserve">not always </w:t>
      </w:r>
      <w:r w:rsidRPr="006814E9">
        <w:rPr>
          <w:rFonts w:eastAsia="Calibri"/>
          <w:color w:val="auto"/>
          <w:lang w:eastAsia="en-US"/>
        </w:rPr>
        <w:t xml:space="preserve">effective. While there are systems in place to trend incidents, </w:t>
      </w:r>
      <w:r w:rsidRPr="00055DCD">
        <w:rPr>
          <w:rFonts w:eastAsia="Calibri"/>
          <w:color w:val="auto"/>
          <w:lang w:eastAsia="en-US"/>
        </w:rPr>
        <w:t xml:space="preserve">staff </w:t>
      </w:r>
      <w:r>
        <w:rPr>
          <w:rFonts w:eastAsia="Calibri"/>
          <w:color w:val="auto"/>
          <w:lang w:eastAsia="en-US"/>
        </w:rPr>
        <w:t xml:space="preserve">are not equipped </w:t>
      </w:r>
      <w:r w:rsidRPr="00055DCD">
        <w:rPr>
          <w:rFonts w:eastAsia="Calibri"/>
          <w:color w:val="auto"/>
          <w:lang w:eastAsia="en-US"/>
        </w:rPr>
        <w:t xml:space="preserve">with strategies for effective management of </w:t>
      </w:r>
      <w:r w:rsidRPr="006814E9">
        <w:rPr>
          <w:rFonts w:eastAsia="Calibri"/>
          <w:color w:val="auto"/>
          <w:lang w:eastAsia="en-US"/>
        </w:rPr>
        <w:t>high impact and high prevalence risks</w:t>
      </w:r>
      <w:r>
        <w:rPr>
          <w:rFonts w:eastAsia="Calibri"/>
          <w:color w:val="auto"/>
          <w:lang w:eastAsia="en-US"/>
        </w:rPr>
        <w:t xml:space="preserve"> identified</w:t>
      </w:r>
      <w:r w:rsidRPr="00055DCD">
        <w:rPr>
          <w:rFonts w:eastAsia="Calibri"/>
          <w:color w:val="auto"/>
          <w:lang w:eastAsia="en-US"/>
        </w:rPr>
        <w:t xml:space="preserve"> </w:t>
      </w:r>
      <w:r>
        <w:rPr>
          <w:rFonts w:eastAsia="Calibri"/>
          <w:color w:val="auto"/>
          <w:lang w:eastAsia="en-US"/>
        </w:rPr>
        <w:t xml:space="preserve">for </w:t>
      </w:r>
      <w:r w:rsidRPr="00055DCD">
        <w:rPr>
          <w:rFonts w:eastAsia="Calibri"/>
          <w:color w:val="auto"/>
          <w:lang w:eastAsia="en-US"/>
        </w:rPr>
        <w:t>consumers</w:t>
      </w:r>
      <w:r>
        <w:rPr>
          <w:rFonts w:eastAsia="Calibri"/>
          <w:color w:val="auto"/>
          <w:lang w:eastAsia="en-US"/>
        </w:rPr>
        <w:t xml:space="preserve">, </w:t>
      </w:r>
      <w:r w:rsidRPr="00055DCD">
        <w:rPr>
          <w:rFonts w:eastAsia="Calibri"/>
          <w:color w:val="auto"/>
          <w:lang w:eastAsia="en-US"/>
        </w:rPr>
        <w:t>this included effective management of</w:t>
      </w:r>
      <w:r w:rsidRPr="00055DCD">
        <w:rPr>
          <w:szCs w:val="22"/>
        </w:rPr>
        <w:t xml:space="preserve"> </w:t>
      </w:r>
      <w:r w:rsidRPr="00055DCD">
        <w:rPr>
          <w:rFonts w:eastAsia="Calibri"/>
          <w:color w:val="auto"/>
          <w:lang w:eastAsia="en-US"/>
        </w:rPr>
        <w:t>falls and</w:t>
      </w:r>
      <w:r>
        <w:rPr>
          <w:rFonts w:eastAsia="Calibri"/>
          <w:color w:val="auto"/>
          <w:lang w:eastAsia="en-US"/>
        </w:rPr>
        <w:t xml:space="preserve"> aggressive incidences.</w:t>
      </w:r>
    </w:p>
    <w:p w14:paraId="1CED620B" w14:textId="77777777" w:rsidR="00D77316" w:rsidRDefault="00D77316" w:rsidP="00D77316">
      <w:pPr>
        <w:spacing w:before="120"/>
        <w:rPr>
          <w:lang w:val="en-US"/>
        </w:rPr>
      </w:pPr>
      <w:r>
        <w:rPr>
          <w:color w:val="auto"/>
        </w:rPr>
        <w:lastRenderedPageBreak/>
        <w:t xml:space="preserve">The Assessment Team viewed </w:t>
      </w:r>
      <w:r>
        <w:rPr>
          <w:rFonts w:eastAsia="Calibri"/>
          <w:color w:val="auto"/>
          <w:lang w:eastAsia="en-US"/>
        </w:rPr>
        <w:t xml:space="preserve">clinical indicator data for </w:t>
      </w:r>
      <w:r w:rsidRPr="003D220E">
        <w:rPr>
          <w:color w:val="auto"/>
        </w:rPr>
        <w:t>high impact or high prevalence risk for consumers</w:t>
      </w:r>
      <w:r>
        <w:rPr>
          <w:color w:val="auto"/>
        </w:rPr>
        <w:t xml:space="preserve"> at the service and identified </w:t>
      </w:r>
      <w:r w:rsidRPr="003D220E">
        <w:rPr>
          <w:color w:val="auto"/>
        </w:rPr>
        <w:t>incidences</w:t>
      </w:r>
      <w:r>
        <w:rPr>
          <w:rFonts w:eastAsia="Calibri"/>
          <w:color w:val="auto"/>
          <w:lang w:eastAsia="en-US"/>
        </w:rPr>
        <w:t xml:space="preserve"> of falls have been high in the last three months, and above the organisations group average, with incidences of significant falls resulting in injury to consumers. There was no evidence of effective remedial actions undertaken and a falls prevention program was not in place to minimise risks to consumers.</w:t>
      </w:r>
      <w:r w:rsidRPr="00055DCD">
        <w:rPr>
          <w:lang w:val="en-US"/>
        </w:rPr>
        <w:t xml:space="preserve"> </w:t>
      </w:r>
    </w:p>
    <w:p w14:paraId="59D70F7E" w14:textId="77777777" w:rsidR="00D77316" w:rsidRPr="00942CD5" w:rsidRDefault="00D77316" w:rsidP="00D77316">
      <w:r>
        <w:t>T</w:t>
      </w:r>
      <w:r w:rsidRPr="00AE10D0">
        <w:t xml:space="preserve">he approved provider </w:t>
      </w:r>
      <w:r>
        <w:t xml:space="preserve">in their response </w:t>
      </w:r>
      <w:r w:rsidRPr="00AE10D0">
        <w:t>submitted</w:t>
      </w:r>
      <w:r>
        <w:t xml:space="preserve"> clarifying</w:t>
      </w:r>
      <w:r w:rsidRPr="00AE10D0">
        <w:t xml:space="preserve"> information </w:t>
      </w:r>
      <w:r>
        <w:t>for</w:t>
      </w:r>
      <w:r w:rsidRPr="00AE10D0">
        <w:t xml:space="preserve"> the consumers </w:t>
      </w:r>
      <w:r>
        <w:t xml:space="preserve">sampled </w:t>
      </w:r>
      <w:r w:rsidRPr="00AE10D0">
        <w:t xml:space="preserve">and </w:t>
      </w:r>
      <w:r>
        <w:t xml:space="preserve">refutes some of </w:t>
      </w:r>
      <w:r w:rsidRPr="00AE10D0">
        <w:t>the issues raised by the Assessment Team</w:t>
      </w:r>
      <w:r>
        <w:t xml:space="preserve"> and considers they effectively manage </w:t>
      </w:r>
      <w:r w:rsidRPr="00F35B8D">
        <w:rPr>
          <w:color w:val="auto"/>
          <w:szCs w:val="22"/>
        </w:rPr>
        <w:t>high impact or high prevalence risks associated with the care of each consume</w:t>
      </w:r>
      <w:r>
        <w:rPr>
          <w:color w:val="auto"/>
          <w:szCs w:val="22"/>
        </w:rPr>
        <w:t>r</w:t>
      </w:r>
      <w:r>
        <w:t>.</w:t>
      </w:r>
      <w:r w:rsidRPr="00C25AF1">
        <w:t xml:space="preserve"> </w:t>
      </w:r>
    </w:p>
    <w:p w14:paraId="2A7A4A43" w14:textId="77777777" w:rsidR="00D77316" w:rsidRDefault="00D77316" w:rsidP="00D77316">
      <w:pPr>
        <w:tabs>
          <w:tab w:val="right" w:pos="9026"/>
        </w:tabs>
        <w:spacing w:before="0" w:after="0"/>
        <w:outlineLvl w:val="4"/>
        <w:rPr>
          <w:color w:val="auto"/>
        </w:rPr>
      </w:pPr>
      <w:r>
        <w:rPr>
          <w:color w:val="auto"/>
        </w:rPr>
        <w:t xml:space="preserve">The approved provider refutes the Assessment Teams findings in relation to a consumer with a high falls risk who experienced episodes of frequent unwitnessed falls. Whilst I acknowledge the provider in their response stated they have implemented individual consumer strategies for falls prevention the response did not provide sufficient evidence that consumers were routinely reviewed by a medical officer when falls occurred and for a consumer who experienced frequent falls whilst attempting to stand unaided the chair sensor provided at the previous service was not in use and the risks were not effectively managed to prevent further falls. </w:t>
      </w:r>
      <w:r>
        <w:rPr>
          <w:lang w:val="en-US"/>
        </w:rPr>
        <w:t xml:space="preserve">The response does not address the remedial actions undertaken or if a </w:t>
      </w:r>
      <w:r>
        <w:rPr>
          <w:rFonts w:eastAsia="Calibri"/>
          <w:color w:val="auto"/>
          <w:lang w:eastAsia="en-US"/>
        </w:rPr>
        <w:t>falls prevention program</w:t>
      </w:r>
      <w:r w:rsidRPr="00035945">
        <w:rPr>
          <w:rFonts w:eastAsia="Calibri"/>
          <w:color w:val="auto"/>
          <w:lang w:eastAsia="en-US"/>
        </w:rPr>
        <w:t xml:space="preserve"> </w:t>
      </w:r>
      <w:r>
        <w:rPr>
          <w:rFonts w:eastAsia="Calibri"/>
          <w:color w:val="auto"/>
          <w:lang w:eastAsia="en-US"/>
        </w:rPr>
        <w:t xml:space="preserve">was provided at </w:t>
      </w:r>
      <w:r w:rsidRPr="00055DCD">
        <w:rPr>
          <w:rFonts w:eastAsia="Calibri"/>
          <w:color w:val="auto"/>
          <w:lang w:eastAsia="en-US"/>
        </w:rPr>
        <w:t>the</w:t>
      </w:r>
      <w:r>
        <w:rPr>
          <w:color w:val="auto"/>
        </w:rPr>
        <w:t xml:space="preserve"> service when the </w:t>
      </w:r>
      <w:r>
        <w:rPr>
          <w:rFonts w:eastAsia="Calibri"/>
          <w:color w:val="auto"/>
          <w:lang w:eastAsia="en-US"/>
        </w:rPr>
        <w:t xml:space="preserve">clinical indicators identified falls as a </w:t>
      </w:r>
      <w:r w:rsidRPr="003D220E">
        <w:rPr>
          <w:color w:val="auto"/>
        </w:rPr>
        <w:t>high impact or high prevalence risk for consumers</w:t>
      </w:r>
      <w:r>
        <w:rPr>
          <w:color w:val="auto"/>
        </w:rPr>
        <w:t xml:space="preserve"> at the service.</w:t>
      </w:r>
    </w:p>
    <w:p w14:paraId="307FBEFD" w14:textId="77777777" w:rsidR="00D77316" w:rsidRDefault="00D77316" w:rsidP="00D77316">
      <w:pPr>
        <w:tabs>
          <w:tab w:val="right" w:pos="9026"/>
        </w:tabs>
        <w:spacing w:before="0" w:after="0"/>
        <w:outlineLvl w:val="4"/>
        <w:rPr>
          <w:color w:val="auto"/>
        </w:rPr>
      </w:pPr>
    </w:p>
    <w:p w14:paraId="2FCEB0CD" w14:textId="77777777" w:rsidR="00D77316" w:rsidRDefault="00D77316" w:rsidP="00D77316">
      <w:pPr>
        <w:tabs>
          <w:tab w:val="right" w:pos="9026"/>
        </w:tabs>
        <w:spacing w:before="0" w:after="0"/>
        <w:outlineLvl w:val="4"/>
        <w:rPr>
          <w:color w:val="auto"/>
        </w:rPr>
      </w:pPr>
      <w:r>
        <w:rPr>
          <w:color w:val="auto"/>
        </w:rPr>
        <w:t xml:space="preserve">The approved provider in their response does not address the issues raised in relation to implementing a </w:t>
      </w:r>
      <w:r w:rsidRPr="00594CE5">
        <w:rPr>
          <w:color w:val="auto"/>
        </w:rPr>
        <w:t>range of non-pharmacolo</w:t>
      </w:r>
      <w:r>
        <w:rPr>
          <w:color w:val="auto"/>
        </w:rPr>
        <w:t>gi</w:t>
      </w:r>
      <w:r w:rsidRPr="00594CE5">
        <w:rPr>
          <w:color w:val="auto"/>
        </w:rPr>
        <w:t>cal behavioural st</w:t>
      </w:r>
      <w:r>
        <w:rPr>
          <w:color w:val="auto"/>
        </w:rPr>
        <w:t>rate</w:t>
      </w:r>
      <w:r w:rsidRPr="00594CE5">
        <w:rPr>
          <w:color w:val="auto"/>
        </w:rPr>
        <w:t>gies and interventions suggested by</w:t>
      </w:r>
      <w:r w:rsidRPr="00455348">
        <w:rPr>
          <w:lang w:val="en-US"/>
        </w:rPr>
        <w:t xml:space="preserve"> </w:t>
      </w:r>
      <w:r w:rsidRPr="00A24D72">
        <w:rPr>
          <w:lang w:val="en-US"/>
        </w:rPr>
        <w:t xml:space="preserve">DBAMS </w:t>
      </w:r>
      <w:r>
        <w:rPr>
          <w:lang w:val="en-US"/>
        </w:rPr>
        <w:t xml:space="preserve">for a consumer with documented episodes of aggression. </w:t>
      </w:r>
    </w:p>
    <w:bookmarkEnd w:id="7"/>
    <w:p w14:paraId="2761677D" w14:textId="77777777" w:rsidR="00D77316" w:rsidRPr="00600830" w:rsidRDefault="00D77316" w:rsidP="00D77316">
      <w:pPr>
        <w:rPr>
          <w:color w:val="auto"/>
          <w:szCs w:val="22"/>
        </w:rPr>
      </w:pPr>
      <w:r w:rsidRPr="00F35B8D">
        <w:rPr>
          <w:color w:val="auto"/>
        </w:rPr>
        <w:t xml:space="preserve">I have considered the Assessment Teams report and the </w:t>
      </w:r>
      <w:r>
        <w:rPr>
          <w:color w:val="auto"/>
        </w:rPr>
        <w:t xml:space="preserve">approved provider </w:t>
      </w:r>
      <w:r w:rsidRPr="00F35B8D">
        <w:rPr>
          <w:color w:val="auto"/>
        </w:rPr>
        <w:t xml:space="preserve">response and I find there is not consistent </w:t>
      </w:r>
      <w:r>
        <w:rPr>
          <w:color w:val="auto"/>
          <w:szCs w:val="22"/>
        </w:rPr>
        <w:t>e</w:t>
      </w:r>
      <w:r w:rsidRPr="00F35B8D">
        <w:rPr>
          <w:color w:val="auto"/>
          <w:szCs w:val="22"/>
        </w:rPr>
        <w:t>ffective management of high impact or high prevalence risks associated with the care of each consume</w:t>
      </w:r>
      <w:r>
        <w:rPr>
          <w:color w:val="auto"/>
          <w:szCs w:val="22"/>
        </w:rPr>
        <w:t>r.</w:t>
      </w:r>
    </w:p>
    <w:p w14:paraId="5ECBF708" w14:textId="77777777" w:rsidR="00D77316" w:rsidRPr="00A90008" w:rsidRDefault="00D77316" w:rsidP="00D77316">
      <w:pPr>
        <w:rPr>
          <w:color w:val="auto"/>
        </w:rPr>
      </w:pPr>
      <w:bookmarkStart w:id="8" w:name="_Hlk64038110"/>
      <w:r>
        <w:rPr>
          <w:color w:val="auto"/>
        </w:rPr>
        <w:t>I find this requirement Non-Compliant.</w:t>
      </w:r>
    </w:p>
    <w:bookmarkEnd w:id="8"/>
    <w:p w14:paraId="51D0D8D4" w14:textId="77777777" w:rsidR="00D77316" w:rsidRDefault="00D77316" w:rsidP="00D77316">
      <w:pPr>
        <w:sectPr w:rsidR="00D77316" w:rsidSect="008E6DEB">
          <w:headerReference w:type="default" r:id="rId21"/>
          <w:type w:val="continuous"/>
          <w:pgSz w:w="11906" w:h="16838"/>
          <w:pgMar w:top="1701" w:right="1418" w:bottom="1418" w:left="1418" w:header="709" w:footer="397" w:gutter="0"/>
          <w:cols w:space="708"/>
          <w:titlePg/>
          <w:docGrid w:linePitch="360"/>
        </w:sectPr>
      </w:pPr>
    </w:p>
    <w:p w14:paraId="541B1E92" w14:textId="77777777" w:rsidR="00D77316" w:rsidRDefault="00D77316" w:rsidP="00D77316">
      <w:pPr>
        <w:pStyle w:val="Heading1"/>
        <w:tabs>
          <w:tab w:val="right" w:pos="9070"/>
        </w:tabs>
        <w:spacing w:before="560" w:after="640"/>
        <w:rPr>
          <w:color w:val="FFFFFF" w:themeColor="background1"/>
          <w:sz w:val="36"/>
        </w:rPr>
        <w:sectPr w:rsidR="00D77316" w:rsidSect="008E6DE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5902912" wp14:editId="568461CB">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733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F70B3E9" w14:textId="77777777" w:rsidR="00D77316" w:rsidRPr="000E654D" w:rsidRDefault="00D77316" w:rsidP="00D77316">
      <w:pPr>
        <w:pStyle w:val="Heading3"/>
        <w:shd w:val="clear" w:color="auto" w:fill="F2F2F2" w:themeFill="background1" w:themeFillShade="F2"/>
      </w:pPr>
      <w:r w:rsidRPr="000E654D">
        <w:t>Consumer outcome:</w:t>
      </w:r>
    </w:p>
    <w:p w14:paraId="11B2C891" w14:textId="77777777" w:rsidR="00D77316" w:rsidRDefault="00D77316" w:rsidP="00D77316">
      <w:pPr>
        <w:numPr>
          <w:ilvl w:val="0"/>
          <w:numId w:val="7"/>
        </w:numPr>
        <w:shd w:val="clear" w:color="auto" w:fill="F2F2F2" w:themeFill="background1" w:themeFillShade="F2"/>
      </w:pPr>
      <w:r>
        <w:t>I get quality care and services when I need them from people who are knowledgeable, capable and caring.</w:t>
      </w:r>
    </w:p>
    <w:p w14:paraId="12C50AC4" w14:textId="77777777" w:rsidR="00D77316" w:rsidRDefault="00D77316" w:rsidP="00D77316">
      <w:pPr>
        <w:pStyle w:val="Heading3"/>
        <w:shd w:val="clear" w:color="auto" w:fill="F2F2F2" w:themeFill="background1" w:themeFillShade="F2"/>
      </w:pPr>
      <w:r>
        <w:t>Organisation statement:</w:t>
      </w:r>
    </w:p>
    <w:p w14:paraId="2C3ABB80" w14:textId="77777777" w:rsidR="00D77316" w:rsidRDefault="00D77316" w:rsidP="00D7731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437DD1D" w14:textId="77777777" w:rsidR="00D77316" w:rsidRDefault="00D77316" w:rsidP="00D77316">
      <w:pPr>
        <w:pStyle w:val="Heading2"/>
      </w:pPr>
      <w:r>
        <w:t>Assessment of Standard 7</w:t>
      </w:r>
    </w:p>
    <w:p w14:paraId="4E2A838A" w14:textId="77777777" w:rsidR="00D77316" w:rsidRDefault="00D77316" w:rsidP="00D77316">
      <w:pPr>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Assessment Team spoke with consumers about their experience of the staff, interviewed staff, and reviewed a range of records including staff rosters, training records and performance reviews.</w:t>
      </w:r>
    </w:p>
    <w:p w14:paraId="50053573" w14:textId="77777777" w:rsidR="00D77316" w:rsidRDefault="00D77316" w:rsidP="00D77316">
      <w:pPr>
        <w:rPr>
          <w:rFonts w:eastAsiaTheme="minorHAnsi"/>
        </w:rPr>
      </w:pPr>
      <w:r w:rsidRPr="007921F9">
        <w:rPr>
          <w:rFonts w:eastAsia="Calibri"/>
          <w:color w:val="auto"/>
          <w:lang w:eastAsia="en-US"/>
        </w:rPr>
        <w:t>Overall consumers interviewed (and representatives on their behalf) considered</w:t>
      </w:r>
      <w:r w:rsidRPr="007921F9">
        <w:rPr>
          <w:rFonts w:eastAsiaTheme="minorHAnsi"/>
          <w:color w:val="auto"/>
        </w:rPr>
        <w:t xml:space="preserve"> there was insufficient staff to meet the needs of consumers and provided information</w:t>
      </w:r>
      <w:r>
        <w:rPr>
          <w:rFonts w:eastAsiaTheme="minorHAnsi"/>
          <w:color w:val="auto"/>
        </w:rPr>
        <w:t xml:space="preserve"> showed</w:t>
      </w:r>
      <w:r w:rsidRPr="007921F9">
        <w:rPr>
          <w:rFonts w:eastAsiaTheme="minorHAnsi"/>
          <w:color w:val="auto"/>
        </w:rPr>
        <w:t xml:space="preserve"> the need</w:t>
      </w:r>
      <w:r>
        <w:rPr>
          <w:rFonts w:eastAsiaTheme="minorHAnsi"/>
          <w:color w:val="auto"/>
        </w:rPr>
        <w:t>s</w:t>
      </w:r>
      <w:r w:rsidRPr="007921F9">
        <w:rPr>
          <w:rFonts w:eastAsiaTheme="minorHAnsi"/>
          <w:color w:val="auto"/>
        </w:rPr>
        <w:t xml:space="preserve"> of consumers</w:t>
      </w:r>
      <w:r>
        <w:rPr>
          <w:rFonts w:eastAsiaTheme="minorHAnsi"/>
          <w:color w:val="auto"/>
        </w:rPr>
        <w:t xml:space="preserve"> are</w:t>
      </w:r>
      <w:r w:rsidRPr="007921F9">
        <w:rPr>
          <w:rFonts w:eastAsiaTheme="minorHAnsi"/>
          <w:color w:val="auto"/>
        </w:rPr>
        <w:t xml:space="preserve"> not being met</w:t>
      </w:r>
      <w:r>
        <w:rPr>
          <w:rFonts w:eastAsiaTheme="minorHAnsi"/>
        </w:rPr>
        <w:t xml:space="preserve"> to manage and deliver </w:t>
      </w:r>
      <w:r w:rsidRPr="00143F41">
        <w:rPr>
          <w:rFonts w:eastAsiaTheme="minorHAnsi"/>
        </w:rPr>
        <w:t>safe and quality care and services.</w:t>
      </w:r>
    </w:p>
    <w:p w14:paraId="72E06154" w14:textId="77777777" w:rsidR="00D77316" w:rsidRPr="009C6F30" w:rsidRDefault="00D77316" w:rsidP="00D77316">
      <w:pPr>
        <w:rPr>
          <w:rFonts w:eastAsia="Calibri"/>
        </w:rPr>
      </w:pPr>
      <w:r w:rsidRPr="00154403">
        <w:rPr>
          <w:rFonts w:eastAsiaTheme="minorHAnsi"/>
        </w:rPr>
        <w:t xml:space="preserve">The Quality Standard is </w:t>
      </w:r>
      <w:r w:rsidRPr="00143F41">
        <w:rPr>
          <w:rFonts w:eastAsiaTheme="minorHAnsi"/>
          <w:color w:val="auto"/>
        </w:rPr>
        <w:t>assessed as Non-compliant as one of the five specific requirements have been assessed as Non-compliant</w:t>
      </w:r>
      <w:r w:rsidRPr="00154403">
        <w:rPr>
          <w:rFonts w:eastAsiaTheme="minorHAnsi"/>
        </w:rPr>
        <w:t>.</w:t>
      </w:r>
    </w:p>
    <w:p w14:paraId="2502CA94" w14:textId="77777777" w:rsidR="00D77316" w:rsidRDefault="00D77316" w:rsidP="00D77316">
      <w:pPr>
        <w:pStyle w:val="Heading2"/>
      </w:pPr>
      <w:r>
        <w:t>Assessment of Standard 7 Requirements</w:t>
      </w:r>
      <w:r w:rsidRPr="0066387A">
        <w:rPr>
          <w:i/>
          <w:color w:val="0000FF"/>
          <w:sz w:val="24"/>
          <w:szCs w:val="24"/>
        </w:rPr>
        <w:t xml:space="preserve"> </w:t>
      </w:r>
    </w:p>
    <w:p w14:paraId="77225B5D" w14:textId="77777777" w:rsidR="00D77316" w:rsidRPr="00506F7F" w:rsidRDefault="00D77316" w:rsidP="00D77316">
      <w:pPr>
        <w:pStyle w:val="Heading3"/>
      </w:pPr>
      <w:r w:rsidRPr="00506F7F">
        <w:t>Requirement 7(3)(a)</w:t>
      </w:r>
      <w:r>
        <w:tab/>
        <w:t>Non-compliant</w:t>
      </w:r>
    </w:p>
    <w:p w14:paraId="7C18098D" w14:textId="77777777" w:rsidR="00D77316" w:rsidRPr="00774208" w:rsidRDefault="00D77316" w:rsidP="00D77316">
      <w:pPr>
        <w:rPr>
          <w:i/>
        </w:rPr>
      </w:pPr>
      <w:r w:rsidRPr="004A3816">
        <w:rPr>
          <w:i/>
        </w:rPr>
        <w:t>The workforce is planned to enable, and the number and mix of members of the workforce deployed enables, the delivery and management of safe and quality care and services.</w:t>
      </w:r>
    </w:p>
    <w:p w14:paraId="41334F59" w14:textId="77777777" w:rsidR="00D77316" w:rsidRDefault="00D77316" w:rsidP="00D77316">
      <w:pPr>
        <w:rPr>
          <w:color w:val="auto"/>
        </w:rPr>
      </w:pPr>
      <w:bookmarkStart w:id="9" w:name="_Hlk64452371"/>
      <w:r w:rsidRPr="00A7297B">
        <w:rPr>
          <w:color w:val="auto"/>
        </w:rPr>
        <w:t xml:space="preserve">The Assessment </w:t>
      </w:r>
      <w:r>
        <w:rPr>
          <w:color w:val="auto"/>
        </w:rPr>
        <w:t>T</w:t>
      </w:r>
      <w:r w:rsidRPr="00A7297B">
        <w:rPr>
          <w:color w:val="auto"/>
        </w:rPr>
        <w:t xml:space="preserve">eam provided information that </w:t>
      </w:r>
      <w:r w:rsidRPr="00742677">
        <w:rPr>
          <w:color w:val="auto"/>
        </w:rPr>
        <w:t xml:space="preserve">consumers interviewed (and representatives on their behalf) provided feedback </w:t>
      </w:r>
      <w:r>
        <w:rPr>
          <w:color w:val="auto"/>
        </w:rPr>
        <w:t>there was insufficient staff to meet the needs of consumers and the consumers’ needs were not being met. C</w:t>
      </w:r>
      <w:r w:rsidRPr="0065024A">
        <w:rPr>
          <w:rFonts w:eastAsia="Calibri"/>
          <w:color w:val="auto"/>
          <w:lang w:eastAsia="en-US"/>
        </w:rPr>
        <w:t xml:space="preserve">all bell response </w:t>
      </w:r>
      <w:r>
        <w:rPr>
          <w:rFonts w:eastAsia="Calibri"/>
          <w:color w:val="auto"/>
          <w:lang w:eastAsia="en-US"/>
        </w:rPr>
        <w:t>times</w:t>
      </w:r>
      <w:r w:rsidRPr="0065024A">
        <w:rPr>
          <w:rFonts w:eastAsia="Calibri"/>
          <w:color w:val="auto"/>
          <w:lang w:eastAsia="en-US"/>
        </w:rPr>
        <w:t xml:space="preserve"> reflect</w:t>
      </w:r>
      <w:r>
        <w:rPr>
          <w:rFonts w:eastAsia="Calibri"/>
          <w:color w:val="auto"/>
          <w:lang w:eastAsia="en-US"/>
        </w:rPr>
        <w:t xml:space="preserve">ed this, several shifts were observed </w:t>
      </w:r>
      <w:bookmarkEnd w:id="9"/>
      <w:r>
        <w:rPr>
          <w:rFonts w:eastAsia="Calibri"/>
          <w:color w:val="auto"/>
          <w:lang w:eastAsia="en-US"/>
        </w:rPr>
        <w:t xml:space="preserve">to be vacant and unfilled </w:t>
      </w:r>
      <w:r>
        <w:rPr>
          <w:rFonts w:eastAsia="Calibri"/>
          <w:color w:val="auto"/>
          <w:lang w:eastAsia="en-US"/>
        </w:rPr>
        <w:lastRenderedPageBreak/>
        <w:t>during the assessment contact a</w:t>
      </w:r>
      <w:r>
        <w:rPr>
          <w:color w:val="auto"/>
        </w:rPr>
        <w:t>nd there has been changes in personnel at the service with the senior clinical role vacant.</w:t>
      </w:r>
    </w:p>
    <w:p w14:paraId="6877DD2D" w14:textId="77777777" w:rsidR="00D77316" w:rsidRDefault="00D77316" w:rsidP="00D77316">
      <w:pPr>
        <w:tabs>
          <w:tab w:val="right" w:pos="9026"/>
        </w:tabs>
      </w:pPr>
      <w:r>
        <w:t xml:space="preserve">The Assessment Team </w:t>
      </w:r>
      <w:r w:rsidRPr="00B84007">
        <w:t>found c</w:t>
      </w:r>
      <w:r w:rsidRPr="00B84007">
        <w:rPr>
          <w:lang w:eastAsia="en-US"/>
        </w:rPr>
        <w:t xml:space="preserve">onsumers, representatives and staff raised concerns about the adequacy of staff numbers and spoke about the impact this had on </w:t>
      </w:r>
      <w:r>
        <w:rPr>
          <w:lang w:eastAsia="en-US"/>
        </w:rPr>
        <w:t xml:space="preserve">the </w:t>
      </w:r>
      <w:proofErr w:type="spellStart"/>
      <w:r w:rsidRPr="00B84007">
        <w:rPr>
          <w:lang w:eastAsia="en-US"/>
        </w:rPr>
        <w:t>consumers</w:t>
      </w:r>
      <w:r w:rsidRPr="001274DD">
        <w:t>Interviewed</w:t>
      </w:r>
      <w:proofErr w:type="spellEnd"/>
      <w:r w:rsidRPr="001274DD">
        <w:t xml:space="preserve"> car</w:t>
      </w:r>
      <w:r>
        <w:t>e</w:t>
      </w:r>
      <w:r w:rsidRPr="001274DD">
        <w:t xml:space="preserve"> staff provide</w:t>
      </w:r>
      <w:r>
        <w:t>d</w:t>
      </w:r>
      <w:r w:rsidRPr="001274DD">
        <w:t xml:space="preserve"> feedback</w:t>
      </w:r>
      <w:r>
        <w:t xml:space="preserve"> on staffing numbers with staff considering the number and increasing care needs of new consumers has impacted on the care they can deliver. Staff said they</w:t>
      </w:r>
      <w:r w:rsidRPr="001274DD">
        <w:t xml:space="preserve"> regularly work short staffed and th</w:t>
      </w:r>
      <w:r>
        <w:t xml:space="preserve">is impacts </w:t>
      </w:r>
      <w:r w:rsidRPr="001274DD">
        <w:t>the level of care they provide</w:t>
      </w:r>
      <w:r>
        <w:t xml:space="preserve"> to the consumers</w:t>
      </w:r>
      <w:r w:rsidRPr="001274DD">
        <w:t xml:space="preserve">. The </w:t>
      </w:r>
      <w:r w:rsidRPr="001274DD">
        <w:rPr>
          <w:rFonts w:eastAsia="Calibri"/>
        </w:rPr>
        <w:t xml:space="preserve">staff informed the Assessment Team </w:t>
      </w:r>
      <w:r>
        <w:rPr>
          <w:rFonts w:eastAsia="Calibri"/>
        </w:rPr>
        <w:t xml:space="preserve">that </w:t>
      </w:r>
      <w:r w:rsidRPr="001274DD">
        <w:rPr>
          <w:rFonts w:eastAsia="Calibri"/>
        </w:rPr>
        <w:t>during the assessment cont</w:t>
      </w:r>
      <w:r>
        <w:rPr>
          <w:rFonts w:eastAsia="Calibri"/>
        </w:rPr>
        <w:t>ac</w:t>
      </w:r>
      <w:r w:rsidRPr="001274DD">
        <w:rPr>
          <w:rFonts w:eastAsia="Calibri"/>
        </w:rPr>
        <w:t>t there were three vacant shifts</w:t>
      </w:r>
      <w:r>
        <w:rPr>
          <w:rFonts w:eastAsia="Calibri"/>
        </w:rPr>
        <w:t xml:space="preserve"> on the day</w:t>
      </w:r>
      <w:r w:rsidRPr="001274DD">
        <w:rPr>
          <w:rFonts w:eastAsia="Calibri"/>
        </w:rPr>
        <w:t xml:space="preserve"> an</w:t>
      </w:r>
      <w:r>
        <w:rPr>
          <w:rFonts w:eastAsia="Calibri"/>
        </w:rPr>
        <w:t>d</w:t>
      </w:r>
      <w:r w:rsidRPr="001274DD">
        <w:rPr>
          <w:rFonts w:eastAsia="Calibri"/>
        </w:rPr>
        <w:t xml:space="preserve"> these shifts were</w:t>
      </w:r>
      <w:r>
        <w:rPr>
          <w:rFonts w:eastAsia="Calibri"/>
        </w:rPr>
        <w:t xml:space="preserve"> not </w:t>
      </w:r>
      <w:r w:rsidRPr="001274DD">
        <w:rPr>
          <w:rFonts w:eastAsia="Calibri"/>
        </w:rPr>
        <w:t>filled.</w:t>
      </w:r>
    </w:p>
    <w:p w14:paraId="596CEB00" w14:textId="77777777" w:rsidR="00D77316" w:rsidRPr="004B5D0F" w:rsidRDefault="00D77316" w:rsidP="00D77316">
      <w:r w:rsidRPr="00A7297B">
        <w:rPr>
          <w:color w:val="auto"/>
        </w:rPr>
        <w:t xml:space="preserve">The </w:t>
      </w:r>
      <w:r>
        <w:rPr>
          <w:color w:val="auto"/>
        </w:rPr>
        <w:t xml:space="preserve">approved provider </w:t>
      </w:r>
      <w:r w:rsidRPr="00A7297B">
        <w:rPr>
          <w:color w:val="auto"/>
        </w:rPr>
        <w:t xml:space="preserve">provided a response that included clarifying information to the </w:t>
      </w:r>
      <w:r>
        <w:rPr>
          <w:color w:val="auto"/>
        </w:rPr>
        <w:t>call bell response times with the response including planned improvements to monitor call bell reports in the services monthly to enable the management to improve the oversight of the call bell system.</w:t>
      </w:r>
      <w:r w:rsidRPr="004B5D0F">
        <w:rPr>
          <w:color w:val="auto"/>
        </w:rPr>
        <w:t xml:space="preserve"> </w:t>
      </w:r>
      <w:r w:rsidRPr="00A7297B">
        <w:rPr>
          <w:color w:val="auto"/>
        </w:rPr>
        <w:t xml:space="preserve">The </w:t>
      </w:r>
      <w:r>
        <w:rPr>
          <w:color w:val="auto"/>
        </w:rPr>
        <w:t xml:space="preserve">approved provider in their response did not provide a response to the Assessment Teams findings in relation to vacant shifts or address the feedback provided from consumers </w:t>
      </w:r>
      <w:r w:rsidRPr="00742677">
        <w:rPr>
          <w:color w:val="auto"/>
        </w:rPr>
        <w:t xml:space="preserve">(and representatives on their behalf) </w:t>
      </w:r>
      <w:r>
        <w:rPr>
          <w:color w:val="auto"/>
        </w:rPr>
        <w:t>and staff on</w:t>
      </w:r>
      <w:r w:rsidRPr="004B5D0F">
        <w:rPr>
          <w:lang w:eastAsia="en-US"/>
        </w:rPr>
        <w:t xml:space="preserve"> </w:t>
      </w:r>
      <w:r w:rsidRPr="00B84007">
        <w:rPr>
          <w:lang w:eastAsia="en-US"/>
        </w:rPr>
        <w:t xml:space="preserve">the </w:t>
      </w:r>
      <w:r>
        <w:rPr>
          <w:lang w:eastAsia="en-US"/>
        </w:rPr>
        <w:t xml:space="preserve">lack of </w:t>
      </w:r>
      <w:r w:rsidRPr="00B84007">
        <w:rPr>
          <w:lang w:eastAsia="en-US"/>
        </w:rPr>
        <w:t>staff numbers</w:t>
      </w:r>
      <w:r>
        <w:rPr>
          <w:lang w:eastAsia="en-US"/>
        </w:rPr>
        <w:t xml:space="preserve"> to </w:t>
      </w:r>
      <w:r w:rsidRPr="004B5D0F">
        <w:t>deliver and manage</w:t>
      </w:r>
      <w:r>
        <w:t xml:space="preserve"> </w:t>
      </w:r>
      <w:r w:rsidRPr="004B5D0F">
        <w:t>safe and quality care and services.</w:t>
      </w:r>
    </w:p>
    <w:p w14:paraId="42804F2B" w14:textId="77777777" w:rsidR="00D77316" w:rsidRDefault="00D77316" w:rsidP="00D77316">
      <w:pPr>
        <w:rPr>
          <w:color w:val="auto"/>
        </w:rPr>
      </w:pPr>
      <w:bookmarkStart w:id="10" w:name="_Hlk64452449"/>
      <w:r w:rsidRPr="00A7297B">
        <w:rPr>
          <w:color w:val="auto"/>
        </w:rPr>
        <w:t xml:space="preserve">I have considered the Assessments Teams report and the </w:t>
      </w:r>
      <w:r>
        <w:rPr>
          <w:color w:val="auto"/>
        </w:rPr>
        <w:t xml:space="preserve">approved provider </w:t>
      </w:r>
      <w:r w:rsidRPr="00A7297B">
        <w:rPr>
          <w:color w:val="auto"/>
        </w:rPr>
        <w:t>response and I find the workforce is not consistently planned to enable, and the number and mix of members of the workforce deployed enables, the delivery and management of safe and quality care and services</w:t>
      </w:r>
      <w:bookmarkEnd w:id="10"/>
      <w:r w:rsidRPr="00A7297B">
        <w:rPr>
          <w:color w:val="auto"/>
        </w:rPr>
        <w:t xml:space="preserve">. </w:t>
      </w:r>
    </w:p>
    <w:p w14:paraId="4F69FB3D" w14:textId="77777777" w:rsidR="00D77316" w:rsidRPr="00922E45" w:rsidRDefault="00D77316" w:rsidP="00D77316">
      <w:pPr>
        <w:rPr>
          <w:color w:val="auto"/>
        </w:rPr>
      </w:pPr>
      <w:r>
        <w:rPr>
          <w:color w:val="auto"/>
        </w:rPr>
        <w:t>I find this requirement Non-Compliant.</w:t>
      </w:r>
    </w:p>
    <w:p w14:paraId="2FD82C1A" w14:textId="77777777" w:rsidR="00D77316" w:rsidRDefault="00D77316" w:rsidP="00D77316">
      <w:pPr>
        <w:tabs>
          <w:tab w:val="right" w:pos="9026"/>
        </w:tabs>
        <w:sectPr w:rsidR="00D77316" w:rsidSect="008E6DEB">
          <w:headerReference w:type="default" r:id="rId24"/>
          <w:type w:val="continuous"/>
          <w:pgSz w:w="11906" w:h="16838"/>
          <w:pgMar w:top="1701" w:right="1418" w:bottom="1418" w:left="1418" w:header="709" w:footer="397" w:gutter="0"/>
          <w:cols w:space="708"/>
          <w:docGrid w:linePitch="360"/>
        </w:sectPr>
      </w:pPr>
    </w:p>
    <w:p w14:paraId="1320AC3A" w14:textId="77777777" w:rsidR="00D77316" w:rsidRDefault="00D77316" w:rsidP="00D77316">
      <w:pPr>
        <w:pStyle w:val="Heading1"/>
      </w:pPr>
      <w:r>
        <w:lastRenderedPageBreak/>
        <w:t>Areas for improvement</w:t>
      </w:r>
    </w:p>
    <w:p w14:paraId="677BEB2F" w14:textId="77777777" w:rsidR="00D77316" w:rsidRDefault="00D77316" w:rsidP="00D7731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7FA5A2B" w14:textId="77777777" w:rsidR="00D77316" w:rsidRPr="00ED7650" w:rsidRDefault="00D77316" w:rsidP="00D77316">
      <w:r w:rsidRPr="00703FF7">
        <w:t xml:space="preserve">The </w:t>
      </w:r>
      <w:r>
        <w:t xml:space="preserve">approved provider </w:t>
      </w:r>
      <w:r w:rsidRPr="00703FF7">
        <w:t>is required to</w:t>
      </w:r>
      <w:r>
        <w:t>:</w:t>
      </w:r>
    </w:p>
    <w:p w14:paraId="7A61F344" w14:textId="77777777" w:rsidR="00D77316" w:rsidRDefault="00D77316" w:rsidP="00D77316">
      <w:pPr>
        <w:spacing w:before="120"/>
        <w:rPr>
          <w:rFonts w:eastAsiaTheme="minorHAnsi"/>
          <w:color w:val="auto"/>
          <w:szCs w:val="22"/>
          <w:u w:val="single"/>
          <w:lang w:eastAsia="en-US"/>
        </w:rPr>
      </w:pPr>
      <w:r w:rsidRPr="00703FF7">
        <w:rPr>
          <w:rFonts w:eastAsiaTheme="minorHAnsi"/>
          <w:color w:val="auto"/>
          <w:szCs w:val="22"/>
          <w:u w:val="single"/>
          <w:lang w:eastAsia="en-US"/>
        </w:rPr>
        <w:t>Standard 3: Personal care and clinical care</w:t>
      </w:r>
    </w:p>
    <w:p w14:paraId="1ABE7B21" w14:textId="77777777" w:rsidR="00D77316" w:rsidRPr="00C06D05" w:rsidRDefault="00D77316" w:rsidP="00D77316">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Ensure each consumer gets safe and effective personal and clinical care that is best practice, tailored to their needs, and optimises their health and well-being.</w:t>
      </w:r>
    </w:p>
    <w:p w14:paraId="18866B8B" w14:textId="77777777" w:rsidR="00D77316" w:rsidRPr="00C06D05" w:rsidRDefault="00D77316" w:rsidP="00D77316">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Ensure effective management of high-impact and high-prevalence risks associated with the care of each consumer.</w:t>
      </w:r>
    </w:p>
    <w:p w14:paraId="77D88311" w14:textId="77777777" w:rsidR="00D77316" w:rsidRDefault="00D77316" w:rsidP="00D77316">
      <w:pPr>
        <w:ind w:left="425" w:hanging="425"/>
        <w:rPr>
          <w:rFonts w:eastAsiaTheme="minorHAnsi"/>
          <w:color w:val="auto"/>
          <w:szCs w:val="22"/>
          <w:u w:val="single"/>
          <w:lang w:eastAsia="en-US"/>
        </w:rPr>
      </w:pPr>
      <w:r w:rsidRPr="00703FF7">
        <w:rPr>
          <w:rFonts w:eastAsiaTheme="minorHAnsi"/>
          <w:color w:val="auto"/>
          <w:szCs w:val="22"/>
          <w:u w:val="single"/>
          <w:lang w:eastAsia="en-US"/>
        </w:rPr>
        <w:t>Standard 7: Human resources</w:t>
      </w:r>
    </w:p>
    <w:p w14:paraId="48291FA2" w14:textId="77777777" w:rsidR="00D77316" w:rsidRPr="00C06D05" w:rsidRDefault="00D77316" w:rsidP="00D77316">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Ensure the workforce is planned to enable, and the number and mix of members of the workforce deployed enables, the delivery and management of safe and quality care and services.</w:t>
      </w:r>
    </w:p>
    <w:p w14:paraId="6CAF5873" w14:textId="77777777" w:rsidR="00D77316" w:rsidRPr="00E830C7" w:rsidRDefault="00D77316" w:rsidP="00D77316"/>
    <w:bookmarkEnd w:id="0"/>
    <w:sectPr w:rsidR="00D77316" w:rsidRPr="00E830C7"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8EBCD" w14:textId="77777777" w:rsidR="00FA56E6" w:rsidRDefault="00D77316">
      <w:pPr>
        <w:spacing w:before="0" w:after="0" w:line="240" w:lineRule="auto"/>
      </w:pPr>
      <w:r>
        <w:separator/>
      </w:r>
    </w:p>
  </w:endnote>
  <w:endnote w:type="continuationSeparator" w:id="0">
    <w:p w14:paraId="4548EBCF" w14:textId="77777777" w:rsidR="00FA56E6" w:rsidRDefault="00D773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1052" w14:textId="77777777" w:rsidR="00D77316" w:rsidRPr="009A1F1B" w:rsidRDefault="00D77316" w:rsidP="008E6D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03E924" w14:textId="77777777" w:rsidR="00D77316" w:rsidRPr="00C72FFB" w:rsidRDefault="00D77316" w:rsidP="008E6D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Young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13CB45" w14:textId="77777777" w:rsidR="00D77316" w:rsidRPr="00C72FFB" w:rsidRDefault="00D77316" w:rsidP="008E6D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DE95C" w14:textId="77777777" w:rsidR="00D77316" w:rsidRPr="009A1F1B" w:rsidRDefault="00D77316" w:rsidP="008E6D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3E347A" w14:textId="77777777" w:rsidR="00D77316" w:rsidRPr="00C72FFB" w:rsidRDefault="00D77316" w:rsidP="008E6D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Young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702627" w14:textId="77777777" w:rsidR="00D77316" w:rsidRPr="00A3716D" w:rsidRDefault="00D77316" w:rsidP="008E6D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8EBC9" w14:textId="77777777" w:rsidR="00FA56E6" w:rsidRDefault="00D77316">
      <w:pPr>
        <w:spacing w:before="0" w:after="0" w:line="240" w:lineRule="auto"/>
      </w:pPr>
      <w:r>
        <w:separator/>
      </w:r>
    </w:p>
  </w:footnote>
  <w:footnote w:type="continuationSeparator" w:id="0">
    <w:p w14:paraId="4548EBCB" w14:textId="77777777" w:rsidR="00FA56E6" w:rsidRDefault="00D773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82D0" w14:textId="77777777" w:rsidR="00D77316" w:rsidRDefault="00D77316" w:rsidP="008E6DEB">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1FB9C00E" wp14:editId="34099567">
          <wp:simplePos x="0" y="0"/>
          <wp:positionH relativeFrom="column">
            <wp:posOffset>-890905</wp:posOffset>
          </wp:positionH>
          <wp:positionV relativeFrom="paragraph">
            <wp:posOffset>-450215</wp:posOffset>
          </wp:positionV>
          <wp:extent cx="7560000" cy="1026060"/>
          <wp:effectExtent l="0" t="0" r="3175" b="317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29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875B" w14:textId="77777777" w:rsidR="00D77316" w:rsidRPr="00703E80" w:rsidRDefault="00D77316" w:rsidP="008E6DE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22BF99E8" wp14:editId="2B802F00">
          <wp:simplePos x="0" y="0"/>
          <wp:positionH relativeFrom="page">
            <wp:posOffset>-2540</wp:posOffset>
          </wp:positionH>
          <wp:positionV relativeFrom="paragraph">
            <wp:posOffset>-448310</wp:posOffset>
          </wp:positionV>
          <wp:extent cx="7543800" cy="1235710"/>
          <wp:effectExtent l="0" t="0" r="0" b="254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003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774208">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EBC7" w14:textId="77777777" w:rsidR="008F32C8" w:rsidRPr="008F32C8" w:rsidRDefault="00D7731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48EC01" wp14:editId="4548EC0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46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EBC8" w14:textId="77777777" w:rsidR="00506F7F" w:rsidRDefault="00D77316" w:rsidP="009C6F30">
    <w:pPr>
      <w:tabs>
        <w:tab w:val="left" w:pos="3624"/>
      </w:tabs>
    </w:pPr>
    <w:r>
      <w:rPr>
        <w:noProof/>
        <w:color w:val="auto"/>
        <w:sz w:val="20"/>
      </w:rPr>
      <w:drawing>
        <wp:anchor distT="0" distB="0" distL="114300" distR="114300" simplePos="0" relativeHeight="251668480" behindDoc="1" locked="0" layoutInCell="1" allowOverlap="1" wp14:anchorId="4548EC03" wp14:editId="4548EC0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49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50733" w14:textId="77777777" w:rsidR="00D77316" w:rsidRDefault="00D77316" w:rsidP="008E6DEB">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6EB572B9" wp14:editId="41FF0909">
          <wp:simplePos x="0" y="0"/>
          <wp:positionH relativeFrom="column">
            <wp:posOffset>-890905</wp:posOffset>
          </wp:positionH>
          <wp:positionV relativeFrom="paragraph">
            <wp:posOffset>-450215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50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1A08" w14:textId="77777777" w:rsidR="00D77316" w:rsidRDefault="00D77316">
    <w:pPr>
      <w:pStyle w:val="Header"/>
    </w:pPr>
    <w:r w:rsidRPr="003C6EC2">
      <w:rPr>
        <w:rFonts w:eastAsia="Calibri"/>
        <w:noProof/>
      </w:rPr>
      <w:drawing>
        <wp:anchor distT="0" distB="0" distL="114300" distR="114300" simplePos="0" relativeHeight="251693056" behindDoc="1" locked="0" layoutInCell="1" allowOverlap="1" wp14:anchorId="700A7269" wp14:editId="5BD425AC">
          <wp:simplePos x="0" y="0"/>
          <wp:positionH relativeFrom="page">
            <wp:posOffset>0</wp:posOffset>
          </wp:positionH>
          <wp:positionV relativeFrom="paragraph">
            <wp:posOffset>-440690</wp:posOffset>
          </wp:positionV>
          <wp:extent cx="7559675" cy="1025525"/>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51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D163" w14:textId="77777777" w:rsidR="00D77316" w:rsidRPr="00703E80" w:rsidRDefault="00D77316" w:rsidP="008E6DE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74B61751" wp14:editId="08A9647B">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587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A1E2" w14:textId="77777777" w:rsidR="00D77316" w:rsidRPr="00FB0086" w:rsidRDefault="00D77316" w:rsidP="008E6DEB">
    <w:pPr>
      <w:pStyle w:val="Header"/>
    </w:pPr>
    <w:r>
      <w:rPr>
        <w:noProof/>
        <w:color w:val="auto"/>
        <w:sz w:val="20"/>
      </w:rPr>
      <w:drawing>
        <wp:anchor distT="0" distB="0" distL="114300" distR="114300" simplePos="0" relativeHeight="251695104" behindDoc="1" locked="0" layoutInCell="1" allowOverlap="1" wp14:anchorId="65808571" wp14:editId="0E8C3A30">
          <wp:simplePos x="0" y="0"/>
          <wp:positionH relativeFrom="page">
            <wp:posOffset>0</wp:posOffset>
          </wp:positionH>
          <wp:positionV relativeFrom="paragraph">
            <wp:posOffset>-438785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73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B106" w14:textId="77777777" w:rsidR="00D77316" w:rsidRDefault="00D77316" w:rsidP="008E6DEB">
    <w:r>
      <w:rPr>
        <w:noProof/>
        <w:color w:val="auto"/>
        <w:sz w:val="20"/>
      </w:rPr>
      <w:drawing>
        <wp:anchor distT="0" distB="0" distL="114300" distR="114300" simplePos="0" relativeHeight="251691008" behindDoc="1" locked="0" layoutInCell="1" allowOverlap="1" wp14:anchorId="34A0F9C3" wp14:editId="1E9A7BC5">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35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BF9F" w14:textId="77777777" w:rsidR="00D77316" w:rsidRPr="00703E80" w:rsidRDefault="00D77316" w:rsidP="008E6DE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278AE473" wp14:editId="166AC5E1">
          <wp:simplePos x="0" y="0"/>
          <wp:positionH relativeFrom="page">
            <wp:posOffset>6985</wp:posOffset>
          </wp:positionH>
          <wp:positionV relativeFrom="paragraph">
            <wp:posOffset>-448310</wp:posOffset>
          </wp:positionV>
          <wp:extent cx="7543800" cy="1235710"/>
          <wp:effectExtent l="0" t="0" r="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531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97C9F">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B5BB" w14:textId="77777777" w:rsidR="00D77316" w:rsidRPr="00FB0086" w:rsidRDefault="00D77316" w:rsidP="008E6DEB">
    <w:pPr>
      <w:pStyle w:val="Header"/>
    </w:pPr>
    <w:r>
      <w:rPr>
        <w:noProof/>
        <w:color w:val="auto"/>
        <w:sz w:val="20"/>
      </w:rPr>
      <w:drawing>
        <wp:anchor distT="0" distB="0" distL="114300" distR="114300" simplePos="0" relativeHeight="251697152" behindDoc="1" locked="0" layoutInCell="1" allowOverlap="1" wp14:anchorId="193601C3" wp14:editId="47EE5215">
          <wp:simplePos x="0" y="0"/>
          <wp:positionH relativeFrom="page">
            <wp:posOffset>0</wp:posOffset>
          </wp:positionH>
          <wp:positionV relativeFrom="paragraph">
            <wp:posOffset>-438785</wp:posOffset>
          </wp:positionV>
          <wp:extent cx="7560000" cy="1026060"/>
          <wp:effectExtent l="0" t="0" r="3175" b="317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13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A2C7" w14:textId="77777777" w:rsidR="00D77316" w:rsidRDefault="00D77316" w:rsidP="008E6DEB">
    <w:pPr>
      <w:tabs>
        <w:tab w:val="left" w:pos="3624"/>
      </w:tabs>
    </w:pPr>
    <w:r>
      <w:rPr>
        <w:noProof/>
        <w:color w:val="auto"/>
        <w:sz w:val="20"/>
      </w:rPr>
      <w:drawing>
        <wp:anchor distT="0" distB="0" distL="114300" distR="114300" simplePos="0" relativeHeight="251692032" behindDoc="1" locked="0" layoutInCell="1" allowOverlap="1" wp14:anchorId="1CCFCAF8" wp14:editId="6AAA4FAD">
          <wp:simplePos x="0" y="0"/>
          <wp:positionH relativeFrom="column">
            <wp:posOffset>-911418</wp:posOffset>
          </wp:positionH>
          <wp:positionV relativeFrom="paragraph">
            <wp:posOffset>-450215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27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B0C140A">
      <w:start w:val="1"/>
      <w:numFmt w:val="lowerRoman"/>
      <w:lvlText w:val="(%1)"/>
      <w:lvlJc w:val="left"/>
      <w:pPr>
        <w:ind w:left="1080" w:hanging="720"/>
      </w:pPr>
      <w:rPr>
        <w:rFonts w:hint="default"/>
        <w:b w:val="0"/>
      </w:rPr>
    </w:lvl>
    <w:lvl w:ilvl="1" w:tplc="286E5CDA" w:tentative="1">
      <w:start w:val="1"/>
      <w:numFmt w:val="lowerLetter"/>
      <w:lvlText w:val="%2."/>
      <w:lvlJc w:val="left"/>
      <w:pPr>
        <w:ind w:left="1440" w:hanging="360"/>
      </w:pPr>
    </w:lvl>
    <w:lvl w:ilvl="2" w:tplc="818E9A5E" w:tentative="1">
      <w:start w:val="1"/>
      <w:numFmt w:val="lowerRoman"/>
      <w:lvlText w:val="%3."/>
      <w:lvlJc w:val="right"/>
      <w:pPr>
        <w:ind w:left="2160" w:hanging="180"/>
      </w:pPr>
    </w:lvl>
    <w:lvl w:ilvl="3" w:tplc="8132B914" w:tentative="1">
      <w:start w:val="1"/>
      <w:numFmt w:val="decimal"/>
      <w:lvlText w:val="%4."/>
      <w:lvlJc w:val="left"/>
      <w:pPr>
        <w:ind w:left="2880" w:hanging="360"/>
      </w:pPr>
    </w:lvl>
    <w:lvl w:ilvl="4" w:tplc="CD329DD6" w:tentative="1">
      <w:start w:val="1"/>
      <w:numFmt w:val="lowerLetter"/>
      <w:lvlText w:val="%5."/>
      <w:lvlJc w:val="left"/>
      <w:pPr>
        <w:ind w:left="3600" w:hanging="360"/>
      </w:pPr>
    </w:lvl>
    <w:lvl w:ilvl="5" w:tplc="CCB60836" w:tentative="1">
      <w:start w:val="1"/>
      <w:numFmt w:val="lowerRoman"/>
      <w:lvlText w:val="%6."/>
      <w:lvlJc w:val="right"/>
      <w:pPr>
        <w:ind w:left="4320" w:hanging="180"/>
      </w:pPr>
    </w:lvl>
    <w:lvl w:ilvl="6" w:tplc="60E47A5E" w:tentative="1">
      <w:start w:val="1"/>
      <w:numFmt w:val="decimal"/>
      <w:lvlText w:val="%7."/>
      <w:lvlJc w:val="left"/>
      <w:pPr>
        <w:ind w:left="5040" w:hanging="360"/>
      </w:pPr>
    </w:lvl>
    <w:lvl w:ilvl="7" w:tplc="057A8ABA" w:tentative="1">
      <w:start w:val="1"/>
      <w:numFmt w:val="lowerLetter"/>
      <w:lvlText w:val="%8."/>
      <w:lvlJc w:val="left"/>
      <w:pPr>
        <w:ind w:left="5760" w:hanging="360"/>
      </w:pPr>
    </w:lvl>
    <w:lvl w:ilvl="8" w:tplc="9D8456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CF46006">
      <w:start w:val="1"/>
      <w:numFmt w:val="bullet"/>
      <w:pStyle w:val="ListParagraph"/>
      <w:lvlText w:val=""/>
      <w:lvlJc w:val="left"/>
      <w:pPr>
        <w:ind w:left="1440" w:hanging="360"/>
      </w:pPr>
      <w:rPr>
        <w:rFonts w:ascii="Symbol" w:hAnsi="Symbol" w:hint="default"/>
        <w:color w:val="auto"/>
      </w:rPr>
    </w:lvl>
    <w:lvl w:ilvl="1" w:tplc="40B4A58E" w:tentative="1">
      <w:start w:val="1"/>
      <w:numFmt w:val="bullet"/>
      <w:lvlText w:val="o"/>
      <w:lvlJc w:val="left"/>
      <w:pPr>
        <w:ind w:left="2160" w:hanging="360"/>
      </w:pPr>
      <w:rPr>
        <w:rFonts w:ascii="Courier New" w:hAnsi="Courier New" w:cs="Courier New" w:hint="default"/>
      </w:rPr>
    </w:lvl>
    <w:lvl w:ilvl="2" w:tplc="CEF0416E" w:tentative="1">
      <w:start w:val="1"/>
      <w:numFmt w:val="bullet"/>
      <w:lvlText w:val=""/>
      <w:lvlJc w:val="left"/>
      <w:pPr>
        <w:ind w:left="2880" w:hanging="360"/>
      </w:pPr>
      <w:rPr>
        <w:rFonts w:ascii="Wingdings" w:hAnsi="Wingdings" w:hint="default"/>
      </w:rPr>
    </w:lvl>
    <w:lvl w:ilvl="3" w:tplc="8E8E4314" w:tentative="1">
      <w:start w:val="1"/>
      <w:numFmt w:val="bullet"/>
      <w:lvlText w:val=""/>
      <w:lvlJc w:val="left"/>
      <w:pPr>
        <w:ind w:left="3600" w:hanging="360"/>
      </w:pPr>
      <w:rPr>
        <w:rFonts w:ascii="Symbol" w:hAnsi="Symbol" w:hint="default"/>
      </w:rPr>
    </w:lvl>
    <w:lvl w:ilvl="4" w:tplc="D9AC56C6" w:tentative="1">
      <w:start w:val="1"/>
      <w:numFmt w:val="bullet"/>
      <w:lvlText w:val="o"/>
      <w:lvlJc w:val="left"/>
      <w:pPr>
        <w:ind w:left="4320" w:hanging="360"/>
      </w:pPr>
      <w:rPr>
        <w:rFonts w:ascii="Courier New" w:hAnsi="Courier New" w:cs="Courier New" w:hint="default"/>
      </w:rPr>
    </w:lvl>
    <w:lvl w:ilvl="5" w:tplc="814E1C2E" w:tentative="1">
      <w:start w:val="1"/>
      <w:numFmt w:val="bullet"/>
      <w:lvlText w:val=""/>
      <w:lvlJc w:val="left"/>
      <w:pPr>
        <w:ind w:left="5040" w:hanging="360"/>
      </w:pPr>
      <w:rPr>
        <w:rFonts w:ascii="Wingdings" w:hAnsi="Wingdings" w:hint="default"/>
      </w:rPr>
    </w:lvl>
    <w:lvl w:ilvl="6" w:tplc="59E660D6" w:tentative="1">
      <w:start w:val="1"/>
      <w:numFmt w:val="bullet"/>
      <w:lvlText w:val=""/>
      <w:lvlJc w:val="left"/>
      <w:pPr>
        <w:ind w:left="5760" w:hanging="360"/>
      </w:pPr>
      <w:rPr>
        <w:rFonts w:ascii="Symbol" w:hAnsi="Symbol" w:hint="default"/>
      </w:rPr>
    </w:lvl>
    <w:lvl w:ilvl="7" w:tplc="58C28E5C" w:tentative="1">
      <w:start w:val="1"/>
      <w:numFmt w:val="bullet"/>
      <w:lvlText w:val="o"/>
      <w:lvlJc w:val="left"/>
      <w:pPr>
        <w:ind w:left="6480" w:hanging="360"/>
      </w:pPr>
      <w:rPr>
        <w:rFonts w:ascii="Courier New" w:hAnsi="Courier New" w:cs="Courier New" w:hint="default"/>
      </w:rPr>
    </w:lvl>
    <w:lvl w:ilvl="8" w:tplc="DB0E37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7F48FDE">
      <w:start w:val="1"/>
      <w:numFmt w:val="lowerRoman"/>
      <w:lvlText w:val="(%1)"/>
      <w:lvlJc w:val="left"/>
      <w:pPr>
        <w:ind w:left="1004" w:hanging="720"/>
      </w:pPr>
      <w:rPr>
        <w:rFonts w:hint="default"/>
        <w:b w:val="0"/>
      </w:rPr>
    </w:lvl>
    <w:lvl w:ilvl="1" w:tplc="A40E584A" w:tentative="1">
      <w:start w:val="1"/>
      <w:numFmt w:val="lowerLetter"/>
      <w:lvlText w:val="%2."/>
      <w:lvlJc w:val="left"/>
      <w:pPr>
        <w:ind w:left="1364" w:hanging="360"/>
      </w:pPr>
    </w:lvl>
    <w:lvl w:ilvl="2" w:tplc="68480B62" w:tentative="1">
      <w:start w:val="1"/>
      <w:numFmt w:val="lowerRoman"/>
      <w:lvlText w:val="%3."/>
      <w:lvlJc w:val="right"/>
      <w:pPr>
        <w:ind w:left="2084" w:hanging="180"/>
      </w:pPr>
    </w:lvl>
    <w:lvl w:ilvl="3" w:tplc="18F25374" w:tentative="1">
      <w:start w:val="1"/>
      <w:numFmt w:val="decimal"/>
      <w:lvlText w:val="%4."/>
      <w:lvlJc w:val="left"/>
      <w:pPr>
        <w:ind w:left="2804" w:hanging="360"/>
      </w:pPr>
    </w:lvl>
    <w:lvl w:ilvl="4" w:tplc="E5FA2938" w:tentative="1">
      <w:start w:val="1"/>
      <w:numFmt w:val="lowerLetter"/>
      <w:lvlText w:val="%5."/>
      <w:lvlJc w:val="left"/>
      <w:pPr>
        <w:ind w:left="3524" w:hanging="360"/>
      </w:pPr>
    </w:lvl>
    <w:lvl w:ilvl="5" w:tplc="AA586202" w:tentative="1">
      <w:start w:val="1"/>
      <w:numFmt w:val="lowerRoman"/>
      <w:lvlText w:val="%6."/>
      <w:lvlJc w:val="right"/>
      <w:pPr>
        <w:ind w:left="4244" w:hanging="180"/>
      </w:pPr>
    </w:lvl>
    <w:lvl w:ilvl="6" w:tplc="4C54B092" w:tentative="1">
      <w:start w:val="1"/>
      <w:numFmt w:val="decimal"/>
      <w:lvlText w:val="%7."/>
      <w:lvlJc w:val="left"/>
      <w:pPr>
        <w:ind w:left="4964" w:hanging="360"/>
      </w:pPr>
    </w:lvl>
    <w:lvl w:ilvl="7" w:tplc="75D02270" w:tentative="1">
      <w:start w:val="1"/>
      <w:numFmt w:val="lowerLetter"/>
      <w:lvlText w:val="%8."/>
      <w:lvlJc w:val="left"/>
      <w:pPr>
        <w:ind w:left="5684" w:hanging="360"/>
      </w:pPr>
    </w:lvl>
    <w:lvl w:ilvl="8" w:tplc="A3DA8B5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B28F6D2">
      <w:start w:val="1"/>
      <w:numFmt w:val="lowerRoman"/>
      <w:lvlText w:val="(%1)"/>
      <w:lvlJc w:val="left"/>
      <w:pPr>
        <w:ind w:left="1080" w:hanging="720"/>
      </w:pPr>
      <w:rPr>
        <w:rFonts w:hint="default"/>
      </w:rPr>
    </w:lvl>
    <w:lvl w:ilvl="1" w:tplc="6DA860EC" w:tentative="1">
      <w:start w:val="1"/>
      <w:numFmt w:val="lowerLetter"/>
      <w:lvlText w:val="%2."/>
      <w:lvlJc w:val="left"/>
      <w:pPr>
        <w:ind w:left="1440" w:hanging="360"/>
      </w:pPr>
    </w:lvl>
    <w:lvl w:ilvl="2" w:tplc="A9DA8622" w:tentative="1">
      <w:start w:val="1"/>
      <w:numFmt w:val="lowerRoman"/>
      <w:lvlText w:val="%3."/>
      <w:lvlJc w:val="right"/>
      <w:pPr>
        <w:ind w:left="2160" w:hanging="180"/>
      </w:pPr>
    </w:lvl>
    <w:lvl w:ilvl="3" w:tplc="378AFFE8" w:tentative="1">
      <w:start w:val="1"/>
      <w:numFmt w:val="decimal"/>
      <w:lvlText w:val="%4."/>
      <w:lvlJc w:val="left"/>
      <w:pPr>
        <w:ind w:left="2880" w:hanging="360"/>
      </w:pPr>
    </w:lvl>
    <w:lvl w:ilvl="4" w:tplc="EDF21484" w:tentative="1">
      <w:start w:val="1"/>
      <w:numFmt w:val="lowerLetter"/>
      <w:lvlText w:val="%5."/>
      <w:lvlJc w:val="left"/>
      <w:pPr>
        <w:ind w:left="3600" w:hanging="360"/>
      </w:pPr>
    </w:lvl>
    <w:lvl w:ilvl="5" w:tplc="84260468" w:tentative="1">
      <w:start w:val="1"/>
      <w:numFmt w:val="lowerRoman"/>
      <w:lvlText w:val="%6."/>
      <w:lvlJc w:val="right"/>
      <w:pPr>
        <w:ind w:left="4320" w:hanging="180"/>
      </w:pPr>
    </w:lvl>
    <w:lvl w:ilvl="6" w:tplc="7BD2C366" w:tentative="1">
      <w:start w:val="1"/>
      <w:numFmt w:val="decimal"/>
      <w:lvlText w:val="%7."/>
      <w:lvlJc w:val="left"/>
      <w:pPr>
        <w:ind w:left="5040" w:hanging="360"/>
      </w:pPr>
    </w:lvl>
    <w:lvl w:ilvl="7" w:tplc="B4AA90F6" w:tentative="1">
      <w:start w:val="1"/>
      <w:numFmt w:val="lowerLetter"/>
      <w:lvlText w:val="%8."/>
      <w:lvlJc w:val="left"/>
      <w:pPr>
        <w:ind w:left="5760" w:hanging="360"/>
      </w:pPr>
    </w:lvl>
    <w:lvl w:ilvl="8" w:tplc="DB00500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81A08E4">
      <w:start w:val="1"/>
      <w:numFmt w:val="lowerRoman"/>
      <w:lvlText w:val="(%1)"/>
      <w:lvlJc w:val="left"/>
      <w:pPr>
        <w:ind w:left="1080" w:hanging="720"/>
      </w:pPr>
      <w:rPr>
        <w:rFonts w:hint="default"/>
      </w:rPr>
    </w:lvl>
    <w:lvl w:ilvl="1" w:tplc="6FEE828E" w:tentative="1">
      <w:start w:val="1"/>
      <w:numFmt w:val="lowerLetter"/>
      <w:lvlText w:val="%2."/>
      <w:lvlJc w:val="left"/>
      <w:pPr>
        <w:ind w:left="1440" w:hanging="360"/>
      </w:pPr>
    </w:lvl>
    <w:lvl w:ilvl="2" w:tplc="EADEF37C" w:tentative="1">
      <w:start w:val="1"/>
      <w:numFmt w:val="lowerRoman"/>
      <w:lvlText w:val="%3."/>
      <w:lvlJc w:val="right"/>
      <w:pPr>
        <w:ind w:left="2160" w:hanging="180"/>
      </w:pPr>
    </w:lvl>
    <w:lvl w:ilvl="3" w:tplc="944A7B1C" w:tentative="1">
      <w:start w:val="1"/>
      <w:numFmt w:val="decimal"/>
      <w:lvlText w:val="%4."/>
      <w:lvlJc w:val="left"/>
      <w:pPr>
        <w:ind w:left="2880" w:hanging="360"/>
      </w:pPr>
    </w:lvl>
    <w:lvl w:ilvl="4" w:tplc="6B5635D2" w:tentative="1">
      <w:start w:val="1"/>
      <w:numFmt w:val="lowerLetter"/>
      <w:lvlText w:val="%5."/>
      <w:lvlJc w:val="left"/>
      <w:pPr>
        <w:ind w:left="3600" w:hanging="360"/>
      </w:pPr>
    </w:lvl>
    <w:lvl w:ilvl="5" w:tplc="4740C0F2" w:tentative="1">
      <w:start w:val="1"/>
      <w:numFmt w:val="lowerRoman"/>
      <w:lvlText w:val="%6."/>
      <w:lvlJc w:val="right"/>
      <w:pPr>
        <w:ind w:left="4320" w:hanging="180"/>
      </w:pPr>
    </w:lvl>
    <w:lvl w:ilvl="6" w:tplc="AF7CBA18" w:tentative="1">
      <w:start w:val="1"/>
      <w:numFmt w:val="decimal"/>
      <w:lvlText w:val="%7."/>
      <w:lvlJc w:val="left"/>
      <w:pPr>
        <w:ind w:left="5040" w:hanging="360"/>
      </w:pPr>
    </w:lvl>
    <w:lvl w:ilvl="7" w:tplc="DBDAFEB2" w:tentative="1">
      <w:start w:val="1"/>
      <w:numFmt w:val="lowerLetter"/>
      <w:lvlText w:val="%8."/>
      <w:lvlJc w:val="left"/>
      <w:pPr>
        <w:ind w:left="5760" w:hanging="360"/>
      </w:pPr>
    </w:lvl>
    <w:lvl w:ilvl="8" w:tplc="8D4869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744DA2A">
      <w:start w:val="1"/>
      <w:numFmt w:val="lowerRoman"/>
      <w:lvlText w:val="(%1)"/>
      <w:lvlJc w:val="left"/>
      <w:pPr>
        <w:ind w:left="1080" w:hanging="720"/>
      </w:pPr>
      <w:rPr>
        <w:rFonts w:hint="default"/>
        <w:b w:val="0"/>
      </w:rPr>
    </w:lvl>
    <w:lvl w:ilvl="1" w:tplc="11462052" w:tentative="1">
      <w:start w:val="1"/>
      <w:numFmt w:val="lowerLetter"/>
      <w:lvlText w:val="%2."/>
      <w:lvlJc w:val="left"/>
      <w:pPr>
        <w:ind w:left="1440" w:hanging="360"/>
      </w:pPr>
    </w:lvl>
    <w:lvl w:ilvl="2" w:tplc="755495A8" w:tentative="1">
      <w:start w:val="1"/>
      <w:numFmt w:val="lowerRoman"/>
      <w:lvlText w:val="%3."/>
      <w:lvlJc w:val="right"/>
      <w:pPr>
        <w:ind w:left="2160" w:hanging="180"/>
      </w:pPr>
    </w:lvl>
    <w:lvl w:ilvl="3" w:tplc="DB025EFA" w:tentative="1">
      <w:start w:val="1"/>
      <w:numFmt w:val="decimal"/>
      <w:lvlText w:val="%4."/>
      <w:lvlJc w:val="left"/>
      <w:pPr>
        <w:ind w:left="2880" w:hanging="360"/>
      </w:pPr>
    </w:lvl>
    <w:lvl w:ilvl="4" w:tplc="2DC8CA26" w:tentative="1">
      <w:start w:val="1"/>
      <w:numFmt w:val="lowerLetter"/>
      <w:lvlText w:val="%5."/>
      <w:lvlJc w:val="left"/>
      <w:pPr>
        <w:ind w:left="3600" w:hanging="360"/>
      </w:pPr>
    </w:lvl>
    <w:lvl w:ilvl="5" w:tplc="86CCDE86" w:tentative="1">
      <w:start w:val="1"/>
      <w:numFmt w:val="lowerRoman"/>
      <w:lvlText w:val="%6."/>
      <w:lvlJc w:val="right"/>
      <w:pPr>
        <w:ind w:left="4320" w:hanging="180"/>
      </w:pPr>
    </w:lvl>
    <w:lvl w:ilvl="6" w:tplc="6C3227AA" w:tentative="1">
      <w:start w:val="1"/>
      <w:numFmt w:val="decimal"/>
      <w:lvlText w:val="%7."/>
      <w:lvlJc w:val="left"/>
      <w:pPr>
        <w:ind w:left="5040" w:hanging="360"/>
      </w:pPr>
    </w:lvl>
    <w:lvl w:ilvl="7" w:tplc="F35215E4" w:tentative="1">
      <w:start w:val="1"/>
      <w:numFmt w:val="lowerLetter"/>
      <w:lvlText w:val="%8."/>
      <w:lvlJc w:val="left"/>
      <w:pPr>
        <w:ind w:left="5760" w:hanging="360"/>
      </w:pPr>
    </w:lvl>
    <w:lvl w:ilvl="8" w:tplc="1E4470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9F05C30">
      <w:start w:val="1"/>
      <w:numFmt w:val="lowerLetter"/>
      <w:lvlText w:val="(%1)"/>
      <w:lvlJc w:val="left"/>
      <w:pPr>
        <w:ind w:left="360" w:hanging="360"/>
      </w:pPr>
      <w:rPr>
        <w:rFonts w:hint="default"/>
      </w:rPr>
    </w:lvl>
    <w:lvl w:ilvl="1" w:tplc="08806EC0" w:tentative="1">
      <w:start w:val="1"/>
      <w:numFmt w:val="lowerLetter"/>
      <w:lvlText w:val="%2."/>
      <w:lvlJc w:val="left"/>
      <w:pPr>
        <w:ind w:left="1080" w:hanging="360"/>
      </w:pPr>
    </w:lvl>
    <w:lvl w:ilvl="2" w:tplc="30F0E978" w:tentative="1">
      <w:start w:val="1"/>
      <w:numFmt w:val="lowerRoman"/>
      <w:lvlText w:val="%3."/>
      <w:lvlJc w:val="right"/>
      <w:pPr>
        <w:ind w:left="1800" w:hanging="180"/>
      </w:pPr>
    </w:lvl>
    <w:lvl w:ilvl="3" w:tplc="5BF0A0CA" w:tentative="1">
      <w:start w:val="1"/>
      <w:numFmt w:val="decimal"/>
      <w:lvlText w:val="%4."/>
      <w:lvlJc w:val="left"/>
      <w:pPr>
        <w:ind w:left="2520" w:hanging="360"/>
      </w:pPr>
    </w:lvl>
    <w:lvl w:ilvl="4" w:tplc="0EBA43F6" w:tentative="1">
      <w:start w:val="1"/>
      <w:numFmt w:val="lowerLetter"/>
      <w:lvlText w:val="%5."/>
      <w:lvlJc w:val="left"/>
      <w:pPr>
        <w:ind w:left="3240" w:hanging="360"/>
      </w:pPr>
    </w:lvl>
    <w:lvl w:ilvl="5" w:tplc="B9D4799E" w:tentative="1">
      <w:start w:val="1"/>
      <w:numFmt w:val="lowerRoman"/>
      <w:lvlText w:val="%6."/>
      <w:lvlJc w:val="right"/>
      <w:pPr>
        <w:ind w:left="3960" w:hanging="180"/>
      </w:pPr>
    </w:lvl>
    <w:lvl w:ilvl="6" w:tplc="329014DC" w:tentative="1">
      <w:start w:val="1"/>
      <w:numFmt w:val="decimal"/>
      <w:lvlText w:val="%7."/>
      <w:lvlJc w:val="left"/>
      <w:pPr>
        <w:ind w:left="4680" w:hanging="360"/>
      </w:pPr>
    </w:lvl>
    <w:lvl w:ilvl="7" w:tplc="83F83C48" w:tentative="1">
      <w:start w:val="1"/>
      <w:numFmt w:val="lowerLetter"/>
      <w:lvlText w:val="%8."/>
      <w:lvlJc w:val="left"/>
      <w:pPr>
        <w:ind w:left="5400" w:hanging="360"/>
      </w:pPr>
    </w:lvl>
    <w:lvl w:ilvl="8" w:tplc="0B5AE8C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51CC16A">
      <w:start w:val="1"/>
      <w:numFmt w:val="decimal"/>
      <w:lvlText w:val="%1."/>
      <w:lvlJc w:val="left"/>
      <w:pPr>
        <w:ind w:left="360" w:hanging="360"/>
      </w:pPr>
      <w:rPr>
        <w:rFonts w:hint="default"/>
      </w:rPr>
    </w:lvl>
    <w:lvl w:ilvl="1" w:tplc="7E585CDA" w:tentative="1">
      <w:start w:val="1"/>
      <w:numFmt w:val="lowerLetter"/>
      <w:lvlText w:val="%2."/>
      <w:lvlJc w:val="left"/>
      <w:pPr>
        <w:ind w:left="1080" w:hanging="360"/>
      </w:pPr>
    </w:lvl>
    <w:lvl w:ilvl="2" w:tplc="7D2C6A92" w:tentative="1">
      <w:start w:val="1"/>
      <w:numFmt w:val="lowerRoman"/>
      <w:lvlText w:val="%3."/>
      <w:lvlJc w:val="right"/>
      <w:pPr>
        <w:ind w:left="1800" w:hanging="180"/>
      </w:pPr>
    </w:lvl>
    <w:lvl w:ilvl="3" w:tplc="BA26F1AA" w:tentative="1">
      <w:start w:val="1"/>
      <w:numFmt w:val="decimal"/>
      <w:lvlText w:val="%4."/>
      <w:lvlJc w:val="left"/>
      <w:pPr>
        <w:ind w:left="2520" w:hanging="360"/>
      </w:pPr>
    </w:lvl>
    <w:lvl w:ilvl="4" w:tplc="99F4CDC4" w:tentative="1">
      <w:start w:val="1"/>
      <w:numFmt w:val="lowerLetter"/>
      <w:lvlText w:val="%5."/>
      <w:lvlJc w:val="left"/>
      <w:pPr>
        <w:ind w:left="3240" w:hanging="360"/>
      </w:pPr>
    </w:lvl>
    <w:lvl w:ilvl="5" w:tplc="7E82AC0A" w:tentative="1">
      <w:start w:val="1"/>
      <w:numFmt w:val="lowerRoman"/>
      <w:lvlText w:val="%6."/>
      <w:lvlJc w:val="right"/>
      <w:pPr>
        <w:ind w:left="3960" w:hanging="180"/>
      </w:pPr>
    </w:lvl>
    <w:lvl w:ilvl="6" w:tplc="6FAA5D54" w:tentative="1">
      <w:start w:val="1"/>
      <w:numFmt w:val="decimal"/>
      <w:lvlText w:val="%7."/>
      <w:lvlJc w:val="left"/>
      <w:pPr>
        <w:ind w:left="4680" w:hanging="360"/>
      </w:pPr>
    </w:lvl>
    <w:lvl w:ilvl="7" w:tplc="BB0ADDE6" w:tentative="1">
      <w:start w:val="1"/>
      <w:numFmt w:val="lowerLetter"/>
      <w:lvlText w:val="%8."/>
      <w:lvlJc w:val="left"/>
      <w:pPr>
        <w:ind w:left="5400" w:hanging="360"/>
      </w:pPr>
    </w:lvl>
    <w:lvl w:ilvl="8" w:tplc="64B025D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166474C">
      <w:start w:val="1"/>
      <w:numFmt w:val="decimal"/>
      <w:lvlText w:val="%1."/>
      <w:lvlJc w:val="left"/>
      <w:pPr>
        <w:ind w:left="360" w:hanging="360"/>
      </w:pPr>
      <w:rPr>
        <w:rFonts w:hint="default"/>
      </w:rPr>
    </w:lvl>
    <w:lvl w:ilvl="1" w:tplc="B2784744" w:tentative="1">
      <w:start w:val="1"/>
      <w:numFmt w:val="lowerLetter"/>
      <w:lvlText w:val="%2."/>
      <w:lvlJc w:val="left"/>
      <w:pPr>
        <w:ind w:left="1080" w:hanging="360"/>
      </w:pPr>
    </w:lvl>
    <w:lvl w:ilvl="2" w:tplc="7D7CA1EA" w:tentative="1">
      <w:start w:val="1"/>
      <w:numFmt w:val="lowerRoman"/>
      <w:lvlText w:val="%3."/>
      <w:lvlJc w:val="right"/>
      <w:pPr>
        <w:ind w:left="1800" w:hanging="180"/>
      </w:pPr>
    </w:lvl>
    <w:lvl w:ilvl="3" w:tplc="01A2FFE4" w:tentative="1">
      <w:start w:val="1"/>
      <w:numFmt w:val="decimal"/>
      <w:lvlText w:val="%4."/>
      <w:lvlJc w:val="left"/>
      <w:pPr>
        <w:ind w:left="2520" w:hanging="360"/>
      </w:pPr>
    </w:lvl>
    <w:lvl w:ilvl="4" w:tplc="8424B904" w:tentative="1">
      <w:start w:val="1"/>
      <w:numFmt w:val="lowerLetter"/>
      <w:lvlText w:val="%5."/>
      <w:lvlJc w:val="left"/>
      <w:pPr>
        <w:ind w:left="3240" w:hanging="360"/>
      </w:pPr>
    </w:lvl>
    <w:lvl w:ilvl="5" w:tplc="66F4F6D4" w:tentative="1">
      <w:start w:val="1"/>
      <w:numFmt w:val="lowerRoman"/>
      <w:lvlText w:val="%6."/>
      <w:lvlJc w:val="right"/>
      <w:pPr>
        <w:ind w:left="3960" w:hanging="180"/>
      </w:pPr>
    </w:lvl>
    <w:lvl w:ilvl="6" w:tplc="BD9CA628" w:tentative="1">
      <w:start w:val="1"/>
      <w:numFmt w:val="decimal"/>
      <w:lvlText w:val="%7."/>
      <w:lvlJc w:val="left"/>
      <w:pPr>
        <w:ind w:left="4680" w:hanging="360"/>
      </w:pPr>
    </w:lvl>
    <w:lvl w:ilvl="7" w:tplc="CC14DAD6" w:tentative="1">
      <w:start w:val="1"/>
      <w:numFmt w:val="lowerLetter"/>
      <w:lvlText w:val="%8."/>
      <w:lvlJc w:val="left"/>
      <w:pPr>
        <w:ind w:left="5400" w:hanging="360"/>
      </w:pPr>
    </w:lvl>
    <w:lvl w:ilvl="8" w:tplc="CB6C6A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ACAE07E">
      <w:start w:val="1"/>
      <w:numFmt w:val="lowerRoman"/>
      <w:lvlText w:val="(%1)"/>
      <w:lvlJc w:val="left"/>
      <w:pPr>
        <w:ind w:left="1080" w:hanging="720"/>
      </w:pPr>
      <w:rPr>
        <w:rFonts w:hint="default"/>
        <w:b w:val="0"/>
      </w:rPr>
    </w:lvl>
    <w:lvl w:ilvl="1" w:tplc="E0FA61F4" w:tentative="1">
      <w:start w:val="1"/>
      <w:numFmt w:val="lowerLetter"/>
      <w:lvlText w:val="%2."/>
      <w:lvlJc w:val="left"/>
      <w:pPr>
        <w:ind w:left="1440" w:hanging="360"/>
      </w:pPr>
    </w:lvl>
    <w:lvl w:ilvl="2" w:tplc="42DA11CC" w:tentative="1">
      <w:start w:val="1"/>
      <w:numFmt w:val="lowerRoman"/>
      <w:lvlText w:val="%3."/>
      <w:lvlJc w:val="right"/>
      <w:pPr>
        <w:ind w:left="2160" w:hanging="180"/>
      </w:pPr>
    </w:lvl>
    <w:lvl w:ilvl="3" w:tplc="1F265158" w:tentative="1">
      <w:start w:val="1"/>
      <w:numFmt w:val="decimal"/>
      <w:lvlText w:val="%4."/>
      <w:lvlJc w:val="left"/>
      <w:pPr>
        <w:ind w:left="2880" w:hanging="360"/>
      </w:pPr>
    </w:lvl>
    <w:lvl w:ilvl="4" w:tplc="27DCA0A2" w:tentative="1">
      <w:start w:val="1"/>
      <w:numFmt w:val="lowerLetter"/>
      <w:lvlText w:val="%5."/>
      <w:lvlJc w:val="left"/>
      <w:pPr>
        <w:ind w:left="3600" w:hanging="360"/>
      </w:pPr>
    </w:lvl>
    <w:lvl w:ilvl="5" w:tplc="EB908906" w:tentative="1">
      <w:start w:val="1"/>
      <w:numFmt w:val="lowerRoman"/>
      <w:lvlText w:val="%6."/>
      <w:lvlJc w:val="right"/>
      <w:pPr>
        <w:ind w:left="4320" w:hanging="180"/>
      </w:pPr>
    </w:lvl>
    <w:lvl w:ilvl="6" w:tplc="54221958" w:tentative="1">
      <w:start w:val="1"/>
      <w:numFmt w:val="decimal"/>
      <w:lvlText w:val="%7."/>
      <w:lvlJc w:val="left"/>
      <w:pPr>
        <w:ind w:left="5040" w:hanging="360"/>
      </w:pPr>
    </w:lvl>
    <w:lvl w:ilvl="7" w:tplc="ADC60148" w:tentative="1">
      <w:start w:val="1"/>
      <w:numFmt w:val="lowerLetter"/>
      <w:lvlText w:val="%8."/>
      <w:lvlJc w:val="left"/>
      <w:pPr>
        <w:ind w:left="5760" w:hanging="360"/>
      </w:pPr>
    </w:lvl>
    <w:lvl w:ilvl="8" w:tplc="89342D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4B22652">
      <w:start w:val="1"/>
      <w:numFmt w:val="lowerRoman"/>
      <w:lvlText w:val="(%1)"/>
      <w:lvlJc w:val="left"/>
      <w:pPr>
        <w:ind w:left="1080" w:hanging="720"/>
      </w:pPr>
      <w:rPr>
        <w:rFonts w:hint="default"/>
      </w:rPr>
    </w:lvl>
    <w:lvl w:ilvl="1" w:tplc="623C2786" w:tentative="1">
      <w:start w:val="1"/>
      <w:numFmt w:val="lowerLetter"/>
      <w:lvlText w:val="%2."/>
      <w:lvlJc w:val="left"/>
      <w:pPr>
        <w:ind w:left="1440" w:hanging="360"/>
      </w:pPr>
    </w:lvl>
    <w:lvl w:ilvl="2" w:tplc="CA887CEC" w:tentative="1">
      <w:start w:val="1"/>
      <w:numFmt w:val="lowerRoman"/>
      <w:lvlText w:val="%3."/>
      <w:lvlJc w:val="right"/>
      <w:pPr>
        <w:ind w:left="2160" w:hanging="180"/>
      </w:pPr>
    </w:lvl>
    <w:lvl w:ilvl="3" w:tplc="DDEC596A" w:tentative="1">
      <w:start w:val="1"/>
      <w:numFmt w:val="decimal"/>
      <w:lvlText w:val="%4."/>
      <w:lvlJc w:val="left"/>
      <w:pPr>
        <w:ind w:left="2880" w:hanging="360"/>
      </w:pPr>
    </w:lvl>
    <w:lvl w:ilvl="4" w:tplc="ACF02374" w:tentative="1">
      <w:start w:val="1"/>
      <w:numFmt w:val="lowerLetter"/>
      <w:lvlText w:val="%5."/>
      <w:lvlJc w:val="left"/>
      <w:pPr>
        <w:ind w:left="3600" w:hanging="360"/>
      </w:pPr>
    </w:lvl>
    <w:lvl w:ilvl="5" w:tplc="97DC6644" w:tentative="1">
      <w:start w:val="1"/>
      <w:numFmt w:val="lowerRoman"/>
      <w:lvlText w:val="%6."/>
      <w:lvlJc w:val="right"/>
      <w:pPr>
        <w:ind w:left="4320" w:hanging="180"/>
      </w:pPr>
    </w:lvl>
    <w:lvl w:ilvl="6" w:tplc="CC2AFEAA" w:tentative="1">
      <w:start w:val="1"/>
      <w:numFmt w:val="decimal"/>
      <w:lvlText w:val="%7."/>
      <w:lvlJc w:val="left"/>
      <w:pPr>
        <w:ind w:left="5040" w:hanging="360"/>
      </w:pPr>
    </w:lvl>
    <w:lvl w:ilvl="7" w:tplc="835612D0" w:tentative="1">
      <w:start w:val="1"/>
      <w:numFmt w:val="lowerLetter"/>
      <w:lvlText w:val="%8."/>
      <w:lvlJc w:val="left"/>
      <w:pPr>
        <w:ind w:left="5760" w:hanging="360"/>
      </w:pPr>
    </w:lvl>
    <w:lvl w:ilvl="8" w:tplc="199AA2E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F78B166">
      <w:start w:val="1"/>
      <w:numFmt w:val="bullet"/>
      <w:pStyle w:val="ListBullet"/>
      <w:lvlText w:val=""/>
      <w:lvlJc w:val="left"/>
      <w:pPr>
        <w:ind w:left="720" w:hanging="360"/>
      </w:pPr>
      <w:rPr>
        <w:rFonts w:ascii="Symbol" w:hAnsi="Symbol" w:hint="default"/>
      </w:rPr>
    </w:lvl>
    <w:lvl w:ilvl="1" w:tplc="11D8069C">
      <w:start w:val="1"/>
      <w:numFmt w:val="bullet"/>
      <w:pStyle w:val="ListBullet2"/>
      <w:lvlText w:val="o"/>
      <w:lvlJc w:val="left"/>
      <w:pPr>
        <w:ind w:left="1440" w:hanging="360"/>
      </w:pPr>
      <w:rPr>
        <w:rFonts w:ascii="Courier New" w:hAnsi="Courier New" w:cs="Courier New" w:hint="default"/>
      </w:rPr>
    </w:lvl>
    <w:lvl w:ilvl="2" w:tplc="02A6EB46">
      <w:start w:val="1"/>
      <w:numFmt w:val="bullet"/>
      <w:lvlText w:val=""/>
      <w:lvlJc w:val="left"/>
      <w:pPr>
        <w:ind w:left="2160" w:hanging="360"/>
      </w:pPr>
      <w:rPr>
        <w:rFonts w:ascii="Wingdings" w:hAnsi="Wingdings" w:hint="default"/>
      </w:rPr>
    </w:lvl>
    <w:lvl w:ilvl="3" w:tplc="85A460E6">
      <w:start w:val="1"/>
      <w:numFmt w:val="bullet"/>
      <w:lvlText w:val=""/>
      <w:lvlJc w:val="left"/>
      <w:pPr>
        <w:ind w:left="2880" w:hanging="360"/>
      </w:pPr>
      <w:rPr>
        <w:rFonts w:ascii="Symbol" w:hAnsi="Symbol" w:hint="default"/>
      </w:rPr>
    </w:lvl>
    <w:lvl w:ilvl="4" w:tplc="C6B483CC">
      <w:start w:val="1"/>
      <w:numFmt w:val="bullet"/>
      <w:lvlText w:val="o"/>
      <w:lvlJc w:val="left"/>
      <w:pPr>
        <w:ind w:left="3600" w:hanging="360"/>
      </w:pPr>
      <w:rPr>
        <w:rFonts w:ascii="Courier New" w:hAnsi="Courier New" w:cs="Courier New" w:hint="default"/>
      </w:rPr>
    </w:lvl>
    <w:lvl w:ilvl="5" w:tplc="A984B244">
      <w:start w:val="1"/>
      <w:numFmt w:val="bullet"/>
      <w:pStyle w:val="ListBullet3"/>
      <w:lvlText w:val=""/>
      <w:lvlJc w:val="left"/>
      <w:pPr>
        <w:ind w:left="4320" w:hanging="360"/>
      </w:pPr>
      <w:rPr>
        <w:rFonts w:ascii="Wingdings" w:hAnsi="Wingdings" w:hint="default"/>
      </w:rPr>
    </w:lvl>
    <w:lvl w:ilvl="6" w:tplc="84FC315E">
      <w:start w:val="1"/>
      <w:numFmt w:val="bullet"/>
      <w:lvlText w:val=""/>
      <w:lvlJc w:val="left"/>
      <w:pPr>
        <w:ind w:left="5040" w:hanging="360"/>
      </w:pPr>
      <w:rPr>
        <w:rFonts w:ascii="Symbol" w:hAnsi="Symbol" w:hint="default"/>
      </w:rPr>
    </w:lvl>
    <w:lvl w:ilvl="7" w:tplc="7464AD82">
      <w:start w:val="1"/>
      <w:numFmt w:val="bullet"/>
      <w:lvlText w:val="o"/>
      <w:lvlJc w:val="left"/>
      <w:pPr>
        <w:ind w:left="5760" w:hanging="360"/>
      </w:pPr>
      <w:rPr>
        <w:rFonts w:ascii="Courier New" w:hAnsi="Courier New" w:cs="Courier New" w:hint="default"/>
      </w:rPr>
    </w:lvl>
    <w:lvl w:ilvl="8" w:tplc="EF66D060">
      <w:start w:val="1"/>
      <w:numFmt w:val="bullet"/>
      <w:lvlText w:val=""/>
      <w:lvlJc w:val="left"/>
      <w:pPr>
        <w:ind w:left="6480" w:hanging="360"/>
      </w:pPr>
      <w:rPr>
        <w:rFonts w:ascii="Wingdings" w:hAnsi="Wingdings" w:hint="default"/>
      </w:rPr>
    </w:lvl>
  </w:abstractNum>
  <w:abstractNum w:abstractNumId="19"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D1100288">
      <w:start w:val="1"/>
      <w:numFmt w:val="bullet"/>
      <w:lvlText w:val=""/>
      <w:lvlJc w:val="left"/>
      <w:pPr>
        <w:ind w:left="360" w:hanging="360"/>
      </w:pPr>
      <w:rPr>
        <w:rFonts w:ascii="Symbol" w:hAnsi="Symbol" w:hint="default"/>
      </w:rPr>
    </w:lvl>
    <w:lvl w:ilvl="1" w:tplc="5F907BA4" w:tentative="1">
      <w:start w:val="1"/>
      <w:numFmt w:val="bullet"/>
      <w:lvlText w:val="o"/>
      <w:lvlJc w:val="left"/>
      <w:pPr>
        <w:ind w:left="1080" w:hanging="360"/>
      </w:pPr>
      <w:rPr>
        <w:rFonts w:ascii="Courier New" w:hAnsi="Courier New" w:cs="Courier New" w:hint="default"/>
      </w:rPr>
    </w:lvl>
    <w:lvl w:ilvl="2" w:tplc="9F9A4234" w:tentative="1">
      <w:start w:val="1"/>
      <w:numFmt w:val="bullet"/>
      <w:lvlText w:val=""/>
      <w:lvlJc w:val="left"/>
      <w:pPr>
        <w:ind w:left="1800" w:hanging="360"/>
      </w:pPr>
      <w:rPr>
        <w:rFonts w:ascii="Wingdings" w:hAnsi="Wingdings" w:hint="default"/>
      </w:rPr>
    </w:lvl>
    <w:lvl w:ilvl="3" w:tplc="26CCD5E6" w:tentative="1">
      <w:start w:val="1"/>
      <w:numFmt w:val="bullet"/>
      <w:lvlText w:val=""/>
      <w:lvlJc w:val="left"/>
      <w:pPr>
        <w:ind w:left="2520" w:hanging="360"/>
      </w:pPr>
      <w:rPr>
        <w:rFonts w:ascii="Symbol" w:hAnsi="Symbol" w:hint="default"/>
      </w:rPr>
    </w:lvl>
    <w:lvl w:ilvl="4" w:tplc="8398F78A" w:tentative="1">
      <w:start w:val="1"/>
      <w:numFmt w:val="bullet"/>
      <w:lvlText w:val="o"/>
      <w:lvlJc w:val="left"/>
      <w:pPr>
        <w:ind w:left="3240" w:hanging="360"/>
      </w:pPr>
      <w:rPr>
        <w:rFonts w:ascii="Courier New" w:hAnsi="Courier New" w:cs="Courier New" w:hint="default"/>
      </w:rPr>
    </w:lvl>
    <w:lvl w:ilvl="5" w:tplc="0D3033A2" w:tentative="1">
      <w:start w:val="1"/>
      <w:numFmt w:val="bullet"/>
      <w:lvlText w:val=""/>
      <w:lvlJc w:val="left"/>
      <w:pPr>
        <w:ind w:left="3960" w:hanging="360"/>
      </w:pPr>
      <w:rPr>
        <w:rFonts w:ascii="Wingdings" w:hAnsi="Wingdings" w:hint="default"/>
      </w:rPr>
    </w:lvl>
    <w:lvl w:ilvl="6" w:tplc="22A8EA5C" w:tentative="1">
      <w:start w:val="1"/>
      <w:numFmt w:val="bullet"/>
      <w:lvlText w:val=""/>
      <w:lvlJc w:val="left"/>
      <w:pPr>
        <w:ind w:left="4680" w:hanging="360"/>
      </w:pPr>
      <w:rPr>
        <w:rFonts w:ascii="Symbol" w:hAnsi="Symbol" w:hint="default"/>
      </w:rPr>
    </w:lvl>
    <w:lvl w:ilvl="7" w:tplc="52C0FF48" w:tentative="1">
      <w:start w:val="1"/>
      <w:numFmt w:val="bullet"/>
      <w:lvlText w:val="o"/>
      <w:lvlJc w:val="left"/>
      <w:pPr>
        <w:ind w:left="5400" w:hanging="360"/>
      </w:pPr>
      <w:rPr>
        <w:rFonts w:ascii="Courier New" w:hAnsi="Courier New" w:cs="Courier New" w:hint="default"/>
      </w:rPr>
    </w:lvl>
    <w:lvl w:ilvl="8" w:tplc="1810892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6024A86">
      <w:start w:val="1"/>
      <w:numFmt w:val="lowerRoman"/>
      <w:lvlText w:val="(%1)"/>
      <w:lvlJc w:val="left"/>
      <w:pPr>
        <w:ind w:left="1080" w:hanging="720"/>
      </w:pPr>
      <w:rPr>
        <w:rFonts w:hint="default"/>
      </w:rPr>
    </w:lvl>
    <w:lvl w:ilvl="1" w:tplc="5082E628" w:tentative="1">
      <w:start w:val="1"/>
      <w:numFmt w:val="lowerLetter"/>
      <w:lvlText w:val="%2."/>
      <w:lvlJc w:val="left"/>
      <w:pPr>
        <w:ind w:left="1440" w:hanging="360"/>
      </w:pPr>
    </w:lvl>
    <w:lvl w:ilvl="2" w:tplc="0A304F72" w:tentative="1">
      <w:start w:val="1"/>
      <w:numFmt w:val="lowerRoman"/>
      <w:lvlText w:val="%3."/>
      <w:lvlJc w:val="right"/>
      <w:pPr>
        <w:ind w:left="2160" w:hanging="180"/>
      </w:pPr>
    </w:lvl>
    <w:lvl w:ilvl="3" w:tplc="26BA0A32" w:tentative="1">
      <w:start w:val="1"/>
      <w:numFmt w:val="decimal"/>
      <w:lvlText w:val="%4."/>
      <w:lvlJc w:val="left"/>
      <w:pPr>
        <w:ind w:left="2880" w:hanging="360"/>
      </w:pPr>
    </w:lvl>
    <w:lvl w:ilvl="4" w:tplc="89EA7138" w:tentative="1">
      <w:start w:val="1"/>
      <w:numFmt w:val="lowerLetter"/>
      <w:lvlText w:val="%5."/>
      <w:lvlJc w:val="left"/>
      <w:pPr>
        <w:ind w:left="3600" w:hanging="360"/>
      </w:pPr>
    </w:lvl>
    <w:lvl w:ilvl="5" w:tplc="004EFC1A" w:tentative="1">
      <w:start w:val="1"/>
      <w:numFmt w:val="lowerRoman"/>
      <w:lvlText w:val="%6."/>
      <w:lvlJc w:val="right"/>
      <w:pPr>
        <w:ind w:left="4320" w:hanging="180"/>
      </w:pPr>
    </w:lvl>
    <w:lvl w:ilvl="6" w:tplc="3014D3E4" w:tentative="1">
      <w:start w:val="1"/>
      <w:numFmt w:val="decimal"/>
      <w:lvlText w:val="%7."/>
      <w:lvlJc w:val="left"/>
      <w:pPr>
        <w:ind w:left="5040" w:hanging="360"/>
      </w:pPr>
    </w:lvl>
    <w:lvl w:ilvl="7" w:tplc="54E65E18" w:tentative="1">
      <w:start w:val="1"/>
      <w:numFmt w:val="lowerLetter"/>
      <w:lvlText w:val="%8."/>
      <w:lvlJc w:val="left"/>
      <w:pPr>
        <w:ind w:left="5760" w:hanging="360"/>
      </w:pPr>
    </w:lvl>
    <w:lvl w:ilvl="8" w:tplc="2D00C00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71058A4">
      <w:start w:val="1"/>
      <w:numFmt w:val="lowerRoman"/>
      <w:lvlText w:val="(%1)"/>
      <w:lvlJc w:val="left"/>
      <w:pPr>
        <w:ind w:left="1080" w:hanging="720"/>
      </w:pPr>
      <w:rPr>
        <w:rFonts w:hint="default"/>
      </w:rPr>
    </w:lvl>
    <w:lvl w:ilvl="1" w:tplc="E2101994" w:tentative="1">
      <w:start w:val="1"/>
      <w:numFmt w:val="lowerLetter"/>
      <w:lvlText w:val="%2."/>
      <w:lvlJc w:val="left"/>
      <w:pPr>
        <w:ind w:left="1440" w:hanging="360"/>
      </w:pPr>
    </w:lvl>
    <w:lvl w:ilvl="2" w:tplc="A872AB6A" w:tentative="1">
      <w:start w:val="1"/>
      <w:numFmt w:val="lowerRoman"/>
      <w:lvlText w:val="%3."/>
      <w:lvlJc w:val="right"/>
      <w:pPr>
        <w:ind w:left="2160" w:hanging="180"/>
      </w:pPr>
    </w:lvl>
    <w:lvl w:ilvl="3" w:tplc="9D2E5F9E" w:tentative="1">
      <w:start w:val="1"/>
      <w:numFmt w:val="decimal"/>
      <w:lvlText w:val="%4."/>
      <w:lvlJc w:val="left"/>
      <w:pPr>
        <w:ind w:left="2880" w:hanging="360"/>
      </w:pPr>
    </w:lvl>
    <w:lvl w:ilvl="4" w:tplc="CE3EAF9A" w:tentative="1">
      <w:start w:val="1"/>
      <w:numFmt w:val="lowerLetter"/>
      <w:lvlText w:val="%5."/>
      <w:lvlJc w:val="left"/>
      <w:pPr>
        <w:ind w:left="3600" w:hanging="360"/>
      </w:pPr>
    </w:lvl>
    <w:lvl w:ilvl="5" w:tplc="594881F0" w:tentative="1">
      <w:start w:val="1"/>
      <w:numFmt w:val="lowerRoman"/>
      <w:lvlText w:val="%6."/>
      <w:lvlJc w:val="right"/>
      <w:pPr>
        <w:ind w:left="4320" w:hanging="180"/>
      </w:pPr>
    </w:lvl>
    <w:lvl w:ilvl="6" w:tplc="5D282FFE" w:tentative="1">
      <w:start w:val="1"/>
      <w:numFmt w:val="decimal"/>
      <w:lvlText w:val="%7."/>
      <w:lvlJc w:val="left"/>
      <w:pPr>
        <w:ind w:left="5040" w:hanging="360"/>
      </w:pPr>
    </w:lvl>
    <w:lvl w:ilvl="7" w:tplc="9A66BE94" w:tentative="1">
      <w:start w:val="1"/>
      <w:numFmt w:val="lowerLetter"/>
      <w:lvlText w:val="%8."/>
      <w:lvlJc w:val="left"/>
      <w:pPr>
        <w:ind w:left="5760" w:hanging="360"/>
      </w:pPr>
    </w:lvl>
    <w:lvl w:ilvl="8" w:tplc="C3040F9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242A982">
      <w:start w:val="1"/>
      <w:numFmt w:val="lowerRoman"/>
      <w:lvlText w:val="(%1)"/>
      <w:lvlJc w:val="left"/>
      <w:pPr>
        <w:ind w:left="1080" w:hanging="720"/>
      </w:pPr>
      <w:rPr>
        <w:rFonts w:hint="default"/>
        <w:b w:val="0"/>
      </w:rPr>
    </w:lvl>
    <w:lvl w:ilvl="1" w:tplc="5C324FE2" w:tentative="1">
      <w:start w:val="1"/>
      <w:numFmt w:val="lowerLetter"/>
      <w:lvlText w:val="%2."/>
      <w:lvlJc w:val="left"/>
      <w:pPr>
        <w:ind w:left="1440" w:hanging="360"/>
      </w:pPr>
    </w:lvl>
    <w:lvl w:ilvl="2" w:tplc="1ADCEFC2" w:tentative="1">
      <w:start w:val="1"/>
      <w:numFmt w:val="lowerRoman"/>
      <w:lvlText w:val="%3."/>
      <w:lvlJc w:val="right"/>
      <w:pPr>
        <w:ind w:left="2160" w:hanging="180"/>
      </w:pPr>
    </w:lvl>
    <w:lvl w:ilvl="3" w:tplc="A0C6570E" w:tentative="1">
      <w:start w:val="1"/>
      <w:numFmt w:val="decimal"/>
      <w:lvlText w:val="%4."/>
      <w:lvlJc w:val="left"/>
      <w:pPr>
        <w:ind w:left="2880" w:hanging="360"/>
      </w:pPr>
    </w:lvl>
    <w:lvl w:ilvl="4" w:tplc="29FC121A" w:tentative="1">
      <w:start w:val="1"/>
      <w:numFmt w:val="lowerLetter"/>
      <w:lvlText w:val="%5."/>
      <w:lvlJc w:val="left"/>
      <w:pPr>
        <w:ind w:left="3600" w:hanging="360"/>
      </w:pPr>
    </w:lvl>
    <w:lvl w:ilvl="5" w:tplc="AD6A53DA" w:tentative="1">
      <w:start w:val="1"/>
      <w:numFmt w:val="lowerRoman"/>
      <w:lvlText w:val="%6."/>
      <w:lvlJc w:val="right"/>
      <w:pPr>
        <w:ind w:left="4320" w:hanging="180"/>
      </w:pPr>
    </w:lvl>
    <w:lvl w:ilvl="6" w:tplc="6464DEA6" w:tentative="1">
      <w:start w:val="1"/>
      <w:numFmt w:val="decimal"/>
      <w:lvlText w:val="%7."/>
      <w:lvlJc w:val="left"/>
      <w:pPr>
        <w:ind w:left="5040" w:hanging="360"/>
      </w:pPr>
    </w:lvl>
    <w:lvl w:ilvl="7" w:tplc="1A0A4016" w:tentative="1">
      <w:start w:val="1"/>
      <w:numFmt w:val="lowerLetter"/>
      <w:lvlText w:val="%8."/>
      <w:lvlJc w:val="left"/>
      <w:pPr>
        <w:ind w:left="5760" w:hanging="360"/>
      </w:pPr>
    </w:lvl>
    <w:lvl w:ilvl="8" w:tplc="DFB6F3C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E8C78F8">
      <w:start w:val="1"/>
      <w:numFmt w:val="lowerRoman"/>
      <w:lvlText w:val="(%1)"/>
      <w:lvlJc w:val="left"/>
      <w:pPr>
        <w:ind w:left="1080" w:hanging="720"/>
      </w:pPr>
      <w:rPr>
        <w:rFonts w:hint="default"/>
        <w:b w:val="0"/>
      </w:rPr>
    </w:lvl>
    <w:lvl w:ilvl="1" w:tplc="549666F0" w:tentative="1">
      <w:start w:val="1"/>
      <w:numFmt w:val="lowerLetter"/>
      <w:lvlText w:val="%2."/>
      <w:lvlJc w:val="left"/>
      <w:pPr>
        <w:ind w:left="1440" w:hanging="360"/>
      </w:pPr>
    </w:lvl>
    <w:lvl w:ilvl="2" w:tplc="60786EB8" w:tentative="1">
      <w:start w:val="1"/>
      <w:numFmt w:val="lowerRoman"/>
      <w:lvlText w:val="%3."/>
      <w:lvlJc w:val="right"/>
      <w:pPr>
        <w:ind w:left="2160" w:hanging="180"/>
      </w:pPr>
    </w:lvl>
    <w:lvl w:ilvl="3" w:tplc="02BADC14" w:tentative="1">
      <w:start w:val="1"/>
      <w:numFmt w:val="decimal"/>
      <w:lvlText w:val="%4."/>
      <w:lvlJc w:val="left"/>
      <w:pPr>
        <w:ind w:left="2880" w:hanging="360"/>
      </w:pPr>
    </w:lvl>
    <w:lvl w:ilvl="4" w:tplc="A592557E" w:tentative="1">
      <w:start w:val="1"/>
      <w:numFmt w:val="lowerLetter"/>
      <w:lvlText w:val="%5."/>
      <w:lvlJc w:val="left"/>
      <w:pPr>
        <w:ind w:left="3600" w:hanging="360"/>
      </w:pPr>
    </w:lvl>
    <w:lvl w:ilvl="5" w:tplc="1F3EE3DA" w:tentative="1">
      <w:start w:val="1"/>
      <w:numFmt w:val="lowerRoman"/>
      <w:lvlText w:val="%6."/>
      <w:lvlJc w:val="right"/>
      <w:pPr>
        <w:ind w:left="4320" w:hanging="180"/>
      </w:pPr>
    </w:lvl>
    <w:lvl w:ilvl="6" w:tplc="9D54153C" w:tentative="1">
      <w:start w:val="1"/>
      <w:numFmt w:val="decimal"/>
      <w:lvlText w:val="%7."/>
      <w:lvlJc w:val="left"/>
      <w:pPr>
        <w:ind w:left="5040" w:hanging="360"/>
      </w:pPr>
    </w:lvl>
    <w:lvl w:ilvl="7" w:tplc="F48E77AC" w:tentative="1">
      <w:start w:val="1"/>
      <w:numFmt w:val="lowerLetter"/>
      <w:lvlText w:val="%8."/>
      <w:lvlJc w:val="left"/>
      <w:pPr>
        <w:ind w:left="5760" w:hanging="360"/>
      </w:pPr>
    </w:lvl>
    <w:lvl w:ilvl="8" w:tplc="635AFC3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1FA95F2">
      <w:start w:val="1"/>
      <w:numFmt w:val="decimal"/>
      <w:lvlText w:val="%1."/>
      <w:lvlJc w:val="left"/>
      <w:pPr>
        <w:ind w:left="360" w:hanging="360"/>
      </w:pPr>
      <w:rPr>
        <w:rFonts w:hint="default"/>
      </w:rPr>
    </w:lvl>
    <w:lvl w:ilvl="1" w:tplc="072688C6" w:tentative="1">
      <w:start w:val="1"/>
      <w:numFmt w:val="lowerLetter"/>
      <w:lvlText w:val="%2."/>
      <w:lvlJc w:val="left"/>
      <w:pPr>
        <w:ind w:left="1080" w:hanging="360"/>
      </w:pPr>
    </w:lvl>
    <w:lvl w:ilvl="2" w:tplc="BCB2795E" w:tentative="1">
      <w:start w:val="1"/>
      <w:numFmt w:val="lowerRoman"/>
      <w:lvlText w:val="%3."/>
      <w:lvlJc w:val="right"/>
      <w:pPr>
        <w:ind w:left="1800" w:hanging="180"/>
      </w:pPr>
    </w:lvl>
    <w:lvl w:ilvl="3" w:tplc="97A88264" w:tentative="1">
      <w:start w:val="1"/>
      <w:numFmt w:val="decimal"/>
      <w:lvlText w:val="%4."/>
      <w:lvlJc w:val="left"/>
      <w:pPr>
        <w:ind w:left="2520" w:hanging="360"/>
      </w:pPr>
    </w:lvl>
    <w:lvl w:ilvl="4" w:tplc="B4DAB57E" w:tentative="1">
      <w:start w:val="1"/>
      <w:numFmt w:val="lowerLetter"/>
      <w:lvlText w:val="%5."/>
      <w:lvlJc w:val="left"/>
      <w:pPr>
        <w:ind w:left="3240" w:hanging="360"/>
      </w:pPr>
    </w:lvl>
    <w:lvl w:ilvl="5" w:tplc="37CCF994" w:tentative="1">
      <w:start w:val="1"/>
      <w:numFmt w:val="lowerRoman"/>
      <w:lvlText w:val="%6."/>
      <w:lvlJc w:val="right"/>
      <w:pPr>
        <w:ind w:left="3960" w:hanging="180"/>
      </w:pPr>
    </w:lvl>
    <w:lvl w:ilvl="6" w:tplc="45EE3B0E" w:tentative="1">
      <w:start w:val="1"/>
      <w:numFmt w:val="decimal"/>
      <w:lvlText w:val="%7."/>
      <w:lvlJc w:val="left"/>
      <w:pPr>
        <w:ind w:left="4680" w:hanging="360"/>
      </w:pPr>
    </w:lvl>
    <w:lvl w:ilvl="7" w:tplc="F328ED6C" w:tentative="1">
      <w:start w:val="1"/>
      <w:numFmt w:val="lowerLetter"/>
      <w:lvlText w:val="%8."/>
      <w:lvlJc w:val="left"/>
      <w:pPr>
        <w:ind w:left="5400" w:hanging="360"/>
      </w:pPr>
    </w:lvl>
    <w:lvl w:ilvl="8" w:tplc="C5AA981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790B5CE">
      <w:start w:val="1"/>
      <w:numFmt w:val="lowerRoman"/>
      <w:lvlText w:val="(%1)"/>
      <w:lvlJc w:val="left"/>
      <w:pPr>
        <w:ind w:left="1080" w:hanging="720"/>
      </w:pPr>
      <w:rPr>
        <w:rFonts w:hint="default"/>
      </w:rPr>
    </w:lvl>
    <w:lvl w:ilvl="1" w:tplc="2A14C268" w:tentative="1">
      <w:start w:val="1"/>
      <w:numFmt w:val="lowerLetter"/>
      <w:lvlText w:val="%2."/>
      <w:lvlJc w:val="left"/>
      <w:pPr>
        <w:ind w:left="1440" w:hanging="360"/>
      </w:pPr>
    </w:lvl>
    <w:lvl w:ilvl="2" w:tplc="ABEC3010" w:tentative="1">
      <w:start w:val="1"/>
      <w:numFmt w:val="lowerRoman"/>
      <w:lvlText w:val="%3."/>
      <w:lvlJc w:val="right"/>
      <w:pPr>
        <w:ind w:left="2160" w:hanging="180"/>
      </w:pPr>
    </w:lvl>
    <w:lvl w:ilvl="3" w:tplc="414EB7D2" w:tentative="1">
      <w:start w:val="1"/>
      <w:numFmt w:val="decimal"/>
      <w:lvlText w:val="%4."/>
      <w:lvlJc w:val="left"/>
      <w:pPr>
        <w:ind w:left="2880" w:hanging="360"/>
      </w:pPr>
    </w:lvl>
    <w:lvl w:ilvl="4" w:tplc="6B2AC6BE" w:tentative="1">
      <w:start w:val="1"/>
      <w:numFmt w:val="lowerLetter"/>
      <w:lvlText w:val="%5."/>
      <w:lvlJc w:val="left"/>
      <w:pPr>
        <w:ind w:left="3600" w:hanging="360"/>
      </w:pPr>
    </w:lvl>
    <w:lvl w:ilvl="5" w:tplc="D8F81940" w:tentative="1">
      <w:start w:val="1"/>
      <w:numFmt w:val="lowerRoman"/>
      <w:lvlText w:val="%6."/>
      <w:lvlJc w:val="right"/>
      <w:pPr>
        <w:ind w:left="4320" w:hanging="180"/>
      </w:pPr>
    </w:lvl>
    <w:lvl w:ilvl="6" w:tplc="0110FD74" w:tentative="1">
      <w:start w:val="1"/>
      <w:numFmt w:val="decimal"/>
      <w:lvlText w:val="%7."/>
      <w:lvlJc w:val="left"/>
      <w:pPr>
        <w:ind w:left="5040" w:hanging="360"/>
      </w:pPr>
    </w:lvl>
    <w:lvl w:ilvl="7" w:tplc="FDC0622E" w:tentative="1">
      <w:start w:val="1"/>
      <w:numFmt w:val="lowerLetter"/>
      <w:lvlText w:val="%8."/>
      <w:lvlJc w:val="left"/>
      <w:pPr>
        <w:ind w:left="5760" w:hanging="360"/>
      </w:pPr>
    </w:lvl>
    <w:lvl w:ilvl="8" w:tplc="D39CB11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CE895CE">
      <w:start w:val="1"/>
      <w:numFmt w:val="decimal"/>
      <w:lvlText w:val="%1."/>
      <w:lvlJc w:val="left"/>
      <w:pPr>
        <w:ind w:left="360" w:hanging="360"/>
      </w:pPr>
    </w:lvl>
    <w:lvl w:ilvl="1" w:tplc="9DBCD970" w:tentative="1">
      <w:start w:val="1"/>
      <w:numFmt w:val="lowerLetter"/>
      <w:lvlText w:val="%2."/>
      <w:lvlJc w:val="left"/>
      <w:pPr>
        <w:ind w:left="1080" w:hanging="360"/>
      </w:pPr>
    </w:lvl>
    <w:lvl w:ilvl="2" w:tplc="38907506" w:tentative="1">
      <w:start w:val="1"/>
      <w:numFmt w:val="lowerRoman"/>
      <w:lvlText w:val="%3."/>
      <w:lvlJc w:val="right"/>
      <w:pPr>
        <w:ind w:left="1800" w:hanging="180"/>
      </w:pPr>
    </w:lvl>
    <w:lvl w:ilvl="3" w:tplc="CE784782" w:tentative="1">
      <w:start w:val="1"/>
      <w:numFmt w:val="decimal"/>
      <w:lvlText w:val="%4."/>
      <w:lvlJc w:val="left"/>
      <w:pPr>
        <w:ind w:left="2520" w:hanging="360"/>
      </w:pPr>
    </w:lvl>
    <w:lvl w:ilvl="4" w:tplc="C41E27C4" w:tentative="1">
      <w:start w:val="1"/>
      <w:numFmt w:val="lowerLetter"/>
      <w:lvlText w:val="%5."/>
      <w:lvlJc w:val="left"/>
      <w:pPr>
        <w:ind w:left="3240" w:hanging="360"/>
      </w:pPr>
    </w:lvl>
    <w:lvl w:ilvl="5" w:tplc="DF5C8A24" w:tentative="1">
      <w:start w:val="1"/>
      <w:numFmt w:val="lowerRoman"/>
      <w:lvlText w:val="%6."/>
      <w:lvlJc w:val="right"/>
      <w:pPr>
        <w:ind w:left="3960" w:hanging="180"/>
      </w:pPr>
    </w:lvl>
    <w:lvl w:ilvl="6" w:tplc="FED0345A" w:tentative="1">
      <w:start w:val="1"/>
      <w:numFmt w:val="decimal"/>
      <w:lvlText w:val="%7."/>
      <w:lvlJc w:val="left"/>
      <w:pPr>
        <w:ind w:left="4680" w:hanging="360"/>
      </w:pPr>
    </w:lvl>
    <w:lvl w:ilvl="7" w:tplc="EC0C25C0" w:tentative="1">
      <w:start w:val="1"/>
      <w:numFmt w:val="lowerLetter"/>
      <w:lvlText w:val="%8."/>
      <w:lvlJc w:val="left"/>
      <w:pPr>
        <w:ind w:left="5400" w:hanging="360"/>
      </w:pPr>
    </w:lvl>
    <w:lvl w:ilvl="8" w:tplc="A4BAFDD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BEAF598">
      <w:start w:val="1"/>
      <w:numFmt w:val="lowerRoman"/>
      <w:lvlText w:val="(%1)"/>
      <w:lvlJc w:val="left"/>
      <w:pPr>
        <w:ind w:left="1080" w:hanging="720"/>
      </w:pPr>
      <w:rPr>
        <w:rFonts w:hint="default"/>
        <w:b w:val="0"/>
      </w:rPr>
    </w:lvl>
    <w:lvl w:ilvl="1" w:tplc="8432F51A" w:tentative="1">
      <w:start w:val="1"/>
      <w:numFmt w:val="lowerLetter"/>
      <w:lvlText w:val="%2."/>
      <w:lvlJc w:val="left"/>
      <w:pPr>
        <w:ind w:left="1440" w:hanging="360"/>
      </w:pPr>
    </w:lvl>
    <w:lvl w:ilvl="2" w:tplc="AACA76F2" w:tentative="1">
      <w:start w:val="1"/>
      <w:numFmt w:val="lowerRoman"/>
      <w:lvlText w:val="%3."/>
      <w:lvlJc w:val="right"/>
      <w:pPr>
        <w:ind w:left="2160" w:hanging="180"/>
      </w:pPr>
    </w:lvl>
    <w:lvl w:ilvl="3" w:tplc="B7D6FD46" w:tentative="1">
      <w:start w:val="1"/>
      <w:numFmt w:val="decimal"/>
      <w:lvlText w:val="%4."/>
      <w:lvlJc w:val="left"/>
      <w:pPr>
        <w:ind w:left="2880" w:hanging="360"/>
      </w:pPr>
    </w:lvl>
    <w:lvl w:ilvl="4" w:tplc="16925A12" w:tentative="1">
      <w:start w:val="1"/>
      <w:numFmt w:val="lowerLetter"/>
      <w:lvlText w:val="%5."/>
      <w:lvlJc w:val="left"/>
      <w:pPr>
        <w:ind w:left="3600" w:hanging="360"/>
      </w:pPr>
    </w:lvl>
    <w:lvl w:ilvl="5" w:tplc="CD9A36DE" w:tentative="1">
      <w:start w:val="1"/>
      <w:numFmt w:val="lowerRoman"/>
      <w:lvlText w:val="%6."/>
      <w:lvlJc w:val="right"/>
      <w:pPr>
        <w:ind w:left="4320" w:hanging="180"/>
      </w:pPr>
    </w:lvl>
    <w:lvl w:ilvl="6" w:tplc="3C6A3F22" w:tentative="1">
      <w:start w:val="1"/>
      <w:numFmt w:val="decimal"/>
      <w:lvlText w:val="%7."/>
      <w:lvlJc w:val="left"/>
      <w:pPr>
        <w:ind w:left="5040" w:hanging="360"/>
      </w:pPr>
    </w:lvl>
    <w:lvl w:ilvl="7" w:tplc="472600EE" w:tentative="1">
      <w:start w:val="1"/>
      <w:numFmt w:val="lowerLetter"/>
      <w:lvlText w:val="%8."/>
      <w:lvlJc w:val="left"/>
      <w:pPr>
        <w:ind w:left="5760" w:hanging="360"/>
      </w:pPr>
    </w:lvl>
    <w:lvl w:ilvl="8" w:tplc="FEC2E83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A94ED50">
      <w:start w:val="1"/>
      <w:numFmt w:val="lowerRoman"/>
      <w:lvlText w:val="(%1)"/>
      <w:lvlJc w:val="left"/>
      <w:pPr>
        <w:ind w:left="1080" w:hanging="720"/>
      </w:pPr>
      <w:rPr>
        <w:rFonts w:hint="default"/>
      </w:rPr>
    </w:lvl>
    <w:lvl w:ilvl="1" w:tplc="D494D950" w:tentative="1">
      <w:start w:val="1"/>
      <w:numFmt w:val="lowerLetter"/>
      <w:lvlText w:val="%2."/>
      <w:lvlJc w:val="left"/>
      <w:pPr>
        <w:ind w:left="1440" w:hanging="360"/>
      </w:pPr>
    </w:lvl>
    <w:lvl w:ilvl="2" w:tplc="5192C03E" w:tentative="1">
      <w:start w:val="1"/>
      <w:numFmt w:val="lowerRoman"/>
      <w:lvlText w:val="%3."/>
      <w:lvlJc w:val="right"/>
      <w:pPr>
        <w:ind w:left="2160" w:hanging="180"/>
      </w:pPr>
    </w:lvl>
    <w:lvl w:ilvl="3" w:tplc="AEA8107A" w:tentative="1">
      <w:start w:val="1"/>
      <w:numFmt w:val="decimal"/>
      <w:lvlText w:val="%4."/>
      <w:lvlJc w:val="left"/>
      <w:pPr>
        <w:ind w:left="2880" w:hanging="360"/>
      </w:pPr>
    </w:lvl>
    <w:lvl w:ilvl="4" w:tplc="58C88C6C" w:tentative="1">
      <w:start w:val="1"/>
      <w:numFmt w:val="lowerLetter"/>
      <w:lvlText w:val="%5."/>
      <w:lvlJc w:val="left"/>
      <w:pPr>
        <w:ind w:left="3600" w:hanging="360"/>
      </w:pPr>
    </w:lvl>
    <w:lvl w:ilvl="5" w:tplc="B6C8C704" w:tentative="1">
      <w:start w:val="1"/>
      <w:numFmt w:val="lowerRoman"/>
      <w:lvlText w:val="%6."/>
      <w:lvlJc w:val="right"/>
      <w:pPr>
        <w:ind w:left="4320" w:hanging="180"/>
      </w:pPr>
    </w:lvl>
    <w:lvl w:ilvl="6" w:tplc="954AE124" w:tentative="1">
      <w:start w:val="1"/>
      <w:numFmt w:val="decimal"/>
      <w:lvlText w:val="%7."/>
      <w:lvlJc w:val="left"/>
      <w:pPr>
        <w:ind w:left="5040" w:hanging="360"/>
      </w:pPr>
    </w:lvl>
    <w:lvl w:ilvl="7" w:tplc="A5BA6288" w:tentative="1">
      <w:start w:val="1"/>
      <w:numFmt w:val="lowerLetter"/>
      <w:lvlText w:val="%8."/>
      <w:lvlJc w:val="left"/>
      <w:pPr>
        <w:ind w:left="5760" w:hanging="360"/>
      </w:pPr>
    </w:lvl>
    <w:lvl w:ilvl="8" w:tplc="5374ECF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846775C">
      <w:start w:val="1"/>
      <w:numFmt w:val="lowerRoman"/>
      <w:lvlText w:val="(%1)"/>
      <w:lvlJc w:val="left"/>
      <w:pPr>
        <w:ind w:left="1080" w:hanging="720"/>
      </w:pPr>
      <w:rPr>
        <w:rFonts w:hint="default"/>
      </w:rPr>
    </w:lvl>
    <w:lvl w:ilvl="1" w:tplc="888CE394" w:tentative="1">
      <w:start w:val="1"/>
      <w:numFmt w:val="lowerLetter"/>
      <w:lvlText w:val="%2."/>
      <w:lvlJc w:val="left"/>
      <w:pPr>
        <w:ind w:left="1440" w:hanging="360"/>
      </w:pPr>
    </w:lvl>
    <w:lvl w:ilvl="2" w:tplc="2160A30C" w:tentative="1">
      <w:start w:val="1"/>
      <w:numFmt w:val="lowerRoman"/>
      <w:lvlText w:val="%3."/>
      <w:lvlJc w:val="right"/>
      <w:pPr>
        <w:ind w:left="2160" w:hanging="180"/>
      </w:pPr>
    </w:lvl>
    <w:lvl w:ilvl="3" w:tplc="A9908F5E" w:tentative="1">
      <w:start w:val="1"/>
      <w:numFmt w:val="decimal"/>
      <w:lvlText w:val="%4."/>
      <w:lvlJc w:val="left"/>
      <w:pPr>
        <w:ind w:left="2880" w:hanging="360"/>
      </w:pPr>
    </w:lvl>
    <w:lvl w:ilvl="4" w:tplc="B40CA4AC" w:tentative="1">
      <w:start w:val="1"/>
      <w:numFmt w:val="lowerLetter"/>
      <w:lvlText w:val="%5."/>
      <w:lvlJc w:val="left"/>
      <w:pPr>
        <w:ind w:left="3600" w:hanging="360"/>
      </w:pPr>
    </w:lvl>
    <w:lvl w:ilvl="5" w:tplc="C6ECF7F4" w:tentative="1">
      <w:start w:val="1"/>
      <w:numFmt w:val="lowerRoman"/>
      <w:lvlText w:val="%6."/>
      <w:lvlJc w:val="right"/>
      <w:pPr>
        <w:ind w:left="4320" w:hanging="180"/>
      </w:pPr>
    </w:lvl>
    <w:lvl w:ilvl="6" w:tplc="F75C38A0" w:tentative="1">
      <w:start w:val="1"/>
      <w:numFmt w:val="decimal"/>
      <w:lvlText w:val="%7."/>
      <w:lvlJc w:val="left"/>
      <w:pPr>
        <w:ind w:left="5040" w:hanging="360"/>
      </w:pPr>
    </w:lvl>
    <w:lvl w:ilvl="7" w:tplc="B1D23F70" w:tentative="1">
      <w:start w:val="1"/>
      <w:numFmt w:val="lowerLetter"/>
      <w:lvlText w:val="%8."/>
      <w:lvlJc w:val="left"/>
      <w:pPr>
        <w:ind w:left="5760" w:hanging="360"/>
      </w:pPr>
    </w:lvl>
    <w:lvl w:ilvl="8" w:tplc="25881F1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A9463EA">
      <w:start w:val="1"/>
      <w:numFmt w:val="lowerRoman"/>
      <w:lvlText w:val="(%1)"/>
      <w:lvlJc w:val="left"/>
      <w:pPr>
        <w:ind w:left="1004" w:hanging="720"/>
      </w:pPr>
      <w:rPr>
        <w:rFonts w:hint="default"/>
        <w:b w:val="0"/>
      </w:rPr>
    </w:lvl>
    <w:lvl w:ilvl="1" w:tplc="96D01CFA" w:tentative="1">
      <w:start w:val="1"/>
      <w:numFmt w:val="lowerLetter"/>
      <w:lvlText w:val="%2."/>
      <w:lvlJc w:val="left"/>
      <w:pPr>
        <w:ind w:left="1364" w:hanging="360"/>
      </w:pPr>
    </w:lvl>
    <w:lvl w:ilvl="2" w:tplc="EE9C6420" w:tentative="1">
      <w:start w:val="1"/>
      <w:numFmt w:val="lowerRoman"/>
      <w:lvlText w:val="%3."/>
      <w:lvlJc w:val="right"/>
      <w:pPr>
        <w:ind w:left="2084" w:hanging="180"/>
      </w:pPr>
    </w:lvl>
    <w:lvl w:ilvl="3" w:tplc="A51C9A5C" w:tentative="1">
      <w:start w:val="1"/>
      <w:numFmt w:val="decimal"/>
      <w:lvlText w:val="%4."/>
      <w:lvlJc w:val="left"/>
      <w:pPr>
        <w:ind w:left="2804" w:hanging="360"/>
      </w:pPr>
    </w:lvl>
    <w:lvl w:ilvl="4" w:tplc="2FAEAE98" w:tentative="1">
      <w:start w:val="1"/>
      <w:numFmt w:val="lowerLetter"/>
      <w:lvlText w:val="%5."/>
      <w:lvlJc w:val="left"/>
      <w:pPr>
        <w:ind w:left="3524" w:hanging="360"/>
      </w:pPr>
    </w:lvl>
    <w:lvl w:ilvl="5" w:tplc="7F8201B0" w:tentative="1">
      <w:start w:val="1"/>
      <w:numFmt w:val="lowerRoman"/>
      <w:lvlText w:val="%6."/>
      <w:lvlJc w:val="right"/>
      <w:pPr>
        <w:ind w:left="4244" w:hanging="180"/>
      </w:pPr>
    </w:lvl>
    <w:lvl w:ilvl="6" w:tplc="27AC6E8C" w:tentative="1">
      <w:start w:val="1"/>
      <w:numFmt w:val="decimal"/>
      <w:lvlText w:val="%7."/>
      <w:lvlJc w:val="left"/>
      <w:pPr>
        <w:ind w:left="4964" w:hanging="360"/>
      </w:pPr>
    </w:lvl>
    <w:lvl w:ilvl="7" w:tplc="5F6E5F06" w:tentative="1">
      <w:start w:val="1"/>
      <w:numFmt w:val="lowerLetter"/>
      <w:lvlText w:val="%8."/>
      <w:lvlJc w:val="left"/>
      <w:pPr>
        <w:ind w:left="5684" w:hanging="360"/>
      </w:pPr>
    </w:lvl>
    <w:lvl w:ilvl="8" w:tplc="EB06D85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9C4D1E8">
      <w:start w:val="1"/>
      <w:numFmt w:val="decimal"/>
      <w:lvlText w:val="%1."/>
      <w:lvlJc w:val="left"/>
      <w:pPr>
        <w:ind w:left="360" w:hanging="360"/>
      </w:pPr>
      <w:rPr>
        <w:rFonts w:hint="default"/>
      </w:rPr>
    </w:lvl>
    <w:lvl w:ilvl="1" w:tplc="6F742E9E" w:tentative="1">
      <w:start w:val="1"/>
      <w:numFmt w:val="lowerLetter"/>
      <w:lvlText w:val="%2."/>
      <w:lvlJc w:val="left"/>
      <w:pPr>
        <w:ind w:left="1080" w:hanging="360"/>
      </w:pPr>
    </w:lvl>
    <w:lvl w:ilvl="2" w:tplc="CE2E5602" w:tentative="1">
      <w:start w:val="1"/>
      <w:numFmt w:val="lowerRoman"/>
      <w:lvlText w:val="%3."/>
      <w:lvlJc w:val="right"/>
      <w:pPr>
        <w:ind w:left="1800" w:hanging="180"/>
      </w:pPr>
    </w:lvl>
    <w:lvl w:ilvl="3" w:tplc="09B4B06A" w:tentative="1">
      <w:start w:val="1"/>
      <w:numFmt w:val="decimal"/>
      <w:lvlText w:val="%4."/>
      <w:lvlJc w:val="left"/>
      <w:pPr>
        <w:ind w:left="2520" w:hanging="360"/>
      </w:pPr>
    </w:lvl>
    <w:lvl w:ilvl="4" w:tplc="4FFE45EE" w:tentative="1">
      <w:start w:val="1"/>
      <w:numFmt w:val="lowerLetter"/>
      <w:lvlText w:val="%5."/>
      <w:lvlJc w:val="left"/>
      <w:pPr>
        <w:ind w:left="3240" w:hanging="360"/>
      </w:pPr>
    </w:lvl>
    <w:lvl w:ilvl="5" w:tplc="3C169D5C" w:tentative="1">
      <w:start w:val="1"/>
      <w:numFmt w:val="lowerRoman"/>
      <w:lvlText w:val="%6."/>
      <w:lvlJc w:val="right"/>
      <w:pPr>
        <w:ind w:left="3960" w:hanging="180"/>
      </w:pPr>
    </w:lvl>
    <w:lvl w:ilvl="6" w:tplc="46B05B90" w:tentative="1">
      <w:start w:val="1"/>
      <w:numFmt w:val="decimal"/>
      <w:lvlText w:val="%7."/>
      <w:lvlJc w:val="left"/>
      <w:pPr>
        <w:ind w:left="4680" w:hanging="360"/>
      </w:pPr>
    </w:lvl>
    <w:lvl w:ilvl="7" w:tplc="1E6680CE" w:tentative="1">
      <w:start w:val="1"/>
      <w:numFmt w:val="lowerLetter"/>
      <w:lvlText w:val="%8."/>
      <w:lvlJc w:val="left"/>
      <w:pPr>
        <w:ind w:left="5400" w:hanging="360"/>
      </w:pPr>
    </w:lvl>
    <w:lvl w:ilvl="8" w:tplc="F1283D9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5B4C570">
      <w:start w:val="1"/>
      <w:numFmt w:val="lowerRoman"/>
      <w:lvlText w:val="(%1)"/>
      <w:lvlJc w:val="left"/>
      <w:pPr>
        <w:ind w:left="1080" w:hanging="720"/>
      </w:pPr>
      <w:rPr>
        <w:rFonts w:hint="default"/>
      </w:rPr>
    </w:lvl>
    <w:lvl w:ilvl="1" w:tplc="FEBE470E" w:tentative="1">
      <w:start w:val="1"/>
      <w:numFmt w:val="lowerLetter"/>
      <w:lvlText w:val="%2."/>
      <w:lvlJc w:val="left"/>
      <w:pPr>
        <w:ind w:left="1440" w:hanging="360"/>
      </w:pPr>
    </w:lvl>
    <w:lvl w:ilvl="2" w:tplc="4EAEEF72" w:tentative="1">
      <w:start w:val="1"/>
      <w:numFmt w:val="lowerRoman"/>
      <w:lvlText w:val="%3."/>
      <w:lvlJc w:val="right"/>
      <w:pPr>
        <w:ind w:left="2160" w:hanging="180"/>
      </w:pPr>
    </w:lvl>
    <w:lvl w:ilvl="3" w:tplc="AC40BD9C" w:tentative="1">
      <w:start w:val="1"/>
      <w:numFmt w:val="decimal"/>
      <w:lvlText w:val="%4."/>
      <w:lvlJc w:val="left"/>
      <w:pPr>
        <w:ind w:left="2880" w:hanging="360"/>
      </w:pPr>
    </w:lvl>
    <w:lvl w:ilvl="4" w:tplc="789A3274" w:tentative="1">
      <w:start w:val="1"/>
      <w:numFmt w:val="lowerLetter"/>
      <w:lvlText w:val="%5."/>
      <w:lvlJc w:val="left"/>
      <w:pPr>
        <w:ind w:left="3600" w:hanging="360"/>
      </w:pPr>
    </w:lvl>
    <w:lvl w:ilvl="5" w:tplc="FEC68C52" w:tentative="1">
      <w:start w:val="1"/>
      <w:numFmt w:val="lowerRoman"/>
      <w:lvlText w:val="%6."/>
      <w:lvlJc w:val="right"/>
      <w:pPr>
        <w:ind w:left="4320" w:hanging="180"/>
      </w:pPr>
    </w:lvl>
    <w:lvl w:ilvl="6" w:tplc="A64E87D8" w:tentative="1">
      <w:start w:val="1"/>
      <w:numFmt w:val="decimal"/>
      <w:lvlText w:val="%7."/>
      <w:lvlJc w:val="left"/>
      <w:pPr>
        <w:ind w:left="5040" w:hanging="360"/>
      </w:pPr>
    </w:lvl>
    <w:lvl w:ilvl="7" w:tplc="E32A5794" w:tentative="1">
      <w:start w:val="1"/>
      <w:numFmt w:val="lowerLetter"/>
      <w:lvlText w:val="%8."/>
      <w:lvlJc w:val="left"/>
      <w:pPr>
        <w:ind w:left="5760" w:hanging="360"/>
      </w:pPr>
    </w:lvl>
    <w:lvl w:ilvl="8" w:tplc="57CEEDD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E5C16AA">
      <w:start w:val="1"/>
      <w:numFmt w:val="decimal"/>
      <w:lvlText w:val="%1."/>
      <w:lvlJc w:val="left"/>
      <w:pPr>
        <w:ind w:left="360" w:hanging="360"/>
      </w:pPr>
      <w:rPr>
        <w:rFonts w:hint="default"/>
      </w:rPr>
    </w:lvl>
    <w:lvl w:ilvl="1" w:tplc="BDCE1D56" w:tentative="1">
      <w:start w:val="1"/>
      <w:numFmt w:val="lowerLetter"/>
      <w:lvlText w:val="%2."/>
      <w:lvlJc w:val="left"/>
      <w:pPr>
        <w:ind w:left="1080" w:hanging="360"/>
      </w:pPr>
    </w:lvl>
    <w:lvl w:ilvl="2" w:tplc="E26CE27C" w:tentative="1">
      <w:start w:val="1"/>
      <w:numFmt w:val="lowerRoman"/>
      <w:lvlText w:val="%3."/>
      <w:lvlJc w:val="right"/>
      <w:pPr>
        <w:ind w:left="1800" w:hanging="180"/>
      </w:pPr>
    </w:lvl>
    <w:lvl w:ilvl="3" w:tplc="63401E18" w:tentative="1">
      <w:start w:val="1"/>
      <w:numFmt w:val="decimal"/>
      <w:lvlText w:val="%4."/>
      <w:lvlJc w:val="left"/>
      <w:pPr>
        <w:ind w:left="2520" w:hanging="360"/>
      </w:pPr>
    </w:lvl>
    <w:lvl w:ilvl="4" w:tplc="F27C38E6" w:tentative="1">
      <w:start w:val="1"/>
      <w:numFmt w:val="lowerLetter"/>
      <w:lvlText w:val="%5."/>
      <w:lvlJc w:val="left"/>
      <w:pPr>
        <w:ind w:left="3240" w:hanging="360"/>
      </w:pPr>
    </w:lvl>
    <w:lvl w:ilvl="5" w:tplc="51D6D878" w:tentative="1">
      <w:start w:val="1"/>
      <w:numFmt w:val="lowerRoman"/>
      <w:lvlText w:val="%6."/>
      <w:lvlJc w:val="right"/>
      <w:pPr>
        <w:ind w:left="3960" w:hanging="180"/>
      </w:pPr>
    </w:lvl>
    <w:lvl w:ilvl="6" w:tplc="ED4886DE" w:tentative="1">
      <w:start w:val="1"/>
      <w:numFmt w:val="decimal"/>
      <w:lvlText w:val="%7."/>
      <w:lvlJc w:val="left"/>
      <w:pPr>
        <w:ind w:left="4680" w:hanging="360"/>
      </w:pPr>
    </w:lvl>
    <w:lvl w:ilvl="7" w:tplc="53DC75F0" w:tentative="1">
      <w:start w:val="1"/>
      <w:numFmt w:val="lowerLetter"/>
      <w:lvlText w:val="%8."/>
      <w:lvlJc w:val="left"/>
      <w:pPr>
        <w:ind w:left="5400" w:hanging="360"/>
      </w:pPr>
    </w:lvl>
    <w:lvl w:ilvl="8" w:tplc="EDFA20F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694ED6C">
      <w:start w:val="1"/>
      <w:numFmt w:val="lowerRoman"/>
      <w:lvlText w:val="(%1)"/>
      <w:lvlJc w:val="left"/>
      <w:pPr>
        <w:ind w:left="1080" w:hanging="720"/>
      </w:pPr>
      <w:rPr>
        <w:rFonts w:hint="default"/>
      </w:rPr>
    </w:lvl>
    <w:lvl w:ilvl="1" w:tplc="C622C462" w:tentative="1">
      <w:start w:val="1"/>
      <w:numFmt w:val="lowerLetter"/>
      <w:lvlText w:val="%2."/>
      <w:lvlJc w:val="left"/>
      <w:pPr>
        <w:ind w:left="1440" w:hanging="360"/>
      </w:pPr>
    </w:lvl>
    <w:lvl w:ilvl="2" w:tplc="98ECFE58" w:tentative="1">
      <w:start w:val="1"/>
      <w:numFmt w:val="lowerRoman"/>
      <w:lvlText w:val="%3."/>
      <w:lvlJc w:val="right"/>
      <w:pPr>
        <w:ind w:left="2160" w:hanging="180"/>
      </w:pPr>
    </w:lvl>
    <w:lvl w:ilvl="3" w:tplc="1EAC1A36" w:tentative="1">
      <w:start w:val="1"/>
      <w:numFmt w:val="decimal"/>
      <w:lvlText w:val="%4."/>
      <w:lvlJc w:val="left"/>
      <w:pPr>
        <w:ind w:left="2880" w:hanging="360"/>
      </w:pPr>
    </w:lvl>
    <w:lvl w:ilvl="4" w:tplc="EE9A30EE" w:tentative="1">
      <w:start w:val="1"/>
      <w:numFmt w:val="lowerLetter"/>
      <w:lvlText w:val="%5."/>
      <w:lvlJc w:val="left"/>
      <w:pPr>
        <w:ind w:left="3600" w:hanging="360"/>
      </w:pPr>
    </w:lvl>
    <w:lvl w:ilvl="5" w:tplc="9D52C0E4" w:tentative="1">
      <w:start w:val="1"/>
      <w:numFmt w:val="lowerRoman"/>
      <w:lvlText w:val="%6."/>
      <w:lvlJc w:val="right"/>
      <w:pPr>
        <w:ind w:left="4320" w:hanging="180"/>
      </w:pPr>
    </w:lvl>
    <w:lvl w:ilvl="6" w:tplc="A3441A30" w:tentative="1">
      <w:start w:val="1"/>
      <w:numFmt w:val="decimal"/>
      <w:lvlText w:val="%7."/>
      <w:lvlJc w:val="left"/>
      <w:pPr>
        <w:ind w:left="5040" w:hanging="360"/>
      </w:pPr>
    </w:lvl>
    <w:lvl w:ilvl="7" w:tplc="28EEAC1A" w:tentative="1">
      <w:start w:val="1"/>
      <w:numFmt w:val="lowerLetter"/>
      <w:lvlText w:val="%8."/>
      <w:lvlJc w:val="left"/>
      <w:pPr>
        <w:ind w:left="5760" w:hanging="360"/>
      </w:pPr>
    </w:lvl>
    <w:lvl w:ilvl="8" w:tplc="F9AA9BD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FB42F9C">
      <w:start w:val="1"/>
      <w:numFmt w:val="decimal"/>
      <w:lvlText w:val="%1."/>
      <w:lvlJc w:val="left"/>
      <w:pPr>
        <w:ind w:left="360" w:hanging="360"/>
      </w:pPr>
      <w:rPr>
        <w:rFonts w:hint="default"/>
      </w:rPr>
    </w:lvl>
    <w:lvl w:ilvl="1" w:tplc="FECA2482" w:tentative="1">
      <w:start w:val="1"/>
      <w:numFmt w:val="lowerLetter"/>
      <w:lvlText w:val="%2."/>
      <w:lvlJc w:val="left"/>
      <w:pPr>
        <w:ind w:left="1080" w:hanging="360"/>
      </w:pPr>
    </w:lvl>
    <w:lvl w:ilvl="2" w:tplc="F3ACC666" w:tentative="1">
      <w:start w:val="1"/>
      <w:numFmt w:val="lowerRoman"/>
      <w:lvlText w:val="%3."/>
      <w:lvlJc w:val="right"/>
      <w:pPr>
        <w:ind w:left="1800" w:hanging="180"/>
      </w:pPr>
    </w:lvl>
    <w:lvl w:ilvl="3" w:tplc="BEEC0022" w:tentative="1">
      <w:start w:val="1"/>
      <w:numFmt w:val="decimal"/>
      <w:lvlText w:val="%4."/>
      <w:lvlJc w:val="left"/>
      <w:pPr>
        <w:ind w:left="2520" w:hanging="360"/>
      </w:pPr>
    </w:lvl>
    <w:lvl w:ilvl="4" w:tplc="783CFB18" w:tentative="1">
      <w:start w:val="1"/>
      <w:numFmt w:val="lowerLetter"/>
      <w:lvlText w:val="%5."/>
      <w:lvlJc w:val="left"/>
      <w:pPr>
        <w:ind w:left="3240" w:hanging="360"/>
      </w:pPr>
    </w:lvl>
    <w:lvl w:ilvl="5" w:tplc="58343414" w:tentative="1">
      <w:start w:val="1"/>
      <w:numFmt w:val="lowerRoman"/>
      <w:lvlText w:val="%6."/>
      <w:lvlJc w:val="right"/>
      <w:pPr>
        <w:ind w:left="3960" w:hanging="180"/>
      </w:pPr>
    </w:lvl>
    <w:lvl w:ilvl="6" w:tplc="3F46D47A" w:tentative="1">
      <w:start w:val="1"/>
      <w:numFmt w:val="decimal"/>
      <w:lvlText w:val="%7."/>
      <w:lvlJc w:val="left"/>
      <w:pPr>
        <w:ind w:left="4680" w:hanging="360"/>
      </w:pPr>
    </w:lvl>
    <w:lvl w:ilvl="7" w:tplc="D420478C" w:tentative="1">
      <w:start w:val="1"/>
      <w:numFmt w:val="lowerLetter"/>
      <w:lvlText w:val="%8."/>
      <w:lvlJc w:val="left"/>
      <w:pPr>
        <w:ind w:left="5400" w:hanging="360"/>
      </w:pPr>
    </w:lvl>
    <w:lvl w:ilvl="8" w:tplc="3930675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26E29CA">
      <w:start w:val="1"/>
      <w:numFmt w:val="decimal"/>
      <w:lvlText w:val="%1."/>
      <w:lvlJc w:val="left"/>
      <w:pPr>
        <w:ind w:left="360" w:hanging="360"/>
      </w:pPr>
      <w:rPr>
        <w:rFonts w:hint="default"/>
      </w:rPr>
    </w:lvl>
    <w:lvl w:ilvl="1" w:tplc="98AEE0C6" w:tentative="1">
      <w:start w:val="1"/>
      <w:numFmt w:val="lowerLetter"/>
      <w:lvlText w:val="%2."/>
      <w:lvlJc w:val="left"/>
      <w:pPr>
        <w:ind w:left="1080" w:hanging="360"/>
      </w:pPr>
    </w:lvl>
    <w:lvl w:ilvl="2" w:tplc="B590F138" w:tentative="1">
      <w:start w:val="1"/>
      <w:numFmt w:val="lowerRoman"/>
      <w:lvlText w:val="%3."/>
      <w:lvlJc w:val="right"/>
      <w:pPr>
        <w:ind w:left="1800" w:hanging="180"/>
      </w:pPr>
    </w:lvl>
    <w:lvl w:ilvl="3" w:tplc="81E24826" w:tentative="1">
      <w:start w:val="1"/>
      <w:numFmt w:val="decimal"/>
      <w:lvlText w:val="%4."/>
      <w:lvlJc w:val="left"/>
      <w:pPr>
        <w:ind w:left="2520" w:hanging="360"/>
      </w:pPr>
    </w:lvl>
    <w:lvl w:ilvl="4" w:tplc="68F4B5B2" w:tentative="1">
      <w:start w:val="1"/>
      <w:numFmt w:val="lowerLetter"/>
      <w:lvlText w:val="%5."/>
      <w:lvlJc w:val="left"/>
      <w:pPr>
        <w:ind w:left="3240" w:hanging="360"/>
      </w:pPr>
    </w:lvl>
    <w:lvl w:ilvl="5" w:tplc="EDF0B046" w:tentative="1">
      <w:start w:val="1"/>
      <w:numFmt w:val="lowerRoman"/>
      <w:lvlText w:val="%6."/>
      <w:lvlJc w:val="right"/>
      <w:pPr>
        <w:ind w:left="3960" w:hanging="180"/>
      </w:pPr>
    </w:lvl>
    <w:lvl w:ilvl="6" w:tplc="16EC9E7C" w:tentative="1">
      <w:start w:val="1"/>
      <w:numFmt w:val="decimal"/>
      <w:lvlText w:val="%7."/>
      <w:lvlJc w:val="left"/>
      <w:pPr>
        <w:ind w:left="4680" w:hanging="360"/>
      </w:pPr>
    </w:lvl>
    <w:lvl w:ilvl="7" w:tplc="74764930" w:tentative="1">
      <w:start w:val="1"/>
      <w:numFmt w:val="lowerLetter"/>
      <w:lvlText w:val="%8."/>
      <w:lvlJc w:val="left"/>
      <w:pPr>
        <w:ind w:left="5400" w:hanging="360"/>
      </w:pPr>
    </w:lvl>
    <w:lvl w:ilvl="8" w:tplc="4BDC9FC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3F"/>
    <w:rsid w:val="001A140A"/>
    <w:rsid w:val="007B3AD2"/>
    <w:rsid w:val="0093613F"/>
    <w:rsid w:val="00D77316"/>
    <w:rsid w:val="00FA5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E9E4"/>
  <w15:docId w15:val="{2599E474-EB6B-41FB-8A8F-A32D3C27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0198</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Young Residential Aged Care</Home>
    <Signed xmlns="a8338b6e-77a6-4851-82b6-98166143ffdd" xsi:nil="true"/>
    <Uploaded xmlns="a8338b6e-77a6-4851-82b6-98166143ffdd">False</Uploaded>
    <Management_x0020_Company xmlns="a8338b6e-77a6-4851-82b6-98166143ffdd" xsi:nil="true"/>
    <Doc_x0020_Date xmlns="a8338b6e-77a6-4851-82b6-98166143ffdd">2021-02-18T06:21:00+00:00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55E5A0A5-7CF4-DC11-AD41-005056922186</Home_x0020_ID>
    <State xmlns="a8338b6e-77a6-4851-82b6-98166143ffdd">NSW</State>
    <Doc_x0020_Sent_Received_x0020_Date xmlns="a8338b6e-77a6-4851-82b6-98166143ffdd">2021-02-18T00:00:00+00:00</Doc_x0020_Sent_Received_x0020_Date>
    <Activity_x0020_ID xmlns="a8338b6e-77a6-4851-82b6-98166143ffdd">B0C3A6B5-D540-EB11-9526-005056922186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5B0C9F18-5705-43EE-8758-439D0B37C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5EB396D-198A-4F16-A26C-6E53B0D3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2021-05-10T21:48:00Z</dcterms:created>
  <dcterms:modified xsi:type="dcterms:W3CDTF">2021-05-10T21:49:00Z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