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DD33E" w14:textId="77777777" w:rsidR="003C6EC2" w:rsidRPr="003C6EC2" w:rsidRDefault="00CA5BE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42DD4EB" wp14:editId="442DD4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346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2DD4ED" wp14:editId="442DD4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417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George's Care Centre</w:t>
      </w:r>
      <w:r w:rsidRPr="003C6EC2">
        <w:rPr>
          <w:rFonts w:ascii="Arial Black" w:hAnsi="Arial Black"/>
        </w:rPr>
        <w:t xml:space="preserve"> </w:t>
      </w:r>
    </w:p>
    <w:p w14:paraId="442DD33F" w14:textId="77777777" w:rsidR="003C6EC2" w:rsidRPr="003C6EC2" w:rsidRDefault="00CA5BE2" w:rsidP="003C6EC2">
      <w:pPr>
        <w:pStyle w:val="Title"/>
        <w:spacing w:before="360" w:after="480"/>
      </w:pPr>
      <w:r w:rsidRPr="003C6EC2">
        <w:rPr>
          <w:rFonts w:ascii="Arial Black" w:eastAsia="Calibri" w:hAnsi="Arial Black"/>
          <w:sz w:val="56"/>
        </w:rPr>
        <w:t>Performance Report</w:t>
      </w:r>
    </w:p>
    <w:p w14:paraId="442DD340" w14:textId="77777777" w:rsidR="001E6954" w:rsidRPr="003C6EC2" w:rsidRDefault="00CA5BE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Essex Street </w:t>
      </w:r>
      <w:r w:rsidRPr="003C6EC2">
        <w:rPr>
          <w:color w:val="FFFFFF" w:themeColor="background1"/>
          <w:sz w:val="28"/>
        </w:rPr>
        <w:br/>
        <w:t>BAYSWATER WA 6053</w:t>
      </w:r>
      <w:r w:rsidRPr="003C6EC2">
        <w:rPr>
          <w:color w:val="FFFFFF" w:themeColor="background1"/>
          <w:sz w:val="28"/>
        </w:rPr>
        <w:br/>
      </w:r>
      <w:r w:rsidRPr="003C6EC2">
        <w:rPr>
          <w:rFonts w:eastAsia="Calibri"/>
          <w:color w:val="FFFFFF" w:themeColor="background1"/>
          <w:sz w:val="28"/>
          <w:szCs w:val="56"/>
          <w:lang w:eastAsia="en-US"/>
        </w:rPr>
        <w:t>Phone number: 1300 653 166</w:t>
      </w:r>
    </w:p>
    <w:p w14:paraId="442DD341" w14:textId="77777777" w:rsidR="003C6EC2" w:rsidRDefault="00CA5BE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7257 </w:t>
      </w:r>
    </w:p>
    <w:p w14:paraId="442DD342" w14:textId="77777777" w:rsidR="001E6954" w:rsidRPr="003C6EC2" w:rsidRDefault="00CA5BE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Amana Living Incorporated</w:t>
      </w:r>
    </w:p>
    <w:p w14:paraId="442DD343" w14:textId="77777777" w:rsidR="001E6954" w:rsidRPr="003C6EC2" w:rsidRDefault="00CA5BE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November 2020</w:t>
      </w:r>
    </w:p>
    <w:p w14:paraId="442DD344" w14:textId="3F28C2AB" w:rsidR="006B166B" w:rsidRPr="00E93D41" w:rsidRDefault="00CA5BE2"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February 2021</w:t>
      </w:r>
    </w:p>
    <w:bookmarkEnd w:id="1"/>
    <w:p w14:paraId="442DD345" w14:textId="77777777" w:rsidR="001E6954" w:rsidRPr="003C6EC2" w:rsidRDefault="000A4920" w:rsidP="001E6954">
      <w:pPr>
        <w:tabs>
          <w:tab w:val="left" w:pos="2127"/>
        </w:tabs>
        <w:spacing w:before="120"/>
        <w:rPr>
          <w:rFonts w:eastAsia="Calibri"/>
          <w:b/>
          <w:color w:val="FFFFFF" w:themeColor="background1"/>
          <w:sz w:val="28"/>
          <w:szCs w:val="56"/>
          <w:lang w:eastAsia="en-US"/>
        </w:rPr>
      </w:pPr>
    </w:p>
    <w:p w14:paraId="442DD346" w14:textId="77777777" w:rsidR="003C6EC2" w:rsidRDefault="000A492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2DD347" w14:textId="77777777" w:rsidR="00A30BEC" w:rsidRDefault="00CA5BE2" w:rsidP="0094564F">
      <w:pPr>
        <w:pStyle w:val="Heading1"/>
      </w:pPr>
      <w:bookmarkStart w:id="2" w:name="_Hlk32477662"/>
      <w:r>
        <w:lastRenderedPageBreak/>
        <w:t>Publication of report</w:t>
      </w:r>
    </w:p>
    <w:p w14:paraId="442DD348" w14:textId="788719B5" w:rsidR="00A30BEC" w:rsidRPr="006B166B" w:rsidRDefault="00CA5BE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F40CBE">
        <w:t xml:space="preserve"> </w:t>
      </w:r>
      <w:r w:rsidRPr="0010469B">
        <w:t>2018</w:t>
      </w:r>
      <w:r>
        <w:t>.</w:t>
      </w:r>
    </w:p>
    <w:bookmarkEnd w:id="2"/>
    <w:p w14:paraId="016B7F52" w14:textId="77777777" w:rsidR="00CA5BE2" w:rsidRPr="0095411C" w:rsidRDefault="00CA5BE2" w:rsidP="00CA5BE2">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A5BE2" w14:paraId="1DC545CB" w14:textId="77777777" w:rsidTr="00694CA4">
        <w:trPr>
          <w:trHeight w:val="227"/>
        </w:trPr>
        <w:tc>
          <w:tcPr>
            <w:tcW w:w="3942" w:type="pct"/>
            <w:shd w:val="clear" w:color="auto" w:fill="auto"/>
          </w:tcPr>
          <w:p w14:paraId="14002F54" w14:textId="77777777" w:rsidR="00CA5BE2" w:rsidRPr="001E6954" w:rsidRDefault="00CA5BE2" w:rsidP="00694CA4">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6246861" w14:textId="77777777" w:rsidR="00CA5BE2" w:rsidRPr="001E6954" w:rsidRDefault="00CA5BE2" w:rsidP="00694CA4">
            <w:pPr>
              <w:keepNext/>
              <w:spacing w:before="40" w:after="40" w:line="240" w:lineRule="auto"/>
              <w:jc w:val="right"/>
              <w:rPr>
                <w:b/>
                <w:color w:val="0000FF"/>
              </w:rPr>
            </w:pPr>
          </w:p>
        </w:tc>
      </w:tr>
      <w:tr w:rsidR="00CA5BE2" w14:paraId="06CD2E56" w14:textId="77777777" w:rsidTr="00694CA4">
        <w:trPr>
          <w:trHeight w:val="227"/>
        </w:trPr>
        <w:tc>
          <w:tcPr>
            <w:tcW w:w="3942" w:type="pct"/>
            <w:shd w:val="clear" w:color="auto" w:fill="auto"/>
          </w:tcPr>
          <w:p w14:paraId="341331CC" w14:textId="77777777" w:rsidR="00CA5BE2" w:rsidRPr="001E6954" w:rsidRDefault="00CA5BE2" w:rsidP="00694CA4">
            <w:pPr>
              <w:spacing w:before="40" w:after="40" w:line="240" w:lineRule="auto"/>
              <w:ind w:left="318" w:hanging="7"/>
            </w:pPr>
            <w:r w:rsidRPr="001E6954">
              <w:t>Requirement 3(3)(b)</w:t>
            </w:r>
          </w:p>
        </w:tc>
        <w:tc>
          <w:tcPr>
            <w:tcW w:w="1058" w:type="pct"/>
            <w:shd w:val="clear" w:color="auto" w:fill="auto"/>
          </w:tcPr>
          <w:p w14:paraId="5F6A29A9" w14:textId="77777777" w:rsidR="00CA5BE2" w:rsidRPr="001E6954" w:rsidRDefault="00CA5BE2" w:rsidP="00694CA4">
            <w:pPr>
              <w:spacing w:before="40" w:after="40" w:line="240" w:lineRule="auto"/>
              <w:jc w:val="right"/>
              <w:rPr>
                <w:color w:val="0000FF"/>
              </w:rPr>
            </w:pPr>
            <w:r w:rsidRPr="001E6954">
              <w:rPr>
                <w:bCs/>
                <w:iCs/>
                <w:color w:val="00577D"/>
                <w:szCs w:val="40"/>
              </w:rPr>
              <w:t>Compliant</w:t>
            </w:r>
          </w:p>
        </w:tc>
      </w:tr>
      <w:tr w:rsidR="00CA5BE2" w14:paraId="5AAAF2CF" w14:textId="77777777" w:rsidTr="00694CA4">
        <w:trPr>
          <w:trHeight w:val="227"/>
        </w:trPr>
        <w:tc>
          <w:tcPr>
            <w:tcW w:w="3942" w:type="pct"/>
            <w:shd w:val="clear" w:color="auto" w:fill="auto"/>
          </w:tcPr>
          <w:p w14:paraId="087748FA" w14:textId="77777777" w:rsidR="00CA5BE2" w:rsidRPr="001E6954" w:rsidRDefault="00CA5BE2" w:rsidP="00694CA4">
            <w:pPr>
              <w:keepNext/>
              <w:spacing w:before="40" w:after="40" w:line="240" w:lineRule="auto"/>
              <w:rPr>
                <w:b/>
              </w:rPr>
            </w:pPr>
            <w:r w:rsidRPr="001E6954">
              <w:rPr>
                <w:b/>
              </w:rPr>
              <w:t>Standard 8 Organisational governance</w:t>
            </w:r>
          </w:p>
        </w:tc>
        <w:tc>
          <w:tcPr>
            <w:tcW w:w="1058" w:type="pct"/>
            <w:shd w:val="clear" w:color="auto" w:fill="auto"/>
          </w:tcPr>
          <w:p w14:paraId="633746FB" w14:textId="77777777" w:rsidR="00CA5BE2" w:rsidRPr="001E6954" w:rsidRDefault="00CA5BE2" w:rsidP="00694CA4">
            <w:pPr>
              <w:keepNext/>
              <w:spacing w:before="40" w:after="40" w:line="240" w:lineRule="auto"/>
              <w:jc w:val="right"/>
              <w:rPr>
                <w:b/>
                <w:color w:val="0000FF"/>
              </w:rPr>
            </w:pPr>
          </w:p>
        </w:tc>
      </w:tr>
      <w:tr w:rsidR="00CA5BE2" w14:paraId="093C0A1B" w14:textId="77777777" w:rsidTr="00694CA4">
        <w:trPr>
          <w:trHeight w:val="227"/>
        </w:trPr>
        <w:tc>
          <w:tcPr>
            <w:tcW w:w="3942" w:type="pct"/>
            <w:shd w:val="clear" w:color="auto" w:fill="auto"/>
          </w:tcPr>
          <w:p w14:paraId="6B31D10E" w14:textId="77777777" w:rsidR="00CA5BE2" w:rsidRPr="001E6954" w:rsidRDefault="00CA5BE2" w:rsidP="00694CA4">
            <w:pPr>
              <w:spacing w:before="40" w:after="40" w:line="240" w:lineRule="auto"/>
              <w:ind w:left="318" w:hanging="7"/>
            </w:pPr>
            <w:r w:rsidRPr="001E6954">
              <w:t>Requirement 8(3)(d)</w:t>
            </w:r>
          </w:p>
        </w:tc>
        <w:tc>
          <w:tcPr>
            <w:tcW w:w="1058" w:type="pct"/>
            <w:shd w:val="clear" w:color="auto" w:fill="auto"/>
          </w:tcPr>
          <w:p w14:paraId="712DE877" w14:textId="77777777" w:rsidR="00CA5BE2" w:rsidRPr="001E6954" w:rsidRDefault="00CA5BE2" w:rsidP="00694CA4">
            <w:pPr>
              <w:spacing w:before="40" w:after="40" w:line="240" w:lineRule="auto"/>
              <w:jc w:val="right"/>
              <w:rPr>
                <w:color w:val="0000FF"/>
              </w:rPr>
            </w:pPr>
            <w:r w:rsidRPr="001E6954">
              <w:rPr>
                <w:bCs/>
                <w:iCs/>
                <w:color w:val="00577D"/>
                <w:szCs w:val="40"/>
              </w:rPr>
              <w:t>Compliant</w:t>
            </w:r>
          </w:p>
        </w:tc>
      </w:tr>
      <w:bookmarkEnd w:id="4"/>
    </w:tbl>
    <w:p w14:paraId="5F5C5E6F" w14:textId="77777777" w:rsidR="00CA5BE2" w:rsidRDefault="00CA5BE2" w:rsidP="00CA5BE2">
      <w:pPr>
        <w:sectPr w:rsidR="00CA5BE2" w:rsidSect="001416E6">
          <w:headerReference w:type="default" r:id="rId16"/>
          <w:headerReference w:type="first" r:id="rId17"/>
          <w:pgSz w:w="11906" w:h="16838"/>
          <w:pgMar w:top="1701" w:right="1418" w:bottom="1418" w:left="1418" w:header="709" w:footer="397" w:gutter="0"/>
          <w:cols w:space="708"/>
          <w:docGrid w:linePitch="360"/>
        </w:sectPr>
      </w:pPr>
    </w:p>
    <w:p w14:paraId="759FC41A" w14:textId="77777777" w:rsidR="00CA5BE2" w:rsidRPr="00D21DCD" w:rsidRDefault="00CA5BE2" w:rsidP="00CA5BE2">
      <w:pPr>
        <w:pStyle w:val="Heading1"/>
      </w:pPr>
      <w:r>
        <w:lastRenderedPageBreak/>
        <w:t>Detailed assessment</w:t>
      </w:r>
    </w:p>
    <w:p w14:paraId="0D331C59" w14:textId="77777777" w:rsidR="00CA5BE2" w:rsidRPr="00D63989" w:rsidRDefault="00CA5BE2" w:rsidP="00CA5BE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D34264" w14:textId="77777777" w:rsidR="00CA5BE2" w:rsidRPr="001E6954" w:rsidRDefault="00CA5BE2" w:rsidP="00CA5BE2">
      <w:pPr>
        <w:rPr>
          <w:color w:val="auto"/>
        </w:rPr>
      </w:pPr>
      <w:r w:rsidRPr="00D63989">
        <w:t>The report also specifies areas in which improvements must be made to ensure the Quality Standards are complied with.</w:t>
      </w:r>
    </w:p>
    <w:p w14:paraId="4FA70225" w14:textId="77777777" w:rsidR="00CA5BE2" w:rsidRPr="00D63989" w:rsidRDefault="00CA5BE2" w:rsidP="00CA5BE2">
      <w:r w:rsidRPr="00D63989">
        <w:t>The following information has been taken into account in developing this performance report:</w:t>
      </w:r>
    </w:p>
    <w:p w14:paraId="550A1D2E" w14:textId="77777777" w:rsidR="00CA5BE2" w:rsidRPr="00CF033F" w:rsidRDefault="00CA5BE2" w:rsidP="00F40CBE">
      <w:pPr>
        <w:pStyle w:val="ListBullet"/>
      </w:pPr>
      <w:r>
        <w:t>t</w:t>
      </w:r>
      <w:r w:rsidRPr="00D63989">
        <w:t xml:space="preserve">he Assessment Team’s report for the </w:t>
      </w:r>
      <w:r>
        <w:t>Assessment Contact - Site</w:t>
      </w:r>
      <w:r w:rsidRPr="00D63989">
        <w:t xml:space="preserve">; the </w:t>
      </w:r>
      <w:r>
        <w:t xml:space="preserve">Assessment Contact - Site </w:t>
      </w:r>
      <w:r w:rsidRPr="00CF033F">
        <w:t>report was informed by a site assessment, observations at the service, review of documents and interviews with staff, consumers/representatives and others</w:t>
      </w:r>
    </w:p>
    <w:p w14:paraId="42E3AF77" w14:textId="3DE109BD" w:rsidR="00CA5BE2" w:rsidRDefault="00CA5BE2" w:rsidP="00F40CBE">
      <w:pPr>
        <w:pStyle w:val="ListBullet"/>
      </w:pPr>
      <w:r w:rsidRPr="00CF033F">
        <w:t>the provider’s response to the Assessment Contact - Site report received 30 November 2020.</w:t>
      </w:r>
    </w:p>
    <w:p w14:paraId="7D3F5A91" w14:textId="537345A1" w:rsidR="00CA5BE2" w:rsidRPr="00D63989" w:rsidRDefault="00CA5BE2" w:rsidP="00F40CBE">
      <w:pPr>
        <w:pStyle w:val="ListBullet"/>
      </w:pPr>
      <w:r>
        <w:t>the Performance Assessment Report for the Assessment Contact – Site conducted on 18 June 2020.</w:t>
      </w:r>
    </w:p>
    <w:p w14:paraId="33CF5255" w14:textId="77777777" w:rsidR="00CA5BE2" w:rsidRDefault="00CA5BE2" w:rsidP="00CA5BE2">
      <w:pPr>
        <w:spacing w:after="160" w:line="259" w:lineRule="auto"/>
        <w:rPr>
          <w:rFonts w:cs="Times New Roman"/>
        </w:rPr>
      </w:pPr>
    </w:p>
    <w:p w14:paraId="33964FC9" w14:textId="77777777" w:rsidR="00CA5BE2" w:rsidRDefault="00CA5BE2" w:rsidP="00CA5BE2">
      <w:pPr>
        <w:sectPr w:rsidR="00CA5BE2" w:rsidSect="005058B8">
          <w:headerReference w:type="first" r:id="rId18"/>
          <w:pgSz w:w="11906" w:h="16838"/>
          <w:pgMar w:top="1701" w:right="1418" w:bottom="1418" w:left="1418" w:header="709" w:footer="397" w:gutter="0"/>
          <w:cols w:space="708"/>
          <w:docGrid w:linePitch="360"/>
        </w:sectPr>
      </w:pPr>
    </w:p>
    <w:p w14:paraId="287FA1BF" w14:textId="77777777" w:rsidR="00CA5BE2" w:rsidRPr="00934888" w:rsidRDefault="00CA5BE2" w:rsidP="00CA5BE2"/>
    <w:p w14:paraId="436CDA0E" w14:textId="77777777" w:rsidR="00CA5BE2" w:rsidRDefault="00CA5BE2" w:rsidP="00CA5BE2">
      <w:pPr>
        <w:sectPr w:rsidR="00CA5BE2" w:rsidSect="003F5725">
          <w:headerReference w:type="default" r:id="rId19"/>
          <w:type w:val="continuous"/>
          <w:pgSz w:w="11906" w:h="16838"/>
          <w:pgMar w:top="1701" w:right="1418" w:bottom="1418" w:left="1418" w:header="709" w:footer="397" w:gutter="0"/>
          <w:cols w:space="708"/>
          <w:titlePg/>
          <w:docGrid w:linePitch="360"/>
        </w:sectPr>
      </w:pPr>
    </w:p>
    <w:p w14:paraId="41F6115E" w14:textId="77777777" w:rsidR="00CA5BE2" w:rsidRDefault="00CA5BE2" w:rsidP="00CA5BE2">
      <w:pPr>
        <w:pStyle w:val="Heading1"/>
        <w:tabs>
          <w:tab w:val="right" w:pos="9070"/>
        </w:tabs>
        <w:spacing w:before="560" w:after="640"/>
        <w:rPr>
          <w:color w:val="FFFFFF" w:themeColor="background1"/>
          <w:sz w:val="36"/>
        </w:rPr>
        <w:sectPr w:rsidR="00CA5BE2"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0BEA638A" wp14:editId="39F963E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8113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8052B87" w14:textId="77777777" w:rsidR="00CA5BE2" w:rsidRPr="00FD1B02" w:rsidRDefault="00CA5BE2" w:rsidP="00CA5BE2">
      <w:pPr>
        <w:pStyle w:val="Heading3"/>
        <w:shd w:val="clear" w:color="auto" w:fill="F2F2F2" w:themeFill="background1" w:themeFillShade="F2"/>
      </w:pPr>
      <w:r w:rsidRPr="00FD1B02">
        <w:t>Consumer outcome:</w:t>
      </w:r>
    </w:p>
    <w:p w14:paraId="19638E7F" w14:textId="77777777" w:rsidR="00CA5BE2" w:rsidRDefault="00CA5BE2" w:rsidP="00CA5BE2">
      <w:pPr>
        <w:numPr>
          <w:ilvl w:val="0"/>
          <w:numId w:val="3"/>
        </w:numPr>
        <w:shd w:val="clear" w:color="auto" w:fill="F2F2F2" w:themeFill="background1" w:themeFillShade="F2"/>
      </w:pPr>
      <w:r>
        <w:t>I get personal care, clinical care, or both personal care and clinical care, that is safe and right for me.</w:t>
      </w:r>
    </w:p>
    <w:p w14:paraId="1B5E574F" w14:textId="77777777" w:rsidR="00CA5BE2" w:rsidRDefault="00CA5BE2" w:rsidP="00CA5BE2">
      <w:pPr>
        <w:pStyle w:val="Heading3"/>
        <w:shd w:val="clear" w:color="auto" w:fill="F2F2F2" w:themeFill="background1" w:themeFillShade="F2"/>
      </w:pPr>
      <w:r>
        <w:t>Organisation statement:</w:t>
      </w:r>
    </w:p>
    <w:p w14:paraId="0D483BE2" w14:textId="77777777" w:rsidR="00CA5BE2" w:rsidRDefault="00CA5BE2" w:rsidP="00CA5BE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2DF9D6" w14:textId="77777777" w:rsidR="00CA5BE2" w:rsidRDefault="00CA5BE2" w:rsidP="00CA5BE2">
      <w:pPr>
        <w:pStyle w:val="Heading2"/>
      </w:pPr>
      <w:r>
        <w:t>Assessment of Standard 3</w:t>
      </w:r>
    </w:p>
    <w:p w14:paraId="29D64B14" w14:textId="77777777" w:rsidR="00CA5BE2" w:rsidRPr="00BF456E" w:rsidRDefault="00CA5BE2" w:rsidP="00CA5BE2">
      <w:pPr>
        <w:rPr>
          <w:rFonts w:eastAsiaTheme="minorHAnsi"/>
          <w:color w:val="auto"/>
        </w:rPr>
      </w:pPr>
      <w:r w:rsidRPr="00BF456E">
        <w:rPr>
          <w:rFonts w:eastAsiaTheme="minorHAnsi"/>
          <w:color w:val="auto"/>
        </w:rPr>
        <w:t xml:space="preserve">The Assessment Team assessed Requirement (3)(b) in this Standard. All other Requirements in this Standard were not assessed. Therefore, an overall assessment of this Standard has not been provided. </w:t>
      </w:r>
    </w:p>
    <w:p w14:paraId="1D0B0AEB" w14:textId="4BE35167" w:rsidR="00CA5BE2" w:rsidRPr="00BF456E" w:rsidRDefault="00CA5BE2" w:rsidP="00CA5BE2">
      <w:pPr>
        <w:rPr>
          <w:rFonts w:eastAsiaTheme="minorHAnsi"/>
          <w:color w:val="auto"/>
        </w:rPr>
      </w:pPr>
      <w:r w:rsidRPr="00BF456E">
        <w:rPr>
          <w:rFonts w:eastAsiaTheme="minorHAnsi"/>
          <w:color w:val="auto"/>
        </w:rPr>
        <w:t>The purpose of th</w:t>
      </w:r>
      <w:r>
        <w:rPr>
          <w:rFonts w:eastAsiaTheme="minorHAnsi"/>
          <w:color w:val="auto"/>
        </w:rPr>
        <w:t xml:space="preserve">is </w:t>
      </w:r>
      <w:r w:rsidRPr="00BF456E">
        <w:rPr>
          <w:rFonts w:eastAsiaTheme="minorHAnsi"/>
          <w:color w:val="auto"/>
        </w:rPr>
        <w:t>Assessment Contact was to assess the service’s performance in relation to Requirement (3)(b) in this Standard. This Requirement was found to be Non-compliant following a</w:t>
      </w:r>
      <w:r>
        <w:rPr>
          <w:rFonts w:eastAsiaTheme="minorHAnsi"/>
          <w:color w:val="auto"/>
        </w:rPr>
        <w:t>n</w:t>
      </w:r>
      <w:r w:rsidRPr="00BF456E">
        <w:rPr>
          <w:rFonts w:eastAsiaTheme="minorHAnsi"/>
          <w:color w:val="auto"/>
        </w:rPr>
        <w:t xml:space="preserve"> Assessment Contact conducted on 18 June 2020 where it was found the service did not effectively manage </w:t>
      </w:r>
      <w:r>
        <w:rPr>
          <w:rFonts w:eastAsiaTheme="minorHAnsi"/>
          <w:color w:val="auto"/>
        </w:rPr>
        <w:t xml:space="preserve">the </w:t>
      </w:r>
      <w:r w:rsidRPr="00BF456E">
        <w:rPr>
          <w:rFonts w:eastAsiaTheme="minorHAnsi"/>
          <w:color w:val="auto"/>
        </w:rPr>
        <w:t xml:space="preserve">wandering and </w:t>
      </w:r>
      <w:r w:rsidR="006C07CA" w:rsidRPr="00BF456E">
        <w:rPr>
          <w:rFonts w:eastAsiaTheme="minorHAnsi"/>
          <w:color w:val="auto"/>
        </w:rPr>
        <w:t>sexually</w:t>
      </w:r>
      <w:r w:rsidR="006C07CA">
        <w:rPr>
          <w:rFonts w:eastAsiaTheme="minorHAnsi"/>
          <w:color w:val="auto"/>
        </w:rPr>
        <w:t xml:space="preserve"> inappropriate</w:t>
      </w:r>
      <w:r w:rsidRPr="00BF456E">
        <w:rPr>
          <w:rFonts w:eastAsiaTheme="minorHAnsi"/>
          <w:color w:val="auto"/>
        </w:rPr>
        <w:t xml:space="preserve"> behaviours of one consumer.  </w:t>
      </w:r>
    </w:p>
    <w:p w14:paraId="4BAEAC3E" w14:textId="77777777" w:rsidR="00CA5BE2" w:rsidRPr="00FA30B8" w:rsidRDefault="00CA5BE2" w:rsidP="00CA5BE2">
      <w:pPr>
        <w:rPr>
          <w:rFonts w:eastAsiaTheme="minorHAnsi"/>
          <w:color w:val="auto"/>
        </w:rPr>
      </w:pPr>
      <w:bookmarkStart w:id="5" w:name="_Hlk63240790"/>
      <w:r>
        <w:rPr>
          <w:rFonts w:eastAsiaTheme="minorHAnsi"/>
          <w:color w:val="auto"/>
        </w:rPr>
        <w:t xml:space="preserve">The Assessment Team have recommended Requirement (3)(b) in this Standard as met. Based on the Assessment Team’s report and the Approved Provider’s response I find the service Compliant with Standard 3 Requirement (3)(b). I have provided reasons for my finding in the specific Requirement below. </w:t>
      </w:r>
      <w:bookmarkEnd w:id="5"/>
    </w:p>
    <w:p w14:paraId="07129C52" w14:textId="77777777" w:rsidR="00CA5BE2" w:rsidRPr="00CF033F" w:rsidRDefault="00CA5BE2" w:rsidP="00CA5BE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03A870" w14:textId="77777777" w:rsidR="00CA5BE2" w:rsidRPr="00853601" w:rsidRDefault="00CA5BE2" w:rsidP="00CA5BE2">
      <w:pPr>
        <w:pStyle w:val="Heading3"/>
      </w:pPr>
      <w:r w:rsidRPr="00853601">
        <w:t>Requirement 3(3)(b)</w:t>
      </w:r>
      <w:r>
        <w:tab/>
        <w:t>Compliant</w:t>
      </w:r>
    </w:p>
    <w:p w14:paraId="5761C8CC" w14:textId="77777777" w:rsidR="00CA5BE2" w:rsidRPr="004A3816" w:rsidRDefault="00CA5BE2" w:rsidP="00CA5BE2">
      <w:pPr>
        <w:rPr>
          <w:i/>
        </w:rPr>
      </w:pPr>
      <w:r w:rsidRPr="004A3816">
        <w:rPr>
          <w:i/>
          <w:szCs w:val="22"/>
        </w:rPr>
        <w:t>Effective management of high impact or high prevalence risks associated with the care of each consumer.</w:t>
      </w:r>
    </w:p>
    <w:p w14:paraId="5D611A8A" w14:textId="4BB99583" w:rsidR="00CA5BE2" w:rsidRDefault="00CA5BE2" w:rsidP="00CA5BE2">
      <w:pPr>
        <w:rPr>
          <w:rFonts w:eastAsiaTheme="minorHAnsi"/>
          <w:color w:val="auto"/>
        </w:rPr>
      </w:pPr>
      <w:r>
        <w:rPr>
          <w:rFonts w:eastAsiaTheme="minorHAnsi"/>
          <w:color w:val="auto"/>
        </w:rPr>
        <w:t xml:space="preserve">Following an Assessment Contact on 18 June 2020 this Requirement was found to be Non-compliant because </w:t>
      </w:r>
      <w:r w:rsidRPr="00BF456E">
        <w:rPr>
          <w:rFonts w:eastAsiaTheme="minorHAnsi"/>
          <w:color w:val="auto"/>
        </w:rPr>
        <w:t xml:space="preserve">the service did not effectively manage </w:t>
      </w:r>
      <w:r>
        <w:rPr>
          <w:rFonts w:eastAsiaTheme="minorHAnsi"/>
          <w:color w:val="auto"/>
        </w:rPr>
        <w:t xml:space="preserve">the </w:t>
      </w:r>
      <w:r w:rsidRPr="00BF456E">
        <w:rPr>
          <w:rFonts w:eastAsiaTheme="minorHAnsi"/>
          <w:color w:val="auto"/>
        </w:rPr>
        <w:t xml:space="preserve">wandering and </w:t>
      </w:r>
      <w:r w:rsidRPr="00BF456E">
        <w:rPr>
          <w:rFonts w:eastAsiaTheme="minorHAnsi"/>
          <w:color w:val="auto"/>
        </w:rPr>
        <w:lastRenderedPageBreak/>
        <w:t>sexually</w:t>
      </w:r>
      <w:r w:rsidR="001626B5">
        <w:rPr>
          <w:rFonts w:eastAsiaTheme="minorHAnsi"/>
          <w:color w:val="auto"/>
        </w:rPr>
        <w:t xml:space="preserve"> </w:t>
      </w:r>
      <w:r w:rsidRPr="00BF456E">
        <w:rPr>
          <w:rFonts w:eastAsiaTheme="minorHAnsi"/>
          <w:color w:val="auto"/>
        </w:rPr>
        <w:t>inappropriate behaviours of one consumer</w:t>
      </w:r>
      <w:r>
        <w:rPr>
          <w:rFonts w:eastAsiaTheme="minorHAnsi"/>
          <w:color w:val="auto"/>
        </w:rPr>
        <w:t>. In response to the deficiencies identified, the service implemented improvements including (but not limited to):</w:t>
      </w:r>
    </w:p>
    <w:p w14:paraId="71441791" w14:textId="77777777" w:rsidR="00CA5BE2" w:rsidRDefault="00CA5BE2" w:rsidP="00F40CBE">
      <w:pPr>
        <w:pStyle w:val="ListBullet"/>
      </w:pPr>
      <w:r>
        <w:t>A documented review is now completed for each consumer following behavioural incidents, including weekly communication with the relevant medical officer if any behavioural incidents occur.</w:t>
      </w:r>
    </w:p>
    <w:p w14:paraId="5C49040B" w14:textId="77777777" w:rsidR="00CA5BE2" w:rsidRDefault="00CA5BE2" w:rsidP="00F40CBE">
      <w:pPr>
        <w:pStyle w:val="ListBullet"/>
      </w:pPr>
      <w:r>
        <w:t xml:space="preserve">Senior clinical staff monitor clinical care through daily review of progress notes, incidents and behaviour charts. </w:t>
      </w:r>
    </w:p>
    <w:p w14:paraId="782D0943" w14:textId="77777777" w:rsidR="00CA5BE2" w:rsidRDefault="00CA5BE2" w:rsidP="00CA5BE2">
      <w:pPr>
        <w:rPr>
          <w:color w:val="auto"/>
        </w:rPr>
      </w:pPr>
      <w:r w:rsidRPr="006B382C">
        <w:rPr>
          <w:color w:val="auto"/>
        </w:rPr>
        <w:t xml:space="preserve">The Assessment Team provided the following findings and evidence in relation to their recommendation </w:t>
      </w:r>
      <w:r>
        <w:rPr>
          <w:color w:val="auto"/>
        </w:rPr>
        <w:t xml:space="preserve">of </w:t>
      </w:r>
      <w:r w:rsidRPr="006B382C">
        <w:rPr>
          <w:color w:val="auto"/>
        </w:rPr>
        <w:t>met in this Requirement:</w:t>
      </w:r>
    </w:p>
    <w:p w14:paraId="72C9456D" w14:textId="77777777" w:rsidR="00CA5BE2" w:rsidRDefault="00CA5BE2" w:rsidP="00F40CBE">
      <w:pPr>
        <w:pStyle w:val="ListBullet"/>
      </w:pPr>
      <w:r w:rsidRPr="006B382C">
        <w:t xml:space="preserve">The consumer </w:t>
      </w:r>
      <w:r>
        <w:t>identified as having</w:t>
      </w:r>
      <w:r w:rsidRPr="006B382C">
        <w:t xml:space="preserve"> inappropriate sexual behaviours </w:t>
      </w:r>
      <w:r>
        <w:t xml:space="preserve">during </w:t>
      </w:r>
      <w:r w:rsidRPr="006B382C">
        <w:t>the Assessment Contact on 18 June 2020 has been reviewed and effective strategies implemented</w:t>
      </w:r>
      <w:r>
        <w:t xml:space="preserve">, including: </w:t>
      </w:r>
    </w:p>
    <w:p w14:paraId="2E794AA1" w14:textId="77777777" w:rsidR="00CA5BE2" w:rsidRPr="006B382C" w:rsidRDefault="00CA5BE2" w:rsidP="00CA5BE2">
      <w:pPr>
        <w:pStyle w:val="ListBullet2"/>
      </w:pPr>
      <w:r w:rsidRPr="006B382C">
        <w:t>A 15-minute siting chart is used to monitor the consumer’s whereabouts.</w:t>
      </w:r>
    </w:p>
    <w:p w14:paraId="7E30C8D8" w14:textId="28ADBEC9" w:rsidR="00CA5BE2" w:rsidRDefault="00CA5BE2" w:rsidP="00CA5BE2">
      <w:pPr>
        <w:pStyle w:val="ListBullet2"/>
      </w:pPr>
      <w:r>
        <w:t>The consumer wa</w:t>
      </w:r>
      <w:r w:rsidR="00F40CBE">
        <w:t>s</w:t>
      </w:r>
      <w:r>
        <w:t xml:space="preserve"> reviewed by Older Persons Mental Health and had subsequent medication changes.</w:t>
      </w:r>
    </w:p>
    <w:p w14:paraId="3095F5D0" w14:textId="77777777" w:rsidR="00CA5BE2" w:rsidRDefault="00CA5BE2" w:rsidP="00CA5BE2">
      <w:pPr>
        <w:pStyle w:val="ListBullet2"/>
      </w:pPr>
      <w:r>
        <w:t>Recommendations from Dementia Support Australia have been implemented.</w:t>
      </w:r>
    </w:p>
    <w:p w14:paraId="04040369" w14:textId="77777777" w:rsidR="00CA5BE2" w:rsidRDefault="00CA5BE2" w:rsidP="00CA5BE2">
      <w:pPr>
        <w:pStyle w:val="ListBullet2"/>
      </w:pPr>
      <w:r>
        <w:t xml:space="preserve">An information escalation process is used for this consumer if strategies are not effective. </w:t>
      </w:r>
    </w:p>
    <w:p w14:paraId="29037444" w14:textId="77777777" w:rsidR="00CA5BE2" w:rsidRDefault="00CA5BE2" w:rsidP="00CA5BE2">
      <w:pPr>
        <w:pStyle w:val="ListBullet2"/>
      </w:pPr>
      <w:r>
        <w:t xml:space="preserve">Staffing changes have been implemented to ensure appropriate supervision of the consumer can be maintained. </w:t>
      </w:r>
    </w:p>
    <w:p w14:paraId="0490131F" w14:textId="2C7CFC3D" w:rsidR="00CA5BE2" w:rsidRDefault="00CA5BE2" w:rsidP="00CA5BE2">
      <w:pPr>
        <w:pStyle w:val="ListBullet2"/>
      </w:pPr>
      <w:r>
        <w:t>Staff participated in training facilitated by Dementia Support Australia</w:t>
      </w:r>
      <w:r w:rsidR="00F40CBE">
        <w:t>.</w:t>
      </w:r>
    </w:p>
    <w:p w14:paraId="263A4B81" w14:textId="1EA49476" w:rsidR="00CA5BE2" w:rsidRDefault="00CA5BE2" w:rsidP="00F40CBE">
      <w:pPr>
        <w:pStyle w:val="ListBullet"/>
      </w:pPr>
      <w:r>
        <w:t>T</w:t>
      </w:r>
      <w:r w:rsidRPr="006B382C">
        <w:t xml:space="preserve">here have been no further incidents of aggressive or </w:t>
      </w:r>
      <w:r w:rsidR="006C07CA" w:rsidRPr="006B382C">
        <w:t>sexually</w:t>
      </w:r>
      <w:r w:rsidR="006C07CA">
        <w:t xml:space="preserve"> inappropriate</w:t>
      </w:r>
      <w:r w:rsidRPr="006B382C">
        <w:t xml:space="preserve"> behaviour f</w:t>
      </w:r>
      <w:r>
        <w:t xml:space="preserve">or </w:t>
      </w:r>
      <w:r w:rsidRPr="006B382C">
        <w:t>this consumer since the Assessment Contact on 18 June 2020.</w:t>
      </w:r>
    </w:p>
    <w:p w14:paraId="256F5308" w14:textId="77777777" w:rsidR="00CA5BE2" w:rsidRPr="00FA30B8" w:rsidRDefault="00CA5BE2" w:rsidP="00F40CBE">
      <w:pPr>
        <w:pStyle w:val="ListBullet"/>
      </w:pPr>
      <w:r w:rsidRPr="00FA30B8">
        <w:t>The service implemented several strategies to minimise incidents for a consumer</w:t>
      </w:r>
      <w:r>
        <w:t xml:space="preserve"> who inappropriately urinates and defecates.</w:t>
      </w:r>
      <w:r w:rsidRPr="00FA30B8">
        <w:t xml:space="preserve"> </w:t>
      </w:r>
      <w:r>
        <w:t xml:space="preserve">The Assessment Team found these strategies have reduced incidents of inappropriate urination and defecation, however, found staff are not always implementing these strategies. </w:t>
      </w:r>
      <w:r w:rsidRPr="00FA30B8">
        <w:t>The Approved Provider’s response</w:t>
      </w:r>
      <w:r>
        <w:t xml:space="preserve"> includes additional strategies implemented for this consumer to further minimise incidents associated with this behaviour. </w:t>
      </w:r>
    </w:p>
    <w:p w14:paraId="3AD1121A" w14:textId="77777777" w:rsidR="00CA5BE2" w:rsidRDefault="00CA5BE2" w:rsidP="00F40CBE">
      <w:pPr>
        <w:pStyle w:val="ListBullet"/>
      </w:pPr>
      <w:r>
        <w:lastRenderedPageBreak/>
        <w:t xml:space="preserve">Overall consumers and representatives are satisfied consumers receive the care consumers need and representatives indicated they are informed about incidents. </w:t>
      </w:r>
    </w:p>
    <w:p w14:paraId="4C5882B1" w14:textId="22875208" w:rsidR="00CA5BE2" w:rsidRDefault="00CA5BE2" w:rsidP="00F40CBE">
      <w:pPr>
        <w:pStyle w:val="ListBullet"/>
      </w:pPr>
      <w:r>
        <w:t xml:space="preserve">Documentation viewed, and staff interviewed confirmed the service effectively manages risks associated with consumers’ care including pain management, pressure injuries and psychotropic medication use. </w:t>
      </w:r>
    </w:p>
    <w:p w14:paraId="644B77EE" w14:textId="6DA619D1" w:rsidR="00CA5BE2" w:rsidRDefault="00CA5BE2" w:rsidP="00CA5BE2">
      <w:pPr>
        <w:pStyle w:val="ListBullet"/>
        <w:numPr>
          <w:ilvl w:val="0"/>
          <w:numId w:val="0"/>
        </w:numPr>
      </w:pPr>
      <w:r>
        <w:t>Based on the Assessment Team’s report and the Approved Provider’s response I find the service Compliant with this Requirement. In coming to my finding I have considered that the service has implemented improvements which identify consumers’ high prevalence or high impact risks associated with the care of each consumer. In relation to the consumer identified at the Assessment Contact on 18 June 2020 who had unmanaged sexually</w:t>
      </w:r>
      <w:r w:rsidR="001626B5">
        <w:t xml:space="preserve"> </w:t>
      </w:r>
      <w:r>
        <w:t xml:space="preserve">inappropriate behaviours, the service’s actions have eliminated further incidents through the implementation of effective management strategies. I have also considered the </w:t>
      </w:r>
      <w:r w:rsidRPr="00FA30B8">
        <w:t>consumer</w:t>
      </w:r>
      <w:r>
        <w:t xml:space="preserve"> who inappropriately urinates and defecates has had a reduction in incidents, however, the Assessment Team’s report indicates incidents still do occur. I consider the service has identified and implemented effective strategies to manage this behaviour of inappropriately urinating and defecating but staff may not always implement these strategies. I encourage the Approved Provider to consider staff practices in relation to Requirement (3)(a) in this Standard, and ensure staff always implement the effective strategies to minimise incidents of the consumer’s behaviour.  </w:t>
      </w:r>
    </w:p>
    <w:p w14:paraId="3E44CB4B" w14:textId="77777777" w:rsidR="00CA5BE2" w:rsidRPr="00BC30F4" w:rsidRDefault="00CA5BE2" w:rsidP="00CA5BE2">
      <w:pPr>
        <w:rPr>
          <w:rFonts w:eastAsiaTheme="minorHAnsi"/>
          <w:color w:val="auto"/>
        </w:rPr>
        <w:sectPr w:rsidR="00CA5BE2" w:rsidRPr="00BC30F4" w:rsidSect="00CB3BA9">
          <w:headerReference w:type="default" r:id="rId22"/>
          <w:type w:val="continuous"/>
          <w:pgSz w:w="11906" w:h="16838"/>
          <w:pgMar w:top="1701" w:right="1418" w:bottom="1418" w:left="1418" w:header="709" w:footer="397" w:gutter="0"/>
          <w:cols w:space="708"/>
          <w:titlePg/>
          <w:docGrid w:linePitch="360"/>
        </w:sectPr>
      </w:pPr>
      <w:r>
        <w:rPr>
          <w:rFonts w:eastAsiaTheme="minorHAnsi"/>
          <w:color w:val="auto"/>
        </w:rPr>
        <w:t>For the reasons detailed above, I find Amana Living Incorporated, in relation to St George’s Care Centre, Compliant with Standard 3 Requirement (3)(b).</w:t>
      </w:r>
    </w:p>
    <w:p w14:paraId="7037C0F4" w14:textId="77777777" w:rsidR="00CA5BE2" w:rsidRPr="00506F7F" w:rsidRDefault="00CA5BE2" w:rsidP="00CA5BE2"/>
    <w:p w14:paraId="25F24023" w14:textId="77777777" w:rsidR="00CA5BE2" w:rsidRDefault="00CA5BE2" w:rsidP="00CA5BE2">
      <w:pPr>
        <w:sectPr w:rsidR="00CA5BE2" w:rsidSect="00CB3BA9">
          <w:headerReference w:type="default" r:id="rId23"/>
          <w:type w:val="continuous"/>
          <w:pgSz w:w="11906" w:h="16838"/>
          <w:pgMar w:top="1701" w:right="1418" w:bottom="1418" w:left="1418" w:header="709" w:footer="397" w:gutter="0"/>
          <w:cols w:space="708"/>
          <w:titlePg/>
          <w:docGrid w:linePitch="360"/>
        </w:sectPr>
      </w:pPr>
    </w:p>
    <w:p w14:paraId="59933CFB" w14:textId="77777777" w:rsidR="00CA5BE2" w:rsidRDefault="00CA5BE2" w:rsidP="00CA5BE2">
      <w:pPr>
        <w:pStyle w:val="Heading1"/>
        <w:tabs>
          <w:tab w:val="right" w:pos="9070"/>
        </w:tabs>
        <w:spacing w:before="560" w:after="640"/>
        <w:rPr>
          <w:color w:val="FFFFFF" w:themeColor="background1"/>
          <w:sz w:val="36"/>
        </w:rPr>
        <w:sectPr w:rsidR="00CA5BE2"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2F7B36D1" wp14:editId="24F2C0D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475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09740DB" w14:textId="77777777" w:rsidR="00CA5BE2" w:rsidRPr="00FD1B02" w:rsidRDefault="00CA5BE2" w:rsidP="00CA5BE2">
      <w:pPr>
        <w:pStyle w:val="Heading3"/>
        <w:shd w:val="clear" w:color="auto" w:fill="F2F2F2" w:themeFill="background1" w:themeFillShade="F2"/>
      </w:pPr>
      <w:r w:rsidRPr="008312AC">
        <w:t>Consumer</w:t>
      </w:r>
      <w:r w:rsidRPr="00FD1B02">
        <w:t xml:space="preserve"> outcome:</w:t>
      </w:r>
    </w:p>
    <w:p w14:paraId="459FB29A" w14:textId="77777777" w:rsidR="00CA5BE2" w:rsidRDefault="00CA5BE2" w:rsidP="00CA5BE2">
      <w:pPr>
        <w:numPr>
          <w:ilvl w:val="0"/>
          <w:numId w:val="8"/>
        </w:numPr>
        <w:shd w:val="clear" w:color="auto" w:fill="F2F2F2" w:themeFill="background1" w:themeFillShade="F2"/>
      </w:pPr>
      <w:r>
        <w:t>I am confident the organisation is well run. I can partner in improving the delivery of care and services.</w:t>
      </w:r>
    </w:p>
    <w:p w14:paraId="1A939BC2" w14:textId="77777777" w:rsidR="00CA5BE2" w:rsidRDefault="00CA5BE2" w:rsidP="00CA5BE2">
      <w:pPr>
        <w:pStyle w:val="Heading3"/>
        <w:shd w:val="clear" w:color="auto" w:fill="F2F2F2" w:themeFill="background1" w:themeFillShade="F2"/>
      </w:pPr>
      <w:r>
        <w:t>Organisation statement:</w:t>
      </w:r>
    </w:p>
    <w:p w14:paraId="2BCB304D" w14:textId="77777777" w:rsidR="00CA5BE2" w:rsidRDefault="00CA5BE2" w:rsidP="00CA5BE2">
      <w:pPr>
        <w:numPr>
          <w:ilvl w:val="0"/>
          <w:numId w:val="8"/>
        </w:numPr>
        <w:shd w:val="clear" w:color="auto" w:fill="F2F2F2" w:themeFill="background1" w:themeFillShade="F2"/>
      </w:pPr>
      <w:r>
        <w:t>The organisation’s governing body is accountable for the delivery of safe and quality care and services.</w:t>
      </w:r>
    </w:p>
    <w:p w14:paraId="2D08D71C" w14:textId="77777777" w:rsidR="00CA5BE2" w:rsidRDefault="00CA5BE2" w:rsidP="00CA5BE2">
      <w:pPr>
        <w:pStyle w:val="Heading2"/>
      </w:pPr>
      <w:r>
        <w:t>Assessment of Standard 8</w:t>
      </w:r>
    </w:p>
    <w:p w14:paraId="47311E8B" w14:textId="77777777" w:rsidR="00CA5BE2" w:rsidRPr="00BF456E" w:rsidRDefault="00CA5BE2" w:rsidP="00CA5BE2">
      <w:pPr>
        <w:rPr>
          <w:rFonts w:eastAsiaTheme="minorHAnsi"/>
          <w:color w:val="auto"/>
        </w:rPr>
      </w:pPr>
      <w:r w:rsidRPr="00BF456E">
        <w:rPr>
          <w:rFonts w:eastAsiaTheme="minorHAnsi"/>
          <w:color w:val="auto"/>
        </w:rPr>
        <w:t>The Assessment Team assessed Requirement (3)(</w:t>
      </w:r>
      <w:r>
        <w:rPr>
          <w:rFonts w:eastAsiaTheme="minorHAnsi"/>
          <w:color w:val="auto"/>
        </w:rPr>
        <w:t>d</w:t>
      </w:r>
      <w:r w:rsidRPr="00BF456E">
        <w:rPr>
          <w:rFonts w:eastAsiaTheme="minorHAnsi"/>
          <w:color w:val="auto"/>
        </w:rPr>
        <w:t xml:space="preserve">) in this Standard. All other Requirements in this Standard were not assessed. Therefore, an overall assessment of this Standard has not been provided. </w:t>
      </w:r>
    </w:p>
    <w:p w14:paraId="426D9E60" w14:textId="77777777" w:rsidR="00CA5BE2" w:rsidRPr="00BF456E" w:rsidRDefault="00CA5BE2" w:rsidP="00CA5BE2">
      <w:pPr>
        <w:rPr>
          <w:rFonts w:eastAsiaTheme="minorHAnsi"/>
          <w:color w:val="auto"/>
        </w:rPr>
      </w:pPr>
      <w:r w:rsidRPr="00BF456E">
        <w:rPr>
          <w:rFonts w:eastAsiaTheme="minorHAnsi"/>
          <w:color w:val="auto"/>
        </w:rPr>
        <w:t>The purpose of th</w:t>
      </w:r>
      <w:r>
        <w:rPr>
          <w:rFonts w:eastAsiaTheme="minorHAnsi"/>
          <w:color w:val="auto"/>
        </w:rPr>
        <w:t>is</w:t>
      </w:r>
      <w:r w:rsidRPr="00BF456E">
        <w:rPr>
          <w:rFonts w:eastAsiaTheme="minorHAnsi"/>
          <w:color w:val="auto"/>
        </w:rPr>
        <w:t xml:space="preserve"> Assessment Contact was to assess the service’s performance in relation to Requirement (3)(</w:t>
      </w:r>
      <w:r>
        <w:rPr>
          <w:rFonts w:eastAsiaTheme="minorHAnsi"/>
          <w:color w:val="auto"/>
        </w:rPr>
        <w:t>d</w:t>
      </w:r>
      <w:r w:rsidRPr="00BF456E">
        <w:rPr>
          <w:rFonts w:eastAsiaTheme="minorHAnsi"/>
          <w:color w:val="auto"/>
        </w:rPr>
        <w:t>) in this Standard. This Requirement was found to be Non-compliant following a</w:t>
      </w:r>
      <w:r>
        <w:rPr>
          <w:rFonts w:eastAsiaTheme="minorHAnsi"/>
          <w:color w:val="auto"/>
        </w:rPr>
        <w:t>n</w:t>
      </w:r>
      <w:r w:rsidRPr="00BF456E">
        <w:rPr>
          <w:rFonts w:eastAsiaTheme="minorHAnsi"/>
          <w:color w:val="auto"/>
        </w:rPr>
        <w:t xml:space="preserve"> Assessment Contact conducted on 18 June 2020 where it was found the service did </w:t>
      </w:r>
      <w:r>
        <w:rPr>
          <w:rFonts w:eastAsiaTheme="minorHAnsi"/>
          <w:color w:val="auto"/>
        </w:rPr>
        <w:t xml:space="preserve">not have effective risk management systems in relation to managing high impact or high prevalence risks associated with the care of consumers and identifying and responding to abuse and neglect of consumers.  </w:t>
      </w:r>
      <w:r w:rsidRPr="00BF456E">
        <w:rPr>
          <w:rFonts w:eastAsiaTheme="minorHAnsi"/>
          <w:color w:val="auto"/>
        </w:rPr>
        <w:t xml:space="preserve">  </w:t>
      </w:r>
    </w:p>
    <w:p w14:paraId="0261A797" w14:textId="77777777" w:rsidR="00CA5BE2" w:rsidRPr="00FA30B8" w:rsidRDefault="00CA5BE2" w:rsidP="00CA5BE2">
      <w:pPr>
        <w:rPr>
          <w:rFonts w:eastAsiaTheme="minorHAnsi"/>
          <w:color w:val="auto"/>
        </w:rPr>
      </w:pPr>
      <w:r>
        <w:rPr>
          <w:rFonts w:eastAsiaTheme="minorHAnsi"/>
          <w:color w:val="auto"/>
        </w:rPr>
        <w:t xml:space="preserve">The Assessment Team have recommended Requirement (3)(d) in this Standard as met. Based on the Assessment Team’s report and the Approved Provider’s response I find the service Compliant with Standard 3 Requirement (3)(d). I have provided reasons for my finding in the specific Requirement below. </w:t>
      </w:r>
    </w:p>
    <w:p w14:paraId="7766EFBE" w14:textId="77777777" w:rsidR="00CA5BE2" w:rsidRDefault="00CA5BE2" w:rsidP="00CA5BE2">
      <w:pPr>
        <w:pStyle w:val="Heading2"/>
      </w:pPr>
      <w:r>
        <w:t>Assessment of Standard 8 Requirements</w:t>
      </w:r>
      <w:r w:rsidRPr="0066387A">
        <w:rPr>
          <w:i/>
          <w:color w:val="0000FF"/>
          <w:sz w:val="24"/>
          <w:szCs w:val="24"/>
        </w:rPr>
        <w:t xml:space="preserve"> </w:t>
      </w:r>
    </w:p>
    <w:p w14:paraId="43084C74" w14:textId="77777777" w:rsidR="00CA5BE2" w:rsidRPr="00506F7F" w:rsidRDefault="00CA5BE2" w:rsidP="00CA5BE2">
      <w:pPr>
        <w:pStyle w:val="Heading3"/>
      </w:pPr>
      <w:r w:rsidRPr="00506F7F">
        <w:t>Requirement 8(3)(d)</w:t>
      </w:r>
      <w:r>
        <w:tab/>
        <w:t>Compliant</w:t>
      </w:r>
    </w:p>
    <w:p w14:paraId="3069D56F" w14:textId="77777777" w:rsidR="00CA5BE2" w:rsidRPr="004A3816" w:rsidRDefault="00CA5BE2" w:rsidP="00CA5BE2">
      <w:pPr>
        <w:rPr>
          <w:i/>
        </w:rPr>
      </w:pPr>
      <w:r w:rsidRPr="004A3816">
        <w:rPr>
          <w:i/>
        </w:rPr>
        <w:t>Effective risk management systems and practices, including but not limited to the following:</w:t>
      </w:r>
    </w:p>
    <w:p w14:paraId="672DCE40" w14:textId="77777777" w:rsidR="00CA5BE2" w:rsidRPr="004A3816" w:rsidRDefault="00CA5BE2" w:rsidP="00CA5BE2">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34E5FAA" w14:textId="77777777" w:rsidR="00CA5BE2" w:rsidRPr="004A3816" w:rsidRDefault="00CA5BE2" w:rsidP="00CA5BE2">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50B8E49C" w14:textId="77777777" w:rsidR="00CA5BE2" w:rsidRPr="004A3816" w:rsidRDefault="00CA5BE2" w:rsidP="00CA5BE2">
      <w:pPr>
        <w:numPr>
          <w:ilvl w:val="0"/>
          <w:numId w:val="29"/>
        </w:numPr>
        <w:tabs>
          <w:tab w:val="right" w:pos="9026"/>
        </w:tabs>
        <w:spacing w:before="0" w:after="0"/>
        <w:ind w:left="567" w:hanging="425"/>
        <w:outlineLvl w:val="4"/>
        <w:rPr>
          <w:i/>
        </w:rPr>
      </w:pPr>
      <w:r w:rsidRPr="004A3816">
        <w:rPr>
          <w:i/>
        </w:rPr>
        <w:lastRenderedPageBreak/>
        <w:t>supporting consumers to live the best life they can.</w:t>
      </w:r>
    </w:p>
    <w:p w14:paraId="60270511" w14:textId="77777777" w:rsidR="00CA5BE2" w:rsidRDefault="00CA5BE2" w:rsidP="00CA5BE2">
      <w:pPr>
        <w:rPr>
          <w:rFonts w:eastAsiaTheme="minorHAnsi"/>
          <w:color w:val="auto"/>
        </w:rPr>
      </w:pPr>
      <w:r w:rsidRPr="00BA72A4">
        <w:rPr>
          <w:rFonts w:eastAsiaTheme="minorHAnsi"/>
          <w:color w:val="auto"/>
        </w:rPr>
        <w:t>Following the Assessment Contact on 18 June 2020 this Requirement was found to be Non-compliant. In response to the deficiencies identified, the service implemented improvements including (but not limited to):</w:t>
      </w:r>
    </w:p>
    <w:p w14:paraId="53FA598E" w14:textId="77777777" w:rsidR="00CA5BE2" w:rsidRDefault="00CA5BE2" w:rsidP="00F40CBE">
      <w:pPr>
        <w:pStyle w:val="ListBullet"/>
      </w:pPr>
      <w:r>
        <w:t>Implementation of additional and ongoing staff training in relation to responding to elder abuse, mandatory reporting and behavioural management.</w:t>
      </w:r>
    </w:p>
    <w:p w14:paraId="464A8A81" w14:textId="77777777" w:rsidR="00CA5BE2" w:rsidRDefault="00CA5BE2" w:rsidP="00F40CBE">
      <w:pPr>
        <w:pStyle w:val="ListBullet"/>
      </w:pPr>
      <w:r>
        <w:t xml:space="preserve">Initiation of specialists to assist in the management of consumers with behaviours.   </w:t>
      </w:r>
    </w:p>
    <w:p w14:paraId="34B0629C" w14:textId="77777777" w:rsidR="00CA5BE2" w:rsidRPr="00ED38CF" w:rsidRDefault="00CA5BE2" w:rsidP="00F40CBE">
      <w:pPr>
        <w:pStyle w:val="ListBullet"/>
      </w:pPr>
      <w:r>
        <w:t>Staff were required to read the policies and procedures in relation to the risk management framework.</w:t>
      </w:r>
    </w:p>
    <w:p w14:paraId="6DC3DC27" w14:textId="77777777" w:rsidR="00CA5BE2" w:rsidRPr="00AD6A06" w:rsidRDefault="00CA5BE2" w:rsidP="00CA5BE2">
      <w:pPr>
        <w:rPr>
          <w:color w:val="auto"/>
        </w:rPr>
      </w:pPr>
      <w:r w:rsidRPr="00AD6A06">
        <w:rPr>
          <w:color w:val="auto"/>
        </w:rPr>
        <w:t>The Assessment Team provided the following findings and evidence in relation to their recommendation of not met in this Requirement:</w:t>
      </w:r>
    </w:p>
    <w:p w14:paraId="0DE1AA13" w14:textId="77777777" w:rsidR="00CA5BE2" w:rsidRDefault="00CA5BE2" w:rsidP="00F40CBE">
      <w:pPr>
        <w:pStyle w:val="ListBullet"/>
      </w:pPr>
      <w:r>
        <w:t xml:space="preserve">Consumers interviewed were satisfied with the care and services provided by staff and felt supported by staff to engage in activities of their choosing which have associated risks. </w:t>
      </w:r>
    </w:p>
    <w:p w14:paraId="25464F94" w14:textId="77777777" w:rsidR="00CA5BE2" w:rsidRDefault="00CA5BE2" w:rsidP="00F40CBE">
      <w:pPr>
        <w:pStyle w:val="ListBullet"/>
      </w:pPr>
      <w:r>
        <w:t xml:space="preserve">All reports on the mandatory reporting log for the preceding two months were managed in accordance with legislative requirements. </w:t>
      </w:r>
    </w:p>
    <w:p w14:paraId="1567AED8" w14:textId="77777777" w:rsidR="00CA5BE2" w:rsidRDefault="00CA5BE2" w:rsidP="00F40CBE">
      <w:pPr>
        <w:pStyle w:val="ListBullet"/>
      </w:pPr>
      <w:r>
        <w:t>Staff interviewed were familiar and understood policies and procedures associated with the risk management framework and provided examples of how they were relevant to their roles.</w:t>
      </w:r>
    </w:p>
    <w:p w14:paraId="45AB5249" w14:textId="77777777" w:rsidR="00CA5BE2" w:rsidRDefault="00CA5BE2" w:rsidP="00F40CBE">
      <w:pPr>
        <w:pStyle w:val="ListBullet"/>
      </w:pPr>
      <w:r>
        <w:t xml:space="preserve">The service has implemented a key performance indicator (KPI) in relation to risk management and this KPI is reviewed and reported monthly. </w:t>
      </w:r>
    </w:p>
    <w:p w14:paraId="58808EBD" w14:textId="77777777" w:rsidR="00CA5BE2" w:rsidRDefault="00CA5BE2" w:rsidP="00F40CBE">
      <w:pPr>
        <w:pStyle w:val="ListBullet"/>
      </w:pPr>
      <w:r>
        <w:t xml:space="preserve">The risk management system demonstrated staff consistently report, identify, monitor and manage risk associated with consumers. </w:t>
      </w:r>
    </w:p>
    <w:p w14:paraId="56F0C8CB" w14:textId="51E5741F" w:rsidR="00CA5BE2" w:rsidRDefault="00CA5BE2" w:rsidP="00CA5BE2">
      <w:pPr>
        <w:rPr>
          <w:rFonts w:eastAsiaTheme="minorHAnsi"/>
          <w:color w:val="auto"/>
        </w:rPr>
      </w:pPr>
      <w:r w:rsidRPr="00865379">
        <w:rPr>
          <w:rFonts w:eastAsiaTheme="minorHAnsi"/>
          <w:color w:val="auto"/>
        </w:rPr>
        <w:t xml:space="preserve">Based on the Assessment Team’s report and the Approved Provider’s response I </w:t>
      </w:r>
      <w:r>
        <w:rPr>
          <w:rFonts w:eastAsiaTheme="minorHAnsi"/>
          <w:color w:val="auto"/>
        </w:rPr>
        <w:t>find the service Compliant with this Requirement. In coming to my finding I have considered the Assessment Team’s evidence and improvements made by the service that indicates the service has effective risk managements systems which manage high impact or high prevalence risks associated with the care of each consumer, identifies and responds to abuse and neglect of consumers, and support</w:t>
      </w:r>
      <w:r w:rsidR="00F40CBE">
        <w:rPr>
          <w:rFonts w:eastAsiaTheme="minorHAnsi"/>
          <w:color w:val="auto"/>
        </w:rPr>
        <w:t>s</w:t>
      </w:r>
      <w:r>
        <w:rPr>
          <w:rFonts w:eastAsiaTheme="minorHAnsi"/>
          <w:color w:val="auto"/>
        </w:rPr>
        <w:t xml:space="preserve"> consumers to live the best life they can.</w:t>
      </w:r>
      <w:r w:rsidRPr="00865379">
        <w:rPr>
          <w:rFonts w:eastAsiaTheme="minorHAnsi"/>
          <w:color w:val="auto"/>
        </w:rPr>
        <w:t xml:space="preserve"> </w:t>
      </w:r>
    </w:p>
    <w:p w14:paraId="6E53EF4E" w14:textId="77777777" w:rsidR="00CA5BE2" w:rsidRPr="00865379" w:rsidRDefault="00CA5BE2" w:rsidP="00CA5BE2">
      <w:pPr>
        <w:rPr>
          <w:rFonts w:eastAsiaTheme="minorHAnsi"/>
          <w:color w:val="auto"/>
        </w:rPr>
        <w:sectPr w:rsidR="00CA5BE2" w:rsidRPr="00865379" w:rsidSect="00CB3BA9">
          <w:headerReference w:type="default" r:id="rId26"/>
          <w:type w:val="continuous"/>
          <w:pgSz w:w="11906" w:h="16838"/>
          <w:pgMar w:top="1701" w:right="1418" w:bottom="1418" w:left="1418" w:header="709" w:footer="397" w:gutter="0"/>
          <w:cols w:space="708"/>
          <w:titlePg/>
          <w:docGrid w:linePitch="360"/>
        </w:sectPr>
      </w:pPr>
      <w:r>
        <w:rPr>
          <w:rFonts w:eastAsiaTheme="minorHAnsi"/>
          <w:color w:val="auto"/>
        </w:rPr>
        <w:lastRenderedPageBreak/>
        <w:t xml:space="preserve">For the reasons detailed above, I find </w:t>
      </w:r>
      <w:r w:rsidRPr="00865379">
        <w:rPr>
          <w:rFonts w:eastAsiaTheme="minorHAnsi"/>
          <w:color w:val="auto"/>
        </w:rPr>
        <w:t xml:space="preserve">Amana Living Incorporated, in relation to St George’s Care Centre, Compliant with Standard </w:t>
      </w:r>
      <w:r>
        <w:rPr>
          <w:rFonts w:eastAsiaTheme="minorHAnsi"/>
          <w:color w:val="auto"/>
        </w:rPr>
        <w:t>8</w:t>
      </w:r>
      <w:r w:rsidRPr="00865379">
        <w:rPr>
          <w:rFonts w:eastAsiaTheme="minorHAnsi"/>
          <w:color w:val="auto"/>
        </w:rPr>
        <w:t xml:space="preserve"> Requirement (3)(</w:t>
      </w:r>
      <w:r>
        <w:rPr>
          <w:rFonts w:eastAsiaTheme="minorHAnsi"/>
          <w:color w:val="auto"/>
        </w:rPr>
        <w:t>d</w:t>
      </w:r>
      <w:r w:rsidRPr="00865379">
        <w:rPr>
          <w:rFonts w:eastAsiaTheme="minorHAnsi"/>
          <w:color w:val="auto"/>
        </w:rPr>
        <w:t>).</w:t>
      </w:r>
    </w:p>
    <w:p w14:paraId="25108231" w14:textId="77777777" w:rsidR="00CA5BE2" w:rsidRDefault="00CA5BE2" w:rsidP="00CA5BE2">
      <w:pPr>
        <w:pStyle w:val="ListParagraph"/>
        <w:numPr>
          <w:ilvl w:val="0"/>
          <w:numId w:val="38"/>
        </w:numPr>
        <w:tabs>
          <w:tab w:val="right" w:pos="9026"/>
        </w:tabs>
        <w:sectPr w:rsidR="00CA5BE2" w:rsidSect="008D7780">
          <w:headerReference w:type="default" r:id="rId27"/>
          <w:type w:val="continuous"/>
          <w:pgSz w:w="11906" w:h="16838"/>
          <w:pgMar w:top="1701" w:right="1418" w:bottom="1418" w:left="1418" w:header="709" w:footer="397" w:gutter="0"/>
          <w:cols w:space="708"/>
          <w:docGrid w:linePitch="360"/>
        </w:sectPr>
      </w:pPr>
    </w:p>
    <w:p w14:paraId="055F5936" w14:textId="77777777" w:rsidR="00CA5BE2" w:rsidRDefault="00CA5BE2" w:rsidP="00CA5BE2">
      <w:pPr>
        <w:pStyle w:val="Heading1"/>
      </w:pPr>
      <w:r>
        <w:lastRenderedPageBreak/>
        <w:t>Areas for improvement</w:t>
      </w:r>
    </w:p>
    <w:p w14:paraId="35EE2411" w14:textId="77777777" w:rsidR="00CA5BE2" w:rsidRPr="00E830C7" w:rsidRDefault="00CA5BE2" w:rsidP="00CA5BE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42DD4EA" w14:textId="77777777" w:rsidR="00A3716D" w:rsidRPr="00095CD4" w:rsidRDefault="000A4920"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DD527" w14:textId="77777777" w:rsidR="00DE559E" w:rsidRDefault="00CA5BE2">
      <w:pPr>
        <w:spacing w:before="0" w:after="0" w:line="240" w:lineRule="auto"/>
      </w:pPr>
      <w:r>
        <w:separator/>
      </w:r>
    </w:p>
  </w:endnote>
  <w:endnote w:type="continuationSeparator" w:id="0">
    <w:p w14:paraId="442DD529" w14:textId="77777777" w:rsidR="00DE559E" w:rsidRDefault="00CA5B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D500" w14:textId="77777777" w:rsidR="00506F7F" w:rsidRPr="009A1F1B" w:rsidRDefault="00CA5B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2DD501" w14:textId="77777777" w:rsidR="00506F7F" w:rsidRPr="00C72FFB" w:rsidRDefault="00CA5B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42DD502" w14:textId="77777777" w:rsidR="00506F7F" w:rsidRPr="00C72FFB" w:rsidRDefault="00CA5B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D503" w14:textId="77777777" w:rsidR="00506F7F" w:rsidRPr="009A1F1B" w:rsidRDefault="00CA5BE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2DD504" w14:textId="77777777" w:rsidR="00506F7F" w:rsidRPr="00C72FFB" w:rsidRDefault="00CA5B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George's Care Centre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2DD505" w14:textId="77777777" w:rsidR="00506F7F" w:rsidRPr="00A3716D" w:rsidRDefault="00CA5BE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DD523" w14:textId="77777777" w:rsidR="00DE559E" w:rsidRDefault="00CA5BE2">
      <w:pPr>
        <w:spacing w:before="0" w:after="0" w:line="240" w:lineRule="auto"/>
      </w:pPr>
      <w:r>
        <w:separator/>
      </w:r>
    </w:p>
  </w:footnote>
  <w:footnote w:type="continuationSeparator" w:id="0">
    <w:p w14:paraId="442DD525" w14:textId="77777777" w:rsidR="00DE559E" w:rsidRDefault="00CA5B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D4FF" w14:textId="77777777" w:rsidR="00506F7F" w:rsidRDefault="00CA5BE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42DD523" wp14:editId="442DD52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168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8B58D" w14:textId="77777777" w:rsidR="00CA5BE2" w:rsidRPr="008D7780" w:rsidRDefault="00CA5BE2" w:rsidP="008D7780">
    <w:pPr>
      <w:pStyle w:val="Header"/>
    </w:pPr>
    <w:r>
      <w:rPr>
        <w:noProof/>
        <w:color w:val="auto"/>
        <w:sz w:val="20"/>
      </w:rPr>
      <w:drawing>
        <wp:anchor distT="0" distB="0" distL="114300" distR="114300" simplePos="0" relativeHeight="251681792" behindDoc="1" locked="0" layoutInCell="1" allowOverlap="1" wp14:anchorId="7441BFE9" wp14:editId="196C314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5198" w14:textId="77777777" w:rsidR="00CA5BE2" w:rsidRDefault="00CA5BE2" w:rsidP="009C6F30">
    <w:pPr>
      <w:tabs>
        <w:tab w:val="left" w:pos="3624"/>
      </w:tabs>
    </w:pPr>
    <w:r>
      <w:rPr>
        <w:noProof/>
        <w:color w:val="auto"/>
        <w:sz w:val="20"/>
      </w:rPr>
      <w:drawing>
        <wp:anchor distT="0" distB="0" distL="114300" distR="114300" simplePos="0" relativeHeight="251674624" behindDoc="1" locked="0" layoutInCell="1" allowOverlap="1" wp14:anchorId="66AC20ED" wp14:editId="747808A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093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D2D85" w14:textId="77777777" w:rsidR="00CA5BE2" w:rsidRPr="00703E80" w:rsidRDefault="00CA5BE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BF0BF5E" wp14:editId="1DEA44C1">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576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STANDARD</w:t>
    </w:r>
    <w:r>
      <w:rPr>
        <w:rFonts w:ascii="Arial Black" w:hAnsi="Arial Black"/>
        <w:color w:val="FFFFFF" w:themeColor="background1"/>
        <w:sz w:val="36"/>
      </w:rPr>
      <w:t xml:space="preserve"> 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B5E37" w14:textId="77777777" w:rsidR="00CA5BE2" w:rsidRPr="00703E80" w:rsidRDefault="00CA5BE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F5C5E27" wp14:editId="5594E74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065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D521" w14:textId="77777777" w:rsidR="008F32C8" w:rsidRPr="008F32C8" w:rsidRDefault="00CA5BE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42DD55B" wp14:editId="442DD55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413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D522" w14:textId="77777777" w:rsidR="00506F7F" w:rsidRDefault="00CA5BE2" w:rsidP="009C6F30">
    <w:pPr>
      <w:tabs>
        <w:tab w:val="left" w:pos="3624"/>
      </w:tabs>
    </w:pPr>
    <w:r>
      <w:rPr>
        <w:noProof/>
        <w:color w:val="auto"/>
        <w:sz w:val="20"/>
      </w:rPr>
      <w:drawing>
        <wp:anchor distT="0" distB="0" distL="114300" distR="114300" simplePos="0" relativeHeight="251668480" behindDoc="1" locked="0" layoutInCell="1" allowOverlap="1" wp14:anchorId="442DD55D" wp14:editId="442DD55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68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2545" w14:textId="77777777" w:rsidR="00CA5BE2" w:rsidRDefault="00CA5BE2" w:rsidP="0004322A">
    <w:pPr>
      <w:pStyle w:val="Header"/>
      <w:tabs>
        <w:tab w:val="clear" w:pos="4513"/>
        <w:tab w:val="clear" w:pos="9026"/>
        <w:tab w:val="center" w:pos="4535"/>
      </w:tabs>
    </w:pPr>
    <w:r>
      <w:rPr>
        <w:noProof/>
        <w:color w:val="auto"/>
        <w:sz w:val="20"/>
      </w:rPr>
      <w:drawing>
        <wp:anchor distT="0" distB="0" distL="114300" distR="114300" simplePos="0" relativeHeight="251682816" behindDoc="1" locked="0" layoutInCell="1" allowOverlap="1" wp14:anchorId="5C7A64AE" wp14:editId="5E755F3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37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F044D" w14:textId="77777777" w:rsidR="00CA5BE2" w:rsidRDefault="00CA5BE2">
    <w:pPr>
      <w:pStyle w:val="Header"/>
    </w:pPr>
    <w:r w:rsidRPr="003C6EC2">
      <w:rPr>
        <w:rFonts w:eastAsia="Calibri"/>
        <w:noProof/>
      </w:rPr>
      <w:drawing>
        <wp:anchor distT="0" distB="0" distL="114300" distR="114300" simplePos="0" relativeHeight="251675648" behindDoc="1" locked="0" layoutInCell="1" allowOverlap="1" wp14:anchorId="57D3CD46" wp14:editId="7376EB0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63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9598" w14:textId="77777777" w:rsidR="00CA5BE2" w:rsidRDefault="00CA5BE2" w:rsidP="0004322A">
    <w:r>
      <w:rPr>
        <w:noProof/>
        <w:color w:val="auto"/>
        <w:sz w:val="20"/>
      </w:rPr>
      <w:drawing>
        <wp:anchor distT="0" distB="0" distL="114300" distR="114300" simplePos="0" relativeHeight="251672576" behindDoc="1" locked="0" layoutInCell="1" allowOverlap="1" wp14:anchorId="3422EA92" wp14:editId="3A8DAF1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57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D4A3" w14:textId="77777777" w:rsidR="00CA5BE2" w:rsidRPr="00703E80" w:rsidRDefault="00CA5BE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882ED34" wp14:editId="01D2DAA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2167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72CCE" w14:textId="77777777" w:rsidR="00CA5BE2" w:rsidRPr="00FB0086" w:rsidRDefault="00CA5BE2" w:rsidP="00FB0086">
    <w:pPr>
      <w:pStyle w:val="Header"/>
    </w:pPr>
    <w:r>
      <w:rPr>
        <w:noProof/>
        <w:color w:val="auto"/>
        <w:sz w:val="20"/>
      </w:rPr>
      <w:drawing>
        <wp:anchor distT="0" distB="0" distL="114300" distR="114300" simplePos="0" relativeHeight="251678720" behindDoc="1" locked="0" layoutInCell="1" allowOverlap="1" wp14:anchorId="111B0EB0" wp14:editId="560F3D7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21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BBEC" w14:textId="77777777" w:rsidR="00CA5BE2" w:rsidRDefault="00CA5BE2" w:rsidP="0004322A">
    <w:r>
      <w:rPr>
        <w:noProof/>
        <w:color w:val="auto"/>
        <w:sz w:val="20"/>
      </w:rPr>
      <w:drawing>
        <wp:anchor distT="0" distB="0" distL="114300" distR="114300" simplePos="0" relativeHeight="251673600" behindDoc="1" locked="0" layoutInCell="1" allowOverlap="1" wp14:anchorId="21B70D87" wp14:editId="068EA61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9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8E552" w14:textId="77777777" w:rsidR="00CA5BE2" w:rsidRPr="00703E80" w:rsidRDefault="00CA5BE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986CD72" wp14:editId="3384696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576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D9965" w14:textId="77777777" w:rsidR="00CA5BE2" w:rsidRPr="00703E80" w:rsidRDefault="00CA5BE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9CB7558" wp14:editId="0D61994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978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14EDBF0">
      <w:start w:val="1"/>
      <w:numFmt w:val="lowerRoman"/>
      <w:lvlText w:val="(%1)"/>
      <w:lvlJc w:val="left"/>
      <w:pPr>
        <w:ind w:left="1080" w:hanging="720"/>
      </w:pPr>
      <w:rPr>
        <w:rFonts w:hint="default"/>
        <w:b w:val="0"/>
      </w:rPr>
    </w:lvl>
    <w:lvl w:ilvl="1" w:tplc="2A1019E6" w:tentative="1">
      <w:start w:val="1"/>
      <w:numFmt w:val="lowerLetter"/>
      <w:lvlText w:val="%2."/>
      <w:lvlJc w:val="left"/>
      <w:pPr>
        <w:ind w:left="1440" w:hanging="360"/>
      </w:pPr>
    </w:lvl>
    <w:lvl w:ilvl="2" w:tplc="D9F06D76" w:tentative="1">
      <w:start w:val="1"/>
      <w:numFmt w:val="lowerRoman"/>
      <w:lvlText w:val="%3."/>
      <w:lvlJc w:val="right"/>
      <w:pPr>
        <w:ind w:left="2160" w:hanging="180"/>
      </w:pPr>
    </w:lvl>
    <w:lvl w:ilvl="3" w:tplc="C0029CDE" w:tentative="1">
      <w:start w:val="1"/>
      <w:numFmt w:val="decimal"/>
      <w:lvlText w:val="%4."/>
      <w:lvlJc w:val="left"/>
      <w:pPr>
        <w:ind w:left="2880" w:hanging="360"/>
      </w:pPr>
    </w:lvl>
    <w:lvl w:ilvl="4" w:tplc="99BC5B86" w:tentative="1">
      <w:start w:val="1"/>
      <w:numFmt w:val="lowerLetter"/>
      <w:lvlText w:val="%5."/>
      <w:lvlJc w:val="left"/>
      <w:pPr>
        <w:ind w:left="3600" w:hanging="360"/>
      </w:pPr>
    </w:lvl>
    <w:lvl w:ilvl="5" w:tplc="8C843938" w:tentative="1">
      <w:start w:val="1"/>
      <w:numFmt w:val="lowerRoman"/>
      <w:lvlText w:val="%6."/>
      <w:lvlJc w:val="right"/>
      <w:pPr>
        <w:ind w:left="4320" w:hanging="180"/>
      </w:pPr>
    </w:lvl>
    <w:lvl w:ilvl="6" w:tplc="A47A707A" w:tentative="1">
      <w:start w:val="1"/>
      <w:numFmt w:val="decimal"/>
      <w:lvlText w:val="%7."/>
      <w:lvlJc w:val="left"/>
      <w:pPr>
        <w:ind w:left="5040" w:hanging="360"/>
      </w:pPr>
    </w:lvl>
    <w:lvl w:ilvl="7" w:tplc="6908C0C6" w:tentative="1">
      <w:start w:val="1"/>
      <w:numFmt w:val="lowerLetter"/>
      <w:lvlText w:val="%8."/>
      <w:lvlJc w:val="left"/>
      <w:pPr>
        <w:ind w:left="5760" w:hanging="360"/>
      </w:pPr>
    </w:lvl>
    <w:lvl w:ilvl="8" w:tplc="DFB4859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A60464E">
      <w:start w:val="1"/>
      <w:numFmt w:val="bullet"/>
      <w:pStyle w:val="ListParagraph"/>
      <w:lvlText w:val=""/>
      <w:lvlJc w:val="left"/>
      <w:pPr>
        <w:ind w:left="1440" w:hanging="360"/>
      </w:pPr>
      <w:rPr>
        <w:rFonts w:ascii="Symbol" w:hAnsi="Symbol" w:hint="default"/>
        <w:color w:val="auto"/>
      </w:rPr>
    </w:lvl>
    <w:lvl w:ilvl="1" w:tplc="6BDE9520" w:tentative="1">
      <w:start w:val="1"/>
      <w:numFmt w:val="bullet"/>
      <w:lvlText w:val="o"/>
      <w:lvlJc w:val="left"/>
      <w:pPr>
        <w:ind w:left="2160" w:hanging="360"/>
      </w:pPr>
      <w:rPr>
        <w:rFonts w:ascii="Courier New" w:hAnsi="Courier New" w:cs="Courier New" w:hint="default"/>
      </w:rPr>
    </w:lvl>
    <w:lvl w:ilvl="2" w:tplc="5D948136" w:tentative="1">
      <w:start w:val="1"/>
      <w:numFmt w:val="bullet"/>
      <w:lvlText w:val=""/>
      <w:lvlJc w:val="left"/>
      <w:pPr>
        <w:ind w:left="2880" w:hanging="360"/>
      </w:pPr>
      <w:rPr>
        <w:rFonts w:ascii="Wingdings" w:hAnsi="Wingdings" w:hint="default"/>
      </w:rPr>
    </w:lvl>
    <w:lvl w:ilvl="3" w:tplc="8DE4CCAC" w:tentative="1">
      <w:start w:val="1"/>
      <w:numFmt w:val="bullet"/>
      <w:lvlText w:val=""/>
      <w:lvlJc w:val="left"/>
      <w:pPr>
        <w:ind w:left="3600" w:hanging="360"/>
      </w:pPr>
      <w:rPr>
        <w:rFonts w:ascii="Symbol" w:hAnsi="Symbol" w:hint="default"/>
      </w:rPr>
    </w:lvl>
    <w:lvl w:ilvl="4" w:tplc="6074A104" w:tentative="1">
      <w:start w:val="1"/>
      <w:numFmt w:val="bullet"/>
      <w:lvlText w:val="o"/>
      <w:lvlJc w:val="left"/>
      <w:pPr>
        <w:ind w:left="4320" w:hanging="360"/>
      </w:pPr>
      <w:rPr>
        <w:rFonts w:ascii="Courier New" w:hAnsi="Courier New" w:cs="Courier New" w:hint="default"/>
      </w:rPr>
    </w:lvl>
    <w:lvl w:ilvl="5" w:tplc="AD924370" w:tentative="1">
      <w:start w:val="1"/>
      <w:numFmt w:val="bullet"/>
      <w:lvlText w:val=""/>
      <w:lvlJc w:val="left"/>
      <w:pPr>
        <w:ind w:left="5040" w:hanging="360"/>
      </w:pPr>
      <w:rPr>
        <w:rFonts w:ascii="Wingdings" w:hAnsi="Wingdings" w:hint="default"/>
      </w:rPr>
    </w:lvl>
    <w:lvl w:ilvl="6" w:tplc="A8929716" w:tentative="1">
      <w:start w:val="1"/>
      <w:numFmt w:val="bullet"/>
      <w:lvlText w:val=""/>
      <w:lvlJc w:val="left"/>
      <w:pPr>
        <w:ind w:left="5760" w:hanging="360"/>
      </w:pPr>
      <w:rPr>
        <w:rFonts w:ascii="Symbol" w:hAnsi="Symbol" w:hint="default"/>
      </w:rPr>
    </w:lvl>
    <w:lvl w:ilvl="7" w:tplc="9806B0CC" w:tentative="1">
      <w:start w:val="1"/>
      <w:numFmt w:val="bullet"/>
      <w:lvlText w:val="o"/>
      <w:lvlJc w:val="left"/>
      <w:pPr>
        <w:ind w:left="6480" w:hanging="360"/>
      </w:pPr>
      <w:rPr>
        <w:rFonts w:ascii="Courier New" w:hAnsi="Courier New" w:cs="Courier New" w:hint="default"/>
      </w:rPr>
    </w:lvl>
    <w:lvl w:ilvl="8" w:tplc="32E0173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A8CFFDA">
      <w:start w:val="1"/>
      <w:numFmt w:val="lowerRoman"/>
      <w:lvlText w:val="(%1)"/>
      <w:lvlJc w:val="left"/>
      <w:pPr>
        <w:ind w:left="1004" w:hanging="720"/>
      </w:pPr>
      <w:rPr>
        <w:rFonts w:hint="default"/>
        <w:b w:val="0"/>
      </w:rPr>
    </w:lvl>
    <w:lvl w:ilvl="1" w:tplc="F2485120" w:tentative="1">
      <w:start w:val="1"/>
      <w:numFmt w:val="lowerLetter"/>
      <w:lvlText w:val="%2."/>
      <w:lvlJc w:val="left"/>
      <w:pPr>
        <w:ind w:left="1364" w:hanging="360"/>
      </w:pPr>
    </w:lvl>
    <w:lvl w:ilvl="2" w:tplc="BA70024C" w:tentative="1">
      <w:start w:val="1"/>
      <w:numFmt w:val="lowerRoman"/>
      <w:lvlText w:val="%3."/>
      <w:lvlJc w:val="right"/>
      <w:pPr>
        <w:ind w:left="2084" w:hanging="180"/>
      </w:pPr>
    </w:lvl>
    <w:lvl w:ilvl="3" w:tplc="888CFDB4" w:tentative="1">
      <w:start w:val="1"/>
      <w:numFmt w:val="decimal"/>
      <w:lvlText w:val="%4."/>
      <w:lvlJc w:val="left"/>
      <w:pPr>
        <w:ind w:left="2804" w:hanging="360"/>
      </w:pPr>
    </w:lvl>
    <w:lvl w:ilvl="4" w:tplc="86FAAE5A" w:tentative="1">
      <w:start w:val="1"/>
      <w:numFmt w:val="lowerLetter"/>
      <w:lvlText w:val="%5."/>
      <w:lvlJc w:val="left"/>
      <w:pPr>
        <w:ind w:left="3524" w:hanging="360"/>
      </w:pPr>
    </w:lvl>
    <w:lvl w:ilvl="5" w:tplc="4F46ABD8" w:tentative="1">
      <w:start w:val="1"/>
      <w:numFmt w:val="lowerRoman"/>
      <w:lvlText w:val="%6."/>
      <w:lvlJc w:val="right"/>
      <w:pPr>
        <w:ind w:left="4244" w:hanging="180"/>
      </w:pPr>
    </w:lvl>
    <w:lvl w:ilvl="6" w:tplc="17267058" w:tentative="1">
      <w:start w:val="1"/>
      <w:numFmt w:val="decimal"/>
      <w:lvlText w:val="%7."/>
      <w:lvlJc w:val="left"/>
      <w:pPr>
        <w:ind w:left="4964" w:hanging="360"/>
      </w:pPr>
    </w:lvl>
    <w:lvl w:ilvl="7" w:tplc="5D5E44D4" w:tentative="1">
      <w:start w:val="1"/>
      <w:numFmt w:val="lowerLetter"/>
      <w:lvlText w:val="%8."/>
      <w:lvlJc w:val="left"/>
      <w:pPr>
        <w:ind w:left="5684" w:hanging="360"/>
      </w:pPr>
    </w:lvl>
    <w:lvl w:ilvl="8" w:tplc="E77072A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79C4D84">
      <w:start w:val="1"/>
      <w:numFmt w:val="lowerRoman"/>
      <w:lvlText w:val="(%1)"/>
      <w:lvlJc w:val="left"/>
      <w:pPr>
        <w:ind w:left="1080" w:hanging="720"/>
      </w:pPr>
      <w:rPr>
        <w:rFonts w:hint="default"/>
      </w:rPr>
    </w:lvl>
    <w:lvl w:ilvl="1" w:tplc="210E5B2A" w:tentative="1">
      <w:start w:val="1"/>
      <w:numFmt w:val="lowerLetter"/>
      <w:lvlText w:val="%2."/>
      <w:lvlJc w:val="left"/>
      <w:pPr>
        <w:ind w:left="1440" w:hanging="360"/>
      </w:pPr>
    </w:lvl>
    <w:lvl w:ilvl="2" w:tplc="CFA6C2B2" w:tentative="1">
      <w:start w:val="1"/>
      <w:numFmt w:val="lowerRoman"/>
      <w:lvlText w:val="%3."/>
      <w:lvlJc w:val="right"/>
      <w:pPr>
        <w:ind w:left="2160" w:hanging="180"/>
      </w:pPr>
    </w:lvl>
    <w:lvl w:ilvl="3" w:tplc="9DB0E7EC" w:tentative="1">
      <w:start w:val="1"/>
      <w:numFmt w:val="decimal"/>
      <w:lvlText w:val="%4."/>
      <w:lvlJc w:val="left"/>
      <w:pPr>
        <w:ind w:left="2880" w:hanging="360"/>
      </w:pPr>
    </w:lvl>
    <w:lvl w:ilvl="4" w:tplc="C7E29B5E" w:tentative="1">
      <w:start w:val="1"/>
      <w:numFmt w:val="lowerLetter"/>
      <w:lvlText w:val="%5."/>
      <w:lvlJc w:val="left"/>
      <w:pPr>
        <w:ind w:left="3600" w:hanging="360"/>
      </w:pPr>
    </w:lvl>
    <w:lvl w:ilvl="5" w:tplc="E4646C46" w:tentative="1">
      <w:start w:val="1"/>
      <w:numFmt w:val="lowerRoman"/>
      <w:lvlText w:val="%6."/>
      <w:lvlJc w:val="right"/>
      <w:pPr>
        <w:ind w:left="4320" w:hanging="180"/>
      </w:pPr>
    </w:lvl>
    <w:lvl w:ilvl="6" w:tplc="106A25DC" w:tentative="1">
      <w:start w:val="1"/>
      <w:numFmt w:val="decimal"/>
      <w:lvlText w:val="%7."/>
      <w:lvlJc w:val="left"/>
      <w:pPr>
        <w:ind w:left="5040" w:hanging="360"/>
      </w:pPr>
    </w:lvl>
    <w:lvl w:ilvl="7" w:tplc="ED52F2E2" w:tentative="1">
      <w:start w:val="1"/>
      <w:numFmt w:val="lowerLetter"/>
      <w:lvlText w:val="%8."/>
      <w:lvlJc w:val="left"/>
      <w:pPr>
        <w:ind w:left="5760" w:hanging="360"/>
      </w:pPr>
    </w:lvl>
    <w:lvl w:ilvl="8" w:tplc="90FA6B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95C4782">
      <w:start w:val="1"/>
      <w:numFmt w:val="lowerRoman"/>
      <w:lvlText w:val="(%1)"/>
      <w:lvlJc w:val="left"/>
      <w:pPr>
        <w:ind w:left="1080" w:hanging="720"/>
      </w:pPr>
      <w:rPr>
        <w:rFonts w:hint="default"/>
      </w:rPr>
    </w:lvl>
    <w:lvl w:ilvl="1" w:tplc="D376CCB4" w:tentative="1">
      <w:start w:val="1"/>
      <w:numFmt w:val="lowerLetter"/>
      <w:lvlText w:val="%2."/>
      <w:lvlJc w:val="left"/>
      <w:pPr>
        <w:ind w:left="1440" w:hanging="360"/>
      </w:pPr>
    </w:lvl>
    <w:lvl w:ilvl="2" w:tplc="A23E8F7E" w:tentative="1">
      <w:start w:val="1"/>
      <w:numFmt w:val="lowerRoman"/>
      <w:lvlText w:val="%3."/>
      <w:lvlJc w:val="right"/>
      <w:pPr>
        <w:ind w:left="2160" w:hanging="180"/>
      </w:pPr>
    </w:lvl>
    <w:lvl w:ilvl="3" w:tplc="423A28B2" w:tentative="1">
      <w:start w:val="1"/>
      <w:numFmt w:val="decimal"/>
      <w:lvlText w:val="%4."/>
      <w:lvlJc w:val="left"/>
      <w:pPr>
        <w:ind w:left="2880" w:hanging="360"/>
      </w:pPr>
    </w:lvl>
    <w:lvl w:ilvl="4" w:tplc="AA364EE4" w:tentative="1">
      <w:start w:val="1"/>
      <w:numFmt w:val="lowerLetter"/>
      <w:lvlText w:val="%5."/>
      <w:lvlJc w:val="left"/>
      <w:pPr>
        <w:ind w:left="3600" w:hanging="360"/>
      </w:pPr>
    </w:lvl>
    <w:lvl w:ilvl="5" w:tplc="E78C685E" w:tentative="1">
      <w:start w:val="1"/>
      <w:numFmt w:val="lowerRoman"/>
      <w:lvlText w:val="%6."/>
      <w:lvlJc w:val="right"/>
      <w:pPr>
        <w:ind w:left="4320" w:hanging="180"/>
      </w:pPr>
    </w:lvl>
    <w:lvl w:ilvl="6" w:tplc="62E459AE" w:tentative="1">
      <w:start w:val="1"/>
      <w:numFmt w:val="decimal"/>
      <w:lvlText w:val="%7."/>
      <w:lvlJc w:val="left"/>
      <w:pPr>
        <w:ind w:left="5040" w:hanging="360"/>
      </w:pPr>
    </w:lvl>
    <w:lvl w:ilvl="7" w:tplc="F3A6F2C2" w:tentative="1">
      <w:start w:val="1"/>
      <w:numFmt w:val="lowerLetter"/>
      <w:lvlText w:val="%8."/>
      <w:lvlJc w:val="left"/>
      <w:pPr>
        <w:ind w:left="5760" w:hanging="360"/>
      </w:pPr>
    </w:lvl>
    <w:lvl w:ilvl="8" w:tplc="A24A7D1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918604E">
      <w:start w:val="1"/>
      <w:numFmt w:val="lowerRoman"/>
      <w:lvlText w:val="(%1)"/>
      <w:lvlJc w:val="left"/>
      <w:pPr>
        <w:ind w:left="1080" w:hanging="720"/>
      </w:pPr>
      <w:rPr>
        <w:rFonts w:hint="default"/>
        <w:b w:val="0"/>
      </w:rPr>
    </w:lvl>
    <w:lvl w:ilvl="1" w:tplc="F8F803D8" w:tentative="1">
      <w:start w:val="1"/>
      <w:numFmt w:val="lowerLetter"/>
      <w:lvlText w:val="%2."/>
      <w:lvlJc w:val="left"/>
      <w:pPr>
        <w:ind w:left="1440" w:hanging="360"/>
      </w:pPr>
    </w:lvl>
    <w:lvl w:ilvl="2" w:tplc="C714F96A" w:tentative="1">
      <w:start w:val="1"/>
      <w:numFmt w:val="lowerRoman"/>
      <w:lvlText w:val="%3."/>
      <w:lvlJc w:val="right"/>
      <w:pPr>
        <w:ind w:left="2160" w:hanging="180"/>
      </w:pPr>
    </w:lvl>
    <w:lvl w:ilvl="3" w:tplc="20280B12" w:tentative="1">
      <w:start w:val="1"/>
      <w:numFmt w:val="decimal"/>
      <w:lvlText w:val="%4."/>
      <w:lvlJc w:val="left"/>
      <w:pPr>
        <w:ind w:left="2880" w:hanging="360"/>
      </w:pPr>
    </w:lvl>
    <w:lvl w:ilvl="4" w:tplc="2486AC18" w:tentative="1">
      <w:start w:val="1"/>
      <w:numFmt w:val="lowerLetter"/>
      <w:lvlText w:val="%5."/>
      <w:lvlJc w:val="left"/>
      <w:pPr>
        <w:ind w:left="3600" w:hanging="360"/>
      </w:pPr>
    </w:lvl>
    <w:lvl w:ilvl="5" w:tplc="AFDC1880" w:tentative="1">
      <w:start w:val="1"/>
      <w:numFmt w:val="lowerRoman"/>
      <w:lvlText w:val="%6."/>
      <w:lvlJc w:val="right"/>
      <w:pPr>
        <w:ind w:left="4320" w:hanging="180"/>
      </w:pPr>
    </w:lvl>
    <w:lvl w:ilvl="6" w:tplc="2DAEB630" w:tentative="1">
      <w:start w:val="1"/>
      <w:numFmt w:val="decimal"/>
      <w:lvlText w:val="%7."/>
      <w:lvlJc w:val="left"/>
      <w:pPr>
        <w:ind w:left="5040" w:hanging="360"/>
      </w:pPr>
    </w:lvl>
    <w:lvl w:ilvl="7" w:tplc="C038AFA6" w:tentative="1">
      <w:start w:val="1"/>
      <w:numFmt w:val="lowerLetter"/>
      <w:lvlText w:val="%8."/>
      <w:lvlJc w:val="left"/>
      <w:pPr>
        <w:ind w:left="5760" w:hanging="360"/>
      </w:pPr>
    </w:lvl>
    <w:lvl w:ilvl="8" w:tplc="FF587A3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34AEAB0">
      <w:start w:val="1"/>
      <w:numFmt w:val="lowerLetter"/>
      <w:lvlText w:val="(%1)"/>
      <w:lvlJc w:val="left"/>
      <w:pPr>
        <w:ind w:left="360" w:hanging="360"/>
      </w:pPr>
      <w:rPr>
        <w:rFonts w:hint="default"/>
      </w:rPr>
    </w:lvl>
    <w:lvl w:ilvl="1" w:tplc="0E426F0C" w:tentative="1">
      <w:start w:val="1"/>
      <w:numFmt w:val="lowerLetter"/>
      <w:lvlText w:val="%2."/>
      <w:lvlJc w:val="left"/>
      <w:pPr>
        <w:ind w:left="1080" w:hanging="360"/>
      </w:pPr>
    </w:lvl>
    <w:lvl w:ilvl="2" w:tplc="8A0C56E8" w:tentative="1">
      <w:start w:val="1"/>
      <w:numFmt w:val="lowerRoman"/>
      <w:lvlText w:val="%3."/>
      <w:lvlJc w:val="right"/>
      <w:pPr>
        <w:ind w:left="1800" w:hanging="180"/>
      </w:pPr>
    </w:lvl>
    <w:lvl w:ilvl="3" w:tplc="92CAEB4E" w:tentative="1">
      <w:start w:val="1"/>
      <w:numFmt w:val="decimal"/>
      <w:lvlText w:val="%4."/>
      <w:lvlJc w:val="left"/>
      <w:pPr>
        <w:ind w:left="2520" w:hanging="360"/>
      </w:pPr>
    </w:lvl>
    <w:lvl w:ilvl="4" w:tplc="A3C2C054" w:tentative="1">
      <w:start w:val="1"/>
      <w:numFmt w:val="lowerLetter"/>
      <w:lvlText w:val="%5."/>
      <w:lvlJc w:val="left"/>
      <w:pPr>
        <w:ind w:left="3240" w:hanging="360"/>
      </w:pPr>
    </w:lvl>
    <w:lvl w:ilvl="5" w:tplc="E0362ED8" w:tentative="1">
      <w:start w:val="1"/>
      <w:numFmt w:val="lowerRoman"/>
      <w:lvlText w:val="%6."/>
      <w:lvlJc w:val="right"/>
      <w:pPr>
        <w:ind w:left="3960" w:hanging="180"/>
      </w:pPr>
    </w:lvl>
    <w:lvl w:ilvl="6" w:tplc="58A06552" w:tentative="1">
      <w:start w:val="1"/>
      <w:numFmt w:val="decimal"/>
      <w:lvlText w:val="%7."/>
      <w:lvlJc w:val="left"/>
      <w:pPr>
        <w:ind w:left="4680" w:hanging="360"/>
      </w:pPr>
    </w:lvl>
    <w:lvl w:ilvl="7" w:tplc="5156AAC0" w:tentative="1">
      <w:start w:val="1"/>
      <w:numFmt w:val="lowerLetter"/>
      <w:lvlText w:val="%8."/>
      <w:lvlJc w:val="left"/>
      <w:pPr>
        <w:ind w:left="5400" w:hanging="360"/>
      </w:pPr>
    </w:lvl>
    <w:lvl w:ilvl="8" w:tplc="F640B7C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E64E9D4">
      <w:start w:val="1"/>
      <w:numFmt w:val="decimal"/>
      <w:lvlText w:val="%1."/>
      <w:lvlJc w:val="left"/>
      <w:pPr>
        <w:ind w:left="360" w:hanging="360"/>
      </w:pPr>
      <w:rPr>
        <w:rFonts w:hint="default"/>
      </w:rPr>
    </w:lvl>
    <w:lvl w:ilvl="1" w:tplc="E7D0CA94" w:tentative="1">
      <w:start w:val="1"/>
      <w:numFmt w:val="lowerLetter"/>
      <w:lvlText w:val="%2."/>
      <w:lvlJc w:val="left"/>
      <w:pPr>
        <w:ind w:left="1080" w:hanging="360"/>
      </w:pPr>
    </w:lvl>
    <w:lvl w:ilvl="2" w:tplc="1814F8A8" w:tentative="1">
      <w:start w:val="1"/>
      <w:numFmt w:val="lowerRoman"/>
      <w:lvlText w:val="%3."/>
      <w:lvlJc w:val="right"/>
      <w:pPr>
        <w:ind w:left="1800" w:hanging="180"/>
      </w:pPr>
    </w:lvl>
    <w:lvl w:ilvl="3" w:tplc="EB2465F4" w:tentative="1">
      <w:start w:val="1"/>
      <w:numFmt w:val="decimal"/>
      <w:lvlText w:val="%4."/>
      <w:lvlJc w:val="left"/>
      <w:pPr>
        <w:ind w:left="2520" w:hanging="360"/>
      </w:pPr>
    </w:lvl>
    <w:lvl w:ilvl="4" w:tplc="CBA651B2" w:tentative="1">
      <w:start w:val="1"/>
      <w:numFmt w:val="lowerLetter"/>
      <w:lvlText w:val="%5."/>
      <w:lvlJc w:val="left"/>
      <w:pPr>
        <w:ind w:left="3240" w:hanging="360"/>
      </w:pPr>
    </w:lvl>
    <w:lvl w:ilvl="5" w:tplc="A63CC97C" w:tentative="1">
      <w:start w:val="1"/>
      <w:numFmt w:val="lowerRoman"/>
      <w:lvlText w:val="%6."/>
      <w:lvlJc w:val="right"/>
      <w:pPr>
        <w:ind w:left="3960" w:hanging="180"/>
      </w:pPr>
    </w:lvl>
    <w:lvl w:ilvl="6" w:tplc="17FA342E" w:tentative="1">
      <w:start w:val="1"/>
      <w:numFmt w:val="decimal"/>
      <w:lvlText w:val="%7."/>
      <w:lvlJc w:val="left"/>
      <w:pPr>
        <w:ind w:left="4680" w:hanging="360"/>
      </w:pPr>
    </w:lvl>
    <w:lvl w:ilvl="7" w:tplc="3D6E2CD2" w:tentative="1">
      <w:start w:val="1"/>
      <w:numFmt w:val="lowerLetter"/>
      <w:lvlText w:val="%8."/>
      <w:lvlJc w:val="left"/>
      <w:pPr>
        <w:ind w:left="5400" w:hanging="360"/>
      </w:pPr>
    </w:lvl>
    <w:lvl w:ilvl="8" w:tplc="DDE0735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FD2F954">
      <w:start w:val="1"/>
      <w:numFmt w:val="decimal"/>
      <w:lvlText w:val="%1."/>
      <w:lvlJc w:val="left"/>
      <w:pPr>
        <w:ind w:left="360" w:hanging="360"/>
      </w:pPr>
      <w:rPr>
        <w:rFonts w:hint="default"/>
      </w:rPr>
    </w:lvl>
    <w:lvl w:ilvl="1" w:tplc="BC7C77BA" w:tentative="1">
      <w:start w:val="1"/>
      <w:numFmt w:val="lowerLetter"/>
      <w:lvlText w:val="%2."/>
      <w:lvlJc w:val="left"/>
      <w:pPr>
        <w:ind w:left="1080" w:hanging="360"/>
      </w:pPr>
    </w:lvl>
    <w:lvl w:ilvl="2" w:tplc="ADAAC3AE" w:tentative="1">
      <w:start w:val="1"/>
      <w:numFmt w:val="lowerRoman"/>
      <w:lvlText w:val="%3."/>
      <w:lvlJc w:val="right"/>
      <w:pPr>
        <w:ind w:left="1800" w:hanging="180"/>
      </w:pPr>
    </w:lvl>
    <w:lvl w:ilvl="3" w:tplc="8B20C8EE" w:tentative="1">
      <w:start w:val="1"/>
      <w:numFmt w:val="decimal"/>
      <w:lvlText w:val="%4."/>
      <w:lvlJc w:val="left"/>
      <w:pPr>
        <w:ind w:left="2520" w:hanging="360"/>
      </w:pPr>
    </w:lvl>
    <w:lvl w:ilvl="4" w:tplc="FFE48C76" w:tentative="1">
      <w:start w:val="1"/>
      <w:numFmt w:val="lowerLetter"/>
      <w:lvlText w:val="%5."/>
      <w:lvlJc w:val="left"/>
      <w:pPr>
        <w:ind w:left="3240" w:hanging="360"/>
      </w:pPr>
    </w:lvl>
    <w:lvl w:ilvl="5" w:tplc="FF680594" w:tentative="1">
      <w:start w:val="1"/>
      <w:numFmt w:val="lowerRoman"/>
      <w:lvlText w:val="%6."/>
      <w:lvlJc w:val="right"/>
      <w:pPr>
        <w:ind w:left="3960" w:hanging="180"/>
      </w:pPr>
    </w:lvl>
    <w:lvl w:ilvl="6" w:tplc="73A4D20A" w:tentative="1">
      <w:start w:val="1"/>
      <w:numFmt w:val="decimal"/>
      <w:lvlText w:val="%7."/>
      <w:lvlJc w:val="left"/>
      <w:pPr>
        <w:ind w:left="4680" w:hanging="360"/>
      </w:pPr>
    </w:lvl>
    <w:lvl w:ilvl="7" w:tplc="612C54A6" w:tentative="1">
      <w:start w:val="1"/>
      <w:numFmt w:val="lowerLetter"/>
      <w:lvlText w:val="%8."/>
      <w:lvlJc w:val="left"/>
      <w:pPr>
        <w:ind w:left="5400" w:hanging="360"/>
      </w:pPr>
    </w:lvl>
    <w:lvl w:ilvl="8" w:tplc="F7F2AAE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81E79CC">
      <w:start w:val="1"/>
      <w:numFmt w:val="lowerRoman"/>
      <w:lvlText w:val="(%1)"/>
      <w:lvlJc w:val="left"/>
      <w:pPr>
        <w:ind w:left="1080" w:hanging="720"/>
      </w:pPr>
      <w:rPr>
        <w:rFonts w:hint="default"/>
        <w:b w:val="0"/>
      </w:rPr>
    </w:lvl>
    <w:lvl w:ilvl="1" w:tplc="1DEC51C2" w:tentative="1">
      <w:start w:val="1"/>
      <w:numFmt w:val="lowerLetter"/>
      <w:lvlText w:val="%2."/>
      <w:lvlJc w:val="left"/>
      <w:pPr>
        <w:ind w:left="1440" w:hanging="360"/>
      </w:pPr>
    </w:lvl>
    <w:lvl w:ilvl="2" w:tplc="0826E22A" w:tentative="1">
      <w:start w:val="1"/>
      <w:numFmt w:val="lowerRoman"/>
      <w:lvlText w:val="%3."/>
      <w:lvlJc w:val="right"/>
      <w:pPr>
        <w:ind w:left="2160" w:hanging="180"/>
      </w:pPr>
    </w:lvl>
    <w:lvl w:ilvl="3" w:tplc="1A86CE20" w:tentative="1">
      <w:start w:val="1"/>
      <w:numFmt w:val="decimal"/>
      <w:lvlText w:val="%4."/>
      <w:lvlJc w:val="left"/>
      <w:pPr>
        <w:ind w:left="2880" w:hanging="360"/>
      </w:pPr>
    </w:lvl>
    <w:lvl w:ilvl="4" w:tplc="46BE75CC" w:tentative="1">
      <w:start w:val="1"/>
      <w:numFmt w:val="lowerLetter"/>
      <w:lvlText w:val="%5."/>
      <w:lvlJc w:val="left"/>
      <w:pPr>
        <w:ind w:left="3600" w:hanging="360"/>
      </w:pPr>
    </w:lvl>
    <w:lvl w:ilvl="5" w:tplc="7736D7D2" w:tentative="1">
      <w:start w:val="1"/>
      <w:numFmt w:val="lowerRoman"/>
      <w:lvlText w:val="%6."/>
      <w:lvlJc w:val="right"/>
      <w:pPr>
        <w:ind w:left="4320" w:hanging="180"/>
      </w:pPr>
    </w:lvl>
    <w:lvl w:ilvl="6" w:tplc="2CF65612" w:tentative="1">
      <w:start w:val="1"/>
      <w:numFmt w:val="decimal"/>
      <w:lvlText w:val="%7."/>
      <w:lvlJc w:val="left"/>
      <w:pPr>
        <w:ind w:left="5040" w:hanging="360"/>
      </w:pPr>
    </w:lvl>
    <w:lvl w:ilvl="7" w:tplc="7A34990E" w:tentative="1">
      <w:start w:val="1"/>
      <w:numFmt w:val="lowerLetter"/>
      <w:lvlText w:val="%8."/>
      <w:lvlJc w:val="left"/>
      <w:pPr>
        <w:ind w:left="5760" w:hanging="360"/>
      </w:pPr>
    </w:lvl>
    <w:lvl w:ilvl="8" w:tplc="50CC33C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1C867D0">
      <w:start w:val="1"/>
      <w:numFmt w:val="lowerRoman"/>
      <w:lvlText w:val="(%1)"/>
      <w:lvlJc w:val="left"/>
      <w:pPr>
        <w:ind w:left="1080" w:hanging="720"/>
      </w:pPr>
      <w:rPr>
        <w:rFonts w:hint="default"/>
      </w:rPr>
    </w:lvl>
    <w:lvl w:ilvl="1" w:tplc="33E0A158" w:tentative="1">
      <w:start w:val="1"/>
      <w:numFmt w:val="lowerLetter"/>
      <w:lvlText w:val="%2."/>
      <w:lvlJc w:val="left"/>
      <w:pPr>
        <w:ind w:left="1440" w:hanging="360"/>
      </w:pPr>
    </w:lvl>
    <w:lvl w:ilvl="2" w:tplc="42EE069C" w:tentative="1">
      <w:start w:val="1"/>
      <w:numFmt w:val="lowerRoman"/>
      <w:lvlText w:val="%3."/>
      <w:lvlJc w:val="right"/>
      <w:pPr>
        <w:ind w:left="2160" w:hanging="180"/>
      </w:pPr>
    </w:lvl>
    <w:lvl w:ilvl="3" w:tplc="C76AA806" w:tentative="1">
      <w:start w:val="1"/>
      <w:numFmt w:val="decimal"/>
      <w:lvlText w:val="%4."/>
      <w:lvlJc w:val="left"/>
      <w:pPr>
        <w:ind w:left="2880" w:hanging="360"/>
      </w:pPr>
    </w:lvl>
    <w:lvl w:ilvl="4" w:tplc="629A3182" w:tentative="1">
      <w:start w:val="1"/>
      <w:numFmt w:val="lowerLetter"/>
      <w:lvlText w:val="%5."/>
      <w:lvlJc w:val="left"/>
      <w:pPr>
        <w:ind w:left="3600" w:hanging="360"/>
      </w:pPr>
    </w:lvl>
    <w:lvl w:ilvl="5" w:tplc="D324BBDE" w:tentative="1">
      <w:start w:val="1"/>
      <w:numFmt w:val="lowerRoman"/>
      <w:lvlText w:val="%6."/>
      <w:lvlJc w:val="right"/>
      <w:pPr>
        <w:ind w:left="4320" w:hanging="180"/>
      </w:pPr>
    </w:lvl>
    <w:lvl w:ilvl="6" w:tplc="EDB601DE" w:tentative="1">
      <w:start w:val="1"/>
      <w:numFmt w:val="decimal"/>
      <w:lvlText w:val="%7."/>
      <w:lvlJc w:val="left"/>
      <w:pPr>
        <w:ind w:left="5040" w:hanging="360"/>
      </w:pPr>
    </w:lvl>
    <w:lvl w:ilvl="7" w:tplc="F50A0FEE" w:tentative="1">
      <w:start w:val="1"/>
      <w:numFmt w:val="lowerLetter"/>
      <w:lvlText w:val="%8."/>
      <w:lvlJc w:val="left"/>
      <w:pPr>
        <w:ind w:left="5760" w:hanging="360"/>
      </w:pPr>
    </w:lvl>
    <w:lvl w:ilvl="8" w:tplc="6E68E78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1562E7A">
      <w:start w:val="1"/>
      <w:numFmt w:val="bullet"/>
      <w:pStyle w:val="ListBullet"/>
      <w:lvlText w:val=""/>
      <w:lvlJc w:val="left"/>
      <w:pPr>
        <w:ind w:left="720" w:hanging="360"/>
      </w:pPr>
      <w:rPr>
        <w:rFonts w:ascii="Symbol" w:hAnsi="Symbol" w:hint="default"/>
      </w:rPr>
    </w:lvl>
    <w:lvl w:ilvl="1" w:tplc="71E26E5A">
      <w:start w:val="1"/>
      <w:numFmt w:val="bullet"/>
      <w:pStyle w:val="ListBullet2"/>
      <w:lvlText w:val="o"/>
      <w:lvlJc w:val="left"/>
      <w:pPr>
        <w:ind w:left="1440" w:hanging="360"/>
      </w:pPr>
      <w:rPr>
        <w:rFonts w:ascii="Courier New" w:hAnsi="Courier New" w:cs="Courier New" w:hint="default"/>
      </w:rPr>
    </w:lvl>
    <w:lvl w:ilvl="2" w:tplc="F35E21AC">
      <w:start w:val="1"/>
      <w:numFmt w:val="bullet"/>
      <w:lvlText w:val=""/>
      <w:lvlJc w:val="left"/>
      <w:pPr>
        <w:ind w:left="2160" w:hanging="360"/>
      </w:pPr>
      <w:rPr>
        <w:rFonts w:ascii="Wingdings" w:hAnsi="Wingdings" w:hint="default"/>
      </w:rPr>
    </w:lvl>
    <w:lvl w:ilvl="3" w:tplc="48E27A4A">
      <w:start w:val="1"/>
      <w:numFmt w:val="bullet"/>
      <w:lvlText w:val=""/>
      <w:lvlJc w:val="left"/>
      <w:pPr>
        <w:ind w:left="2880" w:hanging="360"/>
      </w:pPr>
      <w:rPr>
        <w:rFonts w:ascii="Symbol" w:hAnsi="Symbol" w:hint="default"/>
      </w:rPr>
    </w:lvl>
    <w:lvl w:ilvl="4" w:tplc="079AF3B2">
      <w:start w:val="1"/>
      <w:numFmt w:val="bullet"/>
      <w:lvlText w:val="o"/>
      <w:lvlJc w:val="left"/>
      <w:pPr>
        <w:ind w:left="3600" w:hanging="360"/>
      </w:pPr>
      <w:rPr>
        <w:rFonts w:ascii="Courier New" w:hAnsi="Courier New" w:cs="Courier New" w:hint="default"/>
      </w:rPr>
    </w:lvl>
    <w:lvl w:ilvl="5" w:tplc="B938506A">
      <w:start w:val="1"/>
      <w:numFmt w:val="bullet"/>
      <w:pStyle w:val="ListBullet3"/>
      <w:lvlText w:val=""/>
      <w:lvlJc w:val="left"/>
      <w:pPr>
        <w:ind w:left="4320" w:hanging="360"/>
      </w:pPr>
      <w:rPr>
        <w:rFonts w:ascii="Wingdings" w:hAnsi="Wingdings" w:hint="default"/>
      </w:rPr>
    </w:lvl>
    <w:lvl w:ilvl="6" w:tplc="4DE25D44">
      <w:start w:val="1"/>
      <w:numFmt w:val="bullet"/>
      <w:lvlText w:val=""/>
      <w:lvlJc w:val="left"/>
      <w:pPr>
        <w:ind w:left="5040" w:hanging="360"/>
      </w:pPr>
      <w:rPr>
        <w:rFonts w:ascii="Symbol" w:hAnsi="Symbol" w:hint="default"/>
      </w:rPr>
    </w:lvl>
    <w:lvl w:ilvl="7" w:tplc="66821630">
      <w:start w:val="1"/>
      <w:numFmt w:val="bullet"/>
      <w:lvlText w:val="o"/>
      <w:lvlJc w:val="left"/>
      <w:pPr>
        <w:ind w:left="5760" w:hanging="360"/>
      </w:pPr>
      <w:rPr>
        <w:rFonts w:ascii="Courier New" w:hAnsi="Courier New" w:cs="Courier New" w:hint="default"/>
      </w:rPr>
    </w:lvl>
    <w:lvl w:ilvl="8" w:tplc="94B0C83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EDEB482">
      <w:start w:val="1"/>
      <w:numFmt w:val="bullet"/>
      <w:lvlText w:val=""/>
      <w:lvlJc w:val="left"/>
      <w:pPr>
        <w:ind w:left="360" w:hanging="360"/>
      </w:pPr>
      <w:rPr>
        <w:rFonts w:ascii="Symbol" w:hAnsi="Symbol" w:hint="default"/>
      </w:rPr>
    </w:lvl>
    <w:lvl w:ilvl="1" w:tplc="718C8ED2" w:tentative="1">
      <w:start w:val="1"/>
      <w:numFmt w:val="bullet"/>
      <w:lvlText w:val="o"/>
      <w:lvlJc w:val="left"/>
      <w:pPr>
        <w:ind w:left="1080" w:hanging="360"/>
      </w:pPr>
      <w:rPr>
        <w:rFonts w:ascii="Courier New" w:hAnsi="Courier New" w:cs="Courier New" w:hint="default"/>
      </w:rPr>
    </w:lvl>
    <w:lvl w:ilvl="2" w:tplc="B900D96C" w:tentative="1">
      <w:start w:val="1"/>
      <w:numFmt w:val="bullet"/>
      <w:lvlText w:val=""/>
      <w:lvlJc w:val="left"/>
      <w:pPr>
        <w:ind w:left="1800" w:hanging="360"/>
      </w:pPr>
      <w:rPr>
        <w:rFonts w:ascii="Wingdings" w:hAnsi="Wingdings" w:hint="default"/>
      </w:rPr>
    </w:lvl>
    <w:lvl w:ilvl="3" w:tplc="8AE297B4" w:tentative="1">
      <w:start w:val="1"/>
      <w:numFmt w:val="bullet"/>
      <w:lvlText w:val=""/>
      <w:lvlJc w:val="left"/>
      <w:pPr>
        <w:ind w:left="2520" w:hanging="360"/>
      </w:pPr>
      <w:rPr>
        <w:rFonts w:ascii="Symbol" w:hAnsi="Symbol" w:hint="default"/>
      </w:rPr>
    </w:lvl>
    <w:lvl w:ilvl="4" w:tplc="6CE634A6" w:tentative="1">
      <w:start w:val="1"/>
      <w:numFmt w:val="bullet"/>
      <w:lvlText w:val="o"/>
      <w:lvlJc w:val="left"/>
      <w:pPr>
        <w:ind w:left="3240" w:hanging="360"/>
      </w:pPr>
      <w:rPr>
        <w:rFonts w:ascii="Courier New" w:hAnsi="Courier New" w:cs="Courier New" w:hint="default"/>
      </w:rPr>
    </w:lvl>
    <w:lvl w:ilvl="5" w:tplc="40823ABA" w:tentative="1">
      <w:start w:val="1"/>
      <w:numFmt w:val="bullet"/>
      <w:lvlText w:val=""/>
      <w:lvlJc w:val="left"/>
      <w:pPr>
        <w:ind w:left="3960" w:hanging="360"/>
      </w:pPr>
      <w:rPr>
        <w:rFonts w:ascii="Wingdings" w:hAnsi="Wingdings" w:hint="default"/>
      </w:rPr>
    </w:lvl>
    <w:lvl w:ilvl="6" w:tplc="72E899A6" w:tentative="1">
      <w:start w:val="1"/>
      <w:numFmt w:val="bullet"/>
      <w:lvlText w:val=""/>
      <w:lvlJc w:val="left"/>
      <w:pPr>
        <w:ind w:left="4680" w:hanging="360"/>
      </w:pPr>
      <w:rPr>
        <w:rFonts w:ascii="Symbol" w:hAnsi="Symbol" w:hint="default"/>
      </w:rPr>
    </w:lvl>
    <w:lvl w:ilvl="7" w:tplc="07D2821A" w:tentative="1">
      <w:start w:val="1"/>
      <w:numFmt w:val="bullet"/>
      <w:lvlText w:val="o"/>
      <w:lvlJc w:val="left"/>
      <w:pPr>
        <w:ind w:left="5400" w:hanging="360"/>
      </w:pPr>
      <w:rPr>
        <w:rFonts w:ascii="Courier New" w:hAnsi="Courier New" w:cs="Courier New" w:hint="default"/>
      </w:rPr>
    </w:lvl>
    <w:lvl w:ilvl="8" w:tplc="A65EE39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8FA8828">
      <w:start w:val="1"/>
      <w:numFmt w:val="lowerRoman"/>
      <w:lvlText w:val="(%1)"/>
      <w:lvlJc w:val="left"/>
      <w:pPr>
        <w:ind w:left="1080" w:hanging="720"/>
      </w:pPr>
      <w:rPr>
        <w:rFonts w:hint="default"/>
      </w:rPr>
    </w:lvl>
    <w:lvl w:ilvl="1" w:tplc="E2AA4BE8" w:tentative="1">
      <w:start w:val="1"/>
      <w:numFmt w:val="lowerLetter"/>
      <w:lvlText w:val="%2."/>
      <w:lvlJc w:val="left"/>
      <w:pPr>
        <w:ind w:left="1440" w:hanging="360"/>
      </w:pPr>
    </w:lvl>
    <w:lvl w:ilvl="2" w:tplc="6896C5EA" w:tentative="1">
      <w:start w:val="1"/>
      <w:numFmt w:val="lowerRoman"/>
      <w:lvlText w:val="%3."/>
      <w:lvlJc w:val="right"/>
      <w:pPr>
        <w:ind w:left="2160" w:hanging="180"/>
      </w:pPr>
    </w:lvl>
    <w:lvl w:ilvl="3" w:tplc="1DE682C6" w:tentative="1">
      <w:start w:val="1"/>
      <w:numFmt w:val="decimal"/>
      <w:lvlText w:val="%4."/>
      <w:lvlJc w:val="left"/>
      <w:pPr>
        <w:ind w:left="2880" w:hanging="360"/>
      </w:pPr>
    </w:lvl>
    <w:lvl w:ilvl="4" w:tplc="5C0A5590" w:tentative="1">
      <w:start w:val="1"/>
      <w:numFmt w:val="lowerLetter"/>
      <w:lvlText w:val="%5."/>
      <w:lvlJc w:val="left"/>
      <w:pPr>
        <w:ind w:left="3600" w:hanging="360"/>
      </w:pPr>
    </w:lvl>
    <w:lvl w:ilvl="5" w:tplc="C796633E" w:tentative="1">
      <w:start w:val="1"/>
      <w:numFmt w:val="lowerRoman"/>
      <w:lvlText w:val="%6."/>
      <w:lvlJc w:val="right"/>
      <w:pPr>
        <w:ind w:left="4320" w:hanging="180"/>
      </w:pPr>
    </w:lvl>
    <w:lvl w:ilvl="6" w:tplc="CB66A3AE" w:tentative="1">
      <w:start w:val="1"/>
      <w:numFmt w:val="decimal"/>
      <w:lvlText w:val="%7."/>
      <w:lvlJc w:val="left"/>
      <w:pPr>
        <w:ind w:left="5040" w:hanging="360"/>
      </w:pPr>
    </w:lvl>
    <w:lvl w:ilvl="7" w:tplc="CB94A800" w:tentative="1">
      <w:start w:val="1"/>
      <w:numFmt w:val="lowerLetter"/>
      <w:lvlText w:val="%8."/>
      <w:lvlJc w:val="left"/>
      <w:pPr>
        <w:ind w:left="5760" w:hanging="360"/>
      </w:pPr>
    </w:lvl>
    <w:lvl w:ilvl="8" w:tplc="BB12239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1541E5C">
      <w:start w:val="1"/>
      <w:numFmt w:val="lowerRoman"/>
      <w:lvlText w:val="(%1)"/>
      <w:lvlJc w:val="left"/>
      <w:pPr>
        <w:ind w:left="1080" w:hanging="720"/>
      </w:pPr>
      <w:rPr>
        <w:rFonts w:hint="default"/>
      </w:rPr>
    </w:lvl>
    <w:lvl w:ilvl="1" w:tplc="1BF02130" w:tentative="1">
      <w:start w:val="1"/>
      <w:numFmt w:val="lowerLetter"/>
      <w:lvlText w:val="%2."/>
      <w:lvlJc w:val="left"/>
      <w:pPr>
        <w:ind w:left="1440" w:hanging="360"/>
      </w:pPr>
    </w:lvl>
    <w:lvl w:ilvl="2" w:tplc="8902848C" w:tentative="1">
      <w:start w:val="1"/>
      <w:numFmt w:val="lowerRoman"/>
      <w:lvlText w:val="%3."/>
      <w:lvlJc w:val="right"/>
      <w:pPr>
        <w:ind w:left="2160" w:hanging="180"/>
      </w:pPr>
    </w:lvl>
    <w:lvl w:ilvl="3" w:tplc="88C08E9C" w:tentative="1">
      <w:start w:val="1"/>
      <w:numFmt w:val="decimal"/>
      <w:lvlText w:val="%4."/>
      <w:lvlJc w:val="left"/>
      <w:pPr>
        <w:ind w:left="2880" w:hanging="360"/>
      </w:pPr>
    </w:lvl>
    <w:lvl w:ilvl="4" w:tplc="8DA470DE" w:tentative="1">
      <w:start w:val="1"/>
      <w:numFmt w:val="lowerLetter"/>
      <w:lvlText w:val="%5."/>
      <w:lvlJc w:val="left"/>
      <w:pPr>
        <w:ind w:left="3600" w:hanging="360"/>
      </w:pPr>
    </w:lvl>
    <w:lvl w:ilvl="5" w:tplc="78DCEFA8" w:tentative="1">
      <w:start w:val="1"/>
      <w:numFmt w:val="lowerRoman"/>
      <w:lvlText w:val="%6."/>
      <w:lvlJc w:val="right"/>
      <w:pPr>
        <w:ind w:left="4320" w:hanging="180"/>
      </w:pPr>
    </w:lvl>
    <w:lvl w:ilvl="6" w:tplc="A3742B44" w:tentative="1">
      <w:start w:val="1"/>
      <w:numFmt w:val="decimal"/>
      <w:lvlText w:val="%7."/>
      <w:lvlJc w:val="left"/>
      <w:pPr>
        <w:ind w:left="5040" w:hanging="360"/>
      </w:pPr>
    </w:lvl>
    <w:lvl w:ilvl="7" w:tplc="3AC86126" w:tentative="1">
      <w:start w:val="1"/>
      <w:numFmt w:val="lowerLetter"/>
      <w:lvlText w:val="%8."/>
      <w:lvlJc w:val="left"/>
      <w:pPr>
        <w:ind w:left="5760" w:hanging="360"/>
      </w:pPr>
    </w:lvl>
    <w:lvl w:ilvl="8" w:tplc="744C121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06CC03C">
      <w:start w:val="1"/>
      <w:numFmt w:val="lowerRoman"/>
      <w:lvlText w:val="(%1)"/>
      <w:lvlJc w:val="left"/>
      <w:pPr>
        <w:ind w:left="1080" w:hanging="720"/>
      </w:pPr>
      <w:rPr>
        <w:rFonts w:hint="default"/>
        <w:b w:val="0"/>
      </w:rPr>
    </w:lvl>
    <w:lvl w:ilvl="1" w:tplc="6686B91A" w:tentative="1">
      <w:start w:val="1"/>
      <w:numFmt w:val="lowerLetter"/>
      <w:lvlText w:val="%2."/>
      <w:lvlJc w:val="left"/>
      <w:pPr>
        <w:ind w:left="1440" w:hanging="360"/>
      </w:pPr>
    </w:lvl>
    <w:lvl w:ilvl="2" w:tplc="8B720368" w:tentative="1">
      <w:start w:val="1"/>
      <w:numFmt w:val="lowerRoman"/>
      <w:lvlText w:val="%3."/>
      <w:lvlJc w:val="right"/>
      <w:pPr>
        <w:ind w:left="2160" w:hanging="180"/>
      </w:pPr>
    </w:lvl>
    <w:lvl w:ilvl="3" w:tplc="2A2E74AC" w:tentative="1">
      <w:start w:val="1"/>
      <w:numFmt w:val="decimal"/>
      <w:lvlText w:val="%4."/>
      <w:lvlJc w:val="left"/>
      <w:pPr>
        <w:ind w:left="2880" w:hanging="360"/>
      </w:pPr>
    </w:lvl>
    <w:lvl w:ilvl="4" w:tplc="81D8C40C" w:tentative="1">
      <w:start w:val="1"/>
      <w:numFmt w:val="lowerLetter"/>
      <w:lvlText w:val="%5."/>
      <w:lvlJc w:val="left"/>
      <w:pPr>
        <w:ind w:left="3600" w:hanging="360"/>
      </w:pPr>
    </w:lvl>
    <w:lvl w:ilvl="5" w:tplc="77081374" w:tentative="1">
      <w:start w:val="1"/>
      <w:numFmt w:val="lowerRoman"/>
      <w:lvlText w:val="%6."/>
      <w:lvlJc w:val="right"/>
      <w:pPr>
        <w:ind w:left="4320" w:hanging="180"/>
      </w:pPr>
    </w:lvl>
    <w:lvl w:ilvl="6" w:tplc="A5F2A7EC" w:tentative="1">
      <w:start w:val="1"/>
      <w:numFmt w:val="decimal"/>
      <w:lvlText w:val="%7."/>
      <w:lvlJc w:val="left"/>
      <w:pPr>
        <w:ind w:left="5040" w:hanging="360"/>
      </w:pPr>
    </w:lvl>
    <w:lvl w:ilvl="7" w:tplc="97F87E2E" w:tentative="1">
      <w:start w:val="1"/>
      <w:numFmt w:val="lowerLetter"/>
      <w:lvlText w:val="%8."/>
      <w:lvlJc w:val="left"/>
      <w:pPr>
        <w:ind w:left="5760" w:hanging="360"/>
      </w:pPr>
    </w:lvl>
    <w:lvl w:ilvl="8" w:tplc="51FE13E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E34AB8A">
      <w:start w:val="1"/>
      <w:numFmt w:val="lowerRoman"/>
      <w:lvlText w:val="(%1)"/>
      <w:lvlJc w:val="left"/>
      <w:pPr>
        <w:ind w:left="1080" w:hanging="720"/>
      </w:pPr>
      <w:rPr>
        <w:rFonts w:hint="default"/>
        <w:b w:val="0"/>
      </w:rPr>
    </w:lvl>
    <w:lvl w:ilvl="1" w:tplc="78609AF2" w:tentative="1">
      <w:start w:val="1"/>
      <w:numFmt w:val="lowerLetter"/>
      <w:lvlText w:val="%2."/>
      <w:lvlJc w:val="left"/>
      <w:pPr>
        <w:ind w:left="1440" w:hanging="360"/>
      </w:pPr>
    </w:lvl>
    <w:lvl w:ilvl="2" w:tplc="B1745A40" w:tentative="1">
      <w:start w:val="1"/>
      <w:numFmt w:val="lowerRoman"/>
      <w:lvlText w:val="%3."/>
      <w:lvlJc w:val="right"/>
      <w:pPr>
        <w:ind w:left="2160" w:hanging="180"/>
      </w:pPr>
    </w:lvl>
    <w:lvl w:ilvl="3" w:tplc="E5B4E32C" w:tentative="1">
      <w:start w:val="1"/>
      <w:numFmt w:val="decimal"/>
      <w:lvlText w:val="%4."/>
      <w:lvlJc w:val="left"/>
      <w:pPr>
        <w:ind w:left="2880" w:hanging="360"/>
      </w:pPr>
    </w:lvl>
    <w:lvl w:ilvl="4" w:tplc="9DF430CA" w:tentative="1">
      <w:start w:val="1"/>
      <w:numFmt w:val="lowerLetter"/>
      <w:lvlText w:val="%5."/>
      <w:lvlJc w:val="left"/>
      <w:pPr>
        <w:ind w:left="3600" w:hanging="360"/>
      </w:pPr>
    </w:lvl>
    <w:lvl w:ilvl="5" w:tplc="23BC68B0" w:tentative="1">
      <w:start w:val="1"/>
      <w:numFmt w:val="lowerRoman"/>
      <w:lvlText w:val="%6."/>
      <w:lvlJc w:val="right"/>
      <w:pPr>
        <w:ind w:left="4320" w:hanging="180"/>
      </w:pPr>
    </w:lvl>
    <w:lvl w:ilvl="6" w:tplc="C0D6559E" w:tentative="1">
      <w:start w:val="1"/>
      <w:numFmt w:val="decimal"/>
      <w:lvlText w:val="%7."/>
      <w:lvlJc w:val="left"/>
      <w:pPr>
        <w:ind w:left="5040" w:hanging="360"/>
      </w:pPr>
    </w:lvl>
    <w:lvl w:ilvl="7" w:tplc="28581AD4" w:tentative="1">
      <w:start w:val="1"/>
      <w:numFmt w:val="lowerLetter"/>
      <w:lvlText w:val="%8."/>
      <w:lvlJc w:val="left"/>
      <w:pPr>
        <w:ind w:left="5760" w:hanging="360"/>
      </w:pPr>
    </w:lvl>
    <w:lvl w:ilvl="8" w:tplc="944EE44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9867A72">
      <w:start w:val="1"/>
      <w:numFmt w:val="decimal"/>
      <w:lvlText w:val="%1."/>
      <w:lvlJc w:val="left"/>
      <w:pPr>
        <w:ind w:left="360" w:hanging="360"/>
      </w:pPr>
      <w:rPr>
        <w:rFonts w:hint="default"/>
      </w:rPr>
    </w:lvl>
    <w:lvl w:ilvl="1" w:tplc="0BAE585E" w:tentative="1">
      <w:start w:val="1"/>
      <w:numFmt w:val="lowerLetter"/>
      <w:lvlText w:val="%2."/>
      <w:lvlJc w:val="left"/>
      <w:pPr>
        <w:ind w:left="1080" w:hanging="360"/>
      </w:pPr>
    </w:lvl>
    <w:lvl w:ilvl="2" w:tplc="7D268D50" w:tentative="1">
      <w:start w:val="1"/>
      <w:numFmt w:val="lowerRoman"/>
      <w:lvlText w:val="%3."/>
      <w:lvlJc w:val="right"/>
      <w:pPr>
        <w:ind w:left="1800" w:hanging="180"/>
      </w:pPr>
    </w:lvl>
    <w:lvl w:ilvl="3" w:tplc="D2324E92" w:tentative="1">
      <w:start w:val="1"/>
      <w:numFmt w:val="decimal"/>
      <w:lvlText w:val="%4."/>
      <w:lvlJc w:val="left"/>
      <w:pPr>
        <w:ind w:left="2520" w:hanging="360"/>
      </w:pPr>
    </w:lvl>
    <w:lvl w:ilvl="4" w:tplc="97E823A0" w:tentative="1">
      <w:start w:val="1"/>
      <w:numFmt w:val="lowerLetter"/>
      <w:lvlText w:val="%5."/>
      <w:lvlJc w:val="left"/>
      <w:pPr>
        <w:ind w:left="3240" w:hanging="360"/>
      </w:pPr>
    </w:lvl>
    <w:lvl w:ilvl="5" w:tplc="21181FAA" w:tentative="1">
      <w:start w:val="1"/>
      <w:numFmt w:val="lowerRoman"/>
      <w:lvlText w:val="%6."/>
      <w:lvlJc w:val="right"/>
      <w:pPr>
        <w:ind w:left="3960" w:hanging="180"/>
      </w:pPr>
    </w:lvl>
    <w:lvl w:ilvl="6" w:tplc="41D4D7C2" w:tentative="1">
      <w:start w:val="1"/>
      <w:numFmt w:val="decimal"/>
      <w:lvlText w:val="%7."/>
      <w:lvlJc w:val="left"/>
      <w:pPr>
        <w:ind w:left="4680" w:hanging="360"/>
      </w:pPr>
    </w:lvl>
    <w:lvl w:ilvl="7" w:tplc="C8E0E2A4" w:tentative="1">
      <w:start w:val="1"/>
      <w:numFmt w:val="lowerLetter"/>
      <w:lvlText w:val="%8."/>
      <w:lvlJc w:val="left"/>
      <w:pPr>
        <w:ind w:left="5400" w:hanging="360"/>
      </w:pPr>
    </w:lvl>
    <w:lvl w:ilvl="8" w:tplc="31B67FB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7049AEC">
      <w:start w:val="1"/>
      <w:numFmt w:val="lowerRoman"/>
      <w:lvlText w:val="(%1)"/>
      <w:lvlJc w:val="left"/>
      <w:pPr>
        <w:ind w:left="1080" w:hanging="720"/>
      </w:pPr>
      <w:rPr>
        <w:rFonts w:hint="default"/>
      </w:rPr>
    </w:lvl>
    <w:lvl w:ilvl="1" w:tplc="D10A2A6E" w:tentative="1">
      <w:start w:val="1"/>
      <w:numFmt w:val="lowerLetter"/>
      <w:lvlText w:val="%2."/>
      <w:lvlJc w:val="left"/>
      <w:pPr>
        <w:ind w:left="1440" w:hanging="360"/>
      </w:pPr>
    </w:lvl>
    <w:lvl w:ilvl="2" w:tplc="2DF09954" w:tentative="1">
      <w:start w:val="1"/>
      <w:numFmt w:val="lowerRoman"/>
      <w:lvlText w:val="%3."/>
      <w:lvlJc w:val="right"/>
      <w:pPr>
        <w:ind w:left="2160" w:hanging="180"/>
      </w:pPr>
    </w:lvl>
    <w:lvl w:ilvl="3" w:tplc="CBF4F684" w:tentative="1">
      <w:start w:val="1"/>
      <w:numFmt w:val="decimal"/>
      <w:lvlText w:val="%4."/>
      <w:lvlJc w:val="left"/>
      <w:pPr>
        <w:ind w:left="2880" w:hanging="360"/>
      </w:pPr>
    </w:lvl>
    <w:lvl w:ilvl="4" w:tplc="DCD444FC" w:tentative="1">
      <w:start w:val="1"/>
      <w:numFmt w:val="lowerLetter"/>
      <w:lvlText w:val="%5."/>
      <w:lvlJc w:val="left"/>
      <w:pPr>
        <w:ind w:left="3600" w:hanging="360"/>
      </w:pPr>
    </w:lvl>
    <w:lvl w:ilvl="5" w:tplc="EAAA1DC8" w:tentative="1">
      <w:start w:val="1"/>
      <w:numFmt w:val="lowerRoman"/>
      <w:lvlText w:val="%6."/>
      <w:lvlJc w:val="right"/>
      <w:pPr>
        <w:ind w:left="4320" w:hanging="180"/>
      </w:pPr>
    </w:lvl>
    <w:lvl w:ilvl="6" w:tplc="EA82358C" w:tentative="1">
      <w:start w:val="1"/>
      <w:numFmt w:val="decimal"/>
      <w:lvlText w:val="%7."/>
      <w:lvlJc w:val="left"/>
      <w:pPr>
        <w:ind w:left="5040" w:hanging="360"/>
      </w:pPr>
    </w:lvl>
    <w:lvl w:ilvl="7" w:tplc="A15CDEE2" w:tentative="1">
      <w:start w:val="1"/>
      <w:numFmt w:val="lowerLetter"/>
      <w:lvlText w:val="%8."/>
      <w:lvlJc w:val="left"/>
      <w:pPr>
        <w:ind w:left="5760" w:hanging="360"/>
      </w:pPr>
    </w:lvl>
    <w:lvl w:ilvl="8" w:tplc="1CE8388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384EFB6">
      <w:start w:val="1"/>
      <w:numFmt w:val="decimal"/>
      <w:lvlText w:val="%1."/>
      <w:lvlJc w:val="left"/>
      <w:pPr>
        <w:ind w:left="360" w:hanging="360"/>
      </w:pPr>
    </w:lvl>
    <w:lvl w:ilvl="1" w:tplc="A05A33D4" w:tentative="1">
      <w:start w:val="1"/>
      <w:numFmt w:val="lowerLetter"/>
      <w:lvlText w:val="%2."/>
      <w:lvlJc w:val="left"/>
      <w:pPr>
        <w:ind w:left="1080" w:hanging="360"/>
      </w:pPr>
    </w:lvl>
    <w:lvl w:ilvl="2" w:tplc="C2D62532" w:tentative="1">
      <w:start w:val="1"/>
      <w:numFmt w:val="lowerRoman"/>
      <w:lvlText w:val="%3."/>
      <w:lvlJc w:val="right"/>
      <w:pPr>
        <w:ind w:left="1800" w:hanging="180"/>
      </w:pPr>
    </w:lvl>
    <w:lvl w:ilvl="3" w:tplc="670E259E" w:tentative="1">
      <w:start w:val="1"/>
      <w:numFmt w:val="decimal"/>
      <w:lvlText w:val="%4."/>
      <w:lvlJc w:val="left"/>
      <w:pPr>
        <w:ind w:left="2520" w:hanging="360"/>
      </w:pPr>
    </w:lvl>
    <w:lvl w:ilvl="4" w:tplc="9E7EE094" w:tentative="1">
      <w:start w:val="1"/>
      <w:numFmt w:val="lowerLetter"/>
      <w:lvlText w:val="%5."/>
      <w:lvlJc w:val="left"/>
      <w:pPr>
        <w:ind w:left="3240" w:hanging="360"/>
      </w:pPr>
    </w:lvl>
    <w:lvl w:ilvl="5" w:tplc="3FD2D290" w:tentative="1">
      <w:start w:val="1"/>
      <w:numFmt w:val="lowerRoman"/>
      <w:lvlText w:val="%6."/>
      <w:lvlJc w:val="right"/>
      <w:pPr>
        <w:ind w:left="3960" w:hanging="180"/>
      </w:pPr>
    </w:lvl>
    <w:lvl w:ilvl="6" w:tplc="7E481150" w:tentative="1">
      <w:start w:val="1"/>
      <w:numFmt w:val="decimal"/>
      <w:lvlText w:val="%7."/>
      <w:lvlJc w:val="left"/>
      <w:pPr>
        <w:ind w:left="4680" w:hanging="360"/>
      </w:pPr>
    </w:lvl>
    <w:lvl w:ilvl="7" w:tplc="8D30D73C" w:tentative="1">
      <w:start w:val="1"/>
      <w:numFmt w:val="lowerLetter"/>
      <w:lvlText w:val="%8."/>
      <w:lvlJc w:val="left"/>
      <w:pPr>
        <w:ind w:left="5400" w:hanging="360"/>
      </w:pPr>
    </w:lvl>
    <w:lvl w:ilvl="8" w:tplc="8FD437B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CBA7D94">
      <w:start w:val="1"/>
      <w:numFmt w:val="lowerRoman"/>
      <w:lvlText w:val="(%1)"/>
      <w:lvlJc w:val="left"/>
      <w:pPr>
        <w:ind w:left="1080" w:hanging="720"/>
      </w:pPr>
      <w:rPr>
        <w:rFonts w:hint="default"/>
        <w:b w:val="0"/>
      </w:rPr>
    </w:lvl>
    <w:lvl w:ilvl="1" w:tplc="F98ABFD4" w:tentative="1">
      <w:start w:val="1"/>
      <w:numFmt w:val="lowerLetter"/>
      <w:lvlText w:val="%2."/>
      <w:lvlJc w:val="left"/>
      <w:pPr>
        <w:ind w:left="1440" w:hanging="360"/>
      </w:pPr>
    </w:lvl>
    <w:lvl w:ilvl="2" w:tplc="B94E6B52" w:tentative="1">
      <w:start w:val="1"/>
      <w:numFmt w:val="lowerRoman"/>
      <w:lvlText w:val="%3."/>
      <w:lvlJc w:val="right"/>
      <w:pPr>
        <w:ind w:left="2160" w:hanging="180"/>
      </w:pPr>
    </w:lvl>
    <w:lvl w:ilvl="3" w:tplc="984E8962" w:tentative="1">
      <w:start w:val="1"/>
      <w:numFmt w:val="decimal"/>
      <w:lvlText w:val="%4."/>
      <w:lvlJc w:val="left"/>
      <w:pPr>
        <w:ind w:left="2880" w:hanging="360"/>
      </w:pPr>
    </w:lvl>
    <w:lvl w:ilvl="4" w:tplc="139C8F44" w:tentative="1">
      <w:start w:val="1"/>
      <w:numFmt w:val="lowerLetter"/>
      <w:lvlText w:val="%5."/>
      <w:lvlJc w:val="left"/>
      <w:pPr>
        <w:ind w:left="3600" w:hanging="360"/>
      </w:pPr>
    </w:lvl>
    <w:lvl w:ilvl="5" w:tplc="97806D5A" w:tentative="1">
      <w:start w:val="1"/>
      <w:numFmt w:val="lowerRoman"/>
      <w:lvlText w:val="%6."/>
      <w:lvlJc w:val="right"/>
      <w:pPr>
        <w:ind w:left="4320" w:hanging="180"/>
      </w:pPr>
    </w:lvl>
    <w:lvl w:ilvl="6" w:tplc="B716682A" w:tentative="1">
      <w:start w:val="1"/>
      <w:numFmt w:val="decimal"/>
      <w:lvlText w:val="%7."/>
      <w:lvlJc w:val="left"/>
      <w:pPr>
        <w:ind w:left="5040" w:hanging="360"/>
      </w:pPr>
    </w:lvl>
    <w:lvl w:ilvl="7" w:tplc="8B605082" w:tentative="1">
      <w:start w:val="1"/>
      <w:numFmt w:val="lowerLetter"/>
      <w:lvlText w:val="%8."/>
      <w:lvlJc w:val="left"/>
      <w:pPr>
        <w:ind w:left="5760" w:hanging="360"/>
      </w:pPr>
    </w:lvl>
    <w:lvl w:ilvl="8" w:tplc="1BE8E7E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DB82640">
      <w:start w:val="1"/>
      <w:numFmt w:val="lowerRoman"/>
      <w:lvlText w:val="(%1)"/>
      <w:lvlJc w:val="left"/>
      <w:pPr>
        <w:ind w:left="1080" w:hanging="720"/>
      </w:pPr>
      <w:rPr>
        <w:rFonts w:hint="default"/>
      </w:rPr>
    </w:lvl>
    <w:lvl w:ilvl="1" w:tplc="CF9A06C8" w:tentative="1">
      <w:start w:val="1"/>
      <w:numFmt w:val="lowerLetter"/>
      <w:lvlText w:val="%2."/>
      <w:lvlJc w:val="left"/>
      <w:pPr>
        <w:ind w:left="1440" w:hanging="360"/>
      </w:pPr>
    </w:lvl>
    <w:lvl w:ilvl="2" w:tplc="9AB81E68" w:tentative="1">
      <w:start w:val="1"/>
      <w:numFmt w:val="lowerRoman"/>
      <w:lvlText w:val="%3."/>
      <w:lvlJc w:val="right"/>
      <w:pPr>
        <w:ind w:left="2160" w:hanging="180"/>
      </w:pPr>
    </w:lvl>
    <w:lvl w:ilvl="3" w:tplc="FF18D9BA" w:tentative="1">
      <w:start w:val="1"/>
      <w:numFmt w:val="decimal"/>
      <w:lvlText w:val="%4."/>
      <w:lvlJc w:val="left"/>
      <w:pPr>
        <w:ind w:left="2880" w:hanging="360"/>
      </w:pPr>
    </w:lvl>
    <w:lvl w:ilvl="4" w:tplc="5ECAF8C8" w:tentative="1">
      <w:start w:val="1"/>
      <w:numFmt w:val="lowerLetter"/>
      <w:lvlText w:val="%5."/>
      <w:lvlJc w:val="left"/>
      <w:pPr>
        <w:ind w:left="3600" w:hanging="360"/>
      </w:pPr>
    </w:lvl>
    <w:lvl w:ilvl="5" w:tplc="A15A6D6A" w:tentative="1">
      <w:start w:val="1"/>
      <w:numFmt w:val="lowerRoman"/>
      <w:lvlText w:val="%6."/>
      <w:lvlJc w:val="right"/>
      <w:pPr>
        <w:ind w:left="4320" w:hanging="180"/>
      </w:pPr>
    </w:lvl>
    <w:lvl w:ilvl="6" w:tplc="E81E6D20" w:tentative="1">
      <w:start w:val="1"/>
      <w:numFmt w:val="decimal"/>
      <w:lvlText w:val="%7."/>
      <w:lvlJc w:val="left"/>
      <w:pPr>
        <w:ind w:left="5040" w:hanging="360"/>
      </w:pPr>
    </w:lvl>
    <w:lvl w:ilvl="7" w:tplc="BCF467C4" w:tentative="1">
      <w:start w:val="1"/>
      <w:numFmt w:val="lowerLetter"/>
      <w:lvlText w:val="%8."/>
      <w:lvlJc w:val="left"/>
      <w:pPr>
        <w:ind w:left="5760" w:hanging="360"/>
      </w:pPr>
    </w:lvl>
    <w:lvl w:ilvl="8" w:tplc="68FE64B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3B665A2">
      <w:start w:val="1"/>
      <w:numFmt w:val="lowerRoman"/>
      <w:lvlText w:val="(%1)"/>
      <w:lvlJc w:val="left"/>
      <w:pPr>
        <w:ind w:left="1080" w:hanging="720"/>
      </w:pPr>
      <w:rPr>
        <w:rFonts w:hint="default"/>
      </w:rPr>
    </w:lvl>
    <w:lvl w:ilvl="1" w:tplc="7FF8EC28" w:tentative="1">
      <w:start w:val="1"/>
      <w:numFmt w:val="lowerLetter"/>
      <w:lvlText w:val="%2."/>
      <w:lvlJc w:val="left"/>
      <w:pPr>
        <w:ind w:left="1440" w:hanging="360"/>
      </w:pPr>
    </w:lvl>
    <w:lvl w:ilvl="2" w:tplc="3D9040E8" w:tentative="1">
      <w:start w:val="1"/>
      <w:numFmt w:val="lowerRoman"/>
      <w:lvlText w:val="%3."/>
      <w:lvlJc w:val="right"/>
      <w:pPr>
        <w:ind w:left="2160" w:hanging="180"/>
      </w:pPr>
    </w:lvl>
    <w:lvl w:ilvl="3" w:tplc="86A28AD8" w:tentative="1">
      <w:start w:val="1"/>
      <w:numFmt w:val="decimal"/>
      <w:lvlText w:val="%4."/>
      <w:lvlJc w:val="left"/>
      <w:pPr>
        <w:ind w:left="2880" w:hanging="360"/>
      </w:pPr>
    </w:lvl>
    <w:lvl w:ilvl="4" w:tplc="F908512C" w:tentative="1">
      <w:start w:val="1"/>
      <w:numFmt w:val="lowerLetter"/>
      <w:lvlText w:val="%5."/>
      <w:lvlJc w:val="left"/>
      <w:pPr>
        <w:ind w:left="3600" w:hanging="360"/>
      </w:pPr>
    </w:lvl>
    <w:lvl w:ilvl="5" w:tplc="7CAC67C4" w:tentative="1">
      <w:start w:val="1"/>
      <w:numFmt w:val="lowerRoman"/>
      <w:lvlText w:val="%6."/>
      <w:lvlJc w:val="right"/>
      <w:pPr>
        <w:ind w:left="4320" w:hanging="180"/>
      </w:pPr>
    </w:lvl>
    <w:lvl w:ilvl="6" w:tplc="5F827156" w:tentative="1">
      <w:start w:val="1"/>
      <w:numFmt w:val="decimal"/>
      <w:lvlText w:val="%7."/>
      <w:lvlJc w:val="left"/>
      <w:pPr>
        <w:ind w:left="5040" w:hanging="360"/>
      </w:pPr>
    </w:lvl>
    <w:lvl w:ilvl="7" w:tplc="4D96C130" w:tentative="1">
      <w:start w:val="1"/>
      <w:numFmt w:val="lowerLetter"/>
      <w:lvlText w:val="%8."/>
      <w:lvlJc w:val="left"/>
      <w:pPr>
        <w:ind w:left="5760" w:hanging="360"/>
      </w:pPr>
    </w:lvl>
    <w:lvl w:ilvl="8" w:tplc="F084920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D0AC5BC">
      <w:start w:val="1"/>
      <w:numFmt w:val="lowerRoman"/>
      <w:lvlText w:val="(%1)"/>
      <w:lvlJc w:val="left"/>
      <w:pPr>
        <w:ind w:left="1004" w:hanging="720"/>
      </w:pPr>
      <w:rPr>
        <w:rFonts w:hint="default"/>
        <w:b w:val="0"/>
      </w:rPr>
    </w:lvl>
    <w:lvl w:ilvl="1" w:tplc="7022443C" w:tentative="1">
      <w:start w:val="1"/>
      <w:numFmt w:val="lowerLetter"/>
      <w:lvlText w:val="%2."/>
      <w:lvlJc w:val="left"/>
      <w:pPr>
        <w:ind w:left="1364" w:hanging="360"/>
      </w:pPr>
    </w:lvl>
    <w:lvl w:ilvl="2" w:tplc="123CE00E" w:tentative="1">
      <w:start w:val="1"/>
      <w:numFmt w:val="lowerRoman"/>
      <w:lvlText w:val="%3."/>
      <w:lvlJc w:val="right"/>
      <w:pPr>
        <w:ind w:left="2084" w:hanging="180"/>
      </w:pPr>
    </w:lvl>
    <w:lvl w:ilvl="3" w:tplc="0964A9D6" w:tentative="1">
      <w:start w:val="1"/>
      <w:numFmt w:val="decimal"/>
      <w:lvlText w:val="%4."/>
      <w:lvlJc w:val="left"/>
      <w:pPr>
        <w:ind w:left="2804" w:hanging="360"/>
      </w:pPr>
    </w:lvl>
    <w:lvl w:ilvl="4" w:tplc="174402CA" w:tentative="1">
      <w:start w:val="1"/>
      <w:numFmt w:val="lowerLetter"/>
      <w:lvlText w:val="%5."/>
      <w:lvlJc w:val="left"/>
      <w:pPr>
        <w:ind w:left="3524" w:hanging="360"/>
      </w:pPr>
    </w:lvl>
    <w:lvl w:ilvl="5" w:tplc="36DA92B4" w:tentative="1">
      <w:start w:val="1"/>
      <w:numFmt w:val="lowerRoman"/>
      <w:lvlText w:val="%6."/>
      <w:lvlJc w:val="right"/>
      <w:pPr>
        <w:ind w:left="4244" w:hanging="180"/>
      </w:pPr>
    </w:lvl>
    <w:lvl w:ilvl="6" w:tplc="998AE2B2" w:tentative="1">
      <w:start w:val="1"/>
      <w:numFmt w:val="decimal"/>
      <w:lvlText w:val="%7."/>
      <w:lvlJc w:val="left"/>
      <w:pPr>
        <w:ind w:left="4964" w:hanging="360"/>
      </w:pPr>
    </w:lvl>
    <w:lvl w:ilvl="7" w:tplc="4CA610C4" w:tentative="1">
      <w:start w:val="1"/>
      <w:numFmt w:val="lowerLetter"/>
      <w:lvlText w:val="%8."/>
      <w:lvlJc w:val="left"/>
      <w:pPr>
        <w:ind w:left="5684" w:hanging="360"/>
      </w:pPr>
    </w:lvl>
    <w:lvl w:ilvl="8" w:tplc="AD48598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80ABC98">
      <w:start w:val="1"/>
      <w:numFmt w:val="decimal"/>
      <w:lvlText w:val="%1."/>
      <w:lvlJc w:val="left"/>
      <w:pPr>
        <w:ind w:left="360" w:hanging="360"/>
      </w:pPr>
      <w:rPr>
        <w:rFonts w:hint="default"/>
      </w:rPr>
    </w:lvl>
    <w:lvl w:ilvl="1" w:tplc="ADFE78E0" w:tentative="1">
      <w:start w:val="1"/>
      <w:numFmt w:val="lowerLetter"/>
      <w:lvlText w:val="%2."/>
      <w:lvlJc w:val="left"/>
      <w:pPr>
        <w:ind w:left="1080" w:hanging="360"/>
      </w:pPr>
    </w:lvl>
    <w:lvl w:ilvl="2" w:tplc="89946EF0" w:tentative="1">
      <w:start w:val="1"/>
      <w:numFmt w:val="lowerRoman"/>
      <w:lvlText w:val="%3."/>
      <w:lvlJc w:val="right"/>
      <w:pPr>
        <w:ind w:left="1800" w:hanging="180"/>
      </w:pPr>
    </w:lvl>
    <w:lvl w:ilvl="3" w:tplc="4B64D1FC" w:tentative="1">
      <w:start w:val="1"/>
      <w:numFmt w:val="decimal"/>
      <w:lvlText w:val="%4."/>
      <w:lvlJc w:val="left"/>
      <w:pPr>
        <w:ind w:left="2520" w:hanging="360"/>
      </w:pPr>
    </w:lvl>
    <w:lvl w:ilvl="4" w:tplc="5C28F856" w:tentative="1">
      <w:start w:val="1"/>
      <w:numFmt w:val="lowerLetter"/>
      <w:lvlText w:val="%5."/>
      <w:lvlJc w:val="left"/>
      <w:pPr>
        <w:ind w:left="3240" w:hanging="360"/>
      </w:pPr>
    </w:lvl>
    <w:lvl w:ilvl="5" w:tplc="968E3A06" w:tentative="1">
      <w:start w:val="1"/>
      <w:numFmt w:val="lowerRoman"/>
      <w:lvlText w:val="%6."/>
      <w:lvlJc w:val="right"/>
      <w:pPr>
        <w:ind w:left="3960" w:hanging="180"/>
      </w:pPr>
    </w:lvl>
    <w:lvl w:ilvl="6" w:tplc="801E85F4" w:tentative="1">
      <w:start w:val="1"/>
      <w:numFmt w:val="decimal"/>
      <w:lvlText w:val="%7."/>
      <w:lvlJc w:val="left"/>
      <w:pPr>
        <w:ind w:left="4680" w:hanging="360"/>
      </w:pPr>
    </w:lvl>
    <w:lvl w:ilvl="7" w:tplc="46FC90D0" w:tentative="1">
      <w:start w:val="1"/>
      <w:numFmt w:val="lowerLetter"/>
      <w:lvlText w:val="%8."/>
      <w:lvlJc w:val="left"/>
      <w:pPr>
        <w:ind w:left="5400" w:hanging="360"/>
      </w:pPr>
    </w:lvl>
    <w:lvl w:ilvl="8" w:tplc="FBEE698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D84A848">
      <w:start w:val="1"/>
      <w:numFmt w:val="lowerRoman"/>
      <w:lvlText w:val="(%1)"/>
      <w:lvlJc w:val="left"/>
      <w:pPr>
        <w:ind w:left="1080" w:hanging="720"/>
      </w:pPr>
      <w:rPr>
        <w:rFonts w:hint="default"/>
      </w:rPr>
    </w:lvl>
    <w:lvl w:ilvl="1" w:tplc="5E40174A" w:tentative="1">
      <w:start w:val="1"/>
      <w:numFmt w:val="lowerLetter"/>
      <w:lvlText w:val="%2."/>
      <w:lvlJc w:val="left"/>
      <w:pPr>
        <w:ind w:left="1440" w:hanging="360"/>
      </w:pPr>
    </w:lvl>
    <w:lvl w:ilvl="2" w:tplc="F6884D26" w:tentative="1">
      <w:start w:val="1"/>
      <w:numFmt w:val="lowerRoman"/>
      <w:lvlText w:val="%3."/>
      <w:lvlJc w:val="right"/>
      <w:pPr>
        <w:ind w:left="2160" w:hanging="180"/>
      </w:pPr>
    </w:lvl>
    <w:lvl w:ilvl="3" w:tplc="061224FC" w:tentative="1">
      <w:start w:val="1"/>
      <w:numFmt w:val="decimal"/>
      <w:lvlText w:val="%4."/>
      <w:lvlJc w:val="left"/>
      <w:pPr>
        <w:ind w:left="2880" w:hanging="360"/>
      </w:pPr>
    </w:lvl>
    <w:lvl w:ilvl="4" w:tplc="1F542F48" w:tentative="1">
      <w:start w:val="1"/>
      <w:numFmt w:val="lowerLetter"/>
      <w:lvlText w:val="%5."/>
      <w:lvlJc w:val="left"/>
      <w:pPr>
        <w:ind w:left="3600" w:hanging="360"/>
      </w:pPr>
    </w:lvl>
    <w:lvl w:ilvl="5" w:tplc="2B445B3E" w:tentative="1">
      <w:start w:val="1"/>
      <w:numFmt w:val="lowerRoman"/>
      <w:lvlText w:val="%6."/>
      <w:lvlJc w:val="right"/>
      <w:pPr>
        <w:ind w:left="4320" w:hanging="180"/>
      </w:pPr>
    </w:lvl>
    <w:lvl w:ilvl="6" w:tplc="CF78ACF2" w:tentative="1">
      <w:start w:val="1"/>
      <w:numFmt w:val="decimal"/>
      <w:lvlText w:val="%7."/>
      <w:lvlJc w:val="left"/>
      <w:pPr>
        <w:ind w:left="5040" w:hanging="360"/>
      </w:pPr>
    </w:lvl>
    <w:lvl w:ilvl="7" w:tplc="44F0212C" w:tentative="1">
      <w:start w:val="1"/>
      <w:numFmt w:val="lowerLetter"/>
      <w:lvlText w:val="%8."/>
      <w:lvlJc w:val="left"/>
      <w:pPr>
        <w:ind w:left="5760" w:hanging="360"/>
      </w:pPr>
    </w:lvl>
    <w:lvl w:ilvl="8" w:tplc="082844E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9589FB6">
      <w:start w:val="1"/>
      <w:numFmt w:val="decimal"/>
      <w:lvlText w:val="%1."/>
      <w:lvlJc w:val="left"/>
      <w:pPr>
        <w:ind w:left="360" w:hanging="360"/>
      </w:pPr>
      <w:rPr>
        <w:rFonts w:hint="default"/>
      </w:rPr>
    </w:lvl>
    <w:lvl w:ilvl="1" w:tplc="A8CAED2E" w:tentative="1">
      <w:start w:val="1"/>
      <w:numFmt w:val="lowerLetter"/>
      <w:lvlText w:val="%2."/>
      <w:lvlJc w:val="left"/>
      <w:pPr>
        <w:ind w:left="1080" w:hanging="360"/>
      </w:pPr>
    </w:lvl>
    <w:lvl w:ilvl="2" w:tplc="B8F08222" w:tentative="1">
      <w:start w:val="1"/>
      <w:numFmt w:val="lowerRoman"/>
      <w:lvlText w:val="%3."/>
      <w:lvlJc w:val="right"/>
      <w:pPr>
        <w:ind w:left="1800" w:hanging="180"/>
      </w:pPr>
    </w:lvl>
    <w:lvl w:ilvl="3" w:tplc="F934CFD8" w:tentative="1">
      <w:start w:val="1"/>
      <w:numFmt w:val="decimal"/>
      <w:lvlText w:val="%4."/>
      <w:lvlJc w:val="left"/>
      <w:pPr>
        <w:ind w:left="2520" w:hanging="360"/>
      </w:pPr>
    </w:lvl>
    <w:lvl w:ilvl="4" w:tplc="1FF66602" w:tentative="1">
      <w:start w:val="1"/>
      <w:numFmt w:val="lowerLetter"/>
      <w:lvlText w:val="%5."/>
      <w:lvlJc w:val="left"/>
      <w:pPr>
        <w:ind w:left="3240" w:hanging="360"/>
      </w:pPr>
    </w:lvl>
    <w:lvl w:ilvl="5" w:tplc="E56269A2" w:tentative="1">
      <w:start w:val="1"/>
      <w:numFmt w:val="lowerRoman"/>
      <w:lvlText w:val="%6."/>
      <w:lvlJc w:val="right"/>
      <w:pPr>
        <w:ind w:left="3960" w:hanging="180"/>
      </w:pPr>
    </w:lvl>
    <w:lvl w:ilvl="6" w:tplc="DF52C948" w:tentative="1">
      <w:start w:val="1"/>
      <w:numFmt w:val="decimal"/>
      <w:lvlText w:val="%7."/>
      <w:lvlJc w:val="left"/>
      <w:pPr>
        <w:ind w:left="4680" w:hanging="360"/>
      </w:pPr>
    </w:lvl>
    <w:lvl w:ilvl="7" w:tplc="6BC25E6A" w:tentative="1">
      <w:start w:val="1"/>
      <w:numFmt w:val="lowerLetter"/>
      <w:lvlText w:val="%8."/>
      <w:lvlJc w:val="left"/>
      <w:pPr>
        <w:ind w:left="5400" w:hanging="360"/>
      </w:pPr>
    </w:lvl>
    <w:lvl w:ilvl="8" w:tplc="7D92AB2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212B8A0">
      <w:start w:val="1"/>
      <w:numFmt w:val="lowerRoman"/>
      <w:lvlText w:val="(%1)"/>
      <w:lvlJc w:val="left"/>
      <w:pPr>
        <w:ind w:left="1080" w:hanging="720"/>
      </w:pPr>
      <w:rPr>
        <w:rFonts w:hint="default"/>
      </w:rPr>
    </w:lvl>
    <w:lvl w:ilvl="1" w:tplc="6472DA9E" w:tentative="1">
      <w:start w:val="1"/>
      <w:numFmt w:val="lowerLetter"/>
      <w:lvlText w:val="%2."/>
      <w:lvlJc w:val="left"/>
      <w:pPr>
        <w:ind w:left="1440" w:hanging="360"/>
      </w:pPr>
    </w:lvl>
    <w:lvl w:ilvl="2" w:tplc="6C8A5034" w:tentative="1">
      <w:start w:val="1"/>
      <w:numFmt w:val="lowerRoman"/>
      <w:lvlText w:val="%3."/>
      <w:lvlJc w:val="right"/>
      <w:pPr>
        <w:ind w:left="2160" w:hanging="180"/>
      </w:pPr>
    </w:lvl>
    <w:lvl w:ilvl="3" w:tplc="3510250A" w:tentative="1">
      <w:start w:val="1"/>
      <w:numFmt w:val="decimal"/>
      <w:lvlText w:val="%4."/>
      <w:lvlJc w:val="left"/>
      <w:pPr>
        <w:ind w:left="2880" w:hanging="360"/>
      </w:pPr>
    </w:lvl>
    <w:lvl w:ilvl="4" w:tplc="48DEEC1A" w:tentative="1">
      <w:start w:val="1"/>
      <w:numFmt w:val="lowerLetter"/>
      <w:lvlText w:val="%5."/>
      <w:lvlJc w:val="left"/>
      <w:pPr>
        <w:ind w:left="3600" w:hanging="360"/>
      </w:pPr>
    </w:lvl>
    <w:lvl w:ilvl="5" w:tplc="34B2E53E" w:tentative="1">
      <w:start w:val="1"/>
      <w:numFmt w:val="lowerRoman"/>
      <w:lvlText w:val="%6."/>
      <w:lvlJc w:val="right"/>
      <w:pPr>
        <w:ind w:left="4320" w:hanging="180"/>
      </w:pPr>
    </w:lvl>
    <w:lvl w:ilvl="6" w:tplc="38A69248" w:tentative="1">
      <w:start w:val="1"/>
      <w:numFmt w:val="decimal"/>
      <w:lvlText w:val="%7."/>
      <w:lvlJc w:val="left"/>
      <w:pPr>
        <w:ind w:left="5040" w:hanging="360"/>
      </w:pPr>
    </w:lvl>
    <w:lvl w:ilvl="7" w:tplc="5B24D248" w:tentative="1">
      <w:start w:val="1"/>
      <w:numFmt w:val="lowerLetter"/>
      <w:lvlText w:val="%8."/>
      <w:lvlJc w:val="left"/>
      <w:pPr>
        <w:ind w:left="5760" w:hanging="360"/>
      </w:pPr>
    </w:lvl>
    <w:lvl w:ilvl="8" w:tplc="C5783A26" w:tentative="1">
      <w:start w:val="1"/>
      <w:numFmt w:val="lowerRoman"/>
      <w:lvlText w:val="%9."/>
      <w:lvlJc w:val="right"/>
      <w:pPr>
        <w:ind w:left="6480" w:hanging="180"/>
      </w:pPr>
    </w:lvl>
  </w:abstractNum>
  <w:abstractNum w:abstractNumId="35" w15:restartNumberingAfterBreak="0">
    <w:nsid w:val="7DDC35F7"/>
    <w:multiLevelType w:val="hybridMultilevel"/>
    <w:tmpl w:val="ACA26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E3802BE"/>
    <w:multiLevelType w:val="hybridMultilevel"/>
    <w:tmpl w:val="F8660EFA"/>
    <w:lvl w:ilvl="0" w:tplc="EF6A4EC4">
      <w:start w:val="1"/>
      <w:numFmt w:val="decimal"/>
      <w:lvlText w:val="%1."/>
      <w:lvlJc w:val="left"/>
      <w:pPr>
        <w:ind w:left="360" w:hanging="360"/>
      </w:pPr>
      <w:rPr>
        <w:rFonts w:hint="default"/>
      </w:rPr>
    </w:lvl>
    <w:lvl w:ilvl="1" w:tplc="4CEC5CAE" w:tentative="1">
      <w:start w:val="1"/>
      <w:numFmt w:val="lowerLetter"/>
      <w:lvlText w:val="%2."/>
      <w:lvlJc w:val="left"/>
      <w:pPr>
        <w:ind w:left="1080" w:hanging="360"/>
      </w:pPr>
    </w:lvl>
    <w:lvl w:ilvl="2" w:tplc="1878269E" w:tentative="1">
      <w:start w:val="1"/>
      <w:numFmt w:val="lowerRoman"/>
      <w:lvlText w:val="%3."/>
      <w:lvlJc w:val="right"/>
      <w:pPr>
        <w:ind w:left="1800" w:hanging="180"/>
      </w:pPr>
    </w:lvl>
    <w:lvl w:ilvl="3" w:tplc="E41CB23E" w:tentative="1">
      <w:start w:val="1"/>
      <w:numFmt w:val="decimal"/>
      <w:lvlText w:val="%4."/>
      <w:lvlJc w:val="left"/>
      <w:pPr>
        <w:ind w:left="2520" w:hanging="360"/>
      </w:pPr>
    </w:lvl>
    <w:lvl w:ilvl="4" w:tplc="9ABC891C" w:tentative="1">
      <w:start w:val="1"/>
      <w:numFmt w:val="lowerLetter"/>
      <w:lvlText w:val="%5."/>
      <w:lvlJc w:val="left"/>
      <w:pPr>
        <w:ind w:left="3240" w:hanging="360"/>
      </w:pPr>
    </w:lvl>
    <w:lvl w:ilvl="5" w:tplc="983A956C" w:tentative="1">
      <w:start w:val="1"/>
      <w:numFmt w:val="lowerRoman"/>
      <w:lvlText w:val="%6."/>
      <w:lvlJc w:val="right"/>
      <w:pPr>
        <w:ind w:left="3960" w:hanging="180"/>
      </w:pPr>
    </w:lvl>
    <w:lvl w:ilvl="6" w:tplc="C5C46B06" w:tentative="1">
      <w:start w:val="1"/>
      <w:numFmt w:val="decimal"/>
      <w:lvlText w:val="%7."/>
      <w:lvlJc w:val="left"/>
      <w:pPr>
        <w:ind w:left="4680" w:hanging="360"/>
      </w:pPr>
    </w:lvl>
    <w:lvl w:ilvl="7" w:tplc="582E4FAA" w:tentative="1">
      <w:start w:val="1"/>
      <w:numFmt w:val="lowerLetter"/>
      <w:lvlText w:val="%8."/>
      <w:lvlJc w:val="left"/>
      <w:pPr>
        <w:ind w:left="5400" w:hanging="360"/>
      </w:pPr>
    </w:lvl>
    <w:lvl w:ilvl="8" w:tplc="974CEA2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82BE54FE">
      <w:start w:val="1"/>
      <w:numFmt w:val="decimal"/>
      <w:lvlText w:val="%1."/>
      <w:lvlJc w:val="left"/>
      <w:pPr>
        <w:ind w:left="360" w:hanging="360"/>
      </w:pPr>
      <w:rPr>
        <w:rFonts w:hint="default"/>
      </w:rPr>
    </w:lvl>
    <w:lvl w:ilvl="1" w:tplc="1F9050DC" w:tentative="1">
      <w:start w:val="1"/>
      <w:numFmt w:val="lowerLetter"/>
      <w:lvlText w:val="%2."/>
      <w:lvlJc w:val="left"/>
      <w:pPr>
        <w:ind w:left="1080" w:hanging="360"/>
      </w:pPr>
    </w:lvl>
    <w:lvl w:ilvl="2" w:tplc="61E63A4E" w:tentative="1">
      <w:start w:val="1"/>
      <w:numFmt w:val="lowerRoman"/>
      <w:lvlText w:val="%3."/>
      <w:lvlJc w:val="right"/>
      <w:pPr>
        <w:ind w:left="1800" w:hanging="180"/>
      </w:pPr>
    </w:lvl>
    <w:lvl w:ilvl="3" w:tplc="1916D8C4" w:tentative="1">
      <w:start w:val="1"/>
      <w:numFmt w:val="decimal"/>
      <w:lvlText w:val="%4."/>
      <w:lvlJc w:val="left"/>
      <w:pPr>
        <w:ind w:left="2520" w:hanging="360"/>
      </w:pPr>
    </w:lvl>
    <w:lvl w:ilvl="4" w:tplc="730871D0" w:tentative="1">
      <w:start w:val="1"/>
      <w:numFmt w:val="lowerLetter"/>
      <w:lvlText w:val="%5."/>
      <w:lvlJc w:val="left"/>
      <w:pPr>
        <w:ind w:left="3240" w:hanging="360"/>
      </w:pPr>
    </w:lvl>
    <w:lvl w:ilvl="5" w:tplc="ADC278A4" w:tentative="1">
      <w:start w:val="1"/>
      <w:numFmt w:val="lowerRoman"/>
      <w:lvlText w:val="%6."/>
      <w:lvlJc w:val="right"/>
      <w:pPr>
        <w:ind w:left="3960" w:hanging="180"/>
      </w:pPr>
    </w:lvl>
    <w:lvl w:ilvl="6" w:tplc="B93814A0" w:tentative="1">
      <w:start w:val="1"/>
      <w:numFmt w:val="decimal"/>
      <w:lvlText w:val="%7."/>
      <w:lvlJc w:val="left"/>
      <w:pPr>
        <w:ind w:left="4680" w:hanging="360"/>
      </w:pPr>
    </w:lvl>
    <w:lvl w:ilvl="7" w:tplc="A666308C" w:tentative="1">
      <w:start w:val="1"/>
      <w:numFmt w:val="lowerLetter"/>
      <w:lvlText w:val="%8."/>
      <w:lvlJc w:val="left"/>
      <w:pPr>
        <w:ind w:left="5400" w:hanging="360"/>
      </w:pPr>
    </w:lvl>
    <w:lvl w:ilvl="8" w:tplc="F9F2752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867"/>
    <w:rsid w:val="001626B5"/>
    <w:rsid w:val="00466108"/>
    <w:rsid w:val="006B2867"/>
    <w:rsid w:val="006C07CA"/>
    <w:rsid w:val="00CA5BE2"/>
    <w:rsid w:val="00DE559E"/>
    <w:rsid w:val="00F40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D33E"/>
  <w15:docId w15:val="{EBE58001-7768-4A18-8DBE-F0806876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7257</RACS_x0020_ID>
    <Approved_x0020_Provider xmlns="a8338b6e-77a6-4851-82b6-98166143ffdd">Amana Living Incorporated</Approved_x0020_Provider>
    <Management_x0020_Company_x0020_ID xmlns="a8338b6e-77a6-4851-82b6-98166143ffdd">60DF6DFF-6795-E411-B1AD-005056922186</Management_x0020_Company_x0020_ID>
    <Home xmlns="a8338b6e-77a6-4851-82b6-98166143ffdd">St George's Care Centre</Home>
    <Signed xmlns="a8338b6e-77a6-4851-82b6-98166143ffdd" xsi:nil="true"/>
    <Uploaded xmlns="a8338b6e-77a6-4851-82b6-98166143ffdd">False</Uploaded>
    <Management_x0020_Company xmlns="a8338b6e-77a6-4851-82b6-98166143ffdd">Amana Living Incorporated_WA Res</Management_x0020_Company>
    <Doc_x0020_Date xmlns="a8338b6e-77a6-4851-82b6-98166143ffdd">2020-11-13T06:23:00+00:00</Doc_x0020_Date>
    <CSI_x0020_ID xmlns="a8338b6e-77a6-4851-82b6-98166143ffdd" xsi:nil="true"/>
    <Case_x0020_ID xmlns="a8338b6e-77a6-4851-82b6-98166143ffdd" xsi:nil="true"/>
    <Approved_x0020_Provider_x0020_ID xmlns="a8338b6e-77a6-4851-82b6-98166143ffdd">84FF2B54-77F4-DC11-AD41-005056922186</Approved_x0020_Provider_x0020_ID>
    <Location xmlns="a8338b6e-77a6-4851-82b6-98166143ffdd" xsi:nil="true"/>
    <Home_x0020_ID xmlns="a8338b6e-77a6-4851-82b6-98166143ffdd">F603BD33-7CF4-DC11-AD41-005056922186</Home_x0020_ID>
    <State xmlns="a8338b6e-77a6-4851-82b6-98166143ffdd">WA</State>
    <Doc_x0020_Sent_Received_x0020_Date xmlns="a8338b6e-77a6-4851-82b6-98166143ffdd">2020-11-13T00:00:00+00:00</Doc_x0020_Sent_Received_x0020_Date>
    <Activity_x0020_ID xmlns="a8338b6e-77a6-4851-82b6-98166143ffdd">CB0ED28E-83F8-EA11-94FB-005056922186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E171EE9-6BFD-4763-8A35-A02C17D76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elements/1.1/"/>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DC5B7CC1-89FE-4AFD-AE4F-A6351315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2021-02-21T21:53:00Z</dcterms:created>
  <dcterms:modified xsi:type="dcterms:W3CDTF">2021-02-21T21:54:00Z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