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DCCADE4"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D3B62">
        <w:rPr>
          <w:rFonts w:ascii="Arial Black" w:hAnsi="Arial Black"/>
        </w:rPr>
        <w:t>St Paul's Court</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80AC0ED" w14:textId="77777777" w:rsidR="002D3B62" w:rsidRPr="003C6EC2" w:rsidRDefault="002D3B62" w:rsidP="002D3B6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 Heatherhill Road </w:t>
      </w:r>
      <w:r w:rsidRPr="003C6EC2">
        <w:rPr>
          <w:color w:val="FFFFFF" w:themeColor="background1"/>
          <w:sz w:val="28"/>
        </w:rPr>
        <w:br/>
        <w:t>FRANKSTON VIC 3199</w:t>
      </w:r>
      <w:r w:rsidRPr="003C6EC2">
        <w:rPr>
          <w:color w:val="FFFFFF" w:themeColor="background1"/>
          <w:sz w:val="28"/>
        </w:rPr>
        <w:br/>
      </w:r>
      <w:r w:rsidRPr="003C6EC2">
        <w:rPr>
          <w:rFonts w:eastAsia="Calibri"/>
          <w:color w:val="FFFFFF" w:themeColor="background1"/>
          <w:sz w:val="28"/>
          <w:szCs w:val="56"/>
          <w:lang w:eastAsia="en-US"/>
        </w:rPr>
        <w:t>Phone number: 03 9095 1209</w:t>
      </w:r>
    </w:p>
    <w:p w14:paraId="1F9807C3" w14:textId="77777777" w:rsidR="002D3B62" w:rsidRDefault="002D3B62" w:rsidP="002D3B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300056 </w:t>
      </w:r>
    </w:p>
    <w:p w14:paraId="266E7824" w14:textId="77777777" w:rsidR="002D3B62" w:rsidRPr="003C6EC2" w:rsidRDefault="002D3B62" w:rsidP="002D3B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Aged Care Services Group</w:t>
      </w:r>
    </w:p>
    <w:p w14:paraId="7703CEAC" w14:textId="77777777" w:rsidR="002D3B62" w:rsidRPr="003C6EC2" w:rsidRDefault="002D3B62" w:rsidP="002D3B62">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23 February 2022 to 25 February 2022</w:t>
      </w:r>
    </w:p>
    <w:p w14:paraId="681C9544" w14:textId="5CA72282" w:rsidR="002D3B62" w:rsidRPr="00E93D41" w:rsidRDefault="002D3B62" w:rsidP="002D3B62">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21019F">
        <w:rPr>
          <w:color w:val="FFFFFF" w:themeColor="background1"/>
        </w:rPr>
        <w:t xml:space="preserve">  </w:t>
      </w:r>
      <w:r w:rsidR="00A230A2" w:rsidRPr="00A230A2">
        <w:rPr>
          <w:color w:val="FFFFFF" w:themeColor="background1"/>
          <w:sz w:val="28"/>
          <w:szCs w:val="28"/>
        </w:rPr>
        <w:t>6</w:t>
      </w:r>
      <w:r w:rsidR="00A230A2">
        <w:rPr>
          <w:color w:val="FFFFFF" w:themeColor="background1"/>
        </w:rPr>
        <w:t xml:space="preserve"> </w:t>
      </w:r>
      <w:r w:rsidR="0021019F" w:rsidRPr="0021019F">
        <w:rPr>
          <w:color w:val="FFFFFF" w:themeColor="background1"/>
          <w:sz w:val="28"/>
          <w:szCs w:val="28"/>
        </w:rPr>
        <w:t>April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29548F05" w:rsidR="00F41159" w:rsidRPr="009B0F30" w:rsidRDefault="0021019F" w:rsidP="00F41159">
      <w:r w:rsidRPr="0021019F">
        <w:t>G McNamara</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99383FF" w14:textId="77777777" w:rsidR="002D3B62" w:rsidRDefault="002D3B62" w:rsidP="002D3B62">
      <w:pPr>
        <w:tabs>
          <w:tab w:val="left" w:pos="4111"/>
        </w:tabs>
      </w:pPr>
      <w:bookmarkStart w:id="1" w:name="HcsServicesFullListWithAddress"/>
      <w:bookmarkEnd w:id="0"/>
      <w:r>
        <w:rPr>
          <w:b/>
          <w:bCs/>
        </w:rPr>
        <w:t>Home Care:</w:t>
      </w:r>
    </w:p>
    <w:p w14:paraId="6B3B9D35" w14:textId="77777777" w:rsidR="002D3B62" w:rsidRDefault="002D3B62" w:rsidP="002D3B62">
      <w:pPr>
        <w:numPr>
          <w:ilvl w:val="0"/>
          <w:numId w:val="38"/>
        </w:numPr>
        <w:tabs>
          <w:tab w:val="left" w:pos="4111"/>
        </w:tabs>
        <w:spacing w:before="0" w:after="0"/>
      </w:pPr>
      <w:r>
        <w:t>Hurlingham, 18820, 54 Heatherhill Road, FRANKSTON VIC 3199</w:t>
      </w:r>
    </w:p>
    <w:p w14:paraId="690AF6B5" w14:textId="77777777" w:rsidR="002D3B62" w:rsidRDefault="002D3B62" w:rsidP="002D3B62">
      <w:pPr>
        <w:tabs>
          <w:tab w:val="left" w:pos="4111"/>
        </w:tabs>
      </w:pPr>
      <w:r>
        <w:rPr>
          <w:b/>
          <w:bCs/>
        </w:rPr>
        <w:t>CHSP:</w:t>
      </w:r>
    </w:p>
    <w:p w14:paraId="64A772B7" w14:textId="77777777" w:rsidR="002D3B62" w:rsidRDefault="002D3B62" w:rsidP="002D3B62">
      <w:pPr>
        <w:numPr>
          <w:ilvl w:val="0"/>
          <w:numId w:val="39"/>
        </w:numPr>
        <w:tabs>
          <w:tab w:val="left" w:pos="4111"/>
        </w:tabs>
        <w:spacing w:before="0" w:after="0"/>
      </w:pPr>
      <w:r>
        <w:t>Domestic Assistance, 4-B7BK8MT, 54 Heatherhill Road, FRANKSTON VIC 3199</w:t>
      </w:r>
    </w:p>
    <w:bookmarkEnd w:id="1"/>
    <w:p w14:paraId="6361D7CA" w14:textId="737C9434" w:rsidR="007F5256" w:rsidRPr="0037487E" w:rsidRDefault="001E6954" w:rsidP="0094564F">
      <w:pPr>
        <w:pStyle w:val="Heading1"/>
        <w:rPr>
          <w:rFonts w:ascii="Arial" w:hAnsi="Arial"/>
          <w:b w:val="0"/>
          <w:color w:val="FF0000"/>
          <w:sz w:val="18"/>
          <w:szCs w:val="18"/>
        </w:rPr>
      </w:pPr>
      <w:r w:rsidRPr="001E6954">
        <w:t>Overall assessment of Service</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1DBD2206" w:rsidR="00E630D7" w:rsidRPr="00C718AA" w:rsidRDefault="00E630D7" w:rsidP="006107BF">
            <w:pPr>
              <w:pStyle w:val="Heading4"/>
              <w:tabs>
                <w:tab w:val="clear" w:pos="9072"/>
              </w:tabs>
              <w:spacing w:before="120" w:after="0" w:line="240" w:lineRule="auto"/>
              <w:jc w:val="right"/>
              <w:outlineLvl w:val="3"/>
              <w:rPr>
                <w:color w:val="000000" w:themeColor="text1"/>
              </w:rPr>
            </w:pPr>
            <w:r w:rsidRPr="00C718AA">
              <w:rPr>
                <w:rFonts w:eastAsia="Times New Roman"/>
                <w:iCs w:val="0"/>
                <w:color w:val="000000" w:themeColor="text1"/>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7BCF0B08" w:rsidR="00E630D7" w:rsidRPr="00C718AA" w:rsidRDefault="00E630D7" w:rsidP="006107BF">
            <w:pPr>
              <w:pStyle w:val="Heading4"/>
              <w:tabs>
                <w:tab w:val="clear" w:pos="9072"/>
              </w:tabs>
              <w:spacing w:before="120" w:after="0" w:line="240" w:lineRule="auto"/>
              <w:jc w:val="right"/>
              <w:outlineLvl w:val="3"/>
              <w:rPr>
                <w:color w:val="000000" w:themeColor="text1"/>
              </w:rPr>
            </w:pPr>
            <w:r w:rsidRPr="00C718AA">
              <w:rPr>
                <w:rFonts w:eastAsia="Times New Roman"/>
                <w:iCs w:val="0"/>
                <w:color w:val="000000" w:themeColor="text1"/>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C718AA" w:rsidRDefault="005A682F" w:rsidP="005A682F">
            <w:pPr>
              <w:pStyle w:val="Heading4"/>
              <w:tabs>
                <w:tab w:val="clear" w:pos="9072"/>
              </w:tabs>
              <w:spacing w:before="120" w:after="0" w:line="240" w:lineRule="auto"/>
              <w:outlineLvl w:val="3"/>
              <w:rPr>
                <w:rFonts w:eastAsia="Times New Roman"/>
                <w:b w:val="0"/>
                <w:iCs w:val="0"/>
                <w:color w:val="000000" w:themeColor="text1"/>
              </w:rPr>
            </w:pPr>
            <w:r w:rsidRPr="00C718AA">
              <w:rPr>
                <w:b w:val="0"/>
                <w:color w:val="000000" w:themeColor="text1"/>
              </w:rPr>
              <w:t>HCP</w:t>
            </w:r>
            <w:r w:rsidRPr="00C718AA">
              <w:rPr>
                <w:rFonts w:eastAsia="Times New Roman"/>
                <w:b w:val="0"/>
                <w:iCs w:val="0"/>
                <w:color w:val="000000" w:themeColor="text1"/>
              </w:rPr>
              <w:t xml:space="preserve"> </w:t>
            </w:r>
          </w:p>
        </w:tc>
        <w:tc>
          <w:tcPr>
            <w:tcW w:w="2977" w:type="dxa"/>
          </w:tcPr>
          <w:p w14:paraId="35EDC978" w14:textId="50E71D5A" w:rsidR="005A682F" w:rsidRPr="00C718AA" w:rsidRDefault="005A682F" w:rsidP="005A682F">
            <w:pPr>
              <w:pStyle w:val="Heading4"/>
              <w:tabs>
                <w:tab w:val="clear" w:pos="9072"/>
              </w:tabs>
              <w:spacing w:before="120" w:after="0" w:line="240" w:lineRule="auto"/>
              <w:jc w:val="right"/>
              <w:outlineLvl w:val="3"/>
              <w:rPr>
                <w:b w:val="0"/>
                <w:color w:val="000000" w:themeColor="text1"/>
              </w:rPr>
            </w:pPr>
            <w:r w:rsidRPr="00C718AA">
              <w:rPr>
                <w:rFonts w:eastAsia="Times New Roman"/>
                <w:b w:val="0"/>
                <w:iCs w:val="0"/>
                <w:color w:val="000000" w:themeColor="text1"/>
              </w:rPr>
              <w:t xml:space="preserve">Compliant </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C718AA" w:rsidRDefault="005A682F" w:rsidP="005A682F">
            <w:pPr>
              <w:pStyle w:val="Heading4"/>
              <w:tabs>
                <w:tab w:val="clear" w:pos="9072"/>
              </w:tabs>
              <w:spacing w:before="120" w:after="0" w:line="240" w:lineRule="auto"/>
              <w:outlineLvl w:val="3"/>
              <w:rPr>
                <w:b w:val="0"/>
                <w:color w:val="000000" w:themeColor="text1"/>
              </w:rPr>
            </w:pPr>
            <w:r w:rsidRPr="00C718AA">
              <w:rPr>
                <w:b w:val="0"/>
                <w:color w:val="000000" w:themeColor="text1"/>
              </w:rPr>
              <w:t>CHSP</w:t>
            </w:r>
          </w:p>
        </w:tc>
        <w:tc>
          <w:tcPr>
            <w:tcW w:w="2977" w:type="dxa"/>
          </w:tcPr>
          <w:p w14:paraId="086A0247" w14:textId="4D5DF1D1" w:rsidR="005A682F" w:rsidRPr="00C718AA" w:rsidRDefault="005A682F" w:rsidP="005A682F">
            <w:pPr>
              <w:pStyle w:val="Heading4"/>
              <w:tabs>
                <w:tab w:val="clear" w:pos="9072"/>
              </w:tabs>
              <w:spacing w:before="120" w:after="0" w:line="240" w:lineRule="auto"/>
              <w:jc w:val="right"/>
              <w:outlineLvl w:val="3"/>
              <w:rPr>
                <w:b w:val="0"/>
                <w:color w:val="000000" w:themeColor="text1"/>
              </w:rPr>
            </w:pPr>
            <w:r w:rsidRPr="00C718AA">
              <w:rPr>
                <w:rFonts w:eastAsia="Times New Roman"/>
                <w:b w:val="0"/>
                <w:iCs w:val="0"/>
                <w:color w:val="000000" w:themeColor="text1"/>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C718AA" w:rsidRDefault="005A682F" w:rsidP="005A682F">
            <w:pPr>
              <w:pStyle w:val="Heading4"/>
              <w:tabs>
                <w:tab w:val="clear" w:pos="9072"/>
              </w:tabs>
              <w:spacing w:before="120" w:after="0" w:line="240" w:lineRule="auto"/>
              <w:outlineLvl w:val="3"/>
              <w:rPr>
                <w:b w:val="0"/>
                <w:color w:val="000000" w:themeColor="text1"/>
              </w:rPr>
            </w:pPr>
            <w:r w:rsidRPr="00C718AA">
              <w:rPr>
                <w:b w:val="0"/>
                <w:color w:val="000000" w:themeColor="text1"/>
              </w:rPr>
              <w:t>HCP</w:t>
            </w:r>
          </w:p>
        </w:tc>
        <w:tc>
          <w:tcPr>
            <w:tcW w:w="2977" w:type="dxa"/>
          </w:tcPr>
          <w:p w14:paraId="6E7ABFA9" w14:textId="2812BCE3" w:rsidR="005A682F" w:rsidRPr="00C718AA" w:rsidRDefault="005A682F" w:rsidP="005A682F">
            <w:pPr>
              <w:pStyle w:val="Heading4"/>
              <w:tabs>
                <w:tab w:val="clear" w:pos="9072"/>
              </w:tabs>
              <w:spacing w:before="120" w:after="0" w:line="240" w:lineRule="auto"/>
              <w:jc w:val="right"/>
              <w:outlineLvl w:val="3"/>
              <w:rPr>
                <w:b w:val="0"/>
                <w:color w:val="000000" w:themeColor="text1"/>
              </w:rPr>
            </w:pPr>
            <w:r w:rsidRPr="00C718AA">
              <w:rPr>
                <w:rFonts w:eastAsia="Times New Roman"/>
                <w:b w:val="0"/>
                <w:iCs w:val="0"/>
                <w:color w:val="000000" w:themeColor="text1"/>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C718AA" w:rsidRDefault="005A682F" w:rsidP="005A682F">
            <w:pPr>
              <w:pStyle w:val="Heading4"/>
              <w:tabs>
                <w:tab w:val="clear" w:pos="9072"/>
              </w:tabs>
              <w:spacing w:before="120" w:after="0" w:line="240" w:lineRule="auto"/>
              <w:outlineLvl w:val="3"/>
              <w:rPr>
                <w:b w:val="0"/>
                <w:color w:val="000000" w:themeColor="text1"/>
              </w:rPr>
            </w:pPr>
            <w:r w:rsidRPr="00C718AA">
              <w:rPr>
                <w:b w:val="0"/>
                <w:color w:val="000000" w:themeColor="text1"/>
              </w:rPr>
              <w:t>CHSP</w:t>
            </w:r>
          </w:p>
        </w:tc>
        <w:tc>
          <w:tcPr>
            <w:tcW w:w="2977" w:type="dxa"/>
          </w:tcPr>
          <w:p w14:paraId="5C50D086" w14:textId="71E521C2" w:rsidR="005A682F" w:rsidRPr="00C718AA" w:rsidRDefault="005A682F" w:rsidP="005A682F">
            <w:pPr>
              <w:pStyle w:val="Heading4"/>
              <w:tabs>
                <w:tab w:val="clear" w:pos="9072"/>
              </w:tabs>
              <w:spacing w:before="120" w:after="0" w:line="240" w:lineRule="auto"/>
              <w:jc w:val="right"/>
              <w:outlineLvl w:val="3"/>
              <w:rPr>
                <w:b w:val="0"/>
                <w:color w:val="000000" w:themeColor="text1"/>
              </w:rPr>
            </w:pPr>
            <w:r w:rsidRPr="00C718AA">
              <w:rPr>
                <w:rFonts w:eastAsia="Times New Roman"/>
                <w:b w:val="0"/>
                <w:iCs w:val="0"/>
                <w:color w:val="000000" w:themeColor="text1"/>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C718AA" w:rsidRDefault="005A682F" w:rsidP="005A682F">
            <w:pPr>
              <w:pStyle w:val="Heading4"/>
              <w:tabs>
                <w:tab w:val="clear" w:pos="9072"/>
              </w:tabs>
              <w:spacing w:before="120" w:after="0" w:line="240" w:lineRule="auto"/>
              <w:outlineLvl w:val="3"/>
              <w:rPr>
                <w:b w:val="0"/>
                <w:color w:val="000000" w:themeColor="text1"/>
              </w:rPr>
            </w:pPr>
            <w:r w:rsidRPr="00C718AA">
              <w:rPr>
                <w:b w:val="0"/>
                <w:color w:val="000000" w:themeColor="text1"/>
              </w:rPr>
              <w:t>HCP</w:t>
            </w:r>
          </w:p>
        </w:tc>
        <w:tc>
          <w:tcPr>
            <w:tcW w:w="2977" w:type="dxa"/>
          </w:tcPr>
          <w:p w14:paraId="285FB966" w14:textId="7E4D12BF" w:rsidR="005A682F" w:rsidRPr="00C718AA" w:rsidRDefault="005A682F" w:rsidP="005A682F">
            <w:pPr>
              <w:pStyle w:val="Heading4"/>
              <w:tabs>
                <w:tab w:val="clear" w:pos="9072"/>
              </w:tabs>
              <w:spacing w:before="120" w:after="0" w:line="240" w:lineRule="auto"/>
              <w:jc w:val="right"/>
              <w:outlineLvl w:val="3"/>
              <w:rPr>
                <w:b w:val="0"/>
                <w:color w:val="000000" w:themeColor="text1"/>
              </w:rPr>
            </w:pPr>
            <w:r w:rsidRPr="00C718AA">
              <w:rPr>
                <w:rFonts w:eastAsia="Times New Roman"/>
                <w:b w:val="0"/>
                <w:iCs w:val="0"/>
                <w:color w:val="000000" w:themeColor="text1"/>
              </w:rPr>
              <w:t xml:space="preserve">Compliant </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C718AA" w:rsidRDefault="005A682F" w:rsidP="005A682F">
            <w:pPr>
              <w:pStyle w:val="Heading4"/>
              <w:tabs>
                <w:tab w:val="clear" w:pos="9072"/>
              </w:tabs>
              <w:spacing w:before="120" w:after="0" w:line="240" w:lineRule="auto"/>
              <w:outlineLvl w:val="3"/>
              <w:rPr>
                <w:b w:val="0"/>
                <w:color w:val="000000" w:themeColor="text1"/>
              </w:rPr>
            </w:pPr>
            <w:r w:rsidRPr="00C718AA">
              <w:rPr>
                <w:b w:val="0"/>
                <w:color w:val="000000" w:themeColor="text1"/>
              </w:rPr>
              <w:t>CHSP</w:t>
            </w:r>
          </w:p>
        </w:tc>
        <w:tc>
          <w:tcPr>
            <w:tcW w:w="2977" w:type="dxa"/>
          </w:tcPr>
          <w:p w14:paraId="13E89DFD" w14:textId="55F606A9" w:rsidR="005A682F" w:rsidRPr="00C718AA" w:rsidRDefault="005A682F" w:rsidP="005A682F">
            <w:pPr>
              <w:pStyle w:val="Heading4"/>
              <w:tabs>
                <w:tab w:val="clear" w:pos="9072"/>
              </w:tabs>
              <w:spacing w:before="120" w:after="0" w:line="240" w:lineRule="auto"/>
              <w:jc w:val="right"/>
              <w:outlineLvl w:val="3"/>
              <w:rPr>
                <w:b w:val="0"/>
                <w:color w:val="000000" w:themeColor="text1"/>
              </w:rPr>
            </w:pPr>
            <w:r w:rsidRPr="00C718AA">
              <w:rPr>
                <w:rFonts w:eastAsia="Times New Roman"/>
                <w:b w:val="0"/>
                <w:iCs w:val="0"/>
                <w:color w:val="000000" w:themeColor="text1"/>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C718AA" w:rsidRDefault="005A682F" w:rsidP="005A682F">
            <w:pPr>
              <w:pStyle w:val="Heading4"/>
              <w:keepNext w:val="0"/>
              <w:tabs>
                <w:tab w:val="clear" w:pos="9072"/>
              </w:tabs>
              <w:spacing w:before="120" w:after="0" w:line="240" w:lineRule="auto"/>
              <w:outlineLvl w:val="3"/>
              <w:rPr>
                <w:b w:val="0"/>
                <w:color w:val="000000" w:themeColor="text1"/>
              </w:rPr>
            </w:pPr>
            <w:r w:rsidRPr="00C718AA">
              <w:rPr>
                <w:b w:val="0"/>
                <w:color w:val="000000" w:themeColor="text1"/>
              </w:rPr>
              <w:t>HCP</w:t>
            </w:r>
          </w:p>
        </w:tc>
        <w:tc>
          <w:tcPr>
            <w:tcW w:w="2977" w:type="dxa"/>
          </w:tcPr>
          <w:p w14:paraId="753CEF12" w14:textId="5A6A5C5B" w:rsidR="005A682F" w:rsidRPr="00C718AA" w:rsidRDefault="005A682F" w:rsidP="005A682F">
            <w:pPr>
              <w:pStyle w:val="Heading4"/>
              <w:keepNext w:val="0"/>
              <w:tabs>
                <w:tab w:val="clear" w:pos="9072"/>
              </w:tabs>
              <w:spacing w:before="120" w:after="0" w:line="240" w:lineRule="auto"/>
              <w:jc w:val="right"/>
              <w:outlineLvl w:val="3"/>
              <w:rPr>
                <w:b w:val="0"/>
                <w:color w:val="000000" w:themeColor="text1"/>
                <w:highlight w:val="yellow"/>
              </w:rPr>
            </w:pPr>
            <w:r w:rsidRPr="00C718AA">
              <w:rPr>
                <w:rFonts w:eastAsia="Times New Roman"/>
                <w:b w:val="0"/>
                <w:iCs w:val="0"/>
                <w:color w:val="000000" w:themeColor="text1"/>
              </w:rPr>
              <w:t xml:space="preserve">Compliant </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C718AA" w:rsidRDefault="005A682F" w:rsidP="005A682F">
            <w:pPr>
              <w:pStyle w:val="Heading4"/>
              <w:keepNext w:val="0"/>
              <w:tabs>
                <w:tab w:val="clear" w:pos="9072"/>
              </w:tabs>
              <w:spacing w:before="120" w:after="0" w:line="240" w:lineRule="auto"/>
              <w:outlineLvl w:val="3"/>
              <w:rPr>
                <w:b w:val="0"/>
                <w:color w:val="000000" w:themeColor="text1"/>
              </w:rPr>
            </w:pPr>
            <w:r w:rsidRPr="00C718AA">
              <w:rPr>
                <w:b w:val="0"/>
                <w:color w:val="000000" w:themeColor="text1"/>
              </w:rPr>
              <w:t>CHSP</w:t>
            </w:r>
          </w:p>
        </w:tc>
        <w:tc>
          <w:tcPr>
            <w:tcW w:w="2977" w:type="dxa"/>
          </w:tcPr>
          <w:p w14:paraId="78B2936A" w14:textId="0C95AF59" w:rsidR="005A682F" w:rsidRPr="00C718AA" w:rsidRDefault="005A682F" w:rsidP="005A682F">
            <w:pPr>
              <w:pStyle w:val="Heading4"/>
              <w:keepNext w:val="0"/>
              <w:tabs>
                <w:tab w:val="clear" w:pos="9072"/>
              </w:tabs>
              <w:spacing w:before="120" w:after="0" w:line="240" w:lineRule="auto"/>
              <w:jc w:val="right"/>
              <w:outlineLvl w:val="3"/>
              <w:rPr>
                <w:b w:val="0"/>
                <w:color w:val="000000" w:themeColor="text1"/>
              </w:rPr>
            </w:pPr>
            <w:r w:rsidRPr="00C718AA">
              <w:rPr>
                <w:rFonts w:eastAsia="Times New Roman"/>
                <w:b w:val="0"/>
                <w:iCs w:val="0"/>
                <w:color w:val="000000" w:themeColor="text1"/>
              </w:rPr>
              <w:t xml:space="preserve">Compliant </w:t>
            </w:r>
            <w:r w:rsidRPr="00C718AA">
              <w:rPr>
                <w:b w:val="0"/>
                <w:color w:val="000000" w:themeColor="text1"/>
              </w:rPr>
              <w:t xml:space="preserve">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C718AA" w:rsidRDefault="005A682F" w:rsidP="005A682F">
            <w:pPr>
              <w:pStyle w:val="Heading4"/>
              <w:keepNext w:val="0"/>
              <w:tabs>
                <w:tab w:val="clear" w:pos="9072"/>
              </w:tabs>
              <w:spacing w:before="120" w:after="0" w:line="240" w:lineRule="auto"/>
              <w:outlineLvl w:val="3"/>
              <w:rPr>
                <w:b w:val="0"/>
                <w:color w:val="000000" w:themeColor="text1"/>
              </w:rPr>
            </w:pPr>
            <w:r w:rsidRPr="00C718AA">
              <w:rPr>
                <w:b w:val="0"/>
                <w:color w:val="000000" w:themeColor="text1"/>
              </w:rPr>
              <w:t>HCP</w:t>
            </w:r>
          </w:p>
        </w:tc>
        <w:tc>
          <w:tcPr>
            <w:tcW w:w="2977" w:type="dxa"/>
          </w:tcPr>
          <w:p w14:paraId="0D5F4957" w14:textId="657496D0" w:rsidR="005A682F" w:rsidRPr="00C718AA" w:rsidRDefault="005A682F" w:rsidP="005A682F">
            <w:pPr>
              <w:pStyle w:val="Heading4"/>
              <w:keepNext w:val="0"/>
              <w:tabs>
                <w:tab w:val="clear" w:pos="9072"/>
              </w:tabs>
              <w:spacing w:before="120" w:after="0" w:line="240" w:lineRule="auto"/>
              <w:jc w:val="right"/>
              <w:outlineLvl w:val="3"/>
              <w:rPr>
                <w:b w:val="0"/>
                <w:color w:val="000000" w:themeColor="text1"/>
                <w:highlight w:val="yellow"/>
              </w:rPr>
            </w:pPr>
            <w:r w:rsidRPr="00C718AA">
              <w:rPr>
                <w:rFonts w:eastAsia="Times New Roman"/>
                <w:b w:val="0"/>
                <w:iCs w:val="0"/>
                <w:color w:val="000000" w:themeColor="text1"/>
              </w:rPr>
              <w:t xml:space="preserve">Compliant </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C718AA" w:rsidRDefault="005A682F" w:rsidP="005A682F">
            <w:pPr>
              <w:pStyle w:val="Heading4"/>
              <w:keepNext w:val="0"/>
              <w:tabs>
                <w:tab w:val="clear" w:pos="9072"/>
              </w:tabs>
              <w:spacing w:before="120" w:after="0" w:line="240" w:lineRule="auto"/>
              <w:outlineLvl w:val="3"/>
              <w:rPr>
                <w:rFonts w:eastAsia="Times New Roman"/>
                <w:b w:val="0"/>
                <w:iCs w:val="0"/>
                <w:color w:val="000000" w:themeColor="text1"/>
              </w:rPr>
            </w:pPr>
            <w:r w:rsidRPr="00C718AA">
              <w:rPr>
                <w:b w:val="0"/>
                <w:color w:val="000000" w:themeColor="text1"/>
              </w:rPr>
              <w:t>CHSP</w:t>
            </w:r>
          </w:p>
        </w:tc>
        <w:tc>
          <w:tcPr>
            <w:tcW w:w="2977" w:type="dxa"/>
          </w:tcPr>
          <w:p w14:paraId="3AA48658" w14:textId="44CA8D38" w:rsidR="005A682F" w:rsidRPr="00C718AA" w:rsidRDefault="005A682F" w:rsidP="005A682F">
            <w:pPr>
              <w:pStyle w:val="Heading4"/>
              <w:keepNext w:val="0"/>
              <w:tabs>
                <w:tab w:val="clear" w:pos="9072"/>
              </w:tabs>
              <w:spacing w:before="120" w:after="0" w:line="240" w:lineRule="auto"/>
              <w:jc w:val="right"/>
              <w:outlineLvl w:val="3"/>
              <w:rPr>
                <w:b w:val="0"/>
                <w:color w:val="000000" w:themeColor="text1"/>
              </w:rPr>
            </w:pPr>
            <w:r w:rsidRPr="00C718AA">
              <w:rPr>
                <w:rFonts w:eastAsia="Times New Roman"/>
                <w:b w:val="0"/>
                <w:iCs w:val="0"/>
                <w:color w:val="000000" w:themeColor="text1"/>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C718AA" w:rsidRDefault="005A682F" w:rsidP="005A682F">
            <w:pPr>
              <w:pStyle w:val="Heading4"/>
              <w:keepNext w:val="0"/>
              <w:tabs>
                <w:tab w:val="clear" w:pos="9072"/>
              </w:tabs>
              <w:spacing w:before="120" w:after="0" w:line="240" w:lineRule="auto"/>
              <w:outlineLvl w:val="3"/>
              <w:rPr>
                <w:b w:val="0"/>
                <w:color w:val="000000" w:themeColor="text1"/>
              </w:rPr>
            </w:pPr>
            <w:r w:rsidRPr="00C718AA">
              <w:rPr>
                <w:b w:val="0"/>
                <w:color w:val="000000" w:themeColor="text1"/>
              </w:rPr>
              <w:t>HCP</w:t>
            </w:r>
          </w:p>
        </w:tc>
        <w:tc>
          <w:tcPr>
            <w:tcW w:w="2977" w:type="dxa"/>
          </w:tcPr>
          <w:p w14:paraId="4AC422E7" w14:textId="29986726" w:rsidR="005A682F" w:rsidRPr="00C718AA" w:rsidRDefault="005A682F" w:rsidP="005A682F">
            <w:pPr>
              <w:pStyle w:val="Heading4"/>
              <w:keepNext w:val="0"/>
              <w:tabs>
                <w:tab w:val="clear" w:pos="9072"/>
              </w:tabs>
              <w:spacing w:before="120" w:after="0" w:line="240" w:lineRule="auto"/>
              <w:jc w:val="right"/>
              <w:outlineLvl w:val="3"/>
              <w:rPr>
                <w:b w:val="0"/>
                <w:color w:val="000000" w:themeColor="text1"/>
                <w:highlight w:val="yellow"/>
              </w:rPr>
            </w:pPr>
            <w:r w:rsidRPr="00C718AA">
              <w:rPr>
                <w:rFonts w:eastAsia="Times New Roman"/>
                <w:b w:val="0"/>
                <w:iCs w:val="0"/>
                <w:color w:val="000000" w:themeColor="text1"/>
              </w:rPr>
              <w:t xml:space="preserve">Compliant </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C718AA" w:rsidRDefault="005A682F" w:rsidP="005A682F">
            <w:pPr>
              <w:pStyle w:val="Heading4"/>
              <w:keepNext w:val="0"/>
              <w:tabs>
                <w:tab w:val="clear" w:pos="9072"/>
              </w:tabs>
              <w:spacing w:before="120" w:after="0" w:line="240" w:lineRule="auto"/>
              <w:outlineLvl w:val="3"/>
              <w:rPr>
                <w:b w:val="0"/>
                <w:color w:val="000000" w:themeColor="text1"/>
              </w:rPr>
            </w:pPr>
            <w:r w:rsidRPr="00C718AA">
              <w:rPr>
                <w:b w:val="0"/>
                <w:color w:val="000000" w:themeColor="text1"/>
              </w:rPr>
              <w:t>CHSP</w:t>
            </w:r>
          </w:p>
        </w:tc>
        <w:tc>
          <w:tcPr>
            <w:tcW w:w="2977" w:type="dxa"/>
          </w:tcPr>
          <w:p w14:paraId="7B21BD74" w14:textId="56B9F36C" w:rsidR="005A682F" w:rsidRPr="00C718AA" w:rsidRDefault="005A682F" w:rsidP="005A682F">
            <w:pPr>
              <w:pStyle w:val="Heading4"/>
              <w:keepNext w:val="0"/>
              <w:tabs>
                <w:tab w:val="clear" w:pos="9072"/>
              </w:tabs>
              <w:spacing w:before="120" w:after="0" w:line="240" w:lineRule="auto"/>
              <w:jc w:val="right"/>
              <w:outlineLvl w:val="3"/>
              <w:rPr>
                <w:b w:val="0"/>
                <w:color w:val="000000" w:themeColor="text1"/>
              </w:rPr>
            </w:pPr>
            <w:r w:rsidRPr="00C718AA">
              <w:rPr>
                <w:rFonts w:eastAsia="Times New Roman"/>
                <w:b w:val="0"/>
                <w:iCs w:val="0"/>
                <w:color w:val="000000" w:themeColor="text1"/>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07760C08" w:rsidR="00E630D7" w:rsidRPr="00F56CE6" w:rsidRDefault="00F56CE6" w:rsidP="00E630D7">
            <w:pPr>
              <w:pStyle w:val="Heading4"/>
              <w:tabs>
                <w:tab w:val="clear" w:pos="9072"/>
              </w:tabs>
              <w:spacing w:before="120" w:after="0" w:line="240" w:lineRule="auto"/>
              <w:jc w:val="right"/>
              <w:outlineLvl w:val="3"/>
              <w:rPr>
                <w:rFonts w:eastAsia="Times New Roman"/>
                <w:iCs w:val="0"/>
              </w:rPr>
            </w:pPr>
            <w:r w:rsidRPr="00F56CE6">
              <w:rPr>
                <w:rFonts w:eastAsia="Times New Roman"/>
                <w:iCs w:val="0"/>
              </w:rPr>
              <w:t xml:space="preserve">Not </w:t>
            </w:r>
            <w:r w:rsidR="00E630D7" w:rsidRPr="00F56CE6">
              <w:rPr>
                <w:rFonts w:eastAsia="Times New Roman"/>
                <w:iCs w:val="0"/>
              </w:rPr>
              <w:t xml:space="preserve">Compliant </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01789874" w:rsidR="00E630D7" w:rsidRPr="00F56CE6" w:rsidRDefault="00E630D7" w:rsidP="00E630D7">
            <w:pPr>
              <w:pStyle w:val="Heading4"/>
              <w:tabs>
                <w:tab w:val="clear" w:pos="9072"/>
              </w:tabs>
              <w:spacing w:before="120" w:after="0" w:line="240" w:lineRule="auto"/>
              <w:jc w:val="right"/>
              <w:outlineLvl w:val="3"/>
            </w:pPr>
            <w:r w:rsidRPr="00F56CE6">
              <w:rPr>
                <w:rFonts w:eastAsia="Times New Roman"/>
                <w:iCs w:val="0"/>
              </w:rPr>
              <w:t xml:space="preserve">Compliant </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F56CE6" w:rsidRDefault="00E630D7" w:rsidP="00E630D7">
            <w:pPr>
              <w:pStyle w:val="Heading4"/>
              <w:tabs>
                <w:tab w:val="clear" w:pos="9072"/>
              </w:tabs>
              <w:spacing w:before="120" w:after="0" w:line="240" w:lineRule="auto"/>
              <w:outlineLvl w:val="3"/>
              <w:rPr>
                <w:b w:val="0"/>
              </w:rPr>
            </w:pPr>
            <w:r w:rsidRPr="00F56CE6">
              <w:rPr>
                <w:b w:val="0"/>
              </w:rPr>
              <w:t>HCP</w:t>
            </w:r>
          </w:p>
        </w:tc>
        <w:tc>
          <w:tcPr>
            <w:tcW w:w="3066" w:type="dxa"/>
            <w:gridSpan w:val="2"/>
            <w:tcBorders>
              <w:top w:val="nil"/>
              <w:left w:val="nil"/>
              <w:bottom w:val="nil"/>
              <w:right w:val="nil"/>
            </w:tcBorders>
          </w:tcPr>
          <w:p w14:paraId="55BB79D0" w14:textId="6F258910" w:rsidR="00E630D7" w:rsidRPr="00F56CE6" w:rsidRDefault="00F56CE6" w:rsidP="00E630D7">
            <w:pPr>
              <w:pStyle w:val="Heading4"/>
              <w:keepNext w:val="0"/>
              <w:tabs>
                <w:tab w:val="clear" w:pos="9072"/>
              </w:tabs>
              <w:spacing w:before="120" w:after="0" w:line="240" w:lineRule="auto"/>
              <w:jc w:val="right"/>
              <w:outlineLvl w:val="3"/>
              <w:rPr>
                <w:rFonts w:eastAsia="Times New Roman"/>
                <w:b w:val="0"/>
                <w:iCs w:val="0"/>
              </w:rPr>
            </w:pPr>
            <w:r w:rsidRPr="00F56CE6">
              <w:rPr>
                <w:rFonts w:eastAsia="Times New Roman"/>
                <w:b w:val="0"/>
                <w:iCs w:val="0"/>
              </w:rPr>
              <w:t xml:space="preserve">Not </w:t>
            </w:r>
            <w:r w:rsidR="00E630D7" w:rsidRPr="00F56CE6">
              <w:rPr>
                <w:rFonts w:eastAsia="Times New Roman"/>
                <w:b w:val="0"/>
                <w:iCs w:val="0"/>
              </w:rPr>
              <w:t xml:space="preserve">Compliant </w:t>
            </w: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F56CE6" w:rsidRDefault="00E630D7" w:rsidP="00E630D7">
            <w:pPr>
              <w:pStyle w:val="Heading4"/>
              <w:tabs>
                <w:tab w:val="clear" w:pos="9072"/>
              </w:tabs>
              <w:spacing w:before="120" w:after="0" w:line="240" w:lineRule="auto"/>
              <w:outlineLvl w:val="3"/>
              <w:rPr>
                <w:b w:val="0"/>
              </w:rPr>
            </w:pPr>
            <w:r w:rsidRPr="00F56CE6">
              <w:rPr>
                <w:b w:val="0"/>
              </w:rPr>
              <w:t>CHSP</w:t>
            </w:r>
          </w:p>
        </w:tc>
        <w:tc>
          <w:tcPr>
            <w:tcW w:w="3066" w:type="dxa"/>
            <w:gridSpan w:val="2"/>
            <w:tcBorders>
              <w:top w:val="nil"/>
              <w:left w:val="nil"/>
              <w:bottom w:val="nil"/>
              <w:right w:val="nil"/>
            </w:tcBorders>
          </w:tcPr>
          <w:p w14:paraId="3C80B0D0" w14:textId="05AFA5B6" w:rsidR="00E630D7" w:rsidRPr="00F56CE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56CE6">
              <w:rPr>
                <w:rFonts w:eastAsia="Times New Roman"/>
                <w:b w:val="0"/>
                <w:iCs w:val="0"/>
              </w:rPr>
              <w:t xml:space="preserve">Compliant </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F56CE6" w:rsidRDefault="00E630D7" w:rsidP="00E630D7">
            <w:pPr>
              <w:pStyle w:val="Heading4"/>
              <w:tabs>
                <w:tab w:val="clear" w:pos="9072"/>
              </w:tabs>
              <w:spacing w:before="120" w:after="0" w:line="240" w:lineRule="auto"/>
              <w:outlineLvl w:val="3"/>
              <w:rPr>
                <w:b w:val="0"/>
              </w:rPr>
            </w:pPr>
            <w:r w:rsidRPr="00F56CE6">
              <w:rPr>
                <w:b w:val="0"/>
              </w:rPr>
              <w:t>HCP</w:t>
            </w:r>
          </w:p>
        </w:tc>
        <w:tc>
          <w:tcPr>
            <w:tcW w:w="3066" w:type="dxa"/>
            <w:gridSpan w:val="2"/>
            <w:tcBorders>
              <w:top w:val="nil"/>
              <w:left w:val="nil"/>
              <w:bottom w:val="nil"/>
              <w:right w:val="nil"/>
            </w:tcBorders>
          </w:tcPr>
          <w:p w14:paraId="5FD15A18" w14:textId="3E74EBE8" w:rsidR="00E630D7" w:rsidRPr="00F56CE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56CE6">
              <w:rPr>
                <w:rFonts w:eastAsia="Times New Roman"/>
                <w:b w:val="0"/>
                <w:iCs w:val="0"/>
              </w:rPr>
              <w:t xml:space="preserve">Compliant </w:t>
            </w:r>
          </w:p>
        </w:tc>
      </w:tr>
      <w:tr w:rsidR="00E630D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F56CE6" w:rsidRDefault="00E630D7" w:rsidP="00E630D7">
            <w:pPr>
              <w:pStyle w:val="Heading4"/>
              <w:tabs>
                <w:tab w:val="clear" w:pos="9072"/>
              </w:tabs>
              <w:spacing w:before="120" w:after="0" w:line="240" w:lineRule="auto"/>
              <w:outlineLvl w:val="3"/>
              <w:rPr>
                <w:b w:val="0"/>
              </w:rPr>
            </w:pPr>
            <w:r w:rsidRPr="00F56CE6">
              <w:rPr>
                <w:b w:val="0"/>
              </w:rPr>
              <w:t>CHSP</w:t>
            </w:r>
          </w:p>
        </w:tc>
        <w:tc>
          <w:tcPr>
            <w:tcW w:w="3066" w:type="dxa"/>
            <w:gridSpan w:val="2"/>
            <w:tcBorders>
              <w:top w:val="nil"/>
              <w:left w:val="nil"/>
              <w:bottom w:val="nil"/>
              <w:right w:val="nil"/>
            </w:tcBorders>
          </w:tcPr>
          <w:p w14:paraId="409674F9" w14:textId="268AE8A1" w:rsidR="00E630D7" w:rsidRPr="00F56CE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56CE6">
              <w:rPr>
                <w:rFonts w:eastAsia="Times New Roman"/>
                <w:b w:val="0"/>
                <w:iCs w:val="0"/>
              </w:rPr>
              <w:t xml:space="preserve">Compliant </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F56CE6" w:rsidRDefault="00E630D7" w:rsidP="00E630D7">
            <w:pPr>
              <w:pStyle w:val="Heading4"/>
              <w:tabs>
                <w:tab w:val="clear" w:pos="9072"/>
              </w:tabs>
              <w:spacing w:before="120" w:after="0" w:line="240" w:lineRule="auto"/>
              <w:outlineLvl w:val="3"/>
              <w:rPr>
                <w:b w:val="0"/>
              </w:rPr>
            </w:pPr>
            <w:r w:rsidRPr="00F56CE6">
              <w:rPr>
                <w:b w:val="0"/>
              </w:rPr>
              <w:t>HCP</w:t>
            </w:r>
          </w:p>
        </w:tc>
        <w:tc>
          <w:tcPr>
            <w:tcW w:w="3066" w:type="dxa"/>
            <w:gridSpan w:val="2"/>
            <w:tcBorders>
              <w:top w:val="nil"/>
              <w:left w:val="nil"/>
              <w:bottom w:val="nil"/>
              <w:right w:val="nil"/>
            </w:tcBorders>
          </w:tcPr>
          <w:p w14:paraId="179927FE" w14:textId="3A0B3344" w:rsidR="00E630D7" w:rsidRPr="00F56CE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56CE6">
              <w:rPr>
                <w:rFonts w:eastAsia="Times New Roman"/>
                <w:b w:val="0"/>
                <w:iCs w:val="0"/>
              </w:rPr>
              <w:t xml:space="preserve">Compliant </w:t>
            </w:r>
          </w:p>
        </w:tc>
      </w:tr>
      <w:tr w:rsidR="00E630D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F56CE6" w:rsidRDefault="00E630D7" w:rsidP="00E630D7">
            <w:pPr>
              <w:pStyle w:val="Heading4"/>
              <w:tabs>
                <w:tab w:val="clear" w:pos="9072"/>
              </w:tabs>
              <w:spacing w:before="120" w:after="0" w:line="240" w:lineRule="auto"/>
              <w:outlineLvl w:val="3"/>
              <w:rPr>
                <w:b w:val="0"/>
              </w:rPr>
            </w:pPr>
            <w:r w:rsidRPr="00F56CE6">
              <w:rPr>
                <w:b w:val="0"/>
              </w:rPr>
              <w:t>CHSP</w:t>
            </w:r>
          </w:p>
        </w:tc>
        <w:tc>
          <w:tcPr>
            <w:tcW w:w="3066" w:type="dxa"/>
            <w:gridSpan w:val="2"/>
            <w:tcBorders>
              <w:top w:val="nil"/>
              <w:left w:val="nil"/>
              <w:bottom w:val="nil"/>
              <w:right w:val="nil"/>
            </w:tcBorders>
          </w:tcPr>
          <w:p w14:paraId="23BEFDA6" w14:textId="5ABA9C2E" w:rsidR="00E630D7" w:rsidRPr="00F56CE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56CE6">
              <w:rPr>
                <w:rFonts w:eastAsia="Times New Roman"/>
                <w:b w:val="0"/>
                <w:iCs w:val="0"/>
              </w:rPr>
              <w:t xml:space="preserve">Compliant </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F56CE6" w:rsidRDefault="00E630D7" w:rsidP="00E630D7">
            <w:pPr>
              <w:pStyle w:val="Heading4"/>
              <w:tabs>
                <w:tab w:val="clear" w:pos="9072"/>
              </w:tabs>
              <w:spacing w:before="120" w:after="0" w:line="240" w:lineRule="auto"/>
              <w:outlineLvl w:val="3"/>
              <w:rPr>
                <w:b w:val="0"/>
              </w:rPr>
            </w:pPr>
            <w:r w:rsidRPr="00F56CE6">
              <w:rPr>
                <w:b w:val="0"/>
              </w:rPr>
              <w:t>HCP</w:t>
            </w:r>
          </w:p>
        </w:tc>
        <w:tc>
          <w:tcPr>
            <w:tcW w:w="3066" w:type="dxa"/>
            <w:gridSpan w:val="2"/>
            <w:tcBorders>
              <w:top w:val="nil"/>
              <w:left w:val="nil"/>
              <w:bottom w:val="nil"/>
              <w:right w:val="nil"/>
            </w:tcBorders>
          </w:tcPr>
          <w:p w14:paraId="5A685814" w14:textId="440680CE" w:rsidR="00E630D7" w:rsidRPr="00F56CE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56CE6">
              <w:rPr>
                <w:rFonts w:eastAsia="Times New Roman"/>
                <w:b w:val="0"/>
                <w:iCs w:val="0"/>
              </w:rPr>
              <w:t xml:space="preserve">Compliant </w:t>
            </w:r>
          </w:p>
        </w:tc>
      </w:tr>
      <w:tr w:rsidR="00E630D7"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F56CE6" w:rsidRDefault="00E630D7" w:rsidP="00E630D7">
            <w:pPr>
              <w:pStyle w:val="Heading4"/>
              <w:tabs>
                <w:tab w:val="clear" w:pos="9072"/>
              </w:tabs>
              <w:spacing w:before="120" w:after="0" w:line="240" w:lineRule="auto"/>
              <w:outlineLvl w:val="3"/>
              <w:rPr>
                <w:b w:val="0"/>
              </w:rPr>
            </w:pPr>
            <w:r w:rsidRPr="00F56CE6">
              <w:rPr>
                <w:b w:val="0"/>
              </w:rPr>
              <w:t>CHSP</w:t>
            </w:r>
          </w:p>
        </w:tc>
        <w:tc>
          <w:tcPr>
            <w:tcW w:w="3066" w:type="dxa"/>
            <w:gridSpan w:val="2"/>
            <w:tcBorders>
              <w:top w:val="nil"/>
              <w:left w:val="nil"/>
              <w:bottom w:val="nil"/>
              <w:right w:val="nil"/>
            </w:tcBorders>
          </w:tcPr>
          <w:p w14:paraId="5C01031E" w14:textId="48882E7C" w:rsidR="00E630D7" w:rsidRPr="00F56CE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56CE6">
              <w:rPr>
                <w:rFonts w:eastAsia="Times New Roman"/>
                <w:b w:val="0"/>
                <w:iCs w:val="0"/>
              </w:rPr>
              <w:t xml:space="preserve">Compliant </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F56CE6" w:rsidRDefault="00E630D7" w:rsidP="00E630D7">
            <w:pPr>
              <w:pStyle w:val="Heading4"/>
              <w:tabs>
                <w:tab w:val="clear" w:pos="9072"/>
              </w:tabs>
              <w:spacing w:before="120" w:after="0" w:line="240" w:lineRule="auto"/>
              <w:outlineLvl w:val="3"/>
              <w:rPr>
                <w:b w:val="0"/>
              </w:rPr>
            </w:pPr>
            <w:r w:rsidRPr="00F56CE6">
              <w:rPr>
                <w:b w:val="0"/>
              </w:rPr>
              <w:t>HCP</w:t>
            </w:r>
          </w:p>
        </w:tc>
        <w:tc>
          <w:tcPr>
            <w:tcW w:w="3066" w:type="dxa"/>
            <w:gridSpan w:val="2"/>
            <w:tcBorders>
              <w:top w:val="nil"/>
              <w:left w:val="nil"/>
              <w:bottom w:val="nil"/>
              <w:right w:val="nil"/>
            </w:tcBorders>
          </w:tcPr>
          <w:p w14:paraId="0F663D4D" w14:textId="2B6C281C" w:rsidR="00E630D7" w:rsidRPr="00F56CE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56CE6">
              <w:rPr>
                <w:rFonts w:eastAsia="Times New Roman"/>
                <w:b w:val="0"/>
                <w:iCs w:val="0"/>
              </w:rPr>
              <w:t xml:space="preserve">Compliant </w:t>
            </w: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F56CE6" w:rsidRDefault="00E630D7" w:rsidP="00E630D7">
            <w:pPr>
              <w:pStyle w:val="Heading4"/>
              <w:tabs>
                <w:tab w:val="clear" w:pos="9072"/>
              </w:tabs>
              <w:spacing w:before="120" w:after="0" w:line="240" w:lineRule="auto"/>
              <w:outlineLvl w:val="3"/>
              <w:rPr>
                <w:b w:val="0"/>
              </w:rPr>
            </w:pPr>
            <w:r w:rsidRPr="00F56CE6">
              <w:rPr>
                <w:b w:val="0"/>
              </w:rPr>
              <w:t>CHSP</w:t>
            </w:r>
          </w:p>
        </w:tc>
        <w:tc>
          <w:tcPr>
            <w:tcW w:w="3066" w:type="dxa"/>
            <w:gridSpan w:val="2"/>
            <w:tcBorders>
              <w:top w:val="nil"/>
              <w:left w:val="nil"/>
              <w:bottom w:val="nil"/>
              <w:right w:val="nil"/>
            </w:tcBorders>
          </w:tcPr>
          <w:p w14:paraId="253B3B89" w14:textId="6F4B8493" w:rsidR="00E630D7" w:rsidRPr="00F56CE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F56CE6">
              <w:rPr>
                <w:rFonts w:eastAsia="Times New Roman"/>
                <w:b w:val="0"/>
                <w:iCs w:val="0"/>
              </w:rPr>
              <w:t xml:space="preserve">Compliant </w:t>
            </w:r>
          </w:p>
        </w:tc>
      </w:tr>
      <w:tr w:rsidR="00464589" w:rsidRPr="00464589" w14:paraId="03718D53" w14:textId="77777777" w:rsidTr="0013014D">
        <w:tc>
          <w:tcPr>
            <w:tcW w:w="5240" w:type="dxa"/>
            <w:gridSpan w:val="3"/>
            <w:tcBorders>
              <w:top w:val="nil"/>
              <w:left w:val="nil"/>
              <w:bottom w:val="nil"/>
              <w:right w:val="nil"/>
            </w:tcBorders>
          </w:tcPr>
          <w:p w14:paraId="314FF7A7" w14:textId="01ED2D05" w:rsidR="0013014D" w:rsidRPr="00464589" w:rsidRDefault="0013014D" w:rsidP="006107BF">
            <w:pPr>
              <w:pStyle w:val="Heading4"/>
              <w:tabs>
                <w:tab w:val="clear" w:pos="9072"/>
              </w:tabs>
              <w:spacing w:before="120" w:after="0" w:line="240" w:lineRule="auto"/>
              <w:ind w:left="-537" w:firstLine="537"/>
              <w:outlineLvl w:val="3"/>
              <w:rPr>
                <w:b w:val="0"/>
                <w:color w:val="000000" w:themeColor="text1"/>
              </w:rPr>
            </w:pPr>
            <w:r w:rsidRPr="00464589">
              <w:rPr>
                <w:color w:val="000000" w:themeColor="text1"/>
              </w:rPr>
              <w:t>Standard 3 Personal care and clinical care</w:t>
            </w:r>
          </w:p>
        </w:tc>
        <w:tc>
          <w:tcPr>
            <w:tcW w:w="998" w:type="dxa"/>
            <w:tcBorders>
              <w:top w:val="nil"/>
              <w:left w:val="nil"/>
              <w:bottom w:val="nil"/>
              <w:right w:val="nil"/>
            </w:tcBorders>
          </w:tcPr>
          <w:p w14:paraId="63DC9D4E" w14:textId="77777777" w:rsidR="0013014D" w:rsidRPr="00464589" w:rsidRDefault="0013014D" w:rsidP="006107BF">
            <w:pPr>
              <w:pStyle w:val="Heading4"/>
              <w:tabs>
                <w:tab w:val="clear" w:pos="9072"/>
              </w:tabs>
              <w:spacing w:before="120" w:after="0" w:line="240" w:lineRule="auto"/>
              <w:outlineLvl w:val="3"/>
              <w:rPr>
                <w:rFonts w:eastAsia="Times New Roman"/>
                <w:iCs w:val="0"/>
                <w:color w:val="000000" w:themeColor="text1"/>
              </w:rPr>
            </w:pPr>
            <w:r w:rsidRPr="00464589">
              <w:rPr>
                <w:color w:val="000000" w:themeColor="text1"/>
              </w:rPr>
              <w:t>HCP</w:t>
            </w:r>
            <w:r w:rsidRPr="00464589">
              <w:rPr>
                <w:rFonts w:eastAsia="Times New Roman"/>
                <w:iCs w:val="0"/>
                <w:color w:val="000000" w:themeColor="text1"/>
              </w:rPr>
              <w:t xml:space="preserve"> </w:t>
            </w:r>
          </w:p>
        </w:tc>
        <w:tc>
          <w:tcPr>
            <w:tcW w:w="3113" w:type="dxa"/>
            <w:gridSpan w:val="3"/>
            <w:tcBorders>
              <w:top w:val="nil"/>
              <w:left w:val="nil"/>
              <w:bottom w:val="nil"/>
              <w:right w:val="nil"/>
            </w:tcBorders>
          </w:tcPr>
          <w:p w14:paraId="218B98CC" w14:textId="3F29E367" w:rsidR="0013014D" w:rsidRPr="00464589" w:rsidRDefault="0013014D" w:rsidP="006107BF">
            <w:pPr>
              <w:pStyle w:val="Heading4"/>
              <w:tabs>
                <w:tab w:val="clear" w:pos="9072"/>
              </w:tabs>
              <w:spacing w:before="120" w:after="0" w:line="240" w:lineRule="auto"/>
              <w:jc w:val="right"/>
              <w:outlineLvl w:val="3"/>
              <w:rPr>
                <w:color w:val="000000" w:themeColor="text1"/>
              </w:rPr>
            </w:pPr>
            <w:r w:rsidRPr="00464589">
              <w:rPr>
                <w:rFonts w:eastAsia="Times New Roman"/>
                <w:iCs w:val="0"/>
                <w:color w:val="000000" w:themeColor="text1"/>
              </w:rPr>
              <w:t xml:space="preserve">Compliant </w:t>
            </w:r>
          </w:p>
        </w:tc>
      </w:tr>
      <w:tr w:rsidR="00464589" w:rsidRPr="00464589" w14:paraId="1733DBA7" w14:textId="77777777" w:rsidTr="0013014D">
        <w:tc>
          <w:tcPr>
            <w:tcW w:w="5240" w:type="dxa"/>
            <w:gridSpan w:val="3"/>
            <w:tcBorders>
              <w:top w:val="nil"/>
              <w:left w:val="nil"/>
              <w:bottom w:val="nil"/>
              <w:right w:val="nil"/>
            </w:tcBorders>
          </w:tcPr>
          <w:p w14:paraId="36475A02" w14:textId="77777777" w:rsidR="0013014D" w:rsidRPr="00464589" w:rsidRDefault="0013014D" w:rsidP="006107BF">
            <w:pPr>
              <w:pStyle w:val="Heading4"/>
              <w:tabs>
                <w:tab w:val="clear" w:pos="9072"/>
              </w:tabs>
              <w:spacing w:before="120" w:after="0" w:line="240" w:lineRule="auto"/>
              <w:outlineLvl w:val="3"/>
              <w:rPr>
                <w:b w:val="0"/>
                <w:color w:val="000000" w:themeColor="text1"/>
              </w:rPr>
            </w:pPr>
            <w:r w:rsidRPr="00464589">
              <w:rPr>
                <w:rFonts w:eastAsia="Times New Roman"/>
                <w:b w:val="0"/>
                <w:iCs w:val="0"/>
                <w:color w:val="000000" w:themeColor="text1"/>
              </w:rPr>
              <w:t xml:space="preserve">    </w:t>
            </w:r>
          </w:p>
        </w:tc>
        <w:tc>
          <w:tcPr>
            <w:tcW w:w="998" w:type="dxa"/>
            <w:tcBorders>
              <w:top w:val="nil"/>
              <w:left w:val="nil"/>
              <w:bottom w:val="nil"/>
              <w:right w:val="nil"/>
            </w:tcBorders>
          </w:tcPr>
          <w:p w14:paraId="6A54C2AF" w14:textId="77777777" w:rsidR="0013014D" w:rsidRPr="00464589" w:rsidRDefault="0013014D" w:rsidP="006107BF">
            <w:pPr>
              <w:pStyle w:val="Heading4"/>
              <w:tabs>
                <w:tab w:val="clear" w:pos="9072"/>
              </w:tabs>
              <w:spacing w:before="120" w:after="0" w:line="240" w:lineRule="auto"/>
              <w:outlineLvl w:val="3"/>
              <w:rPr>
                <w:color w:val="000000" w:themeColor="text1"/>
              </w:rPr>
            </w:pPr>
            <w:r w:rsidRPr="00464589">
              <w:rPr>
                <w:color w:val="000000" w:themeColor="text1"/>
              </w:rPr>
              <w:t>CHSP</w:t>
            </w:r>
          </w:p>
        </w:tc>
        <w:tc>
          <w:tcPr>
            <w:tcW w:w="3113" w:type="dxa"/>
            <w:gridSpan w:val="3"/>
            <w:tcBorders>
              <w:top w:val="nil"/>
              <w:left w:val="nil"/>
              <w:bottom w:val="nil"/>
              <w:right w:val="nil"/>
            </w:tcBorders>
          </w:tcPr>
          <w:p w14:paraId="50BDAA1C" w14:textId="2A47D53E" w:rsidR="0013014D" w:rsidRPr="00464589" w:rsidRDefault="0013014D" w:rsidP="006107BF">
            <w:pPr>
              <w:pStyle w:val="Heading4"/>
              <w:tabs>
                <w:tab w:val="clear" w:pos="9072"/>
              </w:tabs>
              <w:spacing w:before="120" w:after="0" w:line="240" w:lineRule="auto"/>
              <w:jc w:val="right"/>
              <w:outlineLvl w:val="3"/>
              <w:rPr>
                <w:color w:val="000000" w:themeColor="text1"/>
              </w:rPr>
            </w:pPr>
            <w:r w:rsidRPr="00464589">
              <w:rPr>
                <w:rFonts w:eastAsia="Times New Roman"/>
                <w:iCs w:val="0"/>
                <w:color w:val="000000" w:themeColor="text1"/>
              </w:rPr>
              <w:t xml:space="preserve">Not </w:t>
            </w:r>
            <w:r w:rsidR="007240D0" w:rsidRPr="00464589">
              <w:rPr>
                <w:rFonts w:eastAsia="Times New Roman"/>
                <w:iCs w:val="0"/>
                <w:color w:val="000000" w:themeColor="text1"/>
              </w:rPr>
              <w:t>Applicable</w:t>
            </w:r>
          </w:p>
        </w:tc>
      </w:tr>
      <w:tr w:rsidR="00464589" w:rsidRPr="00464589"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464589" w:rsidRDefault="0013014D"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3(3)(a)</w:t>
            </w:r>
          </w:p>
        </w:tc>
        <w:tc>
          <w:tcPr>
            <w:tcW w:w="1134" w:type="dxa"/>
            <w:gridSpan w:val="3"/>
          </w:tcPr>
          <w:p w14:paraId="75E5CC54" w14:textId="77777777" w:rsidR="0013014D" w:rsidRPr="00464589" w:rsidRDefault="0013014D" w:rsidP="006107BF">
            <w:pPr>
              <w:pStyle w:val="Heading4"/>
              <w:tabs>
                <w:tab w:val="clear" w:pos="9072"/>
              </w:tabs>
              <w:spacing w:before="120" w:after="0" w:line="240" w:lineRule="auto"/>
              <w:outlineLvl w:val="3"/>
              <w:rPr>
                <w:rFonts w:eastAsia="Times New Roman"/>
                <w:b w:val="0"/>
                <w:iCs w:val="0"/>
                <w:color w:val="000000" w:themeColor="text1"/>
              </w:rPr>
            </w:pPr>
            <w:r w:rsidRPr="00464589">
              <w:rPr>
                <w:b w:val="0"/>
                <w:color w:val="000000" w:themeColor="text1"/>
              </w:rPr>
              <w:t>HCP</w:t>
            </w:r>
            <w:r w:rsidRPr="00464589">
              <w:rPr>
                <w:rFonts w:eastAsia="Times New Roman"/>
                <w:b w:val="0"/>
                <w:iCs w:val="0"/>
                <w:color w:val="000000" w:themeColor="text1"/>
              </w:rPr>
              <w:t xml:space="preserve"> </w:t>
            </w:r>
          </w:p>
        </w:tc>
        <w:tc>
          <w:tcPr>
            <w:tcW w:w="2977" w:type="dxa"/>
          </w:tcPr>
          <w:p w14:paraId="0BDC9E91" w14:textId="20CC6CB7" w:rsidR="0013014D" w:rsidRPr="00464589" w:rsidRDefault="0013014D"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464589" w:rsidRDefault="0013014D" w:rsidP="006107BF">
            <w:pPr>
              <w:pStyle w:val="Heading4"/>
              <w:tabs>
                <w:tab w:val="clear" w:pos="9072"/>
              </w:tabs>
              <w:spacing w:before="120" w:after="0" w:line="240" w:lineRule="auto"/>
              <w:outlineLvl w:val="3"/>
              <w:rPr>
                <w:b w:val="0"/>
                <w:color w:val="000000" w:themeColor="text1"/>
              </w:rPr>
            </w:pPr>
            <w:r w:rsidRPr="00464589">
              <w:rPr>
                <w:rFonts w:eastAsia="Times New Roman"/>
                <w:b w:val="0"/>
                <w:iCs w:val="0"/>
                <w:color w:val="000000" w:themeColor="text1"/>
              </w:rPr>
              <w:t xml:space="preserve">    </w:t>
            </w:r>
          </w:p>
        </w:tc>
        <w:tc>
          <w:tcPr>
            <w:tcW w:w="1134" w:type="dxa"/>
            <w:gridSpan w:val="3"/>
          </w:tcPr>
          <w:p w14:paraId="5021066E" w14:textId="77777777" w:rsidR="0013014D" w:rsidRPr="00464589" w:rsidRDefault="0013014D"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2977" w:type="dxa"/>
          </w:tcPr>
          <w:p w14:paraId="1E009111" w14:textId="304FB244" w:rsidR="0013014D" w:rsidRPr="00464589" w:rsidRDefault="0013014D"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464589" w:rsidRPr="00464589"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464589" w:rsidRDefault="0013014D"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3(3)(b)</w:t>
            </w:r>
          </w:p>
        </w:tc>
        <w:tc>
          <w:tcPr>
            <w:tcW w:w="1134" w:type="dxa"/>
            <w:gridSpan w:val="3"/>
          </w:tcPr>
          <w:p w14:paraId="58E26A7E" w14:textId="77777777" w:rsidR="0013014D" w:rsidRPr="00464589" w:rsidRDefault="0013014D"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2977" w:type="dxa"/>
          </w:tcPr>
          <w:p w14:paraId="011C4C61" w14:textId="5D735D01" w:rsidR="0013014D" w:rsidRPr="00464589" w:rsidRDefault="0013014D"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464589" w:rsidRDefault="0013014D" w:rsidP="006107BF">
            <w:pPr>
              <w:pStyle w:val="Heading4"/>
              <w:tabs>
                <w:tab w:val="clear" w:pos="9072"/>
              </w:tabs>
              <w:spacing w:before="120" w:after="0" w:line="240" w:lineRule="auto"/>
              <w:outlineLvl w:val="3"/>
              <w:rPr>
                <w:b w:val="0"/>
                <w:color w:val="000000" w:themeColor="text1"/>
              </w:rPr>
            </w:pPr>
          </w:p>
        </w:tc>
        <w:tc>
          <w:tcPr>
            <w:tcW w:w="1134" w:type="dxa"/>
            <w:gridSpan w:val="3"/>
          </w:tcPr>
          <w:p w14:paraId="19FDDB14" w14:textId="77777777" w:rsidR="0013014D" w:rsidRPr="00464589" w:rsidRDefault="0013014D"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2977" w:type="dxa"/>
          </w:tcPr>
          <w:p w14:paraId="3ACA4EEE" w14:textId="7FF698E3" w:rsidR="0013014D" w:rsidRPr="00464589" w:rsidRDefault="0013014D"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464589" w:rsidRPr="00464589"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464589" w:rsidRDefault="0013014D"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 xml:space="preserve">Requirement 3(3)(c) </w:t>
            </w:r>
          </w:p>
        </w:tc>
        <w:tc>
          <w:tcPr>
            <w:tcW w:w="1134" w:type="dxa"/>
            <w:gridSpan w:val="3"/>
          </w:tcPr>
          <w:p w14:paraId="5B8E1812" w14:textId="77777777" w:rsidR="0013014D" w:rsidRPr="00464589" w:rsidRDefault="0013014D"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2977" w:type="dxa"/>
          </w:tcPr>
          <w:p w14:paraId="753E5DA0" w14:textId="2DC3D5DE" w:rsidR="0013014D" w:rsidRPr="00464589" w:rsidRDefault="0013014D"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464589" w:rsidRDefault="0013014D" w:rsidP="006107BF">
            <w:pPr>
              <w:pStyle w:val="Heading4"/>
              <w:tabs>
                <w:tab w:val="clear" w:pos="9072"/>
              </w:tabs>
              <w:spacing w:before="120" w:after="0" w:line="240" w:lineRule="auto"/>
              <w:outlineLvl w:val="3"/>
              <w:rPr>
                <w:b w:val="0"/>
                <w:color w:val="000000" w:themeColor="text1"/>
              </w:rPr>
            </w:pPr>
          </w:p>
        </w:tc>
        <w:tc>
          <w:tcPr>
            <w:tcW w:w="1134" w:type="dxa"/>
            <w:gridSpan w:val="3"/>
          </w:tcPr>
          <w:p w14:paraId="053BCDC7" w14:textId="77777777" w:rsidR="0013014D" w:rsidRPr="00464589" w:rsidRDefault="0013014D"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2977" w:type="dxa"/>
          </w:tcPr>
          <w:p w14:paraId="6251F613" w14:textId="65D3306A" w:rsidR="0013014D" w:rsidRPr="00464589" w:rsidRDefault="0013014D"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464589" w:rsidRPr="00464589"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464589" w:rsidRDefault="0013014D" w:rsidP="006107BF">
            <w:pPr>
              <w:pStyle w:val="Heading4"/>
              <w:keepNext w:val="0"/>
              <w:tabs>
                <w:tab w:val="clear" w:pos="9072"/>
              </w:tabs>
              <w:spacing w:before="120" w:after="0" w:line="240" w:lineRule="auto"/>
              <w:outlineLvl w:val="3"/>
              <w:rPr>
                <w:b w:val="0"/>
                <w:color w:val="000000" w:themeColor="text1"/>
                <w:sz w:val="20"/>
                <w:szCs w:val="20"/>
              </w:rPr>
            </w:pPr>
            <w:r w:rsidRPr="00464589">
              <w:rPr>
                <w:b w:val="0"/>
                <w:color w:val="000000" w:themeColor="text1"/>
              </w:rPr>
              <w:t>Requirement 3(3)(d)</w:t>
            </w:r>
            <w:r w:rsidRPr="00464589">
              <w:rPr>
                <w:b w:val="0"/>
                <w:color w:val="000000" w:themeColor="text1"/>
                <w:sz w:val="20"/>
                <w:szCs w:val="20"/>
              </w:rPr>
              <w:t xml:space="preserve"> </w:t>
            </w:r>
          </w:p>
        </w:tc>
        <w:tc>
          <w:tcPr>
            <w:tcW w:w="1134" w:type="dxa"/>
            <w:gridSpan w:val="3"/>
          </w:tcPr>
          <w:p w14:paraId="0A9BC601" w14:textId="77777777" w:rsidR="0013014D" w:rsidRPr="00464589" w:rsidRDefault="0013014D" w:rsidP="006107BF">
            <w:pPr>
              <w:pStyle w:val="Heading4"/>
              <w:keepNext w:val="0"/>
              <w:tabs>
                <w:tab w:val="clear" w:pos="9072"/>
              </w:tabs>
              <w:spacing w:before="120" w:after="0" w:line="240" w:lineRule="auto"/>
              <w:outlineLvl w:val="3"/>
              <w:rPr>
                <w:b w:val="0"/>
                <w:color w:val="000000" w:themeColor="text1"/>
              </w:rPr>
            </w:pPr>
            <w:r w:rsidRPr="00464589">
              <w:rPr>
                <w:b w:val="0"/>
                <w:color w:val="000000" w:themeColor="text1"/>
              </w:rPr>
              <w:t>HCP</w:t>
            </w:r>
          </w:p>
        </w:tc>
        <w:tc>
          <w:tcPr>
            <w:tcW w:w="2977" w:type="dxa"/>
          </w:tcPr>
          <w:p w14:paraId="1507D99A" w14:textId="4CF06BB5" w:rsidR="0013014D" w:rsidRPr="00464589" w:rsidRDefault="0013014D" w:rsidP="006107BF">
            <w:pPr>
              <w:pStyle w:val="Heading4"/>
              <w:keepNext w:val="0"/>
              <w:tabs>
                <w:tab w:val="clear" w:pos="9072"/>
              </w:tabs>
              <w:spacing w:before="120" w:after="0" w:line="240" w:lineRule="auto"/>
              <w:jc w:val="right"/>
              <w:outlineLvl w:val="3"/>
              <w:rPr>
                <w:b w:val="0"/>
                <w:color w:val="000000" w:themeColor="text1"/>
                <w:highlight w:val="yellow"/>
              </w:rPr>
            </w:pPr>
            <w:r w:rsidRPr="00464589">
              <w:rPr>
                <w:rFonts w:eastAsia="Times New Roman"/>
                <w:b w:val="0"/>
                <w:iCs w:val="0"/>
                <w:color w:val="000000" w:themeColor="text1"/>
              </w:rPr>
              <w:t xml:space="preserve">Compliant </w:t>
            </w:r>
          </w:p>
        </w:tc>
      </w:tr>
      <w:tr w:rsidR="00464589" w:rsidRPr="00464589"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464589" w:rsidRDefault="0013014D" w:rsidP="006107BF">
            <w:pPr>
              <w:pStyle w:val="Heading4"/>
              <w:keepNext w:val="0"/>
              <w:tabs>
                <w:tab w:val="clear" w:pos="9072"/>
              </w:tabs>
              <w:spacing w:before="120" w:after="0" w:line="240" w:lineRule="auto"/>
              <w:outlineLvl w:val="3"/>
              <w:rPr>
                <w:b w:val="0"/>
                <w:color w:val="000000" w:themeColor="text1"/>
                <w:sz w:val="20"/>
                <w:szCs w:val="20"/>
              </w:rPr>
            </w:pPr>
          </w:p>
        </w:tc>
        <w:tc>
          <w:tcPr>
            <w:tcW w:w="1134" w:type="dxa"/>
            <w:gridSpan w:val="3"/>
          </w:tcPr>
          <w:p w14:paraId="2B4F5ADB" w14:textId="77777777" w:rsidR="0013014D" w:rsidRPr="00464589" w:rsidRDefault="0013014D" w:rsidP="006107BF">
            <w:pPr>
              <w:pStyle w:val="Heading4"/>
              <w:keepNext w:val="0"/>
              <w:tabs>
                <w:tab w:val="clear" w:pos="9072"/>
              </w:tabs>
              <w:spacing w:before="120" w:after="0" w:line="240" w:lineRule="auto"/>
              <w:outlineLvl w:val="3"/>
              <w:rPr>
                <w:b w:val="0"/>
                <w:color w:val="000000" w:themeColor="text1"/>
              </w:rPr>
            </w:pPr>
            <w:r w:rsidRPr="00464589">
              <w:rPr>
                <w:b w:val="0"/>
                <w:color w:val="000000" w:themeColor="text1"/>
              </w:rPr>
              <w:t>CHSP</w:t>
            </w:r>
          </w:p>
        </w:tc>
        <w:tc>
          <w:tcPr>
            <w:tcW w:w="2977" w:type="dxa"/>
          </w:tcPr>
          <w:p w14:paraId="1E5D58C1" w14:textId="114D384C" w:rsidR="0013014D" w:rsidRPr="00464589" w:rsidRDefault="0013014D" w:rsidP="006107BF">
            <w:pPr>
              <w:pStyle w:val="Heading4"/>
              <w:keepNext w:val="0"/>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r w:rsidRPr="00464589">
              <w:rPr>
                <w:b w:val="0"/>
                <w:color w:val="000000" w:themeColor="text1"/>
              </w:rPr>
              <w:t xml:space="preserve"> </w:t>
            </w:r>
          </w:p>
        </w:tc>
      </w:tr>
      <w:tr w:rsidR="00464589" w:rsidRPr="00464589"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464589" w:rsidRDefault="0013014D" w:rsidP="006107BF">
            <w:pPr>
              <w:pStyle w:val="Heading4"/>
              <w:keepNext w:val="0"/>
              <w:tabs>
                <w:tab w:val="clear" w:pos="9072"/>
              </w:tabs>
              <w:spacing w:before="120" w:after="0" w:line="240" w:lineRule="auto"/>
              <w:outlineLvl w:val="3"/>
              <w:rPr>
                <w:b w:val="0"/>
                <w:color w:val="000000" w:themeColor="text1"/>
                <w:sz w:val="20"/>
                <w:szCs w:val="20"/>
              </w:rPr>
            </w:pPr>
            <w:r w:rsidRPr="00464589">
              <w:rPr>
                <w:b w:val="0"/>
                <w:color w:val="000000" w:themeColor="text1"/>
              </w:rPr>
              <w:t>Requirement 3(3)(e)</w:t>
            </w:r>
            <w:r w:rsidRPr="00464589">
              <w:rPr>
                <w:b w:val="0"/>
                <w:color w:val="000000" w:themeColor="text1"/>
                <w:sz w:val="20"/>
                <w:szCs w:val="20"/>
              </w:rPr>
              <w:t xml:space="preserve"> </w:t>
            </w:r>
          </w:p>
        </w:tc>
        <w:tc>
          <w:tcPr>
            <w:tcW w:w="1134" w:type="dxa"/>
            <w:gridSpan w:val="3"/>
          </w:tcPr>
          <w:p w14:paraId="558E5218" w14:textId="77777777" w:rsidR="0013014D" w:rsidRPr="00464589" w:rsidRDefault="0013014D" w:rsidP="006107BF">
            <w:pPr>
              <w:pStyle w:val="Heading4"/>
              <w:keepNext w:val="0"/>
              <w:tabs>
                <w:tab w:val="clear" w:pos="9072"/>
              </w:tabs>
              <w:spacing w:before="120" w:after="0" w:line="240" w:lineRule="auto"/>
              <w:outlineLvl w:val="3"/>
              <w:rPr>
                <w:b w:val="0"/>
                <w:color w:val="000000" w:themeColor="text1"/>
              </w:rPr>
            </w:pPr>
            <w:r w:rsidRPr="00464589">
              <w:rPr>
                <w:b w:val="0"/>
                <w:color w:val="000000" w:themeColor="text1"/>
              </w:rPr>
              <w:t>HCP</w:t>
            </w:r>
          </w:p>
        </w:tc>
        <w:tc>
          <w:tcPr>
            <w:tcW w:w="2977" w:type="dxa"/>
          </w:tcPr>
          <w:p w14:paraId="4FF04FF7" w14:textId="3E60D239" w:rsidR="0013014D" w:rsidRPr="00464589" w:rsidRDefault="0013014D" w:rsidP="006107BF">
            <w:pPr>
              <w:pStyle w:val="Heading4"/>
              <w:keepNext w:val="0"/>
              <w:tabs>
                <w:tab w:val="clear" w:pos="9072"/>
              </w:tabs>
              <w:spacing w:before="120" w:after="0" w:line="240" w:lineRule="auto"/>
              <w:jc w:val="right"/>
              <w:outlineLvl w:val="3"/>
              <w:rPr>
                <w:b w:val="0"/>
                <w:color w:val="000000" w:themeColor="text1"/>
                <w:highlight w:val="yellow"/>
              </w:rPr>
            </w:pPr>
            <w:r w:rsidRPr="00464589">
              <w:rPr>
                <w:rFonts w:eastAsia="Times New Roman"/>
                <w:b w:val="0"/>
                <w:iCs w:val="0"/>
                <w:color w:val="000000" w:themeColor="text1"/>
              </w:rPr>
              <w:t xml:space="preserve">Compliant </w:t>
            </w:r>
          </w:p>
        </w:tc>
      </w:tr>
      <w:tr w:rsidR="00464589" w:rsidRPr="00464589"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464589" w:rsidRDefault="0013014D" w:rsidP="0013014D">
            <w:pPr>
              <w:pStyle w:val="Heading4"/>
              <w:keepNext w:val="0"/>
              <w:tabs>
                <w:tab w:val="clear" w:pos="9072"/>
              </w:tabs>
              <w:spacing w:before="120" w:after="0" w:line="240" w:lineRule="auto"/>
              <w:outlineLvl w:val="3"/>
              <w:rPr>
                <w:b w:val="0"/>
                <w:color w:val="000000" w:themeColor="text1"/>
              </w:rPr>
            </w:pPr>
          </w:p>
        </w:tc>
        <w:tc>
          <w:tcPr>
            <w:tcW w:w="1134" w:type="dxa"/>
            <w:gridSpan w:val="3"/>
          </w:tcPr>
          <w:p w14:paraId="724DA0AB" w14:textId="0F2E68C5" w:rsidR="0013014D" w:rsidRPr="00464589" w:rsidRDefault="0013014D" w:rsidP="0013014D">
            <w:pPr>
              <w:pStyle w:val="Heading4"/>
              <w:keepNext w:val="0"/>
              <w:tabs>
                <w:tab w:val="clear" w:pos="9072"/>
              </w:tabs>
              <w:spacing w:before="120" w:after="0" w:line="240" w:lineRule="auto"/>
              <w:outlineLvl w:val="3"/>
              <w:rPr>
                <w:b w:val="0"/>
                <w:color w:val="000000" w:themeColor="text1"/>
              </w:rPr>
            </w:pPr>
            <w:r w:rsidRPr="00464589">
              <w:rPr>
                <w:b w:val="0"/>
                <w:color w:val="000000" w:themeColor="text1"/>
              </w:rPr>
              <w:t>CHSP</w:t>
            </w:r>
          </w:p>
        </w:tc>
        <w:tc>
          <w:tcPr>
            <w:tcW w:w="2977" w:type="dxa"/>
          </w:tcPr>
          <w:p w14:paraId="2719B370" w14:textId="074C81AE" w:rsidR="0013014D" w:rsidRPr="00464589" w:rsidRDefault="0013014D" w:rsidP="0013014D">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464589" w:rsidRPr="00464589"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464589" w:rsidRDefault="0013014D" w:rsidP="006107BF">
            <w:pPr>
              <w:pStyle w:val="Heading4"/>
              <w:keepNext w:val="0"/>
              <w:tabs>
                <w:tab w:val="clear" w:pos="9072"/>
              </w:tabs>
              <w:spacing w:before="120" w:after="0" w:line="240" w:lineRule="auto"/>
              <w:outlineLvl w:val="3"/>
              <w:rPr>
                <w:b w:val="0"/>
                <w:color w:val="000000" w:themeColor="text1"/>
                <w:sz w:val="20"/>
                <w:szCs w:val="20"/>
              </w:rPr>
            </w:pPr>
            <w:r w:rsidRPr="00464589">
              <w:rPr>
                <w:b w:val="0"/>
                <w:color w:val="000000" w:themeColor="text1"/>
              </w:rPr>
              <w:t>Requirement 3(3)(f)</w:t>
            </w:r>
            <w:r w:rsidRPr="00464589">
              <w:rPr>
                <w:b w:val="0"/>
                <w:color w:val="000000" w:themeColor="text1"/>
                <w:sz w:val="20"/>
                <w:szCs w:val="20"/>
              </w:rPr>
              <w:t xml:space="preserve"> </w:t>
            </w:r>
          </w:p>
        </w:tc>
        <w:tc>
          <w:tcPr>
            <w:tcW w:w="1134" w:type="dxa"/>
            <w:gridSpan w:val="3"/>
            <w:tcBorders>
              <w:top w:val="nil"/>
              <w:left w:val="nil"/>
              <w:bottom w:val="nil"/>
              <w:right w:val="nil"/>
            </w:tcBorders>
          </w:tcPr>
          <w:p w14:paraId="61F05AD7" w14:textId="77777777" w:rsidR="0013014D" w:rsidRPr="00464589" w:rsidRDefault="0013014D" w:rsidP="006107BF">
            <w:pPr>
              <w:pStyle w:val="Heading4"/>
              <w:keepNext w:val="0"/>
              <w:tabs>
                <w:tab w:val="clear" w:pos="9072"/>
              </w:tabs>
              <w:spacing w:before="120" w:after="0" w:line="240" w:lineRule="auto"/>
              <w:outlineLvl w:val="3"/>
              <w:rPr>
                <w:b w:val="0"/>
                <w:color w:val="000000" w:themeColor="text1"/>
              </w:rPr>
            </w:pPr>
            <w:r w:rsidRPr="00464589">
              <w:rPr>
                <w:b w:val="0"/>
                <w:color w:val="000000" w:themeColor="text1"/>
              </w:rPr>
              <w:t>HCP</w:t>
            </w:r>
          </w:p>
        </w:tc>
        <w:tc>
          <w:tcPr>
            <w:tcW w:w="2977" w:type="dxa"/>
            <w:tcBorders>
              <w:top w:val="nil"/>
              <w:left w:val="nil"/>
              <w:bottom w:val="nil"/>
              <w:right w:val="nil"/>
            </w:tcBorders>
          </w:tcPr>
          <w:p w14:paraId="5CD9D22E" w14:textId="236DBBE3" w:rsidR="0013014D" w:rsidRPr="00464589" w:rsidRDefault="0013014D" w:rsidP="006107BF">
            <w:pPr>
              <w:pStyle w:val="Heading4"/>
              <w:keepNext w:val="0"/>
              <w:tabs>
                <w:tab w:val="clear" w:pos="9072"/>
              </w:tabs>
              <w:spacing w:before="120" w:after="0" w:line="240" w:lineRule="auto"/>
              <w:jc w:val="right"/>
              <w:outlineLvl w:val="3"/>
              <w:rPr>
                <w:b w:val="0"/>
                <w:color w:val="000000" w:themeColor="text1"/>
                <w:highlight w:val="yellow"/>
              </w:rPr>
            </w:pPr>
            <w:r w:rsidRPr="00464589">
              <w:rPr>
                <w:rFonts w:eastAsia="Times New Roman"/>
                <w:b w:val="0"/>
                <w:iCs w:val="0"/>
                <w:color w:val="000000" w:themeColor="text1"/>
              </w:rPr>
              <w:t xml:space="preserve">Compliant </w:t>
            </w:r>
          </w:p>
        </w:tc>
      </w:tr>
      <w:tr w:rsidR="00464589" w:rsidRPr="00464589"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464589" w:rsidRDefault="0013014D" w:rsidP="006107BF">
            <w:pPr>
              <w:pStyle w:val="Heading4"/>
              <w:keepNext w:val="0"/>
              <w:tabs>
                <w:tab w:val="clear" w:pos="9072"/>
              </w:tabs>
              <w:spacing w:before="120" w:after="0" w:line="240" w:lineRule="auto"/>
              <w:outlineLvl w:val="3"/>
              <w:rPr>
                <w:b w:val="0"/>
                <w:color w:val="000000" w:themeColor="text1"/>
                <w:sz w:val="20"/>
                <w:szCs w:val="20"/>
              </w:rPr>
            </w:pPr>
          </w:p>
        </w:tc>
        <w:tc>
          <w:tcPr>
            <w:tcW w:w="1134" w:type="dxa"/>
            <w:gridSpan w:val="3"/>
            <w:tcBorders>
              <w:top w:val="nil"/>
              <w:left w:val="nil"/>
              <w:bottom w:val="nil"/>
              <w:right w:val="nil"/>
            </w:tcBorders>
          </w:tcPr>
          <w:p w14:paraId="129CA5DB" w14:textId="77777777" w:rsidR="0013014D" w:rsidRPr="00464589" w:rsidRDefault="0013014D" w:rsidP="006107BF">
            <w:pPr>
              <w:pStyle w:val="Heading4"/>
              <w:keepNext w:val="0"/>
              <w:tabs>
                <w:tab w:val="clear" w:pos="9072"/>
              </w:tabs>
              <w:spacing w:before="120" w:after="0" w:line="240" w:lineRule="auto"/>
              <w:outlineLvl w:val="3"/>
              <w:rPr>
                <w:b w:val="0"/>
                <w:color w:val="000000" w:themeColor="text1"/>
              </w:rPr>
            </w:pPr>
            <w:r w:rsidRPr="00464589">
              <w:rPr>
                <w:b w:val="0"/>
                <w:color w:val="000000" w:themeColor="text1"/>
              </w:rPr>
              <w:t>CHSP</w:t>
            </w:r>
          </w:p>
        </w:tc>
        <w:tc>
          <w:tcPr>
            <w:tcW w:w="2977" w:type="dxa"/>
            <w:tcBorders>
              <w:top w:val="nil"/>
              <w:left w:val="nil"/>
              <w:bottom w:val="nil"/>
              <w:right w:val="nil"/>
            </w:tcBorders>
          </w:tcPr>
          <w:p w14:paraId="1E937D61" w14:textId="2F626370" w:rsidR="0013014D" w:rsidRPr="00464589" w:rsidRDefault="0013014D" w:rsidP="006107BF">
            <w:pPr>
              <w:pStyle w:val="Heading4"/>
              <w:keepNext w:val="0"/>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464589" w:rsidRPr="00464589"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464589" w:rsidRDefault="0013014D" w:rsidP="006107BF">
            <w:pPr>
              <w:pStyle w:val="Heading4"/>
              <w:keepNext w:val="0"/>
              <w:tabs>
                <w:tab w:val="clear" w:pos="9072"/>
              </w:tabs>
              <w:spacing w:before="120" w:after="0" w:line="240" w:lineRule="auto"/>
              <w:outlineLvl w:val="3"/>
              <w:rPr>
                <w:b w:val="0"/>
                <w:color w:val="000000" w:themeColor="text1"/>
                <w:sz w:val="20"/>
                <w:szCs w:val="20"/>
              </w:rPr>
            </w:pPr>
            <w:r w:rsidRPr="00464589">
              <w:rPr>
                <w:b w:val="0"/>
                <w:color w:val="000000" w:themeColor="text1"/>
              </w:rPr>
              <w:t>Requirement 3(3)(g)</w:t>
            </w:r>
            <w:r w:rsidRPr="00464589">
              <w:rPr>
                <w:b w:val="0"/>
                <w:color w:val="000000" w:themeColor="text1"/>
                <w:sz w:val="20"/>
                <w:szCs w:val="20"/>
              </w:rPr>
              <w:t xml:space="preserve"> </w:t>
            </w:r>
          </w:p>
        </w:tc>
        <w:tc>
          <w:tcPr>
            <w:tcW w:w="1134" w:type="dxa"/>
            <w:gridSpan w:val="3"/>
            <w:tcBorders>
              <w:top w:val="nil"/>
              <w:left w:val="nil"/>
              <w:bottom w:val="nil"/>
              <w:right w:val="nil"/>
            </w:tcBorders>
          </w:tcPr>
          <w:p w14:paraId="1BE745A6" w14:textId="77777777" w:rsidR="0013014D" w:rsidRPr="00464589" w:rsidRDefault="0013014D" w:rsidP="006107BF">
            <w:pPr>
              <w:pStyle w:val="Heading4"/>
              <w:keepNext w:val="0"/>
              <w:tabs>
                <w:tab w:val="clear" w:pos="9072"/>
              </w:tabs>
              <w:spacing w:before="120" w:after="0" w:line="240" w:lineRule="auto"/>
              <w:outlineLvl w:val="3"/>
              <w:rPr>
                <w:b w:val="0"/>
                <w:color w:val="000000" w:themeColor="text1"/>
              </w:rPr>
            </w:pPr>
            <w:r w:rsidRPr="00464589">
              <w:rPr>
                <w:b w:val="0"/>
                <w:color w:val="000000" w:themeColor="text1"/>
              </w:rPr>
              <w:t>HCP</w:t>
            </w:r>
          </w:p>
        </w:tc>
        <w:tc>
          <w:tcPr>
            <w:tcW w:w="2977" w:type="dxa"/>
            <w:tcBorders>
              <w:top w:val="nil"/>
              <w:left w:val="nil"/>
              <w:bottom w:val="nil"/>
              <w:right w:val="nil"/>
            </w:tcBorders>
          </w:tcPr>
          <w:p w14:paraId="1267BD36" w14:textId="43CDAB83" w:rsidR="0013014D" w:rsidRPr="00464589" w:rsidRDefault="0013014D" w:rsidP="006107BF">
            <w:pPr>
              <w:pStyle w:val="Heading4"/>
              <w:keepNext w:val="0"/>
              <w:tabs>
                <w:tab w:val="clear" w:pos="9072"/>
              </w:tabs>
              <w:spacing w:before="120" w:after="0" w:line="240" w:lineRule="auto"/>
              <w:jc w:val="right"/>
              <w:outlineLvl w:val="3"/>
              <w:rPr>
                <w:b w:val="0"/>
                <w:color w:val="000000" w:themeColor="text1"/>
                <w:highlight w:val="yellow"/>
              </w:rPr>
            </w:pPr>
            <w:r w:rsidRPr="00464589">
              <w:rPr>
                <w:rFonts w:eastAsia="Times New Roman"/>
                <w:b w:val="0"/>
                <w:iCs w:val="0"/>
                <w:color w:val="000000" w:themeColor="text1"/>
              </w:rPr>
              <w:t xml:space="preserve">Compliant </w:t>
            </w:r>
          </w:p>
        </w:tc>
      </w:tr>
      <w:tr w:rsidR="00464589" w:rsidRPr="00464589"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464589" w:rsidRDefault="0013014D" w:rsidP="006107BF">
            <w:pPr>
              <w:pStyle w:val="Heading4"/>
              <w:keepNext w:val="0"/>
              <w:tabs>
                <w:tab w:val="clear" w:pos="9072"/>
              </w:tabs>
              <w:spacing w:before="120" w:after="0" w:line="240" w:lineRule="auto"/>
              <w:outlineLvl w:val="3"/>
              <w:rPr>
                <w:b w:val="0"/>
                <w:color w:val="000000" w:themeColor="text1"/>
              </w:rPr>
            </w:pPr>
          </w:p>
        </w:tc>
        <w:tc>
          <w:tcPr>
            <w:tcW w:w="1134" w:type="dxa"/>
            <w:gridSpan w:val="3"/>
            <w:tcBorders>
              <w:top w:val="nil"/>
              <w:left w:val="nil"/>
              <w:bottom w:val="nil"/>
              <w:right w:val="nil"/>
            </w:tcBorders>
          </w:tcPr>
          <w:p w14:paraId="0EF5D59D" w14:textId="77777777" w:rsidR="0013014D" w:rsidRPr="00464589" w:rsidRDefault="0013014D" w:rsidP="006107BF">
            <w:pPr>
              <w:pStyle w:val="Heading4"/>
              <w:keepNext w:val="0"/>
              <w:tabs>
                <w:tab w:val="clear" w:pos="9072"/>
              </w:tabs>
              <w:spacing w:before="120" w:after="0" w:line="240" w:lineRule="auto"/>
              <w:outlineLvl w:val="3"/>
              <w:rPr>
                <w:b w:val="0"/>
                <w:color w:val="000000" w:themeColor="text1"/>
              </w:rPr>
            </w:pPr>
            <w:r w:rsidRPr="00464589">
              <w:rPr>
                <w:b w:val="0"/>
                <w:color w:val="000000" w:themeColor="text1"/>
              </w:rPr>
              <w:t>CHSP</w:t>
            </w:r>
          </w:p>
        </w:tc>
        <w:tc>
          <w:tcPr>
            <w:tcW w:w="2977" w:type="dxa"/>
            <w:tcBorders>
              <w:top w:val="nil"/>
              <w:left w:val="nil"/>
              <w:bottom w:val="nil"/>
              <w:right w:val="nil"/>
            </w:tcBorders>
          </w:tcPr>
          <w:p w14:paraId="08109047" w14:textId="0D817627" w:rsidR="0013014D" w:rsidRPr="00464589" w:rsidRDefault="0013014D"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r w:rsidRPr="00464589">
              <w:rPr>
                <w:b w:val="0"/>
                <w:color w:val="000000" w:themeColor="text1"/>
              </w:rPr>
              <w:t xml:space="preserve"> </w:t>
            </w:r>
          </w:p>
        </w:tc>
      </w:tr>
    </w:tbl>
    <w:p w14:paraId="27924439" w14:textId="77777777" w:rsidR="0013014D" w:rsidRPr="00464589" w:rsidRDefault="0013014D" w:rsidP="00747024">
      <w:pPr>
        <w:pStyle w:val="Heading4"/>
        <w:keepNext w:val="0"/>
        <w:tabs>
          <w:tab w:val="clear" w:pos="9072"/>
          <w:tab w:val="left" w:pos="5387"/>
          <w:tab w:val="right" w:pos="9070"/>
        </w:tabs>
        <w:spacing w:before="0" w:after="0"/>
        <w:jc w:val="right"/>
        <w:rPr>
          <w:color w:val="000000" w:themeColor="text1"/>
        </w:rPr>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464589" w:rsidRPr="00464589" w14:paraId="57CCAB95" w14:textId="77777777" w:rsidTr="00071C01">
        <w:tc>
          <w:tcPr>
            <w:tcW w:w="9351" w:type="dxa"/>
            <w:gridSpan w:val="5"/>
            <w:tcBorders>
              <w:top w:val="nil"/>
              <w:left w:val="nil"/>
              <w:bottom w:val="nil"/>
              <w:right w:val="nil"/>
            </w:tcBorders>
          </w:tcPr>
          <w:p w14:paraId="05DBAEC7" w14:textId="3D057562" w:rsidR="00071C01" w:rsidRPr="00464589" w:rsidRDefault="00071C01" w:rsidP="006107BF">
            <w:pPr>
              <w:pStyle w:val="Heading4"/>
              <w:tabs>
                <w:tab w:val="clear" w:pos="9072"/>
              </w:tabs>
              <w:spacing w:before="120" w:after="0" w:line="240" w:lineRule="auto"/>
              <w:outlineLvl w:val="3"/>
              <w:rPr>
                <w:color w:val="000000" w:themeColor="text1"/>
              </w:rPr>
            </w:pPr>
            <w:r w:rsidRPr="00464589">
              <w:rPr>
                <w:color w:val="000000" w:themeColor="text1"/>
              </w:rPr>
              <w:lastRenderedPageBreak/>
              <w:t>Standard 4 Services and supports for daily living</w:t>
            </w:r>
          </w:p>
        </w:tc>
      </w:tr>
      <w:tr w:rsidR="00464589" w:rsidRPr="00464589" w14:paraId="697025D3" w14:textId="77777777" w:rsidTr="00071C01">
        <w:tc>
          <w:tcPr>
            <w:tcW w:w="5240" w:type="dxa"/>
            <w:gridSpan w:val="2"/>
            <w:tcBorders>
              <w:top w:val="nil"/>
              <w:left w:val="nil"/>
              <w:bottom w:val="nil"/>
              <w:right w:val="nil"/>
            </w:tcBorders>
          </w:tcPr>
          <w:p w14:paraId="61DF622C"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998" w:type="dxa"/>
            <w:tcBorders>
              <w:top w:val="nil"/>
              <w:left w:val="nil"/>
              <w:bottom w:val="nil"/>
              <w:right w:val="nil"/>
            </w:tcBorders>
          </w:tcPr>
          <w:p w14:paraId="51C6132A" w14:textId="77777777" w:rsidR="00071C01" w:rsidRPr="00464589" w:rsidRDefault="00071C01" w:rsidP="006107BF">
            <w:pPr>
              <w:pStyle w:val="Heading4"/>
              <w:tabs>
                <w:tab w:val="clear" w:pos="9072"/>
              </w:tabs>
              <w:spacing w:before="120" w:after="0" w:line="240" w:lineRule="auto"/>
              <w:outlineLvl w:val="3"/>
              <w:rPr>
                <w:color w:val="000000" w:themeColor="text1"/>
              </w:rPr>
            </w:pPr>
            <w:r w:rsidRPr="00464589">
              <w:rPr>
                <w:color w:val="000000" w:themeColor="text1"/>
              </w:rPr>
              <w:t>HCP</w:t>
            </w:r>
            <w:r w:rsidRPr="00464589">
              <w:rPr>
                <w:rFonts w:eastAsia="Times New Roman"/>
                <w:iCs w:val="0"/>
                <w:color w:val="000000" w:themeColor="text1"/>
              </w:rPr>
              <w:t xml:space="preserve"> </w:t>
            </w:r>
          </w:p>
        </w:tc>
        <w:tc>
          <w:tcPr>
            <w:tcW w:w="3113" w:type="dxa"/>
            <w:gridSpan w:val="2"/>
            <w:tcBorders>
              <w:top w:val="nil"/>
              <w:left w:val="nil"/>
              <w:bottom w:val="nil"/>
              <w:right w:val="nil"/>
            </w:tcBorders>
          </w:tcPr>
          <w:p w14:paraId="36DA22A7" w14:textId="3A9E6825" w:rsidR="00071C01" w:rsidRPr="00464589" w:rsidRDefault="00071C01" w:rsidP="006107BF">
            <w:pPr>
              <w:pStyle w:val="Heading4"/>
              <w:tabs>
                <w:tab w:val="clear" w:pos="9072"/>
              </w:tabs>
              <w:spacing w:before="120" w:after="0" w:line="240" w:lineRule="auto"/>
              <w:jc w:val="right"/>
              <w:outlineLvl w:val="3"/>
              <w:rPr>
                <w:rFonts w:eastAsia="Times New Roman"/>
                <w:iCs w:val="0"/>
                <w:color w:val="000000" w:themeColor="text1"/>
              </w:rPr>
            </w:pPr>
            <w:r w:rsidRPr="00464589">
              <w:rPr>
                <w:rFonts w:eastAsia="Times New Roman"/>
                <w:iCs w:val="0"/>
                <w:color w:val="000000" w:themeColor="text1"/>
              </w:rPr>
              <w:t xml:space="preserve">Compliant </w:t>
            </w:r>
          </w:p>
        </w:tc>
      </w:tr>
      <w:tr w:rsidR="00464589" w:rsidRPr="00464589" w14:paraId="78562EFC" w14:textId="77777777" w:rsidTr="00071C01">
        <w:tc>
          <w:tcPr>
            <w:tcW w:w="5240" w:type="dxa"/>
            <w:gridSpan w:val="2"/>
            <w:tcBorders>
              <w:top w:val="nil"/>
              <w:left w:val="nil"/>
              <w:bottom w:val="nil"/>
              <w:right w:val="nil"/>
            </w:tcBorders>
          </w:tcPr>
          <w:p w14:paraId="0E680298"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998" w:type="dxa"/>
            <w:tcBorders>
              <w:top w:val="nil"/>
              <w:left w:val="nil"/>
              <w:bottom w:val="nil"/>
              <w:right w:val="nil"/>
            </w:tcBorders>
          </w:tcPr>
          <w:p w14:paraId="47384D1F" w14:textId="77777777" w:rsidR="00071C01" w:rsidRPr="00464589" w:rsidRDefault="00071C01" w:rsidP="006107BF">
            <w:pPr>
              <w:pStyle w:val="Heading4"/>
              <w:tabs>
                <w:tab w:val="clear" w:pos="9072"/>
              </w:tabs>
              <w:spacing w:before="120" w:after="0" w:line="240" w:lineRule="auto"/>
              <w:outlineLvl w:val="3"/>
              <w:rPr>
                <w:color w:val="000000" w:themeColor="text1"/>
              </w:rPr>
            </w:pPr>
            <w:r w:rsidRPr="00464589">
              <w:rPr>
                <w:color w:val="000000" w:themeColor="text1"/>
              </w:rPr>
              <w:t>CHSP</w:t>
            </w:r>
          </w:p>
        </w:tc>
        <w:tc>
          <w:tcPr>
            <w:tcW w:w="3113" w:type="dxa"/>
            <w:gridSpan w:val="2"/>
            <w:tcBorders>
              <w:top w:val="nil"/>
              <w:left w:val="nil"/>
              <w:bottom w:val="nil"/>
              <w:right w:val="nil"/>
            </w:tcBorders>
          </w:tcPr>
          <w:p w14:paraId="55F3782D" w14:textId="6A0E3333" w:rsidR="00071C01" w:rsidRPr="00464589" w:rsidRDefault="00071C01" w:rsidP="006107BF">
            <w:pPr>
              <w:pStyle w:val="Heading4"/>
              <w:tabs>
                <w:tab w:val="clear" w:pos="9072"/>
              </w:tabs>
              <w:spacing w:before="120" w:after="0" w:line="240" w:lineRule="auto"/>
              <w:jc w:val="right"/>
              <w:outlineLvl w:val="3"/>
              <w:rPr>
                <w:color w:val="000000" w:themeColor="text1"/>
              </w:rPr>
            </w:pPr>
            <w:r w:rsidRPr="00464589">
              <w:rPr>
                <w:rFonts w:eastAsia="Times New Roman"/>
                <w:iCs w:val="0"/>
                <w:color w:val="000000" w:themeColor="text1"/>
              </w:rPr>
              <w:t xml:space="preserve">Compliant </w:t>
            </w:r>
          </w:p>
        </w:tc>
      </w:tr>
      <w:tr w:rsidR="00464589" w:rsidRPr="00464589"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4(3)(a)</w:t>
            </w:r>
          </w:p>
        </w:tc>
        <w:tc>
          <w:tcPr>
            <w:tcW w:w="1045" w:type="dxa"/>
            <w:gridSpan w:val="2"/>
            <w:tcBorders>
              <w:top w:val="nil"/>
              <w:left w:val="nil"/>
              <w:bottom w:val="nil"/>
              <w:right w:val="nil"/>
            </w:tcBorders>
          </w:tcPr>
          <w:p w14:paraId="727D3475"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48526909" w14:textId="3DCF0A9D"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74D73CFA"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004B48CC" w14:textId="4AD6EFC4"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4(3)(b)</w:t>
            </w:r>
          </w:p>
        </w:tc>
        <w:tc>
          <w:tcPr>
            <w:tcW w:w="1045" w:type="dxa"/>
            <w:gridSpan w:val="2"/>
            <w:tcBorders>
              <w:top w:val="nil"/>
              <w:left w:val="nil"/>
              <w:bottom w:val="nil"/>
              <w:right w:val="nil"/>
            </w:tcBorders>
          </w:tcPr>
          <w:p w14:paraId="7E441BE0"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15EE5E7B" w14:textId="32B91E07"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1B3262DB"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77073536" w14:textId="02C1B4A2"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4(3)(c)</w:t>
            </w:r>
          </w:p>
        </w:tc>
        <w:tc>
          <w:tcPr>
            <w:tcW w:w="1045" w:type="dxa"/>
            <w:gridSpan w:val="2"/>
            <w:tcBorders>
              <w:top w:val="nil"/>
              <w:left w:val="nil"/>
              <w:bottom w:val="nil"/>
              <w:right w:val="nil"/>
            </w:tcBorders>
          </w:tcPr>
          <w:p w14:paraId="0A3D5A8A"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6EC71D0C" w14:textId="5C3B6645"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2085F733"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4E69158D" w14:textId="6DCF407B"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4(3)(d)</w:t>
            </w:r>
          </w:p>
        </w:tc>
        <w:tc>
          <w:tcPr>
            <w:tcW w:w="1045" w:type="dxa"/>
            <w:gridSpan w:val="2"/>
            <w:tcBorders>
              <w:top w:val="nil"/>
              <w:left w:val="nil"/>
              <w:bottom w:val="nil"/>
              <w:right w:val="nil"/>
            </w:tcBorders>
          </w:tcPr>
          <w:p w14:paraId="1B090984"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44BED40F" w14:textId="42E9903E"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570102DF"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5CD8152E" w14:textId="154F612F"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4(3)(e)</w:t>
            </w:r>
          </w:p>
        </w:tc>
        <w:tc>
          <w:tcPr>
            <w:tcW w:w="1045" w:type="dxa"/>
            <w:gridSpan w:val="2"/>
            <w:tcBorders>
              <w:top w:val="nil"/>
              <w:left w:val="nil"/>
              <w:bottom w:val="nil"/>
              <w:right w:val="nil"/>
            </w:tcBorders>
          </w:tcPr>
          <w:p w14:paraId="0202E249"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43AFC8C9" w14:textId="21500691"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6097BF13"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388A2687" w14:textId="1618AEE3"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4(3)(f)</w:t>
            </w:r>
          </w:p>
        </w:tc>
        <w:tc>
          <w:tcPr>
            <w:tcW w:w="1045" w:type="dxa"/>
            <w:gridSpan w:val="2"/>
            <w:tcBorders>
              <w:top w:val="nil"/>
              <w:left w:val="nil"/>
              <w:bottom w:val="nil"/>
              <w:right w:val="nil"/>
            </w:tcBorders>
          </w:tcPr>
          <w:p w14:paraId="710570C7"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78C47C59" w14:textId="1DE9D323"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464589" w:rsidRPr="00464589"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1A7B9938"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12B1AF38" w14:textId="26752C5E"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464589" w:rsidRPr="00464589"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4(3)(g)</w:t>
            </w:r>
          </w:p>
        </w:tc>
        <w:tc>
          <w:tcPr>
            <w:tcW w:w="1045" w:type="dxa"/>
            <w:gridSpan w:val="2"/>
            <w:tcBorders>
              <w:top w:val="nil"/>
              <w:left w:val="nil"/>
              <w:bottom w:val="nil"/>
              <w:right w:val="nil"/>
            </w:tcBorders>
          </w:tcPr>
          <w:p w14:paraId="3549B231"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6745CFF3" w14:textId="21DB82FC"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Compliant </w:t>
            </w:r>
          </w:p>
        </w:tc>
      </w:tr>
      <w:tr w:rsidR="00464589" w:rsidRPr="00464589"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23CDC640"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283B3DE6" w14:textId="7AA65DF1"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7418C492" w:rsidR="00071C01" w:rsidRPr="00464589" w:rsidRDefault="00071C01" w:rsidP="006107BF">
            <w:pPr>
              <w:pStyle w:val="Heading4"/>
              <w:tabs>
                <w:tab w:val="clear" w:pos="9072"/>
              </w:tabs>
              <w:spacing w:before="120" w:after="0" w:line="240" w:lineRule="auto"/>
              <w:jc w:val="right"/>
              <w:outlineLvl w:val="3"/>
              <w:rPr>
                <w:rFonts w:eastAsia="Times New Roman"/>
                <w:iCs w:val="0"/>
                <w:color w:val="000000" w:themeColor="text1"/>
              </w:rPr>
            </w:pPr>
            <w:r w:rsidRPr="00464589">
              <w:rPr>
                <w:rFonts w:eastAsia="Times New Roman"/>
                <w:iCs w:val="0"/>
                <w:color w:val="000000" w:themeColor="text1"/>
              </w:rPr>
              <w:t xml:space="preserve">Not </w:t>
            </w:r>
            <w:r w:rsidR="007240D0" w:rsidRPr="00464589">
              <w:rPr>
                <w:rFonts w:eastAsia="Times New Roman"/>
                <w:iCs w:val="0"/>
                <w:color w:val="000000" w:themeColor="text1"/>
              </w:rPr>
              <w:t>Applicable</w:t>
            </w:r>
          </w:p>
        </w:tc>
      </w:tr>
      <w:tr w:rsidR="00071C01" w:rsidRPr="00E630D7"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2A323965" w:rsidR="00071C01" w:rsidRPr="00464589" w:rsidRDefault="00071C01" w:rsidP="006107BF">
            <w:pPr>
              <w:pStyle w:val="Heading4"/>
              <w:tabs>
                <w:tab w:val="clear" w:pos="9072"/>
              </w:tabs>
              <w:spacing w:before="120" w:after="0" w:line="240" w:lineRule="auto"/>
              <w:jc w:val="right"/>
              <w:outlineLvl w:val="3"/>
              <w:rPr>
                <w:color w:val="000000" w:themeColor="text1"/>
              </w:rPr>
            </w:pPr>
            <w:r w:rsidRPr="00464589">
              <w:rPr>
                <w:rFonts w:eastAsia="Times New Roman"/>
                <w:iCs w:val="0"/>
                <w:color w:val="000000" w:themeColor="text1"/>
              </w:rPr>
              <w:t xml:space="preserve">Not </w:t>
            </w:r>
            <w:r w:rsidR="007240D0" w:rsidRPr="00464589">
              <w:rPr>
                <w:rFonts w:eastAsia="Times New Roman"/>
                <w:iCs w:val="0"/>
                <w:color w:val="000000" w:themeColor="text1"/>
              </w:rPr>
              <w:t>Applicable</w:t>
            </w:r>
          </w:p>
        </w:tc>
      </w:tr>
      <w:tr w:rsidR="00071C01"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3A974262" w14:textId="4FF06630"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071C01"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26CFB076" w14:textId="788427E6"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071C01"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392DD9CA" w14:textId="6C2EABB8"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071C01"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6BE68BF5" w14:textId="52BCD49D"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071C01"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55CB05E4" w14:textId="0EAAE8A5"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Not</w:t>
            </w:r>
            <w:r w:rsidR="007240D0" w:rsidRPr="00464589">
              <w:rPr>
                <w:rFonts w:eastAsia="Times New Roman"/>
                <w:b w:val="0"/>
                <w:iCs w:val="0"/>
                <w:color w:val="000000" w:themeColor="text1"/>
              </w:rPr>
              <w:t xml:space="preserve"> Applicable</w:t>
            </w:r>
          </w:p>
        </w:tc>
      </w:tr>
      <w:tr w:rsidR="00071C01"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42744E8F" w14:textId="08860979" w:rsidR="00071C01" w:rsidRPr="00464589"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464589">
              <w:rPr>
                <w:rFonts w:eastAsia="Times New Roman"/>
                <w:b w:val="0"/>
                <w:iCs w:val="0"/>
                <w:color w:val="000000" w:themeColor="text1"/>
              </w:rPr>
              <w:t xml:space="preserve">Not </w:t>
            </w:r>
            <w:r w:rsidR="007240D0" w:rsidRPr="00464589">
              <w:rPr>
                <w:rFonts w:eastAsia="Times New Roman"/>
                <w:b w:val="0"/>
                <w:iCs w:val="0"/>
                <w:color w:val="000000" w:themeColor="text1"/>
              </w:rPr>
              <w:t>Applicable</w:t>
            </w:r>
          </w:p>
        </w:tc>
      </w:tr>
      <w:tr w:rsidR="00464589" w:rsidRPr="00464589"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753A1AC8" w:rsidR="00071C01" w:rsidRPr="00464589" w:rsidRDefault="00071C01" w:rsidP="006107BF">
            <w:pPr>
              <w:pStyle w:val="Heading4"/>
              <w:tabs>
                <w:tab w:val="clear" w:pos="9072"/>
              </w:tabs>
              <w:spacing w:before="120" w:after="0" w:line="240" w:lineRule="auto"/>
              <w:jc w:val="right"/>
              <w:outlineLvl w:val="3"/>
              <w:rPr>
                <w:color w:val="000000" w:themeColor="text1"/>
              </w:rPr>
            </w:pPr>
            <w:r w:rsidRPr="00464589">
              <w:rPr>
                <w:rFonts w:eastAsia="Times New Roman"/>
                <w:iCs w:val="0"/>
                <w:color w:val="000000" w:themeColor="text1"/>
              </w:rPr>
              <w:t xml:space="preserve">Compliant </w:t>
            </w:r>
          </w:p>
        </w:tc>
      </w:tr>
      <w:tr w:rsidR="00464589" w:rsidRPr="00464589"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512273B3" w:rsidR="00071C01" w:rsidRPr="00464589" w:rsidRDefault="00071C01" w:rsidP="006107BF">
            <w:pPr>
              <w:pStyle w:val="Heading4"/>
              <w:tabs>
                <w:tab w:val="clear" w:pos="9072"/>
              </w:tabs>
              <w:spacing w:before="120" w:after="0" w:line="240" w:lineRule="auto"/>
              <w:jc w:val="right"/>
              <w:outlineLvl w:val="3"/>
              <w:rPr>
                <w:color w:val="000000" w:themeColor="text1"/>
              </w:rPr>
            </w:pPr>
            <w:r w:rsidRPr="00464589">
              <w:rPr>
                <w:rFonts w:eastAsia="Times New Roman"/>
                <w:iCs w:val="0"/>
                <w:color w:val="000000" w:themeColor="text1"/>
              </w:rPr>
              <w:t xml:space="preserve">Compliant </w:t>
            </w:r>
          </w:p>
        </w:tc>
      </w:tr>
      <w:tr w:rsidR="00464589" w:rsidRPr="00464589"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464589" w:rsidRDefault="00071C01" w:rsidP="00071C01">
            <w:pPr>
              <w:pStyle w:val="Heading4"/>
              <w:tabs>
                <w:tab w:val="clear" w:pos="9072"/>
              </w:tabs>
              <w:spacing w:before="120" w:after="0" w:line="240" w:lineRule="auto"/>
              <w:outlineLvl w:val="3"/>
              <w:rPr>
                <w:rFonts w:eastAsia="Times New Roman"/>
                <w:b w:val="0"/>
                <w:iCs w:val="0"/>
                <w:color w:val="000000" w:themeColor="text1"/>
              </w:rPr>
            </w:pPr>
            <w:r w:rsidRPr="00464589">
              <w:rPr>
                <w:b w:val="0"/>
                <w:color w:val="000000" w:themeColor="text1"/>
              </w:rPr>
              <w:t>HCP</w:t>
            </w:r>
            <w:r w:rsidRPr="00464589">
              <w:rPr>
                <w:rFonts w:eastAsia="Times New Roman"/>
                <w:b w:val="0"/>
                <w:iCs w:val="0"/>
                <w:color w:val="000000" w:themeColor="text1"/>
              </w:rPr>
              <w:t xml:space="preserve"> </w:t>
            </w:r>
          </w:p>
        </w:tc>
        <w:tc>
          <w:tcPr>
            <w:tcW w:w="3066" w:type="dxa"/>
            <w:tcBorders>
              <w:top w:val="nil"/>
              <w:left w:val="nil"/>
              <w:bottom w:val="nil"/>
              <w:right w:val="nil"/>
            </w:tcBorders>
          </w:tcPr>
          <w:p w14:paraId="1A03240F" w14:textId="31BD7C69" w:rsidR="00071C01" w:rsidRPr="00464589" w:rsidRDefault="00071C01" w:rsidP="00071C01">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464589" w:rsidRDefault="00071C01" w:rsidP="00071C01">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4642049B" w14:textId="4D5A8E94" w:rsidR="00071C01" w:rsidRPr="00464589" w:rsidRDefault="00071C01" w:rsidP="00071C01">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464589" w:rsidRDefault="00071C01" w:rsidP="00071C01">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48833A34" w14:textId="261C93B7" w:rsidR="00071C01" w:rsidRPr="00464589" w:rsidRDefault="00071C01" w:rsidP="00071C01">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464589" w:rsidRDefault="00071C01" w:rsidP="00071C01">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565195E1" w14:textId="315BA60D" w:rsidR="00071C01" w:rsidRPr="00464589" w:rsidRDefault="00071C01" w:rsidP="00071C01">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464589" w:rsidRDefault="00071C01" w:rsidP="00071C01">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510CE3D8" w14:textId="23FE2102" w:rsidR="00071C01" w:rsidRPr="00464589" w:rsidRDefault="00071C01" w:rsidP="00071C01">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464589" w:rsidRDefault="00071C01" w:rsidP="00071C01">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492912FB" w14:textId="67450CDC" w:rsidR="00071C01" w:rsidRPr="00464589" w:rsidRDefault="00071C01" w:rsidP="00071C01">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464589" w:rsidRDefault="00071C01" w:rsidP="00071C01">
            <w:pPr>
              <w:pStyle w:val="Heading4"/>
              <w:keepNext w:val="0"/>
              <w:tabs>
                <w:tab w:val="clear" w:pos="9072"/>
              </w:tabs>
              <w:spacing w:before="120" w:after="0" w:line="240" w:lineRule="auto"/>
              <w:outlineLvl w:val="3"/>
              <w:rPr>
                <w:b w:val="0"/>
                <w:color w:val="000000" w:themeColor="text1"/>
                <w:sz w:val="20"/>
                <w:szCs w:val="20"/>
              </w:rPr>
            </w:pPr>
            <w:r w:rsidRPr="00464589">
              <w:rPr>
                <w:b w:val="0"/>
                <w:color w:val="000000" w:themeColor="text1"/>
              </w:rPr>
              <w:lastRenderedPageBreak/>
              <w:t>Requirement 6(3)(d)</w:t>
            </w:r>
            <w:r w:rsidRPr="00464589">
              <w:rPr>
                <w:b w:val="0"/>
                <w:color w:val="000000" w:themeColor="text1"/>
                <w:sz w:val="20"/>
                <w:szCs w:val="20"/>
              </w:rPr>
              <w:t xml:space="preserve"> </w:t>
            </w:r>
          </w:p>
        </w:tc>
        <w:tc>
          <w:tcPr>
            <w:tcW w:w="1045" w:type="dxa"/>
            <w:gridSpan w:val="2"/>
            <w:tcBorders>
              <w:top w:val="nil"/>
              <w:left w:val="nil"/>
              <w:bottom w:val="nil"/>
              <w:right w:val="nil"/>
            </w:tcBorders>
          </w:tcPr>
          <w:p w14:paraId="1BD32CA0" w14:textId="77777777" w:rsidR="00071C01" w:rsidRPr="00464589" w:rsidRDefault="00071C01" w:rsidP="00071C01">
            <w:pPr>
              <w:pStyle w:val="Heading4"/>
              <w:keepNext w:val="0"/>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0F63AE53" w14:textId="5F0B4A88" w:rsidR="00071C01" w:rsidRPr="00464589" w:rsidRDefault="00071C01" w:rsidP="00071C01">
            <w:pPr>
              <w:pStyle w:val="Heading4"/>
              <w:keepNext w:val="0"/>
              <w:tabs>
                <w:tab w:val="clear" w:pos="9072"/>
              </w:tabs>
              <w:spacing w:before="120" w:after="0" w:line="240" w:lineRule="auto"/>
              <w:jc w:val="right"/>
              <w:outlineLvl w:val="3"/>
              <w:rPr>
                <w:b w:val="0"/>
                <w:color w:val="000000" w:themeColor="text1"/>
                <w:highlight w:val="yellow"/>
              </w:rPr>
            </w:pPr>
            <w:r w:rsidRPr="00464589">
              <w:rPr>
                <w:rFonts w:eastAsia="Times New Roman"/>
                <w:b w:val="0"/>
                <w:iCs w:val="0"/>
                <w:color w:val="000000" w:themeColor="text1"/>
              </w:rPr>
              <w:t xml:space="preserve">Compliant </w:t>
            </w:r>
          </w:p>
        </w:tc>
      </w:tr>
      <w:tr w:rsidR="00464589" w:rsidRPr="00464589"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464589" w:rsidRDefault="00071C01" w:rsidP="00071C01">
            <w:pPr>
              <w:pStyle w:val="Heading4"/>
              <w:keepNext w:val="0"/>
              <w:tabs>
                <w:tab w:val="clear" w:pos="9072"/>
              </w:tabs>
              <w:spacing w:before="120" w:after="0" w:line="240" w:lineRule="auto"/>
              <w:outlineLvl w:val="3"/>
              <w:rPr>
                <w:b w:val="0"/>
                <w:color w:val="000000" w:themeColor="text1"/>
                <w:sz w:val="20"/>
                <w:szCs w:val="20"/>
              </w:rPr>
            </w:pPr>
          </w:p>
        </w:tc>
        <w:tc>
          <w:tcPr>
            <w:tcW w:w="1045" w:type="dxa"/>
            <w:gridSpan w:val="2"/>
            <w:tcBorders>
              <w:top w:val="nil"/>
              <w:left w:val="nil"/>
              <w:bottom w:val="nil"/>
              <w:right w:val="nil"/>
            </w:tcBorders>
          </w:tcPr>
          <w:p w14:paraId="51559862" w14:textId="77777777" w:rsidR="00071C01" w:rsidRPr="00464589" w:rsidRDefault="00071C01" w:rsidP="00071C01">
            <w:pPr>
              <w:pStyle w:val="Heading4"/>
              <w:keepNext w:val="0"/>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5BC3BBAB" w14:textId="4F3731DA" w:rsidR="00071C01" w:rsidRPr="00464589" w:rsidRDefault="00071C01" w:rsidP="00071C01">
            <w:pPr>
              <w:pStyle w:val="Heading4"/>
              <w:keepNext w:val="0"/>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5560F7F4" w14:textId="77777777" w:rsidTr="00071C01">
        <w:tc>
          <w:tcPr>
            <w:tcW w:w="5240" w:type="dxa"/>
            <w:gridSpan w:val="2"/>
            <w:tcBorders>
              <w:top w:val="nil"/>
              <w:left w:val="nil"/>
              <w:bottom w:val="nil"/>
              <w:right w:val="nil"/>
            </w:tcBorders>
          </w:tcPr>
          <w:p w14:paraId="0BBC0A4C" w14:textId="62DD2FFF" w:rsidR="00071C01" w:rsidRPr="00464589" w:rsidRDefault="00071C01" w:rsidP="006107BF">
            <w:pPr>
              <w:pStyle w:val="Heading4"/>
              <w:tabs>
                <w:tab w:val="clear" w:pos="9072"/>
              </w:tabs>
              <w:spacing w:before="120" w:after="0" w:line="240" w:lineRule="auto"/>
              <w:ind w:left="-537" w:firstLine="537"/>
              <w:outlineLvl w:val="3"/>
              <w:rPr>
                <w:b w:val="0"/>
                <w:color w:val="000000" w:themeColor="text1"/>
              </w:rPr>
            </w:pPr>
            <w:r w:rsidRPr="00464589">
              <w:rPr>
                <w:color w:val="000000" w:themeColor="text1"/>
              </w:rPr>
              <w:t>Standard 7 Human resources</w:t>
            </w:r>
          </w:p>
        </w:tc>
        <w:tc>
          <w:tcPr>
            <w:tcW w:w="998" w:type="dxa"/>
            <w:tcBorders>
              <w:top w:val="nil"/>
              <w:left w:val="nil"/>
              <w:bottom w:val="nil"/>
              <w:right w:val="nil"/>
            </w:tcBorders>
          </w:tcPr>
          <w:p w14:paraId="47E3AC33" w14:textId="77777777" w:rsidR="00071C01" w:rsidRPr="00464589" w:rsidRDefault="00071C01" w:rsidP="006107BF">
            <w:pPr>
              <w:pStyle w:val="Heading4"/>
              <w:tabs>
                <w:tab w:val="clear" w:pos="9072"/>
              </w:tabs>
              <w:spacing w:before="120" w:after="0" w:line="240" w:lineRule="auto"/>
              <w:outlineLvl w:val="3"/>
              <w:rPr>
                <w:rFonts w:eastAsia="Times New Roman"/>
                <w:iCs w:val="0"/>
                <w:color w:val="000000" w:themeColor="text1"/>
              </w:rPr>
            </w:pPr>
            <w:r w:rsidRPr="00464589">
              <w:rPr>
                <w:color w:val="000000" w:themeColor="text1"/>
              </w:rPr>
              <w:t>HCP</w:t>
            </w:r>
            <w:r w:rsidRPr="00464589">
              <w:rPr>
                <w:rFonts w:eastAsia="Times New Roman"/>
                <w:iCs w:val="0"/>
                <w:color w:val="000000" w:themeColor="text1"/>
              </w:rPr>
              <w:t xml:space="preserve"> </w:t>
            </w:r>
          </w:p>
        </w:tc>
        <w:tc>
          <w:tcPr>
            <w:tcW w:w="3113" w:type="dxa"/>
            <w:gridSpan w:val="2"/>
            <w:tcBorders>
              <w:top w:val="nil"/>
              <w:left w:val="nil"/>
              <w:bottom w:val="nil"/>
              <w:right w:val="nil"/>
            </w:tcBorders>
          </w:tcPr>
          <w:p w14:paraId="0451E8E9" w14:textId="138047FF" w:rsidR="00071C01" w:rsidRPr="00464589" w:rsidRDefault="00071C01" w:rsidP="006107BF">
            <w:pPr>
              <w:pStyle w:val="Heading4"/>
              <w:tabs>
                <w:tab w:val="clear" w:pos="9072"/>
              </w:tabs>
              <w:spacing w:before="120" w:after="0" w:line="240" w:lineRule="auto"/>
              <w:jc w:val="right"/>
              <w:outlineLvl w:val="3"/>
              <w:rPr>
                <w:color w:val="000000" w:themeColor="text1"/>
              </w:rPr>
            </w:pPr>
            <w:r w:rsidRPr="00464589">
              <w:rPr>
                <w:rFonts w:eastAsia="Times New Roman"/>
                <w:iCs w:val="0"/>
                <w:color w:val="000000" w:themeColor="text1"/>
              </w:rPr>
              <w:t xml:space="preserve">Compliant </w:t>
            </w:r>
          </w:p>
        </w:tc>
      </w:tr>
      <w:tr w:rsidR="00464589" w:rsidRPr="00464589" w14:paraId="35EEE0D4" w14:textId="77777777" w:rsidTr="00071C01">
        <w:tc>
          <w:tcPr>
            <w:tcW w:w="5240" w:type="dxa"/>
            <w:gridSpan w:val="2"/>
            <w:tcBorders>
              <w:top w:val="nil"/>
              <w:left w:val="nil"/>
              <w:bottom w:val="nil"/>
              <w:right w:val="nil"/>
            </w:tcBorders>
          </w:tcPr>
          <w:p w14:paraId="04152628"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rFonts w:eastAsia="Times New Roman"/>
                <w:b w:val="0"/>
                <w:iCs w:val="0"/>
                <w:color w:val="000000" w:themeColor="text1"/>
              </w:rPr>
              <w:t xml:space="preserve">    </w:t>
            </w:r>
          </w:p>
        </w:tc>
        <w:tc>
          <w:tcPr>
            <w:tcW w:w="998" w:type="dxa"/>
            <w:tcBorders>
              <w:top w:val="nil"/>
              <w:left w:val="nil"/>
              <w:bottom w:val="nil"/>
              <w:right w:val="nil"/>
            </w:tcBorders>
          </w:tcPr>
          <w:p w14:paraId="3A659031" w14:textId="77777777" w:rsidR="00071C01" w:rsidRPr="00464589" w:rsidRDefault="00071C01" w:rsidP="006107BF">
            <w:pPr>
              <w:pStyle w:val="Heading4"/>
              <w:tabs>
                <w:tab w:val="clear" w:pos="9072"/>
              </w:tabs>
              <w:spacing w:before="120" w:after="0" w:line="240" w:lineRule="auto"/>
              <w:outlineLvl w:val="3"/>
              <w:rPr>
                <w:color w:val="000000" w:themeColor="text1"/>
              </w:rPr>
            </w:pPr>
            <w:r w:rsidRPr="00464589">
              <w:rPr>
                <w:color w:val="000000" w:themeColor="text1"/>
              </w:rPr>
              <w:t>CHSP</w:t>
            </w:r>
          </w:p>
        </w:tc>
        <w:tc>
          <w:tcPr>
            <w:tcW w:w="3113" w:type="dxa"/>
            <w:gridSpan w:val="2"/>
            <w:tcBorders>
              <w:top w:val="nil"/>
              <w:left w:val="nil"/>
              <w:bottom w:val="nil"/>
              <w:right w:val="nil"/>
            </w:tcBorders>
          </w:tcPr>
          <w:p w14:paraId="65598276" w14:textId="3B56C646" w:rsidR="00071C01" w:rsidRPr="00464589" w:rsidRDefault="00071C01" w:rsidP="006107BF">
            <w:pPr>
              <w:pStyle w:val="Heading4"/>
              <w:tabs>
                <w:tab w:val="clear" w:pos="9072"/>
              </w:tabs>
              <w:spacing w:before="120" w:after="0" w:line="240" w:lineRule="auto"/>
              <w:jc w:val="right"/>
              <w:outlineLvl w:val="3"/>
              <w:rPr>
                <w:color w:val="000000" w:themeColor="text1"/>
              </w:rPr>
            </w:pPr>
            <w:r w:rsidRPr="00464589">
              <w:rPr>
                <w:rFonts w:eastAsia="Times New Roman"/>
                <w:iCs w:val="0"/>
                <w:color w:val="000000" w:themeColor="text1"/>
              </w:rPr>
              <w:t xml:space="preserve">Compliant </w:t>
            </w:r>
          </w:p>
        </w:tc>
      </w:tr>
      <w:tr w:rsidR="00464589" w:rsidRPr="00464589"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7(3)(a)</w:t>
            </w:r>
          </w:p>
        </w:tc>
        <w:tc>
          <w:tcPr>
            <w:tcW w:w="1045" w:type="dxa"/>
            <w:gridSpan w:val="2"/>
            <w:tcBorders>
              <w:top w:val="nil"/>
              <w:left w:val="nil"/>
              <w:bottom w:val="nil"/>
              <w:right w:val="nil"/>
            </w:tcBorders>
          </w:tcPr>
          <w:p w14:paraId="6CA85608" w14:textId="77777777" w:rsidR="00071C01" w:rsidRPr="00464589" w:rsidRDefault="00071C01" w:rsidP="006107BF">
            <w:pPr>
              <w:pStyle w:val="Heading4"/>
              <w:tabs>
                <w:tab w:val="clear" w:pos="9072"/>
              </w:tabs>
              <w:spacing w:before="120" w:after="0" w:line="240" w:lineRule="auto"/>
              <w:outlineLvl w:val="3"/>
              <w:rPr>
                <w:rFonts w:eastAsia="Times New Roman"/>
                <w:b w:val="0"/>
                <w:iCs w:val="0"/>
                <w:color w:val="000000" w:themeColor="text1"/>
              </w:rPr>
            </w:pPr>
            <w:r w:rsidRPr="00464589">
              <w:rPr>
                <w:b w:val="0"/>
                <w:color w:val="000000" w:themeColor="text1"/>
              </w:rPr>
              <w:t>HCP</w:t>
            </w:r>
            <w:r w:rsidRPr="00464589">
              <w:rPr>
                <w:rFonts w:eastAsia="Times New Roman"/>
                <w:b w:val="0"/>
                <w:iCs w:val="0"/>
                <w:color w:val="000000" w:themeColor="text1"/>
              </w:rPr>
              <w:t xml:space="preserve"> </w:t>
            </w:r>
          </w:p>
        </w:tc>
        <w:tc>
          <w:tcPr>
            <w:tcW w:w="3066" w:type="dxa"/>
            <w:tcBorders>
              <w:top w:val="nil"/>
              <w:left w:val="nil"/>
              <w:bottom w:val="nil"/>
              <w:right w:val="nil"/>
            </w:tcBorders>
          </w:tcPr>
          <w:p w14:paraId="10F962A7" w14:textId="0B012D98"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rFonts w:eastAsia="Times New Roman"/>
                <w:b w:val="0"/>
                <w:iCs w:val="0"/>
                <w:color w:val="000000" w:themeColor="text1"/>
              </w:rPr>
              <w:t xml:space="preserve">    </w:t>
            </w:r>
          </w:p>
        </w:tc>
        <w:tc>
          <w:tcPr>
            <w:tcW w:w="1045" w:type="dxa"/>
            <w:gridSpan w:val="2"/>
            <w:tcBorders>
              <w:top w:val="nil"/>
              <w:left w:val="nil"/>
              <w:bottom w:val="nil"/>
              <w:right w:val="nil"/>
            </w:tcBorders>
          </w:tcPr>
          <w:p w14:paraId="7582ADCB"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31522CBF" w14:textId="473EE29B"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7(3)(b)</w:t>
            </w:r>
          </w:p>
        </w:tc>
        <w:tc>
          <w:tcPr>
            <w:tcW w:w="1045" w:type="dxa"/>
            <w:gridSpan w:val="2"/>
            <w:tcBorders>
              <w:top w:val="nil"/>
              <w:left w:val="nil"/>
              <w:bottom w:val="nil"/>
              <w:right w:val="nil"/>
            </w:tcBorders>
          </w:tcPr>
          <w:p w14:paraId="21A63ADB"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012CA1E7" w14:textId="52882B99"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78AFAFAD"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06F374D1" w14:textId="4CFD7DE0"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 xml:space="preserve">Requirement 7(3)(c) </w:t>
            </w:r>
          </w:p>
        </w:tc>
        <w:tc>
          <w:tcPr>
            <w:tcW w:w="1045" w:type="dxa"/>
            <w:gridSpan w:val="2"/>
            <w:tcBorders>
              <w:top w:val="nil"/>
              <w:left w:val="nil"/>
              <w:bottom w:val="nil"/>
              <w:right w:val="nil"/>
            </w:tcBorders>
          </w:tcPr>
          <w:p w14:paraId="5B3F4F54"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26D3332B" w14:textId="33D2C66E"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2BD31F2A"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5D5F4BD9" w14:textId="7EF5E14D"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7(3)(d)</w:t>
            </w:r>
          </w:p>
        </w:tc>
        <w:tc>
          <w:tcPr>
            <w:tcW w:w="1045" w:type="dxa"/>
            <w:gridSpan w:val="2"/>
            <w:tcBorders>
              <w:top w:val="nil"/>
              <w:left w:val="nil"/>
              <w:bottom w:val="nil"/>
              <w:right w:val="nil"/>
            </w:tcBorders>
          </w:tcPr>
          <w:p w14:paraId="0F8F1B7A"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001DC136" w14:textId="5276AB2D"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2D2D8600"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467A7337" w14:textId="2D91B35E"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 xml:space="preserve">Requirement 7(3)(e) </w:t>
            </w:r>
          </w:p>
        </w:tc>
        <w:tc>
          <w:tcPr>
            <w:tcW w:w="1045" w:type="dxa"/>
            <w:gridSpan w:val="2"/>
            <w:tcBorders>
              <w:top w:val="nil"/>
              <w:left w:val="nil"/>
              <w:bottom w:val="nil"/>
              <w:right w:val="nil"/>
            </w:tcBorders>
          </w:tcPr>
          <w:p w14:paraId="6AAB3975"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45C839F6" w14:textId="499AE4B4"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56932DFF"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6758722A" w14:textId="5644B923"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7A9940B2" w14:textId="77777777" w:rsidTr="00071C01">
        <w:tc>
          <w:tcPr>
            <w:tcW w:w="5240" w:type="dxa"/>
            <w:gridSpan w:val="2"/>
            <w:tcBorders>
              <w:top w:val="nil"/>
              <w:left w:val="nil"/>
              <w:bottom w:val="nil"/>
              <w:right w:val="nil"/>
            </w:tcBorders>
          </w:tcPr>
          <w:p w14:paraId="605CB298" w14:textId="5292AB84" w:rsidR="00071C01" w:rsidRPr="00464589" w:rsidRDefault="00071C01" w:rsidP="006107BF">
            <w:pPr>
              <w:pStyle w:val="Heading4"/>
              <w:tabs>
                <w:tab w:val="clear" w:pos="9072"/>
              </w:tabs>
              <w:spacing w:before="120" w:after="0" w:line="240" w:lineRule="auto"/>
              <w:ind w:left="-537" w:firstLine="537"/>
              <w:outlineLvl w:val="3"/>
              <w:rPr>
                <w:b w:val="0"/>
                <w:color w:val="000000" w:themeColor="text1"/>
              </w:rPr>
            </w:pPr>
            <w:r w:rsidRPr="00464589">
              <w:rPr>
                <w:color w:val="000000" w:themeColor="text1"/>
              </w:rPr>
              <w:t>Standard 8 Organisational governance</w:t>
            </w:r>
          </w:p>
        </w:tc>
        <w:tc>
          <w:tcPr>
            <w:tcW w:w="998" w:type="dxa"/>
            <w:tcBorders>
              <w:top w:val="nil"/>
              <w:left w:val="nil"/>
              <w:bottom w:val="nil"/>
              <w:right w:val="nil"/>
            </w:tcBorders>
          </w:tcPr>
          <w:p w14:paraId="5F3C4849" w14:textId="77777777" w:rsidR="00071C01" w:rsidRPr="00464589" w:rsidRDefault="00071C01" w:rsidP="006107BF">
            <w:pPr>
              <w:pStyle w:val="Heading4"/>
              <w:tabs>
                <w:tab w:val="clear" w:pos="9072"/>
              </w:tabs>
              <w:spacing w:before="120" w:after="0" w:line="240" w:lineRule="auto"/>
              <w:outlineLvl w:val="3"/>
              <w:rPr>
                <w:rFonts w:eastAsia="Times New Roman"/>
                <w:iCs w:val="0"/>
                <w:color w:val="000000" w:themeColor="text1"/>
              </w:rPr>
            </w:pPr>
            <w:r w:rsidRPr="00464589">
              <w:rPr>
                <w:color w:val="000000" w:themeColor="text1"/>
              </w:rPr>
              <w:t>HCP</w:t>
            </w:r>
            <w:r w:rsidRPr="00464589">
              <w:rPr>
                <w:rFonts w:eastAsia="Times New Roman"/>
                <w:iCs w:val="0"/>
                <w:color w:val="000000" w:themeColor="text1"/>
              </w:rPr>
              <w:t xml:space="preserve"> </w:t>
            </w:r>
          </w:p>
        </w:tc>
        <w:tc>
          <w:tcPr>
            <w:tcW w:w="3113" w:type="dxa"/>
            <w:gridSpan w:val="2"/>
            <w:tcBorders>
              <w:top w:val="nil"/>
              <w:left w:val="nil"/>
              <w:bottom w:val="nil"/>
              <w:right w:val="nil"/>
            </w:tcBorders>
          </w:tcPr>
          <w:p w14:paraId="26ADF4E8" w14:textId="257F5533" w:rsidR="00071C01" w:rsidRPr="00464589" w:rsidRDefault="00071C01" w:rsidP="006107BF">
            <w:pPr>
              <w:pStyle w:val="Heading4"/>
              <w:tabs>
                <w:tab w:val="clear" w:pos="9072"/>
              </w:tabs>
              <w:spacing w:before="120" w:after="0" w:line="240" w:lineRule="auto"/>
              <w:jc w:val="right"/>
              <w:outlineLvl w:val="3"/>
              <w:rPr>
                <w:color w:val="000000" w:themeColor="text1"/>
              </w:rPr>
            </w:pPr>
            <w:r w:rsidRPr="00464589">
              <w:rPr>
                <w:rFonts w:eastAsia="Times New Roman"/>
                <w:iCs w:val="0"/>
                <w:color w:val="000000" w:themeColor="text1"/>
              </w:rPr>
              <w:t xml:space="preserve">Compliant </w:t>
            </w:r>
          </w:p>
        </w:tc>
      </w:tr>
      <w:tr w:rsidR="00464589" w:rsidRPr="00464589" w14:paraId="0CC4310A" w14:textId="77777777" w:rsidTr="00071C01">
        <w:tc>
          <w:tcPr>
            <w:tcW w:w="5240" w:type="dxa"/>
            <w:gridSpan w:val="2"/>
            <w:tcBorders>
              <w:top w:val="nil"/>
              <w:left w:val="nil"/>
              <w:bottom w:val="nil"/>
              <w:right w:val="nil"/>
            </w:tcBorders>
          </w:tcPr>
          <w:p w14:paraId="6453D364"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rFonts w:eastAsia="Times New Roman"/>
                <w:b w:val="0"/>
                <w:iCs w:val="0"/>
                <w:color w:val="000000" w:themeColor="text1"/>
              </w:rPr>
              <w:t xml:space="preserve">    </w:t>
            </w:r>
          </w:p>
        </w:tc>
        <w:tc>
          <w:tcPr>
            <w:tcW w:w="998" w:type="dxa"/>
            <w:tcBorders>
              <w:top w:val="nil"/>
              <w:left w:val="nil"/>
              <w:bottom w:val="nil"/>
              <w:right w:val="nil"/>
            </w:tcBorders>
          </w:tcPr>
          <w:p w14:paraId="7EE17E5D" w14:textId="77777777" w:rsidR="00071C01" w:rsidRPr="00464589" w:rsidRDefault="00071C01" w:rsidP="006107BF">
            <w:pPr>
              <w:pStyle w:val="Heading4"/>
              <w:tabs>
                <w:tab w:val="clear" w:pos="9072"/>
              </w:tabs>
              <w:spacing w:before="120" w:after="0" w:line="240" w:lineRule="auto"/>
              <w:outlineLvl w:val="3"/>
              <w:rPr>
                <w:color w:val="000000" w:themeColor="text1"/>
              </w:rPr>
            </w:pPr>
            <w:r w:rsidRPr="00464589">
              <w:rPr>
                <w:color w:val="000000" w:themeColor="text1"/>
              </w:rPr>
              <w:t>CHSP</w:t>
            </w:r>
          </w:p>
        </w:tc>
        <w:tc>
          <w:tcPr>
            <w:tcW w:w="3113" w:type="dxa"/>
            <w:gridSpan w:val="2"/>
            <w:tcBorders>
              <w:top w:val="nil"/>
              <w:left w:val="nil"/>
              <w:bottom w:val="nil"/>
              <w:right w:val="nil"/>
            </w:tcBorders>
          </w:tcPr>
          <w:p w14:paraId="2BB9AA3A" w14:textId="20F44512" w:rsidR="00071C01" w:rsidRPr="00464589" w:rsidRDefault="00071C01" w:rsidP="006107BF">
            <w:pPr>
              <w:pStyle w:val="Heading4"/>
              <w:tabs>
                <w:tab w:val="clear" w:pos="9072"/>
              </w:tabs>
              <w:spacing w:before="120" w:after="0" w:line="240" w:lineRule="auto"/>
              <w:jc w:val="right"/>
              <w:outlineLvl w:val="3"/>
              <w:rPr>
                <w:color w:val="000000" w:themeColor="text1"/>
              </w:rPr>
            </w:pPr>
            <w:r w:rsidRPr="00464589">
              <w:rPr>
                <w:rFonts w:eastAsia="Times New Roman"/>
                <w:iCs w:val="0"/>
                <w:color w:val="000000" w:themeColor="text1"/>
              </w:rPr>
              <w:t xml:space="preserve">Compliant </w:t>
            </w:r>
          </w:p>
        </w:tc>
      </w:tr>
      <w:tr w:rsidR="00464589" w:rsidRPr="00464589"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8(3)(a)</w:t>
            </w:r>
          </w:p>
        </w:tc>
        <w:tc>
          <w:tcPr>
            <w:tcW w:w="1045" w:type="dxa"/>
            <w:gridSpan w:val="2"/>
            <w:tcBorders>
              <w:top w:val="nil"/>
              <w:left w:val="nil"/>
              <w:bottom w:val="nil"/>
              <w:right w:val="nil"/>
            </w:tcBorders>
          </w:tcPr>
          <w:p w14:paraId="7942157C" w14:textId="77777777" w:rsidR="00071C01" w:rsidRPr="00464589" w:rsidRDefault="00071C01" w:rsidP="006107BF">
            <w:pPr>
              <w:pStyle w:val="Heading4"/>
              <w:tabs>
                <w:tab w:val="clear" w:pos="9072"/>
              </w:tabs>
              <w:spacing w:before="120" w:after="0" w:line="240" w:lineRule="auto"/>
              <w:outlineLvl w:val="3"/>
              <w:rPr>
                <w:rFonts w:eastAsia="Times New Roman"/>
                <w:b w:val="0"/>
                <w:iCs w:val="0"/>
                <w:color w:val="000000" w:themeColor="text1"/>
              </w:rPr>
            </w:pPr>
            <w:r w:rsidRPr="00464589">
              <w:rPr>
                <w:b w:val="0"/>
                <w:color w:val="000000" w:themeColor="text1"/>
              </w:rPr>
              <w:t>HCP</w:t>
            </w:r>
            <w:r w:rsidRPr="00464589">
              <w:rPr>
                <w:rFonts w:eastAsia="Times New Roman"/>
                <w:b w:val="0"/>
                <w:iCs w:val="0"/>
                <w:color w:val="000000" w:themeColor="text1"/>
              </w:rPr>
              <w:t xml:space="preserve"> </w:t>
            </w:r>
          </w:p>
        </w:tc>
        <w:tc>
          <w:tcPr>
            <w:tcW w:w="3066" w:type="dxa"/>
            <w:tcBorders>
              <w:top w:val="nil"/>
              <w:left w:val="nil"/>
              <w:bottom w:val="nil"/>
              <w:right w:val="nil"/>
            </w:tcBorders>
          </w:tcPr>
          <w:p w14:paraId="773F38B8" w14:textId="560A7836"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rFonts w:eastAsia="Times New Roman"/>
                <w:b w:val="0"/>
                <w:iCs w:val="0"/>
                <w:color w:val="000000" w:themeColor="text1"/>
              </w:rPr>
              <w:t xml:space="preserve">    </w:t>
            </w:r>
          </w:p>
        </w:tc>
        <w:tc>
          <w:tcPr>
            <w:tcW w:w="1045" w:type="dxa"/>
            <w:gridSpan w:val="2"/>
            <w:tcBorders>
              <w:top w:val="nil"/>
              <w:left w:val="nil"/>
              <w:bottom w:val="nil"/>
              <w:right w:val="nil"/>
            </w:tcBorders>
          </w:tcPr>
          <w:p w14:paraId="3064816A"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1AC58605" w14:textId="6AB2A40E"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8(3)(b)</w:t>
            </w:r>
          </w:p>
        </w:tc>
        <w:tc>
          <w:tcPr>
            <w:tcW w:w="1045" w:type="dxa"/>
            <w:gridSpan w:val="2"/>
            <w:tcBorders>
              <w:top w:val="nil"/>
              <w:left w:val="nil"/>
              <w:bottom w:val="nil"/>
              <w:right w:val="nil"/>
            </w:tcBorders>
          </w:tcPr>
          <w:p w14:paraId="7948EE06"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7DE04227" w14:textId="624C9143"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3C753C4F"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78976FA6" w14:textId="2E6DB1ED"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 xml:space="preserve">Requirement 8(3)(c) </w:t>
            </w:r>
          </w:p>
        </w:tc>
        <w:tc>
          <w:tcPr>
            <w:tcW w:w="1045" w:type="dxa"/>
            <w:gridSpan w:val="2"/>
            <w:tcBorders>
              <w:top w:val="nil"/>
              <w:left w:val="nil"/>
              <w:bottom w:val="nil"/>
              <w:right w:val="nil"/>
            </w:tcBorders>
          </w:tcPr>
          <w:p w14:paraId="70EC5729"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35D8A1AD" w14:textId="414F8ADE"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6D56BBA7"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3369F280" w14:textId="238F4236"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Requirement 8(3)(d)</w:t>
            </w:r>
          </w:p>
        </w:tc>
        <w:tc>
          <w:tcPr>
            <w:tcW w:w="1045" w:type="dxa"/>
            <w:gridSpan w:val="2"/>
            <w:tcBorders>
              <w:top w:val="nil"/>
              <w:left w:val="nil"/>
              <w:bottom w:val="nil"/>
              <w:right w:val="nil"/>
            </w:tcBorders>
          </w:tcPr>
          <w:p w14:paraId="0244FB9E"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2B759E90" w14:textId="49EBEA1B"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275FEB04"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25C7C555" w14:textId="7A80FB80"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 xml:space="preserve">Requirement 8(3)(e) </w:t>
            </w:r>
          </w:p>
        </w:tc>
        <w:tc>
          <w:tcPr>
            <w:tcW w:w="1045" w:type="dxa"/>
            <w:gridSpan w:val="2"/>
            <w:tcBorders>
              <w:top w:val="nil"/>
              <w:left w:val="nil"/>
              <w:bottom w:val="nil"/>
              <w:right w:val="nil"/>
            </w:tcBorders>
          </w:tcPr>
          <w:p w14:paraId="4C9DBBFC"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HCP</w:t>
            </w:r>
          </w:p>
        </w:tc>
        <w:tc>
          <w:tcPr>
            <w:tcW w:w="3066" w:type="dxa"/>
            <w:tcBorders>
              <w:top w:val="nil"/>
              <w:left w:val="nil"/>
              <w:bottom w:val="nil"/>
              <w:right w:val="nil"/>
            </w:tcBorders>
          </w:tcPr>
          <w:p w14:paraId="5A41A017" w14:textId="413D5AB5"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tr w:rsidR="00464589" w:rsidRPr="00464589"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464589" w:rsidRDefault="00071C01" w:rsidP="006107BF">
            <w:pPr>
              <w:pStyle w:val="Heading4"/>
              <w:tabs>
                <w:tab w:val="clear" w:pos="9072"/>
              </w:tabs>
              <w:spacing w:before="120" w:after="0" w:line="240" w:lineRule="auto"/>
              <w:outlineLvl w:val="3"/>
              <w:rPr>
                <w:b w:val="0"/>
                <w:color w:val="000000" w:themeColor="text1"/>
              </w:rPr>
            </w:pPr>
          </w:p>
        </w:tc>
        <w:tc>
          <w:tcPr>
            <w:tcW w:w="1045" w:type="dxa"/>
            <w:gridSpan w:val="2"/>
            <w:tcBorders>
              <w:top w:val="nil"/>
              <w:left w:val="nil"/>
              <w:bottom w:val="nil"/>
              <w:right w:val="nil"/>
            </w:tcBorders>
          </w:tcPr>
          <w:p w14:paraId="0C21B6DD" w14:textId="77777777" w:rsidR="00071C01" w:rsidRPr="00464589" w:rsidRDefault="00071C01" w:rsidP="006107BF">
            <w:pPr>
              <w:pStyle w:val="Heading4"/>
              <w:tabs>
                <w:tab w:val="clear" w:pos="9072"/>
              </w:tabs>
              <w:spacing w:before="120" w:after="0" w:line="240" w:lineRule="auto"/>
              <w:outlineLvl w:val="3"/>
              <w:rPr>
                <w:b w:val="0"/>
                <w:color w:val="000000" w:themeColor="text1"/>
              </w:rPr>
            </w:pPr>
            <w:r w:rsidRPr="00464589">
              <w:rPr>
                <w:b w:val="0"/>
                <w:color w:val="000000" w:themeColor="text1"/>
              </w:rPr>
              <w:t>CHSP</w:t>
            </w:r>
          </w:p>
        </w:tc>
        <w:tc>
          <w:tcPr>
            <w:tcW w:w="3066" w:type="dxa"/>
            <w:tcBorders>
              <w:top w:val="nil"/>
              <w:left w:val="nil"/>
              <w:bottom w:val="nil"/>
              <w:right w:val="nil"/>
            </w:tcBorders>
          </w:tcPr>
          <w:p w14:paraId="04710292" w14:textId="69CD994F" w:rsidR="00071C01" w:rsidRPr="00464589" w:rsidRDefault="00071C01" w:rsidP="006107BF">
            <w:pPr>
              <w:pStyle w:val="Heading4"/>
              <w:tabs>
                <w:tab w:val="clear" w:pos="9072"/>
              </w:tabs>
              <w:spacing w:before="120" w:after="0" w:line="240" w:lineRule="auto"/>
              <w:jc w:val="right"/>
              <w:outlineLvl w:val="3"/>
              <w:rPr>
                <w:b w:val="0"/>
                <w:color w:val="000000" w:themeColor="text1"/>
              </w:rPr>
            </w:pPr>
            <w:r w:rsidRPr="00464589">
              <w:rPr>
                <w:rFonts w:eastAsia="Times New Roman"/>
                <w:b w:val="0"/>
                <w:iCs w:val="0"/>
                <w:color w:val="000000" w:themeColor="text1"/>
              </w:rPr>
              <w:t xml:space="preserve">Compliant </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73C648A9" w:rsidR="004B33E7" w:rsidRPr="003D14F2" w:rsidRDefault="004B33E7" w:rsidP="004B33E7">
      <w:pPr>
        <w:pStyle w:val="ListBullet"/>
      </w:pPr>
      <w:r w:rsidRPr="003D14F2">
        <w:t xml:space="preserve">the Assessment Team’s report for the </w:t>
      </w:r>
      <w:r w:rsidR="007240D0" w:rsidRPr="003D14F2">
        <w:rPr>
          <w:lang w:eastAsia="en-AU"/>
        </w:rPr>
        <w:t>Quality Audit</w:t>
      </w:r>
      <w:r w:rsidRPr="003D14F2">
        <w:t xml:space="preserve"> report was informed by </w:t>
      </w:r>
      <w:r w:rsidR="000A6E2B" w:rsidRPr="003D14F2">
        <w:t>a</w:t>
      </w:r>
      <w:r w:rsidRPr="003D14F2">
        <w:t xml:space="preserve"> site assessment, observations at the service, review of documents and interviews with staff, consumers/representatives and others</w:t>
      </w:r>
    </w:p>
    <w:p w14:paraId="18DE657F" w14:textId="601D0DC3" w:rsidR="000F16D1" w:rsidRDefault="000F16D1" w:rsidP="004B33E7">
      <w:pPr>
        <w:pStyle w:val="ListBullet"/>
      </w:pPr>
      <w:r>
        <w:t>The approved</w:t>
      </w:r>
      <w:r w:rsidR="003D14F2">
        <w:t xml:space="preserve"> provider</w:t>
      </w:r>
      <w:r w:rsidR="007B61AF">
        <w:t>’</w:t>
      </w:r>
      <w:r w:rsidR="003D14F2">
        <w:t>s response received on 23 March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269A0CE0"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944AFE">
        <w:rPr>
          <w:rFonts w:ascii="Arial" w:hAnsi="Arial" w:cs="Times New Roman"/>
          <w:bCs w:val="0"/>
          <w:iCs w:val="0"/>
          <w:color w:val="FFFFFF" w:themeColor="background1"/>
          <w:sz w:val="36"/>
          <w:szCs w:val="36"/>
        </w:rPr>
        <w:t>Compliant</w:t>
      </w:r>
      <w:r w:rsidR="00FD2302">
        <w:rPr>
          <w:rFonts w:ascii="Arial" w:hAnsi="Arial" w:cs="Times New Roman"/>
          <w:bCs w:val="0"/>
          <w:iCs w:val="0"/>
          <w:color w:val="0000FF"/>
          <w:sz w:val="36"/>
          <w:szCs w:val="36"/>
        </w:rPr>
        <w:t xml:space="preserve"> </w:t>
      </w:r>
      <w:r w:rsidR="00476569" w:rsidRPr="00162F6A">
        <w:rPr>
          <w:color w:val="FFFFFF" w:themeColor="background1"/>
          <w:highlight w:val="yellow"/>
        </w:rPr>
        <w:br/>
      </w:r>
      <w:r w:rsidRPr="00162F6A">
        <w:rPr>
          <w:color w:val="FFFFFF" w:themeColor="background1"/>
          <w:sz w:val="36"/>
        </w:rPr>
        <w:tab/>
        <w:t xml:space="preserve">CHSP </w:t>
      </w:r>
      <w:r w:rsidR="007A0CC3" w:rsidRPr="00162F6A">
        <w:rPr>
          <w:color w:val="FFFFFF" w:themeColor="background1"/>
          <w:sz w:val="36"/>
        </w:rPr>
        <w:tab/>
      </w:r>
      <w:r w:rsidR="00FD2302" w:rsidRPr="00944AFE">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5A552EB" w14:textId="4C709C16" w:rsidR="004F1221" w:rsidRPr="00EB2D55" w:rsidRDefault="004F1221" w:rsidP="004F1221">
      <w:pPr>
        <w:spacing w:line="259" w:lineRule="auto"/>
        <w:rPr>
          <w:rFonts w:eastAsia="Calibri"/>
          <w:color w:val="000000" w:themeColor="text1"/>
          <w:lang w:eastAsia="en-US"/>
        </w:rPr>
      </w:pPr>
      <w:r w:rsidRPr="00EB2D55">
        <w:rPr>
          <w:rFonts w:eastAsia="Calibri"/>
          <w:color w:val="000000" w:themeColor="text1"/>
          <w:lang w:eastAsia="en-US"/>
        </w:rPr>
        <w:t>Consumers/representatives interviewed provided feedback that they are treated with dignity and respect</w:t>
      </w:r>
      <w:r w:rsidR="00EB2D55">
        <w:rPr>
          <w:rFonts w:eastAsia="Calibri"/>
          <w:color w:val="000000" w:themeColor="text1"/>
          <w:lang w:eastAsia="en-US"/>
        </w:rPr>
        <w:t>,</w:t>
      </w:r>
      <w:r w:rsidRPr="00EB2D55">
        <w:rPr>
          <w:rFonts w:eastAsia="Calibri"/>
          <w:color w:val="000000" w:themeColor="text1"/>
          <w:lang w:eastAsia="en-US"/>
        </w:rPr>
        <w:t xml:space="preserve"> and Care workers understand what is important to them. </w:t>
      </w:r>
    </w:p>
    <w:p w14:paraId="726ADAE8" w14:textId="77777777" w:rsidR="004F1221" w:rsidRPr="00EB2D55" w:rsidRDefault="004F1221" w:rsidP="004F1221">
      <w:pPr>
        <w:spacing w:line="259" w:lineRule="auto"/>
        <w:rPr>
          <w:rFonts w:eastAsia="Calibri"/>
          <w:color w:val="000000" w:themeColor="text1"/>
          <w:lang w:eastAsia="en-US"/>
        </w:rPr>
      </w:pPr>
      <w:r w:rsidRPr="00EB2D55">
        <w:rPr>
          <w:rFonts w:eastAsia="Calibri"/>
          <w:color w:val="000000" w:themeColor="text1"/>
          <w:lang w:eastAsia="en-US"/>
        </w:rPr>
        <w:t xml:space="preserve">Consumers said they are encouraged to maintain their independence and feel supported by staff who know their choices, preferences and needs. Consumers/representatives interviewed said the consumer’s personal privacy is respected and their personal information is kept confidential.  </w:t>
      </w:r>
    </w:p>
    <w:p w14:paraId="085CF8CF" w14:textId="77777777" w:rsidR="004F1221" w:rsidRPr="00EB2D55" w:rsidRDefault="004F1221" w:rsidP="004F1221">
      <w:pPr>
        <w:spacing w:line="259" w:lineRule="auto"/>
        <w:rPr>
          <w:rFonts w:eastAsia="Calibri"/>
          <w:color w:val="000000" w:themeColor="text1"/>
          <w:lang w:eastAsia="en-US"/>
        </w:rPr>
      </w:pPr>
      <w:r w:rsidRPr="00EB2D55">
        <w:rPr>
          <w:rFonts w:eastAsia="Calibri"/>
          <w:color w:val="000000" w:themeColor="text1"/>
          <w:lang w:eastAsia="en-US"/>
        </w:rPr>
        <w:t xml:space="preserve">Care workers were aware of the background, culture and identify of consumers to whom they were providing care. Service delivery occurs in the way that meets the needs and supports consumers to live independently as much as possible. Management and care workers demonstrated an understanding of supporting consumer’s decision making, including their right to take risks. </w:t>
      </w:r>
    </w:p>
    <w:p w14:paraId="71C1E0DB" w14:textId="77777777" w:rsidR="004F1221" w:rsidRPr="00EB2D55" w:rsidRDefault="004F1221" w:rsidP="004F1221">
      <w:pPr>
        <w:rPr>
          <w:rFonts w:eastAsia="Calibri"/>
          <w:color w:val="000000" w:themeColor="text1"/>
          <w:lang w:eastAsia="en-US"/>
        </w:rPr>
      </w:pPr>
      <w:r w:rsidRPr="00EB2D55">
        <w:rPr>
          <w:rFonts w:eastAsia="Calibri"/>
          <w:color w:val="000000" w:themeColor="text1"/>
          <w:lang w:eastAsia="en-US"/>
        </w:rPr>
        <w:t xml:space="preserve">The organisation has policies and procedures to enable care workers to deliver services in a way that supports consumer’s independence. The service’s processes along with staff practices support ongoing engagement and communication with consumers/representatives.  </w:t>
      </w:r>
    </w:p>
    <w:p w14:paraId="15DB1A46" w14:textId="07F3F555" w:rsidR="00920BB5" w:rsidRPr="00EB2D55" w:rsidRDefault="0004322A" w:rsidP="0004322A">
      <w:pPr>
        <w:rPr>
          <w:rFonts w:eastAsiaTheme="minorHAnsi"/>
          <w:color w:val="000000" w:themeColor="text1"/>
        </w:rPr>
      </w:pPr>
      <w:r w:rsidRPr="00EB2D55">
        <w:rPr>
          <w:rFonts w:eastAsiaTheme="minorHAnsi"/>
          <w:color w:val="000000" w:themeColor="text1"/>
        </w:rPr>
        <w:t xml:space="preserve">The Quality Standard </w:t>
      </w:r>
      <w:r w:rsidR="00F37C4C" w:rsidRPr="00EB2D55">
        <w:rPr>
          <w:rFonts w:eastAsiaTheme="minorHAnsi"/>
          <w:color w:val="000000" w:themeColor="text1"/>
        </w:rPr>
        <w:t xml:space="preserve">for the </w:t>
      </w:r>
      <w:r w:rsidR="00920BB5" w:rsidRPr="00EB2D55">
        <w:rPr>
          <w:rFonts w:eastAsiaTheme="minorHAnsi"/>
          <w:color w:val="000000" w:themeColor="text1"/>
        </w:rPr>
        <w:t xml:space="preserve">Home care </w:t>
      </w:r>
      <w:r w:rsidR="00D12DA6" w:rsidRPr="00EB2D55">
        <w:rPr>
          <w:rFonts w:eastAsiaTheme="minorHAnsi"/>
          <w:color w:val="000000" w:themeColor="text1"/>
        </w:rPr>
        <w:t>packages</w:t>
      </w:r>
      <w:r w:rsidR="00920BB5" w:rsidRPr="00EB2D55">
        <w:rPr>
          <w:rFonts w:eastAsiaTheme="minorHAnsi"/>
          <w:color w:val="000000" w:themeColor="text1"/>
        </w:rPr>
        <w:t xml:space="preserve"> service</w:t>
      </w:r>
      <w:r w:rsidR="004F1221" w:rsidRPr="00EB2D55">
        <w:rPr>
          <w:rFonts w:eastAsiaTheme="minorHAnsi"/>
          <w:color w:val="000000" w:themeColor="text1"/>
        </w:rPr>
        <w:t>s are</w:t>
      </w:r>
      <w:r w:rsidR="007D66F1" w:rsidRPr="00EB2D55">
        <w:rPr>
          <w:rFonts w:eastAsiaTheme="minorHAnsi"/>
          <w:color w:val="000000" w:themeColor="text1"/>
        </w:rPr>
        <w:t xml:space="preserve"> </w:t>
      </w:r>
      <w:r w:rsidRPr="00EB2D55">
        <w:rPr>
          <w:rFonts w:eastAsiaTheme="minorHAnsi"/>
          <w:color w:val="000000" w:themeColor="text1"/>
        </w:rPr>
        <w:t xml:space="preserve">assessed as Compliant as </w:t>
      </w:r>
      <w:r w:rsidR="004F1221" w:rsidRPr="00EB2D55">
        <w:rPr>
          <w:rFonts w:eastAsiaTheme="minorHAnsi"/>
          <w:color w:val="000000" w:themeColor="text1"/>
        </w:rPr>
        <w:t>6</w:t>
      </w:r>
      <w:r w:rsidRPr="00EB2D55">
        <w:rPr>
          <w:rFonts w:eastAsiaTheme="minorHAnsi"/>
          <w:color w:val="000000" w:themeColor="text1"/>
        </w:rPr>
        <w:t xml:space="preserve"> of the </w:t>
      </w:r>
      <w:r w:rsidR="004F1221" w:rsidRPr="00EB2D55">
        <w:rPr>
          <w:rFonts w:eastAsiaTheme="minorHAnsi"/>
          <w:color w:val="000000" w:themeColor="text1"/>
        </w:rPr>
        <w:t>6</w:t>
      </w:r>
      <w:r w:rsidRPr="00EB2D55">
        <w:rPr>
          <w:rFonts w:eastAsiaTheme="minorHAnsi"/>
          <w:color w:val="000000" w:themeColor="text1"/>
        </w:rPr>
        <w:t xml:space="preserve"> specific requirements have been assessed as </w:t>
      </w:r>
      <w:r w:rsidR="00115DD9" w:rsidRPr="00EB2D55">
        <w:rPr>
          <w:rFonts w:eastAsiaTheme="minorHAnsi"/>
          <w:color w:val="000000" w:themeColor="text1"/>
        </w:rPr>
        <w:t>Compliant</w:t>
      </w:r>
      <w:r w:rsidR="00603E30" w:rsidRPr="00EB2D55">
        <w:rPr>
          <w:rFonts w:eastAsiaTheme="minorHAnsi"/>
          <w:color w:val="000000" w:themeColor="text1"/>
        </w:rPr>
        <w:t xml:space="preserve"> </w:t>
      </w:r>
    </w:p>
    <w:p w14:paraId="18486974" w14:textId="6217076B" w:rsidR="00F37C4C" w:rsidRPr="00C718AA" w:rsidRDefault="00F37C4C" w:rsidP="00F37C4C">
      <w:pPr>
        <w:rPr>
          <w:rFonts w:eastAsia="Calibri"/>
          <w:i/>
          <w:color w:val="000000" w:themeColor="text1"/>
          <w:lang w:eastAsia="en-US"/>
        </w:rPr>
      </w:pPr>
      <w:r w:rsidRPr="00C718AA">
        <w:rPr>
          <w:rFonts w:eastAsiaTheme="minorHAnsi"/>
          <w:color w:val="000000" w:themeColor="text1"/>
        </w:rPr>
        <w:lastRenderedPageBreak/>
        <w:t xml:space="preserve">The Quality Standard for the </w:t>
      </w:r>
      <w:r w:rsidR="00920BB5" w:rsidRPr="00C718AA">
        <w:rPr>
          <w:rFonts w:eastAsiaTheme="minorHAnsi"/>
          <w:color w:val="000000" w:themeColor="text1"/>
        </w:rPr>
        <w:t>Commonwealth home support program</w:t>
      </w:r>
      <w:r w:rsidR="00691E3B" w:rsidRPr="00C718AA">
        <w:rPr>
          <w:rFonts w:eastAsiaTheme="minorHAnsi"/>
          <w:color w:val="000000" w:themeColor="text1"/>
        </w:rPr>
        <w:t>me</w:t>
      </w:r>
      <w:r w:rsidR="00920BB5" w:rsidRPr="00C718AA">
        <w:rPr>
          <w:rFonts w:eastAsiaTheme="minorHAnsi"/>
          <w:color w:val="000000" w:themeColor="text1"/>
        </w:rPr>
        <w:t xml:space="preserve"> service</w:t>
      </w:r>
      <w:r w:rsidR="004F1221" w:rsidRPr="00C718AA">
        <w:rPr>
          <w:rFonts w:eastAsiaTheme="minorHAnsi"/>
          <w:color w:val="000000" w:themeColor="text1"/>
        </w:rPr>
        <w:t>s are</w:t>
      </w:r>
      <w:r w:rsidR="007D66F1" w:rsidRPr="00C718AA">
        <w:rPr>
          <w:rFonts w:eastAsiaTheme="minorHAnsi"/>
          <w:color w:val="000000" w:themeColor="text1"/>
        </w:rPr>
        <w:t xml:space="preserve"> </w:t>
      </w:r>
      <w:r w:rsidRPr="00C718AA">
        <w:rPr>
          <w:rFonts w:eastAsiaTheme="minorHAnsi"/>
          <w:color w:val="000000" w:themeColor="text1"/>
        </w:rPr>
        <w:t xml:space="preserve">assessed as </w:t>
      </w:r>
      <w:r w:rsidR="00115DD9" w:rsidRPr="00C718AA">
        <w:rPr>
          <w:rFonts w:eastAsiaTheme="minorHAnsi"/>
          <w:color w:val="000000" w:themeColor="text1"/>
        </w:rPr>
        <w:t>Compliant</w:t>
      </w:r>
      <w:r w:rsidR="004F1221" w:rsidRPr="00C718AA">
        <w:rPr>
          <w:rFonts w:eastAsiaTheme="minorHAnsi"/>
          <w:color w:val="000000" w:themeColor="text1"/>
        </w:rPr>
        <w:t xml:space="preserve"> </w:t>
      </w:r>
      <w:r w:rsidRPr="00C718AA">
        <w:rPr>
          <w:rFonts w:eastAsiaTheme="minorHAnsi"/>
          <w:color w:val="000000" w:themeColor="text1"/>
        </w:rPr>
        <w:t>as</w:t>
      </w:r>
      <w:r w:rsidR="004F1221" w:rsidRPr="00C718AA">
        <w:rPr>
          <w:rFonts w:eastAsiaTheme="minorHAnsi"/>
          <w:color w:val="000000" w:themeColor="text1"/>
        </w:rPr>
        <w:t xml:space="preserve"> 6</w:t>
      </w:r>
      <w:r w:rsidRPr="00C718AA">
        <w:rPr>
          <w:rFonts w:eastAsiaTheme="minorHAnsi"/>
          <w:color w:val="000000" w:themeColor="text1"/>
        </w:rPr>
        <w:t xml:space="preserve"> of the </w:t>
      </w:r>
      <w:r w:rsidR="004F1221" w:rsidRPr="00C718AA">
        <w:rPr>
          <w:rFonts w:eastAsiaTheme="minorHAnsi"/>
          <w:color w:val="000000" w:themeColor="text1"/>
        </w:rPr>
        <w:t xml:space="preserve">6 </w:t>
      </w:r>
      <w:r w:rsidRPr="00C718AA">
        <w:rPr>
          <w:rFonts w:eastAsiaTheme="minorHAnsi"/>
          <w:color w:val="000000" w:themeColor="text1"/>
        </w:rPr>
        <w:t xml:space="preserve">specific requirements have been assessed as </w:t>
      </w:r>
      <w:r w:rsidR="00115DD9" w:rsidRPr="00C718AA">
        <w:rPr>
          <w:rFonts w:eastAsiaTheme="minorHAnsi"/>
          <w:color w:val="000000" w:themeColor="text1"/>
        </w:rPr>
        <w:t>Compliant</w:t>
      </w:r>
      <w:r w:rsidR="00C718AA">
        <w:rPr>
          <w:rFonts w:eastAsiaTheme="minorHAnsi"/>
          <w:color w:val="000000" w:themeColor="text1"/>
        </w:rPr>
        <w:t>.</w:t>
      </w:r>
    </w:p>
    <w:p w14:paraId="5AF3A31A" w14:textId="393854FD"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18AA" w:rsidRPr="00C718AA"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41215204" w:rsidR="006107BF" w:rsidRPr="00C718AA" w:rsidRDefault="006107BF" w:rsidP="006107BF">
            <w:pPr>
              <w:pStyle w:val="Heading3"/>
              <w:spacing w:before="120" w:after="0"/>
              <w:jc w:val="right"/>
              <w:outlineLvl w:val="2"/>
              <w:rPr>
                <w:color w:val="000000" w:themeColor="text1"/>
              </w:rPr>
            </w:pPr>
            <w:r w:rsidRPr="00C718AA">
              <w:rPr>
                <w:color w:val="000000" w:themeColor="text1"/>
                <w:szCs w:val="26"/>
              </w:rPr>
              <w:t xml:space="preserve">Compliant </w:t>
            </w:r>
          </w:p>
        </w:tc>
      </w:tr>
      <w:tr w:rsidR="00C718AA" w:rsidRPr="00C718AA"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365430B5" w:rsidR="006107BF" w:rsidRPr="00C718AA" w:rsidRDefault="006107BF" w:rsidP="006107BF">
            <w:pPr>
              <w:pStyle w:val="Heading3"/>
              <w:spacing w:before="0" w:after="0"/>
              <w:jc w:val="right"/>
              <w:outlineLvl w:val="2"/>
              <w:rPr>
                <w:color w:val="000000" w:themeColor="text1"/>
              </w:rPr>
            </w:pPr>
            <w:r w:rsidRPr="00C718AA">
              <w:rPr>
                <w:color w:val="000000" w:themeColor="text1"/>
                <w:szCs w:val="26"/>
              </w:rPr>
              <w:t xml:space="preserve">Compliant </w:t>
            </w:r>
          </w:p>
        </w:tc>
      </w:tr>
    </w:tbl>
    <w:p w14:paraId="444E80DF" w14:textId="77777777" w:rsidR="006107BF" w:rsidRPr="006107BF" w:rsidRDefault="006107BF" w:rsidP="006107BF"/>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5CFDE284"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18AA" w:rsidRPr="00C718AA"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12E7D26C" w:rsidR="006107BF" w:rsidRPr="00C718AA" w:rsidRDefault="006107BF" w:rsidP="006107BF">
            <w:pPr>
              <w:pStyle w:val="Heading3"/>
              <w:spacing w:before="120" w:after="0"/>
              <w:jc w:val="right"/>
              <w:outlineLvl w:val="2"/>
              <w:rPr>
                <w:color w:val="000000" w:themeColor="text1"/>
              </w:rPr>
            </w:pPr>
            <w:r w:rsidRPr="00C718AA">
              <w:rPr>
                <w:color w:val="000000" w:themeColor="text1"/>
                <w:szCs w:val="26"/>
              </w:rPr>
              <w:t xml:space="preserve">Compliant </w:t>
            </w:r>
          </w:p>
        </w:tc>
      </w:tr>
      <w:tr w:rsidR="00C718AA" w:rsidRPr="00C718AA"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6280455C" w:rsidR="006107BF" w:rsidRPr="00C718AA" w:rsidRDefault="006107BF" w:rsidP="006107BF">
            <w:pPr>
              <w:pStyle w:val="Heading3"/>
              <w:spacing w:before="0" w:after="0"/>
              <w:jc w:val="right"/>
              <w:outlineLvl w:val="2"/>
              <w:rPr>
                <w:color w:val="000000" w:themeColor="text1"/>
              </w:rPr>
            </w:pPr>
            <w:r w:rsidRPr="00C718AA">
              <w:rPr>
                <w:color w:val="000000" w:themeColor="text1"/>
                <w:szCs w:val="26"/>
              </w:rPr>
              <w:t xml:space="preserve">Compliant </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6DF1C93D"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6FC21BCC" w:rsidR="006107BF" w:rsidRPr="00C718AA" w:rsidRDefault="006107BF" w:rsidP="006107BF">
            <w:pPr>
              <w:pStyle w:val="Heading3"/>
              <w:spacing w:before="120" w:after="0"/>
              <w:jc w:val="right"/>
              <w:outlineLvl w:val="2"/>
              <w:rPr>
                <w:color w:val="000000" w:themeColor="text1"/>
              </w:rPr>
            </w:pPr>
            <w:r w:rsidRPr="00C718AA">
              <w:rPr>
                <w:color w:val="000000" w:themeColor="text1"/>
                <w:szCs w:val="26"/>
              </w:rPr>
              <w:t xml:space="preserve">Compliant </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04B15E05" w:rsidR="006107BF" w:rsidRPr="00C718AA" w:rsidRDefault="006107BF" w:rsidP="006107BF">
            <w:pPr>
              <w:pStyle w:val="Heading3"/>
              <w:spacing w:before="0" w:after="0"/>
              <w:jc w:val="right"/>
              <w:outlineLvl w:val="2"/>
              <w:rPr>
                <w:color w:val="000000" w:themeColor="text1"/>
              </w:rPr>
            </w:pPr>
            <w:r w:rsidRPr="00C718AA">
              <w:rPr>
                <w:color w:val="000000" w:themeColor="text1"/>
                <w:szCs w:val="26"/>
              </w:rPr>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23709180"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53C34321" w:rsidR="006107BF" w:rsidRPr="00C718AA" w:rsidRDefault="006107BF" w:rsidP="006107BF">
            <w:pPr>
              <w:pStyle w:val="Heading3"/>
              <w:spacing w:before="120" w:after="0"/>
              <w:jc w:val="right"/>
              <w:outlineLvl w:val="2"/>
              <w:rPr>
                <w:color w:val="000000" w:themeColor="text1"/>
              </w:rPr>
            </w:pPr>
            <w:r w:rsidRPr="00C718AA">
              <w:rPr>
                <w:color w:val="000000" w:themeColor="text1"/>
                <w:szCs w:val="26"/>
              </w:rPr>
              <w:t xml:space="preserve">Compliant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308AB15E" w:rsidR="006107BF" w:rsidRPr="00C718AA" w:rsidRDefault="006107BF" w:rsidP="006107BF">
            <w:pPr>
              <w:pStyle w:val="Heading3"/>
              <w:spacing w:before="0" w:after="0"/>
              <w:jc w:val="right"/>
              <w:outlineLvl w:val="2"/>
              <w:rPr>
                <w:color w:val="000000" w:themeColor="text1"/>
              </w:rPr>
            </w:pPr>
            <w:r w:rsidRPr="00C718AA">
              <w:rPr>
                <w:color w:val="000000" w:themeColor="text1"/>
                <w:szCs w:val="26"/>
              </w:rPr>
              <w:t xml:space="preserve">Compliant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04F33CFB"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718AA" w:rsidRPr="00C718AA"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2F9BC52B" w:rsidR="006107BF" w:rsidRPr="00C718AA" w:rsidRDefault="006107BF" w:rsidP="006107BF">
            <w:pPr>
              <w:pStyle w:val="Heading3"/>
              <w:spacing w:before="120" w:after="0"/>
              <w:jc w:val="right"/>
              <w:outlineLvl w:val="2"/>
              <w:rPr>
                <w:color w:val="000000" w:themeColor="text1"/>
              </w:rPr>
            </w:pPr>
            <w:r w:rsidRPr="00C718AA">
              <w:rPr>
                <w:color w:val="000000" w:themeColor="text1"/>
                <w:szCs w:val="26"/>
              </w:rPr>
              <w:t xml:space="preserve">Compliant </w:t>
            </w:r>
          </w:p>
        </w:tc>
      </w:tr>
      <w:tr w:rsidR="00C718AA" w:rsidRPr="00C718AA"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0277238F" w:rsidR="006107BF" w:rsidRPr="00C718AA" w:rsidRDefault="006107BF" w:rsidP="006107BF">
            <w:pPr>
              <w:pStyle w:val="Heading3"/>
              <w:spacing w:before="0" w:after="0"/>
              <w:jc w:val="right"/>
              <w:outlineLvl w:val="2"/>
              <w:rPr>
                <w:color w:val="000000" w:themeColor="text1"/>
              </w:rPr>
            </w:pPr>
            <w:r w:rsidRPr="00C718AA">
              <w:rPr>
                <w:color w:val="000000" w:themeColor="text1"/>
                <w:szCs w:val="26"/>
              </w:rPr>
              <w:t xml:space="preserve">Compliant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05E7E083"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36FA91EA" w:rsidR="006107BF" w:rsidRPr="00C718AA" w:rsidRDefault="006107BF" w:rsidP="006107BF">
            <w:pPr>
              <w:pStyle w:val="Heading3"/>
              <w:spacing w:before="120" w:after="0"/>
              <w:jc w:val="right"/>
              <w:outlineLvl w:val="2"/>
              <w:rPr>
                <w:color w:val="000000" w:themeColor="text1"/>
              </w:rPr>
            </w:pPr>
            <w:r w:rsidRPr="00C718AA">
              <w:rPr>
                <w:color w:val="000000" w:themeColor="text1"/>
                <w:szCs w:val="26"/>
              </w:rPr>
              <w:t xml:space="preserve">Compliant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2B9CBC8F" w:rsidR="006107BF" w:rsidRPr="00C718AA" w:rsidRDefault="006107BF" w:rsidP="006107BF">
            <w:pPr>
              <w:pStyle w:val="Heading3"/>
              <w:spacing w:before="0" w:after="0"/>
              <w:jc w:val="right"/>
              <w:outlineLvl w:val="2"/>
              <w:rPr>
                <w:color w:val="000000" w:themeColor="text1"/>
              </w:rPr>
            </w:pPr>
            <w:r w:rsidRPr="00C718AA">
              <w:rPr>
                <w:color w:val="000000" w:themeColor="text1"/>
                <w:szCs w:val="26"/>
              </w:rPr>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28794FE7" w:rsidR="00494E23" w:rsidRPr="00F56CE6"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56CE6" w:rsidRPr="00A62F45">
        <w:rPr>
          <w:rFonts w:ascii="Arial" w:hAnsi="Arial"/>
          <w:bCs w:val="0"/>
          <w:iCs w:val="0"/>
          <w:color w:val="FFFFFF" w:themeColor="background1"/>
          <w:sz w:val="36"/>
          <w:szCs w:val="36"/>
        </w:rPr>
        <w:t>Not</w:t>
      </w:r>
      <w:r w:rsidR="00F56CE6">
        <w:rPr>
          <w:color w:val="FFFFFF" w:themeColor="background1"/>
          <w:sz w:val="36"/>
        </w:rPr>
        <w:t xml:space="preserve"> </w:t>
      </w:r>
      <w:r w:rsidR="00FD2302" w:rsidRPr="00F56CE6">
        <w:rPr>
          <w:rFonts w:ascii="Arial" w:hAnsi="Arial"/>
          <w:bCs w:val="0"/>
          <w:iCs w:val="0"/>
          <w:color w:val="FFFFFF" w:themeColor="background1"/>
          <w:sz w:val="36"/>
          <w:szCs w:val="36"/>
        </w:rPr>
        <w:t>Compliant</w:t>
      </w:r>
      <w:r w:rsidR="00FD2302">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182310" w:rsidRPr="00F56CE6">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3C8F84C" w14:textId="77777777" w:rsidR="003B1040" w:rsidRDefault="003B1040" w:rsidP="003B1040">
      <w:pPr>
        <w:rPr>
          <w:rFonts w:eastAsia="Calibri"/>
          <w:color w:val="auto"/>
          <w:lang w:eastAsia="en-US"/>
        </w:rPr>
      </w:pPr>
      <w:r w:rsidRPr="008A0DEF">
        <w:rPr>
          <w:rFonts w:eastAsia="Calibri"/>
          <w:color w:val="auto"/>
          <w:lang w:eastAsia="en-US"/>
        </w:rPr>
        <w:t>Consumers/representatives confirmed taking part in assessment and planning, where the consumer’s needs, goals and preferences are discussed.</w:t>
      </w:r>
      <w:r>
        <w:rPr>
          <w:rFonts w:eastAsia="Calibri"/>
          <w:color w:val="auto"/>
          <w:lang w:eastAsia="en-US"/>
        </w:rPr>
        <w:t xml:space="preserve"> </w:t>
      </w:r>
      <w:r w:rsidRPr="009E7CBC">
        <w:rPr>
          <w:color w:val="auto"/>
        </w:rPr>
        <w:t>The partnership care plan is provided to the consumer/representatives</w:t>
      </w:r>
      <w:r>
        <w:rPr>
          <w:rFonts w:eastAsia="Calibri"/>
          <w:color w:val="auto"/>
          <w:lang w:eastAsia="en-US"/>
        </w:rPr>
        <w:t xml:space="preserve"> </w:t>
      </w:r>
    </w:p>
    <w:p w14:paraId="2FEA6B07" w14:textId="77777777" w:rsidR="003B1040" w:rsidRPr="00EB56BC" w:rsidRDefault="003B1040" w:rsidP="003B1040">
      <w:pPr>
        <w:rPr>
          <w:rFonts w:eastAsia="Calibri"/>
          <w:color w:val="auto"/>
          <w:lang w:eastAsia="en-US"/>
        </w:rPr>
      </w:pPr>
      <w:r>
        <w:rPr>
          <w:rFonts w:eastAsia="Calibri"/>
          <w:color w:val="auto"/>
          <w:lang w:eastAsia="en-US"/>
        </w:rPr>
        <w:t>C</w:t>
      </w:r>
      <w:r w:rsidRPr="00EB56BC">
        <w:rPr>
          <w:rFonts w:eastAsia="Calibri"/>
          <w:color w:val="auto"/>
          <w:lang w:eastAsia="en-US"/>
        </w:rPr>
        <w:t xml:space="preserve">onsumers/representatives interviewed </w:t>
      </w:r>
      <w:r>
        <w:rPr>
          <w:rFonts w:eastAsia="Calibri"/>
          <w:color w:val="auto"/>
          <w:lang w:eastAsia="en-US"/>
        </w:rPr>
        <w:t xml:space="preserve">under the HCP and CHSP programs </w:t>
      </w:r>
      <w:r w:rsidRPr="00EB56BC">
        <w:rPr>
          <w:rFonts w:eastAsia="Calibri"/>
          <w:color w:val="auto"/>
          <w:lang w:eastAsia="en-US"/>
        </w:rPr>
        <w:t>indicated they get the care and services they need and were mostly satisfied with the care and services delivered by care workers. Care workers at interview were able to discuss clearly what information was available to them to guide service delivery to consumers. Care planning information is discussed in partnership with consumers and generally reflected detailed care requirements. C</w:t>
      </w:r>
      <w:r>
        <w:rPr>
          <w:rFonts w:eastAsia="Calibri"/>
          <w:color w:val="auto"/>
          <w:lang w:eastAsia="en-US"/>
        </w:rPr>
        <w:t>lient</w:t>
      </w:r>
      <w:r w:rsidRPr="00EB56BC">
        <w:rPr>
          <w:rFonts w:eastAsia="Calibri"/>
          <w:color w:val="auto"/>
          <w:lang w:eastAsia="en-US"/>
        </w:rPr>
        <w:t xml:space="preserve"> advisors were familiar with care needs and risks to the consumers’ health and wellbeing</w:t>
      </w:r>
      <w:r>
        <w:rPr>
          <w:rFonts w:eastAsia="Calibri"/>
          <w:color w:val="auto"/>
          <w:lang w:eastAsia="en-US"/>
        </w:rPr>
        <w:t xml:space="preserve"> and undertake ongoing monitoring of consumers</w:t>
      </w:r>
      <w:r w:rsidRPr="00EB56BC">
        <w:rPr>
          <w:rFonts w:eastAsia="Calibri"/>
          <w:color w:val="auto"/>
          <w:lang w:eastAsia="en-US"/>
        </w:rPr>
        <w:t>.</w:t>
      </w:r>
    </w:p>
    <w:p w14:paraId="424C4C48" w14:textId="76842BDE" w:rsidR="00310E61" w:rsidRPr="00310E61" w:rsidRDefault="00AD75B3" w:rsidP="00310E61">
      <w:pPr>
        <w:rPr>
          <w:color w:val="000000" w:themeColor="text1"/>
        </w:rPr>
      </w:pPr>
      <w:r w:rsidRPr="00310E61">
        <w:rPr>
          <w:rFonts w:eastAsia="Calibri"/>
          <w:color w:val="000000" w:themeColor="text1"/>
          <w:lang w:eastAsia="en-US"/>
        </w:rPr>
        <w:t>However,</w:t>
      </w:r>
      <w:r w:rsidR="00CF0948" w:rsidRPr="00310E61">
        <w:rPr>
          <w:rFonts w:eastAsiaTheme="minorHAnsi"/>
          <w:color w:val="000000" w:themeColor="text1"/>
        </w:rPr>
        <w:t xml:space="preserve"> the service was not able to demonstrate that in all instances,</w:t>
      </w:r>
      <w:r w:rsidR="00310E61" w:rsidRPr="00310E61">
        <w:rPr>
          <w:rFonts w:eastAsiaTheme="minorHAnsi"/>
          <w:color w:val="000000" w:themeColor="text1"/>
        </w:rPr>
        <w:t xml:space="preserve"> assessment and planning includes</w:t>
      </w:r>
      <w:r w:rsidR="00310E61" w:rsidRPr="00310E61">
        <w:rPr>
          <w:i/>
          <w:color w:val="000000" w:themeColor="text1"/>
        </w:rPr>
        <w:t xml:space="preserve"> </w:t>
      </w:r>
      <w:r w:rsidR="00310E61" w:rsidRPr="00310E61">
        <w:rPr>
          <w:color w:val="000000" w:themeColor="text1"/>
        </w:rPr>
        <w:t>consideration of risks to the consumer’s health and well-being, informs the delivery of safe and effective care and services.</w:t>
      </w:r>
      <w:r w:rsidR="004B563F">
        <w:rPr>
          <w:color w:val="000000" w:themeColor="text1"/>
        </w:rPr>
        <w:t xml:space="preserve"> For a consumer who independently manages her care package, there was insufficient evidence to demonstrate t</w:t>
      </w:r>
      <w:r w:rsidR="00FE12B4">
        <w:rPr>
          <w:color w:val="000000" w:themeColor="text1"/>
        </w:rPr>
        <w:t xml:space="preserve">hat the </w:t>
      </w:r>
      <w:r w:rsidR="002D794D">
        <w:rPr>
          <w:color w:val="000000" w:themeColor="text1"/>
        </w:rPr>
        <w:t>outcomes of staf</w:t>
      </w:r>
      <w:r w:rsidR="00EA40C9">
        <w:rPr>
          <w:color w:val="000000" w:themeColor="text1"/>
        </w:rPr>
        <w:t xml:space="preserve">f engagement with that consumer were recorded documented or </w:t>
      </w:r>
      <w:r w:rsidR="00F70C5F">
        <w:rPr>
          <w:color w:val="000000" w:themeColor="text1"/>
        </w:rPr>
        <w:t xml:space="preserve">monitored, to </w:t>
      </w:r>
      <w:r w:rsidR="0063078A">
        <w:rPr>
          <w:color w:val="000000" w:themeColor="text1"/>
        </w:rPr>
        <w:t>inform</w:t>
      </w:r>
      <w:r w:rsidR="00E761CA">
        <w:rPr>
          <w:color w:val="000000" w:themeColor="text1"/>
        </w:rPr>
        <w:t xml:space="preserve"> the delivery of care.</w:t>
      </w:r>
    </w:p>
    <w:p w14:paraId="65799676" w14:textId="637ACBD6" w:rsidR="009E2576" w:rsidRPr="00A61B44" w:rsidRDefault="009E2576" w:rsidP="00154403">
      <w:pPr>
        <w:rPr>
          <w:rFonts w:eastAsiaTheme="minorHAnsi"/>
          <w:color w:val="000000" w:themeColor="text1"/>
        </w:rPr>
      </w:pPr>
      <w:r w:rsidRPr="00A61B44">
        <w:rPr>
          <w:rFonts w:eastAsiaTheme="minorHAnsi"/>
          <w:color w:val="000000" w:themeColor="text1"/>
        </w:rPr>
        <w:lastRenderedPageBreak/>
        <w:t xml:space="preserve">The Quality Standard for the Home care </w:t>
      </w:r>
      <w:r w:rsidR="00D12DA6" w:rsidRPr="00A61B44">
        <w:rPr>
          <w:rFonts w:eastAsiaTheme="minorHAnsi"/>
          <w:color w:val="000000" w:themeColor="text1"/>
        </w:rPr>
        <w:t xml:space="preserve">packages </w:t>
      </w:r>
      <w:r w:rsidRPr="00A61B44">
        <w:rPr>
          <w:rFonts w:eastAsiaTheme="minorHAnsi"/>
          <w:color w:val="000000" w:themeColor="text1"/>
        </w:rPr>
        <w:t>service</w:t>
      </w:r>
      <w:r w:rsidR="004F1221" w:rsidRPr="00A61B44">
        <w:rPr>
          <w:rFonts w:eastAsiaTheme="minorHAnsi"/>
          <w:color w:val="000000" w:themeColor="text1"/>
        </w:rPr>
        <w:t xml:space="preserve">s </w:t>
      </w:r>
      <w:r w:rsidR="00E761CA" w:rsidRPr="00A61B44">
        <w:rPr>
          <w:rFonts w:eastAsiaTheme="minorHAnsi"/>
          <w:color w:val="000000" w:themeColor="text1"/>
        </w:rPr>
        <w:t>is</w:t>
      </w:r>
      <w:r w:rsidR="007D66F1" w:rsidRPr="00A61B44">
        <w:rPr>
          <w:rFonts w:eastAsiaTheme="minorHAnsi"/>
          <w:color w:val="000000" w:themeColor="text1"/>
        </w:rPr>
        <w:t xml:space="preserve"> </w:t>
      </w:r>
      <w:r w:rsidRPr="00A61B44">
        <w:rPr>
          <w:rFonts w:eastAsiaTheme="minorHAnsi"/>
          <w:color w:val="000000" w:themeColor="text1"/>
        </w:rPr>
        <w:t xml:space="preserve">assessed as </w:t>
      </w:r>
      <w:r w:rsidR="00E761CA" w:rsidRPr="00A61B44">
        <w:rPr>
          <w:rFonts w:eastAsiaTheme="minorHAnsi"/>
          <w:color w:val="000000" w:themeColor="text1"/>
        </w:rPr>
        <w:t>Non -c</w:t>
      </w:r>
      <w:r w:rsidRPr="00A61B44">
        <w:rPr>
          <w:rFonts w:eastAsiaTheme="minorHAnsi"/>
          <w:color w:val="000000" w:themeColor="text1"/>
        </w:rPr>
        <w:t>ompliant</w:t>
      </w:r>
      <w:r w:rsidR="004F1221" w:rsidRPr="00A61B44">
        <w:rPr>
          <w:rFonts w:eastAsiaTheme="minorHAnsi"/>
          <w:color w:val="000000" w:themeColor="text1"/>
        </w:rPr>
        <w:t xml:space="preserve"> </w:t>
      </w:r>
      <w:r w:rsidRPr="00A61B44">
        <w:rPr>
          <w:rFonts w:eastAsiaTheme="minorHAnsi"/>
          <w:color w:val="000000" w:themeColor="text1"/>
        </w:rPr>
        <w:t xml:space="preserve">as </w:t>
      </w:r>
      <w:r w:rsidR="00E761CA" w:rsidRPr="00A61B44">
        <w:rPr>
          <w:rFonts w:eastAsiaTheme="minorHAnsi"/>
          <w:color w:val="000000" w:themeColor="text1"/>
        </w:rPr>
        <w:t>one (1)</w:t>
      </w:r>
      <w:r w:rsidRPr="00A61B44">
        <w:rPr>
          <w:rFonts w:eastAsiaTheme="minorHAnsi"/>
          <w:color w:val="000000" w:themeColor="text1"/>
        </w:rPr>
        <w:t xml:space="preserve"> of the </w:t>
      </w:r>
      <w:r w:rsidR="004F1221" w:rsidRPr="00A61B44">
        <w:rPr>
          <w:rFonts w:eastAsiaTheme="minorHAnsi"/>
          <w:color w:val="000000" w:themeColor="text1"/>
        </w:rPr>
        <w:t>5</w:t>
      </w:r>
      <w:r w:rsidRPr="00A61B44">
        <w:rPr>
          <w:rFonts w:eastAsiaTheme="minorHAnsi"/>
          <w:color w:val="000000" w:themeColor="text1"/>
        </w:rPr>
        <w:t xml:space="preserve"> specific requirements ha</w:t>
      </w:r>
      <w:r w:rsidR="002E19D1" w:rsidRPr="00A61B44">
        <w:rPr>
          <w:rFonts w:eastAsiaTheme="minorHAnsi"/>
          <w:color w:val="000000" w:themeColor="text1"/>
        </w:rPr>
        <w:t>s</w:t>
      </w:r>
      <w:r w:rsidRPr="00A61B44">
        <w:rPr>
          <w:rFonts w:eastAsiaTheme="minorHAnsi"/>
          <w:color w:val="000000" w:themeColor="text1"/>
        </w:rPr>
        <w:t xml:space="preserve"> been assessed as </w:t>
      </w:r>
      <w:r w:rsidR="00A61B44" w:rsidRPr="00A61B44">
        <w:rPr>
          <w:rFonts w:eastAsiaTheme="minorHAnsi"/>
          <w:color w:val="000000" w:themeColor="text1"/>
        </w:rPr>
        <w:t>N</w:t>
      </w:r>
      <w:r w:rsidR="00A61B44">
        <w:rPr>
          <w:rFonts w:eastAsiaTheme="minorHAnsi"/>
          <w:color w:val="000000" w:themeColor="text1"/>
        </w:rPr>
        <w:t>o</w:t>
      </w:r>
      <w:r w:rsidR="00A61B44" w:rsidRPr="00A61B44">
        <w:rPr>
          <w:rFonts w:eastAsiaTheme="minorHAnsi"/>
          <w:color w:val="000000" w:themeColor="text1"/>
        </w:rPr>
        <w:t>n-</w:t>
      </w:r>
      <w:r w:rsidR="000B28E7" w:rsidRPr="00A61B44">
        <w:rPr>
          <w:rFonts w:eastAsiaTheme="minorHAnsi"/>
          <w:color w:val="000000" w:themeColor="text1"/>
        </w:rPr>
        <w:t>C</w:t>
      </w:r>
      <w:r w:rsidRPr="00A61B44">
        <w:rPr>
          <w:rFonts w:eastAsiaTheme="minorHAnsi"/>
          <w:color w:val="000000" w:themeColor="text1"/>
        </w:rPr>
        <w:t>ompliant</w:t>
      </w:r>
      <w:r w:rsidR="00A61B44">
        <w:rPr>
          <w:rFonts w:eastAsiaTheme="minorHAnsi"/>
          <w:color w:val="000000" w:themeColor="text1"/>
        </w:rPr>
        <w:t>.</w:t>
      </w:r>
      <w:r w:rsidRPr="00A61B44">
        <w:rPr>
          <w:rFonts w:eastAsiaTheme="minorHAnsi"/>
          <w:color w:val="000000" w:themeColor="text1"/>
        </w:rPr>
        <w:t xml:space="preserve"> </w:t>
      </w:r>
    </w:p>
    <w:p w14:paraId="257AED31" w14:textId="69BBF24B" w:rsidR="00341322" w:rsidRPr="00A61B44" w:rsidRDefault="00341322" w:rsidP="00341322">
      <w:pPr>
        <w:rPr>
          <w:rFonts w:eastAsia="Calibri"/>
          <w:i/>
          <w:color w:val="000000" w:themeColor="text1"/>
          <w:lang w:eastAsia="en-US"/>
        </w:rPr>
      </w:pPr>
      <w:r w:rsidRPr="00A61B44">
        <w:rPr>
          <w:rFonts w:eastAsiaTheme="minorHAnsi"/>
          <w:color w:val="000000" w:themeColor="text1"/>
        </w:rPr>
        <w:t>The Quality Standard for the Commonwealth home support program</w:t>
      </w:r>
      <w:r w:rsidR="00691E3B" w:rsidRPr="00A61B44">
        <w:rPr>
          <w:rFonts w:eastAsiaTheme="minorHAnsi"/>
          <w:color w:val="000000" w:themeColor="text1"/>
        </w:rPr>
        <w:t>me</w:t>
      </w:r>
      <w:r w:rsidRPr="00A61B44">
        <w:rPr>
          <w:rFonts w:eastAsiaTheme="minorHAnsi"/>
          <w:color w:val="000000" w:themeColor="text1"/>
        </w:rPr>
        <w:t xml:space="preserve"> service</w:t>
      </w:r>
      <w:r w:rsidR="004F1221" w:rsidRPr="00A61B44">
        <w:rPr>
          <w:rFonts w:eastAsiaTheme="minorHAnsi"/>
          <w:color w:val="000000" w:themeColor="text1"/>
        </w:rPr>
        <w:t>s are</w:t>
      </w:r>
      <w:r w:rsidR="007D66F1" w:rsidRPr="00A61B44">
        <w:rPr>
          <w:rFonts w:eastAsiaTheme="minorHAnsi"/>
          <w:color w:val="000000" w:themeColor="text1"/>
        </w:rPr>
        <w:t xml:space="preserve"> </w:t>
      </w:r>
      <w:r w:rsidRPr="00A61B44">
        <w:rPr>
          <w:rFonts w:eastAsiaTheme="minorHAnsi"/>
          <w:color w:val="000000" w:themeColor="text1"/>
        </w:rPr>
        <w:t>assessed as</w:t>
      </w:r>
      <w:r w:rsidR="004F1221" w:rsidRPr="00A61B44">
        <w:rPr>
          <w:rFonts w:eastAsiaTheme="minorHAnsi"/>
          <w:color w:val="000000" w:themeColor="text1"/>
        </w:rPr>
        <w:t xml:space="preserve"> </w:t>
      </w:r>
      <w:r w:rsidR="00B75B86" w:rsidRPr="00A61B44">
        <w:rPr>
          <w:color w:val="000000" w:themeColor="text1"/>
        </w:rPr>
        <w:t>Compliant</w:t>
      </w:r>
      <w:r w:rsidRPr="00A61B44">
        <w:rPr>
          <w:rFonts w:eastAsiaTheme="minorHAnsi"/>
          <w:color w:val="000000" w:themeColor="text1"/>
        </w:rPr>
        <w:t xml:space="preserve"> as </w:t>
      </w:r>
      <w:r w:rsidR="00B75B86" w:rsidRPr="00A61B44">
        <w:rPr>
          <w:color w:val="000000" w:themeColor="text1"/>
        </w:rPr>
        <w:t xml:space="preserve">5 of the 5 specific requirements have been assessed as Compliant. </w:t>
      </w:r>
    </w:p>
    <w:p w14:paraId="45F0D904" w14:textId="7FD55B9B"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74FDD" w:rsidRPr="00374FDD"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0C0AAFA2" w:rsidR="006107BF" w:rsidRPr="00374FDD" w:rsidRDefault="00374FDD" w:rsidP="006107BF">
            <w:pPr>
              <w:pStyle w:val="Heading3"/>
              <w:spacing w:before="120" w:after="0"/>
              <w:jc w:val="right"/>
              <w:outlineLvl w:val="2"/>
              <w:rPr>
                <w:color w:val="auto"/>
              </w:rPr>
            </w:pPr>
            <w:r w:rsidRPr="00374FDD">
              <w:rPr>
                <w:color w:val="auto"/>
                <w:szCs w:val="26"/>
              </w:rPr>
              <w:t xml:space="preserve">Not </w:t>
            </w:r>
            <w:r w:rsidR="006107BF" w:rsidRPr="00374FDD">
              <w:rPr>
                <w:color w:val="auto"/>
                <w:szCs w:val="26"/>
              </w:rPr>
              <w:t xml:space="preserve">Compliant </w:t>
            </w:r>
          </w:p>
        </w:tc>
      </w:tr>
      <w:tr w:rsidR="00374FDD" w:rsidRPr="00374FDD"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178B4648" w:rsidR="006107BF" w:rsidRPr="00374FDD" w:rsidRDefault="0053233A" w:rsidP="006107BF">
            <w:pPr>
              <w:pStyle w:val="Heading3"/>
              <w:spacing w:before="0" w:after="0"/>
              <w:jc w:val="right"/>
              <w:outlineLvl w:val="2"/>
              <w:rPr>
                <w:color w:val="auto"/>
              </w:rPr>
            </w:pPr>
            <w:r w:rsidRPr="00374FDD">
              <w:rPr>
                <w:color w:val="auto"/>
                <w:szCs w:val="26"/>
              </w:rPr>
              <w:t>Compliant</w:t>
            </w:r>
          </w:p>
        </w:tc>
      </w:tr>
    </w:tbl>
    <w:p w14:paraId="24085962" w14:textId="5C4064FC" w:rsidR="00652230" w:rsidRDefault="00853601" w:rsidP="00C34573">
      <w:pPr>
        <w:rPr>
          <w:i/>
        </w:rPr>
      </w:pPr>
      <w:r w:rsidRPr="008D114F">
        <w:rPr>
          <w:i/>
        </w:rPr>
        <w:t>Assessment and planning, including consideration of risks to the consumer’s health and well-being, informs the delivery of safe and effective care and services.</w:t>
      </w:r>
    </w:p>
    <w:p w14:paraId="636DFC3D" w14:textId="4376CBE3" w:rsidR="00AC30EB" w:rsidRDefault="00A926FB" w:rsidP="00A926FB">
      <w:pPr>
        <w:rPr>
          <w:rFonts w:eastAsia="Calibri"/>
          <w:color w:val="auto"/>
          <w:lang w:eastAsia="en-US"/>
        </w:rPr>
      </w:pPr>
      <w:r w:rsidRPr="00EB56BC">
        <w:rPr>
          <w:rFonts w:eastAsia="Calibri"/>
          <w:color w:val="auto"/>
          <w:lang w:eastAsia="en-US"/>
        </w:rPr>
        <w:t>Consumers</w:t>
      </w:r>
      <w:r w:rsidR="007410DC">
        <w:rPr>
          <w:rFonts w:eastAsia="Calibri"/>
          <w:color w:val="auto"/>
          <w:lang w:eastAsia="en-US"/>
        </w:rPr>
        <w:t xml:space="preserve"> and </w:t>
      </w:r>
      <w:r w:rsidRPr="00EB56BC">
        <w:rPr>
          <w:rFonts w:eastAsia="Calibri"/>
          <w:color w:val="auto"/>
          <w:lang w:eastAsia="en-US"/>
        </w:rPr>
        <w:t>representatives in</w:t>
      </w:r>
      <w:r>
        <w:rPr>
          <w:rFonts w:eastAsia="Calibri"/>
          <w:color w:val="auto"/>
          <w:lang w:eastAsia="en-US"/>
        </w:rPr>
        <w:t>formed the Assessment Team</w:t>
      </w:r>
      <w:r w:rsidR="006C1E53">
        <w:rPr>
          <w:rFonts w:eastAsia="Calibri"/>
          <w:color w:val="auto"/>
          <w:lang w:eastAsia="en-US"/>
        </w:rPr>
        <w:t xml:space="preserve"> </w:t>
      </w:r>
      <w:r w:rsidRPr="00EB56BC">
        <w:rPr>
          <w:rFonts w:eastAsia="Calibri"/>
          <w:color w:val="auto"/>
          <w:lang w:eastAsia="en-US"/>
        </w:rPr>
        <w:t xml:space="preserve">they get the care and services they need and were mostly satisfied with the care and services delivered by care workers. Care workers were able to discuss clearly what information was available to them to guide service delivery to consumers. Care planning information is discussed in partnership with consumers and generally reflected detailed care requirements. </w:t>
      </w:r>
      <w:r>
        <w:rPr>
          <w:rFonts w:eastAsia="Calibri"/>
          <w:color w:val="auto"/>
          <w:lang w:eastAsia="en-US"/>
        </w:rPr>
        <w:t>Client advisor</w:t>
      </w:r>
      <w:r w:rsidRPr="00EB56BC">
        <w:rPr>
          <w:rFonts w:eastAsia="Calibri"/>
          <w:color w:val="auto"/>
          <w:lang w:eastAsia="en-US"/>
        </w:rPr>
        <w:t>s were familiar with care needs and risks to the consumers’ health and wellbeing</w:t>
      </w:r>
      <w:r>
        <w:rPr>
          <w:rFonts w:eastAsia="Calibri"/>
          <w:color w:val="auto"/>
          <w:lang w:eastAsia="en-US"/>
        </w:rPr>
        <w:t xml:space="preserve"> and undertake ongoing monitoring of consumers</w:t>
      </w:r>
      <w:r w:rsidRPr="00EB56BC">
        <w:rPr>
          <w:rFonts w:eastAsia="Calibri"/>
          <w:color w:val="auto"/>
          <w:lang w:eastAsia="en-US"/>
        </w:rPr>
        <w:t>.</w:t>
      </w:r>
    </w:p>
    <w:p w14:paraId="7C72A73C" w14:textId="2F899659" w:rsidR="00517615" w:rsidRPr="00A62F45" w:rsidRDefault="00AC30EB" w:rsidP="00A62F45">
      <w:pPr>
        <w:rPr>
          <w:rFonts w:eastAsia="Calibri"/>
          <w:color w:val="auto"/>
          <w:lang w:eastAsia="en-US"/>
        </w:rPr>
      </w:pPr>
      <w:r w:rsidRPr="00BF4B15">
        <w:rPr>
          <w:rFonts w:eastAsia="Calibri"/>
          <w:color w:val="auto"/>
          <w:lang w:eastAsia="en-US"/>
        </w:rPr>
        <w:t xml:space="preserve">However, </w:t>
      </w:r>
      <w:r w:rsidR="00A010B9" w:rsidRPr="00BF4B15">
        <w:rPr>
          <w:rFonts w:eastAsia="Calibri"/>
          <w:color w:val="auto"/>
          <w:lang w:eastAsia="en-US"/>
        </w:rPr>
        <w:t>for one consumer who receives a level 4 home care package</w:t>
      </w:r>
      <w:r w:rsidR="00FF3BBB">
        <w:rPr>
          <w:rFonts w:eastAsia="Calibri"/>
          <w:color w:val="auto"/>
          <w:lang w:eastAsia="en-US"/>
        </w:rPr>
        <w:t xml:space="preserve"> </w:t>
      </w:r>
      <w:r w:rsidR="002A463D">
        <w:rPr>
          <w:rFonts w:eastAsia="Calibri"/>
          <w:color w:val="auto"/>
          <w:lang w:eastAsia="en-US"/>
        </w:rPr>
        <w:t xml:space="preserve">and </w:t>
      </w:r>
      <w:r w:rsidR="00FF3BBB">
        <w:rPr>
          <w:rFonts w:eastAsia="Calibri"/>
          <w:color w:val="auto"/>
          <w:lang w:eastAsia="en-US"/>
        </w:rPr>
        <w:t>who takes a large role in the management of th</w:t>
      </w:r>
      <w:r w:rsidR="001A4C8F">
        <w:rPr>
          <w:rFonts w:eastAsia="Calibri"/>
          <w:color w:val="auto"/>
          <w:lang w:eastAsia="en-US"/>
        </w:rPr>
        <w:t>eir</w:t>
      </w:r>
      <w:r w:rsidR="00FF3BBB">
        <w:rPr>
          <w:rFonts w:eastAsia="Calibri"/>
          <w:color w:val="auto"/>
          <w:lang w:eastAsia="en-US"/>
        </w:rPr>
        <w:t xml:space="preserve"> package</w:t>
      </w:r>
      <w:r w:rsidR="00A010B9" w:rsidRPr="00BF4B15">
        <w:rPr>
          <w:rFonts w:eastAsia="Calibri"/>
          <w:color w:val="auto"/>
          <w:lang w:eastAsia="en-US"/>
        </w:rPr>
        <w:t xml:space="preserve">, the Assessment </w:t>
      </w:r>
      <w:r w:rsidR="00530EE9">
        <w:rPr>
          <w:rFonts w:eastAsia="Calibri"/>
          <w:color w:val="auto"/>
          <w:lang w:eastAsia="en-US"/>
        </w:rPr>
        <w:t>T</w:t>
      </w:r>
      <w:r w:rsidR="00A010B9" w:rsidRPr="00BF4B15">
        <w:rPr>
          <w:rFonts w:eastAsia="Calibri"/>
          <w:color w:val="auto"/>
          <w:lang w:eastAsia="en-US"/>
        </w:rPr>
        <w:t>eam identified</w:t>
      </w:r>
      <w:r w:rsidR="00F31D40" w:rsidRPr="00BF4B15">
        <w:rPr>
          <w:rFonts w:eastAsia="Calibri"/>
          <w:color w:val="auto"/>
          <w:lang w:eastAsia="en-US"/>
        </w:rPr>
        <w:t xml:space="preserve"> that</w:t>
      </w:r>
      <w:r w:rsidR="00BF4B15" w:rsidRPr="00BF4B15">
        <w:rPr>
          <w:rFonts w:eastAsia="Calibri"/>
          <w:color w:val="auto"/>
          <w:lang w:eastAsia="en-US"/>
        </w:rPr>
        <w:t>, while that consumers care plan</w:t>
      </w:r>
      <w:r w:rsidR="00BF4B15">
        <w:rPr>
          <w:rFonts w:eastAsia="Calibri"/>
          <w:color w:val="auto"/>
          <w:lang w:eastAsia="en-US"/>
        </w:rPr>
        <w:t xml:space="preserve"> outlined </w:t>
      </w:r>
      <w:r w:rsidR="00BF4B15" w:rsidRPr="00BF4B15">
        <w:rPr>
          <w:rFonts w:eastAsiaTheme="minorHAnsi"/>
          <w:lang w:eastAsia="en-US"/>
        </w:rPr>
        <w:t>a detailed task list</w:t>
      </w:r>
      <w:r w:rsidR="00BF4B15">
        <w:rPr>
          <w:rFonts w:eastAsiaTheme="minorHAnsi"/>
          <w:lang w:eastAsia="en-US"/>
        </w:rPr>
        <w:t xml:space="preserve">, there were </w:t>
      </w:r>
      <w:r w:rsidR="00BF4B15" w:rsidRPr="00BF4B15">
        <w:rPr>
          <w:rFonts w:eastAsiaTheme="minorHAnsi"/>
          <w:color w:val="auto"/>
          <w:lang w:eastAsia="en-US"/>
        </w:rPr>
        <w:t xml:space="preserve">no notes or feedback from care workers as to care and services being delivered or if they have noted any issues </w:t>
      </w:r>
      <w:r w:rsidR="00BF4B15">
        <w:rPr>
          <w:rFonts w:eastAsiaTheme="minorHAnsi"/>
          <w:color w:val="auto"/>
          <w:lang w:eastAsia="en-US"/>
        </w:rPr>
        <w:t>concerns or issues for the consumer.</w:t>
      </w:r>
      <w:r w:rsidR="00517615">
        <w:rPr>
          <w:rFonts w:eastAsiaTheme="minorHAnsi"/>
          <w:color w:val="auto"/>
          <w:lang w:eastAsia="en-US"/>
        </w:rPr>
        <w:t xml:space="preserve"> The Assessment </w:t>
      </w:r>
      <w:r w:rsidR="00517615" w:rsidRPr="00A62F45">
        <w:rPr>
          <w:rFonts w:eastAsia="Calibri"/>
          <w:color w:val="auto"/>
          <w:lang w:eastAsia="en-US"/>
        </w:rPr>
        <w:t xml:space="preserve">team reported that management discussed the monitoring of self-managed packages, and stated that they would review and implement processes to monitor self-managed packages in the future. </w:t>
      </w:r>
    </w:p>
    <w:p w14:paraId="467B7C5C" w14:textId="760E42D9" w:rsidR="00BF4B15" w:rsidRPr="00A62F45" w:rsidRDefault="00BF4B15" w:rsidP="00A62F45">
      <w:pPr>
        <w:rPr>
          <w:rFonts w:eastAsia="Calibri"/>
          <w:color w:val="auto"/>
          <w:lang w:eastAsia="en-US"/>
        </w:rPr>
      </w:pPr>
      <w:r w:rsidRPr="00A62F45">
        <w:rPr>
          <w:rFonts w:eastAsia="Calibri"/>
          <w:color w:val="auto"/>
          <w:lang w:eastAsia="en-US"/>
        </w:rPr>
        <w:t>In its response the approved provider</w:t>
      </w:r>
      <w:r w:rsidR="00517615" w:rsidRPr="00A62F45">
        <w:rPr>
          <w:rFonts w:eastAsia="Calibri"/>
          <w:color w:val="auto"/>
          <w:lang w:eastAsia="en-US"/>
        </w:rPr>
        <w:t xml:space="preserve"> gave clarity to some aspects of the Assessment Team’s findings about that </w:t>
      </w:r>
      <w:proofErr w:type="gramStart"/>
      <w:r w:rsidR="00517615" w:rsidRPr="00A62F45">
        <w:rPr>
          <w:rFonts w:eastAsia="Calibri"/>
          <w:color w:val="auto"/>
          <w:lang w:eastAsia="en-US"/>
        </w:rPr>
        <w:t>consumer</w:t>
      </w:r>
      <w:r w:rsidR="00C757D1" w:rsidRPr="00A62F45">
        <w:rPr>
          <w:rFonts w:eastAsia="Calibri"/>
          <w:color w:val="auto"/>
          <w:lang w:eastAsia="en-US"/>
        </w:rPr>
        <w:t>,</w:t>
      </w:r>
      <w:r w:rsidRPr="00A62F45">
        <w:rPr>
          <w:rFonts w:eastAsia="Calibri"/>
          <w:color w:val="auto"/>
          <w:lang w:eastAsia="en-US"/>
        </w:rPr>
        <w:t xml:space="preserve"> </w:t>
      </w:r>
      <w:r w:rsidR="007A2600" w:rsidRPr="00A62F45">
        <w:rPr>
          <w:rFonts w:eastAsia="Calibri"/>
          <w:color w:val="auto"/>
          <w:lang w:eastAsia="en-US"/>
        </w:rPr>
        <w:t>and</w:t>
      </w:r>
      <w:proofErr w:type="gramEnd"/>
      <w:r w:rsidR="007A2600" w:rsidRPr="00A62F45">
        <w:rPr>
          <w:rFonts w:eastAsia="Calibri"/>
          <w:color w:val="auto"/>
          <w:lang w:eastAsia="en-US"/>
        </w:rPr>
        <w:t xml:space="preserve"> provided information about its engagement and the en</w:t>
      </w:r>
      <w:r w:rsidR="00B9751E" w:rsidRPr="00A62F45">
        <w:rPr>
          <w:rFonts w:eastAsia="Calibri"/>
          <w:color w:val="auto"/>
          <w:lang w:eastAsia="en-US"/>
        </w:rPr>
        <w:t>g</w:t>
      </w:r>
      <w:r w:rsidR="007A2600" w:rsidRPr="00A62F45">
        <w:rPr>
          <w:rFonts w:eastAsia="Calibri"/>
          <w:color w:val="auto"/>
          <w:lang w:eastAsia="en-US"/>
        </w:rPr>
        <w:t>agement of others</w:t>
      </w:r>
      <w:r w:rsidR="00EC0DE5" w:rsidRPr="00A62F45">
        <w:rPr>
          <w:rFonts w:eastAsia="Calibri"/>
          <w:color w:val="auto"/>
          <w:lang w:eastAsia="en-US"/>
        </w:rPr>
        <w:t xml:space="preserve">, including external agencies, allied health </w:t>
      </w:r>
      <w:r w:rsidR="00BC5229" w:rsidRPr="00A62F45">
        <w:rPr>
          <w:rFonts w:eastAsia="Calibri"/>
          <w:color w:val="auto"/>
          <w:lang w:eastAsia="en-US"/>
        </w:rPr>
        <w:t>professionals</w:t>
      </w:r>
      <w:r w:rsidR="00EC0DE5" w:rsidRPr="00A62F45">
        <w:rPr>
          <w:rFonts w:eastAsia="Calibri"/>
          <w:color w:val="auto"/>
          <w:lang w:eastAsia="en-US"/>
        </w:rPr>
        <w:t xml:space="preserve"> and medical officers</w:t>
      </w:r>
      <w:r w:rsidR="00B9751E" w:rsidRPr="00A62F45">
        <w:rPr>
          <w:rFonts w:eastAsia="Calibri"/>
          <w:color w:val="auto"/>
          <w:lang w:eastAsia="en-US"/>
        </w:rPr>
        <w:t xml:space="preserve"> </w:t>
      </w:r>
      <w:r w:rsidR="007A2600" w:rsidRPr="00A62F45">
        <w:rPr>
          <w:rFonts w:eastAsia="Calibri"/>
          <w:color w:val="auto"/>
          <w:lang w:eastAsia="en-US"/>
        </w:rPr>
        <w:t>with the consumer</w:t>
      </w:r>
      <w:r w:rsidR="00B9751E" w:rsidRPr="00A62F45">
        <w:rPr>
          <w:rFonts w:eastAsia="Calibri"/>
          <w:color w:val="auto"/>
          <w:lang w:eastAsia="en-US"/>
        </w:rPr>
        <w:t>, and regular in-home care</w:t>
      </w:r>
      <w:r w:rsidR="003E0346" w:rsidRPr="00A62F45">
        <w:rPr>
          <w:rFonts w:eastAsia="Calibri"/>
          <w:color w:val="auto"/>
          <w:lang w:eastAsia="en-US"/>
        </w:rPr>
        <w:t xml:space="preserve"> visits</w:t>
      </w:r>
      <w:r w:rsidR="00C757D1" w:rsidRPr="00A62F45">
        <w:rPr>
          <w:rFonts w:eastAsia="Calibri"/>
          <w:color w:val="auto"/>
          <w:lang w:eastAsia="en-US"/>
        </w:rPr>
        <w:t xml:space="preserve"> from itself and others</w:t>
      </w:r>
      <w:r w:rsidR="003E0346" w:rsidRPr="00A62F45">
        <w:rPr>
          <w:rFonts w:eastAsia="Calibri"/>
          <w:color w:val="auto"/>
          <w:lang w:eastAsia="en-US"/>
        </w:rPr>
        <w:t>. It detail</w:t>
      </w:r>
      <w:r w:rsidR="00F560CD" w:rsidRPr="00A62F45">
        <w:rPr>
          <w:rFonts w:eastAsia="Calibri"/>
          <w:color w:val="auto"/>
          <w:lang w:eastAsia="en-US"/>
        </w:rPr>
        <w:t>e</w:t>
      </w:r>
      <w:r w:rsidR="003E0346" w:rsidRPr="00A62F45">
        <w:rPr>
          <w:rFonts w:eastAsia="Calibri"/>
          <w:color w:val="auto"/>
          <w:lang w:eastAsia="en-US"/>
        </w:rPr>
        <w:t>d the measures it had taken to support the consumer’s independence</w:t>
      </w:r>
      <w:r w:rsidR="00EC43D9" w:rsidRPr="00A62F45">
        <w:rPr>
          <w:rFonts w:eastAsia="Calibri"/>
          <w:color w:val="auto"/>
          <w:lang w:eastAsia="en-US"/>
        </w:rPr>
        <w:t xml:space="preserve">. </w:t>
      </w:r>
      <w:r w:rsidR="003646E5" w:rsidRPr="00A62F45">
        <w:rPr>
          <w:rFonts w:eastAsia="Calibri"/>
          <w:color w:val="auto"/>
          <w:lang w:eastAsia="en-US"/>
        </w:rPr>
        <w:t>However, it acknowledged</w:t>
      </w:r>
      <w:r w:rsidR="00C707A0" w:rsidRPr="00A62F45">
        <w:rPr>
          <w:rFonts w:eastAsia="Calibri"/>
          <w:color w:val="auto"/>
          <w:lang w:eastAsia="en-US"/>
        </w:rPr>
        <w:t xml:space="preserve"> that the lack </w:t>
      </w:r>
      <w:r w:rsidR="00CA64A7" w:rsidRPr="00A62F45">
        <w:rPr>
          <w:rFonts w:eastAsia="Calibri"/>
          <w:color w:val="auto"/>
          <w:lang w:eastAsia="en-US"/>
        </w:rPr>
        <w:t xml:space="preserve">of notes or other recorded feedback for that consumer was identified as </w:t>
      </w:r>
      <w:r w:rsidR="005855FB" w:rsidRPr="00A62F45">
        <w:rPr>
          <w:rFonts w:eastAsia="Calibri"/>
          <w:color w:val="auto"/>
          <w:lang w:eastAsia="en-US"/>
        </w:rPr>
        <w:t>an area for improvement and detailed the measures it had or would put in place.</w:t>
      </w:r>
      <w:r w:rsidR="007A2600" w:rsidRPr="00A62F45">
        <w:rPr>
          <w:rFonts w:eastAsia="Calibri"/>
          <w:color w:val="auto"/>
          <w:lang w:eastAsia="en-US"/>
        </w:rPr>
        <w:t xml:space="preserve"> </w:t>
      </w:r>
    </w:p>
    <w:p w14:paraId="18E0A838" w14:textId="464A8843" w:rsidR="00774E0D" w:rsidRPr="00A62F45" w:rsidRDefault="00CC636E" w:rsidP="00A62F45">
      <w:pPr>
        <w:rPr>
          <w:rFonts w:eastAsia="Calibri"/>
          <w:color w:val="auto"/>
          <w:lang w:eastAsia="en-US"/>
        </w:rPr>
      </w:pPr>
      <w:r w:rsidRPr="00A62F45">
        <w:rPr>
          <w:rFonts w:eastAsia="Calibri"/>
          <w:color w:val="auto"/>
          <w:lang w:eastAsia="en-US"/>
        </w:rPr>
        <w:lastRenderedPageBreak/>
        <w:t>I accept that the approved provider had various mechanisms in place to monitor that consumers care, but I am not satisfied it sufficiently captured inf</w:t>
      </w:r>
      <w:r w:rsidR="00794A5F" w:rsidRPr="00A62F45">
        <w:rPr>
          <w:rFonts w:eastAsia="Calibri"/>
          <w:color w:val="auto"/>
          <w:lang w:eastAsia="en-US"/>
        </w:rPr>
        <w:t xml:space="preserve">ormation to </w:t>
      </w:r>
      <w:r w:rsidR="00314593" w:rsidRPr="00A62F45">
        <w:rPr>
          <w:rFonts w:eastAsia="Calibri"/>
          <w:color w:val="auto"/>
          <w:lang w:eastAsia="en-US"/>
        </w:rPr>
        <w:t>effectively inform care planning a</w:t>
      </w:r>
      <w:r w:rsidR="00B33C1D" w:rsidRPr="00A62F45">
        <w:rPr>
          <w:rFonts w:eastAsia="Calibri"/>
          <w:color w:val="auto"/>
          <w:lang w:eastAsia="en-US"/>
        </w:rPr>
        <w:t>n</w:t>
      </w:r>
      <w:r w:rsidR="00314593" w:rsidRPr="00A62F45">
        <w:rPr>
          <w:rFonts w:eastAsia="Calibri"/>
          <w:color w:val="auto"/>
          <w:lang w:eastAsia="en-US"/>
        </w:rPr>
        <w:t>d assessment for that consumer, including in relation to current or eme</w:t>
      </w:r>
      <w:r w:rsidR="00837E32" w:rsidRPr="00A62F45">
        <w:rPr>
          <w:rFonts w:eastAsia="Calibri"/>
          <w:color w:val="auto"/>
          <w:lang w:eastAsia="en-US"/>
        </w:rPr>
        <w:t>rging</w:t>
      </w:r>
      <w:r w:rsidR="00314593" w:rsidRPr="00A62F45">
        <w:rPr>
          <w:rFonts w:eastAsia="Calibri"/>
          <w:color w:val="auto"/>
          <w:lang w:eastAsia="en-US"/>
        </w:rPr>
        <w:t xml:space="preserve"> </w:t>
      </w:r>
      <w:r w:rsidR="00BC5229" w:rsidRPr="00A62F45">
        <w:rPr>
          <w:rFonts w:eastAsia="Calibri"/>
          <w:color w:val="auto"/>
          <w:lang w:eastAsia="en-US"/>
        </w:rPr>
        <w:t>risks. While</w:t>
      </w:r>
      <w:r w:rsidR="00774E0D" w:rsidRPr="00A62F45">
        <w:rPr>
          <w:rFonts w:eastAsia="Calibri"/>
          <w:color w:val="auto"/>
          <w:lang w:eastAsia="en-US"/>
        </w:rPr>
        <w:t xml:space="preserve"> I acknowledge the improvements </w:t>
      </w:r>
      <w:r w:rsidR="00583847" w:rsidRPr="00A62F45">
        <w:rPr>
          <w:rFonts w:eastAsia="Calibri"/>
          <w:color w:val="auto"/>
          <w:lang w:eastAsia="en-US"/>
        </w:rPr>
        <w:t xml:space="preserve">identified </w:t>
      </w:r>
      <w:r w:rsidR="00774E0D" w:rsidRPr="00A62F45">
        <w:rPr>
          <w:rFonts w:eastAsia="Calibri"/>
          <w:color w:val="auto"/>
          <w:lang w:eastAsia="en-US"/>
        </w:rPr>
        <w:t>and the approved providers engagement with this issue matters</w:t>
      </w:r>
      <w:r w:rsidR="0022621E" w:rsidRPr="00A62F45">
        <w:rPr>
          <w:rFonts w:eastAsia="Calibri"/>
          <w:color w:val="auto"/>
          <w:lang w:eastAsia="en-US"/>
        </w:rPr>
        <w:t>, I find that at the time of the Quality Audit the approved provider was Not compl</w:t>
      </w:r>
      <w:r w:rsidR="00FA23CE" w:rsidRPr="00A62F45">
        <w:rPr>
          <w:rFonts w:eastAsia="Calibri"/>
          <w:color w:val="auto"/>
          <w:lang w:eastAsia="en-US"/>
        </w:rPr>
        <w:t>iant</w:t>
      </w:r>
      <w:r w:rsidR="0022621E" w:rsidRPr="00A62F45">
        <w:rPr>
          <w:rFonts w:eastAsia="Calibri"/>
          <w:color w:val="auto"/>
          <w:lang w:eastAsia="en-US"/>
        </w:rPr>
        <w:t xml:space="preserve"> with this requirement</w:t>
      </w:r>
      <w:r w:rsidR="00FA23CE" w:rsidRPr="00A62F45">
        <w:rPr>
          <w:rFonts w:eastAsia="Calibri"/>
          <w:color w:val="auto"/>
          <w:lang w:eastAsia="en-US"/>
        </w:rPr>
        <w:t xml:space="preserve"> in relation to Home care packages services</w:t>
      </w:r>
      <w:r w:rsidR="0022621E" w:rsidRPr="00A62F45">
        <w:rPr>
          <w:rFonts w:eastAsia="Calibri"/>
          <w:color w:val="auto"/>
          <w:lang w:eastAsia="en-US"/>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48A91BF3" w:rsidR="006107BF" w:rsidRPr="00374FDD" w:rsidRDefault="006107BF" w:rsidP="006107BF">
            <w:pPr>
              <w:pStyle w:val="Heading3"/>
              <w:spacing w:before="120" w:after="0"/>
              <w:jc w:val="right"/>
              <w:outlineLvl w:val="2"/>
              <w:rPr>
                <w:color w:val="auto"/>
              </w:rPr>
            </w:pPr>
            <w:r w:rsidRPr="00374FDD">
              <w:rPr>
                <w:color w:val="auto"/>
                <w:szCs w:val="26"/>
              </w:rPr>
              <w:t xml:space="preserve">Compliant </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13176B75" w:rsidR="006107BF" w:rsidRPr="00374FDD" w:rsidRDefault="00B75B86" w:rsidP="006107BF">
            <w:pPr>
              <w:pStyle w:val="Heading3"/>
              <w:spacing w:before="0" w:after="0"/>
              <w:jc w:val="right"/>
              <w:outlineLvl w:val="2"/>
              <w:rPr>
                <w:color w:val="auto"/>
              </w:rPr>
            </w:pPr>
            <w:r w:rsidRPr="00374FDD">
              <w:rPr>
                <w:color w:val="auto"/>
                <w:szCs w:val="26"/>
              </w:rPr>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2DBAC322"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74FDD" w:rsidRPr="00374FDD"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70DCB7E1" w:rsidR="006107BF" w:rsidRPr="00374FDD" w:rsidRDefault="006107BF" w:rsidP="006107BF">
            <w:pPr>
              <w:pStyle w:val="Heading3"/>
              <w:spacing w:before="120" w:after="0"/>
              <w:jc w:val="right"/>
              <w:outlineLvl w:val="2"/>
              <w:rPr>
                <w:color w:val="auto"/>
              </w:rPr>
            </w:pPr>
            <w:r w:rsidRPr="00374FDD">
              <w:rPr>
                <w:color w:val="auto"/>
                <w:szCs w:val="26"/>
              </w:rPr>
              <w:t xml:space="preserve">Compliant </w:t>
            </w:r>
          </w:p>
        </w:tc>
      </w:tr>
      <w:tr w:rsidR="00374FDD" w:rsidRPr="00374FDD"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108267A4" w:rsidR="006107BF" w:rsidRPr="00374FDD" w:rsidRDefault="00B75B86" w:rsidP="006107BF">
            <w:pPr>
              <w:pStyle w:val="Heading3"/>
              <w:spacing w:before="0" w:after="0"/>
              <w:jc w:val="right"/>
              <w:outlineLvl w:val="2"/>
              <w:rPr>
                <w:color w:val="auto"/>
              </w:rPr>
            </w:pPr>
            <w:r w:rsidRPr="00374FDD">
              <w:rPr>
                <w:color w:val="auto"/>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634B5A5B"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5CD63B2F" w:rsidR="006107BF" w:rsidRPr="00374FDD" w:rsidRDefault="006107BF" w:rsidP="006107BF">
            <w:pPr>
              <w:pStyle w:val="Heading3"/>
              <w:spacing w:before="120" w:after="0"/>
              <w:jc w:val="right"/>
              <w:outlineLvl w:val="2"/>
              <w:rPr>
                <w:color w:val="auto"/>
              </w:rPr>
            </w:pPr>
            <w:r w:rsidRPr="00374FDD">
              <w:rPr>
                <w:color w:val="auto"/>
                <w:szCs w:val="26"/>
              </w:rPr>
              <w:t xml:space="preserve">Compliant </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15CDF20B" w:rsidR="006107BF" w:rsidRPr="00374FDD" w:rsidRDefault="00B75B86" w:rsidP="006107BF">
            <w:pPr>
              <w:pStyle w:val="Heading3"/>
              <w:spacing w:before="0" w:after="0"/>
              <w:jc w:val="right"/>
              <w:outlineLvl w:val="2"/>
              <w:rPr>
                <w:color w:val="auto"/>
              </w:rPr>
            </w:pPr>
            <w:r w:rsidRPr="00374FDD">
              <w:rPr>
                <w:color w:val="auto"/>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36D91AFD"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41ED2497" w:rsidR="006107BF" w:rsidRPr="00374FDD" w:rsidRDefault="006107BF" w:rsidP="006107BF">
            <w:pPr>
              <w:pStyle w:val="Heading3"/>
              <w:spacing w:before="120" w:after="0"/>
              <w:jc w:val="right"/>
              <w:outlineLvl w:val="2"/>
              <w:rPr>
                <w:color w:val="auto"/>
              </w:rPr>
            </w:pPr>
            <w:r w:rsidRPr="00374FDD">
              <w:rPr>
                <w:color w:val="auto"/>
                <w:szCs w:val="26"/>
              </w:rPr>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4D211A00" w:rsidR="006107BF" w:rsidRPr="00374FDD" w:rsidRDefault="00B75B86" w:rsidP="006107BF">
            <w:pPr>
              <w:pStyle w:val="Heading3"/>
              <w:spacing w:before="0" w:after="0"/>
              <w:jc w:val="right"/>
              <w:outlineLvl w:val="2"/>
              <w:rPr>
                <w:color w:val="auto"/>
              </w:rPr>
            </w:pPr>
            <w:r w:rsidRPr="00374FDD">
              <w:rPr>
                <w:color w:val="auto"/>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1C6751A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732D7">
        <w:rPr>
          <w:rFonts w:ascii="Arial" w:hAnsi="Arial"/>
          <w:bCs w:val="0"/>
          <w:iCs w:val="0"/>
          <w:color w:val="FFFFFF" w:themeColor="background1"/>
          <w:sz w:val="36"/>
          <w:szCs w:val="36"/>
        </w:rPr>
        <w:t xml:space="preserve">Compliant </w:t>
      </w:r>
      <w:r w:rsidRPr="00F732D7">
        <w:rPr>
          <w:color w:val="FFFFFF" w:themeColor="background1"/>
        </w:rPr>
        <w:br/>
      </w:r>
      <w:r w:rsidRPr="00F732D7">
        <w:rPr>
          <w:color w:val="FFFFFF" w:themeColor="background1"/>
          <w:sz w:val="36"/>
        </w:rPr>
        <w:tab/>
        <w:t xml:space="preserve">CHSP </w:t>
      </w:r>
      <w:r w:rsidRPr="00F732D7">
        <w:rPr>
          <w:color w:val="FFFFFF" w:themeColor="background1"/>
          <w:sz w:val="36"/>
        </w:rPr>
        <w:tab/>
      </w:r>
      <w:r w:rsidR="00FD2302" w:rsidRPr="00F732D7">
        <w:rPr>
          <w:rFonts w:ascii="Arial" w:hAnsi="Arial"/>
          <w:bCs w:val="0"/>
          <w:iCs w:val="0"/>
          <w:color w:val="FFFFFF" w:themeColor="background1"/>
          <w:sz w:val="36"/>
          <w:szCs w:val="36"/>
        </w:rPr>
        <w:t xml:space="preserve">Not </w:t>
      </w:r>
      <w:r w:rsidR="00C5112D" w:rsidRPr="00F732D7">
        <w:rPr>
          <w:rFonts w:ascii="Arial" w:hAnsi="Arial"/>
          <w:bCs w:val="0"/>
          <w:iCs w:val="0"/>
          <w:color w:val="FFFFFF" w:themeColor="background1"/>
          <w:sz w:val="36"/>
          <w:szCs w:val="36"/>
        </w:rPr>
        <w:t>Applicable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84AA4B1" w14:textId="77777777" w:rsidR="00C5112D" w:rsidRPr="00E73882" w:rsidRDefault="00C5112D" w:rsidP="00C5112D">
      <w:pPr>
        <w:rPr>
          <w:rFonts w:eastAsia="Calibri"/>
          <w:color w:val="auto"/>
          <w:lang w:eastAsia="en-US"/>
        </w:rPr>
      </w:pPr>
      <w:bookmarkStart w:id="5" w:name="_Hlk75950982"/>
      <w:r w:rsidRPr="00E73882">
        <w:rPr>
          <w:rFonts w:eastAsia="Calibri"/>
          <w:color w:val="auto"/>
          <w:lang w:eastAsia="en-US"/>
        </w:rPr>
        <w:t xml:space="preserve">Consumers/representatives provided positive feedback regarding clinical and personal care services. Staff including care workers described, in general terms how they know care is safe, effective and tailored to the needs of consumers. </w:t>
      </w:r>
      <w:r w:rsidRPr="00E73882">
        <w:rPr>
          <w:color w:val="auto"/>
        </w:rPr>
        <w:t>Staff and management identified high impact, high prevalence risks associated with the care of consumers as falls, pressure injuries, wounds and post hospitalisation delirium. The risk identified is not consistently documented and a new assessment document is being implemented to capture and document this information.</w:t>
      </w:r>
    </w:p>
    <w:p w14:paraId="229CFD5C" w14:textId="77777777" w:rsidR="00C5112D" w:rsidRPr="00E73882" w:rsidRDefault="00C5112D" w:rsidP="00C5112D">
      <w:pPr>
        <w:rPr>
          <w:rFonts w:eastAsia="Calibri"/>
          <w:color w:val="auto"/>
          <w:lang w:eastAsia="en-US"/>
        </w:rPr>
      </w:pPr>
      <w:r w:rsidRPr="00E73882">
        <w:rPr>
          <w:rFonts w:eastAsia="Calibri"/>
          <w:color w:val="auto"/>
          <w:lang w:eastAsia="en-US"/>
        </w:rPr>
        <w:t>Consumers who are nearing the end of life are supported in a way that ensures their needs, goals and preferences are known and comfort is maintained. Staff discussed referral to palliative care services when a need is identified.</w:t>
      </w:r>
    </w:p>
    <w:p w14:paraId="7BB06AD7" w14:textId="77777777" w:rsidR="00C5112D" w:rsidRPr="00E73882" w:rsidRDefault="00C5112D" w:rsidP="00C5112D">
      <w:pPr>
        <w:rPr>
          <w:rFonts w:eastAsia="Calibri"/>
          <w:color w:val="auto"/>
          <w:lang w:eastAsia="en-US"/>
        </w:rPr>
      </w:pPr>
      <w:r w:rsidRPr="00E73882">
        <w:rPr>
          <w:rFonts w:eastAsia="Calibri"/>
          <w:color w:val="auto"/>
          <w:lang w:eastAsia="en-US"/>
        </w:rPr>
        <w:t>The service has a range of processes in place for consumers and staff to report change and evidenced timely response to deterioration and change for the majority of consumers’ files sampled. Referral processes were evidenced by the service.</w:t>
      </w:r>
    </w:p>
    <w:p w14:paraId="39FFB1B1" w14:textId="77777777" w:rsidR="00C5112D" w:rsidRPr="00E73882" w:rsidRDefault="00C5112D" w:rsidP="00C5112D">
      <w:pPr>
        <w:rPr>
          <w:rFonts w:eastAsia="Calibri"/>
          <w:color w:val="auto"/>
          <w:lang w:eastAsia="en-US"/>
        </w:rPr>
      </w:pPr>
      <w:r w:rsidRPr="00E73882">
        <w:rPr>
          <w:color w:val="auto"/>
        </w:rPr>
        <w:t xml:space="preserve">Consumers/representatives were satisfied with how care workers and nursing staff maintain a good standard of infection control including the ongoing use of personal protective equipment in the home. </w:t>
      </w:r>
    </w:p>
    <w:p w14:paraId="2150A93F" w14:textId="77777777" w:rsidR="00C5112D" w:rsidRPr="00E73882" w:rsidRDefault="00C5112D" w:rsidP="00C5112D">
      <w:pPr>
        <w:rPr>
          <w:rFonts w:eastAsia="Calibri"/>
          <w:color w:val="auto"/>
          <w:lang w:eastAsia="en-US"/>
        </w:rPr>
      </w:pPr>
      <w:r w:rsidRPr="00E73882">
        <w:rPr>
          <w:rFonts w:eastAsia="Calibri"/>
          <w:color w:val="auto"/>
          <w:lang w:eastAsia="en-US"/>
        </w:rPr>
        <w:t xml:space="preserve">When there are changes in consumers care needs relevant referrals are sent to a variety of services including allied health services such as occupational therapists, physiotherapists, dietitians and nursing services.   </w:t>
      </w:r>
    </w:p>
    <w:p w14:paraId="2E79967A" w14:textId="77777777" w:rsidR="00C5112D" w:rsidRPr="00E73882" w:rsidRDefault="00C5112D" w:rsidP="00C5112D">
      <w:pPr>
        <w:rPr>
          <w:rFonts w:eastAsia="Calibri"/>
          <w:color w:val="auto"/>
          <w:lang w:eastAsia="en-US"/>
        </w:rPr>
      </w:pPr>
      <w:r w:rsidRPr="00E73882">
        <w:rPr>
          <w:rFonts w:eastAsia="Calibri"/>
          <w:color w:val="auto"/>
          <w:lang w:eastAsia="en-US"/>
        </w:rPr>
        <w:lastRenderedPageBreak/>
        <w:t xml:space="preserve">The service has processes in place to minimise infection related risks. Staff are provided with personal protective equipment; care workers ask screening questions prior to entering a consumer’s home and the organisation has developed a COVID-19 safe plan. </w:t>
      </w:r>
    </w:p>
    <w:p w14:paraId="278B3E93" w14:textId="4227F00B" w:rsidR="00161103" w:rsidRPr="00E73882" w:rsidRDefault="00161103" w:rsidP="00161103">
      <w:pPr>
        <w:rPr>
          <w:rFonts w:eastAsiaTheme="minorHAnsi"/>
          <w:color w:val="auto"/>
        </w:rPr>
      </w:pPr>
      <w:r w:rsidRPr="00E73882">
        <w:rPr>
          <w:rFonts w:eastAsiaTheme="minorHAnsi"/>
          <w:color w:val="auto"/>
        </w:rPr>
        <w:t xml:space="preserve">The Quality Standard for the Home care </w:t>
      </w:r>
      <w:r w:rsidR="00D12DA6" w:rsidRPr="00E73882">
        <w:rPr>
          <w:rFonts w:eastAsiaTheme="minorHAnsi"/>
          <w:color w:val="auto"/>
        </w:rPr>
        <w:t xml:space="preserve">packages </w:t>
      </w:r>
      <w:r w:rsidRPr="00E73882">
        <w:rPr>
          <w:rFonts w:eastAsiaTheme="minorHAnsi"/>
          <w:color w:val="auto"/>
        </w:rPr>
        <w:t>service</w:t>
      </w:r>
      <w:r w:rsidR="001F14EA" w:rsidRPr="00E73882">
        <w:rPr>
          <w:rFonts w:eastAsiaTheme="minorHAnsi"/>
          <w:color w:val="auto"/>
        </w:rPr>
        <w:t xml:space="preserve">s </w:t>
      </w:r>
      <w:r w:rsidR="003D2561" w:rsidRPr="00E73882">
        <w:rPr>
          <w:rFonts w:eastAsiaTheme="minorHAnsi"/>
          <w:color w:val="auto"/>
        </w:rPr>
        <w:t>is</w:t>
      </w:r>
      <w:r w:rsidR="007D66F1" w:rsidRPr="00E73882">
        <w:rPr>
          <w:rFonts w:eastAsiaTheme="minorHAnsi"/>
          <w:color w:val="auto"/>
        </w:rPr>
        <w:t xml:space="preserve"> </w:t>
      </w:r>
      <w:r w:rsidRPr="00E73882">
        <w:rPr>
          <w:rFonts w:eastAsiaTheme="minorHAnsi"/>
          <w:color w:val="auto"/>
        </w:rPr>
        <w:t xml:space="preserve">assessed as </w:t>
      </w:r>
      <w:r w:rsidR="00F66B44" w:rsidRPr="00E73882">
        <w:rPr>
          <w:rFonts w:eastAsiaTheme="minorHAnsi"/>
          <w:color w:val="auto"/>
        </w:rPr>
        <w:t>C</w:t>
      </w:r>
      <w:r w:rsidRPr="00E73882">
        <w:rPr>
          <w:rFonts w:eastAsiaTheme="minorHAnsi"/>
          <w:color w:val="auto"/>
        </w:rPr>
        <w:t xml:space="preserve">ompliant as </w:t>
      </w:r>
      <w:r w:rsidR="001F14EA" w:rsidRPr="00E73882">
        <w:rPr>
          <w:rFonts w:eastAsiaTheme="minorHAnsi"/>
          <w:color w:val="auto"/>
        </w:rPr>
        <w:t>7</w:t>
      </w:r>
      <w:r w:rsidRPr="00E73882">
        <w:rPr>
          <w:rFonts w:eastAsiaTheme="minorHAnsi"/>
          <w:color w:val="auto"/>
        </w:rPr>
        <w:t xml:space="preserve"> of the </w:t>
      </w:r>
      <w:r w:rsidR="001F14EA" w:rsidRPr="00E73882">
        <w:rPr>
          <w:rFonts w:eastAsiaTheme="minorHAnsi"/>
          <w:color w:val="auto"/>
        </w:rPr>
        <w:t>7</w:t>
      </w:r>
      <w:r w:rsidRPr="00E73882">
        <w:rPr>
          <w:rFonts w:eastAsiaTheme="minorHAnsi"/>
          <w:color w:val="auto"/>
        </w:rPr>
        <w:t xml:space="preserve"> specific requirements have been assessed as </w:t>
      </w:r>
      <w:r w:rsidR="00F66B44" w:rsidRPr="00E73882">
        <w:rPr>
          <w:rFonts w:eastAsiaTheme="minorHAnsi"/>
          <w:color w:val="auto"/>
        </w:rPr>
        <w:t>C</w:t>
      </w:r>
      <w:r w:rsidRPr="00E73882">
        <w:rPr>
          <w:rFonts w:eastAsiaTheme="minorHAnsi"/>
          <w:color w:val="auto"/>
        </w:rPr>
        <w:t xml:space="preserve">ompliant. </w:t>
      </w:r>
    </w:p>
    <w:p w14:paraId="7E57D3EC" w14:textId="475A210E" w:rsidR="00B75B86" w:rsidRPr="00E73882" w:rsidRDefault="00B75B86" w:rsidP="00B75B86">
      <w:pPr>
        <w:rPr>
          <w:rFonts w:eastAsia="Calibri"/>
          <w:i/>
          <w:color w:val="auto"/>
          <w:lang w:eastAsia="en-US"/>
        </w:rPr>
      </w:pPr>
      <w:r w:rsidRPr="00E73882">
        <w:rPr>
          <w:rFonts w:eastAsiaTheme="minorHAnsi"/>
          <w:color w:val="auto"/>
        </w:rPr>
        <w:t xml:space="preserve">The Quality Standard for the Commonwealth home support programme services </w:t>
      </w:r>
      <w:r w:rsidR="00105623" w:rsidRPr="00E73882">
        <w:rPr>
          <w:rFonts w:eastAsiaTheme="minorHAnsi"/>
          <w:color w:val="auto"/>
        </w:rPr>
        <w:t xml:space="preserve">is </w:t>
      </w:r>
      <w:r w:rsidRPr="00E73882">
        <w:rPr>
          <w:rFonts w:eastAsiaTheme="minorHAnsi"/>
          <w:color w:val="auto"/>
        </w:rPr>
        <w:t xml:space="preserve">  </w:t>
      </w:r>
      <w:r w:rsidRPr="00E73882">
        <w:rPr>
          <w:color w:val="auto"/>
        </w:rPr>
        <w:t>No</w:t>
      </w:r>
      <w:r w:rsidR="00E73882" w:rsidRPr="00E73882">
        <w:rPr>
          <w:color w:val="auto"/>
        </w:rPr>
        <w:t>t</w:t>
      </w:r>
      <w:r w:rsidRPr="00E73882">
        <w:rPr>
          <w:color w:val="auto"/>
        </w:rPr>
        <w:t>-applicable</w:t>
      </w:r>
      <w:r w:rsidRPr="00E73882">
        <w:rPr>
          <w:rFonts w:eastAsiaTheme="minorHAnsi"/>
          <w:color w:val="auto"/>
        </w:rPr>
        <w:t xml:space="preserve"> a</w:t>
      </w:r>
      <w:r w:rsidR="00E73882" w:rsidRPr="00E73882">
        <w:rPr>
          <w:rFonts w:eastAsiaTheme="minorHAnsi"/>
          <w:color w:val="auto"/>
        </w:rPr>
        <w:t>nd has not been assessed.</w:t>
      </w:r>
    </w:p>
    <w:p w14:paraId="35C6EE1B" w14:textId="2E056649"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5"/>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2031C10F" w:rsidR="006107BF" w:rsidRPr="00C51D32" w:rsidRDefault="006107BF" w:rsidP="006107BF">
            <w:pPr>
              <w:pStyle w:val="Heading3"/>
              <w:spacing w:before="120" w:after="0"/>
              <w:jc w:val="right"/>
              <w:outlineLvl w:val="2"/>
              <w:rPr>
                <w:color w:val="auto"/>
              </w:rPr>
            </w:pPr>
            <w:r w:rsidRPr="00C51D32">
              <w:rPr>
                <w:color w:val="auto"/>
                <w:szCs w:val="26"/>
              </w:rPr>
              <w:t xml:space="preserve">Compliant </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0721BA58" w:rsidR="006107BF" w:rsidRPr="00C51D32" w:rsidRDefault="006107BF" w:rsidP="006107BF">
            <w:pPr>
              <w:pStyle w:val="Heading3"/>
              <w:spacing w:before="0" w:after="0"/>
              <w:jc w:val="right"/>
              <w:outlineLvl w:val="2"/>
              <w:rPr>
                <w:color w:val="auto"/>
              </w:rPr>
            </w:pPr>
            <w:r w:rsidRPr="00C51D32">
              <w:rPr>
                <w:color w:val="auto"/>
                <w:szCs w:val="26"/>
              </w:rPr>
              <w:t xml:space="preserve">Not </w:t>
            </w:r>
            <w:r w:rsidR="00C5112D" w:rsidRPr="00C51D32">
              <w:rPr>
                <w:color w:val="auto"/>
                <w:szCs w:val="26"/>
              </w:rPr>
              <w:t>Applicable</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33F6755F"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11018838" w:rsidR="006107BF" w:rsidRPr="00C51D32" w:rsidRDefault="006107BF" w:rsidP="006107BF">
            <w:pPr>
              <w:pStyle w:val="Heading3"/>
              <w:spacing w:before="120" w:after="0"/>
              <w:jc w:val="right"/>
              <w:outlineLvl w:val="2"/>
              <w:rPr>
                <w:color w:val="auto"/>
              </w:rPr>
            </w:pPr>
            <w:r w:rsidRPr="00C51D32">
              <w:rPr>
                <w:color w:val="auto"/>
                <w:szCs w:val="26"/>
              </w:rPr>
              <w:t xml:space="preserve">Compliant </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2D431B2A" w:rsidR="006107BF" w:rsidRPr="00C51D32" w:rsidRDefault="006107BF" w:rsidP="006107BF">
            <w:pPr>
              <w:pStyle w:val="Heading3"/>
              <w:spacing w:before="0" w:after="0"/>
              <w:jc w:val="right"/>
              <w:outlineLvl w:val="2"/>
              <w:rPr>
                <w:color w:val="auto"/>
              </w:rPr>
            </w:pPr>
            <w:r w:rsidRPr="00C51D32">
              <w:rPr>
                <w:color w:val="auto"/>
                <w:szCs w:val="26"/>
              </w:rPr>
              <w:t xml:space="preserve">Not </w:t>
            </w:r>
            <w:r w:rsidR="00C5112D" w:rsidRPr="00C51D32">
              <w:rPr>
                <w:color w:val="auto"/>
                <w:szCs w:val="26"/>
              </w:rPr>
              <w:t>Applicable</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0275D5FB"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7D9EA8BD" w:rsidR="006107BF" w:rsidRPr="00C51D32" w:rsidRDefault="006107BF" w:rsidP="006107BF">
            <w:pPr>
              <w:pStyle w:val="Heading3"/>
              <w:spacing w:before="120" w:after="0"/>
              <w:jc w:val="right"/>
              <w:outlineLvl w:val="2"/>
              <w:rPr>
                <w:color w:val="auto"/>
              </w:rPr>
            </w:pPr>
            <w:r w:rsidRPr="00C51D32">
              <w:rPr>
                <w:color w:val="auto"/>
                <w:szCs w:val="26"/>
              </w:rPr>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09433735" w:rsidR="006107BF" w:rsidRPr="00C51D32" w:rsidRDefault="006107BF" w:rsidP="006107BF">
            <w:pPr>
              <w:pStyle w:val="Heading3"/>
              <w:spacing w:before="0" w:after="0"/>
              <w:jc w:val="right"/>
              <w:outlineLvl w:val="2"/>
              <w:rPr>
                <w:color w:val="auto"/>
              </w:rPr>
            </w:pPr>
            <w:r w:rsidRPr="00C51D32">
              <w:rPr>
                <w:color w:val="auto"/>
                <w:szCs w:val="26"/>
              </w:rPr>
              <w:t xml:space="preserve"> Not </w:t>
            </w:r>
            <w:r w:rsidR="00C5112D" w:rsidRPr="00C51D32">
              <w:rPr>
                <w:color w:val="auto"/>
                <w:szCs w:val="26"/>
              </w:rPr>
              <w:t>Applicable</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72A98FFE"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6E05F5C3" w:rsidR="006107BF" w:rsidRPr="00C51D32" w:rsidRDefault="006107BF" w:rsidP="006107BF">
            <w:pPr>
              <w:pStyle w:val="Heading3"/>
              <w:spacing w:before="120" w:after="0"/>
              <w:jc w:val="right"/>
              <w:outlineLvl w:val="2"/>
              <w:rPr>
                <w:color w:val="auto"/>
              </w:rPr>
            </w:pPr>
            <w:r w:rsidRPr="00C51D32">
              <w:rPr>
                <w:color w:val="auto"/>
                <w:szCs w:val="26"/>
              </w:rPr>
              <w:t xml:space="preserve">Compliant </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78D4CBD0" w:rsidR="006107BF" w:rsidRPr="00C51D32" w:rsidRDefault="006107BF" w:rsidP="006107BF">
            <w:pPr>
              <w:pStyle w:val="Heading3"/>
              <w:spacing w:before="0" w:after="0"/>
              <w:jc w:val="right"/>
              <w:outlineLvl w:val="2"/>
              <w:rPr>
                <w:color w:val="auto"/>
              </w:rPr>
            </w:pPr>
            <w:r w:rsidRPr="00C51D32">
              <w:rPr>
                <w:color w:val="auto"/>
                <w:szCs w:val="26"/>
              </w:rPr>
              <w:t xml:space="preserve">Not </w:t>
            </w:r>
            <w:r w:rsidR="00C5112D" w:rsidRPr="00C51D32">
              <w:rPr>
                <w:color w:val="auto"/>
                <w:szCs w:val="26"/>
              </w:rPr>
              <w:t>Applicable</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75A9FD09" w:rsidR="006107BF" w:rsidRPr="00C51D32" w:rsidRDefault="006107BF" w:rsidP="006107BF">
            <w:pPr>
              <w:pStyle w:val="Heading3"/>
              <w:spacing w:before="120" w:after="0"/>
              <w:jc w:val="right"/>
              <w:outlineLvl w:val="2"/>
              <w:rPr>
                <w:color w:val="auto"/>
              </w:rPr>
            </w:pPr>
            <w:r w:rsidRPr="00C51D32">
              <w:rPr>
                <w:color w:val="auto"/>
                <w:szCs w:val="26"/>
              </w:rPr>
              <w:t xml:space="preserve">Compliant </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1EEF9CDD" w:rsidR="006107BF" w:rsidRPr="00C51D32" w:rsidRDefault="006107BF" w:rsidP="006107BF">
            <w:pPr>
              <w:pStyle w:val="Heading3"/>
              <w:spacing w:before="0" w:after="0"/>
              <w:jc w:val="right"/>
              <w:outlineLvl w:val="2"/>
              <w:rPr>
                <w:color w:val="auto"/>
              </w:rPr>
            </w:pPr>
            <w:r w:rsidRPr="00C51D32">
              <w:rPr>
                <w:color w:val="auto"/>
                <w:szCs w:val="26"/>
              </w:rPr>
              <w:t xml:space="preserve">Not </w:t>
            </w:r>
            <w:r w:rsidR="00C5112D" w:rsidRPr="00C51D32">
              <w:rPr>
                <w:color w:val="auto"/>
                <w:szCs w:val="26"/>
              </w:rPr>
              <w:t>Applicable</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696196EF"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5FE8480E" w:rsidR="006107BF" w:rsidRPr="00C51D32" w:rsidRDefault="006107BF" w:rsidP="006107BF">
            <w:pPr>
              <w:pStyle w:val="Heading3"/>
              <w:spacing w:before="120" w:after="0"/>
              <w:jc w:val="right"/>
              <w:outlineLvl w:val="2"/>
              <w:rPr>
                <w:color w:val="auto"/>
              </w:rPr>
            </w:pPr>
            <w:r w:rsidRPr="00C51D32">
              <w:rPr>
                <w:color w:val="auto"/>
                <w:szCs w:val="26"/>
              </w:rPr>
              <w:t xml:space="preserve">Compliant </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1D31FFC4" w:rsidR="006107BF" w:rsidRPr="00C51D32" w:rsidRDefault="006107BF" w:rsidP="006107BF">
            <w:pPr>
              <w:pStyle w:val="Heading3"/>
              <w:spacing w:before="0" w:after="0"/>
              <w:jc w:val="right"/>
              <w:outlineLvl w:val="2"/>
              <w:rPr>
                <w:color w:val="auto"/>
              </w:rPr>
            </w:pPr>
            <w:r w:rsidRPr="00C51D32">
              <w:rPr>
                <w:color w:val="auto"/>
                <w:szCs w:val="26"/>
              </w:rPr>
              <w:t xml:space="preserve">Not </w:t>
            </w:r>
            <w:r w:rsidR="00C5112D" w:rsidRPr="00C51D32">
              <w:rPr>
                <w:color w:val="auto"/>
                <w:szCs w:val="26"/>
              </w:rPr>
              <w:t>Applicable</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222DB53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4E8E66A8" w:rsidR="006107BF" w:rsidRPr="00F732D7" w:rsidRDefault="006107BF" w:rsidP="006107BF">
            <w:pPr>
              <w:pStyle w:val="Heading3"/>
              <w:spacing w:before="120" w:after="0"/>
              <w:jc w:val="right"/>
              <w:outlineLvl w:val="2"/>
              <w:rPr>
                <w:color w:val="auto"/>
              </w:rPr>
            </w:pPr>
            <w:r w:rsidRPr="00F732D7">
              <w:rPr>
                <w:color w:val="auto"/>
                <w:szCs w:val="26"/>
              </w:rPr>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4B35C96B" w:rsidR="006107BF" w:rsidRPr="00F732D7" w:rsidRDefault="006107BF" w:rsidP="006107BF">
            <w:pPr>
              <w:pStyle w:val="Heading3"/>
              <w:spacing w:before="0" w:after="0"/>
              <w:jc w:val="right"/>
              <w:outlineLvl w:val="2"/>
              <w:rPr>
                <w:color w:val="auto"/>
              </w:rPr>
            </w:pPr>
            <w:r w:rsidRPr="00F732D7">
              <w:rPr>
                <w:color w:val="auto"/>
                <w:szCs w:val="26"/>
              </w:rPr>
              <w:t xml:space="preserve">Not </w:t>
            </w:r>
            <w:r w:rsidR="00C5112D" w:rsidRPr="00F732D7">
              <w:rPr>
                <w:color w:val="auto"/>
                <w:szCs w:val="26"/>
              </w:rPr>
              <w:t>Applicable</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75D539A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732D7">
        <w:rPr>
          <w:rFonts w:ascii="Arial" w:hAnsi="Arial"/>
          <w:bCs w:val="0"/>
          <w:iCs w:val="0"/>
          <w:color w:val="FFFFFF" w:themeColor="background1"/>
          <w:sz w:val="36"/>
          <w:szCs w:val="36"/>
        </w:rPr>
        <w:t xml:space="preserve">Compliant </w:t>
      </w:r>
      <w:r w:rsidRPr="00F732D7">
        <w:rPr>
          <w:color w:val="FFFFFF" w:themeColor="background1"/>
          <w:highlight w:val="yellow"/>
        </w:rPr>
        <w:br/>
      </w:r>
      <w:r w:rsidRPr="00F732D7">
        <w:rPr>
          <w:color w:val="FFFFFF" w:themeColor="background1"/>
          <w:sz w:val="36"/>
        </w:rPr>
        <w:tab/>
        <w:t xml:space="preserve">CHSP </w:t>
      </w:r>
      <w:r w:rsidRPr="00F732D7">
        <w:rPr>
          <w:color w:val="FFFFFF" w:themeColor="background1"/>
          <w:sz w:val="36"/>
        </w:rPr>
        <w:tab/>
      </w:r>
      <w:r w:rsidR="00FD2302" w:rsidRPr="00F732D7">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7A3B2B0" w14:textId="7D9BDBE6" w:rsidR="00182310" w:rsidRPr="00DE6290" w:rsidRDefault="00953C14" w:rsidP="00182310">
      <w:pPr>
        <w:tabs>
          <w:tab w:val="right" w:pos="9026"/>
        </w:tabs>
        <w:rPr>
          <w:rFonts w:eastAsia="Fira Sans Light"/>
          <w:color w:val="000000" w:themeColor="text1"/>
          <w:szCs w:val="22"/>
          <w:lang w:eastAsia="en-US"/>
        </w:rPr>
      </w:pPr>
      <w:bookmarkStart w:id="6" w:name="_Hlk75951207"/>
      <w:r w:rsidRPr="00DE6290">
        <w:rPr>
          <w:rFonts w:eastAsiaTheme="minorHAnsi"/>
          <w:color w:val="000000" w:themeColor="text1"/>
          <w:szCs w:val="22"/>
          <w:lang w:eastAsia="en-US"/>
        </w:rPr>
        <w:t>The organisation demonstrated that c</w:t>
      </w:r>
      <w:r w:rsidR="00182310" w:rsidRPr="00DE6290">
        <w:rPr>
          <w:rFonts w:eastAsiaTheme="minorHAnsi"/>
          <w:color w:val="000000" w:themeColor="text1"/>
          <w:szCs w:val="22"/>
          <w:lang w:eastAsia="en-US"/>
        </w:rPr>
        <w:t>onsumers are receiving effective supports for daily living</w:t>
      </w:r>
      <w:r w:rsidRPr="00DE6290">
        <w:rPr>
          <w:rFonts w:eastAsiaTheme="minorHAnsi"/>
          <w:color w:val="000000" w:themeColor="text1"/>
          <w:szCs w:val="22"/>
          <w:lang w:eastAsia="en-US"/>
        </w:rPr>
        <w:t>. Staff showed</w:t>
      </w:r>
      <w:r w:rsidR="00182310" w:rsidRPr="00DE6290">
        <w:rPr>
          <w:rFonts w:eastAsiaTheme="minorHAnsi"/>
          <w:color w:val="000000" w:themeColor="text1"/>
          <w:szCs w:val="22"/>
          <w:lang w:eastAsia="en-US"/>
        </w:rPr>
        <w:t xml:space="preserve"> a good understanding of individual consumers. Information about their needs and preferences relating to supports for daily living are consistently detailed in care plans and related care documentation. In general care plans sampled included information regarding consumers’ interests, current or past or what is important to them regarding supports for daily living. Care workers stated the care planning documents include details of how to support a consumer maintain their lifestyle and social interactions. This information used to guide others responsible for the shared care of the consumer.</w:t>
      </w:r>
      <w:r w:rsidR="00182310" w:rsidRPr="00DE6290">
        <w:rPr>
          <w:rFonts w:eastAsia="Fira Sans Light"/>
          <w:color w:val="000000" w:themeColor="text1"/>
          <w:szCs w:val="22"/>
          <w:lang w:eastAsia="en-US"/>
        </w:rPr>
        <w:t xml:space="preserve"> </w:t>
      </w:r>
    </w:p>
    <w:p w14:paraId="3E0AF828" w14:textId="77777777" w:rsidR="00182310" w:rsidRPr="00DE6290" w:rsidRDefault="00182310" w:rsidP="00182310">
      <w:pPr>
        <w:rPr>
          <w:rFonts w:eastAsia="Calibri"/>
          <w:color w:val="000000" w:themeColor="text1"/>
          <w:lang w:eastAsia="en-US"/>
        </w:rPr>
      </w:pPr>
      <w:r w:rsidRPr="00DE6290">
        <w:rPr>
          <w:rFonts w:eastAsia="Calibri"/>
          <w:color w:val="000000" w:themeColor="text1"/>
          <w:lang w:eastAsia="en-US"/>
        </w:rPr>
        <w:t>Most consumers/representatives felt the service enabled the consumer to do the things they wanted to do and that they participate in the community by themselves and/or with the support of their HCP or CHSP funding.</w:t>
      </w:r>
    </w:p>
    <w:p w14:paraId="45DEF7CA" w14:textId="77777777" w:rsidR="00182310" w:rsidRPr="00DE6290" w:rsidRDefault="00182310" w:rsidP="00182310">
      <w:pPr>
        <w:rPr>
          <w:rFonts w:eastAsia="Calibri"/>
          <w:color w:val="000000" w:themeColor="text1"/>
          <w:lang w:eastAsia="en-US"/>
        </w:rPr>
      </w:pPr>
      <w:r w:rsidRPr="00DE6290">
        <w:rPr>
          <w:rFonts w:eastAsia="Calibri"/>
          <w:color w:val="000000" w:themeColor="text1"/>
          <w:lang w:eastAsia="en-US"/>
        </w:rPr>
        <w:t>Care workers interviewed described how they deliver services and supports that promotes consumers well-being. Information about a consumer’s condition, needs and preferences is shared with internal and subcontracted care workers and other relevant services.</w:t>
      </w:r>
    </w:p>
    <w:p w14:paraId="15D4D162" w14:textId="77777777" w:rsidR="00182310" w:rsidRPr="00DE6290" w:rsidRDefault="00182310" w:rsidP="00182310">
      <w:pPr>
        <w:rPr>
          <w:rFonts w:eastAsia="Calibri"/>
          <w:color w:val="000000" w:themeColor="text1"/>
          <w:lang w:eastAsia="en-US"/>
        </w:rPr>
      </w:pPr>
      <w:r w:rsidRPr="00DE6290">
        <w:rPr>
          <w:rFonts w:eastAsia="Calibri"/>
          <w:color w:val="000000" w:themeColor="text1"/>
          <w:lang w:eastAsia="en-US"/>
        </w:rPr>
        <w:t>Referrals for individuals are sent to relevant service providers for the review of consumers care and services.</w:t>
      </w:r>
    </w:p>
    <w:p w14:paraId="38222988" w14:textId="77777777" w:rsidR="00182310" w:rsidRPr="00DE6290" w:rsidRDefault="00182310" w:rsidP="00182310">
      <w:pPr>
        <w:rPr>
          <w:rFonts w:eastAsia="Calibri"/>
          <w:color w:val="000000" w:themeColor="text1"/>
          <w:lang w:eastAsia="en-US"/>
        </w:rPr>
      </w:pPr>
      <w:r w:rsidRPr="00DE6290">
        <w:rPr>
          <w:rFonts w:eastAsia="Calibri"/>
          <w:color w:val="000000" w:themeColor="text1"/>
          <w:lang w:eastAsia="en-US"/>
        </w:rPr>
        <w:lastRenderedPageBreak/>
        <w:t>Equipment is purchased through consumers home care packages. The equipment is assessed by relevant allied health professionals and is identified as suitable to meet the consumers care needs.</w:t>
      </w:r>
    </w:p>
    <w:p w14:paraId="4D84ABEE" w14:textId="1F115E46" w:rsidR="006716D8" w:rsidRPr="00DE6290" w:rsidRDefault="006716D8" w:rsidP="006716D8">
      <w:pPr>
        <w:rPr>
          <w:rFonts w:eastAsiaTheme="minorHAnsi"/>
          <w:color w:val="000000" w:themeColor="text1"/>
        </w:rPr>
      </w:pPr>
      <w:r w:rsidRPr="00DE6290">
        <w:rPr>
          <w:rFonts w:eastAsiaTheme="minorHAnsi"/>
          <w:color w:val="000000" w:themeColor="text1"/>
        </w:rPr>
        <w:t xml:space="preserve">The Quality Standard for the Home care </w:t>
      </w:r>
      <w:r w:rsidR="00D12DA6" w:rsidRPr="00DE6290">
        <w:rPr>
          <w:rFonts w:eastAsiaTheme="minorHAnsi"/>
          <w:color w:val="000000" w:themeColor="text1"/>
        </w:rPr>
        <w:t xml:space="preserve">packages </w:t>
      </w:r>
      <w:r w:rsidRPr="00DE6290">
        <w:rPr>
          <w:rFonts w:eastAsiaTheme="minorHAnsi"/>
          <w:color w:val="000000" w:themeColor="text1"/>
        </w:rPr>
        <w:t>service</w:t>
      </w:r>
      <w:r w:rsidR="00C5112D" w:rsidRPr="00DE6290">
        <w:rPr>
          <w:rFonts w:eastAsiaTheme="minorHAnsi"/>
          <w:color w:val="000000" w:themeColor="text1"/>
        </w:rPr>
        <w:t xml:space="preserve">s </w:t>
      </w:r>
      <w:r w:rsidR="00DE6290">
        <w:rPr>
          <w:rFonts w:eastAsiaTheme="minorHAnsi"/>
          <w:color w:val="000000" w:themeColor="text1"/>
        </w:rPr>
        <w:t>is</w:t>
      </w:r>
      <w:r w:rsidR="007D66F1" w:rsidRPr="00DE6290">
        <w:rPr>
          <w:rFonts w:eastAsiaTheme="minorHAnsi"/>
          <w:color w:val="000000" w:themeColor="text1"/>
        </w:rPr>
        <w:t xml:space="preserve"> </w:t>
      </w:r>
      <w:r w:rsidRPr="00DE6290">
        <w:rPr>
          <w:rFonts w:eastAsiaTheme="minorHAnsi"/>
          <w:color w:val="000000" w:themeColor="text1"/>
        </w:rPr>
        <w:t xml:space="preserve">assessed as </w:t>
      </w:r>
      <w:r w:rsidR="008938D0" w:rsidRPr="00DE6290">
        <w:rPr>
          <w:color w:val="000000" w:themeColor="text1"/>
        </w:rPr>
        <w:t>Compliant</w:t>
      </w:r>
      <w:r w:rsidR="00C5112D" w:rsidRPr="00DE6290">
        <w:rPr>
          <w:color w:val="000000" w:themeColor="text1"/>
        </w:rPr>
        <w:t xml:space="preserve"> </w:t>
      </w:r>
      <w:r w:rsidRPr="00DE6290">
        <w:rPr>
          <w:rFonts w:eastAsiaTheme="minorHAnsi"/>
          <w:color w:val="000000" w:themeColor="text1"/>
        </w:rPr>
        <w:t xml:space="preserve">as </w:t>
      </w:r>
      <w:r w:rsidR="000F3819">
        <w:rPr>
          <w:rFonts w:eastAsiaTheme="minorHAnsi"/>
          <w:color w:val="000000" w:themeColor="text1"/>
        </w:rPr>
        <w:t>6</w:t>
      </w:r>
      <w:r w:rsidRPr="00DE6290">
        <w:rPr>
          <w:rFonts w:eastAsiaTheme="minorHAnsi"/>
          <w:color w:val="000000" w:themeColor="text1"/>
        </w:rPr>
        <w:t xml:space="preserve"> of the </w:t>
      </w:r>
      <w:r w:rsidR="000F3819">
        <w:rPr>
          <w:rFonts w:eastAsiaTheme="minorHAnsi"/>
          <w:color w:val="000000" w:themeColor="text1"/>
        </w:rPr>
        <w:t>6 applicable</w:t>
      </w:r>
      <w:r w:rsidRPr="00DE6290">
        <w:rPr>
          <w:rFonts w:eastAsiaTheme="minorHAnsi"/>
          <w:color w:val="000000" w:themeColor="text1"/>
        </w:rPr>
        <w:t xml:space="preserve"> requirements have been assessed as </w:t>
      </w:r>
      <w:r w:rsidR="008938D0" w:rsidRPr="00DE6290">
        <w:rPr>
          <w:color w:val="000000" w:themeColor="text1"/>
        </w:rPr>
        <w:t>Compliant</w:t>
      </w:r>
      <w:r w:rsidRPr="00DE6290">
        <w:rPr>
          <w:rFonts w:eastAsiaTheme="minorHAnsi"/>
          <w:color w:val="000000" w:themeColor="text1"/>
        </w:rPr>
        <w:t xml:space="preserve">. </w:t>
      </w:r>
    </w:p>
    <w:p w14:paraId="75C49F67" w14:textId="63E2B3E0" w:rsidR="006716D8" w:rsidRPr="00DE6290" w:rsidRDefault="006716D8" w:rsidP="006716D8">
      <w:pPr>
        <w:rPr>
          <w:rFonts w:eastAsia="Calibri"/>
          <w:i/>
          <w:color w:val="000000" w:themeColor="text1"/>
          <w:lang w:eastAsia="en-US"/>
        </w:rPr>
      </w:pPr>
      <w:r w:rsidRPr="00DE6290">
        <w:rPr>
          <w:rFonts w:eastAsiaTheme="minorHAnsi"/>
          <w:color w:val="000000" w:themeColor="text1"/>
        </w:rPr>
        <w:t>The Quality Standard for the Commonwealth home support program</w:t>
      </w:r>
      <w:r w:rsidR="00691E3B" w:rsidRPr="00DE6290">
        <w:rPr>
          <w:rFonts w:eastAsiaTheme="minorHAnsi"/>
          <w:color w:val="000000" w:themeColor="text1"/>
        </w:rPr>
        <w:t>me</w:t>
      </w:r>
      <w:r w:rsidRPr="00DE6290">
        <w:rPr>
          <w:rFonts w:eastAsiaTheme="minorHAnsi"/>
          <w:color w:val="000000" w:themeColor="text1"/>
        </w:rPr>
        <w:t xml:space="preserve"> service</w:t>
      </w:r>
      <w:r w:rsidR="00182310" w:rsidRPr="00DE6290">
        <w:rPr>
          <w:rFonts w:eastAsiaTheme="minorHAnsi"/>
          <w:color w:val="000000" w:themeColor="text1"/>
        </w:rPr>
        <w:t xml:space="preserve">s </w:t>
      </w:r>
      <w:r w:rsidR="00DE6290">
        <w:rPr>
          <w:rFonts w:eastAsiaTheme="minorHAnsi"/>
          <w:color w:val="000000" w:themeColor="text1"/>
        </w:rPr>
        <w:t>is</w:t>
      </w:r>
      <w:r w:rsidR="00182310" w:rsidRPr="00DE6290">
        <w:rPr>
          <w:rFonts w:eastAsiaTheme="minorHAnsi"/>
          <w:color w:val="000000" w:themeColor="text1"/>
        </w:rPr>
        <w:t xml:space="preserve"> </w:t>
      </w:r>
      <w:r w:rsidRPr="00DE6290">
        <w:rPr>
          <w:rFonts w:eastAsiaTheme="minorHAnsi"/>
          <w:color w:val="000000" w:themeColor="text1"/>
        </w:rPr>
        <w:t xml:space="preserve">assessed as </w:t>
      </w:r>
      <w:r w:rsidR="008938D0" w:rsidRPr="00DE6290">
        <w:rPr>
          <w:color w:val="000000" w:themeColor="text1"/>
        </w:rPr>
        <w:t xml:space="preserve">Compliant </w:t>
      </w:r>
      <w:r w:rsidRPr="00DE6290">
        <w:rPr>
          <w:rFonts w:eastAsiaTheme="minorHAnsi"/>
          <w:color w:val="000000" w:themeColor="text1"/>
        </w:rPr>
        <w:t xml:space="preserve">as </w:t>
      </w:r>
      <w:r w:rsidR="000F3819">
        <w:rPr>
          <w:rFonts w:eastAsiaTheme="minorHAnsi"/>
          <w:color w:val="000000" w:themeColor="text1"/>
        </w:rPr>
        <w:t>5</w:t>
      </w:r>
      <w:r w:rsidRPr="00DE6290">
        <w:rPr>
          <w:rFonts w:eastAsiaTheme="minorHAnsi"/>
          <w:color w:val="000000" w:themeColor="text1"/>
        </w:rPr>
        <w:t xml:space="preserve"> of the </w:t>
      </w:r>
      <w:r w:rsidR="000F3819">
        <w:rPr>
          <w:rFonts w:eastAsiaTheme="minorHAnsi"/>
          <w:color w:val="000000" w:themeColor="text1"/>
        </w:rPr>
        <w:t>5 applicable</w:t>
      </w:r>
      <w:r w:rsidRPr="00DE6290">
        <w:rPr>
          <w:rFonts w:eastAsiaTheme="minorHAnsi"/>
          <w:color w:val="000000" w:themeColor="text1"/>
        </w:rPr>
        <w:t xml:space="preserve"> requirements have been assessed as </w:t>
      </w:r>
      <w:r w:rsidR="008938D0" w:rsidRPr="00DE6290">
        <w:rPr>
          <w:color w:val="000000" w:themeColor="text1"/>
        </w:rPr>
        <w:t>Compliant</w:t>
      </w:r>
      <w:r w:rsidRPr="00DE6290">
        <w:rPr>
          <w:rFonts w:eastAsiaTheme="minorHAnsi"/>
          <w:color w:val="000000" w:themeColor="text1"/>
        </w:rPr>
        <w:t>.</w:t>
      </w:r>
    </w:p>
    <w:p w14:paraId="052C5BF1" w14:textId="4F52A755" w:rsidR="006716D8" w:rsidRDefault="007E1999" w:rsidP="006716D8">
      <w:pPr>
        <w:pStyle w:val="ListParagraph"/>
        <w:numPr>
          <w:ilvl w:val="0"/>
          <w:numId w:val="0"/>
        </w:numPr>
        <w:tabs>
          <w:tab w:val="left" w:pos="0"/>
        </w:tabs>
        <w:rPr>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p w14:paraId="30EA3E46" w14:textId="77777777" w:rsidR="00182310" w:rsidRPr="00507CBC" w:rsidRDefault="00182310" w:rsidP="006716D8">
      <w:pPr>
        <w:pStyle w:val="ListParagraph"/>
        <w:numPr>
          <w:ilvl w:val="0"/>
          <w:numId w:val="0"/>
        </w:numPr>
        <w:tabs>
          <w:tab w:val="left" w:pos="0"/>
        </w:tabs>
        <w:rPr>
          <w:b/>
          <w:i/>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E6290" w:rsidRPr="00DE6290"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504700D0" w:rsidR="006107BF" w:rsidRPr="00DE6290" w:rsidRDefault="006107BF" w:rsidP="006107BF">
            <w:pPr>
              <w:pStyle w:val="Heading3"/>
              <w:spacing w:before="120" w:after="0"/>
              <w:jc w:val="right"/>
              <w:outlineLvl w:val="2"/>
              <w:rPr>
                <w:color w:val="000000" w:themeColor="text1"/>
              </w:rPr>
            </w:pPr>
            <w:r w:rsidRPr="00DE6290">
              <w:rPr>
                <w:color w:val="000000" w:themeColor="text1"/>
                <w:szCs w:val="26"/>
              </w:rPr>
              <w:t xml:space="preserve">Compliant </w:t>
            </w:r>
          </w:p>
        </w:tc>
      </w:tr>
      <w:tr w:rsidR="00DE6290" w:rsidRPr="00DE6290"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4EF71596" w:rsidR="006107BF" w:rsidRPr="00DE6290" w:rsidRDefault="006107BF" w:rsidP="006107BF">
            <w:pPr>
              <w:pStyle w:val="Heading3"/>
              <w:spacing w:before="0" w:after="0"/>
              <w:jc w:val="right"/>
              <w:outlineLvl w:val="2"/>
              <w:rPr>
                <w:color w:val="000000" w:themeColor="text1"/>
              </w:rPr>
            </w:pPr>
            <w:r w:rsidRPr="00DE6290">
              <w:rPr>
                <w:color w:val="000000" w:themeColor="text1"/>
                <w:szCs w:val="26"/>
              </w:rPr>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7803F62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4B072E21" w:rsidR="006107BF" w:rsidRPr="00DE6290" w:rsidRDefault="006107BF" w:rsidP="006107BF">
            <w:pPr>
              <w:pStyle w:val="Heading3"/>
              <w:spacing w:before="120" w:after="0"/>
              <w:jc w:val="right"/>
              <w:outlineLvl w:val="2"/>
              <w:rPr>
                <w:color w:val="000000" w:themeColor="text1"/>
              </w:rPr>
            </w:pPr>
            <w:r w:rsidRPr="00DE6290">
              <w:rPr>
                <w:color w:val="000000" w:themeColor="text1"/>
                <w:szCs w:val="26"/>
              </w:rPr>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6D817A7B" w:rsidR="006107BF" w:rsidRPr="00DE6290" w:rsidRDefault="006107BF" w:rsidP="006107BF">
            <w:pPr>
              <w:pStyle w:val="Heading3"/>
              <w:spacing w:before="0" w:after="0"/>
              <w:jc w:val="right"/>
              <w:outlineLvl w:val="2"/>
              <w:rPr>
                <w:color w:val="000000" w:themeColor="text1"/>
              </w:rPr>
            </w:pPr>
            <w:r w:rsidRPr="00DE6290">
              <w:rPr>
                <w:color w:val="000000" w:themeColor="text1"/>
                <w:szCs w:val="26"/>
              </w:rPr>
              <w:t xml:space="preserve">Compliant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1B44C05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3794770B" w:rsidR="006107BF" w:rsidRPr="00DE6290" w:rsidRDefault="006107BF" w:rsidP="006107BF">
            <w:pPr>
              <w:pStyle w:val="Heading3"/>
              <w:spacing w:before="120" w:after="0"/>
              <w:jc w:val="right"/>
              <w:outlineLvl w:val="2"/>
              <w:rPr>
                <w:color w:val="000000" w:themeColor="text1"/>
              </w:rPr>
            </w:pPr>
            <w:r w:rsidRPr="00DE6290">
              <w:rPr>
                <w:color w:val="000000" w:themeColor="text1"/>
                <w:szCs w:val="26"/>
              </w:rPr>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55A7B0DE" w:rsidR="006107BF" w:rsidRPr="00DE6290" w:rsidRDefault="006107BF" w:rsidP="006107BF">
            <w:pPr>
              <w:pStyle w:val="Heading3"/>
              <w:spacing w:before="0" w:after="0"/>
              <w:jc w:val="right"/>
              <w:outlineLvl w:val="2"/>
              <w:rPr>
                <w:color w:val="000000" w:themeColor="text1"/>
              </w:rPr>
            </w:pPr>
            <w:r w:rsidRPr="00DE6290">
              <w:rPr>
                <w:color w:val="000000" w:themeColor="text1"/>
                <w:szCs w:val="26"/>
              </w:rPr>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1D39269E"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348B3971" w:rsidR="006107BF" w:rsidRPr="00DE6290" w:rsidRDefault="006107BF" w:rsidP="006107BF">
            <w:pPr>
              <w:pStyle w:val="Heading3"/>
              <w:spacing w:before="120" w:after="0"/>
              <w:jc w:val="right"/>
              <w:outlineLvl w:val="2"/>
              <w:rPr>
                <w:color w:val="000000" w:themeColor="text1"/>
              </w:rPr>
            </w:pPr>
            <w:r w:rsidRPr="00DE6290">
              <w:rPr>
                <w:color w:val="000000" w:themeColor="text1"/>
                <w:szCs w:val="26"/>
              </w:rPr>
              <w:t xml:space="preserve">Compliant </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5C2766CF" w:rsidR="006107BF" w:rsidRPr="00DE6290" w:rsidRDefault="006107BF" w:rsidP="006107BF">
            <w:pPr>
              <w:pStyle w:val="Heading3"/>
              <w:spacing w:before="0" w:after="0"/>
              <w:jc w:val="right"/>
              <w:outlineLvl w:val="2"/>
              <w:rPr>
                <w:color w:val="000000" w:themeColor="text1"/>
              </w:rPr>
            </w:pPr>
            <w:r w:rsidRPr="00DE6290">
              <w:rPr>
                <w:color w:val="000000" w:themeColor="text1"/>
                <w:szCs w:val="26"/>
              </w:rPr>
              <w:t xml:space="preserve">Compliant </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7694DBC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6EA00D54" w:rsidR="006107BF" w:rsidRPr="00DE6290" w:rsidRDefault="006107BF" w:rsidP="006107BF">
            <w:pPr>
              <w:pStyle w:val="Heading3"/>
              <w:spacing w:before="120" w:after="0"/>
              <w:jc w:val="right"/>
              <w:outlineLvl w:val="2"/>
              <w:rPr>
                <w:color w:val="000000" w:themeColor="text1"/>
              </w:rPr>
            </w:pPr>
            <w:r w:rsidRPr="00DE6290">
              <w:rPr>
                <w:color w:val="000000" w:themeColor="text1"/>
                <w:szCs w:val="26"/>
              </w:rPr>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0D2C5292" w:rsidR="006107BF" w:rsidRPr="00DE6290" w:rsidRDefault="006107BF" w:rsidP="006107BF">
            <w:pPr>
              <w:pStyle w:val="Heading3"/>
              <w:spacing w:before="0" w:after="0"/>
              <w:jc w:val="right"/>
              <w:outlineLvl w:val="2"/>
              <w:rPr>
                <w:color w:val="000000" w:themeColor="text1"/>
              </w:rPr>
            </w:pPr>
            <w:r w:rsidRPr="00DE6290">
              <w:rPr>
                <w:color w:val="000000" w:themeColor="text1"/>
                <w:szCs w:val="26"/>
              </w:rPr>
              <w:t xml:space="preserve">Compliant </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47C0B42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5595F5C5" w:rsidR="006107BF" w:rsidRPr="00DE6290" w:rsidRDefault="001F14EA" w:rsidP="006107BF">
            <w:pPr>
              <w:pStyle w:val="Heading3"/>
              <w:spacing w:before="120" w:after="0"/>
              <w:jc w:val="right"/>
              <w:outlineLvl w:val="2"/>
              <w:rPr>
                <w:color w:val="000000" w:themeColor="text1"/>
              </w:rPr>
            </w:pPr>
            <w:r w:rsidRPr="00DE6290">
              <w:rPr>
                <w:color w:val="000000" w:themeColor="text1"/>
                <w:szCs w:val="26"/>
              </w:rPr>
              <w:t>Not Applicable</w:t>
            </w:r>
            <w:r w:rsidR="006107BF" w:rsidRPr="00DE6290">
              <w:rPr>
                <w:color w:val="000000" w:themeColor="text1"/>
                <w:szCs w:val="26"/>
              </w:rPr>
              <w:t xml:space="preserve"> </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725696C3" w:rsidR="006107BF" w:rsidRPr="00DE6290" w:rsidRDefault="001F14EA" w:rsidP="006107BF">
            <w:pPr>
              <w:pStyle w:val="Heading3"/>
              <w:spacing w:before="0" w:after="0"/>
              <w:jc w:val="right"/>
              <w:outlineLvl w:val="2"/>
              <w:rPr>
                <w:color w:val="000000" w:themeColor="text1"/>
              </w:rPr>
            </w:pPr>
            <w:r w:rsidRPr="00DE6290">
              <w:rPr>
                <w:color w:val="000000" w:themeColor="text1"/>
                <w:szCs w:val="26"/>
              </w:rPr>
              <w:t xml:space="preserve">Not Applicable </w:t>
            </w:r>
            <w:r w:rsidR="006107BF" w:rsidRPr="00DE6290">
              <w:rPr>
                <w:color w:val="000000" w:themeColor="text1"/>
                <w:szCs w:val="26"/>
              </w:rPr>
              <w:t xml:space="preserve"> </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46CBA85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0E04D9BC" w:rsidR="006107BF" w:rsidRPr="00DE6290" w:rsidRDefault="006107BF" w:rsidP="006107BF">
            <w:pPr>
              <w:pStyle w:val="Heading3"/>
              <w:spacing w:before="120" w:after="0"/>
              <w:jc w:val="right"/>
              <w:outlineLvl w:val="2"/>
              <w:rPr>
                <w:color w:val="000000" w:themeColor="text1"/>
              </w:rPr>
            </w:pPr>
            <w:r w:rsidRPr="00DE6290">
              <w:rPr>
                <w:color w:val="000000" w:themeColor="text1"/>
                <w:szCs w:val="26"/>
              </w:rPr>
              <w:t xml:space="preserve">Compliant </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05164BFE" w:rsidR="006107BF" w:rsidRPr="00DE6290" w:rsidRDefault="001F14EA" w:rsidP="006107BF">
            <w:pPr>
              <w:pStyle w:val="Heading3"/>
              <w:spacing w:before="0" w:after="0"/>
              <w:jc w:val="right"/>
              <w:outlineLvl w:val="2"/>
              <w:rPr>
                <w:color w:val="000000" w:themeColor="text1"/>
              </w:rPr>
            </w:pPr>
            <w:r w:rsidRPr="00DE6290">
              <w:rPr>
                <w:color w:val="000000" w:themeColor="text1"/>
                <w:szCs w:val="26"/>
              </w:rPr>
              <w:t>Not Applicable</w:t>
            </w:r>
            <w:r w:rsidR="006107BF" w:rsidRPr="00DE6290">
              <w:rPr>
                <w:color w:val="000000" w:themeColor="text1"/>
                <w:szCs w:val="26"/>
              </w:rPr>
              <w:t xml:space="preserve"> </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759661B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85A83">
        <w:rPr>
          <w:rFonts w:ascii="Arial" w:hAnsi="Arial"/>
          <w:bCs w:val="0"/>
          <w:iCs w:val="0"/>
          <w:color w:val="FFFFFF" w:themeColor="background1"/>
          <w:sz w:val="36"/>
          <w:szCs w:val="36"/>
        </w:rPr>
        <w:t xml:space="preserve">Not </w:t>
      </w:r>
      <w:r w:rsidR="001F14EA" w:rsidRPr="00F85A83">
        <w:rPr>
          <w:rFonts w:ascii="Arial" w:hAnsi="Arial"/>
          <w:bCs w:val="0"/>
          <w:iCs w:val="0"/>
          <w:color w:val="FFFFFF" w:themeColor="background1"/>
          <w:sz w:val="36"/>
          <w:szCs w:val="36"/>
        </w:rPr>
        <w:t>Applicable</w:t>
      </w:r>
      <w:r w:rsidRPr="00F85A83">
        <w:rPr>
          <w:color w:val="FFFFFF" w:themeColor="background1"/>
          <w:highlight w:val="yellow"/>
        </w:rPr>
        <w:br/>
      </w:r>
      <w:r w:rsidRPr="00F85A83">
        <w:rPr>
          <w:color w:val="FFFFFF" w:themeColor="background1"/>
          <w:sz w:val="36"/>
        </w:rPr>
        <w:tab/>
        <w:t xml:space="preserve">CHSP </w:t>
      </w:r>
      <w:r w:rsidRPr="00F85A83">
        <w:rPr>
          <w:color w:val="FFFFFF" w:themeColor="background1"/>
          <w:sz w:val="36"/>
        </w:rPr>
        <w:tab/>
      </w:r>
      <w:r w:rsidR="00FD2302" w:rsidRPr="00F85A83">
        <w:rPr>
          <w:rFonts w:ascii="Arial" w:hAnsi="Arial"/>
          <w:bCs w:val="0"/>
          <w:iCs w:val="0"/>
          <w:color w:val="FFFFFF" w:themeColor="background1"/>
          <w:sz w:val="36"/>
          <w:szCs w:val="36"/>
        </w:rPr>
        <w:t xml:space="preserve">Not </w:t>
      </w:r>
      <w:r w:rsidR="001F14EA" w:rsidRPr="00F85A83">
        <w:rPr>
          <w:rFonts w:ascii="Arial" w:hAnsi="Arial"/>
          <w:bCs w:val="0"/>
          <w:iCs w:val="0"/>
          <w:color w:val="FFFFFF" w:themeColor="background1"/>
          <w:sz w:val="36"/>
          <w:szCs w:val="36"/>
        </w:rPr>
        <w:t>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1EADF66B" w14:textId="77777777" w:rsidR="00A62F45" w:rsidRDefault="007F5256" w:rsidP="00912DE6">
      <w:pPr>
        <w:numPr>
          <w:ilvl w:val="0"/>
          <w:numId w:val="5"/>
        </w:numPr>
        <w:shd w:val="clear" w:color="auto" w:fill="F2F2F2" w:themeFill="background1" w:themeFillShade="F2"/>
        <w:sectPr w:rsidR="00A62F45" w:rsidSect="009A2D6F">
          <w:headerReference w:type="first" r:id="rId21"/>
          <w:type w:val="continuous"/>
          <w:pgSz w:w="11906" w:h="16838"/>
          <w:pgMar w:top="1701" w:right="1418" w:bottom="1418" w:left="1418" w:header="709" w:footer="397" w:gutter="0"/>
          <w:cols w:space="708"/>
          <w:docGrid w:linePitch="360"/>
        </w:sectPr>
      </w:pPr>
      <w:r>
        <w:t>The organisation provides a safe and comfortable service environment that promotes the consumer’s independence, function and enjoyment.</w:t>
      </w:r>
    </w:p>
    <w:p w14:paraId="47AF399E" w14:textId="77777777" w:rsidR="00A62F45" w:rsidRDefault="00A62F45" w:rsidP="00676AAF">
      <w:pPr>
        <w:pStyle w:val="Heading1"/>
        <w:tabs>
          <w:tab w:val="right" w:pos="9070"/>
        </w:tabs>
        <w:spacing w:before="240" w:after="0" w:line="240" w:lineRule="auto"/>
        <w:rPr>
          <w:color w:val="FFFFFF" w:themeColor="background1"/>
          <w:sz w:val="36"/>
        </w:rPr>
        <w:sectPr w:rsidR="00A62F45" w:rsidSect="00DD7584">
          <w:type w:val="continuous"/>
          <w:pgSz w:w="11906" w:h="16838" w:code="9"/>
          <w:pgMar w:top="1701" w:right="1418" w:bottom="1418" w:left="1418" w:header="709" w:footer="397" w:gutter="0"/>
          <w:cols w:space="708"/>
          <w:docGrid w:linePitch="360"/>
        </w:sectPr>
      </w:pPr>
    </w:p>
    <w:p w14:paraId="7E90323A" w14:textId="12D31A9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3BEC6E75">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32B639D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85A83">
        <w:rPr>
          <w:rFonts w:ascii="Arial" w:hAnsi="Arial"/>
          <w:bCs w:val="0"/>
          <w:iCs w:val="0"/>
          <w:color w:val="FFFFFF" w:themeColor="background1"/>
          <w:sz w:val="36"/>
          <w:szCs w:val="36"/>
        </w:rPr>
        <w:t xml:space="preserve">Compliant </w:t>
      </w:r>
      <w:r w:rsidRPr="00F85A83">
        <w:rPr>
          <w:color w:val="FFFFFF" w:themeColor="background1"/>
          <w:highlight w:val="yellow"/>
        </w:rPr>
        <w:br/>
      </w:r>
      <w:r w:rsidRPr="00F85A83">
        <w:rPr>
          <w:color w:val="FFFFFF" w:themeColor="background1"/>
          <w:sz w:val="36"/>
        </w:rPr>
        <w:tab/>
        <w:t xml:space="preserve">CHSP </w:t>
      </w:r>
      <w:r w:rsidRPr="00F85A83">
        <w:rPr>
          <w:color w:val="FFFFFF" w:themeColor="background1"/>
          <w:sz w:val="36"/>
        </w:rPr>
        <w:tab/>
      </w:r>
      <w:r w:rsidR="00FD2302" w:rsidRPr="00F85A83">
        <w:rPr>
          <w:rFonts w:ascii="Arial" w:hAnsi="Arial"/>
          <w:bCs w:val="0"/>
          <w:iCs w:val="0"/>
          <w:color w:val="FFFFFF" w:themeColor="background1"/>
          <w:sz w:val="36"/>
          <w:szCs w:val="36"/>
        </w:rPr>
        <w:t xml:space="preserve">Compliant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A62F45">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BBBA5BC" w14:textId="40E626AC" w:rsidR="00E718BA" w:rsidRPr="002D7D58" w:rsidRDefault="00E718BA" w:rsidP="00E718BA">
      <w:pPr>
        <w:rPr>
          <w:rFonts w:ascii="Calibri" w:hAnsi="Calibri" w:cs="Calibri"/>
          <w:color w:val="000000" w:themeColor="text1"/>
          <w:sz w:val="22"/>
          <w:szCs w:val="22"/>
        </w:rPr>
      </w:pPr>
      <w:r w:rsidRPr="002D7D58">
        <w:rPr>
          <w:rFonts w:eastAsia="Fira Sans Light"/>
          <w:color w:val="000000" w:themeColor="text1"/>
          <w:lang w:eastAsia="en-US"/>
        </w:rPr>
        <w:t>Consumers/representatives demonstrated an awareness of how to raise a concern with the organisation and commented that actions would be taken in response</w:t>
      </w:r>
      <w:r w:rsidR="00B07ACB" w:rsidRPr="002D7D58">
        <w:rPr>
          <w:rFonts w:eastAsia="Fira Sans Light"/>
          <w:color w:val="000000" w:themeColor="text1"/>
          <w:lang w:eastAsia="en-US"/>
        </w:rPr>
        <w:t xml:space="preserve"> and of</w:t>
      </w:r>
      <w:r w:rsidRPr="002D7D58">
        <w:rPr>
          <w:rFonts w:eastAsia="Fira Sans Light"/>
          <w:color w:val="000000" w:themeColor="text1"/>
          <w:lang w:eastAsia="en-US"/>
        </w:rPr>
        <w:t xml:space="preserve"> external avenues and supports available for them to raise concerns and resolve complaints.</w:t>
      </w:r>
    </w:p>
    <w:p w14:paraId="48D20D51" w14:textId="77777777" w:rsidR="00E718BA" w:rsidRPr="002D7D58" w:rsidRDefault="00E718BA" w:rsidP="00E718BA">
      <w:pPr>
        <w:spacing w:after="240"/>
        <w:rPr>
          <w:rFonts w:eastAsiaTheme="minorHAnsi"/>
          <w:color w:val="000000" w:themeColor="text1"/>
          <w:szCs w:val="22"/>
          <w:lang w:eastAsia="en-US"/>
        </w:rPr>
      </w:pPr>
      <w:r w:rsidRPr="002D7D58">
        <w:rPr>
          <w:rFonts w:eastAsiaTheme="minorHAnsi"/>
          <w:color w:val="000000" w:themeColor="text1"/>
          <w:szCs w:val="22"/>
          <w:lang w:eastAsia="en-US"/>
        </w:rPr>
        <w:t xml:space="preserve">Complaints and feedback are monitored through meetings, logged in the complaints register and any identified improvements are in the plan for continuous improvement. The complaints register detail information on the complaint raised and follow up. </w:t>
      </w:r>
    </w:p>
    <w:p w14:paraId="3D55A51B" w14:textId="77777777" w:rsidR="00E718BA" w:rsidRPr="002D7D58" w:rsidRDefault="00E718BA" w:rsidP="00E718BA">
      <w:pPr>
        <w:spacing w:after="240"/>
        <w:rPr>
          <w:color w:val="000000" w:themeColor="text1"/>
        </w:rPr>
      </w:pPr>
      <w:r w:rsidRPr="002D7D58">
        <w:rPr>
          <w:color w:val="000000" w:themeColor="text1"/>
        </w:rPr>
        <w:t>Staff and management were able to describe how they would assist consumers with cognitive or communication difficulties to raise complaints or provide feedback.</w:t>
      </w:r>
    </w:p>
    <w:p w14:paraId="19ABDDFE" w14:textId="126B4465" w:rsidR="00E718BA" w:rsidRPr="002D7D58" w:rsidRDefault="00E718BA" w:rsidP="00E718BA">
      <w:pPr>
        <w:tabs>
          <w:tab w:val="right" w:pos="9026"/>
        </w:tabs>
        <w:rPr>
          <w:rFonts w:eastAsia="Fira Sans Light"/>
          <w:color w:val="000000" w:themeColor="text1"/>
          <w:lang w:eastAsia="en-US"/>
        </w:rPr>
      </w:pPr>
      <w:r w:rsidRPr="002D7D58">
        <w:rPr>
          <w:color w:val="000000" w:themeColor="text1"/>
        </w:rPr>
        <w:t xml:space="preserve">The organisation has an open disclosure policy and procedure. </w:t>
      </w:r>
      <w:r w:rsidRPr="002D7D58">
        <w:rPr>
          <w:rFonts w:eastAsia="Fira Sans Light"/>
          <w:color w:val="000000" w:themeColor="text1"/>
          <w:lang w:eastAsia="en-US"/>
        </w:rPr>
        <w:t xml:space="preserve"> </w:t>
      </w:r>
    </w:p>
    <w:p w14:paraId="60C1DF76" w14:textId="786B3BF7" w:rsidR="004868F1" w:rsidRPr="002D7D58" w:rsidRDefault="004868F1" w:rsidP="004868F1">
      <w:pPr>
        <w:rPr>
          <w:rFonts w:eastAsiaTheme="minorHAnsi"/>
          <w:color w:val="000000" w:themeColor="text1"/>
        </w:rPr>
      </w:pPr>
      <w:r w:rsidRPr="002D7D58">
        <w:rPr>
          <w:rFonts w:eastAsiaTheme="minorHAnsi"/>
          <w:color w:val="000000" w:themeColor="text1"/>
        </w:rPr>
        <w:t xml:space="preserve">The Quality Standard for the Home care </w:t>
      </w:r>
      <w:r w:rsidR="00D12DA6" w:rsidRPr="002D7D58">
        <w:rPr>
          <w:rFonts w:eastAsiaTheme="minorHAnsi"/>
          <w:color w:val="000000" w:themeColor="text1"/>
        </w:rPr>
        <w:t xml:space="preserve">packages </w:t>
      </w:r>
      <w:r w:rsidRPr="002D7D58">
        <w:rPr>
          <w:rFonts w:eastAsiaTheme="minorHAnsi"/>
          <w:color w:val="000000" w:themeColor="text1"/>
        </w:rPr>
        <w:t>service</w:t>
      </w:r>
      <w:r w:rsidR="00E718BA" w:rsidRPr="002D7D58">
        <w:rPr>
          <w:rFonts w:eastAsiaTheme="minorHAnsi"/>
          <w:color w:val="000000" w:themeColor="text1"/>
        </w:rPr>
        <w:t xml:space="preserve">s </w:t>
      </w:r>
      <w:r w:rsidR="002D7D58" w:rsidRPr="002D7D58">
        <w:rPr>
          <w:rFonts w:eastAsiaTheme="minorHAnsi"/>
          <w:color w:val="000000" w:themeColor="text1"/>
        </w:rPr>
        <w:t>is</w:t>
      </w:r>
      <w:r w:rsidR="007D66F1" w:rsidRPr="002D7D58">
        <w:rPr>
          <w:rFonts w:eastAsiaTheme="minorHAnsi"/>
          <w:color w:val="000000" w:themeColor="text1"/>
        </w:rPr>
        <w:t xml:space="preserve"> </w:t>
      </w:r>
      <w:r w:rsidRPr="002D7D58">
        <w:rPr>
          <w:rFonts w:eastAsiaTheme="minorHAnsi"/>
          <w:color w:val="000000" w:themeColor="text1"/>
        </w:rPr>
        <w:t xml:space="preserve">assessed as </w:t>
      </w:r>
      <w:r w:rsidR="008938D0" w:rsidRPr="002D7D58">
        <w:rPr>
          <w:color w:val="000000" w:themeColor="text1"/>
        </w:rPr>
        <w:t xml:space="preserve">Compliant </w:t>
      </w:r>
      <w:r w:rsidRPr="002D7D58">
        <w:rPr>
          <w:rFonts w:eastAsiaTheme="minorHAnsi"/>
          <w:color w:val="000000" w:themeColor="text1"/>
        </w:rPr>
        <w:t xml:space="preserve">as </w:t>
      </w:r>
      <w:r w:rsidR="00E718BA" w:rsidRPr="002D7D58">
        <w:rPr>
          <w:rFonts w:eastAsiaTheme="minorHAnsi"/>
          <w:color w:val="000000" w:themeColor="text1"/>
        </w:rPr>
        <w:t>4</w:t>
      </w:r>
      <w:r w:rsidRPr="002D7D58">
        <w:rPr>
          <w:rFonts w:eastAsiaTheme="minorHAnsi"/>
          <w:color w:val="000000" w:themeColor="text1"/>
        </w:rPr>
        <w:t xml:space="preserve"> of the </w:t>
      </w:r>
      <w:r w:rsidR="00E718BA" w:rsidRPr="002D7D58">
        <w:rPr>
          <w:rFonts w:eastAsiaTheme="minorHAnsi"/>
          <w:color w:val="000000" w:themeColor="text1"/>
        </w:rPr>
        <w:t>4</w:t>
      </w:r>
      <w:r w:rsidRPr="002D7D58">
        <w:rPr>
          <w:rFonts w:eastAsiaTheme="minorHAnsi"/>
          <w:color w:val="000000" w:themeColor="text1"/>
        </w:rPr>
        <w:t xml:space="preserve"> specific requirements have been assessed as </w:t>
      </w:r>
      <w:r w:rsidR="008938D0" w:rsidRPr="002D7D58">
        <w:rPr>
          <w:color w:val="000000" w:themeColor="text1"/>
        </w:rPr>
        <w:t>Compliant</w:t>
      </w:r>
      <w:r w:rsidRPr="002D7D58">
        <w:rPr>
          <w:rFonts w:eastAsiaTheme="minorHAnsi"/>
          <w:color w:val="000000" w:themeColor="text1"/>
        </w:rPr>
        <w:t xml:space="preserve">. </w:t>
      </w:r>
    </w:p>
    <w:p w14:paraId="08A6AD5A" w14:textId="198EF547" w:rsidR="004868F1" w:rsidRPr="002D7D58" w:rsidRDefault="004868F1" w:rsidP="004868F1">
      <w:pPr>
        <w:rPr>
          <w:rFonts w:eastAsia="Calibri"/>
          <w:i/>
          <w:color w:val="000000" w:themeColor="text1"/>
          <w:lang w:eastAsia="en-US"/>
        </w:rPr>
      </w:pPr>
      <w:r w:rsidRPr="002D7D58">
        <w:rPr>
          <w:rFonts w:eastAsiaTheme="minorHAnsi"/>
          <w:color w:val="000000" w:themeColor="text1"/>
        </w:rPr>
        <w:t>The Quality Standard for the Commonwealth home support program</w:t>
      </w:r>
      <w:r w:rsidR="00691E3B" w:rsidRPr="002D7D58">
        <w:rPr>
          <w:rFonts w:eastAsiaTheme="minorHAnsi"/>
          <w:color w:val="000000" w:themeColor="text1"/>
        </w:rPr>
        <w:t>me</w:t>
      </w:r>
      <w:r w:rsidRPr="002D7D58">
        <w:rPr>
          <w:rFonts w:eastAsiaTheme="minorHAnsi"/>
          <w:color w:val="000000" w:themeColor="text1"/>
        </w:rPr>
        <w:t xml:space="preserve"> service</w:t>
      </w:r>
      <w:r w:rsidR="00E718BA" w:rsidRPr="002D7D58">
        <w:rPr>
          <w:rFonts w:eastAsiaTheme="minorHAnsi"/>
          <w:color w:val="000000" w:themeColor="text1"/>
        </w:rPr>
        <w:t xml:space="preserve">s </w:t>
      </w:r>
      <w:r w:rsidR="002D7D58" w:rsidRPr="002D7D58">
        <w:rPr>
          <w:rFonts w:eastAsiaTheme="minorHAnsi"/>
          <w:color w:val="000000" w:themeColor="text1"/>
        </w:rPr>
        <w:t>is</w:t>
      </w:r>
      <w:r w:rsidR="00E718BA" w:rsidRPr="002D7D58">
        <w:rPr>
          <w:rFonts w:eastAsiaTheme="minorHAnsi"/>
          <w:color w:val="000000" w:themeColor="text1"/>
        </w:rPr>
        <w:t xml:space="preserve"> </w:t>
      </w:r>
      <w:r w:rsidRPr="002D7D58">
        <w:rPr>
          <w:rFonts w:eastAsiaTheme="minorHAnsi"/>
          <w:color w:val="000000" w:themeColor="text1"/>
        </w:rPr>
        <w:t xml:space="preserve">assessed as </w:t>
      </w:r>
      <w:r w:rsidR="008938D0" w:rsidRPr="002D7D58">
        <w:rPr>
          <w:color w:val="000000" w:themeColor="text1"/>
        </w:rPr>
        <w:t xml:space="preserve">Compliant </w:t>
      </w:r>
      <w:r w:rsidRPr="002D7D58">
        <w:rPr>
          <w:rFonts w:eastAsiaTheme="minorHAnsi"/>
          <w:color w:val="000000" w:themeColor="text1"/>
        </w:rPr>
        <w:t xml:space="preserve">as </w:t>
      </w:r>
      <w:r w:rsidR="00E718BA" w:rsidRPr="002D7D58">
        <w:rPr>
          <w:color w:val="000000" w:themeColor="text1"/>
        </w:rPr>
        <w:t>4</w:t>
      </w:r>
      <w:r w:rsidRPr="002D7D58">
        <w:rPr>
          <w:rFonts w:eastAsiaTheme="minorHAnsi"/>
          <w:color w:val="000000" w:themeColor="text1"/>
        </w:rPr>
        <w:t xml:space="preserve"> of the </w:t>
      </w:r>
      <w:r w:rsidR="00E718BA" w:rsidRPr="002D7D58">
        <w:rPr>
          <w:rFonts w:eastAsiaTheme="minorHAnsi"/>
          <w:color w:val="000000" w:themeColor="text1"/>
        </w:rPr>
        <w:t>4</w:t>
      </w:r>
      <w:r w:rsidRPr="002D7D58">
        <w:rPr>
          <w:rFonts w:eastAsiaTheme="minorHAnsi"/>
          <w:color w:val="000000" w:themeColor="text1"/>
        </w:rPr>
        <w:t xml:space="preserve"> specific requirements have been assessed as </w:t>
      </w:r>
      <w:r w:rsidR="008938D0" w:rsidRPr="002D7D58">
        <w:rPr>
          <w:color w:val="000000" w:themeColor="text1"/>
        </w:rPr>
        <w:t>Compliant</w:t>
      </w:r>
      <w:r w:rsidRPr="002D7D58">
        <w:rPr>
          <w:rFonts w:eastAsiaTheme="minorHAnsi"/>
          <w:color w:val="000000" w:themeColor="text1"/>
        </w:rPr>
        <w:t>.</w:t>
      </w:r>
    </w:p>
    <w:p w14:paraId="7D9EA69B" w14:textId="406D69AA"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2B391CCD" w:rsidR="006107BF" w:rsidRPr="00BD6F85" w:rsidRDefault="006107BF" w:rsidP="00C35ED0">
            <w:pPr>
              <w:pStyle w:val="Heading3"/>
              <w:spacing w:before="120" w:after="0"/>
              <w:jc w:val="right"/>
              <w:outlineLvl w:val="2"/>
              <w:rPr>
                <w:color w:val="000000" w:themeColor="text1"/>
              </w:rPr>
            </w:pPr>
            <w:r w:rsidRPr="00BD6F85">
              <w:rPr>
                <w:color w:val="000000" w:themeColor="text1"/>
                <w:szCs w:val="26"/>
              </w:rPr>
              <w:t xml:space="preserve">Compliant </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4912B911" w:rsidR="006107BF" w:rsidRPr="00BD6F85" w:rsidRDefault="006107BF" w:rsidP="006107BF">
            <w:pPr>
              <w:pStyle w:val="Heading3"/>
              <w:spacing w:before="0" w:after="0"/>
              <w:jc w:val="right"/>
              <w:outlineLvl w:val="2"/>
              <w:rPr>
                <w:color w:val="000000" w:themeColor="text1"/>
              </w:rPr>
            </w:pPr>
            <w:r w:rsidRPr="00BD6F85">
              <w:rPr>
                <w:color w:val="000000" w:themeColor="text1"/>
                <w:szCs w:val="26"/>
              </w:rPr>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6E529DC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797F35B2" w:rsidR="006107BF" w:rsidRPr="00C16BCE" w:rsidRDefault="006107BF" w:rsidP="00C35ED0">
            <w:pPr>
              <w:pStyle w:val="Heading3"/>
              <w:spacing w:before="120" w:after="0"/>
              <w:jc w:val="right"/>
              <w:outlineLvl w:val="2"/>
              <w:rPr>
                <w:color w:val="000000" w:themeColor="text1"/>
              </w:rPr>
            </w:pPr>
            <w:r w:rsidRPr="00C16BCE">
              <w:rPr>
                <w:color w:val="000000" w:themeColor="text1"/>
                <w:szCs w:val="26"/>
              </w:rPr>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21379570" w:rsidR="006107BF" w:rsidRPr="00C16BCE" w:rsidRDefault="006107BF" w:rsidP="006107BF">
            <w:pPr>
              <w:pStyle w:val="Heading3"/>
              <w:spacing w:before="0" w:after="0"/>
              <w:jc w:val="right"/>
              <w:outlineLvl w:val="2"/>
              <w:rPr>
                <w:color w:val="000000" w:themeColor="text1"/>
              </w:rPr>
            </w:pPr>
            <w:r w:rsidRPr="00C16BCE">
              <w:rPr>
                <w:color w:val="000000" w:themeColor="text1"/>
                <w:szCs w:val="26"/>
              </w:rPr>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727C155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48329FB6" w:rsidR="006107BF" w:rsidRPr="00C16BCE" w:rsidRDefault="006107BF" w:rsidP="00C35ED0">
            <w:pPr>
              <w:pStyle w:val="Heading3"/>
              <w:spacing w:before="120" w:after="0"/>
              <w:jc w:val="right"/>
              <w:outlineLvl w:val="2"/>
              <w:rPr>
                <w:color w:val="000000" w:themeColor="text1"/>
              </w:rPr>
            </w:pPr>
            <w:r w:rsidRPr="00C16BCE">
              <w:rPr>
                <w:color w:val="000000" w:themeColor="text1"/>
                <w:szCs w:val="26"/>
              </w:rPr>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65AA9B76" w:rsidR="006107BF" w:rsidRPr="00C16BCE" w:rsidRDefault="006107BF" w:rsidP="006107BF">
            <w:pPr>
              <w:pStyle w:val="Heading3"/>
              <w:spacing w:before="0" w:after="0"/>
              <w:jc w:val="right"/>
              <w:outlineLvl w:val="2"/>
              <w:rPr>
                <w:color w:val="000000" w:themeColor="text1"/>
              </w:rPr>
            </w:pPr>
            <w:r w:rsidRPr="00C16BCE">
              <w:rPr>
                <w:color w:val="000000" w:themeColor="text1"/>
                <w:szCs w:val="26"/>
              </w:rPr>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1D4B850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7B40C0C1" w:rsidR="006107BF" w:rsidRPr="00C16BCE" w:rsidRDefault="006107BF" w:rsidP="00C35ED0">
            <w:pPr>
              <w:pStyle w:val="Heading3"/>
              <w:spacing w:before="120" w:after="0"/>
              <w:jc w:val="right"/>
              <w:outlineLvl w:val="2"/>
              <w:rPr>
                <w:color w:val="000000" w:themeColor="text1"/>
              </w:rPr>
            </w:pPr>
            <w:r w:rsidRPr="00C16BCE">
              <w:rPr>
                <w:color w:val="000000" w:themeColor="text1"/>
                <w:szCs w:val="26"/>
              </w:rPr>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361CD795" w:rsidR="006107BF" w:rsidRPr="00C16BCE" w:rsidRDefault="006107BF" w:rsidP="006107BF">
            <w:pPr>
              <w:pStyle w:val="Heading3"/>
              <w:spacing w:before="0" w:after="0"/>
              <w:jc w:val="right"/>
              <w:outlineLvl w:val="2"/>
              <w:rPr>
                <w:color w:val="000000" w:themeColor="text1"/>
              </w:rPr>
            </w:pPr>
            <w:r w:rsidRPr="00C16BCE">
              <w:rPr>
                <w:color w:val="000000" w:themeColor="text1"/>
                <w:szCs w:val="26"/>
              </w:rPr>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2B00A7D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C16BCE">
        <w:rPr>
          <w:rFonts w:ascii="Arial" w:hAnsi="Arial"/>
          <w:bCs w:val="0"/>
          <w:iCs w:val="0"/>
          <w:color w:val="FFFFFF" w:themeColor="background1"/>
          <w:sz w:val="36"/>
          <w:szCs w:val="36"/>
        </w:rPr>
        <w:t xml:space="preserve">Compliant </w:t>
      </w:r>
      <w:r w:rsidRPr="00C16BCE">
        <w:rPr>
          <w:color w:val="FFFFFF" w:themeColor="background1"/>
          <w:highlight w:val="yellow"/>
        </w:rPr>
        <w:br/>
      </w:r>
      <w:r w:rsidRPr="00C16BCE">
        <w:rPr>
          <w:color w:val="FFFFFF" w:themeColor="background1"/>
          <w:sz w:val="36"/>
        </w:rPr>
        <w:tab/>
        <w:t xml:space="preserve">CHSP </w:t>
      </w:r>
      <w:r w:rsidRPr="00C16BCE">
        <w:rPr>
          <w:color w:val="FFFFFF" w:themeColor="background1"/>
          <w:sz w:val="36"/>
        </w:rPr>
        <w:tab/>
      </w:r>
      <w:r w:rsidR="00FD2302" w:rsidRPr="00C16BCE">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9AAD7D1" w14:textId="4B7A1F2B" w:rsidR="006E7635" w:rsidRPr="00AE0E60" w:rsidRDefault="006E7635" w:rsidP="006E7635">
      <w:pPr>
        <w:tabs>
          <w:tab w:val="right" w:pos="9026"/>
        </w:tabs>
        <w:rPr>
          <w:rFonts w:eastAsia="Fira Sans Light"/>
          <w:color w:val="auto"/>
          <w:lang w:eastAsia="en-US"/>
        </w:rPr>
      </w:pPr>
      <w:r w:rsidRPr="00AE0E60">
        <w:rPr>
          <w:rFonts w:eastAsia="Fira Sans Light"/>
          <w:color w:val="auto"/>
          <w:lang w:eastAsia="en-US"/>
        </w:rPr>
        <w:t>Consumers</w:t>
      </w:r>
      <w:r w:rsidR="00C16BCE" w:rsidRPr="00AE0E60">
        <w:rPr>
          <w:rFonts w:eastAsia="Fira Sans Light"/>
          <w:color w:val="auto"/>
          <w:lang w:eastAsia="en-US"/>
        </w:rPr>
        <w:t xml:space="preserve"> and </w:t>
      </w:r>
      <w:r w:rsidRPr="00AE0E60">
        <w:rPr>
          <w:rFonts w:eastAsia="Fira Sans Light"/>
          <w:color w:val="auto"/>
          <w:lang w:eastAsia="en-US"/>
        </w:rPr>
        <w:t xml:space="preserve">representatives </w:t>
      </w:r>
      <w:r w:rsidR="00C16BCE" w:rsidRPr="00AE0E60">
        <w:rPr>
          <w:rFonts w:eastAsia="Fira Sans Light"/>
          <w:color w:val="auto"/>
          <w:lang w:eastAsia="en-US"/>
        </w:rPr>
        <w:t xml:space="preserve">stated </w:t>
      </w:r>
      <w:r w:rsidRPr="00AE0E60">
        <w:rPr>
          <w:rFonts w:eastAsia="Fira Sans Light"/>
          <w:color w:val="auto"/>
          <w:lang w:eastAsia="en-US"/>
        </w:rPr>
        <w:t xml:space="preserve">that Care workers are kind and caring. </w:t>
      </w:r>
    </w:p>
    <w:p w14:paraId="2A266629" w14:textId="77777777" w:rsidR="006E7635" w:rsidRPr="00AE0E60" w:rsidRDefault="006E7635" w:rsidP="006E7635">
      <w:pPr>
        <w:tabs>
          <w:tab w:val="right" w:pos="9026"/>
        </w:tabs>
        <w:rPr>
          <w:rFonts w:eastAsia="Fira Sans Light"/>
          <w:color w:val="auto"/>
          <w:lang w:eastAsia="en-US"/>
        </w:rPr>
      </w:pPr>
      <w:r w:rsidRPr="00AE0E60">
        <w:rPr>
          <w:rFonts w:eastAsia="Fira Sans Light"/>
          <w:color w:val="auto"/>
          <w:lang w:eastAsia="en-US"/>
        </w:rPr>
        <w:t>Care workers are familiar with consumers and spoke about them in a respectful way. Consumers/representatives said staff know what they are doing.</w:t>
      </w:r>
    </w:p>
    <w:p w14:paraId="1E2A08D7" w14:textId="35DE88D8" w:rsidR="006E7635" w:rsidRPr="00AE0E60" w:rsidRDefault="006E7635" w:rsidP="006E7635">
      <w:pPr>
        <w:tabs>
          <w:tab w:val="right" w:pos="9026"/>
        </w:tabs>
        <w:rPr>
          <w:rFonts w:eastAsia="Calibri"/>
          <w:color w:val="auto"/>
        </w:rPr>
      </w:pPr>
      <w:r w:rsidRPr="00AE0E60">
        <w:rPr>
          <w:rFonts w:eastAsia="Calibri"/>
          <w:color w:val="auto"/>
        </w:rPr>
        <w:t>Staff, including Care workers</w:t>
      </w:r>
      <w:r w:rsidR="00354F43" w:rsidRPr="00AE0E60">
        <w:rPr>
          <w:rFonts w:eastAsia="Calibri"/>
          <w:color w:val="auto"/>
        </w:rPr>
        <w:t xml:space="preserve"> described how they </w:t>
      </w:r>
      <w:r w:rsidRPr="00AE0E60">
        <w:rPr>
          <w:rFonts w:eastAsia="Calibri"/>
          <w:color w:val="auto"/>
        </w:rPr>
        <w:t>perform effectively in the role. Staff discussed initial orientation, processes, staff meetings and training processes.</w:t>
      </w:r>
    </w:p>
    <w:p w14:paraId="4DA1E0B1" w14:textId="77777777" w:rsidR="006E7635" w:rsidRPr="00AE0E60" w:rsidRDefault="006E7635" w:rsidP="006E7635">
      <w:pPr>
        <w:spacing w:after="240"/>
        <w:rPr>
          <w:rFonts w:eastAsia="Fira Sans Light"/>
          <w:color w:val="auto"/>
          <w:lang w:eastAsia="en-US"/>
        </w:rPr>
      </w:pPr>
      <w:r w:rsidRPr="00AE0E60">
        <w:rPr>
          <w:rFonts w:eastAsia="Calibri"/>
          <w:color w:val="auto"/>
          <w:lang w:eastAsia="en-US"/>
        </w:rPr>
        <w:t>Management discussed supervision and annual performance of their care manager, Care workers and administration staff.</w:t>
      </w:r>
      <w:r w:rsidRPr="00AE0E60">
        <w:rPr>
          <w:rFonts w:eastAsia="Fira Sans Light"/>
          <w:color w:val="auto"/>
          <w:lang w:eastAsia="en-US"/>
        </w:rPr>
        <w:t xml:space="preserve"> </w:t>
      </w:r>
    </w:p>
    <w:p w14:paraId="5635D62B" w14:textId="77777777" w:rsidR="006E7635" w:rsidRPr="00AE0E60" w:rsidRDefault="006E7635" w:rsidP="006E7635">
      <w:pPr>
        <w:spacing w:after="240"/>
        <w:rPr>
          <w:rFonts w:eastAsia="Calibri"/>
          <w:color w:val="auto"/>
          <w:lang w:eastAsia="en-US"/>
        </w:rPr>
      </w:pPr>
      <w:r w:rsidRPr="00AE0E60">
        <w:rPr>
          <w:rFonts w:eastAsia="Calibri"/>
          <w:color w:val="auto"/>
          <w:lang w:eastAsia="en-US"/>
        </w:rPr>
        <w:t xml:space="preserve">The service has an ongoing recruitment process and subcontracted arrangements to ensure enough staff are available to deliver scheduled care and services. </w:t>
      </w:r>
    </w:p>
    <w:p w14:paraId="6A6610BA" w14:textId="77777777" w:rsidR="006E7635" w:rsidRPr="00AE0E60" w:rsidRDefault="006E7635" w:rsidP="006E7635">
      <w:pPr>
        <w:spacing w:after="240"/>
        <w:rPr>
          <w:rFonts w:eastAsia="Calibri"/>
          <w:color w:val="auto"/>
          <w:lang w:eastAsia="en-US"/>
        </w:rPr>
      </w:pPr>
      <w:r w:rsidRPr="00AE0E60">
        <w:rPr>
          <w:rFonts w:eastAsia="Calibri"/>
          <w:color w:val="auto"/>
          <w:lang w:eastAsia="en-US"/>
        </w:rPr>
        <w:t xml:space="preserve">The organisation regularly reviews the skills, qualifications and competencies of the workforce when there are changes in the consumer’s care and preferences to ensure there is adequate skilled staff to deliver safe, respectful and quality care and services. </w:t>
      </w:r>
    </w:p>
    <w:p w14:paraId="260991C7" w14:textId="5AA04E21" w:rsidR="007E240B" w:rsidRPr="00AE0E60" w:rsidRDefault="007E240B" w:rsidP="007E240B">
      <w:pPr>
        <w:rPr>
          <w:rFonts w:eastAsiaTheme="minorHAnsi"/>
          <w:color w:val="auto"/>
        </w:rPr>
      </w:pPr>
      <w:r w:rsidRPr="00AE0E60">
        <w:rPr>
          <w:rFonts w:eastAsiaTheme="minorHAnsi"/>
          <w:color w:val="auto"/>
        </w:rPr>
        <w:t xml:space="preserve">The Quality Standard for the Home care </w:t>
      </w:r>
      <w:r w:rsidR="00D12DA6" w:rsidRPr="00AE0E60">
        <w:rPr>
          <w:rFonts w:eastAsiaTheme="minorHAnsi"/>
          <w:color w:val="auto"/>
        </w:rPr>
        <w:t xml:space="preserve">packages </w:t>
      </w:r>
      <w:r w:rsidRPr="00AE0E60">
        <w:rPr>
          <w:rFonts w:eastAsiaTheme="minorHAnsi"/>
          <w:color w:val="auto"/>
        </w:rPr>
        <w:t>service</w:t>
      </w:r>
      <w:r w:rsidR="006E7635" w:rsidRPr="00AE0E60">
        <w:rPr>
          <w:rFonts w:eastAsiaTheme="minorHAnsi"/>
          <w:color w:val="auto"/>
        </w:rPr>
        <w:t xml:space="preserve">s </w:t>
      </w:r>
      <w:r w:rsidR="00AE0E60">
        <w:rPr>
          <w:rFonts w:eastAsiaTheme="minorHAnsi"/>
          <w:color w:val="auto"/>
        </w:rPr>
        <w:t>is</w:t>
      </w:r>
      <w:r w:rsidR="007D66F1" w:rsidRPr="00AE0E60">
        <w:rPr>
          <w:rFonts w:eastAsiaTheme="minorHAnsi"/>
          <w:color w:val="auto"/>
        </w:rPr>
        <w:t xml:space="preserve"> </w:t>
      </w:r>
      <w:r w:rsidRPr="00AE0E60">
        <w:rPr>
          <w:rFonts w:eastAsiaTheme="minorHAnsi"/>
          <w:color w:val="auto"/>
        </w:rPr>
        <w:t xml:space="preserve">assessed as </w:t>
      </w:r>
      <w:r w:rsidR="008938D0" w:rsidRPr="00AE0E60">
        <w:rPr>
          <w:color w:val="auto"/>
        </w:rPr>
        <w:t xml:space="preserve">Compliant </w:t>
      </w:r>
      <w:r w:rsidRPr="00AE0E60">
        <w:rPr>
          <w:rFonts w:eastAsiaTheme="minorHAnsi"/>
          <w:color w:val="auto"/>
        </w:rPr>
        <w:t xml:space="preserve">as </w:t>
      </w:r>
      <w:r w:rsidR="006E7635" w:rsidRPr="00AE0E60">
        <w:rPr>
          <w:rFonts w:eastAsiaTheme="minorHAnsi"/>
          <w:color w:val="auto"/>
        </w:rPr>
        <w:t>5</w:t>
      </w:r>
      <w:r w:rsidRPr="00AE0E60">
        <w:rPr>
          <w:rFonts w:eastAsiaTheme="minorHAnsi"/>
          <w:color w:val="auto"/>
        </w:rPr>
        <w:t xml:space="preserve"> of the </w:t>
      </w:r>
      <w:r w:rsidR="006E7635" w:rsidRPr="00AE0E60">
        <w:rPr>
          <w:rFonts w:eastAsiaTheme="minorHAnsi"/>
          <w:color w:val="auto"/>
        </w:rPr>
        <w:t>5</w:t>
      </w:r>
      <w:r w:rsidRPr="00AE0E60">
        <w:rPr>
          <w:rFonts w:eastAsiaTheme="minorHAnsi"/>
          <w:color w:val="auto"/>
        </w:rPr>
        <w:t xml:space="preserve"> specific requirements have been assessed as </w:t>
      </w:r>
      <w:r w:rsidR="008938D0" w:rsidRPr="00AE0E60">
        <w:rPr>
          <w:color w:val="auto"/>
        </w:rPr>
        <w:t>Compliant</w:t>
      </w:r>
      <w:r w:rsidRPr="00AE0E60">
        <w:rPr>
          <w:rFonts w:eastAsiaTheme="minorHAnsi"/>
          <w:color w:val="auto"/>
        </w:rPr>
        <w:t xml:space="preserve">. </w:t>
      </w:r>
    </w:p>
    <w:p w14:paraId="582A578F" w14:textId="207B86F1" w:rsidR="007E240B" w:rsidRPr="00AE0E60" w:rsidRDefault="007E240B" w:rsidP="007E240B">
      <w:pPr>
        <w:rPr>
          <w:rFonts w:eastAsia="Calibri"/>
          <w:i/>
          <w:color w:val="auto"/>
          <w:lang w:eastAsia="en-US"/>
        </w:rPr>
      </w:pPr>
      <w:r w:rsidRPr="00AE0E60">
        <w:rPr>
          <w:rFonts w:eastAsiaTheme="minorHAnsi"/>
          <w:color w:val="auto"/>
        </w:rPr>
        <w:t>The Quality Standard for the Commonwealth home support program</w:t>
      </w:r>
      <w:r w:rsidR="00691E3B" w:rsidRPr="00AE0E60">
        <w:rPr>
          <w:rFonts w:eastAsiaTheme="minorHAnsi"/>
          <w:color w:val="auto"/>
        </w:rPr>
        <w:t>me</w:t>
      </w:r>
      <w:r w:rsidRPr="00AE0E60">
        <w:rPr>
          <w:rFonts w:eastAsiaTheme="minorHAnsi"/>
          <w:color w:val="auto"/>
        </w:rPr>
        <w:t xml:space="preserve"> service</w:t>
      </w:r>
      <w:r w:rsidR="006E7635" w:rsidRPr="00AE0E60">
        <w:rPr>
          <w:rFonts w:eastAsiaTheme="minorHAnsi"/>
          <w:color w:val="auto"/>
        </w:rPr>
        <w:t xml:space="preserve">s </w:t>
      </w:r>
      <w:r w:rsidR="00AE0E60">
        <w:rPr>
          <w:rFonts w:eastAsiaTheme="minorHAnsi"/>
          <w:color w:val="auto"/>
        </w:rPr>
        <w:t>is</w:t>
      </w:r>
      <w:r w:rsidRPr="00AE0E60">
        <w:rPr>
          <w:rFonts w:eastAsiaTheme="minorHAnsi"/>
          <w:color w:val="auto"/>
        </w:rPr>
        <w:t xml:space="preserve"> assessed as </w:t>
      </w:r>
      <w:r w:rsidR="008938D0" w:rsidRPr="00AE0E60">
        <w:rPr>
          <w:color w:val="auto"/>
        </w:rPr>
        <w:t xml:space="preserve">Compliant </w:t>
      </w:r>
      <w:r w:rsidRPr="00AE0E60">
        <w:rPr>
          <w:rFonts w:eastAsiaTheme="minorHAnsi"/>
          <w:color w:val="auto"/>
        </w:rPr>
        <w:t xml:space="preserve">as </w:t>
      </w:r>
      <w:r w:rsidR="006E7635" w:rsidRPr="00AE0E60">
        <w:rPr>
          <w:color w:val="auto"/>
        </w:rPr>
        <w:t>5</w:t>
      </w:r>
      <w:r w:rsidRPr="00AE0E60">
        <w:rPr>
          <w:rFonts w:eastAsiaTheme="minorHAnsi"/>
          <w:color w:val="auto"/>
        </w:rPr>
        <w:t xml:space="preserve"> of the </w:t>
      </w:r>
      <w:r w:rsidR="006E7635" w:rsidRPr="00AE0E60">
        <w:rPr>
          <w:rFonts w:eastAsiaTheme="minorHAnsi"/>
          <w:color w:val="auto"/>
        </w:rPr>
        <w:t>5</w:t>
      </w:r>
      <w:r w:rsidRPr="00AE0E60">
        <w:rPr>
          <w:rFonts w:eastAsiaTheme="minorHAnsi"/>
          <w:color w:val="auto"/>
        </w:rPr>
        <w:t xml:space="preserve"> specific requirements have been assessed as </w:t>
      </w:r>
      <w:r w:rsidR="008938D0" w:rsidRPr="00AE0E60">
        <w:rPr>
          <w:color w:val="auto"/>
        </w:rPr>
        <w:t>Compliant</w:t>
      </w:r>
      <w:r w:rsidRPr="00AE0E60">
        <w:rPr>
          <w:rFonts w:eastAsiaTheme="minorHAnsi"/>
          <w:color w:val="auto"/>
        </w:rPr>
        <w:t>.</w:t>
      </w:r>
    </w:p>
    <w:p w14:paraId="1FB8B92D" w14:textId="0CA4A3C1" w:rsidR="006E7635" w:rsidRPr="006E7635" w:rsidRDefault="00977220" w:rsidP="006E7635">
      <w:pPr>
        <w:pStyle w:val="Heading2"/>
        <w:rPr>
          <w:b w:val="0"/>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232AE3A1" w:rsidR="006107BF" w:rsidRPr="00AE0E60" w:rsidRDefault="006107BF" w:rsidP="00C35ED0">
            <w:pPr>
              <w:pStyle w:val="Heading3"/>
              <w:spacing w:before="120" w:after="0"/>
              <w:jc w:val="right"/>
              <w:outlineLvl w:val="2"/>
              <w:rPr>
                <w:color w:val="auto"/>
              </w:rPr>
            </w:pPr>
            <w:r w:rsidRPr="00AE0E60">
              <w:rPr>
                <w:color w:val="auto"/>
                <w:szCs w:val="26"/>
              </w:rPr>
              <w:t xml:space="preserve">Compliant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3F6B5A06" w:rsidR="006107BF" w:rsidRPr="00AE0E60" w:rsidRDefault="006107BF" w:rsidP="006107BF">
            <w:pPr>
              <w:pStyle w:val="Heading3"/>
              <w:spacing w:before="0" w:after="0"/>
              <w:jc w:val="right"/>
              <w:outlineLvl w:val="2"/>
              <w:rPr>
                <w:color w:val="auto"/>
              </w:rPr>
            </w:pPr>
            <w:r w:rsidRPr="00AE0E60">
              <w:rPr>
                <w:color w:val="auto"/>
                <w:szCs w:val="26"/>
              </w:rPr>
              <w:t xml:space="preserve">Compliant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14697D69"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2DFCE7D5" w:rsidR="006107BF" w:rsidRPr="00AE0E60" w:rsidRDefault="006107BF" w:rsidP="00C35ED0">
            <w:pPr>
              <w:pStyle w:val="Heading3"/>
              <w:spacing w:before="120" w:after="0"/>
              <w:jc w:val="right"/>
              <w:outlineLvl w:val="2"/>
              <w:rPr>
                <w:color w:val="auto"/>
              </w:rPr>
            </w:pPr>
            <w:r w:rsidRPr="00AE0E60">
              <w:rPr>
                <w:color w:val="auto"/>
                <w:szCs w:val="26"/>
              </w:rPr>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5A56A32E" w:rsidR="006107BF" w:rsidRPr="00AE0E60" w:rsidRDefault="006107BF" w:rsidP="006107BF">
            <w:pPr>
              <w:pStyle w:val="Heading3"/>
              <w:spacing w:before="0" w:after="0"/>
              <w:jc w:val="right"/>
              <w:outlineLvl w:val="2"/>
              <w:rPr>
                <w:color w:val="auto"/>
              </w:rPr>
            </w:pPr>
            <w:r w:rsidRPr="00AE0E60">
              <w:rPr>
                <w:color w:val="auto"/>
                <w:szCs w:val="26"/>
              </w:rPr>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48BEFC85"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61EA47DE" w:rsidR="006107BF" w:rsidRPr="00AE0E60" w:rsidRDefault="006107BF" w:rsidP="00C35ED0">
            <w:pPr>
              <w:pStyle w:val="Heading3"/>
              <w:spacing w:before="120" w:after="0"/>
              <w:jc w:val="right"/>
              <w:outlineLvl w:val="2"/>
              <w:rPr>
                <w:color w:val="auto"/>
              </w:rPr>
            </w:pPr>
            <w:r w:rsidRPr="00AE0E60">
              <w:rPr>
                <w:color w:val="auto"/>
                <w:szCs w:val="26"/>
              </w:rPr>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73D3E969" w:rsidR="006107BF" w:rsidRPr="00AE0E60" w:rsidRDefault="006107BF" w:rsidP="006107BF">
            <w:pPr>
              <w:pStyle w:val="Heading3"/>
              <w:spacing w:before="0" w:after="0"/>
              <w:jc w:val="right"/>
              <w:outlineLvl w:val="2"/>
              <w:rPr>
                <w:color w:val="auto"/>
              </w:rPr>
            </w:pPr>
            <w:r w:rsidRPr="00AE0E60">
              <w:rPr>
                <w:color w:val="auto"/>
                <w:szCs w:val="26"/>
              </w:rPr>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010CCB46"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62DEF719" w:rsidR="006107BF" w:rsidRPr="00AE0E60" w:rsidRDefault="006107BF" w:rsidP="00C35ED0">
            <w:pPr>
              <w:pStyle w:val="Heading3"/>
              <w:spacing w:before="120" w:after="0"/>
              <w:jc w:val="right"/>
              <w:outlineLvl w:val="2"/>
              <w:rPr>
                <w:color w:val="auto"/>
              </w:rPr>
            </w:pPr>
            <w:r w:rsidRPr="00AE0E60">
              <w:rPr>
                <w:color w:val="auto"/>
                <w:szCs w:val="26"/>
              </w:rPr>
              <w:t xml:space="preserve">Compliant </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1EBA5C8B" w:rsidR="006107BF" w:rsidRPr="00AE0E60" w:rsidRDefault="006107BF" w:rsidP="006107BF">
            <w:pPr>
              <w:pStyle w:val="Heading3"/>
              <w:spacing w:before="0" w:after="0"/>
              <w:jc w:val="right"/>
              <w:outlineLvl w:val="2"/>
              <w:rPr>
                <w:color w:val="auto"/>
              </w:rPr>
            </w:pPr>
            <w:r w:rsidRPr="00AE0E60">
              <w:rPr>
                <w:color w:val="auto"/>
                <w:szCs w:val="26"/>
              </w:rPr>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6E7CF2FF"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1C1DE22A" w:rsidR="006107BF" w:rsidRPr="00227182" w:rsidRDefault="006107BF" w:rsidP="00C35ED0">
            <w:pPr>
              <w:pStyle w:val="Heading3"/>
              <w:spacing w:before="120" w:after="0"/>
              <w:jc w:val="right"/>
              <w:outlineLvl w:val="2"/>
              <w:rPr>
                <w:color w:val="auto"/>
              </w:rPr>
            </w:pPr>
            <w:r w:rsidRPr="00227182">
              <w:rPr>
                <w:color w:val="auto"/>
                <w:szCs w:val="26"/>
              </w:rPr>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417A16EF" w:rsidR="006107BF" w:rsidRPr="00227182" w:rsidRDefault="006107BF" w:rsidP="006107BF">
            <w:pPr>
              <w:pStyle w:val="Heading3"/>
              <w:spacing w:before="0" w:after="0"/>
              <w:jc w:val="right"/>
              <w:outlineLvl w:val="2"/>
              <w:rPr>
                <w:color w:val="auto"/>
              </w:rPr>
            </w:pPr>
            <w:r w:rsidRPr="00227182">
              <w:rPr>
                <w:color w:val="auto"/>
                <w:szCs w:val="26"/>
              </w:rPr>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bookmarkStart w:id="7" w:name="_GoBack"/>
      <w:bookmarkEnd w:id="7"/>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2C9ED71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27182">
        <w:rPr>
          <w:rFonts w:ascii="Arial" w:hAnsi="Arial"/>
          <w:bCs w:val="0"/>
          <w:iCs w:val="0"/>
          <w:color w:val="FFFFFF" w:themeColor="background1"/>
          <w:sz w:val="36"/>
          <w:szCs w:val="36"/>
        </w:rPr>
        <w:t xml:space="preserve">Compliant </w:t>
      </w:r>
      <w:r w:rsidRPr="00227182">
        <w:rPr>
          <w:color w:val="FFFFFF" w:themeColor="background1"/>
          <w:highlight w:val="yellow"/>
        </w:rPr>
        <w:br/>
      </w:r>
      <w:r w:rsidRPr="00227182">
        <w:rPr>
          <w:color w:val="FFFFFF" w:themeColor="background1"/>
          <w:sz w:val="36"/>
        </w:rPr>
        <w:tab/>
        <w:t xml:space="preserve">CHSP </w:t>
      </w:r>
      <w:r w:rsidRPr="00227182">
        <w:rPr>
          <w:color w:val="FFFFFF" w:themeColor="background1"/>
          <w:sz w:val="36"/>
        </w:rPr>
        <w:tab/>
      </w:r>
      <w:r w:rsidR="00FD2302" w:rsidRPr="00227182">
        <w:rPr>
          <w:rFonts w:ascii="Arial" w:hAnsi="Arial"/>
          <w:bCs w:val="0"/>
          <w:iCs w:val="0"/>
          <w:color w:val="FFFFFF" w:themeColor="background1"/>
          <w:sz w:val="36"/>
          <w:szCs w:val="36"/>
        </w:rPr>
        <w:t xml:space="preserve">Compliant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4922EE5" w14:textId="43FA17D8" w:rsidR="00A34C7A" w:rsidRPr="0070692E" w:rsidRDefault="00A34C7A" w:rsidP="00A34C7A">
      <w:pPr>
        <w:spacing w:after="240"/>
        <w:rPr>
          <w:rFonts w:eastAsia="Calibri"/>
          <w:color w:val="000000" w:themeColor="text1"/>
        </w:rPr>
      </w:pPr>
      <w:r w:rsidRPr="0070692E">
        <w:rPr>
          <w:rFonts w:eastAsia="Calibri"/>
          <w:color w:val="000000" w:themeColor="text1"/>
        </w:rPr>
        <w:t>Consumers/representatives interviewed</w:t>
      </w:r>
      <w:r w:rsidR="006E4A04" w:rsidRPr="0070692E">
        <w:rPr>
          <w:rFonts w:eastAsia="Calibri"/>
          <w:color w:val="000000" w:themeColor="text1"/>
        </w:rPr>
        <w:t xml:space="preserve"> stated</w:t>
      </w:r>
      <w:r w:rsidRPr="0070692E">
        <w:rPr>
          <w:rFonts w:eastAsia="Calibri"/>
          <w:color w:val="000000" w:themeColor="text1"/>
        </w:rPr>
        <w:t>, and documentation confirmed</w:t>
      </w:r>
      <w:r w:rsidR="006E4A04" w:rsidRPr="0070692E">
        <w:rPr>
          <w:rFonts w:eastAsia="Calibri"/>
          <w:color w:val="000000" w:themeColor="text1"/>
        </w:rPr>
        <w:t xml:space="preserve">, that </w:t>
      </w:r>
      <w:r w:rsidRPr="0070692E">
        <w:rPr>
          <w:rFonts w:eastAsia="Calibri"/>
          <w:color w:val="000000" w:themeColor="text1"/>
        </w:rPr>
        <w:t xml:space="preserve"> consumers are engaged in the development, evaluation and improvement of care and services i</w:t>
      </w:r>
      <w:r w:rsidRPr="0070692E">
        <w:rPr>
          <w:rFonts w:eastAsia="Fira Sans Light"/>
          <w:color w:val="000000" w:themeColor="text1"/>
          <w:lang w:eastAsia="en-US"/>
        </w:rPr>
        <w:t>n consultation with the organisation.</w:t>
      </w:r>
    </w:p>
    <w:p w14:paraId="571E02AC" w14:textId="77777777" w:rsidR="00A34C7A" w:rsidRPr="0070692E" w:rsidRDefault="00A34C7A" w:rsidP="00A34C7A">
      <w:pPr>
        <w:rPr>
          <w:color w:val="000000" w:themeColor="text1"/>
        </w:rPr>
      </w:pPr>
      <w:r w:rsidRPr="0070692E">
        <w:rPr>
          <w:color w:val="000000" w:themeColor="text1"/>
        </w:rPr>
        <w:t xml:space="preserve">The service demonstrated that the organisation’s governing body </w:t>
      </w:r>
      <w:r w:rsidRPr="0070692E">
        <w:rPr>
          <w:rFonts w:eastAsia="Calibri"/>
          <w:color w:val="000000" w:themeColor="text1"/>
        </w:rPr>
        <w:t>has established processes to show it is accountable for providing governance systems which deliver safe, inclusive and quality care and services to consumers</w:t>
      </w:r>
      <w:r w:rsidRPr="0070692E">
        <w:rPr>
          <w:color w:val="000000" w:themeColor="text1"/>
        </w:rPr>
        <w:t xml:space="preserve">. </w:t>
      </w:r>
      <w:r w:rsidRPr="0070692E">
        <w:rPr>
          <w:rFonts w:eastAsia="Calibri"/>
          <w:color w:val="000000" w:themeColor="text1"/>
        </w:rPr>
        <w:t xml:space="preserve">There are organisational wide governance systems </w:t>
      </w:r>
      <w:r w:rsidRPr="0070692E">
        <w:rPr>
          <w:color w:val="000000" w:themeColor="text1"/>
        </w:rPr>
        <w:t xml:space="preserve">to monitor processes such as information systems, regulatory compliance, financial management, workforce governance, feedback and complaints.   </w:t>
      </w:r>
    </w:p>
    <w:p w14:paraId="35596783" w14:textId="77777777" w:rsidR="00A34C7A" w:rsidRPr="0070692E" w:rsidRDefault="00A34C7A" w:rsidP="00A34C7A">
      <w:pPr>
        <w:rPr>
          <w:rFonts w:eastAsia="Calibri"/>
          <w:color w:val="000000" w:themeColor="text1"/>
          <w:szCs w:val="22"/>
          <w:lang w:eastAsia="en-US"/>
        </w:rPr>
      </w:pPr>
      <w:r w:rsidRPr="0070692E">
        <w:rPr>
          <w:rFonts w:eastAsia="Calibri"/>
          <w:color w:val="000000" w:themeColor="text1"/>
        </w:rPr>
        <w:t>The organisation has an effective risk management system for the management of high impact and high-prevalence risks associated with the care of consumers. The organisation has a clinical governance framework that includes policies on antimicrobial stewardship, minimising restraint and open disclosure. Staff and management were able to describe how these policies operate in practice to support the consumer to live the best life they can.</w:t>
      </w:r>
      <w:r w:rsidRPr="0070692E">
        <w:rPr>
          <w:rFonts w:eastAsiaTheme="minorHAnsi"/>
          <w:color w:val="000000" w:themeColor="text1"/>
          <w:szCs w:val="22"/>
          <w:lang w:eastAsia="en-US"/>
        </w:rPr>
        <w:t xml:space="preserve"> Complaints and incidents are reviewed by management and an open disclosure process is undertaken to resolve the issues.</w:t>
      </w:r>
    </w:p>
    <w:p w14:paraId="7715DB3F" w14:textId="360469B9" w:rsidR="00E4382C" w:rsidRPr="0070692E" w:rsidRDefault="00E4382C" w:rsidP="00E4382C">
      <w:pPr>
        <w:rPr>
          <w:rFonts w:eastAsiaTheme="minorHAnsi"/>
          <w:color w:val="000000" w:themeColor="text1"/>
        </w:rPr>
      </w:pPr>
      <w:r w:rsidRPr="0070692E">
        <w:rPr>
          <w:rFonts w:eastAsiaTheme="minorHAnsi"/>
          <w:color w:val="000000" w:themeColor="text1"/>
        </w:rPr>
        <w:t xml:space="preserve">The Quality Standard for the Home care </w:t>
      </w:r>
      <w:r w:rsidR="00D12DA6" w:rsidRPr="0070692E">
        <w:rPr>
          <w:rFonts w:eastAsiaTheme="minorHAnsi"/>
          <w:color w:val="000000" w:themeColor="text1"/>
        </w:rPr>
        <w:t xml:space="preserve">packages </w:t>
      </w:r>
      <w:r w:rsidRPr="0070692E">
        <w:rPr>
          <w:rFonts w:eastAsiaTheme="minorHAnsi"/>
          <w:color w:val="000000" w:themeColor="text1"/>
        </w:rPr>
        <w:t>service</w:t>
      </w:r>
      <w:r w:rsidR="00A34C7A" w:rsidRPr="0070692E">
        <w:rPr>
          <w:rFonts w:eastAsiaTheme="minorHAnsi"/>
          <w:color w:val="000000" w:themeColor="text1"/>
        </w:rPr>
        <w:t xml:space="preserve">s </w:t>
      </w:r>
      <w:r w:rsidR="0070692E">
        <w:rPr>
          <w:rFonts w:eastAsiaTheme="minorHAnsi"/>
          <w:color w:val="000000" w:themeColor="text1"/>
        </w:rPr>
        <w:t>is</w:t>
      </w:r>
      <w:r w:rsidRPr="0070692E">
        <w:rPr>
          <w:rFonts w:eastAsiaTheme="minorHAnsi"/>
          <w:color w:val="000000" w:themeColor="text1"/>
        </w:rPr>
        <w:t xml:space="preserve"> assessed as </w:t>
      </w:r>
      <w:r w:rsidR="008938D0" w:rsidRPr="0070692E">
        <w:rPr>
          <w:color w:val="000000" w:themeColor="text1"/>
        </w:rPr>
        <w:t xml:space="preserve">Compliant </w:t>
      </w:r>
      <w:r w:rsidRPr="0070692E">
        <w:rPr>
          <w:rFonts w:eastAsiaTheme="minorHAnsi"/>
          <w:color w:val="000000" w:themeColor="text1"/>
        </w:rPr>
        <w:t xml:space="preserve">as </w:t>
      </w:r>
      <w:r w:rsidR="00A34C7A" w:rsidRPr="0070692E">
        <w:rPr>
          <w:rFonts w:eastAsiaTheme="minorHAnsi"/>
          <w:color w:val="000000" w:themeColor="text1"/>
        </w:rPr>
        <w:t>5</w:t>
      </w:r>
      <w:r w:rsidRPr="0070692E">
        <w:rPr>
          <w:rFonts w:eastAsiaTheme="minorHAnsi"/>
          <w:color w:val="000000" w:themeColor="text1"/>
        </w:rPr>
        <w:t xml:space="preserve"> of the </w:t>
      </w:r>
      <w:r w:rsidR="00A34C7A" w:rsidRPr="0070692E">
        <w:rPr>
          <w:rFonts w:eastAsiaTheme="minorHAnsi"/>
          <w:color w:val="000000" w:themeColor="text1"/>
        </w:rPr>
        <w:t>5</w:t>
      </w:r>
      <w:r w:rsidRPr="0070692E">
        <w:rPr>
          <w:rFonts w:eastAsiaTheme="minorHAnsi"/>
          <w:color w:val="000000" w:themeColor="text1"/>
        </w:rPr>
        <w:t xml:space="preserve"> specific requirements have been assessed as </w:t>
      </w:r>
      <w:r w:rsidR="008938D0" w:rsidRPr="0070692E">
        <w:rPr>
          <w:color w:val="000000" w:themeColor="text1"/>
        </w:rPr>
        <w:t>Compliant</w:t>
      </w:r>
      <w:r w:rsidRPr="0070692E">
        <w:rPr>
          <w:rFonts w:eastAsiaTheme="minorHAnsi"/>
          <w:color w:val="000000" w:themeColor="text1"/>
        </w:rPr>
        <w:t xml:space="preserve">. </w:t>
      </w:r>
    </w:p>
    <w:p w14:paraId="1C88E737" w14:textId="3D438177" w:rsidR="00E4382C" w:rsidRPr="0070692E" w:rsidRDefault="00E4382C" w:rsidP="00E4382C">
      <w:pPr>
        <w:rPr>
          <w:rFonts w:eastAsia="Calibri"/>
          <w:i/>
          <w:color w:val="000000" w:themeColor="text1"/>
          <w:lang w:eastAsia="en-US"/>
        </w:rPr>
      </w:pPr>
      <w:r w:rsidRPr="0070692E">
        <w:rPr>
          <w:rFonts w:eastAsiaTheme="minorHAnsi"/>
          <w:color w:val="000000" w:themeColor="text1"/>
        </w:rPr>
        <w:lastRenderedPageBreak/>
        <w:t>The Quality Standard for the Commonwealth home support program</w:t>
      </w:r>
      <w:r w:rsidR="00691E3B" w:rsidRPr="0070692E">
        <w:rPr>
          <w:rFonts w:eastAsiaTheme="minorHAnsi"/>
          <w:color w:val="000000" w:themeColor="text1"/>
        </w:rPr>
        <w:t>me</w:t>
      </w:r>
      <w:r w:rsidRPr="0070692E">
        <w:rPr>
          <w:rFonts w:eastAsiaTheme="minorHAnsi"/>
          <w:color w:val="000000" w:themeColor="text1"/>
        </w:rPr>
        <w:t xml:space="preserve"> service</w:t>
      </w:r>
      <w:r w:rsidR="00A34C7A" w:rsidRPr="0070692E">
        <w:rPr>
          <w:color w:val="000000" w:themeColor="text1"/>
        </w:rPr>
        <w:t xml:space="preserve">s </w:t>
      </w:r>
      <w:r w:rsidR="0070692E" w:rsidRPr="0070692E">
        <w:rPr>
          <w:color w:val="000000" w:themeColor="text1"/>
        </w:rPr>
        <w:t>is</w:t>
      </w:r>
      <w:r w:rsidRPr="0070692E">
        <w:rPr>
          <w:rFonts w:eastAsiaTheme="minorHAnsi"/>
          <w:color w:val="000000" w:themeColor="text1"/>
        </w:rPr>
        <w:t xml:space="preserve"> assessed as </w:t>
      </w:r>
      <w:r w:rsidR="008938D0" w:rsidRPr="0070692E">
        <w:rPr>
          <w:color w:val="000000" w:themeColor="text1"/>
        </w:rPr>
        <w:t xml:space="preserve">Compliant </w:t>
      </w:r>
      <w:r w:rsidRPr="0070692E">
        <w:rPr>
          <w:rFonts w:eastAsiaTheme="minorHAnsi"/>
          <w:color w:val="000000" w:themeColor="text1"/>
        </w:rPr>
        <w:t xml:space="preserve">as </w:t>
      </w:r>
      <w:r w:rsidR="00A34C7A" w:rsidRPr="0070692E">
        <w:rPr>
          <w:color w:val="000000" w:themeColor="text1"/>
        </w:rPr>
        <w:t>5</w:t>
      </w:r>
      <w:r w:rsidRPr="0070692E">
        <w:rPr>
          <w:rFonts w:eastAsiaTheme="minorHAnsi"/>
          <w:color w:val="000000" w:themeColor="text1"/>
        </w:rPr>
        <w:t xml:space="preserve"> of the </w:t>
      </w:r>
      <w:r w:rsidR="00A34C7A" w:rsidRPr="0070692E">
        <w:rPr>
          <w:rFonts w:eastAsiaTheme="minorHAnsi"/>
          <w:color w:val="000000" w:themeColor="text1"/>
        </w:rPr>
        <w:t>5</w:t>
      </w:r>
      <w:r w:rsidRPr="0070692E">
        <w:rPr>
          <w:rFonts w:eastAsiaTheme="minorHAnsi"/>
          <w:color w:val="000000" w:themeColor="text1"/>
        </w:rPr>
        <w:t xml:space="preserve"> specific requirements have been assessed as </w:t>
      </w:r>
      <w:r w:rsidR="008938D0" w:rsidRPr="0070692E">
        <w:rPr>
          <w:color w:val="000000" w:themeColor="text1"/>
        </w:rPr>
        <w:t>Compliant</w:t>
      </w:r>
      <w:r w:rsidRPr="0070692E">
        <w:rPr>
          <w:rFonts w:eastAsiaTheme="minorHAnsi"/>
          <w:color w:val="000000" w:themeColor="text1"/>
        </w:rPr>
        <w:t>.</w:t>
      </w:r>
    </w:p>
    <w:p w14:paraId="2349E918" w14:textId="27BB8588"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42266C44" w:rsidR="006107BF" w:rsidRPr="0070692E" w:rsidRDefault="006107BF" w:rsidP="00C35ED0">
            <w:pPr>
              <w:pStyle w:val="Heading3"/>
              <w:spacing w:before="120" w:after="0"/>
              <w:jc w:val="right"/>
              <w:outlineLvl w:val="2"/>
              <w:rPr>
                <w:color w:val="000000" w:themeColor="text1"/>
              </w:rPr>
            </w:pPr>
            <w:r w:rsidRPr="0070692E">
              <w:rPr>
                <w:color w:val="000000" w:themeColor="text1"/>
                <w:szCs w:val="26"/>
              </w:rPr>
              <w:t xml:space="preserve">Compliant </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5FFE844D" w:rsidR="006107BF" w:rsidRPr="0070692E" w:rsidRDefault="006107BF" w:rsidP="006107BF">
            <w:pPr>
              <w:pStyle w:val="Heading3"/>
              <w:spacing w:before="0" w:after="0"/>
              <w:jc w:val="right"/>
              <w:outlineLvl w:val="2"/>
              <w:rPr>
                <w:color w:val="000000" w:themeColor="text1"/>
              </w:rPr>
            </w:pPr>
            <w:r w:rsidRPr="0070692E">
              <w:rPr>
                <w:color w:val="000000" w:themeColor="text1"/>
                <w:szCs w:val="26"/>
              </w:rPr>
              <w:t xml:space="preserve">Compliant </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571454ED"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3A58FA05" w:rsidR="006107BF" w:rsidRPr="0070692E" w:rsidRDefault="006107BF" w:rsidP="00C35ED0">
            <w:pPr>
              <w:pStyle w:val="Heading3"/>
              <w:spacing w:before="120" w:after="0"/>
              <w:jc w:val="right"/>
              <w:outlineLvl w:val="2"/>
              <w:rPr>
                <w:color w:val="000000" w:themeColor="text1"/>
              </w:rPr>
            </w:pPr>
            <w:r w:rsidRPr="0070692E">
              <w:rPr>
                <w:color w:val="000000" w:themeColor="text1"/>
                <w:szCs w:val="26"/>
              </w:rPr>
              <w:t xml:space="preserve">Compliant </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420AFB56" w:rsidR="006107BF" w:rsidRPr="0070692E" w:rsidRDefault="006107BF" w:rsidP="006107BF">
            <w:pPr>
              <w:pStyle w:val="Heading3"/>
              <w:spacing w:before="0" w:after="0"/>
              <w:jc w:val="right"/>
              <w:outlineLvl w:val="2"/>
              <w:rPr>
                <w:color w:val="000000" w:themeColor="text1"/>
              </w:rPr>
            </w:pPr>
            <w:r w:rsidRPr="0070692E">
              <w:rPr>
                <w:color w:val="000000" w:themeColor="text1"/>
                <w:szCs w:val="26"/>
              </w:rPr>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027C5B40"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0692E" w:rsidRPr="0070692E"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77C55A06" w:rsidR="006107BF" w:rsidRPr="0070692E" w:rsidRDefault="006107BF" w:rsidP="00C35ED0">
            <w:pPr>
              <w:pStyle w:val="Heading3"/>
              <w:spacing w:before="120" w:after="0"/>
              <w:jc w:val="right"/>
              <w:outlineLvl w:val="2"/>
              <w:rPr>
                <w:color w:val="000000" w:themeColor="text1"/>
              </w:rPr>
            </w:pPr>
            <w:r w:rsidRPr="0070692E">
              <w:rPr>
                <w:color w:val="000000" w:themeColor="text1"/>
                <w:szCs w:val="26"/>
              </w:rPr>
              <w:t xml:space="preserve">Compliant </w:t>
            </w:r>
          </w:p>
        </w:tc>
      </w:tr>
      <w:tr w:rsidR="0070692E" w:rsidRPr="0070692E"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691B85BA" w:rsidR="006107BF" w:rsidRPr="0070692E" w:rsidRDefault="006107BF" w:rsidP="006107BF">
            <w:pPr>
              <w:pStyle w:val="Heading3"/>
              <w:spacing w:before="0" w:after="0"/>
              <w:jc w:val="right"/>
              <w:outlineLvl w:val="2"/>
              <w:rPr>
                <w:color w:val="000000" w:themeColor="text1"/>
              </w:rPr>
            </w:pPr>
            <w:r w:rsidRPr="0070692E">
              <w:rPr>
                <w:color w:val="000000" w:themeColor="text1"/>
                <w:szCs w:val="26"/>
              </w:rPr>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5FE6108D"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1815E537" w:rsidR="006107BF" w:rsidRPr="0070692E" w:rsidRDefault="006107BF" w:rsidP="00C35ED0">
            <w:pPr>
              <w:pStyle w:val="Heading3"/>
              <w:spacing w:before="120" w:after="0"/>
              <w:jc w:val="right"/>
              <w:outlineLvl w:val="2"/>
              <w:rPr>
                <w:color w:val="000000" w:themeColor="text1"/>
              </w:rPr>
            </w:pPr>
            <w:r w:rsidRPr="0070692E">
              <w:rPr>
                <w:color w:val="000000" w:themeColor="text1"/>
                <w:szCs w:val="26"/>
              </w:rPr>
              <w:t xml:space="preserve">Compliant </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1B07295A" w:rsidR="006107BF" w:rsidRPr="0070692E" w:rsidRDefault="006107BF" w:rsidP="006107BF">
            <w:pPr>
              <w:pStyle w:val="Heading3"/>
              <w:spacing w:before="0" w:after="0"/>
              <w:jc w:val="right"/>
              <w:outlineLvl w:val="2"/>
              <w:rPr>
                <w:color w:val="000000" w:themeColor="text1"/>
              </w:rPr>
            </w:pPr>
            <w:r w:rsidRPr="0070692E">
              <w:rPr>
                <w:color w:val="000000" w:themeColor="text1"/>
                <w:szCs w:val="26"/>
              </w:rPr>
              <w:t xml:space="preserve">Compliant </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7CCA2846"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727809AD" w:rsidR="006107BF" w:rsidRPr="0070692E" w:rsidRDefault="006107BF" w:rsidP="00C35ED0">
            <w:pPr>
              <w:pStyle w:val="Heading3"/>
              <w:spacing w:before="120" w:after="0"/>
              <w:jc w:val="right"/>
              <w:outlineLvl w:val="2"/>
              <w:rPr>
                <w:color w:val="000000" w:themeColor="text1"/>
              </w:rPr>
            </w:pPr>
            <w:r w:rsidRPr="0070692E">
              <w:rPr>
                <w:color w:val="000000" w:themeColor="text1"/>
                <w:szCs w:val="26"/>
              </w:rPr>
              <w:t xml:space="preserve">Compliant </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0218229E" w:rsidR="006107BF" w:rsidRPr="0070692E" w:rsidRDefault="006107BF" w:rsidP="006107BF">
            <w:pPr>
              <w:pStyle w:val="Heading3"/>
              <w:spacing w:before="0" w:after="0"/>
              <w:jc w:val="right"/>
              <w:outlineLvl w:val="2"/>
              <w:rPr>
                <w:color w:val="000000" w:themeColor="text1"/>
              </w:rPr>
            </w:pPr>
            <w:r w:rsidRPr="0070692E">
              <w:rPr>
                <w:color w:val="000000" w:themeColor="text1"/>
                <w:szCs w:val="26"/>
              </w:rPr>
              <w:t xml:space="preserve">Compliant </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F5891" w:rsidRPr="00374FDD" w14:paraId="7DE8628E" w14:textId="77777777" w:rsidTr="007410DC">
        <w:tc>
          <w:tcPr>
            <w:tcW w:w="4531" w:type="dxa"/>
            <w:shd w:val="clear" w:color="auto" w:fill="E7E6E6" w:themeFill="background2"/>
          </w:tcPr>
          <w:p w14:paraId="370625F5" w14:textId="77777777" w:rsidR="003F5891" w:rsidRPr="002B61BB" w:rsidRDefault="003F5891" w:rsidP="007410DC">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1EAF782" w14:textId="72C70D0F" w:rsidR="003F5891" w:rsidRPr="002B61BB" w:rsidRDefault="003F5891" w:rsidP="007410DC">
            <w:pPr>
              <w:pStyle w:val="Heading3"/>
              <w:spacing w:before="120" w:after="0"/>
              <w:outlineLvl w:val="2"/>
            </w:pPr>
            <w:r w:rsidRPr="002B61BB">
              <w:t xml:space="preserve">   </w:t>
            </w:r>
          </w:p>
        </w:tc>
        <w:tc>
          <w:tcPr>
            <w:tcW w:w="3548" w:type="dxa"/>
            <w:shd w:val="clear" w:color="auto" w:fill="E7E6E6" w:themeFill="background2"/>
          </w:tcPr>
          <w:p w14:paraId="2E25DEFD" w14:textId="35AABCD8" w:rsidR="003F5891" w:rsidRPr="00374FDD" w:rsidRDefault="003F5891" w:rsidP="007410DC">
            <w:pPr>
              <w:pStyle w:val="Heading3"/>
              <w:spacing w:before="120" w:after="0"/>
              <w:jc w:val="right"/>
              <w:outlineLvl w:val="2"/>
              <w:rPr>
                <w:color w:val="auto"/>
              </w:rPr>
            </w:pPr>
            <w:r w:rsidRPr="00374FDD">
              <w:rPr>
                <w:color w:val="auto"/>
                <w:szCs w:val="26"/>
              </w:rPr>
              <w:t xml:space="preserve"> </w:t>
            </w:r>
          </w:p>
        </w:tc>
      </w:tr>
      <w:tr w:rsidR="003F5891" w:rsidRPr="00374FDD" w14:paraId="6C18B929" w14:textId="77777777" w:rsidTr="007410DC">
        <w:tc>
          <w:tcPr>
            <w:tcW w:w="4531" w:type="dxa"/>
            <w:shd w:val="clear" w:color="auto" w:fill="E7E6E6" w:themeFill="background2"/>
          </w:tcPr>
          <w:p w14:paraId="5719DFD7" w14:textId="77777777" w:rsidR="003F5891" w:rsidRPr="002B61BB" w:rsidRDefault="003F5891" w:rsidP="007410DC">
            <w:pPr>
              <w:pStyle w:val="Heading3"/>
              <w:spacing w:before="0" w:after="0"/>
              <w:outlineLvl w:val="2"/>
            </w:pPr>
          </w:p>
        </w:tc>
        <w:tc>
          <w:tcPr>
            <w:tcW w:w="993" w:type="dxa"/>
            <w:shd w:val="clear" w:color="auto" w:fill="E7E6E6" w:themeFill="background2"/>
          </w:tcPr>
          <w:p w14:paraId="16AD177F" w14:textId="513748E2" w:rsidR="003F5891" w:rsidRPr="002B61BB" w:rsidRDefault="003F5891" w:rsidP="007410DC">
            <w:pPr>
              <w:pStyle w:val="Heading3"/>
              <w:spacing w:before="0" w:after="0"/>
              <w:outlineLvl w:val="2"/>
            </w:pPr>
            <w:r w:rsidRPr="002B61BB">
              <w:t xml:space="preserve"> </w:t>
            </w:r>
          </w:p>
        </w:tc>
        <w:tc>
          <w:tcPr>
            <w:tcW w:w="3548" w:type="dxa"/>
            <w:shd w:val="clear" w:color="auto" w:fill="E7E6E6" w:themeFill="background2"/>
          </w:tcPr>
          <w:p w14:paraId="096B1531" w14:textId="64404C02" w:rsidR="003F5891" w:rsidRPr="00374FDD" w:rsidRDefault="003F5891" w:rsidP="007410DC">
            <w:pPr>
              <w:pStyle w:val="Heading3"/>
              <w:spacing w:before="0" w:after="0"/>
              <w:jc w:val="right"/>
              <w:outlineLvl w:val="2"/>
              <w:rPr>
                <w:color w:val="auto"/>
              </w:rPr>
            </w:pPr>
          </w:p>
        </w:tc>
      </w:tr>
    </w:tbl>
    <w:p w14:paraId="0B845B39" w14:textId="77777777" w:rsidR="003F5891" w:rsidRDefault="003F5891" w:rsidP="003F5891">
      <w:pPr>
        <w:rPr>
          <w:i/>
        </w:rPr>
      </w:pPr>
      <w:r w:rsidRPr="008D114F">
        <w:rPr>
          <w:i/>
        </w:rPr>
        <w:t>Assessment and planning, including consideration of risks to the consumer’s health and well-being, informs the delivery of safe and effective care and services.</w:t>
      </w:r>
    </w:p>
    <w:p w14:paraId="75FA5976" w14:textId="0C78EE06" w:rsidR="00A3716D" w:rsidRPr="00095CD4" w:rsidRDefault="00D8497A" w:rsidP="007410DC">
      <w:pPr>
        <w:pStyle w:val="ListParagraph"/>
        <w:numPr>
          <w:ilvl w:val="0"/>
          <w:numId w:val="41"/>
        </w:numPr>
      </w:pPr>
      <w:r>
        <w:t>Ensure that a</w:t>
      </w:r>
      <w:r w:rsidRPr="00D8497A">
        <w:t>ssessment and planning</w:t>
      </w:r>
      <w:r>
        <w:t xml:space="preserve"> includes the </w:t>
      </w:r>
      <w:r w:rsidRPr="00D8497A">
        <w:t>consideration of risks to the consumer’s health and well-being</w:t>
      </w:r>
      <w:r w:rsidR="00DF1F65">
        <w:t xml:space="preserve"> and </w:t>
      </w:r>
      <w:r w:rsidRPr="00D8497A">
        <w:t>informs the delivery of safe and effective care and services</w:t>
      </w:r>
      <w:r w:rsidR="00DF1F65">
        <w:t xml:space="preserve">, including but not limited to </w:t>
      </w:r>
      <w:r w:rsidR="004B262A" w:rsidRPr="00B502E6">
        <w:rPr>
          <w:rFonts w:eastAsiaTheme="minorHAnsi"/>
          <w:color w:val="auto"/>
          <w:lang w:eastAsia="en-US"/>
        </w:rPr>
        <w:t>sufficiently captur</w:t>
      </w:r>
      <w:r w:rsidR="00D72D44">
        <w:rPr>
          <w:rFonts w:eastAsiaTheme="minorHAnsi"/>
          <w:color w:val="auto"/>
          <w:lang w:eastAsia="en-US"/>
        </w:rPr>
        <w:t>ing</w:t>
      </w:r>
      <w:r w:rsidR="004B262A" w:rsidRPr="00B502E6">
        <w:rPr>
          <w:rFonts w:eastAsiaTheme="minorHAnsi"/>
          <w:color w:val="auto"/>
          <w:lang w:eastAsia="en-US"/>
        </w:rPr>
        <w:t xml:space="preserve"> information</w:t>
      </w:r>
      <w:r w:rsidR="00B502E6">
        <w:rPr>
          <w:rFonts w:eastAsiaTheme="minorHAnsi"/>
          <w:color w:val="auto"/>
          <w:lang w:eastAsia="en-US"/>
        </w:rPr>
        <w:t xml:space="preserve"> about </w:t>
      </w:r>
      <w:r w:rsidR="00D72D44">
        <w:rPr>
          <w:rFonts w:eastAsiaTheme="minorHAnsi"/>
          <w:color w:val="auto"/>
          <w:lang w:eastAsia="en-US"/>
        </w:rPr>
        <w:t>care provided to and observations of that consumer,</w:t>
      </w:r>
      <w:r w:rsidR="004B262A" w:rsidRPr="00B502E6">
        <w:rPr>
          <w:rFonts w:eastAsiaTheme="minorHAnsi"/>
          <w:color w:val="auto"/>
          <w:lang w:eastAsia="en-US"/>
        </w:rPr>
        <w:t xml:space="preserve"> to effectively inform care planning and assessment</w:t>
      </w:r>
      <w:r w:rsidR="00667E58">
        <w:rPr>
          <w:rFonts w:eastAsiaTheme="minorHAnsi"/>
          <w:color w:val="auto"/>
          <w:lang w:eastAsia="en-US"/>
        </w:rPr>
        <w:t xml:space="preserve">, </w:t>
      </w:r>
      <w:r w:rsidR="004B262A" w:rsidRPr="00B502E6">
        <w:rPr>
          <w:rFonts w:eastAsiaTheme="minorHAnsi"/>
          <w:color w:val="auto"/>
          <w:lang w:eastAsia="en-US"/>
        </w:rPr>
        <w:t>including in relation to current or emerging risks</w:t>
      </w:r>
      <w:r w:rsidR="001A4C8F">
        <w:rPr>
          <w:rFonts w:eastAsiaTheme="minorHAnsi"/>
          <w:color w:val="auto"/>
          <w:lang w:eastAsia="en-US"/>
        </w:rPr>
        <w:t>,</w:t>
      </w:r>
      <w:r w:rsidR="00B7618F">
        <w:rPr>
          <w:rFonts w:eastAsiaTheme="minorHAnsi"/>
          <w:color w:val="auto"/>
          <w:lang w:eastAsia="en-US"/>
        </w:rPr>
        <w:t xml:space="preserve"> and particularly for consumers</w:t>
      </w:r>
      <w:r w:rsidR="001A4C8F">
        <w:rPr>
          <w:rFonts w:eastAsiaTheme="minorHAnsi"/>
          <w:color w:val="auto"/>
          <w:lang w:eastAsia="en-US"/>
        </w:rPr>
        <w:t xml:space="preserve"> who </w:t>
      </w:r>
      <w:r w:rsidR="001A4C8F">
        <w:rPr>
          <w:rFonts w:eastAsia="Calibri"/>
          <w:color w:val="auto"/>
          <w:lang w:eastAsia="en-US"/>
        </w:rPr>
        <w:t>take a large role in the management of their package</w:t>
      </w:r>
      <w:r w:rsidR="004B262A" w:rsidRPr="00B502E6">
        <w:rPr>
          <w:rFonts w:eastAsiaTheme="minorHAnsi"/>
          <w:color w:val="auto"/>
          <w:lang w:eastAsia="en-US"/>
        </w:rPr>
        <w:t>.</w:t>
      </w: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379CA" w14:textId="77777777" w:rsidR="007410DC" w:rsidRDefault="007410DC" w:rsidP="00603E0E">
      <w:pPr>
        <w:spacing w:after="0" w:line="240" w:lineRule="auto"/>
      </w:pPr>
      <w:r>
        <w:separator/>
      </w:r>
    </w:p>
  </w:endnote>
  <w:endnote w:type="continuationSeparator" w:id="0">
    <w:p w14:paraId="5DA35D04" w14:textId="77777777" w:rsidR="007410DC" w:rsidRDefault="007410D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7410DC" w:rsidRPr="009A1F1B" w:rsidRDefault="007410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151988A" w:rsidR="007410DC" w:rsidRPr="00F57DC6" w:rsidRDefault="007410DC"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2D3B62">
      <w:rPr>
        <w:sz w:val="16"/>
        <w:szCs w:val="16"/>
      </w:rPr>
      <w:t>St Paul's Court</w:t>
    </w:r>
    <w:r w:rsidRPr="00F57DC6">
      <w:rPr>
        <w:rFonts w:eastAsia="Calibri" w:cs="Times New Roman"/>
        <w:color w:val="auto"/>
        <w:sz w:val="16"/>
        <w:szCs w:val="16"/>
        <w:lang w:eastAsia="en-US"/>
      </w:rPr>
      <w:tab/>
      <w:t>RPT-OPS-0044 v1.0</w:t>
    </w:r>
  </w:p>
  <w:p w14:paraId="44B7837D" w14:textId="30F861E9" w:rsidR="007410DC" w:rsidRPr="00C72FFB" w:rsidRDefault="007410DC"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300056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7410DC" w:rsidRPr="009A1F1B" w:rsidRDefault="007410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7410DC" w:rsidRPr="00C72FFB" w:rsidRDefault="007410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7410DC" w:rsidRPr="00A3716D" w:rsidRDefault="007410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5D6E7" w14:textId="77777777" w:rsidR="007410DC" w:rsidRDefault="007410DC" w:rsidP="00603E0E">
      <w:pPr>
        <w:spacing w:after="0" w:line="240" w:lineRule="auto"/>
      </w:pPr>
      <w:r>
        <w:separator/>
      </w:r>
    </w:p>
  </w:footnote>
  <w:footnote w:type="continuationSeparator" w:id="0">
    <w:p w14:paraId="06ACB734" w14:textId="77777777" w:rsidR="007410DC" w:rsidRDefault="007410D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7410DC" w:rsidRDefault="007410DC"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7410DC" w:rsidRDefault="007410DC"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410DC" w:rsidRDefault="007410DC"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7410DC" w:rsidRDefault="007410DC"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7410DC" w:rsidRDefault="007410DC"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7410DC" w:rsidRDefault="007410DC"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7410DC" w:rsidRDefault="007410DC"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7410DC" w:rsidRDefault="007410DC"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7410DC" w:rsidRDefault="007410DC"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7410DC" w:rsidRDefault="007410DC"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7410DC" w:rsidRDefault="007410DC"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1A254B"/>
    <w:multiLevelType w:val="hybridMultilevel"/>
    <w:tmpl w:val="C96A7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A61B91"/>
    <w:multiLevelType w:val="hybridMultilevel"/>
    <w:tmpl w:val="6AFCA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0"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2"/>
  </w:num>
  <w:num w:numId="25">
    <w:abstractNumId w:val="17"/>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40"/>
  </w:num>
  <w:num w:numId="40">
    <w:abstractNumId w:val="20"/>
  </w:num>
  <w:num w:numId="4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16D1"/>
    <w:rsid w:val="000F3819"/>
    <w:rsid w:val="000F6AB2"/>
    <w:rsid w:val="000F6EBE"/>
    <w:rsid w:val="00100FC0"/>
    <w:rsid w:val="0010469B"/>
    <w:rsid w:val="00105623"/>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2310"/>
    <w:rsid w:val="001855AA"/>
    <w:rsid w:val="00187E1F"/>
    <w:rsid w:val="00190377"/>
    <w:rsid w:val="00192B49"/>
    <w:rsid w:val="001930D2"/>
    <w:rsid w:val="001966C2"/>
    <w:rsid w:val="001A14C5"/>
    <w:rsid w:val="001A2014"/>
    <w:rsid w:val="001A2FEF"/>
    <w:rsid w:val="001A4C8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14EA"/>
    <w:rsid w:val="001F27B2"/>
    <w:rsid w:val="001F461C"/>
    <w:rsid w:val="0021019F"/>
    <w:rsid w:val="00211334"/>
    <w:rsid w:val="0021202A"/>
    <w:rsid w:val="00215FC3"/>
    <w:rsid w:val="00216C55"/>
    <w:rsid w:val="00222277"/>
    <w:rsid w:val="00224A29"/>
    <w:rsid w:val="00225032"/>
    <w:rsid w:val="00225F08"/>
    <w:rsid w:val="0022621E"/>
    <w:rsid w:val="00227182"/>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A463D"/>
    <w:rsid w:val="002B4A64"/>
    <w:rsid w:val="002B4C72"/>
    <w:rsid w:val="002B4DED"/>
    <w:rsid w:val="002B7F5E"/>
    <w:rsid w:val="002C0C2A"/>
    <w:rsid w:val="002C1EF5"/>
    <w:rsid w:val="002C55C5"/>
    <w:rsid w:val="002D2015"/>
    <w:rsid w:val="002D296D"/>
    <w:rsid w:val="002D3B62"/>
    <w:rsid w:val="002D7009"/>
    <w:rsid w:val="002D794D"/>
    <w:rsid w:val="002D7D58"/>
    <w:rsid w:val="002E12E9"/>
    <w:rsid w:val="002E19D1"/>
    <w:rsid w:val="002E2945"/>
    <w:rsid w:val="002E56D4"/>
    <w:rsid w:val="002F37EE"/>
    <w:rsid w:val="002F478A"/>
    <w:rsid w:val="00300516"/>
    <w:rsid w:val="00301877"/>
    <w:rsid w:val="0030214E"/>
    <w:rsid w:val="003054D4"/>
    <w:rsid w:val="00306FAC"/>
    <w:rsid w:val="00310E61"/>
    <w:rsid w:val="00314593"/>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54F43"/>
    <w:rsid w:val="00362A44"/>
    <w:rsid w:val="003646E5"/>
    <w:rsid w:val="003703A2"/>
    <w:rsid w:val="0037487E"/>
    <w:rsid w:val="00374FDD"/>
    <w:rsid w:val="00377B0B"/>
    <w:rsid w:val="00384FAC"/>
    <w:rsid w:val="00387F01"/>
    <w:rsid w:val="0039104A"/>
    <w:rsid w:val="0039109F"/>
    <w:rsid w:val="003916F5"/>
    <w:rsid w:val="003918D3"/>
    <w:rsid w:val="003922F4"/>
    <w:rsid w:val="0039281B"/>
    <w:rsid w:val="00392BF2"/>
    <w:rsid w:val="0039602C"/>
    <w:rsid w:val="003A12E4"/>
    <w:rsid w:val="003A5F62"/>
    <w:rsid w:val="003A7FC8"/>
    <w:rsid w:val="003B1040"/>
    <w:rsid w:val="003B17E9"/>
    <w:rsid w:val="003B298A"/>
    <w:rsid w:val="003B2ECD"/>
    <w:rsid w:val="003B4315"/>
    <w:rsid w:val="003C257C"/>
    <w:rsid w:val="003C2A9C"/>
    <w:rsid w:val="003C3987"/>
    <w:rsid w:val="003C68A9"/>
    <w:rsid w:val="003C6D25"/>
    <w:rsid w:val="003C6EC2"/>
    <w:rsid w:val="003D14F2"/>
    <w:rsid w:val="003D1638"/>
    <w:rsid w:val="003D1D4E"/>
    <w:rsid w:val="003D2561"/>
    <w:rsid w:val="003D46EA"/>
    <w:rsid w:val="003D58C2"/>
    <w:rsid w:val="003E0346"/>
    <w:rsid w:val="003E2DA5"/>
    <w:rsid w:val="003E3197"/>
    <w:rsid w:val="003E33E2"/>
    <w:rsid w:val="003E4B5F"/>
    <w:rsid w:val="003E4C53"/>
    <w:rsid w:val="003E7797"/>
    <w:rsid w:val="003E7CB6"/>
    <w:rsid w:val="003F3F89"/>
    <w:rsid w:val="003F54AC"/>
    <w:rsid w:val="003F5725"/>
    <w:rsid w:val="003F5891"/>
    <w:rsid w:val="004000AC"/>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4589"/>
    <w:rsid w:val="004657E1"/>
    <w:rsid w:val="00467CAD"/>
    <w:rsid w:val="00470B87"/>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62A"/>
    <w:rsid w:val="004B2CA5"/>
    <w:rsid w:val="004B33E7"/>
    <w:rsid w:val="004B563F"/>
    <w:rsid w:val="004B67F9"/>
    <w:rsid w:val="004C55D8"/>
    <w:rsid w:val="004C76AC"/>
    <w:rsid w:val="004E1E8E"/>
    <w:rsid w:val="004E2B89"/>
    <w:rsid w:val="004E3884"/>
    <w:rsid w:val="004E4444"/>
    <w:rsid w:val="004F1221"/>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17615"/>
    <w:rsid w:val="00521FF7"/>
    <w:rsid w:val="00523C33"/>
    <w:rsid w:val="00524594"/>
    <w:rsid w:val="005257CA"/>
    <w:rsid w:val="00530EE9"/>
    <w:rsid w:val="00531864"/>
    <w:rsid w:val="0053233A"/>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474"/>
    <w:rsid w:val="00580630"/>
    <w:rsid w:val="00583847"/>
    <w:rsid w:val="00583F47"/>
    <w:rsid w:val="00584ED7"/>
    <w:rsid w:val="005851BF"/>
    <w:rsid w:val="005855FB"/>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078A"/>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67E58"/>
    <w:rsid w:val="006716D8"/>
    <w:rsid w:val="00671B25"/>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1E53"/>
    <w:rsid w:val="006C4883"/>
    <w:rsid w:val="006C4B71"/>
    <w:rsid w:val="006C6789"/>
    <w:rsid w:val="006D1B6D"/>
    <w:rsid w:val="006E05D2"/>
    <w:rsid w:val="006E4A04"/>
    <w:rsid w:val="006E53CF"/>
    <w:rsid w:val="006E7635"/>
    <w:rsid w:val="006F0FC4"/>
    <w:rsid w:val="006F162C"/>
    <w:rsid w:val="006F1E3F"/>
    <w:rsid w:val="006F2056"/>
    <w:rsid w:val="006F3AF6"/>
    <w:rsid w:val="006F3D26"/>
    <w:rsid w:val="006F79C6"/>
    <w:rsid w:val="00703E80"/>
    <w:rsid w:val="00705C75"/>
    <w:rsid w:val="0070692E"/>
    <w:rsid w:val="0071319F"/>
    <w:rsid w:val="00713372"/>
    <w:rsid w:val="0071347B"/>
    <w:rsid w:val="007161B5"/>
    <w:rsid w:val="00717A6B"/>
    <w:rsid w:val="00723BA8"/>
    <w:rsid w:val="007240D0"/>
    <w:rsid w:val="00724518"/>
    <w:rsid w:val="00724A1B"/>
    <w:rsid w:val="00726B26"/>
    <w:rsid w:val="00730442"/>
    <w:rsid w:val="0073196C"/>
    <w:rsid w:val="00734ADE"/>
    <w:rsid w:val="00734D4F"/>
    <w:rsid w:val="00737374"/>
    <w:rsid w:val="007410DC"/>
    <w:rsid w:val="007418CD"/>
    <w:rsid w:val="0074649D"/>
    <w:rsid w:val="00747024"/>
    <w:rsid w:val="00750234"/>
    <w:rsid w:val="00751D7F"/>
    <w:rsid w:val="0075456B"/>
    <w:rsid w:val="00755BEF"/>
    <w:rsid w:val="0076141C"/>
    <w:rsid w:val="00764E77"/>
    <w:rsid w:val="007721ED"/>
    <w:rsid w:val="00774E0D"/>
    <w:rsid w:val="007759BC"/>
    <w:rsid w:val="00776680"/>
    <w:rsid w:val="007807E3"/>
    <w:rsid w:val="00781C54"/>
    <w:rsid w:val="00782605"/>
    <w:rsid w:val="007826A6"/>
    <w:rsid w:val="00791036"/>
    <w:rsid w:val="00794A5F"/>
    <w:rsid w:val="007957A7"/>
    <w:rsid w:val="007A0CC3"/>
    <w:rsid w:val="007A2242"/>
    <w:rsid w:val="007A2600"/>
    <w:rsid w:val="007A54E4"/>
    <w:rsid w:val="007B1395"/>
    <w:rsid w:val="007B30C4"/>
    <w:rsid w:val="007B3920"/>
    <w:rsid w:val="007B61AF"/>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37E32"/>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4944"/>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4AFE"/>
    <w:rsid w:val="0094564F"/>
    <w:rsid w:val="00945C37"/>
    <w:rsid w:val="00951FB2"/>
    <w:rsid w:val="00953C14"/>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10B9"/>
    <w:rsid w:val="00A032BF"/>
    <w:rsid w:val="00A06FAA"/>
    <w:rsid w:val="00A075EF"/>
    <w:rsid w:val="00A1255D"/>
    <w:rsid w:val="00A230A2"/>
    <w:rsid w:val="00A253EA"/>
    <w:rsid w:val="00A30BEC"/>
    <w:rsid w:val="00A3233B"/>
    <w:rsid w:val="00A34C7A"/>
    <w:rsid w:val="00A34D1C"/>
    <w:rsid w:val="00A350E9"/>
    <w:rsid w:val="00A3716D"/>
    <w:rsid w:val="00A463E2"/>
    <w:rsid w:val="00A47604"/>
    <w:rsid w:val="00A47C8A"/>
    <w:rsid w:val="00A5159C"/>
    <w:rsid w:val="00A516C7"/>
    <w:rsid w:val="00A5274E"/>
    <w:rsid w:val="00A606B0"/>
    <w:rsid w:val="00A60CB2"/>
    <w:rsid w:val="00A61B44"/>
    <w:rsid w:val="00A627C8"/>
    <w:rsid w:val="00A62F45"/>
    <w:rsid w:val="00A807C7"/>
    <w:rsid w:val="00A828BA"/>
    <w:rsid w:val="00A863C0"/>
    <w:rsid w:val="00A86EE6"/>
    <w:rsid w:val="00A922D9"/>
    <w:rsid w:val="00A926FB"/>
    <w:rsid w:val="00A93E3F"/>
    <w:rsid w:val="00A95276"/>
    <w:rsid w:val="00A9595E"/>
    <w:rsid w:val="00A97857"/>
    <w:rsid w:val="00AA0895"/>
    <w:rsid w:val="00AA42AE"/>
    <w:rsid w:val="00AA5ED0"/>
    <w:rsid w:val="00AB336B"/>
    <w:rsid w:val="00AB422D"/>
    <w:rsid w:val="00AB5960"/>
    <w:rsid w:val="00AB5B55"/>
    <w:rsid w:val="00AB644D"/>
    <w:rsid w:val="00AC30EB"/>
    <w:rsid w:val="00AD05ED"/>
    <w:rsid w:val="00AD13D8"/>
    <w:rsid w:val="00AD2A69"/>
    <w:rsid w:val="00AD5B46"/>
    <w:rsid w:val="00AD659C"/>
    <w:rsid w:val="00AD75B3"/>
    <w:rsid w:val="00AD7D78"/>
    <w:rsid w:val="00AE0857"/>
    <w:rsid w:val="00AE0E60"/>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07ACB"/>
    <w:rsid w:val="00B1551B"/>
    <w:rsid w:val="00B157D5"/>
    <w:rsid w:val="00B22FFC"/>
    <w:rsid w:val="00B27F42"/>
    <w:rsid w:val="00B320B2"/>
    <w:rsid w:val="00B33C1D"/>
    <w:rsid w:val="00B43C3D"/>
    <w:rsid w:val="00B44D21"/>
    <w:rsid w:val="00B45650"/>
    <w:rsid w:val="00B502E6"/>
    <w:rsid w:val="00B5112E"/>
    <w:rsid w:val="00B646E5"/>
    <w:rsid w:val="00B6640C"/>
    <w:rsid w:val="00B675E4"/>
    <w:rsid w:val="00B67E2E"/>
    <w:rsid w:val="00B7182A"/>
    <w:rsid w:val="00B75B86"/>
    <w:rsid w:val="00B760BE"/>
    <w:rsid w:val="00B7618F"/>
    <w:rsid w:val="00B76A21"/>
    <w:rsid w:val="00B831B4"/>
    <w:rsid w:val="00B8738A"/>
    <w:rsid w:val="00B934B5"/>
    <w:rsid w:val="00B95E16"/>
    <w:rsid w:val="00B97469"/>
    <w:rsid w:val="00B9751E"/>
    <w:rsid w:val="00BB3072"/>
    <w:rsid w:val="00BC017D"/>
    <w:rsid w:val="00BC1EC4"/>
    <w:rsid w:val="00BC5229"/>
    <w:rsid w:val="00BD3EFB"/>
    <w:rsid w:val="00BD5304"/>
    <w:rsid w:val="00BD6F85"/>
    <w:rsid w:val="00BE51C7"/>
    <w:rsid w:val="00BE6AF6"/>
    <w:rsid w:val="00BF0313"/>
    <w:rsid w:val="00BF1804"/>
    <w:rsid w:val="00BF3884"/>
    <w:rsid w:val="00BF4B15"/>
    <w:rsid w:val="00BF4FFA"/>
    <w:rsid w:val="00BF6F21"/>
    <w:rsid w:val="00C0236A"/>
    <w:rsid w:val="00C05113"/>
    <w:rsid w:val="00C06C3E"/>
    <w:rsid w:val="00C16BCE"/>
    <w:rsid w:val="00C20EE9"/>
    <w:rsid w:val="00C214C3"/>
    <w:rsid w:val="00C34573"/>
    <w:rsid w:val="00C35ED0"/>
    <w:rsid w:val="00C36B45"/>
    <w:rsid w:val="00C40A83"/>
    <w:rsid w:val="00C4105B"/>
    <w:rsid w:val="00C45C8B"/>
    <w:rsid w:val="00C45C96"/>
    <w:rsid w:val="00C5112D"/>
    <w:rsid w:val="00C5183B"/>
    <w:rsid w:val="00C51D13"/>
    <w:rsid w:val="00C51D32"/>
    <w:rsid w:val="00C631F8"/>
    <w:rsid w:val="00C645D2"/>
    <w:rsid w:val="00C650DB"/>
    <w:rsid w:val="00C707A0"/>
    <w:rsid w:val="00C718AA"/>
    <w:rsid w:val="00C72C35"/>
    <w:rsid w:val="00C72FC2"/>
    <w:rsid w:val="00C72FFB"/>
    <w:rsid w:val="00C757D1"/>
    <w:rsid w:val="00C81797"/>
    <w:rsid w:val="00C83441"/>
    <w:rsid w:val="00C862D4"/>
    <w:rsid w:val="00C87528"/>
    <w:rsid w:val="00C87798"/>
    <w:rsid w:val="00C91B9D"/>
    <w:rsid w:val="00C95164"/>
    <w:rsid w:val="00CA375E"/>
    <w:rsid w:val="00CA5E9E"/>
    <w:rsid w:val="00CA64A7"/>
    <w:rsid w:val="00CA7DD4"/>
    <w:rsid w:val="00CB15B4"/>
    <w:rsid w:val="00CB3BA9"/>
    <w:rsid w:val="00CB431C"/>
    <w:rsid w:val="00CB45DA"/>
    <w:rsid w:val="00CB5A3E"/>
    <w:rsid w:val="00CC2266"/>
    <w:rsid w:val="00CC2C2A"/>
    <w:rsid w:val="00CC636E"/>
    <w:rsid w:val="00CD5896"/>
    <w:rsid w:val="00CE2BDB"/>
    <w:rsid w:val="00CE4410"/>
    <w:rsid w:val="00CF0948"/>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956"/>
    <w:rsid w:val="00D21DCD"/>
    <w:rsid w:val="00D2235F"/>
    <w:rsid w:val="00D229E2"/>
    <w:rsid w:val="00D435F8"/>
    <w:rsid w:val="00D43E78"/>
    <w:rsid w:val="00D448E1"/>
    <w:rsid w:val="00D51663"/>
    <w:rsid w:val="00D51BF1"/>
    <w:rsid w:val="00D52973"/>
    <w:rsid w:val="00D57990"/>
    <w:rsid w:val="00D62E53"/>
    <w:rsid w:val="00D64E37"/>
    <w:rsid w:val="00D65E31"/>
    <w:rsid w:val="00D72D44"/>
    <w:rsid w:val="00D7393E"/>
    <w:rsid w:val="00D75344"/>
    <w:rsid w:val="00D7684B"/>
    <w:rsid w:val="00D81B93"/>
    <w:rsid w:val="00D83886"/>
    <w:rsid w:val="00D8497A"/>
    <w:rsid w:val="00D85329"/>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290"/>
    <w:rsid w:val="00DE6D25"/>
    <w:rsid w:val="00DF1F6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18BA"/>
    <w:rsid w:val="00E73882"/>
    <w:rsid w:val="00E761CA"/>
    <w:rsid w:val="00E772C4"/>
    <w:rsid w:val="00E81190"/>
    <w:rsid w:val="00E879AF"/>
    <w:rsid w:val="00E9129D"/>
    <w:rsid w:val="00E9166C"/>
    <w:rsid w:val="00E92CC8"/>
    <w:rsid w:val="00E97295"/>
    <w:rsid w:val="00E97944"/>
    <w:rsid w:val="00EA1730"/>
    <w:rsid w:val="00EA2B99"/>
    <w:rsid w:val="00EA2DDC"/>
    <w:rsid w:val="00EA3405"/>
    <w:rsid w:val="00EA40C9"/>
    <w:rsid w:val="00EA592B"/>
    <w:rsid w:val="00EB0061"/>
    <w:rsid w:val="00EB1D71"/>
    <w:rsid w:val="00EB2D55"/>
    <w:rsid w:val="00EB6E25"/>
    <w:rsid w:val="00EC0DE5"/>
    <w:rsid w:val="00EC2305"/>
    <w:rsid w:val="00EC345E"/>
    <w:rsid w:val="00EC4276"/>
    <w:rsid w:val="00EC43D9"/>
    <w:rsid w:val="00EC5474"/>
    <w:rsid w:val="00EC6D23"/>
    <w:rsid w:val="00EC77E5"/>
    <w:rsid w:val="00ED2574"/>
    <w:rsid w:val="00ED3CCF"/>
    <w:rsid w:val="00ED424C"/>
    <w:rsid w:val="00ED45D1"/>
    <w:rsid w:val="00ED4CF2"/>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1D40"/>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0CD"/>
    <w:rsid w:val="00F56A44"/>
    <w:rsid w:val="00F56CE6"/>
    <w:rsid w:val="00F57DC6"/>
    <w:rsid w:val="00F60221"/>
    <w:rsid w:val="00F65460"/>
    <w:rsid w:val="00F66B44"/>
    <w:rsid w:val="00F70C5F"/>
    <w:rsid w:val="00F71282"/>
    <w:rsid w:val="00F72D4F"/>
    <w:rsid w:val="00F732D7"/>
    <w:rsid w:val="00F74AE3"/>
    <w:rsid w:val="00F75DBE"/>
    <w:rsid w:val="00F83376"/>
    <w:rsid w:val="00F85A83"/>
    <w:rsid w:val="00F869F8"/>
    <w:rsid w:val="00F86B93"/>
    <w:rsid w:val="00F911DD"/>
    <w:rsid w:val="00F947C4"/>
    <w:rsid w:val="00F961E8"/>
    <w:rsid w:val="00F96284"/>
    <w:rsid w:val="00F97E99"/>
    <w:rsid w:val="00FA06ED"/>
    <w:rsid w:val="00FA08D9"/>
    <w:rsid w:val="00FA23CE"/>
    <w:rsid w:val="00FA2449"/>
    <w:rsid w:val="00FB0086"/>
    <w:rsid w:val="00FB2715"/>
    <w:rsid w:val="00FB344A"/>
    <w:rsid w:val="00FB77D0"/>
    <w:rsid w:val="00FD1B02"/>
    <w:rsid w:val="00FD1CDE"/>
    <w:rsid w:val="00FD2302"/>
    <w:rsid w:val="00FD6D72"/>
    <w:rsid w:val="00FE12B4"/>
    <w:rsid w:val="00FE21DB"/>
    <w:rsid w:val="00FE5729"/>
    <w:rsid w:val="00FE6871"/>
    <w:rsid w:val="00FF3BBB"/>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300056</RACS_x0020_ID>
    <Approved_x0020_Provider xmlns="a8338b6e-77a6-4851-82b6-98166143ffdd">Anglican Aged Care Services Group</Approved_x0020_Provider>
    <Management_x0020_Company_x0020_ID xmlns="a8338b6e-77a6-4851-82b6-98166143ffdd">F3F08075-FF5D-EC11-B917-005056922186</Management_x0020_Company_x0020_ID>
    <Home xmlns="a8338b6e-77a6-4851-82b6-98166143ffdd">St Paul's Court</Home>
    <Signed xmlns="a8338b6e-77a6-4851-82b6-98166143ffdd" xsi:nil="true"/>
    <Uploaded xmlns="a8338b6e-77a6-4851-82b6-98166143ffdd">true</Uploaded>
    <Management_x0020_Company xmlns="a8338b6e-77a6-4851-82b6-98166143ffdd">Anglican Aged Care Services Group - Home Services</Management_x0020_Company>
    <Doc_x0020_Date xmlns="a8338b6e-77a6-4851-82b6-98166143ffdd">2022-04-06T04:17:50+00:00</Doc_x0020_Date>
    <CSI_x0020_ID xmlns="a8338b6e-77a6-4851-82b6-98166143ffdd" xsi:nil="true"/>
    <Case_x0020_ID xmlns="a8338b6e-77a6-4851-82b6-98166143ffdd" xsi:nil="true"/>
    <Approved_x0020_Provider_x0020_ID xmlns="a8338b6e-77a6-4851-82b6-98166143ffdd">2BA60409-77F4-DC11-AD41-005056922186</Approved_x0020_Provider_x0020_ID>
    <Location xmlns="a8338b6e-77a6-4851-82b6-98166143ffdd" xsi:nil="true"/>
    <Doc_x0020_Type xmlns="a8338b6e-77a6-4851-82b6-98166143ffdd">Publication</Doc_x0020_Type>
    <Home_x0020_ID xmlns="a8338b6e-77a6-4851-82b6-98166143ffdd">928D92DD-0385-E411-B1AD-005056922186</Home_x0020_ID>
    <State xmlns="a8338b6e-77a6-4851-82b6-98166143ffdd">VIC</State>
    <Doc_x0020_Sent_Received_x0020_Date xmlns="a8338b6e-77a6-4851-82b6-98166143ffdd">2022-04-06T00:00:00+00:00</Doc_x0020_Sent_Received_x0020_Date>
    <Activity_x0020_ID xmlns="a8338b6e-77a6-4851-82b6-98166143ffdd">1E584F16-E65E-EC11-B917-005056922186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2FFD867-4D9C-43C0-99B3-D40814629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46B87B-F7D1-4960-B859-B7280B01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4639</Words>
  <Characters>26445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2022-04-07T23:04:00Z</dcterms:created>
  <dcterms:modified xsi:type="dcterms:W3CDTF">2022-04-07T23:05:00Z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