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E9811" w14:textId="77777777" w:rsidR="009E63A3" w:rsidRPr="003C6EC2" w:rsidRDefault="003F5711" w:rsidP="009E63A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56E99BE" wp14:editId="156E99B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1591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56E99C0" wp14:editId="156E99C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740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Wallsend</w:t>
      </w:r>
      <w:r w:rsidRPr="003C6EC2">
        <w:rPr>
          <w:rFonts w:ascii="Arial Black" w:hAnsi="Arial Black"/>
        </w:rPr>
        <w:t xml:space="preserve"> </w:t>
      </w:r>
    </w:p>
    <w:p w14:paraId="156E9812" w14:textId="77777777" w:rsidR="009E63A3" w:rsidRPr="003C6EC2" w:rsidRDefault="003F5711" w:rsidP="009E63A3">
      <w:pPr>
        <w:pStyle w:val="Title"/>
        <w:spacing w:before="360" w:after="480"/>
      </w:pPr>
      <w:r w:rsidRPr="003C6EC2">
        <w:rPr>
          <w:rFonts w:ascii="Arial Black" w:eastAsia="Calibri" w:hAnsi="Arial Black"/>
          <w:sz w:val="56"/>
        </w:rPr>
        <w:t>Performance Report</w:t>
      </w:r>
    </w:p>
    <w:p w14:paraId="156E9813" w14:textId="77777777" w:rsidR="009E63A3" w:rsidRPr="003C6EC2" w:rsidRDefault="003F5711" w:rsidP="009E63A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Bent Street </w:t>
      </w:r>
      <w:r w:rsidRPr="003C6EC2">
        <w:rPr>
          <w:color w:val="FFFFFF" w:themeColor="background1"/>
          <w:sz w:val="28"/>
        </w:rPr>
        <w:br/>
        <w:t>Wallsend NSW 2287</w:t>
      </w:r>
      <w:r w:rsidRPr="003C6EC2">
        <w:rPr>
          <w:color w:val="FFFFFF" w:themeColor="background1"/>
          <w:sz w:val="28"/>
        </w:rPr>
        <w:br/>
      </w:r>
      <w:r w:rsidRPr="003C6EC2">
        <w:rPr>
          <w:rFonts w:eastAsia="Calibri"/>
          <w:color w:val="FFFFFF" w:themeColor="background1"/>
          <w:sz w:val="28"/>
          <w:szCs w:val="56"/>
          <w:lang w:eastAsia="en-US"/>
        </w:rPr>
        <w:t>Phone number: 02 4944 1500</w:t>
      </w:r>
    </w:p>
    <w:p w14:paraId="156E9814" w14:textId="77777777" w:rsidR="009E63A3" w:rsidRDefault="003F5711" w:rsidP="009E63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0841 </w:t>
      </w:r>
    </w:p>
    <w:p w14:paraId="156E9815" w14:textId="77777777" w:rsidR="009E63A3" w:rsidRPr="003C6EC2" w:rsidRDefault="003F5711" w:rsidP="009E63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Stelcom Pty Limited</w:t>
      </w:r>
    </w:p>
    <w:p w14:paraId="156E9816" w14:textId="77777777" w:rsidR="009E63A3" w:rsidRPr="003C6EC2" w:rsidRDefault="003F5711" w:rsidP="009E63A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April 2021 to 26 April 2021</w:t>
      </w:r>
    </w:p>
    <w:p w14:paraId="156E9817" w14:textId="5AC1E836" w:rsidR="009E63A3" w:rsidRPr="00E93D41" w:rsidRDefault="003F5711" w:rsidP="009E63A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36B45">
        <w:rPr>
          <w:color w:val="FFFFFF" w:themeColor="background1"/>
          <w:sz w:val="28"/>
        </w:rPr>
        <w:t>3</w:t>
      </w:r>
      <w:r w:rsidR="006C6467">
        <w:rPr>
          <w:color w:val="FFFFFF" w:themeColor="background1"/>
          <w:sz w:val="28"/>
        </w:rPr>
        <w:t xml:space="preserve"> June 2021</w:t>
      </w:r>
    </w:p>
    <w:bookmarkEnd w:id="0"/>
    <w:p w14:paraId="156E9818" w14:textId="77777777" w:rsidR="009E63A3" w:rsidRPr="003C6EC2" w:rsidRDefault="009E63A3" w:rsidP="009E63A3">
      <w:pPr>
        <w:tabs>
          <w:tab w:val="left" w:pos="2127"/>
        </w:tabs>
        <w:spacing w:before="120"/>
        <w:rPr>
          <w:rFonts w:eastAsia="Calibri"/>
          <w:b/>
          <w:color w:val="FFFFFF" w:themeColor="background1"/>
          <w:sz w:val="28"/>
          <w:szCs w:val="56"/>
          <w:lang w:eastAsia="en-US"/>
        </w:rPr>
      </w:pPr>
    </w:p>
    <w:p w14:paraId="156E9819" w14:textId="77777777" w:rsidR="009E63A3" w:rsidRDefault="009E63A3" w:rsidP="009E63A3">
      <w:pPr>
        <w:pStyle w:val="Heading1"/>
        <w:sectPr w:rsidR="009E63A3" w:rsidSect="009E63A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56E981A" w14:textId="77777777" w:rsidR="009E63A3" w:rsidRDefault="003F5711" w:rsidP="009E63A3">
      <w:pPr>
        <w:pStyle w:val="Heading1"/>
      </w:pPr>
      <w:bookmarkStart w:id="1" w:name="_Hlk32477662"/>
      <w:r>
        <w:lastRenderedPageBreak/>
        <w:t>Publication of report</w:t>
      </w:r>
    </w:p>
    <w:p w14:paraId="156E981B" w14:textId="77777777" w:rsidR="009E63A3" w:rsidRPr="006B166B" w:rsidRDefault="003F5711" w:rsidP="009E63A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56E981F" w14:textId="17F02ED5" w:rsidR="009E63A3" w:rsidRPr="00F57617" w:rsidRDefault="003F5711" w:rsidP="00F5761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34AB4" w14:paraId="156E9822" w14:textId="77777777" w:rsidTr="009E63A3">
        <w:trPr>
          <w:trHeight w:val="227"/>
        </w:trPr>
        <w:tc>
          <w:tcPr>
            <w:tcW w:w="3942" w:type="pct"/>
            <w:shd w:val="clear" w:color="auto" w:fill="auto"/>
          </w:tcPr>
          <w:p w14:paraId="156E9820" w14:textId="77777777" w:rsidR="009E63A3" w:rsidRPr="001E6954" w:rsidRDefault="003F5711" w:rsidP="009E63A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56E9821" w14:textId="747850FE" w:rsidR="009E63A3" w:rsidRPr="001E6954" w:rsidRDefault="003F5711" w:rsidP="009E63A3">
            <w:pPr>
              <w:keepNext/>
              <w:spacing w:before="40" w:after="40" w:line="240" w:lineRule="auto"/>
              <w:jc w:val="right"/>
              <w:rPr>
                <w:b/>
                <w:bCs/>
                <w:iCs/>
                <w:color w:val="00577D"/>
                <w:szCs w:val="40"/>
              </w:rPr>
            </w:pPr>
            <w:r w:rsidRPr="001E6954">
              <w:rPr>
                <w:b/>
                <w:bCs/>
                <w:iCs/>
                <w:color w:val="00577D"/>
                <w:szCs w:val="40"/>
              </w:rPr>
              <w:t>Non-compliant</w:t>
            </w:r>
          </w:p>
        </w:tc>
      </w:tr>
      <w:tr w:rsidR="00B34AB4" w14:paraId="156E9825" w14:textId="77777777" w:rsidTr="009E63A3">
        <w:trPr>
          <w:trHeight w:val="227"/>
        </w:trPr>
        <w:tc>
          <w:tcPr>
            <w:tcW w:w="3942" w:type="pct"/>
            <w:shd w:val="clear" w:color="auto" w:fill="auto"/>
          </w:tcPr>
          <w:p w14:paraId="156E9823" w14:textId="77777777" w:rsidR="009E63A3" w:rsidRPr="001E6954" w:rsidRDefault="003F5711" w:rsidP="009E63A3">
            <w:pPr>
              <w:spacing w:before="40" w:after="40" w:line="240" w:lineRule="auto"/>
              <w:ind w:left="318"/>
            </w:pPr>
            <w:r w:rsidRPr="001E6954">
              <w:t>Requirement 1(3)(a)</w:t>
            </w:r>
          </w:p>
        </w:tc>
        <w:tc>
          <w:tcPr>
            <w:tcW w:w="1058" w:type="pct"/>
            <w:shd w:val="clear" w:color="auto" w:fill="auto"/>
          </w:tcPr>
          <w:p w14:paraId="156E9824" w14:textId="608E428C" w:rsidR="009E63A3" w:rsidRPr="001E6954" w:rsidRDefault="009533B9" w:rsidP="009533B9">
            <w:pPr>
              <w:spacing w:before="40" w:after="40" w:line="240" w:lineRule="auto"/>
              <w:jc w:val="center"/>
              <w:rPr>
                <w:color w:val="0000FF"/>
              </w:rPr>
            </w:pPr>
            <w:r>
              <w:rPr>
                <w:bCs/>
                <w:iCs/>
                <w:color w:val="00577D"/>
                <w:szCs w:val="40"/>
              </w:rPr>
              <w:t xml:space="preserve">   </w:t>
            </w:r>
            <w:r w:rsidR="003F5711" w:rsidRPr="001E6954">
              <w:rPr>
                <w:bCs/>
                <w:iCs/>
                <w:color w:val="00577D"/>
                <w:szCs w:val="40"/>
              </w:rPr>
              <w:t>Non-compliant</w:t>
            </w:r>
          </w:p>
        </w:tc>
      </w:tr>
      <w:tr w:rsidR="00B34AB4" w14:paraId="156E9828" w14:textId="77777777" w:rsidTr="009E63A3">
        <w:trPr>
          <w:trHeight w:val="227"/>
        </w:trPr>
        <w:tc>
          <w:tcPr>
            <w:tcW w:w="3942" w:type="pct"/>
            <w:shd w:val="clear" w:color="auto" w:fill="auto"/>
          </w:tcPr>
          <w:p w14:paraId="156E9826" w14:textId="77777777" w:rsidR="009E63A3" w:rsidRPr="001E6954" w:rsidRDefault="003F5711" w:rsidP="009E63A3">
            <w:pPr>
              <w:spacing w:before="40" w:after="40" w:line="240" w:lineRule="auto"/>
              <w:ind w:left="318"/>
            </w:pPr>
            <w:r w:rsidRPr="001E6954">
              <w:t>Requirement 1(3)(b)</w:t>
            </w:r>
          </w:p>
        </w:tc>
        <w:tc>
          <w:tcPr>
            <w:tcW w:w="1058" w:type="pct"/>
            <w:shd w:val="clear" w:color="auto" w:fill="auto"/>
          </w:tcPr>
          <w:p w14:paraId="156E9827" w14:textId="02B419FE"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2B" w14:textId="77777777" w:rsidTr="009E63A3">
        <w:trPr>
          <w:trHeight w:val="227"/>
        </w:trPr>
        <w:tc>
          <w:tcPr>
            <w:tcW w:w="3942" w:type="pct"/>
            <w:shd w:val="clear" w:color="auto" w:fill="auto"/>
          </w:tcPr>
          <w:p w14:paraId="156E9829" w14:textId="77777777" w:rsidR="009E63A3" w:rsidRPr="001E6954" w:rsidRDefault="003F5711" w:rsidP="009E63A3">
            <w:pPr>
              <w:spacing w:before="40" w:after="40" w:line="240" w:lineRule="auto"/>
              <w:ind w:left="318"/>
            </w:pPr>
            <w:r w:rsidRPr="001E6954">
              <w:t>Requirement 1(3)(c)</w:t>
            </w:r>
          </w:p>
        </w:tc>
        <w:tc>
          <w:tcPr>
            <w:tcW w:w="1058" w:type="pct"/>
            <w:shd w:val="clear" w:color="auto" w:fill="auto"/>
          </w:tcPr>
          <w:p w14:paraId="156E982A" w14:textId="369D0BA8" w:rsidR="009E63A3" w:rsidRPr="001E6954" w:rsidRDefault="008E000C" w:rsidP="008E000C">
            <w:pPr>
              <w:spacing w:before="40" w:after="40" w:line="240" w:lineRule="auto"/>
              <w:rPr>
                <w:color w:val="0000FF"/>
              </w:rPr>
            </w:pPr>
            <w:r>
              <w:rPr>
                <w:bCs/>
                <w:iCs/>
                <w:color w:val="00577D"/>
                <w:szCs w:val="40"/>
              </w:rPr>
              <w:t xml:space="preserve">   </w:t>
            </w:r>
            <w:r w:rsidR="003F5711" w:rsidRPr="001E6954">
              <w:rPr>
                <w:bCs/>
                <w:iCs/>
                <w:color w:val="00577D"/>
                <w:szCs w:val="40"/>
              </w:rPr>
              <w:t>Non-compliant</w:t>
            </w:r>
          </w:p>
        </w:tc>
      </w:tr>
      <w:tr w:rsidR="00B34AB4" w14:paraId="156E982E" w14:textId="77777777" w:rsidTr="009E63A3">
        <w:trPr>
          <w:trHeight w:val="227"/>
        </w:trPr>
        <w:tc>
          <w:tcPr>
            <w:tcW w:w="3942" w:type="pct"/>
            <w:shd w:val="clear" w:color="auto" w:fill="auto"/>
          </w:tcPr>
          <w:p w14:paraId="156E982C" w14:textId="77777777" w:rsidR="009E63A3" w:rsidRPr="001E6954" w:rsidRDefault="003F5711" w:rsidP="009E63A3">
            <w:pPr>
              <w:spacing w:before="40" w:after="40" w:line="240" w:lineRule="auto"/>
              <w:ind w:left="318"/>
            </w:pPr>
            <w:r w:rsidRPr="001E6954">
              <w:t>Requirement 1(3)(d)</w:t>
            </w:r>
          </w:p>
        </w:tc>
        <w:tc>
          <w:tcPr>
            <w:tcW w:w="1058" w:type="pct"/>
            <w:shd w:val="clear" w:color="auto" w:fill="auto"/>
          </w:tcPr>
          <w:p w14:paraId="156E982D" w14:textId="0057C780" w:rsidR="009E63A3" w:rsidRPr="001E6954" w:rsidRDefault="008557BB" w:rsidP="008557BB">
            <w:pPr>
              <w:spacing w:before="40" w:after="40" w:line="240" w:lineRule="auto"/>
              <w:rPr>
                <w:color w:val="0000FF"/>
              </w:rPr>
            </w:pPr>
            <w:r>
              <w:rPr>
                <w:bCs/>
                <w:iCs/>
                <w:color w:val="00577D"/>
                <w:szCs w:val="40"/>
              </w:rPr>
              <w:t xml:space="preserve">   </w:t>
            </w:r>
            <w:r w:rsidR="003F5711" w:rsidRPr="001E6954">
              <w:rPr>
                <w:bCs/>
                <w:iCs/>
                <w:color w:val="00577D"/>
                <w:szCs w:val="40"/>
              </w:rPr>
              <w:t>Non-compliant</w:t>
            </w:r>
          </w:p>
        </w:tc>
      </w:tr>
      <w:tr w:rsidR="00B34AB4" w14:paraId="156E9831" w14:textId="77777777" w:rsidTr="009E63A3">
        <w:trPr>
          <w:trHeight w:val="227"/>
        </w:trPr>
        <w:tc>
          <w:tcPr>
            <w:tcW w:w="3942" w:type="pct"/>
            <w:shd w:val="clear" w:color="auto" w:fill="auto"/>
          </w:tcPr>
          <w:p w14:paraId="156E982F" w14:textId="77777777" w:rsidR="009E63A3" w:rsidRPr="001E6954" w:rsidRDefault="003F5711" w:rsidP="009E63A3">
            <w:pPr>
              <w:spacing w:before="40" w:after="40" w:line="240" w:lineRule="auto"/>
              <w:ind w:left="318"/>
            </w:pPr>
            <w:r w:rsidRPr="001E6954">
              <w:t>Requirement 1(3)(e)</w:t>
            </w:r>
          </w:p>
        </w:tc>
        <w:tc>
          <w:tcPr>
            <w:tcW w:w="1058" w:type="pct"/>
            <w:shd w:val="clear" w:color="auto" w:fill="auto"/>
          </w:tcPr>
          <w:p w14:paraId="156E9830" w14:textId="6EF9CE30" w:rsidR="009E63A3" w:rsidRPr="001E6954" w:rsidRDefault="005033AD" w:rsidP="005033AD">
            <w:pPr>
              <w:spacing w:before="40" w:after="40" w:line="240" w:lineRule="auto"/>
              <w:rPr>
                <w:color w:val="0000FF"/>
              </w:rPr>
            </w:pPr>
            <w:r>
              <w:rPr>
                <w:bCs/>
                <w:iCs/>
                <w:color w:val="00577D"/>
                <w:szCs w:val="40"/>
              </w:rPr>
              <w:t xml:space="preserve">   </w:t>
            </w:r>
            <w:r w:rsidR="003F5711" w:rsidRPr="001E6954">
              <w:rPr>
                <w:bCs/>
                <w:iCs/>
                <w:color w:val="00577D"/>
                <w:szCs w:val="40"/>
              </w:rPr>
              <w:t>Non-compliant</w:t>
            </w:r>
          </w:p>
        </w:tc>
      </w:tr>
      <w:tr w:rsidR="00B34AB4" w14:paraId="156E9834" w14:textId="77777777" w:rsidTr="009E63A3">
        <w:trPr>
          <w:trHeight w:val="227"/>
        </w:trPr>
        <w:tc>
          <w:tcPr>
            <w:tcW w:w="3942" w:type="pct"/>
            <w:shd w:val="clear" w:color="auto" w:fill="auto"/>
          </w:tcPr>
          <w:p w14:paraId="156E9832" w14:textId="77777777" w:rsidR="009E63A3" w:rsidRPr="001E6954" w:rsidRDefault="003F5711" w:rsidP="009E63A3">
            <w:pPr>
              <w:spacing w:before="40" w:after="40" w:line="240" w:lineRule="auto"/>
              <w:ind w:left="318"/>
            </w:pPr>
            <w:r w:rsidRPr="001E6954">
              <w:t>Requirement 1(3)(f)</w:t>
            </w:r>
          </w:p>
        </w:tc>
        <w:tc>
          <w:tcPr>
            <w:tcW w:w="1058" w:type="pct"/>
            <w:shd w:val="clear" w:color="auto" w:fill="auto"/>
          </w:tcPr>
          <w:p w14:paraId="156E9833" w14:textId="519786EA"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37" w14:textId="77777777" w:rsidTr="009E63A3">
        <w:trPr>
          <w:trHeight w:val="227"/>
        </w:trPr>
        <w:tc>
          <w:tcPr>
            <w:tcW w:w="3942" w:type="pct"/>
            <w:shd w:val="clear" w:color="auto" w:fill="auto"/>
          </w:tcPr>
          <w:p w14:paraId="156E9835" w14:textId="77777777" w:rsidR="009E63A3" w:rsidRPr="001E6954" w:rsidRDefault="003F5711" w:rsidP="009E63A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56E9836" w14:textId="06845ACB" w:rsidR="009E63A3" w:rsidRPr="001E6954" w:rsidRDefault="003F5711" w:rsidP="009E63A3">
            <w:pPr>
              <w:keepNext/>
              <w:spacing w:before="40" w:after="40" w:line="240" w:lineRule="auto"/>
              <w:jc w:val="right"/>
              <w:rPr>
                <w:b/>
                <w:color w:val="0000FF"/>
              </w:rPr>
            </w:pPr>
            <w:r w:rsidRPr="001E6954">
              <w:rPr>
                <w:b/>
                <w:bCs/>
                <w:iCs/>
                <w:color w:val="00577D"/>
                <w:szCs w:val="40"/>
              </w:rPr>
              <w:t>Non-compliant</w:t>
            </w:r>
          </w:p>
        </w:tc>
      </w:tr>
      <w:tr w:rsidR="00B34AB4" w14:paraId="156E983A" w14:textId="77777777" w:rsidTr="009E63A3">
        <w:trPr>
          <w:trHeight w:val="227"/>
        </w:trPr>
        <w:tc>
          <w:tcPr>
            <w:tcW w:w="3942" w:type="pct"/>
            <w:shd w:val="clear" w:color="auto" w:fill="auto"/>
          </w:tcPr>
          <w:p w14:paraId="156E9838" w14:textId="77777777" w:rsidR="009E63A3" w:rsidRPr="001E6954" w:rsidRDefault="003F5711" w:rsidP="009E63A3">
            <w:pPr>
              <w:spacing w:before="40" w:after="40" w:line="240" w:lineRule="auto"/>
              <w:ind w:left="318" w:hanging="7"/>
            </w:pPr>
            <w:r w:rsidRPr="001E6954">
              <w:t>Requirement 2(3)(a)</w:t>
            </w:r>
          </w:p>
        </w:tc>
        <w:tc>
          <w:tcPr>
            <w:tcW w:w="1058" w:type="pct"/>
            <w:shd w:val="clear" w:color="auto" w:fill="auto"/>
          </w:tcPr>
          <w:p w14:paraId="156E9839" w14:textId="7AA9C69E" w:rsidR="009E63A3" w:rsidRPr="001E6954" w:rsidRDefault="003F5711" w:rsidP="009E63A3">
            <w:pPr>
              <w:spacing w:before="40" w:after="40" w:line="240" w:lineRule="auto"/>
              <w:jc w:val="right"/>
              <w:rPr>
                <w:color w:val="0000FF"/>
              </w:rPr>
            </w:pPr>
            <w:r w:rsidRPr="001E6954">
              <w:rPr>
                <w:bCs/>
                <w:iCs/>
                <w:color w:val="00577D"/>
                <w:szCs w:val="40"/>
              </w:rPr>
              <w:t>Non-compliant</w:t>
            </w:r>
          </w:p>
        </w:tc>
      </w:tr>
      <w:tr w:rsidR="00B34AB4" w14:paraId="156E983D" w14:textId="77777777" w:rsidTr="009E63A3">
        <w:trPr>
          <w:trHeight w:val="227"/>
        </w:trPr>
        <w:tc>
          <w:tcPr>
            <w:tcW w:w="3942" w:type="pct"/>
            <w:shd w:val="clear" w:color="auto" w:fill="auto"/>
          </w:tcPr>
          <w:p w14:paraId="156E983B" w14:textId="77777777" w:rsidR="009E63A3" w:rsidRPr="001E6954" w:rsidRDefault="003F5711" w:rsidP="009E63A3">
            <w:pPr>
              <w:spacing w:before="40" w:after="40" w:line="240" w:lineRule="auto"/>
              <w:ind w:left="318" w:hanging="7"/>
            </w:pPr>
            <w:r w:rsidRPr="001E6954">
              <w:t>Requirement 2(3)(b)</w:t>
            </w:r>
          </w:p>
        </w:tc>
        <w:tc>
          <w:tcPr>
            <w:tcW w:w="1058" w:type="pct"/>
            <w:shd w:val="clear" w:color="auto" w:fill="auto"/>
          </w:tcPr>
          <w:p w14:paraId="156E983C" w14:textId="488B411B" w:rsidR="009E63A3" w:rsidRPr="001E6954" w:rsidRDefault="003F5711" w:rsidP="009E63A3">
            <w:pPr>
              <w:spacing w:before="40" w:after="40" w:line="240" w:lineRule="auto"/>
              <w:jc w:val="right"/>
              <w:rPr>
                <w:color w:val="0000FF"/>
              </w:rPr>
            </w:pPr>
            <w:r w:rsidRPr="001E6954">
              <w:rPr>
                <w:bCs/>
                <w:iCs/>
                <w:color w:val="00577D"/>
                <w:szCs w:val="40"/>
              </w:rPr>
              <w:t>Non-compliant</w:t>
            </w:r>
          </w:p>
        </w:tc>
      </w:tr>
      <w:tr w:rsidR="00B34AB4" w14:paraId="156E9840" w14:textId="77777777" w:rsidTr="009E63A3">
        <w:trPr>
          <w:trHeight w:val="227"/>
        </w:trPr>
        <w:tc>
          <w:tcPr>
            <w:tcW w:w="3942" w:type="pct"/>
            <w:shd w:val="clear" w:color="auto" w:fill="auto"/>
          </w:tcPr>
          <w:p w14:paraId="156E983E" w14:textId="77777777" w:rsidR="009E63A3" w:rsidRPr="001E6954" w:rsidRDefault="003F5711" w:rsidP="009E63A3">
            <w:pPr>
              <w:spacing w:before="40" w:after="40" w:line="240" w:lineRule="auto"/>
              <w:ind w:left="318" w:hanging="7"/>
            </w:pPr>
            <w:r w:rsidRPr="001E6954">
              <w:t>Requirement 2(3)(c)</w:t>
            </w:r>
          </w:p>
        </w:tc>
        <w:tc>
          <w:tcPr>
            <w:tcW w:w="1058" w:type="pct"/>
            <w:shd w:val="clear" w:color="auto" w:fill="auto"/>
          </w:tcPr>
          <w:p w14:paraId="156E983F" w14:textId="60FC3720"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43" w14:textId="77777777" w:rsidTr="009E63A3">
        <w:trPr>
          <w:trHeight w:val="227"/>
        </w:trPr>
        <w:tc>
          <w:tcPr>
            <w:tcW w:w="3942" w:type="pct"/>
            <w:shd w:val="clear" w:color="auto" w:fill="auto"/>
          </w:tcPr>
          <w:p w14:paraId="156E9841" w14:textId="77777777" w:rsidR="009E63A3" w:rsidRPr="001E6954" w:rsidRDefault="003F5711" w:rsidP="009E63A3">
            <w:pPr>
              <w:spacing w:before="40" w:after="40" w:line="240" w:lineRule="auto"/>
              <w:ind w:left="318" w:hanging="7"/>
            </w:pPr>
            <w:r w:rsidRPr="001E6954">
              <w:t>Requirement 2(3)(d)</w:t>
            </w:r>
          </w:p>
        </w:tc>
        <w:tc>
          <w:tcPr>
            <w:tcW w:w="1058" w:type="pct"/>
            <w:shd w:val="clear" w:color="auto" w:fill="auto"/>
          </w:tcPr>
          <w:p w14:paraId="156E9842" w14:textId="7C5B480F"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46" w14:textId="77777777" w:rsidTr="009E63A3">
        <w:trPr>
          <w:trHeight w:val="227"/>
        </w:trPr>
        <w:tc>
          <w:tcPr>
            <w:tcW w:w="3942" w:type="pct"/>
            <w:shd w:val="clear" w:color="auto" w:fill="auto"/>
          </w:tcPr>
          <w:p w14:paraId="156E9844" w14:textId="77777777" w:rsidR="009E63A3" w:rsidRPr="001E6954" w:rsidRDefault="003F5711" w:rsidP="009E63A3">
            <w:pPr>
              <w:spacing w:before="40" w:after="40" w:line="240" w:lineRule="auto"/>
              <w:ind w:left="318" w:hanging="7"/>
            </w:pPr>
            <w:r w:rsidRPr="001E6954">
              <w:t>Requirement 2(3)(e)</w:t>
            </w:r>
          </w:p>
        </w:tc>
        <w:tc>
          <w:tcPr>
            <w:tcW w:w="1058" w:type="pct"/>
            <w:shd w:val="clear" w:color="auto" w:fill="auto"/>
          </w:tcPr>
          <w:p w14:paraId="156E9845" w14:textId="30F40B30" w:rsidR="009E63A3" w:rsidRPr="00AF17FC" w:rsidRDefault="003F5711" w:rsidP="009E63A3">
            <w:pPr>
              <w:spacing w:before="40" w:after="40" w:line="240" w:lineRule="auto"/>
              <w:jc w:val="right"/>
              <w:rPr>
                <w:color w:val="0000FF"/>
              </w:rPr>
            </w:pPr>
            <w:r w:rsidRPr="001E6954">
              <w:rPr>
                <w:bCs/>
                <w:iCs/>
                <w:color w:val="00577D"/>
                <w:szCs w:val="40"/>
              </w:rPr>
              <w:t>Non-compliant</w:t>
            </w:r>
          </w:p>
        </w:tc>
      </w:tr>
      <w:tr w:rsidR="00B34AB4" w14:paraId="156E9849" w14:textId="77777777" w:rsidTr="009E63A3">
        <w:trPr>
          <w:trHeight w:val="227"/>
        </w:trPr>
        <w:tc>
          <w:tcPr>
            <w:tcW w:w="3942" w:type="pct"/>
            <w:shd w:val="clear" w:color="auto" w:fill="auto"/>
          </w:tcPr>
          <w:p w14:paraId="156E9847" w14:textId="77777777" w:rsidR="009E63A3" w:rsidRPr="001E6954" w:rsidRDefault="003F5711" w:rsidP="009E63A3">
            <w:pPr>
              <w:keepNext/>
              <w:spacing w:before="40" w:after="40" w:line="240" w:lineRule="auto"/>
              <w:rPr>
                <w:b/>
              </w:rPr>
            </w:pPr>
            <w:r w:rsidRPr="001E6954">
              <w:rPr>
                <w:b/>
              </w:rPr>
              <w:t>Standard 3 Personal care and clinical care</w:t>
            </w:r>
          </w:p>
        </w:tc>
        <w:tc>
          <w:tcPr>
            <w:tcW w:w="1058" w:type="pct"/>
            <w:shd w:val="clear" w:color="auto" w:fill="auto"/>
          </w:tcPr>
          <w:p w14:paraId="156E9848" w14:textId="5CA8C4CA" w:rsidR="009E63A3" w:rsidRPr="001E6954" w:rsidRDefault="003F5711" w:rsidP="009E63A3">
            <w:pPr>
              <w:keepNext/>
              <w:spacing w:before="40" w:after="40" w:line="240" w:lineRule="auto"/>
              <w:jc w:val="right"/>
              <w:rPr>
                <w:b/>
                <w:color w:val="0000FF"/>
              </w:rPr>
            </w:pPr>
            <w:r w:rsidRPr="001E6954">
              <w:rPr>
                <w:b/>
                <w:bCs/>
                <w:iCs/>
                <w:color w:val="00577D"/>
                <w:szCs w:val="40"/>
              </w:rPr>
              <w:t>Non-compliant</w:t>
            </w:r>
          </w:p>
        </w:tc>
      </w:tr>
      <w:tr w:rsidR="00B34AB4" w14:paraId="156E984C" w14:textId="77777777" w:rsidTr="009E63A3">
        <w:trPr>
          <w:trHeight w:val="227"/>
        </w:trPr>
        <w:tc>
          <w:tcPr>
            <w:tcW w:w="3942" w:type="pct"/>
            <w:shd w:val="clear" w:color="auto" w:fill="auto"/>
          </w:tcPr>
          <w:p w14:paraId="156E984A" w14:textId="77777777" w:rsidR="009E63A3" w:rsidRPr="002B4C72" w:rsidRDefault="003F5711" w:rsidP="009E63A3">
            <w:pPr>
              <w:spacing w:before="40" w:after="40" w:line="240" w:lineRule="auto"/>
              <w:ind w:left="312"/>
            </w:pPr>
            <w:r w:rsidRPr="001E6954">
              <w:t>Requirement 3(3)(a)</w:t>
            </w:r>
          </w:p>
        </w:tc>
        <w:tc>
          <w:tcPr>
            <w:tcW w:w="1058" w:type="pct"/>
            <w:shd w:val="clear" w:color="auto" w:fill="auto"/>
          </w:tcPr>
          <w:p w14:paraId="156E984B" w14:textId="462CBF6D" w:rsidR="009E63A3" w:rsidRPr="001E6954" w:rsidRDefault="003F5711" w:rsidP="009E63A3">
            <w:pPr>
              <w:spacing w:before="40" w:after="40" w:line="240" w:lineRule="auto"/>
              <w:ind w:left="-107"/>
              <w:jc w:val="right"/>
              <w:rPr>
                <w:color w:val="0000FF"/>
              </w:rPr>
            </w:pPr>
            <w:r w:rsidRPr="001E6954">
              <w:rPr>
                <w:bCs/>
                <w:iCs/>
                <w:color w:val="00577D"/>
                <w:szCs w:val="40"/>
              </w:rPr>
              <w:t>Compliant</w:t>
            </w:r>
          </w:p>
        </w:tc>
      </w:tr>
      <w:tr w:rsidR="00B34AB4" w14:paraId="156E984F" w14:textId="77777777" w:rsidTr="009E63A3">
        <w:trPr>
          <w:trHeight w:val="227"/>
        </w:trPr>
        <w:tc>
          <w:tcPr>
            <w:tcW w:w="3942" w:type="pct"/>
            <w:shd w:val="clear" w:color="auto" w:fill="auto"/>
          </w:tcPr>
          <w:p w14:paraId="156E984D" w14:textId="77777777" w:rsidR="009E63A3" w:rsidRPr="001E6954" w:rsidRDefault="003F5711" w:rsidP="009E63A3">
            <w:pPr>
              <w:spacing w:before="40" w:after="40" w:line="240" w:lineRule="auto"/>
              <w:ind w:left="318" w:hanging="7"/>
            </w:pPr>
            <w:r w:rsidRPr="001E6954">
              <w:t>Requirement 3(3)(b)</w:t>
            </w:r>
          </w:p>
        </w:tc>
        <w:tc>
          <w:tcPr>
            <w:tcW w:w="1058" w:type="pct"/>
            <w:shd w:val="clear" w:color="auto" w:fill="auto"/>
          </w:tcPr>
          <w:p w14:paraId="156E984E" w14:textId="55DACE64" w:rsidR="009E63A3" w:rsidRPr="001E6954" w:rsidRDefault="003F5711" w:rsidP="009E63A3">
            <w:pPr>
              <w:spacing w:before="40" w:after="40" w:line="240" w:lineRule="auto"/>
              <w:jc w:val="right"/>
              <w:rPr>
                <w:color w:val="0000FF"/>
              </w:rPr>
            </w:pPr>
            <w:r w:rsidRPr="001E6954">
              <w:rPr>
                <w:bCs/>
                <w:iCs/>
                <w:color w:val="00577D"/>
                <w:szCs w:val="40"/>
              </w:rPr>
              <w:t>Non-compliant</w:t>
            </w:r>
          </w:p>
        </w:tc>
      </w:tr>
      <w:tr w:rsidR="00B34AB4" w14:paraId="156E9852" w14:textId="77777777" w:rsidTr="009E63A3">
        <w:trPr>
          <w:trHeight w:val="227"/>
        </w:trPr>
        <w:tc>
          <w:tcPr>
            <w:tcW w:w="3942" w:type="pct"/>
            <w:shd w:val="clear" w:color="auto" w:fill="auto"/>
          </w:tcPr>
          <w:p w14:paraId="156E9850" w14:textId="77777777" w:rsidR="009E63A3" w:rsidRPr="001E6954" w:rsidRDefault="003F5711" w:rsidP="009E63A3">
            <w:pPr>
              <w:spacing w:before="40" w:after="40" w:line="240" w:lineRule="auto"/>
              <w:ind w:left="318" w:hanging="7"/>
            </w:pPr>
            <w:r w:rsidRPr="001E6954">
              <w:t>Requirement 3(3)(c)</w:t>
            </w:r>
          </w:p>
        </w:tc>
        <w:tc>
          <w:tcPr>
            <w:tcW w:w="1058" w:type="pct"/>
            <w:shd w:val="clear" w:color="auto" w:fill="auto"/>
          </w:tcPr>
          <w:p w14:paraId="156E9851" w14:textId="00461A7A"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55" w14:textId="77777777" w:rsidTr="009E63A3">
        <w:trPr>
          <w:trHeight w:val="227"/>
        </w:trPr>
        <w:tc>
          <w:tcPr>
            <w:tcW w:w="3942" w:type="pct"/>
            <w:shd w:val="clear" w:color="auto" w:fill="auto"/>
          </w:tcPr>
          <w:p w14:paraId="156E9853" w14:textId="77777777" w:rsidR="009E63A3" w:rsidRPr="001E6954" w:rsidRDefault="003F5711" w:rsidP="009E63A3">
            <w:pPr>
              <w:spacing w:before="40" w:after="40" w:line="240" w:lineRule="auto"/>
              <w:ind w:left="318" w:hanging="7"/>
            </w:pPr>
            <w:r w:rsidRPr="001E6954">
              <w:t>Requirement 3(3)(d)</w:t>
            </w:r>
          </w:p>
        </w:tc>
        <w:tc>
          <w:tcPr>
            <w:tcW w:w="1058" w:type="pct"/>
            <w:shd w:val="clear" w:color="auto" w:fill="auto"/>
          </w:tcPr>
          <w:p w14:paraId="156E9854" w14:textId="170C427C" w:rsidR="009E63A3" w:rsidRPr="001E6954" w:rsidRDefault="003F5711" w:rsidP="009E63A3">
            <w:pPr>
              <w:spacing w:before="40" w:after="40" w:line="240" w:lineRule="auto"/>
              <w:jc w:val="right"/>
              <w:rPr>
                <w:color w:val="0000FF"/>
              </w:rPr>
            </w:pPr>
            <w:r w:rsidRPr="001E6954">
              <w:rPr>
                <w:bCs/>
                <w:iCs/>
                <w:color w:val="00577D"/>
                <w:szCs w:val="40"/>
              </w:rPr>
              <w:t>Non-compliant</w:t>
            </w:r>
          </w:p>
        </w:tc>
      </w:tr>
      <w:tr w:rsidR="00B34AB4" w14:paraId="156E9858" w14:textId="77777777" w:rsidTr="009E63A3">
        <w:trPr>
          <w:trHeight w:val="227"/>
        </w:trPr>
        <w:tc>
          <w:tcPr>
            <w:tcW w:w="3942" w:type="pct"/>
            <w:shd w:val="clear" w:color="auto" w:fill="auto"/>
          </w:tcPr>
          <w:p w14:paraId="156E9856" w14:textId="77777777" w:rsidR="009E63A3" w:rsidRPr="001E6954" w:rsidRDefault="003F5711" w:rsidP="009E63A3">
            <w:pPr>
              <w:spacing w:before="40" w:after="40" w:line="240" w:lineRule="auto"/>
              <w:ind w:left="318" w:hanging="7"/>
            </w:pPr>
            <w:r w:rsidRPr="001E6954">
              <w:t>Requirement 3(3)(e)</w:t>
            </w:r>
          </w:p>
        </w:tc>
        <w:tc>
          <w:tcPr>
            <w:tcW w:w="1058" w:type="pct"/>
            <w:shd w:val="clear" w:color="auto" w:fill="auto"/>
          </w:tcPr>
          <w:p w14:paraId="156E9857" w14:textId="6C768154" w:rsidR="009E63A3" w:rsidRPr="001E6954" w:rsidRDefault="002F4EA1" w:rsidP="002F4EA1">
            <w:pPr>
              <w:spacing w:before="40" w:after="40" w:line="240" w:lineRule="auto"/>
              <w:rPr>
                <w:color w:val="0000FF"/>
              </w:rPr>
            </w:pPr>
            <w:r>
              <w:rPr>
                <w:bCs/>
                <w:iCs/>
                <w:color w:val="00577D"/>
                <w:szCs w:val="40"/>
              </w:rPr>
              <w:t xml:space="preserve"> </w:t>
            </w:r>
            <w:r w:rsidR="00E07BDF">
              <w:rPr>
                <w:bCs/>
                <w:iCs/>
                <w:color w:val="00577D"/>
                <w:szCs w:val="40"/>
              </w:rPr>
              <w:t xml:space="preserve"> </w:t>
            </w:r>
            <w:r w:rsidR="00436EB9">
              <w:rPr>
                <w:bCs/>
                <w:iCs/>
                <w:color w:val="00577D"/>
                <w:szCs w:val="40"/>
              </w:rPr>
              <w:t xml:space="preserve"> </w:t>
            </w:r>
            <w:r w:rsidR="00E07BDF">
              <w:rPr>
                <w:bCs/>
                <w:iCs/>
                <w:color w:val="00577D"/>
                <w:szCs w:val="40"/>
              </w:rPr>
              <w:t>Non-</w:t>
            </w:r>
            <w:r w:rsidR="00436EB9">
              <w:rPr>
                <w:bCs/>
                <w:iCs/>
                <w:color w:val="00577D"/>
                <w:szCs w:val="40"/>
              </w:rPr>
              <w:t>c</w:t>
            </w:r>
            <w:r w:rsidR="003F5711" w:rsidRPr="001E6954">
              <w:rPr>
                <w:bCs/>
                <w:iCs/>
                <w:color w:val="00577D"/>
                <w:szCs w:val="40"/>
              </w:rPr>
              <w:t>ompliant</w:t>
            </w:r>
          </w:p>
        </w:tc>
      </w:tr>
      <w:tr w:rsidR="00B34AB4" w14:paraId="156E985B" w14:textId="77777777" w:rsidTr="009E63A3">
        <w:trPr>
          <w:trHeight w:val="227"/>
        </w:trPr>
        <w:tc>
          <w:tcPr>
            <w:tcW w:w="3942" w:type="pct"/>
            <w:shd w:val="clear" w:color="auto" w:fill="auto"/>
          </w:tcPr>
          <w:p w14:paraId="156E9859" w14:textId="77777777" w:rsidR="009E63A3" w:rsidRPr="001E6954" w:rsidRDefault="003F5711" w:rsidP="009E63A3">
            <w:pPr>
              <w:spacing w:before="40" w:after="40" w:line="240" w:lineRule="auto"/>
              <w:ind w:left="318" w:hanging="7"/>
            </w:pPr>
            <w:r w:rsidRPr="001E6954">
              <w:t>Requirement 3(3)(f)</w:t>
            </w:r>
          </w:p>
        </w:tc>
        <w:tc>
          <w:tcPr>
            <w:tcW w:w="1058" w:type="pct"/>
            <w:shd w:val="clear" w:color="auto" w:fill="auto"/>
          </w:tcPr>
          <w:p w14:paraId="156E985A" w14:textId="0EDD00AF"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5E" w14:textId="77777777" w:rsidTr="009E63A3">
        <w:trPr>
          <w:trHeight w:val="227"/>
        </w:trPr>
        <w:tc>
          <w:tcPr>
            <w:tcW w:w="3942" w:type="pct"/>
            <w:shd w:val="clear" w:color="auto" w:fill="auto"/>
          </w:tcPr>
          <w:p w14:paraId="156E985C" w14:textId="77777777" w:rsidR="009E63A3" w:rsidRPr="001E6954" w:rsidRDefault="003F5711" w:rsidP="009E63A3">
            <w:pPr>
              <w:spacing w:before="40" w:after="40" w:line="240" w:lineRule="auto"/>
              <w:ind w:left="318" w:hanging="7"/>
            </w:pPr>
            <w:r w:rsidRPr="001E6954">
              <w:t>Requirement 3(3)(g)</w:t>
            </w:r>
          </w:p>
        </w:tc>
        <w:tc>
          <w:tcPr>
            <w:tcW w:w="1058" w:type="pct"/>
            <w:shd w:val="clear" w:color="auto" w:fill="auto"/>
          </w:tcPr>
          <w:p w14:paraId="156E985D" w14:textId="048E5CA1" w:rsidR="009E63A3" w:rsidRPr="001E6954" w:rsidRDefault="005F646D" w:rsidP="009E63A3">
            <w:pPr>
              <w:spacing w:before="40" w:after="40" w:line="240" w:lineRule="auto"/>
              <w:jc w:val="right"/>
              <w:rPr>
                <w:color w:val="0000FF"/>
              </w:rPr>
            </w:pPr>
            <w:r w:rsidRPr="001E6954">
              <w:rPr>
                <w:bCs/>
                <w:iCs/>
                <w:color w:val="00577D"/>
                <w:szCs w:val="40"/>
              </w:rPr>
              <w:t>Compliant</w:t>
            </w:r>
          </w:p>
        </w:tc>
      </w:tr>
      <w:tr w:rsidR="00B34AB4" w14:paraId="156E9861" w14:textId="77777777" w:rsidTr="009E63A3">
        <w:trPr>
          <w:trHeight w:val="227"/>
        </w:trPr>
        <w:tc>
          <w:tcPr>
            <w:tcW w:w="3942" w:type="pct"/>
            <w:shd w:val="clear" w:color="auto" w:fill="auto"/>
          </w:tcPr>
          <w:p w14:paraId="156E985F" w14:textId="77777777" w:rsidR="009E63A3" w:rsidRPr="001E6954" w:rsidRDefault="003F5711" w:rsidP="009E63A3">
            <w:pPr>
              <w:keepNext/>
              <w:spacing w:before="40" w:after="40" w:line="240" w:lineRule="auto"/>
              <w:rPr>
                <w:b/>
              </w:rPr>
            </w:pPr>
            <w:r w:rsidRPr="001E6954">
              <w:rPr>
                <w:b/>
              </w:rPr>
              <w:t>Standard 4 Services and supports for daily living</w:t>
            </w:r>
          </w:p>
        </w:tc>
        <w:tc>
          <w:tcPr>
            <w:tcW w:w="1058" w:type="pct"/>
            <w:shd w:val="clear" w:color="auto" w:fill="auto"/>
          </w:tcPr>
          <w:p w14:paraId="156E9860" w14:textId="0710F48F" w:rsidR="009E63A3" w:rsidRPr="001E6954" w:rsidRDefault="003F5711" w:rsidP="009E63A3">
            <w:pPr>
              <w:keepNext/>
              <w:spacing w:before="40" w:after="40" w:line="240" w:lineRule="auto"/>
              <w:jc w:val="right"/>
              <w:rPr>
                <w:b/>
                <w:color w:val="0000FF"/>
              </w:rPr>
            </w:pPr>
            <w:r w:rsidRPr="001E6954">
              <w:rPr>
                <w:b/>
                <w:bCs/>
                <w:iCs/>
                <w:color w:val="00577D"/>
                <w:szCs w:val="40"/>
              </w:rPr>
              <w:t>Compliant</w:t>
            </w:r>
          </w:p>
        </w:tc>
      </w:tr>
      <w:tr w:rsidR="00B34AB4" w14:paraId="156E9864" w14:textId="77777777" w:rsidTr="009E63A3">
        <w:trPr>
          <w:trHeight w:val="227"/>
        </w:trPr>
        <w:tc>
          <w:tcPr>
            <w:tcW w:w="3942" w:type="pct"/>
            <w:shd w:val="clear" w:color="auto" w:fill="auto"/>
          </w:tcPr>
          <w:p w14:paraId="156E9862" w14:textId="77777777" w:rsidR="009E63A3" w:rsidRPr="001E6954" w:rsidRDefault="003F5711" w:rsidP="009E63A3">
            <w:pPr>
              <w:spacing w:before="40" w:after="40" w:line="240" w:lineRule="auto"/>
              <w:ind w:left="318" w:hanging="7"/>
            </w:pPr>
            <w:r w:rsidRPr="001E6954">
              <w:t>Requirement 4(3)(a)</w:t>
            </w:r>
          </w:p>
        </w:tc>
        <w:tc>
          <w:tcPr>
            <w:tcW w:w="1058" w:type="pct"/>
            <w:shd w:val="clear" w:color="auto" w:fill="auto"/>
          </w:tcPr>
          <w:p w14:paraId="156E9863" w14:textId="39CC9D57"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67" w14:textId="77777777" w:rsidTr="009E63A3">
        <w:trPr>
          <w:trHeight w:val="227"/>
        </w:trPr>
        <w:tc>
          <w:tcPr>
            <w:tcW w:w="3942" w:type="pct"/>
            <w:shd w:val="clear" w:color="auto" w:fill="auto"/>
          </w:tcPr>
          <w:p w14:paraId="156E9865" w14:textId="77777777" w:rsidR="009E63A3" w:rsidRPr="001E6954" w:rsidRDefault="003F5711" w:rsidP="009E63A3">
            <w:pPr>
              <w:spacing w:before="40" w:after="40" w:line="240" w:lineRule="auto"/>
              <w:ind w:left="318" w:hanging="7"/>
            </w:pPr>
            <w:r w:rsidRPr="001E6954">
              <w:t>Requirement 4(3)(b)</w:t>
            </w:r>
          </w:p>
        </w:tc>
        <w:tc>
          <w:tcPr>
            <w:tcW w:w="1058" w:type="pct"/>
            <w:shd w:val="clear" w:color="auto" w:fill="auto"/>
          </w:tcPr>
          <w:p w14:paraId="156E9866" w14:textId="4F8F97C9"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6A" w14:textId="77777777" w:rsidTr="009E63A3">
        <w:trPr>
          <w:trHeight w:val="227"/>
        </w:trPr>
        <w:tc>
          <w:tcPr>
            <w:tcW w:w="3942" w:type="pct"/>
            <w:shd w:val="clear" w:color="auto" w:fill="auto"/>
          </w:tcPr>
          <w:p w14:paraId="156E9868" w14:textId="77777777" w:rsidR="009E63A3" w:rsidRPr="001E6954" w:rsidRDefault="003F5711" w:rsidP="009E63A3">
            <w:pPr>
              <w:spacing w:before="40" w:after="40" w:line="240" w:lineRule="auto"/>
              <w:ind w:left="318" w:hanging="7"/>
            </w:pPr>
            <w:r w:rsidRPr="001E6954">
              <w:t>Requirement 4(3)(c)</w:t>
            </w:r>
          </w:p>
        </w:tc>
        <w:tc>
          <w:tcPr>
            <w:tcW w:w="1058" w:type="pct"/>
            <w:shd w:val="clear" w:color="auto" w:fill="auto"/>
          </w:tcPr>
          <w:p w14:paraId="156E9869" w14:textId="3A0CD40A"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6D" w14:textId="77777777" w:rsidTr="009E63A3">
        <w:trPr>
          <w:trHeight w:val="227"/>
        </w:trPr>
        <w:tc>
          <w:tcPr>
            <w:tcW w:w="3942" w:type="pct"/>
            <w:shd w:val="clear" w:color="auto" w:fill="auto"/>
          </w:tcPr>
          <w:p w14:paraId="156E986B" w14:textId="77777777" w:rsidR="009E63A3" w:rsidRPr="001E6954" w:rsidRDefault="003F5711" w:rsidP="009E63A3">
            <w:pPr>
              <w:spacing w:before="40" w:after="40" w:line="240" w:lineRule="auto"/>
              <w:ind w:left="318" w:hanging="7"/>
            </w:pPr>
            <w:r w:rsidRPr="001E6954">
              <w:t>Requirement 4(3)(d)</w:t>
            </w:r>
          </w:p>
        </w:tc>
        <w:tc>
          <w:tcPr>
            <w:tcW w:w="1058" w:type="pct"/>
            <w:shd w:val="clear" w:color="auto" w:fill="auto"/>
          </w:tcPr>
          <w:p w14:paraId="156E986C" w14:textId="31ECF628"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70" w14:textId="77777777" w:rsidTr="009E63A3">
        <w:trPr>
          <w:trHeight w:val="227"/>
        </w:trPr>
        <w:tc>
          <w:tcPr>
            <w:tcW w:w="3942" w:type="pct"/>
            <w:shd w:val="clear" w:color="auto" w:fill="auto"/>
          </w:tcPr>
          <w:p w14:paraId="156E986E" w14:textId="77777777" w:rsidR="009E63A3" w:rsidRPr="001E6954" w:rsidRDefault="003F5711" w:rsidP="009E63A3">
            <w:pPr>
              <w:spacing w:before="40" w:after="40" w:line="240" w:lineRule="auto"/>
              <w:ind w:left="318" w:hanging="7"/>
            </w:pPr>
            <w:r w:rsidRPr="001E6954">
              <w:t>Requirement 4(3)(e)</w:t>
            </w:r>
          </w:p>
        </w:tc>
        <w:tc>
          <w:tcPr>
            <w:tcW w:w="1058" w:type="pct"/>
            <w:shd w:val="clear" w:color="auto" w:fill="auto"/>
          </w:tcPr>
          <w:p w14:paraId="156E986F" w14:textId="5C9A7A1C"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73" w14:textId="77777777" w:rsidTr="009E63A3">
        <w:trPr>
          <w:trHeight w:val="227"/>
        </w:trPr>
        <w:tc>
          <w:tcPr>
            <w:tcW w:w="3942" w:type="pct"/>
            <w:shd w:val="clear" w:color="auto" w:fill="auto"/>
          </w:tcPr>
          <w:p w14:paraId="156E9871" w14:textId="77777777" w:rsidR="009E63A3" w:rsidRPr="001E6954" w:rsidRDefault="003F5711" w:rsidP="009E63A3">
            <w:pPr>
              <w:spacing w:before="40" w:after="40" w:line="240" w:lineRule="auto"/>
              <w:ind w:left="318" w:hanging="7"/>
            </w:pPr>
            <w:r w:rsidRPr="001E6954">
              <w:t>Requirement 4(3)(f)</w:t>
            </w:r>
          </w:p>
        </w:tc>
        <w:tc>
          <w:tcPr>
            <w:tcW w:w="1058" w:type="pct"/>
            <w:shd w:val="clear" w:color="auto" w:fill="auto"/>
          </w:tcPr>
          <w:p w14:paraId="156E9872" w14:textId="441FE8F1"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76" w14:textId="77777777" w:rsidTr="009E63A3">
        <w:trPr>
          <w:trHeight w:val="227"/>
        </w:trPr>
        <w:tc>
          <w:tcPr>
            <w:tcW w:w="3942" w:type="pct"/>
            <w:shd w:val="clear" w:color="auto" w:fill="auto"/>
          </w:tcPr>
          <w:p w14:paraId="156E9874" w14:textId="77777777" w:rsidR="009E63A3" w:rsidRPr="001E6954" w:rsidRDefault="003F5711" w:rsidP="009E63A3">
            <w:pPr>
              <w:spacing w:before="40" w:after="40" w:line="240" w:lineRule="auto"/>
              <w:ind w:left="318" w:hanging="7"/>
            </w:pPr>
            <w:r w:rsidRPr="001E6954">
              <w:t>Requirement 4(3)(g)</w:t>
            </w:r>
          </w:p>
        </w:tc>
        <w:tc>
          <w:tcPr>
            <w:tcW w:w="1058" w:type="pct"/>
            <w:shd w:val="clear" w:color="auto" w:fill="auto"/>
          </w:tcPr>
          <w:p w14:paraId="156E9875" w14:textId="0CE45747"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79" w14:textId="77777777" w:rsidTr="009E63A3">
        <w:trPr>
          <w:trHeight w:val="227"/>
        </w:trPr>
        <w:tc>
          <w:tcPr>
            <w:tcW w:w="3942" w:type="pct"/>
            <w:shd w:val="clear" w:color="auto" w:fill="auto"/>
          </w:tcPr>
          <w:p w14:paraId="156E9877" w14:textId="77777777" w:rsidR="009E63A3" w:rsidRPr="001E6954" w:rsidRDefault="003F5711" w:rsidP="009E63A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56E9878" w14:textId="4C8318AB" w:rsidR="009E63A3" w:rsidRPr="001E6954" w:rsidRDefault="003F5711" w:rsidP="009E63A3">
            <w:pPr>
              <w:keepNext/>
              <w:spacing w:before="40" w:after="40" w:line="240" w:lineRule="auto"/>
              <w:jc w:val="right"/>
              <w:rPr>
                <w:b/>
                <w:color w:val="0000FF"/>
              </w:rPr>
            </w:pPr>
            <w:r w:rsidRPr="001E6954">
              <w:rPr>
                <w:b/>
                <w:bCs/>
                <w:iCs/>
                <w:color w:val="00577D"/>
                <w:szCs w:val="40"/>
              </w:rPr>
              <w:t>Compliant</w:t>
            </w:r>
          </w:p>
        </w:tc>
      </w:tr>
      <w:tr w:rsidR="00B34AB4" w14:paraId="156E987C" w14:textId="77777777" w:rsidTr="009E63A3">
        <w:trPr>
          <w:trHeight w:val="227"/>
        </w:trPr>
        <w:tc>
          <w:tcPr>
            <w:tcW w:w="3942" w:type="pct"/>
            <w:shd w:val="clear" w:color="auto" w:fill="auto"/>
          </w:tcPr>
          <w:p w14:paraId="156E987A" w14:textId="77777777" w:rsidR="009E63A3" w:rsidRPr="001E6954" w:rsidRDefault="003F5711" w:rsidP="009E63A3">
            <w:pPr>
              <w:spacing w:before="40" w:after="40" w:line="240" w:lineRule="auto"/>
              <w:ind w:left="318" w:hanging="7"/>
            </w:pPr>
            <w:r w:rsidRPr="001E6954">
              <w:t>Requirement 5(3)(a)</w:t>
            </w:r>
          </w:p>
        </w:tc>
        <w:tc>
          <w:tcPr>
            <w:tcW w:w="1058" w:type="pct"/>
            <w:shd w:val="clear" w:color="auto" w:fill="auto"/>
          </w:tcPr>
          <w:p w14:paraId="156E987B" w14:textId="57FFDCE8"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7F" w14:textId="77777777" w:rsidTr="009E63A3">
        <w:trPr>
          <w:trHeight w:val="227"/>
        </w:trPr>
        <w:tc>
          <w:tcPr>
            <w:tcW w:w="3942" w:type="pct"/>
            <w:shd w:val="clear" w:color="auto" w:fill="auto"/>
          </w:tcPr>
          <w:p w14:paraId="156E987D" w14:textId="77777777" w:rsidR="009E63A3" w:rsidRPr="001E6954" w:rsidRDefault="003F5711" w:rsidP="009E63A3">
            <w:pPr>
              <w:spacing w:before="40" w:after="40" w:line="240" w:lineRule="auto"/>
              <w:ind w:left="318" w:hanging="7"/>
            </w:pPr>
            <w:r w:rsidRPr="001E6954">
              <w:t>Requirement 5(3)(b)</w:t>
            </w:r>
          </w:p>
        </w:tc>
        <w:tc>
          <w:tcPr>
            <w:tcW w:w="1058" w:type="pct"/>
            <w:shd w:val="clear" w:color="auto" w:fill="auto"/>
          </w:tcPr>
          <w:p w14:paraId="156E987E" w14:textId="02DE806A"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82" w14:textId="77777777" w:rsidTr="009E63A3">
        <w:trPr>
          <w:trHeight w:val="227"/>
        </w:trPr>
        <w:tc>
          <w:tcPr>
            <w:tcW w:w="3942" w:type="pct"/>
            <w:shd w:val="clear" w:color="auto" w:fill="auto"/>
          </w:tcPr>
          <w:p w14:paraId="156E9880" w14:textId="77777777" w:rsidR="009E63A3" w:rsidRPr="001E6954" w:rsidRDefault="003F5711" w:rsidP="009E63A3">
            <w:pPr>
              <w:spacing w:before="40" w:after="40" w:line="240" w:lineRule="auto"/>
              <w:ind w:left="318" w:hanging="7"/>
            </w:pPr>
            <w:r w:rsidRPr="001E6954">
              <w:t>Requirement 5(3)(c)</w:t>
            </w:r>
          </w:p>
        </w:tc>
        <w:tc>
          <w:tcPr>
            <w:tcW w:w="1058" w:type="pct"/>
            <w:shd w:val="clear" w:color="auto" w:fill="auto"/>
          </w:tcPr>
          <w:p w14:paraId="156E9881" w14:textId="5DA45CA0"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85" w14:textId="77777777" w:rsidTr="009E63A3">
        <w:trPr>
          <w:trHeight w:val="227"/>
        </w:trPr>
        <w:tc>
          <w:tcPr>
            <w:tcW w:w="3942" w:type="pct"/>
            <w:shd w:val="clear" w:color="auto" w:fill="auto"/>
          </w:tcPr>
          <w:p w14:paraId="156E9883" w14:textId="77777777" w:rsidR="009E63A3" w:rsidRPr="001E6954" w:rsidRDefault="003F5711" w:rsidP="009E63A3">
            <w:pPr>
              <w:keepNext/>
              <w:spacing w:before="40" w:after="40" w:line="240" w:lineRule="auto"/>
              <w:rPr>
                <w:b/>
              </w:rPr>
            </w:pPr>
            <w:r w:rsidRPr="001E6954">
              <w:rPr>
                <w:b/>
              </w:rPr>
              <w:t>Standard 6 Feedback and complaints</w:t>
            </w:r>
          </w:p>
        </w:tc>
        <w:tc>
          <w:tcPr>
            <w:tcW w:w="1058" w:type="pct"/>
            <w:shd w:val="clear" w:color="auto" w:fill="auto"/>
          </w:tcPr>
          <w:p w14:paraId="156E9884" w14:textId="2EE4D075" w:rsidR="009E63A3" w:rsidRPr="001E6954" w:rsidRDefault="003F5711" w:rsidP="009E63A3">
            <w:pPr>
              <w:keepNext/>
              <w:spacing w:before="40" w:after="40" w:line="240" w:lineRule="auto"/>
              <w:jc w:val="right"/>
              <w:rPr>
                <w:b/>
                <w:color w:val="0000FF"/>
              </w:rPr>
            </w:pPr>
            <w:r w:rsidRPr="001E6954">
              <w:rPr>
                <w:b/>
                <w:bCs/>
                <w:iCs/>
                <w:color w:val="00577D"/>
                <w:szCs w:val="40"/>
              </w:rPr>
              <w:t>Compliant</w:t>
            </w:r>
          </w:p>
        </w:tc>
      </w:tr>
      <w:tr w:rsidR="00B34AB4" w14:paraId="156E9888" w14:textId="77777777" w:rsidTr="009E63A3">
        <w:trPr>
          <w:trHeight w:val="227"/>
        </w:trPr>
        <w:tc>
          <w:tcPr>
            <w:tcW w:w="3942" w:type="pct"/>
            <w:shd w:val="clear" w:color="auto" w:fill="auto"/>
          </w:tcPr>
          <w:p w14:paraId="156E9886" w14:textId="77777777" w:rsidR="009E63A3" w:rsidRPr="001E6954" w:rsidRDefault="003F5711" w:rsidP="009E63A3">
            <w:pPr>
              <w:spacing w:before="40" w:after="40" w:line="240" w:lineRule="auto"/>
              <w:ind w:left="318" w:hanging="7"/>
            </w:pPr>
            <w:r w:rsidRPr="001E6954">
              <w:t>Requirement 6(3)(a)</w:t>
            </w:r>
          </w:p>
        </w:tc>
        <w:tc>
          <w:tcPr>
            <w:tcW w:w="1058" w:type="pct"/>
            <w:shd w:val="clear" w:color="auto" w:fill="auto"/>
          </w:tcPr>
          <w:p w14:paraId="156E9887" w14:textId="539E60E8"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8B" w14:textId="77777777" w:rsidTr="009E63A3">
        <w:trPr>
          <w:trHeight w:val="227"/>
        </w:trPr>
        <w:tc>
          <w:tcPr>
            <w:tcW w:w="3942" w:type="pct"/>
            <w:shd w:val="clear" w:color="auto" w:fill="auto"/>
          </w:tcPr>
          <w:p w14:paraId="156E9889" w14:textId="77777777" w:rsidR="009E63A3" w:rsidRPr="001E6954" w:rsidRDefault="003F5711" w:rsidP="009E63A3">
            <w:pPr>
              <w:spacing w:before="40" w:after="40" w:line="240" w:lineRule="auto"/>
              <w:ind w:left="318" w:hanging="7"/>
            </w:pPr>
            <w:r w:rsidRPr="001E6954">
              <w:t>Requirement 6(3)(b)</w:t>
            </w:r>
          </w:p>
        </w:tc>
        <w:tc>
          <w:tcPr>
            <w:tcW w:w="1058" w:type="pct"/>
            <w:shd w:val="clear" w:color="auto" w:fill="auto"/>
          </w:tcPr>
          <w:p w14:paraId="156E988A" w14:textId="710D41ED"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8E" w14:textId="77777777" w:rsidTr="009E63A3">
        <w:trPr>
          <w:trHeight w:val="227"/>
        </w:trPr>
        <w:tc>
          <w:tcPr>
            <w:tcW w:w="3942" w:type="pct"/>
            <w:shd w:val="clear" w:color="auto" w:fill="auto"/>
          </w:tcPr>
          <w:p w14:paraId="156E988C" w14:textId="77777777" w:rsidR="009E63A3" w:rsidRPr="001E6954" w:rsidRDefault="003F5711" w:rsidP="009E63A3">
            <w:pPr>
              <w:spacing w:before="40" w:after="40" w:line="240" w:lineRule="auto"/>
              <w:ind w:left="318" w:hanging="7"/>
            </w:pPr>
            <w:r w:rsidRPr="001E6954">
              <w:t>Requirement 6(3)(c)</w:t>
            </w:r>
          </w:p>
        </w:tc>
        <w:tc>
          <w:tcPr>
            <w:tcW w:w="1058" w:type="pct"/>
            <w:shd w:val="clear" w:color="auto" w:fill="auto"/>
          </w:tcPr>
          <w:p w14:paraId="156E988D" w14:textId="566DA00D"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91" w14:textId="77777777" w:rsidTr="009E63A3">
        <w:trPr>
          <w:trHeight w:val="227"/>
        </w:trPr>
        <w:tc>
          <w:tcPr>
            <w:tcW w:w="3942" w:type="pct"/>
            <w:shd w:val="clear" w:color="auto" w:fill="auto"/>
          </w:tcPr>
          <w:p w14:paraId="156E988F" w14:textId="77777777" w:rsidR="009E63A3" w:rsidRPr="001E6954" w:rsidRDefault="003F5711" w:rsidP="009E63A3">
            <w:pPr>
              <w:spacing w:before="40" w:after="40" w:line="240" w:lineRule="auto"/>
              <w:ind w:left="318" w:hanging="7"/>
            </w:pPr>
            <w:r w:rsidRPr="001E6954">
              <w:t>Requirement 6(3)(d)</w:t>
            </w:r>
          </w:p>
        </w:tc>
        <w:tc>
          <w:tcPr>
            <w:tcW w:w="1058" w:type="pct"/>
            <w:shd w:val="clear" w:color="auto" w:fill="auto"/>
          </w:tcPr>
          <w:p w14:paraId="156E9890" w14:textId="066835D9"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94" w14:textId="77777777" w:rsidTr="009E63A3">
        <w:trPr>
          <w:trHeight w:val="227"/>
        </w:trPr>
        <w:tc>
          <w:tcPr>
            <w:tcW w:w="3942" w:type="pct"/>
            <w:shd w:val="clear" w:color="auto" w:fill="auto"/>
          </w:tcPr>
          <w:p w14:paraId="156E9892" w14:textId="77777777" w:rsidR="009E63A3" w:rsidRPr="001E6954" w:rsidRDefault="003F5711" w:rsidP="009E63A3">
            <w:pPr>
              <w:keepNext/>
              <w:spacing w:before="40" w:after="40" w:line="240" w:lineRule="auto"/>
              <w:rPr>
                <w:b/>
              </w:rPr>
            </w:pPr>
            <w:r w:rsidRPr="001E6954">
              <w:rPr>
                <w:b/>
              </w:rPr>
              <w:t>Standard 7 Human resources</w:t>
            </w:r>
          </w:p>
        </w:tc>
        <w:tc>
          <w:tcPr>
            <w:tcW w:w="1058" w:type="pct"/>
            <w:shd w:val="clear" w:color="auto" w:fill="auto"/>
          </w:tcPr>
          <w:p w14:paraId="156E9893" w14:textId="4DF898D6" w:rsidR="009E63A3" w:rsidRPr="001E6954" w:rsidRDefault="00453E58" w:rsidP="00453E58">
            <w:pPr>
              <w:keepNext/>
              <w:spacing w:before="40" w:after="40" w:line="240" w:lineRule="auto"/>
              <w:jc w:val="center"/>
              <w:rPr>
                <w:b/>
                <w:color w:val="0000FF"/>
              </w:rPr>
            </w:pPr>
            <w:r>
              <w:rPr>
                <w:b/>
                <w:bCs/>
                <w:iCs/>
                <w:color w:val="00577D"/>
                <w:szCs w:val="40"/>
              </w:rPr>
              <w:t xml:space="preserve"> </w:t>
            </w:r>
            <w:r w:rsidR="003F5711" w:rsidRPr="001E6954">
              <w:rPr>
                <w:b/>
                <w:bCs/>
                <w:iCs/>
                <w:color w:val="00577D"/>
                <w:szCs w:val="40"/>
              </w:rPr>
              <w:t>Non-compliant</w:t>
            </w:r>
          </w:p>
        </w:tc>
      </w:tr>
      <w:tr w:rsidR="00B34AB4" w14:paraId="156E9897" w14:textId="77777777" w:rsidTr="009E63A3">
        <w:trPr>
          <w:trHeight w:val="227"/>
        </w:trPr>
        <w:tc>
          <w:tcPr>
            <w:tcW w:w="3942" w:type="pct"/>
            <w:shd w:val="clear" w:color="auto" w:fill="auto"/>
          </w:tcPr>
          <w:p w14:paraId="156E9895" w14:textId="77777777" w:rsidR="009E63A3" w:rsidRPr="001E6954" w:rsidRDefault="003F5711" w:rsidP="009E63A3">
            <w:pPr>
              <w:spacing w:before="40" w:after="40" w:line="240" w:lineRule="auto"/>
              <w:ind w:left="318" w:hanging="7"/>
            </w:pPr>
            <w:r w:rsidRPr="001E6954">
              <w:t>Requirement 7(3)(a)</w:t>
            </w:r>
          </w:p>
        </w:tc>
        <w:tc>
          <w:tcPr>
            <w:tcW w:w="1058" w:type="pct"/>
            <w:shd w:val="clear" w:color="auto" w:fill="auto"/>
          </w:tcPr>
          <w:p w14:paraId="156E9896" w14:textId="1BEFD944" w:rsidR="009E63A3" w:rsidRPr="001E6954" w:rsidRDefault="003F5711" w:rsidP="009E63A3">
            <w:pPr>
              <w:spacing w:before="40" w:after="40" w:line="240" w:lineRule="auto"/>
              <w:jc w:val="right"/>
              <w:rPr>
                <w:color w:val="0000FF"/>
              </w:rPr>
            </w:pPr>
            <w:r w:rsidRPr="001E6954">
              <w:rPr>
                <w:bCs/>
                <w:iCs/>
                <w:color w:val="00577D"/>
                <w:szCs w:val="40"/>
              </w:rPr>
              <w:t>Non-compliant</w:t>
            </w:r>
          </w:p>
        </w:tc>
      </w:tr>
      <w:tr w:rsidR="00B34AB4" w14:paraId="156E989A" w14:textId="77777777" w:rsidTr="009E63A3">
        <w:trPr>
          <w:trHeight w:val="227"/>
        </w:trPr>
        <w:tc>
          <w:tcPr>
            <w:tcW w:w="3942" w:type="pct"/>
            <w:shd w:val="clear" w:color="auto" w:fill="auto"/>
          </w:tcPr>
          <w:p w14:paraId="156E9898" w14:textId="77777777" w:rsidR="009E63A3" w:rsidRPr="001E6954" w:rsidRDefault="003F5711" w:rsidP="009E63A3">
            <w:pPr>
              <w:spacing w:before="40" w:after="40" w:line="240" w:lineRule="auto"/>
              <w:ind w:left="318" w:hanging="7"/>
            </w:pPr>
            <w:r w:rsidRPr="001E6954">
              <w:t>Requirement 7(3)(b)</w:t>
            </w:r>
          </w:p>
        </w:tc>
        <w:tc>
          <w:tcPr>
            <w:tcW w:w="1058" w:type="pct"/>
            <w:shd w:val="clear" w:color="auto" w:fill="auto"/>
          </w:tcPr>
          <w:p w14:paraId="156E9899" w14:textId="798D91A0"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9D" w14:textId="77777777" w:rsidTr="009E63A3">
        <w:trPr>
          <w:trHeight w:val="227"/>
        </w:trPr>
        <w:tc>
          <w:tcPr>
            <w:tcW w:w="3942" w:type="pct"/>
            <w:shd w:val="clear" w:color="auto" w:fill="auto"/>
          </w:tcPr>
          <w:p w14:paraId="156E989B" w14:textId="77777777" w:rsidR="009E63A3" w:rsidRPr="001E6954" w:rsidRDefault="003F5711" w:rsidP="009E63A3">
            <w:pPr>
              <w:spacing w:before="40" w:after="40" w:line="240" w:lineRule="auto"/>
              <w:ind w:left="318" w:hanging="7"/>
            </w:pPr>
            <w:r w:rsidRPr="001E6954">
              <w:t>Requirement 7(3)(c)</w:t>
            </w:r>
          </w:p>
        </w:tc>
        <w:tc>
          <w:tcPr>
            <w:tcW w:w="1058" w:type="pct"/>
            <w:shd w:val="clear" w:color="auto" w:fill="auto"/>
          </w:tcPr>
          <w:p w14:paraId="156E989C" w14:textId="22777281"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A0" w14:textId="77777777" w:rsidTr="009E63A3">
        <w:trPr>
          <w:trHeight w:val="227"/>
        </w:trPr>
        <w:tc>
          <w:tcPr>
            <w:tcW w:w="3942" w:type="pct"/>
            <w:shd w:val="clear" w:color="auto" w:fill="auto"/>
          </w:tcPr>
          <w:p w14:paraId="156E989E" w14:textId="77777777" w:rsidR="009E63A3" w:rsidRPr="001E6954" w:rsidRDefault="003F5711" w:rsidP="009E63A3">
            <w:pPr>
              <w:spacing w:before="40" w:after="40" w:line="240" w:lineRule="auto"/>
              <w:ind w:left="318" w:hanging="7"/>
            </w:pPr>
            <w:r w:rsidRPr="001E6954">
              <w:t>Requirement 7(3)(d)</w:t>
            </w:r>
          </w:p>
        </w:tc>
        <w:tc>
          <w:tcPr>
            <w:tcW w:w="1058" w:type="pct"/>
            <w:shd w:val="clear" w:color="auto" w:fill="auto"/>
          </w:tcPr>
          <w:p w14:paraId="156E989F" w14:textId="1ACC1474"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A3" w14:textId="77777777" w:rsidTr="009E63A3">
        <w:trPr>
          <w:trHeight w:val="227"/>
        </w:trPr>
        <w:tc>
          <w:tcPr>
            <w:tcW w:w="3942" w:type="pct"/>
            <w:shd w:val="clear" w:color="auto" w:fill="auto"/>
          </w:tcPr>
          <w:p w14:paraId="156E98A1" w14:textId="77777777" w:rsidR="009E63A3" w:rsidRPr="001E6954" w:rsidRDefault="003F5711" w:rsidP="009E63A3">
            <w:pPr>
              <w:spacing w:before="40" w:after="40" w:line="240" w:lineRule="auto"/>
              <w:ind w:left="318" w:hanging="7"/>
            </w:pPr>
            <w:r w:rsidRPr="001E6954">
              <w:t>Requirement 7(3)(e)</w:t>
            </w:r>
          </w:p>
        </w:tc>
        <w:tc>
          <w:tcPr>
            <w:tcW w:w="1058" w:type="pct"/>
            <w:shd w:val="clear" w:color="auto" w:fill="auto"/>
          </w:tcPr>
          <w:p w14:paraId="156E98A2" w14:textId="24F8E861" w:rsidR="009E63A3" w:rsidRPr="001E6954" w:rsidRDefault="006B67A1" w:rsidP="006B67A1">
            <w:pPr>
              <w:spacing w:before="40" w:after="40" w:line="240" w:lineRule="auto"/>
              <w:rPr>
                <w:color w:val="0000FF"/>
              </w:rPr>
            </w:pPr>
            <w:r>
              <w:rPr>
                <w:bCs/>
                <w:iCs/>
                <w:color w:val="00577D"/>
                <w:szCs w:val="40"/>
              </w:rPr>
              <w:t xml:space="preserve">   </w:t>
            </w:r>
            <w:r w:rsidR="003F5711" w:rsidRPr="001E6954">
              <w:rPr>
                <w:bCs/>
                <w:iCs/>
                <w:color w:val="00577D"/>
                <w:szCs w:val="40"/>
              </w:rPr>
              <w:t>Non-compliant</w:t>
            </w:r>
          </w:p>
        </w:tc>
      </w:tr>
      <w:tr w:rsidR="00B34AB4" w14:paraId="156E98A6" w14:textId="77777777" w:rsidTr="009E63A3">
        <w:trPr>
          <w:trHeight w:val="227"/>
        </w:trPr>
        <w:tc>
          <w:tcPr>
            <w:tcW w:w="3942" w:type="pct"/>
            <w:shd w:val="clear" w:color="auto" w:fill="auto"/>
          </w:tcPr>
          <w:p w14:paraId="156E98A4" w14:textId="77777777" w:rsidR="009E63A3" w:rsidRPr="001E6954" w:rsidRDefault="003F5711" w:rsidP="009E63A3">
            <w:pPr>
              <w:keepNext/>
              <w:spacing w:before="40" w:after="40" w:line="240" w:lineRule="auto"/>
              <w:rPr>
                <w:b/>
              </w:rPr>
            </w:pPr>
            <w:r w:rsidRPr="001E6954">
              <w:rPr>
                <w:b/>
              </w:rPr>
              <w:t>Standard 8 Organisational governance</w:t>
            </w:r>
          </w:p>
        </w:tc>
        <w:tc>
          <w:tcPr>
            <w:tcW w:w="1058" w:type="pct"/>
            <w:shd w:val="clear" w:color="auto" w:fill="auto"/>
          </w:tcPr>
          <w:p w14:paraId="156E98A5" w14:textId="11239066" w:rsidR="009E63A3" w:rsidRPr="001E6954" w:rsidRDefault="003F5711" w:rsidP="009E63A3">
            <w:pPr>
              <w:keepNext/>
              <w:spacing w:before="40" w:after="40" w:line="240" w:lineRule="auto"/>
              <w:jc w:val="right"/>
              <w:rPr>
                <w:b/>
                <w:color w:val="0000FF"/>
              </w:rPr>
            </w:pPr>
            <w:r w:rsidRPr="001E6954">
              <w:rPr>
                <w:b/>
                <w:bCs/>
                <w:iCs/>
                <w:color w:val="00577D"/>
                <w:szCs w:val="40"/>
              </w:rPr>
              <w:t>Non-compliant</w:t>
            </w:r>
          </w:p>
        </w:tc>
      </w:tr>
      <w:tr w:rsidR="00B34AB4" w14:paraId="156E98A9" w14:textId="77777777" w:rsidTr="009E63A3">
        <w:trPr>
          <w:trHeight w:val="227"/>
        </w:trPr>
        <w:tc>
          <w:tcPr>
            <w:tcW w:w="3942" w:type="pct"/>
            <w:shd w:val="clear" w:color="auto" w:fill="auto"/>
          </w:tcPr>
          <w:p w14:paraId="156E98A7" w14:textId="77777777" w:rsidR="009E63A3" w:rsidRPr="001E6954" w:rsidRDefault="003F5711" w:rsidP="009E63A3">
            <w:pPr>
              <w:spacing w:before="40" w:after="40" w:line="240" w:lineRule="auto"/>
              <w:ind w:left="318" w:hanging="7"/>
            </w:pPr>
            <w:r w:rsidRPr="001E6954">
              <w:t>Requirement 8(3)(a)</w:t>
            </w:r>
          </w:p>
        </w:tc>
        <w:tc>
          <w:tcPr>
            <w:tcW w:w="1058" w:type="pct"/>
            <w:shd w:val="clear" w:color="auto" w:fill="auto"/>
          </w:tcPr>
          <w:p w14:paraId="156E98A8" w14:textId="66E2CCFC"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AC" w14:textId="77777777" w:rsidTr="009E63A3">
        <w:trPr>
          <w:trHeight w:val="227"/>
        </w:trPr>
        <w:tc>
          <w:tcPr>
            <w:tcW w:w="3942" w:type="pct"/>
            <w:shd w:val="clear" w:color="auto" w:fill="auto"/>
          </w:tcPr>
          <w:p w14:paraId="156E98AA" w14:textId="77777777" w:rsidR="009E63A3" w:rsidRPr="001E6954" w:rsidRDefault="003F5711" w:rsidP="009E63A3">
            <w:pPr>
              <w:spacing w:before="40" w:after="40" w:line="240" w:lineRule="auto"/>
              <w:ind w:left="318" w:hanging="7"/>
            </w:pPr>
            <w:r w:rsidRPr="001E6954">
              <w:t>Requirement 8(3)(b)</w:t>
            </w:r>
          </w:p>
        </w:tc>
        <w:tc>
          <w:tcPr>
            <w:tcW w:w="1058" w:type="pct"/>
            <w:shd w:val="clear" w:color="auto" w:fill="auto"/>
          </w:tcPr>
          <w:p w14:paraId="156E98AB" w14:textId="3ADC96BE"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AF" w14:textId="77777777" w:rsidTr="009E63A3">
        <w:trPr>
          <w:trHeight w:val="227"/>
        </w:trPr>
        <w:tc>
          <w:tcPr>
            <w:tcW w:w="3942" w:type="pct"/>
            <w:shd w:val="clear" w:color="auto" w:fill="auto"/>
          </w:tcPr>
          <w:p w14:paraId="156E98AD" w14:textId="77777777" w:rsidR="009E63A3" w:rsidRPr="001E6954" w:rsidRDefault="003F5711" w:rsidP="009E63A3">
            <w:pPr>
              <w:spacing w:before="40" w:after="40" w:line="240" w:lineRule="auto"/>
              <w:ind w:left="318" w:hanging="7"/>
            </w:pPr>
            <w:r w:rsidRPr="001E6954">
              <w:t>Requirement 8(3)(c)</w:t>
            </w:r>
          </w:p>
        </w:tc>
        <w:tc>
          <w:tcPr>
            <w:tcW w:w="1058" w:type="pct"/>
            <w:shd w:val="clear" w:color="auto" w:fill="auto"/>
          </w:tcPr>
          <w:p w14:paraId="156E98AE" w14:textId="7D5AA3AD" w:rsidR="009E63A3" w:rsidRPr="001E6954" w:rsidRDefault="003F5711" w:rsidP="009E63A3">
            <w:pPr>
              <w:spacing w:before="40" w:after="40" w:line="240" w:lineRule="auto"/>
              <w:jc w:val="right"/>
              <w:rPr>
                <w:color w:val="0000FF"/>
              </w:rPr>
            </w:pPr>
            <w:r w:rsidRPr="001E6954">
              <w:rPr>
                <w:bCs/>
                <w:iCs/>
                <w:color w:val="00577D"/>
                <w:szCs w:val="40"/>
              </w:rPr>
              <w:t>Compliant</w:t>
            </w:r>
          </w:p>
        </w:tc>
      </w:tr>
      <w:tr w:rsidR="00B34AB4" w14:paraId="156E98B2" w14:textId="77777777" w:rsidTr="009E63A3">
        <w:trPr>
          <w:trHeight w:val="227"/>
        </w:trPr>
        <w:tc>
          <w:tcPr>
            <w:tcW w:w="3942" w:type="pct"/>
            <w:shd w:val="clear" w:color="auto" w:fill="auto"/>
          </w:tcPr>
          <w:p w14:paraId="156E98B0" w14:textId="77777777" w:rsidR="009E63A3" w:rsidRPr="001E6954" w:rsidRDefault="003F5711" w:rsidP="009E63A3">
            <w:pPr>
              <w:spacing w:before="40" w:after="40" w:line="240" w:lineRule="auto"/>
              <w:ind w:left="318" w:hanging="7"/>
            </w:pPr>
            <w:r w:rsidRPr="001E6954">
              <w:t>Requirement 8(3)(d)</w:t>
            </w:r>
          </w:p>
        </w:tc>
        <w:tc>
          <w:tcPr>
            <w:tcW w:w="1058" w:type="pct"/>
            <w:shd w:val="clear" w:color="auto" w:fill="auto"/>
          </w:tcPr>
          <w:p w14:paraId="156E98B1" w14:textId="675CEB8E" w:rsidR="009E63A3" w:rsidRPr="001E6954" w:rsidRDefault="0071306E" w:rsidP="0071306E">
            <w:pPr>
              <w:spacing w:before="40" w:after="40" w:line="240" w:lineRule="auto"/>
              <w:rPr>
                <w:color w:val="0000FF"/>
              </w:rPr>
            </w:pPr>
            <w:r>
              <w:rPr>
                <w:bCs/>
                <w:iCs/>
                <w:color w:val="00577D"/>
                <w:szCs w:val="40"/>
              </w:rPr>
              <w:t xml:space="preserve">   </w:t>
            </w:r>
            <w:r w:rsidR="003F5711" w:rsidRPr="001E6954">
              <w:rPr>
                <w:bCs/>
                <w:iCs/>
                <w:color w:val="00577D"/>
                <w:szCs w:val="40"/>
              </w:rPr>
              <w:t>Non-compliant</w:t>
            </w:r>
          </w:p>
        </w:tc>
      </w:tr>
      <w:tr w:rsidR="00B34AB4" w14:paraId="156E98B5" w14:textId="77777777" w:rsidTr="009E63A3">
        <w:trPr>
          <w:trHeight w:val="227"/>
        </w:trPr>
        <w:tc>
          <w:tcPr>
            <w:tcW w:w="3942" w:type="pct"/>
            <w:shd w:val="clear" w:color="auto" w:fill="auto"/>
          </w:tcPr>
          <w:p w14:paraId="156E98B3" w14:textId="77777777" w:rsidR="009E63A3" w:rsidRPr="001E6954" w:rsidRDefault="003F5711" w:rsidP="009E63A3">
            <w:pPr>
              <w:spacing w:before="40" w:after="40" w:line="240" w:lineRule="auto"/>
              <w:ind w:left="318" w:hanging="7"/>
            </w:pPr>
            <w:r w:rsidRPr="001E6954">
              <w:t>Requirement 8(3)(e)</w:t>
            </w:r>
          </w:p>
        </w:tc>
        <w:tc>
          <w:tcPr>
            <w:tcW w:w="1058" w:type="pct"/>
            <w:shd w:val="clear" w:color="auto" w:fill="auto"/>
          </w:tcPr>
          <w:p w14:paraId="156E98B4" w14:textId="6AE25D8B" w:rsidR="009E63A3" w:rsidRPr="001E6954" w:rsidRDefault="003F5711" w:rsidP="009E63A3">
            <w:pPr>
              <w:spacing w:before="40" w:after="40" w:line="240" w:lineRule="auto"/>
              <w:jc w:val="right"/>
              <w:rPr>
                <w:color w:val="0000FF"/>
              </w:rPr>
            </w:pPr>
            <w:r w:rsidRPr="001E6954">
              <w:rPr>
                <w:bCs/>
                <w:iCs/>
                <w:color w:val="00577D"/>
                <w:szCs w:val="40"/>
              </w:rPr>
              <w:t>Compliant</w:t>
            </w:r>
          </w:p>
        </w:tc>
      </w:tr>
      <w:bookmarkEnd w:id="3"/>
    </w:tbl>
    <w:p w14:paraId="156E98B6" w14:textId="77777777" w:rsidR="009E63A3" w:rsidRDefault="009E63A3" w:rsidP="009E63A3">
      <w:pPr>
        <w:sectPr w:rsidR="009E63A3" w:rsidSect="009E63A3">
          <w:headerReference w:type="first" r:id="rId16"/>
          <w:pgSz w:w="11906" w:h="16838"/>
          <w:pgMar w:top="1701" w:right="1418" w:bottom="1418" w:left="1418" w:header="709" w:footer="397" w:gutter="0"/>
          <w:cols w:space="708"/>
          <w:docGrid w:linePitch="360"/>
        </w:sectPr>
      </w:pPr>
    </w:p>
    <w:p w14:paraId="156E98B7" w14:textId="77777777" w:rsidR="009E63A3" w:rsidRPr="00D21DCD" w:rsidRDefault="003F5711" w:rsidP="009E63A3">
      <w:pPr>
        <w:pStyle w:val="Heading1"/>
      </w:pPr>
      <w:r>
        <w:lastRenderedPageBreak/>
        <w:t>Detailed assessment</w:t>
      </w:r>
    </w:p>
    <w:p w14:paraId="156E98B8" w14:textId="77777777" w:rsidR="009E63A3" w:rsidRPr="00D63989" w:rsidRDefault="003F5711" w:rsidP="009E63A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6E98B9" w14:textId="77777777" w:rsidR="009E63A3" w:rsidRPr="001E6954" w:rsidRDefault="003F5711" w:rsidP="009E63A3">
      <w:pPr>
        <w:rPr>
          <w:color w:val="auto"/>
        </w:rPr>
      </w:pPr>
      <w:r w:rsidRPr="00D63989">
        <w:t>The report also specifies areas in which improvements must be made to ensure the Quality Standards are complied with.</w:t>
      </w:r>
    </w:p>
    <w:p w14:paraId="156E98BA" w14:textId="77777777" w:rsidR="009E63A3" w:rsidRPr="00D63989" w:rsidRDefault="003F5711" w:rsidP="009E63A3">
      <w:r w:rsidRPr="00D63989">
        <w:t>The following information has been taken into account in developing this performance report:</w:t>
      </w:r>
    </w:p>
    <w:p w14:paraId="156E98BB" w14:textId="276C8C6A" w:rsidR="009E63A3" w:rsidRPr="000B74A4" w:rsidRDefault="003F5711" w:rsidP="009E63A3">
      <w:pPr>
        <w:pStyle w:val="ListBullet"/>
      </w:pPr>
      <w:r w:rsidRPr="000B74A4">
        <w:t>the Assessment Team’s report for the Site Audit; the Site Audit report was informed by a site assessment, observations at the service, review of documents and interviews with staff, consumers/representatives and others</w:t>
      </w:r>
      <w:r w:rsidR="00FF440C" w:rsidRPr="000B74A4">
        <w:t>.</w:t>
      </w:r>
    </w:p>
    <w:p w14:paraId="156E98BC" w14:textId="105166D4" w:rsidR="009E63A3" w:rsidRPr="00365DAE" w:rsidRDefault="003F5711" w:rsidP="009E63A3">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B5050B">
        <w:t xml:space="preserve">27 April 2021 and 24 May 2021. </w:t>
      </w:r>
    </w:p>
    <w:p w14:paraId="156E98BE" w14:textId="77777777" w:rsidR="009E63A3" w:rsidRDefault="009E63A3">
      <w:pPr>
        <w:spacing w:after="160" w:line="259" w:lineRule="auto"/>
        <w:rPr>
          <w:rFonts w:cs="Times New Roman"/>
        </w:rPr>
      </w:pPr>
    </w:p>
    <w:p w14:paraId="156E98BF" w14:textId="77777777" w:rsidR="009E63A3" w:rsidRDefault="009E63A3" w:rsidP="009E63A3">
      <w:pPr>
        <w:sectPr w:rsidR="009E63A3" w:rsidSect="009E63A3">
          <w:headerReference w:type="first" r:id="rId17"/>
          <w:pgSz w:w="11906" w:h="16838"/>
          <w:pgMar w:top="1701" w:right="1418" w:bottom="1418" w:left="1418" w:header="709" w:footer="397" w:gutter="0"/>
          <w:cols w:space="708"/>
          <w:docGrid w:linePitch="360"/>
        </w:sectPr>
      </w:pPr>
    </w:p>
    <w:p w14:paraId="156E98C0" w14:textId="4A5A538E" w:rsidR="009E63A3" w:rsidRDefault="003F5711" w:rsidP="009E63A3">
      <w:pPr>
        <w:pStyle w:val="Heading1"/>
        <w:tabs>
          <w:tab w:val="right" w:pos="9070"/>
        </w:tabs>
        <w:spacing w:before="560" w:after="640"/>
        <w:rPr>
          <w:color w:val="FFFFFF" w:themeColor="background1"/>
        </w:rPr>
        <w:sectPr w:rsidR="009E63A3" w:rsidSect="009E63A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56E99C2" wp14:editId="156E99C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66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156E98C1" w14:textId="77777777" w:rsidR="009E63A3" w:rsidRPr="00D63989" w:rsidRDefault="003F5711" w:rsidP="009E63A3">
      <w:pPr>
        <w:pStyle w:val="Heading3"/>
        <w:shd w:val="clear" w:color="auto" w:fill="F2F2F2" w:themeFill="background1" w:themeFillShade="F2"/>
      </w:pPr>
      <w:r w:rsidRPr="00D63989">
        <w:t>Consumer outcome:</w:t>
      </w:r>
    </w:p>
    <w:p w14:paraId="156E98C2" w14:textId="77777777" w:rsidR="009E63A3" w:rsidRPr="00D63989" w:rsidRDefault="003F5711" w:rsidP="000052E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56E98C3" w14:textId="77777777" w:rsidR="009E63A3" w:rsidRPr="00D63989" w:rsidRDefault="003F5711" w:rsidP="009E63A3">
      <w:pPr>
        <w:pStyle w:val="Heading3"/>
        <w:shd w:val="clear" w:color="auto" w:fill="F2F2F2" w:themeFill="background1" w:themeFillShade="F2"/>
      </w:pPr>
      <w:r w:rsidRPr="00D63989">
        <w:t>Organisation statement:</w:t>
      </w:r>
    </w:p>
    <w:p w14:paraId="156E98C4" w14:textId="77777777" w:rsidR="009E63A3" w:rsidRPr="00D63989" w:rsidRDefault="003F5711" w:rsidP="000052E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56E98C5" w14:textId="77777777" w:rsidR="009E63A3" w:rsidRDefault="003F5711" w:rsidP="000052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56E98C6" w14:textId="77777777" w:rsidR="009E63A3" w:rsidRPr="00D63989" w:rsidRDefault="003F5711" w:rsidP="000052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56E98C7" w14:textId="77777777" w:rsidR="009E63A3" w:rsidRPr="00D63989" w:rsidRDefault="003F5711" w:rsidP="000052E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56E98C8" w14:textId="77777777" w:rsidR="009E63A3" w:rsidRDefault="003F5711" w:rsidP="009E63A3">
      <w:pPr>
        <w:pStyle w:val="Heading2"/>
      </w:pPr>
      <w:r>
        <w:t xml:space="preserve">Assessment </w:t>
      </w:r>
      <w:r w:rsidRPr="002B2C0F">
        <w:t>of Standard</w:t>
      </w:r>
      <w:r>
        <w:t xml:space="preserve"> 1</w:t>
      </w:r>
    </w:p>
    <w:p w14:paraId="2F172A97" w14:textId="77777777" w:rsidR="00E77452" w:rsidRPr="00163FEE" w:rsidRDefault="00E77452" w:rsidP="00E7745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6C9B9A0" w14:textId="77777777" w:rsidR="00E77452" w:rsidRPr="009D0D6A" w:rsidRDefault="00E77452" w:rsidP="00E77452">
      <w:pPr>
        <w:rPr>
          <w:rFonts w:eastAsia="Calibri"/>
          <w:lang w:eastAsia="en-US"/>
        </w:rPr>
      </w:pPr>
      <w:r w:rsidRPr="00CD14AF">
        <w:rPr>
          <w:rFonts w:eastAsia="Calibri"/>
          <w:color w:val="auto"/>
          <w:lang w:eastAsia="en-US"/>
        </w:rPr>
        <w:t xml:space="preserve">Most sampled consumers considered that </w:t>
      </w:r>
      <w:r w:rsidRPr="00163FEE">
        <w:rPr>
          <w:rFonts w:eastAsia="Calibri"/>
          <w:lang w:eastAsia="en-US"/>
        </w:rPr>
        <w:t xml:space="preserve">they are treated with dignity and respect, can maintain their identity, make informed choices about their care and services and live the life they choose. </w:t>
      </w:r>
    </w:p>
    <w:p w14:paraId="23E2EFA4" w14:textId="77777777" w:rsidR="00E77452" w:rsidRPr="00C51619" w:rsidRDefault="00E77452" w:rsidP="00E77452">
      <w:pPr>
        <w:rPr>
          <w:rFonts w:eastAsia="Calibri"/>
          <w:color w:val="auto"/>
          <w:lang w:eastAsia="en-US"/>
        </w:rPr>
      </w:pPr>
      <w:r w:rsidRPr="00C51619">
        <w:rPr>
          <w:rFonts w:eastAsia="Calibri"/>
          <w:color w:val="auto"/>
          <w:lang w:eastAsia="en-US"/>
        </w:rPr>
        <w:t xml:space="preserve">Other information gathered confirmed that consumers were provided with culturally safe care and services that met their needs and preferences. </w:t>
      </w:r>
    </w:p>
    <w:p w14:paraId="5410291D" w14:textId="77777777" w:rsidR="00E77452" w:rsidRPr="00C51619" w:rsidRDefault="00E77452" w:rsidP="00E77452">
      <w:pPr>
        <w:rPr>
          <w:rFonts w:eastAsia="Calibri"/>
          <w:color w:val="auto"/>
          <w:lang w:eastAsia="en-US"/>
        </w:rPr>
      </w:pPr>
      <w:r w:rsidRPr="00C51619">
        <w:rPr>
          <w:rFonts w:eastAsia="Calibri"/>
          <w:color w:val="auto"/>
          <w:lang w:eastAsia="en-US"/>
        </w:rPr>
        <w:t xml:space="preserve">For example: </w:t>
      </w:r>
    </w:p>
    <w:p w14:paraId="0B0622C4" w14:textId="77777777" w:rsidR="00E77452" w:rsidRPr="00C51619" w:rsidRDefault="00E77452" w:rsidP="00E77452">
      <w:pPr>
        <w:rPr>
          <w:rFonts w:eastAsia="Calibri"/>
          <w:color w:val="auto"/>
          <w:lang w:eastAsia="en-US"/>
        </w:rPr>
      </w:pPr>
      <w:r w:rsidRPr="00C51619">
        <w:rPr>
          <w:rFonts w:eastAsia="Calibri"/>
          <w:color w:val="auto"/>
          <w:lang w:eastAsia="en-US"/>
        </w:rPr>
        <w:t xml:space="preserve">Consumers and representatives said that they are regularly given information by the organisation and they are able to understand information provided to them to make choices. </w:t>
      </w:r>
    </w:p>
    <w:p w14:paraId="474DA6A1" w14:textId="6F45B56C" w:rsidR="00E77452" w:rsidRPr="00C51619" w:rsidRDefault="00E77452" w:rsidP="00E77452">
      <w:pPr>
        <w:rPr>
          <w:rFonts w:eastAsia="Calibri"/>
          <w:color w:val="auto"/>
          <w:lang w:eastAsia="en-US"/>
        </w:rPr>
      </w:pPr>
      <w:r w:rsidRPr="00C51619">
        <w:rPr>
          <w:rFonts w:eastAsia="Calibri"/>
          <w:color w:val="auto"/>
          <w:lang w:eastAsia="en-US"/>
        </w:rPr>
        <w:t xml:space="preserve">While consumers and representatives had mostly positive feedback, they recalled occasions where they did not feel respected and they did not feel supported to voice their choices and preferences. Additionally, from review of documentation and staff </w:t>
      </w:r>
      <w:r w:rsidRPr="00C51619">
        <w:rPr>
          <w:rFonts w:eastAsia="Calibri"/>
          <w:color w:val="auto"/>
          <w:lang w:eastAsia="en-US"/>
        </w:rPr>
        <w:lastRenderedPageBreak/>
        <w:t>interviews, the organisation did not support consumers to take risks to live their best lives in a way that balanced the consumer’s autonomy and management of risk. Furthermore, whilst consumers and representatives received regular updates</w:t>
      </w:r>
      <w:r w:rsidR="00035243">
        <w:rPr>
          <w:rFonts w:eastAsia="Calibri"/>
          <w:color w:val="auto"/>
          <w:lang w:eastAsia="en-US"/>
        </w:rPr>
        <w:t>,</w:t>
      </w:r>
      <w:r w:rsidRPr="00C51619">
        <w:rPr>
          <w:rFonts w:eastAsia="Calibri"/>
          <w:color w:val="auto"/>
          <w:lang w:eastAsia="en-US"/>
        </w:rPr>
        <w:t xml:space="preserve"> care planning documents provided </w:t>
      </w:r>
      <w:r w:rsidR="00035243">
        <w:rPr>
          <w:rFonts w:eastAsia="Calibri"/>
          <w:color w:val="auto"/>
          <w:lang w:eastAsia="en-US"/>
        </w:rPr>
        <w:t>are not always</w:t>
      </w:r>
      <w:r w:rsidRPr="00C51619">
        <w:rPr>
          <w:rFonts w:eastAsia="Calibri"/>
          <w:color w:val="auto"/>
          <w:lang w:eastAsia="en-US"/>
        </w:rPr>
        <w:t xml:space="preserve"> current and may not be accurate. </w:t>
      </w:r>
    </w:p>
    <w:p w14:paraId="156E98CA" w14:textId="7E97D50A" w:rsidR="009E63A3" w:rsidRPr="00121615" w:rsidRDefault="003F5711" w:rsidP="009E63A3">
      <w:pPr>
        <w:rPr>
          <w:rFonts w:eastAsia="Calibri"/>
          <w:i/>
          <w:color w:val="auto"/>
          <w:lang w:eastAsia="en-US"/>
        </w:rPr>
      </w:pPr>
      <w:r w:rsidRPr="00121615">
        <w:rPr>
          <w:rFonts w:eastAsiaTheme="minorHAnsi"/>
          <w:color w:val="auto"/>
        </w:rPr>
        <w:t>The Quality Standard is assessed as Non-compliant as</w:t>
      </w:r>
      <w:r w:rsidR="00121615" w:rsidRPr="00121615">
        <w:rPr>
          <w:rFonts w:eastAsiaTheme="minorHAnsi"/>
          <w:color w:val="auto"/>
        </w:rPr>
        <w:t xml:space="preserve"> four</w:t>
      </w:r>
      <w:r w:rsidRPr="00121615">
        <w:rPr>
          <w:rFonts w:eastAsiaTheme="minorHAnsi"/>
          <w:color w:val="auto"/>
        </w:rPr>
        <w:t xml:space="preserve"> of the six specific requirements have been assessed as Non-compliant.</w:t>
      </w:r>
    </w:p>
    <w:p w14:paraId="156E98CB" w14:textId="33E1BDBB" w:rsidR="009E63A3" w:rsidRDefault="003F5711" w:rsidP="009E63A3">
      <w:pPr>
        <w:pStyle w:val="Heading2"/>
      </w:pPr>
      <w:r w:rsidRPr="00D435F8">
        <w:t>Assessment of Standard 1 Requirements</w:t>
      </w:r>
      <w:bookmarkStart w:id="4" w:name="_Hlk32932412"/>
      <w:r w:rsidRPr="0066387A">
        <w:rPr>
          <w:i/>
          <w:color w:val="0000FF"/>
          <w:sz w:val="24"/>
          <w:szCs w:val="24"/>
        </w:rPr>
        <w:t xml:space="preserve"> </w:t>
      </w:r>
      <w:bookmarkEnd w:id="4"/>
    </w:p>
    <w:p w14:paraId="156E98CC" w14:textId="5A31644D" w:rsidR="009E63A3" w:rsidRDefault="003F5711" w:rsidP="009E63A3">
      <w:pPr>
        <w:pStyle w:val="Heading3"/>
      </w:pPr>
      <w:r w:rsidRPr="00051035">
        <w:t>Requirement 1(3)(a)</w:t>
      </w:r>
      <w:r w:rsidRPr="00051035">
        <w:tab/>
        <w:t>Non-compliant</w:t>
      </w:r>
    </w:p>
    <w:p w14:paraId="156E98CD" w14:textId="77777777" w:rsidR="009E63A3" w:rsidRPr="008D114F" w:rsidRDefault="003F5711" w:rsidP="009E63A3">
      <w:pPr>
        <w:rPr>
          <w:i/>
        </w:rPr>
      </w:pPr>
      <w:r w:rsidRPr="008D114F">
        <w:rPr>
          <w:i/>
        </w:rPr>
        <w:t>Each consumer is treated with dignity and respect, with their identity, culture and diversity valued.</w:t>
      </w:r>
    </w:p>
    <w:p w14:paraId="1E6CFE15" w14:textId="2E293059" w:rsidR="008814A2" w:rsidRDefault="00440951" w:rsidP="008814A2">
      <w:pPr>
        <w:rPr>
          <w:rFonts w:eastAsia="Calibri"/>
          <w:color w:val="auto"/>
          <w:lang w:eastAsia="en-US"/>
        </w:rPr>
      </w:pPr>
      <w:r>
        <w:rPr>
          <w:rFonts w:eastAsia="Calibri"/>
          <w:color w:val="auto"/>
          <w:lang w:eastAsia="en-US"/>
        </w:rPr>
        <w:t>The Assessment Team found s</w:t>
      </w:r>
      <w:r w:rsidR="003E48BA" w:rsidRPr="00CD14AF">
        <w:rPr>
          <w:rFonts w:eastAsia="Calibri"/>
          <w:color w:val="auto"/>
          <w:lang w:eastAsia="en-US"/>
        </w:rPr>
        <w:t>taff were able to demonstrate that they knew</w:t>
      </w:r>
      <w:r w:rsidR="008E1D64">
        <w:rPr>
          <w:rFonts w:eastAsia="Calibri"/>
          <w:color w:val="auto"/>
          <w:lang w:eastAsia="en-US"/>
        </w:rPr>
        <w:t xml:space="preserve"> the</w:t>
      </w:r>
      <w:r w:rsidR="003E48BA" w:rsidRPr="00CD14AF">
        <w:rPr>
          <w:rFonts w:eastAsia="Calibri"/>
          <w:color w:val="auto"/>
          <w:lang w:eastAsia="en-US"/>
        </w:rPr>
        <w:t xml:space="preserve"> individual backgrounds of consumers sampled</w:t>
      </w:r>
      <w:r w:rsidR="003E48BA">
        <w:rPr>
          <w:rFonts w:eastAsia="Calibri"/>
          <w:color w:val="auto"/>
          <w:lang w:eastAsia="en-US"/>
        </w:rPr>
        <w:t xml:space="preserve"> and c</w:t>
      </w:r>
      <w:r w:rsidR="003E48BA" w:rsidRPr="00CD14AF">
        <w:rPr>
          <w:rFonts w:eastAsia="Calibri"/>
          <w:color w:val="auto"/>
          <w:lang w:eastAsia="en-US"/>
        </w:rPr>
        <w:t xml:space="preserve">are planning documents reflected </w:t>
      </w:r>
      <w:r w:rsidR="008E1D64">
        <w:rPr>
          <w:rFonts w:eastAsia="Calibri"/>
          <w:color w:val="auto"/>
          <w:lang w:eastAsia="en-US"/>
        </w:rPr>
        <w:t xml:space="preserve">the </w:t>
      </w:r>
      <w:r w:rsidR="003E48BA" w:rsidRPr="00CD14AF">
        <w:rPr>
          <w:rFonts w:eastAsia="Calibri"/>
          <w:color w:val="auto"/>
          <w:lang w:eastAsia="en-US"/>
        </w:rPr>
        <w:t>consumers’ identity</w:t>
      </w:r>
      <w:r w:rsidR="00A11A58">
        <w:rPr>
          <w:rFonts w:eastAsia="Calibri"/>
          <w:color w:val="auto"/>
          <w:lang w:eastAsia="en-US"/>
        </w:rPr>
        <w:t xml:space="preserve">. </w:t>
      </w:r>
      <w:r w:rsidR="003E48BA" w:rsidRPr="00CD14AF">
        <w:rPr>
          <w:rFonts w:eastAsia="Calibri"/>
          <w:color w:val="auto"/>
          <w:lang w:eastAsia="en-US"/>
        </w:rPr>
        <w:t xml:space="preserve">Furthermore, staff were observed to interact with consumers respectfully. </w:t>
      </w:r>
      <w:r w:rsidR="002874EC">
        <w:rPr>
          <w:rFonts w:eastAsia="Calibri"/>
          <w:color w:val="auto"/>
          <w:lang w:eastAsia="en-US"/>
        </w:rPr>
        <w:t>However, t</w:t>
      </w:r>
      <w:r w:rsidR="00E671E8">
        <w:rPr>
          <w:rFonts w:eastAsia="Calibri"/>
          <w:color w:val="auto"/>
          <w:lang w:eastAsia="en-US"/>
        </w:rPr>
        <w:t>he Assessment Team found</w:t>
      </w:r>
      <w:r w:rsidR="00E671E8" w:rsidRPr="00CD14AF">
        <w:rPr>
          <w:rFonts w:eastAsia="Calibri"/>
          <w:color w:val="auto"/>
          <w:lang w:eastAsia="en-US"/>
        </w:rPr>
        <w:t xml:space="preserve"> </w:t>
      </w:r>
      <w:r w:rsidR="00E671E8">
        <w:rPr>
          <w:rFonts w:eastAsia="Calibri"/>
          <w:color w:val="auto"/>
          <w:lang w:eastAsia="en-US"/>
        </w:rPr>
        <w:t>s</w:t>
      </w:r>
      <w:r w:rsidR="008814A2" w:rsidRPr="00CD14AF">
        <w:rPr>
          <w:rFonts w:eastAsia="Calibri"/>
          <w:color w:val="auto"/>
          <w:lang w:eastAsia="en-US"/>
        </w:rPr>
        <w:t xml:space="preserve">ome consumers sampled recalled specific occasions where they did not feel respected by staff in terms of delivery of their care and services. </w:t>
      </w:r>
      <w:r w:rsidR="002874EC">
        <w:rPr>
          <w:rFonts w:eastAsia="Calibri"/>
          <w:color w:val="auto"/>
          <w:lang w:eastAsia="en-US"/>
        </w:rPr>
        <w:t xml:space="preserve">The </w:t>
      </w:r>
      <w:r w:rsidR="00686D8C">
        <w:rPr>
          <w:rFonts w:eastAsia="Calibri"/>
          <w:color w:val="auto"/>
          <w:lang w:eastAsia="en-US"/>
        </w:rPr>
        <w:t xml:space="preserve">Assessment Team also found that </w:t>
      </w:r>
      <w:r w:rsidR="00420792">
        <w:rPr>
          <w:rFonts w:eastAsia="Calibri"/>
          <w:color w:val="auto"/>
          <w:lang w:eastAsia="en-US"/>
        </w:rPr>
        <w:t xml:space="preserve">some consumers were not being treated with respect and dignity with regard to how their personal care </w:t>
      </w:r>
      <w:r w:rsidR="0006327B">
        <w:rPr>
          <w:rFonts w:eastAsia="Calibri"/>
          <w:color w:val="auto"/>
          <w:lang w:eastAsia="en-US"/>
        </w:rPr>
        <w:t xml:space="preserve">and services </w:t>
      </w:r>
      <w:r w:rsidR="00420792">
        <w:rPr>
          <w:rFonts w:eastAsia="Calibri"/>
          <w:color w:val="auto"/>
          <w:lang w:eastAsia="en-US"/>
        </w:rPr>
        <w:t>w</w:t>
      </w:r>
      <w:r w:rsidR="0006327B">
        <w:rPr>
          <w:rFonts w:eastAsia="Calibri"/>
          <w:color w:val="auto"/>
          <w:lang w:eastAsia="en-US"/>
        </w:rPr>
        <w:t>ere</w:t>
      </w:r>
      <w:r w:rsidR="00420792">
        <w:rPr>
          <w:rFonts w:eastAsia="Calibri"/>
          <w:color w:val="auto"/>
          <w:lang w:eastAsia="en-US"/>
        </w:rPr>
        <w:t xml:space="preserve"> being delivered</w:t>
      </w:r>
      <w:r w:rsidR="00B6765E">
        <w:rPr>
          <w:rFonts w:eastAsia="Calibri"/>
          <w:color w:val="auto"/>
          <w:lang w:eastAsia="en-US"/>
        </w:rPr>
        <w:t>.</w:t>
      </w:r>
      <w:r w:rsidR="00D51C37">
        <w:rPr>
          <w:rFonts w:eastAsia="Calibri"/>
          <w:color w:val="auto"/>
          <w:lang w:eastAsia="en-US"/>
        </w:rPr>
        <w:t xml:space="preserve"> </w:t>
      </w:r>
    </w:p>
    <w:p w14:paraId="6EA1EE00" w14:textId="0588559D" w:rsidR="003C004C" w:rsidRDefault="00DE54DC" w:rsidP="008814A2">
      <w:pPr>
        <w:rPr>
          <w:rFonts w:eastAsia="Calibri"/>
          <w:color w:val="auto"/>
          <w:lang w:eastAsia="en-US"/>
        </w:rPr>
      </w:pPr>
      <w:bookmarkStart w:id="5" w:name="_Hlk73470032"/>
      <w:r>
        <w:rPr>
          <w:rFonts w:eastAsia="Calibri"/>
          <w:color w:val="auto"/>
          <w:lang w:eastAsia="en-US"/>
        </w:rPr>
        <w:t xml:space="preserve">The </w:t>
      </w:r>
      <w:r w:rsidR="0033789B">
        <w:rPr>
          <w:rFonts w:eastAsia="Calibri"/>
          <w:color w:val="auto"/>
          <w:lang w:eastAsia="en-US"/>
        </w:rPr>
        <w:t>a</w:t>
      </w:r>
      <w:r>
        <w:rPr>
          <w:rFonts w:eastAsia="Calibri"/>
          <w:color w:val="auto"/>
          <w:lang w:eastAsia="en-US"/>
        </w:rPr>
        <w:t xml:space="preserve">pproved </w:t>
      </w:r>
      <w:r w:rsidR="0033789B">
        <w:rPr>
          <w:rFonts w:eastAsia="Calibri"/>
          <w:color w:val="auto"/>
          <w:lang w:eastAsia="en-US"/>
        </w:rPr>
        <w:t>p</w:t>
      </w:r>
      <w:r>
        <w:rPr>
          <w:rFonts w:eastAsia="Calibri"/>
          <w:color w:val="auto"/>
          <w:lang w:eastAsia="en-US"/>
        </w:rPr>
        <w:t xml:space="preserve">rovider </w:t>
      </w:r>
      <w:r w:rsidR="00E671E8">
        <w:rPr>
          <w:rFonts w:eastAsia="Calibri"/>
          <w:color w:val="auto"/>
          <w:lang w:eastAsia="en-US"/>
        </w:rPr>
        <w:t>responded to the Assessment Team’s</w:t>
      </w:r>
      <w:r w:rsidR="00055DC2">
        <w:rPr>
          <w:rFonts w:eastAsia="Calibri"/>
          <w:color w:val="auto"/>
          <w:lang w:eastAsia="en-US"/>
        </w:rPr>
        <w:t xml:space="preserve"> report </w:t>
      </w:r>
      <w:r w:rsidR="009945E5">
        <w:rPr>
          <w:rFonts w:eastAsia="Calibri"/>
          <w:color w:val="auto"/>
          <w:lang w:eastAsia="en-US"/>
        </w:rPr>
        <w:t xml:space="preserve">and was dismissive of the </w:t>
      </w:r>
      <w:r w:rsidR="00E61249">
        <w:rPr>
          <w:rFonts w:eastAsia="Calibri"/>
          <w:color w:val="auto"/>
          <w:lang w:eastAsia="en-US"/>
        </w:rPr>
        <w:t>concerns raised by the consumer</w:t>
      </w:r>
      <w:r w:rsidR="00AD0676">
        <w:rPr>
          <w:rFonts w:eastAsia="Calibri"/>
          <w:color w:val="auto"/>
          <w:lang w:eastAsia="en-US"/>
        </w:rPr>
        <w:t>s in the report</w:t>
      </w:r>
      <w:r w:rsidR="00941D05">
        <w:rPr>
          <w:rFonts w:eastAsia="Calibri"/>
          <w:color w:val="auto"/>
          <w:lang w:eastAsia="en-US"/>
        </w:rPr>
        <w:t xml:space="preserve"> sta</w:t>
      </w:r>
      <w:r w:rsidR="00393A8B">
        <w:rPr>
          <w:rFonts w:eastAsia="Calibri"/>
          <w:color w:val="auto"/>
          <w:lang w:eastAsia="en-US"/>
        </w:rPr>
        <w:t xml:space="preserve">ting that one consumer lacked </w:t>
      </w:r>
      <w:r w:rsidR="00F923DF">
        <w:rPr>
          <w:rFonts w:eastAsia="Calibri"/>
          <w:color w:val="auto"/>
          <w:lang w:eastAsia="en-US"/>
        </w:rPr>
        <w:t>‘</w:t>
      </w:r>
      <w:r w:rsidR="00393A8B">
        <w:rPr>
          <w:rFonts w:eastAsia="Calibri"/>
          <w:color w:val="auto"/>
          <w:lang w:eastAsia="en-US"/>
        </w:rPr>
        <w:t>insight</w:t>
      </w:r>
      <w:r w:rsidR="00F923DF">
        <w:rPr>
          <w:rFonts w:eastAsia="Calibri"/>
          <w:color w:val="auto"/>
          <w:lang w:eastAsia="en-US"/>
        </w:rPr>
        <w:t>’</w:t>
      </w:r>
      <w:r w:rsidR="00593C56">
        <w:rPr>
          <w:rFonts w:eastAsia="Calibri"/>
          <w:color w:val="auto"/>
          <w:lang w:eastAsia="en-US"/>
        </w:rPr>
        <w:t>.</w:t>
      </w:r>
      <w:bookmarkEnd w:id="5"/>
      <w:r w:rsidR="004913B5">
        <w:rPr>
          <w:rFonts w:eastAsia="Calibri"/>
          <w:color w:val="auto"/>
          <w:lang w:eastAsia="en-US"/>
        </w:rPr>
        <w:t xml:space="preserve"> </w:t>
      </w:r>
      <w:r w:rsidR="00593C56">
        <w:rPr>
          <w:rFonts w:eastAsia="Calibri"/>
          <w:color w:val="auto"/>
          <w:lang w:eastAsia="en-US"/>
        </w:rPr>
        <w:t xml:space="preserve">The provider </w:t>
      </w:r>
      <w:r w:rsidR="002C29CA">
        <w:rPr>
          <w:rFonts w:eastAsia="Calibri"/>
          <w:color w:val="auto"/>
          <w:lang w:eastAsia="en-US"/>
        </w:rPr>
        <w:t xml:space="preserve">argued </w:t>
      </w:r>
      <w:r w:rsidR="004C6789">
        <w:rPr>
          <w:rFonts w:eastAsia="Calibri"/>
          <w:color w:val="auto"/>
          <w:lang w:eastAsia="en-US"/>
        </w:rPr>
        <w:t xml:space="preserve">another </w:t>
      </w:r>
      <w:r w:rsidR="00593C56">
        <w:rPr>
          <w:rFonts w:eastAsia="Calibri"/>
          <w:color w:val="auto"/>
          <w:lang w:eastAsia="en-US"/>
        </w:rPr>
        <w:t xml:space="preserve">consumer </w:t>
      </w:r>
      <w:r w:rsidR="00010954">
        <w:rPr>
          <w:rFonts w:eastAsia="Calibri"/>
          <w:color w:val="auto"/>
          <w:lang w:eastAsia="en-US"/>
        </w:rPr>
        <w:t xml:space="preserve">was not treated </w:t>
      </w:r>
      <w:r w:rsidR="00AA791F">
        <w:rPr>
          <w:rFonts w:eastAsia="Calibri"/>
          <w:color w:val="auto"/>
          <w:lang w:eastAsia="en-US"/>
        </w:rPr>
        <w:t xml:space="preserve">disrespectfully as she </w:t>
      </w:r>
      <w:r w:rsidR="008344CE">
        <w:rPr>
          <w:rFonts w:eastAsia="Calibri"/>
          <w:color w:val="auto"/>
          <w:lang w:eastAsia="en-US"/>
        </w:rPr>
        <w:t xml:space="preserve">had </w:t>
      </w:r>
      <w:r w:rsidR="00AA791F">
        <w:rPr>
          <w:rFonts w:eastAsia="Calibri"/>
          <w:color w:val="auto"/>
          <w:lang w:eastAsia="en-US"/>
        </w:rPr>
        <w:t xml:space="preserve">consented to having her </w:t>
      </w:r>
      <w:r w:rsidR="008F17C2">
        <w:rPr>
          <w:rFonts w:eastAsia="Calibri"/>
          <w:color w:val="auto"/>
          <w:lang w:eastAsia="en-US"/>
        </w:rPr>
        <w:t xml:space="preserve">complex </w:t>
      </w:r>
      <w:r w:rsidR="00AA791F">
        <w:rPr>
          <w:rFonts w:eastAsia="Calibri"/>
          <w:color w:val="auto"/>
          <w:lang w:eastAsia="en-US"/>
        </w:rPr>
        <w:t xml:space="preserve">dressing </w:t>
      </w:r>
      <w:r w:rsidR="008F17C2">
        <w:rPr>
          <w:rFonts w:eastAsia="Calibri"/>
          <w:color w:val="auto"/>
          <w:lang w:eastAsia="en-US"/>
        </w:rPr>
        <w:t>attended to</w:t>
      </w:r>
      <w:r w:rsidR="00AA791F">
        <w:rPr>
          <w:rFonts w:eastAsia="Calibri"/>
          <w:color w:val="auto"/>
          <w:lang w:eastAsia="en-US"/>
        </w:rPr>
        <w:t xml:space="preserve"> at 9.45pm after she had been asleep for a few hours.</w:t>
      </w:r>
      <w:r w:rsidR="00527EBE">
        <w:rPr>
          <w:rFonts w:eastAsia="Calibri"/>
          <w:color w:val="auto"/>
          <w:lang w:eastAsia="en-US"/>
        </w:rPr>
        <w:t xml:space="preserve"> The provider </w:t>
      </w:r>
      <w:r w:rsidR="00404B50">
        <w:rPr>
          <w:rFonts w:eastAsia="Calibri"/>
          <w:color w:val="auto"/>
          <w:lang w:eastAsia="en-US"/>
        </w:rPr>
        <w:t>did not accept</w:t>
      </w:r>
      <w:r w:rsidR="00DF5C51">
        <w:rPr>
          <w:rFonts w:eastAsia="Calibri"/>
          <w:color w:val="auto"/>
          <w:lang w:eastAsia="en-US"/>
        </w:rPr>
        <w:t xml:space="preserve"> that </w:t>
      </w:r>
      <w:r w:rsidR="00254388">
        <w:rPr>
          <w:rFonts w:eastAsia="Calibri"/>
          <w:color w:val="auto"/>
          <w:lang w:eastAsia="en-US"/>
        </w:rPr>
        <w:t xml:space="preserve"> </w:t>
      </w:r>
      <w:r w:rsidR="00DF5C51">
        <w:rPr>
          <w:rFonts w:eastAsia="Calibri"/>
          <w:color w:val="auto"/>
          <w:lang w:eastAsia="en-US"/>
        </w:rPr>
        <w:t>consumer</w:t>
      </w:r>
      <w:r w:rsidR="00254388">
        <w:rPr>
          <w:rFonts w:eastAsia="Calibri"/>
          <w:color w:val="auto"/>
          <w:lang w:eastAsia="en-US"/>
        </w:rPr>
        <w:t>s</w:t>
      </w:r>
      <w:r w:rsidR="00DF5C51">
        <w:rPr>
          <w:rFonts w:eastAsia="Calibri"/>
          <w:color w:val="auto"/>
          <w:lang w:eastAsia="en-US"/>
        </w:rPr>
        <w:t xml:space="preserve"> </w:t>
      </w:r>
      <w:r w:rsidR="00254388">
        <w:rPr>
          <w:rFonts w:eastAsia="Calibri"/>
          <w:color w:val="auto"/>
          <w:lang w:eastAsia="en-US"/>
        </w:rPr>
        <w:t xml:space="preserve">are </w:t>
      </w:r>
      <w:r w:rsidR="000D49A9">
        <w:rPr>
          <w:rFonts w:eastAsia="Calibri"/>
          <w:color w:val="auto"/>
          <w:lang w:eastAsia="en-US"/>
        </w:rPr>
        <w:t xml:space="preserve">able </w:t>
      </w:r>
      <w:r w:rsidR="00254388">
        <w:rPr>
          <w:rFonts w:eastAsia="Calibri"/>
          <w:color w:val="auto"/>
          <w:lang w:eastAsia="en-US"/>
        </w:rPr>
        <w:t xml:space="preserve">to make </w:t>
      </w:r>
      <w:r w:rsidR="002210D6">
        <w:rPr>
          <w:rFonts w:eastAsia="Calibri"/>
          <w:color w:val="auto"/>
          <w:lang w:eastAsia="en-US"/>
        </w:rPr>
        <w:t>confidential</w:t>
      </w:r>
      <w:r w:rsidR="00254388">
        <w:rPr>
          <w:rFonts w:eastAsia="Calibri"/>
          <w:color w:val="auto"/>
          <w:lang w:eastAsia="en-US"/>
        </w:rPr>
        <w:t xml:space="preserve"> statements to the Assessment team</w:t>
      </w:r>
      <w:r w:rsidR="000D49A9">
        <w:rPr>
          <w:rFonts w:eastAsia="Calibri"/>
          <w:color w:val="auto"/>
          <w:lang w:eastAsia="en-US"/>
        </w:rPr>
        <w:t xml:space="preserve"> </w:t>
      </w:r>
      <w:r w:rsidR="00745735">
        <w:rPr>
          <w:rFonts w:eastAsia="Calibri"/>
          <w:color w:val="auto"/>
          <w:lang w:eastAsia="en-US"/>
        </w:rPr>
        <w:t>about their treatment</w:t>
      </w:r>
      <w:r w:rsidR="00527EBE">
        <w:rPr>
          <w:rFonts w:eastAsia="Calibri"/>
          <w:color w:val="auto"/>
          <w:lang w:eastAsia="en-US"/>
        </w:rPr>
        <w:t xml:space="preserve"> </w:t>
      </w:r>
      <w:r w:rsidR="00AA4FD1">
        <w:rPr>
          <w:rFonts w:eastAsia="Calibri"/>
          <w:color w:val="auto"/>
          <w:lang w:eastAsia="en-US"/>
        </w:rPr>
        <w:t xml:space="preserve">and </w:t>
      </w:r>
      <w:r w:rsidR="00B25575">
        <w:rPr>
          <w:rFonts w:eastAsia="Calibri"/>
          <w:color w:val="auto"/>
          <w:lang w:eastAsia="en-US"/>
        </w:rPr>
        <w:t xml:space="preserve">disputed that the behaviour of one consumer </w:t>
      </w:r>
      <w:r w:rsidR="00751318">
        <w:rPr>
          <w:rFonts w:eastAsia="Calibri"/>
          <w:color w:val="auto"/>
          <w:lang w:eastAsia="en-US"/>
        </w:rPr>
        <w:t xml:space="preserve">living with advanced dementia </w:t>
      </w:r>
      <w:r w:rsidR="00B25575">
        <w:rPr>
          <w:rFonts w:eastAsia="Calibri"/>
          <w:color w:val="auto"/>
          <w:lang w:eastAsia="en-US"/>
        </w:rPr>
        <w:t xml:space="preserve">was </w:t>
      </w:r>
      <w:r w:rsidR="002F7FDE">
        <w:rPr>
          <w:rFonts w:eastAsia="Calibri"/>
          <w:color w:val="auto"/>
          <w:lang w:eastAsia="en-US"/>
        </w:rPr>
        <w:t xml:space="preserve">detrimentally </w:t>
      </w:r>
      <w:r w:rsidR="00B25575">
        <w:rPr>
          <w:rFonts w:eastAsia="Calibri"/>
          <w:color w:val="auto"/>
          <w:lang w:eastAsia="en-US"/>
        </w:rPr>
        <w:t xml:space="preserve">impacting on the </w:t>
      </w:r>
      <w:r w:rsidR="003F567F">
        <w:rPr>
          <w:rFonts w:eastAsia="Calibri"/>
          <w:color w:val="auto"/>
          <w:lang w:eastAsia="en-US"/>
        </w:rPr>
        <w:t>care of other consumers</w:t>
      </w:r>
      <w:r w:rsidR="00F57114">
        <w:rPr>
          <w:rFonts w:eastAsia="Calibri"/>
          <w:color w:val="auto"/>
          <w:lang w:eastAsia="en-US"/>
        </w:rPr>
        <w:t>.</w:t>
      </w:r>
      <w:r w:rsidR="00545162">
        <w:rPr>
          <w:rFonts w:eastAsia="Calibri"/>
          <w:color w:val="auto"/>
          <w:lang w:eastAsia="en-US"/>
        </w:rPr>
        <w:t xml:space="preserve"> </w:t>
      </w:r>
      <w:r w:rsidR="00CC73F1">
        <w:rPr>
          <w:rFonts w:eastAsia="Calibri"/>
          <w:color w:val="auto"/>
          <w:lang w:eastAsia="en-US"/>
        </w:rPr>
        <w:t xml:space="preserve">Furthermore, the provider </w:t>
      </w:r>
      <w:r w:rsidR="006A1CB0">
        <w:rPr>
          <w:rFonts w:eastAsia="Calibri"/>
          <w:color w:val="auto"/>
          <w:lang w:eastAsia="en-US"/>
        </w:rPr>
        <w:t xml:space="preserve">stated that </w:t>
      </w:r>
      <w:r w:rsidR="00D74128">
        <w:rPr>
          <w:rFonts w:eastAsia="Calibri"/>
          <w:color w:val="auto"/>
          <w:lang w:eastAsia="en-US"/>
        </w:rPr>
        <w:t xml:space="preserve">information provided by a </w:t>
      </w:r>
      <w:r w:rsidR="006A1CB0">
        <w:rPr>
          <w:rFonts w:eastAsia="Calibri"/>
          <w:color w:val="auto"/>
          <w:lang w:eastAsia="en-US"/>
        </w:rPr>
        <w:t xml:space="preserve">Registered Nurse </w:t>
      </w:r>
      <w:r w:rsidR="00051CDD">
        <w:rPr>
          <w:rFonts w:eastAsia="Calibri"/>
          <w:color w:val="auto"/>
          <w:lang w:eastAsia="en-US"/>
        </w:rPr>
        <w:t xml:space="preserve">about </w:t>
      </w:r>
      <w:r w:rsidR="00D74128">
        <w:rPr>
          <w:rFonts w:eastAsia="Calibri"/>
          <w:color w:val="auto"/>
          <w:lang w:eastAsia="en-US"/>
        </w:rPr>
        <w:t xml:space="preserve">how </w:t>
      </w:r>
      <w:r w:rsidR="006A1CB0">
        <w:rPr>
          <w:rFonts w:eastAsia="Calibri"/>
          <w:color w:val="auto"/>
          <w:lang w:eastAsia="en-US"/>
        </w:rPr>
        <w:t xml:space="preserve">she showered a consumer on the toilet </w:t>
      </w:r>
      <w:r w:rsidR="00956042">
        <w:rPr>
          <w:rFonts w:eastAsia="Calibri"/>
          <w:color w:val="auto"/>
          <w:lang w:eastAsia="en-US"/>
        </w:rPr>
        <w:t>may have</w:t>
      </w:r>
      <w:r w:rsidR="006A1CB0">
        <w:rPr>
          <w:rFonts w:eastAsia="Calibri"/>
          <w:color w:val="auto"/>
          <w:lang w:eastAsia="en-US"/>
        </w:rPr>
        <w:t xml:space="preserve"> been </w:t>
      </w:r>
      <w:r w:rsidR="00B15EDC">
        <w:rPr>
          <w:rFonts w:eastAsia="Calibri"/>
          <w:color w:val="auto"/>
          <w:lang w:eastAsia="en-US"/>
        </w:rPr>
        <w:t>‘misconst</w:t>
      </w:r>
      <w:r w:rsidR="0000215C">
        <w:rPr>
          <w:rFonts w:eastAsia="Calibri"/>
          <w:color w:val="auto"/>
          <w:lang w:eastAsia="en-US"/>
        </w:rPr>
        <w:t>r</w:t>
      </w:r>
      <w:r w:rsidR="00B15EDC">
        <w:rPr>
          <w:rFonts w:eastAsia="Calibri"/>
          <w:color w:val="auto"/>
          <w:lang w:eastAsia="en-US"/>
        </w:rPr>
        <w:t>ued’</w:t>
      </w:r>
      <w:r w:rsidR="00051CDD">
        <w:rPr>
          <w:rFonts w:eastAsia="Calibri"/>
          <w:color w:val="auto"/>
          <w:lang w:eastAsia="en-US"/>
        </w:rPr>
        <w:t xml:space="preserve"> by the Assessment Team</w:t>
      </w:r>
      <w:r w:rsidR="0000215C">
        <w:rPr>
          <w:rFonts w:eastAsia="Calibri"/>
          <w:color w:val="auto"/>
          <w:lang w:eastAsia="en-US"/>
        </w:rPr>
        <w:t>.</w:t>
      </w:r>
    </w:p>
    <w:p w14:paraId="3458953E" w14:textId="5B92503C" w:rsidR="0000215C" w:rsidRDefault="0000215C" w:rsidP="008814A2">
      <w:pPr>
        <w:rPr>
          <w:rFonts w:eastAsia="Calibri"/>
          <w:color w:val="auto"/>
          <w:lang w:eastAsia="en-US"/>
        </w:rPr>
      </w:pPr>
      <w:r>
        <w:rPr>
          <w:rFonts w:eastAsia="Calibri"/>
          <w:color w:val="auto"/>
          <w:lang w:eastAsia="en-US"/>
        </w:rPr>
        <w:t xml:space="preserve">I </w:t>
      </w:r>
      <w:r w:rsidR="005B6063">
        <w:rPr>
          <w:rFonts w:eastAsia="Calibri"/>
          <w:color w:val="auto"/>
          <w:lang w:eastAsia="en-US"/>
        </w:rPr>
        <w:t>have considered</w:t>
      </w:r>
      <w:r w:rsidR="0033789B">
        <w:rPr>
          <w:rFonts w:eastAsia="Calibri"/>
          <w:color w:val="auto"/>
          <w:lang w:eastAsia="en-US"/>
        </w:rPr>
        <w:t xml:space="preserve"> the approved provider’s response </w:t>
      </w:r>
      <w:r w:rsidR="007A4AD7">
        <w:rPr>
          <w:rFonts w:eastAsia="Calibri"/>
          <w:color w:val="auto"/>
          <w:lang w:eastAsia="en-US"/>
        </w:rPr>
        <w:t xml:space="preserve">and </w:t>
      </w:r>
      <w:r w:rsidR="00C07456">
        <w:rPr>
          <w:rFonts w:eastAsia="Calibri"/>
          <w:color w:val="auto"/>
          <w:lang w:eastAsia="en-US"/>
        </w:rPr>
        <w:t xml:space="preserve">the </w:t>
      </w:r>
      <w:r w:rsidR="0033789B">
        <w:rPr>
          <w:rFonts w:eastAsia="Calibri"/>
          <w:color w:val="auto"/>
          <w:lang w:eastAsia="en-US"/>
        </w:rPr>
        <w:t xml:space="preserve">information </w:t>
      </w:r>
      <w:r w:rsidR="00C07456">
        <w:rPr>
          <w:rFonts w:eastAsia="Calibri"/>
          <w:color w:val="auto"/>
          <w:lang w:eastAsia="en-US"/>
        </w:rPr>
        <w:t xml:space="preserve">in the </w:t>
      </w:r>
      <w:r w:rsidR="0033789B">
        <w:rPr>
          <w:rFonts w:eastAsia="Calibri"/>
          <w:color w:val="auto"/>
          <w:lang w:eastAsia="en-US"/>
        </w:rPr>
        <w:t>Assessm</w:t>
      </w:r>
      <w:r w:rsidR="00C07456">
        <w:rPr>
          <w:rFonts w:eastAsia="Calibri"/>
          <w:color w:val="auto"/>
          <w:lang w:eastAsia="en-US"/>
        </w:rPr>
        <w:t>en</w:t>
      </w:r>
      <w:r w:rsidR="0033789B">
        <w:rPr>
          <w:rFonts w:eastAsia="Calibri"/>
          <w:color w:val="auto"/>
          <w:lang w:eastAsia="en-US"/>
        </w:rPr>
        <w:t>t Team</w:t>
      </w:r>
      <w:r w:rsidR="00C07456">
        <w:rPr>
          <w:rFonts w:eastAsia="Calibri"/>
          <w:color w:val="auto"/>
          <w:lang w:eastAsia="en-US"/>
        </w:rPr>
        <w:t>’s</w:t>
      </w:r>
      <w:r w:rsidR="009A78CE">
        <w:rPr>
          <w:rFonts w:eastAsia="Calibri"/>
          <w:color w:val="auto"/>
          <w:lang w:eastAsia="en-US"/>
        </w:rPr>
        <w:t xml:space="preserve"> report</w:t>
      </w:r>
      <w:r w:rsidR="0033789B">
        <w:rPr>
          <w:rFonts w:eastAsia="Calibri"/>
          <w:color w:val="auto"/>
          <w:lang w:eastAsia="en-US"/>
        </w:rPr>
        <w:t xml:space="preserve">. </w:t>
      </w:r>
      <w:r w:rsidR="00C07456">
        <w:rPr>
          <w:rFonts w:eastAsia="Calibri"/>
          <w:color w:val="auto"/>
          <w:lang w:eastAsia="en-US"/>
        </w:rPr>
        <w:t xml:space="preserve">I </w:t>
      </w:r>
      <w:r w:rsidR="00F57114">
        <w:rPr>
          <w:rFonts w:eastAsia="Calibri"/>
          <w:color w:val="auto"/>
          <w:lang w:eastAsia="en-US"/>
        </w:rPr>
        <w:t>find th</w:t>
      </w:r>
      <w:r w:rsidR="008B6B59">
        <w:rPr>
          <w:rFonts w:eastAsia="Calibri"/>
          <w:color w:val="auto"/>
          <w:lang w:eastAsia="en-US"/>
        </w:rPr>
        <w:t xml:space="preserve">at </w:t>
      </w:r>
      <w:r w:rsidR="003F7A62">
        <w:rPr>
          <w:rFonts w:eastAsia="Calibri"/>
          <w:color w:val="auto"/>
          <w:lang w:eastAsia="en-US"/>
        </w:rPr>
        <w:t xml:space="preserve">consumers are not always </w:t>
      </w:r>
      <w:r w:rsidR="00347742">
        <w:rPr>
          <w:rFonts w:eastAsia="Calibri"/>
          <w:color w:val="auto"/>
          <w:lang w:eastAsia="en-US"/>
        </w:rPr>
        <w:t xml:space="preserve">being treated with dignity and </w:t>
      </w:r>
      <w:r w:rsidR="003F7A62">
        <w:rPr>
          <w:rFonts w:eastAsia="Calibri"/>
          <w:color w:val="auto"/>
          <w:lang w:eastAsia="en-US"/>
        </w:rPr>
        <w:t xml:space="preserve">receiving </w:t>
      </w:r>
      <w:r w:rsidR="00CB7F1D">
        <w:rPr>
          <w:rFonts w:eastAsia="Calibri"/>
          <w:color w:val="auto"/>
          <w:lang w:eastAsia="en-US"/>
        </w:rPr>
        <w:t xml:space="preserve">care and services </w:t>
      </w:r>
      <w:r w:rsidR="00975E16">
        <w:rPr>
          <w:rFonts w:eastAsia="Calibri"/>
          <w:color w:val="auto"/>
          <w:lang w:eastAsia="en-US"/>
        </w:rPr>
        <w:t>that are respectful of their individuality</w:t>
      </w:r>
      <w:r w:rsidR="003220B5">
        <w:rPr>
          <w:rFonts w:eastAsia="Calibri"/>
          <w:color w:val="auto"/>
          <w:lang w:eastAsia="en-US"/>
        </w:rPr>
        <w:t xml:space="preserve"> and </w:t>
      </w:r>
      <w:r w:rsidR="00354ACE">
        <w:rPr>
          <w:rFonts w:eastAsia="Calibri"/>
          <w:color w:val="auto"/>
          <w:lang w:eastAsia="en-US"/>
        </w:rPr>
        <w:t xml:space="preserve">their </w:t>
      </w:r>
      <w:r w:rsidR="003220B5">
        <w:rPr>
          <w:rFonts w:eastAsia="Calibri"/>
          <w:color w:val="auto"/>
          <w:lang w:eastAsia="en-US"/>
        </w:rPr>
        <w:t>choice</w:t>
      </w:r>
      <w:r w:rsidR="00354ACE">
        <w:rPr>
          <w:rFonts w:eastAsia="Calibri"/>
          <w:color w:val="auto"/>
          <w:lang w:eastAsia="en-US"/>
        </w:rPr>
        <w:t>s</w:t>
      </w:r>
      <w:r w:rsidR="008A6B0A">
        <w:rPr>
          <w:rFonts w:eastAsia="Calibri"/>
          <w:color w:val="auto"/>
          <w:lang w:eastAsia="en-US"/>
        </w:rPr>
        <w:t>.</w:t>
      </w:r>
    </w:p>
    <w:p w14:paraId="18AACA31" w14:textId="170C798C" w:rsidR="008A1BC2" w:rsidRPr="00CD14AF" w:rsidRDefault="00C807C0" w:rsidP="008814A2">
      <w:pPr>
        <w:rPr>
          <w:rFonts w:eastAsia="Calibri"/>
          <w:color w:val="auto"/>
          <w:lang w:eastAsia="en-US"/>
        </w:rPr>
      </w:pPr>
      <w:bookmarkStart w:id="6" w:name="_Hlk73514682"/>
      <w:r>
        <w:rPr>
          <w:rFonts w:eastAsia="Calibri"/>
          <w:color w:val="auto"/>
          <w:lang w:eastAsia="en-US"/>
        </w:rPr>
        <w:t>I find this requirement non-compliant</w:t>
      </w:r>
      <w:r w:rsidR="00814823">
        <w:rPr>
          <w:rFonts w:eastAsia="Calibri"/>
          <w:color w:val="auto"/>
          <w:lang w:eastAsia="en-US"/>
        </w:rPr>
        <w:t>.</w:t>
      </w:r>
    </w:p>
    <w:bookmarkEnd w:id="6"/>
    <w:p w14:paraId="156E98CF" w14:textId="3E5214A3" w:rsidR="009E63A3" w:rsidRDefault="003F5711" w:rsidP="009E63A3">
      <w:pPr>
        <w:pStyle w:val="Heading3"/>
      </w:pPr>
      <w:r>
        <w:lastRenderedPageBreak/>
        <w:t>Requirement 1(3)(b)</w:t>
      </w:r>
      <w:r>
        <w:tab/>
        <w:t>Compliant</w:t>
      </w:r>
    </w:p>
    <w:p w14:paraId="156E98D0" w14:textId="77777777" w:rsidR="009E63A3" w:rsidRPr="008D114F" w:rsidRDefault="003F5711" w:rsidP="009E63A3">
      <w:pPr>
        <w:rPr>
          <w:i/>
        </w:rPr>
      </w:pPr>
      <w:r w:rsidRPr="008D114F">
        <w:rPr>
          <w:i/>
        </w:rPr>
        <w:t>Care and services are culturally safe.</w:t>
      </w:r>
    </w:p>
    <w:p w14:paraId="156E98D2" w14:textId="1E1D4714" w:rsidR="009E63A3" w:rsidRPr="00DD02D3" w:rsidRDefault="003F5711" w:rsidP="009E63A3">
      <w:pPr>
        <w:pStyle w:val="Heading3"/>
      </w:pPr>
      <w:bookmarkStart w:id="7" w:name="_Hlk73514847"/>
      <w:r w:rsidRPr="00DD02D3">
        <w:t>Requirement 1(3)(c)</w:t>
      </w:r>
      <w:r w:rsidRPr="00DD02D3">
        <w:tab/>
        <w:t>Non-compliant</w:t>
      </w:r>
    </w:p>
    <w:p w14:paraId="156E98D3" w14:textId="77777777" w:rsidR="009E63A3" w:rsidRPr="008D114F" w:rsidRDefault="003F5711" w:rsidP="009E63A3">
      <w:pPr>
        <w:tabs>
          <w:tab w:val="right" w:pos="9026"/>
        </w:tabs>
        <w:spacing w:before="0" w:after="0"/>
        <w:outlineLvl w:val="4"/>
        <w:rPr>
          <w:i/>
        </w:rPr>
      </w:pPr>
      <w:r w:rsidRPr="008D114F">
        <w:rPr>
          <w:i/>
        </w:rPr>
        <w:t xml:space="preserve">Each consumer is supported to exercise choice and independence, including to: </w:t>
      </w:r>
    </w:p>
    <w:p w14:paraId="156E98D4" w14:textId="77777777" w:rsidR="009E63A3" w:rsidRPr="008D114F" w:rsidRDefault="003F5711" w:rsidP="000052E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56E98D5" w14:textId="77777777" w:rsidR="009E63A3" w:rsidRPr="008D114F" w:rsidRDefault="003F5711" w:rsidP="000052E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56E98D6" w14:textId="77777777" w:rsidR="009E63A3" w:rsidRPr="008D114F" w:rsidRDefault="003F5711" w:rsidP="000052E4">
      <w:pPr>
        <w:numPr>
          <w:ilvl w:val="0"/>
          <w:numId w:val="11"/>
        </w:numPr>
        <w:tabs>
          <w:tab w:val="right" w:pos="9026"/>
        </w:tabs>
        <w:spacing w:before="0" w:after="0"/>
        <w:ind w:left="567" w:hanging="425"/>
        <w:outlineLvl w:val="4"/>
        <w:rPr>
          <w:i/>
        </w:rPr>
      </w:pPr>
      <w:r w:rsidRPr="008D114F">
        <w:rPr>
          <w:i/>
        </w:rPr>
        <w:t xml:space="preserve">communicate their decisions; and </w:t>
      </w:r>
    </w:p>
    <w:p w14:paraId="156E98D7" w14:textId="77777777" w:rsidR="009E63A3" w:rsidRPr="008D114F" w:rsidRDefault="003F5711" w:rsidP="000052E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bookmarkEnd w:id="7"/>
    <w:p w14:paraId="3AA9A47B" w14:textId="456AB8F4" w:rsidR="00370B5F" w:rsidRDefault="00440951" w:rsidP="00370B5F">
      <w:pPr>
        <w:rPr>
          <w:rFonts w:eastAsia="Calibri"/>
          <w:color w:val="auto"/>
          <w:lang w:eastAsia="en-US"/>
        </w:rPr>
      </w:pPr>
      <w:r>
        <w:rPr>
          <w:rFonts w:eastAsia="Calibri"/>
          <w:color w:val="auto"/>
          <w:lang w:eastAsia="en-US"/>
        </w:rPr>
        <w:t xml:space="preserve">The Assessment Team found </w:t>
      </w:r>
      <w:r w:rsidR="00370B5F" w:rsidRPr="00370B5F">
        <w:rPr>
          <w:rFonts w:eastAsia="Calibri"/>
          <w:color w:val="auto"/>
          <w:lang w:eastAsia="en-US"/>
        </w:rPr>
        <w:t xml:space="preserve">each consumer is </w:t>
      </w:r>
      <w:r w:rsidR="004447BF">
        <w:rPr>
          <w:rFonts w:eastAsia="Calibri"/>
          <w:color w:val="auto"/>
          <w:lang w:eastAsia="en-US"/>
        </w:rPr>
        <w:t xml:space="preserve">not </w:t>
      </w:r>
      <w:r w:rsidR="00370B5F" w:rsidRPr="00370B5F">
        <w:rPr>
          <w:rFonts w:eastAsia="Calibri"/>
          <w:color w:val="auto"/>
          <w:lang w:eastAsia="en-US"/>
        </w:rPr>
        <w:t xml:space="preserve">being supported to exercise choice in relation to </w:t>
      </w:r>
      <w:r w:rsidR="004447BF">
        <w:rPr>
          <w:rFonts w:eastAsia="Calibri"/>
          <w:color w:val="auto"/>
          <w:lang w:eastAsia="en-US"/>
        </w:rPr>
        <w:t xml:space="preserve">making </w:t>
      </w:r>
      <w:r w:rsidR="00370B5F" w:rsidRPr="00370B5F">
        <w:rPr>
          <w:rFonts w:eastAsia="Calibri"/>
          <w:color w:val="auto"/>
          <w:lang w:eastAsia="en-US"/>
        </w:rPr>
        <w:t xml:space="preserve">decision about their own care and services or about others who should be involved in their care. </w:t>
      </w:r>
      <w:r w:rsidR="001F5CA4">
        <w:rPr>
          <w:rFonts w:eastAsia="Calibri"/>
          <w:color w:val="auto"/>
          <w:lang w:eastAsia="en-US"/>
        </w:rPr>
        <w:t>Whilst s</w:t>
      </w:r>
      <w:r w:rsidR="00370B5F" w:rsidRPr="00370B5F">
        <w:rPr>
          <w:rFonts w:eastAsia="Calibri"/>
          <w:color w:val="auto"/>
          <w:lang w:eastAsia="en-US"/>
        </w:rPr>
        <w:t>taff were able to explain ways they supported and respected consumers’ choices</w:t>
      </w:r>
      <w:r w:rsidR="001F5CA4">
        <w:rPr>
          <w:rFonts w:eastAsia="Calibri"/>
          <w:color w:val="auto"/>
          <w:lang w:eastAsia="en-US"/>
        </w:rPr>
        <w:t xml:space="preserve"> </w:t>
      </w:r>
      <w:r w:rsidR="00370B5F" w:rsidRPr="00370B5F">
        <w:rPr>
          <w:rFonts w:eastAsia="Calibri"/>
          <w:color w:val="auto"/>
          <w:lang w:eastAsia="en-US"/>
        </w:rPr>
        <w:t xml:space="preserve">a number of consumers did not feel that they are supported to communicate their preferences and decisions regarding their care and services and felt that their </w:t>
      </w:r>
      <w:r w:rsidR="00B00EE6">
        <w:rPr>
          <w:rFonts w:eastAsia="Calibri"/>
          <w:color w:val="auto"/>
          <w:lang w:eastAsia="en-US"/>
        </w:rPr>
        <w:t>choices</w:t>
      </w:r>
      <w:r w:rsidR="00370B5F" w:rsidRPr="00370B5F">
        <w:rPr>
          <w:rFonts w:eastAsia="Calibri"/>
          <w:color w:val="auto"/>
          <w:lang w:eastAsia="en-US"/>
        </w:rPr>
        <w:t xml:space="preserve"> were compromised. </w:t>
      </w:r>
      <w:r w:rsidR="00B15BC7">
        <w:rPr>
          <w:rFonts w:eastAsia="Calibri"/>
          <w:color w:val="auto"/>
          <w:lang w:eastAsia="en-US"/>
        </w:rPr>
        <w:t>The c</w:t>
      </w:r>
      <w:r w:rsidR="00370B5F" w:rsidRPr="00370B5F">
        <w:rPr>
          <w:rFonts w:eastAsia="Calibri"/>
          <w:color w:val="auto"/>
          <w:lang w:eastAsia="en-US"/>
        </w:rPr>
        <w:t xml:space="preserve">onsumer survey also </w:t>
      </w:r>
      <w:r w:rsidR="008E11F1">
        <w:rPr>
          <w:rFonts w:eastAsia="Calibri"/>
          <w:color w:val="auto"/>
          <w:lang w:eastAsia="en-US"/>
        </w:rPr>
        <w:t>contained</w:t>
      </w:r>
      <w:r w:rsidR="00370B5F" w:rsidRPr="00370B5F">
        <w:rPr>
          <w:rFonts w:eastAsia="Calibri"/>
          <w:color w:val="auto"/>
          <w:lang w:eastAsia="en-US"/>
        </w:rPr>
        <w:t xml:space="preserve"> this feedback. </w:t>
      </w:r>
    </w:p>
    <w:p w14:paraId="1EFEE6D2" w14:textId="77777777" w:rsidR="00BA20CB" w:rsidRDefault="00673333" w:rsidP="00370B5F">
      <w:pPr>
        <w:rPr>
          <w:rFonts w:eastAsia="Calibri"/>
          <w:color w:val="auto"/>
          <w:lang w:eastAsia="en-US"/>
        </w:rPr>
      </w:pPr>
      <w:r>
        <w:rPr>
          <w:rFonts w:eastAsia="Calibri"/>
          <w:color w:val="auto"/>
          <w:lang w:eastAsia="en-US"/>
        </w:rPr>
        <w:t xml:space="preserve">The approved provider responded to the Assessment Team’s report and was dismissive of the concerns raised by </w:t>
      </w:r>
      <w:r w:rsidR="006E6B05">
        <w:rPr>
          <w:rFonts w:eastAsia="Calibri"/>
          <w:color w:val="auto"/>
          <w:lang w:eastAsia="en-US"/>
        </w:rPr>
        <w:t xml:space="preserve">one </w:t>
      </w:r>
      <w:r>
        <w:rPr>
          <w:rFonts w:eastAsia="Calibri"/>
          <w:color w:val="auto"/>
          <w:lang w:eastAsia="en-US"/>
        </w:rPr>
        <w:t xml:space="preserve">consumer stating that </w:t>
      </w:r>
      <w:r w:rsidR="006E6B05">
        <w:rPr>
          <w:rFonts w:eastAsia="Calibri"/>
          <w:color w:val="auto"/>
          <w:lang w:eastAsia="en-US"/>
        </w:rPr>
        <w:t>the</w:t>
      </w:r>
      <w:r>
        <w:rPr>
          <w:rFonts w:eastAsia="Calibri"/>
          <w:color w:val="auto"/>
          <w:lang w:eastAsia="en-US"/>
        </w:rPr>
        <w:t xml:space="preserve"> consumer </w:t>
      </w:r>
      <w:r w:rsidR="00636E2E">
        <w:rPr>
          <w:rFonts w:eastAsia="Calibri"/>
          <w:color w:val="auto"/>
          <w:lang w:eastAsia="en-US"/>
        </w:rPr>
        <w:t xml:space="preserve">was able to make decisions everyday </w:t>
      </w:r>
      <w:r w:rsidR="005A4857">
        <w:rPr>
          <w:rFonts w:eastAsia="Calibri"/>
          <w:color w:val="auto"/>
          <w:lang w:eastAsia="en-US"/>
        </w:rPr>
        <w:t xml:space="preserve">regarding </w:t>
      </w:r>
      <w:r w:rsidR="00D370A9">
        <w:rPr>
          <w:rFonts w:eastAsia="Calibri"/>
          <w:color w:val="auto"/>
          <w:lang w:eastAsia="en-US"/>
        </w:rPr>
        <w:t xml:space="preserve">meals and activities </w:t>
      </w:r>
      <w:r w:rsidR="00636E2E">
        <w:rPr>
          <w:rFonts w:eastAsia="Calibri"/>
          <w:color w:val="auto"/>
          <w:lang w:eastAsia="en-US"/>
        </w:rPr>
        <w:t>and therefore his comment was ‘completely erroneous’</w:t>
      </w:r>
      <w:r w:rsidR="005A4857">
        <w:rPr>
          <w:rFonts w:eastAsia="Calibri"/>
          <w:color w:val="auto"/>
          <w:lang w:eastAsia="en-US"/>
        </w:rPr>
        <w:t>.</w:t>
      </w:r>
      <w:r w:rsidR="00215048">
        <w:rPr>
          <w:rFonts w:eastAsia="Calibri"/>
          <w:color w:val="auto"/>
          <w:lang w:eastAsia="en-US"/>
        </w:rPr>
        <w:t xml:space="preserve"> Another consumer</w:t>
      </w:r>
      <w:r w:rsidR="003C16BF">
        <w:rPr>
          <w:rFonts w:eastAsia="Calibri"/>
          <w:color w:val="auto"/>
          <w:lang w:eastAsia="en-US"/>
        </w:rPr>
        <w:t>’</w:t>
      </w:r>
      <w:r w:rsidR="00215048">
        <w:rPr>
          <w:rFonts w:eastAsia="Calibri"/>
          <w:color w:val="auto"/>
          <w:lang w:eastAsia="en-US"/>
        </w:rPr>
        <w:t xml:space="preserve">s </w:t>
      </w:r>
      <w:r w:rsidR="00022F42">
        <w:rPr>
          <w:rFonts w:eastAsia="Calibri"/>
          <w:color w:val="auto"/>
          <w:lang w:eastAsia="en-US"/>
        </w:rPr>
        <w:t xml:space="preserve">preference </w:t>
      </w:r>
      <w:r w:rsidR="00215048">
        <w:rPr>
          <w:rFonts w:eastAsia="Calibri"/>
          <w:color w:val="auto"/>
          <w:lang w:eastAsia="en-US"/>
        </w:rPr>
        <w:t xml:space="preserve">to have a shower twice daily was </w:t>
      </w:r>
      <w:r w:rsidR="004C0603">
        <w:rPr>
          <w:rFonts w:eastAsia="Calibri"/>
          <w:color w:val="auto"/>
          <w:lang w:eastAsia="en-US"/>
        </w:rPr>
        <w:t xml:space="preserve">deemed </w:t>
      </w:r>
      <w:r w:rsidR="009A2863">
        <w:rPr>
          <w:rFonts w:eastAsia="Calibri"/>
          <w:color w:val="auto"/>
          <w:lang w:eastAsia="en-US"/>
        </w:rPr>
        <w:t>‘</w:t>
      </w:r>
      <w:r w:rsidR="00215048">
        <w:rPr>
          <w:rFonts w:eastAsia="Calibri"/>
          <w:color w:val="auto"/>
          <w:lang w:eastAsia="en-US"/>
        </w:rPr>
        <w:t xml:space="preserve">not in her </w:t>
      </w:r>
      <w:r w:rsidR="004C0603">
        <w:rPr>
          <w:rFonts w:eastAsia="Calibri"/>
          <w:color w:val="auto"/>
          <w:lang w:eastAsia="en-US"/>
        </w:rPr>
        <w:t xml:space="preserve">best </w:t>
      </w:r>
      <w:r w:rsidR="00215048">
        <w:rPr>
          <w:rFonts w:eastAsia="Calibri"/>
          <w:color w:val="auto"/>
          <w:lang w:eastAsia="en-US"/>
        </w:rPr>
        <w:t>interests</w:t>
      </w:r>
      <w:r w:rsidR="009A2863">
        <w:rPr>
          <w:rFonts w:eastAsia="Calibri"/>
          <w:color w:val="auto"/>
          <w:lang w:eastAsia="en-US"/>
        </w:rPr>
        <w:t>’</w:t>
      </w:r>
      <w:r w:rsidR="00215048">
        <w:rPr>
          <w:rFonts w:eastAsia="Calibri"/>
          <w:color w:val="auto"/>
          <w:lang w:eastAsia="en-US"/>
        </w:rPr>
        <w:t xml:space="preserve"> due to skin integrity issues</w:t>
      </w:r>
      <w:r w:rsidR="00D074D8">
        <w:rPr>
          <w:rFonts w:eastAsia="Calibri"/>
          <w:color w:val="auto"/>
          <w:lang w:eastAsia="en-US"/>
        </w:rPr>
        <w:t xml:space="preserve"> with</w:t>
      </w:r>
      <w:r w:rsidR="000666D3">
        <w:rPr>
          <w:rFonts w:eastAsia="Calibri"/>
          <w:color w:val="auto"/>
          <w:lang w:eastAsia="en-US"/>
        </w:rPr>
        <w:t xml:space="preserve"> no evidence provided that </w:t>
      </w:r>
      <w:r w:rsidR="00D074D8">
        <w:rPr>
          <w:rFonts w:eastAsia="Calibri"/>
          <w:color w:val="auto"/>
          <w:lang w:eastAsia="en-US"/>
        </w:rPr>
        <w:t>this concern</w:t>
      </w:r>
      <w:r w:rsidR="000666D3">
        <w:rPr>
          <w:rFonts w:eastAsia="Calibri"/>
          <w:color w:val="auto"/>
          <w:lang w:eastAsia="en-US"/>
        </w:rPr>
        <w:t xml:space="preserve"> had </w:t>
      </w:r>
      <w:r w:rsidR="00D074D8">
        <w:rPr>
          <w:rFonts w:eastAsia="Calibri"/>
          <w:color w:val="auto"/>
          <w:lang w:eastAsia="en-US"/>
        </w:rPr>
        <w:t>be</w:t>
      </w:r>
      <w:r w:rsidR="000666D3">
        <w:rPr>
          <w:rFonts w:eastAsia="Calibri"/>
          <w:color w:val="auto"/>
          <w:lang w:eastAsia="en-US"/>
        </w:rPr>
        <w:t>en</w:t>
      </w:r>
      <w:r w:rsidR="00D074D8">
        <w:rPr>
          <w:rFonts w:eastAsia="Calibri"/>
          <w:color w:val="auto"/>
          <w:lang w:eastAsia="en-US"/>
        </w:rPr>
        <w:t xml:space="preserve"> discussed with her</w:t>
      </w:r>
      <w:r w:rsidR="00B12A8A">
        <w:rPr>
          <w:rFonts w:eastAsia="Calibri"/>
          <w:color w:val="auto"/>
          <w:lang w:eastAsia="en-US"/>
        </w:rPr>
        <w:t>.</w:t>
      </w:r>
      <w:r w:rsidR="00022F42">
        <w:rPr>
          <w:rFonts w:eastAsia="Calibri"/>
          <w:color w:val="auto"/>
          <w:lang w:eastAsia="en-US"/>
        </w:rPr>
        <w:t xml:space="preserve"> </w:t>
      </w:r>
      <w:r w:rsidR="00B12A8A">
        <w:rPr>
          <w:rFonts w:eastAsia="Calibri"/>
          <w:color w:val="auto"/>
          <w:lang w:eastAsia="en-US"/>
        </w:rPr>
        <w:t xml:space="preserve">The provider disputed </w:t>
      </w:r>
      <w:r w:rsidR="00B464A0">
        <w:rPr>
          <w:rFonts w:eastAsia="Calibri"/>
          <w:color w:val="auto"/>
          <w:lang w:eastAsia="en-US"/>
        </w:rPr>
        <w:t>the</w:t>
      </w:r>
      <w:r w:rsidR="001E722F">
        <w:rPr>
          <w:rFonts w:eastAsia="Calibri"/>
          <w:color w:val="auto"/>
          <w:lang w:eastAsia="en-US"/>
        </w:rPr>
        <w:t xml:space="preserve"> </w:t>
      </w:r>
      <w:r w:rsidR="00B12A8A">
        <w:rPr>
          <w:rFonts w:eastAsia="Calibri"/>
          <w:color w:val="auto"/>
          <w:lang w:eastAsia="en-US"/>
        </w:rPr>
        <w:t>consumer</w:t>
      </w:r>
      <w:r w:rsidR="00B464A0">
        <w:rPr>
          <w:rFonts w:eastAsia="Calibri"/>
          <w:color w:val="auto"/>
          <w:lang w:eastAsia="en-US"/>
        </w:rPr>
        <w:t>’</w:t>
      </w:r>
      <w:r w:rsidR="00B12A8A">
        <w:rPr>
          <w:rFonts w:eastAsia="Calibri"/>
          <w:color w:val="auto"/>
          <w:lang w:eastAsia="en-US"/>
        </w:rPr>
        <w:t xml:space="preserve">s </w:t>
      </w:r>
      <w:r w:rsidR="001E722F">
        <w:rPr>
          <w:rFonts w:eastAsia="Calibri"/>
          <w:color w:val="auto"/>
          <w:lang w:eastAsia="en-US"/>
        </w:rPr>
        <w:t xml:space="preserve">statements about not being able to attend breakfast with her husband </w:t>
      </w:r>
      <w:r w:rsidR="00E24EEE">
        <w:rPr>
          <w:rFonts w:eastAsia="Calibri"/>
          <w:color w:val="auto"/>
          <w:lang w:eastAsia="en-US"/>
        </w:rPr>
        <w:t xml:space="preserve">at 8am </w:t>
      </w:r>
      <w:r w:rsidR="001E722F">
        <w:rPr>
          <w:rFonts w:eastAsia="Calibri"/>
          <w:color w:val="auto"/>
          <w:lang w:eastAsia="en-US"/>
        </w:rPr>
        <w:t>du</w:t>
      </w:r>
      <w:r w:rsidR="00D816AE">
        <w:rPr>
          <w:rFonts w:eastAsia="Calibri"/>
          <w:color w:val="auto"/>
          <w:lang w:eastAsia="en-US"/>
        </w:rPr>
        <w:t>e</w:t>
      </w:r>
      <w:r w:rsidR="001E722F">
        <w:rPr>
          <w:rFonts w:eastAsia="Calibri"/>
          <w:color w:val="auto"/>
          <w:lang w:eastAsia="en-US"/>
        </w:rPr>
        <w:t xml:space="preserve"> to </w:t>
      </w:r>
      <w:r w:rsidR="00CD61AD">
        <w:rPr>
          <w:rFonts w:eastAsia="Calibri"/>
          <w:color w:val="auto"/>
          <w:lang w:eastAsia="en-US"/>
        </w:rPr>
        <w:t xml:space="preserve">the </w:t>
      </w:r>
      <w:r w:rsidR="001E722F">
        <w:rPr>
          <w:rFonts w:eastAsia="Calibri"/>
          <w:color w:val="auto"/>
          <w:lang w:eastAsia="en-US"/>
        </w:rPr>
        <w:t xml:space="preserve">staff </w:t>
      </w:r>
      <w:r w:rsidR="006D2360">
        <w:rPr>
          <w:rFonts w:eastAsia="Calibri"/>
          <w:color w:val="auto"/>
          <w:lang w:eastAsia="en-US"/>
        </w:rPr>
        <w:t>being unable</w:t>
      </w:r>
      <w:r w:rsidR="001E722F">
        <w:rPr>
          <w:rFonts w:eastAsia="Calibri"/>
          <w:color w:val="auto"/>
          <w:lang w:eastAsia="en-US"/>
        </w:rPr>
        <w:t xml:space="preserve"> </w:t>
      </w:r>
      <w:r w:rsidR="00D816AE">
        <w:rPr>
          <w:rFonts w:eastAsia="Calibri"/>
          <w:color w:val="auto"/>
          <w:lang w:eastAsia="en-US"/>
        </w:rPr>
        <w:t>to attend to personal care for both of them</w:t>
      </w:r>
      <w:r w:rsidR="00975481">
        <w:rPr>
          <w:rFonts w:eastAsia="Calibri"/>
          <w:color w:val="auto"/>
          <w:lang w:eastAsia="en-US"/>
        </w:rPr>
        <w:t xml:space="preserve"> by </w:t>
      </w:r>
      <w:r w:rsidR="00E24EEE">
        <w:rPr>
          <w:rFonts w:eastAsia="Calibri"/>
          <w:color w:val="auto"/>
          <w:lang w:eastAsia="en-US"/>
        </w:rPr>
        <w:t>that time</w:t>
      </w:r>
      <w:r w:rsidR="00D816AE">
        <w:rPr>
          <w:rFonts w:eastAsia="Calibri"/>
          <w:color w:val="auto"/>
          <w:lang w:eastAsia="en-US"/>
        </w:rPr>
        <w:t>.</w:t>
      </w:r>
      <w:r w:rsidR="00621C12">
        <w:rPr>
          <w:rFonts w:eastAsia="Calibri"/>
          <w:color w:val="auto"/>
          <w:lang w:eastAsia="en-US"/>
        </w:rPr>
        <w:t xml:space="preserve"> Another consumer stated that she would like a shower everyday </w:t>
      </w:r>
      <w:r w:rsidR="00C423E3">
        <w:rPr>
          <w:rFonts w:eastAsia="Calibri"/>
          <w:color w:val="auto"/>
          <w:lang w:eastAsia="en-US"/>
        </w:rPr>
        <w:t xml:space="preserve">in the morning but cannot always get this. </w:t>
      </w:r>
      <w:r w:rsidR="00C775FB">
        <w:rPr>
          <w:rFonts w:eastAsia="Calibri"/>
          <w:color w:val="auto"/>
          <w:lang w:eastAsia="en-US"/>
        </w:rPr>
        <w:t xml:space="preserve">The approved provider stated this was more of a timing issue as the consumer wished to be showered at 8am </w:t>
      </w:r>
      <w:r w:rsidR="006210F3">
        <w:rPr>
          <w:rFonts w:eastAsia="Calibri"/>
          <w:color w:val="auto"/>
          <w:lang w:eastAsia="en-US"/>
        </w:rPr>
        <w:t xml:space="preserve">everyday </w:t>
      </w:r>
      <w:r w:rsidR="00FF5B8A">
        <w:rPr>
          <w:rFonts w:eastAsia="Calibri"/>
          <w:color w:val="auto"/>
          <w:lang w:eastAsia="en-US"/>
        </w:rPr>
        <w:t xml:space="preserve">which is </w:t>
      </w:r>
      <w:r w:rsidR="004E235F">
        <w:rPr>
          <w:rFonts w:eastAsia="Calibri"/>
          <w:color w:val="auto"/>
          <w:lang w:eastAsia="en-US"/>
        </w:rPr>
        <w:t xml:space="preserve">breakfast time </w:t>
      </w:r>
      <w:r w:rsidR="00C775FB">
        <w:rPr>
          <w:rFonts w:eastAsia="Calibri"/>
          <w:color w:val="auto"/>
          <w:lang w:eastAsia="en-US"/>
        </w:rPr>
        <w:t xml:space="preserve">but </w:t>
      </w:r>
      <w:r w:rsidR="00C423E3">
        <w:rPr>
          <w:rFonts w:eastAsia="Calibri"/>
          <w:color w:val="auto"/>
          <w:lang w:eastAsia="en-US"/>
        </w:rPr>
        <w:t xml:space="preserve">I note </w:t>
      </w:r>
      <w:r w:rsidR="00EF45B5">
        <w:rPr>
          <w:rFonts w:eastAsia="Calibri"/>
          <w:color w:val="auto"/>
          <w:lang w:eastAsia="en-US"/>
        </w:rPr>
        <w:t xml:space="preserve">that </w:t>
      </w:r>
      <w:r w:rsidR="00C423E3">
        <w:rPr>
          <w:rFonts w:eastAsia="Calibri"/>
          <w:color w:val="auto"/>
          <w:lang w:eastAsia="en-US"/>
        </w:rPr>
        <w:t xml:space="preserve">the care plan provided by the approved provider states </w:t>
      </w:r>
      <w:r w:rsidR="00383A96">
        <w:rPr>
          <w:rFonts w:eastAsia="Calibri"/>
          <w:color w:val="auto"/>
          <w:lang w:eastAsia="en-US"/>
        </w:rPr>
        <w:t xml:space="preserve">‘second daily </w:t>
      </w:r>
      <w:r w:rsidR="006B73BE">
        <w:rPr>
          <w:rFonts w:eastAsia="Calibri"/>
          <w:color w:val="auto"/>
          <w:lang w:eastAsia="en-US"/>
        </w:rPr>
        <w:t xml:space="preserve">in </w:t>
      </w:r>
      <w:r w:rsidR="00383A96">
        <w:rPr>
          <w:rFonts w:eastAsia="Calibri"/>
          <w:color w:val="auto"/>
          <w:lang w:eastAsia="en-US"/>
        </w:rPr>
        <w:t>AM</w:t>
      </w:r>
      <w:r w:rsidR="00A27CE0">
        <w:rPr>
          <w:rFonts w:eastAsia="Calibri"/>
          <w:color w:val="auto"/>
          <w:lang w:eastAsia="en-US"/>
        </w:rPr>
        <w:t>, sponge on alternate days</w:t>
      </w:r>
      <w:r w:rsidR="00383A96">
        <w:rPr>
          <w:rFonts w:eastAsia="Calibri"/>
          <w:color w:val="auto"/>
          <w:lang w:eastAsia="en-US"/>
        </w:rPr>
        <w:t>’ which does not reflect the consumer</w:t>
      </w:r>
      <w:r w:rsidR="00EF45B5">
        <w:rPr>
          <w:rFonts w:eastAsia="Calibri"/>
          <w:color w:val="auto"/>
          <w:lang w:eastAsia="en-US"/>
        </w:rPr>
        <w:t>’</w:t>
      </w:r>
      <w:r w:rsidR="00383A96">
        <w:rPr>
          <w:rFonts w:eastAsia="Calibri"/>
          <w:color w:val="auto"/>
          <w:lang w:eastAsia="en-US"/>
        </w:rPr>
        <w:t>s choice</w:t>
      </w:r>
      <w:r w:rsidR="001F6934">
        <w:rPr>
          <w:rFonts w:eastAsia="Calibri"/>
          <w:color w:val="auto"/>
          <w:lang w:eastAsia="en-US"/>
        </w:rPr>
        <w:t xml:space="preserve"> </w:t>
      </w:r>
      <w:r w:rsidR="00EC210C">
        <w:rPr>
          <w:rFonts w:eastAsia="Calibri"/>
          <w:color w:val="auto"/>
          <w:lang w:eastAsia="en-US"/>
        </w:rPr>
        <w:t xml:space="preserve">about how her </w:t>
      </w:r>
      <w:r w:rsidR="004E235F">
        <w:rPr>
          <w:rFonts w:eastAsia="Calibri"/>
          <w:color w:val="auto"/>
          <w:lang w:eastAsia="en-US"/>
        </w:rPr>
        <w:t xml:space="preserve">personal </w:t>
      </w:r>
      <w:r w:rsidR="00EC210C">
        <w:rPr>
          <w:rFonts w:eastAsia="Calibri"/>
          <w:color w:val="auto"/>
          <w:lang w:eastAsia="en-US"/>
        </w:rPr>
        <w:t>care is delivered.</w:t>
      </w:r>
      <w:r w:rsidR="00471370">
        <w:rPr>
          <w:rFonts w:eastAsia="Calibri"/>
          <w:color w:val="auto"/>
          <w:lang w:eastAsia="en-US"/>
        </w:rPr>
        <w:t xml:space="preserve"> I note the Resident Survey </w:t>
      </w:r>
      <w:r w:rsidR="00174FF2">
        <w:rPr>
          <w:rFonts w:eastAsia="Calibri"/>
          <w:color w:val="auto"/>
          <w:lang w:eastAsia="en-US"/>
        </w:rPr>
        <w:t xml:space="preserve">report </w:t>
      </w:r>
      <w:r w:rsidR="009F37E2">
        <w:rPr>
          <w:rFonts w:eastAsia="Calibri"/>
          <w:color w:val="auto"/>
          <w:lang w:eastAsia="en-US"/>
        </w:rPr>
        <w:t xml:space="preserve">January 2021 </w:t>
      </w:r>
      <w:r w:rsidR="00174FF2">
        <w:rPr>
          <w:rFonts w:eastAsia="Calibri"/>
          <w:color w:val="auto"/>
          <w:lang w:eastAsia="en-US"/>
        </w:rPr>
        <w:t xml:space="preserve">includes statements that </w:t>
      </w:r>
      <w:r w:rsidR="000D1F07">
        <w:rPr>
          <w:rFonts w:eastAsia="Calibri"/>
          <w:color w:val="auto"/>
          <w:lang w:eastAsia="en-US"/>
        </w:rPr>
        <w:t>‘</w:t>
      </w:r>
      <w:r w:rsidR="00A942EC">
        <w:rPr>
          <w:rFonts w:eastAsia="Calibri"/>
          <w:color w:val="auto"/>
          <w:lang w:eastAsia="en-US"/>
        </w:rPr>
        <w:t>staff are rushed and do not let consumers do what they want to do</w:t>
      </w:r>
      <w:r w:rsidR="000D1F07">
        <w:rPr>
          <w:rFonts w:eastAsia="Calibri"/>
          <w:color w:val="auto"/>
          <w:lang w:eastAsia="en-US"/>
        </w:rPr>
        <w:t>’</w:t>
      </w:r>
      <w:r w:rsidR="009F37E2">
        <w:rPr>
          <w:rFonts w:eastAsia="Calibri"/>
          <w:color w:val="auto"/>
          <w:lang w:eastAsia="en-US"/>
        </w:rPr>
        <w:t xml:space="preserve"> and </w:t>
      </w:r>
      <w:r w:rsidR="000D1F07">
        <w:rPr>
          <w:rFonts w:eastAsia="Calibri"/>
          <w:color w:val="auto"/>
          <w:lang w:eastAsia="en-US"/>
        </w:rPr>
        <w:t>staff were</w:t>
      </w:r>
      <w:r w:rsidR="003100B0">
        <w:rPr>
          <w:rFonts w:eastAsia="Calibri"/>
          <w:color w:val="auto"/>
          <w:lang w:eastAsia="en-US"/>
        </w:rPr>
        <w:t xml:space="preserve"> </w:t>
      </w:r>
      <w:r w:rsidR="009F37E2">
        <w:rPr>
          <w:rFonts w:eastAsia="Calibri"/>
          <w:color w:val="auto"/>
          <w:lang w:eastAsia="en-US"/>
        </w:rPr>
        <w:t xml:space="preserve">reminded by management </w:t>
      </w:r>
      <w:r w:rsidR="003100B0">
        <w:rPr>
          <w:rFonts w:eastAsia="Calibri"/>
          <w:color w:val="auto"/>
          <w:lang w:eastAsia="en-US"/>
        </w:rPr>
        <w:t>that they need to support consumer choice</w:t>
      </w:r>
      <w:r w:rsidR="008E78ED">
        <w:rPr>
          <w:rFonts w:eastAsia="Calibri"/>
          <w:color w:val="auto"/>
          <w:lang w:eastAsia="en-US"/>
        </w:rPr>
        <w:t xml:space="preserve"> and decision making</w:t>
      </w:r>
      <w:r w:rsidR="00A942EC">
        <w:rPr>
          <w:rFonts w:eastAsia="Calibri"/>
          <w:color w:val="auto"/>
          <w:lang w:eastAsia="en-US"/>
        </w:rPr>
        <w:t>.</w:t>
      </w:r>
      <w:r w:rsidR="002E2AAE">
        <w:rPr>
          <w:rFonts w:eastAsia="Calibri"/>
          <w:color w:val="auto"/>
          <w:lang w:eastAsia="en-US"/>
        </w:rPr>
        <w:t xml:space="preserve"> </w:t>
      </w:r>
    </w:p>
    <w:p w14:paraId="7DCCEBFA" w14:textId="682FF584" w:rsidR="00673333" w:rsidRDefault="002E2AAE" w:rsidP="00370B5F">
      <w:pPr>
        <w:rPr>
          <w:rFonts w:eastAsia="Calibri"/>
          <w:color w:val="auto"/>
          <w:lang w:eastAsia="en-US"/>
        </w:rPr>
      </w:pPr>
      <w:r>
        <w:rPr>
          <w:rFonts w:eastAsia="Calibri"/>
          <w:color w:val="auto"/>
          <w:lang w:eastAsia="en-US"/>
        </w:rPr>
        <w:t xml:space="preserve">Lastly, I am of the view that the behaviour of </w:t>
      </w:r>
      <w:r w:rsidR="00B34C50">
        <w:rPr>
          <w:rFonts w:eastAsia="Calibri"/>
          <w:color w:val="auto"/>
          <w:lang w:eastAsia="en-US"/>
        </w:rPr>
        <w:t>one</w:t>
      </w:r>
      <w:r>
        <w:rPr>
          <w:rFonts w:eastAsia="Calibri"/>
          <w:color w:val="auto"/>
          <w:lang w:eastAsia="en-US"/>
        </w:rPr>
        <w:t xml:space="preserve"> consumer </w:t>
      </w:r>
      <w:r w:rsidR="007F6E6A">
        <w:rPr>
          <w:rFonts w:eastAsia="Calibri"/>
          <w:color w:val="auto"/>
          <w:lang w:eastAsia="en-US"/>
        </w:rPr>
        <w:t xml:space="preserve">is </w:t>
      </w:r>
      <w:r w:rsidR="00CE6C2B">
        <w:rPr>
          <w:rFonts w:eastAsia="Calibri"/>
          <w:color w:val="auto"/>
          <w:lang w:eastAsia="en-US"/>
        </w:rPr>
        <w:t xml:space="preserve">adversely </w:t>
      </w:r>
      <w:r w:rsidR="007F6E6A">
        <w:rPr>
          <w:rFonts w:eastAsia="Calibri"/>
          <w:color w:val="auto"/>
          <w:lang w:eastAsia="en-US"/>
        </w:rPr>
        <w:t>affecting the choice</w:t>
      </w:r>
      <w:r w:rsidR="00F601CD">
        <w:rPr>
          <w:rFonts w:eastAsia="Calibri"/>
          <w:color w:val="auto"/>
          <w:lang w:eastAsia="en-US"/>
        </w:rPr>
        <w:t xml:space="preserve"> and decision making of</w:t>
      </w:r>
      <w:r w:rsidR="00C778C2">
        <w:rPr>
          <w:rFonts w:eastAsia="Calibri"/>
          <w:color w:val="auto"/>
          <w:lang w:eastAsia="en-US"/>
        </w:rPr>
        <w:t xml:space="preserve"> other </w:t>
      </w:r>
      <w:r w:rsidR="00006954">
        <w:rPr>
          <w:rFonts w:eastAsia="Calibri"/>
          <w:color w:val="auto"/>
          <w:lang w:eastAsia="en-US"/>
        </w:rPr>
        <w:t>consumers</w:t>
      </w:r>
      <w:r w:rsidR="00B34C50">
        <w:rPr>
          <w:rFonts w:eastAsia="Calibri"/>
          <w:color w:val="auto"/>
          <w:lang w:eastAsia="en-US"/>
        </w:rPr>
        <w:t xml:space="preserve"> </w:t>
      </w:r>
      <w:r w:rsidR="00D7259F">
        <w:rPr>
          <w:rFonts w:eastAsia="Calibri"/>
          <w:color w:val="auto"/>
          <w:lang w:eastAsia="en-US"/>
        </w:rPr>
        <w:t xml:space="preserve">living in the Dementia Specific </w:t>
      </w:r>
      <w:r w:rsidR="0096008D">
        <w:rPr>
          <w:rFonts w:eastAsia="Calibri"/>
          <w:color w:val="auto"/>
          <w:lang w:eastAsia="en-US"/>
        </w:rPr>
        <w:t>Unit</w:t>
      </w:r>
      <w:r w:rsidR="00667E7A">
        <w:rPr>
          <w:rFonts w:eastAsia="Calibri"/>
          <w:color w:val="auto"/>
          <w:lang w:eastAsia="en-US"/>
        </w:rPr>
        <w:t xml:space="preserve"> </w:t>
      </w:r>
      <w:r w:rsidR="00D7259F">
        <w:rPr>
          <w:rFonts w:eastAsia="Calibri"/>
          <w:color w:val="auto"/>
          <w:lang w:eastAsia="en-US"/>
        </w:rPr>
        <w:t>in relation to their care and services.</w:t>
      </w:r>
      <w:r w:rsidR="00667E7A">
        <w:rPr>
          <w:rFonts w:eastAsia="Calibri"/>
          <w:color w:val="auto"/>
          <w:lang w:eastAsia="en-US"/>
        </w:rPr>
        <w:t xml:space="preserve"> I note that one consumer had to move out of </w:t>
      </w:r>
      <w:r w:rsidR="00667E7A">
        <w:rPr>
          <w:rFonts w:eastAsia="Calibri"/>
          <w:color w:val="auto"/>
          <w:lang w:eastAsia="en-US"/>
        </w:rPr>
        <w:lastRenderedPageBreak/>
        <w:t>this unit due to the behaviour of this consumer which was not in accordance with her wishes but done to protect her safety.</w:t>
      </w:r>
    </w:p>
    <w:p w14:paraId="606A5F2A" w14:textId="122A0F67" w:rsidR="00673333" w:rsidRDefault="00853AEC" w:rsidP="00370B5F">
      <w:pPr>
        <w:rPr>
          <w:rFonts w:eastAsia="Calibri"/>
          <w:color w:val="auto"/>
          <w:lang w:eastAsia="en-US"/>
        </w:rPr>
      </w:pPr>
      <w:bookmarkStart w:id="8" w:name="_Hlk73636465"/>
      <w:r>
        <w:rPr>
          <w:rFonts w:eastAsia="Calibri"/>
          <w:color w:val="auto"/>
          <w:lang w:eastAsia="en-US"/>
        </w:rPr>
        <w:t>H</w:t>
      </w:r>
      <w:r w:rsidR="008E78ED">
        <w:rPr>
          <w:rFonts w:eastAsia="Calibri"/>
          <w:color w:val="auto"/>
          <w:lang w:eastAsia="en-US"/>
        </w:rPr>
        <w:t>av</w:t>
      </w:r>
      <w:r>
        <w:rPr>
          <w:rFonts w:eastAsia="Calibri"/>
          <w:color w:val="auto"/>
          <w:lang w:eastAsia="en-US"/>
        </w:rPr>
        <w:t>ing</w:t>
      </w:r>
      <w:r w:rsidR="008E78ED">
        <w:rPr>
          <w:rFonts w:eastAsia="Calibri"/>
          <w:color w:val="auto"/>
          <w:lang w:eastAsia="en-US"/>
        </w:rPr>
        <w:t xml:space="preserve"> considered the approved provider’s response and the information in the Assessment Team’s</w:t>
      </w:r>
      <w:r>
        <w:rPr>
          <w:rFonts w:eastAsia="Calibri"/>
          <w:color w:val="auto"/>
          <w:lang w:eastAsia="en-US"/>
        </w:rPr>
        <w:t xml:space="preserve"> report</w:t>
      </w:r>
      <w:r w:rsidR="008E78ED">
        <w:rPr>
          <w:rFonts w:eastAsia="Calibri"/>
          <w:color w:val="auto"/>
          <w:lang w:eastAsia="en-US"/>
        </w:rPr>
        <w:t xml:space="preserve"> I find that </w:t>
      </w:r>
      <w:bookmarkEnd w:id="8"/>
      <w:r w:rsidR="008E78ED">
        <w:rPr>
          <w:rFonts w:eastAsia="Calibri"/>
          <w:color w:val="auto"/>
          <w:lang w:eastAsia="en-US"/>
        </w:rPr>
        <w:t xml:space="preserve">consumers are not always being </w:t>
      </w:r>
      <w:r w:rsidR="00504898">
        <w:rPr>
          <w:rFonts w:eastAsia="Calibri"/>
          <w:color w:val="auto"/>
          <w:lang w:eastAsia="en-US"/>
        </w:rPr>
        <w:t xml:space="preserve">supported to communicate their choices and </w:t>
      </w:r>
      <w:r w:rsidR="0031637A">
        <w:rPr>
          <w:rFonts w:eastAsia="Calibri"/>
          <w:color w:val="auto"/>
          <w:lang w:eastAsia="en-US"/>
        </w:rPr>
        <w:t xml:space="preserve">make decisions about </w:t>
      </w:r>
      <w:r w:rsidR="009C2E75">
        <w:rPr>
          <w:rFonts w:eastAsia="Calibri"/>
          <w:color w:val="auto"/>
          <w:lang w:eastAsia="en-US"/>
        </w:rPr>
        <w:t>their own care and services.</w:t>
      </w:r>
    </w:p>
    <w:p w14:paraId="1A8207BF" w14:textId="77777777" w:rsidR="006D4CC3" w:rsidRPr="00CD14AF" w:rsidRDefault="006D4CC3" w:rsidP="006D4CC3">
      <w:pPr>
        <w:rPr>
          <w:rFonts w:eastAsia="Calibri"/>
          <w:color w:val="auto"/>
          <w:lang w:eastAsia="en-US"/>
        </w:rPr>
      </w:pPr>
      <w:r>
        <w:rPr>
          <w:rFonts w:eastAsia="Calibri"/>
          <w:color w:val="auto"/>
          <w:lang w:eastAsia="en-US"/>
        </w:rPr>
        <w:t>I find this requirement non-compliant.</w:t>
      </w:r>
    </w:p>
    <w:p w14:paraId="156E98D9" w14:textId="6F51643E" w:rsidR="009E63A3" w:rsidRDefault="003F5711" w:rsidP="009E63A3">
      <w:pPr>
        <w:pStyle w:val="Heading3"/>
      </w:pPr>
      <w:r>
        <w:t>Requirement 1(3)(d)</w:t>
      </w:r>
      <w:r>
        <w:tab/>
        <w:t>Non-compliant</w:t>
      </w:r>
    </w:p>
    <w:p w14:paraId="156E98DA" w14:textId="77777777" w:rsidR="009E63A3" w:rsidRPr="008D114F" w:rsidRDefault="003F5711" w:rsidP="009E63A3">
      <w:pPr>
        <w:rPr>
          <w:i/>
        </w:rPr>
      </w:pPr>
      <w:r w:rsidRPr="008D114F">
        <w:rPr>
          <w:i/>
        </w:rPr>
        <w:t>Each consumer is supported to take risks to enable them to live the best life they can.</w:t>
      </w:r>
    </w:p>
    <w:p w14:paraId="589A1C4D" w14:textId="72CE1ABD" w:rsidR="00C5499B" w:rsidRDefault="00440951" w:rsidP="00C5499B">
      <w:pPr>
        <w:rPr>
          <w:rFonts w:eastAsia="Calibri"/>
          <w:color w:val="auto"/>
          <w:lang w:eastAsia="en-US"/>
        </w:rPr>
      </w:pPr>
      <w:r>
        <w:rPr>
          <w:rFonts w:eastAsia="Calibri"/>
          <w:color w:val="auto"/>
          <w:lang w:eastAsia="en-US"/>
        </w:rPr>
        <w:t>The Assessment Team found w</w:t>
      </w:r>
      <w:r w:rsidR="00C5499B" w:rsidRPr="00CD14AF">
        <w:rPr>
          <w:rFonts w:eastAsia="Calibri"/>
          <w:color w:val="auto"/>
          <w:lang w:eastAsia="en-US"/>
        </w:rPr>
        <w:t>hilst consumers are able to take risks in order to enable them to live the best life they can, staff interviews and documentation review</w:t>
      </w:r>
      <w:r w:rsidR="00E221C9">
        <w:rPr>
          <w:rFonts w:eastAsia="Calibri"/>
          <w:color w:val="auto"/>
          <w:lang w:eastAsia="en-US"/>
        </w:rPr>
        <w:t>ed</w:t>
      </w:r>
      <w:r w:rsidR="00C5499B" w:rsidRPr="00CD14AF">
        <w:rPr>
          <w:rFonts w:eastAsia="Calibri"/>
          <w:color w:val="auto"/>
          <w:lang w:eastAsia="en-US"/>
        </w:rPr>
        <w:t xml:space="preserve"> d</w:t>
      </w:r>
      <w:r w:rsidR="00F524C1">
        <w:rPr>
          <w:rFonts w:eastAsia="Calibri"/>
          <w:color w:val="auto"/>
          <w:lang w:eastAsia="en-US"/>
        </w:rPr>
        <w:t>id</w:t>
      </w:r>
      <w:r w:rsidR="00C5499B" w:rsidRPr="00CD14AF">
        <w:rPr>
          <w:rFonts w:eastAsia="Calibri"/>
          <w:color w:val="auto"/>
          <w:lang w:eastAsia="en-US"/>
        </w:rPr>
        <w:t xml:space="preserve"> not demonstrate that consumers are completely supported</w:t>
      </w:r>
      <w:r w:rsidR="003A58F9">
        <w:rPr>
          <w:rFonts w:eastAsia="Calibri"/>
          <w:color w:val="auto"/>
          <w:lang w:eastAsia="en-US"/>
        </w:rPr>
        <w:t xml:space="preserve"> to do this</w:t>
      </w:r>
      <w:r w:rsidR="00C5499B" w:rsidRPr="00CD14AF">
        <w:rPr>
          <w:rFonts w:eastAsia="Calibri"/>
          <w:color w:val="auto"/>
          <w:lang w:eastAsia="en-US"/>
        </w:rPr>
        <w:t>. Staff and management were able to explain what the procedures are to support consumers to take risks and these explanations are consistent with the organisation’s policy framework. However, staff could not demonstrate they fully followed these procedures. There were inconsistences in documentation that analys</w:t>
      </w:r>
      <w:r w:rsidR="00C5499B">
        <w:rPr>
          <w:rFonts w:eastAsia="Calibri"/>
          <w:color w:val="auto"/>
          <w:lang w:eastAsia="en-US"/>
        </w:rPr>
        <w:t>ed</w:t>
      </w:r>
      <w:r w:rsidR="00922BBF">
        <w:rPr>
          <w:rFonts w:eastAsia="Calibri"/>
          <w:color w:val="auto"/>
          <w:lang w:eastAsia="en-US"/>
        </w:rPr>
        <w:t xml:space="preserve"> the</w:t>
      </w:r>
      <w:r w:rsidR="00C5499B">
        <w:rPr>
          <w:rFonts w:eastAsia="Calibri"/>
          <w:color w:val="auto"/>
          <w:lang w:eastAsia="en-US"/>
        </w:rPr>
        <w:t xml:space="preserve"> </w:t>
      </w:r>
      <w:r w:rsidR="00C5499B" w:rsidRPr="00CD14AF">
        <w:rPr>
          <w:rFonts w:eastAsia="Calibri"/>
          <w:color w:val="auto"/>
          <w:lang w:eastAsia="en-US"/>
        </w:rPr>
        <w:t>likelihood and consequences of risk</w:t>
      </w:r>
      <w:r w:rsidR="00B82647">
        <w:rPr>
          <w:rFonts w:eastAsia="Calibri"/>
          <w:color w:val="auto"/>
          <w:lang w:eastAsia="en-US"/>
        </w:rPr>
        <w:t xml:space="preserve"> and </w:t>
      </w:r>
      <w:r w:rsidR="00C5499B">
        <w:rPr>
          <w:rFonts w:eastAsia="Calibri"/>
          <w:color w:val="auto"/>
          <w:lang w:eastAsia="en-US"/>
        </w:rPr>
        <w:t xml:space="preserve">case conferencing with consumers to agree on an action plan to manage and mitigate risk </w:t>
      </w:r>
      <w:r w:rsidR="00922BBF">
        <w:rPr>
          <w:rFonts w:eastAsia="Calibri"/>
          <w:color w:val="auto"/>
          <w:lang w:eastAsia="en-US"/>
        </w:rPr>
        <w:t xml:space="preserve">occurred </w:t>
      </w:r>
      <w:r w:rsidR="00C5499B">
        <w:rPr>
          <w:rFonts w:eastAsia="Calibri"/>
          <w:color w:val="auto"/>
          <w:lang w:eastAsia="en-US"/>
        </w:rPr>
        <w:t>after these activities had commenced.</w:t>
      </w:r>
      <w:r w:rsidR="00C5499B" w:rsidRPr="00CD14AF">
        <w:rPr>
          <w:rFonts w:eastAsia="Calibri"/>
          <w:color w:val="auto"/>
          <w:lang w:eastAsia="en-US"/>
        </w:rPr>
        <w:t xml:space="preserve"> </w:t>
      </w:r>
    </w:p>
    <w:p w14:paraId="03535734" w14:textId="006CEB8C" w:rsidR="00B82647" w:rsidRDefault="00B82647" w:rsidP="00C5499B">
      <w:pPr>
        <w:rPr>
          <w:rFonts w:eastAsia="Calibri"/>
          <w:color w:val="auto"/>
          <w:lang w:eastAsia="en-US"/>
        </w:rPr>
      </w:pPr>
      <w:r>
        <w:rPr>
          <w:rFonts w:eastAsia="Calibri"/>
          <w:color w:val="auto"/>
          <w:lang w:eastAsia="en-US"/>
        </w:rPr>
        <w:t xml:space="preserve">The approved provider responded to the Assessment Team’s report and </w:t>
      </w:r>
      <w:r w:rsidR="00EC066A">
        <w:rPr>
          <w:rFonts w:eastAsia="Calibri"/>
          <w:color w:val="auto"/>
          <w:lang w:eastAsia="en-US"/>
        </w:rPr>
        <w:t xml:space="preserve">provided </w:t>
      </w:r>
      <w:r w:rsidR="00C06215">
        <w:rPr>
          <w:rFonts w:eastAsia="Calibri"/>
          <w:color w:val="auto"/>
          <w:lang w:eastAsia="en-US"/>
        </w:rPr>
        <w:t xml:space="preserve">risk assessment </w:t>
      </w:r>
      <w:r w:rsidR="008268AF">
        <w:rPr>
          <w:rFonts w:eastAsia="Calibri"/>
          <w:color w:val="auto"/>
          <w:lang w:eastAsia="en-US"/>
        </w:rPr>
        <w:t>documentation</w:t>
      </w:r>
      <w:r w:rsidR="00C06215">
        <w:rPr>
          <w:rFonts w:eastAsia="Calibri"/>
          <w:color w:val="auto"/>
          <w:lang w:eastAsia="en-US"/>
        </w:rPr>
        <w:t xml:space="preserve"> for one of the consumer</w:t>
      </w:r>
      <w:r w:rsidR="00922BBF">
        <w:rPr>
          <w:rFonts w:eastAsia="Calibri"/>
          <w:color w:val="auto"/>
          <w:lang w:eastAsia="en-US"/>
        </w:rPr>
        <w:t>’</w:t>
      </w:r>
      <w:r w:rsidR="00C06215">
        <w:rPr>
          <w:rFonts w:eastAsia="Calibri"/>
          <w:color w:val="auto"/>
          <w:lang w:eastAsia="en-US"/>
        </w:rPr>
        <w:t>s</w:t>
      </w:r>
      <w:r w:rsidR="001E2505">
        <w:rPr>
          <w:rFonts w:eastAsia="Calibri"/>
          <w:color w:val="auto"/>
          <w:lang w:eastAsia="en-US"/>
        </w:rPr>
        <w:t xml:space="preserve"> cited in the report. This documentation showed that a risk assessment </w:t>
      </w:r>
      <w:r w:rsidR="00F94F60">
        <w:rPr>
          <w:rFonts w:eastAsia="Calibri"/>
          <w:color w:val="auto"/>
          <w:lang w:eastAsia="en-US"/>
        </w:rPr>
        <w:t>had last been undertaken regarding the use of tools f</w:t>
      </w:r>
      <w:r w:rsidR="002E7455">
        <w:rPr>
          <w:rFonts w:eastAsia="Calibri"/>
          <w:color w:val="auto"/>
          <w:lang w:eastAsia="en-US"/>
        </w:rPr>
        <w:t>or</w:t>
      </w:r>
      <w:r w:rsidR="00F94F60">
        <w:rPr>
          <w:rFonts w:eastAsia="Calibri"/>
          <w:color w:val="auto"/>
          <w:lang w:eastAsia="en-US"/>
        </w:rPr>
        <w:t xml:space="preserve"> craft work in November 2019 </w:t>
      </w:r>
      <w:r w:rsidR="00BF769B">
        <w:rPr>
          <w:rFonts w:eastAsia="Calibri"/>
          <w:color w:val="auto"/>
          <w:lang w:eastAsia="en-US"/>
        </w:rPr>
        <w:t xml:space="preserve">and did not appear to have been reviewed since. A risk </w:t>
      </w:r>
      <w:r w:rsidR="002E7455">
        <w:rPr>
          <w:rFonts w:eastAsia="Calibri"/>
          <w:color w:val="auto"/>
          <w:lang w:eastAsia="en-US"/>
        </w:rPr>
        <w:t>assessment</w:t>
      </w:r>
      <w:r w:rsidR="00BF769B">
        <w:rPr>
          <w:rFonts w:eastAsia="Calibri"/>
          <w:color w:val="auto"/>
          <w:lang w:eastAsia="en-US"/>
        </w:rPr>
        <w:t xml:space="preserve"> worksheet for th</w:t>
      </w:r>
      <w:r w:rsidR="002E7455">
        <w:rPr>
          <w:rFonts w:eastAsia="Calibri"/>
          <w:color w:val="auto"/>
          <w:lang w:eastAsia="en-US"/>
        </w:rPr>
        <w:t>i</w:t>
      </w:r>
      <w:r w:rsidR="00BF769B">
        <w:rPr>
          <w:rFonts w:eastAsia="Calibri"/>
          <w:color w:val="auto"/>
          <w:lang w:eastAsia="en-US"/>
        </w:rPr>
        <w:t xml:space="preserve">s consumer was also supplied which </w:t>
      </w:r>
      <w:r w:rsidR="002E7455">
        <w:rPr>
          <w:rFonts w:eastAsia="Calibri"/>
          <w:color w:val="auto"/>
          <w:lang w:eastAsia="en-US"/>
        </w:rPr>
        <w:t xml:space="preserve">appeared to have been </w:t>
      </w:r>
      <w:r w:rsidR="002126AC">
        <w:rPr>
          <w:rFonts w:eastAsia="Calibri"/>
          <w:color w:val="auto"/>
          <w:lang w:eastAsia="en-US"/>
        </w:rPr>
        <w:t>completed in February 2021</w:t>
      </w:r>
      <w:r w:rsidR="005033E7">
        <w:rPr>
          <w:rFonts w:eastAsia="Calibri"/>
          <w:color w:val="auto"/>
          <w:lang w:eastAsia="en-US"/>
        </w:rPr>
        <w:t>. This was completed</w:t>
      </w:r>
      <w:r w:rsidR="002126AC">
        <w:rPr>
          <w:rFonts w:eastAsia="Calibri"/>
          <w:color w:val="auto"/>
          <w:lang w:eastAsia="en-US"/>
        </w:rPr>
        <w:t xml:space="preserve"> </w:t>
      </w:r>
      <w:r w:rsidR="006B7F93">
        <w:rPr>
          <w:rFonts w:eastAsia="Calibri"/>
          <w:color w:val="auto"/>
          <w:lang w:eastAsia="en-US"/>
        </w:rPr>
        <w:t>immediately</w:t>
      </w:r>
      <w:r w:rsidR="00614852">
        <w:rPr>
          <w:rFonts w:eastAsia="Calibri"/>
          <w:color w:val="auto"/>
          <w:lang w:eastAsia="en-US"/>
        </w:rPr>
        <w:t xml:space="preserve"> </w:t>
      </w:r>
      <w:r w:rsidR="002126AC">
        <w:rPr>
          <w:rFonts w:eastAsia="Calibri"/>
          <w:color w:val="auto"/>
          <w:lang w:eastAsia="en-US"/>
        </w:rPr>
        <w:t>after the consumer was seen in the car park about to drive his vehicle</w:t>
      </w:r>
      <w:r w:rsidR="005E647A">
        <w:rPr>
          <w:rFonts w:eastAsia="Calibri"/>
          <w:color w:val="auto"/>
          <w:lang w:eastAsia="en-US"/>
        </w:rPr>
        <w:t xml:space="preserve"> away</w:t>
      </w:r>
      <w:r w:rsidR="009C282C">
        <w:rPr>
          <w:rFonts w:eastAsia="Calibri"/>
          <w:color w:val="auto"/>
          <w:lang w:eastAsia="en-US"/>
        </w:rPr>
        <w:t>. The register</w:t>
      </w:r>
      <w:r w:rsidR="006E5D85">
        <w:rPr>
          <w:rFonts w:eastAsia="Calibri"/>
          <w:color w:val="auto"/>
          <w:lang w:eastAsia="en-US"/>
        </w:rPr>
        <w:t>e</w:t>
      </w:r>
      <w:r w:rsidR="009C282C">
        <w:rPr>
          <w:rFonts w:eastAsia="Calibri"/>
          <w:color w:val="auto"/>
          <w:lang w:eastAsia="en-US"/>
        </w:rPr>
        <w:t xml:space="preserve">d nurse </w:t>
      </w:r>
      <w:r w:rsidR="006E5D85">
        <w:rPr>
          <w:rFonts w:eastAsia="Calibri"/>
          <w:color w:val="auto"/>
          <w:lang w:eastAsia="en-US"/>
        </w:rPr>
        <w:t>comple</w:t>
      </w:r>
      <w:r w:rsidR="004C22BB">
        <w:rPr>
          <w:rFonts w:eastAsia="Calibri"/>
          <w:color w:val="auto"/>
          <w:lang w:eastAsia="en-US"/>
        </w:rPr>
        <w:t>ting</w:t>
      </w:r>
      <w:r w:rsidR="006E5D85">
        <w:rPr>
          <w:rFonts w:eastAsia="Calibri"/>
          <w:color w:val="auto"/>
          <w:lang w:eastAsia="en-US"/>
        </w:rPr>
        <w:t xml:space="preserve"> this form documented that she explained the risk of </w:t>
      </w:r>
      <w:r w:rsidR="00D47692">
        <w:rPr>
          <w:rFonts w:eastAsia="Calibri"/>
          <w:color w:val="auto"/>
          <w:lang w:eastAsia="en-US"/>
        </w:rPr>
        <w:t xml:space="preserve">driving by himself and documented that </w:t>
      </w:r>
      <w:r w:rsidR="0014011F">
        <w:rPr>
          <w:rFonts w:eastAsia="Calibri"/>
          <w:color w:val="auto"/>
          <w:lang w:eastAsia="en-US"/>
        </w:rPr>
        <w:t>‘</w:t>
      </w:r>
      <w:r w:rsidR="00D47692">
        <w:rPr>
          <w:rFonts w:eastAsia="Calibri"/>
          <w:color w:val="auto"/>
          <w:lang w:eastAsia="en-US"/>
        </w:rPr>
        <w:t xml:space="preserve">GP was to be </w:t>
      </w:r>
      <w:r w:rsidR="0014011F">
        <w:rPr>
          <w:rFonts w:eastAsia="Calibri"/>
          <w:color w:val="auto"/>
          <w:lang w:eastAsia="en-US"/>
        </w:rPr>
        <w:t xml:space="preserve">contacted re risk’. </w:t>
      </w:r>
      <w:r w:rsidR="005302C0">
        <w:rPr>
          <w:rFonts w:eastAsia="Calibri"/>
          <w:color w:val="auto"/>
          <w:lang w:eastAsia="en-US"/>
        </w:rPr>
        <w:t>There appears to have been no follow-up to this event</w:t>
      </w:r>
      <w:r w:rsidR="00E35012">
        <w:rPr>
          <w:rFonts w:eastAsia="Calibri"/>
          <w:color w:val="auto"/>
          <w:lang w:eastAsia="en-US"/>
        </w:rPr>
        <w:t>, including contacting his GP</w:t>
      </w:r>
      <w:r w:rsidR="00B873BA">
        <w:rPr>
          <w:rFonts w:eastAsia="Calibri"/>
          <w:color w:val="auto"/>
          <w:lang w:eastAsia="en-US"/>
        </w:rPr>
        <w:t>,</w:t>
      </w:r>
      <w:r w:rsidR="0076657F">
        <w:rPr>
          <w:rFonts w:eastAsia="Calibri"/>
          <w:color w:val="auto"/>
          <w:lang w:eastAsia="en-US"/>
        </w:rPr>
        <w:t xml:space="preserve"> until 25 April 2021 when a dignity</w:t>
      </w:r>
      <w:r w:rsidR="00C21E6F">
        <w:rPr>
          <w:rFonts w:eastAsia="Calibri"/>
          <w:color w:val="auto"/>
          <w:lang w:eastAsia="en-US"/>
        </w:rPr>
        <w:t xml:space="preserve"> of risk case conference was held</w:t>
      </w:r>
      <w:r w:rsidR="00A249B4">
        <w:rPr>
          <w:rFonts w:eastAsia="Calibri"/>
          <w:color w:val="auto"/>
          <w:lang w:eastAsia="en-US"/>
        </w:rPr>
        <w:t xml:space="preserve"> </w:t>
      </w:r>
      <w:r w:rsidR="00097F4C">
        <w:rPr>
          <w:rFonts w:eastAsia="Calibri"/>
          <w:color w:val="auto"/>
          <w:lang w:eastAsia="en-US"/>
        </w:rPr>
        <w:t xml:space="preserve">with the consumer </w:t>
      </w:r>
      <w:r w:rsidR="00A249B4">
        <w:rPr>
          <w:rFonts w:eastAsia="Calibri"/>
          <w:color w:val="auto"/>
          <w:lang w:eastAsia="en-US"/>
        </w:rPr>
        <w:t xml:space="preserve">to </w:t>
      </w:r>
      <w:r w:rsidR="00EE3CD7">
        <w:rPr>
          <w:rFonts w:eastAsia="Calibri"/>
          <w:color w:val="auto"/>
          <w:lang w:eastAsia="en-US"/>
        </w:rPr>
        <w:t>discuss</w:t>
      </w:r>
      <w:r w:rsidR="00A249B4">
        <w:rPr>
          <w:rFonts w:eastAsia="Calibri"/>
          <w:color w:val="auto"/>
          <w:lang w:eastAsia="en-US"/>
        </w:rPr>
        <w:t xml:space="preserve"> risk mitigation</w:t>
      </w:r>
      <w:r w:rsidR="00EE3CD7">
        <w:rPr>
          <w:rFonts w:eastAsia="Calibri"/>
          <w:color w:val="auto"/>
          <w:lang w:eastAsia="en-US"/>
        </w:rPr>
        <w:t xml:space="preserve"> strategies</w:t>
      </w:r>
      <w:r w:rsidR="00182126">
        <w:rPr>
          <w:rFonts w:eastAsia="Calibri"/>
          <w:color w:val="auto"/>
          <w:lang w:eastAsia="en-US"/>
        </w:rPr>
        <w:t>. This w</w:t>
      </w:r>
      <w:r w:rsidR="00097F4C">
        <w:rPr>
          <w:rFonts w:eastAsia="Calibri"/>
          <w:color w:val="auto"/>
          <w:lang w:eastAsia="en-US"/>
        </w:rPr>
        <w:t>a</w:t>
      </w:r>
      <w:r w:rsidR="00182126">
        <w:rPr>
          <w:rFonts w:eastAsia="Calibri"/>
          <w:color w:val="auto"/>
          <w:lang w:eastAsia="en-US"/>
        </w:rPr>
        <w:t>s a</w:t>
      </w:r>
      <w:r w:rsidR="00097F4C">
        <w:rPr>
          <w:rFonts w:eastAsia="Calibri"/>
          <w:color w:val="auto"/>
          <w:lang w:eastAsia="en-US"/>
        </w:rPr>
        <w:t xml:space="preserve"> considerable time </w:t>
      </w:r>
      <w:r w:rsidR="00B7063A">
        <w:rPr>
          <w:rFonts w:eastAsia="Calibri"/>
          <w:color w:val="auto"/>
          <w:lang w:eastAsia="en-US"/>
        </w:rPr>
        <w:t xml:space="preserve">after </w:t>
      </w:r>
      <w:r w:rsidR="00AA046D">
        <w:rPr>
          <w:rFonts w:eastAsia="Calibri"/>
          <w:color w:val="auto"/>
          <w:lang w:eastAsia="en-US"/>
        </w:rPr>
        <w:t>he</w:t>
      </w:r>
      <w:r w:rsidR="00B7063A">
        <w:rPr>
          <w:rFonts w:eastAsia="Calibri"/>
          <w:color w:val="auto"/>
          <w:lang w:eastAsia="en-US"/>
        </w:rPr>
        <w:t xml:space="preserve"> had be</w:t>
      </w:r>
      <w:r w:rsidR="00AA046D">
        <w:rPr>
          <w:rFonts w:eastAsia="Calibri"/>
          <w:color w:val="auto"/>
          <w:lang w:eastAsia="en-US"/>
        </w:rPr>
        <w:t>gun</w:t>
      </w:r>
      <w:r w:rsidR="00B7063A">
        <w:rPr>
          <w:rFonts w:eastAsia="Calibri"/>
          <w:color w:val="auto"/>
          <w:lang w:eastAsia="en-US"/>
        </w:rPr>
        <w:t xml:space="preserve"> undertaking this activity.</w:t>
      </w:r>
      <w:r w:rsidR="00906956">
        <w:rPr>
          <w:rFonts w:eastAsia="Calibri"/>
          <w:color w:val="auto"/>
          <w:lang w:eastAsia="en-US"/>
        </w:rPr>
        <w:t xml:space="preserve"> The same issues were identified in relation to another consumer who </w:t>
      </w:r>
      <w:r w:rsidR="003D041C">
        <w:rPr>
          <w:rFonts w:eastAsia="Calibri"/>
          <w:color w:val="auto"/>
          <w:lang w:eastAsia="en-US"/>
        </w:rPr>
        <w:t xml:space="preserve">wished to be able to go the local club independently. </w:t>
      </w:r>
      <w:r w:rsidR="00E94CE2">
        <w:rPr>
          <w:rFonts w:eastAsia="Calibri"/>
          <w:color w:val="auto"/>
          <w:lang w:eastAsia="en-US"/>
        </w:rPr>
        <w:t>The risk assessm</w:t>
      </w:r>
      <w:r w:rsidR="00AF2082">
        <w:rPr>
          <w:rFonts w:eastAsia="Calibri"/>
          <w:color w:val="auto"/>
          <w:lang w:eastAsia="en-US"/>
        </w:rPr>
        <w:t>e</w:t>
      </w:r>
      <w:r w:rsidR="00E94CE2">
        <w:rPr>
          <w:rFonts w:eastAsia="Calibri"/>
          <w:color w:val="auto"/>
          <w:lang w:eastAsia="en-US"/>
        </w:rPr>
        <w:t xml:space="preserve">nt worksheet was </w:t>
      </w:r>
      <w:r w:rsidR="004A5837">
        <w:rPr>
          <w:rFonts w:eastAsia="Calibri"/>
          <w:color w:val="auto"/>
          <w:lang w:eastAsia="en-US"/>
        </w:rPr>
        <w:t xml:space="preserve">completed </w:t>
      </w:r>
      <w:r w:rsidR="00E94CE2">
        <w:rPr>
          <w:rFonts w:eastAsia="Calibri"/>
          <w:color w:val="auto"/>
          <w:lang w:eastAsia="en-US"/>
        </w:rPr>
        <w:t>in Febru</w:t>
      </w:r>
      <w:r w:rsidR="00AF2082">
        <w:rPr>
          <w:rFonts w:eastAsia="Calibri"/>
          <w:color w:val="auto"/>
          <w:lang w:eastAsia="en-US"/>
        </w:rPr>
        <w:t>a</w:t>
      </w:r>
      <w:r w:rsidR="00E94CE2">
        <w:rPr>
          <w:rFonts w:eastAsia="Calibri"/>
          <w:color w:val="auto"/>
          <w:lang w:eastAsia="en-US"/>
        </w:rPr>
        <w:t>ry 2021</w:t>
      </w:r>
      <w:r w:rsidR="0037193C">
        <w:rPr>
          <w:rFonts w:eastAsia="Calibri"/>
          <w:color w:val="auto"/>
          <w:lang w:eastAsia="en-US"/>
        </w:rPr>
        <w:t>,</w:t>
      </w:r>
      <w:r w:rsidR="00E94CE2">
        <w:rPr>
          <w:rFonts w:eastAsia="Calibri"/>
          <w:color w:val="auto"/>
          <w:lang w:eastAsia="en-US"/>
        </w:rPr>
        <w:t xml:space="preserve"> </w:t>
      </w:r>
      <w:r w:rsidR="00895C6F">
        <w:rPr>
          <w:rFonts w:eastAsia="Calibri"/>
          <w:color w:val="auto"/>
          <w:lang w:eastAsia="en-US"/>
        </w:rPr>
        <w:t>but</w:t>
      </w:r>
      <w:r w:rsidR="00E94CE2">
        <w:rPr>
          <w:rFonts w:eastAsia="Calibri"/>
          <w:color w:val="auto"/>
          <w:lang w:eastAsia="en-US"/>
        </w:rPr>
        <w:t xml:space="preserve"> the </w:t>
      </w:r>
      <w:r w:rsidR="008F156B">
        <w:rPr>
          <w:rFonts w:eastAsia="Calibri"/>
          <w:color w:val="auto"/>
          <w:lang w:eastAsia="en-US"/>
        </w:rPr>
        <w:t xml:space="preserve">dignity of risk case conference </w:t>
      </w:r>
      <w:r w:rsidR="00895C6F">
        <w:rPr>
          <w:rFonts w:eastAsia="Calibri"/>
          <w:color w:val="auto"/>
          <w:lang w:eastAsia="en-US"/>
        </w:rPr>
        <w:t xml:space="preserve">not </w:t>
      </w:r>
      <w:r w:rsidR="008F156B">
        <w:rPr>
          <w:rFonts w:eastAsia="Calibri"/>
          <w:color w:val="auto"/>
          <w:lang w:eastAsia="en-US"/>
        </w:rPr>
        <w:t xml:space="preserve">held with the consumer </w:t>
      </w:r>
      <w:r w:rsidR="004A5837">
        <w:rPr>
          <w:rFonts w:eastAsia="Calibri"/>
          <w:color w:val="auto"/>
          <w:lang w:eastAsia="en-US"/>
        </w:rPr>
        <w:t xml:space="preserve">until 25 April 2021 </w:t>
      </w:r>
      <w:r w:rsidR="0040696C">
        <w:rPr>
          <w:rFonts w:eastAsia="Calibri"/>
          <w:color w:val="auto"/>
          <w:lang w:eastAsia="en-US"/>
        </w:rPr>
        <w:t>after the consumer had been undertaking this activity.</w:t>
      </w:r>
    </w:p>
    <w:p w14:paraId="00FA4A6C" w14:textId="2E6FD484" w:rsidR="0011144B" w:rsidRPr="00CD14AF" w:rsidRDefault="0011144B" w:rsidP="00C5499B">
      <w:pPr>
        <w:rPr>
          <w:rFonts w:eastAsia="Calibri"/>
          <w:color w:val="auto"/>
          <w:lang w:eastAsia="en-US"/>
        </w:rPr>
      </w:pPr>
      <w:r>
        <w:rPr>
          <w:rFonts w:eastAsia="Calibri"/>
          <w:color w:val="auto"/>
          <w:lang w:eastAsia="en-US"/>
        </w:rPr>
        <w:lastRenderedPageBreak/>
        <w:t>I find that</w:t>
      </w:r>
      <w:r w:rsidR="0022591B">
        <w:rPr>
          <w:rFonts w:eastAsia="Calibri"/>
          <w:color w:val="auto"/>
          <w:lang w:eastAsia="en-US"/>
        </w:rPr>
        <w:t>,</w:t>
      </w:r>
      <w:r w:rsidR="00A16C6C">
        <w:rPr>
          <w:rFonts w:eastAsia="Calibri"/>
          <w:color w:val="auto"/>
          <w:lang w:eastAsia="en-US"/>
        </w:rPr>
        <w:t xml:space="preserve"> whilst consumers are supported to take risks</w:t>
      </w:r>
      <w:r w:rsidR="0022591B">
        <w:rPr>
          <w:rFonts w:eastAsia="Calibri"/>
          <w:color w:val="auto"/>
          <w:lang w:eastAsia="en-US"/>
        </w:rPr>
        <w:t>,</w:t>
      </w:r>
      <w:r w:rsidR="00A16C6C">
        <w:rPr>
          <w:rFonts w:eastAsia="Calibri"/>
          <w:color w:val="auto"/>
          <w:lang w:eastAsia="en-US"/>
        </w:rPr>
        <w:t xml:space="preserve"> there is no</w:t>
      </w:r>
      <w:r w:rsidR="002D0258">
        <w:rPr>
          <w:rFonts w:eastAsia="Calibri"/>
          <w:color w:val="auto"/>
          <w:lang w:eastAsia="en-US"/>
        </w:rPr>
        <w:t xml:space="preserve"> </w:t>
      </w:r>
      <w:r w:rsidR="00A16C6C">
        <w:rPr>
          <w:rFonts w:eastAsia="Calibri"/>
          <w:color w:val="auto"/>
          <w:lang w:eastAsia="en-US"/>
        </w:rPr>
        <w:t xml:space="preserve">planned approach </w:t>
      </w:r>
      <w:r w:rsidR="0022591B">
        <w:rPr>
          <w:rFonts w:eastAsia="Calibri"/>
          <w:color w:val="auto"/>
          <w:lang w:eastAsia="en-US"/>
        </w:rPr>
        <w:t xml:space="preserve">involving the consumer </w:t>
      </w:r>
      <w:r w:rsidR="00A16C6C">
        <w:rPr>
          <w:rFonts w:eastAsia="Calibri"/>
          <w:color w:val="auto"/>
          <w:lang w:eastAsia="en-US"/>
        </w:rPr>
        <w:t xml:space="preserve">to </w:t>
      </w:r>
      <w:r w:rsidR="002F79DD">
        <w:rPr>
          <w:rFonts w:eastAsia="Calibri"/>
          <w:color w:val="auto"/>
          <w:lang w:eastAsia="en-US"/>
        </w:rPr>
        <w:t xml:space="preserve">managing risk </w:t>
      </w:r>
      <w:r w:rsidR="00460919">
        <w:rPr>
          <w:rFonts w:eastAsia="Calibri"/>
          <w:color w:val="auto"/>
          <w:lang w:eastAsia="en-US"/>
        </w:rPr>
        <w:t>before the activity has commenced</w:t>
      </w:r>
      <w:r w:rsidR="00083865">
        <w:rPr>
          <w:rFonts w:eastAsia="Calibri"/>
          <w:color w:val="auto"/>
          <w:lang w:eastAsia="en-US"/>
        </w:rPr>
        <w:t xml:space="preserve"> plac</w:t>
      </w:r>
      <w:r w:rsidR="005C2FBD">
        <w:rPr>
          <w:rFonts w:eastAsia="Calibri"/>
          <w:color w:val="auto"/>
          <w:lang w:eastAsia="en-US"/>
        </w:rPr>
        <w:t>ing</w:t>
      </w:r>
      <w:r w:rsidR="00083865">
        <w:rPr>
          <w:rFonts w:eastAsia="Calibri"/>
          <w:color w:val="auto"/>
          <w:lang w:eastAsia="en-US"/>
        </w:rPr>
        <w:t xml:space="preserve"> the consumer at unnecessary risk.</w:t>
      </w:r>
    </w:p>
    <w:p w14:paraId="3AA1415A" w14:textId="56CD9849" w:rsidR="00B4110D" w:rsidRDefault="005C2FBD" w:rsidP="00B4110D">
      <w:r w:rsidRPr="008A711A">
        <w:rPr>
          <w:rFonts w:eastAsia="Calibri"/>
          <w:color w:val="auto"/>
          <w:lang w:eastAsia="en-US"/>
        </w:rPr>
        <w:t xml:space="preserve">Having considered the approved provider’s response and the information in the Assessment Team’s report I find that consumers </w:t>
      </w:r>
      <w:r w:rsidR="002B5812" w:rsidRPr="008A711A">
        <w:rPr>
          <w:rFonts w:eastAsia="Calibri"/>
          <w:color w:val="auto"/>
          <w:lang w:eastAsia="en-US"/>
        </w:rPr>
        <w:t xml:space="preserve">are not sufficiently supported </w:t>
      </w:r>
      <w:r w:rsidR="00B4110D" w:rsidRPr="008A711A">
        <w:t>to take risks to enable them to live the best life they can.</w:t>
      </w:r>
    </w:p>
    <w:p w14:paraId="34609D35" w14:textId="77777777" w:rsidR="00CD3738" w:rsidRPr="00CD14AF" w:rsidRDefault="00CD3738" w:rsidP="00CD3738">
      <w:pPr>
        <w:rPr>
          <w:rFonts w:eastAsia="Calibri"/>
          <w:color w:val="auto"/>
          <w:lang w:eastAsia="en-US"/>
        </w:rPr>
      </w:pPr>
      <w:r>
        <w:rPr>
          <w:rFonts w:eastAsia="Calibri"/>
          <w:color w:val="auto"/>
          <w:lang w:eastAsia="en-US"/>
        </w:rPr>
        <w:t>I find this requirement non-compliant.</w:t>
      </w:r>
    </w:p>
    <w:p w14:paraId="156E98DC" w14:textId="404CF310" w:rsidR="009E63A3" w:rsidRDefault="003F5711" w:rsidP="009E63A3">
      <w:pPr>
        <w:pStyle w:val="Heading3"/>
      </w:pPr>
      <w:bookmarkStart w:id="9" w:name="_Hlk73515368"/>
      <w:r>
        <w:t>Requirement 1(3)(e)</w:t>
      </w:r>
      <w:r>
        <w:tab/>
        <w:t>Non-compliant</w:t>
      </w:r>
    </w:p>
    <w:p w14:paraId="156E98DD" w14:textId="77777777" w:rsidR="009E63A3" w:rsidRPr="008D114F" w:rsidRDefault="003F5711" w:rsidP="009E63A3">
      <w:pPr>
        <w:rPr>
          <w:i/>
        </w:rPr>
      </w:pPr>
      <w:r w:rsidRPr="008D114F">
        <w:rPr>
          <w:i/>
        </w:rPr>
        <w:t>Information provided to each consumer is current, accurate and timely, and communicated in a way that is clear, easy to understand and enables them to exercise choice.</w:t>
      </w:r>
    </w:p>
    <w:bookmarkEnd w:id="9"/>
    <w:p w14:paraId="659138F8" w14:textId="794579DE" w:rsidR="004C3A6C" w:rsidRPr="00CD14AF" w:rsidRDefault="00440951" w:rsidP="004C3A6C">
      <w:pPr>
        <w:rPr>
          <w:rFonts w:eastAsia="Calibri"/>
          <w:color w:val="auto"/>
          <w:lang w:eastAsia="en-US"/>
        </w:rPr>
      </w:pPr>
      <w:r>
        <w:rPr>
          <w:rFonts w:eastAsia="Calibri"/>
          <w:color w:val="auto"/>
          <w:lang w:eastAsia="en-US"/>
        </w:rPr>
        <w:t xml:space="preserve">The Assessment Team found </w:t>
      </w:r>
      <w:r w:rsidR="008A711A">
        <w:rPr>
          <w:rFonts w:eastAsia="Calibri"/>
          <w:color w:val="auto"/>
          <w:lang w:eastAsia="en-US"/>
        </w:rPr>
        <w:t xml:space="preserve">that </w:t>
      </w:r>
      <w:r>
        <w:rPr>
          <w:rFonts w:eastAsia="Calibri"/>
          <w:color w:val="auto"/>
          <w:lang w:eastAsia="en-US"/>
        </w:rPr>
        <w:t>w</w:t>
      </w:r>
      <w:r w:rsidR="004C3A6C" w:rsidRPr="00CD14AF">
        <w:rPr>
          <w:rFonts w:eastAsia="Calibri"/>
          <w:color w:val="auto"/>
          <w:lang w:eastAsia="en-US"/>
        </w:rPr>
        <w:t xml:space="preserve">hilst consumers and representatives said that information is given to them on a regular basis and they feel that they are able to understand the information and use it to make choices, information provided may not be current and accurate. Review of care planning documents showed that care plans for several consumers have not been reviewed for a considerable amount of time. As a result, information given to each consumer and representative is not current and may not accurately reflect the consumer’s current condition. </w:t>
      </w:r>
    </w:p>
    <w:p w14:paraId="17C71865" w14:textId="5EA04A8B" w:rsidR="00C5499B" w:rsidRDefault="00B82647" w:rsidP="009E63A3">
      <w:pPr>
        <w:pStyle w:val="Heading3"/>
        <w:rPr>
          <w:rFonts w:eastAsia="Calibri"/>
          <w:b w:val="0"/>
          <w:color w:val="auto"/>
          <w:sz w:val="24"/>
          <w:lang w:eastAsia="en-US"/>
        </w:rPr>
      </w:pPr>
      <w:bookmarkStart w:id="10" w:name="_Hlk73479412"/>
      <w:r w:rsidRPr="00505C31">
        <w:rPr>
          <w:rFonts w:eastAsia="Calibri"/>
          <w:b w:val="0"/>
          <w:color w:val="auto"/>
          <w:sz w:val="24"/>
          <w:lang w:eastAsia="en-US"/>
        </w:rPr>
        <w:t>The approved provider responded to the Assessment Team’s report a</w:t>
      </w:r>
      <w:r w:rsidR="004E219B">
        <w:rPr>
          <w:rFonts w:eastAsia="Calibri"/>
          <w:b w:val="0"/>
          <w:color w:val="auto"/>
          <w:sz w:val="24"/>
          <w:lang w:eastAsia="en-US"/>
        </w:rPr>
        <w:t xml:space="preserve">ccepting that </w:t>
      </w:r>
      <w:r w:rsidR="00B15A1B">
        <w:rPr>
          <w:rFonts w:eastAsia="Calibri"/>
          <w:b w:val="0"/>
          <w:color w:val="auto"/>
          <w:sz w:val="24"/>
          <w:lang w:eastAsia="en-US"/>
        </w:rPr>
        <w:t xml:space="preserve">a number of </w:t>
      </w:r>
      <w:r w:rsidR="004E219B">
        <w:rPr>
          <w:rFonts w:eastAsia="Calibri"/>
          <w:b w:val="0"/>
          <w:color w:val="auto"/>
          <w:sz w:val="24"/>
          <w:lang w:eastAsia="en-US"/>
        </w:rPr>
        <w:t>care plans emailed to consumers</w:t>
      </w:r>
      <w:r w:rsidR="00933FFC">
        <w:rPr>
          <w:rFonts w:eastAsia="Calibri"/>
          <w:b w:val="0"/>
          <w:color w:val="auto"/>
          <w:sz w:val="24"/>
          <w:lang w:eastAsia="en-US"/>
        </w:rPr>
        <w:t xml:space="preserve"> and their representatives</w:t>
      </w:r>
      <w:r w:rsidR="000B7017">
        <w:rPr>
          <w:rFonts w:eastAsia="Calibri"/>
          <w:b w:val="0"/>
          <w:color w:val="auto"/>
          <w:sz w:val="24"/>
          <w:lang w:eastAsia="en-US"/>
        </w:rPr>
        <w:t xml:space="preserve"> in December 2020 had not been current and provided evidence that these care plans have </w:t>
      </w:r>
      <w:r w:rsidR="000055AB">
        <w:rPr>
          <w:rFonts w:eastAsia="Calibri"/>
          <w:b w:val="0"/>
          <w:color w:val="auto"/>
          <w:sz w:val="24"/>
          <w:lang w:eastAsia="en-US"/>
        </w:rPr>
        <w:t xml:space="preserve">since </w:t>
      </w:r>
      <w:r w:rsidR="000B7017">
        <w:rPr>
          <w:rFonts w:eastAsia="Calibri"/>
          <w:b w:val="0"/>
          <w:color w:val="auto"/>
          <w:sz w:val="24"/>
          <w:lang w:eastAsia="en-US"/>
        </w:rPr>
        <w:t>been updated.</w:t>
      </w:r>
    </w:p>
    <w:p w14:paraId="6EACC4DF" w14:textId="3121094D" w:rsidR="00445B3E" w:rsidRPr="008D114F" w:rsidRDefault="005E581E" w:rsidP="00445B3E">
      <w:pPr>
        <w:rPr>
          <w:i/>
        </w:rPr>
      </w:pPr>
      <w:r w:rsidRPr="002B5812">
        <w:rPr>
          <w:rFonts w:eastAsia="Calibri"/>
          <w:color w:val="auto"/>
          <w:lang w:eastAsia="en-US"/>
        </w:rPr>
        <w:t xml:space="preserve">Having considered the approved provider’s response and the information in the </w:t>
      </w:r>
      <w:r w:rsidRPr="009027A9">
        <w:rPr>
          <w:rFonts w:eastAsia="Calibri"/>
          <w:color w:val="auto"/>
          <w:lang w:eastAsia="en-US"/>
        </w:rPr>
        <w:t>Assessment Team’s report I find that</w:t>
      </w:r>
      <w:r w:rsidR="00F12547" w:rsidRPr="009027A9">
        <w:rPr>
          <w:rFonts w:eastAsia="Calibri"/>
          <w:color w:val="auto"/>
          <w:lang w:eastAsia="en-US"/>
        </w:rPr>
        <w:t xml:space="preserve"> </w:t>
      </w:r>
      <w:r w:rsidR="00DB5CC4" w:rsidRPr="009027A9">
        <w:t>information provided to consumer</w:t>
      </w:r>
      <w:r w:rsidR="006A33DE" w:rsidRPr="009027A9">
        <w:t>s about their care and services</w:t>
      </w:r>
      <w:r w:rsidR="00DB5CC4" w:rsidRPr="009027A9">
        <w:t xml:space="preserve"> </w:t>
      </w:r>
      <w:r w:rsidR="006A33DE" w:rsidRPr="009027A9">
        <w:t xml:space="preserve">was not </w:t>
      </w:r>
      <w:r w:rsidR="00DB5CC4" w:rsidRPr="009027A9">
        <w:t xml:space="preserve">current, accurate and </w:t>
      </w:r>
      <w:r w:rsidR="00445B3E">
        <w:t xml:space="preserve">communicated in a way that </w:t>
      </w:r>
      <w:r w:rsidR="00445B3E" w:rsidRPr="009027A9">
        <w:t>enabl</w:t>
      </w:r>
      <w:r w:rsidR="00445B3E">
        <w:t xml:space="preserve">es them </w:t>
      </w:r>
      <w:r w:rsidR="00445B3E" w:rsidRPr="009027A9">
        <w:t xml:space="preserve">to exercise </w:t>
      </w:r>
      <w:r w:rsidR="00445B3E">
        <w:t xml:space="preserve">understand and exercise </w:t>
      </w:r>
      <w:r w:rsidR="00445B3E" w:rsidRPr="009027A9">
        <w:t>choice.</w:t>
      </w:r>
    </w:p>
    <w:bookmarkEnd w:id="10"/>
    <w:p w14:paraId="14C618B4" w14:textId="77777777" w:rsidR="00CE5842" w:rsidRPr="00CD14AF" w:rsidRDefault="00CE5842" w:rsidP="00CE5842">
      <w:pPr>
        <w:rPr>
          <w:rFonts w:eastAsia="Calibri"/>
          <w:color w:val="auto"/>
          <w:lang w:eastAsia="en-US"/>
        </w:rPr>
      </w:pPr>
      <w:r>
        <w:rPr>
          <w:rFonts w:eastAsia="Calibri"/>
          <w:color w:val="auto"/>
          <w:lang w:eastAsia="en-US"/>
        </w:rPr>
        <w:t>I find this requirement non-compliant.</w:t>
      </w:r>
    </w:p>
    <w:p w14:paraId="156E98DF" w14:textId="70034DC1" w:rsidR="009E63A3" w:rsidRDefault="003F5711" w:rsidP="009E63A3">
      <w:pPr>
        <w:pStyle w:val="Heading3"/>
      </w:pPr>
      <w:r>
        <w:t>Requirement 1(3)(f)</w:t>
      </w:r>
      <w:r>
        <w:tab/>
        <w:t>Compliant</w:t>
      </w:r>
    </w:p>
    <w:p w14:paraId="156E98E0" w14:textId="77777777" w:rsidR="009E63A3" w:rsidRPr="008D114F" w:rsidRDefault="003F5711" w:rsidP="009E63A3">
      <w:pPr>
        <w:rPr>
          <w:i/>
        </w:rPr>
      </w:pPr>
      <w:bookmarkStart w:id="11" w:name="_Hlk73512838"/>
      <w:r w:rsidRPr="008D114F">
        <w:rPr>
          <w:i/>
        </w:rPr>
        <w:t>Each consumer’s privacy is respected and personal information is kept confidential.</w:t>
      </w:r>
    </w:p>
    <w:bookmarkEnd w:id="11"/>
    <w:p w14:paraId="6DEC2BA5" w14:textId="4D49FEFA" w:rsidR="00F61A41" w:rsidRPr="00CD14AF" w:rsidRDefault="00440951" w:rsidP="00F61A41">
      <w:pPr>
        <w:rPr>
          <w:rFonts w:eastAsia="Calibri"/>
          <w:color w:val="auto"/>
          <w:lang w:eastAsia="en-US"/>
        </w:rPr>
      </w:pPr>
      <w:r>
        <w:rPr>
          <w:rFonts w:eastAsia="Calibri"/>
          <w:color w:val="auto"/>
          <w:lang w:eastAsia="en-US"/>
        </w:rPr>
        <w:t>The Assessment Team found m</w:t>
      </w:r>
      <w:r w:rsidR="00F61A41" w:rsidRPr="00CD14AF">
        <w:rPr>
          <w:rFonts w:eastAsia="Calibri"/>
          <w:color w:val="auto"/>
          <w:lang w:eastAsia="en-US"/>
        </w:rPr>
        <w:t>ost consumers said that they felt their personal privacy was respected. Additionally, staff were able to demonstrate ways that they protected consumer’s privacy</w:t>
      </w:r>
      <w:r w:rsidR="00931B4A">
        <w:rPr>
          <w:rFonts w:eastAsia="Calibri"/>
          <w:color w:val="auto"/>
          <w:lang w:eastAsia="en-US"/>
        </w:rPr>
        <w:t>.</w:t>
      </w:r>
      <w:r w:rsidR="00F61A41" w:rsidRPr="00CD14AF">
        <w:rPr>
          <w:rFonts w:eastAsia="Calibri"/>
          <w:color w:val="auto"/>
          <w:lang w:eastAsia="en-US"/>
        </w:rPr>
        <w:t xml:space="preserve"> </w:t>
      </w:r>
      <w:r w:rsidR="00931B4A">
        <w:rPr>
          <w:rFonts w:eastAsia="Calibri"/>
          <w:color w:val="auto"/>
          <w:lang w:eastAsia="en-US"/>
        </w:rPr>
        <w:t>I</w:t>
      </w:r>
      <w:r w:rsidR="00F61A41" w:rsidRPr="00CD14AF">
        <w:rPr>
          <w:rFonts w:eastAsia="Calibri"/>
          <w:color w:val="auto"/>
          <w:lang w:eastAsia="en-US"/>
        </w:rPr>
        <w:t xml:space="preserve">t was demonstrated that all staff have completed training in privacy as part of their mandatory training modules. Furthermore, the organisation has a privacy policy detailing collection of information and use and </w:t>
      </w:r>
      <w:r w:rsidR="00F61A41" w:rsidRPr="00CD14AF">
        <w:rPr>
          <w:rFonts w:eastAsia="Calibri"/>
          <w:color w:val="auto"/>
          <w:lang w:eastAsia="en-US"/>
        </w:rPr>
        <w:lastRenderedPageBreak/>
        <w:t xml:space="preserve">disclosure of information. However, there were several observations made by the Assessment Team where there were potential compromises of consumer’s personal information. There were also issues regarding how </w:t>
      </w:r>
      <w:r w:rsidR="00FC5F6A">
        <w:rPr>
          <w:rFonts w:eastAsia="Calibri"/>
          <w:color w:val="auto"/>
          <w:lang w:eastAsia="en-US"/>
        </w:rPr>
        <w:t xml:space="preserve">the </w:t>
      </w:r>
      <w:r w:rsidR="00F61A41" w:rsidRPr="00CD14AF">
        <w:rPr>
          <w:rFonts w:eastAsia="Calibri"/>
          <w:color w:val="auto"/>
          <w:lang w:eastAsia="en-US"/>
        </w:rPr>
        <w:t xml:space="preserve">privacy of consumers who share bathrooms is respected. </w:t>
      </w:r>
      <w:r w:rsidR="00704416">
        <w:rPr>
          <w:rFonts w:eastAsia="Calibri"/>
          <w:color w:val="auto"/>
          <w:lang w:eastAsia="en-US"/>
        </w:rPr>
        <w:t>One consumer was seen to gain access to a shower list and was reading it.</w:t>
      </w:r>
    </w:p>
    <w:p w14:paraId="3AB9CBE1" w14:textId="142BFFBF" w:rsidR="00452F4F" w:rsidRDefault="00B82647" w:rsidP="00B82647">
      <w:pPr>
        <w:pStyle w:val="Heading3"/>
        <w:rPr>
          <w:rFonts w:eastAsia="Calibri"/>
          <w:b w:val="0"/>
          <w:color w:val="auto"/>
          <w:sz w:val="24"/>
          <w:lang w:eastAsia="en-US"/>
        </w:rPr>
      </w:pPr>
      <w:r w:rsidRPr="00D16686">
        <w:rPr>
          <w:rFonts w:eastAsia="Calibri"/>
          <w:b w:val="0"/>
          <w:color w:val="auto"/>
          <w:sz w:val="24"/>
          <w:lang w:eastAsia="en-US"/>
        </w:rPr>
        <w:t>The approved provider responded to the Assessment Team’s report</w:t>
      </w:r>
      <w:r w:rsidR="0014669F">
        <w:rPr>
          <w:rFonts w:eastAsia="Calibri"/>
          <w:b w:val="0"/>
          <w:color w:val="auto"/>
          <w:sz w:val="24"/>
          <w:lang w:eastAsia="en-US"/>
        </w:rPr>
        <w:t xml:space="preserve"> explaining that </w:t>
      </w:r>
      <w:r w:rsidR="00BA297D">
        <w:rPr>
          <w:rFonts w:eastAsia="Calibri"/>
          <w:b w:val="0"/>
          <w:color w:val="auto"/>
          <w:sz w:val="24"/>
          <w:lang w:eastAsia="en-US"/>
        </w:rPr>
        <w:t xml:space="preserve">there are systems in place to </w:t>
      </w:r>
      <w:r w:rsidR="004129C0">
        <w:rPr>
          <w:rFonts w:eastAsia="Calibri"/>
          <w:b w:val="0"/>
          <w:color w:val="auto"/>
          <w:sz w:val="24"/>
          <w:lang w:eastAsia="en-US"/>
        </w:rPr>
        <w:t>ensure consumers personal information is kept confidential</w:t>
      </w:r>
      <w:r w:rsidR="00452F4F">
        <w:rPr>
          <w:rFonts w:eastAsia="Calibri"/>
          <w:b w:val="0"/>
          <w:color w:val="auto"/>
          <w:sz w:val="24"/>
          <w:lang w:eastAsia="en-US"/>
        </w:rPr>
        <w:t xml:space="preserve">. </w:t>
      </w:r>
      <w:r w:rsidR="0023159E">
        <w:rPr>
          <w:rFonts w:eastAsia="Calibri"/>
          <w:b w:val="0"/>
          <w:color w:val="auto"/>
          <w:sz w:val="24"/>
          <w:lang w:eastAsia="en-US"/>
        </w:rPr>
        <w:t>T</w:t>
      </w:r>
      <w:r w:rsidR="0014669F">
        <w:rPr>
          <w:rFonts w:eastAsia="Calibri"/>
          <w:b w:val="0"/>
          <w:color w:val="auto"/>
          <w:sz w:val="24"/>
          <w:lang w:eastAsia="en-US"/>
        </w:rPr>
        <w:t xml:space="preserve">he issue with the bathroom door </w:t>
      </w:r>
      <w:r w:rsidR="00C5300D">
        <w:rPr>
          <w:rFonts w:eastAsia="Calibri"/>
          <w:b w:val="0"/>
          <w:color w:val="auto"/>
          <w:sz w:val="24"/>
          <w:lang w:eastAsia="en-US"/>
        </w:rPr>
        <w:t>had been</w:t>
      </w:r>
      <w:r w:rsidR="00340E10">
        <w:rPr>
          <w:rFonts w:eastAsia="Calibri"/>
          <w:b w:val="0"/>
          <w:color w:val="auto"/>
          <w:sz w:val="24"/>
          <w:lang w:eastAsia="en-US"/>
        </w:rPr>
        <w:t xml:space="preserve"> </w:t>
      </w:r>
      <w:r w:rsidR="0014669F">
        <w:rPr>
          <w:rFonts w:eastAsia="Calibri"/>
          <w:b w:val="0"/>
          <w:color w:val="auto"/>
          <w:sz w:val="24"/>
          <w:lang w:eastAsia="en-US"/>
        </w:rPr>
        <w:t xml:space="preserve">addressed </w:t>
      </w:r>
      <w:r w:rsidR="00A179CB">
        <w:rPr>
          <w:rFonts w:eastAsia="Calibri"/>
          <w:b w:val="0"/>
          <w:color w:val="auto"/>
          <w:sz w:val="24"/>
          <w:lang w:eastAsia="en-US"/>
        </w:rPr>
        <w:t xml:space="preserve">prior to the </w:t>
      </w:r>
      <w:r w:rsidR="002727DE">
        <w:rPr>
          <w:rFonts w:eastAsia="Calibri"/>
          <w:b w:val="0"/>
          <w:color w:val="auto"/>
          <w:sz w:val="24"/>
          <w:lang w:eastAsia="en-US"/>
        </w:rPr>
        <w:t xml:space="preserve">performance assessment. </w:t>
      </w:r>
    </w:p>
    <w:p w14:paraId="23EC52B5" w14:textId="48EB8BC1" w:rsidR="00B82647" w:rsidRPr="00E40F0D" w:rsidRDefault="00452F4F" w:rsidP="00B82647">
      <w:pPr>
        <w:pStyle w:val="Heading3"/>
        <w:rPr>
          <w:b w:val="0"/>
          <w:sz w:val="24"/>
        </w:rPr>
      </w:pPr>
      <w:r w:rsidRPr="00E40F0D">
        <w:rPr>
          <w:rFonts w:eastAsia="Calibri"/>
          <w:b w:val="0"/>
          <w:color w:val="auto"/>
          <w:sz w:val="24"/>
          <w:lang w:eastAsia="en-US"/>
        </w:rPr>
        <w:t xml:space="preserve">As </w:t>
      </w:r>
      <w:r w:rsidR="00314E60" w:rsidRPr="00E40F0D">
        <w:rPr>
          <w:rFonts w:eastAsia="Calibri"/>
          <w:b w:val="0"/>
          <w:color w:val="auto"/>
          <w:sz w:val="24"/>
          <w:lang w:eastAsia="en-US"/>
        </w:rPr>
        <w:t xml:space="preserve">reported in the Assessment Team’s report </w:t>
      </w:r>
      <w:r w:rsidRPr="00E40F0D">
        <w:rPr>
          <w:rFonts w:eastAsia="Calibri"/>
          <w:b w:val="0"/>
          <w:color w:val="auto"/>
          <w:sz w:val="24"/>
          <w:lang w:eastAsia="en-US"/>
        </w:rPr>
        <w:t>staff are aware of the</w:t>
      </w:r>
      <w:r w:rsidR="00314E60" w:rsidRPr="00E40F0D">
        <w:rPr>
          <w:rFonts w:eastAsia="Calibri"/>
          <w:b w:val="0"/>
          <w:color w:val="auto"/>
          <w:sz w:val="24"/>
          <w:lang w:eastAsia="en-US"/>
        </w:rPr>
        <w:t>ir responsibilities to maintain</w:t>
      </w:r>
      <w:r w:rsidRPr="00E40F0D">
        <w:rPr>
          <w:rFonts w:eastAsia="Calibri"/>
          <w:b w:val="0"/>
          <w:color w:val="auto"/>
          <w:sz w:val="24"/>
          <w:lang w:eastAsia="en-US"/>
        </w:rPr>
        <w:t xml:space="preserve"> </w:t>
      </w:r>
      <w:r w:rsidR="00D3323E" w:rsidRPr="00E40F0D">
        <w:rPr>
          <w:b w:val="0"/>
          <w:color w:val="auto"/>
          <w:sz w:val="24"/>
        </w:rPr>
        <w:t>consumer’s privacy and keep personal information confidential</w:t>
      </w:r>
      <w:r w:rsidR="00E40F0D" w:rsidRPr="00E40F0D">
        <w:rPr>
          <w:rFonts w:eastAsia="Calibri"/>
          <w:b w:val="0"/>
          <w:color w:val="auto"/>
          <w:sz w:val="24"/>
          <w:lang w:eastAsia="en-US"/>
        </w:rPr>
        <w:t xml:space="preserve">. </w:t>
      </w:r>
      <w:r w:rsidR="0014669F" w:rsidRPr="00E40F0D">
        <w:rPr>
          <w:rFonts w:eastAsia="Calibri"/>
          <w:b w:val="0"/>
          <w:color w:val="auto"/>
          <w:sz w:val="24"/>
          <w:lang w:eastAsia="en-US"/>
        </w:rPr>
        <w:t xml:space="preserve">I </w:t>
      </w:r>
      <w:r w:rsidR="002727DE" w:rsidRPr="00E40F0D">
        <w:rPr>
          <w:rFonts w:eastAsia="Calibri"/>
          <w:b w:val="0"/>
          <w:color w:val="auto"/>
          <w:sz w:val="24"/>
          <w:lang w:eastAsia="en-US"/>
        </w:rPr>
        <w:t xml:space="preserve">of the view that </w:t>
      </w:r>
      <w:r w:rsidR="0023159E" w:rsidRPr="00E40F0D">
        <w:rPr>
          <w:rFonts w:eastAsia="Calibri"/>
          <w:b w:val="0"/>
          <w:color w:val="auto"/>
          <w:sz w:val="24"/>
          <w:lang w:eastAsia="en-US"/>
        </w:rPr>
        <w:t>a</w:t>
      </w:r>
      <w:r w:rsidR="002727DE" w:rsidRPr="00E40F0D">
        <w:rPr>
          <w:rFonts w:eastAsia="Calibri"/>
          <w:b w:val="0"/>
          <w:color w:val="auto"/>
          <w:sz w:val="24"/>
          <w:lang w:eastAsia="en-US"/>
        </w:rPr>
        <w:t xml:space="preserve"> consumer having access to a shower list was a ‘one off’</w:t>
      </w:r>
      <w:r w:rsidR="00592DEF" w:rsidRPr="00E40F0D">
        <w:rPr>
          <w:rFonts w:eastAsia="Calibri"/>
          <w:b w:val="0"/>
          <w:color w:val="auto"/>
          <w:sz w:val="24"/>
          <w:lang w:eastAsia="en-US"/>
        </w:rPr>
        <w:t>.</w:t>
      </w:r>
    </w:p>
    <w:p w14:paraId="5952B317" w14:textId="574D59E8" w:rsidR="00592DEF" w:rsidRPr="00592DEF" w:rsidRDefault="00592DEF" w:rsidP="00592DEF">
      <w:r w:rsidRPr="00592DEF">
        <w:rPr>
          <w:rFonts w:eastAsia="Calibri"/>
          <w:color w:val="auto"/>
          <w:lang w:eastAsia="en-US"/>
        </w:rPr>
        <w:t>Having considered the approved provider’s response and the information in the Assessment Team’s report I find that</w:t>
      </w:r>
      <w:r w:rsidR="00340E10">
        <w:rPr>
          <w:rFonts w:eastAsia="Calibri"/>
          <w:color w:val="auto"/>
          <w:lang w:eastAsia="en-US"/>
        </w:rPr>
        <w:t xml:space="preserve"> </w:t>
      </w:r>
      <w:r w:rsidRPr="00592DEF">
        <w:t>consumer’s privacy is respected and personal information is kept confidential.</w:t>
      </w:r>
    </w:p>
    <w:p w14:paraId="1F160CBB" w14:textId="79ED8B09" w:rsidR="00CE5842" w:rsidRPr="00CD14AF" w:rsidRDefault="00CE5842" w:rsidP="00CE5842">
      <w:pPr>
        <w:rPr>
          <w:rFonts w:eastAsia="Calibri"/>
          <w:color w:val="auto"/>
          <w:lang w:eastAsia="en-US"/>
        </w:rPr>
      </w:pPr>
      <w:r>
        <w:rPr>
          <w:rFonts w:eastAsia="Calibri"/>
          <w:color w:val="auto"/>
          <w:lang w:eastAsia="en-US"/>
        </w:rPr>
        <w:t>I find this requirement compliant.</w:t>
      </w:r>
    </w:p>
    <w:p w14:paraId="196EA250" w14:textId="44558C43" w:rsidR="00592DEF" w:rsidRPr="008D114F" w:rsidRDefault="00592DEF" w:rsidP="00592DEF">
      <w:pPr>
        <w:rPr>
          <w:i/>
        </w:rPr>
      </w:pPr>
    </w:p>
    <w:p w14:paraId="2DE99C7F" w14:textId="77777777" w:rsidR="009E63A3" w:rsidRDefault="009E63A3" w:rsidP="009E63A3"/>
    <w:p w14:paraId="3A7431EF" w14:textId="77777777" w:rsidR="00321D8E" w:rsidRDefault="00321D8E" w:rsidP="009E63A3"/>
    <w:p w14:paraId="156E98E3" w14:textId="18C78CE0" w:rsidR="00321D8E" w:rsidRDefault="00321D8E" w:rsidP="009E63A3">
      <w:pPr>
        <w:sectPr w:rsidR="00321D8E" w:rsidSect="009E63A3">
          <w:type w:val="continuous"/>
          <w:pgSz w:w="11906" w:h="16838"/>
          <w:pgMar w:top="1701" w:right="1418" w:bottom="1418" w:left="1418" w:header="568" w:footer="397" w:gutter="0"/>
          <w:cols w:space="708"/>
          <w:titlePg/>
          <w:docGrid w:linePitch="360"/>
        </w:sectPr>
      </w:pPr>
    </w:p>
    <w:p w14:paraId="156E98E4" w14:textId="4C5F540E" w:rsidR="009E63A3" w:rsidRDefault="003F5711" w:rsidP="009E63A3">
      <w:pPr>
        <w:pStyle w:val="Heading1"/>
        <w:tabs>
          <w:tab w:val="right" w:pos="9070"/>
        </w:tabs>
        <w:spacing w:before="560" w:after="640"/>
        <w:rPr>
          <w:color w:val="FFFFFF" w:themeColor="background1"/>
        </w:rPr>
        <w:sectPr w:rsidR="009E63A3" w:rsidSect="009E63A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56E99C4" wp14:editId="156E99C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09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2"/>
    </w:p>
    <w:p w14:paraId="156E98E5" w14:textId="77777777" w:rsidR="009E63A3" w:rsidRPr="00ED6B57" w:rsidRDefault="003F5711" w:rsidP="009E63A3">
      <w:pPr>
        <w:pStyle w:val="Heading3"/>
        <w:shd w:val="clear" w:color="auto" w:fill="F2F2F2" w:themeFill="background1" w:themeFillShade="F2"/>
      </w:pPr>
      <w:r w:rsidRPr="00ED6B57">
        <w:t>Consumer outcome:</w:t>
      </w:r>
    </w:p>
    <w:p w14:paraId="156E98E6" w14:textId="77777777" w:rsidR="009E63A3" w:rsidRPr="00ED6B57" w:rsidRDefault="003F5711" w:rsidP="000052E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56E98E7" w14:textId="77777777" w:rsidR="009E63A3" w:rsidRPr="00ED6B57" w:rsidRDefault="003F5711" w:rsidP="009E63A3">
      <w:pPr>
        <w:pStyle w:val="Heading3"/>
        <w:shd w:val="clear" w:color="auto" w:fill="F2F2F2" w:themeFill="background1" w:themeFillShade="F2"/>
      </w:pPr>
      <w:r w:rsidRPr="00ED6B57">
        <w:t>Organisation statement:</w:t>
      </w:r>
    </w:p>
    <w:p w14:paraId="156E98E8" w14:textId="77777777" w:rsidR="009E63A3" w:rsidRPr="00ED6B57" w:rsidRDefault="003F5711" w:rsidP="000052E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56E98E9" w14:textId="77777777" w:rsidR="009E63A3" w:rsidRDefault="003F5711" w:rsidP="009E63A3">
      <w:pPr>
        <w:pStyle w:val="Heading2"/>
      </w:pPr>
      <w:r>
        <w:t xml:space="preserve">Assessment </w:t>
      </w:r>
      <w:r w:rsidRPr="002B2C0F">
        <w:t>of Standard</w:t>
      </w:r>
      <w:r>
        <w:t xml:space="preserve"> 2</w:t>
      </w:r>
    </w:p>
    <w:p w14:paraId="48F501F8" w14:textId="77777777" w:rsidR="00864A64" w:rsidRPr="00163FEE" w:rsidRDefault="00864A64" w:rsidP="00864A6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A595BC2" w14:textId="77777777" w:rsidR="00864A64" w:rsidRPr="00163FEE" w:rsidRDefault="00864A64" w:rsidP="00864A64">
      <w:pPr>
        <w:rPr>
          <w:rFonts w:eastAsia="Calibri"/>
          <w:lang w:eastAsia="en-US"/>
        </w:rPr>
      </w:pPr>
      <w:r w:rsidRPr="00DB17CE">
        <w:rPr>
          <w:rFonts w:eastAsia="Calibri"/>
          <w:color w:val="auto"/>
          <w:lang w:eastAsia="en-US"/>
        </w:rPr>
        <w:t>Most sampled consumers considered that they feel like partners in the ongoing assessment and planning of their care and services</w:t>
      </w:r>
      <w:r w:rsidRPr="00163FEE">
        <w:rPr>
          <w:rFonts w:eastAsia="Calibri"/>
          <w:lang w:eastAsia="en-US"/>
        </w:rPr>
        <w:t xml:space="preserve">. </w:t>
      </w:r>
    </w:p>
    <w:p w14:paraId="51222B6B" w14:textId="77777777" w:rsidR="00864A64" w:rsidRDefault="00864A64" w:rsidP="00864A64">
      <w:pPr>
        <w:rPr>
          <w:rFonts w:eastAsia="Calibri"/>
          <w:lang w:eastAsia="en-US"/>
        </w:rPr>
      </w:pPr>
      <w:r w:rsidRPr="00163FEE">
        <w:rPr>
          <w:rFonts w:eastAsia="Calibri"/>
          <w:lang w:eastAsia="en-US"/>
        </w:rPr>
        <w:t>For example:</w:t>
      </w:r>
    </w:p>
    <w:p w14:paraId="26E89126" w14:textId="77777777" w:rsidR="00864A64" w:rsidRDefault="00864A64" w:rsidP="00864A64">
      <w:pPr>
        <w:rPr>
          <w:rFonts w:eastAsia="Calibri"/>
          <w:lang w:eastAsia="en-US"/>
        </w:rPr>
      </w:pPr>
      <w:r>
        <w:rPr>
          <w:rFonts w:eastAsia="Calibri"/>
          <w:lang w:eastAsia="en-US"/>
        </w:rPr>
        <w:t xml:space="preserve">Consumers and/or their representatives interviewed stated they have regular care planning consultations with the staff at the service and are kept informed of changes to the consumer’s condition. </w:t>
      </w:r>
      <w:r w:rsidRPr="00513D63">
        <w:rPr>
          <w:rFonts w:eastAsia="Calibri"/>
          <w:lang w:eastAsia="en-US"/>
        </w:rPr>
        <w:t xml:space="preserve">Most consumers and representatives said staff have had discussions with them about advance care and end of life planning. </w:t>
      </w:r>
    </w:p>
    <w:p w14:paraId="43151A26" w14:textId="77777777" w:rsidR="00864A64" w:rsidRDefault="00864A64" w:rsidP="00864A64">
      <w:pPr>
        <w:rPr>
          <w:rFonts w:eastAsia="Calibri"/>
          <w:lang w:eastAsia="en-US"/>
        </w:rPr>
      </w:pPr>
      <w:r>
        <w:rPr>
          <w:rFonts w:eastAsia="Calibri"/>
          <w:lang w:eastAsia="en-US"/>
        </w:rPr>
        <w:t>For the consumers sampled, care documentation showed evidence of consultation with consumer and/or their representative, and the representatives said they have received copies of the consumers care plans. For example:</w:t>
      </w:r>
    </w:p>
    <w:p w14:paraId="1B98F840" w14:textId="77777777" w:rsidR="00864A64" w:rsidRPr="004F6B6F" w:rsidRDefault="00864A64" w:rsidP="000052E4">
      <w:pPr>
        <w:pStyle w:val="ListParagraph"/>
        <w:numPr>
          <w:ilvl w:val="0"/>
          <w:numId w:val="22"/>
        </w:numPr>
        <w:ind w:left="357" w:hanging="357"/>
        <w:contextualSpacing w:val="0"/>
        <w:rPr>
          <w:rFonts w:eastAsia="Calibri"/>
          <w:color w:val="auto"/>
          <w:lang w:eastAsia="en-US"/>
        </w:rPr>
      </w:pPr>
      <w:r w:rsidRPr="004F6B6F">
        <w:rPr>
          <w:rFonts w:eastAsia="Calibri"/>
          <w:color w:val="auto"/>
          <w:lang w:eastAsia="en-US"/>
        </w:rPr>
        <w:t>A representative said they had received a care plan recently.</w:t>
      </w:r>
    </w:p>
    <w:p w14:paraId="56787DEC" w14:textId="77777777" w:rsidR="00864A64" w:rsidRDefault="00864A64" w:rsidP="000052E4">
      <w:pPr>
        <w:pStyle w:val="ListParagraph"/>
        <w:numPr>
          <w:ilvl w:val="0"/>
          <w:numId w:val="22"/>
        </w:numPr>
        <w:ind w:left="357" w:hanging="357"/>
        <w:contextualSpacing w:val="0"/>
        <w:rPr>
          <w:rFonts w:eastAsia="Calibri"/>
          <w:lang w:eastAsia="en-US"/>
        </w:rPr>
      </w:pPr>
      <w:r w:rsidRPr="004F6B6F">
        <w:rPr>
          <w:rFonts w:eastAsia="Calibri"/>
          <w:color w:val="auto"/>
          <w:lang w:eastAsia="en-US"/>
        </w:rPr>
        <w:t>A representative said they had had a case conference with the registered nurse</w:t>
      </w:r>
      <w:r>
        <w:rPr>
          <w:rFonts w:eastAsia="Calibri"/>
          <w:lang w:eastAsia="en-US"/>
        </w:rPr>
        <w:t>.</w:t>
      </w:r>
    </w:p>
    <w:p w14:paraId="6783BC4B" w14:textId="77777777" w:rsidR="00864A64" w:rsidRPr="00654024" w:rsidRDefault="00864A64" w:rsidP="00864A64">
      <w:pPr>
        <w:rPr>
          <w:rFonts w:eastAsia="Calibri"/>
          <w:lang w:eastAsia="en-US"/>
        </w:rPr>
      </w:pPr>
      <w:r w:rsidRPr="00654024">
        <w:rPr>
          <w:rFonts w:eastAsia="Calibri"/>
          <w:lang w:eastAsia="en-US"/>
        </w:rPr>
        <w:lastRenderedPageBreak/>
        <w:t xml:space="preserve">The organisation has policies, procedures and processes to guide staff practice in relation to conducting assessments, developing care plans and having a collaborative approach during assessment and care planning. </w:t>
      </w:r>
    </w:p>
    <w:p w14:paraId="582C32D6" w14:textId="77777777" w:rsidR="00864A64" w:rsidRDefault="00864A64" w:rsidP="00864A64">
      <w:pPr>
        <w:rPr>
          <w:rFonts w:eastAsia="Calibri"/>
          <w:lang w:eastAsia="en-US"/>
        </w:rPr>
      </w:pPr>
      <w:r>
        <w:rPr>
          <w:rFonts w:eastAsia="Calibri"/>
          <w:lang w:eastAsia="en-US"/>
        </w:rPr>
        <w:t>A review of assessment and planning documentation identified registered staff did not recognised, monitor and address a consumer’s diabetic risk to ensure their health and wellbeing was not compromised.</w:t>
      </w:r>
    </w:p>
    <w:p w14:paraId="32A7217F" w14:textId="77777777" w:rsidR="00864A64" w:rsidRDefault="00864A64" w:rsidP="00864A64">
      <w:pPr>
        <w:rPr>
          <w:rFonts w:eastAsia="Calibri"/>
          <w:lang w:eastAsia="en-US"/>
        </w:rPr>
      </w:pPr>
      <w:r>
        <w:rPr>
          <w:rFonts w:eastAsia="Calibri"/>
          <w:lang w:eastAsia="en-US"/>
        </w:rPr>
        <w:t xml:space="preserve">The Assessment Team identified the assessment and planning process is not effective to ensure the consumers health risk, current needs, goals and preferences are consistently assessed, documented and reviewed. Care planning documents do not show evidence of regular review for effectiveness and when circumstances change or when incidents occur. </w:t>
      </w:r>
    </w:p>
    <w:p w14:paraId="156E98EB" w14:textId="4FB767D7" w:rsidR="009E63A3" w:rsidRPr="00CF52E9" w:rsidRDefault="003F5711" w:rsidP="009E63A3">
      <w:pPr>
        <w:rPr>
          <w:rFonts w:eastAsia="Calibri"/>
          <w:i/>
          <w:color w:val="auto"/>
          <w:lang w:eastAsia="en-US"/>
        </w:rPr>
      </w:pPr>
      <w:r w:rsidRPr="00CF52E9">
        <w:rPr>
          <w:rFonts w:eastAsiaTheme="minorHAnsi"/>
          <w:color w:val="auto"/>
        </w:rPr>
        <w:t>The Quality Standard is assessed as Non-compliant</w:t>
      </w:r>
      <w:r w:rsidR="00CF52E9" w:rsidRPr="00CF52E9">
        <w:rPr>
          <w:rFonts w:eastAsiaTheme="minorHAnsi"/>
          <w:color w:val="auto"/>
        </w:rPr>
        <w:t xml:space="preserve"> </w:t>
      </w:r>
      <w:r w:rsidRPr="00CF52E9">
        <w:rPr>
          <w:rFonts w:eastAsiaTheme="minorHAnsi"/>
          <w:color w:val="auto"/>
        </w:rPr>
        <w:t xml:space="preserve">as </w:t>
      </w:r>
      <w:r w:rsidR="00CF52E9" w:rsidRPr="00CF52E9">
        <w:rPr>
          <w:rFonts w:eastAsiaTheme="minorHAnsi"/>
          <w:color w:val="auto"/>
        </w:rPr>
        <w:t>three</w:t>
      </w:r>
      <w:r w:rsidRPr="00CF52E9">
        <w:rPr>
          <w:rFonts w:eastAsiaTheme="minorHAnsi"/>
          <w:color w:val="auto"/>
        </w:rPr>
        <w:t xml:space="preserve"> of the five specific requirements have been assessed as Non-compliant.</w:t>
      </w:r>
    </w:p>
    <w:p w14:paraId="156E98EC" w14:textId="3AE1F150" w:rsidR="009E63A3" w:rsidRDefault="003F5711" w:rsidP="009E63A3">
      <w:pPr>
        <w:pStyle w:val="Heading2"/>
      </w:pPr>
      <w:r>
        <w:t>Assessment of Standard 2 Requirements</w:t>
      </w:r>
      <w:r w:rsidRPr="0066387A">
        <w:rPr>
          <w:i/>
          <w:color w:val="0000FF"/>
          <w:sz w:val="24"/>
          <w:szCs w:val="24"/>
        </w:rPr>
        <w:t xml:space="preserve"> </w:t>
      </w:r>
    </w:p>
    <w:p w14:paraId="156E98ED" w14:textId="48F87E2D" w:rsidR="009E63A3" w:rsidRDefault="003F5711" w:rsidP="009E63A3">
      <w:pPr>
        <w:pStyle w:val="Heading3"/>
      </w:pPr>
      <w:r w:rsidRPr="00051035">
        <w:t xml:space="preserve">Requirement </w:t>
      </w:r>
      <w:r>
        <w:t>2</w:t>
      </w:r>
      <w:r w:rsidRPr="00051035">
        <w:t>(3)(a)</w:t>
      </w:r>
      <w:r w:rsidRPr="00051035">
        <w:tab/>
        <w:t>Non-compliant</w:t>
      </w:r>
    </w:p>
    <w:p w14:paraId="156E98EE" w14:textId="33BD6266" w:rsidR="009E63A3" w:rsidRDefault="003F5711" w:rsidP="009E63A3">
      <w:pPr>
        <w:rPr>
          <w:i/>
        </w:rPr>
      </w:pPr>
      <w:bookmarkStart w:id="13" w:name="_Hlk73518241"/>
      <w:r w:rsidRPr="008D114F">
        <w:rPr>
          <w:i/>
        </w:rPr>
        <w:t>Assessment and planning, including consideration of risks to the consumer’s health and well-being, informs the delivery of safe and effective care and services.</w:t>
      </w:r>
    </w:p>
    <w:bookmarkEnd w:id="13"/>
    <w:p w14:paraId="0CC9FDD6" w14:textId="3FCA0191" w:rsidR="00F35084" w:rsidRPr="00131E91" w:rsidRDefault="00440951" w:rsidP="00F35084">
      <w:pPr>
        <w:pStyle w:val="Heading4"/>
        <w:rPr>
          <w:b w:val="0"/>
        </w:rPr>
      </w:pPr>
      <w:r w:rsidRPr="00440951">
        <w:rPr>
          <w:b w:val="0"/>
          <w:lang w:eastAsia="en-US"/>
        </w:rPr>
        <w:t>The Assessment Team found</w:t>
      </w:r>
      <w:r>
        <w:rPr>
          <w:lang w:eastAsia="en-US"/>
        </w:rPr>
        <w:t xml:space="preserve"> </w:t>
      </w:r>
      <w:r>
        <w:rPr>
          <w:b w:val="0"/>
        </w:rPr>
        <w:t>t</w:t>
      </w:r>
      <w:r w:rsidR="00F35084" w:rsidRPr="00E33693">
        <w:rPr>
          <w:b w:val="0"/>
        </w:rPr>
        <w:t>he</w:t>
      </w:r>
      <w:r w:rsidR="00F35084">
        <w:rPr>
          <w:b w:val="0"/>
        </w:rPr>
        <w:t xml:space="preserve"> service</w:t>
      </w:r>
      <w:r w:rsidR="00F35084" w:rsidRPr="00E33693">
        <w:rPr>
          <w:b w:val="0"/>
        </w:rPr>
        <w:t xml:space="preserve"> has policies to guide staff practice in relation to conducting assessments and developing care plans</w:t>
      </w:r>
      <w:r w:rsidR="00F35084">
        <w:rPr>
          <w:b w:val="0"/>
        </w:rPr>
        <w:t xml:space="preserve">. However, review of clinical documentation identified </w:t>
      </w:r>
      <w:r w:rsidR="00F35084" w:rsidRPr="00E33693">
        <w:rPr>
          <w:b w:val="0"/>
        </w:rPr>
        <w:t xml:space="preserve">risks to </w:t>
      </w:r>
      <w:r w:rsidR="00F35084">
        <w:rPr>
          <w:b w:val="0"/>
        </w:rPr>
        <w:t xml:space="preserve">a </w:t>
      </w:r>
      <w:r w:rsidR="00F35084" w:rsidRPr="00E33693">
        <w:rPr>
          <w:b w:val="0"/>
        </w:rPr>
        <w:t xml:space="preserve">consumer’s </w:t>
      </w:r>
      <w:r w:rsidR="00F35084">
        <w:rPr>
          <w:b w:val="0"/>
        </w:rPr>
        <w:t xml:space="preserve">current </w:t>
      </w:r>
      <w:r w:rsidR="00F35084" w:rsidRPr="00E33693">
        <w:rPr>
          <w:b w:val="0"/>
        </w:rPr>
        <w:t>health and well-being</w:t>
      </w:r>
      <w:r w:rsidR="00F35084">
        <w:rPr>
          <w:b w:val="0"/>
        </w:rPr>
        <w:t xml:space="preserve"> are not addressed in their care plans. Furthermore, there are no processes in place to ensure the health risks of the consumer </w:t>
      </w:r>
      <w:r w:rsidR="005824DA">
        <w:rPr>
          <w:b w:val="0"/>
        </w:rPr>
        <w:t>are</w:t>
      </w:r>
      <w:r w:rsidR="00F35084">
        <w:rPr>
          <w:b w:val="0"/>
        </w:rPr>
        <w:t xml:space="preserve"> being recognised and monitored to inform the delivery of safe and effective care.</w:t>
      </w:r>
    </w:p>
    <w:p w14:paraId="0EE0C577" w14:textId="4059F511" w:rsidR="00946E49" w:rsidRDefault="00B82647" w:rsidP="0018009E">
      <w:pPr>
        <w:pStyle w:val="Heading3"/>
        <w:rPr>
          <w:rFonts w:eastAsia="Calibri"/>
          <w:b w:val="0"/>
          <w:color w:val="auto"/>
          <w:sz w:val="24"/>
          <w:lang w:eastAsia="en-US"/>
        </w:rPr>
      </w:pPr>
      <w:r w:rsidRPr="006368E7">
        <w:rPr>
          <w:rFonts w:eastAsia="Calibri"/>
          <w:b w:val="0"/>
          <w:color w:val="auto"/>
          <w:sz w:val="24"/>
          <w:lang w:eastAsia="en-US"/>
        </w:rPr>
        <w:t>The approved provider responded to the Assessment Team’s report</w:t>
      </w:r>
      <w:r w:rsidR="00946E49">
        <w:rPr>
          <w:rFonts w:eastAsia="Calibri"/>
          <w:b w:val="0"/>
          <w:color w:val="auto"/>
          <w:sz w:val="24"/>
          <w:lang w:eastAsia="en-US"/>
        </w:rPr>
        <w:t>, providing comprehensive information about the consumer cited in the report</w:t>
      </w:r>
      <w:r w:rsidR="0018009E">
        <w:rPr>
          <w:rFonts w:eastAsia="Calibri"/>
          <w:b w:val="0"/>
          <w:color w:val="auto"/>
          <w:sz w:val="24"/>
          <w:lang w:eastAsia="en-US"/>
        </w:rPr>
        <w:t xml:space="preserve">. </w:t>
      </w:r>
    </w:p>
    <w:p w14:paraId="4CCF071A" w14:textId="6D950AB6" w:rsidR="00B813C9" w:rsidRPr="009115DF" w:rsidRDefault="006B2EA1" w:rsidP="000B0710">
      <w:pPr>
        <w:pStyle w:val="Heading3"/>
        <w:rPr>
          <w:b w:val="0"/>
          <w:color w:val="auto"/>
          <w:sz w:val="24"/>
          <w:lang w:eastAsia="en-US"/>
        </w:rPr>
      </w:pPr>
      <w:r>
        <w:rPr>
          <w:b w:val="0"/>
          <w:color w:val="auto"/>
          <w:sz w:val="24"/>
          <w:lang w:eastAsia="en-US"/>
        </w:rPr>
        <w:t>Having reviewed this information</w:t>
      </w:r>
      <w:r w:rsidR="0037193C">
        <w:rPr>
          <w:b w:val="0"/>
          <w:color w:val="auto"/>
          <w:sz w:val="24"/>
          <w:lang w:eastAsia="en-US"/>
        </w:rPr>
        <w:t>,</w:t>
      </w:r>
      <w:r>
        <w:rPr>
          <w:b w:val="0"/>
          <w:color w:val="auto"/>
          <w:sz w:val="24"/>
          <w:lang w:eastAsia="en-US"/>
        </w:rPr>
        <w:t xml:space="preserve"> </w:t>
      </w:r>
      <w:r w:rsidR="00D749E8">
        <w:rPr>
          <w:b w:val="0"/>
          <w:color w:val="auto"/>
          <w:sz w:val="24"/>
          <w:lang w:eastAsia="en-US"/>
        </w:rPr>
        <w:t xml:space="preserve">I note the </w:t>
      </w:r>
      <w:r w:rsidR="00EC7986" w:rsidRPr="0018009E">
        <w:rPr>
          <w:b w:val="0"/>
          <w:color w:val="auto"/>
          <w:sz w:val="24"/>
          <w:lang w:eastAsia="en-US"/>
        </w:rPr>
        <w:t xml:space="preserve">consumer was admitted to hospital immediately prior to </w:t>
      </w:r>
      <w:r w:rsidR="007B7C79" w:rsidRPr="0018009E">
        <w:rPr>
          <w:b w:val="0"/>
          <w:color w:val="auto"/>
          <w:sz w:val="24"/>
          <w:lang w:eastAsia="en-US"/>
        </w:rPr>
        <w:t xml:space="preserve">her </w:t>
      </w:r>
      <w:r w:rsidR="00EC7986" w:rsidRPr="0018009E">
        <w:rPr>
          <w:b w:val="0"/>
          <w:color w:val="auto"/>
          <w:sz w:val="24"/>
          <w:lang w:eastAsia="en-US"/>
        </w:rPr>
        <w:t>entry to the service with</w:t>
      </w:r>
      <w:r w:rsidR="007B7C79" w:rsidRPr="0018009E">
        <w:rPr>
          <w:b w:val="0"/>
          <w:color w:val="auto"/>
          <w:sz w:val="24"/>
          <w:lang w:eastAsia="en-US"/>
        </w:rPr>
        <w:t xml:space="preserve"> ‘poor oral intake</w:t>
      </w:r>
      <w:r w:rsidR="00326877" w:rsidRPr="0018009E">
        <w:rPr>
          <w:b w:val="0"/>
          <w:color w:val="auto"/>
          <w:sz w:val="24"/>
          <w:lang w:eastAsia="en-US"/>
        </w:rPr>
        <w:t xml:space="preserve"> and a general decline in her health’</w:t>
      </w:r>
      <w:r w:rsidR="00163CEA" w:rsidRPr="0018009E">
        <w:rPr>
          <w:b w:val="0"/>
          <w:color w:val="auto"/>
          <w:sz w:val="24"/>
          <w:lang w:eastAsia="en-US"/>
        </w:rPr>
        <w:t xml:space="preserve">. </w:t>
      </w:r>
      <w:r w:rsidR="007E56A5">
        <w:rPr>
          <w:b w:val="0"/>
          <w:color w:val="auto"/>
          <w:sz w:val="24"/>
          <w:lang w:eastAsia="en-US"/>
        </w:rPr>
        <w:t>The consumer was diabetic (diet controlled)</w:t>
      </w:r>
      <w:r w:rsidR="001E37B8">
        <w:rPr>
          <w:b w:val="0"/>
          <w:color w:val="auto"/>
          <w:sz w:val="24"/>
          <w:lang w:eastAsia="en-US"/>
        </w:rPr>
        <w:t>.</w:t>
      </w:r>
      <w:r w:rsidR="007E56A5">
        <w:rPr>
          <w:b w:val="0"/>
          <w:color w:val="auto"/>
          <w:sz w:val="24"/>
          <w:lang w:eastAsia="en-US"/>
        </w:rPr>
        <w:t xml:space="preserve"> </w:t>
      </w:r>
      <w:r w:rsidR="001E37B8">
        <w:rPr>
          <w:b w:val="0"/>
          <w:color w:val="auto"/>
          <w:sz w:val="24"/>
          <w:lang w:eastAsia="en-US"/>
        </w:rPr>
        <w:t>O</w:t>
      </w:r>
      <w:r w:rsidR="00163CEA" w:rsidRPr="0018009E">
        <w:rPr>
          <w:b w:val="0"/>
          <w:color w:val="auto"/>
          <w:sz w:val="24"/>
          <w:lang w:eastAsia="en-US"/>
        </w:rPr>
        <w:t xml:space="preserve">n admission her blood sugar levels were not monitored </w:t>
      </w:r>
      <w:r w:rsidR="00D749E8">
        <w:rPr>
          <w:b w:val="0"/>
          <w:color w:val="auto"/>
          <w:sz w:val="24"/>
          <w:lang w:eastAsia="en-US"/>
        </w:rPr>
        <w:t xml:space="preserve">by the service </w:t>
      </w:r>
      <w:r w:rsidR="00163CEA" w:rsidRPr="0018009E">
        <w:rPr>
          <w:b w:val="0"/>
          <w:color w:val="auto"/>
          <w:sz w:val="24"/>
          <w:lang w:eastAsia="en-US"/>
        </w:rPr>
        <w:t xml:space="preserve">as per the </w:t>
      </w:r>
      <w:r w:rsidR="00F6714C">
        <w:rPr>
          <w:b w:val="0"/>
          <w:color w:val="auto"/>
          <w:sz w:val="24"/>
          <w:lang w:eastAsia="en-US"/>
        </w:rPr>
        <w:t xml:space="preserve">medical </w:t>
      </w:r>
      <w:r w:rsidR="00163CEA" w:rsidRPr="0018009E">
        <w:rPr>
          <w:b w:val="0"/>
          <w:color w:val="auto"/>
          <w:sz w:val="24"/>
          <w:lang w:eastAsia="en-US"/>
        </w:rPr>
        <w:t>directiv</w:t>
      </w:r>
      <w:r w:rsidR="00F6714C">
        <w:rPr>
          <w:b w:val="0"/>
          <w:color w:val="auto"/>
          <w:sz w:val="24"/>
          <w:lang w:eastAsia="en-US"/>
        </w:rPr>
        <w:t>e</w:t>
      </w:r>
      <w:r w:rsidR="00163CEA" w:rsidRPr="0018009E">
        <w:rPr>
          <w:b w:val="0"/>
          <w:color w:val="auto"/>
          <w:sz w:val="24"/>
          <w:lang w:eastAsia="en-US"/>
        </w:rPr>
        <w:t xml:space="preserve">. Her weight was low and a </w:t>
      </w:r>
      <w:r w:rsidR="00BC0F46" w:rsidRPr="0018009E">
        <w:rPr>
          <w:b w:val="0"/>
          <w:color w:val="auto"/>
          <w:sz w:val="24"/>
          <w:lang w:eastAsia="en-US"/>
        </w:rPr>
        <w:t>dietician</w:t>
      </w:r>
      <w:r w:rsidR="00163CEA" w:rsidRPr="0018009E">
        <w:rPr>
          <w:b w:val="0"/>
          <w:color w:val="auto"/>
          <w:sz w:val="24"/>
          <w:lang w:eastAsia="en-US"/>
        </w:rPr>
        <w:t xml:space="preserve"> referral not sought despite concerns about her </w:t>
      </w:r>
      <w:r w:rsidR="00BC0F46" w:rsidRPr="0018009E">
        <w:rPr>
          <w:b w:val="0"/>
          <w:color w:val="auto"/>
          <w:sz w:val="24"/>
          <w:lang w:eastAsia="en-US"/>
        </w:rPr>
        <w:t>poor oral intake</w:t>
      </w:r>
      <w:r w:rsidR="001F4EF2" w:rsidRPr="0018009E">
        <w:rPr>
          <w:b w:val="0"/>
          <w:color w:val="auto"/>
          <w:sz w:val="24"/>
          <w:lang w:eastAsia="en-US"/>
        </w:rPr>
        <w:t xml:space="preserve"> identified in hospital and her refusal</w:t>
      </w:r>
      <w:r w:rsidR="003C7BFD" w:rsidRPr="0018009E">
        <w:rPr>
          <w:b w:val="0"/>
          <w:color w:val="auto"/>
          <w:sz w:val="24"/>
          <w:lang w:eastAsia="en-US"/>
        </w:rPr>
        <w:t xml:space="preserve"> to eat </w:t>
      </w:r>
      <w:r w:rsidR="00772997">
        <w:rPr>
          <w:b w:val="0"/>
          <w:color w:val="auto"/>
          <w:sz w:val="24"/>
          <w:lang w:eastAsia="en-US"/>
        </w:rPr>
        <w:t xml:space="preserve">as </w:t>
      </w:r>
      <w:r w:rsidR="00981D57" w:rsidRPr="0018009E">
        <w:rPr>
          <w:b w:val="0"/>
          <w:color w:val="auto"/>
          <w:sz w:val="24"/>
          <w:lang w:eastAsia="en-US"/>
        </w:rPr>
        <w:t>identified by staff</w:t>
      </w:r>
      <w:r w:rsidR="006F798F" w:rsidRPr="0018009E">
        <w:rPr>
          <w:b w:val="0"/>
          <w:color w:val="auto"/>
          <w:sz w:val="24"/>
          <w:lang w:eastAsia="en-US"/>
        </w:rPr>
        <w:t xml:space="preserve"> at the service</w:t>
      </w:r>
      <w:r w:rsidR="003C7BFD" w:rsidRPr="0018009E">
        <w:rPr>
          <w:b w:val="0"/>
          <w:color w:val="auto"/>
          <w:sz w:val="24"/>
          <w:lang w:eastAsia="en-US"/>
        </w:rPr>
        <w:t>.</w:t>
      </w:r>
      <w:r w:rsidR="006F798F" w:rsidRPr="0018009E">
        <w:rPr>
          <w:b w:val="0"/>
          <w:color w:val="auto"/>
          <w:sz w:val="24"/>
          <w:lang w:eastAsia="en-US"/>
        </w:rPr>
        <w:t xml:space="preserve"> </w:t>
      </w:r>
      <w:r w:rsidR="00671E33" w:rsidRPr="0018009E">
        <w:rPr>
          <w:b w:val="0"/>
          <w:color w:val="auto"/>
          <w:sz w:val="24"/>
          <w:lang w:eastAsia="en-US"/>
        </w:rPr>
        <w:t xml:space="preserve">A food chart was only partially completed </w:t>
      </w:r>
      <w:r w:rsidR="00B747E8" w:rsidRPr="0018009E">
        <w:rPr>
          <w:b w:val="0"/>
          <w:color w:val="auto"/>
          <w:sz w:val="24"/>
          <w:lang w:eastAsia="en-US"/>
        </w:rPr>
        <w:t xml:space="preserve">for two days on entry in December 2020 </w:t>
      </w:r>
      <w:r w:rsidR="00AE3E1B" w:rsidRPr="0018009E">
        <w:rPr>
          <w:b w:val="0"/>
          <w:color w:val="auto"/>
          <w:sz w:val="24"/>
          <w:lang w:eastAsia="en-US"/>
        </w:rPr>
        <w:t xml:space="preserve">and not repeated. </w:t>
      </w:r>
      <w:r w:rsidR="000B0710" w:rsidRPr="0018009E">
        <w:rPr>
          <w:b w:val="0"/>
          <w:color w:val="auto"/>
          <w:sz w:val="24"/>
          <w:lang w:eastAsia="en-US"/>
        </w:rPr>
        <w:t>I note that a referral to a dietician was completed after the Assessment Team expressed concern</w:t>
      </w:r>
      <w:r w:rsidR="000B0710">
        <w:rPr>
          <w:b w:val="0"/>
          <w:color w:val="auto"/>
          <w:sz w:val="24"/>
          <w:lang w:eastAsia="en-US"/>
        </w:rPr>
        <w:t>s</w:t>
      </w:r>
      <w:r w:rsidR="000B0710" w:rsidRPr="00AB3F21">
        <w:rPr>
          <w:b w:val="0"/>
          <w:color w:val="auto"/>
          <w:sz w:val="24"/>
          <w:lang w:eastAsia="en-US"/>
        </w:rPr>
        <w:t xml:space="preserve"> </w:t>
      </w:r>
      <w:r w:rsidR="000B0710" w:rsidRPr="0018009E">
        <w:rPr>
          <w:b w:val="0"/>
          <w:color w:val="auto"/>
          <w:sz w:val="24"/>
          <w:lang w:eastAsia="en-US"/>
        </w:rPr>
        <w:t>during the performance assessment.</w:t>
      </w:r>
      <w:r w:rsidR="004D0425">
        <w:rPr>
          <w:b w:val="0"/>
          <w:color w:val="auto"/>
          <w:sz w:val="24"/>
          <w:lang w:eastAsia="en-US"/>
        </w:rPr>
        <w:t xml:space="preserve"> </w:t>
      </w:r>
      <w:r w:rsidR="000B0710" w:rsidRPr="000B0710">
        <w:rPr>
          <w:b w:val="0"/>
          <w:color w:val="auto"/>
          <w:sz w:val="24"/>
          <w:lang w:eastAsia="en-US"/>
        </w:rPr>
        <w:t xml:space="preserve">The approved provider in their response argued that a dietician referral had not been </w:t>
      </w:r>
      <w:r w:rsidR="000B0710" w:rsidRPr="000B0710">
        <w:rPr>
          <w:b w:val="0"/>
          <w:color w:val="auto"/>
          <w:sz w:val="24"/>
          <w:lang w:eastAsia="en-US"/>
        </w:rPr>
        <w:lastRenderedPageBreak/>
        <w:t>made as the consumer had not lost weight since entry and thus there was no reason for a referral.</w:t>
      </w:r>
    </w:p>
    <w:p w14:paraId="50B7E4F4" w14:textId="005F1E56" w:rsidR="00933122" w:rsidRDefault="00281D09" w:rsidP="00933122">
      <w:pPr>
        <w:pStyle w:val="Heading3"/>
        <w:rPr>
          <w:rFonts w:eastAsia="Calibri"/>
          <w:b w:val="0"/>
          <w:color w:val="auto"/>
          <w:sz w:val="24"/>
          <w:lang w:eastAsia="en-US"/>
        </w:rPr>
      </w:pPr>
      <w:r w:rsidRPr="0018009E">
        <w:rPr>
          <w:b w:val="0"/>
          <w:color w:val="auto"/>
          <w:sz w:val="24"/>
          <w:lang w:eastAsia="en-US"/>
        </w:rPr>
        <w:t>In addition</w:t>
      </w:r>
      <w:r w:rsidR="00103C1A" w:rsidRPr="0018009E">
        <w:rPr>
          <w:b w:val="0"/>
          <w:color w:val="auto"/>
          <w:sz w:val="24"/>
          <w:lang w:eastAsia="en-US"/>
        </w:rPr>
        <w:t>,</w:t>
      </w:r>
      <w:r w:rsidRPr="0018009E">
        <w:rPr>
          <w:b w:val="0"/>
          <w:color w:val="auto"/>
          <w:sz w:val="24"/>
          <w:lang w:eastAsia="en-US"/>
        </w:rPr>
        <w:t xml:space="preserve"> </w:t>
      </w:r>
      <w:r w:rsidR="00B813C9">
        <w:rPr>
          <w:b w:val="0"/>
          <w:color w:val="auto"/>
          <w:sz w:val="24"/>
          <w:lang w:eastAsia="en-US"/>
        </w:rPr>
        <w:t xml:space="preserve">I note </w:t>
      </w:r>
      <w:r w:rsidRPr="0018009E">
        <w:rPr>
          <w:b w:val="0"/>
          <w:color w:val="auto"/>
          <w:sz w:val="24"/>
          <w:lang w:eastAsia="en-US"/>
        </w:rPr>
        <w:t xml:space="preserve">there were delays in treating </w:t>
      </w:r>
      <w:r w:rsidR="009D54FE" w:rsidRPr="0018009E">
        <w:rPr>
          <w:b w:val="0"/>
          <w:color w:val="auto"/>
          <w:sz w:val="24"/>
          <w:lang w:eastAsia="en-US"/>
        </w:rPr>
        <w:t>a wound that was</w:t>
      </w:r>
      <w:r w:rsidR="0028218B" w:rsidRPr="0018009E">
        <w:rPr>
          <w:b w:val="0"/>
          <w:color w:val="auto"/>
          <w:sz w:val="24"/>
          <w:lang w:eastAsia="en-US"/>
        </w:rPr>
        <w:t xml:space="preserve"> </w:t>
      </w:r>
      <w:r w:rsidR="00E63FC1" w:rsidRPr="0018009E">
        <w:rPr>
          <w:b w:val="0"/>
          <w:color w:val="auto"/>
          <w:sz w:val="24"/>
          <w:lang w:eastAsia="en-US"/>
        </w:rPr>
        <w:t>‘oozing’</w:t>
      </w:r>
      <w:r w:rsidR="009231B1" w:rsidRPr="0018009E">
        <w:rPr>
          <w:b w:val="0"/>
          <w:color w:val="auto"/>
          <w:sz w:val="24"/>
          <w:lang w:eastAsia="en-US"/>
        </w:rPr>
        <w:t xml:space="preserve"> without due consideration given to </w:t>
      </w:r>
      <w:r w:rsidR="00831508" w:rsidRPr="0018009E">
        <w:rPr>
          <w:b w:val="0"/>
          <w:color w:val="auto"/>
          <w:sz w:val="24"/>
          <w:lang w:eastAsia="en-US"/>
        </w:rPr>
        <w:t xml:space="preserve">the </w:t>
      </w:r>
      <w:r w:rsidR="00215834">
        <w:rPr>
          <w:b w:val="0"/>
          <w:color w:val="auto"/>
          <w:sz w:val="24"/>
          <w:lang w:eastAsia="en-US"/>
        </w:rPr>
        <w:t>consumer being diabetic</w:t>
      </w:r>
      <w:r w:rsidR="00C61F5C">
        <w:rPr>
          <w:b w:val="0"/>
          <w:color w:val="auto"/>
          <w:sz w:val="24"/>
          <w:lang w:eastAsia="en-US"/>
        </w:rPr>
        <w:t>,</w:t>
      </w:r>
      <w:r w:rsidR="00215834">
        <w:rPr>
          <w:b w:val="0"/>
          <w:color w:val="auto"/>
          <w:sz w:val="24"/>
          <w:lang w:eastAsia="en-US"/>
        </w:rPr>
        <w:t xml:space="preserve"> the </w:t>
      </w:r>
      <w:r w:rsidR="00831508" w:rsidRPr="0018009E">
        <w:rPr>
          <w:b w:val="0"/>
          <w:color w:val="auto"/>
          <w:sz w:val="24"/>
          <w:lang w:eastAsia="en-US"/>
        </w:rPr>
        <w:t xml:space="preserve">presence of </w:t>
      </w:r>
      <w:r w:rsidR="00DC192C" w:rsidRPr="0018009E">
        <w:rPr>
          <w:b w:val="0"/>
          <w:color w:val="auto"/>
          <w:sz w:val="24"/>
          <w:lang w:eastAsia="en-US"/>
        </w:rPr>
        <w:t>s</w:t>
      </w:r>
      <w:r w:rsidR="00831508" w:rsidRPr="0018009E">
        <w:rPr>
          <w:b w:val="0"/>
          <w:color w:val="auto"/>
          <w:sz w:val="24"/>
          <w:lang w:eastAsia="en-US"/>
        </w:rPr>
        <w:t>ta</w:t>
      </w:r>
      <w:r w:rsidR="00DC267B" w:rsidRPr="0018009E">
        <w:rPr>
          <w:b w:val="0"/>
          <w:color w:val="auto"/>
          <w:sz w:val="24"/>
          <w:lang w:eastAsia="en-US"/>
        </w:rPr>
        <w:t>phyloc</w:t>
      </w:r>
      <w:r w:rsidR="00DA4751" w:rsidRPr="0018009E">
        <w:rPr>
          <w:b w:val="0"/>
          <w:color w:val="auto"/>
          <w:sz w:val="24"/>
          <w:lang w:eastAsia="en-US"/>
        </w:rPr>
        <w:t>oc</w:t>
      </w:r>
      <w:r w:rsidR="00DC267B" w:rsidRPr="0018009E">
        <w:rPr>
          <w:b w:val="0"/>
          <w:color w:val="auto"/>
          <w:sz w:val="24"/>
          <w:lang w:eastAsia="en-US"/>
        </w:rPr>
        <w:t>c</w:t>
      </w:r>
      <w:r w:rsidR="00DA4751" w:rsidRPr="0018009E">
        <w:rPr>
          <w:b w:val="0"/>
          <w:color w:val="auto"/>
          <w:sz w:val="24"/>
          <w:lang w:eastAsia="en-US"/>
        </w:rPr>
        <w:t xml:space="preserve">us </w:t>
      </w:r>
      <w:r w:rsidR="00D35193" w:rsidRPr="0018009E">
        <w:rPr>
          <w:b w:val="0"/>
          <w:color w:val="auto"/>
          <w:sz w:val="24"/>
          <w:lang w:eastAsia="en-US"/>
        </w:rPr>
        <w:t xml:space="preserve">in an existing wound </w:t>
      </w:r>
      <w:r w:rsidR="00DA4751" w:rsidRPr="0018009E">
        <w:rPr>
          <w:b w:val="0"/>
          <w:color w:val="auto"/>
          <w:sz w:val="24"/>
          <w:lang w:eastAsia="en-US"/>
        </w:rPr>
        <w:t>and the consumer</w:t>
      </w:r>
      <w:r w:rsidR="00214A43" w:rsidRPr="0018009E">
        <w:rPr>
          <w:b w:val="0"/>
          <w:color w:val="auto"/>
          <w:sz w:val="24"/>
          <w:lang w:eastAsia="en-US"/>
        </w:rPr>
        <w:t>’</w:t>
      </w:r>
      <w:r w:rsidR="00DA4751" w:rsidRPr="0018009E">
        <w:rPr>
          <w:b w:val="0"/>
          <w:color w:val="auto"/>
          <w:sz w:val="24"/>
          <w:lang w:eastAsia="en-US"/>
        </w:rPr>
        <w:t xml:space="preserve">s refusal to have her dressing attended </w:t>
      </w:r>
      <w:r w:rsidR="0035342E">
        <w:rPr>
          <w:b w:val="0"/>
          <w:color w:val="auto"/>
          <w:sz w:val="24"/>
          <w:lang w:eastAsia="en-US"/>
        </w:rPr>
        <w:t xml:space="preserve">which placed </w:t>
      </w:r>
      <w:r w:rsidR="00DA4751" w:rsidRPr="0018009E">
        <w:rPr>
          <w:b w:val="0"/>
          <w:color w:val="auto"/>
          <w:sz w:val="24"/>
          <w:lang w:eastAsia="en-US"/>
        </w:rPr>
        <w:t>her at a higher risk of infection.</w:t>
      </w:r>
      <w:r w:rsidR="00DD1635" w:rsidRPr="0018009E">
        <w:rPr>
          <w:b w:val="0"/>
          <w:color w:val="auto"/>
          <w:sz w:val="24"/>
          <w:lang w:eastAsia="en-US"/>
        </w:rPr>
        <w:t xml:space="preserve"> </w:t>
      </w:r>
      <w:r w:rsidR="00B355C1" w:rsidRPr="0018009E">
        <w:rPr>
          <w:b w:val="0"/>
          <w:color w:val="auto"/>
          <w:sz w:val="24"/>
          <w:lang w:eastAsia="en-US"/>
        </w:rPr>
        <w:t xml:space="preserve">I note that </w:t>
      </w:r>
      <w:r w:rsidR="00B355C1">
        <w:rPr>
          <w:b w:val="0"/>
          <w:color w:val="auto"/>
          <w:sz w:val="24"/>
          <w:lang w:eastAsia="en-US"/>
        </w:rPr>
        <w:t>t</w:t>
      </w:r>
      <w:r w:rsidR="00B355C1" w:rsidRPr="0018009E">
        <w:rPr>
          <w:b w:val="0"/>
          <w:color w:val="auto"/>
          <w:sz w:val="24"/>
          <w:lang w:eastAsia="en-US"/>
        </w:rPr>
        <w:t>he consumer was seen by the Out of Hours doctor</w:t>
      </w:r>
      <w:r w:rsidR="00B355C1">
        <w:rPr>
          <w:lang w:eastAsia="en-US"/>
        </w:rPr>
        <w:t xml:space="preserve"> </w:t>
      </w:r>
      <w:r w:rsidR="00B355C1" w:rsidRPr="0018009E">
        <w:rPr>
          <w:b w:val="0"/>
          <w:color w:val="auto"/>
          <w:sz w:val="24"/>
          <w:lang w:eastAsia="en-US"/>
        </w:rPr>
        <w:t>after the Assessment Team expressed concern</w:t>
      </w:r>
      <w:r w:rsidR="00B355C1">
        <w:rPr>
          <w:b w:val="0"/>
          <w:color w:val="auto"/>
          <w:sz w:val="24"/>
          <w:lang w:eastAsia="en-US"/>
        </w:rPr>
        <w:t>s</w:t>
      </w:r>
      <w:r w:rsidR="00B355C1" w:rsidRPr="00AB3F21">
        <w:rPr>
          <w:b w:val="0"/>
          <w:color w:val="auto"/>
          <w:sz w:val="24"/>
          <w:lang w:eastAsia="en-US"/>
        </w:rPr>
        <w:t xml:space="preserve"> </w:t>
      </w:r>
      <w:r w:rsidR="00B355C1" w:rsidRPr="0018009E">
        <w:rPr>
          <w:b w:val="0"/>
          <w:color w:val="auto"/>
          <w:sz w:val="24"/>
          <w:lang w:eastAsia="en-US"/>
        </w:rPr>
        <w:t>during the performance assessment.</w:t>
      </w:r>
      <w:r w:rsidR="00993A25">
        <w:rPr>
          <w:b w:val="0"/>
          <w:color w:val="auto"/>
          <w:sz w:val="24"/>
          <w:lang w:eastAsia="en-US"/>
        </w:rPr>
        <w:t xml:space="preserve"> </w:t>
      </w:r>
      <w:r w:rsidR="00B94F83" w:rsidRPr="000556C8">
        <w:rPr>
          <w:b w:val="0"/>
          <w:color w:val="auto"/>
          <w:sz w:val="24"/>
          <w:lang w:eastAsia="en-US"/>
        </w:rPr>
        <w:t xml:space="preserve">The provider did not respond to the issue of the </w:t>
      </w:r>
      <w:r w:rsidR="00004C38" w:rsidRPr="000556C8">
        <w:rPr>
          <w:b w:val="0"/>
          <w:color w:val="auto"/>
          <w:sz w:val="24"/>
          <w:lang w:eastAsia="en-US"/>
        </w:rPr>
        <w:t xml:space="preserve">delay in seeking medical </w:t>
      </w:r>
      <w:r w:rsidR="00E31C91" w:rsidRPr="000556C8">
        <w:rPr>
          <w:b w:val="0"/>
          <w:color w:val="auto"/>
          <w:sz w:val="24"/>
          <w:lang w:eastAsia="en-US"/>
        </w:rPr>
        <w:t xml:space="preserve">attention </w:t>
      </w:r>
      <w:r w:rsidR="00103C1A" w:rsidRPr="000556C8">
        <w:rPr>
          <w:b w:val="0"/>
          <w:color w:val="auto"/>
          <w:sz w:val="24"/>
          <w:lang w:eastAsia="en-US"/>
        </w:rPr>
        <w:t>for the ‘oozing’ wound</w:t>
      </w:r>
      <w:r w:rsidR="00933122">
        <w:rPr>
          <w:b w:val="0"/>
          <w:color w:val="auto"/>
          <w:sz w:val="24"/>
          <w:lang w:eastAsia="en-US"/>
        </w:rPr>
        <w:t xml:space="preserve"> but </w:t>
      </w:r>
      <w:r w:rsidR="00933122">
        <w:rPr>
          <w:rFonts w:eastAsia="Calibri"/>
          <w:b w:val="0"/>
          <w:color w:val="auto"/>
          <w:sz w:val="24"/>
          <w:lang w:eastAsia="en-US"/>
        </w:rPr>
        <w:t xml:space="preserve">stated </w:t>
      </w:r>
      <w:r w:rsidR="00117586">
        <w:rPr>
          <w:rFonts w:eastAsia="Calibri"/>
          <w:b w:val="0"/>
          <w:color w:val="auto"/>
          <w:sz w:val="24"/>
          <w:lang w:eastAsia="en-US"/>
        </w:rPr>
        <w:t xml:space="preserve">there was no </w:t>
      </w:r>
      <w:r w:rsidR="00971E35">
        <w:rPr>
          <w:rFonts w:eastAsia="Calibri"/>
          <w:b w:val="0"/>
          <w:color w:val="auto"/>
          <w:sz w:val="24"/>
          <w:lang w:eastAsia="en-US"/>
        </w:rPr>
        <w:t xml:space="preserve">clinical </w:t>
      </w:r>
      <w:r w:rsidR="00117586">
        <w:rPr>
          <w:rFonts w:eastAsia="Calibri"/>
          <w:b w:val="0"/>
          <w:color w:val="auto"/>
          <w:sz w:val="24"/>
          <w:lang w:eastAsia="en-US"/>
        </w:rPr>
        <w:t>evidence to support</w:t>
      </w:r>
      <w:r w:rsidR="00971E35">
        <w:rPr>
          <w:rFonts w:eastAsia="Calibri"/>
          <w:b w:val="0"/>
          <w:color w:val="auto"/>
          <w:sz w:val="24"/>
          <w:lang w:eastAsia="en-US"/>
        </w:rPr>
        <w:t xml:space="preserve"> unmanaged risk to the consumer from her diabetes or wound</w:t>
      </w:r>
      <w:r w:rsidR="00095C04">
        <w:rPr>
          <w:rFonts w:eastAsia="Calibri"/>
          <w:b w:val="0"/>
          <w:color w:val="auto"/>
          <w:sz w:val="24"/>
          <w:lang w:eastAsia="en-US"/>
        </w:rPr>
        <w:t xml:space="preserve"> management.</w:t>
      </w:r>
    </w:p>
    <w:p w14:paraId="1DE0B22F" w14:textId="23F7AE9B" w:rsidR="007E6994" w:rsidRPr="00CE5842" w:rsidRDefault="005B2A29" w:rsidP="009E63A3">
      <w:r>
        <w:rPr>
          <w:rFonts w:eastAsia="Calibri"/>
          <w:color w:val="auto"/>
          <w:lang w:eastAsia="en-US"/>
        </w:rPr>
        <w:t xml:space="preserve">Having considered the approved provider’s response and the information in the Assessment Team’s report I find that </w:t>
      </w:r>
      <w:r w:rsidR="00B61E56" w:rsidRPr="00CE5842">
        <w:t>I find that</w:t>
      </w:r>
      <w:r w:rsidR="00760D25" w:rsidRPr="00CE5842">
        <w:t xml:space="preserve"> assessment and planning processes </w:t>
      </w:r>
      <w:r w:rsidR="000B2A96" w:rsidRPr="00CE5842">
        <w:t xml:space="preserve">did not result in </w:t>
      </w:r>
      <w:r w:rsidR="00AB5BD5" w:rsidRPr="00CE5842">
        <w:t>the consideration of risks to this consumer</w:t>
      </w:r>
      <w:r w:rsidR="008A4A4E">
        <w:t>’</w:t>
      </w:r>
      <w:r w:rsidR="00AB5BD5" w:rsidRPr="00CE5842">
        <w:t xml:space="preserve">s wellbeing </w:t>
      </w:r>
      <w:r w:rsidR="00B44600" w:rsidRPr="00CE5842">
        <w:t xml:space="preserve">from </w:t>
      </w:r>
      <w:r w:rsidR="00CE5842" w:rsidRPr="00CE5842">
        <w:t xml:space="preserve">her </w:t>
      </w:r>
      <w:r w:rsidR="00B44600" w:rsidRPr="00CE5842">
        <w:t>pre-existing conditions</w:t>
      </w:r>
      <w:r w:rsidR="007E6994" w:rsidRPr="00CE5842">
        <w:t xml:space="preserve"> impact</w:t>
      </w:r>
      <w:r w:rsidR="008A4A4E">
        <w:t>ing</w:t>
      </w:r>
      <w:r w:rsidR="007E6994" w:rsidRPr="00CE5842">
        <w:t xml:space="preserve"> on the delivery of safe and effective care and services.</w:t>
      </w:r>
    </w:p>
    <w:p w14:paraId="28FBD015" w14:textId="77777777" w:rsidR="00CE5842" w:rsidRPr="00CD14AF" w:rsidRDefault="00CE5842" w:rsidP="00CE5842">
      <w:pPr>
        <w:rPr>
          <w:rFonts w:eastAsia="Calibri"/>
          <w:color w:val="auto"/>
          <w:lang w:eastAsia="en-US"/>
        </w:rPr>
      </w:pPr>
      <w:r>
        <w:rPr>
          <w:rFonts w:eastAsia="Calibri"/>
          <w:color w:val="auto"/>
          <w:lang w:eastAsia="en-US"/>
        </w:rPr>
        <w:t>I find this requirement non-compliant.</w:t>
      </w:r>
    </w:p>
    <w:p w14:paraId="156E98F0" w14:textId="26677D6F" w:rsidR="009E63A3" w:rsidRDefault="003F5711" w:rsidP="009E63A3">
      <w:pPr>
        <w:pStyle w:val="Heading3"/>
      </w:pPr>
      <w:r>
        <w:t>Requirement 2(3)(b)</w:t>
      </w:r>
      <w:r>
        <w:tab/>
        <w:t>Non-compliant</w:t>
      </w:r>
    </w:p>
    <w:p w14:paraId="156E98F1" w14:textId="732C1538" w:rsidR="009E63A3" w:rsidRDefault="003F5711" w:rsidP="009E63A3">
      <w:pPr>
        <w:rPr>
          <w:i/>
        </w:rPr>
      </w:pPr>
      <w:r w:rsidRPr="008D114F">
        <w:rPr>
          <w:i/>
        </w:rPr>
        <w:t>Assessment and planning identifies and addresses the consumer’s current needs, goals and preferences, including advance care planning and end of life planning if the consumer wishes.</w:t>
      </w:r>
    </w:p>
    <w:p w14:paraId="32072B0A" w14:textId="21369F1D" w:rsidR="00532951" w:rsidRPr="00A2005F" w:rsidRDefault="00440951" w:rsidP="00532951">
      <w:pPr>
        <w:pStyle w:val="Heading4"/>
        <w:rPr>
          <w:b w:val="0"/>
        </w:rPr>
      </w:pPr>
      <w:r w:rsidRPr="00440951">
        <w:rPr>
          <w:b w:val="0"/>
          <w:lang w:eastAsia="en-US"/>
        </w:rPr>
        <w:t>The Assessment Team found</w:t>
      </w:r>
      <w:r>
        <w:rPr>
          <w:lang w:eastAsia="en-US"/>
        </w:rPr>
        <w:t xml:space="preserve"> </w:t>
      </w:r>
      <w:r>
        <w:rPr>
          <w:b w:val="0"/>
        </w:rPr>
        <w:t>t</w:t>
      </w:r>
      <w:r w:rsidR="00532951">
        <w:rPr>
          <w:b w:val="0"/>
        </w:rPr>
        <w:t xml:space="preserve">he service has a computerised clinical care system </w:t>
      </w:r>
      <w:r w:rsidR="000A033E">
        <w:rPr>
          <w:b w:val="0"/>
        </w:rPr>
        <w:t xml:space="preserve">and </w:t>
      </w:r>
      <w:r w:rsidR="00D95717">
        <w:rPr>
          <w:b w:val="0"/>
        </w:rPr>
        <w:t>t</w:t>
      </w:r>
      <w:r w:rsidR="00532951">
        <w:rPr>
          <w:b w:val="0"/>
        </w:rPr>
        <w:t xml:space="preserve">he </w:t>
      </w:r>
      <w:r w:rsidR="00DC3B7A">
        <w:rPr>
          <w:b w:val="0"/>
        </w:rPr>
        <w:t xml:space="preserve">consumer </w:t>
      </w:r>
      <w:r w:rsidR="00532951">
        <w:rPr>
          <w:b w:val="0"/>
        </w:rPr>
        <w:t xml:space="preserve">goals sections </w:t>
      </w:r>
      <w:r w:rsidR="00DB5C76">
        <w:rPr>
          <w:b w:val="0"/>
        </w:rPr>
        <w:t xml:space="preserve">of care planning documentation </w:t>
      </w:r>
      <w:r w:rsidR="00141B24">
        <w:rPr>
          <w:b w:val="0"/>
        </w:rPr>
        <w:t xml:space="preserve">is in </w:t>
      </w:r>
      <w:r w:rsidR="00532951">
        <w:rPr>
          <w:b w:val="0"/>
        </w:rPr>
        <w:t>generic terms not everyday terms, or in the consumer</w:t>
      </w:r>
      <w:r w:rsidR="00700803">
        <w:rPr>
          <w:b w:val="0"/>
        </w:rPr>
        <w:t>’</w:t>
      </w:r>
      <w:r w:rsidR="00532951">
        <w:rPr>
          <w:b w:val="0"/>
        </w:rPr>
        <w:t xml:space="preserve">s or their representative’s own words. </w:t>
      </w:r>
      <w:r w:rsidR="00532951" w:rsidRPr="00D05DA4">
        <w:rPr>
          <w:b w:val="0"/>
        </w:rPr>
        <w:t>For two consumer</w:t>
      </w:r>
      <w:r w:rsidR="00532951">
        <w:rPr>
          <w:b w:val="0"/>
        </w:rPr>
        <w:t>s sampled, care planning documentation did not identify the</w:t>
      </w:r>
      <w:r w:rsidR="00AD2BC4">
        <w:rPr>
          <w:b w:val="0"/>
        </w:rPr>
        <w:t>ir</w:t>
      </w:r>
      <w:r w:rsidR="00532951">
        <w:rPr>
          <w:b w:val="0"/>
        </w:rPr>
        <w:t xml:space="preserve"> initial needs and preferences on entry </w:t>
      </w:r>
      <w:r w:rsidR="007A1187">
        <w:rPr>
          <w:b w:val="0"/>
        </w:rPr>
        <w:t>or</w:t>
      </w:r>
      <w:r w:rsidR="00532951">
        <w:rPr>
          <w:b w:val="0"/>
        </w:rPr>
        <w:t xml:space="preserve"> </w:t>
      </w:r>
      <w:r w:rsidR="00CC3607">
        <w:rPr>
          <w:b w:val="0"/>
        </w:rPr>
        <w:t xml:space="preserve">when </w:t>
      </w:r>
      <w:r w:rsidR="00532951">
        <w:rPr>
          <w:b w:val="0"/>
        </w:rPr>
        <w:t>assessment and care p</w:t>
      </w:r>
      <w:r w:rsidR="007A1187">
        <w:rPr>
          <w:b w:val="0"/>
        </w:rPr>
        <w:t>lanning process</w:t>
      </w:r>
      <w:r w:rsidR="00532951">
        <w:rPr>
          <w:b w:val="0"/>
        </w:rPr>
        <w:t xml:space="preserve"> </w:t>
      </w:r>
      <w:r w:rsidR="00CC3607">
        <w:rPr>
          <w:b w:val="0"/>
        </w:rPr>
        <w:t>had been</w:t>
      </w:r>
      <w:r w:rsidR="00532951">
        <w:rPr>
          <w:b w:val="0"/>
        </w:rPr>
        <w:t xml:space="preserve"> completed. </w:t>
      </w:r>
      <w:r w:rsidR="00AB086E" w:rsidRPr="00AB086E">
        <w:rPr>
          <w:b w:val="0"/>
        </w:rPr>
        <w:t>Assessment and planning addresses</w:t>
      </w:r>
      <w:r w:rsidR="00AB086E" w:rsidRPr="008D114F">
        <w:rPr>
          <w:i/>
        </w:rPr>
        <w:t xml:space="preserve"> </w:t>
      </w:r>
      <w:r w:rsidR="00532951">
        <w:rPr>
          <w:b w:val="0"/>
        </w:rPr>
        <w:t xml:space="preserve">advance care planning and end of life planning when the consumer wishes. </w:t>
      </w:r>
    </w:p>
    <w:p w14:paraId="41D819D9" w14:textId="6D8C9B0C" w:rsidR="00B82647" w:rsidRDefault="00B82647" w:rsidP="00B82647">
      <w:pPr>
        <w:pStyle w:val="Heading3"/>
        <w:rPr>
          <w:rFonts w:eastAsia="Calibri"/>
          <w:b w:val="0"/>
          <w:color w:val="auto"/>
          <w:sz w:val="24"/>
          <w:lang w:eastAsia="en-US"/>
        </w:rPr>
      </w:pPr>
      <w:r w:rsidRPr="00F3482C">
        <w:rPr>
          <w:rFonts w:eastAsia="Calibri"/>
          <w:b w:val="0"/>
          <w:color w:val="auto"/>
          <w:sz w:val="24"/>
          <w:lang w:eastAsia="en-US"/>
        </w:rPr>
        <w:t xml:space="preserve">The approved provider responded to the Assessment Team’s report </w:t>
      </w:r>
      <w:r w:rsidR="00D108F1">
        <w:rPr>
          <w:rFonts w:eastAsia="Calibri"/>
          <w:b w:val="0"/>
          <w:color w:val="auto"/>
          <w:sz w:val="24"/>
          <w:lang w:eastAsia="en-US"/>
        </w:rPr>
        <w:t>stating that</w:t>
      </w:r>
      <w:r w:rsidR="00766A8B">
        <w:rPr>
          <w:rFonts w:eastAsia="Calibri"/>
          <w:b w:val="0"/>
          <w:color w:val="auto"/>
          <w:sz w:val="24"/>
          <w:lang w:eastAsia="en-US"/>
        </w:rPr>
        <w:t xml:space="preserve"> care plans are care directives for staff to provide care and are based on the consumers individual needs, goals and preferences</w:t>
      </w:r>
      <w:r w:rsidR="00271687">
        <w:rPr>
          <w:rFonts w:eastAsia="Calibri"/>
          <w:b w:val="0"/>
          <w:color w:val="auto"/>
          <w:sz w:val="24"/>
          <w:lang w:eastAsia="en-US"/>
        </w:rPr>
        <w:t xml:space="preserve"> and have been developed in consultation with consumers/their representatives.</w:t>
      </w:r>
      <w:r w:rsidR="00E75F3D">
        <w:rPr>
          <w:rFonts w:eastAsia="Calibri"/>
          <w:b w:val="0"/>
          <w:color w:val="auto"/>
          <w:sz w:val="24"/>
          <w:lang w:eastAsia="en-US"/>
        </w:rPr>
        <w:t xml:space="preserve"> </w:t>
      </w:r>
      <w:r w:rsidR="00D24497">
        <w:rPr>
          <w:rFonts w:eastAsia="Calibri"/>
          <w:b w:val="0"/>
          <w:color w:val="auto"/>
          <w:sz w:val="24"/>
          <w:lang w:eastAsia="en-US"/>
        </w:rPr>
        <w:t xml:space="preserve">The approved provider argued that the care plans for the consumers cited in the report </w:t>
      </w:r>
      <w:r w:rsidR="0079216F">
        <w:rPr>
          <w:rFonts w:eastAsia="Calibri"/>
          <w:b w:val="0"/>
          <w:color w:val="auto"/>
          <w:sz w:val="24"/>
          <w:lang w:eastAsia="en-US"/>
        </w:rPr>
        <w:t xml:space="preserve">reflect their known preferences </w:t>
      </w:r>
      <w:r w:rsidR="002E18F3">
        <w:rPr>
          <w:rFonts w:eastAsia="Calibri"/>
          <w:b w:val="0"/>
          <w:color w:val="auto"/>
          <w:sz w:val="24"/>
          <w:lang w:eastAsia="en-US"/>
        </w:rPr>
        <w:t xml:space="preserve">but these can vary from day to day due to </w:t>
      </w:r>
      <w:r w:rsidR="00703FEC">
        <w:rPr>
          <w:rFonts w:eastAsia="Calibri"/>
          <w:b w:val="0"/>
          <w:color w:val="auto"/>
          <w:sz w:val="24"/>
          <w:lang w:eastAsia="en-US"/>
        </w:rPr>
        <w:t>each consumer’s</w:t>
      </w:r>
      <w:r w:rsidR="002E18F3">
        <w:rPr>
          <w:rFonts w:eastAsia="Calibri"/>
          <w:b w:val="0"/>
          <w:color w:val="auto"/>
          <w:sz w:val="24"/>
          <w:lang w:eastAsia="en-US"/>
        </w:rPr>
        <w:t xml:space="preserve"> advanced dementia.</w:t>
      </w:r>
    </w:p>
    <w:p w14:paraId="051FB658" w14:textId="6BC2D8B9" w:rsidR="00E75F3D" w:rsidRDefault="005D698B" w:rsidP="00E75F3D">
      <w:pPr>
        <w:pStyle w:val="Heading3"/>
        <w:rPr>
          <w:rFonts w:eastAsia="Calibri"/>
          <w:b w:val="0"/>
          <w:color w:val="auto"/>
          <w:sz w:val="24"/>
          <w:lang w:eastAsia="en-US"/>
        </w:rPr>
      </w:pPr>
      <w:r w:rsidRPr="00E75F3D">
        <w:rPr>
          <w:b w:val="0"/>
          <w:color w:val="auto"/>
          <w:sz w:val="24"/>
          <w:lang w:eastAsia="en-US"/>
        </w:rPr>
        <w:t xml:space="preserve">Having reviewed the </w:t>
      </w:r>
      <w:r w:rsidR="00562BAD" w:rsidRPr="00E75F3D">
        <w:rPr>
          <w:b w:val="0"/>
          <w:color w:val="auto"/>
          <w:sz w:val="24"/>
          <w:lang w:eastAsia="en-US"/>
        </w:rPr>
        <w:t>information provided in the provider</w:t>
      </w:r>
      <w:r w:rsidR="009D4E65" w:rsidRPr="00E75F3D">
        <w:rPr>
          <w:b w:val="0"/>
          <w:color w:val="auto"/>
          <w:sz w:val="24"/>
          <w:lang w:eastAsia="en-US"/>
        </w:rPr>
        <w:t>’</w:t>
      </w:r>
      <w:r w:rsidR="00562BAD" w:rsidRPr="00E75F3D">
        <w:rPr>
          <w:b w:val="0"/>
          <w:color w:val="auto"/>
          <w:sz w:val="24"/>
          <w:lang w:eastAsia="en-US"/>
        </w:rPr>
        <w:t>s response I note that</w:t>
      </w:r>
      <w:r w:rsidR="0047628C" w:rsidRPr="00E75F3D">
        <w:rPr>
          <w:b w:val="0"/>
          <w:color w:val="auto"/>
          <w:sz w:val="24"/>
          <w:lang w:eastAsia="en-US"/>
        </w:rPr>
        <w:t xml:space="preserve"> of the </w:t>
      </w:r>
      <w:r w:rsidR="00AD4872" w:rsidRPr="00E75F3D">
        <w:rPr>
          <w:b w:val="0"/>
          <w:color w:val="auto"/>
          <w:sz w:val="24"/>
          <w:lang w:eastAsia="en-US"/>
        </w:rPr>
        <w:t xml:space="preserve">six very detailed care plans submitted </w:t>
      </w:r>
      <w:r w:rsidR="009D4E65" w:rsidRPr="00E75F3D">
        <w:rPr>
          <w:b w:val="0"/>
          <w:color w:val="auto"/>
          <w:sz w:val="24"/>
          <w:lang w:eastAsia="en-US"/>
        </w:rPr>
        <w:t>in</w:t>
      </w:r>
      <w:r w:rsidR="009B7FB2">
        <w:rPr>
          <w:b w:val="0"/>
          <w:color w:val="auto"/>
          <w:sz w:val="24"/>
          <w:lang w:eastAsia="en-US"/>
        </w:rPr>
        <w:t>formation</w:t>
      </w:r>
      <w:r w:rsidR="00CC2029">
        <w:rPr>
          <w:b w:val="0"/>
          <w:color w:val="auto"/>
          <w:sz w:val="24"/>
          <w:lang w:eastAsia="en-US"/>
        </w:rPr>
        <w:t xml:space="preserve"> in</w:t>
      </w:r>
      <w:r w:rsidR="009D4E65" w:rsidRPr="00E75F3D">
        <w:rPr>
          <w:b w:val="0"/>
          <w:color w:val="auto"/>
          <w:sz w:val="24"/>
          <w:lang w:eastAsia="en-US"/>
        </w:rPr>
        <w:t xml:space="preserve"> the Assessment/</w:t>
      </w:r>
      <w:r w:rsidR="00CC2029">
        <w:rPr>
          <w:b w:val="0"/>
          <w:color w:val="auto"/>
          <w:sz w:val="24"/>
          <w:lang w:eastAsia="en-US"/>
        </w:rPr>
        <w:t>c</w:t>
      </w:r>
      <w:r w:rsidR="009D4E65" w:rsidRPr="00E75F3D">
        <w:rPr>
          <w:b w:val="0"/>
          <w:color w:val="auto"/>
          <w:sz w:val="24"/>
          <w:lang w:eastAsia="en-US"/>
        </w:rPr>
        <w:t xml:space="preserve">are </w:t>
      </w:r>
      <w:r w:rsidR="00CC2029">
        <w:rPr>
          <w:b w:val="0"/>
          <w:color w:val="auto"/>
          <w:sz w:val="24"/>
          <w:lang w:eastAsia="en-US"/>
        </w:rPr>
        <w:t>p</w:t>
      </w:r>
      <w:r w:rsidR="009D4E65" w:rsidRPr="00E75F3D">
        <w:rPr>
          <w:b w:val="0"/>
          <w:color w:val="auto"/>
          <w:sz w:val="24"/>
          <w:lang w:eastAsia="en-US"/>
        </w:rPr>
        <w:t xml:space="preserve">lan </w:t>
      </w:r>
      <w:r w:rsidR="00CC2029">
        <w:rPr>
          <w:b w:val="0"/>
          <w:color w:val="auto"/>
          <w:sz w:val="24"/>
          <w:lang w:eastAsia="en-US"/>
        </w:rPr>
        <w:t>g</w:t>
      </w:r>
      <w:r w:rsidR="009D4E65" w:rsidRPr="00E75F3D">
        <w:rPr>
          <w:b w:val="0"/>
          <w:color w:val="auto"/>
          <w:sz w:val="24"/>
          <w:lang w:eastAsia="en-US"/>
        </w:rPr>
        <w:t>oals/</w:t>
      </w:r>
      <w:r w:rsidR="00CC2029">
        <w:rPr>
          <w:b w:val="0"/>
          <w:color w:val="auto"/>
          <w:sz w:val="24"/>
          <w:lang w:eastAsia="en-US"/>
        </w:rPr>
        <w:t>a</w:t>
      </w:r>
      <w:r w:rsidR="009D4E65" w:rsidRPr="00E75F3D">
        <w:rPr>
          <w:b w:val="0"/>
          <w:color w:val="auto"/>
          <w:sz w:val="24"/>
          <w:lang w:eastAsia="en-US"/>
        </w:rPr>
        <w:t xml:space="preserve">ims column </w:t>
      </w:r>
      <w:r w:rsidR="00CE03AC" w:rsidRPr="00E75F3D">
        <w:rPr>
          <w:b w:val="0"/>
          <w:color w:val="auto"/>
          <w:sz w:val="24"/>
          <w:lang w:eastAsia="en-US"/>
        </w:rPr>
        <w:t xml:space="preserve">for each consumer </w:t>
      </w:r>
      <w:r w:rsidR="00B91B29">
        <w:rPr>
          <w:b w:val="0"/>
          <w:color w:val="auto"/>
          <w:sz w:val="24"/>
          <w:lang w:eastAsia="en-US"/>
        </w:rPr>
        <w:t xml:space="preserve">is identical and generic. </w:t>
      </w:r>
      <w:r w:rsidR="00E75F3D">
        <w:rPr>
          <w:rFonts w:eastAsia="Calibri"/>
          <w:b w:val="0"/>
          <w:color w:val="auto"/>
          <w:sz w:val="24"/>
          <w:lang w:eastAsia="en-US"/>
        </w:rPr>
        <w:t xml:space="preserve">Having reviewed the goals documented for the two consumers in the </w:t>
      </w:r>
      <w:r w:rsidR="00B91B29">
        <w:rPr>
          <w:rFonts w:eastAsia="Calibri"/>
          <w:b w:val="0"/>
          <w:color w:val="auto"/>
          <w:sz w:val="24"/>
          <w:lang w:eastAsia="en-US"/>
        </w:rPr>
        <w:t>Assessment</w:t>
      </w:r>
      <w:r w:rsidR="00E75F3D">
        <w:rPr>
          <w:rFonts w:eastAsia="Calibri"/>
          <w:b w:val="0"/>
          <w:color w:val="auto"/>
          <w:sz w:val="24"/>
          <w:lang w:eastAsia="en-US"/>
        </w:rPr>
        <w:t xml:space="preserve"> Teams report </w:t>
      </w:r>
      <w:r w:rsidR="00B91B29">
        <w:rPr>
          <w:rFonts w:eastAsia="Calibri"/>
          <w:b w:val="0"/>
          <w:color w:val="auto"/>
          <w:sz w:val="24"/>
          <w:lang w:eastAsia="en-US"/>
        </w:rPr>
        <w:t xml:space="preserve">I consider </w:t>
      </w:r>
      <w:r w:rsidR="00B91B29">
        <w:rPr>
          <w:rFonts w:eastAsia="Calibri"/>
          <w:b w:val="0"/>
          <w:color w:val="auto"/>
          <w:sz w:val="24"/>
          <w:lang w:eastAsia="en-US"/>
        </w:rPr>
        <w:lastRenderedPageBreak/>
        <w:t xml:space="preserve">it </w:t>
      </w:r>
      <w:r w:rsidR="00E75F3D">
        <w:rPr>
          <w:rFonts w:eastAsia="Calibri"/>
          <w:b w:val="0"/>
          <w:color w:val="auto"/>
          <w:sz w:val="24"/>
          <w:lang w:eastAsia="en-US"/>
        </w:rPr>
        <w:t>unlikely that these</w:t>
      </w:r>
      <w:r w:rsidR="00B91B29">
        <w:rPr>
          <w:rFonts w:eastAsia="Calibri"/>
          <w:b w:val="0"/>
          <w:color w:val="auto"/>
          <w:sz w:val="24"/>
          <w:lang w:eastAsia="en-US"/>
        </w:rPr>
        <w:t xml:space="preserve"> </w:t>
      </w:r>
      <w:r w:rsidR="00C74CD4">
        <w:rPr>
          <w:rFonts w:eastAsia="Calibri"/>
          <w:b w:val="0"/>
          <w:color w:val="auto"/>
          <w:sz w:val="24"/>
          <w:lang w:eastAsia="en-US"/>
        </w:rPr>
        <w:t xml:space="preserve">personal </w:t>
      </w:r>
      <w:r w:rsidR="00B91B29">
        <w:rPr>
          <w:rFonts w:eastAsia="Calibri"/>
          <w:b w:val="0"/>
          <w:color w:val="auto"/>
          <w:sz w:val="24"/>
          <w:lang w:eastAsia="en-US"/>
        </w:rPr>
        <w:t>goals</w:t>
      </w:r>
      <w:r w:rsidR="00E75F3D">
        <w:rPr>
          <w:rFonts w:eastAsia="Calibri"/>
          <w:b w:val="0"/>
          <w:color w:val="auto"/>
          <w:sz w:val="24"/>
          <w:lang w:eastAsia="en-US"/>
        </w:rPr>
        <w:t xml:space="preserve"> have been expressed</w:t>
      </w:r>
      <w:r w:rsidR="00C04B40">
        <w:rPr>
          <w:rFonts w:eastAsia="Calibri"/>
          <w:b w:val="0"/>
          <w:color w:val="auto"/>
          <w:sz w:val="24"/>
          <w:lang w:eastAsia="en-US"/>
        </w:rPr>
        <w:t xml:space="preserve"> by either the consumer or their</w:t>
      </w:r>
      <w:r w:rsidR="00E75F3D">
        <w:rPr>
          <w:rFonts w:eastAsia="Calibri"/>
          <w:b w:val="0"/>
          <w:color w:val="auto"/>
          <w:sz w:val="24"/>
          <w:lang w:eastAsia="en-US"/>
        </w:rPr>
        <w:t xml:space="preserve"> </w:t>
      </w:r>
      <w:r w:rsidR="00C04B40">
        <w:rPr>
          <w:rFonts w:eastAsia="Calibri"/>
          <w:b w:val="0"/>
          <w:color w:val="auto"/>
          <w:sz w:val="24"/>
          <w:lang w:eastAsia="en-US"/>
        </w:rPr>
        <w:t xml:space="preserve">representative </w:t>
      </w:r>
      <w:r w:rsidR="00C74CD4">
        <w:rPr>
          <w:rFonts w:eastAsia="Calibri"/>
          <w:b w:val="0"/>
          <w:color w:val="auto"/>
          <w:sz w:val="24"/>
          <w:lang w:eastAsia="en-US"/>
        </w:rPr>
        <w:t>on their behalf</w:t>
      </w:r>
      <w:r w:rsidR="00082BC4">
        <w:rPr>
          <w:rFonts w:eastAsia="Calibri"/>
          <w:b w:val="0"/>
          <w:color w:val="auto"/>
          <w:sz w:val="24"/>
          <w:lang w:eastAsia="en-US"/>
        </w:rPr>
        <w:t>. I have formed th</w:t>
      </w:r>
      <w:r w:rsidR="00FB1D47">
        <w:rPr>
          <w:rFonts w:eastAsia="Calibri"/>
          <w:b w:val="0"/>
          <w:color w:val="auto"/>
          <w:sz w:val="24"/>
          <w:lang w:eastAsia="en-US"/>
        </w:rPr>
        <w:t>i</w:t>
      </w:r>
      <w:r w:rsidR="00082BC4">
        <w:rPr>
          <w:rFonts w:eastAsia="Calibri"/>
          <w:b w:val="0"/>
          <w:color w:val="auto"/>
          <w:sz w:val="24"/>
          <w:lang w:eastAsia="en-US"/>
        </w:rPr>
        <w:t>s view</w:t>
      </w:r>
      <w:r w:rsidR="005F5E3D">
        <w:rPr>
          <w:rFonts w:eastAsia="Calibri"/>
          <w:b w:val="0"/>
          <w:color w:val="auto"/>
          <w:sz w:val="24"/>
          <w:lang w:eastAsia="en-US"/>
        </w:rPr>
        <w:t xml:space="preserve"> </w:t>
      </w:r>
      <w:r w:rsidR="00FB1D47">
        <w:rPr>
          <w:rFonts w:eastAsia="Calibri"/>
          <w:b w:val="0"/>
          <w:color w:val="auto"/>
          <w:sz w:val="24"/>
          <w:lang w:eastAsia="en-US"/>
        </w:rPr>
        <w:t xml:space="preserve">based on </w:t>
      </w:r>
      <w:r w:rsidR="005F5E3D">
        <w:rPr>
          <w:rFonts w:eastAsia="Calibri"/>
          <w:b w:val="0"/>
          <w:color w:val="auto"/>
          <w:sz w:val="24"/>
          <w:lang w:eastAsia="en-US"/>
        </w:rPr>
        <w:t>the</w:t>
      </w:r>
      <w:r w:rsidR="00FB1D47">
        <w:rPr>
          <w:rFonts w:eastAsia="Calibri"/>
          <w:b w:val="0"/>
          <w:color w:val="auto"/>
          <w:sz w:val="24"/>
          <w:lang w:eastAsia="en-US"/>
        </w:rPr>
        <w:t xml:space="preserve"> very detailed information the provider has submitted in their response regarding </w:t>
      </w:r>
      <w:r w:rsidR="006D03F5">
        <w:rPr>
          <w:rFonts w:eastAsia="Calibri"/>
          <w:b w:val="0"/>
          <w:color w:val="auto"/>
          <w:sz w:val="24"/>
          <w:lang w:eastAsia="en-US"/>
        </w:rPr>
        <w:t xml:space="preserve">the </w:t>
      </w:r>
      <w:r w:rsidR="00831F6F">
        <w:rPr>
          <w:rFonts w:eastAsia="Calibri"/>
          <w:b w:val="0"/>
          <w:color w:val="auto"/>
          <w:sz w:val="24"/>
          <w:lang w:eastAsia="en-US"/>
        </w:rPr>
        <w:t xml:space="preserve">care needs of </w:t>
      </w:r>
      <w:r w:rsidR="00C74CD4">
        <w:rPr>
          <w:rFonts w:eastAsia="Calibri"/>
          <w:b w:val="0"/>
          <w:color w:val="auto"/>
          <w:sz w:val="24"/>
          <w:lang w:eastAsia="en-US"/>
        </w:rPr>
        <w:t xml:space="preserve">both of </w:t>
      </w:r>
      <w:r w:rsidR="00FB1D47">
        <w:rPr>
          <w:rFonts w:eastAsia="Calibri"/>
          <w:b w:val="0"/>
          <w:color w:val="auto"/>
          <w:sz w:val="24"/>
          <w:lang w:eastAsia="en-US"/>
        </w:rPr>
        <w:t xml:space="preserve">these consumers. </w:t>
      </w:r>
      <w:r w:rsidR="001D7BF1">
        <w:rPr>
          <w:rFonts w:eastAsia="Calibri"/>
          <w:b w:val="0"/>
          <w:color w:val="auto"/>
          <w:sz w:val="24"/>
          <w:lang w:eastAsia="en-US"/>
        </w:rPr>
        <w:t xml:space="preserve">I </w:t>
      </w:r>
      <w:r w:rsidR="006F6DC9">
        <w:rPr>
          <w:rFonts w:eastAsia="Calibri"/>
          <w:b w:val="0"/>
          <w:color w:val="auto"/>
          <w:sz w:val="24"/>
          <w:lang w:eastAsia="en-US"/>
        </w:rPr>
        <w:t xml:space="preserve">also </w:t>
      </w:r>
      <w:r w:rsidR="001D7BF1">
        <w:rPr>
          <w:rFonts w:eastAsia="Calibri"/>
          <w:b w:val="0"/>
          <w:color w:val="auto"/>
          <w:sz w:val="24"/>
          <w:lang w:eastAsia="en-US"/>
        </w:rPr>
        <w:t xml:space="preserve">find that there are </w:t>
      </w:r>
      <w:r w:rsidR="006F6DC9">
        <w:rPr>
          <w:rFonts w:eastAsia="Calibri"/>
          <w:b w:val="0"/>
          <w:color w:val="auto"/>
          <w:sz w:val="24"/>
          <w:lang w:eastAsia="en-US"/>
        </w:rPr>
        <w:t xml:space="preserve">multiple </w:t>
      </w:r>
      <w:r w:rsidR="001D7BF1">
        <w:rPr>
          <w:rFonts w:eastAsia="Calibri"/>
          <w:b w:val="0"/>
          <w:color w:val="auto"/>
          <w:sz w:val="24"/>
          <w:lang w:eastAsia="en-US"/>
        </w:rPr>
        <w:t xml:space="preserve">gaps in the care plan for one consumer regarding </w:t>
      </w:r>
      <w:r w:rsidR="00361B56">
        <w:rPr>
          <w:rFonts w:eastAsia="Calibri"/>
          <w:b w:val="0"/>
          <w:color w:val="auto"/>
          <w:sz w:val="24"/>
          <w:lang w:eastAsia="en-US"/>
        </w:rPr>
        <w:t xml:space="preserve">her </w:t>
      </w:r>
      <w:r w:rsidR="00B24084">
        <w:rPr>
          <w:rFonts w:eastAsia="Calibri"/>
          <w:b w:val="0"/>
          <w:color w:val="auto"/>
          <w:sz w:val="24"/>
          <w:lang w:eastAsia="en-US"/>
        </w:rPr>
        <w:t xml:space="preserve">communication, </w:t>
      </w:r>
      <w:r w:rsidR="001D7BF1">
        <w:rPr>
          <w:rFonts w:eastAsia="Calibri"/>
          <w:b w:val="0"/>
          <w:color w:val="auto"/>
          <w:sz w:val="24"/>
          <w:lang w:eastAsia="en-US"/>
        </w:rPr>
        <w:t>medication</w:t>
      </w:r>
      <w:r w:rsidR="00B24084">
        <w:rPr>
          <w:rFonts w:eastAsia="Calibri"/>
          <w:b w:val="0"/>
          <w:color w:val="auto"/>
          <w:sz w:val="24"/>
          <w:lang w:eastAsia="en-US"/>
        </w:rPr>
        <w:t>, sleep</w:t>
      </w:r>
      <w:r w:rsidR="002F1A8B">
        <w:rPr>
          <w:rFonts w:eastAsia="Calibri"/>
          <w:b w:val="0"/>
          <w:color w:val="auto"/>
          <w:sz w:val="24"/>
          <w:lang w:eastAsia="en-US"/>
        </w:rPr>
        <w:t xml:space="preserve">, personal </w:t>
      </w:r>
      <w:r w:rsidR="00A74D91">
        <w:rPr>
          <w:rFonts w:eastAsia="Calibri"/>
          <w:b w:val="0"/>
          <w:color w:val="auto"/>
          <w:sz w:val="24"/>
          <w:lang w:eastAsia="en-US"/>
        </w:rPr>
        <w:t>hygiene</w:t>
      </w:r>
      <w:r w:rsidR="001D7BF1">
        <w:rPr>
          <w:rFonts w:eastAsia="Calibri"/>
          <w:b w:val="0"/>
          <w:color w:val="auto"/>
          <w:sz w:val="24"/>
          <w:lang w:eastAsia="en-US"/>
        </w:rPr>
        <w:t xml:space="preserve"> </w:t>
      </w:r>
      <w:r w:rsidR="00361B56">
        <w:rPr>
          <w:rFonts w:eastAsia="Calibri"/>
          <w:b w:val="0"/>
          <w:color w:val="auto"/>
          <w:sz w:val="24"/>
          <w:lang w:eastAsia="en-US"/>
        </w:rPr>
        <w:t xml:space="preserve">and dietary </w:t>
      </w:r>
      <w:r w:rsidR="008F6C15">
        <w:rPr>
          <w:rFonts w:eastAsia="Calibri"/>
          <w:b w:val="0"/>
          <w:color w:val="auto"/>
          <w:sz w:val="24"/>
          <w:lang w:eastAsia="en-US"/>
        </w:rPr>
        <w:t>nee</w:t>
      </w:r>
      <w:r w:rsidR="00A74D91">
        <w:rPr>
          <w:rFonts w:eastAsia="Calibri"/>
          <w:b w:val="0"/>
          <w:color w:val="auto"/>
          <w:sz w:val="24"/>
          <w:lang w:eastAsia="en-US"/>
        </w:rPr>
        <w:t>d</w:t>
      </w:r>
      <w:r w:rsidR="008F6C15">
        <w:rPr>
          <w:rFonts w:eastAsia="Calibri"/>
          <w:b w:val="0"/>
          <w:color w:val="auto"/>
          <w:sz w:val="24"/>
          <w:lang w:eastAsia="en-US"/>
        </w:rPr>
        <w:t>s</w:t>
      </w:r>
      <w:r w:rsidR="00214564">
        <w:rPr>
          <w:rFonts w:eastAsia="Calibri"/>
          <w:b w:val="0"/>
          <w:color w:val="auto"/>
          <w:sz w:val="24"/>
          <w:lang w:eastAsia="en-US"/>
        </w:rPr>
        <w:t>,</w:t>
      </w:r>
      <w:r w:rsidR="008F6C15">
        <w:rPr>
          <w:rFonts w:eastAsia="Calibri"/>
          <w:b w:val="0"/>
          <w:color w:val="auto"/>
          <w:sz w:val="24"/>
          <w:lang w:eastAsia="en-US"/>
        </w:rPr>
        <w:t xml:space="preserve"> goals and prefe</w:t>
      </w:r>
      <w:r w:rsidR="00A74D91">
        <w:rPr>
          <w:rFonts w:eastAsia="Calibri"/>
          <w:b w:val="0"/>
          <w:color w:val="auto"/>
          <w:sz w:val="24"/>
          <w:lang w:eastAsia="en-US"/>
        </w:rPr>
        <w:t>re</w:t>
      </w:r>
      <w:r w:rsidR="008F6C15">
        <w:rPr>
          <w:rFonts w:eastAsia="Calibri"/>
          <w:b w:val="0"/>
          <w:color w:val="auto"/>
          <w:sz w:val="24"/>
          <w:lang w:eastAsia="en-US"/>
        </w:rPr>
        <w:t>nces</w:t>
      </w:r>
      <w:r w:rsidR="00A74D91">
        <w:rPr>
          <w:rFonts w:eastAsia="Calibri"/>
          <w:b w:val="0"/>
          <w:color w:val="auto"/>
          <w:sz w:val="24"/>
          <w:lang w:eastAsia="en-US"/>
        </w:rPr>
        <w:t>.</w:t>
      </w:r>
    </w:p>
    <w:p w14:paraId="5EC03B29" w14:textId="3CD7E392" w:rsidR="00F5688E" w:rsidRDefault="00494D57" w:rsidP="00F5688E">
      <w:pPr>
        <w:rPr>
          <w:i/>
        </w:rPr>
      </w:pPr>
      <w:r>
        <w:rPr>
          <w:rFonts w:eastAsia="Calibri"/>
          <w:color w:val="auto"/>
          <w:lang w:eastAsia="en-US"/>
        </w:rPr>
        <w:t xml:space="preserve">Having considered the approved provider’s response and the information in the Assessment Team’s report I find that </w:t>
      </w:r>
      <w:r w:rsidRPr="00F33C99">
        <w:t>assessment and planning</w:t>
      </w:r>
      <w:r w:rsidR="00983FF3" w:rsidRPr="00F33C99">
        <w:t xml:space="preserve"> processes do not</w:t>
      </w:r>
      <w:r w:rsidRPr="00F33C99">
        <w:t xml:space="preserve"> </w:t>
      </w:r>
      <w:r w:rsidR="00BF04CF" w:rsidRPr="00F33C99">
        <w:t xml:space="preserve">demonstrate </w:t>
      </w:r>
      <w:r w:rsidR="004D0407" w:rsidRPr="00F33C99">
        <w:t xml:space="preserve">sufficient </w:t>
      </w:r>
      <w:r w:rsidR="00BF04CF" w:rsidRPr="00F33C99">
        <w:t xml:space="preserve">involvement of the consumer in </w:t>
      </w:r>
      <w:r w:rsidRPr="00F33C99">
        <w:t>identif</w:t>
      </w:r>
      <w:r w:rsidR="00EC61BD" w:rsidRPr="00F33C99">
        <w:t>ying</w:t>
      </w:r>
      <w:r w:rsidRPr="00F33C99">
        <w:t xml:space="preserve"> and addres</w:t>
      </w:r>
      <w:r w:rsidR="00212577">
        <w:t>sing</w:t>
      </w:r>
      <w:r w:rsidRPr="00F33C99">
        <w:t xml:space="preserve"> the</w:t>
      </w:r>
      <w:r w:rsidR="00D94335">
        <w:t>ir</w:t>
      </w:r>
      <w:r w:rsidRPr="00F33C99">
        <w:t xml:space="preserve"> </w:t>
      </w:r>
      <w:r w:rsidRPr="00F5688E">
        <w:t>current needs, goals and preferences</w:t>
      </w:r>
      <w:r w:rsidR="00BE7A2C">
        <w:t>,</w:t>
      </w:r>
      <w:r w:rsidR="008F0B03" w:rsidRPr="00F5688E">
        <w:t xml:space="preserve"> </w:t>
      </w:r>
      <w:r w:rsidR="00F5688E" w:rsidRPr="00F5688E">
        <w:t>including advance care planning and end of life planning</w:t>
      </w:r>
      <w:r w:rsidR="00D94335">
        <w:t>.</w:t>
      </w:r>
      <w:r w:rsidR="00F5688E" w:rsidRPr="00F5688E">
        <w:t xml:space="preserve"> </w:t>
      </w:r>
    </w:p>
    <w:p w14:paraId="5A9C7E65" w14:textId="2D6371D7" w:rsidR="00A74D91" w:rsidRPr="00BE7A2C" w:rsidRDefault="00983FF3" w:rsidP="00A74D91">
      <w:r w:rsidRPr="00F33C99">
        <w:t xml:space="preserve"> </w:t>
      </w:r>
      <w:r w:rsidR="00A74D91">
        <w:rPr>
          <w:rFonts w:eastAsia="Calibri"/>
          <w:color w:val="auto"/>
          <w:lang w:eastAsia="en-US"/>
        </w:rPr>
        <w:t>I find this requirement non-compliant.</w:t>
      </w:r>
    </w:p>
    <w:p w14:paraId="156E98F3" w14:textId="3FF631AD" w:rsidR="009E63A3" w:rsidRDefault="003F5711" w:rsidP="009E63A3">
      <w:pPr>
        <w:pStyle w:val="Heading3"/>
      </w:pPr>
      <w:r>
        <w:t>Requirement 2(3)(c)</w:t>
      </w:r>
      <w:r>
        <w:tab/>
        <w:t>Compliant</w:t>
      </w:r>
    </w:p>
    <w:p w14:paraId="156E98F4" w14:textId="77777777" w:rsidR="009E63A3" w:rsidRPr="008D114F" w:rsidRDefault="003F5711" w:rsidP="009E63A3">
      <w:pPr>
        <w:rPr>
          <w:i/>
        </w:rPr>
      </w:pPr>
      <w:r w:rsidRPr="008D114F">
        <w:rPr>
          <w:i/>
        </w:rPr>
        <w:t>The organisation demonstrates that assessment and planning:</w:t>
      </w:r>
    </w:p>
    <w:p w14:paraId="156E98F5" w14:textId="77777777" w:rsidR="009E63A3" w:rsidRPr="008D114F" w:rsidRDefault="003F5711" w:rsidP="000052E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56E98F6" w14:textId="2B97AF8E" w:rsidR="009E63A3" w:rsidRDefault="003F5711" w:rsidP="000052E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FFF3C60" w14:textId="6C44A0DF" w:rsidR="001770A0" w:rsidRPr="00426B05" w:rsidRDefault="00440951" w:rsidP="001770A0">
      <w:pPr>
        <w:pStyle w:val="Heading4"/>
        <w:rPr>
          <w:b w:val="0"/>
        </w:rPr>
      </w:pPr>
      <w:r w:rsidRPr="00440951">
        <w:rPr>
          <w:b w:val="0"/>
          <w:lang w:eastAsia="en-US"/>
        </w:rPr>
        <w:t>The Assessment Team found</w:t>
      </w:r>
      <w:r>
        <w:rPr>
          <w:lang w:eastAsia="en-US"/>
        </w:rPr>
        <w:t xml:space="preserve"> </w:t>
      </w:r>
      <w:r>
        <w:rPr>
          <w:b w:val="0"/>
        </w:rPr>
        <w:t>t</w:t>
      </w:r>
      <w:r w:rsidR="001770A0" w:rsidRPr="000E5255">
        <w:rPr>
          <w:b w:val="0"/>
        </w:rPr>
        <w:t>he majority of consumers and/or representatives expressed t</w:t>
      </w:r>
      <w:r w:rsidR="001770A0">
        <w:rPr>
          <w:b w:val="0"/>
        </w:rPr>
        <w:t xml:space="preserve">heir satisfaction with their involvement in care planning and assessment process. Review of care documentation showed a consultation process is occurring through case conferences and discussions. Care documentation also demonstrated </w:t>
      </w:r>
      <w:r w:rsidR="001770A0" w:rsidRPr="00991904">
        <w:rPr>
          <w:b w:val="0"/>
        </w:rPr>
        <w:t xml:space="preserve">involvement of various organisations and individuals including medical officers, physiotherapists, </w:t>
      </w:r>
      <w:r w:rsidR="001770A0">
        <w:rPr>
          <w:b w:val="0"/>
        </w:rPr>
        <w:t>mental health specialist</w:t>
      </w:r>
      <w:r w:rsidR="001770A0" w:rsidRPr="00991904">
        <w:rPr>
          <w:b w:val="0"/>
        </w:rPr>
        <w:t xml:space="preserve"> and speech pathologists</w:t>
      </w:r>
      <w:r w:rsidR="001770A0">
        <w:rPr>
          <w:b w:val="0"/>
        </w:rPr>
        <w:t xml:space="preserve">. However, a review of documentation and feedback from two consumers identified deficits in an ongoing partnership with the service to ensure their dietary needs are being met. </w:t>
      </w:r>
    </w:p>
    <w:p w14:paraId="12BE8940" w14:textId="07E1C6B9" w:rsidR="003F78A1" w:rsidRDefault="00B82647" w:rsidP="003F78A1">
      <w:pPr>
        <w:pStyle w:val="Heading4"/>
        <w:rPr>
          <w:b w:val="0"/>
        </w:rPr>
      </w:pPr>
      <w:r w:rsidRPr="00426B05">
        <w:rPr>
          <w:b w:val="0"/>
          <w:lang w:eastAsia="en-US"/>
        </w:rPr>
        <w:t>The approved provider responded to the Assessment Team’s report and</w:t>
      </w:r>
      <w:r w:rsidR="00426B05">
        <w:rPr>
          <w:b w:val="0"/>
          <w:lang w:eastAsia="en-US"/>
        </w:rPr>
        <w:t xml:space="preserve"> demonstrated that </w:t>
      </w:r>
      <w:r w:rsidR="003F78A1">
        <w:rPr>
          <w:b w:val="0"/>
          <w:lang w:eastAsia="en-US"/>
        </w:rPr>
        <w:t xml:space="preserve">the </w:t>
      </w:r>
      <w:r w:rsidR="003F78A1">
        <w:rPr>
          <w:b w:val="0"/>
        </w:rPr>
        <w:t xml:space="preserve">two consumers identified were indeed having their dietary needs met. </w:t>
      </w:r>
    </w:p>
    <w:p w14:paraId="7B916BD7" w14:textId="25AD624E" w:rsidR="00D70A65" w:rsidRPr="00D70A65" w:rsidRDefault="00D70A65" w:rsidP="00D70A65">
      <w:r>
        <w:rPr>
          <w:rFonts w:eastAsia="Calibri"/>
          <w:color w:val="auto"/>
          <w:lang w:eastAsia="en-US"/>
        </w:rPr>
        <w:t>Having considered the approved provider’s response and the information in the Assessment Team’s report I find that</w:t>
      </w:r>
      <w:r w:rsidR="00D56DF0">
        <w:rPr>
          <w:rFonts w:eastAsia="Calibri"/>
          <w:color w:val="auto"/>
          <w:lang w:eastAsia="en-US"/>
        </w:rPr>
        <w:t xml:space="preserve"> </w:t>
      </w:r>
      <w:r w:rsidR="00B074D7">
        <w:rPr>
          <w:rFonts w:eastAsia="Calibri"/>
          <w:color w:val="auto"/>
          <w:lang w:eastAsia="en-US"/>
        </w:rPr>
        <w:t xml:space="preserve">assessment and planning </w:t>
      </w:r>
      <w:r w:rsidR="0034505C">
        <w:rPr>
          <w:rFonts w:eastAsia="Calibri"/>
          <w:color w:val="auto"/>
          <w:lang w:eastAsia="en-US"/>
        </w:rPr>
        <w:t>is based on ongoing partnership with the consumer and others</w:t>
      </w:r>
      <w:r w:rsidR="00547E05">
        <w:rPr>
          <w:rFonts w:eastAsia="Calibri"/>
          <w:color w:val="auto"/>
          <w:lang w:eastAsia="en-US"/>
        </w:rPr>
        <w:t xml:space="preserve"> and includes other organisations.</w:t>
      </w:r>
    </w:p>
    <w:p w14:paraId="0508BD8C" w14:textId="15FA575C" w:rsidR="00675E10" w:rsidRPr="00CD14AF" w:rsidRDefault="00675E10" w:rsidP="00675E10">
      <w:pPr>
        <w:rPr>
          <w:rFonts w:eastAsia="Calibri"/>
          <w:color w:val="auto"/>
          <w:lang w:eastAsia="en-US"/>
        </w:rPr>
      </w:pPr>
      <w:r>
        <w:rPr>
          <w:rFonts w:eastAsia="Calibri"/>
          <w:color w:val="auto"/>
          <w:lang w:eastAsia="en-US"/>
        </w:rPr>
        <w:t>I find this requirement compliant.</w:t>
      </w:r>
    </w:p>
    <w:p w14:paraId="156E98F8" w14:textId="67C6F28B" w:rsidR="009E63A3" w:rsidRDefault="003F5711" w:rsidP="009E63A3">
      <w:pPr>
        <w:pStyle w:val="Heading3"/>
      </w:pPr>
      <w:r>
        <w:lastRenderedPageBreak/>
        <w:t>Requirement 2(3)(d)</w:t>
      </w:r>
      <w:r>
        <w:tab/>
        <w:t>Compliant</w:t>
      </w:r>
    </w:p>
    <w:p w14:paraId="156E98F9" w14:textId="77777777" w:rsidR="009E63A3" w:rsidRPr="008D114F" w:rsidRDefault="003F5711" w:rsidP="009E63A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56E98FB" w14:textId="2021BE0C" w:rsidR="009E63A3" w:rsidRDefault="003F5711" w:rsidP="009E63A3">
      <w:pPr>
        <w:pStyle w:val="Heading3"/>
      </w:pPr>
      <w:bookmarkStart w:id="14" w:name="_Hlk73539205"/>
      <w:r>
        <w:t>Requirement 2(3)(e)</w:t>
      </w:r>
      <w:r>
        <w:tab/>
        <w:t>Non-compliant</w:t>
      </w:r>
    </w:p>
    <w:p w14:paraId="156E98FC" w14:textId="77777777" w:rsidR="009E63A3" w:rsidRPr="008D114F" w:rsidRDefault="003F5711" w:rsidP="009E63A3">
      <w:pPr>
        <w:rPr>
          <w:i/>
        </w:rPr>
      </w:pPr>
      <w:r w:rsidRPr="008D114F">
        <w:rPr>
          <w:i/>
        </w:rPr>
        <w:t>Care and services are reviewed regularly for effectiveness, and when circumstances change or when incidents impact on the needs, goals or preferences of the consumer.</w:t>
      </w:r>
    </w:p>
    <w:p w14:paraId="4463649E" w14:textId="48FC6981" w:rsidR="008229E2" w:rsidRPr="00860EFA" w:rsidRDefault="008229E2" w:rsidP="008229E2">
      <w:r>
        <w:t xml:space="preserve">The Assessment Team identified the service is not </w:t>
      </w:r>
      <w:r w:rsidR="007F4924">
        <w:t xml:space="preserve">incident </w:t>
      </w:r>
      <w:r>
        <w:t xml:space="preserve">reporting </w:t>
      </w:r>
      <w:r w:rsidR="007F4924">
        <w:t xml:space="preserve">on </w:t>
      </w:r>
      <w:r>
        <w:t>all incidents documented in the consumer</w:t>
      </w:r>
      <w:r w:rsidR="00190B06">
        <w:t>’</w:t>
      </w:r>
      <w:r>
        <w:t xml:space="preserve">s behaviour charts, wound charts and progress notes </w:t>
      </w:r>
      <w:r w:rsidR="00190B06">
        <w:t xml:space="preserve">and, </w:t>
      </w:r>
      <w:r>
        <w:t>as a result</w:t>
      </w:r>
      <w:r w:rsidR="00190B06">
        <w:t>,</w:t>
      </w:r>
      <w:r>
        <w:t xml:space="preserve"> no investigation or evaluation has been completed for each incident. Furthermore, for some consumers the care plans have not been updated to include the incidents and strategies to address the impact on the needs, goals or preferences of consumers. </w:t>
      </w:r>
    </w:p>
    <w:bookmarkEnd w:id="14"/>
    <w:p w14:paraId="214E3E93" w14:textId="77777777" w:rsidR="00EB319B" w:rsidRDefault="00B82647" w:rsidP="00D737FC">
      <w:pPr>
        <w:pStyle w:val="Heading3"/>
        <w:rPr>
          <w:rFonts w:eastAsia="Calibri"/>
          <w:b w:val="0"/>
          <w:color w:val="auto"/>
          <w:sz w:val="24"/>
          <w:lang w:eastAsia="en-US"/>
        </w:rPr>
      </w:pPr>
      <w:r w:rsidRPr="00D737FC">
        <w:rPr>
          <w:rFonts w:eastAsia="Calibri"/>
          <w:b w:val="0"/>
          <w:color w:val="auto"/>
          <w:sz w:val="24"/>
          <w:lang w:eastAsia="en-US"/>
        </w:rPr>
        <w:t xml:space="preserve">The approved provider responded to the Assessment Team’s report </w:t>
      </w:r>
      <w:r w:rsidR="00285421">
        <w:rPr>
          <w:rFonts w:eastAsia="Calibri"/>
          <w:b w:val="0"/>
          <w:color w:val="auto"/>
          <w:sz w:val="24"/>
          <w:lang w:eastAsia="en-US"/>
        </w:rPr>
        <w:t xml:space="preserve">by </w:t>
      </w:r>
      <w:r w:rsidR="00D737FC">
        <w:rPr>
          <w:rFonts w:eastAsia="Calibri"/>
          <w:b w:val="0"/>
          <w:color w:val="auto"/>
          <w:sz w:val="24"/>
          <w:lang w:eastAsia="en-US"/>
        </w:rPr>
        <w:t>submitt</w:t>
      </w:r>
      <w:r w:rsidR="00285421">
        <w:rPr>
          <w:rFonts w:eastAsia="Calibri"/>
          <w:b w:val="0"/>
          <w:color w:val="auto"/>
          <w:sz w:val="24"/>
          <w:lang w:eastAsia="en-US"/>
        </w:rPr>
        <w:t>ing</w:t>
      </w:r>
      <w:r w:rsidR="00D737FC">
        <w:rPr>
          <w:rFonts w:eastAsia="Calibri"/>
          <w:b w:val="0"/>
          <w:color w:val="auto"/>
          <w:sz w:val="24"/>
          <w:lang w:eastAsia="en-US"/>
        </w:rPr>
        <w:t xml:space="preserve"> a register containing details of incidents</w:t>
      </w:r>
      <w:r w:rsidR="00A340AB">
        <w:rPr>
          <w:rFonts w:eastAsia="Calibri"/>
          <w:b w:val="0"/>
          <w:color w:val="auto"/>
          <w:sz w:val="24"/>
          <w:lang w:eastAsia="en-US"/>
        </w:rPr>
        <w:t xml:space="preserve"> </w:t>
      </w:r>
      <w:r w:rsidR="00A211A5">
        <w:rPr>
          <w:rFonts w:eastAsia="Calibri"/>
          <w:b w:val="0"/>
          <w:color w:val="auto"/>
          <w:sz w:val="24"/>
          <w:lang w:eastAsia="en-US"/>
        </w:rPr>
        <w:t>involving</w:t>
      </w:r>
      <w:r w:rsidR="00E82E82">
        <w:rPr>
          <w:rFonts w:eastAsia="Calibri"/>
          <w:b w:val="0"/>
          <w:color w:val="auto"/>
          <w:sz w:val="24"/>
          <w:lang w:eastAsia="en-US"/>
        </w:rPr>
        <w:t xml:space="preserve"> one</w:t>
      </w:r>
      <w:r w:rsidR="00A211A5">
        <w:rPr>
          <w:rFonts w:eastAsia="Calibri"/>
          <w:b w:val="0"/>
          <w:color w:val="auto"/>
          <w:sz w:val="24"/>
          <w:lang w:eastAsia="en-US"/>
        </w:rPr>
        <w:t xml:space="preserve"> consumer </w:t>
      </w:r>
      <w:r w:rsidR="005C3F43">
        <w:rPr>
          <w:rFonts w:eastAsia="Calibri"/>
          <w:b w:val="0"/>
          <w:color w:val="auto"/>
          <w:sz w:val="24"/>
          <w:lang w:eastAsia="en-US"/>
        </w:rPr>
        <w:t>between</w:t>
      </w:r>
      <w:r w:rsidR="00A340AB">
        <w:rPr>
          <w:rFonts w:eastAsia="Calibri"/>
          <w:b w:val="0"/>
          <w:color w:val="auto"/>
          <w:sz w:val="24"/>
          <w:lang w:eastAsia="en-US"/>
        </w:rPr>
        <w:t xml:space="preserve"> 15 F</w:t>
      </w:r>
      <w:r w:rsidR="00AA6D42">
        <w:rPr>
          <w:rFonts w:eastAsia="Calibri"/>
          <w:b w:val="0"/>
          <w:color w:val="auto"/>
          <w:sz w:val="24"/>
          <w:lang w:eastAsia="en-US"/>
        </w:rPr>
        <w:t xml:space="preserve">ebruary 2021 </w:t>
      </w:r>
      <w:r w:rsidR="00285421">
        <w:rPr>
          <w:rFonts w:eastAsia="Calibri"/>
          <w:b w:val="0"/>
          <w:color w:val="auto"/>
          <w:sz w:val="24"/>
          <w:lang w:eastAsia="en-US"/>
        </w:rPr>
        <w:t>and</w:t>
      </w:r>
      <w:r w:rsidR="00AA6D42">
        <w:rPr>
          <w:rFonts w:eastAsia="Calibri"/>
          <w:b w:val="0"/>
          <w:color w:val="auto"/>
          <w:sz w:val="24"/>
          <w:lang w:eastAsia="en-US"/>
        </w:rPr>
        <w:t xml:space="preserve"> 30 April 2021.</w:t>
      </w:r>
      <w:r w:rsidR="00996B0D">
        <w:rPr>
          <w:rFonts w:eastAsia="Calibri"/>
          <w:b w:val="0"/>
          <w:color w:val="auto"/>
          <w:sz w:val="24"/>
          <w:lang w:eastAsia="en-US"/>
        </w:rPr>
        <w:t xml:space="preserve"> </w:t>
      </w:r>
      <w:r w:rsidR="005F4EB0">
        <w:rPr>
          <w:rFonts w:eastAsia="Calibri"/>
          <w:b w:val="0"/>
          <w:color w:val="auto"/>
          <w:sz w:val="24"/>
          <w:lang w:eastAsia="en-US"/>
        </w:rPr>
        <w:t xml:space="preserve">The </w:t>
      </w:r>
      <w:r w:rsidR="00996B0D">
        <w:rPr>
          <w:rFonts w:eastAsia="Calibri"/>
          <w:b w:val="0"/>
          <w:color w:val="auto"/>
          <w:sz w:val="24"/>
          <w:lang w:eastAsia="en-US"/>
        </w:rPr>
        <w:t>period referred to i</w:t>
      </w:r>
      <w:r w:rsidR="005F4EB0">
        <w:rPr>
          <w:rFonts w:eastAsia="Calibri"/>
          <w:b w:val="0"/>
          <w:color w:val="auto"/>
          <w:sz w:val="24"/>
          <w:lang w:eastAsia="en-US"/>
        </w:rPr>
        <w:t>n the Assessment Team’s report is from 1 March 2021 to 10 April 2021</w:t>
      </w:r>
      <w:r w:rsidR="00FB6A61">
        <w:rPr>
          <w:rFonts w:eastAsia="Calibri"/>
          <w:b w:val="0"/>
          <w:color w:val="auto"/>
          <w:sz w:val="24"/>
          <w:lang w:eastAsia="en-US"/>
        </w:rPr>
        <w:t xml:space="preserve">. The Assessment Team stated </w:t>
      </w:r>
      <w:r w:rsidR="00265F39">
        <w:rPr>
          <w:rFonts w:eastAsia="Calibri"/>
          <w:b w:val="0"/>
          <w:color w:val="auto"/>
          <w:sz w:val="24"/>
          <w:lang w:eastAsia="en-US"/>
        </w:rPr>
        <w:t xml:space="preserve">the consumer has been involved in 30 </w:t>
      </w:r>
      <w:r w:rsidR="00FB6A61">
        <w:rPr>
          <w:rFonts w:eastAsia="Calibri"/>
          <w:b w:val="0"/>
          <w:color w:val="auto"/>
          <w:sz w:val="24"/>
          <w:lang w:eastAsia="en-US"/>
        </w:rPr>
        <w:t xml:space="preserve">incidents </w:t>
      </w:r>
      <w:r w:rsidR="00D0796E">
        <w:rPr>
          <w:rFonts w:eastAsia="Calibri"/>
          <w:b w:val="0"/>
          <w:color w:val="auto"/>
          <w:sz w:val="24"/>
          <w:lang w:eastAsia="en-US"/>
        </w:rPr>
        <w:t xml:space="preserve">of </w:t>
      </w:r>
      <w:r w:rsidR="00265F39">
        <w:rPr>
          <w:rFonts w:eastAsia="Calibri"/>
          <w:b w:val="0"/>
          <w:color w:val="auto"/>
          <w:sz w:val="24"/>
          <w:lang w:eastAsia="en-US"/>
        </w:rPr>
        <w:t>physical</w:t>
      </w:r>
      <w:r w:rsidR="00D0796E">
        <w:rPr>
          <w:rFonts w:eastAsia="Calibri"/>
          <w:b w:val="0"/>
          <w:color w:val="auto"/>
          <w:sz w:val="24"/>
          <w:lang w:eastAsia="en-US"/>
        </w:rPr>
        <w:t>ly</w:t>
      </w:r>
      <w:r w:rsidR="00265F39">
        <w:rPr>
          <w:rFonts w:eastAsia="Calibri"/>
          <w:b w:val="0"/>
          <w:color w:val="auto"/>
          <w:sz w:val="24"/>
          <w:lang w:eastAsia="en-US"/>
        </w:rPr>
        <w:t xml:space="preserve"> aggressive or near miss</w:t>
      </w:r>
      <w:r w:rsidR="00281FB4">
        <w:rPr>
          <w:rFonts w:eastAsia="Calibri"/>
          <w:b w:val="0"/>
          <w:color w:val="auto"/>
          <w:sz w:val="24"/>
          <w:lang w:eastAsia="en-US"/>
        </w:rPr>
        <w:t xml:space="preserve"> episodes in that period </w:t>
      </w:r>
      <w:r w:rsidR="00D0796E">
        <w:rPr>
          <w:rFonts w:eastAsia="Calibri"/>
          <w:b w:val="0"/>
          <w:color w:val="auto"/>
          <w:sz w:val="24"/>
          <w:lang w:eastAsia="en-US"/>
        </w:rPr>
        <w:t>as documented</w:t>
      </w:r>
      <w:r w:rsidR="00CE5A89">
        <w:rPr>
          <w:rFonts w:eastAsia="Calibri"/>
          <w:b w:val="0"/>
          <w:color w:val="auto"/>
          <w:sz w:val="24"/>
          <w:lang w:eastAsia="en-US"/>
        </w:rPr>
        <w:t xml:space="preserve"> in her behaviour </w:t>
      </w:r>
      <w:r w:rsidR="002F5A0C">
        <w:rPr>
          <w:rFonts w:eastAsia="Calibri"/>
          <w:b w:val="0"/>
          <w:color w:val="auto"/>
          <w:sz w:val="24"/>
          <w:lang w:eastAsia="en-US"/>
        </w:rPr>
        <w:t xml:space="preserve">chart. In the register received from the Approved provider I can identify only </w:t>
      </w:r>
      <w:r w:rsidR="00E266C9">
        <w:rPr>
          <w:rFonts w:eastAsia="Calibri"/>
          <w:b w:val="0"/>
          <w:color w:val="auto"/>
          <w:sz w:val="24"/>
          <w:lang w:eastAsia="en-US"/>
        </w:rPr>
        <w:t xml:space="preserve">three incidents </w:t>
      </w:r>
      <w:r w:rsidR="00D56691">
        <w:rPr>
          <w:rFonts w:eastAsia="Calibri"/>
          <w:b w:val="0"/>
          <w:color w:val="auto"/>
          <w:sz w:val="24"/>
          <w:lang w:eastAsia="en-US"/>
        </w:rPr>
        <w:t>for that period</w:t>
      </w:r>
      <w:r w:rsidR="00BD07EA">
        <w:rPr>
          <w:rFonts w:eastAsia="Calibri"/>
          <w:b w:val="0"/>
          <w:color w:val="auto"/>
          <w:sz w:val="24"/>
          <w:lang w:eastAsia="en-US"/>
        </w:rPr>
        <w:t>. This</w:t>
      </w:r>
      <w:r w:rsidR="00D56691">
        <w:rPr>
          <w:rFonts w:eastAsia="Calibri"/>
          <w:b w:val="0"/>
          <w:color w:val="auto"/>
          <w:sz w:val="24"/>
          <w:lang w:eastAsia="en-US"/>
        </w:rPr>
        <w:t xml:space="preserve"> validates the information provided by the Assessment Team</w:t>
      </w:r>
      <w:r w:rsidR="00622E73">
        <w:rPr>
          <w:rFonts w:eastAsia="Calibri"/>
          <w:b w:val="0"/>
          <w:color w:val="auto"/>
          <w:sz w:val="24"/>
          <w:lang w:eastAsia="en-US"/>
        </w:rPr>
        <w:t xml:space="preserve"> that incidents are not being</w:t>
      </w:r>
      <w:r w:rsidR="00EF03A6">
        <w:rPr>
          <w:rFonts w:eastAsia="Calibri"/>
          <w:b w:val="0"/>
          <w:color w:val="auto"/>
          <w:sz w:val="24"/>
          <w:lang w:eastAsia="en-US"/>
        </w:rPr>
        <w:t xml:space="preserve"> </w:t>
      </w:r>
      <w:r w:rsidR="00BA2438">
        <w:rPr>
          <w:rFonts w:eastAsia="Calibri"/>
          <w:b w:val="0"/>
          <w:color w:val="auto"/>
          <w:sz w:val="24"/>
          <w:lang w:eastAsia="en-US"/>
        </w:rPr>
        <w:t>reported</w:t>
      </w:r>
      <w:r w:rsidR="00AE14B6">
        <w:rPr>
          <w:rFonts w:eastAsia="Calibri"/>
          <w:b w:val="0"/>
          <w:color w:val="auto"/>
          <w:sz w:val="24"/>
          <w:lang w:eastAsia="en-US"/>
        </w:rPr>
        <w:t xml:space="preserve"> and</w:t>
      </w:r>
      <w:r w:rsidR="00FC59A6">
        <w:rPr>
          <w:rFonts w:eastAsia="Calibri"/>
          <w:b w:val="0"/>
          <w:color w:val="auto"/>
          <w:sz w:val="24"/>
          <w:lang w:eastAsia="en-US"/>
        </w:rPr>
        <w:t xml:space="preserve"> </w:t>
      </w:r>
      <w:r w:rsidR="00EF03A6">
        <w:rPr>
          <w:rFonts w:eastAsia="Calibri"/>
          <w:b w:val="0"/>
          <w:color w:val="auto"/>
          <w:sz w:val="24"/>
          <w:lang w:eastAsia="en-US"/>
        </w:rPr>
        <w:t>documente</w:t>
      </w:r>
      <w:r w:rsidR="00BD07EA">
        <w:rPr>
          <w:rFonts w:eastAsia="Calibri"/>
          <w:b w:val="0"/>
          <w:color w:val="auto"/>
          <w:sz w:val="24"/>
          <w:lang w:eastAsia="en-US"/>
        </w:rPr>
        <w:t>d</w:t>
      </w:r>
      <w:r w:rsidR="00F755F4">
        <w:rPr>
          <w:rFonts w:eastAsia="Calibri"/>
          <w:b w:val="0"/>
          <w:color w:val="auto"/>
          <w:sz w:val="24"/>
          <w:lang w:eastAsia="en-US"/>
        </w:rPr>
        <w:t xml:space="preserve"> as such</w:t>
      </w:r>
      <w:r w:rsidR="00FC59A6">
        <w:rPr>
          <w:rFonts w:eastAsia="Calibri"/>
          <w:b w:val="0"/>
          <w:color w:val="auto"/>
          <w:sz w:val="24"/>
          <w:lang w:eastAsia="en-US"/>
        </w:rPr>
        <w:t>.</w:t>
      </w:r>
      <w:r w:rsidR="00820A6A">
        <w:rPr>
          <w:rFonts w:eastAsia="Calibri"/>
          <w:b w:val="0"/>
          <w:color w:val="auto"/>
          <w:sz w:val="24"/>
          <w:lang w:eastAsia="en-US"/>
        </w:rPr>
        <w:t xml:space="preserve"> </w:t>
      </w:r>
    </w:p>
    <w:p w14:paraId="2BB19B4E" w14:textId="4A7DE8D4" w:rsidR="00B35675" w:rsidRDefault="00820A6A" w:rsidP="00D737FC">
      <w:pPr>
        <w:pStyle w:val="Heading3"/>
        <w:rPr>
          <w:rFonts w:eastAsia="Calibri"/>
          <w:b w:val="0"/>
          <w:color w:val="auto"/>
          <w:sz w:val="24"/>
          <w:lang w:eastAsia="en-US"/>
        </w:rPr>
      </w:pPr>
      <w:r>
        <w:rPr>
          <w:rFonts w:eastAsia="Calibri"/>
          <w:b w:val="0"/>
          <w:color w:val="auto"/>
          <w:sz w:val="24"/>
          <w:lang w:eastAsia="en-US"/>
        </w:rPr>
        <w:t xml:space="preserve">I note </w:t>
      </w:r>
      <w:r w:rsidR="00AE14B6">
        <w:rPr>
          <w:rFonts w:eastAsia="Calibri"/>
          <w:b w:val="0"/>
          <w:color w:val="auto"/>
          <w:sz w:val="24"/>
          <w:lang w:eastAsia="en-US"/>
        </w:rPr>
        <w:t>in the</w:t>
      </w:r>
      <w:r w:rsidR="00F755F4">
        <w:rPr>
          <w:rFonts w:eastAsia="Calibri"/>
          <w:b w:val="0"/>
          <w:color w:val="auto"/>
          <w:sz w:val="24"/>
          <w:lang w:eastAsia="en-US"/>
        </w:rPr>
        <w:t xml:space="preserve"> </w:t>
      </w:r>
      <w:r w:rsidR="00A108C2">
        <w:rPr>
          <w:rFonts w:eastAsia="Calibri"/>
          <w:b w:val="0"/>
          <w:color w:val="auto"/>
          <w:sz w:val="24"/>
          <w:lang w:eastAsia="en-US"/>
        </w:rPr>
        <w:t>incident</w:t>
      </w:r>
      <w:r w:rsidR="00AE14B6">
        <w:rPr>
          <w:rFonts w:eastAsia="Calibri"/>
          <w:b w:val="0"/>
          <w:color w:val="auto"/>
          <w:sz w:val="24"/>
          <w:lang w:eastAsia="en-US"/>
        </w:rPr>
        <w:t xml:space="preserve"> register supplied </w:t>
      </w:r>
      <w:r w:rsidR="00A91409">
        <w:rPr>
          <w:rFonts w:eastAsia="Calibri"/>
          <w:b w:val="0"/>
          <w:color w:val="auto"/>
          <w:sz w:val="24"/>
          <w:lang w:eastAsia="en-US"/>
        </w:rPr>
        <w:t xml:space="preserve">two medication incidents are documented as occurring </w:t>
      </w:r>
      <w:r w:rsidR="00623108">
        <w:rPr>
          <w:rFonts w:eastAsia="Calibri"/>
          <w:b w:val="0"/>
          <w:color w:val="auto"/>
          <w:sz w:val="24"/>
          <w:lang w:eastAsia="en-US"/>
        </w:rPr>
        <w:t xml:space="preserve">for this consumer </w:t>
      </w:r>
      <w:r w:rsidR="00A91409">
        <w:rPr>
          <w:rFonts w:eastAsia="Calibri"/>
          <w:b w:val="0"/>
          <w:color w:val="auto"/>
          <w:sz w:val="24"/>
          <w:lang w:eastAsia="en-US"/>
        </w:rPr>
        <w:t xml:space="preserve">on </w:t>
      </w:r>
      <w:r w:rsidR="009962DA">
        <w:rPr>
          <w:rFonts w:eastAsia="Calibri"/>
          <w:b w:val="0"/>
          <w:color w:val="auto"/>
          <w:sz w:val="24"/>
          <w:lang w:eastAsia="en-US"/>
        </w:rPr>
        <w:t>6 and 23 February 2021</w:t>
      </w:r>
      <w:r w:rsidR="00EA1164">
        <w:rPr>
          <w:rFonts w:eastAsia="Calibri"/>
          <w:b w:val="0"/>
          <w:color w:val="auto"/>
          <w:sz w:val="24"/>
          <w:lang w:eastAsia="en-US"/>
        </w:rPr>
        <w:t>.</w:t>
      </w:r>
      <w:r w:rsidR="003546CA" w:rsidRPr="003546CA">
        <w:rPr>
          <w:rFonts w:eastAsia="Calibri"/>
          <w:b w:val="0"/>
          <w:color w:val="auto"/>
          <w:sz w:val="24"/>
          <w:lang w:eastAsia="en-US"/>
        </w:rPr>
        <w:t xml:space="preserve"> </w:t>
      </w:r>
      <w:r w:rsidR="003546CA">
        <w:rPr>
          <w:rFonts w:eastAsia="Calibri"/>
          <w:b w:val="0"/>
          <w:color w:val="auto"/>
          <w:sz w:val="24"/>
          <w:lang w:eastAsia="en-US"/>
        </w:rPr>
        <w:t xml:space="preserve">This compares with the consumer’s medication chart viewed by the Assessment Team which recorded 16 episodes of medication refusal from 1 March 2021 to 19 April 2021. </w:t>
      </w:r>
      <w:r w:rsidR="004427A6">
        <w:rPr>
          <w:rFonts w:eastAsia="Calibri"/>
          <w:b w:val="0"/>
          <w:color w:val="auto"/>
          <w:sz w:val="24"/>
          <w:lang w:eastAsia="en-US"/>
        </w:rPr>
        <w:t>T</w:t>
      </w:r>
      <w:r w:rsidR="00A108C2">
        <w:rPr>
          <w:rFonts w:eastAsia="Calibri"/>
          <w:b w:val="0"/>
          <w:color w:val="auto"/>
          <w:sz w:val="24"/>
          <w:lang w:eastAsia="en-US"/>
        </w:rPr>
        <w:t>he consumer’s</w:t>
      </w:r>
      <w:r w:rsidR="004427A6">
        <w:rPr>
          <w:rFonts w:eastAsia="Calibri"/>
          <w:b w:val="0"/>
          <w:color w:val="auto"/>
          <w:sz w:val="24"/>
          <w:lang w:eastAsia="en-US"/>
        </w:rPr>
        <w:t xml:space="preserve"> son stat</w:t>
      </w:r>
      <w:r w:rsidR="008708BD">
        <w:rPr>
          <w:rFonts w:eastAsia="Calibri"/>
          <w:b w:val="0"/>
          <w:color w:val="auto"/>
          <w:sz w:val="24"/>
          <w:lang w:eastAsia="en-US"/>
        </w:rPr>
        <w:t>ed</w:t>
      </w:r>
      <w:r w:rsidR="00813A9F">
        <w:rPr>
          <w:rFonts w:eastAsia="Calibri"/>
          <w:b w:val="0"/>
          <w:color w:val="auto"/>
          <w:sz w:val="24"/>
          <w:lang w:eastAsia="en-US"/>
        </w:rPr>
        <w:t xml:space="preserve"> on </w:t>
      </w:r>
      <w:r w:rsidR="005254A7">
        <w:rPr>
          <w:rFonts w:eastAsia="Calibri"/>
          <w:b w:val="0"/>
          <w:color w:val="auto"/>
          <w:sz w:val="24"/>
          <w:lang w:eastAsia="en-US"/>
        </w:rPr>
        <w:t>25 February 2021 at a case conference with the service</w:t>
      </w:r>
      <w:r w:rsidR="004427A6">
        <w:rPr>
          <w:rFonts w:eastAsia="Calibri"/>
          <w:b w:val="0"/>
          <w:color w:val="auto"/>
          <w:sz w:val="24"/>
          <w:lang w:eastAsia="en-US"/>
        </w:rPr>
        <w:t xml:space="preserve"> that his mother </w:t>
      </w:r>
      <w:r w:rsidR="00AA4150">
        <w:rPr>
          <w:rFonts w:eastAsia="Calibri"/>
          <w:b w:val="0"/>
          <w:color w:val="auto"/>
          <w:sz w:val="24"/>
          <w:lang w:eastAsia="en-US"/>
        </w:rPr>
        <w:t>has always had issues with taking medication</w:t>
      </w:r>
      <w:r w:rsidR="008708BD">
        <w:rPr>
          <w:rFonts w:eastAsia="Calibri"/>
          <w:b w:val="0"/>
          <w:color w:val="auto"/>
          <w:sz w:val="24"/>
          <w:lang w:eastAsia="en-US"/>
        </w:rPr>
        <w:t xml:space="preserve"> but these incidents have not resulted in a review of her</w:t>
      </w:r>
      <w:r w:rsidR="009F0C52">
        <w:rPr>
          <w:rFonts w:eastAsia="Calibri"/>
          <w:b w:val="0"/>
          <w:color w:val="auto"/>
          <w:sz w:val="24"/>
          <w:lang w:eastAsia="en-US"/>
        </w:rPr>
        <w:t xml:space="preserve"> care and services</w:t>
      </w:r>
      <w:r w:rsidR="00623108">
        <w:rPr>
          <w:rFonts w:eastAsia="Calibri"/>
          <w:b w:val="0"/>
          <w:color w:val="auto"/>
          <w:sz w:val="24"/>
          <w:lang w:eastAsia="en-US"/>
        </w:rPr>
        <w:t>.</w:t>
      </w:r>
      <w:r w:rsidR="008708BD">
        <w:rPr>
          <w:rFonts w:eastAsia="Calibri"/>
          <w:b w:val="0"/>
          <w:color w:val="auto"/>
          <w:sz w:val="24"/>
          <w:lang w:eastAsia="en-US"/>
        </w:rPr>
        <w:t xml:space="preserve"> </w:t>
      </w:r>
    </w:p>
    <w:p w14:paraId="43371E0B" w14:textId="656CAF82" w:rsidR="00D56691" w:rsidRDefault="00FD73B4" w:rsidP="00D737FC">
      <w:pPr>
        <w:pStyle w:val="Heading3"/>
        <w:rPr>
          <w:rFonts w:eastAsia="Calibri"/>
          <w:b w:val="0"/>
          <w:color w:val="auto"/>
          <w:sz w:val="24"/>
          <w:lang w:eastAsia="en-US"/>
        </w:rPr>
      </w:pPr>
      <w:r>
        <w:rPr>
          <w:rFonts w:eastAsia="Calibri"/>
          <w:b w:val="0"/>
          <w:color w:val="auto"/>
          <w:sz w:val="24"/>
          <w:lang w:eastAsia="en-US"/>
        </w:rPr>
        <w:t>The register submitted by the provider confirms that the skin tear incurred by th</w:t>
      </w:r>
      <w:r w:rsidR="002F3937">
        <w:rPr>
          <w:rFonts w:eastAsia="Calibri"/>
          <w:b w:val="0"/>
          <w:color w:val="auto"/>
          <w:sz w:val="24"/>
          <w:lang w:eastAsia="en-US"/>
        </w:rPr>
        <w:t>i</w:t>
      </w:r>
      <w:r>
        <w:rPr>
          <w:rFonts w:eastAsia="Calibri"/>
          <w:b w:val="0"/>
          <w:color w:val="auto"/>
          <w:sz w:val="24"/>
          <w:lang w:eastAsia="en-US"/>
        </w:rPr>
        <w:t xml:space="preserve">s consumer on 11 April 2021 </w:t>
      </w:r>
      <w:r w:rsidR="009168FF">
        <w:rPr>
          <w:rFonts w:eastAsia="Calibri"/>
          <w:b w:val="0"/>
          <w:color w:val="auto"/>
          <w:sz w:val="24"/>
          <w:lang w:eastAsia="en-US"/>
        </w:rPr>
        <w:t xml:space="preserve">referred to in the Assessment Team’s report </w:t>
      </w:r>
      <w:r>
        <w:rPr>
          <w:rFonts w:eastAsia="Calibri"/>
          <w:b w:val="0"/>
          <w:color w:val="auto"/>
          <w:sz w:val="24"/>
          <w:lang w:eastAsia="en-US"/>
        </w:rPr>
        <w:t>has not been entered into the register</w:t>
      </w:r>
      <w:r w:rsidR="002F3937">
        <w:rPr>
          <w:rFonts w:eastAsia="Calibri"/>
          <w:b w:val="0"/>
          <w:color w:val="auto"/>
          <w:sz w:val="24"/>
          <w:lang w:eastAsia="en-US"/>
        </w:rPr>
        <w:t>.</w:t>
      </w:r>
      <w:r w:rsidR="002200B1">
        <w:rPr>
          <w:rFonts w:eastAsia="Calibri"/>
          <w:b w:val="0"/>
          <w:color w:val="auto"/>
          <w:sz w:val="24"/>
          <w:lang w:eastAsia="en-US"/>
        </w:rPr>
        <w:t xml:space="preserve"> Th</w:t>
      </w:r>
      <w:r w:rsidR="00CC2CCF">
        <w:rPr>
          <w:rFonts w:eastAsia="Calibri"/>
          <w:b w:val="0"/>
          <w:color w:val="auto"/>
          <w:sz w:val="24"/>
          <w:lang w:eastAsia="en-US"/>
        </w:rPr>
        <w:t xml:space="preserve">e service’s policies dictate that incident forms are completed for all behaviour incidents and </w:t>
      </w:r>
      <w:r w:rsidR="000D2857">
        <w:rPr>
          <w:rFonts w:eastAsia="Calibri"/>
          <w:b w:val="0"/>
          <w:color w:val="auto"/>
          <w:sz w:val="24"/>
          <w:lang w:eastAsia="en-US"/>
        </w:rPr>
        <w:t xml:space="preserve">new </w:t>
      </w:r>
      <w:r w:rsidR="00CC2CCF">
        <w:rPr>
          <w:rFonts w:eastAsia="Calibri"/>
          <w:b w:val="0"/>
          <w:color w:val="auto"/>
          <w:sz w:val="24"/>
          <w:lang w:eastAsia="en-US"/>
        </w:rPr>
        <w:t>wounds</w:t>
      </w:r>
      <w:r w:rsidR="000D2857">
        <w:rPr>
          <w:rFonts w:eastAsia="Calibri"/>
          <w:b w:val="0"/>
          <w:color w:val="auto"/>
          <w:sz w:val="24"/>
          <w:lang w:eastAsia="en-US"/>
        </w:rPr>
        <w:t xml:space="preserve"> </w:t>
      </w:r>
      <w:r w:rsidR="00C540A0">
        <w:rPr>
          <w:rFonts w:eastAsia="Calibri"/>
          <w:b w:val="0"/>
          <w:color w:val="auto"/>
          <w:sz w:val="24"/>
          <w:lang w:eastAsia="en-US"/>
        </w:rPr>
        <w:t>and th</w:t>
      </w:r>
      <w:r w:rsidR="001618D5">
        <w:rPr>
          <w:rFonts w:eastAsia="Calibri"/>
          <w:b w:val="0"/>
          <w:color w:val="auto"/>
          <w:sz w:val="24"/>
          <w:lang w:eastAsia="en-US"/>
        </w:rPr>
        <w:t>i</w:t>
      </w:r>
      <w:r w:rsidR="00C540A0">
        <w:rPr>
          <w:rFonts w:eastAsia="Calibri"/>
          <w:b w:val="0"/>
          <w:color w:val="auto"/>
          <w:sz w:val="24"/>
          <w:lang w:eastAsia="en-US"/>
        </w:rPr>
        <w:t xml:space="preserve">s does not appear to be </w:t>
      </w:r>
      <w:r w:rsidR="00AE027A">
        <w:rPr>
          <w:rFonts w:eastAsia="Calibri"/>
          <w:b w:val="0"/>
          <w:color w:val="auto"/>
          <w:sz w:val="24"/>
          <w:lang w:eastAsia="en-US"/>
        </w:rPr>
        <w:t>happening</w:t>
      </w:r>
      <w:r w:rsidR="00A464AA">
        <w:rPr>
          <w:rFonts w:eastAsia="Calibri"/>
          <w:b w:val="0"/>
          <w:color w:val="auto"/>
          <w:sz w:val="24"/>
          <w:lang w:eastAsia="en-US"/>
        </w:rPr>
        <w:t>.</w:t>
      </w:r>
      <w:r w:rsidR="00AE027A">
        <w:rPr>
          <w:rFonts w:eastAsia="Calibri"/>
          <w:b w:val="0"/>
          <w:color w:val="auto"/>
          <w:sz w:val="24"/>
          <w:lang w:eastAsia="en-US"/>
        </w:rPr>
        <w:t xml:space="preserve"> </w:t>
      </w:r>
    </w:p>
    <w:p w14:paraId="2B58A823" w14:textId="159603A4" w:rsidR="00CD6D0B" w:rsidRPr="00CD6D0B" w:rsidRDefault="00D70A65" w:rsidP="00CD6D0B">
      <w:r>
        <w:rPr>
          <w:rFonts w:eastAsia="Calibri"/>
          <w:color w:val="auto"/>
          <w:lang w:eastAsia="en-US"/>
        </w:rPr>
        <w:t xml:space="preserve">Having considered the approved provider’s response and the information in the Assessment Team’s report I find that </w:t>
      </w:r>
      <w:r w:rsidR="00CD6D0B" w:rsidRPr="00CD6D0B">
        <w:t xml:space="preserve">care and services are </w:t>
      </w:r>
      <w:r w:rsidR="00272B00">
        <w:t xml:space="preserve">not </w:t>
      </w:r>
      <w:r w:rsidR="00CD6D0B" w:rsidRPr="00CD6D0B">
        <w:t xml:space="preserve">reviewed regularly for </w:t>
      </w:r>
      <w:r w:rsidR="00CD6D0B" w:rsidRPr="00CD6D0B">
        <w:lastRenderedPageBreak/>
        <w:t>effectiveness, and when circumstances change or when incidents impact on the needs, goals or preferences of the consumer.</w:t>
      </w:r>
    </w:p>
    <w:p w14:paraId="53174241" w14:textId="77777777" w:rsidR="00F359D9" w:rsidRPr="00CD14AF" w:rsidRDefault="00F359D9" w:rsidP="00F359D9">
      <w:pPr>
        <w:rPr>
          <w:rFonts w:eastAsia="Calibri"/>
          <w:color w:val="auto"/>
          <w:lang w:eastAsia="en-US"/>
        </w:rPr>
      </w:pPr>
      <w:bookmarkStart w:id="15" w:name="_Hlk73540904"/>
      <w:r>
        <w:rPr>
          <w:rFonts w:eastAsia="Calibri"/>
          <w:color w:val="auto"/>
          <w:lang w:eastAsia="en-US"/>
        </w:rPr>
        <w:t>I find this requirement non-compliant.</w:t>
      </w:r>
    </w:p>
    <w:bookmarkEnd w:id="15"/>
    <w:p w14:paraId="156E98FE" w14:textId="4243D2BE" w:rsidR="00B82647" w:rsidRPr="00D737FC" w:rsidRDefault="00B82647" w:rsidP="00D737FC">
      <w:pPr>
        <w:pStyle w:val="Heading3"/>
        <w:rPr>
          <w:b w:val="0"/>
          <w:sz w:val="24"/>
        </w:rPr>
        <w:sectPr w:rsidR="00B82647" w:rsidRPr="00D737FC" w:rsidSect="009E63A3">
          <w:type w:val="continuous"/>
          <w:pgSz w:w="11906" w:h="16838"/>
          <w:pgMar w:top="1701" w:right="1418" w:bottom="1418" w:left="1418" w:header="709" w:footer="397" w:gutter="0"/>
          <w:cols w:space="708"/>
          <w:titlePg/>
          <w:docGrid w:linePitch="360"/>
        </w:sectPr>
      </w:pPr>
    </w:p>
    <w:p w14:paraId="156E98FF" w14:textId="55301D0B" w:rsidR="009E63A3" w:rsidRDefault="003F5711" w:rsidP="009E63A3">
      <w:pPr>
        <w:pStyle w:val="Heading1"/>
        <w:tabs>
          <w:tab w:val="right" w:pos="9070"/>
        </w:tabs>
        <w:spacing w:before="560" w:after="640"/>
        <w:rPr>
          <w:color w:val="FFFFFF" w:themeColor="background1"/>
          <w:sz w:val="36"/>
        </w:rPr>
        <w:sectPr w:rsidR="009E63A3" w:rsidSect="009E63A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56E99C6" wp14:editId="156E99C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258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56E9900" w14:textId="77777777" w:rsidR="009E63A3" w:rsidRPr="00FD1B02" w:rsidRDefault="003F5711" w:rsidP="009E63A3">
      <w:pPr>
        <w:pStyle w:val="Heading3"/>
        <w:shd w:val="clear" w:color="auto" w:fill="F2F2F2" w:themeFill="background1" w:themeFillShade="F2"/>
      </w:pPr>
      <w:r w:rsidRPr="00FD1B02">
        <w:t>Consumer outcome:</w:t>
      </w:r>
    </w:p>
    <w:p w14:paraId="156E9901" w14:textId="77777777" w:rsidR="009E63A3" w:rsidRDefault="003F5711" w:rsidP="009E63A3">
      <w:pPr>
        <w:numPr>
          <w:ilvl w:val="0"/>
          <w:numId w:val="3"/>
        </w:numPr>
        <w:shd w:val="clear" w:color="auto" w:fill="F2F2F2" w:themeFill="background1" w:themeFillShade="F2"/>
      </w:pPr>
      <w:r>
        <w:t>I get personal care, clinical care, or both personal care and clinical care, that is safe and right for me.</w:t>
      </w:r>
    </w:p>
    <w:p w14:paraId="156E9902" w14:textId="77777777" w:rsidR="009E63A3" w:rsidRDefault="003F5711" w:rsidP="009E63A3">
      <w:pPr>
        <w:pStyle w:val="Heading3"/>
        <w:shd w:val="clear" w:color="auto" w:fill="F2F2F2" w:themeFill="background1" w:themeFillShade="F2"/>
      </w:pPr>
      <w:r>
        <w:t>Organisation statement:</w:t>
      </w:r>
    </w:p>
    <w:p w14:paraId="156E9903" w14:textId="77777777" w:rsidR="009E63A3" w:rsidRDefault="003F5711" w:rsidP="009E63A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56E9904" w14:textId="77777777" w:rsidR="009E63A3" w:rsidRDefault="003F5711" w:rsidP="009E63A3">
      <w:pPr>
        <w:pStyle w:val="Heading2"/>
      </w:pPr>
      <w:r>
        <w:t>Assessment of Standard 3</w:t>
      </w:r>
    </w:p>
    <w:p w14:paraId="023B6D63" w14:textId="77777777" w:rsidR="00FE5673" w:rsidRPr="00FE5673" w:rsidRDefault="00FE5673" w:rsidP="00FE5673">
      <w:pPr>
        <w:rPr>
          <w:rFonts w:eastAsia="Calibri"/>
          <w:lang w:eastAsia="en-US"/>
        </w:rPr>
      </w:pPr>
      <w:r w:rsidRPr="00FE5673">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CE01F25" w14:textId="77777777" w:rsidR="00FE5673" w:rsidRPr="00FE5673" w:rsidRDefault="00FE5673" w:rsidP="00FE5673">
      <w:pPr>
        <w:rPr>
          <w:rFonts w:eastAsia="Calibri"/>
          <w:color w:val="auto"/>
          <w:lang w:eastAsia="en-US"/>
        </w:rPr>
      </w:pPr>
      <w:r w:rsidRPr="00FE5673">
        <w:rPr>
          <w:rFonts w:eastAsia="Calibri"/>
          <w:color w:val="auto"/>
          <w:lang w:eastAsia="en-US"/>
        </w:rPr>
        <w:t xml:space="preserve">Most sampled consumers considered that they receive personal care and clinical care that is safe and right for them. </w:t>
      </w:r>
    </w:p>
    <w:p w14:paraId="7D17A069" w14:textId="77777777" w:rsidR="00FE5673" w:rsidRPr="00FE5673" w:rsidRDefault="00FE5673" w:rsidP="00FE5673">
      <w:pPr>
        <w:rPr>
          <w:rFonts w:eastAsia="Calibri"/>
          <w:lang w:eastAsia="en-US"/>
        </w:rPr>
      </w:pPr>
      <w:r w:rsidRPr="00FE5673">
        <w:rPr>
          <w:rFonts w:eastAsia="Calibri"/>
          <w:lang w:eastAsia="en-US"/>
        </w:rPr>
        <w:t>For example:</w:t>
      </w:r>
    </w:p>
    <w:p w14:paraId="0E71E86A" w14:textId="77777777" w:rsidR="00FE5673" w:rsidRPr="00FE5673" w:rsidRDefault="00FE5673" w:rsidP="00FE5673">
      <w:pPr>
        <w:keepNext/>
        <w:outlineLvl w:val="2"/>
      </w:pPr>
      <w:r w:rsidRPr="00FE5673">
        <w:t xml:space="preserve">Most consumers said they had no issue with the way personal and clinical care was provided and confirmed they get the care they need. Consumers and consumer representatives interviewed said they were not aware of any issues in relation to accessing medical services or allied health professionals for consumers. </w:t>
      </w:r>
    </w:p>
    <w:p w14:paraId="33D8B668" w14:textId="77777777" w:rsidR="00891DA5" w:rsidRDefault="00FE5673" w:rsidP="000052E4">
      <w:pPr>
        <w:numPr>
          <w:ilvl w:val="0"/>
          <w:numId w:val="22"/>
        </w:numPr>
        <w:ind w:left="357" w:hanging="357"/>
        <w:rPr>
          <w:rFonts w:eastAsia="Calibri"/>
          <w:color w:val="auto"/>
          <w:lang w:eastAsia="en-US"/>
        </w:rPr>
      </w:pPr>
      <w:r w:rsidRPr="00FE5673">
        <w:rPr>
          <w:rFonts w:eastAsia="Calibri"/>
          <w:color w:val="auto"/>
          <w:lang w:eastAsia="en-US"/>
        </w:rPr>
        <w:t>A consumer said they had been seen by a wound consultant.</w:t>
      </w:r>
    </w:p>
    <w:p w14:paraId="3A97DC26" w14:textId="61B690AA" w:rsidR="00FE5673" w:rsidRPr="00FE5673" w:rsidRDefault="00FE5673" w:rsidP="000052E4">
      <w:pPr>
        <w:numPr>
          <w:ilvl w:val="0"/>
          <w:numId w:val="22"/>
        </w:numPr>
        <w:ind w:left="357" w:hanging="357"/>
        <w:rPr>
          <w:rFonts w:eastAsia="Calibri"/>
          <w:color w:val="auto"/>
          <w:lang w:eastAsia="en-US"/>
        </w:rPr>
      </w:pPr>
      <w:r w:rsidRPr="00FE5673">
        <w:rPr>
          <w:rFonts w:eastAsia="Calibri"/>
          <w:color w:val="auto"/>
          <w:lang w:eastAsia="en-US"/>
        </w:rPr>
        <w:t>A r</w:t>
      </w:r>
      <w:r w:rsidRPr="00FE5673">
        <w:t>epresentative said they had been notified after a consumer had a fall.</w:t>
      </w:r>
    </w:p>
    <w:p w14:paraId="6EE581FB" w14:textId="77777777" w:rsidR="00FE5673" w:rsidRPr="00FE5673" w:rsidRDefault="00FE5673" w:rsidP="00FE5673">
      <w:pPr>
        <w:keepNext/>
        <w:outlineLvl w:val="2"/>
      </w:pPr>
      <w:r w:rsidRPr="00FE5673">
        <w:t xml:space="preserve">For the consumer sampled in relation to end of life care, the care and service records reflect their comfort was maximised and dignity preserved. </w:t>
      </w:r>
    </w:p>
    <w:p w14:paraId="75B874C3" w14:textId="77777777" w:rsidR="00FE5673" w:rsidRPr="00FE5673" w:rsidRDefault="00FE5673" w:rsidP="000052E4">
      <w:pPr>
        <w:numPr>
          <w:ilvl w:val="0"/>
          <w:numId w:val="22"/>
        </w:numPr>
        <w:ind w:left="357" w:hanging="357"/>
      </w:pPr>
      <w:r w:rsidRPr="00FE5673">
        <w:t>Representative feedback was positive in the management of a consumer care and the support provided to the family by the service.</w:t>
      </w:r>
    </w:p>
    <w:p w14:paraId="4EA55832" w14:textId="7A460F3F" w:rsidR="00FE5673" w:rsidRPr="00FE5673" w:rsidRDefault="00EF604C" w:rsidP="00FE5673">
      <w:pPr>
        <w:keepNext/>
        <w:tabs>
          <w:tab w:val="right" w:pos="9072"/>
        </w:tabs>
        <w:outlineLvl w:val="3"/>
        <w:rPr>
          <w:rFonts w:eastAsia="Calibri"/>
          <w:b/>
          <w:iCs/>
          <w:color w:val="auto"/>
          <w:lang w:eastAsia="en-US"/>
        </w:rPr>
      </w:pPr>
      <w:r>
        <w:rPr>
          <w:rFonts w:eastAsia="Calibri"/>
          <w:iCs/>
        </w:rPr>
        <w:lastRenderedPageBreak/>
        <w:t>D</w:t>
      </w:r>
      <w:r w:rsidR="00FE5673" w:rsidRPr="00FE5673">
        <w:rPr>
          <w:rFonts w:eastAsia="Calibri"/>
          <w:iCs/>
        </w:rPr>
        <w:t xml:space="preserve">eficits in care were identified </w:t>
      </w:r>
      <w:r w:rsidR="00DA7B4B">
        <w:rPr>
          <w:rFonts w:eastAsia="Calibri"/>
          <w:iCs/>
        </w:rPr>
        <w:t xml:space="preserve">in </w:t>
      </w:r>
      <w:r w:rsidR="00DA7B4B">
        <w:rPr>
          <w:rFonts w:eastAsia="Calibri"/>
          <w:color w:val="auto"/>
          <w:lang w:eastAsia="en-US"/>
        </w:rPr>
        <w:t xml:space="preserve">the management of consumers with </w:t>
      </w:r>
      <w:r w:rsidR="0081050F">
        <w:rPr>
          <w:rFonts w:eastAsia="Calibri"/>
          <w:color w:val="auto"/>
          <w:lang w:eastAsia="en-US"/>
        </w:rPr>
        <w:t xml:space="preserve">advanced dementia, </w:t>
      </w:r>
      <w:r w:rsidR="007121E0">
        <w:rPr>
          <w:rFonts w:eastAsia="Calibri"/>
          <w:color w:val="auto"/>
          <w:lang w:eastAsia="en-US"/>
        </w:rPr>
        <w:t xml:space="preserve">managing </w:t>
      </w:r>
      <w:r w:rsidR="007121E0">
        <w:rPr>
          <w:rFonts w:eastAsia="Calibri"/>
          <w:iCs/>
        </w:rPr>
        <w:t>deterioration</w:t>
      </w:r>
      <w:r w:rsidR="00FE5673" w:rsidRPr="00FE5673">
        <w:rPr>
          <w:rFonts w:eastAsia="Calibri"/>
          <w:iCs/>
        </w:rPr>
        <w:t>,</w:t>
      </w:r>
      <w:r w:rsidR="007361B9">
        <w:rPr>
          <w:rFonts w:eastAsia="Calibri"/>
          <w:iCs/>
        </w:rPr>
        <w:t xml:space="preserve"> and </w:t>
      </w:r>
      <w:r w:rsidR="00350C07" w:rsidRPr="00A92360">
        <w:rPr>
          <w:rFonts w:eastAsia="Calibri"/>
          <w:color w:val="auto"/>
          <w:lang w:eastAsia="en-US"/>
        </w:rPr>
        <w:t xml:space="preserve">communicating information </w:t>
      </w:r>
      <w:r w:rsidR="00350C07" w:rsidRPr="00A92360">
        <w:rPr>
          <w:iCs/>
          <w:color w:val="auto"/>
          <w:lang w:eastAsia="en-US"/>
        </w:rPr>
        <w:t>about the care of consumers</w:t>
      </w:r>
      <w:r w:rsidR="00FE5673" w:rsidRPr="00FE5673">
        <w:rPr>
          <w:rFonts w:eastAsia="Calibri"/>
          <w:iCs/>
        </w:rPr>
        <w:t xml:space="preserve"> </w:t>
      </w:r>
      <w:r w:rsidR="007361B9">
        <w:rPr>
          <w:rFonts w:eastAsia="Calibri"/>
          <w:iCs/>
        </w:rPr>
        <w:t xml:space="preserve">within the service. </w:t>
      </w:r>
    </w:p>
    <w:p w14:paraId="156E9906" w14:textId="0293A6ED" w:rsidR="009E63A3" w:rsidRPr="00AB4158" w:rsidRDefault="003F5711" w:rsidP="009E63A3">
      <w:pPr>
        <w:rPr>
          <w:rFonts w:eastAsia="Calibri"/>
          <w:color w:val="auto"/>
          <w:lang w:eastAsia="en-US"/>
        </w:rPr>
      </w:pPr>
      <w:r w:rsidRPr="00AB4158">
        <w:rPr>
          <w:rFonts w:eastAsiaTheme="minorHAnsi"/>
          <w:color w:val="auto"/>
        </w:rPr>
        <w:t xml:space="preserve">The Quality Standard is assessed as Non-compliant as </w:t>
      </w:r>
      <w:r w:rsidR="00AB4158" w:rsidRPr="00AB4158">
        <w:rPr>
          <w:rFonts w:eastAsiaTheme="minorHAnsi"/>
          <w:color w:val="auto"/>
        </w:rPr>
        <w:t>three</w:t>
      </w:r>
      <w:r w:rsidRPr="00AB4158">
        <w:rPr>
          <w:rFonts w:eastAsiaTheme="minorHAnsi"/>
          <w:color w:val="auto"/>
        </w:rPr>
        <w:t xml:space="preserve"> of the seven specific requirements have been assessed as Non-compliant.</w:t>
      </w:r>
    </w:p>
    <w:p w14:paraId="156E9907" w14:textId="742FABD4" w:rsidR="009E63A3" w:rsidRDefault="003F5711" w:rsidP="009E63A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56E9908" w14:textId="76674E31" w:rsidR="009E63A3" w:rsidRPr="00853601" w:rsidRDefault="003F5711" w:rsidP="009E63A3">
      <w:pPr>
        <w:pStyle w:val="Heading3"/>
      </w:pPr>
      <w:r w:rsidRPr="00853601">
        <w:t>Requirement 3(3)(a)</w:t>
      </w:r>
      <w:r>
        <w:tab/>
        <w:t>Compliant</w:t>
      </w:r>
    </w:p>
    <w:p w14:paraId="156E9909" w14:textId="77777777" w:rsidR="009E63A3" w:rsidRPr="008D114F" w:rsidRDefault="003F5711" w:rsidP="009E63A3">
      <w:pPr>
        <w:rPr>
          <w:i/>
        </w:rPr>
      </w:pPr>
      <w:r w:rsidRPr="008D114F">
        <w:rPr>
          <w:i/>
        </w:rPr>
        <w:t>Each consumer gets safe and effective personal care, clinical care, or both personal care and clinical care, that:</w:t>
      </w:r>
    </w:p>
    <w:p w14:paraId="156E990A" w14:textId="77777777" w:rsidR="009E63A3" w:rsidRPr="008D114F" w:rsidRDefault="003F5711" w:rsidP="000052E4">
      <w:pPr>
        <w:numPr>
          <w:ilvl w:val="0"/>
          <w:numId w:val="14"/>
        </w:numPr>
        <w:tabs>
          <w:tab w:val="right" w:pos="9026"/>
        </w:tabs>
        <w:spacing w:before="0" w:after="0"/>
        <w:ind w:left="567" w:hanging="425"/>
        <w:outlineLvl w:val="4"/>
        <w:rPr>
          <w:i/>
        </w:rPr>
      </w:pPr>
      <w:r w:rsidRPr="008D114F">
        <w:rPr>
          <w:i/>
        </w:rPr>
        <w:t>is best practice; and</w:t>
      </w:r>
    </w:p>
    <w:p w14:paraId="156E990B" w14:textId="77777777" w:rsidR="009E63A3" w:rsidRPr="008D114F" w:rsidRDefault="003F5711" w:rsidP="000052E4">
      <w:pPr>
        <w:numPr>
          <w:ilvl w:val="0"/>
          <w:numId w:val="14"/>
        </w:numPr>
        <w:tabs>
          <w:tab w:val="right" w:pos="9026"/>
        </w:tabs>
        <w:spacing w:before="0" w:after="0"/>
        <w:ind w:left="567" w:hanging="425"/>
        <w:outlineLvl w:val="4"/>
        <w:rPr>
          <w:i/>
        </w:rPr>
      </w:pPr>
      <w:r w:rsidRPr="008D114F">
        <w:rPr>
          <w:i/>
        </w:rPr>
        <w:t>is tailored to their needs; and</w:t>
      </w:r>
    </w:p>
    <w:p w14:paraId="156E990C" w14:textId="77777777" w:rsidR="009E63A3" w:rsidRPr="008D114F" w:rsidRDefault="003F5711" w:rsidP="000052E4">
      <w:pPr>
        <w:numPr>
          <w:ilvl w:val="0"/>
          <w:numId w:val="14"/>
        </w:numPr>
        <w:tabs>
          <w:tab w:val="right" w:pos="9026"/>
        </w:tabs>
        <w:spacing w:before="0" w:after="0"/>
        <w:ind w:left="567" w:hanging="425"/>
        <w:outlineLvl w:val="4"/>
        <w:rPr>
          <w:i/>
        </w:rPr>
      </w:pPr>
      <w:r w:rsidRPr="008D114F">
        <w:rPr>
          <w:i/>
        </w:rPr>
        <w:t>optimises their health and well-being.</w:t>
      </w:r>
    </w:p>
    <w:p w14:paraId="33120789" w14:textId="3E16C7FE" w:rsidR="00F646D1" w:rsidRPr="00F646D1" w:rsidRDefault="00D5201F" w:rsidP="00F646D1">
      <w:pPr>
        <w:rPr>
          <w:rFonts w:eastAsia="Calibri"/>
          <w:color w:val="0000FF"/>
          <w:lang w:eastAsia="en-US"/>
        </w:rPr>
      </w:pPr>
      <w:r w:rsidRPr="00D5201F">
        <w:rPr>
          <w:rFonts w:eastAsia="Calibri"/>
          <w:color w:val="auto"/>
          <w:lang w:eastAsia="en-US"/>
        </w:rPr>
        <w:t>The Assessment Team found</w:t>
      </w:r>
      <w:r>
        <w:rPr>
          <w:rFonts w:eastAsia="Calibri"/>
          <w:color w:val="auto"/>
          <w:lang w:eastAsia="en-US"/>
        </w:rPr>
        <w:t xml:space="preserve"> </w:t>
      </w:r>
      <w:r>
        <w:rPr>
          <w:lang w:eastAsia="en-US"/>
        </w:rPr>
        <w:t>w</w:t>
      </w:r>
      <w:r w:rsidR="00F646D1" w:rsidRPr="00D7257B">
        <w:rPr>
          <w:lang w:eastAsia="en-US"/>
        </w:rPr>
        <w:t xml:space="preserve">hile consumers and their representatives gave mostly positive feedback about clinical and personal care, the review of care and service </w:t>
      </w:r>
      <w:r w:rsidR="00F646D1">
        <w:rPr>
          <w:lang w:eastAsia="en-US"/>
        </w:rPr>
        <w:t>documentation</w:t>
      </w:r>
      <w:r w:rsidR="00F646D1" w:rsidRPr="00D7257B">
        <w:rPr>
          <w:lang w:eastAsia="en-US"/>
        </w:rPr>
        <w:t xml:space="preserve"> does not support that clinical care provided to the consumers sampled is best practice and </w:t>
      </w:r>
      <w:r w:rsidR="00F646D1">
        <w:rPr>
          <w:lang w:eastAsia="en-US"/>
        </w:rPr>
        <w:t>optimises c</w:t>
      </w:r>
      <w:r w:rsidR="00F646D1" w:rsidRPr="00D7257B">
        <w:rPr>
          <w:lang w:eastAsia="en-US"/>
        </w:rPr>
        <w:t xml:space="preserve">onsumers’ health and wellbeing. </w:t>
      </w:r>
      <w:r w:rsidR="00F646D1">
        <w:rPr>
          <w:lang w:eastAsia="en-US"/>
        </w:rPr>
        <w:t>The service was unable to demonstrate w</w:t>
      </w:r>
      <w:r w:rsidR="00F646D1" w:rsidRPr="00D7257B">
        <w:rPr>
          <w:lang w:eastAsia="en-US"/>
        </w:rPr>
        <w:t xml:space="preserve">ound management </w:t>
      </w:r>
      <w:r w:rsidR="00F646D1">
        <w:rPr>
          <w:lang w:eastAsia="en-US"/>
        </w:rPr>
        <w:t>and pain management are effectively managed.</w:t>
      </w:r>
    </w:p>
    <w:p w14:paraId="5444B336" w14:textId="77777777" w:rsidR="00FB43A8" w:rsidRDefault="00B82647" w:rsidP="00B82647">
      <w:pPr>
        <w:pStyle w:val="Heading3"/>
        <w:rPr>
          <w:lang w:eastAsia="en-US"/>
        </w:rPr>
      </w:pPr>
      <w:r w:rsidRPr="00F221EC">
        <w:rPr>
          <w:rFonts w:eastAsia="Calibri"/>
          <w:b w:val="0"/>
          <w:color w:val="auto"/>
          <w:sz w:val="24"/>
          <w:lang w:eastAsia="en-US"/>
        </w:rPr>
        <w:t>The approved provider responded to the Assessment Team’s repor</w:t>
      </w:r>
      <w:r w:rsidR="004D1643">
        <w:rPr>
          <w:rFonts w:eastAsia="Calibri"/>
          <w:b w:val="0"/>
          <w:color w:val="auto"/>
          <w:sz w:val="24"/>
          <w:lang w:eastAsia="en-US"/>
        </w:rPr>
        <w:t xml:space="preserve">t. </w:t>
      </w:r>
      <w:r w:rsidR="00A7454C">
        <w:rPr>
          <w:rFonts w:eastAsia="Calibri"/>
          <w:b w:val="0"/>
          <w:color w:val="auto"/>
          <w:sz w:val="24"/>
          <w:lang w:eastAsia="en-US"/>
        </w:rPr>
        <w:t>The</w:t>
      </w:r>
      <w:r w:rsidR="000F4C81">
        <w:rPr>
          <w:rFonts w:eastAsia="Calibri"/>
          <w:b w:val="0"/>
          <w:color w:val="auto"/>
          <w:sz w:val="24"/>
          <w:lang w:eastAsia="en-US"/>
        </w:rPr>
        <w:t xml:space="preserve"> Approved Provider submitted documentation showing that a pressure injury to a consumer’s sacrum was a Stage 1, not Stage 2 as indicated by the Assessment Team</w:t>
      </w:r>
      <w:r w:rsidR="00E22BCD">
        <w:rPr>
          <w:rFonts w:eastAsia="Calibri"/>
          <w:b w:val="0"/>
          <w:color w:val="auto"/>
          <w:sz w:val="24"/>
          <w:lang w:eastAsia="en-US"/>
        </w:rPr>
        <w:t>,</w:t>
      </w:r>
      <w:r w:rsidR="003D61D5">
        <w:rPr>
          <w:rFonts w:eastAsia="Calibri"/>
          <w:b w:val="0"/>
          <w:color w:val="auto"/>
          <w:sz w:val="24"/>
          <w:lang w:eastAsia="en-US"/>
        </w:rPr>
        <w:t xml:space="preserve"> and was being successfully managed by regular pressure are</w:t>
      </w:r>
      <w:r w:rsidR="004D0DA4">
        <w:rPr>
          <w:rFonts w:eastAsia="Calibri"/>
          <w:b w:val="0"/>
          <w:color w:val="auto"/>
          <w:sz w:val="24"/>
          <w:lang w:eastAsia="en-US"/>
        </w:rPr>
        <w:t>a</w:t>
      </w:r>
      <w:r w:rsidR="003D61D5">
        <w:rPr>
          <w:rFonts w:eastAsia="Calibri"/>
          <w:b w:val="0"/>
          <w:color w:val="auto"/>
          <w:sz w:val="24"/>
          <w:lang w:eastAsia="en-US"/>
        </w:rPr>
        <w:t xml:space="preserve"> care</w:t>
      </w:r>
      <w:r w:rsidR="000F4C81">
        <w:rPr>
          <w:rFonts w:eastAsia="Calibri"/>
          <w:b w:val="0"/>
          <w:color w:val="auto"/>
          <w:sz w:val="24"/>
          <w:lang w:eastAsia="en-US"/>
        </w:rPr>
        <w:t>.</w:t>
      </w:r>
      <w:r w:rsidR="00897BEC">
        <w:rPr>
          <w:rFonts w:eastAsia="Calibri"/>
          <w:b w:val="0"/>
          <w:color w:val="auto"/>
          <w:sz w:val="24"/>
          <w:lang w:eastAsia="en-US"/>
        </w:rPr>
        <w:t xml:space="preserve"> The approved provider </w:t>
      </w:r>
      <w:r w:rsidR="00897BEC" w:rsidRPr="002F3742">
        <w:rPr>
          <w:rFonts w:eastAsia="Calibri"/>
          <w:b w:val="0"/>
          <w:color w:val="auto"/>
          <w:sz w:val="24"/>
          <w:lang w:eastAsia="en-US"/>
        </w:rPr>
        <w:t xml:space="preserve">also submitted information disputing that </w:t>
      </w:r>
      <w:r w:rsidR="00E22BCD" w:rsidRPr="002F3742">
        <w:rPr>
          <w:rFonts w:eastAsia="Calibri"/>
          <w:b w:val="0"/>
          <w:color w:val="auto"/>
          <w:sz w:val="24"/>
          <w:lang w:eastAsia="en-US"/>
        </w:rPr>
        <w:t>the booties on the consumer</w:t>
      </w:r>
      <w:r w:rsidR="00880779" w:rsidRPr="002F3742">
        <w:rPr>
          <w:rFonts w:eastAsia="Calibri"/>
          <w:b w:val="0"/>
          <w:color w:val="auto"/>
          <w:sz w:val="24"/>
          <w:lang w:eastAsia="en-US"/>
        </w:rPr>
        <w:t>’</w:t>
      </w:r>
      <w:r w:rsidR="00E22BCD" w:rsidRPr="002F3742">
        <w:rPr>
          <w:rFonts w:eastAsia="Calibri"/>
          <w:b w:val="0"/>
          <w:color w:val="auto"/>
          <w:sz w:val="24"/>
          <w:lang w:eastAsia="en-US"/>
        </w:rPr>
        <w:t xml:space="preserve">s heel </w:t>
      </w:r>
      <w:r w:rsidR="00880779" w:rsidRPr="002F3742">
        <w:rPr>
          <w:rFonts w:eastAsia="Calibri"/>
          <w:b w:val="0"/>
          <w:color w:val="auto"/>
          <w:sz w:val="24"/>
          <w:lang w:eastAsia="en-US"/>
        </w:rPr>
        <w:t xml:space="preserve">were the cause of a pressure injury to his toe. </w:t>
      </w:r>
      <w:r w:rsidR="002F3742">
        <w:rPr>
          <w:b w:val="0"/>
          <w:color w:val="auto"/>
          <w:sz w:val="24"/>
          <w:lang w:eastAsia="en-US"/>
        </w:rPr>
        <w:t>T</w:t>
      </w:r>
      <w:r w:rsidR="0081326D" w:rsidRPr="002F3742">
        <w:rPr>
          <w:b w:val="0"/>
          <w:color w:val="auto"/>
          <w:sz w:val="24"/>
          <w:lang w:eastAsia="en-US"/>
        </w:rPr>
        <w:t>he approved provider accepted that there were issues with pressure mattresses not being checked and set at the correct level</w:t>
      </w:r>
      <w:r w:rsidR="0081326D" w:rsidRPr="00AA29CD">
        <w:rPr>
          <w:b w:val="0"/>
          <w:color w:val="auto"/>
          <w:sz w:val="24"/>
          <w:lang w:eastAsia="en-US"/>
        </w:rPr>
        <w:t>.</w:t>
      </w:r>
      <w:r w:rsidR="00AA29CD" w:rsidRPr="00AA29CD">
        <w:rPr>
          <w:b w:val="0"/>
          <w:color w:val="auto"/>
          <w:sz w:val="24"/>
          <w:lang w:eastAsia="en-US"/>
        </w:rPr>
        <w:t xml:space="preserve"> </w:t>
      </w:r>
      <w:r w:rsidR="00E43EBF">
        <w:rPr>
          <w:b w:val="0"/>
          <w:color w:val="auto"/>
          <w:sz w:val="24"/>
          <w:lang w:eastAsia="en-US"/>
        </w:rPr>
        <w:t>T</w:t>
      </w:r>
      <w:r w:rsidR="00AA29CD" w:rsidRPr="00AA29CD">
        <w:rPr>
          <w:b w:val="0"/>
          <w:color w:val="auto"/>
          <w:sz w:val="24"/>
          <w:lang w:eastAsia="en-US"/>
        </w:rPr>
        <w:t>he approved provider has accepted that there were gaps in pain monitoring</w:t>
      </w:r>
      <w:r w:rsidR="00AA2C6C">
        <w:rPr>
          <w:b w:val="0"/>
          <w:color w:val="auto"/>
          <w:sz w:val="24"/>
          <w:lang w:eastAsia="en-US"/>
        </w:rPr>
        <w:t xml:space="preserve"> for one consumer.</w:t>
      </w:r>
      <w:r w:rsidR="00FB43A8" w:rsidRPr="00FB43A8">
        <w:rPr>
          <w:lang w:eastAsia="en-US"/>
        </w:rPr>
        <w:t xml:space="preserve"> </w:t>
      </w:r>
    </w:p>
    <w:p w14:paraId="01A3CFAB" w14:textId="7832E9EA" w:rsidR="00B82647" w:rsidRPr="00FB43A8" w:rsidRDefault="00FB43A8" w:rsidP="00B82647">
      <w:pPr>
        <w:pStyle w:val="Heading3"/>
        <w:rPr>
          <w:rFonts w:eastAsia="Calibri"/>
          <w:b w:val="0"/>
          <w:color w:val="auto"/>
          <w:sz w:val="24"/>
          <w:lang w:eastAsia="en-US"/>
        </w:rPr>
      </w:pPr>
      <w:r w:rsidRPr="00FB43A8">
        <w:rPr>
          <w:b w:val="0"/>
          <w:color w:val="auto"/>
          <w:sz w:val="24"/>
          <w:lang w:eastAsia="en-US"/>
        </w:rPr>
        <w:t>I note the approved provider has not responded to the issue of wound dressings and pressure area care was not being documented for one consumer during March and April 2021.</w:t>
      </w:r>
    </w:p>
    <w:p w14:paraId="4A00D448" w14:textId="77A7C6C3" w:rsidR="00F221EC" w:rsidRDefault="00FF440C" w:rsidP="00F221EC">
      <w:pPr>
        <w:rPr>
          <w:lang w:eastAsia="en-US"/>
        </w:rPr>
      </w:pPr>
      <w:r>
        <w:rPr>
          <w:rFonts w:eastAsia="Calibri"/>
          <w:color w:val="auto"/>
          <w:lang w:eastAsia="en-US"/>
        </w:rPr>
        <w:t xml:space="preserve">Having considered the approved provider’s response and the information in the Assessment Team’s report I find that </w:t>
      </w:r>
      <w:r w:rsidR="004926F7">
        <w:rPr>
          <w:lang w:eastAsia="en-US"/>
        </w:rPr>
        <w:t>n</w:t>
      </w:r>
      <w:r w:rsidR="00DC259B">
        <w:rPr>
          <w:lang w:eastAsia="en-US"/>
        </w:rPr>
        <w:t>one of the above seem to have had a</w:t>
      </w:r>
      <w:r w:rsidR="002B04F5">
        <w:rPr>
          <w:lang w:eastAsia="en-US"/>
        </w:rPr>
        <w:t xml:space="preserve">n </w:t>
      </w:r>
      <w:r w:rsidR="0061343D">
        <w:rPr>
          <w:lang w:eastAsia="en-US"/>
        </w:rPr>
        <w:t>impact on the health and well-being of these consumers.</w:t>
      </w:r>
      <w:r w:rsidR="00211AD4">
        <w:rPr>
          <w:lang w:eastAsia="en-US"/>
        </w:rPr>
        <w:t xml:space="preserve"> </w:t>
      </w:r>
    </w:p>
    <w:p w14:paraId="0E095D1F" w14:textId="461A34C5" w:rsidR="00912B5D" w:rsidRPr="00CD14AF" w:rsidRDefault="00912B5D" w:rsidP="00912B5D">
      <w:pPr>
        <w:rPr>
          <w:rFonts w:eastAsia="Calibri"/>
          <w:color w:val="auto"/>
          <w:lang w:eastAsia="en-US"/>
        </w:rPr>
      </w:pPr>
      <w:r>
        <w:rPr>
          <w:rFonts w:eastAsia="Calibri"/>
          <w:color w:val="auto"/>
          <w:lang w:eastAsia="en-US"/>
        </w:rPr>
        <w:t>I find this requirement compliant.</w:t>
      </w:r>
    </w:p>
    <w:p w14:paraId="156E990F" w14:textId="2630DFE2" w:rsidR="009E63A3" w:rsidRPr="00853601" w:rsidRDefault="003F5711" w:rsidP="009E63A3">
      <w:pPr>
        <w:pStyle w:val="Heading3"/>
      </w:pPr>
      <w:r w:rsidRPr="00853601">
        <w:lastRenderedPageBreak/>
        <w:t>Requirement 3(3)(b)</w:t>
      </w:r>
      <w:r>
        <w:tab/>
        <w:t>Non-compliant</w:t>
      </w:r>
    </w:p>
    <w:p w14:paraId="156E9910" w14:textId="77777777" w:rsidR="009E63A3" w:rsidRPr="008D114F" w:rsidRDefault="003F5711" w:rsidP="009E63A3">
      <w:pPr>
        <w:rPr>
          <w:i/>
        </w:rPr>
      </w:pPr>
      <w:bookmarkStart w:id="16" w:name="_Hlk73646841"/>
      <w:r w:rsidRPr="008D114F">
        <w:rPr>
          <w:i/>
          <w:szCs w:val="22"/>
        </w:rPr>
        <w:t>Effective management of high impact or high prevalence risks associated with the care of each consumer.</w:t>
      </w:r>
    </w:p>
    <w:p w14:paraId="4C8E92F3" w14:textId="22E606E6" w:rsidR="004022F0" w:rsidRDefault="00D5201F" w:rsidP="004022F0">
      <w:pPr>
        <w:rPr>
          <w:rFonts w:eastAsia="Calibri"/>
          <w:color w:val="auto"/>
          <w:lang w:eastAsia="en-US"/>
        </w:rPr>
      </w:pPr>
      <w:bookmarkStart w:id="17" w:name="_Hlk73466339"/>
      <w:bookmarkEnd w:id="16"/>
      <w:r w:rsidRPr="00D5201F">
        <w:rPr>
          <w:rFonts w:eastAsia="Calibri"/>
          <w:color w:val="auto"/>
          <w:lang w:eastAsia="en-US"/>
        </w:rPr>
        <w:t>The Assessment Team found</w:t>
      </w:r>
      <w:r>
        <w:rPr>
          <w:rFonts w:eastAsia="Calibri"/>
          <w:color w:val="auto"/>
          <w:lang w:eastAsia="en-US"/>
        </w:rPr>
        <w:t xml:space="preserve"> </w:t>
      </w:r>
      <w:bookmarkEnd w:id="17"/>
      <w:r>
        <w:rPr>
          <w:rFonts w:eastAsia="Calibri"/>
          <w:color w:val="auto"/>
          <w:lang w:eastAsia="en-US"/>
        </w:rPr>
        <w:t>t</w:t>
      </w:r>
      <w:r w:rsidR="004022F0">
        <w:rPr>
          <w:rFonts w:eastAsia="Calibri"/>
          <w:color w:val="auto"/>
          <w:lang w:eastAsia="en-US"/>
        </w:rPr>
        <w:t>he management of a consumer with ongoing physical</w:t>
      </w:r>
      <w:r w:rsidR="00D65991">
        <w:rPr>
          <w:rFonts w:eastAsia="Calibri"/>
          <w:color w:val="auto"/>
          <w:lang w:eastAsia="en-US"/>
        </w:rPr>
        <w:t xml:space="preserve">ly </w:t>
      </w:r>
      <w:r w:rsidR="004022F0">
        <w:rPr>
          <w:rFonts w:eastAsia="Calibri"/>
          <w:color w:val="auto"/>
          <w:lang w:eastAsia="en-US"/>
        </w:rPr>
        <w:t xml:space="preserve">aggressive behaviours towards other consumers and care staff has not been managed effectively. Documentation and feedback from representatives and staff demonstrate </w:t>
      </w:r>
      <w:r w:rsidR="00D14656">
        <w:rPr>
          <w:rFonts w:eastAsia="Calibri"/>
          <w:color w:val="auto"/>
          <w:lang w:eastAsia="en-US"/>
        </w:rPr>
        <w:t xml:space="preserve">the </w:t>
      </w:r>
      <w:r w:rsidR="004022F0">
        <w:rPr>
          <w:rFonts w:eastAsia="Calibri"/>
          <w:color w:val="auto"/>
          <w:lang w:eastAsia="en-US"/>
        </w:rPr>
        <w:t xml:space="preserve">ongoing impact caused by </w:t>
      </w:r>
      <w:r w:rsidR="00D14656">
        <w:rPr>
          <w:rFonts w:eastAsia="Calibri"/>
          <w:color w:val="auto"/>
          <w:lang w:eastAsia="en-US"/>
        </w:rPr>
        <w:t xml:space="preserve">this consumer’s </w:t>
      </w:r>
      <w:r w:rsidR="004022F0">
        <w:rPr>
          <w:rFonts w:eastAsia="Calibri"/>
          <w:color w:val="auto"/>
          <w:lang w:eastAsia="en-US"/>
        </w:rPr>
        <w:t xml:space="preserve">behaviours towards other consumers. Documentation identified gaps in </w:t>
      </w:r>
      <w:r w:rsidR="00F849A4">
        <w:rPr>
          <w:rFonts w:eastAsia="Calibri"/>
          <w:color w:val="auto"/>
          <w:lang w:eastAsia="en-US"/>
        </w:rPr>
        <w:t xml:space="preserve">the </w:t>
      </w:r>
      <w:r w:rsidR="004022F0">
        <w:rPr>
          <w:rFonts w:eastAsia="Calibri"/>
          <w:color w:val="auto"/>
          <w:lang w:eastAsia="en-US"/>
        </w:rPr>
        <w:t xml:space="preserve">reporting of incidents and </w:t>
      </w:r>
      <w:r w:rsidR="002809C7">
        <w:rPr>
          <w:rFonts w:eastAsia="Calibri"/>
          <w:color w:val="auto"/>
          <w:lang w:eastAsia="en-US"/>
        </w:rPr>
        <w:t xml:space="preserve">some </w:t>
      </w:r>
      <w:r w:rsidR="002C0A90">
        <w:rPr>
          <w:rFonts w:eastAsia="Calibri"/>
          <w:color w:val="auto"/>
          <w:lang w:eastAsia="en-US"/>
        </w:rPr>
        <w:t xml:space="preserve">incidents </w:t>
      </w:r>
      <w:r w:rsidR="002809C7">
        <w:rPr>
          <w:rFonts w:eastAsia="Calibri"/>
          <w:color w:val="auto"/>
          <w:lang w:eastAsia="en-US"/>
        </w:rPr>
        <w:t xml:space="preserve">have not been </w:t>
      </w:r>
      <w:r w:rsidR="004022F0">
        <w:rPr>
          <w:rFonts w:eastAsia="Calibri"/>
          <w:color w:val="auto"/>
          <w:lang w:eastAsia="en-US"/>
        </w:rPr>
        <w:t xml:space="preserve">reported as a </w:t>
      </w:r>
      <w:r w:rsidR="002C0A90">
        <w:rPr>
          <w:rFonts w:eastAsia="Calibri"/>
          <w:color w:val="auto"/>
          <w:lang w:eastAsia="en-US"/>
        </w:rPr>
        <w:t>m</w:t>
      </w:r>
      <w:r w:rsidR="004022F0">
        <w:rPr>
          <w:rFonts w:eastAsia="Calibri"/>
          <w:color w:val="auto"/>
          <w:lang w:eastAsia="en-US"/>
        </w:rPr>
        <w:t xml:space="preserve">andatory report </w:t>
      </w:r>
      <w:r w:rsidR="00F849A4">
        <w:rPr>
          <w:rFonts w:eastAsia="Calibri"/>
          <w:color w:val="auto"/>
          <w:lang w:eastAsia="en-US"/>
        </w:rPr>
        <w:t>or</w:t>
      </w:r>
      <w:r w:rsidR="004022F0">
        <w:rPr>
          <w:rFonts w:eastAsia="Calibri"/>
          <w:color w:val="auto"/>
          <w:lang w:eastAsia="en-US"/>
        </w:rPr>
        <w:t xml:space="preserve"> as </w:t>
      </w:r>
      <w:r w:rsidR="00F849A4">
        <w:rPr>
          <w:rFonts w:eastAsia="Calibri"/>
          <w:color w:val="auto"/>
          <w:lang w:eastAsia="en-US"/>
        </w:rPr>
        <w:t>an incident under</w:t>
      </w:r>
      <w:r w:rsidR="004022F0">
        <w:rPr>
          <w:rFonts w:eastAsia="Calibri"/>
          <w:color w:val="auto"/>
          <w:lang w:eastAsia="en-US"/>
        </w:rPr>
        <w:t xml:space="preserve"> the Serious Incident Reporting Scheme</w:t>
      </w:r>
      <w:r w:rsidR="00F849A4">
        <w:rPr>
          <w:rFonts w:eastAsia="Calibri"/>
          <w:color w:val="auto"/>
          <w:lang w:eastAsia="en-US"/>
        </w:rPr>
        <w:t>.</w:t>
      </w:r>
      <w:r w:rsidR="004022F0">
        <w:rPr>
          <w:rFonts w:eastAsia="Calibri"/>
          <w:color w:val="auto"/>
          <w:lang w:eastAsia="en-US"/>
        </w:rPr>
        <w:t xml:space="preserve"> </w:t>
      </w:r>
    </w:p>
    <w:p w14:paraId="54A721E1" w14:textId="77777777" w:rsidR="00285923" w:rsidRDefault="00B82647" w:rsidP="00B82647">
      <w:pPr>
        <w:pStyle w:val="Heading3"/>
        <w:rPr>
          <w:rFonts w:eastAsia="Calibri"/>
          <w:b w:val="0"/>
          <w:color w:val="auto"/>
          <w:sz w:val="24"/>
          <w:lang w:eastAsia="en-US"/>
        </w:rPr>
      </w:pPr>
      <w:r w:rsidRPr="00E92251">
        <w:rPr>
          <w:rFonts w:eastAsia="Calibri"/>
          <w:b w:val="0"/>
          <w:color w:val="auto"/>
          <w:sz w:val="24"/>
          <w:lang w:eastAsia="en-US"/>
        </w:rPr>
        <w:t>The approved provider responded to the Assessment Team’s report</w:t>
      </w:r>
      <w:r w:rsidR="000A2071">
        <w:rPr>
          <w:rFonts w:eastAsia="Calibri"/>
          <w:b w:val="0"/>
          <w:color w:val="auto"/>
          <w:sz w:val="24"/>
          <w:lang w:eastAsia="en-US"/>
        </w:rPr>
        <w:t xml:space="preserve"> by </w:t>
      </w:r>
      <w:r w:rsidR="00EE2DB0">
        <w:rPr>
          <w:rFonts w:eastAsia="Calibri"/>
          <w:b w:val="0"/>
          <w:color w:val="auto"/>
          <w:sz w:val="24"/>
          <w:lang w:eastAsia="en-US"/>
        </w:rPr>
        <w:t>provid</w:t>
      </w:r>
      <w:r w:rsidR="000A2071">
        <w:rPr>
          <w:rFonts w:eastAsia="Calibri"/>
          <w:b w:val="0"/>
          <w:color w:val="auto"/>
          <w:sz w:val="24"/>
          <w:lang w:eastAsia="en-US"/>
        </w:rPr>
        <w:t xml:space="preserve">ing evidence to show how they have been attempting to manage </w:t>
      </w:r>
      <w:r w:rsidR="009048E8">
        <w:rPr>
          <w:rFonts w:eastAsia="Calibri"/>
          <w:b w:val="0"/>
          <w:color w:val="auto"/>
          <w:sz w:val="24"/>
          <w:lang w:eastAsia="en-US"/>
        </w:rPr>
        <w:t xml:space="preserve">the behaviour of a </w:t>
      </w:r>
      <w:r w:rsidR="000A2071">
        <w:rPr>
          <w:rFonts w:eastAsia="Calibri"/>
          <w:b w:val="0"/>
          <w:color w:val="auto"/>
          <w:sz w:val="24"/>
          <w:lang w:eastAsia="en-US"/>
        </w:rPr>
        <w:t>consumer</w:t>
      </w:r>
      <w:r w:rsidR="000F524E">
        <w:rPr>
          <w:rFonts w:eastAsia="Calibri"/>
          <w:b w:val="0"/>
          <w:color w:val="auto"/>
          <w:sz w:val="24"/>
          <w:lang w:eastAsia="en-US"/>
        </w:rPr>
        <w:t xml:space="preserve"> with advanced dementia</w:t>
      </w:r>
      <w:r w:rsidR="009048E8">
        <w:rPr>
          <w:rFonts w:eastAsia="Calibri"/>
          <w:b w:val="0"/>
          <w:color w:val="auto"/>
          <w:sz w:val="24"/>
          <w:lang w:eastAsia="en-US"/>
        </w:rPr>
        <w:t>.</w:t>
      </w:r>
      <w:r w:rsidR="00342489">
        <w:rPr>
          <w:rFonts w:eastAsia="Calibri"/>
          <w:b w:val="0"/>
          <w:color w:val="auto"/>
          <w:sz w:val="24"/>
          <w:lang w:eastAsia="en-US"/>
        </w:rPr>
        <w:t xml:space="preserve"> Evidence was provided of</w:t>
      </w:r>
      <w:r w:rsidR="00326342">
        <w:rPr>
          <w:rFonts w:eastAsia="Calibri"/>
          <w:b w:val="0"/>
          <w:color w:val="auto"/>
          <w:sz w:val="24"/>
          <w:lang w:eastAsia="en-US"/>
        </w:rPr>
        <w:t xml:space="preserve"> numerous </w:t>
      </w:r>
      <w:r w:rsidR="00E45414">
        <w:rPr>
          <w:rFonts w:eastAsia="Calibri"/>
          <w:b w:val="0"/>
          <w:color w:val="auto"/>
          <w:sz w:val="24"/>
          <w:lang w:eastAsia="en-US"/>
        </w:rPr>
        <w:t xml:space="preserve">consults with </w:t>
      </w:r>
      <w:r w:rsidR="00FF5FF3">
        <w:rPr>
          <w:rFonts w:eastAsia="Calibri"/>
          <w:b w:val="0"/>
          <w:color w:val="auto"/>
          <w:sz w:val="24"/>
          <w:lang w:eastAsia="en-US"/>
        </w:rPr>
        <w:t xml:space="preserve">multiple health professionals including </w:t>
      </w:r>
      <w:r w:rsidR="00D92A48">
        <w:rPr>
          <w:rFonts w:eastAsia="Calibri"/>
          <w:b w:val="0"/>
          <w:color w:val="auto"/>
          <w:sz w:val="24"/>
          <w:lang w:eastAsia="en-US"/>
        </w:rPr>
        <w:t>doctors</w:t>
      </w:r>
      <w:r w:rsidR="00FF5FF3">
        <w:rPr>
          <w:rFonts w:eastAsia="Calibri"/>
          <w:b w:val="0"/>
          <w:color w:val="auto"/>
          <w:sz w:val="24"/>
          <w:lang w:eastAsia="en-US"/>
        </w:rPr>
        <w:t xml:space="preserve">, </w:t>
      </w:r>
      <w:r w:rsidR="00E45414">
        <w:rPr>
          <w:rFonts w:eastAsia="Calibri"/>
          <w:b w:val="0"/>
          <w:color w:val="auto"/>
          <w:sz w:val="24"/>
          <w:lang w:eastAsia="en-US"/>
        </w:rPr>
        <w:t>g</w:t>
      </w:r>
      <w:r w:rsidR="00326342">
        <w:rPr>
          <w:rFonts w:eastAsia="Calibri"/>
          <w:b w:val="0"/>
          <w:color w:val="auto"/>
          <w:sz w:val="24"/>
          <w:lang w:eastAsia="en-US"/>
        </w:rPr>
        <w:t>eriatricians,</w:t>
      </w:r>
      <w:r w:rsidR="009E0422">
        <w:rPr>
          <w:rFonts w:eastAsia="Calibri"/>
          <w:b w:val="0"/>
          <w:color w:val="auto"/>
          <w:sz w:val="24"/>
          <w:lang w:eastAsia="en-US"/>
        </w:rPr>
        <w:t xml:space="preserve"> </w:t>
      </w:r>
      <w:r w:rsidR="00D92A48">
        <w:rPr>
          <w:rFonts w:eastAsia="Calibri"/>
          <w:b w:val="0"/>
          <w:color w:val="auto"/>
          <w:sz w:val="24"/>
          <w:lang w:eastAsia="en-US"/>
        </w:rPr>
        <w:t>a psychiatrist</w:t>
      </w:r>
      <w:r w:rsidR="002F0FFD">
        <w:rPr>
          <w:rFonts w:eastAsia="Calibri"/>
          <w:b w:val="0"/>
          <w:color w:val="auto"/>
          <w:sz w:val="24"/>
          <w:lang w:eastAsia="en-US"/>
        </w:rPr>
        <w:t>,</w:t>
      </w:r>
      <w:r w:rsidR="00BC1C03">
        <w:rPr>
          <w:rFonts w:eastAsia="Calibri"/>
          <w:b w:val="0"/>
          <w:color w:val="auto"/>
          <w:sz w:val="24"/>
          <w:lang w:eastAsia="en-US"/>
        </w:rPr>
        <w:t xml:space="preserve"> </w:t>
      </w:r>
      <w:r w:rsidR="002C2BA9">
        <w:rPr>
          <w:rFonts w:eastAsia="Calibri"/>
          <w:b w:val="0"/>
          <w:color w:val="auto"/>
          <w:sz w:val="24"/>
          <w:lang w:eastAsia="en-US"/>
        </w:rPr>
        <w:t>the Older Persons</w:t>
      </w:r>
      <w:r w:rsidR="00695E50">
        <w:rPr>
          <w:rFonts w:eastAsia="Calibri"/>
          <w:b w:val="0"/>
          <w:color w:val="auto"/>
          <w:sz w:val="24"/>
          <w:lang w:eastAsia="en-US"/>
        </w:rPr>
        <w:t xml:space="preserve"> </w:t>
      </w:r>
      <w:r w:rsidR="002C2BA9">
        <w:rPr>
          <w:rFonts w:eastAsia="Calibri"/>
          <w:b w:val="0"/>
          <w:color w:val="auto"/>
          <w:sz w:val="24"/>
          <w:lang w:eastAsia="en-US"/>
        </w:rPr>
        <w:t xml:space="preserve">Mental Health </w:t>
      </w:r>
      <w:r w:rsidR="00285923">
        <w:rPr>
          <w:rFonts w:eastAsia="Calibri"/>
          <w:b w:val="0"/>
          <w:color w:val="auto"/>
          <w:sz w:val="24"/>
          <w:lang w:eastAsia="en-US"/>
        </w:rPr>
        <w:t>U</w:t>
      </w:r>
      <w:r w:rsidR="002C2BA9">
        <w:rPr>
          <w:rFonts w:eastAsia="Calibri"/>
          <w:b w:val="0"/>
          <w:color w:val="auto"/>
          <w:sz w:val="24"/>
          <w:lang w:eastAsia="en-US"/>
        </w:rPr>
        <w:t>nit and Dementia Services Australia</w:t>
      </w:r>
      <w:r w:rsidR="00695E50">
        <w:rPr>
          <w:rFonts w:eastAsia="Calibri"/>
          <w:b w:val="0"/>
          <w:color w:val="auto"/>
          <w:sz w:val="24"/>
          <w:lang w:eastAsia="en-US"/>
        </w:rPr>
        <w:t>.</w:t>
      </w:r>
      <w:r w:rsidR="00D92A48">
        <w:rPr>
          <w:rFonts w:eastAsia="Calibri"/>
          <w:b w:val="0"/>
          <w:color w:val="auto"/>
          <w:sz w:val="24"/>
          <w:lang w:eastAsia="en-US"/>
        </w:rPr>
        <w:t xml:space="preserve"> </w:t>
      </w:r>
    </w:p>
    <w:p w14:paraId="08D5264B" w14:textId="5195508B" w:rsidR="00E54339" w:rsidRDefault="00622042" w:rsidP="00E54339">
      <w:pPr>
        <w:pStyle w:val="Heading3"/>
        <w:rPr>
          <w:rFonts w:eastAsia="Calibri"/>
          <w:b w:val="0"/>
          <w:color w:val="auto"/>
          <w:sz w:val="24"/>
          <w:lang w:eastAsia="en-US"/>
        </w:rPr>
      </w:pPr>
      <w:r>
        <w:rPr>
          <w:rFonts w:eastAsia="Calibri"/>
          <w:b w:val="0"/>
          <w:color w:val="auto"/>
          <w:sz w:val="24"/>
          <w:lang w:eastAsia="en-US"/>
        </w:rPr>
        <w:t>Despite this</w:t>
      </w:r>
      <w:r w:rsidR="001474DE">
        <w:rPr>
          <w:rFonts w:eastAsia="Calibri"/>
          <w:b w:val="0"/>
          <w:color w:val="auto"/>
          <w:sz w:val="24"/>
          <w:lang w:eastAsia="en-US"/>
        </w:rPr>
        <w:t xml:space="preserve"> evidence</w:t>
      </w:r>
      <w:r>
        <w:rPr>
          <w:rFonts w:eastAsia="Calibri"/>
          <w:b w:val="0"/>
          <w:color w:val="auto"/>
          <w:sz w:val="24"/>
          <w:lang w:eastAsia="en-US"/>
        </w:rPr>
        <w:t xml:space="preserve"> I find that this consumer</w:t>
      </w:r>
      <w:r w:rsidR="001474DE">
        <w:rPr>
          <w:rFonts w:eastAsia="Calibri"/>
          <w:b w:val="0"/>
          <w:color w:val="auto"/>
          <w:sz w:val="24"/>
          <w:lang w:eastAsia="en-US"/>
        </w:rPr>
        <w:t>’</w:t>
      </w:r>
      <w:r>
        <w:rPr>
          <w:rFonts w:eastAsia="Calibri"/>
          <w:b w:val="0"/>
          <w:color w:val="auto"/>
          <w:sz w:val="24"/>
          <w:lang w:eastAsia="en-US"/>
        </w:rPr>
        <w:t xml:space="preserve">s behaviour has not been managed effectively resulting in both staff and other consumers being assaulted on a regular basis. </w:t>
      </w:r>
      <w:r w:rsidR="002F68F1">
        <w:rPr>
          <w:rFonts w:eastAsia="Calibri"/>
          <w:b w:val="0"/>
          <w:color w:val="auto"/>
          <w:sz w:val="24"/>
          <w:lang w:eastAsia="en-US"/>
        </w:rPr>
        <w:t>I find the service did not implemented a planned approach to assessing and managing this consumers behaviour and staff and consumers have not been adequately supported and protected.</w:t>
      </w:r>
      <w:r w:rsidR="00FB7C65">
        <w:rPr>
          <w:rFonts w:eastAsia="Calibri"/>
          <w:b w:val="0"/>
          <w:color w:val="auto"/>
          <w:sz w:val="24"/>
          <w:lang w:eastAsia="en-US"/>
        </w:rPr>
        <w:t xml:space="preserve"> T</w:t>
      </w:r>
      <w:r w:rsidR="00722BB4" w:rsidRPr="00722BB4">
        <w:rPr>
          <w:rFonts w:eastAsia="Calibri"/>
          <w:b w:val="0"/>
          <w:color w:val="auto"/>
          <w:sz w:val="24"/>
          <w:lang w:eastAsia="en-US"/>
        </w:rPr>
        <w:t xml:space="preserve">he provider </w:t>
      </w:r>
      <w:r w:rsidR="00942338">
        <w:rPr>
          <w:rFonts w:eastAsia="Calibri"/>
          <w:b w:val="0"/>
          <w:color w:val="auto"/>
          <w:sz w:val="24"/>
          <w:lang w:eastAsia="en-US"/>
        </w:rPr>
        <w:t xml:space="preserve">did not take </w:t>
      </w:r>
      <w:r w:rsidR="00722BB4" w:rsidRPr="00722BB4">
        <w:rPr>
          <w:rFonts w:eastAsia="Calibri"/>
          <w:b w:val="0"/>
          <w:color w:val="auto"/>
          <w:sz w:val="24"/>
          <w:lang w:eastAsia="en-US"/>
        </w:rPr>
        <w:t>sufficient steps to monitor this consumer</w:t>
      </w:r>
      <w:r w:rsidR="004C195C">
        <w:rPr>
          <w:rFonts w:eastAsia="Calibri"/>
          <w:b w:val="0"/>
          <w:color w:val="auto"/>
          <w:sz w:val="24"/>
          <w:lang w:eastAsia="en-US"/>
        </w:rPr>
        <w:t>’</w:t>
      </w:r>
      <w:r w:rsidR="00722BB4" w:rsidRPr="00722BB4">
        <w:rPr>
          <w:rFonts w:eastAsia="Calibri"/>
          <w:b w:val="0"/>
          <w:color w:val="auto"/>
          <w:sz w:val="24"/>
          <w:lang w:eastAsia="en-US"/>
        </w:rPr>
        <w:t xml:space="preserve">s whereabouts and engage him </w:t>
      </w:r>
      <w:r w:rsidR="004C195C">
        <w:rPr>
          <w:rFonts w:eastAsia="Calibri"/>
          <w:b w:val="0"/>
          <w:color w:val="auto"/>
          <w:sz w:val="24"/>
          <w:lang w:eastAsia="en-US"/>
        </w:rPr>
        <w:t xml:space="preserve">in </w:t>
      </w:r>
      <w:r w:rsidR="00722BB4" w:rsidRPr="00722BB4">
        <w:rPr>
          <w:rFonts w:eastAsia="Calibri"/>
          <w:b w:val="0"/>
          <w:color w:val="auto"/>
          <w:sz w:val="24"/>
          <w:lang w:eastAsia="en-US"/>
        </w:rPr>
        <w:t xml:space="preserve">suitable activities of interest to him to reduce the risk he poses to both himself and other consumers. </w:t>
      </w:r>
      <w:r w:rsidR="00C4713C">
        <w:rPr>
          <w:rFonts w:eastAsia="Calibri"/>
          <w:b w:val="0"/>
          <w:color w:val="auto"/>
          <w:sz w:val="24"/>
          <w:lang w:eastAsia="en-US"/>
        </w:rPr>
        <w:t xml:space="preserve">After the Assessment Team raised serious concerns </w:t>
      </w:r>
      <w:r w:rsidR="0068192C">
        <w:rPr>
          <w:rFonts w:eastAsia="Calibri"/>
          <w:b w:val="0"/>
          <w:color w:val="auto"/>
          <w:sz w:val="24"/>
          <w:lang w:eastAsia="en-US"/>
        </w:rPr>
        <w:t xml:space="preserve">during the performance assessment </w:t>
      </w:r>
      <w:r w:rsidR="00C4713C">
        <w:rPr>
          <w:rFonts w:eastAsia="Calibri"/>
          <w:b w:val="0"/>
          <w:color w:val="auto"/>
          <w:sz w:val="24"/>
          <w:lang w:eastAsia="en-US"/>
        </w:rPr>
        <w:t>about the risk posed</w:t>
      </w:r>
      <w:r w:rsidR="004C195C">
        <w:rPr>
          <w:rFonts w:eastAsia="Calibri"/>
          <w:b w:val="0"/>
          <w:color w:val="auto"/>
          <w:sz w:val="24"/>
          <w:lang w:eastAsia="en-US"/>
        </w:rPr>
        <w:t>, particularly</w:t>
      </w:r>
      <w:r w:rsidR="00EA77C3">
        <w:rPr>
          <w:rFonts w:eastAsia="Calibri"/>
          <w:b w:val="0"/>
          <w:color w:val="auto"/>
          <w:sz w:val="24"/>
          <w:lang w:eastAsia="en-US"/>
        </w:rPr>
        <w:t xml:space="preserve"> </w:t>
      </w:r>
      <w:r w:rsidR="00C4713C">
        <w:rPr>
          <w:rFonts w:eastAsia="Calibri"/>
          <w:b w:val="0"/>
          <w:color w:val="auto"/>
          <w:sz w:val="24"/>
          <w:lang w:eastAsia="en-US"/>
        </w:rPr>
        <w:t>to other consumers</w:t>
      </w:r>
      <w:r w:rsidR="00EA77C3">
        <w:rPr>
          <w:rFonts w:eastAsia="Calibri"/>
          <w:b w:val="0"/>
          <w:color w:val="auto"/>
          <w:sz w:val="24"/>
          <w:lang w:eastAsia="en-US"/>
        </w:rPr>
        <w:t>,</w:t>
      </w:r>
      <w:r w:rsidR="005904FE">
        <w:rPr>
          <w:rFonts w:eastAsia="Calibri"/>
          <w:b w:val="0"/>
          <w:color w:val="auto"/>
          <w:sz w:val="24"/>
          <w:lang w:eastAsia="en-US"/>
        </w:rPr>
        <w:t xml:space="preserve"> </w:t>
      </w:r>
      <w:r w:rsidR="00000ED1">
        <w:rPr>
          <w:rFonts w:eastAsia="Calibri"/>
          <w:b w:val="0"/>
          <w:color w:val="auto"/>
          <w:sz w:val="24"/>
          <w:lang w:eastAsia="en-US"/>
        </w:rPr>
        <w:t>t</w:t>
      </w:r>
      <w:r w:rsidR="002A79DF">
        <w:rPr>
          <w:rFonts w:eastAsia="Calibri"/>
          <w:b w:val="0"/>
          <w:color w:val="auto"/>
          <w:sz w:val="24"/>
          <w:lang w:eastAsia="en-US"/>
        </w:rPr>
        <w:t xml:space="preserve">he provider took steps to trial </w:t>
      </w:r>
      <w:r w:rsidR="00887706">
        <w:rPr>
          <w:rFonts w:eastAsia="Calibri"/>
          <w:b w:val="0"/>
          <w:color w:val="auto"/>
          <w:sz w:val="24"/>
          <w:lang w:eastAsia="en-US"/>
        </w:rPr>
        <w:t xml:space="preserve">additional staff to engage </w:t>
      </w:r>
      <w:r w:rsidR="00CF680E">
        <w:rPr>
          <w:rFonts w:eastAsia="Calibri"/>
          <w:b w:val="0"/>
          <w:color w:val="auto"/>
          <w:sz w:val="24"/>
          <w:lang w:eastAsia="en-US"/>
        </w:rPr>
        <w:t>th</w:t>
      </w:r>
      <w:r w:rsidR="00E316F4">
        <w:rPr>
          <w:rFonts w:eastAsia="Calibri"/>
          <w:b w:val="0"/>
          <w:color w:val="auto"/>
          <w:sz w:val="24"/>
          <w:lang w:eastAsia="en-US"/>
        </w:rPr>
        <w:t>i</w:t>
      </w:r>
      <w:r w:rsidR="00CF680E">
        <w:rPr>
          <w:rFonts w:eastAsia="Calibri"/>
          <w:b w:val="0"/>
          <w:color w:val="auto"/>
          <w:sz w:val="24"/>
          <w:lang w:eastAsia="en-US"/>
        </w:rPr>
        <w:t>s consumer in meaningful activities</w:t>
      </w:r>
      <w:r w:rsidR="008F3395">
        <w:rPr>
          <w:rFonts w:eastAsia="Calibri"/>
          <w:b w:val="0"/>
          <w:color w:val="auto"/>
          <w:sz w:val="24"/>
          <w:lang w:eastAsia="en-US"/>
        </w:rPr>
        <w:t xml:space="preserve">. </w:t>
      </w:r>
    </w:p>
    <w:p w14:paraId="293E14D1" w14:textId="4640978E" w:rsidR="00E316F4" w:rsidRPr="009E60A0" w:rsidRDefault="00FF440C" w:rsidP="00E316F4">
      <w:r w:rsidRPr="009E60A0">
        <w:rPr>
          <w:rFonts w:eastAsia="Calibri"/>
          <w:color w:val="auto"/>
          <w:lang w:eastAsia="en-US"/>
        </w:rPr>
        <w:t>Having considered the approved provider’s response and the information in the Assessment Team’s report I find that</w:t>
      </w:r>
      <w:r w:rsidR="00E316F4" w:rsidRPr="009E60A0">
        <w:rPr>
          <w:rFonts w:eastAsia="Calibri"/>
          <w:color w:val="auto"/>
          <w:lang w:eastAsia="en-US"/>
        </w:rPr>
        <w:t xml:space="preserve"> </w:t>
      </w:r>
      <w:r w:rsidR="009E60A0" w:rsidRPr="009E60A0">
        <w:rPr>
          <w:rFonts w:eastAsia="Calibri"/>
          <w:color w:val="auto"/>
          <w:lang w:eastAsia="en-US"/>
        </w:rPr>
        <w:t xml:space="preserve">the </w:t>
      </w:r>
      <w:r w:rsidR="00E316F4" w:rsidRPr="009E60A0">
        <w:rPr>
          <w:szCs w:val="22"/>
        </w:rPr>
        <w:t>management of high impact or high prevalence risks associated with the care of each consumer</w:t>
      </w:r>
      <w:r w:rsidR="009E60A0" w:rsidRPr="009E60A0">
        <w:rPr>
          <w:szCs w:val="22"/>
        </w:rPr>
        <w:t xml:space="preserve"> has not been effective</w:t>
      </w:r>
      <w:r w:rsidR="00E316F4" w:rsidRPr="009E60A0">
        <w:rPr>
          <w:szCs w:val="22"/>
        </w:rPr>
        <w:t>.</w:t>
      </w:r>
    </w:p>
    <w:p w14:paraId="6AAF03C4" w14:textId="3FF3362D" w:rsidR="00E54339" w:rsidRPr="00CD14AF" w:rsidRDefault="00E54339" w:rsidP="00E54339">
      <w:pPr>
        <w:rPr>
          <w:rFonts w:eastAsia="Calibri"/>
          <w:color w:val="auto"/>
          <w:lang w:eastAsia="en-US"/>
        </w:rPr>
      </w:pPr>
      <w:r>
        <w:rPr>
          <w:rFonts w:eastAsia="Calibri"/>
          <w:color w:val="auto"/>
          <w:lang w:eastAsia="en-US"/>
        </w:rPr>
        <w:t>I find this requirement non-compliant.</w:t>
      </w:r>
    </w:p>
    <w:p w14:paraId="156E9912" w14:textId="0B5DDD9B" w:rsidR="009E63A3" w:rsidRPr="00D435F8" w:rsidRDefault="003F5711" w:rsidP="009E63A3">
      <w:pPr>
        <w:pStyle w:val="Heading3"/>
      </w:pPr>
      <w:r w:rsidRPr="00D435F8">
        <w:t>Requirement 3(3)(c)</w:t>
      </w:r>
      <w:r>
        <w:tab/>
        <w:t>Compliant</w:t>
      </w:r>
    </w:p>
    <w:p w14:paraId="156E9913" w14:textId="77777777" w:rsidR="009E63A3" w:rsidRPr="008D114F" w:rsidRDefault="003F5711" w:rsidP="009E63A3">
      <w:pPr>
        <w:rPr>
          <w:i/>
        </w:rPr>
      </w:pPr>
      <w:r w:rsidRPr="008D114F">
        <w:rPr>
          <w:i/>
          <w:szCs w:val="22"/>
        </w:rPr>
        <w:t>The needs, goals and preferences of consumers nearing the end of life are recognised and addressed, their comfort maximised and their dignity preserved.</w:t>
      </w:r>
    </w:p>
    <w:p w14:paraId="156E9915" w14:textId="71AD14E3" w:rsidR="009E63A3" w:rsidRPr="00D435F8" w:rsidRDefault="003F5711" w:rsidP="009E63A3">
      <w:pPr>
        <w:pStyle w:val="Heading3"/>
      </w:pPr>
      <w:r w:rsidRPr="00D435F8">
        <w:t>Requirement 3(3)(d)</w:t>
      </w:r>
      <w:r>
        <w:tab/>
      </w:r>
      <w:bookmarkStart w:id="18" w:name="_Hlk73619429"/>
      <w:r>
        <w:t>Non-compliant</w:t>
      </w:r>
    </w:p>
    <w:p w14:paraId="156E9916" w14:textId="77777777" w:rsidR="009E63A3" w:rsidRPr="008D114F" w:rsidRDefault="003F5711" w:rsidP="009E63A3">
      <w:pPr>
        <w:rPr>
          <w:i/>
        </w:rPr>
      </w:pPr>
      <w:bookmarkStart w:id="19" w:name="_Hlk73647233"/>
      <w:bookmarkEnd w:id="18"/>
      <w:r w:rsidRPr="008D114F">
        <w:rPr>
          <w:i/>
          <w:szCs w:val="22"/>
        </w:rPr>
        <w:t>Deterioration or change of a consumer’s mental health, cognitive or physical function, capacity or condition is recognised and responded to in a timely manner.</w:t>
      </w:r>
    </w:p>
    <w:bookmarkEnd w:id="19"/>
    <w:p w14:paraId="3CE1BBD7" w14:textId="6677AEEC" w:rsidR="001C42E0" w:rsidRPr="00D449C5" w:rsidRDefault="00D5201F" w:rsidP="001C42E0">
      <w:pPr>
        <w:pStyle w:val="Heading4"/>
        <w:rPr>
          <w:b w:val="0"/>
        </w:rPr>
      </w:pPr>
      <w:r w:rsidRPr="00D5201F">
        <w:rPr>
          <w:b w:val="0"/>
          <w:lang w:eastAsia="en-US"/>
        </w:rPr>
        <w:lastRenderedPageBreak/>
        <w:t>The Assessment Team found</w:t>
      </w:r>
      <w:r>
        <w:rPr>
          <w:lang w:eastAsia="en-US"/>
        </w:rPr>
        <w:t xml:space="preserve"> </w:t>
      </w:r>
      <w:r w:rsidR="004F4033">
        <w:rPr>
          <w:b w:val="0"/>
        </w:rPr>
        <w:t>p</w:t>
      </w:r>
      <w:r w:rsidR="001C42E0" w:rsidRPr="002F7CBB">
        <w:rPr>
          <w:b w:val="0"/>
        </w:rPr>
        <w:t xml:space="preserve">rocesses for </w:t>
      </w:r>
      <w:r w:rsidR="00004584">
        <w:rPr>
          <w:b w:val="0"/>
        </w:rPr>
        <w:t>recognising and responding to</w:t>
      </w:r>
      <w:r w:rsidR="001C42E0" w:rsidRPr="002F7CBB">
        <w:rPr>
          <w:b w:val="0"/>
        </w:rPr>
        <w:t xml:space="preserve"> deterioration in </w:t>
      </w:r>
      <w:r w:rsidR="001853E7">
        <w:rPr>
          <w:b w:val="0"/>
        </w:rPr>
        <w:t xml:space="preserve">the </w:t>
      </w:r>
      <w:r w:rsidR="001C42E0" w:rsidRPr="002F7CBB">
        <w:rPr>
          <w:b w:val="0"/>
        </w:rPr>
        <w:t>consumer</w:t>
      </w:r>
      <w:r w:rsidR="001853E7">
        <w:rPr>
          <w:b w:val="0"/>
        </w:rPr>
        <w:t>’</w:t>
      </w:r>
      <w:r w:rsidR="001C42E0" w:rsidRPr="002F7CBB">
        <w:rPr>
          <w:b w:val="0"/>
        </w:rPr>
        <w:t>s condition have not been effective for consumer</w:t>
      </w:r>
      <w:r w:rsidR="00211797">
        <w:rPr>
          <w:b w:val="0"/>
        </w:rPr>
        <w:t>s</w:t>
      </w:r>
      <w:r w:rsidR="001C42E0" w:rsidRPr="002F7CBB">
        <w:rPr>
          <w:b w:val="0"/>
        </w:rPr>
        <w:t xml:space="preserve"> sampled</w:t>
      </w:r>
      <w:r w:rsidR="001C42E0">
        <w:rPr>
          <w:b w:val="0"/>
        </w:rPr>
        <w:t xml:space="preserve">. </w:t>
      </w:r>
      <w:r w:rsidR="001C42E0" w:rsidRPr="00E97839">
        <w:rPr>
          <w:b w:val="0"/>
        </w:rPr>
        <w:t xml:space="preserve">Staff </w:t>
      </w:r>
      <w:r w:rsidR="001C42E0">
        <w:rPr>
          <w:b w:val="0"/>
        </w:rPr>
        <w:t xml:space="preserve">were able to </w:t>
      </w:r>
      <w:r w:rsidR="001C42E0" w:rsidRPr="00E97839">
        <w:rPr>
          <w:b w:val="0"/>
        </w:rPr>
        <w:t>descri</w:t>
      </w:r>
      <w:r w:rsidR="001C42E0">
        <w:rPr>
          <w:b w:val="0"/>
        </w:rPr>
        <w:t>be the</w:t>
      </w:r>
      <w:r w:rsidR="001C42E0" w:rsidRPr="00E97839">
        <w:rPr>
          <w:b w:val="0"/>
        </w:rPr>
        <w:t xml:space="preserve"> process for escalat</w:t>
      </w:r>
      <w:r w:rsidR="00221B7E">
        <w:rPr>
          <w:b w:val="0"/>
        </w:rPr>
        <w:t>ing</w:t>
      </w:r>
      <w:r w:rsidR="001C42E0" w:rsidRPr="00E97839">
        <w:rPr>
          <w:b w:val="0"/>
        </w:rPr>
        <w:t xml:space="preserve"> changes in </w:t>
      </w:r>
      <w:r w:rsidR="00221B7E">
        <w:rPr>
          <w:b w:val="0"/>
        </w:rPr>
        <w:t xml:space="preserve">the </w:t>
      </w:r>
      <w:r w:rsidR="001C42E0" w:rsidRPr="00E97839">
        <w:rPr>
          <w:b w:val="0"/>
        </w:rPr>
        <w:t>consumer</w:t>
      </w:r>
      <w:r w:rsidR="00221B7E">
        <w:rPr>
          <w:b w:val="0"/>
        </w:rPr>
        <w:t>’</w:t>
      </w:r>
      <w:r w:rsidR="001C42E0" w:rsidRPr="00E97839">
        <w:rPr>
          <w:b w:val="0"/>
        </w:rPr>
        <w:t>s condition</w:t>
      </w:r>
      <w:r w:rsidR="001C42E0">
        <w:rPr>
          <w:b w:val="0"/>
        </w:rPr>
        <w:t xml:space="preserve">, </w:t>
      </w:r>
      <w:r w:rsidR="001C42E0" w:rsidRPr="00E97839">
        <w:rPr>
          <w:b w:val="0"/>
        </w:rPr>
        <w:t>however</w:t>
      </w:r>
      <w:r w:rsidR="001C42E0">
        <w:rPr>
          <w:b w:val="0"/>
        </w:rPr>
        <w:t>, care documentation did not show timely recognition of deterioration and monitoring of the consumer experiencing clinical deterioration.</w:t>
      </w:r>
      <w:r w:rsidR="00DC2985">
        <w:rPr>
          <w:b w:val="0"/>
        </w:rPr>
        <w:t xml:space="preserve"> T</w:t>
      </w:r>
      <w:r w:rsidR="001C42E0">
        <w:rPr>
          <w:b w:val="0"/>
        </w:rPr>
        <w:t xml:space="preserve">wo consumers who exhibited episodes of self-harm were </w:t>
      </w:r>
      <w:bookmarkStart w:id="20" w:name="_Hlk73560321"/>
      <w:r w:rsidR="00B81664">
        <w:rPr>
          <w:b w:val="0"/>
        </w:rPr>
        <w:t xml:space="preserve">not followed up </w:t>
      </w:r>
      <w:r w:rsidR="00C06EFF">
        <w:rPr>
          <w:b w:val="0"/>
        </w:rPr>
        <w:t>when</w:t>
      </w:r>
      <w:r w:rsidR="00FD1849">
        <w:rPr>
          <w:b w:val="0"/>
        </w:rPr>
        <w:t xml:space="preserve"> depression scales</w:t>
      </w:r>
      <w:r w:rsidR="00C53DCE">
        <w:rPr>
          <w:b w:val="0"/>
        </w:rPr>
        <w:t xml:space="preserve"> for both consumers</w:t>
      </w:r>
      <w:r w:rsidR="00FD1849">
        <w:rPr>
          <w:b w:val="0"/>
        </w:rPr>
        <w:t xml:space="preserve"> indicated </w:t>
      </w:r>
      <w:r w:rsidR="00143C13">
        <w:rPr>
          <w:b w:val="0"/>
        </w:rPr>
        <w:t>‘</w:t>
      </w:r>
      <w:r w:rsidR="00FD1849">
        <w:rPr>
          <w:b w:val="0"/>
        </w:rPr>
        <w:t>probable major depression</w:t>
      </w:r>
      <w:r w:rsidR="00143C13">
        <w:rPr>
          <w:b w:val="0"/>
        </w:rPr>
        <w:t>’</w:t>
      </w:r>
      <w:r w:rsidR="00FD1849">
        <w:rPr>
          <w:b w:val="0"/>
        </w:rPr>
        <w:t>.</w:t>
      </w:r>
    </w:p>
    <w:bookmarkEnd w:id="20"/>
    <w:p w14:paraId="2D7C9AA5" w14:textId="77777777" w:rsidR="007540F6" w:rsidRDefault="00B82647" w:rsidP="000B68BE">
      <w:pPr>
        <w:rPr>
          <w:rFonts w:eastAsia="Calibri"/>
          <w:color w:val="auto"/>
          <w:lang w:eastAsia="en-US"/>
        </w:rPr>
      </w:pPr>
      <w:r w:rsidRPr="00143C13">
        <w:rPr>
          <w:rFonts w:eastAsia="Calibri"/>
          <w:color w:val="auto"/>
          <w:lang w:eastAsia="en-US"/>
        </w:rPr>
        <w:t>The approved provider responded to the Assessment Team’s report and</w:t>
      </w:r>
      <w:r w:rsidR="00670940">
        <w:rPr>
          <w:rFonts w:eastAsia="Calibri"/>
          <w:b/>
          <w:color w:val="auto"/>
          <w:lang w:eastAsia="en-US"/>
        </w:rPr>
        <w:t xml:space="preserve"> </w:t>
      </w:r>
      <w:r w:rsidR="00670940" w:rsidRPr="000B68BE">
        <w:rPr>
          <w:rFonts w:eastAsia="Calibri"/>
          <w:color w:val="auto"/>
          <w:lang w:eastAsia="en-US"/>
        </w:rPr>
        <w:t>provided</w:t>
      </w:r>
      <w:r w:rsidR="00A878A8" w:rsidRPr="000B68BE">
        <w:rPr>
          <w:rFonts w:eastAsia="Calibri"/>
          <w:color w:val="auto"/>
          <w:lang w:eastAsia="en-US"/>
        </w:rPr>
        <w:t xml:space="preserve"> information about the consumer</w:t>
      </w:r>
      <w:r w:rsidR="00C53DCE" w:rsidRPr="000B68BE">
        <w:rPr>
          <w:rFonts w:eastAsia="Calibri"/>
          <w:color w:val="auto"/>
          <w:lang w:eastAsia="en-US"/>
        </w:rPr>
        <w:t>s</w:t>
      </w:r>
      <w:r w:rsidR="00FB658D" w:rsidRPr="000B68BE">
        <w:rPr>
          <w:rFonts w:eastAsia="Calibri"/>
          <w:color w:val="auto"/>
          <w:lang w:eastAsia="en-US"/>
        </w:rPr>
        <w:t xml:space="preserve"> sampled. </w:t>
      </w:r>
      <w:r w:rsidR="002345B8" w:rsidRPr="000B68BE">
        <w:rPr>
          <w:rFonts w:eastAsia="Calibri"/>
          <w:color w:val="auto"/>
          <w:lang w:eastAsia="en-US"/>
        </w:rPr>
        <w:t>I have reviewed this information</w:t>
      </w:r>
      <w:r w:rsidR="00FF22D4" w:rsidRPr="000B68BE">
        <w:rPr>
          <w:rFonts w:eastAsia="Calibri"/>
          <w:color w:val="auto"/>
          <w:lang w:eastAsia="en-US"/>
        </w:rPr>
        <w:t xml:space="preserve"> and note th</w:t>
      </w:r>
      <w:r w:rsidR="00335C3C" w:rsidRPr="000B68BE">
        <w:rPr>
          <w:rFonts w:eastAsia="Calibri"/>
          <w:color w:val="auto"/>
          <w:lang w:eastAsia="en-US"/>
        </w:rPr>
        <w:t xml:space="preserve">e </w:t>
      </w:r>
      <w:r w:rsidR="008F5155" w:rsidRPr="000B68BE">
        <w:rPr>
          <w:rFonts w:eastAsia="Calibri"/>
          <w:color w:val="auto"/>
          <w:lang w:eastAsia="en-US"/>
        </w:rPr>
        <w:t xml:space="preserve">approved provider </w:t>
      </w:r>
      <w:r w:rsidR="0075596F" w:rsidRPr="000B68BE">
        <w:rPr>
          <w:rFonts w:eastAsia="Calibri"/>
          <w:color w:val="auto"/>
          <w:lang w:eastAsia="en-US"/>
        </w:rPr>
        <w:t>states</w:t>
      </w:r>
      <w:r w:rsidR="006C2A34" w:rsidRPr="000B68BE">
        <w:rPr>
          <w:rFonts w:eastAsia="Calibri"/>
          <w:color w:val="auto"/>
          <w:lang w:eastAsia="en-US"/>
        </w:rPr>
        <w:t xml:space="preserve"> </w:t>
      </w:r>
      <w:r w:rsidR="00C53DCE" w:rsidRPr="000B68BE">
        <w:rPr>
          <w:rFonts w:eastAsia="Calibri"/>
          <w:color w:val="auto"/>
          <w:lang w:eastAsia="en-US"/>
        </w:rPr>
        <w:t>the</w:t>
      </w:r>
      <w:r w:rsidR="006C2A34" w:rsidRPr="000B68BE">
        <w:rPr>
          <w:rFonts w:eastAsia="Calibri"/>
          <w:color w:val="auto"/>
          <w:lang w:eastAsia="en-US"/>
        </w:rPr>
        <w:t xml:space="preserve"> </w:t>
      </w:r>
      <w:r w:rsidR="00075D20" w:rsidRPr="000B68BE">
        <w:rPr>
          <w:rFonts w:eastAsia="Calibri"/>
          <w:color w:val="auto"/>
          <w:lang w:eastAsia="en-US"/>
        </w:rPr>
        <w:t xml:space="preserve">clinical </w:t>
      </w:r>
      <w:r w:rsidR="006C2A34" w:rsidRPr="000B68BE">
        <w:rPr>
          <w:rFonts w:eastAsia="Calibri"/>
          <w:color w:val="auto"/>
          <w:lang w:eastAsia="en-US"/>
        </w:rPr>
        <w:t>deterioration</w:t>
      </w:r>
      <w:r w:rsidR="00C53DCE" w:rsidRPr="000B68BE">
        <w:rPr>
          <w:rFonts w:eastAsia="Calibri"/>
          <w:color w:val="auto"/>
          <w:lang w:eastAsia="en-US"/>
        </w:rPr>
        <w:t xml:space="preserve"> for one of the consumers</w:t>
      </w:r>
      <w:r w:rsidR="006C2A34" w:rsidRPr="000B68BE">
        <w:rPr>
          <w:rFonts w:eastAsia="Calibri"/>
          <w:color w:val="auto"/>
          <w:lang w:eastAsia="en-US"/>
        </w:rPr>
        <w:t xml:space="preserve"> is d</w:t>
      </w:r>
      <w:r w:rsidR="00DE43E8" w:rsidRPr="000B68BE">
        <w:rPr>
          <w:rFonts w:eastAsia="Calibri"/>
          <w:color w:val="auto"/>
          <w:lang w:eastAsia="en-US"/>
        </w:rPr>
        <w:t>u</w:t>
      </w:r>
      <w:r w:rsidR="006C2A34" w:rsidRPr="000B68BE">
        <w:rPr>
          <w:rFonts w:eastAsia="Calibri"/>
          <w:color w:val="auto"/>
          <w:lang w:eastAsia="en-US"/>
        </w:rPr>
        <w:t>e to the progression of her dementia.</w:t>
      </w:r>
      <w:r w:rsidR="00990EFE" w:rsidRPr="000B68BE">
        <w:rPr>
          <w:rFonts w:eastAsia="Calibri"/>
          <w:color w:val="auto"/>
          <w:lang w:eastAsia="en-US"/>
        </w:rPr>
        <w:t xml:space="preserve"> </w:t>
      </w:r>
    </w:p>
    <w:p w14:paraId="0E0FF029" w14:textId="1E49726A" w:rsidR="000B68BE" w:rsidRPr="00DB72EA" w:rsidRDefault="00446F56" w:rsidP="000B68BE">
      <w:pPr>
        <w:rPr>
          <w:rFonts w:eastAsia="Calibri"/>
          <w:color w:val="auto"/>
          <w:lang w:eastAsia="en-US"/>
        </w:rPr>
      </w:pPr>
      <w:r w:rsidRPr="000B68BE">
        <w:rPr>
          <w:rFonts w:eastAsia="Calibri"/>
          <w:color w:val="auto"/>
          <w:lang w:eastAsia="en-US"/>
        </w:rPr>
        <w:t>I find</w:t>
      </w:r>
      <w:r w:rsidR="00901782" w:rsidRPr="000B68BE">
        <w:rPr>
          <w:rFonts w:eastAsia="Calibri"/>
          <w:color w:val="auto"/>
          <w:lang w:eastAsia="en-US"/>
        </w:rPr>
        <w:t>, however,</w:t>
      </w:r>
      <w:r w:rsidRPr="000B68BE">
        <w:rPr>
          <w:rFonts w:eastAsia="Calibri"/>
          <w:color w:val="auto"/>
          <w:lang w:eastAsia="en-US"/>
        </w:rPr>
        <w:t xml:space="preserve"> t</w:t>
      </w:r>
      <w:r w:rsidR="00990EFE" w:rsidRPr="000B68BE">
        <w:rPr>
          <w:rFonts w:eastAsia="Calibri"/>
          <w:color w:val="auto"/>
          <w:lang w:eastAsia="en-US"/>
        </w:rPr>
        <w:t>he approved provider is</w:t>
      </w:r>
      <w:r w:rsidR="008D71CF" w:rsidRPr="000B68BE">
        <w:rPr>
          <w:rFonts w:eastAsia="Calibri"/>
          <w:color w:val="auto"/>
          <w:lang w:eastAsia="en-US"/>
        </w:rPr>
        <w:t xml:space="preserve"> </w:t>
      </w:r>
      <w:r w:rsidR="00990EFE" w:rsidRPr="000B68BE">
        <w:rPr>
          <w:rFonts w:eastAsia="Calibri"/>
          <w:color w:val="auto"/>
          <w:lang w:eastAsia="en-US"/>
        </w:rPr>
        <w:t xml:space="preserve">unable to demonstrate that </w:t>
      </w:r>
      <w:r w:rsidRPr="000B68BE">
        <w:rPr>
          <w:rFonts w:eastAsia="Calibri"/>
          <w:color w:val="auto"/>
          <w:lang w:eastAsia="en-US"/>
        </w:rPr>
        <w:t>th</w:t>
      </w:r>
      <w:r w:rsidR="00901782" w:rsidRPr="000B68BE">
        <w:rPr>
          <w:rFonts w:eastAsia="Calibri"/>
          <w:color w:val="auto"/>
          <w:lang w:eastAsia="en-US"/>
        </w:rPr>
        <w:t>i</w:t>
      </w:r>
      <w:r w:rsidRPr="000B68BE">
        <w:rPr>
          <w:rFonts w:eastAsia="Calibri"/>
          <w:color w:val="auto"/>
          <w:lang w:eastAsia="en-US"/>
        </w:rPr>
        <w:t>s consumer’s</w:t>
      </w:r>
      <w:r w:rsidR="00990EFE" w:rsidRPr="000B68BE">
        <w:rPr>
          <w:rFonts w:eastAsia="Calibri"/>
          <w:color w:val="auto"/>
          <w:lang w:eastAsia="en-US"/>
        </w:rPr>
        <w:t xml:space="preserve"> deterioration has been </w:t>
      </w:r>
      <w:r w:rsidR="009F7669" w:rsidRPr="000B68BE">
        <w:rPr>
          <w:rFonts w:eastAsia="Calibri"/>
          <w:color w:val="auto"/>
          <w:lang w:eastAsia="en-US"/>
        </w:rPr>
        <w:t xml:space="preserve">fully </w:t>
      </w:r>
      <w:r w:rsidR="00BE77A4" w:rsidRPr="000B68BE">
        <w:rPr>
          <w:rFonts w:eastAsia="Calibri"/>
          <w:color w:val="auto"/>
          <w:lang w:eastAsia="en-US"/>
        </w:rPr>
        <w:t>recognised</w:t>
      </w:r>
      <w:r w:rsidR="00CD76CB" w:rsidRPr="000B68BE">
        <w:rPr>
          <w:rFonts w:eastAsia="Calibri"/>
          <w:color w:val="auto"/>
          <w:lang w:eastAsia="en-US"/>
        </w:rPr>
        <w:t>, assessed</w:t>
      </w:r>
      <w:r w:rsidR="00BE77A4" w:rsidRPr="000B68BE">
        <w:rPr>
          <w:rFonts w:eastAsia="Calibri"/>
          <w:color w:val="auto"/>
          <w:lang w:eastAsia="en-US"/>
        </w:rPr>
        <w:t xml:space="preserve"> and responded to</w:t>
      </w:r>
      <w:r w:rsidR="009F7669" w:rsidRPr="000B68BE">
        <w:rPr>
          <w:rFonts w:eastAsia="Calibri"/>
          <w:color w:val="auto"/>
          <w:lang w:eastAsia="en-US"/>
        </w:rPr>
        <w:t xml:space="preserve">. She was </w:t>
      </w:r>
      <w:r w:rsidR="00CD76CB" w:rsidRPr="000B68BE">
        <w:rPr>
          <w:rFonts w:eastAsia="Calibri"/>
          <w:color w:val="auto"/>
          <w:lang w:eastAsia="en-US"/>
        </w:rPr>
        <w:t xml:space="preserve">last </w:t>
      </w:r>
      <w:r w:rsidR="009F7669" w:rsidRPr="000B68BE">
        <w:rPr>
          <w:rFonts w:eastAsia="Calibri"/>
          <w:color w:val="auto"/>
          <w:lang w:eastAsia="en-US"/>
        </w:rPr>
        <w:t xml:space="preserve">seen by Dementia </w:t>
      </w:r>
      <w:r w:rsidR="00BE77A4" w:rsidRPr="000B68BE">
        <w:rPr>
          <w:rFonts w:eastAsia="Calibri"/>
          <w:color w:val="auto"/>
          <w:lang w:eastAsia="en-US"/>
        </w:rPr>
        <w:t xml:space="preserve">Support </w:t>
      </w:r>
      <w:r w:rsidR="009F7669" w:rsidRPr="000B68BE">
        <w:rPr>
          <w:rFonts w:eastAsia="Calibri"/>
          <w:color w:val="auto"/>
          <w:lang w:eastAsia="en-US"/>
        </w:rPr>
        <w:t>Aust</w:t>
      </w:r>
      <w:r w:rsidR="00BE77A4" w:rsidRPr="000B68BE">
        <w:rPr>
          <w:rFonts w:eastAsia="Calibri"/>
          <w:color w:val="auto"/>
          <w:lang w:eastAsia="en-US"/>
        </w:rPr>
        <w:t>ralia</w:t>
      </w:r>
      <w:r w:rsidR="009F7669" w:rsidRPr="000B68BE">
        <w:rPr>
          <w:rFonts w:eastAsia="Calibri"/>
          <w:color w:val="auto"/>
          <w:lang w:eastAsia="en-US"/>
        </w:rPr>
        <w:t xml:space="preserve"> </w:t>
      </w:r>
      <w:r w:rsidR="000A5787" w:rsidRPr="000B68BE">
        <w:rPr>
          <w:rFonts w:eastAsia="Calibri"/>
          <w:color w:val="auto"/>
          <w:lang w:eastAsia="en-US"/>
        </w:rPr>
        <w:t>o</w:t>
      </w:r>
      <w:r w:rsidR="009F7669" w:rsidRPr="000B68BE">
        <w:rPr>
          <w:rFonts w:eastAsia="Calibri"/>
          <w:color w:val="auto"/>
          <w:lang w:eastAsia="en-US"/>
        </w:rPr>
        <w:t xml:space="preserve">n </w:t>
      </w:r>
      <w:r w:rsidR="000A5787" w:rsidRPr="000B68BE">
        <w:rPr>
          <w:rFonts w:eastAsia="Calibri"/>
          <w:color w:val="auto"/>
          <w:lang w:eastAsia="en-US"/>
        </w:rPr>
        <w:t xml:space="preserve">2 </w:t>
      </w:r>
      <w:r w:rsidR="00BE77A4" w:rsidRPr="000B68BE">
        <w:rPr>
          <w:rFonts w:eastAsia="Calibri"/>
          <w:color w:val="auto"/>
          <w:lang w:eastAsia="en-US"/>
        </w:rPr>
        <w:t xml:space="preserve">March </w:t>
      </w:r>
      <w:r w:rsidR="00B66921" w:rsidRPr="000B68BE">
        <w:rPr>
          <w:rFonts w:eastAsia="Calibri"/>
          <w:color w:val="auto"/>
          <w:lang w:eastAsia="en-US"/>
        </w:rPr>
        <w:t xml:space="preserve">2021 </w:t>
      </w:r>
      <w:r w:rsidR="0085788A" w:rsidRPr="000B68BE">
        <w:rPr>
          <w:rFonts w:eastAsia="Calibri"/>
          <w:color w:val="auto"/>
          <w:lang w:eastAsia="en-US"/>
        </w:rPr>
        <w:t xml:space="preserve">but </w:t>
      </w:r>
      <w:r w:rsidR="002A03CB">
        <w:rPr>
          <w:rFonts w:eastAsia="Calibri"/>
          <w:color w:val="auto"/>
          <w:lang w:eastAsia="en-US"/>
        </w:rPr>
        <w:t xml:space="preserve">since then </w:t>
      </w:r>
      <w:r w:rsidR="0085788A" w:rsidRPr="000B68BE">
        <w:rPr>
          <w:rFonts w:eastAsia="Calibri"/>
          <w:color w:val="auto"/>
          <w:lang w:eastAsia="en-US"/>
        </w:rPr>
        <w:t xml:space="preserve">her behaviours </w:t>
      </w:r>
      <w:r w:rsidR="008574B7" w:rsidRPr="000B68BE">
        <w:rPr>
          <w:rFonts w:eastAsia="Calibri"/>
          <w:color w:val="auto"/>
          <w:lang w:eastAsia="en-US"/>
        </w:rPr>
        <w:t xml:space="preserve">have </w:t>
      </w:r>
      <w:r w:rsidR="004423D2" w:rsidRPr="000B68BE">
        <w:rPr>
          <w:rFonts w:eastAsia="Calibri"/>
          <w:color w:val="auto"/>
          <w:lang w:eastAsia="en-US"/>
        </w:rPr>
        <w:t xml:space="preserve">continued to </w:t>
      </w:r>
      <w:r w:rsidR="0085788A" w:rsidRPr="000B68BE">
        <w:rPr>
          <w:rFonts w:eastAsia="Calibri"/>
          <w:color w:val="auto"/>
          <w:lang w:eastAsia="en-US"/>
        </w:rPr>
        <w:t>escalate</w:t>
      </w:r>
      <w:r w:rsidR="00DF6B19" w:rsidRPr="000B68BE">
        <w:rPr>
          <w:rFonts w:eastAsia="Calibri"/>
          <w:color w:val="auto"/>
          <w:lang w:eastAsia="en-US"/>
        </w:rPr>
        <w:t xml:space="preserve"> </w:t>
      </w:r>
      <w:r w:rsidR="007912EC" w:rsidRPr="000B68BE">
        <w:rPr>
          <w:rFonts w:eastAsia="Calibri"/>
          <w:color w:val="auto"/>
          <w:lang w:eastAsia="en-US"/>
        </w:rPr>
        <w:t>a</w:t>
      </w:r>
      <w:r w:rsidR="002A03CB">
        <w:rPr>
          <w:rFonts w:eastAsia="Calibri"/>
          <w:color w:val="auto"/>
          <w:lang w:eastAsia="en-US"/>
        </w:rPr>
        <w:t>nd</w:t>
      </w:r>
      <w:r w:rsidR="007912EC" w:rsidRPr="000B68BE">
        <w:rPr>
          <w:rFonts w:eastAsia="Calibri"/>
          <w:color w:val="auto"/>
          <w:lang w:eastAsia="en-US"/>
        </w:rPr>
        <w:t xml:space="preserve"> she </w:t>
      </w:r>
      <w:r w:rsidR="002A03CB">
        <w:rPr>
          <w:rFonts w:eastAsia="Calibri"/>
          <w:color w:val="auto"/>
          <w:lang w:eastAsia="en-US"/>
        </w:rPr>
        <w:t xml:space="preserve">has </w:t>
      </w:r>
      <w:r w:rsidR="006A6D05" w:rsidRPr="000B68BE">
        <w:rPr>
          <w:rFonts w:eastAsia="Calibri"/>
          <w:color w:val="auto"/>
          <w:lang w:eastAsia="en-US"/>
        </w:rPr>
        <w:t>bec</w:t>
      </w:r>
      <w:r w:rsidR="002A03CB">
        <w:rPr>
          <w:rFonts w:eastAsia="Calibri"/>
          <w:color w:val="auto"/>
          <w:lang w:eastAsia="en-US"/>
        </w:rPr>
        <w:t>o</w:t>
      </w:r>
      <w:r w:rsidR="006A6D05" w:rsidRPr="000B68BE">
        <w:rPr>
          <w:rFonts w:eastAsia="Calibri"/>
          <w:color w:val="auto"/>
          <w:lang w:eastAsia="en-US"/>
        </w:rPr>
        <w:t>me</w:t>
      </w:r>
      <w:r w:rsidR="007912EC" w:rsidRPr="000B68BE">
        <w:rPr>
          <w:rFonts w:eastAsia="Calibri"/>
          <w:color w:val="auto"/>
          <w:lang w:eastAsia="en-US"/>
        </w:rPr>
        <w:t xml:space="preserve"> more restive to care</w:t>
      </w:r>
      <w:r w:rsidR="005D77F6" w:rsidRPr="000B68BE">
        <w:rPr>
          <w:rFonts w:eastAsia="Calibri"/>
          <w:color w:val="auto"/>
          <w:lang w:eastAsia="en-US"/>
        </w:rPr>
        <w:t xml:space="preserve">. </w:t>
      </w:r>
      <w:r w:rsidR="00732CE9" w:rsidRPr="000B68BE">
        <w:rPr>
          <w:rFonts w:eastAsia="Calibri"/>
          <w:color w:val="auto"/>
          <w:lang w:eastAsia="en-US"/>
        </w:rPr>
        <w:t xml:space="preserve">Staff </w:t>
      </w:r>
      <w:r w:rsidR="00DF6B19" w:rsidRPr="000B68BE">
        <w:rPr>
          <w:rFonts w:eastAsia="Calibri"/>
          <w:color w:val="auto"/>
          <w:lang w:eastAsia="en-US"/>
        </w:rPr>
        <w:t xml:space="preserve">are </w:t>
      </w:r>
      <w:r w:rsidR="00732CE9" w:rsidRPr="000B68BE">
        <w:rPr>
          <w:rFonts w:eastAsia="Calibri"/>
          <w:color w:val="auto"/>
          <w:lang w:eastAsia="en-US"/>
        </w:rPr>
        <w:t xml:space="preserve">finding her </w:t>
      </w:r>
      <w:r w:rsidR="0080244B" w:rsidRPr="000B68BE">
        <w:rPr>
          <w:rFonts w:eastAsia="Calibri"/>
          <w:color w:val="auto"/>
          <w:lang w:eastAsia="en-US"/>
        </w:rPr>
        <w:t xml:space="preserve">behaviour </w:t>
      </w:r>
      <w:r w:rsidR="00732CE9" w:rsidRPr="000B68BE">
        <w:rPr>
          <w:rFonts w:eastAsia="Calibri"/>
          <w:color w:val="auto"/>
          <w:lang w:eastAsia="en-US"/>
        </w:rPr>
        <w:t xml:space="preserve">difficult to manage </w:t>
      </w:r>
      <w:r w:rsidR="00145D9E" w:rsidRPr="000B68BE">
        <w:rPr>
          <w:rFonts w:eastAsia="Calibri"/>
          <w:color w:val="auto"/>
          <w:lang w:eastAsia="en-US"/>
        </w:rPr>
        <w:t xml:space="preserve">yet she has not been reviewed again by DSA and a recent geriatric appointment </w:t>
      </w:r>
      <w:r w:rsidR="004E2404" w:rsidRPr="000B68BE">
        <w:rPr>
          <w:rFonts w:eastAsia="Calibri"/>
          <w:color w:val="auto"/>
          <w:lang w:eastAsia="en-US"/>
        </w:rPr>
        <w:t>has been</w:t>
      </w:r>
      <w:r w:rsidR="003C7837" w:rsidRPr="000B68BE">
        <w:rPr>
          <w:rFonts w:eastAsia="Calibri"/>
          <w:color w:val="auto"/>
          <w:lang w:eastAsia="en-US"/>
        </w:rPr>
        <w:t xml:space="preserve"> delayed</w:t>
      </w:r>
      <w:r w:rsidR="007676CE" w:rsidRPr="000B68BE">
        <w:rPr>
          <w:rFonts w:eastAsia="Calibri"/>
          <w:color w:val="auto"/>
          <w:lang w:eastAsia="en-US"/>
        </w:rPr>
        <w:t>.</w:t>
      </w:r>
      <w:r w:rsidR="000B68BE">
        <w:rPr>
          <w:rFonts w:eastAsia="Calibri"/>
          <w:b/>
          <w:color w:val="auto"/>
          <w:lang w:eastAsia="en-US"/>
        </w:rPr>
        <w:t xml:space="preserve"> </w:t>
      </w:r>
      <w:r w:rsidR="00697B3B">
        <w:rPr>
          <w:rFonts w:eastAsia="Calibri"/>
          <w:color w:val="auto"/>
          <w:lang w:eastAsia="en-US"/>
        </w:rPr>
        <w:t>T</w:t>
      </w:r>
      <w:r w:rsidR="000B68BE">
        <w:rPr>
          <w:rFonts w:eastAsia="Calibri"/>
          <w:color w:val="auto"/>
          <w:lang w:eastAsia="en-US"/>
        </w:rPr>
        <w:t xml:space="preserve">his consumer </w:t>
      </w:r>
      <w:r w:rsidR="00972C5B">
        <w:rPr>
          <w:rFonts w:eastAsia="Calibri"/>
          <w:color w:val="auto"/>
          <w:lang w:eastAsia="en-US"/>
        </w:rPr>
        <w:t xml:space="preserve">also experienced </w:t>
      </w:r>
      <w:r w:rsidR="000B68BE">
        <w:rPr>
          <w:rFonts w:eastAsia="Calibri"/>
          <w:color w:val="auto"/>
          <w:lang w:eastAsia="en-US"/>
        </w:rPr>
        <w:t xml:space="preserve">delays </w:t>
      </w:r>
      <w:r w:rsidR="0040013C">
        <w:rPr>
          <w:rFonts w:eastAsia="Calibri"/>
          <w:color w:val="auto"/>
          <w:lang w:eastAsia="en-US"/>
        </w:rPr>
        <w:t xml:space="preserve">in </w:t>
      </w:r>
      <w:r w:rsidR="000B68BE" w:rsidRPr="00DB72EA">
        <w:rPr>
          <w:rFonts w:eastAsia="Calibri"/>
          <w:color w:val="auto"/>
          <w:lang w:eastAsia="en-US"/>
        </w:rPr>
        <w:t xml:space="preserve">notifying the medical officer </w:t>
      </w:r>
      <w:r w:rsidR="00FF653C">
        <w:rPr>
          <w:rFonts w:eastAsia="Calibri"/>
          <w:color w:val="auto"/>
          <w:lang w:eastAsia="en-US"/>
        </w:rPr>
        <w:t xml:space="preserve">regarding </w:t>
      </w:r>
      <w:r w:rsidR="008A4B54">
        <w:rPr>
          <w:rFonts w:eastAsia="Calibri"/>
          <w:color w:val="auto"/>
          <w:lang w:eastAsia="en-US"/>
        </w:rPr>
        <w:t>a</w:t>
      </w:r>
      <w:r w:rsidR="0040013C">
        <w:rPr>
          <w:rFonts w:eastAsia="Calibri"/>
          <w:color w:val="auto"/>
          <w:lang w:eastAsia="en-US"/>
        </w:rPr>
        <w:t xml:space="preserve"> </w:t>
      </w:r>
      <w:r w:rsidR="006736FD">
        <w:rPr>
          <w:rFonts w:eastAsia="Calibri"/>
          <w:color w:val="auto"/>
          <w:lang w:eastAsia="en-US"/>
        </w:rPr>
        <w:t xml:space="preserve">deteriorating </w:t>
      </w:r>
      <w:r w:rsidR="0040013C">
        <w:rPr>
          <w:rFonts w:eastAsia="Calibri"/>
          <w:color w:val="auto"/>
          <w:lang w:eastAsia="en-US"/>
        </w:rPr>
        <w:t xml:space="preserve">wound </w:t>
      </w:r>
      <w:r w:rsidR="000B68BE">
        <w:rPr>
          <w:rFonts w:eastAsia="Calibri"/>
          <w:color w:val="auto"/>
          <w:lang w:eastAsia="en-US"/>
        </w:rPr>
        <w:t xml:space="preserve">and </w:t>
      </w:r>
      <w:r w:rsidR="00CB6C9D">
        <w:rPr>
          <w:rFonts w:eastAsia="Calibri"/>
          <w:color w:val="auto"/>
          <w:lang w:eastAsia="en-US"/>
        </w:rPr>
        <w:t xml:space="preserve">seeking a </w:t>
      </w:r>
      <w:r w:rsidR="000B68BE">
        <w:rPr>
          <w:rFonts w:eastAsia="Calibri"/>
          <w:color w:val="auto"/>
          <w:lang w:eastAsia="en-US"/>
        </w:rPr>
        <w:t xml:space="preserve">dietitian </w:t>
      </w:r>
      <w:r w:rsidR="00CB6C9D">
        <w:rPr>
          <w:rFonts w:eastAsia="Calibri"/>
          <w:color w:val="auto"/>
          <w:lang w:eastAsia="en-US"/>
        </w:rPr>
        <w:t xml:space="preserve">opinion </w:t>
      </w:r>
      <w:r w:rsidR="006736FD">
        <w:rPr>
          <w:rFonts w:eastAsia="Calibri"/>
          <w:color w:val="auto"/>
          <w:lang w:eastAsia="en-US"/>
        </w:rPr>
        <w:t xml:space="preserve">when her </w:t>
      </w:r>
      <w:r w:rsidR="000C3B39">
        <w:rPr>
          <w:rFonts w:eastAsia="Calibri"/>
          <w:color w:val="auto"/>
          <w:lang w:eastAsia="en-US"/>
        </w:rPr>
        <w:t>food intake declined</w:t>
      </w:r>
      <w:r w:rsidR="00CB6C9D">
        <w:rPr>
          <w:rFonts w:eastAsia="Calibri"/>
          <w:color w:val="auto"/>
          <w:lang w:eastAsia="en-US"/>
        </w:rPr>
        <w:t>.</w:t>
      </w:r>
      <w:r w:rsidR="000B68BE">
        <w:rPr>
          <w:rFonts w:eastAsia="Calibri"/>
          <w:color w:val="auto"/>
          <w:lang w:eastAsia="en-US"/>
        </w:rPr>
        <w:t xml:space="preserve"> </w:t>
      </w:r>
    </w:p>
    <w:p w14:paraId="4E0DDEE7" w14:textId="41E0EDCC" w:rsidR="008D6CF5" w:rsidRDefault="00EE0174" w:rsidP="008D6CF5">
      <w:pPr>
        <w:pStyle w:val="Heading4"/>
        <w:rPr>
          <w:b w:val="0"/>
        </w:rPr>
      </w:pPr>
      <w:r w:rsidRPr="008D6CF5">
        <w:rPr>
          <w:b w:val="0"/>
          <w:lang w:eastAsia="en-US"/>
        </w:rPr>
        <w:t xml:space="preserve">The approved provider did not provide any further information with regard to the two consumers </w:t>
      </w:r>
      <w:r w:rsidR="008D6CF5" w:rsidRPr="008D6CF5">
        <w:rPr>
          <w:b w:val="0"/>
          <w:lang w:eastAsia="en-US"/>
        </w:rPr>
        <w:t>wh</w:t>
      </w:r>
      <w:r w:rsidR="001F48FC">
        <w:rPr>
          <w:b w:val="0"/>
          <w:lang w:eastAsia="en-US"/>
        </w:rPr>
        <w:t>o were</w:t>
      </w:r>
      <w:r w:rsidR="008D6CF5" w:rsidRPr="008D6CF5">
        <w:rPr>
          <w:b w:val="0"/>
          <w:lang w:eastAsia="en-US"/>
        </w:rPr>
        <w:t xml:space="preserve"> not follow</w:t>
      </w:r>
      <w:r w:rsidR="00B251C5">
        <w:rPr>
          <w:b w:val="0"/>
          <w:lang w:eastAsia="en-US"/>
        </w:rPr>
        <w:t>ed</w:t>
      </w:r>
      <w:r w:rsidR="008D6CF5" w:rsidRPr="008D6CF5">
        <w:rPr>
          <w:b w:val="0"/>
          <w:lang w:eastAsia="en-US"/>
        </w:rPr>
        <w:t xml:space="preserve"> up </w:t>
      </w:r>
      <w:r w:rsidR="0062582F">
        <w:rPr>
          <w:b w:val="0"/>
          <w:lang w:eastAsia="en-US"/>
        </w:rPr>
        <w:t>post self</w:t>
      </w:r>
      <w:r w:rsidR="00B251C5">
        <w:rPr>
          <w:b w:val="0"/>
          <w:lang w:eastAsia="en-US"/>
        </w:rPr>
        <w:t>-</w:t>
      </w:r>
      <w:r w:rsidR="0062582F">
        <w:rPr>
          <w:b w:val="0"/>
          <w:lang w:eastAsia="en-US"/>
        </w:rPr>
        <w:t xml:space="preserve">harming </w:t>
      </w:r>
      <w:r w:rsidR="00401FF9">
        <w:rPr>
          <w:b w:val="0"/>
          <w:lang w:eastAsia="en-US"/>
        </w:rPr>
        <w:t xml:space="preserve">incident </w:t>
      </w:r>
      <w:r w:rsidR="008D6CF5">
        <w:rPr>
          <w:b w:val="0"/>
        </w:rPr>
        <w:t>when depression scales indicated ‘probable major depression’.</w:t>
      </w:r>
    </w:p>
    <w:p w14:paraId="1A1CF335" w14:textId="2A7ADF12" w:rsidR="008A4B54" w:rsidRPr="00C01DDD" w:rsidRDefault="00FF440C" w:rsidP="008A4B54">
      <w:r w:rsidRPr="00C01DDD">
        <w:rPr>
          <w:rFonts w:eastAsia="Calibri"/>
          <w:color w:val="auto"/>
          <w:lang w:eastAsia="en-US"/>
        </w:rPr>
        <w:t>Having considered the approved provider’s response and the information in the Assessment Team’s report I find that</w:t>
      </w:r>
      <w:r w:rsidR="008A4B54" w:rsidRPr="00C01DDD">
        <w:rPr>
          <w:rFonts w:eastAsia="Calibri"/>
          <w:color w:val="auto"/>
          <w:lang w:eastAsia="en-US"/>
        </w:rPr>
        <w:t xml:space="preserve"> </w:t>
      </w:r>
      <w:r w:rsidR="008A4B54" w:rsidRPr="00C01DDD">
        <w:rPr>
          <w:szCs w:val="22"/>
        </w:rPr>
        <w:t xml:space="preserve">deterioration or change </w:t>
      </w:r>
      <w:r w:rsidR="00C01DDD" w:rsidRPr="00C01DDD">
        <w:rPr>
          <w:szCs w:val="22"/>
        </w:rPr>
        <w:t>in</w:t>
      </w:r>
      <w:r w:rsidR="008A4B54" w:rsidRPr="00C01DDD">
        <w:rPr>
          <w:szCs w:val="22"/>
        </w:rPr>
        <w:t xml:space="preserve"> a consumer’s mental health, cognitive or physical function, capacity or condition is </w:t>
      </w:r>
      <w:r w:rsidR="00C01DDD" w:rsidRPr="00C01DDD">
        <w:rPr>
          <w:szCs w:val="22"/>
        </w:rPr>
        <w:t xml:space="preserve">not </w:t>
      </w:r>
      <w:r w:rsidR="008A4B54" w:rsidRPr="00C01DDD">
        <w:rPr>
          <w:szCs w:val="22"/>
        </w:rPr>
        <w:t>recognised and responded to in a timely manner.</w:t>
      </w:r>
    </w:p>
    <w:p w14:paraId="2330494F" w14:textId="77777777" w:rsidR="00050067" w:rsidRPr="00CD14AF" w:rsidRDefault="00050067" w:rsidP="00050067">
      <w:pPr>
        <w:rPr>
          <w:rFonts w:eastAsia="Calibri"/>
          <w:color w:val="auto"/>
          <w:lang w:eastAsia="en-US"/>
        </w:rPr>
      </w:pPr>
      <w:bookmarkStart w:id="21" w:name="_Hlk73562824"/>
      <w:r>
        <w:rPr>
          <w:rFonts w:eastAsia="Calibri"/>
          <w:color w:val="auto"/>
          <w:lang w:eastAsia="en-US"/>
        </w:rPr>
        <w:t>I find this requirement non-compliant.</w:t>
      </w:r>
    </w:p>
    <w:p w14:paraId="77E127AC" w14:textId="77777777" w:rsidR="00D47CDA" w:rsidRPr="00D435F8" w:rsidRDefault="003F5711" w:rsidP="00D47CDA">
      <w:pPr>
        <w:pStyle w:val="Heading3"/>
      </w:pPr>
      <w:bookmarkStart w:id="22" w:name="_Hlk73619912"/>
      <w:bookmarkEnd w:id="21"/>
      <w:r w:rsidRPr="000052E4">
        <w:t>Requirement 3(3)(e)</w:t>
      </w:r>
      <w:r w:rsidRPr="003042BB">
        <w:rPr>
          <w:color w:val="FF0000"/>
        </w:rPr>
        <w:tab/>
      </w:r>
      <w:r w:rsidR="00D47CDA">
        <w:t>Non-compliant</w:t>
      </w:r>
    </w:p>
    <w:p w14:paraId="156E9919" w14:textId="77777777" w:rsidR="009E63A3" w:rsidRPr="008D114F" w:rsidRDefault="003F5711" w:rsidP="009E63A3">
      <w:pPr>
        <w:rPr>
          <w:i/>
        </w:rPr>
      </w:pPr>
      <w:r w:rsidRPr="008D114F">
        <w:rPr>
          <w:i/>
          <w:szCs w:val="22"/>
        </w:rPr>
        <w:t>Information about the consumer’s condition, needs and preferences is documented and communicated within the organisation, and with others where responsibility for care is shared.</w:t>
      </w:r>
    </w:p>
    <w:p w14:paraId="64A58073" w14:textId="51EACF38" w:rsidR="008C7951" w:rsidRPr="00EC1E88" w:rsidRDefault="00D5201F" w:rsidP="008C7951">
      <w:pPr>
        <w:rPr>
          <w:iCs/>
          <w:color w:val="auto"/>
          <w:lang w:eastAsia="en-US"/>
        </w:rPr>
      </w:pPr>
      <w:r w:rsidRPr="00D5201F">
        <w:rPr>
          <w:rFonts w:eastAsia="Calibri"/>
          <w:color w:val="auto"/>
          <w:lang w:eastAsia="en-US"/>
        </w:rPr>
        <w:t>The Assessment Team found</w:t>
      </w:r>
      <w:r>
        <w:rPr>
          <w:rFonts w:eastAsia="Calibri"/>
          <w:color w:val="auto"/>
          <w:lang w:eastAsia="en-US"/>
        </w:rPr>
        <w:t xml:space="preserve"> </w:t>
      </w:r>
      <w:r w:rsidR="0043165E">
        <w:rPr>
          <w:rFonts w:eastAsia="Calibri"/>
          <w:color w:val="auto"/>
          <w:lang w:eastAsia="en-US"/>
        </w:rPr>
        <w:t>d</w:t>
      </w:r>
      <w:r w:rsidR="008C7951" w:rsidRPr="00A92360">
        <w:rPr>
          <w:rFonts w:eastAsia="Calibri"/>
          <w:color w:val="auto"/>
          <w:lang w:eastAsia="en-US"/>
        </w:rPr>
        <w:t xml:space="preserve">eficits were identified in communicating information </w:t>
      </w:r>
      <w:r w:rsidR="008C7951" w:rsidRPr="00A92360">
        <w:rPr>
          <w:iCs/>
          <w:color w:val="auto"/>
          <w:lang w:eastAsia="en-US"/>
        </w:rPr>
        <w:t>about the care of consumers</w:t>
      </w:r>
      <w:r w:rsidR="00734040">
        <w:rPr>
          <w:iCs/>
          <w:color w:val="auto"/>
          <w:lang w:eastAsia="en-US"/>
        </w:rPr>
        <w:t xml:space="preserve"> impacting on </w:t>
      </w:r>
      <w:r w:rsidR="00EF2C46">
        <w:rPr>
          <w:iCs/>
          <w:color w:val="auto"/>
          <w:lang w:eastAsia="en-US"/>
        </w:rPr>
        <w:t xml:space="preserve">the </w:t>
      </w:r>
      <w:r w:rsidR="008C7951" w:rsidRPr="00EA0E8B">
        <w:rPr>
          <w:iCs/>
          <w:color w:val="auto"/>
          <w:lang w:eastAsia="en-US"/>
        </w:rPr>
        <w:t>effective delivery of care</w:t>
      </w:r>
      <w:r w:rsidR="008C7951">
        <w:rPr>
          <w:iCs/>
          <w:color w:val="auto"/>
          <w:lang w:eastAsia="en-US"/>
        </w:rPr>
        <w:t xml:space="preserve">. </w:t>
      </w:r>
      <w:bookmarkStart w:id="23" w:name="_Hlk73618906"/>
      <w:r w:rsidR="008C7951">
        <w:rPr>
          <w:iCs/>
          <w:color w:val="auto"/>
          <w:lang w:eastAsia="en-US"/>
        </w:rPr>
        <w:t xml:space="preserve">Care documentation is not always complete, which does not ensure adequate information sharing. </w:t>
      </w:r>
      <w:r w:rsidR="00F772F9">
        <w:rPr>
          <w:iCs/>
          <w:color w:val="auto"/>
          <w:lang w:eastAsia="en-US"/>
        </w:rPr>
        <w:t xml:space="preserve">Deficits in </w:t>
      </w:r>
      <w:r w:rsidR="00A9171A" w:rsidRPr="007D0A8E">
        <w:rPr>
          <w:rFonts w:eastAsia="Calibri"/>
          <w:color w:val="auto"/>
          <w:lang w:eastAsia="en-US"/>
        </w:rPr>
        <w:t>incident reporting result</w:t>
      </w:r>
      <w:r w:rsidR="00F772F9">
        <w:rPr>
          <w:rFonts w:eastAsia="Calibri"/>
          <w:color w:val="auto"/>
          <w:lang w:eastAsia="en-US"/>
        </w:rPr>
        <w:t>ed</w:t>
      </w:r>
      <w:r w:rsidR="00A9171A" w:rsidRPr="007D0A8E">
        <w:rPr>
          <w:rFonts w:eastAsia="Calibri"/>
          <w:color w:val="auto"/>
          <w:lang w:eastAsia="en-US"/>
        </w:rPr>
        <w:t xml:space="preserve"> in incident</w:t>
      </w:r>
      <w:r w:rsidR="00305F75">
        <w:rPr>
          <w:rFonts w:eastAsia="Calibri"/>
          <w:color w:val="auto"/>
          <w:lang w:eastAsia="en-US"/>
        </w:rPr>
        <w:t>s</w:t>
      </w:r>
      <w:r w:rsidR="00A9171A" w:rsidRPr="007D0A8E">
        <w:rPr>
          <w:rFonts w:eastAsia="Calibri"/>
          <w:color w:val="auto"/>
          <w:lang w:eastAsia="en-US"/>
        </w:rPr>
        <w:t xml:space="preserve"> not being </w:t>
      </w:r>
      <w:r w:rsidR="00662CD0">
        <w:rPr>
          <w:rFonts w:eastAsia="Calibri"/>
          <w:color w:val="auto"/>
          <w:lang w:eastAsia="en-US"/>
        </w:rPr>
        <w:t>reported.</w:t>
      </w:r>
      <w:r w:rsidR="004779BD">
        <w:rPr>
          <w:rFonts w:eastAsia="Calibri"/>
          <w:color w:val="auto"/>
          <w:lang w:eastAsia="en-US"/>
        </w:rPr>
        <w:t xml:space="preserve"> Two consumers received the wrong meals due to communication issues</w:t>
      </w:r>
      <w:r w:rsidR="00815E21">
        <w:rPr>
          <w:rFonts w:eastAsia="Calibri"/>
          <w:color w:val="auto"/>
          <w:lang w:eastAsia="en-US"/>
        </w:rPr>
        <w:t>.</w:t>
      </w:r>
    </w:p>
    <w:bookmarkEnd w:id="23"/>
    <w:p w14:paraId="7EB4DD28" w14:textId="6E0A3916" w:rsidR="0061094B" w:rsidRDefault="00B82647" w:rsidP="00B82647">
      <w:pPr>
        <w:pStyle w:val="Heading3"/>
        <w:rPr>
          <w:rFonts w:eastAsia="Calibri"/>
          <w:b w:val="0"/>
          <w:color w:val="auto"/>
          <w:sz w:val="24"/>
          <w:lang w:eastAsia="en-US"/>
        </w:rPr>
      </w:pPr>
      <w:r w:rsidRPr="00B64BDF">
        <w:rPr>
          <w:rFonts w:eastAsia="Calibri"/>
          <w:b w:val="0"/>
          <w:color w:val="auto"/>
          <w:sz w:val="24"/>
          <w:lang w:eastAsia="en-US"/>
        </w:rPr>
        <w:lastRenderedPageBreak/>
        <w:t>The approved provider responded to the Assessment Team’s report and</w:t>
      </w:r>
      <w:r w:rsidR="00346148">
        <w:rPr>
          <w:rFonts w:eastAsia="Calibri"/>
          <w:b w:val="0"/>
          <w:color w:val="auto"/>
          <w:sz w:val="24"/>
          <w:lang w:eastAsia="en-US"/>
        </w:rPr>
        <w:t xml:space="preserve"> clarified </w:t>
      </w:r>
      <w:r w:rsidR="00815E21">
        <w:rPr>
          <w:rFonts w:eastAsia="Calibri"/>
          <w:b w:val="0"/>
          <w:color w:val="auto"/>
          <w:sz w:val="24"/>
          <w:lang w:eastAsia="en-US"/>
        </w:rPr>
        <w:t xml:space="preserve">the </w:t>
      </w:r>
      <w:r w:rsidR="002927BD">
        <w:rPr>
          <w:rFonts w:eastAsia="Calibri"/>
          <w:b w:val="0"/>
          <w:color w:val="auto"/>
          <w:sz w:val="24"/>
          <w:lang w:eastAsia="en-US"/>
        </w:rPr>
        <w:t xml:space="preserve">issues </w:t>
      </w:r>
      <w:r w:rsidR="003F502C">
        <w:rPr>
          <w:rFonts w:eastAsia="Calibri"/>
          <w:b w:val="0"/>
          <w:color w:val="auto"/>
          <w:sz w:val="24"/>
          <w:lang w:eastAsia="en-US"/>
        </w:rPr>
        <w:t>regarding meal</w:t>
      </w:r>
      <w:r w:rsidR="002927BD">
        <w:rPr>
          <w:rFonts w:eastAsia="Calibri"/>
          <w:b w:val="0"/>
          <w:color w:val="auto"/>
          <w:sz w:val="24"/>
          <w:lang w:eastAsia="en-US"/>
        </w:rPr>
        <w:t>s</w:t>
      </w:r>
      <w:r w:rsidR="003F502C">
        <w:rPr>
          <w:rFonts w:eastAsia="Calibri"/>
          <w:b w:val="0"/>
          <w:color w:val="auto"/>
          <w:sz w:val="24"/>
          <w:lang w:eastAsia="en-US"/>
        </w:rPr>
        <w:t xml:space="preserve"> </w:t>
      </w:r>
      <w:r w:rsidR="002927BD">
        <w:rPr>
          <w:rFonts w:eastAsia="Calibri"/>
          <w:b w:val="0"/>
          <w:color w:val="auto"/>
          <w:sz w:val="24"/>
          <w:lang w:eastAsia="en-US"/>
        </w:rPr>
        <w:t xml:space="preserve">offered to </w:t>
      </w:r>
      <w:r w:rsidR="00D463E1">
        <w:rPr>
          <w:rFonts w:eastAsia="Calibri"/>
          <w:b w:val="0"/>
          <w:color w:val="auto"/>
          <w:sz w:val="24"/>
          <w:lang w:eastAsia="en-US"/>
        </w:rPr>
        <w:t>two consumers</w:t>
      </w:r>
      <w:r w:rsidR="008E74F0">
        <w:rPr>
          <w:rFonts w:eastAsia="Calibri"/>
          <w:b w:val="0"/>
          <w:color w:val="auto"/>
          <w:sz w:val="24"/>
          <w:lang w:eastAsia="en-US"/>
        </w:rPr>
        <w:t>.</w:t>
      </w:r>
      <w:r w:rsidR="007C322B">
        <w:rPr>
          <w:rFonts w:eastAsia="Calibri"/>
          <w:b w:val="0"/>
          <w:color w:val="auto"/>
          <w:sz w:val="24"/>
          <w:lang w:eastAsia="en-US"/>
        </w:rPr>
        <w:t xml:space="preserve"> </w:t>
      </w:r>
      <w:r w:rsidR="00550B6E">
        <w:rPr>
          <w:rFonts w:eastAsia="Calibri"/>
          <w:b w:val="0"/>
          <w:color w:val="auto"/>
          <w:sz w:val="24"/>
          <w:lang w:eastAsia="en-US"/>
        </w:rPr>
        <w:t>With regard to incident reporting</w:t>
      </w:r>
      <w:r w:rsidR="006C3BC3">
        <w:rPr>
          <w:rFonts w:eastAsia="Calibri"/>
          <w:b w:val="0"/>
          <w:color w:val="auto"/>
          <w:sz w:val="24"/>
          <w:lang w:eastAsia="en-US"/>
        </w:rPr>
        <w:t>,</w:t>
      </w:r>
      <w:r w:rsidR="00550B6E">
        <w:rPr>
          <w:rFonts w:eastAsia="Calibri"/>
          <w:b w:val="0"/>
          <w:color w:val="auto"/>
          <w:sz w:val="24"/>
          <w:lang w:eastAsia="en-US"/>
        </w:rPr>
        <w:t xml:space="preserve"> t</w:t>
      </w:r>
      <w:r w:rsidR="00746462">
        <w:rPr>
          <w:rFonts w:eastAsia="Calibri"/>
          <w:b w:val="0"/>
          <w:color w:val="auto"/>
          <w:sz w:val="24"/>
          <w:lang w:eastAsia="en-US"/>
        </w:rPr>
        <w:t xml:space="preserve">he approved provider </w:t>
      </w:r>
      <w:r w:rsidR="00550B6E">
        <w:rPr>
          <w:rFonts w:eastAsia="Calibri"/>
          <w:b w:val="0"/>
          <w:color w:val="auto"/>
          <w:sz w:val="24"/>
          <w:lang w:eastAsia="en-US"/>
        </w:rPr>
        <w:t>denied incidents had not been reported</w:t>
      </w:r>
      <w:r w:rsidR="00DB4327">
        <w:rPr>
          <w:rFonts w:eastAsia="Calibri"/>
          <w:b w:val="0"/>
          <w:color w:val="auto"/>
          <w:sz w:val="24"/>
          <w:lang w:eastAsia="en-US"/>
        </w:rPr>
        <w:t xml:space="preserve"> appropriately but </w:t>
      </w:r>
      <w:r w:rsidR="008E74F0">
        <w:rPr>
          <w:rFonts w:eastAsia="Calibri"/>
          <w:b w:val="0"/>
          <w:color w:val="auto"/>
          <w:sz w:val="24"/>
          <w:lang w:eastAsia="en-US"/>
        </w:rPr>
        <w:t>acknowledged</w:t>
      </w:r>
      <w:r w:rsidR="00746462">
        <w:rPr>
          <w:rFonts w:eastAsia="Calibri"/>
          <w:b w:val="0"/>
          <w:color w:val="auto"/>
          <w:sz w:val="24"/>
          <w:lang w:eastAsia="en-US"/>
        </w:rPr>
        <w:t xml:space="preserve"> that</w:t>
      </w:r>
      <w:r w:rsidR="00EE43F2">
        <w:rPr>
          <w:rFonts w:eastAsia="Calibri"/>
          <w:b w:val="0"/>
          <w:color w:val="auto"/>
          <w:sz w:val="24"/>
          <w:lang w:eastAsia="en-US"/>
        </w:rPr>
        <w:t xml:space="preserve"> the</w:t>
      </w:r>
      <w:r w:rsidR="00A7634B">
        <w:rPr>
          <w:rFonts w:eastAsia="Calibri"/>
          <w:b w:val="0"/>
          <w:color w:val="auto"/>
          <w:sz w:val="24"/>
          <w:lang w:eastAsia="en-US"/>
        </w:rPr>
        <w:t xml:space="preserve"> information and language </w:t>
      </w:r>
      <w:r w:rsidR="008E74F0">
        <w:rPr>
          <w:rFonts w:eastAsia="Calibri"/>
          <w:b w:val="0"/>
          <w:color w:val="auto"/>
          <w:sz w:val="24"/>
          <w:lang w:eastAsia="en-US"/>
        </w:rPr>
        <w:t xml:space="preserve">used </w:t>
      </w:r>
      <w:r w:rsidR="00A7634B">
        <w:rPr>
          <w:rFonts w:eastAsia="Calibri"/>
          <w:b w:val="0"/>
          <w:color w:val="auto"/>
          <w:sz w:val="24"/>
          <w:lang w:eastAsia="en-US"/>
        </w:rPr>
        <w:t>in behaviour chart</w:t>
      </w:r>
      <w:r w:rsidR="008E74F0">
        <w:rPr>
          <w:rFonts w:eastAsia="Calibri"/>
          <w:b w:val="0"/>
          <w:color w:val="auto"/>
          <w:sz w:val="24"/>
          <w:lang w:eastAsia="en-US"/>
        </w:rPr>
        <w:t>ing</w:t>
      </w:r>
      <w:r w:rsidR="00A7634B">
        <w:rPr>
          <w:rFonts w:eastAsia="Calibri"/>
          <w:b w:val="0"/>
          <w:color w:val="auto"/>
          <w:sz w:val="24"/>
          <w:lang w:eastAsia="en-US"/>
        </w:rPr>
        <w:t xml:space="preserve"> was not sufficiently clear</w:t>
      </w:r>
      <w:r w:rsidR="00653EB5">
        <w:rPr>
          <w:rFonts w:eastAsia="Calibri"/>
          <w:b w:val="0"/>
          <w:color w:val="auto"/>
          <w:sz w:val="24"/>
          <w:lang w:eastAsia="en-US"/>
        </w:rPr>
        <w:t>.</w:t>
      </w:r>
      <w:r w:rsidR="00A7634B">
        <w:rPr>
          <w:rFonts w:eastAsia="Calibri"/>
          <w:b w:val="0"/>
          <w:color w:val="auto"/>
          <w:sz w:val="24"/>
          <w:lang w:eastAsia="en-US"/>
        </w:rPr>
        <w:t xml:space="preserve"> </w:t>
      </w:r>
    </w:p>
    <w:p w14:paraId="17DD5BD3" w14:textId="7D524E5A" w:rsidR="007B67F6" w:rsidRDefault="00F920F0" w:rsidP="007B67F6">
      <w:pPr>
        <w:rPr>
          <w:iCs/>
          <w:color w:val="auto"/>
          <w:lang w:eastAsia="en-US"/>
        </w:rPr>
      </w:pPr>
      <w:r>
        <w:rPr>
          <w:rFonts w:eastAsia="Calibri"/>
          <w:color w:val="auto"/>
          <w:lang w:eastAsia="en-US"/>
        </w:rPr>
        <w:t xml:space="preserve">I </w:t>
      </w:r>
      <w:r w:rsidR="00A61484">
        <w:rPr>
          <w:rFonts w:eastAsia="Calibri"/>
          <w:color w:val="auto"/>
          <w:lang w:eastAsia="en-US"/>
        </w:rPr>
        <w:t>find</w:t>
      </w:r>
      <w:r>
        <w:rPr>
          <w:rFonts w:eastAsia="Calibri"/>
          <w:color w:val="auto"/>
          <w:lang w:eastAsia="en-US"/>
        </w:rPr>
        <w:t xml:space="preserve"> that </w:t>
      </w:r>
      <w:r w:rsidR="009723F3">
        <w:rPr>
          <w:color w:val="auto"/>
        </w:rPr>
        <w:t>c</w:t>
      </w:r>
      <w:r w:rsidR="007B67F6" w:rsidRPr="007D0A8E">
        <w:rPr>
          <w:color w:val="auto"/>
        </w:rPr>
        <w:t>are planning documentation does not reflect</w:t>
      </w:r>
      <w:r w:rsidR="007B67F6">
        <w:rPr>
          <w:color w:val="auto"/>
        </w:rPr>
        <w:t xml:space="preserve"> th</w:t>
      </w:r>
      <w:r w:rsidR="009723F3">
        <w:rPr>
          <w:color w:val="auto"/>
        </w:rPr>
        <w:t xml:space="preserve">e involvement of the consumer </w:t>
      </w:r>
      <w:r w:rsidR="006F4CFB">
        <w:rPr>
          <w:color w:val="auto"/>
        </w:rPr>
        <w:t>in identifying</w:t>
      </w:r>
      <w:r w:rsidR="007B67F6">
        <w:rPr>
          <w:color w:val="auto"/>
        </w:rPr>
        <w:t xml:space="preserve"> </w:t>
      </w:r>
      <w:r w:rsidR="006F4CFB">
        <w:rPr>
          <w:color w:val="auto"/>
        </w:rPr>
        <w:t xml:space="preserve">their </w:t>
      </w:r>
      <w:r w:rsidR="007B67F6">
        <w:rPr>
          <w:color w:val="auto"/>
        </w:rPr>
        <w:t xml:space="preserve">needs, preferences and goals </w:t>
      </w:r>
      <w:r w:rsidR="00165E8C">
        <w:rPr>
          <w:color w:val="auto"/>
        </w:rPr>
        <w:t>in their own terms</w:t>
      </w:r>
      <w:r w:rsidR="009537A0">
        <w:rPr>
          <w:color w:val="auto"/>
        </w:rPr>
        <w:t>.</w:t>
      </w:r>
      <w:r w:rsidR="00165E8C">
        <w:rPr>
          <w:color w:val="auto"/>
        </w:rPr>
        <w:t xml:space="preserve"> </w:t>
      </w:r>
      <w:r w:rsidR="007B67F6">
        <w:rPr>
          <w:iCs/>
          <w:color w:val="auto"/>
          <w:lang w:eastAsia="en-US"/>
        </w:rPr>
        <w:t>Care documentation is not always</w:t>
      </w:r>
      <w:r w:rsidR="001000AE">
        <w:rPr>
          <w:iCs/>
          <w:color w:val="auto"/>
          <w:lang w:eastAsia="en-US"/>
        </w:rPr>
        <w:t xml:space="preserve"> current</w:t>
      </w:r>
      <w:r w:rsidR="00812960">
        <w:rPr>
          <w:iCs/>
          <w:color w:val="auto"/>
          <w:lang w:eastAsia="en-US"/>
        </w:rPr>
        <w:t xml:space="preserve">, </w:t>
      </w:r>
      <w:r w:rsidR="001000AE">
        <w:rPr>
          <w:iCs/>
          <w:color w:val="auto"/>
          <w:lang w:eastAsia="en-US"/>
        </w:rPr>
        <w:t>complete</w:t>
      </w:r>
      <w:r w:rsidR="00605780">
        <w:rPr>
          <w:iCs/>
          <w:color w:val="auto"/>
          <w:lang w:eastAsia="en-US"/>
        </w:rPr>
        <w:t xml:space="preserve"> or clear</w:t>
      </w:r>
      <w:r w:rsidR="00812960">
        <w:rPr>
          <w:iCs/>
          <w:color w:val="auto"/>
          <w:lang w:eastAsia="en-US"/>
        </w:rPr>
        <w:t xml:space="preserve">ly written </w:t>
      </w:r>
      <w:r w:rsidR="00FB34EA">
        <w:rPr>
          <w:iCs/>
          <w:color w:val="auto"/>
          <w:lang w:eastAsia="en-US"/>
        </w:rPr>
        <w:t>resulting in misinterp</w:t>
      </w:r>
      <w:r w:rsidR="001C2202">
        <w:rPr>
          <w:iCs/>
          <w:color w:val="auto"/>
          <w:lang w:eastAsia="en-US"/>
        </w:rPr>
        <w:t>r</w:t>
      </w:r>
      <w:r w:rsidR="00FB34EA">
        <w:rPr>
          <w:iCs/>
          <w:color w:val="auto"/>
          <w:lang w:eastAsia="en-US"/>
        </w:rPr>
        <w:t>e</w:t>
      </w:r>
      <w:r w:rsidR="001C2202">
        <w:rPr>
          <w:iCs/>
          <w:color w:val="auto"/>
          <w:lang w:eastAsia="en-US"/>
        </w:rPr>
        <w:t>t</w:t>
      </w:r>
      <w:r w:rsidR="00FB34EA">
        <w:rPr>
          <w:iCs/>
          <w:color w:val="auto"/>
          <w:lang w:eastAsia="en-US"/>
        </w:rPr>
        <w:t>ation</w:t>
      </w:r>
      <w:r w:rsidR="005A37A4">
        <w:rPr>
          <w:iCs/>
          <w:color w:val="auto"/>
          <w:lang w:eastAsia="en-US"/>
        </w:rPr>
        <w:t>.</w:t>
      </w:r>
      <w:r w:rsidR="00BD2E0B">
        <w:rPr>
          <w:iCs/>
          <w:color w:val="auto"/>
          <w:lang w:eastAsia="en-US"/>
        </w:rPr>
        <w:t xml:space="preserve"> </w:t>
      </w:r>
      <w:r w:rsidR="00AF4CBC">
        <w:rPr>
          <w:color w:val="auto"/>
        </w:rPr>
        <w:t xml:space="preserve">Feedback from staff is that information provided at the handover is </w:t>
      </w:r>
      <w:r w:rsidR="00BB2A3E">
        <w:rPr>
          <w:color w:val="auto"/>
        </w:rPr>
        <w:t xml:space="preserve">basic and </w:t>
      </w:r>
      <w:r w:rsidR="00AF4CBC">
        <w:rPr>
          <w:color w:val="auto"/>
        </w:rPr>
        <w:t xml:space="preserve">lacking </w:t>
      </w:r>
      <w:r w:rsidR="00BB2A3E">
        <w:rPr>
          <w:color w:val="auto"/>
        </w:rPr>
        <w:t xml:space="preserve">in detail which </w:t>
      </w:r>
      <w:r w:rsidR="00AF4CBC">
        <w:rPr>
          <w:color w:val="auto"/>
        </w:rPr>
        <w:t xml:space="preserve">does not assist them in </w:t>
      </w:r>
      <w:r w:rsidR="00BB2A3E">
        <w:rPr>
          <w:color w:val="auto"/>
        </w:rPr>
        <w:t>carrying out their duties.</w:t>
      </w:r>
      <w:r w:rsidR="005A37A4" w:rsidRPr="005A37A4">
        <w:rPr>
          <w:iCs/>
          <w:color w:val="auto"/>
          <w:lang w:eastAsia="en-US"/>
        </w:rPr>
        <w:t xml:space="preserve"> </w:t>
      </w:r>
      <w:r w:rsidR="005A37A4">
        <w:rPr>
          <w:iCs/>
          <w:color w:val="auto"/>
          <w:lang w:eastAsia="en-US"/>
        </w:rPr>
        <w:t>All of the above does not ensure adequate information sharing.</w:t>
      </w:r>
    </w:p>
    <w:p w14:paraId="6DCAC0B1" w14:textId="7DD3330F" w:rsidR="00E23351" w:rsidRPr="008D114F" w:rsidRDefault="00FF440C" w:rsidP="00E23351">
      <w:pPr>
        <w:rPr>
          <w:i/>
        </w:rPr>
      </w:pPr>
      <w:r>
        <w:rPr>
          <w:rFonts w:eastAsia="Calibri"/>
          <w:color w:val="auto"/>
          <w:lang w:eastAsia="en-US"/>
        </w:rPr>
        <w:t xml:space="preserve">Having considered the approved provider’s response and the information in the </w:t>
      </w:r>
      <w:r w:rsidRPr="005859B5">
        <w:rPr>
          <w:rFonts w:eastAsia="Calibri"/>
          <w:color w:val="auto"/>
          <w:lang w:eastAsia="en-US"/>
        </w:rPr>
        <w:t>Assessment Team’s report I find that</w:t>
      </w:r>
      <w:r w:rsidR="00E23351" w:rsidRPr="005859B5">
        <w:rPr>
          <w:szCs w:val="22"/>
        </w:rPr>
        <w:t xml:space="preserve"> information about the consumer’s condition, needs and preferences is </w:t>
      </w:r>
      <w:r w:rsidR="005859B5" w:rsidRPr="005859B5">
        <w:rPr>
          <w:szCs w:val="22"/>
        </w:rPr>
        <w:t xml:space="preserve">not effectively </w:t>
      </w:r>
      <w:r w:rsidR="00E23351" w:rsidRPr="005859B5">
        <w:rPr>
          <w:szCs w:val="22"/>
        </w:rPr>
        <w:t>documented and communicated within the organisation, and with others where responsibility for care is shared.</w:t>
      </w:r>
    </w:p>
    <w:p w14:paraId="2F73296A" w14:textId="71F40211" w:rsidR="002A5E70" w:rsidRPr="00D47CDA" w:rsidRDefault="002A5E70" w:rsidP="00D47CDA">
      <w:pPr>
        <w:spacing w:before="120"/>
        <w:rPr>
          <w:rFonts w:eastAsia="Calibri"/>
          <w:color w:val="0070C0"/>
          <w:lang w:eastAsia="en-US"/>
        </w:rPr>
      </w:pPr>
      <w:bookmarkStart w:id="24" w:name="_Hlk73563460"/>
      <w:bookmarkEnd w:id="22"/>
      <w:r>
        <w:rPr>
          <w:rFonts w:eastAsia="Calibri"/>
          <w:color w:val="auto"/>
          <w:lang w:eastAsia="en-US"/>
        </w:rPr>
        <w:t xml:space="preserve">I find this requirement </w:t>
      </w:r>
      <w:r w:rsidR="00D47CDA">
        <w:rPr>
          <w:rFonts w:eastAsia="Calibri"/>
          <w:color w:val="auto"/>
          <w:lang w:eastAsia="en-US"/>
        </w:rPr>
        <w:t>non-</w:t>
      </w:r>
      <w:r>
        <w:rPr>
          <w:rFonts w:eastAsia="Calibri"/>
          <w:color w:val="auto"/>
          <w:lang w:eastAsia="en-US"/>
        </w:rPr>
        <w:t>compliant.</w:t>
      </w:r>
    </w:p>
    <w:bookmarkEnd w:id="24"/>
    <w:p w14:paraId="156E991B" w14:textId="5FA0E691" w:rsidR="009E63A3" w:rsidRPr="00D435F8" w:rsidRDefault="003F5711" w:rsidP="009E63A3">
      <w:pPr>
        <w:pStyle w:val="Heading3"/>
      </w:pPr>
      <w:r w:rsidRPr="00D435F8">
        <w:t>Requirement 3(3)(f)</w:t>
      </w:r>
      <w:r>
        <w:tab/>
        <w:t>Compliant</w:t>
      </w:r>
    </w:p>
    <w:p w14:paraId="156E991C" w14:textId="4C16820C" w:rsidR="009E63A3" w:rsidRDefault="003F5711" w:rsidP="009E63A3">
      <w:pPr>
        <w:rPr>
          <w:i/>
          <w:szCs w:val="22"/>
        </w:rPr>
      </w:pPr>
      <w:bookmarkStart w:id="25" w:name="_Hlk73648970"/>
      <w:r w:rsidRPr="008D114F">
        <w:rPr>
          <w:i/>
          <w:szCs w:val="22"/>
        </w:rPr>
        <w:t>Timely and appropriate referrals to individuals, other organisations and providers of other care and services.</w:t>
      </w:r>
    </w:p>
    <w:bookmarkEnd w:id="25"/>
    <w:p w14:paraId="24A0C193" w14:textId="0CEB48B8" w:rsidR="00293BAA" w:rsidRPr="00DB72EA" w:rsidRDefault="00D5201F" w:rsidP="00293BAA">
      <w:pPr>
        <w:pStyle w:val="Heading4"/>
        <w:rPr>
          <w:b w:val="0"/>
          <w:lang w:eastAsia="en-US"/>
        </w:rPr>
      </w:pPr>
      <w:r w:rsidRPr="00D5201F">
        <w:rPr>
          <w:b w:val="0"/>
          <w:lang w:eastAsia="en-US"/>
        </w:rPr>
        <w:t>The Assessment Team found</w:t>
      </w:r>
      <w:r>
        <w:rPr>
          <w:lang w:eastAsia="en-US"/>
        </w:rPr>
        <w:t xml:space="preserve"> </w:t>
      </w:r>
      <w:r w:rsidR="000A3CD4">
        <w:rPr>
          <w:b w:val="0"/>
          <w:lang w:eastAsia="en-US"/>
        </w:rPr>
        <w:t>c</w:t>
      </w:r>
      <w:r w:rsidR="00293BAA" w:rsidRPr="006F250E">
        <w:rPr>
          <w:b w:val="0"/>
          <w:lang w:eastAsia="en-US"/>
        </w:rPr>
        <w:t xml:space="preserve">are and service records indicate appropriate and timely referral to providers of services in most cases. However, for </w:t>
      </w:r>
      <w:r w:rsidR="00293BAA">
        <w:rPr>
          <w:b w:val="0"/>
          <w:lang w:eastAsia="en-US"/>
        </w:rPr>
        <w:t>one</w:t>
      </w:r>
      <w:r w:rsidR="00293BAA" w:rsidRPr="006F250E">
        <w:rPr>
          <w:b w:val="0"/>
          <w:lang w:eastAsia="en-US"/>
        </w:rPr>
        <w:t xml:space="preserve"> consumer </w:t>
      </w:r>
      <w:r w:rsidR="00293BAA">
        <w:rPr>
          <w:b w:val="0"/>
          <w:lang w:eastAsia="en-US"/>
        </w:rPr>
        <w:t xml:space="preserve">referral in regard to the deterioration in their health status and wound has not been completed in a timely manner. </w:t>
      </w:r>
    </w:p>
    <w:p w14:paraId="64B29B7C" w14:textId="1668E5EC" w:rsidR="00A604D1" w:rsidRPr="00DB72EA" w:rsidRDefault="00B82647" w:rsidP="00A604D1">
      <w:pPr>
        <w:pStyle w:val="Heading4"/>
        <w:rPr>
          <w:b w:val="0"/>
          <w:lang w:eastAsia="en-US"/>
        </w:rPr>
      </w:pPr>
      <w:r w:rsidRPr="002A5E70">
        <w:rPr>
          <w:b w:val="0"/>
          <w:lang w:eastAsia="en-US"/>
        </w:rPr>
        <w:t>The approved provider responded to the Assessment Team’s report and</w:t>
      </w:r>
      <w:r w:rsidR="00EB637A">
        <w:rPr>
          <w:b w:val="0"/>
          <w:lang w:eastAsia="en-US"/>
        </w:rPr>
        <w:t xml:space="preserve"> provided </w:t>
      </w:r>
      <w:r w:rsidR="00262A99">
        <w:rPr>
          <w:b w:val="0"/>
          <w:lang w:eastAsia="en-US"/>
        </w:rPr>
        <w:t xml:space="preserve">information regarding the consumer cited. </w:t>
      </w:r>
      <w:r w:rsidR="001A3F5E">
        <w:rPr>
          <w:b w:val="0"/>
          <w:lang w:eastAsia="en-US"/>
        </w:rPr>
        <w:t>I note that the Assessment Team identified deficits in relation to</w:t>
      </w:r>
      <w:r w:rsidR="00A604D1">
        <w:rPr>
          <w:b w:val="0"/>
          <w:lang w:eastAsia="en-US"/>
        </w:rPr>
        <w:t xml:space="preserve"> </w:t>
      </w:r>
      <w:r w:rsidR="00621F87">
        <w:rPr>
          <w:b w:val="0"/>
          <w:lang w:eastAsia="en-US"/>
        </w:rPr>
        <w:t>a</w:t>
      </w:r>
      <w:r w:rsidR="00A604D1">
        <w:rPr>
          <w:b w:val="0"/>
          <w:lang w:eastAsia="en-US"/>
        </w:rPr>
        <w:t xml:space="preserve"> consumer’s deterioration in their health status and wound </w:t>
      </w:r>
      <w:r w:rsidR="00711270">
        <w:rPr>
          <w:b w:val="0"/>
          <w:lang w:eastAsia="en-US"/>
        </w:rPr>
        <w:t xml:space="preserve">which I have dealt with in Standard </w:t>
      </w:r>
      <w:r w:rsidR="00A62027">
        <w:rPr>
          <w:b w:val="0"/>
          <w:lang w:eastAsia="en-US"/>
        </w:rPr>
        <w:t>2 (3)(e) and Standard 3 (3)</w:t>
      </w:r>
      <w:r w:rsidR="008F101B">
        <w:rPr>
          <w:b w:val="0"/>
          <w:lang w:eastAsia="en-US"/>
        </w:rPr>
        <w:t>(d)</w:t>
      </w:r>
      <w:r w:rsidR="00A62027">
        <w:rPr>
          <w:b w:val="0"/>
          <w:lang w:eastAsia="en-US"/>
        </w:rPr>
        <w:t>.</w:t>
      </w:r>
      <w:r w:rsidR="0024435B">
        <w:rPr>
          <w:b w:val="0"/>
          <w:lang w:eastAsia="en-US"/>
        </w:rPr>
        <w:t xml:space="preserve"> </w:t>
      </w:r>
    </w:p>
    <w:p w14:paraId="2FBB55A2" w14:textId="7FE5640B" w:rsidR="0009642B" w:rsidRPr="0013191E" w:rsidRDefault="00FF440C" w:rsidP="0009642B">
      <w:pPr>
        <w:rPr>
          <w:szCs w:val="22"/>
        </w:rPr>
      </w:pPr>
      <w:bookmarkStart w:id="26" w:name="_Hlk73564285"/>
      <w:r w:rsidRPr="0013191E">
        <w:rPr>
          <w:rFonts w:eastAsia="Calibri"/>
          <w:color w:val="auto"/>
          <w:lang w:eastAsia="en-US"/>
        </w:rPr>
        <w:t xml:space="preserve">Having considered the approved provider’s response and the information in the Assessment Team’s report I find </w:t>
      </w:r>
      <w:r w:rsidR="0013191E" w:rsidRPr="0013191E">
        <w:rPr>
          <w:rFonts w:eastAsia="Calibri"/>
          <w:color w:val="auto"/>
          <w:lang w:eastAsia="en-US"/>
        </w:rPr>
        <w:t xml:space="preserve">consumers receive </w:t>
      </w:r>
      <w:r w:rsidR="0013191E" w:rsidRPr="0013191E">
        <w:rPr>
          <w:szCs w:val="22"/>
        </w:rPr>
        <w:t>t</w:t>
      </w:r>
      <w:r w:rsidR="0009642B" w:rsidRPr="0013191E">
        <w:rPr>
          <w:szCs w:val="22"/>
        </w:rPr>
        <w:t>imely and appropriate referrals to individuals, other organisations and providers of other care and services.</w:t>
      </w:r>
    </w:p>
    <w:p w14:paraId="1687ED9D" w14:textId="73E10580" w:rsidR="008B5937" w:rsidRPr="003C225E" w:rsidRDefault="003C225E" w:rsidP="009E63A3">
      <w:pPr>
        <w:rPr>
          <w:rFonts w:eastAsia="Calibri"/>
          <w:color w:val="auto"/>
          <w:lang w:eastAsia="en-US"/>
        </w:rPr>
      </w:pPr>
      <w:r>
        <w:rPr>
          <w:rFonts w:eastAsia="Calibri"/>
          <w:color w:val="auto"/>
          <w:lang w:eastAsia="en-US"/>
        </w:rPr>
        <w:t>I find this requirement compliant.</w:t>
      </w:r>
    </w:p>
    <w:bookmarkEnd w:id="26"/>
    <w:p w14:paraId="156E991E" w14:textId="2223D420" w:rsidR="009E63A3" w:rsidRPr="00D435F8" w:rsidRDefault="003F5711" w:rsidP="009E63A3">
      <w:pPr>
        <w:pStyle w:val="Heading3"/>
      </w:pPr>
      <w:r w:rsidRPr="00D435F8">
        <w:t>Requirement 3(3)(g)</w:t>
      </w:r>
      <w:r>
        <w:tab/>
        <w:t>Compliant</w:t>
      </w:r>
    </w:p>
    <w:p w14:paraId="156E991F" w14:textId="77777777" w:rsidR="009E63A3" w:rsidRPr="008D114F" w:rsidRDefault="003F5711" w:rsidP="009E63A3">
      <w:pPr>
        <w:tabs>
          <w:tab w:val="right" w:pos="9026"/>
        </w:tabs>
        <w:spacing w:before="0" w:after="0"/>
        <w:outlineLvl w:val="4"/>
        <w:rPr>
          <w:i/>
          <w:szCs w:val="22"/>
        </w:rPr>
      </w:pPr>
      <w:r w:rsidRPr="008D114F">
        <w:rPr>
          <w:i/>
          <w:szCs w:val="22"/>
        </w:rPr>
        <w:t>Minimisation of infection related risks through implementing:</w:t>
      </w:r>
    </w:p>
    <w:p w14:paraId="156E9920" w14:textId="77777777" w:rsidR="009E63A3" w:rsidRPr="008D114F" w:rsidRDefault="003F5711" w:rsidP="000052E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56E9921" w14:textId="77777777" w:rsidR="009E63A3" w:rsidRPr="008D114F" w:rsidRDefault="003F5711" w:rsidP="000052E4">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156E9923" w14:textId="77777777" w:rsidR="009E63A3" w:rsidRDefault="009E63A3" w:rsidP="009E63A3"/>
    <w:p w14:paraId="156E9924" w14:textId="77777777" w:rsidR="009E63A3" w:rsidRDefault="009E63A3" w:rsidP="009E63A3">
      <w:pPr>
        <w:sectPr w:rsidR="009E63A3" w:rsidSect="009E63A3">
          <w:type w:val="continuous"/>
          <w:pgSz w:w="11906" w:h="16838"/>
          <w:pgMar w:top="1701" w:right="1418" w:bottom="1418" w:left="1418" w:header="709" w:footer="397" w:gutter="0"/>
          <w:cols w:space="708"/>
          <w:titlePg/>
          <w:docGrid w:linePitch="360"/>
        </w:sectPr>
      </w:pPr>
    </w:p>
    <w:p w14:paraId="156E9925" w14:textId="783EFD37" w:rsidR="009E63A3" w:rsidRDefault="003F5711" w:rsidP="009E63A3">
      <w:pPr>
        <w:pStyle w:val="Heading1"/>
        <w:tabs>
          <w:tab w:val="right" w:pos="9070"/>
        </w:tabs>
        <w:spacing w:before="560" w:after="640"/>
        <w:rPr>
          <w:color w:val="FFFFFF" w:themeColor="background1"/>
          <w:sz w:val="36"/>
        </w:rPr>
        <w:sectPr w:rsidR="009E63A3" w:rsidSect="009E63A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56E99C8" wp14:editId="156E99C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06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54270" w:rsidRPr="00EB1D71">
        <w:rPr>
          <w:color w:val="FFFFFF" w:themeColor="background1"/>
          <w:sz w:val="36"/>
        </w:rPr>
        <w:t xml:space="preserve"> </w:t>
      </w:r>
      <w:r w:rsidRPr="00EB1D71">
        <w:rPr>
          <w:color w:val="FFFFFF" w:themeColor="background1"/>
          <w:sz w:val="36"/>
        </w:rPr>
        <w:br/>
        <w:t>Services and support for daily living</w:t>
      </w:r>
    </w:p>
    <w:p w14:paraId="156E9926" w14:textId="77777777" w:rsidR="009E63A3" w:rsidRPr="00FD1B02" w:rsidRDefault="003F5711" w:rsidP="009E63A3">
      <w:pPr>
        <w:pStyle w:val="Heading3"/>
        <w:shd w:val="clear" w:color="auto" w:fill="F2F2F2" w:themeFill="background1" w:themeFillShade="F2"/>
      </w:pPr>
      <w:r w:rsidRPr="00FD1B02">
        <w:t>Consumer outcome:</w:t>
      </w:r>
    </w:p>
    <w:p w14:paraId="156E9927" w14:textId="77777777" w:rsidR="009E63A3" w:rsidRDefault="003F5711" w:rsidP="009E63A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56E9928" w14:textId="77777777" w:rsidR="009E63A3" w:rsidRDefault="003F5711" w:rsidP="009E63A3">
      <w:pPr>
        <w:pStyle w:val="Heading3"/>
        <w:shd w:val="clear" w:color="auto" w:fill="F2F2F2" w:themeFill="background1" w:themeFillShade="F2"/>
      </w:pPr>
      <w:r>
        <w:t>Organisation statement:</w:t>
      </w:r>
    </w:p>
    <w:p w14:paraId="156E9929" w14:textId="77777777" w:rsidR="009E63A3" w:rsidRDefault="003F5711" w:rsidP="009E63A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56E992A" w14:textId="77777777" w:rsidR="009E63A3" w:rsidRDefault="003F5711" w:rsidP="009E63A3">
      <w:pPr>
        <w:pStyle w:val="Heading2"/>
      </w:pPr>
      <w:r>
        <w:t>Assessment of Standard 4</w:t>
      </w:r>
    </w:p>
    <w:p w14:paraId="026E2222" w14:textId="77777777" w:rsidR="004415A6" w:rsidRPr="00163FEE" w:rsidRDefault="004415A6" w:rsidP="004415A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6201D36" w14:textId="77777777" w:rsidR="004415A6" w:rsidRPr="008E7944" w:rsidRDefault="004415A6" w:rsidP="004415A6">
      <w:pPr>
        <w:rPr>
          <w:rFonts w:eastAsia="Calibri"/>
          <w:color w:val="auto"/>
          <w:lang w:eastAsia="en-US"/>
        </w:rPr>
      </w:pPr>
      <w:r>
        <w:rPr>
          <w:rFonts w:eastAsia="Calibri"/>
          <w:color w:val="auto"/>
          <w:lang w:eastAsia="en-US"/>
        </w:rPr>
        <w:t>Some</w:t>
      </w:r>
      <w:r w:rsidRPr="008E7944">
        <w:rPr>
          <w:rFonts w:eastAsia="Calibri"/>
          <w:color w:val="auto"/>
          <w:lang w:eastAsia="en-US"/>
        </w:rPr>
        <w:t xml:space="preserve"> sampled consumers and representatives considered that they get the services and supports for daily living that are important for their health and well-being and that enable them to do the things they want to do. </w:t>
      </w:r>
    </w:p>
    <w:p w14:paraId="290D7690" w14:textId="77777777" w:rsidR="004415A6" w:rsidRPr="008E7944" w:rsidRDefault="004415A6" w:rsidP="004415A6">
      <w:pPr>
        <w:rPr>
          <w:rFonts w:eastAsia="Calibri"/>
          <w:color w:val="auto"/>
          <w:lang w:eastAsia="en-US"/>
        </w:rPr>
      </w:pPr>
      <w:r w:rsidRPr="008E7944">
        <w:rPr>
          <w:rFonts w:eastAsia="Calibri"/>
          <w:color w:val="auto"/>
          <w:lang w:eastAsia="en-US"/>
        </w:rPr>
        <w:t>For example:</w:t>
      </w:r>
    </w:p>
    <w:p w14:paraId="048A49E8" w14:textId="77777777" w:rsidR="004415A6" w:rsidRPr="0062279B" w:rsidRDefault="004415A6" w:rsidP="004415A6">
      <w:pPr>
        <w:rPr>
          <w:rFonts w:eastAsia="Calibri"/>
          <w:color w:val="auto"/>
          <w:lang w:eastAsia="en-US"/>
        </w:rPr>
      </w:pPr>
      <w:r w:rsidRPr="0062279B">
        <w:rPr>
          <w:rFonts w:eastAsia="Calibri"/>
          <w:color w:val="auto"/>
          <w:lang w:eastAsia="en-US"/>
        </w:rPr>
        <w:t xml:space="preserve">Consumers and representatives interviewed confirmed they are supported by the service to engage in activities they enjoy and are supported by staff keep in touch with people who are important to them. </w:t>
      </w:r>
    </w:p>
    <w:p w14:paraId="484209B8" w14:textId="77777777" w:rsidR="004415A6" w:rsidRPr="0062279B" w:rsidRDefault="004415A6" w:rsidP="004415A6">
      <w:pPr>
        <w:rPr>
          <w:rFonts w:eastAsia="Calibri"/>
          <w:color w:val="auto"/>
          <w:lang w:eastAsia="en-US"/>
        </w:rPr>
      </w:pPr>
      <w:r w:rsidRPr="0062279B">
        <w:rPr>
          <w:rFonts w:eastAsia="Calibri"/>
          <w:color w:val="auto"/>
          <w:lang w:eastAsia="en-US"/>
        </w:rPr>
        <w:t xml:space="preserve">Most consumers and representatives interviewed said they are happy with the variety, quality and quantity of foods provided. However, some consumers who had food and meal complaints said the service has engaged with </w:t>
      </w:r>
      <w:r>
        <w:rPr>
          <w:rFonts w:eastAsia="Calibri"/>
          <w:color w:val="auto"/>
          <w:lang w:eastAsia="en-US"/>
        </w:rPr>
        <w:t xml:space="preserve">them </w:t>
      </w:r>
      <w:r w:rsidRPr="0062279B">
        <w:rPr>
          <w:rFonts w:eastAsia="Calibri"/>
          <w:color w:val="auto"/>
          <w:lang w:eastAsia="en-US"/>
        </w:rPr>
        <w:t xml:space="preserve">to find solutions and have provided alternative meals for them and acknowledged they have experienced improvements in the quality of food and meal service. </w:t>
      </w:r>
    </w:p>
    <w:p w14:paraId="287BB9C7" w14:textId="7C43634D" w:rsidR="004415A6" w:rsidRPr="0062279B" w:rsidRDefault="004415A6" w:rsidP="004415A6">
      <w:pPr>
        <w:rPr>
          <w:rFonts w:eastAsia="Calibri"/>
          <w:color w:val="auto"/>
          <w:lang w:eastAsia="en-US"/>
        </w:rPr>
      </w:pPr>
      <w:r w:rsidRPr="0062279B">
        <w:rPr>
          <w:rFonts w:eastAsia="Calibri"/>
          <w:color w:val="auto"/>
          <w:lang w:eastAsia="en-US"/>
        </w:rPr>
        <w:t xml:space="preserve">Consumers and representatives interviewed said services offered to consumers are safe and effective to support their daily living needs and preferences. </w:t>
      </w:r>
      <w:bookmarkStart w:id="27" w:name="_GoBack"/>
      <w:bookmarkEnd w:id="27"/>
    </w:p>
    <w:p w14:paraId="2D92CA48" w14:textId="77777777" w:rsidR="004415A6" w:rsidRPr="0062279B" w:rsidRDefault="004415A6" w:rsidP="004415A6">
      <w:pPr>
        <w:rPr>
          <w:rFonts w:eastAsia="Calibri"/>
          <w:color w:val="auto"/>
          <w:lang w:eastAsia="en-US"/>
        </w:rPr>
      </w:pPr>
      <w:r w:rsidRPr="0062279B">
        <w:rPr>
          <w:rFonts w:eastAsia="Calibri"/>
          <w:color w:val="auto"/>
          <w:lang w:eastAsia="en-US"/>
        </w:rPr>
        <w:lastRenderedPageBreak/>
        <w:t>The lifestyle team are actively engaged in providing activities and services to meet the needs and preferences of consumers.</w:t>
      </w:r>
    </w:p>
    <w:p w14:paraId="156E992C" w14:textId="21E1E1E9" w:rsidR="009E63A3" w:rsidRPr="00101B33" w:rsidRDefault="003F5711" w:rsidP="009E63A3">
      <w:pPr>
        <w:rPr>
          <w:rFonts w:eastAsia="Calibri"/>
          <w:color w:val="auto"/>
        </w:rPr>
      </w:pPr>
      <w:r w:rsidRPr="00101B33">
        <w:rPr>
          <w:rFonts w:eastAsiaTheme="minorHAnsi"/>
          <w:color w:val="auto"/>
        </w:rPr>
        <w:t xml:space="preserve">The Quality Standard is assessed as Compliant as </w:t>
      </w:r>
      <w:r w:rsidR="00101B33" w:rsidRPr="00101B33">
        <w:rPr>
          <w:rFonts w:eastAsiaTheme="minorHAnsi"/>
          <w:color w:val="auto"/>
        </w:rPr>
        <w:t>seven</w:t>
      </w:r>
      <w:r w:rsidRPr="00101B33">
        <w:rPr>
          <w:rFonts w:eastAsiaTheme="minorHAnsi"/>
          <w:color w:val="auto"/>
        </w:rPr>
        <w:t xml:space="preserve"> of the seven specific requirements have been assessed as Compliant</w:t>
      </w:r>
      <w:r w:rsidR="00101B33" w:rsidRPr="00101B33">
        <w:rPr>
          <w:rFonts w:eastAsiaTheme="minorHAnsi"/>
          <w:color w:val="auto"/>
        </w:rPr>
        <w:t>.</w:t>
      </w:r>
    </w:p>
    <w:p w14:paraId="156E992D" w14:textId="0D28BE0F" w:rsidR="009E63A3" w:rsidRDefault="003F5711" w:rsidP="009E63A3">
      <w:pPr>
        <w:pStyle w:val="Heading2"/>
      </w:pPr>
      <w:r>
        <w:t>Assessment of Standard 4 Requirements</w:t>
      </w:r>
      <w:r w:rsidRPr="0066387A">
        <w:rPr>
          <w:i/>
          <w:color w:val="0000FF"/>
          <w:sz w:val="24"/>
          <w:szCs w:val="24"/>
        </w:rPr>
        <w:t xml:space="preserve"> </w:t>
      </w:r>
    </w:p>
    <w:p w14:paraId="156E992E" w14:textId="170B63C6" w:rsidR="009E63A3" w:rsidRPr="00314FF7" w:rsidRDefault="003F5711" w:rsidP="009E63A3">
      <w:pPr>
        <w:pStyle w:val="Heading3"/>
      </w:pPr>
      <w:r w:rsidRPr="00314FF7">
        <w:t>Requirement 4(3)(a)</w:t>
      </w:r>
      <w:r>
        <w:tab/>
        <w:t>Compliant</w:t>
      </w:r>
    </w:p>
    <w:p w14:paraId="156E992F" w14:textId="77777777" w:rsidR="009E63A3" w:rsidRPr="008D114F" w:rsidRDefault="003F5711" w:rsidP="009E63A3">
      <w:pPr>
        <w:rPr>
          <w:i/>
        </w:rPr>
      </w:pPr>
      <w:r w:rsidRPr="008D114F">
        <w:rPr>
          <w:i/>
        </w:rPr>
        <w:t>Each consumer gets safe and effective services and supports for daily living that meet the consumer’s needs, goals and preferences and optimise their independence, health, well-being and quality of life.</w:t>
      </w:r>
    </w:p>
    <w:p w14:paraId="156E9931" w14:textId="2CAA299E" w:rsidR="009E63A3" w:rsidRPr="00D435F8" w:rsidRDefault="003F5711" w:rsidP="009E63A3">
      <w:pPr>
        <w:pStyle w:val="Heading3"/>
      </w:pPr>
      <w:r w:rsidRPr="00D435F8">
        <w:t>Requirement 4(3)(b)</w:t>
      </w:r>
      <w:r>
        <w:tab/>
        <w:t>Compliant</w:t>
      </w:r>
    </w:p>
    <w:p w14:paraId="156E9932" w14:textId="77777777" w:rsidR="009E63A3" w:rsidRPr="008D114F" w:rsidRDefault="003F5711" w:rsidP="009E63A3">
      <w:pPr>
        <w:rPr>
          <w:i/>
        </w:rPr>
      </w:pPr>
      <w:r w:rsidRPr="008D114F">
        <w:rPr>
          <w:i/>
        </w:rPr>
        <w:t>Services and supports for daily living promote each consumer’s emotional, spiritual and psychological well-being.</w:t>
      </w:r>
    </w:p>
    <w:p w14:paraId="156E9934" w14:textId="3FAB60B7" w:rsidR="009E63A3" w:rsidRPr="00D435F8" w:rsidRDefault="003F5711" w:rsidP="009E63A3">
      <w:pPr>
        <w:pStyle w:val="Heading3"/>
      </w:pPr>
      <w:r w:rsidRPr="00D435F8">
        <w:t>Requirement 4(3)(c)</w:t>
      </w:r>
      <w:r>
        <w:tab/>
        <w:t>Compliant</w:t>
      </w:r>
    </w:p>
    <w:p w14:paraId="156E9935" w14:textId="77777777" w:rsidR="009E63A3" w:rsidRPr="008D114F" w:rsidRDefault="003F5711" w:rsidP="009E63A3">
      <w:pPr>
        <w:rPr>
          <w:i/>
        </w:rPr>
      </w:pPr>
      <w:r w:rsidRPr="008D114F">
        <w:rPr>
          <w:i/>
        </w:rPr>
        <w:t>Services and supports for daily living assist each consumer to:</w:t>
      </w:r>
    </w:p>
    <w:p w14:paraId="156E9936" w14:textId="77777777" w:rsidR="009E63A3" w:rsidRPr="008D114F" w:rsidRDefault="003F5711" w:rsidP="000052E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56E9937" w14:textId="77777777" w:rsidR="009E63A3" w:rsidRPr="008D114F" w:rsidRDefault="003F5711" w:rsidP="000052E4">
      <w:pPr>
        <w:numPr>
          <w:ilvl w:val="0"/>
          <w:numId w:val="16"/>
        </w:numPr>
        <w:tabs>
          <w:tab w:val="right" w:pos="9026"/>
        </w:tabs>
        <w:spacing w:before="0" w:after="0"/>
        <w:ind w:left="567" w:hanging="425"/>
        <w:outlineLvl w:val="4"/>
        <w:rPr>
          <w:i/>
        </w:rPr>
      </w:pPr>
      <w:r w:rsidRPr="008D114F">
        <w:rPr>
          <w:i/>
        </w:rPr>
        <w:t>have social and personal relationships; and</w:t>
      </w:r>
    </w:p>
    <w:p w14:paraId="156E9938" w14:textId="77777777" w:rsidR="009E63A3" w:rsidRPr="008D114F" w:rsidRDefault="003F5711" w:rsidP="000052E4">
      <w:pPr>
        <w:numPr>
          <w:ilvl w:val="0"/>
          <w:numId w:val="16"/>
        </w:numPr>
        <w:tabs>
          <w:tab w:val="right" w:pos="9026"/>
        </w:tabs>
        <w:spacing w:before="0" w:after="0"/>
        <w:ind w:left="567" w:hanging="425"/>
        <w:outlineLvl w:val="4"/>
        <w:rPr>
          <w:i/>
        </w:rPr>
      </w:pPr>
      <w:r w:rsidRPr="008D114F">
        <w:rPr>
          <w:i/>
        </w:rPr>
        <w:t>do the things of interest to them.</w:t>
      </w:r>
    </w:p>
    <w:p w14:paraId="156E993A" w14:textId="15177334" w:rsidR="009E63A3" w:rsidRPr="00D435F8" w:rsidRDefault="003F5711" w:rsidP="009E63A3">
      <w:pPr>
        <w:pStyle w:val="Heading3"/>
      </w:pPr>
      <w:r w:rsidRPr="00D435F8">
        <w:t>Requirement 4(3)(d)</w:t>
      </w:r>
      <w:r>
        <w:tab/>
        <w:t>Compliant</w:t>
      </w:r>
    </w:p>
    <w:p w14:paraId="156E993B" w14:textId="77777777" w:rsidR="009E63A3" w:rsidRPr="008D114F" w:rsidRDefault="003F5711" w:rsidP="009E63A3">
      <w:pPr>
        <w:rPr>
          <w:i/>
        </w:rPr>
      </w:pPr>
      <w:r w:rsidRPr="008D114F">
        <w:rPr>
          <w:i/>
        </w:rPr>
        <w:t>Information about the consumer’s condition, needs and preferences is communicated within the organisation, and with others where responsibility for care is shared.</w:t>
      </w:r>
    </w:p>
    <w:p w14:paraId="156E993D" w14:textId="2C0D4B88" w:rsidR="009E63A3" w:rsidRPr="00D435F8" w:rsidRDefault="003F5711" w:rsidP="009E63A3">
      <w:pPr>
        <w:pStyle w:val="Heading3"/>
      </w:pPr>
      <w:r w:rsidRPr="00D435F8">
        <w:t>Requirement 4(3)(e)</w:t>
      </w:r>
      <w:r>
        <w:tab/>
        <w:t>Compliant</w:t>
      </w:r>
    </w:p>
    <w:p w14:paraId="156E993E" w14:textId="77777777" w:rsidR="009E63A3" w:rsidRPr="008D114F" w:rsidRDefault="003F5711" w:rsidP="009E63A3">
      <w:pPr>
        <w:rPr>
          <w:i/>
        </w:rPr>
      </w:pPr>
      <w:r w:rsidRPr="008D114F">
        <w:rPr>
          <w:i/>
        </w:rPr>
        <w:t>Timely and appropriate referrals to individuals, other organisations and providers of other care and services.</w:t>
      </w:r>
    </w:p>
    <w:p w14:paraId="156E9940" w14:textId="2E976234" w:rsidR="009E63A3" w:rsidRPr="00D435F8" w:rsidRDefault="003F5711" w:rsidP="009E63A3">
      <w:pPr>
        <w:pStyle w:val="Heading3"/>
      </w:pPr>
      <w:r w:rsidRPr="00D435F8">
        <w:t>Requirement 4(3)(f)</w:t>
      </w:r>
      <w:r>
        <w:tab/>
        <w:t>Compliant</w:t>
      </w:r>
    </w:p>
    <w:p w14:paraId="156E9941" w14:textId="77777777" w:rsidR="009E63A3" w:rsidRPr="008D114F" w:rsidRDefault="003F5711" w:rsidP="009E63A3">
      <w:pPr>
        <w:rPr>
          <w:i/>
        </w:rPr>
      </w:pPr>
      <w:r w:rsidRPr="008D114F">
        <w:rPr>
          <w:i/>
        </w:rPr>
        <w:t>Where meals are provided, they are varied and of suitable quality and quantity.</w:t>
      </w:r>
    </w:p>
    <w:p w14:paraId="4C22B091" w14:textId="72C4229B" w:rsidR="002333F7" w:rsidRDefault="00D5201F" w:rsidP="002333F7">
      <w:pPr>
        <w:rPr>
          <w:rFonts w:eastAsia="Calibri"/>
          <w:color w:val="auto"/>
          <w:lang w:eastAsia="en-US"/>
        </w:rPr>
      </w:pPr>
      <w:r w:rsidRPr="00D5201F">
        <w:rPr>
          <w:rFonts w:eastAsia="Calibri"/>
          <w:color w:val="auto"/>
          <w:lang w:eastAsia="en-US"/>
        </w:rPr>
        <w:t>The Assessment Team found</w:t>
      </w:r>
      <w:r>
        <w:rPr>
          <w:rFonts w:eastAsia="Calibri"/>
          <w:color w:val="auto"/>
          <w:lang w:eastAsia="en-US"/>
        </w:rPr>
        <w:t xml:space="preserve"> </w:t>
      </w:r>
      <w:r w:rsidR="00FB376E">
        <w:rPr>
          <w:rFonts w:eastAsia="Calibri"/>
          <w:color w:val="auto"/>
          <w:lang w:eastAsia="en-US"/>
        </w:rPr>
        <w:t>some</w:t>
      </w:r>
      <w:r w:rsidR="002333F7" w:rsidRPr="00CD79EA">
        <w:rPr>
          <w:rFonts w:eastAsia="Calibri"/>
          <w:color w:val="auto"/>
          <w:lang w:eastAsia="en-US"/>
        </w:rPr>
        <w:t xml:space="preserve"> consumers and representatives were </w:t>
      </w:r>
      <w:r w:rsidR="002333F7">
        <w:rPr>
          <w:rFonts w:eastAsia="Calibri"/>
          <w:color w:val="auto"/>
          <w:lang w:eastAsia="en-US"/>
        </w:rPr>
        <w:t>satisfied</w:t>
      </w:r>
      <w:r w:rsidR="002333F7" w:rsidRPr="00CD79EA">
        <w:rPr>
          <w:rFonts w:eastAsia="Calibri"/>
          <w:color w:val="auto"/>
          <w:lang w:eastAsia="en-US"/>
        </w:rPr>
        <w:t xml:space="preserve"> with the variety, quality and quantity of meals provided, while other consumers </w:t>
      </w:r>
      <w:r w:rsidR="002333F7">
        <w:rPr>
          <w:rFonts w:eastAsia="Calibri"/>
          <w:color w:val="auto"/>
          <w:lang w:eastAsia="en-US"/>
        </w:rPr>
        <w:t>reported they were</w:t>
      </w:r>
      <w:r w:rsidR="002333F7" w:rsidRPr="00CD79EA">
        <w:rPr>
          <w:rFonts w:eastAsia="Calibri"/>
          <w:color w:val="auto"/>
          <w:lang w:eastAsia="en-US"/>
        </w:rPr>
        <w:t xml:space="preserve"> dissatisfied.</w:t>
      </w:r>
      <w:r w:rsidR="002333F7">
        <w:rPr>
          <w:rFonts w:eastAsia="Calibri"/>
          <w:color w:val="auto"/>
          <w:lang w:eastAsia="en-US"/>
        </w:rPr>
        <w:t xml:space="preserve"> Some </w:t>
      </w:r>
      <w:r w:rsidR="002333F7" w:rsidRPr="00CD79EA">
        <w:rPr>
          <w:rFonts w:eastAsia="Calibri"/>
          <w:color w:val="auto"/>
          <w:lang w:eastAsia="en-US"/>
        </w:rPr>
        <w:t xml:space="preserve">consumers and representatives with food complaints said they have seen an improvement in the variety, quality and quantity of </w:t>
      </w:r>
      <w:r w:rsidR="002333F7" w:rsidRPr="00CD79EA">
        <w:rPr>
          <w:rFonts w:eastAsia="Calibri"/>
          <w:color w:val="auto"/>
          <w:lang w:eastAsia="en-US"/>
        </w:rPr>
        <w:lastRenderedPageBreak/>
        <w:t xml:space="preserve">meals and the service has made efforts to meet their preferences and tastes and provide alternative meals which they enjoy. </w:t>
      </w:r>
    </w:p>
    <w:p w14:paraId="7C965366" w14:textId="7CEF0F3B" w:rsidR="00FB376E" w:rsidRDefault="00B82647" w:rsidP="00B82647">
      <w:pPr>
        <w:pStyle w:val="Heading3"/>
        <w:rPr>
          <w:rFonts w:eastAsia="Calibri"/>
          <w:b w:val="0"/>
          <w:color w:val="auto"/>
          <w:sz w:val="24"/>
          <w:lang w:eastAsia="en-US"/>
        </w:rPr>
      </w:pPr>
      <w:r w:rsidRPr="00D80A01">
        <w:rPr>
          <w:rFonts w:eastAsia="Calibri"/>
          <w:b w:val="0"/>
          <w:color w:val="auto"/>
          <w:sz w:val="24"/>
          <w:lang w:eastAsia="en-US"/>
        </w:rPr>
        <w:t>The approved provider responded to the Assessment Team’s report and</w:t>
      </w:r>
      <w:r w:rsidR="00D80A01">
        <w:rPr>
          <w:rFonts w:eastAsia="Calibri"/>
          <w:b w:val="0"/>
          <w:color w:val="auto"/>
          <w:sz w:val="24"/>
          <w:lang w:eastAsia="en-US"/>
        </w:rPr>
        <w:t xml:space="preserve"> </w:t>
      </w:r>
      <w:r w:rsidR="007B61EA">
        <w:rPr>
          <w:rFonts w:eastAsia="Calibri"/>
          <w:b w:val="0"/>
          <w:color w:val="auto"/>
          <w:sz w:val="24"/>
          <w:lang w:eastAsia="en-US"/>
        </w:rPr>
        <w:t>provided a very detailed response about their efforts to meet consumer</w:t>
      </w:r>
      <w:r w:rsidR="00A20BB8">
        <w:rPr>
          <w:rFonts w:eastAsia="Calibri"/>
          <w:b w:val="0"/>
          <w:color w:val="auto"/>
          <w:sz w:val="24"/>
          <w:lang w:eastAsia="en-US"/>
        </w:rPr>
        <w:t>’</w:t>
      </w:r>
      <w:r w:rsidR="007B61EA">
        <w:rPr>
          <w:rFonts w:eastAsia="Calibri"/>
          <w:b w:val="0"/>
          <w:color w:val="auto"/>
          <w:sz w:val="24"/>
          <w:lang w:eastAsia="en-US"/>
        </w:rPr>
        <w:t xml:space="preserve">s meal preferences. I </w:t>
      </w:r>
      <w:r w:rsidR="003545E6">
        <w:rPr>
          <w:rFonts w:eastAsia="Calibri"/>
          <w:b w:val="0"/>
          <w:color w:val="auto"/>
          <w:sz w:val="24"/>
          <w:lang w:eastAsia="en-US"/>
        </w:rPr>
        <w:t>note the majority of consumers are s</w:t>
      </w:r>
      <w:r w:rsidR="002D6676">
        <w:rPr>
          <w:rFonts w:eastAsia="Calibri"/>
          <w:b w:val="0"/>
          <w:color w:val="auto"/>
          <w:sz w:val="24"/>
          <w:lang w:eastAsia="en-US"/>
        </w:rPr>
        <w:t>atis</w:t>
      </w:r>
      <w:r w:rsidR="003545E6">
        <w:rPr>
          <w:rFonts w:eastAsia="Calibri"/>
          <w:b w:val="0"/>
          <w:color w:val="auto"/>
          <w:sz w:val="24"/>
          <w:lang w:eastAsia="en-US"/>
        </w:rPr>
        <w:t xml:space="preserve">fied with their meals and </w:t>
      </w:r>
      <w:r w:rsidR="002D6676">
        <w:rPr>
          <w:rFonts w:eastAsia="Calibri"/>
          <w:b w:val="0"/>
          <w:color w:val="auto"/>
          <w:sz w:val="24"/>
          <w:lang w:eastAsia="en-US"/>
        </w:rPr>
        <w:t xml:space="preserve">the provider </w:t>
      </w:r>
      <w:r w:rsidR="00FB376E">
        <w:rPr>
          <w:rFonts w:eastAsia="Calibri"/>
          <w:b w:val="0"/>
          <w:color w:val="auto"/>
          <w:sz w:val="24"/>
          <w:lang w:eastAsia="en-US"/>
        </w:rPr>
        <w:t>has a</w:t>
      </w:r>
      <w:r w:rsidR="00354270">
        <w:rPr>
          <w:rFonts w:eastAsia="Calibri"/>
          <w:b w:val="0"/>
          <w:color w:val="auto"/>
          <w:sz w:val="24"/>
          <w:lang w:eastAsia="en-US"/>
        </w:rPr>
        <w:t xml:space="preserve"> </w:t>
      </w:r>
      <w:r w:rsidR="00FB376E">
        <w:rPr>
          <w:rFonts w:eastAsia="Calibri"/>
          <w:b w:val="0"/>
          <w:color w:val="auto"/>
          <w:sz w:val="24"/>
          <w:lang w:eastAsia="en-US"/>
        </w:rPr>
        <w:t>number of mechanisms in place for continually monitoring consumer satisfaction.</w:t>
      </w:r>
    </w:p>
    <w:p w14:paraId="01FD6F33" w14:textId="70E928A0" w:rsidR="00F77CB9" w:rsidRPr="00F77CB9" w:rsidRDefault="00FF440C" w:rsidP="00F77CB9">
      <w:r w:rsidRPr="00F77CB9">
        <w:rPr>
          <w:rFonts w:eastAsia="Calibri"/>
          <w:color w:val="auto"/>
          <w:lang w:eastAsia="en-US"/>
        </w:rPr>
        <w:t>Having considered the approved provider’s response and the information in the Assessment Team’s report I find that</w:t>
      </w:r>
      <w:r w:rsidR="00F77CB9" w:rsidRPr="00F77CB9">
        <w:rPr>
          <w:rFonts w:eastAsia="Calibri"/>
          <w:color w:val="auto"/>
          <w:lang w:eastAsia="en-US"/>
        </w:rPr>
        <w:t xml:space="preserve"> </w:t>
      </w:r>
      <w:r w:rsidR="00F77CB9" w:rsidRPr="00F77CB9">
        <w:t>where meals are provided, they are varied and of suitable quality and quantity.</w:t>
      </w:r>
    </w:p>
    <w:p w14:paraId="27EB0B76" w14:textId="0920CCFA" w:rsidR="00FB376E" w:rsidRPr="003C225E" w:rsidRDefault="00FB376E" w:rsidP="00FB376E">
      <w:pPr>
        <w:rPr>
          <w:rFonts w:eastAsia="Calibri"/>
          <w:color w:val="auto"/>
          <w:lang w:eastAsia="en-US"/>
        </w:rPr>
      </w:pPr>
      <w:r>
        <w:rPr>
          <w:rFonts w:eastAsia="Calibri"/>
          <w:color w:val="auto"/>
          <w:lang w:eastAsia="en-US"/>
        </w:rPr>
        <w:t>I find this requirement compliant.</w:t>
      </w:r>
    </w:p>
    <w:p w14:paraId="156E9943" w14:textId="2C535A3D" w:rsidR="009E63A3" w:rsidRPr="00354270" w:rsidRDefault="003F5711" w:rsidP="009E63A3">
      <w:pPr>
        <w:pStyle w:val="Heading3"/>
        <w:rPr>
          <w:b w:val="0"/>
          <w:sz w:val="24"/>
        </w:rPr>
      </w:pPr>
      <w:r w:rsidRPr="00D435F8">
        <w:t>Requirement 4(3)(g)</w:t>
      </w:r>
      <w:r>
        <w:tab/>
        <w:t>Compliant</w:t>
      </w:r>
    </w:p>
    <w:p w14:paraId="156E9944" w14:textId="77777777" w:rsidR="009E63A3" w:rsidRPr="008D114F" w:rsidRDefault="003F5711" w:rsidP="009E63A3">
      <w:pPr>
        <w:rPr>
          <w:i/>
        </w:rPr>
      </w:pPr>
      <w:r w:rsidRPr="008D114F">
        <w:rPr>
          <w:i/>
        </w:rPr>
        <w:t>Where equipment is provided, it is safe, suitable, clean and well maintained.</w:t>
      </w:r>
    </w:p>
    <w:p w14:paraId="156E9946" w14:textId="77777777" w:rsidR="009E63A3" w:rsidRPr="00314FF7" w:rsidRDefault="009E63A3" w:rsidP="009E63A3"/>
    <w:p w14:paraId="156E9947" w14:textId="77777777" w:rsidR="009E63A3" w:rsidRDefault="009E63A3" w:rsidP="009E63A3">
      <w:pPr>
        <w:sectPr w:rsidR="009E63A3" w:rsidSect="009E63A3">
          <w:type w:val="continuous"/>
          <w:pgSz w:w="11906" w:h="16838"/>
          <w:pgMar w:top="1701" w:right="1418" w:bottom="1418" w:left="1418" w:header="709" w:footer="397" w:gutter="0"/>
          <w:cols w:space="708"/>
          <w:titlePg/>
          <w:docGrid w:linePitch="360"/>
        </w:sectPr>
      </w:pPr>
    </w:p>
    <w:p w14:paraId="156E9948" w14:textId="042D3C9A" w:rsidR="009E63A3" w:rsidRDefault="003F5711" w:rsidP="009E63A3">
      <w:pPr>
        <w:pStyle w:val="Heading1"/>
        <w:tabs>
          <w:tab w:val="right" w:pos="9070"/>
        </w:tabs>
        <w:spacing w:before="560" w:after="640"/>
        <w:rPr>
          <w:color w:val="FFFFFF" w:themeColor="background1"/>
          <w:sz w:val="36"/>
        </w:rPr>
        <w:sectPr w:rsidR="009E63A3" w:rsidSect="009E63A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56E99CA" wp14:editId="156E99C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962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01B33" w:rsidRPr="00EB1D71">
        <w:rPr>
          <w:color w:val="FFFFFF" w:themeColor="background1"/>
          <w:sz w:val="36"/>
        </w:rPr>
        <w:t xml:space="preserve"> </w:t>
      </w:r>
      <w:r w:rsidRPr="00EB1D71">
        <w:rPr>
          <w:color w:val="FFFFFF" w:themeColor="background1"/>
          <w:sz w:val="36"/>
        </w:rPr>
        <w:br/>
        <w:t>Organisation’s service environment</w:t>
      </w:r>
    </w:p>
    <w:p w14:paraId="156E9949" w14:textId="77777777" w:rsidR="009E63A3" w:rsidRPr="00FD1B02" w:rsidRDefault="003F5711" w:rsidP="009E63A3">
      <w:pPr>
        <w:pStyle w:val="Heading3"/>
        <w:shd w:val="clear" w:color="auto" w:fill="F2F2F2" w:themeFill="background1" w:themeFillShade="F2"/>
      </w:pPr>
      <w:r w:rsidRPr="00FD1B02">
        <w:t>Consumer outcome:</w:t>
      </w:r>
    </w:p>
    <w:p w14:paraId="156E994A" w14:textId="77777777" w:rsidR="009E63A3" w:rsidRDefault="003F5711" w:rsidP="009E63A3">
      <w:pPr>
        <w:numPr>
          <w:ilvl w:val="0"/>
          <w:numId w:val="5"/>
        </w:numPr>
        <w:shd w:val="clear" w:color="auto" w:fill="F2F2F2" w:themeFill="background1" w:themeFillShade="F2"/>
      </w:pPr>
      <w:r>
        <w:t>I feel I belong and I am safe and comfortable in the organisation’s service environment.</w:t>
      </w:r>
    </w:p>
    <w:p w14:paraId="156E994B" w14:textId="77777777" w:rsidR="009E63A3" w:rsidRDefault="003F5711" w:rsidP="009E63A3">
      <w:pPr>
        <w:pStyle w:val="Heading3"/>
        <w:shd w:val="clear" w:color="auto" w:fill="F2F2F2" w:themeFill="background1" w:themeFillShade="F2"/>
      </w:pPr>
      <w:r>
        <w:t>Organisation statement:</w:t>
      </w:r>
    </w:p>
    <w:p w14:paraId="156E994C" w14:textId="77777777" w:rsidR="009E63A3" w:rsidRDefault="003F5711" w:rsidP="009E63A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56E994D" w14:textId="77777777" w:rsidR="009E63A3" w:rsidRDefault="003F5711" w:rsidP="009E63A3">
      <w:pPr>
        <w:pStyle w:val="Heading2"/>
      </w:pPr>
      <w:r>
        <w:t>Assessment of Standard 5</w:t>
      </w:r>
    </w:p>
    <w:p w14:paraId="6318EDD0" w14:textId="77777777" w:rsidR="003F2844" w:rsidRPr="00686697" w:rsidRDefault="003F2844" w:rsidP="003F2844">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w:t>
      </w:r>
      <w:r w:rsidRPr="00686697">
        <w:rPr>
          <w:rFonts w:eastAsia="Calibri"/>
          <w:color w:val="auto"/>
          <w:lang w:eastAsia="en-US"/>
        </w:rPr>
        <w:t>environment and interviewed care staff about the suitability and safety of equipment. The team also examined relevant documents.</w:t>
      </w:r>
    </w:p>
    <w:p w14:paraId="4E682F2F" w14:textId="77777777" w:rsidR="003F2844" w:rsidRPr="00686697" w:rsidRDefault="003F2844" w:rsidP="003F2844">
      <w:pPr>
        <w:rPr>
          <w:rFonts w:eastAsia="Calibri"/>
          <w:color w:val="auto"/>
          <w:lang w:eastAsia="en-US"/>
        </w:rPr>
      </w:pPr>
      <w:r w:rsidRPr="00686697">
        <w:rPr>
          <w:rFonts w:eastAsia="Calibri"/>
          <w:color w:val="auto"/>
          <w:lang w:eastAsia="en-US"/>
        </w:rPr>
        <w:t xml:space="preserve">Overall sampled consumers considered that they feel they belong in the service, and feel safe and comfortable in the service environment. </w:t>
      </w:r>
    </w:p>
    <w:p w14:paraId="0DE70A20" w14:textId="77777777" w:rsidR="003F2844" w:rsidRPr="00686697" w:rsidRDefault="003F2844" w:rsidP="003F2844">
      <w:pPr>
        <w:rPr>
          <w:rFonts w:eastAsia="Calibri"/>
          <w:color w:val="auto"/>
          <w:lang w:eastAsia="en-US"/>
        </w:rPr>
      </w:pPr>
      <w:r w:rsidRPr="00686697">
        <w:rPr>
          <w:rFonts w:eastAsia="Calibri"/>
          <w:color w:val="auto"/>
          <w:lang w:eastAsia="en-US"/>
        </w:rPr>
        <w:t>For example:</w:t>
      </w:r>
    </w:p>
    <w:p w14:paraId="737C1E40" w14:textId="77777777" w:rsidR="003F2844" w:rsidRPr="00686697" w:rsidRDefault="003F2844" w:rsidP="003F2844">
      <w:pPr>
        <w:rPr>
          <w:rFonts w:eastAsia="Calibri"/>
          <w:color w:val="auto"/>
          <w:lang w:eastAsia="en-US"/>
        </w:rPr>
      </w:pPr>
      <w:r w:rsidRPr="00686697">
        <w:rPr>
          <w:rFonts w:eastAsia="Calibri"/>
          <w:color w:val="auto"/>
          <w:lang w:eastAsia="en-US"/>
        </w:rPr>
        <w:t xml:space="preserve">Consumers interviewed generally felt the service environment is safe, clean and well maintained and have a variety of areas to engage with other consumers and family members or enjoy privacy in a quiet area. </w:t>
      </w:r>
    </w:p>
    <w:p w14:paraId="7BA17907" w14:textId="77777777" w:rsidR="003F2844" w:rsidRPr="00686697" w:rsidRDefault="003F2844" w:rsidP="003F2844">
      <w:pPr>
        <w:rPr>
          <w:rFonts w:eastAsia="Calibri"/>
          <w:color w:val="auto"/>
          <w:lang w:eastAsia="en-US"/>
        </w:rPr>
      </w:pPr>
      <w:r w:rsidRPr="00686697">
        <w:rPr>
          <w:rFonts w:eastAsia="Calibri"/>
          <w:color w:val="auto"/>
          <w:lang w:eastAsia="en-US"/>
        </w:rPr>
        <w:t xml:space="preserve">Consumers felt the outdoor areas and gardens make the service a nice place to live and enjoy the outdoor café and lounge areas. </w:t>
      </w:r>
    </w:p>
    <w:p w14:paraId="7CAD0470" w14:textId="77777777" w:rsidR="003F2844" w:rsidRPr="00686697" w:rsidRDefault="003F2844" w:rsidP="003F2844">
      <w:pPr>
        <w:rPr>
          <w:rFonts w:eastAsia="Calibri"/>
          <w:color w:val="auto"/>
          <w:lang w:eastAsia="en-US"/>
        </w:rPr>
      </w:pPr>
      <w:r w:rsidRPr="00686697">
        <w:rPr>
          <w:rFonts w:eastAsia="Calibri"/>
          <w:color w:val="auto"/>
          <w:lang w:eastAsia="en-US"/>
        </w:rPr>
        <w:t xml:space="preserve">The service has a wing devoted to consumers with dementia and cognitive impairment which incorporates dementia design principles. </w:t>
      </w:r>
    </w:p>
    <w:p w14:paraId="1490497B" w14:textId="77777777" w:rsidR="003F2844" w:rsidRPr="00686697" w:rsidRDefault="003F2844" w:rsidP="003F2844">
      <w:pPr>
        <w:rPr>
          <w:color w:val="auto"/>
        </w:rPr>
      </w:pPr>
      <w:r w:rsidRPr="00686697">
        <w:rPr>
          <w:color w:val="auto"/>
        </w:rPr>
        <w:t xml:space="preserve">The furniture, décor, wall art and fittings appear to be clean, functional and well maintained. Lounges, chairs and carpets are clean and free of excessive wear and tear or stains. Wall art is tasteful and provide artistic appeal and create a positive atmosphere. Outdoor furniture, gardens and a large fountain are clean and well </w:t>
      </w:r>
      <w:r w:rsidRPr="00686697">
        <w:rPr>
          <w:color w:val="auto"/>
        </w:rPr>
        <w:lastRenderedPageBreak/>
        <w:t xml:space="preserve">maintained and provide a pleasant atmosphere for consumers and their guests to enjoy.  </w:t>
      </w:r>
    </w:p>
    <w:p w14:paraId="156E994F" w14:textId="576E7464" w:rsidR="009E63A3" w:rsidRPr="00C141F8" w:rsidRDefault="003F5711" w:rsidP="009E63A3">
      <w:pPr>
        <w:rPr>
          <w:rFonts w:eastAsia="Calibri"/>
          <w:color w:val="auto"/>
          <w:lang w:eastAsia="en-US"/>
        </w:rPr>
      </w:pPr>
      <w:r w:rsidRPr="00C141F8">
        <w:rPr>
          <w:rFonts w:eastAsiaTheme="minorHAnsi"/>
          <w:color w:val="auto"/>
        </w:rPr>
        <w:t xml:space="preserve">The Quality Standard is assessed as Compliant as </w:t>
      </w:r>
      <w:r w:rsidR="00C141F8" w:rsidRPr="00C141F8">
        <w:rPr>
          <w:rFonts w:eastAsiaTheme="minorHAnsi"/>
          <w:color w:val="auto"/>
        </w:rPr>
        <w:t>three</w:t>
      </w:r>
      <w:r w:rsidRPr="00C141F8">
        <w:rPr>
          <w:rFonts w:eastAsiaTheme="minorHAnsi"/>
          <w:color w:val="auto"/>
        </w:rPr>
        <w:t xml:space="preserve"> of the three specific requirements have been assessed as Compliant</w:t>
      </w:r>
      <w:r w:rsidR="00C141F8" w:rsidRPr="00C141F8">
        <w:rPr>
          <w:rFonts w:eastAsiaTheme="minorHAnsi"/>
          <w:color w:val="auto"/>
        </w:rPr>
        <w:t>.</w:t>
      </w:r>
    </w:p>
    <w:p w14:paraId="156E9950" w14:textId="7079E4D3" w:rsidR="009E63A3" w:rsidRDefault="003F5711" w:rsidP="009E63A3">
      <w:pPr>
        <w:pStyle w:val="Heading2"/>
      </w:pPr>
      <w:r>
        <w:t>Assessment of Standard 5 Requirements</w:t>
      </w:r>
      <w:r w:rsidRPr="0066387A">
        <w:rPr>
          <w:i/>
          <w:color w:val="0000FF"/>
          <w:sz w:val="24"/>
          <w:szCs w:val="24"/>
        </w:rPr>
        <w:t xml:space="preserve"> </w:t>
      </w:r>
    </w:p>
    <w:p w14:paraId="156E9951" w14:textId="291BAE65" w:rsidR="009E63A3" w:rsidRPr="00314FF7" w:rsidRDefault="003F5711" w:rsidP="009E63A3">
      <w:pPr>
        <w:pStyle w:val="Heading3"/>
      </w:pPr>
      <w:r w:rsidRPr="00314FF7">
        <w:t>Requirement 5(3)(a)</w:t>
      </w:r>
      <w:r>
        <w:tab/>
        <w:t>Compliant</w:t>
      </w:r>
    </w:p>
    <w:p w14:paraId="156E9952" w14:textId="77777777" w:rsidR="009E63A3" w:rsidRPr="008D114F" w:rsidRDefault="003F5711" w:rsidP="009E63A3">
      <w:pPr>
        <w:rPr>
          <w:i/>
        </w:rPr>
      </w:pPr>
      <w:r w:rsidRPr="008D114F">
        <w:rPr>
          <w:i/>
        </w:rPr>
        <w:t>The service environment is welcoming and easy to understand, and optimises each consumer’s sense of belonging, independence, interaction and function.</w:t>
      </w:r>
    </w:p>
    <w:p w14:paraId="156E9954" w14:textId="766F5BA5" w:rsidR="009E63A3" w:rsidRPr="00D435F8" w:rsidRDefault="003F5711" w:rsidP="009E63A3">
      <w:pPr>
        <w:pStyle w:val="Heading3"/>
      </w:pPr>
      <w:r w:rsidRPr="00D435F8">
        <w:t>Requirement 5(3)(b)</w:t>
      </w:r>
      <w:r>
        <w:tab/>
        <w:t>Compliant</w:t>
      </w:r>
    </w:p>
    <w:p w14:paraId="156E9955" w14:textId="77777777" w:rsidR="009E63A3" w:rsidRPr="008D114F" w:rsidRDefault="003F5711" w:rsidP="009E63A3">
      <w:pPr>
        <w:rPr>
          <w:i/>
        </w:rPr>
      </w:pPr>
      <w:r w:rsidRPr="008D114F">
        <w:rPr>
          <w:i/>
        </w:rPr>
        <w:t>The service environment:</w:t>
      </w:r>
    </w:p>
    <w:p w14:paraId="156E9956" w14:textId="77777777" w:rsidR="009E63A3" w:rsidRPr="008D114F" w:rsidRDefault="003F5711" w:rsidP="000052E4">
      <w:pPr>
        <w:numPr>
          <w:ilvl w:val="0"/>
          <w:numId w:val="17"/>
        </w:numPr>
        <w:tabs>
          <w:tab w:val="right" w:pos="9026"/>
        </w:tabs>
        <w:spacing w:before="0" w:after="0"/>
        <w:ind w:left="567" w:hanging="425"/>
        <w:outlineLvl w:val="4"/>
        <w:rPr>
          <w:i/>
        </w:rPr>
      </w:pPr>
      <w:r w:rsidRPr="008D114F">
        <w:rPr>
          <w:i/>
        </w:rPr>
        <w:t>is safe, clean, well maintained and comfortable; and</w:t>
      </w:r>
    </w:p>
    <w:p w14:paraId="156E9957" w14:textId="77777777" w:rsidR="009E63A3" w:rsidRPr="008D114F" w:rsidRDefault="003F5711" w:rsidP="000052E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56E9959" w14:textId="22A38699" w:rsidR="009E63A3" w:rsidRPr="00D435F8" w:rsidRDefault="003F5711" w:rsidP="009E63A3">
      <w:pPr>
        <w:pStyle w:val="Heading3"/>
      </w:pPr>
      <w:r w:rsidRPr="00D435F8">
        <w:t>Requirement 5(3)(c)</w:t>
      </w:r>
      <w:r>
        <w:tab/>
        <w:t>Compliant</w:t>
      </w:r>
    </w:p>
    <w:p w14:paraId="156E995A" w14:textId="77777777" w:rsidR="009E63A3" w:rsidRPr="008D114F" w:rsidRDefault="003F5711" w:rsidP="009E63A3">
      <w:pPr>
        <w:rPr>
          <w:i/>
        </w:rPr>
      </w:pPr>
      <w:r w:rsidRPr="008D114F">
        <w:rPr>
          <w:i/>
        </w:rPr>
        <w:t>Furniture, fittings and equipment are safe, clean, well maintained and suitable for the consumer.</w:t>
      </w:r>
    </w:p>
    <w:p w14:paraId="156E995D" w14:textId="77777777" w:rsidR="009E63A3" w:rsidRDefault="009E63A3" w:rsidP="009E63A3">
      <w:pPr>
        <w:sectPr w:rsidR="009E63A3" w:rsidSect="009E63A3">
          <w:type w:val="continuous"/>
          <w:pgSz w:w="11906" w:h="16838"/>
          <w:pgMar w:top="1701" w:right="1418" w:bottom="1418" w:left="1418" w:header="709" w:footer="397" w:gutter="0"/>
          <w:cols w:space="708"/>
          <w:titlePg/>
          <w:docGrid w:linePitch="360"/>
        </w:sectPr>
      </w:pPr>
    </w:p>
    <w:p w14:paraId="156E995E" w14:textId="2536C48B" w:rsidR="009E63A3" w:rsidRDefault="003F5711" w:rsidP="009E63A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156E99CC" wp14:editId="156E99C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07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141F8" w:rsidRPr="00EB1D71">
        <w:rPr>
          <w:color w:val="FFFFFF" w:themeColor="background1"/>
          <w:sz w:val="36"/>
        </w:rPr>
        <w:t xml:space="preserve"> </w:t>
      </w:r>
      <w:r w:rsidRPr="00EB1D71">
        <w:rPr>
          <w:color w:val="FFFFFF" w:themeColor="background1"/>
          <w:sz w:val="36"/>
        </w:rPr>
        <w:br/>
        <w:t>Feedback and complaints</w:t>
      </w:r>
    </w:p>
    <w:p w14:paraId="156E995F" w14:textId="77777777" w:rsidR="009E63A3" w:rsidRPr="00FD1B02" w:rsidRDefault="003F5711" w:rsidP="009E63A3">
      <w:pPr>
        <w:pStyle w:val="Heading3"/>
        <w:shd w:val="clear" w:color="auto" w:fill="F2F2F2" w:themeFill="background1" w:themeFillShade="F2"/>
      </w:pPr>
      <w:r w:rsidRPr="00FD1B02">
        <w:t>Consumer outcome:</w:t>
      </w:r>
    </w:p>
    <w:p w14:paraId="156E9960" w14:textId="77777777" w:rsidR="009E63A3" w:rsidRDefault="003F5711" w:rsidP="009E63A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56E9961" w14:textId="77777777" w:rsidR="009E63A3" w:rsidRDefault="003F5711" w:rsidP="009E63A3">
      <w:pPr>
        <w:pStyle w:val="Heading3"/>
        <w:shd w:val="clear" w:color="auto" w:fill="F2F2F2" w:themeFill="background1" w:themeFillShade="F2"/>
      </w:pPr>
      <w:r>
        <w:t>Organisation statement:</w:t>
      </w:r>
    </w:p>
    <w:p w14:paraId="156E9962" w14:textId="77777777" w:rsidR="009E63A3" w:rsidRDefault="003F5711" w:rsidP="009E63A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56E9963" w14:textId="77777777" w:rsidR="009E63A3" w:rsidRDefault="003F5711" w:rsidP="009E63A3">
      <w:pPr>
        <w:pStyle w:val="Heading2"/>
      </w:pPr>
      <w:r>
        <w:t>Assessment of Standard 6</w:t>
      </w:r>
    </w:p>
    <w:p w14:paraId="1C1C1345" w14:textId="77777777" w:rsidR="00EC026D" w:rsidRPr="00163FEE" w:rsidRDefault="00EC026D" w:rsidP="00EC026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C1BF91B" w14:textId="77777777" w:rsidR="00EC026D" w:rsidRPr="009E7F33" w:rsidRDefault="00EC026D" w:rsidP="00EC026D">
      <w:pPr>
        <w:rPr>
          <w:color w:val="auto"/>
          <w:lang w:eastAsia="en-US"/>
        </w:rPr>
      </w:pPr>
      <w:r>
        <w:rPr>
          <w:rFonts w:eastAsia="Calibri"/>
          <w:color w:val="auto"/>
          <w:lang w:eastAsia="en-US"/>
        </w:rPr>
        <w:t>Most</w:t>
      </w:r>
      <w:r w:rsidRPr="009E7F33">
        <w:rPr>
          <w:rFonts w:eastAsia="Calibri"/>
          <w:color w:val="auto"/>
          <w:lang w:eastAsia="en-US"/>
        </w:rPr>
        <w:t xml:space="preserve"> consumers </w:t>
      </w:r>
      <w:r>
        <w:rPr>
          <w:rFonts w:eastAsia="Calibri"/>
          <w:color w:val="auto"/>
          <w:lang w:eastAsia="en-US"/>
        </w:rPr>
        <w:t xml:space="preserve">and representatives interviewed </w:t>
      </w:r>
      <w:r w:rsidRPr="009E7F33">
        <w:rPr>
          <w:rFonts w:eastAsia="Calibri"/>
          <w:color w:val="auto"/>
          <w:lang w:eastAsia="en-US"/>
        </w:rPr>
        <w:t>consider that they are encouraged and supported to give feedback and make complaints, and that appropriate action is taken. For example:</w:t>
      </w:r>
    </w:p>
    <w:p w14:paraId="5830861B" w14:textId="77777777" w:rsidR="00EC026D" w:rsidRPr="00182E42" w:rsidRDefault="00EC026D" w:rsidP="00182E42">
      <w:pPr>
        <w:rPr>
          <w:rFonts w:eastAsia="Calibri"/>
          <w:color w:val="auto"/>
          <w:lang w:eastAsia="en-US"/>
        </w:rPr>
      </w:pPr>
      <w:r w:rsidRPr="00182E42">
        <w:rPr>
          <w:rFonts w:eastAsia="Calibri"/>
          <w:color w:val="auto"/>
          <w:lang w:eastAsia="en-US"/>
        </w:rPr>
        <w:t>All consumers/representatives interviewed said they feel comfortable and safe making complaints if needed and have been provided with information on complaints mechanisms, including external mechanisms. Changes are implemented, and service planning is updated in response to complaints and other feedback which improves the quality of care and services for consumers.</w:t>
      </w:r>
    </w:p>
    <w:p w14:paraId="5895990B" w14:textId="77777777" w:rsidR="00EC026D" w:rsidRPr="00182E42" w:rsidRDefault="00EC026D" w:rsidP="00182E42">
      <w:pPr>
        <w:rPr>
          <w:rFonts w:eastAsia="Calibri"/>
          <w:color w:val="auto"/>
          <w:lang w:eastAsia="en-US"/>
        </w:rPr>
      </w:pPr>
      <w:r w:rsidRPr="00182E42">
        <w:rPr>
          <w:rFonts w:eastAsia="Calibri"/>
          <w:color w:val="auto"/>
          <w:lang w:eastAsia="en-US"/>
        </w:rPr>
        <w:t xml:space="preserve">The organisation demonstrates that consumers are made aware of and have access to advocates, language service and other methods for raising and resolving complaints and that an open disclosure process is used. </w:t>
      </w:r>
    </w:p>
    <w:p w14:paraId="7E1D0FA9" w14:textId="77777777" w:rsidR="00EC026D" w:rsidRPr="00182E42" w:rsidRDefault="00EC026D" w:rsidP="00182E42">
      <w:pPr>
        <w:rPr>
          <w:rFonts w:eastAsia="Calibri"/>
          <w:color w:val="auto"/>
          <w:lang w:eastAsia="en-US"/>
        </w:rPr>
      </w:pPr>
      <w:r w:rsidRPr="00182E42">
        <w:rPr>
          <w:rFonts w:eastAsia="Calibri"/>
          <w:color w:val="auto"/>
          <w:lang w:eastAsia="en-US"/>
        </w:rPr>
        <w:t xml:space="preserve">The service has a documented complaints management process available to staff and management outlining responsibilities. </w:t>
      </w:r>
    </w:p>
    <w:p w14:paraId="3BEED057" w14:textId="77777777" w:rsidR="00EC026D" w:rsidRPr="00182E42" w:rsidRDefault="00EC026D" w:rsidP="00182E42">
      <w:pPr>
        <w:rPr>
          <w:rFonts w:eastAsia="Calibri"/>
          <w:color w:val="auto"/>
          <w:lang w:eastAsia="en-US"/>
        </w:rPr>
      </w:pPr>
      <w:r w:rsidRPr="00182E42">
        <w:rPr>
          <w:rFonts w:eastAsia="Calibri"/>
          <w:color w:val="auto"/>
          <w:lang w:eastAsia="en-US"/>
        </w:rPr>
        <w:lastRenderedPageBreak/>
        <w:t>Management were able to describe the main areas of current complaints and what has been done in these areas to improve care and services.</w:t>
      </w:r>
    </w:p>
    <w:p w14:paraId="156E9965" w14:textId="23F3FAF1" w:rsidR="009E63A3" w:rsidRPr="00C141F8" w:rsidRDefault="003F5711" w:rsidP="009E63A3">
      <w:pPr>
        <w:rPr>
          <w:rFonts w:eastAsia="Calibri"/>
          <w:i/>
          <w:iCs/>
          <w:color w:val="auto"/>
          <w:lang w:eastAsia="en-US"/>
        </w:rPr>
      </w:pPr>
      <w:r w:rsidRPr="00C141F8">
        <w:rPr>
          <w:rFonts w:eastAsiaTheme="minorHAnsi"/>
          <w:color w:val="auto"/>
        </w:rPr>
        <w:t>The Quality Standard is assessed as Compliant</w:t>
      </w:r>
      <w:r w:rsidR="00776AE6" w:rsidRPr="00C141F8">
        <w:rPr>
          <w:rFonts w:eastAsiaTheme="minorHAnsi"/>
          <w:color w:val="auto"/>
        </w:rPr>
        <w:t xml:space="preserve"> </w:t>
      </w:r>
      <w:r w:rsidRPr="00C141F8">
        <w:rPr>
          <w:rFonts w:eastAsiaTheme="minorHAnsi"/>
          <w:color w:val="auto"/>
        </w:rPr>
        <w:t xml:space="preserve">as </w:t>
      </w:r>
      <w:r w:rsidR="00776AE6" w:rsidRPr="00C141F8">
        <w:rPr>
          <w:rFonts w:eastAsiaTheme="minorHAnsi"/>
          <w:color w:val="auto"/>
        </w:rPr>
        <w:t>four</w:t>
      </w:r>
      <w:r w:rsidRPr="00C141F8">
        <w:rPr>
          <w:rFonts w:eastAsiaTheme="minorHAnsi"/>
          <w:color w:val="auto"/>
        </w:rPr>
        <w:t xml:space="preserve"> of the four specific requirements have been assessed as Compliant</w:t>
      </w:r>
      <w:r w:rsidR="00776AE6" w:rsidRPr="00C141F8">
        <w:rPr>
          <w:rFonts w:eastAsiaTheme="minorHAnsi"/>
          <w:color w:val="auto"/>
        </w:rPr>
        <w:t>.</w:t>
      </w:r>
    </w:p>
    <w:p w14:paraId="156E9966" w14:textId="4570FEBD" w:rsidR="009E63A3" w:rsidRDefault="003F5711" w:rsidP="009E63A3">
      <w:pPr>
        <w:pStyle w:val="Heading2"/>
      </w:pPr>
      <w:r>
        <w:t>Assessment of Standard 6 Requirements</w:t>
      </w:r>
      <w:r w:rsidRPr="0066387A">
        <w:rPr>
          <w:i/>
          <w:color w:val="0000FF"/>
          <w:sz w:val="24"/>
          <w:szCs w:val="24"/>
        </w:rPr>
        <w:t xml:space="preserve"> </w:t>
      </w:r>
    </w:p>
    <w:p w14:paraId="156E9967" w14:textId="4B58A44A" w:rsidR="009E63A3" w:rsidRPr="00506F7F" w:rsidRDefault="003F5711" w:rsidP="009E63A3">
      <w:pPr>
        <w:pStyle w:val="Heading3"/>
      </w:pPr>
      <w:r w:rsidRPr="00506F7F">
        <w:t>Requirement 6(3)(a)</w:t>
      </w:r>
      <w:r>
        <w:tab/>
        <w:t>Compliant</w:t>
      </w:r>
    </w:p>
    <w:p w14:paraId="156E9968" w14:textId="77777777" w:rsidR="009E63A3" w:rsidRPr="008D114F" w:rsidRDefault="003F5711" w:rsidP="009E63A3">
      <w:pPr>
        <w:rPr>
          <w:i/>
        </w:rPr>
      </w:pPr>
      <w:r w:rsidRPr="008D114F">
        <w:rPr>
          <w:i/>
        </w:rPr>
        <w:t>Consumers, their family, friends, carers and others are encouraged and supported to provide feedback and make complaints.</w:t>
      </w:r>
    </w:p>
    <w:p w14:paraId="156E996A" w14:textId="46552426" w:rsidR="009E63A3" w:rsidRPr="00506F7F" w:rsidRDefault="003F5711" w:rsidP="009E63A3">
      <w:pPr>
        <w:pStyle w:val="Heading3"/>
      </w:pPr>
      <w:r w:rsidRPr="00506F7F">
        <w:t>Requirement 6(3)(b)</w:t>
      </w:r>
      <w:r>
        <w:tab/>
        <w:t>Compliant</w:t>
      </w:r>
    </w:p>
    <w:p w14:paraId="156E996B" w14:textId="77777777" w:rsidR="009E63A3" w:rsidRPr="008D114F" w:rsidRDefault="003F5711" w:rsidP="009E63A3">
      <w:pPr>
        <w:rPr>
          <w:i/>
        </w:rPr>
      </w:pPr>
      <w:r w:rsidRPr="008D114F">
        <w:rPr>
          <w:i/>
        </w:rPr>
        <w:t>Consumers are made aware of and have access to advocates, language services and other methods for raising and resolving complaints.</w:t>
      </w:r>
    </w:p>
    <w:p w14:paraId="156E996D" w14:textId="3DC8403C" w:rsidR="009E63A3" w:rsidRPr="00D435F8" w:rsidRDefault="003F5711" w:rsidP="009E63A3">
      <w:pPr>
        <w:pStyle w:val="Heading3"/>
      </w:pPr>
      <w:r w:rsidRPr="00D435F8">
        <w:t>Requirement 6(3)(c)</w:t>
      </w:r>
      <w:r>
        <w:tab/>
        <w:t>Compliant</w:t>
      </w:r>
    </w:p>
    <w:p w14:paraId="156E996E" w14:textId="77777777" w:rsidR="009E63A3" w:rsidRPr="008D114F" w:rsidRDefault="003F5711" w:rsidP="009E63A3">
      <w:pPr>
        <w:rPr>
          <w:i/>
        </w:rPr>
      </w:pPr>
      <w:r w:rsidRPr="008D114F">
        <w:rPr>
          <w:i/>
        </w:rPr>
        <w:t>Appropriate action is taken in response to complaints and an open disclosure process is used when things go wrong.</w:t>
      </w:r>
    </w:p>
    <w:p w14:paraId="156E9970" w14:textId="2BBAF14F" w:rsidR="009E63A3" w:rsidRPr="00D435F8" w:rsidRDefault="003F5711" w:rsidP="009E63A3">
      <w:pPr>
        <w:pStyle w:val="Heading3"/>
      </w:pPr>
      <w:r w:rsidRPr="00D435F8">
        <w:t>Requirement 6(3)(d)</w:t>
      </w:r>
      <w:r>
        <w:tab/>
        <w:t>Compliant</w:t>
      </w:r>
    </w:p>
    <w:p w14:paraId="0FD6B3BA" w14:textId="150B2092" w:rsidR="009E63A3" w:rsidRDefault="003F5711" w:rsidP="009E63A3">
      <w:pPr>
        <w:rPr>
          <w:i/>
        </w:rPr>
      </w:pPr>
      <w:r w:rsidRPr="008D114F">
        <w:rPr>
          <w:i/>
        </w:rPr>
        <w:t>Feedback and complaints are reviewed and used to improve the quality of care and services.</w:t>
      </w:r>
    </w:p>
    <w:p w14:paraId="66ED454C" w14:textId="77777777" w:rsidR="009E63A3" w:rsidRDefault="009E63A3">
      <w:pPr>
        <w:spacing w:before="0" w:after="160" w:line="259" w:lineRule="auto"/>
        <w:rPr>
          <w:i/>
        </w:rPr>
      </w:pPr>
      <w:r>
        <w:rPr>
          <w:i/>
        </w:rPr>
        <w:br w:type="page"/>
      </w:r>
    </w:p>
    <w:p w14:paraId="156E9975" w14:textId="5588D029" w:rsidR="009E63A3" w:rsidRDefault="00B251C5" w:rsidP="009E63A3">
      <w:pPr>
        <w:pStyle w:val="Heading1"/>
        <w:tabs>
          <w:tab w:val="right" w:pos="9070"/>
        </w:tabs>
        <w:spacing w:before="720" w:after="640"/>
        <w:rPr>
          <w:color w:val="FFFFFF" w:themeColor="background1"/>
          <w:sz w:val="36"/>
        </w:rPr>
      </w:pPr>
      <w:r>
        <w:rPr>
          <w:color w:val="FFFFFF" w:themeColor="background1"/>
          <w:sz w:val="36"/>
        </w:rPr>
        <w:lastRenderedPageBreak/>
        <w:br/>
      </w:r>
      <w:r w:rsidR="003F5711" w:rsidRPr="00EB1D71">
        <w:rPr>
          <w:noProof/>
          <w:color w:val="FFFFFF" w:themeColor="background1"/>
          <w:sz w:val="36"/>
        </w:rPr>
        <w:drawing>
          <wp:anchor distT="0" distB="0" distL="114300" distR="114300" simplePos="0" relativeHeight="251665408" behindDoc="1" locked="0" layoutInCell="1" allowOverlap="1" wp14:anchorId="156E99CE" wp14:editId="297A57D8">
            <wp:simplePos x="0" y="0"/>
            <wp:positionH relativeFrom="page">
              <wp:posOffset>-38100</wp:posOffset>
            </wp:positionH>
            <wp:positionV relativeFrom="paragraph">
              <wp:posOffset>5715</wp:posOffset>
            </wp:positionV>
            <wp:extent cx="7600950" cy="12573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15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0095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5711" w:rsidRPr="00EB1D71">
        <w:rPr>
          <w:color w:val="FFFFFF" w:themeColor="background1"/>
          <w:sz w:val="36"/>
        </w:rPr>
        <w:t xml:space="preserve">STANDARD 7 </w:t>
      </w:r>
      <w:r w:rsidR="003F5711" w:rsidRPr="00EB1D71">
        <w:rPr>
          <w:color w:val="FFFFFF" w:themeColor="background1"/>
          <w:sz w:val="36"/>
        </w:rPr>
        <w:tab/>
        <w:t>NON-COMPLIANT</w:t>
      </w:r>
      <w:r w:rsidR="003F5711" w:rsidRPr="00EB1D71">
        <w:rPr>
          <w:color w:val="FFFFFF" w:themeColor="background1"/>
          <w:sz w:val="36"/>
        </w:rPr>
        <w:br/>
      </w:r>
      <w:r w:rsidR="003F5711" w:rsidRPr="00E7756F">
        <w:rPr>
          <w:color w:val="FFFFFF" w:themeColor="background1"/>
          <w:sz w:val="36"/>
        </w:rPr>
        <w:t>Human resource</w:t>
      </w:r>
    </w:p>
    <w:p w14:paraId="156E9976" w14:textId="68B90E40" w:rsidR="009E63A3" w:rsidRPr="000E654D" w:rsidRDefault="003F5711" w:rsidP="009E63A3">
      <w:pPr>
        <w:pStyle w:val="Heading3"/>
        <w:shd w:val="clear" w:color="auto" w:fill="F2F2F2" w:themeFill="background1" w:themeFillShade="F2"/>
      </w:pPr>
      <w:r w:rsidRPr="000E654D">
        <w:t>Consumer outcome:</w:t>
      </w:r>
    </w:p>
    <w:p w14:paraId="156E9977" w14:textId="77777777" w:rsidR="009E63A3" w:rsidRDefault="003F5711" w:rsidP="009E63A3">
      <w:pPr>
        <w:numPr>
          <w:ilvl w:val="0"/>
          <w:numId w:val="7"/>
        </w:numPr>
        <w:shd w:val="clear" w:color="auto" w:fill="F2F2F2" w:themeFill="background1" w:themeFillShade="F2"/>
      </w:pPr>
      <w:r>
        <w:t>I get quality care and services when I need them from people who are knowledgeable, capable and caring.</w:t>
      </w:r>
    </w:p>
    <w:p w14:paraId="156E9978" w14:textId="77777777" w:rsidR="009E63A3" w:rsidRDefault="003F5711" w:rsidP="009E63A3">
      <w:pPr>
        <w:pStyle w:val="Heading3"/>
        <w:shd w:val="clear" w:color="auto" w:fill="F2F2F2" w:themeFill="background1" w:themeFillShade="F2"/>
      </w:pPr>
      <w:r>
        <w:t>Organisation statement:</w:t>
      </w:r>
    </w:p>
    <w:p w14:paraId="156E9979" w14:textId="77777777" w:rsidR="009E63A3" w:rsidRDefault="003F5711" w:rsidP="009E63A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56E997A" w14:textId="77777777" w:rsidR="009E63A3" w:rsidRDefault="003F5711" w:rsidP="009E63A3">
      <w:pPr>
        <w:pStyle w:val="Heading2"/>
      </w:pPr>
      <w:r>
        <w:t>Assessment of Standard 7</w:t>
      </w:r>
    </w:p>
    <w:p w14:paraId="76E8E622" w14:textId="77777777" w:rsidR="00A6139E" w:rsidRDefault="00A6139E" w:rsidP="00A6139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FD1AD12" w14:textId="77777777" w:rsidR="00A6139E" w:rsidRDefault="00A6139E" w:rsidP="00A6139E">
      <w:pPr>
        <w:rPr>
          <w:iCs/>
          <w:color w:val="auto"/>
        </w:rPr>
      </w:pPr>
      <w:r>
        <w:rPr>
          <w:rFonts w:eastAsia="Calibri"/>
          <w:color w:val="auto"/>
          <w:lang w:eastAsia="en-US"/>
        </w:rPr>
        <w:t>S</w:t>
      </w:r>
      <w:r w:rsidRPr="009D4E01">
        <w:rPr>
          <w:rFonts w:eastAsia="Calibri"/>
          <w:color w:val="auto"/>
          <w:lang w:eastAsia="en-US"/>
        </w:rPr>
        <w:t>ampled consumers</w:t>
      </w:r>
      <w:r>
        <w:rPr>
          <w:rFonts w:eastAsia="Calibri"/>
          <w:color w:val="auto"/>
          <w:lang w:eastAsia="en-US"/>
        </w:rPr>
        <w:t xml:space="preserve"> / representatives</w:t>
      </w:r>
      <w:r w:rsidRPr="009D4E01">
        <w:rPr>
          <w:rFonts w:eastAsia="Calibri"/>
          <w:color w:val="auto"/>
          <w:lang w:eastAsia="en-US"/>
        </w:rPr>
        <w:t xml:space="preserve"> considered that they </w:t>
      </w:r>
      <w:r>
        <w:rPr>
          <w:rFonts w:eastAsia="Calibri"/>
          <w:color w:val="auto"/>
          <w:lang w:eastAsia="en-US"/>
        </w:rPr>
        <w:t xml:space="preserve">mostly </w:t>
      </w:r>
      <w:r w:rsidRPr="009D4E01">
        <w:rPr>
          <w:rFonts w:eastAsia="Calibri"/>
          <w:color w:val="auto"/>
          <w:lang w:eastAsia="en-US"/>
        </w:rPr>
        <w:t xml:space="preserve">get quality care and services when they need them and from people who are knowledgeable, capable and caring. </w:t>
      </w:r>
      <w:r w:rsidRPr="009D4E01">
        <w:rPr>
          <w:iCs/>
          <w:color w:val="auto"/>
        </w:rPr>
        <w:t>All consumers and representatives interviewed confirmed that staff were kind and caring. Consumers did not identify any areas of training that staff needed.</w:t>
      </w:r>
      <w:r>
        <w:rPr>
          <w:iCs/>
          <w:color w:val="auto"/>
        </w:rPr>
        <w:t xml:space="preserve"> </w:t>
      </w:r>
    </w:p>
    <w:p w14:paraId="09E97C29" w14:textId="4A0FDB49" w:rsidR="00A6139E" w:rsidRDefault="00A6139E" w:rsidP="00A6139E">
      <w:pPr>
        <w:rPr>
          <w:rFonts w:eastAsia="Calibri"/>
          <w:lang w:eastAsia="en-US"/>
        </w:rPr>
      </w:pPr>
      <w:r>
        <w:rPr>
          <w:iCs/>
          <w:color w:val="auto"/>
        </w:rPr>
        <w:t xml:space="preserve">However, the majority of consumers and representatives indicated that the service is understaffed, and this impacted negatively on care and services. </w:t>
      </w:r>
      <w:r w:rsidRPr="00163FEE">
        <w:rPr>
          <w:rFonts w:eastAsia="Calibri"/>
          <w:lang w:eastAsia="en-US"/>
        </w:rPr>
        <w:t>For example</w:t>
      </w:r>
      <w:r>
        <w:rPr>
          <w:rFonts w:eastAsia="Calibri"/>
          <w:lang w:eastAsia="en-US"/>
        </w:rPr>
        <w:t xml:space="preserve">, consumers complained of delays in answering to call bells, not being assisted with continence needs and delays in meals delivery and assistance with eating their meals. </w:t>
      </w:r>
    </w:p>
    <w:p w14:paraId="5D4CE498" w14:textId="77777777" w:rsidR="00A6139E" w:rsidRDefault="00A6139E" w:rsidP="00A6139E">
      <w:pPr>
        <w:rPr>
          <w:rFonts w:eastAsia="Calibri"/>
          <w:lang w:eastAsia="en-US"/>
        </w:rPr>
      </w:pPr>
      <w:r>
        <w:rPr>
          <w:rFonts w:eastAsia="Calibri"/>
          <w:lang w:eastAsia="en-US"/>
        </w:rPr>
        <w:t>All staff members interviewed during the site audit indicated that the service is understaffed, and this impacted on their ability to perform tasks and complete assigned duties.</w:t>
      </w:r>
    </w:p>
    <w:p w14:paraId="69EA81CB" w14:textId="77777777" w:rsidR="00A6139E" w:rsidRPr="009D4E01" w:rsidRDefault="00A6139E" w:rsidP="00A6139E">
      <w:pPr>
        <w:tabs>
          <w:tab w:val="right" w:pos="9026"/>
        </w:tabs>
        <w:rPr>
          <w:iCs/>
          <w:color w:val="auto"/>
        </w:rPr>
      </w:pPr>
      <w:r>
        <w:rPr>
          <w:iCs/>
          <w:color w:val="auto"/>
        </w:rPr>
        <w:t xml:space="preserve">The service did not demonstrate that performance appraisals are completed in a timely manner for the majority of the staff. </w:t>
      </w:r>
    </w:p>
    <w:p w14:paraId="156E997C" w14:textId="7598AA8E" w:rsidR="009E63A3" w:rsidRPr="00C52C59" w:rsidRDefault="003F5711" w:rsidP="009E63A3">
      <w:pPr>
        <w:rPr>
          <w:rFonts w:eastAsia="Calibri"/>
          <w:color w:val="auto"/>
        </w:rPr>
      </w:pPr>
      <w:r w:rsidRPr="00C52C59">
        <w:rPr>
          <w:rFonts w:eastAsiaTheme="minorHAnsi"/>
          <w:color w:val="auto"/>
        </w:rPr>
        <w:lastRenderedPageBreak/>
        <w:t xml:space="preserve">The Quality Standard is assessed as Non-compliant as </w:t>
      </w:r>
      <w:r w:rsidR="00C52C59" w:rsidRPr="00C52C59">
        <w:rPr>
          <w:rFonts w:eastAsiaTheme="minorHAnsi"/>
          <w:color w:val="auto"/>
        </w:rPr>
        <w:t>two</w:t>
      </w:r>
      <w:r w:rsidRPr="00C52C59">
        <w:rPr>
          <w:rFonts w:eastAsiaTheme="minorHAnsi"/>
          <w:color w:val="auto"/>
        </w:rPr>
        <w:t xml:space="preserve"> of the five specific requirements have been assessed as Non-compliant.</w:t>
      </w:r>
    </w:p>
    <w:p w14:paraId="156E997D" w14:textId="1B513E47" w:rsidR="009E63A3" w:rsidRDefault="003F5711" w:rsidP="009E63A3">
      <w:pPr>
        <w:pStyle w:val="Heading2"/>
      </w:pPr>
      <w:r>
        <w:t>Assessment of Standard 7 Requirements</w:t>
      </w:r>
      <w:r w:rsidRPr="0066387A">
        <w:rPr>
          <w:i/>
          <w:color w:val="0000FF"/>
          <w:sz w:val="24"/>
          <w:szCs w:val="24"/>
        </w:rPr>
        <w:t xml:space="preserve"> </w:t>
      </w:r>
    </w:p>
    <w:p w14:paraId="156E997E" w14:textId="40569197" w:rsidR="009E63A3" w:rsidRPr="00506F7F" w:rsidRDefault="003F5711" w:rsidP="009E63A3">
      <w:pPr>
        <w:pStyle w:val="Heading3"/>
      </w:pPr>
      <w:r w:rsidRPr="00506F7F">
        <w:t>Requirement 7(3)(a)</w:t>
      </w:r>
      <w:r>
        <w:tab/>
      </w:r>
      <w:r w:rsidR="00605F04">
        <w:t>Non-</w:t>
      </w:r>
      <w:r>
        <w:t>Compliant</w:t>
      </w:r>
    </w:p>
    <w:p w14:paraId="156E997F" w14:textId="77777777" w:rsidR="009E63A3" w:rsidRPr="008D114F" w:rsidRDefault="003F5711" w:rsidP="009E63A3">
      <w:pPr>
        <w:rPr>
          <w:i/>
        </w:rPr>
      </w:pPr>
      <w:r w:rsidRPr="008D114F">
        <w:rPr>
          <w:i/>
        </w:rPr>
        <w:t>The workforce is planned to enable, and the number and mix of members of the workforce deployed enables, the delivery and management of safe and quality care and services.</w:t>
      </w:r>
    </w:p>
    <w:p w14:paraId="07CF742C" w14:textId="10D0C7E4" w:rsidR="00772777" w:rsidRDefault="00D5201F" w:rsidP="00772777">
      <w:pPr>
        <w:pStyle w:val="Heading4"/>
        <w:rPr>
          <w:b w:val="0"/>
          <w:lang w:eastAsia="en-US"/>
        </w:rPr>
      </w:pPr>
      <w:r w:rsidRPr="00D5201F">
        <w:rPr>
          <w:b w:val="0"/>
          <w:lang w:eastAsia="en-US"/>
        </w:rPr>
        <w:t>The Assessment Team found</w:t>
      </w:r>
      <w:r>
        <w:rPr>
          <w:lang w:eastAsia="en-US"/>
        </w:rPr>
        <w:t xml:space="preserve"> </w:t>
      </w:r>
      <w:r w:rsidR="00C233E4">
        <w:rPr>
          <w:b w:val="0"/>
        </w:rPr>
        <w:t>c</w:t>
      </w:r>
      <w:r w:rsidR="00772777" w:rsidRPr="00114EEC">
        <w:rPr>
          <w:b w:val="0"/>
          <w:lang w:eastAsia="en-US"/>
        </w:rPr>
        <w:t xml:space="preserve">onsumers and representatives interviewed considered </w:t>
      </w:r>
      <w:r w:rsidR="00772777" w:rsidRPr="00114EEC">
        <w:rPr>
          <w:b w:val="0"/>
        </w:rPr>
        <w:t>there are not enough staff at the service to provide the care consumers require and staff are always rushing</w:t>
      </w:r>
      <w:r w:rsidR="00772777">
        <w:rPr>
          <w:b w:val="0"/>
        </w:rPr>
        <w:t>.</w:t>
      </w:r>
      <w:r w:rsidR="00772777" w:rsidRPr="00114EEC">
        <w:rPr>
          <w:b w:val="0"/>
          <w:lang w:eastAsia="en-US"/>
        </w:rPr>
        <w:t xml:space="preserve"> </w:t>
      </w:r>
      <w:r w:rsidR="00772777">
        <w:rPr>
          <w:b w:val="0"/>
          <w:lang w:eastAsia="en-US"/>
        </w:rPr>
        <w:t>C</w:t>
      </w:r>
      <w:r w:rsidR="00772777" w:rsidRPr="00114EEC">
        <w:rPr>
          <w:b w:val="0"/>
          <w:lang w:eastAsia="en-US"/>
        </w:rPr>
        <w:t xml:space="preserve">are staff have provided feedback to the organisation and to the Assessment Team that there is not </w:t>
      </w:r>
      <w:r w:rsidR="00772777">
        <w:rPr>
          <w:b w:val="0"/>
          <w:lang w:eastAsia="en-US"/>
        </w:rPr>
        <w:t xml:space="preserve">enough staff rostered </w:t>
      </w:r>
      <w:r w:rsidR="00772777" w:rsidRPr="00114EEC">
        <w:rPr>
          <w:b w:val="0"/>
          <w:lang w:eastAsia="en-US"/>
        </w:rPr>
        <w:t xml:space="preserve">and they spoke of impacts of this </w:t>
      </w:r>
      <w:r w:rsidR="00772777">
        <w:rPr>
          <w:b w:val="0"/>
          <w:lang w:eastAsia="en-US"/>
        </w:rPr>
        <w:t>o</w:t>
      </w:r>
      <w:r w:rsidR="00772777" w:rsidRPr="00114EEC">
        <w:rPr>
          <w:b w:val="0"/>
          <w:lang w:eastAsia="en-US"/>
        </w:rPr>
        <w:t xml:space="preserve">n consumers. </w:t>
      </w:r>
      <w:r w:rsidR="00090529">
        <w:rPr>
          <w:b w:val="0"/>
          <w:lang w:eastAsia="en-US"/>
        </w:rPr>
        <w:t xml:space="preserve">There are </w:t>
      </w:r>
      <w:r w:rsidR="00772777">
        <w:rPr>
          <w:b w:val="0"/>
          <w:lang w:eastAsia="en-US"/>
        </w:rPr>
        <w:t>a large number of unfilled shifts.</w:t>
      </w:r>
    </w:p>
    <w:p w14:paraId="3637EF73" w14:textId="030DCB97" w:rsidR="005766DC" w:rsidRDefault="005766DC" w:rsidP="005766DC">
      <w:pPr>
        <w:pStyle w:val="Heading3"/>
        <w:rPr>
          <w:b w:val="0"/>
          <w:color w:val="auto"/>
          <w:sz w:val="24"/>
        </w:rPr>
      </w:pPr>
      <w:r w:rsidRPr="00733800">
        <w:rPr>
          <w:rFonts w:eastAsia="Calibri"/>
          <w:b w:val="0"/>
          <w:color w:val="auto"/>
          <w:sz w:val="24"/>
          <w:lang w:eastAsia="en-US"/>
        </w:rPr>
        <w:t xml:space="preserve">The approved provider responded to the Assessment Team’s report and </w:t>
      </w:r>
      <w:r w:rsidRPr="00733800">
        <w:rPr>
          <w:b w:val="0"/>
          <w:color w:val="auto"/>
          <w:sz w:val="24"/>
        </w:rPr>
        <w:t>provided very detailed information about hours</w:t>
      </w:r>
      <w:r w:rsidRPr="00733800">
        <w:rPr>
          <w:color w:val="auto"/>
          <w:sz w:val="24"/>
        </w:rPr>
        <w:t xml:space="preserve"> </w:t>
      </w:r>
      <w:r w:rsidRPr="00B67254">
        <w:rPr>
          <w:b w:val="0"/>
          <w:color w:val="auto"/>
          <w:sz w:val="24"/>
        </w:rPr>
        <w:t>spent per consumer based on the service</w:t>
      </w:r>
      <w:r w:rsidR="00BA1DDB">
        <w:rPr>
          <w:b w:val="0"/>
          <w:color w:val="auto"/>
          <w:sz w:val="24"/>
        </w:rPr>
        <w:t>’</w:t>
      </w:r>
      <w:r w:rsidRPr="00B67254">
        <w:rPr>
          <w:b w:val="0"/>
          <w:color w:val="auto"/>
          <w:sz w:val="24"/>
        </w:rPr>
        <w:t>s staffing allocation</w:t>
      </w:r>
      <w:r>
        <w:rPr>
          <w:b w:val="0"/>
          <w:color w:val="auto"/>
          <w:sz w:val="24"/>
        </w:rPr>
        <w:t xml:space="preserve">. </w:t>
      </w:r>
      <w:r w:rsidRPr="00FD5418">
        <w:rPr>
          <w:b w:val="0"/>
          <w:color w:val="auto"/>
          <w:sz w:val="24"/>
        </w:rPr>
        <w:t>The provider acknowledged th</w:t>
      </w:r>
      <w:r>
        <w:rPr>
          <w:b w:val="0"/>
          <w:color w:val="auto"/>
          <w:sz w:val="24"/>
        </w:rPr>
        <w:t>at there were unfilled shifts and described their efforts to attract, recruit and retain staff</w:t>
      </w:r>
      <w:r w:rsidRPr="00B67254">
        <w:rPr>
          <w:b w:val="0"/>
          <w:color w:val="auto"/>
          <w:sz w:val="24"/>
        </w:rPr>
        <w:t>.</w:t>
      </w:r>
      <w:r>
        <w:rPr>
          <w:b w:val="0"/>
          <w:color w:val="auto"/>
          <w:sz w:val="24"/>
        </w:rPr>
        <w:t xml:space="preserve"> The provider pointed to call bell data as evidence that consumer care is not </w:t>
      </w:r>
      <w:r w:rsidR="00781B6D">
        <w:rPr>
          <w:b w:val="0"/>
          <w:color w:val="auto"/>
          <w:sz w:val="24"/>
        </w:rPr>
        <w:t xml:space="preserve">adversely </w:t>
      </w:r>
      <w:r>
        <w:rPr>
          <w:b w:val="0"/>
          <w:color w:val="auto"/>
          <w:sz w:val="24"/>
        </w:rPr>
        <w:t>impacted by the current staffing levels.</w:t>
      </w:r>
    </w:p>
    <w:p w14:paraId="24709C5C" w14:textId="7CA694CD" w:rsidR="005766DC" w:rsidRDefault="005766DC" w:rsidP="005766DC">
      <w:r>
        <w:t>Whilst I acknowledge the approved providers response</w:t>
      </w:r>
      <w:r w:rsidR="00B251C5">
        <w:t>,</w:t>
      </w:r>
      <w:r>
        <w:t xml:space="preserve"> I am not persuaded that staffing numbers are sufficient given the number of unfilled shifts and the needs of consumers within the dementia specific unit</w:t>
      </w:r>
      <w:r w:rsidR="00EC460F">
        <w:t>.</w:t>
      </w:r>
      <w:r w:rsidR="00DE1ED8">
        <w:t xml:space="preserve"> </w:t>
      </w:r>
      <w:r>
        <w:t>The statements from both staff and consumers support that staff are rushed and this is impacting on the quality of care provided to consumers.</w:t>
      </w:r>
    </w:p>
    <w:p w14:paraId="3EF26C43" w14:textId="75CC966D" w:rsidR="00EC460F" w:rsidRPr="00B33D92" w:rsidRDefault="00FF440C" w:rsidP="00EC460F">
      <w:r w:rsidRPr="00B33D92">
        <w:rPr>
          <w:rFonts w:eastAsia="Calibri"/>
          <w:color w:val="auto"/>
          <w:lang w:eastAsia="en-US"/>
        </w:rPr>
        <w:t>Having considered the approved provider’s response and the information in the Assessment Team’s report I find that</w:t>
      </w:r>
      <w:r w:rsidR="00EC460F" w:rsidRPr="00B33D92">
        <w:rPr>
          <w:rFonts w:eastAsia="Calibri"/>
          <w:color w:val="auto"/>
          <w:lang w:eastAsia="en-US"/>
        </w:rPr>
        <w:t xml:space="preserve"> </w:t>
      </w:r>
      <w:r w:rsidR="00EC460F" w:rsidRPr="00B33D92">
        <w:t xml:space="preserve">the workforce is not deployed </w:t>
      </w:r>
      <w:r w:rsidR="007E74C6" w:rsidRPr="00B33D92">
        <w:t xml:space="preserve">in sufficient numbers to </w:t>
      </w:r>
      <w:r w:rsidR="00EC460F" w:rsidRPr="00B33D92">
        <w:t>enable the delivery and management of safe and quality care and services.</w:t>
      </w:r>
    </w:p>
    <w:p w14:paraId="47404184" w14:textId="3170EA13" w:rsidR="00EC0317" w:rsidRDefault="00EC0317" w:rsidP="005766DC">
      <w:bookmarkStart w:id="28" w:name="_Hlk73609818"/>
      <w:r w:rsidRPr="00EC0317">
        <w:t>I find this requirement non-compliant</w:t>
      </w:r>
      <w:r w:rsidR="00D65488">
        <w:t>.</w:t>
      </w:r>
    </w:p>
    <w:bookmarkEnd w:id="28"/>
    <w:p w14:paraId="156E9981" w14:textId="2D0857AE" w:rsidR="009E63A3" w:rsidRPr="00506F7F" w:rsidRDefault="003F5711" w:rsidP="009E63A3">
      <w:pPr>
        <w:pStyle w:val="Heading3"/>
      </w:pPr>
      <w:r w:rsidRPr="00506F7F">
        <w:t>Requirement 7(3)(b)</w:t>
      </w:r>
      <w:r>
        <w:tab/>
        <w:t>Compliant</w:t>
      </w:r>
    </w:p>
    <w:p w14:paraId="156E9982" w14:textId="77777777" w:rsidR="009E63A3" w:rsidRPr="008D114F" w:rsidRDefault="003F5711" w:rsidP="009E63A3">
      <w:pPr>
        <w:rPr>
          <w:i/>
        </w:rPr>
      </w:pPr>
      <w:r w:rsidRPr="008D114F">
        <w:rPr>
          <w:i/>
        </w:rPr>
        <w:t>Workforce interactions with consumers are kind, caring and respectful of each consumer’s identity, culture and diversity.</w:t>
      </w:r>
    </w:p>
    <w:p w14:paraId="156E9984" w14:textId="79009003" w:rsidR="009E63A3" w:rsidRPr="00095CD4" w:rsidRDefault="003F5711" w:rsidP="009E63A3">
      <w:pPr>
        <w:pStyle w:val="Heading3"/>
      </w:pPr>
      <w:r w:rsidRPr="00095CD4">
        <w:lastRenderedPageBreak/>
        <w:t>Requirement 7(3)(c)</w:t>
      </w:r>
      <w:r>
        <w:tab/>
        <w:t>Compliant</w:t>
      </w:r>
    </w:p>
    <w:p w14:paraId="156E9985" w14:textId="77777777" w:rsidR="009E63A3" w:rsidRPr="008D114F" w:rsidRDefault="003F5711" w:rsidP="009E63A3">
      <w:pPr>
        <w:rPr>
          <w:i/>
        </w:rPr>
      </w:pPr>
      <w:r w:rsidRPr="008D114F">
        <w:rPr>
          <w:i/>
        </w:rPr>
        <w:t>The workforce is competent and the members of the workforce have the qualifications and knowledge to effectively perform their roles.</w:t>
      </w:r>
    </w:p>
    <w:p w14:paraId="5F2F4BB9" w14:textId="5A878A94" w:rsidR="005823A8" w:rsidRPr="00806B2E" w:rsidRDefault="00D5201F" w:rsidP="005823A8">
      <w:pPr>
        <w:rPr>
          <w:rFonts w:eastAsia="Calibri"/>
          <w:color w:val="auto"/>
          <w:lang w:eastAsia="en-US"/>
        </w:rPr>
      </w:pPr>
      <w:r w:rsidRPr="00D5201F">
        <w:rPr>
          <w:rFonts w:eastAsia="Calibri"/>
          <w:color w:val="auto"/>
          <w:lang w:eastAsia="en-US"/>
        </w:rPr>
        <w:t>The Assessment Team found</w:t>
      </w:r>
      <w:r>
        <w:rPr>
          <w:rFonts w:eastAsia="Calibri"/>
          <w:color w:val="auto"/>
          <w:lang w:eastAsia="en-US"/>
        </w:rPr>
        <w:t xml:space="preserve"> </w:t>
      </w:r>
      <w:r w:rsidR="004E143C">
        <w:rPr>
          <w:rFonts w:eastAsia="Calibri"/>
          <w:color w:val="auto"/>
          <w:lang w:eastAsia="en-US"/>
        </w:rPr>
        <w:t xml:space="preserve">that </w:t>
      </w:r>
      <w:r w:rsidR="00EF62C1">
        <w:rPr>
          <w:rFonts w:eastAsia="Calibri"/>
          <w:color w:val="auto"/>
          <w:lang w:eastAsia="en-US"/>
        </w:rPr>
        <w:t>w</w:t>
      </w:r>
      <w:r w:rsidR="005823A8" w:rsidRPr="00806B2E">
        <w:rPr>
          <w:rFonts w:eastAsia="Calibri"/>
          <w:color w:val="auto"/>
          <w:lang w:eastAsia="en-US"/>
        </w:rPr>
        <w:t>hilst the service is able to demonstrate staff have the qualification</w:t>
      </w:r>
      <w:r w:rsidR="00B33D92">
        <w:rPr>
          <w:rFonts w:eastAsia="Calibri"/>
          <w:color w:val="auto"/>
          <w:lang w:eastAsia="en-US"/>
        </w:rPr>
        <w:t>s</w:t>
      </w:r>
      <w:r w:rsidR="005823A8" w:rsidRPr="00806B2E">
        <w:rPr>
          <w:rFonts w:eastAsia="Calibri"/>
          <w:color w:val="auto"/>
          <w:lang w:eastAsia="en-US"/>
        </w:rPr>
        <w:t xml:space="preserve"> to perform their roles </w:t>
      </w:r>
      <w:r w:rsidR="004E143C">
        <w:rPr>
          <w:rFonts w:eastAsia="Calibri"/>
          <w:color w:val="auto"/>
          <w:lang w:eastAsia="en-US"/>
        </w:rPr>
        <w:t xml:space="preserve">they may not have the knowledge. </w:t>
      </w:r>
      <w:r w:rsidR="005823A8" w:rsidRPr="00806B2E">
        <w:rPr>
          <w:rFonts w:eastAsia="Calibri"/>
          <w:color w:val="auto"/>
          <w:lang w:eastAsia="en-US"/>
        </w:rPr>
        <w:t xml:space="preserve">Deficits were identified with staff </w:t>
      </w:r>
      <w:r w:rsidR="005823A8">
        <w:rPr>
          <w:rFonts w:eastAsia="Calibri"/>
          <w:color w:val="auto"/>
          <w:lang w:eastAsia="en-US"/>
        </w:rPr>
        <w:t xml:space="preserve">not </w:t>
      </w:r>
      <w:r w:rsidR="005823A8" w:rsidRPr="00806B2E">
        <w:rPr>
          <w:rFonts w:eastAsia="Calibri"/>
          <w:color w:val="auto"/>
          <w:lang w:eastAsia="en-US"/>
        </w:rPr>
        <w:t xml:space="preserve">recognising a consumer’s </w:t>
      </w:r>
      <w:r w:rsidR="00443D11">
        <w:rPr>
          <w:rFonts w:eastAsia="Calibri"/>
          <w:color w:val="auto"/>
          <w:lang w:eastAsia="en-US"/>
        </w:rPr>
        <w:t xml:space="preserve">deteriorating </w:t>
      </w:r>
      <w:r w:rsidR="005823A8" w:rsidRPr="00806B2E">
        <w:rPr>
          <w:rFonts w:eastAsia="Calibri"/>
          <w:color w:val="auto"/>
          <w:lang w:eastAsia="en-US"/>
        </w:rPr>
        <w:t xml:space="preserve">health status, </w:t>
      </w:r>
      <w:bookmarkStart w:id="29" w:name="_Hlk73609642"/>
      <w:r w:rsidR="005823A8" w:rsidRPr="00806B2E">
        <w:rPr>
          <w:rFonts w:eastAsia="Calibri"/>
          <w:color w:val="auto"/>
          <w:lang w:eastAsia="en-US"/>
        </w:rPr>
        <w:t xml:space="preserve">documentation was not </w:t>
      </w:r>
      <w:r w:rsidR="00AD7381">
        <w:rPr>
          <w:rFonts w:eastAsia="Calibri"/>
          <w:color w:val="auto"/>
          <w:lang w:eastAsia="en-US"/>
        </w:rPr>
        <w:t xml:space="preserve">adequately </w:t>
      </w:r>
      <w:r w:rsidR="005823A8" w:rsidRPr="00806B2E">
        <w:rPr>
          <w:rFonts w:eastAsia="Calibri"/>
          <w:color w:val="auto"/>
          <w:lang w:eastAsia="en-US"/>
        </w:rPr>
        <w:t>completed and the early detection of pressure injuries not identified.</w:t>
      </w:r>
      <w:r w:rsidR="005823A8">
        <w:rPr>
          <w:rFonts w:eastAsia="Calibri"/>
          <w:color w:val="auto"/>
          <w:lang w:eastAsia="en-US"/>
        </w:rPr>
        <w:t xml:space="preserve"> </w:t>
      </w:r>
      <w:bookmarkEnd w:id="29"/>
      <w:r w:rsidR="005823A8">
        <w:rPr>
          <w:rFonts w:eastAsia="Calibri"/>
          <w:color w:val="auto"/>
          <w:lang w:eastAsia="en-US"/>
        </w:rPr>
        <w:t xml:space="preserve">Representative feedback regarding the management of a consumer who has exhibited continual physical behaviours was that staff did not have necessary knowledge to manage the consumers behaviours. </w:t>
      </w:r>
      <w:r w:rsidR="00D22AD7">
        <w:rPr>
          <w:rFonts w:eastAsia="Calibri"/>
          <w:color w:val="auto"/>
          <w:lang w:eastAsia="en-US"/>
        </w:rPr>
        <w:t>S</w:t>
      </w:r>
      <w:r w:rsidR="005823A8">
        <w:rPr>
          <w:rFonts w:eastAsia="Calibri"/>
          <w:color w:val="auto"/>
          <w:lang w:eastAsia="en-US"/>
        </w:rPr>
        <w:t xml:space="preserve">taff were not provided the necessary specific training to minimise the consumers behaviours and thus reducing the impact on other consumers and staff members.   </w:t>
      </w:r>
    </w:p>
    <w:p w14:paraId="061B251B" w14:textId="05985384" w:rsidR="00B82647" w:rsidRDefault="00B82647" w:rsidP="00B82647">
      <w:pPr>
        <w:pStyle w:val="Heading3"/>
        <w:rPr>
          <w:rFonts w:eastAsia="Calibri"/>
          <w:b w:val="0"/>
          <w:color w:val="auto"/>
          <w:sz w:val="24"/>
          <w:lang w:eastAsia="en-US"/>
        </w:rPr>
      </w:pPr>
      <w:r w:rsidRPr="00643AA8">
        <w:rPr>
          <w:rFonts w:eastAsia="Calibri"/>
          <w:b w:val="0"/>
          <w:color w:val="auto"/>
          <w:sz w:val="24"/>
          <w:lang w:eastAsia="en-US"/>
        </w:rPr>
        <w:t>The approved provider responded to the Assessment Team’s report and</w:t>
      </w:r>
      <w:r w:rsidR="00F32098">
        <w:rPr>
          <w:rFonts w:eastAsia="Calibri"/>
          <w:b w:val="0"/>
          <w:color w:val="auto"/>
          <w:sz w:val="24"/>
          <w:lang w:eastAsia="en-US"/>
        </w:rPr>
        <w:t xml:space="preserve"> provided evidence of </w:t>
      </w:r>
      <w:r w:rsidR="00ED3A4B">
        <w:rPr>
          <w:rFonts w:eastAsia="Calibri"/>
          <w:b w:val="0"/>
          <w:color w:val="auto"/>
          <w:sz w:val="24"/>
          <w:lang w:eastAsia="en-US"/>
        </w:rPr>
        <w:t xml:space="preserve">the </w:t>
      </w:r>
      <w:r w:rsidR="00004544">
        <w:rPr>
          <w:rFonts w:eastAsia="Calibri"/>
          <w:b w:val="0"/>
          <w:color w:val="auto"/>
          <w:sz w:val="24"/>
          <w:lang w:eastAsia="en-US"/>
        </w:rPr>
        <w:t xml:space="preserve">mentoring and </w:t>
      </w:r>
      <w:r w:rsidR="007D5F87">
        <w:rPr>
          <w:rFonts w:eastAsia="Calibri"/>
          <w:b w:val="0"/>
          <w:color w:val="auto"/>
          <w:sz w:val="24"/>
          <w:lang w:eastAsia="en-US"/>
        </w:rPr>
        <w:t xml:space="preserve">mandatory training </w:t>
      </w:r>
      <w:r w:rsidR="00004544">
        <w:rPr>
          <w:rFonts w:eastAsia="Calibri"/>
          <w:b w:val="0"/>
          <w:color w:val="auto"/>
          <w:sz w:val="24"/>
          <w:lang w:eastAsia="en-US"/>
        </w:rPr>
        <w:t xml:space="preserve">provided </w:t>
      </w:r>
      <w:r w:rsidR="00EA6668">
        <w:rPr>
          <w:rFonts w:eastAsia="Calibri"/>
          <w:b w:val="0"/>
          <w:color w:val="auto"/>
          <w:sz w:val="24"/>
          <w:lang w:eastAsia="en-US"/>
        </w:rPr>
        <w:t>to staff</w:t>
      </w:r>
      <w:r w:rsidR="005D04FA">
        <w:rPr>
          <w:rFonts w:eastAsia="Calibri"/>
          <w:b w:val="0"/>
          <w:color w:val="auto"/>
          <w:sz w:val="24"/>
          <w:lang w:eastAsia="en-US"/>
        </w:rPr>
        <w:t xml:space="preserve">. </w:t>
      </w:r>
      <w:r w:rsidR="006D69B5">
        <w:rPr>
          <w:rFonts w:eastAsia="Calibri"/>
          <w:b w:val="0"/>
          <w:color w:val="auto"/>
          <w:sz w:val="24"/>
          <w:lang w:eastAsia="en-US"/>
        </w:rPr>
        <w:t xml:space="preserve">The issue around pressure sore identification was clarified. </w:t>
      </w:r>
      <w:r w:rsidR="00E808DC">
        <w:rPr>
          <w:rFonts w:eastAsia="Calibri"/>
          <w:b w:val="0"/>
          <w:color w:val="auto"/>
          <w:sz w:val="24"/>
          <w:lang w:eastAsia="en-US"/>
        </w:rPr>
        <w:t>E</w:t>
      </w:r>
      <w:r w:rsidR="00004544">
        <w:rPr>
          <w:rFonts w:eastAsia="Calibri"/>
          <w:b w:val="0"/>
          <w:color w:val="auto"/>
          <w:sz w:val="24"/>
          <w:lang w:eastAsia="en-US"/>
        </w:rPr>
        <w:t xml:space="preserve">vidence of </w:t>
      </w:r>
      <w:r w:rsidR="00144B6E">
        <w:rPr>
          <w:rFonts w:eastAsia="Calibri"/>
          <w:b w:val="0"/>
          <w:color w:val="auto"/>
          <w:sz w:val="24"/>
          <w:lang w:eastAsia="en-US"/>
        </w:rPr>
        <w:t xml:space="preserve">multiple </w:t>
      </w:r>
      <w:r w:rsidR="00F32098">
        <w:rPr>
          <w:rFonts w:eastAsia="Calibri"/>
          <w:b w:val="0"/>
          <w:color w:val="auto"/>
          <w:sz w:val="24"/>
          <w:lang w:eastAsia="en-US"/>
        </w:rPr>
        <w:t>training</w:t>
      </w:r>
      <w:r w:rsidR="00E808DC">
        <w:rPr>
          <w:rFonts w:eastAsia="Calibri"/>
          <w:b w:val="0"/>
          <w:color w:val="auto"/>
          <w:sz w:val="24"/>
          <w:lang w:eastAsia="en-US"/>
        </w:rPr>
        <w:t xml:space="preserve"> sessions</w:t>
      </w:r>
      <w:r w:rsidR="00F32098">
        <w:rPr>
          <w:rFonts w:eastAsia="Calibri"/>
          <w:b w:val="0"/>
          <w:color w:val="auto"/>
          <w:sz w:val="24"/>
          <w:lang w:eastAsia="en-US"/>
        </w:rPr>
        <w:t xml:space="preserve"> </w:t>
      </w:r>
      <w:r w:rsidR="00144B6E">
        <w:rPr>
          <w:rFonts w:eastAsia="Calibri"/>
          <w:b w:val="0"/>
          <w:color w:val="auto"/>
          <w:sz w:val="24"/>
          <w:lang w:eastAsia="en-US"/>
        </w:rPr>
        <w:t>provided</w:t>
      </w:r>
      <w:r w:rsidR="00F32098">
        <w:rPr>
          <w:rFonts w:eastAsia="Calibri"/>
          <w:b w:val="0"/>
          <w:color w:val="auto"/>
          <w:sz w:val="24"/>
          <w:lang w:eastAsia="en-US"/>
        </w:rPr>
        <w:t xml:space="preserve"> to staff </w:t>
      </w:r>
      <w:r w:rsidR="00EA6668">
        <w:rPr>
          <w:rFonts w:eastAsia="Calibri"/>
          <w:b w:val="0"/>
          <w:color w:val="auto"/>
          <w:sz w:val="24"/>
          <w:lang w:eastAsia="en-US"/>
        </w:rPr>
        <w:t xml:space="preserve">between January 2021 to April 2021 </w:t>
      </w:r>
      <w:r w:rsidR="00F32098">
        <w:rPr>
          <w:rFonts w:eastAsia="Calibri"/>
          <w:b w:val="0"/>
          <w:color w:val="auto"/>
          <w:sz w:val="24"/>
          <w:lang w:eastAsia="en-US"/>
        </w:rPr>
        <w:t>in man</w:t>
      </w:r>
      <w:r w:rsidR="00A82C9C">
        <w:rPr>
          <w:rFonts w:eastAsia="Calibri"/>
          <w:b w:val="0"/>
          <w:color w:val="auto"/>
          <w:sz w:val="24"/>
          <w:lang w:eastAsia="en-US"/>
        </w:rPr>
        <w:t>a</w:t>
      </w:r>
      <w:r w:rsidR="00F32098">
        <w:rPr>
          <w:rFonts w:eastAsia="Calibri"/>
          <w:b w:val="0"/>
          <w:color w:val="auto"/>
          <w:sz w:val="24"/>
          <w:lang w:eastAsia="en-US"/>
        </w:rPr>
        <w:t>ging behaviour</w:t>
      </w:r>
      <w:r w:rsidR="00E808DC">
        <w:rPr>
          <w:rFonts w:eastAsia="Calibri"/>
          <w:b w:val="0"/>
          <w:color w:val="auto"/>
          <w:sz w:val="24"/>
          <w:lang w:eastAsia="en-US"/>
        </w:rPr>
        <w:t xml:space="preserve"> were provided</w:t>
      </w:r>
      <w:r w:rsidR="00EA6668">
        <w:rPr>
          <w:rFonts w:eastAsia="Calibri"/>
          <w:b w:val="0"/>
          <w:color w:val="auto"/>
          <w:sz w:val="24"/>
          <w:lang w:eastAsia="en-US"/>
        </w:rPr>
        <w:t>.</w:t>
      </w:r>
      <w:r w:rsidR="00A82C9C">
        <w:rPr>
          <w:rFonts w:eastAsia="Calibri"/>
          <w:b w:val="0"/>
          <w:color w:val="auto"/>
          <w:sz w:val="24"/>
          <w:lang w:eastAsia="en-US"/>
        </w:rPr>
        <w:t xml:space="preserve"> </w:t>
      </w:r>
      <w:r w:rsidR="00ED4372">
        <w:rPr>
          <w:rFonts w:eastAsia="Calibri"/>
          <w:b w:val="0"/>
          <w:color w:val="auto"/>
          <w:sz w:val="24"/>
          <w:lang w:eastAsia="en-US"/>
        </w:rPr>
        <w:t>I have dealt with i</w:t>
      </w:r>
      <w:r w:rsidR="009C76E1" w:rsidRPr="00A678B7">
        <w:rPr>
          <w:rFonts w:eastAsia="Calibri"/>
          <w:b w:val="0"/>
          <w:color w:val="auto"/>
          <w:sz w:val="24"/>
          <w:lang w:eastAsia="en-US"/>
        </w:rPr>
        <w:t xml:space="preserve">ssues around </w:t>
      </w:r>
      <w:r w:rsidR="00A678B7" w:rsidRPr="00A678B7">
        <w:rPr>
          <w:rFonts w:eastAsia="Calibri"/>
          <w:b w:val="0"/>
          <w:color w:val="auto"/>
          <w:sz w:val="24"/>
          <w:lang w:eastAsia="en-US"/>
        </w:rPr>
        <w:t xml:space="preserve">documentation not </w:t>
      </w:r>
      <w:r w:rsidR="001C04B2">
        <w:rPr>
          <w:rFonts w:eastAsia="Calibri"/>
          <w:b w:val="0"/>
          <w:color w:val="auto"/>
          <w:sz w:val="24"/>
          <w:lang w:eastAsia="en-US"/>
        </w:rPr>
        <w:t xml:space="preserve">being </w:t>
      </w:r>
      <w:r w:rsidR="00A678B7" w:rsidRPr="00A678B7">
        <w:rPr>
          <w:rFonts w:eastAsia="Calibri"/>
          <w:b w:val="0"/>
          <w:color w:val="auto"/>
          <w:sz w:val="24"/>
          <w:lang w:eastAsia="en-US"/>
        </w:rPr>
        <w:t>completed</w:t>
      </w:r>
      <w:r w:rsidR="00D31619">
        <w:rPr>
          <w:rFonts w:eastAsia="Calibri"/>
          <w:b w:val="0"/>
          <w:color w:val="auto"/>
          <w:sz w:val="24"/>
          <w:lang w:eastAsia="en-US"/>
        </w:rPr>
        <w:t xml:space="preserve"> </w:t>
      </w:r>
      <w:r w:rsidR="001C04B2">
        <w:rPr>
          <w:rFonts w:eastAsia="Calibri"/>
          <w:b w:val="0"/>
          <w:color w:val="auto"/>
          <w:sz w:val="24"/>
          <w:lang w:eastAsia="en-US"/>
        </w:rPr>
        <w:t xml:space="preserve">in </w:t>
      </w:r>
      <w:r w:rsidR="00403E7E">
        <w:rPr>
          <w:rFonts w:eastAsia="Calibri"/>
          <w:b w:val="0"/>
          <w:color w:val="auto"/>
          <w:sz w:val="24"/>
          <w:lang w:eastAsia="en-US"/>
        </w:rPr>
        <w:t>Standard 2 and 3.</w:t>
      </w:r>
    </w:p>
    <w:p w14:paraId="6CE442A0" w14:textId="330F74DF" w:rsidR="00C42384" w:rsidRPr="008D114F" w:rsidRDefault="00FF440C" w:rsidP="00C42384">
      <w:pPr>
        <w:rPr>
          <w:i/>
        </w:rPr>
      </w:pPr>
      <w:r>
        <w:rPr>
          <w:rFonts w:eastAsia="Calibri"/>
          <w:color w:val="auto"/>
          <w:lang w:eastAsia="en-US"/>
        </w:rPr>
        <w:t xml:space="preserve">Having considered the approved provider’s response and the information in the Assessment Team’s report </w:t>
      </w:r>
      <w:r w:rsidRPr="00C42384">
        <w:rPr>
          <w:rFonts w:eastAsia="Calibri"/>
          <w:color w:val="auto"/>
          <w:lang w:eastAsia="en-US"/>
        </w:rPr>
        <w:t>I find that</w:t>
      </w:r>
      <w:r w:rsidR="00C42384" w:rsidRPr="00C42384">
        <w:rPr>
          <w:rFonts w:eastAsia="Calibri"/>
          <w:color w:val="auto"/>
          <w:lang w:eastAsia="en-US"/>
        </w:rPr>
        <w:t xml:space="preserve"> </w:t>
      </w:r>
      <w:r w:rsidR="00C42384" w:rsidRPr="00C42384">
        <w:t>the workforce is competent and the members of the workforce have the qualifications and knowledge to effectively perform their roles.</w:t>
      </w:r>
    </w:p>
    <w:p w14:paraId="3E9C3EDF" w14:textId="54FCC37F" w:rsidR="00D65488" w:rsidRDefault="00D65488" w:rsidP="00D65488">
      <w:r w:rsidRPr="00EC0317">
        <w:t>I find this requirement compliant</w:t>
      </w:r>
      <w:r>
        <w:t>.</w:t>
      </w:r>
    </w:p>
    <w:p w14:paraId="156E9987" w14:textId="1DE129AA" w:rsidR="009E63A3" w:rsidRPr="00095CD4" w:rsidRDefault="003F5711" w:rsidP="009E63A3">
      <w:pPr>
        <w:pStyle w:val="Heading3"/>
      </w:pPr>
      <w:r w:rsidRPr="00095CD4">
        <w:t>Requirement 7(3)(d)</w:t>
      </w:r>
      <w:r>
        <w:tab/>
        <w:t>Compliant</w:t>
      </w:r>
    </w:p>
    <w:p w14:paraId="156E9988" w14:textId="77777777" w:rsidR="009E63A3" w:rsidRPr="008D114F" w:rsidRDefault="003F5711" w:rsidP="009E63A3">
      <w:pPr>
        <w:rPr>
          <w:i/>
        </w:rPr>
      </w:pPr>
      <w:r w:rsidRPr="008D114F">
        <w:rPr>
          <w:i/>
        </w:rPr>
        <w:t>The workforce is recruited, trained, equipped and supported to deliver the outcomes required by these standards.</w:t>
      </w:r>
    </w:p>
    <w:p w14:paraId="156E998A" w14:textId="4014FCBE" w:rsidR="009E63A3" w:rsidRPr="00095CD4" w:rsidRDefault="003F5711" w:rsidP="009E63A3">
      <w:pPr>
        <w:pStyle w:val="Heading3"/>
      </w:pPr>
      <w:r w:rsidRPr="00095CD4">
        <w:t>Requirement 7(3)(e)</w:t>
      </w:r>
      <w:r>
        <w:tab/>
      </w:r>
      <w:r w:rsidR="003A2CC3">
        <w:t>Non-</w:t>
      </w:r>
      <w:r>
        <w:t>Compliant</w:t>
      </w:r>
    </w:p>
    <w:p w14:paraId="156E998B" w14:textId="77777777" w:rsidR="009E63A3" w:rsidRPr="008D114F" w:rsidRDefault="003F5711" w:rsidP="009E63A3">
      <w:pPr>
        <w:rPr>
          <w:i/>
        </w:rPr>
      </w:pPr>
      <w:r w:rsidRPr="008D114F">
        <w:rPr>
          <w:i/>
        </w:rPr>
        <w:t>Regular assessment, monitoring and review of the performance of each member of the workforce is undertaken.</w:t>
      </w:r>
    </w:p>
    <w:p w14:paraId="338590B4" w14:textId="5C94D0E0" w:rsidR="004313BA" w:rsidRDefault="00D5201F" w:rsidP="004313BA">
      <w:pPr>
        <w:tabs>
          <w:tab w:val="right" w:pos="9026"/>
        </w:tabs>
        <w:spacing w:before="0" w:after="0"/>
        <w:rPr>
          <w:iCs/>
        </w:rPr>
      </w:pPr>
      <w:r w:rsidRPr="00D5201F">
        <w:rPr>
          <w:rFonts w:eastAsia="Calibri"/>
          <w:color w:val="auto"/>
          <w:lang w:eastAsia="en-US"/>
        </w:rPr>
        <w:t>The Assessment Team found</w:t>
      </w:r>
      <w:r>
        <w:rPr>
          <w:rFonts w:eastAsia="Calibri"/>
          <w:color w:val="auto"/>
          <w:lang w:eastAsia="en-US"/>
        </w:rPr>
        <w:t xml:space="preserve"> </w:t>
      </w:r>
      <w:r w:rsidR="004313BA" w:rsidRPr="003963B8">
        <w:rPr>
          <w:iCs/>
        </w:rPr>
        <w:t xml:space="preserve">regular assessment, monitoring and review of staff performance is </w:t>
      </w:r>
      <w:r w:rsidR="004313BA">
        <w:rPr>
          <w:iCs/>
        </w:rPr>
        <w:t>not up to date</w:t>
      </w:r>
      <w:r w:rsidR="004313BA" w:rsidRPr="003963B8">
        <w:rPr>
          <w:iCs/>
        </w:rPr>
        <w:t>.</w:t>
      </w:r>
    </w:p>
    <w:p w14:paraId="21B90AED" w14:textId="77777777" w:rsidR="00630BAF" w:rsidRDefault="00630BAF" w:rsidP="004313BA">
      <w:pPr>
        <w:tabs>
          <w:tab w:val="right" w:pos="9026"/>
        </w:tabs>
        <w:spacing w:before="0" w:after="0"/>
        <w:rPr>
          <w:rFonts w:eastAsia="Calibri"/>
          <w:color w:val="auto"/>
          <w:lang w:eastAsia="en-US"/>
        </w:rPr>
      </w:pPr>
    </w:p>
    <w:p w14:paraId="29F348B4" w14:textId="541E192F" w:rsidR="00AE53A6" w:rsidRDefault="00AE53A6" w:rsidP="004313BA">
      <w:pPr>
        <w:tabs>
          <w:tab w:val="right" w:pos="9026"/>
        </w:tabs>
        <w:spacing w:before="0" w:after="0"/>
        <w:rPr>
          <w:rFonts w:eastAsia="Calibri"/>
          <w:color w:val="auto"/>
          <w:lang w:eastAsia="en-US"/>
        </w:rPr>
      </w:pPr>
      <w:r w:rsidRPr="00643AA8">
        <w:rPr>
          <w:rFonts w:eastAsia="Calibri"/>
          <w:color w:val="auto"/>
          <w:lang w:eastAsia="en-US"/>
        </w:rPr>
        <w:t>The approved provider responded to the Assessment Team’s report and</w:t>
      </w:r>
      <w:r w:rsidR="00BA2E5D">
        <w:rPr>
          <w:rFonts w:eastAsia="Calibri"/>
          <w:color w:val="auto"/>
          <w:lang w:eastAsia="en-US"/>
        </w:rPr>
        <w:t xml:space="preserve"> confirmed that </w:t>
      </w:r>
      <w:r w:rsidR="002872EA">
        <w:rPr>
          <w:rFonts w:eastAsia="Calibri"/>
          <w:color w:val="auto"/>
          <w:lang w:eastAsia="en-US"/>
        </w:rPr>
        <w:t xml:space="preserve">only 10% of </w:t>
      </w:r>
      <w:r w:rsidR="00444BE7">
        <w:rPr>
          <w:rFonts w:eastAsia="Calibri"/>
          <w:color w:val="auto"/>
          <w:lang w:eastAsia="en-US"/>
        </w:rPr>
        <w:t xml:space="preserve">care staff and leisure and lifestyle officers </w:t>
      </w:r>
      <w:r w:rsidR="00B4613E">
        <w:rPr>
          <w:rFonts w:eastAsia="Calibri"/>
          <w:color w:val="auto"/>
          <w:lang w:eastAsia="en-US"/>
        </w:rPr>
        <w:t>have completed performance appraisals</w:t>
      </w:r>
      <w:r w:rsidR="00834AF5">
        <w:rPr>
          <w:rFonts w:eastAsia="Calibri"/>
          <w:color w:val="auto"/>
          <w:lang w:eastAsia="en-US"/>
        </w:rPr>
        <w:t>.</w:t>
      </w:r>
      <w:r w:rsidR="00B4613E">
        <w:rPr>
          <w:rFonts w:eastAsia="Calibri"/>
          <w:color w:val="auto"/>
          <w:lang w:eastAsia="en-US"/>
        </w:rPr>
        <w:t xml:space="preserve"> </w:t>
      </w:r>
    </w:p>
    <w:p w14:paraId="7390BE38" w14:textId="1399D1A9" w:rsidR="00FB44D3" w:rsidRPr="007C1727" w:rsidRDefault="00FF440C" w:rsidP="00FB44D3">
      <w:r w:rsidRPr="007C1727">
        <w:rPr>
          <w:rFonts w:eastAsia="Calibri"/>
          <w:color w:val="auto"/>
          <w:lang w:eastAsia="en-US"/>
        </w:rPr>
        <w:lastRenderedPageBreak/>
        <w:t>Having considered the approved provider’s response and the information in the Assessment Team’s report I find that</w:t>
      </w:r>
      <w:r w:rsidR="00FB44D3" w:rsidRPr="007C1727">
        <w:rPr>
          <w:rFonts w:eastAsia="Calibri"/>
          <w:color w:val="auto"/>
          <w:lang w:eastAsia="en-US"/>
        </w:rPr>
        <w:t xml:space="preserve"> </w:t>
      </w:r>
      <w:r w:rsidR="00FB44D3" w:rsidRPr="007C1727">
        <w:t>regular assessment, monitoring and review of the performance of each member of the workforce has not been undertaken.</w:t>
      </w:r>
    </w:p>
    <w:p w14:paraId="510A515F" w14:textId="462B3C86" w:rsidR="009E63A3" w:rsidRDefault="00B4613E" w:rsidP="007C1727">
      <w:r w:rsidRPr="00EC0317">
        <w:t xml:space="preserve">I find this requirement </w:t>
      </w:r>
      <w:r>
        <w:t>non-</w:t>
      </w:r>
      <w:r w:rsidRPr="00EC0317">
        <w:t>compliant</w:t>
      </w:r>
      <w:r>
        <w:t>.</w:t>
      </w:r>
    </w:p>
    <w:p w14:paraId="03BDC95C" w14:textId="77777777" w:rsidR="009E63A3" w:rsidRDefault="009E63A3">
      <w:pPr>
        <w:spacing w:before="0" w:after="160" w:line="259" w:lineRule="auto"/>
      </w:pPr>
      <w:r>
        <w:br w:type="page"/>
      </w:r>
    </w:p>
    <w:p w14:paraId="156E998E" w14:textId="58BEDABB" w:rsidR="009E63A3" w:rsidRDefault="00B251C5" w:rsidP="009E63A3">
      <w:pPr>
        <w:pStyle w:val="Heading1"/>
        <w:tabs>
          <w:tab w:val="right" w:pos="9070"/>
        </w:tabs>
        <w:spacing w:before="560" w:after="640"/>
        <w:rPr>
          <w:color w:val="FFFFFF" w:themeColor="background1"/>
          <w:sz w:val="36"/>
        </w:rPr>
        <w:sectPr w:rsidR="009E63A3" w:rsidSect="009E63A3">
          <w:headerReference w:type="first" r:id="rId23"/>
          <w:pgSz w:w="11906" w:h="16838"/>
          <w:pgMar w:top="1701" w:right="1418" w:bottom="1418" w:left="1418" w:header="709" w:footer="397" w:gutter="0"/>
          <w:cols w:space="708"/>
          <w:docGrid w:linePitch="360"/>
        </w:sectPr>
      </w:pPr>
      <w:r>
        <w:rPr>
          <w:color w:val="FFFFFF" w:themeColor="background1"/>
          <w:sz w:val="36"/>
        </w:rPr>
        <w:lastRenderedPageBreak/>
        <w:br/>
      </w:r>
      <w:r w:rsidR="00FF440C" w:rsidRPr="00EB1D71">
        <w:rPr>
          <w:noProof/>
          <w:color w:val="FFFFFF" w:themeColor="background1"/>
          <w:sz w:val="36"/>
        </w:rPr>
        <w:drawing>
          <wp:anchor distT="0" distB="0" distL="114300" distR="114300" simplePos="0" relativeHeight="251666432" behindDoc="1" locked="0" layoutInCell="1" allowOverlap="1" wp14:anchorId="156E99D0" wp14:editId="0994B46F">
            <wp:simplePos x="0" y="0"/>
            <wp:positionH relativeFrom="page">
              <wp:align>left</wp:align>
            </wp:positionH>
            <wp:positionV relativeFrom="paragraph">
              <wp:posOffset>5715</wp:posOffset>
            </wp:positionV>
            <wp:extent cx="7556500" cy="1133475"/>
            <wp:effectExtent l="0" t="0" r="635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42788" name="Picture 9"/>
                    <pic:cNvPicPr/>
                  </pic:nvPicPr>
                  <pic:blipFill rotWithShape="1">
                    <a:blip r:embed="rId24" cstate="print">
                      <a:extLst>
                        <a:ext uri="{28A0092B-C50C-407E-A947-70E740481C1C}">
                          <a14:useLocalDpi xmlns:a14="http://schemas.microsoft.com/office/drawing/2010/main" val="0"/>
                        </a:ext>
                      </a:extLst>
                    </a:blip>
                    <a:srcRect b="88421"/>
                    <a:stretch>
                      <a:fillRect/>
                    </a:stretch>
                  </pic:blipFill>
                  <pic:spPr bwMode="auto">
                    <a:xfrm>
                      <a:off x="0" y="0"/>
                      <a:ext cx="75565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5711" w:rsidRPr="00EB1D71">
        <w:rPr>
          <w:color w:val="FFFFFF" w:themeColor="background1"/>
          <w:sz w:val="36"/>
        </w:rPr>
        <w:t xml:space="preserve">STANDARD 8 </w:t>
      </w:r>
      <w:r w:rsidR="003F5711" w:rsidRPr="00EB1D71">
        <w:rPr>
          <w:color w:val="FFFFFF" w:themeColor="background1"/>
          <w:sz w:val="36"/>
        </w:rPr>
        <w:tab/>
        <w:t>NON-COMPLIANT</w:t>
      </w:r>
      <w:r w:rsidR="003F5711" w:rsidRPr="00EB1D71">
        <w:rPr>
          <w:color w:val="FFFFFF" w:themeColor="background1"/>
          <w:sz w:val="36"/>
        </w:rPr>
        <w:br/>
        <w:t>Organisation</w:t>
      </w:r>
      <w:r w:rsidR="001A30AE">
        <w:rPr>
          <w:color w:val="FFFFFF" w:themeColor="background1"/>
          <w:sz w:val="36"/>
        </w:rPr>
        <w:t xml:space="preserve"> </w:t>
      </w:r>
      <w:r w:rsidR="003F5711" w:rsidRPr="00EB1D71">
        <w:rPr>
          <w:color w:val="FFFFFF" w:themeColor="background1"/>
          <w:sz w:val="36"/>
        </w:rPr>
        <w:t>governan</w:t>
      </w:r>
      <w:r>
        <w:rPr>
          <w:color w:val="FFFFFF" w:themeColor="background1"/>
          <w:sz w:val="36"/>
        </w:rPr>
        <w:t>ce</w:t>
      </w:r>
    </w:p>
    <w:p w14:paraId="156E998F" w14:textId="77777777" w:rsidR="009E63A3" w:rsidRPr="00FD1B02" w:rsidRDefault="003F5711" w:rsidP="009E63A3">
      <w:pPr>
        <w:pStyle w:val="Heading3"/>
        <w:shd w:val="clear" w:color="auto" w:fill="F2F2F2" w:themeFill="background1" w:themeFillShade="F2"/>
      </w:pPr>
      <w:r w:rsidRPr="008312AC">
        <w:t>Consumer</w:t>
      </w:r>
      <w:r w:rsidRPr="00FD1B02">
        <w:t xml:space="preserve"> outcome:</w:t>
      </w:r>
    </w:p>
    <w:p w14:paraId="156E9990" w14:textId="77777777" w:rsidR="009E63A3" w:rsidRDefault="003F5711" w:rsidP="009E63A3">
      <w:pPr>
        <w:numPr>
          <w:ilvl w:val="0"/>
          <w:numId w:val="8"/>
        </w:numPr>
        <w:shd w:val="clear" w:color="auto" w:fill="F2F2F2" w:themeFill="background1" w:themeFillShade="F2"/>
      </w:pPr>
      <w:r>
        <w:t>I am confident the organisation is well run. I can partner in improving the delivery of care and services.</w:t>
      </w:r>
    </w:p>
    <w:p w14:paraId="156E9991" w14:textId="77777777" w:rsidR="009E63A3" w:rsidRDefault="003F5711" w:rsidP="009E63A3">
      <w:pPr>
        <w:pStyle w:val="Heading3"/>
        <w:shd w:val="clear" w:color="auto" w:fill="F2F2F2" w:themeFill="background1" w:themeFillShade="F2"/>
      </w:pPr>
      <w:r>
        <w:t>Organisation statement:</w:t>
      </w:r>
    </w:p>
    <w:p w14:paraId="156E9992" w14:textId="77777777" w:rsidR="009E63A3" w:rsidRDefault="003F5711" w:rsidP="009E63A3">
      <w:pPr>
        <w:numPr>
          <w:ilvl w:val="0"/>
          <w:numId w:val="8"/>
        </w:numPr>
        <w:shd w:val="clear" w:color="auto" w:fill="F2F2F2" w:themeFill="background1" w:themeFillShade="F2"/>
      </w:pPr>
      <w:r>
        <w:t>The organisation’s governing body is accountable for the delivery of safe and quality care and services.</w:t>
      </w:r>
    </w:p>
    <w:p w14:paraId="156E9993" w14:textId="77777777" w:rsidR="009E63A3" w:rsidRDefault="003F5711" w:rsidP="009E63A3">
      <w:pPr>
        <w:pStyle w:val="Heading2"/>
      </w:pPr>
      <w:r>
        <w:t>Assessment of Standard 8</w:t>
      </w:r>
    </w:p>
    <w:p w14:paraId="055F690C" w14:textId="77777777" w:rsidR="00CD736C" w:rsidRPr="00163FEE" w:rsidRDefault="00CD736C" w:rsidP="00CD736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84D9926" w14:textId="77777777" w:rsidR="00CD736C" w:rsidRPr="001E14BB" w:rsidRDefault="00CD736C" w:rsidP="00CD736C">
      <w:pPr>
        <w:rPr>
          <w:rFonts w:eastAsia="Calibri"/>
          <w:color w:val="auto"/>
          <w:lang w:eastAsia="en-US"/>
        </w:rPr>
      </w:pPr>
      <w:r w:rsidRPr="001E14BB">
        <w:rPr>
          <w:rFonts w:eastAsia="Calibri"/>
          <w:color w:val="auto"/>
          <w:lang w:eastAsia="en-US"/>
        </w:rPr>
        <w:t xml:space="preserve">Most sampled consumers considered that the organisation is well run and that they can partner in improving the delivery of care and services. </w:t>
      </w:r>
    </w:p>
    <w:p w14:paraId="13F90B98" w14:textId="77777777" w:rsidR="00CD736C" w:rsidRPr="001E14BB" w:rsidRDefault="00CD736C" w:rsidP="00CD736C">
      <w:pPr>
        <w:rPr>
          <w:rFonts w:eastAsia="Calibri"/>
          <w:color w:val="auto"/>
          <w:lang w:eastAsia="en-US"/>
        </w:rPr>
      </w:pPr>
      <w:r w:rsidRPr="001E14BB">
        <w:rPr>
          <w:rFonts w:eastAsia="Calibri"/>
          <w:color w:val="auto"/>
          <w:lang w:eastAsia="en-US"/>
        </w:rPr>
        <w:t>For example:</w:t>
      </w:r>
    </w:p>
    <w:p w14:paraId="543E6FF4" w14:textId="23BF5E32" w:rsidR="00CD736C" w:rsidRDefault="00CD736C" w:rsidP="00182E42">
      <w:pPr>
        <w:rPr>
          <w:rFonts w:eastAsiaTheme="minorHAnsi"/>
          <w:color w:val="auto"/>
          <w:szCs w:val="22"/>
          <w:lang w:eastAsia="en-US"/>
        </w:rPr>
      </w:pPr>
      <w:r>
        <w:rPr>
          <w:rFonts w:eastAsiaTheme="minorHAnsi"/>
          <w:color w:val="auto"/>
          <w:szCs w:val="22"/>
          <w:lang w:eastAsia="en-US"/>
        </w:rPr>
        <w:t>Most c</w:t>
      </w:r>
      <w:r w:rsidRPr="001E14BB">
        <w:rPr>
          <w:rFonts w:eastAsiaTheme="minorHAnsi"/>
          <w:color w:val="auto"/>
          <w:szCs w:val="22"/>
          <w:lang w:eastAsia="en-US"/>
        </w:rPr>
        <w:t xml:space="preserve">onsumers and representatives said they believe the service is well run by the organisation and the current management team. Consumers were able to speak to how they are involved in decision making around all aspects of care and service. </w:t>
      </w:r>
    </w:p>
    <w:p w14:paraId="7A59C425" w14:textId="77777777" w:rsidR="00CD736C" w:rsidRPr="00FF5457" w:rsidRDefault="00CD736C" w:rsidP="00182E42">
      <w:pPr>
        <w:pStyle w:val="ListBullet"/>
        <w:numPr>
          <w:ilvl w:val="0"/>
          <w:numId w:val="0"/>
        </w:numPr>
      </w:pPr>
      <w:r w:rsidRPr="00FF5457">
        <w:t xml:space="preserve">Management described corporate governance as the key aspects of organisational structure, business performance monitoring and management arrangements. The aim of which is to ensure the organisational design reflects and delivers the Quality Standards within the framework of a business model and in partnership with key stakeholders but primarily consumers. </w:t>
      </w:r>
    </w:p>
    <w:p w14:paraId="436DF1CB" w14:textId="3D91BD1F" w:rsidR="00CD736C" w:rsidRPr="00BC6D92" w:rsidRDefault="00CD736C" w:rsidP="00946FF6">
      <w:pPr>
        <w:pStyle w:val="ListBullet"/>
        <w:numPr>
          <w:ilvl w:val="0"/>
          <w:numId w:val="0"/>
        </w:numPr>
        <w:rPr>
          <w:color w:val="FF0000"/>
        </w:rPr>
      </w:pPr>
      <w:r w:rsidRPr="0026255E">
        <w:t>Effective risk management systems and practices have not been demonstrated</w:t>
      </w:r>
      <w:r w:rsidR="00946FF6">
        <w:t xml:space="preserve"> and</w:t>
      </w:r>
      <w:r w:rsidRPr="0026255E">
        <w:t xml:space="preserve"> </w:t>
      </w:r>
      <w:r w:rsidRPr="009F1B00">
        <w:t xml:space="preserve">there are gaps in relation to managing high impact and high prevalence risks associated with the care of consumers and in supporting them to live the best life </w:t>
      </w:r>
      <w:r w:rsidRPr="009F1B00">
        <w:lastRenderedPageBreak/>
        <w:t>they can</w:t>
      </w:r>
      <w:r>
        <w:t>.</w:t>
      </w:r>
      <w:r w:rsidRPr="00BC6D92">
        <w:t xml:space="preserve"> </w:t>
      </w:r>
      <w:r>
        <w:t>Gaps in Regulatory Compliance have also been identified, relating to the reporting and escalation of incidents.</w:t>
      </w:r>
    </w:p>
    <w:p w14:paraId="156E9995" w14:textId="3ED75A93" w:rsidR="009E63A3" w:rsidRPr="001A30AE" w:rsidRDefault="003F5711" w:rsidP="009E63A3">
      <w:pPr>
        <w:rPr>
          <w:rFonts w:eastAsia="Calibri"/>
          <w:color w:val="auto"/>
        </w:rPr>
      </w:pPr>
      <w:r w:rsidRPr="001A30AE">
        <w:rPr>
          <w:rFonts w:eastAsiaTheme="minorHAnsi"/>
          <w:color w:val="auto"/>
        </w:rPr>
        <w:t>The Quality Standard is assessed as</w:t>
      </w:r>
      <w:r w:rsidR="00534C1F" w:rsidRPr="001A30AE">
        <w:rPr>
          <w:rFonts w:eastAsiaTheme="minorHAnsi"/>
          <w:color w:val="auto"/>
        </w:rPr>
        <w:t xml:space="preserve"> </w:t>
      </w:r>
      <w:r w:rsidRPr="001A30AE">
        <w:rPr>
          <w:rFonts w:eastAsiaTheme="minorHAnsi"/>
          <w:color w:val="auto"/>
        </w:rPr>
        <w:t xml:space="preserve">Non-compliant as </w:t>
      </w:r>
      <w:r w:rsidR="00534C1F" w:rsidRPr="001A30AE">
        <w:rPr>
          <w:rFonts w:eastAsiaTheme="minorHAnsi"/>
          <w:color w:val="auto"/>
        </w:rPr>
        <w:t>one</w:t>
      </w:r>
      <w:r w:rsidRPr="001A30AE">
        <w:rPr>
          <w:rFonts w:eastAsiaTheme="minorHAnsi"/>
          <w:color w:val="auto"/>
        </w:rPr>
        <w:t xml:space="preserve"> of the five specific requirements have been assessed as Non-compliant.</w:t>
      </w:r>
    </w:p>
    <w:p w14:paraId="156E9996" w14:textId="71B8AD21" w:rsidR="009E63A3" w:rsidRDefault="003F5711" w:rsidP="009E63A3">
      <w:pPr>
        <w:pStyle w:val="Heading2"/>
      </w:pPr>
      <w:r>
        <w:t>Assessment of Standard 8 Requirements</w:t>
      </w:r>
      <w:r w:rsidRPr="0066387A">
        <w:rPr>
          <w:i/>
          <w:color w:val="0000FF"/>
          <w:sz w:val="24"/>
          <w:szCs w:val="24"/>
        </w:rPr>
        <w:t xml:space="preserve"> </w:t>
      </w:r>
    </w:p>
    <w:p w14:paraId="156E9997" w14:textId="473B7FC3" w:rsidR="009E63A3" w:rsidRPr="00506F7F" w:rsidRDefault="003F5711" w:rsidP="009E63A3">
      <w:pPr>
        <w:pStyle w:val="Heading3"/>
      </w:pPr>
      <w:r w:rsidRPr="00506F7F">
        <w:t>Requirement 8(3)(a)</w:t>
      </w:r>
      <w:r w:rsidRPr="00506F7F">
        <w:tab/>
        <w:t>Compliant</w:t>
      </w:r>
    </w:p>
    <w:p w14:paraId="156E9998" w14:textId="77777777" w:rsidR="009E63A3" w:rsidRPr="008D114F" w:rsidRDefault="003F5711" w:rsidP="009E63A3">
      <w:pPr>
        <w:rPr>
          <w:i/>
        </w:rPr>
      </w:pPr>
      <w:r w:rsidRPr="008D114F">
        <w:rPr>
          <w:i/>
        </w:rPr>
        <w:t>Consumers are engaged in the development, delivery and evaluation of care and services and are supported in that engagement.</w:t>
      </w:r>
    </w:p>
    <w:p w14:paraId="156E999A" w14:textId="6368D18A" w:rsidR="009E63A3" w:rsidRPr="00095CD4" w:rsidRDefault="003F5711" w:rsidP="009E63A3">
      <w:pPr>
        <w:pStyle w:val="Heading3"/>
      </w:pPr>
      <w:r w:rsidRPr="00095CD4">
        <w:t>Requirement 8(3)(b)</w:t>
      </w:r>
      <w:r>
        <w:tab/>
        <w:t>Compliant</w:t>
      </w:r>
    </w:p>
    <w:p w14:paraId="156E999B" w14:textId="77777777" w:rsidR="009E63A3" w:rsidRPr="008D114F" w:rsidRDefault="003F5711" w:rsidP="009E63A3">
      <w:pPr>
        <w:rPr>
          <w:i/>
        </w:rPr>
      </w:pPr>
      <w:r w:rsidRPr="008D114F">
        <w:rPr>
          <w:i/>
        </w:rPr>
        <w:t>The organisation’s governing body promotes a culture of safe, inclusive and quality care and services and is accountable for their delivery.</w:t>
      </w:r>
    </w:p>
    <w:p w14:paraId="156E999D" w14:textId="7F75C08D" w:rsidR="009E63A3" w:rsidRPr="00506F7F" w:rsidRDefault="003F5711" w:rsidP="009E63A3">
      <w:pPr>
        <w:pStyle w:val="Heading3"/>
      </w:pPr>
      <w:r w:rsidRPr="00506F7F">
        <w:t>Requirement 8(3)(c)</w:t>
      </w:r>
      <w:r>
        <w:tab/>
        <w:t>Compliant</w:t>
      </w:r>
    </w:p>
    <w:p w14:paraId="156E999E" w14:textId="77777777" w:rsidR="009E63A3" w:rsidRPr="008D114F" w:rsidRDefault="003F5711" w:rsidP="009E63A3">
      <w:pPr>
        <w:rPr>
          <w:i/>
        </w:rPr>
      </w:pPr>
      <w:bookmarkStart w:id="30" w:name="_Hlk73650532"/>
      <w:r w:rsidRPr="008D114F">
        <w:rPr>
          <w:i/>
        </w:rPr>
        <w:t xml:space="preserve">Effective organisation wide governance systems </w:t>
      </w:r>
      <w:bookmarkEnd w:id="30"/>
      <w:r w:rsidRPr="008D114F">
        <w:rPr>
          <w:i/>
        </w:rPr>
        <w:t>relating to the following:</w:t>
      </w:r>
    </w:p>
    <w:p w14:paraId="156E999F" w14:textId="77777777" w:rsidR="009E63A3" w:rsidRPr="008D114F" w:rsidRDefault="003F5711" w:rsidP="000052E4">
      <w:pPr>
        <w:numPr>
          <w:ilvl w:val="0"/>
          <w:numId w:val="18"/>
        </w:numPr>
        <w:tabs>
          <w:tab w:val="right" w:pos="9026"/>
        </w:tabs>
        <w:spacing w:before="120"/>
        <w:ind w:left="567" w:hanging="425"/>
        <w:outlineLvl w:val="4"/>
        <w:rPr>
          <w:i/>
        </w:rPr>
      </w:pPr>
      <w:r w:rsidRPr="008D114F">
        <w:rPr>
          <w:i/>
        </w:rPr>
        <w:t>information management;</w:t>
      </w:r>
    </w:p>
    <w:p w14:paraId="156E99A0" w14:textId="77777777" w:rsidR="009E63A3" w:rsidRPr="008D114F" w:rsidRDefault="003F5711" w:rsidP="000052E4">
      <w:pPr>
        <w:numPr>
          <w:ilvl w:val="0"/>
          <w:numId w:val="18"/>
        </w:numPr>
        <w:tabs>
          <w:tab w:val="right" w:pos="9026"/>
        </w:tabs>
        <w:spacing w:before="120"/>
        <w:ind w:left="567" w:hanging="425"/>
        <w:outlineLvl w:val="4"/>
        <w:rPr>
          <w:i/>
        </w:rPr>
      </w:pPr>
      <w:r w:rsidRPr="008D114F">
        <w:rPr>
          <w:i/>
        </w:rPr>
        <w:t>continuous improvement;</w:t>
      </w:r>
    </w:p>
    <w:p w14:paraId="156E99A1" w14:textId="77777777" w:rsidR="009E63A3" w:rsidRPr="008D114F" w:rsidRDefault="003F5711" w:rsidP="000052E4">
      <w:pPr>
        <w:numPr>
          <w:ilvl w:val="0"/>
          <w:numId w:val="18"/>
        </w:numPr>
        <w:tabs>
          <w:tab w:val="right" w:pos="9026"/>
        </w:tabs>
        <w:spacing w:before="120"/>
        <w:ind w:left="567" w:hanging="425"/>
        <w:outlineLvl w:val="4"/>
        <w:rPr>
          <w:i/>
        </w:rPr>
      </w:pPr>
      <w:r w:rsidRPr="008D114F">
        <w:rPr>
          <w:i/>
        </w:rPr>
        <w:t>financial governance;</w:t>
      </w:r>
    </w:p>
    <w:p w14:paraId="156E99A2" w14:textId="77777777" w:rsidR="009E63A3" w:rsidRPr="008D114F" w:rsidRDefault="003F5711" w:rsidP="000052E4">
      <w:pPr>
        <w:numPr>
          <w:ilvl w:val="0"/>
          <w:numId w:val="18"/>
        </w:numPr>
        <w:tabs>
          <w:tab w:val="right" w:pos="9026"/>
        </w:tabs>
        <w:spacing w:before="120"/>
        <w:ind w:left="567" w:hanging="425"/>
        <w:outlineLvl w:val="4"/>
        <w:rPr>
          <w:i/>
        </w:rPr>
      </w:pPr>
      <w:r w:rsidRPr="008D114F">
        <w:rPr>
          <w:i/>
        </w:rPr>
        <w:t>workforce governance, including the assignment of clear responsibilities and accountabilities;</w:t>
      </w:r>
    </w:p>
    <w:p w14:paraId="156E99A3" w14:textId="77777777" w:rsidR="009E63A3" w:rsidRPr="008D114F" w:rsidRDefault="003F5711" w:rsidP="000052E4">
      <w:pPr>
        <w:numPr>
          <w:ilvl w:val="0"/>
          <w:numId w:val="18"/>
        </w:numPr>
        <w:tabs>
          <w:tab w:val="right" w:pos="9026"/>
        </w:tabs>
        <w:spacing w:before="120"/>
        <w:ind w:left="567" w:hanging="425"/>
        <w:outlineLvl w:val="4"/>
        <w:rPr>
          <w:i/>
        </w:rPr>
      </w:pPr>
      <w:r w:rsidRPr="008D114F">
        <w:rPr>
          <w:i/>
        </w:rPr>
        <w:t>regulatory compliance;</w:t>
      </w:r>
    </w:p>
    <w:p w14:paraId="156E99A4" w14:textId="77777777" w:rsidR="009E63A3" w:rsidRPr="008D114F" w:rsidRDefault="003F5711" w:rsidP="000052E4">
      <w:pPr>
        <w:numPr>
          <w:ilvl w:val="0"/>
          <w:numId w:val="18"/>
        </w:numPr>
        <w:tabs>
          <w:tab w:val="right" w:pos="9026"/>
        </w:tabs>
        <w:spacing w:before="120"/>
        <w:ind w:left="567" w:hanging="425"/>
        <w:outlineLvl w:val="4"/>
        <w:rPr>
          <w:i/>
        </w:rPr>
      </w:pPr>
      <w:r w:rsidRPr="008D114F">
        <w:rPr>
          <w:i/>
        </w:rPr>
        <w:t>feedback and complaints.</w:t>
      </w:r>
    </w:p>
    <w:p w14:paraId="62BD0521" w14:textId="32E6D4EC" w:rsidR="002C5895" w:rsidRDefault="00BE13A4" w:rsidP="002C5895">
      <w:pPr>
        <w:pStyle w:val="Heading4"/>
        <w:rPr>
          <w:b w:val="0"/>
        </w:rPr>
      </w:pPr>
      <w:r>
        <w:rPr>
          <w:b w:val="0"/>
          <w:lang w:eastAsia="en-US"/>
        </w:rPr>
        <w:t>The Assessment Team found e</w:t>
      </w:r>
      <w:r w:rsidR="002C5895" w:rsidRPr="00996588">
        <w:rPr>
          <w:b w:val="0"/>
          <w:lang w:eastAsia="en-US"/>
        </w:rPr>
        <w:t xml:space="preserve">ffective organisation wide governance systems were not demonstrated in relation to </w:t>
      </w:r>
      <w:r w:rsidR="002C5895">
        <w:rPr>
          <w:b w:val="0"/>
        </w:rPr>
        <w:t>workforce governance.</w:t>
      </w:r>
    </w:p>
    <w:p w14:paraId="15EF5E12" w14:textId="10DE1BEC" w:rsidR="00E4767B" w:rsidRPr="00E4767B" w:rsidRDefault="00E4767B" w:rsidP="00E4767B">
      <w:pPr>
        <w:pStyle w:val="Heading3"/>
        <w:rPr>
          <w:b w:val="0"/>
          <w:sz w:val="24"/>
        </w:rPr>
      </w:pPr>
      <w:r w:rsidRPr="00E4767B">
        <w:rPr>
          <w:rFonts w:eastAsia="Calibri"/>
          <w:b w:val="0"/>
          <w:color w:val="auto"/>
          <w:sz w:val="24"/>
          <w:lang w:eastAsia="en-US"/>
        </w:rPr>
        <w:t>The approved provider responded to the Assessment Team’s report and</w:t>
      </w:r>
      <w:r w:rsidR="005D18CB">
        <w:rPr>
          <w:rFonts w:eastAsia="Calibri"/>
          <w:b w:val="0"/>
          <w:color w:val="auto"/>
          <w:sz w:val="24"/>
          <w:lang w:eastAsia="en-US"/>
        </w:rPr>
        <w:t xml:space="preserve"> stated that they believed the care n</w:t>
      </w:r>
      <w:r w:rsidR="007B5BE3">
        <w:rPr>
          <w:rFonts w:eastAsia="Calibri"/>
          <w:b w:val="0"/>
          <w:color w:val="auto"/>
          <w:sz w:val="24"/>
          <w:lang w:eastAsia="en-US"/>
        </w:rPr>
        <w:t>e</w:t>
      </w:r>
      <w:r w:rsidR="005D18CB">
        <w:rPr>
          <w:rFonts w:eastAsia="Calibri"/>
          <w:b w:val="0"/>
          <w:color w:val="auto"/>
          <w:sz w:val="24"/>
          <w:lang w:eastAsia="en-US"/>
        </w:rPr>
        <w:t xml:space="preserve">eds of consumers </w:t>
      </w:r>
      <w:r w:rsidR="00C4624B">
        <w:rPr>
          <w:rFonts w:eastAsia="Calibri"/>
          <w:b w:val="0"/>
          <w:color w:val="auto"/>
          <w:sz w:val="24"/>
          <w:lang w:eastAsia="en-US"/>
        </w:rPr>
        <w:t>are</w:t>
      </w:r>
      <w:r w:rsidR="005D18CB">
        <w:rPr>
          <w:rFonts w:eastAsia="Calibri"/>
          <w:b w:val="0"/>
          <w:color w:val="auto"/>
          <w:sz w:val="24"/>
          <w:lang w:eastAsia="en-US"/>
        </w:rPr>
        <w:t xml:space="preserve"> being met through their workforce</w:t>
      </w:r>
      <w:r w:rsidR="00475EF9">
        <w:rPr>
          <w:rFonts w:eastAsia="Calibri"/>
          <w:b w:val="0"/>
          <w:color w:val="auto"/>
          <w:sz w:val="24"/>
          <w:lang w:eastAsia="en-US"/>
        </w:rPr>
        <w:t xml:space="preserve"> governance arrangements</w:t>
      </w:r>
      <w:r w:rsidR="005D18CB">
        <w:rPr>
          <w:rFonts w:eastAsia="Calibri"/>
          <w:b w:val="0"/>
          <w:color w:val="auto"/>
          <w:sz w:val="24"/>
          <w:lang w:eastAsia="en-US"/>
        </w:rPr>
        <w:t>.</w:t>
      </w:r>
    </w:p>
    <w:p w14:paraId="5E9CFFBD" w14:textId="34B73C82" w:rsidR="00C82C5F" w:rsidRDefault="00BE13A4" w:rsidP="00C82C5F">
      <w:pPr>
        <w:rPr>
          <w:color w:val="auto"/>
        </w:rPr>
      </w:pPr>
      <w:r>
        <w:t xml:space="preserve">Whilst I </w:t>
      </w:r>
      <w:r w:rsidR="003D061A">
        <w:t xml:space="preserve">find </w:t>
      </w:r>
      <w:r>
        <w:t xml:space="preserve">that </w:t>
      </w:r>
      <w:r w:rsidR="007C3078">
        <w:t xml:space="preserve">a lack of staff </w:t>
      </w:r>
      <w:r w:rsidR="007C3078" w:rsidRPr="007C3078">
        <w:t>has</w:t>
      </w:r>
      <w:r w:rsidR="001608D3">
        <w:t xml:space="preserve"> </w:t>
      </w:r>
      <w:r w:rsidR="007C3078" w:rsidRPr="007C3078">
        <w:t xml:space="preserve">impacted on the consumer experience </w:t>
      </w:r>
      <w:r w:rsidR="007C3078">
        <w:t>and the quality of care and service provided</w:t>
      </w:r>
      <w:r w:rsidR="003D061A">
        <w:t>,</w:t>
      </w:r>
      <w:r w:rsidR="007C3078">
        <w:t xml:space="preserve"> </w:t>
      </w:r>
      <w:r w:rsidR="00853DB6">
        <w:t xml:space="preserve">the provider has demonstrated </w:t>
      </w:r>
      <w:r w:rsidR="00D6476D">
        <w:t>in their response</w:t>
      </w:r>
      <w:r w:rsidR="00EB50F2">
        <w:t xml:space="preserve"> to the Assessment Team’s report</w:t>
      </w:r>
      <w:r w:rsidR="00D6476D">
        <w:t xml:space="preserve"> that they have effective wide systems to </w:t>
      </w:r>
      <w:r w:rsidR="00A75C8E" w:rsidRPr="00EA17B6">
        <w:rPr>
          <w:color w:val="auto"/>
        </w:rPr>
        <w:t>attract, recruit</w:t>
      </w:r>
      <w:r w:rsidR="00C802AB" w:rsidRPr="00EA17B6">
        <w:rPr>
          <w:color w:val="auto"/>
        </w:rPr>
        <w:t>, train</w:t>
      </w:r>
      <w:r w:rsidR="00A75C8E" w:rsidRPr="00EA17B6">
        <w:rPr>
          <w:color w:val="auto"/>
        </w:rPr>
        <w:t xml:space="preserve"> and retain staff</w:t>
      </w:r>
      <w:r w:rsidR="006E7244" w:rsidRPr="00EA17B6">
        <w:rPr>
          <w:color w:val="auto"/>
        </w:rPr>
        <w:t xml:space="preserve">. </w:t>
      </w:r>
      <w:r w:rsidR="00AA5D37">
        <w:rPr>
          <w:color w:val="auto"/>
        </w:rPr>
        <w:t>Whilst there is a backlog</w:t>
      </w:r>
      <w:r w:rsidR="00C728A0">
        <w:rPr>
          <w:color w:val="auto"/>
        </w:rPr>
        <w:t>,</w:t>
      </w:r>
      <w:r w:rsidR="00AA5D37">
        <w:rPr>
          <w:color w:val="auto"/>
        </w:rPr>
        <w:t xml:space="preserve"> the approved provider also has systems </w:t>
      </w:r>
      <w:r w:rsidR="00C728A0">
        <w:rPr>
          <w:color w:val="auto"/>
        </w:rPr>
        <w:t xml:space="preserve">to monitor and review </w:t>
      </w:r>
      <w:r w:rsidR="00A00F74">
        <w:rPr>
          <w:color w:val="auto"/>
        </w:rPr>
        <w:t xml:space="preserve">the performance </w:t>
      </w:r>
      <w:r w:rsidR="00C728A0">
        <w:rPr>
          <w:color w:val="auto"/>
        </w:rPr>
        <w:t xml:space="preserve">of </w:t>
      </w:r>
      <w:r w:rsidR="006E7244" w:rsidRPr="00EA17B6">
        <w:rPr>
          <w:color w:val="auto"/>
        </w:rPr>
        <w:t>each</w:t>
      </w:r>
      <w:r w:rsidR="00C802AB" w:rsidRPr="00EA17B6">
        <w:rPr>
          <w:color w:val="auto"/>
        </w:rPr>
        <w:t xml:space="preserve"> member of the workforce</w:t>
      </w:r>
      <w:r w:rsidR="00C728A0">
        <w:rPr>
          <w:color w:val="auto"/>
        </w:rPr>
        <w:t>.</w:t>
      </w:r>
      <w:r w:rsidR="00C802AB" w:rsidRPr="00EA17B6">
        <w:rPr>
          <w:color w:val="auto"/>
        </w:rPr>
        <w:t xml:space="preserve"> </w:t>
      </w:r>
    </w:p>
    <w:p w14:paraId="05E736A6" w14:textId="3F248754" w:rsidR="00FF440C" w:rsidRPr="00021722" w:rsidRDefault="00FF440C" w:rsidP="00C82C5F">
      <w:pPr>
        <w:rPr>
          <w:color w:val="auto"/>
        </w:rPr>
      </w:pPr>
      <w:r w:rsidRPr="00021722">
        <w:rPr>
          <w:rFonts w:eastAsia="Calibri"/>
          <w:color w:val="auto"/>
          <w:lang w:eastAsia="en-US"/>
        </w:rPr>
        <w:lastRenderedPageBreak/>
        <w:t>Having considered the approved provider’s response and the information in the Assessment Team’s report I find that</w:t>
      </w:r>
      <w:r w:rsidR="00021722" w:rsidRPr="00021722">
        <w:rPr>
          <w:rFonts w:eastAsia="Calibri"/>
          <w:color w:val="auto"/>
          <w:lang w:eastAsia="en-US"/>
        </w:rPr>
        <w:t xml:space="preserve"> </w:t>
      </w:r>
      <w:r w:rsidR="00021722" w:rsidRPr="00021722">
        <w:t>effective organisation wide governance systems are in place in relation to workforce.</w:t>
      </w:r>
    </w:p>
    <w:p w14:paraId="47697DE4" w14:textId="723E0C14" w:rsidR="00C728A0" w:rsidRDefault="00C728A0" w:rsidP="00C728A0">
      <w:r w:rsidRPr="00EC0317">
        <w:t>I find this requirement compliant</w:t>
      </w:r>
      <w:r>
        <w:t>.</w:t>
      </w:r>
    </w:p>
    <w:p w14:paraId="156E99A6" w14:textId="437CDE19" w:rsidR="009E63A3" w:rsidRPr="00506F7F" w:rsidRDefault="003F5711" w:rsidP="009E63A3">
      <w:pPr>
        <w:pStyle w:val="Heading3"/>
      </w:pPr>
      <w:r w:rsidRPr="00506F7F">
        <w:t>Requirement 8(3)(d)</w:t>
      </w:r>
      <w:r>
        <w:tab/>
        <w:t>Non-compliant</w:t>
      </w:r>
    </w:p>
    <w:p w14:paraId="156E99A7" w14:textId="77777777" w:rsidR="009E63A3" w:rsidRPr="008D114F" w:rsidRDefault="003F5711" w:rsidP="009E63A3">
      <w:pPr>
        <w:rPr>
          <w:i/>
        </w:rPr>
      </w:pPr>
      <w:r w:rsidRPr="008D114F">
        <w:rPr>
          <w:i/>
        </w:rPr>
        <w:t>Effective risk management systems and practices, including but not limited to the following:</w:t>
      </w:r>
    </w:p>
    <w:p w14:paraId="156E99A8" w14:textId="77777777" w:rsidR="009E63A3" w:rsidRPr="008D114F" w:rsidRDefault="003F5711" w:rsidP="000052E4">
      <w:pPr>
        <w:numPr>
          <w:ilvl w:val="0"/>
          <w:numId w:val="19"/>
        </w:numPr>
        <w:tabs>
          <w:tab w:val="right" w:pos="9026"/>
        </w:tabs>
        <w:spacing w:before="120"/>
        <w:ind w:left="567" w:hanging="425"/>
        <w:outlineLvl w:val="4"/>
        <w:rPr>
          <w:i/>
        </w:rPr>
      </w:pPr>
      <w:r w:rsidRPr="008D114F">
        <w:rPr>
          <w:i/>
        </w:rPr>
        <w:t>managing high impact or high prevalence risks associated with the care of consumers;</w:t>
      </w:r>
    </w:p>
    <w:p w14:paraId="156E99A9" w14:textId="77777777" w:rsidR="009E63A3" w:rsidRPr="008D114F" w:rsidRDefault="003F5711" w:rsidP="000052E4">
      <w:pPr>
        <w:numPr>
          <w:ilvl w:val="0"/>
          <w:numId w:val="19"/>
        </w:numPr>
        <w:tabs>
          <w:tab w:val="right" w:pos="9026"/>
        </w:tabs>
        <w:spacing w:before="120"/>
        <w:ind w:left="567" w:hanging="425"/>
        <w:outlineLvl w:val="4"/>
        <w:rPr>
          <w:i/>
        </w:rPr>
      </w:pPr>
      <w:r w:rsidRPr="008D114F">
        <w:rPr>
          <w:i/>
        </w:rPr>
        <w:t>identifying and responding to abuse and neglect of consumers;</w:t>
      </w:r>
    </w:p>
    <w:p w14:paraId="156E99AA" w14:textId="77777777" w:rsidR="009E63A3" w:rsidRDefault="003F5711" w:rsidP="000052E4">
      <w:pPr>
        <w:numPr>
          <w:ilvl w:val="0"/>
          <w:numId w:val="19"/>
        </w:numPr>
        <w:tabs>
          <w:tab w:val="right" w:pos="9026"/>
        </w:tabs>
        <w:spacing w:before="120"/>
        <w:ind w:left="567" w:hanging="425"/>
        <w:outlineLvl w:val="4"/>
        <w:rPr>
          <w:i/>
        </w:rPr>
      </w:pPr>
      <w:r w:rsidRPr="008D114F">
        <w:rPr>
          <w:i/>
        </w:rPr>
        <w:t>supporting consumers to live the best life they can</w:t>
      </w:r>
    </w:p>
    <w:p w14:paraId="156E99AB" w14:textId="77777777" w:rsidR="009E63A3" w:rsidRPr="008D114F" w:rsidRDefault="003F5711" w:rsidP="000052E4">
      <w:pPr>
        <w:numPr>
          <w:ilvl w:val="0"/>
          <w:numId w:val="19"/>
        </w:numPr>
        <w:tabs>
          <w:tab w:val="right" w:pos="9026"/>
        </w:tabs>
        <w:spacing w:before="120"/>
        <w:ind w:left="567" w:hanging="425"/>
        <w:outlineLvl w:val="4"/>
        <w:rPr>
          <w:i/>
        </w:rPr>
      </w:pPr>
      <w:r>
        <w:rPr>
          <w:i/>
        </w:rPr>
        <w:t>managing and preventing incidents, including the use of an incident management system</w:t>
      </w:r>
      <w:r w:rsidRPr="008D114F">
        <w:rPr>
          <w:i/>
        </w:rPr>
        <w:t>.</w:t>
      </w:r>
    </w:p>
    <w:p w14:paraId="52450257" w14:textId="646253A2" w:rsidR="005354F8" w:rsidRDefault="00D5201F" w:rsidP="00017F03">
      <w:pPr>
        <w:tabs>
          <w:tab w:val="right" w:pos="9026"/>
        </w:tabs>
      </w:pPr>
      <w:r w:rsidRPr="00D5201F">
        <w:rPr>
          <w:rFonts w:eastAsia="Calibri"/>
          <w:color w:val="auto"/>
          <w:lang w:eastAsia="en-US"/>
        </w:rPr>
        <w:t>The Assessment Team found</w:t>
      </w:r>
      <w:r>
        <w:rPr>
          <w:rFonts w:eastAsia="Calibri"/>
          <w:color w:val="auto"/>
          <w:lang w:eastAsia="en-US"/>
        </w:rPr>
        <w:t xml:space="preserve"> </w:t>
      </w:r>
      <w:r w:rsidR="00E92EF5">
        <w:rPr>
          <w:rFonts w:eastAsia="Calibri"/>
          <w:color w:val="auto"/>
          <w:lang w:eastAsia="en-US"/>
        </w:rPr>
        <w:t>that a</w:t>
      </w:r>
      <w:r w:rsidR="00F578E5" w:rsidRPr="00F578E5">
        <w:rPr>
          <w:rFonts w:eastAsia="Calibri"/>
          <w:color w:val="auto"/>
          <w:lang w:eastAsia="en-US"/>
        </w:rPr>
        <w:t xml:space="preserve">lthough the service has policies for the risk management of </w:t>
      </w:r>
      <w:r w:rsidR="00F578E5" w:rsidRPr="00F578E5">
        <w:rPr>
          <w:color w:val="auto"/>
        </w:rPr>
        <w:t>high im</w:t>
      </w:r>
      <w:r w:rsidR="00F578E5" w:rsidRPr="00C608B5">
        <w:t>pact or high prevalence risks associated with the care of consumers,</w:t>
      </w:r>
      <w:r w:rsidR="00061230">
        <w:t xml:space="preserve"> </w:t>
      </w:r>
      <w:r w:rsidR="00F578E5" w:rsidRPr="00C608B5">
        <w:t>identification and respon</w:t>
      </w:r>
      <w:r w:rsidR="00F45B2A">
        <w:t>ding</w:t>
      </w:r>
      <w:r w:rsidR="00F578E5" w:rsidRPr="00C608B5">
        <w:t xml:space="preserve"> to abuse and neglect of consumers and supporting consumers to live the best life they can</w:t>
      </w:r>
      <w:r w:rsidR="00F578E5">
        <w:t>,</w:t>
      </w:r>
      <w:r w:rsidR="00F578E5" w:rsidRPr="00C608B5">
        <w:t xml:space="preserve"> deficits were found</w:t>
      </w:r>
      <w:r w:rsidR="0055598B">
        <w:t>.</w:t>
      </w:r>
      <w:r w:rsidR="00F578E5" w:rsidRPr="00C608B5">
        <w:t xml:space="preserve"> </w:t>
      </w:r>
    </w:p>
    <w:p w14:paraId="534D56AE" w14:textId="7AE1D38B" w:rsidR="005354F8" w:rsidRPr="005201B5" w:rsidRDefault="005354F8" w:rsidP="00017F03">
      <w:pPr>
        <w:tabs>
          <w:tab w:val="right" w:pos="9026"/>
        </w:tabs>
        <w:rPr>
          <w:color w:val="auto"/>
        </w:rPr>
      </w:pPr>
      <w:r w:rsidRPr="005201B5">
        <w:rPr>
          <w:color w:val="auto"/>
        </w:rPr>
        <w:t xml:space="preserve">The approved provider responded </w:t>
      </w:r>
      <w:r w:rsidR="00AE04BA" w:rsidRPr="005201B5">
        <w:rPr>
          <w:color w:val="auto"/>
        </w:rPr>
        <w:t xml:space="preserve">that </w:t>
      </w:r>
      <w:r w:rsidR="002E26D1">
        <w:rPr>
          <w:color w:val="auto"/>
        </w:rPr>
        <w:t xml:space="preserve">they have strategies in place to manage </w:t>
      </w:r>
      <w:r w:rsidR="002E26D1" w:rsidRPr="00CB5FDB">
        <w:t>high impact</w:t>
      </w:r>
      <w:r w:rsidR="002E68AF">
        <w:t>/</w:t>
      </w:r>
      <w:r w:rsidR="002E26D1" w:rsidRPr="00CB5FDB">
        <w:t xml:space="preserve">high prevalence risks </w:t>
      </w:r>
      <w:r w:rsidR="00E6507F">
        <w:t xml:space="preserve">including </w:t>
      </w:r>
      <w:r w:rsidR="002E26D1">
        <w:t>wound care, diabetes and behaviour management</w:t>
      </w:r>
      <w:r w:rsidR="002E26D1" w:rsidRPr="00CB5FDB">
        <w:rPr>
          <w:color w:val="auto"/>
        </w:rPr>
        <w:t>.</w:t>
      </w:r>
      <w:r w:rsidR="00E6507F">
        <w:rPr>
          <w:color w:val="auto"/>
        </w:rPr>
        <w:t xml:space="preserve"> </w:t>
      </w:r>
      <w:r w:rsidR="005B7B62" w:rsidRPr="005201B5">
        <w:rPr>
          <w:color w:val="auto"/>
        </w:rPr>
        <w:t>The provider disputed that the behaviour of consumers with advanced dementia was impacting on the</w:t>
      </w:r>
      <w:r w:rsidR="008F0963">
        <w:rPr>
          <w:color w:val="auto"/>
        </w:rPr>
        <w:t xml:space="preserve"> quality of life and </w:t>
      </w:r>
      <w:r w:rsidR="008956BA" w:rsidRPr="005201B5">
        <w:rPr>
          <w:color w:val="auto"/>
        </w:rPr>
        <w:t xml:space="preserve">freedom of </w:t>
      </w:r>
      <w:r w:rsidR="005F0E2C" w:rsidRPr="005201B5">
        <w:rPr>
          <w:color w:val="auto"/>
        </w:rPr>
        <w:t xml:space="preserve">movement </w:t>
      </w:r>
      <w:r w:rsidR="00511B06" w:rsidRPr="005201B5">
        <w:rPr>
          <w:color w:val="auto"/>
        </w:rPr>
        <w:t xml:space="preserve">of </w:t>
      </w:r>
      <w:r w:rsidR="008956BA" w:rsidRPr="005201B5">
        <w:rPr>
          <w:color w:val="auto"/>
        </w:rPr>
        <w:t>other consumers</w:t>
      </w:r>
      <w:r w:rsidR="00216532" w:rsidRPr="005201B5">
        <w:rPr>
          <w:color w:val="auto"/>
        </w:rPr>
        <w:t xml:space="preserve"> due to</w:t>
      </w:r>
      <w:r w:rsidR="00FD714D" w:rsidRPr="005201B5">
        <w:rPr>
          <w:color w:val="auto"/>
        </w:rPr>
        <w:t xml:space="preserve"> concerns for their safety</w:t>
      </w:r>
      <w:r w:rsidR="005F0E2C" w:rsidRPr="005201B5">
        <w:rPr>
          <w:color w:val="auto"/>
        </w:rPr>
        <w:t>.</w:t>
      </w:r>
      <w:r w:rsidR="008B4CDC">
        <w:rPr>
          <w:color w:val="auto"/>
        </w:rPr>
        <w:t xml:space="preserve"> </w:t>
      </w:r>
    </w:p>
    <w:p w14:paraId="5A5ACB1F" w14:textId="0094908A" w:rsidR="00E90E9F" w:rsidRPr="005201B5" w:rsidRDefault="005354F8" w:rsidP="00017F03">
      <w:pPr>
        <w:tabs>
          <w:tab w:val="right" w:pos="9026"/>
        </w:tabs>
        <w:rPr>
          <w:color w:val="auto"/>
        </w:rPr>
      </w:pPr>
      <w:r w:rsidRPr="005201B5">
        <w:rPr>
          <w:color w:val="auto"/>
        </w:rPr>
        <w:t xml:space="preserve">I find </w:t>
      </w:r>
      <w:r w:rsidR="00C74691" w:rsidRPr="005201B5">
        <w:rPr>
          <w:color w:val="auto"/>
        </w:rPr>
        <w:t xml:space="preserve">the </w:t>
      </w:r>
      <w:r w:rsidR="0069406E" w:rsidRPr="005201B5">
        <w:rPr>
          <w:color w:val="auto"/>
        </w:rPr>
        <w:t xml:space="preserve">service does not have effective risk management systems </w:t>
      </w:r>
      <w:r w:rsidR="00C74691" w:rsidRPr="005201B5">
        <w:rPr>
          <w:color w:val="auto"/>
        </w:rPr>
        <w:t xml:space="preserve">to </w:t>
      </w:r>
      <w:r w:rsidR="004D57CF" w:rsidRPr="005201B5">
        <w:rPr>
          <w:color w:val="auto"/>
        </w:rPr>
        <w:t>manage</w:t>
      </w:r>
      <w:r w:rsidR="00C74691" w:rsidRPr="005201B5">
        <w:rPr>
          <w:color w:val="auto"/>
        </w:rPr>
        <w:t xml:space="preserve"> the</w:t>
      </w:r>
      <w:r w:rsidR="004D57CF" w:rsidRPr="005201B5">
        <w:rPr>
          <w:color w:val="auto"/>
        </w:rPr>
        <w:t xml:space="preserve"> behaviours of </w:t>
      </w:r>
      <w:r w:rsidR="00C74691" w:rsidRPr="005201B5">
        <w:rPr>
          <w:color w:val="auto"/>
        </w:rPr>
        <w:t xml:space="preserve">consumers with </w:t>
      </w:r>
      <w:r w:rsidR="00995A18" w:rsidRPr="005201B5">
        <w:rPr>
          <w:color w:val="auto"/>
        </w:rPr>
        <w:t>advanced dementia</w:t>
      </w:r>
      <w:r w:rsidR="00A60231">
        <w:rPr>
          <w:color w:val="auto"/>
        </w:rPr>
        <w:t xml:space="preserve"> which</w:t>
      </w:r>
      <w:r w:rsidR="009F713F" w:rsidRPr="005201B5">
        <w:rPr>
          <w:color w:val="auto"/>
        </w:rPr>
        <w:t xml:space="preserve"> </w:t>
      </w:r>
      <w:r w:rsidR="00A21B49" w:rsidRPr="005201B5">
        <w:rPr>
          <w:color w:val="auto"/>
        </w:rPr>
        <w:t>plac</w:t>
      </w:r>
      <w:r w:rsidR="006E5F66" w:rsidRPr="005201B5">
        <w:rPr>
          <w:color w:val="auto"/>
        </w:rPr>
        <w:t>es</w:t>
      </w:r>
      <w:r w:rsidR="002D0CAB" w:rsidRPr="005201B5">
        <w:rPr>
          <w:color w:val="auto"/>
        </w:rPr>
        <w:t xml:space="preserve"> </w:t>
      </w:r>
      <w:r w:rsidR="00995A18" w:rsidRPr="005201B5">
        <w:rPr>
          <w:color w:val="auto"/>
        </w:rPr>
        <w:t>th</w:t>
      </w:r>
      <w:r w:rsidR="00C730A3" w:rsidRPr="005201B5">
        <w:rPr>
          <w:color w:val="auto"/>
        </w:rPr>
        <w:t>eir safety, health and wellbeing at risk</w:t>
      </w:r>
      <w:r w:rsidR="00270E9B" w:rsidRPr="005201B5">
        <w:rPr>
          <w:color w:val="auto"/>
        </w:rPr>
        <w:t>.</w:t>
      </w:r>
      <w:r w:rsidR="00C730A3" w:rsidRPr="005201B5">
        <w:rPr>
          <w:color w:val="auto"/>
        </w:rPr>
        <w:t xml:space="preserve"> </w:t>
      </w:r>
      <w:r w:rsidR="00270E9B" w:rsidRPr="005201B5">
        <w:rPr>
          <w:color w:val="auto"/>
        </w:rPr>
        <w:t xml:space="preserve">The </w:t>
      </w:r>
      <w:r w:rsidR="004235AD" w:rsidRPr="005201B5">
        <w:rPr>
          <w:color w:val="auto"/>
        </w:rPr>
        <w:t xml:space="preserve">health, safety and wellbeing of </w:t>
      </w:r>
      <w:r w:rsidR="00C730A3" w:rsidRPr="005201B5">
        <w:rPr>
          <w:color w:val="auto"/>
        </w:rPr>
        <w:t>other consumers</w:t>
      </w:r>
      <w:r w:rsidR="00C2130A" w:rsidRPr="005201B5">
        <w:rPr>
          <w:color w:val="auto"/>
        </w:rPr>
        <w:t xml:space="preserve"> </w:t>
      </w:r>
      <w:r w:rsidR="006C678A" w:rsidRPr="005201B5">
        <w:rPr>
          <w:color w:val="auto"/>
        </w:rPr>
        <w:t>is</w:t>
      </w:r>
      <w:r w:rsidR="004235AD" w:rsidRPr="005201B5">
        <w:rPr>
          <w:color w:val="auto"/>
        </w:rPr>
        <w:t xml:space="preserve"> also </w:t>
      </w:r>
      <w:r w:rsidR="009B3983" w:rsidRPr="005201B5">
        <w:rPr>
          <w:color w:val="auto"/>
        </w:rPr>
        <w:t xml:space="preserve">placed </w:t>
      </w:r>
      <w:r w:rsidR="004235AD" w:rsidRPr="005201B5">
        <w:rPr>
          <w:color w:val="auto"/>
        </w:rPr>
        <w:t xml:space="preserve">at risk as they </w:t>
      </w:r>
      <w:r w:rsidR="006C678A" w:rsidRPr="005201B5">
        <w:rPr>
          <w:color w:val="auto"/>
        </w:rPr>
        <w:t>are</w:t>
      </w:r>
      <w:r w:rsidR="00526357">
        <w:rPr>
          <w:color w:val="auto"/>
        </w:rPr>
        <w:t xml:space="preserve"> being</w:t>
      </w:r>
      <w:r w:rsidR="00C2130A" w:rsidRPr="005201B5">
        <w:rPr>
          <w:color w:val="auto"/>
        </w:rPr>
        <w:t xml:space="preserve"> regularly </w:t>
      </w:r>
      <w:r w:rsidR="00270E9B" w:rsidRPr="005201B5">
        <w:rPr>
          <w:color w:val="auto"/>
        </w:rPr>
        <w:t xml:space="preserve">physically </w:t>
      </w:r>
      <w:r w:rsidR="00C2130A" w:rsidRPr="005201B5">
        <w:rPr>
          <w:color w:val="auto"/>
        </w:rPr>
        <w:t>assaulted</w:t>
      </w:r>
      <w:r w:rsidR="00C70553" w:rsidRPr="005201B5">
        <w:rPr>
          <w:color w:val="auto"/>
        </w:rPr>
        <w:t xml:space="preserve"> and verbally abused</w:t>
      </w:r>
      <w:r w:rsidR="00E836E8" w:rsidRPr="005201B5">
        <w:rPr>
          <w:color w:val="auto"/>
        </w:rPr>
        <w:t xml:space="preserve"> by </w:t>
      </w:r>
      <w:r w:rsidR="00272699" w:rsidRPr="005201B5">
        <w:rPr>
          <w:color w:val="auto"/>
        </w:rPr>
        <w:t>consumers living with advanced dementia</w:t>
      </w:r>
      <w:r w:rsidR="00C2130A" w:rsidRPr="005201B5">
        <w:rPr>
          <w:color w:val="auto"/>
        </w:rPr>
        <w:t>.</w:t>
      </w:r>
      <w:r w:rsidR="00C730A3" w:rsidRPr="005201B5">
        <w:rPr>
          <w:color w:val="auto"/>
        </w:rPr>
        <w:t xml:space="preserve"> </w:t>
      </w:r>
      <w:r w:rsidR="00526357">
        <w:rPr>
          <w:color w:val="auto"/>
        </w:rPr>
        <w:t>C</w:t>
      </w:r>
      <w:r w:rsidR="004D57CF" w:rsidRPr="005201B5">
        <w:rPr>
          <w:color w:val="auto"/>
        </w:rPr>
        <w:t>onsumers</w:t>
      </w:r>
      <w:r w:rsidR="00C56BE6" w:rsidRPr="005201B5">
        <w:rPr>
          <w:color w:val="auto"/>
        </w:rPr>
        <w:t xml:space="preserve"> are </w:t>
      </w:r>
      <w:r w:rsidR="0095181A" w:rsidRPr="005201B5">
        <w:rPr>
          <w:color w:val="auto"/>
        </w:rPr>
        <w:t xml:space="preserve">not </w:t>
      </w:r>
      <w:r w:rsidR="00761B6E" w:rsidRPr="005201B5">
        <w:rPr>
          <w:color w:val="auto"/>
        </w:rPr>
        <w:t xml:space="preserve">being </w:t>
      </w:r>
      <w:r w:rsidR="00C56BE6" w:rsidRPr="005201B5">
        <w:rPr>
          <w:color w:val="auto"/>
        </w:rPr>
        <w:t>supported to live the best life they can</w:t>
      </w:r>
      <w:r w:rsidR="0095181A" w:rsidRPr="005201B5">
        <w:rPr>
          <w:color w:val="auto"/>
        </w:rPr>
        <w:t xml:space="preserve"> in an environment free </w:t>
      </w:r>
      <w:r w:rsidR="004D4DC7" w:rsidRPr="005201B5">
        <w:rPr>
          <w:color w:val="auto"/>
        </w:rPr>
        <w:t>from abuse</w:t>
      </w:r>
      <w:r w:rsidR="0095181A" w:rsidRPr="005201B5">
        <w:rPr>
          <w:color w:val="auto"/>
        </w:rPr>
        <w:t>.</w:t>
      </w:r>
      <w:r w:rsidR="00E90E9F" w:rsidRPr="005201B5">
        <w:rPr>
          <w:color w:val="auto"/>
        </w:rPr>
        <w:t xml:space="preserve"> </w:t>
      </w:r>
    </w:p>
    <w:p w14:paraId="1FFE1E1D" w14:textId="41C28BF5" w:rsidR="008B5F02" w:rsidRPr="005201B5" w:rsidRDefault="00E90E9F" w:rsidP="00017F03">
      <w:pPr>
        <w:tabs>
          <w:tab w:val="right" w:pos="9026"/>
        </w:tabs>
        <w:rPr>
          <w:color w:val="auto"/>
        </w:rPr>
      </w:pPr>
      <w:r w:rsidRPr="005201B5">
        <w:rPr>
          <w:color w:val="auto"/>
        </w:rPr>
        <w:t>Incident reporting mechanism</w:t>
      </w:r>
      <w:r w:rsidR="0002021D" w:rsidRPr="005201B5">
        <w:rPr>
          <w:color w:val="auto"/>
        </w:rPr>
        <w:t>s</w:t>
      </w:r>
      <w:r w:rsidRPr="005201B5">
        <w:rPr>
          <w:color w:val="auto"/>
        </w:rPr>
        <w:t xml:space="preserve"> do not capture all incidents</w:t>
      </w:r>
      <w:r w:rsidR="00297387" w:rsidRPr="005201B5">
        <w:rPr>
          <w:color w:val="auto"/>
        </w:rPr>
        <w:t xml:space="preserve"> and all incidents are not investigated</w:t>
      </w:r>
      <w:r w:rsidR="0002021D" w:rsidRPr="005201B5">
        <w:rPr>
          <w:color w:val="auto"/>
        </w:rPr>
        <w:t xml:space="preserve"> to minimise risk.</w:t>
      </w:r>
    </w:p>
    <w:p w14:paraId="2CD5C7FC" w14:textId="3EEBC9CC" w:rsidR="004D57CF" w:rsidRDefault="00D501E8" w:rsidP="00DE1E08">
      <w:pPr>
        <w:tabs>
          <w:tab w:val="right" w:pos="9026"/>
        </w:tabs>
        <w:rPr>
          <w:color w:val="auto"/>
        </w:rPr>
      </w:pPr>
      <w:r w:rsidRPr="005201B5">
        <w:rPr>
          <w:color w:val="auto"/>
        </w:rPr>
        <w:t xml:space="preserve">Consumers are not being supported to live the best life they can </w:t>
      </w:r>
      <w:r w:rsidR="003F375F" w:rsidRPr="005201B5">
        <w:rPr>
          <w:color w:val="auto"/>
        </w:rPr>
        <w:t xml:space="preserve">as </w:t>
      </w:r>
      <w:r w:rsidR="003866FA" w:rsidRPr="005201B5">
        <w:rPr>
          <w:color w:val="auto"/>
        </w:rPr>
        <w:t>not being adequately supported to take r</w:t>
      </w:r>
      <w:r w:rsidRPr="005201B5">
        <w:rPr>
          <w:color w:val="auto"/>
        </w:rPr>
        <w:t xml:space="preserve">isks </w:t>
      </w:r>
      <w:r w:rsidR="001F422E" w:rsidRPr="005201B5">
        <w:rPr>
          <w:color w:val="auto"/>
        </w:rPr>
        <w:t>through appropriate risk management systems.</w:t>
      </w:r>
      <w:r w:rsidR="00DE1E08" w:rsidRPr="005201B5">
        <w:rPr>
          <w:color w:val="auto"/>
        </w:rPr>
        <w:t xml:space="preserve"> Furthermore, not </w:t>
      </w:r>
      <w:r w:rsidR="004D57CF" w:rsidRPr="005201B5">
        <w:rPr>
          <w:color w:val="auto"/>
        </w:rPr>
        <w:t xml:space="preserve">all consumers </w:t>
      </w:r>
      <w:r w:rsidR="00DE1E08" w:rsidRPr="005201B5">
        <w:rPr>
          <w:color w:val="auto"/>
        </w:rPr>
        <w:t xml:space="preserve">feel they </w:t>
      </w:r>
      <w:r w:rsidR="004D57CF" w:rsidRPr="005201B5">
        <w:rPr>
          <w:color w:val="auto"/>
        </w:rPr>
        <w:t>are treated with respect and dignity</w:t>
      </w:r>
      <w:r w:rsidR="00337EAC">
        <w:rPr>
          <w:color w:val="auto"/>
        </w:rPr>
        <w:t xml:space="preserve"> and able to make choices </w:t>
      </w:r>
      <w:r w:rsidR="001B68FC">
        <w:rPr>
          <w:color w:val="auto"/>
        </w:rPr>
        <w:t>about their own care and services</w:t>
      </w:r>
      <w:r w:rsidR="00F03704" w:rsidRPr="005201B5">
        <w:rPr>
          <w:color w:val="auto"/>
        </w:rPr>
        <w:t>.</w:t>
      </w:r>
      <w:r w:rsidR="004D57CF" w:rsidRPr="005201B5">
        <w:rPr>
          <w:color w:val="auto"/>
        </w:rPr>
        <w:t xml:space="preserve"> </w:t>
      </w:r>
    </w:p>
    <w:p w14:paraId="036EFA3E" w14:textId="2A32AC4C" w:rsidR="00FF440C" w:rsidRPr="004F1539" w:rsidRDefault="00FF440C" w:rsidP="004F1539">
      <w:r w:rsidRPr="004F1539">
        <w:rPr>
          <w:rFonts w:eastAsia="Calibri"/>
          <w:color w:val="auto"/>
          <w:lang w:eastAsia="en-US"/>
        </w:rPr>
        <w:lastRenderedPageBreak/>
        <w:t>Having considered the approved provider’s response and the information in the Assessment Team’s report I find that</w:t>
      </w:r>
      <w:r w:rsidR="00A8527D" w:rsidRPr="004F1539">
        <w:rPr>
          <w:rFonts w:eastAsia="Calibri"/>
          <w:color w:val="auto"/>
          <w:lang w:eastAsia="en-US"/>
        </w:rPr>
        <w:t xml:space="preserve"> </w:t>
      </w:r>
      <w:r w:rsidR="00A8527D" w:rsidRPr="004F1539">
        <w:t>e</w:t>
      </w:r>
      <w:r w:rsidR="00AF5D46" w:rsidRPr="004F1539">
        <w:t>ffective risk management systems and practices</w:t>
      </w:r>
      <w:r w:rsidR="004F1539" w:rsidRPr="004F1539">
        <w:t xml:space="preserve"> are not in place</w:t>
      </w:r>
      <w:r w:rsidR="004F1539">
        <w:t>.</w:t>
      </w:r>
    </w:p>
    <w:p w14:paraId="5E5900B2" w14:textId="784B7FB3" w:rsidR="001B68FC" w:rsidRDefault="001B68FC" w:rsidP="001B68FC">
      <w:r w:rsidRPr="00EC0317">
        <w:t xml:space="preserve">I find this requirement </w:t>
      </w:r>
      <w:r>
        <w:t>non-</w:t>
      </w:r>
      <w:r w:rsidRPr="00EC0317">
        <w:t>compliant</w:t>
      </w:r>
      <w:r>
        <w:t>.</w:t>
      </w:r>
    </w:p>
    <w:p w14:paraId="156E99AD" w14:textId="7A5DE70C" w:rsidR="009E63A3" w:rsidRPr="00506F7F" w:rsidRDefault="003F5711" w:rsidP="009E63A3">
      <w:pPr>
        <w:pStyle w:val="Heading3"/>
      </w:pPr>
      <w:r w:rsidRPr="00506F7F">
        <w:t>Requirement 8(3)(e)</w:t>
      </w:r>
      <w:r>
        <w:tab/>
        <w:t>Compliant</w:t>
      </w:r>
    </w:p>
    <w:p w14:paraId="156E99AE" w14:textId="77777777" w:rsidR="009E63A3" w:rsidRPr="008D114F" w:rsidRDefault="003F5711" w:rsidP="009E63A3">
      <w:pPr>
        <w:rPr>
          <w:i/>
        </w:rPr>
      </w:pPr>
      <w:r w:rsidRPr="008D114F">
        <w:rPr>
          <w:i/>
        </w:rPr>
        <w:t>Where clinical care is provided—a clinical governance framework, including but not limited to the following:</w:t>
      </w:r>
    </w:p>
    <w:p w14:paraId="156E99AF" w14:textId="77777777" w:rsidR="009E63A3" w:rsidRPr="008D114F" w:rsidRDefault="003F5711" w:rsidP="000052E4">
      <w:pPr>
        <w:numPr>
          <w:ilvl w:val="0"/>
          <w:numId w:val="20"/>
        </w:numPr>
        <w:tabs>
          <w:tab w:val="right" w:pos="9026"/>
        </w:tabs>
        <w:spacing w:before="120"/>
        <w:ind w:left="567" w:hanging="425"/>
        <w:outlineLvl w:val="4"/>
        <w:rPr>
          <w:i/>
        </w:rPr>
      </w:pPr>
      <w:r w:rsidRPr="008D114F">
        <w:rPr>
          <w:i/>
        </w:rPr>
        <w:t>antimicrobial stewardship;</w:t>
      </w:r>
    </w:p>
    <w:p w14:paraId="156E99B0" w14:textId="77777777" w:rsidR="009E63A3" w:rsidRPr="008D114F" w:rsidRDefault="003F5711" w:rsidP="000052E4">
      <w:pPr>
        <w:numPr>
          <w:ilvl w:val="0"/>
          <w:numId w:val="20"/>
        </w:numPr>
        <w:tabs>
          <w:tab w:val="right" w:pos="9026"/>
        </w:tabs>
        <w:spacing w:before="120"/>
        <w:ind w:left="567" w:hanging="425"/>
        <w:outlineLvl w:val="4"/>
        <w:rPr>
          <w:i/>
        </w:rPr>
      </w:pPr>
      <w:r w:rsidRPr="008D114F">
        <w:rPr>
          <w:i/>
        </w:rPr>
        <w:t>minimising the use of restraint;</w:t>
      </w:r>
    </w:p>
    <w:p w14:paraId="156E99B1" w14:textId="77777777" w:rsidR="009E63A3" w:rsidRPr="008D114F" w:rsidRDefault="003F5711" w:rsidP="000052E4">
      <w:pPr>
        <w:numPr>
          <w:ilvl w:val="0"/>
          <w:numId w:val="20"/>
        </w:numPr>
        <w:tabs>
          <w:tab w:val="right" w:pos="9026"/>
        </w:tabs>
        <w:spacing w:before="120"/>
        <w:ind w:left="567" w:hanging="425"/>
        <w:outlineLvl w:val="4"/>
        <w:rPr>
          <w:i/>
        </w:rPr>
      </w:pPr>
      <w:r w:rsidRPr="008D114F">
        <w:rPr>
          <w:i/>
        </w:rPr>
        <w:t>open disclosure.</w:t>
      </w:r>
    </w:p>
    <w:p w14:paraId="156E99B3" w14:textId="77777777" w:rsidR="009E63A3" w:rsidRPr="00154403" w:rsidRDefault="009E63A3" w:rsidP="009E63A3"/>
    <w:p w14:paraId="156E99B4" w14:textId="77777777" w:rsidR="009E63A3" w:rsidRDefault="009E63A3" w:rsidP="009E63A3">
      <w:pPr>
        <w:tabs>
          <w:tab w:val="right" w:pos="9026"/>
        </w:tabs>
        <w:sectPr w:rsidR="009E63A3" w:rsidSect="009E63A3">
          <w:type w:val="continuous"/>
          <w:pgSz w:w="11906" w:h="16838"/>
          <w:pgMar w:top="1701" w:right="1418" w:bottom="1418" w:left="1418" w:header="709" w:footer="397" w:gutter="0"/>
          <w:cols w:space="708"/>
          <w:docGrid w:linePitch="360"/>
        </w:sectPr>
      </w:pPr>
    </w:p>
    <w:p w14:paraId="156E99B5" w14:textId="77777777" w:rsidR="009E63A3" w:rsidRDefault="003F5711" w:rsidP="009E63A3">
      <w:pPr>
        <w:pStyle w:val="Heading1"/>
      </w:pPr>
      <w:r>
        <w:lastRenderedPageBreak/>
        <w:t>Areas for improvement</w:t>
      </w:r>
    </w:p>
    <w:p w14:paraId="156E99B9" w14:textId="77777777" w:rsidR="009E63A3" w:rsidRPr="00E830C7" w:rsidRDefault="003F5711" w:rsidP="009E63A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C6A7C8C" w14:textId="24CF905E" w:rsidR="00D5201F" w:rsidRDefault="00D5201F" w:rsidP="00D5201F">
      <w:pPr>
        <w:pStyle w:val="Heading3"/>
      </w:pPr>
      <w:r w:rsidRPr="00051035">
        <w:t>Requirement 1(3)(a)</w:t>
      </w:r>
      <w:r w:rsidRPr="00051035">
        <w:tab/>
      </w:r>
    </w:p>
    <w:p w14:paraId="6C38C56C" w14:textId="77777777" w:rsidR="00D5201F" w:rsidRPr="008D114F" w:rsidRDefault="00D5201F" w:rsidP="00D5201F">
      <w:pPr>
        <w:rPr>
          <w:i/>
        </w:rPr>
      </w:pPr>
      <w:r w:rsidRPr="008D114F">
        <w:rPr>
          <w:i/>
        </w:rPr>
        <w:t>Each consumer is treated with dignity and respect, with their identity, culture and diversity valued.</w:t>
      </w:r>
    </w:p>
    <w:p w14:paraId="32FD7134" w14:textId="020B7F39" w:rsidR="00101104" w:rsidRPr="00101104" w:rsidRDefault="00101104" w:rsidP="000052E4">
      <w:pPr>
        <w:pStyle w:val="ListParagraph"/>
        <w:numPr>
          <w:ilvl w:val="0"/>
          <w:numId w:val="21"/>
        </w:numPr>
        <w:ind w:left="357" w:hanging="357"/>
        <w:contextualSpacing w:val="0"/>
        <w:rPr>
          <w:rFonts w:eastAsia="Calibri"/>
          <w:color w:val="auto"/>
          <w:lang w:eastAsia="en-US"/>
        </w:rPr>
      </w:pPr>
      <w:r w:rsidRPr="00101104">
        <w:rPr>
          <w:rFonts w:eastAsia="Calibri"/>
          <w:color w:val="auto"/>
          <w:lang w:eastAsia="en-US"/>
        </w:rPr>
        <w:t>Ensure consumers are being treated with dignity and receiving care and services that are respectful of their individuality and choices.</w:t>
      </w:r>
    </w:p>
    <w:p w14:paraId="11C66847" w14:textId="40B39AF3" w:rsidR="008B21C3" w:rsidRPr="00DD02D3" w:rsidRDefault="008B21C3" w:rsidP="008B21C3">
      <w:pPr>
        <w:pStyle w:val="Heading3"/>
      </w:pPr>
      <w:r w:rsidRPr="00DD02D3">
        <w:t>Requirement 1(3)(c)</w:t>
      </w:r>
      <w:r w:rsidRPr="00DD02D3">
        <w:tab/>
      </w:r>
    </w:p>
    <w:p w14:paraId="039B18E7" w14:textId="77777777" w:rsidR="008B21C3" w:rsidRPr="008D114F" w:rsidRDefault="008B21C3" w:rsidP="009E63A3">
      <w:pPr>
        <w:tabs>
          <w:tab w:val="right" w:pos="9026"/>
        </w:tabs>
        <w:spacing w:before="120"/>
        <w:outlineLvl w:val="4"/>
        <w:rPr>
          <w:i/>
        </w:rPr>
      </w:pPr>
      <w:r w:rsidRPr="008D114F">
        <w:rPr>
          <w:i/>
        </w:rPr>
        <w:t xml:space="preserve">Each consumer is supported to exercise choice and independence, including to: </w:t>
      </w:r>
    </w:p>
    <w:p w14:paraId="701716BA" w14:textId="77777777" w:rsidR="008B21C3" w:rsidRPr="008D114F" w:rsidRDefault="008B21C3" w:rsidP="000052E4">
      <w:pPr>
        <w:numPr>
          <w:ilvl w:val="0"/>
          <w:numId w:val="24"/>
        </w:numPr>
        <w:tabs>
          <w:tab w:val="right" w:pos="9026"/>
        </w:tabs>
        <w:spacing w:before="120"/>
        <w:outlineLvl w:val="4"/>
        <w:rPr>
          <w:i/>
          <w:szCs w:val="22"/>
        </w:rPr>
      </w:pPr>
      <w:r w:rsidRPr="008D114F">
        <w:rPr>
          <w:i/>
        </w:rPr>
        <w:t>make decisions about their own care and the way care and services are delivered; and</w:t>
      </w:r>
    </w:p>
    <w:p w14:paraId="40CFE258" w14:textId="77777777" w:rsidR="008B21C3" w:rsidRPr="008D114F" w:rsidRDefault="008B21C3" w:rsidP="000052E4">
      <w:pPr>
        <w:numPr>
          <w:ilvl w:val="0"/>
          <w:numId w:val="24"/>
        </w:numPr>
        <w:tabs>
          <w:tab w:val="right" w:pos="9026"/>
        </w:tabs>
        <w:spacing w:before="120"/>
        <w:outlineLvl w:val="4"/>
        <w:rPr>
          <w:i/>
          <w:szCs w:val="22"/>
        </w:rPr>
      </w:pPr>
      <w:r w:rsidRPr="008D114F">
        <w:rPr>
          <w:i/>
        </w:rPr>
        <w:t>make decisions about when family, friends, carers or others should be involved in their care; and</w:t>
      </w:r>
    </w:p>
    <w:p w14:paraId="022B1EB7" w14:textId="77777777" w:rsidR="008B21C3" w:rsidRPr="008D114F" w:rsidRDefault="008B21C3" w:rsidP="000052E4">
      <w:pPr>
        <w:numPr>
          <w:ilvl w:val="0"/>
          <w:numId w:val="24"/>
        </w:numPr>
        <w:tabs>
          <w:tab w:val="right" w:pos="9026"/>
        </w:tabs>
        <w:spacing w:before="120"/>
        <w:outlineLvl w:val="4"/>
        <w:rPr>
          <w:i/>
        </w:rPr>
      </w:pPr>
      <w:r w:rsidRPr="008D114F">
        <w:rPr>
          <w:i/>
        </w:rPr>
        <w:t xml:space="preserve">communicate their decisions; and </w:t>
      </w:r>
    </w:p>
    <w:p w14:paraId="4B4616AA" w14:textId="77777777" w:rsidR="008B21C3" w:rsidRPr="008D114F" w:rsidRDefault="008B21C3" w:rsidP="000052E4">
      <w:pPr>
        <w:numPr>
          <w:ilvl w:val="0"/>
          <w:numId w:val="24"/>
        </w:numPr>
        <w:tabs>
          <w:tab w:val="right" w:pos="9026"/>
        </w:tabs>
        <w:spacing w:before="120"/>
        <w:outlineLvl w:val="4"/>
        <w:rPr>
          <w:i/>
        </w:rPr>
      </w:pPr>
      <w:r w:rsidRPr="008D114F">
        <w:rPr>
          <w:i/>
        </w:rPr>
        <w:t>make connections with others and maintain relationships of choice, including intimate relationships.</w:t>
      </w:r>
    </w:p>
    <w:p w14:paraId="19A252D6" w14:textId="5D99B2FD" w:rsidR="008B21C3" w:rsidRDefault="00F561DA" w:rsidP="000052E4">
      <w:pPr>
        <w:pStyle w:val="ListParagraph"/>
        <w:numPr>
          <w:ilvl w:val="0"/>
          <w:numId w:val="21"/>
        </w:numPr>
        <w:ind w:left="357" w:hanging="357"/>
        <w:contextualSpacing w:val="0"/>
        <w:rPr>
          <w:b/>
          <w:color w:val="auto"/>
        </w:rPr>
      </w:pPr>
      <w:r w:rsidRPr="00F561DA">
        <w:rPr>
          <w:color w:val="auto"/>
        </w:rPr>
        <w:t xml:space="preserve">Ensure consumers are supported </w:t>
      </w:r>
      <w:r>
        <w:rPr>
          <w:color w:val="auto"/>
        </w:rPr>
        <w:t xml:space="preserve">to </w:t>
      </w:r>
      <w:r w:rsidR="00DB67AE">
        <w:rPr>
          <w:color w:val="auto"/>
        </w:rPr>
        <w:t xml:space="preserve">communicate their wishes and supported to </w:t>
      </w:r>
      <w:r>
        <w:rPr>
          <w:color w:val="auto"/>
        </w:rPr>
        <w:t>make their own decisions about their care and services</w:t>
      </w:r>
      <w:r w:rsidR="00DB67AE">
        <w:rPr>
          <w:color w:val="auto"/>
        </w:rPr>
        <w:t>.</w:t>
      </w:r>
    </w:p>
    <w:p w14:paraId="58D193B0" w14:textId="03509C56" w:rsidR="00CD3738" w:rsidRDefault="00CD3738" w:rsidP="00CD3738">
      <w:pPr>
        <w:pStyle w:val="Heading3"/>
      </w:pPr>
      <w:r>
        <w:t>Requirement 1(3)(d)</w:t>
      </w:r>
      <w:r>
        <w:tab/>
      </w:r>
    </w:p>
    <w:p w14:paraId="7B1BA0A0" w14:textId="2FD4EDF3" w:rsidR="00CD3738" w:rsidRPr="00A623AF" w:rsidRDefault="00CD3738" w:rsidP="00A623AF">
      <w:pPr>
        <w:rPr>
          <w:i/>
        </w:rPr>
      </w:pPr>
      <w:r w:rsidRPr="00A623AF">
        <w:rPr>
          <w:i/>
        </w:rPr>
        <w:t>Each consumer is supported to take risks to enable them to live the best life they can.</w:t>
      </w:r>
    </w:p>
    <w:p w14:paraId="16B95BEC" w14:textId="125E826F" w:rsidR="00A623AF" w:rsidRDefault="00A623AF" w:rsidP="000052E4">
      <w:pPr>
        <w:pStyle w:val="ListParagraph"/>
        <w:numPr>
          <w:ilvl w:val="0"/>
          <w:numId w:val="21"/>
        </w:numPr>
        <w:ind w:left="357" w:hanging="357"/>
        <w:contextualSpacing w:val="0"/>
      </w:pPr>
      <w:r w:rsidRPr="002107D8">
        <w:t>Ensure consumers are supported to take risks through</w:t>
      </w:r>
      <w:r w:rsidR="00F73174" w:rsidRPr="002107D8">
        <w:t xml:space="preserve"> processes that enable them </w:t>
      </w:r>
      <w:r w:rsidRPr="002107D8">
        <w:t xml:space="preserve">to </w:t>
      </w:r>
      <w:r w:rsidR="00F73174" w:rsidRPr="002107D8">
        <w:t>live the best life they can.</w:t>
      </w:r>
      <w:r w:rsidRPr="002107D8">
        <w:t xml:space="preserve"> </w:t>
      </w:r>
    </w:p>
    <w:p w14:paraId="39E170DB" w14:textId="03C2ED97" w:rsidR="001233EA" w:rsidRDefault="001233EA" w:rsidP="001233EA">
      <w:pPr>
        <w:pStyle w:val="Heading3"/>
      </w:pPr>
      <w:r>
        <w:t>Requirement 1(3)(e)</w:t>
      </w:r>
      <w:r>
        <w:tab/>
      </w:r>
    </w:p>
    <w:p w14:paraId="18B34825" w14:textId="7850CB6E" w:rsidR="001233EA" w:rsidRPr="00F806D3" w:rsidRDefault="001233EA" w:rsidP="00F806D3">
      <w:pPr>
        <w:rPr>
          <w:i/>
        </w:rPr>
      </w:pPr>
      <w:r w:rsidRPr="00F806D3">
        <w:rPr>
          <w:i/>
        </w:rPr>
        <w:t>Information provided to each consumer is current, accurate and timely, and communicated in a way that is clear, easy to understand and enables them to exercise choice.</w:t>
      </w:r>
    </w:p>
    <w:p w14:paraId="28432495" w14:textId="6122CFD6" w:rsidR="00A26EE8" w:rsidRPr="00B84AB2" w:rsidRDefault="00F806D3" w:rsidP="000052E4">
      <w:pPr>
        <w:pStyle w:val="ListParagraph"/>
        <w:numPr>
          <w:ilvl w:val="0"/>
          <w:numId w:val="21"/>
        </w:numPr>
        <w:ind w:left="357" w:hanging="357"/>
        <w:contextualSpacing w:val="0"/>
        <w:rPr>
          <w:i/>
        </w:rPr>
      </w:pPr>
      <w:r w:rsidRPr="00F806D3">
        <w:lastRenderedPageBreak/>
        <w:t>Ensure information provided to consumers is current</w:t>
      </w:r>
      <w:r w:rsidR="00AD21F9">
        <w:t xml:space="preserve">, </w:t>
      </w:r>
      <w:r w:rsidR="002E7A19">
        <w:t>accurate</w:t>
      </w:r>
      <w:r w:rsidR="00A26EE8">
        <w:t xml:space="preserve">, </w:t>
      </w:r>
      <w:bookmarkStart w:id="31" w:name="_Hlk73515572"/>
      <w:r w:rsidR="00AD21F9">
        <w:t xml:space="preserve">and communicated in a way that </w:t>
      </w:r>
      <w:r w:rsidR="00A26EE8" w:rsidRPr="009027A9">
        <w:t>enabl</w:t>
      </w:r>
      <w:r w:rsidR="00AD21F9">
        <w:t>es consumers</w:t>
      </w:r>
      <w:r w:rsidR="00A26EE8" w:rsidRPr="009027A9">
        <w:t xml:space="preserve"> to </w:t>
      </w:r>
      <w:r w:rsidR="009163B3">
        <w:t xml:space="preserve">understand and exercise </w:t>
      </w:r>
      <w:r w:rsidR="009163B3" w:rsidRPr="009027A9">
        <w:t>choice</w:t>
      </w:r>
      <w:r w:rsidR="00B84AB2">
        <w:t>.</w:t>
      </w:r>
    </w:p>
    <w:bookmarkEnd w:id="31"/>
    <w:p w14:paraId="453F6BA9" w14:textId="25FF4768" w:rsidR="00CE5842" w:rsidRDefault="00CE5842" w:rsidP="00CE5842">
      <w:pPr>
        <w:pStyle w:val="Heading3"/>
      </w:pPr>
      <w:r w:rsidRPr="00051035">
        <w:t xml:space="preserve">Requirement </w:t>
      </w:r>
      <w:r>
        <w:t>2</w:t>
      </w:r>
      <w:r w:rsidRPr="00051035">
        <w:t>(3)(a)</w:t>
      </w:r>
      <w:r w:rsidRPr="00051035">
        <w:tab/>
      </w:r>
    </w:p>
    <w:p w14:paraId="2D11FC0D" w14:textId="77777777" w:rsidR="00CE5842" w:rsidRDefault="00CE5842" w:rsidP="00CE5842">
      <w:pPr>
        <w:rPr>
          <w:i/>
        </w:rPr>
      </w:pPr>
      <w:r w:rsidRPr="008D114F">
        <w:rPr>
          <w:i/>
        </w:rPr>
        <w:t>Assessment and planning, including consideration of risks to the consumer’s health and well-being, informs the delivery of safe and effective care and services.</w:t>
      </w:r>
    </w:p>
    <w:p w14:paraId="0AA0F741" w14:textId="47899632" w:rsidR="00381351" w:rsidRPr="00CE5842" w:rsidRDefault="00CE5842" w:rsidP="000052E4">
      <w:pPr>
        <w:pStyle w:val="ListParagraph"/>
        <w:numPr>
          <w:ilvl w:val="0"/>
          <w:numId w:val="21"/>
        </w:numPr>
        <w:ind w:left="357" w:hanging="357"/>
        <w:contextualSpacing w:val="0"/>
      </w:pPr>
      <w:r>
        <w:t xml:space="preserve">Ensure </w:t>
      </w:r>
      <w:r w:rsidR="00381351" w:rsidRPr="00CE5842">
        <w:t>assessment and planning processes result in consideration of risks to consumer</w:t>
      </w:r>
      <w:r w:rsidR="00381351">
        <w:t>’</w:t>
      </w:r>
      <w:r w:rsidR="00381351" w:rsidRPr="00CE5842">
        <w:t>s wellbeing</w:t>
      </w:r>
      <w:r w:rsidR="009732C8">
        <w:t xml:space="preserve"> and informs</w:t>
      </w:r>
      <w:r w:rsidR="00381351" w:rsidRPr="00CE5842">
        <w:t xml:space="preserve"> the delivery of safe and effective care and services.</w:t>
      </w:r>
    </w:p>
    <w:p w14:paraId="7900D2FF" w14:textId="61EAA4E2" w:rsidR="00A74D91" w:rsidRDefault="00A74D91" w:rsidP="00A74D91">
      <w:pPr>
        <w:pStyle w:val="Heading3"/>
      </w:pPr>
      <w:r>
        <w:t>Requirement 2(3)(b)</w:t>
      </w:r>
      <w:r>
        <w:tab/>
      </w:r>
    </w:p>
    <w:p w14:paraId="2FAB83C3" w14:textId="77777777" w:rsidR="00A74D91" w:rsidRDefault="00A74D91" w:rsidP="00A74D91">
      <w:pPr>
        <w:rPr>
          <w:i/>
        </w:rPr>
      </w:pPr>
      <w:r w:rsidRPr="008D114F">
        <w:rPr>
          <w:i/>
        </w:rPr>
        <w:t>Assessment and planning identifies and addresses the consumer’s current needs, goals and preferences, including advance care planning and end of life planning if the consumer wishes.</w:t>
      </w:r>
    </w:p>
    <w:p w14:paraId="1B16073E" w14:textId="0453CCF1" w:rsidR="00B7433B" w:rsidRPr="00EB51FD" w:rsidRDefault="00A74D91" w:rsidP="000052E4">
      <w:pPr>
        <w:pStyle w:val="ListParagraph"/>
        <w:numPr>
          <w:ilvl w:val="0"/>
          <w:numId w:val="21"/>
        </w:numPr>
        <w:ind w:left="357" w:hanging="357"/>
        <w:contextualSpacing w:val="0"/>
      </w:pPr>
      <w:r w:rsidRPr="00EB51FD">
        <w:t xml:space="preserve">Ensure </w:t>
      </w:r>
      <w:r w:rsidR="00B7433B" w:rsidRPr="00EB51FD">
        <w:t xml:space="preserve">care planning and assessment processes identify each consumer’s current </w:t>
      </w:r>
      <w:bookmarkStart w:id="32" w:name="_Hlk73531740"/>
      <w:r w:rsidR="00B7433B" w:rsidRPr="00EB51FD">
        <w:t>needs, goals and preferences</w:t>
      </w:r>
      <w:bookmarkEnd w:id="32"/>
      <w:r w:rsidR="00B7433B" w:rsidRPr="00EB51FD">
        <w:t>, including advance care planning and end of life planning</w:t>
      </w:r>
      <w:r w:rsidR="009732C8">
        <w:t>,</w:t>
      </w:r>
      <w:r w:rsidR="00B7433B" w:rsidRPr="00EB51FD">
        <w:t xml:space="preserve"> if the consumer wishes.</w:t>
      </w:r>
      <w:r w:rsidR="007F36E5">
        <w:t xml:space="preserve"> Ensure consumer involvement </w:t>
      </w:r>
      <w:r w:rsidR="00A03DD5">
        <w:t xml:space="preserve">is </w:t>
      </w:r>
      <w:r w:rsidR="007F36E5">
        <w:t>evident</w:t>
      </w:r>
      <w:r w:rsidR="00EF1C52">
        <w:t xml:space="preserve"> in care planning and assessment</w:t>
      </w:r>
      <w:r w:rsidR="00993299">
        <w:t xml:space="preserve"> and </w:t>
      </w:r>
      <w:r w:rsidR="00A03DD5">
        <w:t xml:space="preserve">their </w:t>
      </w:r>
      <w:r w:rsidR="00A03DD5" w:rsidRPr="00EB51FD">
        <w:t>needs, goals and preferences</w:t>
      </w:r>
      <w:r w:rsidR="00A03DD5">
        <w:t xml:space="preserve"> </w:t>
      </w:r>
      <w:r w:rsidR="00993299">
        <w:t xml:space="preserve">are expressed in terms </w:t>
      </w:r>
      <w:r w:rsidR="00675F8E">
        <w:t>they</w:t>
      </w:r>
      <w:r w:rsidR="00993299">
        <w:t xml:space="preserve"> themselves recognise</w:t>
      </w:r>
      <w:r w:rsidR="00EF1C52">
        <w:t>.</w:t>
      </w:r>
    </w:p>
    <w:p w14:paraId="4405BFD8" w14:textId="199FFE5C" w:rsidR="00C80B78" w:rsidRDefault="00C80B78" w:rsidP="00C80B78">
      <w:pPr>
        <w:pStyle w:val="Heading3"/>
      </w:pPr>
      <w:r>
        <w:t>Requirement 2(3)(e)</w:t>
      </w:r>
      <w:r>
        <w:tab/>
      </w:r>
    </w:p>
    <w:p w14:paraId="2B9D9FBB" w14:textId="77777777" w:rsidR="00C80B78" w:rsidRPr="008D114F" w:rsidRDefault="00C80B78" w:rsidP="00C80B78">
      <w:pPr>
        <w:rPr>
          <w:i/>
        </w:rPr>
      </w:pPr>
      <w:bookmarkStart w:id="33" w:name="_Hlk73539306"/>
      <w:r w:rsidRPr="008D114F">
        <w:rPr>
          <w:i/>
        </w:rPr>
        <w:t>Care and services are reviewed regularly for effectiveness, and when circumstances change or when incidents impact on the needs, goals or preferences of the consumer.</w:t>
      </w:r>
    </w:p>
    <w:bookmarkEnd w:id="33"/>
    <w:p w14:paraId="6932B2B3" w14:textId="53C3CFF9" w:rsidR="00941A01" w:rsidRPr="00570F77" w:rsidRDefault="0042520E" w:rsidP="000052E4">
      <w:pPr>
        <w:pStyle w:val="ListParagraph"/>
        <w:numPr>
          <w:ilvl w:val="0"/>
          <w:numId w:val="21"/>
        </w:numPr>
        <w:ind w:left="357" w:hanging="357"/>
        <w:contextualSpacing w:val="0"/>
      </w:pPr>
      <w:r w:rsidRPr="00570F77">
        <w:t xml:space="preserve">Ensure </w:t>
      </w:r>
      <w:r w:rsidR="00C80B78" w:rsidRPr="00570F77">
        <w:t xml:space="preserve">incident reporting </w:t>
      </w:r>
      <w:r w:rsidRPr="00570F77">
        <w:t>is carried out following al</w:t>
      </w:r>
      <w:r w:rsidR="00941A01" w:rsidRPr="00570F77">
        <w:t>l incidents in accordance with the service’s policies</w:t>
      </w:r>
      <w:r w:rsidR="00570F77" w:rsidRPr="00570F77">
        <w:t>. Ensure</w:t>
      </w:r>
      <w:r w:rsidR="00941A01" w:rsidRPr="00570F77">
        <w:t xml:space="preserve"> care and services are reviewed for effectiveness when circumstances change or when incidents impact on the needs, goals or preferences of the consumer.</w:t>
      </w:r>
    </w:p>
    <w:p w14:paraId="6B6CECDA" w14:textId="33A01955" w:rsidR="00081559" w:rsidRPr="00853601" w:rsidRDefault="00081559" w:rsidP="00081559">
      <w:pPr>
        <w:pStyle w:val="Heading3"/>
      </w:pPr>
      <w:r w:rsidRPr="00853601">
        <w:t>Requirement 3(3)(b)</w:t>
      </w:r>
      <w:r>
        <w:tab/>
      </w:r>
    </w:p>
    <w:p w14:paraId="4CC745C1" w14:textId="1FF8A6B3" w:rsidR="00081559" w:rsidRDefault="00081559" w:rsidP="00081559">
      <w:pPr>
        <w:rPr>
          <w:i/>
          <w:szCs w:val="22"/>
        </w:rPr>
      </w:pPr>
      <w:r w:rsidRPr="008D114F">
        <w:rPr>
          <w:i/>
          <w:szCs w:val="22"/>
        </w:rPr>
        <w:t xml:space="preserve">Effective management of high impact </w:t>
      </w:r>
      <w:bookmarkStart w:id="34" w:name="_Hlk73549444"/>
      <w:r w:rsidRPr="008D114F">
        <w:rPr>
          <w:i/>
          <w:szCs w:val="22"/>
        </w:rPr>
        <w:t>or high prevalence risks associated with the care of each consumer.</w:t>
      </w:r>
    </w:p>
    <w:bookmarkEnd w:id="34"/>
    <w:p w14:paraId="648129F2" w14:textId="53508557" w:rsidR="00E10B24" w:rsidRPr="00AB182B" w:rsidRDefault="00081559" w:rsidP="000052E4">
      <w:pPr>
        <w:pStyle w:val="ListParagraph"/>
        <w:numPr>
          <w:ilvl w:val="0"/>
          <w:numId w:val="21"/>
        </w:numPr>
        <w:ind w:left="357" w:hanging="357"/>
        <w:contextualSpacing w:val="0"/>
        <w:rPr>
          <w:szCs w:val="22"/>
        </w:rPr>
      </w:pPr>
      <w:r w:rsidRPr="00AB182B">
        <w:t xml:space="preserve">Ensure </w:t>
      </w:r>
      <w:r w:rsidR="00A43A0A" w:rsidRPr="00AB182B">
        <w:t xml:space="preserve">a planned approach to </w:t>
      </w:r>
      <w:r w:rsidR="00E10B24" w:rsidRPr="00AB182B">
        <w:t xml:space="preserve">effectively manage high impact </w:t>
      </w:r>
      <w:r w:rsidR="00E10B24" w:rsidRPr="00AB182B">
        <w:rPr>
          <w:szCs w:val="22"/>
        </w:rPr>
        <w:t>or high prevalence risks associated with the care of each consumer.</w:t>
      </w:r>
    </w:p>
    <w:p w14:paraId="099F0896" w14:textId="186A795B" w:rsidR="00532A9F" w:rsidRPr="00D435F8" w:rsidRDefault="00532A9F" w:rsidP="00CF5487">
      <w:pPr>
        <w:pStyle w:val="Heading3"/>
      </w:pPr>
      <w:r w:rsidRPr="00D435F8">
        <w:lastRenderedPageBreak/>
        <w:t>Requirement 3(3)(d)</w:t>
      </w:r>
      <w:r>
        <w:tab/>
      </w:r>
    </w:p>
    <w:p w14:paraId="35190975" w14:textId="77777777" w:rsidR="00532A9F" w:rsidRPr="00CF5487" w:rsidRDefault="00532A9F" w:rsidP="00CF5487">
      <w:pPr>
        <w:rPr>
          <w:i/>
        </w:rPr>
      </w:pPr>
      <w:bookmarkStart w:id="35" w:name="_Hlk73560709"/>
      <w:r w:rsidRPr="00CF5487">
        <w:rPr>
          <w:i/>
          <w:szCs w:val="22"/>
        </w:rPr>
        <w:t>Deterioration or change of a consumer’s mental health, cognitive or physical function, capacity or condition is recognised and responded to in a timely manner.</w:t>
      </w:r>
    </w:p>
    <w:bookmarkEnd w:id="35"/>
    <w:p w14:paraId="78BF9901" w14:textId="4CD0F8EF" w:rsidR="00FF234C" w:rsidRPr="00E07BDF" w:rsidRDefault="00FF234C" w:rsidP="000052E4">
      <w:pPr>
        <w:pStyle w:val="ListParagraph"/>
        <w:numPr>
          <w:ilvl w:val="0"/>
          <w:numId w:val="21"/>
        </w:numPr>
        <w:ind w:left="357" w:hanging="357"/>
        <w:contextualSpacing w:val="0"/>
      </w:pPr>
      <w:r w:rsidRPr="00FF234C">
        <w:t xml:space="preserve">Ensure </w:t>
      </w:r>
      <w:r>
        <w:rPr>
          <w:szCs w:val="22"/>
        </w:rPr>
        <w:t>d</w:t>
      </w:r>
      <w:r w:rsidRPr="00FF234C">
        <w:rPr>
          <w:szCs w:val="22"/>
        </w:rPr>
        <w:t>eterioration or change of a consumer’s mental health, cognitive or physical function, capacity or condition is recognised and responded to in a timely manner.</w:t>
      </w:r>
    </w:p>
    <w:p w14:paraId="0FA813C1" w14:textId="77777777" w:rsidR="00E07BDF" w:rsidRPr="00D435F8" w:rsidRDefault="00E07BDF" w:rsidP="00E07BDF">
      <w:pPr>
        <w:pStyle w:val="Heading3"/>
      </w:pPr>
      <w:r w:rsidRPr="009E63A3">
        <w:t>Requirement 3(3)(e)</w:t>
      </w:r>
      <w:r w:rsidRPr="003042BB">
        <w:rPr>
          <w:color w:val="FF0000"/>
        </w:rPr>
        <w:tab/>
      </w:r>
      <w:r>
        <w:t>Non-compliant</w:t>
      </w:r>
    </w:p>
    <w:p w14:paraId="3E0A798D" w14:textId="4FD2DA08" w:rsidR="00E07BDF" w:rsidRDefault="00E07BDF" w:rsidP="00E07BDF">
      <w:pPr>
        <w:rPr>
          <w:i/>
          <w:szCs w:val="22"/>
        </w:rPr>
      </w:pPr>
      <w:r w:rsidRPr="008D114F">
        <w:rPr>
          <w:i/>
          <w:szCs w:val="22"/>
        </w:rPr>
        <w:t xml:space="preserve">Information </w:t>
      </w:r>
      <w:bookmarkStart w:id="36" w:name="_Hlk73620015"/>
      <w:r w:rsidRPr="008D114F">
        <w:rPr>
          <w:i/>
          <w:szCs w:val="22"/>
        </w:rPr>
        <w:t>about the consumer’s condition, needs and preferences is documented and communicated within the organisation, and with others where responsibility for care is shared.</w:t>
      </w:r>
    </w:p>
    <w:bookmarkEnd w:id="36"/>
    <w:p w14:paraId="3F577F45" w14:textId="5A006A02" w:rsidR="00FF65D7" w:rsidRPr="00AA19FA" w:rsidRDefault="00FE1128" w:rsidP="000052E4">
      <w:pPr>
        <w:pStyle w:val="ListParagraph"/>
        <w:numPr>
          <w:ilvl w:val="0"/>
          <w:numId w:val="21"/>
        </w:numPr>
        <w:ind w:left="357" w:hanging="357"/>
        <w:contextualSpacing w:val="0"/>
        <w:rPr>
          <w:szCs w:val="22"/>
        </w:rPr>
      </w:pPr>
      <w:r w:rsidRPr="00AA19FA">
        <w:t xml:space="preserve">Ensure </w:t>
      </w:r>
      <w:r w:rsidR="00FF65D7" w:rsidRPr="00AA19FA">
        <w:rPr>
          <w:rFonts w:eastAsia="Calibri"/>
          <w:color w:val="auto"/>
          <w:lang w:eastAsia="en-US"/>
        </w:rPr>
        <w:t xml:space="preserve">systems and processes for sharing information </w:t>
      </w:r>
      <w:r w:rsidR="00A92910" w:rsidRPr="00A92910">
        <w:rPr>
          <w:szCs w:val="22"/>
        </w:rPr>
        <w:t>about the consumer’s condition, needs and preferences</w:t>
      </w:r>
      <w:r w:rsidR="00A92910" w:rsidRPr="00A92910">
        <w:rPr>
          <w:rFonts w:eastAsia="Calibri"/>
          <w:color w:val="auto"/>
          <w:lang w:eastAsia="en-US"/>
        </w:rPr>
        <w:t xml:space="preserve"> </w:t>
      </w:r>
      <w:r w:rsidR="00FF65D7" w:rsidRPr="00AA19FA">
        <w:rPr>
          <w:rFonts w:eastAsia="Calibri"/>
          <w:color w:val="auto"/>
          <w:lang w:eastAsia="en-US"/>
        </w:rPr>
        <w:t xml:space="preserve">within the organisation and with others </w:t>
      </w:r>
      <w:r w:rsidR="00FF65D7" w:rsidRPr="00AA19FA">
        <w:rPr>
          <w:szCs w:val="22"/>
        </w:rPr>
        <w:t>where responsibility for care is shared</w:t>
      </w:r>
      <w:r w:rsidR="00AA19FA" w:rsidRPr="00AA19FA">
        <w:rPr>
          <w:szCs w:val="22"/>
        </w:rPr>
        <w:t xml:space="preserve"> are robust</w:t>
      </w:r>
      <w:r w:rsidR="00FF65D7" w:rsidRPr="00AA19FA">
        <w:rPr>
          <w:szCs w:val="22"/>
        </w:rPr>
        <w:t>.</w:t>
      </w:r>
    </w:p>
    <w:p w14:paraId="40071CD4" w14:textId="3BA5C9D7" w:rsidR="00605F04" w:rsidRPr="00506F7F" w:rsidRDefault="00605F04" w:rsidP="00605F04">
      <w:pPr>
        <w:pStyle w:val="Heading3"/>
      </w:pPr>
      <w:r w:rsidRPr="00506F7F">
        <w:t>Requirement 7(3)(a)</w:t>
      </w:r>
      <w:r>
        <w:tab/>
      </w:r>
    </w:p>
    <w:p w14:paraId="6BE9D02C" w14:textId="7B5A42D1" w:rsidR="00605F04" w:rsidRDefault="00605F04" w:rsidP="00605F04">
      <w:pPr>
        <w:rPr>
          <w:i/>
        </w:rPr>
      </w:pPr>
      <w:r w:rsidRPr="00605F04">
        <w:rPr>
          <w:i/>
        </w:rPr>
        <w:t>The workforce is planned to enable, and the number and mix of members of the workforce deployed enables, the delivery and management of safe and quality care and services.</w:t>
      </w:r>
    </w:p>
    <w:p w14:paraId="068E1A6B" w14:textId="77777777" w:rsidR="00B80085" w:rsidRPr="00B80085" w:rsidRDefault="00605F04" w:rsidP="000052E4">
      <w:pPr>
        <w:pStyle w:val="ListParagraph"/>
        <w:numPr>
          <w:ilvl w:val="0"/>
          <w:numId w:val="21"/>
        </w:numPr>
        <w:ind w:left="357" w:hanging="357"/>
        <w:contextualSpacing w:val="0"/>
      </w:pPr>
      <w:r w:rsidRPr="00B80085">
        <w:t>Ensure</w:t>
      </w:r>
      <w:r w:rsidR="008D2A5E" w:rsidRPr="00B80085">
        <w:t xml:space="preserve"> sufficient staffing to enable </w:t>
      </w:r>
      <w:r w:rsidR="00B80085" w:rsidRPr="00B80085">
        <w:t>the delivery and management of safe and quality care and services.</w:t>
      </w:r>
    </w:p>
    <w:p w14:paraId="6C611A1D" w14:textId="314B4014" w:rsidR="00B4613E" w:rsidRPr="00095CD4" w:rsidRDefault="00B4613E" w:rsidP="00B4613E">
      <w:pPr>
        <w:pStyle w:val="Heading3"/>
      </w:pPr>
      <w:r w:rsidRPr="00095CD4">
        <w:t>Requirement 7(3)(e)</w:t>
      </w:r>
      <w:r>
        <w:tab/>
      </w:r>
    </w:p>
    <w:p w14:paraId="6433C80A" w14:textId="4BE6E0B7" w:rsidR="00B4613E" w:rsidRDefault="00B4613E" w:rsidP="00B4613E">
      <w:pPr>
        <w:rPr>
          <w:i/>
        </w:rPr>
      </w:pPr>
      <w:r w:rsidRPr="008D114F">
        <w:rPr>
          <w:i/>
        </w:rPr>
        <w:t>Regular assessment, monitoring and review of the performance of each member of the workforce is undertaken.</w:t>
      </w:r>
    </w:p>
    <w:p w14:paraId="7347A20C" w14:textId="099E6CEB" w:rsidR="00B4613E" w:rsidRPr="00B4613E" w:rsidRDefault="00B4613E" w:rsidP="000052E4">
      <w:pPr>
        <w:pStyle w:val="ListParagraph"/>
        <w:numPr>
          <w:ilvl w:val="0"/>
          <w:numId w:val="21"/>
        </w:numPr>
        <w:ind w:left="357" w:hanging="357"/>
        <w:contextualSpacing w:val="0"/>
      </w:pPr>
      <w:r w:rsidRPr="00B4613E">
        <w:t>Ensure systems to undertake regular assessment, monitoring and review of the performance of each member of the workforce.</w:t>
      </w:r>
    </w:p>
    <w:p w14:paraId="0E0B4C90" w14:textId="612F8A3F" w:rsidR="000A4C7C" w:rsidRPr="00506F7F" w:rsidRDefault="000A4C7C" w:rsidP="000A4C7C">
      <w:pPr>
        <w:pStyle w:val="Heading3"/>
      </w:pPr>
      <w:r w:rsidRPr="00506F7F">
        <w:t>Requirement 8(3)(d)</w:t>
      </w:r>
      <w:r>
        <w:tab/>
      </w:r>
    </w:p>
    <w:p w14:paraId="6284F6E5" w14:textId="77777777" w:rsidR="000A4C7C" w:rsidRPr="008D114F" w:rsidRDefault="000A4C7C" w:rsidP="000A4C7C">
      <w:pPr>
        <w:rPr>
          <w:i/>
        </w:rPr>
      </w:pPr>
      <w:r w:rsidRPr="008D114F">
        <w:rPr>
          <w:i/>
        </w:rPr>
        <w:t>Effective risk management systems and practices, including but not limited to the following:</w:t>
      </w:r>
    </w:p>
    <w:p w14:paraId="22008D14" w14:textId="77777777" w:rsidR="000A4C7C" w:rsidRPr="008D114F" w:rsidRDefault="000A4C7C" w:rsidP="000052E4">
      <w:pPr>
        <w:numPr>
          <w:ilvl w:val="0"/>
          <w:numId w:val="23"/>
        </w:numPr>
        <w:tabs>
          <w:tab w:val="right" w:pos="9026"/>
        </w:tabs>
        <w:spacing w:before="120"/>
        <w:outlineLvl w:val="4"/>
        <w:rPr>
          <w:i/>
        </w:rPr>
      </w:pPr>
      <w:r w:rsidRPr="008D114F">
        <w:rPr>
          <w:i/>
        </w:rPr>
        <w:t>managing high impact or high prevalence risks associated with the care of consumers;</w:t>
      </w:r>
    </w:p>
    <w:p w14:paraId="0A310299" w14:textId="77777777" w:rsidR="000A4C7C" w:rsidRPr="008D114F" w:rsidRDefault="000A4C7C" w:rsidP="000052E4">
      <w:pPr>
        <w:numPr>
          <w:ilvl w:val="0"/>
          <w:numId w:val="23"/>
        </w:numPr>
        <w:tabs>
          <w:tab w:val="right" w:pos="9026"/>
        </w:tabs>
        <w:spacing w:before="120"/>
        <w:outlineLvl w:val="4"/>
        <w:rPr>
          <w:i/>
        </w:rPr>
      </w:pPr>
      <w:r w:rsidRPr="008D114F">
        <w:rPr>
          <w:i/>
        </w:rPr>
        <w:t>identifying and responding to abuse and neglect of consumers;</w:t>
      </w:r>
    </w:p>
    <w:p w14:paraId="153D6241" w14:textId="77777777" w:rsidR="000A4C7C" w:rsidRDefault="000A4C7C" w:rsidP="000052E4">
      <w:pPr>
        <w:numPr>
          <w:ilvl w:val="0"/>
          <w:numId w:val="23"/>
        </w:numPr>
        <w:tabs>
          <w:tab w:val="right" w:pos="9026"/>
        </w:tabs>
        <w:spacing w:before="120"/>
        <w:outlineLvl w:val="4"/>
        <w:rPr>
          <w:i/>
        </w:rPr>
      </w:pPr>
      <w:r w:rsidRPr="008D114F">
        <w:rPr>
          <w:i/>
        </w:rPr>
        <w:t>supporting consumers to live the best life they can</w:t>
      </w:r>
    </w:p>
    <w:p w14:paraId="6EEF13B4" w14:textId="77777777" w:rsidR="000A4C7C" w:rsidRPr="008D114F" w:rsidRDefault="000A4C7C" w:rsidP="000052E4">
      <w:pPr>
        <w:numPr>
          <w:ilvl w:val="0"/>
          <w:numId w:val="23"/>
        </w:numPr>
        <w:tabs>
          <w:tab w:val="right" w:pos="9026"/>
        </w:tabs>
        <w:spacing w:before="120"/>
        <w:outlineLvl w:val="4"/>
        <w:rPr>
          <w:i/>
        </w:rPr>
      </w:pPr>
      <w:r>
        <w:rPr>
          <w:i/>
        </w:rPr>
        <w:lastRenderedPageBreak/>
        <w:t>managing and preventing incidents, including the use of an incident management system</w:t>
      </w:r>
      <w:r w:rsidRPr="008D114F">
        <w:rPr>
          <w:i/>
        </w:rPr>
        <w:t>.</w:t>
      </w:r>
    </w:p>
    <w:p w14:paraId="211FEC2F" w14:textId="4045BEEA" w:rsidR="00081559" w:rsidRPr="009E63A3" w:rsidRDefault="000A4C7C" w:rsidP="000052E4">
      <w:pPr>
        <w:pStyle w:val="ListParagraph"/>
        <w:numPr>
          <w:ilvl w:val="0"/>
          <w:numId w:val="21"/>
        </w:numPr>
        <w:ind w:left="357" w:hanging="357"/>
        <w:contextualSpacing w:val="0"/>
        <w:rPr>
          <w:rFonts w:eastAsia="Calibri"/>
          <w:color w:val="auto"/>
          <w:lang w:eastAsia="en-US"/>
        </w:rPr>
      </w:pPr>
      <w:r w:rsidRPr="009E63A3">
        <w:rPr>
          <w:rFonts w:eastAsia="Calibri"/>
          <w:color w:val="auto"/>
          <w:lang w:eastAsia="en-US"/>
        </w:rPr>
        <w:t xml:space="preserve">Ensure systems are in place to manage </w:t>
      </w:r>
      <w:r w:rsidR="003755FA" w:rsidRPr="009E63A3">
        <w:rPr>
          <w:rFonts w:eastAsia="Calibri"/>
          <w:color w:val="auto"/>
          <w:lang w:eastAsia="en-US"/>
        </w:rPr>
        <w:t xml:space="preserve">risk effectively to minimise risk of </w:t>
      </w:r>
      <w:r w:rsidR="00AC00AF" w:rsidRPr="009E63A3">
        <w:rPr>
          <w:rFonts w:eastAsia="Calibri"/>
          <w:color w:val="auto"/>
          <w:lang w:eastAsia="en-US"/>
        </w:rPr>
        <w:t xml:space="preserve">injury </w:t>
      </w:r>
    </w:p>
    <w:p w14:paraId="1A141AED" w14:textId="6D4FD203" w:rsidR="00EC39FB" w:rsidRPr="009E63A3" w:rsidRDefault="00EC39FB" w:rsidP="000052E4">
      <w:pPr>
        <w:pStyle w:val="ListParagraph"/>
        <w:numPr>
          <w:ilvl w:val="0"/>
          <w:numId w:val="21"/>
        </w:numPr>
        <w:ind w:left="357" w:hanging="357"/>
        <w:contextualSpacing w:val="0"/>
        <w:rPr>
          <w:rFonts w:eastAsia="Calibri"/>
          <w:color w:val="auto"/>
          <w:lang w:eastAsia="en-US"/>
        </w:rPr>
      </w:pPr>
      <w:r w:rsidRPr="009E63A3">
        <w:rPr>
          <w:rFonts w:eastAsia="Calibri"/>
          <w:color w:val="auto"/>
          <w:lang w:eastAsia="en-US"/>
        </w:rPr>
        <w:t>Ensure information</w:t>
      </w:r>
      <w:r w:rsidR="00772AC7" w:rsidRPr="009E63A3">
        <w:rPr>
          <w:rFonts w:eastAsia="Calibri"/>
          <w:color w:val="auto"/>
          <w:lang w:eastAsia="en-US"/>
        </w:rPr>
        <w:t xml:space="preserve"> management systems support effective incident management</w:t>
      </w:r>
    </w:p>
    <w:p w14:paraId="065F7F1C" w14:textId="33AF9B7F" w:rsidR="005B4A71" w:rsidRDefault="005B4A71" w:rsidP="000052E4">
      <w:pPr>
        <w:pStyle w:val="ListParagraph"/>
        <w:numPr>
          <w:ilvl w:val="0"/>
          <w:numId w:val="21"/>
        </w:numPr>
        <w:ind w:left="357" w:hanging="357"/>
        <w:contextualSpacing w:val="0"/>
      </w:pPr>
      <w:r w:rsidRPr="009E63A3">
        <w:rPr>
          <w:rFonts w:eastAsia="Calibri"/>
          <w:color w:val="auto"/>
          <w:lang w:eastAsia="en-US"/>
        </w:rPr>
        <w:t>Ensure</w:t>
      </w:r>
      <w:r>
        <w:t xml:space="preserve"> consumers are support </w:t>
      </w:r>
      <w:r w:rsidRPr="003755FA">
        <w:t>consumers to live the best life they can</w:t>
      </w:r>
      <w:r>
        <w:t xml:space="preserve"> in an environment where they are respect</w:t>
      </w:r>
      <w:r w:rsidR="00551FC0">
        <w:t>ed</w:t>
      </w:r>
      <w:r>
        <w:t xml:space="preserve"> and can make choices.</w:t>
      </w:r>
    </w:p>
    <w:p w14:paraId="2A389C53" w14:textId="77777777" w:rsidR="00D449A8" w:rsidRPr="003755FA" w:rsidRDefault="00D449A8" w:rsidP="000E3959">
      <w:pPr>
        <w:pStyle w:val="ListParagraph"/>
        <w:numPr>
          <w:ilvl w:val="0"/>
          <w:numId w:val="0"/>
        </w:numPr>
        <w:ind w:left="720"/>
      </w:pPr>
    </w:p>
    <w:p w14:paraId="2061A2C4" w14:textId="77777777" w:rsidR="00C80B78" w:rsidRPr="002107D8" w:rsidRDefault="00C80B78" w:rsidP="00C80B78"/>
    <w:p w14:paraId="39FE96CE" w14:textId="77777777" w:rsidR="00D5201F" w:rsidRDefault="00D5201F" w:rsidP="009E63A3">
      <w:pPr>
        <w:pStyle w:val="Heading1"/>
      </w:pPr>
    </w:p>
    <w:p w14:paraId="5C2BBCD9" w14:textId="77777777" w:rsidR="00D5201F" w:rsidRDefault="00D5201F" w:rsidP="009E63A3">
      <w:pPr>
        <w:pStyle w:val="Heading1"/>
      </w:pPr>
    </w:p>
    <w:p w14:paraId="156E99BD" w14:textId="77777777" w:rsidR="009E63A3" w:rsidRPr="00095CD4" w:rsidRDefault="009E63A3" w:rsidP="009E63A3">
      <w:pPr>
        <w:pStyle w:val="ListBullet"/>
        <w:numPr>
          <w:ilvl w:val="0"/>
          <w:numId w:val="0"/>
        </w:numPr>
      </w:pPr>
    </w:p>
    <w:sectPr w:rsidR="009E63A3" w:rsidRPr="00095CD4" w:rsidSect="009E63A3">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FB9C3" w14:textId="77777777" w:rsidR="0037193C" w:rsidRDefault="0037193C">
      <w:pPr>
        <w:spacing w:before="0" w:after="0" w:line="240" w:lineRule="auto"/>
      </w:pPr>
      <w:r>
        <w:separator/>
      </w:r>
    </w:p>
  </w:endnote>
  <w:endnote w:type="continuationSeparator" w:id="0">
    <w:p w14:paraId="1EC4F85E" w14:textId="77777777" w:rsidR="0037193C" w:rsidRDefault="003719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D3" w14:textId="77777777" w:rsidR="0037193C" w:rsidRPr="009A1F1B" w:rsidRDefault="0037193C" w:rsidP="009E63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6E99D4" w14:textId="77777777" w:rsidR="0037193C" w:rsidRPr="00C72FFB" w:rsidRDefault="0037193C" w:rsidP="009E63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Wallsend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56E99D5" w14:textId="77777777" w:rsidR="0037193C" w:rsidRPr="00C72FFB" w:rsidRDefault="0037193C" w:rsidP="009E63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D6" w14:textId="77777777" w:rsidR="0037193C" w:rsidRPr="009A1F1B" w:rsidRDefault="0037193C" w:rsidP="009E63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56E99D7" w14:textId="77777777" w:rsidR="0037193C" w:rsidRPr="00C72FFB" w:rsidRDefault="0037193C" w:rsidP="009E63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Wallsend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6E99D8" w14:textId="77777777" w:rsidR="0037193C" w:rsidRPr="00A3716D" w:rsidRDefault="0037193C" w:rsidP="009E63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B9C4" w14:textId="77777777" w:rsidR="0037193C" w:rsidRDefault="0037193C">
      <w:pPr>
        <w:spacing w:before="0" w:after="0" w:line="240" w:lineRule="auto"/>
      </w:pPr>
      <w:r>
        <w:separator/>
      </w:r>
    </w:p>
  </w:footnote>
  <w:footnote w:type="continuationSeparator" w:id="0">
    <w:p w14:paraId="11362C52" w14:textId="77777777" w:rsidR="0037193C" w:rsidRDefault="003719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D2" w14:textId="77777777" w:rsidR="0037193C" w:rsidRDefault="0037193C" w:rsidP="009E63A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56E99E4" wp14:editId="156E99E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5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E3" w14:textId="77777777" w:rsidR="0037193C" w:rsidRDefault="0037193C" w:rsidP="009E63A3">
    <w:pPr>
      <w:tabs>
        <w:tab w:val="left" w:pos="3624"/>
      </w:tabs>
    </w:pPr>
    <w:r>
      <w:rPr>
        <w:noProof/>
        <w:color w:val="auto"/>
        <w:sz w:val="20"/>
      </w:rPr>
      <w:drawing>
        <wp:anchor distT="0" distB="0" distL="114300" distR="114300" simplePos="0" relativeHeight="251668480" behindDoc="1" locked="0" layoutInCell="1" allowOverlap="1" wp14:anchorId="156E99FA" wp14:editId="156E99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03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D9" w14:textId="77777777" w:rsidR="0037193C" w:rsidRDefault="0037193C">
    <w:pPr>
      <w:pStyle w:val="Header"/>
    </w:pPr>
    <w:r w:rsidRPr="003C6EC2">
      <w:rPr>
        <w:rFonts w:eastAsia="Calibri"/>
        <w:noProof/>
      </w:rPr>
      <w:drawing>
        <wp:anchor distT="0" distB="0" distL="114300" distR="114300" simplePos="0" relativeHeight="251669504" behindDoc="1" locked="0" layoutInCell="1" allowOverlap="1" wp14:anchorId="156E99E6" wp14:editId="156E99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13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DA" w14:textId="77777777" w:rsidR="0037193C" w:rsidRDefault="0037193C" w:rsidP="009E63A3">
    <w:r>
      <w:rPr>
        <w:noProof/>
        <w:color w:val="auto"/>
        <w:sz w:val="20"/>
      </w:rPr>
      <w:drawing>
        <wp:anchor distT="0" distB="0" distL="114300" distR="114300" simplePos="0" relativeHeight="251660288" behindDoc="1" locked="0" layoutInCell="1" allowOverlap="1" wp14:anchorId="156E99E8" wp14:editId="156E99E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48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DB" w14:textId="77777777" w:rsidR="0037193C" w:rsidRDefault="0037193C" w:rsidP="009E63A3">
    <w:r>
      <w:rPr>
        <w:noProof/>
        <w:color w:val="auto"/>
        <w:sz w:val="20"/>
      </w:rPr>
      <w:drawing>
        <wp:anchor distT="0" distB="0" distL="114300" distR="114300" simplePos="0" relativeHeight="251659264" behindDoc="1" locked="0" layoutInCell="1" allowOverlap="1" wp14:anchorId="156E99EA" wp14:editId="156E99E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65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DC" w14:textId="77777777" w:rsidR="0037193C" w:rsidRDefault="0037193C" w:rsidP="009E63A3">
    <w:r>
      <w:rPr>
        <w:noProof/>
        <w:color w:val="auto"/>
        <w:sz w:val="20"/>
      </w:rPr>
      <w:drawing>
        <wp:anchor distT="0" distB="0" distL="114300" distR="114300" simplePos="0" relativeHeight="251661312" behindDoc="1" locked="0" layoutInCell="1" allowOverlap="1" wp14:anchorId="156E99EC" wp14:editId="156E99E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28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DD" w14:textId="77777777" w:rsidR="0037193C" w:rsidRDefault="0037193C" w:rsidP="009E63A3">
    <w:r>
      <w:rPr>
        <w:noProof/>
        <w:color w:val="auto"/>
        <w:sz w:val="20"/>
      </w:rPr>
      <w:drawing>
        <wp:anchor distT="0" distB="0" distL="114300" distR="114300" simplePos="0" relativeHeight="251662336" behindDoc="1" locked="0" layoutInCell="1" allowOverlap="1" wp14:anchorId="156E99EE" wp14:editId="156E99E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82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DE" w14:textId="77777777" w:rsidR="0037193C" w:rsidRDefault="0037193C" w:rsidP="009E63A3">
    <w:r>
      <w:rPr>
        <w:noProof/>
        <w:color w:val="auto"/>
        <w:sz w:val="20"/>
      </w:rPr>
      <w:drawing>
        <wp:anchor distT="0" distB="0" distL="114300" distR="114300" simplePos="0" relativeHeight="251663360" behindDoc="1" locked="0" layoutInCell="1" allowOverlap="1" wp14:anchorId="156E99F0" wp14:editId="156E99F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36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DF" w14:textId="77777777" w:rsidR="0037193C" w:rsidRDefault="0037193C" w:rsidP="009E63A3">
    <w:r>
      <w:rPr>
        <w:noProof/>
        <w:color w:val="auto"/>
        <w:sz w:val="20"/>
      </w:rPr>
      <w:drawing>
        <wp:anchor distT="0" distB="0" distL="114300" distR="114300" simplePos="0" relativeHeight="251664384" behindDoc="1" locked="0" layoutInCell="1" allowOverlap="1" wp14:anchorId="156E99F2" wp14:editId="156E99F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61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99E2" w14:textId="77777777" w:rsidR="0037193C" w:rsidRDefault="0037193C" w:rsidP="009E63A3">
    <w:pPr>
      <w:tabs>
        <w:tab w:val="left" w:pos="3624"/>
      </w:tabs>
    </w:pPr>
    <w:r>
      <w:rPr>
        <w:noProof/>
        <w:color w:val="auto"/>
        <w:sz w:val="20"/>
      </w:rPr>
      <w:drawing>
        <wp:anchor distT="0" distB="0" distL="114300" distR="114300" simplePos="0" relativeHeight="251667456" behindDoc="1" locked="0" layoutInCell="1" allowOverlap="1" wp14:anchorId="156E99F8" wp14:editId="156E99F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948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C6FA8"/>
    <w:multiLevelType w:val="hybridMultilevel"/>
    <w:tmpl w:val="341C7044"/>
    <w:lvl w:ilvl="0" w:tplc="4F18CA5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6472E098">
      <w:start w:val="1"/>
      <w:numFmt w:val="bullet"/>
      <w:pStyle w:val="ListParagraph"/>
      <w:lvlText w:val=""/>
      <w:lvlJc w:val="left"/>
      <w:pPr>
        <w:ind w:left="1440" w:hanging="360"/>
      </w:pPr>
      <w:rPr>
        <w:rFonts w:ascii="Symbol" w:hAnsi="Symbol" w:hint="default"/>
        <w:color w:val="auto"/>
      </w:rPr>
    </w:lvl>
    <w:lvl w:ilvl="1" w:tplc="BF7CA9EE" w:tentative="1">
      <w:start w:val="1"/>
      <w:numFmt w:val="bullet"/>
      <w:lvlText w:val="o"/>
      <w:lvlJc w:val="left"/>
      <w:pPr>
        <w:ind w:left="2160" w:hanging="360"/>
      </w:pPr>
      <w:rPr>
        <w:rFonts w:ascii="Courier New" w:hAnsi="Courier New" w:cs="Courier New" w:hint="default"/>
      </w:rPr>
    </w:lvl>
    <w:lvl w:ilvl="2" w:tplc="97CE6A24" w:tentative="1">
      <w:start w:val="1"/>
      <w:numFmt w:val="bullet"/>
      <w:lvlText w:val=""/>
      <w:lvlJc w:val="left"/>
      <w:pPr>
        <w:ind w:left="2880" w:hanging="360"/>
      </w:pPr>
      <w:rPr>
        <w:rFonts w:ascii="Wingdings" w:hAnsi="Wingdings" w:hint="default"/>
      </w:rPr>
    </w:lvl>
    <w:lvl w:ilvl="3" w:tplc="3EA256B0" w:tentative="1">
      <w:start w:val="1"/>
      <w:numFmt w:val="bullet"/>
      <w:lvlText w:val=""/>
      <w:lvlJc w:val="left"/>
      <w:pPr>
        <w:ind w:left="3600" w:hanging="360"/>
      </w:pPr>
      <w:rPr>
        <w:rFonts w:ascii="Symbol" w:hAnsi="Symbol" w:hint="default"/>
      </w:rPr>
    </w:lvl>
    <w:lvl w:ilvl="4" w:tplc="187CC4C2" w:tentative="1">
      <w:start w:val="1"/>
      <w:numFmt w:val="bullet"/>
      <w:lvlText w:val="o"/>
      <w:lvlJc w:val="left"/>
      <w:pPr>
        <w:ind w:left="4320" w:hanging="360"/>
      </w:pPr>
      <w:rPr>
        <w:rFonts w:ascii="Courier New" w:hAnsi="Courier New" w:cs="Courier New" w:hint="default"/>
      </w:rPr>
    </w:lvl>
    <w:lvl w:ilvl="5" w:tplc="E19A61B0" w:tentative="1">
      <w:start w:val="1"/>
      <w:numFmt w:val="bullet"/>
      <w:lvlText w:val=""/>
      <w:lvlJc w:val="left"/>
      <w:pPr>
        <w:ind w:left="5040" w:hanging="360"/>
      </w:pPr>
      <w:rPr>
        <w:rFonts w:ascii="Wingdings" w:hAnsi="Wingdings" w:hint="default"/>
      </w:rPr>
    </w:lvl>
    <w:lvl w:ilvl="6" w:tplc="27B0D13E" w:tentative="1">
      <w:start w:val="1"/>
      <w:numFmt w:val="bullet"/>
      <w:lvlText w:val=""/>
      <w:lvlJc w:val="left"/>
      <w:pPr>
        <w:ind w:left="5760" w:hanging="360"/>
      </w:pPr>
      <w:rPr>
        <w:rFonts w:ascii="Symbol" w:hAnsi="Symbol" w:hint="default"/>
      </w:rPr>
    </w:lvl>
    <w:lvl w:ilvl="7" w:tplc="C12A1C80" w:tentative="1">
      <w:start w:val="1"/>
      <w:numFmt w:val="bullet"/>
      <w:lvlText w:val="o"/>
      <w:lvlJc w:val="left"/>
      <w:pPr>
        <w:ind w:left="6480" w:hanging="360"/>
      </w:pPr>
      <w:rPr>
        <w:rFonts w:ascii="Courier New" w:hAnsi="Courier New" w:cs="Courier New" w:hint="default"/>
      </w:rPr>
    </w:lvl>
    <w:lvl w:ilvl="8" w:tplc="B3AEB260"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270EA0E2">
      <w:start w:val="1"/>
      <w:numFmt w:val="lowerRoman"/>
      <w:lvlText w:val="(%1)"/>
      <w:lvlJc w:val="left"/>
      <w:pPr>
        <w:ind w:left="1080" w:hanging="720"/>
      </w:pPr>
      <w:rPr>
        <w:rFonts w:hint="default"/>
      </w:rPr>
    </w:lvl>
    <w:lvl w:ilvl="1" w:tplc="7616B862" w:tentative="1">
      <w:start w:val="1"/>
      <w:numFmt w:val="lowerLetter"/>
      <w:lvlText w:val="%2."/>
      <w:lvlJc w:val="left"/>
      <w:pPr>
        <w:ind w:left="1440" w:hanging="360"/>
      </w:pPr>
    </w:lvl>
    <w:lvl w:ilvl="2" w:tplc="22101CD2" w:tentative="1">
      <w:start w:val="1"/>
      <w:numFmt w:val="lowerRoman"/>
      <w:lvlText w:val="%3."/>
      <w:lvlJc w:val="right"/>
      <w:pPr>
        <w:ind w:left="2160" w:hanging="180"/>
      </w:pPr>
    </w:lvl>
    <w:lvl w:ilvl="3" w:tplc="F55EE0DE" w:tentative="1">
      <w:start w:val="1"/>
      <w:numFmt w:val="decimal"/>
      <w:lvlText w:val="%4."/>
      <w:lvlJc w:val="left"/>
      <w:pPr>
        <w:ind w:left="2880" w:hanging="360"/>
      </w:pPr>
    </w:lvl>
    <w:lvl w:ilvl="4" w:tplc="221E31A2" w:tentative="1">
      <w:start w:val="1"/>
      <w:numFmt w:val="lowerLetter"/>
      <w:lvlText w:val="%5."/>
      <w:lvlJc w:val="left"/>
      <w:pPr>
        <w:ind w:left="3600" w:hanging="360"/>
      </w:pPr>
    </w:lvl>
    <w:lvl w:ilvl="5" w:tplc="8C7289B2" w:tentative="1">
      <w:start w:val="1"/>
      <w:numFmt w:val="lowerRoman"/>
      <w:lvlText w:val="%6."/>
      <w:lvlJc w:val="right"/>
      <w:pPr>
        <w:ind w:left="4320" w:hanging="180"/>
      </w:pPr>
    </w:lvl>
    <w:lvl w:ilvl="6" w:tplc="D47E7D92" w:tentative="1">
      <w:start w:val="1"/>
      <w:numFmt w:val="decimal"/>
      <w:lvlText w:val="%7."/>
      <w:lvlJc w:val="left"/>
      <w:pPr>
        <w:ind w:left="5040" w:hanging="360"/>
      </w:pPr>
    </w:lvl>
    <w:lvl w:ilvl="7" w:tplc="CA50FE7A" w:tentative="1">
      <w:start w:val="1"/>
      <w:numFmt w:val="lowerLetter"/>
      <w:lvlText w:val="%8."/>
      <w:lvlJc w:val="left"/>
      <w:pPr>
        <w:ind w:left="5760" w:hanging="360"/>
      </w:pPr>
    </w:lvl>
    <w:lvl w:ilvl="8" w:tplc="25CA2674"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EB1C2B36">
      <w:start w:val="1"/>
      <w:numFmt w:val="lowerRoman"/>
      <w:lvlText w:val="(%1)"/>
      <w:lvlJc w:val="left"/>
      <w:pPr>
        <w:ind w:left="1080" w:hanging="720"/>
      </w:pPr>
      <w:rPr>
        <w:rFonts w:hint="default"/>
      </w:rPr>
    </w:lvl>
    <w:lvl w:ilvl="1" w:tplc="3F3EA2E2" w:tentative="1">
      <w:start w:val="1"/>
      <w:numFmt w:val="lowerLetter"/>
      <w:lvlText w:val="%2."/>
      <w:lvlJc w:val="left"/>
      <w:pPr>
        <w:ind w:left="1440" w:hanging="360"/>
      </w:pPr>
    </w:lvl>
    <w:lvl w:ilvl="2" w:tplc="3B046E90" w:tentative="1">
      <w:start w:val="1"/>
      <w:numFmt w:val="lowerRoman"/>
      <w:lvlText w:val="%3."/>
      <w:lvlJc w:val="right"/>
      <w:pPr>
        <w:ind w:left="2160" w:hanging="180"/>
      </w:pPr>
    </w:lvl>
    <w:lvl w:ilvl="3" w:tplc="FD8A5CCE" w:tentative="1">
      <w:start w:val="1"/>
      <w:numFmt w:val="decimal"/>
      <w:lvlText w:val="%4."/>
      <w:lvlJc w:val="left"/>
      <w:pPr>
        <w:ind w:left="2880" w:hanging="360"/>
      </w:pPr>
    </w:lvl>
    <w:lvl w:ilvl="4" w:tplc="DCAA1376" w:tentative="1">
      <w:start w:val="1"/>
      <w:numFmt w:val="lowerLetter"/>
      <w:lvlText w:val="%5."/>
      <w:lvlJc w:val="left"/>
      <w:pPr>
        <w:ind w:left="3600" w:hanging="360"/>
      </w:pPr>
    </w:lvl>
    <w:lvl w:ilvl="5" w:tplc="F33028D0" w:tentative="1">
      <w:start w:val="1"/>
      <w:numFmt w:val="lowerRoman"/>
      <w:lvlText w:val="%6."/>
      <w:lvlJc w:val="right"/>
      <w:pPr>
        <w:ind w:left="4320" w:hanging="180"/>
      </w:pPr>
    </w:lvl>
    <w:lvl w:ilvl="6" w:tplc="05BAEAD8" w:tentative="1">
      <w:start w:val="1"/>
      <w:numFmt w:val="decimal"/>
      <w:lvlText w:val="%7."/>
      <w:lvlJc w:val="left"/>
      <w:pPr>
        <w:ind w:left="5040" w:hanging="360"/>
      </w:pPr>
    </w:lvl>
    <w:lvl w:ilvl="7" w:tplc="F5FA4074" w:tentative="1">
      <w:start w:val="1"/>
      <w:numFmt w:val="lowerLetter"/>
      <w:lvlText w:val="%8."/>
      <w:lvlJc w:val="left"/>
      <w:pPr>
        <w:ind w:left="5760" w:hanging="360"/>
      </w:pPr>
    </w:lvl>
    <w:lvl w:ilvl="8" w:tplc="15BC4D2C"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24DA2C9E">
      <w:start w:val="1"/>
      <w:numFmt w:val="lowerLetter"/>
      <w:lvlText w:val="(%1)"/>
      <w:lvlJc w:val="left"/>
      <w:pPr>
        <w:ind w:left="360" w:hanging="360"/>
      </w:pPr>
      <w:rPr>
        <w:rFonts w:hint="default"/>
      </w:rPr>
    </w:lvl>
    <w:lvl w:ilvl="1" w:tplc="30383C40" w:tentative="1">
      <w:start w:val="1"/>
      <w:numFmt w:val="lowerLetter"/>
      <w:lvlText w:val="%2."/>
      <w:lvlJc w:val="left"/>
      <w:pPr>
        <w:ind w:left="1080" w:hanging="360"/>
      </w:pPr>
    </w:lvl>
    <w:lvl w:ilvl="2" w:tplc="AD343F56" w:tentative="1">
      <w:start w:val="1"/>
      <w:numFmt w:val="lowerRoman"/>
      <w:lvlText w:val="%3."/>
      <w:lvlJc w:val="right"/>
      <w:pPr>
        <w:ind w:left="1800" w:hanging="180"/>
      </w:pPr>
    </w:lvl>
    <w:lvl w:ilvl="3" w:tplc="4F1C7C4C" w:tentative="1">
      <w:start w:val="1"/>
      <w:numFmt w:val="decimal"/>
      <w:lvlText w:val="%4."/>
      <w:lvlJc w:val="left"/>
      <w:pPr>
        <w:ind w:left="2520" w:hanging="360"/>
      </w:pPr>
    </w:lvl>
    <w:lvl w:ilvl="4" w:tplc="CAFA830A" w:tentative="1">
      <w:start w:val="1"/>
      <w:numFmt w:val="lowerLetter"/>
      <w:lvlText w:val="%5."/>
      <w:lvlJc w:val="left"/>
      <w:pPr>
        <w:ind w:left="3240" w:hanging="360"/>
      </w:pPr>
    </w:lvl>
    <w:lvl w:ilvl="5" w:tplc="99AE2DFC" w:tentative="1">
      <w:start w:val="1"/>
      <w:numFmt w:val="lowerRoman"/>
      <w:lvlText w:val="%6."/>
      <w:lvlJc w:val="right"/>
      <w:pPr>
        <w:ind w:left="3960" w:hanging="180"/>
      </w:pPr>
    </w:lvl>
    <w:lvl w:ilvl="6" w:tplc="65445A74" w:tentative="1">
      <w:start w:val="1"/>
      <w:numFmt w:val="decimal"/>
      <w:lvlText w:val="%7."/>
      <w:lvlJc w:val="left"/>
      <w:pPr>
        <w:ind w:left="4680" w:hanging="360"/>
      </w:pPr>
    </w:lvl>
    <w:lvl w:ilvl="7" w:tplc="75B6607A" w:tentative="1">
      <w:start w:val="1"/>
      <w:numFmt w:val="lowerLetter"/>
      <w:lvlText w:val="%8."/>
      <w:lvlJc w:val="left"/>
      <w:pPr>
        <w:ind w:left="5400" w:hanging="360"/>
      </w:pPr>
    </w:lvl>
    <w:lvl w:ilvl="8" w:tplc="B9DCE264"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C54A281C">
      <w:start w:val="1"/>
      <w:numFmt w:val="decimal"/>
      <w:lvlText w:val="%1."/>
      <w:lvlJc w:val="left"/>
      <w:pPr>
        <w:ind w:left="360" w:hanging="360"/>
      </w:pPr>
      <w:rPr>
        <w:rFonts w:hint="default"/>
      </w:rPr>
    </w:lvl>
    <w:lvl w:ilvl="1" w:tplc="3CAE4736" w:tentative="1">
      <w:start w:val="1"/>
      <w:numFmt w:val="lowerLetter"/>
      <w:lvlText w:val="%2."/>
      <w:lvlJc w:val="left"/>
      <w:pPr>
        <w:ind w:left="1080" w:hanging="360"/>
      </w:pPr>
    </w:lvl>
    <w:lvl w:ilvl="2" w:tplc="5C50E4FC" w:tentative="1">
      <w:start w:val="1"/>
      <w:numFmt w:val="lowerRoman"/>
      <w:lvlText w:val="%3."/>
      <w:lvlJc w:val="right"/>
      <w:pPr>
        <w:ind w:left="1800" w:hanging="180"/>
      </w:pPr>
    </w:lvl>
    <w:lvl w:ilvl="3" w:tplc="2278D73A" w:tentative="1">
      <w:start w:val="1"/>
      <w:numFmt w:val="decimal"/>
      <w:lvlText w:val="%4."/>
      <w:lvlJc w:val="left"/>
      <w:pPr>
        <w:ind w:left="2520" w:hanging="360"/>
      </w:pPr>
    </w:lvl>
    <w:lvl w:ilvl="4" w:tplc="47D668FE" w:tentative="1">
      <w:start w:val="1"/>
      <w:numFmt w:val="lowerLetter"/>
      <w:lvlText w:val="%5."/>
      <w:lvlJc w:val="left"/>
      <w:pPr>
        <w:ind w:left="3240" w:hanging="360"/>
      </w:pPr>
    </w:lvl>
    <w:lvl w:ilvl="5" w:tplc="3C6C59BC" w:tentative="1">
      <w:start w:val="1"/>
      <w:numFmt w:val="lowerRoman"/>
      <w:lvlText w:val="%6."/>
      <w:lvlJc w:val="right"/>
      <w:pPr>
        <w:ind w:left="3960" w:hanging="180"/>
      </w:pPr>
    </w:lvl>
    <w:lvl w:ilvl="6" w:tplc="F5BCCA18" w:tentative="1">
      <w:start w:val="1"/>
      <w:numFmt w:val="decimal"/>
      <w:lvlText w:val="%7."/>
      <w:lvlJc w:val="left"/>
      <w:pPr>
        <w:ind w:left="4680" w:hanging="360"/>
      </w:pPr>
    </w:lvl>
    <w:lvl w:ilvl="7" w:tplc="A0E6116E" w:tentative="1">
      <w:start w:val="1"/>
      <w:numFmt w:val="lowerLetter"/>
      <w:lvlText w:val="%8."/>
      <w:lvlJc w:val="left"/>
      <w:pPr>
        <w:ind w:left="5400" w:hanging="360"/>
      </w:pPr>
    </w:lvl>
    <w:lvl w:ilvl="8" w:tplc="024EE836"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03B6B980">
      <w:start w:val="1"/>
      <w:numFmt w:val="decimal"/>
      <w:lvlText w:val="%1."/>
      <w:lvlJc w:val="left"/>
      <w:pPr>
        <w:ind w:left="360" w:hanging="360"/>
      </w:pPr>
      <w:rPr>
        <w:rFonts w:hint="default"/>
      </w:rPr>
    </w:lvl>
    <w:lvl w:ilvl="1" w:tplc="EFB0E978" w:tentative="1">
      <w:start w:val="1"/>
      <w:numFmt w:val="lowerLetter"/>
      <w:lvlText w:val="%2."/>
      <w:lvlJc w:val="left"/>
      <w:pPr>
        <w:ind w:left="1080" w:hanging="360"/>
      </w:pPr>
    </w:lvl>
    <w:lvl w:ilvl="2" w:tplc="4F3AE802" w:tentative="1">
      <w:start w:val="1"/>
      <w:numFmt w:val="lowerRoman"/>
      <w:lvlText w:val="%3."/>
      <w:lvlJc w:val="right"/>
      <w:pPr>
        <w:ind w:left="1800" w:hanging="180"/>
      </w:pPr>
    </w:lvl>
    <w:lvl w:ilvl="3" w:tplc="3A8EC9D8" w:tentative="1">
      <w:start w:val="1"/>
      <w:numFmt w:val="decimal"/>
      <w:lvlText w:val="%4."/>
      <w:lvlJc w:val="left"/>
      <w:pPr>
        <w:ind w:left="2520" w:hanging="360"/>
      </w:pPr>
    </w:lvl>
    <w:lvl w:ilvl="4" w:tplc="F732F17C" w:tentative="1">
      <w:start w:val="1"/>
      <w:numFmt w:val="lowerLetter"/>
      <w:lvlText w:val="%5."/>
      <w:lvlJc w:val="left"/>
      <w:pPr>
        <w:ind w:left="3240" w:hanging="360"/>
      </w:pPr>
    </w:lvl>
    <w:lvl w:ilvl="5" w:tplc="C9BA8776" w:tentative="1">
      <w:start w:val="1"/>
      <w:numFmt w:val="lowerRoman"/>
      <w:lvlText w:val="%6."/>
      <w:lvlJc w:val="right"/>
      <w:pPr>
        <w:ind w:left="3960" w:hanging="180"/>
      </w:pPr>
    </w:lvl>
    <w:lvl w:ilvl="6" w:tplc="5B0EA886" w:tentative="1">
      <w:start w:val="1"/>
      <w:numFmt w:val="decimal"/>
      <w:lvlText w:val="%7."/>
      <w:lvlJc w:val="left"/>
      <w:pPr>
        <w:ind w:left="4680" w:hanging="360"/>
      </w:pPr>
    </w:lvl>
    <w:lvl w:ilvl="7" w:tplc="CD5A7948" w:tentative="1">
      <w:start w:val="1"/>
      <w:numFmt w:val="lowerLetter"/>
      <w:lvlText w:val="%8."/>
      <w:lvlJc w:val="left"/>
      <w:pPr>
        <w:ind w:left="5400" w:hanging="360"/>
      </w:pPr>
    </w:lvl>
    <w:lvl w:ilvl="8" w:tplc="5D26DF40"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0BC864B6">
      <w:start w:val="1"/>
      <w:numFmt w:val="lowerRoman"/>
      <w:lvlText w:val="(%1)"/>
      <w:lvlJc w:val="left"/>
      <w:pPr>
        <w:ind w:left="1080" w:hanging="720"/>
      </w:pPr>
      <w:rPr>
        <w:rFonts w:hint="default"/>
      </w:rPr>
    </w:lvl>
    <w:lvl w:ilvl="1" w:tplc="FAF07C02" w:tentative="1">
      <w:start w:val="1"/>
      <w:numFmt w:val="lowerLetter"/>
      <w:lvlText w:val="%2."/>
      <w:lvlJc w:val="left"/>
      <w:pPr>
        <w:ind w:left="1440" w:hanging="360"/>
      </w:pPr>
    </w:lvl>
    <w:lvl w:ilvl="2" w:tplc="CD54CF22" w:tentative="1">
      <w:start w:val="1"/>
      <w:numFmt w:val="lowerRoman"/>
      <w:lvlText w:val="%3."/>
      <w:lvlJc w:val="right"/>
      <w:pPr>
        <w:ind w:left="2160" w:hanging="180"/>
      </w:pPr>
    </w:lvl>
    <w:lvl w:ilvl="3" w:tplc="D286DD3C" w:tentative="1">
      <w:start w:val="1"/>
      <w:numFmt w:val="decimal"/>
      <w:lvlText w:val="%4."/>
      <w:lvlJc w:val="left"/>
      <w:pPr>
        <w:ind w:left="2880" w:hanging="360"/>
      </w:pPr>
    </w:lvl>
    <w:lvl w:ilvl="4" w:tplc="F6108A42" w:tentative="1">
      <w:start w:val="1"/>
      <w:numFmt w:val="lowerLetter"/>
      <w:lvlText w:val="%5."/>
      <w:lvlJc w:val="left"/>
      <w:pPr>
        <w:ind w:left="3600" w:hanging="360"/>
      </w:pPr>
    </w:lvl>
    <w:lvl w:ilvl="5" w:tplc="817AACEE" w:tentative="1">
      <w:start w:val="1"/>
      <w:numFmt w:val="lowerRoman"/>
      <w:lvlText w:val="%6."/>
      <w:lvlJc w:val="right"/>
      <w:pPr>
        <w:ind w:left="4320" w:hanging="180"/>
      </w:pPr>
    </w:lvl>
    <w:lvl w:ilvl="6" w:tplc="97168C0E" w:tentative="1">
      <w:start w:val="1"/>
      <w:numFmt w:val="decimal"/>
      <w:lvlText w:val="%7."/>
      <w:lvlJc w:val="left"/>
      <w:pPr>
        <w:ind w:left="5040" w:hanging="360"/>
      </w:pPr>
    </w:lvl>
    <w:lvl w:ilvl="7" w:tplc="6E5AD09E" w:tentative="1">
      <w:start w:val="1"/>
      <w:numFmt w:val="lowerLetter"/>
      <w:lvlText w:val="%8."/>
      <w:lvlJc w:val="left"/>
      <w:pPr>
        <w:ind w:left="5760" w:hanging="360"/>
      </w:pPr>
    </w:lvl>
    <w:lvl w:ilvl="8" w:tplc="B394AFC6" w:tentative="1">
      <w:start w:val="1"/>
      <w:numFmt w:val="lowerRoman"/>
      <w:lvlText w:val="%9."/>
      <w:lvlJc w:val="right"/>
      <w:pPr>
        <w:ind w:left="6480" w:hanging="180"/>
      </w:pPr>
    </w:lvl>
  </w:abstractNum>
  <w:abstractNum w:abstractNumId="8" w15:restartNumberingAfterBreak="0">
    <w:nsid w:val="378647BD"/>
    <w:multiLevelType w:val="hybridMultilevel"/>
    <w:tmpl w:val="F7B4457C"/>
    <w:lvl w:ilvl="0" w:tplc="6AA8428C">
      <w:start w:val="1"/>
      <w:numFmt w:val="lowerRoman"/>
      <w:lvlText w:val="(%1)"/>
      <w:lvlJc w:val="left"/>
      <w:pPr>
        <w:ind w:left="1080" w:hanging="720"/>
      </w:pPr>
      <w:rPr>
        <w:rFonts w:hint="default"/>
      </w:rPr>
    </w:lvl>
    <w:lvl w:ilvl="1" w:tplc="6B14400E" w:tentative="1">
      <w:start w:val="1"/>
      <w:numFmt w:val="lowerLetter"/>
      <w:lvlText w:val="%2."/>
      <w:lvlJc w:val="left"/>
      <w:pPr>
        <w:ind w:left="1440" w:hanging="360"/>
      </w:pPr>
    </w:lvl>
    <w:lvl w:ilvl="2" w:tplc="C002BF64" w:tentative="1">
      <w:start w:val="1"/>
      <w:numFmt w:val="lowerRoman"/>
      <w:lvlText w:val="%3."/>
      <w:lvlJc w:val="right"/>
      <w:pPr>
        <w:ind w:left="2160" w:hanging="180"/>
      </w:pPr>
    </w:lvl>
    <w:lvl w:ilvl="3" w:tplc="E734429A" w:tentative="1">
      <w:start w:val="1"/>
      <w:numFmt w:val="decimal"/>
      <w:lvlText w:val="%4."/>
      <w:lvlJc w:val="left"/>
      <w:pPr>
        <w:ind w:left="2880" w:hanging="360"/>
      </w:pPr>
    </w:lvl>
    <w:lvl w:ilvl="4" w:tplc="64627CEE" w:tentative="1">
      <w:start w:val="1"/>
      <w:numFmt w:val="lowerLetter"/>
      <w:lvlText w:val="%5."/>
      <w:lvlJc w:val="left"/>
      <w:pPr>
        <w:ind w:left="3600" w:hanging="360"/>
      </w:pPr>
    </w:lvl>
    <w:lvl w:ilvl="5" w:tplc="22B83C40" w:tentative="1">
      <w:start w:val="1"/>
      <w:numFmt w:val="lowerRoman"/>
      <w:lvlText w:val="%6."/>
      <w:lvlJc w:val="right"/>
      <w:pPr>
        <w:ind w:left="4320" w:hanging="180"/>
      </w:pPr>
    </w:lvl>
    <w:lvl w:ilvl="6" w:tplc="CE961006" w:tentative="1">
      <w:start w:val="1"/>
      <w:numFmt w:val="decimal"/>
      <w:lvlText w:val="%7."/>
      <w:lvlJc w:val="left"/>
      <w:pPr>
        <w:ind w:left="5040" w:hanging="360"/>
      </w:pPr>
    </w:lvl>
    <w:lvl w:ilvl="7" w:tplc="197CF25A" w:tentative="1">
      <w:start w:val="1"/>
      <w:numFmt w:val="lowerLetter"/>
      <w:lvlText w:val="%8."/>
      <w:lvlJc w:val="left"/>
      <w:pPr>
        <w:ind w:left="5760" w:hanging="360"/>
      </w:pPr>
    </w:lvl>
    <w:lvl w:ilvl="8" w:tplc="03F04BDA" w:tentative="1">
      <w:start w:val="1"/>
      <w:numFmt w:val="lowerRoman"/>
      <w:lvlText w:val="%9."/>
      <w:lvlJc w:val="right"/>
      <w:pPr>
        <w:ind w:left="6480" w:hanging="180"/>
      </w:pPr>
    </w:lvl>
  </w:abstractNum>
  <w:abstractNum w:abstractNumId="9" w15:restartNumberingAfterBreak="0">
    <w:nsid w:val="389A2A32"/>
    <w:multiLevelType w:val="hybridMultilevel"/>
    <w:tmpl w:val="19542366"/>
    <w:lvl w:ilvl="0" w:tplc="8A2E6A3C">
      <w:start w:val="1"/>
      <w:numFmt w:val="bullet"/>
      <w:pStyle w:val="ListBullet"/>
      <w:lvlText w:val=""/>
      <w:lvlJc w:val="left"/>
      <w:pPr>
        <w:ind w:left="720" w:hanging="360"/>
      </w:pPr>
      <w:rPr>
        <w:rFonts w:ascii="Symbol" w:hAnsi="Symbol" w:hint="default"/>
        <w:color w:val="auto"/>
      </w:rPr>
    </w:lvl>
    <w:lvl w:ilvl="1" w:tplc="EE84D3B6">
      <w:start w:val="1"/>
      <w:numFmt w:val="bullet"/>
      <w:pStyle w:val="ListBullet2"/>
      <w:lvlText w:val="o"/>
      <w:lvlJc w:val="left"/>
      <w:pPr>
        <w:ind w:left="1440" w:hanging="360"/>
      </w:pPr>
      <w:rPr>
        <w:rFonts w:ascii="Courier New" w:hAnsi="Courier New" w:cs="Courier New" w:hint="default"/>
      </w:rPr>
    </w:lvl>
    <w:lvl w:ilvl="2" w:tplc="72547986">
      <w:start w:val="1"/>
      <w:numFmt w:val="bullet"/>
      <w:lvlText w:val=""/>
      <w:lvlJc w:val="left"/>
      <w:pPr>
        <w:ind w:left="2160" w:hanging="360"/>
      </w:pPr>
      <w:rPr>
        <w:rFonts w:ascii="Wingdings" w:hAnsi="Wingdings" w:hint="default"/>
      </w:rPr>
    </w:lvl>
    <w:lvl w:ilvl="3" w:tplc="73E20C72">
      <w:start w:val="1"/>
      <w:numFmt w:val="bullet"/>
      <w:lvlText w:val=""/>
      <w:lvlJc w:val="left"/>
      <w:pPr>
        <w:ind w:left="2880" w:hanging="360"/>
      </w:pPr>
      <w:rPr>
        <w:rFonts w:ascii="Symbol" w:hAnsi="Symbol" w:hint="default"/>
      </w:rPr>
    </w:lvl>
    <w:lvl w:ilvl="4" w:tplc="D4F418C6">
      <w:start w:val="1"/>
      <w:numFmt w:val="bullet"/>
      <w:lvlText w:val="o"/>
      <w:lvlJc w:val="left"/>
      <w:pPr>
        <w:ind w:left="3600" w:hanging="360"/>
      </w:pPr>
      <w:rPr>
        <w:rFonts w:ascii="Courier New" w:hAnsi="Courier New" w:cs="Courier New" w:hint="default"/>
      </w:rPr>
    </w:lvl>
    <w:lvl w:ilvl="5" w:tplc="E456795A">
      <w:start w:val="1"/>
      <w:numFmt w:val="bullet"/>
      <w:pStyle w:val="ListBullet3"/>
      <w:lvlText w:val=""/>
      <w:lvlJc w:val="left"/>
      <w:pPr>
        <w:ind w:left="4320" w:hanging="360"/>
      </w:pPr>
      <w:rPr>
        <w:rFonts w:ascii="Wingdings" w:hAnsi="Wingdings" w:hint="default"/>
      </w:rPr>
    </w:lvl>
    <w:lvl w:ilvl="6" w:tplc="E3002762">
      <w:start w:val="1"/>
      <w:numFmt w:val="bullet"/>
      <w:lvlText w:val=""/>
      <w:lvlJc w:val="left"/>
      <w:pPr>
        <w:ind w:left="5040" w:hanging="360"/>
      </w:pPr>
      <w:rPr>
        <w:rFonts w:ascii="Symbol" w:hAnsi="Symbol" w:hint="default"/>
      </w:rPr>
    </w:lvl>
    <w:lvl w:ilvl="7" w:tplc="25627CA4">
      <w:start w:val="1"/>
      <w:numFmt w:val="bullet"/>
      <w:lvlText w:val="o"/>
      <w:lvlJc w:val="left"/>
      <w:pPr>
        <w:ind w:left="5760" w:hanging="360"/>
      </w:pPr>
      <w:rPr>
        <w:rFonts w:ascii="Courier New" w:hAnsi="Courier New" w:cs="Courier New" w:hint="default"/>
      </w:rPr>
    </w:lvl>
    <w:lvl w:ilvl="8" w:tplc="FFDAEC4E">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5B8A1AA8">
      <w:start w:val="1"/>
      <w:numFmt w:val="lowerRoman"/>
      <w:lvlText w:val="(%1)"/>
      <w:lvlJc w:val="left"/>
      <w:pPr>
        <w:ind w:left="1080" w:hanging="720"/>
      </w:pPr>
      <w:rPr>
        <w:rFonts w:hint="default"/>
      </w:rPr>
    </w:lvl>
    <w:lvl w:ilvl="1" w:tplc="F8741F2A" w:tentative="1">
      <w:start w:val="1"/>
      <w:numFmt w:val="lowerLetter"/>
      <w:lvlText w:val="%2."/>
      <w:lvlJc w:val="left"/>
      <w:pPr>
        <w:ind w:left="1440" w:hanging="360"/>
      </w:pPr>
    </w:lvl>
    <w:lvl w:ilvl="2" w:tplc="EC122DD4" w:tentative="1">
      <w:start w:val="1"/>
      <w:numFmt w:val="lowerRoman"/>
      <w:lvlText w:val="%3."/>
      <w:lvlJc w:val="right"/>
      <w:pPr>
        <w:ind w:left="2160" w:hanging="180"/>
      </w:pPr>
    </w:lvl>
    <w:lvl w:ilvl="3" w:tplc="7DBC1DC8" w:tentative="1">
      <w:start w:val="1"/>
      <w:numFmt w:val="decimal"/>
      <w:lvlText w:val="%4."/>
      <w:lvlJc w:val="left"/>
      <w:pPr>
        <w:ind w:left="2880" w:hanging="360"/>
      </w:pPr>
    </w:lvl>
    <w:lvl w:ilvl="4" w:tplc="D51AC5F8" w:tentative="1">
      <w:start w:val="1"/>
      <w:numFmt w:val="lowerLetter"/>
      <w:lvlText w:val="%5."/>
      <w:lvlJc w:val="left"/>
      <w:pPr>
        <w:ind w:left="3600" w:hanging="360"/>
      </w:pPr>
    </w:lvl>
    <w:lvl w:ilvl="5" w:tplc="3426F838" w:tentative="1">
      <w:start w:val="1"/>
      <w:numFmt w:val="lowerRoman"/>
      <w:lvlText w:val="%6."/>
      <w:lvlJc w:val="right"/>
      <w:pPr>
        <w:ind w:left="4320" w:hanging="180"/>
      </w:pPr>
    </w:lvl>
    <w:lvl w:ilvl="6" w:tplc="18F25F04" w:tentative="1">
      <w:start w:val="1"/>
      <w:numFmt w:val="decimal"/>
      <w:lvlText w:val="%7."/>
      <w:lvlJc w:val="left"/>
      <w:pPr>
        <w:ind w:left="5040" w:hanging="360"/>
      </w:pPr>
    </w:lvl>
    <w:lvl w:ilvl="7" w:tplc="8F54207C" w:tentative="1">
      <w:start w:val="1"/>
      <w:numFmt w:val="lowerLetter"/>
      <w:lvlText w:val="%8."/>
      <w:lvlJc w:val="left"/>
      <w:pPr>
        <w:ind w:left="5760" w:hanging="360"/>
      </w:pPr>
    </w:lvl>
    <w:lvl w:ilvl="8" w:tplc="817CF46E" w:tentative="1">
      <w:start w:val="1"/>
      <w:numFmt w:val="lowerRoman"/>
      <w:lvlText w:val="%9."/>
      <w:lvlJc w:val="right"/>
      <w:pPr>
        <w:ind w:left="6480" w:hanging="180"/>
      </w:pPr>
    </w:lvl>
  </w:abstractNum>
  <w:abstractNum w:abstractNumId="11" w15:restartNumberingAfterBreak="0">
    <w:nsid w:val="43002970"/>
    <w:multiLevelType w:val="hybridMultilevel"/>
    <w:tmpl w:val="1E945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EF3286"/>
    <w:multiLevelType w:val="hybridMultilevel"/>
    <w:tmpl w:val="5504F770"/>
    <w:lvl w:ilvl="0" w:tplc="07E067A8">
      <w:start w:val="1"/>
      <w:numFmt w:val="lowerRoman"/>
      <w:lvlText w:val="(%1)"/>
      <w:lvlJc w:val="left"/>
      <w:pPr>
        <w:ind w:left="1080" w:hanging="720"/>
      </w:pPr>
      <w:rPr>
        <w:rFonts w:hint="default"/>
      </w:rPr>
    </w:lvl>
    <w:lvl w:ilvl="1" w:tplc="29482976" w:tentative="1">
      <w:start w:val="1"/>
      <w:numFmt w:val="lowerLetter"/>
      <w:lvlText w:val="%2."/>
      <w:lvlJc w:val="left"/>
      <w:pPr>
        <w:ind w:left="1440" w:hanging="360"/>
      </w:pPr>
    </w:lvl>
    <w:lvl w:ilvl="2" w:tplc="17EE489A" w:tentative="1">
      <w:start w:val="1"/>
      <w:numFmt w:val="lowerRoman"/>
      <w:lvlText w:val="%3."/>
      <w:lvlJc w:val="right"/>
      <w:pPr>
        <w:ind w:left="2160" w:hanging="180"/>
      </w:pPr>
    </w:lvl>
    <w:lvl w:ilvl="3" w:tplc="976C93A2" w:tentative="1">
      <w:start w:val="1"/>
      <w:numFmt w:val="decimal"/>
      <w:lvlText w:val="%4."/>
      <w:lvlJc w:val="left"/>
      <w:pPr>
        <w:ind w:left="2880" w:hanging="360"/>
      </w:pPr>
    </w:lvl>
    <w:lvl w:ilvl="4" w:tplc="40322BF0" w:tentative="1">
      <w:start w:val="1"/>
      <w:numFmt w:val="lowerLetter"/>
      <w:lvlText w:val="%5."/>
      <w:lvlJc w:val="left"/>
      <w:pPr>
        <w:ind w:left="3600" w:hanging="360"/>
      </w:pPr>
    </w:lvl>
    <w:lvl w:ilvl="5" w:tplc="120214A4" w:tentative="1">
      <w:start w:val="1"/>
      <w:numFmt w:val="lowerRoman"/>
      <w:lvlText w:val="%6."/>
      <w:lvlJc w:val="right"/>
      <w:pPr>
        <w:ind w:left="4320" w:hanging="180"/>
      </w:pPr>
    </w:lvl>
    <w:lvl w:ilvl="6" w:tplc="49825E58" w:tentative="1">
      <w:start w:val="1"/>
      <w:numFmt w:val="decimal"/>
      <w:lvlText w:val="%7."/>
      <w:lvlJc w:val="left"/>
      <w:pPr>
        <w:ind w:left="5040" w:hanging="360"/>
      </w:pPr>
    </w:lvl>
    <w:lvl w:ilvl="7" w:tplc="D24C55A2" w:tentative="1">
      <w:start w:val="1"/>
      <w:numFmt w:val="lowerLetter"/>
      <w:lvlText w:val="%8."/>
      <w:lvlJc w:val="left"/>
      <w:pPr>
        <w:ind w:left="5760" w:hanging="360"/>
      </w:pPr>
    </w:lvl>
    <w:lvl w:ilvl="8" w:tplc="93E64940"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AEAEBA6C">
      <w:start w:val="1"/>
      <w:numFmt w:val="decimal"/>
      <w:lvlText w:val="%1."/>
      <w:lvlJc w:val="left"/>
      <w:pPr>
        <w:ind w:left="360" w:hanging="360"/>
      </w:pPr>
      <w:rPr>
        <w:rFonts w:hint="default"/>
      </w:rPr>
    </w:lvl>
    <w:lvl w:ilvl="1" w:tplc="5D7E454E" w:tentative="1">
      <w:start w:val="1"/>
      <w:numFmt w:val="lowerLetter"/>
      <w:lvlText w:val="%2."/>
      <w:lvlJc w:val="left"/>
      <w:pPr>
        <w:ind w:left="1080" w:hanging="360"/>
      </w:pPr>
    </w:lvl>
    <w:lvl w:ilvl="2" w:tplc="567ADD6A" w:tentative="1">
      <w:start w:val="1"/>
      <w:numFmt w:val="lowerRoman"/>
      <w:lvlText w:val="%3."/>
      <w:lvlJc w:val="right"/>
      <w:pPr>
        <w:ind w:left="1800" w:hanging="180"/>
      </w:pPr>
    </w:lvl>
    <w:lvl w:ilvl="3" w:tplc="A5B24CD2" w:tentative="1">
      <w:start w:val="1"/>
      <w:numFmt w:val="decimal"/>
      <w:lvlText w:val="%4."/>
      <w:lvlJc w:val="left"/>
      <w:pPr>
        <w:ind w:left="2520" w:hanging="360"/>
      </w:pPr>
    </w:lvl>
    <w:lvl w:ilvl="4" w:tplc="6488234E" w:tentative="1">
      <w:start w:val="1"/>
      <w:numFmt w:val="lowerLetter"/>
      <w:lvlText w:val="%5."/>
      <w:lvlJc w:val="left"/>
      <w:pPr>
        <w:ind w:left="3240" w:hanging="360"/>
      </w:pPr>
    </w:lvl>
    <w:lvl w:ilvl="5" w:tplc="DAFC7234" w:tentative="1">
      <w:start w:val="1"/>
      <w:numFmt w:val="lowerRoman"/>
      <w:lvlText w:val="%6."/>
      <w:lvlJc w:val="right"/>
      <w:pPr>
        <w:ind w:left="3960" w:hanging="180"/>
      </w:pPr>
    </w:lvl>
    <w:lvl w:ilvl="6" w:tplc="B8701C64" w:tentative="1">
      <w:start w:val="1"/>
      <w:numFmt w:val="decimal"/>
      <w:lvlText w:val="%7."/>
      <w:lvlJc w:val="left"/>
      <w:pPr>
        <w:ind w:left="4680" w:hanging="360"/>
      </w:pPr>
    </w:lvl>
    <w:lvl w:ilvl="7" w:tplc="72081868" w:tentative="1">
      <w:start w:val="1"/>
      <w:numFmt w:val="lowerLetter"/>
      <w:lvlText w:val="%8."/>
      <w:lvlJc w:val="left"/>
      <w:pPr>
        <w:ind w:left="5400" w:hanging="360"/>
      </w:pPr>
    </w:lvl>
    <w:lvl w:ilvl="8" w:tplc="99503A6A" w:tentative="1">
      <w:start w:val="1"/>
      <w:numFmt w:val="lowerRoman"/>
      <w:lvlText w:val="%9."/>
      <w:lvlJc w:val="right"/>
      <w:pPr>
        <w:ind w:left="6120" w:hanging="180"/>
      </w:pPr>
    </w:lvl>
  </w:abstractNum>
  <w:abstractNum w:abstractNumId="14" w15:restartNumberingAfterBreak="0">
    <w:nsid w:val="560C53FF"/>
    <w:multiLevelType w:val="hybridMultilevel"/>
    <w:tmpl w:val="961AED20"/>
    <w:lvl w:ilvl="0" w:tplc="49DA9D2A">
      <w:start w:val="1"/>
      <w:numFmt w:val="lowerRoman"/>
      <w:lvlText w:val="(%1)"/>
      <w:lvlJc w:val="left"/>
      <w:pPr>
        <w:ind w:left="1080" w:hanging="720"/>
      </w:pPr>
      <w:rPr>
        <w:rFonts w:hint="default"/>
      </w:rPr>
    </w:lvl>
    <w:lvl w:ilvl="1" w:tplc="D9B81D7C" w:tentative="1">
      <w:start w:val="1"/>
      <w:numFmt w:val="lowerLetter"/>
      <w:lvlText w:val="%2."/>
      <w:lvlJc w:val="left"/>
      <w:pPr>
        <w:ind w:left="1440" w:hanging="360"/>
      </w:pPr>
    </w:lvl>
    <w:lvl w:ilvl="2" w:tplc="6422D2C8" w:tentative="1">
      <w:start w:val="1"/>
      <w:numFmt w:val="lowerRoman"/>
      <w:lvlText w:val="%3."/>
      <w:lvlJc w:val="right"/>
      <w:pPr>
        <w:ind w:left="2160" w:hanging="180"/>
      </w:pPr>
    </w:lvl>
    <w:lvl w:ilvl="3" w:tplc="BCF81B26" w:tentative="1">
      <w:start w:val="1"/>
      <w:numFmt w:val="decimal"/>
      <w:lvlText w:val="%4."/>
      <w:lvlJc w:val="left"/>
      <w:pPr>
        <w:ind w:left="2880" w:hanging="360"/>
      </w:pPr>
    </w:lvl>
    <w:lvl w:ilvl="4" w:tplc="FFEA5DF2" w:tentative="1">
      <w:start w:val="1"/>
      <w:numFmt w:val="lowerLetter"/>
      <w:lvlText w:val="%5."/>
      <w:lvlJc w:val="left"/>
      <w:pPr>
        <w:ind w:left="3600" w:hanging="360"/>
      </w:pPr>
    </w:lvl>
    <w:lvl w:ilvl="5" w:tplc="82C06D34" w:tentative="1">
      <w:start w:val="1"/>
      <w:numFmt w:val="lowerRoman"/>
      <w:lvlText w:val="%6."/>
      <w:lvlJc w:val="right"/>
      <w:pPr>
        <w:ind w:left="4320" w:hanging="180"/>
      </w:pPr>
    </w:lvl>
    <w:lvl w:ilvl="6" w:tplc="CF86E5DC" w:tentative="1">
      <w:start w:val="1"/>
      <w:numFmt w:val="decimal"/>
      <w:lvlText w:val="%7."/>
      <w:lvlJc w:val="left"/>
      <w:pPr>
        <w:ind w:left="5040" w:hanging="360"/>
      </w:pPr>
    </w:lvl>
    <w:lvl w:ilvl="7" w:tplc="D2361924" w:tentative="1">
      <w:start w:val="1"/>
      <w:numFmt w:val="lowerLetter"/>
      <w:lvlText w:val="%8."/>
      <w:lvlJc w:val="left"/>
      <w:pPr>
        <w:ind w:left="5760" w:hanging="360"/>
      </w:pPr>
    </w:lvl>
    <w:lvl w:ilvl="8" w:tplc="B9E65A02"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7CFA1D28">
      <w:start w:val="1"/>
      <w:numFmt w:val="decimal"/>
      <w:lvlText w:val="%1."/>
      <w:lvlJc w:val="left"/>
      <w:pPr>
        <w:ind w:left="360" w:hanging="360"/>
      </w:pPr>
    </w:lvl>
    <w:lvl w:ilvl="1" w:tplc="F336EBFC" w:tentative="1">
      <w:start w:val="1"/>
      <w:numFmt w:val="lowerLetter"/>
      <w:lvlText w:val="%2."/>
      <w:lvlJc w:val="left"/>
      <w:pPr>
        <w:ind w:left="1080" w:hanging="360"/>
      </w:pPr>
    </w:lvl>
    <w:lvl w:ilvl="2" w:tplc="D722D4DC" w:tentative="1">
      <w:start w:val="1"/>
      <w:numFmt w:val="lowerRoman"/>
      <w:lvlText w:val="%3."/>
      <w:lvlJc w:val="right"/>
      <w:pPr>
        <w:ind w:left="1800" w:hanging="180"/>
      </w:pPr>
    </w:lvl>
    <w:lvl w:ilvl="3" w:tplc="71E862DC" w:tentative="1">
      <w:start w:val="1"/>
      <w:numFmt w:val="decimal"/>
      <w:lvlText w:val="%4."/>
      <w:lvlJc w:val="left"/>
      <w:pPr>
        <w:ind w:left="2520" w:hanging="360"/>
      </w:pPr>
    </w:lvl>
    <w:lvl w:ilvl="4" w:tplc="F562365A" w:tentative="1">
      <w:start w:val="1"/>
      <w:numFmt w:val="lowerLetter"/>
      <w:lvlText w:val="%5."/>
      <w:lvlJc w:val="left"/>
      <w:pPr>
        <w:ind w:left="3240" w:hanging="360"/>
      </w:pPr>
    </w:lvl>
    <w:lvl w:ilvl="5" w:tplc="99143122" w:tentative="1">
      <w:start w:val="1"/>
      <w:numFmt w:val="lowerRoman"/>
      <w:lvlText w:val="%6."/>
      <w:lvlJc w:val="right"/>
      <w:pPr>
        <w:ind w:left="3960" w:hanging="180"/>
      </w:pPr>
    </w:lvl>
    <w:lvl w:ilvl="6" w:tplc="398E7176" w:tentative="1">
      <w:start w:val="1"/>
      <w:numFmt w:val="decimal"/>
      <w:lvlText w:val="%7."/>
      <w:lvlJc w:val="left"/>
      <w:pPr>
        <w:ind w:left="4680" w:hanging="360"/>
      </w:pPr>
    </w:lvl>
    <w:lvl w:ilvl="7" w:tplc="26F601F2" w:tentative="1">
      <w:start w:val="1"/>
      <w:numFmt w:val="lowerLetter"/>
      <w:lvlText w:val="%8."/>
      <w:lvlJc w:val="left"/>
      <w:pPr>
        <w:ind w:left="5400" w:hanging="360"/>
      </w:pPr>
    </w:lvl>
    <w:lvl w:ilvl="8" w:tplc="205AA924" w:tentative="1">
      <w:start w:val="1"/>
      <w:numFmt w:val="lowerRoman"/>
      <w:lvlText w:val="%9."/>
      <w:lvlJc w:val="right"/>
      <w:pPr>
        <w:ind w:left="6120" w:hanging="180"/>
      </w:pPr>
    </w:lvl>
  </w:abstractNum>
  <w:abstractNum w:abstractNumId="16" w15:restartNumberingAfterBreak="0">
    <w:nsid w:val="6330004E"/>
    <w:multiLevelType w:val="hybridMultilevel"/>
    <w:tmpl w:val="961AED20"/>
    <w:lvl w:ilvl="0" w:tplc="49DA9D2A">
      <w:start w:val="1"/>
      <w:numFmt w:val="lowerRoman"/>
      <w:lvlText w:val="(%1)"/>
      <w:lvlJc w:val="left"/>
      <w:pPr>
        <w:ind w:left="1080" w:hanging="720"/>
      </w:pPr>
      <w:rPr>
        <w:rFonts w:hint="default"/>
      </w:rPr>
    </w:lvl>
    <w:lvl w:ilvl="1" w:tplc="D9B81D7C" w:tentative="1">
      <w:start w:val="1"/>
      <w:numFmt w:val="lowerLetter"/>
      <w:lvlText w:val="%2."/>
      <w:lvlJc w:val="left"/>
      <w:pPr>
        <w:ind w:left="1440" w:hanging="360"/>
      </w:pPr>
    </w:lvl>
    <w:lvl w:ilvl="2" w:tplc="6422D2C8" w:tentative="1">
      <w:start w:val="1"/>
      <w:numFmt w:val="lowerRoman"/>
      <w:lvlText w:val="%3."/>
      <w:lvlJc w:val="right"/>
      <w:pPr>
        <w:ind w:left="2160" w:hanging="180"/>
      </w:pPr>
    </w:lvl>
    <w:lvl w:ilvl="3" w:tplc="BCF81B26" w:tentative="1">
      <w:start w:val="1"/>
      <w:numFmt w:val="decimal"/>
      <w:lvlText w:val="%4."/>
      <w:lvlJc w:val="left"/>
      <w:pPr>
        <w:ind w:left="2880" w:hanging="360"/>
      </w:pPr>
    </w:lvl>
    <w:lvl w:ilvl="4" w:tplc="FFEA5DF2" w:tentative="1">
      <w:start w:val="1"/>
      <w:numFmt w:val="lowerLetter"/>
      <w:lvlText w:val="%5."/>
      <w:lvlJc w:val="left"/>
      <w:pPr>
        <w:ind w:left="3600" w:hanging="360"/>
      </w:pPr>
    </w:lvl>
    <w:lvl w:ilvl="5" w:tplc="82C06D34" w:tentative="1">
      <w:start w:val="1"/>
      <w:numFmt w:val="lowerRoman"/>
      <w:lvlText w:val="%6."/>
      <w:lvlJc w:val="right"/>
      <w:pPr>
        <w:ind w:left="4320" w:hanging="180"/>
      </w:pPr>
    </w:lvl>
    <w:lvl w:ilvl="6" w:tplc="CF86E5DC" w:tentative="1">
      <w:start w:val="1"/>
      <w:numFmt w:val="decimal"/>
      <w:lvlText w:val="%7."/>
      <w:lvlJc w:val="left"/>
      <w:pPr>
        <w:ind w:left="5040" w:hanging="360"/>
      </w:pPr>
    </w:lvl>
    <w:lvl w:ilvl="7" w:tplc="D2361924" w:tentative="1">
      <w:start w:val="1"/>
      <w:numFmt w:val="lowerLetter"/>
      <w:lvlText w:val="%8."/>
      <w:lvlJc w:val="left"/>
      <w:pPr>
        <w:ind w:left="5760" w:hanging="360"/>
      </w:pPr>
    </w:lvl>
    <w:lvl w:ilvl="8" w:tplc="B9E65A02" w:tentative="1">
      <w:start w:val="1"/>
      <w:numFmt w:val="lowerRoman"/>
      <w:lvlText w:val="%9."/>
      <w:lvlJc w:val="right"/>
      <w:pPr>
        <w:ind w:left="6480" w:hanging="180"/>
      </w:pPr>
    </w:lvl>
  </w:abstractNum>
  <w:abstractNum w:abstractNumId="17" w15:restartNumberingAfterBreak="0">
    <w:nsid w:val="6334201F"/>
    <w:multiLevelType w:val="hybridMultilevel"/>
    <w:tmpl w:val="5504F770"/>
    <w:lvl w:ilvl="0" w:tplc="BD40E9A8">
      <w:start w:val="1"/>
      <w:numFmt w:val="lowerRoman"/>
      <w:lvlText w:val="(%1)"/>
      <w:lvlJc w:val="left"/>
      <w:pPr>
        <w:ind w:left="1080" w:hanging="720"/>
      </w:pPr>
      <w:rPr>
        <w:rFonts w:hint="default"/>
      </w:rPr>
    </w:lvl>
    <w:lvl w:ilvl="1" w:tplc="84F2AE78" w:tentative="1">
      <w:start w:val="1"/>
      <w:numFmt w:val="lowerLetter"/>
      <w:lvlText w:val="%2."/>
      <w:lvlJc w:val="left"/>
      <w:pPr>
        <w:ind w:left="1440" w:hanging="360"/>
      </w:pPr>
    </w:lvl>
    <w:lvl w:ilvl="2" w:tplc="CA721B38" w:tentative="1">
      <w:start w:val="1"/>
      <w:numFmt w:val="lowerRoman"/>
      <w:lvlText w:val="%3."/>
      <w:lvlJc w:val="right"/>
      <w:pPr>
        <w:ind w:left="2160" w:hanging="180"/>
      </w:pPr>
    </w:lvl>
    <w:lvl w:ilvl="3" w:tplc="9E50F8D8" w:tentative="1">
      <w:start w:val="1"/>
      <w:numFmt w:val="decimal"/>
      <w:lvlText w:val="%4."/>
      <w:lvlJc w:val="left"/>
      <w:pPr>
        <w:ind w:left="2880" w:hanging="360"/>
      </w:pPr>
    </w:lvl>
    <w:lvl w:ilvl="4" w:tplc="21924B16" w:tentative="1">
      <w:start w:val="1"/>
      <w:numFmt w:val="lowerLetter"/>
      <w:lvlText w:val="%5."/>
      <w:lvlJc w:val="left"/>
      <w:pPr>
        <w:ind w:left="3600" w:hanging="360"/>
      </w:pPr>
    </w:lvl>
    <w:lvl w:ilvl="5" w:tplc="E72E6BEA" w:tentative="1">
      <w:start w:val="1"/>
      <w:numFmt w:val="lowerRoman"/>
      <w:lvlText w:val="%6."/>
      <w:lvlJc w:val="right"/>
      <w:pPr>
        <w:ind w:left="4320" w:hanging="180"/>
      </w:pPr>
    </w:lvl>
    <w:lvl w:ilvl="6" w:tplc="833AB69A" w:tentative="1">
      <w:start w:val="1"/>
      <w:numFmt w:val="decimal"/>
      <w:lvlText w:val="%7."/>
      <w:lvlJc w:val="left"/>
      <w:pPr>
        <w:ind w:left="5040" w:hanging="360"/>
      </w:pPr>
    </w:lvl>
    <w:lvl w:ilvl="7" w:tplc="B1523E12" w:tentative="1">
      <w:start w:val="1"/>
      <w:numFmt w:val="lowerLetter"/>
      <w:lvlText w:val="%8."/>
      <w:lvlJc w:val="left"/>
      <w:pPr>
        <w:ind w:left="5760" w:hanging="360"/>
      </w:pPr>
    </w:lvl>
    <w:lvl w:ilvl="8" w:tplc="91AC1940"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4E64B788">
      <w:start w:val="1"/>
      <w:numFmt w:val="decimal"/>
      <w:lvlText w:val="%1."/>
      <w:lvlJc w:val="left"/>
      <w:pPr>
        <w:ind w:left="360" w:hanging="360"/>
      </w:pPr>
      <w:rPr>
        <w:rFonts w:hint="default"/>
      </w:rPr>
    </w:lvl>
    <w:lvl w:ilvl="1" w:tplc="88107294" w:tentative="1">
      <w:start w:val="1"/>
      <w:numFmt w:val="lowerLetter"/>
      <w:lvlText w:val="%2."/>
      <w:lvlJc w:val="left"/>
      <w:pPr>
        <w:ind w:left="1080" w:hanging="360"/>
      </w:pPr>
    </w:lvl>
    <w:lvl w:ilvl="2" w:tplc="29AE80B0" w:tentative="1">
      <w:start w:val="1"/>
      <w:numFmt w:val="lowerRoman"/>
      <w:lvlText w:val="%3."/>
      <w:lvlJc w:val="right"/>
      <w:pPr>
        <w:ind w:left="1800" w:hanging="180"/>
      </w:pPr>
    </w:lvl>
    <w:lvl w:ilvl="3" w:tplc="4EA441D0" w:tentative="1">
      <w:start w:val="1"/>
      <w:numFmt w:val="decimal"/>
      <w:lvlText w:val="%4."/>
      <w:lvlJc w:val="left"/>
      <w:pPr>
        <w:ind w:left="2520" w:hanging="360"/>
      </w:pPr>
    </w:lvl>
    <w:lvl w:ilvl="4" w:tplc="2F4CCB08" w:tentative="1">
      <w:start w:val="1"/>
      <w:numFmt w:val="lowerLetter"/>
      <w:lvlText w:val="%5."/>
      <w:lvlJc w:val="left"/>
      <w:pPr>
        <w:ind w:left="3240" w:hanging="360"/>
      </w:pPr>
    </w:lvl>
    <w:lvl w:ilvl="5" w:tplc="7390D0BA" w:tentative="1">
      <w:start w:val="1"/>
      <w:numFmt w:val="lowerRoman"/>
      <w:lvlText w:val="%6."/>
      <w:lvlJc w:val="right"/>
      <w:pPr>
        <w:ind w:left="3960" w:hanging="180"/>
      </w:pPr>
    </w:lvl>
    <w:lvl w:ilvl="6" w:tplc="02B89A3C" w:tentative="1">
      <w:start w:val="1"/>
      <w:numFmt w:val="decimal"/>
      <w:lvlText w:val="%7."/>
      <w:lvlJc w:val="left"/>
      <w:pPr>
        <w:ind w:left="4680" w:hanging="360"/>
      </w:pPr>
    </w:lvl>
    <w:lvl w:ilvl="7" w:tplc="8E34E968" w:tentative="1">
      <w:start w:val="1"/>
      <w:numFmt w:val="lowerLetter"/>
      <w:lvlText w:val="%8."/>
      <w:lvlJc w:val="left"/>
      <w:pPr>
        <w:ind w:left="5400" w:hanging="360"/>
      </w:pPr>
    </w:lvl>
    <w:lvl w:ilvl="8" w:tplc="F09EA0A2" w:tentative="1">
      <w:start w:val="1"/>
      <w:numFmt w:val="lowerRoman"/>
      <w:lvlText w:val="%9."/>
      <w:lvlJc w:val="right"/>
      <w:pPr>
        <w:ind w:left="6120" w:hanging="180"/>
      </w:pPr>
    </w:lvl>
  </w:abstractNum>
  <w:abstractNum w:abstractNumId="19" w15:restartNumberingAfterBreak="0">
    <w:nsid w:val="78C332D4"/>
    <w:multiLevelType w:val="hybridMultilevel"/>
    <w:tmpl w:val="F7B4457C"/>
    <w:lvl w:ilvl="0" w:tplc="6AA8428C">
      <w:start w:val="1"/>
      <w:numFmt w:val="lowerRoman"/>
      <w:lvlText w:val="(%1)"/>
      <w:lvlJc w:val="left"/>
      <w:pPr>
        <w:ind w:left="1080" w:hanging="720"/>
      </w:pPr>
      <w:rPr>
        <w:rFonts w:hint="default"/>
      </w:rPr>
    </w:lvl>
    <w:lvl w:ilvl="1" w:tplc="6B14400E" w:tentative="1">
      <w:start w:val="1"/>
      <w:numFmt w:val="lowerLetter"/>
      <w:lvlText w:val="%2."/>
      <w:lvlJc w:val="left"/>
      <w:pPr>
        <w:ind w:left="1440" w:hanging="360"/>
      </w:pPr>
    </w:lvl>
    <w:lvl w:ilvl="2" w:tplc="C002BF64" w:tentative="1">
      <w:start w:val="1"/>
      <w:numFmt w:val="lowerRoman"/>
      <w:lvlText w:val="%3."/>
      <w:lvlJc w:val="right"/>
      <w:pPr>
        <w:ind w:left="2160" w:hanging="180"/>
      </w:pPr>
    </w:lvl>
    <w:lvl w:ilvl="3" w:tplc="E734429A" w:tentative="1">
      <w:start w:val="1"/>
      <w:numFmt w:val="decimal"/>
      <w:lvlText w:val="%4."/>
      <w:lvlJc w:val="left"/>
      <w:pPr>
        <w:ind w:left="2880" w:hanging="360"/>
      </w:pPr>
    </w:lvl>
    <w:lvl w:ilvl="4" w:tplc="64627CEE" w:tentative="1">
      <w:start w:val="1"/>
      <w:numFmt w:val="lowerLetter"/>
      <w:lvlText w:val="%5."/>
      <w:lvlJc w:val="left"/>
      <w:pPr>
        <w:ind w:left="3600" w:hanging="360"/>
      </w:pPr>
    </w:lvl>
    <w:lvl w:ilvl="5" w:tplc="22B83C40" w:tentative="1">
      <w:start w:val="1"/>
      <w:numFmt w:val="lowerRoman"/>
      <w:lvlText w:val="%6."/>
      <w:lvlJc w:val="right"/>
      <w:pPr>
        <w:ind w:left="4320" w:hanging="180"/>
      </w:pPr>
    </w:lvl>
    <w:lvl w:ilvl="6" w:tplc="CE961006" w:tentative="1">
      <w:start w:val="1"/>
      <w:numFmt w:val="decimal"/>
      <w:lvlText w:val="%7."/>
      <w:lvlJc w:val="left"/>
      <w:pPr>
        <w:ind w:left="5040" w:hanging="360"/>
      </w:pPr>
    </w:lvl>
    <w:lvl w:ilvl="7" w:tplc="197CF25A" w:tentative="1">
      <w:start w:val="1"/>
      <w:numFmt w:val="lowerLetter"/>
      <w:lvlText w:val="%8."/>
      <w:lvlJc w:val="left"/>
      <w:pPr>
        <w:ind w:left="5760" w:hanging="360"/>
      </w:pPr>
    </w:lvl>
    <w:lvl w:ilvl="8" w:tplc="03F04BDA"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75C47C2E">
      <w:start w:val="1"/>
      <w:numFmt w:val="decimal"/>
      <w:lvlText w:val="%1."/>
      <w:lvlJc w:val="left"/>
      <w:pPr>
        <w:ind w:left="360" w:hanging="360"/>
      </w:pPr>
      <w:rPr>
        <w:rFonts w:hint="default"/>
      </w:rPr>
    </w:lvl>
    <w:lvl w:ilvl="1" w:tplc="5D2E0CEC" w:tentative="1">
      <w:start w:val="1"/>
      <w:numFmt w:val="lowerLetter"/>
      <w:lvlText w:val="%2."/>
      <w:lvlJc w:val="left"/>
      <w:pPr>
        <w:ind w:left="1080" w:hanging="360"/>
      </w:pPr>
    </w:lvl>
    <w:lvl w:ilvl="2" w:tplc="28583D08" w:tentative="1">
      <w:start w:val="1"/>
      <w:numFmt w:val="lowerRoman"/>
      <w:lvlText w:val="%3."/>
      <w:lvlJc w:val="right"/>
      <w:pPr>
        <w:ind w:left="1800" w:hanging="180"/>
      </w:pPr>
    </w:lvl>
    <w:lvl w:ilvl="3" w:tplc="C8A87486" w:tentative="1">
      <w:start w:val="1"/>
      <w:numFmt w:val="decimal"/>
      <w:lvlText w:val="%4."/>
      <w:lvlJc w:val="left"/>
      <w:pPr>
        <w:ind w:left="2520" w:hanging="360"/>
      </w:pPr>
    </w:lvl>
    <w:lvl w:ilvl="4" w:tplc="A1025A70" w:tentative="1">
      <w:start w:val="1"/>
      <w:numFmt w:val="lowerLetter"/>
      <w:lvlText w:val="%5."/>
      <w:lvlJc w:val="left"/>
      <w:pPr>
        <w:ind w:left="3240" w:hanging="360"/>
      </w:pPr>
    </w:lvl>
    <w:lvl w:ilvl="5" w:tplc="E2B2717C" w:tentative="1">
      <w:start w:val="1"/>
      <w:numFmt w:val="lowerRoman"/>
      <w:lvlText w:val="%6."/>
      <w:lvlJc w:val="right"/>
      <w:pPr>
        <w:ind w:left="3960" w:hanging="180"/>
      </w:pPr>
    </w:lvl>
    <w:lvl w:ilvl="6" w:tplc="0494E0F0" w:tentative="1">
      <w:start w:val="1"/>
      <w:numFmt w:val="decimal"/>
      <w:lvlText w:val="%7."/>
      <w:lvlJc w:val="left"/>
      <w:pPr>
        <w:ind w:left="4680" w:hanging="360"/>
      </w:pPr>
    </w:lvl>
    <w:lvl w:ilvl="7" w:tplc="0DAA8CDE" w:tentative="1">
      <w:start w:val="1"/>
      <w:numFmt w:val="lowerLetter"/>
      <w:lvlText w:val="%8."/>
      <w:lvlJc w:val="left"/>
      <w:pPr>
        <w:ind w:left="5400" w:hanging="360"/>
      </w:pPr>
    </w:lvl>
    <w:lvl w:ilvl="8" w:tplc="AA2E595E"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3BA231F8">
      <w:start w:val="1"/>
      <w:numFmt w:val="lowerRoman"/>
      <w:lvlText w:val="(%1)"/>
      <w:lvlJc w:val="left"/>
      <w:pPr>
        <w:ind w:left="1080" w:hanging="720"/>
      </w:pPr>
      <w:rPr>
        <w:rFonts w:hint="default"/>
      </w:rPr>
    </w:lvl>
    <w:lvl w:ilvl="1" w:tplc="55EE2752" w:tentative="1">
      <w:start w:val="1"/>
      <w:numFmt w:val="lowerLetter"/>
      <w:lvlText w:val="%2."/>
      <w:lvlJc w:val="left"/>
      <w:pPr>
        <w:ind w:left="1440" w:hanging="360"/>
      </w:pPr>
    </w:lvl>
    <w:lvl w:ilvl="2" w:tplc="D99E164C" w:tentative="1">
      <w:start w:val="1"/>
      <w:numFmt w:val="lowerRoman"/>
      <w:lvlText w:val="%3."/>
      <w:lvlJc w:val="right"/>
      <w:pPr>
        <w:ind w:left="2160" w:hanging="180"/>
      </w:pPr>
    </w:lvl>
    <w:lvl w:ilvl="3" w:tplc="CD64269E" w:tentative="1">
      <w:start w:val="1"/>
      <w:numFmt w:val="decimal"/>
      <w:lvlText w:val="%4."/>
      <w:lvlJc w:val="left"/>
      <w:pPr>
        <w:ind w:left="2880" w:hanging="360"/>
      </w:pPr>
    </w:lvl>
    <w:lvl w:ilvl="4" w:tplc="D9FC5B42" w:tentative="1">
      <w:start w:val="1"/>
      <w:numFmt w:val="lowerLetter"/>
      <w:lvlText w:val="%5."/>
      <w:lvlJc w:val="left"/>
      <w:pPr>
        <w:ind w:left="3600" w:hanging="360"/>
      </w:pPr>
    </w:lvl>
    <w:lvl w:ilvl="5" w:tplc="7CDA1E5E" w:tentative="1">
      <w:start w:val="1"/>
      <w:numFmt w:val="lowerRoman"/>
      <w:lvlText w:val="%6."/>
      <w:lvlJc w:val="right"/>
      <w:pPr>
        <w:ind w:left="4320" w:hanging="180"/>
      </w:pPr>
    </w:lvl>
    <w:lvl w:ilvl="6" w:tplc="3E9E8E8E" w:tentative="1">
      <w:start w:val="1"/>
      <w:numFmt w:val="decimal"/>
      <w:lvlText w:val="%7."/>
      <w:lvlJc w:val="left"/>
      <w:pPr>
        <w:ind w:left="5040" w:hanging="360"/>
      </w:pPr>
    </w:lvl>
    <w:lvl w:ilvl="7" w:tplc="4F6C51BE" w:tentative="1">
      <w:start w:val="1"/>
      <w:numFmt w:val="lowerLetter"/>
      <w:lvlText w:val="%8."/>
      <w:lvlJc w:val="left"/>
      <w:pPr>
        <w:ind w:left="5760" w:hanging="360"/>
      </w:pPr>
    </w:lvl>
    <w:lvl w:ilvl="8" w:tplc="37D68F9E"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976A5758">
      <w:start w:val="1"/>
      <w:numFmt w:val="decimal"/>
      <w:lvlText w:val="%1."/>
      <w:lvlJc w:val="left"/>
      <w:pPr>
        <w:ind w:left="360" w:hanging="360"/>
      </w:pPr>
      <w:rPr>
        <w:rFonts w:hint="default"/>
      </w:rPr>
    </w:lvl>
    <w:lvl w:ilvl="1" w:tplc="24007BA6" w:tentative="1">
      <w:start w:val="1"/>
      <w:numFmt w:val="lowerLetter"/>
      <w:lvlText w:val="%2."/>
      <w:lvlJc w:val="left"/>
      <w:pPr>
        <w:ind w:left="1080" w:hanging="360"/>
      </w:pPr>
    </w:lvl>
    <w:lvl w:ilvl="2" w:tplc="F16071A6" w:tentative="1">
      <w:start w:val="1"/>
      <w:numFmt w:val="lowerRoman"/>
      <w:lvlText w:val="%3."/>
      <w:lvlJc w:val="right"/>
      <w:pPr>
        <w:ind w:left="1800" w:hanging="180"/>
      </w:pPr>
    </w:lvl>
    <w:lvl w:ilvl="3" w:tplc="5DA02DF8" w:tentative="1">
      <w:start w:val="1"/>
      <w:numFmt w:val="decimal"/>
      <w:lvlText w:val="%4."/>
      <w:lvlJc w:val="left"/>
      <w:pPr>
        <w:ind w:left="2520" w:hanging="360"/>
      </w:pPr>
    </w:lvl>
    <w:lvl w:ilvl="4" w:tplc="F746C684" w:tentative="1">
      <w:start w:val="1"/>
      <w:numFmt w:val="lowerLetter"/>
      <w:lvlText w:val="%5."/>
      <w:lvlJc w:val="left"/>
      <w:pPr>
        <w:ind w:left="3240" w:hanging="360"/>
      </w:pPr>
    </w:lvl>
    <w:lvl w:ilvl="5" w:tplc="42587DCA" w:tentative="1">
      <w:start w:val="1"/>
      <w:numFmt w:val="lowerRoman"/>
      <w:lvlText w:val="%6."/>
      <w:lvlJc w:val="right"/>
      <w:pPr>
        <w:ind w:left="3960" w:hanging="180"/>
      </w:pPr>
    </w:lvl>
    <w:lvl w:ilvl="6" w:tplc="4A3443EA" w:tentative="1">
      <w:start w:val="1"/>
      <w:numFmt w:val="decimal"/>
      <w:lvlText w:val="%7."/>
      <w:lvlJc w:val="left"/>
      <w:pPr>
        <w:ind w:left="4680" w:hanging="360"/>
      </w:pPr>
    </w:lvl>
    <w:lvl w:ilvl="7" w:tplc="D59C47AA" w:tentative="1">
      <w:start w:val="1"/>
      <w:numFmt w:val="lowerLetter"/>
      <w:lvlText w:val="%8."/>
      <w:lvlJc w:val="left"/>
      <w:pPr>
        <w:ind w:left="5400" w:hanging="360"/>
      </w:pPr>
    </w:lvl>
    <w:lvl w:ilvl="8" w:tplc="BBAC4BA8"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A65EFEA0">
      <w:start w:val="1"/>
      <w:numFmt w:val="decimal"/>
      <w:lvlText w:val="%1."/>
      <w:lvlJc w:val="left"/>
      <w:pPr>
        <w:ind w:left="360" w:hanging="360"/>
      </w:pPr>
      <w:rPr>
        <w:rFonts w:hint="default"/>
      </w:rPr>
    </w:lvl>
    <w:lvl w:ilvl="1" w:tplc="F738B534" w:tentative="1">
      <w:start w:val="1"/>
      <w:numFmt w:val="lowerLetter"/>
      <w:lvlText w:val="%2."/>
      <w:lvlJc w:val="left"/>
      <w:pPr>
        <w:ind w:left="1080" w:hanging="360"/>
      </w:pPr>
    </w:lvl>
    <w:lvl w:ilvl="2" w:tplc="FF62F882" w:tentative="1">
      <w:start w:val="1"/>
      <w:numFmt w:val="lowerRoman"/>
      <w:lvlText w:val="%3."/>
      <w:lvlJc w:val="right"/>
      <w:pPr>
        <w:ind w:left="1800" w:hanging="180"/>
      </w:pPr>
    </w:lvl>
    <w:lvl w:ilvl="3" w:tplc="3A986CFA" w:tentative="1">
      <w:start w:val="1"/>
      <w:numFmt w:val="decimal"/>
      <w:lvlText w:val="%4."/>
      <w:lvlJc w:val="left"/>
      <w:pPr>
        <w:ind w:left="2520" w:hanging="360"/>
      </w:pPr>
    </w:lvl>
    <w:lvl w:ilvl="4" w:tplc="37A419D8" w:tentative="1">
      <w:start w:val="1"/>
      <w:numFmt w:val="lowerLetter"/>
      <w:lvlText w:val="%5."/>
      <w:lvlJc w:val="left"/>
      <w:pPr>
        <w:ind w:left="3240" w:hanging="360"/>
      </w:pPr>
    </w:lvl>
    <w:lvl w:ilvl="5" w:tplc="DEBECF3A" w:tentative="1">
      <w:start w:val="1"/>
      <w:numFmt w:val="lowerRoman"/>
      <w:lvlText w:val="%6."/>
      <w:lvlJc w:val="right"/>
      <w:pPr>
        <w:ind w:left="3960" w:hanging="180"/>
      </w:pPr>
    </w:lvl>
    <w:lvl w:ilvl="6" w:tplc="96362B00" w:tentative="1">
      <w:start w:val="1"/>
      <w:numFmt w:val="decimal"/>
      <w:lvlText w:val="%7."/>
      <w:lvlJc w:val="left"/>
      <w:pPr>
        <w:ind w:left="4680" w:hanging="360"/>
      </w:pPr>
    </w:lvl>
    <w:lvl w:ilvl="7" w:tplc="EF5098A2" w:tentative="1">
      <w:start w:val="1"/>
      <w:numFmt w:val="lowerLetter"/>
      <w:lvlText w:val="%8."/>
      <w:lvlJc w:val="left"/>
      <w:pPr>
        <w:ind w:left="5400" w:hanging="360"/>
      </w:pPr>
    </w:lvl>
    <w:lvl w:ilvl="8" w:tplc="F670ADAE" w:tentative="1">
      <w:start w:val="1"/>
      <w:numFmt w:val="lowerRoman"/>
      <w:lvlText w:val="%9."/>
      <w:lvlJc w:val="right"/>
      <w:pPr>
        <w:ind w:left="6120" w:hanging="180"/>
      </w:pPr>
    </w:lvl>
  </w:abstractNum>
  <w:num w:numId="1">
    <w:abstractNumId w:val="1"/>
  </w:num>
  <w:num w:numId="2">
    <w:abstractNumId w:val="9"/>
  </w:num>
  <w:num w:numId="3">
    <w:abstractNumId w:val="20"/>
  </w:num>
  <w:num w:numId="4">
    <w:abstractNumId w:val="23"/>
  </w:num>
  <w:num w:numId="5">
    <w:abstractNumId w:val="13"/>
  </w:num>
  <w:num w:numId="6">
    <w:abstractNumId w:val="6"/>
  </w:num>
  <w:num w:numId="7">
    <w:abstractNumId w:val="18"/>
  </w:num>
  <w:num w:numId="8">
    <w:abstractNumId w:val="5"/>
  </w:num>
  <w:num w:numId="9">
    <w:abstractNumId w:val="22"/>
  </w:num>
  <w:num w:numId="10">
    <w:abstractNumId w:val="4"/>
  </w:num>
  <w:num w:numId="11">
    <w:abstractNumId w:val="14"/>
  </w:num>
  <w:num w:numId="12">
    <w:abstractNumId w:val="15"/>
  </w:num>
  <w:num w:numId="13">
    <w:abstractNumId w:val="17"/>
  </w:num>
  <w:num w:numId="14">
    <w:abstractNumId w:val="10"/>
  </w:num>
  <w:num w:numId="15">
    <w:abstractNumId w:val="7"/>
  </w:num>
  <w:num w:numId="16">
    <w:abstractNumId w:val="3"/>
  </w:num>
  <w:num w:numId="17">
    <w:abstractNumId w:val="12"/>
  </w:num>
  <w:num w:numId="18">
    <w:abstractNumId w:val="21"/>
  </w:num>
  <w:num w:numId="19">
    <w:abstractNumId w:val="19"/>
  </w:num>
  <w:num w:numId="20">
    <w:abstractNumId w:val="2"/>
  </w:num>
  <w:num w:numId="21">
    <w:abstractNumId w:val="0"/>
  </w:num>
  <w:num w:numId="22">
    <w:abstractNumId w:val="11"/>
  </w:num>
  <w:num w:numId="23">
    <w:abstractNumId w:val="8"/>
  </w:num>
  <w:num w:numId="24">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AB4"/>
    <w:rsid w:val="00000ED1"/>
    <w:rsid w:val="0000215C"/>
    <w:rsid w:val="00004544"/>
    <w:rsid w:val="00004584"/>
    <w:rsid w:val="00004C38"/>
    <w:rsid w:val="000052E4"/>
    <w:rsid w:val="000055AB"/>
    <w:rsid w:val="00006954"/>
    <w:rsid w:val="00010954"/>
    <w:rsid w:val="000169A1"/>
    <w:rsid w:val="00017367"/>
    <w:rsid w:val="00017F03"/>
    <w:rsid w:val="00020093"/>
    <w:rsid w:val="0002021D"/>
    <w:rsid w:val="00021722"/>
    <w:rsid w:val="00022076"/>
    <w:rsid w:val="00022F42"/>
    <w:rsid w:val="00026112"/>
    <w:rsid w:val="00030E3C"/>
    <w:rsid w:val="00035243"/>
    <w:rsid w:val="000355EC"/>
    <w:rsid w:val="00050067"/>
    <w:rsid w:val="00051CDD"/>
    <w:rsid w:val="000556C8"/>
    <w:rsid w:val="00055DC2"/>
    <w:rsid w:val="00056500"/>
    <w:rsid w:val="0005792C"/>
    <w:rsid w:val="00061230"/>
    <w:rsid w:val="0006327B"/>
    <w:rsid w:val="000666D3"/>
    <w:rsid w:val="00075D20"/>
    <w:rsid w:val="00081559"/>
    <w:rsid w:val="00082BC4"/>
    <w:rsid w:val="00083865"/>
    <w:rsid w:val="0008506D"/>
    <w:rsid w:val="00085524"/>
    <w:rsid w:val="00087910"/>
    <w:rsid w:val="00090529"/>
    <w:rsid w:val="00093F92"/>
    <w:rsid w:val="0009461C"/>
    <w:rsid w:val="00095C04"/>
    <w:rsid w:val="0009642B"/>
    <w:rsid w:val="00097F4C"/>
    <w:rsid w:val="000A033E"/>
    <w:rsid w:val="000A2071"/>
    <w:rsid w:val="000A2F7E"/>
    <w:rsid w:val="000A3CD4"/>
    <w:rsid w:val="000A4C7C"/>
    <w:rsid w:val="000A5787"/>
    <w:rsid w:val="000B0710"/>
    <w:rsid w:val="000B2A96"/>
    <w:rsid w:val="000B2E17"/>
    <w:rsid w:val="000B441E"/>
    <w:rsid w:val="000B68BE"/>
    <w:rsid w:val="000B7017"/>
    <w:rsid w:val="000B74A4"/>
    <w:rsid w:val="000C03BC"/>
    <w:rsid w:val="000C3B39"/>
    <w:rsid w:val="000D1F07"/>
    <w:rsid w:val="000D2857"/>
    <w:rsid w:val="000D49A9"/>
    <w:rsid w:val="000D5396"/>
    <w:rsid w:val="000D7029"/>
    <w:rsid w:val="000E3959"/>
    <w:rsid w:val="000E4C47"/>
    <w:rsid w:val="000F4C81"/>
    <w:rsid w:val="000F524E"/>
    <w:rsid w:val="001000AE"/>
    <w:rsid w:val="00101104"/>
    <w:rsid w:val="00101B33"/>
    <w:rsid w:val="00103C1A"/>
    <w:rsid w:val="0011144B"/>
    <w:rsid w:val="0011219A"/>
    <w:rsid w:val="00112A6F"/>
    <w:rsid w:val="00117586"/>
    <w:rsid w:val="0011775B"/>
    <w:rsid w:val="00121615"/>
    <w:rsid w:val="001225A8"/>
    <w:rsid w:val="00122EDD"/>
    <w:rsid w:val="001233EA"/>
    <w:rsid w:val="0013191E"/>
    <w:rsid w:val="00131B76"/>
    <w:rsid w:val="0014011F"/>
    <w:rsid w:val="00141066"/>
    <w:rsid w:val="00141409"/>
    <w:rsid w:val="00141B24"/>
    <w:rsid w:val="00143C13"/>
    <w:rsid w:val="00144B6E"/>
    <w:rsid w:val="0014538A"/>
    <w:rsid w:val="00145D9E"/>
    <w:rsid w:val="0014669F"/>
    <w:rsid w:val="001474DE"/>
    <w:rsid w:val="00154F7F"/>
    <w:rsid w:val="001608D3"/>
    <w:rsid w:val="001618D5"/>
    <w:rsid w:val="00163CEA"/>
    <w:rsid w:val="00163E6D"/>
    <w:rsid w:val="00165E8C"/>
    <w:rsid w:val="00166690"/>
    <w:rsid w:val="00170618"/>
    <w:rsid w:val="00170E6A"/>
    <w:rsid w:val="001725BE"/>
    <w:rsid w:val="001731C7"/>
    <w:rsid w:val="00173221"/>
    <w:rsid w:val="00174FF2"/>
    <w:rsid w:val="001770A0"/>
    <w:rsid w:val="0018009E"/>
    <w:rsid w:val="00182126"/>
    <w:rsid w:val="00182E42"/>
    <w:rsid w:val="00184D1D"/>
    <w:rsid w:val="001853E7"/>
    <w:rsid w:val="00186D9E"/>
    <w:rsid w:val="0018792A"/>
    <w:rsid w:val="001903CC"/>
    <w:rsid w:val="00190B06"/>
    <w:rsid w:val="00190B79"/>
    <w:rsid w:val="00194B7F"/>
    <w:rsid w:val="001A30AE"/>
    <w:rsid w:val="001A3F5E"/>
    <w:rsid w:val="001A72FC"/>
    <w:rsid w:val="001B03B5"/>
    <w:rsid w:val="001B39BA"/>
    <w:rsid w:val="001B68FC"/>
    <w:rsid w:val="001C04B2"/>
    <w:rsid w:val="001C2202"/>
    <w:rsid w:val="001C4042"/>
    <w:rsid w:val="001C42E0"/>
    <w:rsid w:val="001D3110"/>
    <w:rsid w:val="001D31C7"/>
    <w:rsid w:val="001D78BA"/>
    <w:rsid w:val="001D7BF1"/>
    <w:rsid w:val="001E2505"/>
    <w:rsid w:val="001E37B8"/>
    <w:rsid w:val="001E4CC8"/>
    <w:rsid w:val="001E581A"/>
    <w:rsid w:val="001E69EA"/>
    <w:rsid w:val="001E722F"/>
    <w:rsid w:val="001F3635"/>
    <w:rsid w:val="001F422E"/>
    <w:rsid w:val="001F48FC"/>
    <w:rsid w:val="001F4EF2"/>
    <w:rsid w:val="001F5CA4"/>
    <w:rsid w:val="001F6934"/>
    <w:rsid w:val="002004FC"/>
    <w:rsid w:val="002107D8"/>
    <w:rsid w:val="00211797"/>
    <w:rsid w:val="00211AD4"/>
    <w:rsid w:val="00212577"/>
    <w:rsid w:val="002126AC"/>
    <w:rsid w:val="00214564"/>
    <w:rsid w:val="00214A43"/>
    <w:rsid w:val="00215048"/>
    <w:rsid w:val="00215834"/>
    <w:rsid w:val="00216532"/>
    <w:rsid w:val="002200B1"/>
    <w:rsid w:val="002210D6"/>
    <w:rsid w:val="00221B7E"/>
    <w:rsid w:val="0022523E"/>
    <w:rsid w:val="0022591B"/>
    <w:rsid w:val="00230376"/>
    <w:rsid w:val="0023159E"/>
    <w:rsid w:val="00232FC2"/>
    <w:rsid w:val="002333F7"/>
    <w:rsid w:val="002345B8"/>
    <w:rsid w:val="0023464B"/>
    <w:rsid w:val="00236A73"/>
    <w:rsid w:val="00241AD3"/>
    <w:rsid w:val="0024435B"/>
    <w:rsid w:val="00254388"/>
    <w:rsid w:val="00260C4F"/>
    <w:rsid w:val="00262A99"/>
    <w:rsid w:val="00262C15"/>
    <w:rsid w:val="00263E94"/>
    <w:rsid w:val="00265F39"/>
    <w:rsid w:val="00270E9B"/>
    <w:rsid w:val="00271687"/>
    <w:rsid w:val="00272699"/>
    <w:rsid w:val="002727DE"/>
    <w:rsid w:val="00272B00"/>
    <w:rsid w:val="002757DF"/>
    <w:rsid w:val="002809C7"/>
    <w:rsid w:val="00281D09"/>
    <w:rsid w:val="00281FB4"/>
    <w:rsid w:val="0028218B"/>
    <w:rsid w:val="00285421"/>
    <w:rsid w:val="00285923"/>
    <w:rsid w:val="002872EA"/>
    <w:rsid w:val="002874EC"/>
    <w:rsid w:val="00287CC9"/>
    <w:rsid w:val="002927BD"/>
    <w:rsid w:val="00293BAA"/>
    <w:rsid w:val="00297387"/>
    <w:rsid w:val="002A03CB"/>
    <w:rsid w:val="002A1BC6"/>
    <w:rsid w:val="002A304B"/>
    <w:rsid w:val="002A5E70"/>
    <w:rsid w:val="002A79DF"/>
    <w:rsid w:val="002B04F5"/>
    <w:rsid w:val="002B0BEC"/>
    <w:rsid w:val="002B2B50"/>
    <w:rsid w:val="002B5812"/>
    <w:rsid w:val="002C0A90"/>
    <w:rsid w:val="002C23D0"/>
    <w:rsid w:val="002C29CA"/>
    <w:rsid w:val="002C2BA9"/>
    <w:rsid w:val="002C38F3"/>
    <w:rsid w:val="002C4C0F"/>
    <w:rsid w:val="002C5895"/>
    <w:rsid w:val="002D0258"/>
    <w:rsid w:val="002D0A3D"/>
    <w:rsid w:val="002D0CAB"/>
    <w:rsid w:val="002D6676"/>
    <w:rsid w:val="002D6CA6"/>
    <w:rsid w:val="002D78F7"/>
    <w:rsid w:val="002E18F3"/>
    <w:rsid w:val="002E26D1"/>
    <w:rsid w:val="002E2AAE"/>
    <w:rsid w:val="002E5580"/>
    <w:rsid w:val="002E68AF"/>
    <w:rsid w:val="002E7455"/>
    <w:rsid w:val="002E7A19"/>
    <w:rsid w:val="002F0FFD"/>
    <w:rsid w:val="002F1A8B"/>
    <w:rsid w:val="002F26A8"/>
    <w:rsid w:val="002F3742"/>
    <w:rsid w:val="002F3937"/>
    <w:rsid w:val="002F4EA1"/>
    <w:rsid w:val="002F5A0C"/>
    <w:rsid w:val="002F68F1"/>
    <w:rsid w:val="002F7593"/>
    <w:rsid w:val="002F79DD"/>
    <w:rsid w:val="002F7FDE"/>
    <w:rsid w:val="003010CD"/>
    <w:rsid w:val="003042BB"/>
    <w:rsid w:val="00305F75"/>
    <w:rsid w:val="0030677A"/>
    <w:rsid w:val="003100B0"/>
    <w:rsid w:val="00314E60"/>
    <w:rsid w:val="0031637A"/>
    <w:rsid w:val="003217C1"/>
    <w:rsid w:val="003217F4"/>
    <w:rsid w:val="00321D8E"/>
    <w:rsid w:val="003220B5"/>
    <w:rsid w:val="00326342"/>
    <w:rsid w:val="00326877"/>
    <w:rsid w:val="0032732C"/>
    <w:rsid w:val="003307D5"/>
    <w:rsid w:val="00332EAF"/>
    <w:rsid w:val="00335C3C"/>
    <w:rsid w:val="0033789B"/>
    <w:rsid w:val="00337EAC"/>
    <w:rsid w:val="00340E10"/>
    <w:rsid w:val="00342489"/>
    <w:rsid w:val="0034505C"/>
    <w:rsid w:val="00346148"/>
    <w:rsid w:val="00347742"/>
    <w:rsid w:val="00350C07"/>
    <w:rsid w:val="003525A5"/>
    <w:rsid w:val="0035342E"/>
    <w:rsid w:val="00354270"/>
    <w:rsid w:val="003545E6"/>
    <w:rsid w:val="003546CA"/>
    <w:rsid w:val="00354ACE"/>
    <w:rsid w:val="00361B56"/>
    <w:rsid w:val="00365C8D"/>
    <w:rsid w:val="0036622C"/>
    <w:rsid w:val="00370B5F"/>
    <w:rsid w:val="0037193C"/>
    <w:rsid w:val="003755FA"/>
    <w:rsid w:val="00381351"/>
    <w:rsid w:val="00383A96"/>
    <w:rsid w:val="003866FA"/>
    <w:rsid w:val="003905B6"/>
    <w:rsid w:val="00390958"/>
    <w:rsid w:val="00393A8B"/>
    <w:rsid w:val="00397433"/>
    <w:rsid w:val="003A2CC3"/>
    <w:rsid w:val="003A5148"/>
    <w:rsid w:val="003A58F9"/>
    <w:rsid w:val="003C004C"/>
    <w:rsid w:val="003C16BF"/>
    <w:rsid w:val="003C225E"/>
    <w:rsid w:val="003C41F6"/>
    <w:rsid w:val="003C4C4E"/>
    <w:rsid w:val="003C7837"/>
    <w:rsid w:val="003C7BFD"/>
    <w:rsid w:val="003D041C"/>
    <w:rsid w:val="003D061A"/>
    <w:rsid w:val="003D61D5"/>
    <w:rsid w:val="003E3DFF"/>
    <w:rsid w:val="003E48BA"/>
    <w:rsid w:val="003E7F31"/>
    <w:rsid w:val="003F2844"/>
    <w:rsid w:val="003F2B6D"/>
    <w:rsid w:val="003F375F"/>
    <w:rsid w:val="003F502C"/>
    <w:rsid w:val="003F567F"/>
    <w:rsid w:val="003F5711"/>
    <w:rsid w:val="003F78A1"/>
    <w:rsid w:val="003F7A62"/>
    <w:rsid w:val="0040013C"/>
    <w:rsid w:val="00401FF9"/>
    <w:rsid w:val="004022F0"/>
    <w:rsid w:val="00403E7E"/>
    <w:rsid w:val="00404B50"/>
    <w:rsid w:val="0040696C"/>
    <w:rsid w:val="004113D7"/>
    <w:rsid w:val="00411EFB"/>
    <w:rsid w:val="004129C0"/>
    <w:rsid w:val="00413BC0"/>
    <w:rsid w:val="0042063F"/>
    <w:rsid w:val="00420792"/>
    <w:rsid w:val="004235AD"/>
    <w:rsid w:val="0042520E"/>
    <w:rsid w:val="004257A6"/>
    <w:rsid w:val="00426590"/>
    <w:rsid w:val="004266CC"/>
    <w:rsid w:val="00426B05"/>
    <w:rsid w:val="004313BA"/>
    <w:rsid w:val="0043165E"/>
    <w:rsid w:val="004325AA"/>
    <w:rsid w:val="004339C4"/>
    <w:rsid w:val="00436194"/>
    <w:rsid w:val="00436EB9"/>
    <w:rsid w:val="00440951"/>
    <w:rsid w:val="004415A6"/>
    <w:rsid w:val="00442270"/>
    <w:rsid w:val="004423D2"/>
    <w:rsid w:val="004427A6"/>
    <w:rsid w:val="00443D11"/>
    <w:rsid w:val="004447BF"/>
    <w:rsid w:val="00444BE7"/>
    <w:rsid w:val="00445B3E"/>
    <w:rsid w:val="00446F56"/>
    <w:rsid w:val="00452F4F"/>
    <w:rsid w:val="00453E58"/>
    <w:rsid w:val="00454C70"/>
    <w:rsid w:val="00460919"/>
    <w:rsid w:val="00464DF3"/>
    <w:rsid w:val="0046597E"/>
    <w:rsid w:val="00471370"/>
    <w:rsid w:val="00471FE7"/>
    <w:rsid w:val="00475EF9"/>
    <w:rsid w:val="0047628C"/>
    <w:rsid w:val="00476BA8"/>
    <w:rsid w:val="004779BD"/>
    <w:rsid w:val="0048430B"/>
    <w:rsid w:val="00490235"/>
    <w:rsid w:val="004913B5"/>
    <w:rsid w:val="004926F7"/>
    <w:rsid w:val="00494D57"/>
    <w:rsid w:val="0049603B"/>
    <w:rsid w:val="004A1E4A"/>
    <w:rsid w:val="004A5837"/>
    <w:rsid w:val="004B3CF7"/>
    <w:rsid w:val="004B5856"/>
    <w:rsid w:val="004C0603"/>
    <w:rsid w:val="004C195C"/>
    <w:rsid w:val="004C22BB"/>
    <w:rsid w:val="004C3A6C"/>
    <w:rsid w:val="004C49F1"/>
    <w:rsid w:val="004C6789"/>
    <w:rsid w:val="004D0407"/>
    <w:rsid w:val="004D0425"/>
    <w:rsid w:val="004D0DA4"/>
    <w:rsid w:val="004D1643"/>
    <w:rsid w:val="004D44E6"/>
    <w:rsid w:val="004D4DC7"/>
    <w:rsid w:val="004D57CF"/>
    <w:rsid w:val="004E143C"/>
    <w:rsid w:val="004E1A8B"/>
    <w:rsid w:val="004E219B"/>
    <w:rsid w:val="004E235F"/>
    <w:rsid w:val="004E2404"/>
    <w:rsid w:val="004E54D3"/>
    <w:rsid w:val="004E792F"/>
    <w:rsid w:val="004F1539"/>
    <w:rsid w:val="004F4033"/>
    <w:rsid w:val="004F54CC"/>
    <w:rsid w:val="004F6DBD"/>
    <w:rsid w:val="005033AD"/>
    <w:rsid w:val="005033E7"/>
    <w:rsid w:val="005038DA"/>
    <w:rsid w:val="00504898"/>
    <w:rsid w:val="0050579A"/>
    <w:rsid w:val="00505C31"/>
    <w:rsid w:val="00507437"/>
    <w:rsid w:val="005107FD"/>
    <w:rsid w:val="00511B06"/>
    <w:rsid w:val="00511EE1"/>
    <w:rsid w:val="00517273"/>
    <w:rsid w:val="005201B5"/>
    <w:rsid w:val="00520B81"/>
    <w:rsid w:val="0052209C"/>
    <w:rsid w:val="005230C9"/>
    <w:rsid w:val="005254A7"/>
    <w:rsid w:val="00525D67"/>
    <w:rsid w:val="00526357"/>
    <w:rsid w:val="00527EBE"/>
    <w:rsid w:val="005302C0"/>
    <w:rsid w:val="00532775"/>
    <w:rsid w:val="00532951"/>
    <w:rsid w:val="00532A9F"/>
    <w:rsid w:val="0053340B"/>
    <w:rsid w:val="00534C1F"/>
    <w:rsid w:val="005354F8"/>
    <w:rsid w:val="005363C5"/>
    <w:rsid w:val="00541E18"/>
    <w:rsid w:val="005435CC"/>
    <w:rsid w:val="00545162"/>
    <w:rsid w:val="00547CFF"/>
    <w:rsid w:val="00547E05"/>
    <w:rsid w:val="00550B6E"/>
    <w:rsid w:val="00551FC0"/>
    <w:rsid w:val="0055229A"/>
    <w:rsid w:val="005523A0"/>
    <w:rsid w:val="0055598B"/>
    <w:rsid w:val="00562BAD"/>
    <w:rsid w:val="0056707D"/>
    <w:rsid w:val="00570A42"/>
    <w:rsid w:val="00570EDB"/>
    <w:rsid w:val="00570F77"/>
    <w:rsid w:val="005766DC"/>
    <w:rsid w:val="005809F7"/>
    <w:rsid w:val="005823A8"/>
    <w:rsid w:val="005824DA"/>
    <w:rsid w:val="0058391F"/>
    <w:rsid w:val="005859B5"/>
    <w:rsid w:val="005904FE"/>
    <w:rsid w:val="00592327"/>
    <w:rsid w:val="00592DEF"/>
    <w:rsid w:val="00593C56"/>
    <w:rsid w:val="005A37A4"/>
    <w:rsid w:val="005A4857"/>
    <w:rsid w:val="005B2847"/>
    <w:rsid w:val="005B2A29"/>
    <w:rsid w:val="005B34B8"/>
    <w:rsid w:val="005B4A71"/>
    <w:rsid w:val="005B6063"/>
    <w:rsid w:val="005B6877"/>
    <w:rsid w:val="005B7B62"/>
    <w:rsid w:val="005C2FBD"/>
    <w:rsid w:val="005C3F43"/>
    <w:rsid w:val="005C5041"/>
    <w:rsid w:val="005D04FA"/>
    <w:rsid w:val="005D18CB"/>
    <w:rsid w:val="005D310D"/>
    <w:rsid w:val="005D698B"/>
    <w:rsid w:val="005D77F6"/>
    <w:rsid w:val="005E581E"/>
    <w:rsid w:val="005E647A"/>
    <w:rsid w:val="005F0E2C"/>
    <w:rsid w:val="005F4EB0"/>
    <w:rsid w:val="005F5E3D"/>
    <w:rsid w:val="005F646D"/>
    <w:rsid w:val="005F6636"/>
    <w:rsid w:val="00600447"/>
    <w:rsid w:val="00605780"/>
    <w:rsid w:val="00605F04"/>
    <w:rsid w:val="0060634F"/>
    <w:rsid w:val="00607801"/>
    <w:rsid w:val="0061094B"/>
    <w:rsid w:val="00611879"/>
    <w:rsid w:val="00613163"/>
    <w:rsid w:val="0061343D"/>
    <w:rsid w:val="00614852"/>
    <w:rsid w:val="006210F3"/>
    <w:rsid w:val="00621C12"/>
    <w:rsid w:val="00621F87"/>
    <w:rsid w:val="00622042"/>
    <w:rsid w:val="00622E73"/>
    <w:rsid w:val="00623108"/>
    <w:rsid w:val="006257DB"/>
    <w:rsid w:val="0062582F"/>
    <w:rsid w:val="00626AC9"/>
    <w:rsid w:val="00630BAF"/>
    <w:rsid w:val="006368E7"/>
    <w:rsid w:val="00636E2E"/>
    <w:rsid w:val="00643AA8"/>
    <w:rsid w:val="00647121"/>
    <w:rsid w:val="00647A9F"/>
    <w:rsid w:val="00653EB5"/>
    <w:rsid w:val="0065769F"/>
    <w:rsid w:val="00662CD0"/>
    <w:rsid w:val="00667E7A"/>
    <w:rsid w:val="00670940"/>
    <w:rsid w:val="00671E33"/>
    <w:rsid w:val="00673333"/>
    <w:rsid w:val="006736FD"/>
    <w:rsid w:val="00675E10"/>
    <w:rsid w:val="00675F8E"/>
    <w:rsid w:val="0068192C"/>
    <w:rsid w:val="006834D7"/>
    <w:rsid w:val="00683A0F"/>
    <w:rsid w:val="00686D8C"/>
    <w:rsid w:val="0069314B"/>
    <w:rsid w:val="00693712"/>
    <w:rsid w:val="00693882"/>
    <w:rsid w:val="0069406E"/>
    <w:rsid w:val="00695D6D"/>
    <w:rsid w:val="00695E50"/>
    <w:rsid w:val="00697772"/>
    <w:rsid w:val="00697B3B"/>
    <w:rsid w:val="006A1CB0"/>
    <w:rsid w:val="006A2F7B"/>
    <w:rsid w:val="006A33DE"/>
    <w:rsid w:val="006A6D05"/>
    <w:rsid w:val="006B0473"/>
    <w:rsid w:val="006B2EA1"/>
    <w:rsid w:val="006B4CD6"/>
    <w:rsid w:val="006B67A1"/>
    <w:rsid w:val="006B73BE"/>
    <w:rsid w:val="006B7F93"/>
    <w:rsid w:val="006C2A34"/>
    <w:rsid w:val="006C305A"/>
    <w:rsid w:val="006C3BC3"/>
    <w:rsid w:val="006C6467"/>
    <w:rsid w:val="006C678A"/>
    <w:rsid w:val="006D03F5"/>
    <w:rsid w:val="006D2360"/>
    <w:rsid w:val="006D3E11"/>
    <w:rsid w:val="006D4CC3"/>
    <w:rsid w:val="006D69B5"/>
    <w:rsid w:val="006E0432"/>
    <w:rsid w:val="006E14E6"/>
    <w:rsid w:val="006E5D85"/>
    <w:rsid w:val="006E5F66"/>
    <w:rsid w:val="006E6B05"/>
    <w:rsid w:val="006E7244"/>
    <w:rsid w:val="006F12CE"/>
    <w:rsid w:val="006F4CFB"/>
    <w:rsid w:val="006F5226"/>
    <w:rsid w:val="006F6DC9"/>
    <w:rsid w:val="006F75FC"/>
    <w:rsid w:val="006F798F"/>
    <w:rsid w:val="00700803"/>
    <w:rsid w:val="00703FEC"/>
    <w:rsid w:val="00704416"/>
    <w:rsid w:val="00711270"/>
    <w:rsid w:val="007121E0"/>
    <w:rsid w:val="0071306E"/>
    <w:rsid w:val="00722BB4"/>
    <w:rsid w:val="00725C48"/>
    <w:rsid w:val="00732CE9"/>
    <w:rsid w:val="00733800"/>
    <w:rsid w:val="00733BDF"/>
    <w:rsid w:val="00734040"/>
    <w:rsid w:val="007361B9"/>
    <w:rsid w:val="00740DC8"/>
    <w:rsid w:val="00745735"/>
    <w:rsid w:val="00746462"/>
    <w:rsid w:val="00751318"/>
    <w:rsid w:val="007529F4"/>
    <w:rsid w:val="007540F6"/>
    <w:rsid w:val="007552EB"/>
    <w:rsid w:val="0075596F"/>
    <w:rsid w:val="00760D25"/>
    <w:rsid w:val="00761B6E"/>
    <w:rsid w:val="00764862"/>
    <w:rsid w:val="007662F4"/>
    <w:rsid w:val="0076657F"/>
    <w:rsid w:val="00766A8B"/>
    <w:rsid w:val="007676CE"/>
    <w:rsid w:val="007706A3"/>
    <w:rsid w:val="007717F2"/>
    <w:rsid w:val="00772777"/>
    <w:rsid w:val="00772997"/>
    <w:rsid w:val="00772AC7"/>
    <w:rsid w:val="00776AE6"/>
    <w:rsid w:val="00780620"/>
    <w:rsid w:val="00781B6D"/>
    <w:rsid w:val="007844BA"/>
    <w:rsid w:val="00790399"/>
    <w:rsid w:val="007912EC"/>
    <w:rsid w:val="0079216F"/>
    <w:rsid w:val="00796CA4"/>
    <w:rsid w:val="00796D55"/>
    <w:rsid w:val="007A1187"/>
    <w:rsid w:val="007A3CED"/>
    <w:rsid w:val="007A4AD7"/>
    <w:rsid w:val="007B2DC5"/>
    <w:rsid w:val="007B32FF"/>
    <w:rsid w:val="007B5BE3"/>
    <w:rsid w:val="007B60E2"/>
    <w:rsid w:val="007B61EA"/>
    <w:rsid w:val="007B67F6"/>
    <w:rsid w:val="007B7C79"/>
    <w:rsid w:val="007C1727"/>
    <w:rsid w:val="007C3078"/>
    <w:rsid w:val="007C322B"/>
    <w:rsid w:val="007D0A8E"/>
    <w:rsid w:val="007D5862"/>
    <w:rsid w:val="007D5F87"/>
    <w:rsid w:val="007E56A5"/>
    <w:rsid w:val="007E6994"/>
    <w:rsid w:val="007E74C6"/>
    <w:rsid w:val="007E760D"/>
    <w:rsid w:val="007F36E5"/>
    <w:rsid w:val="007F43DA"/>
    <w:rsid w:val="007F4924"/>
    <w:rsid w:val="007F6E6A"/>
    <w:rsid w:val="00801D48"/>
    <w:rsid w:val="008022B0"/>
    <w:rsid w:val="0080244B"/>
    <w:rsid w:val="0081050F"/>
    <w:rsid w:val="00812960"/>
    <w:rsid w:val="0081326D"/>
    <w:rsid w:val="00813A9F"/>
    <w:rsid w:val="00814823"/>
    <w:rsid w:val="00815E21"/>
    <w:rsid w:val="00817667"/>
    <w:rsid w:val="00820A6A"/>
    <w:rsid w:val="008229E2"/>
    <w:rsid w:val="00824FBA"/>
    <w:rsid w:val="008268AF"/>
    <w:rsid w:val="00831508"/>
    <w:rsid w:val="00831DDC"/>
    <w:rsid w:val="00831F6F"/>
    <w:rsid w:val="008344CE"/>
    <w:rsid w:val="00834AF5"/>
    <w:rsid w:val="00845C62"/>
    <w:rsid w:val="008501CB"/>
    <w:rsid w:val="00850F00"/>
    <w:rsid w:val="00852843"/>
    <w:rsid w:val="00853AEC"/>
    <w:rsid w:val="00853DB6"/>
    <w:rsid w:val="008557BB"/>
    <w:rsid w:val="00855870"/>
    <w:rsid w:val="00856E0E"/>
    <w:rsid w:val="008574B7"/>
    <w:rsid w:val="0085788A"/>
    <w:rsid w:val="00864A64"/>
    <w:rsid w:val="008708BD"/>
    <w:rsid w:val="00872CC3"/>
    <w:rsid w:val="00872F0D"/>
    <w:rsid w:val="00875396"/>
    <w:rsid w:val="00875E7E"/>
    <w:rsid w:val="00880779"/>
    <w:rsid w:val="008814A2"/>
    <w:rsid w:val="00887706"/>
    <w:rsid w:val="00891DA5"/>
    <w:rsid w:val="0089413A"/>
    <w:rsid w:val="0089499F"/>
    <w:rsid w:val="008956BA"/>
    <w:rsid w:val="00895C6F"/>
    <w:rsid w:val="00897BEC"/>
    <w:rsid w:val="008A1BC2"/>
    <w:rsid w:val="008A4A4E"/>
    <w:rsid w:val="008A4B54"/>
    <w:rsid w:val="008A67D5"/>
    <w:rsid w:val="008A6B0A"/>
    <w:rsid w:val="008A711A"/>
    <w:rsid w:val="008A778D"/>
    <w:rsid w:val="008B21C3"/>
    <w:rsid w:val="008B4CDC"/>
    <w:rsid w:val="008B5937"/>
    <w:rsid w:val="008B5CF5"/>
    <w:rsid w:val="008B5F02"/>
    <w:rsid w:val="008B6B59"/>
    <w:rsid w:val="008C0CF0"/>
    <w:rsid w:val="008C4DB4"/>
    <w:rsid w:val="008C7951"/>
    <w:rsid w:val="008D2A5E"/>
    <w:rsid w:val="008D68FE"/>
    <w:rsid w:val="008D6CF5"/>
    <w:rsid w:val="008D71CF"/>
    <w:rsid w:val="008E000C"/>
    <w:rsid w:val="008E0A4B"/>
    <w:rsid w:val="008E11F1"/>
    <w:rsid w:val="008E1D64"/>
    <w:rsid w:val="008E1E11"/>
    <w:rsid w:val="008E74F0"/>
    <w:rsid w:val="008E78ED"/>
    <w:rsid w:val="008F0963"/>
    <w:rsid w:val="008F0B03"/>
    <w:rsid w:val="008F101B"/>
    <w:rsid w:val="008F156B"/>
    <w:rsid w:val="008F17C2"/>
    <w:rsid w:val="008F3206"/>
    <w:rsid w:val="008F3395"/>
    <w:rsid w:val="008F5155"/>
    <w:rsid w:val="008F6C15"/>
    <w:rsid w:val="00901782"/>
    <w:rsid w:val="009027A9"/>
    <w:rsid w:val="009048E8"/>
    <w:rsid w:val="00905AE3"/>
    <w:rsid w:val="00906956"/>
    <w:rsid w:val="009115DF"/>
    <w:rsid w:val="00912B5D"/>
    <w:rsid w:val="00916049"/>
    <w:rsid w:val="009163B3"/>
    <w:rsid w:val="009168FF"/>
    <w:rsid w:val="00920DD7"/>
    <w:rsid w:val="00922BBF"/>
    <w:rsid w:val="009231B1"/>
    <w:rsid w:val="00931B4A"/>
    <w:rsid w:val="00933122"/>
    <w:rsid w:val="00933FFC"/>
    <w:rsid w:val="00934594"/>
    <w:rsid w:val="00934F77"/>
    <w:rsid w:val="00940B05"/>
    <w:rsid w:val="00941625"/>
    <w:rsid w:val="00941A01"/>
    <w:rsid w:val="00941D05"/>
    <w:rsid w:val="00942338"/>
    <w:rsid w:val="00944C18"/>
    <w:rsid w:val="0094662C"/>
    <w:rsid w:val="00946E49"/>
    <w:rsid w:val="00946FF6"/>
    <w:rsid w:val="0095181A"/>
    <w:rsid w:val="00951DF8"/>
    <w:rsid w:val="009533B9"/>
    <w:rsid w:val="009537A0"/>
    <w:rsid w:val="00955055"/>
    <w:rsid w:val="00956042"/>
    <w:rsid w:val="00956BBF"/>
    <w:rsid w:val="0096008D"/>
    <w:rsid w:val="00960E7C"/>
    <w:rsid w:val="00966601"/>
    <w:rsid w:val="00970B0F"/>
    <w:rsid w:val="00971E35"/>
    <w:rsid w:val="009723F3"/>
    <w:rsid w:val="009729A8"/>
    <w:rsid w:val="00972C5B"/>
    <w:rsid w:val="009732C8"/>
    <w:rsid w:val="00975481"/>
    <w:rsid w:val="00975E16"/>
    <w:rsid w:val="0098013A"/>
    <w:rsid w:val="00981D57"/>
    <w:rsid w:val="00983FF3"/>
    <w:rsid w:val="00985C14"/>
    <w:rsid w:val="00990EFE"/>
    <w:rsid w:val="00993299"/>
    <w:rsid w:val="00993A25"/>
    <w:rsid w:val="009945E5"/>
    <w:rsid w:val="00994A1E"/>
    <w:rsid w:val="00995A18"/>
    <w:rsid w:val="009962DA"/>
    <w:rsid w:val="00996B0D"/>
    <w:rsid w:val="009A1D99"/>
    <w:rsid w:val="009A2863"/>
    <w:rsid w:val="009A4526"/>
    <w:rsid w:val="009A78CE"/>
    <w:rsid w:val="009B3983"/>
    <w:rsid w:val="009B7FB2"/>
    <w:rsid w:val="009C16A9"/>
    <w:rsid w:val="009C282C"/>
    <w:rsid w:val="009C2E75"/>
    <w:rsid w:val="009C6744"/>
    <w:rsid w:val="009C76E1"/>
    <w:rsid w:val="009D38F7"/>
    <w:rsid w:val="009D4E65"/>
    <w:rsid w:val="009D54FE"/>
    <w:rsid w:val="009E0422"/>
    <w:rsid w:val="009E60A0"/>
    <w:rsid w:val="009E63A3"/>
    <w:rsid w:val="009F0C52"/>
    <w:rsid w:val="009F122E"/>
    <w:rsid w:val="009F37E2"/>
    <w:rsid w:val="009F713F"/>
    <w:rsid w:val="009F7669"/>
    <w:rsid w:val="00A00F74"/>
    <w:rsid w:val="00A03DD5"/>
    <w:rsid w:val="00A05CC9"/>
    <w:rsid w:val="00A108C2"/>
    <w:rsid w:val="00A11A58"/>
    <w:rsid w:val="00A12A77"/>
    <w:rsid w:val="00A16C6C"/>
    <w:rsid w:val="00A179CB"/>
    <w:rsid w:val="00A20BB8"/>
    <w:rsid w:val="00A211A5"/>
    <w:rsid w:val="00A21B49"/>
    <w:rsid w:val="00A2313E"/>
    <w:rsid w:val="00A249B4"/>
    <w:rsid w:val="00A25A63"/>
    <w:rsid w:val="00A26EE8"/>
    <w:rsid w:val="00A27CE0"/>
    <w:rsid w:val="00A32463"/>
    <w:rsid w:val="00A3276E"/>
    <w:rsid w:val="00A32C19"/>
    <w:rsid w:val="00A340AB"/>
    <w:rsid w:val="00A43A0A"/>
    <w:rsid w:val="00A458EB"/>
    <w:rsid w:val="00A4594F"/>
    <w:rsid w:val="00A464AA"/>
    <w:rsid w:val="00A46AD4"/>
    <w:rsid w:val="00A5514A"/>
    <w:rsid w:val="00A564AC"/>
    <w:rsid w:val="00A577BD"/>
    <w:rsid w:val="00A60231"/>
    <w:rsid w:val="00A604D1"/>
    <w:rsid w:val="00A6139E"/>
    <w:rsid w:val="00A61484"/>
    <w:rsid w:val="00A62027"/>
    <w:rsid w:val="00A623AF"/>
    <w:rsid w:val="00A629F3"/>
    <w:rsid w:val="00A678B7"/>
    <w:rsid w:val="00A7454C"/>
    <w:rsid w:val="00A74D91"/>
    <w:rsid w:val="00A75C8E"/>
    <w:rsid w:val="00A7634B"/>
    <w:rsid w:val="00A82C9C"/>
    <w:rsid w:val="00A8324D"/>
    <w:rsid w:val="00A8527D"/>
    <w:rsid w:val="00A871D2"/>
    <w:rsid w:val="00A878A8"/>
    <w:rsid w:val="00A91039"/>
    <w:rsid w:val="00A91409"/>
    <w:rsid w:val="00A9171A"/>
    <w:rsid w:val="00A92910"/>
    <w:rsid w:val="00A942EC"/>
    <w:rsid w:val="00A94F5A"/>
    <w:rsid w:val="00AA046D"/>
    <w:rsid w:val="00AA19FA"/>
    <w:rsid w:val="00AA25EC"/>
    <w:rsid w:val="00AA29CD"/>
    <w:rsid w:val="00AA2C6C"/>
    <w:rsid w:val="00AA4150"/>
    <w:rsid w:val="00AA4FD1"/>
    <w:rsid w:val="00AA5D37"/>
    <w:rsid w:val="00AA6D42"/>
    <w:rsid w:val="00AA791F"/>
    <w:rsid w:val="00AB086E"/>
    <w:rsid w:val="00AB182B"/>
    <w:rsid w:val="00AB3F21"/>
    <w:rsid w:val="00AB4158"/>
    <w:rsid w:val="00AB5BD5"/>
    <w:rsid w:val="00AB6AA3"/>
    <w:rsid w:val="00AC00AF"/>
    <w:rsid w:val="00AC4416"/>
    <w:rsid w:val="00AC6243"/>
    <w:rsid w:val="00AD0676"/>
    <w:rsid w:val="00AD21F9"/>
    <w:rsid w:val="00AD2BC4"/>
    <w:rsid w:val="00AD4872"/>
    <w:rsid w:val="00AD7381"/>
    <w:rsid w:val="00AE027A"/>
    <w:rsid w:val="00AE04BA"/>
    <w:rsid w:val="00AE14B6"/>
    <w:rsid w:val="00AE1933"/>
    <w:rsid w:val="00AE3E1B"/>
    <w:rsid w:val="00AE53A6"/>
    <w:rsid w:val="00AF1A5D"/>
    <w:rsid w:val="00AF2082"/>
    <w:rsid w:val="00AF4CBC"/>
    <w:rsid w:val="00AF5D46"/>
    <w:rsid w:val="00B00DA5"/>
    <w:rsid w:val="00B00EE6"/>
    <w:rsid w:val="00B017E2"/>
    <w:rsid w:val="00B074D7"/>
    <w:rsid w:val="00B121CF"/>
    <w:rsid w:val="00B12A8A"/>
    <w:rsid w:val="00B146D5"/>
    <w:rsid w:val="00B15A1B"/>
    <w:rsid w:val="00B15BC7"/>
    <w:rsid w:val="00B15EDC"/>
    <w:rsid w:val="00B24084"/>
    <w:rsid w:val="00B251C5"/>
    <w:rsid w:val="00B25575"/>
    <w:rsid w:val="00B33D92"/>
    <w:rsid w:val="00B34AB4"/>
    <w:rsid w:val="00B34C50"/>
    <w:rsid w:val="00B355C1"/>
    <w:rsid w:val="00B35675"/>
    <w:rsid w:val="00B36A44"/>
    <w:rsid w:val="00B36B45"/>
    <w:rsid w:val="00B4110D"/>
    <w:rsid w:val="00B44600"/>
    <w:rsid w:val="00B4613E"/>
    <w:rsid w:val="00B4648A"/>
    <w:rsid w:val="00B464A0"/>
    <w:rsid w:val="00B4783F"/>
    <w:rsid w:val="00B5050B"/>
    <w:rsid w:val="00B61E56"/>
    <w:rsid w:val="00B64BDF"/>
    <w:rsid w:val="00B64D7A"/>
    <w:rsid w:val="00B662C0"/>
    <w:rsid w:val="00B66921"/>
    <w:rsid w:val="00B67254"/>
    <w:rsid w:val="00B6765E"/>
    <w:rsid w:val="00B7063A"/>
    <w:rsid w:val="00B724CA"/>
    <w:rsid w:val="00B72F4B"/>
    <w:rsid w:val="00B7433B"/>
    <w:rsid w:val="00B7468E"/>
    <w:rsid w:val="00B747E8"/>
    <w:rsid w:val="00B757C4"/>
    <w:rsid w:val="00B80085"/>
    <w:rsid w:val="00B813C9"/>
    <w:rsid w:val="00B81664"/>
    <w:rsid w:val="00B82647"/>
    <w:rsid w:val="00B84AB2"/>
    <w:rsid w:val="00B873BA"/>
    <w:rsid w:val="00B91B29"/>
    <w:rsid w:val="00B93A0D"/>
    <w:rsid w:val="00B94F83"/>
    <w:rsid w:val="00B952F9"/>
    <w:rsid w:val="00B95FE0"/>
    <w:rsid w:val="00BA150D"/>
    <w:rsid w:val="00BA1DDB"/>
    <w:rsid w:val="00BA20CB"/>
    <w:rsid w:val="00BA2438"/>
    <w:rsid w:val="00BA297D"/>
    <w:rsid w:val="00BA2E5D"/>
    <w:rsid w:val="00BA67EE"/>
    <w:rsid w:val="00BA69FB"/>
    <w:rsid w:val="00BA716C"/>
    <w:rsid w:val="00BB2A3E"/>
    <w:rsid w:val="00BC0F46"/>
    <w:rsid w:val="00BC1C03"/>
    <w:rsid w:val="00BC423A"/>
    <w:rsid w:val="00BC4265"/>
    <w:rsid w:val="00BD01E8"/>
    <w:rsid w:val="00BD07EA"/>
    <w:rsid w:val="00BD2E0B"/>
    <w:rsid w:val="00BD3194"/>
    <w:rsid w:val="00BD60C2"/>
    <w:rsid w:val="00BE13A4"/>
    <w:rsid w:val="00BE152F"/>
    <w:rsid w:val="00BE29C7"/>
    <w:rsid w:val="00BE3E5B"/>
    <w:rsid w:val="00BE77A4"/>
    <w:rsid w:val="00BE7A2C"/>
    <w:rsid w:val="00BF04CF"/>
    <w:rsid w:val="00BF3725"/>
    <w:rsid w:val="00BF769B"/>
    <w:rsid w:val="00C01DDD"/>
    <w:rsid w:val="00C04B40"/>
    <w:rsid w:val="00C05CBB"/>
    <w:rsid w:val="00C06215"/>
    <w:rsid w:val="00C06EFF"/>
    <w:rsid w:val="00C07456"/>
    <w:rsid w:val="00C13569"/>
    <w:rsid w:val="00C141F8"/>
    <w:rsid w:val="00C17707"/>
    <w:rsid w:val="00C2130A"/>
    <w:rsid w:val="00C21E6F"/>
    <w:rsid w:val="00C233E4"/>
    <w:rsid w:val="00C330F4"/>
    <w:rsid w:val="00C35172"/>
    <w:rsid w:val="00C35332"/>
    <w:rsid w:val="00C40FBD"/>
    <w:rsid w:val="00C41069"/>
    <w:rsid w:val="00C42384"/>
    <w:rsid w:val="00C423E3"/>
    <w:rsid w:val="00C4624B"/>
    <w:rsid w:val="00C4713C"/>
    <w:rsid w:val="00C50F8C"/>
    <w:rsid w:val="00C52C59"/>
    <w:rsid w:val="00C5300D"/>
    <w:rsid w:val="00C53DCE"/>
    <w:rsid w:val="00C540A0"/>
    <w:rsid w:val="00C5499B"/>
    <w:rsid w:val="00C559C2"/>
    <w:rsid w:val="00C56BE6"/>
    <w:rsid w:val="00C61226"/>
    <w:rsid w:val="00C61F5C"/>
    <w:rsid w:val="00C66BC9"/>
    <w:rsid w:val="00C70553"/>
    <w:rsid w:val="00C728A0"/>
    <w:rsid w:val="00C730A3"/>
    <w:rsid w:val="00C74691"/>
    <w:rsid w:val="00C74CD4"/>
    <w:rsid w:val="00C775FB"/>
    <w:rsid w:val="00C778C2"/>
    <w:rsid w:val="00C802AB"/>
    <w:rsid w:val="00C807C0"/>
    <w:rsid w:val="00C80B78"/>
    <w:rsid w:val="00C82C5F"/>
    <w:rsid w:val="00C83AA5"/>
    <w:rsid w:val="00C84DC2"/>
    <w:rsid w:val="00C8608D"/>
    <w:rsid w:val="00C86EA8"/>
    <w:rsid w:val="00CA5531"/>
    <w:rsid w:val="00CA6B06"/>
    <w:rsid w:val="00CB2C17"/>
    <w:rsid w:val="00CB5FDB"/>
    <w:rsid w:val="00CB6C9D"/>
    <w:rsid w:val="00CB7F1D"/>
    <w:rsid w:val="00CC2029"/>
    <w:rsid w:val="00CC2CCF"/>
    <w:rsid w:val="00CC3607"/>
    <w:rsid w:val="00CC73F1"/>
    <w:rsid w:val="00CD08D9"/>
    <w:rsid w:val="00CD3738"/>
    <w:rsid w:val="00CD4F4A"/>
    <w:rsid w:val="00CD5AAC"/>
    <w:rsid w:val="00CD61AD"/>
    <w:rsid w:val="00CD6D0B"/>
    <w:rsid w:val="00CD736C"/>
    <w:rsid w:val="00CD76CB"/>
    <w:rsid w:val="00CE03AC"/>
    <w:rsid w:val="00CE3944"/>
    <w:rsid w:val="00CE546E"/>
    <w:rsid w:val="00CE5842"/>
    <w:rsid w:val="00CE5A89"/>
    <w:rsid w:val="00CE6581"/>
    <w:rsid w:val="00CE6C2B"/>
    <w:rsid w:val="00CE6D5A"/>
    <w:rsid w:val="00CF43BD"/>
    <w:rsid w:val="00CF52E9"/>
    <w:rsid w:val="00CF5487"/>
    <w:rsid w:val="00CF680E"/>
    <w:rsid w:val="00D074D8"/>
    <w:rsid w:val="00D0796E"/>
    <w:rsid w:val="00D100EE"/>
    <w:rsid w:val="00D108F1"/>
    <w:rsid w:val="00D14656"/>
    <w:rsid w:val="00D16686"/>
    <w:rsid w:val="00D22AD7"/>
    <w:rsid w:val="00D24497"/>
    <w:rsid w:val="00D31619"/>
    <w:rsid w:val="00D32F2E"/>
    <w:rsid w:val="00D3323E"/>
    <w:rsid w:val="00D3434C"/>
    <w:rsid w:val="00D35193"/>
    <w:rsid w:val="00D370A9"/>
    <w:rsid w:val="00D444AC"/>
    <w:rsid w:val="00D449A8"/>
    <w:rsid w:val="00D463E1"/>
    <w:rsid w:val="00D47692"/>
    <w:rsid w:val="00D47CDA"/>
    <w:rsid w:val="00D501E8"/>
    <w:rsid w:val="00D51C37"/>
    <w:rsid w:val="00D5201F"/>
    <w:rsid w:val="00D55AE2"/>
    <w:rsid w:val="00D56018"/>
    <w:rsid w:val="00D56691"/>
    <w:rsid w:val="00D56DF0"/>
    <w:rsid w:val="00D6476D"/>
    <w:rsid w:val="00D64CA5"/>
    <w:rsid w:val="00D65488"/>
    <w:rsid w:val="00D65991"/>
    <w:rsid w:val="00D70001"/>
    <w:rsid w:val="00D70A65"/>
    <w:rsid w:val="00D70DAC"/>
    <w:rsid w:val="00D7259F"/>
    <w:rsid w:val="00D737FC"/>
    <w:rsid w:val="00D74128"/>
    <w:rsid w:val="00D749E8"/>
    <w:rsid w:val="00D756DE"/>
    <w:rsid w:val="00D75911"/>
    <w:rsid w:val="00D77832"/>
    <w:rsid w:val="00D80A01"/>
    <w:rsid w:val="00D816AE"/>
    <w:rsid w:val="00D92A48"/>
    <w:rsid w:val="00D94335"/>
    <w:rsid w:val="00D9462A"/>
    <w:rsid w:val="00D95717"/>
    <w:rsid w:val="00D9769F"/>
    <w:rsid w:val="00DA1A95"/>
    <w:rsid w:val="00DA4751"/>
    <w:rsid w:val="00DA769C"/>
    <w:rsid w:val="00DA7B4B"/>
    <w:rsid w:val="00DB0F93"/>
    <w:rsid w:val="00DB2A7B"/>
    <w:rsid w:val="00DB3F9F"/>
    <w:rsid w:val="00DB4327"/>
    <w:rsid w:val="00DB5C76"/>
    <w:rsid w:val="00DB5CC4"/>
    <w:rsid w:val="00DB670C"/>
    <w:rsid w:val="00DB67AE"/>
    <w:rsid w:val="00DC1641"/>
    <w:rsid w:val="00DC192C"/>
    <w:rsid w:val="00DC259B"/>
    <w:rsid w:val="00DC267B"/>
    <w:rsid w:val="00DC2985"/>
    <w:rsid w:val="00DC3B7A"/>
    <w:rsid w:val="00DD1635"/>
    <w:rsid w:val="00DE1E08"/>
    <w:rsid w:val="00DE1ED8"/>
    <w:rsid w:val="00DE2B4E"/>
    <w:rsid w:val="00DE380B"/>
    <w:rsid w:val="00DE43E8"/>
    <w:rsid w:val="00DE54DC"/>
    <w:rsid w:val="00DF1936"/>
    <w:rsid w:val="00DF5C51"/>
    <w:rsid w:val="00DF6B19"/>
    <w:rsid w:val="00E0288C"/>
    <w:rsid w:val="00E057B5"/>
    <w:rsid w:val="00E07BDF"/>
    <w:rsid w:val="00E103D8"/>
    <w:rsid w:val="00E10B24"/>
    <w:rsid w:val="00E221C9"/>
    <w:rsid w:val="00E22BCD"/>
    <w:rsid w:val="00E23351"/>
    <w:rsid w:val="00E24EEE"/>
    <w:rsid w:val="00E25319"/>
    <w:rsid w:val="00E266C9"/>
    <w:rsid w:val="00E27CD4"/>
    <w:rsid w:val="00E30511"/>
    <w:rsid w:val="00E316F4"/>
    <w:rsid w:val="00E31780"/>
    <w:rsid w:val="00E31C91"/>
    <w:rsid w:val="00E32C3F"/>
    <w:rsid w:val="00E34D0D"/>
    <w:rsid w:val="00E35012"/>
    <w:rsid w:val="00E35CD9"/>
    <w:rsid w:val="00E40542"/>
    <w:rsid w:val="00E40F0D"/>
    <w:rsid w:val="00E43EBF"/>
    <w:rsid w:val="00E45414"/>
    <w:rsid w:val="00E4767B"/>
    <w:rsid w:val="00E538AB"/>
    <w:rsid w:val="00E54339"/>
    <w:rsid w:val="00E61249"/>
    <w:rsid w:val="00E63FC1"/>
    <w:rsid w:val="00E6507F"/>
    <w:rsid w:val="00E66922"/>
    <w:rsid w:val="00E66A00"/>
    <w:rsid w:val="00E671E8"/>
    <w:rsid w:val="00E70039"/>
    <w:rsid w:val="00E7063E"/>
    <w:rsid w:val="00E712CF"/>
    <w:rsid w:val="00E75F3D"/>
    <w:rsid w:val="00E77452"/>
    <w:rsid w:val="00E7756F"/>
    <w:rsid w:val="00E8048E"/>
    <w:rsid w:val="00E808DC"/>
    <w:rsid w:val="00E81CB9"/>
    <w:rsid w:val="00E82E82"/>
    <w:rsid w:val="00E836E8"/>
    <w:rsid w:val="00E84A7E"/>
    <w:rsid w:val="00E90317"/>
    <w:rsid w:val="00E909E2"/>
    <w:rsid w:val="00E90E9F"/>
    <w:rsid w:val="00E92251"/>
    <w:rsid w:val="00E92EF5"/>
    <w:rsid w:val="00E94CE2"/>
    <w:rsid w:val="00E95C04"/>
    <w:rsid w:val="00EA1164"/>
    <w:rsid w:val="00EA17B6"/>
    <w:rsid w:val="00EA6668"/>
    <w:rsid w:val="00EA7482"/>
    <w:rsid w:val="00EA77C3"/>
    <w:rsid w:val="00EB319B"/>
    <w:rsid w:val="00EB4460"/>
    <w:rsid w:val="00EB50F2"/>
    <w:rsid w:val="00EB51FD"/>
    <w:rsid w:val="00EB637A"/>
    <w:rsid w:val="00EC026D"/>
    <w:rsid w:val="00EC0317"/>
    <w:rsid w:val="00EC066A"/>
    <w:rsid w:val="00EC210C"/>
    <w:rsid w:val="00EC3941"/>
    <w:rsid w:val="00EC39FB"/>
    <w:rsid w:val="00EC460F"/>
    <w:rsid w:val="00EC61BD"/>
    <w:rsid w:val="00EC7986"/>
    <w:rsid w:val="00ED0970"/>
    <w:rsid w:val="00ED1D5C"/>
    <w:rsid w:val="00ED3A4B"/>
    <w:rsid w:val="00ED4372"/>
    <w:rsid w:val="00ED6945"/>
    <w:rsid w:val="00EE0174"/>
    <w:rsid w:val="00EE2DB0"/>
    <w:rsid w:val="00EE3CD7"/>
    <w:rsid w:val="00EE43F2"/>
    <w:rsid w:val="00EF03A6"/>
    <w:rsid w:val="00EF1C52"/>
    <w:rsid w:val="00EF2480"/>
    <w:rsid w:val="00EF2C46"/>
    <w:rsid w:val="00EF45B5"/>
    <w:rsid w:val="00EF604C"/>
    <w:rsid w:val="00EF62C1"/>
    <w:rsid w:val="00F02DE9"/>
    <w:rsid w:val="00F03704"/>
    <w:rsid w:val="00F041EF"/>
    <w:rsid w:val="00F076F2"/>
    <w:rsid w:val="00F100EE"/>
    <w:rsid w:val="00F12547"/>
    <w:rsid w:val="00F16A55"/>
    <w:rsid w:val="00F221EC"/>
    <w:rsid w:val="00F266D8"/>
    <w:rsid w:val="00F30460"/>
    <w:rsid w:val="00F32098"/>
    <w:rsid w:val="00F32373"/>
    <w:rsid w:val="00F33C99"/>
    <w:rsid w:val="00F3482C"/>
    <w:rsid w:val="00F35084"/>
    <w:rsid w:val="00F359D9"/>
    <w:rsid w:val="00F35BA0"/>
    <w:rsid w:val="00F426FE"/>
    <w:rsid w:val="00F43E42"/>
    <w:rsid w:val="00F45B2A"/>
    <w:rsid w:val="00F51BA5"/>
    <w:rsid w:val="00F524C1"/>
    <w:rsid w:val="00F55C73"/>
    <w:rsid w:val="00F561DA"/>
    <w:rsid w:val="00F5688E"/>
    <w:rsid w:val="00F57114"/>
    <w:rsid w:val="00F57617"/>
    <w:rsid w:val="00F578E5"/>
    <w:rsid w:val="00F601CD"/>
    <w:rsid w:val="00F61A41"/>
    <w:rsid w:val="00F62D70"/>
    <w:rsid w:val="00F63845"/>
    <w:rsid w:val="00F63A8A"/>
    <w:rsid w:val="00F646D1"/>
    <w:rsid w:val="00F6714C"/>
    <w:rsid w:val="00F67E0D"/>
    <w:rsid w:val="00F72F05"/>
    <w:rsid w:val="00F73174"/>
    <w:rsid w:val="00F755F4"/>
    <w:rsid w:val="00F772F9"/>
    <w:rsid w:val="00F77CB9"/>
    <w:rsid w:val="00F806D3"/>
    <w:rsid w:val="00F849A4"/>
    <w:rsid w:val="00F920F0"/>
    <w:rsid w:val="00F923DF"/>
    <w:rsid w:val="00F925E9"/>
    <w:rsid w:val="00F94F60"/>
    <w:rsid w:val="00FA2BE9"/>
    <w:rsid w:val="00FB1D47"/>
    <w:rsid w:val="00FB34EA"/>
    <w:rsid w:val="00FB376E"/>
    <w:rsid w:val="00FB43A8"/>
    <w:rsid w:val="00FB44D3"/>
    <w:rsid w:val="00FB658D"/>
    <w:rsid w:val="00FB6A61"/>
    <w:rsid w:val="00FB7C65"/>
    <w:rsid w:val="00FC59A6"/>
    <w:rsid w:val="00FC5F6A"/>
    <w:rsid w:val="00FD1849"/>
    <w:rsid w:val="00FD5418"/>
    <w:rsid w:val="00FD714D"/>
    <w:rsid w:val="00FD73B4"/>
    <w:rsid w:val="00FE1128"/>
    <w:rsid w:val="00FE5673"/>
    <w:rsid w:val="00FE72AB"/>
    <w:rsid w:val="00FF22D4"/>
    <w:rsid w:val="00FF234C"/>
    <w:rsid w:val="00FF440C"/>
    <w:rsid w:val="00FF55AE"/>
    <w:rsid w:val="00FF5B8A"/>
    <w:rsid w:val="00FF5FF3"/>
    <w:rsid w:val="00FF653C"/>
    <w:rsid w:val="00FF6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9811"/>
  <w15:docId w15:val="{2C62E1DE-F6A4-4290-A92D-4E4CB81F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0841</RACS_x0020_ID>
    <Approved_x0020_Provider xmlns="a8338b6e-77a6-4851-82b6-98166143ffdd">Stelcom Pty Limited</Approved_x0020_Provider>
    <Management_x0020_Company_x0020_ID xmlns="a8338b6e-77a6-4851-82b6-98166143ffdd">03A0D568-10A6-DD11-A222-005056922186</Management_x0020_Company_x0020_ID>
    <Home xmlns="a8338b6e-77a6-4851-82b6-98166143ffdd">SummitCare Wallsend</Home>
    <Signed xmlns="a8338b6e-77a6-4851-82b6-98166143ffdd" xsi:nil="true"/>
    <Uploaded xmlns="a8338b6e-77a6-4851-82b6-98166143ffdd">true</Uploaded>
    <Management_x0020_Company xmlns="a8338b6e-77a6-4851-82b6-98166143ffdd">Summit Care (Australia)</Management_x0020_Company>
    <Doc_x0020_Date xmlns="a8338b6e-77a6-4851-82b6-98166143ffdd">2021-06-03T23:52:56+00:00</Doc_x0020_Date>
    <CSI_x0020_ID xmlns="a8338b6e-77a6-4851-82b6-98166143ffdd" xsi:nil="true"/>
    <Case_x0020_ID xmlns="a8338b6e-77a6-4851-82b6-98166143ffdd" xsi:nil="true"/>
    <Approved_x0020_Provider_x0020_ID xmlns="a8338b6e-77a6-4851-82b6-98166143ffdd">DEE6B244-75F4-DC11-AD41-005056922186</Approved_x0020_Provider_x0020_ID>
    <Location xmlns="a8338b6e-77a6-4851-82b6-98166143ffdd" xsi:nil="true"/>
    <Doc_x0020_Type xmlns="a8338b6e-77a6-4851-82b6-98166143ffdd">Publication</Doc_x0020_Type>
    <Home_x0020_ID xmlns="a8338b6e-77a6-4851-82b6-98166143ffdd">C2EA9686-2DE0-DD11-9FC7-005056922186</Home_x0020_ID>
    <State xmlns="a8338b6e-77a6-4851-82b6-98166143ffdd">NSW</State>
    <Doc_x0020_Sent_Received_x0020_Date xmlns="a8338b6e-77a6-4851-82b6-98166143ffdd">2021-06-03T00:00:00+00:00</Doc_x0020_Sent_Received_x0020_Date>
    <Activity_x0020_ID xmlns="a8338b6e-77a6-4851-82b6-98166143ffdd">CE6F6F7D-9015-EA11-B582-005056922186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036C-8349-4DEE-84F5-D68C41EE7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6E983752-E0EF-4D81-B3C0-ED5459FE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41</Pages>
  <Words>9859</Words>
  <Characters>56198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2021-06-04T07:37:00Z</cp:lastPrinted>
  <dcterms:created xsi:type="dcterms:W3CDTF">2021-06-09T23:08:00Z</dcterms:created>
  <dcterms:modified xsi:type="dcterms:W3CDTF">2021-06-09T23:08:00Z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