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72A03" w14:textId="77777777" w:rsidR="008A7910" w:rsidRPr="003C6EC2" w:rsidRDefault="00D1583A" w:rsidP="008A791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C372BB0" wp14:editId="4C372BB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2736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C372BB2" wp14:editId="4C372BB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53006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TriCare Mt Gravatt Aged Care Residence</w:t>
      </w:r>
      <w:r w:rsidRPr="003C6EC2">
        <w:rPr>
          <w:rFonts w:ascii="Arial Black" w:hAnsi="Arial Black"/>
        </w:rPr>
        <w:t xml:space="preserve"> </w:t>
      </w:r>
    </w:p>
    <w:p w14:paraId="4C372A04" w14:textId="77777777" w:rsidR="008A7910" w:rsidRPr="003C6EC2" w:rsidRDefault="00D1583A" w:rsidP="008A7910">
      <w:pPr>
        <w:pStyle w:val="Title"/>
        <w:spacing w:before="360" w:after="480"/>
      </w:pPr>
      <w:r w:rsidRPr="003C6EC2">
        <w:rPr>
          <w:rFonts w:ascii="Arial Black" w:eastAsia="Calibri" w:hAnsi="Arial Black"/>
          <w:sz w:val="56"/>
        </w:rPr>
        <w:t>Performance Report</w:t>
      </w:r>
    </w:p>
    <w:p w14:paraId="4C372A05" w14:textId="77777777" w:rsidR="008A7910" w:rsidRPr="003C6EC2" w:rsidRDefault="00D1583A" w:rsidP="008A7910">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Somerfield St </w:t>
      </w:r>
      <w:r w:rsidRPr="003C6EC2">
        <w:rPr>
          <w:color w:val="FFFFFF" w:themeColor="background1"/>
          <w:sz w:val="28"/>
        </w:rPr>
        <w:br/>
        <w:t>MOUNT GRAVATT QLD 4122</w:t>
      </w:r>
      <w:r w:rsidRPr="003C6EC2">
        <w:rPr>
          <w:color w:val="FFFFFF" w:themeColor="background1"/>
          <w:sz w:val="28"/>
        </w:rPr>
        <w:br/>
      </w:r>
      <w:r w:rsidRPr="003C6EC2">
        <w:rPr>
          <w:rFonts w:eastAsia="Calibri"/>
          <w:color w:val="FFFFFF" w:themeColor="background1"/>
          <w:sz w:val="28"/>
          <w:szCs w:val="56"/>
          <w:lang w:eastAsia="en-US"/>
        </w:rPr>
        <w:t>Phone number: 07 3349 9122</w:t>
      </w:r>
    </w:p>
    <w:p w14:paraId="4C372A06" w14:textId="77777777" w:rsidR="008A7910" w:rsidRDefault="00D1583A" w:rsidP="008A791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5949 </w:t>
      </w:r>
    </w:p>
    <w:p w14:paraId="4C372A07" w14:textId="77777777" w:rsidR="008A7910" w:rsidRPr="003C6EC2" w:rsidRDefault="00D1583A" w:rsidP="008A7910">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TriCare Mt Gravatt Aged Care Pty Ltd</w:t>
      </w:r>
    </w:p>
    <w:p w14:paraId="4C372A08" w14:textId="77777777" w:rsidR="008A7910" w:rsidRPr="003C6EC2" w:rsidRDefault="00D1583A" w:rsidP="008A7910">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April 2021 to 22 April 2021</w:t>
      </w:r>
    </w:p>
    <w:p w14:paraId="4C372A09" w14:textId="51B5C1EF" w:rsidR="008A7910" w:rsidRPr="00E93D41" w:rsidRDefault="00D1583A" w:rsidP="008A7910">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26CEA">
        <w:rPr>
          <w:color w:val="FFFFFF" w:themeColor="background1"/>
          <w:sz w:val="28"/>
        </w:rPr>
        <w:t>11</w:t>
      </w:r>
      <w:r w:rsidR="0052464A">
        <w:rPr>
          <w:color w:val="FFFFFF" w:themeColor="background1"/>
          <w:sz w:val="28"/>
        </w:rPr>
        <w:t xml:space="preserve"> June 2021</w:t>
      </w:r>
    </w:p>
    <w:bookmarkEnd w:id="0"/>
    <w:p w14:paraId="4C372A0A" w14:textId="77777777" w:rsidR="008A7910" w:rsidRPr="003C6EC2" w:rsidRDefault="008A7910" w:rsidP="008A7910">
      <w:pPr>
        <w:tabs>
          <w:tab w:val="left" w:pos="2127"/>
        </w:tabs>
        <w:spacing w:before="120"/>
        <w:rPr>
          <w:rFonts w:eastAsia="Calibri"/>
          <w:b/>
          <w:color w:val="FFFFFF" w:themeColor="background1"/>
          <w:sz w:val="28"/>
          <w:szCs w:val="56"/>
          <w:lang w:eastAsia="en-US"/>
        </w:rPr>
      </w:pPr>
    </w:p>
    <w:p w14:paraId="4C372A0B" w14:textId="77777777" w:rsidR="008A7910" w:rsidRDefault="008A7910" w:rsidP="008A7910">
      <w:pPr>
        <w:pStyle w:val="Heading1"/>
        <w:sectPr w:rsidR="008A7910" w:rsidSect="008A791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C372A0C" w14:textId="77777777" w:rsidR="008A7910" w:rsidRDefault="00D1583A" w:rsidP="008A7910">
      <w:pPr>
        <w:pStyle w:val="Heading1"/>
      </w:pPr>
      <w:bookmarkStart w:id="1" w:name="_Hlk32477662"/>
      <w:r>
        <w:lastRenderedPageBreak/>
        <w:t>Publication of report</w:t>
      </w:r>
    </w:p>
    <w:p w14:paraId="4C372A0D" w14:textId="77777777" w:rsidR="008A7910" w:rsidRPr="006B166B" w:rsidRDefault="00D1583A" w:rsidP="008A7910">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C372A0E" w14:textId="77777777" w:rsidR="008A7910" w:rsidRPr="0094564F" w:rsidRDefault="00D1583A" w:rsidP="008A7910">
      <w:pPr>
        <w:pStyle w:val="Heading1"/>
      </w:pPr>
      <w:r w:rsidRPr="001E6954">
        <w:t>Overall assessment of this Service</w:t>
      </w:r>
    </w:p>
    <w:p w14:paraId="4C372A11" w14:textId="645EAC19" w:rsidR="008A7910" w:rsidRDefault="008A7910" w:rsidP="008A7910">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2464A" w:rsidRPr="0052464A" w14:paraId="4C372A14" w14:textId="77777777" w:rsidTr="008A7910">
        <w:trPr>
          <w:trHeight w:val="227"/>
        </w:trPr>
        <w:tc>
          <w:tcPr>
            <w:tcW w:w="3942" w:type="pct"/>
            <w:shd w:val="clear" w:color="auto" w:fill="auto"/>
          </w:tcPr>
          <w:p w14:paraId="4C372A12" w14:textId="77777777" w:rsidR="008A7910" w:rsidRPr="001E6954" w:rsidRDefault="00D1583A" w:rsidP="008A7910">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4C372A13" w14:textId="1EFD36A4" w:rsidR="008A7910" w:rsidRPr="0052464A" w:rsidRDefault="00D1583A" w:rsidP="008A7910">
            <w:pPr>
              <w:keepNext/>
              <w:spacing w:before="40" w:after="40" w:line="240" w:lineRule="auto"/>
              <w:jc w:val="right"/>
              <w:rPr>
                <w:b/>
                <w:bCs/>
                <w:iCs/>
                <w:color w:val="auto"/>
                <w:szCs w:val="40"/>
              </w:rPr>
            </w:pPr>
            <w:r w:rsidRPr="0052464A">
              <w:rPr>
                <w:b/>
                <w:bCs/>
                <w:iCs/>
                <w:color w:val="auto"/>
                <w:szCs w:val="40"/>
              </w:rPr>
              <w:t>Compliant</w:t>
            </w:r>
          </w:p>
        </w:tc>
      </w:tr>
      <w:tr w:rsidR="0052464A" w:rsidRPr="0052464A" w14:paraId="4C372A17" w14:textId="77777777" w:rsidTr="008A7910">
        <w:trPr>
          <w:trHeight w:val="227"/>
        </w:trPr>
        <w:tc>
          <w:tcPr>
            <w:tcW w:w="3942" w:type="pct"/>
            <w:shd w:val="clear" w:color="auto" w:fill="auto"/>
          </w:tcPr>
          <w:p w14:paraId="4C372A15" w14:textId="77777777" w:rsidR="00D1583A" w:rsidRPr="001E6954" w:rsidRDefault="00D1583A" w:rsidP="00D1583A">
            <w:pPr>
              <w:spacing w:before="40" w:after="40" w:line="240" w:lineRule="auto"/>
              <w:ind w:left="318"/>
            </w:pPr>
            <w:r w:rsidRPr="001E6954">
              <w:t>Requirement 1(3)(a)</w:t>
            </w:r>
          </w:p>
        </w:tc>
        <w:tc>
          <w:tcPr>
            <w:tcW w:w="1058" w:type="pct"/>
            <w:shd w:val="clear" w:color="auto" w:fill="auto"/>
          </w:tcPr>
          <w:p w14:paraId="4C372A16" w14:textId="57B0DE99"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1A" w14:textId="77777777" w:rsidTr="008A7910">
        <w:trPr>
          <w:trHeight w:val="227"/>
        </w:trPr>
        <w:tc>
          <w:tcPr>
            <w:tcW w:w="3942" w:type="pct"/>
            <w:shd w:val="clear" w:color="auto" w:fill="auto"/>
          </w:tcPr>
          <w:p w14:paraId="4C372A18" w14:textId="77777777" w:rsidR="00D1583A" w:rsidRPr="001E6954" w:rsidRDefault="00D1583A" w:rsidP="00D1583A">
            <w:pPr>
              <w:spacing w:before="40" w:after="40" w:line="240" w:lineRule="auto"/>
              <w:ind w:left="318"/>
            </w:pPr>
            <w:r w:rsidRPr="001E6954">
              <w:t>Requirement 1(3)(b)</w:t>
            </w:r>
          </w:p>
        </w:tc>
        <w:tc>
          <w:tcPr>
            <w:tcW w:w="1058" w:type="pct"/>
            <w:shd w:val="clear" w:color="auto" w:fill="auto"/>
          </w:tcPr>
          <w:p w14:paraId="4C372A19" w14:textId="560BBE2C"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1D" w14:textId="77777777" w:rsidTr="008A7910">
        <w:trPr>
          <w:trHeight w:val="227"/>
        </w:trPr>
        <w:tc>
          <w:tcPr>
            <w:tcW w:w="3942" w:type="pct"/>
            <w:shd w:val="clear" w:color="auto" w:fill="auto"/>
          </w:tcPr>
          <w:p w14:paraId="4C372A1B" w14:textId="77777777" w:rsidR="00D1583A" w:rsidRPr="001E6954" w:rsidRDefault="00D1583A" w:rsidP="00D1583A">
            <w:pPr>
              <w:spacing w:before="40" w:after="40" w:line="240" w:lineRule="auto"/>
              <w:ind w:left="318"/>
            </w:pPr>
            <w:r w:rsidRPr="001E6954">
              <w:t>Requirement 1(3)(c)</w:t>
            </w:r>
          </w:p>
        </w:tc>
        <w:tc>
          <w:tcPr>
            <w:tcW w:w="1058" w:type="pct"/>
            <w:shd w:val="clear" w:color="auto" w:fill="auto"/>
          </w:tcPr>
          <w:p w14:paraId="4C372A1C" w14:textId="53916804"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20" w14:textId="77777777" w:rsidTr="008A7910">
        <w:trPr>
          <w:trHeight w:val="227"/>
        </w:trPr>
        <w:tc>
          <w:tcPr>
            <w:tcW w:w="3942" w:type="pct"/>
            <w:shd w:val="clear" w:color="auto" w:fill="auto"/>
          </w:tcPr>
          <w:p w14:paraId="4C372A1E" w14:textId="77777777" w:rsidR="00D1583A" w:rsidRPr="001E6954" w:rsidRDefault="00D1583A" w:rsidP="00D1583A">
            <w:pPr>
              <w:spacing w:before="40" w:after="40" w:line="240" w:lineRule="auto"/>
              <w:ind w:left="318"/>
            </w:pPr>
            <w:r w:rsidRPr="001E6954">
              <w:t>Requirement 1(3)(d)</w:t>
            </w:r>
          </w:p>
        </w:tc>
        <w:tc>
          <w:tcPr>
            <w:tcW w:w="1058" w:type="pct"/>
            <w:shd w:val="clear" w:color="auto" w:fill="auto"/>
          </w:tcPr>
          <w:p w14:paraId="4C372A1F" w14:textId="00CDF215"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23" w14:textId="77777777" w:rsidTr="008A7910">
        <w:trPr>
          <w:trHeight w:val="227"/>
        </w:trPr>
        <w:tc>
          <w:tcPr>
            <w:tcW w:w="3942" w:type="pct"/>
            <w:shd w:val="clear" w:color="auto" w:fill="auto"/>
          </w:tcPr>
          <w:p w14:paraId="4C372A21" w14:textId="77777777" w:rsidR="00D1583A" w:rsidRPr="001E6954" w:rsidRDefault="00D1583A" w:rsidP="00D1583A">
            <w:pPr>
              <w:spacing w:before="40" w:after="40" w:line="240" w:lineRule="auto"/>
              <w:ind w:left="318"/>
            </w:pPr>
            <w:r w:rsidRPr="001E6954">
              <w:t>Requirement 1(3)(e)</w:t>
            </w:r>
          </w:p>
        </w:tc>
        <w:tc>
          <w:tcPr>
            <w:tcW w:w="1058" w:type="pct"/>
            <w:shd w:val="clear" w:color="auto" w:fill="auto"/>
          </w:tcPr>
          <w:p w14:paraId="4C372A22" w14:textId="02F030CF"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26" w14:textId="77777777" w:rsidTr="008A7910">
        <w:trPr>
          <w:trHeight w:val="227"/>
        </w:trPr>
        <w:tc>
          <w:tcPr>
            <w:tcW w:w="3942" w:type="pct"/>
            <w:shd w:val="clear" w:color="auto" w:fill="auto"/>
          </w:tcPr>
          <w:p w14:paraId="4C372A24" w14:textId="77777777" w:rsidR="00D1583A" w:rsidRPr="001E6954" w:rsidRDefault="00D1583A" w:rsidP="00D1583A">
            <w:pPr>
              <w:spacing w:before="40" w:after="40" w:line="240" w:lineRule="auto"/>
              <w:ind w:left="318"/>
            </w:pPr>
            <w:r w:rsidRPr="001E6954">
              <w:t>Requirement 1(3)(f)</w:t>
            </w:r>
          </w:p>
        </w:tc>
        <w:tc>
          <w:tcPr>
            <w:tcW w:w="1058" w:type="pct"/>
            <w:shd w:val="clear" w:color="auto" w:fill="auto"/>
          </w:tcPr>
          <w:p w14:paraId="4C372A25" w14:textId="685012AD"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29" w14:textId="77777777" w:rsidTr="008A7910">
        <w:trPr>
          <w:trHeight w:val="227"/>
        </w:trPr>
        <w:tc>
          <w:tcPr>
            <w:tcW w:w="3942" w:type="pct"/>
            <w:shd w:val="clear" w:color="auto" w:fill="auto"/>
          </w:tcPr>
          <w:p w14:paraId="4C372A27" w14:textId="77777777" w:rsidR="008A7910" w:rsidRPr="001E6954" w:rsidRDefault="00D1583A" w:rsidP="008A791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C372A28" w14:textId="52774635" w:rsidR="008A7910" w:rsidRPr="0052464A" w:rsidRDefault="00D1583A" w:rsidP="008A7910">
            <w:pPr>
              <w:keepNext/>
              <w:spacing w:before="40" w:after="40" w:line="240" w:lineRule="auto"/>
              <w:jc w:val="right"/>
              <w:rPr>
                <w:b/>
                <w:color w:val="auto"/>
              </w:rPr>
            </w:pPr>
            <w:r w:rsidRPr="0052464A">
              <w:rPr>
                <w:b/>
                <w:bCs/>
                <w:iCs/>
                <w:color w:val="auto"/>
                <w:szCs w:val="40"/>
              </w:rPr>
              <w:t>Compliant</w:t>
            </w:r>
          </w:p>
        </w:tc>
      </w:tr>
      <w:tr w:rsidR="0052464A" w:rsidRPr="0052464A" w14:paraId="4C372A2C" w14:textId="77777777" w:rsidTr="008A7910">
        <w:trPr>
          <w:trHeight w:val="227"/>
        </w:trPr>
        <w:tc>
          <w:tcPr>
            <w:tcW w:w="3942" w:type="pct"/>
            <w:shd w:val="clear" w:color="auto" w:fill="auto"/>
          </w:tcPr>
          <w:p w14:paraId="4C372A2A" w14:textId="77777777" w:rsidR="00D1583A" w:rsidRPr="001E6954" w:rsidRDefault="00D1583A" w:rsidP="00D1583A">
            <w:pPr>
              <w:spacing w:before="40" w:after="40" w:line="240" w:lineRule="auto"/>
              <w:ind w:left="318" w:hanging="7"/>
            </w:pPr>
            <w:r w:rsidRPr="001E6954">
              <w:t>Requirement 2(3)(a)</w:t>
            </w:r>
          </w:p>
        </w:tc>
        <w:tc>
          <w:tcPr>
            <w:tcW w:w="1058" w:type="pct"/>
            <w:shd w:val="clear" w:color="auto" w:fill="auto"/>
          </w:tcPr>
          <w:p w14:paraId="4C372A2B" w14:textId="631D68FB"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2F" w14:textId="77777777" w:rsidTr="008A7910">
        <w:trPr>
          <w:trHeight w:val="227"/>
        </w:trPr>
        <w:tc>
          <w:tcPr>
            <w:tcW w:w="3942" w:type="pct"/>
            <w:shd w:val="clear" w:color="auto" w:fill="auto"/>
          </w:tcPr>
          <w:p w14:paraId="4C372A2D" w14:textId="77777777" w:rsidR="00D1583A" w:rsidRPr="001E6954" w:rsidRDefault="00D1583A" w:rsidP="00D1583A">
            <w:pPr>
              <w:spacing w:before="40" w:after="40" w:line="240" w:lineRule="auto"/>
              <w:ind w:left="318" w:hanging="7"/>
            </w:pPr>
            <w:r w:rsidRPr="001E6954">
              <w:t>Requirement 2(3)(b)</w:t>
            </w:r>
          </w:p>
        </w:tc>
        <w:tc>
          <w:tcPr>
            <w:tcW w:w="1058" w:type="pct"/>
            <w:shd w:val="clear" w:color="auto" w:fill="auto"/>
          </w:tcPr>
          <w:p w14:paraId="4C372A2E" w14:textId="1AEE4F37"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32" w14:textId="77777777" w:rsidTr="008A7910">
        <w:trPr>
          <w:trHeight w:val="227"/>
        </w:trPr>
        <w:tc>
          <w:tcPr>
            <w:tcW w:w="3942" w:type="pct"/>
            <w:shd w:val="clear" w:color="auto" w:fill="auto"/>
          </w:tcPr>
          <w:p w14:paraId="4C372A30" w14:textId="77777777" w:rsidR="00D1583A" w:rsidRPr="001E6954" w:rsidRDefault="00D1583A" w:rsidP="00D1583A">
            <w:pPr>
              <w:spacing w:before="40" w:after="40" w:line="240" w:lineRule="auto"/>
              <w:ind w:left="318" w:hanging="7"/>
            </w:pPr>
            <w:r w:rsidRPr="001E6954">
              <w:t>Requirement 2(3)(c)</w:t>
            </w:r>
          </w:p>
        </w:tc>
        <w:tc>
          <w:tcPr>
            <w:tcW w:w="1058" w:type="pct"/>
            <w:shd w:val="clear" w:color="auto" w:fill="auto"/>
          </w:tcPr>
          <w:p w14:paraId="4C372A31" w14:textId="15C658F8"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35" w14:textId="77777777" w:rsidTr="008A7910">
        <w:trPr>
          <w:trHeight w:val="227"/>
        </w:trPr>
        <w:tc>
          <w:tcPr>
            <w:tcW w:w="3942" w:type="pct"/>
            <w:shd w:val="clear" w:color="auto" w:fill="auto"/>
          </w:tcPr>
          <w:p w14:paraId="4C372A33" w14:textId="77777777" w:rsidR="00D1583A" w:rsidRPr="001E6954" w:rsidRDefault="00D1583A" w:rsidP="00D1583A">
            <w:pPr>
              <w:spacing w:before="40" w:after="40" w:line="240" w:lineRule="auto"/>
              <w:ind w:left="318" w:hanging="7"/>
            </w:pPr>
            <w:r w:rsidRPr="001E6954">
              <w:t>Requirement 2(3)(d)</w:t>
            </w:r>
          </w:p>
        </w:tc>
        <w:tc>
          <w:tcPr>
            <w:tcW w:w="1058" w:type="pct"/>
            <w:shd w:val="clear" w:color="auto" w:fill="auto"/>
          </w:tcPr>
          <w:p w14:paraId="4C372A34" w14:textId="14E33B24"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38" w14:textId="77777777" w:rsidTr="008A7910">
        <w:trPr>
          <w:trHeight w:val="227"/>
        </w:trPr>
        <w:tc>
          <w:tcPr>
            <w:tcW w:w="3942" w:type="pct"/>
            <w:shd w:val="clear" w:color="auto" w:fill="auto"/>
          </w:tcPr>
          <w:p w14:paraId="4C372A36" w14:textId="77777777" w:rsidR="00D1583A" w:rsidRPr="001E6954" w:rsidRDefault="00D1583A" w:rsidP="00D1583A">
            <w:pPr>
              <w:spacing w:before="40" w:after="40" w:line="240" w:lineRule="auto"/>
              <w:ind w:left="318" w:hanging="7"/>
            </w:pPr>
            <w:r w:rsidRPr="001E6954">
              <w:t>Requirement 2(3)(e)</w:t>
            </w:r>
          </w:p>
        </w:tc>
        <w:tc>
          <w:tcPr>
            <w:tcW w:w="1058" w:type="pct"/>
            <w:shd w:val="clear" w:color="auto" w:fill="auto"/>
          </w:tcPr>
          <w:p w14:paraId="4C372A37" w14:textId="518FFDFA"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3B" w14:textId="77777777" w:rsidTr="008A7910">
        <w:trPr>
          <w:trHeight w:val="227"/>
        </w:trPr>
        <w:tc>
          <w:tcPr>
            <w:tcW w:w="3942" w:type="pct"/>
            <w:shd w:val="clear" w:color="auto" w:fill="auto"/>
          </w:tcPr>
          <w:p w14:paraId="4C372A39" w14:textId="77777777" w:rsidR="008A7910" w:rsidRPr="001E6954" w:rsidRDefault="00D1583A" w:rsidP="008A7910">
            <w:pPr>
              <w:keepNext/>
              <w:spacing w:before="40" w:after="40" w:line="240" w:lineRule="auto"/>
              <w:rPr>
                <w:b/>
              </w:rPr>
            </w:pPr>
            <w:r w:rsidRPr="001E6954">
              <w:rPr>
                <w:b/>
              </w:rPr>
              <w:t>Standard 3 Personal care and clinical care</w:t>
            </w:r>
          </w:p>
        </w:tc>
        <w:tc>
          <w:tcPr>
            <w:tcW w:w="1058" w:type="pct"/>
            <w:shd w:val="clear" w:color="auto" w:fill="auto"/>
          </w:tcPr>
          <w:p w14:paraId="4C372A3A" w14:textId="1272A41B" w:rsidR="008A7910" w:rsidRPr="0052464A" w:rsidRDefault="00D1583A" w:rsidP="008A7910">
            <w:pPr>
              <w:keepNext/>
              <w:spacing w:before="40" w:after="40" w:line="240" w:lineRule="auto"/>
              <w:jc w:val="right"/>
              <w:rPr>
                <w:b/>
                <w:color w:val="auto"/>
              </w:rPr>
            </w:pPr>
            <w:r w:rsidRPr="0052464A">
              <w:rPr>
                <w:b/>
                <w:bCs/>
                <w:iCs/>
                <w:color w:val="auto"/>
                <w:szCs w:val="40"/>
              </w:rPr>
              <w:t>Compliant</w:t>
            </w:r>
          </w:p>
        </w:tc>
      </w:tr>
      <w:tr w:rsidR="0052464A" w:rsidRPr="0052464A" w14:paraId="4C372A3E" w14:textId="77777777" w:rsidTr="008A7910">
        <w:trPr>
          <w:trHeight w:val="227"/>
        </w:trPr>
        <w:tc>
          <w:tcPr>
            <w:tcW w:w="3942" w:type="pct"/>
            <w:shd w:val="clear" w:color="auto" w:fill="auto"/>
          </w:tcPr>
          <w:p w14:paraId="4C372A3C" w14:textId="77777777" w:rsidR="00D1583A" w:rsidRPr="002B4C72" w:rsidRDefault="00D1583A" w:rsidP="00D1583A">
            <w:pPr>
              <w:spacing w:before="40" w:after="40" w:line="240" w:lineRule="auto"/>
              <w:ind w:left="312"/>
            </w:pPr>
            <w:r w:rsidRPr="001E6954">
              <w:t>Requirement 3(3)(a)</w:t>
            </w:r>
          </w:p>
        </w:tc>
        <w:tc>
          <w:tcPr>
            <w:tcW w:w="1058" w:type="pct"/>
            <w:shd w:val="clear" w:color="auto" w:fill="auto"/>
          </w:tcPr>
          <w:p w14:paraId="4C372A3D" w14:textId="60689848" w:rsidR="00D1583A" w:rsidRPr="0052464A" w:rsidRDefault="00D1583A" w:rsidP="00D1583A">
            <w:pPr>
              <w:spacing w:before="40" w:after="40" w:line="240" w:lineRule="auto"/>
              <w:ind w:left="-107"/>
              <w:jc w:val="right"/>
              <w:rPr>
                <w:color w:val="auto"/>
              </w:rPr>
            </w:pPr>
            <w:r w:rsidRPr="0052464A">
              <w:rPr>
                <w:bCs/>
                <w:iCs/>
                <w:color w:val="auto"/>
                <w:szCs w:val="40"/>
              </w:rPr>
              <w:t>Compliant</w:t>
            </w:r>
          </w:p>
        </w:tc>
      </w:tr>
      <w:tr w:rsidR="0052464A" w:rsidRPr="0052464A" w14:paraId="4C372A41" w14:textId="77777777" w:rsidTr="008A7910">
        <w:trPr>
          <w:trHeight w:val="227"/>
        </w:trPr>
        <w:tc>
          <w:tcPr>
            <w:tcW w:w="3942" w:type="pct"/>
            <w:shd w:val="clear" w:color="auto" w:fill="auto"/>
          </w:tcPr>
          <w:p w14:paraId="4C372A3F" w14:textId="77777777" w:rsidR="00D1583A" w:rsidRPr="001E6954" w:rsidRDefault="00D1583A" w:rsidP="00D1583A">
            <w:pPr>
              <w:spacing w:before="40" w:after="40" w:line="240" w:lineRule="auto"/>
              <w:ind w:left="318" w:hanging="7"/>
            </w:pPr>
            <w:r w:rsidRPr="001E6954">
              <w:t>Requirement 3(3)(b)</w:t>
            </w:r>
          </w:p>
        </w:tc>
        <w:tc>
          <w:tcPr>
            <w:tcW w:w="1058" w:type="pct"/>
            <w:shd w:val="clear" w:color="auto" w:fill="auto"/>
          </w:tcPr>
          <w:p w14:paraId="4C372A40" w14:textId="4B60489F"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44" w14:textId="77777777" w:rsidTr="008A7910">
        <w:trPr>
          <w:trHeight w:val="227"/>
        </w:trPr>
        <w:tc>
          <w:tcPr>
            <w:tcW w:w="3942" w:type="pct"/>
            <w:shd w:val="clear" w:color="auto" w:fill="auto"/>
          </w:tcPr>
          <w:p w14:paraId="4C372A42" w14:textId="77777777" w:rsidR="00D1583A" w:rsidRPr="001E6954" w:rsidRDefault="00D1583A" w:rsidP="00D1583A">
            <w:pPr>
              <w:spacing w:before="40" w:after="40" w:line="240" w:lineRule="auto"/>
              <w:ind w:left="318" w:hanging="7"/>
            </w:pPr>
            <w:r w:rsidRPr="001E6954">
              <w:t>Requirement 3(3)(c)</w:t>
            </w:r>
          </w:p>
        </w:tc>
        <w:tc>
          <w:tcPr>
            <w:tcW w:w="1058" w:type="pct"/>
            <w:shd w:val="clear" w:color="auto" w:fill="auto"/>
          </w:tcPr>
          <w:p w14:paraId="4C372A43" w14:textId="6618D8C7"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47" w14:textId="77777777" w:rsidTr="008A7910">
        <w:trPr>
          <w:trHeight w:val="227"/>
        </w:trPr>
        <w:tc>
          <w:tcPr>
            <w:tcW w:w="3942" w:type="pct"/>
            <w:shd w:val="clear" w:color="auto" w:fill="auto"/>
          </w:tcPr>
          <w:p w14:paraId="4C372A45" w14:textId="77777777" w:rsidR="00D1583A" w:rsidRPr="001E6954" w:rsidRDefault="00D1583A" w:rsidP="00D1583A">
            <w:pPr>
              <w:spacing w:before="40" w:after="40" w:line="240" w:lineRule="auto"/>
              <w:ind w:left="318" w:hanging="7"/>
            </w:pPr>
            <w:r w:rsidRPr="001E6954">
              <w:t>Requirement 3(3)(d)</w:t>
            </w:r>
          </w:p>
        </w:tc>
        <w:tc>
          <w:tcPr>
            <w:tcW w:w="1058" w:type="pct"/>
            <w:shd w:val="clear" w:color="auto" w:fill="auto"/>
          </w:tcPr>
          <w:p w14:paraId="4C372A46" w14:textId="7AEB3D4D"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4A" w14:textId="77777777" w:rsidTr="008A7910">
        <w:trPr>
          <w:trHeight w:val="227"/>
        </w:trPr>
        <w:tc>
          <w:tcPr>
            <w:tcW w:w="3942" w:type="pct"/>
            <w:shd w:val="clear" w:color="auto" w:fill="auto"/>
          </w:tcPr>
          <w:p w14:paraId="4C372A48" w14:textId="77777777" w:rsidR="00D1583A" w:rsidRPr="001E6954" w:rsidRDefault="00D1583A" w:rsidP="00D1583A">
            <w:pPr>
              <w:spacing w:before="40" w:after="40" w:line="240" w:lineRule="auto"/>
              <w:ind w:left="318" w:hanging="7"/>
            </w:pPr>
            <w:r w:rsidRPr="001E6954">
              <w:t>Requirement 3(3)(e)</w:t>
            </w:r>
          </w:p>
        </w:tc>
        <w:tc>
          <w:tcPr>
            <w:tcW w:w="1058" w:type="pct"/>
            <w:shd w:val="clear" w:color="auto" w:fill="auto"/>
          </w:tcPr>
          <w:p w14:paraId="4C372A49" w14:textId="481EC3B7"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4D" w14:textId="77777777" w:rsidTr="008A7910">
        <w:trPr>
          <w:trHeight w:val="227"/>
        </w:trPr>
        <w:tc>
          <w:tcPr>
            <w:tcW w:w="3942" w:type="pct"/>
            <w:shd w:val="clear" w:color="auto" w:fill="auto"/>
          </w:tcPr>
          <w:p w14:paraId="4C372A4B" w14:textId="77777777" w:rsidR="00D1583A" w:rsidRPr="001E6954" w:rsidRDefault="00D1583A" w:rsidP="00D1583A">
            <w:pPr>
              <w:spacing w:before="40" w:after="40" w:line="240" w:lineRule="auto"/>
              <w:ind w:left="318" w:hanging="7"/>
            </w:pPr>
            <w:r w:rsidRPr="001E6954">
              <w:t>Requirement 3(3)(f)</w:t>
            </w:r>
          </w:p>
        </w:tc>
        <w:tc>
          <w:tcPr>
            <w:tcW w:w="1058" w:type="pct"/>
            <w:shd w:val="clear" w:color="auto" w:fill="auto"/>
          </w:tcPr>
          <w:p w14:paraId="4C372A4C" w14:textId="270337B8"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50" w14:textId="77777777" w:rsidTr="008A7910">
        <w:trPr>
          <w:trHeight w:val="227"/>
        </w:trPr>
        <w:tc>
          <w:tcPr>
            <w:tcW w:w="3942" w:type="pct"/>
            <w:shd w:val="clear" w:color="auto" w:fill="auto"/>
          </w:tcPr>
          <w:p w14:paraId="4C372A4E" w14:textId="77777777" w:rsidR="00D1583A" w:rsidRPr="001E6954" w:rsidRDefault="00D1583A" w:rsidP="00D1583A">
            <w:pPr>
              <w:spacing w:before="40" w:after="40" w:line="240" w:lineRule="auto"/>
              <w:ind w:left="318" w:hanging="7"/>
            </w:pPr>
            <w:r w:rsidRPr="001E6954">
              <w:t>Requirement 3(3)(g)</w:t>
            </w:r>
          </w:p>
        </w:tc>
        <w:tc>
          <w:tcPr>
            <w:tcW w:w="1058" w:type="pct"/>
            <w:shd w:val="clear" w:color="auto" w:fill="auto"/>
          </w:tcPr>
          <w:p w14:paraId="4C372A4F" w14:textId="02B1D9BE"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53" w14:textId="77777777" w:rsidTr="008A7910">
        <w:trPr>
          <w:trHeight w:val="227"/>
        </w:trPr>
        <w:tc>
          <w:tcPr>
            <w:tcW w:w="3942" w:type="pct"/>
            <w:shd w:val="clear" w:color="auto" w:fill="auto"/>
          </w:tcPr>
          <w:p w14:paraId="4C372A51" w14:textId="77777777" w:rsidR="008A7910" w:rsidRPr="001E6954" w:rsidRDefault="00D1583A" w:rsidP="008A7910">
            <w:pPr>
              <w:keepNext/>
              <w:spacing w:before="40" w:after="40" w:line="240" w:lineRule="auto"/>
              <w:rPr>
                <w:b/>
              </w:rPr>
            </w:pPr>
            <w:r w:rsidRPr="001E6954">
              <w:rPr>
                <w:b/>
              </w:rPr>
              <w:t>Standard 4 Services and supports for daily living</w:t>
            </w:r>
          </w:p>
        </w:tc>
        <w:tc>
          <w:tcPr>
            <w:tcW w:w="1058" w:type="pct"/>
            <w:shd w:val="clear" w:color="auto" w:fill="auto"/>
          </w:tcPr>
          <w:p w14:paraId="4C372A52" w14:textId="697833DA" w:rsidR="008A7910" w:rsidRPr="0052464A" w:rsidRDefault="00D1583A" w:rsidP="008A7910">
            <w:pPr>
              <w:keepNext/>
              <w:spacing w:before="40" w:after="40" w:line="240" w:lineRule="auto"/>
              <w:jc w:val="right"/>
              <w:rPr>
                <w:b/>
                <w:color w:val="auto"/>
              </w:rPr>
            </w:pPr>
            <w:r w:rsidRPr="0052464A">
              <w:rPr>
                <w:b/>
                <w:bCs/>
                <w:iCs/>
                <w:color w:val="auto"/>
                <w:szCs w:val="40"/>
              </w:rPr>
              <w:t>Compliant</w:t>
            </w:r>
          </w:p>
        </w:tc>
      </w:tr>
      <w:tr w:rsidR="0052464A" w:rsidRPr="0052464A" w14:paraId="4C372A56" w14:textId="77777777" w:rsidTr="008A7910">
        <w:trPr>
          <w:trHeight w:val="227"/>
        </w:trPr>
        <w:tc>
          <w:tcPr>
            <w:tcW w:w="3942" w:type="pct"/>
            <w:shd w:val="clear" w:color="auto" w:fill="auto"/>
          </w:tcPr>
          <w:p w14:paraId="4C372A54" w14:textId="77777777" w:rsidR="00D1583A" w:rsidRPr="001E6954" w:rsidRDefault="00D1583A" w:rsidP="00D1583A">
            <w:pPr>
              <w:spacing w:before="40" w:after="40" w:line="240" w:lineRule="auto"/>
              <w:ind w:left="318" w:hanging="7"/>
            </w:pPr>
            <w:r w:rsidRPr="001E6954">
              <w:t>Requirement 4(3)(a)</w:t>
            </w:r>
          </w:p>
        </w:tc>
        <w:tc>
          <w:tcPr>
            <w:tcW w:w="1058" w:type="pct"/>
            <w:shd w:val="clear" w:color="auto" w:fill="auto"/>
          </w:tcPr>
          <w:p w14:paraId="4C372A55" w14:textId="363C2FC0"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59" w14:textId="77777777" w:rsidTr="008A7910">
        <w:trPr>
          <w:trHeight w:val="227"/>
        </w:trPr>
        <w:tc>
          <w:tcPr>
            <w:tcW w:w="3942" w:type="pct"/>
            <w:shd w:val="clear" w:color="auto" w:fill="auto"/>
          </w:tcPr>
          <w:p w14:paraId="4C372A57" w14:textId="77777777" w:rsidR="00D1583A" w:rsidRPr="001E6954" w:rsidRDefault="00D1583A" w:rsidP="00D1583A">
            <w:pPr>
              <w:spacing w:before="40" w:after="40" w:line="240" w:lineRule="auto"/>
              <w:ind w:left="318" w:hanging="7"/>
            </w:pPr>
            <w:r w:rsidRPr="001E6954">
              <w:t>Requirement 4(3)(b)</w:t>
            </w:r>
          </w:p>
        </w:tc>
        <w:tc>
          <w:tcPr>
            <w:tcW w:w="1058" w:type="pct"/>
            <w:shd w:val="clear" w:color="auto" w:fill="auto"/>
          </w:tcPr>
          <w:p w14:paraId="4C372A58" w14:textId="38D66A43"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5C" w14:textId="77777777" w:rsidTr="008A7910">
        <w:trPr>
          <w:trHeight w:val="227"/>
        </w:trPr>
        <w:tc>
          <w:tcPr>
            <w:tcW w:w="3942" w:type="pct"/>
            <w:shd w:val="clear" w:color="auto" w:fill="auto"/>
          </w:tcPr>
          <w:p w14:paraId="4C372A5A" w14:textId="77777777" w:rsidR="00D1583A" w:rsidRPr="001E6954" w:rsidRDefault="00D1583A" w:rsidP="00D1583A">
            <w:pPr>
              <w:spacing w:before="40" w:after="40" w:line="240" w:lineRule="auto"/>
              <w:ind w:left="318" w:hanging="7"/>
            </w:pPr>
            <w:r w:rsidRPr="001E6954">
              <w:t>Requirement 4(3)(c)</w:t>
            </w:r>
          </w:p>
        </w:tc>
        <w:tc>
          <w:tcPr>
            <w:tcW w:w="1058" w:type="pct"/>
            <w:shd w:val="clear" w:color="auto" w:fill="auto"/>
          </w:tcPr>
          <w:p w14:paraId="4C372A5B" w14:textId="5C41F416"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5F" w14:textId="77777777" w:rsidTr="008A7910">
        <w:trPr>
          <w:trHeight w:val="227"/>
        </w:trPr>
        <w:tc>
          <w:tcPr>
            <w:tcW w:w="3942" w:type="pct"/>
            <w:shd w:val="clear" w:color="auto" w:fill="auto"/>
          </w:tcPr>
          <w:p w14:paraId="4C372A5D" w14:textId="77777777" w:rsidR="00D1583A" w:rsidRPr="001E6954" w:rsidRDefault="00D1583A" w:rsidP="00D1583A">
            <w:pPr>
              <w:spacing w:before="40" w:after="40" w:line="240" w:lineRule="auto"/>
              <w:ind w:left="318" w:hanging="7"/>
            </w:pPr>
            <w:r w:rsidRPr="001E6954">
              <w:t>Requirement 4(3)(d)</w:t>
            </w:r>
          </w:p>
        </w:tc>
        <w:tc>
          <w:tcPr>
            <w:tcW w:w="1058" w:type="pct"/>
            <w:shd w:val="clear" w:color="auto" w:fill="auto"/>
          </w:tcPr>
          <w:p w14:paraId="4C372A5E" w14:textId="0B41FBF6"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62" w14:textId="77777777" w:rsidTr="008A7910">
        <w:trPr>
          <w:trHeight w:val="227"/>
        </w:trPr>
        <w:tc>
          <w:tcPr>
            <w:tcW w:w="3942" w:type="pct"/>
            <w:shd w:val="clear" w:color="auto" w:fill="auto"/>
          </w:tcPr>
          <w:p w14:paraId="4C372A60" w14:textId="77777777" w:rsidR="00D1583A" w:rsidRPr="001E6954" w:rsidRDefault="00D1583A" w:rsidP="00D1583A">
            <w:pPr>
              <w:spacing w:before="40" w:after="40" w:line="240" w:lineRule="auto"/>
              <w:ind w:left="318" w:hanging="7"/>
            </w:pPr>
            <w:r w:rsidRPr="001E6954">
              <w:t>Requirement 4(3)(e)</w:t>
            </w:r>
          </w:p>
        </w:tc>
        <w:tc>
          <w:tcPr>
            <w:tcW w:w="1058" w:type="pct"/>
            <w:shd w:val="clear" w:color="auto" w:fill="auto"/>
          </w:tcPr>
          <w:p w14:paraId="4C372A61" w14:textId="2A43EC4A"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65" w14:textId="77777777" w:rsidTr="008A7910">
        <w:trPr>
          <w:trHeight w:val="227"/>
        </w:trPr>
        <w:tc>
          <w:tcPr>
            <w:tcW w:w="3942" w:type="pct"/>
            <w:shd w:val="clear" w:color="auto" w:fill="auto"/>
          </w:tcPr>
          <w:p w14:paraId="4C372A63" w14:textId="77777777" w:rsidR="00D1583A" w:rsidRPr="001E6954" w:rsidRDefault="00D1583A" w:rsidP="00D1583A">
            <w:pPr>
              <w:spacing w:before="40" w:after="40" w:line="240" w:lineRule="auto"/>
              <w:ind w:left="318" w:hanging="7"/>
            </w:pPr>
            <w:r w:rsidRPr="001E6954">
              <w:lastRenderedPageBreak/>
              <w:t>Requirement 4(3)(f)</w:t>
            </w:r>
          </w:p>
        </w:tc>
        <w:tc>
          <w:tcPr>
            <w:tcW w:w="1058" w:type="pct"/>
            <w:shd w:val="clear" w:color="auto" w:fill="auto"/>
          </w:tcPr>
          <w:p w14:paraId="4C372A64" w14:textId="6500356F"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68" w14:textId="77777777" w:rsidTr="008A7910">
        <w:trPr>
          <w:trHeight w:val="227"/>
        </w:trPr>
        <w:tc>
          <w:tcPr>
            <w:tcW w:w="3942" w:type="pct"/>
            <w:shd w:val="clear" w:color="auto" w:fill="auto"/>
          </w:tcPr>
          <w:p w14:paraId="4C372A66" w14:textId="77777777" w:rsidR="00D1583A" w:rsidRPr="001E6954" w:rsidRDefault="00D1583A" w:rsidP="00D1583A">
            <w:pPr>
              <w:spacing w:before="40" w:after="40" w:line="240" w:lineRule="auto"/>
              <w:ind w:left="318" w:hanging="7"/>
            </w:pPr>
            <w:r w:rsidRPr="001E6954">
              <w:t>Requirement 4(3)(g)</w:t>
            </w:r>
          </w:p>
        </w:tc>
        <w:tc>
          <w:tcPr>
            <w:tcW w:w="1058" w:type="pct"/>
            <w:shd w:val="clear" w:color="auto" w:fill="auto"/>
          </w:tcPr>
          <w:p w14:paraId="4C372A67" w14:textId="58475A37"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6B" w14:textId="77777777" w:rsidTr="008A7910">
        <w:trPr>
          <w:trHeight w:val="227"/>
        </w:trPr>
        <w:tc>
          <w:tcPr>
            <w:tcW w:w="3942" w:type="pct"/>
            <w:shd w:val="clear" w:color="auto" w:fill="auto"/>
          </w:tcPr>
          <w:p w14:paraId="4C372A69" w14:textId="77777777" w:rsidR="008A7910" w:rsidRPr="001E6954" w:rsidRDefault="00D1583A" w:rsidP="008A7910">
            <w:pPr>
              <w:keepNext/>
              <w:spacing w:before="40" w:after="40" w:line="240" w:lineRule="auto"/>
              <w:rPr>
                <w:b/>
              </w:rPr>
            </w:pPr>
            <w:r w:rsidRPr="001E6954">
              <w:rPr>
                <w:b/>
              </w:rPr>
              <w:t>Standard 5 Organisation’s service environment</w:t>
            </w:r>
          </w:p>
        </w:tc>
        <w:tc>
          <w:tcPr>
            <w:tcW w:w="1058" w:type="pct"/>
            <w:shd w:val="clear" w:color="auto" w:fill="auto"/>
          </w:tcPr>
          <w:p w14:paraId="4C372A6A" w14:textId="1914FEB6" w:rsidR="008A7910" w:rsidRPr="0052464A" w:rsidRDefault="00D1583A" w:rsidP="008A7910">
            <w:pPr>
              <w:keepNext/>
              <w:spacing w:before="40" w:after="40" w:line="240" w:lineRule="auto"/>
              <w:jc w:val="right"/>
              <w:rPr>
                <w:b/>
                <w:color w:val="auto"/>
              </w:rPr>
            </w:pPr>
            <w:r w:rsidRPr="0052464A">
              <w:rPr>
                <w:b/>
                <w:bCs/>
                <w:iCs/>
                <w:color w:val="auto"/>
                <w:szCs w:val="40"/>
              </w:rPr>
              <w:t>Non-compliant</w:t>
            </w:r>
          </w:p>
        </w:tc>
      </w:tr>
      <w:tr w:rsidR="0052464A" w:rsidRPr="0052464A" w14:paraId="4C372A6E" w14:textId="77777777" w:rsidTr="008A7910">
        <w:trPr>
          <w:trHeight w:val="227"/>
        </w:trPr>
        <w:tc>
          <w:tcPr>
            <w:tcW w:w="3942" w:type="pct"/>
            <w:shd w:val="clear" w:color="auto" w:fill="auto"/>
          </w:tcPr>
          <w:p w14:paraId="4C372A6C" w14:textId="77777777" w:rsidR="008A7910" w:rsidRPr="001E6954" w:rsidRDefault="00D1583A" w:rsidP="008A7910">
            <w:pPr>
              <w:spacing w:before="40" w:after="40" w:line="240" w:lineRule="auto"/>
              <w:ind w:left="318" w:hanging="7"/>
            </w:pPr>
            <w:r w:rsidRPr="001E6954">
              <w:t>Requirement 5(3)(a)</w:t>
            </w:r>
          </w:p>
        </w:tc>
        <w:tc>
          <w:tcPr>
            <w:tcW w:w="1058" w:type="pct"/>
            <w:shd w:val="clear" w:color="auto" w:fill="auto"/>
          </w:tcPr>
          <w:p w14:paraId="4C372A6D" w14:textId="1B2D558E" w:rsidR="008A7910" w:rsidRPr="0052464A" w:rsidRDefault="00D1583A" w:rsidP="008A7910">
            <w:pPr>
              <w:spacing w:before="40" w:after="40" w:line="240" w:lineRule="auto"/>
              <w:jc w:val="right"/>
              <w:rPr>
                <w:color w:val="auto"/>
              </w:rPr>
            </w:pPr>
            <w:r w:rsidRPr="0052464A">
              <w:rPr>
                <w:bCs/>
                <w:iCs/>
                <w:color w:val="auto"/>
                <w:szCs w:val="40"/>
              </w:rPr>
              <w:t>Compliant</w:t>
            </w:r>
          </w:p>
        </w:tc>
      </w:tr>
      <w:tr w:rsidR="00733E3D" w:rsidRPr="00733E3D" w14:paraId="4C372A71" w14:textId="77777777" w:rsidTr="008A7910">
        <w:trPr>
          <w:trHeight w:val="227"/>
        </w:trPr>
        <w:tc>
          <w:tcPr>
            <w:tcW w:w="3942" w:type="pct"/>
            <w:shd w:val="clear" w:color="auto" w:fill="auto"/>
          </w:tcPr>
          <w:p w14:paraId="4C372A6F" w14:textId="77777777" w:rsidR="008A7910" w:rsidRPr="001E6954" w:rsidRDefault="00D1583A" w:rsidP="008A7910">
            <w:pPr>
              <w:spacing w:before="40" w:after="40" w:line="240" w:lineRule="auto"/>
              <w:ind w:left="318" w:hanging="7"/>
            </w:pPr>
            <w:r w:rsidRPr="001E6954">
              <w:t>Requirement 5(3)(b)</w:t>
            </w:r>
          </w:p>
        </w:tc>
        <w:tc>
          <w:tcPr>
            <w:tcW w:w="1058" w:type="pct"/>
            <w:shd w:val="clear" w:color="auto" w:fill="auto"/>
          </w:tcPr>
          <w:p w14:paraId="4C372A70" w14:textId="2C239AE0" w:rsidR="008A7910" w:rsidRPr="00733E3D" w:rsidRDefault="00D1583A" w:rsidP="008A7910">
            <w:pPr>
              <w:spacing w:before="40" w:after="40" w:line="240" w:lineRule="auto"/>
              <w:jc w:val="right"/>
              <w:rPr>
                <w:color w:val="auto"/>
              </w:rPr>
            </w:pPr>
            <w:r w:rsidRPr="00733E3D">
              <w:rPr>
                <w:bCs/>
                <w:iCs/>
                <w:color w:val="auto"/>
                <w:szCs w:val="40"/>
              </w:rPr>
              <w:t>Non-compliant</w:t>
            </w:r>
          </w:p>
        </w:tc>
      </w:tr>
      <w:tr w:rsidR="00733E3D" w:rsidRPr="00733E3D" w14:paraId="4C372A74" w14:textId="77777777" w:rsidTr="008A7910">
        <w:trPr>
          <w:trHeight w:val="227"/>
        </w:trPr>
        <w:tc>
          <w:tcPr>
            <w:tcW w:w="3942" w:type="pct"/>
            <w:shd w:val="clear" w:color="auto" w:fill="auto"/>
          </w:tcPr>
          <w:p w14:paraId="4C372A72" w14:textId="77777777" w:rsidR="008A7910" w:rsidRPr="001E6954" w:rsidRDefault="00D1583A" w:rsidP="008A7910">
            <w:pPr>
              <w:spacing w:before="40" w:after="40" w:line="240" w:lineRule="auto"/>
              <w:ind w:left="318" w:hanging="7"/>
            </w:pPr>
            <w:r w:rsidRPr="001E6954">
              <w:t>Requirement 5(3)(c)</w:t>
            </w:r>
          </w:p>
        </w:tc>
        <w:tc>
          <w:tcPr>
            <w:tcW w:w="1058" w:type="pct"/>
            <w:shd w:val="clear" w:color="auto" w:fill="auto"/>
          </w:tcPr>
          <w:p w14:paraId="4C372A73" w14:textId="319185A9" w:rsidR="008A7910" w:rsidRPr="00733E3D" w:rsidRDefault="00D1583A" w:rsidP="008A7910">
            <w:pPr>
              <w:spacing w:before="40" w:after="40" w:line="240" w:lineRule="auto"/>
              <w:jc w:val="right"/>
              <w:rPr>
                <w:color w:val="auto"/>
              </w:rPr>
            </w:pPr>
            <w:r w:rsidRPr="00733E3D">
              <w:rPr>
                <w:bCs/>
                <w:iCs/>
                <w:color w:val="auto"/>
                <w:szCs w:val="40"/>
              </w:rPr>
              <w:t>Non-compliant</w:t>
            </w:r>
          </w:p>
        </w:tc>
      </w:tr>
      <w:tr w:rsidR="0052464A" w:rsidRPr="0052464A" w14:paraId="4C372A77" w14:textId="77777777" w:rsidTr="008A7910">
        <w:trPr>
          <w:trHeight w:val="227"/>
        </w:trPr>
        <w:tc>
          <w:tcPr>
            <w:tcW w:w="3942" w:type="pct"/>
            <w:shd w:val="clear" w:color="auto" w:fill="auto"/>
          </w:tcPr>
          <w:p w14:paraId="4C372A75" w14:textId="77777777" w:rsidR="008A7910" w:rsidRPr="001E6954" w:rsidRDefault="00D1583A" w:rsidP="008A7910">
            <w:pPr>
              <w:keepNext/>
              <w:spacing w:before="40" w:after="40" w:line="240" w:lineRule="auto"/>
              <w:rPr>
                <w:b/>
              </w:rPr>
            </w:pPr>
            <w:r w:rsidRPr="001E6954">
              <w:rPr>
                <w:b/>
              </w:rPr>
              <w:t>Standard 6 Feedback and complaints</w:t>
            </w:r>
          </w:p>
        </w:tc>
        <w:tc>
          <w:tcPr>
            <w:tcW w:w="1058" w:type="pct"/>
            <w:shd w:val="clear" w:color="auto" w:fill="auto"/>
          </w:tcPr>
          <w:p w14:paraId="4C372A76" w14:textId="2F15A692" w:rsidR="008A7910" w:rsidRPr="0052464A" w:rsidRDefault="00D1583A" w:rsidP="008A7910">
            <w:pPr>
              <w:keepNext/>
              <w:spacing w:before="40" w:after="40" w:line="240" w:lineRule="auto"/>
              <w:jc w:val="right"/>
              <w:rPr>
                <w:b/>
                <w:color w:val="auto"/>
              </w:rPr>
            </w:pPr>
            <w:r w:rsidRPr="0052464A">
              <w:rPr>
                <w:b/>
                <w:bCs/>
                <w:iCs/>
                <w:color w:val="auto"/>
                <w:szCs w:val="40"/>
              </w:rPr>
              <w:t>Compliant</w:t>
            </w:r>
          </w:p>
        </w:tc>
      </w:tr>
      <w:tr w:rsidR="0052464A" w:rsidRPr="0052464A" w14:paraId="4C372A7A" w14:textId="77777777" w:rsidTr="008A7910">
        <w:trPr>
          <w:trHeight w:val="227"/>
        </w:trPr>
        <w:tc>
          <w:tcPr>
            <w:tcW w:w="3942" w:type="pct"/>
            <w:shd w:val="clear" w:color="auto" w:fill="auto"/>
          </w:tcPr>
          <w:p w14:paraId="4C372A78" w14:textId="77777777" w:rsidR="00D1583A" w:rsidRPr="001E6954" w:rsidRDefault="00D1583A" w:rsidP="00D1583A">
            <w:pPr>
              <w:spacing w:before="40" w:after="40" w:line="240" w:lineRule="auto"/>
              <w:ind w:left="318" w:hanging="7"/>
            </w:pPr>
            <w:r w:rsidRPr="001E6954">
              <w:t>Requirement 6(3)(a)</w:t>
            </w:r>
          </w:p>
        </w:tc>
        <w:tc>
          <w:tcPr>
            <w:tcW w:w="1058" w:type="pct"/>
            <w:shd w:val="clear" w:color="auto" w:fill="auto"/>
          </w:tcPr>
          <w:p w14:paraId="4C372A79" w14:textId="6077E38D"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7D" w14:textId="77777777" w:rsidTr="008A7910">
        <w:trPr>
          <w:trHeight w:val="227"/>
        </w:trPr>
        <w:tc>
          <w:tcPr>
            <w:tcW w:w="3942" w:type="pct"/>
            <w:shd w:val="clear" w:color="auto" w:fill="auto"/>
          </w:tcPr>
          <w:p w14:paraId="4C372A7B" w14:textId="77777777" w:rsidR="00D1583A" w:rsidRPr="001E6954" w:rsidRDefault="00D1583A" w:rsidP="00D1583A">
            <w:pPr>
              <w:spacing w:before="40" w:after="40" w:line="240" w:lineRule="auto"/>
              <w:ind w:left="318" w:hanging="7"/>
            </w:pPr>
            <w:r w:rsidRPr="001E6954">
              <w:t>Requirement 6(3)(b)</w:t>
            </w:r>
          </w:p>
        </w:tc>
        <w:tc>
          <w:tcPr>
            <w:tcW w:w="1058" w:type="pct"/>
            <w:shd w:val="clear" w:color="auto" w:fill="auto"/>
          </w:tcPr>
          <w:p w14:paraId="4C372A7C" w14:textId="1F282413"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80" w14:textId="77777777" w:rsidTr="008A7910">
        <w:trPr>
          <w:trHeight w:val="227"/>
        </w:trPr>
        <w:tc>
          <w:tcPr>
            <w:tcW w:w="3942" w:type="pct"/>
            <w:shd w:val="clear" w:color="auto" w:fill="auto"/>
          </w:tcPr>
          <w:p w14:paraId="4C372A7E" w14:textId="77777777" w:rsidR="00D1583A" w:rsidRPr="001E6954" w:rsidRDefault="00D1583A" w:rsidP="00D1583A">
            <w:pPr>
              <w:spacing w:before="40" w:after="40" w:line="240" w:lineRule="auto"/>
              <w:ind w:left="318" w:hanging="7"/>
            </w:pPr>
            <w:r w:rsidRPr="001E6954">
              <w:t>Requirement 6(3)(c)</w:t>
            </w:r>
          </w:p>
        </w:tc>
        <w:tc>
          <w:tcPr>
            <w:tcW w:w="1058" w:type="pct"/>
            <w:shd w:val="clear" w:color="auto" w:fill="auto"/>
          </w:tcPr>
          <w:p w14:paraId="4C372A7F" w14:textId="3470719A"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83" w14:textId="77777777" w:rsidTr="008A7910">
        <w:trPr>
          <w:trHeight w:val="227"/>
        </w:trPr>
        <w:tc>
          <w:tcPr>
            <w:tcW w:w="3942" w:type="pct"/>
            <w:shd w:val="clear" w:color="auto" w:fill="auto"/>
          </w:tcPr>
          <w:p w14:paraId="4C372A81" w14:textId="77777777" w:rsidR="00D1583A" w:rsidRPr="001E6954" w:rsidRDefault="00D1583A" w:rsidP="00D1583A">
            <w:pPr>
              <w:spacing w:before="40" w:after="40" w:line="240" w:lineRule="auto"/>
              <w:ind w:left="318" w:hanging="7"/>
            </w:pPr>
            <w:r w:rsidRPr="001E6954">
              <w:t>Requirement 6(3)(d)</w:t>
            </w:r>
          </w:p>
        </w:tc>
        <w:tc>
          <w:tcPr>
            <w:tcW w:w="1058" w:type="pct"/>
            <w:shd w:val="clear" w:color="auto" w:fill="auto"/>
          </w:tcPr>
          <w:p w14:paraId="4C372A82" w14:textId="46D1B418"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86" w14:textId="77777777" w:rsidTr="008A7910">
        <w:trPr>
          <w:trHeight w:val="227"/>
        </w:trPr>
        <w:tc>
          <w:tcPr>
            <w:tcW w:w="3942" w:type="pct"/>
            <w:shd w:val="clear" w:color="auto" w:fill="auto"/>
          </w:tcPr>
          <w:p w14:paraId="4C372A84" w14:textId="77777777" w:rsidR="008A7910" w:rsidRPr="001E6954" w:rsidRDefault="00D1583A" w:rsidP="008A7910">
            <w:pPr>
              <w:keepNext/>
              <w:spacing w:before="40" w:after="40" w:line="240" w:lineRule="auto"/>
              <w:rPr>
                <w:b/>
              </w:rPr>
            </w:pPr>
            <w:r w:rsidRPr="001E6954">
              <w:rPr>
                <w:b/>
              </w:rPr>
              <w:t>Standard 7 Human resources</w:t>
            </w:r>
          </w:p>
        </w:tc>
        <w:tc>
          <w:tcPr>
            <w:tcW w:w="1058" w:type="pct"/>
            <w:shd w:val="clear" w:color="auto" w:fill="auto"/>
          </w:tcPr>
          <w:p w14:paraId="4C372A85" w14:textId="68075EAC" w:rsidR="008A7910" w:rsidRPr="0052464A" w:rsidRDefault="00D1583A" w:rsidP="008A7910">
            <w:pPr>
              <w:keepNext/>
              <w:spacing w:before="40" w:after="40" w:line="240" w:lineRule="auto"/>
              <w:jc w:val="right"/>
              <w:rPr>
                <w:b/>
                <w:color w:val="auto"/>
              </w:rPr>
            </w:pPr>
            <w:r w:rsidRPr="0052464A">
              <w:rPr>
                <w:b/>
                <w:bCs/>
                <w:iCs/>
                <w:color w:val="auto"/>
                <w:szCs w:val="40"/>
              </w:rPr>
              <w:t>Compliant</w:t>
            </w:r>
          </w:p>
        </w:tc>
      </w:tr>
      <w:tr w:rsidR="0052464A" w:rsidRPr="0052464A" w14:paraId="4C372A89" w14:textId="77777777" w:rsidTr="008A7910">
        <w:trPr>
          <w:trHeight w:val="227"/>
        </w:trPr>
        <w:tc>
          <w:tcPr>
            <w:tcW w:w="3942" w:type="pct"/>
            <w:shd w:val="clear" w:color="auto" w:fill="auto"/>
          </w:tcPr>
          <w:p w14:paraId="4C372A87" w14:textId="77777777" w:rsidR="00D1583A" w:rsidRPr="001E6954" w:rsidRDefault="00D1583A" w:rsidP="00D1583A">
            <w:pPr>
              <w:spacing w:before="40" w:after="40" w:line="240" w:lineRule="auto"/>
              <w:ind w:left="318" w:hanging="7"/>
            </w:pPr>
            <w:r w:rsidRPr="001E6954">
              <w:t>Requirement 7(3)(a)</w:t>
            </w:r>
          </w:p>
        </w:tc>
        <w:tc>
          <w:tcPr>
            <w:tcW w:w="1058" w:type="pct"/>
            <w:shd w:val="clear" w:color="auto" w:fill="auto"/>
          </w:tcPr>
          <w:p w14:paraId="4C372A88" w14:textId="4B197B1D"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8C" w14:textId="77777777" w:rsidTr="008A7910">
        <w:trPr>
          <w:trHeight w:val="227"/>
        </w:trPr>
        <w:tc>
          <w:tcPr>
            <w:tcW w:w="3942" w:type="pct"/>
            <w:shd w:val="clear" w:color="auto" w:fill="auto"/>
          </w:tcPr>
          <w:p w14:paraId="4C372A8A" w14:textId="77777777" w:rsidR="00D1583A" w:rsidRPr="001E6954" w:rsidRDefault="00D1583A" w:rsidP="00D1583A">
            <w:pPr>
              <w:spacing w:before="40" w:after="40" w:line="240" w:lineRule="auto"/>
              <w:ind w:left="318" w:hanging="7"/>
            </w:pPr>
            <w:r w:rsidRPr="001E6954">
              <w:t>Requirement 7(3)(b)</w:t>
            </w:r>
          </w:p>
        </w:tc>
        <w:tc>
          <w:tcPr>
            <w:tcW w:w="1058" w:type="pct"/>
            <w:shd w:val="clear" w:color="auto" w:fill="auto"/>
          </w:tcPr>
          <w:p w14:paraId="4C372A8B" w14:textId="09BF2FBD"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8F" w14:textId="77777777" w:rsidTr="008A7910">
        <w:trPr>
          <w:trHeight w:val="227"/>
        </w:trPr>
        <w:tc>
          <w:tcPr>
            <w:tcW w:w="3942" w:type="pct"/>
            <w:shd w:val="clear" w:color="auto" w:fill="auto"/>
          </w:tcPr>
          <w:p w14:paraId="4C372A8D" w14:textId="77777777" w:rsidR="00D1583A" w:rsidRPr="001E6954" w:rsidRDefault="00D1583A" w:rsidP="00D1583A">
            <w:pPr>
              <w:spacing w:before="40" w:after="40" w:line="240" w:lineRule="auto"/>
              <w:ind w:left="318" w:hanging="7"/>
            </w:pPr>
            <w:r w:rsidRPr="001E6954">
              <w:t>Requirement 7(3)(c)</w:t>
            </w:r>
          </w:p>
        </w:tc>
        <w:tc>
          <w:tcPr>
            <w:tcW w:w="1058" w:type="pct"/>
            <w:shd w:val="clear" w:color="auto" w:fill="auto"/>
          </w:tcPr>
          <w:p w14:paraId="4C372A8E" w14:textId="70750550"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92" w14:textId="77777777" w:rsidTr="008A7910">
        <w:trPr>
          <w:trHeight w:val="227"/>
        </w:trPr>
        <w:tc>
          <w:tcPr>
            <w:tcW w:w="3942" w:type="pct"/>
            <w:shd w:val="clear" w:color="auto" w:fill="auto"/>
          </w:tcPr>
          <w:p w14:paraId="4C372A90" w14:textId="77777777" w:rsidR="00D1583A" w:rsidRPr="001E6954" w:rsidRDefault="00D1583A" w:rsidP="00D1583A">
            <w:pPr>
              <w:spacing w:before="40" w:after="40" w:line="240" w:lineRule="auto"/>
              <w:ind w:left="318" w:hanging="7"/>
            </w:pPr>
            <w:r w:rsidRPr="001E6954">
              <w:t>Requirement 7(3)(d)</w:t>
            </w:r>
          </w:p>
        </w:tc>
        <w:tc>
          <w:tcPr>
            <w:tcW w:w="1058" w:type="pct"/>
            <w:shd w:val="clear" w:color="auto" w:fill="auto"/>
          </w:tcPr>
          <w:p w14:paraId="4C372A91" w14:textId="108AC3A6"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95" w14:textId="77777777" w:rsidTr="008A7910">
        <w:trPr>
          <w:trHeight w:val="227"/>
        </w:trPr>
        <w:tc>
          <w:tcPr>
            <w:tcW w:w="3942" w:type="pct"/>
            <w:shd w:val="clear" w:color="auto" w:fill="auto"/>
          </w:tcPr>
          <w:p w14:paraId="4C372A93" w14:textId="77777777" w:rsidR="00D1583A" w:rsidRPr="001E6954" w:rsidRDefault="00D1583A" w:rsidP="00D1583A">
            <w:pPr>
              <w:spacing w:before="40" w:after="40" w:line="240" w:lineRule="auto"/>
              <w:ind w:left="318" w:hanging="7"/>
            </w:pPr>
            <w:r w:rsidRPr="001E6954">
              <w:t>Requirement 7(3)(e)</w:t>
            </w:r>
          </w:p>
        </w:tc>
        <w:tc>
          <w:tcPr>
            <w:tcW w:w="1058" w:type="pct"/>
            <w:shd w:val="clear" w:color="auto" w:fill="auto"/>
          </w:tcPr>
          <w:p w14:paraId="4C372A94" w14:textId="77D52918"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98" w14:textId="77777777" w:rsidTr="008A7910">
        <w:trPr>
          <w:trHeight w:val="227"/>
        </w:trPr>
        <w:tc>
          <w:tcPr>
            <w:tcW w:w="3942" w:type="pct"/>
            <w:shd w:val="clear" w:color="auto" w:fill="auto"/>
          </w:tcPr>
          <w:p w14:paraId="4C372A96" w14:textId="77777777" w:rsidR="008A7910" w:rsidRPr="001E6954" w:rsidRDefault="00D1583A" w:rsidP="008A7910">
            <w:pPr>
              <w:keepNext/>
              <w:spacing w:before="40" w:after="40" w:line="240" w:lineRule="auto"/>
              <w:rPr>
                <w:b/>
              </w:rPr>
            </w:pPr>
            <w:r w:rsidRPr="001E6954">
              <w:rPr>
                <w:b/>
              </w:rPr>
              <w:t>Standard 8 Organisational governance</w:t>
            </w:r>
          </w:p>
        </w:tc>
        <w:tc>
          <w:tcPr>
            <w:tcW w:w="1058" w:type="pct"/>
            <w:shd w:val="clear" w:color="auto" w:fill="auto"/>
          </w:tcPr>
          <w:p w14:paraId="4C372A97" w14:textId="02A94FF0" w:rsidR="008A7910" w:rsidRPr="0052464A" w:rsidRDefault="00D1583A" w:rsidP="008A7910">
            <w:pPr>
              <w:keepNext/>
              <w:spacing w:before="40" w:after="40" w:line="240" w:lineRule="auto"/>
              <w:jc w:val="right"/>
              <w:rPr>
                <w:b/>
                <w:color w:val="auto"/>
              </w:rPr>
            </w:pPr>
            <w:r w:rsidRPr="0052464A">
              <w:rPr>
                <w:b/>
                <w:bCs/>
                <w:iCs/>
                <w:color w:val="auto"/>
                <w:szCs w:val="40"/>
              </w:rPr>
              <w:t>Compliant</w:t>
            </w:r>
          </w:p>
        </w:tc>
      </w:tr>
      <w:tr w:rsidR="0052464A" w:rsidRPr="0052464A" w14:paraId="4C372A9B" w14:textId="77777777" w:rsidTr="008A7910">
        <w:trPr>
          <w:trHeight w:val="227"/>
        </w:trPr>
        <w:tc>
          <w:tcPr>
            <w:tcW w:w="3942" w:type="pct"/>
            <w:shd w:val="clear" w:color="auto" w:fill="auto"/>
          </w:tcPr>
          <w:p w14:paraId="4C372A99" w14:textId="77777777" w:rsidR="00D1583A" w:rsidRPr="001E6954" w:rsidRDefault="00D1583A" w:rsidP="00D1583A">
            <w:pPr>
              <w:spacing w:before="40" w:after="40" w:line="240" w:lineRule="auto"/>
              <w:ind w:left="318" w:hanging="7"/>
            </w:pPr>
            <w:r w:rsidRPr="001E6954">
              <w:t>Requirement 8(3)(a)</w:t>
            </w:r>
          </w:p>
        </w:tc>
        <w:tc>
          <w:tcPr>
            <w:tcW w:w="1058" w:type="pct"/>
            <w:shd w:val="clear" w:color="auto" w:fill="auto"/>
          </w:tcPr>
          <w:p w14:paraId="4C372A9A" w14:textId="7E3F0B94"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9E" w14:textId="77777777" w:rsidTr="008A7910">
        <w:trPr>
          <w:trHeight w:val="227"/>
        </w:trPr>
        <w:tc>
          <w:tcPr>
            <w:tcW w:w="3942" w:type="pct"/>
            <w:shd w:val="clear" w:color="auto" w:fill="auto"/>
          </w:tcPr>
          <w:p w14:paraId="4C372A9C" w14:textId="77777777" w:rsidR="00D1583A" w:rsidRPr="001E6954" w:rsidRDefault="00D1583A" w:rsidP="00D1583A">
            <w:pPr>
              <w:spacing w:before="40" w:after="40" w:line="240" w:lineRule="auto"/>
              <w:ind w:left="318" w:hanging="7"/>
            </w:pPr>
            <w:r w:rsidRPr="001E6954">
              <w:t>Requirement 8(3)(b)</w:t>
            </w:r>
          </w:p>
        </w:tc>
        <w:tc>
          <w:tcPr>
            <w:tcW w:w="1058" w:type="pct"/>
            <w:shd w:val="clear" w:color="auto" w:fill="auto"/>
          </w:tcPr>
          <w:p w14:paraId="4C372A9D" w14:textId="115C9FCA"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A1" w14:textId="77777777" w:rsidTr="008A7910">
        <w:trPr>
          <w:trHeight w:val="227"/>
        </w:trPr>
        <w:tc>
          <w:tcPr>
            <w:tcW w:w="3942" w:type="pct"/>
            <w:shd w:val="clear" w:color="auto" w:fill="auto"/>
          </w:tcPr>
          <w:p w14:paraId="4C372A9F" w14:textId="77777777" w:rsidR="00D1583A" w:rsidRPr="001E6954" w:rsidRDefault="00D1583A" w:rsidP="00D1583A">
            <w:pPr>
              <w:spacing w:before="40" w:after="40" w:line="240" w:lineRule="auto"/>
              <w:ind w:left="318" w:hanging="7"/>
            </w:pPr>
            <w:r w:rsidRPr="001E6954">
              <w:t>Requirement 8(3)(c)</w:t>
            </w:r>
          </w:p>
        </w:tc>
        <w:tc>
          <w:tcPr>
            <w:tcW w:w="1058" w:type="pct"/>
            <w:shd w:val="clear" w:color="auto" w:fill="auto"/>
          </w:tcPr>
          <w:p w14:paraId="4C372AA0" w14:textId="7FCC8C0C"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A4" w14:textId="77777777" w:rsidTr="008A7910">
        <w:trPr>
          <w:trHeight w:val="227"/>
        </w:trPr>
        <w:tc>
          <w:tcPr>
            <w:tcW w:w="3942" w:type="pct"/>
            <w:shd w:val="clear" w:color="auto" w:fill="auto"/>
          </w:tcPr>
          <w:p w14:paraId="4C372AA2" w14:textId="77777777" w:rsidR="00D1583A" w:rsidRPr="001E6954" w:rsidRDefault="00D1583A" w:rsidP="00D1583A">
            <w:pPr>
              <w:spacing w:before="40" w:after="40" w:line="240" w:lineRule="auto"/>
              <w:ind w:left="318" w:hanging="7"/>
            </w:pPr>
            <w:r w:rsidRPr="001E6954">
              <w:t>Requirement 8(3)(d)</w:t>
            </w:r>
          </w:p>
        </w:tc>
        <w:tc>
          <w:tcPr>
            <w:tcW w:w="1058" w:type="pct"/>
            <w:shd w:val="clear" w:color="auto" w:fill="auto"/>
          </w:tcPr>
          <w:p w14:paraId="4C372AA3" w14:textId="6E452AB6" w:rsidR="00D1583A" w:rsidRPr="0052464A" w:rsidRDefault="00D1583A" w:rsidP="00D1583A">
            <w:pPr>
              <w:spacing w:before="40" w:after="40" w:line="240" w:lineRule="auto"/>
              <w:jc w:val="right"/>
              <w:rPr>
                <w:color w:val="auto"/>
              </w:rPr>
            </w:pPr>
            <w:r w:rsidRPr="0052464A">
              <w:rPr>
                <w:bCs/>
                <w:iCs/>
                <w:color w:val="auto"/>
                <w:szCs w:val="40"/>
              </w:rPr>
              <w:t>Compliant</w:t>
            </w:r>
          </w:p>
        </w:tc>
      </w:tr>
      <w:tr w:rsidR="0052464A" w:rsidRPr="0052464A" w14:paraId="4C372AA7" w14:textId="77777777" w:rsidTr="008A7910">
        <w:trPr>
          <w:trHeight w:val="227"/>
        </w:trPr>
        <w:tc>
          <w:tcPr>
            <w:tcW w:w="3942" w:type="pct"/>
            <w:shd w:val="clear" w:color="auto" w:fill="auto"/>
          </w:tcPr>
          <w:p w14:paraId="4C372AA5" w14:textId="77777777" w:rsidR="00D1583A" w:rsidRPr="001E6954" w:rsidRDefault="00D1583A" w:rsidP="00D1583A">
            <w:pPr>
              <w:spacing w:before="40" w:after="40" w:line="240" w:lineRule="auto"/>
              <w:ind w:left="318" w:hanging="7"/>
            </w:pPr>
            <w:r w:rsidRPr="001E6954">
              <w:t>Requirement 8(3)(e)</w:t>
            </w:r>
          </w:p>
        </w:tc>
        <w:tc>
          <w:tcPr>
            <w:tcW w:w="1058" w:type="pct"/>
            <w:shd w:val="clear" w:color="auto" w:fill="auto"/>
          </w:tcPr>
          <w:p w14:paraId="4C372AA6" w14:textId="6DF59D88" w:rsidR="00D1583A" w:rsidRPr="0052464A" w:rsidRDefault="00D1583A" w:rsidP="00D1583A">
            <w:pPr>
              <w:spacing w:before="40" w:after="40" w:line="240" w:lineRule="auto"/>
              <w:jc w:val="right"/>
              <w:rPr>
                <w:color w:val="auto"/>
              </w:rPr>
            </w:pPr>
            <w:r w:rsidRPr="0052464A">
              <w:rPr>
                <w:bCs/>
                <w:iCs/>
                <w:color w:val="auto"/>
                <w:szCs w:val="40"/>
              </w:rPr>
              <w:t>Compliant</w:t>
            </w:r>
          </w:p>
        </w:tc>
      </w:tr>
      <w:bookmarkEnd w:id="3"/>
    </w:tbl>
    <w:p w14:paraId="4C372AA8" w14:textId="77777777" w:rsidR="008A7910" w:rsidRDefault="008A7910" w:rsidP="008A7910">
      <w:pPr>
        <w:sectPr w:rsidR="008A7910" w:rsidSect="008A7910">
          <w:headerReference w:type="first" r:id="rId16"/>
          <w:pgSz w:w="11906" w:h="16838"/>
          <w:pgMar w:top="1701" w:right="1418" w:bottom="1418" w:left="1418" w:header="709" w:footer="397" w:gutter="0"/>
          <w:cols w:space="708"/>
          <w:docGrid w:linePitch="360"/>
        </w:sectPr>
      </w:pPr>
    </w:p>
    <w:p w14:paraId="4C372AA9" w14:textId="77777777" w:rsidR="008A7910" w:rsidRPr="00D21DCD" w:rsidRDefault="00D1583A" w:rsidP="008A7910">
      <w:pPr>
        <w:pStyle w:val="Heading1"/>
      </w:pPr>
      <w:bookmarkStart w:id="4" w:name="_Hlk74311833"/>
      <w:r>
        <w:lastRenderedPageBreak/>
        <w:t>Detailed assessment</w:t>
      </w:r>
    </w:p>
    <w:p w14:paraId="4C372AAA" w14:textId="77777777" w:rsidR="008A7910" w:rsidRPr="00D63989" w:rsidRDefault="00D1583A" w:rsidP="008A7910">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C372AAB" w14:textId="77777777" w:rsidR="008A7910" w:rsidRPr="001E6954" w:rsidRDefault="00D1583A" w:rsidP="008A7910">
      <w:pPr>
        <w:rPr>
          <w:color w:val="auto"/>
        </w:rPr>
      </w:pPr>
      <w:r w:rsidRPr="00D63989">
        <w:t>The report also specifies areas in which improvements must be made to ensure the Quality Standards are complied with.</w:t>
      </w:r>
    </w:p>
    <w:p w14:paraId="4C372AAC" w14:textId="77777777" w:rsidR="008A7910" w:rsidRPr="00D63989" w:rsidRDefault="00D1583A" w:rsidP="008A7910">
      <w:r w:rsidRPr="00D63989">
        <w:t>The following information has been taken into account in developing this performance report:</w:t>
      </w:r>
    </w:p>
    <w:p w14:paraId="4C372AAD" w14:textId="57A716AF" w:rsidR="008A7910" w:rsidRPr="0052464A" w:rsidRDefault="00D1583A" w:rsidP="008A7910">
      <w:pPr>
        <w:pStyle w:val="ListBullet"/>
      </w:pPr>
      <w:r w:rsidRPr="0052464A">
        <w:t>the Assessment Team’s report for the Site Audit; the Site Audit report was informed by</w:t>
      </w:r>
      <w:r w:rsidR="0052464A" w:rsidRPr="0052464A">
        <w:t xml:space="preserve"> </w:t>
      </w:r>
      <w:r w:rsidRPr="0052464A">
        <w:t>a site assessment, observations at the service, review of documents and interviews with staff, consumers/representatives and others</w:t>
      </w:r>
    </w:p>
    <w:p w14:paraId="4C372AAE" w14:textId="2EA6EEE6" w:rsidR="008A7910" w:rsidRPr="00365DAE" w:rsidRDefault="00D1583A" w:rsidP="008A7910">
      <w:pPr>
        <w:pStyle w:val="ListBullet"/>
      </w:pPr>
      <w:r w:rsidRPr="00365DAE">
        <w:t>the provider</w:t>
      </w:r>
      <w:r>
        <w:t>’s</w:t>
      </w:r>
      <w:r w:rsidRPr="00365DAE">
        <w:t xml:space="preserve"> response</w:t>
      </w:r>
      <w:r>
        <w:t xml:space="preserve"> to the </w:t>
      </w:r>
      <w:r w:rsidRPr="0052464A">
        <w:t xml:space="preserve">Site Audit report received </w:t>
      </w:r>
      <w:r w:rsidR="0052464A" w:rsidRPr="0052464A">
        <w:t>17 May 2021.</w:t>
      </w:r>
    </w:p>
    <w:p w14:paraId="4C372AB0" w14:textId="77777777" w:rsidR="008A7910" w:rsidRDefault="008A7910">
      <w:pPr>
        <w:spacing w:after="160" w:line="259" w:lineRule="auto"/>
        <w:rPr>
          <w:rFonts w:cs="Times New Roman"/>
        </w:rPr>
      </w:pPr>
    </w:p>
    <w:p w14:paraId="4C372AB1" w14:textId="77777777" w:rsidR="008A7910" w:rsidRDefault="008A7910" w:rsidP="008A7910">
      <w:pPr>
        <w:sectPr w:rsidR="008A7910" w:rsidSect="008A7910">
          <w:headerReference w:type="first" r:id="rId17"/>
          <w:pgSz w:w="11906" w:h="16838"/>
          <w:pgMar w:top="1701" w:right="1418" w:bottom="1418" w:left="1418" w:header="709" w:footer="397" w:gutter="0"/>
          <w:cols w:space="708"/>
          <w:docGrid w:linePitch="360"/>
        </w:sectPr>
      </w:pPr>
    </w:p>
    <w:p w14:paraId="4C372AB2" w14:textId="4581295B" w:rsidR="008A7910" w:rsidRDefault="00D1583A" w:rsidP="008A7910">
      <w:pPr>
        <w:pStyle w:val="Heading1"/>
        <w:tabs>
          <w:tab w:val="right" w:pos="9070"/>
        </w:tabs>
        <w:spacing w:before="560" w:after="640"/>
        <w:rPr>
          <w:color w:val="FFFFFF" w:themeColor="background1"/>
        </w:rPr>
        <w:sectPr w:rsidR="008A7910" w:rsidSect="008A791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C372BB4" wp14:editId="4C372BB5">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092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C372AB3" w14:textId="77777777" w:rsidR="008A7910" w:rsidRPr="00D63989" w:rsidRDefault="00D1583A" w:rsidP="008A7910">
      <w:pPr>
        <w:pStyle w:val="Heading3"/>
        <w:shd w:val="clear" w:color="auto" w:fill="F2F2F2" w:themeFill="background1" w:themeFillShade="F2"/>
      </w:pPr>
      <w:r w:rsidRPr="00D63989">
        <w:t>Consumer outcome:</w:t>
      </w:r>
    </w:p>
    <w:p w14:paraId="4C372AB4" w14:textId="77777777" w:rsidR="008A7910" w:rsidRPr="00D63989" w:rsidRDefault="00D1583A" w:rsidP="00F00DDE">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C372AB5" w14:textId="77777777" w:rsidR="008A7910" w:rsidRPr="00D63989" w:rsidRDefault="00D1583A" w:rsidP="008A7910">
      <w:pPr>
        <w:pStyle w:val="Heading3"/>
        <w:shd w:val="clear" w:color="auto" w:fill="F2F2F2" w:themeFill="background1" w:themeFillShade="F2"/>
      </w:pPr>
      <w:r w:rsidRPr="00D63989">
        <w:t>Organisation statement:</w:t>
      </w:r>
    </w:p>
    <w:p w14:paraId="4C372AB6" w14:textId="77777777" w:rsidR="008A7910" w:rsidRPr="00D63989" w:rsidRDefault="00D1583A" w:rsidP="00F00DDE">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C372AB7" w14:textId="77777777" w:rsidR="008A7910" w:rsidRDefault="00D1583A" w:rsidP="00F00DD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C372AB8" w14:textId="77777777" w:rsidR="008A7910" w:rsidRPr="00D63989" w:rsidRDefault="00D1583A" w:rsidP="00F00DD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C372AB9" w14:textId="77777777" w:rsidR="008A7910" w:rsidRPr="00D63989" w:rsidRDefault="00D1583A" w:rsidP="00F00DDE">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4C372ABA" w14:textId="77777777" w:rsidR="008A7910" w:rsidRDefault="00D1583A" w:rsidP="008A7910">
      <w:pPr>
        <w:pStyle w:val="Heading2"/>
      </w:pPr>
      <w:r>
        <w:t xml:space="preserve">Assessment </w:t>
      </w:r>
      <w:r w:rsidRPr="002B2C0F">
        <w:t>of Standard</w:t>
      </w:r>
      <w:r>
        <w:t xml:space="preserve"> 1</w:t>
      </w:r>
    </w:p>
    <w:p w14:paraId="40BC1951" w14:textId="7B8552B8" w:rsidR="00B14E87" w:rsidRPr="00375698" w:rsidRDefault="00015328" w:rsidP="00CC1C66">
      <w:pPr>
        <w:rPr>
          <w:rFonts w:eastAsia="Calibri"/>
          <w:color w:val="000000" w:themeColor="text1"/>
          <w:lang w:eastAsia="en-US"/>
        </w:rPr>
      </w:pPr>
      <w:r>
        <w:rPr>
          <w:rFonts w:eastAsia="Calibri"/>
          <w:color w:val="000000" w:themeColor="text1"/>
          <w:lang w:eastAsia="en-US"/>
        </w:rPr>
        <w:t>C</w:t>
      </w:r>
      <w:r w:rsidR="00B14E87" w:rsidRPr="00375698">
        <w:rPr>
          <w:rFonts w:eastAsia="Calibri"/>
          <w:color w:val="000000" w:themeColor="text1"/>
          <w:lang w:eastAsia="en-US"/>
        </w:rPr>
        <w:t xml:space="preserve">onsumers </w:t>
      </w:r>
      <w:r>
        <w:rPr>
          <w:rFonts w:eastAsia="Calibri"/>
          <w:color w:val="000000" w:themeColor="text1"/>
          <w:lang w:eastAsia="en-US"/>
        </w:rPr>
        <w:t xml:space="preserve">and their representatives </w:t>
      </w:r>
      <w:r w:rsidR="00B14E87" w:rsidRPr="00375698">
        <w:rPr>
          <w:rFonts w:eastAsia="Calibri"/>
          <w:color w:val="000000" w:themeColor="text1"/>
          <w:lang w:eastAsia="en-US"/>
        </w:rPr>
        <w:t xml:space="preserve">considered that they </w:t>
      </w:r>
      <w:r>
        <w:rPr>
          <w:rFonts w:eastAsia="Calibri"/>
          <w:color w:val="000000" w:themeColor="text1"/>
          <w:lang w:eastAsia="en-US"/>
        </w:rPr>
        <w:t xml:space="preserve">were </w:t>
      </w:r>
      <w:r w:rsidR="00B14E87" w:rsidRPr="00375698">
        <w:rPr>
          <w:rFonts w:eastAsia="Calibri"/>
          <w:color w:val="000000" w:themeColor="text1"/>
          <w:lang w:eastAsia="en-US"/>
        </w:rPr>
        <w:t>treated with dignity and respect, c</w:t>
      </w:r>
      <w:r>
        <w:rPr>
          <w:rFonts w:eastAsia="Calibri"/>
          <w:color w:val="000000" w:themeColor="text1"/>
          <w:lang w:eastAsia="en-US"/>
        </w:rPr>
        <w:t xml:space="preserve">ould </w:t>
      </w:r>
      <w:r w:rsidR="00B14E87" w:rsidRPr="00375698">
        <w:rPr>
          <w:rFonts w:eastAsia="Calibri"/>
          <w:color w:val="000000" w:themeColor="text1"/>
          <w:lang w:eastAsia="en-US"/>
        </w:rPr>
        <w:t xml:space="preserve">maintain their identity, make informed choices about their care and services and live the life they chose. </w:t>
      </w:r>
    </w:p>
    <w:p w14:paraId="5D3B5C9D" w14:textId="74C00573" w:rsidR="00CC1C66" w:rsidRDefault="00B14E87" w:rsidP="00CC1C66">
      <w:pPr>
        <w:rPr>
          <w:rFonts w:eastAsia="Calibri"/>
          <w:lang w:eastAsia="en-US"/>
        </w:rPr>
      </w:pPr>
      <w:r w:rsidRPr="00015328">
        <w:rPr>
          <w:rFonts w:eastAsia="Calibri"/>
          <w:lang w:eastAsia="en-US"/>
        </w:rPr>
        <w:t>Consumers</w:t>
      </w:r>
      <w:r w:rsidR="00733E3D">
        <w:rPr>
          <w:rFonts w:eastAsia="Calibri"/>
          <w:lang w:eastAsia="en-US"/>
        </w:rPr>
        <w:t>/</w:t>
      </w:r>
      <w:r w:rsidRPr="00015328">
        <w:rPr>
          <w:rFonts w:eastAsia="Calibri"/>
          <w:lang w:eastAsia="en-US"/>
        </w:rPr>
        <w:t xml:space="preserve">representatives confirmed that they </w:t>
      </w:r>
      <w:r w:rsidR="00015328">
        <w:rPr>
          <w:rFonts w:eastAsia="Calibri"/>
          <w:lang w:eastAsia="en-US"/>
        </w:rPr>
        <w:t>were tr</w:t>
      </w:r>
      <w:r w:rsidRPr="00015328">
        <w:rPr>
          <w:rFonts w:eastAsia="Calibri"/>
          <w:lang w:eastAsia="en-US"/>
        </w:rPr>
        <w:t>eated with respect by staff.</w:t>
      </w:r>
      <w:r w:rsidR="00015328">
        <w:rPr>
          <w:rFonts w:eastAsia="Calibri"/>
          <w:lang w:eastAsia="en-US"/>
        </w:rPr>
        <w:t xml:space="preserve"> </w:t>
      </w:r>
      <w:r w:rsidRPr="00777A54">
        <w:rPr>
          <w:rFonts w:eastAsia="Calibri"/>
          <w:lang w:eastAsia="en-US"/>
        </w:rPr>
        <w:t>Consumers</w:t>
      </w:r>
      <w:r w:rsidR="00733E3D">
        <w:rPr>
          <w:rFonts w:eastAsia="Calibri"/>
          <w:lang w:eastAsia="en-US"/>
        </w:rPr>
        <w:t>/</w:t>
      </w:r>
      <w:r w:rsidRPr="00777A54">
        <w:rPr>
          <w:rFonts w:eastAsia="Calibri"/>
          <w:lang w:eastAsia="en-US"/>
        </w:rPr>
        <w:t xml:space="preserve">representatives </w:t>
      </w:r>
      <w:r w:rsidR="00015328">
        <w:rPr>
          <w:rFonts w:eastAsia="Calibri"/>
          <w:lang w:eastAsia="en-US"/>
        </w:rPr>
        <w:t>advised</w:t>
      </w:r>
      <w:r w:rsidRPr="00777A54">
        <w:rPr>
          <w:rFonts w:eastAsia="Calibri"/>
          <w:lang w:eastAsia="en-US"/>
        </w:rPr>
        <w:t xml:space="preserve"> consumers </w:t>
      </w:r>
      <w:r w:rsidR="00015328">
        <w:rPr>
          <w:rFonts w:eastAsia="Calibri"/>
          <w:lang w:eastAsia="en-US"/>
        </w:rPr>
        <w:t>were</w:t>
      </w:r>
      <w:r w:rsidRPr="00777A54">
        <w:rPr>
          <w:rFonts w:eastAsia="Calibri"/>
          <w:lang w:eastAsia="en-US"/>
        </w:rPr>
        <w:t xml:space="preserve"> encouraged to do things for themselves and make choices, staff kn</w:t>
      </w:r>
      <w:r w:rsidR="00015328">
        <w:rPr>
          <w:rFonts w:eastAsia="Calibri"/>
          <w:lang w:eastAsia="en-US"/>
        </w:rPr>
        <w:t>e</w:t>
      </w:r>
      <w:r w:rsidRPr="00777A54">
        <w:rPr>
          <w:rFonts w:eastAsia="Calibri"/>
          <w:lang w:eastAsia="en-US"/>
        </w:rPr>
        <w:t>w them as individuals and kn</w:t>
      </w:r>
      <w:r w:rsidR="00015328">
        <w:rPr>
          <w:rFonts w:eastAsia="Calibri"/>
          <w:lang w:eastAsia="en-US"/>
        </w:rPr>
        <w:t>e</w:t>
      </w:r>
      <w:r w:rsidRPr="00777A54">
        <w:rPr>
          <w:rFonts w:eastAsia="Calibri"/>
          <w:lang w:eastAsia="en-US"/>
        </w:rPr>
        <w:t>w what is important to them.</w:t>
      </w:r>
      <w:r w:rsidRPr="00B14E87">
        <w:t xml:space="preserve"> </w:t>
      </w:r>
      <w:r w:rsidRPr="00DD37CA">
        <w:t>Consumers</w:t>
      </w:r>
      <w:r w:rsidR="00733E3D">
        <w:t>/</w:t>
      </w:r>
      <w:r w:rsidRPr="00DD37CA">
        <w:t>representatives gave examples of where consumers ha</w:t>
      </w:r>
      <w:r w:rsidR="00015328">
        <w:t xml:space="preserve">d </w:t>
      </w:r>
      <w:r w:rsidRPr="00DD37CA">
        <w:t>chosen to take risks and ha</w:t>
      </w:r>
      <w:r w:rsidR="00015328">
        <w:t>d</w:t>
      </w:r>
      <w:r w:rsidRPr="00DD37CA">
        <w:t xml:space="preserve"> been supported by the service to live the life they chose.</w:t>
      </w:r>
      <w:r w:rsidR="00015328">
        <w:t xml:space="preserve"> </w:t>
      </w:r>
      <w:r w:rsidRPr="00777A54">
        <w:rPr>
          <w:rFonts w:eastAsia="Calibri"/>
          <w:lang w:eastAsia="en-US"/>
        </w:rPr>
        <w:t>Consumers</w:t>
      </w:r>
      <w:r w:rsidR="00733E3D">
        <w:rPr>
          <w:rFonts w:eastAsia="Calibri"/>
          <w:lang w:eastAsia="en-US"/>
        </w:rPr>
        <w:t>/</w:t>
      </w:r>
      <w:r w:rsidRPr="00777A54">
        <w:rPr>
          <w:rFonts w:eastAsia="Calibri"/>
          <w:lang w:eastAsia="en-US"/>
        </w:rPr>
        <w:t xml:space="preserve">representatives </w:t>
      </w:r>
      <w:r w:rsidR="00015328">
        <w:rPr>
          <w:rFonts w:eastAsia="Calibri"/>
          <w:lang w:eastAsia="en-US"/>
        </w:rPr>
        <w:t>said</w:t>
      </w:r>
      <w:r w:rsidRPr="00777A54">
        <w:rPr>
          <w:rFonts w:eastAsia="Calibri"/>
          <w:lang w:eastAsia="en-US"/>
        </w:rPr>
        <w:t xml:space="preserve"> consumers’ personal privacy </w:t>
      </w:r>
      <w:r w:rsidR="002A5103">
        <w:rPr>
          <w:rFonts w:eastAsia="Calibri"/>
          <w:lang w:eastAsia="en-US"/>
        </w:rPr>
        <w:t xml:space="preserve">was </w:t>
      </w:r>
      <w:r w:rsidRPr="00777A54">
        <w:rPr>
          <w:rFonts w:eastAsia="Calibri"/>
          <w:lang w:eastAsia="en-US"/>
        </w:rPr>
        <w:t xml:space="preserve">respected and the various ways they </w:t>
      </w:r>
      <w:r w:rsidR="00733E3D">
        <w:rPr>
          <w:rFonts w:eastAsia="Calibri"/>
          <w:lang w:eastAsia="en-US"/>
        </w:rPr>
        <w:t xml:space="preserve">liked to </w:t>
      </w:r>
      <w:r w:rsidRPr="00777A54">
        <w:rPr>
          <w:rFonts w:eastAsia="Calibri"/>
          <w:lang w:eastAsia="en-US"/>
        </w:rPr>
        <w:t>spend time with significant others.</w:t>
      </w:r>
    </w:p>
    <w:p w14:paraId="537CE79F" w14:textId="323E1D55" w:rsidR="00CC1C66" w:rsidRPr="00DD37CA" w:rsidRDefault="00CC1C66" w:rsidP="00CC1C66">
      <w:pPr>
        <w:pStyle w:val="ListBullet"/>
        <w:numPr>
          <w:ilvl w:val="0"/>
          <w:numId w:val="0"/>
        </w:numPr>
        <w:spacing w:after="240"/>
        <w:contextualSpacing/>
      </w:pPr>
      <w:r>
        <w:t>A</w:t>
      </w:r>
      <w:r w:rsidRPr="00DD37CA">
        <w:t xml:space="preserve"> suite of organisational policies </w:t>
      </w:r>
      <w:r w:rsidR="00733E3D">
        <w:t xml:space="preserve">was available to guide staff practice; these </w:t>
      </w:r>
      <w:r w:rsidRPr="00DD37CA">
        <w:t>includ</w:t>
      </w:r>
      <w:r w:rsidR="00733E3D">
        <w:t xml:space="preserve">ed </w:t>
      </w:r>
      <w:r w:rsidRPr="00DD37CA">
        <w:t>‘diversity and inclusivity</w:t>
      </w:r>
      <w:r>
        <w:t xml:space="preserve">, </w:t>
      </w:r>
      <w:r w:rsidRPr="00DD37CA">
        <w:t>choice and decision making’</w:t>
      </w:r>
      <w:r>
        <w:t xml:space="preserve">; </w:t>
      </w:r>
      <w:r w:rsidRPr="00DD37CA">
        <w:t>which outline</w:t>
      </w:r>
      <w:r>
        <w:t>d</w:t>
      </w:r>
      <w:r w:rsidRPr="00DD37CA">
        <w:t xml:space="preserve"> their commitment to ensuring each consumer is treated with dignity and respect, their identity, culture and diversity valued</w:t>
      </w:r>
      <w:r w:rsidR="008A7910">
        <w:t xml:space="preserve">. </w:t>
      </w:r>
      <w:bookmarkStart w:id="5" w:name="_Hlk33177030"/>
      <w:r w:rsidRPr="00DD37CA">
        <w:rPr>
          <w:iCs/>
        </w:rPr>
        <w:t>Staff ha</w:t>
      </w:r>
      <w:r w:rsidR="008A7910">
        <w:rPr>
          <w:iCs/>
        </w:rPr>
        <w:t xml:space="preserve">d </w:t>
      </w:r>
      <w:r w:rsidRPr="00DD37CA">
        <w:rPr>
          <w:iCs/>
        </w:rPr>
        <w:t xml:space="preserve">been provided with education including ‘consumer dignity and choice’ </w:t>
      </w:r>
      <w:bookmarkEnd w:id="5"/>
      <w:r w:rsidRPr="00DD37CA">
        <w:rPr>
          <w:iCs/>
        </w:rPr>
        <w:t xml:space="preserve">outlining the need to treat consumers with dignity and respect with their identity, culture and diversity valued. </w:t>
      </w:r>
      <w:r w:rsidRPr="00DD37CA">
        <w:t>A service brochure provide</w:t>
      </w:r>
      <w:r w:rsidR="008A7910">
        <w:t>d</w:t>
      </w:r>
      <w:r w:rsidRPr="00DD37CA">
        <w:t xml:space="preserve"> consumers with information on making decisions and choosing care options. </w:t>
      </w:r>
    </w:p>
    <w:p w14:paraId="495CE227" w14:textId="1B4E6276" w:rsidR="00CC1C66" w:rsidRPr="007F10CD" w:rsidRDefault="00CC1C66" w:rsidP="00CC1C66">
      <w:pPr>
        <w:rPr>
          <w:rFonts w:eastAsia="Calibri"/>
          <w:color w:val="000000" w:themeColor="text1"/>
          <w:lang w:eastAsia="en-US"/>
        </w:rPr>
      </w:pPr>
      <w:r w:rsidRPr="00DD37CA">
        <w:rPr>
          <w:color w:val="auto"/>
        </w:rPr>
        <w:t>Care planning documents reflect</w:t>
      </w:r>
      <w:r>
        <w:rPr>
          <w:color w:val="auto"/>
        </w:rPr>
        <w:t>ed</w:t>
      </w:r>
      <w:r w:rsidRPr="00DD37CA">
        <w:rPr>
          <w:color w:val="auto"/>
        </w:rPr>
        <w:t xml:space="preserve"> what </w:t>
      </w:r>
      <w:r>
        <w:rPr>
          <w:color w:val="auto"/>
        </w:rPr>
        <w:t>was</w:t>
      </w:r>
      <w:r w:rsidRPr="00DD37CA">
        <w:rPr>
          <w:color w:val="auto"/>
        </w:rPr>
        <w:t xml:space="preserve"> important to the consumer and provide</w:t>
      </w:r>
      <w:r>
        <w:rPr>
          <w:color w:val="auto"/>
        </w:rPr>
        <w:t>d</w:t>
      </w:r>
      <w:r w:rsidRPr="00DD37CA">
        <w:rPr>
          <w:color w:val="auto"/>
        </w:rPr>
        <w:t xml:space="preserve"> information to guide staff in delivering care tailored to the consumer’s expressed preferences.</w:t>
      </w:r>
      <w:r w:rsidRPr="00B14E87">
        <w:rPr>
          <w:rFonts w:eastAsiaTheme="minorHAnsi"/>
          <w:iCs/>
          <w:color w:val="auto"/>
          <w:szCs w:val="22"/>
          <w:lang w:eastAsia="en-US"/>
        </w:rPr>
        <w:t xml:space="preserve"> </w:t>
      </w:r>
      <w:r w:rsidR="008A7910" w:rsidRPr="001651DB">
        <w:rPr>
          <w:rFonts w:eastAsia="Calibri"/>
          <w:lang w:eastAsia="en-US"/>
        </w:rPr>
        <w:t xml:space="preserve">Care documentation provided guidance regarding people </w:t>
      </w:r>
      <w:r w:rsidR="008A7910" w:rsidRPr="001651DB">
        <w:rPr>
          <w:rFonts w:eastAsia="Calibri"/>
          <w:lang w:eastAsia="en-US"/>
        </w:rPr>
        <w:lastRenderedPageBreak/>
        <w:t xml:space="preserve">who are important to the consumer and their individual preferences in relation to care </w:t>
      </w:r>
      <w:r w:rsidR="008A7910" w:rsidRPr="007F10CD">
        <w:rPr>
          <w:rFonts w:eastAsia="Calibri"/>
          <w:color w:val="000000" w:themeColor="text1"/>
          <w:lang w:eastAsia="en-US"/>
        </w:rPr>
        <w:t xml:space="preserve">and services. </w:t>
      </w:r>
      <w:r w:rsidRPr="007F10CD">
        <w:rPr>
          <w:rFonts w:eastAsia="Calibri"/>
          <w:color w:val="000000" w:themeColor="text1"/>
          <w:lang w:eastAsia="en-US"/>
        </w:rPr>
        <w:t xml:space="preserve">Consumers’ files contained evidence of consultation with consumers and their representatives, and care planning documents described areas in which they were supported to take risks to live the life they wished. Risk assessments were completed and strategies for managing risks were included in care directives for staff to follow. </w:t>
      </w:r>
    </w:p>
    <w:p w14:paraId="5CBD4C60" w14:textId="19111BED" w:rsidR="00B14E87" w:rsidRPr="007F10CD" w:rsidRDefault="008A7910" w:rsidP="008A7910">
      <w:pPr>
        <w:rPr>
          <w:rFonts w:eastAsia="Calibri"/>
          <w:color w:val="000000" w:themeColor="text1"/>
          <w:lang w:eastAsia="en-US"/>
        </w:rPr>
      </w:pPr>
      <w:r w:rsidRPr="007F10CD">
        <w:rPr>
          <w:rFonts w:eastAsia="Calibri"/>
          <w:color w:val="000000" w:themeColor="text1"/>
          <w:lang w:eastAsia="en-US"/>
        </w:rPr>
        <w:t>Staff spoke about consumers in a way that demonstrated respect</w:t>
      </w:r>
      <w:r w:rsidR="00F135F4" w:rsidRPr="007F10CD">
        <w:rPr>
          <w:rFonts w:eastAsia="Calibri"/>
          <w:color w:val="000000" w:themeColor="text1"/>
          <w:lang w:eastAsia="en-US"/>
        </w:rPr>
        <w:t xml:space="preserve">, </w:t>
      </w:r>
      <w:r w:rsidRPr="007F10CD">
        <w:rPr>
          <w:rFonts w:eastAsia="Calibri"/>
          <w:color w:val="000000" w:themeColor="text1"/>
          <w:lang w:eastAsia="en-US"/>
        </w:rPr>
        <w:t>an understanding of their personal circumstances and how they wished to be treated. Staff showed an understanding of providing care and services without bias or judgement and according to what made consumers feel comfortable and safe. Staff described various ways in which they provided information to consumers about care options and service’s available. Staff d</w:t>
      </w:r>
      <w:r w:rsidR="00B14E87" w:rsidRPr="007F10CD">
        <w:rPr>
          <w:rFonts w:eastAsia="Calibri"/>
          <w:color w:val="000000" w:themeColor="text1"/>
          <w:lang w:eastAsia="en-US"/>
        </w:rPr>
        <w:t xml:space="preserve">emonstrated </w:t>
      </w:r>
      <w:r w:rsidRPr="007F10CD">
        <w:rPr>
          <w:rFonts w:eastAsia="Calibri"/>
          <w:color w:val="000000" w:themeColor="text1"/>
          <w:lang w:eastAsia="en-US"/>
        </w:rPr>
        <w:t>they knew</w:t>
      </w:r>
      <w:r w:rsidR="00B14E87" w:rsidRPr="007F10CD">
        <w:rPr>
          <w:rFonts w:eastAsia="Calibri"/>
          <w:color w:val="000000" w:themeColor="text1"/>
          <w:lang w:eastAsia="en-US"/>
        </w:rPr>
        <w:t xml:space="preserve"> what </w:t>
      </w:r>
      <w:r w:rsidRPr="007F10CD">
        <w:rPr>
          <w:rFonts w:eastAsia="Calibri"/>
          <w:color w:val="000000" w:themeColor="text1"/>
          <w:lang w:eastAsia="en-US"/>
        </w:rPr>
        <w:t>was</w:t>
      </w:r>
      <w:r w:rsidR="00B14E87" w:rsidRPr="007F10CD">
        <w:rPr>
          <w:rFonts w:eastAsia="Calibri"/>
          <w:color w:val="000000" w:themeColor="text1"/>
          <w:lang w:eastAsia="en-US"/>
        </w:rPr>
        <w:t xml:space="preserve"> important to each consumer</w:t>
      </w:r>
      <w:r w:rsidRPr="007F10CD">
        <w:rPr>
          <w:rFonts w:eastAsia="Calibri"/>
          <w:color w:val="000000" w:themeColor="text1"/>
          <w:lang w:eastAsia="en-US"/>
        </w:rPr>
        <w:t xml:space="preserve">, knowledge of people who were important to them and could describe how consumers were supported to maintain relationships with family, partners/significant others and friends.  </w:t>
      </w:r>
    </w:p>
    <w:p w14:paraId="44ACDF8D" w14:textId="1E02D4D0" w:rsidR="00026CEA" w:rsidRPr="007F10CD" w:rsidRDefault="00B14E87" w:rsidP="007F10CD">
      <w:pPr>
        <w:rPr>
          <w:rFonts w:eastAsia="Calibri"/>
          <w:color w:val="000000" w:themeColor="text1"/>
          <w:lang w:eastAsia="en-US"/>
        </w:rPr>
      </w:pPr>
      <w:r w:rsidRPr="007F10CD">
        <w:rPr>
          <w:rFonts w:eastAsia="Calibri"/>
          <w:color w:val="000000" w:themeColor="text1"/>
          <w:lang w:eastAsia="en-US"/>
        </w:rPr>
        <w:t>Consumer</w:t>
      </w:r>
      <w:r w:rsidR="008A7910" w:rsidRPr="007F10CD">
        <w:rPr>
          <w:rFonts w:eastAsia="Calibri"/>
          <w:color w:val="000000" w:themeColor="text1"/>
          <w:lang w:eastAsia="en-US"/>
        </w:rPr>
        <w:t xml:space="preserve"> and </w:t>
      </w:r>
      <w:r w:rsidRPr="007F10CD">
        <w:rPr>
          <w:rFonts w:eastAsia="Calibri"/>
          <w:color w:val="000000" w:themeColor="text1"/>
          <w:lang w:eastAsia="en-US"/>
        </w:rPr>
        <w:t xml:space="preserve">representative meetings </w:t>
      </w:r>
      <w:r w:rsidR="00F135F4" w:rsidRPr="007F10CD">
        <w:rPr>
          <w:rFonts w:eastAsia="Calibri"/>
          <w:color w:val="000000" w:themeColor="text1"/>
          <w:lang w:eastAsia="en-US"/>
        </w:rPr>
        <w:t xml:space="preserve">were </w:t>
      </w:r>
      <w:r w:rsidRPr="007F10CD">
        <w:rPr>
          <w:rFonts w:eastAsia="Calibri"/>
          <w:color w:val="000000" w:themeColor="text1"/>
          <w:lang w:eastAsia="en-US"/>
        </w:rPr>
        <w:t xml:space="preserve">held regularly, </w:t>
      </w:r>
      <w:r w:rsidR="00F135F4" w:rsidRPr="007F10CD">
        <w:rPr>
          <w:rFonts w:eastAsia="Calibri"/>
          <w:color w:val="000000" w:themeColor="text1"/>
          <w:lang w:eastAsia="en-US"/>
        </w:rPr>
        <w:t xml:space="preserve">and </w:t>
      </w:r>
      <w:r w:rsidRPr="007F10CD">
        <w:rPr>
          <w:rFonts w:eastAsia="Calibri"/>
          <w:color w:val="000000" w:themeColor="text1"/>
          <w:lang w:eastAsia="en-US"/>
        </w:rPr>
        <w:t xml:space="preserve">consumers </w:t>
      </w:r>
      <w:r w:rsidR="00F135F4" w:rsidRPr="007F10CD">
        <w:rPr>
          <w:rFonts w:eastAsia="Calibri"/>
          <w:color w:val="000000" w:themeColor="text1"/>
          <w:lang w:eastAsia="en-US"/>
        </w:rPr>
        <w:t xml:space="preserve">were </w:t>
      </w:r>
      <w:r w:rsidRPr="007F10CD">
        <w:rPr>
          <w:rFonts w:eastAsia="Calibri"/>
          <w:color w:val="000000" w:themeColor="text1"/>
          <w:lang w:eastAsia="en-US"/>
        </w:rPr>
        <w:t>encouraged to provide feedback about the services offered and evaluate changes that ha</w:t>
      </w:r>
      <w:r w:rsidR="00F135F4" w:rsidRPr="007F10CD">
        <w:rPr>
          <w:rFonts w:eastAsia="Calibri"/>
          <w:color w:val="000000" w:themeColor="text1"/>
          <w:lang w:eastAsia="en-US"/>
        </w:rPr>
        <w:t xml:space="preserve">d </w:t>
      </w:r>
      <w:r w:rsidRPr="007F10CD">
        <w:rPr>
          <w:rFonts w:eastAsia="Calibri"/>
          <w:color w:val="000000" w:themeColor="text1"/>
          <w:lang w:eastAsia="en-US"/>
        </w:rPr>
        <w:t>been implemented.</w:t>
      </w:r>
      <w:r w:rsidR="008A7910" w:rsidRPr="007F10CD">
        <w:rPr>
          <w:rFonts w:eastAsia="Calibri"/>
          <w:color w:val="000000" w:themeColor="text1"/>
          <w:lang w:eastAsia="en-US"/>
        </w:rPr>
        <w:t xml:space="preserve"> </w:t>
      </w:r>
      <w:r w:rsidRPr="007F10CD">
        <w:rPr>
          <w:rFonts w:eastAsia="Calibri"/>
          <w:color w:val="000000" w:themeColor="text1"/>
          <w:lang w:eastAsia="en-US"/>
        </w:rPr>
        <w:t xml:space="preserve">The Assessment Team observed staff approaching consumers facing them and speaking to consumers prior to assisting them; staff were discreet in </w:t>
      </w:r>
      <w:proofErr w:type="gramStart"/>
      <w:r w:rsidRPr="007F10CD">
        <w:rPr>
          <w:rFonts w:eastAsia="Calibri"/>
          <w:color w:val="000000" w:themeColor="text1"/>
          <w:lang w:eastAsia="en-US"/>
        </w:rPr>
        <w:t>offering assistance to</w:t>
      </w:r>
      <w:proofErr w:type="gramEnd"/>
      <w:r w:rsidRPr="007F10CD">
        <w:rPr>
          <w:rFonts w:eastAsia="Calibri"/>
          <w:color w:val="000000" w:themeColor="text1"/>
          <w:lang w:eastAsia="en-US"/>
        </w:rPr>
        <w:t xml:space="preserve"> consumers and when discussing consumers’</w:t>
      </w:r>
      <w:r w:rsidR="00026CEA" w:rsidRPr="007F10CD">
        <w:rPr>
          <w:rFonts w:eastAsia="Calibri"/>
          <w:color w:val="000000" w:themeColor="text1"/>
          <w:lang w:eastAsia="en-US"/>
        </w:rPr>
        <w:t xml:space="preserve"> care needs. </w:t>
      </w:r>
    </w:p>
    <w:p w14:paraId="4C372ABC" w14:textId="4DEC1627" w:rsidR="008A7910" w:rsidRPr="007F10CD" w:rsidRDefault="00B14E87" w:rsidP="008A7910">
      <w:pPr>
        <w:rPr>
          <w:rFonts w:eastAsia="Calibri"/>
          <w:color w:val="000000" w:themeColor="text1"/>
          <w:lang w:eastAsia="en-US"/>
        </w:rPr>
      </w:pPr>
      <w:r w:rsidRPr="007F10CD">
        <w:rPr>
          <w:rFonts w:eastAsia="Calibri"/>
          <w:color w:val="000000" w:themeColor="text1"/>
          <w:lang w:eastAsia="en-US"/>
        </w:rPr>
        <w:t xml:space="preserve"> </w:t>
      </w:r>
      <w:r w:rsidR="00D1583A" w:rsidRPr="007F10CD">
        <w:rPr>
          <w:rFonts w:eastAsia="Calibri"/>
          <w:color w:val="000000" w:themeColor="text1"/>
          <w:lang w:eastAsia="en-US"/>
        </w:rPr>
        <w:t>The Quality Standard is assessed as Compliant</w:t>
      </w:r>
      <w:r w:rsidR="0052464A" w:rsidRPr="007F10CD">
        <w:rPr>
          <w:rFonts w:eastAsia="Calibri"/>
          <w:color w:val="000000" w:themeColor="text1"/>
          <w:lang w:eastAsia="en-US"/>
        </w:rPr>
        <w:t xml:space="preserve"> </w:t>
      </w:r>
      <w:r w:rsidR="00D1583A" w:rsidRPr="007F10CD">
        <w:rPr>
          <w:rFonts w:eastAsia="Calibri"/>
          <w:color w:val="000000" w:themeColor="text1"/>
          <w:lang w:eastAsia="en-US"/>
        </w:rPr>
        <w:t xml:space="preserve">as </w:t>
      </w:r>
      <w:r w:rsidR="0052464A" w:rsidRPr="007F10CD">
        <w:rPr>
          <w:rFonts w:eastAsia="Calibri"/>
          <w:color w:val="000000" w:themeColor="text1"/>
          <w:lang w:eastAsia="en-US"/>
        </w:rPr>
        <w:t xml:space="preserve">six </w:t>
      </w:r>
      <w:r w:rsidR="00D1583A" w:rsidRPr="007F10CD">
        <w:rPr>
          <w:rFonts w:eastAsia="Calibri"/>
          <w:color w:val="000000" w:themeColor="text1"/>
          <w:lang w:eastAsia="en-US"/>
        </w:rPr>
        <w:t>of the six specific requirements have been assessed as</w:t>
      </w:r>
      <w:r w:rsidR="0052464A" w:rsidRPr="007F10CD">
        <w:rPr>
          <w:rFonts w:eastAsia="Calibri"/>
          <w:color w:val="000000" w:themeColor="text1"/>
          <w:lang w:eastAsia="en-US"/>
        </w:rPr>
        <w:t xml:space="preserve"> </w:t>
      </w:r>
      <w:r w:rsidR="00D1583A" w:rsidRPr="007F10CD">
        <w:rPr>
          <w:rFonts w:eastAsia="Calibri"/>
          <w:color w:val="000000" w:themeColor="text1"/>
          <w:lang w:eastAsia="en-US"/>
        </w:rPr>
        <w:t>Compliant</w:t>
      </w:r>
      <w:r w:rsidR="0052464A" w:rsidRPr="007F10CD">
        <w:rPr>
          <w:rFonts w:eastAsia="Calibri"/>
          <w:color w:val="000000" w:themeColor="text1"/>
          <w:lang w:eastAsia="en-US"/>
        </w:rPr>
        <w:t xml:space="preserve">. </w:t>
      </w:r>
    </w:p>
    <w:p w14:paraId="4C372ABD" w14:textId="5527B5B6" w:rsidR="008A7910" w:rsidRDefault="00D1583A" w:rsidP="008A7910">
      <w:pPr>
        <w:pStyle w:val="Heading2"/>
      </w:pPr>
      <w:r w:rsidRPr="00D435F8">
        <w:t>Assessment of Standard 1 Requirements</w:t>
      </w:r>
      <w:bookmarkStart w:id="6" w:name="_Hlk32932412"/>
      <w:r w:rsidRPr="0066387A">
        <w:rPr>
          <w:i/>
          <w:color w:val="0000FF"/>
          <w:sz w:val="24"/>
          <w:szCs w:val="24"/>
        </w:rPr>
        <w:t xml:space="preserve"> </w:t>
      </w:r>
      <w:bookmarkEnd w:id="6"/>
    </w:p>
    <w:p w14:paraId="4C372ABE" w14:textId="67630089" w:rsidR="008A7910" w:rsidRDefault="00D1583A" w:rsidP="008A7910">
      <w:pPr>
        <w:pStyle w:val="Heading3"/>
      </w:pPr>
      <w:r w:rsidRPr="00051035">
        <w:t>Requirement 1(3)(a)</w:t>
      </w:r>
      <w:r w:rsidRPr="00051035">
        <w:tab/>
        <w:t>Compliant</w:t>
      </w:r>
    </w:p>
    <w:p w14:paraId="4C372ABF" w14:textId="77777777" w:rsidR="008A7910" w:rsidRPr="008D114F" w:rsidRDefault="00D1583A" w:rsidP="008A7910">
      <w:pPr>
        <w:rPr>
          <w:i/>
        </w:rPr>
      </w:pPr>
      <w:r w:rsidRPr="008D114F">
        <w:rPr>
          <w:i/>
        </w:rPr>
        <w:t>Each consumer is treated with dignity and respect, with their identity, culture and diversity valued.</w:t>
      </w:r>
    </w:p>
    <w:p w14:paraId="4C372AC1" w14:textId="5C186BA6" w:rsidR="008A7910" w:rsidRDefault="00D1583A" w:rsidP="008A7910">
      <w:pPr>
        <w:pStyle w:val="Heading3"/>
      </w:pPr>
      <w:r>
        <w:t>Requirement 1(3)(b)</w:t>
      </w:r>
      <w:r>
        <w:tab/>
        <w:t>Compliant</w:t>
      </w:r>
    </w:p>
    <w:p w14:paraId="4C372AC2" w14:textId="77777777" w:rsidR="008A7910" w:rsidRPr="008D114F" w:rsidRDefault="00D1583A" w:rsidP="008A7910">
      <w:pPr>
        <w:rPr>
          <w:i/>
        </w:rPr>
      </w:pPr>
      <w:r w:rsidRPr="008D114F">
        <w:rPr>
          <w:i/>
        </w:rPr>
        <w:t>Care and services are culturally safe.</w:t>
      </w:r>
    </w:p>
    <w:p w14:paraId="4C372AC4" w14:textId="2C6EFED2" w:rsidR="008A7910" w:rsidRPr="00DD02D3" w:rsidRDefault="00D1583A" w:rsidP="008A7910">
      <w:pPr>
        <w:pStyle w:val="Heading3"/>
      </w:pPr>
      <w:r w:rsidRPr="00DD02D3">
        <w:t>Requirement 1(3)(c)</w:t>
      </w:r>
      <w:r w:rsidRPr="00DD02D3">
        <w:tab/>
        <w:t>Compliant</w:t>
      </w:r>
    </w:p>
    <w:p w14:paraId="4C372AC5" w14:textId="77777777" w:rsidR="008A7910" w:rsidRPr="008D114F" w:rsidRDefault="00D1583A" w:rsidP="008A7910">
      <w:pPr>
        <w:tabs>
          <w:tab w:val="right" w:pos="9026"/>
        </w:tabs>
        <w:spacing w:before="0" w:after="0"/>
        <w:outlineLvl w:val="4"/>
        <w:rPr>
          <w:i/>
        </w:rPr>
      </w:pPr>
      <w:r w:rsidRPr="008D114F">
        <w:rPr>
          <w:i/>
        </w:rPr>
        <w:t xml:space="preserve">Each consumer is supported to exercise choice and independence, including to: </w:t>
      </w:r>
    </w:p>
    <w:p w14:paraId="4C372AC6" w14:textId="77777777" w:rsidR="008A7910" w:rsidRPr="008D114F" w:rsidRDefault="00D1583A" w:rsidP="00F00DDE">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C372AC7" w14:textId="77777777" w:rsidR="008A7910" w:rsidRPr="008D114F" w:rsidRDefault="00D1583A" w:rsidP="00F00DDE">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C372AC8" w14:textId="77777777" w:rsidR="008A7910" w:rsidRPr="008D114F" w:rsidRDefault="00D1583A" w:rsidP="00F00DDE">
      <w:pPr>
        <w:numPr>
          <w:ilvl w:val="0"/>
          <w:numId w:val="11"/>
        </w:numPr>
        <w:tabs>
          <w:tab w:val="right" w:pos="9026"/>
        </w:tabs>
        <w:spacing w:before="0" w:after="0"/>
        <w:ind w:left="567" w:hanging="425"/>
        <w:outlineLvl w:val="4"/>
        <w:rPr>
          <w:i/>
        </w:rPr>
      </w:pPr>
      <w:r w:rsidRPr="008D114F">
        <w:rPr>
          <w:i/>
        </w:rPr>
        <w:lastRenderedPageBreak/>
        <w:t xml:space="preserve">communicate their decisions; and </w:t>
      </w:r>
    </w:p>
    <w:p w14:paraId="4C372AC9" w14:textId="77777777" w:rsidR="008A7910" w:rsidRPr="008D114F" w:rsidRDefault="00D1583A" w:rsidP="00F00DDE">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C372ACB" w14:textId="424B0E77" w:rsidR="008A7910" w:rsidRDefault="00D1583A" w:rsidP="008A7910">
      <w:pPr>
        <w:pStyle w:val="Heading3"/>
      </w:pPr>
      <w:r>
        <w:t>Requirement 1(3)(d)</w:t>
      </w:r>
      <w:r>
        <w:tab/>
        <w:t>Compliant</w:t>
      </w:r>
    </w:p>
    <w:p w14:paraId="4C372ACC" w14:textId="77777777" w:rsidR="008A7910" w:rsidRPr="008D114F" w:rsidRDefault="00D1583A" w:rsidP="008A7910">
      <w:pPr>
        <w:rPr>
          <w:i/>
        </w:rPr>
      </w:pPr>
      <w:r w:rsidRPr="008D114F">
        <w:rPr>
          <w:i/>
        </w:rPr>
        <w:t>Each consumer is supported to take risks to enable them to live the best life they can.</w:t>
      </w:r>
    </w:p>
    <w:p w14:paraId="4C372ACE" w14:textId="69ACE9A4" w:rsidR="008A7910" w:rsidRDefault="00D1583A" w:rsidP="008A7910">
      <w:pPr>
        <w:pStyle w:val="Heading3"/>
      </w:pPr>
      <w:r>
        <w:t>Requirement 1(3)(e)</w:t>
      </w:r>
      <w:r>
        <w:tab/>
        <w:t>Compliant</w:t>
      </w:r>
    </w:p>
    <w:p w14:paraId="4C372ACF" w14:textId="77777777" w:rsidR="008A7910" w:rsidRPr="008D114F" w:rsidRDefault="00D1583A" w:rsidP="008A7910">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C372AD1" w14:textId="0331A4EB" w:rsidR="008A7910" w:rsidRDefault="00D1583A" w:rsidP="008A7910">
      <w:pPr>
        <w:pStyle w:val="Heading3"/>
      </w:pPr>
      <w:r>
        <w:t>Requirement 1(3)(f)</w:t>
      </w:r>
      <w:r>
        <w:tab/>
        <w:t>Compliant</w:t>
      </w:r>
    </w:p>
    <w:p w14:paraId="4C372AD2" w14:textId="77777777" w:rsidR="008A7910" w:rsidRPr="008D114F" w:rsidRDefault="00D1583A" w:rsidP="008A7910">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C372AD4" w14:textId="77777777" w:rsidR="008A7910" w:rsidRPr="00154403" w:rsidRDefault="008A7910" w:rsidP="008A7910"/>
    <w:p w14:paraId="4C372AD5" w14:textId="77777777" w:rsidR="008A7910" w:rsidRDefault="008A7910" w:rsidP="008A7910">
      <w:pPr>
        <w:sectPr w:rsidR="008A7910" w:rsidSect="008A7910">
          <w:type w:val="continuous"/>
          <w:pgSz w:w="11906" w:h="16838"/>
          <w:pgMar w:top="1701" w:right="1418" w:bottom="1418" w:left="1418" w:header="568" w:footer="397" w:gutter="0"/>
          <w:cols w:space="708"/>
          <w:titlePg/>
          <w:docGrid w:linePitch="360"/>
        </w:sectPr>
      </w:pPr>
    </w:p>
    <w:p w14:paraId="4C372AD6" w14:textId="1D285375" w:rsidR="008A7910" w:rsidRDefault="00D1583A" w:rsidP="008A7910">
      <w:pPr>
        <w:pStyle w:val="Heading1"/>
        <w:tabs>
          <w:tab w:val="right" w:pos="9070"/>
        </w:tabs>
        <w:spacing w:before="560" w:after="640"/>
        <w:rPr>
          <w:color w:val="FFFFFF" w:themeColor="background1"/>
        </w:rPr>
        <w:sectPr w:rsidR="008A7910" w:rsidSect="008A7910">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C372BB6" wp14:editId="4C372BB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589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7"/>
    </w:p>
    <w:p w14:paraId="4C372AD7" w14:textId="77777777" w:rsidR="008A7910" w:rsidRPr="00ED6B57" w:rsidRDefault="00D1583A" w:rsidP="008A7910">
      <w:pPr>
        <w:pStyle w:val="Heading3"/>
        <w:shd w:val="clear" w:color="auto" w:fill="F2F2F2" w:themeFill="background1" w:themeFillShade="F2"/>
      </w:pPr>
      <w:r w:rsidRPr="00ED6B57">
        <w:t>Consumer outcome:</w:t>
      </w:r>
    </w:p>
    <w:p w14:paraId="4C372AD8" w14:textId="77777777" w:rsidR="008A7910" w:rsidRPr="00ED6B57" w:rsidRDefault="00D1583A" w:rsidP="00F00DDE">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C372AD9" w14:textId="77777777" w:rsidR="008A7910" w:rsidRPr="00ED6B57" w:rsidRDefault="00D1583A" w:rsidP="008A7910">
      <w:pPr>
        <w:pStyle w:val="Heading3"/>
        <w:shd w:val="clear" w:color="auto" w:fill="F2F2F2" w:themeFill="background1" w:themeFillShade="F2"/>
      </w:pPr>
      <w:r w:rsidRPr="00ED6B57">
        <w:t>Organisation statement:</w:t>
      </w:r>
    </w:p>
    <w:p w14:paraId="4C372ADA" w14:textId="77777777" w:rsidR="008A7910" w:rsidRPr="00ED6B57" w:rsidRDefault="00D1583A" w:rsidP="00F00DDE">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C372ADB" w14:textId="77777777" w:rsidR="008A7910" w:rsidRDefault="00D1583A" w:rsidP="008A7910">
      <w:pPr>
        <w:pStyle w:val="Heading2"/>
      </w:pPr>
      <w:r>
        <w:t xml:space="preserve">Assessment </w:t>
      </w:r>
      <w:r w:rsidRPr="002B2C0F">
        <w:t>of Standard</w:t>
      </w:r>
      <w:r>
        <w:t xml:space="preserve"> 2</w:t>
      </w:r>
    </w:p>
    <w:p w14:paraId="7E15B8C7" w14:textId="7DD4DF2D" w:rsidR="00D74127" w:rsidRDefault="00D74127" w:rsidP="00F135F4">
      <w:pPr>
        <w:pStyle w:val="ListParagraph"/>
        <w:numPr>
          <w:ilvl w:val="0"/>
          <w:numId w:val="0"/>
        </w:numPr>
        <w:contextualSpacing w:val="0"/>
        <w:rPr>
          <w:rFonts w:eastAsia="Calibri"/>
          <w:color w:val="auto"/>
          <w:lang w:eastAsia="en-US"/>
        </w:rPr>
      </w:pPr>
      <w:r>
        <w:rPr>
          <w:rFonts w:eastAsia="Calibri"/>
          <w:color w:val="auto"/>
          <w:lang w:eastAsia="en-US"/>
        </w:rPr>
        <w:t>C</w:t>
      </w:r>
      <w:r w:rsidRPr="00664F5A">
        <w:rPr>
          <w:rFonts w:eastAsia="Calibri"/>
          <w:color w:val="auto"/>
          <w:lang w:eastAsia="en-US"/>
        </w:rPr>
        <w:t>onsumers</w:t>
      </w:r>
      <w:r>
        <w:rPr>
          <w:rFonts w:eastAsia="Calibri"/>
          <w:color w:val="auto"/>
          <w:lang w:eastAsia="en-US"/>
        </w:rPr>
        <w:t xml:space="preserve"> and their representatives</w:t>
      </w:r>
      <w:r w:rsidRPr="00664F5A">
        <w:rPr>
          <w:rFonts w:eastAsia="Calibri"/>
          <w:color w:val="auto"/>
          <w:lang w:eastAsia="en-US"/>
        </w:rPr>
        <w:t xml:space="preserve"> </w:t>
      </w:r>
      <w:r>
        <w:rPr>
          <w:rFonts w:eastAsia="Calibri"/>
          <w:color w:val="auto"/>
          <w:lang w:eastAsia="en-US"/>
        </w:rPr>
        <w:t>consider</w:t>
      </w:r>
      <w:r w:rsidR="00F135F4">
        <w:rPr>
          <w:rFonts w:eastAsia="Calibri"/>
          <w:color w:val="auto"/>
          <w:lang w:eastAsia="en-US"/>
        </w:rPr>
        <w:t>ed</w:t>
      </w:r>
      <w:r>
        <w:rPr>
          <w:rFonts w:eastAsia="Calibri"/>
          <w:color w:val="auto"/>
          <w:lang w:eastAsia="en-US"/>
        </w:rPr>
        <w:t xml:space="preserve"> that</w:t>
      </w:r>
      <w:r w:rsidRPr="00664F5A">
        <w:rPr>
          <w:rFonts w:eastAsia="Calibri"/>
          <w:color w:val="auto"/>
          <w:lang w:eastAsia="en-US"/>
        </w:rPr>
        <w:t xml:space="preserve"> they fe</w:t>
      </w:r>
      <w:r w:rsidR="00F135F4">
        <w:rPr>
          <w:rFonts w:eastAsia="Calibri"/>
          <w:color w:val="auto"/>
          <w:lang w:eastAsia="en-US"/>
        </w:rPr>
        <w:t xml:space="preserve">lt </w:t>
      </w:r>
      <w:r w:rsidRPr="00664F5A">
        <w:rPr>
          <w:rFonts w:eastAsia="Calibri"/>
          <w:color w:val="auto"/>
          <w:lang w:eastAsia="en-US"/>
        </w:rPr>
        <w:t>like partners in the ongoing assessment and planning of the</w:t>
      </w:r>
      <w:r>
        <w:rPr>
          <w:rFonts w:eastAsia="Calibri"/>
          <w:color w:val="auto"/>
          <w:lang w:eastAsia="en-US"/>
        </w:rPr>
        <w:t xml:space="preserve"> consumer’s </w:t>
      </w:r>
      <w:r w:rsidRPr="00664F5A">
        <w:rPr>
          <w:rFonts w:eastAsia="Calibri"/>
          <w:color w:val="auto"/>
          <w:lang w:eastAsia="en-US"/>
        </w:rPr>
        <w:t xml:space="preserve">care and </w:t>
      </w:r>
      <w:r w:rsidRPr="00DC0451">
        <w:rPr>
          <w:rFonts w:eastAsia="Calibri"/>
          <w:lang w:eastAsia="en-US"/>
        </w:rPr>
        <w:t>services</w:t>
      </w:r>
      <w:r w:rsidR="00001036">
        <w:rPr>
          <w:rFonts w:eastAsia="Calibri"/>
          <w:lang w:eastAsia="en-US"/>
        </w:rPr>
        <w:t xml:space="preserve">; they advised </w:t>
      </w:r>
      <w:r w:rsidR="00001036" w:rsidRPr="00BC3A5B">
        <w:rPr>
          <w:rFonts w:eastAsia="Calibri"/>
          <w:iCs/>
          <w:color w:val="auto"/>
        </w:rPr>
        <w:t xml:space="preserve">outcomes of assessment and planning </w:t>
      </w:r>
      <w:r w:rsidR="00001036">
        <w:rPr>
          <w:rFonts w:eastAsia="Calibri"/>
          <w:iCs/>
          <w:color w:val="auto"/>
        </w:rPr>
        <w:t>were</w:t>
      </w:r>
      <w:r w:rsidR="00001036" w:rsidRPr="00BC3A5B">
        <w:rPr>
          <w:rFonts w:eastAsia="Calibri"/>
          <w:iCs/>
          <w:color w:val="auto"/>
        </w:rPr>
        <w:t xml:space="preserve"> communicated to them</w:t>
      </w:r>
      <w:r w:rsidR="00001036">
        <w:rPr>
          <w:rFonts w:eastAsia="Calibri"/>
          <w:iCs/>
          <w:color w:val="auto"/>
        </w:rPr>
        <w:t xml:space="preserve">. </w:t>
      </w:r>
      <w:r w:rsidR="00F135F4">
        <w:rPr>
          <w:rFonts w:eastAsia="Calibri"/>
          <w:lang w:eastAsia="en-US"/>
        </w:rPr>
        <w:t>C</w:t>
      </w:r>
      <w:r w:rsidRPr="00DC0451">
        <w:rPr>
          <w:rFonts w:eastAsia="Calibri"/>
          <w:lang w:eastAsia="en-US"/>
        </w:rPr>
        <w:t>onsumers</w:t>
      </w:r>
      <w:r>
        <w:rPr>
          <w:rFonts w:eastAsia="Calibri"/>
          <w:lang w:eastAsia="en-US"/>
        </w:rPr>
        <w:t>/r</w:t>
      </w:r>
      <w:r w:rsidRPr="00E45B6A">
        <w:rPr>
          <w:rFonts w:eastAsia="Calibri"/>
          <w:color w:val="auto"/>
          <w:lang w:eastAsia="en-US"/>
        </w:rPr>
        <w:t>epresentatives reported staff consult</w:t>
      </w:r>
      <w:r w:rsidR="00F135F4">
        <w:rPr>
          <w:rFonts w:eastAsia="Calibri"/>
          <w:color w:val="auto"/>
          <w:lang w:eastAsia="en-US"/>
        </w:rPr>
        <w:t>ed</w:t>
      </w:r>
      <w:r w:rsidRPr="00E45B6A">
        <w:rPr>
          <w:rFonts w:eastAsia="Calibri"/>
          <w:color w:val="auto"/>
          <w:lang w:eastAsia="en-US"/>
        </w:rPr>
        <w:t xml:space="preserve"> them through initial assessment and planning to develop a plan of care that </w:t>
      </w:r>
      <w:r w:rsidR="00F135F4">
        <w:rPr>
          <w:rFonts w:eastAsia="Calibri"/>
          <w:color w:val="auto"/>
          <w:lang w:eastAsia="en-US"/>
        </w:rPr>
        <w:t>was</w:t>
      </w:r>
      <w:r w:rsidRPr="00E45B6A">
        <w:rPr>
          <w:rFonts w:eastAsia="Calibri"/>
          <w:color w:val="auto"/>
          <w:lang w:eastAsia="en-US"/>
        </w:rPr>
        <w:t xml:space="preserve"> delivered to meet the consumer’s needs</w:t>
      </w:r>
      <w:r w:rsidR="00F135F4">
        <w:rPr>
          <w:rFonts w:eastAsia="Calibri"/>
          <w:color w:val="auto"/>
          <w:lang w:eastAsia="en-US"/>
        </w:rPr>
        <w:t>; c</w:t>
      </w:r>
      <w:r w:rsidRPr="00E45B6A">
        <w:rPr>
          <w:rFonts w:eastAsia="Calibri"/>
          <w:color w:val="auto"/>
          <w:lang w:eastAsia="en-US"/>
        </w:rPr>
        <w:t>onsumer</w:t>
      </w:r>
      <w:r>
        <w:rPr>
          <w:rFonts w:eastAsia="Calibri"/>
          <w:color w:val="auto"/>
          <w:lang w:eastAsia="en-US"/>
        </w:rPr>
        <w:t>/</w:t>
      </w:r>
      <w:r w:rsidRPr="00E45B6A">
        <w:rPr>
          <w:rFonts w:eastAsia="Calibri"/>
          <w:color w:val="auto"/>
          <w:lang w:eastAsia="en-US"/>
        </w:rPr>
        <w:t>representative ha</w:t>
      </w:r>
      <w:r w:rsidR="00F135F4">
        <w:rPr>
          <w:rFonts w:eastAsia="Calibri"/>
          <w:color w:val="auto"/>
          <w:lang w:eastAsia="en-US"/>
        </w:rPr>
        <w:t>d</w:t>
      </w:r>
      <w:r w:rsidRPr="00E45B6A">
        <w:rPr>
          <w:rFonts w:eastAsia="Calibri"/>
          <w:color w:val="auto"/>
          <w:lang w:eastAsia="en-US"/>
        </w:rPr>
        <w:t xml:space="preserve"> ready access to </w:t>
      </w:r>
      <w:r>
        <w:rPr>
          <w:rFonts w:eastAsia="Calibri"/>
          <w:color w:val="auto"/>
          <w:lang w:eastAsia="en-US"/>
        </w:rPr>
        <w:t xml:space="preserve">the consumer’s </w:t>
      </w:r>
      <w:r w:rsidRPr="00E45B6A">
        <w:rPr>
          <w:rFonts w:eastAsia="Calibri"/>
          <w:color w:val="auto"/>
          <w:lang w:eastAsia="en-US"/>
        </w:rPr>
        <w:t>care and services plan if they wish</w:t>
      </w:r>
      <w:r w:rsidR="00F135F4">
        <w:rPr>
          <w:rFonts w:eastAsia="Calibri"/>
          <w:color w:val="auto"/>
          <w:lang w:eastAsia="en-US"/>
        </w:rPr>
        <w:t>ed</w:t>
      </w:r>
      <w:r w:rsidRPr="00E45B6A">
        <w:rPr>
          <w:rFonts w:eastAsia="Calibri"/>
          <w:color w:val="auto"/>
          <w:lang w:eastAsia="en-US"/>
        </w:rPr>
        <w:t>.</w:t>
      </w:r>
    </w:p>
    <w:p w14:paraId="2CF128E7" w14:textId="1C4220E6" w:rsidR="00001036" w:rsidRDefault="00001036" w:rsidP="00001036">
      <w:r>
        <w:t>The service had clinical guidelines, policies and procedures to guide staff in their practice</w:t>
      </w:r>
      <w:r w:rsidRPr="00A74681">
        <w:rPr>
          <w:rFonts w:eastAsiaTheme="minorHAnsi"/>
          <w:color w:val="auto"/>
          <w:szCs w:val="22"/>
          <w:lang w:eastAsia="en-US"/>
        </w:rPr>
        <w:t xml:space="preserve"> </w:t>
      </w:r>
      <w:r>
        <w:rPr>
          <w:rFonts w:eastAsiaTheme="minorHAnsi"/>
          <w:color w:val="auto"/>
          <w:szCs w:val="22"/>
          <w:lang w:eastAsia="en-US"/>
        </w:rPr>
        <w:t>including the procedure for completing advance care directives</w:t>
      </w:r>
      <w:r>
        <w:t>. Clinical assessment tools were available on the service’s electronic clinical care system.</w:t>
      </w:r>
      <w:r w:rsidRPr="00A74681">
        <w:t xml:space="preserve"> </w:t>
      </w:r>
      <w:r>
        <w:t>The service ha</w:t>
      </w:r>
      <w:r w:rsidR="002A5103">
        <w:t>d</w:t>
      </w:r>
      <w:r>
        <w:t xml:space="preserve"> documented incident management guidelines for staff to refer to.</w:t>
      </w:r>
    </w:p>
    <w:p w14:paraId="69D80FCC" w14:textId="3ABD8CEA" w:rsidR="00D74127" w:rsidRDefault="00D74127" w:rsidP="009D1811">
      <w:pPr>
        <w:keepNext/>
        <w:tabs>
          <w:tab w:val="right" w:pos="9072"/>
        </w:tabs>
        <w:outlineLvl w:val="3"/>
        <w:rPr>
          <w:rFonts w:asciiTheme="minorHAnsi" w:eastAsiaTheme="minorEastAsia" w:hAnsiTheme="minorHAnsi" w:cstheme="minorBidi"/>
          <w:color w:val="000000" w:themeColor="text1"/>
        </w:rPr>
      </w:pPr>
      <w:r w:rsidRPr="009D1811">
        <w:rPr>
          <w:rFonts w:eastAsia="Calibri"/>
          <w:color w:val="auto"/>
          <w:lang w:eastAsia="en-US"/>
        </w:rPr>
        <w:t>Care documentation demonstrate</w:t>
      </w:r>
      <w:r w:rsidR="00F135F4" w:rsidRPr="009D1811">
        <w:rPr>
          <w:rFonts w:eastAsia="Calibri"/>
          <w:color w:val="auto"/>
          <w:lang w:eastAsia="en-US"/>
        </w:rPr>
        <w:t>d</w:t>
      </w:r>
      <w:r w:rsidRPr="009D1811">
        <w:rPr>
          <w:rFonts w:eastAsia="Calibri"/>
          <w:color w:val="auto"/>
          <w:lang w:eastAsia="en-US"/>
        </w:rPr>
        <w:t xml:space="preserve"> assessment and planning </w:t>
      </w:r>
      <w:r w:rsidR="00F135F4" w:rsidRPr="009D1811">
        <w:rPr>
          <w:rFonts w:eastAsia="Calibri"/>
          <w:color w:val="auto"/>
          <w:lang w:eastAsia="en-US"/>
        </w:rPr>
        <w:t>was</w:t>
      </w:r>
      <w:r w:rsidRPr="009D1811">
        <w:rPr>
          <w:rFonts w:eastAsia="Calibri"/>
          <w:color w:val="auto"/>
          <w:lang w:eastAsia="en-US"/>
        </w:rPr>
        <w:t xml:space="preserve"> undertaken, including the identification of risks</w:t>
      </w:r>
      <w:r w:rsidR="00F135F4" w:rsidRPr="009D1811">
        <w:rPr>
          <w:rFonts w:eastAsia="Calibri"/>
          <w:color w:val="auto"/>
          <w:lang w:eastAsia="en-US"/>
        </w:rPr>
        <w:t xml:space="preserve">, </w:t>
      </w:r>
      <w:r w:rsidRPr="009D1811">
        <w:rPr>
          <w:color w:val="auto"/>
        </w:rPr>
        <w:t>and addresse</w:t>
      </w:r>
      <w:r w:rsidR="00F135F4" w:rsidRPr="009D1811">
        <w:rPr>
          <w:color w:val="auto"/>
        </w:rPr>
        <w:t>d</w:t>
      </w:r>
      <w:r w:rsidRPr="009D1811">
        <w:rPr>
          <w:color w:val="auto"/>
        </w:rPr>
        <w:t xml:space="preserve"> the consumer’s current needs</w:t>
      </w:r>
      <w:r w:rsidR="00F135F4" w:rsidRPr="009D1811">
        <w:rPr>
          <w:color w:val="auto"/>
        </w:rPr>
        <w:t xml:space="preserve">. </w:t>
      </w:r>
      <w:r w:rsidRPr="00237B75">
        <w:t>Care planning documents reflect</w:t>
      </w:r>
      <w:r w:rsidR="00F135F4">
        <w:t>ed</w:t>
      </w:r>
      <w:r w:rsidRPr="00237B75">
        <w:t xml:space="preserve"> that consumers</w:t>
      </w:r>
      <w:r>
        <w:t>/</w:t>
      </w:r>
      <w:r w:rsidRPr="00237B75">
        <w:t xml:space="preserve">representatives </w:t>
      </w:r>
      <w:r w:rsidR="00F135F4">
        <w:t>were</w:t>
      </w:r>
      <w:r w:rsidRPr="00237B75">
        <w:t xml:space="preserve"> involved in assessment and planning</w:t>
      </w:r>
      <w:r w:rsidR="00F135F4">
        <w:t xml:space="preserve">, which </w:t>
      </w:r>
      <w:r w:rsidRPr="00237B75">
        <w:t>include</w:t>
      </w:r>
      <w:r w:rsidR="00F135F4">
        <w:t>d</w:t>
      </w:r>
      <w:r w:rsidRPr="00237B75">
        <w:t xml:space="preserve"> other providers of care and services </w:t>
      </w:r>
      <w:r w:rsidR="00F135F4">
        <w:t xml:space="preserve">such as </w:t>
      </w:r>
      <w:r>
        <w:t xml:space="preserve">medical officers </w:t>
      </w:r>
      <w:r w:rsidRPr="00237B75">
        <w:t>and allied health specialists.</w:t>
      </w:r>
      <w:r w:rsidRPr="009D1811">
        <w:rPr>
          <w:rFonts w:eastAsia="Calibri"/>
          <w:color w:val="auto"/>
          <w:lang w:eastAsia="en-US"/>
        </w:rPr>
        <w:t xml:space="preserve"> </w:t>
      </w:r>
      <w:r w:rsidR="009D1811" w:rsidRPr="009D1811">
        <w:rPr>
          <w:rFonts w:eastAsia="Calibri"/>
          <w:iCs/>
          <w:color w:val="auto"/>
        </w:rPr>
        <w:t>Documentation confirmed care and services are reviewed and care plans updated on a regular basis, or when incidents impact on the needs and preferences of consumers</w:t>
      </w:r>
      <w:r w:rsidR="009D1811">
        <w:rPr>
          <w:rFonts w:eastAsia="Calibri"/>
          <w:iCs/>
          <w:color w:val="auto"/>
        </w:rPr>
        <w:t xml:space="preserve">; </w:t>
      </w:r>
      <w:r w:rsidRPr="3F997E19">
        <w:t xml:space="preserve">representatives </w:t>
      </w:r>
      <w:r w:rsidR="009D1811">
        <w:t xml:space="preserve">were </w:t>
      </w:r>
      <w:r w:rsidRPr="3F997E19">
        <w:t>contacted following incidents.</w:t>
      </w:r>
    </w:p>
    <w:p w14:paraId="7358CC1D" w14:textId="1971465F" w:rsidR="009D1811" w:rsidRPr="00D37670" w:rsidRDefault="00D74127" w:rsidP="00A74681">
      <w:pPr>
        <w:rPr>
          <w:rFonts w:eastAsia="Calibri"/>
          <w:iCs/>
          <w:color w:val="auto"/>
        </w:rPr>
      </w:pPr>
      <w:r w:rsidRPr="009D1811">
        <w:rPr>
          <w:rFonts w:eastAsia="Arial"/>
        </w:rPr>
        <w:t>Registered staff describe</w:t>
      </w:r>
      <w:r w:rsidR="009D1811">
        <w:rPr>
          <w:rFonts w:eastAsia="Arial"/>
        </w:rPr>
        <w:t>d</w:t>
      </w:r>
      <w:r w:rsidRPr="009D1811">
        <w:rPr>
          <w:rFonts w:eastAsia="Arial"/>
        </w:rPr>
        <w:t xml:space="preserve"> how they involve</w:t>
      </w:r>
      <w:r w:rsidR="009D1811">
        <w:rPr>
          <w:rFonts w:eastAsia="Arial"/>
        </w:rPr>
        <w:t>d</w:t>
      </w:r>
      <w:r w:rsidRPr="009D1811">
        <w:rPr>
          <w:rFonts w:eastAsia="Arial"/>
        </w:rPr>
        <w:t xml:space="preserve"> consumers/representatives and </w:t>
      </w:r>
      <w:r w:rsidR="00A74681">
        <w:rPr>
          <w:rFonts w:eastAsia="Arial"/>
        </w:rPr>
        <w:t xml:space="preserve">other </w:t>
      </w:r>
      <w:r w:rsidRPr="009D1811">
        <w:rPr>
          <w:rFonts w:eastAsia="Arial"/>
        </w:rPr>
        <w:t>appropriate health professionals in assessment, planning and review process</w:t>
      </w:r>
      <w:r w:rsidR="009D1811">
        <w:rPr>
          <w:rFonts w:eastAsia="Arial"/>
        </w:rPr>
        <w:t>es</w:t>
      </w:r>
      <w:r w:rsidRPr="009D1811">
        <w:rPr>
          <w:rFonts w:eastAsia="Arial"/>
        </w:rPr>
        <w:t>.</w:t>
      </w:r>
      <w:r w:rsidR="009D1811">
        <w:rPr>
          <w:rFonts w:eastAsia="Arial"/>
        </w:rPr>
        <w:t xml:space="preserve"> </w:t>
      </w:r>
      <w:r w:rsidRPr="000C2C7D">
        <w:lastRenderedPageBreak/>
        <w:t>Staff demonstrated an awareness of the service’s three-monthly reassessment process</w:t>
      </w:r>
      <w:r w:rsidR="009D1811">
        <w:t xml:space="preserve">; </w:t>
      </w:r>
      <w:r w:rsidRPr="000C2C7D">
        <w:t>and when consumers’ needs change</w:t>
      </w:r>
      <w:r w:rsidR="00A74681">
        <w:t>d</w:t>
      </w:r>
      <w:r w:rsidRPr="000C2C7D">
        <w:t xml:space="preserve"> including following incidents</w:t>
      </w:r>
      <w:r w:rsidR="00A74681">
        <w:t xml:space="preserve">, </w:t>
      </w:r>
      <w:r w:rsidRPr="000C2C7D">
        <w:t xml:space="preserve">on return from hospital and review by the consumer’s MO or </w:t>
      </w:r>
      <w:r w:rsidR="00A74681">
        <w:t xml:space="preserve">allied </w:t>
      </w:r>
      <w:r w:rsidRPr="000C2C7D">
        <w:t>health professionals.</w:t>
      </w:r>
      <w:r w:rsidR="00A74681">
        <w:t xml:space="preserve"> </w:t>
      </w:r>
      <w:r>
        <w:t xml:space="preserve">Staff reported the shift handover </w:t>
      </w:r>
      <w:r w:rsidR="00A74681">
        <w:t>was</w:t>
      </w:r>
      <w:r>
        <w:t xml:space="preserve"> used to communicate identified changes in consumer’s health status</w:t>
      </w:r>
      <w:r w:rsidR="00A74681">
        <w:t xml:space="preserve">, and </w:t>
      </w:r>
      <w:r w:rsidR="009D1811" w:rsidRPr="00D37670">
        <w:rPr>
          <w:rFonts w:eastAsia="Calibri"/>
          <w:iCs/>
          <w:color w:val="auto"/>
        </w:rPr>
        <w:t>confirmed they ha</w:t>
      </w:r>
      <w:r w:rsidR="00A74681">
        <w:rPr>
          <w:rFonts w:eastAsia="Calibri"/>
          <w:iCs/>
          <w:color w:val="auto"/>
        </w:rPr>
        <w:t>d</w:t>
      </w:r>
      <w:r w:rsidR="009D1811" w:rsidRPr="00D37670">
        <w:rPr>
          <w:rFonts w:eastAsia="Calibri"/>
          <w:iCs/>
          <w:color w:val="auto"/>
        </w:rPr>
        <w:t xml:space="preserve"> access to consumer</w:t>
      </w:r>
      <w:r w:rsidR="00A74681">
        <w:rPr>
          <w:rFonts w:eastAsia="Calibri"/>
          <w:iCs/>
          <w:color w:val="auto"/>
        </w:rPr>
        <w:t>’s</w:t>
      </w:r>
      <w:r w:rsidR="009D1811" w:rsidRPr="00D37670">
        <w:rPr>
          <w:rFonts w:eastAsia="Calibri"/>
          <w:iCs/>
          <w:color w:val="auto"/>
        </w:rPr>
        <w:t xml:space="preserve"> care plans.</w:t>
      </w:r>
    </w:p>
    <w:p w14:paraId="4C372ADD" w14:textId="7FC9E30D" w:rsidR="008A7910" w:rsidRPr="00F7511F" w:rsidRDefault="00D1583A" w:rsidP="008A7910">
      <w:pPr>
        <w:rPr>
          <w:rFonts w:eastAsia="Calibri"/>
          <w:i/>
          <w:color w:val="auto"/>
          <w:lang w:eastAsia="en-US"/>
        </w:rPr>
      </w:pPr>
      <w:r w:rsidRPr="00F7511F">
        <w:rPr>
          <w:rFonts w:eastAsiaTheme="minorHAnsi"/>
          <w:color w:val="auto"/>
        </w:rPr>
        <w:t>The Quality Standard is assessed as Compliant</w:t>
      </w:r>
      <w:r w:rsidR="00F7511F" w:rsidRPr="00F7511F">
        <w:rPr>
          <w:rFonts w:eastAsiaTheme="minorHAnsi"/>
          <w:color w:val="auto"/>
        </w:rPr>
        <w:t xml:space="preserve"> </w:t>
      </w:r>
      <w:r w:rsidRPr="00F7511F">
        <w:rPr>
          <w:rFonts w:eastAsiaTheme="minorHAnsi"/>
          <w:color w:val="auto"/>
        </w:rPr>
        <w:t xml:space="preserve">as </w:t>
      </w:r>
      <w:r w:rsidR="00F7511F" w:rsidRPr="00F7511F">
        <w:rPr>
          <w:rFonts w:eastAsiaTheme="minorHAnsi"/>
          <w:color w:val="auto"/>
        </w:rPr>
        <w:t xml:space="preserve">five </w:t>
      </w:r>
      <w:r w:rsidRPr="00F7511F">
        <w:rPr>
          <w:rFonts w:eastAsiaTheme="minorHAnsi"/>
          <w:color w:val="auto"/>
        </w:rPr>
        <w:t>of the five specific requirements have been assessed as Compliant</w:t>
      </w:r>
      <w:r w:rsidR="00F7511F" w:rsidRPr="00F7511F">
        <w:rPr>
          <w:rFonts w:eastAsiaTheme="minorHAnsi"/>
          <w:color w:val="auto"/>
        </w:rPr>
        <w:t xml:space="preserve">. </w:t>
      </w:r>
    </w:p>
    <w:p w14:paraId="4C372ADE" w14:textId="1B161A0B" w:rsidR="008A7910" w:rsidRDefault="00D1583A" w:rsidP="008A7910">
      <w:pPr>
        <w:pStyle w:val="Heading2"/>
      </w:pPr>
      <w:r>
        <w:t>Assessment of Standard 2 Requirements</w:t>
      </w:r>
      <w:r w:rsidRPr="0066387A">
        <w:rPr>
          <w:i/>
          <w:color w:val="0000FF"/>
          <w:sz w:val="24"/>
          <w:szCs w:val="24"/>
        </w:rPr>
        <w:t xml:space="preserve"> </w:t>
      </w:r>
    </w:p>
    <w:p w14:paraId="4C372ADF" w14:textId="0944A455" w:rsidR="008A7910" w:rsidRDefault="00D1583A" w:rsidP="008A7910">
      <w:pPr>
        <w:pStyle w:val="Heading3"/>
      </w:pPr>
      <w:r w:rsidRPr="00051035">
        <w:t xml:space="preserve">Requirement </w:t>
      </w:r>
      <w:r>
        <w:t>2</w:t>
      </w:r>
      <w:r w:rsidRPr="00051035">
        <w:t>(3)(a)</w:t>
      </w:r>
      <w:r w:rsidRPr="00051035">
        <w:tab/>
        <w:t>Compliant</w:t>
      </w:r>
    </w:p>
    <w:p w14:paraId="4C372AE0" w14:textId="77777777" w:rsidR="008A7910" w:rsidRPr="008D114F" w:rsidRDefault="00D1583A" w:rsidP="008A7910">
      <w:pPr>
        <w:rPr>
          <w:i/>
        </w:rPr>
      </w:pPr>
      <w:r w:rsidRPr="008D114F">
        <w:rPr>
          <w:i/>
        </w:rPr>
        <w:t>Assessment and planning, including consideration of risks to the consumer’s health and well-being, informs the delivery of safe and effective care and services.</w:t>
      </w:r>
    </w:p>
    <w:p w14:paraId="4C372AE2" w14:textId="0B41399A" w:rsidR="008A7910" w:rsidRDefault="00D1583A" w:rsidP="008A7910">
      <w:pPr>
        <w:pStyle w:val="Heading3"/>
      </w:pPr>
      <w:r>
        <w:t>Requirement 2(3)(b)</w:t>
      </w:r>
      <w:r>
        <w:tab/>
        <w:t>Compliant</w:t>
      </w:r>
    </w:p>
    <w:p w14:paraId="4C372AE3" w14:textId="77777777" w:rsidR="008A7910" w:rsidRPr="008D114F" w:rsidRDefault="00D1583A" w:rsidP="008A7910">
      <w:pPr>
        <w:rPr>
          <w:i/>
        </w:rPr>
      </w:pPr>
      <w:r w:rsidRPr="008D114F">
        <w:rPr>
          <w:i/>
        </w:rPr>
        <w:t>Assessment and planning identifies and addresses the consumer’s current needs, goals and preferences, including advance care planning and end of life planning if the consumer wishes.</w:t>
      </w:r>
    </w:p>
    <w:p w14:paraId="4C372AE5" w14:textId="4D5B111A" w:rsidR="008A7910" w:rsidRDefault="00D1583A" w:rsidP="008A7910">
      <w:pPr>
        <w:pStyle w:val="Heading3"/>
      </w:pPr>
      <w:r>
        <w:t>Requirement 2(3)(c)</w:t>
      </w:r>
      <w:r>
        <w:tab/>
        <w:t>Compliant</w:t>
      </w:r>
    </w:p>
    <w:p w14:paraId="4C372AE6" w14:textId="77777777" w:rsidR="008A7910" w:rsidRPr="008D114F" w:rsidRDefault="00D1583A" w:rsidP="008A7910">
      <w:pPr>
        <w:rPr>
          <w:i/>
        </w:rPr>
      </w:pPr>
      <w:r w:rsidRPr="008D114F">
        <w:rPr>
          <w:i/>
        </w:rPr>
        <w:t>The organisation demonstrates that assessment and planning:</w:t>
      </w:r>
    </w:p>
    <w:p w14:paraId="4C372AE7" w14:textId="77777777" w:rsidR="008A7910" w:rsidRPr="008D114F" w:rsidRDefault="00D1583A" w:rsidP="00F00DDE">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C372AE8" w14:textId="77777777" w:rsidR="008A7910" w:rsidRPr="008D114F" w:rsidRDefault="00D1583A" w:rsidP="00F00DDE">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C372AEA" w14:textId="12F6654F" w:rsidR="008A7910" w:rsidRDefault="00D1583A" w:rsidP="008A7910">
      <w:pPr>
        <w:pStyle w:val="Heading3"/>
      </w:pPr>
      <w:r>
        <w:t>Requirement 2(3)(d)</w:t>
      </w:r>
      <w:r>
        <w:tab/>
        <w:t>Compliant</w:t>
      </w:r>
    </w:p>
    <w:p w14:paraId="4C372AEB" w14:textId="77777777" w:rsidR="008A7910" w:rsidRPr="008D114F" w:rsidRDefault="00D1583A" w:rsidP="008A7910">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C372AED" w14:textId="3DE7A5E0" w:rsidR="008A7910" w:rsidRDefault="00D1583A" w:rsidP="008A7910">
      <w:pPr>
        <w:pStyle w:val="Heading3"/>
      </w:pPr>
      <w:r>
        <w:t>Requirement 2(3)(e)</w:t>
      </w:r>
      <w:r>
        <w:tab/>
        <w:t>Compliant</w:t>
      </w:r>
    </w:p>
    <w:p w14:paraId="4C372AEE" w14:textId="77777777" w:rsidR="008A7910" w:rsidRPr="008D114F" w:rsidRDefault="00D1583A" w:rsidP="008A7910">
      <w:pPr>
        <w:rPr>
          <w:i/>
        </w:rPr>
      </w:pPr>
      <w:r w:rsidRPr="008D114F">
        <w:rPr>
          <w:i/>
        </w:rPr>
        <w:t>Care and services are reviewed regularly for effectiveness, and when circumstances change or when incidents impact on the needs, goals or preferences of the consumer.</w:t>
      </w:r>
    </w:p>
    <w:p w14:paraId="4C372AF0" w14:textId="77777777" w:rsidR="008A7910" w:rsidRDefault="008A7910" w:rsidP="008A7910">
      <w:pPr>
        <w:sectPr w:rsidR="008A7910" w:rsidSect="008A7910">
          <w:type w:val="continuous"/>
          <w:pgSz w:w="11906" w:h="16838"/>
          <w:pgMar w:top="1701" w:right="1418" w:bottom="1418" w:left="1418" w:header="709" w:footer="397" w:gutter="0"/>
          <w:cols w:space="708"/>
          <w:titlePg/>
          <w:docGrid w:linePitch="360"/>
        </w:sectPr>
      </w:pPr>
    </w:p>
    <w:p w14:paraId="4C372AF1" w14:textId="7A1022F3" w:rsidR="008A7910" w:rsidRDefault="00D1583A" w:rsidP="008A7910">
      <w:pPr>
        <w:pStyle w:val="Heading1"/>
        <w:tabs>
          <w:tab w:val="right" w:pos="9070"/>
        </w:tabs>
        <w:spacing w:before="560" w:after="640"/>
        <w:rPr>
          <w:color w:val="FFFFFF" w:themeColor="background1"/>
          <w:sz w:val="36"/>
        </w:rPr>
        <w:sectPr w:rsidR="008A7910" w:rsidSect="008A791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C372BB8" wp14:editId="4C372BB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126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4C372AF2" w14:textId="77777777" w:rsidR="008A7910" w:rsidRPr="00FD1B02" w:rsidRDefault="00D1583A" w:rsidP="008A7910">
      <w:pPr>
        <w:pStyle w:val="Heading3"/>
        <w:shd w:val="clear" w:color="auto" w:fill="F2F2F2" w:themeFill="background1" w:themeFillShade="F2"/>
      </w:pPr>
      <w:r w:rsidRPr="00FD1B02">
        <w:t>Consumer outcome:</w:t>
      </w:r>
    </w:p>
    <w:p w14:paraId="4C372AF3" w14:textId="77777777" w:rsidR="008A7910" w:rsidRDefault="00D1583A" w:rsidP="008A7910">
      <w:pPr>
        <w:numPr>
          <w:ilvl w:val="0"/>
          <w:numId w:val="3"/>
        </w:numPr>
        <w:shd w:val="clear" w:color="auto" w:fill="F2F2F2" w:themeFill="background1" w:themeFillShade="F2"/>
      </w:pPr>
      <w:r>
        <w:t>I get personal care, clinical care, or both personal care and clinical care, that is safe and right for me.</w:t>
      </w:r>
    </w:p>
    <w:p w14:paraId="4C372AF4" w14:textId="77777777" w:rsidR="008A7910" w:rsidRDefault="00D1583A" w:rsidP="008A7910">
      <w:pPr>
        <w:pStyle w:val="Heading3"/>
        <w:shd w:val="clear" w:color="auto" w:fill="F2F2F2" w:themeFill="background1" w:themeFillShade="F2"/>
      </w:pPr>
      <w:r>
        <w:t>Organisation statement:</w:t>
      </w:r>
    </w:p>
    <w:p w14:paraId="4C372AF5" w14:textId="77777777" w:rsidR="008A7910" w:rsidRDefault="00D1583A" w:rsidP="008A7910">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372AF6" w14:textId="77777777" w:rsidR="008A7910" w:rsidRDefault="00D1583A" w:rsidP="008A7910">
      <w:pPr>
        <w:pStyle w:val="Heading2"/>
      </w:pPr>
      <w:r>
        <w:t>Assessment of Standard 3</w:t>
      </w:r>
    </w:p>
    <w:p w14:paraId="3A001B20" w14:textId="613CB41D" w:rsidR="002C3C9B" w:rsidRPr="002C3C9B" w:rsidRDefault="00DB611E" w:rsidP="002C3C9B">
      <w:pPr>
        <w:rPr>
          <w:rFonts w:eastAsia="Calibri"/>
          <w:color w:val="auto"/>
          <w:lang w:eastAsia="en-US"/>
        </w:rPr>
      </w:pPr>
      <w:r>
        <w:rPr>
          <w:rFonts w:eastAsia="Calibri"/>
          <w:color w:val="auto"/>
          <w:lang w:eastAsia="en-US"/>
        </w:rPr>
        <w:t>C</w:t>
      </w:r>
      <w:r w:rsidR="0009685A" w:rsidRPr="005E05EA">
        <w:rPr>
          <w:rFonts w:eastAsia="Calibri"/>
          <w:color w:val="auto"/>
          <w:lang w:eastAsia="en-US"/>
        </w:rPr>
        <w:t>onsumers</w:t>
      </w:r>
      <w:r w:rsidR="0009685A">
        <w:rPr>
          <w:rFonts w:eastAsia="Calibri"/>
          <w:color w:val="auto"/>
          <w:lang w:eastAsia="en-US"/>
        </w:rPr>
        <w:t xml:space="preserve"> and</w:t>
      </w:r>
      <w:r w:rsidR="00F53197">
        <w:rPr>
          <w:rFonts w:eastAsia="Calibri"/>
          <w:color w:val="auto"/>
          <w:lang w:eastAsia="en-US"/>
        </w:rPr>
        <w:t xml:space="preserve"> </w:t>
      </w:r>
      <w:r w:rsidR="0009685A">
        <w:rPr>
          <w:rFonts w:eastAsia="Calibri"/>
          <w:color w:val="auto"/>
          <w:lang w:eastAsia="en-US"/>
        </w:rPr>
        <w:t>their representatives</w:t>
      </w:r>
      <w:r w:rsidR="0009685A" w:rsidRPr="005E05EA">
        <w:rPr>
          <w:rFonts w:eastAsia="Calibri"/>
          <w:color w:val="auto"/>
          <w:lang w:eastAsia="en-US"/>
        </w:rPr>
        <w:t xml:space="preserve"> consider</w:t>
      </w:r>
      <w:r>
        <w:rPr>
          <w:rFonts w:eastAsia="Calibri"/>
          <w:color w:val="auto"/>
          <w:lang w:eastAsia="en-US"/>
        </w:rPr>
        <w:t>ed</w:t>
      </w:r>
      <w:r w:rsidR="0009685A">
        <w:rPr>
          <w:rFonts w:eastAsia="Calibri"/>
          <w:color w:val="auto"/>
          <w:lang w:eastAsia="en-US"/>
        </w:rPr>
        <w:t xml:space="preserve"> </w:t>
      </w:r>
      <w:r w:rsidR="0009685A" w:rsidRPr="00163FEE">
        <w:rPr>
          <w:rFonts w:eastAsia="Calibri"/>
          <w:lang w:eastAsia="en-US"/>
        </w:rPr>
        <w:t>they receive</w:t>
      </w:r>
      <w:r>
        <w:rPr>
          <w:rFonts w:eastAsia="Calibri"/>
          <w:lang w:eastAsia="en-US"/>
        </w:rPr>
        <w:t>d</w:t>
      </w:r>
      <w:r w:rsidR="0009685A" w:rsidRPr="00163FEE">
        <w:rPr>
          <w:rFonts w:eastAsia="Calibri"/>
          <w:lang w:eastAsia="en-US"/>
        </w:rPr>
        <w:t xml:space="preserve"> personal care and clinical care that </w:t>
      </w:r>
      <w:r>
        <w:rPr>
          <w:rFonts w:eastAsia="Calibri"/>
          <w:lang w:eastAsia="en-US"/>
        </w:rPr>
        <w:t xml:space="preserve">was </w:t>
      </w:r>
      <w:r w:rsidR="0009685A" w:rsidRPr="00163FEE">
        <w:rPr>
          <w:rFonts w:eastAsia="Calibri"/>
          <w:lang w:eastAsia="en-US"/>
        </w:rPr>
        <w:t>safe and right for them.</w:t>
      </w:r>
      <w:r w:rsidR="0009685A">
        <w:rPr>
          <w:rFonts w:eastAsia="Calibri"/>
          <w:lang w:eastAsia="en-US"/>
        </w:rPr>
        <w:t xml:space="preserve"> </w:t>
      </w:r>
      <w:r w:rsidR="0009685A" w:rsidRPr="002C3C9B">
        <w:rPr>
          <w:rFonts w:eastAsia="Calibri"/>
          <w:lang w:eastAsia="en-US"/>
        </w:rPr>
        <w:t>Consumers/representatives explained that staff inform</w:t>
      </w:r>
      <w:r w:rsidR="002C3C9B">
        <w:rPr>
          <w:rFonts w:eastAsia="Calibri"/>
          <w:lang w:eastAsia="en-US"/>
        </w:rPr>
        <w:t>ed</w:t>
      </w:r>
      <w:r w:rsidR="0009685A" w:rsidRPr="002C3C9B">
        <w:rPr>
          <w:rFonts w:eastAsia="Calibri"/>
          <w:lang w:eastAsia="en-US"/>
        </w:rPr>
        <w:t xml:space="preserve"> them about the care consumers are provided </w:t>
      </w:r>
      <w:r w:rsidRPr="002C3C9B">
        <w:rPr>
          <w:rFonts w:eastAsia="Calibri"/>
          <w:lang w:eastAsia="en-US"/>
        </w:rPr>
        <w:t xml:space="preserve">with </w:t>
      </w:r>
      <w:r w:rsidR="0009685A" w:rsidRPr="002C3C9B">
        <w:rPr>
          <w:rFonts w:eastAsia="Calibri"/>
          <w:lang w:eastAsia="en-US"/>
        </w:rPr>
        <w:t>and felt staff personalised consumers’ care to meet their needs</w:t>
      </w:r>
      <w:r w:rsidR="002C3C9B">
        <w:rPr>
          <w:rFonts w:eastAsia="Calibri"/>
          <w:lang w:eastAsia="en-US"/>
        </w:rPr>
        <w:t xml:space="preserve"> and </w:t>
      </w:r>
      <w:r w:rsidR="0009685A" w:rsidRPr="002C3C9B">
        <w:rPr>
          <w:rFonts w:eastAsia="Calibri"/>
          <w:lang w:eastAsia="en-US"/>
        </w:rPr>
        <w:t>preferences</w:t>
      </w:r>
      <w:r w:rsidR="002C3C9B" w:rsidRPr="002C3C9B">
        <w:rPr>
          <w:rFonts w:eastAsia="Calibri"/>
          <w:lang w:eastAsia="en-US"/>
        </w:rPr>
        <w:t xml:space="preserve">, </w:t>
      </w:r>
      <w:r w:rsidR="002C3C9B">
        <w:rPr>
          <w:rFonts w:eastAsia="Calibri"/>
          <w:lang w:eastAsia="en-US"/>
        </w:rPr>
        <w:t xml:space="preserve">that </w:t>
      </w:r>
      <w:r w:rsidR="002C3C9B" w:rsidRPr="002C3C9B">
        <w:rPr>
          <w:rFonts w:eastAsia="Calibri"/>
          <w:color w:val="auto"/>
          <w:lang w:eastAsia="en-US"/>
        </w:rPr>
        <w:t>optimise</w:t>
      </w:r>
      <w:r w:rsidR="002C3C9B">
        <w:rPr>
          <w:rFonts w:eastAsia="Calibri"/>
          <w:color w:val="auto"/>
          <w:lang w:eastAsia="en-US"/>
        </w:rPr>
        <w:t>d</w:t>
      </w:r>
      <w:r w:rsidR="002C3C9B" w:rsidRPr="002C3C9B">
        <w:rPr>
          <w:rFonts w:eastAsia="Calibri"/>
          <w:color w:val="auto"/>
          <w:lang w:eastAsia="en-US"/>
        </w:rPr>
        <w:t xml:space="preserve"> their health and wellbeing. </w:t>
      </w:r>
      <w:r w:rsidR="002C3C9B" w:rsidRPr="002C3C9B">
        <w:rPr>
          <w:rFonts w:eastAsia="Calibri"/>
          <w:lang w:eastAsia="en-US"/>
        </w:rPr>
        <w:t>C</w:t>
      </w:r>
      <w:r w:rsidRPr="002C3C9B">
        <w:rPr>
          <w:rFonts w:eastAsia="Calibri"/>
          <w:lang w:eastAsia="en-US"/>
        </w:rPr>
        <w:t>onsumers ha</w:t>
      </w:r>
      <w:r w:rsidR="002C3C9B">
        <w:rPr>
          <w:rFonts w:eastAsia="Calibri"/>
          <w:lang w:eastAsia="en-US"/>
        </w:rPr>
        <w:t>d</w:t>
      </w:r>
      <w:r w:rsidRPr="002C3C9B">
        <w:rPr>
          <w:rFonts w:eastAsia="Calibri"/>
          <w:lang w:eastAsia="en-US"/>
        </w:rPr>
        <w:t xml:space="preserve"> access to a MO and other health professionals when needed</w:t>
      </w:r>
      <w:r w:rsidR="002C3C9B" w:rsidRPr="002C3C9B">
        <w:rPr>
          <w:rFonts w:eastAsia="Calibri"/>
          <w:lang w:eastAsia="en-US"/>
        </w:rPr>
        <w:t xml:space="preserve"> and </w:t>
      </w:r>
      <w:r w:rsidR="002C3C9B">
        <w:rPr>
          <w:rFonts w:eastAsia="Calibri"/>
          <w:lang w:eastAsia="en-US"/>
        </w:rPr>
        <w:t>c</w:t>
      </w:r>
      <w:r w:rsidR="002C3C9B" w:rsidRPr="002C3C9B">
        <w:rPr>
          <w:rFonts w:eastAsia="Calibri"/>
          <w:color w:val="auto"/>
          <w:lang w:eastAsia="en-US"/>
        </w:rPr>
        <w:t>onsumers</w:t>
      </w:r>
      <w:r w:rsidR="002C3C9B">
        <w:rPr>
          <w:rFonts w:eastAsia="Calibri"/>
          <w:color w:val="auto"/>
          <w:lang w:eastAsia="en-US"/>
        </w:rPr>
        <w:t>/</w:t>
      </w:r>
      <w:r w:rsidR="002C3C9B" w:rsidRPr="002C3C9B">
        <w:rPr>
          <w:rFonts w:eastAsia="Calibri"/>
          <w:color w:val="auto"/>
          <w:lang w:eastAsia="en-US"/>
        </w:rPr>
        <w:t xml:space="preserve">representatives </w:t>
      </w:r>
      <w:r w:rsidR="002C3C9B">
        <w:rPr>
          <w:rFonts w:eastAsia="Calibri"/>
          <w:color w:val="auto"/>
          <w:lang w:eastAsia="en-US"/>
        </w:rPr>
        <w:t xml:space="preserve">said </w:t>
      </w:r>
      <w:r w:rsidR="002C3C9B" w:rsidRPr="002C3C9B">
        <w:rPr>
          <w:rFonts w:eastAsia="Calibri"/>
          <w:color w:val="auto"/>
          <w:lang w:eastAsia="en-US"/>
        </w:rPr>
        <w:t>referral</w:t>
      </w:r>
      <w:r w:rsidR="002C3C9B">
        <w:rPr>
          <w:rFonts w:eastAsia="Calibri"/>
          <w:color w:val="auto"/>
          <w:lang w:eastAsia="en-US"/>
        </w:rPr>
        <w:t xml:space="preserve">s </w:t>
      </w:r>
      <w:r w:rsidR="002C3C9B" w:rsidRPr="002C3C9B">
        <w:rPr>
          <w:rFonts w:eastAsia="Calibri"/>
          <w:color w:val="auto"/>
          <w:lang w:eastAsia="en-US"/>
        </w:rPr>
        <w:t>occur</w:t>
      </w:r>
      <w:r w:rsidR="002C3C9B">
        <w:rPr>
          <w:rFonts w:eastAsia="Calibri"/>
          <w:color w:val="auto"/>
          <w:lang w:eastAsia="en-US"/>
        </w:rPr>
        <w:t>red</w:t>
      </w:r>
      <w:r w:rsidR="002C3C9B" w:rsidRPr="002C3C9B">
        <w:rPr>
          <w:rFonts w:eastAsia="Calibri"/>
          <w:color w:val="auto"/>
          <w:lang w:eastAsia="en-US"/>
        </w:rPr>
        <w:t xml:space="preserve"> in a timely manner.</w:t>
      </w:r>
    </w:p>
    <w:p w14:paraId="697EA648" w14:textId="5400250A" w:rsidR="00DB611E" w:rsidRPr="00E146EF" w:rsidRDefault="002C3C9B" w:rsidP="00E146EF">
      <w:pPr>
        <w:spacing w:after="240"/>
        <w:rPr>
          <w:rFonts w:eastAsia="Calibri"/>
          <w:lang w:eastAsia="en-US"/>
        </w:rPr>
      </w:pPr>
      <w:r w:rsidRPr="002C3C9B">
        <w:rPr>
          <w:rFonts w:eastAsia="Calibri"/>
          <w:color w:val="auto"/>
          <w:lang w:eastAsia="en-US"/>
        </w:rPr>
        <w:t>The organisation ha</w:t>
      </w:r>
      <w:r w:rsidR="002A5103">
        <w:rPr>
          <w:rFonts w:eastAsia="Calibri"/>
          <w:color w:val="auto"/>
          <w:lang w:eastAsia="en-US"/>
        </w:rPr>
        <w:t>d</w:t>
      </w:r>
      <w:r w:rsidRPr="002C3C9B">
        <w:rPr>
          <w:rFonts w:eastAsia="Calibri"/>
          <w:color w:val="auto"/>
          <w:lang w:eastAsia="en-US"/>
        </w:rPr>
        <w:t xml:space="preserve"> policies and procedures regarding the management of clinical deterioration which include</w:t>
      </w:r>
      <w:r w:rsidR="002A5103">
        <w:rPr>
          <w:rFonts w:eastAsia="Calibri"/>
          <w:color w:val="auto"/>
          <w:lang w:eastAsia="en-US"/>
        </w:rPr>
        <w:t>d</w:t>
      </w:r>
      <w:r w:rsidRPr="002C3C9B">
        <w:rPr>
          <w:rFonts w:eastAsia="Calibri"/>
          <w:color w:val="auto"/>
          <w:lang w:eastAsia="en-US"/>
        </w:rPr>
        <w:t xml:space="preserve"> assessment by the </w:t>
      </w:r>
      <w:r>
        <w:rPr>
          <w:rFonts w:eastAsia="Calibri"/>
          <w:color w:val="auto"/>
          <w:lang w:eastAsia="en-US"/>
        </w:rPr>
        <w:t xml:space="preserve">registered nurse, </w:t>
      </w:r>
      <w:r w:rsidRPr="002C3C9B">
        <w:rPr>
          <w:rFonts w:eastAsia="Calibri"/>
          <w:color w:val="auto"/>
          <w:lang w:eastAsia="en-US"/>
        </w:rPr>
        <w:t xml:space="preserve">early warning signs for care staff, escalation and documentation requirements. </w:t>
      </w:r>
      <w:r w:rsidR="00DB611E">
        <w:rPr>
          <w:rFonts w:eastAsia="Fira Sans Light"/>
        </w:rPr>
        <w:t xml:space="preserve">The service </w:t>
      </w:r>
      <w:r>
        <w:rPr>
          <w:rFonts w:eastAsia="Fira Sans Light"/>
        </w:rPr>
        <w:t xml:space="preserve">also </w:t>
      </w:r>
      <w:r w:rsidR="00DB611E">
        <w:rPr>
          <w:rFonts w:eastAsia="Fira Sans Light"/>
        </w:rPr>
        <w:t>ha</w:t>
      </w:r>
      <w:r w:rsidR="002A5103">
        <w:rPr>
          <w:rFonts w:eastAsia="Fira Sans Light"/>
        </w:rPr>
        <w:t>d</w:t>
      </w:r>
      <w:r w:rsidR="00DB611E">
        <w:rPr>
          <w:rFonts w:eastAsia="Fira Sans Light"/>
        </w:rPr>
        <w:t xml:space="preserve"> policies and procedures for key areas of care, including restraint, skin integrity and pain management in line with best practice</w:t>
      </w:r>
      <w:r>
        <w:rPr>
          <w:rFonts w:eastAsia="Fira Sans Light"/>
        </w:rPr>
        <w:t xml:space="preserve">. </w:t>
      </w:r>
      <w:r w:rsidR="00DB611E">
        <w:rPr>
          <w:rFonts w:eastAsia="Fira Sans Light"/>
        </w:rPr>
        <w:t>Staff ha</w:t>
      </w:r>
      <w:r w:rsidR="002A5103">
        <w:rPr>
          <w:rFonts w:eastAsia="Fira Sans Light"/>
        </w:rPr>
        <w:t>d</w:t>
      </w:r>
      <w:r w:rsidR="00DB611E">
        <w:rPr>
          <w:rFonts w:eastAsia="Fira Sans Light"/>
        </w:rPr>
        <w:t xml:space="preserve"> access to this information.</w:t>
      </w:r>
      <w:r w:rsidR="00DB611E" w:rsidRPr="00DB611E">
        <w:t xml:space="preserve"> </w:t>
      </w:r>
      <w:r w:rsidR="00DB611E">
        <w:t>The service ha</w:t>
      </w:r>
      <w:r w:rsidR="002A5103">
        <w:t>d</w:t>
      </w:r>
      <w:r w:rsidR="00DB611E">
        <w:t xml:space="preserve"> access to palliative care services</w:t>
      </w:r>
      <w:r>
        <w:t xml:space="preserve"> as required</w:t>
      </w:r>
      <w:r w:rsidR="00E146EF">
        <w:t xml:space="preserve"> and </w:t>
      </w:r>
      <w:r w:rsidR="00E146EF" w:rsidRPr="009750B2">
        <w:rPr>
          <w:rFonts w:eastAsia="Calibri"/>
          <w:lang w:eastAsia="en-US"/>
        </w:rPr>
        <w:t>ha</w:t>
      </w:r>
      <w:r w:rsidR="002A5103">
        <w:rPr>
          <w:rFonts w:eastAsia="Calibri"/>
          <w:lang w:eastAsia="en-US"/>
        </w:rPr>
        <w:t>d</w:t>
      </w:r>
      <w:r w:rsidR="00E146EF" w:rsidRPr="009750B2">
        <w:rPr>
          <w:rFonts w:eastAsia="Calibri"/>
          <w:lang w:eastAsia="en-US"/>
        </w:rPr>
        <w:t xml:space="preserve"> practices in place to minimise the risk of infections. </w:t>
      </w:r>
      <w:r w:rsidR="00DB611E">
        <w:t xml:space="preserve"> </w:t>
      </w:r>
    </w:p>
    <w:p w14:paraId="57922BB1" w14:textId="1F40BF96" w:rsidR="00E146EF" w:rsidRDefault="00E146EF" w:rsidP="002C3C9B">
      <w:pPr>
        <w:rPr>
          <w:rFonts w:eastAsia="Calibri"/>
          <w:color w:val="auto"/>
          <w:lang w:eastAsia="en-US"/>
        </w:rPr>
      </w:pPr>
      <w:r>
        <w:rPr>
          <w:rFonts w:eastAsia="Calibri"/>
          <w:color w:val="auto"/>
          <w:lang w:eastAsia="en-US"/>
        </w:rPr>
        <w:t>C</w:t>
      </w:r>
      <w:r w:rsidRPr="002C3C9B">
        <w:rPr>
          <w:rFonts w:eastAsia="Calibri"/>
          <w:color w:val="auto"/>
          <w:lang w:eastAsia="en-US"/>
        </w:rPr>
        <w:t xml:space="preserve">are </w:t>
      </w:r>
      <w:r>
        <w:rPr>
          <w:rFonts w:eastAsia="Calibri"/>
          <w:color w:val="auto"/>
          <w:lang w:eastAsia="en-US"/>
        </w:rPr>
        <w:t xml:space="preserve">planning records demonstrated </w:t>
      </w:r>
      <w:r w:rsidRPr="002C3C9B">
        <w:rPr>
          <w:rFonts w:eastAsia="Calibri"/>
          <w:color w:val="auto"/>
          <w:lang w:eastAsia="en-US"/>
        </w:rPr>
        <w:t>documentation provide</w:t>
      </w:r>
      <w:r>
        <w:rPr>
          <w:rFonts w:eastAsia="Calibri"/>
          <w:color w:val="auto"/>
          <w:lang w:eastAsia="en-US"/>
        </w:rPr>
        <w:t>d</w:t>
      </w:r>
      <w:r w:rsidRPr="002C3C9B">
        <w:rPr>
          <w:rFonts w:eastAsia="Calibri"/>
          <w:color w:val="auto"/>
          <w:lang w:eastAsia="en-US"/>
        </w:rPr>
        <w:t xml:space="preserve"> adequate information of the individual consumer’s information to support </w:t>
      </w:r>
      <w:r>
        <w:rPr>
          <w:rFonts w:eastAsia="Calibri"/>
          <w:color w:val="auto"/>
          <w:lang w:eastAsia="en-US"/>
        </w:rPr>
        <w:t xml:space="preserve">the provision of appropriate care; </w:t>
      </w:r>
      <w:r w:rsidRPr="002C3C9B">
        <w:rPr>
          <w:rFonts w:eastAsia="Calibri"/>
          <w:color w:val="auto"/>
          <w:lang w:eastAsia="en-US"/>
        </w:rPr>
        <w:t xml:space="preserve">risks associated with the care of the consumer </w:t>
      </w:r>
      <w:r>
        <w:rPr>
          <w:rFonts w:eastAsia="Calibri"/>
          <w:color w:val="auto"/>
          <w:lang w:eastAsia="en-US"/>
        </w:rPr>
        <w:t xml:space="preserve">were identified </w:t>
      </w:r>
      <w:r w:rsidRPr="002C3C9B">
        <w:rPr>
          <w:rFonts w:eastAsia="Calibri"/>
          <w:color w:val="auto"/>
          <w:lang w:eastAsia="en-US"/>
        </w:rPr>
        <w:t xml:space="preserve">and actions to remove or minimise the risk </w:t>
      </w:r>
      <w:r>
        <w:rPr>
          <w:rFonts w:eastAsia="Calibri"/>
          <w:color w:val="auto"/>
          <w:lang w:eastAsia="en-US"/>
        </w:rPr>
        <w:t xml:space="preserve">were </w:t>
      </w:r>
      <w:r w:rsidRPr="002C3C9B">
        <w:rPr>
          <w:rFonts w:eastAsia="Calibri"/>
          <w:color w:val="auto"/>
          <w:lang w:eastAsia="en-US"/>
        </w:rPr>
        <w:t>implemented</w:t>
      </w:r>
      <w:r>
        <w:rPr>
          <w:rFonts w:eastAsia="Calibri"/>
          <w:color w:val="auto"/>
          <w:lang w:eastAsia="en-US"/>
        </w:rPr>
        <w:t>.</w:t>
      </w:r>
      <w:r w:rsidRPr="002C3C9B">
        <w:rPr>
          <w:rFonts w:eastAsia="Calibri"/>
          <w:lang w:eastAsia="en-US"/>
        </w:rPr>
        <w:t xml:space="preserve"> </w:t>
      </w:r>
      <w:r>
        <w:rPr>
          <w:rFonts w:eastAsia="Calibri"/>
          <w:lang w:eastAsia="en-US"/>
        </w:rPr>
        <w:t>Care d</w:t>
      </w:r>
      <w:r w:rsidR="0009685A" w:rsidRPr="002C3C9B">
        <w:rPr>
          <w:rFonts w:eastAsia="Calibri"/>
          <w:lang w:eastAsia="en-US"/>
        </w:rPr>
        <w:t>ocuments reflect</w:t>
      </w:r>
      <w:r>
        <w:rPr>
          <w:rFonts w:eastAsia="Calibri"/>
          <w:lang w:eastAsia="en-US"/>
        </w:rPr>
        <w:t>ed</w:t>
      </w:r>
      <w:r w:rsidR="0009685A" w:rsidRPr="002C3C9B">
        <w:rPr>
          <w:rFonts w:eastAsia="Calibri"/>
          <w:lang w:eastAsia="en-US"/>
        </w:rPr>
        <w:t xml:space="preserve"> the identification of, and response to, deterioration or changes in the consumer’s condition and health status</w:t>
      </w:r>
      <w:r>
        <w:rPr>
          <w:rFonts w:eastAsia="Calibri"/>
          <w:lang w:eastAsia="en-US"/>
        </w:rPr>
        <w:t>. R</w:t>
      </w:r>
      <w:r w:rsidR="0009685A" w:rsidRPr="002C3C9B">
        <w:rPr>
          <w:rFonts w:eastAsia="Calibri"/>
          <w:lang w:eastAsia="en-US"/>
        </w:rPr>
        <w:t xml:space="preserve">eferrals and </w:t>
      </w:r>
      <w:r>
        <w:rPr>
          <w:rFonts w:eastAsia="Calibri"/>
          <w:lang w:eastAsia="en-US"/>
        </w:rPr>
        <w:t>recommendations</w:t>
      </w:r>
      <w:r w:rsidR="0009685A" w:rsidRPr="002C3C9B">
        <w:rPr>
          <w:rFonts w:eastAsia="Calibri"/>
          <w:lang w:eastAsia="en-US"/>
        </w:rPr>
        <w:t xml:space="preserve"> from medical officers, a range of allied health and other medical professionals</w:t>
      </w:r>
      <w:r>
        <w:rPr>
          <w:rFonts w:eastAsia="Calibri"/>
          <w:lang w:eastAsia="en-US"/>
        </w:rPr>
        <w:t xml:space="preserve"> were evidenced. </w:t>
      </w:r>
      <w:r w:rsidR="00DB611E" w:rsidRPr="002C3C9B">
        <w:rPr>
          <w:rFonts w:eastAsia="Calibri"/>
          <w:color w:val="auto"/>
          <w:lang w:eastAsia="en-US"/>
        </w:rPr>
        <w:t>Documentation confirm</w:t>
      </w:r>
      <w:r>
        <w:rPr>
          <w:rFonts w:eastAsia="Calibri"/>
          <w:color w:val="auto"/>
          <w:lang w:eastAsia="en-US"/>
        </w:rPr>
        <w:t xml:space="preserve">ed </w:t>
      </w:r>
      <w:r w:rsidR="00DB611E" w:rsidRPr="002C3C9B">
        <w:rPr>
          <w:rFonts w:eastAsia="Calibri"/>
          <w:color w:val="auto"/>
          <w:lang w:eastAsia="en-US"/>
        </w:rPr>
        <w:t xml:space="preserve">the needs and preferences of consumers nearing the end of life </w:t>
      </w:r>
      <w:r>
        <w:rPr>
          <w:rFonts w:eastAsia="Calibri"/>
          <w:color w:val="auto"/>
          <w:lang w:eastAsia="en-US"/>
        </w:rPr>
        <w:t>were</w:t>
      </w:r>
      <w:r w:rsidR="00DB611E" w:rsidRPr="002C3C9B">
        <w:rPr>
          <w:rFonts w:eastAsia="Calibri"/>
          <w:color w:val="auto"/>
          <w:lang w:eastAsia="en-US"/>
        </w:rPr>
        <w:t xml:space="preserve"> recognised. </w:t>
      </w:r>
    </w:p>
    <w:p w14:paraId="11F26B23" w14:textId="1C04D52A" w:rsidR="002A5103" w:rsidRPr="006C332A" w:rsidRDefault="006C332A" w:rsidP="006C332A">
      <w:pPr>
        <w:spacing w:before="120" w:after="0"/>
        <w:rPr>
          <w:rFonts w:eastAsia="Calibri"/>
          <w:color w:val="auto"/>
          <w:lang w:eastAsia="en-US"/>
        </w:rPr>
      </w:pPr>
      <w:r w:rsidRPr="00D017FD">
        <w:rPr>
          <w:color w:val="auto"/>
        </w:rPr>
        <w:lastRenderedPageBreak/>
        <w:t>Staff demonstrated individual knowledge of consumers’ needs and preferences and how to meet these</w:t>
      </w:r>
      <w:r>
        <w:rPr>
          <w:color w:val="auto"/>
        </w:rPr>
        <w:t xml:space="preserve">. </w:t>
      </w:r>
      <w:r>
        <w:rPr>
          <w:rFonts w:eastAsia="Calibri"/>
          <w:color w:val="auto"/>
          <w:lang w:eastAsia="en-US"/>
        </w:rPr>
        <w:t xml:space="preserve">Staff were aware of the risks associated with the care of individual consumers and strategies to manage those risks. </w:t>
      </w:r>
      <w:r w:rsidR="00DB611E" w:rsidRPr="002C3C9B">
        <w:rPr>
          <w:rFonts w:eastAsia="Calibri"/>
          <w:color w:val="auto"/>
          <w:lang w:eastAsia="en-US"/>
        </w:rPr>
        <w:t>Staff could describe the process for escalating changes to a consumer’s health</w:t>
      </w:r>
      <w:r>
        <w:rPr>
          <w:rFonts w:eastAsia="Calibri"/>
          <w:color w:val="auto"/>
          <w:lang w:eastAsia="en-US"/>
        </w:rPr>
        <w:t xml:space="preserve"> and </w:t>
      </w:r>
      <w:r w:rsidRPr="002C3C9B">
        <w:rPr>
          <w:rFonts w:eastAsia="Calibri"/>
          <w:color w:val="auto"/>
          <w:lang w:eastAsia="en-US"/>
        </w:rPr>
        <w:t>how they support the comfort and dignity of consumers</w:t>
      </w:r>
      <w:r>
        <w:rPr>
          <w:rFonts w:eastAsia="Calibri"/>
          <w:color w:val="auto"/>
          <w:lang w:eastAsia="en-US"/>
        </w:rPr>
        <w:t xml:space="preserve"> who are nearing the end of life. </w:t>
      </w:r>
      <w:r>
        <w:t>The Assessment Team observed care and registered staff communicating information about consumers.</w:t>
      </w:r>
    </w:p>
    <w:p w14:paraId="4B910859" w14:textId="173E3173" w:rsidR="00DB611E" w:rsidRPr="009A7AD4" w:rsidRDefault="006C332A" w:rsidP="002A5103">
      <w:pPr>
        <w:rPr>
          <w:rFonts w:eastAsiaTheme="minorHAnsi"/>
          <w:color w:val="auto"/>
          <w:szCs w:val="22"/>
          <w:lang w:eastAsia="en-US"/>
        </w:rPr>
      </w:pPr>
      <w:r>
        <w:rPr>
          <w:rFonts w:eastAsia="Fira Sans Light"/>
          <w:color w:val="auto"/>
        </w:rPr>
        <w:t>C</w:t>
      </w:r>
      <w:r w:rsidR="00DB611E" w:rsidRPr="006C332A">
        <w:rPr>
          <w:rFonts w:eastAsia="Fira Sans Light"/>
          <w:color w:val="auto"/>
        </w:rPr>
        <w:t>linical audits and analys</w:t>
      </w:r>
      <w:r>
        <w:rPr>
          <w:rFonts w:eastAsia="Fira Sans Light"/>
          <w:color w:val="auto"/>
        </w:rPr>
        <w:t>i</w:t>
      </w:r>
      <w:r w:rsidR="00DB611E" w:rsidRPr="006C332A">
        <w:rPr>
          <w:rFonts w:eastAsia="Fira Sans Light"/>
          <w:color w:val="auto"/>
        </w:rPr>
        <w:t xml:space="preserve">s </w:t>
      </w:r>
      <w:r>
        <w:rPr>
          <w:rFonts w:eastAsia="Fira Sans Light"/>
          <w:color w:val="auto"/>
        </w:rPr>
        <w:t xml:space="preserve">of </w:t>
      </w:r>
      <w:r w:rsidR="00DB611E" w:rsidRPr="006C332A">
        <w:rPr>
          <w:rFonts w:eastAsia="Fira Sans Light"/>
          <w:color w:val="auto"/>
        </w:rPr>
        <w:t>risks</w:t>
      </w:r>
      <w:r>
        <w:rPr>
          <w:rFonts w:eastAsia="Fira Sans Light"/>
          <w:color w:val="auto"/>
        </w:rPr>
        <w:t xml:space="preserve">; </w:t>
      </w:r>
      <w:r w:rsidR="00DB611E" w:rsidRPr="006C332A">
        <w:rPr>
          <w:rFonts w:eastAsia="Fira Sans Light"/>
          <w:color w:val="auto"/>
        </w:rPr>
        <w:t>such as falls, medication incidents, pressure injuries</w:t>
      </w:r>
      <w:r>
        <w:rPr>
          <w:rFonts w:eastAsia="Fira Sans Light"/>
          <w:color w:val="auto"/>
        </w:rPr>
        <w:t xml:space="preserve">, </w:t>
      </w:r>
      <w:r w:rsidR="00DB611E" w:rsidRPr="006C332A">
        <w:rPr>
          <w:rFonts w:eastAsia="Fira Sans Light"/>
          <w:color w:val="auto"/>
        </w:rPr>
        <w:t>weight loss</w:t>
      </w:r>
      <w:r>
        <w:rPr>
          <w:rFonts w:eastAsia="Fira Sans Light"/>
          <w:color w:val="auto"/>
        </w:rPr>
        <w:t xml:space="preserve"> and infections, </w:t>
      </w:r>
      <w:r w:rsidR="002A5103">
        <w:rPr>
          <w:rFonts w:eastAsia="Fira Sans Light"/>
          <w:color w:val="auto"/>
        </w:rPr>
        <w:t>were</w:t>
      </w:r>
      <w:r>
        <w:rPr>
          <w:rFonts w:eastAsia="Fira Sans Light"/>
          <w:color w:val="auto"/>
        </w:rPr>
        <w:t xml:space="preserve"> conducted by the service</w:t>
      </w:r>
      <w:r w:rsidR="00DB611E" w:rsidRPr="006C332A">
        <w:rPr>
          <w:rFonts w:eastAsia="Fira Sans Light"/>
          <w:color w:val="auto"/>
        </w:rPr>
        <w:t xml:space="preserve">. Monthly clinical indicator data </w:t>
      </w:r>
      <w:r>
        <w:rPr>
          <w:rFonts w:eastAsia="Fira Sans Light"/>
          <w:color w:val="auto"/>
        </w:rPr>
        <w:t>was</w:t>
      </w:r>
      <w:r w:rsidR="00DB611E" w:rsidRPr="006C332A">
        <w:rPr>
          <w:rFonts w:eastAsia="Fira Sans Light"/>
          <w:color w:val="auto"/>
        </w:rPr>
        <w:t xml:space="preserve"> completed at a service level, discussed at meetings and reported at an organisational level.</w:t>
      </w:r>
      <w:r>
        <w:rPr>
          <w:rFonts w:eastAsia="Fira Sans Light"/>
          <w:color w:val="auto"/>
        </w:rPr>
        <w:t xml:space="preserve"> </w:t>
      </w:r>
      <w:r w:rsidR="00DB611E" w:rsidRPr="009A7AD4">
        <w:rPr>
          <w:rFonts w:eastAsiaTheme="minorHAnsi"/>
          <w:color w:val="auto"/>
          <w:szCs w:val="22"/>
          <w:lang w:eastAsia="en-US"/>
        </w:rPr>
        <w:t xml:space="preserve">The </w:t>
      </w:r>
      <w:r w:rsidR="00DB611E" w:rsidRPr="009A7AD4">
        <w:rPr>
          <w:rFonts w:eastAsia="Calibri"/>
          <w:color w:val="auto"/>
          <w:szCs w:val="22"/>
          <w:lang w:eastAsia="en-US"/>
        </w:rPr>
        <w:t>organisation ha</w:t>
      </w:r>
      <w:r>
        <w:rPr>
          <w:rFonts w:eastAsia="Calibri"/>
          <w:color w:val="auto"/>
          <w:szCs w:val="22"/>
          <w:lang w:eastAsia="en-US"/>
        </w:rPr>
        <w:t>d</w:t>
      </w:r>
      <w:r w:rsidR="00DB611E" w:rsidRPr="009A7AD4">
        <w:rPr>
          <w:rFonts w:eastAsia="Calibri"/>
          <w:color w:val="auto"/>
          <w:szCs w:val="22"/>
          <w:lang w:eastAsia="en-US"/>
        </w:rPr>
        <w:t xml:space="preserve"> written policies and procedures relating to antimicrobial stewardship, infection control management</w:t>
      </w:r>
      <w:r w:rsidR="00DB611E">
        <w:rPr>
          <w:rFonts w:eastAsia="Calibri"/>
          <w:color w:val="auto"/>
          <w:szCs w:val="22"/>
          <w:lang w:eastAsia="en-US"/>
        </w:rPr>
        <w:t xml:space="preserve"> and </w:t>
      </w:r>
      <w:r w:rsidR="00DB611E" w:rsidRPr="009A7AD4">
        <w:rPr>
          <w:rFonts w:eastAsia="Calibri"/>
          <w:color w:val="auto"/>
          <w:szCs w:val="22"/>
          <w:lang w:eastAsia="en-US"/>
        </w:rPr>
        <w:t>an outbreak management plan</w:t>
      </w:r>
      <w:r w:rsidR="00DB611E" w:rsidRPr="009A7AD4">
        <w:rPr>
          <w:rFonts w:eastAsiaTheme="minorHAnsi"/>
          <w:color w:val="auto"/>
          <w:szCs w:val="22"/>
          <w:lang w:eastAsia="en-US"/>
        </w:rPr>
        <w:t xml:space="preserve"> for COVID-19. </w:t>
      </w:r>
    </w:p>
    <w:p w14:paraId="4C372AF8" w14:textId="0CADF8DE" w:rsidR="008A7910" w:rsidRPr="00650498" w:rsidRDefault="00D1583A" w:rsidP="008A7910">
      <w:pPr>
        <w:rPr>
          <w:rFonts w:eastAsia="Calibri"/>
          <w:color w:val="auto"/>
          <w:lang w:eastAsia="en-US"/>
        </w:rPr>
      </w:pPr>
      <w:r w:rsidRPr="00650498">
        <w:rPr>
          <w:rFonts w:eastAsiaTheme="minorHAnsi"/>
          <w:color w:val="auto"/>
        </w:rPr>
        <w:t>The Quality Standard is assessed as Compliant</w:t>
      </w:r>
      <w:r w:rsidR="00650498" w:rsidRPr="00650498">
        <w:rPr>
          <w:rFonts w:eastAsiaTheme="minorHAnsi"/>
          <w:color w:val="auto"/>
        </w:rPr>
        <w:t xml:space="preserve"> </w:t>
      </w:r>
      <w:r w:rsidRPr="00650498">
        <w:rPr>
          <w:rFonts w:eastAsiaTheme="minorHAnsi"/>
          <w:color w:val="auto"/>
        </w:rPr>
        <w:t xml:space="preserve">as </w:t>
      </w:r>
      <w:r w:rsidR="00650498" w:rsidRPr="00650498">
        <w:rPr>
          <w:rFonts w:eastAsiaTheme="minorHAnsi"/>
          <w:color w:val="auto"/>
        </w:rPr>
        <w:t xml:space="preserve">seven </w:t>
      </w:r>
      <w:r w:rsidRPr="00650498">
        <w:rPr>
          <w:rFonts w:eastAsiaTheme="minorHAnsi"/>
          <w:color w:val="auto"/>
        </w:rPr>
        <w:t>of the seven specific requirements have been assessed as Compliant.</w:t>
      </w:r>
    </w:p>
    <w:p w14:paraId="4C372AF9" w14:textId="0D12E960" w:rsidR="008A7910" w:rsidRDefault="00D1583A" w:rsidP="008A7910">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C372AFA" w14:textId="713A017E" w:rsidR="008A7910" w:rsidRPr="00853601" w:rsidRDefault="00D1583A" w:rsidP="008A7910">
      <w:pPr>
        <w:pStyle w:val="Heading3"/>
      </w:pPr>
      <w:r w:rsidRPr="00853601">
        <w:t>Requirement 3(3)(a)</w:t>
      </w:r>
      <w:r>
        <w:tab/>
        <w:t>Compliant</w:t>
      </w:r>
    </w:p>
    <w:p w14:paraId="4C372AFB" w14:textId="77777777" w:rsidR="008A7910" w:rsidRPr="008D114F" w:rsidRDefault="00D1583A" w:rsidP="008A7910">
      <w:pPr>
        <w:rPr>
          <w:i/>
        </w:rPr>
      </w:pPr>
      <w:r w:rsidRPr="008D114F">
        <w:rPr>
          <w:i/>
        </w:rPr>
        <w:t>Each consumer gets safe and effective personal care, clinical care, or both personal care and clinical care, that:</w:t>
      </w:r>
    </w:p>
    <w:p w14:paraId="4C372AFC" w14:textId="77777777" w:rsidR="008A7910" w:rsidRPr="008D114F" w:rsidRDefault="00D1583A" w:rsidP="00F00DDE">
      <w:pPr>
        <w:numPr>
          <w:ilvl w:val="0"/>
          <w:numId w:val="14"/>
        </w:numPr>
        <w:tabs>
          <w:tab w:val="right" w:pos="9026"/>
        </w:tabs>
        <w:spacing w:before="0" w:after="0"/>
        <w:ind w:left="567" w:hanging="425"/>
        <w:outlineLvl w:val="4"/>
        <w:rPr>
          <w:i/>
        </w:rPr>
      </w:pPr>
      <w:r w:rsidRPr="008D114F">
        <w:rPr>
          <w:i/>
        </w:rPr>
        <w:t>is best practice; and</w:t>
      </w:r>
    </w:p>
    <w:p w14:paraId="4C372AFD" w14:textId="77777777" w:rsidR="008A7910" w:rsidRPr="008D114F" w:rsidRDefault="00D1583A" w:rsidP="00F00DDE">
      <w:pPr>
        <w:numPr>
          <w:ilvl w:val="0"/>
          <w:numId w:val="14"/>
        </w:numPr>
        <w:tabs>
          <w:tab w:val="right" w:pos="9026"/>
        </w:tabs>
        <w:spacing w:before="0" w:after="0"/>
        <w:ind w:left="567" w:hanging="425"/>
        <w:outlineLvl w:val="4"/>
        <w:rPr>
          <w:i/>
        </w:rPr>
      </w:pPr>
      <w:r w:rsidRPr="008D114F">
        <w:rPr>
          <w:i/>
        </w:rPr>
        <w:t>is tailored to their needs; and</w:t>
      </w:r>
    </w:p>
    <w:p w14:paraId="4C372AFE" w14:textId="77777777" w:rsidR="008A7910" w:rsidRPr="008D114F" w:rsidRDefault="00D1583A" w:rsidP="00F00DDE">
      <w:pPr>
        <w:numPr>
          <w:ilvl w:val="0"/>
          <w:numId w:val="14"/>
        </w:numPr>
        <w:tabs>
          <w:tab w:val="right" w:pos="9026"/>
        </w:tabs>
        <w:spacing w:before="0" w:after="0"/>
        <w:ind w:left="567" w:hanging="425"/>
        <w:outlineLvl w:val="4"/>
        <w:rPr>
          <w:i/>
        </w:rPr>
      </w:pPr>
      <w:r w:rsidRPr="008D114F">
        <w:rPr>
          <w:i/>
        </w:rPr>
        <w:t>optimises their health and well-being.</w:t>
      </w:r>
    </w:p>
    <w:p w14:paraId="4C372B01" w14:textId="26EE0BBE" w:rsidR="008A7910" w:rsidRPr="00853601" w:rsidRDefault="00D1583A" w:rsidP="008A7910">
      <w:pPr>
        <w:pStyle w:val="Heading3"/>
      </w:pPr>
      <w:r w:rsidRPr="00853601">
        <w:t>Requirement 3(3)(b)</w:t>
      </w:r>
      <w:r>
        <w:tab/>
        <w:t>Compliant</w:t>
      </w:r>
    </w:p>
    <w:p w14:paraId="4C372B03" w14:textId="0D8B9F8A" w:rsidR="008A7910" w:rsidRPr="00650498" w:rsidRDefault="00D1583A" w:rsidP="008A7910">
      <w:pPr>
        <w:rPr>
          <w:i/>
        </w:rPr>
      </w:pPr>
      <w:r w:rsidRPr="008D114F">
        <w:rPr>
          <w:i/>
          <w:szCs w:val="22"/>
        </w:rPr>
        <w:t>Effective management of high impact or high prevalence risks associated with the care of each consumer.</w:t>
      </w:r>
    </w:p>
    <w:p w14:paraId="4C372B04" w14:textId="1CA21CA5" w:rsidR="008A7910" w:rsidRPr="00D435F8" w:rsidRDefault="00D1583A" w:rsidP="008A7910">
      <w:pPr>
        <w:pStyle w:val="Heading3"/>
      </w:pPr>
      <w:r w:rsidRPr="00D435F8">
        <w:t>Requirement 3(3)(c)</w:t>
      </w:r>
      <w:r>
        <w:tab/>
        <w:t>Compliant</w:t>
      </w:r>
    </w:p>
    <w:p w14:paraId="4C372B06" w14:textId="1339CF6F" w:rsidR="008A7910" w:rsidRPr="00650498" w:rsidRDefault="00D1583A" w:rsidP="008A7910">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C372B07" w14:textId="159ABB3E" w:rsidR="008A7910" w:rsidRPr="00D435F8" w:rsidRDefault="00D1583A" w:rsidP="008A7910">
      <w:pPr>
        <w:pStyle w:val="Heading3"/>
      </w:pPr>
      <w:r w:rsidRPr="00D435F8">
        <w:t>Requirement 3(3)(d)</w:t>
      </w:r>
      <w:r>
        <w:tab/>
        <w:t>Compliant</w:t>
      </w:r>
    </w:p>
    <w:p w14:paraId="4C372B08" w14:textId="77777777" w:rsidR="008A7910" w:rsidRPr="008D114F" w:rsidRDefault="00D1583A" w:rsidP="008A7910">
      <w:pPr>
        <w:rPr>
          <w:i/>
        </w:rPr>
      </w:pPr>
      <w:r w:rsidRPr="008D114F">
        <w:rPr>
          <w:i/>
          <w:szCs w:val="22"/>
        </w:rPr>
        <w:t>Deterioration or change of a consumer’s mental health, cognitive or physical function, capacity or condition is recognised and responded to in a timely manner.</w:t>
      </w:r>
    </w:p>
    <w:p w14:paraId="4C372B0A" w14:textId="6DFF0286" w:rsidR="008A7910" w:rsidRPr="00D435F8" w:rsidRDefault="00D1583A" w:rsidP="008A7910">
      <w:pPr>
        <w:pStyle w:val="Heading3"/>
      </w:pPr>
      <w:r w:rsidRPr="00D435F8">
        <w:lastRenderedPageBreak/>
        <w:t>Requirement 3(3)(e)</w:t>
      </w:r>
      <w:r>
        <w:tab/>
        <w:t>Compliant</w:t>
      </w:r>
    </w:p>
    <w:p w14:paraId="4C372B0B" w14:textId="77777777" w:rsidR="008A7910" w:rsidRPr="008D114F" w:rsidRDefault="00D1583A" w:rsidP="008A7910">
      <w:pPr>
        <w:rPr>
          <w:i/>
        </w:rPr>
      </w:pPr>
      <w:r w:rsidRPr="008D114F">
        <w:rPr>
          <w:i/>
          <w:szCs w:val="22"/>
        </w:rPr>
        <w:t>Information about the consumer’s condition, needs and preferences is documented and communicated within the organisation, and with others where responsibility for care is shared.</w:t>
      </w:r>
    </w:p>
    <w:p w14:paraId="4C372B0D" w14:textId="751AC1E9" w:rsidR="008A7910" w:rsidRPr="00D435F8" w:rsidRDefault="00D1583A" w:rsidP="008A7910">
      <w:pPr>
        <w:pStyle w:val="Heading3"/>
      </w:pPr>
      <w:r w:rsidRPr="00D435F8">
        <w:t>Requirement 3(3)(f)</w:t>
      </w:r>
      <w:r>
        <w:tab/>
        <w:t>Compliant</w:t>
      </w:r>
    </w:p>
    <w:p w14:paraId="4C372B0E" w14:textId="77777777" w:rsidR="008A7910" w:rsidRPr="008D114F" w:rsidRDefault="00D1583A" w:rsidP="008A7910">
      <w:pPr>
        <w:rPr>
          <w:i/>
        </w:rPr>
      </w:pPr>
      <w:r w:rsidRPr="008D114F">
        <w:rPr>
          <w:i/>
          <w:szCs w:val="22"/>
        </w:rPr>
        <w:t>Timely and appropriate referrals to individuals, other organisations and providers of other care and services.</w:t>
      </w:r>
    </w:p>
    <w:p w14:paraId="4C372B10" w14:textId="21EC15C8" w:rsidR="008A7910" w:rsidRPr="00D435F8" w:rsidRDefault="00D1583A" w:rsidP="008A7910">
      <w:pPr>
        <w:pStyle w:val="Heading3"/>
      </w:pPr>
      <w:r w:rsidRPr="00D435F8">
        <w:t>Requirement 3(3)(g)</w:t>
      </w:r>
      <w:r>
        <w:tab/>
        <w:t>Compliant</w:t>
      </w:r>
    </w:p>
    <w:p w14:paraId="4C372B11" w14:textId="77777777" w:rsidR="008A7910" w:rsidRPr="008D114F" w:rsidRDefault="00D1583A" w:rsidP="008A7910">
      <w:pPr>
        <w:tabs>
          <w:tab w:val="right" w:pos="9026"/>
        </w:tabs>
        <w:spacing w:before="0" w:after="0"/>
        <w:outlineLvl w:val="4"/>
        <w:rPr>
          <w:i/>
          <w:szCs w:val="22"/>
        </w:rPr>
      </w:pPr>
      <w:r w:rsidRPr="008D114F">
        <w:rPr>
          <w:i/>
          <w:szCs w:val="22"/>
        </w:rPr>
        <w:t>Minimisation of infection related risks through implementing:</w:t>
      </w:r>
    </w:p>
    <w:p w14:paraId="4C372B12" w14:textId="77777777" w:rsidR="008A7910" w:rsidRPr="008D114F" w:rsidRDefault="00D1583A" w:rsidP="00F00DDE">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4C372B13" w14:textId="77777777" w:rsidR="008A7910" w:rsidRPr="008D114F" w:rsidRDefault="00D1583A" w:rsidP="00F00DDE">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C372B15" w14:textId="77777777" w:rsidR="008A7910" w:rsidRDefault="008A7910" w:rsidP="008A7910"/>
    <w:p w14:paraId="4C372B16" w14:textId="77777777" w:rsidR="008A7910" w:rsidRDefault="008A7910" w:rsidP="008A7910">
      <w:pPr>
        <w:sectPr w:rsidR="008A7910" w:rsidSect="008A7910">
          <w:type w:val="continuous"/>
          <w:pgSz w:w="11906" w:h="16838"/>
          <w:pgMar w:top="1701" w:right="1418" w:bottom="1418" w:left="1418" w:header="709" w:footer="397" w:gutter="0"/>
          <w:cols w:space="708"/>
          <w:titlePg/>
          <w:docGrid w:linePitch="360"/>
        </w:sectPr>
      </w:pPr>
    </w:p>
    <w:p w14:paraId="4C372B17" w14:textId="3CAD00EE" w:rsidR="008A7910" w:rsidRDefault="00D1583A" w:rsidP="008A7910">
      <w:pPr>
        <w:pStyle w:val="Heading1"/>
        <w:tabs>
          <w:tab w:val="right" w:pos="9070"/>
        </w:tabs>
        <w:spacing w:before="560" w:after="640"/>
        <w:rPr>
          <w:color w:val="FFFFFF" w:themeColor="background1"/>
          <w:sz w:val="36"/>
        </w:rPr>
        <w:sectPr w:rsidR="008A7910" w:rsidSect="008A791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C372BBA" wp14:editId="4C372BB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255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C372B18" w14:textId="77777777" w:rsidR="008A7910" w:rsidRPr="00FD1B02" w:rsidRDefault="00D1583A" w:rsidP="008A7910">
      <w:pPr>
        <w:pStyle w:val="Heading3"/>
        <w:shd w:val="clear" w:color="auto" w:fill="F2F2F2" w:themeFill="background1" w:themeFillShade="F2"/>
      </w:pPr>
      <w:r w:rsidRPr="00FD1B02">
        <w:t>Consumer outcome:</w:t>
      </w:r>
    </w:p>
    <w:p w14:paraId="4C372B19" w14:textId="77777777" w:rsidR="008A7910" w:rsidRDefault="00D1583A" w:rsidP="008A7910">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372B1A" w14:textId="77777777" w:rsidR="008A7910" w:rsidRDefault="00D1583A" w:rsidP="008A7910">
      <w:pPr>
        <w:pStyle w:val="Heading3"/>
        <w:shd w:val="clear" w:color="auto" w:fill="F2F2F2" w:themeFill="background1" w:themeFillShade="F2"/>
      </w:pPr>
      <w:r>
        <w:t>Organisation statement:</w:t>
      </w:r>
    </w:p>
    <w:p w14:paraId="4C372B1B" w14:textId="77777777" w:rsidR="008A7910" w:rsidRDefault="00D1583A" w:rsidP="008A7910">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C372B1C" w14:textId="77777777" w:rsidR="008A7910" w:rsidRDefault="00D1583A" w:rsidP="008A7910">
      <w:pPr>
        <w:pStyle w:val="Heading2"/>
      </w:pPr>
      <w:r>
        <w:t>Assessment of Standard 4</w:t>
      </w:r>
    </w:p>
    <w:p w14:paraId="637C07C8" w14:textId="7EFD7194" w:rsidR="00D33C44" w:rsidRPr="00BD7D20" w:rsidRDefault="00D33C44" w:rsidP="004E57EB">
      <w:pPr>
        <w:rPr>
          <w:rFonts w:eastAsia="Calibri"/>
          <w:color w:val="auto"/>
          <w:lang w:eastAsia="en-US"/>
        </w:rPr>
      </w:pPr>
      <w:r>
        <w:rPr>
          <w:rFonts w:eastAsia="Calibri"/>
          <w:color w:val="auto"/>
          <w:lang w:eastAsia="en-US"/>
        </w:rPr>
        <w:t>C</w:t>
      </w:r>
      <w:r w:rsidR="00A94749" w:rsidRPr="004D1321">
        <w:rPr>
          <w:rFonts w:eastAsia="Calibri"/>
          <w:color w:val="auto"/>
          <w:lang w:eastAsia="en-US"/>
        </w:rPr>
        <w:t>onsumers considered that they g</w:t>
      </w:r>
      <w:r>
        <w:rPr>
          <w:rFonts w:eastAsia="Calibri"/>
          <w:color w:val="auto"/>
          <w:lang w:eastAsia="en-US"/>
        </w:rPr>
        <w:t xml:space="preserve">ot </w:t>
      </w:r>
      <w:r w:rsidR="00A94749" w:rsidRPr="004D1321">
        <w:rPr>
          <w:rFonts w:eastAsia="Calibri"/>
          <w:color w:val="auto"/>
          <w:lang w:eastAsia="en-US"/>
        </w:rPr>
        <w:t xml:space="preserve">the services and supports for daily living that </w:t>
      </w:r>
      <w:r>
        <w:rPr>
          <w:rFonts w:eastAsia="Calibri"/>
          <w:color w:val="auto"/>
          <w:lang w:eastAsia="en-US"/>
        </w:rPr>
        <w:t xml:space="preserve">were </w:t>
      </w:r>
      <w:r w:rsidR="00A94749" w:rsidRPr="004D1321">
        <w:rPr>
          <w:rFonts w:eastAsia="Calibri"/>
          <w:color w:val="auto"/>
          <w:lang w:eastAsia="en-US"/>
        </w:rPr>
        <w:t>important for their health and well-being</w:t>
      </w:r>
      <w:r w:rsidR="004E57EB">
        <w:rPr>
          <w:rFonts w:eastAsia="Calibri"/>
          <w:color w:val="auto"/>
          <w:lang w:eastAsia="en-US"/>
        </w:rPr>
        <w:t>,</w:t>
      </w:r>
      <w:r w:rsidR="00A94749" w:rsidRPr="004D1321">
        <w:rPr>
          <w:rFonts w:eastAsia="Calibri"/>
          <w:color w:val="auto"/>
          <w:lang w:eastAsia="en-US"/>
        </w:rPr>
        <w:t xml:space="preserve"> and that enable</w:t>
      </w:r>
      <w:r>
        <w:rPr>
          <w:rFonts w:eastAsia="Calibri"/>
          <w:color w:val="auto"/>
          <w:lang w:eastAsia="en-US"/>
        </w:rPr>
        <w:t>d</w:t>
      </w:r>
      <w:r w:rsidR="00A94749" w:rsidRPr="004D1321">
        <w:rPr>
          <w:rFonts w:eastAsia="Calibri"/>
          <w:color w:val="auto"/>
          <w:lang w:eastAsia="en-US"/>
        </w:rPr>
        <w:t xml:space="preserve"> them to do the things they want to do. Consumers </w:t>
      </w:r>
      <w:r>
        <w:rPr>
          <w:rFonts w:eastAsia="Calibri"/>
          <w:color w:val="auto"/>
          <w:lang w:eastAsia="en-US"/>
        </w:rPr>
        <w:t>advised</w:t>
      </w:r>
      <w:r w:rsidR="00A94749" w:rsidRPr="004D1321">
        <w:rPr>
          <w:rFonts w:eastAsia="Calibri"/>
          <w:color w:val="auto"/>
          <w:lang w:eastAsia="en-US"/>
        </w:rPr>
        <w:t xml:space="preserve"> they </w:t>
      </w:r>
      <w:r>
        <w:rPr>
          <w:rFonts w:eastAsia="Calibri"/>
          <w:color w:val="auto"/>
          <w:lang w:eastAsia="en-US"/>
        </w:rPr>
        <w:t xml:space="preserve">were </w:t>
      </w:r>
      <w:r w:rsidR="00A94749" w:rsidRPr="004D1321">
        <w:rPr>
          <w:rFonts w:eastAsia="Calibri"/>
          <w:color w:val="auto"/>
          <w:lang w:eastAsia="en-US"/>
        </w:rPr>
        <w:t xml:space="preserve">supported </w:t>
      </w:r>
      <w:r w:rsidR="004E57EB">
        <w:rPr>
          <w:rFonts w:eastAsia="Calibri"/>
          <w:color w:val="auto"/>
          <w:lang w:eastAsia="en-US"/>
        </w:rPr>
        <w:t xml:space="preserve">by the service </w:t>
      </w:r>
      <w:r w:rsidR="00A94749" w:rsidRPr="004D1321">
        <w:rPr>
          <w:rFonts w:eastAsia="Calibri"/>
          <w:color w:val="auto"/>
          <w:lang w:eastAsia="en-US"/>
        </w:rPr>
        <w:t>to do the things they like</w:t>
      </w:r>
      <w:r w:rsidR="002A5103">
        <w:rPr>
          <w:rFonts w:eastAsia="Calibri"/>
          <w:color w:val="auto"/>
          <w:lang w:eastAsia="en-US"/>
        </w:rPr>
        <w:t>d</w:t>
      </w:r>
      <w:r w:rsidR="00A94749" w:rsidRPr="004D1321">
        <w:rPr>
          <w:rFonts w:eastAsia="Calibri"/>
          <w:color w:val="auto"/>
          <w:lang w:eastAsia="en-US"/>
        </w:rPr>
        <w:t xml:space="preserve"> to do</w:t>
      </w:r>
      <w:r w:rsidR="004E57EB">
        <w:rPr>
          <w:rFonts w:eastAsia="Calibri"/>
          <w:color w:val="auto"/>
          <w:lang w:eastAsia="en-US"/>
        </w:rPr>
        <w:t xml:space="preserve">; </w:t>
      </w:r>
      <w:r w:rsidR="00A94749" w:rsidRPr="004D1321">
        <w:rPr>
          <w:rFonts w:eastAsia="Calibri"/>
          <w:color w:val="auto"/>
          <w:lang w:eastAsia="en-US"/>
        </w:rPr>
        <w:t>including activities, community visits and visits with family and friends.</w:t>
      </w:r>
      <w:r>
        <w:rPr>
          <w:rFonts w:eastAsia="Calibri"/>
          <w:color w:val="auto"/>
          <w:lang w:eastAsia="en-US"/>
        </w:rPr>
        <w:t xml:space="preserve"> </w:t>
      </w:r>
      <w:r w:rsidR="00A94749" w:rsidRPr="00BD7D20">
        <w:rPr>
          <w:rFonts w:eastAsia="Calibri"/>
          <w:color w:val="auto"/>
          <w:lang w:eastAsia="en-US"/>
        </w:rPr>
        <w:t>Consumers</w:t>
      </w:r>
      <w:r>
        <w:rPr>
          <w:rFonts w:eastAsia="Calibri"/>
          <w:color w:val="auto"/>
          <w:lang w:eastAsia="en-US"/>
        </w:rPr>
        <w:t>/</w:t>
      </w:r>
      <w:r w:rsidR="00A94749" w:rsidRPr="00BD7D20">
        <w:rPr>
          <w:rFonts w:eastAsia="Calibri"/>
          <w:color w:val="auto"/>
          <w:lang w:eastAsia="en-US"/>
        </w:rPr>
        <w:t xml:space="preserve">representatives </w:t>
      </w:r>
      <w:r>
        <w:rPr>
          <w:rFonts w:eastAsia="Calibri"/>
          <w:color w:val="auto"/>
          <w:lang w:eastAsia="en-US"/>
        </w:rPr>
        <w:t xml:space="preserve">said </w:t>
      </w:r>
      <w:r w:rsidR="00A94749" w:rsidRPr="00BD7D20">
        <w:rPr>
          <w:rFonts w:eastAsia="Calibri"/>
          <w:color w:val="auto"/>
          <w:lang w:eastAsia="en-US"/>
        </w:rPr>
        <w:t xml:space="preserve">consumers </w:t>
      </w:r>
      <w:r w:rsidR="002A5103">
        <w:rPr>
          <w:rFonts w:eastAsia="Calibri"/>
          <w:color w:val="auto"/>
          <w:lang w:eastAsia="en-US"/>
        </w:rPr>
        <w:t xml:space="preserve">were </w:t>
      </w:r>
      <w:r w:rsidR="00A94749" w:rsidRPr="00BD7D20">
        <w:rPr>
          <w:rFonts w:eastAsia="Calibri"/>
          <w:color w:val="auto"/>
          <w:lang w:eastAsia="en-US"/>
        </w:rPr>
        <w:t xml:space="preserve">supported to keep in touch with people who are important to them and supported in their emotional </w:t>
      </w:r>
      <w:r w:rsidR="004E57EB">
        <w:rPr>
          <w:rFonts w:eastAsia="Calibri"/>
          <w:color w:val="auto"/>
          <w:lang w:eastAsia="en-US"/>
        </w:rPr>
        <w:t xml:space="preserve">needs </w:t>
      </w:r>
      <w:r w:rsidR="00A94749" w:rsidRPr="00BD7D20">
        <w:rPr>
          <w:rFonts w:eastAsia="Calibri"/>
          <w:color w:val="auto"/>
          <w:lang w:eastAsia="en-US"/>
        </w:rPr>
        <w:t>and spiritual care interests</w:t>
      </w:r>
      <w:r w:rsidR="004E57EB">
        <w:rPr>
          <w:rFonts w:eastAsia="Calibri"/>
          <w:color w:val="auto"/>
          <w:lang w:eastAsia="en-US"/>
        </w:rPr>
        <w:t xml:space="preserve">. Most </w:t>
      </w:r>
      <w:r w:rsidR="00A94749" w:rsidRPr="00BD7D20">
        <w:rPr>
          <w:rFonts w:eastAsia="Calibri"/>
          <w:color w:val="auto"/>
          <w:lang w:eastAsia="en-US"/>
        </w:rPr>
        <w:t>consumers expressed satisfaction with the meals and explained they ha</w:t>
      </w:r>
      <w:r w:rsidR="004E57EB">
        <w:rPr>
          <w:rFonts w:eastAsia="Calibri"/>
          <w:color w:val="auto"/>
          <w:lang w:eastAsia="en-US"/>
        </w:rPr>
        <w:t>d</w:t>
      </w:r>
      <w:r w:rsidR="00A94749" w:rsidRPr="00BD7D20">
        <w:rPr>
          <w:rFonts w:eastAsia="Calibri"/>
          <w:color w:val="auto"/>
          <w:lang w:eastAsia="en-US"/>
        </w:rPr>
        <w:t xml:space="preserve"> input into the menu</w:t>
      </w:r>
      <w:r w:rsidR="004E57EB">
        <w:rPr>
          <w:rFonts w:eastAsia="Calibri"/>
          <w:color w:val="auto"/>
          <w:lang w:eastAsia="en-US"/>
        </w:rPr>
        <w:t xml:space="preserve">; </w:t>
      </w:r>
      <w:r w:rsidR="00A94749" w:rsidRPr="00BD7D20">
        <w:rPr>
          <w:rFonts w:eastAsia="Calibri"/>
          <w:color w:val="auto"/>
          <w:lang w:eastAsia="en-US"/>
        </w:rPr>
        <w:t>improvements to the quality and variety of meals ha</w:t>
      </w:r>
      <w:r w:rsidR="004E57EB">
        <w:rPr>
          <w:rFonts w:eastAsia="Calibri"/>
          <w:color w:val="auto"/>
          <w:lang w:eastAsia="en-US"/>
        </w:rPr>
        <w:t>d</w:t>
      </w:r>
      <w:r w:rsidR="00A94749" w:rsidRPr="00BD7D20">
        <w:rPr>
          <w:rFonts w:eastAsia="Calibri"/>
          <w:color w:val="auto"/>
          <w:lang w:eastAsia="en-US"/>
        </w:rPr>
        <w:t xml:space="preserve"> occurred </w:t>
      </w:r>
      <w:r w:rsidR="00B01B09" w:rsidRPr="00BD7D20">
        <w:rPr>
          <w:rFonts w:eastAsia="Calibri"/>
          <w:color w:val="auto"/>
          <w:lang w:eastAsia="en-US"/>
        </w:rPr>
        <w:t>because of</w:t>
      </w:r>
      <w:r w:rsidR="00A94749" w:rsidRPr="00BD7D20">
        <w:rPr>
          <w:rFonts w:eastAsia="Calibri"/>
          <w:color w:val="auto"/>
          <w:lang w:eastAsia="en-US"/>
        </w:rPr>
        <w:t xml:space="preserve"> their feedback</w:t>
      </w:r>
      <w:r w:rsidR="004E57EB">
        <w:rPr>
          <w:rFonts w:eastAsia="Calibri"/>
          <w:color w:val="auto"/>
          <w:lang w:eastAsia="en-US"/>
        </w:rPr>
        <w:t>.</w:t>
      </w:r>
    </w:p>
    <w:p w14:paraId="194F0B46" w14:textId="2AED61F5" w:rsidR="00D33C44" w:rsidRPr="004E57EB" w:rsidRDefault="004E57EB" w:rsidP="004E57EB">
      <w:pPr>
        <w:rPr>
          <w:color w:val="auto"/>
        </w:rPr>
      </w:pPr>
      <w:r>
        <w:rPr>
          <w:iCs/>
        </w:rPr>
        <w:t>O</w:t>
      </w:r>
      <w:r w:rsidR="00D33C44" w:rsidRPr="004E57EB">
        <w:rPr>
          <w:iCs/>
        </w:rPr>
        <w:t>rganisational policies</w:t>
      </w:r>
      <w:r>
        <w:rPr>
          <w:iCs/>
        </w:rPr>
        <w:t>,</w:t>
      </w:r>
      <w:r w:rsidR="00D33C44" w:rsidRPr="004E57EB">
        <w:rPr>
          <w:iCs/>
        </w:rPr>
        <w:t xml:space="preserve"> inclusive </w:t>
      </w:r>
      <w:r>
        <w:rPr>
          <w:iCs/>
        </w:rPr>
        <w:t xml:space="preserve">of </w:t>
      </w:r>
      <w:r w:rsidR="00D33C44" w:rsidRPr="004E57EB">
        <w:rPr>
          <w:iCs/>
        </w:rPr>
        <w:t>the ‘lifestyle’ policy which describe</w:t>
      </w:r>
      <w:r>
        <w:rPr>
          <w:iCs/>
        </w:rPr>
        <w:t>d</w:t>
      </w:r>
      <w:r w:rsidR="00D33C44" w:rsidRPr="004E57EB">
        <w:rPr>
          <w:iCs/>
        </w:rPr>
        <w:t xml:space="preserve"> how programs </w:t>
      </w:r>
      <w:r>
        <w:rPr>
          <w:iCs/>
        </w:rPr>
        <w:t>were</w:t>
      </w:r>
      <w:r w:rsidR="00D33C44" w:rsidRPr="004E57EB">
        <w:rPr>
          <w:iCs/>
        </w:rPr>
        <w:t xml:space="preserve"> developed in consultation with consumers who have the right to choose</w:t>
      </w:r>
      <w:r>
        <w:rPr>
          <w:iCs/>
        </w:rPr>
        <w:t xml:space="preserve">, were available to guide staff practice. </w:t>
      </w:r>
      <w:r w:rsidR="00D33C44" w:rsidRPr="004E57EB">
        <w:rPr>
          <w:color w:val="auto"/>
        </w:rPr>
        <w:t>The service ha</w:t>
      </w:r>
      <w:r>
        <w:rPr>
          <w:color w:val="auto"/>
        </w:rPr>
        <w:t>d</w:t>
      </w:r>
      <w:r w:rsidR="00D33C44" w:rsidRPr="004E57EB">
        <w:rPr>
          <w:color w:val="auto"/>
        </w:rPr>
        <w:t xml:space="preserve"> a system for making referrals to individuals and providers outside the service</w:t>
      </w:r>
      <w:r>
        <w:rPr>
          <w:color w:val="auto"/>
        </w:rPr>
        <w:t>.</w:t>
      </w:r>
    </w:p>
    <w:p w14:paraId="553516FC" w14:textId="4CFBA868" w:rsidR="00D33C44" w:rsidRPr="007F10CD" w:rsidRDefault="004E57EB" w:rsidP="00B01B09">
      <w:pPr>
        <w:rPr>
          <w:rFonts w:eastAsia="Calibri"/>
          <w:color w:val="auto"/>
          <w:lang w:eastAsia="en-US"/>
        </w:rPr>
      </w:pPr>
      <w:r w:rsidRPr="00B01B09">
        <w:rPr>
          <w:iCs/>
        </w:rPr>
        <w:t>C</w:t>
      </w:r>
      <w:r w:rsidR="00D33C44" w:rsidRPr="00B01B09">
        <w:rPr>
          <w:iCs/>
          <w:color w:val="auto"/>
        </w:rPr>
        <w:t>onsumer files demonstrated assessment processes capture</w:t>
      </w:r>
      <w:r w:rsidR="00B01B09" w:rsidRPr="00B01B09">
        <w:rPr>
          <w:iCs/>
        </w:rPr>
        <w:t>d</w:t>
      </w:r>
      <w:r w:rsidR="00D33C44" w:rsidRPr="00B01B09">
        <w:rPr>
          <w:iCs/>
          <w:color w:val="auto"/>
        </w:rPr>
        <w:t xml:space="preserve"> what and who </w:t>
      </w:r>
      <w:r w:rsidR="00B01B09" w:rsidRPr="00B01B09">
        <w:rPr>
          <w:iCs/>
        </w:rPr>
        <w:t xml:space="preserve">were </w:t>
      </w:r>
      <w:r w:rsidR="00D33C44" w:rsidRPr="00B01B09">
        <w:rPr>
          <w:iCs/>
          <w:color w:val="auto"/>
        </w:rPr>
        <w:t>important to the individual consumer</w:t>
      </w:r>
      <w:r w:rsidR="00B01B09" w:rsidRPr="00B01B09">
        <w:rPr>
          <w:iCs/>
        </w:rPr>
        <w:t xml:space="preserve"> </w:t>
      </w:r>
      <w:r w:rsidR="00B01B09">
        <w:rPr>
          <w:iCs/>
        </w:rPr>
        <w:t xml:space="preserve">and </w:t>
      </w:r>
      <w:r w:rsidR="00B01B09" w:rsidRPr="00B01B09">
        <w:rPr>
          <w:iCs/>
        </w:rPr>
        <w:t xml:space="preserve">care plans included information about </w:t>
      </w:r>
      <w:r w:rsidR="00B01B09">
        <w:rPr>
          <w:iCs/>
        </w:rPr>
        <w:t xml:space="preserve">the consumer’s </w:t>
      </w:r>
      <w:r w:rsidR="00B01B09" w:rsidRPr="00B01B09">
        <w:rPr>
          <w:iCs/>
        </w:rPr>
        <w:t>emotional, spiritual or psychological well-being</w:t>
      </w:r>
      <w:r w:rsidR="00B01B09">
        <w:rPr>
          <w:iCs/>
        </w:rPr>
        <w:t xml:space="preserve">; </w:t>
      </w:r>
      <w:r w:rsidR="00D33C44" w:rsidRPr="004D1321">
        <w:rPr>
          <w:iCs/>
          <w:color w:val="auto"/>
        </w:rPr>
        <w:t>this information inform</w:t>
      </w:r>
      <w:r>
        <w:rPr>
          <w:iCs/>
        </w:rPr>
        <w:t xml:space="preserve">ed </w:t>
      </w:r>
      <w:r w:rsidR="00D33C44" w:rsidRPr="004D1321">
        <w:rPr>
          <w:iCs/>
          <w:color w:val="auto"/>
        </w:rPr>
        <w:t xml:space="preserve">care plans to guide staff. </w:t>
      </w:r>
      <w:r>
        <w:rPr>
          <w:iCs/>
        </w:rPr>
        <w:t xml:space="preserve">Documentation </w:t>
      </w:r>
      <w:r w:rsidR="00D33C44" w:rsidRPr="007E5476">
        <w:rPr>
          <w:iCs/>
        </w:rPr>
        <w:t xml:space="preserve">contained detailed information on family </w:t>
      </w:r>
      <w:bookmarkStart w:id="8" w:name="_GoBack"/>
      <w:r w:rsidR="00D33C44" w:rsidRPr="007F10CD">
        <w:rPr>
          <w:rFonts w:eastAsia="Calibri"/>
          <w:color w:val="auto"/>
          <w:lang w:eastAsia="en-US"/>
        </w:rPr>
        <w:t>contacts and about how the consumer participate</w:t>
      </w:r>
      <w:r w:rsidR="002A5103" w:rsidRPr="007F10CD">
        <w:rPr>
          <w:rFonts w:eastAsia="Calibri"/>
          <w:color w:val="auto"/>
          <w:lang w:eastAsia="en-US"/>
        </w:rPr>
        <w:t>d</w:t>
      </w:r>
      <w:r w:rsidR="00D33C44" w:rsidRPr="007F10CD">
        <w:rPr>
          <w:rFonts w:eastAsia="Calibri"/>
          <w:color w:val="auto"/>
          <w:lang w:eastAsia="en-US"/>
        </w:rPr>
        <w:t xml:space="preserve"> in social activities and events</w:t>
      </w:r>
      <w:r w:rsidRPr="007F10CD">
        <w:rPr>
          <w:rFonts w:eastAsia="Calibri"/>
          <w:color w:val="auto"/>
          <w:lang w:eastAsia="en-US"/>
        </w:rPr>
        <w:t xml:space="preserve">; </w:t>
      </w:r>
      <w:r w:rsidR="00D33C44" w:rsidRPr="007F10CD">
        <w:rPr>
          <w:rFonts w:eastAsia="Calibri"/>
          <w:color w:val="auto"/>
          <w:lang w:eastAsia="en-US"/>
        </w:rPr>
        <w:t xml:space="preserve">adequate information </w:t>
      </w:r>
      <w:r w:rsidR="00B01B09" w:rsidRPr="007F10CD">
        <w:rPr>
          <w:rFonts w:eastAsia="Calibri"/>
          <w:color w:val="auto"/>
          <w:lang w:eastAsia="en-US"/>
        </w:rPr>
        <w:t xml:space="preserve">was provided </w:t>
      </w:r>
      <w:r w:rsidR="00D33C44" w:rsidRPr="007F10CD">
        <w:rPr>
          <w:rFonts w:eastAsia="Calibri"/>
          <w:color w:val="auto"/>
          <w:lang w:eastAsia="en-US"/>
        </w:rPr>
        <w:t>to support effective and safe sharing of the consumer’s care.</w:t>
      </w:r>
    </w:p>
    <w:p w14:paraId="3CDED341" w14:textId="6DBE8FE6" w:rsidR="00A94749" w:rsidRPr="00BD7D20" w:rsidRDefault="00D33C44" w:rsidP="00B01B09">
      <w:pPr>
        <w:rPr>
          <w:rFonts w:eastAsia="Calibri"/>
          <w:color w:val="auto"/>
          <w:lang w:eastAsia="en-US"/>
        </w:rPr>
      </w:pPr>
      <w:r w:rsidRPr="007F10CD">
        <w:rPr>
          <w:rFonts w:eastAsia="Calibri"/>
          <w:color w:val="auto"/>
          <w:lang w:eastAsia="en-US"/>
        </w:rPr>
        <w:t>The Lifestyle coordinator said they tailor</w:t>
      </w:r>
      <w:r w:rsidR="00B01B09" w:rsidRPr="007F10CD">
        <w:rPr>
          <w:rFonts w:eastAsia="Calibri"/>
          <w:color w:val="auto"/>
          <w:lang w:eastAsia="en-US"/>
        </w:rPr>
        <w:t>ed</w:t>
      </w:r>
      <w:r w:rsidRPr="007F10CD">
        <w:rPr>
          <w:rFonts w:eastAsia="Calibri"/>
          <w:color w:val="auto"/>
          <w:lang w:eastAsia="en-US"/>
        </w:rPr>
        <w:t xml:space="preserve"> activities to suit the preferences of consumers. Activities </w:t>
      </w:r>
      <w:r w:rsidR="00B01B09" w:rsidRPr="007F10CD">
        <w:rPr>
          <w:rFonts w:eastAsia="Calibri"/>
          <w:color w:val="auto"/>
          <w:lang w:eastAsia="en-US"/>
        </w:rPr>
        <w:t xml:space="preserve">were </w:t>
      </w:r>
      <w:r w:rsidRPr="007F10CD">
        <w:rPr>
          <w:rFonts w:eastAsia="Calibri"/>
          <w:color w:val="auto"/>
          <w:lang w:eastAsia="en-US"/>
        </w:rPr>
        <w:t>discussed at consumer/representative meetings and</w:t>
      </w:r>
      <w:r w:rsidRPr="00B01B09">
        <w:rPr>
          <w:iCs/>
          <w:color w:val="auto"/>
        </w:rPr>
        <w:t xml:space="preserve"> </w:t>
      </w:r>
      <w:bookmarkEnd w:id="8"/>
      <w:r w:rsidRPr="00B01B09">
        <w:rPr>
          <w:iCs/>
          <w:color w:val="auto"/>
        </w:rPr>
        <w:lastRenderedPageBreak/>
        <w:t xml:space="preserve">suggestions </w:t>
      </w:r>
      <w:r w:rsidR="00B01B09">
        <w:rPr>
          <w:iCs/>
          <w:color w:val="auto"/>
        </w:rPr>
        <w:t xml:space="preserve">were </w:t>
      </w:r>
      <w:r w:rsidRPr="00B01B09">
        <w:rPr>
          <w:iCs/>
          <w:color w:val="auto"/>
        </w:rPr>
        <w:t>considered in future planning.</w:t>
      </w:r>
      <w:r w:rsidR="00B01B09">
        <w:rPr>
          <w:iCs/>
          <w:color w:val="auto"/>
        </w:rPr>
        <w:t xml:space="preserve"> </w:t>
      </w:r>
      <w:r w:rsidRPr="001C5CAB">
        <w:rPr>
          <w:color w:val="auto"/>
        </w:rPr>
        <w:t xml:space="preserve">Kitchen staff explained the dietary needs and preferences for different consumers, such as vitamised meals and supplements in addition to individual likes and dislikes. Kitchen staff said there </w:t>
      </w:r>
      <w:r w:rsidR="00B01B09">
        <w:rPr>
          <w:color w:val="auto"/>
        </w:rPr>
        <w:t xml:space="preserve">were </w:t>
      </w:r>
      <w:r w:rsidRPr="001C5CAB">
        <w:rPr>
          <w:color w:val="auto"/>
        </w:rPr>
        <w:t xml:space="preserve">always alternative </w:t>
      </w:r>
      <w:r w:rsidR="00B01B09">
        <w:rPr>
          <w:color w:val="auto"/>
        </w:rPr>
        <w:t xml:space="preserve">meals should </w:t>
      </w:r>
      <w:r w:rsidRPr="001C5CAB">
        <w:rPr>
          <w:color w:val="auto"/>
        </w:rPr>
        <w:t xml:space="preserve">a consumer not want what </w:t>
      </w:r>
      <w:r w:rsidR="00B01B09">
        <w:rPr>
          <w:color w:val="auto"/>
        </w:rPr>
        <w:t>was</w:t>
      </w:r>
      <w:r w:rsidRPr="001C5CAB">
        <w:rPr>
          <w:color w:val="auto"/>
        </w:rPr>
        <w:t xml:space="preserve"> on the menu.</w:t>
      </w:r>
      <w:r w:rsidR="00B01B09">
        <w:rPr>
          <w:color w:val="auto"/>
        </w:rPr>
        <w:t xml:space="preserve"> </w:t>
      </w:r>
      <w:r w:rsidRPr="00AE0BF0">
        <w:t xml:space="preserve">Staff </w:t>
      </w:r>
      <w:r w:rsidR="00B01B09">
        <w:t>advised</w:t>
      </w:r>
      <w:r w:rsidRPr="00AE0BF0">
        <w:t xml:space="preserve"> they ha</w:t>
      </w:r>
      <w:r w:rsidR="00B01B09">
        <w:t>d</w:t>
      </w:r>
      <w:r w:rsidRPr="00AE0BF0">
        <w:t xml:space="preserve"> access to the equipment they need when they need it. </w:t>
      </w:r>
    </w:p>
    <w:p w14:paraId="4B5B3E4D" w14:textId="3FBEE9C3" w:rsidR="00A94749" w:rsidRPr="004D1321" w:rsidRDefault="00A94749" w:rsidP="00A94749">
      <w:pPr>
        <w:rPr>
          <w:rFonts w:eastAsia="Calibri"/>
          <w:color w:val="auto"/>
          <w:lang w:eastAsia="en-US"/>
        </w:rPr>
      </w:pPr>
      <w:r w:rsidRPr="00B01B09">
        <w:rPr>
          <w:rFonts w:eastAsia="Calibri"/>
          <w:color w:val="auto"/>
          <w:lang w:eastAsia="en-US"/>
        </w:rPr>
        <w:t xml:space="preserve">The Assessment Team observed activities </w:t>
      </w:r>
      <w:r w:rsidR="00B01B09">
        <w:rPr>
          <w:rFonts w:eastAsia="Calibri"/>
          <w:color w:val="auto"/>
          <w:lang w:eastAsia="en-US"/>
        </w:rPr>
        <w:t>being</w:t>
      </w:r>
      <w:r w:rsidRPr="00B01B09">
        <w:rPr>
          <w:rFonts w:eastAsia="Calibri"/>
          <w:color w:val="auto"/>
          <w:lang w:eastAsia="en-US"/>
        </w:rPr>
        <w:t xml:space="preserve"> undertaken at the service. </w:t>
      </w:r>
      <w:r w:rsidR="00B01B09">
        <w:rPr>
          <w:rFonts w:eastAsia="Calibri"/>
          <w:color w:val="auto"/>
          <w:lang w:eastAsia="en-US"/>
        </w:rPr>
        <w:t xml:space="preserve">A </w:t>
      </w:r>
      <w:r w:rsidRPr="00B01B09">
        <w:rPr>
          <w:rFonts w:eastAsia="Calibri"/>
          <w:color w:val="auto"/>
          <w:lang w:eastAsia="en-US"/>
        </w:rPr>
        <w:t xml:space="preserve">weekly activities calendar and menu </w:t>
      </w:r>
      <w:r w:rsidR="00B01B09">
        <w:rPr>
          <w:rFonts w:eastAsia="Calibri"/>
          <w:color w:val="auto"/>
          <w:lang w:eastAsia="en-US"/>
        </w:rPr>
        <w:t>were</w:t>
      </w:r>
      <w:r w:rsidRPr="00B01B09">
        <w:rPr>
          <w:rFonts w:eastAsia="Calibri"/>
          <w:color w:val="auto"/>
          <w:lang w:eastAsia="en-US"/>
        </w:rPr>
        <w:t xml:space="preserve"> displayed throughout the service.</w:t>
      </w:r>
      <w:r w:rsidR="00D33C44" w:rsidRPr="00B01B09">
        <w:rPr>
          <w:rFonts w:eastAsiaTheme="minorHAnsi"/>
          <w:iCs/>
          <w:color w:val="auto"/>
          <w:szCs w:val="22"/>
          <w:lang w:eastAsia="en-US"/>
        </w:rPr>
        <w:t xml:space="preserve"> The Assessment Team observed equipment used to provide and support lifestyle services </w:t>
      </w:r>
      <w:r w:rsidR="00B01B09">
        <w:rPr>
          <w:rFonts w:eastAsiaTheme="minorHAnsi"/>
          <w:iCs/>
          <w:color w:val="auto"/>
          <w:szCs w:val="22"/>
          <w:lang w:eastAsia="en-US"/>
        </w:rPr>
        <w:t>were</w:t>
      </w:r>
      <w:r w:rsidR="00D33C44" w:rsidRPr="00B01B09">
        <w:rPr>
          <w:rFonts w:eastAsiaTheme="minorHAnsi"/>
          <w:iCs/>
          <w:color w:val="auto"/>
          <w:szCs w:val="22"/>
          <w:lang w:eastAsia="en-US"/>
        </w:rPr>
        <w:t xml:space="preserve"> safe, suitable, clean and well maintained.</w:t>
      </w:r>
      <w:r w:rsidR="00B01B09">
        <w:rPr>
          <w:rFonts w:eastAsiaTheme="minorHAnsi"/>
          <w:iCs/>
          <w:color w:val="auto"/>
          <w:szCs w:val="22"/>
          <w:lang w:eastAsia="en-US"/>
        </w:rPr>
        <w:t xml:space="preserve"> </w:t>
      </w:r>
      <w:r w:rsidR="00D33C44" w:rsidRPr="00B9645B">
        <w:rPr>
          <w:rFonts w:eastAsiaTheme="minorHAnsi"/>
          <w:iCs/>
          <w:color w:val="auto"/>
          <w:szCs w:val="22"/>
          <w:lang w:eastAsia="en-US"/>
        </w:rPr>
        <w:t xml:space="preserve">Equipment used to provide laundry, cleaning and catering was </w:t>
      </w:r>
      <w:r w:rsidR="002A5103">
        <w:rPr>
          <w:rFonts w:eastAsiaTheme="minorHAnsi"/>
          <w:iCs/>
          <w:color w:val="auto"/>
          <w:szCs w:val="22"/>
          <w:lang w:eastAsia="en-US"/>
        </w:rPr>
        <w:t xml:space="preserve">generally </w:t>
      </w:r>
      <w:r w:rsidR="00D33C44" w:rsidRPr="00B9645B">
        <w:rPr>
          <w:rFonts w:eastAsiaTheme="minorHAnsi"/>
          <w:iCs/>
          <w:color w:val="auto"/>
          <w:szCs w:val="22"/>
          <w:lang w:eastAsia="en-US"/>
        </w:rPr>
        <w:t>clean and in working order.</w:t>
      </w:r>
      <w:r w:rsidR="004E57EB" w:rsidRPr="004E57EB">
        <w:rPr>
          <w:rFonts w:eastAsia="Calibri"/>
          <w:color w:val="auto"/>
          <w:lang w:eastAsia="en-US"/>
        </w:rPr>
        <w:t xml:space="preserve"> </w:t>
      </w:r>
    </w:p>
    <w:p w14:paraId="4C372B1E" w14:textId="779E8168" w:rsidR="008A7910" w:rsidRPr="00A94749" w:rsidRDefault="00D1583A" w:rsidP="008A7910">
      <w:pPr>
        <w:rPr>
          <w:rFonts w:eastAsia="Calibri"/>
          <w:color w:val="auto"/>
        </w:rPr>
      </w:pPr>
      <w:r w:rsidRPr="00A94749">
        <w:rPr>
          <w:rFonts w:eastAsiaTheme="minorHAnsi"/>
          <w:color w:val="auto"/>
        </w:rPr>
        <w:t>The Quality Standard is assessed as Compliant</w:t>
      </w:r>
      <w:r w:rsidR="00180279" w:rsidRPr="00A94749">
        <w:rPr>
          <w:rFonts w:eastAsiaTheme="minorHAnsi"/>
          <w:color w:val="auto"/>
        </w:rPr>
        <w:t xml:space="preserve"> </w:t>
      </w:r>
      <w:r w:rsidRPr="00A94749">
        <w:rPr>
          <w:rFonts w:eastAsiaTheme="minorHAnsi"/>
          <w:color w:val="auto"/>
        </w:rPr>
        <w:t xml:space="preserve">as </w:t>
      </w:r>
      <w:r w:rsidR="00180279" w:rsidRPr="00A94749">
        <w:rPr>
          <w:rFonts w:eastAsiaTheme="minorHAnsi"/>
          <w:color w:val="auto"/>
        </w:rPr>
        <w:t xml:space="preserve">seven </w:t>
      </w:r>
      <w:r w:rsidRPr="00A94749">
        <w:rPr>
          <w:rFonts w:eastAsiaTheme="minorHAnsi"/>
          <w:color w:val="auto"/>
        </w:rPr>
        <w:t>of the seven specific requirements have been assessed as Compliant</w:t>
      </w:r>
      <w:r w:rsidR="00180279" w:rsidRPr="00A94749">
        <w:rPr>
          <w:rFonts w:eastAsiaTheme="minorHAnsi"/>
          <w:color w:val="auto"/>
        </w:rPr>
        <w:t xml:space="preserve">. </w:t>
      </w:r>
    </w:p>
    <w:p w14:paraId="4C372B1F" w14:textId="5EB25956" w:rsidR="008A7910" w:rsidRDefault="00D1583A" w:rsidP="008A7910">
      <w:pPr>
        <w:pStyle w:val="Heading2"/>
      </w:pPr>
      <w:r>
        <w:t>Assessment of Standard 4 Requirements</w:t>
      </w:r>
    </w:p>
    <w:p w14:paraId="4C372B20" w14:textId="592166E5" w:rsidR="008A7910" w:rsidRPr="00314FF7" w:rsidRDefault="00D1583A" w:rsidP="008A7910">
      <w:pPr>
        <w:pStyle w:val="Heading3"/>
      </w:pPr>
      <w:r w:rsidRPr="00314FF7">
        <w:t>Requirement 4(3)(a)</w:t>
      </w:r>
      <w:r>
        <w:tab/>
        <w:t>Compliant</w:t>
      </w:r>
    </w:p>
    <w:p w14:paraId="4C372B21" w14:textId="77777777" w:rsidR="008A7910" w:rsidRPr="008D114F" w:rsidRDefault="00D1583A" w:rsidP="008A7910">
      <w:pPr>
        <w:rPr>
          <w:i/>
        </w:rPr>
      </w:pPr>
      <w:r w:rsidRPr="008D114F">
        <w:rPr>
          <w:i/>
        </w:rPr>
        <w:t>Each consumer gets safe and effective services and supports for daily living that meet the consumer’s needs, goals and preferences and optimise their independence, health, well-being and quality of life.</w:t>
      </w:r>
    </w:p>
    <w:p w14:paraId="4C372B23" w14:textId="3B2D81A7" w:rsidR="008A7910" w:rsidRPr="00D435F8" w:rsidRDefault="00D1583A" w:rsidP="008A7910">
      <w:pPr>
        <w:pStyle w:val="Heading3"/>
      </w:pPr>
      <w:r w:rsidRPr="00D435F8">
        <w:t>Requirement 4(3)(b)</w:t>
      </w:r>
      <w:r>
        <w:tab/>
        <w:t>Compliant</w:t>
      </w:r>
    </w:p>
    <w:p w14:paraId="4C372B24" w14:textId="77777777" w:rsidR="008A7910" w:rsidRPr="008D114F" w:rsidRDefault="00D1583A" w:rsidP="008A7910">
      <w:pPr>
        <w:rPr>
          <w:i/>
        </w:rPr>
      </w:pPr>
      <w:r w:rsidRPr="008D114F">
        <w:rPr>
          <w:i/>
        </w:rPr>
        <w:t>Services and supports for daily living promote each consumer’s emotional, spiritual and psychological well-being.</w:t>
      </w:r>
    </w:p>
    <w:p w14:paraId="4C372B26" w14:textId="65C66E23" w:rsidR="008A7910" w:rsidRPr="00D435F8" w:rsidRDefault="00D1583A" w:rsidP="008A7910">
      <w:pPr>
        <w:pStyle w:val="Heading3"/>
      </w:pPr>
      <w:r w:rsidRPr="00D435F8">
        <w:t>Requirement 4(3)(c)</w:t>
      </w:r>
      <w:r>
        <w:tab/>
        <w:t>Compliant</w:t>
      </w:r>
    </w:p>
    <w:p w14:paraId="4C372B27" w14:textId="77777777" w:rsidR="008A7910" w:rsidRPr="008D114F" w:rsidRDefault="00D1583A" w:rsidP="008A7910">
      <w:pPr>
        <w:rPr>
          <w:i/>
        </w:rPr>
      </w:pPr>
      <w:r w:rsidRPr="008D114F">
        <w:rPr>
          <w:i/>
        </w:rPr>
        <w:t>Services and supports for daily living assist each consumer to:</w:t>
      </w:r>
    </w:p>
    <w:p w14:paraId="4C372B28" w14:textId="77777777" w:rsidR="008A7910" w:rsidRPr="008D114F" w:rsidRDefault="00D1583A" w:rsidP="00F00DDE">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C372B29" w14:textId="77777777" w:rsidR="008A7910" w:rsidRPr="008D114F" w:rsidRDefault="00D1583A" w:rsidP="00F00DDE">
      <w:pPr>
        <w:numPr>
          <w:ilvl w:val="0"/>
          <w:numId w:val="16"/>
        </w:numPr>
        <w:tabs>
          <w:tab w:val="right" w:pos="9026"/>
        </w:tabs>
        <w:spacing w:before="0" w:after="0"/>
        <w:ind w:left="567" w:hanging="425"/>
        <w:outlineLvl w:val="4"/>
        <w:rPr>
          <w:i/>
        </w:rPr>
      </w:pPr>
      <w:r w:rsidRPr="008D114F">
        <w:rPr>
          <w:i/>
        </w:rPr>
        <w:t>have social and personal relationships; and</w:t>
      </w:r>
    </w:p>
    <w:p w14:paraId="4C372B2A" w14:textId="77777777" w:rsidR="008A7910" w:rsidRPr="008D114F" w:rsidRDefault="00D1583A" w:rsidP="00F00DDE">
      <w:pPr>
        <w:numPr>
          <w:ilvl w:val="0"/>
          <w:numId w:val="16"/>
        </w:numPr>
        <w:tabs>
          <w:tab w:val="right" w:pos="9026"/>
        </w:tabs>
        <w:spacing w:before="0" w:after="0"/>
        <w:ind w:left="567" w:hanging="425"/>
        <w:outlineLvl w:val="4"/>
        <w:rPr>
          <w:i/>
        </w:rPr>
      </w:pPr>
      <w:r w:rsidRPr="008D114F">
        <w:rPr>
          <w:i/>
        </w:rPr>
        <w:t>do the things of interest to them.</w:t>
      </w:r>
    </w:p>
    <w:p w14:paraId="4C372B2C" w14:textId="1D664B4F" w:rsidR="008A7910" w:rsidRPr="00D435F8" w:rsidRDefault="00D1583A" w:rsidP="008A7910">
      <w:pPr>
        <w:pStyle w:val="Heading3"/>
      </w:pPr>
      <w:r w:rsidRPr="00D435F8">
        <w:t>Requirement 4(3)(d)</w:t>
      </w:r>
      <w:r>
        <w:tab/>
        <w:t>Compliant</w:t>
      </w:r>
    </w:p>
    <w:p w14:paraId="4C372B2D" w14:textId="77777777" w:rsidR="008A7910" w:rsidRPr="008D114F" w:rsidRDefault="00D1583A" w:rsidP="008A7910">
      <w:pPr>
        <w:rPr>
          <w:i/>
        </w:rPr>
      </w:pPr>
      <w:r w:rsidRPr="008D114F">
        <w:rPr>
          <w:i/>
        </w:rPr>
        <w:t>Information about the consumer’s condition, needs and preferences is communicated within the organisation, and with others where responsibility for care is shared.</w:t>
      </w:r>
    </w:p>
    <w:p w14:paraId="4C372B2F" w14:textId="27E18CBF" w:rsidR="008A7910" w:rsidRPr="00D435F8" w:rsidRDefault="00D1583A" w:rsidP="008A7910">
      <w:pPr>
        <w:pStyle w:val="Heading3"/>
      </w:pPr>
      <w:r w:rsidRPr="00D435F8">
        <w:t>Requirement 4(3)(e)</w:t>
      </w:r>
      <w:r>
        <w:tab/>
        <w:t>Compliant</w:t>
      </w:r>
    </w:p>
    <w:p w14:paraId="4C372B30" w14:textId="77777777" w:rsidR="008A7910" w:rsidRPr="008D114F" w:rsidRDefault="00D1583A" w:rsidP="008A7910">
      <w:pPr>
        <w:rPr>
          <w:i/>
        </w:rPr>
      </w:pPr>
      <w:r w:rsidRPr="008D114F">
        <w:rPr>
          <w:i/>
        </w:rPr>
        <w:t>Timely and appropriate referrals to individuals, other organisations and providers of other care and services.</w:t>
      </w:r>
    </w:p>
    <w:p w14:paraId="4C372B32" w14:textId="647C1E32" w:rsidR="008A7910" w:rsidRPr="00D435F8" w:rsidRDefault="00D1583A" w:rsidP="008A7910">
      <w:pPr>
        <w:pStyle w:val="Heading3"/>
      </w:pPr>
      <w:r w:rsidRPr="00D435F8">
        <w:lastRenderedPageBreak/>
        <w:t>Requirement 4(3)(f)</w:t>
      </w:r>
      <w:r>
        <w:tab/>
        <w:t>Compliant</w:t>
      </w:r>
    </w:p>
    <w:p w14:paraId="4C372B34" w14:textId="2D2A11FE" w:rsidR="008A7910" w:rsidRPr="00180279" w:rsidRDefault="00D1583A" w:rsidP="008A7910">
      <w:pPr>
        <w:rPr>
          <w:i/>
        </w:rPr>
      </w:pPr>
      <w:r w:rsidRPr="008D114F">
        <w:rPr>
          <w:i/>
        </w:rPr>
        <w:t>Where meals are provided, they are varied and of suitable quality and quantity.</w:t>
      </w:r>
    </w:p>
    <w:p w14:paraId="4C372B35" w14:textId="63399A15" w:rsidR="008A7910" w:rsidRPr="00D435F8" w:rsidRDefault="00D1583A" w:rsidP="008A7910">
      <w:pPr>
        <w:pStyle w:val="Heading3"/>
      </w:pPr>
      <w:r w:rsidRPr="00D435F8">
        <w:t>Requirement 4(3)(g)</w:t>
      </w:r>
      <w:r>
        <w:tab/>
        <w:t>Compliant</w:t>
      </w:r>
    </w:p>
    <w:p w14:paraId="4C372B36" w14:textId="77777777" w:rsidR="008A7910" w:rsidRPr="008D114F" w:rsidRDefault="00D1583A" w:rsidP="008A7910">
      <w:pPr>
        <w:rPr>
          <w:i/>
        </w:rPr>
      </w:pPr>
      <w:r w:rsidRPr="008D114F">
        <w:rPr>
          <w:i/>
        </w:rPr>
        <w:t>Where equipment is provided, it is safe, suitable, clean and well maintained.</w:t>
      </w:r>
    </w:p>
    <w:p w14:paraId="4C372B38" w14:textId="77777777" w:rsidR="008A7910" w:rsidRPr="00314FF7" w:rsidRDefault="008A7910" w:rsidP="008A7910"/>
    <w:p w14:paraId="4C372B39" w14:textId="77777777" w:rsidR="008A7910" w:rsidRDefault="008A7910" w:rsidP="008A7910">
      <w:pPr>
        <w:sectPr w:rsidR="008A7910" w:rsidSect="008A7910">
          <w:type w:val="continuous"/>
          <w:pgSz w:w="11906" w:h="16838"/>
          <w:pgMar w:top="1701" w:right="1418" w:bottom="1418" w:left="1418" w:header="709" w:footer="397" w:gutter="0"/>
          <w:cols w:space="708"/>
          <w:titlePg/>
          <w:docGrid w:linePitch="360"/>
        </w:sectPr>
      </w:pPr>
    </w:p>
    <w:p w14:paraId="4C372B3A" w14:textId="757E7612" w:rsidR="008A7910" w:rsidRDefault="00D1583A" w:rsidP="008A7910">
      <w:pPr>
        <w:pStyle w:val="Heading1"/>
        <w:tabs>
          <w:tab w:val="right" w:pos="9070"/>
        </w:tabs>
        <w:spacing w:before="560" w:after="640"/>
        <w:rPr>
          <w:color w:val="FFFFFF" w:themeColor="background1"/>
          <w:sz w:val="36"/>
        </w:rPr>
        <w:sectPr w:rsidR="008A7910" w:rsidSect="008A791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C372BBC" wp14:editId="4C372BB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634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4C372B3B" w14:textId="77777777" w:rsidR="008A7910" w:rsidRPr="00FD1B02" w:rsidRDefault="00D1583A" w:rsidP="008A7910">
      <w:pPr>
        <w:pStyle w:val="Heading3"/>
        <w:shd w:val="clear" w:color="auto" w:fill="F2F2F2" w:themeFill="background1" w:themeFillShade="F2"/>
      </w:pPr>
      <w:r w:rsidRPr="00FD1B02">
        <w:t>Consumer outcome:</w:t>
      </w:r>
    </w:p>
    <w:p w14:paraId="4C372B3C" w14:textId="77777777" w:rsidR="008A7910" w:rsidRDefault="00D1583A" w:rsidP="008A7910">
      <w:pPr>
        <w:numPr>
          <w:ilvl w:val="0"/>
          <w:numId w:val="5"/>
        </w:numPr>
        <w:shd w:val="clear" w:color="auto" w:fill="F2F2F2" w:themeFill="background1" w:themeFillShade="F2"/>
      </w:pPr>
      <w:r>
        <w:t>I feel I belong and I am safe and comfortable in the organisation’s service environment.</w:t>
      </w:r>
    </w:p>
    <w:p w14:paraId="4C372B3D" w14:textId="77777777" w:rsidR="008A7910" w:rsidRDefault="00D1583A" w:rsidP="008A7910">
      <w:pPr>
        <w:pStyle w:val="Heading3"/>
        <w:shd w:val="clear" w:color="auto" w:fill="F2F2F2" w:themeFill="background1" w:themeFillShade="F2"/>
      </w:pPr>
      <w:r>
        <w:t>Organisation statement:</w:t>
      </w:r>
    </w:p>
    <w:p w14:paraId="4C372B3E" w14:textId="77777777" w:rsidR="008A7910" w:rsidRDefault="00D1583A" w:rsidP="008A7910">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C372B3F" w14:textId="77777777" w:rsidR="008A7910" w:rsidRDefault="00D1583A" w:rsidP="008A7910">
      <w:pPr>
        <w:pStyle w:val="Heading2"/>
      </w:pPr>
      <w:r>
        <w:t>Assessment of Standard 5</w:t>
      </w:r>
    </w:p>
    <w:p w14:paraId="608EE8CF" w14:textId="543B94E8" w:rsidR="008874A1" w:rsidRPr="008874A1" w:rsidRDefault="008874A1" w:rsidP="008874A1">
      <w:pPr>
        <w:rPr>
          <w:rFonts w:eastAsia="Calibri"/>
          <w:color w:val="auto"/>
          <w:lang w:eastAsia="en-US"/>
        </w:rPr>
      </w:pPr>
      <w:r w:rsidRPr="008874A1">
        <w:rPr>
          <w:rFonts w:eastAsia="Calibri"/>
          <w:color w:val="auto"/>
          <w:lang w:eastAsia="en-US"/>
        </w:rPr>
        <w:t xml:space="preserve">Consumers considered that they felt they belong in the service and felt safe and comfortable in the service environment. Consumers provided examples of how their visitors </w:t>
      </w:r>
      <w:r w:rsidR="007B041C">
        <w:rPr>
          <w:rFonts w:eastAsia="Calibri"/>
          <w:color w:val="auto"/>
          <w:lang w:eastAsia="en-US"/>
        </w:rPr>
        <w:t xml:space="preserve">were </w:t>
      </w:r>
      <w:r w:rsidRPr="008874A1">
        <w:rPr>
          <w:rFonts w:eastAsia="Calibri"/>
          <w:color w:val="auto"/>
          <w:lang w:eastAsia="en-US"/>
        </w:rPr>
        <w:t xml:space="preserve">welcomed. </w:t>
      </w:r>
      <w:r w:rsidR="002A5103">
        <w:rPr>
          <w:rFonts w:eastAsia="Calibri"/>
          <w:color w:val="auto"/>
          <w:lang w:eastAsia="en-US"/>
        </w:rPr>
        <w:t>However, t</w:t>
      </w:r>
      <w:r w:rsidRPr="008874A1">
        <w:rPr>
          <w:rFonts w:eastAsia="Calibri"/>
          <w:color w:val="auto"/>
          <w:lang w:eastAsia="en-US"/>
        </w:rPr>
        <w:t>wo representatives were dissatisfied with the cleanliness of the service.</w:t>
      </w:r>
    </w:p>
    <w:p w14:paraId="2C4DC6EA" w14:textId="1B7787A3" w:rsidR="007B041C" w:rsidRPr="00A20621" w:rsidRDefault="007B041C" w:rsidP="007B041C">
      <w:pPr>
        <w:tabs>
          <w:tab w:val="right" w:pos="9026"/>
        </w:tabs>
        <w:rPr>
          <w:color w:val="auto"/>
        </w:rPr>
      </w:pPr>
      <w:r w:rsidRPr="00A20621">
        <w:rPr>
          <w:color w:val="auto"/>
        </w:rPr>
        <w:t xml:space="preserve">The service demonstrated that the service environment </w:t>
      </w:r>
      <w:r>
        <w:rPr>
          <w:color w:val="auto"/>
        </w:rPr>
        <w:t>was</w:t>
      </w:r>
      <w:r w:rsidRPr="00A20621">
        <w:rPr>
          <w:color w:val="auto"/>
        </w:rPr>
        <w:t xml:space="preserve"> welcoming, easy to understand and optimise</w:t>
      </w:r>
      <w:r>
        <w:rPr>
          <w:color w:val="auto"/>
        </w:rPr>
        <w:t>d</w:t>
      </w:r>
      <w:r w:rsidRPr="00A20621">
        <w:rPr>
          <w:color w:val="auto"/>
        </w:rPr>
        <w:t xml:space="preserve"> each consumer’s sense of belonging, independence</w:t>
      </w:r>
      <w:r>
        <w:rPr>
          <w:color w:val="auto"/>
        </w:rPr>
        <w:t xml:space="preserve"> and </w:t>
      </w:r>
      <w:r w:rsidRPr="00A20621">
        <w:rPr>
          <w:color w:val="auto"/>
        </w:rPr>
        <w:t>interaction</w:t>
      </w:r>
      <w:r>
        <w:rPr>
          <w:color w:val="auto"/>
        </w:rPr>
        <w:t xml:space="preserve">. </w:t>
      </w:r>
    </w:p>
    <w:p w14:paraId="719DB3A2" w14:textId="40967CF0" w:rsidR="007B041C" w:rsidRPr="00387E94" w:rsidRDefault="007B041C" w:rsidP="007B041C">
      <w:pPr>
        <w:tabs>
          <w:tab w:val="right" w:pos="9026"/>
        </w:tabs>
        <w:rPr>
          <w:color w:val="auto"/>
        </w:rPr>
      </w:pPr>
      <w:r>
        <w:rPr>
          <w:rFonts w:eastAsia="Calibri"/>
          <w:color w:val="auto"/>
          <w:lang w:eastAsia="en-US"/>
        </w:rPr>
        <w:t xml:space="preserve">However, the </w:t>
      </w:r>
      <w:r w:rsidRPr="009B64BA">
        <w:rPr>
          <w:rFonts w:eastAsia="Calibri"/>
          <w:color w:val="auto"/>
          <w:lang w:eastAsia="en-US"/>
        </w:rPr>
        <w:t xml:space="preserve">Assessment Team observed cleanliness </w:t>
      </w:r>
      <w:r w:rsidR="002A5103">
        <w:rPr>
          <w:rFonts w:eastAsia="Calibri"/>
          <w:color w:val="auto"/>
          <w:lang w:eastAsia="en-US"/>
        </w:rPr>
        <w:t xml:space="preserve">issues </w:t>
      </w:r>
      <w:r w:rsidR="00A30A03">
        <w:rPr>
          <w:rFonts w:eastAsia="Calibri"/>
          <w:color w:val="auto"/>
          <w:lang w:eastAsia="en-US"/>
        </w:rPr>
        <w:t xml:space="preserve">and maintenance </w:t>
      </w:r>
      <w:r w:rsidR="002A5103">
        <w:rPr>
          <w:rFonts w:eastAsia="Calibri"/>
          <w:color w:val="auto"/>
          <w:lang w:eastAsia="en-US"/>
        </w:rPr>
        <w:t>concerns</w:t>
      </w:r>
      <w:r w:rsidRPr="009B64BA">
        <w:rPr>
          <w:rFonts w:eastAsia="Calibri"/>
          <w:color w:val="auto"/>
          <w:lang w:eastAsia="en-US"/>
        </w:rPr>
        <w:t xml:space="preserve"> in the kitchen, visitor amenities and </w:t>
      </w:r>
      <w:r w:rsidRPr="00BF362F">
        <w:rPr>
          <w:rFonts w:eastAsia="Calibri"/>
          <w:color w:val="auto"/>
          <w:lang w:eastAsia="en-US"/>
        </w:rPr>
        <w:t>some consumers</w:t>
      </w:r>
      <w:r w:rsidR="00780314" w:rsidRPr="00BF362F">
        <w:rPr>
          <w:rFonts w:eastAsia="Calibri"/>
          <w:color w:val="auto"/>
          <w:lang w:eastAsia="en-US"/>
        </w:rPr>
        <w:t>’</w:t>
      </w:r>
      <w:r w:rsidRPr="00BF362F">
        <w:rPr>
          <w:rFonts w:eastAsia="Calibri"/>
          <w:color w:val="auto"/>
          <w:lang w:eastAsia="en-US"/>
        </w:rPr>
        <w:t xml:space="preserve"> rooms</w:t>
      </w:r>
      <w:r>
        <w:rPr>
          <w:rFonts w:eastAsia="Calibri"/>
          <w:color w:val="auto"/>
          <w:lang w:eastAsia="en-US"/>
        </w:rPr>
        <w:t xml:space="preserve">; </w:t>
      </w:r>
      <w:r w:rsidRPr="009B64BA">
        <w:rPr>
          <w:rFonts w:eastAsia="Calibri"/>
          <w:color w:val="auto"/>
          <w:lang w:eastAsia="en-US"/>
        </w:rPr>
        <w:t>fittings throughout the service that required replacing and equipment not fit for purpose due to damage and hygiene issues.</w:t>
      </w:r>
      <w:r w:rsidR="001B7FFB">
        <w:rPr>
          <w:rFonts w:eastAsia="Calibri"/>
          <w:color w:val="auto"/>
          <w:lang w:eastAsia="en-US"/>
        </w:rPr>
        <w:t xml:space="preserve"> The service’s </w:t>
      </w:r>
      <w:r w:rsidRPr="00387E94">
        <w:rPr>
          <w:color w:val="auto"/>
        </w:rPr>
        <w:t xml:space="preserve">monitoring processes </w:t>
      </w:r>
      <w:r w:rsidR="001B7FFB">
        <w:rPr>
          <w:color w:val="auto"/>
        </w:rPr>
        <w:t xml:space="preserve">had not consistently </w:t>
      </w:r>
      <w:r w:rsidRPr="00387E94">
        <w:rPr>
          <w:color w:val="auto"/>
        </w:rPr>
        <w:t>identif</w:t>
      </w:r>
      <w:r w:rsidR="001B7FFB">
        <w:rPr>
          <w:color w:val="auto"/>
        </w:rPr>
        <w:t xml:space="preserve">ied </w:t>
      </w:r>
      <w:r w:rsidRPr="00387E94">
        <w:rPr>
          <w:color w:val="auto"/>
        </w:rPr>
        <w:t xml:space="preserve">deficiencies in the cleanliness </w:t>
      </w:r>
      <w:r w:rsidR="001B7FFB">
        <w:rPr>
          <w:color w:val="auto"/>
        </w:rPr>
        <w:t xml:space="preserve">and maintenance </w:t>
      </w:r>
      <w:r w:rsidRPr="00387E94">
        <w:rPr>
          <w:color w:val="auto"/>
        </w:rPr>
        <w:t>of the service environment.</w:t>
      </w:r>
    </w:p>
    <w:p w14:paraId="4C372B41" w14:textId="62D37918" w:rsidR="008A7910" w:rsidRPr="008874A1" w:rsidRDefault="00D1583A" w:rsidP="008A7910">
      <w:pPr>
        <w:rPr>
          <w:rFonts w:eastAsia="Calibri"/>
          <w:color w:val="auto"/>
          <w:lang w:eastAsia="en-US"/>
        </w:rPr>
      </w:pPr>
      <w:r w:rsidRPr="008874A1">
        <w:rPr>
          <w:rFonts w:eastAsiaTheme="minorHAnsi"/>
          <w:color w:val="auto"/>
        </w:rPr>
        <w:t>The Quality Standard is assessed as Non-compliant as</w:t>
      </w:r>
      <w:r w:rsidR="008874A1">
        <w:rPr>
          <w:rFonts w:eastAsiaTheme="minorHAnsi"/>
          <w:color w:val="auto"/>
        </w:rPr>
        <w:t xml:space="preserve"> two </w:t>
      </w:r>
      <w:r w:rsidRPr="008874A1">
        <w:rPr>
          <w:rFonts w:eastAsiaTheme="minorHAnsi"/>
          <w:color w:val="auto"/>
        </w:rPr>
        <w:t>of the three specific requirements have been assessed as Non-compliant.</w:t>
      </w:r>
    </w:p>
    <w:p w14:paraId="4C372B42" w14:textId="4200F8A8" w:rsidR="008A7910" w:rsidRDefault="00D1583A" w:rsidP="008A7910">
      <w:pPr>
        <w:pStyle w:val="Heading2"/>
      </w:pPr>
      <w:r>
        <w:t>Assessment of Standard 5 Requirements</w:t>
      </w:r>
      <w:r w:rsidRPr="0066387A">
        <w:rPr>
          <w:i/>
          <w:color w:val="0000FF"/>
          <w:sz w:val="24"/>
          <w:szCs w:val="24"/>
        </w:rPr>
        <w:t xml:space="preserve"> </w:t>
      </w:r>
    </w:p>
    <w:p w14:paraId="4C372B43" w14:textId="6C278C78" w:rsidR="008A7910" w:rsidRPr="00314FF7" w:rsidRDefault="00D1583A" w:rsidP="008A7910">
      <w:pPr>
        <w:pStyle w:val="Heading3"/>
      </w:pPr>
      <w:r w:rsidRPr="00314FF7">
        <w:t>Requirement 5(3)(a)</w:t>
      </w:r>
      <w:r>
        <w:tab/>
        <w:t>Compliant</w:t>
      </w:r>
    </w:p>
    <w:p w14:paraId="4C372B44" w14:textId="77777777" w:rsidR="008A7910" w:rsidRPr="008D114F" w:rsidRDefault="00D1583A" w:rsidP="008A7910">
      <w:pPr>
        <w:rPr>
          <w:i/>
        </w:rPr>
      </w:pPr>
      <w:r w:rsidRPr="008D114F">
        <w:rPr>
          <w:i/>
        </w:rPr>
        <w:t>The service environment is welcoming and easy to understand, and optimises each consumer’s sense of belonging, independence, interaction and function.</w:t>
      </w:r>
    </w:p>
    <w:p w14:paraId="4C372B46" w14:textId="4444C5BD" w:rsidR="008A7910" w:rsidRPr="00D435F8" w:rsidRDefault="00D1583A" w:rsidP="008A7910">
      <w:pPr>
        <w:pStyle w:val="Heading3"/>
      </w:pPr>
      <w:r w:rsidRPr="00D435F8">
        <w:lastRenderedPageBreak/>
        <w:t>Requirement 5(3)(b)</w:t>
      </w:r>
      <w:r>
        <w:tab/>
        <w:t>Non-compliant</w:t>
      </w:r>
    </w:p>
    <w:p w14:paraId="4C372B47" w14:textId="77777777" w:rsidR="008A7910" w:rsidRPr="008D114F" w:rsidRDefault="00D1583A" w:rsidP="008A7910">
      <w:pPr>
        <w:rPr>
          <w:i/>
        </w:rPr>
      </w:pPr>
      <w:r w:rsidRPr="008D114F">
        <w:rPr>
          <w:i/>
        </w:rPr>
        <w:t>The service environment:</w:t>
      </w:r>
    </w:p>
    <w:p w14:paraId="4C372B48" w14:textId="77777777" w:rsidR="008A7910" w:rsidRPr="008D114F" w:rsidRDefault="00D1583A" w:rsidP="00F00DDE">
      <w:pPr>
        <w:numPr>
          <w:ilvl w:val="0"/>
          <w:numId w:val="17"/>
        </w:numPr>
        <w:tabs>
          <w:tab w:val="right" w:pos="9026"/>
        </w:tabs>
        <w:spacing w:before="0" w:after="0"/>
        <w:ind w:left="567" w:hanging="425"/>
        <w:outlineLvl w:val="4"/>
        <w:rPr>
          <w:i/>
        </w:rPr>
      </w:pPr>
      <w:r w:rsidRPr="008D114F">
        <w:rPr>
          <w:i/>
        </w:rPr>
        <w:t>is safe, clean, well maintained and comfortable; and</w:t>
      </w:r>
    </w:p>
    <w:p w14:paraId="4C372B49" w14:textId="72E7CF9E" w:rsidR="008A7910" w:rsidRDefault="00D1583A" w:rsidP="00F00DDE">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D59F59A" w14:textId="77777777" w:rsidR="00CA0E96" w:rsidRDefault="006821E2" w:rsidP="003A2395">
      <w:pPr>
        <w:tabs>
          <w:tab w:val="right" w:pos="9026"/>
        </w:tabs>
        <w:rPr>
          <w:color w:val="auto"/>
        </w:rPr>
      </w:pPr>
      <w:r w:rsidRPr="006821E2">
        <w:rPr>
          <w:color w:val="auto"/>
        </w:rPr>
        <w:t>While most consumers and their representatives considered the environment to be safe and comfortable, two representatives reported concerns with the cleanliness of the service.</w:t>
      </w:r>
      <w:r>
        <w:rPr>
          <w:color w:val="auto"/>
        </w:rPr>
        <w:t xml:space="preserve"> </w:t>
      </w:r>
    </w:p>
    <w:p w14:paraId="451F01CD" w14:textId="1A7F6A5B" w:rsidR="003A2395" w:rsidRPr="00387E94" w:rsidRDefault="00780314" w:rsidP="003A2395">
      <w:pPr>
        <w:tabs>
          <w:tab w:val="right" w:pos="9026"/>
        </w:tabs>
        <w:rPr>
          <w:color w:val="auto"/>
        </w:rPr>
      </w:pPr>
      <w:r w:rsidRPr="00BF362F">
        <w:rPr>
          <w:color w:val="auto"/>
        </w:rPr>
        <w:t>S</w:t>
      </w:r>
      <w:r w:rsidR="00B52D79" w:rsidRPr="00BF362F">
        <w:rPr>
          <w:color w:val="auto"/>
        </w:rPr>
        <w:t>ome areas of the service</w:t>
      </w:r>
      <w:r w:rsidR="00241EC2" w:rsidRPr="00BF362F">
        <w:rPr>
          <w:color w:val="auto"/>
        </w:rPr>
        <w:t xml:space="preserve">, </w:t>
      </w:r>
      <w:r w:rsidR="00241EC2">
        <w:rPr>
          <w:color w:val="auto"/>
        </w:rPr>
        <w:t>both internal and external,</w:t>
      </w:r>
      <w:r w:rsidR="00B52D79" w:rsidRPr="00FA3D00">
        <w:rPr>
          <w:color w:val="auto"/>
        </w:rPr>
        <w:t xml:space="preserve"> were </w:t>
      </w:r>
      <w:r w:rsidR="00B52D79" w:rsidRPr="00387E94">
        <w:rPr>
          <w:color w:val="auto"/>
        </w:rPr>
        <w:t>unclean and</w:t>
      </w:r>
      <w:r w:rsidR="00241EC2">
        <w:rPr>
          <w:color w:val="auto"/>
        </w:rPr>
        <w:t>/or</w:t>
      </w:r>
      <w:r w:rsidR="00B52D79" w:rsidRPr="00387E94">
        <w:rPr>
          <w:color w:val="auto"/>
        </w:rPr>
        <w:t xml:space="preserve"> not well </w:t>
      </w:r>
      <w:r w:rsidR="00241EC2" w:rsidRPr="00387E94">
        <w:rPr>
          <w:color w:val="auto"/>
        </w:rPr>
        <w:t>maintained</w:t>
      </w:r>
      <w:r w:rsidR="00241EC2">
        <w:rPr>
          <w:color w:val="auto"/>
        </w:rPr>
        <w:t>.</w:t>
      </w:r>
      <w:r w:rsidR="00A30A03">
        <w:rPr>
          <w:color w:val="auto"/>
        </w:rPr>
        <w:t xml:space="preserve"> </w:t>
      </w:r>
      <w:r w:rsidR="005473F4" w:rsidRPr="00DC7B45">
        <w:rPr>
          <w:color w:val="auto"/>
        </w:rPr>
        <w:t>T</w:t>
      </w:r>
      <w:r w:rsidR="003A2395" w:rsidRPr="00DC7B45">
        <w:rPr>
          <w:color w:val="auto"/>
        </w:rPr>
        <w:t xml:space="preserve">wo </w:t>
      </w:r>
      <w:r w:rsidR="006821E2" w:rsidRPr="00DC7B45">
        <w:rPr>
          <w:color w:val="auto"/>
        </w:rPr>
        <w:t>consumer</w:t>
      </w:r>
      <w:r w:rsidR="00BF362F" w:rsidRPr="00DC7B45">
        <w:rPr>
          <w:color w:val="auto"/>
        </w:rPr>
        <w:t xml:space="preserve"> </w:t>
      </w:r>
      <w:r w:rsidR="006821E2" w:rsidRPr="00DC7B45">
        <w:rPr>
          <w:color w:val="auto"/>
        </w:rPr>
        <w:t>bathrooms</w:t>
      </w:r>
      <w:r w:rsidR="006821E2">
        <w:rPr>
          <w:color w:val="auto"/>
        </w:rPr>
        <w:t xml:space="preserve"> floors </w:t>
      </w:r>
      <w:r w:rsidR="003A2395">
        <w:rPr>
          <w:color w:val="auto"/>
        </w:rPr>
        <w:t xml:space="preserve">and walls </w:t>
      </w:r>
      <w:r w:rsidR="005473F4">
        <w:rPr>
          <w:color w:val="auto"/>
        </w:rPr>
        <w:t xml:space="preserve">were observed </w:t>
      </w:r>
      <w:r w:rsidR="006821E2">
        <w:rPr>
          <w:color w:val="auto"/>
        </w:rPr>
        <w:t>to contain grime</w:t>
      </w:r>
      <w:r w:rsidR="003A2395">
        <w:rPr>
          <w:color w:val="auto"/>
        </w:rPr>
        <w:t xml:space="preserve"> and a strong smell of urine</w:t>
      </w:r>
      <w:r w:rsidR="006821E2">
        <w:rPr>
          <w:color w:val="auto"/>
        </w:rPr>
        <w:t>,</w:t>
      </w:r>
      <w:r w:rsidR="003A2395">
        <w:rPr>
          <w:color w:val="auto"/>
        </w:rPr>
        <w:t xml:space="preserve"> </w:t>
      </w:r>
      <w:r w:rsidR="006821E2">
        <w:rPr>
          <w:color w:val="auto"/>
        </w:rPr>
        <w:t xml:space="preserve">paint </w:t>
      </w:r>
      <w:r w:rsidR="00CA0E96">
        <w:rPr>
          <w:color w:val="auto"/>
        </w:rPr>
        <w:t xml:space="preserve">was </w:t>
      </w:r>
      <w:r w:rsidR="006821E2">
        <w:rPr>
          <w:color w:val="auto"/>
        </w:rPr>
        <w:t xml:space="preserve">missing from </w:t>
      </w:r>
      <w:r w:rsidR="006821E2" w:rsidRPr="00DC7B45">
        <w:rPr>
          <w:color w:val="auto"/>
        </w:rPr>
        <w:t>doorways in consumer</w:t>
      </w:r>
      <w:r w:rsidR="00DC7B45">
        <w:rPr>
          <w:color w:val="auto"/>
        </w:rPr>
        <w:t xml:space="preserve"> </w:t>
      </w:r>
      <w:r w:rsidR="006821E2" w:rsidRPr="00DC7B45">
        <w:rPr>
          <w:color w:val="auto"/>
        </w:rPr>
        <w:t xml:space="preserve">rooms </w:t>
      </w:r>
      <w:r w:rsidR="003A2395" w:rsidRPr="00DC7B45">
        <w:rPr>
          <w:color w:val="auto"/>
        </w:rPr>
        <w:t xml:space="preserve">and skirting boards </w:t>
      </w:r>
      <w:r w:rsidR="00CA0E96" w:rsidRPr="00DC7B45">
        <w:rPr>
          <w:color w:val="auto"/>
        </w:rPr>
        <w:t xml:space="preserve">were </w:t>
      </w:r>
      <w:r w:rsidR="003A2395" w:rsidRPr="00DC7B45">
        <w:rPr>
          <w:color w:val="auto"/>
        </w:rPr>
        <w:t>missing in a consumer’s room. The service’s</w:t>
      </w:r>
      <w:r w:rsidR="003A2395">
        <w:rPr>
          <w:color w:val="auto"/>
        </w:rPr>
        <w:t xml:space="preserve"> </w:t>
      </w:r>
      <w:r w:rsidR="003A2395" w:rsidRPr="00387E94">
        <w:rPr>
          <w:color w:val="auto"/>
        </w:rPr>
        <w:t xml:space="preserve">monitoring processes </w:t>
      </w:r>
      <w:r w:rsidR="003A2395">
        <w:rPr>
          <w:color w:val="auto"/>
        </w:rPr>
        <w:t xml:space="preserve">had failed </w:t>
      </w:r>
      <w:r w:rsidR="003A2395" w:rsidRPr="00387E94">
        <w:rPr>
          <w:color w:val="auto"/>
        </w:rPr>
        <w:t xml:space="preserve">to identify </w:t>
      </w:r>
      <w:r w:rsidR="003A2395">
        <w:rPr>
          <w:color w:val="auto"/>
        </w:rPr>
        <w:t xml:space="preserve">these </w:t>
      </w:r>
      <w:r w:rsidR="003A2395" w:rsidRPr="00387E94">
        <w:rPr>
          <w:color w:val="auto"/>
        </w:rPr>
        <w:t xml:space="preserve">deficiencies in the cleanliness </w:t>
      </w:r>
      <w:r w:rsidR="003A2395">
        <w:rPr>
          <w:color w:val="auto"/>
        </w:rPr>
        <w:t>and</w:t>
      </w:r>
      <w:r w:rsidR="00CA0E96">
        <w:rPr>
          <w:color w:val="auto"/>
        </w:rPr>
        <w:t xml:space="preserve">/or </w:t>
      </w:r>
      <w:r w:rsidR="003A2395">
        <w:rPr>
          <w:color w:val="auto"/>
        </w:rPr>
        <w:t xml:space="preserve">maintenance </w:t>
      </w:r>
      <w:r w:rsidR="003A2395" w:rsidRPr="00387E94">
        <w:rPr>
          <w:color w:val="auto"/>
        </w:rPr>
        <w:t>of the service environment.</w:t>
      </w:r>
    </w:p>
    <w:p w14:paraId="4A505963" w14:textId="2C2BC4F9" w:rsidR="006821E2" w:rsidRPr="00970D7A" w:rsidRDefault="003A2395" w:rsidP="00B52D79">
      <w:pPr>
        <w:tabs>
          <w:tab w:val="right" w:pos="9026"/>
        </w:tabs>
        <w:rPr>
          <w:rFonts w:eastAsia="Calibri"/>
          <w:color w:val="auto"/>
          <w:lang w:eastAsia="en-US"/>
        </w:rPr>
      </w:pPr>
      <w:r>
        <w:rPr>
          <w:color w:val="auto"/>
        </w:rPr>
        <w:t xml:space="preserve">The Approved Provider </w:t>
      </w:r>
      <w:r>
        <w:rPr>
          <w:rFonts w:eastAsia="Calibri"/>
          <w:color w:val="auto"/>
          <w:lang w:eastAsia="en-US"/>
        </w:rPr>
        <w:t>in its written response</w:t>
      </w:r>
      <w:r w:rsidR="006821E2">
        <w:rPr>
          <w:color w:val="auto"/>
        </w:rPr>
        <w:t xml:space="preserve"> </w:t>
      </w:r>
      <w:r>
        <w:rPr>
          <w:rFonts w:eastAsia="Calibri"/>
          <w:color w:val="auto"/>
          <w:lang w:eastAsia="en-US"/>
        </w:rPr>
        <w:t xml:space="preserve">to the Assessment Team’s findings </w:t>
      </w:r>
      <w:r w:rsidR="000077E9">
        <w:rPr>
          <w:rFonts w:eastAsia="Calibri"/>
          <w:color w:val="auto"/>
          <w:lang w:eastAsia="en-US"/>
        </w:rPr>
        <w:t xml:space="preserve">stated a new Environmental Team Leader had </w:t>
      </w:r>
      <w:r w:rsidR="005473F4">
        <w:rPr>
          <w:rFonts w:eastAsia="Calibri"/>
          <w:color w:val="auto"/>
          <w:lang w:eastAsia="en-US"/>
        </w:rPr>
        <w:t>begun</w:t>
      </w:r>
      <w:r w:rsidR="000077E9">
        <w:rPr>
          <w:rFonts w:eastAsia="Calibri"/>
          <w:color w:val="auto"/>
          <w:lang w:eastAsia="en-US"/>
        </w:rPr>
        <w:t xml:space="preserve"> at the service just prior to the site audit. During the audit, a plan for continuous improvement was commenced 22 April 2021, which included review of cleaning monitoring processes (</w:t>
      </w:r>
      <w:r w:rsidR="00344600">
        <w:rPr>
          <w:rFonts w:eastAsia="Calibri"/>
          <w:color w:val="auto"/>
          <w:lang w:eastAsia="en-US"/>
        </w:rPr>
        <w:t xml:space="preserve">increased visual monitoring, </w:t>
      </w:r>
      <w:r w:rsidR="000077E9">
        <w:rPr>
          <w:rFonts w:eastAsia="Calibri"/>
          <w:color w:val="auto"/>
          <w:lang w:eastAsia="en-US"/>
        </w:rPr>
        <w:t xml:space="preserve">spot checks and increased audits), implementation of </w:t>
      </w:r>
      <w:r w:rsidR="00344600">
        <w:rPr>
          <w:rFonts w:eastAsia="Calibri"/>
          <w:color w:val="auto"/>
          <w:lang w:eastAsia="en-US"/>
        </w:rPr>
        <w:t xml:space="preserve">a </w:t>
      </w:r>
      <w:r w:rsidR="000077E9">
        <w:rPr>
          <w:rFonts w:eastAsia="Calibri"/>
          <w:color w:val="auto"/>
          <w:lang w:eastAsia="en-US"/>
        </w:rPr>
        <w:t xml:space="preserve">weekly </w:t>
      </w:r>
      <w:r w:rsidR="00344600">
        <w:rPr>
          <w:rFonts w:eastAsia="Calibri"/>
          <w:color w:val="auto"/>
          <w:lang w:eastAsia="en-US"/>
        </w:rPr>
        <w:t xml:space="preserve">Facility Manager </w:t>
      </w:r>
      <w:r w:rsidR="000077E9">
        <w:rPr>
          <w:rFonts w:eastAsia="Calibri"/>
          <w:color w:val="auto"/>
          <w:lang w:eastAsia="en-US"/>
        </w:rPr>
        <w:t xml:space="preserve">monitoring meeting with </w:t>
      </w:r>
      <w:r w:rsidR="00344600">
        <w:rPr>
          <w:rFonts w:eastAsia="Calibri"/>
          <w:color w:val="auto"/>
          <w:lang w:eastAsia="en-US"/>
        </w:rPr>
        <w:t xml:space="preserve">the Environmental Team Leader and </w:t>
      </w:r>
      <w:r w:rsidR="006B27AC">
        <w:rPr>
          <w:rFonts w:eastAsia="Calibri"/>
          <w:color w:val="auto"/>
          <w:lang w:eastAsia="en-US"/>
        </w:rPr>
        <w:t xml:space="preserve">the </w:t>
      </w:r>
      <w:r w:rsidR="00344600">
        <w:rPr>
          <w:rFonts w:eastAsia="Calibri"/>
          <w:color w:val="auto"/>
          <w:lang w:eastAsia="en-US"/>
        </w:rPr>
        <w:t>housekeeping staff roster increased by 10 hours on the weekend, effective 31 May 2021.</w:t>
      </w:r>
      <w:r w:rsidR="005473F4">
        <w:rPr>
          <w:rFonts w:eastAsia="Calibri"/>
          <w:color w:val="auto"/>
          <w:lang w:eastAsia="en-US"/>
        </w:rPr>
        <w:t xml:space="preserve"> In addition to regular in-house </w:t>
      </w:r>
      <w:r w:rsidR="005473F4" w:rsidRPr="00BF362F">
        <w:rPr>
          <w:rFonts w:eastAsia="Calibri"/>
          <w:color w:val="auto"/>
          <w:lang w:eastAsia="en-US"/>
        </w:rPr>
        <w:t xml:space="preserve">housekeeping </w:t>
      </w:r>
      <w:r w:rsidR="00780314" w:rsidRPr="00BF362F">
        <w:rPr>
          <w:rFonts w:eastAsia="Calibri"/>
          <w:color w:val="auto"/>
          <w:lang w:eastAsia="en-US"/>
        </w:rPr>
        <w:t xml:space="preserve">personnel </w:t>
      </w:r>
      <w:r w:rsidR="005473F4" w:rsidRPr="00BF362F">
        <w:rPr>
          <w:rFonts w:eastAsia="Calibri"/>
          <w:color w:val="auto"/>
          <w:lang w:eastAsia="en-US"/>
        </w:rPr>
        <w:t xml:space="preserve">providing </w:t>
      </w:r>
      <w:r w:rsidR="005473F4">
        <w:rPr>
          <w:rFonts w:eastAsia="Calibri"/>
          <w:color w:val="auto"/>
          <w:lang w:eastAsia="en-US"/>
        </w:rPr>
        <w:t>cleaning services, t</w:t>
      </w:r>
      <w:r w:rsidR="00344600">
        <w:rPr>
          <w:rFonts w:eastAsia="Calibri"/>
          <w:color w:val="auto"/>
          <w:lang w:eastAsia="en-US"/>
        </w:rPr>
        <w:t xml:space="preserve">he Approved Provider showed evidence of deep cleaning being undertaken </w:t>
      </w:r>
      <w:r w:rsidR="005473F4">
        <w:rPr>
          <w:rFonts w:eastAsia="Calibri"/>
          <w:color w:val="auto"/>
          <w:lang w:eastAsia="en-US"/>
        </w:rPr>
        <w:t>of the service environment</w:t>
      </w:r>
      <w:r w:rsidR="006B27AC">
        <w:rPr>
          <w:rFonts w:eastAsia="Calibri"/>
          <w:color w:val="auto"/>
          <w:lang w:eastAsia="en-US"/>
        </w:rPr>
        <w:t xml:space="preserve"> </w:t>
      </w:r>
      <w:r w:rsidR="00344600">
        <w:rPr>
          <w:rFonts w:eastAsia="Calibri"/>
          <w:color w:val="auto"/>
          <w:lang w:eastAsia="en-US"/>
        </w:rPr>
        <w:t xml:space="preserve">since July 2020, by an external cleaning </w:t>
      </w:r>
      <w:r w:rsidR="005473F4">
        <w:rPr>
          <w:rFonts w:eastAsia="Calibri"/>
          <w:color w:val="auto"/>
          <w:lang w:eastAsia="en-US"/>
        </w:rPr>
        <w:t>contractor.</w:t>
      </w:r>
      <w:r w:rsidR="00CA0E96">
        <w:rPr>
          <w:rFonts w:eastAsia="Calibri"/>
          <w:color w:val="auto"/>
          <w:lang w:eastAsia="en-US"/>
        </w:rPr>
        <w:t xml:space="preserve"> The Approved Provider stated consumers’ rooms </w:t>
      </w:r>
      <w:r w:rsidR="006B27AC">
        <w:rPr>
          <w:rFonts w:eastAsia="Calibri"/>
          <w:color w:val="auto"/>
          <w:lang w:eastAsia="en-US"/>
        </w:rPr>
        <w:t>were</w:t>
      </w:r>
      <w:r w:rsidR="00CA0E96">
        <w:rPr>
          <w:rFonts w:eastAsia="Calibri"/>
          <w:color w:val="auto"/>
          <w:lang w:eastAsia="en-US"/>
        </w:rPr>
        <w:t xml:space="preserve"> now under remedial repair and on a painting schedule (for door frames), to be completed by the end of May 2021.  </w:t>
      </w:r>
      <w:r w:rsidR="00344600">
        <w:rPr>
          <w:rFonts w:eastAsia="Calibri"/>
          <w:color w:val="auto"/>
          <w:lang w:eastAsia="en-US"/>
        </w:rPr>
        <w:t xml:space="preserve"> </w:t>
      </w:r>
      <w:r w:rsidR="000077E9">
        <w:rPr>
          <w:rFonts w:eastAsia="Calibri"/>
          <w:color w:val="auto"/>
          <w:lang w:eastAsia="en-US"/>
        </w:rPr>
        <w:t xml:space="preserve">   </w:t>
      </w:r>
    </w:p>
    <w:p w14:paraId="3375399A" w14:textId="2630498B" w:rsidR="00A30A03" w:rsidRPr="00DC7B45" w:rsidRDefault="00780314" w:rsidP="00B52D79">
      <w:pPr>
        <w:tabs>
          <w:tab w:val="right" w:pos="9026"/>
        </w:tabs>
        <w:rPr>
          <w:color w:val="auto"/>
        </w:rPr>
      </w:pPr>
      <w:r w:rsidRPr="00DC7B45">
        <w:rPr>
          <w:color w:val="auto"/>
        </w:rPr>
        <w:t>C</w:t>
      </w:r>
      <w:r w:rsidR="00315203" w:rsidRPr="00DC7B45">
        <w:rPr>
          <w:color w:val="auto"/>
        </w:rPr>
        <w:t xml:space="preserve">ut lawns with remaining clumps of grass </w:t>
      </w:r>
      <w:r w:rsidRPr="00DC7B45">
        <w:rPr>
          <w:color w:val="auto"/>
        </w:rPr>
        <w:t xml:space="preserve">left </w:t>
      </w:r>
      <w:r w:rsidR="00315203" w:rsidRPr="00DC7B45">
        <w:rPr>
          <w:color w:val="auto"/>
        </w:rPr>
        <w:t>as a potential trip hazard and water damage to the ceiling in the reception area and a nursing station (</w:t>
      </w:r>
      <w:r w:rsidR="00B50D49" w:rsidRPr="00DC7B45">
        <w:rPr>
          <w:color w:val="auto"/>
        </w:rPr>
        <w:t xml:space="preserve">fixed </w:t>
      </w:r>
      <w:r w:rsidR="00315203" w:rsidRPr="00DC7B45">
        <w:rPr>
          <w:color w:val="auto"/>
        </w:rPr>
        <w:t>with a temporary ill-fitting ceiling)</w:t>
      </w:r>
      <w:r w:rsidRPr="00DC7B45">
        <w:rPr>
          <w:color w:val="auto"/>
        </w:rPr>
        <w:t xml:space="preserve"> were observed</w:t>
      </w:r>
      <w:r w:rsidR="00315203" w:rsidRPr="00DC7B45">
        <w:rPr>
          <w:color w:val="auto"/>
        </w:rPr>
        <w:t xml:space="preserve">. </w:t>
      </w:r>
    </w:p>
    <w:p w14:paraId="614F2AB3" w14:textId="681196C3" w:rsidR="005473F4" w:rsidRPr="00DC7B45" w:rsidRDefault="00B50D49" w:rsidP="00B52D79">
      <w:pPr>
        <w:tabs>
          <w:tab w:val="right" w:pos="9026"/>
        </w:tabs>
        <w:rPr>
          <w:rFonts w:eastAsia="Calibri"/>
          <w:color w:val="auto"/>
          <w:lang w:eastAsia="en-US"/>
        </w:rPr>
      </w:pPr>
      <w:r w:rsidRPr="00DC7B45">
        <w:rPr>
          <w:color w:val="auto"/>
        </w:rPr>
        <w:t xml:space="preserve">The Approved Provider </w:t>
      </w:r>
      <w:r w:rsidRPr="00DC7B45">
        <w:rPr>
          <w:rFonts w:eastAsia="Calibri"/>
          <w:color w:val="auto"/>
          <w:lang w:eastAsia="en-US"/>
        </w:rPr>
        <w:t xml:space="preserve">in its written response advised </w:t>
      </w:r>
      <w:r w:rsidR="00780314" w:rsidRPr="00DC7B45">
        <w:rPr>
          <w:rFonts w:eastAsia="Calibri"/>
          <w:color w:val="auto"/>
          <w:lang w:eastAsia="en-US"/>
        </w:rPr>
        <w:t>the grounds maintenance contractor was i</w:t>
      </w:r>
      <w:r w:rsidRPr="00DC7B45">
        <w:rPr>
          <w:rFonts w:eastAsia="Calibri"/>
          <w:color w:val="auto"/>
          <w:lang w:eastAsia="en-US"/>
        </w:rPr>
        <w:t xml:space="preserve">mmediately contacted to arrange clearing of the lawn trimmings and to </w:t>
      </w:r>
      <w:r w:rsidR="00FB1D98" w:rsidRPr="00DC7B45">
        <w:rPr>
          <w:rFonts w:eastAsia="Calibri"/>
          <w:color w:val="auto"/>
          <w:lang w:eastAsia="en-US"/>
        </w:rPr>
        <w:t>reiterate</w:t>
      </w:r>
      <w:r w:rsidRPr="00DC7B45">
        <w:rPr>
          <w:rFonts w:eastAsia="Calibri"/>
          <w:color w:val="auto"/>
          <w:lang w:eastAsia="en-US"/>
        </w:rPr>
        <w:t xml:space="preserve"> the service’s quality expectations for grounds work.</w:t>
      </w:r>
      <w:r w:rsidR="00FB1D98" w:rsidRPr="00DC7B45">
        <w:rPr>
          <w:rFonts w:eastAsia="Calibri"/>
          <w:color w:val="auto"/>
          <w:lang w:eastAsia="en-US"/>
        </w:rPr>
        <w:t xml:space="preserve"> </w:t>
      </w:r>
      <w:r w:rsidR="00780314" w:rsidRPr="00DC7B45">
        <w:rPr>
          <w:rFonts w:eastAsia="Calibri"/>
          <w:color w:val="auto"/>
          <w:lang w:eastAsia="en-US"/>
        </w:rPr>
        <w:t xml:space="preserve">The Approved Provider </w:t>
      </w:r>
      <w:r w:rsidR="00FB1D98" w:rsidRPr="00DC7B45">
        <w:rPr>
          <w:rFonts w:eastAsia="Calibri"/>
          <w:color w:val="auto"/>
          <w:lang w:eastAsia="en-US"/>
        </w:rPr>
        <w:t xml:space="preserve">acknowledged </w:t>
      </w:r>
      <w:r w:rsidRPr="00DC7B45">
        <w:rPr>
          <w:rFonts w:eastAsia="Calibri"/>
          <w:color w:val="auto"/>
          <w:lang w:eastAsia="en-US"/>
        </w:rPr>
        <w:t xml:space="preserve">recent </w:t>
      </w:r>
      <w:r>
        <w:rPr>
          <w:rFonts w:eastAsia="Calibri"/>
          <w:color w:val="auto"/>
          <w:lang w:eastAsia="en-US"/>
        </w:rPr>
        <w:t xml:space="preserve">heavy rain caused roof </w:t>
      </w:r>
      <w:r w:rsidR="00FB1D98">
        <w:rPr>
          <w:rFonts w:eastAsia="Calibri"/>
          <w:color w:val="auto"/>
          <w:lang w:eastAsia="en-US"/>
        </w:rPr>
        <w:t xml:space="preserve">leaks and damage to the front reception ceiling and </w:t>
      </w:r>
      <w:r w:rsidR="00711207">
        <w:rPr>
          <w:rFonts w:eastAsia="Calibri"/>
          <w:color w:val="auto"/>
          <w:lang w:eastAsia="en-US"/>
        </w:rPr>
        <w:t xml:space="preserve">provided </w:t>
      </w:r>
      <w:r w:rsidR="00FB1D98">
        <w:rPr>
          <w:rFonts w:eastAsia="Calibri"/>
          <w:color w:val="auto"/>
          <w:lang w:eastAsia="en-US"/>
        </w:rPr>
        <w:t>confirmation th</w:t>
      </w:r>
      <w:r w:rsidR="005473F4">
        <w:rPr>
          <w:rFonts w:eastAsia="Calibri"/>
          <w:color w:val="auto"/>
          <w:lang w:eastAsia="en-US"/>
        </w:rPr>
        <w:t>e</w:t>
      </w:r>
      <w:r w:rsidR="00FB1D98">
        <w:rPr>
          <w:rFonts w:eastAsia="Calibri"/>
          <w:color w:val="auto"/>
          <w:lang w:eastAsia="en-US"/>
        </w:rPr>
        <w:t xml:space="preserve"> ceiling damage </w:t>
      </w:r>
      <w:r w:rsidR="005473F4">
        <w:rPr>
          <w:rFonts w:eastAsia="Calibri"/>
          <w:color w:val="auto"/>
          <w:lang w:eastAsia="en-US"/>
        </w:rPr>
        <w:t>to the reception area an</w:t>
      </w:r>
      <w:r w:rsidR="005473F4" w:rsidRPr="00DC7B45">
        <w:rPr>
          <w:rFonts w:eastAsia="Calibri"/>
          <w:color w:val="auto"/>
          <w:lang w:eastAsia="en-US"/>
        </w:rPr>
        <w:t xml:space="preserve">d nursing station </w:t>
      </w:r>
      <w:r w:rsidR="00FB1D98" w:rsidRPr="00DC7B45">
        <w:rPr>
          <w:rFonts w:eastAsia="Calibri"/>
          <w:color w:val="auto"/>
          <w:lang w:eastAsia="en-US"/>
        </w:rPr>
        <w:t>ha</w:t>
      </w:r>
      <w:r w:rsidR="006B27AC" w:rsidRPr="00DC7B45">
        <w:rPr>
          <w:rFonts w:eastAsia="Calibri"/>
          <w:color w:val="auto"/>
          <w:lang w:eastAsia="en-US"/>
        </w:rPr>
        <w:t>d</w:t>
      </w:r>
      <w:r w:rsidR="00FB1D98" w:rsidRPr="00DC7B45">
        <w:rPr>
          <w:rFonts w:eastAsia="Calibri"/>
          <w:color w:val="auto"/>
          <w:lang w:eastAsia="en-US"/>
        </w:rPr>
        <w:t xml:space="preserve"> been rectified in May 2021. </w:t>
      </w:r>
      <w:r w:rsidR="00711207" w:rsidRPr="00DC7B45">
        <w:rPr>
          <w:rFonts w:eastAsia="Calibri"/>
          <w:color w:val="auto"/>
          <w:lang w:eastAsia="en-US"/>
        </w:rPr>
        <w:t xml:space="preserve">The Approved Provider stated </w:t>
      </w:r>
      <w:r w:rsidR="00780314" w:rsidRPr="00DC7B45">
        <w:rPr>
          <w:rFonts w:eastAsia="Calibri"/>
          <w:color w:val="auto"/>
          <w:lang w:eastAsia="en-US"/>
        </w:rPr>
        <w:t>issues were previous</w:t>
      </w:r>
      <w:r w:rsidR="009667A5" w:rsidRPr="00DC7B45">
        <w:rPr>
          <w:rFonts w:eastAsia="Calibri"/>
          <w:color w:val="auto"/>
          <w:lang w:eastAsia="en-US"/>
        </w:rPr>
        <w:t>l</w:t>
      </w:r>
      <w:r w:rsidR="00780314" w:rsidRPr="00DC7B45">
        <w:rPr>
          <w:rFonts w:eastAsia="Calibri"/>
          <w:color w:val="auto"/>
          <w:lang w:eastAsia="en-US"/>
        </w:rPr>
        <w:t xml:space="preserve">y </w:t>
      </w:r>
      <w:r w:rsidR="009667A5" w:rsidRPr="00DC7B45">
        <w:rPr>
          <w:rFonts w:eastAsia="Calibri"/>
          <w:color w:val="auto"/>
          <w:lang w:eastAsia="en-US"/>
        </w:rPr>
        <w:t xml:space="preserve">identified </w:t>
      </w:r>
      <w:r w:rsidR="00711207" w:rsidRPr="00DC7B45">
        <w:rPr>
          <w:rFonts w:eastAsia="Calibri"/>
          <w:color w:val="auto"/>
          <w:lang w:eastAsia="en-US"/>
        </w:rPr>
        <w:t xml:space="preserve">concerning </w:t>
      </w:r>
      <w:r w:rsidR="009667A5" w:rsidRPr="00DC7B45">
        <w:rPr>
          <w:rFonts w:eastAsia="Calibri"/>
          <w:color w:val="auto"/>
          <w:lang w:eastAsia="en-US"/>
        </w:rPr>
        <w:t xml:space="preserve">the </w:t>
      </w:r>
      <w:r w:rsidR="00711207" w:rsidRPr="00DC7B45">
        <w:rPr>
          <w:rFonts w:eastAsia="Calibri"/>
          <w:color w:val="auto"/>
          <w:lang w:eastAsia="en-US"/>
        </w:rPr>
        <w:t xml:space="preserve">roof leaks and </w:t>
      </w:r>
      <w:r w:rsidR="009667A5" w:rsidRPr="00DC7B45">
        <w:rPr>
          <w:rFonts w:eastAsia="Calibri"/>
          <w:color w:val="auto"/>
          <w:lang w:eastAsia="en-US"/>
        </w:rPr>
        <w:t xml:space="preserve">demonstrated </w:t>
      </w:r>
      <w:r w:rsidR="00711207">
        <w:rPr>
          <w:rFonts w:eastAsia="Calibri"/>
          <w:color w:val="auto"/>
          <w:lang w:eastAsia="en-US"/>
        </w:rPr>
        <w:t xml:space="preserve">evidence of repairs conducted as an interim measure. </w:t>
      </w:r>
      <w:r w:rsidR="006821E2">
        <w:rPr>
          <w:rFonts w:eastAsia="Calibri"/>
          <w:color w:val="auto"/>
          <w:lang w:eastAsia="en-US"/>
        </w:rPr>
        <w:t>A</w:t>
      </w:r>
      <w:r w:rsidR="00711207">
        <w:rPr>
          <w:rFonts w:eastAsia="Calibri"/>
          <w:color w:val="auto"/>
          <w:lang w:eastAsia="en-US"/>
        </w:rPr>
        <w:t xml:space="preserve"> review of roofing options and quoting</w:t>
      </w:r>
      <w:r w:rsidR="006821E2">
        <w:rPr>
          <w:rFonts w:eastAsia="Calibri"/>
          <w:color w:val="auto"/>
          <w:lang w:eastAsia="en-US"/>
        </w:rPr>
        <w:t xml:space="preserve"> ha</w:t>
      </w:r>
      <w:r w:rsidR="006B27AC">
        <w:rPr>
          <w:rFonts w:eastAsia="Calibri"/>
          <w:color w:val="auto"/>
          <w:lang w:eastAsia="en-US"/>
        </w:rPr>
        <w:t>d</w:t>
      </w:r>
      <w:r w:rsidR="006821E2">
        <w:rPr>
          <w:rFonts w:eastAsia="Calibri"/>
          <w:color w:val="auto"/>
          <w:lang w:eastAsia="en-US"/>
        </w:rPr>
        <w:t xml:space="preserve"> been completed and </w:t>
      </w:r>
      <w:r w:rsidR="00711207">
        <w:rPr>
          <w:rFonts w:eastAsia="Calibri"/>
          <w:color w:val="auto"/>
          <w:lang w:eastAsia="en-US"/>
        </w:rPr>
        <w:t xml:space="preserve">a project </w:t>
      </w:r>
      <w:r w:rsidR="006821E2">
        <w:rPr>
          <w:rFonts w:eastAsia="Calibri"/>
          <w:color w:val="auto"/>
          <w:lang w:eastAsia="en-US"/>
        </w:rPr>
        <w:t>approved and i</w:t>
      </w:r>
      <w:r w:rsidR="00711207">
        <w:rPr>
          <w:rFonts w:eastAsia="Calibri"/>
          <w:color w:val="auto"/>
          <w:lang w:eastAsia="en-US"/>
        </w:rPr>
        <w:t xml:space="preserve">nitiated to trial </w:t>
      </w:r>
      <w:r w:rsidR="009667A5" w:rsidRPr="00DC7B45">
        <w:rPr>
          <w:rFonts w:eastAsia="Calibri"/>
          <w:color w:val="auto"/>
          <w:lang w:eastAsia="en-US"/>
        </w:rPr>
        <w:lastRenderedPageBreak/>
        <w:t xml:space="preserve">restoration </w:t>
      </w:r>
      <w:r w:rsidR="00711207" w:rsidRPr="00DC7B45">
        <w:rPr>
          <w:rFonts w:eastAsia="Calibri"/>
          <w:color w:val="auto"/>
          <w:lang w:eastAsia="en-US"/>
        </w:rPr>
        <w:t>of the roof tile</w:t>
      </w:r>
      <w:r w:rsidR="006821E2" w:rsidRPr="00DC7B45">
        <w:rPr>
          <w:rFonts w:eastAsia="Calibri"/>
          <w:color w:val="auto"/>
          <w:lang w:eastAsia="en-US"/>
        </w:rPr>
        <w:t xml:space="preserve">, failing which the roof will be replaced. </w:t>
      </w:r>
      <w:r w:rsidR="00711207" w:rsidRPr="00DC7B45">
        <w:rPr>
          <w:rFonts w:eastAsia="Calibri"/>
          <w:color w:val="auto"/>
          <w:lang w:eastAsia="en-US"/>
        </w:rPr>
        <w:t xml:space="preserve">A plan for continuous improvement </w:t>
      </w:r>
      <w:r w:rsidR="009667A5" w:rsidRPr="00DC7B45">
        <w:rPr>
          <w:rFonts w:eastAsia="Calibri"/>
          <w:color w:val="auto"/>
          <w:lang w:eastAsia="en-US"/>
        </w:rPr>
        <w:t xml:space="preserve">was </w:t>
      </w:r>
      <w:r w:rsidR="00711207" w:rsidRPr="00DC7B45">
        <w:rPr>
          <w:rFonts w:eastAsia="Calibri"/>
          <w:color w:val="auto"/>
          <w:lang w:eastAsia="en-US"/>
        </w:rPr>
        <w:t>commenced</w:t>
      </w:r>
      <w:r w:rsidR="006821E2" w:rsidRPr="00DC7B45">
        <w:rPr>
          <w:rFonts w:eastAsia="Calibri"/>
          <w:color w:val="auto"/>
          <w:lang w:eastAsia="en-US"/>
        </w:rPr>
        <w:t xml:space="preserve"> to monitor completion of these actions. </w:t>
      </w:r>
    </w:p>
    <w:p w14:paraId="4237B00E" w14:textId="1818865B" w:rsidR="008C3574" w:rsidRPr="00DC7B45" w:rsidRDefault="00970D7A" w:rsidP="00B52D79">
      <w:pPr>
        <w:tabs>
          <w:tab w:val="right" w:pos="9026"/>
        </w:tabs>
        <w:rPr>
          <w:rFonts w:eastAsia="Calibri"/>
          <w:color w:val="auto"/>
          <w:lang w:eastAsia="en-US"/>
        </w:rPr>
      </w:pPr>
      <w:r w:rsidRPr="00DC7B45">
        <w:rPr>
          <w:rFonts w:eastAsia="Calibri"/>
          <w:color w:val="auto"/>
          <w:lang w:eastAsia="en-US"/>
        </w:rPr>
        <w:t xml:space="preserve">The </w:t>
      </w:r>
      <w:r w:rsidR="009667A5" w:rsidRPr="00DC7B45">
        <w:rPr>
          <w:rFonts w:eastAsia="Calibri"/>
          <w:color w:val="auto"/>
          <w:lang w:eastAsia="en-US"/>
        </w:rPr>
        <w:t xml:space="preserve">kitchen </w:t>
      </w:r>
      <w:r w:rsidRPr="00DC7B45">
        <w:rPr>
          <w:rFonts w:eastAsia="Calibri"/>
          <w:color w:val="auto"/>
          <w:lang w:eastAsia="en-US"/>
        </w:rPr>
        <w:t>was observed to contain food debris on floors, overflowing bi</w:t>
      </w:r>
      <w:r w:rsidR="00F81F72" w:rsidRPr="00DC7B45">
        <w:rPr>
          <w:rFonts w:eastAsia="Calibri"/>
          <w:color w:val="auto"/>
          <w:lang w:eastAsia="en-US"/>
        </w:rPr>
        <w:t>n</w:t>
      </w:r>
      <w:r w:rsidRPr="00DC7B45">
        <w:rPr>
          <w:rFonts w:eastAsia="Calibri"/>
          <w:color w:val="auto"/>
          <w:lang w:eastAsia="en-US"/>
        </w:rPr>
        <w:t xml:space="preserve">s and boxes blocking a hallway leading to an exit area; food items in the main freezer were not dated </w:t>
      </w:r>
      <w:r w:rsidR="00E87356" w:rsidRPr="00DC7B45">
        <w:rPr>
          <w:rFonts w:eastAsia="Calibri"/>
          <w:color w:val="auto"/>
          <w:lang w:eastAsia="en-US"/>
        </w:rPr>
        <w:t>for</w:t>
      </w:r>
      <w:r w:rsidR="009667A5" w:rsidRPr="00DC7B45">
        <w:rPr>
          <w:rFonts w:eastAsia="Calibri"/>
          <w:color w:val="auto"/>
          <w:lang w:eastAsia="en-US"/>
        </w:rPr>
        <w:t xml:space="preserve"> use </w:t>
      </w:r>
      <w:r w:rsidR="00E87356" w:rsidRPr="00DC7B45">
        <w:rPr>
          <w:rFonts w:eastAsia="Calibri"/>
          <w:color w:val="auto"/>
          <w:lang w:eastAsia="en-US"/>
        </w:rPr>
        <w:t xml:space="preserve">by the date identification. In its written response the Approved Provider reported the identified issues were rectified immediately during the </w:t>
      </w:r>
      <w:r w:rsidR="00F81F72" w:rsidRPr="00DC7B45">
        <w:rPr>
          <w:rFonts w:eastAsia="Calibri"/>
          <w:color w:val="auto"/>
          <w:lang w:eastAsia="en-US"/>
        </w:rPr>
        <w:t xml:space="preserve">audit, and that at the time they had been recruiting a new Chef Manager who has now commenced at the service on 3 May 2021. </w:t>
      </w:r>
      <w:r w:rsidR="009667A5" w:rsidRPr="00DC7B45">
        <w:rPr>
          <w:rFonts w:eastAsia="Calibri"/>
          <w:color w:val="auto"/>
          <w:lang w:eastAsia="en-US"/>
        </w:rPr>
        <w:t xml:space="preserve">The Approved Provider </w:t>
      </w:r>
      <w:r w:rsidR="00F81F72" w:rsidRPr="00DC7B45">
        <w:rPr>
          <w:rFonts w:eastAsia="Calibri"/>
          <w:color w:val="auto"/>
          <w:lang w:eastAsia="en-US"/>
        </w:rPr>
        <w:t xml:space="preserve">provided evidence of a recent Queensland Health food compliance audit that was conducted, whereby the service was deemed compliant in all areas of food safety. </w:t>
      </w:r>
    </w:p>
    <w:p w14:paraId="11533334" w14:textId="33C6DB0F" w:rsidR="00970D7A" w:rsidRPr="009667A5" w:rsidRDefault="009667A5" w:rsidP="00B52D79">
      <w:pPr>
        <w:tabs>
          <w:tab w:val="right" w:pos="9026"/>
        </w:tabs>
        <w:rPr>
          <w:rFonts w:eastAsia="Calibri"/>
          <w:color w:val="00B050"/>
          <w:lang w:eastAsia="en-US"/>
        </w:rPr>
      </w:pPr>
      <w:r w:rsidRPr="00DC7B45">
        <w:rPr>
          <w:rFonts w:eastAsia="Calibri"/>
          <w:color w:val="auto"/>
          <w:lang w:eastAsia="en-US"/>
        </w:rPr>
        <w:t>S</w:t>
      </w:r>
      <w:r w:rsidR="008C3574" w:rsidRPr="00DC7B45">
        <w:rPr>
          <w:rFonts w:eastAsia="Calibri"/>
          <w:color w:val="auto"/>
          <w:lang w:eastAsia="en-US"/>
        </w:rPr>
        <w:t>everal planned maintenance tasks on the service’s preventative register had not occurred</w:t>
      </w:r>
      <w:r w:rsidR="00DC7B45">
        <w:rPr>
          <w:rFonts w:eastAsia="Calibri"/>
          <w:color w:val="auto"/>
          <w:lang w:eastAsia="en-US"/>
        </w:rPr>
        <w:t xml:space="preserve"> and </w:t>
      </w:r>
      <w:r w:rsidR="008C3574" w:rsidRPr="00DC7B45">
        <w:rPr>
          <w:rFonts w:eastAsia="Calibri"/>
          <w:color w:val="auto"/>
          <w:lang w:eastAsia="en-US"/>
        </w:rPr>
        <w:t xml:space="preserve">not all regular maintenance of the service environment had been completed according to the </w:t>
      </w:r>
      <w:r w:rsidR="008C3574">
        <w:rPr>
          <w:rFonts w:eastAsia="Calibri"/>
          <w:color w:val="auto"/>
          <w:lang w:eastAsia="en-US"/>
        </w:rPr>
        <w:t>planned maintenance task schedule</w:t>
      </w:r>
      <w:r w:rsidR="00BF1EAF">
        <w:rPr>
          <w:rFonts w:eastAsia="Calibri"/>
          <w:color w:val="auto"/>
          <w:lang w:eastAsia="en-US"/>
        </w:rPr>
        <w:t xml:space="preserve"> (relating to building interior)</w:t>
      </w:r>
      <w:r w:rsidR="00DC7B45">
        <w:rPr>
          <w:rFonts w:eastAsia="Calibri"/>
          <w:color w:val="auto"/>
          <w:lang w:eastAsia="en-US"/>
        </w:rPr>
        <w:t xml:space="preserve">. The </w:t>
      </w:r>
      <w:r w:rsidR="008C3574">
        <w:rPr>
          <w:rFonts w:eastAsia="Calibri"/>
          <w:color w:val="auto"/>
          <w:lang w:eastAsia="en-US"/>
        </w:rPr>
        <w:t>scheduled servicing of mobility equipment</w:t>
      </w:r>
      <w:r w:rsidR="006B27AC">
        <w:rPr>
          <w:rFonts w:eastAsia="Calibri"/>
          <w:color w:val="auto"/>
          <w:lang w:eastAsia="en-US"/>
        </w:rPr>
        <w:t xml:space="preserve">, which is </w:t>
      </w:r>
      <w:r w:rsidR="008C3574">
        <w:rPr>
          <w:rFonts w:eastAsia="Calibri"/>
          <w:color w:val="auto"/>
          <w:lang w:eastAsia="en-US"/>
        </w:rPr>
        <w:t>arranged by head office</w:t>
      </w:r>
      <w:r w:rsidR="006B27AC">
        <w:rPr>
          <w:rFonts w:eastAsia="Calibri"/>
          <w:color w:val="auto"/>
          <w:lang w:eastAsia="en-US"/>
        </w:rPr>
        <w:t>, was</w:t>
      </w:r>
      <w:r w:rsidR="008C3574">
        <w:rPr>
          <w:rFonts w:eastAsia="Calibri"/>
          <w:color w:val="auto"/>
          <w:lang w:eastAsia="en-US"/>
        </w:rPr>
        <w:t xml:space="preserve"> not noted on the service’s planned task list schedule</w:t>
      </w:r>
      <w:r w:rsidR="001366B8">
        <w:rPr>
          <w:rFonts w:eastAsia="Calibri"/>
          <w:color w:val="auto"/>
          <w:lang w:eastAsia="en-US"/>
        </w:rPr>
        <w:t xml:space="preserve">; </w:t>
      </w:r>
      <w:r w:rsidR="008C3574">
        <w:rPr>
          <w:rFonts w:eastAsia="Calibri"/>
          <w:color w:val="auto"/>
          <w:lang w:eastAsia="en-US"/>
        </w:rPr>
        <w:t xml:space="preserve">the organisation’s </w:t>
      </w:r>
      <w:r w:rsidR="001366B8">
        <w:rPr>
          <w:rFonts w:eastAsia="Calibri"/>
          <w:color w:val="auto"/>
          <w:lang w:eastAsia="en-US"/>
        </w:rPr>
        <w:t xml:space="preserve">head office </w:t>
      </w:r>
      <w:r w:rsidR="008C3574">
        <w:rPr>
          <w:rFonts w:eastAsia="Calibri"/>
          <w:color w:val="auto"/>
          <w:lang w:eastAsia="en-US"/>
        </w:rPr>
        <w:t xml:space="preserve">was unable to provide </w:t>
      </w:r>
      <w:r w:rsidR="001366B8">
        <w:rPr>
          <w:rFonts w:eastAsia="Calibri"/>
          <w:color w:val="auto"/>
          <w:lang w:eastAsia="en-US"/>
        </w:rPr>
        <w:t xml:space="preserve">a schedule of the service’s mobility equipment servicing at the time of the audit. </w:t>
      </w:r>
    </w:p>
    <w:p w14:paraId="13D9EBE6" w14:textId="133212E3" w:rsidR="006821E2" w:rsidRDefault="001366B8" w:rsidP="00B52D79">
      <w:pPr>
        <w:tabs>
          <w:tab w:val="right" w:pos="9026"/>
        </w:tabs>
        <w:rPr>
          <w:rFonts w:eastAsia="Calibri"/>
          <w:color w:val="auto"/>
          <w:lang w:eastAsia="en-US"/>
        </w:rPr>
      </w:pPr>
      <w:r w:rsidRPr="00BF362F">
        <w:rPr>
          <w:rFonts w:eastAsia="Calibri"/>
          <w:color w:val="auto"/>
          <w:lang w:eastAsia="en-US"/>
        </w:rPr>
        <w:t xml:space="preserve">In its written response the Approved Provider advised the Maintenance Officer acknowledged omitting documenting the completion dates </w:t>
      </w:r>
      <w:r w:rsidR="00984F9E" w:rsidRPr="00BF362F">
        <w:rPr>
          <w:rFonts w:eastAsia="Calibri"/>
          <w:color w:val="auto"/>
          <w:lang w:eastAsia="en-US"/>
        </w:rPr>
        <w:t>on</w:t>
      </w:r>
      <w:r w:rsidRPr="00BF362F">
        <w:rPr>
          <w:rFonts w:eastAsia="Calibri"/>
          <w:color w:val="auto"/>
          <w:lang w:eastAsia="en-US"/>
        </w:rPr>
        <w:t xml:space="preserve"> the task list as per the schedule. Additional training relating to administrative work and timely documentation </w:t>
      </w:r>
      <w:r w:rsidR="009667A5" w:rsidRPr="00BF362F">
        <w:rPr>
          <w:rFonts w:eastAsia="Calibri"/>
          <w:color w:val="auto"/>
          <w:lang w:eastAsia="en-US"/>
        </w:rPr>
        <w:t>had b</w:t>
      </w:r>
      <w:r w:rsidRPr="00BF362F">
        <w:rPr>
          <w:rFonts w:eastAsia="Calibri"/>
          <w:color w:val="auto"/>
          <w:lang w:eastAsia="en-US"/>
        </w:rPr>
        <w:t xml:space="preserve">een scheduled for the Maintenance Officer </w:t>
      </w:r>
      <w:r w:rsidR="00984F9E" w:rsidRPr="00BF362F">
        <w:rPr>
          <w:rFonts w:eastAsia="Calibri"/>
          <w:color w:val="auto"/>
          <w:lang w:eastAsia="en-US"/>
        </w:rPr>
        <w:t xml:space="preserve">in May 2021 and </w:t>
      </w:r>
      <w:r w:rsidR="0036576A" w:rsidRPr="00BF362F">
        <w:rPr>
          <w:rFonts w:eastAsia="Calibri"/>
          <w:color w:val="auto"/>
          <w:lang w:eastAsia="en-US"/>
        </w:rPr>
        <w:t xml:space="preserve">the </w:t>
      </w:r>
      <w:r w:rsidR="00984F9E" w:rsidRPr="00BF362F">
        <w:rPr>
          <w:rFonts w:eastAsia="Calibri"/>
          <w:color w:val="auto"/>
          <w:lang w:eastAsia="en-US"/>
        </w:rPr>
        <w:t>implementation of a weekly Facility Manager meeting with the Maintenance Officer for support and monitoring purposes. The Approved Provider acknowledged gaps in the service’s preventative maintenance schedule caused by challenges associated with C</w:t>
      </w:r>
      <w:r w:rsidR="009667A5" w:rsidRPr="00BF362F">
        <w:rPr>
          <w:rFonts w:eastAsia="Calibri"/>
          <w:color w:val="auto"/>
          <w:lang w:eastAsia="en-US"/>
        </w:rPr>
        <w:t>OVID</w:t>
      </w:r>
      <w:r w:rsidR="00984F9E" w:rsidRPr="00BF362F">
        <w:rPr>
          <w:rFonts w:eastAsia="Calibri"/>
          <w:color w:val="auto"/>
          <w:lang w:eastAsia="en-US"/>
        </w:rPr>
        <w:t xml:space="preserve">-19 restrictions and Government mandated lock downs, restricting contractor access to the service. </w:t>
      </w:r>
      <w:r w:rsidR="00BF1EAF" w:rsidRPr="00BF362F">
        <w:rPr>
          <w:rFonts w:eastAsia="Calibri"/>
          <w:color w:val="auto"/>
          <w:lang w:eastAsia="en-US"/>
        </w:rPr>
        <w:t>Outstanding maintenance relating to internal walkways, corridors and stairways and quarterly checks relating to building interior ha</w:t>
      </w:r>
      <w:r w:rsidR="006B27AC" w:rsidRPr="00BF362F">
        <w:rPr>
          <w:rFonts w:eastAsia="Calibri"/>
          <w:color w:val="auto"/>
          <w:lang w:eastAsia="en-US"/>
        </w:rPr>
        <w:t>d</w:t>
      </w:r>
      <w:r w:rsidR="00BF1EAF" w:rsidRPr="00BF362F">
        <w:rPr>
          <w:rFonts w:eastAsia="Calibri"/>
          <w:color w:val="auto"/>
          <w:lang w:eastAsia="en-US"/>
        </w:rPr>
        <w:t xml:space="preserve"> been completed</w:t>
      </w:r>
      <w:r w:rsidR="00984F9E" w:rsidRPr="00BF362F">
        <w:rPr>
          <w:rFonts w:eastAsia="Calibri"/>
          <w:color w:val="auto"/>
          <w:lang w:eastAsia="en-US"/>
        </w:rPr>
        <w:t xml:space="preserve"> </w:t>
      </w:r>
      <w:r w:rsidR="00BF1EAF" w:rsidRPr="00BF362F">
        <w:rPr>
          <w:rFonts w:eastAsia="Calibri"/>
          <w:color w:val="auto"/>
          <w:lang w:eastAsia="en-US"/>
        </w:rPr>
        <w:t xml:space="preserve">in </w:t>
      </w:r>
      <w:r w:rsidR="00BF1EAF">
        <w:rPr>
          <w:rFonts w:eastAsia="Calibri"/>
          <w:color w:val="auto"/>
          <w:lang w:eastAsia="en-US"/>
        </w:rPr>
        <w:t>April and May 2021. The Approved Provided showed evidence the service ha</w:t>
      </w:r>
      <w:r w:rsidR="006B27AC">
        <w:rPr>
          <w:rFonts w:eastAsia="Calibri"/>
          <w:color w:val="auto"/>
          <w:lang w:eastAsia="en-US"/>
        </w:rPr>
        <w:t>d</w:t>
      </w:r>
      <w:r w:rsidR="00BF1EAF">
        <w:rPr>
          <w:rFonts w:eastAsia="Calibri"/>
          <w:color w:val="auto"/>
          <w:lang w:eastAsia="en-US"/>
        </w:rPr>
        <w:t xml:space="preserve"> completed mobility equipment (hoist) servicing in the last 12 months (November 2020) and a further six monthly service is scheduled in May 2021</w:t>
      </w:r>
      <w:r w:rsidR="006B27AC">
        <w:rPr>
          <w:rFonts w:eastAsia="Calibri"/>
          <w:color w:val="auto"/>
          <w:lang w:eastAsia="en-US"/>
        </w:rPr>
        <w:t xml:space="preserve">. </w:t>
      </w:r>
      <w:r w:rsidR="00BF1EAF">
        <w:rPr>
          <w:rFonts w:eastAsia="Calibri"/>
          <w:color w:val="auto"/>
          <w:lang w:eastAsia="en-US"/>
        </w:rPr>
        <w:t xml:space="preserve">  </w:t>
      </w:r>
      <w:r w:rsidR="00984F9E">
        <w:rPr>
          <w:rFonts w:eastAsia="Calibri"/>
          <w:color w:val="auto"/>
          <w:lang w:eastAsia="en-US"/>
        </w:rPr>
        <w:t xml:space="preserve"> </w:t>
      </w:r>
      <w:r>
        <w:rPr>
          <w:rFonts w:eastAsia="Calibri"/>
          <w:color w:val="auto"/>
          <w:lang w:eastAsia="en-US"/>
        </w:rPr>
        <w:t xml:space="preserve">   </w:t>
      </w:r>
      <w:r w:rsidR="00711207">
        <w:rPr>
          <w:rFonts w:eastAsia="Calibri"/>
          <w:color w:val="auto"/>
          <w:lang w:eastAsia="en-US"/>
        </w:rPr>
        <w:t xml:space="preserve"> </w:t>
      </w:r>
    </w:p>
    <w:p w14:paraId="313C59C0" w14:textId="4BC5C18D" w:rsidR="00315203" w:rsidRDefault="00BF1EAF" w:rsidP="00B52D79">
      <w:pPr>
        <w:tabs>
          <w:tab w:val="right" w:pos="9026"/>
        </w:tabs>
        <w:rPr>
          <w:color w:val="auto"/>
        </w:rPr>
      </w:pPr>
      <w:r>
        <w:rPr>
          <w:rFonts w:eastAsia="Calibri"/>
          <w:color w:val="auto"/>
          <w:lang w:eastAsia="en-US"/>
        </w:rPr>
        <w:t xml:space="preserve">The Approved provider stated an organisational review of its Asset </w:t>
      </w:r>
      <w:r w:rsidR="00F15BE7">
        <w:rPr>
          <w:rFonts w:eastAsia="Calibri"/>
          <w:color w:val="auto"/>
          <w:lang w:eastAsia="en-US"/>
        </w:rPr>
        <w:t>Management systems</w:t>
      </w:r>
      <w:r>
        <w:rPr>
          <w:rFonts w:eastAsia="Calibri"/>
          <w:color w:val="auto"/>
          <w:lang w:eastAsia="en-US"/>
        </w:rPr>
        <w:t xml:space="preserve"> and processes </w:t>
      </w:r>
      <w:r w:rsidR="00F15BE7">
        <w:rPr>
          <w:rFonts w:eastAsia="Calibri"/>
          <w:color w:val="auto"/>
          <w:lang w:eastAsia="en-US"/>
        </w:rPr>
        <w:t>ha</w:t>
      </w:r>
      <w:r w:rsidR="006B27AC">
        <w:rPr>
          <w:rFonts w:eastAsia="Calibri"/>
          <w:color w:val="auto"/>
          <w:lang w:eastAsia="en-US"/>
        </w:rPr>
        <w:t xml:space="preserve">d </w:t>
      </w:r>
      <w:r w:rsidR="00F15BE7">
        <w:rPr>
          <w:rFonts w:eastAsia="Calibri"/>
          <w:color w:val="auto"/>
          <w:lang w:eastAsia="en-US"/>
        </w:rPr>
        <w:t xml:space="preserve">been commenced; including discussions between the Aged Care and Asset Management Divisions, </w:t>
      </w:r>
      <w:r w:rsidR="006B27AC">
        <w:rPr>
          <w:rFonts w:eastAsia="Calibri"/>
          <w:color w:val="auto"/>
          <w:lang w:eastAsia="en-US"/>
        </w:rPr>
        <w:t xml:space="preserve">implementation of an </w:t>
      </w:r>
      <w:r w:rsidR="00CB6BD9">
        <w:rPr>
          <w:rFonts w:eastAsia="Calibri"/>
          <w:color w:val="auto"/>
          <w:lang w:eastAsia="en-US"/>
        </w:rPr>
        <w:t xml:space="preserve">organisational plan for continuous improvement outlining review tasks such as maintenance policy review, contractor reviews, site reporting processes and maintenance system auditing and monitoring process. This review is scheduled to be completed end June 2021.   </w:t>
      </w:r>
      <w:r w:rsidR="00F15BE7">
        <w:rPr>
          <w:rFonts w:eastAsia="Calibri"/>
          <w:color w:val="auto"/>
          <w:lang w:eastAsia="en-US"/>
        </w:rPr>
        <w:t xml:space="preserve"> </w:t>
      </w:r>
      <w:r>
        <w:rPr>
          <w:rFonts w:eastAsia="Calibri"/>
          <w:color w:val="auto"/>
          <w:lang w:eastAsia="en-US"/>
        </w:rPr>
        <w:t xml:space="preserve"> </w:t>
      </w:r>
      <w:r w:rsidR="00711207">
        <w:rPr>
          <w:rFonts w:eastAsia="Calibri"/>
          <w:color w:val="auto"/>
          <w:lang w:eastAsia="en-US"/>
        </w:rPr>
        <w:t xml:space="preserve"> </w:t>
      </w:r>
      <w:r w:rsidR="00FB1D98">
        <w:rPr>
          <w:rFonts w:eastAsia="Calibri"/>
          <w:color w:val="auto"/>
          <w:lang w:eastAsia="en-US"/>
        </w:rPr>
        <w:t xml:space="preserve"> </w:t>
      </w:r>
      <w:r w:rsidR="00B50D49">
        <w:rPr>
          <w:rFonts w:eastAsia="Calibri"/>
          <w:color w:val="auto"/>
          <w:lang w:eastAsia="en-US"/>
        </w:rPr>
        <w:t xml:space="preserve">   </w:t>
      </w:r>
      <w:r w:rsidR="00315203">
        <w:rPr>
          <w:color w:val="auto"/>
        </w:rPr>
        <w:t xml:space="preserve">  </w:t>
      </w:r>
    </w:p>
    <w:p w14:paraId="19952ED3" w14:textId="13920DCA" w:rsidR="006B0BF4" w:rsidRPr="008C3574" w:rsidRDefault="00241EC2" w:rsidP="008C3574">
      <w:pPr>
        <w:rPr>
          <w:rFonts w:eastAsia="Calibri"/>
          <w:lang w:eastAsia="en-US"/>
        </w:rPr>
      </w:pPr>
      <w:r>
        <w:rPr>
          <w:rFonts w:eastAsia="Calibri"/>
          <w:color w:val="auto"/>
          <w:lang w:eastAsia="en-US"/>
        </w:rPr>
        <w:t xml:space="preserve">While I acknowledge the immediate and long-term actions the Approved </w:t>
      </w:r>
      <w:r w:rsidR="00F81F72">
        <w:rPr>
          <w:rFonts w:eastAsia="Calibri"/>
          <w:color w:val="auto"/>
          <w:lang w:eastAsia="en-US"/>
        </w:rPr>
        <w:t>P</w:t>
      </w:r>
      <w:r>
        <w:rPr>
          <w:rFonts w:eastAsia="Calibri"/>
          <w:color w:val="auto"/>
          <w:lang w:eastAsia="en-US"/>
        </w:rPr>
        <w:t xml:space="preserve">rovider has either completed or is in the process of completing to improve the cleanliness </w:t>
      </w:r>
      <w:r w:rsidR="00F81F72">
        <w:rPr>
          <w:rFonts w:eastAsia="Calibri"/>
          <w:color w:val="auto"/>
          <w:lang w:eastAsia="en-US"/>
        </w:rPr>
        <w:t xml:space="preserve">and </w:t>
      </w:r>
      <w:r w:rsidR="00F81F72">
        <w:rPr>
          <w:rFonts w:eastAsia="Calibri"/>
          <w:color w:val="auto"/>
          <w:lang w:eastAsia="en-US"/>
        </w:rPr>
        <w:lastRenderedPageBreak/>
        <w:t xml:space="preserve">maintenance </w:t>
      </w:r>
      <w:r>
        <w:rPr>
          <w:rFonts w:eastAsia="Calibri"/>
          <w:color w:val="auto"/>
          <w:lang w:eastAsia="en-US"/>
        </w:rPr>
        <w:t>of the service, at the time of the site audit the service was not clean or well maintained. Therefore, I find the service Non-compliant in this Requirement.</w:t>
      </w:r>
    </w:p>
    <w:p w14:paraId="4C372B4B" w14:textId="41762E83" w:rsidR="008A7910" w:rsidRPr="00D435F8" w:rsidRDefault="00D1583A" w:rsidP="008A7910">
      <w:pPr>
        <w:pStyle w:val="Heading3"/>
      </w:pPr>
      <w:r w:rsidRPr="00D435F8">
        <w:t>Requirement 5(3)(c)</w:t>
      </w:r>
      <w:r>
        <w:tab/>
        <w:t>Non-compliant</w:t>
      </w:r>
    </w:p>
    <w:p w14:paraId="4C372B4C" w14:textId="487D4CC2" w:rsidR="008A7910" w:rsidRDefault="00D1583A" w:rsidP="008A7910">
      <w:pPr>
        <w:rPr>
          <w:i/>
        </w:rPr>
      </w:pPr>
      <w:r w:rsidRPr="008D114F">
        <w:rPr>
          <w:i/>
        </w:rPr>
        <w:t>Furniture, fittings and equipment are safe, clean, well maintained and suitable for the consumer.</w:t>
      </w:r>
    </w:p>
    <w:p w14:paraId="71534828" w14:textId="15DBAAEC" w:rsidR="00CB6BD9" w:rsidRPr="00BF362F" w:rsidRDefault="00CB6BD9" w:rsidP="00CB6BD9">
      <w:pPr>
        <w:rPr>
          <w:color w:val="auto"/>
        </w:rPr>
      </w:pPr>
      <w:r w:rsidRPr="00CB6BD9">
        <w:rPr>
          <w:color w:val="auto"/>
        </w:rPr>
        <w:t>Consumers said they fe</w:t>
      </w:r>
      <w:r>
        <w:rPr>
          <w:color w:val="auto"/>
        </w:rPr>
        <w:t xml:space="preserve">lt </w:t>
      </w:r>
      <w:r w:rsidRPr="00CB6BD9">
        <w:rPr>
          <w:color w:val="auto"/>
        </w:rPr>
        <w:t>safe with the equipment provided to them</w:t>
      </w:r>
      <w:r>
        <w:rPr>
          <w:color w:val="auto"/>
        </w:rPr>
        <w:t xml:space="preserve"> and </w:t>
      </w:r>
      <w:r w:rsidRPr="00CB6BD9">
        <w:rPr>
          <w:color w:val="auto"/>
        </w:rPr>
        <w:t xml:space="preserve">the furniture and fittings </w:t>
      </w:r>
      <w:r w:rsidR="00D17A55">
        <w:rPr>
          <w:color w:val="auto"/>
        </w:rPr>
        <w:t>were</w:t>
      </w:r>
      <w:r w:rsidRPr="00CB6BD9">
        <w:rPr>
          <w:color w:val="auto"/>
        </w:rPr>
        <w:t xml:space="preserve"> pleasant and appropriate to meet </w:t>
      </w:r>
      <w:r w:rsidRPr="00BF362F">
        <w:rPr>
          <w:color w:val="auto"/>
        </w:rPr>
        <w:t xml:space="preserve">their individual needs. </w:t>
      </w:r>
      <w:r w:rsidR="009667A5" w:rsidRPr="00BF362F">
        <w:rPr>
          <w:color w:val="auto"/>
        </w:rPr>
        <w:t xml:space="preserve">Consumers stated </w:t>
      </w:r>
      <w:r w:rsidRPr="00BF362F">
        <w:rPr>
          <w:color w:val="auto"/>
        </w:rPr>
        <w:t xml:space="preserve">if there </w:t>
      </w:r>
      <w:r w:rsidR="00D17A55" w:rsidRPr="00BF362F">
        <w:rPr>
          <w:color w:val="auto"/>
        </w:rPr>
        <w:t>were</w:t>
      </w:r>
      <w:r w:rsidRPr="00BF362F">
        <w:rPr>
          <w:color w:val="auto"/>
        </w:rPr>
        <w:t xml:space="preserve"> issues they report</w:t>
      </w:r>
      <w:r w:rsidR="00D17A55" w:rsidRPr="00BF362F">
        <w:rPr>
          <w:color w:val="auto"/>
        </w:rPr>
        <w:t>ed</w:t>
      </w:r>
      <w:r w:rsidRPr="00BF362F">
        <w:rPr>
          <w:color w:val="auto"/>
        </w:rPr>
        <w:t xml:space="preserve"> them to maintenance using the maintenance book, and they </w:t>
      </w:r>
      <w:r w:rsidR="00D17A55" w:rsidRPr="00BF362F">
        <w:rPr>
          <w:color w:val="auto"/>
        </w:rPr>
        <w:t xml:space="preserve">were </w:t>
      </w:r>
      <w:r w:rsidRPr="00BF362F">
        <w:rPr>
          <w:color w:val="auto"/>
        </w:rPr>
        <w:t>attended to promptly.</w:t>
      </w:r>
    </w:p>
    <w:p w14:paraId="49C6B0C0" w14:textId="0BF01ED6" w:rsidR="00826106" w:rsidRDefault="00D17A55" w:rsidP="00CB6BD9">
      <w:pPr>
        <w:rPr>
          <w:color w:val="auto"/>
        </w:rPr>
      </w:pPr>
      <w:r>
        <w:rPr>
          <w:color w:val="auto"/>
        </w:rPr>
        <w:t>However, fittings and equipment were observed to be unsafe, unclean and not maintained to be suitable for consumer use</w:t>
      </w:r>
      <w:r w:rsidR="00826106">
        <w:rPr>
          <w:color w:val="auto"/>
        </w:rPr>
        <w:t xml:space="preserve">. This </w:t>
      </w:r>
      <w:r>
        <w:rPr>
          <w:color w:val="auto"/>
        </w:rPr>
        <w:t>included food trolleys delivering meals</w:t>
      </w:r>
      <w:r w:rsidR="00826106">
        <w:rPr>
          <w:color w:val="auto"/>
        </w:rPr>
        <w:t xml:space="preserve"> contained food smears and smudges</w:t>
      </w:r>
      <w:r>
        <w:rPr>
          <w:color w:val="auto"/>
        </w:rPr>
        <w:t xml:space="preserve">, </w:t>
      </w:r>
      <w:r w:rsidR="00682322">
        <w:rPr>
          <w:color w:val="auto"/>
        </w:rPr>
        <w:t xml:space="preserve">a </w:t>
      </w:r>
      <w:r>
        <w:rPr>
          <w:color w:val="auto"/>
        </w:rPr>
        <w:t xml:space="preserve">shower bed trolley contained grime and the mattress </w:t>
      </w:r>
      <w:r w:rsidR="00826106">
        <w:rPr>
          <w:color w:val="auto"/>
        </w:rPr>
        <w:t xml:space="preserve">was </w:t>
      </w:r>
      <w:r>
        <w:rPr>
          <w:color w:val="auto"/>
        </w:rPr>
        <w:t>torn,</w:t>
      </w:r>
      <w:r w:rsidR="00826106">
        <w:rPr>
          <w:color w:val="auto"/>
        </w:rPr>
        <w:t xml:space="preserve"> a standing hoist footboard was rusted, communal computers and keyboards available for consumers use throughout the service were unclean with no cleaning wipes readily accessible. </w:t>
      </w:r>
    </w:p>
    <w:p w14:paraId="601A85FA" w14:textId="0B05FC05" w:rsidR="0036576A" w:rsidRDefault="00826106" w:rsidP="00CB6BD9">
      <w:pPr>
        <w:rPr>
          <w:rFonts w:eastAsia="Calibri"/>
          <w:color w:val="auto"/>
          <w:lang w:eastAsia="en-US"/>
        </w:rPr>
      </w:pPr>
      <w:r>
        <w:rPr>
          <w:color w:val="auto"/>
        </w:rPr>
        <w:t xml:space="preserve">The Approved Provider </w:t>
      </w:r>
      <w:r>
        <w:rPr>
          <w:rFonts w:eastAsia="Calibri"/>
          <w:color w:val="auto"/>
          <w:lang w:eastAsia="en-US"/>
        </w:rPr>
        <w:t>in its written response</w:t>
      </w:r>
      <w:r>
        <w:rPr>
          <w:color w:val="auto"/>
        </w:rPr>
        <w:t xml:space="preserve"> </w:t>
      </w:r>
      <w:r>
        <w:rPr>
          <w:rFonts w:eastAsia="Calibri"/>
          <w:color w:val="auto"/>
          <w:lang w:eastAsia="en-US"/>
        </w:rPr>
        <w:t>to the Assessment Team’s findings stated</w:t>
      </w:r>
      <w:r w:rsidR="00D17A55">
        <w:rPr>
          <w:color w:val="auto"/>
        </w:rPr>
        <w:t xml:space="preserve"> </w:t>
      </w:r>
      <w:r>
        <w:rPr>
          <w:color w:val="auto"/>
        </w:rPr>
        <w:t>all kitchen trolleys are scheduled to be cleaned as part of the food safety program</w:t>
      </w:r>
      <w:r w:rsidR="00A6167E">
        <w:rPr>
          <w:color w:val="auto"/>
        </w:rPr>
        <w:t xml:space="preserve"> and a</w:t>
      </w:r>
      <w:r>
        <w:rPr>
          <w:color w:val="auto"/>
        </w:rPr>
        <w:t>t the time of the audit, the food trolleys were in use.</w:t>
      </w:r>
      <w:r w:rsidRPr="00826106">
        <w:rPr>
          <w:rFonts w:eastAsia="Calibri"/>
          <w:color w:val="auto"/>
          <w:lang w:eastAsia="en-US"/>
        </w:rPr>
        <w:t xml:space="preserve"> </w:t>
      </w:r>
      <w:r>
        <w:rPr>
          <w:rFonts w:eastAsia="Calibri"/>
          <w:color w:val="auto"/>
          <w:lang w:eastAsia="en-US"/>
        </w:rPr>
        <w:t xml:space="preserve">Evidence was provided of a recent Queensland Health food compliance audit that was conducted, whereby the service was deemed compliant in all areas of food safety. The Approved Provider showed confirmation </w:t>
      </w:r>
      <w:r w:rsidR="00A6167E">
        <w:rPr>
          <w:rFonts w:eastAsia="Calibri"/>
          <w:color w:val="auto"/>
          <w:lang w:eastAsia="en-US"/>
        </w:rPr>
        <w:t>the service ha</w:t>
      </w:r>
      <w:r w:rsidR="00682322">
        <w:rPr>
          <w:rFonts w:eastAsia="Calibri"/>
          <w:color w:val="auto"/>
          <w:lang w:eastAsia="en-US"/>
        </w:rPr>
        <w:t>d</w:t>
      </w:r>
      <w:r w:rsidR="00A6167E">
        <w:rPr>
          <w:rFonts w:eastAsia="Calibri"/>
          <w:color w:val="auto"/>
          <w:lang w:eastAsia="en-US"/>
        </w:rPr>
        <w:t xml:space="preserve"> purchased a new shower bed trolley with shower mattress, one full hoist and one stand up hoist since the audit and advised these are in use; cleaning staff commenced using a new cleaning agent under the shower trolley to prevent reoccurrence of collected grime. Communal computer areas are cleaned daily; disposable wipes have been provided and reminder notes have been implemented to ensure cleaning between use is completed.</w:t>
      </w:r>
      <w:r w:rsidR="0036576A">
        <w:rPr>
          <w:rFonts w:eastAsia="Calibri"/>
          <w:color w:val="auto"/>
          <w:lang w:eastAsia="en-US"/>
        </w:rPr>
        <w:t xml:space="preserve"> The service has further commenced in May 2021 a deep clean for </w:t>
      </w:r>
      <w:proofErr w:type="gramStart"/>
      <w:r w:rsidR="0036576A">
        <w:rPr>
          <w:rFonts w:eastAsia="Calibri"/>
          <w:color w:val="auto"/>
          <w:lang w:eastAsia="en-US"/>
        </w:rPr>
        <w:t>all of</w:t>
      </w:r>
      <w:proofErr w:type="gramEnd"/>
      <w:r w:rsidR="0036576A">
        <w:rPr>
          <w:rFonts w:eastAsia="Calibri"/>
          <w:color w:val="auto"/>
          <w:lang w:eastAsia="en-US"/>
        </w:rPr>
        <w:t xml:space="preserve"> its equipment every two months.</w:t>
      </w:r>
    </w:p>
    <w:p w14:paraId="30E2D38C" w14:textId="25821F1B" w:rsidR="00CB6BD9" w:rsidRPr="00CB6BD9" w:rsidRDefault="000D6C78" w:rsidP="00CB6BD9">
      <w:pPr>
        <w:rPr>
          <w:color w:val="auto"/>
        </w:rPr>
      </w:pPr>
      <w:r w:rsidRPr="00BF362F">
        <w:rPr>
          <w:rFonts w:eastAsia="Calibri"/>
          <w:color w:val="auto"/>
          <w:lang w:eastAsia="en-US"/>
        </w:rPr>
        <w:t>M</w:t>
      </w:r>
      <w:r w:rsidR="0036576A" w:rsidRPr="00BF362F">
        <w:rPr>
          <w:rFonts w:eastAsia="Calibri"/>
          <w:color w:val="auto"/>
          <w:lang w:eastAsia="en-US"/>
        </w:rPr>
        <w:t xml:space="preserve">aintenance and staff </w:t>
      </w:r>
      <w:r w:rsidR="0036576A">
        <w:rPr>
          <w:rFonts w:eastAsia="Calibri"/>
          <w:color w:val="auto"/>
          <w:lang w:eastAsia="en-US"/>
        </w:rPr>
        <w:t xml:space="preserve">were unable to advise how often equipment is maintained in accordance to a preventative schedule. In its written response the Approved Provider reported the service holds a preventative maintenance schedule, which includes equipment maintenance. A weekly Facility Manager meeting with the Maintenance Officer is to be implemented for support and monitoring purposes.     </w:t>
      </w:r>
      <w:r w:rsidR="00A6167E">
        <w:rPr>
          <w:rFonts w:eastAsia="Calibri"/>
          <w:color w:val="auto"/>
          <w:lang w:eastAsia="en-US"/>
        </w:rPr>
        <w:t xml:space="preserve">    </w:t>
      </w:r>
      <w:r w:rsidR="00826106">
        <w:rPr>
          <w:rFonts w:eastAsia="Calibri"/>
          <w:color w:val="auto"/>
          <w:lang w:eastAsia="en-US"/>
        </w:rPr>
        <w:t xml:space="preserve">  </w:t>
      </w:r>
      <w:r w:rsidR="00826106">
        <w:rPr>
          <w:color w:val="auto"/>
        </w:rPr>
        <w:t xml:space="preserve">    </w:t>
      </w:r>
      <w:r w:rsidR="00D17A55">
        <w:rPr>
          <w:color w:val="auto"/>
        </w:rPr>
        <w:t xml:space="preserve">   </w:t>
      </w:r>
    </w:p>
    <w:p w14:paraId="7F6F7D78" w14:textId="67219610" w:rsidR="00A6167E" w:rsidRPr="008C3574" w:rsidRDefault="00A6167E" w:rsidP="00A6167E">
      <w:pPr>
        <w:rPr>
          <w:rFonts w:eastAsia="Calibri"/>
          <w:lang w:eastAsia="en-US"/>
        </w:rPr>
      </w:pPr>
      <w:r>
        <w:rPr>
          <w:rFonts w:eastAsia="Calibri"/>
          <w:color w:val="auto"/>
          <w:lang w:eastAsia="en-US"/>
        </w:rPr>
        <w:t xml:space="preserve">While I acknowledge the immediate and long-term actions the Approved Provider has either completed or is in the process of completing to improve the cleanliness and maintenance of the </w:t>
      </w:r>
      <w:r w:rsidR="0036576A">
        <w:rPr>
          <w:rFonts w:eastAsia="Calibri"/>
          <w:color w:val="auto"/>
          <w:lang w:eastAsia="en-US"/>
        </w:rPr>
        <w:t xml:space="preserve">fittings and equipment at the </w:t>
      </w:r>
      <w:r>
        <w:rPr>
          <w:rFonts w:eastAsia="Calibri"/>
          <w:color w:val="auto"/>
          <w:lang w:eastAsia="en-US"/>
        </w:rPr>
        <w:t xml:space="preserve">service, at the time of the site audit </w:t>
      </w:r>
      <w:r>
        <w:rPr>
          <w:rFonts w:eastAsia="Calibri"/>
          <w:color w:val="auto"/>
          <w:lang w:eastAsia="en-US"/>
        </w:rPr>
        <w:lastRenderedPageBreak/>
        <w:t>the service</w:t>
      </w:r>
      <w:r w:rsidR="0036576A">
        <w:rPr>
          <w:rFonts w:eastAsia="Calibri"/>
          <w:color w:val="auto"/>
          <w:lang w:eastAsia="en-US"/>
        </w:rPr>
        <w:t>’s fittings and equipment</w:t>
      </w:r>
      <w:r>
        <w:rPr>
          <w:rFonts w:eastAsia="Calibri"/>
          <w:color w:val="auto"/>
          <w:lang w:eastAsia="en-US"/>
        </w:rPr>
        <w:t xml:space="preserve"> </w:t>
      </w:r>
      <w:r w:rsidR="0036576A">
        <w:rPr>
          <w:rFonts w:eastAsia="Calibri"/>
          <w:color w:val="auto"/>
          <w:lang w:eastAsia="en-US"/>
        </w:rPr>
        <w:t>were</w:t>
      </w:r>
      <w:r>
        <w:rPr>
          <w:rFonts w:eastAsia="Calibri"/>
          <w:color w:val="auto"/>
          <w:lang w:eastAsia="en-US"/>
        </w:rPr>
        <w:t xml:space="preserve"> not clean or well maintained. Therefore, I find the service Non-compliant in this Requirement.</w:t>
      </w:r>
    </w:p>
    <w:p w14:paraId="09F68ED7" w14:textId="77777777" w:rsidR="00B52D79" w:rsidRPr="00B52D79" w:rsidRDefault="00B52D79" w:rsidP="008A7910"/>
    <w:p w14:paraId="4C372B4E" w14:textId="77777777" w:rsidR="008A7910" w:rsidRPr="00314FF7" w:rsidRDefault="008A7910" w:rsidP="008A7910"/>
    <w:p w14:paraId="4C372B4F" w14:textId="77777777" w:rsidR="008A7910" w:rsidRDefault="008A7910" w:rsidP="008A7910">
      <w:pPr>
        <w:sectPr w:rsidR="008A7910" w:rsidSect="008A7910">
          <w:type w:val="continuous"/>
          <w:pgSz w:w="11906" w:h="16838"/>
          <w:pgMar w:top="1701" w:right="1418" w:bottom="1418" w:left="1418" w:header="709" w:footer="397" w:gutter="0"/>
          <w:cols w:space="708"/>
          <w:titlePg/>
          <w:docGrid w:linePitch="360"/>
        </w:sectPr>
      </w:pPr>
    </w:p>
    <w:p w14:paraId="4C372B50" w14:textId="13E1DB43" w:rsidR="008A7910" w:rsidRDefault="00D1583A" w:rsidP="008A7910">
      <w:pPr>
        <w:pStyle w:val="Heading1"/>
        <w:tabs>
          <w:tab w:val="right" w:pos="9070"/>
        </w:tabs>
        <w:spacing w:before="560" w:after="640"/>
        <w:rPr>
          <w:color w:val="FFFFFF" w:themeColor="background1"/>
          <w:sz w:val="36"/>
        </w:rPr>
        <w:sectPr w:rsidR="008A7910" w:rsidSect="008A791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C372BBE" wp14:editId="4C372BB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81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4C372B51" w14:textId="77777777" w:rsidR="008A7910" w:rsidRPr="00FD1B02" w:rsidRDefault="00D1583A" w:rsidP="008A7910">
      <w:pPr>
        <w:pStyle w:val="Heading3"/>
        <w:shd w:val="clear" w:color="auto" w:fill="F2F2F2" w:themeFill="background1" w:themeFillShade="F2"/>
      </w:pPr>
      <w:r w:rsidRPr="00FD1B02">
        <w:t>Consumer outcome:</w:t>
      </w:r>
    </w:p>
    <w:p w14:paraId="4C372B52" w14:textId="77777777" w:rsidR="008A7910" w:rsidRDefault="00D1583A" w:rsidP="008A7910">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C372B53" w14:textId="77777777" w:rsidR="008A7910" w:rsidRDefault="00D1583A" w:rsidP="008A7910">
      <w:pPr>
        <w:pStyle w:val="Heading3"/>
        <w:shd w:val="clear" w:color="auto" w:fill="F2F2F2" w:themeFill="background1" w:themeFillShade="F2"/>
      </w:pPr>
      <w:r>
        <w:t>Organisation statement:</w:t>
      </w:r>
    </w:p>
    <w:p w14:paraId="4C372B54" w14:textId="77777777" w:rsidR="008A7910" w:rsidRDefault="00D1583A" w:rsidP="008A7910">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C372B55" w14:textId="77777777" w:rsidR="008A7910" w:rsidRDefault="00D1583A" w:rsidP="008A7910">
      <w:pPr>
        <w:pStyle w:val="Heading2"/>
      </w:pPr>
      <w:r>
        <w:t>Assessment of Standard 6</w:t>
      </w:r>
    </w:p>
    <w:p w14:paraId="3C1CF398" w14:textId="28963FB5" w:rsidR="00937870" w:rsidRDefault="00F53197" w:rsidP="00F53197">
      <w:pPr>
        <w:rPr>
          <w:rFonts w:eastAsia="Calibri"/>
          <w:lang w:eastAsia="en-US"/>
        </w:rPr>
      </w:pPr>
      <w:r>
        <w:rPr>
          <w:rFonts w:eastAsia="Calibri"/>
          <w:lang w:eastAsia="en-US"/>
        </w:rPr>
        <w:t>C</w:t>
      </w:r>
      <w:r w:rsidR="00937870" w:rsidRPr="007E1995">
        <w:rPr>
          <w:rFonts w:eastAsia="Calibri"/>
          <w:lang w:eastAsia="en-US"/>
        </w:rPr>
        <w:t xml:space="preserve">onsumers and </w:t>
      </w:r>
      <w:r>
        <w:rPr>
          <w:rFonts w:eastAsia="Calibri"/>
          <w:lang w:eastAsia="en-US"/>
        </w:rPr>
        <w:t xml:space="preserve">their </w:t>
      </w:r>
      <w:r w:rsidR="00937870" w:rsidRPr="007E1995">
        <w:rPr>
          <w:rFonts w:eastAsia="Calibri"/>
          <w:lang w:eastAsia="en-US"/>
        </w:rPr>
        <w:t xml:space="preserve">representatives said they </w:t>
      </w:r>
      <w:r>
        <w:rPr>
          <w:rFonts w:eastAsia="Calibri"/>
          <w:lang w:eastAsia="en-US"/>
        </w:rPr>
        <w:t>were</w:t>
      </w:r>
      <w:r w:rsidR="00937870" w:rsidRPr="007E1995">
        <w:rPr>
          <w:rFonts w:eastAsia="Calibri"/>
          <w:lang w:eastAsia="en-US"/>
        </w:rPr>
        <w:t xml:space="preserve"> encouraged and supported to give feedback and make complaints, and that appropriate action </w:t>
      </w:r>
      <w:r>
        <w:rPr>
          <w:rFonts w:eastAsia="Calibri"/>
          <w:lang w:eastAsia="en-US"/>
        </w:rPr>
        <w:t>was</w:t>
      </w:r>
      <w:r w:rsidR="00937870" w:rsidRPr="007E1995">
        <w:rPr>
          <w:rFonts w:eastAsia="Calibri"/>
          <w:lang w:eastAsia="en-US"/>
        </w:rPr>
        <w:t xml:space="preserve"> taken.</w:t>
      </w:r>
      <w:r>
        <w:rPr>
          <w:rFonts w:eastAsia="Calibri"/>
          <w:lang w:eastAsia="en-US"/>
        </w:rPr>
        <w:t xml:space="preserve"> </w:t>
      </w:r>
      <w:r w:rsidR="00937870" w:rsidRPr="007E1995">
        <w:rPr>
          <w:rFonts w:eastAsia="Calibri"/>
          <w:lang w:eastAsia="en-US"/>
        </w:rPr>
        <w:t xml:space="preserve">Consumers </w:t>
      </w:r>
      <w:r>
        <w:rPr>
          <w:rFonts w:eastAsia="Calibri"/>
          <w:lang w:eastAsia="en-US"/>
        </w:rPr>
        <w:t>advised</w:t>
      </w:r>
      <w:r w:rsidR="00937870" w:rsidRPr="007E1995">
        <w:rPr>
          <w:rFonts w:eastAsia="Calibri"/>
          <w:lang w:eastAsia="en-US"/>
        </w:rPr>
        <w:t xml:space="preserve"> they felt comfortable raising concerns and providing feedback, including at meetings and directly to management and staff</w:t>
      </w:r>
      <w:r>
        <w:rPr>
          <w:rFonts w:eastAsia="Calibri"/>
          <w:lang w:eastAsia="en-US"/>
        </w:rPr>
        <w:t xml:space="preserve">; </w:t>
      </w:r>
      <w:r w:rsidR="00937870" w:rsidRPr="007E1995">
        <w:rPr>
          <w:rFonts w:eastAsia="Calibri"/>
          <w:lang w:eastAsia="en-US"/>
        </w:rPr>
        <w:t xml:space="preserve">family </w:t>
      </w:r>
      <w:r>
        <w:rPr>
          <w:rFonts w:eastAsia="Calibri"/>
          <w:lang w:eastAsia="en-US"/>
        </w:rPr>
        <w:t xml:space="preserve">members </w:t>
      </w:r>
      <w:r w:rsidR="00937870" w:rsidRPr="007E1995">
        <w:rPr>
          <w:rFonts w:eastAsia="Calibri"/>
          <w:lang w:eastAsia="en-US"/>
        </w:rPr>
        <w:t xml:space="preserve">reported management </w:t>
      </w:r>
      <w:r>
        <w:rPr>
          <w:rFonts w:eastAsia="Calibri"/>
          <w:lang w:eastAsia="en-US"/>
        </w:rPr>
        <w:t>was</w:t>
      </w:r>
      <w:r w:rsidR="00937870" w:rsidRPr="007E1995">
        <w:rPr>
          <w:rFonts w:eastAsia="Calibri"/>
          <w:lang w:eastAsia="en-US"/>
        </w:rPr>
        <w:t xml:space="preserve"> approachable and responsive.</w:t>
      </w:r>
      <w:r>
        <w:rPr>
          <w:rFonts w:eastAsia="Calibri"/>
          <w:lang w:eastAsia="en-US"/>
        </w:rPr>
        <w:t xml:space="preserve"> </w:t>
      </w:r>
      <w:r w:rsidR="00937870" w:rsidRPr="007E1995">
        <w:rPr>
          <w:rFonts w:eastAsia="Calibri"/>
          <w:lang w:eastAsia="en-US"/>
        </w:rPr>
        <w:t>Consumers ha</w:t>
      </w:r>
      <w:r>
        <w:rPr>
          <w:rFonts w:eastAsia="Calibri"/>
          <w:lang w:eastAsia="en-US"/>
        </w:rPr>
        <w:t>d</w:t>
      </w:r>
      <w:r w:rsidR="00937870" w:rsidRPr="007E1995">
        <w:rPr>
          <w:rFonts w:eastAsia="Calibri"/>
          <w:lang w:eastAsia="en-US"/>
        </w:rPr>
        <w:t xml:space="preserve"> been made aware of external complaints handling options.</w:t>
      </w:r>
    </w:p>
    <w:p w14:paraId="1633DF7C" w14:textId="2B9FE358" w:rsidR="00F53197" w:rsidRPr="001B035B" w:rsidRDefault="00F53197" w:rsidP="00F53197">
      <w:pPr>
        <w:rPr>
          <w:color w:val="auto"/>
        </w:rPr>
      </w:pPr>
      <w:r>
        <w:t>A</w:t>
      </w:r>
      <w:r w:rsidRPr="00546C50">
        <w:t>n organisational ‘Quality Policy’</w:t>
      </w:r>
      <w:r>
        <w:t>,</w:t>
      </w:r>
      <w:r w:rsidRPr="00546C50">
        <w:t xml:space="preserve"> which contain</w:t>
      </w:r>
      <w:r>
        <w:t xml:space="preserve">ed </w:t>
      </w:r>
      <w:r w:rsidRPr="00546C50">
        <w:t>feedback and complaints management</w:t>
      </w:r>
      <w:r>
        <w:t>,</w:t>
      </w:r>
      <w:r w:rsidRPr="00546C50">
        <w:t xml:space="preserve"> and ‘open disclosure’ information and guidelines</w:t>
      </w:r>
      <w:r>
        <w:t xml:space="preserve">, </w:t>
      </w:r>
      <w:r w:rsidR="00724E28">
        <w:t>was</w:t>
      </w:r>
      <w:r>
        <w:t xml:space="preserve"> available</w:t>
      </w:r>
      <w:r w:rsidRPr="00546C50">
        <w:t xml:space="preserve"> for staff to follow.</w:t>
      </w:r>
      <w:r>
        <w:t xml:space="preserve"> </w:t>
      </w:r>
      <w:r w:rsidRPr="001B035B">
        <w:rPr>
          <w:color w:val="auto"/>
        </w:rPr>
        <w:t>The service provide</w:t>
      </w:r>
      <w:r w:rsidR="00724E28">
        <w:rPr>
          <w:color w:val="auto"/>
        </w:rPr>
        <w:t>d</w:t>
      </w:r>
      <w:r w:rsidRPr="001B035B">
        <w:rPr>
          <w:color w:val="auto"/>
        </w:rPr>
        <w:t xml:space="preserve"> consumers</w:t>
      </w:r>
      <w:r>
        <w:rPr>
          <w:color w:val="auto"/>
        </w:rPr>
        <w:t>/</w:t>
      </w:r>
      <w:r w:rsidRPr="001B035B">
        <w:rPr>
          <w:color w:val="auto"/>
        </w:rPr>
        <w:t xml:space="preserve">representatives </w:t>
      </w:r>
      <w:r>
        <w:rPr>
          <w:color w:val="auto"/>
        </w:rPr>
        <w:t xml:space="preserve">with </w:t>
      </w:r>
      <w:r w:rsidRPr="001B035B">
        <w:rPr>
          <w:color w:val="auto"/>
        </w:rPr>
        <w:t>information regarding processes available to provide feedback in the consumer handbook</w:t>
      </w:r>
      <w:r w:rsidR="00724E28">
        <w:rPr>
          <w:color w:val="auto"/>
        </w:rPr>
        <w:t xml:space="preserve">, which was issued </w:t>
      </w:r>
      <w:r w:rsidRPr="001B035B">
        <w:rPr>
          <w:color w:val="auto"/>
        </w:rPr>
        <w:t>to consumers on entry to the service.</w:t>
      </w:r>
    </w:p>
    <w:p w14:paraId="7736FF92" w14:textId="77777777" w:rsidR="00724E28" w:rsidRDefault="00F53197" w:rsidP="00F53197">
      <w:r w:rsidRPr="00F53197">
        <w:rPr>
          <w:color w:val="auto"/>
        </w:rPr>
        <w:t xml:space="preserve">Staff could describe the processes available to consumers if they wished to lodge a suggestion or raise a complaint. Care staff said they would attempt to address </w:t>
      </w:r>
      <w:r w:rsidR="00724E28">
        <w:rPr>
          <w:color w:val="auto"/>
        </w:rPr>
        <w:t xml:space="preserve">any </w:t>
      </w:r>
      <w:r w:rsidR="00724E28" w:rsidRPr="00F53197">
        <w:rPr>
          <w:color w:val="auto"/>
        </w:rPr>
        <w:t>concern</w:t>
      </w:r>
      <w:r w:rsidR="00724E28">
        <w:rPr>
          <w:color w:val="auto"/>
        </w:rPr>
        <w:t xml:space="preserve">s or would </w:t>
      </w:r>
      <w:r w:rsidRPr="00F53197">
        <w:rPr>
          <w:color w:val="auto"/>
        </w:rPr>
        <w:t xml:space="preserve">escalate the matter to </w:t>
      </w:r>
      <w:r w:rsidR="00724E28">
        <w:rPr>
          <w:color w:val="auto"/>
        </w:rPr>
        <w:t>registered staff</w:t>
      </w:r>
      <w:r w:rsidRPr="00F53197">
        <w:rPr>
          <w:color w:val="auto"/>
        </w:rPr>
        <w:t xml:space="preserve"> or management</w:t>
      </w:r>
      <w:r w:rsidR="00724E28">
        <w:rPr>
          <w:color w:val="auto"/>
        </w:rPr>
        <w:t xml:space="preserve"> for action</w:t>
      </w:r>
      <w:r w:rsidRPr="00F53197">
        <w:rPr>
          <w:color w:val="auto"/>
        </w:rPr>
        <w:t xml:space="preserve">. All staff had completed training and understood the process of open disclosure. Staff described how they </w:t>
      </w:r>
      <w:r w:rsidR="00724E28">
        <w:rPr>
          <w:color w:val="auto"/>
        </w:rPr>
        <w:t>were</w:t>
      </w:r>
      <w:r w:rsidRPr="00F53197">
        <w:rPr>
          <w:color w:val="auto"/>
        </w:rPr>
        <w:t xml:space="preserve"> able to access information in other languages if required</w:t>
      </w:r>
      <w:r w:rsidR="00724E28">
        <w:rPr>
          <w:color w:val="auto"/>
        </w:rPr>
        <w:t xml:space="preserve"> and were </w:t>
      </w:r>
      <w:r w:rsidRPr="000A074F">
        <w:t xml:space="preserve">aware </w:t>
      </w:r>
      <w:r w:rsidR="00724E28">
        <w:t>they could</w:t>
      </w:r>
      <w:r w:rsidRPr="000A074F">
        <w:t xml:space="preserve"> access language, interpreter and advocacy services on behalf of the consumer. </w:t>
      </w:r>
    </w:p>
    <w:p w14:paraId="66C633F2" w14:textId="04173D4B" w:rsidR="00F53197" w:rsidRPr="00F53197" w:rsidRDefault="00F53197" w:rsidP="00F53197">
      <w:pPr>
        <w:rPr>
          <w:rFonts w:eastAsia="Calibri"/>
          <w:lang w:eastAsia="en-US"/>
        </w:rPr>
      </w:pPr>
      <w:r w:rsidRPr="00965196">
        <w:t>Management demonstrated an understanding of open disclosure. They said they communicate</w:t>
      </w:r>
      <w:r w:rsidR="00724E28">
        <w:t>d</w:t>
      </w:r>
      <w:r w:rsidRPr="00965196">
        <w:t xml:space="preserve"> with consumers/representatives in an open and transparent way and </w:t>
      </w:r>
      <w:r w:rsidR="00724E28" w:rsidRPr="00965196">
        <w:lastRenderedPageBreak/>
        <w:t>admit</w:t>
      </w:r>
      <w:r w:rsidR="00724E28">
        <w:t>ted</w:t>
      </w:r>
      <w:r w:rsidRPr="00965196">
        <w:t xml:space="preserve"> to mistakes, apologise</w:t>
      </w:r>
      <w:r w:rsidR="00724E28">
        <w:t>d</w:t>
      </w:r>
      <w:r w:rsidRPr="00965196">
        <w:t xml:space="preserve"> and reassure</w:t>
      </w:r>
      <w:r w:rsidR="00724E28">
        <w:t>d</w:t>
      </w:r>
      <w:r w:rsidRPr="00965196">
        <w:t xml:space="preserve"> consumers and representatives that actions ha</w:t>
      </w:r>
      <w:r w:rsidR="00724E28">
        <w:t>d</w:t>
      </w:r>
      <w:r w:rsidRPr="00965196">
        <w:t xml:space="preserve"> been taken to prevent a recurrence.</w:t>
      </w:r>
      <w:r w:rsidR="00724E28">
        <w:t xml:space="preserve"> </w:t>
      </w:r>
      <w:r w:rsidR="00724E28" w:rsidRPr="000A074F">
        <w:t xml:space="preserve">The Assessment Team reviewed the </w:t>
      </w:r>
      <w:r w:rsidR="00724E28">
        <w:t xml:space="preserve">electronic </w:t>
      </w:r>
      <w:r w:rsidR="00724E28" w:rsidRPr="000A074F">
        <w:t xml:space="preserve">complaints register </w:t>
      </w:r>
      <w:r w:rsidR="00724E28">
        <w:t>and</w:t>
      </w:r>
      <w:r w:rsidR="00724E28" w:rsidRPr="000A074F">
        <w:t xml:space="preserve"> noted </w:t>
      </w:r>
      <w:r w:rsidRPr="00546C50">
        <w:t xml:space="preserve">all complaints listed </w:t>
      </w:r>
      <w:r w:rsidR="00724E28">
        <w:t>had</w:t>
      </w:r>
      <w:r w:rsidRPr="00546C50">
        <w:t xml:space="preserve"> been reviewed and actioned. </w:t>
      </w:r>
      <w:r w:rsidRPr="001B035B">
        <w:rPr>
          <w:color w:val="auto"/>
        </w:rPr>
        <w:t xml:space="preserve">Information about internal and external feedback mechanisms and feedback forms </w:t>
      </w:r>
      <w:r w:rsidR="00724E28">
        <w:rPr>
          <w:color w:val="auto"/>
        </w:rPr>
        <w:t>were</w:t>
      </w:r>
      <w:r w:rsidRPr="001B035B">
        <w:rPr>
          <w:color w:val="auto"/>
        </w:rPr>
        <w:t xml:space="preserve"> available at reception and throughout the home in secure boxes. </w:t>
      </w:r>
    </w:p>
    <w:p w14:paraId="4C372B57" w14:textId="437857A6" w:rsidR="008A7910" w:rsidRPr="00180279" w:rsidRDefault="00D1583A" w:rsidP="008A7910">
      <w:pPr>
        <w:rPr>
          <w:rFonts w:eastAsia="Calibri"/>
          <w:i/>
          <w:iCs/>
          <w:color w:val="auto"/>
          <w:lang w:eastAsia="en-US"/>
        </w:rPr>
      </w:pPr>
      <w:r w:rsidRPr="00180279">
        <w:rPr>
          <w:rFonts w:eastAsiaTheme="minorHAnsi"/>
          <w:color w:val="auto"/>
        </w:rPr>
        <w:t>The Quality Standard is assessed as Compliant</w:t>
      </w:r>
      <w:r w:rsidR="00180279" w:rsidRPr="00180279">
        <w:rPr>
          <w:rFonts w:eastAsiaTheme="minorHAnsi"/>
          <w:color w:val="auto"/>
        </w:rPr>
        <w:t xml:space="preserve"> </w:t>
      </w:r>
      <w:r w:rsidRPr="00180279">
        <w:rPr>
          <w:rFonts w:eastAsiaTheme="minorHAnsi"/>
          <w:color w:val="auto"/>
        </w:rPr>
        <w:t xml:space="preserve">as </w:t>
      </w:r>
      <w:r w:rsidR="00180279" w:rsidRPr="00180279">
        <w:rPr>
          <w:rFonts w:eastAsiaTheme="minorHAnsi"/>
          <w:color w:val="auto"/>
        </w:rPr>
        <w:t xml:space="preserve">four </w:t>
      </w:r>
      <w:r w:rsidRPr="00180279">
        <w:rPr>
          <w:rFonts w:eastAsiaTheme="minorHAnsi"/>
          <w:color w:val="auto"/>
        </w:rPr>
        <w:t>of the four specific requirements have been assessed as Compliant</w:t>
      </w:r>
      <w:r w:rsidR="00180279" w:rsidRPr="00180279">
        <w:rPr>
          <w:rFonts w:eastAsiaTheme="minorHAnsi"/>
          <w:color w:val="auto"/>
        </w:rPr>
        <w:t xml:space="preserve">. </w:t>
      </w:r>
    </w:p>
    <w:p w14:paraId="4C372B58" w14:textId="3A5009C7" w:rsidR="008A7910" w:rsidRDefault="00D1583A" w:rsidP="008A7910">
      <w:pPr>
        <w:pStyle w:val="Heading2"/>
      </w:pPr>
      <w:r>
        <w:t>Assessment of Standard 6 Requirements</w:t>
      </w:r>
      <w:r w:rsidRPr="0066387A">
        <w:rPr>
          <w:i/>
          <w:color w:val="0000FF"/>
          <w:sz w:val="24"/>
          <w:szCs w:val="24"/>
        </w:rPr>
        <w:t xml:space="preserve"> </w:t>
      </w:r>
    </w:p>
    <w:p w14:paraId="4C372B59" w14:textId="141BCD1B" w:rsidR="008A7910" w:rsidRPr="00506F7F" w:rsidRDefault="00D1583A" w:rsidP="008A7910">
      <w:pPr>
        <w:pStyle w:val="Heading3"/>
      </w:pPr>
      <w:r w:rsidRPr="00506F7F">
        <w:t>Requirement 6(3)(a)</w:t>
      </w:r>
      <w:r>
        <w:tab/>
        <w:t>Compliant</w:t>
      </w:r>
    </w:p>
    <w:p w14:paraId="4C372B5A" w14:textId="77777777" w:rsidR="008A7910" w:rsidRPr="008D114F" w:rsidRDefault="00D1583A" w:rsidP="008A7910">
      <w:pPr>
        <w:rPr>
          <w:i/>
        </w:rPr>
      </w:pPr>
      <w:r w:rsidRPr="008D114F">
        <w:rPr>
          <w:i/>
        </w:rPr>
        <w:t>Consumers, their family, friends, carers and others are encouraged and supported to provide feedback and make complaints.</w:t>
      </w:r>
    </w:p>
    <w:p w14:paraId="4C372B5C" w14:textId="334ED0AE" w:rsidR="008A7910" w:rsidRPr="00506F7F" w:rsidRDefault="00D1583A" w:rsidP="008A7910">
      <w:pPr>
        <w:pStyle w:val="Heading3"/>
      </w:pPr>
      <w:r w:rsidRPr="00506F7F">
        <w:t>Requirement 6(3)(b)</w:t>
      </w:r>
      <w:r>
        <w:tab/>
        <w:t>Compliant</w:t>
      </w:r>
    </w:p>
    <w:p w14:paraId="4C372B5D" w14:textId="77777777" w:rsidR="008A7910" w:rsidRPr="008D114F" w:rsidRDefault="00D1583A" w:rsidP="008A7910">
      <w:pPr>
        <w:rPr>
          <w:i/>
        </w:rPr>
      </w:pPr>
      <w:r w:rsidRPr="008D114F">
        <w:rPr>
          <w:i/>
        </w:rPr>
        <w:t>Consumers are made aware of and have access to advocates, language services and other methods for raising and resolving complaints.</w:t>
      </w:r>
    </w:p>
    <w:p w14:paraId="4C372B5F" w14:textId="64FAEE1D" w:rsidR="008A7910" w:rsidRPr="00D435F8" w:rsidRDefault="00D1583A" w:rsidP="008A7910">
      <w:pPr>
        <w:pStyle w:val="Heading3"/>
      </w:pPr>
      <w:r w:rsidRPr="00D435F8">
        <w:t>Requirement 6(3)(c)</w:t>
      </w:r>
      <w:r>
        <w:tab/>
        <w:t>Compliant</w:t>
      </w:r>
    </w:p>
    <w:p w14:paraId="4C372B60" w14:textId="77777777" w:rsidR="008A7910" w:rsidRPr="008D114F" w:rsidRDefault="00D1583A" w:rsidP="008A7910">
      <w:pPr>
        <w:rPr>
          <w:i/>
        </w:rPr>
      </w:pPr>
      <w:r w:rsidRPr="008D114F">
        <w:rPr>
          <w:i/>
        </w:rPr>
        <w:t>Appropriate action is taken in response to complaints and an open disclosure process is used when things go wrong.</w:t>
      </w:r>
    </w:p>
    <w:p w14:paraId="4C372B62" w14:textId="143F76EB" w:rsidR="008A7910" w:rsidRPr="00D435F8" w:rsidRDefault="00D1583A" w:rsidP="008A7910">
      <w:pPr>
        <w:pStyle w:val="Heading3"/>
      </w:pPr>
      <w:r w:rsidRPr="00D435F8">
        <w:t>Requirement 6(3)(d)</w:t>
      </w:r>
      <w:r>
        <w:tab/>
        <w:t>Compliant</w:t>
      </w:r>
    </w:p>
    <w:p w14:paraId="4C372B63" w14:textId="77777777" w:rsidR="008A7910" w:rsidRPr="008D114F" w:rsidRDefault="00D1583A" w:rsidP="008A7910">
      <w:pPr>
        <w:rPr>
          <w:i/>
        </w:rPr>
      </w:pPr>
      <w:r w:rsidRPr="008D114F">
        <w:rPr>
          <w:i/>
        </w:rPr>
        <w:t>Feedback and complaints are reviewed and used to improve the quality of care and services.</w:t>
      </w:r>
    </w:p>
    <w:p w14:paraId="4C372B65" w14:textId="77777777" w:rsidR="008A7910" w:rsidRPr="001B3DE8" w:rsidRDefault="008A7910" w:rsidP="008A7910"/>
    <w:p w14:paraId="4C372B66" w14:textId="77777777" w:rsidR="008A7910" w:rsidRDefault="008A7910" w:rsidP="008A7910">
      <w:pPr>
        <w:sectPr w:rsidR="008A7910" w:rsidSect="008A7910">
          <w:type w:val="continuous"/>
          <w:pgSz w:w="11906" w:h="16838"/>
          <w:pgMar w:top="1701" w:right="1418" w:bottom="1418" w:left="1418" w:header="709" w:footer="397" w:gutter="0"/>
          <w:cols w:space="708"/>
          <w:titlePg/>
          <w:docGrid w:linePitch="360"/>
        </w:sectPr>
      </w:pPr>
    </w:p>
    <w:p w14:paraId="4C372B67" w14:textId="62DBDAAF" w:rsidR="008A7910" w:rsidRDefault="00D1583A" w:rsidP="008A7910">
      <w:pPr>
        <w:pStyle w:val="Heading1"/>
        <w:tabs>
          <w:tab w:val="right" w:pos="9070"/>
        </w:tabs>
        <w:spacing w:before="560" w:after="640"/>
        <w:rPr>
          <w:color w:val="FFFFFF" w:themeColor="background1"/>
          <w:sz w:val="36"/>
        </w:rPr>
        <w:sectPr w:rsidR="008A7910" w:rsidSect="008A7910">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C372BC0" wp14:editId="4C372BC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145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4C372B68" w14:textId="77777777" w:rsidR="008A7910" w:rsidRPr="000E654D" w:rsidRDefault="00D1583A" w:rsidP="008A7910">
      <w:pPr>
        <w:pStyle w:val="Heading3"/>
        <w:shd w:val="clear" w:color="auto" w:fill="F2F2F2" w:themeFill="background1" w:themeFillShade="F2"/>
      </w:pPr>
      <w:r w:rsidRPr="000E654D">
        <w:t>Consumer outcome:</w:t>
      </w:r>
    </w:p>
    <w:p w14:paraId="4C372B69" w14:textId="77777777" w:rsidR="008A7910" w:rsidRDefault="00D1583A" w:rsidP="008A7910">
      <w:pPr>
        <w:numPr>
          <w:ilvl w:val="0"/>
          <w:numId w:val="7"/>
        </w:numPr>
        <w:shd w:val="clear" w:color="auto" w:fill="F2F2F2" w:themeFill="background1" w:themeFillShade="F2"/>
      </w:pPr>
      <w:r>
        <w:t>I get quality care and services when I need them from people who are knowledgeable, capable and caring.</w:t>
      </w:r>
    </w:p>
    <w:p w14:paraId="4C372B6A" w14:textId="77777777" w:rsidR="008A7910" w:rsidRDefault="00D1583A" w:rsidP="008A7910">
      <w:pPr>
        <w:pStyle w:val="Heading3"/>
        <w:shd w:val="clear" w:color="auto" w:fill="F2F2F2" w:themeFill="background1" w:themeFillShade="F2"/>
      </w:pPr>
      <w:r>
        <w:t>Organisation statement:</w:t>
      </w:r>
    </w:p>
    <w:p w14:paraId="4C372B6B" w14:textId="77777777" w:rsidR="008A7910" w:rsidRDefault="00D1583A" w:rsidP="008A7910">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C372B6C" w14:textId="77777777" w:rsidR="008A7910" w:rsidRDefault="00D1583A" w:rsidP="008A7910">
      <w:pPr>
        <w:pStyle w:val="Heading2"/>
      </w:pPr>
      <w:r>
        <w:t>Assessment of Standard 7</w:t>
      </w:r>
    </w:p>
    <w:p w14:paraId="08CF4127" w14:textId="3A420AE8" w:rsidR="00AA0C33" w:rsidRPr="00395196" w:rsidRDefault="00056893" w:rsidP="00056893">
      <w:pPr>
        <w:rPr>
          <w:rFonts w:eastAsia="Calibri"/>
          <w:lang w:eastAsia="en-US"/>
        </w:rPr>
      </w:pPr>
      <w:r>
        <w:rPr>
          <w:rFonts w:eastAsia="Calibri"/>
          <w:color w:val="auto"/>
          <w:lang w:eastAsia="en-US"/>
        </w:rPr>
        <w:t>C</w:t>
      </w:r>
      <w:r w:rsidR="00AA0C33" w:rsidRPr="00F26F26">
        <w:rPr>
          <w:rFonts w:eastAsia="Calibri"/>
          <w:color w:val="auto"/>
          <w:lang w:eastAsia="en-US"/>
        </w:rPr>
        <w:t>onsumers considered that they g</w:t>
      </w:r>
      <w:r>
        <w:rPr>
          <w:rFonts w:eastAsia="Calibri"/>
          <w:color w:val="auto"/>
          <w:lang w:eastAsia="en-US"/>
        </w:rPr>
        <w:t xml:space="preserve">ot </w:t>
      </w:r>
      <w:r w:rsidR="00AA0C33" w:rsidRPr="00F26F26">
        <w:rPr>
          <w:rFonts w:eastAsia="Calibri"/>
          <w:color w:val="auto"/>
          <w:lang w:eastAsia="en-US"/>
        </w:rPr>
        <w:t>quality care and services when they need</w:t>
      </w:r>
      <w:r>
        <w:rPr>
          <w:rFonts w:eastAsia="Calibri"/>
          <w:color w:val="auto"/>
          <w:lang w:eastAsia="en-US"/>
        </w:rPr>
        <w:t>ed</w:t>
      </w:r>
      <w:r w:rsidR="00AA0C33" w:rsidRPr="00F26F26">
        <w:rPr>
          <w:rFonts w:eastAsia="Calibri"/>
          <w:color w:val="auto"/>
          <w:lang w:eastAsia="en-US"/>
        </w:rPr>
        <w:t xml:space="preserve"> them and from people who </w:t>
      </w:r>
      <w:r>
        <w:rPr>
          <w:rFonts w:eastAsia="Calibri"/>
          <w:color w:val="auto"/>
          <w:lang w:eastAsia="en-US"/>
        </w:rPr>
        <w:t xml:space="preserve">were </w:t>
      </w:r>
      <w:r w:rsidR="00AA0C33" w:rsidRPr="00F26F26">
        <w:rPr>
          <w:rFonts w:eastAsia="Calibri"/>
          <w:color w:val="auto"/>
          <w:lang w:eastAsia="en-US"/>
        </w:rPr>
        <w:t>knowledgeable, capable and caring.</w:t>
      </w:r>
      <w:r>
        <w:rPr>
          <w:rFonts w:eastAsia="Calibri"/>
          <w:color w:val="auto"/>
          <w:lang w:eastAsia="en-US"/>
        </w:rPr>
        <w:t xml:space="preserve"> </w:t>
      </w:r>
      <w:r w:rsidR="00AA0C33" w:rsidRPr="00395196">
        <w:rPr>
          <w:rFonts w:eastAsia="Calibri"/>
          <w:lang w:eastAsia="en-US"/>
        </w:rPr>
        <w:t xml:space="preserve">Consumers </w:t>
      </w:r>
      <w:r>
        <w:rPr>
          <w:rFonts w:eastAsia="Calibri"/>
          <w:lang w:eastAsia="en-US"/>
        </w:rPr>
        <w:t xml:space="preserve">advised </w:t>
      </w:r>
      <w:r w:rsidRPr="00FF59E2">
        <w:t xml:space="preserve">there </w:t>
      </w:r>
      <w:r>
        <w:t xml:space="preserve">were </w:t>
      </w:r>
      <w:proofErr w:type="gramStart"/>
      <w:r w:rsidRPr="00FF59E2">
        <w:t>sufficient</w:t>
      </w:r>
      <w:proofErr w:type="gramEnd"/>
      <w:r w:rsidRPr="00FF59E2">
        <w:t xml:space="preserve"> staff to meet their needs </w:t>
      </w:r>
      <w:r>
        <w:t xml:space="preserve">and </w:t>
      </w:r>
      <w:r w:rsidR="00AA0C33" w:rsidRPr="00395196">
        <w:rPr>
          <w:rFonts w:eastAsia="Calibri"/>
          <w:lang w:eastAsia="en-US"/>
        </w:rPr>
        <w:t xml:space="preserve">staff at the service </w:t>
      </w:r>
      <w:r>
        <w:rPr>
          <w:rFonts w:eastAsia="Calibri"/>
          <w:lang w:eastAsia="en-US"/>
        </w:rPr>
        <w:t xml:space="preserve">were </w:t>
      </w:r>
      <w:r w:rsidR="00AA0C33" w:rsidRPr="00395196">
        <w:rPr>
          <w:rFonts w:eastAsia="Calibri"/>
          <w:lang w:eastAsia="en-US"/>
        </w:rPr>
        <w:t>kind</w:t>
      </w:r>
      <w:r>
        <w:rPr>
          <w:rFonts w:eastAsia="Calibri"/>
          <w:lang w:eastAsia="en-US"/>
        </w:rPr>
        <w:t xml:space="preserve">, </w:t>
      </w:r>
      <w:r w:rsidR="00AA0C33" w:rsidRPr="00395196">
        <w:rPr>
          <w:rFonts w:eastAsia="Calibri"/>
          <w:lang w:eastAsia="en-US"/>
        </w:rPr>
        <w:t>caring and considerate of their needs when providing care for them.</w:t>
      </w:r>
      <w:r>
        <w:rPr>
          <w:rFonts w:eastAsia="Calibri"/>
          <w:lang w:eastAsia="en-US"/>
        </w:rPr>
        <w:t xml:space="preserve"> </w:t>
      </w:r>
      <w:r w:rsidR="00AA0C33" w:rsidRPr="00395196">
        <w:rPr>
          <w:rFonts w:eastAsia="Calibri"/>
          <w:lang w:eastAsia="en-US"/>
        </w:rPr>
        <w:t xml:space="preserve">Consumers </w:t>
      </w:r>
      <w:r>
        <w:rPr>
          <w:rFonts w:eastAsia="Calibri"/>
          <w:lang w:eastAsia="en-US"/>
        </w:rPr>
        <w:t xml:space="preserve">reported </w:t>
      </w:r>
      <w:r w:rsidR="00AA0C33" w:rsidRPr="00395196">
        <w:rPr>
          <w:rFonts w:eastAsia="Calibri"/>
          <w:lang w:eastAsia="en-US"/>
        </w:rPr>
        <w:t>staff knew what they were doing and were suitably skilled to provide appropriate care to be delivered to them.</w:t>
      </w:r>
    </w:p>
    <w:p w14:paraId="003BF73B" w14:textId="66B5B49E" w:rsidR="001252D5" w:rsidRDefault="001252D5" w:rsidP="001252D5">
      <w:r>
        <w:t xml:space="preserve">Management advised workforce planning was based on the number of consumers, consumer needs and preferences, risks, observations and feedback. </w:t>
      </w:r>
      <w:r w:rsidRPr="00B27301">
        <w:t>The service conduct</w:t>
      </w:r>
      <w:r>
        <w:t xml:space="preserve">ed </w:t>
      </w:r>
      <w:r w:rsidRPr="001252D5">
        <w:rPr>
          <w:color w:val="auto"/>
        </w:rPr>
        <w:t>a weekly analysis of call bell response times and investigate</w:t>
      </w:r>
      <w:r>
        <w:rPr>
          <w:color w:val="auto"/>
        </w:rPr>
        <w:t>d</w:t>
      </w:r>
      <w:r w:rsidRPr="001252D5">
        <w:rPr>
          <w:color w:val="auto"/>
        </w:rPr>
        <w:t xml:space="preserve"> any call bell response times which </w:t>
      </w:r>
      <w:r>
        <w:rPr>
          <w:color w:val="auto"/>
        </w:rPr>
        <w:t>were</w:t>
      </w:r>
      <w:r w:rsidRPr="001252D5">
        <w:rPr>
          <w:color w:val="auto"/>
        </w:rPr>
        <w:t xml:space="preserve"> outside of the outlined </w:t>
      </w:r>
      <w:r w:rsidRPr="00B27301">
        <w:t>timeframes</w:t>
      </w:r>
      <w:r>
        <w:t>. Management described the service’s systems and processes to monitor the registration of nursing and allied health professionals</w:t>
      </w:r>
    </w:p>
    <w:p w14:paraId="483C2AC1" w14:textId="7CAAB44D" w:rsidR="00AA0C33" w:rsidRDefault="00AA0C33" w:rsidP="001252D5">
      <w:r>
        <w:t xml:space="preserve">Staff advised </w:t>
      </w:r>
      <w:r w:rsidR="00056893">
        <w:t xml:space="preserve">they had </w:t>
      </w:r>
      <w:r>
        <w:t xml:space="preserve">enough staff rostered and adequate time to </w:t>
      </w:r>
      <w:r w:rsidR="00056893">
        <w:t>en</w:t>
      </w:r>
      <w:r>
        <w:t xml:space="preserve">able </w:t>
      </w:r>
      <w:r w:rsidR="00056893">
        <w:t xml:space="preserve">then </w:t>
      </w:r>
      <w:r>
        <w:t>to attend to consumers’ personal preference and care needs.</w:t>
      </w:r>
      <w:r w:rsidR="00056893" w:rsidRPr="00056893">
        <w:t xml:space="preserve"> </w:t>
      </w:r>
      <w:r w:rsidR="00056893">
        <w:t>Staff described how they had access to education, are required to complete mandatory education annually and had regular access to both internal and external training opportunities.</w:t>
      </w:r>
      <w:r w:rsidR="00056893" w:rsidRPr="00056893">
        <w:t xml:space="preserve"> </w:t>
      </w:r>
      <w:r w:rsidR="00056893">
        <w:t>Staff confirmed they received annual performance appraisals by the management team; newly employed staff received extra performance appraisals during their probation period at the service.</w:t>
      </w:r>
      <w:r w:rsidR="00056893" w:rsidRPr="00056893">
        <w:rPr>
          <w:rFonts w:eastAsia="Calibri"/>
          <w:lang w:eastAsia="en-US"/>
        </w:rPr>
        <w:t xml:space="preserve"> </w:t>
      </w:r>
    </w:p>
    <w:p w14:paraId="23694637" w14:textId="096FBF64" w:rsidR="00056893" w:rsidRDefault="00056893" w:rsidP="001252D5">
      <w:r>
        <w:t>The Assessment Team observed staff knocking on consumers’ doors and asking permission prior to entering their rooms.</w:t>
      </w:r>
      <w:r w:rsidR="001252D5">
        <w:t xml:space="preserve"> </w:t>
      </w:r>
      <w:r>
        <w:t xml:space="preserve">Staff and management were observed engaging with consumers in a respectful manner and addressing consumers by their </w:t>
      </w:r>
      <w:r>
        <w:lastRenderedPageBreak/>
        <w:t>preferred name.</w:t>
      </w:r>
      <w:r w:rsidR="001252D5" w:rsidRPr="001252D5">
        <w:t xml:space="preserve"> </w:t>
      </w:r>
      <w:r w:rsidR="001252D5">
        <w:t>The Assessment Team observed staff responding to call bell responses</w:t>
      </w:r>
      <w:r w:rsidR="001252D5" w:rsidRPr="001252D5">
        <w:rPr>
          <w:color w:val="auto"/>
        </w:rPr>
        <w:t xml:space="preserve"> promptly </w:t>
      </w:r>
      <w:r w:rsidR="001252D5">
        <w:t>to attend to consumers’ requests.</w:t>
      </w:r>
    </w:p>
    <w:p w14:paraId="4C372B6E" w14:textId="3D2992AC" w:rsidR="008A7910" w:rsidRPr="00180279" w:rsidRDefault="00D1583A" w:rsidP="008A7910">
      <w:pPr>
        <w:rPr>
          <w:rFonts w:eastAsia="Calibri"/>
          <w:color w:val="auto"/>
        </w:rPr>
      </w:pPr>
      <w:r w:rsidRPr="00154403">
        <w:rPr>
          <w:rFonts w:eastAsiaTheme="minorHAnsi"/>
        </w:rPr>
        <w:t xml:space="preserve">The Quality Standard is </w:t>
      </w:r>
      <w:r w:rsidRPr="00180279">
        <w:rPr>
          <w:rFonts w:eastAsiaTheme="minorHAnsi"/>
          <w:color w:val="auto"/>
        </w:rPr>
        <w:t xml:space="preserve">assessed as Compliant as </w:t>
      </w:r>
      <w:r w:rsidR="00180279" w:rsidRPr="00180279">
        <w:rPr>
          <w:rFonts w:eastAsiaTheme="minorHAnsi"/>
          <w:color w:val="auto"/>
        </w:rPr>
        <w:t>five</w:t>
      </w:r>
      <w:r w:rsidRPr="00180279">
        <w:rPr>
          <w:rFonts w:eastAsiaTheme="minorHAnsi"/>
          <w:color w:val="auto"/>
        </w:rPr>
        <w:t xml:space="preserve"> of the five specific requirements have been assessed as Compliant</w:t>
      </w:r>
      <w:r w:rsidR="00180279" w:rsidRPr="00180279">
        <w:rPr>
          <w:rFonts w:eastAsiaTheme="minorHAnsi"/>
          <w:color w:val="auto"/>
        </w:rPr>
        <w:t xml:space="preserve">. </w:t>
      </w:r>
    </w:p>
    <w:p w14:paraId="4C372B6F" w14:textId="2B93F70E" w:rsidR="008A7910" w:rsidRDefault="00D1583A" w:rsidP="008A7910">
      <w:pPr>
        <w:pStyle w:val="Heading2"/>
      </w:pPr>
      <w:r>
        <w:t>Assessment of Standard 7 Requirements</w:t>
      </w:r>
      <w:r w:rsidRPr="0066387A">
        <w:rPr>
          <w:i/>
          <w:color w:val="0000FF"/>
          <w:sz w:val="24"/>
          <w:szCs w:val="24"/>
        </w:rPr>
        <w:t xml:space="preserve"> </w:t>
      </w:r>
    </w:p>
    <w:p w14:paraId="4C372B70" w14:textId="5C098A26" w:rsidR="008A7910" w:rsidRPr="00506F7F" w:rsidRDefault="00D1583A" w:rsidP="008A7910">
      <w:pPr>
        <w:pStyle w:val="Heading3"/>
      </w:pPr>
      <w:r w:rsidRPr="00506F7F">
        <w:t>Requirement 7(3)(a)</w:t>
      </w:r>
      <w:r>
        <w:tab/>
        <w:t>Compliant</w:t>
      </w:r>
    </w:p>
    <w:p w14:paraId="4C372B71" w14:textId="77777777" w:rsidR="008A7910" w:rsidRPr="008D114F" w:rsidRDefault="00D1583A" w:rsidP="008A7910">
      <w:pPr>
        <w:rPr>
          <w:i/>
        </w:rPr>
      </w:pPr>
      <w:r w:rsidRPr="008D114F">
        <w:rPr>
          <w:i/>
        </w:rPr>
        <w:t>The workforce is planned to enable, and the number and mix of members of the workforce deployed enables, the delivery and management of safe and quality care and services.</w:t>
      </w:r>
    </w:p>
    <w:p w14:paraId="4C372B73" w14:textId="7505C23F" w:rsidR="008A7910" w:rsidRPr="00506F7F" w:rsidRDefault="00D1583A" w:rsidP="008A7910">
      <w:pPr>
        <w:pStyle w:val="Heading3"/>
      </w:pPr>
      <w:r w:rsidRPr="00506F7F">
        <w:t>Requirement 7(3)(b)</w:t>
      </w:r>
      <w:r>
        <w:tab/>
        <w:t>Compliant</w:t>
      </w:r>
    </w:p>
    <w:p w14:paraId="4C372B74" w14:textId="77777777" w:rsidR="008A7910" w:rsidRPr="008D114F" w:rsidRDefault="00D1583A" w:rsidP="008A7910">
      <w:pPr>
        <w:rPr>
          <w:i/>
        </w:rPr>
      </w:pPr>
      <w:r w:rsidRPr="008D114F">
        <w:rPr>
          <w:i/>
        </w:rPr>
        <w:t>Workforce interactions with consumers are kind, caring and respectful of each consumer’s identity, culture and diversity.</w:t>
      </w:r>
    </w:p>
    <w:p w14:paraId="4C372B76" w14:textId="253B746F" w:rsidR="008A7910" w:rsidRPr="00095CD4" w:rsidRDefault="00D1583A" w:rsidP="008A7910">
      <w:pPr>
        <w:pStyle w:val="Heading3"/>
      </w:pPr>
      <w:r w:rsidRPr="00095CD4">
        <w:t>Requirement 7(3)(c)</w:t>
      </w:r>
      <w:r>
        <w:tab/>
        <w:t>Compliant</w:t>
      </w:r>
    </w:p>
    <w:p w14:paraId="4C372B77" w14:textId="77777777" w:rsidR="008A7910" w:rsidRPr="008D114F" w:rsidRDefault="00D1583A" w:rsidP="008A7910">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C372B79" w14:textId="7F0519A3" w:rsidR="008A7910" w:rsidRPr="00095CD4" w:rsidRDefault="00D1583A" w:rsidP="008A7910">
      <w:pPr>
        <w:pStyle w:val="Heading3"/>
      </w:pPr>
      <w:r w:rsidRPr="00095CD4">
        <w:t>Requirement 7(3)(d)</w:t>
      </w:r>
      <w:r>
        <w:tab/>
        <w:t>Compliant</w:t>
      </w:r>
    </w:p>
    <w:p w14:paraId="4C372B7A" w14:textId="77777777" w:rsidR="008A7910" w:rsidRPr="008D114F" w:rsidRDefault="00D1583A" w:rsidP="008A7910">
      <w:pPr>
        <w:rPr>
          <w:i/>
        </w:rPr>
      </w:pPr>
      <w:r w:rsidRPr="008D114F">
        <w:rPr>
          <w:i/>
        </w:rPr>
        <w:t>The workforce is recruited, trained, equipped and supported to deliver the outcomes required by these standards.</w:t>
      </w:r>
    </w:p>
    <w:p w14:paraId="4C372B7C" w14:textId="2A679F7C" w:rsidR="008A7910" w:rsidRPr="00095CD4" w:rsidRDefault="00D1583A" w:rsidP="008A7910">
      <w:pPr>
        <w:pStyle w:val="Heading3"/>
      </w:pPr>
      <w:r w:rsidRPr="00095CD4">
        <w:t>Requirement 7(3)(e)</w:t>
      </w:r>
      <w:r>
        <w:tab/>
        <w:t>Compliant</w:t>
      </w:r>
    </w:p>
    <w:p w14:paraId="4C372B7D" w14:textId="77777777" w:rsidR="008A7910" w:rsidRPr="008D114F" w:rsidRDefault="00D1583A" w:rsidP="008A7910">
      <w:pPr>
        <w:rPr>
          <w:i/>
        </w:rPr>
      </w:pPr>
      <w:r w:rsidRPr="008D114F">
        <w:rPr>
          <w:i/>
        </w:rPr>
        <w:t>Regular assessment, monitoring and review of the performance of each member of the workforce is undertaken.</w:t>
      </w:r>
    </w:p>
    <w:p w14:paraId="4C372B7E" w14:textId="77777777" w:rsidR="008A7910" w:rsidRPr="00506F7F" w:rsidRDefault="008A7910" w:rsidP="008A7910"/>
    <w:p w14:paraId="4C372B7F" w14:textId="77777777" w:rsidR="008A7910" w:rsidRDefault="008A7910" w:rsidP="008A7910">
      <w:pPr>
        <w:sectPr w:rsidR="008A7910" w:rsidSect="008A7910">
          <w:type w:val="continuous"/>
          <w:pgSz w:w="11906" w:h="16838"/>
          <w:pgMar w:top="1701" w:right="1418" w:bottom="1418" w:left="1418" w:header="709" w:footer="397" w:gutter="0"/>
          <w:cols w:space="708"/>
          <w:titlePg/>
          <w:docGrid w:linePitch="360"/>
        </w:sectPr>
      </w:pPr>
    </w:p>
    <w:p w14:paraId="4C372B80" w14:textId="71D4F28E" w:rsidR="008A7910" w:rsidRDefault="00D1583A" w:rsidP="008A7910">
      <w:pPr>
        <w:pStyle w:val="Heading1"/>
        <w:tabs>
          <w:tab w:val="right" w:pos="9070"/>
        </w:tabs>
        <w:spacing w:before="560" w:after="640"/>
        <w:rPr>
          <w:color w:val="FFFFFF" w:themeColor="background1"/>
          <w:sz w:val="36"/>
        </w:rPr>
        <w:sectPr w:rsidR="008A7910" w:rsidSect="008A7910">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C372BC2" wp14:editId="4C372BC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946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4C372B81" w14:textId="77777777" w:rsidR="008A7910" w:rsidRPr="00FD1B02" w:rsidRDefault="00D1583A" w:rsidP="008A7910">
      <w:pPr>
        <w:pStyle w:val="Heading3"/>
        <w:shd w:val="clear" w:color="auto" w:fill="F2F2F2" w:themeFill="background1" w:themeFillShade="F2"/>
      </w:pPr>
      <w:r w:rsidRPr="008312AC">
        <w:t>Consumer</w:t>
      </w:r>
      <w:r w:rsidRPr="00FD1B02">
        <w:t xml:space="preserve"> outcome:</w:t>
      </w:r>
    </w:p>
    <w:p w14:paraId="4C372B82" w14:textId="77777777" w:rsidR="008A7910" w:rsidRDefault="00D1583A" w:rsidP="008A7910">
      <w:pPr>
        <w:numPr>
          <w:ilvl w:val="0"/>
          <w:numId w:val="8"/>
        </w:numPr>
        <w:shd w:val="clear" w:color="auto" w:fill="F2F2F2" w:themeFill="background1" w:themeFillShade="F2"/>
      </w:pPr>
      <w:r>
        <w:t>I am confident the organisation is well run. I can partner in improving the delivery of care and services.</w:t>
      </w:r>
    </w:p>
    <w:p w14:paraId="4C372B83" w14:textId="77777777" w:rsidR="008A7910" w:rsidRDefault="00D1583A" w:rsidP="008A7910">
      <w:pPr>
        <w:pStyle w:val="Heading3"/>
        <w:shd w:val="clear" w:color="auto" w:fill="F2F2F2" w:themeFill="background1" w:themeFillShade="F2"/>
      </w:pPr>
      <w:r>
        <w:t>Organisation statement:</w:t>
      </w:r>
    </w:p>
    <w:p w14:paraId="4C372B84" w14:textId="77777777" w:rsidR="008A7910" w:rsidRDefault="00D1583A" w:rsidP="008A7910">
      <w:pPr>
        <w:numPr>
          <w:ilvl w:val="0"/>
          <w:numId w:val="8"/>
        </w:numPr>
        <w:shd w:val="clear" w:color="auto" w:fill="F2F2F2" w:themeFill="background1" w:themeFillShade="F2"/>
      </w:pPr>
      <w:r>
        <w:t>The organisation’s governing body is accountable for the delivery of safe and quality care and services.</w:t>
      </w:r>
    </w:p>
    <w:p w14:paraId="4C372B85" w14:textId="77777777" w:rsidR="008A7910" w:rsidRDefault="00D1583A" w:rsidP="008A7910">
      <w:pPr>
        <w:pStyle w:val="Heading2"/>
      </w:pPr>
      <w:r>
        <w:t>Assessment of Standard 8</w:t>
      </w:r>
    </w:p>
    <w:p w14:paraId="72ADF2D1" w14:textId="79A4D9E9" w:rsidR="00D26AEB" w:rsidRPr="00062F30" w:rsidRDefault="009F7F9D" w:rsidP="00D26AEB">
      <w:pPr>
        <w:rPr>
          <w:rFonts w:eastAsia="Calibri"/>
          <w:lang w:eastAsia="en-US"/>
        </w:rPr>
      </w:pPr>
      <w:r w:rsidRPr="004772A9">
        <w:rPr>
          <w:color w:val="auto"/>
        </w:rPr>
        <w:t xml:space="preserve">Consumers </w:t>
      </w:r>
      <w:r w:rsidR="004772A9">
        <w:rPr>
          <w:color w:val="auto"/>
        </w:rPr>
        <w:t xml:space="preserve">and their representatives </w:t>
      </w:r>
      <w:r w:rsidRPr="004772A9">
        <w:rPr>
          <w:color w:val="auto"/>
        </w:rPr>
        <w:t xml:space="preserve">said they were confident they are supported to be engaged in the development, delivery and evaluation of care and services. </w:t>
      </w:r>
      <w:r w:rsidR="00D26AEB" w:rsidRPr="00D26AEB">
        <w:rPr>
          <w:rFonts w:eastAsia="Calibri"/>
          <w:lang w:eastAsia="en-US"/>
        </w:rPr>
        <w:t>Consumers</w:t>
      </w:r>
      <w:r w:rsidR="004772A9">
        <w:rPr>
          <w:rFonts w:eastAsia="Calibri"/>
          <w:lang w:eastAsia="en-US"/>
        </w:rPr>
        <w:t>/</w:t>
      </w:r>
      <w:r w:rsidR="00D26AEB" w:rsidRPr="00D26AEB">
        <w:rPr>
          <w:rFonts w:eastAsia="Calibri"/>
          <w:lang w:eastAsia="en-US"/>
        </w:rPr>
        <w:t xml:space="preserve">representatives </w:t>
      </w:r>
      <w:r w:rsidR="004772A9" w:rsidRPr="001B0282">
        <w:rPr>
          <w:rFonts w:eastAsia="Calibri"/>
          <w:color w:val="auto"/>
          <w:lang w:eastAsia="en-US"/>
        </w:rPr>
        <w:t>considered</w:t>
      </w:r>
      <w:r w:rsidR="004772A9" w:rsidRPr="00163FEE">
        <w:rPr>
          <w:rFonts w:eastAsia="Calibri"/>
          <w:lang w:eastAsia="en-US"/>
        </w:rPr>
        <w:t xml:space="preserve"> that the </w:t>
      </w:r>
      <w:r w:rsidR="004772A9">
        <w:rPr>
          <w:rFonts w:eastAsia="Calibri"/>
          <w:lang w:eastAsia="en-US"/>
        </w:rPr>
        <w:t>service was</w:t>
      </w:r>
      <w:r w:rsidR="004772A9" w:rsidRPr="00163FEE">
        <w:rPr>
          <w:rFonts w:eastAsia="Calibri"/>
          <w:lang w:eastAsia="en-US"/>
        </w:rPr>
        <w:t xml:space="preserve"> well run </w:t>
      </w:r>
      <w:r w:rsidR="004772A9">
        <w:rPr>
          <w:rFonts w:eastAsia="Calibri"/>
          <w:lang w:eastAsia="en-US"/>
        </w:rPr>
        <w:t xml:space="preserve">and </w:t>
      </w:r>
      <w:r w:rsidR="00D26AEB" w:rsidRPr="00D26AEB">
        <w:rPr>
          <w:rFonts w:eastAsia="Calibri"/>
          <w:lang w:eastAsia="en-US"/>
        </w:rPr>
        <w:t xml:space="preserve">advised they were involved in the service’s commitment to providing a safer environment for consumers. </w:t>
      </w:r>
    </w:p>
    <w:p w14:paraId="7904BA5F" w14:textId="551128FF" w:rsidR="009F7F9D" w:rsidRPr="004772A9" w:rsidRDefault="00D26AEB" w:rsidP="00D26AEB">
      <w:pPr>
        <w:rPr>
          <w:rFonts w:eastAsia="Calibri"/>
          <w:color w:val="auto"/>
          <w:lang w:eastAsia="en-US"/>
        </w:rPr>
      </w:pPr>
      <w:r w:rsidRPr="004772A9">
        <w:rPr>
          <w:rFonts w:eastAsia="Calibri"/>
          <w:color w:val="auto"/>
          <w:lang w:eastAsia="en-US"/>
        </w:rPr>
        <w:t>The organisation’s governing body ha</w:t>
      </w:r>
      <w:r w:rsidR="004772A9">
        <w:rPr>
          <w:rFonts w:eastAsia="Calibri"/>
          <w:color w:val="auto"/>
          <w:lang w:eastAsia="en-US"/>
        </w:rPr>
        <w:t>d</w:t>
      </w:r>
      <w:r w:rsidRPr="004772A9">
        <w:rPr>
          <w:rFonts w:eastAsia="Calibri"/>
          <w:color w:val="auto"/>
          <w:lang w:eastAsia="en-US"/>
        </w:rPr>
        <w:t xml:space="preserve"> implemented processes to ensure they promote</w:t>
      </w:r>
      <w:r w:rsidR="004772A9">
        <w:rPr>
          <w:rFonts w:eastAsia="Calibri"/>
          <w:color w:val="auto"/>
          <w:lang w:eastAsia="en-US"/>
        </w:rPr>
        <w:t>d</w:t>
      </w:r>
      <w:r w:rsidRPr="004772A9">
        <w:rPr>
          <w:rFonts w:eastAsia="Calibri"/>
          <w:color w:val="auto"/>
          <w:lang w:eastAsia="en-US"/>
        </w:rPr>
        <w:t xml:space="preserve"> a culture of inclusive, quality and safe care and services and </w:t>
      </w:r>
      <w:r w:rsidR="004772A9">
        <w:rPr>
          <w:rFonts w:eastAsia="Calibri"/>
          <w:color w:val="auto"/>
          <w:lang w:eastAsia="en-US"/>
        </w:rPr>
        <w:t xml:space="preserve">were </w:t>
      </w:r>
      <w:r w:rsidRPr="004772A9">
        <w:rPr>
          <w:rFonts w:eastAsia="Calibri"/>
          <w:color w:val="auto"/>
          <w:lang w:eastAsia="en-US"/>
        </w:rPr>
        <w:t>accountable for their delivery.</w:t>
      </w:r>
      <w:r w:rsidR="009F7F9D" w:rsidRPr="004772A9">
        <w:rPr>
          <w:rFonts w:eastAsia="Calibri"/>
          <w:color w:val="auto"/>
          <w:lang w:eastAsia="en-US"/>
        </w:rPr>
        <w:t xml:space="preserve"> </w:t>
      </w:r>
      <w:r w:rsidRPr="004772A9">
        <w:rPr>
          <w:rFonts w:eastAsia="Calibri"/>
          <w:color w:val="auto"/>
          <w:lang w:eastAsia="en-US"/>
        </w:rPr>
        <w:t>The organisation ha</w:t>
      </w:r>
      <w:r w:rsidR="004772A9">
        <w:rPr>
          <w:rFonts w:eastAsia="Calibri"/>
          <w:color w:val="auto"/>
          <w:lang w:eastAsia="en-US"/>
        </w:rPr>
        <w:t>d</w:t>
      </w:r>
      <w:r w:rsidRPr="004772A9">
        <w:rPr>
          <w:rFonts w:eastAsia="Calibri"/>
          <w:color w:val="auto"/>
          <w:lang w:eastAsia="en-US"/>
        </w:rPr>
        <w:t xml:space="preserve"> effective governance systems and risk management systems and practices that </w:t>
      </w:r>
      <w:r w:rsidR="004772A9">
        <w:rPr>
          <w:rFonts w:eastAsia="Calibri"/>
          <w:color w:val="auto"/>
          <w:lang w:eastAsia="en-US"/>
        </w:rPr>
        <w:t>were</w:t>
      </w:r>
      <w:r w:rsidRPr="004772A9">
        <w:rPr>
          <w:rFonts w:eastAsia="Calibri"/>
          <w:color w:val="auto"/>
          <w:lang w:eastAsia="en-US"/>
        </w:rPr>
        <w:t xml:space="preserve"> supported by a clinical governance framework.</w:t>
      </w:r>
      <w:r w:rsidR="009F7F9D" w:rsidRPr="004772A9">
        <w:rPr>
          <w:rFonts w:eastAsia="Calibri"/>
          <w:color w:val="auto"/>
          <w:lang w:eastAsia="en-US"/>
        </w:rPr>
        <w:t xml:space="preserve"> </w:t>
      </w:r>
    </w:p>
    <w:p w14:paraId="73E004C7" w14:textId="2F1F969C" w:rsidR="00D26AEB" w:rsidRPr="004772A9" w:rsidRDefault="009F7F9D" w:rsidP="00D26AEB">
      <w:pPr>
        <w:rPr>
          <w:rFonts w:eastAsia="Calibri"/>
          <w:color w:val="auto"/>
          <w:lang w:eastAsia="en-US"/>
        </w:rPr>
      </w:pPr>
      <w:r w:rsidRPr="004772A9">
        <w:rPr>
          <w:rFonts w:eastAsia="Calibri"/>
          <w:color w:val="auto"/>
          <w:lang w:eastAsia="en-US"/>
        </w:rPr>
        <w:t xml:space="preserve">Staff and consumers </w:t>
      </w:r>
      <w:r w:rsidR="004772A9">
        <w:rPr>
          <w:rFonts w:eastAsia="Calibri"/>
          <w:color w:val="auto"/>
          <w:lang w:eastAsia="en-US"/>
        </w:rPr>
        <w:t>were</w:t>
      </w:r>
      <w:r w:rsidRPr="004772A9">
        <w:rPr>
          <w:rFonts w:eastAsia="Calibri"/>
          <w:color w:val="auto"/>
          <w:lang w:eastAsia="en-US"/>
        </w:rPr>
        <w:t xml:space="preserve"> provided with a range of publications that set out the organisation’s corporate governance framework. </w:t>
      </w:r>
      <w:r w:rsidR="00D26AEB" w:rsidRPr="004772A9">
        <w:rPr>
          <w:rFonts w:eastAsia="Calibri"/>
          <w:color w:val="auto"/>
          <w:lang w:eastAsia="en-US"/>
        </w:rPr>
        <w:t xml:space="preserve"> </w:t>
      </w:r>
    </w:p>
    <w:p w14:paraId="4C372B87" w14:textId="24020F65" w:rsidR="008A7910" w:rsidRPr="00180279" w:rsidRDefault="00D1583A" w:rsidP="008A7910">
      <w:pPr>
        <w:rPr>
          <w:rFonts w:eastAsia="Calibri"/>
          <w:color w:val="auto"/>
        </w:rPr>
      </w:pPr>
      <w:r w:rsidRPr="00180279">
        <w:rPr>
          <w:rFonts w:eastAsiaTheme="minorHAnsi"/>
          <w:color w:val="auto"/>
        </w:rPr>
        <w:t xml:space="preserve">The Quality Standard is assessed as Compliant as </w:t>
      </w:r>
      <w:r w:rsidR="00180279" w:rsidRPr="00180279">
        <w:rPr>
          <w:rFonts w:eastAsiaTheme="minorHAnsi"/>
          <w:color w:val="auto"/>
        </w:rPr>
        <w:t>five</w:t>
      </w:r>
      <w:r w:rsidRPr="00180279">
        <w:rPr>
          <w:rFonts w:eastAsiaTheme="minorHAnsi"/>
          <w:color w:val="auto"/>
        </w:rPr>
        <w:t xml:space="preserve"> of the five specific requirements have been assessed as Compliant.</w:t>
      </w:r>
    </w:p>
    <w:p w14:paraId="4C372B88" w14:textId="66798CCE" w:rsidR="008A7910" w:rsidRPr="00180279" w:rsidRDefault="00D1583A" w:rsidP="008A7910">
      <w:pPr>
        <w:pStyle w:val="Heading2"/>
      </w:pPr>
      <w:r w:rsidRPr="00180279">
        <w:t>Assessment of Standard 8 Requirements</w:t>
      </w:r>
      <w:r w:rsidRPr="00180279">
        <w:rPr>
          <w:i/>
          <w:sz w:val="24"/>
          <w:szCs w:val="24"/>
        </w:rPr>
        <w:t xml:space="preserve"> </w:t>
      </w:r>
    </w:p>
    <w:p w14:paraId="4C372B89" w14:textId="6F3267AE" w:rsidR="008A7910" w:rsidRPr="00506F7F" w:rsidRDefault="00D1583A" w:rsidP="008A7910">
      <w:pPr>
        <w:pStyle w:val="Heading3"/>
      </w:pPr>
      <w:r w:rsidRPr="00506F7F">
        <w:t>Requirement 8(3)(a)</w:t>
      </w:r>
      <w:r w:rsidRPr="00506F7F">
        <w:tab/>
        <w:t>Compliant</w:t>
      </w:r>
    </w:p>
    <w:p w14:paraId="4C372B8B" w14:textId="20064149" w:rsidR="008A7910" w:rsidRPr="00180279" w:rsidRDefault="00D1583A" w:rsidP="008A7910">
      <w:pPr>
        <w:rPr>
          <w:i/>
        </w:rPr>
      </w:pPr>
      <w:r w:rsidRPr="008D114F">
        <w:rPr>
          <w:i/>
        </w:rPr>
        <w:t>Consumers are engaged in the development, delivery and evaluation of care and services and are supported in that engagement.</w:t>
      </w:r>
    </w:p>
    <w:p w14:paraId="4C372B8C" w14:textId="1F79FFD1" w:rsidR="008A7910" w:rsidRPr="00095CD4" w:rsidRDefault="00D1583A" w:rsidP="008A7910">
      <w:pPr>
        <w:pStyle w:val="Heading3"/>
      </w:pPr>
      <w:r w:rsidRPr="00095CD4">
        <w:lastRenderedPageBreak/>
        <w:t>Requirement 8(3)(b)</w:t>
      </w:r>
      <w:r>
        <w:tab/>
        <w:t>Compliant</w:t>
      </w:r>
    </w:p>
    <w:p w14:paraId="4C372B8D" w14:textId="77777777" w:rsidR="008A7910" w:rsidRPr="008D114F" w:rsidRDefault="00D1583A" w:rsidP="008A7910">
      <w:pPr>
        <w:rPr>
          <w:i/>
        </w:rPr>
      </w:pPr>
      <w:r w:rsidRPr="008D114F">
        <w:rPr>
          <w:i/>
        </w:rPr>
        <w:t>The organisation’s governing body promotes a culture of safe, inclusive and quality care and services and is accountable for their delivery.</w:t>
      </w:r>
    </w:p>
    <w:p w14:paraId="4C372B8F" w14:textId="0D54388A" w:rsidR="008A7910" w:rsidRPr="00506F7F" w:rsidRDefault="00D1583A" w:rsidP="008A7910">
      <w:pPr>
        <w:pStyle w:val="Heading3"/>
      </w:pPr>
      <w:r w:rsidRPr="00506F7F">
        <w:t>Requirement 8(3)(c)</w:t>
      </w:r>
      <w:r>
        <w:tab/>
        <w:t>Compliant</w:t>
      </w:r>
    </w:p>
    <w:p w14:paraId="4C372B90" w14:textId="77777777" w:rsidR="008A7910" w:rsidRPr="008D114F" w:rsidRDefault="00D1583A" w:rsidP="008A7910">
      <w:pPr>
        <w:rPr>
          <w:i/>
        </w:rPr>
      </w:pPr>
      <w:r w:rsidRPr="008D114F">
        <w:rPr>
          <w:i/>
        </w:rPr>
        <w:t>Effective organisation wide governance systems relating to the following:</w:t>
      </w:r>
    </w:p>
    <w:p w14:paraId="4C372B91" w14:textId="77777777" w:rsidR="008A7910" w:rsidRPr="008D114F" w:rsidRDefault="00D1583A" w:rsidP="00F00DDE">
      <w:pPr>
        <w:numPr>
          <w:ilvl w:val="0"/>
          <w:numId w:val="18"/>
        </w:numPr>
        <w:tabs>
          <w:tab w:val="right" w:pos="9026"/>
        </w:tabs>
        <w:spacing w:before="0" w:after="0"/>
        <w:ind w:left="567" w:hanging="425"/>
        <w:outlineLvl w:val="4"/>
        <w:rPr>
          <w:i/>
        </w:rPr>
      </w:pPr>
      <w:r w:rsidRPr="008D114F">
        <w:rPr>
          <w:i/>
        </w:rPr>
        <w:t>information management;</w:t>
      </w:r>
    </w:p>
    <w:p w14:paraId="4C372B92" w14:textId="77777777" w:rsidR="008A7910" w:rsidRPr="008D114F" w:rsidRDefault="00D1583A" w:rsidP="00F00DDE">
      <w:pPr>
        <w:numPr>
          <w:ilvl w:val="0"/>
          <w:numId w:val="18"/>
        </w:numPr>
        <w:tabs>
          <w:tab w:val="right" w:pos="9026"/>
        </w:tabs>
        <w:spacing w:before="0" w:after="0"/>
        <w:ind w:left="567" w:hanging="425"/>
        <w:outlineLvl w:val="4"/>
        <w:rPr>
          <w:i/>
        </w:rPr>
      </w:pPr>
      <w:r w:rsidRPr="008D114F">
        <w:rPr>
          <w:i/>
        </w:rPr>
        <w:t>continuous improvement;</w:t>
      </w:r>
    </w:p>
    <w:p w14:paraId="4C372B93" w14:textId="77777777" w:rsidR="008A7910" w:rsidRPr="008D114F" w:rsidRDefault="00D1583A" w:rsidP="00F00DDE">
      <w:pPr>
        <w:numPr>
          <w:ilvl w:val="0"/>
          <w:numId w:val="18"/>
        </w:numPr>
        <w:tabs>
          <w:tab w:val="right" w:pos="9026"/>
        </w:tabs>
        <w:spacing w:before="0" w:after="0"/>
        <w:ind w:left="567" w:hanging="425"/>
        <w:outlineLvl w:val="4"/>
        <w:rPr>
          <w:i/>
        </w:rPr>
      </w:pPr>
      <w:r w:rsidRPr="008D114F">
        <w:rPr>
          <w:i/>
        </w:rPr>
        <w:t>financial governance;</w:t>
      </w:r>
    </w:p>
    <w:p w14:paraId="4C372B94" w14:textId="77777777" w:rsidR="008A7910" w:rsidRPr="008D114F" w:rsidRDefault="00D1583A" w:rsidP="00F00DDE">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C372B95" w14:textId="77777777" w:rsidR="008A7910" w:rsidRPr="008D114F" w:rsidRDefault="00D1583A" w:rsidP="00F00DDE">
      <w:pPr>
        <w:numPr>
          <w:ilvl w:val="0"/>
          <w:numId w:val="18"/>
        </w:numPr>
        <w:tabs>
          <w:tab w:val="right" w:pos="9026"/>
        </w:tabs>
        <w:spacing w:before="0" w:after="0"/>
        <w:ind w:left="567" w:hanging="425"/>
        <w:outlineLvl w:val="4"/>
        <w:rPr>
          <w:i/>
        </w:rPr>
      </w:pPr>
      <w:r w:rsidRPr="008D114F">
        <w:rPr>
          <w:i/>
        </w:rPr>
        <w:t>regulatory compliance;</w:t>
      </w:r>
    </w:p>
    <w:p w14:paraId="4C372B96" w14:textId="77777777" w:rsidR="008A7910" w:rsidRPr="008D114F" w:rsidRDefault="00D1583A" w:rsidP="00F00DDE">
      <w:pPr>
        <w:numPr>
          <w:ilvl w:val="0"/>
          <w:numId w:val="18"/>
        </w:numPr>
        <w:tabs>
          <w:tab w:val="right" w:pos="9026"/>
        </w:tabs>
        <w:spacing w:before="0" w:after="0"/>
        <w:ind w:left="567" w:hanging="425"/>
        <w:outlineLvl w:val="4"/>
        <w:rPr>
          <w:i/>
        </w:rPr>
      </w:pPr>
      <w:r w:rsidRPr="008D114F">
        <w:rPr>
          <w:i/>
        </w:rPr>
        <w:t>feedback and complaints.</w:t>
      </w:r>
    </w:p>
    <w:p w14:paraId="4C372B98" w14:textId="58811791" w:rsidR="008A7910" w:rsidRPr="00506F7F" w:rsidRDefault="00D1583A" w:rsidP="008A7910">
      <w:pPr>
        <w:pStyle w:val="Heading3"/>
      </w:pPr>
      <w:r w:rsidRPr="00506F7F">
        <w:t>Requirement 8(3)(d)</w:t>
      </w:r>
      <w:r>
        <w:tab/>
        <w:t>Compliant</w:t>
      </w:r>
    </w:p>
    <w:p w14:paraId="4C372B99" w14:textId="77777777" w:rsidR="008A7910" w:rsidRPr="008D114F" w:rsidRDefault="00D1583A" w:rsidP="008A7910">
      <w:pPr>
        <w:rPr>
          <w:i/>
        </w:rPr>
      </w:pPr>
      <w:r w:rsidRPr="008D114F">
        <w:rPr>
          <w:i/>
        </w:rPr>
        <w:t>Effective risk management systems and practices, including but not limited to the following:</w:t>
      </w:r>
    </w:p>
    <w:p w14:paraId="4C372B9A" w14:textId="77777777" w:rsidR="008A7910" w:rsidRPr="008D114F" w:rsidRDefault="00D1583A" w:rsidP="00F00DDE">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C372B9B" w14:textId="77777777" w:rsidR="008A7910" w:rsidRPr="008D114F" w:rsidRDefault="00D1583A" w:rsidP="00F00DDE">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C372B9C" w14:textId="77777777" w:rsidR="008A7910" w:rsidRDefault="00D1583A" w:rsidP="00F00DDE">
      <w:pPr>
        <w:numPr>
          <w:ilvl w:val="0"/>
          <w:numId w:val="19"/>
        </w:numPr>
        <w:tabs>
          <w:tab w:val="right" w:pos="9026"/>
        </w:tabs>
        <w:spacing w:before="0" w:after="0"/>
        <w:ind w:left="567" w:hanging="425"/>
        <w:outlineLvl w:val="4"/>
        <w:rPr>
          <w:i/>
        </w:rPr>
      </w:pPr>
      <w:r w:rsidRPr="008D114F">
        <w:rPr>
          <w:i/>
        </w:rPr>
        <w:t>supporting consumers to live the best life they can</w:t>
      </w:r>
    </w:p>
    <w:p w14:paraId="4C372B9D" w14:textId="77777777" w:rsidR="008A7910" w:rsidRPr="008D114F" w:rsidRDefault="00D1583A" w:rsidP="00F00DDE">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C372B9F" w14:textId="4674FCC1" w:rsidR="008A7910" w:rsidRPr="00506F7F" w:rsidRDefault="00D1583A" w:rsidP="008A7910">
      <w:pPr>
        <w:pStyle w:val="Heading3"/>
      </w:pPr>
      <w:r w:rsidRPr="00506F7F">
        <w:t>Requirement 8(3)(e)</w:t>
      </w:r>
      <w:r>
        <w:tab/>
        <w:t>Compliant</w:t>
      </w:r>
    </w:p>
    <w:p w14:paraId="4C372BA0" w14:textId="77777777" w:rsidR="008A7910" w:rsidRPr="008D114F" w:rsidRDefault="00D1583A" w:rsidP="008A7910">
      <w:pPr>
        <w:rPr>
          <w:i/>
        </w:rPr>
      </w:pPr>
      <w:r w:rsidRPr="008D114F">
        <w:rPr>
          <w:i/>
        </w:rPr>
        <w:t>Where clinical care is provided—a clinical governance framework, including but not limited to the following:</w:t>
      </w:r>
    </w:p>
    <w:p w14:paraId="4C372BA1" w14:textId="77777777" w:rsidR="008A7910" w:rsidRPr="008D114F" w:rsidRDefault="00D1583A" w:rsidP="00F00DDE">
      <w:pPr>
        <w:numPr>
          <w:ilvl w:val="0"/>
          <w:numId w:val="20"/>
        </w:numPr>
        <w:tabs>
          <w:tab w:val="right" w:pos="9026"/>
        </w:tabs>
        <w:spacing w:before="0" w:after="0"/>
        <w:ind w:left="567" w:hanging="425"/>
        <w:outlineLvl w:val="4"/>
        <w:rPr>
          <w:i/>
        </w:rPr>
      </w:pPr>
      <w:r w:rsidRPr="008D114F">
        <w:rPr>
          <w:i/>
        </w:rPr>
        <w:t>antimicrobial stewardship;</w:t>
      </w:r>
    </w:p>
    <w:p w14:paraId="4C372BA2" w14:textId="77777777" w:rsidR="008A7910" w:rsidRPr="008D114F" w:rsidRDefault="00D1583A" w:rsidP="00F00DDE">
      <w:pPr>
        <w:numPr>
          <w:ilvl w:val="0"/>
          <w:numId w:val="20"/>
        </w:numPr>
        <w:tabs>
          <w:tab w:val="right" w:pos="9026"/>
        </w:tabs>
        <w:spacing w:before="0" w:after="0"/>
        <w:ind w:left="567" w:hanging="425"/>
        <w:outlineLvl w:val="4"/>
        <w:rPr>
          <w:i/>
        </w:rPr>
      </w:pPr>
      <w:r w:rsidRPr="008D114F">
        <w:rPr>
          <w:i/>
        </w:rPr>
        <w:t>minimising the use of restraint;</w:t>
      </w:r>
    </w:p>
    <w:p w14:paraId="4C372BA3" w14:textId="77777777" w:rsidR="008A7910" w:rsidRPr="008D114F" w:rsidRDefault="00D1583A" w:rsidP="00F00DDE">
      <w:pPr>
        <w:numPr>
          <w:ilvl w:val="0"/>
          <w:numId w:val="20"/>
        </w:numPr>
        <w:tabs>
          <w:tab w:val="right" w:pos="9026"/>
        </w:tabs>
        <w:spacing w:before="0" w:after="0"/>
        <w:ind w:left="567" w:hanging="425"/>
        <w:outlineLvl w:val="4"/>
        <w:rPr>
          <w:i/>
        </w:rPr>
      </w:pPr>
      <w:r w:rsidRPr="008D114F">
        <w:rPr>
          <w:i/>
        </w:rPr>
        <w:t>open disclosure.</w:t>
      </w:r>
    </w:p>
    <w:p w14:paraId="4C372BA5" w14:textId="77777777" w:rsidR="008A7910" w:rsidRPr="00154403" w:rsidRDefault="008A7910" w:rsidP="008A7910"/>
    <w:p w14:paraId="4C372BA6" w14:textId="77777777" w:rsidR="008A7910" w:rsidRDefault="008A7910" w:rsidP="008A7910">
      <w:pPr>
        <w:tabs>
          <w:tab w:val="right" w:pos="9026"/>
        </w:tabs>
        <w:sectPr w:rsidR="008A7910" w:rsidSect="008A7910">
          <w:type w:val="continuous"/>
          <w:pgSz w:w="11906" w:h="16838"/>
          <w:pgMar w:top="1701" w:right="1418" w:bottom="1418" w:left="1418" w:header="709" w:footer="397" w:gutter="0"/>
          <w:cols w:space="708"/>
          <w:docGrid w:linePitch="360"/>
        </w:sectPr>
      </w:pPr>
    </w:p>
    <w:p w14:paraId="4C372BA7" w14:textId="77777777" w:rsidR="008A7910" w:rsidRDefault="00D1583A" w:rsidP="008A7910">
      <w:pPr>
        <w:pStyle w:val="Heading1"/>
      </w:pPr>
      <w:r>
        <w:lastRenderedPageBreak/>
        <w:t>Areas for improvement</w:t>
      </w:r>
    </w:p>
    <w:p w14:paraId="4C372BAB" w14:textId="77777777" w:rsidR="008A7910" w:rsidRPr="00E830C7" w:rsidRDefault="00D1583A" w:rsidP="008A7910">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50F2147" w14:textId="77777777" w:rsidR="00CB6BD9" w:rsidRPr="00966C06" w:rsidRDefault="00CB6BD9" w:rsidP="00CB6BD9">
      <w:pPr>
        <w:pStyle w:val="ListBullet"/>
        <w:spacing w:before="0" w:after="240"/>
        <w:ind w:left="426" w:hanging="426"/>
      </w:pPr>
      <w:r w:rsidRPr="00966C06">
        <w:t>The service environment is required to be clean, safe and well maintained and comfortable for consumers.</w:t>
      </w:r>
    </w:p>
    <w:p w14:paraId="107C9C21" w14:textId="77777777" w:rsidR="00CB6BD9" w:rsidRPr="00966C06" w:rsidRDefault="00CB6BD9" w:rsidP="00CB6BD9">
      <w:pPr>
        <w:pStyle w:val="ListBullet"/>
        <w:spacing w:before="0" w:after="240"/>
        <w:ind w:left="426" w:hanging="426"/>
      </w:pPr>
      <w:r w:rsidRPr="00966C06">
        <w:t xml:space="preserve">Furniture, fixtures and equipment must be safe clean and well maintained for consumer use. </w:t>
      </w:r>
    </w:p>
    <w:bookmarkEnd w:id="4"/>
    <w:p w14:paraId="4C372BAF" w14:textId="77777777" w:rsidR="008A7910" w:rsidRPr="00095CD4" w:rsidRDefault="008A7910" w:rsidP="008A7910">
      <w:pPr>
        <w:pStyle w:val="ListBullet"/>
        <w:numPr>
          <w:ilvl w:val="0"/>
          <w:numId w:val="0"/>
        </w:numPr>
      </w:pPr>
    </w:p>
    <w:sectPr w:rsidR="008A7910" w:rsidRPr="00095CD4" w:rsidSect="008A7910">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72BDA" w14:textId="77777777" w:rsidR="009667A5" w:rsidRDefault="009667A5">
      <w:pPr>
        <w:spacing w:before="0" w:after="0" w:line="240" w:lineRule="auto"/>
      </w:pPr>
      <w:r>
        <w:separator/>
      </w:r>
    </w:p>
  </w:endnote>
  <w:endnote w:type="continuationSeparator" w:id="0">
    <w:p w14:paraId="4C372BDC" w14:textId="77777777" w:rsidR="009667A5" w:rsidRDefault="009667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BC5" w14:textId="77777777" w:rsidR="009667A5" w:rsidRPr="009A1F1B" w:rsidRDefault="009667A5" w:rsidP="008A791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372BC6" w14:textId="77777777" w:rsidR="009667A5" w:rsidRPr="00C72FFB" w:rsidRDefault="009667A5" w:rsidP="008A79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Mt Gravatt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C372BC7" w14:textId="77777777" w:rsidR="009667A5" w:rsidRPr="00C72FFB" w:rsidRDefault="009667A5" w:rsidP="008A79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BC8" w14:textId="77777777" w:rsidR="009667A5" w:rsidRPr="009A1F1B" w:rsidRDefault="009667A5" w:rsidP="008A791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C372BC9" w14:textId="77777777" w:rsidR="009667A5" w:rsidRPr="00C72FFB" w:rsidRDefault="009667A5" w:rsidP="008A79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Mt Gravatt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372BCA" w14:textId="77777777" w:rsidR="009667A5" w:rsidRPr="00A3716D" w:rsidRDefault="009667A5" w:rsidP="008A791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5949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72BD6" w14:textId="77777777" w:rsidR="009667A5" w:rsidRDefault="009667A5">
      <w:pPr>
        <w:spacing w:before="0" w:after="0" w:line="240" w:lineRule="auto"/>
      </w:pPr>
      <w:r>
        <w:separator/>
      </w:r>
    </w:p>
  </w:footnote>
  <w:footnote w:type="continuationSeparator" w:id="0">
    <w:p w14:paraId="4C372BD8" w14:textId="77777777" w:rsidR="009667A5" w:rsidRDefault="009667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BC4" w14:textId="77777777" w:rsidR="009667A5" w:rsidRDefault="009667A5" w:rsidP="008A7910">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C372BD6" wp14:editId="4C372BD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67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BD3" w14:textId="77777777" w:rsidR="009667A5" w:rsidRDefault="009667A5" w:rsidP="008A7910">
    <w:pPr>
      <w:tabs>
        <w:tab w:val="left" w:pos="3624"/>
      </w:tabs>
    </w:pPr>
    <w:r>
      <w:rPr>
        <w:noProof/>
        <w:color w:val="auto"/>
        <w:sz w:val="20"/>
      </w:rPr>
      <w:drawing>
        <wp:anchor distT="0" distB="0" distL="114300" distR="114300" simplePos="0" relativeHeight="251666432" behindDoc="1" locked="0" layoutInCell="1" allowOverlap="1" wp14:anchorId="4C372BE8" wp14:editId="4C372BE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286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BD4" w14:textId="77777777" w:rsidR="009667A5" w:rsidRDefault="009667A5" w:rsidP="008A7910">
    <w:pPr>
      <w:tabs>
        <w:tab w:val="left" w:pos="3624"/>
      </w:tabs>
    </w:pPr>
    <w:r>
      <w:rPr>
        <w:noProof/>
        <w:color w:val="auto"/>
        <w:sz w:val="20"/>
      </w:rPr>
      <w:drawing>
        <wp:anchor distT="0" distB="0" distL="114300" distR="114300" simplePos="0" relativeHeight="251667456" behindDoc="1" locked="0" layoutInCell="1" allowOverlap="1" wp14:anchorId="4C372BEA" wp14:editId="4C372BE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063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BD5" w14:textId="77777777" w:rsidR="009667A5" w:rsidRDefault="009667A5" w:rsidP="008A7910">
    <w:pPr>
      <w:tabs>
        <w:tab w:val="left" w:pos="3624"/>
      </w:tabs>
    </w:pPr>
    <w:r>
      <w:rPr>
        <w:noProof/>
        <w:color w:val="auto"/>
        <w:sz w:val="20"/>
      </w:rPr>
      <w:drawing>
        <wp:anchor distT="0" distB="0" distL="114300" distR="114300" simplePos="0" relativeHeight="251668480" behindDoc="1" locked="0" layoutInCell="1" allowOverlap="1" wp14:anchorId="4C372BEC" wp14:editId="4C372BE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65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BCB" w14:textId="77777777" w:rsidR="009667A5" w:rsidRDefault="009667A5">
    <w:pPr>
      <w:pStyle w:val="Header"/>
    </w:pPr>
    <w:r w:rsidRPr="003C6EC2">
      <w:rPr>
        <w:rFonts w:eastAsia="Calibri"/>
        <w:noProof/>
      </w:rPr>
      <w:drawing>
        <wp:anchor distT="0" distB="0" distL="114300" distR="114300" simplePos="0" relativeHeight="251669504" behindDoc="1" locked="0" layoutInCell="1" allowOverlap="1" wp14:anchorId="4C372BD8" wp14:editId="4C372BD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5123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BCC" w14:textId="77777777" w:rsidR="009667A5" w:rsidRDefault="009667A5" w:rsidP="008A7910">
    <w:r>
      <w:rPr>
        <w:noProof/>
        <w:color w:val="auto"/>
        <w:sz w:val="20"/>
      </w:rPr>
      <w:drawing>
        <wp:anchor distT="0" distB="0" distL="114300" distR="114300" simplePos="0" relativeHeight="251660288" behindDoc="1" locked="0" layoutInCell="1" allowOverlap="1" wp14:anchorId="4C372BDA" wp14:editId="4C372BD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919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BCD" w14:textId="77777777" w:rsidR="009667A5" w:rsidRDefault="009667A5" w:rsidP="008A7910">
    <w:r>
      <w:rPr>
        <w:noProof/>
        <w:color w:val="auto"/>
        <w:sz w:val="20"/>
      </w:rPr>
      <w:drawing>
        <wp:anchor distT="0" distB="0" distL="114300" distR="114300" simplePos="0" relativeHeight="251659264" behindDoc="1" locked="0" layoutInCell="1" allowOverlap="1" wp14:anchorId="4C372BDC" wp14:editId="4C372BD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1592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BCE" w14:textId="77777777" w:rsidR="009667A5" w:rsidRDefault="009667A5" w:rsidP="008A7910">
    <w:r>
      <w:rPr>
        <w:noProof/>
        <w:color w:val="auto"/>
        <w:sz w:val="20"/>
      </w:rPr>
      <w:drawing>
        <wp:anchor distT="0" distB="0" distL="114300" distR="114300" simplePos="0" relativeHeight="251661312" behindDoc="1" locked="0" layoutInCell="1" allowOverlap="1" wp14:anchorId="4C372BDE" wp14:editId="4C372BD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295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BCF" w14:textId="77777777" w:rsidR="009667A5" w:rsidRDefault="009667A5" w:rsidP="008A7910">
    <w:r>
      <w:rPr>
        <w:noProof/>
        <w:color w:val="auto"/>
        <w:sz w:val="20"/>
      </w:rPr>
      <w:drawing>
        <wp:anchor distT="0" distB="0" distL="114300" distR="114300" simplePos="0" relativeHeight="251662336" behindDoc="1" locked="0" layoutInCell="1" allowOverlap="1" wp14:anchorId="4C372BE0" wp14:editId="4C372BE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4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BD0" w14:textId="77777777" w:rsidR="009667A5" w:rsidRDefault="009667A5" w:rsidP="008A7910">
    <w:r>
      <w:rPr>
        <w:noProof/>
        <w:color w:val="auto"/>
        <w:sz w:val="20"/>
      </w:rPr>
      <w:drawing>
        <wp:anchor distT="0" distB="0" distL="114300" distR="114300" simplePos="0" relativeHeight="251663360" behindDoc="1" locked="0" layoutInCell="1" allowOverlap="1" wp14:anchorId="4C372BE2" wp14:editId="4C372BE3">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85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BD1" w14:textId="77777777" w:rsidR="009667A5" w:rsidRDefault="009667A5" w:rsidP="008A7910">
    <w:r>
      <w:rPr>
        <w:noProof/>
        <w:color w:val="auto"/>
        <w:sz w:val="20"/>
      </w:rPr>
      <w:drawing>
        <wp:anchor distT="0" distB="0" distL="114300" distR="114300" simplePos="0" relativeHeight="251664384" behindDoc="1" locked="0" layoutInCell="1" allowOverlap="1" wp14:anchorId="4C372BE4" wp14:editId="4C372BE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2125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72BD2" w14:textId="77777777" w:rsidR="009667A5" w:rsidRDefault="009667A5" w:rsidP="008A7910">
    <w:pPr>
      <w:tabs>
        <w:tab w:val="left" w:pos="3624"/>
      </w:tabs>
    </w:pPr>
    <w:r>
      <w:rPr>
        <w:noProof/>
        <w:color w:val="auto"/>
        <w:sz w:val="20"/>
      </w:rPr>
      <w:drawing>
        <wp:anchor distT="0" distB="0" distL="114300" distR="114300" simplePos="0" relativeHeight="251665408" behindDoc="1" locked="0" layoutInCell="1" allowOverlap="1" wp14:anchorId="4C372BE6" wp14:editId="4C372BE7">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72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DA5A2B"/>
    <w:multiLevelType w:val="hybridMultilevel"/>
    <w:tmpl w:val="B2723D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1D73BE5"/>
    <w:multiLevelType w:val="hybridMultilevel"/>
    <w:tmpl w:val="05ECA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272639F4">
      <w:start w:val="1"/>
      <w:numFmt w:val="bullet"/>
      <w:pStyle w:val="ListParagraph"/>
      <w:lvlText w:val=""/>
      <w:lvlJc w:val="left"/>
      <w:pPr>
        <w:ind w:left="1440" w:hanging="360"/>
      </w:pPr>
      <w:rPr>
        <w:rFonts w:ascii="Symbol" w:hAnsi="Symbol" w:hint="default"/>
        <w:color w:val="auto"/>
      </w:rPr>
    </w:lvl>
    <w:lvl w:ilvl="1" w:tplc="ACACBAC0" w:tentative="1">
      <w:start w:val="1"/>
      <w:numFmt w:val="bullet"/>
      <w:lvlText w:val="o"/>
      <w:lvlJc w:val="left"/>
      <w:pPr>
        <w:ind w:left="2160" w:hanging="360"/>
      </w:pPr>
      <w:rPr>
        <w:rFonts w:ascii="Courier New" w:hAnsi="Courier New" w:cs="Courier New" w:hint="default"/>
      </w:rPr>
    </w:lvl>
    <w:lvl w:ilvl="2" w:tplc="EB1C4894" w:tentative="1">
      <w:start w:val="1"/>
      <w:numFmt w:val="bullet"/>
      <w:lvlText w:val=""/>
      <w:lvlJc w:val="left"/>
      <w:pPr>
        <w:ind w:left="2880" w:hanging="360"/>
      </w:pPr>
      <w:rPr>
        <w:rFonts w:ascii="Wingdings" w:hAnsi="Wingdings" w:hint="default"/>
      </w:rPr>
    </w:lvl>
    <w:lvl w:ilvl="3" w:tplc="EB98ECFE" w:tentative="1">
      <w:start w:val="1"/>
      <w:numFmt w:val="bullet"/>
      <w:lvlText w:val=""/>
      <w:lvlJc w:val="left"/>
      <w:pPr>
        <w:ind w:left="3600" w:hanging="360"/>
      </w:pPr>
      <w:rPr>
        <w:rFonts w:ascii="Symbol" w:hAnsi="Symbol" w:hint="default"/>
      </w:rPr>
    </w:lvl>
    <w:lvl w:ilvl="4" w:tplc="61543944" w:tentative="1">
      <w:start w:val="1"/>
      <w:numFmt w:val="bullet"/>
      <w:lvlText w:val="o"/>
      <w:lvlJc w:val="left"/>
      <w:pPr>
        <w:ind w:left="4320" w:hanging="360"/>
      </w:pPr>
      <w:rPr>
        <w:rFonts w:ascii="Courier New" w:hAnsi="Courier New" w:cs="Courier New" w:hint="default"/>
      </w:rPr>
    </w:lvl>
    <w:lvl w:ilvl="5" w:tplc="58BA527A" w:tentative="1">
      <w:start w:val="1"/>
      <w:numFmt w:val="bullet"/>
      <w:lvlText w:val=""/>
      <w:lvlJc w:val="left"/>
      <w:pPr>
        <w:ind w:left="5040" w:hanging="360"/>
      </w:pPr>
      <w:rPr>
        <w:rFonts w:ascii="Wingdings" w:hAnsi="Wingdings" w:hint="default"/>
      </w:rPr>
    </w:lvl>
    <w:lvl w:ilvl="6" w:tplc="8BD05434" w:tentative="1">
      <w:start w:val="1"/>
      <w:numFmt w:val="bullet"/>
      <w:lvlText w:val=""/>
      <w:lvlJc w:val="left"/>
      <w:pPr>
        <w:ind w:left="5760" w:hanging="360"/>
      </w:pPr>
      <w:rPr>
        <w:rFonts w:ascii="Symbol" w:hAnsi="Symbol" w:hint="default"/>
      </w:rPr>
    </w:lvl>
    <w:lvl w:ilvl="7" w:tplc="A7C0FA2C" w:tentative="1">
      <w:start w:val="1"/>
      <w:numFmt w:val="bullet"/>
      <w:lvlText w:val="o"/>
      <w:lvlJc w:val="left"/>
      <w:pPr>
        <w:ind w:left="6480" w:hanging="360"/>
      </w:pPr>
      <w:rPr>
        <w:rFonts w:ascii="Courier New" w:hAnsi="Courier New" w:cs="Courier New" w:hint="default"/>
      </w:rPr>
    </w:lvl>
    <w:lvl w:ilvl="8" w:tplc="0C486ABE" w:tentative="1">
      <w:start w:val="1"/>
      <w:numFmt w:val="bullet"/>
      <w:lvlText w:val=""/>
      <w:lvlJc w:val="left"/>
      <w:pPr>
        <w:ind w:left="7200" w:hanging="360"/>
      </w:pPr>
      <w:rPr>
        <w:rFonts w:ascii="Wingdings" w:hAnsi="Wingdings" w:hint="default"/>
      </w:rPr>
    </w:lvl>
  </w:abstractNum>
  <w:abstractNum w:abstractNumId="4" w15:restartNumberingAfterBreak="0">
    <w:nsid w:val="1F583C49"/>
    <w:multiLevelType w:val="hybridMultilevel"/>
    <w:tmpl w:val="5504F770"/>
    <w:lvl w:ilvl="0" w:tplc="3200746A">
      <w:start w:val="1"/>
      <w:numFmt w:val="lowerRoman"/>
      <w:lvlText w:val="(%1)"/>
      <w:lvlJc w:val="left"/>
      <w:pPr>
        <w:ind w:left="1080" w:hanging="720"/>
      </w:pPr>
      <w:rPr>
        <w:rFonts w:hint="default"/>
      </w:rPr>
    </w:lvl>
    <w:lvl w:ilvl="1" w:tplc="894A45C6" w:tentative="1">
      <w:start w:val="1"/>
      <w:numFmt w:val="lowerLetter"/>
      <w:lvlText w:val="%2."/>
      <w:lvlJc w:val="left"/>
      <w:pPr>
        <w:ind w:left="1440" w:hanging="360"/>
      </w:pPr>
    </w:lvl>
    <w:lvl w:ilvl="2" w:tplc="0A56E8A6" w:tentative="1">
      <w:start w:val="1"/>
      <w:numFmt w:val="lowerRoman"/>
      <w:lvlText w:val="%3."/>
      <w:lvlJc w:val="right"/>
      <w:pPr>
        <w:ind w:left="2160" w:hanging="180"/>
      </w:pPr>
    </w:lvl>
    <w:lvl w:ilvl="3" w:tplc="BA6EAD3A" w:tentative="1">
      <w:start w:val="1"/>
      <w:numFmt w:val="decimal"/>
      <w:lvlText w:val="%4."/>
      <w:lvlJc w:val="left"/>
      <w:pPr>
        <w:ind w:left="2880" w:hanging="360"/>
      </w:pPr>
    </w:lvl>
    <w:lvl w:ilvl="4" w:tplc="F998CE3A" w:tentative="1">
      <w:start w:val="1"/>
      <w:numFmt w:val="lowerLetter"/>
      <w:lvlText w:val="%5."/>
      <w:lvlJc w:val="left"/>
      <w:pPr>
        <w:ind w:left="3600" w:hanging="360"/>
      </w:pPr>
    </w:lvl>
    <w:lvl w:ilvl="5" w:tplc="38487D72" w:tentative="1">
      <w:start w:val="1"/>
      <w:numFmt w:val="lowerRoman"/>
      <w:lvlText w:val="%6."/>
      <w:lvlJc w:val="right"/>
      <w:pPr>
        <w:ind w:left="4320" w:hanging="180"/>
      </w:pPr>
    </w:lvl>
    <w:lvl w:ilvl="6" w:tplc="17A2263C" w:tentative="1">
      <w:start w:val="1"/>
      <w:numFmt w:val="decimal"/>
      <w:lvlText w:val="%7."/>
      <w:lvlJc w:val="left"/>
      <w:pPr>
        <w:ind w:left="5040" w:hanging="360"/>
      </w:pPr>
    </w:lvl>
    <w:lvl w:ilvl="7" w:tplc="33B40E48" w:tentative="1">
      <w:start w:val="1"/>
      <w:numFmt w:val="lowerLetter"/>
      <w:lvlText w:val="%8."/>
      <w:lvlJc w:val="left"/>
      <w:pPr>
        <w:ind w:left="5760" w:hanging="360"/>
      </w:pPr>
    </w:lvl>
    <w:lvl w:ilvl="8" w:tplc="497EB5E0"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ADC29AA6">
      <w:start w:val="1"/>
      <w:numFmt w:val="lowerRoman"/>
      <w:lvlText w:val="(%1)"/>
      <w:lvlJc w:val="left"/>
      <w:pPr>
        <w:ind w:left="1080" w:hanging="720"/>
      </w:pPr>
      <w:rPr>
        <w:rFonts w:hint="default"/>
      </w:rPr>
    </w:lvl>
    <w:lvl w:ilvl="1" w:tplc="715E895E" w:tentative="1">
      <w:start w:val="1"/>
      <w:numFmt w:val="lowerLetter"/>
      <w:lvlText w:val="%2."/>
      <w:lvlJc w:val="left"/>
      <w:pPr>
        <w:ind w:left="1440" w:hanging="360"/>
      </w:pPr>
    </w:lvl>
    <w:lvl w:ilvl="2" w:tplc="608441C0" w:tentative="1">
      <w:start w:val="1"/>
      <w:numFmt w:val="lowerRoman"/>
      <w:lvlText w:val="%3."/>
      <w:lvlJc w:val="right"/>
      <w:pPr>
        <w:ind w:left="2160" w:hanging="180"/>
      </w:pPr>
    </w:lvl>
    <w:lvl w:ilvl="3" w:tplc="B9323C6C" w:tentative="1">
      <w:start w:val="1"/>
      <w:numFmt w:val="decimal"/>
      <w:lvlText w:val="%4."/>
      <w:lvlJc w:val="left"/>
      <w:pPr>
        <w:ind w:left="2880" w:hanging="360"/>
      </w:pPr>
    </w:lvl>
    <w:lvl w:ilvl="4" w:tplc="74322430" w:tentative="1">
      <w:start w:val="1"/>
      <w:numFmt w:val="lowerLetter"/>
      <w:lvlText w:val="%5."/>
      <w:lvlJc w:val="left"/>
      <w:pPr>
        <w:ind w:left="3600" w:hanging="360"/>
      </w:pPr>
    </w:lvl>
    <w:lvl w:ilvl="5" w:tplc="95649B10" w:tentative="1">
      <w:start w:val="1"/>
      <w:numFmt w:val="lowerRoman"/>
      <w:lvlText w:val="%6."/>
      <w:lvlJc w:val="right"/>
      <w:pPr>
        <w:ind w:left="4320" w:hanging="180"/>
      </w:pPr>
    </w:lvl>
    <w:lvl w:ilvl="6" w:tplc="327C068C" w:tentative="1">
      <w:start w:val="1"/>
      <w:numFmt w:val="decimal"/>
      <w:lvlText w:val="%7."/>
      <w:lvlJc w:val="left"/>
      <w:pPr>
        <w:ind w:left="5040" w:hanging="360"/>
      </w:pPr>
    </w:lvl>
    <w:lvl w:ilvl="7" w:tplc="7BFCE582" w:tentative="1">
      <w:start w:val="1"/>
      <w:numFmt w:val="lowerLetter"/>
      <w:lvlText w:val="%8."/>
      <w:lvlJc w:val="left"/>
      <w:pPr>
        <w:ind w:left="5760" w:hanging="360"/>
      </w:pPr>
    </w:lvl>
    <w:lvl w:ilvl="8" w:tplc="28FE19E8"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09DEFA80">
      <w:start w:val="1"/>
      <w:numFmt w:val="lowerLetter"/>
      <w:lvlText w:val="(%1)"/>
      <w:lvlJc w:val="left"/>
      <w:pPr>
        <w:ind w:left="360" w:hanging="360"/>
      </w:pPr>
      <w:rPr>
        <w:rFonts w:hint="default"/>
      </w:rPr>
    </w:lvl>
    <w:lvl w:ilvl="1" w:tplc="C3205C70" w:tentative="1">
      <w:start w:val="1"/>
      <w:numFmt w:val="lowerLetter"/>
      <w:lvlText w:val="%2."/>
      <w:lvlJc w:val="left"/>
      <w:pPr>
        <w:ind w:left="1080" w:hanging="360"/>
      </w:pPr>
    </w:lvl>
    <w:lvl w:ilvl="2" w:tplc="94C4885E" w:tentative="1">
      <w:start w:val="1"/>
      <w:numFmt w:val="lowerRoman"/>
      <w:lvlText w:val="%3."/>
      <w:lvlJc w:val="right"/>
      <w:pPr>
        <w:ind w:left="1800" w:hanging="180"/>
      </w:pPr>
    </w:lvl>
    <w:lvl w:ilvl="3" w:tplc="F9C49C4E" w:tentative="1">
      <w:start w:val="1"/>
      <w:numFmt w:val="decimal"/>
      <w:lvlText w:val="%4."/>
      <w:lvlJc w:val="left"/>
      <w:pPr>
        <w:ind w:left="2520" w:hanging="360"/>
      </w:pPr>
    </w:lvl>
    <w:lvl w:ilvl="4" w:tplc="F5F2C5BE" w:tentative="1">
      <w:start w:val="1"/>
      <w:numFmt w:val="lowerLetter"/>
      <w:lvlText w:val="%5."/>
      <w:lvlJc w:val="left"/>
      <w:pPr>
        <w:ind w:left="3240" w:hanging="360"/>
      </w:pPr>
    </w:lvl>
    <w:lvl w:ilvl="5" w:tplc="ADC85E2C" w:tentative="1">
      <w:start w:val="1"/>
      <w:numFmt w:val="lowerRoman"/>
      <w:lvlText w:val="%6."/>
      <w:lvlJc w:val="right"/>
      <w:pPr>
        <w:ind w:left="3960" w:hanging="180"/>
      </w:pPr>
    </w:lvl>
    <w:lvl w:ilvl="6" w:tplc="2202274A" w:tentative="1">
      <w:start w:val="1"/>
      <w:numFmt w:val="decimal"/>
      <w:lvlText w:val="%7."/>
      <w:lvlJc w:val="left"/>
      <w:pPr>
        <w:ind w:left="4680" w:hanging="360"/>
      </w:pPr>
    </w:lvl>
    <w:lvl w:ilvl="7" w:tplc="8E06015A" w:tentative="1">
      <w:start w:val="1"/>
      <w:numFmt w:val="lowerLetter"/>
      <w:lvlText w:val="%8."/>
      <w:lvlJc w:val="left"/>
      <w:pPr>
        <w:ind w:left="5400" w:hanging="360"/>
      </w:pPr>
    </w:lvl>
    <w:lvl w:ilvl="8" w:tplc="26EA3544" w:tentative="1">
      <w:start w:val="1"/>
      <w:numFmt w:val="lowerRoman"/>
      <w:lvlText w:val="%9."/>
      <w:lvlJc w:val="right"/>
      <w:pPr>
        <w:ind w:left="6120" w:hanging="180"/>
      </w:pPr>
    </w:lvl>
  </w:abstractNum>
  <w:abstractNum w:abstractNumId="7" w15:restartNumberingAfterBreak="0">
    <w:nsid w:val="2B6D3516"/>
    <w:multiLevelType w:val="hybridMultilevel"/>
    <w:tmpl w:val="8DF20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1340BDEA">
      <w:start w:val="1"/>
      <w:numFmt w:val="decimal"/>
      <w:lvlText w:val="%1."/>
      <w:lvlJc w:val="left"/>
      <w:pPr>
        <w:ind w:left="360" w:hanging="360"/>
      </w:pPr>
      <w:rPr>
        <w:rFonts w:hint="default"/>
      </w:rPr>
    </w:lvl>
    <w:lvl w:ilvl="1" w:tplc="45F40C8E" w:tentative="1">
      <w:start w:val="1"/>
      <w:numFmt w:val="lowerLetter"/>
      <w:lvlText w:val="%2."/>
      <w:lvlJc w:val="left"/>
      <w:pPr>
        <w:ind w:left="1080" w:hanging="360"/>
      </w:pPr>
    </w:lvl>
    <w:lvl w:ilvl="2" w:tplc="21AADDFA" w:tentative="1">
      <w:start w:val="1"/>
      <w:numFmt w:val="lowerRoman"/>
      <w:lvlText w:val="%3."/>
      <w:lvlJc w:val="right"/>
      <w:pPr>
        <w:ind w:left="1800" w:hanging="180"/>
      </w:pPr>
    </w:lvl>
    <w:lvl w:ilvl="3" w:tplc="6252640E" w:tentative="1">
      <w:start w:val="1"/>
      <w:numFmt w:val="decimal"/>
      <w:lvlText w:val="%4."/>
      <w:lvlJc w:val="left"/>
      <w:pPr>
        <w:ind w:left="2520" w:hanging="360"/>
      </w:pPr>
    </w:lvl>
    <w:lvl w:ilvl="4" w:tplc="F0A47FB0" w:tentative="1">
      <w:start w:val="1"/>
      <w:numFmt w:val="lowerLetter"/>
      <w:lvlText w:val="%5."/>
      <w:lvlJc w:val="left"/>
      <w:pPr>
        <w:ind w:left="3240" w:hanging="360"/>
      </w:pPr>
    </w:lvl>
    <w:lvl w:ilvl="5" w:tplc="28B63280" w:tentative="1">
      <w:start w:val="1"/>
      <w:numFmt w:val="lowerRoman"/>
      <w:lvlText w:val="%6."/>
      <w:lvlJc w:val="right"/>
      <w:pPr>
        <w:ind w:left="3960" w:hanging="180"/>
      </w:pPr>
    </w:lvl>
    <w:lvl w:ilvl="6" w:tplc="EA3EEC7E" w:tentative="1">
      <w:start w:val="1"/>
      <w:numFmt w:val="decimal"/>
      <w:lvlText w:val="%7."/>
      <w:lvlJc w:val="left"/>
      <w:pPr>
        <w:ind w:left="4680" w:hanging="360"/>
      </w:pPr>
    </w:lvl>
    <w:lvl w:ilvl="7" w:tplc="24E81DEA" w:tentative="1">
      <w:start w:val="1"/>
      <w:numFmt w:val="lowerLetter"/>
      <w:lvlText w:val="%8."/>
      <w:lvlJc w:val="left"/>
      <w:pPr>
        <w:ind w:left="5400" w:hanging="360"/>
      </w:pPr>
    </w:lvl>
    <w:lvl w:ilvl="8" w:tplc="08E8E6B6"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F8EC36B6">
      <w:start w:val="1"/>
      <w:numFmt w:val="decimal"/>
      <w:lvlText w:val="%1."/>
      <w:lvlJc w:val="left"/>
      <w:pPr>
        <w:ind w:left="360" w:hanging="360"/>
      </w:pPr>
      <w:rPr>
        <w:rFonts w:hint="default"/>
      </w:rPr>
    </w:lvl>
    <w:lvl w:ilvl="1" w:tplc="5E52F58C" w:tentative="1">
      <w:start w:val="1"/>
      <w:numFmt w:val="lowerLetter"/>
      <w:lvlText w:val="%2."/>
      <w:lvlJc w:val="left"/>
      <w:pPr>
        <w:ind w:left="1080" w:hanging="360"/>
      </w:pPr>
    </w:lvl>
    <w:lvl w:ilvl="2" w:tplc="840654D4" w:tentative="1">
      <w:start w:val="1"/>
      <w:numFmt w:val="lowerRoman"/>
      <w:lvlText w:val="%3."/>
      <w:lvlJc w:val="right"/>
      <w:pPr>
        <w:ind w:left="1800" w:hanging="180"/>
      </w:pPr>
    </w:lvl>
    <w:lvl w:ilvl="3" w:tplc="B6102C84" w:tentative="1">
      <w:start w:val="1"/>
      <w:numFmt w:val="decimal"/>
      <w:lvlText w:val="%4."/>
      <w:lvlJc w:val="left"/>
      <w:pPr>
        <w:ind w:left="2520" w:hanging="360"/>
      </w:pPr>
    </w:lvl>
    <w:lvl w:ilvl="4" w:tplc="326CB35A" w:tentative="1">
      <w:start w:val="1"/>
      <w:numFmt w:val="lowerLetter"/>
      <w:lvlText w:val="%5."/>
      <w:lvlJc w:val="left"/>
      <w:pPr>
        <w:ind w:left="3240" w:hanging="360"/>
      </w:pPr>
    </w:lvl>
    <w:lvl w:ilvl="5" w:tplc="0FD48820" w:tentative="1">
      <w:start w:val="1"/>
      <w:numFmt w:val="lowerRoman"/>
      <w:lvlText w:val="%6."/>
      <w:lvlJc w:val="right"/>
      <w:pPr>
        <w:ind w:left="3960" w:hanging="180"/>
      </w:pPr>
    </w:lvl>
    <w:lvl w:ilvl="6" w:tplc="DC345C2A" w:tentative="1">
      <w:start w:val="1"/>
      <w:numFmt w:val="decimal"/>
      <w:lvlText w:val="%7."/>
      <w:lvlJc w:val="left"/>
      <w:pPr>
        <w:ind w:left="4680" w:hanging="360"/>
      </w:pPr>
    </w:lvl>
    <w:lvl w:ilvl="7" w:tplc="385A587E" w:tentative="1">
      <w:start w:val="1"/>
      <w:numFmt w:val="lowerLetter"/>
      <w:lvlText w:val="%8."/>
      <w:lvlJc w:val="left"/>
      <w:pPr>
        <w:ind w:left="5400" w:hanging="360"/>
      </w:pPr>
    </w:lvl>
    <w:lvl w:ilvl="8" w:tplc="38FEDAEE" w:tentative="1">
      <w:start w:val="1"/>
      <w:numFmt w:val="lowerRoman"/>
      <w:lvlText w:val="%9."/>
      <w:lvlJc w:val="right"/>
      <w:pPr>
        <w:ind w:left="6120" w:hanging="180"/>
      </w:pPr>
    </w:lvl>
  </w:abstractNum>
  <w:abstractNum w:abstractNumId="10" w15:restartNumberingAfterBreak="0">
    <w:nsid w:val="3722511A"/>
    <w:multiLevelType w:val="hybridMultilevel"/>
    <w:tmpl w:val="5504F770"/>
    <w:lvl w:ilvl="0" w:tplc="349A679A">
      <w:start w:val="1"/>
      <w:numFmt w:val="lowerRoman"/>
      <w:lvlText w:val="(%1)"/>
      <w:lvlJc w:val="left"/>
      <w:pPr>
        <w:ind w:left="1080" w:hanging="720"/>
      </w:pPr>
      <w:rPr>
        <w:rFonts w:hint="default"/>
      </w:rPr>
    </w:lvl>
    <w:lvl w:ilvl="1" w:tplc="E232331E" w:tentative="1">
      <w:start w:val="1"/>
      <w:numFmt w:val="lowerLetter"/>
      <w:lvlText w:val="%2."/>
      <w:lvlJc w:val="left"/>
      <w:pPr>
        <w:ind w:left="1440" w:hanging="360"/>
      </w:pPr>
    </w:lvl>
    <w:lvl w:ilvl="2" w:tplc="8DDEEF04" w:tentative="1">
      <w:start w:val="1"/>
      <w:numFmt w:val="lowerRoman"/>
      <w:lvlText w:val="%3."/>
      <w:lvlJc w:val="right"/>
      <w:pPr>
        <w:ind w:left="2160" w:hanging="180"/>
      </w:pPr>
    </w:lvl>
    <w:lvl w:ilvl="3" w:tplc="1B5CD7B6" w:tentative="1">
      <w:start w:val="1"/>
      <w:numFmt w:val="decimal"/>
      <w:lvlText w:val="%4."/>
      <w:lvlJc w:val="left"/>
      <w:pPr>
        <w:ind w:left="2880" w:hanging="360"/>
      </w:pPr>
    </w:lvl>
    <w:lvl w:ilvl="4" w:tplc="EAE60C7A" w:tentative="1">
      <w:start w:val="1"/>
      <w:numFmt w:val="lowerLetter"/>
      <w:lvlText w:val="%5."/>
      <w:lvlJc w:val="left"/>
      <w:pPr>
        <w:ind w:left="3600" w:hanging="360"/>
      </w:pPr>
    </w:lvl>
    <w:lvl w:ilvl="5" w:tplc="EEAAA12A" w:tentative="1">
      <w:start w:val="1"/>
      <w:numFmt w:val="lowerRoman"/>
      <w:lvlText w:val="%6."/>
      <w:lvlJc w:val="right"/>
      <w:pPr>
        <w:ind w:left="4320" w:hanging="180"/>
      </w:pPr>
    </w:lvl>
    <w:lvl w:ilvl="6" w:tplc="60F2B134" w:tentative="1">
      <w:start w:val="1"/>
      <w:numFmt w:val="decimal"/>
      <w:lvlText w:val="%7."/>
      <w:lvlJc w:val="left"/>
      <w:pPr>
        <w:ind w:left="5040" w:hanging="360"/>
      </w:pPr>
    </w:lvl>
    <w:lvl w:ilvl="7" w:tplc="B2FE3234" w:tentative="1">
      <w:start w:val="1"/>
      <w:numFmt w:val="lowerLetter"/>
      <w:lvlText w:val="%8."/>
      <w:lvlJc w:val="left"/>
      <w:pPr>
        <w:ind w:left="5760" w:hanging="360"/>
      </w:pPr>
    </w:lvl>
    <w:lvl w:ilvl="8" w:tplc="3B742478"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96F844B0">
      <w:start w:val="1"/>
      <w:numFmt w:val="bullet"/>
      <w:pStyle w:val="ListBullet"/>
      <w:lvlText w:val=""/>
      <w:lvlJc w:val="left"/>
      <w:pPr>
        <w:ind w:left="720" w:hanging="360"/>
      </w:pPr>
      <w:rPr>
        <w:rFonts w:ascii="Symbol" w:hAnsi="Symbol" w:hint="default"/>
      </w:rPr>
    </w:lvl>
    <w:lvl w:ilvl="1" w:tplc="8A905BF0">
      <w:start w:val="1"/>
      <w:numFmt w:val="bullet"/>
      <w:pStyle w:val="ListBullet2"/>
      <w:lvlText w:val="o"/>
      <w:lvlJc w:val="left"/>
      <w:pPr>
        <w:ind w:left="1440" w:hanging="360"/>
      </w:pPr>
      <w:rPr>
        <w:rFonts w:ascii="Courier New" w:hAnsi="Courier New" w:cs="Courier New" w:hint="default"/>
      </w:rPr>
    </w:lvl>
    <w:lvl w:ilvl="2" w:tplc="7E2A8E26">
      <w:start w:val="1"/>
      <w:numFmt w:val="bullet"/>
      <w:lvlText w:val=""/>
      <w:lvlJc w:val="left"/>
      <w:pPr>
        <w:ind w:left="2160" w:hanging="360"/>
      </w:pPr>
      <w:rPr>
        <w:rFonts w:ascii="Wingdings" w:hAnsi="Wingdings" w:hint="default"/>
      </w:rPr>
    </w:lvl>
    <w:lvl w:ilvl="3" w:tplc="C516579A">
      <w:start w:val="1"/>
      <w:numFmt w:val="bullet"/>
      <w:lvlText w:val=""/>
      <w:lvlJc w:val="left"/>
      <w:pPr>
        <w:ind w:left="2880" w:hanging="360"/>
      </w:pPr>
      <w:rPr>
        <w:rFonts w:ascii="Symbol" w:hAnsi="Symbol" w:hint="default"/>
      </w:rPr>
    </w:lvl>
    <w:lvl w:ilvl="4" w:tplc="20C22CFC">
      <w:start w:val="1"/>
      <w:numFmt w:val="bullet"/>
      <w:lvlText w:val="o"/>
      <w:lvlJc w:val="left"/>
      <w:pPr>
        <w:ind w:left="3600" w:hanging="360"/>
      </w:pPr>
      <w:rPr>
        <w:rFonts w:ascii="Courier New" w:hAnsi="Courier New" w:cs="Courier New" w:hint="default"/>
      </w:rPr>
    </w:lvl>
    <w:lvl w:ilvl="5" w:tplc="0C080B88">
      <w:start w:val="1"/>
      <w:numFmt w:val="bullet"/>
      <w:pStyle w:val="ListBullet3"/>
      <w:lvlText w:val=""/>
      <w:lvlJc w:val="left"/>
      <w:pPr>
        <w:ind w:left="4320" w:hanging="360"/>
      </w:pPr>
      <w:rPr>
        <w:rFonts w:ascii="Wingdings" w:hAnsi="Wingdings" w:hint="default"/>
      </w:rPr>
    </w:lvl>
    <w:lvl w:ilvl="6" w:tplc="D3DC256A">
      <w:start w:val="1"/>
      <w:numFmt w:val="bullet"/>
      <w:lvlText w:val=""/>
      <w:lvlJc w:val="left"/>
      <w:pPr>
        <w:ind w:left="5040" w:hanging="360"/>
      </w:pPr>
      <w:rPr>
        <w:rFonts w:ascii="Symbol" w:hAnsi="Symbol" w:hint="default"/>
      </w:rPr>
    </w:lvl>
    <w:lvl w:ilvl="7" w:tplc="DB2A7CA2">
      <w:start w:val="1"/>
      <w:numFmt w:val="bullet"/>
      <w:lvlText w:val="o"/>
      <w:lvlJc w:val="left"/>
      <w:pPr>
        <w:ind w:left="5760" w:hanging="360"/>
      </w:pPr>
      <w:rPr>
        <w:rFonts w:ascii="Courier New" w:hAnsi="Courier New" w:cs="Courier New" w:hint="default"/>
      </w:rPr>
    </w:lvl>
    <w:lvl w:ilvl="8" w:tplc="C3681DEA">
      <w:start w:val="1"/>
      <w:numFmt w:val="bullet"/>
      <w:lvlText w:val=""/>
      <w:lvlJc w:val="left"/>
      <w:pPr>
        <w:ind w:left="6480" w:hanging="360"/>
      </w:pPr>
      <w:rPr>
        <w:rFonts w:ascii="Wingdings" w:hAnsi="Wingdings" w:hint="default"/>
      </w:rPr>
    </w:lvl>
  </w:abstractNum>
  <w:abstractNum w:abstractNumId="12" w15:restartNumberingAfterBreak="0">
    <w:nsid w:val="42C65C7F"/>
    <w:multiLevelType w:val="hybridMultilevel"/>
    <w:tmpl w:val="5504F770"/>
    <w:lvl w:ilvl="0" w:tplc="E14254CC">
      <w:start w:val="1"/>
      <w:numFmt w:val="lowerRoman"/>
      <w:lvlText w:val="(%1)"/>
      <w:lvlJc w:val="left"/>
      <w:pPr>
        <w:ind w:left="1080" w:hanging="720"/>
      </w:pPr>
      <w:rPr>
        <w:rFonts w:hint="default"/>
      </w:rPr>
    </w:lvl>
    <w:lvl w:ilvl="1" w:tplc="81D42042" w:tentative="1">
      <w:start w:val="1"/>
      <w:numFmt w:val="lowerLetter"/>
      <w:lvlText w:val="%2."/>
      <w:lvlJc w:val="left"/>
      <w:pPr>
        <w:ind w:left="1440" w:hanging="360"/>
      </w:pPr>
    </w:lvl>
    <w:lvl w:ilvl="2" w:tplc="CC080ABC" w:tentative="1">
      <w:start w:val="1"/>
      <w:numFmt w:val="lowerRoman"/>
      <w:lvlText w:val="%3."/>
      <w:lvlJc w:val="right"/>
      <w:pPr>
        <w:ind w:left="2160" w:hanging="180"/>
      </w:pPr>
    </w:lvl>
    <w:lvl w:ilvl="3" w:tplc="3F447422" w:tentative="1">
      <w:start w:val="1"/>
      <w:numFmt w:val="decimal"/>
      <w:lvlText w:val="%4."/>
      <w:lvlJc w:val="left"/>
      <w:pPr>
        <w:ind w:left="2880" w:hanging="360"/>
      </w:pPr>
    </w:lvl>
    <w:lvl w:ilvl="4" w:tplc="9B906F5E" w:tentative="1">
      <w:start w:val="1"/>
      <w:numFmt w:val="lowerLetter"/>
      <w:lvlText w:val="%5."/>
      <w:lvlJc w:val="left"/>
      <w:pPr>
        <w:ind w:left="3600" w:hanging="360"/>
      </w:pPr>
    </w:lvl>
    <w:lvl w:ilvl="5" w:tplc="C4FC797A" w:tentative="1">
      <w:start w:val="1"/>
      <w:numFmt w:val="lowerRoman"/>
      <w:lvlText w:val="%6."/>
      <w:lvlJc w:val="right"/>
      <w:pPr>
        <w:ind w:left="4320" w:hanging="180"/>
      </w:pPr>
    </w:lvl>
    <w:lvl w:ilvl="6" w:tplc="C7C6A638" w:tentative="1">
      <w:start w:val="1"/>
      <w:numFmt w:val="decimal"/>
      <w:lvlText w:val="%7."/>
      <w:lvlJc w:val="left"/>
      <w:pPr>
        <w:ind w:left="5040" w:hanging="360"/>
      </w:pPr>
    </w:lvl>
    <w:lvl w:ilvl="7" w:tplc="26FCFCB4" w:tentative="1">
      <w:start w:val="1"/>
      <w:numFmt w:val="lowerLetter"/>
      <w:lvlText w:val="%8."/>
      <w:lvlJc w:val="left"/>
      <w:pPr>
        <w:ind w:left="5760" w:hanging="360"/>
      </w:pPr>
    </w:lvl>
    <w:lvl w:ilvl="8" w:tplc="0E1A4FDE" w:tentative="1">
      <w:start w:val="1"/>
      <w:numFmt w:val="lowerRoman"/>
      <w:lvlText w:val="%9."/>
      <w:lvlJc w:val="right"/>
      <w:pPr>
        <w:ind w:left="6480" w:hanging="180"/>
      </w:pPr>
    </w:lvl>
  </w:abstractNum>
  <w:abstractNum w:abstractNumId="13" w15:restartNumberingAfterBreak="0">
    <w:nsid w:val="45EF3286"/>
    <w:multiLevelType w:val="hybridMultilevel"/>
    <w:tmpl w:val="5504F770"/>
    <w:lvl w:ilvl="0" w:tplc="B42A350C">
      <w:start w:val="1"/>
      <w:numFmt w:val="lowerRoman"/>
      <w:lvlText w:val="(%1)"/>
      <w:lvlJc w:val="left"/>
      <w:pPr>
        <w:ind w:left="1080" w:hanging="720"/>
      </w:pPr>
      <w:rPr>
        <w:rFonts w:hint="default"/>
      </w:rPr>
    </w:lvl>
    <w:lvl w:ilvl="1" w:tplc="95B818C2" w:tentative="1">
      <w:start w:val="1"/>
      <w:numFmt w:val="lowerLetter"/>
      <w:lvlText w:val="%2."/>
      <w:lvlJc w:val="left"/>
      <w:pPr>
        <w:ind w:left="1440" w:hanging="360"/>
      </w:pPr>
    </w:lvl>
    <w:lvl w:ilvl="2" w:tplc="0E648C90" w:tentative="1">
      <w:start w:val="1"/>
      <w:numFmt w:val="lowerRoman"/>
      <w:lvlText w:val="%3."/>
      <w:lvlJc w:val="right"/>
      <w:pPr>
        <w:ind w:left="2160" w:hanging="180"/>
      </w:pPr>
    </w:lvl>
    <w:lvl w:ilvl="3" w:tplc="EB1AD3B8" w:tentative="1">
      <w:start w:val="1"/>
      <w:numFmt w:val="decimal"/>
      <w:lvlText w:val="%4."/>
      <w:lvlJc w:val="left"/>
      <w:pPr>
        <w:ind w:left="2880" w:hanging="360"/>
      </w:pPr>
    </w:lvl>
    <w:lvl w:ilvl="4" w:tplc="F8929144" w:tentative="1">
      <w:start w:val="1"/>
      <w:numFmt w:val="lowerLetter"/>
      <w:lvlText w:val="%5."/>
      <w:lvlJc w:val="left"/>
      <w:pPr>
        <w:ind w:left="3600" w:hanging="360"/>
      </w:pPr>
    </w:lvl>
    <w:lvl w:ilvl="5" w:tplc="5CA22A08" w:tentative="1">
      <w:start w:val="1"/>
      <w:numFmt w:val="lowerRoman"/>
      <w:lvlText w:val="%6."/>
      <w:lvlJc w:val="right"/>
      <w:pPr>
        <w:ind w:left="4320" w:hanging="180"/>
      </w:pPr>
    </w:lvl>
    <w:lvl w:ilvl="6" w:tplc="F19EEBE2" w:tentative="1">
      <w:start w:val="1"/>
      <w:numFmt w:val="decimal"/>
      <w:lvlText w:val="%7."/>
      <w:lvlJc w:val="left"/>
      <w:pPr>
        <w:ind w:left="5040" w:hanging="360"/>
      </w:pPr>
    </w:lvl>
    <w:lvl w:ilvl="7" w:tplc="E976E4C2" w:tentative="1">
      <w:start w:val="1"/>
      <w:numFmt w:val="lowerLetter"/>
      <w:lvlText w:val="%8."/>
      <w:lvlJc w:val="left"/>
      <w:pPr>
        <w:ind w:left="5760" w:hanging="360"/>
      </w:pPr>
    </w:lvl>
    <w:lvl w:ilvl="8" w:tplc="77128648" w:tentative="1">
      <w:start w:val="1"/>
      <w:numFmt w:val="lowerRoman"/>
      <w:lvlText w:val="%9."/>
      <w:lvlJc w:val="right"/>
      <w:pPr>
        <w:ind w:left="6480" w:hanging="180"/>
      </w:pPr>
    </w:lvl>
  </w:abstractNum>
  <w:abstractNum w:abstractNumId="14" w15:restartNumberingAfterBreak="0">
    <w:nsid w:val="50865AA5"/>
    <w:multiLevelType w:val="hybridMultilevel"/>
    <w:tmpl w:val="49A21BE0"/>
    <w:lvl w:ilvl="0" w:tplc="6EE00F3E">
      <w:start w:val="1"/>
      <w:numFmt w:val="decimal"/>
      <w:lvlText w:val="%1."/>
      <w:lvlJc w:val="left"/>
      <w:pPr>
        <w:ind w:left="360" w:hanging="360"/>
      </w:pPr>
      <w:rPr>
        <w:rFonts w:hint="default"/>
      </w:rPr>
    </w:lvl>
    <w:lvl w:ilvl="1" w:tplc="FE721608" w:tentative="1">
      <w:start w:val="1"/>
      <w:numFmt w:val="lowerLetter"/>
      <w:lvlText w:val="%2."/>
      <w:lvlJc w:val="left"/>
      <w:pPr>
        <w:ind w:left="1080" w:hanging="360"/>
      </w:pPr>
    </w:lvl>
    <w:lvl w:ilvl="2" w:tplc="AA62FF20" w:tentative="1">
      <w:start w:val="1"/>
      <w:numFmt w:val="lowerRoman"/>
      <w:lvlText w:val="%3."/>
      <w:lvlJc w:val="right"/>
      <w:pPr>
        <w:ind w:left="1800" w:hanging="180"/>
      </w:pPr>
    </w:lvl>
    <w:lvl w:ilvl="3" w:tplc="FDE870DA" w:tentative="1">
      <w:start w:val="1"/>
      <w:numFmt w:val="decimal"/>
      <w:lvlText w:val="%4."/>
      <w:lvlJc w:val="left"/>
      <w:pPr>
        <w:ind w:left="2520" w:hanging="360"/>
      </w:pPr>
    </w:lvl>
    <w:lvl w:ilvl="4" w:tplc="B35EB4F0" w:tentative="1">
      <w:start w:val="1"/>
      <w:numFmt w:val="lowerLetter"/>
      <w:lvlText w:val="%5."/>
      <w:lvlJc w:val="left"/>
      <w:pPr>
        <w:ind w:left="3240" w:hanging="360"/>
      </w:pPr>
    </w:lvl>
    <w:lvl w:ilvl="5" w:tplc="0C02227A" w:tentative="1">
      <w:start w:val="1"/>
      <w:numFmt w:val="lowerRoman"/>
      <w:lvlText w:val="%6."/>
      <w:lvlJc w:val="right"/>
      <w:pPr>
        <w:ind w:left="3960" w:hanging="180"/>
      </w:pPr>
    </w:lvl>
    <w:lvl w:ilvl="6" w:tplc="E46EFED2" w:tentative="1">
      <w:start w:val="1"/>
      <w:numFmt w:val="decimal"/>
      <w:lvlText w:val="%7."/>
      <w:lvlJc w:val="left"/>
      <w:pPr>
        <w:ind w:left="4680" w:hanging="360"/>
      </w:pPr>
    </w:lvl>
    <w:lvl w:ilvl="7" w:tplc="7DD2726C" w:tentative="1">
      <w:start w:val="1"/>
      <w:numFmt w:val="lowerLetter"/>
      <w:lvlText w:val="%8."/>
      <w:lvlJc w:val="left"/>
      <w:pPr>
        <w:ind w:left="5400" w:hanging="360"/>
      </w:pPr>
    </w:lvl>
    <w:lvl w:ilvl="8" w:tplc="2252FC4C" w:tentative="1">
      <w:start w:val="1"/>
      <w:numFmt w:val="lowerRoman"/>
      <w:lvlText w:val="%9."/>
      <w:lvlJc w:val="right"/>
      <w:pPr>
        <w:ind w:left="6120" w:hanging="180"/>
      </w:pPr>
    </w:lvl>
  </w:abstractNum>
  <w:abstractNum w:abstractNumId="15" w15:restartNumberingAfterBreak="0">
    <w:nsid w:val="50A47027"/>
    <w:multiLevelType w:val="hybridMultilevel"/>
    <w:tmpl w:val="934AF47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560C53FF"/>
    <w:multiLevelType w:val="hybridMultilevel"/>
    <w:tmpl w:val="5504F770"/>
    <w:lvl w:ilvl="0" w:tplc="8BBC3420">
      <w:start w:val="1"/>
      <w:numFmt w:val="lowerRoman"/>
      <w:lvlText w:val="(%1)"/>
      <w:lvlJc w:val="left"/>
      <w:pPr>
        <w:ind w:left="1080" w:hanging="720"/>
      </w:pPr>
      <w:rPr>
        <w:rFonts w:hint="default"/>
      </w:rPr>
    </w:lvl>
    <w:lvl w:ilvl="1" w:tplc="2EBE9770" w:tentative="1">
      <w:start w:val="1"/>
      <w:numFmt w:val="lowerLetter"/>
      <w:lvlText w:val="%2."/>
      <w:lvlJc w:val="left"/>
      <w:pPr>
        <w:ind w:left="1440" w:hanging="360"/>
      </w:pPr>
    </w:lvl>
    <w:lvl w:ilvl="2" w:tplc="362242CE" w:tentative="1">
      <w:start w:val="1"/>
      <w:numFmt w:val="lowerRoman"/>
      <w:lvlText w:val="%3."/>
      <w:lvlJc w:val="right"/>
      <w:pPr>
        <w:ind w:left="2160" w:hanging="180"/>
      </w:pPr>
    </w:lvl>
    <w:lvl w:ilvl="3" w:tplc="5E00B4F0" w:tentative="1">
      <w:start w:val="1"/>
      <w:numFmt w:val="decimal"/>
      <w:lvlText w:val="%4."/>
      <w:lvlJc w:val="left"/>
      <w:pPr>
        <w:ind w:left="2880" w:hanging="360"/>
      </w:pPr>
    </w:lvl>
    <w:lvl w:ilvl="4" w:tplc="D79E5D78" w:tentative="1">
      <w:start w:val="1"/>
      <w:numFmt w:val="lowerLetter"/>
      <w:lvlText w:val="%5."/>
      <w:lvlJc w:val="left"/>
      <w:pPr>
        <w:ind w:left="3600" w:hanging="360"/>
      </w:pPr>
    </w:lvl>
    <w:lvl w:ilvl="5" w:tplc="561CD4E2" w:tentative="1">
      <w:start w:val="1"/>
      <w:numFmt w:val="lowerRoman"/>
      <w:lvlText w:val="%6."/>
      <w:lvlJc w:val="right"/>
      <w:pPr>
        <w:ind w:left="4320" w:hanging="180"/>
      </w:pPr>
    </w:lvl>
    <w:lvl w:ilvl="6" w:tplc="86E8052A" w:tentative="1">
      <w:start w:val="1"/>
      <w:numFmt w:val="decimal"/>
      <w:lvlText w:val="%7."/>
      <w:lvlJc w:val="left"/>
      <w:pPr>
        <w:ind w:left="5040" w:hanging="360"/>
      </w:pPr>
    </w:lvl>
    <w:lvl w:ilvl="7" w:tplc="85EACA90" w:tentative="1">
      <w:start w:val="1"/>
      <w:numFmt w:val="lowerLetter"/>
      <w:lvlText w:val="%8."/>
      <w:lvlJc w:val="left"/>
      <w:pPr>
        <w:ind w:left="5760" w:hanging="360"/>
      </w:pPr>
    </w:lvl>
    <w:lvl w:ilvl="8" w:tplc="704A28F2" w:tentative="1">
      <w:start w:val="1"/>
      <w:numFmt w:val="lowerRoman"/>
      <w:lvlText w:val="%9."/>
      <w:lvlJc w:val="right"/>
      <w:pPr>
        <w:ind w:left="6480" w:hanging="180"/>
      </w:pPr>
    </w:lvl>
  </w:abstractNum>
  <w:abstractNum w:abstractNumId="17" w15:restartNumberingAfterBreak="0">
    <w:nsid w:val="58766F22"/>
    <w:multiLevelType w:val="hybridMultilevel"/>
    <w:tmpl w:val="E500E596"/>
    <w:lvl w:ilvl="0" w:tplc="96744480">
      <w:start w:val="1"/>
      <w:numFmt w:val="decimal"/>
      <w:lvlText w:val="%1."/>
      <w:lvlJc w:val="left"/>
      <w:pPr>
        <w:ind w:left="360" w:hanging="360"/>
      </w:pPr>
    </w:lvl>
    <w:lvl w:ilvl="1" w:tplc="48847F8E" w:tentative="1">
      <w:start w:val="1"/>
      <w:numFmt w:val="lowerLetter"/>
      <w:lvlText w:val="%2."/>
      <w:lvlJc w:val="left"/>
      <w:pPr>
        <w:ind w:left="1080" w:hanging="360"/>
      </w:pPr>
    </w:lvl>
    <w:lvl w:ilvl="2" w:tplc="E932A464" w:tentative="1">
      <w:start w:val="1"/>
      <w:numFmt w:val="lowerRoman"/>
      <w:lvlText w:val="%3."/>
      <w:lvlJc w:val="right"/>
      <w:pPr>
        <w:ind w:left="1800" w:hanging="180"/>
      </w:pPr>
    </w:lvl>
    <w:lvl w:ilvl="3" w:tplc="400C6578" w:tentative="1">
      <w:start w:val="1"/>
      <w:numFmt w:val="decimal"/>
      <w:lvlText w:val="%4."/>
      <w:lvlJc w:val="left"/>
      <w:pPr>
        <w:ind w:left="2520" w:hanging="360"/>
      </w:pPr>
    </w:lvl>
    <w:lvl w:ilvl="4" w:tplc="0988FD6C" w:tentative="1">
      <w:start w:val="1"/>
      <w:numFmt w:val="lowerLetter"/>
      <w:lvlText w:val="%5."/>
      <w:lvlJc w:val="left"/>
      <w:pPr>
        <w:ind w:left="3240" w:hanging="360"/>
      </w:pPr>
    </w:lvl>
    <w:lvl w:ilvl="5" w:tplc="E3E684F0" w:tentative="1">
      <w:start w:val="1"/>
      <w:numFmt w:val="lowerRoman"/>
      <w:lvlText w:val="%6."/>
      <w:lvlJc w:val="right"/>
      <w:pPr>
        <w:ind w:left="3960" w:hanging="180"/>
      </w:pPr>
    </w:lvl>
    <w:lvl w:ilvl="6" w:tplc="5A48D212" w:tentative="1">
      <w:start w:val="1"/>
      <w:numFmt w:val="decimal"/>
      <w:lvlText w:val="%7."/>
      <w:lvlJc w:val="left"/>
      <w:pPr>
        <w:ind w:left="4680" w:hanging="360"/>
      </w:pPr>
    </w:lvl>
    <w:lvl w:ilvl="7" w:tplc="A6940850" w:tentative="1">
      <w:start w:val="1"/>
      <w:numFmt w:val="lowerLetter"/>
      <w:lvlText w:val="%8."/>
      <w:lvlJc w:val="left"/>
      <w:pPr>
        <w:ind w:left="5400" w:hanging="360"/>
      </w:pPr>
    </w:lvl>
    <w:lvl w:ilvl="8" w:tplc="39ACF7A6" w:tentative="1">
      <w:start w:val="1"/>
      <w:numFmt w:val="lowerRoman"/>
      <w:lvlText w:val="%9."/>
      <w:lvlJc w:val="right"/>
      <w:pPr>
        <w:ind w:left="6120" w:hanging="180"/>
      </w:pPr>
    </w:lvl>
  </w:abstractNum>
  <w:abstractNum w:abstractNumId="18" w15:restartNumberingAfterBreak="0">
    <w:nsid w:val="6334201F"/>
    <w:multiLevelType w:val="hybridMultilevel"/>
    <w:tmpl w:val="5504F770"/>
    <w:lvl w:ilvl="0" w:tplc="6F7092E2">
      <w:start w:val="1"/>
      <w:numFmt w:val="lowerRoman"/>
      <w:lvlText w:val="(%1)"/>
      <w:lvlJc w:val="left"/>
      <w:pPr>
        <w:ind w:left="1080" w:hanging="720"/>
      </w:pPr>
      <w:rPr>
        <w:rFonts w:hint="default"/>
      </w:rPr>
    </w:lvl>
    <w:lvl w:ilvl="1" w:tplc="5210A572" w:tentative="1">
      <w:start w:val="1"/>
      <w:numFmt w:val="lowerLetter"/>
      <w:lvlText w:val="%2."/>
      <w:lvlJc w:val="left"/>
      <w:pPr>
        <w:ind w:left="1440" w:hanging="360"/>
      </w:pPr>
    </w:lvl>
    <w:lvl w:ilvl="2" w:tplc="B1A22E66" w:tentative="1">
      <w:start w:val="1"/>
      <w:numFmt w:val="lowerRoman"/>
      <w:lvlText w:val="%3."/>
      <w:lvlJc w:val="right"/>
      <w:pPr>
        <w:ind w:left="2160" w:hanging="180"/>
      </w:pPr>
    </w:lvl>
    <w:lvl w:ilvl="3" w:tplc="451246F8" w:tentative="1">
      <w:start w:val="1"/>
      <w:numFmt w:val="decimal"/>
      <w:lvlText w:val="%4."/>
      <w:lvlJc w:val="left"/>
      <w:pPr>
        <w:ind w:left="2880" w:hanging="360"/>
      </w:pPr>
    </w:lvl>
    <w:lvl w:ilvl="4" w:tplc="1C820966" w:tentative="1">
      <w:start w:val="1"/>
      <w:numFmt w:val="lowerLetter"/>
      <w:lvlText w:val="%5."/>
      <w:lvlJc w:val="left"/>
      <w:pPr>
        <w:ind w:left="3600" w:hanging="360"/>
      </w:pPr>
    </w:lvl>
    <w:lvl w:ilvl="5" w:tplc="1070164E" w:tentative="1">
      <w:start w:val="1"/>
      <w:numFmt w:val="lowerRoman"/>
      <w:lvlText w:val="%6."/>
      <w:lvlJc w:val="right"/>
      <w:pPr>
        <w:ind w:left="4320" w:hanging="180"/>
      </w:pPr>
    </w:lvl>
    <w:lvl w:ilvl="6" w:tplc="2864DCCC" w:tentative="1">
      <w:start w:val="1"/>
      <w:numFmt w:val="decimal"/>
      <w:lvlText w:val="%7."/>
      <w:lvlJc w:val="left"/>
      <w:pPr>
        <w:ind w:left="5040" w:hanging="360"/>
      </w:pPr>
    </w:lvl>
    <w:lvl w:ilvl="7" w:tplc="1E446F3A" w:tentative="1">
      <w:start w:val="1"/>
      <w:numFmt w:val="lowerLetter"/>
      <w:lvlText w:val="%8."/>
      <w:lvlJc w:val="left"/>
      <w:pPr>
        <w:ind w:left="5760" w:hanging="360"/>
      </w:pPr>
    </w:lvl>
    <w:lvl w:ilvl="8" w:tplc="5CE06142" w:tentative="1">
      <w:start w:val="1"/>
      <w:numFmt w:val="lowerRoman"/>
      <w:lvlText w:val="%9."/>
      <w:lvlJc w:val="right"/>
      <w:pPr>
        <w:ind w:left="6480" w:hanging="180"/>
      </w:pPr>
    </w:lvl>
  </w:abstractNum>
  <w:abstractNum w:abstractNumId="19" w15:restartNumberingAfterBreak="0">
    <w:nsid w:val="6CB06011"/>
    <w:multiLevelType w:val="hybridMultilevel"/>
    <w:tmpl w:val="49A21BE0"/>
    <w:lvl w:ilvl="0" w:tplc="513AAEE8">
      <w:start w:val="1"/>
      <w:numFmt w:val="decimal"/>
      <w:lvlText w:val="%1."/>
      <w:lvlJc w:val="left"/>
      <w:pPr>
        <w:ind w:left="360" w:hanging="360"/>
      </w:pPr>
      <w:rPr>
        <w:rFonts w:hint="default"/>
      </w:rPr>
    </w:lvl>
    <w:lvl w:ilvl="1" w:tplc="8BF6D324" w:tentative="1">
      <w:start w:val="1"/>
      <w:numFmt w:val="lowerLetter"/>
      <w:lvlText w:val="%2."/>
      <w:lvlJc w:val="left"/>
      <w:pPr>
        <w:ind w:left="1080" w:hanging="360"/>
      </w:pPr>
    </w:lvl>
    <w:lvl w:ilvl="2" w:tplc="C1F8FF84" w:tentative="1">
      <w:start w:val="1"/>
      <w:numFmt w:val="lowerRoman"/>
      <w:lvlText w:val="%3."/>
      <w:lvlJc w:val="right"/>
      <w:pPr>
        <w:ind w:left="1800" w:hanging="180"/>
      </w:pPr>
    </w:lvl>
    <w:lvl w:ilvl="3" w:tplc="36B63A50" w:tentative="1">
      <w:start w:val="1"/>
      <w:numFmt w:val="decimal"/>
      <w:lvlText w:val="%4."/>
      <w:lvlJc w:val="left"/>
      <w:pPr>
        <w:ind w:left="2520" w:hanging="360"/>
      </w:pPr>
    </w:lvl>
    <w:lvl w:ilvl="4" w:tplc="8662CDC4" w:tentative="1">
      <w:start w:val="1"/>
      <w:numFmt w:val="lowerLetter"/>
      <w:lvlText w:val="%5."/>
      <w:lvlJc w:val="left"/>
      <w:pPr>
        <w:ind w:left="3240" w:hanging="360"/>
      </w:pPr>
    </w:lvl>
    <w:lvl w:ilvl="5" w:tplc="73C81ACE" w:tentative="1">
      <w:start w:val="1"/>
      <w:numFmt w:val="lowerRoman"/>
      <w:lvlText w:val="%6."/>
      <w:lvlJc w:val="right"/>
      <w:pPr>
        <w:ind w:left="3960" w:hanging="180"/>
      </w:pPr>
    </w:lvl>
    <w:lvl w:ilvl="6" w:tplc="96606B08" w:tentative="1">
      <w:start w:val="1"/>
      <w:numFmt w:val="decimal"/>
      <w:lvlText w:val="%7."/>
      <w:lvlJc w:val="left"/>
      <w:pPr>
        <w:ind w:left="4680" w:hanging="360"/>
      </w:pPr>
    </w:lvl>
    <w:lvl w:ilvl="7" w:tplc="AA388FD6" w:tentative="1">
      <w:start w:val="1"/>
      <w:numFmt w:val="lowerLetter"/>
      <w:lvlText w:val="%8."/>
      <w:lvlJc w:val="left"/>
      <w:pPr>
        <w:ind w:left="5400" w:hanging="360"/>
      </w:pPr>
    </w:lvl>
    <w:lvl w:ilvl="8" w:tplc="7BA4A37C" w:tentative="1">
      <w:start w:val="1"/>
      <w:numFmt w:val="lowerRoman"/>
      <w:lvlText w:val="%9."/>
      <w:lvlJc w:val="right"/>
      <w:pPr>
        <w:ind w:left="6120" w:hanging="180"/>
      </w:pPr>
    </w:lvl>
  </w:abstractNum>
  <w:abstractNum w:abstractNumId="20" w15:restartNumberingAfterBreak="0">
    <w:nsid w:val="78C332D4"/>
    <w:multiLevelType w:val="hybridMultilevel"/>
    <w:tmpl w:val="5504F770"/>
    <w:lvl w:ilvl="0" w:tplc="1C5C40E6">
      <w:start w:val="1"/>
      <w:numFmt w:val="lowerRoman"/>
      <w:lvlText w:val="(%1)"/>
      <w:lvlJc w:val="left"/>
      <w:pPr>
        <w:ind w:left="1080" w:hanging="720"/>
      </w:pPr>
      <w:rPr>
        <w:rFonts w:hint="default"/>
      </w:rPr>
    </w:lvl>
    <w:lvl w:ilvl="1" w:tplc="34924396" w:tentative="1">
      <w:start w:val="1"/>
      <w:numFmt w:val="lowerLetter"/>
      <w:lvlText w:val="%2."/>
      <w:lvlJc w:val="left"/>
      <w:pPr>
        <w:ind w:left="1440" w:hanging="360"/>
      </w:pPr>
    </w:lvl>
    <w:lvl w:ilvl="2" w:tplc="5434BD5E" w:tentative="1">
      <w:start w:val="1"/>
      <w:numFmt w:val="lowerRoman"/>
      <w:lvlText w:val="%3."/>
      <w:lvlJc w:val="right"/>
      <w:pPr>
        <w:ind w:left="2160" w:hanging="180"/>
      </w:pPr>
    </w:lvl>
    <w:lvl w:ilvl="3" w:tplc="3730B6B6" w:tentative="1">
      <w:start w:val="1"/>
      <w:numFmt w:val="decimal"/>
      <w:lvlText w:val="%4."/>
      <w:lvlJc w:val="left"/>
      <w:pPr>
        <w:ind w:left="2880" w:hanging="360"/>
      </w:pPr>
    </w:lvl>
    <w:lvl w:ilvl="4" w:tplc="1C2AC59A" w:tentative="1">
      <w:start w:val="1"/>
      <w:numFmt w:val="lowerLetter"/>
      <w:lvlText w:val="%5."/>
      <w:lvlJc w:val="left"/>
      <w:pPr>
        <w:ind w:left="3600" w:hanging="360"/>
      </w:pPr>
    </w:lvl>
    <w:lvl w:ilvl="5" w:tplc="5E6849AC" w:tentative="1">
      <w:start w:val="1"/>
      <w:numFmt w:val="lowerRoman"/>
      <w:lvlText w:val="%6."/>
      <w:lvlJc w:val="right"/>
      <w:pPr>
        <w:ind w:left="4320" w:hanging="180"/>
      </w:pPr>
    </w:lvl>
    <w:lvl w:ilvl="6" w:tplc="B1BC2408" w:tentative="1">
      <w:start w:val="1"/>
      <w:numFmt w:val="decimal"/>
      <w:lvlText w:val="%7."/>
      <w:lvlJc w:val="left"/>
      <w:pPr>
        <w:ind w:left="5040" w:hanging="360"/>
      </w:pPr>
    </w:lvl>
    <w:lvl w:ilvl="7" w:tplc="9466B296" w:tentative="1">
      <w:start w:val="1"/>
      <w:numFmt w:val="lowerLetter"/>
      <w:lvlText w:val="%8."/>
      <w:lvlJc w:val="left"/>
      <w:pPr>
        <w:ind w:left="5760" w:hanging="360"/>
      </w:pPr>
    </w:lvl>
    <w:lvl w:ilvl="8" w:tplc="9BE4EB34" w:tentative="1">
      <w:start w:val="1"/>
      <w:numFmt w:val="lowerRoman"/>
      <w:lvlText w:val="%9."/>
      <w:lvlJc w:val="right"/>
      <w:pPr>
        <w:ind w:left="6480" w:hanging="180"/>
      </w:pPr>
    </w:lvl>
  </w:abstractNum>
  <w:abstractNum w:abstractNumId="21" w15:restartNumberingAfterBreak="0">
    <w:nsid w:val="7BCE5F25"/>
    <w:multiLevelType w:val="hybridMultilevel"/>
    <w:tmpl w:val="49A21BE0"/>
    <w:lvl w:ilvl="0" w:tplc="5F1894D4">
      <w:start w:val="1"/>
      <w:numFmt w:val="decimal"/>
      <w:lvlText w:val="%1."/>
      <w:lvlJc w:val="left"/>
      <w:pPr>
        <w:ind w:left="360" w:hanging="360"/>
      </w:pPr>
      <w:rPr>
        <w:rFonts w:hint="default"/>
      </w:rPr>
    </w:lvl>
    <w:lvl w:ilvl="1" w:tplc="F20C7132" w:tentative="1">
      <w:start w:val="1"/>
      <w:numFmt w:val="lowerLetter"/>
      <w:lvlText w:val="%2."/>
      <w:lvlJc w:val="left"/>
      <w:pPr>
        <w:ind w:left="1080" w:hanging="360"/>
      </w:pPr>
    </w:lvl>
    <w:lvl w:ilvl="2" w:tplc="16AE8CD0" w:tentative="1">
      <w:start w:val="1"/>
      <w:numFmt w:val="lowerRoman"/>
      <w:lvlText w:val="%3."/>
      <w:lvlJc w:val="right"/>
      <w:pPr>
        <w:ind w:left="1800" w:hanging="180"/>
      </w:pPr>
    </w:lvl>
    <w:lvl w:ilvl="3" w:tplc="76A28176" w:tentative="1">
      <w:start w:val="1"/>
      <w:numFmt w:val="decimal"/>
      <w:lvlText w:val="%4."/>
      <w:lvlJc w:val="left"/>
      <w:pPr>
        <w:ind w:left="2520" w:hanging="360"/>
      </w:pPr>
    </w:lvl>
    <w:lvl w:ilvl="4" w:tplc="EB4A28D4" w:tentative="1">
      <w:start w:val="1"/>
      <w:numFmt w:val="lowerLetter"/>
      <w:lvlText w:val="%5."/>
      <w:lvlJc w:val="left"/>
      <w:pPr>
        <w:ind w:left="3240" w:hanging="360"/>
      </w:pPr>
    </w:lvl>
    <w:lvl w:ilvl="5" w:tplc="AAA2ADC0" w:tentative="1">
      <w:start w:val="1"/>
      <w:numFmt w:val="lowerRoman"/>
      <w:lvlText w:val="%6."/>
      <w:lvlJc w:val="right"/>
      <w:pPr>
        <w:ind w:left="3960" w:hanging="180"/>
      </w:pPr>
    </w:lvl>
    <w:lvl w:ilvl="6" w:tplc="24564AD2" w:tentative="1">
      <w:start w:val="1"/>
      <w:numFmt w:val="decimal"/>
      <w:lvlText w:val="%7."/>
      <w:lvlJc w:val="left"/>
      <w:pPr>
        <w:ind w:left="4680" w:hanging="360"/>
      </w:pPr>
    </w:lvl>
    <w:lvl w:ilvl="7" w:tplc="B0DEBD5C" w:tentative="1">
      <w:start w:val="1"/>
      <w:numFmt w:val="lowerLetter"/>
      <w:lvlText w:val="%8."/>
      <w:lvlJc w:val="left"/>
      <w:pPr>
        <w:ind w:left="5400" w:hanging="360"/>
      </w:pPr>
    </w:lvl>
    <w:lvl w:ilvl="8" w:tplc="0BA2BBEA" w:tentative="1">
      <w:start w:val="1"/>
      <w:numFmt w:val="lowerRoman"/>
      <w:lvlText w:val="%9."/>
      <w:lvlJc w:val="right"/>
      <w:pPr>
        <w:ind w:left="6120" w:hanging="180"/>
      </w:pPr>
    </w:lvl>
  </w:abstractNum>
  <w:abstractNum w:abstractNumId="22" w15:restartNumberingAfterBreak="0">
    <w:nsid w:val="7D5B64C0"/>
    <w:multiLevelType w:val="hybridMultilevel"/>
    <w:tmpl w:val="5504F770"/>
    <w:lvl w:ilvl="0" w:tplc="5EFA0CEC">
      <w:start w:val="1"/>
      <w:numFmt w:val="lowerRoman"/>
      <w:lvlText w:val="(%1)"/>
      <w:lvlJc w:val="left"/>
      <w:pPr>
        <w:ind w:left="1080" w:hanging="720"/>
      </w:pPr>
      <w:rPr>
        <w:rFonts w:hint="default"/>
      </w:rPr>
    </w:lvl>
    <w:lvl w:ilvl="1" w:tplc="12243C56" w:tentative="1">
      <w:start w:val="1"/>
      <w:numFmt w:val="lowerLetter"/>
      <w:lvlText w:val="%2."/>
      <w:lvlJc w:val="left"/>
      <w:pPr>
        <w:ind w:left="1440" w:hanging="360"/>
      </w:pPr>
    </w:lvl>
    <w:lvl w:ilvl="2" w:tplc="3B604772" w:tentative="1">
      <w:start w:val="1"/>
      <w:numFmt w:val="lowerRoman"/>
      <w:lvlText w:val="%3."/>
      <w:lvlJc w:val="right"/>
      <w:pPr>
        <w:ind w:left="2160" w:hanging="180"/>
      </w:pPr>
    </w:lvl>
    <w:lvl w:ilvl="3" w:tplc="6EB4905A" w:tentative="1">
      <w:start w:val="1"/>
      <w:numFmt w:val="decimal"/>
      <w:lvlText w:val="%4."/>
      <w:lvlJc w:val="left"/>
      <w:pPr>
        <w:ind w:left="2880" w:hanging="360"/>
      </w:pPr>
    </w:lvl>
    <w:lvl w:ilvl="4" w:tplc="799CEDAA" w:tentative="1">
      <w:start w:val="1"/>
      <w:numFmt w:val="lowerLetter"/>
      <w:lvlText w:val="%5."/>
      <w:lvlJc w:val="left"/>
      <w:pPr>
        <w:ind w:left="3600" w:hanging="360"/>
      </w:pPr>
    </w:lvl>
    <w:lvl w:ilvl="5" w:tplc="4386BF18" w:tentative="1">
      <w:start w:val="1"/>
      <w:numFmt w:val="lowerRoman"/>
      <w:lvlText w:val="%6."/>
      <w:lvlJc w:val="right"/>
      <w:pPr>
        <w:ind w:left="4320" w:hanging="180"/>
      </w:pPr>
    </w:lvl>
    <w:lvl w:ilvl="6" w:tplc="7CB0EE4E" w:tentative="1">
      <w:start w:val="1"/>
      <w:numFmt w:val="decimal"/>
      <w:lvlText w:val="%7."/>
      <w:lvlJc w:val="left"/>
      <w:pPr>
        <w:ind w:left="5040" w:hanging="360"/>
      </w:pPr>
    </w:lvl>
    <w:lvl w:ilvl="7" w:tplc="C0DC35F2" w:tentative="1">
      <w:start w:val="1"/>
      <w:numFmt w:val="lowerLetter"/>
      <w:lvlText w:val="%8."/>
      <w:lvlJc w:val="left"/>
      <w:pPr>
        <w:ind w:left="5760" w:hanging="360"/>
      </w:pPr>
    </w:lvl>
    <w:lvl w:ilvl="8" w:tplc="DBB400D2" w:tentative="1">
      <w:start w:val="1"/>
      <w:numFmt w:val="lowerRoman"/>
      <w:lvlText w:val="%9."/>
      <w:lvlJc w:val="right"/>
      <w:pPr>
        <w:ind w:left="6480" w:hanging="180"/>
      </w:pPr>
    </w:lvl>
  </w:abstractNum>
  <w:abstractNum w:abstractNumId="23" w15:restartNumberingAfterBreak="0">
    <w:nsid w:val="7E3802BE"/>
    <w:multiLevelType w:val="hybridMultilevel"/>
    <w:tmpl w:val="F8660EFA"/>
    <w:lvl w:ilvl="0" w:tplc="0F9C3DA2">
      <w:start w:val="1"/>
      <w:numFmt w:val="decimal"/>
      <w:lvlText w:val="%1."/>
      <w:lvlJc w:val="left"/>
      <w:pPr>
        <w:ind w:left="360" w:hanging="360"/>
      </w:pPr>
      <w:rPr>
        <w:rFonts w:hint="default"/>
      </w:rPr>
    </w:lvl>
    <w:lvl w:ilvl="1" w:tplc="D6A4F9A4" w:tentative="1">
      <w:start w:val="1"/>
      <w:numFmt w:val="lowerLetter"/>
      <w:lvlText w:val="%2."/>
      <w:lvlJc w:val="left"/>
      <w:pPr>
        <w:ind w:left="1080" w:hanging="360"/>
      </w:pPr>
    </w:lvl>
    <w:lvl w:ilvl="2" w:tplc="D0281AAC" w:tentative="1">
      <w:start w:val="1"/>
      <w:numFmt w:val="lowerRoman"/>
      <w:lvlText w:val="%3."/>
      <w:lvlJc w:val="right"/>
      <w:pPr>
        <w:ind w:left="1800" w:hanging="180"/>
      </w:pPr>
    </w:lvl>
    <w:lvl w:ilvl="3" w:tplc="B5120128" w:tentative="1">
      <w:start w:val="1"/>
      <w:numFmt w:val="decimal"/>
      <w:lvlText w:val="%4."/>
      <w:lvlJc w:val="left"/>
      <w:pPr>
        <w:ind w:left="2520" w:hanging="360"/>
      </w:pPr>
    </w:lvl>
    <w:lvl w:ilvl="4" w:tplc="D204A4C8" w:tentative="1">
      <w:start w:val="1"/>
      <w:numFmt w:val="lowerLetter"/>
      <w:lvlText w:val="%5."/>
      <w:lvlJc w:val="left"/>
      <w:pPr>
        <w:ind w:left="3240" w:hanging="360"/>
      </w:pPr>
    </w:lvl>
    <w:lvl w:ilvl="5" w:tplc="3058E7B4" w:tentative="1">
      <w:start w:val="1"/>
      <w:numFmt w:val="lowerRoman"/>
      <w:lvlText w:val="%6."/>
      <w:lvlJc w:val="right"/>
      <w:pPr>
        <w:ind w:left="3960" w:hanging="180"/>
      </w:pPr>
    </w:lvl>
    <w:lvl w:ilvl="6" w:tplc="75000DD2" w:tentative="1">
      <w:start w:val="1"/>
      <w:numFmt w:val="decimal"/>
      <w:lvlText w:val="%7."/>
      <w:lvlJc w:val="left"/>
      <w:pPr>
        <w:ind w:left="4680" w:hanging="360"/>
      </w:pPr>
    </w:lvl>
    <w:lvl w:ilvl="7" w:tplc="7B1200E6" w:tentative="1">
      <w:start w:val="1"/>
      <w:numFmt w:val="lowerLetter"/>
      <w:lvlText w:val="%8."/>
      <w:lvlJc w:val="left"/>
      <w:pPr>
        <w:ind w:left="5400" w:hanging="360"/>
      </w:pPr>
    </w:lvl>
    <w:lvl w:ilvl="8" w:tplc="EDEC130A" w:tentative="1">
      <w:start w:val="1"/>
      <w:numFmt w:val="lowerRoman"/>
      <w:lvlText w:val="%9."/>
      <w:lvlJc w:val="right"/>
      <w:pPr>
        <w:ind w:left="6120" w:hanging="180"/>
      </w:pPr>
    </w:lvl>
  </w:abstractNum>
  <w:abstractNum w:abstractNumId="24" w15:restartNumberingAfterBreak="0">
    <w:nsid w:val="7FAA7A1E"/>
    <w:multiLevelType w:val="hybridMultilevel"/>
    <w:tmpl w:val="49A21BE0"/>
    <w:lvl w:ilvl="0" w:tplc="3AD43F76">
      <w:start w:val="1"/>
      <w:numFmt w:val="decimal"/>
      <w:lvlText w:val="%1."/>
      <w:lvlJc w:val="left"/>
      <w:pPr>
        <w:ind w:left="360" w:hanging="360"/>
      </w:pPr>
      <w:rPr>
        <w:rFonts w:hint="default"/>
      </w:rPr>
    </w:lvl>
    <w:lvl w:ilvl="1" w:tplc="06A4324E" w:tentative="1">
      <w:start w:val="1"/>
      <w:numFmt w:val="lowerLetter"/>
      <w:lvlText w:val="%2."/>
      <w:lvlJc w:val="left"/>
      <w:pPr>
        <w:ind w:left="1080" w:hanging="360"/>
      </w:pPr>
    </w:lvl>
    <w:lvl w:ilvl="2" w:tplc="2C0651B2" w:tentative="1">
      <w:start w:val="1"/>
      <w:numFmt w:val="lowerRoman"/>
      <w:lvlText w:val="%3."/>
      <w:lvlJc w:val="right"/>
      <w:pPr>
        <w:ind w:left="1800" w:hanging="180"/>
      </w:pPr>
    </w:lvl>
    <w:lvl w:ilvl="3" w:tplc="834A3976" w:tentative="1">
      <w:start w:val="1"/>
      <w:numFmt w:val="decimal"/>
      <w:lvlText w:val="%4."/>
      <w:lvlJc w:val="left"/>
      <w:pPr>
        <w:ind w:left="2520" w:hanging="360"/>
      </w:pPr>
    </w:lvl>
    <w:lvl w:ilvl="4" w:tplc="B6CC60EA" w:tentative="1">
      <w:start w:val="1"/>
      <w:numFmt w:val="lowerLetter"/>
      <w:lvlText w:val="%5."/>
      <w:lvlJc w:val="left"/>
      <w:pPr>
        <w:ind w:left="3240" w:hanging="360"/>
      </w:pPr>
    </w:lvl>
    <w:lvl w:ilvl="5" w:tplc="8B34E9C0" w:tentative="1">
      <w:start w:val="1"/>
      <w:numFmt w:val="lowerRoman"/>
      <w:lvlText w:val="%6."/>
      <w:lvlJc w:val="right"/>
      <w:pPr>
        <w:ind w:left="3960" w:hanging="180"/>
      </w:pPr>
    </w:lvl>
    <w:lvl w:ilvl="6" w:tplc="3320C414" w:tentative="1">
      <w:start w:val="1"/>
      <w:numFmt w:val="decimal"/>
      <w:lvlText w:val="%7."/>
      <w:lvlJc w:val="left"/>
      <w:pPr>
        <w:ind w:left="4680" w:hanging="360"/>
      </w:pPr>
    </w:lvl>
    <w:lvl w:ilvl="7" w:tplc="D0583BE0" w:tentative="1">
      <w:start w:val="1"/>
      <w:numFmt w:val="lowerLetter"/>
      <w:lvlText w:val="%8."/>
      <w:lvlJc w:val="left"/>
      <w:pPr>
        <w:ind w:left="5400" w:hanging="360"/>
      </w:pPr>
    </w:lvl>
    <w:lvl w:ilvl="8" w:tplc="4F46B612" w:tentative="1">
      <w:start w:val="1"/>
      <w:numFmt w:val="lowerRoman"/>
      <w:lvlText w:val="%9."/>
      <w:lvlJc w:val="right"/>
      <w:pPr>
        <w:ind w:left="6120" w:hanging="180"/>
      </w:pPr>
    </w:lvl>
  </w:abstractNum>
  <w:num w:numId="1">
    <w:abstractNumId w:val="3"/>
  </w:num>
  <w:num w:numId="2">
    <w:abstractNumId w:val="11"/>
  </w:num>
  <w:num w:numId="3">
    <w:abstractNumId w:val="21"/>
  </w:num>
  <w:num w:numId="4">
    <w:abstractNumId w:val="24"/>
  </w:num>
  <w:num w:numId="5">
    <w:abstractNumId w:val="14"/>
  </w:num>
  <w:num w:numId="6">
    <w:abstractNumId w:val="9"/>
  </w:num>
  <w:num w:numId="7">
    <w:abstractNumId w:val="19"/>
  </w:num>
  <w:num w:numId="8">
    <w:abstractNumId w:val="8"/>
  </w:num>
  <w:num w:numId="9">
    <w:abstractNumId w:val="23"/>
  </w:num>
  <w:num w:numId="10">
    <w:abstractNumId w:val="6"/>
  </w:num>
  <w:num w:numId="11">
    <w:abstractNumId w:val="16"/>
  </w:num>
  <w:num w:numId="12">
    <w:abstractNumId w:val="17"/>
  </w:num>
  <w:num w:numId="13">
    <w:abstractNumId w:val="18"/>
  </w:num>
  <w:num w:numId="14">
    <w:abstractNumId w:val="12"/>
  </w:num>
  <w:num w:numId="15">
    <w:abstractNumId w:val="10"/>
  </w:num>
  <w:num w:numId="16">
    <w:abstractNumId w:val="5"/>
  </w:num>
  <w:num w:numId="17">
    <w:abstractNumId w:val="13"/>
  </w:num>
  <w:num w:numId="18">
    <w:abstractNumId w:val="22"/>
  </w:num>
  <w:num w:numId="19">
    <w:abstractNumId w:val="20"/>
  </w:num>
  <w:num w:numId="20">
    <w:abstractNumId w:val="4"/>
  </w:num>
  <w:num w:numId="21">
    <w:abstractNumId w:val="1"/>
  </w:num>
  <w:num w:numId="22">
    <w:abstractNumId w:val="7"/>
  </w:num>
  <w:num w:numId="23">
    <w:abstractNumId w:val="15"/>
  </w:num>
  <w:num w:numId="24">
    <w:abstractNumId w:val="0"/>
  </w:num>
  <w:num w:numId="25">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0E8"/>
    <w:rsid w:val="00001036"/>
    <w:rsid w:val="000077E9"/>
    <w:rsid w:val="00015328"/>
    <w:rsid w:val="00026CEA"/>
    <w:rsid w:val="00056893"/>
    <w:rsid w:val="0009685A"/>
    <w:rsid w:val="000D6C78"/>
    <w:rsid w:val="001252D5"/>
    <w:rsid w:val="001366B8"/>
    <w:rsid w:val="00180279"/>
    <w:rsid w:val="001B7FFB"/>
    <w:rsid w:val="00241EC2"/>
    <w:rsid w:val="002A5103"/>
    <w:rsid w:val="002C3C9B"/>
    <w:rsid w:val="00315203"/>
    <w:rsid w:val="00344600"/>
    <w:rsid w:val="0036576A"/>
    <w:rsid w:val="003A2395"/>
    <w:rsid w:val="004772A9"/>
    <w:rsid w:val="004E57EB"/>
    <w:rsid w:val="0052464A"/>
    <w:rsid w:val="005473F4"/>
    <w:rsid w:val="006430E8"/>
    <w:rsid w:val="00650498"/>
    <w:rsid w:val="006821E2"/>
    <w:rsid w:val="00682322"/>
    <w:rsid w:val="006B0BF4"/>
    <w:rsid w:val="006B27AC"/>
    <w:rsid w:val="006C332A"/>
    <w:rsid w:val="00711207"/>
    <w:rsid w:val="00724279"/>
    <w:rsid w:val="00724E28"/>
    <w:rsid w:val="00733E3D"/>
    <w:rsid w:val="00780314"/>
    <w:rsid w:val="007B041C"/>
    <w:rsid w:val="007F10CD"/>
    <w:rsid w:val="00805A23"/>
    <w:rsid w:val="00826106"/>
    <w:rsid w:val="008874A1"/>
    <w:rsid w:val="008A7910"/>
    <w:rsid w:val="008C3574"/>
    <w:rsid w:val="00937870"/>
    <w:rsid w:val="009667A5"/>
    <w:rsid w:val="00970D7A"/>
    <w:rsid w:val="00984F9E"/>
    <w:rsid w:val="009D1811"/>
    <w:rsid w:val="009F51C7"/>
    <w:rsid w:val="009F7F9D"/>
    <w:rsid w:val="00A15C88"/>
    <w:rsid w:val="00A30A03"/>
    <w:rsid w:val="00A6167E"/>
    <w:rsid w:val="00A74681"/>
    <w:rsid w:val="00A94749"/>
    <w:rsid w:val="00AA0C33"/>
    <w:rsid w:val="00B01B09"/>
    <w:rsid w:val="00B115B9"/>
    <w:rsid w:val="00B14E87"/>
    <w:rsid w:val="00B50D49"/>
    <w:rsid w:val="00B52D79"/>
    <w:rsid w:val="00BE20FB"/>
    <w:rsid w:val="00BF1EAF"/>
    <w:rsid w:val="00BF362F"/>
    <w:rsid w:val="00C32E07"/>
    <w:rsid w:val="00CA0E96"/>
    <w:rsid w:val="00CB6BD9"/>
    <w:rsid w:val="00CC1C66"/>
    <w:rsid w:val="00D1583A"/>
    <w:rsid w:val="00D17A55"/>
    <w:rsid w:val="00D26AEB"/>
    <w:rsid w:val="00D33C44"/>
    <w:rsid w:val="00D74127"/>
    <w:rsid w:val="00DB611E"/>
    <w:rsid w:val="00DC7B45"/>
    <w:rsid w:val="00E146EF"/>
    <w:rsid w:val="00E87356"/>
    <w:rsid w:val="00EA7D54"/>
    <w:rsid w:val="00EB1D70"/>
    <w:rsid w:val="00F00DDE"/>
    <w:rsid w:val="00F135F4"/>
    <w:rsid w:val="00F15BE7"/>
    <w:rsid w:val="00F53197"/>
    <w:rsid w:val="00F7511F"/>
    <w:rsid w:val="00F81F72"/>
    <w:rsid w:val="00FB1D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2A03"/>
  <w15:docId w15:val="{020ABE76-F6E7-42B3-B450-F4BB779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5949</RACS_x0020_ID>
    <Approved_x0020_Provider xmlns="a8338b6e-77a6-4851-82b6-98166143ffdd">TriCare Mt Gravatt Aged Care Pty Ltd</Approved_x0020_Provider>
    <Management_x0020_Company_x0020_ID xmlns="a8338b6e-77a6-4851-82b6-98166143ffdd" xsi:nil="true"/>
    <Home xmlns="a8338b6e-77a6-4851-82b6-98166143ffdd">TriCare Mt Gravatt Aged Care Residence</Home>
    <Signed xmlns="a8338b6e-77a6-4851-82b6-98166143ffdd" xsi:nil="true"/>
    <Uploaded xmlns="a8338b6e-77a6-4851-82b6-98166143ffdd">False</Uploaded>
    <Management_x0020_Company xmlns="a8338b6e-77a6-4851-82b6-98166143ffdd" xsi:nil="true"/>
    <Doc_x0020_Date xmlns="a8338b6e-77a6-4851-82b6-98166143ffdd">2021-04-30T01:53:00+00:00</Doc_x0020_Date>
    <CSI_x0020_ID xmlns="a8338b6e-77a6-4851-82b6-98166143ffdd" xsi:nil="true"/>
    <Case_x0020_ID xmlns="a8338b6e-77a6-4851-82b6-98166143ffdd" xsi:nil="true"/>
    <Approved_x0020_Provider_x0020_ID xmlns="a8338b6e-77a6-4851-82b6-98166143ffdd">644A298C-A136-E611-BEA8-005056922186</Approved_x0020_Provider_x0020_ID>
    <Location xmlns="a8338b6e-77a6-4851-82b6-98166143ffdd" xsi:nil="true"/>
    <Home_x0020_ID xmlns="a8338b6e-77a6-4851-82b6-98166143ffdd">08D24F4B-7CF4-DC11-AD41-005056922186</Home_x0020_ID>
    <State xmlns="a8338b6e-77a6-4851-82b6-98166143ffdd">QLD</State>
    <Doc_x0020_Sent_Received_x0020_Date xmlns="a8338b6e-77a6-4851-82b6-98166143ffdd">2021-04-30T00:00:00+00:00</Doc_x0020_Sent_Received_x0020_Date>
    <Activity_x0020_ID xmlns="a8338b6e-77a6-4851-82b6-98166143ffdd">4E8A54C8-1033-E911-8F0C-005056922186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a8338b6e-77a6-4851-82b6-98166143ffdd"/>
    <ds:schemaRef ds:uri="http://purl.org/dc/dcmityp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A9CB0D0-D537-4827-A489-E5B3A847D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494B0F7-50F9-4757-97C2-7CB17100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5964</Words>
  <Characters>33998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2021-06-18T00:16:00Z</dcterms:created>
  <dcterms:modified xsi:type="dcterms:W3CDTF">2021-06-18T00:16:00Z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