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EFED3" w14:textId="77777777" w:rsidR="003C6EC2" w:rsidRPr="003C6EC2" w:rsidRDefault="009D42A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86F0080" wp14:editId="486F00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7998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86F0082" wp14:editId="486F00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576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Arial Black" w:hAnsi="Arial Black"/>
        </w:rPr>
        <w:t>TriCare</w:t>
      </w:r>
      <w:proofErr w:type="spellEnd"/>
      <w:r>
        <w:rPr>
          <w:rFonts w:ascii="Arial Black" w:hAnsi="Arial Black"/>
        </w:rPr>
        <w:t xml:space="preserve"> Upper Mt Gravatt Aged Care Residence</w:t>
      </w:r>
      <w:r w:rsidRPr="003C6EC2">
        <w:rPr>
          <w:rFonts w:ascii="Arial Black" w:hAnsi="Arial Black"/>
        </w:rPr>
        <w:t xml:space="preserve"> </w:t>
      </w:r>
    </w:p>
    <w:p w14:paraId="486EFED4" w14:textId="77777777" w:rsidR="003C6EC2" w:rsidRPr="003C6EC2" w:rsidRDefault="009D42A4" w:rsidP="003C6EC2">
      <w:pPr>
        <w:pStyle w:val="Title"/>
        <w:spacing w:before="360" w:after="480"/>
      </w:pPr>
      <w:r w:rsidRPr="003C6EC2">
        <w:rPr>
          <w:rFonts w:ascii="Arial Black" w:eastAsia="Calibri" w:hAnsi="Arial Black"/>
          <w:sz w:val="56"/>
        </w:rPr>
        <w:t>Performance Report</w:t>
      </w:r>
    </w:p>
    <w:p w14:paraId="486EFED5" w14:textId="77777777" w:rsidR="001E6954" w:rsidRPr="003C6EC2" w:rsidRDefault="009D42A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 </w:t>
      </w:r>
      <w:proofErr w:type="spellStart"/>
      <w:r w:rsidRPr="003C6EC2">
        <w:rPr>
          <w:color w:val="FFFFFF" w:themeColor="background1"/>
          <w:sz w:val="28"/>
        </w:rPr>
        <w:t>Agay</w:t>
      </w:r>
      <w:proofErr w:type="spellEnd"/>
      <w:r w:rsidRPr="003C6EC2">
        <w:rPr>
          <w:color w:val="FFFFFF" w:themeColor="background1"/>
          <w:sz w:val="28"/>
        </w:rPr>
        <w:t xml:space="preserve"> Street </w:t>
      </w:r>
      <w:r w:rsidRPr="003C6EC2">
        <w:rPr>
          <w:color w:val="FFFFFF" w:themeColor="background1"/>
          <w:sz w:val="28"/>
        </w:rPr>
        <w:br/>
        <w:t>UPPER MOUNT GRAVATT QLD 4122</w:t>
      </w:r>
      <w:r w:rsidRPr="003C6EC2">
        <w:rPr>
          <w:color w:val="FFFFFF" w:themeColor="background1"/>
          <w:sz w:val="28"/>
        </w:rPr>
        <w:br/>
      </w:r>
      <w:r w:rsidRPr="003C6EC2">
        <w:rPr>
          <w:rFonts w:eastAsia="Calibri"/>
          <w:color w:val="FFFFFF" w:themeColor="background1"/>
          <w:sz w:val="28"/>
          <w:szCs w:val="56"/>
          <w:lang w:eastAsia="en-US"/>
        </w:rPr>
        <w:t>Phone number: 07 3343 9254</w:t>
      </w:r>
    </w:p>
    <w:p w14:paraId="486EFED6" w14:textId="77777777" w:rsidR="003C6EC2" w:rsidRDefault="009D42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5334 </w:t>
      </w:r>
    </w:p>
    <w:p w14:paraId="486EFED7" w14:textId="77777777" w:rsidR="001E6954" w:rsidRPr="003C6EC2" w:rsidRDefault="009D42A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TriCare</w:t>
      </w:r>
      <w:proofErr w:type="spellEnd"/>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Agay</w:t>
      </w:r>
      <w:proofErr w:type="spellEnd"/>
      <w:r w:rsidRPr="003C6EC2">
        <w:rPr>
          <w:rFonts w:eastAsia="Calibri"/>
          <w:color w:val="FFFFFF" w:themeColor="background1"/>
          <w:sz w:val="28"/>
          <w:szCs w:val="56"/>
          <w:lang w:eastAsia="en-US"/>
        </w:rPr>
        <w:t xml:space="preserve"> Street Aged Care Pty Ltd</w:t>
      </w:r>
    </w:p>
    <w:p w14:paraId="486EFED8" w14:textId="77777777" w:rsidR="001E6954" w:rsidRPr="003C6EC2" w:rsidRDefault="009D42A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December 2020</w:t>
      </w:r>
    </w:p>
    <w:p w14:paraId="486EFED9" w14:textId="5445F09E" w:rsidR="006B166B" w:rsidRPr="009F505D" w:rsidRDefault="009D42A4"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9F505D" w:rsidRPr="009F505D">
        <w:rPr>
          <w:color w:val="FFFFFF" w:themeColor="background1"/>
          <w:sz w:val="28"/>
          <w:szCs w:val="28"/>
        </w:rPr>
        <w:t xml:space="preserve">12 </w:t>
      </w:r>
      <w:r w:rsidR="00D95481">
        <w:rPr>
          <w:color w:val="FFFFFF" w:themeColor="background1"/>
          <w:sz w:val="28"/>
          <w:szCs w:val="28"/>
        </w:rPr>
        <w:t>January</w:t>
      </w:r>
      <w:bookmarkStart w:id="1" w:name="_GoBack"/>
      <w:bookmarkEnd w:id="1"/>
      <w:r w:rsidR="009F505D" w:rsidRPr="009F505D">
        <w:rPr>
          <w:color w:val="FFFFFF" w:themeColor="background1"/>
          <w:sz w:val="28"/>
          <w:szCs w:val="28"/>
        </w:rPr>
        <w:t xml:space="preserve"> 2021</w:t>
      </w:r>
    </w:p>
    <w:bookmarkEnd w:id="0"/>
    <w:p w14:paraId="486EFEDA" w14:textId="77777777" w:rsidR="001E6954" w:rsidRPr="003C6EC2" w:rsidRDefault="00C46A3A" w:rsidP="001E6954">
      <w:pPr>
        <w:tabs>
          <w:tab w:val="left" w:pos="2127"/>
        </w:tabs>
        <w:spacing w:before="120"/>
        <w:rPr>
          <w:rFonts w:eastAsia="Calibri"/>
          <w:b/>
          <w:color w:val="FFFFFF" w:themeColor="background1"/>
          <w:sz w:val="28"/>
          <w:szCs w:val="56"/>
          <w:lang w:eastAsia="en-US"/>
        </w:rPr>
      </w:pPr>
    </w:p>
    <w:p w14:paraId="486EFEDB" w14:textId="77777777" w:rsidR="003C6EC2" w:rsidRDefault="00C46A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86EFEDC" w14:textId="77777777" w:rsidR="00A30BEC" w:rsidRDefault="009D42A4" w:rsidP="0094564F">
      <w:pPr>
        <w:pStyle w:val="Heading1"/>
      </w:pPr>
      <w:bookmarkStart w:id="2" w:name="_Hlk32477662"/>
      <w:r>
        <w:lastRenderedPageBreak/>
        <w:t>Publication of report</w:t>
      </w:r>
    </w:p>
    <w:p w14:paraId="486EFEDD" w14:textId="77777777" w:rsidR="00A30BEC" w:rsidRPr="006B166B" w:rsidRDefault="009D42A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86EFEDE" w14:textId="77777777" w:rsidR="007F5256" w:rsidRPr="0094564F" w:rsidRDefault="009D42A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C2DC0" w14:paraId="486EFF0B" w14:textId="77777777" w:rsidTr="00EB1D71">
        <w:trPr>
          <w:trHeight w:val="227"/>
        </w:trPr>
        <w:tc>
          <w:tcPr>
            <w:tcW w:w="3942" w:type="pct"/>
            <w:shd w:val="clear" w:color="auto" w:fill="auto"/>
          </w:tcPr>
          <w:p w14:paraId="486EFF09" w14:textId="77777777" w:rsidR="001E6954" w:rsidRPr="001E6954" w:rsidRDefault="009D42A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486EFF0A" w14:textId="594726E0" w:rsidR="001E6954" w:rsidRPr="001E6954" w:rsidRDefault="00C46A3A" w:rsidP="003C6EC2">
            <w:pPr>
              <w:keepNext/>
              <w:spacing w:before="40" w:after="40" w:line="240" w:lineRule="auto"/>
              <w:jc w:val="right"/>
              <w:rPr>
                <w:b/>
                <w:color w:val="0000FF"/>
              </w:rPr>
            </w:pPr>
          </w:p>
        </w:tc>
      </w:tr>
      <w:tr w:rsidR="008C2DC0" w14:paraId="486EFF0E" w14:textId="77777777" w:rsidTr="00EB1D71">
        <w:trPr>
          <w:trHeight w:val="227"/>
        </w:trPr>
        <w:tc>
          <w:tcPr>
            <w:tcW w:w="3942" w:type="pct"/>
            <w:shd w:val="clear" w:color="auto" w:fill="auto"/>
          </w:tcPr>
          <w:p w14:paraId="486EFF0C" w14:textId="77777777" w:rsidR="001E6954" w:rsidRPr="002B4C72" w:rsidRDefault="009D42A4" w:rsidP="004A3816">
            <w:pPr>
              <w:spacing w:before="40" w:after="40" w:line="240" w:lineRule="auto"/>
              <w:ind w:left="312"/>
            </w:pPr>
            <w:r w:rsidRPr="001E6954">
              <w:t>Requirement 3(3)(a)</w:t>
            </w:r>
          </w:p>
        </w:tc>
        <w:tc>
          <w:tcPr>
            <w:tcW w:w="1058" w:type="pct"/>
            <w:shd w:val="clear" w:color="auto" w:fill="auto"/>
          </w:tcPr>
          <w:p w14:paraId="486EFF0D" w14:textId="48080A3A" w:rsidR="001E6954" w:rsidRPr="001E6954" w:rsidRDefault="009D42A4" w:rsidP="004C55D8">
            <w:pPr>
              <w:spacing w:before="40" w:after="40" w:line="240" w:lineRule="auto"/>
              <w:ind w:left="-107"/>
              <w:jc w:val="right"/>
              <w:rPr>
                <w:color w:val="0000FF"/>
              </w:rPr>
            </w:pPr>
            <w:r w:rsidRPr="001E6954">
              <w:rPr>
                <w:bCs/>
                <w:iCs/>
                <w:color w:val="00577D"/>
                <w:szCs w:val="40"/>
              </w:rPr>
              <w:t>Compliant</w:t>
            </w:r>
          </w:p>
        </w:tc>
      </w:tr>
      <w:tr w:rsidR="008C2DC0" w14:paraId="486EFF56" w14:textId="77777777" w:rsidTr="00EB1D71">
        <w:trPr>
          <w:trHeight w:val="227"/>
        </w:trPr>
        <w:tc>
          <w:tcPr>
            <w:tcW w:w="3942" w:type="pct"/>
            <w:shd w:val="clear" w:color="auto" w:fill="auto"/>
          </w:tcPr>
          <w:p w14:paraId="486EFF54" w14:textId="77777777" w:rsidR="001E6954" w:rsidRPr="001E6954" w:rsidRDefault="009D42A4" w:rsidP="003C6EC2">
            <w:pPr>
              <w:keepNext/>
              <w:spacing w:before="40" w:after="40" w:line="240" w:lineRule="auto"/>
              <w:rPr>
                <w:b/>
              </w:rPr>
            </w:pPr>
            <w:r w:rsidRPr="001E6954">
              <w:rPr>
                <w:b/>
              </w:rPr>
              <w:t>Standard 7 Human resources</w:t>
            </w:r>
          </w:p>
        </w:tc>
        <w:tc>
          <w:tcPr>
            <w:tcW w:w="1058" w:type="pct"/>
            <w:shd w:val="clear" w:color="auto" w:fill="auto"/>
          </w:tcPr>
          <w:p w14:paraId="486EFF55" w14:textId="777D2C9B" w:rsidR="001E6954" w:rsidRPr="001E6954" w:rsidRDefault="00C46A3A" w:rsidP="003C6EC2">
            <w:pPr>
              <w:keepNext/>
              <w:spacing w:before="40" w:after="40" w:line="240" w:lineRule="auto"/>
              <w:jc w:val="right"/>
              <w:rPr>
                <w:b/>
                <w:color w:val="0000FF"/>
              </w:rPr>
            </w:pPr>
          </w:p>
        </w:tc>
      </w:tr>
      <w:tr w:rsidR="008C2DC0" w14:paraId="486EFF59" w14:textId="77777777" w:rsidTr="00EB1D71">
        <w:trPr>
          <w:trHeight w:val="227"/>
        </w:trPr>
        <w:tc>
          <w:tcPr>
            <w:tcW w:w="3942" w:type="pct"/>
            <w:shd w:val="clear" w:color="auto" w:fill="auto"/>
          </w:tcPr>
          <w:p w14:paraId="486EFF57" w14:textId="77777777" w:rsidR="001E6954" w:rsidRPr="001E6954" w:rsidRDefault="009D42A4" w:rsidP="004C55D8">
            <w:pPr>
              <w:spacing w:before="40" w:after="40" w:line="240" w:lineRule="auto"/>
              <w:ind w:left="318" w:hanging="7"/>
            </w:pPr>
            <w:r w:rsidRPr="001E6954">
              <w:t>Requirement 7(3)(a)</w:t>
            </w:r>
          </w:p>
        </w:tc>
        <w:tc>
          <w:tcPr>
            <w:tcW w:w="1058" w:type="pct"/>
            <w:shd w:val="clear" w:color="auto" w:fill="auto"/>
          </w:tcPr>
          <w:p w14:paraId="486EFF58" w14:textId="73491C6E" w:rsidR="001E6954" w:rsidRPr="001E6954" w:rsidRDefault="009D42A4" w:rsidP="00463EF3">
            <w:pPr>
              <w:spacing w:before="40" w:after="40" w:line="240" w:lineRule="auto"/>
              <w:jc w:val="right"/>
              <w:rPr>
                <w:color w:val="0000FF"/>
              </w:rPr>
            </w:pPr>
            <w:r w:rsidRPr="001E6954">
              <w:rPr>
                <w:bCs/>
                <w:iCs/>
                <w:color w:val="00577D"/>
                <w:szCs w:val="40"/>
              </w:rPr>
              <w:t>Compliant</w:t>
            </w:r>
          </w:p>
        </w:tc>
      </w:tr>
      <w:bookmarkEnd w:id="3"/>
    </w:tbl>
    <w:p w14:paraId="486EFF78" w14:textId="77777777" w:rsidR="008A22FF" w:rsidRDefault="00C46A3A"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86EFF79" w14:textId="77777777" w:rsidR="007F5256" w:rsidRPr="00D21DCD" w:rsidRDefault="009D42A4" w:rsidP="00EC5474">
      <w:pPr>
        <w:pStyle w:val="Heading1"/>
      </w:pPr>
      <w:r>
        <w:lastRenderedPageBreak/>
        <w:t>Detailed assessment</w:t>
      </w:r>
    </w:p>
    <w:p w14:paraId="486EFF7A" w14:textId="77777777" w:rsidR="001E6954" w:rsidRPr="00D63989" w:rsidRDefault="009D42A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86EFF7B" w14:textId="77777777" w:rsidR="001E6954" w:rsidRPr="001E6954" w:rsidRDefault="009D42A4" w:rsidP="001E6954">
      <w:pPr>
        <w:rPr>
          <w:color w:val="auto"/>
        </w:rPr>
      </w:pPr>
      <w:r w:rsidRPr="00D63989">
        <w:t>The report also specifies areas in which improvements must be made to ensure the Quality Standards are complied with.</w:t>
      </w:r>
    </w:p>
    <w:p w14:paraId="486EFF7C" w14:textId="77777777" w:rsidR="001E6954" w:rsidRPr="00D63989" w:rsidRDefault="009D42A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86EFF7D" w14:textId="50587A10" w:rsidR="004B33E7" w:rsidRPr="009F505D" w:rsidRDefault="009D42A4" w:rsidP="004B33E7">
      <w:pPr>
        <w:pStyle w:val="ListBullet"/>
      </w:pPr>
      <w:r w:rsidRPr="009F505D">
        <w:t>the Assessment Team’s report for the Assessment Contact - Site; the Assessment Contact - Site report was informed by a site assessment, observations at the service, review of documents and interviews with staff, consumers/representatives and others</w:t>
      </w:r>
      <w:r w:rsidR="009F505D" w:rsidRPr="009F505D">
        <w:t>.</w:t>
      </w:r>
    </w:p>
    <w:p w14:paraId="486EFF80" w14:textId="77777777" w:rsidR="008A22FF" w:rsidRDefault="00C46A3A">
      <w:pPr>
        <w:spacing w:after="160" w:line="259" w:lineRule="auto"/>
        <w:rPr>
          <w:rFonts w:cs="Times New Roman"/>
        </w:rPr>
      </w:pPr>
    </w:p>
    <w:p w14:paraId="486EFF81" w14:textId="77777777" w:rsidR="00095CD4" w:rsidRDefault="00C46A3A" w:rsidP="00095CD4">
      <w:pPr>
        <w:sectPr w:rsidR="00095CD4" w:rsidSect="005058B8">
          <w:headerReference w:type="first" r:id="rId18"/>
          <w:pgSz w:w="11906" w:h="16838"/>
          <w:pgMar w:top="1701" w:right="1418" w:bottom="1418" w:left="1418" w:header="709" w:footer="397" w:gutter="0"/>
          <w:cols w:space="708"/>
          <w:docGrid w:linePitch="360"/>
        </w:sectPr>
      </w:pPr>
    </w:p>
    <w:p w14:paraId="486EFFC1" w14:textId="77777777" w:rsidR="00032B17" w:rsidRDefault="00C46A3A"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486EFFC2" w14:textId="4AC1A945" w:rsidR="00CB3BA9" w:rsidRDefault="009D42A4"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86F0088" wp14:editId="486F008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24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86EFFC3" w14:textId="77777777" w:rsidR="007F5256" w:rsidRPr="00FD1B02" w:rsidRDefault="009D42A4" w:rsidP="00032B17">
      <w:pPr>
        <w:pStyle w:val="Heading3"/>
        <w:shd w:val="clear" w:color="auto" w:fill="F2F2F2" w:themeFill="background1" w:themeFillShade="F2"/>
      </w:pPr>
      <w:r w:rsidRPr="00FD1B02">
        <w:t>Consumer outcome:</w:t>
      </w:r>
    </w:p>
    <w:p w14:paraId="486EFFC4" w14:textId="77777777" w:rsidR="007F5256" w:rsidRDefault="009D42A4" w:rsidP="00912DE6">
      <w:pPr>
        <w:numPr>
          <w:ilvl w:val="0"/>
          <w:numId w:val="3"/>
        </w:numPr>
        <w:shd w:val="clear" w:color="auto" w:fill="F2F2F2" w:themeFill="background1" w:themeFillShade="F2"/>
      </w:pPr>
      <w:r>
        <w:t>I get personal care, clinical care, or both personal care and clinical care, that is safe and right for me.</w:t>
      </w:r>
    </w:p>
    <w:p w14:paraId="486EFFC5" w14:textId="77777777" w:rsidR="007F5256" w:rsidRDefault="009D42A4" w:rsidP="00032B17">
      <w:pPr>
        <w:pStyle w:val="Heading3"/>
        <w:shd w:val="clear" w:color="auto" w:fill="F2F2F2" w:themeFill="background1" w:themeFillShade="F2"/>
      </w:pPr>
      <w:r>
        <w:t>Organisation statement:</w:t>
      </w:r>
    </w:p>
    <w:p w14:paraId="486EFFC6" w14:textId="77777777" w:rsidR="007F5256" w:rsidRDefault="009D42A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86EFFC7" w14:textId="77777777" w:rsidR="007F5256" w:rsidRDefault="009D42A4" w:rsidP="00427817">
      <w:pPr>
        <w:pStyle w:val="Heading2"/>
      </w:pPr>
      <w:r>
        <w:t>Assessment of Standard 3</w:t>
      </w:r>
    </w:p>
    <w:p w14:paraId="486EFFC9" w14:textId="49CCA1B1" w:rsidR="007F5256" w:rsidRPr="00FE1BC6" w:rsidRDefault="009F505D" w:rsidP="009F505D">
      <w:pPr>
        <w:rPr>
          <w:rFonts w:eastAsia="Calibri"/>
          <w:color w:val="auto"/>
          <w:lang w:eastAsia="en-US"/>
        </w:rPr>
      </w:pPr>
      <w:r w:rsidRPr="00FE1BC6">
        <w:rPr>
          <w:rFonts w:eastAsiaTheme="minorHAnsi"/>
          <w:color w:val="auto"/>
        </w:rPr>
        <w:t>The Assessment Team did not assess all Requirements under this Standard therefore a compliance rating or summary is not provided.</w:t>
      </w:r>
    </w:p>
    <w:p w14:paraId="486EFFCA" w14:textId="4A63D3A0" w:rsidR="00301877" w:rsidRDefault="009D42A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86EFFCB" w14:textId="6C1239E0" w:rsidR="00853601" w:rsidRPr="00853601" w:rsidRDefault="009D42A4" w:rsidP="00853601">
      <w:pPr>
        <w:pStyle w:val="Heading3"/>
      </w:pPr>
      <w:r w:rsidRPr="00853601">
        <w:t>Requirement 3(3)(a)</w:t>
      </w:r>
      <w:r>
        <w:tab/>
        <w:t>Compliant</w:t>
      </w:r>
    </w:p>
    <w:p w14:paraId="486EFFCC" w14:textId="77777777" w:rsidR="00853601" w:rsidRPr="004A3816" w:rsidRDefault="009D42A4" w:rsidP="00853601">
      <w:pPr>
        <w:rPr>
          <w:i/>
        </w:rPr>
      </w:pPr>
      <w:r w:rsidRPr="004A3816">
        <w:rPr>
          <w:i/>
        </w:rPr>
        <w:t>Each consumer gets safe and effective personal care, clinical care, or both personal care and clinical care, that:</w:t>
      </w:r>
    </w:p>
    <w:p w14:paraId="486EFFCD" w14:textId="77777777" w:rsidR="00853601" w:rsidRPr="004A3816" w:rsidRDefault="009D42A4" w:rsidP="00853601">
      <w:pPr>
        <w:numPr>
          <w:ilvl w:val="0"/>
          <w:numId w:val="24"/>
        </w:numPr>
        <w:tabs>
          <w:tab w:val="right" w:pos="9026"/>
        </w:tabs>
        <w:spacing w:before="0" w:after="0"/>
        <w:ind w:left="567" w:hanging="425"/>
        <w:outlineLvl w:val="4"/>
        <w:rPr>
          <w:i/>
        </w:rPr>
      </w:pPr>
      <w:r w:rsidRPr="004A3816">
        <w:rPr>
          <w:i/>
        </w:rPr>
        <w:t>is best practice; and</w:t>
      </w:r>
    </w:p>
    <w:p w14:paraId="486EFFCE" w14:textId="77777777" w:rsidR="00853601" w:rsidRPr="004A3816" w:rsidRDefault="009D42A4" w:rsidP="00853601">
      <w:pPr>
        <w:numPr>
          <w:ilvl w:val="0"/>
          <w:numId w:val="24"/>
        </w:numPr>
        <w:tabs>
          <w:tab w:val="right" w:pos="9026"/>
        </w:tabs>
        <w:spacing w:before="0" w:after="0"/>
        <w:ind w:left="567" w:hanging="425"/>
        <w:outlineLvl w:val="4"/>
        <w:rPr>
          <w:i/>
        </w:rPr>
      </w:pPr>
      <w:r w:rsidRPr="004A3816">
        <w:rPr>
          <w:i/>
        </w:rPr>
        <w:t>is tailored to their needs; and</w:t>
      </w:r>
    </w:p>
    <w:p w14:paraId="486EFFCF" w14:textId="77777777" w:rsidR="00853601" w:rsidRPr="004A3816" w:rsidRDefault="009D42A4" w:rsidP="00853601">
      <w:pPr>
        <w:numPr>
          <w:ilvl w:val="0"/>
          <w:numId w:val="24"/>
        </w:numPr>
        <w:tabs>
          <w:tab w:val="right" w:pos="9026"/>
        </w:tabs>
        <w:spacing w:before="0" w:after="0"/>
        <w:ind w:left="567" w:hanging="425"/>
        <w:outlineLvl w:val="4"/>
        <w:rPr>
          <w:i/>
        </w:rPr>
      </w:pPr>
      <w:r w:rsidRPr="004A3816">
        <w:rPr>
          <w:i/>
        </w:rPr>
        <w:t>optimises their health and well-being.</w:t>
      </w:r>
    </w:p>
    <w:p w14:paraId="35555C6B" w14:textId="77777777" w:rsidR="009F505D" w:rsidRDefault="009F505D" w:rsidP="009F505D">
      <w:pPr>
        <w:rPr>
          <w:rFonts w:eastAsia="Calibri"/>
          <w:color w:val="auto"/>
          <w:lang w:eastAsia="en-US"/>
        </w:rPr>
      </w:pPr>
      <w:r w:rsidRPr="009F505D">
        <w:rPr>
          <w:rFonts w:eastAsia="Calibri"/>
          <w:color w:val="auto"/>
          <w:lang w:eastAsia="en-US"/>
        </w:rPr>
        <w:t xml:space="preserve">Consumers and consumer representatives </w:t>
      </w:r>
      <w:r>
        <w:rPr>
          <w:rFonts w:eastAsia="Calibri"/>
          <w:color w:val="auto"/>
          <w:lang w:eastAsia="en-US"/>
        </w:rPr>
        <w:t>were</w:t>
      </w:r>
      <w:r w:rsidRPr="009F505D">
        <w:rPr>
          <w:rFonts w:eastAsia="Calibri"/>
          <w:color w:val="auto"/>
          <w:lang w:eastAsia="en-US"/>
        </w:rPr>
        <w:t xml:space="preserve"> satisfied care delivered </w:t>
      </w:r>
      <w:r>
        <w:rPr>
          <w:rFonts w:eastAsia="Calibri"/>
          <w:color w:val="auto"/>
          <w:lang w:eastAsia="en-US"/>
        </w:rPr>
        <w:t>was</w:t>
      </w:r>
      <w:r w:rsidRPr="009F505D">
        <w:rPr>
          <w:rFonts w:eastAsia="Calibri"/>
          <w:color w:val="auto"/>
          <w:lang w:eastAsia="en-US"/>
        </w:rPr>
        <w:t xml:space="preserve"> tailored to the consumer’s needs and optimises the health and well-being of consumers. </w:t>
      </w:r>
    </w:p>
    <w:p w14:paraId="5EF82977" w14:textId="77777777" w:rsidR="009F505D" w:rsidRDefault="009F505D" w:rsidP="009F505D">
      <w:pPr>
        <w:rPr>
          <w:rFonts w:eastAsia="Calibri"/>
          <w:color w:val="auto"/>
          <w:lang w:eastAsia="en-US"/>
        </w:rPr>
      </w:pPr>
      <w:r w:rsidRPr="00D97334">
        <w:rPr>
          <w:rFonts w:eastAsia="Calibri"/>
          <w:color w:val="auto"/>
          <w:lang w:eastAsia="en-US"/>
        </w:rPr>
        <w:t xml:space="preserve">Review of </w:t>
      </w:r>
      <w:r>
        <w:rPr>
          <w:rFonts w:eastAsia="Calibri"/>
          <w:color w:val="auto"/>
          <w:lang w:eastAsia="en-US"/>
        </w:rPr>
        <w:t>s</w:t>
      </w:r>
      <w:r w:rsidRPr="00D97334">
        <w:rPr>
          <w:rFonts w:eastAsia="Calibri"/>
          <w:color w:val="auto"/>
          <w:lang w:eastAsia="en-US"/>
        </w:rPr>
        <w:t xml:space="preserve">ampled consumers’ care planning documentation (including assessments, progress notes and monitoring records) identified individualised care delivery that </w:t>
      </w:r>
      <w:r>
        <w:rPr>
          <w:rFonts w:eastAsia="Calibri"/>
          <w:color w:val="auto"/>
          <w:lang w:eastAsia="en-US"/>
        </w:rPr>
        <w:t>was</w:t>
      </w:r>
      <w:r w:rsidRPr="00D97334">
        <w:rPr>
          <w:rFonts w:eastAsia="Calibri"/>
          <w:color w:val="auto"/>
          <w:lang w:eastAsia="en-US"/>
        </w:rPr>
        <w:t xml:space="preserve"> safe, effective and tailored to the specific needs and preferences of the consumer</w:t>
      </w:r>
      <w:r>
        <w:rPr>
          <w:rFonts w:eastAsia="Calibri"/>
          <w:color w:val="auto"/>
          <w:lang w:eastAsia="en-US"/>
        </w:rPr>
        <w:t>.</w:t>
      </w:r>
    </w:p>
    <w:p w14:paraId="7D641277" w14:textId="5E2DD713" w:rsidR="009F505D" w:rsidRPr="009F505D" w:rsidRDefault="009F505D" w:rsidP="009F505D">
      <w:pPr>
        <w:rPr>
          <w:rFonts w:eastAsia="Calibri"/>
          <w:color w:val="auto"/>
          <w:lang w:eastAsia="en-US"/>
        </w:rPr>
      </w:pPr>
      <w:r w:rsidRPr="009F505D">
        <w:rPr>
          <w:rFonts w:eastAsia="Calibri"/>
          <w:color w:val="auto"/>
          <w:lang w:eastAsia="en-US"/>
        </w:rPr>
        <w:t>Staff s</w:t>
      </w:r>
      <w:r>
        <w:rPr>
          <w:rFonts w:eastAsia="Calibri"/>
          <w:color w:val="auto"/>
          <w:lang w:eastAsia="en-US"/>
        </w:rPr>
        <w:t xml:space="preserve">tated </w:t>
      </w:r>
      <w:r w:rsidRPr="009F505D">
        <w:rPr>
          <w:rFonts w:eastAsia="Calibri"/>
          <w:color w:val="auto"/>
          <w:lang w:eastAsia="en-US"/>
        </w:rPr>
        <w:t>they ha</w:t>
      </w:r>
      <w:r>
        <w:rPr>
          <w:rFonts w:eastAsia="Calibri"/>
          <w:color w:val="auto"/>
          <w:lang w:eastAsia="en-US"/>
        </w:rPr>
        <w:t>d</w:t>
      </w:r>
      <w:r w:rsidRPr="009F505D">
        <w:rPr>
          <w:rFonts w:eastAsia="Calibri"/>
          <w:color w:val="auto"/>
          <w:lang w:eastAsia="en-US"/>
        </w:rPr>
        <w:t xml:space="preserve"> access to policies and procedures and quick reference flow charts. They reported they discuss</w:t>
      </w:r>
      <w:r>
        <w:rPr>
          <w:rFonts w:eastAsia="Calibri"/>
          <w:color w:val="auto"/>
          <w:lang w:eastAsia="en-US"/>
        </w:rPr>
        <w:t>ed</w:t>
      </w:r>
      <w:r w:rsidRPr="009F505D">
        <w:rPr>
          <w:rFonts w:eastAsia="Calibri"/>
          <w:color w:val="auto"/>
          <w:lang w:eastAsia="en-US"/>
        </w:rPr>
        <w:t xml:space="preserve"> clinical issues for individual consumers at handovers and staff meetings. </w:t>
      </w:r>
    </w:p>
    <w:p w14:paraId="565F43E3" w14:textId="3ED1B4F7" w:rsidR="009F505D" w:rsidRDefault="009F505D" w:rsidP="009F505D">
      <w:pPr>
        <w:rPr>
          <w:rFonts w:eastAsia="Calibri"/>
          <w:color w:val="auto"/>
          <w:lang w:eastAsia="en-US"/>
        </w:rPr>
      </w:pPr>
      <w:r w:rsidRPr="009F505D">
        <w:rPr>
          <w:rFonts w:eastAsia="Calibri"/>
          <w:color w:val="auto"/>
          <w:lang w:eastAsia="en-US"/>
        </w:rPr>
        <w:lastRenderedPageBreak/>
        <w:t>The service ha</w:t>
      </w:r>
      <w:r>
        <w:rPr>
          <w:rFonts w:eastAsia="Calibri"/>
          <w:color w:val="auto"/>
          <w:lang w:eastAsia="en-US"/>
        </w:rPr>
        <w:t>d</w:t>
      </w:r>
      <w:r w:rsidRPr="009F505D">
        <w:rPr>
          <w:rFonts w:eastAsia="Calibri"/>
          <w:color w:val="auto"/>
          <w:lang w:eastAsia="en-US"/>
        </w:rPr>
        <w:t xml:space="preserve"> policies and procedures for key areas of care, including restraint, skin integrity and pain management in line with best practice. Staff ha</w:t>
      </w:r>
      <w:r>
        <w:rPr>
          <w:rFonts w:eastAsia="Calibri"/>
          <w:color w:val="auto"/>
          <w:lang w:eastAsia="en-US"/>
        </w:rPr>
        <w:t>d</w:t>
      </w:r>
      <w:r w:rsidRPr="009F505D">
        <w:rPr>
          <w:rFonts w:eastAsia="Calibri"/>
          <w:color w:val="auto"/>
          <w:lang w:eastAsia="en-US"/>
        </w:rPr>
        <w:t xml:space="preserve"> access to this information electronically. </w:t>
      </w:r>
    </w:p>
    <w:p w14:paraId="0E183669" w14:textId="2C593A14" w:rsidR="009F505D" w:rsidRPr="009F505D" w:rsidRDefault="009F505D" w:rsidP="009F505D">
      <w:pPr>
        <w:rPr>
          <w:rFonts w:eastAsia="Calibri"/>
          <w:color w:val="auto"/>
          <w:lang w:eastAsia="en-US"/>
        </w:rPr>
      </w:pPr>
      <w:r>
        <w:rPr>
          <w:rFonts w:eastAsia="Calibri"/>
          <w:color w:val="auto"/>
          <w:lang w:eastAsia="en-US"/>
        </w:rPr>
        <w:t>Based on this information, it is my decision this Requirement is Compliant</w:t>
      </w:r>
      <w:r w:rsidR="00FE1BC6">
        <w:rPr>
          <w:rFonts w:eastAsia="Calibri"/>
          <w:color w:val="auto"/>
          <w:lang w:eastAsia="en-US"/>
        </w:rPr>
        <w:t>.</w:t>
      </w:r>
    </w:p>
    <w:p w14:paraId="486EFFD1" w14:textId="77777777" w:rsidR="00853601" w:rsidRPr="00853601" w:rsidRDefault="00C46A3A" w:rsidP="00853601">
      <w:pPr>
        <w:tabs>
          <w:tab w:val="right" w:pos="9026"/>
        </w:tabs>
        <w:spacing w:before="0" w:after="0"/>
        <w:outlineLvl w:val="4"/>
      </w:pPr>
    </w:p>
    <w:p w14:paraId="486F0037" w14:textId="77777777" w:rsidR="009C6F30" w:rsidRDefault="00C46A3A"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486F0038" w14:textId="7DB61F40" w:rsidR="00CB3BA9" w:rsidRDefault="009D42A4"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86F0090" wp14:editId="486F00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313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486F0039" w14:textId="77777777" w:rsidR="007F5256" w:rsidRPr="000E654D" w:rsidRDefault="009D42A4" w:rsidP="009C6F30">
      <w:pPr>
        <w:pStyle w:val="Heading3"/>
        <w:shd w:val="clear" w:color="auto" w:fill="F2F2F2" w:themeFill="background1" w:themeFillShade="F2"/>
      </w:pPr>
      <w:r w:rsidRPr="000E654D">
        <w:t>Consumer outcome:</w:t>
      </w:r>
    </w:p>
    <w:p w14:paraId="486F003A" w14:textId="77777777" w:rsidR="007F5256" w:rsidRDefault="009D42A4" w:rsidP="00912DE6">
      <w:pPr>
        <w:numPr>
          <w:ilvl w:val="0"/>
          <w:numId w:val="7"/>
        </w:numPr>
        <w:shd w:val="clear" w:color="auto" w:fill="F2F2F2" w:themeFill="background1" w:themeFillShade="F2"/>
      </w:pPr>
      <w:r>
        <w:t>I get quality care and services when I need them from people who are knowledgeable, capable and caring.</w:t>
      </w:r>
    </w:p>
    <w:p w14:paraId="486F003B" w14:textId="77777777" w:rsidR="007F5256" w:rsidRDefault="009D42A4" w:rsidP="009C6F30">
      <w:pPr>
        <w:pStyle w:val="Heading3"/>
        <w:shd w:val="clear" w:color="auto" w:fill="F2F2F2" w:themeFill="background1" w:themeFillShade="F2"/>
      </w:pPr>
      <w:r>
        <w:t>Organisation statement:</w:t>
      </w:r>
    </w:p>
    <w:p w14:paraId="486F003C" w14:textId="77777777" w:rsidR="007F5256" w:rsidRDefault="009D42A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86F003D" w14:textId="77777777" w:rsidR="007F5256" w:rsidRDefault="009D42A4" w:rsidP="00427817">
      <w:pPr>
        <w:pStyle w:val="Heading2"/>
      </w:pPr>
      <w:r>
        <w:t>Assessment of Standard 7</w:t>
      </w:r>
    </w:p>
    <w:p w14:paraId="13AA67D4" w14:textId="77777777" w:rsidR="00FE1BC6" w:rsidRPr="00FE1BC6" w:rsidRDefault="00FE1BC6" w:rsidP="00FE1BC6">
      <w:pPr>
        <w:rPr>
          <w:rFonts w:eastAsia="Calibri"/>
          <w:color w:val="auto"/>
          <w:lang w:eastAsia="en-US"/>
        </w:rPr>
      </w:pPr>
      <w:r w:rsidRPr="00FE1BC6">
        <w:rPr>
          <w:rFonts w:eastAsiaTheme="minorHAnsi"/>
          <w:color w:val="auto"/>
        </w:rPr>
        <w:t>The Assessment Team did not assess all Requirements under this Standard therefore a compliance rating or summary is not provided.</w:t>
      </w:r>
    </w:p>
    <w:p w14:paraId="486F0040" w14:textId="278E77AD" w:rsidR="00301877" w:rsidRDefault="009D42A4" w:rsidP="00427817">
      <w:pPr>
        <w:pStyle w:val="Heading2"/>
      </w:pPr>
      <w:r>
        <w:t>Assessment of Standard 7 Requirements</w:t>
      </w:r>
      <w:r w:rsidRPr="0066387A">
        <w:rPr>
          <w:i/>
          <w:color w:val="0000FF"/>
          <w:sz w:val="24"/>
          <w:szCs w:val="24"/>
        </w:rPr>
        <w:t xml:space="preserve"> </w:t>
      </w:r>
    </w:p>
    <w:p w14:paraId="486F0041" w14:textId="4C7B9C80" w:rsidR="00506F7F" w:rsidRPr="00506F7F" w:rsidRDefault="009D42A4" w:rsidP="00506F7F">
      <w:pPr>
        <w:pStyle w:val="Heading3"/>
      </w:pPr>
      <w:r w:rsidRPr="00506F7F">
        <w:t>Requirement 7(3)(a)</w:t>
      </w:r>
      <w:r>
        <w:tab/>
        <w:t>Compliant</w:t>
      </w:r>
    </w:p>
    <w:p w14:paraId="486F0042" w14:textId="77777777" w:rsidR="00506F7F" w:rsidRPr="004A3816" w:rsidRDefault="009D42A4" w:rsidP="00506F7F">
      <w:pPr>
        <w:rPr>
          <w:i/>
        </w:rPr>
      </w:pPr>
      <w:r w:rsidRPr="004A3816">
        <w:rPr>
          <w:i/>
        </w:rPr>
        <w:t>The workforce is planned to enable, and the number and mix of members of the workforce deployed enables, the delivery and management of safe and quality care and services.</w:t>
      </w:r>
    </w:p>
    <w:p w14:paraId="3C2C1E59" w14:textId="77777777" w:rsidR="00FE1BC6" w:rsidRDefault="00FE1BC6" w:rsidP="00FE1BC6">
      <w:pPr>
        <w:rPr>
          <w:color w:val="0000FF"/>
        </w:rPr>
      </w:pPr>
      <w:r>
        <w:t>Consumers/representatives sampled were satisfied with the delivery and management of care and services, with the skills and knowledge of members of the workforce and with the availability of registered staff, care staff, lifestyle staff and support staff. Consumers/representatives were satisfied with call bell response times.</w:t>
      </w:r>
      <w:r w:rsidRPr="00FE1BC6">
        <w:rPr>
          <w:color w:val="0000FF"/>
        </w:rPr>
        <w:t xml:space="preserve"> </w:t>
      </w:r>
    </w:p>
    <w:p w14:paraId="22A73BAC" w14:textId="0C9C7595" w:rsidR="00FE1BC6" w:rsidRPr="0033416F" w:rsidRDefault="00FE1BC6" w:rsidP="00FE1BC6">
      <w:pPr>
        <w:rPr>
          <w:rFonts w:eastAsia="Calibri"/>
          <w:color w:val="auto"/>
          <w:lang w:eastAsia="en-US"/>
        </w:rPr>
      </w:pPr>
      <w:r w:rsidRPr="00FE1BC6">
        <w:rPr>
          <w:rFonts w:eastAsia="Calibri"/>
          <w:color w:val="auto"/>
          <w:lang w:eastAsia="en-US"/>
        </w:rPr>
        <w:t>Staff interviewed said they ha</w:t>
      </w:r>
      <w:r>
        <w:rPr>
          <w:rFonts w:eastAsia="Calibri"/>
          <w:color w:val="auto"/>
          <w:lang w:eastAsia="en-US"/>
        </w:rPr>
        <w:t>d</w:t>
      </w:r>
      <w:r w:rsidRPr="00FE1BC6">
        <w:rPr>
          <w:rFonts w:eastAsia="Calibri"/>
          <w:color w:val="auto"/>
          <w:lang w:eastAsia="en-US"/>
        </w:rPr>
        <w:t xml:space="preserve"> </w:t>
      </w:r>
      <w:proofErr w:type="gramStart"/>
      <w:r w:rsidRPr="00FE1BC6">
        <w:rPr>
          <w:rFonts w:eastAsia="Calibri"/>
          <w:color w:val="auto"/>
          <w:lang w:eastAsia="en-US"/>
        </w:rPr>
        <w:t>sufficient</w:t>
      </w:r>
      <w:proofErr w:type="gramEnd"/>
      <w:r w:rsidRPr="00FE1BC6">
        <w:rPr>
          <w:rFonts w:eastAsia="Calibri"/>
          <w:color w:val="auto"/>
          <w:lang w:eastAsia="en-US"/>
        </w:rPr>
        <w:t xml:space="preserve"> time to complete their duties each day and confirmed all vacant shifts </w:t>
      </w:r>
      <w:r>
        <w:rPr>
          <w:rFonts w:eastAsia="Calibri"/>
          <w:color w:val="auto"/>
          <w:lang w:eastAsia="en-US"/>
        </w:rPr>
        <w:t>were</w:t>
      </w:r>
      <w:r w:rsidRPr="00FE1BC6">
        <w:rPr>
          <w:rFonts w:eastAsia="Calibri"/>
          <w:color w:val="auto"/>
          <w:lang w:eastAsia="en-US"/>
        </w:rPr>
        <w:t xml:space="preserve"> filled. They said during busy times they work</w:t>
      </w:r>
      <w:r>
        <w:rPr>
          <w:rFonts w:eastAsia="Calibri"/>
          <w:color w:val="auto"/>
          <w:lang w:eastAsia="en-US"/>
        </w:rPr>
        <w:t>ed</w:t>
      </w:r>
      <w:r w:rsidRPr="00FE1BC6">
        <w:rPr>
          <w:rFonts w:eastAsia="Calibri"/>
          <w:color w:val="auto"/>
          <w:lang w:eastAsia="en-US"/>
        </w:rPr>
        <w:t xml:space="preserve"> as a team to complete tasks and meet consumers’ needs.</w:t>
      </w:r>
      <w:r>
        <w:rPr>
          <w:rFonts w:eastAsia="Calibri"/>
          <w:color w:val="auto"/>
          <w:lang w:eastAsia="en-US"/>
        </w:rPr>
        <w:t xml:space="preserve"> </w:t>
      </w:r>
      <w:r w:rsidRPr="0033416F">
        <w:rPr>
          <w:rFonts w:eastAsia="Calibri"/>
          <w:color w:val="auto"/>
          <w:lang w:eastAsia="en-US"/>
        </w:rPr>
        <w:t>Registered staff explained that after hours they can contact the M</w:t>
      </w:r>
      <w:r>
        <w:rPr>
          <w:rFonts w:eastAsia="Calibri"/>
          <w:color w:val="auto"/>
          <w:lang w:eastAsia="en-US"/>
        </w:rPr>
        <w:t>edical officer</w:t>
      </w:r>
      <w:r w:rsidRPr="0033416F">
        <w:rPr>
          <w:rFonts w:eastAsia="Calibri"/>
          <w:color w:val="auto"/>
          <w:lang w:eastAsia="en-US"/>
        </w:rPr>
        <w:t xml:space="preserve"> and senior clinical staff or transfer a consumer to hospital if they identify a decline in a consumer’s condition. Care staff confirmed they underst</w:t>
      </w:r>
      <w:r>
        <w:rPr>
          <w:rFonts w:eastAsia="Calibri"/>
          <w:color w:val="auto"/>
          <w:lang w:eastAsia="en-US"/>
        </w:rPr>
        <w:t>ood</w:t>
      </w:r>
      <w:r w:rsidRPr="0033416F">
        <w:rPr>
          <w:rFonts w:eastAsia="Calibri"/>
          <w:color w:val="auto"/>
          <w:lang w:eastAsia="en-US"/>
        </w:rPr>
        <w:t xml:space="preserve"> the care needs of consumers by receiving daily handover and they ha</w:t>
      </w:r>
      <w:r>
        <w:rPr>
          <w:rFonts w:eastAsia="Calibri"/>
          <w:color w:val="auto"/>
          <w:lang w:eastAsia="en-US"/>
        </w:rPr>
        <w:t>d</w:t>
      </w:r>
      <w:r w:rsidRPr="0033416F">
        <w:rPr>
          <w:rFonts w:eastAsia="Calibri"/>
          <w:color w:val="auto"/>
          <w:lang w:eastAsia="en-US"/>
        </w:rPr>
        <w:t xml:space="preserve"> access to consumer care files. Staff confirmed they report</w:t>
      </w:r>
      <w:r>
        <w:rPr>
          <w:rFonts w:eastAsia="Calibri"/>
          <w:color w:val="auto"/>
          <w:lang w:eastAsia="en-US"/>
        </w:rPr>
        <w:t>ed</w:t>
      </w:r>
      <w:r w:rsidRPr="0033416F">
        <w:rPr>
          <w:rFonts w:eastAsia="Calibri"/>
          <w:color w:val="auto"/>
          <w:lang w:eastAsia="en-US"/>
        </w:rPr>
        <w:t xml:space="preserve"> to registered staff if they are uncertain about </w:t>
      </w:r>
      <w:r>
        <w:rPr>
          <w:rFonts w:eastAsia="Calibri"/>
          <w:color w:val="auto"/>
          <w:lang w:eastAsia="en-US"/>
        </w:rPr>
        <w:t>consumers’ care needs.</w:t>
      </w:r>
    </w:p>
    <w:p w14:paraId="15F47A23" w14:textId="523DD495" w:rsidR="00FE1BC6" w:rsidRDefault="00FE1BC6" w:rsidP="00FE1BC6">
      <w:pPr>
        <w:rPr>
          <w:rFonts w:eastAsia="Calibri"/>
          <w:color w:val="auto"/>
          <w:lang w:eastAsia="en-US"/>
        </w:rPr>
      </w:pPr>
      <w:r w:rsidRPr="00FE1BC6">
        <w:rPr>
          <w:rFonts w:eastAsia="Calibri"/>
          <w:color w:val="auto"/>
          <w:lang w:eastAsia="en-US"/>
        </w:rPr>
        <w:lastRenderedPageBreak/>
        <w:t>The service operate</w:t>
      </w:r>
      <w:r>
        <w:rPr>
          <w:rFonts w:eastAsia="Calibri"/>
          <w:color w:val="auto"/>
          <w:lang w:eastAsia="en-US"/>
        </w:rPr>
        <w:t>d</w:t>
      </w:r>
      <w:r w:rsidRPr="00FE1BC6">
        <w:rPr>
          <w:rFonts w:eastAsia="Calibri"/>
          <w:color w:val="auto"/>
          <w:lang w:eastAsia="en-US"/>
        </w:rPr>
        <w:t xml:space="preserve"> from a base roster and staffing allocations identify the number and location in the service where staff </w:t>
      </w:r>
      <w:r>
        <w:rPr>
          <w:rFonts w:eastAsia="Calibri"/>
          <w:color w:val="auto"/>
          <w:lang w:eastAsia="en-US"/>
        </w:rPr>
        <w:t>were</w:t>
      </w:r>
      <w:r w:rsidRPr="00FE1BC6">
        <w:rPr>
          <w:rFonts w:eastAsia="Calibri"/>
          <w:color w:val="auto"/>
          <w:lang w:eastAsia="en-US"/>
        </w:rPr>
        <w:t xml:space="preserve"> required to work each shift.</w:t>
      </w:r>
      <w:r>
        <w:rPr>
          <w:rFonts w:eastAsia="Calibri"/>
          <w:color w:val="auto"/>
          <w:lang w:eastAsia="en-US"/>
        </w:rPr>
        <w:t xml:space="preserve"> Management reported the allocation of staff to </w:t>
      </w:r>
      <w:proofErr w:type="gramStart"/>
      <w:r>
        <w:rPr>
          <w:rFonts w:eastAsia="Calibri"/>
          <w:color w:val="auto"/>
          <w:lang w:eastAsia="en-US"/>
        </w:rPr>
        <w:t>particular consumers</w:t>
      </w:r>
      <w:proofErr w:type="gramEnd"/>
      <w:r>
        <w:rPr>
          <w:rFonts w:eastAsia="Calibri"/>
          <w:color w:val="auto"/>
          <w:lang w:eastAsia="en-US"/>
        </w:rPr>
        <w:t xml:space="preserve"> was managed by management to ensure familiarity with consumer’s routines and preferences. </w:t>
      </w:r>
    </w:p>
    <w:p w14:paraId="5F36D32E" w14:textId="758CDC4A" w:rsidR="00FE1BC6" w:rsidRDefault="00FE1BC6" w:rsidP="00FE1BC6">
      <w:pPr>
        <w:rPr>
          <w:rFonts w:eastAsia="Calibri"/>
          <w:color w:val="auto"/>
          <w:lang w:eastAsia="en-US"/>
        </w:rPr>
      </w:pPr>
      <w:r w:rsidRPr="00FE1BC6">
        <w:rPr>
          <w:rFonts w:eastAsia="Calibri"/>
          <w:color w:val="auto"/>
          <w:lang w:eastAsia="en-US"/>
        </w:rPr>
        <w:t xml:space="preserve">A review of the roster confirmed strategies to replace staff on planned and unplanned leave including extension of hours, approaches to staff for additional shifts and the engagement of staff from the organisation’s other sites. </w:t>
      </w:r>
      <w:r>
        <w:rPr>
          <w:rFonts w:eastAsia="Calibri"/>
          <w:color w:val="auto"/>
          <w:lang w:eastAsia="en-US"/>
        </w:rPr>
        <w:t xml:space="preserve">Management stated call bell response times were monitored and this may include checking the call bell system is working correctly and following up with staff in the allocated area. </w:t>
      </w:r>
    </w:p>
    <w:p w14:paraId="55508698" w14:textId="55D14BEF" w:rsidR="00FE1BC6" w:rsidRDefault="00FE1BC6" w:rsidP="00FE1BC6">
      <w:pPr>
        <w:rPr>
          <w:rFonts w:eastAsia="Calibri"/>
          <w:color w:val="auto"/>
          <w:lang w:eastAsia="en-US"/>
        </w:rPr>
      </w:pPr>
      <w:r w:rsidRPr="00FE1BC6">
        <w:rPr>
          <w:rFonts w:eastAsia="Calibri"/>
          <w:color w:val="auto"/>
          <w:lang w:eastAsia="en-US"/>
        </w:rPr>
        <w:t>The Assessment team observed staff to be attending consumer’s daily routines without rushing and taking time to talk to consumers and representatives as required.</w:t>
      </w:r>
    </w:p>
    <w:p w14:paraId="595B04C9" w14:textId="642CA2D5" w:rsidR="00FE1BC6" w:rsidRPr="00FE1BC6" w:rsidRDefault="00FE1BC6" w:rsidP="00FE1BC6">
      <w:pPr>
        <w:rPr>
          <w:rFonts w:eastAsia="Calibri"/>
          <w:color w:val="auto"/>
          <w:lang w:eastAsia="en-US"/>
        </w:rPr>
      </w:pPr>
      <w:r>
        <w:rPr>
          <w:rFonts w:eastAsia="Calibri"/>
          <w:color w:val="auto"/>
          <w:lang w:eastAsia="en-US"/>
        </w:rPr>
        <w:t xml:space="preserve">Based on this information, it is my decision this Requirement </w:t>
      </w:r>
      <w:r w:rsidR="009D42A4">
        <w:rPr>
          <w:rFonts w:eastAsia="Calibri"/>
          <w:color w:val="auto"/>
          <w:lang w:eastAsia="en-US"/>
        </w:rPr>
        <w:t>is Compliant.</w:t>
      </w:r>
    </w:p>
    <w:p w14:paraId="486F0076" w14:textId="77777777" w:rsidR="00095CD4" w:rsidRDefault="00C46A3A" w:rsidP="00A93E3F">
      <w:pPr>
        <w:tabs>
          <w:tab w:val="right" w:pos="9026"/>
        </w:tabs>
        <w:sectPr w:rsidR="00095CD4" w:rsidSect="008D7780">
          <w:headerReference w:type="default" r:id="rId25"/>
          <w:type w:val="continuous"/>
          <w:pgSz w:w="11906" w:h="16838"/>
          <w:pgMar w:top="1701" w:right="1418" w:bottom="1418" w:left="1418" w:header="709" w:footer="397" w:gutter="0"/>
          <w:cols w:space="708"/>
          <w:docGrid w:linePitch="360"/>
        </w:sectPr>
      </w:pPr>
    </w:p>
    <w:p w14:paraId="486F0077" w14:textId="77777777" w:rsidR="00A93E3F" w:rsidRDefault="009D42A4" w:rsidP="00095CD4">
      <w:pPr>
        <w:pStyle w:val="Heading1"/>
      </w:pPr>
      <w:r>
        <w:lastRenderedPageBreak/>
        <w:t>Areas for improvement</w:t>
      </w:r>
    </w:p>
    <w:p w14:paraId="486F0079" w14:textId="77777777" w:rsidR="004B33E7" w:rsidRPr="00E830C7" w:rsidRDefault="009D42A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default" r:id="rId26"/>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F00BC" w14:textId="77777777" w:rsidR="004C71FC" w:rsidRDefault="009D42A4">
      <w:pPr>
        <w:spacing w:before="0" w:after="0" w:line="240" w:lineRule="auto"/>
      </w:pPr>
      <w:r>
        <w:separator/>
      </w:r>
    </w:p>
  </w:endnote>
  <w:endnote w:type="continuationSeparator" w:id="0">
    <w:p w14:paraId="486F00BE" w14:textId="77777777" w:rsidR="004C71FC" w:rsidRDefault="009D42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95" w14:textId="77777777" w:rsidR="00506F7F" w:rsidRPr="009A1F1B" w:rsidRDefault="009D42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6F0096" w14:textId="77777777" w:rsidR="00506F7F" w:rsidRPr="00C72FFB" w:rsidRDefault="009D4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Upper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86F0097" w14:textId="77777777" w:rsidR="00506F7F" w:rsidRPr="00C72FFB" w:rsidRDefault="009D4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98" w14:textId="77777777" w:rsidR="00506F7F" w:rsidRPr="009A1F1B" w:rsidRDefault="009D42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86F0099" w14:textId="77777777" w:rsidR="00506F7F" w:rsidRPr="00C72FFB" w:rsidRDefault="009D4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sidRPr="00C72FFB">
      <w:rPr>
        <w:rFonts w:eastAsia="Calibri" w:cs="Times New Roman"/>
        <w:color w:val="auto"/>
        <w:sz w:val="16"/>
        <w:szCs w:val="22"/>
        <w:lang w:eastAsia="en-US"/>
      </w:rPr>
      <w:t>TriCare</w:t>
    </w:r>
    <w:proofErr w:type="spellEnd"/>
    <w:r w:rsidRPr="00C72FFB">
      <w:rPr>
        <w:rFonts w:eastAsia="Calibri" w:cs="Times New Roman"/>
        <w:color w:val="auto"/>
        <w:sz w:val="16"/>
        <w:szCs w:val="22"/>
        <w:lang w:eastAsia="en-US"/>
      </w:rPr>
      <w:t xml:space="preserve"> Upper Mt Gravatt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86F009A" w14:textId="77777777" w:rsidR="00506F7F" w:rsidRPr="00A3716D" w:rsidRDefault="009D42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F00B8" w14:textId="77777777" w:rsidR="004C71FC" w:rsidRDefault="009D42A4">
      <w:pPr>
        <w:spacing w:before="0" w:after="0" w:line="240" w:lineRule="auto"/>
      </w:pPr>
      <w:r>
        <w:separator/>
      </w:r>
    </w:p>
  </w:footnote>
  <w:footnote w:type="continuationSeparator" w:id="0">
    <w:p w14:paraId="486F00BA" w14:textId="77777777" w:rsidR="004C71FC" w:rsidRDefault="009D42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94" w14:textId="77777777" w:rsidR="00506F7F" w:rsidRDefault="009D42A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86F00B8" wp14:editId="486F00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4971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B1" w14:textId="77777777" w:rsidR="00506F7F" w:rsidRDefault="009D42A4" w:rsidP="009C6F30">
    <w:pPr>
      <w:tabs>
        <w:tab w:val="left" w:pos="3624"/>
      </w:tabs>
    </w:pPr>
    <w:r>
      <w:rPr>
        <w:noProof/>
        <w:color w:val="auto"/>
        <w:sz w:val="20"/>
      </w:rPr>
      <w:drawing>
        <wp:anchor distT="0" distB="0" distL="114300" distR="114300" simplePos="0" relativeHeight="251666432" behindDoc="1" locked="0" layoutInCell="1" allowOverlap="1" wp14:anchorId="486F00E6" wp14:editId="486F00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2077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B5" w14:textId="382D587C" w:rsidR="008D7780" w:rsidRPr="00703E80" w:rsidRDefault="009D4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86F00EE" wp14:editId="486F00E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0256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Human resources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B6" w14:textId="77777777" w:rsidR="008F32C8" w:rsidRPr="008F32C8" w:rsidRDefault="009D42A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86F00F0" wp14:editId="486F00F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42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B7" w14:textId="77777777" w:rsidR="00506F7F" w:rsidRDefault="009D42A4" w:rsidP="009C6F30">
    <w:pPr>
      <w:tabs>
        <w:tab w:val="left" w:pos="3624"/>
      </w:tabs>
    </w:pPr>
    <w:r>
      <w:rPr>
        <w:noProof/>
        <w:color w:val="auto"/>
        <w:sz w:val="20"/>
      </w:rPr>
      <w:drawing>
        <wp:anchor distT="0" distB="0" distL="114300" distR="114300" simplePos="0" relativeHeight="251668480" behindDoc="1" locked="0" layoutInCell="1" allowOverlap="1" wp14:anchorId="486F00F2" wp14:editId="486F00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407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9B" w14:textId="77777777" w:rsidR="00A627C8" w:rsidRDefault="009D42A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86F00BA" wp14:editId="486F00B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5599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9C" w14:textId="77777777" w:rsidR="00506F7F" w:rsidRDefault="009D42A4">
    <w:pPr>
      <w:pStyle w:val="Header"/>
    </w:pPr>
    <w:r w:rsidRPr="003C6EC2">
      <w:rPr>
        <w:rFonts w:eastAsia="Calibri"/>
        <w:noProof/>
      </w:rPr>
      <w:drawing>
        <wp:anchor distT="0" distB="0" distL="114300" distR="114300" simplePos="0" relativeHeight="251669504" behindDoc="1" locked="0" layoutInCell="1" allowOverlap="1" wp14:anchorId="486F00BC" wp14:editId="486F00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1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9D" w14:textId="77777777" w:rsidR="00506F7F" w:rsidRDefault="009D42A4" w:rsidP="0004322A">
    <w:r>
      <w:rPr>
        <w:noProof/>
        <w:color w:val="auto"/>
        <w:sz w:val="20"/>
      </w:rPr>
      <w:drawing>
        <wp:anchor distT="0" distB="0" distL="114300" distR="114300" simplePos="0" relativeHeight="251660288" behindDoc="1" locked="0" layoutInCell="1" allowOverlap="1" wp14:anchorId="486F00BE" wp14:editId="486F00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015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A3" w14:textId="77777777" w:rsidR="00FB0086" w:rsidRPr="00703E80" w:rsidRDefault="009D4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86F00CA" wp14:editId="486F00C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865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A4" w14:textId="77777777" w:rsidR="00506F7F" w:rsidRPr="00FB0086" w:rsidRDefault="009D42A4" w:rsidP="00FB0086">
    <w:pPr>
      <w:pStyle w:val="Header"/>
    </w:pPr>
    <w:r>
      <w:rPr>
        <w:noProof/>
        <w:color w:val="auto"/>
        <w:sz w:val="20"/>
      </w:rPr>
      <w:drawing>
        <wp:anchor distT="0" distB="0" distL="114300" distR="114300" simplePos="0" relativeHeight="251676672" behindDoc="1" locked="0" layoutInCell="1" allowOverlap="1" wp14:anchorId="486F00CC" wp14:editId="486F00C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750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A5" w14:textId="77777777" w:rsidR="00506F7F" w:rsidRDefault="009D42A4" w:rsidP="0004322A">
    <w:r>
      <w:rPr>
        <w:noProof/>
        <w:color w:val="auto"/>
        <w:sz w:val="20"/>
      </w:rPr>
      <w:drawing>
        <wp:anchor distT="0" distB="0" distL="114300" distR="114300" simplePos="0" relativeHeight="251662336" behindDoc="1" locked="0" layoutInCell="1" allowOverlap="1" wp14:anchorId="486F00CE" wp14:editId="486F00C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5772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AF" w14:textId="76EC072E" w:rsidR="00FB0086" w:rsidRPr="00703E80" w:rsidRDefault="009D42A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86F00E2" wp14:editId="486F00E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427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9F505D">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9F505D">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F00B0" w14:textId="77777777" w:rsidR="00506F7F" w:rsidRPr="00FB0086" w:rsidRDefault="009D42A4" w:rsidP="00FB0086">
    <w:pPr>
      <w:pStyle w:val="Header"/>
    </w:pPr>
    <w:r>
      <w:rPr>
        <w:noProof/>
        <w:color w:val="auto"/>
        <w:sz w:val="20"/>
      </w:rPr>
      <w:drawing>
        <wp:anchor distT="0" distB="0" distL="114300" distR="114300" simplePos="0" relativeHeight="251684864" behindDoc="1" locked="0" layoutInCell="1" allowOverlap="1" wp14:anchorId="486F00E4" wp14:editId="486F00E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6886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F56EC16">
      <w:start w:val="1"/>
      <w:numFmt w:val="lowerRoman"/>
      <w:lvlText w:val="(%1)"/>
      <w:lvlJc w:val="left"/>
      <w:pPr>
        <w:ind w:left="1080" w:hanging="720"/>
      </w:pPr>
      <w:rPr>
        <w:rFonts w:hint="default"/>
        <w:b w:val="0"/>
      </w:rPr>
    </w:lvl>
    <w:lvl w:ilvl="1" w:tplc="C84EEFD2" w:tentative="1">
      <w:start w:val="1"/>
      <w:numFmt w:val="lowerLetter"/>
      <w:lvlText w:val="%2."/>
      <w:lvlJc w:val="left"/>
      <w:pPr>
        <w:ind w:left="1440" w:hanging="360"/>
      </w:pPr>
    </w:lvl>
    <w:lvl w:ilvl="2" w:tplc="F1BE8CF6" w:tentative="1">
      <w:start w:val="1"/>
      <w:numFmt w:val="lowerRoman"/>
      <w:lvlText w:val="%3."/>
      <w:lvlJc w:val="right"/>
      <w:pPr>
        <w:ind w:left="2160" w:hanging="180"/>
      </w:pPr>
    </w:lvl>
    <w:lvl w:ilvl="3" w:tplc="59706F14" w:tentative="1">
      <w:start w:val="1"/>
      <w:numFmt w:val="decimal"/>
      <w:lvlText w:val="%4."/>
      <w:lvlJc w:val="left"/>
      <w:pPr>
        <w:ind w:left="2880" w:hanging="360"/>
      </w:pPr>
    </w:lvl>
    <w:lvl w:ilvl="4" w:tplc="DCA2B11A" w:tentative="1">
      <w:start w:val="1"/>
      <w:numFmt w:val="lowerLetter"/>
      <w:lvlText w:val="%5."/>
      <w:lvlJc w:val="left"/>
      <w:pPr>
        <w:ind w:left="3600" w:hanging="360"/>
      </w:pPr>
    </w:lvl>
    <w:lvl w:ilvl="5" w:tplc="E774D508" w:tentative="1">
      <w:start w:val="1"/>
      <w:numFmt w:val="lowerRoman"/>
      <w:lvlText w:val="%6."/>
      <w:lvlJc w:val="right"/>
      <w:pPr>
        <w:ind w:left="4320" w:hanging="180"/>
      </w:pPr>
    </w:lvl>
    <w:lvl w:ilvl="6" w:tplc="4CCEF23A" w:tentative="1">
      <w:start w:val="1"/>
      <w:numFmt w:val="decimal"/>
      <w:lvlText w:val="%7."/>
      <w:lvlJc w:val="left"/>
      <w:pPr>
        <w:ind w:left="5040" w:hanging="360"/>
      </w:pPr>
    </w:lvl>
    <w:lvl w:ilvl="7" w:tplc="203AC5D0" w:tentative="1">
      <w:start w:val="1"/>
      <w:numFmt w:val="lowerLetter"/>
      <w:lvlText w:val="%8."/>
      <w:lvlJc w:val="left"/>
      <w:pPr>
        <w:ind w:left="5760" w:hanging="360"/>
      </w:pPr>
    </w:lvl>
    <w:lvl w:ilvl="8" w:tplc="479ECED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0CDC64">
      <w:start w:val="1"/>
      <w:numFmt w:val="bullet"/>
      <w:pStyle w:val="ListParagraph"/>
      <w:lvlText w:val=""/>
      <w:lvlJc w:val="left"/>
      <w:pPr>
        <w:ind w:left="1440" w:hanging="360"/>
      </w:pPr>
      <w:rPr>
        <w:rFonts w:ascii="Symbol" w:hAnsi="Symbol" w:hint="default"/>
        <w:color w:val="auto"/>
      </w:rPr>
    </w:lvl>
    <w:lvl w:ilvl="1" w:tplc="8858F9F4" w:tentative="1">
      <w:start w:val="1"/>
      <w:numFmt w:val="bullet"/>
      <w:lvlText w:val="o"/>
      <w:lvlJc w:val="left"/>
      <w:pPr>
        <w:ind w:left="2160" w:hanging="360"/>
      </w:pPr>
      <w:rPr>
        <w:rFonts w:ascii="Courier New" w:hAnsi="Courier New" w:cs="Courier New" w:hint="default"/>
      </w:rPr>
    </w:lvl>
    <w:lvl w:ilvl="2" w:tplc="D00254F0" w:tentative="1">
      <w:start w:val="1"/>
      <w:numFmt w:val="bullet"/>
      <w:lvlText w:val=""/>
      <w:lvlJc w:val="left"/>
      <w:pPr>
        <w:ind w:left="2880" w:hanging="360"/>
      </w:pPr>
      <w:rPr>
        <w:rFonts w:ascii="Wingdings" w:hAnsi="Wingdings" w:hint="default"/>
      </w:rPr>
    </w:lvl>
    <w:lvl w:ilvl="3" w:tplc="15F265E6" w:tentative="1">
      <w:start w:val="1"/>
      <w:numFmt w:val="bullet"/>
      <w:lvlText w:val=""/>
      <w:lvlJc w:val="left"/>
      <w:pPr>
        <w:ind w:left="3600" w:hanging="360"/>
      </w:pPr>
      <w:rPr>
        <w:rFonts w:ascii="Symbol" w:hAnsi="Symbol" w:hint="default"/>
      </w:rPr>
    </w:lvl>
    <w:lvl w:ilvl="4" w:tplc="9E4C60D6" w:tentative="1">
      <w:start w:val="1"/>
      <w:numFmt w:val="bullet"/>
      <w:lvlText w:val="o"/>
      <w:lvlJc w:val="left"/>
      <w:pPr>
        <w:ind w:left="4320" w:hanging="360"/>
      </w:pPr>
      <w:rPr>
        <w:rFonts w:ascii="Courier New" w:hAnsi="Courier New" w:cs="Courier New" w:hint="default"/>
      </w:rPr>
    </w:lvl>
    <w:lvl w:ilvl="5" w:tplc="68AC177E" w:tentative="1">
      <w:start w:val="1"/>
      <w:numFmt w:val="bullet"/>
      <w:lvlText w:val=""/>
      <w:lvlJc w:val="left"/>
      <w:pPr>
        <w:ind w:left="5040" w:hanging="360"/>
      </w:pPr>
      <w:rPr>
        <w:rFonts w:ascii="Wingdings" w:hAnsi="Wingdings" w:hint="default"/>
      </w:rPr>
    </w:lvl>
    <w:lvl w:ilvl="6" w:tplc="9E1E4B28" w:tentative="1">
      <w:start w:val="1"/>
      <w:numFmt w:val="bullet"/>
      <w:lvlText w:val=""/>
      <w:lvlJc w:val="left"/>
      <w:pPr>
        <w:ind w:left="5760" w:hanging="360"/>
      </w:pPr>
      <w:rPr>
        <w:rFonts w:ascii="Symbol" w:hAnsi="Symbol" w:hint="default"/>
      </w:rPr>
    </w:lvl>
    <w:lvl w:ilvl="7" w:tplc="C1EAA2C2" w:tentative="1">
      <w:start w:val="1"/>
      <w:numFmt w:val="bullet"/>
      <w:lvlText w:val="o"/>
      <w:lvlJc w:val="left"/>
      <w:pPr>
        <w:ind w:left="6480" w:hanging="360"/>
      </w:pPr>
      <w:rPr>
        <w:rFonts w:ascii="Courier New" w:hAnsi="Courier New" w:cs="Courier New" w:hint="default"/>
      </w:rPr>
    </w:lvl>
    <w:lvl w:ilvl="8" w:tplc="8A8E00E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AD09686">
      <w:start w:val="1"/>
      <w:numFmt w:val="lowerRoman"/>
      <w:lvlText w:val="(%1)"/>
      <w:lvlJc w:val="left"/>
      <w:pPr>
        <w:ind w:left="1004" w:hanging="720"/>
      </w:pPr>
      <w:rPr>
        <w:rFonts w:hint="default"/>
        <w:b w:val="0"/>
      </w:rPr>
    </w:lvl>
    <w:lvl w:ilvl="1" w:tplc="0264F4C4" w:tentative="1">
      <w:start w:val="1"/>
      <w:numFmt w:val="lowerLetter"/>
      <w:lvlText w:val="%2."/>
      <w:lvlJc w:val="left"/>
      <w:pPr>
        <w:ind w:left="1364" w:hanging="360"/>
      </w:pPr>
    </w:lvl>
    <w:lvl w:ilvl="2" w:tplc="A7727308" w:tentative="1">
      <w:start w:val="1"/>
      <w:numFmt w:val="lowerRoman"/>
      <w:lvlText w:val="%3."/>
      <w:lvlJc w:val="right"/>
      <w:pPr>
        <w:ind w:left="2084" w:hanging="180"/>
      </w:pPr>
    </w:lvl>
    <w:lvl w:ilvl="3" w:tplc="7EA64A24" w:tentative="1">
      <w:start w:val="1"/>
      <w:numFmt w:val="decimal"/>
      <w:lvlText w:val="%4."/>
      <w:lvlJc w:val="left"/>
      <w:pPr>
        <w:ind w:left="2804" w:hanging="360"/>
      </w:pPr>
    </w:lvl>
    <w:lvl w:ilvl="4" w:tplc="9BE63D38" w:tentative="1">
      <w:start w:val="1"/>
      <w:numFmt w:val="lowerLetter"/>
      <w:lvlText w:val="%5."/>
      <w:lvlJc w:val="left"/>
      <w:pPr>
        <w:ind w:left="3524" w:hanging="360"/>
      </w:pPr>
    </w:lvl>
    <w:lvl w:ilvl="5" w:tplc="E3CEEC90" w:tentative="1">
      <w:start w:val="1"/>
      <w:numFmt w:val="lowerRoman"/>
      <w:lvlText w:val="%6."/>
      <w:lvlJc w:val="right"/>
      <w:pPr>
        <w:ind w:left="4244" w:hanging="180"/>
      </w:pPr>
    </w:lvl>
    <w:lvl w:ilvl="6" w:tplc="D27A3EB6" w:tentative="1">
      <w:start w:val="1"/>
      <w:numFmt w:val="decimal"/>
      <w:lvlText w:val="%7."/>
      <w:lvlJc w:val="left"/>
      <w:pPr>
        <w:ind w:left="4964" w:hanging="360"/>
      </w:pPr>
    </w:lvl>
    <w:lvl w:ilvl="7" w:tplc="482ACF46" w:tentative="1">
      <w:start w:val="1"/>
      <w:numFmt w:val="lowerLetter"/>
      <w:lvlText w:val="%8."/>
      <w:lvlJc w:val="left"/>
      <w:pPr>
        <w:ind w:left="5684" w:hanging="360"/>
      </w:pPr>
    </w:lvl>
    <w:lvl w:ilvl="8" w:tplc="4A2CDF5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3F635EC">
      <w:start w:val="1"/>
      <w:numFmt w:val="lowerRoman"/>
      <w:lvlText w:val="(%1)"/>
      <w:lvlJc w:val="left"/>
      <w:pPr>
        <w:ind w:left="1080" w:hanging="720"/>
      </w:pPr>
      <w:rPr>
        <w:rFonts w:hint="default"/>
      </w:rPr>
    </w:lvl>
    <w:lvl w:ilvl="1" w:tplc="1D8032F0" w:tentative="1">
      <w:start w:val="1"/>
      <w:numFmt w:val="lowerLetter"/>
      <w:lvlText w:val="%2."/>
      <w:lvlJc w:val="left"/>
      <w:pPr>
        <w:ind w:left="1440" w:hanging="360"/>
      </w:pPr>
    </w:lvl>
    <w:lvl w:ilvl="2" w:tplc="9FD41FBE" w:tentative="1">
      <w:start w:val="1"/>
      <w:numFmt w:val="lowerRoman"/>
      <w:lvlText w:val="%3."/>
      <w:lvlJc w:val="right"/>
      <w:pPr>
        <w:ind w:left="2160" w:hanging="180"/>
      </w:pPr>
    </w:lvl>
    <w:lvl w:ilvl="3" w:tplc="25EC377A" w:tentative="1">
      <w:start w:val="1"/>
      <w:numFmt w:val="decimal"/>
      <w:lvlText w:val="%4."/>
      <w:lvlJc w:val="left"/>
      <w:pPr>
        <w:ind w:left="2880" w:hanging="360"/>
      </w:pPr>
    </w:lvl>
    <w:lvl w:ilvl="4" w:tplc="C61CA1EA" w:tentative="1">
      <w:start w:val="1"/>
      <w:numFmt w:val="lowerLetter"/>
      <w:lvlText w:val="%5."/>
      <w:lvlJc w:val="left"/>
      <w:pPr>
        <w:ind w:left="3600" w:hanging="360"/>
      </w:pPr>
    </w:lvl>
    <w:lvl w:ilvl="5" w:tplc="1D940116" w:tentative="1">
      <w:start w:val="1"/>
      <w:numFmt w:val="lowerRoman"/>
      <w:lvlText w:val="%6."/>
      <w:lvlJc w:val="right"/>
      <w:pPr>
        <w:ind w:left="4320" w:hanging="180"/>
      </w:pPr>
    </w:lvl>
    <w:lvl w:ilvl="6" w:tplc="00702424" w:tentative="1">
      <w:start w:val="1"/>
      <w:numFmt w:val="decimal"/>
      <w:lvlText w:val="%7."/>
      <w:lvlJc w:val="left"/>
      <w:pPr>
        <w:ind w:left="5040" w:hanging="360"/>
      </w:pPr>
    </w:lvl>
    <w:lvl w:ilvl="7" w:tplc="C9FEB0B6" w:tentative="1">
      <w:start w:val="1"/>
      <w:numFmt w:val="lowerLetter"/>
      <w:lvlText w:val="%8."/>
      <w:lvlJc w:val="left"/>
      <w:pPr>
        <w:ind w:left="5760" w:hanging="360"/>
      </w:pPr>
    </w:lvl>
    <w:lvl w:ilvl="8" w:tplc="AB9889C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E0A5AB4">
      <w:start w:val="1"/>
      <w:numFmt w:val="lowerRoman"/>
      <w:lvlText w:val="(%1)"/>
      <w:lvlJc w:val="left"/>
      <w:pPr>
        <w:ind w:left="1080" w:hanging="720"/>
      </w:pPr>
      <w:rPr>
        <w:rFonts w:hint="default"/>
      </w:rPr>
    </w:lvl>
    <w:lvl w:ilvl="1" w:tplc="142E935E" w:tentative="1">
      <w:start w:val="1"/>
      <w:numFmt w:val="lowerLetter"/>
      <w:lvlText w:val="%2."/>
      <w:lvlJc w:val="left"/>
      <w:pPr>
        <w:ind w:left="1440" w:hanging="360"/>
      </w:pPr>
    </w:lvl>
    <w:lvl w:ilvl="2" w:tplc="03A62FFE" w:tentative="1">
      <w:start w:val="1"/>
      <w:numFmt w:val="lowerRoman"/>
      <w:lvlText w:val="%3."/>
      <w:lvlJc w:val="right"/>
      <w:pPr>
        <w:ind w:left="2160" w:hanging="180"/>
      </w:pPr>
    </w:lvl>
    <w:lvl w:ilvl="3" w:tplc="A328D6EC" w:tentative="1">
      <w:start w:val="1"/>
      <w:numFmt w:val="decimal"/>
      <w:lvlText w:val="%4."/>
      <w:lvlJc w:val="left"/>
      <w:pPr>
        <w:ind w:left="2880" w:hanging="360"/>
      </w:pPr>
    </w:lvl>
    <w:lvl w:ilvl="4" w:tplc="BA80598A" w:tentative="1">
      <w:start w:val="1"/>
      <w:numFmt w:val="lowerLetter"/>
      <w:lvlText w:val="%5."/>
      <w:lvlJc w:val="left"/>
      <w:pPr>
        <w:ind w:left="3600" w:hanging="360"/>
      </w:pPr>
    </w:lvl>
    <w:lvl w:ilvl="5" w:tplc="5DEC85B6" w:tentative="1">
      <w:start w:val="1"/>
      <w:numFmt w:val="lowerRoman"/>
      <w:lvlText w:val="%6."/>
      <w:lvlJc w:val="right"/>
      <w:pPr>
        <w:ind w:left="4320" w:hanging="180"/>
      </w:pPr>
    </w:lvl>
    <w:lvl w:ilvl="6" w:tplc="0A28F04A" w:tentative="1">
      <w:start w:val="1"/>
      <w:numFmt w:val="decimal"/>
      <w:lvlText w:val="%7."/>
      <w:lvlJc w:val="left"/>
      <w:pPr>
        <w:ind w:left="5040" w:hanging="360"/>
      </w:pPr>
    </w:lvl>
    <w:lvl w:ilvl="7" w:tplc="E82A2BCC" w:tentative="1">
      <w:start w:val="1"/>
      <w:numFmt w:val="lowerLetter"/>
      <w:lvlText w:val="%8."/>
      <w:lvlJc w:val="left"/>
      <w:pPr>
        <w:ind w:left="5760" w:hanging="360"/>
      </w:pPr>
    </w:lvl>
    <w:lvl w:ilvl="8" w:tplc="8192659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96C6A2C6">
      <w:start w:val="1"/>
      <w:numFmt w:val="lowerRoman"/>
      <w:lvlText w:val="(%1)"/>
      <w:lvlJc w:val="left"/>
      <w:pPr>
        <w:ind w:left="1080" w:hanging="720"/>
      </w:pPr>
      <w:rPr>
        <w:rFonts w:hint="default"/>
        <w:b w:val="0"/>
      </w:rPr>
    </w:lvl>
    <w:lvl w:ilvl="1" w:tplc="00F2A11A" w:tentative="1">
      <w:start w:val="1"/>
      <w:numFmt w:val="lowerLetter"/>
      <w:lvlText w:val="%2."/>
      <w:lvlJc w:val="left"/>
      <w:pPr>
        <w:ind w:left="1440" w:hanging="360"/>
      </w:pPr>
    </w:lvl>
    <w:lvl w:ilvl="2" w:tplc="0A00EDA8" w:tentative="1">
      <w:start w:val="1"/>
      <w:numFmt w:val="lowerRoman"/>
      <w:lvlText w:val="%3."/>
      <w:lvlJc w:val="right"/>
      <w:pPr>
        <w:ind w:left="2160" w:hanging="180"/>
      </w:pPr>
    </w:lvl>
    <w:lvl w:ilvl="3" w:tplc="03D2EEC4" w:tentative="1">
      <w:start w:val="1"/>
      <w:numFmt w:val="decimal"/>
      <w:lvlText w:val="%4."/>
      <w:lvlJc w:val="left"/>
      <w:pPr>
        <w:ind w:left="2880" w:hanging="360"/>
      </w:pPr>
    </w:lvl>
    <w:lvl w:ilvl="4" w:tplc="68F87F3C" w:tentative="1">
      <w:start w:val="1"/>
      <w:numFmt w:val="lowerLetter"/>
      <w:lvlText w:val="%5."/>
      <w:lvlJc w:val="left"/>
      <w:pPr>
        <w:ind w:left="3600" w:hanging="360"/>
      </w:pPr>
    </w:lvl>
    <w:lvl w:ilvl="5" w:tplc="9CDE97E6" w:tentative="1">
      <w:start w:val="1"/>
      <w:numFmt w:val="lowerRoman"/>
      <w:lvlText w:val="%6."/>
      <w:lvlJc w:val="right"/>
      <w:pPr>
        <w:ind w:left="4320" w:hanging="180"/>
      </w:pPr>
    </w:lvl>
    <w:lvl w:ilvl="6" w:tplc="F63CE308" w:tentative="1">
      <w:start w:val="1"/>
      <w:numFmt w:val="decimal"/>
      <w:lvlText w:val="%7."/>
      <w:lvlJc w:val="left"/>
      <w:pPr>
        <w:ind w:left="5040" w:hanging="360"/>
      </w:pPr>
    </w:lvl>
    <w:lvl w:ilvl="7" w:tplc="34946E2C" w:tentative="1">
      <w:start w:val="1"/>
      <w:numFmt w:val="lowerLetter"/>
      <w:lvlText w:val="%8."/>
      <w:lvlJc w:val="left"/>
      <w:pPr>
        <w:ind w:left="5760" w:hanging="360"/>
      </w:pPr>
    </w:lvl>
    <w:lvl w:ilvl="8" w:tplc="F246FE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86CCBE2">
      <w:start w:val="1"/>
      <w:numFmt w:val="lowerLetter"/>
      <w:lvlText w:val="(%1)"/>
      <w:lvlJc w:val="left"/>
      <w:pPr>
        <w:ind w:left="360" w:hanging="360"/>
      </w:pPr>
      <w:rPr>
        <w:rFonts w:hint="default"/>
      </w:rPr>
    </w:lvl>
    <w:lvl w:ilvl="1" w:tplc="11321F88" w:tentative="1">
      <w:start w:val="1"/>
      <w:numFmt w:val="lowerLetter"/>
      <w:lvlText w:val="%2."/>
      <w:lvlJc w:val="left"/>
      <w:pPr>
        <w:ind w:left="1080" w:hanging="360"/>
      </w:pPr>
    </w:lvl>
    <w:lvl w:ilvl="2" w:tplc="0F64AE4A" w:tentative="1">
      <w:start w:val="1"/>
      <w:numFmt w:val="lowerRoman"/>
      <w:lvlText w:val="%3."/>
      <w:lvlJc w:val="right"/>
      <w:pPr>
        <w:ind w:left="1800" w:hanging="180"/>
      </w:pPr>
    </w:lvl>
    <w:lvl w:ilvl="3" w:tplc="DB4C7350" w:tentative="1">
      <w:start w:val="1"/>
      <w:numFmt w:val="decimal"/>
      <w:lvlText w:val="%4."/>
      <w:lvlJc w:val="left"/>
      <w:pPr>
        <w:ind w:left="2520" w:hanging="360"/>
      </w:pPr>
    </w:lvl>
    <w:lvl w:ilvl="4" w:tplc="49745104" w:tentative="1">
      <w:start w:val="1"/>
      <w:numFmt w:val="lowerLetter"/>
      <w:lvlText w:val="%5."/>
      <w:lvlJc w:val="left"/>
      <w:pPr>
        <w:ind w:left="3240" w:hanging="360"/>
      </w:pPr>
    </w:lvl>
    <w:lvl w:ilvl="5" w:tplc="7B96B7BA" w:tentative="1">
      <w:start w:val="1"/>
      <w:numFmt w:val="lowerRoman"/>
      <w:lvlText w:val="%6."/>
      <w:lvlJc w:val="right"/>
      <w:pPr>
        <w:ind w:left="3960" w:hanging="180"/>
      </w:pPr>
    </w:lvl>
    <w:lvl w:ilvl="6" w:tplc="079430D4" w:tentative="1">
      <w:start w:val="1"/>
      <w:numFmt w:val="decimal"/>
      <w:lvlText w:val="%7."/>
      <w:lvlJc w:val="left"/>
      <w:pPr>
        <w:ind w:left="4680" w:hanging="360"/>
      </w:pPr>
    </w:lvl>
    <w:lvl w:ilvl="7" w:tplc="8FF6462E" w:tentative="1">
      <w:start w:val="1"/>
      <w:numFmt w:val="lowerLetter"/>
      <w:lvlText w:val="%8."/>
      <w:lvlJc w:val="left"/>
      <w:pPr>
        <w:ind w:left="5400" w:hanging="360"/>
      </w:pPr>
    </w:lvl>
    <w:lvl w:ilvl="8" w:tplc="DFEE596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232A320">
      <w:start w:val="1"/>
      <w:numFmt w:val="decimal"/>
      <w:lvlText w:val="%1."/>
      <w:lvlJc w:val="left"/>
      <w:pPr>
        <w:ind w:left="360" w:hanging="360"/>
      </w:pPr>
      <w:rPr>
        <w:rFonts w:hint="default"/>
      </w:rPr>
    </w:lvl>
    <w:lvl w:ilvl="1" w:tplc="70829F7C" w:tentative="1">
      <w:start w:val="1"/>
      <w:numFmt w:val="lowerLetter"/>
      <w:lvlText w:val="%2."/>
      <w:lvlJc w:val="left"/>
      <w:pPr>
        <w:ind w:left="1080" w:hanging="360"/>
      </w:pPr>
    </w:lvl>
    <w:lvl w:ilvl="2" w:tplc="E3249CD0" w:tentative="1">
      <w:start w:val="1"/>
      <w:numFmt w:val="lowerRoman"/>
      <w:lvlText w:val="%3."/>
      <w:lvlJc w:val="right"/>
      <w:pPr>
        <w:ind w:left="1800" w:hanging="180"/>
      </w:pPr>
    </w:lvl>
    <w:lvl w:ilvl="3" w:tplc="3EDA94E6" w:tentative="1">
      <w:start w:val="1"/>
      <w:numFmt w:val="decimal"/>
      <w:lvlText w:val="%4."/>
      <w:lvlJc w:val="left"/>
      <w:pPr>
        <w:ind w:left="2520" w:hanging="360"/>
      </w:pPr>
    </w:lvl>
    <w:lvl w:ilvl="4" w:tplc="A8EC042A" w:tentative="1">
      <w:start w:val="1"/>
      <w:numFmt w:val="lowerLetter"/>
      <w:lvlText w:val="%5."/>
      <w:lvlJc w:val="left"/>
      <w:pPr>
        <w:ind w:left="3240" w:hanging="360"/>
      </w:pPr>
    </w:lvl>
    <w:lvl w:ilvl="5" w:tplc="0E4CD4F2" w:tentative="1">
      <w:start w:val="1"/>
      <w:numFmt w:val="lowerRoman"/>
      <w:lvlText w:val="%6."/>
      <w:lvlJc w:val="right"/>
      <w:pPr>
        <w:ind w:left="3960" w:hanging="180"/>
      </w:pPr>
    </w:lvl>
    <w:lvl w:ilvl="6" w:tplc="C2EA1BF2" w:tentative="1">
      <w:start w:val="1"/>
      <w:numFmt w:val="decimal"/>
      <w:lvlText w:val="%7."/>
      <w:lvlJc w:val="left"/>
      <w:pPr>
        <w:ind w:left="4680" w:hanging="360"/>
      </w:pPr>
    </w:lvl>
    <w:lvl w:ilvl="7" w:tplc="71D8F1DE" w:tentative="1">
      <w:start w:val="1"/>
      <w:numFmt w:val="lowerLetter"/>
      <w:lvlText w:val="%8."/>
      <w:lvlJc w:val="left"/>
      <w:pPr>
        <w:ind w:left="5400" w:hanging="360"/>
      </w:pPr>
    </w:lvl>
    <w:lvl w:ilvl="8" w:tplc="97F87B8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A6DADC">
      <w:start w:val="1"/>
      <w:numFmt w:val="decimal"/>
      <w:lvlText w:val="%1."/>
      <w:lvlJc w:val="left"/>
      <w:pPr>
        <w:ind w:left="360" w:hanging="360"/>
      </w:pPr>
      <w:rPr>
        <w:rFonts w:hint="default"/>
      </w:rPr>
    </w:lvl>
    <w:lvl w:ilvl="1" w:tplc="E51CF5C2" w:tentative="1">
      <w:start w:val="1"/>
      <w:numFmt w:val="lowerLetter"/>
      <w:lvlText w:val="%2."/>
      <w:lvlJc w:val="left"/>
      <w:pPr>
        <w:ind w:left="1080" w:hanging="360"/>
      </w:pPr>
    </w:lvl>
    <w:lvl w:ilvl="2" w:tplc="AF6E90F6" w:tentative="1">
      <w:start w:val="1"/>
      <w:numFmt w:val="lowerRoman"/>
      <w:lvlText w:val="%3."/>
      <w:lvlJc w:val="right"/>
      <w:pPr>
        <w:ind w:left="1800" w:hanging="180"/>
      </w:pPr>
    </w:lvl>
    <w:lvl w:ilvl="3" w:tplc="91DC4FFE" w:tentative="1">
      <w:start w:val="1"/>
      <w:numFmt w:val="decimal"/>
      <w:lvlText w:val="%4."/>
      <w:lvlJc w:val="left"/>
      <w:pPr>
        <w:ind w:left="2520" w:hanging="360"/>
      </w:pPr>
    </w:lvl>
    <w:lvl w:ilvl="4" w:tplc="2AF686FC" w:tentative="1">
      <w:start w:val="1"/>
      <w:numFmt w:val="lowerLetter"/>
      <w:lvlText w:val="%5."/>
      <w:lvlJc w:val="left"/>
      <w:pPr>
        <w:ind w:left="3240" w:hanging="360"/>
      </w:pPr>
    </w:lvl>
    <w:lvl w:ilvl="5" w:tplc="F2F4021A" w:tentative="1">
      <w:start w:val="1"/>
      <w:numFmt w:val="lowerRoman"/>
      <w:lvlText w:val="%6."/>
      <w:lvlJc w:val="right"/>
      <w:pPr>
        <w:ind w:left="3960" w:hanging="180"/>
      </w:pPr>
    </w:lvl>
    <w:lvl w:ilvl="6" w:tplc="D884D854" w:tentative="1">
      <w:start w:val="1"/>
      <w:numFmt w:val="decimal"/>
      <w:lvlText w:val="%7."/>
      <w:lvlJc w:val="left"/>
      <w:pPr>
        <w:ind w:left="4680" w:hanging="360"/>
      </w:pPr>
    </w:lvl>
    <w:lvl w:ilvl="7" w:tplc="A656DD72" w:tentative="1">
      <w:start w:val="1"/>
      <w:numFmt w:val="lowerLetter"/>
      <w:lvlText w:val="%8."/>
      <w:lvlJc w:val="left"/>
      <w:pPr>
        <w:ind w:left="5400" w:hanging="360"/>
      </w:pPr>
    </w:lvl>
    <w:lvl w:ilvl="8" w:tplc="0448BF3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82228C">
      <w:start w:val="1"/>
      <w:numFmt w:val="lowerRoman"/>
      <w:lvlText w:val="(%1)"/>
      <w:lvlJc w:val="left"/>
      <w:pPr>
        <w:ind w:left="1080" w:hanging="720"/>
      </w:pPr>
      <w:rPr>
        <w:rFonts w:hint="default"/>
        <w:b w:val="0"/>
      </w:rPr>
    </w:lvl>
    <w:lvl w:ilvl="1" w:tplc="D48A5AEE" w:tentative="1">
      <w:start w:val="1"/>
      <w:numFmt w:val="lowerLetter"/>
      <w:lvlText w:val="%2."/>
      <w:lvlJc w:val="left"/>
      <w:pPr>
        <w:ind w:left="1440" w:hanging="360"/>
      </w:pPr>
    </w:lvl>
    <w:lvl w:ilvl="2" w:tplc="CADAA3E6" w:tentative="1">
      <w:start w:val="1"/>
      <w:numFmt w:val="lowerRoman"/>
      <w:lvlText w:val="%3."/>
      <w:lvlJc w:val="right"/>
      <w:pPr>
        <w:ind w:left="2160" w:hanging="180"/>
      </w:pPr>
    </w:lvl>
    <w:lvl w:ilvl="3" w:tplc="59244186" w:tentative="1">
      <w:start w:val="1"/>
      <w:numFmt w:val="decimal"/>
      <w:lvlText w:val="%4."/>
      <w:lvlJc w:val="left"/>
      <w:pPr>
        <w:ind w:left="2880" w:hanging="360"/>
      </w:pPr>
    </w:lvl>
    <w:lvl w:ilvl="4" w:tplc="26841034" w:tentative="1">
      <w:start w:val="1"/>
      <w:numFmt w:val="lowerLetter"/>
      <w:lvlText w:val="%5."/>
      <w:lvlJc w:val="left"/>
      <w:pPr>
        <w:ind w:left="3600" w:hanging="360"/>
      </w:pPr>
    </w:lvl>
    <w:lvl w:ilvl="5" w:tplc="07A4A368" w:tentative="1">
      <w:start w:val="1"/>
      <w:numFmt w:val="lowerRoman"/>
      <w:lvlText w:val="%6."/>
      <w:lvlJc w:val="right"/>
      <w:pPr>
        <w:ind w:left="4320" w:hanging="180"/>
      </w:pPr>
    </w:lvl>
    <w:lvl w:ilvl="6" w:tplc="7FE4DFAA" w:tentative="1">
      <w:start w:val="1"/>
      <w:numFmt w:val="decimal"/>
      <w:lvlText w:val="%7."/>
      <w:lvlJc w:val="left"/>
      <w:pPr>
        <w:ind w:left="5040" w:hanging="360"/>
      </w:pPr>
    </w:lvl>
    <w:lvl w:ilvl="7" w:tplc="3AE26C76" w:tentative="1">
      <w:start w:val="1"/>
      <w:numFmt w:val="lowerLetter"/>
      <w:lvlText w:val="%8."/>
      <w:lvlJc w:val="left"/>
      <w:pPr>
        <w:ind w:left="5760" w:hanging="360"/>
      </w:pPr>
    </w:lvl>
    <w:lvl w:ilvl="8" w:tplc="88CC75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814A888">
      <w:start w:val="1"/>
      <w:numFmt w:val="lowerRoman"/>
      <w:lvlText w:val="(%1)"/>
      <w:lvlJc w:val="left"/>
      <w:pPr>
        <w:ind w:left="1080" w:hanging="720"/>
      </w:pPr>
      <w:rPr>
        <w:rFonts w:hint="default"/>
      </w:rPr>
    </w:lvl>
    <w:lvl w:ilvl="1" w:tplc="FF8AF2C0" w:tentative="1">
      <w:start w:val="1"/>
      <w:numFmt w:val="lowerLetter"/>
      <w:lvlText w:val="%2."/>
      <w:lvlJc w:val="left"/>
      <w:pPr>
        <w:ind w:left="1440" w:hanging="360"/>
      </w:pPr>
    </w:lvl>
    <w:lvl w:ilvl="2" w:tplc="634268E0" w:tentative="1">
      <w:start w:val="1"/>
      <w:numFmt w:val="lowerRoman"/>
      <w:lvlText w:val="%3."/>
      <w:lvlJc w:val="right"/>
      <w:pPr>
        <w:ind w:left="2160" w:hanging="180"/>
      </w:pPr>
    </w:lvl>
    <w:lvl w:ilvl="3" w:tplc="D936A692" w:tentative="1">
      <w:start w:val="1"/>
      <w:numFmt w:val="decimal"/>
      <w:lvlText w:val="%4."/>
      <w:lvlJc w:val="left"/>
      <w:pPr>
        <w:ind w:left="2880" w:hanging="360"/>
      </w:pPr>
    </w:lvl>
    <w:lvl w:ilvl="4" w:tplc="A4A83560" w:tentative="1">
      <w:start w:val="1"/>
      <w:numFmt w:val="lowerLetter"/>
      <w:lvlText w:val="%5."/>
      <w:lvlJc w:val="left"/>
      <w:pPr>
        <w:ind w:left="3600" w:hanging="360"/>
      </w:pPr>
    </w:lvl>
    <w:lvl w:ilvl="5" w:tplc="09988848" w:tentative="1">
      <w:start w:val="1"/>
      <w:numFmt w:val="lowerRoman"/>
      <w:lvlText w:val="%6."/>
      <w:lvlJc w:val="right"/>
      <w:pPr>
        <w:ind w:left="4320" w:hanging="180"/>
      </w:pPr>
    </w:lvl>
    <w:lvl w:ilvl="6" w:tplc="9618B9A6" w:tentative="1">
      <w:start w:val="1"/>
      <w:numFmt w:val="decimal"/>
      <w:lvlText w:val="%7."/>
      <w:lvlJc w:val="left"/>
      <w:pPr>
        <w:ind w:left="5040" w:hanging="360"/>
      </w:pPr>
    </w:lvl>
    <w:lvl w:ilvl="7" w:tplc="9822B816" w:tentative="1">
      <w:start w:val="1"/>
      <w:numFmt w:val="lowerLetter"/>
      <w:lvlText w:val="%8."/>
      <w:lvlJc w:val="left"/>
      <w:pPr>
        <w:ind w:left="5760" w:hanging="360"/>
      </w:pPr>
    </w:lvl>
    <w:lvl w:ilvl="8" w:tplc="CCE04F7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0F465730">
      <w:start w:val="1"/>
      <w:numFmt w:val="bullet"/>
      <w:pStyle w:val="ListBullet"/>
      <w:lvlText w:val=""/>
      <w:lvlJc w:val="left"/>
      <w:pPr>
        <w:ind w:left="720" w:hanging="360"/>
      </w:pPr>
      <w:rPr>
        <w:rFonts w:ascii="Symbol" w:hAnsi="Symbol" w:hint="default"/>
      </w:rPr>
    </w:lvl>
    <w:lvl w:ilvl="1" w:tplc="3872DF12">
      <w:start w:val="1"/>
      <w:numFmt w:val="bullet"/>
      <w:pStyle w:val="ListBullet2"/>
      <w:lvlText w:val="o"/>
      <w:lvlJc w:val="left"/>
      <w:pPr>
        <w:ind w:left="1440" w:hanging="360"/>
      </w:pPr>
      <w:rPr>
        <w:rFonts w:ascii="Courier New" w:hAnsi="Courier New" w:cs="Courier New" w:hint="default"/>
      </w:rPr>
    </w:lvl>
    <w:lvl w:ilvl="2" w:tplc="311A083A">
      <w:start w:val="1"/>
      <w:numFmt w:val="bullet"/>
      <w:lvlText w:val=""/>
      <w:lvlJc w:val="left"/>
      <w:pPr>
        <w:ind w:left="2160" w:hanging="360"/>
      </w:pPr>
      <w:rPr>
        <w:rFonts w:ascii="Wingdings" w:hAnsi="Wingdings" w:hint="default"/>
      </w:rPr>
    </w:lvl>
    <w:lvl w:ilvl="3" w:tplc="0E8C6F52">
      <w:start w:val="1"/>
      <w:numFmt w:val="bullet"/>
      <w:lvlText w:val=""/>
      <w:lvlJc w:val="left"/>
      <w:pPr>
        <w:ind w:left="2880" w:hanging="360"/>
      </w:pPr>
      <w:rPr>
        <w:rFonts w:ascii="Symbol" w:hAnsi="Symbol" w:hint="default"/>
      </w:rPr>
    </w:lvl>
    <w:lvl w:ilvl="4" w:tplc="37122630">
      <w:start w:val="1"/>
      <w:numFmt w:val="bullet"/>
      <w:lvlText w:val="o"/>
      <w:lvlJc w:val="left"/>
      <w:pPr>
        <w:ind w:left="3600" w:hanging="360"/>
      </w:pPr>
      <w:rPr>
        <w:rFonts w:ascii="Courier New" w:hAnsi="Courier New" w:cs="Courier New" w:hint="default"/>
      </w:rPr>
    </w:lvl>
    <w:lvl w:ilvl="5" w:tplc="4CC6BC52">
      <w:start w:val="1"/>
      <w:numFmt w:val="bullet"/>
      <w:pStyle w:val="ListBullet3"/>
      <w:lvlText w:val=""/>
      <w:lvlJc w:val="left"/>
      <w:pPr>
        <w:ind w:left="4320" w:hanging="360"/>
      </w:pPr>
      <w:rPr>
        <w:rFonts w:ascii="Wingdings" w:hAnsi="Wingdings" w:hint="default"/>
      </w:rPr>
    </w:lvl>
    <w:lvl w:ilvl="6" w:tplc="3D28BA02">
      <w:start w:val="1"/>
      <w:numFmt w:val="bullet"/>
      <w:lvlText w:val=""/>
      <w:lvlJc w:val="left"/>
      <w:pPr>
        <w:ind w:left="5040" w:hanging="360"/>
      </w:pPr>
      <w:rPr>
        <w:rFonts w:ascii="Symbol" w:hAnsi="Symbol" w:hint="default"/>
      </w:rPr>
    </w:lvl>
    <w:lvl w:ilvl="7" w:tplc="6F545220">
      <w:start w:val="1"/>
      <w:numFmt w:val="bullet"/>
      <w:lvlText w:val="o"/>
      <w:lvlJc w:val="left"/>
      <w:pPr>
        <w:ind w:left="5760" w:hanging="360"/>
      </w:pPr>
      <w:rPr>
        <w:rFonts w:ascii="Courier New" w:hAnsi="Courier New" w:cs="Courier New" w:hint="default"/>
      </w:rPr>
    </w:lvl>
    <w:lvl w:ilvl="8" w:tplc="EC16A3C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9C643058">
      <w:start w:val="1"/>
      <w:numFmt w:val="bullet"/>
      <w:lvlText w:val=""/>
      <w:lvlJc w:val="left"/>
      <w:pPr>
        <w:ind w:left="360" w:hanging="360"/>
      </w:pPr>
      <w:rPr>
        <w:rFonts w:ascii="Symbol" w:hAnsi="Symbol" w:hint="default"/>
      </w:rPr>
    </w:lvl>
    <w:lvl w:ilvl="1" w:tplc="F6EA136E" w:tentative="1">
      <w:start w:val="1"/>
      <w:numFmt w:val="bullet"/>
      <w:lvlText w:val="o"/>
      <w:lvlJc w:val="left"/>
      <w:pPr>
        <w:ind w:left="1080" w:hanging="360"/>
      </w:pPr>
      <w:rPr>
        <w:rFonts w:ascii="Courier New" w:hAnsi="Courier New" w:cs="Courier New" w:hint="default"/>
      </w:rPr>
    </w:lvl>
    <w:lvl w:ilvl="2" w:tplc="D62E6570" w:tentative="1">
      <w:start w:val="1"/>
      <w:numFmt w:val="bullet"/>
      <w:lvlText w:val=""/>
      <w:lvlJc w:val="left"/>
      <w:pPr>
        <w:ind w:left="1800" w:hanging="360"/>
      </w:pPr>
      <w:rPr>
        <w:rFonts w:ascii="Wingdings" w:hAnsi="Wingdings" w:hint="default"/>
      </w:rPr>
    </w:lvl>
    <w:lvl w:ilvl="3" w:tplc="D53A9364" w:tentative="1">
      <w:start w:val="1"/>
      <w:numFmt w:val="bullet"/>
      <w:lvlText w:val=""/>
      <w:lvlJc w:val="left"/>
      <w:pPr>
        <w:ind w:left="2520" w:hanging="360"/>
      </w:pPr>
      <w:rPr>
        <w:rFonts w:ascii="Symbol" w:hAnsi="Symbol" w:hint="default"/>
      </w:rPr>
    </w:lvl>
    <w:lvl w:ilvl="4" w:tplc="E264CFE2" w:tentative="1">
      <w:start w:val="1"/>
      <w:numFmt w:val="bullet"/>
      <w:lvlText w:val="o"/>
      <w:lvlJc w:val="left"/>
      <w:pPr>
        <w:ind w:left="3240" w:hanging="360"/>
      </w:pPr>
      <w:rPr>
        <w:rFonts w:ascii="Courier New" w:hAnsi="Courier New" w:cs="Courier New" w:hint="default"/>
      </w:rPr>
    </w:lvl>
    <w:lvl w:ilvl="5" w:tplc="ADA642BA" w:tentative="1">
      <w:start w:val="1"/>
      <w:numFmt w:val="bullet"/>
      <w:lvlText w:val=""/>
      <w:lvlJc w:val="left"/>
      <w:pPr>
        <w:ind w:left="3960" w:hanging="360"/>
      </w:pPr>
      <w:rPr>
        <w:rFonts w:ascii="Wingdings" w:hAnsi="Wingdings" w:hint="default"/>
      </w:rPr>
    </w:lvl>
    <w:lvl w:ilvl="6" w:tplc="23C4762C" w:tentative="1">
      <w:start w:val="1"/>
      <w:numFmt w:val="bullet"/>
      <w:lvlText w:val=""/>
      <w:lvlJc w:val="left"/>
      <w:pPr>
        <w:ind w:left="4680" w:hanging="360"/>
      </w:pPr>
      <w:rPr>
        <w:rFonts w:ascii="Symbol" w:hAnsi="Symbol" w:hint="default"/>
      </w:rPr>
    </w:lvl>
    <w:lvl w:ilvl="7" w:tplc="DECAA6D6" w:tentative="1">
      <w:start w:val="1"/>
      <w:numFmt w:val="bullet"/>
      <w:lvlText w:val="o"/>
      <w:lvlJc w:val="left"/>
      <w:pPr>
        <w:ind w:left="5400" w:hanging="360"/>
      </w:pPr>
      <w:rPr>
        <w:rFonts w:ascii="Courier New" w:hAnsi="Courier New" w:cs="Courier New" w:hint="default"/>
      </w:rPr>
    </w:lvl>
    <w:lvl w:ilvl="8" w:tplc="DB24A9F0" w:tentative="1">
      <w:start w:val="1"/>
      <w:numFmt w:val="bullet"/>
      <w:lvlText w:val=""/>
      <w:lvlJc w:val="left"/>
      <w:pPr>
        <w:ind w:left="6120" w:hanging="360"/>
      </w:pPr>
      <w:rPr>
        <w:rFonts w:ascii="Wingdings" w:hAnsi="Wingdings" w:hint="default"/>
      </w:rPr>
    </w:lvl>
  </w:abstractNum>
  <w:abstractNum w:abstractNumId="20" w15:restartNumberingAfterBreak="0">
    <w:nsid w:val="42B00A94"/>
    <w:multiLevelType w:val="hybridMultilevel"/>
    <w:tmpl w:val="D4EABD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F5127958">
      <w:start w:val="1"/>
      <w:numFmt w:val="lowerRoman"/>
      <w:lvlText w:val="(%1)"/>
      <w:lvlJc w:val="left"/>
      <w:pPr>
        <w:ind w:left="1080" w:hanging="720"/>
      </w:pPr>
      <w:rPr>
        <w:rFonts w:hint="default"/>
      </w:rPr>
    </w:lvl>
    <w:lvl w:ilvl="1" w:tplc="87BA6F56" w:tentative="1">
      <w:start w:val="1"/>
      <w:numFmt w:val="lowerLetter"/>
      <w:lvlText w:val="%2."/>
      <w:lvlJc w:val="left"/>
      <w:pPr>
        <w:ind w:left="1440" w:hanging="360"/>
      </w:pPr>
    </w:lvl>
    <w:lvl w:ilvl="2" w:tplc="96D84AF2" w:tentative="1">
      <w:start w:val="1"/>
      <w:numFmt w:val="lowerRoman"/>
      <w:lvlText w:val="%3."/>
      <w:lvlJc w:val="right"/>
      <w:pPr>
        <w:ind w:left="2160" w:hanging="180"/>
      </w:pPr>
    </w:lvl>
    <w:lvl w:ilvl="3" w:tplc="B68A824A" w:tentative="1">
      <w:start w:val="1"/>
      <w:numFmt w:val="decimal"/>
      <w:lvlText w:val="%4."/>
      <w:lvlJc w:val="left"/>
      <w:pPr>
        <w:ind w:left="2880" w:hanging="360"/>
      </w:pPr>
    </w:lvl>
    <w:lvl w:ilvl="4" w:tplc="B6E29B62" w:tentative="1">
      <w:start w:val="1"/>
      <w:numFmt w:val="lowerLetter"/>
      <w:lvlText w:val="%5."/>
      <w:lvlJc w:val="left"/>
      <w:pPr>
        <w:ind w:left="3600" w:hanging="360"/>
      </w:pPr>
    </w:lvl>
    <w:lvl w:ilvl="5" w:tplc="7B3C48A4" w:tentative="1">
      <w:start w:val="1"/>
      <w:numFmt w:val="lowerRoman"/>
      <w:lvlText w:val="%6."/>
      <w:lvlJc w:val="right"/>
      <w:pPr>
        <w:ind w:left="4320" w:hanging="180"/>
      </w:pPr>
    </w:lvl>
    <w:lvl w:ilvl="6" w:tplc="1AFC78D0" w:tentative="1">
      <w:start w:val="1"/>
      <w:numFmt w:val="decimal"/>
      <w:lvlText w:val="%7."/>
      <w:lvlJc w:val="left"/>
      <w:pPr>
        <w:ind w:left="5040" w:hanging="360"/>
      </w:pPr>
    </w:lvl>
    <w:lvl w:ilvl="7" w:tplc="57FA998C" w:tentative="1">
      <w:start w:val="1"/>
      <w:numFmt w:val="lowerLetter"/>
      <w:lvlText w:val="%8."/>
      <w:lvlJc w:val="left"/>
      <w:pPr>
        <w:ind w:left="5760" w:hanging="360"/>
      </w:pPr>
    </w:lvl>
    <w:lvl w:ilvl="8" w:tplc="3DBA591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986A868A">
      <w:start w:val="1"/>
      <w:numFmt w:val="lowerRoman"/>
      <w:lvlText w:val="(%1)"/>
      <w:lvlJc w:val="left"/>
      <w:pPr>
        <w:ind w:left="1080" w:hanging="720"/>
      </w:pPr>
      <w:rPr>
        <w:rFonts w:hint="default"/>
      </w:rPr>
    </w:lvl>
    <w:lvl w:ilvl="1" w:tplc="F350010E" w:tentative="1">
      <w:start w:val="1"/>
      <w:numFmt w:val="lowerLetter"/>
      <w:lvlText w:val="%2."/>
      <w:lvlJc w:val="left"/>
      <w:pPr>
        <w:ind w:left="1440" w:hanging="360"/>
      </w:pPr>
    </w:lvl>
    <w:lvl w:ilvl="2" w:tplc="C7D858DE" w:tentative="1">
      <w:start w:val="1"/>
      <w:numFmt w:val="lowerRoman"/>
      <w:lvlText w:val="%3."/>
      <w:lvlJc w:val="right"/>
      <w:pPr>
        <w:ind w:left="2160" w:hanging="180"/>
      </w:pPr>
    </w:lvl>
    <w:lvl w:ilvl="3" w:tplc="8E6C636C" w:tentative="1">
      <w:start w:val="1"/>
      <w:numFmt w:val="decimal"/>
      <w:lvlText w:val="%4."/>
      <w:lvlJc w:val="left"/>
      <w:pPr>
        <w:ind w:left="2880" w:hanging="360"/>
      </w:pPr>
    </w:lvl>
    <w:lvl w:ilvl="4" w:tplc="A2FC13EE" w:tentative="1">
      <w:start w:val="1"/>
      <w:numFmt w:val="lowerLetter"/>
      <w:lvlText w:val="%5."/>
      <w:lvlJc w:val="left"/>
      <w:pPr>
        <w:ind w:left="3600" w:hanging="360"/>
      </w:pPr>
    </w:lvl>
    <w:lvl w:ilvl="5" w:tplc="0A02550E" w:tentative="1">
      <w:start w:val="1"/>
      <w:numFmt w:val="lowerRoman"/>
      <w:lvlText w:val="%6."/>
      <w:lvlJc w:val="right"/>
      <w:pPr>
        <w:ind w:left="4320" w:hanging="180"/>
      </w:pPr>
    </w:lvl>
    <w:lvl w:ilvl="6" w:tplc="5B5C4DA0" w:tentative="1">
      <w:start w:val="1"/>
      <w:numFmt w:val="decimal"/>
      <w:lvlText w:val="%7."/>
      <w:lvlJc w:val="left"/>
      <w:pPr>
        <w:ind w:left="5040" w:hanging="360"/>
      </w:pPr>
    </w:lvl>
    <w:lvl w:ilvl="7" w:tplc="6052AD50" w:tentative="1">
      <w:start w:val="1"/>
      <w:numFmt w:val="lowerLetter"/>
      <w:lvlText w:val="%8."/>
      <w:lvlJc w:val="left"/>
      <w:pPr>
        <w:ind w:left="5760" w:hanging="360"/>
      </w:pPr>
    </w:lvl>
    <w:lvl w:ilvl="8" w:tplc="6E24E15C"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05458AE">
      <w:start w:val="1"/>
      <w:numFmt w:val="lowerRoman"/>
      <w:lvlText w:val="(%1)"/>
      <w:lvlJc w:val="left"/>
      <w:pPr>
        <w:ind w:left="1080" w:hanging="720"/>
      </w:pPr>
      <w:rPr>
        <w:rFonts w:hint="default"/>
        <w:b w:val="0"/>
      </w:rPr>
    </w:lvl>
    <w:lvl w:ilvl="1" w:tplc="78EA1F50" w:tentative="1">
      <w:start w:val="1"/>
      <w:numFmt w:val="lowerLetter"/>
      <w:lvlText w:val="%2."/>
      <w:lvlJc w:val="left"/>
      <w:pPr>
        <w:ind w:left="1440" w:hanging="360"/>
      </w:pPr>
    </w:lvl>
    <w:lvl w:ilvl="2" w:tplc="80828998" w:tentative="1">
      <w:start w:val="1"/>
      <w:numFmt w:val="lowerRoman"/>
      <w:lvlText w:val="%3."/>
      <w:lvlJc w:val="right"/>
      <w:pPr>
        <w:ind w:left="2160" w:hanging="180"/>
      </w:pPr>
    </w:lvl>
    <w:lvl w:ilvl="3" w:tplc="11AE8BFC" w:tentative="1">
      <w:start w:val="1"/>
      <w:numFmt w:val="decimal"/>
      <w:lvlText w:val="%4."/>
      <w:lvlJc w:val="left"/>
      <w:pPr>
        <w:ind w:left="2880" w:hanging="360"/>
      </w:pPr>
    </w:lvl>
    <w:lvl w:ilvl="4" w:tplc="B914A416" w:tentative="1">
      <w:start w:val="1"/>
      <w:numFmt w:val="lowerLetter"/>
      <w:lvlText w:val="%5."/>
      <w:lvlJc w:val="left"/>
      <w:pPr>
        <w:ind w:left="3600" w:hanging="360"/>
      </w:pPr>
    </w:lvl>
    <w:lvl w:ilvl="5" w:tplc="6EC63534" w:tentative="1">
      <w:start w:val="1"/>
      <w:numFmt w:val="lowerRoman"/>
      <w:lvlText w:val="%6."/>
      <w:lvlJc w:val="right"/>
      <w:pPr>
        <w:ind w:left="4320" w:hanging="180"/>
      </w:pPr>
    </w:lvl>
    <w:lvl w:ilvl="6" w:tplc="717AF106" w:tentative="1">
      <w:start w:val="1"/>
      <w:numFmt w:val="decimal"/>
      <w:lvlText w:val="%7."/>
      <w:lvlJc w:val="left"/>
      <w:pPr>
        <w:ind w:left="5040" w:hanging="360"/>
      </w:pPr>
    </w:lvl>
    <w:lvl w:ilvl="7" w:tplc="110E9F6C" w:tentative="1">
      <w:start w:val="1"/>
      <w:numFmt w:val="lowerLetter"/>
      <w:lvlText w:val="%8."/>
      <w:lvlJc w:val="left"/>
      <w:pPr>
        <w:ind w:left="5760" w:hanging="360"/>
      </w:pPr>
    </w:lvl>
    <w:lvl w:ilvl="8" w:tplc="65AA86C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9729B88">
      <w:start w:val="1"/>
      <w:numFmt w:val="lowerRoman"/>
      <w:lvlText w:val="(%1)"/>
      <w:lvlJc w:val="left"/>
      <w:pPr>
        <w:ind w:left="1080" w:hanging="720"/>
      </w:pPr>
      <w:rPr>
        <w:rFonts w:hint="default"/>
        <w:b w:val="0"/>
      </w:rPr>
    </w:lvl>
    <w:lvl w:ilvl="1" w:tplc="28547EF6" w:tentative="1">
      <w:start w:val="1"/>
      <w:numFmt w:val="lowerLetter"/>
      <w:lvlText w:val="%2."/>
      <w:lvlJc w:val="left"/>
      <w:pPr>
        <w:ind w:left="1440" w:hanging="360"/>
      </w:pPr>
    </w:lvl>
    <w:lvl w:ilvl="2" w:tplc="01BA8AA6" w:tentative="1">
      <w:start w:val="1"/>
      <w:numFmt w:val="lowerRoman"/>
      <w:lvlText w:val="%3."/>
      <w:lvlJc w:val="right"/>
      <w:pPr>
        <w:ind w:left="2160" w:hanging="180"/>
      </w:pPr>
    </w:lvl>
    <w:lvl w:ilvl="3" w:tplc="9036DBB2" w:tentative="1">
      <w:start w:val="1"/>
      <w:numFmt w:val="decimal"/>
      <w:lvlText w:val="%4."/>
      <w:lvlJc w:val="left"/>
      <w:pPr>
        <w:ind w:left="2880" w:hanging="360"/>
      </w:pPr>
    </w:lvl>
    <w:lvl w:ilvl="4" w:tplc="F26A6444" w:tentative="1">
      <w:start w:val="1"/>
      <w:numFmt w:val="lowerLetter"/>
      <w:lvlText w:val="%5."/>
      <w:lvlJc w:val="left"/>
      <w:pPr>
        <w:ind w:left="3600" w:hanging="360"/>
      </w:pPr>
    </w:lvl>
    <w:lvl w:ilvl="5" w:tplc="DD6E65E8" w:tentative="1">
      <w:start w:val="1"/>
      <w:numFmt w:val="lowerRoman"/>
      <w:lvlText w:val="%6."/>
      <w:lvlJc w:val="right"/>
      <w:pPr>
        <w:ind w:left="4320" w:hanging="180"/>
      </w:pPr>
    </w:lvl>
    <w:lvl w:ilvl="6" w:tplc="D94261BA" w:tentative="1">
      <w:start w:val="1"/>
      <w:numFmt w:val="decimal"/>
      <w:lvlText w:val="%7."/>
      <w:lvlJc w:val="left"/>
      <w:pPr>
        <w:ind w:left="5040" w:hanging="360"/>
      </w:pPr>
    </w:lvl>
    <w:lvl w:ilvl="7" w:tplc="7834DF04" w:tentative="1">
      <w:start w:val="1"/>
      <w:numFmt w:val="lowerLetter"/>
      <w:lvlText w:val="%8."/>
      <w:lvlJc w:val="left"/>
      <w:pPr>
        <w:ind w:left="5760" w:hanging="360"/>
      </w:pPr>
    </w:lvl>
    <w:lvl w:ilvl="8" w:tplc="3A96001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380A2B2">
      <w:start w:val="1"/>
      <w:numFmt w:val="decimal"/>
      <w:lvlText w:val="%1."/>
      <w:lvlJc w:val="left"/>
      <w:pPr>
        <w:ind w:left="360" w:hanging="360"/>
      </w:pPr>
      <w:rPr>
        <w:rFonts w:hint="default"/>
      </w:rPr>
    </w:lvl>
    <w:lvl w:ilvl="1" w:tplc="EFBEFBC0" w:tentative="1">
      <w:start w:val="1"/>
      <w:numFmt w:val="lowerLetter"/>
      <w:lvlText w:val="%2."/>
      <w:lvlJc w:val="left"/>
      <w:pPr>
        <w:ind w:left="1080" w:hanging="360"/>
      </w:pPr>
    </w:lvl>
    <w:lvl w:ilvl="2" w:tplc="9BCA22E0" w:tentative="1">
      <w:start w:val="1"/>
      <w:numFmt w:val="lowerRoman"/>
      <w:lvlText w:val="%3."/>
      <w:lvlJc w:val="right"/>
      <w:pPr>
        <w:ind w:left="1800" w:hanging="180"/>
      </w:pPr>
    </w:lvl>
    <w:lvl w:ilvl="3" w:tplc="2BF23CCA" w:tentative="1">
      <w:start w:val="1"/>
      <w:numFmt w:val="decimal"/>
      <w:lvlText w:val="%4."/>
      <w:lvlJc w:val="left"/>
      <w:pPr>
        <w:ind w:left="2520" w:hanging="360"/>
      </w:pPr>
    </w:lvl>
    <w:lvl w:ilvl="4" w:tplc="7576B260" w:tentative="1">
      <w:start w:val="1"/>
      <w:numFmt w:val="lowerLetter"/>
      <w:lvlText w:val="%5."/>
      <w:lvlJc w:val="left"/>
      <w:pPr>
        <w:ind w:left="3240" w:hanging="360"/>
      </w:pPr>
    </w:lvl>
    <w:lvl w:ilvl="5" w:tplc="7F52CADE" w:tentative="1">
      <w:start w:val="1"/>
      <w:numFmt w:val="lowerRoman"/>
      <w:lvlText w:val="%6."/>
      <w:lvlJc w:val="right"/>
      <w:pPr>
        <w:ind w:left="3960" w:hanging="180"/>
      </w:pPr>
    </w:lvl>
    <w:lvl w:ilvl="6" w:tplc="3CB2EB18" w:tentative="1">
      <w:start w:val="1"/>
      <w:numFmt w:val="decimal"/>
      <w:lvlText w:val="%7."/>
      <w:lvlJc w:val="left"/>
      <w:pPr>
        <w:ind w:left="4680" w:hanging="360"/>
      </w:pPr>
    </w:lvl>
    <w:lvl w:ilvl="7" w:tplc="8882878E" w:tentative="1">
      <w:start w:val="1"/>
      <w:numFmt w:val="lowerLetter"/>
      <w:lvlText w:val="%8."/>
      <w:lvlJc w:val="left"/>
      <w:pPr>
        <w:ind w:left="5400" w:hanging="360"/>
      </w:pPr>
    </w:lvl>
    <w:lvl w:ilvl="8" w:tplc="F47A9EB4"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70C571E">
      <w:start w:val="1"/>
      <w:numFmt w:val="lowerRoman"/>
      <w:lvlText w:val="(%1)"/>
      <w:lvlJc w:val="left"/>
      <w:pPr>
        <w:ind w:left="1080" w:hanging="720"/>
      </w:pPr>
      <w:rPr>
        <w:rFonts w:hint="default"/>
      </w:rPr>
    </w:lvl>
    <w:lvl w:ilvl="1" w:tplc="8C8A01BA" w:tentative="1">
      <w:start w:val="1"/>
      <w:numFmt w:val="lowerLetter"/>
      <w:lvlText w:val="%2."/>
      <w:lvlJc w:val="left"/>
      <w:pPr>
        <w:ind w:left="1440" w:hanging="360"/>
      </w:pPr>
    </w:lvl>
    <w:lvl w:ilvl="2" w:tplc="A4ACF7B4" w:tentative="1">
      <w:start w:val="1"/>
      <w:numFmt w:val="lowerRoman"/>
      <w:lvlText w:val="%3."/>
      <w:lvlJc w:val="right"/>
      <w:pPr>
        <w:ind w:left="2160" w:hanging="180"/>
      </w:pPr>
    </w:lvl>
    <w:lvl w:ilvl="3" w:tplc="7E060C9A" w:tentative="1">
      <w:start w:val="1"/>
      <w:numFmt w:val="decimal"/>
      <w:lvlText w:val="%4."/>
      <w:lvlJc w:val="left"/>
      <w:pPr>
        <w:ind w:left="2880" w:hanging="360"/>
      </w:pPr>
    </w:lvl>
    <w:lvl w:ilvl="4" w:tplc="D35E5CDC" w:tentative="1">
      <w:start w:val="1"/>
      <w:numFmt w:val="lowerLetter"/>
      <w:lvlText w:val="%5."/>
      <w:lvlJc w:val="left"/>
      <w:pPr>
        <w:ind w:left="3600" w:hanging="360"/>
      </w:pPr>
    </w:lvl>
    <w:lvl w:ilvl="5" w:tplc="DC3ED59A" w:tentative="1">
      <w:start w:val="1"/>
      <w:numFmt w:val="lowerRoman"/>
      <w:lvlText w:val="%6."/>
      <w:lvlJc w:val="right"/>
      <w:pPr>
        <w:ind w:left="4320" w:hanging="180"/>
      </w:pPr>
    </w:lvl>
    <w:lvl w:ilvl="6" w:tplc="2506C0B0" w:tentative="1">
      <w:start w:val="1"/>
      <w:numFmt w:val="decimal"/>
      <w:lvlText w:val="%7."/>
      <w:lvlJc w:val="left"/>
      <w:pPr>
        <w:ind w:left="5040" w:hanging="360"/>
      </w:pPr>
    </w:lvl>
    <w:lvl w:ilvl="7" w:tplc="A2201D18" w:tentative="1">
      <w:start w:val="1"/>
      <w:numFmt w:val="lowerLetter"/>
      <w:lvlText w:val="%8."/>
      <w:lvlJc w:val="left"/>
      <w:pPr>
        <w:ind w:left="5760" w:hanging="360"/>
      </w:pPr>
    </w:lvl>
    <w:lvl w:ilvl="8" w:tplc="6EC260A4"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3288D664">
      <w:start w:val="1"/>
      <w:numFmt w:val="decimal"/>
      <w:lvlText w:val="%1."/>
      <w:lvlJc w:val="left"/>
      <w:pPr>
        <w:ind w:left="360" w:hanging="360"/>
      </w:pPr>
    </w:lvl>
    <w:lvl w:ilvl="1" w:tplc="3E7C7926" w:tentative="1">
      <w:start w:val="1"/>
      <w:numFmt w:val="lowerLetter"/>
      <w:lvlText w:val="%2."/>
      <w:lvlJc w:val="left"/>
      <w:pPr>
        <w:ind w:left="1080" w:hanging="360"/>
      </w:pPr>
    </w:lvl>
    <w:lvl w:ilvl="2" w:tplc="3692DB7A" w:tentative="1">
      <w:start w:val="1"/>
      <w:numFmt w:val="lowerRoman"/>
      <w:lvlText w:val="%3."/>
      <w:lvlJc w:val="right"/>
      <w:pPr>
        <w:ind w:left="1800" w:hanging="180"/>
      </w:pPr>
    </w:lvl>
    <w:lvl w:ilvl="3" w:tplc="63E4A178" w:tentative="1">
      <w:start w:val="1"/>
      <w:numFmt w:val="decimal"/>
      <w:lvlText w:val="%4."/>
      <w:lvlJc w:val="left"/>
      <w:pPr>
        <w:ind w:left="2520" w:hanging="360"/>
      </w:pPr>
    </w:lvl>
    <w:lvl w:ilvl="4" w:tplc="FCBC6654" w:tentative="1">
      <w:start w:val="1"/>
      <w:numFmt w:val="lowerLetter"/>
      <w:lvlText w:val="%5."/>
      <w:lvlJc w:val="left"/>
      <w:pPr>
        <w:ind w:left="3240" w:hanging="360"/>
      </w:pPr>
    </w:lvl>
    <w:lvl w:ilvl="5" w:tplc="2CEA56E0" w:tentative="1">
      <w:start w:val="1"/>
      <w:numFmt w:val="lowerRoman"/>
      <w:lvlText w:val="%6."/>
      <w:lvlJc w:val="right"/>
      <w:pPr>
        <w:ind w:left="3960" w:hanging="180"/>
      </w:pPr>
    </w:lvl>
    <w:lvl w:ilvl="6" w:tplc="67F0E55C" w:tentative="1">
      <w:start w:val="1"/>
      <w:numFmt w:val="decimal"/>
      <w:lvlText w:val="%7."/>
      <w:lvlJc w:val="left"/>
      <w:pPr>
        <w:ind w:left="4680" w:hanging="360"/>
      </w:pPr>
    </w:lvl>
    <w:lvl w:ilvl="7" w:tplc="AFE0A1C2" w:tentative="1">
      <w:start w:val="1"/>
      <w:numFmt w:val="lowerLetter"/>
      <w:lvlText w:val="%8."/>
      <w:lvlJc w:val="left"/>
      <w:pPr>
        <w:ind w:left="5400" w:hanging="360"/>
      </w:pPr>
    </w:lvl>
    <w:lvl w:ilvl="8" w:tplc="03B6DEB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776861F8">
      <w:start w:val="1"/>
      <w:numFmt w:val="lowerRoman"/>
      <w:lvlText w:val="(%1)"/>
      <w:lvlJc w:val="left"/>
      <w:pPr>
        <w:ind w:left="1080" w:hanging="720"/>
      </w:pPr>
      <w:rPr>
        <w:rFonts w:hint="default"/>
        <w:b w:val="0"/>
      </w:rPr>
    </w:lvl>
    <w:lvl w:ilvl="1" w:tplc="EFA09360" w:tentative="1">
      <w:start w:val="1"/>
      <w:numFmt w:val="lowerLetter"/>
      <w:lvlText w:val="%2."/>
      <w:lvlJc w:val="left"/>
      <w:pPr>
        <w:ind w:left="1440" w:hanging="360"/>
      </w:pPr>
    </w:lvl>
    <w:lvl w:ilvl="2" w:tplc="74789AF6" w:tentative="1">
      <w:start w:val="1"/>
      <w:numFmt w:val="lowerRoman"/>
      <w:lvlText w:val="%3."/>
      <w:lvlJc w:val="right"/>
      <w:pPr>
        <w:ind w:left="2160" w:hanging="180"/>
      </w:pPr>
    </w:lvl>
    <w:lvl w:ilvl="3" w:tplc="77A8D740" w:tentative="1">
      <w:start w:val="1"/>
      <w:numFmt w:val="decimal"/>
      <w:lvlText w:val="%4."/>
      <w:lvlJc w:val="left"/>
      <w:pPr>
        <w:ind w:left="2880" w:hanging="360"/>
      </w:pPr>
    </w:lvl>
    <w:lvl w:ilvl="4" w:tplc="69429268" w:tentative="1">
      <w:start w:val="1"/>
      <w:numFmt w:val="lowerLetter"/>
      <w:lvlText w:val="%5."/>
      <w:lvlJc w:val="left"/>
      <w:pPr>
        <w:ind w:left="3600" w:hanging="360"/>
      </w:pPr>
    </w:lvl>
    <w:lvl w:ilvl="5" w:tplc="27A69286" w:tentative="1">
      <w:start w:val="1"/>
      <w:numFmt w:val="lowerRoman"/>
      <w:lvlText w:val="%6."/>
      <w:lvlJc w:val="right"/>
      <w:pPr>
        <w:ind w:left="4320" w:hanging="180"/>
      </w:pPr>
    </w:lvl>
    <w:lvl w:ilvl="6" w:tplc="99840A84" w:tentative="1">
      <w:start w:val="1"/>
      <w:numFmt w:val="decimal"/>
      <w:lvlText w:val="%7."/>
      <w:lvlJc w:val="left"/>
      <w:pPr>
        <w:ind w:left="5040" w:hanging="360"/>
      </w:pPr>
    </w:lvl>
    <w:lvl w:ilvl="7" w:tplc="D91A5ACE" w:tentative="1">
      <w:start w:val="1"/>
      <w:numFmt w:val="lowerLetter"/>
      <w:lvlText w:val="%8."/>
      <w:lvlJc w:val="left"/>
      <w:pPr>
        <w:ind w:left="5760" w:hanging="360"/>
      </w:pPr>
    </w:lvl>
    <w:lvl w:ilvl="8" w:tplc="0A6C473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A24703C">
      <w:start w:val="1"/>
      <w:numFmt w:val="lowerRoman"/>
      <w:lvlText w:val="(%1)"/>
      <w:lvlJc w:val="left"/>
      <w:pPr>
        <w:ind w:left="1080" w:hanging="720"/>
      </w:pPr>
      <w:rPr>
        <w:rFonts w:hint="default"/>
      </w:rPr>
    </w:lvl>
    <w:lvl w:ilvl="1" w:tplc="07744088" w:tentative="1">
      <w:start w:val="1"/>
      <w:numFmt w:val="lowerLetter"/>
      <w:lvlText w:val="%2."/>
      <w:lvlJc w:val="left"/>
      <w:pPr>
        <w:ind w:left="1440" w:hanging="360"/>
      </w:pPr>
    </w:lvl>
    <w:lvl w:ilvl="2" w:tplc="0D26EF82" w:tentative="1">
      <w:start w:val="1"/>
      <w:numFmt w:val="lowerRoman"/>
      <w:lvlText w:val="%3."/>
      <w:lvlJc w:val="right"/>
      <w:pPr>
        <w:ind w:left="2160" w:hanging="180"/>
      </w:pPr>
    </w:lvl>
    <w:lvl w:ilvl="3" w:tplc="03BCA9F2" w:tentative="1">
      <w:start w:val="1"/>
      <w:numFmt w:val="decimal"/>
      <w:lvlText w:val="%4."/>
      <w:lvlJc w:val="left"/>
      <w:pPr>
        <w:ind w:left="2880" w:hanging="360"/>
      </w:pPr>
    </w:lvl>
    <w:lvl w:ilvl="4" w:tplc="3E189906" w:tentative="1">
      <w:start w:val="1"/>
      <w:numFmt w:val="lowerLetter"/>
      <w:lvlText w:val="%5."/>
      <w:lvlJc w:val="left"/>
      <w:pPr>
        <w:ind w:left="3600" w:hanging="360"/>
      </w:pPr>
    </w:lvl>
    <w:lvl w:ilvl="5" w:tplc="0BD68146" w:tentative="1">
      <w:start w:val="1"/>
      <w:numFmt w:val="lowerRoman"/>
      <w:lvlText w:val="%6."/>
      <w:lvlJc w:val="right"/>
      <w:pPr>
        <w:ind w:left="4320" w:hanging="180"/>
      </w:pPr>
    </w:lvl>
    <w:lvl w:ilvl="6" w:tplc="B9B4A522" w:tentative="1">
      <w:start w:val="1"/>
      <w:numFmt w:val="decimal"/>
      <w:lvlText w:val="%7."/>
      <w:lvlJc w:val="left"/>
      <w:pPr>
        <w:ind w:left="5040" w:hanging="360"/>
      </w:pPr>
    </w:lvl>
    <w:lvl w:ilvl="7" w:tplc="98B281F2" w:tentative="1">
      <w:start w:val="1"/>
      <w:numFmt w:val="lowerLetter"/>
      <w:lvlText w:val="%8."/>
      <w:lvlJc w:val="left"/>
      <w:pPr>
        <w:ind w:left="5760" w:hanging="360"/>
      </w:pPr>
    </w:lvl>
    <w:lvl w:ilvl="8" w:tplc="A384855A" w:tentative="1">
      <w:start w:val="1"/>
      <w:numFmt w:val="lowerRoman"/>
      <w:lvlText w:val="%9."/>
      <w:lvlJc w:val="right"/>
      <w:pPr>
        <w:ind w:left="6480" w:hanging="180"/>
      </w:pPr>
    </w:lvl>
  </w:abstractNum>
  <w:abstractNum w:abstractNumId="30" w15:restartNumberingAfterBreak="0">
    <w:nsid w:val="5C9809C3"/>
    <w:multiLevelType w:val="hybridMultilevel"/>
    <w:tmpl w:val="6682FF5C"/>
    <w:lvl w:ilvl="0" w:tplc="264CBF3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A53439A6">
      <w:start w:val="1"/>
      <w:numFmt w:val="lowerRoman"/>
      <w:lvlText w:val="(%1)"/>
      <w:lvlJc w:val="left"/>
      <w:pPr>
        <w:ind w:left="1080" w:hanging="720"/>
      </w:pPr>
      <w:rPr>
        <w:rFonts w:hint="default"/>
      </w:rPr>
    </w:lvl>
    <w:lvl w:ilvl="1" w:tplc="185E383A" w:tentative="1">
      <w:start w:val="1"/>
      <w:numFmt w:val="lowerLetter"/>
      <w:lvlText w:val="%2."/>
      <w:lvlJc w:val="left"/>
      <w:pPr>
        <w:ind w:left="1440" w:hanging="360"/>
      </w:pPr>
    </w:lvl>
    <w:lvl w:ilvl="2" w:tplc="5EE87E84" w:tentative="1">
      <w:start w:val="1"/>
      <w:numFmt w:val="lowerRoman"/>
      <w:lvlText w:val="%3."/>
      <w:lvlJc w:val="right"/>
      <w:pPr>
        <w:ind w:left="2160" w:hanging="180"/>
      </w:pPr>
    </w:lvl>
    <w:lvl w:ilvl="3" w:tplc="10F26FA6" w:tentative="1">
      <w:start w:val="1"/>
      <w:numFmt w:val="decimal"/>
      <w:lvlText w:val="%4."/>
      <w:lvlJc w:val="left"/>
      <w:pPr>
        <w:ind w:left="2880" w:hanging="360"/>
      </w:pPr>
    </w:lvl>
    <w:lvl w:ilvl="4" w:tplc="A4804850" w:tentative="1">
      <w:start w:val="1"/>
      <w:numFmt w:val="lowerLetter"/>
      <w:lvlText w:val="%5."/>
      <w:lvlJc w:val="left"/>
      <w:pPr>
        <w:ind w:left="3600" w:hanging="360"/>
      </w:pPr>
    </w:lvl>
    <w:lvl w:ilvl="5" w:tplc="792AD4EC" w:tentative="1">
      <w:start w:val="1"/>
      <w:numFmt w:val="lowerRoman"/>
      <w:lvlText w:val="%6."/>
      <w:lvlJc w:val="right"/>
      <w:pPr>
        <w:ind w:left="4320" w:hanging="180"/>
      </w:pPr>
    </w:lvl>
    <w:lvl w:ilvl="6" w:tplc="04487C00" w:tentative="1">
      <w:start w:val="1"/>
      <w:numFmt w:val="decimal"/>
      <w:lvlText w:val="%7."/>
      <w:lvlJc w:val="left"/>
      <w:pPr>
        <w:ind w:left="5040" w:hanging="360"/>
      </w:pPr>
    </w:lvl>
    <w:lvl w:ilvl="7" w:tplc="AD529B36" w:tentative="1">
      <w:start w:val="1"/>
      <w:numFmt w:val="lowerLetter"/>
      <w:lvlText w:val="%8."/>
      <w:lvlJc w:val="left"/>
      <w:pPr>
        <w:ind w:left="5760" w:hanging="360"/>
      </w:pPr>
    </w:lvl>
    <w:lvl w:ilvl="8" w:tplc="E1D67E56" w:tentative="1">
      <w:start w:val="1"/>
      <w:numFmt w:val="lowerRoman"/>
      <w:lvlText w:val="%9."/>
      <w:lvlJc w:val="right"/>
      <w:pPr>
        <w:ind w:left="6480" w:hanging="180"/>
      </w:pPr>
    </w:lvl>
  </w:abstractNum>
  <w:abstractNum w:abstractNumId="32" w15:restartNumberingAfterBreak="0">
    <w:nsid w:val="6B850A2C"/>
    <w:multiLevelType w:val="hybridMultilevel"/>
    <w:tmpl w:val="BFA6F2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22D6E4BC">
      <w:start w:val="1"/>
      <w:numFmt w:val="lowerRoman"/>
      <w:lvlText w:val="(%1)"/>
      <w:lvlJc w:val="left"/>
      <w:pPr>
        <w:ind w:left="1004" w:hanging="720"/>
      </w:pPr>
      <w:rPr>
        <w:rFonts w:hint="default"/>
        <w:b w:val="0"/>
      </w:rPr>
    </w:lvl>
    <w:lvl w:ilvl="1" w:tplc="B7DE3738" w:tentative="1">
      <w:start w:val="1"/>
      <w:numFmt w:val="lowerLetter"/>
      <w:lvlText w:val="%2."/>
      <w:lvlJc w:val="left"/>
      <w:pPr>
        <w:ind w:left="1364" w:hanging="360"/>
      </w:pPr>
    </w:lvl>
    <w:lvl w:ilvl="2" w:tplc="F1306468" w:tentative="1">
      <w:start w:val="1"/>
      <w:numFmt w:val="lowerRoman"/>
      <w:lvlText w:val="%3."/>
      <w:lvlJc w:val="right"/>
      <w:pPr>
        <w:ind w:left="2084" w:hanging="180"/>
      </w:pPr>
    </w:lvl>
    <w:lvl w:ilvl="3" w:tplc="74E8520E" w:tentative="1">
      <w:start w:val="1"/>
      <w:numFmt w:val="decimal"/>
      <w:lvlText w:val="%4."/>
      <w:lvlJc w:val="left"/>
      <w:pPr>
        <w:ind w:left="2804" w:hanging="360"/>
      </w:pPr>
    </w:lvl>
    <w:lvl w:ilvl="4" w:tplc="3B34A8BA" w:tentative="1">
      <w:start w:val="1"/>
      <w:numFmt w:val="lowerLetter"/>
      <w:lvlText w:val="%5."/>
      <w:lvlJc w:val="left"/>
      <w:pPr>
        <w:ind w:left="3524" w:hanging="360"/>
      </w:pPr>
    </w:lvl>
    <w:lvl w:ilvl="5" w:tplc="7248AFCC" w:tentative="1">
      <w:start w:val="1"/>
      <w:numFmt w:val="lowerRoman"/>
      <w:lvlText w:val="%6."/>
      <w:lvlJc w:val="right"/>
      <w:pPr>
        <w:ind w:left="4244" w:hanging="180"/>
      </w:pPr>
    </w:lvl>
    <w:lvl w:ilvl="6" w:tplc="A96628CA" w:tentative="1">
      <w:start w:val="1"/>
      <w:numFmt w:val="decimal"/>
      <w:lvlText w:val="%7."/>
      <w:lvlJc w:val="left"/>
      <w:pPr>
        <w:ind w:left="4964" w:hanging="360"/>
      </w:pPr>
    </w:lvl>
    <w:lvl w:ilvl="7" w:tplc="2E469BE2" w:tentative="1">
      <w:start w:val="1"/>
      <w:numFmt w:val="lowerLetter"/>
      <w:lvlText w:val="%8."/>
      <w:lvlJc w:val="left"/>
      <w:pPr>
        <w:ind w:left="5684" w:hanging="360"/>
      </w:pPr>
    </w:lvl>
    <w:lvl w:ilvl="8" w:tplc="BF8CE9E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CBD2AB98">
      <w:start w:val="1"/>
      <w:numFmt w:val="decimal"/>
      <w:lvlText w:val="%1."/>
      <w:lvlJc w:val="left"/>
      <w:pPr>
        <w:ind w:left="360" w:hanging="360"/>
      </w:pPr>
      <w:rPr>
        <w:rFonts w:hint="default"/>
      </w:rPr>
    </w:lvl>
    <w:lvl w:ilvl="1" w:tplc="6BDAEC54" w:tentative="1">
      <w:start w:val="1"/>
      <w:numFmt w:val="lowerLetter"/>
      <w:lvlText w:val="%2."/>
      <w:lvlJc w:val="left"/>
      <w:pPr>
        <w:ind w:left="1080" w:hanging="360"/>
      </w:pPr>
    </w:lvl>
    <w:lvl w:ilvl="2" w:tplc="E7BCCB16" w:tentative="1">
      <w:start w:val="1"/>
      <w:numFmt w:val="lowerRoman"/>
      <w:lvlText w:val="%3."/>
      <w:lvlJc w:val="right"/>
      <w:pPr>
        <w:ind w:left="1800" w:hanging="180"/>
      </w:pPr>
    </w:lvl>
    <w:lvl w:ilvl="3" w:tplc="CA9EA214" w:tentative="1">
      <w:start w:val="1"/>
      <w:numFmt w:val="decimal"/>
      <w:lvlText w:val="%4."/>
      <w:lvlJc w:val="left"/>
      <w:pPr>
        <w:ind w:left="2520" w:hanging="360"/>
      </w:pPr>
    </w:lvl>
    <w:lvl w:ilvl="4" w:tplc="4F666BEA" w:tentative="1">
      <w:start w:val="1"/>
      <w:numFmt w:val="lowerLetter"/>
      <w:lvlText w:val="%5."/>
      <w:lvlJc w:val="left"/>
      <w:pPr>
        <w:ind w:left="3240" w:hanging="360"/>
      </w:pPr>
    </w:lvl>
    <w:lvl w:ilvl="5" w:tplc="63EE3C58" w:tentative="1">
      <w:start w:val="1"/>
      <w:numFmt w:val="lowerRoman"/>
      <w:lvlText w:val="%6."/>
      <w:lvlJc w:val="right"/>
      <w:pPr>
        <w:ind w:left="3960" w:hanging="180"/>
      </w:pPr>
    </w:lvl>
    <w:lvl w:ilvl="6" w:tplc="8238021C" w:tentative="1">
      <w:start w:val="1"/>
      <w:numFmt w:val="decimal"/>
      <w:lvlText w:val="%7."/>
      <w:lvlJc w:val="left"/>
      <w:pPr>
        <w:ind w:left="4680" w:hanging="360"/>
      </w:pPr>
    </w:lvl>
    <w:lvl w:ilvl="7" w:tplc="6374BBA6" w:tentative="1">
      <w:start w:val="1"/>
      <w:numFmt w:val="lowerLetter"/>
      <w:lvlText w:val="%8."/>
      <w:lvlJc w:val="left"/>
      <w:pPr>
        <w:ind w:left="5400" w:hanging="360"/>
      </w:pPr>
    </w:lvl>
    <w:lvl w:ilvl="8" w:tplc="82D47A76"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522CE7DE">
      <w:start w:val="1"/>
      <w:numFmt w:val="lowerRoman"/>
      <w:lvlText w:val="(%1)"/>
      <w:lvlJc w:val="left"/>
      <w:pPr>
        <w:ind w:left="1080" w:hanging="720"/>
      </w:pPr>
      <w:rPr>
        <w:rFonts w:hint="default"/>
      </w:rPr>
    </w:lvl>
    <w:lvl w:ilvl="1" w:tplc="D50E2C72" w:tentative="1">
      <w:start w:val="1"/>
      <w:numFmt w:val="lowerLetter"/>
      <w:lvlText w:val="%2."/>
      <w:lvlJc w:val="left"/>
      <w:pPr>
        <w:ind w:left="1440" w:hanging="360"/>
      </w:pPr>
    </w:lvl>
    <w:lvl w:ilvl="2" w:tplc="99083D30" w:tentative="1">
      <w:start w:val="1"/>
      <w:numFmt w:val="lowerRoman"/>
      <w:lvlText w:val="%3."/>
      <w:lvlJc w:val="right"/>
      <w:pPr>
        <w:ind w:left="2160" w:hanging="180"/>
      </w:pPr>
    </w:lvl>
    <w:lvl w:ilvl="3" w:tplc="CC7C2B70" w:tentative="1">
      <w:start w:val="1"/>
      <w:numFmt w:val="decimal"/>
      <w:lvlText w:val="%4."/>
      <w:lvlJc w:val="left"/>
      <w:pPr>
        <w:ind w:left="2880" w:hanging="360"/>
      </w:pPr>
    </w:lvl>
    <w:lvl w:ilvl="4" w:tplc="E206B512" w:tentative="1">
      <w:start w:val="1"/>
      <w:numFmt w:val="lowerLetter"/>
      <w:lvlText w:val="%5."/>
      <w:lvlJc w:val="left"/>
      <w:pPr>
        <w:ind w:left="3600" w:hanging="360"/>
      </w:pPr>
    </w:lvl>
    <w:lvl w:ilvl="5" w:tplc="F99C9C78" w:tentative="1">
      <w:start w:val="1"/>
      <w:numFmt w:val="lowerRoman"/>
      <w:lvlText w:val="%6."/>
      <w:lvlJc w:val="right"/>
      <w:pPr>
        <w:ind w:left="4320" w:hanging="180"/>
      </w:pPr>
    </w:lvl>
    <w:lvl w:ilvl="6" w:tplc="1C96FC56" w:tentative="1">
      <w:start w:val="1"/>
      <w:numFmt w:val="decimal"/>
      <w:lvlText w:val="%7."/>
      <w:lvlJc w:val="left"/>
      <w:pPr>
        <w:ind w:left="5040" w:hanging="360"/>
      </w:pPr>
    </w:lvl>
    <w:lvl w:ilvl="7" w:tplc="FC8627EC" w:tentative="1">
      <w:start w:val="1"/>
      <w:numFmt w:val="lowerLetter"/>
      <w:lvlText w:val="%8."/>
      <w:lvlJc w:val="left"/>
      <w:pPr>
        <w:ind w:left="5760" w:hanging="360"/>
      </w:pPr>
    </w:lvl>
    <w:lvl w:ilvl="8" w:tplc="F12A5E6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F560B1C">
      <w:start w:val="1"/>
      <w:numFmt w:val="decimal"/>
      <w:lvlText w:val="%1."/>
      <w:lvlJc w:val="left"/>
      <w:pPr>
        <w:ind w:left="360" w:hanging="360"/>
      </w:pPr>
      <w:rPr>
        <w:rFonts w:hint="default"/>
      </w:rPr>
    </w:lvl>
    <w:lvl w:ilvl="1" w:tplc="6F4C11DA" w:tentative="1">
      <w:start w:val="1"/>
      <w:numFmt w:val="lowerLetter"/>
      <w:lvlText w:val="%2."/>
      <w:lvlJc w:val="left"/>
      <w:pPr>
        <w:ind w:left="1080" w:hanging="360"/>
      </w:pPr>
    </w:lvl>
    <w:lvl w:ilvl="2" w:tplc="42788668" w:tentative="1">
      <w:start w:val="1"/>
      <w:numFmt w:val="lowerRoman"/>
      <w:lvlText w:val="%3."/>
      <w:lvlJc w:val="right"/>
      <w:pPr>
        <w:ind w:left="1800" w:hanging="180"/>
      </w:pPr>
    </w:lvl>
    <w:lvl w:ilvl="3" w:tplc="A9DE2302" w:tentative="1">
      <w:start w:val="1"/>
      <w:numFmt w:val="decimal"/>
      <w:lvlText w:val="%4."/>
      <w:lvlJc w:val="left"/>
      <w:pPr>
        <w:ind w:left="2520" w:hanging="360"/>
      </w:pPr>
    </w:lvl>
    <w:lvl w:ilvl="4" w:tplc="8958930C" w:tentative="1">
      <w:start w:val="1"/>
      <w:numFmt w:val="lowerLetter"/>
      <w:lvlText w:val="%5."/>
      <w:lvlJc w:val="left"/>
      <w:pPr>
        <w:ind w:left="3240" w:hanging="360"/>
      </w:pPr>
    </w:lvl>
    <w:lvl w:ilvl="5" w:tplc="AA2AA410" w:tentative="1">
      <w:start w:val="1"/>
      <w:numFmt w:val="lowerRoman"/>
      <w:lvlText w:val="%6."/>
      <w:lvlJc w:val="right"/>
      <w:pPr>
        <w:ind w:left="3960" w:hanging="180"/>
      </w:pPr>
    </w:lvl>
    <w:lvl w:ilvl="6" w:tplc="8F5C502A" w:tentative="1">
      <w:start w:val="1"/>
      <w:numFmt w:val="decimal"/>
      <w:lvlText w:val="%7."/>
      <w:lvlJc w:val="left"/>
      <w:pPr>
        <w:ind w:left="4680" w:hanging="360"/>
      </w:pPr>
    </w:lvl>
    <w:lvl w:ilvl="7" w:tplc="F2E60BC8" w:tentative="1">
      <w:start w:val="1"/>
      <w:numFmt w:val="lowerLetter"/>
      <w:lvlText w:val="%8."/>
      <w:lvlJc w:val="left"/>
      <w:pPr>
        <w:ind w:left="5400" w:hanging="360"/>
      </w:pPr>
    </w:lvl>
    <w:lvl w:ilvl="8" w:tplc="768EC79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4C606864">
      <w:start w:val="1"/>
      <w:numFmt w:val="lowerRoman"/>
      <w:lvlText w:val="(%1)"/>
      <w:lvlJc w:val="left"/>
      <w:pPr>
        <w:ind w:left="1080" w:hanging="720"/>
      </w:pPr>
      <w:rPr>
        <w:rFonts w:hint="default"/>
      </w:rPr>
    </w:lvl>
    <w:lvl w:ilvl="1" w:tplc="2D6CD68A" w:tentative="1">
      <w:start w:val="1"/>
      <w:numFmt w:val="lowerLetter"/>
      <w:lvlText w:val="%2."/>
      <w:lvlJc w:val="left"/>
      <w:pPr>
        <w:ind w:left="1440" w:hanging="360"/>
      </w:pPr>
    </w:lvl>
    <w:lvl w:ilvl="2" w:tplc="01E4F3D0" w:tentative="1">
      <w:start w:val="1"/>
      <w:numFmt w:val="lowerRoman"/>
      <w:lvlText w:val="%3."/>
      <w:lvlJc w:val="right"/>
      <w:pPr>
        <w:ind w:left="2160" w:hanging="180"/>
      </w:pPr>
    </w:lvl>
    <w:lvl w:ilvl="3" w:tplc="33DA7EB2" w:tentative="1">
      <w:start w:val="1"/>
      <w:numFmt w:val="decimal"/>
      <w:lvlText w:val="%4."/>
      <w:lvlJc w:val="left"/>
      <w:pPr>
        <w:ind w:left="2880" w:hanging="360"/>
      </w:pPr>
    </w:lvl>
    <w:lvl w:ilvl="4" w:tplc="17BCCBD0" w:tentative="1">
      <w:start w:val="1"/>
      <w:numFmt w:val="lowerLetter"/>
      <w:lvlText w:val="%5."/>
      <w:lvlJc w:val="left"/>
      <w:pPr>
        <w:ind w:left="3600" w:hanging="360"/>
      </w:pPr>
    </w:lvl>
    <w:lvl w:ilvl="5" w:tplc="8A3A57F0" w:tentative="1">
      <w:start w:val="1"/>
      <w:numFmt w:val="lowerRoman"/>
      <w:lvlText w:val="%6."/>
      <w:lvlJc w:val="right"/>
      <w:pPr>
        <w:ind w:left="4320" w:hanging="180"/>
      </w:pPr>
    </w:lvl>
    <w:lvl w:ilvl="6" w:tplc="1A2A0952" w:tentative="1">
      <w:start w:val="1"/>
      <w:numFmt w:val="decimal"/>
      <w:lvlText w:val="%7."/>
      <w:lvlJc w:val="left"/>
      <w:pPr>
        <w:ind w:left="5040" w:hanging="360"/>
      </w:pPr>
    </w:lvl>
    <w:lvl w:ilvl="7" w:tplc="DCE49D7C" w:tentative="1">
      <w:start w:val="1"/>
      <w:numFmt w:val="lowerLetter"/>
      <w:lvlText w:val="%8."/>
      <w:lvlJc w:val="left"/>
      <w:pPr>
        <w:ind w:left="5760" w:hanging="360"/>
      </w:pPr>
    </w:lvl>
    <w:lvl w:ilvl="8" w:tplc="1A94128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51A5CFC">
      <w:start w:val="1"/>
      <w:numFmt w:val="decimal"/>
      <w:lvlText w:val="%1."/>
      <w:lvlJc w:val="left"/>
      <w:pPr>
        <w:ind w:left="360" w:hanging="360"/>
      </w:pPr>
      <w:rPr>
        <w:rFonts w:hint="default"/>
      </w:rPr>
    </w:lvl>
    <w:lvl w:ilvl="1" w:tplc="8F0C6432" w:tentative="1">
      <w:start w:val="1"/>
      <w:numFmt w:val="lowerLetter"/>
      <w:lvlText w:val="%2."/>
      <w:lvlJc w:val="left"/>
      <w:pPr>
        <w:ind w:left="1080" w:hanging="360"/>
      </w:pPr>
    </w:lvl>
    <w:lvl w:ilvl="2" w:tplc="6DBAF760" w:tentative="1">
      <w:start w:val="1"/>
      <w:numFmt w:val="lowerRoman"/>
      <w:lvlText w:val="%3."/>
      <w:lvlJc w:val="right"/>
      <w:pPr>
        <w:ind w:left="1800" w:hanging="180"/>
      </w:pPr>
    </w:lvl>
    <w:lvl w:ilvl="3" w:tplc="C53657C8" w:tentative="1">
      <w:start w:val="1"/>
      <w:numFmt w:val="decimal"/>
      <w:lvlText w:val="%4."/>
      <w:lvlJc w:val="left"/>
      <w:pPr>
        <w:ind w:left="2520" w:hanging="360"/>
      </w:pPr>
    </w:lvl>
    <w:lvl w:ilvl="4" w:tplc="1B5ACECE" w:tentative="1">
      <w:start w:val="1"/>
      <w:numFmt w:val="lowerLetter"/>
      <w:lvlText w:val="%5."/>
      <w:lvlJc w:val="left"/>
      <w:pPr>
        <w:ind w:left="3240" w:hanging="360"/>
      </w:pPr>
    </w:lvl>
    <w:lvl w:ilvl="5" w:tplc="5AF85B98" w:tentative="1">
      <w:start w:val="1"/>
      <w:numFmt w:val="lowerRoman"/>
      <w:lvlText w:val="%6."/>
      <w:lvlJc w:val="right"/>
      <w:pPr>
        <w:ind w:left="3960" w:hanging="180"/>
      </w:pPr>
    </w:lvl>
    <w:lvl w:ilvl="6" w:tplc="4AC03C66" w:tentative="1">
      <w:start w:val="1"/>
      <w:numFmt w:val="decimal"/>
      <w:lvlText w:val="%7."/>
      <w:lvlJc w:val="left"/>
      <w:pPr>
        <w:ind w:left="4680" w:hanging="360"/>
      </w:pPr>
    </w:lvl>
    <w:lvl w:ilvl="7" w:tplc="6C52251A" w:tentative="1">
      <w:start w:val="1"/>
      <w:numFmt w:val="lowerLetter"/>
      <w:lvlText w:val="%8."/>
      <w:lvlJc w:val="left"/>
      <w:pPr>
        <w:ind w:left="5400" w:hanging="360"/>
      </w:pPr>
    </w:lvl>
    <w:lvl w:ilvl="8" w:tplc="B48260E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6962C8E">
      <w:start w:val="1"/>
      <w:numFmt w:val="decimal"/>
      <w:lvlText w:val="%1."/>
      <w:lvlJc w:val="left"/>
      <w:pPr>
        <w:ind w:left="360" w:hanging="360"/>
      </w:pPr>
      <w:rPr>
        <w:rFonts w:hint="default"/>
      </w:rPr>
    </w:lvl>
    <w:lvl w:ilvl="1" w:tplc="B216834E" w:tentative="1">
      <w:start w:val="1"/>
      <w:numFmt w:val="lowerLetter"/>
      <w:lvlText w:val="%2."/>
      <w:lvlJc w:val="left"/>
      <w:pPr>
        <w:ind w:left="1080" w:hanging="360"/>
      </w:pPr>
    </w:lvl>
    <w:lvl w:ilvl="2" w:tplc="C2E8F224" w:tentative="1">
      <w:start w:val="1"/>
      <w:numFmt w:val="lowerRoman"/>
      <w:lvlText w:val="%3."/>
      <w:lvlJc w:val="right"/>
      <w:pPr>
        <w:ind w:left="1800" w:hanging="180"/>
      </w:pPr>
    </w:lvl>
    <w:lvl w:ilvl="3" w:tplc="E3CCC670" w:tentative="1">
      <w:start w:val="1"/>
      <w:numFmt w:val="decimal"/>
      <w:lvlText w:val="%4."/>
      <w:lvlJc w:val="left"/>
      <w:pPr>
        <w:ind w:left="2520" w:hanging="360"/>
      </w:pPr>
    </w:lvl>
    <w:lvl w:ilvl="4" w:tplc="298ADBEA" w:tentative="1">
      <w:start w:val="1"/>
      <w:numFmt w:val="lowerLetter"/>
      <w:lvlText w:val="%5."/>
      <w:lvlJc w:val="left"/>
      <w:pPr>
        <w:ind w:left="3240" w:hanging="360"/>
      </w:pPr>
    </w:lvl>
    <w:lvl w:ilvl="5" w:tplc="51160B38" w:tentative="1">
      <w:start w:val="1"/>
      <w:numFmt w:val="lowerRoman"/>
      <w:lvlText w:val="%6."/>
      <w:lvlJc w:val="right"/>
      <w:pPr>
        <w:ind w:left="3960" w:hanging="180"/>
      </w:pPr>
    </w:lvl>
    <w:lvl w:ilvl="6" w:tplc="C6900642" w:tentative="1">
      <w:start w:val="1"/>
      <w:numFmt w:val="decimal"/>
      <w:lvlText w:val="%7."/>
      <w:lvlJc w:val="left"/>
      <w:pPr>
        <w:ind w:left="4680" w:hanging="360"/>
      </w:pPr>
    </w:lvl>
    <w:lvl w:ilvl="7" w:tplc="8A568C46" w:tentative="1">
      <w:start w:val="1"/>
      <w:numFmt w:val="lowerLetter"/>
      <w:lvlText w:val="%8."/>
      <w:lvlJc w:val="left"/>
      <w:pPr>
        <w:ind w:left="5400" w:hanging="360"/>
      </w:pPr>
    </w:lvl>
    <w:lvl w:ilvl="8" w:tplc="DC52B026"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20"/>
  </w:num>
  <w:num w:numId="40">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DC0"/>
    <w:rsid w:val="004C71FC"/>
    <w:rsid w:val="00763DA1"/>
    <w:rsid w:val="008C2DC0"/>
    <w:rsid w:val="009D42A4"/>
    <w:rsid w:val="009F505D"/>
    <w:rsid w:val="00D95481"/>
    <w:rsid w:val="00FE1B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FED3"/>
  <w15:docId w15:val="{40CCF4B9-0557-4CB0-B89F-42F045E90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5334</RACS_x0020_ID>
    <Approved_x0020_Provider xmlns="a8338b6e-77a6-4851-82b6-98166143ffdd">TriCare Agay Street Aged Care Pty Ltd</Approved_x0020_Provider>
    <Management_x0020_Company_x0020_ID xmlns="a8338b6e-77a6-4851-82b6-98166143ffdd" xsi:nil="true"/>
    <Home xmlns="a8338b6e-77a6-4851-82b6-98166143ffdd">TriCare Upper Mt Gravatt Aged Care Residence</Home>
    <Signed xmlns="a8338b6e-77a6-4851-82b6-98166143ffdd" xsi:nil="true"/>
    <Uploaded xmlns="a8338b6e-77a6-4851-82b6-98166143ffdd">False</Uploaded>
    <Management_x0020_Company xmlns="a8338b6e-77a6-4851-82b6-98166143ffdd" xsi:nil="true"/>
    <Doc_x0020_Date xmlns="a8338b6e-77a6-4851-82b6-98166143ffdd">2020-12-23T23:22:00+00:00</Doc_x0020_Date>
    <CSI_x0020_ID xmlns="a8338b6e-77a6-4851-82b6-98166143ffdd" xsi:nil="true"/>
    <Case_x0020_ID xmlns="a8338b6e-77a6-4851-82b6-98166143ffdd" xsi:nil="true"/>
    <Approved_x0020_Provider_x0020_ID xmlns="a8338b6e-77a6-4851-82b6-98166143ffdd">FEB80038-61DC-DD11-9FC7-005056922186</Approved_x0020_Provider_x0020_ID>
    <Location xmlns="a8338b6e-77a6-4851-82b6-98166143ffdd" xsi:nil="true"/>
    <Home_x0020_ID xmlns="a8338b6e-77a6-4851-82b6-98166143ffdd">51755745-7CF4-DC11-AD41-005056922186</Home_x0020_ID>
    <State xmlns="a8338b6e-77a6-4851-82b6-98166143ffdd">QLD</State>
    <Doc_x0020_Sent_Received_x0020_Date xmlns="a8338b6e-77a6-4851-82b6-98166143ffdd">2020-12-24T00:00:00+00:00</Doc_x0020_Sent_Received_x0020_Date>
    <Activity_x0020_ID xmlns="a8338b6e-77a6-4851-82b6-98166143ffdd">4BACCD66-F134-EB11-9526-005056922186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C8BD1-B3B3-4F64-9547-1937EED6C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a8338b6e-77a6-4851-82b6-98166143ffdd"/>
    <ds:schemaRef ds:uri="http://purl.org/dc/dcmitype/"/>
  </ds:schemaRefs>
</ds:datastoreItem>
</file>

<file path=customXml/itemProps4.xml><?xml version="1.0" encoding="utf-8"?>
<ds:datastoreItem xmlns:ds="http://schemas.openxmlformats.org/officeDocument/2006/customXml" ds:itemID="{A5FC0925-398A-4050-AE0F-2C643AD57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2021-01-12T21:19:00Z</dcterms:created>
  <dcterms:modified xsi:type="dcterms:W3CDTF">2021-01-12T21:19:00Z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