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E90ED31"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E4698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54E51">
        <w:rPr>
          <w:rFonts w:ascii="Arial Black" w:hAnsi="Arial Black"/>
        </w:rPr>
        <w:t>Trinity Village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EEB3C1A" w:rsidR="001E6954" w:rsidRPr="003C6EC2" w:rsidRDefault="00A54E51"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7 </w:t>
      </w:r>
      <w:proofErr w:type="spellStart"/>
      <w:r>
        <w:rPr>
          <w:color w:val="FFFFFF" w:themeColor="background1"/>
          <w:sz w:val="28"/>
        </w:rPr>
        <w:t>Beddi</w:t>
      </w:r>
      <w:proofErr w:type="spellEnd"/>
      <w:r>
        <w:rPr>
          <w:color w:val="FFFFFF" w:themeColor="background1"/>
          <w:sz w:val="28"/>
        </w:rPr>
        <w:t xml:space="preserv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DUNCRAIG</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6023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08 9246 2050</w:t>
      </w:r>
    </w:p>
    <w:p w14:paraId="1CD9B515" w14:textId="1199632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A54E51">
        <w:rPr>
          <w:rFonts w:eastAsia="Calibri"/>
          <w:color w:val="FFFFFF" w:themeColor="background1"/>
          <w:sz w:val="28"/>
          <w:szCs w:val="56"/>
          <w:lang w:eastAsia="en-US"/>
        </w:rPr>
        <w:t>7171</w:t>
      </w:r>
      <w:r w:rsidRPr="003C6EC2">
        <w:rPr>
          <w:rFonts w:eastAsia="Calibri"/>
          <w:color w:val="FFFFFF" w:themeColor="background1"/>
          <w:sz w:val="28"/>
          <w:szCs w:val="56"/>
          <w:lang w:eastAsia="en-US"/>
        </w:rPr>
        <w:t xml:space="preserve"> </w:t>
      </w:r>
    </w:p>
    <w:p w14:paraId="45B95749" w14:textId="42D5BD92"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A54E51">
        <w:rPr>
          <w:rFonts w:eastAsia="Calibri"/>
          <w:color w:val="FFFFFF" w:themeColor="background1"/>
          <w:sz w:val="28"/>
          <w:szCs w:val="56"/>
          <w:lang w:eastAsia="en-US"/>
        </w:rPr>
        <w:t>Catholic Homes Incorporated</w:t>
      </w:r>
    </w:p>
    <w:p w14:paraId="7256631C" w14:textId="50DECF69" w:rsidR="001E6954" w:rsidRPr="003C6EC2" w:rsidRDefault="00A54E5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026822">
        <w:rPr>
          <w:rFonts w:eastAsia="Calibri"/>
          <w:color w:val="FFFFFF" w:themeColor="background1"/>
          <w:sz w:val="28"/>
          <w:szCs w:val="56"/>
          <w:lang w:eastAsia="en-US"/>
        </w:rPr>
        <w:t>7</w:t>
      </w:r>
      <w:r>
        <w:rPr>
          <w:rFonts w:eastAsia="Calibri"/>
          <w:color w:val="FFFFFF" w:themeColor="background1"/>
          <w:sz w:val="28"/>
          <w:szCs w:val="56"/>
          <w:lang w:eastAsia="en-US"/>
        </w:rPr>
        <w:t xml:space="preserve"> December 2021 to </w:t>
      </w:r>
      <w:r w:rsidR="00026822">
        <w:rPr>
          <w:rFonts w:eastAsia="Calibri"/>
          <w:color w:val="FFFFFF" w:themeColor="background1"/>
          <w:sz w:val="28"/>
          <w:szCs w:val="56"/>
          <w:lang w:eastAsia="en-US"/>
        </w:rPr>
        <w:t>9</w:t>
      </w:r>
      <w:r>
        <w:rPr>
          <w:rFonts w:eastAsia="Calibri"/>
          <w:color w:val="FFFFFF" w:themeColor="background1"/>
          <w:sz w:val="28"/>
          <w:szCs w:val="56"/>
          <w:lang w:eastAsia="en-US"/>
        </w:rPr>
        <w:t xml:space="preserve"> December 2021</w:t>
      </w:r>
    </w:p>
    <w:p w14:paraId="71B92C11" w14:textId="08EB128B"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A21A8">
        <w:rPr>
          <w:color w:val="FFFFFF" w:themeColor="background1"/>
          <w:sz w:val="28"/>
        </w:rPr>
        <w:t>27 January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204296E2" w:rsidR="00F96D2E" w:rsidRPr="009B0F30" w:rsidRDefault="00026822"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236A66B8" w:rsidR="00C20EE9" w:rsidRPr="00026822" w:rsidRDefault="001E6954" w:rsidP="0002682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35A31B0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D513E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0DD55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62018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85949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4780DB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CB2A5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C7D79C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4B5C7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CB8E4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C27A6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82163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3EE4552"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6E646C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B3576D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D1DD5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CA0DB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21DA4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63A296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053A1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4361A5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403F0C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637EA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A25D7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8C3B0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0655F9D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B5D4A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50965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481A0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BEED6A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23BDB1D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F5D4A1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8EF65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31FBFC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40D42A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4BC404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9DC1D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C5EA2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597255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27FBF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9D38C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3CEA4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9846D9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86CD9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2D74A3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846CA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3EE34F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17DCD3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2360DC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EBB1C2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348F45E8" w:rsidR="004B33E7" w:rsidRDefault="004B33E7" w:rsidP="004B33E7">
      <w:pPr>
        <w:pStyle w:val="ListBullet"/>
      </w:pPr>
      <w:r>
        <w:t>t</w:t>
      </w:r>
      <w:r w:rsidRPr="00D63989">
        <w:t xml:space="preserve">he Assessment </w:t>
      </w:r>
      <w:r w:rsidRPr="003B0080">
        <w:t xml:space="preserve">Team’s report for the </w:t>
      </w:r>
      <w:r w:rsidR="00A54E51" w:rsidRPr="003B0080">
        <w:t>Site Audit</w:t>
      </w:r>
      <w:r w:rsidRPr="003B0080">
        <w:t xml:space="preserve">; the </w:t>
      </w:r>
      <w:r w:rsidR="00A54E51" w:rsidRPr="003B0080">
        <w:t>Site Audit</w:t>
      </w:r>
      <w:r w:rsidRPr="003B0080">
        <w:t xml:space="preserve"> report was informed by a site assessment, observations at the service, review of documents and interviews with staff, consumers/representatives and others</w:t>
      </w:r>
    </w:p>
    <w:p w14:paraId="3B9FB3EF" w14:textId="77777777" w:rsidR="00855A4E" w:rsidRDefault="00855A4E" w:rsidP="00855A4E">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31FB876"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37CF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3EA4E68" w14:textId="32ADD5E4" w:rsidR="00D11E01" w:rsidRDefault="00D11E01" w:rsidP="0004322A">
      <w:pPr>
        <w:rPr>
          <w:rFonts w:eastAsiaTheme="minorHAnsi"/>
        </w:rPr>
      </w:pPr>
      <w:r>
        <w:rPr>
          <w:rFonts w:eastAsiaTheme="minorHAnsi"/>
        </w:rPr>
        <w:t xml:space="preserve">Consumers and their representatives said staff recognise the consumers’ individual needs and choices, and make consumers feel respected. </w:t>
      </w:r>
      <w:r w:rsidR="00F426CC">
        <w:rPr>
          <w:rFonts w:eastAsiaTheme="minorHAnsi"/>
        </w:rPr>
        <w:t xml:space="preserve">Consumers described how their culture and preferences are supported. Staff were observed interacting with consumers in a warm and respectful manner. </w:t>
      </w:r>
      <w:r w:rsidR="007A3330">
        <w:rPr>
          <w:rFonts w:eastAsiaTheme="minorHAnsi"/>
        </w:rPr>
        <w:t>Staff demonstrated understanding of consumers’ backgrounds and</w:t>
      </w:r>
      <w:r w:rsidR="00F426CC">
        <w:rPr>
          <w:rFonts w:eastAsiaTheme="minorHAnsi"/>
        </w:rPr>
        <w:t xml:space="preserve"> </w:t>
      </w:r>
      <w:proofErr w:type="gramStart"/>
      <w:r w:rsidR="00F426CC">
        <w:rPr>
          <w:rFonts w:eastAsiaTheme="minorHAnsi"/>
        </w:rPr>
        <w:t>preferences, and</w:t>
      </w:r>
      <w:proofErr w:type="gramEnd"/>
      <w:r w:rsidR="007A3330">
        <w:rPr>
          <w:rFonts w:eastAsiaTheme="minorHAnsi"/>
        </w:rPr>
        <w:t xml:space="preserve"> </w:t>
      </w:r>
      <w:r w:rsidR="00F426CC">
        <w:rPr>
          <w:rFonts w:eastAsiaTheme="minorHAnsi"/>
        </w:rPr>
        <w:t xml:space="preserve">described </w:t>
      </w:r>
      <w:r w:rsidR="007A3330">
        <w:rPr>
          <w:rFonts w:eastAsiaTheme="minorHAnsi"/>
        </w:rPr>
        <w:t>how th</w:t>
      </w:r>
      <w:r w:rsidR="00F426CC">
        <w:rPr>
          <w:rFonts w:eastAsiaTheme="minorHAnsi"/>
        </w:rPr>
        <w:t>is</w:t>
      </w:r>
      <w:r w:rsidR="007A3330">
        <w:rPr>
          <w:rFonts w:eastAsiaTheme="minorHAnsi"/>
        </w:rPr>
        <w:t xml:space="preserve"> influence</w:t>
      </w:r>
      <w:r w:rsidR="00F426CC">
        <w:rPr>
          <w:rFonts w:eastAsiaTheme="minorHAnsi"/>
        </w:rPr>
        <w:t>s</w:t>
      </w:r>
      <w:r w:rsidR="007A3330">
        <w:rPr>
          <w:rFonts w:eastAsiaTheme="minorHAnsi"/>
        </w:rPr>
        <w:t xml:space="preserve"> care delivery. </w:t>
      </w:r>
      <w:r>
        <w:rPr>
          <w:rFonts w:eastAsiaTheme="minorHAnsi"/>
        </w:rPr>
        <w:t xml:space="preserve">Care planning documents </w:t>
      </w:r>
      <w:r w:rsidR="007A3330">
        <w:rPr>
          <w:rFonts w:eastAsiaTheme="minorHAnsi"/>
        </w:rPr>
        <w:t>reflect consumers’ culture, background and preferences.</w:t>
      </w:r>
    </w:p>
    <w:p w14:paraId="35AB2514" w14:textId="72E94BE2" w:rsidR="00D11E01" w:rsidRDefault="00D11E01" w:rsidP="0004322A">
      <w:pPr>
        <w:rPr>
          <w:rFonts w:eastAsiaTheme="minorHAnsi"/>
        </w:rPr>
      </w:pPr>
      <w:r>
        <w:rPr>
          <w:rFonts w:eastAsiaTheme="minorHAnsi"/>
        </w:rPr>
        <w:t>Consumers are supported to maintain relationships</w:t>
      </w:r>
      <w:r w:rsidR="00DE2875">
        <w:rPr>
          <w:rFonts w:eastAsiaTheme="minorHAnsi"/>
        </w:rPr>
        <w:t xml:space="preserve"> and make decisions about their care</w:t>
      </w:r>
      <w:r w:rsidR="00C7603E">
        <w:rPr>
          <w:rFonts w:eastAsiaTheme="minorHAnsi"/>
        </w:rPr>
        <w:t xml:space="preserve">. Staff described how they support consumers’ decisions, identified relationships of importance to consumers and knew who should be involved in consumers’ care decisions. Care planning documents </w:t>
      </w:r>
      <w:r w:rsidR="0036603A">
        <w:rPr>
          <w:rFonts w:eastAsiaTheme="minorHAnsi"/>
        </w:rPr>
        <w:t>list the important relationships of consumers and detail strategies to support consumers’ independence and choices.</w:t>
      </w:r>
      <w:r w:rsidR="00C7603E">
        <w:rPr>
          <w:rFonts w:eastAsiaTheme="minorHAnsi"/>
        </w:rPr>
        <w:t xml:space="preserve"> </w:t>
      </w:r>
    </w:p>
    <w:p w14:paraId="7B110386" w14:textId="5B0009D1" w:rsidR="00EB7724" w:rsidRDefault="00EB7724" w:rsidP="0004322A">
      <w:pPr>
        <w:rPr>
          <w:rFonts w:eastAsiaTheme="minorHAnsi"/>
        </w:rPr>
      </w:pPr>
      <w:r>
        <w:rPr>
          <w:rFonts w:eastAsiaTheme="minorHAnsi"/>
        </w:rPr>
        <w:t>Consumers said the service supports them to take risks, to enable them to live the best life they can. Care plans contain risk assessments where relevant</w:t>
      </w:r>
      <w:r w:rsidR="00CF31CE">
        <w:rPr>
          <w:rFonts w:eastAsiaTheme="minorHAnsi"/>
        </w:rPr>
        <w:t>, in line with the service’s processes</w:t>
      </w:r>
      <w:r>
        <w:rPr>
          <w:rFonts w:eastAsiaTheme="minorHAnsi"/>
        </w:rPr>
        <w:t xml:space="preserve">. Staff described how they support consumers’ risk choices. </w:t>
      </w:r>
    </w:p>
    <w:p w14:paraId="06544C6A" w14:textId="541D547E" w:rsidR="00CF31CE" w:rsidRDefault="00CF31CE" w:rsidP="0004322A">
      <w:pPr>
        <w:rPr>
          <w:rFonts w:eastAsiaTheme="minorHAnsi"/>
        </w:rPr>
      </w:pPr>
      <w:r>
        <w:rPr>
          <w:rFonts w:eastAsiaTheme="minorHAnsi"/>
        </w:rPr>
        <w:t xml:space="preserve">Consumers and representatives were satisfied with the information provided by the service. </w:t>
      </w:r>
      <w:r w:rsidR="00BB2F5C">
        <w:rPr>
          <w:rFonts w:eastAsiaTheme="minorHAnsi"/>
        </w:rPr>
        <w:t>Lifestyle activities and menu information are communicated via newsletter and available in each area of the service. Other information is provided verbally, by posters, letter or email.</w:t>
      </w:r>
    </w:p>
    <w:p w14:paraId="779D448A" w14:textId="428E4D94" w:rsidR="00BB2F5C" w:rsidRDefault="00DB04E7" w:rsidP="0004322A">
      <w:pPr>
        <w:rPr>
          <w:rFonts w:eastAsiaTheme="minorHAnsi"/>
        </w:rPr>
      </w:pPr>
      <w:r>
        <w:rPr>
          <w:rFonts w:eastAsiaTheme="minorHAnsi"/>
        </w:rPr>
        <w:lastRenderedPageBreak/>
        <w:t>Consumers said staff respect their privacy and confidentiality. Staff described how they respect consumers’ wishes about who information is disclosed to. Staff were observed knocking on doors and awaiting a response before entering consumers’ rooms. Consumer</w:t>
      </w:r>
      <w:r w:rsidR="00A713CD">
        <w:rPr>
          <w:rFonts w:eastAsiaTheme="minorHAnsi"/>
        </w:rPr>
        <w:t>s’</w:t>
      </w:r>
      <w:r>
        <w:rPr>
          <w:rFonts w:eastAsiaTheme="minorHAnsi"/>
        </w:rPr>
        <w:t xml:space="preserve"> information is stored electronically and securely. </w:t>
      </w:r>
    </w:p>
    <w:p w14:paraId="0863A32E" w14:textId="3EBEAC71" w:rsidR="007F5256" w:rsidRPr="00D435F8" w:rsidRDefault="0004322A" w:rsidP="0004322A">
      <w:pPr>
        <w:rPr>
          <w:rFonts w:eastAsia="Calibri"/>
          <w:i/>
          <w:color w:val="auto"/>
          <w:lang w:eastAsia="en-US"/>
        </w:rPr>
      </w:pPr>
      <w:r w:rsidRPr="00154403">
        <w:rPr>
          <w:rFonts w:eastAsiaTheme="minorHAnsi"/>
        </w:rPr>
        <w:t xml:space="preserve">The Quality Standard is </w:t>
      </w:r>
      <w:r w:rsidRPr="00CD3718">
        <w:rPr>
          <w:rFonts w:eastAsiaTheme="minorHAnsi"/>
          <w:color w:val="auto"/>
        </w:rPr>
        <w:t xml:space="preserve">assessed as Compliant as </w:t>
      </w:r>
      <w:r w:rsidR="00CD51F2" w:rsidRPr="00CD3718">
        <w:rPr>
          <w:rFonts w:eastAsiaTheme="minorHAnsi"/>
          <w:color w:val="auto"/>
        </w:rPr>
        <w:t>six</w:t>
      </w:r>
      <w:r w:rsidRPr="00CD3718">
        <w:rPr>
          <w:rFonts w:eastAsiaTheme="minorHAnsi"/>
          <w:color w:val="auto"/>
        </w:rPr>
        <w:t xml:space="preserve"> of the six specific requirements have been assessed as Compliant.</w:t>
      </w:r>
    </w:p>
    <w:p w14:paraId="5AF3A31A" w14:textId="62F44907"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40D15CBE"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60AA10D"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1F1D879"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CC1F8E">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801A3B2"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7BAEB278"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3F8F68A7"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A571A49"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BB5AA0" w:rsidRPr="00703E80">
        <w:rPr>
          <w:color w:val="FFFFFF" w:themeColor="background1"/>
        </w:rPr>
        <w:t xml:space="preserve"> </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61B2085" w14:textId="21635452" w:rsidR="00485564" w:rsidRDefault="00485564" w:rsidP="00154403">
      <w:pPr>
        <w:rPr>
          <w:rFonts w:eastAsiaTheme="minorHAnsi"/>
        </w:rPr>
      </w:pPr>
      <w:r>
        <w:rPr>
          <w:rFonts w:eastAsiaTheme="minorHAnsi"/>
        </w:rPr>
        <w:t>The service undertakes assessment and care planning processes to inform the delivery of safe and effective care and services for consumers</w:t>
      </w:r>
      <w:r w:rsidR="0044205D">
        <w:rPr>
          <w:rFonts w:eastAsiaTheme="minorHAnsi"/>
        </w:rPr>
        <w:t xml:space="preserve">. </w:t>
      </w:r>
      <w:r w:rsidR="00AB2025">
        <w:rPr>
          <w:rFonts w:eastAsiaTheme="minorHAnsi"/>
        </w:rPr>
        <w:t xml:space="preserve">Regular </w:t>
      </w:r>
      <w:r>
        <w:rPr>
          <w:rFonts w:eastAsiaTheme="minorHAnsi"/>
        </w:rPr>
        <w:t>care and service plan reviews</w:t>
      </w:r>
      <w:r w:rsidR="0060113F">
        <w:rPr>
          <w:rFonts w:eastAsiaTheme="minorHAnsi"/>
        </w:rPr>
        <w:t xml:space="preserve"> occur</w:t>
      </w:r>
      <w:r>
        <w:rPr>
          <w:rFonts w:eastAsiaTheme="minorHAnsi"/>
        </w:rPr>
        <w:t>. Care plans are individualised and identify consumers’ needs</w:t>
      </w:r>
      <w:r w:rsidR="0044205D">
        <w:rPr>
          <w:rFonts w:eastAsiaTheme="minorHAnsi"/>
        </w:rPr>
        <w:t>, preferences</w:t>
      </w:r>
      <w:r>
        <w:rPr>
          <w:rFonts w:eastAsiaTheme="minorHAnsi"/>
        </w:rPr>
        <w:t xml:space="preserve"> and risks. </w:t>
      </w:r>
      <w:r w:rsidR="0044205D">
        <w:rPr>
          <w:rFonts w:eastAsiaTheme="minorHAnsi"/>
        </w:rPr>
        <w:t xml:space="preserve">Care plans include advanced care and end of life planning. </w:t>
      </w:r>
      <w:r>
        <w:rPr>
          <w:rFonts w:eastAsiaTheme="minorHAnsi"/>
        </w:rPr>
        <w:t>Staff described how they use assessment, planning and handover information to inform care delivery</w:t>
      </w:r>
      <w:r w:rsidR="0060113F">
        <w:rPr>
          <w:rFonts w:eastAsiaTheme="minorHAnsi"/>
        </w:rPr>
        <w:t>,</w:t>
      </w:r>
      <w:r w:rsidR="0044205D">
        <w:rPr>
          <w:rFonts w:eastAsiaTheme="minorHAnsi"/>
        </w:rPr>
        <w:t xml:space="preserve"> and referenced the needs and preferences of individual consumers</w:t>
      </w:r>
      <w:r>
        <w:rPr>
          <w:rFonts w:eastAsiaTheme="minorHAnsi"/>
        </w:rPr>
        <w:t xml:space="preserve">.   </w:t>
      </w:r>
    </w:p>
    <w:p w14:paraId="1816CA18" w14:textId="0B7DC54A" w:rsidR="0044205D" w:rsidRDefault="0044205D" w:rsidP="00154403">
      <w:pPr>
        <w:rPr>
          <w:rFonts w:eastAsiaTheme="minorHAnsi"/>
        </w:rPr>
      </w:pPr>
      <w:r>
        <w:rPr>
          <w:rFonts w:eastAsiaTheme="minorHAnsi"/>
        </w:rPr>
        <w:t xml:space="preserve">Consumers and their representatives said staff involve them in the assessment and planning, and they feel comfortable expressing their needs and preferences to staff for inclusion in the plans. Care planning documents reflect the involvement of consumers, their representatives and other parties such as health professionals. Staff described how information and directives from other health professionals are incorporated into care plans. </w:t>
      </w:r>
    </w:p>
    <w:p w14:paraId="08729D5A" w14:textId="33A6D1D2" w:rsidR="0044205D" w:rsidRDefault="0044205D" w:rsidP="00154403">
      <w:pPr>
        <w:rPr>
          <w:rFonts w:eastAsiaTheme="minorHAnsi"/>
        </w:rPr>
      </w:pPr>
      <w:r>
        <w:rPr>
          <w:rFonts w:eastAsiaTheme="minorHAnsi"/>
        </w:rPr>
        <w:t>Consumers and their representatives said they receive regular communication about care</w:t>
      </w:r>
      <w:r w:rsidR="00397B43">
        <w:rPr>
          <w:rFonts w:eastAsiaTheme="minorHAnsi"/>
        </w:rPr>
        <w:t xml:space="preserve"> and are satisfied with their ability to access information</w:t>
      </w:r>
      <w:r>
        <w:rPr>
          <w:rFonts w:eastAsiaTheme="minorHAnsi"/>
        </w:rPr>
        <w:t xml:space="preserve">. Staff described how they keep consumers and representatives informed of changes. </w:t>
      </w:r>
    </w:p>
    <w:p w14:paraId="21CC2D99" w14:textId="252C8777" w:rsidR="00CC1F8E" w:rsidRDefault="00DB5961" w:rsidP="00154403">
      <w:pPr>
        <w:rPr>
          <w:rFonts w:eastAsiaTheme="minorHAnsi"/>
        </w:rPr>
      </w:pPr>
      <w:r>
        <w:rPr>
          <w:rFonts w:eastAsiaTheme="minorHAnsi"/>
        </w:rPr>
        <w:t xml:space="preserve">Care and services are </w:t>
      </w:r>
      <w:r w:rsidR="0060113F">
        <w:rPr>
          <w:rFonts w:eastAsiaTheme="minorHAnsi"/>
        </w:rPr>
        <w:t xml:space="preserve">regularly </w:t>
      </w:r>
      <w:r>
        <w:rPr>
          <w:rFonts w:eastAsiaTheme="minorHAnsi"/>
        </w:rPr>
        <w:t xml:space="preserve">reviewed for effectiveness, including when circumstances </w:t>
      </w:r>
      <w:proofErr w:type="gramStart"/>
      <w:r>
        <w:rPr>
          <w:rFonts w:eastAsiaTheme="minorHAnsi"/>
        </w:rPr>
        <w:t>change</w:t>
      </w:r>
      <w:proofErr w:type="gramEnd"/>
      <w:r>
        <w:rPr>
          <w:rFonts w:eastAsiaTheme="minorHAnsi"/>
        </w:rPr>
        <w:t xml:space="preserve"> or incidents occur. Staff described how incidents have led to exploring alternatives with consumers and their representatives to better deliver safe care. Care planning documents reviewed showed action was taken to address </w:t>
      </w:r>
      <w:r>
        <w:rPr>
          <w:rFonts w:eastAsiaTheme="minorHAnsi"/>
        </w:rPr>
        <w:lastRenderedPageBreak/>
        <w:t xml:space="preserve">changes in consumers’ condition. The service has policies and procedures to support staff in conducting reviews.  </w:t>
      </w:r>
    </w:p>
    <w:p w14:paraId="66A3512C" w14:textId="306E64BB" w:rsidR="00154403" w:rsidRPr="00D435F8" w:rsidRDefault="00154403" w:rsidP="00154403">
      <w:pPr>
        <w:rPr>
          <w:rFonts w:eastAsia="Calibri"/>
          <w:i/>
          <w:color w:val="auto"/>
          <w:lang w:eastAsia="en-US"/>
        </w:rPr>
      </w:pPr>
      <w:r w:rsidRPr="00154403">
        <w:rPr>
          <w:rFonts w:eastAsiaTheme="minorHAnsi"/>
        </w:rPr>
        <w:t xml:space="preserve">The Quality Standard is </w:t>
      </w:r>
      <w:r w:rsidRPr="00485564">
        <w:rPr>
          <w:rFonts w:eastAsiaTheme="minorHAnsi"/>
          <w:color w:val="auto"/>
        </w:rPr>
        <w:t xml:space="preserve">assessed as Compliant as </w:t>
      </w:r>
      <w:r w:rsidR="00CD51F2" w:rsidRPr="00485564">
        <w:rPr>
          <w:rFonts w:eastAsiaTheme="minorHAnsi"/>
          <w:color w:val="auto"/>
        </w:rPr>
        <w:t>five</w:t>
      </w:r>
      <w:r w:rsidRPr="00485564">
        <w:rPr>
          <w:rFonts w:eastAsiaTheme="minorHAnsi"/>
          <w:color w:val="auto"/>
        </w:rPr>
        <w:t xml:space="preserve"> of the five specific requirements have been assessed as Compliant.</w:t>
      </w:r>
    </w:p>
    <w:p w14:paraId="44D027DB" w14:textId="2A986545"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0C8335ED"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37468DA"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ED8DD88"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4694334"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BD4D0FF"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E700BD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B5AA0"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CFE5AD8" w14:textId="7B8ECD82" w:rsidR="00593904" w:rsidRDefault="0027690E" w:rsidP="00154403">
      <w:pPr>
        <w:rPr>
          <w:rFonts w:eastAsiaTheme="minorHAnsi"/>
          <w:color w:val="auto"/>
        </w:rPr>
      </w:pPr>
      <w:r w:rsidRPr="0027690E">
        <w:rPr>
          <w:rFonts w:eastAsiaTheme="minorHAnsi"/>
          <w:color w:val="auto"/>
        </w:rPr>
        <w:t xml:space="preserve">Consumers said they are satisfied they receive care that is safe and right for them, that meets their needs and preferences. </w:t>
      </w:r>
      <w:r w:rsidR="00EE7EC4">
        <w:rPr>
          <w:rFonts w:eastAsiaTheme="minorHAnsi"/>
          <w:color w:val="auto"/>
        </w:rPr>
        <w:t xml:space="preserve">Care planning documents reflect the care needs of each consumer and guide staff in how to best address these. </w:t>
      </w:r>
      <w:r w:rsidR="00593904">
        <w:rPr>
          <w:rFonts w:eastAsiaTheme="minorHAnsi"/>
          <w:color w:val="auto"/>
        </w:rPr>
        <w:t xml:space="preserve">Staff demonstrated understanding of individual consumers’ care needs, consistent with care plans and procedures. </w:t>
      </w:r>
      <w:r w:rsidR="00EE7EC4">
        <w:rPr>
          <w:rFonts w:eastAsiaTheme="minorHAnsi"/>
          <w:color w:val="auto"/>
        </w:rPr>
        <w:t xml:space="preserve">The service has policies and procedures in place to </w:t>
      </w:r>
      <w:r w:rsidR="0073125C">
        <w:rPr>
          <w:rFonts w:eastAsiaTheme="minorHAnsi"/>
          <w:color w:val="auto"/>
        </w:rPr>
        <w:t xml:space="preserve">support </w:t>
      </w:r>
      <w:r w:rsidR="00EE7EC4">
        <w:rPr>
          <w:rFonts w:eastAsiaTheme="minorHAnsi"/>
          <w:color w:val="auto"/>
        </w:rPr>
        <w:t>deliver</w:t>
      </w:r>
      <w:r w:rsidR="0073125C">
        <w:rPr>
          <w:rFonts w:eastAsiaTheme="minorHAnsi"/>
          <w:color w:val="auto"/>
        </w:rPr>
        <w:t>y of</w:t>
      </w:r>
      <w:r w:rsidR="00EE7EC4">
        <w:rPr>
          <w:rFonts w:eastAsiaTheme="minorHAnsi"/>
          <w:color w:val="auto"/>
        </w:rPr>
        <w:t xml:space="preserve"> safe and best practice care</w:t>
      </w:r>
      <w:r w:rsidR="0098729E">
        <w:rPr>
          <w:rFonts w:eastAsiaTheme="minorHAnsi"/>
          <w:color w:val="auto"/>
        </w:rPr>
        <w:t>, including end of life care</w:t>
      </w:r>
      <w:r w:rsidR="00EE7EC4">
        <w:rPr>
          <w:rFonts w:eastAsiaTheme="minorHAnsi"/>
          <w:color w:val="auto"/>
        </w:rPr>
        <w:t>.</w:t>
      </w:r>
    </w:p>
    <w:p w14:paraId="767D908C" w14:textId="77777777" w:rsidR="009D0652" w:rsidRDefault="009D0652" w:rsidP="00154403">
      <w:pPr>
        <w:rPr>
          <w:rFonts w:eastAsiaTheme="minorHAnsi"/>
          <w:color w:val="auto"/>
        </w:rPr>
      </w:pPr>
      <w:r>
        <w:rPr>
          <w:rFonts w:eastAsiaTheme="minorHAnsi"/>
          <w:color w:val="auto"/>
        </w:rPr>
        <w:t>Care planning documentation shows risks that apply to consumers, strategies to manage the risks and evidence of referral to health professionals</w:t>
      </w:r>
      <w:r w:rsidR="00EE7EC4">
        <w:rPr>
          <w:rFonts w:eastAsiaTheme="minorHAnsi"/>
          <w:color w:val="auto"/>
        </w:rPr>
        <w:t xml:space="preserve"> </w:t>
      </w:r>
      <w:r>
        <w:rPr>
          <w:rFonts w:eastAsiaTheme="minorHAnsi"/>
          <w:color w:val="auto"/>
        </w:rPr>
        <w:t xml:space="preserve">where necessary. Staff described how to identify, prevent and manage risks. The service has a risk management </w:t>
      </w:r>
      <w:proofErr w:type="gramStart"/>
      <w:r>
        <w:rPr>
          <w:rFonts w:eastAsiaTheme="minorHAnsi"/>
          <w:color w:val="auto"/>
        </w:rPr>
        <w:t>framework, and</w:t>
      </w:r>
      <w:proofErr w:type="gramEnd"/>
      <w:r>
        <w:rPr>
          <w:rFonts w:eastAsiaTheme="minorHAnsi"/>
          <w:color w:val="auto"/>
        </w:rPr>
        <w:t xml:space="preserve"> reports and analyses clinical incidents to inform continuous improvement.</w:t>
      </w:r>
    </w:p>
    <w:p w14:paraId="538403F8" w14:textId="2E75F0D7" w:rsidR="00154403" w:rsidRDefault="00223291" w:rsidP="00154403">
      <w:pPr>
        <w:rPr>
          <w:rFonts w:eastAsiaTheme="minorHAnsi"/>
          <w:color w:val="auto"/>
        </w:rPr>
      </w:pPr>
      <w:r>
        <w:rPr>
          <w:rFonts w:eastAsiaTheme="minorHAnsi"/>
          <w:color w:val="auto"/>
        </w:rPr>
        <w:t>Care planning documents reflected changes to consumers</w:t>
      </w:r>
      <w:r w:rsidR="00E61B1B">
        <w:rPr>
          <w:rFonts w:eastAsiaTheme="minorHAnsi"/>
          <w:color w:val="auto"/>
        </w:rPr>
        <w:t>’ condition are recognised and responded to in a timely manner. Consumers interviewed were satisfied with their care in response to changes in their condition. Staff described identifying change or deterioration and the action they would take, including changes to care</w:t>
      </w:r>
      <w:r w:rsidR="004714BC">
        <w:rPr>
          <w:rFonts w:eastAsiaTheme="minorHAnsi"/>
          <w:color w:val="auto"/>
        </w:rPr>
        <w:t xml:space="preserve"> and referral to registered staff</w:t>
      </w:r>
      <w:r w:rsidR="00E61B1B">
        <w:rPr>
          <w:rFonts w:eastAsiaTheme="minorHAnsi"/>
          <w:color w:val="auto"/>
        </w:rPr>
        <w:t xml:space="preserve">. The service has processes to support staff to obtain clinical support when required.  </w:t>
      </w:r>
      <w:r w:rsidR="009D0652">
        <w:rPr>
          <w:rFonts w:eastAsiaTheme="minorHAnsi"/>
          <w:color w:val="auto"/>
        </w:rPr>
        <w:t xml:space="preserve"> </w:t>
      </w:r>
    </w:p>
    <w:p w14:paraId="7DA54610" w14:textId="65410293" w:rsidR="002F0A4C" w:rsidRDefault="002F0A4C" w:rsidP="00154403">
      <w:pPr>
        <w:rPr>
          <w:rFonts w:eastAsiaTheme="minorHAnsi"/>
          <w:color w:val="auto"/>
        </w:rPr>
      </w:pPr>
      <w:r>
        <w:rPr>
          <w:rFonts w:eastAsiaTheme="minorHAnsi"/>
          <w:color w:val="auto"/>
        </w:rPr>
        <w:t xml:space="preserve">Documents such as progress notes, reports, care plans and handover notes evidenced the service documents and communicates information about consumers’ condition. Staff described processes for sharing information, including when consumers visit external services, to maintain safe and effective care. </w:t>
      </w:r>
    </w:p>
    <w:p w14:paraId="0A0CA583" w14:textId="74474BCA" w:rsidR="007F169E" w:rsidRDefault="007F169E" w:rsidP="00154403">
      <w:pPr>
        <w:rPr>
          <w:rFonts w:eastAsiaTheme="minorHAnsi"/>
          <w:color w:val="auto"/>
        </w:rPr>
      </w:pPr>
      <w:r>
        <w:rPr>
          <w:rFonts w:eastAsiaTheme="minorHAnsi"/>
          <w:color w:val="auto"/>
        </w:rPr>
        <w:lastRenderedPageBreak/>
        <w:t>Consumers are referred to other health care professionals as needed. Consumers interviewed said they are satisfied that referrals are timely and appropriate. Clinical documentation identified referrals to external health care professionals</w:t>
      </w:r>
      <w:r w:rsidR="00DA1884">
        <w:rPr>
          <w:rFonts w:eastAsiaTheme="minorHAnsi"/>
          <w:color w:val="auto"/>
        </w:rPr>
        <w:t xml:space="preserve">, and evidence of staff managing the referral process. </w:t>
      </w:r>
    </w:p>
    <w:p w14:paraId="6E337333" w14:textId="35675760" w:rsidR="00617147" w:rsidRPr="0027690E" w:rsidRDefault="00617147" w:rsidP="00154403">
      <w:pPr>
        <w:rPr>
          <w:rFonts w:eastAsiaTheme="minorHAnsi"/>
          <w:color w:val="auto"/>
        </w:rPr>
      </w:pPr>
      <w:r>
        <w:rPr>
          <w:rFonts w:eastAsiaTheme="minorHAnsi"/>
          <w:color w:val="auto"/>
        </w:rPr>
        <w:t xml:space="preserve">The service has documented policies and procedures to support the minimisation of infection-related risks. They </w:t>
      </w:r>
      <w:r w:rsidR="00A66ED6">
        <w:rPr>
          <w:rFonts w:eastAsiaTheme="minorHAnsi"/>
          <w:color w:val="auto"/>
        </w:rPr>
        <w:t>follow</w:t>
      </w:r>
      <w:r>
        <w:rPr>
          <w:rFonts w:eastAsiaTheme="minorHAnsi"/>
          <w:color w:val="auto"/>
        </w:rPr>
        <w:t xml:space="preserve"> infection prevention and control </w:t>
      </w:r>
      <w:proofErr w:type="gramStart"/>
      <w:r>
        <w:rPr>
          <w:rFonts w:eastAsiaTheme="minorHAnsi"/>
          <w:color w:val="auto"/>
        </w:rPr>
        <w:t>principles, and</w:t>
      </w:r>
      <w:proofErr w:type="gramEnd"/>
      <w:r>
        <w:rPr>
          <w:rFonts w:eastAsiaTheme="minorHAnsi"/>
          <w:color w:val="auto"/>
        </w:rPr>
        <w:t xml:space="preserve"> </w:t>
      </w:r>
      <w:r w:rsidR="00A66ED6">
        <w:rPr>
          <w:rFonts w:eastAsiaTheme="minorHAnsi"/>
          <w:color w:val="auto"/>
        </w:rPr>
        <w:t xml:space="preserve">have </w:t>
      </w:r>
      <w:r>
        <w:rPr>
          <w:rFonts w:eastAsiaTheme="minorHAnsi"/>
          <w:color w:val="auto"/>
        </w:rPr>
        <w:t xml:space="preserve">outbreak management plans. Staff described how infection related risks are minimised and how they promote antimicrobial stewardship. </w:t>
      </w:r>
    </w:p>
    <w:p w14:paraId="64A17396" w14:textId="5FAB05C2" w:rsidR="007F5256" w:rsidRPr="000E43C0" w:rsidRDefault="00154403" w:rsidP="00154403">
      <w:pPr>
        <w:rPr>
          <w:rFonts w:eastAsia="Calibri"/>
          <w:color w:val="auto"/>
          <w:lang w:eastAsia="en-US"/>
        </w:rPr>
      </w:pPr>
      <w:r w:rsidRPr="000E43C0">
        <w:rPr>
          <w:rFonts w:eastAsiaTheme="minorHAnsi"/>
          <w:color w:val="auto"/>
        </w:rPr>
        <w:t>The Quality Standard is assessed as Compliant</w:t>
      </w:r>
      <w:r w:rsidR="00CD51F2" w:rsidRPr="000E43C0">
        <w:rPr>
          <w:rFonts w:eastAsiaTheme="minorHAnsi"/>
          <w:color w:val="auto"/>
        </w:rPr>
        <w:t xml:space="preserve"> </w:t>
      </w:r>
      <w:r w:rsidRPr="000E43C0">
        <w:rPr>
          <w:rFonts w:eastAsiaTheme="minorHAnsi"/>
          <w:color w:val="auto"/>
        </w:rPr>
        <w:t xml:space="preserve">as </w:t>
      </w:r>
      <w:r w:rsidR="00CD51F2" w:rsidRPr="000E43C0">
        <w:rPr>
          <w:rFonts w:eastAsiaTheme="minorHAnsi"/>
          <w:color w:val="auto"/>
        </w:rPr>
        <w:t>seven</w:t>
      </w:r>
      <w:r w:rsidRPr="000E43C0">
        <w:rPr>
          <w:rFonts w:eastAsiaTheme="minorHAnsi"/>
          <w:color w:val="auto"/>
        </w:rPr>
        <w:t xml:space="preserve"> of the seven specific requirements have been assessed as Compliant.</w:t>
      </w:r>
    </w:p>
    <w:p w14:paraId="3554AECC" w14:textId="2B82E11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4F51F110"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39D56298"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F6FE70E"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3CCA9D65"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55F5BD4"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8F36EC3"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00B34BF"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805CB8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CF5214"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05633A9" w14:textId="3E86D437" w:rsidR="00EC0B11" w:rsidRDefault="00EC0B11" w:rsidP="00154403">
      <w:pPr>
        <w:rPr>
          <w:rFonts w:eastAsiaTheme="minorHAnsi"/>
        </w:rPr>
      </w:pPr>
      <w:r>
        <w:rPr>
          <w:rFonts w:eastAsiaTheme="minorHAnsi"/>
        </w:rPr>
        <w:t xml:space="preserve">Consumers said the service’s lifestyle program supports their needs and the service supports them in being independent. </w:t>
      </w:r>
      <w:r w:rsidR="000B10FC">
        <w:rPr>
          <w:rFonts w:eastAsiaTheme="minorHAnsi"/>
        </w:rPr>
        <w:t>Care plans list the activities of interest to consumers and their hobbies. Staff described how they support consumers and modify activities to cater to consumers’ safety, needs, preferences and abilities. Activity schedules are displayed within the service, and staff invite consumers to participate in activities.</w:t>
      </w:r>
    </w:p>
    <w:p w14:paraId="2FFA4A21" w14:textId="3D69B8B5" w:rsidR="000B10FC" w:rsidRDefault="006E7432" w:rsidP="00154403">
      <w:pPr>
        <w:rPr>
          <w:rFonts w:eastAsiaTheme="minorHAnsi"/>
        </w:rPr>
      </w:pPr>
      <w:r>
        <w:rPr>
          <w:rFonts w:eastAsiaTheme="minorHAnsi"/>
        </w:rPr>
        <w:t xml:space="preserve">Consumers said the service supports their emotional, spiritual and psychological well-being, through engaging in activities or </w:t>
      </w:r>
      <w:r w:rsidR="00B5157B">
        <w:rPr>
          <w:rFonts w:eastAsiaTheme="minorHAnsi"/>
        </w:rPr>
        <w:t>spending time individually</w:t>
      </w:r>
      <w:r>
        <w:rPr>
          <w:rFonts w:eastAsiaTheme="minorHAnsi"/>
        </w:rPr>
        <w:t xml:space="preserve"> with staff. The service holds Mass and supports consumers of alternate religions to access spiritual services. </w:t>
      </w:r>
      <w:r w:rsidR="004C4BC5">
        <w:rPr>
          <w:rFonts w:eastAsiaTheme="minorHAnsi"/>
        </w:rPr>
        <w:t xml:space="preserve">Staff described how they </w:t>
      </w:r>
      <w:r w:rsidR="00BF2A18">
        <w:rPr>
          <w:rFonts w:eastAsiaTheme="minorHAnsi"/>
        </w:rPr>
        <w:t xml:space="preserve">monitor consumers’ well-being and engage with them to offer support. </w:t>
      </w:r>
    </w:p>
    <w:p w14:paraId="2A7D4DA2" w14:textId="128A121F" w:rsidR="00BF2A18" w:rsidRDefault="00BF2A18" w:rsidP="00154403">
      <w:pPr>
        <w:rPr>
          <w:rFonts w:eastAsiaTheme="minorHAnsi"/>
        </w:rPr>
      </w:pPr>
      <w:r>
        <w:rPr>
          <w:rFonts w:eastAsiaTheme="minorHAnsi"/>
        </w:rPr>
        <w:t xml:space="preserve">The service assists consumers to participate in the community, maintain relationships and do things of interest. Consumers said they can spend time with their family (including married consumers who reside at the service), enjoy their hobbies and attend outings. Consumers are supported to use electronic devices to maintain relationships.  </w:t>
      </w:r>
    </w:p>
    <w:p w14:paraId="321091C7" w14:textId="77777777" w:rsidR="007D2427" w:rsidRDefault="0041632A" w:rsidP="00154403">
      <w:pPr>
        <w:rPr>
          <w:rFonts w:eastAsiaTheme="minorHAnsi"/>
        </w:rPr>
      </w:pPr>
      <w:r>
        <w:rPr>
          <w:rFonts w:eastAsiaTheme="minorHAnsi"/>
        </w:rPr>
        <w:t xml:space="preserve">Information about consumers’ condition, needs and preferences is maintained and communicated within and outside the service to enable care delivery. The service engages external organisations or providers where relevant, </w:t>
      </w:r>
      <w:r w:rsidR="007D2427">
        <w:rPr>
          <w:rFonts w:eastAsiaTheme="minorHAnsi"/>
        </w:rPr>
        <w:t>including to support consumers in undertaking activities.</w:t>
      </w:r>
    </w:p>
    <w:p w14:paraId="55E5DA45" w14:textId="541D4249" w:rsidR="0041632A" w:rsidRDefault="007D2427" w:rsidP="00154403">
      <w:pPr>
        <w:rPr>
          <w:rFonts w:eastAsiaTheme="minorHAnsi"/>
        </w:rPr>
      </w:pPr>
      <w:r>
        <w:rPr>
          <w:rFonts w:eastAsiaTheme="minorHAnsi"/>
        </w:rPr>
        <w:t xml:space="preserve">Meals provided to consumers are varied and consumers were satisfied with quality and portion size. Consumers described how their meal preferences are </w:t>
      </w:r>
      <w:r>
        <w:rPr>
          <w:rFonts w:eastAsiaTheme="minorHAnsi"/>
        </w:rPr>
        <w:lastRenderedPageBreak/>
        <w:t xml:space="preserve">accommodated and how hospitality staff are responsive to feedback. Care planning documents reflect dietary needs and preferences. Hospitality staff have access to nutrition and hydration files for each </w:t>
      </w:r>
      <w:proofErr w:type="gramStart"/>
      <w:r>
        <w:rPr>
          <w:rFonts w:eastAsiaTheme="minorHAnsi"/>
        </w:rPr>
        <w:t>consumer, and</w:t>
      </w:r>
      <w:proofErr w:type="gramEnd"/>
      <w:r>
        <w:rPr>
          <w:rFonts w:eastAsiaTheme="minorHAnsi"/>
        </w:rPr>
        <w:t xml:space="preserve"> described how they accommodate consumers’ requests and needs. The kitchen environment was observed to be clean and tidy, with staff adhering to health and safety protocols. Consumers were observed to be using the appropriate utensils in line with their care plan at meal time.</w:t>
      </w:r>
      <w:r w:rsidR="0041632A">
        <w:rPr>
          <w:rFonts w:eastAsiaTheme="minorHAnsi"/>
        </w:rPr>
        <w:t xml:space="preserve"> </w:t>
      </w:r>
    </w:p>
    <w:p w14:paraId="0184CFD4" w14:textId="77101038" w:rsidR="00DF05FC" w:rsidRDefault="00DF05FC" w:rsidP="00154403">
      <w:pPr>
        <w:rPr>
          <w:rFonts w:eastAsiaTheme="minorHAnsi"/>
        </w:rPr>
      </w:pPr>
      <w:r>
        <w:rPr>
          <w:rFonts w:eastAsiaTheme="minorHAnsi"/>
        </w:rPr>
        <w:t xml:space="preserve">The equipment used for lifestyle activities was observed to be well-maintained, safe and suitable. Consumers said equipment is regularly cleaned and maintained. </w:t>
      </w:r>
    </w:p>
    <w:p w14:paraId="75EF844B" w14:textId="2F30DB34" w:rsidR="007F5256" w:rsidRPr="00032B17" w:rsidRDefault="00154403" w:rsidP="00154403">
      <w:pPr>
        <w:rPr>
          <w:rFonts w:eastAsia="Calibri"/>
        </w:rPr>
      </w:pPr>
      <w:r w:rsidRPr="00154403">
        <w:rPr>
          <w:rFonts w:eastAsiaTheme="minorHAnsi"/>
        </w:rPr>
        <w:t xml:space="preserve">The Quality </w:t>
      </w:r>
      <w:r w:rsidRPr="004B7B36">
        <w:rPr>
          <w:rFonts w:eastAsiaTheme="minorHAnsi"/>
          <w:color w:val="auto"/>
        </w:rPr>
        <w:t xml:space="preserve">Standard is assessed as Compliant as </w:t>
      </w:r>
      <w:r w:rsidR="00CF5214" w:rsidRPr="004B7B36">
        <w:rPr>
          <w:rFonts w:eastAsiaTheme="minorHAnsi"/>
          <w:color w:val="auto"/>
        </w:rPr>
        <w:t>seven</w:t>
      </w:r>
      <w:r w:rsidRPr="004B7B36">
        <w:rPr>
          <w:rFonts w:eastAsiaTheme="minorHAnsi"/>
          <w:color w:val="auto"/>
        </w:rPr>
        <w:t xml:space="preserve"> of the seven specific requirements have been assessed as Compliant.</w:t>
      </w:r>
    </w:p>
    <w:p w14:paraId="18BFEB17" w14:textId="315E09C2"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1A5B3F3"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194F1E33"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4F0BF8A8"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35A4FEF7"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92630CE"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54F2AB5" w:rsidR="00314FF7" w:rsidRPr="00D435F8" w:rsidRDefault="00314FF7" w:rsidP="00314FF7">
      <w:pPr>
        <w:pStyle w:val="Heading3"/>
      </w:pPr>
      <w:r w:rsidRPr="00D435F8">
        <w:lastRenderedPageBreak/>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7FA919C9"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8F50ED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84B92"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DC8EC29" w14:textId="4599B3DC" w:rsidR="00BD35BE" w:rsidRDefault="00BD35BE" w:rsidP="00154403">
      <w:pPr>
        <w:rPr>
          <w:rFonts w:eastAsiaTheme="minorHAnsi"/>
          <w:color w:val="auto"/>
        </w:rPr>
      </w:pPr>
      <w:r>
        <w:rPr>
          <w:rFonts w:eastAsiaTheme="minorHAnsi"/>
          <w:color w:val="auto"/>
        </w:rPr>
        <w:t xml:space="preserve">The service is designed as a series of separate house buildings, with consumers’ rooms and communal areas where consumers can gather and access facilities. There is signage to assist with navigation. </w:t>
      </w:r>
      <w:r w:rsidR="0090766F">
        <w:rPr>
          <w:rFonts w:eastAsiaTheme="minorHAnsi"/>
          <w:color w:val="auto"/>
        </w:rPr>
        <w:t xml:space="preserve">Consumers said they feel at home and the service environment is comfortable. Consumers are supported to </w:t>
      </w:r>
      <w:r>
        <w:rPr>
          <w:rFonts w:eastAsiaTheme="minorHAnsi"/>
          <w:color w:val="auto"/>
        </w:rPr>
        <w:t xml:space="preserve">personalise their rooms, use their preferred furniture and access outdoor areas. </w:t>
      </w:r>
    </w:p>
    <w:p w14:paraId="4A1E1146" w14:textId="6011D81E" w:rsidR="00C26299" w:rsidRDefault="00BD35BE" w:rsidP="00154403">
      <w:pPr>
        <w:rPr>
          <w:rFonts w:eastAsiaTheme="minorHAnsi"/>
          <w:color w:val="auto"/>
        </w:rPr>
      </w:pPr>
      <w:r>
        <w:rPr>
          <w:rFonts w:eastAsiaTheme="minorHAnsi"/>
          <w:color w:val="auto"/>
        </w:rPr>
        <w:t xml:space="preserve">The service environment </w:t>
      </w:r>
      <w:r w:rsidR="005F30C7">
        <w:rPr>
          <w:rFonts w:eastAsiaTheme="minorHAnsi"/>
          <w:color w:val="auto"/>
        </w:rPr>
        <w:t xml:space="preserve">was observed </w:t>
      </w:r>
      <w:r w:rsidR="005349B8">
        <w:rPr>
          <w:rFonts w:eastAsiaTheme="minorHAnsi"/>
          <w:color w:val="auto"/>
        </w:rPr>
        <w:t>as</w:t>
      </w:r>
      <w:r>
        <w:rPr>
          <w:rFonts w:eastAsiaTheme="minorHAnsi"/>
          <w:color w:val="auto"/>
        </w:rPr>
        <w:t xml:space="preserve"> welcoming and has design features to support consumers to feel at home. There are quiet spaces where consumers can host visitors. The outdoor areas </w:t>
      </w:r>
      <w:r w:rsidR="005349B8">
        <w:rPr>
          <w:rFonts w:eastAsiaTheme="minorHAnsi"/>
          <w:color w:val="auto"/>
        </w:rPr>
        <w:t xml:space="preserve">were observed </w:t>
      </w:r>
      <w:r w:rsidR="005107E9">
        <w:rPr>
          <w:rFonts w:eastAsiaTheme="minorHAnsi"/>
          <w:color w:val="auto"/>
        </w:rPr>
        <w:t>to be</w:t>
      </w:r>
      <w:r w:rsidR="005349B8">
        <w:rPr>
          <w:rFonts w:eastAsiaTheme="minorHAnsi"/>
          <w:color w:val="auto"/>
        </w:rPr>
        <w:t xml:space="preserve"> tidy and easy to navigate, with</w:t>
      </w:r>
      <w:r>
        <w:rPr>
          <w:rFonts w:eastAsiaTheme="minorHAnsi"/>
          <w:color w:val="auto"/>
        </w:rPr>
        <w:t xml:space="preserve"> covered walkways</w:t>
      </w:r>
      <w:r w:rsidR="005349B8">
        <w:rPr>
          <w:rFonts w:eastAsiaTheme="minorHAnsi"/>
          <w:color w:val="auto"/>
        </w:rPr>
        <w:t xml:space="preserve"> and</w:t>
      </w:r>
      <w:r>
        <w:rPr>
          <w:rFonts w:eastAsiaTheme="minorHAnsi"/>
          <w:color w:val="auto"/>
        </w:rPr>
        <w:t xml:space="preserve"> outdoor seating. Consumers were observed moving </w:t>
      </w:r>
      <w:r w:rsidR="006E2AC9">
        <w:rPr>
          <w:rFonts w:eastAsiaTheme="minorHAnsi"/>
          <w:color w:val="auto"/>
        </w:rPr>
        <w:t>freely between indoor and outdoor areas.</w:t>
      </w:r>
      <w:r>
        <w:rPr>
          <w:rFonts w:eastAsiaTheme="minorHAnsi"/>
          <w:color w:val="auto"/>
        </w:rPr>
        <w:t xml:space="preserve"> The service has </w:t>
      </w:r>
      <w:proofErr w:type="gramStart"/>
      <w:r>
        <w:rPr>
          <w:rFonts w:eastAsiaTheme="minorHAnsi"/>
          <w:color w:val="auto"/>
        </w:rPr>
        <w:t>taken action</w:t>
      </w:r>
      <w:proofErr w:type="gramEnd"/>
      <w:r>
        <w:rPr>
          <w:rFonts w:eastAsiaTheme="minorHAnsi"/>
          <w:color w:val="auto"/>
        </w:rPr>
        <w:t xml:space="preserve"> to enable consumers to have safe mobility through widening paths</w:t>
      </w:r>
      <w:r w:rsidR="00B931B2">
        <w:rPr>
          <w:rFonts w:eastAsiaTheme="minorHAnsi"/>
          <w:color w:val="auto"/>
        </w:rPr>
        <w:t>, purchasing electric wheelchairs for use</w:t>
      </w:r>
      <w:r>
        <w:rPr>
          <w:rFonts w:eastAsiaTheme="minorHAnsi"/>
          <w:color w:val="auto"/>
        </w:rPr>
        <w:t xml:space="preserve"> and providing handrails. </w:t>
      </w:r>
    </w:p>
    <w:p w14:paraId="7B9BACD5" w14:textId="140E7C77" w:rsidR="00BD35BE" w:rsidRDefault="00BD35BE" w:rsidP="00154403">
      <w:pPr>
        <w:rPr>
          <w:rFonts w:eastAsiaTheme="minorHAnsi"/>
          <w:color w:val="auto"/>
        </w:rPr>
      </w:pPr>
      <w:r>
        <w:rPr>
          <w:rFonts w:eastAsiaTheme="minorHAnsi"/>
          <w:color w:val="auto"/>
        </w:rPr>
        <w:t xml:space="preserve">Consumers said they consider the service environment is cleaned adequately. Cleaning staff </w:t>
      </w:r>
      <w:r w:rsidR="00B931B2">
        <w:rPr>
          <w:rFonts w:eastAsiaTheme="minorHAnsi"/>
          <w:color w:val="auto"/>
        </w:rPr>
        <w:t xml:space="preserve">said they have </w:t>
      </w:r>
      <w:proofErr w:type="gramStart"/>
      <w:r w:rsidR="00B931B2">
        <w:rPr>
          <w:rFonts w:eastAsiaTheme="minorHAnsi"/>
          <w:color w:val="auto"/>
        </w:rPr>
        <w:t>sufficient</w:t>
      </w:r>
      <w:proofErr w:type="gramEnd"/>
      <w:r w:rsidR="00B931B2">
        <w:rPr>
          <w:rFonts w:eastAsiaTheme="minorHAnsi"/>
          <w:color w:val="auto"/>
        </w:rPr>
        <w:t xml:space="preserve"> time to complete their duties, and care staff supplement cleaning where relevant. A cleaning register is </w:t>
      </w:r>
      <w:proofErr w:type="gramStart"/>
      <w:r w:rsidR="00B931B2">
        <w:rPr>
          <w:rFonts w:eastAsiaTheme="minorHAnsi"/>
          <w:color w:val="auto"/>
        </w:rPr>
        <w:t>maintained</w:t>
      </w:r>
      <w:proofErr w:type="gramEnd"/>
      <w:r w:rsidR="00B931B2">
        <w:rPr>
          <w:rFonts w:eastAsiaTheme="minorHAnsi"/>
          <w:color w:val="auto"/>
        </w:rPr>
        <w:t xml:space="preserve"> and environmental audits are conducted periodically.</w:t>
      </w:r>
    </w:p>
    <w:p w14:paraId="0AC9977B" w14:textId="391A8E3C" w:rsidR="00B931B2" w:rsidRDefault="00B931B2" w:rsidP="00154403">
      <w:pPr>
        <w:rPr>
          <w:rFonts w:eastAsiaTheme="minorHAnsi"/>
          <w:color w:val="auto"/>
        </w:rPr>
      </w:pPr>
      <w:r>
        <w:rPr>
          <w:rFonts w:eastAsiaTheme="minorHAnsi"/>
          <w:color w:val="auto"/>
        </w:rPr>
        <w:t xml:space="preserve">Furniture, fittings and equipment were observed to be safe, clean, well-maintained and suitable for consumer use. Consumers said they were satisfied with the available equipment, its cleanliness and staff knowledge of how to use the equipment. </w:t>
      </w:r>
      <w:r w:rsidR="00863A3F">
        <w:rPr>
          <w:rFonts w:eastAsiaTheme="minorHAnsi"/>
          <w:color w:val="auto"/>
        </w:rPr>
        <w:t xml:space="preserve">Staff described inspecting equipment before use, </w:t>
      </w:r>
      <w:r w:rsidR="00787725">
        <w:rPr>
          <w:rFonts w:eastAsiaTheme="minorHAnsi"/>
          <w:color w:val="auto"/>
        </w:rPr>
        <w:t xml:space="preserve">that they identify any issues with equipment and tag it as being unsafe for use before referring promptly to </w:t>
      </w:r>
      <w:r w:rsidR="00787725">
        <w:rPr>
          <w:rFonts w:eastAsiaTheme="minorHAnsi"/>
          <w:color w:val="auto"/>
        </w:rPr>
        <w:lastRenderedPageBreak/>
        <w:t>maintenance and management staff for action.</w:t>
      </w:r>
      <w:r w:rsidR="00863A3F">
        <w:rPr>
          <w:rFonts w:eastAsiaTheme="minorHAnsi"/>
          <w:color w:val="auto"/>
        </w:rPr>
        <w:t xml:space="preserve"> They clean shared equipment after each use.</w:t>
      </w:r>
      <w:r w:rsidR="00787725">
        <w:rPr>
          <w:rFonts w:eastAsiaTheme="minorHAnsi"/>
          <w:color w:val="auto"/>
        </w:rPr>
        <w:t xml:space="preserve"> </w:t>
      </w:r>
      <w:r w:rsidR="00863A3F">
        <w:rPr>
          <w:rFonts w:eastAsiaTheme="minorHAnsi"/>
          <w:color w:val="auto"/>
        </w:rPr>
        <w:t>T</w:t>
      </w:r>
      <w:r w:rsidR="00787725">
        <w:rPr>
          <w:rFonts w:eastAsiaTheme="minorHAnsi"/>
          <w:color w:val="auto"/>
        </w:rPr>
        <w:t xml:space="preserve">he service has a regular </w:t>
      </w:r>
      <w:r w:rsidR="00863A3F">
        <w:rPr>
          <w:rFonts w:eastAsiaTheme="minorHAnsi"/>
          <w:color w:val="auto"/>
        </w:rPr>
        <w:t xml:space="preserve">maintenance </w:t>
      </w:r>
      <w:r w:rsidR="00787725">
        <w:rPr>
          <w:rFonts w:eastAsiaTheme="minorHAnsi"/>
          <w:color w:val="auto"/>
        </w:rPr>
        <w:t xml:space="preserve">audit schedule. </w:t>
      </w:r>
    </w:p>
    <w:p w14:paraId="15A986AE" w14:textId="64090BFF" w:rsidR="007F5256" w:rsidRPr="00C26299" w:rsidRDefault="00154403" w:rsidP="00154403">
      <w:pPr>
        <w:rPr>
          <w:rFonts w:eastAsia="Calibri"/>
          <w:color w:val="auto"/>
          <w:lang w:eastAsia="en-US"/>
        </w:rPr>
      </w:pPr>
      <w:r w:rsidRPr="00C26299">
        <w:rPr>
          <w:rFonts w:eastAsiaTheme="minorHAnsi"/>
          <w:color w:val="auto"/>
        </w:rPr>
        <w:t xml:space="preserve">The Quality Standard is assessed as Compliant as </w:t>
      </w:r>
      <w:r w:rsidR="003E4299" w:rsidRPr="00C26299">
        <w:rPr>
          <w:rFonts w:eastAsiaTheme="minorHAnsi"/>
          <w:color w:val="auto"/>
        </w:rPr>
        <w:t>three</w:t>
      </w:r>
      <w:r w:rsidRPr="00C26299">
        <w:rPr>
          <w:rFonts w:eastAsiaTheme="minorHAnsi"/>
          <w:color w:val="auto"/>
        </w:rPr>
        <w:t xml:space="preserve"> of the three specific requirements have been assessed as Compliant.</w:t>
      </w:r>
    </w:p>
    <w:p w14:paraId="747B201C" w14:textId="3AFF427F"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33C52957"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6359B81"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1D7FCB8B"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70F278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04F3E"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488D82A" w14:textId="03560B5C" w:rsidR="00863A3F" w:rsidRDefault="00863A3F" w:rsidP="00154403">
      <w:pPr>
        <w:rPr>
          <w:rFonts w:eastAsiaTheme="minorHAnsi"/>
        </w:rPr>
      </w:pPr>
      <w:r>
        <w:rPr>
          <w:rFonts w:eastAsiaTheme="minorHAnsi"/>
        </w:rPr>
        <w:t xml:space="preserve">Consumers and their representatives said they feel encouraged, safe and supported to provide feedback and make complaints. They can do so with staff assistance, or anonymously. Consumers described how they have made </w:t>
      </w:r>
      <w:proofErr w:type="gramStart"/>
      <w:r>
        <w:rPr>
          <w:rFonts w:eastAsiaTheme="minorHAnsi"/>
        </w:rPr>
        <w:t>complaints, and</w:t>
      </w:r>
      <w:proofErr w:type="gramEnd"/>
      <w:r>
        <w:rPr>
          <w:rFonts w:eastAsiaTheme="minorHAnsi"/>
        </w:rPr>
        <w:t xml:space="preserve"> supported other consumers to do so. The service has locked feedback boxes and supplies forms for completion, </w:t>
      </w:r>
      <w:r w:rsidR="001224A6">
        <w:rPr>
          <w:rFonts w:eastAsiaTheme="minorHAnsi"/>
        </w:rPr>
        <w:t xml:space="preserve">which were </w:t>
      </w:r>
      <w:r>
        <w:rPr>
          <w:rFonts w:eastAsiaTheme="minorHAnsi"/>
        </w:rPr>
        <w:t>observed throughout the service and in common areas. Staff described the process they follow to address feedback and complaints. Consumer meeting minutes reflected that feedback is obtained from consumers, representatives and staff.</w:t>
      </w:r>
    </w:p>
    <w:p w14:paraId="1157C748" w14:textId="2AA52D3C" w:rsidR="00863A3F" w:rsidRDefault="00171A54" w:rsidP="00154403">
      <w:pPr>
        <w:rPr>
          <w:rFonts w:eastAsiaTheme="minorHAnsi"/>
        </w:rPr>
      </w:pPr>
      <w:r>
        <w:rPr>
          <w:rFonts w:eastAsiaTheme="minorHAnsi"/>
        </w:rPr>
        <w:t>Consumers and their representatives were aware of external supports and services to raise complaints. Staff described how they support consumers who are incapable of completing a feedback form. Brochures and posters for advocacy services were displayed throughout the service</w:t>
      </w:r>
      <w:r w:rsidR="00AA02D8">
        <w:rPr>
          <w:rFonts w:eastAsiaTheme="minorHAnsi"/>
        </w:rPr>
        <w:t>.</w:t>
      </w:r>
    </w:p>
    <w:p w14:paraId="1DC5148A" w14:textId="4C8F1EB6" w:rsidR="00AA02D8" w:rsidRDefault="0090393F" w:rsidP="00154403">
      <w:pPr>
        <w:rPr>
          <w:rFonts w:eastAsiaTheme="minorHAnsi"/>
        </w:rPr>
      </w:pPr>
      <w:r>
        <w:rPr>
          <w:rFonts w:eastAsiaTheme="minorHAnsi"/>
        </w:rPr>
        <w:t xml:space="preserve">The service takes appropriate and timely action in response to </w:t>
      </w:r>
      <w:proofErr w:type="gramStart"/>
      <w:r>
        <w:rPr>
          <w:rFonts w:eastAsiaTheme="minorHAnsi"/>
        </w:rPr>
        <w:t>complaints, and</w:t>
      </w:r>
      <w:proofErr w:type="gramEnd"/>
      <w:r>
        <w:rPr>
          <w:rFonts w:eastAsiaTheme="minorHAnsi"/>
        </w:rPr>
        <w:t xml:space="preserve"> appl</w:t>
      </w:r>
      <w:r w:rsidR="009260F0">
        <w:rPr>
          <w:rFonts w:eastAsiaTheme="minorHAnsi"/>
        </w:rPr>
        <w:t>ies</w:t>
      </w:r>
      <w:r>
        <w:rPr>
          <w:rFonts w:eastAsiaTheme="minorHAnsi"/>
        </w:rPr>
        <w:t xml:space="preserve"> open disclosure. Consumers provided examples of complaints about meals and mealtimes that were addressed to their satisfaction. Staff said they escalate complaints to management for recording</w:t>
      </w:r>
      <w:r w:rsidR="008932A7">
        <w:rPr>
          <w:rFonts w:eastAsiaTheme="minorHAnsi"/>
        </w:rPr>
        <w:t xml:space="preserve"> and investigation. The service maintains a </w:t>
      </w:r>
      <w:proofErr w:type="gramStart"/>
      <w:r w:rsidR="008932A7">
        <w:rPr>
          <w:rFonts w:eastAsiaTheme="minorHAnsi"/>
        </w:rPr>
        <w:t>complaints</w:t>
      </w:r>
      <w:proofErr w:type="gramEnd"/>
      <w:r w:rsidR="008932A7">
        <w:rPr>
          <w:rFonts w:eastAsiaTheme="minorHAnsi"/>
        </w:rPr>
        <w:t xml:space="preserve"> register, detailing all aspects of the feedback or complaint and actions taken. The register supported that the action taken in response to complaints is prompt and relevant, and that open disclosure principles are applied.</w:t>
      </w:r>
    </w:p>
    <w:p w14:paraId="5EFC24C4" w14:textId="6B10DB7A" w:rsidR="008932A7" w:rsidRDefault="008932A7" w:rsidP="00154403">
      <w:pPr>
        <w:rPr>
          <w:rFonts w:eastAsiaTheme="minorHAnsi"/>
        </w:rPr>
      </w:pPr>
      <w:r>
        <w:rPr>
          <w:rFonts w:eastAsiaTheme="minorHAnsi"/>
        </w:rPr>
        <w:lastRenderedPageBreak/>
        <w:t>The service monitors feedback and complaint trends, analyses outcomes and applies this information to improve quality of care and services. Examples of changes included the widening of pathways, purchase of electric wheelchairs and an upgraded call bell system to support timely response to call bells between the house buildings. Feedback and continuous improvement audits are conducted</w:t>
      </w:r>
      <w:r w:rsidR="00A77263">
        <w:rPr>
          <w:rFonts w:eastAsiaTheme="minorHAnsi"/>
        </w:rPr>
        <w:t>, most recently in July 2021</w:t>
      </w:r>
      <w:r>
        <w:rPr>
          <w:rFonts w:eastAsiaTheme="minorHAnsi"/>
        </w:rPr>
        <w:t xml:space="preserve">. </w:t>
      </w:r>
    </w:p>
    <w:p w14:paraId="68A07588" w14:textId="4ACF64B8" w:rsidR="007F5256" w:rsidRPr="00663B6D" w:rsidRDefault="00154403" w:rsidP="00154403">
      <w:pPr>
        <w:rPr>
          <w:rFonts w:eastAsia="Calibri"/>
          <w:i/>
          <w:iCs/>
          <w:color w:val="0000FF"/>
          <w:lang w:eastAsia="en-US"/>
        </w:rPr>
      </w:pPr>
      <w:r w:rsidRPr="00154403">
        <w:rPr>
          <w:rFonts w:eastAsiaTheme="minorHAnsi"/>
        </w:rPr>
        <w:t xml:space="preserve">The Quality </w:t>
      </w:r>
      <w:r w:rsidRPr="00863A3F">
        <w:rPr>
          <w:rFonts w:eastAsiaTheme="minorHAnsi"/>
          <w:color w:val="auto"/>
        </w:rPr>
        <w:t xml:space="preserve">Standard is assessed as Compliant as </w:t>
      </w:r>
      <w:r w:rsidR="003E4299" w:rsidRPr="00863A3F">
        <w:rPr>
          <w:rFonts w:eastAsiaTheme="minorHAnsi"/>
          <w:color w:val="auto"/>
        </w:rPr>
        <w:t>four</w:t>
      </w:r>
      <w:r w:rsidRPr="00863A3F">
        <w:rPr>
          <w:rFonts w:eastAsiaTheme="minorHAnsi"/>
          <w:color w:val="auto"/>
        </w:rPr>
        <w:t xml:space="preserve"> of the four specific requirements have been assessed as Compliant.</w:t>
      </w:r>
    </w:p>
    <w:p w14:paraId="214F8BB1" w14:textId="4B6C2C8D"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9A3D787"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308F5702"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ACD3D77"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1E99A373"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DE326E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BD32CE"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0B7C973F" w14:textId="03BA4700" w:rsidR="00AD123F" w:rsidRDefault="00743724" w:rsidP="00154403">
      <w:pPr>
        <w:rPr>
          <w:rFonts w:eastAsiaTheme="minorHAnsi"/>
        </w:rPr>
      </w:pPr>
      <w:r>
        <w:rPr>
          <w:rFonts w:eastAsiaTheme="minorHAnsi"/>
        </w:rPr>
        <w:t xml:space="preserve">Consumers and their representatives considered there are </w:t>
      </w:r>
      <w:proofErr w:type="gramStart"/>
      <w:r>
        <w:rPr>
          <w:rFonts w:eastAsiaTheme="minorHAnsi"/>
        </w:rPr>
        <w:t>sufficient</w:t>
      </w:r>
      <w:proofErr w:type="gramEnd"/>
      <w:r>
        <w:rPr>
          <w:rFonts w:eastAsiaTheme="minorHAnsi"/>
        </w:rPr>
        <w:t xml:space="preserve"> staff at the service to meet </w:t>
      </w:r>
      <w:r w:rsidR="00505F99">
        <w:rPr>
          <w:rFonts w:eastAsiaTheme="minorHAnsi"/>
        </w:rPr>
        <w:t>consumers’</w:t>
      </w:r>
      <w:r>
        <w:rPr>
          <w:rFonts w:eastAsiaTheme="minorHAnsi"/>
        </w:rPr>
        <w:t xml:space="preserve"> needs. They said staff attend to call bells promptly. They said staff are kind, caring and gentle when delivering care. Staff considered they have </w:t>
      </w:r>
      <w:proofErr w:type="gramStart"/>
      <w:r>
        <w:rPr>
          <w:rFonts w:eastAsiaTheme="minorHAnsi"/>
        </w:rPr>
        <w:t>sufficient</w:t>
      </w:r>
      <w:proofErr w:type="gramEnd"/>
      <w:r>
        <w:rPr>
          <w:rFonts w:eastAsiaTheme="minorHAnsi"/>
        </w:rPr>
        <w:t xml:space="preserve"> time to complete their duties</w:t>
      </w:r>
      <w:r w:rsidR="008B2C43">
        <w:rPr>
          <w:rFonts w:eastAsiaTheme="minorHAnsi"/>
        </w:rPr>
        <w:t xml:space="preserve"> and they work as a team to manage busy periods. Staff are generally rostered to work in the same house building for continuity of care. Staff were observed interacting respectfully with consumers. Management has strategies in place to fill shifts in the event of staff absence, and for attending to consumers’ care needs during the handover period.</w:t>
      </w:r>
    </w:p>
    <w:p w14:paraId="2D9C9695" w14:textId="0E5B238E" w:rsidR="008B2C43" w:rsidRDefault="008B2C43" w:rsidP="00154403">
      <w:pPr>
        <w:rPr>
          <w:rFonts w:eastAsiaTheme="minorHAnsi"/>
        </w:rPr>
      </w:pPr>
      <w:r>
        <w:rPr>
          <w:rFonts w:eastAsiaTheme="minorHAnsi"/>
        </w:rPr>
        <w:t>The service monitors staff competency through observation, feedback and training. Position descriptions set out competencies and capabilities, and appropriate qualifications and experience are required for registered staff. The service records showed they monitor for required registrations and maintain records of certificates and vaccinations.</w:t>
      </w:r>
    </w:p>
    <w:p w14:paraId="596FCA6A" w14:textId="7209ADB7" w:rsidR="008B2C43" w:rsidRDefault="008B2C43" w:rsidP="00154403">
      <w:pPr>
        <w:rPr>
          <w:rFonts w:eastAsiaTheme="minorHAnsi"/>
        </w:rPr>
      </w:pPr>
      <w:r>
        <w:rPr>
          <w:rFonts w:eastAsiaTheme="minorHAnsi"/>
        </w:rPr>
        <w:t xml:space="preserve">Mandatory annual staff training is required for various topics, and staff may request additional training. Staff are provided with induction training and </w:t>
      </w:r>
      <w:r w:rsidR="00505F99">
        <w:rPr>
          <w:rFonts w:eastAsiaTheme="minorHAnsi"/>
        </w:rPr>
        <w:t>attend regular staff meetings</w:t>
      </w:r>
      <w:r w:rsidR="001B535F">
        <w:rPr>
          <w:rFonts w:eastAsiaTheme="minorHAnsi"/>
        </w:rPr>
        <w:t xml:space="preserve"> where training is discussed</w:t>
      </w:r>
      <w:r>
        <w:rPr>
          <w:rFonts w:eastAsiaTheme="minorHAnsi"/>
        </w:rPr>
        <w:t xml:space="preserve">. Staff described how some training is delivered on a rotational basis, and how the training has benefited them in providing care. Training records are maintained and monitored, and action is taken to address outstanding training requirements. </w:t>
      </w:r>
    </w:p>
    <w:p w14:paraId="1E3334CF" w14:textId="3B26A0FA" w:rsidR="00EB48EF" w:rsidRDefault="00EB48EF" w:rsidP="00154403">
      <w:pPr>
        <w:rPr>
          <w:rFonts w:eastAsiaTheme="minorHAnsi"/>
        </w:rPr>
      </w:pPr>
      <w:r>
        <w:rPr>
          <w:rFonts w:eastAsiaTheme="minorHAnsi"/>
        </w:rPr>
        <w:t>The service conducts regular performance review and monitoring. Staff said performance reviews are completed annually</w:t>
      </w:r>
      <w:r w:rsidR="00FF0805">
        <w:rPr>
          <w:rFonts w:eastAsiaTheme="minorHAnsi"/>
        </w:rPr>
        <w:t>. Performance reviews were up-to-date</w:t>
      </w:r>
      <w:r w:rsidR="00F95B7C">
        <w:rPr>
          <w:rFonts w:eastAsiaTheme="minorHAnsi"/>
        </w:rPr>
        <w:t xml:space="preserve"> at the time of the Site Audit</w:t>
      </w:r>
      <w:r w:rsidR="00FF0805">
        <w:rPr>
          <w:rFonts w:eastAsiaTheme="minorHAnsi"/>
        </w:rPr>
        <w:t>.</w:t>
      </w:r>
    </w:p>
    <w:p w14:paraId="2B663EA1" w14:textId="2FDEA56A" w:rsidR="007F5256" w:rsidRPr="009C6F30" w:rsidRDefault="00154403" w:rsidP="00154403">
      <w:pPr>
        <w:rPr>
          <w:rFonts w:eastAsia="Calibri"/>
        </w:rPr>
      </w:pPr>
      <w:r w:rsidRPr="00154403">
        <w:rPr>
          <w:rFonts w:eastAsiaTheme="minorHAnsi"/>
        </w:rPr>
        <w:lastRenderedPageBreak/>
        <w:t xml:space="preserve">The Quality Standard is </w:t>
      </w:r>
      <w:r w:rsidRPr="00AD123F">
        <w:rPr>
          <w:rFonts w:eastAsiaTheme="minorHAnsi"/>
          <w:color w:val="auto"/>
        </w:rPr>
        <w:t xml:space="preserve">assessed as Compliant as </w:t>
      </w:r>
      <w:r w:rsidR="00BD32CE" w:rsidRPr="00AD123F">
        <w:rPr>
          <w:rFonts w:eastAsiaTheme="minorHAnsi"/>
          <w:color w:val="auto"/>
        </w:rPr>
        <w:t>five</w:t>
      </w:r>
      <w:r w:rsidRPr="00AD123F">
        <w:rPr>
          <w:rFonts w:eastAsiaTheme="minorHAnsi"/>
          <w:color w:val="auto"/>
        </w:rPr>
        <w:t xml:space="preserve"> of the five specific requirements have been assessed as Compliant.</w:t>
      </w:r>
    </w:p>
    <w:p w14:paraId="593675A0" w14:textId="3E58F0E5"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269D2A57"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A09DECF"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67B59B37"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0537AB40"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08CA2F64"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E5836FB"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D32CE"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830CC99" w14:textId="19B8CBD2" w:rsidR="009C778A" w:rsidRDefault="00FE156D" w:rsidP="00154403">
      <w:pPr>
        <w:rPr>
          <w:rFonts w:eastAsiaTheme="minorHAnsi"/>
          <w:color w:val="auto"/>
        </w:rPr>
      </w:pPr>
      <w:r>
        <w:rPr>
          <w:rFonts w:eastAsiaTheme="minorHAnsi"/>
          <w:color w:val="auto"/>
        </w:rPr>
        <w:t>Consumers are engaged in deve</w:t>
      </w:r>
      <w:r w:rsidR="00500B7B">
        <w:rPr>
          <w:rFonts w:eastAsiaTheme="minorHAnsi"/>
          <w:color w:val="auto"/>
        </w:rPr>
        <w:t xml:space="preserve">lopment, delivery and evaluation of care and services. Consumers are supported to provide feedback, and the service has acted upon feedback and complaints to make improvements to the outdoor environment and menu. The service holds regular resident meetings to support this engagement. </w:t>
      </w:r>
    </w:p>
    <w:p w14:paraId="616FF148" w14:textId="71D25E12" w:rsidR="00500B7B" w:rsidRDefault="00500B7B" w:rsidP="00154403">
      <w:pPr>
        <w:rPr>
          <w:rFonts w:eastAsiaTheme="minorHAnsi"/>
          <w:color w:val="auto"/>
        </w:rPr>
      </w:pPr>
      <w:r>
        <w:rPr>
          <w:rFonts w:eastAsiaTheme="minorHAnsi"/>
          <w:color w:val="auto"/>
        </w:rPr>
        <w:t xml:space="preserve">The organisation’s governing body promotes a culture of safe, inclusive and quality care through governance frameworks, policies and staff training. Regular reports are submitted to the governing body regarding clinical indicators, incidents, complaints and quality indicators. They demonstrate accountability through endorsing improvements in response to staff and consumer feedback. </w:t>
      </w:r>
    </w:p>
    <w:p w14:paraId="2E6FBAC5" w14:textId="4747BB1F" w:rsidR="00500B7B" w:rsidRDefault="00500B7B" w:rsidP="00154403">
      <w:pPr>
        <w:rPr>
          <w:rFonts w:eastAsiaTheme="minorHAnsi"/>
          <w:color w:val="auto"/>
        </w:rPr>
      </w:pPr>
      <w:r>
        <w:rPr>
          <w:rFonts w:eastAsiaTheme="minorHAnsi"/>
          <w:color w:val="auto"/>
        </w:rPr>
        <w:t xml:space="preserve">The organisation demonstrates effective governance systems for information management, workforce governance and feedback and complaints. Regulatory compliance is monitored by communicating information about legislative change and recording incidents. Financial governance is managed to allow expenditure for improvements to equipment, to support consumer needs. </w:t>
      </w:r>
    </w:p>
    <w:p w14:paraId="51FE6CAD" w14:textId="4B584CA8" w:rsidR="00C855A5" w:rsidRDefault="004E4BC7" w:rsidP="00154403">
      <w:pPr>
        <w:rPr>
          <w:rFonts w:eastAsiaTheme="minorHAnsi"/>
          <w:color w:val="auto"/>
        </w:rPr>
      </w:pPr>
      <w:r>
        <w:rPr>
          <w:rFonts w:eastAsiaTheme="minorHAnsi"/>
          <w:color w:val="auto"/>
        </w:rPr>
        <w:t>The service has a risk management framework</w:t>
      </w:r>
      <w:r w:rsidR="00267DAE">
        <w:rPr>
          <w:rFonts w:eastAsiaTheme="minorHAnsi"/>
          <w:color w:val="auto"/>
        </w:rPr>
        <w:t xml:space="preserve"> to support staff to manage risk and identify abuse or neglect. Staff receive training in risk management and describe</w:t>
      </w:r>
      <w:r w:rsidR="00127C5C">
        <w:rPr>
          <w:rFonts w:eastAsiaTheme="minorHAnsi"/>
          <w:color w:val="auto"/>
        </w:rPr>
        <w:t>d</w:t>
      </w:r>
      <w:r w:rsidR="00267DAE">
        <w:rPr>
          <w:rFonts w:eastAsiaTheme="minorHAnsi"/>
          <w:color w:val="auto"/>
        </w:rPr>
        <w:t xml:space="preserve"> how they apply relevant policies in their work, including for fall minimisation and medication management. The incident management system is </w:t>
      </w:r>
      <w:proofErr w:type="gramStart"/>
      <w:r w:rsidR="00267DAE">
        <w:rPr>
          <w:rFonts w:eastAsiaTheme="minorHAnsi"/>
          <w:color w:val="auto"/>
        </w:rPr>
        <w:t>used</w:t>
      </w:r>
      <w:proofErr w:type="gramEnd"/>
      <w:r w:rsidR="00267DAE">
        <w:rPr>
          <w:rFonts w:eastAsiaTheme="minorHAnsi"/>
          <w:color w:val="auto"/>
        </w:rPr>
        <w:t xml:space="preserve"> and staff consider whether any incidents are reportable. </w:t>
      </w:r>
    </w:p>
    <w:p w14:paraId="25E25D18" w14:textId="72114F8E" w:rsidR="004E4BC7" w:rsidRDefault="00C855A5" w:rsidP="00154403">
      <w:pPr>
        <w:rPr>
          <w:rFonts w:eastAsiaTheme="minorHAnsi"/>
          <w:color w:val="auto"/>
        </w:rPr>
      </w:pPr>
      <w:r>
        <w:rPr>
          <w:rFonts w:eastAsiaTheme="minorHAnsi"/>
          <w:color w:val="auto"/>
        </w:rPr>
        <w:t xml:space="preserve">The organisation has a clinical governance framework. Staff described how they minimise infection risk and promote antimicrobial stewardship in line with policies. </w:t>
      </w:r>
      <w:r>
        <w:rPr>
          <w:rFonts w:eastAsiaTheme="minorHAnsi"/>
          <w:color w:val="auto"/>
        </w:rPr>
        <w:lastRenderedPageBreak/>
        <w:t xml:space="preserve">Staff were aware of how to minimise the use of restraint. Staff explained their application of open disclosure.  </w:t>
      </w:r>
      <w:r w:rsidR="00267DAE">
        <w:rPr>
          <w:rFonts w:eastAsiaTheme="minorHAnsi"/>
          <w:color w:val="auto"/>
        </w:rPr>
        <w:t xml:space="preserve">  </w:t>
      </w:r>
    </w:p>
    <w:p w14:paraId="01F0E1C6" w14:textId="659F37E9" w:rsidR="007F5256" w:rsidRPr="00425776" w:rsidRDefault="00154403" w:rsidP="00154403">
      <w:pPr>
        <w:rPr>
          <w:rFonts w:eastAsia="Calibri"/>
          <w:color w:val="auto"/>
        </w:rPr>
      </w:pPr>
      <w:r w:rsidRPr="00425776">
        <w:rPr>
          <w:rFonts w:eastAsiaTheme="minorHAnsi"/>
          <w:color w:val="auto"/>
        </w:rPr>
        <w:t xml:space="preserve">The Quality Standard is assessed as Compliant as </w:t>
      </w:r>
      <w:r w:rsidR="00641374" w:rsidRPr="00425776">
        <w:rPr>
          <w:rFonts w:eastAsiaTheme="minorHAnsi"/>
          <w:color w:val="auto"/>
        </w:rPr>
        <w:t>five</w:t>
      </w:r>
      <w:r w:rsidRPr="00425776">
        <w:rPr>
          <w:rFonts w:eastAsiaTheme="minorHAnsi"/>
          <w:color w:val="auto"/>
        </w:rPr>
        <w:t xml:space="preserve"> of the five specific requirements have been assessed as Compliant</w:t>
      </w:r>
      <w:r w:rsidR="00641374" w:rsidRPr="00425776">
        <w:rPr>
          <w:rFonts w:eastAsiaTheme="minorHAnsi"/>
          <w:color w:val="auto"/>
        </w:rPr>
        <w:t>.</w:t>
      </w:r>
    </w:p>
    <w:p w14:paraId="4494443C" w14:textId="29420C1C"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3FA2DA58"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0EFB4399"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04B8C5B1"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61D4A373"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358F5F0D"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90766F" w:rsidRDefault="0090766F" w:rsidP="00603E0E">
      <w:pPr>
        <w:spacing w:after="0" w:line="240" w:lineRule="auto"/>
      </w:pPr>
      <w:r>
        <w:separator/>
      </w:r>
    </w:p>
  </w:endnote>
  <w:endnote w:type="continuationSeparator" w:id="0">
    <w:p w14:paraId="35E3B0DB" w14:textId="77777777" w:rsidR="0090766F" w:rsidRDefault="0090766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D4F8" w14:textId="77777777" w:rsidR="0090766F" w:rsidRDefault="00907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0766F" w:rsidRPr="009A1F1B" w:rsidRDefault="009076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B3C0CA1" w:rsidR="0090766F" w:rsidRPr="00C72FFB" w:rsidRDefault="009076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Trinity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3EFB4DB" w:rsidR="0090766F" w:rsidRPr="00C72FFB" w:rsidRDefault="009076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7171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0766F" w:rsidRPr="009A1F1B" w:rsidRDefault="009076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0766F" w:rsidRPr="00C72FFB" w:rsidRDefault="009076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0766F" w:rsidRPr="00A3716D" w:rsidRDefault="009076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90766F" w:rsidRDefault="0090766F" w:rsidP="00603E0E">
      <w:pPr>
        <w:spacing w:after="0" w:line="240" w:lineRule="auto"/>
      </w:pPr>
      <w:r>
        <w:separator/>
      </w:r>
    </w:p>
  </w:footnote>
  <w:footnote w:type="continuationSeparator" w:id="0">
    <w:p w14:paraId="54F5C60C" w14:textId="77777777" w:rsidR="0090766F" w:rsidRDefault="0090766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C1B4" w14:textId="77777777" w:rsidR="0090766F" w:rsidRDefault="009076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90766F" w:rsidRDefault="0090766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0766F" w:rsidRDefault="0090766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0766F" w:rsidRDefault="0090766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0766F" w:rsidRDefault="0090766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0766F" w:rsidRDefault="0090766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0766F" w:rsidRDefault="0090766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0B3E" w14:textId="77777777" w:rsidR="0090766F" w:rsidRDefault="009076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90766F" w:rsidRDefault="0090766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90766F" w:rsidRDefault="0090766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0766F" w:rsidRDefault="0090766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0766F" w:rsidRDefault="0090766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0766F" w:rsidRDefault="0090766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0766F" w:rsidRDefault="0090766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6822"/>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B10FC"/>
    <w:rsid w:val="000C0395"/>
    <w:rsid w:val="000C064F"/>
    <w:rsid w:val="000E1859"/>
    <w:rsid w:val="000E43C0"/>
    <w:rsid w:val="000E654D"/>
    <w:rsid w:val="000F01D0"/>
    <w:rsid w:val="000F6EBE"/>
    <w:rsid w:val="0010469B"/>
    <w:rsid w:val="00106C3D"/>
    <w:rsid w:val="00111BAB"/>
    <w:rsid w:val="00114B51"/>
    <w:rsid w:val="001224A6"/>
    <w:rsid w:val="001237C3"/>
    <w:rsid w:val="00127C5C"/>
    <w:rsid w:val="00130077"/>
    <w:rsid w:val="0013147D"/>
    <w:rsid w:val="0013259D"/>
    <w:rsid w:val="001347F9"/>
    <w:rsid w:val="001416E6"/>
    <w:rsid w:val="001427C5"/>
    <w:rsid w:val="00147A25"/>
    <w:rsid w:val="0015168F"/>
    <w:rsid w:val="00152896"/>
    <w:rsid w:val="00153251"/>
    <w:rsid w:val="00154403"/>
    <w:rsid w:val="00171A54"/>
    <w:rsid w:val="00173F30"/>
    <w:rsid w:val="00175740"/>
    <w:rsid w:val="00176254"/>
    <w:rsid w:val="00187E1F"/>
    <w:rsid w:val="00190377"/>
    <w:rsid w:val="001930D2"/>
    <w:rsid w:val="001A2FEF"/>
    <w:rsid w:val="001A60B9"/>
    <w:rsid w:val="001B35A5"/>
    <w:rsid w:val="001B3DE8"/>
    <w:rsid w:val="001B535F"/>
    <w:rsid w:val="001D156F"/>
    <w:rsid w:val="001D78CE"/>
    <w:rsid w:val="001E009F"/>
    <w:rsid w:val="001E04EA"/>
    <w:rsid w:val="001E23D8"/>
    <w:rsid w:val="001E5E4A"/>
    <w:rsid w:val="001E6954"/>
    <w:rsid w:val="001F04F4"/>
    <w:rsid w:val="001F461C"/>
    <w:rsid w:val="0021202A"/>
    <w:rsid w:val="00216C55"/>
    <w:rsid w:val="00223291"/>
    <w:rsid w:val="00224A29"/>
    <w:rsid w:val="00225F08"/>
    <w:rsid w:val="0022788A"/>
    <w:rsid w:val="00232380"/>
    <w:rsid w:val="00246B90"/>
    <w:rsid w:val="002540F3"/>
    <w:rsid w:val="00267DAE"/>
    <w:rsid w:val="002708BB"/>
    <w:rsid w:val="00276215"/>
    <w:rsid w:val="0027690E"/>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0A4C"/>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6603A"/>
    <w:rsid w:val="003703A2"/>
    <w:rsid w:val="00384FAC"/>
    <w:rsid w:val="0039109F"/>
    <w:rsid w:val="003918D3"/>
    <w:rsid w:val="0039281B"/>
    <w:rsid w:val="00397B43"/>
    <w:rsid w:val="003A7FC8"/>
    <w:rsid w:val="003B0080"/>
    <w:rsid w:val="003B17E9"/>
    <w:rsid w:val="003C2A9C"/>
    <w:rsid w:val="003C3987"/>
    <w:rsid w:val="003C68A9"/>
    <w:rsid w:val="003C6EC2"/>
    <w:rsid w:val="003D1638"/>
    <w:rsid w:val="003D46EA"/>
    <w:rsid w:val="003E2DA5"/>
    <w:rsid w:val="003E3197"/>
    <w:rsid w:val="003E33E2"/>
    <w:rsid w:val="003E4299"/>
    <w:rsid w:val="003E4C53"/>
    <w:rsid w:val="003E7CB6"/>
    <w:rsid w:val="003F3F89"/>
    <w:rsid w:val="003F5725"/>
    <w:rsid w:val="00405075"/>
    <w:rsid w:val="0041632A"/>
    <w:rsid w:val="00416B05"/>
    <w:rsid w:val="00420EFF"/>
    <w:rsid w:val="00425776"/>
    <w:rsid w:val="00427817"/>
    <w:rsid w:val="00434C42"/>
    <w:rsid w:val="004356A1"/>
    <w:rsid w:val="0044205D"/>
    <w:rsid w:val="0045103F"/>
    <w:rsid w:val="00456176"/>
    <w:rsid w:val="00463CDE"/>
    <w:rsid w:val="00463EF3"/>
    <w:rsid w:val="004657E1"/>
    <w:rsid w:val="004714BC"/>
    <w:rsid w:val="00472199"/>
    <w:rsid w:val="00472516"/>
    <w:rsid w:val="00476B2F"/>
    <w:rsid w:val="004824C2"/>
    <w:rsid w:val="00485564"/>
    <w:rsid w:val="00494E00"/>
    <w:rsid w:val="0049536F"/>
    <w:rsid w:val="004977AE"/>
    <w:rsid w:val="00497C42"/>
    <w:rsid w:val="004A21F0"/>
    <w:rsid w:val="004B33E7"/>
    <w:rsid w:val="004B7B36"/>
    <w:rsid w:val="004C4BC5"/>
    <w:rsid w:val="004C55D8"/>
    <w:rsid w:val="004E1E8E"/>
    <w:rsid w:val="004E2B89"/>
    <w:rsid w:val="004E3884"/>
    <w:rsid w:val="004E4BC7"/>
    <w:rsid w:val="004F66CD"/>
    <w:rsid w:val="00500B7B"/>
    <w:rsid w:val="005015D7"/>
    <w:rsid w:val="005050E5"/>
    <w:rsid w:val="005058B8"/>
    <w:rsid w:val="00505F99"/>
    <w:rsid w:val="00506F7F"/>
    <w:rsid w:val="005107E9"/>
    <w:rsid w:val="00511A39"/>
    <w:rsid w:val="0051553D"/>
    <w:rsid w:val="00516D3C"/>
    <w:rsid w:val="00521FF7"/>
    <w:rsid w:val="00523C33"/>
    <w:rsid w:val="00524594"/>
    <w:rsid w:val="00531864"/>
    <w:rsid w:val="00534120"/>
    <w:rsid w:val="005349B8"/>
    <w:rsid w:val="00540A5B"/>
    <w:rsid w:val="005454AB"/>
    <w:rsid w:val="0055136F"/>
    <w:rsid w:val="0055217D"/>
    <w:rsid w:val="005603F8"/>
    <w:rsid w:val="005677AF"/>
    <w:rsid w:val="005710E3"/>
    <w:rsid w:val="00572D76"/>
    <w:rsid w:val="00580630"/>
    <w:rsid w:val="00583F47"/>
    <w:rsid w:val="005851BF"/>
    <w:rsid w:val="0059076E"/>
    <w:rsid w:val="00592B7F"/>
    <w:rsid w:val="00593904"/>
    <w:rsid w:val="00597139"/>
    <w:rsid w:val="005A4677"/>
    <w:rsid w:val="005B44FE"/>
    <w:rsid w:val="005C0A2A"/>
    <w:rsid w:val="005C5988"/>
    <w:rsid w:val="005D02AC"/>
    <w:rsid w:val="005E084F"/>
    <w:rsid w:val="005E2186"/>
    <w:rsid w:val="005E2E1F"/>
    <w:rsid w:val="005E4227"/>
    <w:rsid w:val="005F15B8"/>
    <w:rsid w:val="005F30C7"/>
    <w:rsid w:val="005F44D8"/>
    <w:rsid w:val="0060113F"/>
    <w:rsid w:val="00603E0E"/>
    <w:rsid w:val="00604F3E"/>
    <w:rsid w:val="00605217"/>
    <w:rsid w:val="00617147"/>
    <w:rsid w:val="00617ADB"/>
    <w:rsid w:val="00622BA7"/>
    <w:rsid w:val="006232D9"/>
    <w:rsid w:val="00633CF8"/>
    <w:rsid w:val="0063608F"/>
    <w:rsid w:val="00641374"/>
    <w:rsid w:val="00641E31"/>
    <w:rsid w:val="00644FB1"/>
    <w:rsid w:val="006451BA"/>
    <w:rsid w:val="006543DA"/>
    <w:rsid w:val="0065511C"/>
    <w:rsid w:val="00661884"/>
    <w:rsid w:val="006619EE"/>
    <w:rsid w:val="00661B81"/>
    <w:rsid w:val="0066387A"/>
    <w:rsid w:val="00665DC4"/>
    <w:rsid w:val="00666710"/>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2AC9"/>
    <w:rsid w:val="006E53CF"/>
    <w:rsid w:val="006E7432"/>
    <w:rsid w:val="006F0FC4"/>
    <w:rsid w:val="006F162C"/>
    <w:rsid w:val="006F3AF6"/>
    <w:rsid w:val="006F3D26"/>
    <w:rsid w:val="006F79C6"/>
    <w:rsid w:val="00703E80"/>
    <w:rsid w:val="0071319F"/>
    <w:rsid w:val="007161B5"/>
    <w:rsid w:val="00724A1B"/>
    <w:rsid w:val="00726B26"/>
    <w:rsid w:val="00730442"/>
    <w:rsid w:val="0073125C"/>
    <w:rsid w:val="00734ADE"/>
    <w:rsid w:val="00737374"/>
    <w:rsid w:val="007418CD"/>
    <w:rsid w:val="00743724"/>
    <w:rsid w:val="00750234"/>
    <w:rsid w:val="00751D7F"/>
    <w:rsid w:val="0075456B"/>
    <w:rsid w:val="00755BEF"/>
    <w:rsid w:val="0076141C"/>
    <w:rsid w:val="007721ED"/>
    <w:rsid w:val="00782605"/>
    <w:rsid w:val="007826A6"/>
    <w:rsid w:val="00787725"/>
    <w:rsid w:val="00791036"/>
    <w:rsid w:val="007957A7"/>
    <w:rsid w:val="007A3330"/>
    <w:rsid w:val="007C149D"/>
    <w:rsid w:val="007C2762"/>
    <w:rsid w:val="007C3306"/>
    <w:rsid w:val="007C414E"/>
    <w:rsid w:val="007D2427"/>
    <w:rsid w:val="007E1999"/>
    <w:rsid w:val="007F169E"/>
    <w:rsid w:val="007F5256"/>
    <w:rsid w:val="00804CA5"/>
    <w:rsid w:val="00817367"/>
    <w:rsid w:val="008266FA"/>
    <w:rsid w:val="008312AC"/>
    <w:rsid w:val="00843CA4"/>
    <w:rsid w:val="00850D9A"/>
    <w:rsid w:val="00853601"/>
    <w:rsid w:val="00853A23"/>
    <w:rsid w:val="00854C08"/>
    <w:rsid w:val="00855A4E"/>
    <w:rsid w:val="008603DF"/>
    <w:rsid w:val="00860B72"/>
    <w:rsid w:val="00863A3F"/>
    <w:rsid w:val="0086791F"/>
    <w:rsid w:val="008719F7"/>
    <w:rsid w:val="0088083C"/>
    <w:rsid w:val="00891E18"/>
    <w:rsid w:val="008932A7"/>
    <w:rsid w:val="00895141"/>
    <w:rsid w:val="008A22FF"/>
    <w:rsid w:val="008A6380"/>
    <w:rsid w:val="008A6792"/>
    <w:rsid w:val="008B2C43"/>
    <w:rsid w:val="008B55BC"/>
    <w:rsid w:val="008C1F3C"/>
    <w:rsid w:val="008D114F"/>
    <w:rsid w:val="008D1D8A"/>
    <w:rsid w:val="008D248D"/>
    <w:rsid w:val="008D7520"/>
    <w:rsid w:val="008D7780"/>
    <w:rsid w:val="008E2DD1"/>
    <w:rsid w:val="008F32C8"/>
    <w:rsid w:val="0090393F"/>
    <w:rsid w:val="009040F7"/>
    <w:rsid w:val="009044B5"/>
    <w:rsid w:val="00904C38"/>
    <w:rsid w:val="00905B3F"/>
    <w:rsid w:val="0090766F"/>
    <w:rsid w:val="00910833"/>
    <w:rsid w:val="00911BAB"/>
    <w:rsid w:val="00912DE6"/>
    <w:rsid w:val="0091579A"/>
    <w:rsid w:val="009260F0"/>
    <w:rsid w:val="0093350C"/>
    <w:rsid w:val="00934888"/>
    <w:rsid w:val="00942649"/>
    <w:rsid w:val="0094564F"/>
    <w:rsid w:val="00945C37"/>
    <w:rsid w:val="00951FB2"/>
    <w:rsid w:val="0095645C"/>
    <w:rsid w:val="009754B1"/>
    <w:rsid w:val="00977220"/>
    <w:rsid w:val="00977C4A"/>
    <w:rsid w:val="009856CE"/>
    <w:rsid w:val="00986245"/>
    <w:rsid w:val="0098729E"/>
    <w:rsid w:val="00995BD9"/>
    <w:rsid w:val="00997141"/>
    <w:rsid w:val="009A1F1B"/>
    <w:rsid w:val="009C5F28"/>
    <w:rsid w:val="009C6F30"/>
    <w:rsid w:val="009C778A"/>
    <w:rsid w:val="009D0652"/>
    <w:rsid w:val="009D2609"/>
    <w:rsid w:val="009D6012"/>
    <w:rsid w:val="009F435B"/>
    <w:rsid w:val="009F5685"/>
    <w:rsid w:val="00A075EF"/>
    <w:rsid w:val="00A1255D"/>
    <w:rsid w:val="00A30BEC"/>
    <w:rsid w:val="00A3233B"/>
    <w:rsid w:val="00A3716D"/>
    <w:rsid w:val="00A37CF1"/>
    <w:rsid w:val="00A463E2"/>
    <w:rsid w:val="00A516C7"/>
    <w:rsid w:val="00A5274E"/>
    <w:rsid w:val="00A54E51"/>
    <w:rsid w:val="00A60CB2"/>
    <w:rsid w:val="00A627C8"/>
    <w:rsid w:val="00A66ED6"/>
    <w:rsid w:val="00A713CD"/>
    <w:rsid w:val="00A77263"/>
    <w:rsid w:val="00A828BA"/>
    <w:rsid w:val="00A863C0"/>
    <w:rsid w:val="00A86EE6"/>
    <w:rsid w:val="00A922D9"/>
    <w:rsid w:val="00A93E3F"/>
    <w:rsid w:val="00AA02D8"/>
    <w:rsid w:val="00AA0895"/>
    <w:rsid w:val="00AA42AE"/>
    <w:rsid w:val="00AA5ED0"/>
    <w:rsid w:val="00AB2025"/>
    <w:rsid w:val="00AB336B"/>
    <w:rsid w:val="00AB422D"/>
    <w:rsid w:val="00AB5960"/>
    <w:rsid w:val="00AB644D"/>
    <w:rsid w:val="00AD05ED"/>
    <w:rsid w:val="00AD123F"/>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5D6C"/>
    <w:rsid w:val="00B27F42"/>
    <w:rsid w:val="00B40FA9"/>
    <w:rsid w:val="00B43C3D"/>
    <w:rsid w:val="00B44D21"/>
    <w:rsid w:val="00B5157B"/>
    <w:rsid w:val="00B646E5"/>
    <w:rsid w:val="00B67E2E"/>
    <w:rsid w:val="00B760BE"/>
    <w:rsid w:val="00B831B4"/>
    <w:rsid w:val="00B931B2"/>
    <w:rsid w:val="00B95E16"/>
    <w:rsid w:val="00BB2F5C"/>
    <w:rsid w:val="00BB5AA0"/>
    <w:rsid w:val="00BC017D"/>
    <w:rsid w:val="00BC7419"/>
    <w:rsid w:val="00BD32CE"/>
    <w:rsid w:val="00BD35BE"/>
    <w:rsid w:val="00BD5304"/>
    <w:rsid w:val="00BF0313"/>
    <w:rsid w:val="00BF1804"/>
    <w:rsid w:val="00BF2A18"/>
    <w:rsid w:val="00BF3884"/>
    <w:rsid w:val="00BF6F21"/>
    <w:rsid w:val="00C20EE9"/>
    <w:rsid w:val="00C214C3"/>
    <w:rsid w:val="00C26299"/>
    <w:rsid w:val="00C36B45"/>
    <w:rsid w:val="00C45C8B"/>
    <w:rsid w:val="00C51D13"/>
    <w:rsid w:val="00C631F8"/>
    <w:rsid w:val="00C645D2"/>
    <w:rsid w:val="00C650DB"/>
    <w:rsid w:val="00C72FFB"/>
    <w:rsid w:val="00C7603E"/>
    <w:rsid w:val="00C81797"/>
    <w:rsid w:val="00C83441"/>
    <w:rsid w:val="00C855A5"/>
    <w:rsid w:val="00C87528"/>
    <w:rsid w:val="00C87798"/>
    <w:rsid w:val="00C91B9D"/>
    <w:rsid w:val="00C95164"/>
    <w:rsid w:val="00CA21A8"/>
    <w:rsid w:val="00CA5E9E"/>
    <w:rsid w:val="00CA7DD4"/>
    <w:rsid w:val="00CB15B4"/>
    <w:rsid w:val="00CB3BA9"/>
    <w:rsid w:val="00CB431C"/>
    <w:rsid w:val="00CB45DA"/>
    <w:rsid w:val="00CC1F8E"/>
    <w:rsid w:val="00CC2266"/>
    <w:rsid w:val="00CD3718"/>
    <w:rsid w:val="00CD51F2"/>
    <w:rsid w:val="00CE2BDB"/>
    <w:rsid w:val="00CF216F"/>
    <w:rsid w:val="00CF31CE"/>
    <w:rsid w:val="00CF5214"/>
    <w:rsid w:val="00CF6AC7"/>
    <w:rsid w:val="00CF7866"/>
    <w:rsid w:val="00D02D17"/>
    <w:rsid w:val="00D11E01"/>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A1884"/>
    <w:rsid w:val="00DB04E7"/>
    <w:rsid w:val="00DB1459"/>
    <w:rsid w:val="00DB34DD"/>
    <w:rsid w:val="00DB5961"/>
    <w:rsid w:val="00DB6C36"/>
    <w:rsid w:val="00DC3F89"/>
    <w:rsid w:val="00DD0218"/>
    <w:rsid w:val="00DD02D3"/>
    <w:rsid w:val="00DE0474"/>
    <w:rsid w:val="00DE1C69"/>
    <w:rsid w:val="00DE2875"/>
    <w:rsid w:val="00DF05FC"/>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61B1B"/>
    <w:rsid w:val="00E772C4"/>
    <w:rsid w:val="00E81190"/>
    <w:rsid w:val="00E9129D"/>
    <w:rsid w:val="00E9166C"/>
    <w:rsid w:val="00E92CC8"/>
    <w:rsid w:val="00EA2DDC"/>
    <w:rsid w:val="00EA592B"/>
    <w:rsid w:val="00EB0061"/>
    <w:rsid w:val="00EB1D71"/>
    <w:rsid w:val="00EB48EF"/>
    <w:rsid w:val="00EB7724"/>
    <w:rsid w:val="00EC0B11"/>
    <w:rsid w:val="00EC2305"/>
    <w:rsid w:val="00EC345E"/>
    <w:rsid w:val="00EC38B9"/>
    <w:rsid w:val="00EC5474"/>
    <w:rsid w:val="00EC6D23"/>
    <w:rsid w:val="00EC77E5"/>
    <w:rsid w:val="00ED3CCF"/>
    <w:rsid w:val="00ED45D1"/>
    <w:rsid w:val="00ED6B57"/>
    <w:rsid w:val="00EE01DF"/>
    <w:rsid w:val="00EE5FAC"/>
    <w:rsid w:val="00EE7EC4"/>
    <w:rsid w:val="00EF2995"/>
    <w:rsid w:val="00EF5801"/>
    <w:rsid w:val="00EF6825"/>
    <w:rsid w:val="00F00491"/>
    <w:rsid w:val="00F01AE0"/>
    <w:rsid w:val="00F07ACD"/>
    <w:rsid w:val="00F140DA"/>
    <w:rsid w:val="00F20CF7"/>
    <w:rsid w:val="00F30A4F"/>
    <w:rsid w:val="00F323B1"/>
    <w:rsid w:val="00F35EF2"/>
    <w:rsid w:val="00F41A0B"/>
    <w:rsid w:val="00F41CE0"/>
    <w:rsid w:val="00F426CC"/>
    <w:rsid w:val="00F52812"/>
    <w:rsid w:val="00F52E44"/>
    <w:rsid w:val="00F53E12"/>
    <w:rsid w:val="00F555A5"/>
    <w:rsid w:val="00F55B90"/>
    <w:rsid w:val="00F71282"/>
    <w:rsid w:val="00F74AE3"/>
    <w:rsid w:val="00F75DBE"/>
    <w:rsid w:val="00F83376"/>
    <w:rsid w:val="00F84B92"/>
    <w:rsid w:val="00F86B93"/>
    <w:rsid w:val="00F947C4"/>
    <w:rsid w:val="00F95B7C"/>
    <w:rsid w:val="00F961E8"/>
    <w:rsid w:val="00F96284"/>
    <w:rsid w:val="00F96D2E"/>
    <w:rsid w:val="00F97E99"/>
    <w:rsid w:val="00FA08D9"/>
    <w:rsid w:val="00FB0086"/>
    <w:rsid w:val="00FB2715"/>
    <w:rsid w:val="00FB77D0"/>
    <w:rsid w:val="00FD1B02"/>
    <w:rsid w:val="00FD6D72"/>
    <w:rsid w:val="00FE156D"/>
    <w:rsid w:val="00FF0805"/>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Trinity Village</Home>
    <Signed xmlns="a8338b6e-77a6-4851-82b6-98166143ffdd" xsi:nil="true"/>
    <Uploaded xmlns="a8338b6e-77a6-4851-82b6-98166143ffdd">true</Uploaded>
    <Management_x0020_Company xmlns="a8338b6e-77a6-4851-82b6-98166143ffdd" xsi:nil="true"/>
    <Doc_x0020_Date xmlns="a8338b6e-77a6-4851-82b6-98166143ffdd">2022-02-01T22:21:11+00:00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E0A5C42D-7CF4-DC11-AD41-005056922186</Home_x0020_ID>
    <State xmlns="a8338b6e-77a6-4851-82b6-98166143ffdd" xsi:nil="true"/>
    <Doc_x0020_Sent_Received_x0020_Date xmlns="a8338b6e-77a6-4851-82b6-98166143ffdd">2022-02-02T00:00:00+00:00</Doc_x0020_Sent_Received_x0020_Date>
    <Activity_x0020_ID xmlns="a8338b6e-77a6-4851-82b6-98166143ffdd">2360B1EE-F0A9-E911-A0D9-005056922186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59980-599A-4A89-9B17-9CF47F82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CC798FDA-9786-4446-8383-CFCD6B73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2022-02-03T21:14:00Z</dcterms:created>
  <dcterms:modified xsi:type="dcterms:W3CDTF">2022-02-03T21:15:00Z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