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9A8C9" w14:textId="77777777" w:rsidR="00AC5603" w:rsidRPr="003C6EC2" w:rsidRDefault="00AC5603" w:rsidP="00AC560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AE9AA78" wp14:editId="6AE9AA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083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AE9AA7A" wp14:editId="6AE9AA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6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Nareen Gardens Bateau Bay</w:t>
      </w:r>
      <w:r w:rsidRPr="003C6EC2">
        <w:rPr>
          <w:rFonts w:ascii="Arial Black" w:hAnsi="Arial Black"/>
        </w:rPr>
        <w:t xml:space="preserve"> </w:t>
      </w:r>
    </w:p>
    <w:p w14:paraId="6AE9A8CA" w14:textId="77777777" w:rsidR="00AC5603" w:rsidRPr="003C6EC2" w:rsidRDefault="00AC5603" w:rsidP="00AC5603">
      <w:pPr>
        <w:pStyle w:val="Title"/>
        <w:spacing w:before="360" w:after="480"/>
      </w:pPr>
      <w:r w:rsidRPr="003C6EC2">
        <w:rPr>
          <w:rFonts w:ascii="Arial Black" w:eastAsia="Calibri" w:hAnsi="Arial Black"/>
          <w:sz w:val="56"/>
        </w:rPr>
        <w:t>Performance Report</w:t>
      </w:r>
    </w:p>
    <w:p w14:paraId="6AE9A8CB" w14:textId="77777777" w:rsidR="00AC5603" w:rsidRPr="003C6EC2" w:rsidRDefault="00AC5603" w:rsidP="00AC56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w:t>
      </w:r>
      <w:proofErr w:type="spellStart"/>
      <w:r w:rsidRPr="003C6EC2">
        <w:rPr>
          <w:color w:val="FFFFFF" w:themeColor="background1"/>
          <w:sz w:val="28"/>
        </w:rPr>
        <w:t>Yakkalla</w:t>
      </w:r>
      <w:proofErr w:type="spellEnd"/>
      <w:r w:rsidRPr="003C6EC2">
        <w:rPr>
          <w:color w:val="FFFFFF" w:themeColor="background1"/>
          <w:sz w:val="28"/>
        </w:rPr>
        <w:t xml:space="preserve"> Street </w:t>
      </w:r>
      <w:r w:rsidRPr="003C6EC2">
        <w:rPr>
          <w:color w:val="FFFFFF" w:themeColor="background1"/>
          <w:sz w:val="28"/>
        </w:rPr>
        <w:br/>
        <w:t>BATEAU BAY NSW 2261</w:t>
      </w:r>
      <w:r w:rsidRPr="003C6EC2">
        <w:rPr>
          <w:color w:val="FFFFFF" w:themeColor="background1"/>
          <w:sz w:val="28"/>
        </w:rPr>
        <w:br/>
      </w:r>
      <w:r w:rsidRPr="003C6EC2">
        <w:rPr>
          <w:rFonts w:eastAsia="Calibri"/>
          <w:color w:val="FFFFFF" w:themeColor="background1"/>
          <w:sz w:val="28"/>
          <w:szCs w:val="56"/>
          <w:lang w:eastAsia="en-US"/>
        </w:rPr>
        <w:t>Phone number: 02 4384 8100</w:t>
      </w:r>
    </w:p>
    <w:p w14:paraId="6AE9A8CC" w14:textId="77777777" w:rsidR="00AC5603" w:rsidRDefault="00AC5603" w:rsidP="00AC56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0015 </w:t>
      </w:r>
    </w:p>
    <w:p w14:paraId="6AE9A8CD" w14:textId="77777777" w:rsidR="00AC5603" w:rsidRPr="003C6EC2" w:rsidRDefault="00AC5603" w:rsidP="00AC56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6AE9A8CE" w14:textId="77777777" w:rsidR="00AC5603" w:rsidRPr="003C6EC2" w:rsidRDefault="00AC5603" w:rsidP="00AC560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6AE9A8CF" w14:textId="21FE343E" w:rsidR="00AC5603" w:rsidRPr="00E93D41" w:rsidRDefault="00AC5603" w:rsidP="00AC560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3F3E">
        <w:rPr>
          <w:color w:val="FFFFFF" w:themeColor="background1"/>
          <w:sz w:val="28"/>
        </w:rPr>
        <w:t>6 January 2022</w:t>
      </w:r>
    </w:p>
    <w:bookmarkEnd w:id="0"/>
    <w:p w14:paraId="6AE9A8D0" w14:textId="77777777" w:rsidR="00AC5603" w:rsidRPr="003C6EC2" w:rsidRDefault="00AC5603" w:rsidP="00AC5603">
      <w:pPr>
        <w:tabs>
          <w:tab w:val="left" w:pos="2127"/>
        </w:tabs>
        <w:spacing w:before="120"/>
        <w:rPr>
          <w:rFonts w:eastAsia="Calibri"/>
          <w:b/>
          <w:color w:val="FFFFFF" w:themeColor="background1"/>
          <w:sz w:val="28"/>
          <w:szCs w:val="56"/>
          <w:lang w:eastAsia="en-US"/>
        </w:rPr>
      </w:pPr>
    </w:p>
    <w:p w14:paraId="6AE9A8D1" w14:textId="77777777" w:rsidR="00AC5603" w:rsidRDefault="00AC5603" w:rsidP="00AC5603">
      <w:pPr>
        <w:pStyle w:val="Heading1"/>
        <w:sectPr w:rsidR="00AC5603" w:rsidSect="00AC560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E9A8D2" w14:textId="77777777" w:rsidR="00AC5603" w:rsidRDefault="00AC5603" w:rsidP="00AC5603">
      <w:pPr>
        <w:pStyle w:val="Heading1"/>
      </w:pPr>
      <w:bookmarkStart w:id="1" w:name="_Hlk32477662"/>
      <w:r>
        <w:lastRenderedPageBreak/>
        <w:t>Performance report prepared by</w:t>
      </w:r>
    </w:p>
    <w:p w14:paraId="6AE9A8D3" w14:textId="16C6D5DD" w:rsidR="00AC5603" w:rsidRPr="009B0F30" w:rsidRDefault="00563F3E" w:rsidP="00AC5603">
      <w:r w:rsidRPr="00563F3E">
        <w:rPr>
          <w:rFonts w:cs="Times New Roman"/>
          <w:color w:val="auto"/>
        </w:rPr>
        <w:t xml:space="preserve">Gill Jones, </w:t>
      </w:r>
      <w:r w:rsidR="00AC5603" w:rsidRPr="00563F3E">
        <w:rPr>
          <w:color w:val="auto"/>
        </w:rPr>
        <w:t xml:space="preserve">delegate </w:t>
      </w:r>
      <w:r w:rsidR="00AC5603">
        <w:t>of the Aged Care Quality and Safety Commissioner.</w:t>
      </w:r>
    </w:p>
    <w:p w14:paraId="6AE9A8D4" w14:textId="77777777" w:rsidR="00AC5603" w:rsidRDefault="00AC5603" w:rsidP="00AC5603">
      <w:pPr>
        <w:pStyle w:val="Heading1"/>
      </w:pPr>
      <w:r>
        <w:t>Publication of report</w:t>
      </w:r>
    </w:p>
    <w:p w14:paraId="6AE9A8D5" w14:textId="77777777" w:rsidR="00AC5603" w:rsidRPr="006B166B" w:rsidRDefault="00AC5603" w:rsidP="00AC560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E9A8D6" w14:textId="77777777" w:rsidR="00AC5603" w:rsidRPr="0094564F" w:rsidRDefault="00AC5603" w:rsidP="00AC5603">
      <w:pPr>
        <w:pStyle w:val="Heading1"/>
      </w:pPr>
      <w:r w:rsidRPr="001E6954">
        <w:t>Overall assessment of this Service</w:t>
      </w:r>
    </w:p>
    <w:tbl>
      <w:tblPr>
        <w:tblStyle w:val="TableGrid"/>
        <w:tblW w:w="5251"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4"/>
        <w:gridCol w:w="2141"/>
      </w:tblGrid>
      <w:tr w:rsidR="00C90E8F" w14:paraId="6AE9A8DC" w14:textId="77777777" w:rsidTr="00563F3E">
        <w:trPr>
          <w:trHeight w:val="227"/>
        </w:trPr>
        <w:tc>
          <w:tcPr>
            <w:tcW w:w="3875" w:type="pct"/>
            <w:shd w:val="clear" w:color="auto" w:fill="auto"/>
          </w:tcPr>
          <w:p w14:paraId="6AE9A8DA" w14:textId="77777777" w:rsidR="00AC5603" w:rsidRPr="001E6954" w:rsidRDefault="00AC5603" w:rsidP="00AC5603">
            <w:pPr>
              <w:keepNext/>
              <w:spacing w:before="40" w:after="40" w:line="240" w:lineRule="auto"/>
              <w:rPr>
                <w:b/>
              </w:rPr>
            </w:pPr>
            <w:bookmarkStart w:id="2" w:name="_Hlk27119070"/>
            <w:r w:rsidRPr="001E6954">
              <w:rPr>
                <w:b/>
              </w:rPr>
              <w:t>Standard 1 Consumer dignity and choice</w:t>
            </w:r>
          </w:p>
        </w:tc>
        <w:tc>
          <w:tcPr>
            <w:tcW w:w="1125" w:type="pct"/>
            <w:shd w:val="clear" w:color="auto" w:fill="auto"/>
          </w:tcPr>
          <w:p w14:paraId="6AE9A8DB" w14:textId="53AF468E" w:rsidR="00AC5603" w:rsidRPr="001E6954" w:rsidRDefault="00AC5603" w:rsidP="00AC5603">
            <w:pPr>
              <w:keepNext/>
              <w:spacing w:before="40" w:after="40" w:line="240" w:lineRule="auto"/>
              <w:jc w:val="right"/>
              <w:rPr>
                <w:b/>
                <w:bCs/>
                <w:iCs/>
                <w:color w:val="00577D"/>
                <w:szCs w:val="40"/>
              </w:rPr>
            </w:pPr>
            <w:r w:rsidRPr="001E6954">
              <w:rPr>
                <w:b/>
                <w:bCs/>
                <w:iCs/>
                <w:color w:val="00577D"/>
                <w:szCs w:val="40"/>
              </w:rPr>
              <w:t>Compliant</w:t>
            </w:r>
          </w:p>
        </w:tc>
      </w:tr>
      <w:tr w:rsidR="00C90E8F" w14:paraId="6AE9A8DF" w14:textId="77777777" w:rsidTr="00563F3E">
        <w:trPr>
          <w:trHeight w:val="227"/>
        </w:trPr>
        <w:tc>
          <w:tcPr>
            <w:tcW w:w="3875" w:type="pct"/>
            <w:shd w:val="clear" w:color="auto" w:fill="auto"/>
          </w:tcPr>
          <w:p w14:paraId="6AE9A8DD" w14:textId="77777777" w:rsidR="00AC5603" w:rsidRPr="001E6954" w:rsidRDefault="00AC5603" w:rsidP="00AC5603">
            <w:pPr>
              <w:spacing w:before="40" w:after="40" w:line="240" w:lineRule="auto"/>
              <w:ind w:left="318"/>
            </w:pPr>
            <w:r w:rsidRPr="001E6954">
              <w:t>Requirement 1(3)(a)</w:t>
            </w:r>
          </w:p>
        </w:tc>
        <w:tc>
          <w:tcPr>
            <w:tcW w:w="1125" w:type="pct"/>
            <w:shd w:val="clear" w:color="auto" w:fill="auto"/>
          </w:tcPr>
          <w:p w14:paraId="6AE9A8DE" w14:textId="4940E49B"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E2" w14:textId="77777777" w:rsidTr="00563F3E">
        <w:trPr>
          <w:trHeight w:val="227"/>
        </w:trPr>
        <w:tc>
          <w:tcPr>
            <w:tcW w:w="3875" w:type="pct"/>
            <w:shd w:val="clear" w:color="auto" w:fill="auto"/>
          </w:tcPr>
          <w:p w14:paraId="6AE9A8E0" w14:textId="77777777" w:rsidR="00AC5603" w:rsidRPr="001E6954" w:rsidRDefault="00AC5603" w:rsidP="00AC5603">
            <w:pPr>
              <w:spacing w:before="40" w:after="40" w:line="240" w:lineRule="auto"/>
              <w:ind w:left="318"/>
            </w:pPr>
            <w:r w:rsidRPr="001E6954">
              <w:t>Requirement 1(3)(b)</w:t>
            </w:r>
          </w:p>
        </w:tc>
        <w:tc>
          <w:tcPr>
            <w:tcW w:w="1125" w:type="pct"/>
            <w:shd w:val="clear" w:color="auto" w:fill="auto"/>
          </w:tcPr>
          <w:p w14:paraId="6AE9A8E1" w14:textId="598EDAE2"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E5" w14:textId="77777777" w:rsidTr="00563F3E">
        <w:trPr>
          <w:trHeight w:val="227"/>
        </w:trPr>
        <w:tc>
          <w:tcPr>
            <w:tcW w:w="3875" w:type="pct"/>
            <w:shd w:val="clear" w:color="auto" w:fill="auto"/>
          </w:tcPr>
          <w:p w14:paraId="6AE9A8E3" w14:textId="77777777" w:rsidR="00AC5603" w:rsidRPr="001E6954" w:rsidRDefault="00AC5603" w:rsidP="00AC5603">
            <w:pPr>
              <w:spacing w:before="40" w:after="40" w:line="240" w:lineRule="auto"/>
              <w:ind w:left="318"/>
            </w:pPr>
            <w:r w:rsidRPr="001E6954">
              <w:t>Requirement 1(3)(c)</w:t>
            </w:r>
          </w:p>
        </w:tc>
        <w:tc>
          <w:tcPr>
            <w:tcW w:w="1125" w:type="pct"/>
            <w:shd w:val="clear" w:color="auto" w:fill="auto"/>
          </w:tcPr>
          <w:p w14:paraId="6AE9A8E4" w14:textId="12E40075"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E8" w14:textId="77777777" w:rsidTr="00563F3E">
        <w:trPr>
          <w:trHeight w:val="227"/>
        </w:trPr>
        <w:tc>
          <w:tcPr>
            <w:tcW w:w="3875" w:type="pct"/>
            <w:shd w:val="clear" w:color="auto" w:fill="auto"/>
          </w:tcPr>
          <w:p w14:paraId="6AE9A8E6" w14:textId="77777777" w:rsidR="00AC5603" w:rsidRPr="001E6954" w:rsidRDefault="00AC5603" w:rsidP="00AC5603">
            <w:pPr>
              <w:spacing w:before="40" w:after="40" w:line="240" w:lineRule="auto"/>
              <w:ind w:left="318"/>
            </w:pPr>
            <w:r w:rsidRPr="001E6954">
              <w:t>Requirement 1(3)(d)</w:t>
            </w:r>
          </w:p>
        </w:tc>
        <w:tc>
          <w:tcPr>
            <w:tcW w:w="1125" w:type="pct"/>
            <w:shd w:val="clear" w:color="auto" w:fill="auto"/>
          </w:tcPr>
          <w:p w14:paraId="6AE9A8E7" w14:textId="51CBB89E"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EB" w14:textId="77777777" w:rsidTr="00563F3E">
        <w:trPr>
          <w:trHeight w:val="227"/>
        </w:trPr>
        <w:tc>
          <w:tcPr>
            <w:tcW w:w="3875" w:type="pct"/>
            <w:shd w:val="clear" w:color="auto" w:fill="auto"/>
          </w:tcPr>
          <w:p w14:paraId="6AE9A8E9" w14:textId="77777777" w:rsidR="00AC5603" w:rsidRPr="001E6954" w:rsidRDefault="00AC5603" w:rsidP="00AC5603">
            <w:pPr>
              <w:spacing w:before="40" w:after="40" w:line="240" w:lineRule="auto"/>
              <w:ind w:left="318"/>
            </w:pPr>
            <w:r w:rsidRPr="001E6954">
              <w:t>Requirement 1(3)(e)</w:t>
            </w:r>
          </w:p>
        </w:tc>
        <w:tc>
          <w:tcPr>
            <w:tcW w:w="1125" w:type="pct"/>
            <w:shd w:val="clear" w:color="auto" w:fill="auto"/>
          </w:tcPr>
          <w:p w14:paraId="6AE9A8EA" w14:textId="03E5DF1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EE" w14:textId="77777777" w:rsidTr="00563F3E">
        <w:trPr>
          <w:trHeight w:val="227"/>
        </w:trPr>
        <w:tc>
          <w:tcPr>
            <w:tcW w:w="3875" w:type="pct"/>
            <w:shd w:val="clear" w:color="auto" w:fill="auto"/>
          </w:tcPr>
          <w:p w14:paraId="6AE9A8EC" w14:textId="77777777" w:rsidR="00AC5603" w:rsidRPr="001E6954" w:rsidRDefault="00AC5603" w:rsidP="00AC5603">
            <w:pPr>
              <w:spacing w:before="40" w:after="40" w:line="240" w:lineRule="auto"/>
              <w:ind w:left="318"/>
            </w:pPr>
            <w:r w:rsidRPr="001E6954">
              <w:t>Requirement 1(3)(f)</w:t>
            </w:r>
          </w:p>
        </w:tc>
        <w:tc>
          <w:tcPr>
            <w:tcW w:w="1125" w:type="pct"/>
            <w:shd w:val="clear" w:color="auto" w:fill="auto"/>
          </w:tcPr>
          <w:p w14:paraId="6AE9A8ED" w14:textId="091E839E"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F1" w14:textId="77777777" w:rsidTr="00563F3E">
        <w:trPr>
          <w:trHeight w:val="227"/>
        </w:trPr>
        <w:tc>
          <w:tcPr>
            <w:tcW w:w="3875" w:type="pct"/>
            <w:shd w:val="clear" w:color="auto" w:fill="auto"/>
          </w:tcPr>
          <w:p w14:paraId="6AE9A8EF" w14:textId="77777777" w:rsidR="00AC5603" w:rsidRPr="001E6954" w:rsidRDefault="00AC5603" w:rsidP="00AC5603">
            <w:pPr>
              <w:keepNext/>
              <w:spacing w:before="40" w:after="40" w:line="240" w:lineRule="auto"/>
              <w:ind w:right="-109"/>
              <w:rPr>
                <w:b/>
              </w:rPr>
            </w:pPr>
            <w:r w:rsidRPr="001E6954">
              <w:rPr>
                <w:b/>
              </w:rPr>
              <w:t>Standard 2 Ongoing assessment and planning with consumers</w:t>
            </w:r>
          </w:p>
        </w:tc>
        <w:tc>
          <w:tcPr>
            <w:tcW w:w="1125" w:type="pct"/>
            <w:shd w:val="clear" w:color="auto" w:fill="auto"/>
          </w:tcPr>
          <w:p w14:paraId="6AE9A8F0" w14:textId="5678A334"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8F4" w14:textId="77777777" w:rsidTr="00563F3E">
        <w:trPr>
          <w:trHeight w:val="227"/>
        </w:trPr>
        <w:tc>
          <w:tcPr>
            <w:tcW w:w="3875" w:type="pct"/>
            <w:shd w:val="clear" w:color="auto" w:fill="auto"/>
          </w:tcPr>
          <w:p w14:paraId="6AE9A8F2" w14:textId="77777777" w:rsidR="00AC5603" w:rsidRPr="001E6954" w:rsidRDefault="00AC5603" w:rsidP="00AC5603">
            <w:pPr>
              <w:spacing w:before="40" w:after="40" w:line="240" w:lineRule="auto"/>
              <w:ind w:left="318" w:hanging="7"/>
            </w:pPr>
            <w:r w:rsidRPr="001E6954">
              <w:t>Requirement 2(3)(a)</w:t>
            </w:r>
          </w:p>
        </w:tc>
        <w:tc>
          <w:tcPr>
            <w:tcW w:w="1125" w:type="pct"/>
            <w:shd w:val="clear" w:color="auto" w:fill="auto"/>
          </w:tcPr>
          <w:p w14:paraId="6AE9A8F3" w14:textId="1984F8F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F7" w14:textId="77777777" w:rsidTr="00563F3E">
        <w:trPr>
          <w:trHeight w:val="227"/>
        </w:trPr>
        <w:tc>
          <w:tcPr>
            <w:tcW w:w="3875" w:type="pct"/>
            <w:shd w:val="clear" w:color="auto" w:fill="auto"/>
          </w:tcPr>
          <w:p w14:paraId="6AE9A8F5" w14:textId="77777777" w:rsidR="00AC5603" w:rsidRPr="001E6954" w:rsidRDefault="00AC5603" w:rsidP="00AC5603">
            <w:pPr>
              <w:spacing w:before="40" w:after="40" w:line="240" w:lineRule="auto"/>
              <w:ind w:left="318" w:hanging="7"/>
            </w:pPr>
            <w:r w:rsidRPr="001E6954">
              <w:t>Requirement 2(3)(b)</w:t>
            </w:r>
          </w:p>
        </w:tc>
        <w:tc>
          <w:tcPr>
            <w:tcW w:w="1125" w:type="pct"/>
            <w:shd w:val="clear" w:color="auto" w:fill="auto"/>
          </w:tcPr>
          <w:p w14:paraId="6AE9A8F6" w14:textId="18DECD1E"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FA" w14:textId="77777777" w:rsidTr="00563F3E">
        <w:trPr>
          <w:trHeight w:val="227"/>
        </w:trPr>
        <w:tc>
          <w:tcPr>
            <w:tcW w:w="3875" w:type="pct"/>
            <w:shd w:val="clear" w:color="auto" w:fill="auto"/>
          </w:tcPr>
          <w:p w14:paraId="6AE9A8F8" w14:textId="77777777" w:rsidR="00AC5603" w:rsidRPr="001E6954" w:rsidRDefault="00AC5603" w:rsidP="00AC5603">
            <w:pPr>
              <w:spacing w:before="40" w:after="40" w:line="240" w:lineRule="auto"/>
              <w:ind w:left="318" w:hanging="7"/>
            </w:pPr>
            <w:r w:rsidRPr="001E6954">
              <w:t>Requirement 2(3)(c)</w:t>
            </w:r>
          </w:p>
        </w:tc>
        <w:tc>
          <w:tcPr>
            <w:tcW w:w="1125" w:type="pct"/>
            <w:shd w:val="clear" w:color="auto" w:fill="auto"/>
          </w:tcPr>
          <w:p w14:paraId="6AE9A8F9" w14:textId="299E276A"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8FD" w14:textId="77777777" w:rsidTr="00563F3E">
        <w:trPr>
          <w:trHeight w:val="227"/>
        </w:trPr>
        <w:tc>
          <w:tcPr>
            <w:tcW w:w="3875" w:type="pct"/>
            <w:shd w:val="clear" w:color="auto" w:fill="auto"/>
          </w:tcPr>
          <w:p w14:paraId="6AE9A8FB" w14:textId="77777777" w:rsidR="00AC5603" w:rsidRPr="001E6954" w:rsidRDefault="00AC5603" w:rsidP="00AC5603">
            <w:pPr>
              <w:spacing w:before="40" w:after="40" w:line="240" w:lineRule="auto"/>
              <w:ind w:left="318" w:hanging="7"/>
            </w:pPr>
            <w:r w:rsidRPr="001E6954">
              <w:t>Requirement 2(3)(d)</w:t>
            </w:r>
          </w:p>
        </w:tc>
        <w:tc>
          <w:tcPr>
            <w:tcW w:w="1125" w:type="pct"/>
            <w:shd w:val="clear" w:color="auto" w:fill="auto"/>
          </w:tcPr>
          <w:p w14:paraId="6AE9A8FC" w14:textId="35338060"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00" w14:textId="77777777" w:rsidTr="00563F3E">
        <w:trPr>
          <w:trHeight w:val="227"/>
        </w:trPr>
        <w:tc>
          <w:tcPr>
            <w:tcW w:w="3875" w:type="pct"/>
            <w:shd w:val="clear" w:color="auto" w:fill="auto"/>
          </w:tcPr>
          <w:p w14:paraId="6AE9A8FE" w14:textId="77777777" w:rsidR="00AC5603" w:rsidRPr="001E6954" w:rsidRDefault="00AC5603" w:rsidP="00AC5603">
            <w:pPr>
              <w:spacing w:before="40" w:after="40" w:line="240" w:lineRule="auto"/>
              <w:ind w:left="318" w:hanging="7"/>
            </w:pPr>
            <w:r w:rsidRPr="001E6954">
              <w:t>Requirement 2(3)(e)</w:t>
            </w:r>
          </w:p>
        </w:tc>
        <w:tc>
          <w:tcPr>
            <w:tcW w:w="1125" w:type="pct"/>
            <w:shd w:val="clear" w:color="auto" w:fill="auto"/>
          </w:tcPr>
          <w:p w14:paraId="6AE9A8FF" w14:textId="1EC07EA2" w:rsidR="00AC5603" w:rsidRPr="00AF17FC" w:rsidRDefault="00AC5603" w:rsidP="00AC5603">
            <w:pPr>
              <w:spacing w:before="40" w:after="40" w:line="240" w:lineRule="auto"/>
              <w:jc w:val="right"/>
              <w:rPr>
                <w:color w:val="0000FF"/>
              </w:rPr>
            </w:pPr>
            <w:r w:rsidRPr="001E6954">
              <w:rPr>
                <w:bCs/>
                <w:iCs/>
                <w:color w:val="00577D"/>
                <w:szCs w:val="40"/>
              </w:rPr>
              <w:t>Compliant</w:t>
            </w:r>
          </w:p>
        </w:tc>
      </w:tr>
      <w:tr w:rsidR="00C90E8F" w14:paraId="6AE9A903" w14:textId="77777777" w:rsidTr="00563F3E">
        <w:trPr>
          <w:trHeight w:val="227"/>
        </w:trPr>
        <w:tc>
          <w:tcPr>
            <w:tcW w:w="3875" w:type="pct"/>
            <w:shd w:val="clear" w:color="auto" w:fill="auto"/>
          </w:tcPr>
          <w:p w14:paraId="6AE9A901" w14:textId="77777777" w:rsidR="00AC5603" w:rsidRPr="001E6954" w:rsidRDefault="00AC5603" w:rsidP="00AC5603">
            <w:pPr>
              <w:keepNext/>
              <w:spacing w:before="40" w:after="40" w:line="240" w:lineRule="auto"/>
              <w:rPr>
                <w:b/>
              </w:rPr>
            </w:pPr>
            <w:r w:rsidRPr="001E6954">
              <w:rPr>
                <w:b/>
              </w:rPr>
              <w:t>Standard 3 Personal care and clinical care</w:t>
            </w:r>
          </w:p>
        </w:tc>
        <w:tc>
          <w:tcPr>
            <w:tcW w:w="1125" w:type="pct"/>
            <w:shd w:val="clear" w:color="auto" w:fill="auto"/>
          </w:tcPr>
          <w:p w14:paraId="6AE9A902" w14:textId="426B5D30"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06" w14:textId="77777777" w:rsidTr="00563F3E">
        <w:trPr>
          <w:trHeight w:val="227"/>
        </w:trPr>
        <w:tc>
          <w:tcPr>
            <w:tcW w:w="3875" w:type="pct"/>
            <w:shd w:val="clear" w:color="auto" w:fill="auto"/>
          </w:tcPr>
          <w:p w14:paraId="6AE9A904" w14:textId="77777777" w:rsidR="00AC5603" w:rsidRPr="002B4C72" w:rsidRDefault="00AC5603" w:rsidP="00AC5603">
            <w:pPr>
              <w:spacing w:before="40" w:after="40" w:line="240" w:lineRule="auto"/>
              <w:ind w:left="312"/>
            </w:pPr>
            <w:r w:rsidRPr="001E6954">
              <w:t>Requirement 3(3)(a)</w:t>
            </w:r>
          </w:p>
        </w:tc>
        <w:tc>
          <w:tcPr>
            <w:tcW w:w="1125" w:type="pct"/>
            <w:shd w:val="clear" w:color="auto" w:fill="auto"/>
          </w:tcPr>
          <w:p w14:paraId="6AE9A905" w14:textId="620C5A4B" w:rsidR="00AC5603" w:rsidRPr="001E6954" w:rsidRDefault="00AC5603" w:rsidP="00AC5603">
            <w:pPr>
              <w:spacing w:before="40" w:after="40" w:line="240" w:lineRule="auto"/>
              <w:ind w:left="-107"/>
              <w:jc w:val="right"/>
              <w:rPr>
                <w:color w:val="0000FF"/>
              </w:rPr>
            </w:pPr>
            <w:r w:rsidRPr="001E6954">
              <w:rPr>
                <w:bCs/>
                <w:iCs/>
                <w:color w:val="00577D"/>
                <w:szCs w:val="40"/>
              </w:rPr>
              <w:t>Compliant</w:t>
            </w:r>
          </w:p>
        </w:tc>
      </w:tr>
      <w:tr w:rsidR="00C90E8F" w14:paraId="6AE9A909" w14:textId="77777777" w:rsidTr="00563F3E">
        <w:trPr>
          <w:trHeight w:val="227"/>
        </w:trPr>
        <w:tc>
          <w:tcPr>
            <w:tcW w:w="3875" w:type="pct"/>
            <w:shd w:val="clear" w:color="auto" w:fill="auto"/>
          </w:tcPr>
          <w:p w14:paraId="6AE9A907" w14:textId="77777777" w:rsidR="00AC5603" w:rsidRPr="001E6954" w:rsidRDefault="00AC5603" w:rsidP="00AC5603">
            <w:pPr>
              <w:spacing w:before="40" w:after="40" w:line="240" w:lineRule="auto"/>
              <w:ind w:left="318" w:hanging="7"/>
            </w:pPr>
            <w:r w:rsidRPr="001E6954">
              <w:t>Requirement 3(3)(b)</w:t>
            </w:r>
          </w:p>
        </w:tc>
        <w:tc>
          <w:tcPr>
            <w:tcW w:w="1125" w:type="pct"/>
            <w:shd w:val="clear" w:color="auto" w:fill="auto"/>
          </w:tcPr>
          <w:p w14:paraId="6AE9A908" w14:textId="54442177"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0C" w14:textId="77777777" w:rsidTr="00563F3E">
        <w:trPr>
          <w:trHeight w:val="227"/>
        </w:trPr>
        <w:tc>
          <w:tcPr>
            <w:tcW w:w="3875" w:type="pct"/>
            <w:shd w:val="clear" w:color="auto" w:fill="auto"/>
          </w:tcPr>
          <w:p w14:paraId="6AE9A90A" w14:textId="77777777" w:rsidR="00AC5603" w:rsidRPr="001E6954" w:rsidRDefault="00AC5603" w:rsidP="00AC5603">
            <w:pPr>
              <w:spacing w:before="40" w:after="40" w:line="240" w:lineRule="auto"/>
              <w:ind w:left="318" w:hanging="7"/>
            </w:pPr>
            <w:r w:rsidRPr="001E6954">
              <w:t>Requirement 3(3)(c)</w:t>
            </w:r>
          </w:p>
        </w:tc>
        <w:tc>
          <w:tcPr>
            <w:tcW w:w="1125" w:type="pct"/>
            <w:shd w:val="clear" w:color="auto" w:fill="auto"/>
          </w:tcPr>
          <w:p w14:paraId="6AE9A90B" w14:textId="30CD5188"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0F" w14:textId="77777777" w:rsidTr="00563F3E">
        <w:trPr>
          <w:trHeight w:val="227"/>
        </w:trPr>
        <w:tc>
          <w:tcPr>
            <w:tcW w:w="3875" w:type="pct"/>
            <w:shd w:val="clear" w:color="auto" w:fill="auto"/>
          </w:tcPr>
          <w:p w14:paraId="6AE9A90D" w14:textId="77777777" w:rsidR="00AC5603" w:rsidRPr="001E6954" w:rsidRDefault="00AC5603" w:rsidP="00AC5603">
            <w:pPr>
              <w:spacing w:before="40" w:after="40" w:line="240" w:lineRule="auto"/>
              <w:ind w:left="318" w:hanging="7"/>
            </w:pPr>
            <w:r w:rsidRPr="001E6954">
              <w:t>Requirement 3(3)(d)</w:t>
            </w:r>
          </w:p>
        </w:tc>
        <w:tc>
          <w:tcPr>
            <w:tcW w:w="1125" w:type="pct"/>
            <w:shd w:val="clear" w:color="auto" w:fill="auto"/>
          </w:tcPr>
          <w:p w14:paraId="6AE9A90E" w14:textId="311B5EDF"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12" w14:textId="77777777" w:rsidTr="00563F3E">
        <w:trPr>
          <w:trHeight w:val="227"/>
        </w:trPr>
        <w:tc>
          <w:tcPr>
            <w:tcW w:w="3875" w:type="pct"/>
            <w:shd w:val="clear" w:color="auto" w:fill="auto"/>
          </w:tcPr>
          <w:p w14:paraId="6AE9A910" w14:textId="77777777" w:rsidR="00AC5603" w:rsidRPr="001E6954" w:rsidRDefault="00AC5603" w:rsidP="00AC5603">
            <w:pPr>
              <w:spacing w:before="40" w:after="40" w:line="240" w:lineRule="auto"/>
              <w:ind w:left="318" w:hanging="7"/>
            </w:pPr>
            <w:r w:rsidRPr="001E6954">
              <w:t>Requirement 3(3)(e)</w:t>
            </w:r>
          </w:p>
        </w:tc>
        <w:tc>
          <w:tcPr>
            <w:tcW w:w="1125" w:type="pct"/>
            <w:shd w:val="clear" w:color="auto" w:fill="auto"/>
          </w:tcPr>
          <w:p w14:paraId="6AE9A911" w14:textId="5BB952A4"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15" w14:textId="77777777" w:rsidTr="00563F3E">
        <w:trPr>
          <w:trHeight w:val="227"/>
        </w:trPr>
        <w:tc>
          <w:tcPr>
            <w:tcW w:w="3875" w:type="pct"/>
            <w:shd w:val="clear" w:color="auto" w:fill="auto"/>
          </w:tcPr>
          <w:p w14:paraId="6AE9A913" w14:textId="77777777" w:rsidR="00AC5603" w:rsidRPr="001E6954" w:rsidRDefault="00AC5603" w:rsidP="00AC5603">
            <w:pPr>
              <w:spacing w:before="40" w:after="40" w:line="240" w:lineRule="auto"/>
              <w:ind w:left="318" w:hanging="7"/>
            </w:pPr>
            <w:r w:rsidRPr="001E6954">
              <w:t>Requirement 3(3)(f)</w:t>
            </w:r>
          </w:p>
        </w:tc>
        <w:tc>
          <w:tcPr>
            <w:tcW w:w="1125" w:type="pct"/>
            <w:shd w:val="clear" w:color="auto" w:fill="auto"/>
          </w:tcPr>
          <w:p w14:paraId="6AE9A914" w14:textId="228A2763"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18" w14:textId="77777777" w:rsidTr="00563F3E">
        <w:trPr>
          <w:trHeight w:val="227"/>
        </w:trPr>
        <w:tc>
          <w:tcPr>
            <w:tcW w:w="3875" w:type="pct"/>
            <w:shd w:val="clear" w:color="auto" w:fill="auto"/>
          </w:tcPr>
          <w:p w14:paraId="6AE9A916" w14:textId="77777777" w:rsidR="00AC5603" w:rsidRPr="001E6954" w:rsidRDefault="00AC5603" w:rsidP="00AC5603">
            <w:pPr>
              <w:spacing w:before="40" w:after="40" w:line="240" w:lineRule="auto"/>
              <w:ind w:left="318" w:hanging="7"/>
            </w:pPr>
            <w:r w:rsidRPr="001E6954">
              <w:t>Requirement 3(3)(g)</w:t>
            </w:r>
          </w:p>
        </w:tc>
        <w:tc>
          <w:tcPr>
            <w:tcW w:w="1125" w:type="pct"/>
            <w:shd w:val="clear" w:color="auto" w:fill="auto"/>
          </w:tcPr>
          <w:p w14:paraId="6AE9A917" w14:textId="167B7B7F"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1B" w14:textId="77777777" w:rsidTr="00563F3E">
        <w:trPr>
          <w:trHeight w:val="227"/>
        </w:trPr>
        <w:tc>
          <w:tcPr>
            <w:tcW w:w="3875" w:type="pct"/>
            <w:shd w:val="clear" w:color="auto" w:fill="auto"/>
          </w:tcPr>
          <w:p w14:paraId="6AE9A919" w14:textId="77777777" w:rsidR="00AC5603" w:rsidRPr="001E6954" w:rsidRDefault="00AC5603" w:rsidP="00AC5603">
            <w:pPr>
              <w:keepNext/>
              <w:spacing w:before="40" w:after="40" w:line="240" w:lineRule="auto"/>
              <w:rPr>
                <w:b/>
              </w:rPr>
            </w:pPr>
            <w:r w:rsidRPr="001E6954">
              <w:rPr>
                <w:b/>
              </w:rPr>
              <w:t>Standard 4 Services and supports for daily living</w:t>
            </w:r>
          </w:p>
        </w:tc>
        <w:tc>
          <w:tcPr>
            <w:tcW w:w="1125" w:type="pct"/>
            <w:shd w:val="clear" w:color="auto" w:fill="auto"/>
          </w:tcPr>
          <w:p w14:paraId="6AE9A91A" w14:textId="41DD6E90"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1E" w14:textId="77777777" w:rsidTr="00563F3E">
        <w:trPr>
          <w:trHeight w:val="227"/>
        </w:trPr>
        <w:tc>
          <w:tcPr>
            <w:tcW w:w="3875" w:type="pct"/>
            <w:shd w:val="clear" w:color="auto" w:fill="auto"/>
          </w:tcPr>
          <w:p w14:paraId="6AE9A91C" w14:textId="77777777" w:rsidR="00AC5603" w:rsidRPr="001E6954" w:rsidRDefault="00AC5603" w:rsidP="00AC5603">
            <w:pPr>
              <w:spacing w:before="40" w:after="40" w:line="240" w:lineRule="auto"/>
              <w:ind w:left="318" w:hanging="7"/>
            </w:pPr>
            <w:r w:rsidRPr="001E6954">
              <w:t>Requirement 4(3)(a)</w:t>
            </w:r>
          </w:p>
        </w:tc>
        <w:tc>
          <w:tcPr>
            <w:tcW w:w="1125" w:type="pct"/>
            <w:shd w:val="clear" w:color="auto" w:fill="auto"/>
          </w:tcPr>
          <w:p w14:paraId="6AE9A91D" w14:textId="3057C8EB"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21" w14:textId="77777777" w:rsidTr="00563F3E">
        <w:trPr>
          <w:trHeight w:val="227"/>
        </w:trPr>
        <w:tc>
          <w:tcPr>
            <w:tcW w:w="3875" w:type="pct"/>
            <w:shd w:val="clear" w:color="auto" w:fill="auto"/>
          </w:tcPr>
          <w:p w14:paraId="6AE9A91F" w14:textId="77777777" w:rsidR="00AC5603" w:rsidRPr="001E6954" w:rsidRDefault="00AC5603" w:rsidP="00AC5603">
            <w:pPr>
              <w:spacing w:before="40" w:after="40" w:line="240" w:lineRule="auto"/>
              <w:ind w:left="318" w:hanging="7"/>
            </w:pPr>
            <w:r w:rsidRPr="001E6954">
              <w:t>Requirement 4(3)(b)</w:t>
            </w:r>
          </w:p>
        </w:tc>
        <w:tc>
          <w:tcPr>
            <w:tcW w:w="1125" w:type="pct"/>
            <w:shd w:val="clear" w:color="auto" w:fill="auto"/>
          </w:tcPr>
          <w:p w14:paraId="6AE9A920" w14:textId="5D42D678"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24" w14:textId="77777777" w:rsidTr="00563F3E">
        <w:trPr>
          <w:trHeight w:val="227"/>
        </w:trPr>
        <w:tc>
          <w:tcPr>
            <w:tcW w:w="3875" w:type="pct"/>
            <w:shd w:val="clear" w:color="auto" w:fill="auto"/>
          </w:tcPr>
          <w:p w14:paraId="6AE9A922" w14:textId="77777777" w:rsidR="00AC5603" w:rsidRPr="001E6954" w:rsidRDefault="00AC5603" w:rsidP="00AC5603">
            <w:pPr>
              <w:spacing w:before="40" w:after="40" w:line="240" w:lineRule="auto"/>
              <w:ind w:left="318" w:hanging="7"/>
            </w:pPr>
            <w:r w:rsidRPr="001E6954">
              <w:t>Requirement 4(3)(c)</w:t>
            </w:r>
          </w:p>
        </w:tc>
        <w:tc>
          <w:tcPr>
            <w:tcW w:w="1125" w:type="pct"/>
            <w:shd w:val="clear" w:color="auto" w:fill="auto"/>
          </w:tcPr>
          <w:p w14:paraId="6AE9A923" w14:textId="4BB03B9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27" w14:textId="77777777" w:rsidTr="00563F3E">
        <w:trPr>
          <w:trHeight w:val="227"/>
        </w:trPr>
        <w:tc>
          <w:tcPr>
            <w:tcW w:w="3875" w:type="pct"/>
            <w:shd w:val="clear" w:color="auto" w:fill="auto"/>
          </w:tcPr>
          <w:p w14:paraId="6AE9A925" w14:textId="77777777" w:rsidR="00AC5603" w:rsidRPr="001E6954" w:rsidRDefault="00AC5603" w:rsidP="00AC5603">
            <w:pPr>
              <w:spacing w:before="40" w:after="40" w:line="240" w:lineRule="auto"/>
              <w:ind w:left="318" w:hanging="7"/>
            </w:pPr>
            <w:r w:rsidRPr="001E6954">
              <w:lastRenderedPageBreak/>
              <w:t>Requirement 4(3)(d)</w:t>
            </w:r>
          </w:p>
        </w:tc>
        <w:tc>
          <w:tcPr>
            <w:tcW w:w="1125" w:type="pct"/>
            <w:shd w:val="clear" w:color="auto" w:fill="auto"/>
          </w:tcPr>
          <w:p w14:paraId="6AE9A926" w14:textId="583FA937"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2A" w14:textId="77777777" w:rsidTr="00563F3E">
        <w:trPr>
          <w:trHeight w:val="227"/>
        </w:trPr>
        <w:tc>
          <w:tcPr>
            <w:tcW w:w="3875" w:type="pct"/>
            <w:shd w:val="clear" w:color="auto" w:fill="auto"/>
          </w:tcPr>
          <w:p w14:paraId="6AE9A928" w14:textId="77777777" w:rsidR="00AC5603" w:rsidRPr="001E6954" w:rsidRDefault="00AC5603" w:rsidP="00AC5603">
            <w:pPr>
              <w:spacing w:before="40" w:after="40" w:line="240" w:lineRule="auto"/>
              <w:ind w:left="318" w:hanging="7"/>
            </w:pPr>
            <w:r w:rsidRPr="001E6954">
              <w:t>Requirement 4(3)(e)</w:t>
            </w:r>
          </w:p>
        </w:tc>
        <w:tc>
          <w:tcPr>
            <w:tcW w:w="1125" w:type="pct"/>
            <w:shd w:val="clear" w:color="auto" w:fill="auto"/>
          </w:tcPr>
          <w:p w14:paraId="6AE9A929" w14:textId="2FF7DEB0"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2D" w14:textId="77777777" w:rsidTr="00563F3E">
        <w:trPr>
          <w:trHeight w:val="227"/>
        </w:trPr>
        <w:tc>
          <w:tcPr>
            <w:tcW w:w="3875" w:type="pct"/>
            <w:shd w:val="clear" w:color="auto" w:fill="auto"/>
          </w:tcPr>
          <w:p w14:paraId="6AE9A92B" w14:textId="77777777" w:rsidR="00AC5603" w:rsidRPr="001E6954" w:rsidRDefault="00AC5603" w:rsidP="00AC5603">
            <w:pPr>
              <w:spacing w:before="40" w:after="40" w:line="240" w:lineRule="auto"/>
              <w:ind w:left="318" w:hanging="7"/>
            </w:pPr>
            <w:r w:rsidRPr="001E6954">
              <w:t>Requirement 4(3)(f)</w:t>
            </w:r>
          </w:p>
        </w:tc>
        <w:tc>
          <w:tcPr>
            <w:tcW w:w="1125" w:type="pct"/>
            <w:shd w:val="clear" w:color="auto" w:fill="auto"/>
          </w:tcPr>
          <w:p w14:paraId="6AE9A92C" w14:textId="40EDE0AE"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30" w14:textId="77777777" w:rsidTr="00563F3E">
        <w:trPr>
          <w:trHeight w:val="227"/>
        </w:trPr>
        <w:tc>
          <w:tcPr>
            <w:tcW w:w="3875" w:type="pct"/>
            <w:shd w:val="clear" w:color="auto" w:fill="auto"/>
          </w:tcPr>
          <w:p w14:paraId="6AE9A92E" w14:textId="77777777" w:rsidR="00AC5603" w:rsidRPr="001E6954" w:rsidRDefault="00AC5603" w:rsidP="00AC5603">
            <w:pPr>
              <w:spacing w:before="40" w:after="40" w:line="240" w:lineRule="auto"/>
              <w:ind w:left="318" w:hanging="7"/>
            </w:pPr>
            <w:r w:rsidRPr="001E6954">
              <w:t>Requirement 4(3)(g)</w:t>
            </w:r>
          </w:p>
        </w:tc>
        <w:tc>
          <w:tcPr>
            <w:tcW w:w="1125" w:type="pct"/>
            <w:shd w:val="clear" w:color="auto" w:fill="auto"/>
          </w:tcPr>
          <w:p w14:paraId="6AE9A92F" w14:textId="18C68B11"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33" w14:textId="77777777" w:rsidTr="00563F3E">
        <w:trPr>
          <w:trHeight w:val="227"/>
        </w:trPr>
        <w:tc>
          <w:tcPr>
            <w:tcW w:w="3875" w:type="pct"/>
            <w:shd w:val="clear" w:color="auto" w:fill="auto"/>
          </w:tcPr>
          <w:p w14:paraId="6AE9A931" w14:textId="77777777" w:rsidR="00AC5603" w:rsidRPr="001E6954" w:rsidRDefault="00AC5603" w:rsidP="00AC5603">
            <w:pPr>
              <w:keepNext/>
              <w:spacing w:before="40" w:after="40" w:line="240" w:lineRule="auto"/>
              <w:rPr>
                <w:b/>
              </w:rPr>
            </w:pPr>
            <w:r w:rsidRPr="001E6954">
              <w:rPr>
                <w:b/>
              </w:rPr>
              <w:t>Standard 5 Organisation’s service environment</w:t>
            </w:r>
          </w:p>
        </w:tc>
        <w:tc>
          <w:tcPr>
            <w:tcW w:w="1125" w:type="pct"/>
            <w:shd w:val="clear" w:color="auto" w:fill="auto"/>
          </w:tcPr>
          <w:p w14:paraId="6AE9A932" w14:textId="2A7C5F03"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36" w14:textId="77777777" w:rsidTr="00563F3E">
        <w:trPr>
          <w:trHeight w:val="227"/>
        </w:trPr>
        <w:tc>
          <w:tcPr>
            <w:tcW w:w="3875" w:type="pct"/>
            <w:shd w:val="clear" w:color="auto" w:fill="auto"/>
          </w:tcPr>
          <w:p w14:paraId="6AE9A934" w14:textId="77777777" w:rsidR="00AC5603" w:rsidRPr="001E6954" w:rsidRDefault="00AC5603" w:rsidP="00AC5603">
            <w:pPr>
              <w:spacing w:before="40" w:after="40" w:line="240" w:lineRule="auto"/>
              <w:ind w:left="318" w:hanging="7"/>
            </w:pPr>
            <w:r w:rsidRPr="001E6954">
              <w:t>Requirement 5(3)(a)</w:t>
            </w:r>
          </w:p>
        </w:tc>
        <w:tc>
          <w:tcPr>
            <w:tcW w:w="1125" w:type="pct"/>
            <w:shd w:val="clear" w:color="auto" w:fill="auto"/>
          </w:tcPr>
          <w:p w14:paraId="6AE9A935" w14:textId="42B8DF93"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39" w14:textId="77777777" w:rsidTr="00563F3E">
        <w:trPr>
          <w:trHeight w:val="227"/>
        </w:trPr>
        <w:tc>
          <w:tcPr>
            <w:tcW w:w="3875" w:type="pct"/>
            <w:shd w:val="clear" w:color="auto" w:fill="auto"/>
          </w:tcPr>
          <w:p w14:paraId="6AE9A937" w14:textId="77777777" w:rsidR="00AC5603" w:rsidRPr="001E6954" w:rsidRDefault="00AC5603" w:rsidP="00AC5603">
            <w:pPr>
              <w:spacing w:before="40" w:after="40" w:line="240" w:lineRule="auto"/>
              <w:ind w:left="318" w:hanging="7"/>
            </w:pPr>
            <w:r w:rsidRPr="001E6954">
              <w:t>Requirement 5(3)(b)</w:t>
            </w:r>
          </w:p>
        </w:tc>
        <w:tc>
          <w:tcPr>
            <w:tcW w:w="1125" w:type="pct"/>
            <w:shd w:val="clear" w:color="auto" w:fill="auto"/>
          </w:tcPr>
          <w:p w14:paraId="6AE9A938" w14:textId="55B45D9F"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3C" w14:textId="77777777" w:rsidTr="00563F3E">
        <w:trPr>
          <w:trHeight w:val="227"/>
        </w:trPr>
        <w:tc>
          <w:tcPr>
            <w:tcW w:w="3875" w:type="pct"/>
            <w:shd w:val="clear" w:color="auto" w:fill="auto"/>
          </w:tcPr>
          <w:p w14:paraId="6AE9A93A" w14:textId="77777777" w:rsidR="00AC5603" w:rsidRPr="001E6954" w:rsidRDefault="00AC5603" w:rsidP="00AC5603">
            <w:pPr>
              <w:spacing w:before="40" w:after="40" w:line="240" w:lineRule="auto"/>
              <w:ind w:left="318" w:hanging="7"/>
            </w:pPr>
            <w:r w:rsidRPr="001E6954">
              <w:t>Requirement 5(3)(c)</w:t>
            </w:r>
          </w:p>
        </w:tc>
        <w:tc>
          <w:tcPr>
            <w:tcW w:w="1125" w:type="pct"/>
            <w:shd w:val="clear" w:color="auto" w:fill="auto"/>
          </w:tcPr>
          <w:p w14:paraId="6AE9A93B" w14:textId="65F4A70F"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3F" w14:textId="77777777" w:rsidTr="00563F3E">
        <w:trPr>
          <w:trHeight w:val="227"/>
        </w:trPr>
        <w:tc>
          <w:tcPr>
            <w:tcW w:w="3875" w:type="pct"/>
            <w:shd w:val="clear" w:color="auto" w:fill="auto"/>
          </w:tcPr>
          <w:p w14:paraId="6AE9A93D" w14:textId="77777777" w:rsidR="00AC5603" w:rsidRPr="001E6954" w:rsidRDefault="00AC5603" w:rsidP="00AC5603">
            <w:pPr>
              <w:keepNext/>
              <w:spacing w:before="40" w:after="40" w:line="240" w:lineRule="auto"/>
              <w:rPr>
                <w:b/>
              </w:rPr>
            </w:pPr>
            <w:r w:rsidRPr="001E6954">
              <w:rPr>
                <w:b/>
              </w:rPr>
              <w:t>Standard 6 Feedback and complaints</w:t>
            </w:r>
          </w:p>
        </w:tc>
        <w:tc>
          <w:tcPr>
            <w:tcW w:w="1125" w:type="pct"/>
            <w:shd w:val="clear" w:color="auto" w:fill="auto"/>
          </w:tcPr>
          <w:p w14:paraId="6AE9A93E" w14:textId="06C4D644"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42" w14:textId="77777777" w:rsidTr="00563F3E">
        <w:trPr>
          <w:trHeight w:val="227"/>
        </w:trPr>
        <w:tc>
          <w:tcPr>
            <w:tcW w:w="3875" w:type="pct"/>
            <w:shd w:val="clear" w:color="auto" w:fill="auto"/>
          </w:tcPr>
          <w:p w14:paraId="6AE9A940" w14:textId="77777777" w:rsidR="00AC5603" w:rsidRPr="001E6954" w:rsidRDefault="00AC5603" w:rsidP="00AC5603">
            <w:pPr>
              <w:spacing w:before="40" w:after="40" w:line="240" w:lineRule="auto"/>
              <w:ind w:left="318" w:hanging="7"/>
            </w:pPr>
            <w:r w:rsidRPr="001E6954">
              <w:t>Requirement 6(3)(a)</w:t>
            </w:r>
          </w:p>
        </w:tc>
        <w:tc>
          <w:tcPr>
            <w:tcW w:w="1125" w:type="pct"/>
            <w:shd w:val="clear" w:color="auto" w:fill="auto"/>
          </w:tcPr>
          <w:p w14:paraId="6AE9A941" w14:textId="20350C3D"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45" w14:textId="77777777" w:rsidTr="00563F3E">
        <w:trPr>
          <w:trHeight w:val="227"/>
        </w:trPr>
        <w:tc>
          <w:tcPr>
            <w:tcW w:w="3875" w:type="pct"/>
            <w:shd w:val="clear" w:color="auto" w:fill="auto"/>
          </w:tcPr>
          <w:p w14:paraId="6AE9A943" w14:textId="77777777" w:rsidR="00AC5603" w:rsidRPr="001E6954" w:rsidRDefault="00AC5603" w:rsidP="00AC5603">
            <w:pPr>
              <w:spacing w:before="40" w:after="40" w:line="240" w:lineRule="auto"/>
              <w:ind w:left="318" w:hanging="7"/>
            </w:pPr>
            <w:r w:rsidRPr="001E6954">
              <w:t>Requirement 6(3)(b)</w:t>
            </w:r>
          </w:p>
        </w:tc>
        <w:tc>
          <w:tcPr>
            <w:tcW w:w="1125" w:type="pct"/>
            <w:shd w:val="clear" w:color="auto" w:fill="auto"/>
          </w:tcPr>
          <w:p w14:paraId="6AE9A944" w14:textId="7D83D48F"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48" w14:textId="77777777" w:rsidTr="00563F3E">
        <w:trPr>
          <w:trHeight w:val="227"/>
        </w:trPr>
        <w:tc>
          <w:tcPr>
            <w:tcW w:w="3875" w:type="pct"/>
            <w:shd w:val="clear" w:color="auto" w:fill="auto"/>
          </w:tcPr>
          <w:p w14:paraId="6AE9A946" w14:textId="77777777" w:rsidR="00AC5603" w:rsidRPr="001E6954" w:rsidRDefault="00AC5603" w:rsidP="00AC5603">
            <w:pPr>
              <w:spacing w:before="40" w:after="40" w:line="240" w:lineRule="auto"/>
              <w:ind w:left="318" w:hanging="7"/>
            </w:pPr>
            <w:r w:rsidRPr="001E6954">
              <w:t>Requirement 6(3)(c)</w:t>
            </w:r>
          </w:p>
        </w:tc>
        <w:tc>
          <w:tcPr>
            <w:tcW w:w="1125" w:type="pct"/>
            <w:shd w:val="clear" w:color="auto" w:fill="auto"/>
          </w:tcPr>
          <w:p w14:paraId="6AE9A947" w14:textId="442553B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4B" w14:textId="77777777" w:rsidTr="00563F3E">
        <w:trPr>
          <w:trHeight w:val="227"/>
        </w:trPr>
        <w:tc>
          <w:tcPr>
            <w:tcW w:w="3875" w:type="pct"/>
            <w:shd w:val="clear" w:color="auto" w:fill="auto"/>
          </w:tcPr>
          <w:p w14:paraId="6AE9A949" w14:textId="77777777" w:rsidR="00AC5603" w:rsidRPr="001E6954" w:rsidRDefault="00AC5603" w:rsidP="00AC5603">
            <w:pPr>
              <w:spacing w:before="40" w:after="40" w:line="240" w:lineRule="auto"/>
              <w:ind w:left="318" w:hanging="7"/>
            </w:pPr>
            <w:r w:rsidRPr="001E6954">
              <w:t>Requirement 6(3)(d)</w:t>
            </w:r>
          </w:p>
        </w:tc>
        <w:tc>
          <w:tcPr>
            <w:tcW w:w="1125" w:type="pct"/>
            <w:shd w:val="clear" w:color="auto" w:fill="auto"/>
          </w:tcPr>
          <w:p w14:paraId="6AE9A94A" w14:textId="45C8AFEB"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4E" w14:textId="77777777" w:rsidTr="00563F3E">
        <w:trPr>
          <w:trHeight w:val="227"/>
        </w:trPr>
        <w:tc>
          <w:tcPr>
            <w:tcW w:w="3875" w:type="pct"/>
            <w:shd w:val="clear" w:color="auto" w:fill="auto"/>
          </w:tcPr>
          <w:p w14:paraId="6AE9A94C" w14:textId="77777777" w:rsidR="00AC5603" w:rsidRPr="001E6954" w:rsidRDefault="00AC5603" w:rsidP="00AC5603">
            <w:pPr>
              <w:keepNext/>
              <w:spacing w:before="40" w:after="40" w:line="240" w:lineRule="auto"/>
              <w:rPr>
                <w:b/>
              </w:rPr>
            </w:pPr>
            <w:r w:rsidRPr="001E6954">
              <w:rPr>
                <w:b/>
              </w:rPr>
              <w:t>Standard 7 Human resources</w:t>
            </w:r>
          </w:p>
        </w:tc>
        <w:tc>
          <w:tcPr>
            <w:tcW w:w="1125" w:type="pct"/>
            <w:shd w:val="clear" w:color="auto" w:fill="auto"/>
          </w:tcPr>
          <w:p w14:paraId="6AE9A94D" w14:textId="18AD86AA"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51" w14:textId="77777777" w:rsidTr="00563F3E">
        <w:trPr>
          <w:trHeight w:val="227"/>
        </w:trPr>
        <w:tc>
          <w:tcPr>
            <w:tcW w:w="3875" w:type="pct"/>
            <w:shd w:val="clear" w:color="auto" w:fill="auto"/>
          </w:tcPr>
          <w:p w14:paraId="6AE9A94F" w14:textId="77777777" w:rsidR="00AC5603" w:rsidRPr="001E6954" w:rsidRDefault="00AC5603" w:rsidP="00AC5603">
            <w:pPr>
              <w:spacing w:before="40" w:after="40" w:line="240" w:lineRule="auto"/>
              <w:ind w:left="318" w:hanging="7"/>
            </w:pPr>
            <w:r w:rsidRPr="001E6954">
              <w:t>Requirement 7(3)(a)</w:t>
            </w:r>
          </w:p>
        </w:tc>
        <w:tc>
          <w:tcPr>
            <w:tcW w:w="1125" w:type="pct"/>
            <w:shd w:val="clear" w:color="auto" w:fill="auto"/>
          </w:tcPr>
          <w:p w14:paraId="6AE9A950" w14:textId="439A88E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54" w14:textId="77777777" w:rsidTr="00563F3E">
        <w:trPr>
          <w:trHeight w:val="227"/>
        </w:trPr>
        <w:tc>
          <w:tcPr>
            <w:tcW w:w="3875" w:type="pct"/>
            <w:shd w:val="clear" w:color="auto" w:fill="auto"/>
          </w:tcPr>
          <w:p w14:paraId="6AE9A952" w14:textId="77777777" w:rsidR="00AC5603" w:rsidRPr="001E6954" w:rsidRDefault="00AC5603" w:rsidP="00AC5603">
            <w:pPr>
              <w:spacing w:before="40" w:after="40" w:line="240" w:lineRule="auto"/>
              <w:ind w:left="318" w:hanging="7"/>
            </w:pPr>
            <w:r w:rsidRPr="001E6954">
              <w:t>Requirement 7(3)(b)</w:t>
            </w:r>
          </w:p>
        </w:tc>
        <w:tc>
          <w:tcPr>
            <w:tcW w:w="1125" w:type="pct"/>
            <w:shd w:val="clear" w:color="auto" w:fill="auto"/>
          </w:tcPr>
          <w:p w14:paraId="6AE9A953" w14:textId="2836C6A8"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57" w14:textId="77777777" w:rsidTr="00563F3E">
        <w:trPr>
          <w:trHeight w:val="227"/>
        </w:trPr>
        <w:tc>
          <w:tcPr>
            <w:tcW w:w="3875" w:type="pct"/>
            <w:shd w:val="clear" w:color="auto" w:fill="auto"/>
          </w:tcPr>
          <w:p w14:paraId="6AE9A955" w14:textId="77777777" w:rsidR="00AC5603" w:rsidRPr="001E6954" w:rsidRDefault="00AC5603" w:rsidP="00AC5603">
            <w:pPr>
              <w:spacing w:before="40" w:after="40" w:line="240" w:lineRule="auto"/>
              <w:ind w:left="318" w:hanging="7"/>
            </w:pPr>
            <w:r w:rsidRPr="001E6954">
              <w:t>Requirement 7(3)(c)</w:t>
            </w:r>
          </w:p>
        </w:tc>
        <w:tc>
          <w:tcPr>
            <w:tcW w:w="1125" w:type="pct"/>
            <w:shd w:val="clear" w:color="auto" w:fill="auto"/>
          </w:tcPr>
          <w:p w14:paraId="6AE9A956" w14:textId="44AB9852"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5A" w14:textId="77777777" w:rsidTr="00563F3E">
        <w:trPr>
          <w:trHeight w:val="227"/>
        </w:trPr>
        <w:tc>
          <w:tcPr>
            <w:tcW w:w="3875" w:type="pct"/>
            <w:shd w:val="clear" w:color="auto" w:fill="auto"/>
          </w:tcPr>
          <w:p w14:paraId="6AE9A958" w14:textId="77777777" w:rsidR="00AC5603" w:rsidRPr="001E6954" w:rsidRDefault="00AC5603" w:rsidP="00AC5603">
            <w:pPr>
              <w:spacing w:before="40" w:after="40" w:line="240" w:lineRule="auto"/>
              <w:ind w:left="318" w:hanging="7"/>
            </w:pPr>
            <w:r w:rsidRPr="001E6954">
              <w:t>Requirement 7(3)(d)</w:t>
            </w:r>
          </w:p>
        </w:tc>
        <w:tc>
          <w:tcPr>
            <w:tcW w:w="1125" w:type="pct"/>
            <w:shd w:val="clear" w:color="auto" w:fill="auto"/>
          </w:tcPr>
          <w:p w14:paraId="6AE9A959" w14:textId="0077E11D"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5D" w14:textId="77777777" w:rsidTr="00563F3E">
        <w:trPr>
          <w:trHeight w:val="227"/>
        </w:trPr>
        <w:tc>
          <w:tcPr>
            <w:tcW w:w="3875" w:type="pct"/>
            <w:shd w:val="clear" w:color="auto" w:fill="auto"/>
          </w:tcPr>
          <w:p w14:paraId="6AE9A95B" w14:textId="77777777" w:rsidR="00AC5603" w:rsidRPr="001E6954" w:rsidRDefault="00AC5603" w:rsidP="00AC5603">
            <w:pPr>
              <w:spacing w:before="40" w:after="40" w:line="240" w:lineRule="auto"/>
              <w:ind w:left="318" w:hanging="7"/>
            </w:pPr>
            <w:r w:rsidRPr="001E6954">
              <w:t>Requirement 7(3)(e)</w:t>
            </w:r>
          </w:p>
        </w:tc>
        <w:tc>
          <w:tcPr>
            <w:tcW w:w="1125" w:type="pct"/>
            <w:shd w:val="clear" w:color="auto" w:fill="auto"/>
          </w:tcPr>
          <w:p w14:paraId="6AE9A95C" w14:textId="3480EAD5"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60" w14:textId="77777777" w:rsidTr="00563F3E">
        <w:trPr>
          <w:trHeight w:val="227"/>
        </w:trPr>
        <w:tc>
          <w:tcPr>
            <w:tcW w:w="3875" w:type="pct"/>
            <w:shd w:val="clear" w:color="auto" w:fill="auto"/>
          </w:tcPr>
          <w:p w14:paraId="6AE9A95E" w14:textId="77777777" w:rsidR="00AC5603" w:rsidRPr="001E6954" w:rsidRDefault="00AC5603" w:rsidP="00AC5603">
            <w:pPr>
              <w:keepNext/>
              <w:spacing w:before="40" w:after="40" w:line="240" w:lineRule="auto"/>
              <w:rPr>
                <w:b/>
              </w:rPr>
            </w:pPr>
            <w:r w:rsidRPr="001E6954">
              <w:rPr>
                <w:b/>
              </w:rPr>
              <w:t>Standard 8 Organisational governance</w:t>
            </w:r>
          </w:p>
        </w:tc>
        <w:tc>
          <w:tcPr>
            <w:tcW w:w="1125" w:type="pct"/>
            <w:shd w:val="clear" w:color="auto" w:fill="auto"/>
          </w:tcPr>
          <w:p w14:paraId="6AE9A95F" w14:textId="1F9E1DD4" w:rsidR="00AC5603" w:rsidRPr="001E6954" w:rsidRDefault="00AC5603" w:rsidP="00AC5603">
            <w:pPr>
              <w:keepNext/>
              <w:spacing w:before="40" w:after="40" w:line="240" w:lineRule="auto"/>
              <w:jc w:val="right"/>
              <w:rPr>
                <w:b/>
                <w:color w:val="0000FF"/>
              </w:rPr>
            </w:pPr>
            <w:r w:rsidRPr="001E6954">
              <w:rPr>
                <w:b/>
                <w:bCs/>
                <w:iCs/>
                <w:color w:val="00577D"/>
                <w:szCs w:val="40"/>
              </w:rPr>
              <w:t>Compliant</w:t>
            </w:r>
          </w:p>
        </w:tc>
      </w:tr>
      <w:tr w:rsidR="00C90E8F" w14:paraId="6AE9A963" w14:textId="77777777" w:rsidTr="00563F3E">
        <w:trPr>
          <w:trHeight w:val="227"/>
        </w:trPr>
        <w:tc>
          <w:tcPr>
            <w:tcW w:w="3875" w:type="pct"/>
            <w:shd w:val="clear" w:color="auto" w:fill="auto"/>
          </w:tcPr>
          <w:p w14:paraId="6AE9A961" w14:textId="77777777" w:rsidR="00AC5603" w:rsidRPr="001E6954" w:rsidRDefault="00AC5603" w:rsidP="00AC5603">
            <w:pPr>
              <w:spacing w:before="40" w:after="40" w:line="240" w:lineRule="auto"/>
              <w:ind w:left="318" w:hanging="7"/>
            </w:pPr>
            <w:r w:rsidRPr="001E6954">
              <w:t>Requirement 8(3)(a)</w:t>
            </w:r>
          </w:p>
        </w:tc>
        <w:tc>
          <w:tcPr>
            <w:tcW w:w="1125" w:type="pct"/>
            <w:shd w:val="clear" w:color="auto" w:fill="auto"/>
          </w:tcPr>
          <w:p w14:paraId="6AE9A962" w14:textId="76416FAD"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66" w14:textId="77777777" w:rsidTr="00563F3E">
        <w:trPr>
          <w:trHeight w:val="227"/>
        </w:trPr>
        <w:tc>
          <w:tcPr>
            <w:tcW w:w="3875" w:type="pct"/>
            <w:shd w:val="clear" w:color="auto" w:fill="auto"/>
          </w:tcPr>
          <w:p w14:paraId="6AE9A964" w14:textId="77777777" w:rsidR="00AC5603" w:rsidRPr="001E6954" w:rsidRDefault="00AC5603" w:rsidP="00AC5603">
            <w:pPr>
              <w:spacing w:before="40" w:after="40" w:line="240" w:lineRule="auto"/>
              <w:ind w:left="318" w:hanging="7"/>
            </w:pPr>
            <w:r w:rsidRPr="001E6954">
              <w:t>Requirement 8(3)(b)</w:t>
            </w:r>
          </w:p>
        </w:tc>
        <w:tc>
          <w:tcPr>
            <w:tcW w:w="1125" w:type="pct"/>
            <w:shd w:val="clear" w:color="auto" w:fill="auto"/>
          </w:tcPr>
          <w:p w14:paraId="6AE9A965" w14:textId="6D76C766"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69" w14:textId="77777777" w:rsidTr="00563F3E">
        <w:trPr>
          <w:trHeight w:val="227"/>
        </w:trPr>
        <w:tc>
          <w:tcPr>
            <w:tcW w:w="3875" w:type="pct"/>
            <w:shd w:val="clear" w:color="auto" w:fill="auto"/>
          </w:tcPr>
          <w:p w14:paraId="6AE9A967" w14:textId="77777777" w:rsidR="00AC5603" w:rsidRPr="001E6954" w:rsidRDefault="00AC5603" w:rsidP="00AC5603">
            <w:pPr>
              <w:spacing w:before="40" w:after="40" w:line="240" w:lineRule="auto"/>
              <w:ind w:left="318" w:hanging="7"/>
            </w:pPr>
            <w:r w:rsidRPr="001E6954">
              <w:t>Requirement 8(3)(c)</w:t>
            </w:r>
          </w:p>
        </w:tc>
        <w:tc>
          <w:tcPr>
            <w:tcW w:w="1125" w:type="pct"/>
            <w:shd w:val="clear" w:color="auto" w:fill="auto"/>
          </w:tcPr>
          <w:p w14:paraId="6AE9A968" w14:textId="3E02B628"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6C" w14:textId="77777777" w:rsidTr="00563F3E">
        <w:trPr>
          <w:trHeight w:val="227"/>
        </w:trPr>
        <w:tc>
          <w:tcPr>
            <w:tcW w:w="3875" w:type="pct"/>
            <w:shd w:val="clear" w:color="auto" w:fill="auto"/>
          </w:tcPr>
          <w:p w14:paraId="6AE9A96A" w14:textId="77777777" w:rsidR="00AC5603" w:rsidRPr="001E6954" w:rsidRDefault="00AC5603" w:rsidP="00AC5603">
            <w:pPr>
              <w:spacing w:before="40" w:after="40" w:line="240" w:lineRule="auto"/>
              <w:ind w:left="318" w:hanging="7"/>
            </w:pPr>
            <w:r w:rsidRPr="001E6954">
              <w:t>Requirement 8(3)(d)</w:t>
            </w:r>
          </w:p>
        </w:tc>
        <w:tc>
          <w:tcPr>
            <w:tcW w:w="1125" w:type="pct"/>
            <w:shd w:val="clear" w:color="auto" w:fill="auto"/>
          </w:tcPr>
          <w:p w14:paraId="6AE9A96B" w14:textId="52DC1AAA" w:rsidR="00AC5603" w:rsidRPr="001E6954" w:rsidRDefault="00AC5603" w:rsidP="00AC5603">
            <w:pPr>
              <w:spacing w:before="40" w:after="40" w:line="240" w:lineRule="auto"/>
              <w:jc w:val="right"/>
              <w:rPr>
                <w:color w:val="0000FF"/>
              </w:rPr>
            </w:pPr>
            <w:r w:rsidRPr="001E6954">
              <w:rPr>
                <w:bCs/>
                <w:iCs/>
                <w:color w:val="00577D"/>
                <w:szCs w:val="40"/>
              </w:rPr>
              <w:t>Compliant</w:t>
            </w:r>
          </w:p>
        </w:tc>
      </w:tr>
      <w:tr w:rsidR="00C90E8F" w14:paraId="6AE9A96F" w14:textId="77777777" w:rsidTr="00563F3E">
        <w:trPr>
          <w:trHeight w:val="227"/>
        </w:trPr>
        <w:tc>
          <w:tcPr>
            <w:tcW w:w="3875" w:type="pct"/>
            <w:shd w:val="clear" w:color="auto" w:fill="auto"/>
          </w:tcPr>
          <w:p w14:paraId="6AE9A96D" w14:textId="77777777" w:rsidR="00AC5603" w:rsidRPr="001E6954" w:rsidRDefault="00AC5603" w:rsidP="00AC5603">
            <w:pPr>
              <w:spacing w:before="40" w:after="40" w:line="240" w:lineRule="auto"/>
              <w:ind w:left="318" w:hanging="7"/>
            </w:pPr>
            <w:r w:rsidRPr="001E6954">
              <w:t>Requirement 8(3)(e)</w:t>
            </w:r>
          </w:p>
        </w:tc>
        <w:tc>
          <w:tcPr>
            <w:tcW w:w="1125" w:type="pct"/>
            <w:shd w:val="clear" w:color="auto" w:fill="auto"/>
          </w:tcPr>
          <w:p w14:paraId="6AE9A96E" w14:textId="0E7434F9" w:rsidR="00AC5603" w:rsidRPr="001E6954" w:rsidRDefault="00AC5603" w:rsidP="00AC5603">
            <w:pPr>
              <w:spacing w:before="40" w:after="40" w:line="240" w:lineRule="auto"/>
              <w:jc w:val="right"/>
              <w:rPr>
                <w:color w:val="0000FF"/>
              </w:rPr>
            </w:pPr>
            <w:r w:rsidRPr="001E6954">
              <w:rPr>
                <w:bCs/>
                <w:iCs/>
                <w:color w:val="00577D"/>
                <w:szCs w:val="40"/>
              </w:rPr>
              <w:t>Compliant</w:t>
            </w:r>
          </w:p>
        </w:tc>
      </w:tr>
      <w:bookmarkEnd w:id="2"/>
    </w:tbl>
    <w:p w14:paraId="6AE9A970" w14:textId="77777777" w:rsidR="00AC5603" w:rsidRDefault="00AC5603" w:rsidP="00AC5603">
      <w:pPr>
        <w:sectPr w:rsidR="00AC5603" w:rsidSect="00AC5603">
          <w:headerReference w:type="first" r:id="rId16"/>
          <w:pgSz w:w="11906" w:h="16838"/>
          <w:pgMar w:top="1701" w:right="1418" w:bottom="1418" w:left="1418" w:header="709" w:footer="397" w:gutter="0"/>
          <w:cols w:space="708"/>
          <w:docGrid w:linePitch="360"/>
        </w:sectPr>
      </w:pPr>
    </w:p>
    <w:p w14:paraId="6AE9A971" w14:textId="77777777" w:rsidR="00AC5603" w:rsidRPr="00D21DCD" w:rsidRDefault="00AC5603" w:rsidP="00AC5603">
      <w:pPr>
        <w:pStyle w:val="Heading1"/>
      </w:pPr>
      <w:r>
        <w:lastRenderedPageBreak/>
        <w:t>Detailed assessment</w:t>
      </w:r>
    </w:p>
    <w:p w14:paraId="6AE9A972" w14:textId="77777777" w:rsidR="00AC5603" w:rsidRPr="00D63989" w:rsidRDefault="00AC5603" w:rsidP="00AC560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E9A973" w14:textId="77777777" w:rsidR="00AC5603" w:rsidRPr="001E6954" w:rsidRDefault="00AC5603" w:rsidP="00AC5603">
      <w:pPr>
        <w:rPr>
          <w:color w:val="auto"/>
        </w:rPr>
      </w:pPr>
      <w:r w:rsidRPr="00D63989">
        <w:t>The report also specifies areas in which improvements must be made to ensure the Quality Standards are complied with.</w:t>
      </w:r>
    </w:p>
    <w:p w14:paraId="6AE9A974" w14:textId="77777777" w:rsidR="00AC5603" w:rsidRPr="00D63989" w:rsidRDefault="00AC5603" w:rsidP="00AC5603">
      <w:r w:rsidRPr="00D63989">
        <w:t xml:space="preserve">The following information has been </w:t>
      </w:r>
      <w:proofErr w:type="gramStart"/>
      <w:r w:rsidRPr="00D63989">
        <w:t>taken into account</w:t>
      </w:r>
      <w:proofErr w:type="gramEnd"/>
      <w:r w:rsidRPr="00D63989">
        <w:t xml:space="preserve"> in developing this performance report:</w:t>
      </w:r>
    </w:p>
    <w:p w14:paraId="6AE9A975" w14:textId="604B47D3" w:rsidR="00AC5603" w:rsidRPr="00A76198" w:rsidRDefault="00AC5603" w:rsidP="00AC560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76198">
        <w:t>a site assessment, observations at the service, review of documents and interviews with staff, consumers/representatives and others</w:t>
      </w:r>
      <w:r w:rsidR="00A76198" w:rsidRPr="00A76198">
        <w:t>.</w:t>
      </w:r>
    </w:p>
    <w:p w14:paraId="6AE9A979" w14:textId="3ACD8585" w:rsidR="00AC5603" w:rsidRDefault="00AC5603" w:rsidP="00AC5603">
      <w:pPr>
        <w:pStyle w:val="ListBullet"/>
        <w:sectPr w:rsidR="00AC5603" w:rsidSect="00AC5603">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76198">
        <w:t>4 January 2022.</w:t>
      </w:r>
    </w:p>
    <w:p w14:paraId="6AE9A97A" w14:textId="6FF73B45" w:rsidR="00AC5603" w:rsidRDefault="00AC5603" w:rsidP="00AC5603">
      <w:pPr>
        <w:pStyle w:val="Heading1"/>
        <w:tabs>
          <w:tab w:val="right" w:pos="9070"/>
        </w:tabs>
        <w:spacing w:before="560" w:after="640"/>
        <w:rPr>
          <w:color w:val="FFFFFF" w:themeColor="background1"/>
        </w:rPr>
        <w:sectPr w:rsidR="00AC5603" w:rsidSect="00AC560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AE9AA7C" wp14:editId="6AE9AA7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124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76198" w:rsidRPr="00703E80">
        <w:rPr>
          <w:color w:val="FFFFFF" w:themeColor="background1"/>
        </w:rPr>
        <w:t xml:space="preserve"> </w:t>
      </w:r>
      <w:r w:rsidRPr="00703E80">
        <w:rPr>
          <w:color w:val="FFFFFF" w:themeColor="background1"/>
        </w:rPr>
        <w:br/>
        <w:t>Consumer dignity and choice</w:t>
      </w:r>
    </w:p>
    <w:p w14:paraId="6AE9A97B" w14:textId="77777777" w:rsidR="00AC5603" w:rsidRPr="00D63989" w:rsidRDefault="00AC5603" w:rsidP="00AC5603">
      <w:pPr>
        <w:pStyle w:val="Heading3"/>
        <w:shd w:val="clear" w:color="auto" w:fill="F2F2F2" w:themeFill="background1" w:themeFillShade="F2"/>
      </w:pPr>
      <w:r w:rsidRPr="00D63989">
        <w:t>Consumer outcome:</w:t>
      </w:r>
    </w:p>
    <w:p w14:paraId="6AE9A97C" w14:textId="77777777" w:rsidR="00AC5603" w:rsidRPr="00D63989" w:rsidRDefault="00AC5603" w:rsidP="00AC560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AE9A97D" w14:textId="77777777" w:rsidR="00AC5603" w:rsidRPr="00D63989" w:rsidRDefault="00AC5603" w:rsidP="00AC5603">
      <w:pPr>
        <w:pStyle w:val="Heading3"/>
        <w:shd w:val="clear" w:color="auto" w:fill="F2F2F2" w:themeFill="background1" w:themeFillShade="F2"/>
      </w:pPr>
      <w:r w:rsidRPr="00D63989">
        <w:t>Organisation statement:</w:t>
      </w:r>
    </w:p>
    <w:p w14:paraId="6AE9A97E" w14:textId="77777777" w:rsidR="00AC5603" w:rsidRPr="00D63989" w:rsidRDefault="00AC5603" w:rsidP="00AC560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E9A97F" w14:textId="77777777" w:rsidR="00AC5603" w:rsidRDefault="00AC5603" w:rsidP="00AC5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E9A980" w14:textId="77777777" w:rsidR="00AC5603" w:rsidRPr="00D63989" w:rsidRDefault="00AC5603" w:rsidP="00AC5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E9A981" w14:textId="77777777" w:rsidR="00AC5603" w:rsidRPr="00D63989" w:rsidRDefault="00AC5603" w:rsidP="00AC56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AE9A982" w14:textId="77777777" w:rsidR="00AC5603" w:rsidRDefault="00AC5603" w:rsidP="00AC5603">
      <w:pPr>
        <w:pStyle w:val="Heading2"/>
      </w:pPr>
      <w:r>
        <w:t xml:space="preserve">Assessment </w:t>
      </w:r>
      <w:r w:rsidRPr="002B2C0F">
        <w:t>of Standard</w:t>
      </w:r>
      <w:r>
        <w:t xml:space="preserve"> 1</w:t>
      </w:r>
    </w:p>
    <w:p w14:paraId="7C353425" w14:textId="77777777" w:rsidR="00A76198" w:rsidRPr="00163FEE" w:rsidRDefault="00A76198" w:rsidP="00A7619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01E6275" w14:textId="77777777" w:rsidR="00A76198" w:rsidRPr="00663B6D" w:rsidRDefault="00A76198" w:rsidP="00A76198">
      <w:pPr>
        <w:rPr>
          <w:rFonts w:eastAsia="Calibri"/>
          <w:lang w:eastAsia="en-US"/>
        </w:rPr>
      </w:pPr>
      <w:r w:rsidRPr="00CC3DCB">
        <w:rPr>
          <w:rFonts w:eastAsia="Calibri"/>
          <w:color w:val="auto"/>
          <w:lang w:eastAsia="en-US"/>
        </w:rPr>
        <w:t xml:space="preserve">Overall, sampled consumers confirmed </w:t>
      </w:r>
      <w:r w:rsidRPr="00663B6D">
        <w:rPr>
          <w:rFonts w:eastAsia="Calibri"/>
          <w:lang w:eastAsia="en-US"/>
        </w:rPr>
        <w:t xml:space="preserve">that they are treated with dignity and respect, can maintain their identity, make informed choices about their care and services and live the life they choose. </w:t>
      </w:r>
    </w:p>
    <w:p w14:paraId="48B3F573" w14:textId="77777777" w:rsidR="00A76198" w:rsidRPr="00EE0022" w:rsidRDefault="00A76198" w:rsidP="00A76198">
      <w:pPr>
        <w:rPr>
          <w:rFonts w:eastAsia="Calibri"/>
          <w:color w:val="auto"/>
          <w:lang w:eastAsia="en-US"/>
        </w:rPr>
      </w:pPr>
      <w:r w:rsidRPr="00663B6D">
        <w:rPr>
          <w:rFonts w:eastAsia="Calibri"/>
          <w:lang w:eastAsia="en-US"/>
        </w:rPr>
        <w:t>For example:</w:t>
      </w:r>
    </w:p>
    <w:p w14:paraId="3ADC198A" w14:textId="77777777" w:rsidR="00A76198" w:rsidRPr="00A01C35" w:rsidRDefault="00A76198" w:rsidP="00A76198">
      <w:pPr>
        <w:pStyle w:val="ListBullet"/>
        <w:ind w:left="357" w:hanging="357"/>
        <w:rPr>
          <w:rFonts w:eastAsia="Calibri"/>
        </w:rPr>
      </w:pPr>
      <w:r w:rsidRPr="00EE0022">
        <w:t xml:space="preserve">Consumers were generally satisfied with the way staff treat them. They </w:t>
      </w:r>
      <w:r>
        <w:t>indicated they were</w:t>
      </w:r>
      <w:r w:rsidRPr="00EE0022">
        <w:t xml:space="preserve"> respected, valued and welcome at the service. </w:t>
      </w:r>
      <w:r>
        <w:t>Consumers expressed satisfaction in the “sense of home” they have at the service.</w:t>
      </w:r>
    </w:p>
    <w:p w14:paraId="28CC9807" w14:textId="77777777" w:rsidR="00A76198" w:rsidRPr="00EE0022" w:rsidRDefault="00A76198" w:rsidP="00A76198">
      <w:pPr>
        <w:pStyle w:val="ListBullet"/>
        <w:ind w:left="357" w:hanging="357"/>
        <w:rPr>
          <w:rFonts w:eastAsia="Calibri"/>
        </w:rPr>
      </w:pPr>
      <w:bookmarkStart w:id="3" w:name="_Hlk89770882"/>
      <w:r w:rsidRPr="00EE0022">
        <w:t xml:space="preserve">One consumer </w:t>
      </w:r>
      <w:r>
        <w:t>indicated</w:t>
      </w:r>
      <w:r w:rsidRPr="00EE0022">
        <w:t xml:space="preserve"> staff are welcoming, available, empathetic and understanding</w:t>
      </w:r>
      <w:r>
        <w:t xml:space="preserve"> </w:t>
      </w:r>
      <w:r w:rsidRPr="00EE0022">
        <w:t xml:space="preserve">and treat her with </w:t>
      </w:r>
      <w:r>
        <w:t>dignity and respect.</w:t>
      </w:r>
      <w:r w:rsidRPr="00EE0022">
        <w:t xml:space="preserve"> </w:t>
      </w:r>
      <w:r>
        <w:t xml:space="preserve">Another </w:t>
      </w:r>
      <w:r w:rsidRPr="00EE0022">
        <w:t>consumer said staff are “kind, friendly” and “attentive” always checking in on them</w:t>
      </w:r>
      <w:r>
        <w:t xml:space="preserve"> as they like their own company</w:t>
      </w:r>
      <w:bookmarkEnd w:id="3"/>
      <w:r w:rsidRPr="00EE0022">
        <w:t xml:space="preserve">. </w:t>
      </w:r>
    </w:p>
    <w:p w14:paraId="4BF116AA" w14:textId="77777777" w:rsidR="00A76198" w:rsidRPr="00EE0022" w:rsidRDefault="00A76198" w:rsidP="00A76198">
      <w:pPr>
        <w:pStyle w:val="ListBullet"/>
        <w:ind w:left="357" w:hanging="357"/>
        <w:rPr>
          <w:rFonts w:eastAsia="Calibri"/>
        </w:rPr>
      </w:pPr>
      <w:r w:rsidRPr="00EE0022">
        <w:lastRenderedPageBreak/>
        <w:t xml:space="preserve">Consumers interviewed felt their personal privacy was respected and that their personal information was kept confidential. </w:t>
      </w:r>
    </w:p>
    <w:p w14:paraId="7AFF5497" w14:textId="77777777" w:rsidR="00A76198" w:rsidRPr="00D970CA" w:rsidRDefault="00A76198" w:rsidP="00A76198">
      <w:pPr>
        <w:pStyle w:val="ListBullet"/>
        <w:ind w:left="357" w:hanging="357"/>
        <w:rPr>
          <w:rFonts w:eastAsia="Calibri"/>
        </w:rPr>
      </w:pPr>
      <w:r w:rsidRPr="00EE0022">
        <w:rPr>
          <w:rFonts w:eastAsia="Calibri"/>
        </w:rPr>
        <w:t xml:space="preserve">Consumers are happy with information provided to them as it assists them to make decisions and/or choices about the things they would like to do. They are supported to understand the information given. </w:t>
      </w:r>
    </w:p>
    <w:p w14:paraId="305D2715" w14:textId="77777777" w:rsidR="00A76198" w:rsidRPr="00A91607" w:rsidRDefault="00A76198" w:rsidP="00A76198">
      <w:pPr>
        <w:pStyle w:val="ListBullet"/>
        <w:ind w:left="357" w:hanging="357"/>
        <w:rPr>
          <w:rFonts w:eastAsia="Calibri"/>
        </w:rPr>
      </w:pPr>
      <w:r>
        <w:t>The service</w:t>
      </w:r>
      <w:r w:rsidRPr="00EE0022">
        <w:t xml:space="preserve"> demonstrated they have a good understanding of the requirements of this Standard</w:t>
      </w:r>
      <w:r>
        <w:t>. T</w:t>
      </w:r>
      <w:r w:rsidRPr="00EE0022">
        <w:t xml:space="preserve">hese requirements are consistent with the organisation’s philosophy of care and </w:t>
      </w:r>
      <w:r>
        <w:t xml:space="preserve">having a </w:t>
      </w:r>
      <w:r w:rsidRPr="00EE0022">
        <w:t xml:space="preserve">person-centred care model, that </w:t>
      </w:r>
      <w:r>
        <w:t xml:space="preserve">in turn </w:t>
      </w:r>
      <w:r w:rsidRPr="00EE0022">
        <w:t xml:space="preserve">promotes consumers independence and autonomy. </w:t>
      </w:r>
    </w:p>
    <w:p w14:paraId="6AE9A984" w14:textId="2FAE6C60" w:rsidR="00AC5603" w:rsidRPr="00A76198" w:rsidRDefault="00AC5603" w:rsidP="00AC5603">
      <w:pPr>
        <w:rPr>
          <w:rFonts w:eastAsia="Calibri"/>
          <w:i/>
          <w:color w:val="auto"/>
          <w:lang w:eastAsia="en-US"/>
        </w:rPr>
      </w:pPr>
      <w:r w:rsidRPr="00A76198">
        <w:rPr>
          <w:rFonts w:eastAsiaTheme="minorHAnsi"/>
          <w:color w:val="auto"/>
        </w:rPr>
        <w:t>The Quality Standard is assessed as Compliant</w:t>
      </w:r>
      <w:r w:rsidR="00A76198" w:rsidRPr="00A76198">
        <w:rPr>
          <w:rFonts w:eastAsiaTheme="minorHAnsi"/>
          <w:color w:val="auto"/>
        </w:rPr>
        <w:t xml:space="preserve"> </w:t>
      </w:r>
      <w:r w:rsidRPr="00A76198">
        <w:rPr>
          <w:rFonts w:eastAsiaTheme="minorHAnsi"/>
          <w:color w:val="auto"/>
        </w:rPr>
        <w:t xml:space="preserve">as </w:t>
      </w:r>
      <w:r w:rsidR="00A76198" w:rsidRPr="00A76198">
        <w:rPr>
          <w:rFonts w:eastAsiaTheme="minorHAnsi"/>
          <w:color w:val="auto"/>
        </w:rPr>
        <w:t>six</w:t>
      </w:r>
      <w:r w:rsidRPr="00A76198">
        <w:rPr>
          <w:rFonts w:eastAsiaTheme="minorHAnsi"/>
          <w:color w:val="auto"/>
        </w:rPr>
        <w:t xml:space="preserve"> of the six specific requirements have been assessed as Compliant</w:t>
      </w:r>
      <w:r w:rsidR="00A76198" w:rsidRPr="00A76198">
        <w:rPr>
          <w:rFonts w:eastAsiaTheme="minorHAnsi"/>
          <w:color w:val="auto"/>
        </w:rPr>
        <w:t>.</w:t>
      </w:r>
    </w:p>
    <w:p w14:paraId="6AE9A985" w14:textId="4D2938F7" w:rsidR="00AC5603" w:rsidRDefault="00AC5603" w:rsidP="00AC5603">
      <w:pPr>
        <w:pStyle w:val="Heading2"/>
      </w:pPr>
      <w:r w:rsidRPr="00D435F8">
        <w:t>Assessment of Standard 1 Requirements</w:t>
      </w:r>
      <w:bookmarkStart w:id="4" w:name="_Hlk32932412"/>
      <w:r w:rsidRPr="0066387A">
        <w:rPr>
          <w:i/>
          <w:color w:val="0000FF"/>
          <w:sz w:val="24"/>
          <w:szCs w:val="24"/>
        </w:rPr>
        <w:t xml:space="preserve"> </w:t>
      </w:r>
      <w:bookmarkEnd w:id="4"/>
    </w:p>
    <w:p w14:paraId="6AE9A986" w14:textId="417B2EAD" w:rsidR="00AC5603" w:rsidRDefault="00AC5603" w:rsidP="00AC5603">
      <w:pPr>
        <w:pStyle w:val="Heading3"/>
      </w:pPr>
      <w:r w:rsidRPr="00051035">
        <w:t>Requirement 1(3)(a)</w:t>
      </w:r>
      <w:r w:rsidRPr="00051035">
        <w:tab/>
        <w:t>Compliant</w:t>
      </w:r>
    </w:p>
    <w:p w14:paraId="6AE9A987" w14:textId="77777777" w:rsidR="00AC5603" w:rsidRPr="008D114F" w:rsidRDefault="00AC5603" w:rsidP="00AC5603">
      <w:pPr>
        <w:rPr>
          <w:i/>
        </w:rPr>
      </w:pPr>
      <w:r w:rsidRPr="008D114F">
        <w:rPr>
          <w:i/>
        </w:rPr>
        <w:t>Each consumer is treated with dignity and respect, with their identity, culture and diversity valued.</w:t>
      </w:r>
    </w:p>
    <w:p w14:paraId="6AE9A989" w14:textId="2DBA7F9C" w:rsidR="00AC5603" w:rsidRDefault="00AC5603" w:rsidP="00AC5603">
      <w:pPr>
        <w:pStyle w:val="Heading3"/>
      </w:pPr>
      <w:r>
        <w:t>Requirement 1(3)(b)</w:t>
      </w:r>
      <w:r>
        <w:tab/>
        <w:t>Compliant</w:t>
      </w:r>
    </w:p>
    <w:p w14:paraId="6AE9A98A" w14:textId="77777777" w:rsidR="00AC5603" w:rsidRPr="008D114F" w:rsidRDefault="00AC5603" w:rsidP="00AC5603">
      <w:pPr>
        <w:rPr>
          <w:i/>
        </w:rPr>
      </w:pPr>
      <w:r w:rsidRPr="008D114F">
        <w:rPr>
          <w:i/>
        </w:rPr>
        <w:t>Care and services are culturally safe.</w:t>
      </w:r>
    </w:p>
    <w:p w14:paraId="6AE9A98C" w14:textId="66BE5890" w:rsidR="00AC5603" w:rsidRPr="00DD02D3" w:rsidRDefault="00AC5603" w:rsidP="00AC5603">
      <w:pPr>
        <w:pStyle w:val="Heading3"/>
      </w:pPr>
      <w:r w:rsidRPr="00DD02D3">
        <w:t>Requirement 1(3)(c)</w:t>
      </w:r>
      <w:r w:rsidRPr="00DD02D3">
        <w:tab/>
        <w:t>Compliant</w:t>
      </w:r>
    </w:p>
    <w:p w14:paraId="6AE9A98D" w14:textId="77777777" w:rsidR="00AC5603" w:rsidRPr="008D114F" w:rsidRDefault="00AC5603" w:rsidP="00AC5603">
      <w:pPr>
        <w:tabs>
          <w:tab w:val="right" w:pos="9026"/>
        </w:tabs>
        <w:spacing w:before="0" w:after="0"/>
        <w:outlineLvl w:val="4"/>
        <w:rPr>
          <w:i/>
        </w:rPr>
      </w:pPr>
      <w:r w:rsidRPr="008D114F">
        <w:rPr>
          <w:i/>
        </w:rPr>
        <w:t xml:space="preserve">Each consumer is supported to exercise choice and independence, including to: </w:t>
      </w:r>
    </w:p>
    <w:p w14:paraId="6AE9A98E" w14:textId="77777777" w:rsidR="00AC5603" w:rsidRPr="008D114F" w:rsidRDefault="00AC5603" w:rsidP="00AC560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E9A98F" w14:textId="77777777" w:rsidR="00AC5603" w:rsidRPr="008D114F" w:rsidRDefault="00AC5603" w:rsidP="00AC560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E9A990" w14:textId="77777777" w:rsidR="00AC5603" w:rsidRPr="008D114F" w:rsidRDefault="00AC5603" w:rsidP="00AC5603">
      <w:pPr>
        <w:numPr>
          <w:ilvl w:val="0"/>
          <w:numId w:val="12"/>
        </w:numPr>
        <w:tabs>
          <w:tab w:val="right" w:pos="9026"/>
        </w:tabs>
        <w:spacing w:before="0" w:after="0"/>
        <w:ind w:left="567" w:hanging="425"/>
        <w:outlineLvl w:val="4"/>
        <w:rPr>
          <w:i/>
        </w:rPr>
      </w:pPr>
      <w:r w:rsidRPr="008D114F">
        <w:rPr>
          <w:i/>
        </w:rPr>
        <w:t xml:space="preserve">communicate their decisions; and </w:t>
      </w:r>
    </w:p>
    <w:p w14:paraId="6AE9A991" w14:textId="77777777" w:rsidR="00AC5603" w:rsidRPr="008D114F" w:rsidRDefault="00AC5603" w:rsidP="00AC56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E9A993" w14:textId="2F5884CC" w:rsidR="00AC5603" w:rsidRDefault="00AC5603" w:rsidP="00AC5603">
      <w:pPr>
        <w:pStyle w:val="Heading3"/>
      </w:pPr>
      <w:r>
        <w:t>Requirement 1(3)(d)</w:t>
      </w:r>
      <w:r>
        <w:tab/>
        <w:t>Compliant</w:t>
      </w:r>
    </w:p>
    <w:p w14:paraId="6AE9A994" w14:textId="77777777" w:rsidR="00AC5603" w:rsidRPr="008D114F" w:rsidRDefault="00AC5603" w:rsidP="00AC5603">
      <w:pPr>
        <w:rPr>
          <w:i/>
        </w:rPr>
      </w:pPr>
      <w:r w:rsidRPr="008D114F">
        <w:rPr>
          <w:i/>
        </w:rPr>
        <w:t>Each consumer is supported to take risks to enable them to live the best life they can.</w:t>
      </w:r>
    </w:p>
    <w:p w14:paraId="6AE9A996" w14:textId="71EB62F1" w:rsidR="00AC5603" w:rsidRDefault="00AC5603" w:rsidP="00AC5603">
      <w:pPr>
        <w:pStyle w:val="Heading3"/>
      </w:pPr>
      <w:r>
        <w:lastRenderedPageBreak/>
        <w:t>Requirement 1(3)(e)</w:t>
      </w:r>
      <w:r>
        <w:tab/>
        <w:t>Compliant</w:t>
      </w:r>
    </w:p>
    <w:p w14:paraId="6AE9A997" w14:textId="77777777" w:rsidR="00AC5603" w:rsidRPr="008D114F" w:rsidRDefault="00AC5603" w:rsidP="00AC56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AE9A999" w14:textId="6E3FB9C6" w:rsidR="00AC5603" w:rsidRDefault="00AC5603" w:rsidP="00AC5603">
      <w:pPr>
        <w:pStyle w:val="Heading3"/>
      </w:pPr>
      <w:r>
        <w:t>Requirement 1(3)(f)</w:t>
      </w:r>
      <w:r>
        <w:tab/>
        <w:t>Compliant</w:t>
      </w:r>
    </w:p>
    <w:p w14:paraId="6AE9A99A" w14:textId="77777777" w:rsidR="00AC5603" w:rsidRPr="008D114F" w:rsidRDefault="00AC5603" w:rsidP="00AC56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AE9A99D" w14:textId="77777777" w:rsidR="00AC5603" w:rsidRDefault="00AC5603" w:rsidP="00AC5603">
      <w:pPr>
        <w:sectPr w:rsidR="00AC5603" w:rsidSect="00AC5603">
          <w:type w:val="continuous"/>
          <w:pgSz w:w="11906" w:h="16838"/>
          <w:pgMar w:top="1701" w:right="1418" w:bottom="1418" w:left="1418" w:header="568" w:footer="397" w:gutter="0"/>
          <w:cols w:space="708"/>
          <w:titlePg/>
          <w:docGrid w:linePitch="360"/>
        </w:sectPr>
      </w:pPr>
    </w:p>
    <w:p w14:paraId="6AE9A99E" w14:textId="5DBDBBAC" w:rsidR="00AC5603" w:rsidRDefault="00AC5603" w:rsidP="00AC5603">
      <w:pPr>
        <w:pStyle w:val="Heading1"/>
        <w:tabs>
          <w:tab w:val="right" w:pos="9070"/>
        </w:tabs>
        <w:spacing w:before="560" w:after="640"/>
        <w:rPr>
          <w:color w:val="FFFFFF" w:themeColor="background1"/>
        </w:rPr>
        <w:sectPr w:rsidR="00AC5603" w:rsidSect="00AC560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AE9AA7E" wp14:editId="6AE9AA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40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76198" w:rsidRPr="00703E80">
        <w:rPr>
          <w:color w:val="FFFFFF" w:themeColor="background1"/>
        </w:rPr>
        <w:t xml:space="preserve"> </w:t>
      </w:r>
      <w:r w:rsidRPr="00703E80">
        <w:rPr>
          <w:color w:val="FFFFFF" w:themeColor="background1"/>
        </w:rPr>
        <w:br/>
        <w:t>Ongoing assessment and planning with consumers</w:t>
      </w:r>
      <w:bookmarkEnd w:id="5"/>
    </w:p>
    <w:p w14:paraId="6AE9A99F" w14:textId="77777777" w:rsidR="00AC5603" w:rsidRPr="00ED6B57" w:rsidRDefault="00AC5603" w:rsidP="00AC5603">
      <w:pPr>
        <w:pStyle w:val="Heading3"/>
        <w:shd w:val="clear" w:color="auto" w:fill="F2F2F2" w:themeFill="background1" w:themeFillShade="F2"/>
      </w:pPr>
      <w:r w:rsidRPr="00ED6B57">
        <w:t>Consumer outcome:</w:t>
      </w:r>
    </w:p>
    <w:p w14:paraId="6AE9A9A0" w14:textId="77777777" w:rsidR="00AC5603" w:rsidRPr="00ED6B57" w:rsidRDefault="00AC5603" w:rsidP="00AC560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E9A9A1" w14:textId="77777777" w:rsidR="00AC5603" w:rsidRPr="00ED6B57" w:rsidRDefault="00AC5603" w:rsidP="00AC5603">
      <w:pPr>
        <w:pStyle w:val="Heading3"/>
        <w:shd w:val="clear" w:color="auto" w:fill="F2F2F2" w:themeFill="background1" w:themeFillShade="F2"/>
      </w:pPr>
      <w:r w:rsidRPr="00ED6B57">
        <w:t>Organisation statement:</w:t>
      </w:r>
    </w:p>
    <w:p w14:paraId="6AE9A9A2" w14:textId="77777777" w:rsidR="00AC5603" w:rsidRPr="00ED6B57" w:rsidRDefault="00AC5603" w:rsidP="00AC560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E9A9A3" w14:textId="77777777" w:rsidR="00AC5603" w:rsidRDefault="00AC5603" w:rsidP="00AC5603">
      <w:pPr>
        <w:pStyle w:val="Heading2"/>
      </w:pPr>
      <w:r>
        <w:t xml:space="preserve">Assessment </w:t>
      </w:r>
      <w:r w:rsidRPr="002B2C0F">
        <w:t>of Standard</w:t>
      </w:r>
      <w:r>
        <w:t xml:space="preserve"> 2</w:t>
      </w:r>
    </w:p>
    <w:p w14:paraId="68D4D42D" w14:textId="77777777" w:rsidR="00AC5603" w:rsidRPr="00AC5603" w:rsidRDefault="00AC5603" w:rsidP="00AC5603">
      <w:pPr>
        <w:rPr>
          <w:rFonts w:eastAsia="Calibri"/>
          <w:lang w:eastAsia="en-US"/>
        </w:rPr>
      </w:pPr>
      <w:r w:rsidRPr="00AC560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7DCB909" w14:textId="77777777" w:rsidR="00AC5603" w:rsidRPr="00AC5603" w:rsidRDefault="00AC5603" w:rsidP="00AC5603">
      <w:pPr>
        <w:rPr>
          <w:rFonts w:eastAsia="Calibri"/>
          <w:color w:val="auto"/>
          <w:lang w:eastAsia="en-US"/>
        </w:rPr>
      </w:pPr>
      <w:bookmarkStart w:id="6" w:name="_Hlk74670599"/>
      <w:r w:rsidRPr="00AC5603">
        <w:rPr>
          <w:rFonts w:eastAsia="Calibri"/>
          <w:color w:val="auto"/>
          <w:lang w:eastAsia="en-US"/>
        </w:rPr>
        <w:t xml:space="preserve">Overall sampled consumers confirmed that they feel like partners in the ongoing assessment and planning of their care and services. </w:t>
      </w:r>
    </w:p>
    <w:p w14:paraId="79B35D51" w14:textId="77777777" w:rsidR="00AC5603" w:rsidRPr="00AC5603" w:rsidRDefault="00AC5603" w:rsidP="00AC5603">
      <w:pPr>
        <w:rPr>
          <w:rFonts w:eastAsia="Calibri"/>
          <w:color w:val="auto"/>
          <w:lang w:eastAsia="en-US"/>
        </w:rPr>
      </w:pPr>
      <w:r w:rsidRPr="00AC5603">
        <w:rPr>
          <w:rFonts w:eastAsia="Calibri"/>
          <w:color w:val="auto"/>
          <w:lang w:eastAsia="en-US"/>
        </w:rPr>
        <w:t>For example:</w:t>
      </w:r>
    </w:p>
    <w:p w14:paraId="710FDE77" w14:textId="77777777" w:rsidR="00AC5603" w:rsidRPr="00AC5603" w:rsidRDefault="00AC5603" w:rsidP="00AC5603">
      <w:pPr>
        <w:numPr>
          <w:ilvl w:val="0"/>
          <w:numId w:val="38"/>
        </w:numPr>
        <w:ind w:left="357" w:hanging="357"/>
        <w:rPr>
          <w:rFonts w:eastAsiaTheme="minorHAnsi"/>
          <w:color w:val="auto"/>
          <w:szCs w:val="22"/>
          <w:lang w:eastAsia="en-US"/>
        </w:rPr>
      </w:pPr>
      <w:r w:rsidRPr="00AC5603">
        <w:rPr>
          <w:rFonts w:eastAsiaTheme="minorHAnsi"/>
          <w:color w:val="auto"/>
          <w:szCs w:val="22"/>
          <w:lang w:eastAsia="en-US"/>
        </w:rPr>
        <w:t xml:space="preserve">Consumers interviewed confirmed they </w:t>
      </w:r>
      <w:proofErr w:type="gramStart"/>
      <w:r w:rsidRPr="00AC5603">
        <w:rPr>
          <w:rFonts w:eastAsiaTheme="minorHAnsi"/>
          <w:color w:val="auto"/>
          <w:szCs w:val="22"/>
          <w:lang w:eastAsia="en-US"/>
        </w:rPr>
        <w:t>are able to</w:t>
      </w:r>
      <w:proofErr w:type="gramEnd"/>
      <w:r w:rsidRPr="00AC5603">
        <w:rPr>
          <w:rFonts w:eastAsiaTheme="minorHAnsi"/>
          <w:color w:val="auto"/>
          <w:szCs w:val="22"/>
          <w:lang w:eastAsia="en-US"/>
        </w:rPr>
        <w:t xml:space="preserve"> make decisions about their care and the way services are delivered considering their needs, goals and preferences. They said they are supported to decide who should be involved in decisions made about their care and how their decisions are communicated. </w:t>
      </w:r>
    </w:p>
    <w:p w14:paraId="08D666C2" w14:textId="77777777" w:rsidR="00AC5603" w:rsidRPr="00AC5603" w:rsidRDefault="00AC5603" w:rsidP="00AC5603">
      <w:pPr>
        <w:numPr>
          <w:ilvl w:val="0"/>
          <w:numId w:val="38"/>
        </w:numPr>
        <w:ind w:left="357" w:hanging="357"/>
        <w:rPr>
          <w:rFonts w:eastAsiaTheme="minorHAnsi"/>
          <w:color w:val="auto"/>
          <w:szCs w:val="22"/>
          <w:lang w:eastAsia="en-US"/>
        </w:rPr>
      </w:pPr>
      <w:r w:rsidRPr="00AC5603">
        <w:rPr>
          <w:rFonts w:eastAsiaTheme="minorHAnsi"/>
          <w:color w:val="auto"/>
          <w:szCs w:val="22"/>
          <w:lang w:eastAsia="en-US"/>
        </w:rPr>
        <w:t>Consumers indicated the registered nurse and medical officer provide ongoing updates on their clinical needs and care recommendations.</w:t>
      </w:r>
    </w:p>
    <w:p w14:paraId="2430C6C4" w14:textId="77777777" w:rsidR="00AC5603" w:rsidRPr="00AC5603" w:rsidRDefault="00AC5603" w:rsidP="00AC5603">
      <w:pPr>
        <w:numPr>
          <w:ilvl w:val="0"/>
          <w:numId w:val="38"/>
        </w:numPr>
        <w:ind w:left="357" w:hanging="357"/>
        <w:rPr>
          <w:rFonts w:eastAsiaTheme="minorHAnsi"/>
          <w:color w:val="auto"/>
          <w:szCs w:val="22"/>
          <w:lang w:eastAsia="en-US"/>
        </w:rPr>
      </w:pPr>
      <w:r w:rsidRPr="00AC5603">
        <w:rPr>
          <w:rFonts w:eastAsiaTheme="minorHAnsi"/>
          <w:color w:val="auto"/>
          <w:szCs w:val="22"/>
          <w:lang w:eastAsia="en-US"/>
        </w:rPr>
        <w:t xml:space="preserve">Most consumers said they have no concerns about their care and are happy with their care and services. </w:t>
      </w:r>
    </w:p>
    <w:p w14:paraId="7E462012" w14:textId="77777777" w:rsidR="00AC5603" w:rsidRPr="00AC5603" w:rsidRDefault="00AC5603" w:rsidP="00AC5603">
      <w:pPr>
        <w:spacing w:after="240"/>
        <w:rPr>
          <w:rFonts w:eastAsiaTheme="minorHAnsi"/>
          <w:color w:val="auto"/>
          <w:szCs w:val="22"/>
          <w:lang w:eastAsia="en-US"/>
        </w:rPr>
      </w:pPr>
      <w:r w:rsidRPr="00AC5603">
        <w:rPr>
          <w:rFonts w:eastAsia="Calibri"/>
          <w:color w:val="auto"/>
          <w:lang w:eastAsia="en-US"/>
        </w:rPr>
        <w:t>Care plans sampled indicated there are regular and routine reviews as well as, as needed reviews of care and services for consumers.</w:t>
      </w:r>
    </w:p>
    <w:p w14:paraId="63494EB2" w14:textId="77777777" w:rsidR="00AC5603" w:rsidRPr="00AC5603" w:rsidRDefault="00AC5603" w:rsidP="00AC5603">
      <w:pPr>
        <w:spacing w:after="240"/>
        <w:rPr>
          <w:rFonts w:eastAsiaTheme="minorHAnsi"/>
          <w:color w:val="auto"/>
          <w:szCs w:val="22"/>
          <w:lang w:eastAsia="en-US"/>
        </w:rPr>
      </w:pPr>
      <w:r w:rsidRPr="00AC5603">
        <w:rPr>
          <w:rFonts w:eastAsiaTheme="minorHAnsi"/>
          <w:color w:val="auto"/>
          <w:szCs w:val="22"/>
          <w:lang w:eastAsia="en-US"/>
        </w:rPr>
        <w:lastRenderedPageBreak/>
        <w:t>The registered nurse was able to describe how they assess consumers and use care planning to deliver safe and effective care.</w:t>
      </w:r>
    </w:p>
    <w:bookmarkEnd w:id="6"/>
    <w:p w14:paraId="6AE9A9A5" w14:textId="23A4B3B8" w:rsidR="00AC5603" w:rsidRPr="00AC5603" w:rsidRDefault="00AC5603" w:rsidP="00AC5603">
      <w:pPr>
        <w:rPr>
          <w:rFonts w:eastAsia="Calibri"/>
          <w:i/>
          <w:color w:val="auto"/>
          <w:lang w:eastAsia="en-US"/>
        </w:rPr>
      </w:pPr>
      <w:r w:rsidRPr="00AC5603">
        <w:rPr>
          <w:rFonts w:eastAsiaTheme="minorHAnsi"/>
          <w:color w:val="auto"/>
        </w:rPr>
        <w:t>The Quality Standard is assessed as Compliant</w:t>
      </w:r>
      <w:r w:rsidR="00A76198" w:rsidRPr="00AC5603">
        <w:rPr>
          <w:rFonts w:eastAsiaTheme="minorHAnsi"/>
          <w:color w:val="auto"/>
        </w:rPr>
        <w:t xml:space="preserve"> </w:t>
      </w:r>
      <w:r w:rsidRPr="00AC5603">
        <w:rPr>
          <w:rFonts w:eastAsiaTheme="minorHAnsi"/>
          <w:color w:val="auto"/>
        </w:rPr>
        <w:t>as five of the five specific requirements have been assessed as Compliant.</w:t>
      </w:r>
    </w:p>
    <w:p w14:paraId="6AE9A9A6" w14:textId="118A5460" w:rsidR="00AC5603" w:rsidRDefault="00AC5603" w:rsidP="00AC5603">
      <w:pPr>
        <w:pStyle w:val="Heading2"/>
      </w:pPr>
      <w:r>
        <w:t>Assessment of Standard 2 Requirements</w:t>
      </w:r>
      <w:r w:rsidRPr="0066387A">
        <w:rPr>
          <w:i/>
          <w:color w:val="0000FF"/>
          <w:sz w:val="24"/>
          <w:szCs w:val="24"/>
        </w:rPr>
        <w:t xml:space="preserve"> </w:t>
      </w:r>
    </w:p>
    <w:p w14:paraId="6AE9A9A7" w14:textId="02D3A375" w:rsidR="00AC5603" w:rsidRDefault="00AC5603" w:rsidP="00AC5603">
      <w:pPr>
        <w:pStyle w:val="Heading3"/>
      </w:pPr>
      <w:r w:rsidRPr="00051035">
        <w:t xml:space="preserve">Requirement </w:t>
      </w:r>
      <w:r>
        <w:t>2</w:t>
      </w:r>
      <w:r w:rsidRPr="00051035">
        <w:t>(3)(a)</w:t>
      </w:r>
      <w:r w:rsidRPr="00051035">
        <w:tab/>
        <w:t>Compliant</w:t>
      </w:r>
    </w:p>
    <w:p w14:paraId="6AE9A9A8" w14:textId="77777777" w:rsidR="00AC5603" w:rsidRPr="008D114F" w:rsidRDefault="00AC5603" w:rsidP="00AC5603">
      <w:pPr>
        <w:rPr>
          <w:i/>
        </w:rPr>
      </w:pPr>
      <w:r w:rsidRPr="008D114F">
        <w:rPr>
          <w:i/>
        </w:rPr>
        <w:t>Assessment and planning, including consideration of risks to the consumer’s health and well-being, informs the delivery of safe and effective care and services.</w:t>
      </w:r>
    </w:p>
    <w:p w14:paraId="6AE9A9AA" w14:textId="0C3280A8" w:rsidR="00AC5603" w:rsidRDefault="00AC5603" w:rsidP="00AC5603">
      <w:pPr>
        <w:pStyle w:val="Heading3"/>
      </w:pPr>
      <w:r>
        <w:t>Requirement 2(3)(b)</w:t>
      </w:r>
      <w:r>
        <w:tab/>
        <w:t>Compliant</w:t>
      </w:r>
    </w:p>
    <w:p w14:paraId="6AE9A9AB" w14:textId="77777777" w:rsidR="00AC5603" w:rsidRPr="008D114F" w:rsidRDefault="00AC5603" w:rsidP="00AC560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AE9A9AD" w14:textId="087E7142" w:rsidR="00AC5603" w:rsidRDefault="00AC5603" w:rsidP="00AC5603">
      <w:pPr>
        <w:pStyle w:val="Heading3"/>
      </w:pPr>
      <w:r>
        <w:t>Requirement 2(3)(c)</w:t>
      </w:r>
      <w:r>
        <w:tab/>
        <w:t>Compliant</w:t>
      </w:r>
    </w:p>
    <w:p w14:paraId="6AE9A9AE" w14:textId="77777777" w:rsidR="00AC5603" w:rsidRPr="008D114F" w:rsidRDefault="00AC5603" w:rsidP="00AC5603">
      <w:pPr>
        <w:rPr>
          <w:i/>
        </w:rPr>
      </w:pPr>
      <w:r w:rsidRPr="008D114F">
        <w:rPr>
          <w:i/>
        </w:rPr>
        <w:t>The organisation demonstrates that assessment and planning:</w:t>
      </w:r>
    </w:p>
    <w:p w14:paraId="6AE9A9AF" w14:textId="77777777" w:rsidR="00AC5603" w:rsidRPr="008D114F" w:rsidRDefault="00AC5603" w:rsidP="00AC560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E9A9B0" w14:textId="77777777" w:rsidR="00AC5603" w:rsidRPr="008D114F" w:rsidRDefault="00AC5603" w:rsidP="00AC560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E9A9B2" w14:textId="75CBB6FC" w:rsidR="00AC5603" w:rsidRDefault="00AC5603" w:rsidP="00AC5603">
      <w:pPr>
        <w:pStyle w:val="Heading3"/>
      </w:pPr>
      <w:r>
        <w:t>Requirement 2(3)(d)</w:t>
      </w:r>
      <w:r>
        <w:tab/>
        <w:t>Compliant</w:t>
      </w:r>
    </w:p>
    <w:p w14:paraId="6AE9A9B3" w14:textId="77777777" w:rsidR="00AC5603" w:rsidRPr="008D114F" w:rsidRDefault="00AC5603" w:rsidP="00AC560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AE9A9B5" w14:textId="2337DBD3" w:rsidR="00AC5603" w:rsidRDefault="00AC5603" w:rsidP="00AC5603">
      <w:pPr>
        <w:pStyle w:val="Heading3"/>
      </w:pPr>
      <w:r>
        <w:t>Requirement 2(3)(e)</w:t>
      </w:r>
      <w:r>
        <w:tab/>
        <w:t>Compliant</w:t>
      </w:r>
    </w:p>
    <w:p w14:paraId="6AE9A9B6" w14:textId="77777777" w:rsidR="00AC5603" w:rsidRPr="008D114F" w:rsidRDefault="00AC5603" w:rsidP="00AC5603">
      <w:pPr>
        <w:rPr>
          <w:i/>
        </w:rPr>
      </w:pPr>
      <w:r w:rsidRPr="008D114F">
        <w:rPr>
          <w:i/>
        </w:rPr>
        <w:t>Care and services are reviewed regularly for effectiveness, and when circumstances change or when incidents impact on the needs, goals or preferences of the consumer.</w:t>
      </w:r>
    </w:p>
    <w:p w14:paraId="6AE9A9B8"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9B9" w14:textId="5720BDD0"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AE9AA80" wp14:editId="6AE9AA8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946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AE9A9BA" w14:textId="77777777" w:rsidR="00AC5603" w:rsidRPr="00FD1B02" w:rsidRDefault="00AC5603" w:rsidP="00AC5603">
      <w:pPr>
        <w:pStyle w:val="Heading3"/>
        <w:shd w:val="clear" w:color="auto" w:fill="F2F2F2" w:themeFill="background1" w:themeFillShade="F2"/>
      </w:pPr>
      <w:r w:rsidRPr="00FD1B02">
        <w:t>Consumer outcome:</w:t>
      </w:r>
    </w:p>
    <w:p w14:paraId="6AE9A9BB" w14:textId="77777777" w:rsidR="00AC5603" w:rsidRDefault="00AC5603" w:rsidP="00AC5603">
      <w:pPr>
        <w:numPr>
          <w:ilvl w:val="0"/>
          <w:numId w:val="3"/>
        </w:numPr>
        <w:shd w:val="clear" w:color="auto" w:fill="F2F2F2" w:themeFill="background1" w:themeFillShade="F2"/>
      </w:pPr>
      <w:r>
        <w:t>I get personal care, clinical care, or both personal care and clinical care, that is safe and right for me.</w:t>
      </w:r>
    </w:p>
    <w:p w14:paraId="6AE9A9BC" w14:textId="77777777" w:rsidR="00AC5603" w:rsidRDefault="00AC5603" w:rsidP="00AC5603">
      <w:pPr>
        <w:pStyle w:val="Heading3"/>
        <w:shd w:val="clear" w:color="auto" w:fill="F2F2F2" w:themeFill="background1" w:themeFillShade="F2"/>
      </w:pPr>
      <w:r>
        <w:t>Organisation statement:</w:t>
      </w:r>
    </w:p>
    <w:p w14:paraId="6AE9A9BD" w14:textId="77777777" w:rsidR="00AC5603" w:rsidRDefault="00AC5603" w:rsidP="00AC560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E9A9BE" w14:textId="77777777" w:rsidR="00AC5603" w:rsidRDefault="00AC5603" w:rsidP="00AC5603">
      <w:pPr>
        <w:pStyle w:val="Heading2"/>
      </w:pPr>
      <w:r>
        <w:t>Assessment of Standard 3</w:t>
      </w:r>
    </w:p>
    <w:p w14:paraId="185522AC" w14:textId="77777777" w:rsidR="00AC5603" w:rsidRPr="00163FEE" w:rsidRDefault="00AC5603" w:rsidP="00AC560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51FE293" w14:textId="77777777" w:rsidR="00AC5603" w:rsidRPr="001A3099" w:rsidRDefault="00AC5603" w:rsidP="00AC5603">
      <w:pPr>
        <w:rPr>
          <w:rFonts w:eastAsia="Calibri"/>
        </w:rPr>
      </w:pPr>
      <w:bookmarkStart w:id="7" w:name="_Hlk74671073"/>
      <w:r w:rsidRPr="001A3099">
        <w:rPr>
          <w:rFonts w:eastAsia="Calibri"/>
        </w:rPr>
        <w:t xml:space="preserve">Most sampled consumers and representatives consider they receive personal care and clinical care that is safe and right for them. </w:t>
      </w:r>
    </w:p>
    <w:p w14:paraId="0343DCD3" w14:textId="77777777" w:rsidR="00AC5603" w:rsidRPr="001A3099" w:rsidRDefault="00AC5603" w:rsidP="00AC5603">
      <w:pPr>
        <w:rPr>
          <w:rFonts w:eastAsia="Calibri"/>
        </w:rPr>
      </w:pPr>
      <w:r w:rsidRPr="001A3099">
        <w:rPr>
          <w:rFonts w:eastAsia="Calibri"/>
        </w:rPr>
        <w:t>For example:</w:t>
      </w:r>
    </w:p>
    <w:p w14:paraId="5D7B3FB3" w14:textId="77777777" w:rsidR="00AC5603" w:rsidRPr="001A3099" w:rsidRDefault="00AC5603" w:rsidP="00AC5603">
      <w:pPr>
        <w:numPr>
          <w:ilvl w:val="0"/>
          <w:numId w:val="2"/>
        </w:numPr>
        <w:ind w:left="357" w:hanging="357"/>
      </w:pPr>
      <w:r w:rsidRPr="001A3099">
        <w:t>Overall consumers and representatives were satisfied with the care and services provided and said staff were kind and caring</w:t>
      </w:r>
      <w:r w:rsidRPr="002A56CB">
        <w:t xml:space="preserve"> </w:t>
      </w:r>
      <w:r w:rsidRPr="00620BDD">
        <w:t>they felt their preferences were communicated effectively between staff.</w:t>
      </w:r>
    </w:p>
    <w:p w14:paraId="5C47A6F2" w14:textId="77777777" w:rsidR="00AC5603" w:rsidRDefault="00AC5603" w:rsidP="00AC5603">
      <w:pPr>
        <w:numPr>
          <w:ilvl w:val="0"/>
          <w:numId w:val="2"/>
        </w:numPr>
        <w:ind w:left="357" w:hanging="357"/>
      </w:pPr>
      <w:r w:rsidRPr="001A3099">
        <w:t xml:space="preserve">Most consumers interviewed said they were satisfied with how staff responded when </w:t>
      </w:r>
      <w:r>
        <w:t>they</w:t>
      </w:r>
      <w:r w:rsidRPr="001A3099">
        <w:t xml:space="preserve"> </w:t>
      </w:r>
      <w:r>
        <w:t>have been</w:t>
      </w:r>
      <w:r w:rsidRPr="001A3099">
        <w:t xml:space="preserve"> unwell and the timely treatment they received.</w:t>
      </w:r>
    </w:p>
    <w:p w14:paraId="43DC787E" w14:textId="77777777" w:rsidR="00AC5603" w:rsidRPr="001A3099" w:rsidRDefault="00AC5603" w:rsidP="00AC5603">
      <w:pPr>
        <w:pStyle w:val="ListBullet"/>
        <w:ind w:left="357" w:hanging="357"/>
      </w:pPr>
      <w:r w:rsidRPr="00214FDD">
        <w:t xml:space="preserve">Consumer </w:t>
      </w:r>
      <w:r>
        <w:t xml:space="preserve">or representatives interviewed </w:t>
      </w:r>
      <w:r w:rsidRPr="00214FDD">
        <w:t xml:space="preserve">did not raise any issues in relation to consumers being </w:t>
      </w:r>
      <w:r w:rsidRPr="00214FDD">
        <w:rPr>
          <w:rFonts w:eastAsia="Fira Sans Light"/>
        </w:rPr>
        <w:t xml:space="preserve">referred </w:t>
      </w:r>
      <w:r w:rsidRPr="00214FDD">
        <w:t>to appropriate services and specialists in a timely manner and in response to the consumer needs.</w:t>
      </w:r>
    </w:p>
    <w:p w14:paraId="7C0746CC" w14:textId="77777777" w:rsidR="00AC5603" w:rsidRDefault="00AC5603" w:rsidP="00AC5603">
      <w:pPr>
        <w:rPr>
          <w:color w:val="auto"/>
        </w:rPr>
      </w:pPr>
      <w:r w:rsidRPr="00F92553">
        <w:rPr>
          <w:color w:val="auto"/>
        </w:rPr>
        <w:t>Care planning documents for the consumers sampled indicate care that is generally safe, effective and tailored to the specific needs of the consumer.</w:t>
      </w:r>
    </w:p>
    <w:p w14:paraId="3E33F5D2" w14:textId="77777777" w:rsidR="00AC5603" w:rsidRDefault="00AC5603" w:rsidP="00AC5603">
      <w:pPr>
        <w:rPr>
          <w:rFonts w:eastAsia="Calibri"/>
          <w:color w:val="auto"/>
        </w:rPr>
      </w:pPr>
      <w:r w:rsidRPr="00660742">
        <w:rPr>
          <w:rFonts w:eastAsia="Calibri"/>
          <w:color w:val="auto"/>
        </w:rPr>
        <w:lastRenderedPageBreak/>
        <w:t xml:space="preserve">The </w:t>
      </w:r>
      <w:r>
        <w:rPr>
          <w:rFonts w:eastAsia="Calibri"/>
          <w:color w:val="auto"/>
        </w:rPr>
        <w:t>care coordinator</w:t>
      </w:r>
      <w:r w:rsidRPr="00660742">
        <w:rPr>
          <w:rFonts w:eastAsia="Calibri"/>
          <w:color w:val="auto"/>
        </w:rPr>
        <w:t xml:space="preserve"> supported</w:t>
      </w:r>
      <w:r>
        <w:rPr>
          <w:rFonts w:eastAsia="Calibri"/>
          <w:color w:val="auto"/>
        </w:rPr>
        <w:t xml:space="preserve"> by the </w:t>
      </w:r>
      <w:r w:rsidRPr="00862D24">
        <w:rPr>
          <w:rFonts w:eastAsia="Calibri"/>
          <w:color w:val="auto"/>
        </w:rPr>
        <w:t xml:space="preserve">deputy </w:t>
      </w:r>
      <w:r>
        <w:rPr>
          <w:rFonts w:eastAsia="Calibri"/>
          <w:color w:val="auto"/>
        </w:rPr>
        <w:t xml:space="preserve">service </w:t>
      </w:r>
      <w:r w:rsidRPr="00862D24">
        <w:rPr>
          <w:rFonts w:eastAsia="Calibri"/>
          <w:color w:val="auto"/>
        </w:rPr>
        <w:t xml:space="preserve">manager oversees the clinical </w:t>
      </w:r>
      <w:r>
        <w:rPr>
          <w:rFonts w:eastAsia="Calibri"/>
          <w:color w:val="auto"/>
        </w:rPr>
        <w:t xml:space="preserve">documentation </w:t>
      </w:r>
      <w:r w:rsidRPr="00862D24">
        <w:rPr>
          <w:rFonts w:eastAsia="Calibri"/>
          <w:color w:val="auto"/>
        </w:rPr>
        <w:t>process to ensure consumer care is meeting their needs.</w:t>
      </w:r>
    </w:p>
    <w:p w14:paraId="6A6A60EA" w14:textId="77777777" w:rsidR="00AC5603" w:rsidRPr="00862D24" w:rsidRDefault="00AC5603" w:rsidP="00AC5603">
      <w:pPr>
        <w:rPr>
          <w:rFonts w:eastAsia="Calibri"/>
          <w:color w:val="auto"/>
        </w:rPr>
      </w:pPr>
      <w:r w:rsidRPr="00C47937">
        <w:rPr>
          <w:rFonts w:eastAsia="Calibri"/>
          <w:color w:val="auto"/>
        </w:rPr>
        <w:t xml:space="preserve">The registered nurse is responsible for the day to day clinical oversight of the consumer care. They are supported by the deputy service manager and the </w:t>
      </w:r>
      <w:r>
        <w:rPr>
          <w:rFonts w:eastAsia="Calibri"/>
          <w:color w:val="auto"/>
        </w:rPr>
        <w:t>care coordinator</w:t>
      </w:r>
    </w:p>
    <w:bookmarkEnd w:id="7"/>
    <w:p w14:paraId="6AE9A9C0" w14:textId="1752174F" w:rsidR="00AC5603" w:rsidRPr="00AC5603" w:rsidRDefault="00AC5603" w:rsidP="00AC5603">
      <w:pPr>
        <w:rPr>
          <w:rFonts w:eastAsia="Calibri"/>
          <w:color w:val="auto"/>
          <w:lang w:eastAsia="en-US"/>
        </w:rPr>
      </w:pPr>
      <w:r w:rsidRPr="00AC5603">
        <w:rPr>
          <w:rFonts w:eastAsiaTheme="minorHAnsi"/>
          <w:color w:val="auto"/>
        </w:rPr>
        <w:t>The Quality Standard is assessed as Compliant as seven of the seven specific requirements have been assessed as Compliant.</w:t>
      </w:r>
    </w:p>
    <w:p w14:paraId="6AE9A9C1" w14:textId="57D516C9" w:rsidR="00AC5603" w:rsidRDefault="00AC5603" w:rsidP="00AC560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E9A9C2" w14:textId="24D7F01E" w:rsidR="00AC5603" w:rsidRPr="00853601" w:rsidRDefault="00AC5603" w:rsidP="00AC5603">
      <w:pPr>
        <w:pStyle w:val="Heading3"/>
      </w:pPr>
      <w:r w:rsidRPr="00853601">
        <w:t>Requirement 3(3)(a)</w:t>
      </w:r>
      <w:r>
        <w:tab/>
        <w:t>Compliant</w:t>
      </w:r>
    </w:p>
    <w:p w14:paraId="6AE9A9C3" w14:textId="77777777" w:rsidR="00AC5603" w:rsidRPr="008D114F" w:rsidRDefault="00AC5603" w:rsidP="00AC5603">
      <w:pPr>
        <w:rPr>
          <w:i/>
        </w:rPr>
      </w:pPr>
      <w:r w:rsidRPr="008D114F">
        <w:rPr>
          <w:i/>
        </w:rPr>
        <w:t>Each consumer gets safe and effective personal care, clinical care, or both personal care and clinical care, that:</w:t>
      </w:r>
    </w:p>
    <w:p w14:paraId="6AE9A9C4" w14:textId="77777777" w:rsidR="00AC5603" w:rsidRPr="008D114F" w:rsidRDefault="00AC5603" w:rsidP="00AC5603">
      <w:pPr>
        <w:numPr>
          <w:ilvl w:val="0"/>
          <w:numId w:val="24"/>
        </w:numPr>
        <w:tabs>
          <w:tab w:val="right" w:pos="9026"/>
        </w:tabs>
        <w:spacing w:before="0" w:after="0"/>
        <w:ind w:left="567" w:hanging="425"/>
        <w:outlineLvl w:val="4"/>
        <w:rPr>
          <w:i/>
        </w:rPr>
      </w:pPr>
      <w:r w:rsidRPr="008D114F">
        <w:rPr>
          <w:i/>
        </w:rPr>
        <w:t>is best practice; and</w:t>
      </w:r>
    </w:p>
    <w:p w14:paraId="6AE9A9C5" w14:textId="77777777" w:rsidR="00AC5603" w:rsidRPr="008D114F" w:rsidRDefault="00AC5603" w:rsidP="00AC5603">
      <w:pPr>
        <w:numPr>
          <w:ilvl w:val="0"/>
          <w:numId w:val="24"/>
        </w:numPr>
        <w:tabs>
          <w:tab w:val="right" w:pos="9026"/>
        </w:tabs>
        <w:spacing w:before="0" w:after="0"/>
        <w:ind w:left="567" w:hanging="425"/>
        <w:outlineLvl w:val="4"/>
        <w:rPr>
          <w:i/>
        </w:rPr>
      </w:pPr>
      <w:r w:rsidRPr="008D114F">
        <w:rPr>
          <w:i/>
        </w:rPr>
        <w:t>is tailored to their needs; and</w:t>
      </w:r>
    </w:p>
    <w:p w14:paraId="6AE9A9C6" w14:textId="77777777" w:rsidR="00AC5603" w:rsidRPr="008D114F" w:rsidRDefault="00AC5603" w:rsidP="00AC5603">
      <w:pPr>
        <w:numPr>
          <w:ilvl w:val="0"/>
          <w:numId w:val="24"/>
        </w:numPr>
        <w:tabs>
          <w:tab w:val="right" w:pos="9026"/>
        </w:tabs>
        <w:spacing w:before="0" w:after="0"/>
        <w:ind w:left="567" w:hanging="425"/>
        <w:outlineLvl w:val="4"/>
        <w:rPr>
          <w:i/>
        </w:rPr>
      </w:pPr>
      <w:r w:rsidRPr="008D114F">
        <w:rPr>
          <w:i/>
        </w:rPr>
        <w:t>optimises their health and well-being.</w:t>
      </w:r>
    </w:p>
    <w:p w14:paraId="6AE9A9C9" w14:textId="0B23733D" w:rsidR="00AC5603" w:rsidRPr="00853601" w:rsidRDefault="00AC5603" w:rsidP="00AC5603">
      <w:pPr>
        <w:pStyle w:val="Heading3"/>
      </w:pPr>
      <w:r w:rsidRPr="00853601">
        <w:t>Requirement 3(3)(b)</w:t>
      </w:r>
      <w:r>
        <w:tab/>
        <w:t>Compliant</w:t>
      </w:r>
    </w:p>
    <w:p w14:paraId="6AE9A9CA" w14:textId="77777777" w:rsidR="00AC5603" w:rsidRPr="008D114F" w:rsidRDefault="00AC5603" w:rsidP="00AC5603">
      <w:pPr>
        <w:rPr>
          <w:i/>
        </w:rPr>
      </w:pPr>
      <w:r w:rsidRPr="008D114F">
        <w:rPr>
          <w:i/>
          <w:szCs w:val="22"/>
        </w:rPr>
        <w:t>Effective management of high impact or high prevalence risks associated with the care of each consumer.</w:t>
      </w:r>
    </w:p>
    <w:p w14:paraId="6AE9A9CC" w14:textId="6A089172" w:rsidR="00AC5603" w:rsidRPr="00D435F8" w:rsidRDefault="00AC5603" w:rsidP="00AC5603">
      <w:pPr>
        <w:pStyle w:val="Heading3"/>
      </w:pPr>
      <w:r w:rsidRPr="00D435F8">
        <w:t>Requirement 3(3)(c)</w:t>
      </w:r>
      <w:r>
        <w:tab/>
        <w:t>Compliant</w:t>
      </w:r>
    </w:p>
    <w:p w14:paraId="6AE9A9CD" w14:textId="77777777" w:rsidR="00AC5603" w:rsidRPr="008D114F" w:rsidRDefault="00AC5603" w:rsidP="00AC560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AE9A9CF" w14:textId="65C0BBA5" w:rsidR="00AC5603" w:rsidRPr="00D435F8" w:rsidRDefault="00AC5603" w:rsidP="00AC5603">
      <w:pPr>
        <w:pStyle w:val="Heading3"/>
      </w:pPr>
      <w:r w:rsidRPr="00D435F8">
        <w:t>Requirement 3(3)(d)</w:t>
      </w:r>
      <w:r>
        <w:tab/>
        <w:t>Compliant</w:t>
      </w:r>
    </w:p>
    <w:p w14:paraId="6AE9A9D0" w14:textId="77777777" w:rsidR="00AC5603" w:rsidRPr="008D114F" w:rsidRDefault="00AC5603" w:rsidP="00AC5603">
      <w:pPr>
        <w:rPr>
          <w:i/>
        </w:rPr>
      </w:pPr>
      <w:r w:rsidRPr="008D114F">
        <w:rPr>
          <w:i/>
          <w:szCs w:val="22"/>
        </w:rPr>
        <w:t>Deterioration or change of a consumer’s mental health, cognitive or physical function, capacity or condition is recognised and responded to in a timely manner.</w:t>
      </w:r>
    </w:p>
    <w:p w14:paraId="6AE9A9D2" w14:textId="2DEBA519" w:rsidR="00AC5603" w:rsidRPr="00D435F8" w:rsidRDefault="00AC5603" w:rsidP="00AC5603">
      <w:pPr>
        <w:pStyle w:val="Heading3"/>
      </w:pPr>
      <w:r w:rsidRPr="00D435F8">
        <w:t>Requirement 3(3)(e)</w:t>
      </w:r>
      <w:r>
        <w:tab/>
        <w:t>Compliant</w:t>
      </w:r>
    </w:p>
    <w:p w14:paraId="6AE9A9D3" w14:textId="77777777" w:rsidR="00AC5603" w:rsidRPr="008D114F" w:rsidRDefault="00AC5603" w:rsidP="00AC5603">
      <w:pPr>
        <w:rPr>
          <w:i/>
        </w:rPr>
      </w:pPr>
      <w:r w:rsidRPr="008D114F">
        <w:rPr>
          <w:i/>
          <w:szCs w:val="22"/>
        </w:rPr>
        <w:t>Information about the consumer’s condition, needs and preferences is documented and communicated within the organisation, and with others where responsibility for care is shared.</w:t>
      </w:r>
    </w:p>
    <w:p w14:paraId="6AE9A9D5" w14:textId="44298919" w:rsidR="00AC5603" w:rsidRPr="00D435F8" w:rsidRDefault="00AC5603" w:rsidP="00AC5603">
      <w:pPr>
        <w:pStyle w:val="Heading3"/>
      </w:pPr>
      <w:r w:rsidRPr="00D435F8">
        <w:t>Requirement 3(3)(f)</w:t>
      </w:r>
      <w:r>
        <w:tab/>
        <w:t>Compliant</w:t>
      </w:r>
    </w:p>
    <w:p w14:paraId="6AE9A9D6" w14:textId="77777777" w:rsidR="00AC5603" w:rsidRPr="008D114F" w:rsidRDefault="00AC5603" w:rsidP="00AC5603">
      <w:pPr>
        <w:rPr>
          <w:i/>
        </w:rPr>
      </w:pPr>
      <w:r w:rsidRPr="008D114F">
        <w:rPr>
          <w:i/>
          <w:szCs w:val="22"/>
        </w:rPr>
        <w:t>Timely and appropriate referrals to individuals, other organisations and providers of other care and services.</w:t>
      </w:r>
    </w:p>
    <w:p w14:paraId="6AE9A9D8" w14:textId="087D55D5" w:rsidR="00AC5603" w:rsidRPr="00D435F8" w:rsidRDefault="00AC5603" w:rsidP="00AC5603">
      <w:pPr>
        <w:pStyle w:val="Heading3"/>
      </w:pPr>
      <w:r w:rsidRPr="00D435F8">
        <w:lastRenderedPageBreak/>
        <w:t>Requirement 3(3)(g)</w:t>
      </w:r>
      <w:r>
        <w:tab/>
        <w:t>Compliant</w:t>
      </w:r>
    </w:p>
    <w:p w14:paraId="6AE9A9D9" w14:textId="77777777" w:rsidR="00AC5603" w:rsidRPr="008D114F" w:rsidRDefault="00AC5603" w:rsidP="00AC5603">
      <w:pPr>
        <w:tabs>
          <w:tab w:val="right" w:pos="9026"/>
        </w:tabs>
        <w:spacing w:before="0" w:after="0"/>
        <w:outlineLvl w:val="4"/>
        <w:rPr>
          <w:i/>
          <w:szCs w:val="22"/>
        </w:rPr>
      </w:pPr>
      <w:r w:rsidRPr="008D114F">
        <w:rPr>
          <w:i/>
          <w:szCs w:val="22"/>
        </w:rPr>
        <w:t>Minimisation of infection related risks through implementing:</w:t>
      </w:r>
    </w:p>
    <w:p w14:paraId="6AE9A9DA" w14:textId="77777777" w:rsidR="00AC5603" w:rsidRPr="008D114F" w:rsidRDefault="00AC5603" w:rsidP="00AC560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AE9A9DB" w14:textId="77777777" w:rsidR="00AC5603" w:rsidRPr="008D114F" w:rsidRDefault="00AC5603" w:rsidP="00AC560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AE9A9DD" w14:textId="77777777" w:rsidR="00AC5603" w:rsidRDefault="00AC5603" w:rsidP="00AC5603"/>
    <w:p w14:paraId="6AE9A9DE"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9DF" w14:textId="37F9DAFB"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AE9AA82" wp14:editId="6AE9AA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56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AE9A9E0" w14:textId="77777777" w:rsidR="00AC5603" w:rsidRPr="00FD1B02" w:rsidRDefault="00AC5603" w:rsidP="00AC5603">
      <w:pPr>
        <w:pStyle w:val="Heading3"/>
        <w:shd w:val="clear" w:color="auto" w:fill="F2F2F2" w:themeFill="background1" w:themeFillShade="F2"/>
      </w:pPr>
      <w:r w:rsidRPr="00FD1B02">
        <w:t>Consumer outcome:</w:t>
      </w:r>
    </w:p>
    <w:p w14:paraId="6AE9A9E1" w14:textId="77777777" w:rsidR="00AC5603" w:rsidRDefault="00AC5603" w:rsidP="00AC560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E9A9E2" w14:textId="77777777" w:rsidR="00AC5603" w:rsidRDefault="00AC5603" w:rsidP="00AC5603">
      <w:pPr>
        <w:pStyle w:val="Heading3"/>
        <w:shd w:val="clear" w:color="auto" w:fill="F2F2F2" w:themeFill="background1" w:themeFillShade="F2"/>
      </w:pPr>
      <w:r>
        <w:t>Organisation statement:</w:t>
      </w:r>
    </w:p>
    <w:p w14:paraId="6AE9A9E3" w14:textId="77777777" w:rsidR="00AC5603" w:rsidRDefault="00AC5603" w:rsidP="00AC560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E9A9E4" w14:textId="77777777" w:rsidR="00AC5603" w:rsidRDefault="00AC5603" w:rsidP="00AC5603">
      <w:pPr>
        <w:pStyle w:val="Heading2"/>
      </w:pPr>
      <w:r>
        <w:t>Assessment of Standard 4</w:t>
      </w:r>
    </w:p>
    <w:p w14:paraId="08B67813" w14:textId="77777777" w:rsidR="00AC5603" w:rsidRPr="00163FEE" w:rsidRDefault="00AC5603" w:rsidP="00AC5603">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5B2914DE" w14:textId="77777777" w:rsidR="00AC5603" w:rsidRPr="00163FEE" w:rsidRDefault="00AC5603" w:rsidP="00AC5603">
      <w:pPr>
        <w:rPr>
          <w:rFonts w:eastAsia="Calibri"/>
          <w:lang w:eastAsia="en-US"/>
        </w:rPr>
      </w:pPr>
      <w:r w:rsidRPr="0037009C">
        <w:rPr>
          <w:rFonts w:eastAsia="Calibri"/>
          <w:color w:val="auto"/>
          <w:lang w:eastAsia="en-US"/>
        </w:rPr>
        <w:t xml:space="preserve">Overall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p w14:paraId="521269AE" w14:textId="77777777" w:rsidR="00AC5603" w:rsidRPr="0037009C" w:rsidRDefault="00AC5603" w:rsidP="00AC5603">
      <w:pPr>
        <w:rPr>
          <w:rFonts w:eastAsia="Calibri"/>
          <w:lang w:eastAsia="en-US"/>
        </w:rPr>
      </w:pPr>
      <w:r w:rsidRPr="0037009C">
        <w:rPr>
          <w:rFonts w:eastAsia="Calibri"/>
          <w:lang w:eastAsia="en-US"/>
        </w:rPr>
        <w:t>For example:</w:t>
      </w:r>
    </w:p>
    <w:p w14:paraId="276D1AAB" w14:textId="77777777" w:rsidR="00AC5603" w:rsidRPr="00CB1FBE" w:rsidRDefault="00AC5603" w:rsidP="00AC5603">
      <w:pPr>
        <w:numPr>
          <w:ilvl w:val="0"/>
          <w:numId w:val="2"/>
        </w:numPr>
        <w:ind w:left="357" w:hanging="357"/>
      </w:pPr>
      <w:r w:rsidRPr="0037009C">
        <w:t xml:space="preserve">Most consumers interviewed confirmed they </w:t>
      </w:r>
      <w:proofErr w:type="gramStart"/>
      <w:r w:rsidRPr="0037009C">
        <w:t>are able to</w:t>
      </w:r>
      <w:proofErr w:type="gramEnd"/>
      <w:r w:rsidRPr="0037009C">
        <w:t xml:space="preserve"> do the things they like to do </w:t>
      </w:r>
      <w:r w:rsidRPr="00CB1FBE">
        <w:t>and are supported by the service to do this.</w:t>
      </w:r>
    </w:p>
    <w:p w14:paraId="1FA4DF86" w14:textId="77777777" w:rsidR="00AC5603" w:rsidRDefault="00AC5603" w:rsidP="00AC5603">
      <w:pPr>
        <w:numPr>
          <w:ilvl w:val="0"/>
          <w:numId w:val="2"/>
        </w:numPr>
        <w:ind w:left="357" w:hanging="357"/>
      </w:pPr>
      <w:r w:rsidRPr="00F478CB">
        <w:t xml:space="preserve">Consumers interviewed </w:t>
      </w:r>
      <w:r>
        <w:t xml:space="preserve">provided mixed feedback in relation to the meals. Some consumers </w:t>
      </w:r>
      <w:r w:rsidRPr="00F478CB">
        <w:t xml:space="preserve">thought the variety </w:t>
      </w:r>
      <w:r>
        <w:t xml:space="preserve">and quality </w:t>
      </w:r>
      <w:r w:rsidRPr="00F478CB">
        <w:t xml:space="preserve">of meals </w:t>
      </w:r>
      <w:r>
        <w:t>needed improvement. All consumers</w:t>
      </w:r>
      <w:r w:rsidRPr="00F478CB">
        <w:t xml:space="preserve"> </w:t>
      </w:r>
      <w:r>
        <w:t>indicated they were</w:t>
      </w:r>
      <w:r w:rsidRPr="00F478CB">
        <w:t xml:space="preserve"> satisfied with </w:t>
      </w:r>
      <w:r>
        <w:t>the amount of food they receive. Most consumers</w:t>
      </w:r>
      <w:r w:rsidRPr="00F478CB">
        <w:t xml:space="preserve"> </w:t>
      </w:r>
      <w:r>
        <w:t>indicated</w:t>
      </w:r>
      <w:r w:rsidRPr="00F478CB">
        <w:t xml:space="preserve"> staff are </w:t>
      </w:r>
      <w:r>
        <w:t xml:space="preserve">generally </w:t>
      </w:r>
      <w:r w:rsidRPr="00F478CB">
        <w:t>knowledgeable on their food preferences and dietary needs.</w:t>
      </w:r>
    </w:p>
    <w:p w14:paraId="131FE383" w14:textId="77777777" w:rsidR="00AC5603" w:rsidRDefault="00AC5603" w:rsidP="00AC5603">
      <w:pPr>
        <w:rPr>
          <w:rFonts w:eastAsia="Calibri"/>
          <w:color w:val="auto"/>
          <w:lang w:eastAsia="en-US"/>
        </w:rPr>
      </w:pPr>
      <w:r w:rsidRPr="0094286B">
        <w:rPr>
          <w:rFonts w:eastAsia="Calibri"/>
          <w:color w:val="auto"/>
          <w:lang w:eastAsia="en-US"/>
        </w:rPr>
        <w:t>The service provides psychological, emotional and spiritual well-being of consumers through care and lifestyle staff</w:t>
      </w:r>
      <w:r>
        <w:rPr>
          <w:rFonts w:eastAsia="Calibri"/>
          <w:color w:val="auto"/>
          <w:lang w:eastAsia="en-US"/>
        </w:rPr>
        <w:t xml:space="preserve"> and </w:t>
      </w:r>
      <w:r w:rsidRPr="0094286B">
        <w:rPr>
          <w:rFonts w:eastAsia="Calibri"/>
          <w:color w:val="auto"/>
          <w:lang w:eastAsia="en-US"/>
        </w:rPr>
        <w:t>the pastoral care team</w:t>
      </w:r>
      <w:r>
        <w:rPr>
          <w:rFonts w:eastAsia="Calibri"/>
          <w:color w:val="auto"/>
          <w:lang w:eastAsia="en-US"/>
        </w:rPr>
        <w:t>.</w:t>
      </w:r>
    </w:p>
    <w:p w14:paraId="4967C52C" w14:textId="77777777" w:rsidR="00AC5603" w:rsidRDefault="00AC5603" w:rsidP="00AC5603">
      <w:pPr>
        <w:rPr>
          <w:rFonts w:eastAsia="Arial"/>
        </w:rPr>
      </w:pPr>
      <w:r w:rsidRPr="00417557">
        <w:rPr>
          <w:rFonts w:eastAsia="Arial"/>
        </w:rPr>
        <w:lastRenderedPageBreak/>
        <w:t>Consumer preferences for services and supports for daily living were consistent with the information provided in interviews with staff and the information documented in consumers’ care plans.</w:t>
      </w:r>
      <w:r>
        <w:rPr>
          <w:rFonts w:eastAsia="Arial"/>
        </w:rPr>
        <w:t xml:space="preserve"> </w:t>
      </w:r>
    </w:p>
    <w:p w14:paraId="2D0405BF" w14:textId="77777777" w:rsidR="00AC5603" w:rsidRPr="00F478CB" w:rsidRDefault="00AC5603" w:rsidP="00AC5603">
      <w:pPr>
        <w:pStyle w:val="ListBullet"/>
        <w:numPr>
          <w:ilvl w:val="0"/>
          <w:numId w:val="0"/>
        </w:numPr>
      </w:pPr>
      <w:r w:rsidRPr="00F478CB">
        <w:t>Consumers identified the people who are important to them and described the ways they are supported to keep in touch with these people.</w:t>
      </w:r>
    </w:p>
    <w:p w14:paraId="0E5D4549" w14:textId="77777777" w:rsidR="00AC5603" w:rsidRPr="00F478CB" w:rsidRDefault="00AC5603" w:rsidP="00AC5603">
      <w:r w:rsidRPr="00F478CB">
        <w:t>The service has a range of lifestyle supports and services available for consumers which includes options for consumers with varying levels of functional, cognitive and visual abilities.</w:t>
      </w:r>
    </w:p>
    <w:p w14:paraId="6AE9A9E6" w14:textId="2C1D1FD2" w:rsidR="00AC5603" w:rsidRPr="00AC5603" w:rsidRDefault="00AC5603" w:rsidP="00AC5603">
      <w:pPr>
        <w:rPr>
          <w:rFonts w:eastAsia="Calibri"/>
          <w:color w:val="auto"/>
        </w:rPr>
      </w:pPr>
      <w:r w:rsidRPr="00AC5603">
        <w:rPr>
          <w:rFonts w:eastAsiaTheme="minorHAnsi"/>
          <w:color w:val="auto"/>
        </w:rPr>
        <w:t>The Quality Standard is assessed as Compliant as seven of the seven specific requirements have been assessed as Compliant.</w:t>
      </w:r>
    </w:p>
    <w:p w14:paraId="6AE9A9E7" w14:textId="6830A4F6" w:rsidR="00AC5603" w:rsidRDefault="00AC5603" w:rsidP="00AC5603">
      <w:pPr>
        <w:pStyle w:val="Heading2"/>
      </w:pPr>
      <w:r>
        <w:t>Assessment of Standard 4 Requirements</w:t>
      </w:r>
      <w:r w:rsidRPr="0066387A">
        <w:rPr>
          <w:i/>
          <w:color w:val="0000FF"/>
          <w:sz w:val="24"/>
          <w:szCs w:val="24"/>
        </w:rPr>
        <w:t xml:space="preserve"> </w:t>
      </w:r>
    </w:p>
    <w:p w14:paraId="6AE9A9E8" w14:textId="2D3562F6" w:rsidR="00AC5603" w:rsidRPr="00314FF7" w:rsidRDefault="00AC5603" w:rsidP="00AC5603">
      <w:pPr>
        <w:pStyle w:val="Heading3"/>
      </w:pPr>
      <w:r w:rsidRPr="00314FF7">
        <w:t>Requirement 4(3)(a)</w:t>
      </w:r>
      <w:r>
        <w:tab/>
        <w:t>Compliant</w:t>
      </w:r>
    </w:p>
    <w:p w14:paraId="6AE9A9E9" w14:textId="77777777" w:rsidR="00AC5603" w:rsidRPr="008D114F" w:rsidRDefault="00AC5603" w:rsidP="00AC5603">
      <w:pPr>
        <w:rPr>
          <w:i/>
        </w:rPr>
      </w:pPr>
      <w:r w:rsidRPr="008D114F">
        <w:rPr>
          <w:i/>
        </w:rPr>
        <w:t>Each consumer gets safe and effective services and supports for daily living that meet the consumer’s needs, goals and preferences and optimise their independence, health, well-being and quality of life.</w:t>
      </w:r>
    </w:p>
    <w:p w14:paraId="6AE9A9EB" w14:textId="742238ED" w:rsidR="00AC5603" w:rsidRPr="00D435F8" w:rsidRDefault="00AC5603" w:rsidP="00AC5603">
      <w:pPr>
        <w:pStyle w:val="Heading3"/>
      </w:pPr>
      <w:r w:rsidRPr="00D435F8">
        <w:t>Requirement 4(3)(b)</w:t>
      </w:r>
      <w:r>
        <w:tab/>
        <w:t>Compliant</w:t>
      </w:r>
    </w:p>
    <w:p w14:paraId="6AE9A9EC" w14:textId="77777777" w:rsidR="00AC5603" w:rsidRPr="008D114F" w:rsidRDefault="00AC5603" w:rsidP="00AC5603">
      <w:pPr>
        <w:rPr>
          <w:i/>
        </w:rPr>
      </w:pPr>
      <w:r w:rsidRPr="008D114F">
        <w:rPr>
          <w:i/>
        </w:rPr>
        <w:t>Services and supports for daily living promote each consumer’s emotional, spiritual and psychological well-being.</w:t>
      </w:r>
    </w:p>
    <w:p w14:paraId="6AE9A9EE" w14:textId="5FEED9D3" w:rsidR="00AC5603" w:rsidRPr="00D435F8" w:rsidRDefault="00AC5603" w:rsidP="00AC5603">
      <w:pPr>
        <w:pStyle w:val="Heading3"/>
      </w:pPr>
      <w:r w:rsidRPr="00D435F8">
        <w:t>Requirement 4(3)(c)</w:t>
      </w:r>
      <w:r>
        <w:tab/>
        <w:t>Compliant</w:t>
      </w:r>
    </w:p>
    <w:p w14:paraId="6AE9A9EF" w14:textId="77777777" w:rsidR="00AC5603" w:rsidRPr="008D114F" w:rsidRDefault="00AC5603" w:rsidP="00AC5603">
      <w:pPr>
        <w:rPr>
          <w:i/>
        </w:rPr>
      </w:pPr>
      <w:r w:rsidRPr="008D114F">
        <w:rPr>
          <w:i/>
        </w:rPr>
        <w:t>Services and supports for daily living assist each consumer to:</w:t>
      </w:r>
    </w:p>
    <w:p w14:paraId="6AE9A9F0" w14:textId="77777777" w:rsidR="00AC5603" w:rsidRPr="008D114F" w:rsidRDefault="00AC5603" w:rsidP="00AC560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E9A9F1" w14:textId="77777777" w:rsidR="00AC5603" w:rsidRPr="008D114F" w:rsidRDefault="00AC5603" w:rsidP="00AC5603">
      <w:pPr>
        <w:numPr>
          <w:ilvl w:val="0"/>
          <w:numId w:val="26"/>
        </w:numPr>
        <w:tabs>
          <w:tab w:val="right" w:pos="9026"/>
        </w:tabs>
        <w:spacing w:before="0" w:after="0"/>
        <w:ind w:left="567" w:hanging="425"/>
        <w:outlineLvl w:val="4"/>
        <w:rPr>
          <w:i/>
        </w:rPr>
      </w:pPr>
      <w:r w:rsidRPr="008D114F">
        <w:rPr>
          <w:i/>
        </w:rPr>
        <w:t>have social and personal relationships; and</w:t>
      </w:r>
    </w:p>
    <w:p w14:paraId="6AE9A9F2" w14:textId="77777777" w:rsidR="00AC5603" w:rsidRPr="008D114F" w:rsidRDefault="00AC5603" w:rsidP="00AC5603">
      <w:pPr>
        <w:numPr>
          <w:ilvl w:val="0"/>
          <w:numId w:val="26"/>
        </w:numPr>
        <w:tabs>
          <w:tab w:val="right" w:pos="9026"/>
        </w:tabs>
        <w:spacing w:before="0" w:after="0"/>
        <w:ind w:left="567" w:hanging="425"/>
        <w:outlineLvl w:val="4"/>
        <w:rPr>
          <w:i/>
        </w:rPr>
      </w:pPr>
      <w:r w:rsidRPr="008D114F">
        <w:rPr>
          <w:i/>
        </w:rPr>
        <w:t>do the things of interest to them.</w:t>
      </w:r>
    </w:p>
    <w:p w14:paraId="6AE9A9F4" w14:textId="69276C0F" w:rsidR="00AC5603" w:rsidRPr="00D435F8" w:rsidRDefault="00AC5603" w:rsidP="00AC5603">
      <w:pPr>
        <w:pStyle w:val="Heading3"/>
      </w:pPr>
      <w:r w:rsidRPr="00D435F8">
        <w:t>Requirement 4(3)(d)</w:t>
      </w:r>
      <w:r>
        <w:tab/>
        <w:t>Compliant</w:t>
      </w:r>
    </w:p>
    <w:p w14:paraId="6AE9A9F5" w14:textId="77777777" w:rsidR="00AC5603" w:rsidRPr="008D114F" w:rsidRDefault="00AC5603" w:rsidP="00AC5603">
      <w:pPr>
        <w:rPr>
          <w:i/>
        </w:rPr>
      </w:pPr>
      <w:r w:rsidRPr="008D114F">
        <w:rPr>
          <w:i/>
        </w:rPr>
        <w:t>Information about the consumer’s condition, needs and preferences is communicated within the organisation, and with others where responsibility for care is shared.</w:t>
      </w:r>
    </w:p>
    <w:p w14:paraId="6AE9A9F7" w14:textId="286977AF" w:rsidR="00AC5603" w:rsidRPr="00D435F8" w:rsidRDefault="00AC5603" w:rsidP="00AC5603">
      <w:pPr>
        <w:pStyle w:val="Heading3"/>
      </w:pPr>
      <w:r w:rsidRPr="00D435F8">
        <w:t>Requirement 4(3)(e)</w:t>
      </w:r>
      <w:r>
        <w:tab/>
        <w:t>Compliant</w:t>
      </w:r>
    </w:p>
    <w:p w14:paraId="6AE9A9F8" w14:textId="77777777" w:rsidR="00AC5603" w:rsidRPr="008D114F" w:rsidRDefault="00AC5603" w:rsidP="00AC5603">
      <w:pPr>
        <w:rPr>
          <w:i/>
        </w:rPr>
      </w:pPr>
      <w:r w:rsidRPr="008D114F">
        <w:rPr>
          <w:i/>
        </w:rPr>
        <w:t>Timely and appropriate referrals to individuals, other organisations and providers of other care and services.</w:t>
      </w:r>
    </w:p>
    <w:p w14:paraId="6AE9A9FA" w14:textId="71212E31" w:rsidR="00AC5603" w:rsidRPr="00D435F8" w:rsidRDefault="00AC5603" w:rsidP="00AC5603">
      <w:pPr>
        <w:pStyle w:val="Heading3"/>
      </w:pPr>
      <w:r w:rsidRPr="00D435F8">
        <w:lastRenderedPageBreak/>
        <w:t>Requirement 4(3)(f)</w:t>
      </w:r>
      <w:r>
        <w:tab/>
        <w:t>Compliant</w:t>
      </w:r>
    </w:p>
    <w:p w14:paraId="6AE9A9FB" w14:textId="77777777" w:rsidR="00AC5603" w:rsidRPr="008D114F" w:rsidRDefault="00AC5603" w:rsidP="00AC5603">
      <w:pPr>
        <w:rPr>
          <w:i/>
        </w:rPr>
      </w:pPr>
      <w:r w:rsidRPr="008D114F">
        <w:rPr>
          <w:i/>
        </w:rPr>
        <w:t>Where meals are provided, they are varied and of suitable quality and quantity.</w:t>
      </w:r>
    </w:p>
    <w:p w14:paraId="6AE9A9FD" w14:textId="20F601CB" w:rsidR="00AC5603" w:rsidRPr="00D435F8" w:rsidRDefault="00AC5603" w:rsidP="00AC5603">
      <w:pPr>
        <w:pStyle w:val="Heading3"/>
      </w:pPr>
      <w:r w:rsidRPr="00D435F8">
        <w:t>Requirement 4(3)(g)</w:t>
      </w:r>
      <w:r>
        <w:tab/>
        <w:t>Compliant</w:t>
      </w:r>
    </w:p>
    <w:p w14:paraId="6AE9A9FE" w14:textId="77777777" w:rsidR="00AC5603" w:rsidRPr="008D114F" w:rsidRDefault="00AC5603" w:rsidP="00AC5603">
      <w:pPr>
        <w:rPr>
          <w:i/>
        </w:rPr>
      </w:pPr>
      <w:r w:rsidRPr="008D114F">
        <w:rPr>
          <w:i/>
        </w:rPr>
        <w:t>Where equipment is provided, it is safe, suitable, clean and well maintained.</w:t>
      </w:r>
    </w:p>
    <w:p w14:paraId="6AE9AA00" w14:textId="77777777" w:rsidR="00AC5603" w:rsidRPr="00314FF7" w:rsidRDefault="00AC5603" w:rsidP="00AC5603"/>
    <w:p w14:paraId="6AE9AA01"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A02" w14:textId="2045DC7C"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AE9AA84" wp14:editId="6AE9AA8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584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AE9AA03" w14:textId="77777777" w:rsidR="00AC5603" w:rsidRPr="00FD1B02" w:rsidRDefault="00AC5603" w:rsidP="00AC5603">
      <w:pPr>
        <w:pStyle w:val="Heading3"/>
        <w:shd w:val="clear" w:color="auto" w:fill="F2F2F2" w:themeFill="background1" w:themeFillShade="F2"/>
      </w:pPr>
      <w:r w:rsidRPr="00FD1B02">
        <w:t>Consumer outcome:</w:t>
      </w:r>
    </w:p>
    <w:p w14:paraId="6AE9AA04" w14:textId="77777777" w:rsidR="00AC5603" w:rsidRDefault="00AC5603" w:rsidP="00AC560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AE9AA05" w14:textId="77777777" w:rsidR="00AC5603" w:rsidRDefault="00AC5603" w:rsidP="00AC5603">
      <w:pPr>
        <w:pStyle w:val="Heading3"/>
        <w:shd w:val="clear" w:color="auto" w:fill="F2F2F2" w:themeFill="background1" w:themeFillShade="F2"/>
      </w:pPr>
      <w:r>
        <w:t>Organisation statement:</w:t>
      </w:r>
    </w:p>
    <w:p w14:paraId="6AE9AA06" w14:textId="77777777" w:rsidR="00AC5603" w:rsidRDefault="00AC5603" w:rsidP="00AC560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E9AA07" w14:textId="77777777" w:rsidR="00AC5603" w:rsidRDefault="00AC5603" w:rsidP="00AC5603">
      <w:pPr>
        <w:pStyle w:val="Heading2"/>
      </w:pPr>
      <w:r>
        <w:t>Assessment of Standard 5</w:t>
      </w:r>
    </w:p>
    <w:p w14:paraId="02E20FB0" w14:textId="77777777" w:rsidR="00AC5603" w:rsidRPr="00163FEE" w:rsidRDefault="00AC5603" w:rsidP="00AC560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8086DD" w14:textId="3C3D1359" w:rsidR="00AC5603" w:rsidRPr="006E3D18" w:rsidRDefault="00AC5603" w:rsidP="00AC5603">
      <w:pPr>
        <w:pStyle w:val="ListBullet"/>
        <w:numPr>
          <w:ilvl w:val="0"/>
          <w:numId w:val="0"/>
        </w:numPr>
      </w:pPr>
      <w:r w:rsidRPr="006E3D18">
        <w:t xml:space="preserve">Overall sampled consumers considered that they feel they belong in the </w:t>
      </w:r>
      <w:proofErr w:type="gramStart"/>
      <w:r w:rsidRPr="006E3D18">
        <w:t>service,</w:t>
      </w:r>
      <w:r w:rsidR="001965F1">
        <w:t xml:space="preserve"> </w:t>
      </w:r>
      <w:r w:rsidRPr="006E3D18">
        <w:t>and</w:t>
      </w:r>
      <w:proofErr w:type="gramEnd"/>
      <w:r w:rsidRPr="006E3D18">
        <w:t xml:space="preserve"> feel safe and comfortable in the service environment. </w:t>
      </w:r>
    </w:p>
    <w:p w14:paraId="1EC2A169" w14:textId="77777777" w:rsidR="00AC5603" w:rsidRPr="006E3D18" w:rsidRDefault="00AC5603" w:rsidP="00AC5603">
      <w:pPr>
        <w:pStyle w:val="ListBullet"/>
        <w:numPr>
          <w:ilvl w:val="0"/>
          <w:numId w:val="0"/>
        </w:numPr>
        <w:ind w:left="425" w:hanging="425"/>
      </w:pPr>
      <w:r w:rsidRPr="006E3D18">
        <w:t>For example:</w:t>
      </w:r>
    </w:p>
    <w:p w14:paraId="2BB6EA73" w14:textId="77777777" w:rsidR="00AC5603" w:rsidRPr="006E3D18" w:rsidRDefault="00AC5603" w:rsidP="00AC5603">
      <w:pPr>
        <w:pStyle w:val="ListBullet"/>
        <w:ind w:left="357" w:hanging="357"/>
      </w:pPr>
      <w:r w:rsidRPr="006E3D18">
        <w:t xml:space="preserve">Consumers interviewed generally provided positive feedback about the service environment and confirmed they can move freely within the indoor and outdoor areas. </w:t>
      </w:r>
    </w:p>
    <w:p w14:paraId="234D0530" w14:textId="77777777" w:rsidR="00AC5603" w:rsidRPr="006E3D18" w:rsidRDefault="00AC5603" w:rsidP="00AC5603">
      <w:pPr>
        <w:pStyle w:val="ListBullet"/>
        <w:ind w:left="357" w:hanging="357"/>
      </w:pPr>
      <w:r w:rsidRPr="006E3D18">
        <w:t>Consumers confirmed the service environment was safe, clean, and well maintained and encourages a sense of belonging.</w:t>
      </w:r>
    </w:p>
    <w:p w14:paraId="5CCCB9E2" w14:textId="77777777" w:rsidR="00AC5603" w:rsidRPr="006E3D18" w:rsidRDefault="00AC5603" w:rsidP="00AC5603">
      <w:pPr>
        <w:pStyle w:val="ListBullet"/>
        <w:ind w:left="357" w:hanging="357"/>
      </w:pPr>
      <w:r w:rsidRPr="006E3D18">
        <w:t>Consumers consistently reported the furniture and equipment were suitable and comfortable</w:t>
      </w:r>
      <w:r>
        <w:t>.</w:t>
      </w:r>
      <w:r w:rsidRPr="006E3D18">
        <w:t xml:space="preserve"> </w:t>
      </w:r>
    </w:p>
    <w:p w14:paraId="3503FCD4" w14:textId="77777777" w:rsidR="00AC5603" w:rsidRPr="006E3D18" w:rsidRDefault="00AC5603" w:rsidP="00AC5603">
      <w:pPr>
        <w:pStyle w:val="ListBullet"/>
        <w:numPr>
          <w:ilvl w:val="0"/>
          <w:numId w:val="0"/>
        </w:numPr>
      </w:pPr>
      <w:r w:rsidRPr="006E3D18">
        <w:t xml:space="preserve">Observations of the service environment, furnishings and equipment demonstrated they were overall clean, safe, well maintained and fit for purpose. </w:t>
      </w:r>
    </w:p>
    <w:p w14:paraId="75070FCD" w14:textId="77777777" w:rsidR="00AC5603" w:rsidRDefault="00AC5603" w:rsidP="00AC5603">
      <w:pPr>
        <w:pStyle w:val="ListBullet"/>
        <w:numPr>
          <w:ilvl w:val="0"/>
          <w:numId w:val="0"/>
        </w:numPr>
      </w:pPr>
      <w:r w:rsidRPr="006E3D18">
        <w:lastRenderedPageBreak/>
        <w:t xml:space="preserve">The Assessment Team observed the service environment </w:t>
      </w:r>
      <w:r>
        <w:t>was</w:t>
      </w:r>
      <w:r w:rsidRPr="006E3D18">
        <w:t xml:space="preserve"> welcoming</w:t>
      </w:r>
      <w:r>
        <w:t xml:space="preserve">, the </w:t>
      </w:r>
      <w:r w:rsidRPr="006E3D18">
        <w:t xml:space="preserve">communal spaces </w:t>
      </w:r>
      <w:r>
        <w:t xml:space="preserve">were being used by consumers and there were </w:t>
      </w:r>
      <w:r w:rsidRPr="006E3D18">
        <w:t>spaces for consumers to interact with family, friends and visitors</w:t>
      </w:r>
      <w:r>
        <w:t>.</w:t>
      </w:r>
      <w:r w:rsidRPr="006E3D18">
        <w:t xml:space="preserve"> </w:t>
      </w:r>
    </w:p>
    <w:p w14:paraId="6AE9AA09" w14:textId="232A826A" w:rsidR="00AC5603" w:rsidRPr="00AC5603" w:rsidRDefault="00AC5603" w:rsidP="00AC5603">
      <w:pPr>
        <w:rPr>
          <w:rFonts w:eastAsia="Calibri"/>
          <w:color w:val="auto"/>
          <w:lang w:eastAsia="en-US"/>
        </w:rPr>
      </w:pPr>
      <w:r w:rsidRPr="00AC5603">
        <w:rPr>
          <w:rFonts w:eastAsiaTheme="minorHAnsi"/>
          <w:color w:val="auto"/>
        </w:rPr>
        <w:t>The Quality Standard is assessed as Compliant as three of the three specific requirements have been assessed as Compliant.</w:t>
      </w:r>
    </w:p>
    <w:p w14:paraId="6AE9AA0A" w14:textId="433A67FE" w:rsidR="00AC5603" w:rsidRDefault="00AC5603" w:rsidP="00AC5603">
      <w:pPr>
        <w:pStyle w:val="Heading2"/>
      </w:pPr>
      <w:r>
        <w:t>Assessment of Standard 5 Requirements</w:t>
      </w:r>
      <w:r w:rsidRPr="0066387A">
        <w:rPr>
          <w:i/>
          <w:color w:val="0000FF"/>
          <w:sz w:val="24"/>
          <w:szCs w:val="24"/>
        </w:rPr>
        <w:t xml:space="preserve"> </w:t>
      </w:r>
    </w:p>
    <w:p w14:paraId="6AE9AA0B" w14:textId="32B462AD" w:rsidR="00AC5603" w:rsidRPr="00314FF7" w:rsidRDefault="00AC5603" w:rsidP="00AC5603">
      <w:pPr>
        <w:pStyle w:val="Heading3"/>
      </w:pPr>
      <w:r w:rsidRPr="00314FF7">
        <w:t>Requirement 5(3)(a)</w:t>
      </w:r>
      <w:r>
        <w:tab/>
        <w:t>Compliant</w:t>
      </w:r>
    </w:p>
    <w:p w14:paraId="6AE9AA0C" w14:textId="77777777" w:rsidR="00AC5603" w:rsidRPr="008D114F" w:rsidRDefault="00AC5603" w:rsidP="00AC5603">
      <w:pPr>
        <w:rPr>
          <w:i/>
        </w:rPr>
      </w:pPr>
      <w:r w:rsidRPr="008D114F">
        <w:rPr>
          <w:i/>
        </w:rPr>
        <w:t>The service environment is welcoming and easy to understand, and optimises each consumer’s sense of belonging, independence, interaction and function.</w:t>
      </w:r>
    </w:p>
    <w:p w14:paraId="6AE9AA0E" w14:textId="4D3A53CC" w:rsidR="00AC5603" w:rsidRPr="00D435F8" w:rsidRDefault="00AC5603" w:rsidP="00AC5603">
      <w:pPr>
        <w:pStyle w:val="Heading3"/>
      </w:pPr>
      <w:r w:rsidRPr="00D435F8">
        <w:t>Requirement 5(3)(b)</w:t>
      </w:r>
      <w:r>
        <w:tab/>
        <w:t>Compliant</w:t>
      </w:r>
    </w:p>
    <w:p w14:paraId="6AE9AA0F" w14:textId="77777777" w:rsidR="00AC5603" w:rsidRPr="008D114F" w:rsidRDefault="00AC5603" w:rsidP="00AC5603">
      <w:pPr>
        <w:rPr>
          <w:i/>
        </w:rPr>
      </w:pPr>
      <w:r w:rsidRPr="008D114F">
        <w:rPr>
          <w:i/>
        </w:rPr>
        <w:t>The service environment:</w:t>
      </w:r>
    </w:p>
    <w:p w14:paraId="6AE9AA10" w14:textId="77777777" w:rsidR="00AC5603" w:rsidRPr="008D114F" w:rsidRDefault="00AC5603" w:rsidP="00AC5603">
      <w:pPr>
        <w:numPr>
          <w:ilvl w:val="0"/>
          <w:numId w:val="27"/>
        </w:numPr>
        <w:tabs>
          <w:tab w:val="right" w:pos="9026"/>
        </w:tabs>
        <w:spacing w:before="0" w:after="0"/>
        <w:ind w:left="567" w:hanging="425"/>
        <w:outlineLvl w:val="4"/>
        <w:rPr>
          <w:i/>
        </w:rPr>
      </w:pPr>
      <w:r w:rsidRPr="008D114F">
        <w:rPr>
          <w:i/>
        </w:rPr>
        <w:t>is safe, clean, well maintained and comfortable; and</w:t>
      </w:r>
    </w:p>
    <w:p w14:paraId="6AE9AA11" w14:textId="77777777" w:rsidR="00AC5603" w:rsidRPr="008D114F" w:rsidRDefault="00AC5603" w:rsidP="00AC560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AE9AA13" w14:textId="51ADA7DA" w:rsidR="00AC5603" w:rsidRPr="00D435F8" w:rsidRDefault="00AC5603" w:rsidP="00AC5603">
      <w:pPr>
        <w:pStyle w:val="Heading3"/>
      </w:pPr>
      <w:r w:rsidRPr="00D435F8">
        <w:t>Requirement 5(3)(c)</w:t>
      </w:r>
      <w:r>
        <w:tab/>
        <w:t>Compliant</w:t>
      </w:r>
    </w:p>
    <w:p w14:paraId="6AE9AA14" w14:textId="77777777" w:rsidR="00AC5603" w:rsidRPr="008D114F" w:rsidRDefault="00AC5603" w:rsidP="00AC5603">
      <w:pPr>
        <w:rPr>
          <w:i/>
        </w:rPr>
      </w:pPr>
      <w:r w:rsidRPr="008D114F">
        <w:rPr>
          <w:i/>
        </w:rPr>
        <w:t>Furniture, fittings and equipment are safe, clean, well maintained and suitable for the consumer.</w:t>
      </w:r>
    </w:p>
    <w:p w14:paraId="6AE9AA16" w14:textId="77777777" w:rsidR="00AC5603" w:rsidRPr="00314FF7" w:rsidRDefault="00AC5603" w:rsidP="00AC5603"/>
    <w:p w14:paraId="6AE9AA17"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A18" w14:textId="2DA4BC2A"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AE9AA86" wp14:editId="6AE9AA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19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AE9AA19" w14:textId="77777777" w:rsidR="00AC5603" w:rsidRPr="00FD1B02" w:rsidRDefault="00AC5603" w:rsidP="00AC5603">
      <w:pPr>
        <w:pStyle w:val="Heading3"/>
        <w:shd w:val="clear" w:color="auto" w:fill="F2F2F2" w:themeFill="background1" w:themeFillShade="F2"/>
      </w:pPr>
      <w:r w:rsidRPr="00FD1B02">
        <w:t>Consumer outcome:</w:t>
      </w:r>
    </w:p>
    <w:p w14:paraId="6AE9AA1A" w14:textId="77777777" w:rsidR="00AC5603" w:rsidRDefault="00AC5603" w:rsidP="00AC560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E9AA1B" w14:textId="77777777" w:rsidR="00AC5603" w:rsidRDefault="00AC5603" w:rsidP="00AC5603">
      <w:pPr>
        <w:pStyle w:val="Heading3"/>
        <w:shd w:val="clear" w:color="auto" w:fill="F2F2F2" w:themeFill="background1" w:themeFillShade="F2"/>
      </w:pPr>
      <w:r>
        <w:t>Organisation statement:</w:t>
      </w:r>
    </w:p>
    <w:p w14:paraId="6AE9AA1C" w14:textId="77777777" w:rsidR="00AC5603" w:rsidRDefault="00AC5603" w:rsidP="00AC560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E9AA1D" w14:textId="77777777" w:rsidR="00AC5603" w:rsidRDefault="00AC5603" w:rsidP="00AC5603">
      <w:pPr>
        <w:pStyle w:val="Heading2"/>
      </w:pPr>
      <w:r>
        <w:t>Assessment of Standard 6</w:t>
      </w:r>
    </w:p>
    <w:p w14:paraId="14F1F5A7" w14:textId="77777777" w:rsidR="00AC5603" w:rsidRPr="00163FEE" w:rsidRDefault="00AC5603" w:rsidP="00AC560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169B321" w14:textId="77777777" w:rsidR="00AC5603" w:rsidRDefault="00AC5603" w:rsidP="00AC5603">
      <w:pPr>
        <w:rPr>
          <w:rFonts w:eastAsia="Calibri"/>
          <w:lang w:eastAsia="en-US"/>
        </w:rPr>
      </w:pPr>
      <w:r>
        <w:rPr>
          <w:rFonts w:eastAsia="Calibri"/>
          <w:color w:val="auto"/>
          <w:lang w:eastAsia="en-US"/>
        </w:rPr>
        <w:t xml:space="preserve">Overall </w:t>
      </w:r>
      <w:r w:rsidRPr="00B97235">
        <w:rPr>
          <w:rFonts w:eastAsia="Calibri"/>
          <w:color w:val="auto"/>
          <w:lang w:eastAsia="en-US"/>
        </w:rPr>
        <w:t xml:space="preserve">sampled consumers considered that </w:t>
      </w:r>
      <w:r w:rsidRPr="00163FEE">
        <w:rPr>
          <w:rFonts w:eastAsia="Calibri"/>
          <w:lang w:eastAsia="en-US"/>
        </w:rPr>
        <w:t xml:space="preserve">they are encouraged and supported to give feedback and make complaints, and </w:t>
      </w:r>
      <w:r>
        <w:rPr>
          <w:rFonts w:eastAsia="Calibri"/>
          <w:lang w:eastAsia="en-US"/>
        </w:rPr>
        <w:t>that appropriate action is taken.</w:t>
      </w:r>
    </w:p>
    <w:p w14:paraId="6F09B9F3" w14:textId="77777777" w:rsidR="00AC5603" w:rsidRDefault="00AC5603" w:rsidP="00AC5603">
      <w:pPr>
        <w:rPr>
          <w:rFonts w:eastAsia="Calibri"/>
          <w:lang w:eastAsia="en-US"/>
        </w:rPr>
      </w:pPr>
      <w:r>
        <w:rPr>
          <w:rFonts w:eastAsia="Calibri"/>
          <w:lang w:eastAsia="en-US"/>
        </w:rPr>
        <w:t>For example:</w:t>
      </w:r>
    </w:p>
    <w:p w14:paraId="632F8B9F" w14:textId="77777777" w:rsidR="00AC5603" w:rsidRPr="00FA699D" w:rsidRDefault="00AC5603" w:rsidP="00AC5603">
      <w:pPr>
        <w:numPr>
          <w:ilvl w:val="0"/>
          <w:numId w:val="2"/>
        </w:numPr>
        <w:ind w:left="357" w:hanging="357"/>
        <w:rPr>
          <w:rFonts w:eastAsia="Calibri"/>
          <w:color w:val="auto"/>
          <w:lang w:eastAsia="en-US"/>
        </w:rPr>
      </w:pPr>
      <w:r w:rsidRPr="00FA699D">
        <w:rPr>
          <w:rFonts w:eastAsia="Calibri"/>
          <w:color w:val="auto"/>
          <w:lang w:eastAsia="en-US"/>
        </w:rPr>
        <w:t>Consumers and representatives interviewed said they are encouraged and supported to provide feedback and make complaints.</w:t>
      </w:r>
    </w:p>
    <w:p w14:paraId="320C45C7" w14:textId="77777777" w:rsidR="00AC5603" w:rsidRPr="002C0E5D" w:rsidRDefault="00AC5603" w:rsidP="00AC5603">
      <w:pPr>
        <w:numPr>
          <w:ilvl w:val="0"/>
          <w:numId w:val="2"/>
        </w:numPr>
        <w:ind w:left="357" w:hanging="357"/>
        <w:rPr>
          <w:rFonts w:eastAsia="Calibri"/>
          <w:color w:val="auto"/>
          <w:lang w:eastAsia="en-US"/>
        </w:rPr>
      </w:pPr>
      <w:r w:rsidRPr="002C0E5D">
        <w:rPr>
          <w:rFonts w:eastAsia="Calibri"/>
          <w:color w:val="auto"/>
          <w:lang w:eastAsia="en-US"/>
        </w:rPr>
        <w:t>Consumers and representatives know that management have an ‘open-door’ policy and can approach them with any concerns. There are numerous ways for them to make complaints including online, in writing or to a staff member. This can anonymous if they so choose.</w:t>
      </w:r>
    </w:p>
    <w:p w14:paraId="1BDDB62B" w14:textId="77777777" w:rsidR="00AC5603" w:rsidRPr="002C0E5D" w:rsidRDefault="00AC5603" w:rsidP="00AC5603">
      <w:pPr>
        <w:numPr>
          <w:ilvl w:val="0"/>
          <w:numId w:val="2"/>
        </w:numPr>
        <w:ind w:left="357" w:hanging="357"/>
        <w:rPr>
          <w:rFonts w:eastAsia="Calibri"/>
          <w:color w:val="auto"/>
          <w:lang w:eastAsia="en-US"/>
        </w:rPr>
      </w:pPr>
      <w:r w:rsidRPr="002C0E5D">
        <w:rPr>
          <w:rFonts w:eastAsia="Calibri"/>
          <w:color w:val="auto"/>
          <w:lang w:eastAsia="en-US"/>
        </w:rPr>
        <w:t>Consumers are encouraged to access advocacy groups and language translation services are available if required. The service displays information about these around the service.</w:t>
      </w:r>
    </w:p>
    <w:p w14:paraId="23A23F0E" w14:textId="77777777" w:rsidR="00AC5603" w:rsidRPr="00C3036F" w:rsidRDefault="00AC5603" w:rsidP="00AC5603">
      <w:pPr>
        <w:numPr>
          <w:ilvl w:val="0"/>
          <w:numId w:val="2"/>
        </w:numPr>
        <w:ind w:left="357" w:hanging="357"/>
        <w:rPr>
          <w:b/>
          <w:lang w:eastAsia="en-US"/>
        </w:rPr>
      </w:pPr>
      <w:r w:rsidRPr="002C0E5D">
        <w:rPr>
          <w:rFonts w:eastAsia="Calibri"/>
          <w:color w:val="auto"/>
          <w:lang w:eastAsia="en-US"/>
        </w:rPr>
        <w:lastRenderedPageBreak/>
        <w:t>The service has</w:t>
      </w:r>
      <w:r w:rsidRPr="00FA699D">
        <w:rPr>
          <w:rFonts w:eastAsia="Calibri"/>
          <w:lang w:eastAsia="en-US"/>
        </w:rPr>
        <w:t xml:space="preserve"> a feedback register and it was evidenced that action is taken in response to resolve complaints, a review process is undertaken, actions are taken to stop issues reoccurring and </w:t>
      </w:r>
      <w:r>
        <w:rPr>
          <w:rFonts w:eastAsia="Calibri"/>
          <w:lang w:eastAsia="en-US"/>
        </w:rPr>
        <w:t>an open disclosure approach is</w:t>
      </w:r>
      <w:r w:rsidRPr="00FA699D">
        <w:rPr>
          <w:rFonts w:eastAsia="Calibri"/>
          <w:lang w:eastAsia="en-US"/>
        </w:rPr>
        <w:t xml:space="preserve"> used</w:t>
      </w:r>
      <w:r>
        <w:rPr>
          <w:rFonts w:eastAsia="Calibri"/>
          <w:lang w:eastAsia="en-US"/>
        </w:rPr>
        <w:t xml:space="preserve"> when managing complaints</w:t>
      </w:r>
      <w:r w:rsidRPr="00FA699D">
        <w:rPr>
          <w:rFonts w:eastAsia="Calibri"/>
          <w:lang w:eastAsia="en-US"/>
        </w:rPr>
        <w:t xml:space="preserve">.  </w:t>
      </w:r>
    </w:p>
    <w:p w14:paraId="6AE9AA1F" w14:textId="7A7D6BA1" w:rsidR="00AC5603" w:rsidRPr="00AC5603" w:rsidRDefault="00AC5603" w:rsidP="00AC5603">
      <w:pPr>
        <w:rPr>
          <w:rFonts w:eastAsia="Calibri"/>
          <w:i/>
          <w:iCs/>
          <w:color w:val="auto"/>
          <w:lang w:eastAsia="en-US"/>
        </w:rPr>
      </w:pPr>
      <w:r w:rsidRPr="00AC5603">
        <w:rPr>
          <w:rFonts w:eastAsiaTheme="minorHAnsi"/>
          <w:color w:val="auto"/>
        </w:rPr>
        <w:t>The Quality Standard is assessed as Compliant as four of the four specific requirements have been assessed as Compliant.</w:t>
      </w:r>
    </w:p>
    <w:p w14:paraId="6AE9AA20" w14:textId="5380943E" w:rsidR="00AC5603" w:rsidRDefault="00AC5603" w:rsidP="00AC5603">
      <w:pPr>
        <w:pStyle w:val="Heading2"/>
      </w:pPr>
      <w:r>
        <w:t>Assessment of Standard 6 Requirements</w:t>
      </w:r>
      <w:r w:rsidRPr="0066387A">
        <w:rPr>
          <w:i/>
          <w:color w:val="0000FF"/>
          <w:sz w:val="24"/>
          <w:szCs w:val="24"/>
        </w:rPr>
        <w:t xml:space="preserve"> </w:t>
      </w:r>
    </w:p>
    <w:p w14:paraId="6AE9AA21" w14:textId="06C3F2B5" w:rsidR="00AC5603" w:rsidRPr="00506F7F" w:rsidRDefault="00AC5603" w:rsidP="00AC5603">
      <w:pPr>
        <w:pStyle w:val="Heading3"/>
      </w:pPr>
      <w:r w:rsidRPr="00506F7F">
        <w:t>Requirement 6(3)(a)</w:t>
      </w:r>
      <w:r>
        <w:tab/>
        <w:t>Compliant</w:t>
      </w:r>
    </w:p>
    <w:p w14:paraId="6AE9AA22" w14:textId="77777777" w:rsidR="00AC5603" w:rsidRPr="008D114F" w:rsidRDefault="00AC5603" w:rsidP="00AC5603">
      <w:pPr>
        <w:rPr>
          <w:i/>
        </w:rPr>
      </w:pPr>
      <w:r w:rsidRPr="008D114F">
        <w:rPr>
          <w:i/>
        </w:rPr>
        <w:t>Consumers, their family, friends, carers and others are encouraged and supported to provide feedback and make complaints.</w:t>
      </w:r>
    </w:p>
    <w:p w14:paraId="6AE9AA24" w14:textId="2642B79D" w:rsidR="00AC5603" w:rsidRPr="00506F7F" w:rsidRDefault="00AC5603" w:rsidP="00AC5603">
      <w:pPr>
        <w:pStyle w:val="Heading3"/>
      </w:pPr>
      <w:r w:rsidRPr="00506F7F">
        <w:t>Requirement 6(3)(b)</w:t>
      </w:r>
      <w:r>
        <w:tab/>
        <w:t>Compliant</w:t>
      </w:r>
    </w:p>
    <w:p w14:paraId="6AE9AA25" w14:textId="77777777" w:rsidR="00AC5603" w:rsidRPr="008D114F" w:rsidRDefault="00AC5603" w:rsidP="00AC5603">
      <w:pPr>
        <w:rPr>
          <w:i/>
        </w:rPr>
      </w:pPr>
      <w:r w:rsidRPr="008D114F">
        <w:rPr>
          <w:i/>
        </w:rPr>
        <w:t>Consumers are made aware of and have access to advocates, language services and other methods for raising and resolving complaints.</w:t>
      </w:r>
    </w:p>
    <w:p w14:paraId="6AE9AA27" w14:textId="688ABBCD" w:rsidR="00AC5603" w:rsidRPr="00D435F8" w:rsidRDefault="00AC5603" w:rsidP="00AC5603">
      <w:pPr>
        <w:pStyle w:val="Heading3"/>
      </w:pPr>
      <w:r w:rsidRPr="00D435F8">
        <w:t>Requirement 6(3)(c)</w:t>
      </w:r>
      <w:r>
        <w:tab/>
        <w:t>Compliant</w:t>
      </w:r>
    </w:p>
    <w:p w14:paraId="6AE9AA28" w14:textId="77777777" w:rsidR="00AC5603" w:rsidRPr="008D114F" w:rsidRDefault="00AC5603" w:rsidP="00AC5603">
      <w:pPr>
        <w:rPr>
          <w:i/>
        </w:rPr>
      </w:pPr>
      <w:r w:rsidRPr="008D114F">
        <w:rPr>
          <w:i/>
        </w:rPr>
        <w:t>Appropriate action is taken in response to complaints and an open disclosure process is used when things go wrong.</w:t>
      </w:r>
    </w:p>
    <w:p w14:paraId="6AE9AA2A" w14:textId="2D53A966" w:rsidR="00AC5603" w:rsidRPr="00D435F8" w:rsidRDefault="00AC5603" w:rsidP="00AC5603">
      <w:pPr>
        <w:pStyle w:val="Heading3"/>
      </w:pPr>
      <w:r w:rsidRPr="00D435F8">
        <w:t>Requirement 6(3)(d)</w:t>
      </w:r>
      <w:r>
        <w:tab/>
        <w:t>Compliant</w:t>
      </w:r>
    </w:p>
    <w:p w14:paraId="6AE9AA2B" w14:textId="77777777" w:rsidR="00AC5603" w:rsidRPr="008D114F" w:rsidRDefault="00AC5603" w:rsidP="00AC5603">
      <w:pPr>
        <w:rPr>
          <w:i/>
        </w:rPr>
      </w:pPr>
      <w:r w:rsidRPr="008D114F">
        <w:rPr>
          <w:i/>
        </w:rPr>
        <w:t>Feedback and complaints are reviewed and used to improve the quality of care and services.</w:t>
      </w:r>
    </w:p>
    <w:p w14:paraId="6AE9AA2E"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A2F" w14:textId="12B47032"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AE9AA88" wp14:editId="6AE9AA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374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AE9AA30" w14:textId="77777777" w:rsidR="00AC5603" w:rsidRPr="000E654D" w:rsidRDefault="00AC5603" w:rsidP="00AC5603">
      <w:pPr>
        <w:pStyle w:val="Heading3"/>
        <w:shd w:val="clear" w:color="auto" w:fill="F2F2F2" w:themeFill="background1" w:themeFillShade="F2"/>
      </w:pPr>
      <w:r w:rsidRPr="000E654D">
        <w:t>Consumer outcome:</w:t>
      </w:r>
    </w:p>
    <w:p w14:paraId="6AE9AA31" w14:textId="77777777" w:rsidR="00AC5603" w:rsidRDefault="00AC5603" w:rsidP="00AC5603">
      <w:pPr>
        <w:numPr>
          <w:ilvl w:val="0"/>
          <w:numId w:val="7"/>
        </w:numPr>
        <w:shd w:val="clear" w:color="auto" w:fill="F2F2F2" w:themeFill="background1" w:themeFillShade="F2"/>
      </w:pPr>
      <w:r>
        <w:t>I get quality care and services when I need them from people who are knowledgeable, capable and caring.</w:t>
      </w:r>
    </w:p>
    <w:p w14:paraId="6AE9AA32" w14:textId="77777777" w:rsidR="00AC5603" w:rsidRDefault="00AC5603" w:rsidP="00AC5603">
      <w:pPr>
        <w:pStyle w:val="Heading3"/>
        <w:shd w:val="clear" w:color="auto" w:fill="F2F2F2" w:themeFill="background1" w:themeFillShade="F2"/>
      </w:pPr>
      <w:r>
        <w:t>Organisation statement:</w:t>
      </w:r>
    </w:p>
    <w:p w14:paraId="6AE9AA33" w14:textId="77777777" w:rsidR="00AC5603" w:rsidRDefault="00AC5603" w:rsidP="00AC560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AE9AA34" w14:textId="77777777" w:rsidR="00AC5603" w:rsidRDefault="00AC5603" w:rsidP="00AC5603">
      <w:pPr>
        <w:pStyle w:val="Heading2"/>
      </w:pPr>
      <w:r>
        <w:t>Assessment of Standard 7</w:t>
      </w:r>
    </w:p>
    <w:p w14:paraId="1A2CB583" w14:textId="77777777" w:rsidR="00AC5603" w:rsidRPr="00163FEE" w:rsidRDefault="00AC5603" w:rsidP="00AC560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03C1372" w14:textId="77777777" w:rsidR="00AC5603" w:rsidRPr="00A52604" w:rsidRDefault="00AC5603" w:rsidP="00AC5603">
      <w:pPr>
        <w:rPr>
          <w:rFonts w:eastAsia="Calibri"/>
          <w:lang w:eastAsia="en-US"/>
        </w:rPr>
      </w:pPr>
      <w:r w:rsidRPr="00A52604">
        <w:rPr>
          <w:rFonts w:eastAsia="Calibri"/>
          <w:color w:val="auto"/>
          <w:lang w:eastAsia="en-US"/>
        </w:rPr>
        <w:t>Overall sampled consumers considered that they get quality care and services when they need th</w:t>
      </w:r>
      <w:r w:rsidRPr="00A52604">
        <w:rPr>
          <w:rFonts w:eastAsia="Calibri"/>
          <w:lang w:eastAsia="en-US"/>
        </w:rPr>
        <w:t xml:space="preserve">em and from people who are knowledgeable, capable and caring. </w:t>
      </w:r>
    </w:p>
    <w:p w14:paraId="5BC2C05F" w14:textId="77777777" w:rsidR="00AC5603" w:rsidRPr="00A52604" w:rsidRDefault="00AC5603" w:rsidP="00AC5603">
      <w:pPr>
        <w:rPr>
          <w:rFonts w:eastAsia="Calibri"/>
          <w:lang w:eastAsia="en-US"/>
        </w:rPr>
      </w:pPr>
      <w:r w:rsidRPr="00A52604">
        <w:rPr>
          <w:rFonts w:eastAsia="Calibri"/>
          <w:lang w:eastAsia="en-US"/>
        </w:rPr>
        <w:t>For example:</w:t>
      </w:r>
    </w:p>
    <w:p w14:paraId="595AF30C" w14:textId="77777777" w:rsidR="00AC5603" w:rsidRPr="00C47E06" w:rsidRDefault="00AC5603" w:rsidP="00AC5603">
      <w:pPr>
        <w:rPr>
          <w:rFonts w:eastAsia="Calibri"/>
          <w:color w:val="auto"/>
          <w:lang w:eastAsia="en-US"/>
        </w:rPr>
      </w:pPr>
      <w:r w:rsidRPr="00A52604">
        <w:rPr>
          <w:rFonts w:eastAsia="Calibri"/>
          <w:color w:val="auto"/>
          <w:lang w:eastAsia="en-US"/>
        </w:rPr>
        <w:t xml:space="preserve">Consumers and representatives interviewed expressed high level satisfaction with staff and confirmed they are kind, caring and </w:t>
      </w:r>
      <w:r>
        <w:rPr>
          <w:rFonts w:eastAsia="Calibri"/>
          <w:color w:val="auto"/>
          <w:lang w:eastAsia="en-US"/>
        </w:rPr>
        <w:t>respectful</w:t>
      </w:r>
      <w:r w:rsidRPr="00A52604">
        <w:rPr>
          <w:rFonts w:eastAsia="Calibri"/>
          <w:color w:val="auto"/>
          <w:lang w:eastAsia="en-US"/>
        </w:rPr>
        <w:t xml:space="preserve">. They said there are enough staff to provide safe quality care and they know </w:t>
      </w:r>
      <w:r>
        <w:rPr>
          <w:rFonts w:eastAsia="Calibri"/>
          <w:color w:val="auto"/>
          <w:lang w:eastAsia="en-US"/>
        </w:rPr>
        <w:t xml:space="preserve">what they are doing. </w:t>
      </w:r>
      <w:r w:rsidRPr="00A52604">
        <w:rPr>
          <w:rFonts w:eastAsia="Calibri"/>
          <w:color w:val="auto"/>
          <w:lang w:eastAsia="en-US"/>
        </w:rPr>
        <w:t xml:space="preserve"> Staff know the consumers, their needs and preferences and know things that are important to them. Feedback also included many positive comments about staff</w:t>
      </w:r>
      <w:r>
        <w:rPr>
          <w:rFonts w:eastAsia="Calibri"/>
          <w:color w:val="auto"/>
          <w:lang w:eastAsia="en-US"/>
        </w:rPr>
        <w:t xml:space="preserve"> and </w:t>
      </w:r>
      <w:r w:rsidRPr="00A52604">
        <w:rPr>
          <w:rFonts w:eastAsia="Calibri"/>
          <w:color w:val="auto"/>
          <w:lang w:eastAsia="en-US"/>
        </w:rPr>
        <w:t>management</w:t>
      </w:r>
      <w:r>
        <w:rPr>
          <w:rFonts w:eastAsia="Calibri"/>
          <w:color w:val="auto"/>
          <w:lang w:eastAsia="en-US"/>
        </w:rPr>
        <w:t>.</w:t>
      </w:r>
      <w:r w:rsidRPr="00B87E9C">
        <w:rPr>
          <w:color w:val="FF0000"/>
        </w:rPr>
        <w:t xml:space="preserve"> </w:t>
      </w:r>
      <w:r w:rsidRPr="00C47E06">
        <w:rPr>
          <w:color w:val="auto"/>
        </w:rPr>
        <w:t>Some consumers stated they felt safe and confident in the staff members skills and knowledge when providing care and services</w:t>
      </w:r>
      <w:r>
        <w:rPr>
          <w:color w:val="auto"/>
        </w:rPr>
        <w:t>.</w:t>
      </w:r>
    </w:p>
    <w:p w14:paraId="112AFAD7" w14:textId="77777777" w:rsidR="00AC5603" w:rsidRPr="00A52604" w:rsidRDefault="00AC5603" w:rsidP="00AC5603">
      <w:pPr>
        <w:rPr>
          <w:rFonts w:eastAsia="Calibri"/>
          <w:color w:val="auto"/>
          <w:lang w:eastAsia="en-US"/>
        </w:rPr>
      </w:pPr>
      <w:r w:rsidRPr="00A52604">
        <w:rPr>
          <w:rFonts w:eastAsia="Calibri"/>
          <w:color w:val="auto"/>
          <w:lang w:eastAsia="en-US"/>
        </w:rPr>
        <w:t xml:space="preserve">Staff interviewed confirmed there are appropriate </w:t>
      </w:r>
      <w:r>
        <w:rPr>
          <w:rFonts w:eastAsia="Calibri"/>
          <w:color w:val="auto"/>
          <w:lang w:eastAsia="en-US"/>
        </w:rPr>
        <w:t>induction</w:t>
      </w:r>
      <w:r w:rsidRPr="00A52604">
        <w:rPr>
          <w:rFonts w:eastAsia="Calibri"/>
          <w:color w:val="auto"/>
          <w:lang w:eastAsia="en-US"/>
        </w:rPr>
        <w:t xml:space="preserve"> programs in place, they are supported by the service, clinical staff and management. </w:t>
      </w:r>
    </w:p>
    <w:p w14:paraId="38E5B7AA" w14:textId="77777777" w:rsidR="00AC5603" w:rsidRPr="00B87E9C" w:rsidRDefault="00AC5603" w:rsidP="00AC5603">
      <w:pPr>
        <w:rPr>
          <w:rFonts w:eastAsia="Calibri"/>
          <w:color w:val="auto"/>
          <w:lang w:eastAsia="en-US"/>
        </w:rPr>
      </w:pPr>
      <w:r w:rsidRPr="00A52604">
        <w:rPr>
          <w:rFonts w:eastAsia="Calibri"/>
          <w:color w:val="auto"/>
          <w:lang w:eastAsia="en-US"/>
        </w:rPr>
        <w:t>The Assessment Team observed staff practices and interactions with consumers to be positive, kind, caring and professional. Several observations also confirmed that staff provided advice and assistance to each other to provide the best care possible to consumers</w:t>
      </w:r>
      <w:r>
        <w:rPr>
          <w:rFonts w:eastAsia="Calibri"/>
          <w:color w:val="auto"/>
          <w:lang w:eastAsia="en-US"/>
        </w:rPr>
        <w:t>.</w:t>
      </w:r>
    </w:p>
    <w:p w14:paraId="6AE9AA36" w14:textId="30E32D27" w:rsidR="00AC5603" w:rsidRPr="00AC5603" w:rsidRDefault="00AC5603" w:rsidP="00AC5603">
      <w:pPr>
        <w:rPr>
          <w:rFonts w:eastAsia="Calibri"/>
          <w:color w:val="auto"/>
        </w:rPr>
      </w:pPr>
      <w:r w:rsidRPr="00AC5603">
        <w:rPr>
          <w:rFonts w:eastAsiaTheme="minorHAnsi"/>
          <w:color w:val="auto"/>
        </w:rPr>
        <w:lastRenderedPageBreak/>
        <w:t>The Quality Standard is assessed as Compliant as five of the five specific requirements have been assessed as Compliant.</w:t>
      </w:r>
    </w:p>
    <w:p w14:paraId="6AE9AA37" w14:textId="21544C81" w:rsidR="00AC5603" w:rsidRDefault="00AC5603" w:rsidP="00AC5603">
      <w:pPr>
        <w:pStyle w:val="Heading2"/>
      </w:pPr>
      <w:r>
        <w:t>Assessment of Standard 7 Requirements</w:t>
      </w:r>
      <w:r w:rsidRPr="0066387A">
        <w:rPr>
          <w:i/>
          <w:color w:val="0000FF"/>
          <w:sz w:val="24"/>
          <w:szCs w:val="24"/>
        </w:rPr>
        <w:t xml:space="preserve"> </w:t>
      </w:r>
    </w:p>
    <w:p w14:paraId="6AE9AA38" w14:textId="3A07B3B3" w:rsidR="00AC5603" w:rsidRPr="00506F7F" w:rsidRDefault="00AC5603" w:rsidP="00AC5603">
      <w:pPr>
        <w:pStyle w:val="Heading3"/>
      </w:pPr>
      <w:r w:rsidRPr="00506F7F">
        <w:t>Requirement 7(3)(a)</w:t>
      </w:r>
      <w:r>
        <w:tab/>
        <w:t>Compliant</w:t>
      </w:r>
    </w:p>
    <w:p w14:paraId="6AE9AA39" w14:textId="77777777" w:rsidR="00AC5603" w:rsidRPr="008D114F" w:rsidRDefault="00AC5603" w:rsidP="00AC5603">
      <w:pPr>
        <w:rPr>
          <w:i/>
        </w:rPr>
      </w:pPr>
      <w:r w:rsidRPr="008D114F">
        <w:rPr>
          <w:i/>
        </w:rPr>
        <w:t>The workforce is planned to enable, and the number and mix of members of the workforce deployed enables, the delivery and management of safe and quality care and services.</w:t>
      </w:r>
    </w:p>
    <w:p w14:paraId="6AE9AA3B" w14:textId="5485B4C4" w:rsidR="00AC5603" w:rsidRPr="00506F7F" w:rsidRDefault="00AC5603" w:rsidP="00AC5603">
      <w:pPr>
        <w:pStyle w:val="Heading3"/>
      </w:pPr>
      <w:r w:rsidRPr="00506F7F">
        <w:t>Requirement 7(3)(b)</w:t>
      </w:r>
      <w:r>
        <w:tab/>
        <w:t>Compliant</w:t>
      </w:r>
    </w:p>
    <w:p w14:paraId="6AE9AA3C" w14:textId="77777777" w:rsidR="00AC5603" w:rsidRPr="008D114F" w:rsidRDefault="00AC5603" w:rsidP="00AC5603">
      <w:pPr>
        <w:rPr>
          <w:i/>
        </w:rPr>
      </w:pPr>
      <w:r w:rsidRPr="008D114F">
        <w:rPr>
          <w:i/>
        </w:rPr>
        <w:t>Workforce interactions with consumers are kind, caring and respectful of each consumer’s identity, culture and diversity.</w:t>
      </w:r>
    </w:p>
    <w:p w14:paraId="6AE9AA3E" w14:textId="28749BC5" w:rsidR="00AC5603" w:rsidRPr="00095CD4" w:rsidRDefault="00AC5603" w:rsidP="00AC5603">
      <w:pPr>
        <w:pStyle w:val="Heading3"/>
      </w:pPr>
      <w:r w:rsidRPr="00095CD4">
        <w:t>Requirement 7(3)(c)</w:t>
      </w:r>
      <w:r>
        <w:tab/>
        <w:t>Compliant</w:t>
      </w:r>
    </w:p>
    <w:p w14:paraId="6AE9AA3F" w14:textId="77777777" w:rsidR="00AC5603" w:rsidRPr="008D114F" w:rsidRDefault="00AC5603" w:rsidP="00AC560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AE9AA41" w14:textId="1C88A2DE" w:rsidR="00AC5603" w:rsidRPr="00095CD4" w:rsidRDefault="00AC5603" w:rsidP="00AC5603">
      <w:pPr>
        <w:pStyle w:val="Heading3"/>
      </w:pPr>
      <w:r w:rsidRPr="00095CD4">
        <w:t>Requirement 7(3)(d)</w:t>
      </w:r>
      <w:r>
        <w:tab/>
        <w:t>Compliant</w:t>
      </w:r>
    </w:p>
    <w:p w14:paraId="6AE9AA42" w14:textId="77777777" w:rsidR="00AC5603" w:rsidRPr="008D114F" w:rsidRDefault="00AC5603" w:rsidP="00AC5603">
      <w:pPr>
        <w:rPr>
          <w:i/>
        </w:rPr>
      </w:pPr>
      <w:r w:rsidRPr="008D114F">
        <w:rPr>
          <w:i/>
        </w:rPr>
        <w:t>The workforce is recruited, trained, equipped and supported to deliver the outcomes required by these standards.</w:t>
      </w:r>
    </w:p>
    <w:p w14:paraId="6AE9AA44" w14:textId="40DCF15F" w:rsidR="00AC5603" w:rsidRPr="00095CD4" w:rsidRDefault="00AC5603" w:rsidP="00AC5603">
      <w:pPr>
        <w:pStyle w:val="Heading3"/>
      </w:pPr>
      <w:r w:rsidRPr="00095CD4">
        <w:t>Requirement 7(3)(e)</w:t>
      </w:r>
      <w:r>
        <w:tab/>
        <w:t>Compliant</w:t>
      </w:r>
    </w:p>
    <w:p w14:paraId="6AE9AA45" w14:textId="77777777" w:rsidR="00AC5603" w:rsidRPr="008D114F" w:rsidRDefault="00AC5603" w:rsidP="00AC5603">
      <w:pPr>
        <w:rPr>
          <w:i/>
        </w:rPr>
      </w:pPr>
      <w:r w:rsidRPr="008D114F">
        <w:rPr>
          <w:i/>
        </w:rPr>
        <w:t>Regular assessment, monitoring and review of the performance of each member of the workforce is undertaken.</w:t>
      </w:r>
    </w:p>
    <w:p w14:paraId="6AE9AA46" w14:textId="77777777" w:rsidR="00AC5603" w:rsidRPr="00506F7F" w:rsidRDefault="00AC5603" w:rsidP="00AC5603"/>
    <w:p w14:paraId="6AE9AA47" w14:textId="77777777" w:rsidR="00AC5603" w:rsidRDefault="00AC5603" w:rsidP="00AC5603">
      <w:pPr>
        <w:sectPr w:rsidR="00AC5603" w:rsidSect="00AC5603">
          <w:type w:val="continuous"/>
          <w:pgSz w:w="11906" w:h="16838"/>
          <w:pgMar w:top="1701" w:right="1418" w:bottom="1418" w:left="1418" w:header="709" w:footer="397" w:gutter="0"/>
          <w:cols w:space="708"/>
          <w:titlePg/>
          <w:docGrid w:linePitch="360"/>
        </w:sectPr>
      </w:pPr>
    </w:p>
    <w:p w14:paraId="6AE9AA48" w14:textId="50E9A468" w:rsidR="00AC5603" w:rsidRDefault="00AC5603" w:rsidP="00AC5603">
      <w:pPr>
        <w:pStyle w:val="Heading1"/>
        <w:tabs>
          <w:tab w:val="right" w:pos="9070"/>
        </w:tabs>
        <w:spacing w:before="560" w:after="640"/>
        <w:rPr>
          <w:color w:val="FFFFFF" w:themeColor="background1"/>
          <w:sz w:val="36"/>
        </w:rPr>
        <w:sectPr w:rsidR="00AC5603" w:rsidSect="00AC560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AE9AA8A" wp14:editId="6AE9AA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523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AE9AA49" w14:textId="77777777" w:rsidR="00AC5603" w:rsidRPr="00FD1B02" w:rsidRDefault="00AC5603" w:rsidP="00AC5603">
      <w:pPr>
        <w:pStyle w:val="Heading3"/>
        <w:shd w:val="clear" w:color="auto" w:fill="F2F2F2" w:themeFill="background1" w:themeFillShade="F2"/>
      </w:pPr>
      <w:r w:rsidRPr="008312AC">
        <w:t>Consumer</w:t>
      </w:r>
      <w:r w:rsidRPr="00FD1B02">
        <w:t xml:space="preserve"> outcome:</w:t>
      </w:r>
    </w:p>
    <w:p w14:paraId="6AE9AA4A" w14:textId="77777777" w:rsidR="00AC5603" w:rsidRDefault="00AC5603" w:rsidP="00AC5603">
      <w:pPr>
        <w:numPr>
          <w:ilvl w:val="0"/>
          <w:numId w:val="8"/>
        </w:numPr>
        <w:shd w:val="clear" w:color="auto" w:fill="F2F2F2" w:themeFill="background1" w:themeFillShade="F2"/>
      </w:pPr>
      <w:r>
        <w:t>I am confident the organisation is well run. I can partner in improving the delivery of care and services.</w:t>
      </w:r>
    </w:p>
    <w:p w14:paraId="6AE9AA4B" w14:textId="77777777" w:rsidR="00AC5603" w:rsidRDefault="00AC5603" w:rsidP="00AC5603">
      <w:pPr>
        <w:pStyle w:val="Heading3"/>
        <w:shd w:val="clear" w:color="auto" w:fill="F2F2F2" w:themeFill="background1" w:themeFillShade="F2"/>
      </w:pPr>
      <w:r>
        <w:t>Organisation statement:</w:t>
      </w:r>
    </w:p>
    <w:p w14:paraId="6AE9AA4C" w14:textId="77777777" w:rsidR="00AC5603" w:rsidRDefault="00AC5603" w:rsidP="00AC5603">
      <w:pPr>
        <w:numPr>
          <w:ilvl w:val="0"/>
          <w:numId w:val="8"/>
        </w:numPr>
        <w:shd w:val="clear" w:color="auto" w:fill="F2F2F2" w:themeFill="background1" w:themeFillShade="F2"/>
      </w:pPr>
      <w:r>
        <w:t>The organisation’s governing body is accountable for the delivery of safe and quality care and services.</w:t>
      </w:r>
    </w:p>
    <w:p w14:paraId="6AE9AA4D" w14:textId="77777777" w:rsidR="00AC5603" w:rsidRDefault="00AC5603" w:rsidP="00AC5603">
      <w:pPr>
        <w:pStyle w:val="Heading2"/>
      </w:pPr>
      <w:r>
        <w:t>Assessment of Standard 8</w:t>
      </w:r>
    </w:p>
    <w:p w14:paraId="581BCEFC" w14:textId="77777777" w:rsidR="001965F1" w:rsidRPr="00163FEE" w:rsidRDefault="001965F1" w:rsidP="001965F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DE0775C" w14:textId="77777777" w:rsidR="001965F1" w:rsidRPr="00163FEE" w:rsidRDefault="001965F1" w:rsidP="001965F1">
      <w:pPr>
        <w:rPr>
          <w:rFonts w:eastAsia="Calibri"/>
          <w:lang w:eastAsia="en-US"/>
        </w:rPr>
      </w:pPr>
      <w:r w:rsidRPr="00AF4667">
        <w:rPr>
          <w:rFonts w:eastAsia="Calibri"/>
          <w:color w:val="auto"/>
          <w:lang w:eastAsia="en-US"/>
        </w:rPr>
        <w:t xml:space="preserve">Most 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674FC7C8" w14:textId="77777777" w:rsidR="001965F1" w:rsidRPr="00163FEE" w:rsidRDefault="001965F1" w:rsidP="001965F1">
      <w:pPr>
        <w:rPr>
          <w:rFonts w:eastAsia="Calibri"/>
          <w:lang w:eastAsia="en-US"/>
        </w:rPr>
      </w:pPr>
      <w:r w:rsidRPr="00163FEE">
        <w:rPr>
          <w:rFonts w:eastAsia="Calibri"/>
          <w:lang w:eastAsia="en-US"/>
        </w:rPr>
        <w:t>For example:</w:t>
      </w:r>
    </w:p>
    <w:p w14:paraId="7AB028CE" w14:textId="77777777" w:rsidR="001965F1" w:rsidRPr="002C0E5D" w:rsidRDefault="001965F1" w:rsidP="001965F1">
      <w:pPr>
        <w:numPr>
          <w:ilvl w:val="0"/>
          <w:numId w:val="2"/>
        </w:numPr>
        <w:ind w:left="357" w:hanging="357"/>
        <w:rPr>
          <w:color w:val="auto"/>
        </w:rPr>
      </w:pPr>
      <w:r w:rsidRPr="002C0E5D">
        <w:rPr>
          <w:color w:val="auto"/>
        </w:rPr>
        <w:t xml:space="preserve">All consumers interviewed at the service said that they feel the service is well run. </w:t>
      </w:r>
    </w:p>
    <w:p w14:paraId="531A6F48" w14:textId="77777777" w:rsidR="001965F1" w:rsidRPr="002C0E5D" w:rsidRDefault="001965F1" w:rsidP="001965F1">
      <w:pPr>
        <w:numPr>
          <w:ilvl w:val="0"/>
          <w:numId w:val="2"/>
        </w:numPr>
        <w:ind w:left="357" w:hanging="357"/>
        <w:rPr>
          <w:color w:val="auto"/>
        </w:rPr>
      </w:pPr>
      <w:r w:rsidRPr="002C0E5D">
        <w:rPr>
          <w:color w:val="auto"/>
        </w:rPr>
        <w:t>Consumers were able to describe a variety of ways in which they are encouraged and supported to participate in the development, delivery and evaluation of care and services including meetings, food forums, staff recruitment and review, feedback and complaint mechanisms, surveys, one-to-one meetings with management and individual planning and assessment.</w:t>
      </w:r>
    </w:p>
    <w:p w14:paraId="382BEE28" w14:textId="77777777" w:rsidR="001965F1" w:rsidRPr="002C0E5D" w:rsidRDefault="001965F1" w:rsidP="001965F1">
      <w:pPr>
        <w:numPr>
          <w:ilvl w:val="0"/>
          <w:numId w:val="2"/>
        </w:numPr>
        <w:ind w:left="357" w:hanging="357"/>
        <w:rPr>
          <w:color w:val="auto"/>
        </w:rPr>
      </w:pPr>
      <w:r w:rsidRPr="002C0E5D">
        <w:rPr>
          <w:color w:val="auto"/>
        </w:rPr>
        <w:t xml:space="preserve">Overall, the organisation has demonstrated it has effective governance systems to support the safe delivery of quality care for consumers. </w:t>
      </w:r>
    </w:p>
    <w:p w14:paraId="085C3593" w14:textId="77777777" w:rsidR="001965F1" w:rsidRPr="002C0E5D" w:rsidRDefault="001965F1" w:rsidP="001965F1">
      <w:pPr>
        <w:numPr>
          <w:ilvl w:val="0"/>
          <w:numId w:val="2"/>
        </w:numPr>
        <w:ind w:left="357" w:hanging="357"/>
        <w:rPr>
          <w:color w:val="auto"/>
        </w:rPr>
      </w:pPr>
      <w:r w:rsidRPr="002C0E5D">
        <w:rPr>
          <w:color w:val="auto"/>
        </w:rPr>
        <w:t xml:space="preserve">The organisation has effective risk management systems and practices to ensure high-impact and high prevalence risks and the abuse and neglect of consumers are responded to and safely managed to ensure consumers are supported to live the best life they can. </w:t>
      </w:r>
    </w:p>
    <w:p w14:paraId="547FEEFD" w14:textId="77777777" w:rsidR="001965F1" w:rsidRPr="00E04F99" w:rsidRDefault="001965F1" w:rsidP="001965F1">
      <w:pPr>
        <w:numPr>
          <w:ilvl w:val="0"/>
          <w:numId w:val="2"/>
        </w:numPr>
        <w:ind w:left="357" w:hanging="357"/>
        <w:rPr>
          <w:rFonts w:asciiTheme="minorHAnsi" w:eastAsiaTheme="minorEastAsia" w:hAnsiTheme="minorHAnsi" w:cstheme="minorBidi"/>
          <w:color w:val="000000" w:themeColor="text1"/>
        </w:rPr>
      </w:pPr>
      <w:r w:rsidRPr="002C0E5D">
        <w:rPr>
          <w:color w:val="auto"/>
        </w:rPr>
        <w:lastRenderedPageBreak/>
        <w:t>There is a clinical governance framework that encapsulates, antimicrobial stewardship,</w:t>
      </w:r>
      <w:r w:rsidRPr="00E04F99">
        <w:rPr>
          <w:rFonts w:eastAsia="Arial"/>
        </w:rPr>
        <w:t xml:space="preserve"> minimising the use of restraint and open disclosure. The organisation has demonstrated this is working effectively.</w:t>
      </w:r>
    </w:p>
    <w:p w14:paraId="6AE9AA4F" w14:textId="37ACF077" w:rsidR="00AC5603" w:rsidRPr="001965F1" w:rsidRDefault="00AC5603" w:rsidP="00AC5603">
      <w:pPr>
        <w:rPr>
          <w:rFonts w:eastAsia="Calibri"/>
          <w:color w:val="auto"/>
        </w:rPr>
      </w:pPr>
      <w:r w:rsidRPr="001965F1">
        <w:rPr>
          <w:rFonts w:eastAsiaTheme="minorHAnsi"/>
          <w:color w:val="auto"/>
        </w:rPr>
        <w:t>The Quality Standard is assessed as Compliant</w:t>
      </w:r>
      <w:r w:rsidR="001965F1" w:rsidRPr="001965F1">
        <w:rPr>
          <w:rFonts w:eastAsiaTheme="minorHAnsi"/>
          <w:color w:val="auto"/>
        </w:rPr>
        <w:t xml:space="preserve"> </w:t>
      </w:r>
      <w:r w:rsidRPr="001965F1">
        <w:rPr>
          <w:rFonts w:eastAsiaTheme="minorHAnsi"/>
          <w:color w:val="auto"/>
        </w:rPr>
        <w:t xml:space="preserve">as </w:t>
      </w:r>
      <w:r w:rsidR="001965F1" w:rsidRPr="001965F1">
        <w:rPr>
          <w:rFonts w:eastAsiaTheme="minorHAnsi"/>
          <w:color w:val="auto"/>
        </w:rPr>
        <w:t>five</w:t>
      </w:r>
      <w:r w:rsidRPr="001965F1">
        <w:rPr>
          <w:rFonts w:eastAsiaTheme="minorHAnsi"/>
          <w:color w:val="auto"/>
        </w:rPr>
        <w:t xml:space="preserve"> of the five specific requirements have been assessed as Complian</w:t>
      </w:r>
      <w:r w:rsidR="001965F1" w:rsidRPr="001965F1">
        <w:rPr>
          <w:rFonts w:eastAsiaTheme="minorHAnsi"/>
          <w:color w:val="auto"/>
        </w:rPr>
        <w:t>t</w:t>
      </w:r>
      <w:r w:rsidRPr="001965F1">
        <w:rPr>
          <w:rFonts w:eastAsiaTheme="minorHAnsi"/>
          <w:color w:val="auto"/>
        </w:rPr>
        <w:t>.</w:t>
      </w:r>
    </w:p>
    <w:p w14:paraId="6AE9AA50" w14:textId="01E4E14D" w:rsidR="00AC5603" w:rsidRDefault="00AC5603" w:rsidP="00AC5603">
      <w:pPr>
        <w:pStyle w:val="Heading2"/>
      </w:pPr>
      <w:r>
        <w:t>Assessment of Standard 8 Requirements</w:t>
      </w:r>
      <w:r w:rsidRPr="0066387A">
        <w:rPr>
          <w:i/>
          <w:color w:val="0000FF"/>
          <w:sz w:val="24"/>
          <w:szCs w:val="24"/>
        </w:rPr>
        <w:t xml:space="preserve"> </w:t>
      </w:r>
    </w:p>
    <w:p w14:paraId="6AE9AA51" w14:textId="44A3F74D" w:rsidR="00AC5603" w:rsidRPr="00506F7F" w:rsidRDefault="00AC5603" w:rsidP="00AC5603">
      <w:pPr>
        <w:pStyle w:val="Heading3"/>
      </w:pPr>
      <w:r w:rsidRPr="00506F7F">
        <w:t>Requirement 8(3)(a)</w:t>
      </w:r>
      <w:r w:rsidRPr="00506F7F">
        <w:tab/>
        <w:t>Compliant</w:t>
      </w:r>
    </w:p>
    <w:p w14:paraId="6AE9AA52" w14:textId="77777777" w:rsidR="00AC5603" w:rsidRPr="008D114F" w:rsidRDefault="00AC5603" w:rsidP="00AC5603">
      <w:pPr>
        <w:rPr>
          <w:i/>
        </w:rPr>
      </w:pPr>
      <w:r w:rsidRPr="008D114F">
        <w:rPr>
          <w:i/>
        </w:rPr>
        <w:t>Consumers are engaged in the development, delivery and evaluation of care and services and are supported in that engagement.</w:t>
      </w:r>
    </w:p>
    <w:p w14:paraId="6AE9AA54" w14:textId="615324E2" w:rsidR="00AC5603" w:rsidRPr="00095CD4" w:rsidRDefault="00AC5603" w:rsidP="00AC5603">
      <w:pPr>
        <w:pStyle w:val="Heading3"/>
      </w:pPr>
      <w:r w:rsidRPr="00095CD4">
        <w:t>Requirement 8(3)(b)</w:t>
      </w:r>
      <w:r>
        <w:tab/>
        <w:t>Compliant</w:t>
      </w:r>
    </w:p>
    <w:p w14:paraId="6AE9AA55" w14:textId="77777777" w:rsidR="00AC5603" w:rsidRPr="008D114F" w:rsidRDefault="00AC5603" w:rsidP="00AC5603">
      <w:pPr>
        <w:rPr>
          <w:i/>
        </w:rPr>
      </w:pPr>
      <w:r w:rsidRPr="008D114F">
        <w:rPr>
          <w:i/>
        </w:rPr>
        <w:t>The organisation’s governing body promotes a culture of safe, inclusive and quality care and services and is accountable for their delivery.</w:t>
      </w:r>
    </w:p>
    <w:p w14:paraId="6AE9AA57" w14:textId="4DBACFC3" w:rsidR="00AC5603" w:rsidRPr="00506F7F" w:rsidRDefault="00AC5603" w:rsidP="00AC5603">
      <w:pPr>
        <w:pStyle w:val="Heading3"/>
      </w:pPr>
      <w:r w:rsidRPr="00506F7F">
        <w:t>Requirement 8(3)(c)</w:t>
      </w:r>
      <w:r>
        <w:tab/>
        <w:t>Compliant</w:t>
      </w:r>
    </w:p>
    <w:p w14:paraId="6AE9AA58" w14:textId="77777777" w:rsidR="00AC5603" w:rsidRPr="008D114F" w:rsidRDefault="00AC5603" w:rsidP="00AC5603">
      <w:pPr>
        <w:rPr>
          <w:i/>
        </w:rPr>
      </w:pPr>
      <w:r w:rsidRPr="008D114F">
        <w:rPr>
          <w:i/>
        </w:rPr>
        <w:t>Effective organisation wide governance systems relating to the following:</w:t>
      </w:r>
    </w:p>
    <w:p w14:paraId="6AE9AA59"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information management;</w:t>
      </w:r>
    </w:p>
    <w:p w14:paraId="6AE9AA5A"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continuous improvement;</w:t>
      </w:r>
    </w:p>
    <w:p w14:paraId="6AE9AA5B"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financial governance;</w:t>
      </w:r>
    </w:p>
    <w:p w14:paraId="6AE9AA5C"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E9AA5D"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regulatory compliance;</w:t>
      </w:r>
    </w:p>
    <w:p w14:paraId="6AE9AA5E" w14:textId="77777777" w:rsidR="00AC5603" w:rsidRPr="008D114F" w:rsidRDefault="00AC5603" w:rsidP="00AC5603">
      <w:pPr>
        <w:numPr>
          <w:ilvl w:val="0"/>
          <w:numId w:val="28"/>
        </w:numPr>
        <w:tabs>
          <w:tab w:val="right" w:pos="9026"/>
        </w:tabs>
        <w:spacing w:before="0" w:after="0"/>
        <w:ind w:left="567" w:hanging="425"/>
        <w:outlineLvl w:val="4"/>
        <w:rPr>
          <w:i/>
        </w:rPr>
      </w:pPr>
      <w:r w:rsidRPr="008D114F">
        <w:rPr>
          <w:i/>
        </w:rPr>
        <w:t>feedback and complaints.</w:t>
      </w:r>
    </w:p>
    <w:p w14:paraId="6AE9AA60" w14:textId="12C147A1" w:rsidR="00AC5603" w:rsidRPr="00506F7F" w:rsidRDefault="00AC5603" w:rsidP="00AC5603">
      <w:pPr>
        <w:pStyle w:val="Heading3"/>
      </w:pPr>
      <w:r w:rsidRPr="00506F7F">
        <w:t>Requirement 8(3)(d)</w:t>
      </w:r>
      <w:r>
        <w:tab/>
        <w:t>Compliant</w:t>
      </w:r>
    </w:p>
    <w:p w14:paraId="6AE9AA61" w14:textId="77777777" w:rsidR="00AC5603" w:rsidRPr="008D114F" w:rsidRDefault="00AC5603" w:rsidP="00AC5603">
      <w:pPr>
        <w:rPr>
          <w:i/>
        </w:rPr>
      </w:pPr>
      <w:r w:rsidRPr="008D114F">
        <w:rPr>
          <w:i/>
        </w:rPr>
        <w:t>Effective risk management systems and practices, including but not limited to the following:</w:t>
      </w:r>
    </w:p>
    <w:p w14:paraId="6AE9AA62" w14:textId="77777777" w:rsidR="00AC5603" w:rsidRPr="008D114F" w:rsidRDefault="00AC5603" w:rsidP="00AC560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AE9AA63" w14:textId="77777777" w:rsidR="00AC5603" w:rsidRPr="008D114F" w:rsidRDefault="00AC5603" w:rsidP="00AC560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AE9AA64" w14:textId="77777777" w:rsidR="00AC5603" w:rsidRDefault="00AC5603" w:rsidP="00AC5603">
      <w:pPr>
        <w:numPr>
          <w:ilvl w:val="0"/>
          <w:numId w:val="29"/>
        </w:numPr>
        <w:tabs>
          <w:tab w:val="right" w:pos="9026"/>
        </w:tabs>
        <w:spacing w:before="0" w:after="0"/>
        <w:ind w:left="567" w:hanging="425"/>
        <w:outlineLvl w:val="4"/>
        <w:rPr>
          <w:i/>
        </w:rPr>
      </w:pPr>
      <w:r w:rsidRPr="008D114F">
        <w:rPr>
          <w:i/>
        </w:rPr>
        <w:t>supporting consumers to live the best life they can</w:t>
      </w:r>
    </w:p>
    <w:p w14:paraId="6AE9AA65" w14:textId="77777777" w:rsidR="00AC5603" w:rsidRPr="008D114F" w:rsidRDefault="00AC5603" w:rsidP="00AC560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AE9AA67" w14:textId="1BE5B286" w:rsidR="00AC5603" w:rsidRPr="00506F7F" w:rsidRDefault="00AC5603" w:rsidP="00AC5603">
      <w:pPr>
        <w:pStyle w:val="Heading3"/>
      </w:pPr>
      <w:r w:rsidRPr="00506F7F">
        <w:lastRenderedPageBreak/>
        <w:t>Requirement 8(3)(e)</w:t>
      </w:r>
      <w:r>
        <w:tab/>
        <w:t>Compliant</w:t>
      </w:r>
    </w:p>
    <w:p w14:paraId="6AE9AA68" w14:textId="77777777" w:rsidR="00AC5603" w:rsidRPr="008D114F" w:rsidRDefault="00AC5603" w:rsidP="00AC5603">
      <w:pPr>
        <w:rPr>
          <w:i/>
        </w:rPr>
      </w:pPr>
      <w:r w:rsidRPr="008D114F">
        <w:rPr>
          <w:i/>
        </w:rPr>
        <w:t>Where clinical care is provided—a clinical governance framework, including but not limited to the following:</w:t>
      </w:r>
    </w:p>
    <w:p w14:paraId="6AE9AA69" w14:textId="77777777" w:rsidR="00AC5603" w:rsidRPr="008D114F" w:rsidRDefault="00AC5603" w:rsidP="00AC5603">
      <w:pPr>
        <w:numPr>
          <w:ilvl w:val="0"/>
          <w:numId w:val="30"/>
        </w:numPr>
        <w:tabs>
          <w:tab w:val="right" w:pos="9026"/>
        </w:tabs>
        <w:spacing w:before="0" w:after="0"/>
        <w:ind w:left="567" w:hanging="425"/>
        <w:outlineLvl w:val="4"/>
        <w:rPr>
          <w:i/>
        </w:rPr>
      </w:pPr>
      <w:r w:rsidRPr="008D114F">
        <w:rPr>
          <w:i/>
        </w:rPr>
        <w:t>antimicrobial stewardship;</w:t>
      </w:r>
    </w:p>
    <w:p w14:paraId="6AE9AA6A" w14:textId="77777777" w:rsidR="00AC5603" w:rsidRPr="008D114F" w:rsidRDefault="00AC5603" w:rsidP="00AC5603">
      <w:pPr>
        <w:numPr>
          <w:ilvl w:val="0"/>
          <w:numId w:val="30"/>
        </w:numPr>
        <w:tabs>
          <w:tab w:val="right" w:pos="9026"/>
        </w:tabs>
        <w:spacing w:before="0" w:after="0"/>
        <w:ind w:left="567" w:hanging="425"/>
        <w:outlineLvl w:val="4"/>
        <w:rPr>
          <w:i/>
        </w:rPr>
      </w:pPr>
      <w:r w:rsidRPr="008D114F">
        <w:rPr>
          <w:i/>
        </w:rPr>
        <w:t>minimising the use of restraint;</w:t>
      </w:r>
    </w:p>
    <w:p w14:paraId="6AE9AA6B" w14:textId="77777777" w:rsidR="00AC5603" w:rsidRPr="008D114F" w:rsidRDefault="00AC5603" w:rsidP="00AC5603">
      <w:pPr>
        <w:numPr>
          <w:ilvl w:val="0"/>
          <w:numId w:val="30"/>
        </w:numPr>
        <w:tabs>
          <w:tab w:val="right" w:pos="9026"/>
        </w:tabs>
        <w:spacing w:before="0" w:after="0"/>
        <w:ind w:left="567" w:hanging="425"/>
        <w:outlineLvl w:val="4"/>
        <w:rPr>
          <w:i/>
        </w:rPr>
      </w:pPr>
      <w:r w:rsidRPr="008D114F">
        <w:rPr>
          <w:i/>
        </w:rPr>
        <w:t>open disclosure.</w:t>
      </w:r>
    </w:p>
    <w:p w14:paraId="6AE9AA6D" w14:textId="77777777" w:rsidR="00AC5603" w:rsidRPr="00154403" w:rsidRDefault="00AC5603" w:rsidP="00AC5603"/>
    <w:p w14:paraId="6AE9AA6E" w14:textId="77777777" w:rsidR="00AC5603" w:rsidRDefault="00AC5603" w:rsidP="00AC5603">
      <w:pPr>
        <w:tabs>
          <w:tab w:val="right" w:pos="9026"/>
        </w:tabs>
        <w:sectPr w:rsidR="00AC5603" w:rsidSect="00AC5603">
          <w:type w:val="continuous"/>
          <w:pgSz w:w="11906" w:h="16838"/>
          <w:pgMar w:top="1701" w:right="1418" w:bottom="1418" w:left="1418" w:header="709" w:footer="397" w:gutter="0"/>
          <w:cols w:space="708"/>
          <w:docGrid w:linePitch="360"/>
        </w:sectPr>
      </w:pPr>
    </w:p>
    <w:p w14:paraId="6AE9AA6F" w14:textId="77777777" w:rsidR="00AC5603" w:rsidRDefault="00AC5603" w:rsidP="00AC5603">
      <w:pPr>
        <w:pStyle w:val="Heading1"/>
      </w:pPr>
      <w:r>
        <w:lastRenderedPageBreak/>
        <w:t>Areas for improvement</w:t>
      </w:r>
    </w:p>
    <w:p w14:paraId="6AE9AA71" w14:textId="77777777" w:rsidR="00AC5603" w:rsidRPr="00E830C7" w:rsidRDefault="00AC5603" w:rsidP="00AC560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9" w:name="_GoBack"/>
      <w:bookmarkEnd w:id="9"/>
    </w:p>
    <w:sectPr w:rsidR="00AC5603" w:rsidRPr="00E830C7" w:rsidSect="00AC560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AAA2" w14:textId="77777777" w:rsidR="00AC5603" w:rsidRDefault="00AC5603">
      <w:pPr>
        <w:spacing w:before="0" w:after="0" w:line="240" w:lineRule="auto"/>
      </w:pPr>
      <w:r>
        <w:separator/>
      </w:r>
    </w:p>
  </w:endnote>
  <w:endnote w:type="continuationSeparator" w:id="0">
    <w:p w14:paraId="6AE9AAA4" w14:textId="77777777" w:rsidR="00AC5603" w:rsidRDefault="00AC56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8D" w14:textId="77777777" w:rsidR="00AC5603" w:rsidRPr="009A1F1B" w:rsidRDefault="00AC5603" w:rsidP="00AC56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E9AA8E" w14:textId="77777777" w:rsidR="00AC5603" w:rsidRPr="00C72FFB" w:rsidRDefault="00AC5603" w:rsidP="00AC5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Nareen Gardens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AE9AA8F" w14:textId="77777777" w:rsidR="00AC5603" w:rsidRPr="00C72FFB" w:rsidRDefault="00AC5603" w:rsidP="00AC5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0" w14:textId="77777777" w:rsidR="00AC5603" w:rsidRPr="009A1F1B" w:rsidRDefault="00AC5603" w:rsidP="00AC56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E9AA91" w14:textId="77777777" w:rsidR="00AC5603" w:rsidRPr="00C72FFB" w:rsidRDefault="00AC5603" w:rsidP="00AC5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Nareen Gardens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E9AA92" w14:textId="77777777" w:rsidR="00AC5603" w:rsidRPr="00A3716D" w:rsidRDefault="00AC5603" w:rsidP="00AC56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AA9E" w14:textId="77777777" w:rsidR="00AC5603" w:rsidRDefault="00AC5603">
      <w:pPr>
        <w:spacing w:before="0" w:after="0" w:line="240" w:lineRule="auto"/>
      </w:pPr>
      <w:r>
        <w:separator/>
      </w:r>
    </w:p>
  </w:footnote>
  <w:footnote w:type="continuationSeparator" w:id="0">
    <w:p w14:paraId="6AE9AAA0" w14:textId="77777777" w:rsidR="00AC5603" w:rsidRDefault="00AC56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8C" w14:textId="77777777" w:rsidR="00AC5603" w:rsidRDefault="00AC5603" w:rsidP="00AC560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AE9AA9E" wp14:editId="6AE9AA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16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B" w14:textId="77777777" w:rsidR="00AC5603" w:rsidRDefault="00AC5603" w:rsidP="00AC5603">
    <w:pPr>
      <w:tabs>
        <w:tab w:val="left" w:pos="3624"/>
      </w:tabs>
    </w:pPr>
    <w:r>
      <w:rPr>
        <w:noProof/>
        <w:color w:val="auto"/>
        <w:sz w:val="20"/>
        <w:lang w:val="en-US" w:eastAsia="en-US"/>
      </w:rPr>
      <w:drawing>
        <wp:anchor distT="0" distB="0" distL="114300" distR="114300" simplePos="0" relativeHeight="251666432" behindDoc="1" locked="0" layoutInCell="1" allowOverlap="1" wp14:anchorId="6AE9AAB0" wp14:editId="6AE9AA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C" w14:textId="77777777" w:rsidR="00AC5603" w:rsidRDefault="00AC5603" w:rsidP="00AC5603">
    <w:pPr>
      <w:tabs>
        <w:tab w:val="left" w:pos="3624"/>
      </w:tabs>
    </w:pPr>
    <w:r>
      <w:rPr>
        <w:noProof/>
        <w:color w:val="auto"/>
        <w:sz w:val="20"/>
        <w:lang w:val="en-US" w:eastAsia="en-US"/>
      </w:rPr>
      <w:drawing>
        <wp:anchor distT="0" distB="0" distL="114300" distR="114300" simplePos="0" relativeHeight="251667456" behindDoc="1" locked="0" layoutInCell="1" allowOverlap="1" wp14:anchorId="6AE9AAB2" wp14:editId="6AE9AA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99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D" w14:textId="77777777" w:rsidR="00AC5603" w:rsidRDefault="00AC5603" w:rsidP="00AC5603">
    <w:pPr>
      <w:tabs>
        <w:tab w:val="left" w:pos="3624"/>
      </w:tabs>
    </w:pPr>
    <w:r>
      <w:rPr>
        <w:noProof/>
        <w:color w:val="auto"/>
        <w:sz w:val="20"/>
        <w:lang w:val="en-US" w:eastAsia="en-US"/>
      </w:rPr>
      <w:drawing>
        <wp:anchor distT="0" distB="0" distL="114300" distR="114300" simplePos="0" relativeHeight="251668480" behindDoc="1" locked="0" layoutInCell="1" allowOverlap="1" wp14:anchorId="6AE9AAB4" wp14:editId="6AE9AA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3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3" w14:textId="77777777" w:rsidR="00AC5603" w:rsidRDefault="00AC5603">
    <w:pPr>
      <w:pStyle w:val="Header"/>
    </w:pPr>
    <w:r w:rsidRPr="003C6EC2">
      <w:rPr>
        <w:rFonts w:eastAsia="Calibri"/>
        <w:noProof/>
        <w:lang w:val="en-US" w:eastAsia="en-US"/>
      </w:rPr>
      <w:drawing>
        <wp:anchor distT="0" distB="0" distL="114300" distR="114300" simplePos="0" relativeHeight="251669504" behindDoc="1" locked="0" layoutInCell="1" allowOverlap="1" wp14:anchorId="6AE9AAA0" wp14:editId="6AE9AA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7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4" w14:textId="77777777" w:rsidR="00AC5603" w:rsidRDefault="00AC5603" w:rsidP="00AC5603">
    <w:r>
      <w:rPr>
        <w:noProof/>
        <w:color w:val="auto"/>
        <w:sz w:val="20"/>
        <w:lang w:val="en-US" w:eastAsia="en-US"/>
      </w:rPr>
      <w:drawing>
        <wp:anchor distT="0" distB="0" distL="114300" distR="114300" simplePos="0" relativeHeight="251660288" behindDoc="1" locked="0" layoutInCell="1" allowOverlap="1" wp14:anchorId="6AE9AAA2" wp14:editId="6AE9AA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71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5" w14:textId="77777777" w:rsidR="00AC5603" w:rsidRDefault="00AC5603" w:rsidP="00AC5603">
    <w:r>
      <w:rPr>
        <w:noProof/>
        <w:color w:val="auto"/>
        <w:sz w:val="20"/>
        <w:lang w:val="en-US" w:eastAsia="en-US"/>
      </w:rPr>
      <w:drawing>
        <wp:anchor distT="0" distB="0" distL="114300" distR="114300" simplePos="0" relativeHeight="251659264" behindDoc="1" locked="0" layoutInCell="1" allowOverlap="1" wp14:anchorId="6AE9AAA4" wp14:editId="6AE9AA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51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6" w14:textId="77777777" w:rsidR="00AC5603" w:rsidRDefault="00AC5603" w:rsidP="00AC5603">
    <w:r>
      <w:rPr>
        <w:noProof/>
        <w:color w:val="auto"/>
        <w:sz w:val="20"/>
        <w:lang w:val="en-US" w:eastAsia="en-US"/>
      </w:rPr>
      <w:drawing>
        <wp:anchor distT="0" distB="0" distL="114300" distR="114300" simplePos="0" relativeHeight="251661312" behindDoc="1" locked="0" layoutInCell="1" allowOverlap="1" wp14:anchorId="6AE9AAA6" wp14:editId="6AE9AA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68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7" w14:textId="77777777" w:rsidR="00AC5603" w:rsidRDefault="00AC5603" w:rsidP="00AC5603">
    <w:r>
      <w:rPr>
        <w:noProof/>
        <w:color w:val="auto"/>
        <w:sz w:val="20"/>
        <w:lang w:val="en-US" w:eastAsia="en-US"/>
      </w:rPr>
      <w:drawing>
        <wp:anchor distT="0" distB="0" distL="114300" distR="114300" simplePos="0" relativeHeight="251662336" behindDoc="1" locked="0" layoutInCell="1" allowOverlap="1" wp14:anchorId="6AE9AAA8" wp14:editId="6AE9AA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18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8" w14:textId="77777777" w:rsidR="00AC5603" w:rsidRDefault="00AC5603" w:rsidP="00AC5603">
    <w:r>
      <w:rPr>
        <w:noProof/>
        <w:color w:val="auto"/>
        <w:sz w:val="20"/>
        <w:lang w:val="en-US" w:eastAsia="en-US"/>
      </w:rPr>
      <w:drawing>
        <wp:anchor distT="0" distB="0" distL="114300" distR="114300" simplePos="0" relativeHeight="251663360" behindDoc="1" locked="0" layoutInCell="1" allowOverlap="1" wp14:anchorId="6AE9AAAA" wp14:editId="6AE9AA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23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9" w14:textId="77777777" w:rsidR="00AC5603" w:rsidRDefault="00AC5603" w:rsidP="00AC5603">
    <w:r>
      <w:rPr>
        <w:noProof/>
        <w:color w:val="auto"/>
        <w:sz w:val="20"/>
        <w:lang w:val="en-US" w:eastAsia="en-US"/>
      </w:rPr>
      <w:drawing>
        <wp:anchor distT="0" distB="0" distL="114300" distR="114300" simplePos="0" relativeHeight="251664384" behindDoc="1" locked="0" layoutInCell="1" allowOverlap="1" wp14:anchorId="6AE9AAAC" wp14:editId="6AE9AA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85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AA9A" w14:textId="77777777" w:rsidR="00AC5603" w:rsidRDefault="00AC5603" w:rsidP="00AC5603">
    <w:pPr>
      <w:tabs>
        <w:tab w:val="left" w:pos="3624"/>
      </w:tabs>
    </w:pPr>
    <w:r>
      <w:rPr>
        <w:noProof/>
        <w:color w:val="auto"/>
        <w:sz w:val="20"/>
        <w:lang w:val="en-US" w:eastAsia="en-US"/>
      </w:rPr>
      <w:drawing>
        <wp:anchor distT="0" distB="0" distL="114300" distR="114300" simplePos="0" relativeHeight="251665408" behindDoc="1" locked="0" layoutInCell="1" allowOverlap="1" wp14:anchorId="6AE9AAAE" wp14:editId="6AE9AA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66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AA3DA8">
      <w:start w:val="1"/>
      <w:numFmt w:val="lowerRoman"/>
      <w:lvlText w:val="(%1)"/>
      <w:lvlJc w:val="left"/>
      <w:pPr>
        <w:ind w:left="1080" w:hanging="720"/>
      </w:pPr>
      <w:rPr>
        <w:rFonts w:hint="default"/>
        <w:b w:val="0"/>
      </w:rPr>
    </w:lvl>
    <w:lvl w:ilvl="1" w:tplc="BD887F42" w:tentative="1">
      <w:start w:val="1"/>
      <w:numFmt w:val="lowerLetter"/>
      <w:lvlText w:val="%2."/>
      <w:lvlJc w:val="left"/>
      <w:pPr>
        <w:ind w:left="1440" w:hanging="360"/>
      </w:pPr>
    </w:lvl>
    <w:lvl w:ilvl="2" w:tplc="9BA6D208" w:tentative="1">
      <w:start w:val="1"/>
      <w:numFmt w:val="lowerRoman"/>
      <w:lvlText w:val="%3."/>
      <w:lvlJc w:val="right"/>
      <w:pPr>
        <w:ind w:left="2160" w:hanging="180"/>
      </w:pPr>
    </w:lvl>
    <w:lvl w:ilvl="3" w:tplc="12988EE4" w:tentative="1">
      <w:start w:val="1"/>
      <w:numFmt w:val="decimal"/>
      <w:lvlText w:val="%4."/>
      <w:lvlJc w:val="left"/>
      <w:pPr>
        <w:ind w:left="2880" w:hanging="360"/>
      </w:pPr>
    </w:lvl>
    <w:lvl w:ilvl="4" w:tplc="3B303396" w:tentative="1">
      <w:start w:val="1"/>
      <w:numFmt w:val="lowerLetter"/>
      <w:lvlText w:val="%5."/>
      <w:lvlJc w:val="left"/>
      <w:pPr>
        <w:ind w:left="3600" w:hanging="360"/>
      </w:pPr>
    </w:lvl>
    <w:lvl w:ilvl="5" w:tplc="4AAADB16" w:tentative="1">
      <w:start w:val="1"/>
      <w:numFmt w:val="lowerRoman"/>
      <w:lvlText w:val="%6."/>
      <w:lvlJc w:val="right"/>
      <w:pPr>
        <w:ind w:left="4320" w:hanging="180"/>
      </w:pPr>
    </w:lvl>
    <w:lvl w:ilvl="6" w:tplc="75AA6832" w:tentative="1">
      <w:start w:val="1"/>
      <w:numFmt w:val="decimal"/>
      <w:lvlText w:val="%7."/>
      <w:lvlJc w:val="left"/>
      <w:pPr>
        <w:ind w:left="5040" w:hanging="360"/>
      </w:pPr>
    </w:lvl>
    <w:lvl w:ilvl="7" w:tplc="BFD040D2" w:tentative="1">
      <w:start w:val="1"/>
      <w:numFmt w:val="lowerLetter"/>
      <w:lvlText w:val="%8."/>
      <w:lvlJc w:val="left"/>
      <w:pPr>
        <w:ind w:left="5760" w:hanging="360"/>
      </w:pPr>
    </w:lvl>
    <w:lvl w:ilvl="8" w:tplc="4D784D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4D47E72">
      <w:start w:val="1"/>
      <w:numFmt w:val="bullet"/>
      <w:pStyle w:val="ListParagraph"/>
      <w:lvlText w:val=""/>
      <w:lvlJc w:val="left"/>
      <w:pPr>
        <w:ind w:left="1440" w:hanging="360"/>
      </w:pPr>
      <w:rPr>
        <w:rFonts w:ascii="Symbol" w:hAnsi="Symbol" w:hint="default"/>
        <w:color w:val="auto"/>
      </w:rPr>
    </w:lvl>
    <w:lvl w:ilvl="1" w:tplc="4034780C" w:tentative="1">
      <w:start w:val="1"/>
      <w:numFmt w:val="bullet"/>
      <w:lvlText w:val="o"/>
      <w:lvlJc w:val="left"/>
      <w:pPr>
        <w:ind w:left="2160" w:hanging="360"/>
      </w:pPr>
      <w:rPr>
        <w:rFonts w:ascii="Courier New" w:hAnsi="Courier New" w:cs="Courier New" w:hint="default"/>
      </w:rPr>
    </w:lvl>
    <w:lvl w:ilvl="2" w:tplc="F69C8A6E" w:tentative="1">
      <w:start w:val="1"/>
      <w:numFmt w:val="bullet"/>
      <w:lvlText w:val=""/>
      <w:lvlJc w:val="left"/>
      <w:pPr>
        <w:ind w:left="2880" w:hanging="360"/>
      </w:pPr>
      <w:rPr>
        <w:rFonts w:ascii="Wingdings" w:hAnsi="Wingdings" w:hint="default"/>
      </w:rPr>
    </w:lvl>
    <w:lvl w:ilvl="3" w:tplc="3474A4C8" w:tentative="1">
      <w:start w:val="1"/>
      <w:numFmt w:val="bullet"/>
      <w:lvlText w:val=""/>
      <w:lvlJc w:val="left"/>
      <w:pPr>
        <w:ind w:left="3600" w:hanging="360"/>
      </w:pPr>
      <w:rPr>
        <w:rFonts w:ascii="Symbol" w:hAnsi="Symbol" w:hint="default"/>
      </w:rPr>
    </w:lvl>
    <w:lvl w:ilvl="4" w:tplc="18BA0FF8" w:tentative="1">
      <w:start w:val="1"/>
      <w:numFmt w:val="bullet"/>
      <w:lvlText w:val="o"/>
      <w:lvlJc w:val="left"/>
      <w:pPr>
        <w:ind w:left="4320" w:hanging="360"/>
      </w:pPr>
      <w:rPr>
        <w:rFonts w:ascii="Courier New" w:hAnsi="Courier New" w:cs="Courier New" w:hint="default"/>
      </w:rPr>
    </w:lvl>
    <w:lvl w:ilvl="5" w:tplc="0E30ACAE" w:tentative="1">
      <w:start w:val="1"/>
      <w:numFmt w:val="bullet"/>
      <w:lvlText w:val=""/>
      <w:lvlJc w:val="left"/>
      <w:pPr>
        <w:ind w:left="5040" w:hanging="360"/>
      </w:pPr>
      <w:rPr>
        <w:rFonts w:ascii="Wingdings" w:hAnsi="Wingdings" w:hint="default"/>
      </w:rPr>
    </w:lvl>
    <w:lvl w:ilvl="6" w:tplc="0396E8AC" w:tentative="1">
      <w:start w:val="1"/>
      <w:numFmt w:val="bullet"/>
      <w:lvlText w:val=""/>
      <w:lvlJc w:val="left"/>
      <w:pPr>
        <w:ind w:left="5760" w:hanging="360"/>
      </w:pPr>
      <w:rPr>
        <w:rFonts w:ascii="Symbol" w:hAnsi="Symbol" w:hint="default"/>
      </w:rPr>
    </w:lvl>
    <w:lvl w:ilvl="7" w:tplc="8E3C00E6" w:tentative="1">
      <w:start w:val="1"/>
      <w:numFmt w:val="bullet"/>
      <w:lvlText w:val="o"/>
      <w:lvlJc w:val="left"/>
      <w:pPr>
        <w:ind w:left="6480" w:hanging="360"/>
      </w:pPr>
      <w:rPr>
        <w:rFonts w:ascii="Courier New" w:hAnsi="Courier New" w:cs="Courier New" w:hint="default"/>
      </w:rPr>
    </w:lvl>
    <w:lvl w:ilvl="8" w:tplc="C16A8E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86D178">
      <w:start w:val="1"/>
      <w:numFmt w:val="lowerRoman"/>
      <w:lvlText w:val="(%1)"/>
      <w:lvlJc w:val="left"/>
      <w:pPr>
        <w:ind w:left="1004" w:hanging="720"/>
      </w:pPr>
      <w:rPr>
        <w:rFonts w:hint="default"/>
        <w:b w:val="0"/>
      </w:rPr>
    </w:lvl>
    <w:lvl w:ilvl="1" w:tplc="6C86CED0" w:tentative="1">
      <w:start w:val="1"/>
      <w:numFmt w:val="lowerLetter"/>
      <w:lvlText w:val="%2."/>
      <w:lvlJc w:val="left"/>
      <w:pPr>
        <w:ind w:left="1364" w:hanging="360"/>
      </w:pPr>
    </w:lvl>
    <w:lvl w:ilvl="2" w:tplc="A14EAB20" w:tentative="1">
      <w:start w:val="1"/>
      <w:numFmt w:val="lowerRoman"/>
      <w:lvlText w:val="%3."/>
      <w:lvlJc w:val="right"/>
      <w:pPr>
        <w:ind w:left="2084" w:hanging="180"/>
      </w:pPr>
    </w:lvl>
    <w:lvl w:ilvl="3" w:tplc="9AD0B432" w:tentative="1">
      <w:start w:val="1"/>
      <w:numFmt w:val="decimal"/>
      <w:lvlText w:val="%4."/>
      <w:lvlJc w:val="left"/>
      <w:pPr>
        <w:ind w:left="2804" w:hanging="360"/>
      </w:pPr>
    </w:lvl>
    <w:lvl w:ilvl="4" w:tplc="9020BC9E" w:tentative="1">
      <w:start w:val="1"/>
      <w:numFmt w:val="lowerLetter"/>
      <w:lvlText w:val="%5."/>
      <w:lvlJc w:val="left"/>
      <w:pPr>
        <w:ind w:left="3524" w:hanging="360"/>
      </w:pPr>
    </w:lvl>
    <w:lvl w:ilvl="5" w:tplc="7B4CB914" w:tentative="1">
      <w:start w:val="1"/>
      <w:numFmt w:val="lowerRoman"/>
      <w:lvlText w:val="%6."/>
      <w:lvlJc w:val="right"/>
      <w:pPr>
        <w:ind w:left="4244" w:hanging="180"/>
      </w:pPr>
    </w:lvl>
    <w:lvl w:ilvl="6" w:tplc="C89C8210" w:tentative="1">
      <w:start w:val="1"/>
      <w:numFmt w:val="decimal"/>
      <w:lvlText w:val="%7."/>
      <w:lvlJc w:val="left"/>
      <w:pPr>
        <w:ind w:left="4964" w:hanging="360"/>
      </w:pPr>
    </w:lvl>
    <w:lvl w:ilvl="7" w:tplc="1C506B2C" w:tentative="1">
      <w:start w:val="1"/>
      <w:numFmt w:val="lowerLetter"/>
      <w:lvlText w:val="%8."/>
      <w:lvlJc w:val="left"/>
      <w:pPr>
        <w:ind w:left="5684" w:hanging="360"/>
      </w:pPr>
    </w:lvl>
    <w:lvl w:ilvl="8" w:tplc="DEDC48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62C35C">
      <w:start w:val="1"/>
      <w:numFmt w:val="lowerRoman"/>
      <w:lvlText w:val="(%1)"/>
      <w:lvlJc w:val="left"/>
      <w:pPr>
        <w:ind w:left="1080" w:hanging="720"/>
      </w:pPr>
      <w:rPr>
        <w:rFonts w:hint="default"/>
      </w:rPr>
    </w:lvl>
    <w:lvl w:ilvl="1" w:tplc="40CC6070" w:tentative="1">
      <w:start w:val="1"/>
      <w:numFmt w:val="lowerLetter"/>
      <w:lvlText w:val="%2."/>
      <w:lvlJc w:val="left"/>
      <w:pPr>
        <w:ind w:left="1440" w:hanging="360"/>
      </w:pPr>
    </w:lvl>
    <w:lvl w:ilvl="2" w:tplc="41A85E00" w:tentative="1">
      <w:start w:val="1"/>
      <w:numFmt w:val="lowerRoman"/>
      <w:lvlText w:val="%3."/>
      <w:lvlJc w:val="right"/>
      <w:pPr>
        <w:ind w:left="2160" w:hanging="180"/>
      </w:pPr>
    </w:lvl>
    <w:lvl w:ilvl="3" w:tplc="B4BE6288" w:tentative="1">
      <w:start w:val="1"/>
      <w:numFmt w:val="decimal"/>
      <w:lvlText w:val="%4."/>
      <w:lvlJc w:val="left"/>
      <w:pPr>
        <w:ind w:left="2880" w:hanging="360"/>
      </w:pPr>
    </w:lvl>
    <w:lvl w:ilvl="4" w:tplc="5C5EE8C0" w:tentative="1">
      <w:start w:val="1"/>
      <w:numFmt w:val="lowerLetter"/>
      <w:lvlText w:val="%5."/>
      <w:lvlJc w:val="left"/>
      <w:pPr>
        <w:ind w:left="3600" w:hanging="360"/>
      </w:pPr>
    </w:lvl>
    <w:lvl w:ilvl="5" w:tplc="AA60ADA4" w:tentative="1">
      <w:start w:val="1"/>
      <w:numFmt w:val="lowerRoman"/>
      <w:lvlText w:val="%6."/>
      <w:lvlJc w:val="right"/>
      <w:pPr>
        <w:ind w:left="4320" w:hanging="180"/>
      </w:pPr>
    </w:lvl>
    <w:lvl w:ilvl="6" w:tplc="E714ABCE" w:tentative="1">
      <w:start w:val="1"/>
      <w:numFmt w:val="decimal"/>
      <w:lvlText w:val="%7."/>
      <w:lvlJc w:val="left"/>
      <w:pPr>
        <w:ind w:left="5040" w:hanging="360"/>
      </w:pPr>
    </w:lvl>
    <w:lvl w:ilvl="7" w:tplc="A7F00D2A" w:tentative="1">
      <w:start w:val="1"/>
      <w:numFmt w:val="lowerLetter"/>
      <w:lvlText w:val="%8."/>
      <w:lvlJc w:val="left"/>
      <w:pPr>
        <w:ind w:left="5760" w:hanging="360"/>
      </w:pPr>
    </w:lvl>
    <w:lvl w:ilvl="8" w:tplc="68001E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5E421B8">
      <w:start w:val="1"/>
      <w:numFmt w:val="lowerRoman"/>
      <w:lvlText w:val="(%1)"/>
      <w:lvlJc w:val="left"/>
      <w:pPr>
        <w:ind w:left="1080" w:hanging="720"/>
      </w:pPr>
      <w:rPr>
        <w:rFonts w:hint="default"/>
      </w:rPr>
    </w:lvl>
    <w:lvl w:ilvl="1" w:tplc="0546C744" w:tentative="1">
      <w:start w:val="1"/>
      <w:numFmt w:val="lowerLetter"/>
      <w:lvlText w:val="%2."/>
      <w:lvlJc w:val="left"/>
      <w:pPr>
        <w:ind w:left="1440" w:hanging="360"/>
      </w:pPr>
    </w:lvl>
    <w:lvl w:ilvl="2" w:tplc="33BAB888" w:tentative="1">
      <w:start w:val="1"/>
      <w:numFmt w:val="lowerRoman"/>
      <w:lvlText w:val="%3."/>
      <w:lvlJc w:val="right"/>
      <w:pPr>
        <w:ind w:left="2160" w:hanging="180"/>
      </w:pPr>
    </w:lvl>
    <w:lvl w:ilvl="3" w:tplc="BE0C7772" w:tentative="1">
      <w:start w:val="1"/>
      <w:numFmt w:val="decimal"/>
      <w:lvlText w:val="%4."/>
      <w:lvlJc w:val="left"/>
      <w:pPr>
        <w:ind w:left="2880" w:hanging="360"/>
      </w:pPr>
    </w:lvl>
    <w:lvl w:ilvl="4" w:tplc="C4AC7B64" w:tentative="1">
      <w:start w:val="1"/>
      <w:numFmt w:val="lowerLetter"/>
      <w:lvlText w:val="%5."/>
      <w:lvlJc w:val="left"/>
      <w:pPr>
        <w:ind w:left="3600" w:hanging="360"/>
      </w:pPr>
    </w:lvl>
    <w:lvl w:ilvl="5" w:tplc="1DC0C61C" w:tentative="1">
      <w:start w:val="1"/>
      <w:numFmt w:val="lowerRoman"/>
      <w:lvlText w:val="%6."/>
      <w:lvlJc w:val="right"/>
      <w:pPr>
        <w:ind w:left="4320" w:hanging="180"/>
      </w:pPr>
    </w:lvl>
    <w:lvl w:ilvl="6" w:tplc="BE9A8BA8" w:tentative="1">
      <w:start w:val="1"/>
      <w:numFmt w:val="decimal"/>
      <w:lvlText w:val="%7."/>
      <w:lvlJc w:val="left"/>
      <w:pPr>
        <w:ind w:left="5040" w:hanging="360"/>
      </w:pPr>
    </w:lvl>
    <w:lvl w:ilvl="7" w:tplc="1840AFA2" w:tentative="1">
      <w:start w:val="1"/>
      <w:numFmt w:val="lowerLetter"/>
      <w:lvlText w:val="%8."/>
      <w:lvlJc w:val="left"/>
      <w:pPr>
        <w:ind w:left="5760" w:hanging="360"/>
      </w:pPr>
    </w:lvl>
    <w:lvl w:ilvl="8" w:tplc="4EA43B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E5A155E">
      <w:start w:val="1"/>
      <w:numFmt w:val="lowerRoman"/>
      <w:lvlText w:val="(%1)"/>
      <w:lvlJc w:val="left"/>
      <w:pPr>
        <w:ind w:left="1080" w:hanging="720"/>
      </w:pPr>
      <w:rPr>
        <w:rFonts w:hint="default"/>
        <w:b w:val="0"/>
      </w:rPr>
    </w:lvl>
    <w:lvl w:ilvl="1" w:tplc="1F2EA1AA" w:tentative="1">
      <w:start w:val="1"/>
      <w:numFmt w:val="lowerLetter"/>
      <w:lvlText w:val="%2."/>
      <w:lvlJc w:val="left"/>
      <w:pPr>
        <w:ind w:left="1440" w:hanging="360"/>
      </w:pPr>
    </w:lvl>
    <w:lvl w:ilvl="2" w:tplc="8CC848F2" w:tentative="1">
      <w:start w:val="1"/>
      <w:numFmt w:val="lowerRoman"/>
      <w:lvlText w:val="%3."/>
      <w:lvlJc w:val="right"/>
      <w:pPr>
        <w:ind w:left="2160" w:hanging="180"/>
      </w:pPr>
    </w:lvl>
    <w:lvl w:ilvl="3" w:tplc="FD900092" w:tentative="1">
      <w:start w:val="1"/>
      <w:numFmt w:val="decimal"/>
      <w:lvlText w:val="%4."/>
      <w:lvlJc w:val="left"/>
      <w:pPr>
        <w:ind w:left="2880" w:hanging="360"/>
      </w:pPr>
    </w:lvl>
    <w:lvl w:ilvl="4" w:tplc="23BAF4FC" w:tentative="1">
      <w:start w:val="1"/>
      <w:numFmt w:val="lowerLetter"/>
      <w:lvlText w:val="%5."/>
      <w:lvlJc w:val="left"/>
      <w:pPr>
        <w:ind w:left="3600" w:hanging="360"/>
      </w:pPr>
    </w:lvl>
    <w:lvl w:ilvl="5" w:tplc="F4249C30" w:tentative="1">
      <w:start w:val="1"/>
      <w:numFmt w:val="lowerRoman"/>
      <w:lvlText w:val="%6."/>
      <w:lvlJc w:val="right"/>
      <w:pPr>
        <w:ind w:left="4320" w:hanging="180"/>
      </w:pPr>
    </w:lvl>
    <w:lvl w:ilvl="6" w:tplc="64AEEEE6" w:tentative="1">
      <w:start w:val="1"/>
      <w:numFmt w:val="decimal"/>
      <w:lvlText w:val="%7."/>
      <w:lvlJc w:val="left"/>
      <w:pPr>
        <w:ind w:left="5040" w:hanging="360"/>
      </w:pPr>
    </w:lvl>
    <w:lvl w:ilvl="7" w:tplc="8A765BD2" w:tentative="1">
      <w:start w:val="1"/>
      <w:numFmt w:val="lowerLetter"/>
      <w:lvlText w:val="%8."/>
      <w:lvlJc w:val="left"/>
      <w:pPr>
        <w:ind w:left="5760" w:hanging="360"/>
      </w:pPr>
    </w:lvl>
    <w:lvl w:ilvl="8" w:tplc="FD368E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158DF8A">
      <w:start w:val="1"/>
      <w:numFmt w:val="lowerLetter"/>
      <w:lvlText w:val="(%1)"/>
      <w:lvlJc w:val="left"/>
      <w:pPr>
        <w:ind w:left="360" w:hanging="360"/>
      </w:pPr>
      <w:rPr>
        <w:rFonts w:hint="default"/>
      </w:rPr>
    </w:lvl>
    <w:lvl w:ilvl="1" w:tplc="420C1494" w:tentative="1">
      <w:start w:val="1"/>
      <w:numFmt w:val="lowerLetter"/>
      <w:lvlText w:val="%2."/>
      <w:lvlJc w:val="left"/>
      <w:pPr>
        <w:ind w:left="1080" w:hanging="360"/>
      </w:pPr>
    </w:lvl>
    <w:lvl w:ilvl="2" w:tplc="E926EC8A" w:tentative="1">
      <w:start w:val="1"/>
      <w:numFmt w:val="lowerRoman"/>
      <w:lvlText w:val="%3."/>
      <w:lvlJc w:val="right"/>
      <w:pPr>
        <w:ind w:left="1800" w:hanging="180"/>
      </w:pPr>
    </w:lvl>
    <w:lvl w:ilvl="3" w:tplc="338009A6" w:tentative="1">
      <w:start w:val="1"/>
      <w:numFmt w:val="decimal"/>
      <w:lvlText w:val="%4."/>
      <w:lvlJc w:val="left"/>
      <w:pPr>
        <w:ind w:left="2520" w:hanging="360"/>
      </w:pPr>
    </w:lvl>
    <w:lvl w:ilvl="4" w:tplc="7C0C4434" w:tentative="1">
      <w:start w:val="1"/>
      <w:numFmt w:val="lowerLetter"/>
      <w:lvlText w:val="%5."/>
      <w:lvlJc w:val="left"/>
      <w:pPr>
        <w:ind w:left="3240" w:hanging="360"/>
      </w:pPr>
    </w:lvl>
    <w:lvl w:ilvl="5" w:tplc="F3EC66DE" w:tentative="1">
      <w:start w:val="1"/>
      <w:numFmt w:val="lowerRoman"/>
      <w:lvlText w:val="%6."/>
      <w:lvlJc w:val="right"/>
      <w:pPr>
        <w:ind w:left="3960" w:hanging="180"/>
      </w:pPr>
    </w:lvl>
    <w:lvl w:ilvl="6" w:tplc="D1462624" w:tentative="1">
      <w:start w:val="1"/>
      <w:numFmt w:val="decimal"/>
      <w:lvlText w:val="%7."/>
      <w:lvlJc w:val="left"/>
      <w:pPr>
        <w:ind w:left="4680" w:hanging="360"/>
      </w:pPr>
    </w:lvl>
    <w:lvl w:ilvl="7" w:tplc="77F69612" w:tentative="1">
      <w:start w:val="1"/>
      <w:numFmt w:val="lowerLetter"/>
      <w:lvlText w:val="%8."/>
      <w:lvlJc w:val="left"/>
      <w:pPr>
        <w:ind w:left="5400" w:hanging="360"/>
      </w:pPr>
    </w:lvl>
    <w:lvl w:ilvl="8" w:tplc="C05051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72EEA32">
      <w:start w:val="1"/>
      <w:numFmt w:val="decimal"/>
      <w:lvlText w:val="%1."/>
      <w:lvlJc w:val="left"/>
      <w:pPr>
        <w:ind w:left="360" w:hanging="360"/>
      </w:pPr>
      <w:rPr>
        <w:rFonts w:hint="default"/>
      </w:rPr>
    </w:lvl>
    <w:lvl w:ilvl="1" w:tplc="10FCEB04" w:tentative="1">
      <w:start w:val="1"/>
      <w:numFmt w:val="lowerLetter"/>
      <w:lvlText w:val="%2."/>
      <w:lvlJc w:val="left"/>
      <w:pPr>
        <w:ind w:left="1080" w:hanging="360"/>
      </w:pPr>
    </w:lvl>
    <w:lvl w:ilvl="2" w:tplc="B3484C62" w:tentative="1">
      <w:start w:val="1"/>
      <w:numFmt w:val="lowerRoman"/>
      <w:lvlText w:val="%3."/>
      <w:lvlJc w:val="right"/>
      <w:pPr>
        <w:ind w:left="1800" w:hanging="180"/>
      </w:pPr>
    </w:lvl>
    <w:lvl w:ilvl="3" w:tplc="BB2880C0" w:tentative="1">
      <w:start w:val="1"/>
      <w:numFmt w:val="decimal"/>
      <w:lvlText w:val="%4."/>
      <w:lvlJc w:val="left"/>
      <w:pPr>
        <w:ind w:left="2520" w:hanging="360"/>
      </w:pPr>
    </w:lvl>
    <w:lvl w:ilvl="4" w:tplc="AF8408EA" w:tentative="1">
      <w:start w:val="1"/>
      <w:numFmt w:val="lowerLetter"/>
      <w:lvlText w:val="%5."/>
      <w:lvlJc w:val="left"/>
      <w:pPr>
        <w:ind w:left="3240" w:hanging="360"/>
      </w:pPr>
    </w:lvl>
    <w:lvl w:ilvl="5" w:tplc="6B4A7BAE" w:tentative="1">
      <w:start w:val="1"/>
      <w:numFmt w:val="lowerRoman"/>
      <w:lvlText w:val="%6."/>
      <w:lvlJc w:val="right"/>
      <w:pPr>
        <w:ind w:left="3960" w:hanging="180"/>
      </w:pPr>
    </w:lvl>
    <w:lvl w:ilvl="6" w:tplc="4CF0F5DA" w:tentative="1">
      <w:start w:val="1"/>
      <w:numFmt w:val="decimal"/>
      <w:lvlText w:val="%7."/>
      <w:lvlJc w:val="left"/>
      <w:pPr>
        <w:ind w:left="4680" w:hanging="360"/>
      </w:pPr>
    </w:lvl>
    <w:lvl w:ilvl="7" w:tplc="2F54F6D4" w:tentative="1">
      <w:start w:val="1"/>
      <w:numFmt w:val="lowerLetter"/>
      <w:lvlText w:val="%8."/>
      <w:lvlJc w:val="left"/>
      <w:pPr>
        <w:ind w:left="5400" w:hanging="360"/>
      </w:pPr>
    </w:lvl>
    <w:lvl w:ilvl="8" w:tplc="EB0E19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72A95A">
      <w:start w:val="1"/>
      <w:numFmt w:val="decimal"/>
      <w:lvlText w:val="%1."/>
      <w:lvlJc w:val="left"/>
      <w:pPr>
        <w:ind w:left="360" w:hanging="360"/>
      </w:pPr>
      <w:rPr>
        <w:rFonts w:hint="default"/>
      </w:rPr>
    </w:lvl>
    <w:lvl w:ilvl="1" w:tplc="952ADA54" w:tentative="1">
      <w:start w:val="1"/>
      <w:numFmt w:val="lowerLetter"/>
      <w:lvlText w:val="%2."/>
      <w:lvlJc w:val="left"/>
      <w:pPr>
        <w:ind w:left="1080" w:hanging="360"/>
      </w:pPr>
    </w:lvl>
    <w:lvl w:ilvl="2" w:tplc="893C2618" w:tentative="1">
      <w:start w:val="1"/>
      <w:numFmt w:val="lowerRoman"/>
      <w:lvlText w:val="%3."/>
      <w:lvlJc w:val="right"/>
      <w:pPr>
        <w:ind w:left="1800" w:hanging="180"/>
      </w:pPr>
    </w:lvl>
    <w:lvl w:ilvl="3" w:tplc="C40EFDB8" w:tentative="1">
      <w:start w:val="1"/>
      <w:numFmt w:val="decimal"/>
      <w:lvlText w:val="%4."/>
      <w:lvlJc w:val="left"/>
      <w:pPr>
        <w:ind w:left="2520" w:hanging="360"/>
      </w:pPr>
    </w:lvl>
    <w:lvl w:ilvl="4" w:tplc="145EAE08" w:tentative="1">
      <w:start w:val="1"/>
      <w:numFmt w:val="lowerLetter"/>
      <w:lvlText w:val="%5."/>
      <w:lvlJc w:val="left"/>
      <w:pPr>
        <w:ind w:left="3240" w:hanging="360"/>
      </w:pPr>
    </w:lvl>
    <w:lvl w:ilvl="5" w:tplc="EA240AC4" w:tentative="1">
      <w:start w:val="1"/>
      <w:numFmt w:val="lowerRoman"/>
      <w:lvlText w:val="%6."/>
      <w:lvlJc w:val="right"/>
      <w:pPr>
        <w:ind w:left="3960" w:hanging="180"/>
      </w:pPr>
    </w:lvl>
    <w:lvl w:ilvl="6" w:tplc="7A7A355C" w:tentative="1">
      <w:start w:val="1"/>
      <w:numFmt w:val="decimal"/>
      <w:lvlText w:val="%7."/>
      <w:lvlJc w:val="left"/>
      <w:pPr>
        <w:ind w:left="4680" w:hanging="360"/>
      </w:pPr>
    </w:lvl>
    <w:lvl w:ilvl="7" w:tplc="65B083D2" w:tentative="1">
      <w:start w:val="1"/>
      <w:numFmt w:val="lowerLetter"/>
      <w:lvlText w:val="%8."/>
      <w:lvlJc w:val="left"/>
      <w:pPr>
        <w:ind w:left="5400" w:hanging="360"/>
      </w:pPr>
    </w:lvl>
    <w:lvl w:ilvl="8" w:tplc="7A00C6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41E1672">
      <w:start w:val="1"/>
      <w:numFmt w:val="lowerRoman"/>
      <w:lvlText w:val="(%1)"/>
      <w:lvlJc w:val="left"/>
      <w:pPr>
        <w:ind w:left="1080" w:hanging="720"/>
      </w:pPr>
      <w:rPr>
        <w:rFonts w:hint="default"/>
        <w:b w:val="0"/>
      </w:rPr>
    </w:lvl>
    <w:lvl w:ilvl="1" w:tplc="6804D1DC" w:tentative="1">
      <w:start w:val="1"/>
      <w:numFmt w:val="lowerLetter"/>
      <w:lvlText w:val="%2."/>
      <w:lvlJc w:val="left"/>
      <w:pPr>
        <w:ind w:left="1440" w:hanging="360"/>
      </w:pPr>
    </w:lvl>
    <w:lvl w:ilvl="2" w:tplc="A276FF40" w:tentative="1">
      <w:start w:val="1"/>
      <w:numFmt w:val="lowerRoman"/>
      <w:lvlText w:val="%3."/>
      <w:lvlJc w:val="right"/>
      <w:pPr>
        <w:ind w:left="2160" w:hanging="180"/>
      </w:pPr>
    </w:lvl>
    <w:lvl w:ilvl="3" w:tplc="FB5A37D4" w:tentative="1">
      <w:start w:val="1"/>
      <w:numFmt w:val="decimal"/>
      <w:lvlText w:val="%4."/>
      <w:lvlJc w:val="left"/>
      <w:pPr>
        <w:ind w:left="2880" w:hanging="360"/>
      </w:pPr>
    </w:lvl>
    <w:lvl w:ilvl="4" w:tplc="444C9620" w:tentative="1">
      <w:start w:val="1"/>
      <w:numFmt w:val="lowerLetter"/>
      <w:lvlText w:val="%5."/>
      <w:lvlJc w:val="left"/>
      <w:pPr>
        <w:ind w:left="3600" w:hanging="360"/>
      </w:pPr>
    </w:lvl>
    <w:lvl w:ilvl="5" w:tplc="DBAE31F8" w:tentative="1">
      <w:start w:val="1"/>
      <w:numFmt w:val="lowerRoman"/>
      <w:lvlText w:val="%6."/>
      <w:lvlJc w:val="right"/>
      <w:pPr>
        <w:ind w:left="4320" w:hanging="180"/>
      </w:pPr>
    </w:lvl>
    <w:lvl w:ilvl="6" w:tplc="5D9C8FE0" w:tentative="1">
      <w:start w:val="1"/>
      <w:numFmt w:val="decimal"/>
      <w:lvlText w:val="%7."/>
      <w:lvlJc w:val="left"/>
      <w:pPr>
        <w:ind w:left="5040" w:hanging="360"/>
      </w:pPr>
    </w:lvl>
    <w:lvl w:ilvl="7" w:tplc="0A167054" w:tentative="1">
      <w:start w:val="1"/>
      <w:numFmt w:val="lowerLetter"/>
      <w:lvlText w:val="%8."/>
      <w:lvlJc w:val="left"/>
      <w:pPr>
        <w:ind w:left="5760" w:hanging="360"/>
      </w:pPr>
    </w:lvl>
    <w:lvl w:ilvl="8" w:tplc="DCF06A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861E48">
      <w:start w:val="1"/>
      <w:numFmt w:val="lowerRoman"/>
      <w:lvlText w:val="(%1)"/>
      <w:lvlJc w:val="left"/>
      <w:pPr>
        <w:ind w:left="1080" w:hanging="720"/>
      </w:pPr>
      <w:rPr>
        <w:rFonts w:hint="default"/>
      </w:rPr>
    </w:lvl>
    <w:lvl w:ilvl="1" w:tplc="04B6FC08" w:tentative="1">
      <w:start w:val="1"/>
      <w:numFmt w:val="lowerLetter"/>
      <w:lvlText w:val="%2."/>
      <w:lvlJc w:val="left"/>
      <w:pPr>
        <w:ind w:left="1440" w:hanging="360"/>
      </w:pPr>
    </w:lvl>
    <w:lvl w:ilvl="2" w:tplc="652E313C" w:tentative="1">
      <w:start w:val="1"/>
      <w:numFmt w:val="lowerRoman"/>
      <w:lvlText w:val="%3."/>
      <w:lvlJc w:val="right"/>
      <w:pPr>
        <w:ind w:left="2160" w:hanging="180"/>
      </w:pPr>
    </w:lvl>
    <w:lvl w:ilvl="3" w:tplc="1F0EAA36" w:tentative="1">
      <w:start w:val="1"/>
      <w:numFmt w:val="decimal"/>
      <w:lvlText w:val="%4."/>
      <w:lvlJc w:val="left"/>
      <w:pPr>
        <w:ind w:left="2880" w:hanging="360"/>
      </w:pPr>
    </w:lvl>
    <w:lvl w:ilvl="4" w:tplc="8AE05564" w:tentative="1">
      <w:start w:val="1"/>
      <w:numFmt w:val="lowerLetter"/>
      <w:lvlText w:val="%5."/>
      <w:lvlJc w:val="left"/>
      <w:pPr>
        <w:ind w:left="3600" w:hanging="360"/>
      </w:pPr>
    </w:lvl>
    <w:lvl w:ilvl="5" w:tplc="71067C72" w:tentative="1">
      <w:start w:val="1"/>
      <w:numFmt w:val="lowerRoman"/>
      <w:lvlText w:val="%6."/>
      <w:lvlJc w:val="right"/>
      <w:pPr>
        <w:ind w:left="4320" w:hanging="180"/>
      </w:pPr>
    </w:lvl>
    <w:lvl w:ilvl="6" w:tplc="8CB0A778" w:tentative="1">
      <w:start w:val="1"/>
      <w:numFmt w:val="decimal"/>
      <w:lvlText w:val="%7."/>
      <w:lvlJc w:val="left"/>
      <w:pPr>
        <w:ind w:left="5040" w:hanging="360"/>
      </w:pPr>
    </w:lvl>
    <w:lvl w:ilvl="7" w:tplc="4900D586" w:tentative="1">
      <w:start w:val="1"/>
      <w:numFmt w:val="lowerLetter"/>
      <w:lvlText w:val="%8."/>
      <w:lvlJc w:val="left"/>
      <w:pPr>
        <w:ind w:left="5760" w:hanging="360"/>
      </w:pPr>
    </w:lvl>
    <w:lvl w:ilvl="8" w:tplc="18BEA7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10C8B0">
      <w:start w:val="1"/>
      <w:numFmt w:val="bullet"/>
      <w:pStyle w:val="ListBullet"/>
      <w:lvlText w:val=""/>
      <w:lvlJc w:val="left"/>
      <w:pPr>
        <w:ind w:left="720" w:hanging="360"/>
      </w:pPr>
      <w:rPr>
        <w:rFonts w:ascii="Symbol" w:hAnsi="Symbol" w:hint="default"/>
      </w:rPr>
    </w:lvl>
    <w:lvl w:ilvl="1" w:tplc="818657C8">
      <w:start w:val="1"/>
      <w:numFmt w:val="bullet"/>
      <w:pStyle w:val="ListBullet2"/>
      <w:lvlText w:val="o"/>
      <w:lvlJc w:val="left"/>
      <w:pPr>
        <w:ind w:left="1440" w:hanging="360"/>
      </w:pPr>
      <w:rPr>
        <w:rFonts w:ascii="Courier New" w:hAnsi="Courier New" w:cs="Courier New" w:hint="default"/>
      </w:rPr>
    </w:lvl>
    <w:lvl w:ilvl="2" w:tplc="2A742100">
      <w:start w:val="1"/>
      <w:numFmt w:val="bullet"/>
      <w:lvlText w:val=""/>
      <w:lvlJc w:val="left"/>
      <w:pPr>
        <w:ind w:left="2160" w:hanging="360"/>
      </w:pPr>
      <w:rPr>
        <w:rFonts w:ascii="Wingdings" w:hAnsi="Wingdings" w:hint="default"/>
      </w:rPr>
    </w:lvl>
    <w:lvl w:ilvl="3" w:tplc="7FF8E676">
      <w:start w:val="1"/>
      <w:numFmt w:val="bullet"/>
      <w:lvlText w:val=""/>
      <w:lvlJc w:val="left"/>
      <w:pPr>
        <w:ind w:left="2880" w:hanging="360"/>
      </w:pPr>
      <w:rPr>
        <w:rFonts w:ascii="Symbol" w:hAnsi="Symbol" w:hint="default"/>
      </w:rPr>
    </w:lvl>
    <w:lvl w:ilvl="4" w:tplc="F45E7314">
      <w:start w:val="1"/>
      <w:numFmt w:val="bullet"/>
      <w:lvlText w:val="o"/>
      <w:lvlJc w:val="left"/>
      <w:pPr>
        <w:ind w:left="3600" w:hanging="360"/>
      </w:pPr>
      <w:rPr>
        <w:rFonts w:ascii="Courier New" w:hAnsi="Courier New" w:cs="Courier New" w:hint="default"/>
      </w:rPr>
    </w:lvl>
    <w:lvl w:ilvl="5" w:tplc="536E304A">
      <w:start w:val="1"/>
      <w:numFmt w:val="bullet"/>
      <w:pStyle w:val="ListBullet3"/>
      <w:lvlText w:val=""/>
      <w:lvlJc w:val="left"/>
      <w:pPr>
        <w:ind w:left="4320" w:hanging="360"/>
      </w:pPr>
      <w:rPr>
        <w:rFonts w:ascii="Wingdings" w:hAnsi="Wingdings" w:hint="default"/>
      </w:rPr>
    </w:lvl>
    <w:lvl w:ilvl="6" w:tplc="EF846000">
      <w:start w:val="1"/>
      <w:numFmt w:val="bullet"/>
      <w:lvlText w:val=""/>
      <w:lvlJc w:val="left"/>
      <w:pPr>
        <w:ind w:left="5040" w:hanging="360"/>
      </w:pPr>
      <w:rPr>
        <w:rFonts w:ascii="Symbol" w:hAnsi="Symbol" w:hint="default"/>
      </w:rPr>
    </w:lvl>
    <w:lvl w:ilvl="7" w:tplc="5BE0F3C6">
      <w:start w:val="1"/>
      <w:numFmt w:val="bullet"/>
      <w:lvlText w:val="o"/>
      <w:lvlJc w:val="left"/>
      <w:pPr>
        <w:ind w:left="5760" w:hanging="360"/>
      </w:pPr>
      <w:rPr>
        <w:rFonts w:ascii="Courier New" w:hAnsi="Courier New" w:cs="Courier New" w:hint="default"/>
      </w:rPr>
    </w:lvl>
    <w:lvl w:ilvl="8" w:tplc="7C9E32A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61080A2">
      <w:start w:val="1"/>
      <w:numFmt w:val="bullet"/>
      <w:lvlText w:val=""/>
      <w:lvlJc w:val="left"/>
      <w:pPr>
        <w:ind w:left="360" w:hanging="360"/>
      </w:pPr>
      <w:rPr>
        <w:rFonts w:ascii="Symbol" w:hAnsi="Symbol" w:hint="default"/>
      </w:rPr>
    </w:lvl>
    <w:lvl w:ilvl="1" w:tplc="40D21686" w:tentative="1">
      <w:start w:val="1"/>
      <w:numFmt w:val="bullet"/>
      <w:lvlText w:val="o"/>
      <w:lvlJc w:val="left"/>
      <w:pPr>
        <w:ind w:left="1080" w:hanging="360"/>
      </w:pPr>
      <w:rPr>
        <w:rFonts w:ascii="Courier New" w:hAnsi="Courier New" w:cs="Courier New" w:hint="default"/>
      </w:rPr>
    </w:lvl>
    <w:lvl w:ilvl="2" w:tplc="94A04822" w:tentative="1">
      <w:start w:val="1"/>
      <w:numFmt w:val="bullet"/>
      <w:lvlText w:val=""/>
      <w:lvlJc w:val="left"/>
      <w:pPr>
        <w:ind w:left="1800" w:hanging="360"/>
      </w:pPr>
      <w:rPr>
        <w:rFonts w:ascii="Wingdings" w:hAnsi="Wingdings" w:hint="default"/>
      </w:rPr>
    </w:lvl>
    <w:lvl w:ilvl="3" w:tplc="9DCACA8A" w:tentative="1">
      <w:start w:val="1"/>
      <w:numFmt w:val="bullet"/>
      <w:lvlText w:val=""/>
      <w:lvlJc w:val="left"/>
      <w:pPr>
        <w:ind w:left="2520" w:hanging="360"/>
      </w:pPr>
      <w:rPr>
        <w:rFonts w:ascii="Symbol" w:hAnsi="Symbol" w:hint="default"/>
      </w:rPr>
    </w:lvl>
    <w:lvl w:ilvl="4" w:tplc="9E7EB798" w:tentative="1">
      <w:start w:val="1"/>
      <w:numFmt w:val="bullet"/>
      <w:lvlText w:val="o"/>
      <w:lvlJc w:val="left"/>
      <w:pPr>
        <w:ind w:left="3240" w:hanging="360"/>
      </w:pPr>
      <w:rPr>
        <w:rFonts w:ascii="Courier New" w:hAnsi="Courier New" w:cs="Courier New" w:hint="default"/>
      </w:rPr>
    </w:lvl>
    <w:lvl w:ilvl="5" w:tplc="C4AC8644" w:tentative="1">
      <w:start w:val="1"/>
      <w:numFmt w:val="bullet"/>
      <w:lvlText w:val=""/>
      <w:lvlJc w:val="left"/>
      <w:pPr>
        <w:ind w:left="3960" w:hanging="360"/>
      </w:pPr>
      <w:rPr>
        <w:rFonts w:ascii="Wingdings" w:hAnsi="Wingdings" w:hint="default"/>
      </w:rPr>
    </w:lvl>
    <w:lvl w:ilvl="6" w:tplc="3DB6BE4C" w:tentative="1">
      <w:start w:val="1"/>
      <w:numFmt w:val="bullet"/>
      <w:lvlText w:val=""/>
      <w:lvlJc w:val="left"/>
      <w:pPr>
        <w:ind w:left="4680" w:hanging="360"/>
      </w:pPr>
      <w:rPr>
        <w:rFonts w:ascii="Symbol" w:hAnsi="Symbol" w:hint="default"/>
      </w:rPr>
    </w:lvl>
    <w:lvl w:ilvl="7" w:tplc="11CC401E" w:tentative="1">
      <w:start w:val="1"/>
      <w:numFmt w:val="bullet"/>
      <w:lvlText w:val="o"/>
      <w:lvlJc w:val="left"/>
      <w:pPr>
        <w:ind w:left="5400" w:hanging="360"/>
      </w:pPr>
      <w:rPr>
        <w:rFonts w:ascii="Courier New" w:hAnsi="Courier New" w:cs="Courier New" w:hint="default"/>
      </w:rPr>
    </w:lvl>
    <w:lvl w:ilvl="8" w:tplc="2C18FD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2F0D47E">
      <w:start w:val="1"/>
      <w:numFmt w:val="lowerRoman"/>
      <w:lvlText w:val="(%1)"/>
      <w:lvlJc w:val="left"/>
      <w:pPr>
        <w:ind w:left="1080" w:hanging="720"/>
      </w:pPr>
      <w:rPr>
        <w:rFonts w:hint="default"/>
      </w:rPr>
    </w:lvl>
    <w:lvl w:ilvl="1" w:tplc="7A1C00E8" w:tentative="1">
      <w:start w:val="1"/>
      <w:numFmt w:val="lowerLetter"/>
      <w:lvlText w:val="%2."/>
      <w:lvlJc w:val="left"/>
      <w:pPr>
        <w:ind w:left="1440" w:hanging="360"/>
      </w:pPr>
    </w:lvl>
    <w:lvl w:ilvl="2" w:tplc="FFA03E56" w:tentative="1">
      <w:start w:val="1"/>
      <w:numFmt w:val="lowerRoman"/>
      <w:lvlText w:val="%3."/>
      <w:lvlJc w:val="right"/>
      <w:pPr>
        <w:ind w:left="2160" w:hanging="180"/>
      </w:pPr>
    </w:lvl>
    <w:lvl w:ilvl="3" w:tplc="DD84A610" w:tentative="1">
      <w:start w:val="1"/>
      <w:numFmt w:val="decimal"/>
      <w:lvlText w:val="%4."/>
      <w:lvlJc w:val="left"/>
      <w:pPr>
        <w:ind w:left="2880" w:hanging="360"/>
      </w:pPr>
    </w:lvl>
    <w:lvl w:ilvl="4" w:tplc="4A2E22A6" w:tentative="1">
      <w:start w:val="1"/>
      <w:numFmt w:val="lowerLetter"/>
      <w:lvlText w:val="%5."/>
      <w:lvlJc w:val="left"/>
      <w:pPr>
        <w:ind w:left="3600" w:hanging="360"/>
      </w:pPr>
    </w:lvl>
    <w:lvl w:ilvl="5" w:tplc="C0C029F2" w:tentative="1">
      <w:start w:val="1"/>
      <w:numFmt w:val="lowerRoman"/>
      <w:lvlText w:val="%6."/>
      <w:lvlJc w:val="right"/>
      <w:pPr>
        <w:ind w:left="4320" w:hanging="180"/>
      </w:pPr>
    </w:lvl>
    <w:lvl w:ilvl="6" w:tplc="9894E60A" w:tentative="1">
      <w:start w:val="1"/>
      <w:numFmt w:val="decimal"/>
      <w:lvlText w:val="%7."/>
      <w:lvlJc w:val="left"/>
      <w:pPr>
        <w:ind w:left="5040" w:hanging="360"/>
      </w:pPr>
    </w:lvl>
    <w:lvl w:ilvl="7" w:tplc="A84A9834" w:tentative="1">
      <w:start w:val="1"/>
      <w:numFmt w:val="lowerLetter"/>
      <w:lvlText w:val="%8."/>
      <w:lvlJc w:val="left"/>
      <w:pPr>
        <w:ind w:left="5760" w:hanging="360"/>
      </w:pPr>
    </w:lvl>
    <w:lvl w:ilvl="8" w:tplc="8AB6EF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5AF49E">
      <w:start w:val="1"/>
      <w:numFmt w:val="lowerRoman"/>
      <w:lvlText w:val="(%1)"/>
      <w:lvlJc w:val="left"/>
      <w:pPr>
        <w:ind w:left="1080" w:hanging="720"/>
      </w:pPr>
      <w:rPr>
        <w:rFonts w:hint="default"/>
      </w:rPr>
    </w:lvl>
    <w:lvl w:ilvl="1" w:tplc="DBFE630C" w:tentative="1">
      <w:start w:val="1"/>
      <w:numFmt w:val="lowerLetter"/>
      <w:lvlText w:val="%2."/>
      <w:lvlJc w:val="left"/>
      <w:pPr>
        <w:ind w:left="1440" w:hanging="360"/>
      </w:pPr>
    </w:lvl>
    <w:lvl w:ilvl="2" w:tplc="3F6ED580" w:tentative="1">
      <w:start w:val="1"/>
      <w:numFmt w:val="lowerRoman"/>
      <w:lvlText w:val="%3."/>
      <w:lvlJc w:val="right"/>
      <w:pPr>
        <w:ind w:left="2160" w:hanging="180"/>
      </w:pPr>
    </w:lvl>
    <w:lvl w:ilvl="3" w:tplc="441EACB0" w:tentative="1">
      <w:start w:val="1"/>
      <w:numFmt w:val="decimal"/>
      <w:lvlText w:val="%4."/>
      <w:lvlJc w:val="left"/>
      <w:pPr>
        <w:ind w:left="2880" w:hanging="360"/>
      </w:pPr>
    </w:lvl>
    <w:lvl w:ilvl="4" w:tplc="8AA2D89C" w:tentative="1">
      <w:start w:val="1"/>
      <w:numFmt w:val="lowerLetter"/>
      <w:lvlText w:val="%5."/>
      <w:lvlJc w:val="left"/>
      <w:pPr>
        <w:ind w:left="3600" w:hanging="360"/>
      </w:pPr>
    </w:lvl>
    <w:lvl w:ilvl="5" w:tplc="5024F1E6" w:tentative="1">
      <w:start w:val="1"/>
      <w:numFmt w:val="lowerRoman"/>
      <w:lvlText w:val="%6."/>
      <w:lvlJc w:val="right"/>
      <w:pPr>
        <w:ind w:left="4320" w:hanging="180"/>
      </w:pPr>
    </w:lvl>
    <w:lvl w:ilvl="6" w:tplc="A3B6EFD0" w:tentative="1">
      <w:start w:val="1"/>
      <w:numFmt w:val="decimal"/>
      <w:lvlText w:val="%7."/>
      <w:lvlJc w:val="left"/>
      <w:pPr>
        <w:ind w:left="5040" w:hanging="360"/>
      </w:pPr>
    </w:lvl>
    <w:lvl w:ilvl="7" w:tplc="B472F5FC" w:tentative="1">
      <w:start w:val="1"/>
      <w:numFmt w:val="lowerLetter"/>
      <w:lvlText w:val="%8."/>
      <w:lvlJc w:val="left"/>
      <w:pPr>
        <w:ind w:left="5760" w:hanging="360"/>
      </w:pPr>
    </w:lvl>
    <w:lvl w:ilvl="8" w:tplc="5C5ED9C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D8C5390">
      <w:start w:val="1"/>
      <w:numFmt w:val="lowerRoman"/>
      <w:lvlText w:val="(%1)"/>
      <w:lvlJc w:val="left"/>
      <w:pPr>
        <w:ind w:left="1080" w:hanging="720"/>
      </w:pPr>
      <w:rPr>
        <w:rFonts w:hint="default"/>
        <w:b w:val="0"/>
      </w:rPr>
    </w:lvl>
    <w:lvl w:ilvl="1" w:tplc="51B615AC" w:tentative="1">
      <w:start w:val="1"/>
      <w:numFmt w:val="lowerLetter"/>
      <w:lvlText w:val="%2."/>
      <w:lvlJc w:val="left"/>
      <w:pPr>
        <w:ind w:left="1440" w:hanging="360"/>
      </w:pPr>
    </w:lvl>
    <w:lvl w:ilvl="2" w:tplc="E04A08F6" w:tentative="1">
      <w:start w:val="1"/>
      <w:numFmt w:val="lowerRoman"/>
      <w:lvlText w:val="%3."/>
      <w:lvlJc w:val="right"/>
      <w:pPr>
        <w:ind w:left="2160" w:hanging="180"/>
      </w:pPr>
    </w:lvl>
    <w:lvl w:ilvl="3" w:tplc="2B16793E" w:tentative="1">
      <w:start w:val="1"/>
      <w:numFmt w:val="decimal"/>
      <w:lvlText w:val="%4."/>
      <w:lvlJc w:val="left"/>
      <w:pPr>
        <w:ind w:left="2880" w:hanging="360"/>
      </w:pPr>
    </w:lvl>
    <w:lvl w:ilvl="4" w:tplc="BD9CB008" w:tentative="1">
      <w:start w:val="1"/>
      <w:numFmt w:val="lowerLetter"/>
      <w:lvlText w:val="%5."/>
      <w:lvlJc w:val="left"/>
      <w:pPr>
        <w:ind w:left="3600" w:hanging="360"/>
      </w:pPr>
    </w:lvl>
    <w:lvl w:ilvl="5" w:tplc="93D268DC" w:tentative="1">
      <w:start w:val="1"/>
      <w:numFmt w:val="lowerRoman"/>
      <w:lvlText w:val="%6."/>
      <w:lvlJc w:val="right"/>
      <w:pPr>
        <w:ind w:left="4320" w:hanging="180"/>
      </w:pPr>
    </w:lvl>
    <w:lvl w:ilvl="6" w:tplc="5180EFFA" w:tentative="1">
      <w:start w:val="1"/>
      <w:numFmt w:val="decimal"/>
      <w:lvlText w:val="%7."/>
      <w:lvlJc w:val="left"/>
      <w:pPr>
        <w:ind w:left="5040" w:hanging="360"/>
      </w:pPr>
    </w:lvl>
    <w:lvl w:ilvl="7" w:tplc="063432A0" w:tentative="1">
      <w:start w:val="1"/>
      <w:numFmt w:val="lowerLetter"/>
      <w:lvlText w:val="%8."/>
      <w:lvlJc w:val="left"/>
      <w:pPr>
        <w:ind w:left="5760" w:hanging="360"/>
      </w:pPr>
    </w:lvl>
    <w:lvl w:ilvl="8" w:tplc="76E82F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D40702">
      <w:start w:val="1"/>
      <w:numFmt w:val="lowerRoman"/>
      <w:lvlText w:val="(%1)"/>
      <w:lvlJc w:val="left"/>
      <w:pPr>
        <w:ind w:left="1080" w:hanging="720"/>
      </w:pPr>
      <w:rPr>
        <w:rFonts w:hint="default"/>
        <w:b w:val="0"/>
      </w:rPr>
    </w:lvl>
    <w:lvl w:ilvl="1" w:tplc="2C3A30C0" w:tentative="1">
      <w:start w:val="1"/>
      <w:numFmt w:val="lowerLetter"/>
      <w:lvlText w:val="%2."/>
      <w:lvlJc w:val="left"/>
      <w:pPr>
        <w:ind w:left="1440" w:hanging="360"/>
      </w:pPr>
    </w:lvl>
    <w:lvl w:ilvl="2" w:tplc="93BCFFA4" w:tentative="1">
      <w:start w:val="1"/>
      <w:numFmt w:val="lowerRoman"/>
      <w:lvlText w:val="%3."/>
      <w:lvlJc w:val="right"/>
      <w:pPr>
        <w:ind w:left="2160" w:hanging="180"/>
      </w:pPr>
    </w:lvl>
    <w:lvl w:ilvl="3" w:tplc="DAE066AC" w:tentative="1">
      <w:start w:val="1"/>
      <w:numFmt w:val="decimal"/>
      <w:lvlText w:val="%4."/>
      <w:lvlJc w:val="left"/>
      <w:pPr>
        <w:ind w:left="2880" w:hanging="360"/>
      </w:pPr>
    </w:lvl>
    <w:lvl w:ilvl="4" w:tplc="56BE4660" w:tentative="1">
      <w:start w:val="1"/>
      <w:numFmt w:val="lowerLetter"/>
      <w:lvlText w:val="%5."/>
      <w:lvlJc w:val="left"/>
      <w:pPr>
        <w:ind w:left="3600" w:hanging="360"/>
      </w:pPr>
    </w:lvl>
    <w:lvl w:ilvl="5" w:tplc="3538FC34" w:tentative="1">
      <w:start w:val="1"/>
      <w:numFmt w:val="lowerRoman"/>
      <w:lvlText w:val="%6."/>
      <w:lvlJc w:val="right"/>
      <w:pPr>
        <w:ind w:left="4320" w:hanging="180"/>
      </w:pPr>
    </w:lvl>
    <w:lvl w:ilvl="6" w:tplc="FCF6089E" w:tentative="1">
      <w:start w:val="1"/>
      <w:numFmt w:val="decimal"/>
      <w:lvlText w:val="%7."/>
      <w:lvlJc w:val="left"/>
      <w:pPr>
        <w:ind w:left="5040" w:hanging="360"/>
      </w:pPr>
    </w:lvl>
    <w:lvl w:ilvl="7" w:tplc="07905C66" w:tentative="1">
      <w:start w:val="1"/>
      <w:numFmt w:val="lowerLetter"/>
      <w:lvlText w:val="%8."/>
      <w:lvlJc w:val="left"/>
      <w:pPr>
        <w:ind w:left="5760" w:hanging="360"/>
      </w:pPr>
    </w:lvl>
    <w:lvl w:ilvl="8" w:tplc="11CC34C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5AC05CA">
      <w:start w:val="1"/>
      <w:numFmt w:val="decimal"/>
      <w:lvlText w:val="%1."/>
      <w:lvlJc w:val="left"/>
      <w:pPr>
        <w:ind w:left="360" w:hanging="360"/>
      </w:pPr>
      <w:rPr>
        <w:rFonts w:hint="default"/>
      </w:rPr>
    </w:lvl>
    <w:lvl w:ilvl="1" w:tplc="7144CEFA" w:tentative="1">
      <w:start w:val="1"/>
      <w:numFmt w:val="lowerLetter"/>
      <w:lvlText w:val="%2."/>
      <w:lvlJc w:val="left"/>
      <w:pPr>
        <w:ind w:left="1080" w:hanging="360"/>
      </w:pPr>
    </w:lvl>
    <w:lvl w:ilvl="2" w:tplc="D574746C" w:tentative="1">
      <w:start w:val="1"/>
      <w:numFmt w:val="lowerRoman"/>
      <w:lvlText w:val="%3."/>
      <w:lvlJc w:val="right"/>
      <w:pPr>
        <w:ind w:left="1800" w:hanging="180"/>
      </w:pPr>
    </w:lvl>
    <w:lvl w:ilvl="3" w:tplc="ED3CC770" w:tentative="1">
      <w:start w:val="1"/>
      <w:numFmt w:val="decimal"/>
      <w:lvlText w:val="%4."/>
      <w:lvlJc w:val="left"/>
      <w:pPr>
        <w:ind w:left="2520" w:hanging="360"/>
      </w:pPr>
    </w:lvl>
    <w:lvl w:ilvl="4" w:tplc="A43E6860" w:tentative="1">
      <w:start w:val="1"/>
      <w:numFmt w:val="lowerLetter"/>
      <w:lvlText w:val="%5."/>
      <w:lvlJc w:val="left"/>
      <w:pPr>
        <w:ind w:left="3240" w:hanging="360"/>
      </w:pPr>
    </w:lvl>
    <w:lvl w:ilvl="5" w:tplc="CCC2CF78" w:tentative="1">
      <w:start w:val="1"/>
      <w:numFmt w:val="lowerRoman"/>
      <w:lvlText w:val="%6."/>
      <w:lvlJc w:val="right"/>
      <w:pPr>
        <w:ind w:left="3960" w:hanging="180"/>
      </w:pPr>
    </w:lvl>
    <w:lvl w:ilvl="6" w:tplc="CE5092C8" w:tentative="1">
      <w:start w:val="1"/>
      <w:numFmt w:val="decimal"/>
      <w:lvlText w:val="%7."/>
      <w:lvlJc w:val="left"/>
      <w:pPr>
        <w:ind w:left="4680" w:hanging="360"/>
      </w:pPr>
    </w:lvl>
    <w:lvl w:ilvl="7" w:tplc="AE9E60C4" w:tentative="1">
      <w:start w:val="1"/>
      <w:numFmt w:val="lowerLetter"/>
      <w:lvlText w:val="%8."/>
      <w:lvlJc w:val="left"/>
      <w:pPr>
        <w:ind w:left="5400" w:hanging="360"/>
      </w:pPr>
    </w:lvl>
    <w:lvl w:ilvl="8" w:tplc="CD1659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E684388">
      <w:start w:val="1"/>
      <w:numFmt w:val="lowerRoman"/>
      <w:lvlText w:val="(%1)"/>
      <w:lvlJc w:val="left"/>
      <w:pPr>
        <w:ind w:left="1080" w:hanging="720"/>
      </w:pPr>
      <w:rPr>
        <w:rFonts w:hint="default"/>
      </w:rPr>
    </w:lvl>
    <w:lvl w:ilvl="1" w:tplc="3A927D5C" w:tentative="1">
      <w:start w:val="1"/>
      <w:numFmt w:val="lowerLetter"/>
      <w:lvlText w:val="%2."/>
      <w:lvlJc w:val="left"/>
      <w:pPr>
        <w:ind w:left="1440" w:hanging="360"/>
      </w:pPr>
    </w:lvl>
    <w:lvl w:ilvl="2" w:tplc="CC78A4C2" w:tentative="1">
      <w:start w:val="1"/>
      <w:numFmt w:val="lowerRoman"/>
      <w:lvlText w:val="%3."/>
      <w:lvlJc w:val="right"/>
      <w:pPr>
        <w:ind w:left="2160" w:hanging="180"/>
      </w:pPr>
    </w:lvl>
    <w:lvl w:ilvl="3" w:tplc="58F2C45A" w:tentative="1">
      <w:start w:val="1"/>
      <w:numFmt w:val="decimal"/>
      <w:lvlText w:val="%4."/>
      <w:lvlJc w:val="left"/>
      <w:pPr>
        <w:ind w:left="2880" w:hanging="360"/>
      </w:pPr>
    </w:lvl>
    <w:lvl w:ilvl="4" w:tplc="34C033D2" w:tentative="1">
      <w:start w:val="1"/>
      <w:numFmt w:val="lowerLetter"/>
      <w:lvlText w:val="%5."/>
      <w:lvlJc w:val="left"/>
      <w:pPr>
        <w:ind w:left="3600" w:hanging="360"/>
      </w:pPr>
    </w:lvl>
    <w:lvl w:ilvl="5" w:tplc="77F21DF6" w:tentative="1">
      <w:start w:val="1"/>
      <w:numFmt w:val="lowerRoman"/>
      <w:lvlText w:val="%6."/>
      <w:lvlJc w:val="right"/>
      <w:pPr>
        <w:ind w:left="4320" w:hanging="180"/>
      </w:pPr>
    </w:lvl>
    <w:lvl w:ilvl="6" w:tplc="B9129E14" w:tentative="1">
      <w:start w:val="1"/>
      <w:numFmt w:val="decimal"/>
      <w:lvlText w:val="%7."/>
      <w:lvlJc w:val="left"/>
      <w:pPr>
        <w:ind w:left="5040" w:hanging="360"/>
      </w:pPr>
    </w:lvl>
    <w:lvl w:ilvl="7" w:tplc="0CE2926E" w:tentative="1">
      <w:start w:val="1"/>
      <w:numFmt w:val="lowerLetter"/>
      <w:lvlText w:val="%8."/>
      <w:lvlJc w:val="left"/>
      <w:pPr>
        <w:ind w:left="5760" w:hanging="360"/>
      </w:pPr>
    </w:lvl>
    <w:lvl w:ilvl="8" w:tplc="2F960A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5884CCC">
      <w:start w:val="1"/>
      <w:numFmt w:val="decimal"/>
      <w:lvlText w:val="%1."/>
      <w:lvlJc w:val="left"/>
      <w:pPr>
        <w:ind w:left="360" w:hanging="360"/>
      </w:pPr>
    </w:lvl>
    <w:lvl w:ilvl="1" w:tplc="C58031EE" w:tentative="1">
      <w:start w:val="1"/>
      <w:numFmt w:val="lowerLetter"/>
      <w:lvlText w:val="%2."/>
      <w:lvlJc w:val="left"/>
      <w:pPr>
        <w:ind w:left="1080" w:hanging="360"/>
      </w:pPr>
    </w:lvl>
    <w:lvl w:ilvl="2" w:tplc="CF021D5C" w:tentative="1">
      <w:start w:val="1"/>
      <w:numFmt w:val="lowerRoman"/>
      <w:lvlText w:val="%3."/>
      <w:lvlJc w:val="right"/>
      <w:pPr>
        <w:ind w:left="1800" w:hanging="180"/>
      </w:pPr>
    </w:lvl>
    <w:lvl w:ilvl="3" w:tplc="D8E8D550" w:tentative="1">
      <w:start w:val="1"/>
      <w:numFmt w:val="decimal"/>
      <w:lvlText w:val="%4."/>
      <w:lvlJc w:val="left"/>
      <w:pPr>
        <w:ind w:left="2520" w:hanging="360"/>
      </w:pPr>
    </w:lvl>
    <w:lvl w:ilvl="4" w:tplc="EA322B36" w:tentative="1">
      <w:start w:val="1"/>
      <w:numFmt w:val="lowerLetter"/>
      <w:lvlText w:val="%5."/>
      <w:lvlJc w:val="left"/>
      <w:pPr>
        <w:ind w:left="3240" w:hanging="360"/>
      </w:pPr>
    </w:lvl>
    <w:lvl w:ilvl="5" w:tplc="0566640C" w:tentative="1">
      <w:start w:val="1"/>
      <w:numFmt w:val="lowerRoman"/>
      <w:lvlText w:val="%6."/>
      <w:lvlJc w:val="right"/>
      <w:pPr>
        <w:ind w:left="3960" w:hanging="180"/>
      </w:pPr>
    </w:lvl>
    <w:lvl w:ilvl="6" w:tplc="B60EC97E" w:tentative="1">
      <w:start w:val="1"/>
      <w:numFmt w:val="decimal"/>
      <w:lvlText w:val="%7."/>
      <w:lvlJc w:val="left"/>
      <w:pPr>
        <w:ind w:left="4680" w:hanging="360"/>
      </w:pPr>
    </w:lvl>
    <w:lvl w:ilvl="7" w:tplc="976EC464" w:tentative="1">
      <w:start w:val="1"/>
      <w:numFmt w:val="lowerLetter"/>
      <w:lvlText w:val="%8."/>
      <w:lvlJc w:val="left"/>
      <w:pPr>
        <w:ind w:left="5400" w:hanging="360"/>
      </w:pPr>
    </w:lvl>
    <w:lvl w:ilvl="8" w:tplc="A42813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594C13A">
      <w:start w:val="1"/>
      <w:numFmt w:val="lowerRoman"/>
      <w:lvlText w:val="(%1)"/>
      <w:lvlJc w:val="left"/>
      <w:pPr>
        <w:ind w:left="1080" w:hanging="720"/>
      </w:pPr>
      <w:rPr>
        <w:rFonts w:hint="default"/>
        <w:b w:val="0"/>
      </w:rPr>
    </w:lvl>
    <w:lvl w:ilvl="1" w:tplc="6A5CEDB6" w:tentative="1">
      <w:start w:val="1"/>
      <w:numFmt w:val="lowerLetter"/>
      <w:lvlText w:val="%2."/>
      <w:lvlJc w:val="left"/>
      <w:pPr>
        <w:ind w:left="1440" w:hanging="360"/>
      </w:pPr>
    </w:lvl>
    <w:lvl w:ilvl="2" w:tplc="14985784" w:tentative="1">
      <w:start w:val="1"/>
      <w:numFmt w:val="lowerRoman"/>
      <w:lvlText w:val="%3."/>
      <w:lvlJc w:val="right"/>
      <w:pPr>
        <w:ind w:left="2160" w:hanging="180"/>
      </w:pPr>
    </w:lvl>
    <w:lvl w:ilvl="3" w:tplc="D186ADE8" w:tentative="1">
      <w:start w:val="1"/>
      <w:numFmt w:val="decimal"/>
      <w:lvlText w:val="%4."/>
      <w:lvlJc w:val="left"/>
      <w:pPr>
        <w:ind w:left="2880" w:hanging="360"/>
      </w:pPr>
    </w:lvl>
    <w:lvl w:ilvl="4" w:tplc="138C478A" w:tentative="1">
      <w:start w:val="1"/>
      <w:numFmt w:val="lowerLetter"/>
      <w:lvlText w:val="%5."/>
      <w:lvlJc w:val="left"/>
      <w:pPr>
        <w:ind w:left="3600" w:hanging="360"/>
      </w:pPr>
    </w:lvl>
    <w:lvl w:ilvl="5" w:tplc="012A14B2" w:tentative="1">
      <w:start w:val="1"/>
      <w:numFmt w:val="lowerRoman"/>
      <w:lvlText w:val="%6."/>
      <w:lvlJc w:val="right"/>
      <w:pPr>
        <w:ind w:left="4320" w:hanging="180"/>
      </w:pPr>
    </w:lvl>
    <w:lvl w:ilvl="6" w:tplc="60809296" w:tentative="1">
      <w:start w:val="1"/>
      <w:numFmt w:val="decimal"/>
      <w:lvlText w:val="%7."/>
      <w:lvlJc w:val="left"/>
      <w:pPr>
        <w:ind w:left="5040" w:hanging="360"/>
      </w:pPr>
    </w:lvl>
    <w:lvl w:ilvl="7" w:tplc="27C4D9F0" w:tentative="1">
      <w:start w:val="1"/>
      <w:numFmt w:val="lowerLetter"/>
      <w:lvlText w:val="%8."/>
      <w:lvlJc w:val="left"/>
      <w:pPr>
        <w:ind w:left="5760" w:hanging="360"/>
      </w:pPr>
    </w:lvl>
    <w:lvl w:ilvl="8" w:tplc="6ED68EC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9A5548">
      <w:start w:val="1"/>
      <w:numFmt w:val="lowerRoman"/>
      <w:lvlText w:val="(%1)"/>
      <w:lvlJc w:val="left"/>
      <w:pPr>
        <w:ind w:left="1080" w:hanging="720"/>
      </w:pPr>
      <w:rPr>
        <w:rFonts w:hint="default"/>
      </w:rPr>
    </w:lvl>
    <w:lvl w:ilvl="1" w:tplc="3830D11A" w:tentative="1">
      <w:start w:val="1"/>
      <w:numFmt w:val="lowerLetter"/>
      <w:lvlText w:val="%2."/>
      <w:lvlJc w:val="left"/>
      <w:pPr>
        <w:ind w:left="1440" w:hanging="360"/>
      </w:pPr>
    </w:lvl>
    <w:lvl w:ilvl="2" w:tplc="80D27AB2" w:tentative="1">
      <w:start w:val="1"/>
      <w:numFmt w:val="lowerRoman"/>
      <w:lvlText w:val="%3."/>
      <w:lvlJc w:val="right"/>
      <w:pPr>
        <w:ind w:left="2160" w:hanging="180"/>
      </w:pPr>
    </w:lvl>
    <w:lvl w:ilvl="3" w:tplc="A3E059EE" w:tentative="1">
      <w:start w:val="1"/>
      <w:numFmt w:val="decimal"/>
      <w:lvlText w:val="%4."/>
      <w:lvlJc w:val="left"/>
      <w:pPr>
        <w:ind w:left="2880" w:hanging="360"/>
      </w:pPr>
    </w:lvl>
    <w:lvl w:ilvl="4" w:tplc="58181074" w:tentative="1">
      <w:start w:val="1"/>
      <w:numFmt w:val="lowerLetter"/>
      <w:lvlText w:val="%5."/>
      <w:lvlJc w:val="left"/>
      <w:pPr>
        <w:ind w:left="3600" w:hanging="360"/>
      </w:pPr>
    </w:lvl>
    <w:lvl w:ilvl="5" w:tplc="A628D62E" w:tentative="1">
      <w:start w:val="1"/>
      <w:numFmt w:val="lowerRoman"/>
      <w:lvlText w:val="%6."/>
      <w:lvlJc w:val="right"/>
      <w:pPr>
        <w:ind w:left="4320" w:hanging="180"/>
      </w:pPr>
    </w:lvl>
    <w:lvl w:ilvl="6" w:tplc="5CCC7EFE" w:tentative="1">
      <w:start w:val="1"/>
      <w:numFmt w:val="decimal"/>
      <w:lvlText w:val="%7."/>
      <w:lvlJc w:val="left"/>
      <w:pPr>
        <w:ind w:left="5040" w:hanging="360"/>
      </w:pPr>
    </w:lvl>
    <w:lvl w:ilvl="7" w:tplc="69A8D7B2" w:tentative="1">
      <w:start w:val="1"/>
      <w:numFmt w:val="lowerLetter"/>
      <w:lvlText w:val="%8."/>
      <w:lvlJc w:val="left"/>
      <w:pPr>
        <w:ind w:left="5760" w:hanging="360"/>
      </w:pPr>
    </w:lvl>
    <w:lvl w:ilvl="8" w:tplc="88EA1E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078183E">
      <w:start w:val="1"/>
      <w:numFmt w:val="lowerRoman"/>
      <w:lvlText w:val="(%1)"/>
      <w:lvlJc w:val="left"/>
      <w:pPr>
        <w:ind w:left="1080" w:hanging="720"/>
      </w:pPr>
      <w:rPr>
        <w:rFonts w:hint="default"/>
      </w:rPr>
    </w:lvl>
    <w:lvl w:ilvl="1" w:tplc="861660A0" w:tentative="1">
      <w:start w:val="1"/>
      <w:numFmt w:val="lowerLetter"/>
      <w:lvlText w:val="%2."/>
      <w:lvlJc w:val="left"/>
      <w:pPr>
        <w:ind w:left="1440" w:hanging="360"/>
      </w:pPr>
    </w:lvl>
    <w:lvl w:ilvl="2" w:tplc="2F1C9126" w:tentative="1">
      <w:start w:val="1"/>
      <w:numFmt w:val="lowerRoman"/>
      <w:lvlText w:val="%3."/>
      <w:lvlJc w:val="right"/>
      <w:pPr>
        <w:ind w:left="2160" w:hanging="180"/>
      </w:pPr>
    </w:lvl>
    <w:lvl w:ilvl="3" w:tplc="EC10E700" w:tentative="1">
      <w:start w:val="1"/>
      <w:numFmt w:val="decimal"/>
      <w:lvlText w:val="%4."/>
      <w:lvlJc w:val="left"/>
      <w:pPr>
        <w:ind w:left="2880" w:hanging="360"/>
      </w:pPr>
    </w:lvl>
    <w:lvl w:ilvl="4" w:tplc="AC5AAB90" w:tentative="1">
      <w:start w:val="1"/>
      <w:numFmt w:val="lowerLetter"/>
      <w:lvlText w:val="%5."/>
      <w:lvlJc w:val="left"/>
      <w:pPr>
        <w:ind w:left="3600" w:hanging="360"/>
      </w:pPr>
    </w:lvl>
    <w:lvl w:ilvl="5" w:tplc="2FAE8D2C" w:tentative="1">
      <w:start w:val="1"/>
      <w:numFmt w:val="lowerRoman"/>
      <w:lvlText w:val="%6."/>
      <w:lvlJc w:val="right"/>
      <w:pPr>
        <w:ind w:left="4320" w:hanging="180"/>
      </w:pPr>
    </w:lvl>
    <w:lvl w:ilvl="6" w:tplc="69CE61A0" w:tentative="1">
      <w:start w:val="1"/>
      <w:numFmt w:val="decimal"/>
      <w:lvlText w:val="%7."/>
      <w:lvlJc w:val="left"/>
      <w:pPr>
        <w:ind w:left="5040" w:hanging="360"/>
      </w:pPr>
    </w:lvl>
    <w:lvl w:ilvl="7" w:tplc="C6D8BF38" w:tentative="1">
      <w:start w:val="1"/>
      <w:numFmt w:val="lowerLetter"/>
      <w:lvlText w:val="%8."/>
      <w:lvlJc w:val="left"/>
      <w:pPr>
        <w:ind w:left="5760" w:hanging="360"/>
      </w:pPr>
    </w:lvl>
    <w:lvl w:ilvl="8" w:tplc="5BE6E9A4" w:tentative="1">
      <w:start w:val="1"/>
      <w:numFmt w:val="lowerRoman"/>
      <w:lvlText w:val="%9."/>
      <w:lvlJc w:val="right"/>
      <w:pPr>
        <w:ind w:left="6480" w:hanging="180"/>
      </w:pPr>
    </w:lvl>
  </w:abstractNum>
  <w:abstractNum w:abstractNumId="30" w15:restartNumberingAfterBreak="0">
    <w:nsid w:val="68A01894"/>
    <w:multiLevelType w:val="hybridMultilevel"/>
    <w:tmpl w:val="A3BCDD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7EB8DAC8">
      <w:start w:val="1"/>
      <w:numFmt w:val="lowerRoman"/>
      <w:lvlText w:val="(%1)"/>
      <w:lvlJc w:val="left"/>
      <w:pPr>
        <w:ind w:left="1004" w:hanging="720"/>
      </w:pPr>
      <w:rPr>
        <w:rFonts w:hint="default"/>
        <w:b w:val="0"/>
      </w:rPr>
    </w:lvl>
    <w:lvl w:ilvl="1" w:tplc="D23A838A" w:tentative="1">
      <w:start w:val="1"/>
      <w:numFmt w:val="lowerLetter"/>
      <w:lvlText w:val="%2."/>
      <w:lvlJc w:val="left"/>
      <w:pPr>
        <w:ind w:left="1364" w:hanging="360"/>
      </w:pPr>
    </w:lvl>
    <w:lvl w:ilvl="2" w:tplc="DD580DFA" w:tentative="1">
      <w:start w:val="1"/>
      <w:numFmt w:val="lowerRoman"/>
      <w:lvlText w:val="%3."/>
      <w:lvlJc w:val="right"/>
      <w:pPr>
        <w:ind w:left="2084" w:hanging="180"/>
      </w:pPr>
    </w:lvl>
    <w:lvl w:ilvl="3" w:tplc="B6C0725C" w:tentative="1">
      <w:start w:val="1"/>
      <w:numFmt w:val="decimal"/>
      <w:lvlText w:val="%4."/>
      <w:lvlJc w:val="left"/>
      <w:pPr>
        <w:ind w:left="2804" w:hanging="360"/>
      </w:pPr>
    </w:lvl>
    <w:lvl w:ilvl="4" w:tplc="A114209E" w:tentative="1">
      <w:start w:val="1"/>
      <w:numFmt w:val="lowerLetter"/>
      <w:lvlText w:val="%5."/>
      <w:lvlJc w:val="left"/>
      <w:pPr>
        <w:ind w:left="3524" w:hanging="360"/>
      </w:pPr>
    </w:lvl>
    <w:lvl w:ilvl="5" w:tplc="AFFE2566" w:tentative="1">
      <w:start w:val="1"/>
      <w:numFmt w:val="lowerRoman"/>
      <w:lvlText w:val="%6."/>
      <w:lvlJc w:val="right"/>
      <w:pPr>
        <w:ind w:left="4244" w:hanging="180"/>
      </w:pPr>
    </w:lvl>
    <w:lvl w:ilvl="6" w:tplc="45424AC2" w:tentative="1">
      <w:start w:val="1"/>
      <w:numFmt w:val="decimal"/>
      <w:lvlText w:val="%7."/>
      <w:lvlJc w:val="left"/>
      <w:pPr>
        <w:ind w:left="4964" w:hanging="360"/>
      </w:pPr>
    </w:lvl>
    <w:lvl w:ilvl="7" w:tplc="8182D12A" w:tentative="1">
      <w:start w:val="1"/>
      <w:numFmt w:val="lowerLetter"/>
      <w:lvlText w:val="%8."/>
      <w:lvlJc w:val="left"/>
      <w:pPr>
        <w:ind w:left="5684" w:hanging="360"/>
      </w:pPr>
    </w:lvl>
    <w:lvl w:ilvl="8" w:tplc="CB22815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0C6FADC">
      <w:start w:val="1"/>
      <w:numFmt w:val="decimal"/>
      <w:lvlText w:val="%1."/>
      <w:lvlJc w:val="left"/>
      <w:pPr>
        <w:ind w:left="360" w:hanging="360"/>
      </w:pPr>
      <w:rPr>
        <w:rFonts w:hint="default"/>
      </w:rPr>
    </w:lvl>
    <w:lvl w:ilvl="1" w:tplc="8B0CF6B6" w:tentative="1">
      <w:start w:val="1"/>
      <w:numFmt w:val="lowerLetter"/>
      <w:lvlText w:val="%2."/>
      <w:lvlJc w:val="left"/>
      <w:pPr>
        <w:ind w:left="1080" w:hanging="360"/>
      </w:pPr>
    </w:lvl>
    <w:lvl w:ilvl="2" w:tplc="3196B034" w:tentative="1">
      <w:start w:val="1"/>
      <w:numFmt w:val="lowerRoman"/>
      <w:lvlText w:val="%3."/>
      <w:lvlJc w:val="right"/>
      <w:pPr>
        <w:ind w:left="1800" w:hanging="180"/>
      </w:pPr>
    </w:lvl>
    <w:lvl w:ilvl="3" w:tplc="41105100" w:tentative="1">
      <w:start w:val="1"/>
      <w:numFmt w:val="decimal"/>
      <w:lvlText w:val="%4."/>
      <w:lvlJc w:val="left"/>
      <w:pPr>
        <w:ind w:left="2520" w:hanging="360"/>
      </w:pPr>
    </w:lvl>
    <w:lvl w:ilvl="4" w:tplc="C728BDA0" w:tentative="1">
      <w:start w:val="1"/>
      <w:numFmt w:val="lowerLetter"/>
      <w:lvlText w:val="%5."/>
      <w:lvlJc w:val="left"/>
      <w:pPr>
        <w:ind w:left="3240" w:hanging="360"/>
      </w:pPr>
    </w:lvl>
    <w:lvl w:ilvl="5" w:tplc="55E0F7F2" w:tentative="1">
      <w:start w:val="1"/>
      <w:numFmt w:val="lowerRoman"/>
      <w:lvlText w:val="%6."/>
      <w:lvlJc w:val="right"/>
      <w:pPr>
        <w:ind w:left="3960" w:hanging="180"/>
      </w:pPr>
    </w:lvl>
    <w:lvl w:ilvl="6" w:tplc="90ACBDDC" w:tentative="1">
      <w:start w:val="1"/>
      <w:numFmt w:val="decimal"/>
      <w:lvlText w:val="%7."/>
      <w:lvlJc w:val="left"/>
      <w:pPr>
        <w:ind w:left="4680" w:hanging="360"/>
      </w:pPr>
    </w:lvl>
    <w:lvl w:ilvl="7" w:tplc="288ABE8C" w:tentative="1">
      <w:start w:val="1"/>
      <w:numFmt w:val="lowerLetter"/>
      <w:lvlText w:val="%8."/>
      <w:lvlJc w:val="left"/>
      <w:pPr>
        <w:ind w:left="5400" w:hanging="360"/>
      </w:pPr>
    </w:lvl>
    <w:lvl w:ilvl="8" w:tplc="783E7CF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F6E2074">
      <w:start w:val="1"/>
      <w:numFmt w:val="lowerRoman"/>
      <w:lvlText w:val="(%1)"/>
      <w:lvlJc w:val="left"/>
      <w:pPr>
        <w:ind w:left="1080" w:hanging="720"/>
      </w:pPr>
      <w:rPr>
        <w:rFonts w:hint="default"/>
      </w:rPr>
    </w:lvl>
    <w:lvl w:ilvl="1" w:tplc="5B24E746" w:tentative="1">
      <w:start w:val="1"/>
      <w:numFmt w:val="lowerLetter"/>
      <w:lvlText w:val="%2."/>
      <w:lvlJc w:val="left"/>
      <w:pPr>
        <w:ind w:left="1440" w:hanging="360"/>
      </w:pPr>
    </w:lvl>
    <w:lvl w:ilvl="2" w:tplc="FBEA0452" w:tentative="1">
      <w:start w:val="1"/>
      <w:numFmt w:val="lowerRoman"/>
      <w:lvlText w:val="%3."/>
      <w:lvlJc w:val="right"/>
      <w:pPr>
        <w:ind w:left="2160" w:hanging="180"/>
      </w:pPr>
    </w:lvl>
    <w:lvl w:ilvl="3" w:tplc="0E2062EC" w:tentative="1">
      <w:start w:val="1"/>
      <w:numFmt w:val="decimal"/>
      <w:lvlText w:val="%4."/>
      <w:lvlJc w:val="left"/>
      <w:pPr>
        <w:ind w:left="2880" w:hanging="360"/>
      </w:pPr>
    </w:lvl>
    <w:lvl w:ilvl="4" w:tplc="69987138" w:tentative="1">
      <w:start w:val="1"/>
      <w:numFmt w:val="lowerLetter"/>
      <w:lvlText w:val="%5."/>
      <w:lvlJc w:val="left"/>
      <w:pPr>
        <w:ind w:left="3600" w:hanging="360"/>
      </w:pPr>
    </w:lvl>
    <w:lvl w:ilvl="5" w:tplc="CB2600B2" w:tentative="1">
      <w:start w:val="1"/>
      <w:numFmt w:val="lowerRoman"/>
      <w:lvlText w:val="%6."/>
      <w:lvlJc w:val="right"/>
      <w:pPr>
        <w:ind w:left="4320" w:hanging="180"/>
      </w:pPr>
    </w:lvl>
    <w:lvl w:ilvl="6" w:tplc="24841D26" w:tentative="1">
      <w:start w:val="1"/>
      <w:numFmt w:val="decimal"/>
      <w:lvlText w:val="%7."/>
      <w:lvlJc w:val="left"/>
      <w:pPr>
        <w:ind w:left="5040" w:hanging="360"/>
      </w:pPr>
    </w:lvl>
    <w:lvl w:ilvl="7" w:tplc="8E92E3DA" w:tentative="1">
      <w:start w:val="1"/>
      <w:numFmt w:val="lowerLetter"/>
      <w:lvlText w:val="%8."/>
      <w:lvlJc w:val="left"/>
      <w:pPr>
        <w:ind w:left="5760" w:hanging="360"/>
      </w:pPr>
    </w:lvl>
    <w:lvl w:ilvl="8" w:tplc="E312EFA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B061A1C">
      <w:start w:val="1"/>
      <w:numFmt w:val="decimal"/>
      <w:lvlText w:val="%1."/>
      <w:lvlJc w:val="left"/>
      <w:pPr>
        <w:ind w:left="360" w:hanging="360"/>
      </w:pPr>
      <w:rPr>
        <w:rFonts w:hint="default"/>
      </w:rPr>
    </w:lvl>
    <w:lvl w:ilvl="1" w:tplc="F36036B2" w:tentative="1">
      <w:start w:val="1"/>
      <w:numFmt w:val="lowerLetter"/>
      <w:lvlText w:val="%2."/>
      <w:lvlJc w:val="left"/>
      <w:pPr>
        <w:ind w:left="1080" w:hanging="360"/>
      </w:pPr>
    </w:lvl>
    <w:lvl w:ilvl="2" w:tplc="AA1ED7AA" w:tentative="1">
      <w:start w:val="1"/>
      <w:numFmt w:val="lowerRoman"/>
      <w:lvlText w:val="%3."/>
      <w:lvlJc w:val="right"/>
      <w:pPr>
        <w:ind w:left="1800" w:hanging="180"/>
      </w:pPr>
    </w:lvl>
    <w:lvl w:ilvl="3" w:tplc="50BC97B2" w:tentative="1">
      <w:start w:val="1"/>
      <w:numFmt w:val="decimal"/>
      <w:lvlText w:val="%4."/>
      <w:lvlJc w:val="left"/>
      <w:pPr>
        <w:ind w:left="2520" w:hanging="360"/>
      </w:pPr>
    </w:lvl>
    <w:lvl w:ilvl="4" w:tplc="00620932" w:tentative="1">
      <w:start w:val="1"/>
      <w:numFmt w:val="lowerLetter"/>
      <w:lvlText w:val="%5."/>
      <w:lvlJc w:val="left"/>
      <w:pPr>
        <w:ind w:left="3240" w:hanging="360"/>
      </w:pPr>
    </w:lvl>
    <w:lvl w:ilvl="5" w:tplc="030ADBC8" w:tentative="1">
      <w:start w:val="1"/>
      <w:numFmt w:val="lowerRoman"/>
      <w:lvlText w:val="%6."/>
      <w:lvlJc w:val="right"/>
      <w:pPr>
        <w:ind w:left="3960" w:hanging="180"/>
      </w:pPr>
    </w:lvl>
    <w:lvl w:ilvl="6" w:tplc="42E23952" w:tentative="1">
      <w:start w:val="1"/>
      <w:numFmt w:val="decimal"/>
      <w:lvlText w:val="%7."/>
      <w:lvlJc w:val="left"/>
      <w:pPr>
        <w:ind w:left="4680" w:hanging="360"/>
      </w:pPr>
    </w:lvl>
    <w:lvl w:ilvl="7" w:tplc="7F4AC9D0" w:tentative="1">
      <w:start w:val="1"/>
      <w:numFmt w:val="lowerLetter"/>
      <w:lvlText w:val="%8."/>
      <w:lvlJc w:val="left"/>
      <w:pPr>
        <w:ind w:left="5400" w:hanging="360"/>
      </w:pPr>
    </w:lvl>
    <w:lvl w:ilvl="8" w:tplc="DE9EE34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D2AC3A6">
      <w:start w:val="1"/>
      <w:numFmt w:val="lowerRoman"/>
      <w:lvlText w:val="(%1)"/>
      <w:lvlJc w:val="left"/>
      <w:pPr>
        <w:ind w:left="1080" w:hanging="720"/>
      </w:pPr>
      <w:rPr>
        <w:rFonts w:hint="default"/>
      </w:rPr>
    </w:lvl>
    <w:lvl w:ilvl="1" w:tplc="711A8F34" w:tentative="1">
      <w:start w:val="1"/>
      <w:numFmt w:val="lowerLetter"/>
      <w:lvlText w:val="%2."/>
      <w:lvlJc w:val="left"/>
      <w:pPr>
        <w:ind w:left="1440" w:hanging="360"/>
      </w:pPr>
    </w:lvl>
    <w:lvl w:ilvl="2" w:tplc="467EE046" w:tentative="1">
      <w:start w:val="1"/>
      <w:numFmt w:val="lowerRoman"/>
      <w:lvlText w:val="%3."/>
      <w:lvlJc w:val="right"/>
      <w:pPr>
        <w:ind w:left="2160" w:hanging="180"/>
      </w:pPr>
    </w:lvl>
    <w:lvl w:ilvl="3" w:tplc="95764EB6" w:tentative="1">
      <w:start w:val="1"/>
      <w:numFmt w:val="decimal"/>
      <w:lvlText w:val="%4."/>
      <w:lvlJc w:val="left"/>
      <w:pPr>
        <w:ind w:left="2880" w:hanging="360"/>
      </w:pPr>
    </w:lvl>
    <w:lvl w:ilvl="4" w:tplc="EB04B99A" w:tentative="1">
      <w:start w:val="1"/>
      <w:numFmt w:val="lowerLetter"/>
      <w:lvlText w:val="%5."/>
      <w:lvlJc w:val="left"/>
      <w:pPr>
        <w:ind w:left="3600" w:hanging="360"/>
      </w:pPr>
    </w:lvl>
    <w:lvl w:ilvl="5" w:tplc="E2D47CFA" w:tentative="1">
      <w:start w:val="1"/>
      <w:numFmt w:val="lowerRoman"/>
      <w:lvlText w:val="%6."/>
      <w:lvlJc w:val="right"/>
      <w:pPr>
        <w:ind w:left="4320" w:hanging="180"/>
      </w:pPr>
    </w:lvl>
    <w:lvl w:ilvl="6" w:tplc="E80A7458" w:tentative="1">
      <w:start w:val="1"/>
      <w:numFmt w:val="decimal"/>
      <w:lvlText w:val="%7."/>
      <w:lvlJc w:val="left"/>
      <w:pPr>
        <w:ind w:left="5040" w:hanging="360"/>
      </w:pPr>
    </w:lvl>
    <w:lvl w:ilvl="7" w:tplc="D43ED206" w:tentative="1">
      <w:start w:val="1"/>
      <w:numFmt w:val="lowerLetter"/>
      <w:lvlText w:val="%8."/>
      <w:lvlJc w:val="left"/>
      <w:pPr>
        <w:ind w:left="5760" w:hanging="360"/>
      </w:pPr>
    </w:lvl>
    <w:lvl w:ilvl="8" w:tplc="C7DE410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7DA8382">
      <w:start w:val="1"/>
      <w:numFmt w:val="decimal"/>
      <w:lvlText w:val="%1."/>
      <w:lvlJc w:val="left"/>
      <w:pPr>
        <w:ind w:left="360" w:hanging="360"/>
      </w:pPr>
      <w:rPr>
        <w:rFonts w:hint="default"/>
      </w:rPr>
    </w:lvl>
    <w:lvl w:ilvl="1" w:tplc="B7CC939E" w:tentative="1">
      <w:start w:val="1"/>
      <w:numFmt w:val="lowerLetter"/>
      <w:lvlText w:val="%2."/>
      <w:lvlJc w:val="left"/>
      <w:pPr>
        <w:ind w:left="1080" w:hanging="360"/>
      </w:pPr>
    </w:lvl>
    <w:lvl w:ilvl="2" w:tplc="AE72D1BC" w:tentative="1">
      <w:start w:val="1"/>
      <w:numFmt w:val="lowerRoman"/>
      <w:lvlText w:val="%3."/>
      <w:lvlJc w:val="right"/>
      <w:pPr>
        <w:ind w:left="1800" w:hanging="180"/>
      </w:pPr>
    </w:lvl>
    <w:lvl w:ilvl="3" w:tplc="9474A264" w:tentative="1">
      <w:start w:val="1"/>
      <w:numFmt w:val="decimal"/>
      <w:lvlText w:val="%4."/>
      <w:lvlJc w:val="left"/>
      <w:pPr>
        <w:ind w:left="2520" w:hanging="360"/>
      </w:pPr>
    </w:lvl>
    <w:lvl w:ilvl="4" w:tplc="7C9A7C98" w:tentative="1">
      <w:start w:val="1"/>
      <w:numFmt w:val="lowerLetter"/>
      <w:lvlText w:val="%5."/>
      <w:lvlJc w:val="left"/>
      <w:pPr>
        <w:ind w:left="3240" w:hanging="360"/>
      </w:pPr>
    </w:lvl>
    <w:lvl w:ilvl="5" w:tplc="61ECF21C" w:tentative="1">
      <w:start w:val="1"/>
      <w:numFmt w:val="lowerRoman"/>
      <w:lvlText w:val="%6."/>
      <w:lvlJc w:val="right"/>
      <w:pPr>
        <w:ind w:left="3960" w:hanging="180"/>
      </w:pPr>
    </w:lvl>
    <w:lvl w:ilvl="6" w:tplc="B9F2F368" w:tentative="1">
      <w:start w:val="1"/>
      <w:numFmt w:val="decimal"/>
      <w:lvlText w:val="%7."/>
      <w:lvlJc w:val="left"/>
      <w:pPr>
        <w:ind w:left="4680" w:hanging="360"/>
      </w:pPr>
    </w:lvl>
    <w:lvl w:ilvl="7" w:tplc="A216BE2A" w:tentative="1">
      <w:start w:val="1"/>
      <w:numFmt w:val="lowerLetter"/>
      <w:lvlText w:val="%8."/>
      <w:lvlJc w:val="left"/>
      <w:pPr>
        <w:ind w:left="5400" w:hanging="360"/>
      </w:pPr>
    </w:lvl>
    <w:lvl w:ilvl="8" w:tplc="C3C6F90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A8DBD6">
      <w:start w:val="1"/>
      <w:numFmt w:val="decimal"/>
      <w:lvlText w:val="%1."/>
      <w:lvlJc w:val="left"/>
      <w:pPr>
        <w:ind w:left="360" w:hanging="360"/>
      </w:pPr>
      <w:rPr>
        <w:rFonts w:hint="default"/>
      </w:rPr>
    </w:lvl>
    <w:lvl w:ilvl="1" w:tplc="4D088712" w:tentative="1">
      <w:start w:val="1"/>
      <w:numFmt w:val="lowerLetter"/>
      <w:lvlText w:val="%2."/>
      <w:lvlJc w:val="left"/>
      <w:pPr>
        <w:ind w:left="1080" w:hanging="360"/>
      </w:pPr>
    </w:lvl>
    <w:lvl w:ilvl="2" w:tplc="2736A548" w:tentative="1">
      <w:start w:val="1"/>
      <w:numFmt w:val="lowerRoman"/>
      <w:lvlText w:val="%3."/>
      <w:lvlJc w:val="right"/>
      <w:pPr>
        <w:ind w:left="1800" w:hanging="180"/>
      </w:pPr>
    </w:lvl>
    <w:lvl w:ilvl="3" w:tplc="4C92D812" w:tentative="1">
      <w:start w:val="1"/>
      <w:numFmt w:val="decimal"/>
      <w:lvlText w:val="%4."/>
      <w:lvlJc w:val="left"/>
      <w:pPr>
        <w:ind w:left="2520" w:hanging="360"/>
      </w:pPr>
    </w:lvl>
    <w:lvl w:ilvl="4" w:tplc="AB58CA4C" w:tentative="1">
      <w:start w:val="1"/>
      <w:numFmt w:val="lowerLetter"/>
      <w:lvlText w:val="%5."/>
      <w:lvlJc w:val="left"/>
      <w:pPr>
        <w:ind w:left="3240" w:hanging="360"/>
      </w:pPr>
    </w:lvl>
    <w:lvl w:ilvl="5" w:tplc="6BF868DA" w:tentative="1">
      <w:start w:val="1"/>
      <w:numFmt w:val="lowerRoman"/>
      <w:lvlText w:val="%6."/>
      <w:lvlJc w:val="right"/>
      <w:pPr>
        <w:ind w:left="3960" w:hanging="180"/>
      </w:pPr>
    </w:lvl>
    <w:lvl w:ilvl="6" w:tplc="F404CDB0" w:tentative="1">
      <w:start w:val="1"/>
      <w:numFmt w:val="decimal"/>
      <w:lvlText w:val="%7."/>
      <w:lvlJc w:val="left"/>
      <w:pPr>
        <w:ind w:left="4680" w:hanging="360"/>
      </w:pPr>
    </w:lvl>
    <w:lvl w:ilvl="7" w:tplc="5EE6210A" w:tentative="1">
      <w:start w:val="1"/>
      <w:numFmt w:val="lowerLetter"/>
      <w:lvlText w:val="%8."/>
      <w:lvlJc w:val="left"/>
      <w:pPr>
        <w:ind w:left="5400" w:hanging="360"/>
      </w:pPr>
    </w:lvl>
    <w:lvl w:ilvl="8" w:tplc="C5C0F29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8F"/>
    <w:rsid w:val="001965F1"/>
    <w:rsid w:val="00307E67"/>
    <w:rsid w:val="004F3B28"/>
    <w:rsid w:val="00563F3E"/>
    <w:rsid w:val="00A10781"/>
    <w:rsid w:val="00A76198"/>
    <w:rsid w:val="00AC5603"/>
    <w:rsid w:val="00C90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A8C9"/>
  <w15:docId w15:val="{D7E88196-9079-434A-ABE6-387A68C2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Nareen Gardens Bateau Bay</Home>
    <Signed xmlns="a8338b6e-77a6-4851-82b6-98166143ffdd" xsi:nil="true"/>
    <Uploaded xmlns="a8338b6e-77a6-4851-82b6-98166143ffdd">true</Uploaded>
    <Management_x0020_Company xmlns="a8338b6e-77a6-4851-82b6-98166143ffdd" xsi:nil="true"/>
    <Doc_x0020_Date xmlns="a8338b6e-77a6-4851-82b6-98166143ffdd">2022-01-06T22:51:03+00:00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DAE4A0A5-7CF4-DC11-AD41-005056922186</Home_x0020_ID>
    <State xmlns="a8338b6e-77a6-4851-82b6-98166143ffdd" xsi:nil="true"/>
    <Doc_x0020_Sent_Received_x0020_Date xmlns="a8338b6e-77a6-4851-82b6-98166143ffdd">2022-01-07T00:00:00+00:00</Doc_x0020_Sent_Received_x0020_Date>
    <Activity_x0020_ID xmlns="a8338b6e-77a6-4851-82b6-98166143ffdd">55D13E4A-B13C-EA11-80FF-005056922186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45E5D03-EC51-46A3-B246-42A178FA3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2A9DB5-951E-4DE6-B133-BCBDF84D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2022-01-11T20:56:00Z</dcterms:created>
  <dcterms:modified xsi:type="dcterms:W3CDTF">2022-01-11T20:56:00Z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