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19139" w14:textId="77777777" w:rsidR="0078180D" w:rsidRPr="003C6EC2" w:rsidRDefault="0078180D" w:rsidP="0078180D">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69504" behindDoc="1" locked="0" layoutInCell="1" allowOverlap="1" wp14:anchorId="2DE7ED48" wp14:editId="35869F06">
            <wp:simplePos x="0" y="0"/>
            <wp:positionH relativeFrom="page">
              <wp:align>right</wp:align>
            </wp:positionH>
            <wp:positionV relativeFrom="paragraph">
              <wp:posOffset>43815</wp:posOffset>
            </wp:positionV>
            <wp:extent cx="7580630" cy="9572625"/>
            <wp:effectExtent l="0" t="0" r="127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3869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1552" behindDoc="1" locked="0" layoutInCell="1" allowOverlap="1" wp14:anchorId="088F880B" wp14:editId="0562BFD4">
            <wp:simplePos x="0" y="0"/>
            <wp:positionH relativeFrom="column">
              <wp:posOffset>-895350</wp:posOffset>
            </wp:positionH>
            <wp:positionV relativeFrom="paragraph">
              <wp:posOffset>-1067435</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71673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Wallsend Manor Aged Care</w:t>
      </w:r>
      <w:r w:rsidRPr="003C6EC2">
        <w:rPr>
          <w:rFonts w:ascii="Arial Black" w:hAnsi="Arial Black"/>
        </w:rPr>
        <w:t xml:space="preserve"> </w:t>
      </w:r>
    </w:p>
    <w:p w14:paraId="6E8D1B82" w14:textId="77777777" w:rsidR="0078180D" w:rsidRPr="003C6EC2" w:rsidRDefault="0078180D" w:rsidP="0078180D">
      <w:pPr>
        <w:pStyle w:val="Title"/>
        <w:spacing w:before="360" w:after="480"/>
      </w:pPr>
      <w:r w:rsidRPr="003C6EC2">
        <w:rPr>
          <w:rFonts w:ascii="Arial Black" w:eastAsia="Calibri" w:hAnsi="Arial Black"/>
          <w:sz w:val="56"/>
        </w:rPr>
        <w:t>Performance Report</w:t>
      </w:r>
    </w:p>
    <w:p w14:paraId="36654855" w14:textId="77777777" w:rsidR="0078180D" w:rsidRPr="003C6EC2" w:rsidRDefault="0078180D" w:rsidP="0078180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 McNaughton Avenue </w:t>
      </w:r>
      <w:r w:rsidRPr="003C6EC2">
        <w:rPr>
          <w:color w:val="FFFFFF" w:themeColor="background1"/>
          <w:sz w:val="28"/>
        </w:rPr>
        <w:br/>
        <w:t>Wallsend NSW 2287</w:t>
      </w:r>
      <w:r w:rsidRPr="003C6EC2">
        <w:rPr>
          <w:color w:val="FFFFFF" w:themeColor="background1"/>
          <w:sz w:val="28"/>
        </w:rPr>
        <w:br/>
      </w:r>
      <w:r w:rsidRPr="003C6EC2">
        <w:rPr>
          <w:rFonts w:eastAsia="Calibri"/>
          <w:color w:val="FFFFFF" w:themeColor="background1"/>
          <w:sz w:val="28"/>
          <w:szCs w:val="56"/>
          <w:lang w:eastAsia="en-US"/>
        </w:rPr>
        <w:t>Phone number: 02 4038 1800</w:t>
      </w:r>
    </w:p>
    <w:p w14:paraId="6694B354" w14:textId="77777777" w:rsidR="0078180D" w:rsidRDefault="0078180D" w:rsidP="0078180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1066 </w:t>
      </w:r>
    </w:p>
    <w:p w14:paraId="71B07E2C" w14:textId="77777777" w:rsidR="0078180D" w:rsidRPr="003C6EC2" w:rsidRDefault="0078180D" w:rsidP="0078180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Wallsend Manor Aged Care Pty Ltd</w:t>
      </w:r>
    </w:p>
    <w:p w14:paraId="1AE543F7" w14:textId="77777777" w:rsidR="0078180D" w:rsidRPr="003C6EC2" w:rsidRDefault="0078180D" w:rsidP="0078180D">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5 November 2020</w:t>
      </w:r>
    </w:p>
    <w:p w14:paraId="686D1672" w14:textId="77777777" w:rsidR="0078180D" w:rsidRPr="00E93D41" w:rsidRDefault="0078180D" w:rsidP="0078180D">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21 December 2020</w:t>
      </w:r>
    </w:p>
    <w:p w14:paraId="3C030AB3" w14:textId="77777777" w:rsidR="0078180D" w:rsidRPr="003C6EC2" w:rsidRDefault="0078180D" w:rsidP="0078180D">
      <w:pPr>
        <w:tabs>
          <w:tab w:val="left" w:pos="2127"/>
        </w:tabs>
        <w:spacing w:before="120"/>
        <w:rPr>
          <w:rFonts w:eastAsia="Calibri"/>
          <w:b/>
          <w:color w:val="FFFFFF" w:themeColor="background1"/>
          <w:sz w:val="28"/>
          <w:szCs w:val="56"/>
          <w:lang w:eastAsia="en-US"/>
        </w:rPr>
      </w:pPr>
    </w:p>
    <w:p w14:paraId="5BBE5575" w14:textId="77777777" w:rsidR="0078180D" w:rsidRDefault="0078180D" w:rsidP="0078180D">
      <w:pPr>
        <w:pStyle w:val="Heading1"/>
        <w:sectPr w:rsidR="0078180D"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FE160F1" w14:textId="77777777" w:rsidR="0078180D" w:rsidRDefault="0078180D" w:rsidP="0078180D">
      <w:pPr>
        <w:pStyle w:val="Heading1"/>
      </w:pPr>
      <w:r>
        <w:lastRenderedPageBreak/>
        <w:t>Publication of report</w:t>
      </w:r>
    </w:p>
    <w:p w14:paraId="7450C58E" w14:textId="77777777" w:rsidR="0078180D" w:rsidRPr="006B166B" w:rsidRDefault="0078180D" w:rsidP="0078180D">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59B7C7C7" w14:textId="77777777" w:rsidR="0078180D" w:rsidRPr="0094564F" w:rsidRDefault="0078180D" w:rsidP="0078180D">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8180D" w14:paraId="71F529AA" w14:textId="77777777" w:rsidTr="006F2361">
        <w:trPr>
          <w:trHeight w:val="227"/>
        </w:trPr>
        <w:tc>
          <w:tcPr>
            <w:tcW w:w="3942" w:type="pct"/>
            <w:shd w:val="clear" w:color="auto" w:fill="auto"/>
          </w:tcPr>
          <w:p w14:paraId="7A780C69" w14:textId="77777777" w:rsidR="0078180D" w:rsidRPr="001E6954" w:rsidRDefault="0078180D" w:rsidP="006F2361">
            <w:pPr>
              <w:keepNext/>
              <w:spacing w:before="40" w:after="40" w:line="240" w:lineRule="auto"/>
              <w:rPr>
                <w:b/>
              </w:rPr>
            </w:pPr>
            <w:r w:rsidRPr="001E6954">
              <w:rPr>
                <w:b/>
              </w:rPr>
              <w:t>Standard 3 Personal care and clinical care</w:t>
            </w:r>
          </w:p>
        </w:tc>
        <w:tc>
          <w:tcPr>
            <w:tcW w:w="1058" w:type="pct"/>
            <w:shd w:val="clear" w:color="auto" w:fill="auto"/>
          </w:tcPr>
          <w:p w14:paraId="6A81004B" w14:textId="77777777" w:rsidR="0078180D" w:rsidRPr="001E6954" w:rsidRDefault="0078180D" w:rsidP="006F2361">
            <w:pPr>
              <w:keepNext/>
              <w:spacing w:before="40" w:after="40" w:line="240" w:lineRule="auto"/>
              <w:jc w:val="right"/>
              <w:rPr>
                <w:b/>
                <w:color w:val="0000FF"/>
              </w:rPr>
            </w:pPr>
          </w:p>
        </w:tc>
      </w:tr>
      <w:tr w:rsidR="0078180D" w14:paraId="4B15510F" w14:textId="77777777" w:rsidTr="006F2361">
        <w:trPr>
          <w:trHeight w:val="227"/>
        </w:trPr>
        <w:tc>
          <w:tcPr>
            <w:tcW w:w="3942" w:type="pct"/>
            <w:shd w:val="clear" w:color="auto" w:fill="auto"/>
          </w:tcPr>
          <w:p w14:paraId="654C5897" w14:textId="77777777" w:rsidR="0078180D" w:rsidRPr="002B4C72" w:rsidRDefault="0078180D" w:rsidP="006F2361">
            <w:pPr>
              <w:spacing w:before="40" w:after="40" w:line="240" w:lineRule="auto"/>
              <w:ind w:left="312"/>
            </w:pPr>
            <w:r w:rsidRPr="001E6954">
              <w:t>Requirement 3(3)(a)</w:t>
            </w:r>
          </w:p>
        </w:tc>
        <w:tc>
          <w:tcPr>
            <w:tcW w:w="1058" w:type="pct"/>
            <w:shd w:val="clear" w:color="auto" w:fill="auto"/>
          </w:tcPr>
          <w:p w14:paraId="3CEF802F" w14:textId="77777777" w:rsidR="0078180D" w:rsidRPr="001E6954" w:rsidRDefault="0078180D" w:rsidP="006F2361">
            <w:pPr>
              <w:spacing w:before="40" w:after="40" w:line="240" w:lineRule="auto"/>
              <w:ind w:left="-107"/>
              <w:jc w:val="right"/>
              <w:rPr>
                <w:color w:val="0000FF"/>
              </w:rPr>
            </w:pPr>
            <w:r w:rsidRPr="001E6954">
              <w:rPr>
                <w:bCs/>
                <w:iCs/>
                <w:color w:val="00577D"/>
                <w:szCs w:val="40"/>
              </w:rPr>
              <w:t>Compliant</w:t>
            </w:r>
          </w:p>
        </w:tc>
      </w:tr>
    </w:tbl>
    <w:p w14:paraId="0BD378F4" w14:textId="77777777" w:rsidR="0078180D" w:rsidRDefault="0078180D" w:rsidP="0078180D">
      <w:pPr>
        <w:sectPr w:rsidR="0078180D" w:rsidSect="001416E6">
          <w:headerReference w:type="default" r:id="rId16"/>
          <w:headerReference w:type="first" r:id="rId17"/>
          <w:pgSz w:w="11906" w:h="16838"/>
          <w:pgMar w:top="1701" w:right="1418" w:bottom="1418" w:left="1418" w:header="709" w:footer="397" w:gutter="0"/>
          <w:cols w:space="708"/>
          <w:docGrid w:linePitch="360"/>
        </w:sectPr>
      </w:pPr>
    </w:p>
    <w:p w14:paraId="4AD3ED93" w14:textId="77777777" w:rsidR="0078180D" w:rsidRPr="00D21DCD" w:rsidRDefault="0078180D" w:rsidP="0078180D">
      <w:pPr>
        <w:pStyle w:val="Heading1"/>
      </w:pPr>
      <w:r>
        <w:lastRenderedPageBreak/>
        <w:t>Detailed assessment</w:t>
      </w:r>
    </w:p>
    <w:p w14:paraId="3F4DFE70" w14:textId="77777777" w:rsidR="0078180D" w:rsidRPr="00D63989" w:rsidRDefault="0078180D" w:rsidP="0078180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E26E6F4" w14:textId="77777777" w:rsidR="0078180D" w:rsidRPr="001E6954" w:rsidRDefault="0078180D" w:rsidP="0078180D">
      <w:pPr>
        <w:rPr>
          <w:color w:val="auto"/>
        </w:rPr>
      </w:pPr>
      <w:r w:rsidRPr="00D63989">
        <w:t>The report also specifies areas in which improvements must be made to ensure the Quality Standards are complied with.</w:t>
      </w:r>
    </w:p>
    <w:p w14:paraId="2576F76F" w14:textId="77777777" w:rsidR="0078180D" w:rsidRPr="00D63989" w:rsidRDefault="0078180D" w:rsidP="0078180D">
      <w:r w:rsidRPr="00D63989">
        <w:t xml:space="preserve">The following information has been </w:t>
      </w:r>
      <w:proofErr w:type="gramStart"/>
      <w:r w:rsidRPr="00D63989">
        <w:t>taken into account</w:t>
      </w:r>
      <w:proofErr w:type="gramEnd"/>
      <w:r w:rsidRPr="00D63989">
        <w:t xml:space="preserve"> in developing this performance report:</w:t>
      </w:r>
    </w:p>
    <w:p w14:paraId="5FFF1A2A" w14:textId="77777777" w:rsidR="0078180D" w:rsidRPr="00DB5A8B" w:rsidRDefault="0078180D" w:rsidP="0078180D">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DB5A8B">
        <w:t>informed by a site assessment, observations at the service, review of documents and interviews with staff, consumers/representatives and others.</w:t>
      </w:r>
    </w:p>
    <w:p w14:paraId="589BA9FA" w14:textId="77777777" w:rsidR="0078180D" w:rsidRPr="00365DAE" w:rsidRDefault="0078180D" w:rsidP="0078180D">
      <w:pPr>
        <w:pStyle w:val="ListBullet"/>
      </w:pPr>
      <w:r w:rsidRPr="00365DAE">
        <w:t>the provider</w:t>
      </w:r>
      <w:r>
        <w:t>’s</w:t>
      </w:r>
      <w:r w:rsidRPr="00365DAE">
        <w:t xml:space="preserve"> response</w:t>
      </w:r>
      <w:r>
        <w:t xml:space="preserve"> to the Assessment Contact - Site report</w:t>
      </w:r>
      <w:r w:rsidRPr="00365DAE">
        <w:t xml:space="preserve"> </w:t>
      </w:r>
      <w:r>
        <w:t>received 27 November 2020.</w:t>
      </w:r>
    </w:p>
    <w:p w14:paraId="66D4CB29" w14:textId="77777777" w:rsidR="0078180D" w:rsidRDefault="0078180D" w:rsidP="0078180D">
      <w:pPr>
        <w:spacing w:after="160" w:line="259" w:lineRule="auto"/>
        <w:rPr>
          <w:rFonts w:cs="Times New Roman"/>
        </w:rPr>
      </w:pPr>
    </w:p>
    <w:p w14:paraId="0C82E0F4" w14:textId="77777777" w:rsidR="0078180D" w:rsidRDefault="0078180D" w:rsidP="0078180D">
      <w:pPr>
        <w:sectPr w:rsidR="0078180D" w:rsidSect="005058B8">
          <w:headerReference w:type="first" r:id="rId18"/>
          <w:pgSz w:w="11906" w:h="16838"/>
          <w:pgMar w:top="1701" w:right="1418" w:bottom="1418" w:left="1418" w:header="709" w:footer="397" w:gutter="0"/>
          <w:cols w:space="708"/>
          <w:docGrid w:linePitch="360"/>
        </w:sectPr>
      </w:pPr>
    </w:p>
    <w:p w14:paraId="5F19BA18" w14:textId="77777777" w:rsidR="0078180D" w:rsidRPr="00934888" w:rsidRDefault="0078180D" w:rsidP="0078180D"/>
    <w:p w14:paraId="79050F92" w14:textId="77777777" w:rsidR="0078180D" w:rsidRDefault="0078180D" w:rsidP="0078180D">
      <w:pPr>
        <w:sectPr w:rsidR="0078180D" w:rsidSect="003F5725">
          <w:headerReference w:type="default" r:id="rId19"/>
          <w:type w:val="continuous"/>
          <w:pgSz w:w="11906" w:h="16838"/>
          <w:pgMar w:top="1701" w:right="1418" w:bottom="1418" w:left="1418" w:header="709" w:footer="397" w:gutter="0"/>
          <w:cols w:space="708"/>
          <w:titlePg/>
          <w:docGrid w:linePitch="360"/>
        </w:sectPr>
      </w:pPr>
    </w:p>
    <w:p w14:paraId="5233409C" w14:textId="77777777" w:rsidR="0078180D" w:rsidRDefault="0078180D" w:rsidP="0078180D">
      <w:pPr>
        <w:pStyle w:val="Heading1"/>
        <w:tabs>
          <w:tab w:val="right" w:pos="9070"/>
        </w:tabs>
        <w:spacing w:before="560" w:after="640"/>
        <w:rPr>
          <w:color w:val="FFFFFF" w:themeColor="background1"/>
          <w:sz w:val="36"/>
        </w:rPr>
        <w:sectPr w:rsidR="0078180D"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3865D37A" wp14:editId="356EB049">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5263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3428228" w14:textId="77777777" w:rsidR="0078180D" w:rsidRPr="00FD1B02" w:rsidRDefault="0078180D" w:rsidP="0078180D">
      <w:pPr>
        <w:pStyle w:val="Heading3"/>
        <w:shd w:val="clear" w:color="auto" w:fill="F2F2F2" w:themeFill="background1" w:themeFillShade="F2"/>
      </w:pPr>
      <w:r w:rsidRPr="00FD1B02">
        <w:t>Consumer outcome:</w:t>
      </w:r>
    </w:p>
    <w:p w14:paraId="7987F811" w14:textId="77777777" w:rsidR="0078180D" w:rsidRDefault="0078180D" w:rsidP="0078180D">
      <w:pPr>
        <w:numPr>
          <w:ilvl w:val="0"/>
          <w:numId w:val="3"/>
        </w:numPr>
        <w:shd w:val="clear" w:color="auto" w:fill="F2F2F2" w:themeFill="background1" w:themeFillShade="F2"/>
      </w:pPr>
      <w:r>
        <w:t>I get personal care, clinical care, or both personal care and clinical care, that is safe and right for me.</w:t>
      </w:r>
    </w:p>
    <w:p w14:paraId="7044A593" w14:textId="77777777" w:rsidR="0078180D" w:rsidRDefault="0078180D" w:rsidP="0078180D">
      <w:pPr>
        <w:pStyle w:val="Heading3"/>
        <w:shd w:val="clear" w:color="auto" w:fill="F2F2F2" w:themeFill="background1" w:themeFillShade="F2"/>
      </w:pPr>
      <w:r>
        <w:t>Organisation statement:</w:t>
      </w:r>
    </w:p>
    <w:p w14:paraId="1490ECEB" w14:textId="77777777" w:rsidR="0078180D" w:rsidRDefault="0078180D" w:rsidP="0078180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6DDB83C" w14:textId="77777777" w:rsidR="0078180D" w:rsidRDefault="0078180D" w:rsidP="0078180D">
      <w:pPr>
        <w:pStyle w:val="Heading2"/>
      </w:pPr>
      <w:r>
        <w:t>Assessment of Standard 3</w:t>
      </w:r>
    </w:p>
    <w:p w14:paraId="52F18680" w14:textId="77777777" w:rsidR="0078180D" w:rsidRPr="00163FEE" w:rsidRDefault="0078180D" w:rsidP="0078180D">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16C1B8E4" w14:textId="77777777" w:rsidR="0078180D" w:rsidRDefault="0078180D" w:rsidP="0078180D">
      <w:pPr>
        <w:rPr>
          <w:rFonts w:eastAsiaTheme="minorHAnsi"/>
        </w:rPr>
      </w:pPr>
      <w:r w:rsidRPr="001C1C8B">
        <w:rPr>
          <w:rFonts w:eastAsiaTheme="minorHAnsi"/>
        </w:rPr>
        <w:t>Not all requirements were assessed and therefore an overall rating for the Quality Standard is not provided.</w:t>
      </w:r>
    </w:p>
    <w:p w14:paraId="1ACE0278" w14:textId="77777777" w:rsidR="0078180D" w:rsidRDefault="0078180D" w:rsidP="0078180D">
      <w:pPr>
        <w:pStyle w:val="Heading3"/>
        <w:rPr>
          <w:rFonts w:cs="Times New Roman"/>
          <w:color w:val="auto"/>
          <w:sz w:val="32"/>
          <w:szCs w:val="28"/>
        </w:rPr>
      </w:pPr>
      <w:bookmarkStart w:id="0" w:name="_GoBack"/>
      <w:bookmarkEnd w:id="0"/>
      <w:r>
        <w:rPr>
          <w:color w:val="auto"/>
          <w:sz w:val="28"/>
        </w:rPr>
        <w:t xml:space="preserve">Assessment of Standard 3 </w:t>
      </w:r>
      <w:r w:rsidRPr="00427817">
        <w:rPr>
          <w:color w:val="auto"/>
          <w:sz w:val="28"/>
        </w:rPr>
        <w:t>Requirements</w:t>
      </w:r>
      <w:r w:rsidRPr="0066387A">
        <w:rPr>
          <w:i/>
          <w:color w:val="0000FF"/>
          <w:sz w:val="24"/>
        </w:rPr>
        <w:t xml:space="preserve"> </w:t>
      </w:r>
    </w:p>
    <w:p w14:paraId="6C416A31" w14:textId="77777777" w:rsidR="0078180D" w:rsidRPr="00853601" w:rsidRDefault="0078180D" w:rsidP="0078180D">
      <w:pPr>
        <w:pStyle w:val="Heading3"/>
      </w:pPr>
      <w:r w:rsidRPr="00853601">
        <w:t>Requirement 3(3)(a)</w:t>
      </w:r>
      <w:r>
        <w:tab/>
        <w:t>Compliant</w:t>
      </w:r>
    </w:p>
    <w:p w14:paraId="2493C746" w14:textId="77777777" w:rsidR="0078180D" w:rsidRPr="004A3816" w:rsidRDefault="0078180D" w:rsidP="0078180D">
      <w:pPr>
        <w:rPr>
          <w:i/>
        </w:rPr>
      </w:pPr>
      <w:r w:rsidRPr="004A3816">
        <w:rPr>
          <w:i/>
        </w:rPr>
        <w:t>Each consumer gets safe and effective personal care, clinical care, or both personal care and clinical care, that:</w:t>
      </w:r>
    </w:p>
    <w:p w14:paraId="54508A71" w14:textId="77777777" w:rsidR="0078180D" w:rsidRPr="004A3816" w:rsidRDefault="0078180D" w:rsidP="0078180D">
      <w:pPr>
        <w:numPr>
          <w:ilvl w:val="0"/>
          <w:numId w:val="24"/>
        </w:numPr>
        <w:tabs>
          <w:tab w:val="right" w:pos="9026"/>
        </w:tabs>
        <w:spacing w:before="0" w:after="0"/>
        <w:ind w:left="567" w:hanging="425"/>
        <w:outlineLvl w:val="4"/>
        <w:rPr>
          <w:i/>
        </w:rPr>
      </w:pPr>
      <w:r w:rsidRPr="004A3816">
        <w:rPr>
          <w:i/>
        </w:rPr>
        <w:t>is best practice; and</w:t>
      </w:r>
    </w:p>
    <w:p w14:paraId="30DBEBDD" w14:textId="77777777" w:rsidR="0078180D" w:rsidRPr="004A3816" w:rsidRDefault="0078180D" w:rsidP="0078180D">
      <w:pPr>
        <w:numPr>
          <w:ilvl w:val="0"/>
          <w:numId w:val="24"/>
        </w:numPr>
        <w:tabs>
          <w:tab w:val="right" w:pos="9026"/>
        </w:tabs>
        <w:spacing w:before="0" w:after="0"/>
        <w:ind w:left="567" w:hanging="425"/>
        <w:outlineLvl w:val="4"/>
        <w:rPr>
          <w:i/>
        </w:rPr>
      </w:pPr>
      <w:r w:rsidRPr="004A3816">
        <w:rPr>
          <w:i/>
        </w:rPr>
        <w:t>is tailored to their needs; and</w:t>
      </w:r>
    </w:p>
    <w:p w14:paraId="7FF45CD1" w14:textId="77777777" w:rsidR="0078180D" w:rsidRPr="004A3816" w:rsidRDefault="0078180D" w:rsidP="0078180D">
      <w:pPr>
        <w:numPr>
          <w:ilvl w:val="0"/>
          <w:numId w:val="24"/>
        </w:numPr>
        <w:tabs>
          <w:tab w:val="right" w:pos="9026"/>
        </w:tabs>
        <w:spacing w:before="0" w:after="0"/>
        <w:ind w:left="567" w:hanging="425"/>
        <w:outlineLvl w:val="4"/>
        <w:rPr>
          <w:i/>
        </w:rPr>
      </w:pPr>
      <w:r w:rsidRPr="004A3816">
        <w:rPr>
          <w:i/>
        </w:rPr>
        <w:t>optimises their health and well-being.</w:t>
      </w:r>
    </w:p>
    <w:p w14:paraId="5C99AE77" w14:textId="77777777" w:rsidR="0078180D" w:rsidRDefault="0078180D" w:rsidP="0078180D">
      <w:r>
        <w:t>The Assessment Team found that the service did not demonstrate that sampled consumers receive safe and effective personal or clinical care that is best practice, tailored to their needs, and optimises their health and well-being.</w:t>
      </w:r>
    </w:p>
    <w:p w14:paraId="0EC704D8" w14:textId="77777777" w:rsidR="0078180D" w:rsidRDefault="0078180D" w:rsidP="0078180D">
      <w:r w:rsidRPr="00320261">
        <w:t xml:space="preserve">The Assessment Team </w:t>
      </w:r>
      <w:r>
        <w:t xml:space="preserve">provided information that while many aspects of personal and clinical care were effective, and consumers and their representatives gave some </w:t>
      </w:r>
      <w:r>
        <w:lastRenderedPageBreak/>
        <w:t>positive feedback; there were some aspects of personal and clinical care that were not best practice and tailored to consumer’s needs. The Assessment Team found that the service required some improvement in restraint management and documentation, skin integrity, incident investigation and follow through, continence and pain management.</w:t>
      </w:r>
    </w:p>
    <w:p w14:paraId="04117E61" w14:textId="77777777" w:rsidR="0078180D" w:rsidRDefault="0078180D" w:rsidP="0078180D">
      <w:r w:rsidRPr="001C1C8B">
        <w:t xml:space="preserve">The approved provider submitted a response to the </w:t>
      </w:r>
      <w:r>
        <w:t>A</w:t>
      </w:r>
      <w:r w:rsidRPr="001C1C8B">
        <w:t xml:space="preserve">ssessment </w:t>
      </w:r>
      <w:r>
        <w:t>T</w:t>
      </w:r>
      <w:r w:rsidRPr="001C1C8B">
        <w:t>eams report which included additional material clarifying matters raised in the report. This information provided some additional context and refuted some information in the Assessment Teams report.</w:t>
      </w:r>
      <w:r>
        <w:t xml:space="preserve"> The response included a continuous improvement plan, updates to care planning, progress notes, pain charts, activity records, resident’s risk activity/restraint reviews, risk profile, continence profiles, assessments and plans, and psychotropic drug report.</w:t>
      </w:r>
    </w:p>
    <w:p w14:paraId="2E2A13A6" w14:textId="77777777" w:rsidR="0078180D" w:rsidRPr="00320261" w:rsidRDefault="0078180D" w:rsidP="0078180D">
      <w:r w:rsidRPr="001C1C8B">
        <w:t xml:space="preserve">I have considered and accept evidence supplied by the approved provider that shows management and staff at the service are aware and understand their responsibilities related to the use of </w:t>
      </w:r>
      <w:r w:rsidRPr="00D4088D">
        <w:t xml:space="preserve">psychotropic medications and the </w:t>
      </w:r>
      <w:r w:rsidRPr="001C1C8B">
        <w:t>minimisation of restraint.</w:t>
      </w:r>
      <w:r>
        <w:t xml:space="preserve"> I have also considered and accept evidence of information provided that showed the service had appropriate information for an incident related to consumer abuse that was simply an accident and not a deliberate act, pain management for the identified consumer, skin integrity, behaviour management and continence. I also accept the approach taken for a consumer’s frequent falls and their ongoing blood pressure issues, and heart condition. However, I have not seen evidence for another incident being fully investigated, also continence issues could be more proactively handled, which the service had previously identified. I also note </w:t>
      </w:r>
      <w:r w:rsidRPr="001C1C8B">
        <w:t xml:space="preserve">management has commenced a number of improvement activities, since the audit, to address </w:t>
      </w:r>
      <w:r>
        <w:t>some reviews for some consumers at the service, implementation of a new activity to ensure pressure mattresses are regularly checked, and improvement in the recording and organising of 1:1 activities for those consumers needing this involvement as part of their non-pharmaceutical strategies for behaviour management</w:t>
      </w:r>
      <w:r w:rsidRPr="001C1C8B">
        <w:t>. The approved provider will need to monitor and evaluate these changes carefully to ensure they are effective and are sustainable</w:t>
      </w:r>
      <w:r>
        <w:t>. These minor corrections, along with the supported evidence provided, do not show systemic issues in personal and clinical care.  I find this requirement, compliant.</w:t>
      </w:r>
    </w:p>
    <w:p w14:paraId="1F409AED" w14:textId="77777777" w:rsidR="0078180D" w:rsidRPr="00154403" w:rsidRDefault="0078180D" w:rsidP="0078180D"/>
    <w:p w14:paraId="0C8444DA" w14:textId="77777777" w:rsidR="0078180D" w:rsidRDefault="0078180D" w:rsidP="0078180D">
      <w:pPr>
        <w:tabs>
          <w:tab w:val="right" w:pos="9026"/>
        </w:tabs>
        <w:sectPr w:rsidR="0078180D" w:rsidSect="008D7780">
          <w:headerReference w:type="default" r:id="rId22"/>
          <w:type w:val="continuous"/>
          <w:pgSz w:w="11906" w:h="16838"/>
          <w:pgMar w:top="1701" w:right="1418" w:bottom="1418" w:left="1418" w:header="709" w:footer="397" w:gutter="0"/>
          <w:cols w:space="708"/>
          <w:docGrid w:linePitch="360"/>
        </w:sectPr>
      </w:pPr>
    </w:p>
    <w:p w14:paraId="3961095F" w14:textId="77777777" w:rsidR="00D71E95" w:rsidRDefault="00D71E95">
      <w:pPr>
        <w:spacing w:before="0" w:after="160" w:line="259" w:lineRule="auto"/>
        <w:rPr>
          <w:rFonts w:ascii="Arial Black" w:hAnsi="Arial Black"/>
          <w:b/>
          <w:bCs/>
          <w:iCs/>
          <w:color w:val="00577D"/>
          <w:sz w:val="32"/>
          <w:szCs w:val="40"/>
        </w:rPr>
      </w:pPr>
      <w:r>
        <w:br w:type="page"/>
      </w:r>
    </w:p>
    <w:p w14:paraId="49520F00" w14:textId="35633124" w:rsidR="0078180D" w:rsidRDefault="0078180D" w:rsidP="0078180D">
      <w:pPr>
        <w:pStyle w:val="Heading1"/>
      </w:pPr>
      <w:r>
        <w:lastRenderedPageBreak/>
        <w:t>Areas for improvement</w:t>
      </w:r>
    </w:p>
    <w:p w14:paraId="6C16487E" w14:textId="77777777" w:rsidR="0078180D" w:rsidRPr="00E830C7" w:rsidRDefault="0078180D" w:rsidP="0078180D">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78180D" w:rsidRPr="00E830C7" w:rsidSect="0078180D">
      <w:headerReference w:type="default" r:id="rId23"/>
      <w:headerReference w:type="first" r:id="rId24"/>
      <w:type w:val="continuous"/>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12808" w14:textId="77777777" w:rsidR="00C1572D" w:rsidRDefault="0078180D">
      <w:pPr>
        <w:spacing w:before="0" w:after="0" w:line="240" w:lineRule="auto"/>
      </w:pPr>
      <w:r>
        <w:separator/>
      </w:r>
    </w:p>
  </w:endnote>
  <w:endnote w:type="continuationSeparator" w:id="0">
    <w:p w14:paraId="3F31280A" w14:textId="77777777" w:rsidR="00C1572D" w:rsidRDefault="0078180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22E28" w14:textId="77777777" w:rsidR="0078180D" w:rsidRPr="009A1F1B" w:rsidRDefault="0078180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C1999C" w14:textId="77777777" w:rsidR="0078180D" w:rsidRPr="00C72FFB" w:rsidRDefault="0078180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Wallsend Manor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D2ED0C9" w14:textId="77777777" w:rsidR="0078180D" w:rsidRPr="00C72FFB" w:rsidRDefault="0078180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1066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339DF" w14:textId="77777777" w:rsidR="0078180D" w:rsidRPr="009A1F1B" w:rsidRDefault="0078180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F3FF49C" w14:textId="77777777" w:rsidR="0078180D" w:rsidRPr="00C72FFB" w:rsidRDefault="0078180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Wallsend Manor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397BAEB" w14:textId="77777777" w:rsidR="0078180D" w:rsidRPr="00A3716D" w:rsidRDefault="0078180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1066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12804" w14:textId="77777777" w:rsidR="00C1572D" w:rsidRDefault="0078180D">
      <w:pPr>
        <w:spacing w:before="0" w:after="0" w:line="240" w:lineRule="auto"/>
      </w:pPr>
      <w:r>
        <w:separator/>
      </w:r>
    </w:p>
  </w:footnote>
  <w:footnote w:type="continuationSeparator" w:id="0">
    <w:p w14:paraId="3F312806" w14:textId="77777777" w:rsidR="00C1572D" w:rsidRDefault="0078180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DA680" w14:textId="77777777" w:rsidR="0078180D" w:rsidRDefault="0078180D" w:rsidP="0004322A">
    <w:pPr>
      <w:pStyle w:val="Header"/>
      <w:tabs>
        <w:tab w:val="clear" w:pos="4513"/>
        <w:tab w:val="clear" w:pos="9026"/>
        <w:tab w:val="center" w:pos="4535"/>
      </w:tabs>
    </w:pPr>
    <w:r>
      <w:rPr>
        <w:noProof/>
        <w:color w:val="auto"/>
        <w:sz w:val="20"/>
      </w:rPr>
      <w:drawing>
        <wp:anchor distT="0" distB="0" distL="114300" distR="114300" simplePos="0" relativeHeight="251689984" behindDoc="1" locked="0" layoutInCell="1" allowOverlap="1" wp14:anchorId="0AEE057A" wp14:editId="6854D449">
          <wp:simplePos x="0" y="0"/>
          <wp:positionH relativeFrom="column">
            <wp:posOffset>-890905</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6781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12803" w14:textId="77777777" w:rsidR="00506F7F" w:rsidRDefault="0078180D" w:rsidP="009C6F30">
    <w:pPr>
      <w:tabs>
        <w:tab w:val="left" w:pos="3624"/>
      </w:tabs>
    </w:pPr>
    <w:r>
      <w:rPr>
        <w:noProof/>
        <w:color w:val="auto"/>
        <w:sz w:val="20"/>
      </w:rPr>
      <w:drawing>
        <wp:anchor distT="0" distB="0" distL="114300" distR="114300" simplePos="0" relativeHeight="251668480" behindDoc="1" locked="0" layoutInCell="1" allowOverlap="1" wp14:anchorId="3F31283E" wp14:editId="3F31283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2879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F7EBE" w14:textId="77777777" w:rsidR="0078180D" w:rsidRDefault="0078180D" w:rsidP="0004322A">
    <w:pPr>
      <w:pStyle w:val="Header"/>
      <w:tabs>
        <w:tab w:val="clear" w:pos="4513"/>
        <w:tab w:val="clear" w:pos="9026"/>
        <w:tab w:val="center" w:pos="4535"/>
      </w:tabs>
    </w:pPr>
    <w:r>
      <w:rPr>
        <w:noProof/>
        <w:color w:val="auto"/>
        <w:sz w:val="20"/>
      </w:rPr>
      <w:drawing>
        <wp:anchor distT="0" distB="0" distL="114300" distR="114300" simplePos="0" relativeHeight="251697152" behindDoc="1" locked="0" layoutInCell="1" allowOverlap="1" wp14:anchorId="1960F2DA" wp14:editId="3751521D">
          <wp:simplePos x="0" y="0"/>
          <wp:positionH relativeFrom="column">
            <wp:posOffset>-890905</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7073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E7A45" w14:textId="77777777" w:rsidR="0078180D" w:rsidRDefault="0078180D">
    <w:pPr>
      <w:pStyle w:val="Header"/>
    </w:pPr>
    <w:r w:rsidRPr="003C6EC2">
      <w:rPr>
        <w:rFonts w:eastAsia="Calibri"/>
        <w:noProof/>
      </w:rPr>
      <w:drawing>
        <wp:anchor distT="0" distB="0" distL="114300" distR="114300" simplePos="0" relativeHeight="251693056" behindDoc="1" locked="0" layoutInCell="1" allowOverlap="1" wp14:anchorId="45C7EFDC" wp14:editId="2249B625">
          <wp:simplePos x="0" y="0"/>
          <wp:positionH relativeFrom="page">
            <wp:posOffset>0</wp:posOffset>
          </wp:positionH>
          <wp:positionV relativeFrom="paragraph">
            <wp:posOffset>-440690</wp:posOffset>
          </wp:positionV>
          <wp:extent cx="7559675" cy="1025525"/>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8765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18109" w14:textId="77777777" w:rsidR="0078180D" w:rsidRDefault="0078180D" w:rsidP="0004322A">
    <w:r>
      <w:rPr>
        <w:noProof/>
        <w:color w:val="auto"/>
        <w:sz w:val="20"/>
      </w:rPr>
      <w:drawing>
        <wp:anchor distT="0" distB="0" distL="114300" distR="114300" simplePos="0" relativeHeight="251691008" behindDoc="1" locked="0" layoutInCell="1" allowOverlap="1" wp14:anchorId="00DD8083" wp14:editId="4C97D79D">
          <wp:simplePos x="0" y="0"/>
          <wp:positionH relativeFrom="column">
            <wp:posOffset>-909955</wp:posOffset>
          </wp:positionH>
          <wp:positionV relativeFrom="paragraph">
            <wp:posOffset>-450215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2992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D9B26" w14:textId="77777777" w:rsidR="0078180D" w:rsidRPr="00703E80" w:rsidRDefault="0078180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4080" behindDoc="1" locked="0" layoutInCell="1" allowOverlap="1" wp14:anchorId="78377A73" wp14:editId="03617FF9">
          <wp:simplePos x="0" y="0"/>
          <wp:positionH relativeFrom="page">
            <wp:posOffset>6985</wp:posOffset>
          </wp:positionH>
          <wp:positionV relativeFrom="paragraph">
            <wp:posOffset>-448310</wp:posOffset>
          </wp:positionV>
          <wp:extent cx="7543800" cy="1235710"/>
          <wp:effectExtent l="0" t="0" r="0" b="254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2741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25B19" w14:textId="77777777" w:rsidR="0078180D" w:rsidRPr="00FB0086" w:rsidRDefault="0078180D" w:rsidP="00FB0086">
    <w:pPr>
      <w:pStyle w:val="Header"/>
    </w:pPr>
    <w:r>
      <w:rPr>
        <w:noProof/>
        <w:color w:val="auto"/>
        <w:sz w:val="20"/>
      </w:rPr>
      <w:drawing>
        <wp:anchor distT="0" distB="0" distL="114300" distR="114300" simplePos="0" relativeHeight="251695104" behindDoc="1" locked="0" layoutInCell="1" allowOverlap="1" wp14:anchorId="4E77200A" wp14:editId="4B14FC65">
          <wp:simplePos x="0" y="0"/>
          <wp:positionH relativeFrom="page">
            <wp:posOffset>0</wp:posOffset>
          </wp:positionH>
          <wp:positionV relativeFrom="paragraph">
            <wp:posOffset>-438785</wp:posOffset>
          </wp:positionV>
          <wp:extent cx="7560000" cy="1026060"/>
          <wp:effectExtent l="0" t="0" r="3175" b="317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1428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2FA98" w14:textId="77777777" w:rsidR="0078180D" w:rsidRDefault="0078180D" w:rsidP="0004322A">
    <w:r>
      <w:rPr>
        <w:noProof/>
        <w:color w:val="auto"/>
        <w:sz w:val="20"/>
      </w:rPr>
      <w:drawing>
        <wp:anchor distT="0" distB="0" distL="114300" distR="114300" simplePos="0" relativeHeight="251692032" behindDoc="1" locked="0" layoutInCell="1" allowOverlap="1" wp14:anchorId="7F238395" wp14:editId="107BE39E">
          <wp:simplePos x="0" y="0"/>
          <wp:positionH relativeFrom="column">
            <wp:posOffset>-911418</wp:posOffset>
          </wp:positionH>
          <wp:positionV relativeFrom="paragraph">
            <wp:posOffset>-450215</wp:posOffset>
          </wp:positionV>
          <wp:extent cx="7560000" cy="1026060"/>
          <wp:effectExtent l="0" t="0" r="3175" b="317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3632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AF518" w14:textId="77777777" w:rsidR="0078180D" w:rsidRPr="00703E80" w:rsidRDefault="0078180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6128" behindDoc="1" locked="0" layoutInCell="1" allowOverlap="1" wp14:anchorId="7BD7DADE" wp14:editId="22F478E0">
          <wp:simplePos x="0" y="0"/>
          <wp:positionH relativeFrom="page">
            <wp:posOffset>-2540</wp:posOffset>
          </wp:positionH>
          <wp:positionV relativeFrom="paragraph">
            <wp:posOffset>-448310</wp:posOffset>
          </wp:positionV>
          <wp:extent cx="7543800" cy="1235710"/>
          <wp:effectExtent l="0" t="0" r="0" b="254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7735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993633">
      <w:rPr>
        <w:rFonts w:ascii="Arial Black" w:hAnsi="Arial Black"/>
        <w:b/>
        <w:bCs/>
        <w:iCs/>
        <w:color w:val="FFFFFF" w:themeColor="background1"/>
        <w:sz w:val="36"/>
        <w:szCs w:val="40"/>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12802" w14:textId="77777777" w:rsidR="008F32C8" w:rsidRPr="008F32C8" w:rsidRDefault="0078180D"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F31283C" wp14:editId="3F31283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913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18CC008">
      <w:start w:val="1"/>
      <w:numFmt w:val="lowerRoman"/>
      <w:lvlText w:val="(%1)"/>
      <w:lvlJc w:val="left"/>
      <w:pPr>
        <w:ind w:left="1080" w:hanging="720"/>
      </w:pPr>
      <w:rPr>
        <w:rFonts w:hint="default"/>
        <w:b w:val="0"/>
      </w:rPr>
    </w:lvl>
    <w:lvl w:ilvl="1" w:tplc="ADAC4856" w:tentative="1">
      <w:start w:val="1"/>
      <w:numFmt w:val="lowerLetter"/>
      <w:lvlText w:val="%2."/>
      <w:lvlJc w:val="left"/>
      <w:pPr>
        <w:ind w:left="1440" w:hanging="360"/>
      </w:pPr>
    </w:lvl>
    <w:lvl w:ilvl="2" w:tplc="99F26184" w:tentative="1">
      <w:start w:val="1"/>
      <w:numFmt w:val="lowerRoman"/>
      <w:lvlText w:val="%3."/>
      <w:lvlJc w:val="right"/>
      <w:pPr>
        <w:ind w:left="2160" w:hanging="180"/>
      </w:pPr>
    </w:lvl>
    <w:lvl w:ilvl="3" w:tplc="9A7C3666" w:tentative="1">
      <w:start w:val="1"/>
      <w:numFmt w:val="decimal"/>
      <w:lvlText w:val="%4."/>
      <w:lvlJc w:val="left"/>
      <w:pPr>
        <w:ind w:left="2880" w:hanging="360"/>
      </w:pPr>
    </w:lvl>
    <w:lvl w:ilvl="4" w:tplc="4B60FE64" w:tentative="1">
      <w:start w:val="1"/>
      <w:numFmt w:val="lowerLetter"/>
      <w:lvlText w:val="%5."/>
      <w:lvlJc w:val="left"/>
      <w:pPr>
        <w:ind w:left="3600" w:hanging="360"/>
      </w:pPr>
    </w:lvl>
    <w:lvl w:ilvl="5" w:tplc="D91CCABA" w:tentative="1">
      <w:start w:val="1"/>
      <w:numFmt w:val="lowerRoman"/>
      <w:lvlText w:val="%6."/>
      <w:lvlJc w:val="right"/>
      <w:pPr>
        <w:ind w:left="4320" w:hanging="180"/>
      </w:pPr>
    </w:lvl>
    <w:lvl w:ilvl="6" w:tplc="E9E69968" w:tentative="1">
      <w:start w:val="1"/>
      <w:numFmt w:val="decimal"/>
      <w:lvlText w:val="%7."/>
      <w:lvlJc w:val="left"/>
      <w:pPr>
        <w:ind w:left="5040" w:hanging="360"/>
      </w:pPr>
    </w:lvl>
    <w:lvl w:ilvl="7" w:tplc="D3783C28" w:tentative="1">
      <w:start w:val="1"/>
      <w:numFmt w:val="lowerLetter"/>
      <w:lvlText w:val="%8."/>
      <w:lvlJc w:val="left"/>
      <w:pPr>
        <w:ind w:left="5760" w:hanging="360"/>
      </w:pPr>
    </w:lvl>
    <w:lvl w:ilvl="8" w:tplc="5CDA74F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1C2CCE6">
      <w:start w:val="1"/>
      <w:numFmt w:val="bullet"/>
      <w:pStyle w:val="ListParagraph"/>
      <w:lvlText w:val=""/>
      <w:lvlJc w:val="left"/>
      <w:pPr>
        <w:ind w:left="1440" w:hanging="360"/>
      </w:pPr>
      <w:rPr>
        <w:rFonts w:ascii="Symbol" w:hAnsi="Symbol" w:hint="default"/>
        <w:color w:val="auto"/>
      </w:rPr>
    </w:lvl>
    <w:lvl w:ilvl="1" w:tplc="4C0A8152" w:tentative="1">
      <w:start w:val="1"/>
      <w:numFmt w:val="bullet"/>
      <w:lvlText w:val="o"/>
      <w:lvlJc w:val="left"/>
      <w:pPr>
        <w:ind w:left="2160" w:hanging="360"/>
      </w:pPr>
      <w:rPr>
        <w:rFonts w:ascii="Courier New" w:hAnsi="Courier New" w:cs="Courier New" w:hint="default"/>
      </w:rPr>
    </w:lvl>
    <w:lvl w:ilvl="2" w:tplc="CC382EF6" w:tentative="1">
      <w:start w:val="1"/>
      <w:numFmt w:val="bullet"/>
      <w:lvlText w:val=""/>
      <w:lvlJc w:val="left"/>
      <w:pPr>
        <w:ind w:left="2880" w:hanging="360"/>
      </w:pPr>
      <w:rPr>
        <w:rFonts w:ascii="Wingdings" w:hAnsi="Wingdings" w:hint="default"/>
      </w:rPr>
    </w:lvl>
    <w:lvl w:ilvl="3" w:tplc="F6FE21CE" w:tentative="1">
      <w:start w:val="1"/>
      <w:numFmt w:val="bullet"/>
      <w:lvlText w:val=""/>
      <w:lvlJc w:val="left"/>
      <w:pPr>
        <w:ind w:left="3600" w:hanging="360"/>
      </w:pPr>
      <w:rPr>
        <w:rFonts w:ascii="Symbol" w:hAnsi="Symbol" w:hint="default"/>
      </w:rPr>
    </w:lvl>
    <w:lvl w:ilvl="4" w:tplc="284E8202" w:tentative="1">
      <w:start w:val="1"/>
      <w:numFmt w:val="bullet"/>
      <w:lvlText w:val="o"/>
      <w:lvlJc w:val="left"/>
      <w:pPr>
        <w:ind w:left="4320" w:hanging="360"/>
      </w:pPr>
      <w:rPr>
        <w:rFonts w:ascii="Courier New" w:hAnsi="Courier New" w:cs="Courier New" w:hint="default"/>
      </w:rPr>
    </w:lvl>
    <w:lvl w:ilvl="5" w:tplc="14E6FC44" w:tentative="1">
      <w:start w:val="1"/>
      <w:numFmt w:val="bullet"/>
      <w:lvlText w:val=""/>
      <w:lvlJc w:val="left"/>
      <w:pPr>
        <w:ind w:left="5040" w:hanging="360"/>
      </w:pPr>
      <w:rPr>
        <w:rFonts w:ascii="Wingdings" w:hAnsi="Wingdings" w:hint="default"/>
      </w:rPr>
    </w:lvl>
    <w:lvl w:ilvl="6" w:tplc="6442BD66" w:tentative="1">
      <w:start w:val="1"/>
      <w:numFmt w:val="bullet"/>
      <w:lvlText w:val=""/>
      <w:lvlJc w:val="left"/>
      <w:pPr>
        <w:ind w:left="5760" w:hanging="360"/>
      </w:pPr>
      <w:rPr>
        <w:rFonts w:ascii="Symbol" w:hAnsi="Symbol" w:hint="default"/>
      </w:rPr>
    </w:lvl>
    <w:lvl w:ilvl="7" w:tplc="6F1A93DC" w:tentative="1">
      <w:start w:val="1"/>
      <w:numFmt w:val="bullet"/>
      <w:lvlText w:val="o"/>
      <w:lvlJc w:val="left"/>
      <w:pPr>
        <w:ind w:left="6480" w:hanging="360"/>
      </w:pPr>
      <w:rPr>
        <w:rFonts w:ascii="Courier New" w:hAnsi="Courier New" w:cs="Courier New" w:hint="default"/>
      </w:rPr>
    </w:lvl>
    <w:lvl w:ilvl="8" w:tplc="EC16B50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D1CE6C4">
      <w:start w:val="1"/>
      <w:numFmt w:val="lowerRoman"/>
      <w:lvlText w:val="(%1)"/>
      <w:lvlJc w:val="left"/>
      <w:pPr>
        <w:ind w:left="1004" w:hanging="720"/>
      </w:pPr>
      <w:rPr>
        <w:rFonts w:hint="default"/>
        <w:b w:val="0"/>
      </w:rPr>
    </w:lvl>
    <w:lvl w:ilvl="1" w:tplc="A558C324" w:tentative="1">
      <w:start w:val="1"/>
      <w:numFmt w:val="lowerLetter"/>
      <w:lvlText w:val="%2."/>
      <w:lvlJc w:val="left"/>
      <w:pPr>
        <w:ind w:left="1364" w:hanging="360"/>
      </w:pPr>
    </w:lvl>
    <w:lvl w:ilvl="2" w:tplc="EE167550" w:tentative="1">
      <w:start w:val="1"/>
      <w:numFmt w:val="lowerRoman"/>
      <w:lvlText w:val="%3."/>
      <w:lvlJc w:val="right"/>
      <w:pPr>
        <w:ind w:left="2084" w:hanging="180"/>
      </w:pPr>
    </w:lvl>
    <w:lvl w:ilvl="3" w:tplc="E4E4A914" w:tentative="1">
      <w:start w:val="1"/>
      <w:numFmt w:val="decimal"/>
      <w:lvlText w:val="%4."/>
      <w:lvlJc w:val="left"/>
      <w:pPr>
        <w:ind w:left="2804" w:hanging="360"/>
      </w:pPr>
    </w:lvl>
    <w:lvl w:ilvl="4" w:tplc="D1623C68" w:tentative="1">
      <w:start w:val="1"/>
      <w:numFmt w:val="lowerLetter"/>
      <w:lvlText w:val="%5."/>
      <w:lvlJc w:val="left"/>
      <w:pPr>
        <w:ind w:left="3524" w:hanging="360"/>
      </w:pPr>
    </w:lvl>
    <w:lvl w:ilvl="5" w:tplc="AD0C51FE" w:tentative="1">
      <w:start w:val="1"/>
      <w:numFmt w:val="lowerRoman"/>
      <w:lvlText w:val="%6."/>
      <w:lvlJc w:val="right"/>
      <w:pPr>
        <w:ind w:left="4244" w:hanging="180"/>
      </w:pPr>
    </w:lvl>
    <w:lvl w:ilvl="6" w:tplc="D7D20BE8" w:tentative="1">
      <w:start w:val="1"/>
      <w:numFmt w:val="decimal"/>
      <w:lvlText w:val="%7."/>
      <w:lvlJc w:val="left"/>
      <w:pPr>
        <w:ind w:left="4964" w:hanging="360"/>
      </w:pPr>
    </w:lvl>
    <w:lvl w:ilvl="7" w:tplc="141CD3A0" w:tentative="1">
      <w:start w:val="1"/>
      <w:numFmt w:val="lowerLetter"/>
      <w:lvlText w:val="%8."/>
      <w:lvlJc w:val="left"/>
      <w:pPr>
        <w:ind w:left="5684" w:hanging="360"/>
      </w:pPr>
    </w:lvl>
    <w:lvl w:ilvl="8" w:tplc="51C8F36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0908C82">
      <w:start w:val="1"/>
      <w:numFmt w:val="lowerRoman"/>
      <w:lvlText w:val="(%1)"/>
      <w:lvlJc w:val="left"/>
      <w:pPr>
        <w:ind w:left="1080" w:hanging="720"/>
      </w:pPr>
      <w:rPr>
        <w:rFonts w:hint="default"/>
      </w:rPr>
    </w:lvl>
    <w:lvl w:ilvl="1" w:tplc="0240B81E" w:tentative="1">
      <w:start w:val="1"/>
      <w:numFmt w:val="lowerLetter"/>
      <w:lvlText w:val="%2."/>
      <w:lvlJc w:val="left"/>
      <w:pPr>
        <w:ind w:left="1440" w:hanging="360"/>
      </w:pPr>
    </w:lvl>
    <w:lvl w:ilvl="2" w:tplc="DB3C3AF8" w:tentative="1">
      <w:start w:val="1"/>
      <w:numFmt w:val="lowerRoman"/>
      <w:lvlText w:val="%3."/>
      <w:lvlJc w:val="right"/>
      <w:pPr>
        <w:ind w:left="2160" w:hanging="180"/>
      </w:pPr>
    </w:lvl>
    <w:lvl w:ilvl="3" w:tplc="8C3C6C5C" w:tentative="1">
      <w:start w:val="1"/>
      <w:numFmt w:val="decimal"/>
      <w:lvlText w:val="%4."/>
      <w:lvlJc w:val="left"/>
      <w:pPr>
        <w:ind w:left="2880" w:hanging="360"/>
      </w:pPr>
    </w:lvl>
    <w:lvl w:ilvl="4" w:tplc="9E84CC1A" w:tentative="1">
      <w:start w:val="1"/>
      <w:numFmt w:val="lowerLetter"/>
      <w:lvlText w:val="%5."/>
      <w:lvlJc w:val="left"/>
      <w:pPr>
        <w:ind w:left="3600" w:hanging="360"/>
      </w:pPr>
    </w:lvl>
    <w:lvl w:ilvl="5" w:tplc="A5AC4A04" w:tentative="1">
      <w:start w:val="1"/>
      <w:numFmt w:val="lowerRoman"/>
      <w:lvlText w:val="%6."/>
      <w:lvlJc w:val="right"/>
      <w:pPr>
        <w:ind w:left="4320" w:hanging="180"/>
      </w:pPr>
    </w:lvl>
    <w:lvl w:ilvl="6" w:tplc="F6DE464C" w:tentative="1">
      <w:start w:val="1"/>
      <w:numFmt w:val="decimal"/>
      <w:lvlText w:val="%7."/>
      <w:lvlJc w:val="left"/>
      <w:pPr>
        <w:ind w:left="5040" w:hanging="360"/>
      </w:pPr>
    </w:lvl>
    <w:lvl w:ilvl="7" w:tplc="4A4EF530" w:tentative="1">
      <w:start w:val="1"/>
      <w:numFmt w:val="lowerLetter"/>
      <w:lvlText w:val="%8."/>
      <w:lvlJc w:val="left"/>
      <w:pPr>
        <w:ind w:left="5760" w:hanging="360"/>
      </w:pPr>
    </w:lvl>
    <w:lvl w:ilvl="8" w:tplc="ECA4E6B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DB0AFD0">
      <w:start w:val="1"/>
      <w:numFmt w:val="lowerRoman"/>
      <w:lvlText w:val="(%1)"/>
      <w:lvlJc w:val="left"/>
      <w:pPr>
        <w:ind w:left="1080" w:hanging="720"/>
      </w:pPr>
      <w:rPr>
        <w:rFonts w:hint="default"/>
      </w:rPr>
    </w:lvl>
    <w:lvl w:ilvl="1" w:tplc="5D24B270" w:tentative="1">
      <w:start w:val="1"/>
      <w:numFmt w:val="lowerLetter"/>
      <w:lvlText w:val="%2."/>
      <w:lvlJc w:val="left"/>
      <w:pPr>
        <w:ind w:left="1440" w:hanging="360"/>
      </w:pPr>
    </w:lvl>
    <w:lvl w:ilvl="2" w:tplc="0812F130" w:tentative="1">
      <w:start w:val="1"/>
      <w:numFmt w:val="lowerRoman"/>
      <w:lvlText w:val="%3."/>
      <w:lvlJc w:val="right"/>
      <w:pPr>
        <w:ind w:left="2160" w:hanging="180"/>
      </w:pPr>
    </w:lvl>
    <w:lvl w:ilvl="3" w:tplc="68E69BEA" w:tentative="1">
      <w:start w:val="1"/>
      <w:numFmt w:val="decimal"/>
      <w:lvlText w:val="%4."/>
      <w:lvlJc w:val="left"/>
      <w:pPr>
        <w:ind w:left="2880" w:hanging="360"/>
      </w:pPr>
    </w:lvl>
    <w:lvl w:ilvl="4" w:tplc="01C8B178" w:tentative="1">
      <w:start w:val="1"/>
      <w:numFmt w:val="lowerLetter"/>
      <w:lvlText w:val="%5."/>
      <w:lvlJc w:val="left"/>
      <w:pPr>
        <w:ind w:left="3600" w:hanging="360"/>
      </w:pPr>
    </w:lvl>
    <w:lvl w:ilvl="5" w:tplc="DC70543E" w:tentative="1">
      <w:start w:val="1"/>
      <w:numFmt w:val="lowerRoman"/>
      <w:lvlText w:val="%6."/>
      <w:lvlJc w:val="right"/>
      <w:pPr>
        <w:ind w:left="4320" w:hanging="180"/>
      </w:pPr>
    </w:lvl>
    <w:lvl w:ilvl="6" w:tplc="4CF0E628" w:tentative="1">
      <w:start w:val="1"/>
      <w:numFmt w:val="decimal"/>
      <w:lvlText w:val="%7."/>
      <w:lvlJc w:val="left"/>
      <w:pPr>
        <w:ind w:left="5040" w:hanging="360"/>
      </w:pPr>
    </w:lvl>
    <w:lvl w:ilvl="7" w:tplc="1AEAEEBE" w:tentative="1">
      <w:start w:val="1"/>
      <w:numFmt w:val="lowerLetter"/>
      <w:lvlText w:val="%8."/>
      <w:lvlJc w:val="left"/>
      <w:pPr>
        <w:ind w:left="5760" w:hanging="360"/>
      </w:pPr>
    </w:lvl>
    <w:lvl w:ilvl="8" w:tplc="9140EB5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0C4A6B8">
      <w:start w:val="1"/>
      <w:numFmt w:val="lowerRoman"/>
      <w:lvlText w:val="(%1)"/>
      <w:lvlJc w:val="left"/>
      <w:pPr>
        <w:ind w:left="1080" w:hanging="720"/>
      </w:pPr>
      <w:rPr>
        <w:rFonts w:hint="default"/>
        <w:b w:val="0"/>
      </w:rPr>
    </w:lvl>
    <w:lvl w:ilvl="1" w:tplc="668A16B0" w:tentative="1">
      <w:start w:val="1"/>
      <w:numFmt w:val="lowerLetter"/>
      <w:lvlText w:val="%2."/>
      <w:lvlJc w:val="left"/>
      <w:pPr>
        <w:ind w:left="1440" w:hanging="360"/>
      </w:pPr>
    </w:lvl>
    <w:lvl w:ilvl="2" w:tplc="A57E4092" w:tentative="1">
      <w:start w:val="1"/>
      <w:numFmt w:val="lowerRoman"/>
      <w:lvlText w:val="%3."/>
      <w:lvlJc w:val="right"/>
      <w:pPr>
        <w:ind w:left="2160" w:hanging="180"/>
      </w:pPr>
    </w:lvl>
    <w:lvl w:ilvl="3" w:tplc="AC663A64" w:tentative="1">
      <w:start w:val="1"/>
      <w:numFmt w:val="decimal"/>
      <w:lvlText w:val="%4."/>
      <w:lvlJc w:val="left"/>
      <w:pPr>
        <w:ind w:left="2880" w:hanging="360"/>
      </w:pPr>
    </w:lvl>
    <w:lvl w:ilvl="4" w:tplc="8026931E" w:tentative="1">
      <w:start w:val="1"/>
      <w:numFmt w:val="lowerLetter"/>
      <w:lvlText w:val="%5."/>
      <w:lvlJc w:val="left"/>
      <w:pPr>
        <w:ind w:left="3600" w:hanging="360"/>
      </w:pPr>
    </w:lvl>
    <w:lvl w:ilvl="5" w:tplc="7C789AB8" w:tentative="1">
      <w:start w:val="1"/>
      <w:numFmt w:val="lowerRoman"/>
      <w:lvlText w:val="%6."/>
      <w:lvlJc w:val="right"/>
      <w:pPr>
        <w:ind w:left="4320" w:hanging="180"/>
      </w:pPr>
    </w:lvl>
    <w:lvl w:ilvl="6" w:tplc="F8B284A8" w:tentative="1">
      <w:start w:val="1"/>
      <w:numFmt w:val="decimal"/>
      <w:lvlText w:val="%7."/>
      <w:lvlJc w:val="left"/>
      <w:pPr>
        <w:ind w:left="5040" w:hanging="360"/>
      </w:pPr>
    </w:lvl>
    <w:lvl w:ilvl="7" w:tplc="99CA60C0" w:tentative="1">
      <w:start w:val="1"/>
      <w:numFmt w:val="lowerLetter"/>
      <w:lvlText w:val="%8."/>
      <w:lvlJc w:val="left"/>
      <w:pPr>
        <w:ind w:left="5760" w:hanging="360"/>
      </w:pPr>
    </w:lvl>
    <w:lvl w:ilvl="8" w:tplc="1E3AD64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77614C4">
      <w:start w:val="1"/>
      <w:numFmt w:val="lowerLetter"/>
      <w:lvlText w:val="(%1)"/>
      <w:lvlJc w:val="left"/>
      <w:pPr>
        <w:ind w:left="360" w:hanging="360"/>
      </w:pPr>
      <w:rPr>
        <w:rFonts w:hint="default"/>
      </w:rPr>
    </w:lvl>
    <w:lvl w:ilvl="1" w:tplc="2AB831B0" w:tentative="1">
      <w:start w:val="1"/>
      <w:numFmt w:val="lowerLetter"/>
      <w:lvlText w:val="%2."/>
      <w:lvlJc w:val="left"/>
      <w:pPr>
        <w:ind w:left="1080" w:hanging="360"/>
      </w:pPr>
    </w:lvl>
    <w:lvl w:ilvl="2" w:tplc="9E0A5B02" w:tentative="1">
      <w:start w:val="1"/>
      <w:numFmt w:val="lowerRoman"/>
      <w:lvlText w:val="%3."/>
      <w:lvlJc w:val="right"/>
      <w:pPr>
        <w:ind w:left="1800" w:hanging="180"/>
      </w:pPr>
    </w:lvl>
    <w:lvl w:ilvl="3" w:tplc="D2DC032C" w:tentative="1">
      <w:start w:val="1"/>
      <w:numFmt w:val="decimal"/>
      <w:lvlText w:val="%4."/>
      <w:lvlJc w:val="left"/>
      <w:pPr>
        <w:ind w:left="2520" w:hanging="360"/>
      </w:pPr>
    </w:lvl>
    <w:lvl w:ilvl="4" w:tplc="0582A362" w:tentative="1">
      <w:start w:val="1"/>
      <w:numFmt w:val="lowerLetter"/>
      <w:lvlText w:val="%5."/>
      <w:lvlJc w:val="left"/>
      <w:pPr>
        <w:ind w:left="3240" w:hanging="360"/>
      </w:pPr>
    </w:lvl>
    <w:lvl w:ilvl="5" w:tplc="5EF65E60" w:tentative="1">
      <w:start w:val="1"/>
      <w:numFmt w:val="lowerRoman"/>
      <w:lvlText w:val="%6."/>
      <w:lvlJc w:val="right"/>
      <w:pPr>
        <w:ind w:left="3960" w:hanging="180"/>
      </w:pPr>
    </w:lvl>
    <w:lvl w:ilvl="6" w:tplc="E292BDEC" w:tentative="1">
      <w:start w:val="1"/>
      <w:numFmt w:val="decimal"/>
      <w:lvlText w:val="%7."/>
      <w:lvlJc w:val="left"/>
      <w:pPr>
        <w:ind w:left="4680" w:hanging="360"/>
      </w:pPr>
    </w:lvl>
    <w:lvl w:ilvl="7" w:tplc="B49AEFDE" w:tentative="1">
      <w:start w:val="1"/>
      <w:numFmt w:val="lowerLetter"/>
      <w:lvlText w:val="%8."/>
      <w:lvlJc w:val="left"/>
      <w:pPr>
        <w:ind w:left="5400" w:hanging="360"/>
      </w:pPr>
    </w:lvl>
    <w:lvl w:ilvl="8" w:tplc="A3F8F9F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2E24817C">
      <w:start w:val="1"/>
      <w:numFmt w:val="decimal"/>
      <w:lvlText w:val="%1."/>
      <w:lvlJc w:val="left"/>
      <w:pPr>
        <w:ind w:left="360" w:hanging="360"/>
      </w:pPr>
      <w:rPr>
        <w:rFonts w:hint="default"/>
      </w:rPr>
    </w:lvl>
    <w:lvl w:ilvl="1" w:tplc="F482BA48" w:tentative="1">
      <w:start w:val="1"/>
      <w:numFmt w:val="lowerLetter"/>
      <w:lvlText w:val="%2."/>
      <w:lvlJc w:val="left"/>
      <w:pPr>
        <w:ind w:left="1080" w:hanging="360"/>
      </w:pPr>
    </w:lvl>
    <w:lvl w:ilvl="2" w:tplc="F8F2DE16" w:tentative="1">
      <w:start w:val="1"/>
      <w:numFmt w:val="lowerRoman"/>
      <w:lvlText w:val="%3."/>
      <w:lvlJc w:val="right"/>
      <w:pPr>
        <w:ind w:left="1800" w:hanging="180"/>
      </w:pPr>
    </w:lvl>
    <w:lvl w:ilvl="3" w:tplc="6E9A972E" w:tentative="1">
      <w:start w:val="1"/>
      <w:numFmt w:val="decimal"/>
      <w:lvlText w:val="%4."/>
      <w:lvlJc w:val="left"/>
      <w:pPr>
        <w:ind w:left="2520" w:hanging="360"/>
      </w:pPr>
    </w:lvl>
    <w:lvl w:ilvl="4" w:tplc="6C5A5BC4" w:tentative="1">
      <w:start w:val="1"/>
      <w:numFmt w:val="lowerLetter"/>
      <w:lvlText w:val="%5."/>
      <w:lvlJc w:val="left"/>
      <w:pPr>
        <w:ind w:left="3240" w:hanging="360"/>
      </w:pPr>
    </w:lvl>
    <w:lvl w:ilvl="5" w:tplc="DE922632" w:tentative="1">
      <w:start w:val="1"/>
      <w:numFmt w:val="lowerRoman"/>
      <w:lvlText w:val="%6."/>
      <w:lvlJc w:val="right"/>
      <w:pPr>
        <w:ind w:left="3960" w:hanging="180"/>
      </w:pPr>
    </w:lvl>
    <w:lvl w:ilvl="6" w:tplc="B43E33A0" w:tentative="1">
      <w:start w:val="1"/>
      <w:numFmt w:val="decimal"/>
      <w:lvlText w:val="%7."/>
      <w:lvlJc w:val="left"/>
      <w:pPr>
        <w:ind w:left="4680" w:hanging="360"/>
      </w:pPr>
    </w:lvl>
    <w:lvl w:ilvl="7" w:tplc="0EF64FCA" w:tentative="1">
      <w:start w:val="1"/>
      <w:numFmt w:val="lowerLetter"/>
      <w:lvlText w:val="%8."/>
      <w:lvlJc w:val="left"/>
      <w:pPr>
        <w:ind w:left="5400" w:hanging="360"/>
      </w:pPr>
    </w:lvl>
    <w:lvl w:ilvl="8" w:tplc="80D4AB5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8AC9B80">
      <w:start w:val="1"/>
      <w:numFmt w:val="decimal"/>
      <w:lvlText w:val="%1."/>
      <w:lvlJc w:val="left"/>
      <w:pPr>
        <w:ind w:left="360" w:hanging="360"/>
      </w:pPr>
      <w:rPr>
        <w:rFonts w:hint="default"/>
      </w:rPr>
    </w:lvl>
    <w:lvl w:ilvl="1" w:tplc="20F252EC" w:tentative="1">
      <w:start w:val="1"/>
      <w:numFmt w:val="lowerLetter"/>
      <w:lvlText w:val="%2."/>
      <w:lvlJc w:val="left"/>
      <w:pPr>
        <w:ind w:left="1080" w:hanging="360"/>
      </w:pPr>
    </w:lvl>
    <w:lvl w:ilvl="2" w:tplc="88328684" w:tentative="1">
      <w:start w:val="1"/>
      <w:numFmt w:val="lowerRoman"/>
      <w:lvlText w:val="%3."/>
      <w:lvlJc w:val="right"/>
      <w:pPr>
        <w:ind w:left="1800" w:hanging="180"/>
      </w:pPr>
    </w:lvl>
    <w:lvl w:ilvl="3" w:tplc="EF42485A" w:tentative="1">
      <w:start w:val="1"/>
      <w:numFmt w:val="decimal"/>
      <w:lvlText w:val="%4."/>
      <w:lvlJc w:val="left"/>
      <w:pPr>
        <w:ind w:left="2520" w:hanging="360"/>
      </w:pPr>
    </w:lvl>
    <w:lvl w:ilvl="4" w:tplc="F1A4D6D6" w:tentative="1">
      <w:start w:val="1"/>
      <w:numFmt w:val="lowerLetter"/>
      <w:lvlText w:val="%5."/>
      <w:lvlJc w:val="left"/>
      <w:pPr>
        <w:ind w:left="3240" w:hanging="360"/>
      </w:pPr>
    </w:lvl>
    <w:lvl w:ilvl="5" w:tplc="72BE6A8E" w:tentative="1">
      <w:start w:val="1"/>
      <w:numFmt w:val="lowerRoman"/>
      <w:lvlText w:val="%6."/>
      <w:lvlJc w:val="right"/>
      <w:pPr>
        <w:ind w:left="3960" w:hanging="180"/>
      </w:pPr>
    </w:lvl>
    <w:lvl w:ilvl="6" w:tplc="5692AA3A" w:tentative="1">
      <w:start w:val="1"/>
      <w:numFmt w:val="decimal"/>
      <w:lvlText w:val="%7."/>
      <w:lvlJc w:val="left"/>
      <w:pPr>
        <w:ind w:left="4680" w:hanging="360"/>
      </w:pPr>
    </w:lvl>
    <w:lvl w:ilvl="7" w:tplc="F82C4790" w:tentative="1">
      <w:start w:val="1"/>
      <w:numFmt w:val="lowerLetter"/>
      <w:lvlText w:val="%8."/>
      <w:lvlJc w:val="left"/>
      <w:pPr>
        <w:ind w:left="5400" w:hanging="360"/>
      </w:pPr>
    </w:lvl>
    <w:lvl w:ilvl="8" w:tplc="E474E65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7F2E7D8">
      <w:start w:val="1"/>
      <w:numFmt w:val="lowerRoman"/>
      <w:lvlText w:val="(%1)"/>
      <w:lvlJc w:val="left"/>
      <w:pPr>
        <w:ind w:left="1080" w:hanging="720"/>
      </w:pPr>
      <w:rPr>
        <w:rFonts w:hint="default"/>
        <w:b w:val="0"/>
      </w:rPr>
    </w:lvl>
    <w:lvl w:ilvl="1" w:tplc="09CE938E" w:tentative="1">
      <w:start w:val="1"/>
      <w:numFmt w:val="lowerLetter"/>
      <w:lvlText w:val="%2."/>
      <w:lvlJc w:val="left"/>
      <w:pPr>
        <w:ind w:left="1440" w:hanging="360"/>
      </w:pPr>
    </w:lvl>
    <w:lvl w:ilvl="2" w:tplc="48DEC0F4" w:tentative="1">
      <w:start w:val="1"/>
      <w:numFmt w:val="lowerRoman"/>
      <w:lvlText w:val="%3."/>
      <w:lvlJc w:val="right"/>
      <w:pPr>
        <w:ind w:left="2160" w:hanging="180"/>
      </w:pPr>
    </w:lvl>
    <w:lvl w:ilvl="3" w:tplc="EFDEC4A8" w:tentative="1">
      <w:start w:val="1"/>
      <w:numFmt w:val="decimal"/>
      <w:lvlText w:val="%4."/>
      <w:lvlJc w:val="left"/>
      <w:pPr>
        <w:ind w:left="2880" w:hanging="360"/>
      </w:pPr>
    </w:lvl>
    <w:lvl w:ilvl="4" w:tplc="0F92D73E" w:tentative="1">
      <w:start w:val="1"/>
      <w:numFmt w:val="lowerLetter"/>
      <w:lvlText w:val="%5."/>
      <w:lvlJc w:val="left"/>
      <w:pPr>
        <w:ind w:left="3600" w:hanging="360"/>
      </w:pPr>
    </w:lvl>
    <w:lvl w:ilvl="5" w:tplc="F67EF04C" w:tentative="1">
      <w:start w:val="1"/>
      <w:numFmt w:val="lowerRoman"/>
      <w:lvlText w:val="%6."/>
      <w:lvlJc w:val="right"/>
      <w:pPr>
        <w:ind w:left="4320" w:hanging="180"/>
      </w:pPr>
    </w:lvl>
    <w:lvl w:ilvl="6" w:tplc="54629B56" w:tentative="1">
      <w:start w:val="1"/>
      <w:numFmt w:val="decimal"/>
      <w:lvlText w:val="%7."/>
      <w:lvlJc w:val="left"/>
      <w:pPr>
        <w:ind w:left="5040" w:hanging="360"/>
      </w:pPr>
    </w:lvl>
    <w:lvl w:ilvl="7" w:tplc="BB2C09E6" w:tentative="1">
      <w:start w:val="1"/>
      <w:numFmt w:val="lowerLetter"/>
      <w:lvlText w:val="%8."/>
      <w:lvlJc w:val="left"/>
      <w:pPr>
        <w:ind w:left="5760" w:hanging="360"/>
      </w:pPr>
    </w:lvl>
    <w:lvl w:ilvl="8" w:tplc="3FF2B45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46EF18E">
      <w:start w:val="1"/>
      <w:numFmt w:val="lowerRoman"/>
      <w:lvlText w:val="(%1)"/>
      <w:lvlJc w:val="left"/>
      <w:pPr>
        <w:ind w:left="1080" w:hanging="720"/>
      </w:pPr>
      <w:rPr>
        <w:rFonts w:hint="default"/>
      </w:rPr>
    </w:lvl>
    <w:lvl w:ilvl="1" w:tplc="81CE30A2" w:tentative="1">
      <w:start w:val="1"/>
      <w:numFmt w:val="lowerLetter"/>
      <w:lvlText w:val="%2."/>
      <w:lvlJc w:val="left"/>
      <w:pPr>
        <w:ind w:left="1440" w:hanging="360"/>
      </w:pPr>
    </w:lvl>
    <w:lvl w:ilvl="2" w:tplc="3F9CAAF2" w:tentative="1">
      <w:start w:val="1"/>
      <w:numFmt w:val="lowerRoman"/>
      <w:lvlText w:val="%3."/>
      <w:lvlJc w:val="right"/>
      <w:pPr>
        <w:ind w:left="2160" w:hanging="180"/>
      </w:pPr>
    </w:lvl>
    <w:lvl w:ilvl="3" w:tplc="907EB844" w:tentative="1">
      <w:start w:val="1"/>
      <w:numFmt w:val="decimal"/>
      <w:lvlText w:val="%4."/>
      <w:lvlJc w:val="left"/>
      <w:pPr>
        <w:ind w:left="2880" w:hanging="360"/>
      </w:pPr>
    </w:lvl>
    <w:lvl w:ilvl="4" w:tplc="8AE8621E" w:tentative="1">
      <w:start w:val="1"/>
      <w:numFmt w:val="lowerLetter"/>
      <w:lvlText w:val="%5."/>
      <w:lvlJc w:val="left"/>
      <w:pPr>
        <w:ind w:left="3600" w:hanging="360"/>
      </w:pPr>
    </w:lvl>
    <w:lvl w:ilvl="5" w:tplc="AECA228C" w:tentative="1">
      <w:start w:val="1"/>
      <w:numFmt w:val="lowerRoman"/>
      <w:lvlText w:val="%6."/>
      <w:lvlJc w:val="right"/>
      <w:pPr>
        <w:ind w:left="4320" w:hanging="180"/>
      </w:pPr>
    </w:lvl>
    <w:lvl w:ilvl="6" w:tplc="B288974E" w:tentative="1">
      <w:start w:val="1"/>
      <w:numFmt w:val="decimal"/>
      <w:lvlText w:val="%7."/>
      <w:lvlJc w:val="left"/>
      <w:pPr>
        <w:ind w:left="5040" w:hanging="360"/>
      </w:pPr>
    </w:lvl>
    <w:lvl w:ilvl="7" w:tplc="1902BF20" w:tentative="1">
      <w:start w:val="1"/>
      <w:numFmt w:val="lowerLetter"/>
      <w:lvlText w:val="%8."/>
      <w:lvlJc w:val="left"/>
      <w:pPr>
        <w:ind w:left="5760" w:hanging="360"/>
      </w:pPr>
    </w:lvl>
    <w:lvl w:ilvl="8" w:tplc="D1D67A0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990289A">
      <w:start w:val="1"/>
      <w:numFmt w:val="bullet"/>
      <w:pStyle w:val="ListBullet"/>
      <w:lvlText w:val=""/>
      <w:lvlJc w:val="left"/>
      <w:pPr>
        <w:ind w:left="720" w:hanging="360"/>
      </w:pPr>
      <w:rPr>
        <w:rFonts w:ascii="Symbol" w:hAnsi="Symbol" w:hint="default"/>
      </w:rPr>
    </w:lvl>
    <w:lvl w:ilvl="1" w:tplc="2786CD82">
      <w:start w:val="1"/>
      <w:numFmt w:val="bullet"/>
      <w:pStyle w:val="ListBullet2"/>
      <w:lvlText w:val="o"/>
      <w:lvlJc w:val="left"/>
      <w:pPr>
        <w:ind w:left="1440" w:hanging="360"/>
      </w:pPr>
      <w:rPr>
        <w:rFonts w:ascii="Courier New" w:hAnsi="Courier New" w:cs="Courier New" w:hint="default"/>
      </w:rPr>
    </w:lvl>
    <w:lvl w:ilvl="2" w:tplc="7422C40C">
      <w:start w:val="1"/>
      <w:numFmt w:val="bullet"/>
      <w:lvlText w:val=""/>
      <w:lvlJc w:val="left"/>
      <w:pPr>
        <w:ind w:left="2160" w:hanging="360"/>
      </w:pPr>
      <w:rPr>
        <w:rFonts w:ascii="Wingdings" w:hAnsi="Wingdings" w:hint="default"/>
      </w:rPr>
    </w:lvl>
    <w:lvl w:ilvl="3" w:tplc="822C40D2">
      <w:start w:val="1"/>
      <w:numFmt w:val="bullet"/>
      <w:lvlText w:val=""/>
      <w:lvlJc w:val="left"/>
      <w:pPr>
        <w:ind w:left="2880" w:hanging="360"/>
      </w:pPr>
      <w:rPr>
        <w:rFonts w:ascii="Symbol" w:hAnsi="Symbol" w:hint="default"/>
      </w:rPr>
    </w:lvl>
    <w:lvl w:ilvl="4" w:tplc="387EA130">
      <w:start w:val="1"/>
      <w:numFmt w:val="bullet"/>
      <w:lvlText w:val="o"/>
      <w:lvlJc w:val="left"/>
      <w:pPr>
        <w:ind w:left="3600" w:hanging="360"/>
      </w:pPr>
      <w:rPr>
        <w:rFonts w:ascii="Courier New" w:hAnsi="Courier New" w:cs="Courier New" w:hint="default"/>
      </w:rPr>
    </w:lvl>
    <w:lvl w:ilvl="5" w:tplc="52D8C04E">
      <w:start w:val="1"/>
      <w:numFmt w:val="bullet"/>
      <w:pStyle w:val="ListBullet3"/>
      <w:lvlText w:val=""/>
      <w:lvlJc w:val="left"/>
      <w:pPr>
        <w:ind w:left="4320" w:hanging="360"/>
      </w:pPr>
      <w:rPr>
        <w:rFonts w:ascii="Wingdings" w:hAnsi="Wingdings" w:hint="default"/>
      </w:rPr>
    </w:lvl>
    <w:lvl w:ilvl="6" w:tplc="E698F25A">
      <w:start w:val="1"/>
      <w:numFmt w:val="bullet"/>
      <w:lvlText w:val=""/>
      <w:lvlJc w:val="left"/>
      <w:pPr>
        <w:ind w:left="5040" w:hanging="360"/>
      </w:pPr>
      <w:rPr>
        <w:rFonts w:ascii="Symbol" w:hAnsi="Symbol" w:hint="default"/>
      </w:rPr>
    </w:lvl>
    <w:lvl w:ilvl="7" w:tplc="3034BD6A">
      <w:start w:val="1"/>
      <w:numFmt w:val="bullet"/>
      <w:lvlText w:val="o"/>
      <w:lvlJc w:val="left"/>
      <w:pPr>
        <w:ind w:left="5760" w:hanging="360"/>
      </w:pPr>
      <w:rPr>
        <w:rFonts w:ascii="Courier New" w:hAnsi="Courier New" w:cs="Courier New" w:hint="default"/>
      </w:rPr>
    </w:lvl>
    <w:lvl w:ilvl="8" w:tplc="001683B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C80C0A64">
      <w:start w:val="1"/>
      <w:numFmt w:val="bullet"/>
      <w:lvlText w:val=""/>
      <w:lvlJc w:val="left"/>
      <w:pPr>
        <w:ind w:left="360" w:hanging="360"/>
      </w:pPr>
      <w:rPr>
        <w:rFonts w:ascii="Symbol" w:hAnsi="Symbol" w:hint="default"/>
      </w:rPr>
    </w:lvl>
    <w:lvl w:ilvl="1" w:tplc="16E0F528" w:tentative="1">
      <w:start w:val="1"/>
      <w:numFmt w:val="bullet"/>
      <w:lvlText w:val="o"/>
      <w:lvlJc w:val="left"/>
      <w:pPr>
        <w:ind w:left="1080" w:hanging="360"/>
      </w:pPr>
      <w:rPr>
        <w:rFonts w:ascii="Courier New" w:hAnsi="Courier New" w:cs="Courier New" w:hint="default"/>
      </w:rPr>
    </w:lvl>
    <w:lvl w:ilvl="2" w:tplc="AE765FA6" w:tentative="1">
      <w:start w:val="1"/>
      <w:numFmt w:val="bullet"/>
      <w:lvlText w:val=""/>
      <w:lvlJc w:val="left"/>
      <w:pPr>
        <w:ind w:left="1800" w:hanging="360"/>
      </w:pPr>
      <w:rPr>
        <w:rFonts w:ascii="Wingdings" w:hAnsi="Wingdings" w:hint="default"/>
      </w:rPr>
    </w:lvl>
    <w:lvl w:ilvl="3" w:tplc="F5660BAA" w:tentative="1">
      <w:start w:val="1"/>
      <w:numFmt w:val="bullet"/>
      <w:lvlText w:val=""/>
      <w:lvlJc w:val="left"/>
      <w:pPr>
        <w:ind w:left="2520" w:hanging="360"/>
      </w:pPr>
      <w:rPr>
        <w:rFonts w:ascii="Symbol" w:hAnsi="Symbol" w:hint="default"/>
      </w:rPr>
    </w:lvl>
    <w:lvl w:ilvl="4" w:tplc="FBEE5EA8" w:tentative="1">
      <w:start w:val="1"/>
      <w:numFmt w:val="bullet"/>
      <w:lvlText w:val="o"/>
      <w:lvlJc w:val="left"/>
      <w:pPr>
        <w:ind w:left="3240" w:hanging="360"/>
      </w:pPr>
      <w:rPr>
        <w:rFonts w:ascii="Courier New" w:hAnsi="Courier New" w:cs="Courier New" w:hint="default"/>
      </w:rPr>
    </w:lvl>
    <w:lvl w:ilvl="5" w:tplc="BA362550" w:tentative="1">
      <w:start w:val="1"/>
      <w:numFmt w:val="bullet"/>
      <w:lvlText w:val=""/>
      <w:lvlJc w:val="left"/>
      <w:pPr>
        <w:ind w:left="3960" w:hanging="360"/>
      </w:pPr>
      <w:rPr>
        <w:rFonts w:ascii="Wingdings" w:hAnsi="Wingdings" w:hint="default"/>
      </w:rPr>
    </w:lvl>
    <w:lvl w:ilvl="6" w:tplc="E4F63CEC" w:tentative="1">
      <w:start w:val="1"/>
      <w:numFmt w:val="bullet"/>
      <w:lvlText w:val=""/>
      <w:lvlJc w:val="left"/>
      <w:pPr>
        <w:ind w:left="4680" w:hanging="360"/>
      </w:pPr>
      <w:rPr>
        <w:rFonts w:ascii="Symbol" w:hAnsi="Symbol" w:hint="default"/>
      </w:rPr>
    </w:lvl>
    <w:lvl w:ilvl="7" w:tplc="88E8927E" w:tentative="1">
      <w:start w:val="1"/>
      <w:numFmt w:val="bullet"/>
      <w:lvlText w:val="o"/>
      <w:lvlJc w:val="left"/>
      <w:pPr>
        <w:ind w:left="5400" w:hanging="360"/>
      </w:pPr>
      <w:rPr>
        <w:rFonts w:ascii="Courier New" w:hAnsi="Courier New" w:cs="Courier New" w:hint="default"/>
      </w:rPr>
    </w:lvl>
    <w:lvl w:ilvl="8" w:tplc="6C8816F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300D952">
      <w:start w:val="1"/>
      <w:numFmt w:val="lowerRoman"/>
      <w:lvlText w:val="(%1)"/>
      <w:lvlJc w:val="left"/>
      <w:pPr>
        <w:ind w:left="1080" w:hanging="720"/>
      </w:pPr>
      <w:rPr>
        <w:rFonts w:hint="default"/>
      </w:rPr>
    </w:lvl>
    <w:lvl w:ilvl="1" w:tplc="D39CA4BC" w:tentative="1">
      <w:start w:val="1"/>
      <w:numFmt w:val="lowerLetter"/>
      <w:lvlText w:val="%2."/>
      <w:lvlJc w:val="left"/>
      <w:pPr>
        <w:ind w:left="1440" w:hanging="360"/>
      </w:pPr>
    </w:lvl>
    <w:lvl w:ilvl="2" w:tplc="287CA70E" w:tentative="1">
      <w:start w:val="1"/>
      <w:numFmt w:val="lowerRoman"/>
      <w:lvlText w:val="%3."/>
      <w:lvlJc w:val="right"/>
      <w:pPr>
        <w:ind w:left="2160" w:hanging="180"/>
      </w:pPr>
    </w:lvl>
    <w:lvl w:ilvl="3" w:tplc="6CD23E58" w:tentative="1">
      <w:start w:val="1"/>
      <w:numFmt w:val="decimal"/>
      <w:lvlText w:val="%4."/>
      <w:lvlJc w:val="left"/>
      <w:pPr>
        <w:ind w:left="2880" w:hanging="360"/>
      </w:pPr>
    </w:lvl>
    <w:lvl w:ilvl="4" w:tplc="3E26CB8E" w:tentative="1">
      <w:start w:val="1"/>
      <w:numFmt w:val="lowerLetter"/>
      <w:lvlText w:val="%5."/>
      <w:lvlJc w:val="left"/>
      <w:pPr>
        <w:ind w:left="3600" w:hanging="360"/>
      </w:pPr>
    </w:lvl>
    <w:lvl w:ilvl="5" w:tplc="7BECB0E0" w:tentative="1">
      <w:start w:val="1"/>
      <w:numFmt w:val="lowerRoman"/>
      <w:lvlText w:val="%6."/>
      <w:lvlJc w:val="right"/>
      <w:pPr>
        <w:ind w:left="4320" w:hanging="180"/>
      </w:pPr>
    </w:lvl>
    <w:lvl w:ilvl="6" w:tplc="1BB2C234" w:tentative="1">
      <w:start w:val="1"/>
      <w:numFmt w:val="decimal"/>
      <w:lvlText w:val="%7."/>
      <w:lvlJc w:val="left"/>
      <w:pPr>
        <w:ind w:left="5040" w:hanging="360"/>
      </w:pPr>
    </w:lvl>
    <w:lvl w:ilvl="7" w:tplc="DEBA11FC" w:tentative="1">
      <w:start w:val="1"/>
      <w:numFmt w:val="lowerLetter"/>
      <w:lvlText w:val="%8."/>
      <w:lvlJc w:val="left"/>
      <w:pPr>
        <w:ind w:left="5760" w:hanging="360"/>
      </w:pPr>
    </w:lvl>
    <w:lvl w:ilvl="8" w:tplc="4C3C1A6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6B69950">
      <w:start w:val="1"/>
      <w:numFmt w:val="lowerRoman"/>
      <w:lvlText w:val="(%1)"/>
      <w:lvlJc w:val="left"/>
      <w:pPr>
        <w:ind w:left="1080" w:hanging="720"/>
      </w:pPr>
      <w:rPr>
        <w:rFonts w:hint="default"/>
      </w:rPr>
    </w:lvl>
    <w:lvl w:ilvl="1" w:tplc="0DE2F8C4" w:tentative="1">
      <w:start w:val="1"/>
      <w:numFmt w:val="lowerLetter"/>
      <w:lvlText w:val="%2."/>
      <w:lvlJc w:val="left"/>
      <w:pPr>
        <w:ind w:left="1440" w:hanging="360"/>
      </w:pPr>
    </w:lvl>
    <w:lvl w:ilvl="2" w:tplc="F8264EDE" w:tentative="1">
      <w:start w:val="1"/>
      <w:numFmt w:val="lowerRoman"/>
      <w:lvlText w:val="%3."/>
      <w:lvlJc w:val="right"/>
      <w:pPr>
        <w:ind w:left="2160" w:hanging="180"/>
      </w:pPr>
    </w:lvl>
    <w:lvl w:ilvl="3" w:tplc="04A47BE8" w:tentative="1">
      <w:start w:val="1"/>
      <w:numFmt w:val="decimal"/>
      <w:lvlText w:val="%4."/>
      <w:lvlJc w:val="left"/>
      <w:pPr>
        <w:ind w:left="2880" w:hanging="360"/>
      </w:pPr>
    </w:lvl>
    <w:lvl w:ilvl="4" w:tplc="DB68AC2E" w:tentative="1">
      <w:start w:val="1"/>
      <w:numFmt w:val="lowerLetter"/>
      <w:lvlText w:val="%5."/>
      <w:lvlJc w:val="left"/>
      <w:pPr>
        <w:ind w:left="3600" w:hanging="360"/>
      </w:pPr>
    </w:lvl>
    <w:lvl w:ilvl="5" w:tplc="0FB4D724" w:tentative="1">
      <w:start w:val="1"/>
      <w:numFmt w:val="lowerRoman"/>
      <w:lvlText w:val="%6."/>
      <w:lvlJc w:val="right"/>
      <w:pPr>
        <w:ind w:left="4320" w:hanging="180"/>
      </w:pPr>
    </w:lvl>
    <w:lvl w:ilvl="6" w:tplc="1FD0C1BE" w:tentative="1">
      <w:start w:val="1"/>
      <w:numFmt w:val="decimal"/>
      <w:lvlText w:val="%7."/>
      <w:lvlJc w:val="left"/>
      <w:pPr>
        <w:ind w:left="5040" w:hanging="360"/>
      </w:pPr>
    </w:lvl>
    <w:lvl w:ilvl="7" w:tplc="41363D22" w:tentative="1">
      <w:start w:val="1"/>
      <w:numFmt w:val="lowerLetter"/>
      <w:lvlText w:val="%8."/>
      <w:lvlJc w:val="left"/>
      <w:pPr>
        <w:ind w:left="5760" w:hanging="360"/>
      </w:pPr>
    </w:lvl>
    <w:lvl w:ilvl="8" w:tplc="CF1024A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F0A2830">
      <w:start w:val="1"/>
      <w:numFmt w:val="lowerRoman"/>
      <w:lvlText w:val="(%1)"/>
      <w:lvlJc w:val="left"/>
      <w:pPr>
        <w:ind w:left="1080" w:hanging="720"/>
      </w:pPr>
      <w:rPr>
        <w:rFonts w:hint="default"/>
        <w:b w:val="0"/>
      </w:rPr>
    </w:lvl>
    <w:lvl w:ilvl="1" w:tplc="00FC36C6" w:tentative="1">
      <w:start w:val="1"/>
      <w:numFmt w:val="lowerLetter"/>
      <w:lvlText w:val="%2."/>
      <w:lvlJc w:val="left"/>
      <w:pPr>
        <w:ind w:left="1440" w:hanging="360"/>
      </w:pPr>
    </w:lvl>
    <w:lvl w:ilvl="2" w:tplc="AD4E34F6" w:tentative="1">
      <w:start w:val="1"/>
      <w:numFmt w:val="lowerRoman"/>
      <w:lvlText w:val="%3."/>
      <w:lvlJc w:val="right"/>
      <w:pPr>
        <w:ind w:left="2160" w:hanging="180"/>
      </w:pPr>
    </w:lvl>
    <w:lvl w:ilvl="3" w:tplc="4D7AAE7C" w:tentative="1">
      <w:start w:val="1"/>
      <w:numFmt w:val="decimal"/>
      <w:lvlText w:val="%4."/>
      <w:lvlJc w:val="left"/>
      <w:pPr>
        <w:ind w:left="2880" w:hanging="360"/>
      </w:pPr>
    </w:lvl>
    <w:lvl w:ilvl="4" w:tplc="75802CFA" w:tentative="1">
      <w:start w:val="1"/>
      <w:numFmt w:val="lowerLetter"/>
      <w:lvlText w:val="%5."/>
      <w:lvlJc w:val="left"/>
      <w:pPr>
        <w:ind w:left="3600" w:hanging="360"/>
      </w:pPr>
    </w:lvl>
    <w:lvl w:ilvl="5" w:tplc="FFE80D9A" w:tentative="1">
      <w:start w:val="1"/>
      <w:numFmt w:val="lowerRoman"/>
      <w:lvlText w:val="%6."/>
      <w:lvlJc w:val="right"/>
      <w:pPr>
        <w:ind w:left="4320" w:hanging="180"/>
      </w:pPr>
    </w:lvl>
    <w:lvl w:ilvl="6" w:tplc="4E5806AE" w:tentative="1">
      <w:start w:val="1"/>
      <w:numFmt w:val="decimal"/>
      <w:lvlText w:val="%7."/>
      <w:lvlJc w:val="left"/>
      <w:pPr>
        <w:ind w:left="5040" w:hanging="360"/>
      </w:pPr>
    </w:lvl>
    <w:lvl w:ilvl="7" w:tplc="A0DC8B3C" w:tentative="1">
      <w:start w:val="1"/>
      <w:numFmt w:val="lowerLetter"/>
      <w:lvlText w:val="%8."/>
      <w:lvlJc w:val="left"/>
      <w:pPr>
        <w:ind w:left="5760" w:hanging="360"/>
      </w:pPr>
    </w:lvl>
    <w:lvl w:ilvl="8" w:tplc="F762EF4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0F22DB88">
      <w:start w:val="1"/>
      <w:numFmt w:val="lowerRoman"/>
      <w:lvlText w:val="(%1)"/>
      <w:lvlJc w:val="left"/>
      <w:pPr>
        <w:ind w:left="1080" w:hanging="720"/>
      </w:pPr>
      <w:rPr>
        <w:rFonts w:hint="default"/>
        <w:b w:val="0"/>
      </w:rPr>
    </w:lvl>
    <w:lvl w:ilvl="1" w:tplc="AC06DA66" w:tentative="1">
      <w:start w:val="1"/>
      <w:numFmt w:val="lowerLetter"/>
      <w:lvlText w:val="%2."/>
      <w:lvlJc w:val="left"/>
      <w:pPr>
        <w:ind w:left="1440" w:hanging="360"/>
      </w:pPr>
    </w:lvl>
    <w:lvl w:ilvl="2" w:tplc="2D1C0C28" w:tentative="1">
      <w:start w:val="1"/>
      <w:numFmt w:val="lowerRoman"/>
      <w:lvlText w:val="%3."/>
      <w:lvlJc w:val="right"/>
      <w:pPr>
        <w:ind w:left="2160" w:hanging="180"/>
      </w:pPr>
    </w:lvl>
    <w:lvl w:ilvl="3" w:tplc="9D08A550" w:tentative="1">
      <w:start w:val="1"/>
      <w:numFmt w:val="decimal"/>
      <w:lvlText w:val="%4."/>
      <w:lvlJc w:val="left"/>
      <w:pPr>
        <w:ind w:left="2880" w:hanging="360"/>
      </w:pPr>
    </w:lvl>
    <w:lvl w:ilvl="4" w:tplc="6B7035E0" w:tentative="1">
      <w:start w:val="1"/>
      <w:numFmt w:val="lowerLetter"/>
      <w:lvlText w:val="%5."/>
      <w:lvlJc w:val="left"/>
      <w:pPr>
        <w:ind w:left="3600" w:hanging="360"/>
      </w:pPr>
    </w:lvl>
    <w:lvl w:ilvl="5" w:tplc="4216D9A8" w:tentative="1">
      <w:start w:val="1"/>
      <w:numFmt w:val="lowerRoman"/>
      <w:lvlText w:val="%6."/>
      <w:lvlJc w:val="right"/>
      <w:pPr>
        <w:ind w:left="4320" w:hanging="180"/>
      </w:pPr>
    </w:lvl>
    <w:lvl w:ilvl="6" w:tplc="8FDC8A14" w:tentative="1">
      <w:start w:val="1"/>
      <w:numFmt w:val="decimal"/>
      <w:lvlText w:val="%7."/>
      <w:lvlJc w:val="left"/>
      <w:pPr>
        <w:ind w:left="5040" w:hanging="360"/>
      </w:pPr>
    </w:lvl>
    <w:lvl w:ilvl="7" w:tplc="9E2EF88C" w:tentative="1">
      <w:start w:val="1"/>
      <w:numFmt w:val="lowerLetter"/>
      <w:lvlText w:val="%8."/>
      <w:lvlJc w:val="left"/>
      <w:pPr>
        <w:ind w:left="5760" w:hanging="360"/>
      </w:pPr>
    </w:lvl>
    <w:lvl w:ilvl="8" w:tplc="9F18D0C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FE45A0E">
      <w:start w:val="1"/>
      <w:numFmt w:val="decimal"/>
      <w:lvlText w:val="%1."/>
      <w:lvlJc w:val="left"/>
      <w:pPr>
        <w:ind w:left="360" w:hanging="360"/>
      </w:pPr>
      <w:rPr>
        <w:rFonts w:hint="default"/>
      </w:rPr>
    </w:lvl>
    <w:lvl w:ilvl="1" w:tplc="56D805C2" w:tentative="1">
      <w:start w:val="1"/>
      <w:numFmt w:val="lowerLetter"/>
      <w:lvlText w:val="%2."/>
      <w:lvlJc w:val="left"/>
      <w:pPr>
        <w:ind w:left="1080" w:hanging="360"/>
      </w:pPr>
    </w:lvl>
    <w:lvl w:ilvl="2" w:tplc="2E9226D8" w:tentative="1">
      <w:start w:val="1"/>
      <w:numFmt w:val="lowerRoman"/>
      <w:lvlText w:val="%3."/>
      <w:lvlJc w:val="right"/>
      <w:pPr>
        <w:ind w:left="1800" w:hanging="180"/>
      </w:pPr>
    </w:lvl>
    <w:lvl w:ilvl="3" w:tplc="737CDA90" w:tentative="1">
      <w:start w:val="1"/>
      <w:numFmt w:val="decimal"/>
      <w:lvlText w:val="%4."/>
      <w:lvlJc w:val="left"/>
      <w:pPr>
        <w:ind w:left="2520" w:hanging="360"/>
      </w:pPr>
    </w:lvl>
    <w:lvl w:ilvl="4" w:tplc="45986204" w:tentative="1">
      <w:start w:val="1"/>
      <w:numFmt w:val="lowerLetter"/>
      <w:lvlText w:val="%5."/>
      <w:lvlJc w:val="left"/>
      <w:pPr>
        <w:ind w:left="3240" w:hanging="360"/>
      </w:pPr>
    </w:lvl>
    <w:lvl w:ilvl="5" w:tplc="A9641154" w:tentative="1">
      <w:start w:val="1"/>
      <w:numFmt w:val="lowerRoman"/>
      <w:lvlText w:val="%6."/>
      <w:lvlJc w:val="right"/>
      <w:pPr>
        <w:ind w:left="3960" w:hanging="180"/>
      </w:pPr>
    </w:lvl>
    <w:lvl w:ilvl="6" w:tplc="17603FCE" w:tentative="1">
      <w:start w:val="1"/>
      <w:numFmt w:val="decimal"/>
      <w:lvlText w:val="%7."/>
      <w:lvlJc w:val="left"/>
      <w:pPr>
        <w:ind w:left="4680" w:hanging="360"/>
      </w:pPr>
    </w:lvl>
    <w:lvl w:ilvl="7" w:tplc="4208AAC6" w:tentative="1">
      <w:start w:val="1"/>
      <w:numFmt w:val="lowerLetter"/>
      <w:lvlText w:val="%8."/>
      <w:lvlJc w:val="left"/>
      <w:pPr>
        <w:ind w:left="5400" w:hanging="360"/>
      </w:pPr>
    </w:lvl>
    <w:lvl w:ilvl="8" w:tplc="E028090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9D986280">
      <w:start w:val="1"/>
      <w:numFmt w:val="lowerRoman"/>
      <w:lvlText w:val="(%1)"/>
      <w:lvlJc w:val="left"/>
      <w:pPr>
        <w:ind w:left="1080" w:hanging="720"/>
      </w:pPr>
      <w:rPr>
        <w:rFonts w:hint="default"/>
      </w:rPr>
    </w:lvl>
    <w:lvl w:ilvl="1" w:tplc="2432E4E8" w:tentative="1">
      <w:start w:val="1"/>
      <w:numFmt w:val="lowerLetter"/>
      <w:lvlText w:val="%2."/>
      <w:lvlJc w:val="left"/>
      <w:pPr>
        <w:ind w:left="1440" w:hanging="360"/>
      </w:pPr>
    </w:lvl>
    <w:lvl w:ilvl="2" w:tplc="2CAC14D0" w:tentative="1">
      <w:start w:val="1"/>
      <w:numFmt w:val="lowerRoman"/>
      <w:lvlText w:val="%3."/>
      <w:lvlJc w:val="right"/>
      <w:pPr>
        <w:ind w:left="2160" w:hanging="180"/>
      </w:pPr>
    </w:lvl>
    <w:lvl w:ilvl="3" w:tplc="C778BC76" w:tentative="1">
      <w:start w:val="1"/>
      <w:numFmt w:val="decimal"/>
      <w:lvlText w:val="%4."/>
      <w:lvlJc w:val="left"/>
      <w:pPr>
        <w:ind w:left="2880" w:hanging="360"/>
      </w:pPr>
    </w:lvl>
    <w:lvl w:ilvl="4" w:tplc="9E06E8C0" w:tentative="1">
      <w:start w:val="1"/>
      <w:numFmt w:val="lowerLetter"/>
      <w:lvlText w:val="%5."/>
      <w:lvlJc w:val="left"/>
      <w:pPr>
        <w:ind w:left="3600" w:hanging="360"/>
      </w:pPr>
    </w:lvl>
    <w:lvl w:ilvl="5" w:tplc="B8007550" w:tentative="1">
      <w:start w:val="1"/>
      <w:numFmt w:val="lowerRoman"/>
      <w:lvlText w:val="%6."/>
      <w:lvlJc w:val="right"/>
      <w:pPr>
        <w:ind w:left="4320" w:hanging="180"/>
      </w:pPr>
    </w:lvl>
    <w:lvl w:ilvl="6" w:tplc="04465C34" w:tentative="1">
      <w:start w:val="1"/>
      <w:numFmt w:val="decimal"/>
      <w:lvlText w:val="%7."/>
      <w:lvlJc w:val="left"/>
      <w:pPr>
        <w:ind w:left="5040" w:hanging="360"/>
      </w:pPr>
    </w:lvl>
    <w:lvl w:ilvl="7" w:tplc="A274E54A" w:tentative="1">
      <w:start w:val="1"/>
      <w:numFmt w:val="lowerLetter"/>
      <w:lvlText w:val="%8."/>
      <w:lvlJc w:val="left"/>
      <w:pPr>
        <w:ind w:left="5760" w:hanging="360"/>
      </w:pPr>
    </w:lvl>
    <w:lvl w:ilvl="8" w:tplc="F156FD7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59C0A7BC">
      <w:start w:val="1"/>
      <w:numFmt w:val="decimal"/>
      <w:lvlText w:val="%1."/>
      <w:lvlJc w:val="left"/>
      <w:pPr>
        <w:ind w:left="360" w:hanging="360"/>
      </w:pPr>
    </w:lvl>
    <w:lvl w:ilvl="1" w:tplc="6DACBE1A" w:tentative="1">
      <w:start w:val="1"/>
      <w:numFmt w:val="lowerLetter"/>
      <w:lvlText w:val="%2."/>
      <w:lvlJc w:val="left"/>
      <w:pPr>
        <w:ind w:left="1080" w:hanging="360"/>
      </w:pPr>
    </w:lvl>
    <w:lvl w:ilvl="2" w:tplc="824AD784" w:tentative="1">
      <w:start w:val="1"/>
      <w:numFmt w:val="lowerRoman"/>
      <w:lvlText w:val="%3."/>
      <w:lvlJc w:val="right"/>
      <w:pPr>
        <w:ind w:left="1800" w:hanging="180"/>
      </w:pPr>
    </w:lvl>
    <w:lvl w:ilvl="3" w:tplc="900ED8CE" w:tentative="1">
      <w:start w:val="1"/>
      <w:numFmt w:val="decimal"/>
      <w:lvlText w:val="%4."/>
      <w:lvlJc w:val="left"/>
      <w:pPr>
        <w:ind w:left="2520" w:hanging="360"/>
      </w:pPr>
    </w:lvl>
    <w:lvl w:ilvl="4" w:tplc="FCA632F6" w:tentative="1">
      <w:start w:val="1"/>
      <w:numFmt w:val="lowerLetter"/>
      <w:lvlText w:val="%5."/>
      <w:lvlJc w:val="left"/>
      <w:pPr>
        <w:ind w:left="3240" w:hanging="360"/>
      </w:pPr>
    </w:lvl>
    <w:lvl w:ilvl="5" w:tplc="889C64EA" w:tentative="1">
      <w:start w:val="1"/>
      <w:numFmt w:val="lowerRoman"/>
      <w:lvlText w:val="%6."/>
      <w:lvlJc w:val="right"/>
      <w:pPr>
        <w:ind w:left="3960" w:hanging="180"/>
      </w:pPr>
    </w:lvl>
    <w:lvl w:ilvl="6" w:tplc="D034FAE8" w:tentative="1">
      <w:start w:val="1"/>
      <w:numFmt w:val="decimal"/>
      <w:lvlText w:val="%7."/>
      <w:lvlJc w:val="left"/>
      <w:pPr>
        <w:ind w:left="4680" w:hanging="360"/>
      </w:pPr>
    </w:lvl>
    <w:lvl w:ilvl="7" w:tplc="2200C91E" w:tentative="1">
      <w:start w:val="1"/>
      <w:numFmt w:val="lowerLetter"/>
      <w:lvlText w:val="%8."/>
      <w:lvlJc w:val="left"/>
      <w:pPr>
        <w:ind w:left="5400" w:hanging="360"/>
      </w:pPr>
    </w:lvl>
    <w:lvl w:ilvl="8" w:tplc="386A938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50264206">
      <w:start w:val="1"/>
      <w:numFmt w:val="lowerRoman"/>
      <w:lvlText w:val="(%1)"/>
      <w:lvlJc w:val="left"/>
      <w:pPr>
        <w:ind w:left="1080" w:hanging="720"/>
      </w:pPr>
      <w:rPr>
        <w:rFonts w:hint="default"/>
        <w:b w:val="0"/>
      </w:rPr>
    </w:lvl>
    <w:lvl w:ilvl="1" w:tplc="52AAC590" w:tentative="1">
      <w:start w:val="1"/>
      <w:numFmt w:val="lowerLetter"/>
      <w:lvlText w:val="%2."/>
      <w:lvlJc w:val="left"/>
      <w:pPr>
        <w:ind w:left="1440" w:hanging="360"/>
      </w:pPr>
    </w:lvl>
    <w:lvl w:ilvl="2" w:tplc="D3A02504" w:tentative="1">
      <w:start w:val="1"/>
      <w:numFmt w:val="lowerRoman"/>
      <w:lvlText w:val="%3."/>
      <w:lvlJc w:val="right"/>
      <w:pPr>
        <w:ind w:left="2160" w:hanging="180"/>
      </w:pPr>
    </w:lvl>
    <w:lvl w:ilvl="3" w:tplc="6E6ED5BE" w:tentative="1">
      <w:start w:val="1"/>
      <w:numFmt w:val="decimal"/>
      <w:lvlText w:val="%4."/>
      <w:lvlJc w:val="left"/>
      <w:pPr>
        <w:ind w:left="2880" w:hanging="360"/>
      </w:pPr>
    </w:lvl>
    <w:lvl w:ilvl="4" w:tplc="566007EA" w:tentative="1">
      <w:start w:val="1"/>
      <w:numFmt w:val="lowerLetter"/>
      <w:lvlText w:val="%5."/>
      <w:lvlJc w:val="left"/>
      <w:pPr>
        <w:ind w:left="3600" w:hanging="360"/>
      </w:pPr>
    </w:lvl>
    <w:lvl w:ilvl="5" w:tplc="F7841042" w:tentative="1">
      <w:start w:val="1"/>
      <w:numFmt w:val="lowerRoman"/>
      <w:lvlText w:val="%6."/>
      <w:lvlJc w:val="right"/>
      <w:pPr>
        <w:ind w:left="4320" w:hanging="180"/>
      </w:pPr>
    </w:lvl>
    <w:lvl w:ilvl="6" w:tplc="FA3A27A6" w:tentative="1">
      <w:start w:val="1"/>
      <w:numFmt w:val="decimal"/>
      <w:lvlText w:val="%7."/>
      <w:lvlJc w:val="left"/>
      <w:pPr>
        <w:ind w:left="5040" w:hanging="360"/>
      </w:pPr>
    </w:lvl>
    <w:lvl w:ilvl="7" w:tplc="7A94FB0E" w:tentative="1">
      <w:start w:val="1"/>
      <w:numFmt w:val="lowerLetter"/>
      <w:lvlText w:val="%8."/>
      <w:lvlJc w:val="left"/>
      <w:pPr>
        <w:ind w:left="5760" w:hanging="360"/>
      </w:pPr>
    </w:lvl>
    <w:lvl w:ilvl="8" w:tplc="DBFABF5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CE4CCC22">
      <w:start w:val="1"/>
      <w:numFmt w:val="lowerRoman"/>
      <w:lvlText w:val="(%1)"/>
      <w:lvlJc w:val="left"/>
      <w:pPr>
        <w:ind w:left="1080" w:hanging="720"/>
      </w:pPr>
      <w:rPr>
        <w:rFonts w:hint="default"/>
      </w:rPr>
    </w:lvl>
    <w:lvl w:ilvl="1" w:tplc="B542507C" w:tentative="1">
      <w:start w:val="1"/>
      <w:numFmt w:val="lowerLetter"/>
      <w:lvlText w:val="%2."/>
      <w:lvlJc w:val="left"/>
      <w:pPr>
        <w:ind w:left="1440" w:hanging="360"/>
      </w:pPr>
    </w:lvl>
    <w:lvl w:ilvl="2" w:tplc="19CACF78" w:tentative="1">
      <w:start w:val="1"/>
      <w:numFmt w:val="lowerRoman"/>
      <w:lvlText w:val="%3."/>
      <w:lvlJc w:val="right"/>
      <w:pPr>
        <w:ind w:left="2160" w:hanging="180"/>
      </w:pPr>
    </w:lvl>
    <w:lvl w:ilvl="3" w:tplc="BE1A819E" w:tentative="1">
      <w:start w:val="1"/>
      <w:numFmt w:val="decimal"/>
      <w:lvlText w:val="%4."/>
      <w:lvlJc w:val="left"/>
      <w:pPr>
        <w:ind w:left="2880" w:hanging="360"/>
      </w:pPr>
    </w:lvl>
    <w:lvl w:ilvl="4" w:tplc="06683B28" w:tentative="1">
      <w:start w:val="1"/>
      <w:numFmt w:val="lowerLetter"/>
      <w:lvlText w:val="%5."/>
      <w:lvlJc w:val="left"/>
      <w:pPr>
        <w:ind w:left="3600" w:hanging="360"/>
      </w:pPr>
    </w:lvl>
    <w:lvl w:ilvl="5" w:tplc="C5420E14" w:tentative="1">
      <w:start w:val="1"/>
      <w:numFmt w:val="lowerRoman"/>
      <w:lvlText w:val="%6."/>
      <w:lvlJc w:val="right"/>
      <w:pPr>
        <w:ind w:left="4320" w:hanging="180"/>
      </w:pPr>
    </w:lvl>
    <w:lvl w:ilvl="6" w:tplc="9B48C284" w:tentative="1">
      <w:start w:val="1"/>
      <w:numFmt w:val="decimal"/>
      <w:lvlText w:val="%7."/>
      <w:lvlJc w:val="left"/>
      <w:pPr>
        <w:ind w:left="5040" w:hanging="360"/>
      </w:pPr>
    </w:lvl>
    <w:lvl w:ilvl="7" w:tplc="C01472B2" w:tentative="1">
      <w:start w:val="1"/>
      <w:numFmt w:val="lowerLetter"/>
      <w:lvlText w:val="%8."/>
      <w:lvlJc w:val="left"/>
      <w:pPr>
        <w:ind w:left="5760" w:hanging="360"/>
      </w:pPr>
    </w:lvl>
    <w:lvl w:ilvl="8" w:tplc="83D28ED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C8AE60FC">
      <w:start w:val="1"/>
      <w:numFmt w:val="lowerRoman"/>
      <w:lvlText w:val="(%1)"/>
      <w:lvlJc w:val="left"/>
      <w:pPr>
        <w:ind w:left="1080" w:hanging="720"/>
      </w:pPr>
      <w:rPr>
        <w:rFonts w:hint="default"/>
      </w:rPr>
    </w:lvl>
    <w:lvl w:ilvl="1" w:tplc="12AC9628" w:tentative="1">
      <w:start w:val="1"/>
      <w:numFmt w:val="lowerLetter"/>
      <w:lvlText w:val="%2."/>
      <w:lvlJc w:val="left"/>
      <w:pPr>
        <w:ind w:left="1440" w:hanging="360"/>
      </w:pPr>
    </w:lvl>
    <w:lvl w:ilvl="2" w:tplc="06D800B2" w:tentative="1">
      <w:start w:val="1"/>
      <w:numFmt w:val="lowerRoman"/>
      <w:lvlText w:val="%3."/>
      <w:lvlJc w:val="right"/>
      <w:pPr>
        <w:ind w:left="2160" w:hanging="180"/>
      </w:pPr>
    </w:lvl>
    <w:lvl w:ilvl="3" w:tplc="FC980934" w:tentative="1">
      <w:start w:val="1"/>
      <w:numFmt w:val="decimal"/>
      <w:lvlText w:val="%4."/>
      <w:lvlJc w:val="left"/>
      <w:pPr>
        <w:ind w:left="2880" w:hanging="360"/>
      </w:pPr>
    </w:lvl>
    <w:lvl w:ilvl="4" w:tplc="9072CF74" w:tentative="1">
      <w:start w:val="1"/>
      <w:numFmt w:val="lowerLetter"/>
      <w:lvlText w:val="%5."/>
      <w:lvlJc w:val="left"/>
      <w:pPr>
        <w:ind w:left="3600" w:hanging="360"/>
      </w:pPr>
    </w:lvl>
    <w:lvl w:ilvl="5" w:tplc="4E5A4BA8" w:tentative="1">
      <w:start w:val="1"/>
      <w:numFmt w:val="lowerRoman"/>
      <w:lvlText w:val="%6."/>
      <w:lvlJc w:val="right"/>
      <w:pPr>
        <w:ind w:left="4320" w:hanging="180"/>
      </w:pPr>
    </w:lvl>
    <w:lvl w:ilvl="6" w:tplc="FE98D076" w:tentative="1">
      <w:start w:val="1"/>
      <w:numFmt w:val="decimal"/>
      <w:lvlText w:val="%7."/>
      <w:lvlJc w:val="left"/>
      <w:pPr>
        <w:ind w:left="5040" w:hanging="360"/>
      </w:pPr>
    </w:lvl>
    <w:lvl w:ilvl="7" w:tplc="FDC2BDF4" w:tentative="1">
      <w:start w:val="1"/>
      <w:numFmt w:val="lowerLetter"/>
      <w:lvlText w:val="%8."/>
      <w:lvlJc w:val="left"/>
      <w:pPr>
        <w:ind w:left="5760" w:hanging="360"/>
      </w:pPr>
    </w:lvl>
    <w:lvl w:ilvl="8" w:tplc="BCB0213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D60416EE">
      <w:start w:val="1"/>
      <w:numFmt w:val="lowerRoman"/>
      <w:lvlText w:val="(%1)"/>
      <w:lvlJc w:val="left"/>
      <w:pPr>
        <w:ind w:left="1004" w:hanging="720"/>
      </w:pPr>
      <w:rPr>
        <w:rFonts w:hint="default"/>
        <w:b w:val="0"/>
      </w:rPr>
    </w:lvl>
    <w:lvl w:ilvl="1" w:tplc="FE26BDCA" w:tentative="1">
      <w:start w:val="1"/>
      <w:numFmt w:val="lowerLetter"/>
      <w:lvlText w:val="%2."/>
      <w:lvlJc w:val="left"/>
      <w:pPr>
        <w:ind w:left="1364" w:hanging="360"/>
      </w:pPr>
    </w:lvl>
    <w:lvl w:ilvl="2" w:tplc="7EC81F0E" w:tentative="1">
      <w:start w:val="1"/>
      <w:numFmt w:val="lowerRoman"/>
      <w:lvlText w:val="%3."/>
      <w:lvlJc w:val="right"/>
      <w:pPr>
        <w:ind w:left="2084" w:hanging="180"/>
      </w:pPr>
    </w:lvl>
    <w:lvl w:ilvl="3" w:tplc="E724E8FE" w:tentative="1">
      <w:start w:val="1"/>
      <w:numFmt w:val="decimal"/>
      <w:lvlText w:val="%4."/>
      <w:lvlJc w:val="left"/>
      <w:pPr>
        <w:ind w:left="2804" w:hanging="360"/>
      </w:pPr>
    </w:lvl>
    <w:lvl w:ilvl="4" w:tplc="E7E49F30" w:tentative="1">
      <w:start w:val="1"/>
      <w:numFmt w:val="lowerLetter"/>
      <w:lvlText w:val="%5."/>
      <w:lvlJc w:val="left"/>
      <w:pPr>
        <w:ind w:left="3524" w:hanging="360"/>
      </w:pPr>
    </w:lvl>
    <w:lvl w:ilvl="5" w:tplc="8D2E9D9C" w:tentative="1">
      <w:start w:val="1"/>
      <w:numFmt w:val="lowerRoman"/>
      <w:lvlText w:val="%6."/>
      <w:lvlJc w:val="right"/>
      <w:pPr>
        <w:ind w:left="4244" w:hanging="180"/>
      </w:pPr>
    </w:lvl>
    <w:lvl w:ilvl="6" w:tplc="1598DE6C" w:tentative="1">
      <w:start w:val="1"/>
      <w:numFmt w:val="decimal"/>
      <w:lvlText w:val="%7."/>
      <w:lvlJc w:val="left"/>
      <w:pPr>
        <w:ind w:left="4964" w:hanging="360"/>
      </w:pPr>
    </w:lvl>
    <w:lvl w:ilvl="7" w:tplc="664619CC" w:tentative="1">
      <w:start w:val="1"/>
      <w:numFmt w:val="lowerLetter"/>
      <w:lvlText w:val="%8."/>
      <w:lvlJc w:val="left"/>
      <w:pPr>
        <w:ind w:left="5684" w:hanging="360"/>
      </w:pPr>
    </w:lvl>
    <w:lvl w:ilvl="8" w:tplc="06CC138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BF222D9A">
      <w:start w:val="1"/>
      <w:numFmt w:val="decimal"/>
      <w:lvlText w:val="%1."/>
      <w:lvlJc w:val="left"/>
      <w:pPr>
        <w:ind w:left="360" w:hanging="360"/>
      </w:pPr>
      <w:rPr>
        <w:rFonts w:hint="default"/>
      </w:rPr>
    </w:lvl>
    <w:lvl w:ilvl="1" w:tplc="F7C25D00" w:tentative="1">
      <w:start w:val="1"/>
      <w:numFmt w:val="lowerLetter"/>
      <w:lvlText w:val="%2."/>
      <w:lvlJc w:val="left"/>
      <w:pPr>
        <w:ind w:left="1080" w:hanging="360"/>
      </w:pPr>
    </w:lvl>
    <w:lvl w:ilvl="2" w:tplc="26260208" w:tentative="1">
      <w:start w:val="1"/>
      <w:numFmt w:val="lowerRoman"/>
      <w:lvlText w:val="%3."/>
      <w:lvlJc w:val="right"/>
      <w:pPr>
        <w:ind w:left="1800" w:hanging="180"/>
      </w:pPr>
    </w:lvl>
    <w:lvl w:ilvl="3" w:tplc="6630CC16" w:tentative="1">
      <w:start w:val="1"/>
      <w:numFmt w:val="decimal"/>
      <w:lvlText w:val="%4."/>
      <w:lvlJc w:val="left"/>
      <w:pPr>
        <w:ind w:left="2520" w:hanging="360"/>
      </w:pPr>
    </w:lvl>
    <w:lvl w:ilvl="4" w:tplc="F11C48D4" w:tentative="1">
      <w:start w:val="1"/>
      <w:numFmt w:val="lowerLetter"/>
      <w:lvlText w:val="%5."/>
      <w:lvlJc w:val="left"/>
      <w:pPr>
        <w:ind w:left="3240" w:hanging="360"/>
      </w:pPr>
    </w:lvl>
    <w:lvl w:ilvl="5" w:tplc="52A63892" w:tentative="1">
      <w:start w:val="1"/>
      <w:numFmt w:val="lowerRoman"/>
      <w:lvlText w:val="%6."/>
      <w:lvlJc w:val="right"/>
      <w:pPr>
        <w:ind w:left="3960" w:hanging="180"/>
      </w:pPr>
    </w:lvl>
    <w:lvl w:ilvl="6" w:tplc="A2D8CBF8" w:tentative="1">
      <w:start w:val="1"/>
      <w:numFmt w:val="decimal"/>
      <w:lvlText w:val="%7."/>
      <w:lvlJc w:val="left"/>
      <w:pPr>
        <w:ind w:left="4680" w:hanging="360"/>
      </w:pPr>
    </w:lvl>
    <w:lvl w:ilvl="7" w:tplc="9BD6DCA6" w:tentative="1">
      <w:start w:val="1"/>
      <w:numFmt w:val="lowerLetter"/>
      <w:lvlText w:val="%8."/>
      <w:lvlJc w:val="left"/>
      <w:pPr>
        <w:ind w:left="5400" w:hanging="360"/>
      </w:pPr>
    </w:lvl>
    <w:lvl w:ilvl="8" w:tplc="5022BC2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AA68DE70">
      <w:start w:val="1"/>
      <w:numFmt w:val="lowerRoman"/>
      <w:lvlText w:val="(%1)"/>
      <w:lvlJc w:val="left"/>
      <w:pPr>
        <w:ind w:left="1080" w:hanging="720"/>
      </w:pPr>
      <w:rPr>
        <w:rFonts w:hint="default"/>
      </w:rPr>
    </w:lvl>
    <w:lvl w:ilvl="1" w:tplc="EE109FF8" w:tentative="1">
      <w:start w:val="1"/>
      <w:numFmt w:val="lowerLetter"/>
      <w:lvlText w:val="%2."/>
      <w:lvlJc w:val="left"/>
      <w:pPr>
        <w:ind w:left="1440" w:hanging="360"/>
      </w:pPr>
    </w:lvl>
    <w:lvl w:ilvl="2" w:tplc="7450B83E" w:tentative="1">
      <w:start w:val="1"/>
      <w:numFmt w:val="lowerRoman"/>
      <w:lvlText w:val="%3."/>
      <w:lvlJc w:val="right"/>
      <w:pPr>
        <w:ind w:left="2160" w:hanging="180"/>
      </w:pPr>
    </w:lvl>
    <w:lvl w:ilvl="3" w:tplc="B25A9674" w:tentative="1">
      <w:start w:val="1"/>
      <w:numFmt w:val="decimal"/>
      <w:lvlText w:val="%4."/>
      <w:lvlJc w:val="left"/>
      <w:pPr>
        <w:ind w:left="2880" w:hanging="360"/>
      </w:pPr>
    </w:lvl>
    <w:lvl w:ilvl="4" w:tplc="50843AAA" w:tentative="1">
      <w:start w:val="1"/>
      <w:numFmt w:val="lowerLetter"/>
      <w:lvlText w:val="%5."/>
      <w:lvlJc w:val="left"/>
      <w:pPr>
        <w:ind w:left="3600" w:hanging="360"/>
      </w:pPr>
    </w:lvl>
    <w:lvl w:ilvl="5" w:tplc="F4809B88" w:tentative="1">
      <w:start w:val="1"/>
      <w:numFmt w:val="lowerRoman"/>
      <w:lvlText w:val="%6."/>
      <w:lvlJc w:val="right"/>
      <w:pPr>
        <w:ind w:left="4320" w:hanging="180"/>
      </w:pPr>
    </w:lvl>
    <w:lvl w:ilvl="6" w:tplc="525C17A4" w:tentative="1">
      <w:start w:val="1"/>
      <w:numFmt w:val="decimal"/>
      <w:lvlText w:val="%7."/>
      <w:lvlJc w:val="left"/>
      <w:pPr>
        <w:ind w:left="5040" w:hanging="360"/>
      </w:pPr>
    </w:lvl>
    <w:lvl w:ilvl="7" w:tplc="70A4B730" w:tentative="1">
      <w:start w:val="1"/>
      <w:numFmt w:val="lowerLetter"/>
      <w:lvlText w:val="%8."/>
      <w:lvlJc w:val="left"/>
      <w:pPr>
        <w:ind w:left="5760" w:hanging="360"/>
      </w:pPr>
    </w:lvl>
    <w:lvl w:ilvl="8" w:tplc="5F54962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F8B01C3A">
      <w:start w:val="1"/>
      <w:numFmt w:val="decimal"/>
      <w:lvlText w:val="%1."/>
      <w:lvlJc w:val="left"/>
      <w:pPr>
        <w:ind w:left="360" w:hanging="360"/>
      </w:pPr>
      <w:rPr>
        <w:rFonts w:hint="default"/>
      </w:rPr>
    </w:lvl>
    <w:lvl w:ilvl="1" w:tplc="50648942" w:tentative="1">
      <w:start w:val="1"/>
      <w:numFmt w:val="lowerLetter"/>
      <w:lvlText w:val="%2."/>
      <w:lvlJc w:val="left"/>
      <w:pPr>
        <w:ind w:left="1080" w:hanging="360"/>
      </w:pPr>
    </w:lvl>
    <w:lvl w:ilvl="2" w:tplc="350431A0" w:tentative="1">
      <w:start w:val="1"/>
      <w:numFmt w:val="lowerRoman"/>
      <w:lvlText w:val="%3."/>
      <w:lvlJc w:val="right"/>
      <w:pPr>
        <w:ind w:left="1800" w:hanging="180"/>
      </w:pPr>
    </w:lvl>
    <w:lvl w:ilvl="3" w:tplc="30A80846" w:tentative="1">
      <w:start w:val="1"/>
      <w:numFmt w:val="decimal"/>
      <w:lvlText w:val="%4."/>
      <w:lvlJc w:val="left"/>
      <w:pPr>
        <w:ind w:left="2520" w:hanging="360"/>
      </w:pPr>
    </w:lvl>
    <w:lvl w:ilvl="4" w:tplc="D07A7432" w:tentative="1">
      <w:start w:val="1"/>
      <w:numFmt w:val="lowerLetter"/>
      <w:lvlText w:val="%5."/>
      <w:lvlJc w:val="left"/>
      <w:pPr>
        <w:ind w:left="3240" w:hanging="360"/>
      </w:pPr>
    </w:lvl>
    <w:lvl w:ilvl="5" w:tplc="FEDCC6C4" w:tentative="1">
      <w:start w:val="1"/>
      <w:numFmt w:val="lowerRoman"/>
      <w:lvlText w:val="%6."/>
      <w:lvlJc w:val="right"/>
      <w:pPr>
        <w:ind w:left="3960" w:hanging="180"/>
      </w:pPr>
    </w:lvl>
    <w:lvl w:ilvl="6" w:tplc="E9B08186" w:tentative="1">
      <w:start w:val="1"/>
      <w:numFmt w:val="decimal"/>
      <w:lvlText w:val="%7."/>
      <w:lvlJc w:val="left"/>
      <w:pPr>
        <w:ind w:left="4680" w:hanging="360"/>
      </w:pPr>
    </w:lvl>
    <w:lvl w:ilvl="7" w:tplc="9000F66C" w:tentative="1">
      <w:start w:val="1"/>
      <w:numFmt w:val="lowerLetter"/>
      <w:lvlText w:val="%8."/>
      <w:lvlJc w:val="left"/>
      <w:pPr>
        <w:ind w:left="5400" w:hanging="360"/>
      </w:pPr>
    </w:lvl>
    <w:lvl w:ilvl="8" w:tplc="27BA5B2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EC24D936">
      <w:start w:val="1"/>
      <w:numFmt w:val="lowerRoman"/>
      <w:lvlText w:val="(%1)"/>
      <w:lvlJc w:val="left"/>
      <w:pPr>
        <w:ind w:left="1080" w:hanging="720"/>
      </w:pPr>
      <w:rPr>
        <w:rFonts w:hint="default"/>
      </w:rPr>
    </w:lvl>
    <w:lvl w:ilvl="1" w:tplc="AE96202E" w:tentative="1">
      <w:start w:val="1"/>
      <w:numFmt w:val="lowerLetter"/>
      <w:lvlText w:val="%2."/>
      <w:lvlJc w:val="left"/>
      <w:pPr>
        <w:ind w:left="1440" w:hanging="360"/>
      </w:pPr>
    </w:lvl>
    <w:lvl w:ilvl="2" w:tplc="0D2C9652" w:tentative="1">
      <w:start w:val="1"/>
      <w:numFmt w:val="lowerRoman"/>
      <w:lvlText w:val="%3."/>
      <w:lvlJc w:val="right"/>
      <w:pPr>
        <w:ind w:left="2160" w:hanging="180"/>
      </w:pPr>
    </w:lvl>
    <w:lvl w:ilvl="3" w:tplc="5A2267C8" w:tentative="1">
      <w:start w:val="1"/>
      <w:numFmt w:val="decimal"/>
      <w:lvlText w:val="%4."/>
      <w:lvlJc w:val="left"/>
      <w:pPr>
        <w:ind w:left="2880" w:hanging="360"/>
      </w:pPr>
    </w:lvl>
    <w:lvl w:ilvl="4" w:tplc="C6C4C374" w:tentative="1">
      <w:start w:val="1"/>
      <w:numFmt w:val="lowerLetter"/>
      <w:lvlText w:val="%5."/>
      <w:lvlJc w:val="left"/>
      <w:pPr>
        <w:ind w:left="3600" w:hanging="360"/>
      </w:pPr>
    </w:lvl>
    <w:lvl w:ilvl="5" w:tplc="E8E2E0D4" w:tentative="1">
      <w:start w:val="1"/>
      <w:numFmt w:val="lowerRoman"/>
      <w:lvlText w:val="%6."/>
      <w:lvlJc w:val="right"/>
      <w:pPr>
        <w:ind w:left="4320" w:hanging="180"/>
      </w:pPr>
    </w:lvl>
    <w:lvl w:ilvl="6" w:tplc="CEBEE636" w:tentative="1">
      <w:start w:val="1"/>
      <w:numFmt w:val="decimal"/>
      <w:lvlText w:val="%7."/>
      <w:lvlJc w:val="left"/>
      <w:pPr>
        <w:ind w:left="5040" w:hanging="360"/>
      </w:pPr>
    </w:lvl>
    <w:lvl w:ilvl="7" w:tplc="247ACE6E" w:tentative="1">
      <w:start w:val="1"/>
      <w:numFmt w:val="lowerLetter"/>
      <w:lvlText w:val="%8."/>
      <w:lvlJc w:val="left"/>
      <w:pPr>
        <w:ind w:left="5760" w:hanging="360"/>
      </w:pPr>
    </w:lvl>
    <w:lvl w:ilvl="8" w:tplc="F6CC863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51F8112A">
      <w:start w:val="1"/>
      <w:numFmt w:val="decimal"/>
      <w:lvlText w:val="%1."/>
      <w:lvlJc w:val="left"/>
      <w:pPr>
        <w:ind w:left="360" w:hanging="360"/>
      </w:pPr>
      <w:rPr>
        <w:rFonts w:hint="default"/>
      </w:rPr>
    </w:lvl>
    <w:lvl w:ilvl="1" w:tplc="BD52882A" w:tentative="1">
      <w:start w:val="1"/>
      <w:numFmt w:val="lowerLetter"/>
      <w:lvlText w:val="%2."/>
      <w:lvlJc w:val="left"/>
      <w:pPr>
        <w:ind w:left="1080" w:hanging="360"/>
      </w:pPr>
    </w:lvl>
    <w:lvl w:ilvl="2" w:tplc="57B889B6" w:tentative="1">
      <w:start w:val="1"/>
      <w:numFmt w:val="lowerRoman"/>
      <w:lvlText w:val="%3."/>
      <w:lvlJc w:val="right"/>
      <w:pPr>
        <w:ind w:left="1800" w:hanging="180"/>
      </w:pPr>
    </w:lvl>
    <w:lvl w:ilvl="3" w:tplc="A90A8946" w:tentative="1">
      <w:start w:val="1"/>
      <w:numFmt w:val="decimal"/>
      <w:lvlText w:val="%4."/>
      <w:lvlJc w:val="left"/>
      <w:pPr>
        <w:ind w:left="2520" w:hanging="360"/>
      </w:pPr>
    </w:lvl>
    <w:lvl w:ilvl="4" w:tplc="CECA9992" w:tentative="1">
      <w:start w:val="1"/>
      <w:numFmt w:val="lowerLetter"/>
      <w:lvlText w:val="%5."/>
      <w:lvlJc w:val="left"/>
      <w:pPr>
        <w:ind w:left="3240" w:hanging="360"/>
      </w:pPr>
    </w:lvl>
    <w:lvl w:ilvl="5" w:tplc="E7BCCB16" w:tentative="1">
      <w:start w:val="1"/>
      <w:numFmt w:val="lowerRoman"/>
      <w:lvlText w:val="%6."/>
      <w:lvlJc w:val="right"/>
      <w:pPr>
        <w:ind w:left="3960" w:hanging="180"/>
      </w:pPr>
    </w:lvl>
    <w:lvl w:ilvl="6" w:tplc="98CAE95E" w:tentative="1">
      <w:start w:val="1"/>
      <w:numFmt w:val="decimal"/>
      <w:lvlText w:val="%7."/>
      <w:lvlJc w:val="left"/>
      <w:pPr>
        <w:ind w:left="4680" w:hanging="360"/>
      </w:pPr>
    </w:lvl>
    <w:lvl w:ilvl="7" w:tplc="45E27CFC" w:tentative="1">
      <w:start w:val="1"/>
      <w:numFmt w:val="lowerLetter"/>
      <w:lvlText w:val="%8."/>
      <w:lvlJc w:val="left"/>
      <w:pPr>
        <w:ind w:left="5400" w:hanging="360"/>
      </w:pPr>
    </w:lvl>
    <w:lvl w:ilvl="8" w:tplc="39E8CE5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1F1CD5F0">
      <w:start w:val="1"/>
      <w:numFmt w:val="decimal"/>
      <w:lvlText w:val="%1."/>
      <w:lvlJc w:val="left"/>
      <w:pPr>
        <w:ind w:left="360" w:hanging="360"/>
      </w:pPr>
      <w:rPr>
        <w:rFonts w:hint="default"/>
      </w:rPr>
    </w:lvl>
    <w:lvl w:ilvl="1" w:tplc="E1761B48" w:tentative="1">
      <w:start w:val="1"/>
      <w:numFmt w:val="lowerLetter"/>
      <w:lvlText w:val="%2."/>
      <w:lvlJc w:val="left"/>
      <w:pPr>
        <w:ind w:left="1080" w:hanging="360"/>
      </w:pPr>
    </w:lvl>
    <w:lvl w:ilvl="2" w:tplc="20D4C33A" w:tentative="1">
      <w:start w:val="1"/>
      <w:numFmt w:val="lowerRoman"/>
      <w:lvlText w:val="%3."/>
      <w:lvlJc w:val="right"/>
      <w:pPr>
        <w:ind w:left="1800" w:hanging="180"/>
      </w:pPr>
    </w:lvl>
    <w:lvl w:ilvl="3" w:tplc="120E0684" w:tentative="1">
      <w:start w:val="1"/>
      <w:numFmt w:val="decimal"/>
      <w:lvlText w:val="%4."/>
      <w:lvlJc w:val="left"/>
      <w:pPr>
        <w:ind w:left="2520" w:hanging="360"/>
      </w:pPr>
    </w:lvl>
    <w:lvl w:ilvl="4" w:tplc="6BD66660" w:tentative="1">
      <w:start w:val="1"/>
      <w:numFmt w:val="lowerLetter"/>
      <w:lvlText w:val="%5."/>
      <w:lvlJc w:val="left"/>
      <w:pPr>
        <w:ind w:left="3240" w:hanging="360"/>
      </w:pPr>
    </w:lvl>
    <w:lvl w:ilvl="5" w:tplc="FFCCE104" w:tentative="1">
      <w:start w:val="1"/>
      <w:numFmt w:val="lowerRoman"/>
      <w:lvlText w:val="%6."/>
      <w:lvlJc w:val="right"/>
      <w:pPr>
        <w:ind w:left="3960" w:hanging="180"/>
      </w:pPr>
    </w:lvl>
    <w:lvl w:ilvl="6" w:tplc="FF64350C" w:tentative="1">
      <w:start w:val="1"/>
      <w:numFmt w:val="decimal"/>
      <w:lvlText w:val="%7."/>
      <w:lvlJc w:val="left"/>
      <w:pPr>
        <w:ind w:left="4680" w:hanging="360"/>
      </w:pPr>
    </w:lvl>
    <w:lvl w:ilvl="7" w:tplc="948C34D0" w:tentative="1">
      <w:start w:val="1"/>
      <w:numFmt w:val="lowerLetter"/>
      <w:lvlText w:val="%8."/>
      <w:lvlJc w:val="left"/>
      <w:pPr>
        <w:ind w:left="5400" w:hanging="360"/>
      </w:pPr>
    </w:lvl>
    <w:lvl w:ilvl="8" w:tplc="97D415C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93B"/>
    <w:rsid w:val="0023593B"/>
    <w:rsid w:val="0078180D"/>
    <w:rsid w:val="009572B9"/>
    <w:rsid w:val="00B27CEB"/>
    <w:rsid w:val="00C1572D"/>
    <w:rsid w:val="00D71E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1261F"/>
  <w15:docId w15:val="{44D37D18-BCE5-4622-936C-5C5A3D47F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1066</RACS_x0020_ID>
    <Approved_x0020_Provider xmlns="a8338b6e-77a6-4851-82b6-98166143ffdd">Wallsend Manor Aged Care Pty Ltd</Approved_x0020_Provider>
    <Management_x0020_Company_x0020_ID xmlns="a8338b6e-77a6-4851-82b6-98166143ffdd" xsi:nil="true"/>
    <Home xmlns="a8338b6e-77a6-4851-82b6-98166143ffdd">Wallsend Manor Aged Care</Home>
    <Signed xmlns="a8338b6e-77a6-4851-82b6-98166143ffdd" xsi:nil="true"/>
    <Uploaded xmlns="a8338b6e-77a6-4851-82b6-98166143ffdd">False</Uploaded>
    <Management_x0020_Company xmlns="a8338b6e-77a6-4851-82b6-98166143ffdd" xsi:nil="true"/>
    <Doc_x0020_Date xmlns="a8338b6e-77a6-4851-82b6-98166143ffdd">2020-11-09T00:12:00+00:00</Doc_x0020_Date>
    <CSI_x0020_ID xmlns="a8338b6e-77a6-4851-82b6-98166143ffdd" xsi:nil="true"/>
    <Case_x0020_ID xmlns="a8338b6e-77a6-4851-82b6-98166143ffdd" xsi:nil="true"/>
    <Approved_x0020_Provider_x0020_ID xmlns="a8338b6e-77a6-4851-82b6-98166143ffdd">439FBA34-2E15-E811-8C25-005056922186</Approved_x0020_Provider_x0020_ID>
    <Location xmlns="a8338b6e-77a6-4851-82b6-98166143ffdd" xsi:nil="true"/>
    <Home_x0020_ID xmlns="a8338b6e-77a6-4851-82b6-98166143ffdd">DD79F5F5-3315-E811-8C25-005056922186</Home_x0020_ID>
    <State xmlns="a8338b6e-77a6-4851-82b6-98166143ffdd">NSW</State>
    <Doc_x0020_Sent_Received_x0020_Date xmlns="a8338b6e-77a6-4851-82b6-98166143ffdd">2020-11-09T00:00:00+00:00</Doc_x0020_Sent_Received_x0020_Date>
    <Activity_x0020_ID xmlns="a8338b6e-77a6-4851-82b6-98166143ffdd">01B9CBE8-9F19-EB11-9DF1-005056922186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C4769-26DF-4A40-BEBA-13A00F927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http://purl.org/dc/elements/1.1/"/>
    <ds:schemaRef ds:uri="http://purl.org/dc/dcmitype/"/>
    <ds:schemaRef ds:uri="http://schemas.microsoft.com/office/2006/metadata/properties"/>
    <ds:schemaRef ds:uri="a8338b6e-77a6-4851-82b6-98166143ffdd"/>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5184472E-D966-4A66-9EC2-D181C04B3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863</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2020-12-23T05:07:00Z</cp:lastPrinted>
  <dcterms:created xsi:type="dcterms:W3CDTF">2021-01-04T20:34:00Z</dcterms:created>
  <dcterms:modified xsi:type="dcterms:W3CDTF">2021-01-04T20:35:00Z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