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EB6E2" w14:textId="77777777" w:rsidR="003C6EC2" w:rsidRPr="003C6EC2" w:rsidRDefault="00B6713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2FEB88F" wp14:editId="62FEB89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84899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2FEB891" wp14:editId="62FEB89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4817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Wesley House Aged Care Facility</w:t>
      </w:r>
      <w:r w:rsidRPr="003C6EC2">
        <w:rPr>
          <w:rFonts w:ascii="Arial Black" w:hAnsi="Arial Black"/>
        </w:rPr>
        <w:t xml:space="preserve"> </w:t>
      </w:r>
    </w:p>
    <w:p w14:paraId="62FEB6E3" w14:textId="77777777" w:rsidR="003C6EC2" w:rsidRPr="003C6EC2" w:rsidRDefault="00B6713C" w:rsidP="003C6EC2">
      <w:pPr>
        <w:pStyle w:val="Title"/>
        <w:spacing w:before="360" w:after="480"/>
      </w:pPr>
      <w:r w:rsidRPr="003C6EC2">
        <w:rPr>
          <w:rFonts w:ascii="Arial Black" w:eastAsia="Calibri" w:hAnsi="Arial Black"/>
          <w:sz w:val="56"/>
        </w:rPr>
        <w:t>Performance Report</w:t>
      </w:r>
    </w:p>
    <w:p w14:paraId="62FEB6E4" w14:textId="77777777" w:rsidR="001E6954" w:rsidRPr="003C6EC2" w:rsidRDefault="00B6713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324 Military Road </w:t>
      </w:r>
      <w:r w:rsidRPr="003C6EC2">
        <w:rPr>
          <w:color w:val="FFFFFF" w:themeColor="background1"/>
          <w:sz w:val="28"/>
        </w:rPr>
        <w:br/>
        <w:t>SEMAPHORE PARK SA 5019</w:t>
      </w:r>
      <w:r w:rsidRPr="003C6EC2">
        <w:rPr>
          <w:color w:val="FFFFFF" w:themeColor="background1"/>
          <w:sz w:val="28"/>
        </w:rPr>
        <w:br/>
      </w:r>
      <w:r w:rsidRPr="003C6EC2">
        <w:rPr>
          <w:rFonts w:eastAsia="Calibri"/>
          <w:color w:val="FFFFFF" w:themeColor="background1"/>
          <w:sz w:val="28"/>
          <w:szCs w:val="56"/>
          <w:lang w:eastAsia="en-US"/>
        </w:rPr>
        <w:t>Phone number: 08 8449 7066</w:t>
      </w:r>
    </w:p>
    <w:p w14:paraId="62FEB6E5" w14:textId="77777777" w:rsidR="003C6EC2" w:rsidRDefault="00B6713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6072 </w:t>
      </w:r>
    </w:p>
    <w:p w14:paraId="62FEB6E6" w14:textId="77777777" w:rsidR="001E6954" w:rsidRPr="003C6EC2" w:rsidRDefault="00B6713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UnitingSA Ltd</w:t>
      </w:r>
    </w:p>
    <w:p w14:paraId="62FEB6E7" w14:textId="77777777" w:rsidR="001E6954" w:rsidRPr="003C6EC2" w:rsidRDefault="00B6713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August 2021</w:t>
      </w:r>
    </w:p>
    <w:p w14:paraId="62FEB6E8" w14:textId="2B7FF467" w:rsidR="006B166B" w:rsidRPr="00E93D41" w:rsidRDefault="00B6713C"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14 September 2021</w:t>
      </w:r>
    </w:p>
    <w:bookmarkEnd w:id="0"/>
    <w:p w14:paraId="62FEB6E9" w14:textId="77777777" w:rsidR="001E6954" w:rsidRPr="003C6EC2" w:rsidRDefault="006C0AC0" w:rsidP="001E6954">
      <w:pPr>
        <w:tabs>
          <w:tab w:val="left" w:pos="2127"/>
        </w:tabs>
        <w:spacing w:before="120"/>
        <w:rPr>
          <w:rFonts w:eastAsia="Calibri"/>
          <w:b/>
          <w:color w:val="FFFFFF" w:themeColor="background1"/>
          <w:sz w:val="28"/>
          <w:szCs w:val="56"/>
          <w:lang w:eastAsia="en-US"/>
        </w:rPr>
      </w:pPr>
    </w:p>
    <w:p w14:paraId="62FEB6EA" w14:textId="77777777" w:rsidR="003C6EC2" w:rsidRDefault="006C0AC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2FEB6EB" w14:textId="77777777" w:rsidR="00A30BEC" w:rsidRDefault="00B6713C" w:rsidP="0094564F">
      <w:pPr>
        <w:pStyle w:val="Heading1"/>
      </w:pPr>
      <w:bookmarkStart w:id="1" w:name="_Hlk32477662"/>
      <w:r>
        <w:lastRenderedPageBreak/>
        <w:t>Publication of report</w:t>
      </w:r>
    </w:p>
    <w:p w14:paraId="62FEB6EC" w14:textId="77777777" w:rsidR="00A30BEC" w:rsidRPr="006B166B" w:rsidRDefault="00B6713C"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2FEB6ED" w14:textId="77777777" w:rsidR="007F5256" w:rsidRPr="0094564F" w:rsidRDefault="00B6713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57B6E" w14:paraId="62FEB71A" w14:textId="77777777" w:rsidTr="00EB1D71">
        <w:trPr>
          <w:trHeight w:val="227"/>
        </w:trPr>
        <w:tc>
          <w:tcPr>
            <w:tcW w:w="3942" w:type="pct"/>
            <w:shd w:val="clear" w:color="auto" w:fill="auto"/>
          </w:tcPr>
          <w:p w14:paraId="62FEB718" w14:textId="77777777" w:rsidR="001E6954" w:rsidRPr="001E6954" w:rsidRDefault="00B6713C"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2FEB719" w14:textId="5169332D" w:rsidR="001E6954" w:rsidRPr="001E6954" w:rsidRDefault="006C0AC0" w:rsidP="003C6EC2">
            <w:pPr>
              <w:keepNext/>
              <w:spacing w:before="40" w:after="40" w:line="240" w:lineRule="auto"/>
              <w:jc w:val="right"/>
              <w:rPr>
                <w:b/>
                <w:color w:val="0000FF"/>
              </w:rPr>
            </w:pPr>
          </w:p>
        </w:tc>
      </w:tr>
      <w:tr w:rsidR="00257B6E" w14:paraId="62FEB720" w14:textId="77777777" w:rsidTr="00EB1D71">
        <w:trPr>
          <w:trHeight w:val="227"/>
        </w:trPr>
        <w:tc>
          <w:tcPr>
            <w:tcW w:w="3942" w:type="pct"/>
            <w:shd w:val="clear" w:color="auto" w:fill="auto"/>
          </w:tcPr>
          <w:p w14:paraId="62FEB71E" w14:textId="77777777" w:rsidR="001E6954" w:rsidRPr="001E6954" w:rsidRDefault="00B6713C" w:rsidP="004C55D8">
            <w:pPr>
              <w:spacing w:before="40" w:after="40" w:line="240" w:lineRule="auto"/>
              <w:ind w:left="318" w:hanging="7"/>
            </w:pPr>
            <w:r w:rsidRPr="001E6954">
              <w:t>Requirement 3(3)(b)</w:t>
            </w:r>
          </w:p>
        </w:tc>
        <w:tc>
          <w:tcPr>
            <w:tcW w:w="1058" w:type="pct"/>
            <w:shd w:val="clear" w:color="auto" w:fill="auto"/>
          </w:tcPr>
          <w:p w14:paraId="62FEB71F" w14:textId="4BDD1585" w:rsidR="001E6954" w:rsidRPr="001E6954" w:rsidRDefault="00B6713C" w:rsidP="00463EF3">
            <w:pPr>
              <w:spacing w:before="40" w:after="40" w:line="240" w:lineRule="auto"/>
              <w:jc w:val="right"/>
              <w:rPr>
                <w:color w:val="0000FF"/>
              </w:rPr>
            </w:pPr>
            <w:r w:rsidRPr="001E6954">
              <w:rPr>
                <w:bCs/>
                <w:iCs/>
                <w:color w:val="00577D"/>
                <w:szCs w:val="40"/>
              </w:rPr>
              <w:t>Compliant</w:t>
            </w:r>
          </w:p>
        </w:tc>
      </w:tr>
      <w:tr w:rsidR="00257B6E" w14:paraId="62FEB726" w14:textId="77777777" w:rsidTr="00EB1D71">
        <w:trPr>
          <w:trHeight w:val="227"/>
        </w:trPr>
        <w:tc>
          <w:tcPr>
            <w:tcW w:w="3942" w:type="pct"/>
            <w:shd w:val="clear" w:color="auto" w:fill="auto"/>
          </w:tcPr>
          <w:p w14:paraId="62FEB724" w14:textId="77777777" w:rsidR="001E6954" w:rsidRPr="001E6954" w:rsidRDefault="00B6713C" w:rsidP="004C55D8">
            <w:pPr>
              <w:spacing w:before="40" w:after="40" w:line="240" w:lineRule="auto"/>
              <w:ind w:left="318" w:hanging="7"/>
            </w:pPr>
            <w:r w:rsidRPr="001E6954">
              <w:t>Requirement 3(3)(d)</w:t>
            </w:r>
          </w:p>
        </w:tc>
        <w:tc>
          <w:tcPr>
            <w:tcW w:w="1058" w:type="pct"/>
            <w:shd w:val="clear" w:color="auto" w:fill="auto"/>
          </w:tcPr>
          <w:p w14:paraId="62FEB725" w14:textId="7B8F76CA" w:rsidR="001E6954" w:rsidRPr="001E6954" w:rsidRDefault="00B6713C" w:rsidP="00463EF3">
            <w:pPr>
              <w:spacing w:before="40" w:after="40" w:line="240" w:lineRule="auto"/>
              <w:jc w:val="right"/>
              <w:rPr>
                <w:color w:val="0000FF"/>
              </w:rPr>
            </w:pPr>
            <w:r w:rsidRPr="001E6954">
              <w:rPr>
                <w:bCs/>
                <w:iCs/>
                <w:color w:val="00577D"/>
                <w:szCs w:val="40"/>
              </w:rPr>
              <w:t>Compliant</w:t>
            </w:r>
          </w:p>
        </w:tc>
      </w:tr>
      <w:tr w:rsidR="00257B6E" w14:paraId="62FEB732" w14:textId="77777777" w:rsidTr="00EB1D71">
        <w:trPr>
          <w:trHeight w:val="227"/>
        </w:trPr>
        <w:tc>
          <w:tcPr>
            <w:tcW w:w="3942" w:type="pct"/>
            <w:shd w:val="clear" w:color="auto" w:fill="auto"/>
          </w:tcPr>
          <w:p w14:paraId="62FEB730" w14:textId="77777777" w:rsidR="001E6954" w:rsidRPr="001E6954" w:rsidRDefault="00B6713C"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62FEB731" w14:textId="49CD1DAA" w:rsidR="001E6954" w:rsidRPr="001E6954" w:rsidRDefault="006C0AC0" w:rsidP="003C6EC2">
            <w:pPr>
              <w:keepNext/>
              <w:spacing w:before="40" w:after="40" w:line="240" w:lineRule="auto"/>
              <w:jc w:val="right"/>
              <w:rPr>
                <w:b/>
                <w:color w:val="0000FF"/>
              </w:rPr>
            </w:pPr>
          </w:p>
        </w:tc>
      </w:tr>
      <w:tr w:rsidR="00257B6E" w14:paraId="62FEB744" w14:textId="77777777" w:rsidTr="00EB1D71">
        <w:trPr>
          <w:trHeight w:val="227"/>
        </w:trPr>
        <w:tc>
          <w:tcPr>
            <w:tcW w:w="3942" w:type="pct"/>
            <w:shd w:val="clear" w:color="auto" w:fill="auto"/>
          </w:tcPr>
          <w:p w14:paraId="62FEB742" w14:textId="77777777" w:rsidR="001E6954" w:rsidRPr="001E6954" w:rsidRDefault="00B6713C" w:rsidP="004C55D8">
            <w:pPr>
              <w:spacing w:before="40" w:after="40" w:line="240" w:lineRule="auto"/>
              <w:ind w:left="318" w:hanging="7"/>
            </w:pPr>
            <w:r w:rsidRPr="001E6954">
              <w:t>Requirement 4(3)(f)</w:t>
            </w:r>
          </w:p>
        </w:tc>
        <w:tc>
          <w:tcPr>
            <w:tcW w:w="1058" w:type="pct"/>
            <w:shd w:val="clear" w:color="auto" w:fill="auto"/>
          </w:tcPr>
          <w:p w14:paraId="62FEB743" w14:textId="5CF7ED61" w:rsidR="001E6954" w:rsidRPr="001E6954" w:rsidRDefault="00B6713C" w:rsidP="00463EF3">
            <w:pPr>
              <w:spacing w:before="40" w:after="40" w:line="240" w:lineRule="auto"/>
              <w:jc w:val="right"/>
              <w:rPr>
                <w:color w:val="0000FF"/>
              </w:rPr>
            </w:pPr>
            <w:r w:rsidRPr="001E6954">
              <w:rPr>
                <w:bCs/>
                <w:iCs/>
                <w:color w:val="00577D"/>
                <w:szCs w:val="40"/>
              </w:rPr>
              <w:t>Compliant</w:t>
            </w:r>
          </w:p>
        </w:tc>
      </w:tr>
      <w:tr w:rsidR="00257B6E" w14:paraId="62FEB765" w14:textId="77777777" w:rsidTr="00EB1D71">
        <w:trPr>
          <w:trHeight w:val="227"/>
        </w:trPr>
        <w:tc>
          <w:tcPr>
            <w:tcW w:w="3942" w:type="pct"/>
            <w:shd w:val="clear" w:color="auto" w:fill="auto"/>
          </w:tcPr>
          <w:p w14:paraId="62FEB763" w14:textId="77777777" w:rsidR="001E6954" w:rsidRPr="001E6954" w:rsidRDefault="00B6713C" w:rsidP="003C6EC2">
            <w:pPr>
              <w:keepNext/>
              <w:spacing w:before="40" w:after="40" w:line="240" w:lineRule="auto"/>
              <w:rPr>
                <w:b/>
              </w:rPr>
            </w:pPr>
            <w:r w:rsidRPr="001E6954">
              <w:rPr>
                <w:b/>
              </w:rPr>
              <w:t>Standard 7 Human resources</w:t>
            </w:r>
          </w:p>
        </w:tc>
        <w:tc>
          <w:tcPr>
            <w:tcW w:w="1058" w:type="pct"/>
            <w:shd w:val="clear" w:color="auto" w:fill="auto"/>
          </w:tcPr>
          <w:p w14:paraId="62FEB764" w14:textId="2E5A8E49" w:rsidR="001E6954" w:rsidRPr="001E6954" w:rsidRDefault="006C0AC0" w:rsidP="003C6EC2">
            <w:pPr>
              <w:keepNext/>
              <w:spacing w:before="40" w:after="40" w:line="240" w:lineRule="auto"/>
              <w:jc w:val="right"/>
              <w:rPr>
                <w:b/>
                <w:color w:val="0000FF"/>
              </w:rPr>
            </w:pPr>
          </w:p>
        </w:tc>
      </w:tr>
      <w:tr w:rsidR="00257B6E" w14:paraId="62FEB768" w14:textId="77777777" w:rsidTr="00EB1D71">
        <w:trPr>
          <w:trHeight w:val="227"/>
        </w:trPr>
        <w:tc>
          <w:tcPr>
            <w:tcW w:w="3942" w:type="pct"/>
            <w:shd w:val="clear" w:color="auto" w:fill="auto"/>
          </w:tcPr>
          <w:p w14:paraId="62FEB766" w14:textId="77777777" w:rsidR="001E6954" w:rsidRPr="001E6954" w:rsidRDefault="00B6713C" w:rsidP="004C55D8">
            <w:pPr>
              <w:spacing w:before="40" w:after="40" w:line="240" w:lineRule="auto"/>
              <w:ind w:left="318" w:hanging="7"/>
            </w:pPr>
            <w:r w:rsidRPr="001E6954">
              <w:t>Requirement 7(3)(a)</w:t>
            </w:r>
          </w:p>
        </w:tc>
        <w:tc>
          <w:tcPr>
            <w:tcW w:w="1058" w:type="pct"/>
            <w:shd w:val="clear" w:color="auto" w:fill="auto"/>
          </w:tcPr>
          <w:p w14:paraId="62FEB767" w14:textId="63115D82" w:rsidR="001E6954" w:rsidRPr="001E6954" w:rsidRDefault="00B6713C" w:rsidP="00463EF3">
            <w:pPr>
              <w:spacing w:before="40" w:after="40" w:line="240" w:lineRule="auto"/>
              <w:jc w:val="right"/>
              <w:rPr>
                <w:color w:val="0000FF"/>
              </w:rPr>
            </w:pPr>
            <w:r w:rsidRPr="001E6954">
              <w:rPr>
                <w:bCs/>
                <w:iCs/>
                <w:color w:val="00577D"/>
                <w:szCs w:val="40"/>
              </w:rPr>
              <w:t>Compliant</w:t>
            </w:r>
          </w:p>
        </w:tc>
      </w:tr>
      <w:bookmarkEnd w:id="2"/>
    </w:tbl>
    <w:p w14:paraId="62FEB787" w14:textId="77777777" w:rsidR="008A22FF" w:rsidRDefault="006C0AC0" w:rsidP="00463EF3">
      <w:pPr>
        <w:sectPr w:rsidR="008A22FF" w:rsidSect="001416E6">
          <w:headerReference w:type="first" r:id="rId16"/>
          <w:pgSz w:w="11906" w:h="16838"/>
          <w:pgMar w:top="1701" w:right="1418" w:bottom="1418" w:left="1418" w:header="709" w:footer="397" w:gutter="0"/>
          <w:cols w:space="708"/>
          <w:docGrid w:linePitch="360"/>
        </w:sectPr>
      </w:pPr>
    </w:p>
    <w:p w14:paraId="62FEB788" w14:textId="77777777" w:rsidR="007F5256" w:rsidRPr="00D21DCD" w:rsidRDefault="00B6713C" w:rsidP="00EC5474">
      <w:pPr>
        <w:pStyle w:val="Heading1"/>
      </w:pPr>
      <w:r>
        <w:lastRenderedPageBreak/>
        <w:t>Detailed assessment</w:t>
      </w:r>
    </w:p>
    <w:p w14:paraId="62FEB789" w14:textId="77777777" w:rsidR="001E6954" w:rsidRPr="00D63989" w:rsidRDefault="00B6713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FEB78B" w14:textId="77777777" w:rsidR="001E6954" w:rsidRPr="00D63989" w:rsidRDefault="00B6713C" w:rsidP="001E6954">
      <w:r w:rsidRPr="00D63989">
        <w:t>The following information has been taken into account in developing this performance report:</w:t>
      </w:r>
    </w:p>
    <w:p w14:paraId="62FEB78E" w14:textId="1CC5CDF4" w:rsidR="004B33E7" w:rsidRPr="00D63989" w:rsidRDefault="00B6713C" w:rsidP="004B33E7">
      <w:pPr>
        <w:pStyle w:val="ListBullet"/>
      </w:pPr>
      <w:r w:rsidRPr="008A7390">
        <w:t>the Assessment Team’s report for the Assessment Contact - Site; the Assessment Contact - Site report was informed by a site assessment, observations at the service, review of documents and interviews with consumers, representatives, staff and management</w:t>
      </w:r>
      <w:r>
        <w:t>.</w:t>
      </w:r>
    </w:p>
    <w:p w14:paraId="62FEB78F" w14:textId="77777777" w:rsidR="008A22FF" w:rsidRDefault="006C0AC0">
      <w:pPr>
        <w:spacing w:after="160" w:line="259" w:lineRule="auto"/>
        <w:rPr>
          <w:rFonts w:cs="Times New Roman"/>
        </w:rPr>
      </w:pPr>
    </w:p>
    <w:p w14:paraId="62FEB790" w14:textId="77777777" w:rsidR="00095CD4" w:rsidRDefault="006C0AC0" w:rsidP="00095CD4">
      <w:pPr>
        <w:sectPr w:rsidR="00095CD4" w:rsidSect="005058B8">
          <w:headerReference w:type="first" r:id="rId17"/>
          <w:pgSz w:w="11906" w:h="16838"/>
          <w:pgMar w:top="1701" w:right="1418" w:bottom="1418" w:left="1418" w:header="709" w:footer="397" w:gutter="0"/>
          <w:cols w:space="708"/>
          <w:docGrid w:linePitch="360"/>
        </w:sectPr>
      </w:pPr>
    </w:p>
    <w:p w14:paraId="62FEB7B3" w14:textId="77777777" w:rsidR="00154403" w:rsidRPr="00154403" w:rsidRDefault="006C0AC0" w:rsidP="00154403"/>
    <w:p w14:paraId="62FEB7B4" w14:textId="77777777" w:rsidR="00ED6B57" w:rsidRDefault="006C0AC0"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62FEB7CF" w14:textId="77777777" w:rsidR="00032B17" w:rsidRDefault="006C0AC0"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62FEB7D0" w14:textId="6AD6F9D4" w:rsidR="00CB3BA9" w:rsidRDefault="00B6713C"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2FEB897" wp14:editId="62FEB89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870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2FEB7D1" w14:textId="77777777" w:rsidR="007F5256" w:rsidRPr="00FD1B02" w:rsidRDefault="00B6713C" w:rsidP="00032B17">
      <w:pPr>
        <w:pStyle w:val="Heading3"/>
        <w:shd w:val="clear" w:color="auto" w:fill="F2F2F2" w:themeFill="background1" w:themeFillShade="F2"/>
      </w:pPr>
      <w:r w:rsidRPr="00FD1B02">
        <w:t>Consumer outcome:</w:t>
      </w:r>
    </w:p>
    <w:p w14:paraId="62FEB7D2" w14:textId="77777777" w:rsidR="007F5256" w:rsidRDefault="00B6713C" w:rsidP="00912DE6">
      <w:pPr>
        <w:numPr>
          <w:ilvl w:val="0"/>
          <w:numId w:val="3"/>
        </w:numPr>
        <w:shd w:val="clear" w:color="auto" w:fill="F2F2F2" w:themeFill="background1" w:themeFillShade="F2"/>
      </w:pPr>
      <w:r>
        <w:t>I get personal care, clinical care, or both personal care and clinical care, that is safe and right for me.</w:t>
      </w:r>
    </w:p>
    <w:p w14:paraId="62FEB7D3" w14:textId="77777777" w:rsidR="007F5256" w:rsidRDefault="00B6713C" w:rsidP="00032B17">
      <w:pPr>
        <w:pStyle w:val="Heading3"/>
        <w:shd w:val="clear" w:color="auto" w:fill="F2F2F2" w:themeFill="background1" w:themeFillShade="F2"/>
      </w:pPr>
      <w:r>
        <w:t>Organisation statement:</w:t>
      </w:r>
    </w:p>
    <w:p w14:paraId="62FEB7D4" w14:textId="77777777" w:rsidR="007F5256" w:rsidRDefault="00B6713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2FEB7D5" w14:textId="77777777" w:rsidR="007F5256" w:rsidRDefault="00B6713C" w:rsidP="00427817">
      <w:pPr>
        <w:pStyle w:val="Heading2"/>
      </w:pPr>
      <w:r>
        <w:t>Assessment of Standard 3</w:t>
      </w:r>
    </w:p>
    <w:p w14:paraId="720760E9" w14:textId="77777777" w:rsidR="00B6713C" w:rsidRPr="002B1FE4" w:rsidRDefault="00B6713C" w:rsidP="00B6713C">
      <w:pPr>
        <w:rPr>
          <w:color w:val="auto"/>
        </w:rPr>
      </w:pPr>
      <w:r w:rsidRPr="002B1FE4">
        <w:rPr>
          <w:color w:val="auto"/>
        </w:rPr>
        <w:t>The Assessment Team assessed Requirement</w:t>
      </w:r>
      <w:r>
        <w:rPr>
          <w:color w:val="auto"/>
        </w:rPr>
        <w:t>s</w:t>
      </w:r>
      <w:r w:rsidRPr="002B1FE4">
        <w:rPr>
          <w:color w:val="auto"/>
        </w:rPr>
        <w:t xml:space="preserve"> (3)(</w:t>
      </w:r>
      <w:r>
        <w:rPr>
          <w:color w:val="auto"/>
        </w:rPr>
        <w:t>b</w:t>
      </w:r>
      <w:r w:rsidRPr="002B1FE4">
        <w:rPr>
          <w:color w:val="auto"/>
        </w:rPr>
        <w:t>)</w:t>
      </w:r>
      <w:r>
        <w:rPr>
          <w:color w:val="auto"/>
        </w:rPr>
        <w:t xml:space="preserve"> and (3)(d)</w:t>
      </w:r>
      <w:r w:rsidRPr="002B1FE4">
        <w:rPr>
          <w:color w:val="auto"/>
        </w:rPr>
        <w:t xml:space="preserve"> as part of the Assessment Contact. All other Requirements in </w:t>
      </w:r>
      <w:r>
        <w:rPr>
          <w:color w:val="auto"/>
        </w:rPr>
        <w:t>this Standard</w:t>
      </w:r>
      <w:r w:rsidRPr="002B1FE4">
        <w:rPr>
          <w:color w:val="auto"/>
        </w:rPr>
        <w:t xml:space="preserve"> were not assessed</w:t>
      </w:r>
      <w:r>
        <w:rPr>
          <w:color w:val="auto"/>
        </w:rPr>
        <w:t xml:space="preserve"> and, therefore, an overall rating of the Standard is not provided</w:t>
      </w:r>
      <w:r w:rsidRPr="002B1FE4">
        <w:rPr>
          <w:color w:val="auto"/>
        </w:rPr>
        <w:t xml:space="preserve">. </w:t>
      </w:r>
    </w:p>
    <w:p w14:paraId="62FEB7D7" w14:textId="201DC0F5" w:rsidR="007F5256" w:rsidRPr="00663B6D" w:rsidRDefault="00B6713C" w:rsidP="00B6713C">
      <w:pPr>
        <w:rPr>
          <w:rFonts w:eastAsia="Calibri"/>
          <w:lang w:eastAsia="en-US"/>
        </w:rPr>
      </w:pPr>
      <w:r w:rsidRPr="002B1FE4">
        <w:rPr>
          <w:color w:val="auto"/>
        </w:rPr>
        <w:t>The Assessment Team have recommended Requirement</w:t>
      </w:r>
      <w:r>
        <w:rPr>
          <w:color w:val="auto"/>
        </w:rPr>
        <w:t>s</w:t>
      </w:r>
      <w:r w:rsidRPr="002B1FE4">
        <w:rPr>
          <w:color w:val="auto"/>
        </w:rPr>
        <w:t xml:space="preserve"> (3)(</w:t>
      </w:r>
      <w:r>
        <w:rPr>
          <w:color w:val="auto"/>
        </w:rPr>
        <w:t>b</w:t>
      </w:r>
      <w:r w:rsidRPr="002B1FE4">
        <w:rPr>
          <w:color w:val="auto"/>
        </w:rPr>
        <w:t>)</w:t>
      </w:r>
      <w:r>
        <w:rPr>
          <w:color w:val="auto"/>
        </w:rPr>
        <w:t xml:space="preserve"> and (3)(d)</w:t>
      </w:r>
      <w:r w:rsidRPr="002B1FE4">
        <w:rPr>
          <w:color w:val="auto"/>
        </w:rPr>
        <w:t xml:space="preserve"> in Standard </w:t>
      </w:r>
      <w:r>
        <w:rPr>
          <w:color w:val="auto"/>
        </w:rPr>
        <w:t>3</w:t>
      </w:r>
      <w:r w:rsidRPr="002B1FE4">
        <w:rPr>
          <w:color w:val="auto"/>
        </w:rPr>
        <w:t xml:space="preserve"> </w:t>
      </w:r>
      <w:r>
        <w:rPr>
          <w:color w:val="auto"/>
        </w:rPr>
        <w:t>met</w:t>
      </w:r>
      <w:r w:rsidRPr="002B1FE4">
        <w:rPr>
          <w:color w:val="auto"/>
        </w:rPr>
        <w:t>. I have considered the Assessment Team’s findings</w:t>
      </w:r>
      <w:r>
        <w:rPr>
          <w:color w:val="auto"/>
        </w:rPr>
        <w:t xml:space="preserve"> and</w:t>
      </w:r>
      <w:r w:rsidRPr="002B1FE4">
        <w:rPr>
          <w:color w:val="auto"/>
        </w:rPr>
        <w:t xml:space="preserve"> the evidence documented in the Assessment Team’s report and based on this information, I find </w:t>
      </w:r>
      <w:r>
        <w:rPr>
          <w:color w:val="auto"/>
        </w:rPr>
        <w:t>UnitingSA Ltd</w:t>
      </w:r>
      <w:r w:rsidRPr="002B1FE4">
        <w:rPr>
          <w:color w:val="auto"/>
        </w:rPr>
        <w:t xml:space="preserve">, in relation to </w:t>
      </w:r>
      <w:r>
        <w:rPr>
          <w:color w:val="auto"/>
        </w:rPr>
        <w:t>Wesley House Aged Care Facility</w:t>
      </w:r>
      <w:r w:rsidRPr="002B1FE4">
        <w:rPr>
          <w:color w:val="auto"/>
        </w:rPr>
        <w:t xml:space="preserve">, </w:t>
      </w:r>
      <w:r>
        <w:rPr>
          <w:color w:val="auto"/>
        </w:rPr>
        <w:t>C</w:t>
      </w:r>
      <w:r w:rsidRPr="002B1FE4">
        <w:rPr>
          <w:color w:val="auto"/>
        </w:rPr>
        <w:t>ompliant with Requirement</w:t>
      </w:r>
      <w:r>
        <w:rPr>
          <w:color w:val="auto"/>
        </w:rPr>
        <w:t>s</w:t>
      </w:r>
      <w:r w:rsidRPr="002B1FE4">
        <w:rPr>
          <w:color w:val="auto"/>
        </w:rPr>
        <w:t xml:space="preserve"> (3)(</w:t>
      </w:r>
      <w:r>
        <w:rPr>
          <w:color w:val="auto"/>
        </w:rPr>
        <w:t>b</w:t>
      </w:r>
      <w:r w:rsidRPr="002B1FE4">
        <w:rPr>
          <w:color w:val="auto"/>
        </w:rPr>
        <w:t>)</w:t>
      </w:r>
      <w:r>
        <w:rPr>
          <w:color w:val="auto"/>
        </w:rPr>
        <w:t xml:space="preserve"> and (3)(d)</w:t>
      </w:r>
      <w:r w:rsidRPr="002B1FE4">
        <w:rPr>
          <w:color w:val="auto"/>
        </w:rPr>
        <w:t xml:space="preserve"> in Standard </w:t>
      </w:r>
      <w:r>
        <w:rPr>
          <w:color w:val="auto"/>
        </w:rPr>
        <w:t>3 Personal care and clinical care</w:t>
      </w:r>
      <w:r w:rsidRPr="002B1FE4">
        <w:rPr>
          <w:color w:val="auto"/>
        </w:rPr>
        <w:t>. I have provided reasons for my finding in the specific Requirement</w:t>
      </w:r>
      <w:r>
        <w:rPr>
          <w:color w:val="auto"/>
        </w:rPr>
        <w:t>s</w:t>
      </w:r>
      <w:r w:rsidRPr="002B1FE4">
        <w:rPr>
          <w:color w:val="auto"/>
        </w:rPr>
        <w:t xml:space="preserve"> below.</w:t>
      </w:r>
    </w:p>
    <w:p w14:paraId="62FEB7D8" w14:textId="543B3054" w:rsidR="00301877" w:rsidRDefault="00B6713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2FEB7E0" w14:textId="5503C8F7" w:rsidR="00853601" w:rsidRPr="00853601" w:rsidRDefault="00B6713C" w:rsidP="00853601">
      <w:pPr>
        <w:pStyle w:val="Heading3"/>
      </w:pPr>
      <w:r w:rsidRPr="00853601">
        <w:t>Requirement 3(3)(b)</w:t>
      </w:r>
      <w:r>
        <w:tab/>
        <w:t>Compliant</w:t>
      </w:r>
    </w:p>
    <w:p w14:paraId="62FEB7E1" w14:textId="77777777" w:rsidR="00853601" w:rsidRPr="008D114F" w:rsidRDefault="00B6713C" w:rsidP="00853601">
      <w:pPr>
        <w:rPr>
          <w:i/>
        </w:rPr>
      </w:pPr>
      <w:r w:rsidRPr="008D114F">
        <w:rPr>
          <w:i/>
          <w:szCs w:val="22"/>
        </w:rPr>
        <w:t>Effective management of high impact or high prevalence risks associated with the care of each consumer.</w:t>
      </w:r>
    </w:p>
    <w:p w14:paraId="4DA16081" w14:textId="77777777" w:rsidR="00B6713C" w:rsidRPr="00557620" w:rsidRDefault="00B6713C" w:rsidP="00B6713C">
      <w:pPr>
        <w:rPr>
          <w:color w:val="auto"/>
        </w:rPr>
      </w:pPr>
      <w:r w:rsidRPr="00557620">
        <w:rPr>
          <w:color w:val="auto"/>
        </w:rPr>
        <w:t>The Assessment Team found the service was able to demonstrate effective management of high impact or high prevalence risks. Validated risk assessment too</w:t>
      </w:r>
      <w:r>
        <w:rPr>
          <w:color w:val="auto"/>
        </w:rPr>
        <w:t>l</w:t>
      </w:r>
      <w:r w:rsidRPr="00557620">
        <w:rPr>
          <w:color w:val="auto"/>
        </w:rPr>
        <w:t>s are used to identify consumer risks, in</w:t>
      </w:r>
      <w:r>
        <w:rPr>
          <w:color w:val="auto"/>
        </w:rPr>
        <w:t>c</w:t>
      </w:r>
      <w:r w:rsidRPr="00557620">
        <w:rPr>
          <w:color w:val="auto"/>
        </w:rPr>
        <w:t xml:space="preserve">luding in relation to falls, skin and </w:t>
      </w:r>
      <w:r>
        <w:rPr>
          <w:color w:val="auto"/>
        </w:rPr>
        <w:t xml:space="preserve">nutrition </w:t>
      </w:r>
      <w:r w:rsidRPr="00557620">
        <w:rPr>
          <w:color w:val="auto"/>
        </w:rPr>
        <w:t>and hydration. I</w:t>
      </w:r>
      <w:r>
        <w:rPr>
          <w:color w:val="auto"/>
        </w:rPr>
        <w:t>n</w:t>
      </w:r>
      <w:r w:rsidRPr="00557620">
        <w:rPr>
          <w:color w:val="auto"/>
        </w:rPr>
        <w:t>formation gathered through assessment processes is used to develop individualised care plans which</w:t>
      </w:r>
      <w:r>
        <w:rPr>
          <w:color w:val="auto"/>
        </w:rPr>
        <w:t xml:space="preserve"> include</w:t>
      </w:r>
      <w:r w:rsidRPr="00557620">
        <w:rPr>
          <w:color w:val="auto"/>
        </w:rPr>
        <w:t xml:space="preserve"> strategies to minimise consumers’ identified risks. There are processes to ensure these are regularly reviewed.</w:t>
      </w:r>
    </w:p>
    <w:p w14:paraId="43001AD7" w14:textId="77777777" w:rsidR="00B6713C" w:rsidRPr="00557620" w:rsidRDefault="00B6713C" w:rsidP="00B6713C">
      <w:pPr>
        <w:rPr>
          <w:color w:val="auto"/>
        </w:rPr>
      </w:pPr>
      <w:r w:rsidRPr="00557620">
        <w:rPr>
          <w:color w:val="auto"/>
        </w:rPr>
        <w:lastRenderedPageBreak/>
        <w:t>Consumer files sampled demonstrated appropriate management of high impact or high prevalence risks, including in relation to falls, skin integrity and wounds, pain, restrictive practices, medication, behaviours, w</w:t>
      </w:r>
      <w:r>
        <w:rPr>
          <w:color w:val="auto"/>
        </w:rPr>
        <w:t>e</w:t>
      </w:r>
      <w:r w:rsidRPr="00557620">
        <w:rPr>
          <w:color w:val="auto"/>
        </w:rPr>
        <w:t>ight loss, diabetes and choking. Clinical and care staff were familiar with strategies to manage identified risks for sampled consumers. Additionally, clinical and care staff confirmed new, emerging and e</w:t>
      </w:r>
      <w:r>
        <w:rPr>
          <w:color w:val="auto"/>
        </w:rPr>
        <w:t>x</w:t>
      </w:r>
      <w:r w:rsidRPr="00557620">
        <w:rPr>
          <w:color w:val="auto"/>
        </w:rPr>
        <w:t xml:space="preserve">isting high impact or high prevalence risks are highlighted through handover and meeting forums. </w:t>
      </w:r>
    </w:p>
    <w:p w14:paraId="76128C1C" w14:textId="77777777" w:rsidR="00B6713C" w:rsidRPr="00557620" w:rsidRDefault="00B6713C" w:rsidP="00B6713C">
      <w:pPr>
        <w:rPr>
          <w:color w:val="auto"/>
        </w:rPr>
      </w:pPr>
      <w:r w:rsidRPr="00557620">
        <w:rPr>
          <w:color w:val="auto"/>
        </w:rPr>
        <w:t xml:space="preserve">Monitoring and review processes, including scheduled audits and progress note reviews ensure consumers’ clinical care and personal care risks are identified, monitored and effectively managed. </w:t>
      </w:r>
    </w:p>
    <w:p w14:paraId="62FEB7E5" w14:textId="4095FE7D" w:rsidR="00853601" w:rsidRPr="00853601" w:rsidRDefault="00B6713C" w:rsidP="00B6713C">
      <w:r w:rsidRPr="00557620">
        <w:rPr>
          <w:color w:val="auto"/>
        </w:rPr>
        <w:t>For the reasons detailed above, I find UnitingSA Ltd, in relation to Wesley House Aged Care Facility, Compliant with Requirement (3)(</w:t>
      </w:r>
      <w:r>
        <w:rPr>
          <w:color w:val="auto"/>
        </w:rPr>
        <w:t>b</w:t>
      </w:r>
      <w:r w:rsidRPr="00557620">
        <w:rPr>
          <w:color w:val="auto"/>
        </w:rPr>
        <w:t>) in Standard 3 Clinical care and personal care.</w:t>
      </w:r>
    </w:p>
    <w:p w14:paraId="62FEB7E6" w14:textId="608A8261" w:rsidR="00853601" w:rsidRPr="00D435F8" w:rsidRDefault="00B6713C" w:rsidP="00853601">
      <w:pPr>
        <w:pStyle w:val="Heading3"/>
      </w:pPr>
      <w:r w:rsidRPr="00D435F8">
        <w:t>Requirement 3(3)(d)</w:t>
      </w:r>
      <w:r>
        <w:tab/>
        <w:t>Compliant</w:t>
      </w:r>
    </w:p>
    <w:p w14:paraId="62FEB7E7" w14:textId="77777777" w:rsidR="00853601" w:rsidRPr="008D114F" w:rsidRDefault="00B6713C" w:rsidP="00853601">
      <w:pPr>
        <w:rPr>
          <w:i/>
        </w:rPr>
      </w:pPr>
      <w:r w:rsidRPr="008D114F">
        <w:rPr>
          <w:i/>
          <w:szCs w:val="22"/>
        </w:rPr>
        <w:t>Deterioration or change of a consumer’s mental health, cognitive or physical function, capacity or condition is recognised and responded to in a timely manner.</w:t>
      </w:r>
    </w:p>
    <w:p w14:paraId="49787AD0" w14:textId="77777777" w:rsidR="00B6713C" w:rsidRPr="003E4786" w:rsidRDefault="00B6713C" w:rsidP="00B6713C">
      <w:pPr>
        <w:pStyle w:val="Heading3"/>
        <w:rPr>
          <w:b w:val="0"/>
          <w:color w:val="auto"/>
          <w:sz w:val="24"/>
        </w:rPr>
      </w:pPr>
      <w:r w:rsidRPr="003E4786">
        <w:rPr>
          <w:b w:val="0"/>
          <w:color w:val="auto"/>
          <w:sz w:val="24"/>
        </w:rPr>
        <w:t xml:space="preserve">Consumers sampled were satisfied appropriate and prompt action is taken in response to deterioration in health and recalled assessments, observations and medical reviews being initiated in response to their changing needs. Representatives confirmed they are informed of changes in consumers’ care needs in a timely manner. </w:t>
      </w:r>
    </w:p>
    <w:p w14:paraId="2E0C67E3" w14:textId="77777777" w:rsidR="00B6713C" w:rsidRPr="003E4786" w:rsidRDefault="00B6713C" w:rsidP="00B6713C">
      <w:pPr>
        <w:pStyle w:val="Heading3"/>
        <w:rPr>
          <w:b w:val="0"/>
          <w:color w:val="auto"/>
          <w:sz w:val="24"/>
        </w:rPr>
      </w:pPr>
      <w:r w:rsidRPr="003E4786">
        <w:rPr>
          <w:b w:val="0"/>
          <w:color w:val="auto"/>
          <w:sz w:val="24"/>
        </w:rPr>
        <w:t>A sample of consumer care files demonstrated changes in consumers’ health, cognitive or physical function, capacity or condition are recognised and responded to in a timely manner. Actions imp</w:t>
      </w:r>
      <w:r>
        <w:rPr>
          <w:b w:val="0"/>
          <w:color w:val="auto"/>
          <w:sz w:val="24"/>
        </w:rPr>
        <w:t>le</w:t>
      </w:r>
      <w:r w:rsidRPr="003E4786">
        <w:rPr>
          <w:b w:val="0"/>
          <w:color w:val="auto"/>
          <w:sz w:val="24"/>
        </w:rPr>
        <w:t>mented included additional monitoring, assessments and referrals to Medical officers and/or allied health specialists in response to weight loss, pain management and risk of choking.</w:t>
      </w:r>
    </w:p>
    <w:p w14:paraId="2CFA3FA4" w14:textId="77777777" w:rsidR="00B6713C" w:rsidRPr="003E4786" w:rsidRDefault="00B6713C" w:rsidP="00B6713C">
      <w:pPr>
        <w:pStyle w:val="Heading3"/>
        <w:rPr>
          <w:b w:val="0"/>
          <w:color w:val="auto"/>
          <w:sz w:val="24"/>
        </w:rPr>
      </w:pPr>
      <w:r w:rsidRPr="003E4786">
        <w:rPr>
          <w:b w:val="0"/>
          <w:color w:val="auto"/>
          <w:sz w:val="24"/>
        </w:rPr>
        <w:t xml:space="preserve">Clinical and care staff were familiar with sampled consumers’ care needs and described actions they had taken in response to changes in consumers’ health and well-being. These actions included alerting clinical staff for review. Staff are informed of changes to consumers’ condition and care needs though handover processes and alerts through the electronic care system.  </w:t>
      </w:r>
    </w:p>
    <w:p w14:paraId="62FEB7ED" w14:textId="176837B2" w:rsidR="00853601" w:rsidRPr="008D114F" w:rsidRDefault="00B6713C" w:rsidP="00B6713C">
      <w:pPr>
        <w:rPr>
          <w:i/>
        </w:rPr>
      </w:pPr>
      <w:r w:rsidRPr="00C556D9">
        <w:rPr>
          <w:color w:val="auto"/>
        </w:rPr>
        <w:t>For the reasons detailed above, I find UnitingSA Ltd, in relation to Wesley House Aged Care Facility, Compliant with Requirement (3)(</w:t>
      </w:r>
      <w:r>
        <w:rPr>
          <w:color w:val="auto"/>
        </w:rPr>
        <w:t>d</w:t>
      </w:r>
      <w:r w:rsidRPr="00C556D9">
        <w:rPr>
          <w:color w:val="auto"/>
        </w:rPr>
        <w:t xml:space="preserve">) in Standard </w:t>
      </w:r>
      <w:r>
        <w:rPr>
          <w:color w:val="auto"/>
        </w:rPr>
        <w:t>3 Clinical care and personal care.</w:t>
      </w:r>
    </w:p>
    <w:p w14:paraId="62FEB7F5" w14:textId="77777777" w:rsidR="00853601" w:rsidRDefault="006C0AC0" w:rsidP="00095CD4">
      <w:pPr>
        <w:sectPr w:rsidR="00853601" w:rsidSect="00CB3BA9">
          <w:type w:val="continuous"/>
          <w:pgSz w:w="11906" w:h="16838"/>
          <w:pgMar w:top="1701" w:right="1418" w:bottom="1418" w:left="1418" w:header="709" w:footer="397" w:gutter="0"/>
          <w:cols w:space="708"/>
          <w:titlePg/>
          <w:docGrid w:linePitch="360"/>
        </w:sectPr>
      </w:pPr>
    </w:p>
    <w:p w14:paraId="62FEB7F6" w14:textId="55DC02C7" w:rsidR="00CB3BA9" w:rsidRDefault="00B6713C"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2FEB899" wp14:editId="62FEB89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9525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62FEB7F7" w14:textId="77777777" w:rsidR="007F5256" w:rsidRPr="00FD1B02" w:rsidRDefault="00B6713C" w:rsidP="00032B17">
      <w:pPr>
        <w:pStyle w:val="Heading3"/>
        <w:shd w:val="clear" w:color="auto" w:fill="F2F2F2" w:themeFill="background1" w:themeFillShade="F2"/>
      </w:pPr>
      <w:r w:rsidRPr="00FD1B02">
        <w:t>Consumer outcome:</w:t>
      </w:r>
    </w:p>
    <w:p w14:paraId="62FEB7F8" w14:textId="77777777" w:rsidR="007F5256" w:rsidRDefault="00B6713C"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2FEB7F9" w14:textId="77777777" w:rsidR="007F5256" w:rsidRDefault="00B6713C" w:rsidP="00032B17">
      <w:pPr>
        <w:pStyle w:val="Heading3"/>
        <w:shd w:val="clear" w:color="auto" w:fill="F2F2F2" w:themeFill="background1" w:themeFillShade="F2"/>
      </w:pPr>
      <w:r>
        <w:t>Organisation statement:</w:t>
      </w:r>
    </w:p>
    <w:p w14:paraId="62FEB7FA" w14:textId="77777777" w:rsidR="007F5256" w:rsidRDefault="00B6713C"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2FEB7FB" w14:textId="77777777" w:rsidR="007F5256" w:rsidRDefault="00B6713C" w:rsidP="00427817">
      <w:pPr>
        <w:pStyle w:val="Heading2"/>
      </w:pPr>
      <w:r>
        <w:t>Assessment of Standard 4</w:t>
      </w:r>
    </w:p>
    <w:p w14:paraId="6A508C09" w14:textId="77777777" w:rsidR="00B6713C" w:rsidRPr="002B1FE4" w:rsidRDefault="00B6713C" w:rsidP="00B6713C">
      <w:pPr>
        <w:rPr>
          <w:color w:val="auto"/>
        </w:rPr>
      </w:pPr>
      <w:r w:rsidRPr="002B1FE4">
        <w:rPr>
          <w:color w:val="auto"/>
        </w:rPr>
        <w:t>The Assessment Team assessed Requirement (3)(</w:t>
      </w:r>
      <w:r>
        <w:rPr>
          <w:color w:val="auto"/>
        </w:rPr>
        <w:t>f</w:t>
      </w:r>
      <w:r w:rsidRPr="002B1FE4">
        <w:rPr>
          <w:color w:val="auto"/>
        </w:rPr>
        <w:t xml:space="preserve">) as part of the Assessment Contact. All other Requirements in </w:t>
      </w:r>
      <w:r>
        <w:rPr>
          <w:color w:val="auto"/>
        </w:rPr>
        <w:t>this Standard</w:t>
      </w:r>
      <w:r w:rsidRPr="002B1FE4">
        <w:rPr>
          <w:color w:val="auto"/>
        </w:rPr>
        <w:t xml:space="preserve"> were not assessed</w:t>
      </w:r>
      <w:r>
        <w:rPr>
          <w:color w:val="auto"/>
        </w:rPr>
        <w:t xml:space="preserve"> and, therefore, an overall rating of the Standard is not provided</w:t>
      </w:r>
      <w:r w:rsidRPr="002B1FE4">
        <w:rPr>
          <w:color w:val="auto"/>
        </w:rPr>
        <w:t xml:space="preserve">. </w:t>
      </w:r>
    </w:p>
    <w:p w14:paraId="62FEB7FD" w14:textId="2F191BB3" w:rsidR="007F5256" w:rsidRPr="00032B17" w:rsidRDefault="00B6713C" w:rsidP="00B6713C">
      <w:pPr>
        <w:rPr>
          <w:rFonts w:eastAsia="Calibri"/>
        </w:rPr>
      </w:pPr>
      <w:r w:rsidRPr="002B1FE4">
        <w:rPr>
          <w:color w:val="auto"/>
        </w:rPr>
        <w:t>The Assessment Team have recommended Requirement (3)(</w:t>
      </w:r>
      <w:r>
        <w:rPr>
          <w:color w:val="auto"/>
        </w:rPr>
        <w:t>f</w:t>
      </w:r>
      <w:r w:rsidRPr="002B1FE4">
        <w:rPr>
          <w:color w:val="auto"/>
        </w:rPr>
        <w:t xml:space="preserve">) in Standard </w:t>
      </w:r>
      <w:r>
        <w:rPr>
          <w:color w:val="auto"/>
        </w:rPr>
        <w:t>4</w:t>
      </w:r>
      <w:r w:rsidRPr="002B1FE4">
        <w:rPr>
          <w:color w:val="auto"/>
        </w:rPr>
        <w:t xml:space="preserve"> </w:t>
      </w:r>
      <w:r>
        <w:rPr>
          <w:color w:val="auto"/>
        </w:rPr>
        <w:t>met</w:t>
      </w:r>
      <w:r w:rsidRPr="002B1FE4">
        <w:rPr>
          <w:color w:val="auto"/>
        </w:rPr>
        <w:t>. I have considered the Assessment Team’s findings</w:t>
      </w:r>
      <w:r>
        <w:rPr>
          <w:color w:val="auto"/>
        </w:rPr>
        <w:t xml:space="preserve"> and</w:t>
      </w:r>
      <w:r w:rsidRPr="002B1FE4">
        <w:rPr>
          <w:color w:val="auto"/>
        </w:rPr>
        <w:t xml:space="preserve"> the evidence documented in the Assessment Team’s report and based on this information, I find </w:t>
      </w:r>
      <w:r>
        <w:rPr>
          <w:color w:val="auto"/>
        </w:rPr>
        <w:t>UnitingSA Ltd</w:t>
      </w:r>
      <w:r w:rsidRPr="002B1FE4">
        <w:rPr>
          <w:color w:val="auto"/>
        </w:rPr>
        <w:t xml:space="preserve">, in relation to </w:t>
      </w:r>
      <w:r>
        <w:rPr>
          <w:color w:val="auto"/>
        </w:rPr>
        <w:t>Wesley House Aged Care Facility</w:t>
      </w:r>
      <w:r w:rsidRPr="002B1FE4">
        <w:rPr>
          <w:color w:val="auto"/>
        </w:rPr>
        <w:t xml:space="preserve">, </w:t>
      </w:r>
      <w:r>
        <w:rPr>
          <w:color w:val="auto"/>
        </w:rPr>
        <w:t>C</w:t>
      </w:r>
      <w:r w:rsidRPr="002B1FE4">
        <w:rPr>
          <w:color w:val="auto"/>
        </w:rPr>
        <w:t>ompliant with Requirement (3)(</w:t>
      </w:r>
      <w:r>
        <w:rPr>
          <w:color w:val="auto"/>
        </w:rPr>
        <w:t>f</w:t>
      </w:r>
      <w:r w:rsidRPr="002B1FE4">
        <w:rPr>
          <w:color w:val="auto"/>
        </w:rPr>
        <w:t>)</w:t>
      </w:r>
      <w:r>
        <w:rPr>
          <w:color w:val="auto"/>
        </w:rPr>
        <w:t xml:space="preserve"> </w:t>
      </w:r>
      <w:r w:rsidRPr="002B1FE4">
        <w:rPr>
          <w:color w:val="auto"/>
        </w:rPr>
        <w:t>in</w:t>
      </w:r>
      <w:r>
        <w:rPr>
          <w:color w:val="auto"/>
        </w:rPr>
        <w:t xml:space="preserve"> </w:t>
      </w:r>
      <w:r w:rsidRPr="002B1FE4">
        <w:rPr>
          <w:color w:val="auto"/>
        </w:rPr>
        <w:t xml:space="preserve">Standard </w:t>
      </w:r>
      <w:r>
        <w:rPr>
          <w:color w:val="auto"/>
        </w:rPr>
        <w:t>4 Services and supports for daily living</w:t>
      </w:r>
      <w:r w:rsidRPr="002B1FE4">
        <w:rPr>
          <w:color w:val="auto"/>
        </w:rPr>
        <w:t>. I have provided reasons for my finding in the specific Requirement below.</w:t>
      </w:r>
    </w:p>
    <w:p w14:paraId="62FEB7FE" w14:textId="74636348" w:rsidR="00301877" w:rsidRDefault="00B6713C" w:rsidP="00427817">
      <w:pPr>
        <w:pStyle w:val="Heading2"/>
      </w:pPr>
      <w:r>
        <w:t>Assessment of Standard 4 Requirements</w:t>
      </w:r>
      <w:r w:rsidRPr="0066387A">
        <w:rPr>
          <w:i/>
          <w:color w:val="0000FF"/>
          <w:sz w:val="24"/>
          <w:szCs w:val="24"/>
        </w:rPr>
        <w:t xml:space="preserve"> </w:t>
      </w:r>
    </w:p>
    <w:p w14:paraId="62FEB811" w14:textId="43A10949" w:rsidR="00314FF7" w:rsidRPr="00D435F8" w:rsidRDefault="00B6713C" w:rsidP="00314FF7">
      <w:pPr>
        <w:pStyle w:val="Heading3"/>
      </w:pPr>
      <w:r w:rsidRPr="00D435F8">
        <w:t>Requirement 4(3)(f)</w:t>
      </w:r>
      <w:r>
        <w:tab/>
        <w:t>Compliant</w:t>
      </w:r>
    </w:p>
    <w:p w14:paraId="62FEB812" w14:textId="77777777" w:rsidR="00314FF7" w:rsidRPr="008D114F" w:rsidRDefault="00B6713C" w:rsidP="00314FF7">
      <w:pPr>
        <w:rPr>
          <w:i/>
        </w:rPr>
      </w:pPr>
      <w:r w:rsidRPr="008D114F">
        <w:rPr>
          <w:i/>
        </w:rPr>
        <w:t>Where meals are provided, they are varied and of suitable quality and quantity.</w:t>
      </w:r>
    </w:p>
    <w:p w14:paraId="4C02D3E2" w14:textId="77777777" w:rsidR="00B6713C" w:rsidRDefault="00B6713C" w:rsidP="00B6713C">
      <w:pPr>
        <w:rPr>
          <w:color w:val="auto"/>
        </w:rPr>
      </w:pPr>
      <w:r w:rsidRPr="003052B2">
        <w:rPr>
          <w:color w:val="auto"/>
        </w:rPr>
        <w:t xml:space="preserve">The Assessment Team found overall, consumers sampled </w:t>
      </w:r>
      <w:r>
        <w:rPr>
          <w:color w:val="auto"/>
        </w:rPr>
        <w:t xml:space="preserve">were generally satisfied with the meals provided. Two consumers indicated they do not always like the food as it is not like the food they cooked at home and another consumer indicated meals are not always to their preferences, although they enjoy the soup which they have regularly. </w:t>
      </w:r>
    </w:p>
    <w:p w14:paraId="2387573A" w14:textId="77777777" w:rsidR="00B6713C" w:rsidRDefault="00B6713C" w:rsidP="00B6713C">
      <w:pPr>
        <w:rPr>
          <w:color w:val="auto"/>
        </w:rPr>
      </w:pPr>
      <w:r>
        <w:rPr>
          <w:color w:val="auto"/>
        </w:rPr>
        <w:t xml:space="preserve">Consumers’ nutrition and hydration preferences, equipment, cultural considerations and allergies are identified on entry. There are processes to ensure this information </w:t>
      </w:r>
      <w:r>
        <w:rPr>
          <w:color w:val="auto"/>
        </w:rPr>
        <w:lastRenderedPageBreak/>
        <w:t xml:space="preserve">is communicated to all staff, such as hospitality staff, including where changes to consumers’ dietary needs occur. </w:t>
      </w:r>
    </w:p>
    <w:p w14:paraId="1A2A028C" w14:textId="77777777" w:rsidR="00B6713C" w:rsidRDefault="00B6713C" w:rsidP="00B6713C">
      <w:pPr>
        <w:rPr>
          <w:color w:val="auto"/>
        </w:rPr>
      </w:pPr>
      <w:r>
        <w:rPr>
          <w:color w:val="auto"/>
        </w:rPr>
        <w:t xml:space="preserve">There is a four week rotating menu in place which is designed to accommodate consumers’ cultural, religious and dietary needs. Consumers are consulted daily in relation to food choices. Consumers are able to provide feedback on the menu and meals provided through feedback processes, meeting forums and surveys. Documentation sampled demonstrated where complaints relating to food are received, hospitality staff work closely with the complainant to resolve the issues. </w:t>
      </w:r>
    </w:p>
    <w:p w14:paraId="58B06A5B" w14:textId="77777777" w:rsidR="00B6713C" w:rsidRPr="00314FF7" w:rsidRDefault="00B6713C" w:rsidP="00B6713C">
      <w:r>
        <w:rPr>
          <w:color w:val="auto"/>
        </w:rPr>
        <w:t xml:space="preserve">Regular food and dining experience satisfactions surveys are conducted with consumers with feedback provided used to improve the food and/or dining experience. A recently completed survey indicated 40 per cent of consumers were always or most of the time satisfied with food and the dining experience and 15 per cent were satisfied some of the time.  </w:t>
      </w:r>
    </w:p>
    <w:p w14:paraId="02ED196D" w14:textId="77777777" w:rsidR="00B6713C" w:rsidRDefault="00B6713C" w:rsidP="00B6713C">
      <w:pPr>
        <w:sectPr w:rsidR="00B6713C" w:rsidSect="00CB3BA9">
          <w:type w:val="continuous"/>
          <w:pgSz w:w="11906" w:h="16838"/>
          <w:pgMar w:top="1701" w:right="1418" w:bottom="1418" w:left="1418" w:header="709" w:footer="397" w:gutter="0"/>
          <w:cols w:space="708"/>
          <w:titlePg/>
          <w:docGrid w:linePitch="360"/>
        </w:sectPr>
      </w:pPr>
    </w:p>
    <w:p w14:paraId="5CF52172" w14:textId="77777777" w:rsidR="00B6713C" w:rsidRPr="00C556D9" w:rsidRDefault="00B6713C" w:rsidP="00B6713C">
      <w:pPr>
        <w:pStyle w:val="Heading3"/>
        <w:rPr>
          <w:b w:val="0"/>
          <w:color w:val="auto"/>
          <w:sz w:val="24"/>
        </w:rPr>
      </w:pPr>
      <w:r w:rsidRPr="00C556D9">
        <w:rPr>
          <w:b w:val="0"/>
          <w:color w:val="auto"/>
          <w:sz w:val="24"/>
        </w:rPr>
        <w:t>For the reasons detailed above, I find UnitingSA Ltd, in relation to Wesley House Aged Care Facility, Compliant with Requirement (3)(</w:t>
      </w:r>
      <w:r>
        <w:rPr>
          <w:b w:val="0"/>
          <w:color w:val="auto"/>
          <w:sz w:val="24"/>
        </w:rPr>
        <w:t>f</w:t>
      </w:r>
      <w:r w:rsidRPr="00C556D9">
        <w:rPr>
          <w:b w:val="0"/>
          <w:color w:val="auto"/>
          <w:sz w:val="24"/>
        </w:rPr>
        <w:t xml:space="preserve">) in Standard </w:t>
      </w:r>
      <w:r>
        <w:rPr>
          <w:b w:val="0"/>
          <w:color w:val="auto"/>
          <w:sz w:val="24"/>
        </w:rPr>
        <w:t xml:space="preserve">4 Services and supports for daily living. </w:t>
      </w:r>
    </w:p>
    <w:p w14:paraId="62FEB817" w14:textId="77777777" w:rsidR="00314FF7" w:rsidRPr="00314FF7" w:rsidRDefault="006C0AC0" w:rsidP="00314FF7"/>
    <w:p w14:paraId="62FEB818" w14:textId="77777777" w:rsidR="009C6F30" w:rsidRDefault="006C0AC0" w:rsidP="00095CD4">
      <w:pPr>
        <w:sectPr w:rsidR="009C6F30" w:rsidSect="00CB3BA9">
          <w:type w:val="continuous"/>
          <w:pgSz w:w="11906" w:h="16838"/>
          <w:pgMar w:top="1701" w:right="1418" w:bottom="1418" w:left="1418" w:header="709" w:footer="397" w:gutter="0"/>
          <w:cols w:space="708"/>
          <w:titlePg/>
          <w:docGrid w:linePitch="360"/>
        </w:sectPr>
      </w:pPr>
    </w:p>
    <w:p w14:paraId="62FEB82D" w14:textId="77777777" w:rsidR="00314FF7" w:rsidRPr="00314FF7" w:rsidRDefault="006C0AC0" w:rsidP="00314FF7"/>
    <w:p w14:paraId="62FEB82E" w14:textId="77777777" w:rsidR="009C6F30" w:rsidRDefault="006C0AC0"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62FEB844" w14:textId="77777777" w:rsidR="001B3DE8" w:rsidRPr="001B3DE8" w:rsidRDefault="006C0AC0" w:rsidP="001B3DE8"/>
    <w:p w14:paraId="62FEB845" w14:textId="77777777" w:rsidR="009C6F30" w:rsidRDefault="006C0AC0"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62FEB846" w14:textId="6BFB3B64" w:rsidR="00CB3BA9" w:rsidRDefault="00B6713C"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2FEB89F" wp14:editId="62FEB8A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2192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2FEB847" w14:textId="77777777" w:rsidR="007F5256" w:rsidRPr="000E654D" w:rsidRDefault="00B6713C" w:rsidP="009C6F30">
      <w:pPr>
        <w:pStyle w:val="Heading3"/>
        <w:shd w:val="clear" w:color="auto" w:fill="F2F2F2" w:themeFill="background1" w:themeFillShade="F2"/>
      </w:pPr>
      <w:r w:rsidRPr="000E654D">
        <w:t>Consumer outcome:</w:t>
      </w:r>
    </w:p>
    <w:p w14:paraId="62FEB848" w14:textId="77777777" w:rsidR="007F5256" w:rsidRDefault="00B6713C" w:rsidP="00912DE6">
      <w:pPr>
        <w:numPr>
          <w:ilvl w:val="0"/>
          <w:numId w:val="7"/>
        </w:numPr>
        <w:shd w:val="clear" w:color="auto" w:fill="F2F2F2" w:themeFill="background1" w:themeFillShade="F2"/>
      </w:pPr>
      <w:r>
        <w:t>I get quality care and services when I need them from people who are knowledgeable, capable and caring.</w:t>
      </w:r>
    </w:p>
    <w:p w14:paraId="62FEB849" w14:textId="77777777" w:rsidR="007F5256" w:rsidRDefault="00B6713C" w:rsidP="009C6F30">
      <w:pPr>
        <w:pStyle w:val="Heading3"/>
        <w:shd w:val="clear" w:color="auto" w:fill="F2F2F2" w:themeFill="background1" w:themeFillShade="F2"/>
      </w:pPr>
      <w:r>
        <w:t>Organisation statement:</w:t>
      </w:r>
    </w:p>
    <w:p w14:paraId="62FEB84A" w14:textId="77777777" w:rsidR="007F5256" w:rsidRDefault="00B6713C"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2FEB84B" w14:textId="77777777" w:rsidR="007F5256" w:rsidRDefault="00B6713C" w:rsidP="00427817">
      <w:pPr>
        <w:pStyle w:val="Heading2"/>
      </w:pPr>
      <w:r>
        <w:t>Assessment of Standard 7</w:t>
      </w:r>
    </w:p>
    <w:p w14:paraId="7CD525BE" w14:textId="77777777" w:rsidR="00B6713C" w:rsidRPr="002B1FE4" w:rsidRDefault="00B6713C" w:rsidP="00B6713C">
      <w:pPr>
        <w:rPr>
          <w:color w:val="auto"/>
        </w:rPr>
      </w:pPr>
      <w:r w:rsidRPr="002B1FE4">
        <w:rPr>
          <w:color w:val="auto"/>
        </w:rPr>
        <w:t>The Assessment Team assessed Requirement (3)(</w:t>
      </w:r>
      <w:r>
        <w:rPr>
          <w:color w:val="auto"/>
        </w:rPr>
        <w:t>a</w:t>
      </w:r>
      <w:r w:rsidRPr="002B1FE4">
        <w:rPr>
          <w:color w:val="auto"/>
        </w:rPr>
        <w:t xml:space="preserve">) as part of the Assessment Contact. All other Requirements in </w:t>
      </w:r>
      <w:r>
        <w:rPr>
          <w:color w:val="auto"/>
        </w:rPr>
        <w:t>this Standard</w:t>
      </w:r>
      <w:r w:rsidRPr="002B1FE4">
        <w:rPr>
          <w:color w:val="auto"/>
        </w:rPr>
        <w:t xml:space="preserve"> were not assessed</w:t>
      </w:r>
      <w:r>
        <w:rPr>
          <w:color w:val="auto"/>
        </w:rPr>
        <w:t xml:space="preserve"> and, therefore, an overall rating of the Standard is not provided</w:t>
      </w:r>
      <w:r w:rsidRPr="002B1FE4">
        <w:rPr>
          <w:color w:val="auto"/>
        </w:rPr>
        <w:t xml:space="preserve">. </w:t>
      </w:r>
    </w:p>
    <w:p w14:paraId="62FEB84D" w14:textId="7CC4DE7B" w:rsidR="007F5256" w:rsidRPr="00B6713C" w:rsidRDefault="00B6713C" w:rsidP="00154403">
      <w:pPr>
        <w:rPr>
          <w:color w:val="auto"/>
        </w:rPr>
      </w:pPr>
      <w:r w:rsidRPr="002B1FE4">
        <w:rPr>
          <w:color w:val="auto"/>
        </w:rPr>
        <w:t>The Assessment Team have recommended Requirement (3)(</w:t>
      </w:r>
      <w:r>
        <w:rPr>
          <w:color w:val="auto"/>
        </w:rPr>
        <w:t>a</w:t>
      </w:r>
      <w:r w:rsidRPr="002B1FE4">
        <w:rPr>
          <w:color w:val="auto"/>
        </w:rPr>
        <w:t xml:space="preserve">) in Standard </w:t>
      </w:r>
      <w:r>
        <w:rPr>
          <w:color w:val="auto"/>
        </w:rPr>
        <w:t>7</w:t>
      </w:r>
      <w:r w:rsidRPr="002B1FE4">
        <w:rPr>
          <w:color w:val="auto"/>
        </w:rPr>
        <w:t xml:space="preserve"> </w:t>
      </w:r>
      <w:r>
        <w:rPr>
          <w:color w:val="auto"/>
        </w:rPr>
        <w:t>met</w:t>
      </w:r>
      <w:r w:rsidRPr="002B1FE4">
        <w:rPr>
          <w:color w:val="auto"/>
        </w:rPr>
        <w:t>. I have considered the Assessment Team’s findings</w:t>
      </w:r>
      <w:r>
        <w:rPr>
          <w:color w:val="auto"/>
        </w:rPr>
        <w:t xml:space="preserve"> and</w:t>
      </w:r>
      <w:r w:rsidRPr="002B1FE4">
        <w:rPr>
          <w:color w:val="auto"/>
        </w:rPr>
        <w:t xml:space="preserve"> the evidence documented in the Assessment Team’s report and based on this information, I find </w:t>
      </w:r>
      <w:r>
        <w:rPr>
          <w:color w:val="auto"/>
        </w:rPr>
        <w:t>UnitingSA Ltd</w:t>
      </w:r>
      <w:r w:rsidRPr="002B1FE4">
        <w:rPr>
          <w:color w:val="auto"/>
        </w:rPr>
        <w:t xml:space="preserve">, in relation to </w:t>
      </w:r>
      <w:r>
        <w:rPr>
          <w:color w:val="auto"/>
        </w:rPr>
        <w:t>Wesley House Aged Care Facility</w:t>
      </w:r>
      <w:r w:rsidRPr="002B1FE4">
        <w:rPr>
          <w:color w:val="auto"/>
        </w:rPr>
        <w:t xml:space="preserve">, </w:t>
      </w:r>
      <w:r>
        <w:rPr>
          <w:color w:val="auto"/>
        </w:rPr>
        <w:t>C</w:t>
      </w:r>
      <w:r w:rsidRPr="002B1FE4">
        <w:rPr>
          <w:color w:val="auto"/>
        </w:rPr>
        <w:t>ompliant with Requirement (3)(</w:t>
      </w:r>
      <w:r>
        <w:rPr>
          <w:color w:val="auto"/>
        </w:rPr>
        <w:t>a</w:t>
      </w:r>
      <w:r w:rsidRPr="002B1FE4">
        <w:rPr>
          <w:color w:val="auto"/>
        </w:rPr>
        <w:t>)</w:t>
      </w:r>
      <w:r>
        <w:rPr>
          <w:color w:val="auto"/>
        </w:rPr>
        <w:t xml:space="preserve"> </w:t>
      </w:r>
      <w:r w:rsidRPr="002B1FE4">
        <w:rPr>
          <w:color w:val="auto"/>
        </w:rPr>
        <w:t>in</w:t>
      </w:r>
      <w:r>
        <w:rPr>
          <w:color w:val="auto"/>
        </w:rPr>
        <w:t xml:space="preserve"> </w:t>
      </w:r>
      <w:r w:rsidRPr="002B1FE4">
        <w:rPr>
          <w:color w:val="auto"/>
        </w:rPr>
        <w:t xml:space="preserve">Standard </w:t>
      </w:r>
      <w:r>
        <w:rPr>
          <w:color w:val="auto"/>
        </w:rPr>
        <w:t>7 Human resources</w:t>
      </w:r>
      <w:r w:rsidRPr="002B1FE4">
        <w:rPr>
          <w:color w:val="auto"/>
        </w:rPr>
        <w:t>. I have provided reasons for my finding in the specific Requirement below.</w:t>
      </w:r>
    </w:p>
    <w:p w14:paraId="62FEB84E" w14:textId="20225940" w:rsidR="00301877" w:rsidRDefault="00B6713C" w:rsidP="00427817">
      <w:pPr>
        <w:pStyle w:val="Heading2"/>
      </w:pPr>
      <w:r>
        <w:t>Assessment of Standard 7 Requirements</w:t>
      </w:r>
      <w:r w:rsidRPr="0066387A">
        <w:rPr>
          <w:i/>
          <w:color w:val="0000FF"/>
          <w:sz w:val="24"/>
          <w:szCs w:val="24"/>
        </w:rPr>
        <w:t xml:space="preserve"> </w:t>
      </w:r>
    </w:p>
    <w:p w14:paraId="62FEB84F" w14:textId="419C5534" w:rsidR="00506F7F" w:rsidRPr="00506F7F" w:rsidRDefault="00B6713C" w:rsidP="00506F7F">
      <w:pPr>
        <w:pStyle w:val="Heading3"/>
      </w:pPr>
      <w:r w:rsidRPr="00506F7F">
        <w:t>Requirement 7(3)(a)</w:t>
      </w:r>
      <w:r>
        <w:tab/>
        <w:t>Compliant</w:t>
      </w:r>
    </w:p>
    <w:p w14:paraId="62FEB850" w14:textId="77777777" w:rsidR="00506F7F" w:rsidRPr="008D114F" w:rsidRDefault="00B6713C" w:rsidP="00506F7F">
      <w:pPr>
        <w:rPr>
          <w:i/>
        </w:rPr>
      </w:pPr>
      <w:r w:rsidRPr="008D114F">
        <w:rPr>
          <w:i/>
        </w:rPr>
        <w:t>The workforce is planned to enable, and the number and mix of members of the workforce deployed enables, the delivery and management of safe and quality care and services.</w:t>
      </w:r>
    </w:p>
    <w:p w14:paraId="3E95A7A2" w14:textId="2EC654B2" w:rsidR="00B6713C" w:rsidRPr="003052B2" w:rsidRDefault="00B6713C" w:rsidP="00B6713C">
      <w:pPr>
        <w:pStyle w:val="Heading3"/>
        <w:rPr>
          <w:b w:val="0"/>
          <w:color w:val="auto"/>
          <w:sz w:val="24"/>
        </w:rPr>
      </w:pPr>
      <w:r w:rsidRPr="003052B2">
        <w:rPr>
          <w:b w:val="0"/>
          <w:color w:val="auto"/>
          <w:sz w:val="24"/>
        </w:rPr>
        <w:t xml:space="preserve">The Assessment Team found overall, consumers sampled considered that they get quality care and services when they need them and from people who are knowledgeable, capable and caring. Most consumers indicated there are enough </w:t>
      </w:r>
      <w:r w:rsidRPr="003052B2">
        <w:rPr>
          <w:b w:val="0"/>
          <w:color w:val="auto"/>
          <w:sz w:val="24"/>
        </w:rPr>
        <w:lastRenderedPageBreak/>
        <w:t>staff to meet their care needs, however, three staff s</w:t>
      </w:r>
      <w:r w:rsidR="00D25CEA">
        <w:rPr>
          <w:b w:val="0"/>
          <w:color w:val="auto"/>
          <w:sz w:val="24"/>
        </w:rPr>
        <w:t>t</w:t>
      </w:r>
      <w:r w:rsidRPr="003052B2">
        <w:rPr>
          <w:b w:val="0"/>
          <w:color w:val="auto"/>
          <w:sz w:val="24"/>
        </w:rPr>
        <w:t xml:space="preserve">ated they need to wait for staff assistance at times.  </w:t>
      </w:r>
    </w:p>
    <w:p w14:paraId="0E4CC480" w14:textId="77777777" w:rsidR="00B6713C" w:rsidRPr="003052B2" w:rsidRDefault="00B6713C" w:rsidP="00B6713C">
      <w:pPr>
        <w:pStyle w:val="Heading3"/>
        <w:rPr>
          <w:b w:val="0"/>
          <w:color w:val="auto"/>
          <w:sz w:val="24"/>
        </w:rPr>
      </w:pPr>
      <w:r w:rsidRPr="003052B2">
        <w:rPr>
          <w:b w:val="0"/>
          <w:color w:val="auto"/>
          <w:sz w:val="24"/>
        </w:rPr>
        <w:t>The workforce is planned to enable, and the number and mix of members of the workforce deployed enables, the delivery and management of safe and quality care and services. There are processes to adjust workforce numbers, including in response to consumer acuity. Staffing shortfalls are managed through the service’s regular or casual staff or agency staff.</w:t>
      </w:r>
    </w:p>
    <w:p w14:paraId="321B2364" w14:textId="77777777" w:rsidR="00B6713C" w:rsidRPr="003052B2" w:rsidRDefault="00B6713C" w:rsidP="00B6713C">
      <w:pPr>
        <w:pStyle w:val="Heading3"/>
        <w:rPr>
          <w:b w:val="0"/>
          <w:color w:val="auto"/>
          <w:sz w:val="24"/>
        </w:rPr>
      </w:pPr>
      <w:r w:rsidRPr="003052B2">
        <w:rPr>
          <w:b w:val="0"/>
          <w:color w:val="auto"/>
          <w:sz w:val="24"/>
        </w:rPr>
        <w:t xml:space="preserve">Staff indicated they have enough time to complete their work and they work as a team. Staff are able to provide feedback on the staffing model and levels, including </w:t>
      </w:r>
      <w:bookmarkStart w:id="3" w:name="_GoBack"/>
      <w:bookmarkEnd w:id="3"/>
      <w:r w:rsidRPr="003052B2">
        <w:rPr>
          <w:b w:val="0"/>
          <w:color w:val="auto"/>
          <w:sz w:val="24"/>
        </w:rPr>
        <w:t xml:space="preserve">through feedback processes, meeting forums and one-on-one discussions with management. </w:t>
      </w:r>
    </w:p>
    <w:p w14:paraId="56297257" w14:textId="77777777" w:rsidR="00B6713C" w:rsidRPr="00C556D9" w:rsidRDefault="00B6713C" w:rsidP="00B6713C">
      <w:pPr>
        <w:pStyle w:val="Heading3"/>
        <w:rPr>
          <w:b w:val="0"/>
          <w:color w:val="auto"/>
          <w:sz w:val="24"/>
        </w:rPr>
      </w:pPr>
      <w:r w:rsidRPr="00C556D9">
        <w:rPr>
          <w:b w:val="0"/>
          <w:color w:val="auto"/>
          <w:sz w:val="24"/>
        </w:rPr>
        <w:t xml:space="preserve">Call bell response times are monitored on a monthly basis by each area of the service. Additionally, where complaints in response to call bell response times </w:t>
      </w:r>
      <w:r>
        <w:rPr>
          <w:b w:val="0"/>
          <w:color w:val="auto"/>
          <w:sz w:val="24"/>
        </w:rPr>
        <w:t>are</w:t>
      </w:r>
      <w:r w:rsidRPr="00C556D9">
        <w:rPr>
          <w:b w:val="0"/>
          <w:color w:val="auto"/>
          <w:sz w:val="24"/>
        </w:rPr>
        <w:t xml:space="preserve"> received, the complaint is investigat</w:t>
      </w:r>
      <w:r>
        <w:rPr>
          <w:b w:val="0"/>
          <w:color w:val="auto"/>
          <w:sz w:val="24"/>
        </w:rPr>
        <w:t>ed</w:t>
      </w:r>
      <w:r w:rsidRPr="00C556D9">
        <w:rPr>
          <w:b w:val="0"/>
          <w:color w:val="auto"/>
          <w:sz w:val="24"/>
        </w:rPr>
        <w:t xml:space="preserve"> with staff.  </w:t>
      </w:r>
    </w:p>
    <w:p w14:paraId="0F146A98" w14:textId="77777777" w:rsidR="00B6713C" w:rsidRPr="00C556D9" w:rsidRDefault="00B6713C" w:rsidP="00B6713C">
      <w:pPr>
        <w:pStyle w:val="Heading3"/>
        <w:rPr>
          <w:b w:val="0"/>
          <w:color w:val="auto"/>
          <w:sz w:val="24"/>
        </w:rPr>
      </w:pPr>
      <w:r w:rsidRPr="00C556D9">
        <w:rPr>
          <w:b w:val="0"/>
          <w:color w:val="auto"/>
          <w:sz w:val="24"/>
        </w:rPr>
        <w:t>For the reasons detailed above, I find UnitingSA Ltd, in relation to Wesley House Aged Care Facility, Compliant with Requirement (3)(a) in Standard 7 Human resources.</w:t>
      </w:r>
    </w:p>
    <w:p w14:paraId="62FEB85E" w14:textId="77777777" w:rsidR="00095CD4" w:rsidRDefault="006C0AC0" w:rsidP="00095CD4">
      <w:pPr>
        <w:sectPr w:rsidR="00095CD4" w:rsidSect="00CB3BA9">
          <w:type w:val="continuous"/>
          <w:pgSz w:w="11906" w:h="16838"/>
          <w:pgMar w:top="1701" w:right="1418" w:bottom="1418" w:left="1418" w:header="709" w:footer="397" w:gutter="0"/>
          <w:cols w:space="708"/>
          <w:titlePg/>
          <w:docGrid w:linePitch="360"/>
        </w:sectPr>
      </w:pPr>
    </w:p>
    <w:p w14:paraId="62FEB884" w14:textId="77777777" w:rsidR="00506F7F" w:rsidRPr="00154403" w:rsidRDefault="006C0AC0" w:rsidP="00154403"/>
    <w:p w14:paraId="62FEB885" w14:textId="77777777" w:rsidR="00095CD4" w:rsidRDefault="006C0AC0" w:rsidP="00A93E3F">
      <w:pPr>
        <w:tabs>
          <w:tab w:val="right" w:pos="9026"/>
        </w:tabs>
        <w:sectPr w:rsidR="00095CD4" w:rsidSect="008D7780">
          <w:headerReference w:type="first" r:id="rId25"/>
          <w:type w:val="continuous"/>
          <w:pgSz w:w="11906" w:h="16838"/>
          <w:pgMar w:top="1701" w:right="1418" w:bottom="1418" w:left="1418" w:header="709" w:footer="397" w:gutter="0"/>
          <w:cols w:space="708"/>
          <w:docGrid w:linePitch="360"/>
        </w:sectPr>
      </w:pPr>
    </w:p>
    <w:p w14:paraId="62FEB886" w14:textId="77777777" w:rsidR="00A93E3F" w:rsidRDefault="00B6713C" w:rsidP="00095CD4">
      <w:pPr>
        <w:pStyle w:val="Heading1"/>
      </w:pPr>
      <w:r>
        <w:lastRenderedPageBreak/>
        <w:t>Areas for improvement</w:t>
      </w:r>
    </w:p>
    <w:p w14:paraId="62FEB888" w14:textId="77777777" w:rsidR="004B33E7" w:rsidRPr="00E830C7" w:rsidRDefault="00B6713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2FEB88E" w14:textId="77777777" w:rsidR="00A3716D" w:rsidRPr="00095CD4" w:rsidRDefault="006C0AC0"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EB8B9" w14:textId="77777777" w:rsidR="00D77144" w:rsidRDefault="00B6713C">
      <w:pPr>
        <w:spacing w:before="0" w:after="0" w:line="240" w:lineRule="auto"/>
      </w:pPr>
      <w:r>
        <w:separator/>
      </w:r>
    </w:p>
  </w:endnote>
  <w:endnote w:type="continuationSeparator" w:id="0">
    <w:p w14:paraId="62FEB8BB" w14:textId="77777777" w:rsidR="00D77144" w:rsidRDefault="00B671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B8A4" w14:textId="77777777" w:rsidR="00506F7F" w:rsidRPr="009A1F1B" w:rsidRDefault="00B6713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FEB8A5" w14:textId="77777777" w:rsidR="00506F7F" w:rsidRPr="00C72FFB" w:rsidRDefault="00B6713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Wesley House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2FEB8A6" w14:textId="77777777" w:rsidR="00506F7F" w:rsidRPr="00C72FFB" w:rsidRDefault="00B6713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B8A7" w14:textId="77777777" w:rsidR="00506F7F" w:rsidRPr="009A1F1B" w:rsidRDefault="00B6713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FEB8A8" w14:textId="77777777" w:rsidR="00506F7F" w:rsidRPr="00C72FFB" w:rsidRDefault="00B6713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Wesley House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2FEB8A9" w14:textId="77777777" w:rsidR="00506F7F" w:rsidRPr="00A3716D" w:rsidRDefault="00B6713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EB8B5" w14:textId="77777777" w:rsidR="00D77144" w:rsidRDefault="00B6713C">
      <w:pPr>
        <w:spacing w:before="0" w:after="0" w:line="240" w:lineRule="auto"/>
      </w:pPr>
      <w:r>
        <w:separator/>
      </w:r>
    </w:p>
  </w:footnote>
  <w:footnote w:type="continuationSeparator" w:id="0">
    <w:p w14:paraId="62FEB8B7" w14:textId="77777777" w:rsidR="00D77144" w:rsidRDefault="00B6713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B8A3" w14:textId="77777777" w:rsidR="00506F7F" w:rsidRDefault="00B6713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2FEB8B5" wp14:editId="62FEB8B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460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B8B2" w14:textId="77777777" w:rsidR="00506F7F" w:rsidRDefault="00B6713C" w:rsidP="009C6F30">
    <w:pPr>
      <w:tabs>
        <w:tab w:val="left" w:pos="3624"/>
      </w:tabs>
    </w:pPr>
    <w:r>
      <w:rPr>
        <w:noProof/>
        <w:color w:val="auto"/>
        <w:sz w:val="20"/>
      </w:rPr>
      <w:drawing>
        <wp:anchor distT="0" distB="0" distL="114300" distR="114300" simplePos="0" relativeHeight="251666432" behindDoc="1" locked="0" layoutInCell="1" allowOverlap="1" wp14:anchorId="62FEB8C7" wp14:editId="62FEB8C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080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B8B3" w14:textId="77777777" w:rsidR="00506F7F" w:rsidRDefault="00B6713C" w:rsidP="009C6F30">
    <w:pPr>
      <w:tabs>
        <w:tab w:val="left" w:pos="3624"/>
      </w:tabs>
    </w:pPr>
    <w:r>
      <w:rPr>
        <w:noProof/>
        <w:color w:val="auto"/>
        <w:sz w:val="20"/>
      </w:rPr>
      <w:drawing>
        <wp:anchor distT="0" distB="0" distL="114300" distR="114300" simplePos="0" relativeHeight="251667456" behindDoc="1" locked="0" layoutInCell="1" allowOverlap="1" wp14:anchorId="62FEB8C9" wp14:editId="62FEB8C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933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B8B4" w14:textId="77777777" w:rsidR="00506F7F" w:rsidRDefault="00B6713C" w:rsidP="009C6F30">
    <w:pPr>
      <w:tabs>
        <w:tab w:val="left" w:pos="3624"/>
      </w:tabs>
    </w:pPr>
    <w:r>
      <w:rPr>
        <w:noProof/>
        <w:color w:val="auto"/>
        <w:sz w:val="20"/>
      </w:rPr>
      <w:drawing>
        <wp:anchor distT="0" distB="0" distL="114300" distR="114300" simplePos="0" relativeHeight="251668480" behindDoc="1" locked="0" layoutInCell="1" allowOverlap="1" wp14:anchorId="62FEB8CB" wp14:editId="62FEB8C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1858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B8AA" w14:textId="77777777" w:rsidR="00506F7F" w:rsidRDefault="00B6713C">
    <w:pPr>
      <w:pStyle w:val="Header"/>
    </w:pPr>
    <w:r w:rsidRPr="003C6EC2">
      <w:rPr>
        <w:rFonts w:eastAsia="Calibri"/>
        <w:noProof/>
      </w:rPr>
      <w:drawing>
        <wp:anchor distT="0" distB="0" distL="114300" distR="114300" simplePos="0" relativeHeight="251669504" behindDoc="1" locked="0" layoutInCell="1" allowOverlap="1" wp14:anchorId="62FEB8B7" wp14:editId="62FEB8B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B8AB" w14:textId="77777777" w:rsidR="00506F7F" w:rsidRDefault="00B6713C" w:rsidP="0004322A">
    <w:r>
      <w:rPr>
        <w:noProof/>
        <w:color w:val="auto"/>
        <w:sz w:val="20"/>
      </w:rPr>
      <w:drawing>
        <wp:anchor distT="0" distB="0" distL="114300" distR="114300" simplePos="0" relativeHeight="251660288" behindDoc="1" locked="0" layoutInCell="1" allowOverlap="1" wp14:anchorId="62FEB8B9" wp14:editId="62FEB8B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68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B8AC" w14:textId="77777777" w:rsidR="00506F7F" w:rsidRDefault="00B6713C" w:rsidP="0004322A">
    <w:r>
      <w:rPr>
        <w:noProof/>
        <w:color w:val="auto"/>
        <w:sz w:val="20"/>
      </w:rPr>
      <w:drawing>
        <wp:anchor distT="0" distB="0" distL="114300" distR="114300" simplePos="0" relativeHeight="251659264" behindDoc="1" locked="0" layoutInCell="1" allowOverlap="1" wp14:anchorId="62FEB8BB" wp14:editId="62FEB8B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578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B8AD" w14:textId="77777777" w:rsidR="00506F7F" w:rsidRDefault="00B6713C" w:rsidP="0004322A">
    <w:r>
      <w:rPr>
        <w:noProof/>
        <w:color w:val="auto"/>
        <w:sz w:val="20"/>
      </w:rPr>
      <w:drawing>
        <wp:anchor distT="0" distB="0" distL="114300" distR="114300" simplePos="0" relativeHeight="251661312" behindDoc="1" locked="0" layoutInCell="1" allowOverlap="1" wp14:anchorId="62FEB8BD" wp14:editId="62FEB8B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880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B8AE" w14:textId="77777777" w:rsidR="00506F7F" w:rsidRDefault="00B6713C" w:rsidP="0004322A">
    <w:r>
      <w:rPr>
        <w:noProof/>
        <w:color w:val="auto"/>
        <w:sz w:val="20"/>
      </w:rPr>
      <w:drawing>
        <wp:anchor distT="0" distB="0" distL="114300" distR="114300" simplePos="0" relativeHeight="251662336" behindDoc="1" locked="0" layoutInCell="1" allowOverlap="1" wp14:anchorId="62FEB8BF" wp14:editId="62FEB8C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801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B8AF" w14:textId="77777777" w:rsidR="00506F7F" w:rsidRDefault="00B6713C" w:rsidP="0004322A">
    <w:r>
      <w:rPr>
        <w:noProof/>
        <w:color w:val="auto"/>
        <w:sz w:val="20"/>
      </w:rPr>
      <w:drawing>
        <wp:anchor distT="0" distB="0" distL="114300" distR="114300" simplePos="0" relativeHeight="251663360" behindDoc="1" locked="0" layoutInCell="1" allowOverlap="1" wp14:anchorId="62FEB8C1" wp14:editId="62FEB8C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5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B8B0" w14:textId="77777777" w:rsidR="00506F7F" w:rsidRDefault="00B6713C" w:rsidP="0004322A">
    <w:r>
      <w:rPr>
        <w:noProof/>
        <w:color w:val="auto"/>
        <w:sz w:val="20"/>
      </w:rPr>
      <w:drawing>
        <wp:anchor distT="0" distB="0" distL="114300" distR="114300" simplePos="0" relativeHeight="251664384" behindDoc="1" locked="0" layoutInCell="1" allowOverlap="1" wp14:anchorId="62FEB8C3" wp14:editId="62FEB8C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076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B8B1" w14:textId="77777777" w:rsidR="00506F7F" w:rsidRDefault="00B6713C" w:rsidP="009C6F30">
    <w:pPr>
      <w:tabs>
        <w:tab w:val="left" w:pos="3624"/>
      </w:tabs>
    </w:pPr>
    <w:r>
      <w:rPr>
        <w:noProof/>
        <w:color w:val="auto"/>
        <w:sz w:val="20"/>
      </w:rPr>
      <w:drawing>
        <wp:anchor distT="0" distB="0" distL="114300" distR="114300" simplePos="0" relativeHeight="251665408" behindDoc="1" locked="0" layoutInCell="1" allowOverlap="1" wp14:anchorId="62FEB8C5" wp14:editId="62FEB8C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713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1C8D2E8">
      <w:start w:val="1"/>
      <w:numFmt w:val="lowerRoman"/>
      <w:lvlText w:val="(%1)"/>
      <w:lvlJc w:val="left"/>
      <w:pPr>
        <w:ind w:left="1080" w:hanging="720"/>
      </w:pPr>
      <w:rPr>
        <w:rFonts w:hint="default"/>
        <w:b w:val="0"/>
      </w:rPr>
    </w:lvl>
    <w:lvl w:ilvl="1" w:tplc="AAAAAC3C" w:tentative="1">
      <w:start w:val="1"/>
      <w:numFmt w:val="lowerLetter"/>
      <w:lvlText w:val="%2."/>
      <w:lvlJc w:val="left"/>
      <w:pPr>
        <w:ind w:left="1440" w:hanging="360"/>
      </w:pPr>
    </w:lvl>
    <w:lvl w:ilvl="2" w:tplc="1EAC07B6" w:tentative="1">
      <w:start w:val="1"/>
      <w:numFmt w:val="lowerRoman"/>
      <w:lvlText w:val="%3."/>
      <w:lvlJc w:val="right"/>
      <w:pPr>
        <w:ind w:left="2160" w:hanging="180"/>
      </w:pPr>
    </w:lvl>
    <w:lvl w:ilvl="3" w:tplc="2EBC4224" w:tentative="1">
      <w:start w:val="1"/>
      <w:numFmt w:val="decimal"/>
      <w:lvlText w:val="%4."/>
      <w:lvlJc w:val="left"/>
      <w:pPr>
        <w:ind w:left="2880" w:hanging="360"/>
      </w:pPr>
    </w:lvl>
    <w:lvl w:ilvl="4" w:tplc="DF2AF404" w:tentative="1">
      <w:start w:val="1"/>
      <w:numFmt w:val="lowerLetter"/>
      <w:lvlText w:val="%5."/>
      <w:lvlJc w:val="left"/>
      <w:pPr>
        <w:ind w:left="3600" w:hanging="360"/>
      </w:pPr>
    </w:lvl>
    <w:lvl w:ilvl="5" w:tplc="C422D8C8" w:tentative="1">
      <w:start w:val="1"/>
      <w:numFmt w:val="lowerRoman"/>
      <w:lvlText w:val="%6."/>
      <w:lvlJc w:val="right"/>
      <w:pPr>
        <w:ind w:left="4320" w:hanging="180"/>
      </w:pPr>
    </w:lvl>
    <w:lvl w:ilvl="6" w:tplc="1A3E409E" w:tentative="1">
      <w:start w:val="1"/>
      <w:numFmt w:val="decimal"/>
      <w:lvlText w:val="%7."/>
      <w:lvlJc w:val="left"/>
      <w:pPr>
        <w:ind w:left="5040" w:hanging="360"/>
      </w:pPr>
    </w:lvl>
    <w:lvl w:ilvl="7" w:tplc="75A009C4" w:tentative="1">
      <w:start w:val="1"/>
      <w:numFmt w:val="lowerLetter"/>
      <w:lvlText w:val="%8."/>
      <w:lvlJc w:val="left"/>
      <w:pPr>
        <w:ind w:left="5760" w:hanging="360"/>
      </w:pPr>
    </w:lvl>
    <w:lvl w:ilvl="8" w:tplc="070E0C2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ED8629C">
      <w:start w:val="1"/>
      <w:numFmt w:val="bullet"/>
      <w:pStyle w:val="ListParagraph"/>
      <w:lvlText w:val=""/>
      <w:lvlJc w:val="left"/>
      <w:pPr>
        <w:ind w:left="1440" w:hanging="360"/>
      </w:pPr>
      <w:rPr>
        <w:rFonts w:ascii="Symbol" w:hAnsi="Symbol" w:hint="default"/>
        <w:color w:val="auto"/>
      </w:rPr>
    </w:lvl>
    <w:lvl w:ilvl="1" w:tplc="711495BA" w:tentative="1">
      <w:start w:val="1"/>
      <w:numFmt w:val="bullet"/>
      <w:lvlText w:val="o"/>
      <w:lvlJc w:val="left"/>
      <w:pPr>
        <w:ind w:left="2160" w:hanging="360"/>
      </w:pPr>
      <w:rPr>
        <w:rFonts w:ascii="Courier New" w:hAnsi="Courier New" w:cs="Courier New" w:hint="default"/>
      </w:rPr>
    </w:lvl>
    <w:lvl w:ilvl="2" w:tplc="6C00AEF2" w:tentative="1">
      <w:start w:val="1"/>
      <w:numFmt w:val="bullet"/>
      <w:lvlText w:val=""/>
      <w:lvlJc w:val="left"/>
      <w:pPr>
        <w:ind w:left="2880" w:hanging="360"/>
      </w:pPr>
      <w:rPr>
        <w:rFonts w:ascii="Wingdings" w:hAnsi="Wingdings" w:hint="default"/>
      </w:rPr>
    </w:lvl>
    <w:lvl w:ilvl="3" w:tplc="FAD09D6E" w:tentative="1">
      <w:start w:val="1"/>
      <w:numFmt w:val="bullet"/>
      <w:lvlText w:val=""/>
      <w:lvlJc w:val="left"/>
      <w:pPr>
        <w:ind w:left="3600" w:hanging="360"/>
      </w:pPr>
      <w:rPr>
        <w:rFonts w:ascii="Symbol" w:hAnsi="Symbol" w:hint="default"/>
      </w:rPr>
    </w:lvl>
    <w:lvl w:ilvl="4" w:tplc="EF2E4744" w:tentative="1">
      <w:start w:val="1"/>
      <w:numFmt w:val="bullet"/>
      <w:lvlText w:val="o"/>
      <w:lvlJc w:val="left"/>
      <w:pPr>
        <w:ind w:left="4320" w:hanging="360"/>
      </w:pPr>
      <w:rPr>
        <w:rFonts w:ascii="Courier New" w:hAnsi="Courier New" w:cs="Courier New" w:hint="default"/>
      </w:rPr>
    </w:lvl>
    <w:lvl w:ilvl="5" w:tplc="909AF6C8" w:tentative="1">
      <w:start w:val="1"/>
      <w:numFmt w:val="bullet"/>
      <w:lvlText w:val=""/>
      <w:lvlJc w:val="left"/>
      <w:pPr>
        <w:ind w:left="5040" w:hanging="360"/>
      </w:pPr>
      <w:rPr>
        <w:rFonts w:ascii="Wingdings" w:hAnsi="Wingdings" w:hint="default"/>
      </w:rPr>
    </w:lvl>
    <w:lvl w:ilvl="6" w:tplc="16CE64DE" w:tentative="1">
      <w:start w:val="1"/>
      <w:numFmt w:val="bullet"/>
      <w:lvlText w:val=""/>
      <w:lvlJc w:val="left"/>
      <w:pPr>
        <w:ind w:left="5760" w:hanging="360"/>
      </w:pPr>
      <w:rPr>
        <w:rFonts w:ascii="Symbol" w:hAnsi="Symbol" w:hint="default"/>
      </w:rPr>
    </w:lvl>
    <w:lvl w:ilvl="7" w:tplc="032298F8" w:tentative="1">
      <w:start w:val="1"/>
      <w:numFmt w:val="bullet"/>
      <w:lvlText w:val="o"/>
      <w:lvlJc w:val="left"/>
      <w:pPr>
        <w:ind w:left="6480" w:hanging="360"/>
      </w:pPr>
      <w:rPr>
        <w:rFonts w:ascii="Courier New" w:hAnsi="Courier New" w:cs="Courier New" w:hint="default"/>
      </w:rPr>
    </w:lvl>
    <w:lvl w:ilvl="8" w:tplc="E73C74F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9A0987E">
      <w:start w:val="1"/>
      <w:numFmt w:val="lowerRoman"/>
      <w:lvlText w:val="(%1)"/>
      <w:lvlJc w:val="left"/>
      <w:pPr>
        <w:ind w:left="1004" w:hanging="720"/>
      </w:pPr>
      <w:rPr>
        <w:rFonts w:hint="default"/>
        <w:b w:val="0"/>
      </w:rPr>
    </w:lvl>
    <w:lvl w:ilvl="1" w:tplc="B9E07220" w:tentative="1">
      <w:start w:val="1"/>
      <w:numFmt w:val="lowerLetter"/>
      <w:lvlText w:val="%2."/>
      <w:lvlJc w:val="left"/>
      <w:pPr>
        <w:ind w:left="1364" w:hanging="360"/>
      </w:pPr>
    </w:lvl>
    <w:lvl w:ilvl="2" w:tplc="B1ACA1E0" w:tentative="1">
      <w:start w:val="1"/>
      <w:numFmt w:val="lowerRoman"/>
      <w:lvlText w:val="%3."/>
      <w:lvlJc w:val="right"/>
      <w:pPr>
        <w:ind w:left="2084" w:hanging="180"/>
      </w:pPr>
    </w:lvl>
    <w:lvl w:ilvl="3" w:tplc="81204A28" w:tentative="1">
      <w:start w:val="1"/>
      <w:numFmt w:val="decimal"/>
      <w:lvlText w:val="%4."/>
      <w:lvlJc w:val="left"/>
      <w:pPr>
        <w:ind w:left="2804" w:hanging="360"/>
      </w:pPr>
    </w:lvl>
    <w:lvl w:ilvl="4" w:tplc="66C2A51C" w:tentative="1">
      <w:start w:val="1"/>
      <w:numFmt w:val="lowerLetter"/>
      <w:lvlText w:val="%5."/>
      <w:lvlJc w:val="left"/>
      <w:pPr>
        <w:ind w:left="3524" w:hanging="360"/>
      </w:pPr>
    </w:lvl>
    <w:lvl w:ilvl="5" w:tplc="CF465046" w:tentative="1">
      <w:start w:val="1"/>
      <w:numFmt w:val="lowerRoman"/>
      <w:lvlText w:val="%6."/>
      <w:lvlJc w:val="right"/>
      <w:pPr>
        <w:ind w:left="4244" w:hanging="180"/>
      </w:pPr>
    </w:lvl>
    <w:lvl w:ilvl="6" w:tplc="1426450C" w:tentative="1">
      <w:start w:val="1"/>
      <w:numFmt w:val="decimal"/>
      <w:lvlText w:val="%7."/>
      <w:lvlJc w:val="left"/>
      <w:pPr>
        <w:ind w:left="4964" w:hanging="360"/>
      </w:pPr>
    </w:lvl>
    <w:lvl w:ilvl="7" w:tplc="39F03828" w:tentative="1">
      <w:start w:val="1"/>
      <w:numFmt w:val="lowerLetter"/>
      <w:lvlText w:val="%8."/>
      <w:lvlJc w:val="left"/>
      <w:pPr>
        <w:ind w:left="5684" w:hanging="360"/>
      </w:pPr>
    </w:lvl>
    <w:lvl w:ilvl="8" w:tplc="D200CDC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A56BE44">
      <w:start w:val="1"/>
      <w:numFmt w:val="lowerRoman"/>
      <w:lvlText w:val="(%1)"/>
      <w:lvlJc w:val="left"/>
      <w:pPr>
        <w:ind w:left="1080" w:hanging="720"/>
      </w:pPr>
      <w:rPr>
        <w:rFonts w:hint="default"/>
      </w:rPr>
    </w:lvl>
    <w:lvl w:ilvl="1" w:tplc="A66E770C" w:tentative="1">
      <w:start w:val="1"/>
      <w:numFmt w:val="lowerLetter"/>
      <w:lvlText w:val="%2."/>
      <w:lvlJc w:val="left"/>
      <w:pPr>
        <w:ind w:left="1440" w:hanging="360"/>
      </w:pPr>
    </w:lvl>
    <w:lvl w:ilvl="2" w:tplc="636A5A6E" w:tentative="1">
      <w:start w:val="1"/>
      <w:numFmt w:val="lowerRoman"/>
      <w:lvlText w:val="%3."/>
      <w:lvlJc w:val="right"/>
      <w:pPr>
        <w:ind w:left="2160" w:hanging="180"/>
      </w:pPr>
    </w:lvl>
    <w:lvl w:ilvl="3" w:tplc="C75CB5B0" w:tentative="1">
      <w:start w:val="1"/>
      <w:numFmt w:val="decimal"/>
      <w:lvlText w:val="%4."/>
      <w:lvlJc w:val="left"/>
      <w:pPr>
        <w:ind w:left="2880" w:hanging="360"/>
      </w:pPr>
    </w:lvl>
    <w:lvl w:ilvl="4" w:tplc="9488C51E" w:tentative="1">
      <w:start w:val="1"/>
      <w:numFmt w:val="lowerLetter"/>
      <w:lvlText w:val="%5."/>
      <w:lvlJc w:val="left"/>
      <w:pPr>
        <w:ind w:left="3600" w:hanging="360"/>
      </w:pPr>
    </w:lvl>
    <w:lvl w:ilvl="5" w:tplc="C6B80A60" w:tentative="1">
      <w:start w:val="1"/>
      <w:numFmt w:val="lowerRoman"/>
      <w:lvlText w:val="%6."/>
      <w:lvlJc w:val="right"/>
      <w:pPr>
        <w:ind w:left="4320" w:hanging="180"/>
      </w:pPr>
    </w:lvl>
    <w:lvl w:ilvl="6" w:tplc="73888996" w:tentative="1">
      <w:start w:val="1"/>
      <w:numFmt w:val="decimal"/>
      <w:lvlText w:val="%7."/>
      <w:lvlJc w:val="left"/>
      <w:pPr>
        <w:ind w:left="5040" w:hanging="360"/>
      </w:pPr>
    </w:lvl>
    <w:lvl w:ilvl="7" w:tplc="E20A158E" w:tentative="1">
      <w:start w:val="1"/>
      <w:numFmt w:val="lowerLetter"/>
      <w:lvlText w:val="%8."/>
      <w:lvlJc w:val="left"/>
      <w:pPr>
        <w:ind w:left="5760" w:hanging="360"/>
      </w:pPr>
    </w:lvl>
    <w:lvl w:ilvl="8" w:tplc="4522B7E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7186136">
      <w:start w:val="1"/>
      <w:numFmt w:val="lowerRoman"/>
      <w:lvlText w:val="(%1)"/>
      <w:lvlJc w:val="left"/>
      <w:pPr>
        <w:ind w:left="1080" w:hanging="720"/>
      </w:pPr>
      <w:rPr>
        <w:rFonts w:hint="default"/>
      </w:rPr>
    </w:lvl>
    <w:lvl w:ilvl="1" w:tplc="CA5CA0A0" w:tentative="1">
      <w:start w:val="1"/>
      <w:numFmt w:val="lowerLetter"/>
      <w:lvlText w:val="%2."/>
      <w:lvlJc w:val="left"/>
      <w:pPr>
        <w:ind w:left="1440" w:hanging="360"/>
      </w:pPr>
    </w:lvl>
    <w:lvl w:ilvl="2" w:tplc="9BD26A90" w:tentative="1">
      <w:start w:val="1"/>
      <w:numFmt w:val="lowerRoman"/>
      <w:lvlText w:val="%3."/>
      <w:lvlJc w:val="right"/>
      <w:pPr>
        <w:ind w:left="2160" w:hanging="180"/>
      </w:pPr>
    </w:lvl>
    <w:lvl w:ilvl="3" w:tplc="9378EB9C" w:tentative="1">
      <w:start w:val="1"/>
      <w:numFmt w:val="decimal"/>
      <w:lvlText w:val="%4."/>
      <w:lvlJc w:val="left"/>
      <w:pPr>
        <w:ind w:left="2880" w:hanging="360"/>
      </w:pPr>
    </w:lvl>
    <w:lvl w:ilvl="4" w:tplc="47E0C48A" w:tentative="1">
      <w:start w:val="1"/>
      <w:numFmt w:val="lowerLetter"/>
      <w:lvlText w:val="%5."/>
      <w:lvlJc w:val="left"/>
      <w:pPr>
        <w:ind w:left="3600" w:hanging="360"/>
      </w:pPr>
    </w:lvl>
    <w:lvl w:ilvl="5" w:tplc="651C75C0" w:tentative="1">
      <w:start w:val="1"/>
      <w:numFmt w:val="lowerRoman"/>
      <w:lvlText w:val="%6."/>
      <w:lvlJc w:val="right"/>
      <w:pPr>
        <w:ind w:left="4320" w:hanging="180"/>
      </w:pPr>
    </w:lvl>
    <w:lvl w:ilvl="6" w:tplc="BF1AB94E" w:tentative="1">
      <w:start w:val="1"/>
      <w:numFmt w:val="decimal"/>
      <w:lvlText w:val="%7."/>
      <w:lvlJc w:val="left"/>
      <w:pPr>
        <w:ind w:left="5040" w:hanging="360"/>
      </w:pPr>
    </w:lvl>
    <w:lvl w:ilvl="7" w:tplc="531CE776" w:tentative="1">
      <w:start w:val="1"/>
      <w:numFmt w:val="lowerLetter"/>
      <w:lvlText w:val="%8."/>
      <w:lvlJc w:val="left"/>
      <w:pPr>
        <w:ind w:left="5760" w:hanging="360"/>
      </w:pPr>
    </w:lvl>
    <w:lvl w:ilvl="8" w:tplc="5AECA20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85AFD4A">
      <w:start w:val="1"/>
      <w:numFmt w:val="lowerRoman"/>
      <w:lvlText w:val="(%1)"/>
      <w:lvlJc w:val="left"/>
      <w:pPr>
        <w:ind w:left="1080" w:hanging="720"/>
      </w:pPr>
      <w:rPr>
        <w:rFonts w:hint="default"/>
        <w:b w:val="0"/>
      </w:rPr>
    </w:lvl>
    <w:lvl w:ilvl="1" w:tplc="B1385FFC" w:tentative="1">
      <w:start w:val="1"/>
      <w:numFmt w:val="lowerLetter"/>
      <w:lvlText w:val="%2."/>
      <w:lvlJc w:val="left"/>
      <w:pPr>
        <w:ind w:left="1440" w:hanging="360"/>
      </w:pPr>
    </w:lvl>
    <w:lvl w:ilvl="2" w:tplc="B08EE59E" w:tentative="1">
      <w:start w:val="1"/>
      <w:numFmt w:val="lowerRoman"/>
      <w:lvlText w:val="%3."/>
      <w:lvlJc w:val="right"/>
      <w:pPr>
        <w:ind w:left="2160" w:hanging="180"/>
      </w:pPr>
    </w:lvl>
    <w:lvl w:ilvl="3" w:tplc="89A4FFB8" w:tentative="1">
      <w:start w:val="1"/>
      <w:numFmt w:val="decimal"/>
      <w:lvlText w:val="%4."/>
      <w:lvlJc w:val="left"/>
      <w:pPr>
        <w:ind w:left="2880" w:hanging="360"/>
      </w:pPr>
    </w:lvl>
    <w:lvl w:ilvl="4" w:tplc="D520EE62" w:tentative="1">
      <w:start w:val="1"/>
      <w:numFmt w:val="lowerLetter"/>
      <w:lvlText w:val="%5."/>
      <w:lvlJc w:val="left"/>
      <w:pPr>
        <w:ind w:left="3600" w:hanging="360"/>
      </w:pPr>
    </w:lvl>
    <w:lvl w:ilvl="5" w:tplc="AA16B3E2" w:tentative="1">
      <w:start w:val="1"/>
      <w:numFmt w:val="lowerRoman"/>
      <w:lvlText w:val="%6."/>
      <w:lvlJc w:val="right"/>
      <w:pPr>
        <w:ind w:left="4320" w:hanging="180"/>
      </w:pPr>
    </w:lvl>
    <w:lvl w:ilvl="6" w:tplc="7FE6238E" w:tentative="1">
      <w:start w:val="1"/>
      <w:numFmt w:val="decimal"/>
      <w:lvlText w:val="%7."/>
      <w:lvlJc w:val="left"/>
      <w:pPr>
        <w:ind w:left="5040" w:hanging="360"/>
      </w:pPr>
    </w:lvl>
    <w:lvl w:ilvl="7" w:tplc="82E2A018" w:tentative="1">
      <w:start w:val="1"/>
      <w:numFmt w:val="lowerLetter"/>
      <w:lvlText w:val="%8."/>
      <w:lvlJc w:val="left"/>
      <w:pPr>
        <w:ind w:left="5760" w:hanging="360"/>
      </w:pPr>
    </w:lvl>
    <w:lvl w:ilvl="8" w:tplc="21566A3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F6205A0">
      <w:start w:val="1"/>
      <w:numFmt w:val="lowerLetter"/>
      <w:lvlText w:val="(%1)"/>
      <w:lvlJc w:val="left"/>
      <w:pPr>
        <w:ind w:left="360" w:hanging="360"/>
      </w:pPr>
      <w:rPr>
        <w:rFonts w:hint="default"/>
      </w:rPr>
    </w:lvl>
    <w:lvl w:ilvl="1" w:tplc="0A3600EC" w:tentative="1">
      <w:start w:val="1"/>
      <w:numFmt w:val="lowerLetter"/>
      <w:lvlText w:val="%2."/>
      <w:lvlJc w:val="left"/>
      <w:pPr>
        <w:ind w:left="1080" w:hanging="360"/>
      </w:pPr>
    </w:lvl>
    <w:lvl w:ilvl="2" w:tplc="C06C6CE8" w:tentative="1">
      <w:start w:val="1"/>
      <w:numFmt w:val="lowerRoman"/>
      <w:lvlText w:val="%3."/>
      <w:lvlJc w:val="right"/>
      <w:pPr>
        <w:ind w:left="1800" w:hanging="180"/>
      </w:pPr>
    </w:lvl>
    <w:lvl w:ilvl="3" w:tplc="841A7A82" w:tentative="1">
      <w:start w:val="1"/>
      <w:numFmt w:val="decimal"/>
      <w:lvlText w:val="%4."/>
      <w:lvlJc w:val="left"/>
      <w:pPr>
        <w:ind w:left="2520" w:hanging="360"/>
      </w:pPr>
    </w:lvl>
    <w:lvl w:ilvl="4" w:tplc="6D363D56" w:tentative="1">
      <w:start w:val="1"/>
      <w:numFmt w:val="lowerLetter"/>
      <w:lvlText w:val="%5."/>
      <w:lvlJc w:val="left"/>
      <w:pPr>
        <w:ind w:left="3240" w:hanging="360"/>
      </w:pPr>
    </w:lvl>
    <w:lvl w:ilvl="5" w:tplc="5F18A6AA" w:tentative="1">
      <w:start w:val="1"/>
      <w:numFmt w:val="lowerRoman"/>
      <w:lvlText w:val="%6."/>
      <w:lvlJc w:val="right"/>
      <w:pPr>
        <w:ind w:left="3960" w:hanging="180"/>
      </w:pPr>
    </w:lvl>
    <w:lvl w:ilvl="6" w:tplc="442A6CC2" w:tentative="1">
      <w:start w:val="1"/>
      <w:numFmt w:val="decimal"/>
      <w:lvlText w:val="%7."/>
      <w:lvlJc w:val="left"/>
      <w:pPr>
        <w:ind w:left="4680" w:hanging="360"/>
      </w:pPr>
    </w:lvl>
    <w:lvl w:ilvl="7" w:tplc="BEDC8230" w:tentative="1">
      <w:start w:val="1"/>
      <w:numFmt w:val="lowerLetter"/>
      <w:lvlText w:val="%8."/>
      <w:lvlJc w:val="left"/>
      <w:pPr>
        <w:ind w:left="5400" w:hanging="360"/>
      </w:pPr>
    </w:lvl>
    <w:lvl w:ilvl="8" w:tplc="059C7D2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AF8A15C">
      <w:start w:val="1"/>
      <w:numFmt w:val="decimal"/>
      <w:lvlText w:val="%1."/>
      <w:lvlJc w:val="left"/>
      <w:pPr>
        <w:ind w:left="360" w:hanging="360"/>
      </w:pPr>
      <w:rPr>
        <w:rFonts w:hint="default"/>
      </w:rPr>
    </w:lvl>
    <w:lvl w:ilvl="1" w:tplc="DE261560" w:tentative="1">
      <w:start w:val="1"/>
      <w:numFmt w:val="lowerLetter"/>
      <w:lvlText w:val="%2."/>
      <w:lvlJc w:val="left"/>
      <w:pPr>
        <w:ind w:left="1080" w:hanging="360"/>
      </w:pPr>
    </w:lvl>
    <w:lvl w:ilvl="2" w:tplc="88D4BF9E" w:tentative="1">
      <w:start w:val="1"/>
      <w:numFmt w:val="lowerRoman"/>
      <w:lvlText w:val="%3."/>
      <w:lvlJc w:val="right"/>
      <w:pPr>
        <w:ind w:left="1800" w:hanging="180"/>
      </w:pPr>
    </w:lvl>
    <w:lvl w:ilvl="3" w:tplc="97EA51D0" w:tentative="1">
      <w:start w:val="1"/>
      <w:numFmt w:val="decimal"/>
      <w:lvlText w:val="%4."/>
      <w:lvlJc w:val="left"/>
      <w:pPr>
        <w:ind w:left="2520" w:hanging="360"/>
      </w:pPr>
    </w:lvl>
    <w:lvl w:ilvl="4" w:tplc="03CAD4DE" w:tentative="1">
      <w:start w:val="1"/>
      <w:numFmt w:val="lowerLetter"/>
      <w:lvlText w:val="%5."/>
      <w:lvlJc w:val="left"/>
      <w:pPr>
        <w:ind w:left="3240" w:hanging="360"/>
      </w:pPr>
    </w:lvl>
    <w:lvl w:ilvl="5" w:tplc="C00E813A" w:tentative="1">
      <w:start w:val="1"/>
      <w:numFmt w:val="lowerRoman"/>
      <w:lvlText w:val="%6."/>
      <w:lvlJc w:val="right"/>
      <w:pPr>
        <w:ind w:left="3960" w:hanging="180"/>
      </w:pPr>
    </w:lvl>
    <w:lvl w:ilvl="6" w:tplc="00F87E3A" w:tentative="1">
      <w:start w:val="1"/>
      <w:numFmt w:val="decimal"/>
      <w:lvlText w:val="%7."/>
      <w:lvlJc w:val="left"/>
      <w:pPr>
        <w:ind w:left="4680" w:hanging="360"/>
      </w:pPr>
    </w:lvl>
    <w:lvl w:ilvl="7" w:tplc="16040944" w:tentative="1">
      <w:start w:val="1"/>
      <w:numFmt w:val="lowerLetter"/>
      <w:lvlText w:val="%8."/>
      <w:lvlJc w:val="left"/>
      <w:pPr>
        <w:ind w:left="5400" w:hanging="360"/>
      </w:pPr>
    </w:lvl>
    <w:lvl w:ilvl="8" w:tplc="C54A34D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708A010">
      <w:start w:val="1"/>
      <w:numFmt w:val="decimal"/>
      <w:lvlText w:val="%1."/>
      <w:lvlJc w:val="left"/>
      <w:pPr>
        <w:ind w:left="360" w:hanging="360"/>
      </w:pPr>
      <w:rPr>
        <w:rFonts w:hint="default"/>
      </w:rPr>
    </w:lvl>
    <w:lvl w:ilvl="1" w:tplc="094ACECE" w:tentative="1">
      <w:start w:val="1"/>
      <w:numFmt w:val="lowerLetter"/>
      <w:lvlText w:val="%2."/>
      <w:lvlJc w:val="left"/>
      <w:pPr>
        <w:ind w:left="1080" w:hanging="360"/>
      </w:pPr>
    </w:lvl>
    <w:lvl w:ilvl="2" w:tplc="5D02AF6A" w:tentative="1">
      <w:start w:val="1"/>
      <w:numFmt w:val="lowerRoman"/>
      <w:lvlText w:val="%3."/>
      <w:lvlJc w:val="right"/>
      <w:pPr>
        <w:ind w:left="1800" w:hanging="180"/>
      </w:pPr>
    </w:lvl>
    <w:lvl w:ilvl="3" w:tplc="145206A2" w:tentative="1">
      <w:start w:val="1"/>
      <w:numFmt w:val="decimal"/>
      <w:lvlText w:val="%4."/>
      <w:lvlJc w:val="left"/>
      <w:pPr>
        <w:ind w:left="2520" w:hanging="360"/>
      </w:pPr>
    </w:lvl>
    <w:lvl w:ilvl="4" w:tplc="D8B05D22" w:tentative="1">
      <w:start w:val="1"/>
      <w:numFmt w:val="lowerLetter"/>
      <w:lvlText w:val="%5."/>
      <w:lvlJc w:val="left"/>
      <w:pPr>
        <w:ind w:left="3240" w:hanging="360"/>
      </w:pPr>
    </w:lvl>
    <w:lvl w:ilvl="5" w:tplc="46048E68" w:tentative="1">
      <w:start w:val="1"/>
      <w:numFmt w:val="lowerRoman"/>
      <w:lvlText w:val="%6."/>
      <w:lvlJc w:val="right"/>
      <w:pPr>
        <w:ind w:left="3960" w:hanging="180"/>
      </w:pPr>
    </w:lvl>
    <w:lvl w:ilvl="6" w:tplc="A400376A" w:tentative="1">
      <w:start w:val="1"/>
      <w:numFmt w:val="decimal"/>
      <w:lvlText w:val="%7."/>
      <w:lvlJc w:val="left"/>
      <w:pPr>
        <w:ind w:left="4680" w:hanging="360"/>
      </w:pPr>
    </w:lvl>
    <w:lvl w:ilvl="7" w:tplc="51661052" w:tentative="1">
      <w:start w:val="1"/>
      <w:numFmt w:val="lowerLetter"/>
      <w:lvlText w:val="%8."/>
      <w:lvlJc w:val="left"/>
      <w:pPr>
        <w:ind w:left="5400" w:hanging="360"/>
      </w:pPr>
    </w:lvl>
    <w:lvl w:ilvl="8" w:tplc="6EC05E1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A50C874">
      <w:start w:val="1"/>
      <w:numFmt w:val="lowerRoman"/>
      <w:lvlText w:val="(%1)"/>
      <w:lvlJc w:val="left"/>
      <w:pPr>
        <w:ind w:left="1080" w:hanging="720"/>
      </w:pPr>
      <w:rPr>
        <w:rFonts w:hint="default"/>
        <w:b w:val="0"/>
      </w:rPr>
    </w:lvl>
    <w:lvl w:ilvl="1" w:tplc="BAB66362" w:tentative="1">
      <w:start w:val="1"/>
      <w:numFmt w:val="lowerLetter"/>
      <w:lvlText w:val="%2."/>
      <w:lvlJc w:val="left"/>
      <w:pPr>
        <w:ind w:left="1440" w:hanging="360"/>
      </w:pPr>
    </w:lvl>
    <w:lvl w:ilvl="2" w:tplc="1F6611C0" w:tentative="1">
      <w:start w:val="1"/>
      <w:numFmt w:val="lowerRoman"/>
      <w:lvlText w:val="%3."/>
      <w:lvlJc w:val="right"/>
      <w:pPr>
        <w:ind w:left="2160" w:hanging="180"/>
      </w:pPr>
    </w:lvl>
    <w:lvl w:ilvl="3" w:tplc="58D2E718" w:tentative="1">
      <w:start w:val="1"/>
      <w:numFmt w:val="decimal"/>
      <w:lvlText w:val="%4."/>
      <w:lvlJc w:val="left"/>
      <w:pPr>
        <w:ind w:left="2880" w:hanging="360"/>
      </w:pPr>
    </w:lvl>
    <w:lvl w:ilvl="4" w:tplc="007ABE1A" w:tentative="1">
      <w:start w:val="1"/>
      <w:numFmt w:val="lowerLetter"/>
      <w:lvlText w:val="%5."/>
      <w:lvlJc w:val="left"/>
      <w:pPr>
        <w:ind w:left="3600" w:hanging="360"/>
      </w:pPr>
    </w:lvl>
    <w:lvl w:ilvl="5" w:tplc="8D461AB0" w:tentative="1">
      <w:start w:val="1"/>
      <w:numFmt w:val="lowerRoman"/>
      <w:lvlText w:val="%6."/>
      <w:lvlJc w:val="right"/>
      <w:pPr>
        <w:ind w:left="4320" w:hanging="180"/>
      </w:pPr>
    </w:lvl>
    <w:lvl w:ilvl="6" w:tplc="2EE2E1E0" w:tentative="1">
      <w:start w:val="1"/>
      <w:numFmt w:val="decimal"/>
      <w:lvlText w:val="%7."/>
      <w:lvlJc w:val="left"/>
      <w:pPr>
        <w:ind w:left="5040" w:hanging="360"/>
      </w:pPr>
    </w:lvl>
    <w:lvl w:ilvl="7" w:tplc="0F126D3A" w:tentative="1">
      <w:start w:val="1"/>
      <w:numFmt w:val="lowerLetter"/>
      <w:lvlText w:val="%8."/>
      <w:lvlJc w:val="left"/>
      <w:pPr>
        <w:ind w:left="5760" w:hanging="360"/>
      </w:pPr>
    </w:lvl>
    <w:lvl w:ilvl="8" w:tplc="DB2491D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B06B5B2">
      <w:start w:val="1"/>
      <w:numFmt w:val="lowerRoman"/>
      <w:lvlText w:val="(%1)"/>
      <w:lvlJc w:val="left"/>
      <w:pPr>
        <w:ind w:left="1080" w:hanging="720"/>
      </w:pPr>
      <w:rPr>
        <w:rFonts w:hint="default"/>
      </w:rPr>
    </w:lvl>
    <w:lvl w:ilvl="1" w:tplc="05000F4A" w:tentative="1">
      <w:start w:val="1"/>
      <w:numFmt w:val="lowerLetter"/>
      <w:lvlText w:val="%2."/>
      <w:lvlJc w:val="left"/>
      <w:pPr>
        <w:ind w:left="1440" w:hanging="360"/>
      </w:pPr>
    </w:lvl>
    <w:lvl w:ilvl="2" w:tplc="E1CE3C1A" w:tentative="1">
      <w:start w:val="1"/>
      <w:numFmt w:val="lowerRoman"/>
      <w:lvlText w:val="%3."/>
      <w:lvlJc w:val="right"/>
      <w:pPr>
        <w:ind w:left="2160" w:hanging="180"/>
      </w:pPr>
    </w:lvl>
    <w:lvl w:ilvl="3" w:tplc="32C89320" w:tentative="1">
      <w:start w:val="1"/>
      <w:numFmt w:val="decimal"/>
      <w:lvlText w:val="%4."/>
      <w:lvlJc w:val="left"/>
      <w:pPr>
        <w:ind w:left="2880" w:hanging="360"/>
      </w:pPr>
    </w:lvl>
    <w:lvl w:ilvl="4" w:tplc="9F921AD2" w:tentative="1">
      <w:start w:val="1"/>
      <w:numFmt w:val="lowerLetter"/>
      <w:lvlText w:val="%5."/>
      <w:lvlJc w:val="left"/>
      <w:pPr>
        <w:ind w:left="3600" w:hanging="360"/>
      </w:pPr>
    </w:lvl>
    <w:lvl w:ilvl="5" w:tplc="2D7C6B58" w:tentative="1">
      <w:start w:val="1"/>
      <w:numFmt w:val="lowerRoman"/>
      <w:lvlText w:val="%6."/>
      <w:lvlJc w:val="right"/>
      <w:pPr>
        <w:ind w:left="4320" w:hanging="180"/>
      </w:pPr>
    </w:lvl>
    <w:lvl w:ilvl="6" w:tplc="6AE660DE" w:tentative="1">
      <w:start w:val="1"/>
      <w:numFmt w:val="decimal"/>
      <w:lvlText w:val="%7."/>
      <w:lvlJc w:val="left"/>
      <w:pPr>
        <w:ind w:left="5040" w:hanging="360"/>
      </w:pPr>
    </w:lvl>
    <w:lvl w:ilvl="7" w:tplc="B99AD054" w:tentative="1">
      <w:start w:val="1"/>
      <w:numFmt w:val="lowerLetter"/>
      <w:lvlText w:val="%8."/>
      <w:lvlJc w:val="left"/>
      <w:pPr>
        <w:ind w:left="5760" w:hanging="360"/>
      </w:pPr>
    </w:lvl>
    <w:lvl w:ilvl="8" w:tplc="BA9A583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6B817F4">
      <w:start w:val="1"/>
      <w:numFmt w:val="bullet"/>
      <w:pStyle w:val="ListBullet"/>
      <w:lvlText w:val=""/>
      <w:lvlJc w:val="left"/>
      <w:pPr>
        <w:ind w:left="720" w:hanging="360"/>
      </w:pPr>
      <w:rPr>
        <w:rFonts w:ascii="Symbol" w:hAnsi="Symbol" w:hint="default"/>
      </w:rPr>
    </w:lvl>
    <w:lvl w:ilvl="1" w:tplc="3E3E1B12">
      <w:start w:val="1"/>
      <w:numFmt w:val="bullet"/>
      <w:pStyle w:val="ListBullet2"/>
      <w:lvlText w:val="o"/>
      <w:lvlJc w:val="left"/>
      <w:pPr>
        <w:ind w:left="1440" w:hanging="360"/>
      </w:pPr>
      <w:rPr>
        <w:rFonts w:ascii="Courier New" w:hAnsi="Courier New" w:cs="Courier New" w:hint="default"/>
      </w:rPr>
    </w:lvl>
    <w:lvl w:ilvl="2" w:tplc="DBD882FA">
      <w:start w:val="1"/>
      <w:numFmt w:val="bullet"/>
      <w:lvlText w:val=""/>
      <w:lvlJc w:val="left"/>
      <w:pPr>
        <w:ind w:left="2160" w:hanging="360"/>
      </w:pPr>
      <w:rPr>
        <w:rFonts w:ascii="Wingdings" w:hAnsi="Wingdings" w:hint="default"/>
      </w:rPr>
    </w:lvl>
    <w:lvl w:ilvl="3" w:tplc="1CF42600">
      <w:start w:val="1"/>
      <w:numFmt w:val="bullet"/>
      <w:lvlText w:val=""/>
      <w:lvlJc w:val="left"/>
      <w:pPr>
        <w:ind w:left="2880" w:hanging="360"/>
      </w:pPr>
      <w:rPr>
        <w:rFonts w:ascii="Symbol" w:hAnsi="Symbol" w:hint="default"/>
      </w:rPr>
    </w:lvl>
    <w:lvl w:ilvl="4" w:tplc="28A2114A">
      <w:start w:val="1"/>
      <w:numFmt w:val="bullet"/>
      <w:lvlText w:val="o"/>
      <w:lvlJc w:val="left"/>
      <w:pPr>
        <w:ind w:left="3600" w:hanging="360"/>
      </w:pPr>
      <w:rPr>
        <w:rFonts w:ascii="Courier New" w:hAnsi="Courier New" w:cs="Courier New" w:hint="default"/>
      </w:rPr>
    </w:lvl>
    <w:lvl w:ilvl="5" w:tplc="9364EB7C">
      <w:start w:val="1"/>
      <w:numFmt w:val="bullet"/>
      <w:pStyle w:val="ListBullet3"/>
      <w:lvlText w:val=""/>
      <w:lvlJc w:val="left"/>
      <w:pPr>
        <w:ind w:left="4320" w:hanging="360"/>
      </w:pPr>
      <w:rPr>
        <w:rFonts w:ascii="Wingdings" w:hAnsi="Wingdings" w:hint="default"/>
      </w:rPr>
    </w:lvl>
    <w:lvl w:ilvl="6" w:tplc="90301C50">
      <w:start w:val="1"/>
      <w:numFmt w:val="bullet"/>
      <w:lvlText w:val=""/>
      <w:lvlJc w:val="left"/>
      <w:pPr>
        <w:ind w:left="5040" w:hanging="360"/>
      </w:pPr>
      <w:rPr>
        <w:rFonts w:ascii="Symbol" w:hAnsi="Symbol" w:hint="default"/>
      </w:rPr>
    </w:lvl>
    <w:lvl w:ilvl="7" w:tplc="7BA61A70">
      <w:start w:val="1"/>
      <w:numFmt w:val="bullet"/>
      <w:lvlText w:val="o"/>
      <w:lvlJc w:val="left"/>
      <w:pPr>
        <w:ind w:left="5760" w:hanging="360"/>
      </w:pPr>
      <w:rPr>
        <w:rFonts w:ascii="Courier New" w:hAnsi="Courier New" w:cs="Courier New" w:hint="default"/>
      </w:rPr>
    </w:lvl>
    <w:lvl w:ilvl="8" w:tplc="C4DE20E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F96EF5A">
      <w:start w:val="1"/>
      <w:numFmt w:val="bullet"/>
      <w:lvlText w:val=""/>
      <w:lvlJc w:val="left"/>
      <w:pPr>
        <w:ind w:left="360" w:hanging="360"/>
      </w:pPr>
      <w:rPr>
        <w:rFonts w:ascii="Symbol" w:hAnsi="Symbol" w:hint="default"/>
      </w:rPr>
    </w:lvl>
    <w:lvl w:ilvl="1" w:tplc="11F65EC0" w:tentative="1">
      <w:start w:val="1"/>
      <w:numFmt w:val="bullet"/>
      <w:lvlText w:val="o"/>
      <w:lvlJc w:val="left"/>
      <w:pPr>
        <w:ind w:left="1080" w:hanging="360"/>
      </w:pPr>
      <w:rPr>
        <w:rFonts w:ascii="Courier New" w:hAnsi="Courier New" w:cs="Courier New" w:hint="default"/>
      </w:rPr>
    </w:lvl>
    <w:lvl w:ilvl="2" w:tplc="7FCC3B1E" w:tentative="1">
      <w:start w:val="1"/>
      <w:numFmt w:val="bullet"/>
      <w:lvlText w:val=""/>
      <w:lvlJc w:val="left"/>
      <w:pPr>
        <w:ind w:left="1800" w:hanging="360"/>
      </w:pPr>
      <w:rPr>
        <w:rFonts w:ascii="Wingdings" w:hAnsi="Wingdings" w:hint="default"/>
      </w:rPr>
    </w:lvl>
    <w:lvl w:ilvl="3" w:tplc="64F214BA" w:tentative="1">
      <w:start w:val="1"/>
      <w:numFmt w:val="bullet"/>
      <w:lvlText w:val=""/>
      <w:lvlJc w:val="left"/>
      <w:pPr>
        <w:ind w:left="2520" w:hanging="360"/>
      </w:pPr>
      <w:rPr>
        <w:rFonts w:ascii="Symbol" w:hAnsi="Symbol" w:hint="default"/>
      </w:rPr>
    </w:lvl>
    <w:lvl w:ilvl="4" w:tplc="8F38FABA" w:tentative="1">
      <w:start w:val="1"/>
      <w:numFmt w:val="bullet"/>
      <w:lvlText w:val="o"/>
      <w:lvlJc w:val="left"/>
      <w:pPr>
        <w:ind w:left="3240" w:hanging="360"/>
      </w:pPr>
      <w:rPr>
        <w:rFonts w:ascii="Courier New" w:hAnsi="Courier New" w:cs="Courier New" w:hint="default"/>
      </w:rPr>
    </w:lvl>
    <w:lvl w:ilvl="5" w:tplc="7256D1AA" w:tentative="1">
      <w:start w:val="1"/>
      <w:numFmt w:val="bullet"/>
      <w:lvlText w:val=""/>
      <w:lvlJc w:val="left"/>
      <w:pPr>
        <w:ind w:left="3960" w:hanging="360"/>
      </w:pPr>
      <w:rPr>
        <w:rFonts w:ascii="Wingdings" w:hAnsi="Wingdings" w:hint="default"/>
      </w:rPr>
    </w:lvl>
    <w:lvl w:ilvl="6" w:tplc="12A0D5E2" w:tentative="1">
      <w:start w:val="1"/>
      <w:numFmt w:val="bullet"/>
      <w:lvlText w:val=""/>
      <w:lvlJc w:val="left"/>
      <w:pPr>
        <w:ind w:left="4680" w:hanging="360"/>
      </w:pPr>
      <w:rPr>
        <w:rFonts w:ascii="Symbol" w:hAnsi="Symbol" w:hint="default"/>
      </w:rPr>
    </w:lvl>
    <w:lvl w:ilvl="7" w:tplc="E5602EF0" w:tentative="1">
      <w:start w:val="1"/>
      <w:numFmt w:val="bullet"/>
      <w:lvlText w:val="o"/>
      <w:lvlJc w:val="left"/>
      <w:pPr>
        <w:ind w:left="5400" w:hanging="360"/>
      </w:pPr>
      <w:rPr>
        <w:rFonts w:ascii="Courier New" w:hAnsi="Courier New" w:cs="Courier New" w:hint="default"/>
      </w:rPr>
    </w:lvl>
    <w:lvl w:ilvl="8" w:tplc="002048D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344971A">
      <w:start w:val="1"/>
      <w:numFmt w:val="lowerRoman"/>
      <w:lvlText w:val="(%1)"/>
      <w:lvlJc w:val="left"/>
      <w:pPr>
        <w:ind w:left="1080" w:hanging="720"/>
      </w:pPr>
      <w:rPr>
        <w:rFonts w:hint="default"/>
      </w:rPr>
    </w:lvl>
    <w:lvl w:ilvl="1" w:tplc="49442D56" w:tentative="1">
      <w:start w:val="1"/>
      <w:numFmt w:val="lowerLetter"/>
      <w:lvlText w:val="%2."/>
      <w:lvlJc w:val="left"/>
      <w:pPr>
        <w:ind w:left="1440" w:hanging="360"/>
      </w:pPr>
    </w:lvl>
    <w:lvl w:ilvl="2" w:tplc="8CD0804E" w:tentative="1">
      <w:start w:val="1"/>
      <w:numFmt w:val="lowerRoman"/>
      <w:lvlText w:val="%3."/>
      <w:lvlJc w:val="right"/>
      <w:pPr>
        <w:ind w:left="2160" w:hanging="180"/>
      </w:pPr>
    </w:lvl>
    <w:lvl w:ilvl="3" w:tplc="91E6B280" w:tentative="1">
      <w:start w:val="1"/>
      <w:numFmt w:val="decimal"/>
      <w:lvlText w:val="%4."/>
      <w:lvlJc w:val="left"/>
      <w:pPr>
        <w:ind w:left="2880" w:hanging="360"/>
      </w:pPr>
    </w:lvl>
    <w:lvl w:ilvl="4" w:tplc="4BF45D4C" w:tentative="1">
      <w:start w:val="1"/>
      <w:numFmt w:val="lowerLetter"/>
      <w:lvlText w:val="%5."/>
      <w:lvlJc w:val="left"/>
      <w:pPr>
        <w:ind w:left="3600" w:hanging="360"/>
      </w:pPr>
    </w:lvl>
    <w:lvl w:ilvl="5" w:tplc="B17ECD48" w:tentative="1">
      <w:start w:val="1"/>
      <w:numFmt w:val="lowerRoman"/>
      <w:lvlText w:val="%6."/>
      <w:lvlJc w:val="right"/>
      <w:pPr>
        <w:ind w:left="4320" w:hanging="180"/>
      </w:pPr>
    </w:lvl>
    <w:lvl w:ilvl="6" w:tplc="FBD85AFC" w:tentative="1">
      <w:start w:val="1"/>
      <w:numFmt w:val="decimal"/>
      <w:lvlText w:val="%7."/>
      <w:lvlJc w:val="left"/>
      <w:pPr>
        <w:ind w:left="5040" w:hanging="360"/>
      </w:pPr>
    </w:lvl>
    <w:lvl w:ilvl="7" w:tplc="10EA1C78" w:tentative="1">
      <w:start w:val="1"/>
      <w:numFmt w:val="lowerLetter"/>
      <w:lvlText w:val="%8."/>
      <w:lvlJc w:val="left"/>
      <w:pPr>
        <w:ind w:left="5760" w:hanging="360"/>
      </w:pPr>
    </w:lvl>
    <w:lvl w:ilvl="8" w:tplc="A20AFC7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7D07054">
      <w:start w:val="1"/>
      <w:numFmt w:val="lowerRoman"/>
      <w:lvlText w:val="(%1)"/>
      <w:lvlJc w:val="left"/>
      <w:pPr>
        <w:ind w:left="1080" w:hanging="720"/>
      </w:pPr>
      <w:rPr>
        <w:rFonts w:hint="default"/>
      </w:rPr>
    </w:lvl>
    <w:lvl w:ilvl="1" w:tplc="E99487CC" w:tentative="1">
      <w:start w:val="1"/>
      <w:numFmt w:val="lowerLetter"/>
      <w:lvlText w:val="%2."/>
      <w:lvlJc w:val="left"/>
      <w:pPr>
        <w:ind w:left="1440" w:hanging="360"/>
      </w:pPr>
    </w:lvl>
    <w:lvl w:ilvl="2" w:tplc="40964956" w:tentative="1">
      <w:start w:val="1"/>
      <w:numFmt w:val="lowerRoman"/>
      <w:lvlText w:val="%3."/>
      <w:lvlJc w:val="right"/>
      <w:pPr>
        <w:ind w:left="2160" w:hanging="180"/>
      </w:pPr>
    </w:lvl>
    <w:lvl w:ilvl="3" w:tplc="BF7CAD9A" w:tentative="1">
      <w:start w:val="1"/>
      <w:numFmt w:val="decimal"/>
      <w:lvlText w:val="%4."/>
      <w:lvlJc w:val="left"/>
      <w:pPr>
        <w:ind w:left="2880" w:hanging="360"/>
      </w:pPr>
    </w:lvl>
    <w:lvl w:ilvl="4" w:tplc="9BC2EEA0" w:tentative="1">
      <w:start w:val="1"/>
      <w:numFmt w:val="lowerLetter"/>
      <w:lvlText w:val="%5."/>
      <w:lvlJc w:val="left"/>
      <w:pPr>
        <w:ind w:left="3600" w:hanging="360"/>
      </w:pPr>
    </w:lvl>
    <w:lvl w:ilvl="5" w:tplc="1D3611E6" w:tentative="1">
      <w:start w:val="1"/>
      <w:numFmt w:val="lowerRoman"/>
      <w:lvlText w:val="%6."/>
      <w:lvlJc w:val="right"/>
      <w:pPr>
        <w:ind w:left="4320" w:hanging="180"/>
      </w:pPr>
    </w:lvl>
    <w:lvl w:ilvl="6" w:tplc="F7480C24" w:tentative="1">
      <w:start w:val="1"/>
      <w:numFmt w:val="decimal"/>
      <w:lvlText w:val="%7."/>
      <w:lvlJc w:val="left"/>
      <w:pPr>
        <w:ind w:left="5040" w:hanging="360"/>
      </w:pPr>
    </w:lvl>
    <w:lvl w:ilvl="7" w:tplc="3A08D1AC" w:tentative="1">
      <w:start w:val="1"/>
      <w:numFmt w:val="lowerLetter"/>
      <w:lvlText w:val="%8."/>
      <w:lvlJc w:val="left"/>
      <w:pPr>
        <w:ind w:left="5760" w:hanging="360"/>
      </w:pPr>
    </w:lvl>
    <w:lvl w:ilvl="8" w:tplc="3BC684A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5CAE46C">
      <w:start w:val="1"/>
      <w:numFmt w:val="lowerRoman"/>
      <w:lvlText w:val="(%1)"/>
      <w:lvlJc w:val="left"/>
      <w:pPr>
        <w:ind w:left="1080" w:hanging="720"/>
      </w:pPr>
      <w:rPr>
        <w:rFonts w:hint="default"/>
        <w:b w:val="0"/>
      </w:rPr>
    </w:lvl>
    <w:lvl w:ilvl="1" w:tplc="A18CE34C" w:tentative="1">
      <w:start w:val="1"/>
      <w:numFmt w:val="lowerLetter"/>
      <w:lvlText w:val="%2."/>
      <w:lvlJc w:val="left"/>
      <w:pPr>
        <w:ind w:left="1440" w:hanging="360"/>
      </w:pPr>
    </w:lvl>
    <w:lvl w:ilvl="2" w:tplc="95ECEE12" w:tentative="1">
      <w:start w:val="1"/>
      <w:numFmt w:val="lowerRoman"/>
      <w:lvlText w:val="%3."/>
      <w:lvlJc w:val="right"/>
      <w:pPr>
        <w:ind w:left="2160" w:hanging="180"/>
      </w:pPr>
    </w:lvl>
    <w:lvl w:ilvl="3" w:tplc="D2129C14" w:tentative="1">
      <w:start w:val="1"/>
      <w:numFmt w:val="decimal"/>
      <w:lvlText w:val="%4."/>
      <w:lvlJc w:val="left"/>
      <w:pPr>
        <w:ind w:left="2880" w:hanging="360"/>
      </w:pPr>
    </w:lvl>
    <w:lvl w:ilvl="4" w:tplc="44002C2C" w:tentative="1">
      <w:start w:val="1"/>
      <w:numFmt w:val="lowerLetter"/>
      <w:lvlText w:val="%5."/>
      <w:lvlJc w:val="left"/>
      <w:pPr>
        <w:ind w:left="3600" w:hanging="360"/>
      </w:pPr>
    </w:lvl>
    <w:lvl w:ilvl="5" w:tplc="F5182844" w:tentative="1">
      <w:start w:val="1"/>
      <w:numFmt w:val="lowerRoman"/>
      <w:lvlText w:val="%6."/>
      <w:lvlJc w:val="right"/>
      <w:pPr>
        <w:ind w:left="4320" w:hanging="180"/>
      </w:pPr>
    </w:lvl>
    <w:lvl w:ilvl="6" w:tplc="3362BF5A" w:tentative="1">
      <w:start w:val="1"/>
      <w:numFmt w:val="decimal"/>
      <w:lvlText w:val="%7."/>
      <w:lvlJc w:val="left"/>
      <w:pPr>
        <w:ind w:left="5040" w:hanging="360"/>
      </w:pPr>
    </w:lvl>
    <w:lvl w:ilvl="7" w:tplc="86502662" w:tentative="1">
      <w:start w:val="1"/>
      <w:numFmt w:val="lowerLetter"/>
      <w:lvlText w:val="%8."/>
      <w:lvlJc w:val="left"/>
      <w:pPr>
        <w:ind w:left="5760" w:hanging="360"/>
      </w:pPr>
    </w:lvl>
    <w:lvl w:ilvl="8" w:tplc="DBAE39B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568A6EC">
      <w:start w:val="1"/>
      <w:numFmt w:val="lowerRoman"/>
      <w:lvlText w:val="(%1)"/>
      <w:lvlJc w:val="left"/>
      <w:pPr>
        <w:ind w:left="1080" w:hanging="720"/>
      </w:pPr>
      <w:rPr>
        <w:rFonts w:hint="default"/>
        <w:b w:val="0"/>
      </w:rPr>
    </w:lvl>
    <w:lvl w:ilvl="1" w:tplc="1B225944" w:tentative="1">
      <w:start w:val="1"/>
      <w:numFmt w:val="lowerLetter"/>
      <w:lvlText w:val="%2."/>
      <w:lvlJc w:val="left"/>
      <w:pPr>
        <w:ind w:left="1440" w:hanging="360"/>
      </w:pPr>
    </w:lvl>
    <w:lvl w:ilvl="2" w:tplc="FA86980A" w:tentative="1">
      <w:start w:val="1"/>
      <w:numFmt w:val="lowerRoman"/>
      <w:lvlText w:val="%3."/>
      <w:lvlJc w:val="right"/>
      <w:pPr>
        <w:ind w:left="2160" w:hanging="180"/>
      </w:pPr>
    </w:lvl>
    <w:lvl w:ilvl="3" w:tplc="5170A2C8" w:tentative="1">
      <w:start w:val="1"/>
      <w:numFmt w:val="decimal"/>
      <w:lvlText w:val="%4."/>
      <w:lvlJc w:val="left"/>
      <w:pPr>
        <w:ind w:left="2880" w:hanging="360"/>
      </w:pPr>
    </w:lvl>
    <w:lvl w:ilvl="4" w:tplc="4042B6C4" w:tentative="1">
      <w:start w:val="1"/>
      <w:numFmt w:val="lowerLetter"/>
      <w:lvlText w:val="%5."/>
      <w:lvlJc w:val="left"/>
      <w:pPr>
        <w:ind w:left="3600" w:hanging="360"/>
      </w:pPr>
    </w:lvl>
    <w:lvl w:ilvl="5" w:tplc="1792C0AE" w:tentative="1">
      <w:start w:val="1"/>
      <w:numFmt w:val="lowerRoman"/>
      <w:lvlText w:val="%6."/>
      <w:lvlJc w:val="right"/>
      <w:pPr>
        <w:ind w:left="4320" w:hanging="180"/>
      </w:pPr>
    </w:lvl>
    <w:lvl w:ilvl="6" w:tplc="766811AA" w:tentative="1">
      <w:start w:val="1"/>
      <w:numFmt w:val="decimal"/>
      <w:lvlText w:val="%7."/>
      <w:lvlJc w:val="left"/>
      <w:pPr>
        <w:ind w:left="5040" w:hanging="360"/>
      </w:pPr>
    </w:lvl>
    <w:lvl w:ilvl="7" w:tplc="EE781876" w:tentative="1">
      <w:start w:val="1"/>
      <w:numFmt w:val="lowerLetter"/>
      <w:lvlText w:val="%8."/>
      <w:lvlJc w:val="left"/>
      <w:pPr>
        <w:ind w:left="5760" w:hanging="360"/>
      </w:pPr>
    </w:lvl>
    <w:lvl w:ilvl="8" w:tplc="AAFADAD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B066D88">
      <w:start w:val="1"/>
      <w:numFmt w:val="decimal"/>
      <w:lvlText w:val="%1."/>
      <w:lvlJc w:val="left"/>
      <w:pPr>
        <w:ind w:left="360" w:hanging="360"/>
      </w:pPr>
      <w:rPr>
        <w:rFonts w:hint="default"/>
      </w:rPr>
    </w:lvl>
    <w:lvl w:ilvl="1" w:tplc="84B0B838" w:tentative="1">
      <w:start w:val="1"/>
      <w:numFmt w:val="lowerLetter"/>
      <w:lvlText w:val="%2."/>
      <w:lvlJc w:val="left"/>
      <w:pPr>
        <w:ind w:left="1080" w:hanging="360"/>
      </w:pPr>
    </w:lvl>
    <w:lvl w:ilvl="2" w:tplc="ED2413A6" w:tentative="1">
      <w:start w:val="1"/>
      <w:numFmt w:val="lowerRoman"/>
      <w:lvlText w:val="%3."/>
      <w:lvlJc w:val="right"/>
      <w:pPr>
        <w:ind w:left="1800" w:hanging="180"/>
      </w:pPr>
    </w:lvl>
    <w:lvl w:ilvl="3" w:tplc="03D6764C" w:tentative="1">
      <w:start w:val="1"/>
      <w:numFmt w:val="decimal"/>
      <w:lvlText w:val="%4."/>
      <w:lvlJc w:val="left"/>
      <w:pPr>
        <w:ind w:left="2520" w:hanging="360"/>
      </w:pPr>
    </w:lvl>
    <w:lvl w:ilvl="4" w:tplc="A50E7C02" w:tentative="1">
      <w:start w:val="1"/>
      <w:numFmt w:val="lowerLetter"/>
      <w:lvlText w:val="%5."/>
      <w:lvlJc w:val="left"/>
      <w:pPr>
        <w:ind w:left="3240" w:hanging="360"/>
      </w:pPr>
    </w:lvl>
    <w:lvl w:ilvl="5" w:tplc="FC8ACC30" w:tentative="1">
      <w:start w:val="1"/>
      <w:numFmt w:val="lowerRoman"/>
      <w:lvlText w:val="%6."/>
      <w:lvlJc w:val="right"/>
      <w:pPr>
        <w:ind w:left="3960" w:hanging="180"/>
      </w:pPr>
    </w:lvl>
    <w:lvl w:ilvl="6" w:tplc="D18EE8BE" w:tentative="1">
      <w:start w:val="1"/>
      <w:numFmt w:val="decimal"/>
      <w:lvlText w:val="%7."/>
      <w:lvlJc w:val="left"/>
      <w:pPr>
        <w:ind w:left="4680" w:hanging="360"/>
      </w:pPr>
    </w:lvl>
    <w:lvl w:ilvl="7" w:tplc="56182CD0" w:tentative="1">
      <w:start w:val="1"/>
      <w:numFmt w:val="lowerLetter"/>
      <w:lvlText w:val="%8."/>
      <w:lvlJc w:val="left"/>
      <w:pPr>
        <w:ind w:left="5400" w:hanging="360"/>
      </w:pPr>
    </w:lvl>
    <w:lvl w:ilvl="8" w:tplc="92EE348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13C8D5E">
      <w:start w:val="1"/>
      <w:numFmt w:val="lowerRoman"/>
      <w:lvlText w:val="(%1)"/>
      <w:lvlJc w:val="left"/>
      <w:pPr>
        <w:ind w:left="1080" w:hanging="720"/>
      </w:pPr>
      <w:rPr>
        <w:rFonts w:hint="default"/>
      </w:rPr>
    </w:lvl>
    <w:lvl w:ilvl="1" w:tplc="DE4EE518" w:tentative="1">
      <w:start w:val="1"/>
      <w:numFmt w:val="lowerLetter"/>
      <w:lvlText w:val="%2."/>
      <w:lvlJc w:val="left"/>
      <w:pPr>
        <w:ind w:left="1440" w:hanging="360"/>
      </w:pPr>
    </w:lvl>
    <w:lvl w:ilvl="2" w:tplc="6922CB9C" w:tentative="1">
      <w:start w:val="1"/>
      <w:numFmt w:val="lowerRoman"/>
      <w:lvlText w:val="%3."/>
      <w:lvlJc w:val="right"/>
      <w:pPr>
        <w:ind w:left="2160" w:hanging="180"/>
      </w:pPr>
    </w:lvl>
    <w:lvl w:ilvl="3" w:tplc="B2D635FA" w:tentative="1">
      <w:start w:val="1"/>
      <w:numFmt w:val="decimal"/>
      <w:lvlText w:val="%4."/>
      <w:lvlJc w:val="left"/>
      <w:pPr>
        <w:ind w:left="2880" w:hanging="360"/>
      </w:pPr>
    </w:lvl>
    <w:lvl w:ilvl="4" w:tplc="46102E58" w:tentative="1">
      <w:start w:val="1"/>
      <w:numFmt w:val="lowerLetter"/>
      <w:lvlText w:val="%5."/>
      <w:lvlJc w:val="left"/>
      <w:pPr>
        <w:ind w:left="3600" w:hanging="360"/>
      </w:pPr>
    </w:lvl>
    <w:lvl w:ilvl="5" w:tplc="67F45EFA" w:tentative="1">
      <w:start w:val="1"/>
      <w:numFmt w:val="lowerRoman"/>
      <w:lvlText w:val="%6."/>
      <w:lvlJc w:val="right"/>
      <w:pPr>
        <w:ind w:left="4320" w:hanging="180"/>
      </w:pPr>
    </w:lvl>
    <w:lvl w:ilvl="6" w:tplc="0314872E" w:tentative="1">
      <w:start w:val="1"/>
      <w:numFmt w:val="decimal"/>
      <w:lvlText w:val="%7."/>
      <w:lvlJc w:val="left"/>
      <w:pPr>
        <w:ind w:left="5040" w:hanging="360"/>
      </w:pPr>
    </w:lvl>
    <w:lvl w:ilvl="7" w:tplc="561E2B44" w:tentative="1">
      <w:start w:val="1"/>
      <w:numFmt w:val="lowerLetter"/>
      <w:lvlText w:val="%8."/>
      <w:lvlJc w:val="left"/>
      <w:pPr>
        <w:ind w:left="5760" w:hanging="360"/>
      </w:pPr>
    </w:lvl>
    <w:lvl w:ilvl="8" w:tplc="3A9270A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3805C76">
      <w:start w:val="1"/>
      <w:numFmt w:val="decimal"/>
      <w:lvlText w:val="%1."/>
      <w:lvlJc w:val="left"/>
      <w:pPr>
        <w:ind w:left="360" w:hanging="360"/>
      </w:pPr>
    </w:lvl>
    <w:lvl w:ilvl="1" w:tplc="AA482E92" w:tentative="1">
      <w:start w:val="1"/>
      <w:numFmt w:val="lowerLetter"/>
      <w:lvlText w:val="%2."/>
      <w:lvlJc w:val="left"/>
      <w:pPr>
        <w:ind w:left="1080" w:hanging="360"/>
      </w:pPr>
    </w:lvl>
    <w:lvl w:ilvl="2" w:tplc="215C2DF2" w:tentative="1">
      <w:start w:val="1"/>
      <w:numFmt w:val="lowerRoman"/>
      <w:lvlText w:val="%3."/>
      <w:lvlJc w:val="right"/>
      <w:pPr>
        <w:ind w:left="1800" w:hanging="180"/>
      </w:pPr>
    </w:lvl>
    <w:lvl w:ilvl="3" w:tplc="FB049380" w:tentative="1">
      <w:start w:val="1"/>
      <w:numFmt w:val="decimal"/>
      <w:lvlText w:val="%4."/>
      <w:lvlJc w:val="left"/>
      <w:pPr>
        <w:ind w:left="2520" w:hanging="360"/>
      </w:pPr>
    </w:lvl>
    <w:lvl w:ilvl="4" w:tplc="2510633C" w:tentative="1">
      <w:start w:val="1"/>
      <w:numFmt w:val="lowerLetter"/>
      <w:lvlText w:val="%5."/>
      <w:lvlJc w:val="left"/>
      <w:pPr>
        <w:ind w:left="3240" w:hanging="360"/>
      </w:pPr>
    </w:lvl>
    <w:lvl w:ilvl="5" w:tplc="682A8998" w:tentative="1">
      <w:start w:val="1"/>
      <w:numFmt w:val="lowerRoman"/>
      <w:lvlText w:val="%6."/>
      <w:lvlJc w:val="right"/>
      <w:pPr>
        <w:ind w:left="3960" w:hanging="180"/>
      </w:pPr>
    </w:lvl>
    <w:lvl w:ilvl="6" w:tplc="1B829B06" w:tentative="1">
      <w:start w:val="1"/>
      <w:numFmt w:val="decimal"/>
      <w:lvlText w:val="%7."/>
      <w:lvlJc w:val="left"/>
      <w:pPr>
        <w:ind w:left="4680" w:hanging="360"/>
      </w:pPr>
    </w:lvl>
    <w:lvl w:ilvl="7" w:tplc="BBCE8662" w:tentative="1">
      <w:start w:val="1"/>
      <w:numFmt w:val="lowerLetter"/>
      <w:lvlText w:val="%8."/>
      <w:lvlJc w:val="left"/>
      <w:pPr>
        <w:ind w:left="5400" w:hanging="360"/>
      </w:pPr>
    </w:lvl>
    <w:lvl w:ilvl="8" w:tplc="C152EAF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0B6AA72">
      <w:start w:val="1"/>
      <w:numFmt w:val="lowerRoman"/>
      <w:lvlText w:val="(%1)"/>
      <w:lvlJc w:val="left"/>
      <w:pPr>
        <w:ind w:left="1080" w:hanging="720"/>
      </w:pPr>
      <w:rPr>
        <w:rFonts w:hint="default"/>
        <w:b w:val="0"/>
      </w:rPr>
    </w:lvl>
    <w:lvl w:ilvl="1" w:tplc="503CA18C" w:tentative="1">
      <w:start w:val="1"/>
      <w:numFmt w:val="lowerLetter"/>
      <w:lvlText w:val="%2."/>
      <w:lvlJc w:val="left"/>
      <w:pPr>
        <w:ind w:left="1440" w:hanging="360"/>
      </w:pPr>
    </w:lvl>
    <w:lvl w:ilvl="2" w:tplc="2B189766" w:tentative="1">
      <w:start w:val="1"/>
      <w:numFmt w:val="lowerRoman"/>
      <w:lvlText w:val="%3."/>
      <w:lvlJc w:val="right"/>
      <w:pPr>
        <w:ind w:left="2160" w:hanging="180"/>
      </w:pPr>
    </w:lvl>
    <w:lvl w:ilvl="3" w:tplc="BCC45FB0" w:tentative="1">
      <w:start w:val="1"/>
      <w:numFmt w:val="decimal"/>
      <w:lvlText w:val="%4."/>
      <w:lvlJc w:val="left"/>
      <w:pPr>
        <w:ind w:left="2880" w:hanging="360"/>
      </w:pPr>
    </w:lvl>
    <w:lvl w:ilvl="4" w:tplc="5CB26E92" w:tentative="1">
      <w:start w:val="1"/>
      <w:numFmt w:val="lowerLetter"/>
      <w:lvlText w:val="%5."/>
      <w:lvlJc w:val="left"/>
      <w:pPr>
        <w:ind w:left="3600" w:hanging="360"/>
      </w:pPr>
    </w:lvl>
    <w:lvl w:ilvl="5" w:tplc="65968F56" w:tentative="1">
      <w:start w:val="1"/>
      <w:numFmt w:val="lowerRoman"/>
      <w:lvlText w:val="%6."/>
      <w:lvlJc w:val="right"/>
      <w:pPr>
        <w:ind w:left="4320" w:hanging="180"/>
      </w:pPr>
    </w:lvl>
    <w:lvl w:ilvl="6" w:tplc="4342B808" w:tentative="1">
      <w:start w:val="1"/>
      <w:numFmt w:val="decimal"/>
      <w:lvlText w:val="%7."/>
      <w:lvlJc w:val="left"/>
      <w:pPr>
        <w:ind w:left="5040" w:hanging="360"/>
      </w:pPr>
    </w:lvl>
    <w:lvl w:ilvl="7" w:tplc="83CC8ED8" w:tentative="1">
      <w:start w:val="1"/>
      <w:numFmt w:val="lowerLetter"/>
      <w:lvlText w:val="%8."/>
      <w:lvlJc w:val="left"/>
      <w:pPr>
        <w:ind w:left="5760" w:hanging="360"/>
      </w:pPr>
    </w:lvl>
    <w:lvl w:ilvl="8" w:tplc="5B1487B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8AAACA4">
      <w:start w:val="1"/>
      <w:numFmt w:val="lowerRoman"/>
      <w:lvlText w:val="(%1)"/>
      <w:lvlJc w:val="left"/>
      <w:pPr>
        <w:ind w:left="1080" w:hanging="720"/>
      </w:pPr>
      <w:rPr>
        <w:rFonts w:hint="default"/>
      </w:rPr>
    </w:lvl>
    <w:lvl w:ilvl="1" w:tplc="B538AEE0" w:tentative="1">
      <w:start w:val="1"/>
      <w:numFmt w:val="lowerLetter"/>
      <w:lvlText w:val="%2."/>
      <w:lvlJc w:val="left"/>
      <w:pPr>
        <w:ind w:left="1440" w:hanging="360"/>
      </w:pPr>
    </w:lvl>
    <w:lvl w:ilvl="2" w:tplc="599AD974" w:tentative="1">
      <w:start w:val="1"/>
      <w:numFmt w:val="lowerRoman"/>
      <w:lvlText w:val="%3."/>
      <w:lvlJc w:val="right"/>
      <w:pPr>
        <w:ind w:left="2160" w:hanging="180"/>
      </w:pPr>
    </w:lvl>
    <w:lvl w:ilvl="3" w:tplc="E8EAE876" w:tentative="1">
      <w:start w:val="1"/>
      <w:numFmt w:val="decimal"/>
      <w:lvlText w:val="%4."/>
      <w:lvlJc w:val="left"/>
      <w:pPr>
        <w:ind w:left="2880" w:hanging="360"/>
      </w:pPr>
    </w:lvl>
    <w:lvl w:ilvl="4" w:tplc="8124C5C0" w:tentative="1">
      <w:start w:val="1"/>
      <w:numFmt w:val="lowerLetter"/>
      <w:lvlText w:val="%5."/>
      <w:lvlJc w:val="left"/>
      <w:pPr>
        <w:ind w:left="3600" w:hanging="360"/>
      </w:pPr>
    </w:lvl>
    <w:lvl w:ilvl="5" w:tplc="D92608C6" w:tentative="1">
      <w:start w:val="1"/>
      <w:numFmt w:val="lowerRoman"/>
      <w:lvlText w:val="%6."/>
      <w:lvlJc w:val="right"/>
      <w:pPr>
        <w:ind w:left="4320" w:hanging="180"/>
      </w:pPr>
    </w:lvl>
    <w:lvl w:ilvl="6" w:tplc="13BEE7C6" w:tentative="1">
      <w:start w:val="1"/>
      <w:numFmt w:val="decimal"/>
      <w:lvlText w:val="%7."/>
      <w:lvlJc w:val="left"/>
      <w:pPr>
        <w:ind w:left="5040" w:hanging="360"/>
      </w:pPr>
    </w:lvl>
    <w:lvl w:ilvl="7" w:tplc="54129898" w:tentative="1">
      <w:start w:val="1"/>
      <w:numFmt w:val="lowerLetter"/>
      <w:lvlText w:val="%8."/>
      <w:lvlJc w:val="left"/>
      <w:pPr>
        <w:ind w:left="5760" w:hanging="360"/>
      </w:pPr>
    </w:lvl>
    <w:lvl w:ilvl="8" w:tplc="98B0153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0EC6282">
      <w:start w:val="1"/>
      <w:numFmt w:val="lowerRoman"/>
      <w:lvlText w:val="(%1)"/>
      <w:lvlJc w:val="left"/>
      <w:pPr>
        <w:ind w:left="1080" w:hanging="720"/>
      </w:pPr>
      <w:rPr>
        <w:rFonts w:hint="default"/>
      </w:rPr>
    </w:lvl>
    <w:lvl w:ilvl="1" w:tplc="6A1C557C" w:tentative="1">
      <w:start w:val="1"/>
      <w:numFmt w:val="lowerLetter"/>
      <w:lvlText w:val="%2."/>
      <w:lvlJc w:val="left"/>
      <w:pPr>
        <w:ind w:left="1440" w:hanging="360"/>
      </w:pPr>
    </w:lvl>
    <w:lvl w:ilvl="2" w:tplc="DE5AD75A" w:tentative="1">
      <w:start w:val="1"/>
      <w:numFmt w:val="lowerRoman"/>
      <w:lvlText w:val="%3."/>
      <w:lvlJc w:val="right"/>
      <w:pPr>
        <w:ind w:left="2160" w:hanging="180"/>
      </w:pPr>
    </w:lvl>
    <w:lvl w:ilvl="3" w:tplc="25A239D4" w:tentative="1">
      <w:start w:val="1"/>
      <w:numFmt w:val="decimal"/>
      <w:lvlText w:val="%4."/>
      <w:lvlJc w:val="left"/>
      <w:pPr>
        <w:ind w:left="2880" w:hanging="360"/>
      </w:pPr>
    </w:lvl>
    <w:lvl w:ilvl="4" w:tplc="ECCA8E48" w:tentative="1">
      <w:start w:val="1"/>
      <w:numFmt w:val="lowerLetter"/>
      <w:lvlText w:val="%5."/>
      <w:lvlJc w:val="left"/>
      <w:pPr>
        <w:ind w:left="3600" w:hanging="360"/>
      </w:pPr>
    </w:lvl>
    <w:lvl w:ilvl="5" w:tplc="DF904C76" w:tentative="1">
      <w:start w:val="1"/>
      <w:numFmt w:val="lowerRoman"/>
      <w:lvlText w:val="%6."/>
      <w:lvlJc w:val="right"/>
      <w:pPr>
        <w:ind w:left="4320" w:hanging="180"/>
      </w:pPr>
    </w:lvl>
    <w:lvl w:ilvl="6" w:tplc="B9CC3C70" w:tentative="1">
      <w:start w:val="1"/>
      <w:numFmt w:val="decimal"/>
      <w:lvlText w:val="%7."/>
      <w:lvlJc w:val="left"/>
      <w:pPr>
        <w:ind w:left="5040" w:hanging="360"/>
      </w:pPr>
    </w:lvl>
    <w:lvl w:ilvl="7" w:tplc="08342C36" w:tentative="1">
      <w:start w:val="1"/>
      <w:numFmt w:val="lowerLetter"/>
      <w:lvlText w:val="%8."/>
      <w:lvlJc w:val="left"/>
      <w:pPr>
        <w:ind w:left="5760" w:hanging="360"/>
      </w:pPr>
    </w:lvl>
    <w:lvl w:ilvl="8" w:tplc="60DAE7F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FCE6F4E">
      <w:start w:val="1"/>
      <w:numFmt w:val="lowerRoman"/>
      <w:lvlText w:val="(%1)"/>
      <w:lvlJc w:val="left"/>
      <w:pPr>
        <w:ind w:left="1004" w:hanging="720"/>
      </w:pPr>
      <w:rPr>
        <w:rFonts w:hint="default"/>
        <w:b w:val="0"/>
      </w:rPr>
    </w:lvl>
    <w:lvl w:ilvl="1" w:tplc="A202CC74" w:tentative="1">
      <w:start w:val="1"/>
      <w:numFmt w:val="lowerLetter"/>
      <w:lvlText w:val="%2."/>
      <w:lvlJc w:val="left"/>
      <w:pPr>
        <w:ind w:left="1364" w:hanging="360"/>
      </w:pPr>
    </w:lvl>
    <w:lvl w:ilvl="2" w:tplc="0CCEA884" w:tentative="1">
      <w:start w:val="1"/>
      <w:numFmt w:val="lowerRoman"/>
      <w:lvlText w:val="%3."/>
      <w:lvlJc w:val="right"/>
      <w:pPr>
        <w:ind w:left="2084" w:hanging="180"/>
      </w:pPr>
    </w:lvl>
    <w:lvl w:ilvl="3" w:tplc="3E081534" w:tentative="1">
      <w:start w:val="1"/>
      <w:numFmt w:val="decimal"/>
      <w:lvlText w:val="%4."/>
      <w:lvlJc w:val="left"/>
      <w:pPr>
        <w:ind w:left="2804" w:hanging="360"/>
      </w:pPr>
    </w:lvl>
    <w:lvl w:ilvl="4" w:tplc="EE7C9786" w:tentative="1">
      <w:start w:val="1"/>
      <w:numFmt w:val="lowerLetter"/>
      <w:lvlText w:val="%5."/>
      <w:lvlJc w:val="left"/>
      <w:pPr>
        <w:ind w:left="3524" w:hanging="360"/>
      </w:pPr>
    </w:lvl>
    <w:lvl w:ilvl="5" w:tplc="81CE56B4" w:tentative="1">
      <w:start w:val="1"/>
      <w:numFmt w:val="lowerRoman"/>
      <w:lvlText w:val="%6."/>
      <w:lvlJc w:val="right"/>
      <w:pPr>
        <w:ind w:left="4244" w:hanging="180"/>
      </w:pPr>
    </w:lvl>
    <w:lvl w:ilvl="6" w:tplc="8820C9B2" w:tentative="1">
      <w:start w:val="1"/>
      <w:numFmt w:val="decimal"/>
      <w:lvlText w:val="%7."/>
      <w:lvlJc w:val="left"/>
      <w:pPr>
        <w:ind w:left="4964" w:hanging="360"/>
      </w:pPr>
    </w:lvl>
    <w:lvl w:ilvl="7" w:tplc="70C4A774" w:tentative="1">
      <w:start w:val="1"/>
      <w:numFmt w:val="lowerLetter"/>
      <w:lvlText w:val="%8."/>
      <w:lvlJc w:val="left"/>
      <w:pPr>
        <w:ind w:left="5684" w:hanging="360"/>
      </w:pPr>
    </w:lvl>
    <w:lvl w:ilvl="8" w:tplc="AAE2345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B5A8EF4">
      <w:start w:val="1"/>
      <w:numFmt w:val="decimal"/>
      <w:lvlText w:val="%1."/>
      <w:lvlJc w:val="left"/>
      <w:pPr>
        <w:ind w:left="360" w:hanging="360"/>
      </w:pPr>
      <w:rPr>
        <w:rFonts w:hint="default"/>
      </w:rPr>
    </w:lvl>
    <w:lvl w:ilvl="1" w:tplc="91C81CF2" w:tentative="1">
      <w:start w:val="1"/>
      <w:numFmt w:val="lowerLetter"/>
      <w:lvlText w:val="%2."/>
      <w:lvlJc w:val="left"/>
      <w:pPr>
        <w:ind w:left="1080" w:hanging="360"/>
      </w:pPr>
    </w:lvl>
    <w:lvl w:ilvl="2" w:tplc="C1F42920" w:tentative="1">
      <w:start w:val="1"/>
      <w:numFmt w:val="lowerRoman"/>
      <w:lvlText w:val="%3."/>
      <w:lvlJc w:val="right"/>
      <w:pPr>
        <w:ind w:left="1800" w:hanging="180"/>
      </w:pPr>
    </w:lvl>
    <w:lvl w:ilvl="3" w:tplc="180A85D4" w:tentative="1">
      <w:start w:val="1"/>
      <w:numFmt w:val="decimal"/>
      <w:lvlText w:val="%4."/>
      <w:lvlJc w:val="left"/>
      <w:pPr>
        <w:ind w:left="2520" w:hanging="360"/>
      </w:pPr>
    </w:lvl>
    <w:lvl w:ilvl="4" w:tplc="9F9C9E0C" w:tentative="1">
      <w:start w:val="1"/>
      <w:numFmt w:val="lowerLetter"/>
      <w:lvlText w:val="%5."/>
      <w:lvlJc w:val="left"/>
      <w:pPr>
        <w:ind w:left="3240" w:hanging="360"/>
      </w:pPr>
    </w:lvl>
    <w:lvl w:ilvl="5" w:tplc="E45AE4FA" w:tentative="1">
      <w:start w:val="1"/>
      <w:numFmt w:val="lowerRoman"/>
      <w:lvlText w:val="%6."/>
      <w:lvlJc w:val="right"/>
      <w:pPr>
        <w:ind w:left="3960" w:hanging="180"/>
      </w:pPr>
    </w:lvl>
    <w:lvl w:ilvl="6" w:tplc="004E0CBE" w:tentative="1">
      <w:start w:val="1"/>
      <w:numFmt w:val="decimal"/>
      <w:lvlText w:val="%7."/>
      <w:lvlJc w:val="left"/>
      <w:pPr>
        <w:ind w:left="4680" w:hanging="360"/>
      </w:pPr>
    </w:lvl>
    <w:lvl w:ilvl="7" w:tplc="50006D1A" w:tentative="1">
      <w:start w:val="1"/>
      <w:numFmt w:val="lowerLetter"/>
      <w:lvlText w:val="%8."/>
      <w:lvlJc w:val="left"/>
      <w:pPr>
        <w:ind w:left="5400" w:hanging="360"/>
      </w:pPr>
    </w:lvl>
    <w:lvl w:ilvl="8" w:tplc="047A342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C9E33C0">
      <w:start w:val="1"/>
      <w:numFmt w:val="lowerRoman"/>
      <w:lvlText w:val="(%1)"/>
      <w:lvlJc w:val="left"/>
      <w:pPr>
        <w:ind w:left="1080" w:hanging="720"/>
      </w:pPr>
      <w:rPr>
        <w:rFonts w:hint="default"/>
      </w:rPr>
    </w:lvl>
    <w:lvl w:ilvl="1" w:tplc="A5789CBA" w:tentative="1">
      <w:start w:val="1"/>
      <w:numFmt w:val="lowerLetter"/>
      <w:lvlText w:val="%2."/>
      <w:lvlJc w:val="left"/>
      <w:pPr>
        <w:ind w:left="1440" w:hanging="360"/>
      </w:pPr>
    </w:lvl>
    <w:lvl w:ilvl="2" w:tplc="33641056" w:tentative="1">
      <w:start w:val="1"/>
      <w:numFmt w:val="lowerRoman"/>
      <w:lvlText w:val="%3."/>
      <w:lvlJc w:val="right"/>
      <w:pPr>
        <w:ind w:left="2160" w:hanging="180"/>
      </w:pPr>
    </w:lvl>
    <w:lvl w:ilvl="3" w:tplc="01E407DC" w:tentative="1">
      <w:start w:val="1"/>
      <w:numFmt w:val="decimal"/>
      <w:lvlText w:val="%4."/>
      <w:lvlJc w:val="left"/>
      <w:pPr>
        <w:ind w:left="2880" w:hanging="360"/>
      </w:pPr>
    </w:lvl>
    <w:lvl w:ilvl="4" w:tplc="FBF226BA" w:tentative="1">
      <w:start w:val="1"/>
      <w:numFmt w:val="lowerLetter"/>
      <w:lvlText w:val="%5."/>
      <w:lvlJc w:val="left"/>
      <w:pPr>
        <w:ind w:left="3600" w:hanging="360"/>
      </w:pPr>
    </w:lvl>
    <w:lvl w:ilvl="5" w:tplc="19AC57CE" w:tentative="1">
      <w:start w:val="1"/>
      <w:numFmt w:val="lowerRoman"/>
      <w:lvlText w:val="%6."/>
      <w:lvlJc w:val="right"/>
      <w:pPr>
        <w:ind w:left="4320" w:hanging="180"/>
      </w:pPr>
    </w:lvl>
    <w:lvl w:ilvl="6" w:tplc="E5E8A096" w:tentative="1">
      <w:start w:val="1"/>
      <w:numFmt w:val="decimal"/>
      <w:lvlText w:val="%7."/>
      <w:lvlJc w:val="left"/>
      <w:pPr>
        <w:ind w:left="5040" w:hanging="360"/>
      </w:pPr>
    </w:lvl>
    <w:lvl w:ilvl="7" w:tplc="345E8592" w:tentative="1">
      <w:start w:val="1"/>
      <w:numFmt w:val="lowerLetter"/>
      <w:lvlText w:val="%8."/>
      <w:lvlJc w:val="left"/>
      <w:pPr>
        <w:ind w:left="5760" w:hanging="360"/>
      </w:pPr>
    </w:lvl>
    <w:lvl w:ilvl="8" w:tplc="B56A1F0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9C084D2">
      <w:start w:val="1"/>
      <w:numFmt w:val="decimal"/>
      <w:lvlText w:val="%1."/>
      <w:lvlJc w:val="left"/>
      <w:pPr>
        <w:ind w:left="360" w:hanging="360"/>
      </w:pPr>
      <w:rPr>
        <w:rFonts w:hint="default"/>
      </w:rPr>
    </w:lvl>
    <w:lvl w:ilvl="1" w:tplc="FBD02748" w:tentative="1">
      <w:start w:val="1"/>
      <w:numFmt w:val="lowerLetter"/>
      <w:lvlText w:val="%2."/>
      <w:lvlJc w:val="left"/>
      <w:pPr>
        <w:ind w:left="1080" w:hanging="360"/>
      </w:pPr>
    </w:lvl>
    <w:lvl w:ilvl="2" w:tplc="504025A8" w:tentative="1">
      <w:start w:val="1"/>
      <w:numFmt w:val="lowerRoman"/>
      <w:lvlText w:val="%3."/>
      <w:lvlJc w:val="right"/>
      <w:pPr>
        <w:ind w:left="1800" w:hanging="180"/>
      </w:pPr>
    </w:lvl>
    <w:lvl w:ilvl="3" w:tplc="1910B8A0" w:tentative="1">
      <w:start w:val="1"/>
      <w:numFmt w:val="decimal"/>
      <w:lvlText w:val="%4."/>
      <w:lvlJc w:val="left"/>
      <w:pPr>
        <w:ind w:left="2520" w:hanging="360"/>
      </w:pPr>
    </w:lvl>
    <w:lvl w:ilvl="4" w:tplc="66CAC71A" w:tentative="1">
      <w:start w:val="1"/>
      <w:numFmt w:val="lowerLetter"/>
      <w:lvlText w:val="%5."/>
      <w:lvlJc w:val="left"/>
      <w:pPr>
        <w:ind w:left="3240" w:hanging="360"/>
      </w:pPr>
    </w:lvl>
    <w:lvl w:ilvl="5" w:tplc="A2563D96" w:tentative="1">
      <w:start w:val="1"/>
      <w:numFmt w:val="lowerRoman"/>
      <w:lvlText w:val="%6."/>
      <w:lvlJc w:val="right"/>
      <w:pPr>
        <w:ind w:left="3960" w:hanging="180"/>
      </w:pPr>
    </w:lvl>
    <w:lvl w:ilvl="6" w:tplc="0B809BBA" w:tentative="1">
      <w:start w:val="1"/>
      <w:numFmt w:val="decimal"/>
      <w:lvlText w:val="%7."/>
      <w:lvlJc w:val="left"/>
      <w:pPr>
        <w:ind w:left="4680" w:hanging="360"/>
      </w:pPr>
    </w:lvl>
    <w:lvl w:ilvl="7" w:tplc="C020186E" w:tentative="1">
      <w:start w:val="1"/>
      <w:numFmt w:val="lowerLetter"/>
      <w:lvlText w:val="%8."/>
      <w:lvlJc w:val="left"/>
      <w:pPr>
        <w:ind w:left="5400" w:hanging="360"/>
      </w:pPr>
    </w:lvl>
    <w:lvl w:ilvl="8" w:tplc="899C901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4787838">
      <w:start w:val="1"/>
      <w:numFmt w:val="lowerRoman"/>
      <w:lvlText w:val="(%1)"/>
      <w:lvlJc w:val="left"/>
      <w:pPr>
        <w:ind w:left="1080" w:hanging="720"/>
      </w:pPr>
      <w:rPr>
        <w:rFonts w:hint="default"/>
      </w:rPr>
    </w:lvl>
    <w:lvl w:ilvl="1" w:tplc="968CDFBC" w:tentative="1">
      <w:start w:val="1"/>
      <w:numFmt w:val="lowerLetter"/>
      <w:lvlText w:val="%2."/>
      <w:lvlJc w:val="left"/>
      <w:pPr>
        <w:ind w:left="1440" w:hanging="360"/>
      </w:pPr>
    </w:lvl>
    <w:lvl w:ilvl="2" w:tplc="DF30D2D0" w:tentative="1">
      <w:start w:val="1"/>
      <w:numFmt w:val="lowerRoman"/>
      <w:lvlText w:val="%3."/>
      <w:lvlJc w:val="right"/>
      <w:pPr>
        <w:ind w:left="2160" w:hanging="180"/>
      </w:pPr>
    </w:lvl>
    <w:lvl w:ilvl="3" w:tplc="301CED4E" w:tentative="1">
      <w:start w:val="1"/>
      <w:numFmt w:val="decimal"/>
      <w:lvlText w:val="%4."/>
      <w:lvlJc w:val="left"/>
      <w:pPr>
        <w:ind w:left="2880" w:hanging="360"/>
      </w:pPr>
    </w:lvl>
    <w:lvl w:ilvl="4" w:tplc="6652B7A0" w:tentative="1">
      <w:start w:val="1"/>
      <w:numFmt w:val="lowerLetter"/>
      <w:lvlText w:val="%5."/>
      <w:lvlJc w:val="left"/>
      <w:pPr>
        <w:ind w:left="3600" w:hanging="360"/>
      </w:pPr>
    </w:lvl>
    <w:lvl w:ilvl="5" w:tplc="E7FAF638" w:tentative="1">
      <w:start w:val="1"/>
      <w:numFmt w:val="lowerRoman"/>
      <w:lvlText w:val="%6."/>
      <w:lvlJc w:val="right"/>
      <w:pPr>
        <w:ind w:left="4320" w:hanging="180"/>
      </w:pPr>
    </w:lvl>
    <w:lvl w:ilvl="6" w:tplc="473A04D4" w:tentative="1">
      <w:start w:val="1"/>
      <w:numFmt w:val="decimal"/>
      <w:lvlText w:val="%7."/>
      <w:lvlJc w:val="left"/>
      <w:pPr>
        <w:ind w:left="5040" w:hanging="360"/>
      </w:pPr>
    </w:lvl>
    <w:lvl w:ilvl="7" w:tplc="876E0C80" w:tentative="1">
      <w:start w:val="1"/>
      <w:numFmt w:val="lowerLetter"/>
      <w:lvlText w:val="%8."/>
      <w:lvlJc w:val="left"/>
      <w:pPr>
        <w:ind w:left="5760" w:hanging="360"/>
      </w:pPr>
    </w:lvl>
    <w:lvl w:ilvl="8" w:tplc="CC5EC97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456EC98">
      <w:start w:val="1"/>
      <w:numFmt w:val="decimal"/>
      <w:lvlText w:val="%1."/>
      <w:lvlJc w:val="left"/>
      <w:pPr>
        <w:ind w:left="360" w:hanging="360"/>
      </w:pPr>
      <w:rPr>
        <w:rFonts w:hint="default"/>
      </w:rPr>
    </w:lvl>
    <w:lvl w:ilvl="1" w:tplc="3888030C" w:tentative="1">
      <w:start w:val="1"/>
      <w:numFmt w:val="lowerLetter"/>
      <w:lvlText w:val="%2."/>
      <w:lvlJc w:val="left"/>
      <w:pPr>
        <w:ind w:left="1080" w:hanging="360"/>
      </w:pPr>
    </w:lvl>
    <w:lvl w:ilvl="2" w:tplc="3976CE08" w:tentative="1">
      <w:start w:val="1"/>
      <w:numFmt w:val="lowerRoman"/>
      <w:lvlText w:val="%3."/>
      <w:lvlJc w:val="right"/>
      <w:pPr>
        <w:ind w:left="1800" w:hanging="180"/>
      </w:pPr>
    </w:lvl>
    <w:lvl w:ilvl="3" w:tplc="83446490" w:tentative="1">
      <w:start w:val="1"/>
      <w:numFmt w:val="decimal"/>
      <w:lvlText w:val="%4."/>
      <w:lvlJc w:val="left"/>
      <w:pPr>
        <w:ind w:left="2520" w:hanging="360"/>
      </w:pPr>
    </w:lvl>
    <w:lvl w:ilvl="4" w:tplc="42481A10" w:tentative="1">
      <w:start w:val="1"/>
      <w:numFmt w:val="lowerLetter"/>
      <w:lvlText w:val="%5."/>
      <w:lvlJc w:val="left"/>
      <w:pPr>
        <w:ind w:left="3240" w:hanging="360"/>
      </w:pPr>
    </w:lvl>
    <w:lvl w:ilvl="5" w:tplc="3C2A6D9E" w:tentative="1">
      <w:start w:val="1"/>
      <w:numFmt w:val="lowerRoman"/>
      <w:lvlText w:val="%6."/>
      <w:lvlJc w:val="right"/>
      <w:pPr>
        <w:ind w:left="3960" w:hanging="180"/>
      </w:pPr>
    </w:lvl>
    <w:lvl w:ilvl="6" w:tplc="A2761ECC" w:tentative="1">
      <w:start w:val="1"/>
      <w:numFmt w:val="decimal"/>
      <w:lvlText w:val="%7."/>
      <w:lvlJc w:val="left"/>
      <w:pPr>
        <w:ind w:left="4680" w:hanging="360"/>
      </w:pPr>
    </w:lvl>
    <w:lvl w:ilvl="7" w:tplc="0248E388" w:tentative="1">
      <w:start w:val="1"/>
      <w:numFmt w:val="lowerLetter"/>
      <w:lvlText w:val="%8."/>
      <w:lvlJc w:val="left"/>
      <w:pPr>
        <w:ind w:left="5400" w:hanging="360"/>
      </w:pPr>
    </w:lvl>
    <w:lvl w:ilvl="8" w:tplc="6E4E0E4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DBE7966">
      <w:start w:val="1"/>
      <w:numFmt w:val="decimal"/>
      <w:lvlText w:val="%1."/>
      <w:lvlJc w:val="left"/>
      <w:pPr>
        <w:ind w:left="360" w:hanging="360"/>
      </w:pPr>
      <w:rPr>
        <w:rFonts w:hint="default"/>
      </w:rPr>
    </w:lvl>
    <w:lvl w:ilvl="1" w:tplc="B8CAC872" w:tentative="1">
      <w:start w:val="1"/>
      <w:numFmt w:val="lowerLetter"/>
      <w:lvlText w:val="%2."/>
      <w:lvlJc w:val="left"/>
      <w:pPr>
        <w:ind w:left="1080" w:hanging="360"/>
      </w:pPr>
    </w:lvl>
    <w:lvl w:ilvl="2" w:tplc="48E4AACA" w:tentative="1">
      <w:start w:val="1"/>
      <w:numFmt w:val="lowerRoman"/>
      <w:lvlText w:val="%3."/>
      <w:lvlJc w:val="right"/>
      <w:pPr>
        <w:ind w:left="1800" w:hanging="180"/>
      </w:pPr>
    </w:lvl>
    <w:lvl w:ilvl="3" w:tplc="84646DB2" w:tentative="1">
      <w:start w:val="1"/>
      <w:numFmt w:val="decimal"/>
      <w:lvlText w:val="%4."/>
      <w:lvlJc w:val="left"/>
      <w:pPr>
        <w:ind w:left="2520" w:hanging="360"/>
      </w:pPr>
    </w:lvl>
    <w:lvl w:ilvl="4" w:tplc="E5548A4C" w:tentative="1">
      <w:start w:val="1"/>
      <w:numFmt w:val="lowerLetter"/>
      <w:lvlText w:val="%5."/>
      <w:lvlJc w:val="left"/>
      <w:pPr>
        <w:ind w:left="3240" w:hanging="360"/>
      </w:pPr>
    </w:lvl>
    <w:lvl w:ilvl="5" w:tplc="0C382A8A" w:tentative="1">
      <w:start w:val="1"/>
      <w:numFmt w:val="lowerRoman"/>
      <w:lvlText w:val="%6."/>
      <w:lvlJc w:val="right"/>
      <w:pPr>
        <w:ind w:left="3960" w:hanging="180"/>
      </w:pPr>
    </w:lvl>
    <w:lvl w:ilvl="6" w:tplc="777E772C" w:tentative="1">
      <w:start w:val="1"/>
      <w:numFmt w:val="decimal"/>
      <w:lvlText w:val="%7."/>
      <w:lvlJc w:val="left"/>
      <w:pPr>
        <w:ind w:left="4680" w:hanging="360"/>
      </w:pPr>
    </w:lvl>
    <w:lvl w:ilvl="7" w:tplc="2D12514C" w:tentative="1">
      <w:start w:val="1"/>
      <w:numFmt w:val="lowerLetter"/>
      <w:lvlText w:val="%8."/>
      <w:lvlJc w:val="left"/>
      <w:pPr>
        <w:ind w:left="5400" w:hanging="360"/>
      </w:pPr>
    </w:lvl>
    <w:lvl w:ilvl="8" w:tplc="46185CD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B6E"/>
    <w:rsid w:val="00257B6E"/>
    <w:rsid w:val="006A5A70"/>
    <w:rsid w:val="00B6713C"/>
    <w:rsid w:val="00D25CEA"/>
    <w:rsid w:val="00D771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B6E2"/>
  <w15:docId w15:val="{B1B8B7C9-3B24-4E84-8EFF-090ED50B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6072</RACS_x0020_ID>
    <Approved_x0020_Provider xmlns="a8338b6e-77a6-4851-82b6-98166143ffdd">UnitingSA Ltd</Approved_x0020_Provider>
    <Management_x0020_Company_x0020_ID xmlns="a8338b6e-77a6-4851-82b6-98166143ffdd" xsi:nil="true"/>
    <Home xmlns="a8338b6e-77a6-4851-82b6-98166143ffdd">Wesley House Aged Care Facility</Home>
    <Signed xmlns="a8338b6e-77a6-4851-82b6-98166143ffdd" xsi:nil="true"/>
    <Uploaded xmlns="a8338b6e-77a6-4851-82b6-98166143ffdd">False</Uploaded>
    <Management_x0020_Company xmlns="a8338b6e-77a6-4851-82b6-98166143ffdd" xsi:nil="true"/>
    <Doc_x0020_Date xmlns="a8338b6e-77a6-4851-82b6-98166143ffdd">2021-08-05T07:26:00+00:00</Doc_x0020_Date>
    <CSI_x0020_ID xmlns="a8338b6e-77a6-4851-82b6-98166143ffdd" xsi:nil="true"/>
    <Case_x0020_ID xmlns="a8338b6e-77a6-4851-82b6-98166143ffdd" xsi:nil="true"/>
    <Approved_x0020_Provider_x0020_ID xmlns="a8338b6e-77a6-4851-82b6-98166143ffdd">B76D8368-77F4-DC11-AD41-005056922186</Approved_x0020_Provider_x0020_ID>
    <Location xmlns="a8338b6e-77a6-4851-82b6-98166143ffdd" xsi:nil="true"/>
    <Home_x0020_ID xmlns="a8338b6e-77a6-4851-82b6-98166143ffdd">A3FC2E1C-7CF4-DC11-AD41-005056922186</Home_x0020_ID>
    <State xmlns="a8338b6e-77a6-4851-82b6-98166143ffdd">SA</State>
    <Doc_x0020_Sent_Received_x0020_Date xmlns="a8338b6e-77a6-4851-82b6-98166143ffdd">2021-08-05T00:00:00+00:00</Doc_x0020_Sent_Received_x0020_Date>
    <Activity_x0020_ID xmlns="a8338b6e-77a6-4851-82b6-98166143ffdd">7BB54C1F-D0F3-EA11-94FB-005056922186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0D769-1DD3-4CC9-9BC9-9C2DE2857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www.w3.org/XML/1998/namespace"/>
    <ds:schemaRef ds:uri="a8338b6e-77a6-4851-82b6-98166143ffdd"/>
    <ds:schemaRef ds:uri="http://schemas.microsoft.com/office/2006/documentManagement/types"/>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A9C238D-B75D-4055-AB51-87C7FEE80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2021-09-14T22:13:00Z</dcterms:created>
  <dcterms:modified xsi:type="dcterms:W3CDTF">2021-09-14T22:13:00Z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