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DD1DD" w14:textId="77777777" w:rsidR="009C65E3" w:rsidRPr="003C6EC2" w:rsidRDefault="00D93A84" w:rsidP="009C65E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7DD38A" wp14:editId="7C7DD3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648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7DD38C" wp14:editId="7C7DD3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37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Whittlesea Lodge</w:t>
      </w:r>
      <w:r w:rsidRPr="003C6EC2">
        <w:rPr>
          <w:rFonts w:ascii="Arial Black" w:hAnsi="Arial Black"/>
        </w:rPr>
        <w:t xml:space="preserve"> </w:t>
      </w:r>
    </w:p>
    <w:p w14:paraId="7C7DD1DE" w14:textId="77777777" w:rsidR="009C65E3" w:rsidRPr="003C6EC2" w:rsidRDefault="00D93A84" w:rsidP="009C65E3">
      <w:pPr>
        <w:pStyle w:val="Title"/>
        <w:spacing w:before="360" w:after="480"/>
      </w:pPr>
      <w:r w:rsidRPr="003C6EC2">
        <w:rPr>
          <w:rFonts w:ascii="Arial Black" w:eastAsia="Calibri" w:hAnsi="Arial Black"/>
          <w:sz w:val="56"/>
        </w:rPr>
        <w:t>Performance Report</w:t>
      </w:r>
    </w:p>
    <w:p w14:paraId="7C7DD1DF" w14:textId="77777777" w:rsidR="009C65E3" w:rsidRPr="003C6EC2" w:rsidRDefault="00D93A84" w:rsidP="009C65E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30-32 Fir Street </w:t>
      </w:r>
      <w:r w:rsidRPr="003C6EC2">
        <w:rPr>
          <w:color w:val="FFFFFF" w:themeColor="background1"/>
          <w:sz w:val="28"/>
        </w:rPr>
        <w:br/>
        <w:t>WHITTLESEA VIC 3757</w:t>
      </w:r>
      <w:r w:rsidRPr="003C6EC2">
        <w:rPr>
          <w:color w:val="FFFFFF" w:themeColor="background1"/>
          <w:sz w:val="28"/>
        </w:rPr>
        <w:br/>
      </w:r>
      <w:r w:rsidRPr="003C6EC2">
        <w:rPr>
          <w:rFonts w:eastAsia="Calibri"/>
          <w:color w:val="FFFFFF" w:themeColor="background1"/>
          <w:sz w:val="28"/>
          <w:szCs w:val="56"/>
          <w:lang w:eastAsia="en-US"/>
        </w:rPr>
        <w:t>Phone number: 03 9719 1600</w:t>
      </w:r>
    </w:p>
    <w:p w14:paraId="7C7DD1E0" w14:textId="77777777" w:rsidR="009C65E3" w:rsidRDefault="00D93A84" w:rsidP="009C65E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4479 </w:t>
      </w:r>
    </w:p>
    <w:p w14:paraId="7C7DD1E1" w14:textId="77777777" w:rsidR="009C65E3" w:rsidRPr="003C6EC2" w:rsidRDefault="00D93A84" w:rsidP="009C65E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Arcanola Pty Ltd</w:t>
      </w:r>
    </w:p>
    <w:p w14:paraId="7C7DD1E2" w14:textId="77777777" w:rsidR="009C65E3" w:rsidRPr="003C6EC2" w:rsidRDefault="00D93A84" w:rsidP="009C65E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7C7DD1E3" w14:textId="5CB06951" w:rsidR="009C65E3" w:rsidRPr="00E93D41" w:rsidRDefault="00D93A84" w:rsidP="009C65E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D2689" w:rsidRPr="006D2689">
        <w:rPr>
          <w:color w:val="FFFFFF" w:themeColor="background1"/>
          <w:sz w:val="28"/>
        </w:rPr>
        <w:t>17</w:t>
      </w:r>
      <w:r w:rsidR="009439DF" w:rsidRPr="006D2689">
        <w:rPr>
          <w:color w:val="FFFFFF" w:themeColor="background1"/>
          <w:sz w:val="28"/>
        </w:rPr>
        <w:t xml:space="preserve"> September 2021</w:t>
      </w:r>
    </w:p>
    <w:bookmarkEnd w:id="0"/>
    <w:p w14:paraId="7C7DD1E4" w14:textId="77777777" w:rsidR="009C65E3" w:rsidRPr="003C6EC2" w:rsidRDefault="009C65E3" w:rsidP="009C65E3">
      <w:pPr>
        <w:tabs>
          <w:tab w:val="left" w:pos="2127"/>
        </w:tabs>
        <w:spacing w:before="120"/>
        <w:rPr>
          <w:rFonts w:eastAsia="Calibri"/>
          <w:b/>
          <w:color w:val="FFFFFF" w:themeColor="background1"/>
          <w:sz w:val="28"/>
          <w:szCs w:val="56"/>
          <w:lang w:eastAsia="en-US"/>
        </w:rPr>
      </w:pPr>
    </w:p>
    <w:p w14:paraId="7C7DD1E5" w14:textId="77777777" w:rsidR="009C65E3" w:rsidRDefault="009C65E3" w:rsidP="009C65E3">
      <w:pPr>
        <w:pStyle w:val="Heading1"/>
        <w:sectPr w:rsidR="009C65E3" w:rsidSect="009C65E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7DD1E6" w14:textId="77777777" w:rsidR="009C65E3" w:rsidRDefault="00D93A84" w:rsidP="009C65E3">
      <w:pPr>
        <w:pStyle w:val="Heading1"/>
      </w:pPr>
      <w:bookmarkStart w:id="1" w:name="_Hlk32477662"/>
      <w:r>
        <w:lastRenderedPageBreak/>
        <w:t>Publication of report</w:t>
      </w:r>
    </w:p>
    <w:p w14:paraId="7C7DD1E7" w14:textId="77777777" w:rsidR="009C65E3" w:rsidRPr="006B166B" w:rsidRDefault="00D93A84" w:rsidP="009C65E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7DD1E8" w14:textId="77777777" w:rsidR="009C65E3" w:rsidRPr="0094564F" w:rsidRDefault="00D93A84" w:rsidP="009C65E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214E" w14:paraId="7C7DD1EE" w14:textId="77777777" w:rsidTr="009C65E3">
        <w:trPr>
          <w:trHeight w:val="227"/>
        </w:trPr>
        <w:tc>
          <w:tcPr>
            <w:tcW w:w="3942" w:type="pct"/>
            <w:shd w:val="clear" w:color="auto" w:fill="auto"/>
          </w:tcPr>
          <w:p w14:paraId="7C7DD1EC" w14:textId="77777777" w:rsidR="009C65E3" w:rsidRPr="001E6954" w:rsidRDefault="00D93A84" w:rsidP="009C65E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C7DD1ED" w14:textId="3C7F6B56" w:rsidR="009C65E3" w:rsidRPr="001E6954" w:rsidRDefault="00D93A84" w:rsidP="009C65E3">
            <w:pPr>
              <w:keepNext/>
              <w:spacing w:before="40" w:after="40" w:line="240" w:lineRule="auto"/>
              <w:jc w:val="right"/>
              <w:rPr>
                <w:b/>
                <w:bCs/>
                <w:iCs/>
                <w:color w:val="00577D"/>
                <w:szCs w:val="40"/>
              </w:rPr>
            </w:pPr>
            <w:r w:rsidRPr="00706B72">
              <w:rPr>
                <w:b/>
                <w:bCs/>
                <w:iCs/>
                <w:color w:val="00577D"/>
                <w:szCs w:val="40"/>
              </w:rPr>
              <w:t>Compliant</w:t>
            </w:r>
          </w:p>
        </w:tc>
      </w:tr>
      <w:tr w:rsidR="009D214E" w14:paraId="7C7DD1F1" w14:textId="77777777" w:rsidTr="009C65E3">
        <w:trPr>
          <w:trHeight w:val="227"/>
        </w:trPr>
        <w:tc>
          <w:tcPr>
            <w:tcW w:w="3942" w:type="pct"/>
            <w:shd w:val="clear" w:color="auto" w:fill="auto"/>
          </w:tcPr>
          <w:p w14:paraId="7C7DD1EF" w14:textId="77777777" w:rsidR="009C65E3" w:rsidRPr="001E6954" w:rsidRDefault="00D93A84" w:rsidP="009C65E3">
            <w:pPr>
              <w:spacing w:before="40" w:after="40" w:line="240" w:lineRule="auto"/>
              <w:ind w:left="318"/>
            </w:pPr>
            <w:r w:rsidRPr="001E6954">
              <w:t>Requirement 1(3)(a)</w:t>
            </w:r>
          </w:p>
        </w:tc>
        <w:tc>
          <w:tcPr>
            <w:tcW w:w="1058" w:type="pct"/>
            <w:shd w:val="clear" w:color="auto" w:fill="auto"/>
          </w:tcPr>
          <w:p w14:paraId="7C7DD1F0" w14:textId="58807A37" w:rsidR="009C65E3" w:rsidRPr="001E6954" w:rsidRDefault="00D93A84" w:rsidP="009C65E3">
            <w:pPr>
              <w:spacing w:before="40" w:after="40" w:line="240" w:lineRule="auto"/>
              <w:jc w:val="right"/>
              <w:rPr>
                <w:color w:val="0000FF"/>
              </w:rPr>
            </w:pPr>
            <w:r w:rsidRPr="001E6954">
              <w:rPr>
                <w:bCs/>
                <w:iCs/>
                <w:color w:val="00577D"/>
                <w:szCs w:val="40"/>
              </w:rPr>
              <w:t>Compliant</w:t>
            </w:r>
          </w:p>
        </w:tc>
      </w:tr>
      <w:tr w:rsidR="008945E5" w14:paraId="7C7DD1F4" w14:textId="77777777" w:rsidTr="009C65E3">
        <w:trPr>
          <w:trHeight w:val="227"/>
        </w:trPr>
        <w:tc>
          <w:tcPr>
            <w:tcW w:w="3942" w:type="pct"/>
            <w:shd w:val="clear" w:color="auto" w:fill="auto"/>
          </w:tcPr>
          <w:p w14:paraId="7C7DD1F2" w14:textId="77777777" w:rsidR="008945E5" w:rsidRPr="001E6954" w:rsidRDefault="008945E5" w:rsidP="008945E5">
            <w:pPr>
              <w:spacing w:before="40" w:after="40" w:line="240" w:lineRule="auto"/>
              <w:ind w:left="318"/>
            </w:pPr>
            <w:r w:rsidRPr="001E6954">
              <w:t>Requirement 1(3)(b)</w:t>
            </w:r>
          </w:p>
        </w:tc>
        <w:tc>
          <w:tcPr>
            <w:tcW w:w="1058" w:type="pct"/>
            <w:shd w:val="clear" w:color="auto" w:fill="auto"/>
          </w:tcPr>
          <w:p w14:paraId="7C7DD1F3" w14:textId="30CD03C5" w:rsidR="008945E5" w:rsidRPr="001E6954" w:rsidRDefault="008945E5" w:rsidP="008945E5">
            <w:pPr>
              <w:spacing w:before="40" w:after="40" w:line="240" w:lineRule="auto"/>
              <w:jc w:val="right"/>
              <w:rPr>
                <w:color w:val="0000FF"/>
              </w:rPr>
            </w:pPr>
            <w:r w:rsidRPr="001E6954">
              <w:rPr>
                <w:bCs/>
                <w:iCs/>
                <w:color w:val="00577D"/>
                <w:szCs w:val="40"/>
              </w:rPr>
              <w:t>Compliant</w:t>
            </w:r>
          </w:p>
        </w:tc>
      </w:tr>
      <w:tr w:rsidR="008945E5" w14:paraId="7C7DD1F7" w14:textId="77777777" w:rsidTr="009C65E3">
        <w:trPr>
          <w:trHeight w:val="227"/>
        </w:trPr>
        <w:tc>
          <w:tcPr>
            <w:tcW w:w="3942" w:type="pct"/>
            <w:shd w:val="clear" w:color="auto" w:fill="auto"/>
          </w:tcPr>
          <w:p w14:paraId="7C7DD1F5" w14:textId="77777777" w:rsidR="008945E5" w:rsidRPr="001E6954" w:rsidRDefault="008945E5" w:rsidP="008945E5">
            <w:pPr>
              <w:spacing w:before="40" w:after="40" w:line="240" w:lineRule="auto"/>
              <w:ind w:left="318"/>
            </w:pPr>
            <w:r w:rsidRPr="001E6954">
              <w:t>Requirement 1(3)(c)</w:t>
            </w:r>
          </w:p>
        </w:tc>
        <w:tc>
          <w:tcPr>
            <w:tcW w:w="1058" w:type="pct"/>
            <w:shd w:val="clear" w:color="auto" w:fill="auto"/>
          </w:tcPr>
          <w:p w14:paraId="7C7DD1F6" w14:textId="358748BD" w:rsidR="008945E5" w:rsidRPr="008945E5" w:rsidRDefault="00706B72" w:rsidP="008945E5">
            <w:pPr>
              <w:spacing w:before="40" w:after="40" w:line="240" w:lineRule="auto"/>
              <w:jc w:val="right"/>
              <w:rPr>
                <w:color w:val="0000FF"/>
                <w:highlight w:val="yellow"/>
              </w:rPr>
            </w:pPr>
            <w:r w:rsidRPr="001E6954">
              <w:rPr>
                <w:bCs/>
                <w:iCs/>
                <w:color w:val="00577D"/>
                <w:szCs w:val="40"/>
              </w:rPr>
              <w:t>Compliant</w:t>
            </w:r>
          </w:p>
        </w:tc>
      </w:tr>
      <w:tr w:rsidR="008945E5" w14:paraId="7C7DD1FA" w14:textId="77777777" w:rsidTr="009C65E3">
        <w:trPr>
          <w:trHeight w:val="227"/>
        </w:trPr>
        <w:tc>
          <w:tcPr>
            <w:tcW w:w="3942" w:type="pct"/>
            <w:shd w:val="clear" w:color="auto" w:fill="auto"/>
          </w:tcPr>
          <w:p w14:paraId="7C7DD1F8" w14:textId="77777777" w:rsidR="008945E5" w:rsidRPr="001E6954" w:rsidRDefault="008945E5" w:rsidP="008945E5">
            <w:pPr>
              <w:spacing w:before="40" w:after="40" w:line="240" w:lineRule="auto"/>
              <w:ind w:left="318"/>
            </w:pPr>
            <w:r w:rsidRPr="001E6954">
              <w:t>Requirement 1(3)(d)</w:t>
            </w:r>
          </w:p>
        </w:tc>
        <w:tc>
          <w:tcPr>
            <w:tcW w:w="1058" w:type="pct"/>
            <w:shd w:val="clear" w:color="auto" w:fill="auto"/>
          </w:tcPr>
          <w:p w14:paraId="7C7DD1F9" w14:textId="31C3A668" w:rsidR="008945E5" w:rsidRPr="00706B72" w:rsidRDefault="008945E5" w:rsidP="008945E5">
            <w:pPr>
              <w:spacing w:before="40" w:after="40" w:line="240" w:lineRule="auto"/>
              <w:jc w:val="right"/>
              <w:rPr>
                <w:color w:val="0000FF"/>
              </w:rPr>
            </w:pPr>
            <w:r w:rsidRPr="00706B72">
              <w:rPr>
                <w:bCs/>
                <w:iCs/>
                <w:color w:val="00577D"/>
                <w:szCs w:val="40"/>
              </w:rPr>
              <w:t>Compliant</w:t>
            </w:r>
          </w:p>
        </w:tc>
      </w:tr>
      <w:tr w:rsidR="008945E5" w14:paraId="7C7DD1FD" w14:textId="77777777" w:rsidTr="009C65E3">
        <w:trPr>
          <w:trHeight w:val="227"/>
        </w:trPr>
        <w:tc>
          <w:tcPr>
            <w:tcW w:w="3942" w:type="pct"/>
            <w:shd w:val="clear" w:color="auto" w:fill="auto"/>
          </w:tcPr>
          <w:p w14:paraId="7C7DD1FB" w14:textId="77777777" w:rsidR="008945E5" w:rsidRPr="001E6954" w:rsidRDefault="008945E5" w:rsidP="008945E5">
            <w:pPr>
              <w:spacing w:before="40" w:after="40" w:line="240" w:lineRule="auto"/>
              <w:ind w:left="318"/>
            </w:pPr>
            <w:r w:rsidRPr="001E6954">
              <w:t>Requirement 1(3)(e)</w:t>
            </w:r>
          </w:p>
        </w:tc>
        <w:tc>
          <w:tcPr>
            <w:tcW w:w="1058" w:type="pct"/>
            <w:shd w:val="clear" w:color="auto" w:fill="auto"/>
          </w:tcPr>
          <w:p w14:paraId="7C7DD1FC" w14:textId="65AD67AF" w:rsidR="008945E5" w:rsidRPr="001E6954" w:rsidRDefault="008945E5" w:rsidP="008945E5">
            <w:pPr>
              <w:spacing w:before="40" w:after="40" w:line="240" w:lineRule="auto"/>
              <w:jc w:val="right"/>
              <w:rPr>
                <w:color w:val="0000FF"/>
              </w:rPr>
            </w:pPr>
            <w:r w:rsidRPr="001E6954">
              <w:rPr>
                <w:bCs/>
                <w:iCs/>
                <w:color w:val="00577D"/>
                <w:szCs w:val="40"/>
              </w:rPr>
              <w:t>Compliant</w:t>
            </w:r>
          </w:p>
        </w:tc>
      </w:tr>
      <w:tr w:rsidR="008945E5" w14:paraId="7C7DD200" w14:textId="77777777" w:rsidTr="009C65E3">
        <w:trPr>
          <w:trHeight w:val="227"/>
        </w:trPr>
        <w:tc>
          <w:tcPr>
            <w:tcW w:w="3942" w:type="pct"/>
            <w:shd w:val="clear" w:color="auto" w:fill="auto"/>
          </w:tcPr>
          <w:p w14:paraId="7C7DD1FE" w14:textId="77777777" w:rsidR="008945E5" w:rsidRPr="001E6954" w:rsidRDefault="008945E5" w:rsidP="008945E5">
            <w:pPr>
              <w:spacing w:before="40" w:after="40" w:line="240" w:lineRule="auto"/>
              <w:ind w:left="318"/>
            </w:pPr>
            <w:r w:rsidRPr="001E6954">
              <w:t>Requirement 1(3)(f)</w:t>
            </w:r>
          </w:p>
        </w:tc>
        <w:tc>
          <w:tcPr>
            <w:tcW w:w="1058" w:type="pct"/>
            <w:shd w:val="clear" w:color="auto" w:fill="auto"/>
          </w:tcPr>
          <w:p w14:paraId="7C7DD1FF" w14:textId="7CBE0739" w:rsidR="008945E5" w:rsidRPr="001E6954" w:rsidRDefault="008945E5" w:rsidP="008945E5">
            <w:pPr>
              <w:spacing w:before="40" w:after="40" w:line="240" w:lineRule="auto"/>
              <w:jc w:val="right"/>
              <w:rPr>
                <w:color w:val="0000FF"/>
              </w:rPr>
            </w:pPr>
            <w:r w:rsidRPr="001E6954">
              <w:rPr>
                <w:bCs/>
                <w:iCs/>
                <w:color w:val="00577D"/>
                <w:szCs w:val="40"/>
              </w:rPr>
              <w:t>Compliant</w:t>
            </w:r>
          </w:p>
        </w:tc>
      </w:tr>
      <w:tr w:rsidR="008945E5" w14:paraId="7C7DD203" w14:textId="77777777" w:rsidTr="009C65E3">
        <w:trPr>
          <w:trHeight w:val="227"/>
        </w:trPr>
        <w:tc>
          <w:tcPr>
            <w:tcW w:w="3942" w:type="pct"/>
            <w:shd w:val="clear" w:color="auto" w:fill="auto"/>
          </w:tcPr>
          <w:p w14:paraId="7C7DD201" w14:textId="77777777" w:rsidR="008945E5" w:rsidRPr="001E6954" w:rsidRDefault="008945E5" w:rsidP="008945E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7DD202" w14:textId="2A04EDD4" w:rsidR="008945E5" w:rsidRPr="001E6954" w:rsidRDefault="008945E5" w:rsidP="008945E5">
            <w:pPr>
              <w:keepNext/>
              <w:spacing w:before="40" w:after="40" w:line="240" w:lineRule="auto"/>
              <w:jc w:val="right"/>
              <w:rPr>
                <w:b/>
                <w:color w:val="0000FF"/>
              </w:rPr>
            </w:pPr>
            <w:r w:rsidRPr="001E6954">
              <w:rPr>
                <w:b/>
                <w:bCs/>
                <w:iCs/>
                <w:color w:val="00577D"/>
                <w:szCs w:val="40"/>
              </w:rPr>
              <w:t>Non-compliant</w:t>
            </w:r>
          </w:p>
        </w:tc>
      </w:tr>
      <w:tr w:rsidR="008945E5" w14:paraId="7C7DD206" w14:textId="77777777" w:rsidTr="009C65E3">
        <w:trPr>
          <w:trHeight w:val="227"/>
        </w:trPr>
        <w:tc>
          <w:tcPr>
            <w:tcW w:w="3942" w:type="pct"/>
            <w:shd w:val="clear" w:color="auto" w:fill="auto"/>
          </w:tcPr>
          <w:p w14:paraId="7C7DD204" w14:textId="77777777" w:rsidR="008945E5" w:rsidRPr="001E6954" w:rsidRDefault="008945E5" w:rsidP="008945E5">
            <w:pPr>
              <w:spacing w:before="40" w:after="40" w:line="240" w:lineRule="auto"/>
              <w:ind w:left="318" w:hanging="7"/>
            </w:pPr>
            <w:r w:rsidRPr="001E6954">
              <w:t>Requirement 2(3)(a)</w:t>
            </w:r>
          </w:p>
        </w:tc>
        <w:tc>
          <w:tcPr>
            <w:tcW w:w="1058" w:type="pct"/>
            <w:shd w:val="clear" w:color="auto" w:fill="auto"/>
          </w:tcPr>
          <w:p w14:paraId="7C7DD205" w14:textId="0C8BCB4C" w:rsidR="008945E5" w:rsidRPr="001E6954" w:rsidRDefault="008945E5" w:rsidP="008945E5">
            <w:pPr>
              <w:spacing w:before="40" w:after="40" w:line="240" w:lineRule="auto"/>
              <w:jc w:val="right"/>
              <w:rPr>
                <w:color w:val="0000FF"/>
              </w:rPr>
            </w:pPr>
            <w:r w:rsidRPr="001E6954">
              <w:rPr>
                <w:bCs/>
                <w:iCs/>
                <w:color w:val="00577D"/>
                <w:szCs w:val="40"/>
              </w:rPr>
              <w:t>Non-compliant</w:t>
            </w:r>
          </w:p>
        </w:tc>
      </w:tr>
      <w:tr w:rsidR="008945E5" w14:paraId="7C7DD209" w14:textId="77777777" w:rsidTr="009C65E3">
        <w:trPr>
          <w:trHeight w:val="227"/>
        </w:trPr>
        <w:tc>
          <w:tcPr>
            <w:tcW w:w="3942" w:type="pct"/>
            <w:shd w:val="clear" w:color="auto" w:fill="auto"/>
          </w:tcPr>
          <w:p w14:paraId="7C7DD207" w14:textId="77777777" w:rsidR="008945E5" w:rsidRPr="001E6954" w:rsidRDefault="008945E5" w:rsidP="008945E5">
            <w:pPr>
              <w:spacing w:before="40" w:after="40" w:line="240" w:lineRule="auto"/>
              <w:ind w:left="318" w:hanging="7"/>
            </w:pPr>
            <w:r w:rsidRPr="001E6954">
              <w:t>Requirement 2(3)(b)</w:t>
            </w:r>
          </w:p>
        </w:tc>
        <w:tc>
          <w:tcPr>
            <w:tcW w:w="1058" w:type="pct"/>
            <w:shd w:val="clear" w:color="auto" w:fill="auto"/>
          </w:tcPr>
          <w:p w14:paraId="7C7DD208" w14:textId="11B28D3A" w:rsidR="008945E5" w:rsidRPr="001E6954" w:rsidRDefault="003E1388" w:rsidP="008945E5">
            <w:pPr>
              <w:spacing w:before="40" w:after="40" w:line="240" w:lineRule="auto"/>
              <w:jc w:val="right"/>
              <w:rPr>
                <w:color w:val="0000FF"/>
              </w:rPr>
            </w:pPr>
            <w:r w:rsidRPr="001E6954">
              <w:rPr>
                <w:bCs/>
                <w:iCs/>
                <w:color w:val="00577D"/>
                <w:szCs w:val="40"/>
              </w:rPr>
              <w:t>Non-compliant</w:t>
            </w:r>
          </w:p>
        </w:tc>
      </w:tr>
      <w:tr w:rsidR="003E1388" w14:paraId="7C7DD20C" w14:textId="77777777" w:rsidTr="009C65E3">
        <w:trPr>
          <w:trHeight w:val="227"/>
        </w:trPr>
        <w:tc>
          <w:tcPr>
            <w:tcW w:w="3942" w:type="pct"/>
            <w:shd w:val="clear" w:color="auto" w:fill="auto"/>
          </w:tcPr>
          <w:p w14:paraId="7C7DD20A" w14:textId="77777777" w:rsidR="003E1388" w:rsidRPr="001E6954" w:rsidRDefault="003E1388" w:rsidP="003E1388">
            <w:pPr>
              <w:spacing w:before="40" w:after="40" w:line="240" w:lineRule="auto"/>
              <w:ind w:left="318" w:hanging="7"/>
            </w:pPr>
            <w:r w:rsidRPr="001E6954">
              <w:t>Requirement 2(3)(c)</w:t>
            </w:r>
          </w:p>
        </w:tc>
        <w:tc>
          <w:tcPr>
            <w:tcW w:w="1058" w:type="pct"/>
            <w:shd w:val="clear" w:color="auto" w:fill="auto"/>
          </w:tcPr>
          <w:p w14:paraId="7C7DD20B" w14:textId="1424DBBB" w:rsidR="003E1388" w:rsidRPr="001E6954" w:rsidRDefault="003E1388" w:rsidP="003E1388">
            <w:pPr>
              <w:spacing w:before="40" w:after="40" w:line="240" w:lineRule="auto"/>
              <w:jc w:val="right"/>
              <w:rPr>
                <w:color w:val="0000FF"/>
              </w:rPr>
            </w:pPr>
            <w:r w:rsidRPr="009D5459">
              <w:rPr>
                <w:bCs/>
                <w:iCs/>
                <w:color w:val="00577D"/>
                <w:szCs w:val="40"/>
              </w:rPr>
              <w:t>Compliant</w:t>
            </w:r>
          </w:p>
        </w:tc>
      </w:tr>
      <w:tr w:rsidR="003E1388" w14:paraId="7C7DD20F" w14:textId="77777777" w:rsidTr="009C65E3">
        <w:trPr>
          <w:trHeight w:val="227"/>
        </w:trPr>
        <w:tc>
          <w:tcPr>
            <w:tcW w:w="3942" w:type="pct"/>
            <w:shd w:val="clear" w:color="auto" w:fill="auto"/>
          </w:tcPr>
          <w:p w14:paraId="7C7DD20D" w14:textId="77777777" w:rsidR="003E1388" w:rsidRPr="001E6954" w:rsidRDefault="003E1388" w:rsidP="003E1388">
            <w:pPr>
              <w:spacing w:before="40" w:after="40" w:line="240" w:lineRule="auto"/>
              <w:ind w:left="318" w:hanging="7"/>
            </w:pPr>
            <w:r w:rsidRPr="001E6954">
              <w:t>Requirement 2(3)(d)</w:t>
            </w:r>
          </w:p>
        </w:tc>
        <w:tc>
          <w:tcPr>
            <w:tcW w:w="1058" w:type="pct"/>
            <w:shd w:val="clear" w:color="auto" w:fill="auto"/>
          </w:tcPr>
          <w:p w14:paraId="7C7DD20E" w14:textId="73A00BE9" w:rsidR="003E1388" w:rsidRPr="001E6954" w:rsidRDefault="003E1388" w:rsidP="003E1388">
            <w:pPr>
              <w:spacing w:before="40" w:after="40" w:line="240" w:lineRule="auto"/>
              <w:jc w:val="right"/>
              <w:rPr>
                <w:color w:val="0000FF"/>
              </w:rPr>
            </w:pPr>
            <w:r w:rsidRPr="009D5459">
              <w:rPr>
                <w:bCs/>
                <w:iCs/>
                <w:color w:val="00577D"/>
                <w:szCs w:val="40"/>
              </w:rPr>
              <w:t>Compliant</w:t>
            </w:r>
          </w:p>
        </w:tc>
      </w:tr>
      <w:tr w:rsidR="008945E5" w14:paraId="7C7DD212" w14:textId="77777777" w:rsidTr="009C65E3">
        <w:trPr>
          <w:trHeight w:val="227"/>
        </w:trPr>
        <w:tc>
          <w:tcPr>
            <w:tcW w:w="3942" w:type="pct"/>
            <w:shd w:val="clear" w:color="auto" w:fill="auto"/>
          </w:tcPr>
          <w:p w14:paraId="7C7DD210" w14:textId="77777777" w:rsidR="008945E5" w:rsidRPr="001E6954" w:rsidRDefault="008945E5" w:rsidP="008945E5">
            <w:pPr>
              <w:spacing w:before="40" w:after="40" w:line="240" w:lineRule="auto"/>
              <w:ind w:left="318" w:hanging="7"/>
            </w:pPr>
            <w:r w:rsidRPr="001E6954">
              <w:t>Requirement 2(3)(e)</w:t>
            </w:r>
          </w:p>
        </w:tc>
        <w:tc>
          <w:tcPr>
            <w:tcW w:w="1058" w:type="pct"/>
            <w:shd w:val="clear" w:color="auto" w:fill="auto"/>
          </w:tcPr>
          <w:p w14:paraId="7C7DD211" w14:textId="08621D09" w:rsidR="008945E5" w:rsidRPr="00AF17FC" w:rsidRDefault="003E1388" w:rsidP="008945E5">
            <w:pPr>
              <w:spacing w:before="40" w:after="40" w:line="240" w:lineRule="auto"/>
              <w:jc w:val="right"/>
              <w:rPr>
                <w:color w:val="0000FF"/>
              </w:rPr>
            </w:pPr>
            <w:r w:rsidRPr="001E6954">
              <w:rPr>
                <w:bCs/>
                <w:iCs/>
                <w:color w:val="00577D"/>
                <w:szCs w:val="40"/>
              </w:rPr>
              <w:t>Non-compliant</w:t>
            </w:r>
          </w:p>
        </w:tc>
      </w:tr>
      <w:tr w:rsidR="008945E5" w14:paraId="7C7DD215" w14:textId="77777777" w:rsidTr="009C65E3">
        <w:trPr>
          <w:trHeight w:val="227"/>
        </w:trPr>
        <w:tc>
          <w:tcPr>
            <w:tcW w:w="3942" w:type="pct"/>
            <w:shd w:val="clear" w:color="auto" w:fill="auto"/>
          </w:tcPr>
          <w:p w14:paraId="7C7DD213" w14:textId="77777777" w:rsidR="008945E5" w:rsidRPr="001E6954" w:rsidRDefault="008945E5" w:rsidP="008945E5">
            <w:pPr>
              <w:keepNext/>
              <w:spacing w:before="40" w:after="40" w:line="240" w:lineRule="auto"/>
              <w:rPr>
                <w:b/>
              </w:rPr>
            </w:pPr>
            <w:r w:rsidRPr="001E6954">
              <w:rPr>
                <w:b/>
              </w:rPr>
              <w:t>Standard 3 Personal care and clinical care</w:t>
            </w:r>
          </w:p>
        </w:tc>
        <w:tc>
          <w:tcPr>
            <w:tcW w:w="1058" w:type="pct"/>
            <w:shd w:val="clear" w:color="auto" w:fill="auto"/>
          </w:tcPr>
          <w:p w14:paraId="7C7DD214" w14:textId="65BD1991" w:rsidR="008945E5" w:rsidRPr="001E6954" w:rsidRDefault="008945E5" w:rsidP="008945E5">
            <w:pPr>
              <w:keepNext/>
              <w:spacing w:before="40" w:after="40" w:line="240" w:lineRule="auto"/>
              <w:jc w:val="right"/>
              <w:rPr>
                <w:b/>
                <w:color w:val="0000FF"/>
              </w:rPr>
            </w:pPr>
            <w:r w:rsidRPr="001E6954">
              <w:rPr>
                <w:b/>
                <w:bCs/>
                <w:iCs/>
                <w:color w:val="00577D"/>
                <w:szCs w:val="40"/>
              </w:rPr>
              <w:t>Non-compliant</w:t>
            </w:r>
          </w:p>
        </w:tc>
      </w:tr>
      <w:tr w:rsidR="008945E5" w14:paraId="7C7DD218" w14:textId="77777777" w:rsidTr="009C65E3">
        <w:trPr>
          <w:trHeight w:val="227"/>
        </w:trPr>
        <w:tc>
          <w:tcPr>
            <w:tcW w:w="3942" w:type="pct"/>
            <w:shd w:val="clear" w:color="auto" w:fill="auto"/>
          </w:tcPr>
          <w:p w14:paraId="7C7DD216" w14:textId="77777777" w:rsidR="008945E5" w:rsidRPr="002B4C72" w:rsidRDefault="008945E5" w:rsidP="008945E5">
            <w:pPr>
              <w:spacing w:before="40" w:after="40" w:line="240" w:lineRule="auto"/>
              <w:ind w:left="312"/>
            </w:pPr>
            <w:r w:rsidRPr="001E6954">
              <w:t>Requirement 3(3)(a)</w:t>
            </w:r>
          </w:p>
        </w:tc>
        <w:tc>
          <w:tcPr>
            <w:tcW w:w="1058" w:type="pct"/>
            <w:shd w:val="clear" w:color="auto" w:fill="auto"/>
          </w:tcPr>
          <w:p w14:paraId="7C7DD217" w14:textId="2DBF8393" w:rsidR="008945E5" w:rsidRPr="001E6954" w:rsidRDefault="003E1388" w:rsidP="008945E5">
            <w:pPr>
              <w:spacing w:before="40" w:after="40" w:line="240" w:lineRule="auto"/>
              <w:ind w:left="-107"/>
              <w:jc w:val="right"/>
              <w:rPr>
                <w:color w:val="0000FF"/>
              </w:rPr>
            </w:pPr>
            <w:r w:rsidRPr="001E6954">
              <w:rPr>
                <w:bCs/>
                <w:iCs/>
                <w:color w:val="00577D"/>
                <w:szCs w:val="40"/>
              </w:rPr>
              <w:t>Non-compliant</w:t>
            </w:r>
          </w:p>
        </w:tc>
      </w:tr>
      <w:tr w:rsidR="008945E5" w14:paraId="7C7DD21B" w14:textId="77777777" w:rsidTr="009C65E3">
        <w:trPr>
          <w:trHeight w:val="227"/>
        </w:trPr>
        <w:tc>
          <w:tcPr>
            <w:tcW w:w="3942" w:type="pct"/>
            <w:shd w:val="clear" w:color="auto" w:fill="auto"/>
          </w:tcPr>
          <w:p w14:paraId="7C7DD219" w14:textId="77777777" w:rsidR="008945E5" w:rsidRPr="001E6954" w:rsidRDefault="008945E5" w:rsidP="008945E5">
            <w:pPr>
              <w:spacing w:before="40" w:after="40" w:line="240" w:lineRule="auto"/>
              <w:ind w:left="318" w:hanging="7"/>
            </w:pPr>
            <w:r w:rsidRPr="001E6954">
              <w:t>Requirement 3(3)(b)</w:t>
            </w:r>
          </w:p>
        </w:tc>
        <w:tc>
          <w:tcPr>
            <w:tcW w:w="1058" w:type="pct"/>
            <w:shd w:val="clear" w:color="auto" w:fill="auto"/>
          </w:tcPr>
          <w:p w14:paraId="7C7DD21A" w14:textId="2FFD770B" w:rsidR="008945E5" w:rsidRPr="001E6954" w:rsidRDefault="003E1388" w:rsidP="008945E5">
            <w:pPr>
              <w:spacing w:before="40" w:after="40" w:line="240" w:lineRule="auto"/>
              <w:jc w:val="right"/>
              <w:rPr>
                <w:color w:val="0000FF"/>
              </w:rPr>
            </w:pPr>
            <w:r w:rsidRPr="001E6954">
              <w:rPr>
                <w:bCs/>
                <w:iCs/>
                <w:color w:val="00577D"/>
                <w:szCs w:val="40"/>
              </w:rPr>
              <w:t>Non-compliant</w:t>
            </w:r>
          </w:p>
        </w:tc>
      </w:tr>
      <w:tr w:rsidR="008945E5" w14:paraId="7C7DD21E" w14:textId="77777777" w:rsidTr="009C65E3">
        <w:trPr>
          <w:trHeight w:val="227"/>
        </w:trPr>
        <w:tc>
          <w:tcPr>
            <w:tcW w:w="3942" w:type="pct"/>
            <w:shd w:val="clear" w:color="auto" w:fill="auto"/>
          </w:tcPr>
          <w:p w14:paraId="7C7DD21C" w14:textId="77777777" w:rsidR="008945E5" w:rsidRPr="001E6954" w:rsidRDefault="008945E5" w:rsidP="008945E5">
            <w:pPr>
              <w:spacing w:before="40" w:after="40" w:line="240" w:lineRule="auto"/>
              <w:ind w:left="318" w:hanging="7"/>
            </w:pPr>
            <w:r w:rsidRPr="001E6954">
              <w:t>Requirement 3(3)(c)</w:t>
            </w:r>
          </w:p>
        </w:tc>
        <w:tc>
          <w:tcPr>
            <w:tcW w:w="1058" w:type="pct"/>
            <w:shd w:val="clear" w:color="auto" w:fill="auto"/>
          </w:tcPr>
          <w:p w14:paraId="7C7DD21D" w14:textId="3F272F6C" w:rsidR="008945E5" w:rsidRPr="001E6954" w:rsidRDefault="003E1388" w:rsidP="008945E5">
            <w:pPr>
              <w:spacing w:before="40" w:after="40" w:line="240" w:lineRule="auto"/>
              <w:jc w:val="right"/>
              <w:rPr>
                <w:color w:val="0000FF"/>
              </w:rPr>
            </w:pPr>
            <w:r w:rsidRPr="001E6954">
              <w:rPr>
                <w:bCs/>
                <w:iCs/>
                <w:color w:val="00577D"/>
                <w:szCs w:val="40"/>
              </w:rPr>
              <w:t>Compliant</w:t>
            </w:r>
          </w:p>
        </w:tc>
      </w:tr>
      <w:tr w:rsidR="008945E5" w14:paraId="7C7DD221" w14:textId="77777777" w:rsidTr="009C65E3">
        <w:trPr>
          <w:trHeight w:val="227"/>
        </w:trPr>
        <w:tc>
          <w:tcPr>
            <w:tcW w:w="3942" w:type="pct"/>
            <w:shd w:val="clear" w:color="auto" w:fill="auto"/>
          </w:tcPr>
          <w:p w14:paraId="7C7DD21F" w14:textId="77777777" w:rsidR="008945E5" w:rsidRPr="001E6954" w:rsidRDefault="008945E5" w:rsidP="008945E5">
            <w:pPr>
              <w:spacing w:before="40" w:after="40" w:line="240" w:lineRule="auto"/>
              <w:ind w:left="318" w:hanging="7"/>
            </w:pPr>
            <w:r w:rsidRPr="001E6954">
              <w:t>Requirement 3(3)(d)</w:t>
            </w:r>
          </w:p>
        </w:tc>
        <w:tc>
          <w:tcPr>
            <w:tcW w:w="1058" w:type="pct"/>
            <w:shd w:val="clear" w:color="auto" w:fill="auto"/>
          </w:tcPr>
          <w:p w14:paraId="7C7DD220" w14:textId="2A6E205A" w:rsidR="008945E5" w:rsidRPr="001E6954" w:rsidRDefault="003E1388" w:rsidP="008945E5">
            <w:pPr>
              <w:spacing w:before="40" w:after="40" w:line="240" w:lineRule="auto"/>
              <w:jc w:val="right"/>
              <w:rPr>
                <w:color w:val="0000FF"/>
              </w:rPr>
            </w:pPr>
            <w:r w:rsidRPr="001E6954">
              <w:rPr>
                <w:bCs/>
                <w:iCs/>
                <w:color w:val="00577D"/>
                <w:szCs w:val="40"/>
              </w:rPr>
              <w:t>Non-compliant</w:t>
            </w:r>
          </w:p>
        </w:tc>
      </w:tr>
      <w:tr w:rsidR="003E1388" w14:paraId="7C7DD224" w14:textId="77777777" w:rsidTr="009C65E3">
        <w:trPr>
          <w:trHeight w:val="227"/>
        </w:trPr>
        <w:tc>
          <w:tcPr>
            <w:tcW w:w="3942" w:type="pct"/>
            <w:shd w:val="clear" w:color="auto" w:fill="auto"/>
          </w:tcPr>
          <w:p w14:paraId="7C7DD222" w14:textId="77777777" w:rsidR="003E1388" w:rsidRPr="001E6954" w:rsidRDefault="003E1388" w:rsidP="003E1388">
            <w:pPr>
              <w:spacing w:before="40" w:after="40" w:line="240" w:lineRule="auto"/>
              <w:ind w:left="318" w:hanging="7"/>
            </w:pPr>
            <w:r w:rsidRPr="001E6954">
              <w:t>Requirement 3(3)(e)</w:t>
            </w:r>
          </w:p>
        </w:tc>
        <w:tc>
          <w:tcPr>
            <w:tcW w:w="1058" w:type="pct"/>
            <w:shd w:val="clear" w:color="auto" w:fill="auto"/>
          </w:tcPr>
          <w:p w14:paraId="7C7DD223" w14:textId="5863AF63" w:rsidR="003E1388" w:rsidRPr="001E6954" w:rsidRDefault="003E1388" w:rsidP="003E1388">
            <w:pPr>
              <w:spacing w:before="40" w:after="40" w:line="240" w:lineRule="auto"/>
              <w:jc w:val="right"/>
              <w:rPr>
                <w:color w:val="0000FF"/>
              </w:rPr>
            </w:pPr>
            <w:r w:rsidRPr="0029186C">
              <w:rPr>
                <w:bCs/>
                <w:iCs/>
                <w:color w:val="00577D"/>
                <w:szCs w:val="40"/>
              </w:rPr>
              <w:t>Compliant</w:t>
            </w:r>
          </w:p>
        </w:tc>
      </w:tr>
      <w:tr w:rsidR="003E1388" w14:paraId="7C7DD227" w14:textId="77777777" w:rsidTr="009C65E3">
        <w:trPr>
          <w:trHeight w:val="227"/>
        </w:trPr>
        <w:tc>
          <w:tcPr>
            <w:tcW w:w="3942" w:type="pct"/>
            <w:shd w:val="clear" w:color="auto" w:fill="auto"/>
          </w:tcPr>
          <w:p w14:paraId="7C7DD225" w14:textId="77777777" w:rsidR="003E1388" w:rsidRPr="001E6954" w:rsidRDefault="003E1388" w:rsidP="003E1388">
            <w:pPr>
              <w:spacing w:before="40" w:after="40" w:line="240" w:lineRule="auto"/>
              <w:ind w:left="318" w:hanging="7"/>
            </w:pPr>
            <w:r w:rsidRPr="001E6954">
              <w:t>Requirement 3(3)(f)</w:t>
            </w:r>
          </w:p>
        </w:tc>
        <w:tc>
          <w:tcPr>
            <w:tcW w:w="1058" w:type="pct"/>
            <w:shd w:val="clear" w:color="auto" w:fill="auto"/>
          </w:tcPr>
          <w:p w14:paraId="7C7DD226" w14:textId="20720196" w:rsidR="003E1388" w:rsidRPr="001E6954" w:rsidRDefault="003E1388" w:rsidP="003E1388">
            <w:pPr>
              <w:spacing w:before="40" w:after="40" w:line="240" w:lineRule="auto"/>
              <w:jc w:val="right"/>
              <w:rPr>
                <w:color w:val="0000FF"/>
              </w:rPr>
            </w:pPr>
            <w:r w:rsidRPr="0029186C">
              <w:rPr>
                <w:bCs/>
                <w:iCs/>
                <w:color w:val="00577D"/>
                <w:szCs w:val="40"/>
              </w:rPr>
              <w:t>Compliant</w:t>
            </w:r>
          </w:p>
        </w:tc>
      </w:tr>
      <w:tr w:rsidR="003E1388" w14:paraId="7C7DD22A" w14:textId="77777777" w:rsidTr="009C65E3">
        <w:trPr>
          <w:trHeight w:val="227"/>
        </w:trPr>
        <w:tc>
          <w:tcPr>
            <w:tcW w:w="3942" w:type="pct"/>
            <w:shd w:val="clear" w:color="auto" w:fill="auto"/>
          </w:tcPr>
          <w:p w14:paraId="7C7DD228" w14:textId="77777777" w:rsidR="003E1388" w:rsidRPr="001E6954" w:rsidRDefault="003E1388" w:rsidP="003E1388">
            <w:pPr>
              <w:spacing w:before="40" w:after="40" w:line="240" w:lineRule="auto"/>
              <w:ind w:left="318" w:hanging="7"/>
            </w:pPr>
            <w:r w:rsidRPr="001E6954">
              <w:t>Requirement 3(3)(g)</w:t>
            </w:r>
          </w:p>
        </w:tc>
        <w:tc>
          <w:tcPr>
            <w:tcW w:w="1058" w:type="pct"/>
            <w:shd w:val="clear" w:color="auto" w:fill="auto"/>
          </w:tcPr>
          <w:p w14:paraId="7C7DD229" w14:textId="16372E9F" w:rsidR="003E1388" w:rsidRPr="001E6954" w:rsidRDefault="003E1388" w:rsidP="003E1388">
            <w:pPr>
              <w:spacing w:before="40" w:after="40" w:line="240" w:lineRule="auto"/>
              <w:jc w:val="right"/>
              <w:rPr>
                <w:color w:val="0000FF"/>
              </w:rPr>
            </w:pPr>
            <w:r w:rsidRPr="0029186C">
              <w:rPr>
                <w:bCs/>
                <w:iCs/>
                <w:color w:val="00577D"/>
                <w:szCs w:val="40"/>
              </w:rPr>
              <w:t>Compliant</w:t>
            </w:r>
          </w:p>
        </w:tc>
      </w:tr>
      <w:tr w:rsidR="008945E5" w14:paraId="7C7DD22D" w14:textId="77777777" w:rsidTr="009C65E3">
        <w:trPr>
          <w:trHeight w:val="227"/>
        </w:trPr>
        <w:tc>
          <w:tcPr>
            <w:tcW w:w="3942" w:type="pct"/>
            <w:shd w:val="clear" w:color="auto" w:fill="auto"/>
          </w:tcPr>
          <w:p w14:paraId="7C7DD22B" w14:textId="77777777" w:rsidR="008945E5" w:rsidRPr="001E6954" w:rsidRDefault="008945E5" w:rsidP="008945E5">
            <w:pPr>
              <w:keepNext/>
              <w:spacing w:before="40" w:after="40" w:line="240" w:lineRule="auto"/>
              <w:rPr>
                <w:b/>
              </w:rPr>
            </w:pPr>
            <w:r w:rsidRPr="001E6954">
              <w:rPr>
                <w:b/>
              </w:rPr>
              <w:t>Standard 4 Services and supports for daily living</w:t>
            </w:r>
          </w:p>
        </w:tc>
        <w:tc>
          <w:tcPr>
            <w:tcW w:w="1058" w:type="pct"/>
            <w:shd w:val="clear" w:color="auto" w:fill="auto"/>
          </w:tcPr>
          <w:p w14:paraId="7C7DD22C" w14:textId="42802969" w:rsidR="008945E5" w:rsidRPr="001E6954" w:rsidRDefault="008945E5" w:rsidP="008945E5">
            <w:pPr>
              <w:keepNext/>
              <w:spacing w:before="40" w:after="40" w:line="240" w:lineRule="auto"/>
              <w:jc w:val="right"/>
              <w:rPr>
                <w:b/>
                <w:color w:val="0000FF"/>
              </w:rPr>
            </w:pPr>
            <w:r w:rsidRPr="001E6954">
              <w:rPr>
                <w:b/>
                <w:bCs/>
                <w:iCs/>
                <w:color w:val="00577D"/>
                <w:szCs w:val="40"/>
              </w:rPr>
              <w:t>Compliant</w:t>
            </w:r>
          </w:p>
        </w:tc>
      </w:tr>
      <w:tr w:rsidR="003E1388" w14:paraId="7C7DD230" w14:textId="77777777" w:rsidTr="009C65E3">
        <w:trPr>
          <w:trHeight w:val="227"/>
        </w:trPr>
        <w:tc>
          <w:tcPr>
            <w:tcW w:w="3942" w:type="pct"/>
            <w:shd w:val="clear" w:color="auto" w:fill="auto"/>
          </w:tcPr>
          <w:p w14:paraId="7C7DD22E" w14:textId="77777777" w:rsidR="003E1388" w:rsidRPr="001E6954" w:rsidRDefault="003E1388" w:rsidP="003E1388">
            <w:pPr>
              <w:spacing w:before="40" w:after="40" w:line="240" w:lineRule="auto"/>
              <w:ind w:left="318" w:hanging="7"/>
            </w:pPr>
            <w:r w:rsidRPr="001E6954">
              <w:t>Requirement 4(3)(a)</w:t>
            </w:r>
          </w:p>
        </w:tc>
        <w:tc>
          <w:tcPr>
            <w:tcW w:w="1058" w:type="pct"/>
            <w:shd w:val="clear" w:color="auto" w:fill="auto"/>
          </w:tcPr>
          <w:p w14:paraId="7C7DD22F" w14:textId="56349CFA" w:rsidR="003E1388" w:rsidRPr="001E6954" w:rsidRDefault="003E1388" w:rsidP="003E1388">
            <w:pPr>
              <w:spacing w:before="40" w:after="40" w:line="240" w:lineRule="auto"/>
              <w:jc w:val="right"/>
              <w:rPr>
                <w:color w:val="0000FF"/>
              </w:rPr>
            </w:pPr>
            <w:r w:rsidRPr="00AE3AEA">
              <w:rPr>
                <w:bCs/>
                <w:iCs/>
                <w:color w:val="00577D"/>
                <w:szCs w:val="40"/>
              </w:rPr>
              <w:t>Compliant</w:t>
            </w:r>
          </w:p>
        </w:tc>
      </w:tr>
      <w:tr w:rsidR="003E1388" w14:paraId="7C7DD233" w14:textId="77777777" w:rsidTr="009C65E3">
        <w:trPr>
          <w:trHeight w:val="227"/>
        </w:trPr>
        <w:tc>
          <w:tcPr>
            <w:tcW w:w="3942" w:type="pct"/>
            <w:shd w:val="clear" w:color="auto" w:fill="auto"/>
          </w:tcPr>
          <w:p w14:paraId="7C7DD231" w14:textId="77777777" w:rsidR="003E1388" w:rsidRPr="001E6954" w:rsidRDefault="003E1388" w:rsidP="003E1388">
            <w:pPr>
              <w:spacing w:before="40" w:after="40" w:line="240" w:lineRule="auto"/>
              <w:ind w:left="318" w:hanging="7"/>
            </w:pPr>
            <w:r w:rsidRPr="001E6954">
              <w:t>Requirement 4(3)(b)</w:t>
            </w:r>
          </w:p>
        </w:tc>
        <w:tc>
          <w:tcPr>
            <w:tcW w:w="1058" w:type="pct"/>
            <w:shd w:val="clear" w:color="auto" w:fill="auto"/>
          </w:tcPr>
          <w:p w14:paraId="7C7DD232" w14:textId="5F576A99" w:rsidR="003E1388" w:rsidRPr="001E6954" w:rsidRDefault="003E1388" w:rsidP="003E1388">
            <w:pPr>
              <w:spacing w:before="40" w:after="40" w:line="240" w:lineRule="auto"/>
              <w:jc w:val="right"/>
              <w:rPr>
                <w:color w:val="0000FF"/>
              </w:rPr>
            </w:pPr>
            <w:r w:rsidRPr="00AE3AEA">
              <w:rPr>
                <w:bCs/>
                <w:iCs/>
                <w:color w:val="00577D"/>
                <w:szCs w:val="40"/>
              </w:rPr>
              <w:t>Compliant</w:t>
            </w:r>
          </w:p>
        </w:tc>
      </w:tr>
      <w:tr w:rsidR="003E1388" w14:paraId="7C7DD236" w14:textId="77777777" w:rsidTr="009C65E3">
        <w:trPr>
          <w:trHeight w:val="227"/>
        </w:trPr>
        <w:tc>
          <w:tcPr>
            <w:tcW w:w="3942" w:type="pct"/>
            <w:shd w:val="clear" w:color="auto" w:fill="auto"/>
          </w:tcPr>
          <w:p w14:paraId="7C7DD234" w14:textId="77777777" w:rsidR="003E1388" w:rsidRPr="001E6954" w:rsidRDefault="003E1388" w:rsidP="003E1388">
            <w:pPr>
              <w:spacing w:before="40" w:after="40" w:line="240" w:lineRule="auto"/>
              <w:ind w:left="318" w:hanging="7"/>
            </w:pPr>
            <w:r w:rsidRPr="001E6954">
              <w:t>Requirement 4(3)(c)</w:t>
            </w:r>
          </w:p>
        </w:tc>
        <w:tc>
          <w:tcPr>
            <w:tcW w:w="1058" w:type="pct"/>
            <w:shd w:val="clear" w:color="auto" w:fill="auto"/>
          </w:tcPr>
          <w:p w14:paraId="7C7DD235" w14:textId="4516DD0A" w:rsidR="003E1388" w:rsidRPr="001E6954" w:rsidRDefault="003E1388" w:rsidP="003E1388">
            <w:pPr>
              <w:spacing w:before="40" w:after="40" w:line="240" w:lineRule="auto"/>
              <w:jc w:val="right"/>
              <w:rPr>
                <w:color w:val="0000FF"/>
              </w:rPr>
            </w:pPr>
            <w:r w:rsidRPr="00AE3AEA">
              <w:rPr>
                <w:bCs/>
                <w:iCs/>
                <w:color w:val="00577D"/>
                <w:szCs w:val="40"/>
              </w:rPr>
              <w:t>Compliant</w:t>
            </w:r>
          </w:p>
        </w:tc>
      </w:tr>
      <w:tr w:rsidR="003E1388" w14:paraId="7C7DD239" w14:textId="77777777" w:rsidTr="009C65E3">
        <w:trPr>
          <w:trHeight w:val="227"/>
        </w:trPr>
        <w:tc>
          <w:tcPr>
            <w:tcW w:w="3942" w:type="pct"/>
            <w:shd w:val="clear" w:color="auto" w:fill="auto"/>
          </w:tcPr>
          <w:p w14:paraId="7C7DD237" w14:textId="77777777" w:rsidR="003E1388" w:rsidRPr="001E6954" w:rsidRDefault="003E1388" w:rsidP="003E1388">
            <w:pPr>
              <w:spacing w:before="40" w:after="40" w:line="240" w:lineRule="auto"/>
              <w:ind w:left="318" w:hanging="7"/>
            </w:pPr>
            <w:r w:rsidRPr="001E6954">
              <w:t>Requirement 4(3)(d)</w:t>
            </w:r>
          </w:p>
        </w:tc>
        <w:tc>
          <w:tcPr>
            <w:tcW w:w="1058" w:type="pct"/>
            <w:shd w:val="clear" w:color="auto" w:fill="auto"/>
          </w:tcPr>
          <w:p w14:paraId="7C7DD238" w14:textId="52039B19" w:rsidR="003E1388" w:rsidRPr="001E6954" w:rsidRDefault="003E1388" w:rsidP="003E1388">
            <w:pPr>
              <w:spacing w:before="40" w:after="40" w:line="240" w:lineRule="auto"/>
              <w:jc w:val="right"/>
              <w:rPr>
                <w:color w:val="0000FF"/>
              </w:rPr>
            </w:pPr>
            <w:r w:rsidRPr="0095013A">
              <w:rPr>
                <w:bCs/>
                <w:iCs/>
                <w:color w:val="00577D"/>
                <w:szCs w:val="40"/>
              </w:rPr>
              <w:t>Compliant</w:t>
            </w:r>
          </w:p>
        </w:tc>
      </w:tr>
      <w:tr w:rsidR="003E1388" w14:paraId="7C7DD23C" w14:textId="77777777" w:rsidTr="009C65E3">
        <w:trPr>
          <w:trHeight w:val="227"/>
        </w:trPr>
        <w:tc>
          <w:tcPr>
            <w:tcW w:w="3942" w:type="pct"/>
            <w:shd w:val="clear" w:color="auto" w:fill="auto"/>
          </w:tcPr>
          <w:p w14:paraId="7C7DD23A" w14:textId="77777777" w:rsidR="003E1388" w:rsidRPr="001E6954" w:rsidRDefault="003E1388" w:rsidP="003E1388">
            <w:pPr>
              <w:spacing w:before="40" w:after="40" w:line="240" w:lineRule="auto"/>
              <w:ind w:left="318" w:hanging="7"/>
            </w:pPr>
            <w:r w:rsidRPr="001E6954">
              <w:t>Requirement 4(3)(e)</w:t>
            </w:r>
          </w:p>
        </w:tc>
        <w:tc>
          <w:tcPr>
            <w:tcW w:w="1058" w:type="pct"/>
            <w:shd w:val="clear" w:color="auto" w:fill="auto"/>
          </w:tcPr>
          <w:p w14:paraId="7C7DD23B" w14:textId="1DFEECE3" w:rsidR="003E1388" w:rsidRPr="001E6954" w:rsidRDefault="003E1388" w:rsidP="003E1388">
            <w:pPr>
              <w:spacing w:before="40" w:after="40" w:line="240" w:lineRule="auto"/>
              <w:jc w:val="right"/>
              <w:rPr>
                <w:color w:val="0000FF"/>
              </w:rPr>
            </w:pPr>
            <w:r w:rsidRPr="0095013A">
              <w:rPr>
                <w:bCs/>
                <w:iCs/>
                <w:color w:val="00577D"/>
                <w:szCs w:val="40"/>
              </w:rPr>
              <w:t>Compliant</w:t>
            </w:r>
          </w:p>
        </w:tc>
      </w:tr>
      <w:tr w:rsidR="003E1388" w14:paraId="7C7DD23F" w14:textId="77777777" w:rsidTr="009C65E3">
        <w:trPr>
          <w:trHeight w:val="227"/>
        </w:trPr>
        <w:tc>
          <w:tcPr>
            <w:tcW w:w="3942" w:type="pct"/>
            <w:shd w:val="clear" w:color="auto" w:fill="auto"/>
          </w:tcPr>
          <w:p w14:paraId="7C7DD23D" w14:textId="77777777" w:rsidR="003E1388" w:rsidRPr="001E6954" w:rsidRDefault="003E1388" w:rsidP="003E1388">
            <w:pPr>
              <w:spacing w:before="40" w:after="40" w:line="240" w:lineRule="auto"/>
              <w:ind w:left="318" w:hanging="7"/>
            </w:pPr>
            <w:r w:rsidRPr="001E6954">
              <w:t>Requirement 4(3)(f)</w:t>
            </w:r>
          </w:p>
        </w:tc>
        <w:tc>
          <w:tcPr>
            <w:tcW w:w="1058" w:type="pct"/>
            <w:shd w:val="clear" w:color="auto" w:fill="auto"/>
          </w:tcPr>
          <w:p w14:paraId="7C7DD23E" w14:textId="40BF2A53" w:rsidR="003E1388" w:rsidRPr="001E6954" w:rsidRDefault="003E1388" w:rsidP="003E1388">
            <w:pPr>
              <w:spacing w:before="40" w:after="40" w:line="240" w:lineRule="auto"/>
              <w:jc w:val="right"/>
              <w:rPr>
                <w:color w:val="0000FF"/>
              </w:rPr>
            </w:pPr>
            <w:r w:rsidRPr="0095013A">
              <w:rPr>
                <w:bCs/>
                <w:iCs/>
                <w:color w:val="00577D"/>
                <w:szCs w:val="40"/>
              </w:rPr>
              <w:t>Compliant</w:t>
            </w:r>
          </w:p>
        </w:tc>
      </w:tr>
      <w:tr w:rsidR="003E1388" w14:paraId="7C7DD242" w14:textId="77777777" w:rsidTr="009C65E3">
        <w:trPr>
          <w:trHeight w:val="227"/>
        </w:trPr>
        <w:tc>
          <w:tcPr>
            <w:tcW w:w="3942" w:type="pct"/>
            <w:shd w:val="clear" w:color="auto" w:fill="auto"/>
          </w:tcPr>
          <w:p w14:paraId="7C7DD240" w14:textId="77777777" w:rsidR="003E1388" w:rsidRPr="001E6954" w:rsidRDefault="003E1388" w:rsidP="003E1388">
            <w:pPr>
              <w:spacing w:before="40" w:after="40" w:line="240" w:lineRule="auto"/>
              <w:ind w:left="318" w:hanging="7"/>
            </w:pPr>
            <w:r w:rsidRPr="001E6954">
              <w:t>Requirement 4(3)(g)</w:t>
            </w:r>
          </w:p>
        </w:tc>
        <w:tc>
          <w:tcPr>
            <w:tcW w:w="1058" w:type="pct"/>
            <w:shd w:val="clear" w:color="auto" w:fill="auto"/>
          </w:tcPr>
          <w:p w14:paraId="7C7DD241" w14:textId="02ED99F7" w:rsidR="003E1388" w:rsidRPr="001E6954" w:rsidRDefault="003E1388" w:rsidP="003E1388">
            <w:pPr>
              <w:spacing w:before="40" w:after="40" w:line="240" w:lineRule="auto"/>
              <w:jc w:val="right"/>
              <w:rPr>
                <w:color w:val="0000FF"/>
              </w:rPr>
            </w:pPr>
            <w:r w:rsidRPr="0095013A">
              <w:rPr>
                <w:bCs/>
                <w:iCs/>
                <w:color w:val="00577D"/>
                <w:szCs w:val="40"/>
              </w:rPr>
              <w:t>Compliant</w:t>
            </w:r>
          </w:p>
        </w:tc>
      </w:tr>
      <w:tr w:rsidR="008945E5" w14:paraId="7C7DD245" w14:textId="77777777" w:rsidTr="009C65E3">
        <w:trPr>
          <w:trHeight w:val="227"/>
        </w:trPr>
        <w:tc>
          <w:tcPr>
            <w:tcW w:w="3942" w:type="pct"/>
            <w:shd w:val="clear" w:color="auto" w:fill="auto"/>
          </w:tcPr>
          <w:p w14:paraId="7C7DD243" w14:textId="77777777" w:rsidR="008945E5" w:rsidRPr="001E6954" w:rsidRDefault="008945E5" w:rsidP="008945E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C7DD244" w14:textId="37F43BDF" w:rsidR="008945E5" w:rsidRPr="001E6954" w:rsidRDefault="008945E5" w:rsidP="008945E5">
            <w:pPr>
              <w:keepNext/>
              <w:spacing w:before="40" w:after="40" w:line="240" w:lineRule="auto"/>
              <w:jc w:val="right"/>
              <w:rPr>
                <w:b/>
                <w:color w:val="0000FF"/>
              </w:rPr>
            </w:pPr>
            <w:r w:rsidRPr="001E6954">
              <w:rPr>
                <w:b/>
                <w:bCs/>
                <w:iCs/>
                <w:color w:val="00577D"/>
                <w:szCs w:val="40"/>
              </w:rPr>
              <w:t>Compliant</w:t>
            </w:r>
          </w:p>
        </w:tc>
      </w:tr>
      <w:tr w:rsidR="003E1388" w14:paraId="7C7DD248" w14:textId="77777777" w:rsidTr="009C65E3">
        <w:trPr>
          <w:trHeight w:val="227"/>
        </w:trPr>
        <w:tc>
          <w:tcPr>
            <w:tcW w:w="3942" w:type="pct"/>
            <w:shd w:val="clear" w:color="auto" w:fill="auto"/>
          </w:tcPr>
          <w:p w14:paraId="7C7DD246" w14:textId="77777777" w:rsidR="003E1388" w:rsidRPr="001E6954" w:rsidRDefault="003E1388" w:rsidP="003E1388">
            <w:pPr>
              <w:spacing w:before="40" w:after="40" w:line="240" w:lineRule="auto"/>
              <w:ind w:left="318" w:hanging="7"/>
            </w:pPr>
            <w:r w:rsidRPr="001E6954">
              <w:t>Requirement 5(3)(a)</w:t>
            </w:r>
          </w:p>
        </w:tc>
        <w:tc>
          <w:tcPr>
            <w:tcW w:w="1058" w:type="pct"/>
            <w:shd w:val="clear" w:color="auto" w:fill="auto"/>
          </w:tcPr>
          <w:p w14:paraId="7C7DD247" w14:textId="0A5323B7" w:rsidR="003E1388" w:rsidRPr="001E6954" w:rsidRDefault="003E1388" w:rsidP="003E1388">
            <w:pPr>
              <w:spacing w:before="40" w:after="40" w:line="240" w:lineRule="auto"/>
              <w:jc w:val="right"/>
              <w:rPr>
                <w:color w:val="0000FF"/>
              </w:rPr>
            </w:pPr>
            <w:r w:rsidRPr="00F626E7">
              <w:rPr>
                <w:bCs/>
                <w:iCs/>
                <w:color w:val="00577D"/>
                <w:szCs w:val="40"/>
              </w:rPr>
              <w:t>Compliant</w:t>
            </w:r>
          </w:p>
        </w:tc>
      </w:tr>
      <w:tr w:rsidR="003E1388" w14:paraId="7C7DD24B" w14:textId="77777777" w:rsidTr="009C65E3">
        <w:trPr>
          <w:trHeight w:val="227"/>
        </w:trPr>
        <w:tc>
          <w:tcPr>
            <w:tcW w:w="3942" w:type="pct"/>
            <w:shd w:val="clear" w:color="auto" w:fill="auto"/>
          </w:tcPr>
          <w:p w14:paraId="7C7DD249" w14:textId="77777777" w:rsidR="003E1388" w:rsidRPr="001E6954" w:rsidRDefault="003E1388" w:rsidP="003E1388">
            <w:pPr>
              <w:spacing w:before="40" w:after="40" w:line="240" w:lineRule="auto"/>
              <w:ind w:left="318" w:hanging="7"/>
            </w:pPr>
            <w:r w:rsidRPr="001E6954">
              <w:t>Requirement 5(3)(b)</w:t>
            </w:r>
          </w:p>
        </w:tc>
        <w:tc>
          <w:tcPr>
            <w:tcW w:w="1058" w:type="pct"/>
            <w:shd w:val="clear" w:color="auto" w:fill="auto"/>
          </w:tcPr>
          <w:p w14:paraId="7C7DD24A" w14:textId="0881AF67" w:rsidR="003E1388" w:rsidRPr="001E6954" w:rsidRDefault="003E1388" w:rsidP="003E1388">
            <w:pPr>
              <w:spacing w:before="40" w:after="40" w:line="240" w:lineRule="auto"/>
              <w:jc w:val="right"/>
              <w:rPr>
                <w:color w:val="0000FF"/>
              </w:rPr>
            </w:pPr>
            <w:r w:rsidRPr="00F626E7">
              <w:rPr>
                <w:bCs/>
                <w:iCs/>
                <w:color w:val="00577D"/>
                <w:szCs w:val="40"/>
              </w:rPr>
              <w:t>Compliant</w:t>
            </w:r>
          </w:p>
        </w:tc>
      </w:tr>
      <w:tr w:rsidR="003E1388" w14:paraId="7C7DD24E" w14:textId="77777777" w:rsidTr="009C65E3">
        <w:trPr>
          <w:trHeight w:val="227"/>
        </w:trPr>
        <w:tc>
          <w:tcPr>
            <w:tcW w:w="3942" w:type="pct"/>
            <w:shd w:val="clear" w:color="auto" w:fill="auto"/>
          </w:tcPr>
          <w:p w14:paraId="7C7DD24C" w14:textId="77777777" w:rsidR="003E1388" w:rsidRPr="001E6954" w:rsidRDefault="003E1388" w:rsidP="003E1388">
            <w:pPr>
              <w:spacing w:before="40" w:after="40" w:line="240" w:lineRule="auto"/>
              <w:ind w:left="318" w:hanging="7"/>
            </w:pPr>
            <w:r w:rsidRPr="001E6954">
              <w:t>Requirement 5(3)(c)</w:t>
            </w:r>
          </w:p>
        </w:tc>
        <w:tc>
          <w:tcPr>
            <w:tcW w:w="1058" w:type="pct"/>
            <w:shd w:val="clear" w:color="auto" w:fill="auto"/>
          </w:tcPr>
          <w:p w14:paraId="7C7DD24D" w14:textId="1C793AE3" w:rsidR="003E1388" w:rsidRPr="001E6954" w:rsidRDefault="003E1388" w:rsidP="003E1388">
            <w:pPr>
              <w:spacing w:before="40" w:after="40" w:line="240" w:lineRule="auto"/>
              <w:jc w:val="right"/>
              <w:rPr>
                <w:color w:val="0000FF"/>
              </w:rPr>
            </w:pPr>
            <w:r w:rsidRPr="00F626E7">
              <w:rPr>
                <w:bCs/>
                <w:iCs/>
                <w:color w:val="00577D"/>
                <w:szCs w:val="40"/>
              </w:rPr>
              <w:t>Compliant</w:t>
            </w:r>
          </w:p>
        </w:tc>
      </w:tr>
      <w:tr w:rsidR="008945E5" w14:paraId="7C7DD251" w14:textId="77777777" w:rsidTr="009C65E3">
        <w:trPr>
          <w:trHeight w:val="227"/>
        </w:trPr>
        <w:tc>
          <w:tcPr>
            <w:tcW w:w="3942" w:type="pct"/>
            <w:shd w:val="clear" w:color="auto" w:fill="auto"/>
          </w:tcPr>
          <w:p w14:paraId="7C7DD24F" w14:textId="77777777" w:rsidR="008945E5" w:rsidRPr="001E6954" w:rsidRDefault="008945E5" w:rsidP="008945E5">
            <w:pPr>
              <w:keepNext/>
              <w:spacing w:before="40" w:after="40" w:line="240" w:lineRule="auto"/>
              <w:rPr>
                <w:b/>
              </w:rPr>
            </w:pPr>
            <w:r w:rsidRPr="001E6954">
              <w:rPr>
                <w:b/>
              </w:rPr>
              <w:t>Standard 6 Feedback and complaints</w:t>
            </w:r>
          </w:p>
        </w:tc>
        <w:tc>
          <w:tcPr>
            <w:tcW w:w="1058" w:type="pct"/>
            <w:shd w:val="clear" w:color="auto" w:fill="auto"/>
          </w:tcPr>
          <w:p w14:paraId="7C7DD250" w14:textId="53C00E24" w:rsidR="008945E5" w:rsidRPr="001E6954" w:rsidRDefault="008945E5" w:rsidP="008945E5">
            <w:pPr>
              <w:keepNext/>
              <w:spacing w:before="40" w:after="40" w:line="240" w:lineRule="auto"/>
              <w:jc w:val="right"/>
              <w:rPr>
                <w:b/>
                <w:color w:val="0000FF"/>
              </w:rPr>
            </w:pPr>
            <w:r w:rsidRPr="001E6954">
              <w:rPr>
                <w:b/>
                <w:bCs/>
                <w:iCs/>
                <w:color w:val="00577D"/>
                <w:szCs w:val="40"/>
              </w:rPr>
              <w:t>Compliant</w:t>
            </w:r>
          </w:p>
        </w:tc>
      </w:tr>
      <w:tr w:rsidR="003E1388" w14:paraId="7C7DD254" w14:textId="77777777" w:rsidTr="009C65E3">
        <w:trPr>
          <w:trHeight w:val="227"/>
        </w:trPr>
        <w:tc>
          <w:tcPr>
            <w:tcW w:w="3942" w:type="pct"/>
            <w:shd w:val="clear" w:color="auto" w:fill="auto"/>
          </w:tcPr>
          <w:p w14:paraId="7C7DD252" w14:textId="77777777" w:rsidR="003E1388" w:rsidRPr="001E6954" w:rsidRDefault="003E1388" w:rsidP="003E1388">
            <w:pPr>
              <w:spacing w:before="40" w:after="40" w:line="240" w:lineRule="auto"/>
              <w:ind w:left="318" w:hanging="7"/>
            </w:pPr>
            <w:r w:rsidRPr="001E6954">
              <w:t>Requirement 6(3)(a)</w:t>
            </w:r>
          </w:p>
        </w:tc>
        <w:tc>
          <w:tcPr>
            <w:tcW w:w="1058" w:type="pct"/>
            <w:shd w:val="clear" w:color="auto" w:fill="auto"/>
          </w:tcPr>
          <w:p w14:paraId="7C7DD253" w14:textId="3738328C" w:rsidR="003E1388" w:rsidRPr="001E6954" w:rsidRDefault="003E1388" w:rsidP="003E1388">
            <w:pPr>
              <w:spacing w:before="40" w:after="40" w:line="240" w:lineRule="auto"/>
              <w:jc w:val="right"/>
              <w:rPr>
                <w:color w:val="0000FF"/>
              </w:rPr>
            </w:pPr>
            <w:r w:rsidRPr="00334373">
              <w:rPr>
                <w:bCs/>
                <w:iCs/>
                <w:color w:val="00577D"/>
                <w:szCs w:val="40"/>
              </w:rPr>
              <w:t>Compliant</w:t>
            </w:r>
          </w:p>
        </w:tc>
      </w:tr>
      <w:tr w:rsidR="003E1388" w14:paraId="7C7DD257" w14:textId="77777777" w:rsidTr="009C65E3">
        <w:trPr>
          <w:trHeight w:val="227"/>
        </w:trPr>
        <w:tc>
          <w:tcPr>
            <w:tcW w:w="3942" w:type="pct"/>
            <w:shd w:val="clear" w:color="auto" w:fill="auto"/>
          </w:tcPr>
          <w:p w14:paraId="7C7DD255" w14:textId="77777777" w:rsidR="003E1388" w:rsidRPr="001E6954" w:rsidRDefault="003E1388" w:rsidP="003E1388">
            <w:pPr>
              <w:spacing w:before="40" w:after="40" w:line="240" w:lineRule="auto"/>
              <w:ind w:left="318" w:hanging="7"/>
            </w:pPr>
            <w:r w:rsidRPr="001E6954">
              <w:t>Requirement 6(3)(b)</w:t>
            </w:r>
          </w:p>
        </w:tc>
        <w:tc>
          <w:tcPr>
            <w:tcW w:w="1058" w:type="pct"/>
            <w:shd w:val="clear" w:color="auto" w:fill="auto"/>
          </w:tcPr>
          <w:p w14:paraId="7C7DD256" w14:textId="20B0F930" w:rsidR="003E1388" w:rsidRPr="001E6954" w:rsidRDefault="003E1388" w:rsidP="003E1388">
            <w:pPr>
              <w:spacing w:before="40" w:after="40" w:line="240" w:lineRule="auto"/>
              <w:jc w:val="right"/>
              <w:rPr>
                <w:color w:val="0000FF"/>
              </w:rPr>
            </w:pPr>
            <w:r w:rsidRPr="00334373">
              <w:rPr>
                <w:bCs/>
                <w:iCs/>
                <w:color w:val="00577D"/>
                <w:szCs w:val="40"/>
              </w:rPr>
              <w:t>Compliant</w:t>
            </w:r>
          </w:p>
        </w:tc>
      </w:tr>
      <w:tr w:rsidR="003E1388" w14:paraId="7C7DD25A" w14:textId="77777777" w:rsidTr="009C65E3">
        <w:trPr>
          <w:trHeight w:val="227"/>
        </w:trPr>
        <w:tc>
          <w:tcPr>
            <w:tcW w:w="3942" w:type="pct"/>
            <w:shd w:val="clear" w:color="auto" w:fill="auto"/>
          </w:tcPr>
          <w:p w14:paraId="7C7DD258" w14:textId="77777777" w:rsidR="003E1388" w:rsidRPr="001E6954" w:rsidRDefault="003E1388" w:rsidP="003E1388">
            <w:pPr>
              <w:spacing w:before="40" w:after="40" w:line="240" w:lineRule="auto"/>
              <w:ind w:left="318" w:hanging="7"/>
            </w:pPr>
            <w:r w:rsidRPr="001E6954">
              <w:t>Requirement 6(3)(c)</w:t>
            </w:r>
          </w:p>
        </w:tc>
        <w:tc>
          <w:tcPr>
            <w:tcW w:w="1058" w:type="pct"/>
            <w:shd w:val="clear" w:color="auto" w:fill="auto"/>
          </w:tcPr>
          <w:p w14:paraId="7C7DD259" w14:textId="7F270D63" w:rsidR="003E1388" w:rsidRPr="001E6954" w:rsidRDefault="003E1388" w:rsidP="003E1388">
            <w:pPr>
              <w:spacing w:before="40" w:after="40" w:line="240" w:lineRule="auto"/>
              <w:jc w:val="right"/>
              <w:rPr>
                <w:color w:val="0000FF"/>
              </w:rPr>
            </w:pPr>
            <w:r w:rsidRPr="00334373">
              <w:rPr>
                <w:bCs/>
                <w:iCs/>
                <w:color w:val="00577D"/>
                <w:szCs w:val="40"/>
              </w:rPr>
              <w:t>Compliant</w:t>
            </w:r>
          </w:p>
        </w:tc>
      </w:tr>
      <w:tr w:rsidR="003E1388" w14:paraId="7C7DD25D" w14:textId="77777777" w:rsidTr="009C65E3">
        <w:trPr>
          <w:trHeight w:val="227"/>
        </w:trPr>
        <w:tc>
          <w:tcPr>
            <w:tcW w:w="3942" w:type="pct"/>
            <w:shd w:val="clear" w:color="auto" w:fill="auto"/>
          </w:tcPr>
          <w:p w14:paraId="7C7DD25B" w14:textId="77777777" w:rsidR="003E1388" w:rsidRPr="001E6954" w:rsidRDefault="003E1388" w:rsidP="003E1388">
            <w:pPr>
              <w:spacing w:before="40" w:after="40" w:line="240" w:lineRule="auto"/>
              <w:ind w:left="318" w:hanging="7"/>
            </w:pPr>
            <w:r w:rsidRPr="001E6954">
              <w:t>Requirement 6(3)(d)</w:t>
            </w:r>
          </w:p>
        </w:tc>
        <w:tc>
          <w:tcPr>
            <w:tcW w:w="1058" w:type="pct"/>
            <w:shd w:val="clear" w:color="auto" w:fill="auto"/>
          </w:tcPr>
          <w:p w14:paraId="7C7DD25C" w14:textId="715BEBC7" w:rsidR="003E1388" w:rsidRPr="001E6954" w:rsidRDefault="003E1388" w:rsidP="003E1388">
            <w:pPr>
              <w:spacing w:before="40" w:after="40" w:line="240" w:lineRule="auto"/>
              <w:jc w:val="right"/>
              <w:rPr>
                <w:color w:val="0000FF"/>
              </w:rPr>
            </w:pPr>
            <w:r w:rsidRPr="00334373">
              <w:rPr>
                <w:bCs/>
                <w:iCs/>
                <w:color w:val="00577D"/>
                <w:szCs w:val="40"/>
              </w:rPr>
              <w:t>Compliant</w:t>
            </w:r>
          </w:p>
        </w:tc>
      </w:tr>
      <w:tr w:rsidR="008945E5" w14:paraId="7C7DD260" w14:textId="77777777" w:rsidTr="009C65E3">
        <w:trPr>
          <w:trHeight w:val="227"/>
        </w:trPr>
        <w:tc>
          <w:tcPr>
            <w:tcW w:w="3942" w:type="pct"/>
            <w:shd w:val="clear" w:color="auto" w:fill="auto"/>
          </w:tcPr>
          <w:p w14:paraId="7C7DD25E" w14:textId="77777777" w:rsidR="008945E5" w:rsidRPr="001E6954" w:rsidRDefault="008945E5" w:rsidP="008945E5">
            <w:pPr>
              <w:keepNext/>
              <w:spacing w:before="40" w:after="40" w:line="240" w:lineRule="auto"/>
              <w:rPr>
                <w:b/>
              </w:rPr>
            </w:pPr>
            <w:r w:rsidRPr="001E6954">
              <w:rPr>
                <w:b/>
              </w:rPr>
              <w:t>Standard 7 Human resources</w:t>
            </w:r>
          </w:p>
        </w:tc>
        <w:tc>
          <w:tcPr>
            <w:tcW w:w="1058" w:type="pct"/>
            <w:shd w:val="clear" w:color="auto" w:fill="auto"/>
          </w:tcPr>
          <w:p w14:paraId="7C7DD25F" w14:textId="3B50E8CC" w:rsidR="008945E5" w:rsidRPr="001E6954" w:rsidRDefault="008945E5" w:rsidP="008945E5">
            <w:pPr>
              <w:keepNext/>
              <w:spacing w:before="40" w:after="40" w:line="240" w:lineRule="auto"/>
              <w:jc w:val="right"/>
              <w:rPr>
                <w:b/>
                <w:color w:val="0000FF"/>
              </w:rPr>
            </w:pPr>
            <w:r w:rsidRPr="001E6954">
              <w:rPr>
                <w:b/>
                <w:bCs/>
                <w:iCs/>
                <w:color w:val="00577D"/>
                <w:szCs w:val="40"/>
              </w:rPr>
              <w:t>Non-compliant</w:t>
            </w:r>
          </w:p>
        </w:tc>
      </w:tr>
      <w:tr w:rsidR="008945E5" w14:paraId="7C7DD263" w14:textId="77777777" w:rsidTr="009C65E3">
        <w:trPr>
          <w:trHeight w:val="227"/>
        </w:trPr>
        <w:tc>
          <w:tcPr>
            <w:tcW w:w="3942" w:type="pct"/>
            <w:shd w:val="clear" w:color="auto" w:fill="auto"/>
          </w:tcPr>
          <w:p w14:paraId="7C7DD261" w14:textId="77777777" w:rsidR="008945E5" w:rsidRPr="001E6954" w:rsidRDefault="008945E5" w:rsidP="008945E5">
            <w:pPr>
              <w:spacing w:before="40" w:after="40" w:line="240" w:lineRule="auto"/>
              <w:ind w:left="318" w:hanging="7"/>
            </w:pPr>
            <w:r w:rsidRPr="001E6954">
              <w:t>Requirement 7(3)(a)</w:t>
            </w:r>
          </w:p>
        </w:tc>
        <w:tc>
          <w:tcPr>
            <w:tcW w:w="1058" w:type="pct"/>
            <w:shd w:val="clear" w:color="auto" w:fill="auto"/>
          </w:tcPr>
          <w:p w14:paraId="7C7DD262" w14:textId="588E0E76" w:rsidR="008945E5" w:rsidRPr="001E6954" w:rsidRDefault="003E1388" w:rsidP="008945E5">
            <w:pPr>
              <w:spacing w:before="40" w:after="40" w:line="240" w:lineRule="auto"/>
              <w:jc w:val="right"/>
              <w:rPr>
                <w:color w:val="0000FF"/>
              </w:rPr>
            </w:pPr>
            <w:r w:rsidRPr="001E6954">
              <w:rPr>
                <w:bCs/>
                <w:iCs/>
                <w:color w:val="00577D"/>
                <w:szCs w:val="40"/>
              </w:rPr>
              <w:t>Non-compliant</w:t>
            </w:r>
          </w:p>
        </w:tc>
      </w:tr>
      <w:tr w:rsidR="008945E5" w14:paraId="7C7DD266" w14:textId="77777777" w:rsidTr="009C65E3">
        <w:trPr>
          <w:trHeight w:val="227"/>
        </w:trPr>
        <w:tc>
          <w:tcPr>
            <w:tcW w:w="3942" w:type="pct"/>
            <w:shd w:val="clear" w:color="auto" w:fill="auto"/>
          </w:tcPr>
          <w:p w14:paraId="7C7DD264" w14:textId="77777777" w:rsidR="008945E5" w:rsidRPr="001E6954" w:rsidRDefault="008945E5" w:rsidP="008945E5">
            <w:pPr>
              <w:spacing w:before="40" w:after="40" w:line="240" w:lineRule="auto"/>
              <w:ind w:left="318" w:hanging="7"/>
            </w:pPr>
            <w:r w:rsidRPr="001E6954">
              <w:t>Requirement 7(3)(b)</w:t>
            </w:r>
          </w:p>
        </w:tc>
        <w:tc>
          <w:tcPr>
            <w:tcW w:w="1058" w:type="pct"/>
            <w:shd w:val="clear" w:color="auto" w:fill="auto"/>
          </w:tcPr>
          <w:p w14:paraId="7C7DD265" w14:textId="21167C91" w:rsidR="008945E5" w:rsidRPr="001E6954" w:rsidRDefault="008945E5" w:rsidP="008945E5">
            <w:pPr>
              <w:spacing w:before="40" w:after="40" w:line="240" w:lineRule="auto"/>
              <w:jc w:val="right"/>
              <w:rPr>
                <w:color w:val="0000FF"/>
              </w:rPr>
            </w:pPr>
            <w:r w:rsidRPr="001E6954">
              <w:rPr>
                <w:bCs/>
                <w:iCs/>
                <w:color w:val="00577D"/>
                <w:szCs w:val="40"/>
              </w:rPr>
              <w:t>Compliant</w:t>
            </w:r>
          </w:p>
        </w:tc>
      </w:tr>
      <w:tr w:rsidR="008945E5" w14:paraId="7C7DD269" w14:textId="77777777" w:rsidTr="009C65E3">
        <w:trPr>
          <w:trHeight w:val="227"/>
        </w:trPr>
        <w:tc>
          <w:tcPr>
            <w:tcW w:w="3942" w:type="pct"/>
            <w:shd w:val="clear" w:color="auto" w:fill="auto"/>
          </w:tcPr>
          <w:p w14:paraId="7C7DD267" w14:textId="77777777" w:rsidR="008945E5" w:rsidRPr="001E6954" w:rsidRDefault="008945E5" w:rsidP="008945E5">
            <w:pPr>
              <w:spacing w:before="40" w:after="40" w:line="240" w:lineRule="auto"/>
              <w:ind w:left="318" w:hanging="7"/>
            </w:pPr>
            <w:r w:rsidRPr="001E6954">
              <w:t>Requirement 7(3)(c)</w:t>
            </w:r>
          </w:p>
        </w:tc>
        <w:tc>
          <w:tcPr>
            <w:tcW w:w="1058" w:type="pct"/>
            <w:shd w:val="clear" w:color="auto" w:fill="auto"/>
          </w:tcPr>
          <w:p w14:paraId="7C7DD268" w14:textId="7721B60F" w:rsidR="008945E5" w:rsidRPr="001E6954" w:rsidRDefault="008945E5" w:rsidP="008945E5">
            <w:pPr>
              <w:spacing w:before="40" w:after="40" w:line="240" w:lineRule="auto"/>
              <w:jc w:val="right"/>
              <w:rPr>
                <w:color w:val="0000FF"/>
              </w:rPr>
            </w:pPr>
            <w:r w:rsidRPr="001E6954">
              <w:rPr>
                <w:bCs/>
                <w:iCs/>
                <w:color w:val="00577D"/>
                <w:szCs w:val="40"/>
              </w:rPr>
              <w:t>Compliant</w:t>
            </w:r>
          </w:p>
        </w:tc>
      </w:tr>
      <w:tr w:rsidR="003E1388" w14:paraId="7C7DD26C" w14:textId="77777777" w:rsidTr="009C65E3">
        <w:trPr>
          <w:trHeight w:val="227"/>
        </w:trPr>
        <w:tc>
          <w:tcPr>
            <w:tcW w:w="3942" w:type="pct"/>
            <w:shd w:val="clear" w:color="auto" w:fill="auto"/>
          </w:tcPr>
          <w:p w14:paraId="7C7DD26A" w14:textId="77777777" w:rsidR="003E1388" w:rsidRPr="001E6954" w:rsidRDefault="003E1388" w:rsidP="003E1388">
            <w:pPr>
              <w:spacing w:before="40" w:after="40" w:line="240" w:lineRule="auto"/>
              <w:ind w:left="318" w:hanging="7"/>
            </w:pPr>
            <w:r w:rsidRPr="001E6954">
              <w:t>Requirement 7(3)(d)</w:t>
            </w:r>
          </w:p>
        </w:tc>
        <w:tc>
          <w:tcPr>
            <w:tcW w:w="1058" w:type="pct"/>
            <w:shd w:val="clear" w:color="auto" w:fill="auto"/>
          </w:tcPr>
          <w:p w14:paraId="7C7DD26B" w14:textId="3FACCA94" w:rsidR="003E1388" w:rsidRPr="001E6954" w:rsidRDefault="009439DF" w:rsidP="003E1388">
            <w:pPr>
              <w:spacing w:before="40" w:after="40" w:line="240" w:lineRule="auto"/>
              <w:jc w:val="right"/>
              <w:rPr>
                <w:color w:val="0000FF"/>
              </w:rPr>
            </w:pPr>
            <w:r>
              <w:rPr>
                <w:bCs/>
                <w:iCs/>
                <w:color w:val="00577D"/>
                <w:szCs w:val="40"/>
              </w:rPr>
              <w:t>C</w:t>
            </w:r>
            <w:r w:rsidR="003E1388" w:rsidRPr="00E34E0E">
              <w:rPr>
                <w:bCs/>
                <w:iCs/>
                <w:color w:val="00577D"/>
                <w:szCs w:val="40"/>
              </w:rPr>
              <w:t>ompliant</w:t>
            </w:r>
          </w:p>
        </w:tc>
      </w:tr>
      <w:tr w:rsidR="003E1388" w14:paraId="7C7DD26F" w14:textId="77777777" w:rsidTr="009C65E3">
        <w:trPr>
          <w:trHeight w:val="227"/>
        </w:trPr>
        <w:tc>
          <w:tcPr>
            <w:tcW w:w="3942" w:type="pct"/>
            <w:shd w:val="clear" w:color="auto" w:fill="auto"/>
          </w:tcPr>
          <w:p w14:paraId="7C7DD26D" w14:textId="77777777" w:rsidR="003E1388" w:rsidRPr="001E6954" w:rsidRDefault="003E1388" w:rsidP="003E1388">
            <w:pPr>
              <w:spacing w:before="40" w:after="40" w:line="240" w:lineRule="auto"/>
              <w:ind w:left="318" w:hanging="7"/>
            </w:pPr>
            <w:r w:rsidRPr="001E6954">
              <w:t>Requirement 7(3)(e)</w:t>
            </w:r>
          </w:p>
        </w:tc>
        <w:tc>
          <w:tcPr>
            <w:tcW w:w="1058" w:type="pct"/>
            <w:shd w:val="clear" w:color="auto" w:fill="auto"/>
          </w:tcPr>
          <w:p w14:paraId="7C7DD26E" w14:textId="5AC91833" w:rsidR="003E1388" w:rsidRPr="001E6954" w:rsidRDefault="003E1388" w:rsidP="003E1388">
            <w:pPr>
              <w:spacing w:before="40" w:after="40" w:line="240" w:lineRule="auto"/>
              <w:jc w:val="right"/>
              <w:rPr>
                <w:color w:val="0000FF"/>
              </w:rPr>
            </w:pPr>
            <w:r w:rsidRPr="00E34E0E">
              <w:rPr>
                <w:bCs/>
                <w:iCs/>
                <w:color w:val="00577D"/>
                <w:szCs w:val="40"/>
              </w:rPr>
              <w:t>Non-compliant</w:t>
            </w:r>
          </w:p>
        </w:tc>
      </w:tr>
      <w:tr w:rsidR="008945E5" w14:paraId="7C7DD272" w14:textId="77777777" w:rsidTr="009C65E3">
        <w:trPr>
          <w:trHeight w:val="227"/>
        </w:trPr>
        <w:tc>
          <w:tcPr>
            <w:tcW w:w="3942" w:type="pct"/>
            <w:shd w:val="clear" w:color="auto" w:fill="auto"/>
          </w:tcPr>
          <w:p w14:paraId="7C7DD270" w14:textId="77777777" w:rsidR="008945E5" w:rsidRPr="001E6954" w:rsidRDefault="008945E5" w:rsidP="008945E5">
            <w:pPr>
              <w:keepNext/>
              <w:spacing w:before="40" w:after="40" w:line="240" w:lineRule="auto"/>
              <w:rPr>
                <w:b/>
              </w:rPr>
            </w:pPr>
            <w:r w:rsidRPr="001E6954">
              <w:rPr>
                <w:b/>
              </w:rPr>
              <w:t>Standard 8 Organisational governance</w:t>
            </w:r>
          </w:p>
        </w:tc>
        <w:tc>
          <w:tcPr>
            <w:tcW w:w="1058" w:type="pct"/>
            <w:shd w:val="clear" w:color="auto" w:fill="auto"/>
          </w:tcPr>
          <w:p w14:paraId="7C7DD271" w14:textId="0D7ED1F5" w:rsidR="008945E5" w:rsidRPr="001E6954" w:rsidRDefault="008945E5" w:rsidP="008945E5">
            <w:pPr>
              <w:keepNext/>
              <w:spacing w:before="40" w:after="40" w:line="240" w:lineRule="auto"/>
              <w:jc w:val="right"/>
              <w:rPr>
                <w:b/>
                <w:color w:val="0000FF"/>
              </w:rPr>
            </w:pPr>
            <w:r w:rsidRPr="001E6954">
              <w:rPr>
                <w:b/>
                <w:bCs/>
                <w:iCs/>
                <w:color w:val="00577D"/>
                <w:szCs w:val="40"/>
              </w:rPr>
              <w:t>Non-compliant</w:t>
            </w:r>
          </w:p>
        </w:tc>
      </w:tr>
      <w:tr w:rsidR="008945E5" w14:paraId="7C7DD275" w14:textId="77777777" w:rsidTr="009C65E3">
        <w:trPr>
          <w:trHeight w:val="227"/>
        </w:trPr>
        <w:tc>
          <w:tcPr>
            <w:tcW w:w="3942" w:type="pct"/>
            <w:shd w:val="clear" w:color="auto" w:fill="auto"/>
          </w:tcPr>
          <w:p w14:paraId="7C7DD273" w14:textId="77777777" w:rsidR="008945E5" w:rsidRPr="001E6954" w:rsidRDefault="008945E5" w:rsidP="008945E5">
            <w:pPr>
              <w:spacing w:before="40" w:after="40" w:line="240" w:lineRule="auto"/>
              <w:ind w:left="318" w:hanging="7"/>
            </w:pPr>
            <w:r w:rsidRPr="001E6954">
              <w:t>Requirement 8(3)(a)</w:t>
            </w:r>
          </w:p>
        </w:tc>
        <w:tc>
          <w:tcPr>
            <w:tcW w:w="1058" w:type="pct"/>
            <w:shd w:val="clear" w:color="auto" w:fill="auto"/>
          </w:tcPr>
          <w:p w14:paraId="7C7DD274" w14:textId="6FC728D1" w:rsidR="008945E5" w:rsidRPr="001E6954" w:rsidRDefault="009439DF" w:rsidP="008945E5">
            <w:pPr>
              <w:spacing w:before="40" w:after="40" w:line="240" w:lineRule="auto"/>
              <w:jc w:val="right"/>
              <w:rPr>
                <w:color w:val="0000FF"/>
              </w:rPr>
            </w:pPr>
            <w:r>
              <w:rPr>
                <w:bCs/>
                <w:iCs/>
                <w:color w:val="00577D"/>
                <w:szCs w:val="40"/>
              </w:rPr>
              <w:t>C</w:t>
            </w:r>
            <w:r w:rsidR="008945E5" w:rsidRPr="001E6954">
              <w:rPr>
                <w:bCs/>
                <w:iCs/>
                <w:color w:val="00577D"/>
                <w:szCs w:val="40"/>
              </w:rPr>
              <w:t>ompliant</w:t>
            </w:r>
          </w:p>
        </w:tc>
      </w:tr>
      <w:tr w:rsidR="008945E5" w14:paraId="7C7DD278" w14:textId="77777777" w:rsidTr="009C65E3">
        <w:trPr>
          <w:trHeight w:val="227"/>
        </w:trPr>
        <w:tc>
          <w:tcPr>
            <w:tcW w:w="3942" w:type="pct"/>
            <w:shd w:val="clear" w:color="auto" w:fill="auto"/>
          </w:tcPr>
          <w:p w14:paraId="7C7DD276" w14:textId="77777777" w:rsidR="008945E5" w:rsidRPr="001E6954" w:rsidRDefault="008945E5" w:rsidP="008945E5">
            <w:pPr>
              <w:spacing w:before="40" w:after="40" w:line="240" w:lineRule="auto"/>
              <w:ind w:left="318" w:hanging="7"/>
            </w:pPr>
            <w:r w:rsidRPr="001E6954">
              <w:t>Requirement 8(3)(b)</w:t>
            </w:r>
          </w:p>
        </w:tc>
        <w:tc>
          <w:tcPr>
            <w:tcW w:w="1058" w:type="pct"/>
            <w:shd w:val="clear" w:color="auto" w:fill="auto"/>
          </w:tcPr>
          <w:p w14:paraId="7C7DD277" w14:textId="220D8F22" w:rsidR="008945E5" w:rsidRPr="001E6954" w:rsidRDefault="003E1388" w:rsidP="008945E5">
            <w:pPr>
              <w:spacing w:before="40" w:after="40" w:line="240" w:lineRule="auto"/>
              <w:jc w:val="right"/>
              <w:rPr>
                <w:color w:val="0000FF"/>
              </w:rPr>
            </w:pPr>
            <w:r w:rsidRPr="001E6954">
              <w:rPr>
                <w:bCs/>
                <w:iCs/>
                <w:color w:val="00577D"/>
                <w:szCs w:val="40"/>
              </w:rPr>
              <w:t>Non-compliant</w:t>
            </w:r>
          </w:p>
        </w:tc>
      </w:tr>
      <w:tr w:rsidR="008945E5" w14:paraId="7C7DD27B" w14:textId="77777777" w:rsidTr="009C65E3">
        <w:trPr>
          <w:trHeight w:val="227"/>
        </w:trPr>
        <w:tc>
          <w:tcPr>
            <w:tcW w:w="3942" w:type="pct"/>
            <w:shd w:val="clear" w:color="auto" w:fill="auto"/>
          </w:tcPr>
          <w:p w14:paraId="7C7DD279" w14:textId="77777777" w:rsidR="008945E5" w:rsidRPr="001E6954" w:rsidRDefault="008945E5" w:rsidP="008945E5">
            <w:pPr>
              <w:spacing w:before="40" w:after="40" w:line="240" w:lineRule="auto"/>
              <w:ind w:left="318" w:hanging="7"/>
            </w:pPr>
            <w:r w:rsidRPr="001E6954">
              <w:t>Requirement 8(3)(c)</w:t>
            </w:r>
          </w:p>
        </w:tc>
        <w:tc>
          <w:tcPr>
            <w:tcW w:w="1058" w:type="pct"/>
            <w:shd w:val="clear" w:color="auto" w:fill="auto"/>
          </w:tcPr>
          <w:p w14:paraId="7C7DD27A" w14:textId="3B879B8D" w:rsidR="008945E5" w:rsidRPr="001E6954" w:rsidRDefault="006D2689" w:rsidP="008945E5">
            <w:pPr>
              <w:spacing w:before="40" w:after="40" w:line="240" w:lineRule="auto"/>
              <w:jc w:val="right"/>
              <w:rPr>
                <w:color w:val="0000FF"/>
              </w:rPr>
            </w:pPr>
            <w:r>
              <w:rPr>
                <w:bCs/>
                <w:iCs/>
                <w:color w:val="00577D"/>
                <w:szCs w:val="40"/>
              </w:rPr>
              <w:t>Non-c</w:t>
            </w:r>
            <w:r w:rsidR="009439DF" w:rsidRPr="0038349E">
              <w:rPr>
                <w:bCs/>
                <w:iCs/>
                <w:color w:val="00577D"/>
                <w:szCs w:val="40"/>
              </w:rPr>
              <w:t>ompliant</w:t>
            </w:r>
          </w:p>
        </w:tc>
      </w:tr>
      <w:tr w:rsidR="003E1388" w14:paraId="7C7DD27E" w14:textId="77777777" w:rsidTr="009C65E3">
        <w:trPr>
          <w:trHeight w:val="227"/>
        </w:trPr>
        <w:tc>
          <w:tcPr>
            <w:tcW w:w="3942" w:type="pct"/>
            <w:shd w:val="clear" w:color="auto" w:fill="auto"/>
          </w:tcPr>
          <w:p w14:paraId="7C7DD27C" w14:textId="77777777" w:rsidR="003E1388" w:rsidRPr="001E6954" w:rsidRDefault="003E1388" w:rsidP="003E1388">
            <w:pPr>
              <w:spacing w:before="40" w:after="40" w:line="240" w:lineRule="auto"/>
              <w:ind w:left="318" w:hanging="7"/>
            </w:pPr>
            <w:r w:rsidRPr="001E6954">
              <w:t>Requirement 8(3)(d)</w:t>
            </w:r>
          </w:p>
        </w:tc>
        <w:tc>
          <w:tcPr>
            <w:tcW w:w="1058" w:type="pct"/>
            <w:shd w:val="clear" w:color="auto" w:fill="auto"/>
          </w:tcPr>
          <w:p w14:paraId="7C7DD27D" w14:textId="1442C83A" w:rsidR="003E1388" w:rsidRPr="001E6954" w:rsidRDefault="003E1388" w:rsidP="003E1388">
            <w:pPr>
              <w:spacing w:before="40" w:after="40" w:line="240" w:lineRule="auto"/>
              <w:jc w:val="right"/>
              <w:rPr>
                <w:color w:val="0000FF"/>
              </w:rPr>
            </w:pPr>
            <w:r w:rsidRPr="00C22104">
              <w:rPr>
                <w:bCs/>
                <w:iCs/>
                <w:color w:val="00577D"/>
                <w:szCs w:val="40"/>
              </w:rPr>
              <w:t>Non-compliant</w:t>
            </w:r>
          </w:p>
        </w:tc>
      </w:tr>
      <w:tr w:rsidR="003E1388" w14:paraId="7C7DD281" w14:textId="77777777" w:rsidTr="009C65E3">
        <w:trPr>
          <w:trHeight w:val="227"/>
        </w:trPr>
        <w:tc>
          <w:tcPr>
            <w:tcW w:w="3942" w:type="pct"/>
            <w:shd w:val="clear" w:color="auto" w:fill="auto"/>
          </w:tcPr>
          <w:p w14:paraId="7C7DD27F" w14:textId="77777777" w:rsidR="003E1388" w:rsidRPr="001E6954" w:rsidRDefault="003E1388" w:rsidP="003E1388">
            <w:pPr>
              <w:spacing w:before="40" w:after="40" w:line="240" w:lineRule="auto"/>
              <w:ind w:left="318" w:hanging="7"/>
            </w:pPr>
            <w:r w:rsidRPr="001E6954">
              <w:t>Requirement 8(3)(e)</w:t>
            </w:r>
          </w:p>
        </w:tc>
        <w:tc>
          <w:tcPr>
            <w:tcW w:w="1058" w:type="pct"/>
            <w:shd w:val="clear" w:color="auto" w:fill="auto"/>
          </w:tcPr>
          <w:p w14:paraId="7C7DD280" w14:textId="0E181A0D" w:rsidR="003E1388" w:rsidRPr="001E6954" w:rsidRDefault="003E1388" w:rsidP="003E1388">
            <w:pPr>
              <w:spacing w:before="40" w:after="40" w:line="240" w:lineRule="auto"/>
              <w:jc w:val="right"/>
              <w:rPr>
                <w:color w:val="0000FF"/>
              </w:rPr>
            </w:pPr>
            <w:r w:rsidRPr="00C22104">
              <w:rPr>
                <w:bCs/>
                <w:iCs/>
                <w:color w:val="00577D"/>
                <w:szCs w:val="40"/>
              </w:rPr>
              <w:t>Non-compliant</w:t>
            </w:r>
          </w:p>
        </w:tc>
      </w:tr>
      <w:bookmarkEnd w:id="2"/>
    </w:tbl>
    <w:p w14:paraId="7C7DD282" w14:textId="77777777" w:rsidR="009C65E3" w:rsidRDefault="009C65E3" w:rsidP="009C65E3">
      <w:pPr>
        <w:sectPr w:rsidR="009C65E3" w:rsidSect="009C65E3">
          <w:headerReference w:type="first" r:id="rId16"/>
          <w:pgSz w:w="11906" w:h="16838"/>
          <w:pgMar w:top="1701" w:right="1418" w:bottom="1418" w:left="1418" w:header="709" w:footer="397" w:gutter="0"/>
          <w:cols w:space="708"/>
          <w:docGrid w:linePitch="360"/>
        </w:sectPr>
      </w:pPr>
    </w:p>
    <w:p w14:paraId="7C7DD283" w14:textId="77777777" w:rsidR="009C65E3" w:rsidRPr="00D21DCD" w:rsidRDefault="00D93A84" w:rsidP="009C65E3">
      <w:pPr>
        <w:pStyle w:val="Heading1"/>
      </w:pPr>
      <w:r>
        <w:lastRenderedPageBreak/>
        <w:t>Detailed assessment</w:t>
      </w:r>
    </w:p>
    <w:p w14:paraId="7C7DD284" w14:textId="77777777" w:rsidR="009C65E3" w:rsidRPr="00D63989" w:rsidRDefault="00D93A84" w:rsidP="009C65E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7DD285" w14:textId="77777777" w:rsidR="009C65E3" w:rsidRPr="001E6954" w:rsidRDefault="00D93A84" w:rsidP="009C65E3">
      <w:pPr>
        <w:rPr>
          <w:color w:val="auto"/>
        </w:rPr>
      </w:pPr>
      <w:r w:rsidRPr="00D63989">
        <w:t>The report also specifies areas in which improvements must be made to ensure the Quality Standards are complied with.</w:t>
      </w:r>
    </w:p>
    <w:p w14:paraId="7C7DD286" w14:textId="77777777" w:rsidR="009C65E3" w:rsidRPr="00D63989" w:rsidRDefault="00D93A84" w:rsidP="009C65E3">
      <w:r w:rsidRPr="00D63989">
        <w:t>The following information has been taken into account in developing this performance report:</w:t>
      </w:r>
    </w:p>
    <w:p w14:paraId="7C7DD287" w14:textId="1F0CA46B" w:rsidR="009C65E3" w:rsidRPr="008945E5" w:rsidRDefault="008945E5" w:rsidP="009C65E3">
      <w:pPr>
        <w:pStyle w:val="ListBullet"/>
      </w:pPr>
      <w:r w:rsidRPr="008945E5">
        <w:t>T</w:t>
      </w:r>
      <w:r w:rsidR="00D93A84" w:rsidRPr="008945E5">
        <w:t>he Assessment Team’s report for the Site Audit; the Site Audit report was informed by a site assessment, observations at the service, review of documents and interviews with staff, consumers/representatives and others</w:t>
      </w:r>
      <w:r w:rsidRPr="008945E5">
        <w:t>.</w:t>
      </w:r>
    </w:p>
    <w:p w14:paraId="7C7DD28A" w14:textId="77777777" w:rsidR="009C65E3" w:rsidRDefault="009C65E3">
      <w:pPr>
        <w:spacing w:after="160" w:line="259" w:lineRule="auto"/>
        <w:rPr>
          <w:rFonts w:cs="Times New Roman"/>
        </w:rPr>
      </w:pPr>
    </w:p>
    <w:p w14:paraId="7C7DD28B" w14:textId="77777777" w:rsidR="009C65E3" w:rsidRDefault="009C65E3" w:rsidP="009C65E3">
      <w:pPr>
        <w:sectPr w:rsidR="009C65E3" w:rsidSect="009C65E3">
          <w:headerReference w:type="first" r:id="rId17"/>
          <w:pgSz w:w="11906" w:h="16838"/>
          <w:pgMar w:top="1701" w:right="1418" w:bottom="1418" w:left="1418" w:header="709" w:footer="397" w:gutter="0"/>
          <w:cols w:space="708"/>
          <w:docGrid w:linePitch="360"/>
        </w:sectPr>
      </w:pPr>
    </w:p>
    <w:p w14:paraId="7C7DD28C" w14:textId="515A8843" w:rsidR="009C65E3" w:rsidRDefault="00D93A84" w:rsidP="009C65E3">
      <w:pPr>
        <w:pStyle w:val="Heading1"/>
        <w:tabs>
          <w:tab w:val="right" w:pos="9070"/>
        </w:tabs>
        <w:spacing w:before="560" w:after="640"/>
        <w:rPr>
          <w:color w:val="FFFFFF" w:themeColor="background1"/>
        </w:rPr>
        <w:sectPr w:rsidR="009C65E3" w:rsidSect="009C65E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C7DD38E" wp14:editId="7C7DD38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77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3E1388">
        <w:rPr>
          <w:color w:val="FFFFFF" w:themeColor="background1"/>
          <w:sz w:val="36"/>
        </w:rPr>
        <w:t>COMPLIANT</w:t>
      </w:r>
      <w:r w:rsidR="00D328DB" w:rsidRPr="00703E80">
        <w:rPr>
          <w:color w:val="FFFFFF" w:themeColor="background1"/>
        </w:rPr>
        <w:t xml:space="preserve"> </w:t>
      </w:r>
      <w:r w:rsidRPr="00703E80">
        <w:rPr>
          <w:color w:val="FFFFFF" w:themeColor="background1"/>
        </w:rPr>
        <w:br/>
        <w:t>Consumer dignity and choice</w:t>
      </w:r>
    </w:p>
    <w:p w14:paraId="7C7DD28D" w14:textId="77777777" w:rsidR="009C65E3" w:rsidRPr="00D63989" w:rsidRDefault="00D93A84" w:rsidP="009C65E3">
      <w:pPr>
        <w:pStyle w:val="Heading3"/>
        <w:shd w:val="clear" w:color="auto" w:fill="F2F2F2" w:themeFill="background1" w:themeFillShade="F2"/>
      </w:pPr>
      <w:r w:rsidRPr="00D63989">
        <w:t>Consumer outcome:</w:t>
      </w:r>
    </w:p>
    <w:p w14:paraId="7C7DD28E" w14:textId="77777777" w:rsidR="009C65E3" w:rsidRPr="00D63989" w:rsidRDefault="00D93A84" w:rsidP="00BF6D4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7DD28F" w14:textId="77777777" w:rsidR="009C65E3" w:rsidRPr="00D63989" w:rsidRDefault="00D93A84" w:rsidP="009C65E3">
      <w:pPr>
        <w:pStyle w:val="Heading3"/>
        <w:shd w:val="clear" w:color="auto" w:fill="F2F2F2" w:themeFill="background1" w:themeFillShade="F2"/>
      </w:pPr>
      <w:r w:rsidRPr="00D63989">
        <w:t>Organisation statement:</w:t>
      </w:r>
    </w:p>
    <w:p w14:paraId="7C7DD290" w14:textId="77777777" w:rsidR="009C65E3" w:rsidRPr="00D63989" w:rsidRDefault="00D93A84" w:rsidP="00BF6D4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C7DD291" w14:textId="77777777" w:rsidR="009C65E3" w:rsidRDefault="00D93A84" w:rsidP="00BF6D4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7DD292" w14:textId="77777777" w:rsidR="009C65E3" w:rsidRPr="00D63989" w:rsidRDefault="00D93A84" w:rsidP="00BF6D4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7DD293" w14:textId="77777777" w:rsidR="009C65E3" w:rsidRPr="00D63989" w:rsidRDefault="00D93A84" w:rsidP="00BF6D4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C7DD294" w14:textId="77777777" w:rsidR="009C65E3" w:rsidRDefault="00D93A84" w:rsidP="009C65E3">
      <w:pPr>
        <w:pStyle w:val="Heading2"/>
      </w:pPr>
      <w:r>
        <w:t xml:space="preserve">Assessment </w:t>
      </w:r>
      <w:r w:rsidRPr="002B2C0F">
        <w:t>of Standard</w:t>
      </w:r>
      <w:r>
        <w:t xml:space="preserve"> 1</w:t>
      </w:r>
    </w:p>
    <w:p w14:paraId="326A9957" w14:textId="77777777" w:rsidR="008945E5" w:rsidRPr="00163FEE" w:rsidRDefault="008945E5" w:rsidP="008945E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A7B609" w14:textId="6DBDD7AD" w:rsidR="008945E5" w:rsidRPr="00163FEE" w:rsidRDefault="008945E5" w:rsidP="008945E5">
      <w:pPr>
        <w:rPr>
          <w:rFonts w:eastAsia="Calibri"/>
          <w:lang w:eastAsia="en-US"/>
        </w:rPr>
      </w:pPr>
      <w:r w:rsidRPr="001F306D">
        <w:rPr>
          <w:rFonts w:eastAsia="Calibri"/>
          <w:color w:val="auto"/>
          <w:lang w:eastAsia="en-US"/>
        </w:rPr>
        <w:t>Overall</w:t>
      </w:r>
      <w:r w:rsidR="0063455E">
        <w:rPr>
          <w:rFonts w:eastAsia="Calibri"/>
          <w:color w:val="auto"/>
          <w:lang w:eastAsia="en-US"/>
        </w:rPr>
        <w:t>,</w:t>
      </w:r>
      <w:r w:rsidRPr="001F306D">
        <w:rPr>
          <w:rFonts w:eastAsia="Calibri"/>
          <w:color w:val="auto"/>
          <w:lang w:eastAsia="en-US"/>
        </w:rPr>
        <w:t xml:space="preserve"> </w:t>
      </w:r>
      <w:r w:rsidRPr="006C4344">
        <w:rPr>
          <w:rFonts w:eastAsia="Calibri"/>
          <w:color w:val="auto"/>
          <w:lang w:eastAsia="en-US"/>
        </w:rPr>
        <w:t xml:space="preserve">sampled consumers </w:t>
      </w:r>
      <w:r w:rsidRPr="001F306D">
        <w:rPr>
          <w:rFonts w:eastAsia="Calibri"/>
          <w:color w:val="auto"/>
          <w:lang w:eastAsia="en-US"/>
        </w:rPr>
        <w:t xml:space="preserve">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2BFF3CBB" w14:textId="2742DFCC" w:rsidR="008945E5" w:rsidRPr="00C878DD" w:rsidRDefault="008945E5" w:rsidP="00C878DD">
      <w:pPr>
        <w:pStyle w:val="ListBullet"/>
        <w:ind w:left="425" w:hanging="425"/>
      </w:pPr>
      <w:bookmarkStart w:id="3" w:name="_Hlk80208301"/>
      <w:r w:rsidRPr="00C878DD">
        <w:t>Consumers interviewed said that staff are respectful towards them</w:t>
      </w:r>
      <w:r w:rsidR="00DD2BEA" w:rsidRPr="00C878DD">
        <w:t xml:space="preserve">, </w:t>
      </w:r>
      <w:r w:rsidRPr="00C878DD">
        <w:t>their individuality is valued</w:t>
      </w:r>
      <w:r w:rsidR="00DD2BEA" w:rsidRPr="00C878DD">
        <w:t xml:space="preserve"> and that care is culturally safe</w:t>
      </w:r>
      <w:r w:rsidRPr="00C878DD">
        <w:t xml:space="preserve">. </w:t>
      </w:r>
      <w:r w:rsidR="00832CCF" w:rsidRPr="00C878DD">
        <w:t>Consumers said staff respect their privacy.</w:t>
      </w:r>
    </w:p>
    <w:p w14:paraId="45406599" w14:textId="2BE2A110" w:rsidR="008945E5" w:rsidRPr="00C878DD" w:rsidRDefault="008945E5" w:rsidP="00C878DD">
      <w:pPr>
        <w:pStyle w:val="ListBullet"/>
        <w:ind w:left="425" w:hanging="425"/>
      </w:pPr>
      <w:r w:rsidRPr="00C878DD">
        <w:t xml:space="preserve">Consumers and representatives said they are satisfied information is presented </w:t>
      </w:r>
      <w:r w:rsidR="009439DF" w:rsidRPr="00C878DD">
        <w:t>in a way that</w:t>
      </w:r>
      <w:r w:rsidRPr="00C878DD">
        <w:t xml:space="preserve"> enables them to </w:t>
      </w:r>
      <w:r w:rsidR="009439DF" w:rsidRPr="00C878DD">
        <w:t>exercise</w:t>
      </w:r>
      <w:r w:rsidRPr="00C878DD">
        <w:t xml:space="preserve"> choice.</w:t>
      </w:r>
    </w:p>
    <w:p w14:paraId="7BEE7912" w14:textId="26CFA5A6" w:rsidR="00DD2BEA" w:rsidRPr="00C878DD" w:rsidRDefault="00DD2BEA" w:rsidP="00C878DD">
      <w:pPr>
        <w:pStyle w:val="ListBullet"/>
        <w:ind w:left="425" w:hanging="425"/>
      </w:pPr>
      <w:r w:rsidRPr="00C878DD">
        <w:t>Consumers said they felt supported to make decisions about their care and involve the people who are important to them</w:t>
      </w:r>
      <w:r w:rsidR="00C17055" w:rsidRPr="00C878DD">
        <w:t>.</w:t>
      </w:r>
    </w:p>
    <w:p w14:paraId="1A74DA2C" w14:textId="3C1DF02C" w:rsidR="008945E5" w:rsidRPr="0063455E" w:rsidRDefault="008945E5" w:rsidP="0063455E">
      <w:pPr>
        <w:rPr>
          <w:rFonts w:eastAsia="Calibri"/>
          <w:color w:val="auto"/>
          <w:lang w:eastAsia="en-US"/>
        </w:rPr>
      </w:pPr>
      <w:r w:rsidRPr="001F306D">
        <w:rPr>
          <w:rFonts w:eastAsia="Calibri"/>
          <w:color w:val="auto"/>
          <w:lang w:eastAsia="en-US"/>
        </w:rPr>
        <w:t>Staff said they support consumers in their choices by understanding their values, care needs and personal preferences.</w:t>
      </w:r>
      <w:r w:rsidR="0063455E">
        <w:rPr>
          <w:rFonts w:eastAsia="Calibri"/>
          <w:color w:val="auto"/>
          <w:lang w:eastAsia="en-US"/>
        </w:rPr>
        <w:t xml:space="preserve"> </w:t>
      </w:r>
      <w:r w:rsidRPr="0063455E">
        <w:rPr>
          <w:rFonts w:eastAsia="Calibri"/>
          <w:color w:val="auto"/>
          <w:lang w:eastAsia="en-US"/>
        </w:rPr>
        <w:t xml:space="preserve">Staff consistently spoke of consumers in a </w:t>
      </w:r>
      <w:r w:rsidRPr="0063455E">
        <w:rPr>
          <w:rFonts w:eastAsia="Calibri"/>
          <w:color w:val="auto"/>
          <w:lang w:eastAsia="en-US"/>
        </w:rPr>
        <w:lastRenderedPageBreak/>
        <w:t xml:space="preserve">way which demonstrated </w:t>
      </w:r>
      <w:r w:rsidR="0063455E">
        <w:rPr>
          <w:rFonts w:eastAsia="Calibri"/>
          <w:color w:val="auto"/>
          <w:lang w:eastAsia="en-US"/>
        </w:rPr>
        <w:t>they value them as</w:t>
      </w:r>
      <w:r w:rsidRPr="0063455E">
        <w:rPr>
          <w:rFonts w:eastAsia="Calibri"/>
          <w:color w:val="auto"/>
          <w:lang w:eastAsia="en-US"/>
        </w:rPr>
        <w:t xml:space="preserve"> individual</w:t>
      </w:r>
      <w:r w:rsidR="0063455E">
        <w:rPr>
          <w:rFonts w:eastAsia="Calibri"/>
          <w:color w:val="auto"/>
          <w:lang w:eastAsia="en-US"/>
        </w:rPr>
        <w:t>s</w:t>
      </w:r>
      <w:r w:rsidRPr="0063455E">
        <w:rPr>
          <w:rFonts w:eastAsia="Calibri"/>
          <w:color w:val="auto"/>
          <w:lang w:eastAsia="en-US"/>
        </w:rPr>
        <w:t xml:space="preserve"> and understand their personal circumstances. </w:t>
      </w:r>
      <w:r w:rsidR="00713A45" w:rsidRPr="001965A5">
        <w:rPr>
          <w:rFonts w:eastAsia="Calibri"/>
          <w:color w:val="auto"/>
          <w:lang w:eastAsia="en-US"/>
        </w:rPr>
        <w:t>Staff describe</w:t>
      </w:r>
      <w:r w:rsidR="00713A45">
        <w:rPr>
          <w:rFonts w:eastAsia="Calibri"/>
          <w:color w:val="auto"/>
          <w:lang w:eastAsia="en-US"/>
        </w:rPr>
        <w:t>d</w:t>
      </w:r>
      <w:r w:rsidR="00713A45" w:rsidRPr="001965A5">
        <w:rPr>
          <w:rFonts w:eastAsia="Calibri"/>
          <w:color w:val="auto"/>
          <w:lang w:eastAsia="en-US"/>
        </w:rPr>
        <w:t xml:space="preserve"> the steps taken to support consumers taking risks</w:t>
      </w:r>
      <w:r w:rsidR="00713A45">
        <w:rPr>
          <w:rFonts w:eastAsia="Calibri"/>
          <w:color w:val="auto"/>
          <w:lang w:eastAsia="en-US"/>
        </w:rPr>
        <w:t xml:space="preserve"> and</w:t>
      </w:r>
      <w:r w:rsidR="00713A45" w:rsidRPr="001965A5">
        <w:rPr>
          <w:rFonts w:eastAsia="Calibri"/>
          <w:color w:val="auto"/>
          <w:lang w:eastAsia="en-US"/>
        </w:rPr>
        <w:t xml:space="preserve"> managing </w:t>
      </w:r>
      <w:r w:rsidR="00832CCF">
        <w:rPr>
          <w:rFonts w:eastAsia="Calibri"/>
          <w:color w:val="auto"/>
          <w:lang w:eastAsia="en-US"/>
        </w:rPr>
        <w:t xml:space="preserve">those </w:t>
      </w:r>
      <w:r w:rsidR="00713A45" w:rsidRPr="001965A5">
        <w:rPr>
          <w:rFonts w:eastAsia="Calibri"/>
          <w:color w:val="auto"/>
          <w:lang w:eastAsia="en-US"/>
        </w:rPr>
        <w:t>risk</w:t>
      </w:r>
      <w:r w:rsidR="00713A45">
        <w:rPr>
          <w:rFonts w:eastAsia="Calibri"/>
          <w:color w:val="auto"/>
          <w:lang w:eastAsia="en-US"/>
        </w:rPr>
        <w:t>s.</w:t>
      </w:r>
      <w:r w:rsidR="00C17055">
        <w:rPr>
          <w:rFonts w:eastAsia="Calibri"/>
          <w:color w:val="auto"/>
          <w:lang w:eastAsia="en-US"/>
        </w:rPr>
        <w:t xml:space="preserve"> </w:t>
      </w:r>
      <w:r w:rsidR="00C17055" w:rsidRPr="00544BB1">
        <w:rPr>
          <w:rFonts w:eastAsia="Calibri"/>
          <w:color w:val="auto"/>
          <w:lang w:eastAsia="en-US"/>
        </w:rPr>
        <w:t xml:space="preserve">Staff </w:t>
      </w:r>
      <w:r w:rsidR="00C411CF">
        <w:rPr>
          <w:rFonts w:eastAsia="Calibri"/>
          <w:color w:val="auto"/>
          <w:lang w:eastAsia="en-US"/>
        </w:rPr>
        <w:t>demonstrated</w:t>
      </w:r>
      <w:r w:rsidR="00C17055" w:rsidRPr="00544BB1">
        <w:rPr>
          <w:rFonts w:eastAsia="Calibri"/>
          <w:color w:val="auto"/>
          <w:lang w:eastAsia="en-US"/>
        </w:rPr>
        <w:t xml:space="preserve"> multiple ways of presenting information to consumers</w:t>
      </w:r>
      <w:r w:rsidR="00C17055">
        <w:rPr>
          <w:rFonts w:eastAsia="Calibri"/>
          <w:color w:val="auto"/>
          <w:lang w:eastAsia="en-US"/>
        </w:rPr>
        <w:t>.</w:t>
      </w:r>
    </w:p>
    <w:p w14:paraId="027A80EF" w14:textId="2AB7EAC3" w:rsidR="008945E5" w:rsidRDefault="0063455E" w:rsidP="0063455E">
      <w:pPr>
        <w:rPr>
          <w:rFonts w:eastAsiaTheme="minorHAnsi"/>
        </w:rPr>
      </w:pPr>
      <w:r w:rsidRPr="0063455E">
        <w:rPr>
          <w:rFonts w:eastAsiaTheme="minorHAnsi"/>
        </w:rPr>
        <w:t>C</w:t>
      </w:r>
      <w:r w:rsidR="008945E5" w:rsidRPr="0063455E">
        <w:rPr>
          <w:rFonts w:eastAsiaTheme="minorHAnsi"/>
        </w:rPr>
        <w:t>are planning documents included valuable information and reflected the diverse and personal experiences and background of each consumer reviewed.</w:t>
      </w:r>
    </w:p>
    <w:p w14:paraId="1C9DF2EB" w14:textId="3A98DFC9" w:rsidR="0063455E" w:rsidRPr="0063455E" w:rsidRDefault="0063455E" w:rsidP="0063455E">
      <w:pPr>
        <w:rPr>
          <w:rFonts w:eastAsiaTheme="minorHAnsi"/>
        </w:rPr>
      </w:pPr>
      <w:r w:rsidRPr="0063455E">
        <w:rPr>
          <w:rFonts w:eastAsiaTheme="minorHAnsi"/>
        </w:rPr>
        <w:t>Staff were observed interacting with consumers respectfully</w:t>
      </w:r>
      <w:r>
        <w:rPr>
          <w:rFonts w:eastAsiaTheme="minorHAnsi"/>
        </w:rPr>
        <w:t>.</w:t>
      </w:r>
    </w:p>
    <w:bookmarkEnd w:id="3"/>
    <w:p w14:paraId="7C7DD296" w14:textId="02D42A74" w:rsidR="009C65E3" w:rsidRPr="000B5B96" w:rsidRDefault="00D93A84" w:rsidP="009C65E3">
      <w:pPr>
        <w:rPr>
          <w:rFonts w:eastAsia="Calibri"/>
          <w:i/>
          <w:color w:val="auto"/>
          <w:lang w:eastAsia="en-US"/>
        </w:rPr>
      </w:pPr>
      <w:r w:rsidRPr="003E1388">
        <w:rPr>
          <w:rFonts w:eastAsiaTheme="minorHAnsi"/>
          <w:color w:val="auto"/>
        </w:rPr>
        <w:t xml:space="preserve">The Quality Standard is assessed as </w:t>
      </w:r>
      <w:r w:rsidR="000B5B96" w:rsidRPr="003E1388">
        <w:rPr>
          <w:rFonts w:eastAsiaTheme="minorHAnsi"/>
          <w:color w:val="auto"/>
        </w:rPr>
        <w:t>c</w:t>
      </w:r>
      <w:r w:rsidRPr="003E1388">
        <w:rPr>
          <w:rFonts w:eastAsiaTheme="minorHAnsi"/>
          <w:color w:val="auto"/>
        </w:rPr>
        <w:t>ompliant as</w:t>
      </w:r>
      <w:r w:rsidR="000B5B96" w:rsidRPr="003E1388">
        <w:rPr>
          <w:rFonts w:eastAsiaTheme="minorHAnsi"/>
          <w:color w:val="auto"/>
        </w:rPr>
        <w:t xml:space="preserve"> six</w:t>
      </w:r>
      <w:r w:rsidRPr="003E1388">
        <w:rPr>
          <w:rFonts w:eastAsiaTheme="minorHAnsi"/>
          <w:color w:val="auto"/>
        </w:rPr>
        <w:t xml:space="preserve"> of the six specific requirements have been assessed as</w:t>
      </w:r>
      <w:r w:rsidR="000B5B96" w:rsidRPr="003E1388">
        <w:rPr>
          <w:rFonts w:eastAsiaTheme="minorHAnsi"/>
          <w:color w:val="auto"/>
        </w:rPr>
        <w:t xml:space="preserve"> compliant</w:t>
      </w:r>
      <w:r w:rsidRPr="003E1388">
        <w:rPr>
          <w:rFonts w:eastAsiaTheme="minorHAnsi"/>
          <w:color w:val="auto"/>
        </w:rPr>
        <w:t>.</w:t>
      </w:r>
    </w:p>
    <w:p w14:paraId="7C7DD297" w14:textId="7939ABAD" w:rsidR="009C65E3" w:rsidRDefault="00D93A84" w:rsidP="009C65E3">
      <w:pPr>
        <w:pStyle w:val="Heading2"/>
      </w:pPr>
      <w:r w:rsidRPr="00D435F8">
        <w:t>Assessment of Standard 1 Requirements</w:t>
      </w:r>
      <w:bookmarkStart w:id="4" w:name="_Hlk32932412"/>
      <w:r w:rsidRPr="0066387A">
        <w:rPr>
          <w:i/>
          <w:color w:val="0000FF"/>
          <w:sz w:val="24"/>
          <w:szCs w:val="24"/>
        </w:rPr>
        <w:t xml:space="preserve"> </w:t>
      </w:r>
      <w:bookmarkEnd w:id="4"/>
    </w:p>
    <w:p w14:paraId="7C7DD298" w14:textId="31CBF116" w:rsidR="009C65E3" w:rsidRDefault="00D93A84" w:rsidP="009C65E3">
      <w:pPr>
        <w:pStyle w:val="Heading3"/>
      </w:pPr>
      <w:r w:rsidRPr="00051035">
        <w:t>Requirement 1(3)(a)</w:t>
      </w:r>
      <w:r w:rsidRPr="00051035">
        <w:tab/>
        <w:t>Compliant</w:t>
      </w:r>
    </w:p>
    <w:p w14:paraId="7C7DD299" w14:textId="77777777" w:rsidR="009C65E3" w:rsidRPr="00832CCF" w:rsidRDefault="00D93A84" w:rsidP="009C65E3">
      <w:pPr>
        <w:rPr>
          <w:i/>
        </w:rPr>
      </w:pPr>
      <w:r w:rsidRPr="00832CCF">
        <w:rPr>
          <w:i/>
        </w:rPr>
        <w:t>Each consumer is treated with dignity and respect, with their identity, culture and diversity valued.</w:t>
      </w:r>
    </w:p>
    <w:p w14:paraId="7C7DD29B" w14:textId="490E071A" w:rsidR="009C65E3" w:rsidRPr="00832CCF" w:rsidRDefault="00D93A84" w:rsidP="009C65E3">
      <w:pPr>
        <w:pStyle w:val="Heading3"/>
      </w:pPr>
      <w:r w:rsidRPr="00832CCF">
        <w:t>Requirement 1(3)(b)</w:t>
      </w:r>
      <w:r w:rsidRPr="00832CCF">
        <w:tab/>
        <w:t>Compliant</w:t>
      </w:r>
    </w:p>
    <w:p w14:paraId="7C7DD29C" w14:textId="77777777" w:rsidR="009C65E3" w:rsidRPr="008D114F" w:rsidRDefault="00D93A84" w:rsidP="009C65E3">
      <w:pPr>
        <w:rPr>
          <w:i/>
        </w:rPr>
      </w:pPr>
      <w:r w:rsidRPr="00832CCF">
        <w:rPr>
          <w:i/>
        </w:rPr>
        <w:t>Care and services are culturally safe.</w:t>
      </w:r>
    </w:p>
    <w:p w14:paraId="7C7DD29E" w14:textId="0B3F31DD" w:rsidR="009C65E3" w:rsidRPr="000B5B96" w:rsidRDefault="00D93A84" w:rsidP="009C65E3">
      <w:pPr>
        <w:pStyle w:val="Heading3"/>
      </w:pPr>
      <w:r w:rsidRPr="000B5B96">
        <w:t>Requirement 1(3)(c)</w:t>
      </w:r>
      <w:r w:rsidRPr="000B5B96">
        <w:tab/>
        <w:t>Compliant</w:t>
      </w:r>
    </w:p>
    <w:p w14:paraId="7C7DD29F" w14:textId="77777777" w:rsidR="009C65E3" w:rsidRPr="000B5B96" w:rsidRDefault="00D93A84" w:rsidP="009C65E3">
      <w:pPr>
        <w:tabs>
          <w:tab w:val="right" w:pos="9026"/>
        </w:tabs>
        <w:spacing w:before="0" w:after="0"/>
        <w:outlineLvl w:val="4"/>
        <w:rPr>
          <w:i/>
        </w:rPr>
      </w:pPr>
      <w:r w:rsidRPr="000B5B96">
        <w:rPr>
          <w:i/>
        </w:rPr>
        <w:t xml:space="preserve">Each consumer is supported to exercise choice and independence, including to: </w:t>
      </w:r>
    </w:p>
    <w:p w14:paraId="7C7DD2A0" w14:textId="77777777" w:rsidR="009C65E3" w:rsidRPr="000B5B96" w:rsidRDefault="00D93A84" w:rsidP="00BF6D47">
      <w:pPr>
        <w:numPr>
          <w:ilvl w:val="0"/>
          <w:numId w:val="11"/>
        </w:numPr>
        <w:tabs>
          <w:tab w:val="right" w:pos="9026"/>
        </w:tabs>
        <w:spacing w:before="0" w:after="0"/>
        <w:ind w:left="567" w:hanging="425"/>
        <w:outlineLvl w:val="4"/>
        <w:rPr>
          <w:i/>
          <w:szCs w:val="22"/>
        </w:rPr>
      </w:pPr>
      <w:r w:rsidRPr="000B5B96">
        <w:rPr>
          <w:i/>
        </w:rPr>
        <w:t>make decisions about their own care and the way care and services are delivered; and</w:t>
      </w:r>
    </w:p>
    <w:p w14:paraId="7C7DD2A1" w14:textId="77777777" w:rsidR="009C65E3" w:rsidRPr="000B5B96" w:rsidRDefault="00D93A84" w:rsidP="00BF6D47">
      <w:pPr>
        <w:numPr>
          <w:ilvl w:val="0"/>
          <w:numId w:val="11"/>
        </w:numPr>
        <w:tabs>
          <w:tab w:val="right" w:pos="9026"/>
        </w:tabs>
        <w:spacing w:before="0" w:after="0"/>
        <w:ind w:left="567" w:hanging="425"/>
        <w:outlineLvl w:val="4"/>
        <w:rPr>
          <w:i/>
          <w:szCs w:val="22"/>
        </w:rPr>
      </w:pPr>
      <w:r w:rsidRPr="000B5B96">
        <w:rPr>
          <w:i/>
        </w:rPr>
        <w:t>make decisions about when family, friends, carers or others should be involved in their care; and</w:t>
      </w:r>
    </w:p>
    <w:p w14:paraId="7C7DD2A2" w14:textId="77777777" w:rsidR="009C65E3" w:rsidRPr="000B5B96" w:rsidRDefault="00D93A84" w:rsidP="00BF6D47">
      <w:pPr>
        <w:numPr>
          <w:ilvl w:val="0"/>
          <w:numId w:val="11"/>
        </w:numPr>
        <w:tabs>
          <w:tab w:val="right" w:pos="9026"/>
        </w:tabs>
        <w:spacing w:before="0" w:after="0"/>
        <w:ind w:left="567" w:hanging="425"/>
        <w:outlineLvl w:val="4"/>
        <w:rPr>
          <w:i/>
        </w:rPr>
      </w:pPr>
      <w:r w:rsidRPr="000B5B96">
        <w:rPr>
          <w:i/>
        </w:rPr>
        <w:t xml:space="preserve">communicate their decisions; and </w:t>
      </w:r>
    </w:p>
    <w:p w14:paraId="7C7DD2A3" w14:textId="77777777" w:rsidR="009C65E3" w:rsidRPr="000B5B96" w:rsidRDefault="00D93A84" w:rsidP="00BF6D47">
      <w:pPr>
        <w:numPr>
          <w:ilvl w:val="0"/>
          <w:numId w:val="11"/>
        </w:numPr>
        <w:tabs>
          <w:tab w:val="right" w:pos="9026"/>
        </w:tabs>
        <w:spacing w:before="0" w:after="0"/>
        <w:ind w:left="567" w:hanging="425"/>
        <w:outlineLvl w:val="4"/>
        <w:rPr>
          <w:i/>
        </w:rPr>
      </w:pPr>
      <w:r w:rsidRPr="000B5B96">
        <w:rPr>
          <w:i/>
        </w:rPr>
        <w:t>make connections with others and maintain relationships of choice, including intimate relationships.</w:t>
      </w:r>
    </w:p>
    <w:p w14:paraId="7C7DD2A5" w14:textId="59FFC3F0" w:rsidR="009C65E3" w:rsidRDefault="00D93A84" w:rsidP="009C65E3">
      <w:pPr>
        <w:pStyle w:val="Heading3"/>
      </w:pPr>
      <w:r>
        <w:t>Requirement 1(3)(d)</w:t>
      </w:r>
      <w:r>
        <w:tab/>
      </w:r>
      <w:r w:rsidRPr="00D328DB">
        <w:t>Compliant</w:t>
      </w:r>
    </w:p>
    <w:p w14:paraId="7C7DD2A6" w14:textId="77777777" w:rsidR="009C65E3" w:rsidRPr="008D114F" w:rsidRDefault="00D93A84" w:rsidP="009C65E3">
      <w:pPr>
        <w:rPr>
          <w:i/>
        </w:rPr>
      </w:pPr>
      <w:r w:rsidRPr="00832CCF">
        <w:rPr>
          <w:i/>
        </w:rPr>
        <w:t>Each consumer is supported to take risks to enable them to live the best life they can.</w:t>
      </w:r>
    </w:p>
    <w:p w14:paraId="7C7DD2A8" w14:textId="623CC107" w:rsidR="009C65E3" w:rsidRDefault="00D93A84" w:rsidP="009C65E3">
      <w:pPr>
        <w:pStyle w:val="Heading3"/>
      </w:pPr>
      <w:r>
        <w:t>Requirement 1(3)(e)</w:t>
      </w:r>
      <w:r>
        <w:tab/>
        <w:t>Compliant</w:t>
      </w:r>
    </w:p>
    <w:p w14:paraId="7C7DD2A9" w14:textId="77777777" w:rsidR="009C65E3" w:rsidRPr="008D114F" w:rsidRDefault="00D93A84" w:rsidP="009C65E3">
      <w:pPr>
        <w:rPr>
          <w:i/>
        </w:rPr>
      </w:pPr>
      <w:r w:rsidRPr="00832CCF">
        <w:rPr>
          <w:i/>
        </w:rPr>
        <w:t>Information provided to each consumer is current, accurate and timely, and communicated in a way that is clear, easy to understand and enables them to exercise choice.</w:t>
      </w:r>
    </w:p>
    <w:p w14:paraId="7C7DD2AB" w14:textId="199D81B2" w:rsidR="009C65E3" w:rsidRDefault="00D93A84" w:rsidP="009C65E3">
      <w:pPr>
        <w:pStyle w:val="Heading3"/>
      </w:pPr>
      <w:r>
        <w:lastRenderedPageBreak/>
        <w:t>Requirement 1(3)(f)</w:t>
      </w:r>
      <w:r>
        <w:tab/>
        <w:t>Compliant</w:t>
      </w:r>
    </w:p>
    <w:p w14:paraId="7C7DD2AC" w14:textId="77777777" w:rsidR="009C65E3" w:rsidRPr="008D114F" w:rsidRDefault="00D93A84" w:rsidP="009C65E3">
      <w:pPr>
        <w:rPr>
          <w:i/>
        </w:rPr>
      </w:pPr>
      <w:r w:rsidRPr="008D114F">
        <w:rPr>
          <w:i/>
        </w:rPr>
        <w:t>Each consumer’s privacy is respected and personal information is kept confidential.</w:t>
      </w:r>
    </w:p>
    <w:p w14:paraId="7C7DD2AE" w14:textId="77777777" w:rsidR="009C65E3" w:rsidRPr="00154403" w:rsidRDefault="009C65E3" w:rsidP="009C65E3"/>
    <w:p w14:paraId="7C7DD2AF" w14:textId="77777777" w:rsidR="009C65E3" w:rsidRDefault="009C65E3" w:rsidP="009C65E3">
      <w:pPr>
        <w:sectPr w:rsidR="009C65E3" w:rsidSect="009C65E3">
          <w:type w:val="continuous"/>
          <w:pgSz w:w="11906" w:h="16838"/>
          <w:pgMar w:top="1701" w:right="1418" w:bottom="1418" w:left="1418" w:header="568" w:footer="397" w:gutter="0"/>
          <w:cols w:space="708"/>
          <w:titlePg/>
          <w:docGrid w:linePitch="360"/>
        </w:sectPr>
      </w:pPr>
    </w:p>
    <w:p w14:paraId="7C7DD2B0" w14:textId="54D9D34C" w:rsidR="009C65E3" w:rsidRDefault="00D93A84" w:rsidP="009C65E3">
      <w:pPr>
        <w:pStyle w:val="Heading1"/>
        <w:tabs>
          <w:tab w:val="right" w:pos="9070"/>
        </w:tabs>
        <w:spacing w:before="560" w:after="640"/>
        <w:rPr>
          <w:color w:val="FFFFFF" w:themeColor="background1"/>
        </w:rPr>
        <w:sectPr w:rsidR="009C65E3" w:rsidSect="009C65E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7DD390" wp14:editId="7C7DD39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760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C41EFA">
        <w:rPr>
          <w:color w:val="FFFFFF" w:themeColor="background1"/>
          <w:sz w:val="36"/>
        </w:rPr>
        <w:t>NON-COMPLIANT</w:t>
      </w:r>
      <w:r w:rsidRPr="00703E80">
        <w:rPr>
          <w:color w:val="FFFFFF" w:themeColor="background1"/>
        </w:rPr>
        <w:br/>
        <w:t>Ongoing assessment and planning with consumers</w:t>
      </w:r>
      <w:bookmarkEnd w:id="5"/>
    </w:p>
    <w:p w14:paraId="7C7DD2B1" w14:textId="77777777" w:rsidR="009C65E3" w:rsidRPr="00ED6B57" w:rsidRDefault="00D93A84" w:rsidP="009C65E3">
      <w:pPr>
        <w:pStyle w:val="Heading3"/>
        <w:shd w:val="clear" w:color="auto" w:fill="F2F2F2" w:themeFill="background1" w:themeFillShade="F2"/>
      </w:pPr>
      <w:r w:rsidRPr="00ED6B57">
        <w:t>Consumer outcome:</w:t>
      </w:r>
    </w:p>
    <w:p w14:paraId="7C7DD2B2" w14:textId="77777777" w:rsidR="009C65E3" w:rsidRPr="00ED6B57" w:rsidRDefault="00D93A84" w:rsidP="00BF6D4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7DD2B3" w14:textId="77777777" w:rsidR="009C65E3" w:rsidRPr="00ED6B57" w:rsidRDefault="00D93A84" w:rsidP="009C65E3">
      <w:pPr>
        <w:pStyle w:val="Heading3"/>
        <w:shd w:val="clear" w:color="auto" w:fill="F2F2F2" w:themeFill="background1" w:themeFillShade="F2"/>
      </w:pPr>
      <w:r w:rsidRPr="00ED6B57">
        <w:t>Organisation statement:</w:t>
      </w:r>
    </w:p>
    <w:p w14:paraId="7C7DD2B4" w14:textId="77777777" w:rsidR="009C65E3" w:rsidRPr="00ED6B57" w:rsidRDefault="00D93A84" w:rsidP="00BF6D4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7DD2B5" w14:textId="77777777" w:rsidR="009C65E3" w:rsidRDefault="00D93A84" w:rsidP="009C65E3">
      <w:pPr>
        <w:pStyle w:val="Heading2"/>
      </w:pPr>
      <w:r>
        <w:t xml:space="preserve">Assessment </w:t>
      </w:r>
      <w:r w:rsidRPr="002B2C0F">
        <w:t>of Standard</w:t>
      </w:r>
      <w:r>
        <w:t xml:space="preserve"> 2</w:t>
      </w:r>
    </w:p>
    <w:p w14:paraId="29FD5F6E" w14:textId="77777777" w:rsidR="006F6D52" w:rsidRPr="00163FEE" w:rsidRDefault="006F6D52" w:rsidP="006F6D5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ECF9368" w14:textId="1DA58945" w:rsidR="006F6D52" w:rsidRPr="00C05AAB" w:rsidRDefault="006F6D52" w:rsidP="006F6D52">
      <w:pPr>
        <w:rPr>
          <w:rFonts w:eastAsia="Calibri"/>
          <w:color w:val="auto"/>
          <w:lang w:eastAsia="en-US"/>
        </w:rPr>
      </w:pPr>
      <w:r w:rsidRPr="00A4310C">
        <w:rPr>
          <w:rFonts w:eastAsia="Calibri"/>
          <w:color w:val="auto"/>
          <w:lang w:eastAsia="en-US"/>
        </w:rPr>
        <w:t>Overall</w:t>
      </w:r>
      <w:r w:rsidR="00CA5F77">
        <w:rPr>
          <w:rFonts w:eastAsia="Calibri"/>
          <w:color w:val="auto"/>
          <w:lang w:eastAsia="en-US"/>
        </w:rPr>
        <w:t>,</w:t>
      </w:r>
      <w:r w:rsidRPr="00A4310C">
        <w:rPr>
          <w:rFonts w:eastAsia="Calibri"/>
          <w:color w:val="auto"/>
          <w:lang w:eastAsia="en-US"/>
        </w:rPr>
        <w:t xml:space="preserve"> sampled consumers</w:t>
      </w:r>
      <w:r w:rsidR="00CA5F77">
        <w:rPr>
          <w:rFonts w:eastAsia="Calibri"/>
          <w:color w:val="auto"/>
          <w:lang w:eastAsia="en-US"/>
        </w:rPr>
        <w:t xml:space="preserve"> and </w:t>
      </w:r>
      <w:r w:rsidRPr="00A4310C">
        <w:rPr>
          <w:rFonts w:eastAsia="Calibri"/>
          <w:color w:val="auto"/>
          <w:lang w:eastAsia="en-US"/>
        </w:rPr>
        <w:t>representatives considered that they feel like partners in the ongoing assessment and planning of their care and services.</w:t>
      </w:r>
      <w:r>
        <w:rPr>
          <w:rFonts w:eastAsia="Calibri"/>
          <w:color w:val="auto"/>
          <w:lang w:eastAsia="en-US"/>
        </w:rPr>
        <w:t xml:space="preserve"> C</w:t>
      </w:r>
      <w:r w:rsidRPr="00C05AAB">
        <w:rPr>
          <w:rFonts w:eastAsia="Calibri"/>
          <w:color w:val="auto"/>
          <w:lang w:eastAsia="en-US"/>
        </w:rPr>
        <w:t>onsumers</w:t>
      </w:r>
      <w:r>
        <w:rPr>
          <w:rFonts w:eastAsia="Calibri"/>
          <w:color w:val="auto"/>
          <w:lang w:eastAsia="en-US"/>
        </w:rPr>
        <w:t xml:space="preserve"> </w:t>
      </w:r>
      <w:r w:rsidR="00F24DC2">
        <w:rPr>
          <w:rFonts w:eastAsia="Calibri"/>
          <w:color w:val="auto"/>
          <w:lang w:eastAsia="en-US"/>
        </w:rPr>
        <w:t>advised</w:t>
      </w:r>
      <w:r>
        <w:rPr>
          <w:rFonts w:eastAsia="Calibri"/>
          <w:color w:val="auto"/>
          <w:lang w:eastAsia="en-US"/>
        </w:rPr>
        <w:t xml:space="preserve"> </w:t>
      </w:r>
      <w:r w:rsidRPr="00C05AAB">
        <w:rPr>
          <w:rFonts w:eastAsia="Calibri"/>
          <w:color w:val="auto"/>
          <w:lang w:eastAsia="en-US"/>
        </w:rPr>
        <w:t xml:space="preserve">they are involved in care planning </w:t>
      </w:r>
      <w:r>
        <w:rPr>
          <w:rFonts w:eastAsia="Calibri"/>
          <w:color w:val="auto"/>
          <w:lang w:eastAsia="en-US"/>
        </w:rPr>
        <w:t xml:space="preserve">both </w:t>
      </w:r>
      <w:r w:rsidRPr="00C05AAB">
        <w:rPr>
          <w:rFonts w:eastAsia="Calibri"/>
          <w:color w:val="auto"/>
          <w:lang w:eastAsia="en-US"/>
        </w:rPr>
        <w:t xml:space="preserve">when they </w:t>
      </w:r>
      <w:r>
        <w:rPr>
          <w:rFonts w:eastAsia="Calibri"/>
          <w:color w:val="auto"/>
          <w:lang w:eastAsia="en-US"/>
        </w:rPr>
        <w:t>enter</w:t>
      </w:r>
      <w:r w:rsidRPr="00C05AAB">
        <w:rPr>
          <w:rFonts w:eastAsia="Calibri"/>
          <w:color w:val="auto"/>
          <w:lang w:eastAsia="en-US"/>
        </w:rPr>
        <w:t xml:space="preserve"> the service and on an ongoing basis.</w:t>
      </w:r>
    </w:p>
    <w:p w14:paraId="5C56EAA0" w14:textId="55D6D347" w:rsidR="006F6D52" w:rsidRDefault="006F6D52" w:rsidP="006F6D52">
      <w:pPr>
        <w:pStyle w:val="ListBullet"/>
        <w:numPr>
          <w:ilvl w:val="0"/>
          <w:numId w:val="0"/>
        </w:numPr>
        <w:spacing w:after="240"/>
        <w:rPr>
          <w:szCs w:val="24"/>
        </w:rPr>
      </w:pPr>
      <w:r w:rsidRPr="003971A1">
        <w:rPr>
          <w:szCs w:val="24"/>
        </w:rPr>
        <w:t>A representative said staff involve consumer</w:t>
      </w:r>
      <w:r w:rsidR="0038349E">
        <w:rPr>
          <w:szCs w:val="24"/>
        </w:rPr>
        <w:t>s</w:t>
      </w:r>
      <w:r w:rsidRPr="003971A1">
        <w:rPr>
          <w:szCs w:val="24"/>
        </w:rPr>
        <w:t xml:space="preserve"> </w:t>
      </w:r>
      <w:r>
        <w:rPr>
          <w:szCs w:val="24"/>
        </w:rPr>
        <w:t xml:space="preserve">in their care </w:t>
      </w:r>
      <w:r w:rsidRPr="003971A1">
        <w:rPr>
          <w:szCs w:val="24"/>
        </w:rPr>
        <w:t xml:space="preserve">as much as possible and call them after the medical practitioner has </w:t>
      </w:r>
      <w:r>
        <w:rPr>
          <w:szCs w:val="24"/>
        </w:rPr>
        <w:t>visited</w:t>
      </w:r>
      <w:r w:rsidR="00CA5F77">
        <w:rPr>
          <w:szCs w:val="24"/>
        </w:rPr>
        <w:t xml:space="preserve"> and</w:t>
      </w:r>
      <w:r w:rsidRPr="003971A1">
        <w:rPr>
          <w:szCs w:val="24"/>
        </w:rPr>
        <w:t xml:space="preserve"> when </w:t>
      </w:r>
      <w:r>
        <w:rPr>
          <w:szCs w:val="24"/>
        </w:rPr>
        <w:t xml:space="preserve">there have been </w:t>
      </w:r>
      <w:r w:rsidRPr="003971A1">
        <w:rPr>
          <w:szCs w:val="24"/>
        </w:rPr>
        <w:t xml:space="preserve">changes in medication </w:t>
      </w:r>
      <w:r>
        <w:rPr>
          <w:szCs w:val="24"/>
        </w:rPr>
        <w:t>or other clinical changes</w:t>
      </w:r>
      <w:r w:rsidRPr="003971A1">
        <w:rPr>
          <w:szCs w:val="24"/>
        </w:rPr>
        <w:t xml:space="preserve">. They </w:t>
      </w:r>
      <w:r w:rsidR="00CA5F77">
        <w:rPr>
          <w:szCs w:val="24"/>
        </w:rPr>
        <w:t>s</w:t>
      </w:r>
      <w:r w:rsidR="00B534AD">
        <w:rPr>
          <w:szCs w:val="24"/>
        </w:rPr>
        <w:t>aid</w:t>
      </w:r>
      <w:r w:rsidRPr="003971A1">
        <w:rPr>
          <w:szCs w:val="24"/>
        </w:rPr>
        <w:t xml:space="preserve"> they are aware</w:t>
      </w:r>
      <w:r w:rsidR="00B534AD">
        <w:rPr>
          <w:szCs w:val="24"/>
        </w:rPr>
        <w:t xml:space="preserve"> of</w:t>
      </w:r>
      <w:r w:rsidRPr="003971A1">
        <w:rPr>
          <w:szCs w:val="24"/>
        </w:rPr>
        <w:t xml:space="preserve"> and feel comfortable to ask for </w:t>
      </w:r>
      <w:r>
        <w:rPr>
          <w:szCs w:val="24"/>
        </w:rPr>
        <w:t>the</w:t>
      </w:r>
      <w:r w:rsidRPr="003971A1">
        <w:rPr>
          <w:szCs w:val="24"/>
        </w:rPr>
        <w:t xml:space="preserve"> care plan. </w:t>
      </w:r>
    </w:p>
    <w:p w14:paraId="3187E386" w14:textId="5C6FA8FD" w:rsidR="006F6D52" w:rsidRPr="00CA5F77" w:rsidRDefault="006F6D52" w:rsidP="006F6D52">
      <w:pPr>
        <w:rPr>
          <w:rFonts w:eastAsiaTheme="minorHAnsi"/>
          <w:color w:val="auto"/>
          <w:lang w:eastAsia="en-US"/>
        </w:rPr>
      </w:pPr>
      <w:r>
        <w:rPr>
          <w:rFonts w:eastAsiaTheme="minorHAnsi"/>
          <w:color w:val="auto"/>
          <w:lang w:eastAsia="en-US"/>
        </w:rPr>
        <w:t>However, t</w:t>
      </w:r>
      <w:r w:rsidRPr="00997BF3">
        <w:rPr>
          <w:rFonts w:eastAsiaTheme="minorHAnsi"/>
          <w:color w:val="auto"/>
          <w:lang w:eastAsia="en-US"/>
        </w:rPr>
        <w:t xml:space="preserve">he service did not </w:t>
      </w:r>
      <w:r>
        <w:rPr>
          <w:rFonts w:eastAsiaTheme="minorHAnsi"/>
          <w:color w:val="auto"/>
          <w:lang w:eastAsia="en-US"/>
        </w:rPr>
        <w:t xml:space="preserve">adequately </w:t>
      </w:r>
      <w:r w:rsidRPr="00997BF3">
        <w:rPr>
          <w:rFonts w:eastAsiaTheme="minorHAnsi"/>
          <w:color w:val="auto"/>
          <w:lang w:eastAsia="en-US"/>
        </w:rPr>
        <w:t xml:space="preserve">demonstrate </w:t>
      </w:r>
      <w:r>
        <w:rPr>
          <w:rFonts w:eastAsiaTheme="minorHAnsi"/>
          <w:color w:val="auto"/>
          <w:lang w:eastAsia="en-US"/>
        </w:rPr>
        <w:t xml:space="preserve">that </w:t>
      </w:r>
      <w:r w:rsidRPr="00997BF3">
        <w:rPr>
          <w:rFonts w:eastAsiaTheme="minorHAnsi"/>
          <w:color w:val="auto"/>
          <w:lang w:eastAsia="en-US"/>
        </w:rPr>
        <w:t xml:space="preserve">a consistent approach to assessment and planning </w:t>
      </w:r>
      <w:r>
        <w:rPr>
          <w:rFonts w:eastAsiaTheme="minorHAnsi"/>
          <w:color w:val="auto"/>
          <w:lang w:eastAsia="en-US"/>
        </w:rPr>
        <w:t xml:space="preserve">is undertaken, </w:t>
      </w:r>
      <w:r w:rsidRPr="00997BF3">
        <w:rPr>
          <w:rFonts w:eastAsiaTheme="minorHAnsi"/>
          <w:color w:val="auto"/>
          <w:lang w:eastAsia="en-US"/>
        </w:rPr>
        <w:t>including consideration of risk</w:t>
      </w:r>
      <w:r>
        <w:rPr>
          <w:rFonts w:eastAsiaTheme="minorHAnsi"/>
          <w:color w:val="auto"/>
          <w:lang w:eastAsia="en-US"/>
        </w:rPr>
        <w:t>s</w:t>
      </w:r>
      <w:r w:rsidRPr="00997BF3">
        <w:rPr>
          <w:rFonts w:eastAsiaTheme="minorHAnsi"/>
          <w:color w:val="auto"/>
          <w:lang w:eastAsia="en-US"/>
        </w:rPr>
        <w:t xml:space="preserve"> such as fa</w:t>
      </w:r>
      <w:r>
        <w:rPr>
          <w:rFonts w:eastAsiaTheme="minorHAnsi"/>
          <w:color w:val="auto"/>
          <w:lang w:eastAsia="en-US"/>
        </w:rPr>
        <w:t>ll</w:t>
      </w:r>
      <w:r w:rsidRPr="00997BF3">
        <w:rPr>
          <w:rFonts w:eastAsiaTheme="minorHAnsi"/>
          <w:color w:val="auto"/>
          <w:lang w:eastAsia="en-US"/>
        </w:rPr>
        <w:t>s, continence and nutrition</w:t>
      </w:r>
      <w:r>
        <w:rPr>
          <w:rFonts w:eastAsiaTheme="minorHAnsi"/>
          <w:color w:val="auto"/>
          <w:lang w:eastAsia="en-US"/>
        </w:rPr>
        <w:t xml:space="preserve">. </w:t>
      </w:r>
      <w:r w:rsidR="00CA5F77">
        <w:rPr>
          <w:rFonts w:eastAsiaTheme="minorHAnsi"/>
          <w:color w:val="auto"/>
          <w:lang w:eastAsia="en-US"/>
        </w:rPr>
        <w:t>Nor did t</w:t>
      </w:r>
      <w:r>
        <w:rPr>
          <w:rFonts w:eastAsia="Calibri"/>
          <w:color w:val="auto"/>
          <w:lang w:eastAsia="en-US"/>
        </w:rPr>
        <w:t>h</w:t>
      </w:r>
      <w:r w:rsidRPr="00F04412">
        <w:rPr>
          <w:rFonts w:eastAsia="Calibri"/>
          <w:color w:val="auto"/>
          <w:lang w:eastAsia="en-US"/>
        </w:rPr>
        <w:t xml:space="preserve">e service demonstrate </w:t>
      </w:r>
      <w:r w:rsidR="00B534AD">
        <w:rPr>
          <w:rFonts w:eastAsia="Calibri"/>
          <w:color w:val="auto"/>
          <w:lang w:eastAsia="en-US"/>
        </w:rPr>
        <w:t xml:space="preserve">that </w:t>
      </w:r>
      <w:r>
        <w:rPr>
          <w:color w:val="auto"/>
        </w:rPr>
        <w:t>a</w:t>
      </w:r>
      <w:r w:rsidRPr="00F04412">
        <w:rPr>
          <w:color w:val="auto"/>
        </w:rPr>
        <w:t>ssessment and planning identifies and addresses the current needs, goals and preferences</w:t>
      </w:r>
      <w:r w:rsidR="00CA5F77">
        <w:rPr>
          <w:color w:val="auto"/>
        </w:rPr>
        <w:t xml:space="preserve"> of consumers, </w:t>
      </w:r>
      <w:r w:rsidRPr="00F04412">
        <w:rPr>
          <w:color w:val="auto"/>
        </w:rPr>
        <w:t>including advance care planning</w:t>
      </w:r>
      <w:r w:rsidR="00BF58B9">
        <w:rPr>
          <w:color w:val="auto"/>
        </w:rPr>
        <w:t xml:space="preserve"> and </w:t>
      </w:r>
      <w:r w:rsidR="00B534AD">
        <w:rPr>
          <w:color w:val="auto"/>
        </w:rPr>
        <w:t>following</w:t>
      </w:r>
      <w:r w:rsidR="00BF58B9">
        <w:rPr>
          <w:color w:val="auto"/>
        </w:rPr>
        <w:t xml:space="preserve"> incidents</w:t>
      </w:r>
      <w:r w:rsidRPr="00F04412">
        <w:rPr>
          <w:color w:val="auto"/>
        </w:rPr>
        <w:t>.</w:t>
      </w:r>
      <w:r>
        <w:rPr>
          <w:color w:val="auto"/>
        </w:rPr>
        <w:t xml:space="preserve"> </w:t>
      </w:r>
    </w:p>
    <w:p w14:paraId="7C7DD2B7" w14:textId="7BD34CFD" w:rsidR="009C65E3" w:rsidRPr="00CA5F77" w:rsidRDefault="00D93A84" w:rsidP="009C65E3">
      <w:pPr>
        <w:rPr>
          <w:rFonts w:eastAsia="Calibri"/>
          <w:i/>
          <w:color w:val="auto"/>
          <w:lang w:eastAsia="en-US"/>
        </w:rPr>
      </w:pPr>
      <w:r w:rsidRPr="00CA5F77">
        <w:rPr>
          <w:rFonts w:eastAsiaTheme="minorHAnsi"/>
          <w:color w:val="auto"/>
        </w:rPr>
        <w:t xml:space="preserve">The Quality Standard is assessed as </w:t>
      </w:r>
      <w:r w:rsidR="00CA5F77" w:rsidRPr="00CA5F77">
        <w:rPr>
          <w:rFonts w:eastAsiaTheme="minorHAnsi"/>
          <w:color w:val="auto"/>
        </w:rPr>
        <w:t>n</w:t>
      </w:r>
      <w:r w:rsidRPr="00CA5F77">
        <w:rPr>
          <w:rFonts w:eastAsiaTheme="minorHAnsi"/>
          <w:color w:val="auto"/>
        </w:rPr>
        <w:t>on-compliant as</w:t>
      </w:r>
      <w:r w:rsidR="00CA5F77" w:rsidRPr="00CA5F77">
        <w:rPr>
          <w:rFonts w:eastAsiaTheme="minorHAnsi"/>
          <w:color w:val="auto"/>
        </w:rPr>
        <w:t xml:space="preserve"> three</w:t>
      </w:r>
      <w:r w:rsidRPr="00CA5F77">
        <w:rPr>
          <w:rFonts w:eastAsiaTheme="minorHAnsi"/>
          <w:color w:val="auto"/>
        </w:rPr>
        <w:t xml:space="preserve"> of the five specific requirements have been assessed as </w:t>
      </w:r>
      <w:r w:rsidR="00CA5F77" w:rsidRPr="00CA5F77">
        <w:rPr>
          <w:rFonts w:eastAsiaTheme="minorHAnsi"/>
          <w:color w:val="auto"/>
        </w:rPr>
        <w:t>n</w:t>
      </w:r>
      <w:r w:rsidRPr="00CA5F77">
        <w:rPr>
          <w:rFonts w:eastAsiaTheme="minorHAnsi"/>
          <w:color w:val="auto"/>
        </w:rPr>
        <w:t>on-compliant.</w:t>
      </w:r>
    </w:p>
    <w:p w14:paraId="7C7DD2B8" w14:textId="750D9F09" w:rsidR="009C65E3" w:rsidRDefault="00D93A84" w:rsidP="009C65E3">
      <w:pPr>
        <w:pStyle w:val="Heading2"/>
      </w:pPr>
      <w:r>
        <w:lastRenderedPageBreak/>
        <w:t>Assessment of Standard 2 Requirements</w:t>
      </w:r>
      <w:r w:rsidRPr="0066387A">
        <w:rPr>
          <w:i/>
          <w:color w:val="0000FF"/>
          <w:sz w:val="24"/>
          <w:szCs w:val="24"/>
        </w:rPr>
        <w:t xml:space="preserve"> </w:t>
      </w:r>
    </w:p>
    <w:p w14:paraId="7C7DD2B9" w14:textId="35829F4B" w:rsidR="009C65E3" w:rsidRDefault="00D93A84" w:rsidP="009C65E3">
      <w:pPr>
        <w:pStyle w:val="Heading3"/>
      </w:pPr>
      <w:r w:rsidRPr="00051035">
        <w:t xml:space="preserve">Requirement </w:t>
      </w:r>
      <w:r>
        <w:t>2</w:t>
      </w:r>
      <w:r w:rsidRPr="00051035">
        <w:t>(3)(a)</w:t>
      </w:r>
      <w:r w:rsidRPr="00051035">
        <w:tab/>
      </w:r>
      <w:r w:rsidRPr="00CA5F77">
        <w:t>Non-compliant</w:t>
      </w:r>
    </w:p>
    <w:p w14:paraId="7C7DD2BA" w14:textId="77777777" w:rsidR="009C65E3" w:rsidRPr="008D114F" w:rsidRDefault="00D93A84" w:rsidP="009C65E3">
      <w:pPr>
        <w:rPr>
          <w:i/>
        </w:rPr>
      </w:pPr>
      <w:r w:rsidRPr="008D114F">
        <w:rPr>
          <w:i/>
        </w:rPr>
        <w:t>Assessment and planning, including consideration of risks to the consumer’s health and well-being, informs the delivery of safe and effective care and services.</w:t>
      </w:r>
    </w:p>
    <w:p w14:paraId="25E1AE77" w14:textId="626760E8" w:rsidR="009237EA" w:rsidRPr="00C96C60" w:rsidRDefault="00E915AA" w:rsidP="00C96C60">
      <w:pPr>
        <w:rPr>
          <w:color w:val="auto"/>
        </w:rPr>
      </w:pPr>
      <w:r w:rsidRPr="00E915AA">
        <w:rPr>
          <w:color w:val="auto"/>
        </w:rPr>
        <w:t>The Assessment Team</w:t>
      </w:r>
      <w:r w:rsidR="00A65AC6">
        <w:rPr>
          <w:color w:val="auto"/>
        </w:rPr>
        <w:t xml:space="preserve"> provided evidence the service has not demonstrated </w:t>
      </w:r>
      <w:r w:rsidR="002B3C4D">
        <w:rPr>
          <w:color w:val="auto"/>
        </w:rPr>
        <w:t xml:space="preserve">timely and </w:t>
      </w:r>
      <w:r w:rsidR="00A65AC6">
        <w:rPr>
          <w:color w:val="auto"/>
        </w:rPr>
        <w:t>adequate assessment and planning occurs when consumers enter the service</w:t>
      </w:r>
      <w:r w:rsidR="00C96C60">
        <w:rPr>
          <w:color w:val="auto"/>
        </w:rPr>
        <w:t xml:space="preserve">. </w:t>
      </w:r>
      <w:r w:rsidR="00994722" w:rsidRPr="00C96C60">
        <w:rPr>
          <w:color w:val="auto"/>
        </w:rPr>
        <w:t>A</w:t>
      </w:r>
      <w:r w:rsidR="00C96C60">
        <w:rPr>
          <w:color w:val="auto"/>
        </w:rPr>
        <w:t> </w:t>
      </w:r>
      <w:r w:rsidR="00CA5F77" w:rsidRPr="00C96C60">
        <w:rPr>
          <w:color w:val="auto"/>
        </w:rPr>
        <w:t xml:space="preserve">review of care files </w:t>
      </w:r>
      <w:r w:rsidR="00FB24D8" w:rsidRPr="00C96C60">
        <w:rPr>
          <w:color w:val="auto"/>
        </w:rPr>
        <w:t xml:space="preserve">demonstrated adequate risk assessments are </w:t>
      </w:r>
      <w:r w:rsidR="00AA37FC" w:rsidRPr="00C96C60">
        <w:rPr>
          <w:color w:val="auto"/>
        </w:rPr>
        <w:t xml:space="preserve">not </w:t>
      </w:r>
      <w:r w:rsidR="00FB24D8" w:rsidRPr="00C96C60">
        <w:rPr>
          <w:color w:val="auto"/>
        </w:rPr>
        <w:t>consistently completed</w:t>
      </w:r>
      <w:r w:rsidR="00754A7B">
        <w:rPr>
          <w:color w:val="auto"/>
        </w:rPr>
        <w:t>. F</w:t>
      </w:r>
      <w:r w:rsidR="00FB24D8" w:rsidRPr="00C96C60">
        <w:rPr>
          <w:color w:val="auto"/>
        </w:rPr>
        <w:t>or example:</w:t>
      </w:r>
    </w:p>
    <w:p w14:paraId="5A606E5D" w14:textId="6003F777" w:rsidR="009237EA" w:rsidRDefault="00C96C60" w:rsidP="00C878DD">
      <w:pPr>
        <w:pStyle w:val="ListBullet"/>
        <w:ind w:left="425" w:hanging="425"/>
      </w:pPr>
      <w:r>
        <w:t>O</w:t>
      </w:r>
      <w:r w:rsidR="00FB24D8">
        <w:t>ne consumer who recently entered the service</w:t>
      </w:r>
      <w:r w:rsidR="00AA37FC">
        <w:t xml:space="preserve"> and</w:t>
      </w:r>
      <w:r w:rsidR="00FB24D8">
        <w:t xml:space="preserve"> who had previously experienced falls, did not have a falls assessment completed.</w:t>
      </w:r>
    </w:p>
    <w:p w14:paraId="45182815" w14:textId="53D7372E" w:rsidR="00FB24D8" w:rsidRDefault="00C96C60" w:rsidP="00C878DD">
      <w:pPr>
        <w:pStyle w:val="ListBullet"/>
        <w:ind w:left="425" w:hanging="425"/>
      </w:pPr>
      <w:r>
        <w:t>O</w:t>
      </w:r>
      <w:r w:rsidR="00FB24D8">
        <w:t xml:space="preserve">ne consumer who entered the service permanently had a falls assessment completed six days after moving in, and a continence assessment commenced almost two months </w:t>
      </w:r>
      <w:r w:rsidR="00AA37FC">
        <w:t>later</w:t>
      </w:r>
      <w:r w:rsidR="00994722">
        <w:t xml:space="preserve"> </w:t>
      </w:r>
      <w:r w:rsidR="0038349E">
        <w:t>which</w:t>
      </w:r>
      <w:r w:rsidR="00FB24D8">
        <w:t xml:space="preserve"> remains incomplete.</w:t>
      </w:r>
    </w:p>
    <w:p w14:paraId="1E581DF9" w14:textId="5542E734" w:rsidR="00CA5F77" w:rsidRPr="00455FD4" w:rsidRDefault="00FB24D8" w:rsidP="00455FD4">
      <w:pPr>
        <w:rPr>
          <w:color w:val="auto"/>
        </w:rPr>
      </w:pPr>
      <w:r w:rsidRPr="00455FD4">
        <w:rPr>
          <w:color w:val="auto"/>
        </w:rPr>
        <w:t xml:space="preserve">The service’s continuous improvement plan </w:t>
      </w:r>
      <w:r w:rsidR="00B534AD">
        <w:rPr>
          <w:color w:val="auto"/>
        </w:rPr>
        <w:t>recorded</w:t>
      </w:r>
      <w:r w:rsidRPr="00455FD4">
        <w:rPr>
          <w:color w:val="auto"/>
        </w:rPr>
        <w:t xml:space="preserve"> </w:t>
      </w:r>
      <w:r w:rsidR="009237EA" w:rsidRPr="00455FD4">
        <w:rPr>
          <w:color w:val="auto"/>
        </w:rPr>
        <w:t xml:space="preserve">on 24 May 2021 that nursing staff are not referring to the service’s policy </w:t>
      </w:r>
      <w:r w:rsidR="00994722" w:rsidRPr="00455FD4">
        <w:rPr>
          <w:color w:val="auto"/>
        </w:rPr>
        <w:t>regarding</w:t>
      </w:r>
      <w:r w:rsidR="009237EA" w:rsidRPr="00455FD4">
        <w:rPr>
          <w:color w:val="auto"/>
        </w:rPr>
        <w:t xml:space="preserve"> the order of completing assessments upon admission, and consequently </w:t>
      </w:r>
      <w:r w:rsidR="00AA37FC" w:rsidRPr="00455FD4">
        <w:rPr>
          <w:color w:val="auto"/>
        </w:rPr>
        <w:t xml:space="preserve">staff </w:t>
      </w:r>
      <w:r w:rsidR="009237EA" w:rsidRPr="00455FD4">
        <w:rPr>
          <w:color w:val="auto"/>
        </w:rPr>
        <w:t>may not be completing assessments as required.</w:t>
      </w:r>
      <w:r w:rsidR="00AA37FC" w:rsidRPr="00455FD4">
        <w:rPr>
          <w:color w:val="auto"/>
        </w:rPr>
        <w:t xml:space="preserve"> The plan itemises that management will review the next two admissions, however there is no evidence this </w:t>
      </w:r>
      <w:r w:rsidR="00754A7B">
        <w:rPr>
          <w:color w:val="auto"/>
        </w:rPr>
        <w:t xml:space="preserve">review </w:t>
      </w:r>
      <w:r w:rsidR="00AA37FC" w:rsidRPr="00455FD4">
        <w:rPr>
          <w:color w:val="auto"/>
        </w:rPr>
        <w:t>has occurred</w:t>
      </w:r>
      <w:r w:rsidR="00BF6D47" w:rsidRPr="00455FD4">
        <w:rPr>
          <w:color w:val="auto"/>
        </w:rPr>
        <w:t>.</w:t>
      </w:r>
    </w:p>
    <w:p w14:paraId="6E7CFFA4" w14:textId="4A06B299" w:rsidR="00994722" w:rsidRPr="00994722" w:rsidRDefault="006D2689" w:rsidP="00994722">
      <w:pPr>
        <w:rPr>
          <w:color w:val="auto"/>
        </w:rPr>
      </w:pPr>
      <w:r>
        <w:rPr>
          <w:color w:val="auto"/>
        </w:rPr>
        <w:t>The approved provider did not respond to the Assessment Team report. Based on the evidence provided by the Assessment Team, t</w:t>
      </w:r>
      <w:r w:rsidR="00455FD4" w:rsidRPr="00455FD4">
        <w:rPr>
          <w:color w:val="auto"/>
        </w:rPr>
        <w:t>he approved provider does not comply with this requirement</w:t>
      </w:r>
      <w:r w:rsidR="00B534AD">
        <w:rPr>
          <w:color w:val="auto"/>
        </w:rPr>
        <w:t>,</w:t>
      </w:r>
      <w:r w:rsidR="00455FD4" w:rsidRPr="00455FD4">
        <w:rPr>
          <w:color w:val="auto"/>
        </w:rPr>
        <w:t xml:space="preserve"> as at the time of the site audit, the organisation did not have effective systems in place to ensure </w:t>
      </w:r>
      <w:r w:rsidR="0038349E">
        <w:rPr>
          <w:color w:val="auto"/>
        </w:rPr>
        <w:t>adequate risk</w:t>
      </w:r>
      <w:r w:rsidR="00455FD4" w:rsidRPr="00455FD4">
        <w:rPr>
          <w:color w:val="auto"/>
        </w:rPr>
        <w:t xml:space="preserve"> assessment and planning occurs when consumers enter the service. </w:t>
      </w:r>
    </w:p>
    <w:p w14:paraId="7C7DD2BC" w14:textId="5DEEE31F" w:rsidR="009C65E3" w:rsidRDefault="00D93A84" w:rsidP="009C65E3">
      <w:pPr>
        <w:pStyle w:val="Heading3"/>
      </w:pPr>
      <w:r>
        <w:t>Requirement 2(3)(b)</w:t>
      </w:r>
      <w:r>
        <w:tab/>
      </w:r>
      <w:r w:rsidRPr="009237EA">
        <w:t>Non-compliant</w:t>
      </w:r>
    </w:p>
    <w:p w14:paraId="7C7DD2BD" w14:textId="77777777" w:rsidR="009C65E3" w:rsidRPr="008D114F" w:rsidRDefault="00D93A84" w:rsidP="009C65E3">
      <w:pPr>
        <w:rPr>
          <w:i/>
        </w:rPr>
      </w:pPr>
      <w:r w:rsidRPr="008D114F">
        <w:rPr>
          <w:i/>
        </w:rPr>
        <w:t>Assessment and planning identifies and addresses the consumer’s current needs, goals and preferences, including advance care planning and end of life planning if the consumer wishes.</w:t>
      </w:r>
    </w:p>
    <w:p w14:paraId="34E6360A" w14:textId="668733AC" w:rsidR="001F7A64" w:rsidRDefault="009237EA" w:rsidP="009C65E3">
      <w:pPr>
        <w:rPr>
          <w:color w:val="auto"/>
        </w:rPr>
      </w:pPr>
      <w:r>
        <w:rPr>
          <w:color w:val="auto"/>
        </w:rPr>
        <w:t xml:space="preserve">The Assessment Team provided evidence that the service </w:t>
      </w:r>
      <w:r w:rsidR="00BF6D47">
        <w:rPr>
          <w:color w:val="auto"/>
        </w:rPr>
        <w:t xml:space="preserve">did </w:t>
      </w:r>
      <w:r>
        <w:rPr>
          <w:color w:val="auto"/>
        </w:rPr>
        <w:t xml:space="preserve">not adequately demonstrate that assessment and planning identifies and addresses the current needs, goals and preferences of consumers. </w:t>
      </w:r>
      <w:r w:rsidR="001F7A64">
        <w:rPr>
          <w:color w:val="auto"/>
        </w:rPr>
        <w:t xml:space="preserve">The Assessment Team </w:t>
      </w:r>
      <w:r>
        <w:rPr>
          <w:color w:val="auto"/>
        </w:rPr>
        <w:t>noted</w:t>
      </w:r>
      <w:r w:rsidR="001F7A64">
        <w:rPr>
          <w:color w:val="auto"/>
        </w:rPr>
        <w:t xml:space="preserve"> that consumer mobility, communication and dietary preferences are not identified and accommodated, and advance care information </w:t>
      </w:r>
      <w:r w:rsidR="006A5138">
        <w:rPr>
          <w:color w:val="auto"/>
        </w:rPr>
        <w:t>is not always detailed in care planning documents</w:t>
      </w:r>
      <w:r w:rsidR="001E7BF2">
        <w:rPr>
          <w:color w:val="auto"/>
        </w:rPr>
        <w:t>. F</w:t>
      </w:r>
      <w:r w:rsidR="00754A7B">
        <w:rPr>
          <w:color w:val="auto"/>
        </w:rPr>
        <w:t>or example</w:t>
      </w:r>
      <w:r>
        <w:rPr>
          <w:color w:val="auto"/>
        </w:rPr>
        <w:t>:</w:t>
      </w:r>
    </w:p>
    <w:p w14:paraId="1A3B6E95" w14:textId="7EEC3E35" w:rsidR="009237EA" w:rsidRPr="00AA37FC" w:rsidRDefault="001E7BF2" w:rsidP="00C878DD">
      <w:pPr>
        <w:pStyle w:val="ListBullet"/>
        <w:ind w:left="425" w:hanging="425"/>
      </w:pPr>
      <w:r>
        <w:lastRenderedPageBreak/>
        <w:t>O</w:t>
      </w:r>
      <w:r w:rsidR="009237EA">
        <w:t xml:space="preserve">ne consumer </w:t>
      </w:r>
      <w:r w:rsidR="00AA37FC">
        <w:t xml:space="preserve">had </w:t>
      </w:r>
      <w:r w:rsidR="00BF6D47">
        <w:t xml:space="preserve">made multiple </w:t>
      </w:r>
      <w:r w:rsidR="00AA37FC">
        <w:t>request</w:t>
      </w:r>
      <w:r w:rsidR="00BF6D47">
        <w:t>s for</w:t>
      </w:r>
      <w:r w:rsidR="00AA37FC">
        <w:t xml:space="preserve"> an assessment </w:t>
      </w:r>
      <w:r w:rsidR="00BF6D47">
        <w:t xml:space="preserve">to </w:t>
      </w:r>
      <w:r w:rsidR="00AA37FC">
        <w:t>use a wheelchair, however this assessment did not occur until after the Assessment Team made enquiries with management</w:t>
      </w:r>
      <w:r w:rsidR="00B534AD">
        <w:t xml:space="preserve"> during the site audit</w:t>
      </w:r>
      <w:r w:rsidR="009237EA">
        <w:t>.</w:t>
      </w:r>
    </w:p>
    <w:p w14:paraId="54F3476D" w14:textId="77777777" w:rsidR="006D2689" w:rsidRDefault="001E7BF2" w:rsidP="00C878DD">
      <w:pPr>
        <w:pStyle w:val="ListBullet"/>
        <w:ind w:left="425" w:hanging="425"/>
      </w:pPr>
      <w:r>
        <w:t>S</w:t>
      </w:r>
      <w:r w:rsidR="00AA37FC">
        <w:t>ampled advance care directives contained limited information and in one instance</w:t>
      </w:r>
      <w:r w:rsidR="00A20E6B">
        <w:t>,</w:t>
      </w:r>
      <w:r w:rsidR="00BF6D47">
        <w:t xml:space="preserve"> a directive</w:t>
      </w:r>
      <w:r w:rsidR="00AA37FC">
        <w:t xml:space="preserve"> had not been reviewed since 2013.</w:t>
      </w:r>
    </w:p>
    <w:p w14:paraId="2DDACDB7" w14:textId="00D3B5D4" w:rsidR="001E7BF2" w:rsidRPr="006D2689" w:rsidRDefault="006D2689" w:rsidP="006D2689">
      <w:pPr>
        <w:rPr>
          <w:color w:val="auto"/>
        </w:rPr>
      </w:pPr>
      <w:r w:rsidRPr="006D2689">
        <w:rPr>
          <w:color w:val="auto"/>
        </w:rPr>
        <w:t>The approved provider did not respond to the Assessment Team report. Based on the evidence provided by the Assessment Team, the approved provider</w:t>
      </w:r>
      <w:r w:rsidR="001E7BF2" w:rsidRPr="006D2689">
        <w:rPr>
          <w:color w:val="auto"/>
        </w:rPr>
        <w:t xml:space="preserve"> does not comply with this requirement as the organisation did not have effective planning processes at the time of the site audit to address the current needs and preferences of consumers including end of life preferences. </w:t>
      </w:r>
    </w:p>
    <w:p w14:paraId="7C7DD2BF" w14:textId="4C6505A6" w:rsidR="009C65E3" w:rsidRDefault="00D93A84" w:rsidP="009C65E3">
      <w:pPr>
        <w:pStyle w:val="Heading3"/>
      </w:pPr>
      <w:r>
        <w:t>Requirement 2(3)(c)</w:t>
      </w:r>
      <w:r>
        <w:tab/>
        <w:t>Compliant</w:t>
      </w:r>
    </w:p>
    <w:p w14:paraId="7C7DD2C0" w14:textId="77777777" w:rsidR="009C65E3" w:rsidRPr="008D114F" w:rsidRDefault="00D93A84" w:rsidP="009C65E3">
      <w:pPr>
        <w:rPr>
          <w:i/>
        </w:rPr>
      </w:pPr>
      <w:r w:rsidRPr="008D114F">
        <w:rPr>
          <w:i/>
        </w:rPr>
        <w:t>The organisation demonstrates that assessment and planning:</w:t>
      </w:r>
    </w:p>
    <w:p w14:paraId="7C7DD2C1" w14:textId="77777777" w:rsidR="009C65E3" w:rsidRPr="008D114F" w:rsidRDefault="00D93A84" w:rsidP="00BF6D4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7DD2C2" w14:textId="77777777" w:rsidR="009C65E3" w:rsidRPr="008D114F" w:rsidRDefault="00D93A84" w:rsidP="00BF6D4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7DD2C4" w14:textId="40434C2D" w:rsidR="009C65E3" w:rsidRDefault="00D93A84" w:rsidP="009C65E3">
      <w:pPr>
        <w:pStyle w:val="Heading3"/>
      </w:pPr>
      <w:r>
        <w:t>Requirement 2(3)(d)</w:t>
      </w:r>
      <w:r>
        <w:tab/>
        <w:t>Compliant</w:t>
      </w:r>
    </w:p>
    <w:p w14:paraId="7C7DD2C5" w14:textId="77777777" w:rsidR="009C65E3" w:rsidRPr="008D114F" w:rsidRDefault="00D93A84" w:rsidP="009C65E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7DD2C7" w14:textId="6395B604" w:rsidR="009C65E3" w:rsidRDefault="00D93A84" w:rsidP="009C65E3">
      <w:pPr>
        <w:pStyle w:val="Heading3"/>
      </w:pPr>
      <w:r>
        <w:t>Requirement 2(3)(e)</w:t>
      </w:r>
      <w:r>
        <w:tab/>
      </w:r>
      <w:r w:rsidRPr="00C510F5">
        <w:t>Non-compliant</w:t>
      </w:r>
    </w:p>
    <w:p w14:paraId="7C7DD2C8" w14:textId="77777777" w:rsidR="009C65E3" w:rsidRPr="008D114F" w:rsidRDefault="00D93A84" w:rsidP="009C65E3">
      <w:pPr>
        <w:rPr>
          <w:i/>
        </w:rPr>
      </w:pPr>
      <w:r w:rsidRPr="008D114F">
        <w:rPr>
          <w:i/>
        </w:rPr>
        <w:t>Care and services are reviewed regularly for effectiveness, and when circumstances change or when incidents impact on the needs, goals or preferences of the consumer.</w:t>
      </w:r>
    </w:p>
    <w:p w14:paraId="2EC659E6" w14:textId="1EFAE3F3" w:rsidR="009C65E3" w:rsidRDefault="00466BB0" w:rsidP="009C65E3">
      <w:pPr>
        <w:rPr>
          <w:rFonts w:eastAsia="Fira Sans Light"/>
          <w:szCs w:val="22"/>
          <w:lang w:eastAsia="en-US"/>
        </w:rPr>
      </w:pPr>
      <w:r w:rsidRPr="00AB52F2">
        <w:rPr>
          <w:rFonts w:eastAsia="Calibri"/>
          <w:color w:val="auto"/>
          <w:lang w:eastAsia="en-US"/>
        </w:rPr>
        <w:t>The service has systems and processes to review consumer care and services on a scheduled basis and when changes occur</w:t>
      </w:r>
      <w:r>
        <w:rPr>
          <w:color w:val="auto"/>
        </w:rPr>
        <w:t>, however t</w:t>
      </w:r>
      <w:r w:rsidR="0065548C">
        <w:rPr>
          <w:color w:val="auto"/>
        </w:rPr>
        <w:t>he Assessment Team provided evidence</w:t>
      </w:r>
      <w:r w:rsidR="0065548C" w:rsidRPr="00AB52F2">
        <w:rPr>
          <w:rFonts w:eastAsia="Calibri"/>
          <w:color w:val="auto"/>
          <w:lang w:eastAsia="en-US"/>
        </w:rPr>
        <w:t xml:space="preserve"> the service did not adequately demonstrate </w:t>
      </w:r>
      <w:r w:rsidR="0065548C">
        <w:rPr>
          <w:rFonts w:eastAsia="Calibri"/>
          <w:color w:val="auto"/>
          <w:lang w:eastAsia="en-US"/>
        </w:rPr>
        <w:t>care and services are reviewed for effectiveness when incident</w:t>
      </w:r>
      <w:r w:rsidR="00D233C3">
        <w:rPr>
          <w:rFonts w:eastAsia="Calibri"/>
          <w:color w:val="auto"/>
          <w:lang w:eastAsia="en-US"/>
        </w:rPr>
        <w:t>s</w:t>
      </w:r>
      <w:r w:rsidR="0065548C">
        <w:rPr>
          <w:rFonts w:eastAsia="Calibri"/>
          <w:color w:val="auto"/>
          <w:lang w:eastAsia="en-US"/>
        </w:rPr>
        <w:t xml:space="preserve"> occur.</w:t>
      </w:r>
      <w:r w:rsidR="00D233C3">
        <w:rPr>
          <w:rFonts w:eastAsia="Calibri"/>
          <w:color w:val="auto"/>
          <w:lang w:eastAsia="en-US"/>
        </w:rPr>
        <w:t xml:space="preserve"> </w:t>
      </w:r>
      <w:r w:rsidR="00D233C3" w:rsidRPr="002E49BD">
        <w:rPr>
          <w:rFonts w:eastAsia="Fira Sans Light"/>
          <w:szCs w:val="22"/>
          <w:lang w:eastAsia="en-US"/>
        </w:rPr>
        <w:t>Evaluations of incidents were not recorded and incident reports were not closed</w:t>
      </w:r>
      <w:r w:rsidR="00B86804">
        <w:rPr>
          <w:rFonts w:eastAsia="Fira Sans Light"/>
          <w:szCs w:val="22"/>
          <w:lang w:eastAsia="en-US"/>
        </w:rPr>
        <w:t>. For example</w:t>
      </w:r>
      <w:r>
        <w:rPr>
          <w:rFonts w:eastAsia="Fira Sans Light"/>
          <w:szCs w:val="22"/>
          <w:lang w:eastAsia="en-US"/>
        </w:rPr>
        <w:t>:</w:t>
      </w:r>
    </w:p>
    <w:p w14:paraId="556BECFA" w14:textId="7F0D0C78" w:rsidR="00D62BC1" w:rsidRPr="00C878DD" w:rsidRDefault="00D62BC1" w:rsidP="00C878DD">
      <w:pPr>
        <w:pStyle w:val="ListParagraph"/>
        <w:numPr>
          <w:ilvl w:val="0"/>
          <w:numId w:val="21"/>
        </w:numPr>
        <w:rPr>
          <w:color w:val="auto"/>
        </w:rPr>
      </w:pPr>
      <w:r>
        <w:rPr>
          <w:color w:val="auto"/>
        </w:rPr>
        <w:t>T</w:t>
      </w:r>
      <w:r w:rsidR="00466BB0">
        <w:rPr>
          <w:color w:val="auto"/>
        </w:rPr>
        <w:t xml:space="preserve">he documentation for one consumer </w:t>
      </w:r>
      <w:r w:rsidR="00B86804">
        <w:rPr>
          <w:color w:val="auto"/>
        </w:rPr>
        <w:t xml:space="preserve">who </w:t>
      </w:r>
      <w:r w:rsidR="00466BB0">
        <w:rPr>
          <w:color w:val="auto"/>
        </w:rPr>
        <w:t>demonstrate</w:t>
      </w:r>
      <w:r w:rsidR="0038349E">
        <w:rPr>
          <w:color w:val="auto"/>
        </w:rPr>
        <w:t>d</w:t>
      </w:r>
      <w:r w:rsidR="00466BB0">
        <w:rPr>
          <w:color w:val="auto"/>
        </w:rPr>
        <w:t xml:space="preserve"> multiple instances of verbal and physical aggression towards staff</w:t>
      </w:r>
      <w:r w:rsidR="00B86804">
        <w:rPr>
          <w:color w:val="auto"/>
        </w:rPr>
        <w:t xml:space="preserve">, </w:t>
      </w:r>
      <w:r w:rsidR="00466BB0" w:rsidRPr="00B86804">
        <w:rPr>
          <w:color w:val="auto"/>
        </w:rPr>
        <w:t>did not always contain vital information about the incidents</w:t>
      </w:r>
      <w:r w:rsidR="00663B9C" w:rsidRPr="00B86804">
        <w:rPr>
          <w:color w:val="auto"/>
        </w:rPr>
        <w:t>,</w:t>
      </w:r>
      <w:r w:rsidR="00466BB0" w:rsidRPr="00B86804">
        <w:rPr>
          <w:color w:val="auto"/>
        </w:rPr>
        <w:t xml:space="preserve"> including if the consumer had been reviewed by the general practitioner or a registered nurse for injury or pain, or if their representative had been notified </w:t>
      </w:r>
      <w:r w:rsidR="00663B9C" w:rsidRPr="00B86804">
        <w:rPr>
          <w:color w:val="auto"/>
        </w:rPr>
        <w:t>of</w:t>
      </w:r>
      <w:r w:rsidR="00466BB0" w:rsidRPr="00B86804">
        <w:rPr>
          <w:color w:val="auto"/>
        </w:rPr>
        <w:t xml:space="preserve"> each incident</w:t>
      </w:r>
      <w:r w:rsidR="00A92074" w:rsidRPr="00B86804">
        <w:rPr>
          <w:color w:val="auto"/>
        </w:rPr>
        <w:t xml:space="preserve">. </w:t>
      </w:r>
    </w:p>
    <w:p w14:paraId="4D76BB78" w14:textId="6F79EBFD" w:rsidR="00466BB0" w:rsidRPr="00A92074" w:rsidRDefault="00D62BC1" w:rsidP="00C878DD">
      <w:pPr>
        <w:pStyle w:val="ListBullet"/>
        <w:ind w:left="425" w:hanging="425"/>
      </w:pPr>
      <w:r>
        <w:lastRenderedPageBreak/>
        <w:t>F</w:t>
      </w:r>
      <w:r w:rsidR="00A92074" w:rsidRPr="00D62BC1">
        <w:t xml:space="preserve">or </w:t>
      </w:r>
      <w:r w:rsidR="00663B9C" w:rsidRPr="00D62BC1">
        <w:t>one</w:t>
      </w:r>
      <w:r w:rsidR="00A92074" w:rsidRPr="00D62BC1">
        <w:t xml:space="preserve"> consumer, documentation does not demonstrate </w:t>
      </w:r>
      <w:r w:rsidR="00A20E6B">
        <w:t xml:space="preserve">that </w:t>
      </w:r>
      <w:r w:rsidR="00A92074" w:rsidRPr="00D62BC1">
        <w:t>review occurred in relation to a skin</w:t>
      </w:r>
      <w:r w:rsidR="00663B9C" w:rsidRPr="00D62BC1">
        <w:t xml:space="preserve"> tear</w:t>
      </w:r>
      <w:r w:rsidR="00A92074" w:rsidRPr="00D62BC1">
        <w:t>, or that neurological observations or assessments were completed after a fall.</w:t>
      </w:r>
    </w:p>
    <w:p w14:paraId="50600E97" w14:textId="179321BB" w:rsidR="00D62BC1" w:rsidRPr="00D62BC1" w:rsidRDefault="00D62BC1" w:rsidP="00C878DD">
      <w:pPr>
        <w:pStyle w:val="ListBullet"/>
        <w:ind w:left="425" w:hanging="425"/>
      </w:pPr>
      <w:r>
        <w:t>O</w:t>
      </w:r>
      <w:r w:rsidR="00A92074" w:rsidRPr="00A92074">
        <w:t xml:space="preserve">ne consumer has </w:t>
      </w:r>
      <w:r w:rsidR="00A92074" w:rsidRPr="00D62BC1">
        <w:t xml:space="preserve">seven open incidents </w:t>
      </w:r>
      <w:r w:rsidR="00A20E6B">
        <w:t>in</w:t>
      </w:r>
      <w:r w:rsidR="00663B9C" w:rsidRPr="00D62BC1">
        <w:t xml:space="preserve"> 2021 </w:t>
      </w:r>
      <w:r w:rsidR="00A92074" w:rsidRPr="00D62BC1">
        <w:t xml:space="preserve">recorded </w:t>
      </w:r>
      <w:r w:rsidR="00663B9C" w:rsidRPr="00D62BC1">
        <w:t>o</w:t>
      </w:r>
      <w:r w:rsidR="00A92074" w:rsidRPr="00D62BC1">
        <w:t xml:space="preserve">n their electronic </w:t>
      </w:r>
      <w:r>
        <w:t xml:space="preserve">care </w:t>
      </w:r>
      <w:r w:rsidR="00A92074" w:rsidRPr="00D62BC1">
        <w:t xml:space="preserve">file. Two incidents identify the consumer was found on the floor, </w:t>
      </w:r>
      <w:r w:rsidR="00663B9C" w:rsidRPr="00D62BC1">
        <w:t xml:space="preserve">however </w:t>
      </w:r>
      <w:r w:rsidR="00A92074" w:rsidRPr="00D62BC1">
        <w:t xml:space="preserve">no </w:t>
      </w:r>
      <w:r w:rsidR="00A20E6B">
        <w:t xml:space="preserve">additional </w:t>
      </w:r>
      <w:r w:rsidR="00A92074" w:rsidRPr="00D62BC1">
        <w:t xml:space="preserve">notifications or evaluations are recorded. </w:t>
      </w:r>
    </w:p>
    <w:p w14:paraId="3F8256AF" w14:textId="5D728A18" w:rsidR="00466BB0" w:rsidRPr="00D62BC1" w:rsidRDefault="00D62BC1" w:rsidP="00C878DD">
      <w:pPr>
        <w:pStyle w:val="ListBullet"/>
        <w:ind w:left="425" w:hanging="425"/>
      </w:pPr>
      <w:r>
        <w:t>O</w:t>
      </w:r>
      <w:r w:rsidR="00A92074">
        <w:t>ne consumer experienced pain after their foot was caught in a chair during transfer by staff, however no incident report was completed.</w:t>
      </w:r>
    </w:p>
    <w:p w14:paraId="4650BE30" w14:textId="1C236720" w:rsidR="00D62BC1" w:rsidRPr="00D62BC1" w:rsidRDefault="006D2689" w:rsidP="00D62BC1">
      <w:pPr>
        <w:rPr>
          <w:rFonts w:eastAsia="Calibri"/>
          <w:color w:val="auto"/>
          <w:lang w:eastAsia="en-US"/>
        </w:rPr>
      </w:pPr>
      <w:r>
        <w:rPr>
          <w:color w:val="auto"/>
        </w:rPr>
        <w:t>The approved provider did not respond to the Assessment Team report. Based on the evidence provided by the Assessment Team, t</w:t>
      </w:r>
      <w:r w:rsidRPr="00455FD4">
        <w:rPr>
          <w:color w:val="auto"/>
        </w:rPr>
        <w:t xml:space="preserve">he approved provider </w:t>
      </w:r>
      <w:r w:rsidR="00D62BC1" w:rsidRPr="00D62BC1">
        <w:rPr>
          <w:rFonts w:eastAsia="Calibri"/>
          <w:color w:val="auto"/>
          <w:lang w:eastAsia="en-US"/>
        </w:rPr>
        <w:t xml:space="preserve">does not comply with this requirement as at the time of the site audit, the organisation did not have effective systems in place to ensure </w:t>
      </w:r>
      <w:r w:rsidR="00D62BC1">
        <w:rPr>
          <w:rFonts w:eastAsia="Calibri"/>
          <w:color w:val="auto"/>
          <w:lang w:eastAsia="en-US"/>
        </w:rPr>
        <w:t>care and services are reviewed after incidents occur</w:t>
      </w:r>
      <w:r w:rsidR="00D62BC1" w:rsidRPr="00D62BC1">
        <w:rPr>
          <w:rFonts w:eastAsia="Calibri"/>
          <w:color w:val="auto"/>
          <w:lang w:eastAsia="en-US"/>
        </w:rPr>
        <w:t xml:space="preserve">. </w:t>
      </w:r>
    </w:p>
    <w:p w14:paraId="7C7DD2CA" w14:textId="5C5EE4F4" w:rsidR="00663B9C" w:rsidRDefault="00663B9C" w:rsidP="009C65E3">
      <w:pPr>
        <w:sectPr w:rsidR="00663B9C" w:rsidSect="009C65E3">
          <w:type w:val="continuous"/>
          <w:pgSz w:w="11906" w:h="16838"/>
          <w:pgMar w:top="1701" w:right="1418" w:bottom="1418" w:left="1418" w:header="709" w:footer="397" w:gutter="0"/>
          <w:cols w:space="708"/>
          <w:titlePg/>
          <w:docGrid w:linePitch="360"/>
        </w:sectPr>
      </w:pPr>
    </w:p>
    <w:p w14:paraId="7C7DD2CB" w14:textId="43C16934" w:rsidR="009C65E3" w:rsidRDefault="00D93A84" w:rsidP="009C65E3">
      <w:pPr>
        <w:pStyle w:val="Heading1"/>
        <w:tabs>
          <w:tab w:val="right" w:pos="9070"/>
        </w:tabs>
        <w:spacing w:before="560" w:after="640"/>
        <w:rPr>
          <w:color w:val="FFFFFF" w:themeColor="background1"/>
          <w:sz w:val="36"/>
        </w:rPr>
        <w:sectPr w:rsidR="009C65E3" w:rsidSect="009C65E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7DD392" wp14:editId="7C7DD39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86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E3AE6">
        <w:rPr>
          <w:color w:val="FFFFFF" w:themeColor="background1"/>
          <w:sz w:val="36"/>
        </w:rPr>
        <w:t>NON-COMPLIANT</w:t>
      </w:r>
      <w:r w:rsidRPr="00EB1D71">
        <w:rPr>
          <w:color w:val="FFFFFF" w:themeColor="background1"/>
          <w:sz w:val="36"/>
        </w:rPr>
        <w:br/>
        <w:t>Personal care and clinical care</w:t>
      </w:r>
    </w:p>
    <w:p w14:paraId="7C7DD2CC" w14:textId="77777777" w:rsidR="009C65E3" w:rsidRPr="00FD1B02" w:rsidRDefault="00D93A84" w:rsidP="009C65E3">
      <w:pPr>
        <w:pStyle w:val="Heading3"/>
        <w:shd w:val="clear" w:color="auto" w:fill="F2F2F2" w:themeFill="background1" w:themeFillShade="F2"/>
      </w:pPr>
      <w:r w:rsidRPr="00FD1B02">
        <w:t>Consumer outcome:</w:t>
      </w:r>
    </w:p>
    <w:p w14:paraId="7C7DD2CD" w14:textId="77777777" w:rsidR="009C65E3" w:rsidRDefault="00D93A84" w:rsidP="009C65E3">
      <w:pPr>
        <w:numPr>
          <w:ilvl w:val="0"/>
          <w:numId w:val="3"/>
        </w:numPr>
        <w:shd w:val="clear" w:color="auto" w:fill="F2F2F2" w:themeFill="background1" w:themeFillShade="F2"/>
      </w:pPr>
      <w:r>
        <w:t>I get personal care, clinical care, or both personal care and clinical care, that is safe and right for me.</w:t>
      </w:r>
    </w:p>
    <w:p w14:paraId="7C7DD2CE" w14:textId="77777777" w:rsidR="009C65E3" w:rsidRDefault="00D93A84" w:rsidP="009C65E3">
      <w:pPr>
        <w:pStyle w:val="Heading3"/>
        <w:shd w:val="clear" w:color="auto" w:fill="F2F2F2" w:themeFill="background1" w:themeFillShade="F2"/>
      </w:pPr>
      <w:r>
        <w:t>Organisation statement:</w:t>
      </w:r>
    </w:p>
    <w:p w14:paraId="7C7DD2CF" w14:textId="77777777" w:rsidR="009C65E3" w:rsidRDefault="00D93A84" w:rsidP="009C65E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7DD2D0" w14:textId="77777777" w:rsidR="009C65E3" w:rsidRDefault="00D93A84" w:rsidP="009C65E3">
      <w:pPr>
        <w:pStyle w:val="Heading2"/>
      </w:pPr>
      <w:r>
        <w:t>Assessment of Standard 3</w:t>
      </w:r>
    </w:p>
    <w:p w14:paraId="624AFE77" w14:textId="77777777" w:rsidR="0086397C" w:rsidRPr="00163FEE" w:rsidRDefault="0086397C" w:rsidP="0086397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211040D" w14:textId="3ACD4EEE" w:rsidR="0086397C" w:rsidRPr="0083635F" w:rsidRDefault="0086397C" w:rsidP="0086397C">
      <w:pPr>
        <w:rPr>
          <w:rFonts w:eastAsia="Calibri"/>
          <w:color w:val="auto"/>
          <w:lang w:eastAsia="en-US"/>
        </w:rPr>
      </w:pPr>
      <w:r w:rsidRPr="00297936">
        <w:rPr>
          <w:rFonts w:eastAsia="Calibri"/>
          <w:color w:val="auto"/>
          <w:lang w:eastAsia="en-US"/>
        </w:rPr>
        <w:t xml:space="preserve">Most sampled consumers considered that they receive personal care and clinical care that is safe and right for them. </w:t>
      </w:r>
      <w:r w:rsidRPr="0083635F">
        <w:t>While the service did not demonstrate effective management of high impact or high prevalence risks associated with indwelling catheters, medication</w:t>
      </w:r>
      <w:r w:rsidR="0038349E">
        <w:t xml:space="preserve"> management</w:t>
      </w:r>
      <w:r w:rsidRPr="0083635F">
        <w:t xml:space="preserve"> and weight management</w:t>
      </w:r>
      <w:r>
        <w:t>, m</w:t>
      </w:r>
      <w:r w:rsidRPr="0083635F">
        <w:rPr>
          <w:rFonts w:eastAsia="Calibri"/>
          <w:color w:val="auto"/>
          <w:lang w:eastAsia="en-US"/>
        </w:rPr>
        <w:t xml:space="preserve">ost </w:t>
      </w:r>
      <w:r>
        <w:rPr>
          <w:rFonts w:eastAsia="Calibri"/>
          <w:color w:val="auto"/>
          <w:lang w:eastAsia="en-US"/>
        </w:rPr>
        <w:t xml:space="preserve">sampled </w:t>
      </w:r>
      <w:r w:rsidRPr="0083635F">
        <w:rPr>
          <w:rFonts w:eastAsia="Calibri"/>
          <w:color w:val="auto"/>
          <w:lang w:eastAsia="en-US"/>
        </w:rPr>
        <w:t xml:space="preserve">consumers sampled </w:t>
      </w:r>
      <w:r>
        <w:rPr>
          <w:rFonts w:eastAsia="Calibri"/>
          <w:color w:val="auto"/>
          <w:lang w:eastAsia="en-US"/>
        </w:rPr>
        <w:t xml:space="preserve">expressed satisfaction </w:t>
      </w:r>
      <w:r w:rsidR="003F6669">
        <w:rPr>
          <w:rFonts w:eastAsia="Calibri"/>
          <w:color w:val="auto"/>
          <w:lang w:eastAsia="en-US"/>
        </w:rPr>
        <w:t>with</w:t>
      </w:r>
      <w:r>
        <w:rPr>
          <w:rFonts w:eastAsia="Calibri"/>
          <w:color w:val="auto"/>
          <w:lang w:eastAsia="en-US"/>
        </w:rPr>
        <w:t xml:space="preserve"> the care p</w:t>
      </w:r>
      <w:r w:rsidRPr="0083635F">
        <w:rPr>
          <w:rFonts w:eastAsia="Calibri"/>
          <w:color w:val="auto"/>
          <w:lang w:eastAsia="en-US"/>
        </w:rPr>
        <w:t xml:space="preserve">rovided. </w:t>
      </w:r>
    </w:p>
    <w:p w14:paraId="243373C6" w14:textId="50D07711" w:rsidR="00525957" w:rsidRPr="00525957" w:rsidRDefault="0086397C" w:rsidP="003F6669">
      <w:pPr>
        <w:pStyle w:val="xmsonormal"/>
        <w:autoSpaceDE w:val="0"/>
        <w:autoSpaceDN w:val="0"/>
        <w:rPr>
          <w:rFonts w:ascii="Arial" w:eastAsia="Calibri" w:hAnsi="Arial" w:cs="Arial"/>
          <w:sz w:val="24"/>
          <w:szCs w:val="24"/>
          <w:lang w:eastAsia="en-US"/>
        </w:rPr>
      </w:pPr>
      <w:r w:rsidRPr="0083635F">
        <w:rPr>
          <w:rFonts w:ascii="Arial" w:eastAsia="Calibri" w:hAnsi="Arial" w:cs="Arial"/>
          <w:sz w:val="24"/>
          <w:szCs w:val="24"/>
          <w:lang w:eastAsia="en-US"/>
        </w:rPr>
        <w:t>Consumers, representatives and staff commented that medical practitioners are readily available. The service has recently engaged the services of a geriatrician and a compl</w:t>
      </w:r>
      <w:r>
        <w:rPr>
          <w:rFonts w:ascii="Arial" w:eastAsia="Calibri" w:hAnsi="Arial" w:cs="Arial"/>
          <w:sz w:val="24"/>
          <w:szCs w:val="24"/>
          <w:lang w:eastAsia="en-US"/>
        </w:rPr>
        <w:t>e</w:t>
      </w:r>
      <w:r w:rsidRPr="0083635F">
        <w:rPr>
          <w:rFonts w:ascii="Arial" w:eastAsia="Calibri" w:hAnsi="Arial" w:cs="Arial"/>
          <w:sz w:val="24"/>
          <w:szCs w:val="24"/>
          <w:lang w:eastAsia="en-US"/>
        </w:rPr>
        <w:t xml:space="preserve">ment of allied health services </w:t>
      </w:r>
      <w:r w:rsidR="003F6669">
        <w:rPr>
          <w:rFonts w:ascii="Arial" w:eastAsia="Calibri" w:hAnsi="Arial" w:cs="Arial"/>
          <w:sz w:val="24"/>
          <w:szCs w:val="24"/>
          <w:lang w:eastAsia="en-US"/>
        </w:rPr>
        <w:t xml:space="preserve">is </w:t>
      </w:r>
      <w:r w:rsidRPr="0083635F">
        <w:rPr>
          <w:rFonts w:ascii="Arial" w:eastAsia="Calibri" w:hAnsi="Arial" w:cs="Arial"/>
          <w:sz w:val="24"/>
          <w:szCs w:val="24"/>
          <w:lang w:eastAsia="en-US"/>
        </w:rPr>
        <w:t xml:space="preserve">available. </w:t>
      </w:r>
    </w:p>
    <w:p w14:paraId="25C0F45D" w14:textId="31E58DAA" w:rsidR="0086397C" w:rsidRPr="0086397C" w:rsidRDefault="0086397C" w:rsidP="0086397C">
      <w:pPr>
        <w:rPr>
          <w:color w:val="auto"/>
        </w:rPr>
      </w:pPr>
      <w:r w:rsidRPr="0083635F">
        <w:rPr>
          <w:rFonts w:eastAsia="Calibri"/>
          <w:color w:val="auto"/>
          <w:lang w:eastAsia="en-US"/>
        </w:rPr>
        <w:t>However, the service did not demonstrate best practice in relation to wound management</w:t>
      </w:r>
      <w:r>
        <w:rPr>
          <w:rFonts w:eastAsia="Calibri"/>
          <w:color w:val="auto"/>
          <w:lang w:eastAsia="en-US"/>
        </w:rPr>
        <w:t>,</w:t>
      </w:r>
      <w:r w:rsidRPr="0083635F">
        <w:rPr>
          <w:rFonts w:eastAsia="Calibri"/>
          <w:color w:val="auto"/>
          <w:lang w:eastAsia="en-US"/>
        </w:rPr>
        <w:t xml:space="preserve"> specifically </w:t>
      </w:r>
      <w:r w:rsidRPr="0083635F">
        <w:rPr>
          <w:color w:val="auto"/>
        </w:rPr>
        <w:t xml:space="preserve">consistent identification, assessment, management and evaluation of wounds. </w:t>
      </w:r>
      <w:r w:rsidR="0038349E">
        <w:t>Nor did t</w:t>
      </w:r>
      <w:r>
        <w:t>he service</w:t>
      </w:r>
      <w:r w:rsidRPr="00D865A2">
        <w:t xml:space="preserve"> demonstrate consistent practice in relation to assessment, monitoring and evaluation of pain. </w:t>
      </w:r>
    </w:p>
    <w:p w14:paraId="7C7DD2D1" w14:textId="56CFDF34" w:rsidR="009C65E3" w:rsidRPr="00B21E3C" w:rsidRDefault="003F6669" w:rsidP="009C65E3">
      <w:r>
        <w:t>In addition, t</w:t>
      </w:r>
      <w:r w:rsidR="0086397C" w:rsidRPr="00D865A2">
        <w:t>he service did not demonstrate understanding and identification of chemical restrictive practice</w:t>
      </w:r>
      <w:r w:rsidR="0086397C">
        <w:t xml:space="preserve"> or </w:t>
      </w:r>
      <w:r w:rsidR="0086397C" w:rsidRPr="00D865A2">
        <w:t xml:space="preserve">best practice in relation </w:t>
      </w:r>
      <w:r w:rsidR="0086397C">
        <w:t>to</w:t>
      </w:r>
      <w:r w:rsidR="00A20E6B">
        <w:t xml:space="preserve"> associated</w:t>
      </w:r>
      <w:r w:rsidR="0086397C">
        <w:t xml:space="preserve"> </w:t>
      </w:r>
      <w:r w:rsidR="0086397C" w:rsidRPr="00D865A2">
        <w:t xml:space="preserve">assessment and consent. Care plans sampled did not reflect tailored interventions to support management of challenging </w:t>
      </w:r>
      <w:r w:rsidR="00A20E6B">
        <w:t xml:space="preserve">consumer </w:t>
      </w:r>
      <w:r w:rsidR="0086397C" w:rsidRPr="00D865A2">
        <w:t>behaviours.</w:t>
      </w:r>
      <w:r w:rsidR="00B21E3C">
        <w:t xml:space="preserve"> </w:t>
      </w:r>
      <w:r w:rsidR="0086397C" w:rsidRPr="00CA3BB5">
        <w:t xml:space="preserve">The service did not demonstrate </w:t>
      </w:r>
      <w:r w:rsidR="0086397C" w:rsidRPr="00CA3BB5">
        <w:lastRenderedPageBreak/>
        <w:t xml:space="preserve">thorough investigation </w:t>
      </w:r>
      <w:r w:rsidR="0086397C">
        <w:t>to determine the cause of falls. Incident reports did not always reflect actions taken to prevent reoccurrence</w:t>
      </w:r>
      <w:r>
        <w:t>.</w:t>
      </w:r>
    </w:p>
    <w:p w14:paraId="7C7DD2D2" w14:textId="4615082B" w:rsidR="009C65E3" w:rsidRPr="007E3AE6" w:rsidRDefault="00D93A84" w:rsidP="009C65E3">
      <w:pPr>
        <w:rPr>
          <w:rFonts w:eastAsia="Calibri"/>
          <w:color w:val="auto"/>
          <w:lang w:eastAsia="en-US"/>
        </w:rPr>
      </w:pPr>
      <w:r w:rsidRPr="007E3AE6">
        <w:rPr>
          <w:rFonts w:eastAsiaTheme="minorHAnsi"/>
          <w:color w:val="auto"/>
        </w:rPr>
        <w:t xml:space="preserve">The Quality Standard is assessed as </w:t>
      </w:r>
      <w:r w:rsidR="007E3AE6" w:rsidRPr="007E3AE6">
        <w:rPr>
          <w:rFonts w:eastAsiaTheme="minorHAnsi"/>
          <w:color w:val="auto"/>
        </w:rPr>
        <w:t>n</w:t>
      </w:r>
      <w:r w:rsidRPr="007E3AE6">
        <w:rPr>
          <w:rFonts w:eastAsiaTheme="minorHAnsi"/>
          <w:color w:val="auto"/>
        </w:rPr>
        <w:t>on-compliant as</w:t>
      </w:r>
      <w:r w:rsidR="007E3AE6" w:rsidRPr="007E3AE6">
        <w:rPr>
          <w:rFonts w:eastAsiaTheme="minorHAnsi"/>
          <w:color w:val="auto"/>
        </w:rPr>
        <w:t xml:space="preserve"> three</w:t>
      </w:r>
      <w:r w:rsidRPr="007E3AE6">
        <w:rPr>
          <w:rFonts w:eastAsiaTheme="minorHAnsi"/>
          <w:color w:val="auto"/>
        </w:rPr>
        <w:t xml:space="preserve"> of the seven specific requirements have been assessed as </w:t>
      </w:r>
      <w:r w:rsidR="007E3AE6" w:rsidRPr="007E3AE6">
        <w:rPr>
          <w:rFonts w:eastAsiaTheme="minorHAnsi"/>
          <w:color w:val="auto"/>
        </w:rPr>
        <w:t>n</w:t>
      </w:r>
      <w:r w:rsidRPr="007E3AE6">
        <w:rPr>
          <w:rFonts w:eastAsiaTheme="minorHAnsi"/>
          <w:color w:val="auto"/>
        </w:rPr>
        <w:t>on-compliant.</w:t>
      </w:r>
    </w:p>
    <w:p w14:paraId="7C7DD2D3" w14:textId="38F77FD6" w:rsidR="009C65E3" w:rsidRDefault="00D93A84" w:rsidP="009C65E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7DD2D4" w14:textId="7A375407" w:rsidR="009C65E3" w:rsidRPr="00853601" w:rsidRDefault="00D93A84" w:rsidP="009C65E3">
      <w:pPr>
        <w:pStyle w:val="Heading3"/>
      </w:pPr>
      <w:r w:rsidRPr="00853601">
        <w:t>Requirement 3(3)(a)</w:t>
      </w:r>
      <w:r>
        <w:tab/>
      </w:r>
      <w:r w:rsidRPr="003F6669">
        <w:t>Non-compliant</w:t>
      </w:r>
    </w:p>
    <w:p w14:paraId="7C7DD2D5" w14:textId="77777777" w:rsidR="009C65E3" w:rsidRPr="008D114F" w:rsidRDefault="00D93A84" w:rsidP="009C65E3">
      <w:pPr>
        <w:rPr>
          <w:i/>
        </w:rPr>
      </w:pPr>
      <w:r w:rsidRPr="008D114F">
        <w:rPr>
          <w:i/>
        </w:rPr>
        <w:t>Each consumer gets safe and effective personal care, clinical care, or both personal care and clinical care, that:</w:t>
      </w:r>
    </w:p>
    <w:p w14:paraId="7C7DD2D6" w14:textId="77777777" w:rsidR="009C65E3" w:rsidRPr="008D114F" w:rsidRDefault="00D93A84" w:rsidP="00BF6D47">
      <w:pPr>
        <w:numPr>
          <w:ilvl w:val="0"/>
          <w:numId w:val="14"/>
        </w:numPr>
        <w:tabs>
          <w:tab w:val="right" w:pos="9026"/>
        </w:tabs>
        <w:spacing w:before="0" w:after="0"/>
        <w:ind w:left="567" w:hanging="425"/>
        <w:outlineLvl w:val="4"/>
        <w:rPr>
          <w:i/>
        </w:rPr>
      </w:pPr>
      <w:r w:rsidRPr="008D114F">
        <w:rPr>
          <w:i/>
        </w:rPr>
        <w:t>is best practice; and</w:t>
      </w:r>
    </w:p>
    <w:p w14:paraId="7C7DD2D7" w14:textId="77777777" w:rsidR="009C65E3" w:rsidRPr="008D114F" w:rsidRDefault="00D93A84" w:rsidP="00BF6D47">
      <w:pPr>
        <w:numPr>
          <w:ilvl w:val="0"/>
          <w:numId w:val="14"/>
        </w:numPr>
        <w:tabs>
          <w:tab w:val="right" w:pos="9026"/>
        </w:tabs>
        <w:spacing w:before="0" w:after="0"/>
        <w:ind w:left="567" w:hanging="425"/>
        <w:outlineLvl w:val="4"/>
        <w:rPr>
          <w:i/>
        </w:rPr>
      </w:pPr>
      <w:r w:rsidRPr="008D114F">
        <w:rPr>
          <w:i/>
        </w:rPr>
        <w:t>is tailored to their needs; and</w:t>
      </w:r>
    </w:p>
    <w:p w14:paraId="7C7DD2D8" w14:textId="77777777" w:rsidR="009C65E3" w:rsidRPr="008D114F" w:rsidRDefault="00D93A84" w:rsidP="00BF6D47">
      <w:pPr>
        <w:numPr>
          <w:ilvl w:val="0"/>
          <w:numId w:val="14"/>
        </w:numPr>
        <w:tabs>
          <w:tab w:val="right" w:pos="9026"/>
        </w:tabs>
        <w:spacing w:before="0" w:after="0"/>
        <w:ind w:left="567" w:hanging="425"/>
        <w:outlineLvl w:val="4"/>
        <w:rPr>
          <w:i/>
        </w:rPr>
      </w:pPr>
      <w:r w:rsidRPr="008D114F">
        <w:rPr>
          <w:i/>
        </w:rPr>
        <w:t>optimises their health and well-being.</w:t>
      </w:r>
    </w:p>
    <w:p w14:paraId="2982636B" w14:textId="7FB2A81A" w:rsidR="00CE21BB" w:rsidRPr="00CE21BB" w:rsidRDefault="00B21E3C" w:rsidP="00CE21BB">
      <w:pPr>
        <w:rPr>
          <w:color w:val="auto"/>
        </w:rPr>
      </w:pPr>
      <w:r>
        <w:rPr>
          <w:rFonts w:eastAsia="Calibri"/>
          <w:color w:val="auto"/>
          <w:lang w:eastAsia="en-US"/>
        </w:rPr>
        <w:t>The Assessment Team provided e</w:t>
      </w:r>
      <w:r w:rsidR="008111F9">
        <w:rPr>
          <w:rFonts w:eastAsia="Calibri"/>
          <w:color w:val="auto"/>
          <w:lang w:eastAsia="en-US"/>
        </w:rPr>
        <w:t>vidence t</w:t>
      </w:r>
      <w:r w:rsidRPr="00BF5D7E">
        <w:rPr>
          <w:rFonts w:eastAsia="Calibri"/>
          <w:color w:val="auto"/>
          <w:lang w:eastAsia="en-US"/>
        </w:rPr>
        <w:t xml:space="preserve">he service was unable to demonstrate consistent identification, assessment, management and evaluation of wounds. Documentation does not </w:t>
      </w:r>
      <w:r w:rsidR="0038349E">
        <w:rPr>
          <w:rFonts w:eastAsia="Calibri"/>
          <w:color w:val="auto"/>
          <w:lang w:eastAsia="en-US"/>
        </w:rPr>
        <w:t>demonstrate</w:t>
      </w:r>
      <w:r w:rsidRPr="00BF5D7E">
        <w:rPr>
          <w:rFonts w:eastAsia="Calibri"/>
          <w:color w:val="auto"/>
          <w:lang w:eastAsia="en-US"/>
        </w:rPr>
        <w:t xml:space="preserve"> wounds are attended to in accordance with specialist recommendations</w:t>
      </w:r>
      <w:r w:rsidR="008111F9">
        <w:rPr>
          <w:rFonts w:eastAsia="Calibri"/>
          <w:color w:val="auto"/>
          <w:lang w:eastAsia="en-US"/>
        </w:rPr>
        <w:t xml:space="preserve"> and p</w:t>
      </w:r>
      <w:r w:rsidRPr="00BF5D7E">
        <w:rPr>
          <w:rFonts w:eastAsia="Calibri"/>
          <w:color w:val="auto"/>
          <w:lang w:eastAsia="en-US"/>
        </w:rPr>
        <w:t>ressure area care is not always completed as prescribed.</w:t>
      </w:r>
      <w:r w:rsidR="00CE21BB">
        <w:rPr>
          <w:rFonts w:eastAsia="Calibri"/>
          <w:color w:val="auto"/>
          <w:lang w:eastAsia="en-US"/>
        </w:rPr>
        <w:t xml:space="preserve"> </w:t>
      </w:r>
      <w:r w:rsidR="00CE21BB">
        <w:rPr>
          <w:color w:val="auto"/>
        </w:rPr>
        <w:t>O</w:t>
      </w:r>
      <w:r w:rsidR="00CE21BB" w:rsidRPr="00CE21BB">
        <w:rPr>
          <w:color w:val="auto"/>
        </w:rPr>
        <w:t>ne consumer has developed multiple pressure injuries</w:t>
      </w:r>
      <w:r w:rsidR="00A20E6B">
        <w:rPr>
          <w:color w:val="auto"/>
        </w:rPr>
        <w:t>,</w:t>
      </w:r>
      <w:r w:rsidR="00CE21BB" w:rsidRPr="00CE21BB">
        <w:rPr>
          <w:color w:val="auto"/>
        </w:rPr>
        <w:t xml:space="preserve"> and wound assessments and charting did not always contain vital information about the wound</w:t>
      </w:r>
      <w:r w:rsidR="00CE21BB">
        <w:rPr>
          <w:color w:val="auto"/>
        </w:rPr>
        <w:t xml:space="preserve"> including photos, the size of the wound and the wound stage</w:t>
      </w:r>
      <w:r w:rsidR="00CE21BB" w:rsidRPr="00CE21BB">
        <w:rPr>
          <w:color w:val="auto"/>
        </w:rPr>
        <w:t>.</w:t>
      </w:r>
    </w:p>
    <w:p w14:paraId="3BC682F9" w14:textId="158D2C97" w:rsidR="006257ED" w:rsidRPr="00325FEB" w:rsidRDefault="00CE21BB" w:rsidP="006257ED">
      <w:pPr>
        <w:rPr>
          <w:color w:val="auto"/>
        </w:rPr>
      </w:pPr>
      <w:r>
        <w:rPr>
          <w:rFonts w:eastAsia="Calibri"/>
          <w:color w:val="auto"/>
          <w:lang w:eastAsia="en-US"/>
        </w:rPr>
        <w:t>T</w:t>
      </w:r>
      <w:r w:rsidR="00B21E3C" w:rsidRPr="00BF5D7E">
        <w:rPr>
          <w:rFonts w:eastAsia="Calibri"/>
          <w:color w:val="auto"/>
          <w:lang w:eastAsia="en-US"/>
        </w:rPr>
        <w:t>he service did not demonstrate consistent practice in relation to assessment, monitoring and evaluation of pain</w:t>
      </w:r>
      <w:r w:rsidR="006257ED">
        <w:rPr>
          <w:rFonts w:eastAsia="Calibri"/>
          <w:color w:val="auto"/>
          <w:lang w:eastAsia="en-US"/>
        </w:rPr>
        <w:t xml:space="preserve">. </w:t>
      </w:r>
      <w:r w:rsidR="006257ED">
        <w:rPr>
          <w:color w:val="auto"/>
        </w:rPr>
        <w:t xml:space="preserve">Pain charting did not commence for a consumer upon their return from hospital after surgery, and another consumer with a known history of pain did not have pain charting commenced until three days after returning from hospital. </w:t>
      </w:r>
    </w:p>
    <w:p w14:paraId="231FCD1C" w14:textId="23DDBFF9" w:rsidR="00726D5B" w:rsidRPr="00F50225" w:rsidRDefault="006257ED" w:rsidP="00F50225">
      <w:pPr>
        <w:rPr>
          <w:rFonts w:eastAsia="Calibri"/>
          <w:color w:val="auto"/>
          <w:lang w:eastAsia="en-US"/>
        </w:rPr>
      </w:pPr>
      <w:r>
        <w:rPr>
          <w:rFonts w:eastAsia="Calibri"/>
          <w:color w:val="auto"/>
          <w:lang w:eastAsia="en-US"/>
        </w:rPr>
        <w:t>S</w:t>
      </w:r>
      <w:r w:rsidR="00DF2A4B">
        <w:rPr>
          <w:rFonts w:eastAsia="Calibri"/>
          <w:color w:val="auto"/>
          <w:lang w:eastAsia="en-US"/>
        </w:rPr>
        <w:t xml:space="preserve">taff interviewed at </w:t>
      </w:r>
      <w:r w:rsidR="008111F9">
        <w:rPr>
          <w:rFonts w:eastAsia="Calibri"/>
          <w:color w:val="auto"/>
          <w:lang w:eastAsia="en-US"/>
        </w:rPr>
        <w:t>the service</w:t>
      </w:r>
      <w:r w:rsidR="00B21E3C" w:rsidRPr="00BF5D7E">
        <w:rPr>
          <w:rFonts w:eastAsia="Calibri"/>
          <w:color w:val="auto"/>
          <w:lang w:eastAsia="en-US"/>
        </w:rPr>
        <w:t xml:space="preserve"> </w:t>
      </w:r>
      <w:r>
        <w:rPr>
          <w:rFonts w:eastAsia="Calibri"/>
          <w:color w:val="auto"/>
          <w:lang w:eastAsia="en-US"/>
        </w:rPr>
        <w:t xml:space="preserve">did not </w:t>
      </w:r>
      <w:r w:rsidR="00B21E3C" w:rsidRPr="00BF5D7E">
        <w:rPr>
          <w:rFonts w:eastAsia="Calibri"/>
          <w:color w:val="auto"/>
          <w:lang w:eastAsia="en-US"/>
        </w:rPr>
        <w:t>demonstrate understanding and identification of chemical restrictive practice.</w:t>
      </w:r>
      <w:r>
        <w:rPr>
          <w:rFonts w:eastAsia="Calibri"/>
          <w:color w:val="auto"/>
          <w:lang w:eastAsia="en-US"/>
        </w:rPr>
        <w:t xml:space="preserve"> D</w:t>
      </w:r>
      <w:r w:rsidRPr="006257ED">
        <w:rPr>
          <w:rFonts w:eastAsia="Calibri"/>
          <w:color w:val="auto"/>
          <w:lang w:eastAsia="en-US"/>
        </w:rPr>
        <w:t xml:space="preserve">ocumentation for two consumers does not identify the use of psychotropic medication in the setting of dementia as restraint, nor contain information such as alternatives tried prior to </w:t>
      </w:r>
      <w:r w:rsidR="00A20E6B">
        <w:rPr>
          <w:rFonts w:eastAsia="Calibri"/>
          <w:color w:val="auto"/>
          <w:lang w:eastAsia="en-US"/>
        </w:rPr>
        <w:t>restrictive practices</w:t>
      </w:r>
      <w:r w:rsidRPr="006257ED">
        <w:rPr>
          <w:rFonts w:eastAsia="Calibri"/>
          <w:color w:val="auto"/>
          <w:lang w:eastAsia="en-US"/>
        </w:rPr>
        <w:t xml:space="preserve"> being applied. </w:t>
      </w:r>
      <w:r w:rsidR="008111F9">
        <w:rPr>
          <w:rFonts w:eastAsia="Calibri"/>
          <w:color w:val="auto"/>
          <w:lang w:eastAsia="en-US"/>
        </w:rPr>
        <w:t>The Assessment Team further identified that c</w:t>
      </w:r>
      <w:r w:rsidR="00B21E3C" w:rsidRPr="00BF5D7E">
        <w:rPr>
          <w:rFonts w:eastAsia="Calibri"/>
          <w:color w:val="auto"/>
          <w:lang w:eastAsia="en-US"/>
        </w:rPr>
        <w:t>are plans sampled did not reflect tailored interventions to support management of challenging</w:t>
      </w:r>
      <w:r w:rsidR="00A20E6B">
        <w:rPr>
          <w:rFonts w:eastAsia="Calibri"/>
          <w:color w:val="auto"/>
          <w:lang w:eastAsia="en-US"/>
        </w:rPr>
        <w:t xml:space="preserve"> consumer</w:t>
      </w:r>
      <w:r w:rsidR="00B21E3C" w:rsidRPr="00BF5D7E">
        <w:rPr>
          <w:rFonts w:eastAsia="Calibri"/>
          <w:color w:val="auto"/>
          <w:lang w:eastAsia="en-US"/>
        </w:rPr>
        <w:t xml:space="preserve"> behaviours</w:t>
      </w:r>
      <w:r w:rsidR="00726D5B">
        <w:rPr>
          <w:rFonts w:eastAsia="Calibri"/>
          <w:color w:val="auto"/>
          <w:lang w:eastAsia="en-US"/>
        </w:rPr>
        <w:t>.</w:t>
      </w:r>
      <w:r w:rsidR="00CE21BB">
        <w:rPr>
          <w:rFonts w:eastAsia="Calibri"/>
          <w:color w:val="auto"/>
          <w:lang w:eastAsia="en-US"/>
        </w:rPr>
        <w:t xml:space="preserve"> For example</w:t>
      </w:r>
      <w:r>
        <w:rPr>
          <w:rFonts w:eastAsia="Calibri"/>
          <w:color w:val="auto"/>
          <w:lang w:eastAsia="en-US"/>
        </w:rPr>
        <w:t xml:space="preserve">, </w:t>
      </w:r>
      <w:r w:rsidR="006A7E1C" w:rsidRPr="006257ED">
        <w:rPr>
          <w:color w:val="auto"/>
        </w:rPr>
        <w:t>o</w:t>
      </w:r>
      <w:r w:rsidR="0056267D" w:rsidRPr="006257ED">
        <w:rPr>
          <w:color w:val="auto"/>
        </w:rPr>
        <w:t>ne consumer’s behaviour management plan</w:t>
      </w:r>
      <w:r w:rsidR="003C5E02" w:rsidRPr="006257ED">
        <w:rPr>
          <w:color w:val="auto"/>
        </w:rPr>
        <w:t xml:space="preserve"> identifies</w:t>
      </w:r>
      <w:r w:rsidR="0056267D" w:rsidRPr="006257ED">
        <w:rPr>
          <w:color w:val="auto"/>
        </w:rPr>
        <w:t xml:space="preserve"> different behaviours, triggers and interventions</w:t>
      </w:r>
      <w:r w:rsidR="000A78DB">
        <w:rPr>
          <w:color w:val="auto"/>
        </w:rPr>
        <w:t>,</w:t>
      </w:r>
      <w:r w:rsidR="0056267D" w:rsidRPr="006257ED">
        <w:rPr>
          <w:color w:val="auto"/>
        </w:rPr>
        <w:t xml:space="preserve"> </w:t>
      </w:r>
      <w:r w:rsidR="000A78DB">
        <w:rPr>
          <w:color w:val="auto"/>
        </w:rPr>
        <w:t>h</w:t>
      </w:r>
      <w:r w:rsidR="0056267D" w:rsidRPr="006257ED">
        <w:rPr>
          <w:color w:val="auto"/>
        </w:rPr>
        <w:t>oweve</w:t>
      </w:r>
      <w:r w:rsidR="000A78DB">
        <w:rPr>
          <w:color w:val="auto"/>
        </w:rPr>
        <w:t>r</w:t>
      </w:r>
      <w:r w:rsidR="0056267D" w:rsidRPr="006257ED">
        <w:rPr>
          <w:color w:val="auto"/>
        </w:rPr>
        <w:t xml:space="preserve"> interventions were noted to be generic and not personalised to the </w:t>
      </w:r>
      <w:r w:rsidR="003C5E02" w:rsidRPr="006257ED">
        <w:rPr>
          <w:color w:val="auto"/>
        </w:rPr>
        <w:t>individual</w:t>
      </w:r>
      <w:r w:rsidR="0056267D" w:rsidRPr="006257ED">
        <w:rPr>
          <w:color w:val="auto"/>
        </w:rPr>
        <w:t>.</w:t>
      </w:r>
    </w:p>
    <w:p w14:paraId="296DFA5A" w14:textId="21FF20DD" w:rsidR="003F6669" w:rsidRPr="00325FEB" w:rsidRDefault="006D2689" w:rsidP="00325FEB">
      <w:pPr>
        <w:rPr>
          <w:color w:val="auto"/>
        </w:rPr>
      </w:pPr>
      <w:r>
        <w:rPr>
          <w:color w:val="auto"/>
        </w:rPr>
        <w:t>The approved provider did not respond to the Assessment Team report. Based on the evidence provided by the Assessment Team, t</w:t>
      </w:r>
      <w:r w:rsidRPr="00455FD4">
        <w:rPr>
          <w:color w:val="auto"/>
        </w:rPr>
        <w:t>he approved provider</w:t>
      </w:r>
      <w:r w:rsidR="00DF2A4B">
        <w:rPr>
          <w:color w:val="auto"/>
        </w:rPr>
        <w:t xml:space="preserve"> does not comply </w:t>
      </w:r>
      <w:r w:rsidR="00BB4329">
        <w:rPr>
          <w:color w:val="auto"/>
        </w:rPr>
        <w:t xml:space="preserve">with this requirement as the </w:t>
      </w:r>
      <w:r w:rsidR="000A78DB">
        <w:rPr>
          <w:color w:val="auto"/>
        </w:rPr>
        <w:t>service</w:t>
      </w:r>
      <w:r w:rsidR="00BB4329">
        <w:rPr>
          <w:color w:val="auto"/>
        </w:rPr>
        <w:t xml:space="preserve"> did not have effective processes at the </w:t>
      </w:r>
      <w:r w:rsidR="00BB4329">
        <w:rPr>
          <w:color w:val="auto"/>
        </w:rPr>
        <w:lastRenderedPageBreak/>
        <w:t>time of the site audit</w:t>
      </w:r>
      <w:r w:rsidR="003C5E02">
        <w:rPr>
          <w:color w:val="auto"/>
        </w:rPr>
        <w:t xml:space="preserve"> to deliver safe and effective clinical care</w:t>
      </w:r>
      <w:r w:rsidR="00A83EBF">
        <w:rPr>
          <w:color w:val="auto"/>
        </w:rPr>
        <w:t xml:space="preserve"> specifically wound management, pain management and chemical restrictive practice.</w:t>
      </w:r>
      <w:r w:rsidR="00BB4329">
        <w:rPr>
          <w:color w:val="auto"/>
        </w:rPr>
        <w:t xml:space="preserve"> </w:t>
      </w:r>
    </w:p>
    <w:p w14:paraId="7C7DD2DB" w14:textId="00331DCF" w:rsidR="009C65E3" w:rsidRPr="00853601" w:rsidRDefault="00D93A84" w:rsidP="009C65E3">
      <w:pPr>
        <w:pStyle w:val="Heading3"/>
      </w:pPr>
      <w:r w:rsidRPr="003E22C9">
        <w:t>Requirement 3(3)(b)</w:t>
      </w:r>
      <w:r>
        <w:tab/>
      </w:r>
      <w:r w:rsidRPr="003203B3">
        <w:t>Non-compliant</w:t>
      </w:r>
    </w:p>
    <w:p w14:paraId="7C7DD2DC" w14:textId="77777777" w:rsidR="009C65E3" w:rsidRPr="008D114F" w:rsidRDefault="00D93A84" w:rsidP="009C65E3">
      <w:pPr>
        <w:rPr>
          <w:i/>
        </w:rPr>
      </w:pPr>
      <w:r w:rsidRPr="008D114F">
        <w:rPr>
          <w:i/>
          <w:szCs w:val="22"/>
        </w:rPr>
        <w:t>Effective management of high impact or high prevalence risks associated with the care of each consumer.</w:t>
      </w:r>
    </w:p>
    <w:p w14:paraId="220389FB" w14:textId="726220FC" w:rsidR="00CC085B" w:rsidRDefault="00EF0D3E" w:rsidP="00CC085B">
      <w:pPr>
        <w:rPr>
          <w:color w:val="auto"/>
        </w:rPr>
      </w:pPr>
      <w:r w:rsidRPr="00CC085B">
        <w:rPr>
          <w:color w:val="auto"/>
        </w:rPr>
        <w:t xml:space="preserve">The Assessment Team provided evidence the service did not demonstrate effective </w:t>
      </w:r>
      <w:r w:rsidR="0061064F" w:rsidRPr="00CC085B">
        <w:rPr>
          <w:color w:val="auto"/>
        </w:rPr>
        <w:t xml:space="preserve">management of a number </w:t>
      </w:r>
      <w:r w:rsidR="00CC085B" w:rsidRPr="00CC085B">
        <w:rPr>
          <w:color w:val="auto"/>
        </w:rPr>
        <w:t>of high impact risks</w:t>
      </w:r>
      <w:r w:rsidR="00E953FB">
        <w:rPr>
          <w:color w:val="auto"/>
        </w:rPr>
        <w:t>, including preventing</w:t>
      </w:r>
      <w:r w:rsidRPr="00CC085B">
        <w:rPr>
          <w:color w:val="auto"/>
        </w:rPr>
        <w:t xml:space="preserve"> </w:t>
      </w:r>
      <w:r w:rsidR="00E953FB">
        <w:rPr>
          <w:color w:val="auto"/>
        </w:rPr>
        <w:t>and</w:t>
      </w:r>
      <w:r w:rsidRPr="00CC085B">
        <w:rPr>
          <w:color w:val="auto"/>
        </w:rPr>
        <w:t xml:space="preserve"> minimis</w:t>
      </w:r>
      <w:r w:rsidR="00E953FB">
        <w:rPr>
          <w:color w:val="auto"/>
        </w:rPr>
        <w:t>ing</w:t>
      </w:r>
      <w:r w:rsidRPr="00CC085B">
        <w:rPr>
          <w:color w:val="auto"/>
        </w:rPr>
        <w:t xml:space="preserve"> harm from falls, medication </w:t>
      </w:r>
      <w:r w:rsidR="00CC085B">
        <w:rPr>
          <w:color w:val="auto"/>
        </w:rPr>
        <w:t xml:space="preserve">management </w:t>
      </w:r>
      <w:r w:rsidRPr="00CC085B">
        <w:rPr>
          <w:color w:val="auto"/>
        </w:rPr>
        <w:t>and weight management.</w:t>
      </w:r>
      <w:r w:rsidR="00CC085B" w:rsidRPr="00CC085B">
        <w:rPr>
          <w:color w:val="auto"/>
        </w:rPr>
        <w:t xml:space="preserve"> </w:t>
      </w:r>
    </w:p>
    <w:p w14:paraId="5B7C6DC7" w14:textId="2BC9ACF0" w:rsidR="00CC085B" w:rsidRDefault="00CC085B" w:rsidP="00CC085B">
      <w:pPr>
        <w:rPr>
          <w:color w:val="auto"/>
        </w:rPr>
      </w:pPr>
      <w:r w:rsidRPr="00CC085B">
        <w:rPr>
          <w:color w:val="auto"/>
        </w:rPr>
        <w:t xml:space="preserve">In relation to a consumer who has experienced multiple falls at the service, </w:t>
      </w:r>
      <w:r>
        <w:rPr>
          <w:color w:val="auto"/>
        </w:rPr>
        <w:t>t</w:t>
      </w:r>
      <w:r w:rsidRPr="00CC085B">
        <w:rPr>
          <w:color w:val="auto"/>
        </w:rPr>
        <w:t xml:space="preserve">he Assessment Team observed </w:t>
      </w:r>
      <w:r>
        <w:rPr>
          <w:color w:val="auto"/>
        </w:rPr>
        <w:t xml:space="preserve">that </w:t>
      </w:r>
      <w:r w:rsidRPr="00CC085B">
        <w:rPr>
          <w:color w:val="auto"/>
        </w:rPr>
        <w:t>an incident report was completed</w:t>
      </w:r>
      <w:r>
        <w:rPr>
          <w:color w:val="auto"/>
        </w:rPr>
        <w:t>, however</w:t>
      </w:r>
      <w:r w:rsidRPr="00CC085B">
        <w:rPr>
          <w:color w:val="auto"/>
        </w:rPr>
        <w:t xml:space="preserve"> the report contained minimal information</w:t>
      </w:r>
      <w:r>
        <w:rPr>
          <w:color w:val="auto"/>
        </w:rPr>
        <w:t xml:space="preserve">, including when the fall occurred. </w:t>
      </w:r>
      <w:r w:rsidR="00026255">
        <w:rPr>
          <w:color w:val="auto"/>
        </w:rPr>
        <w:t>In addition, t</w:t>
      </w:r>
      <w:r w:rsidRPr="00CC085B">
        <w:rPr>
          <w:color w:val="auto"/>
        </w:rPr>
        <w:t>he incident report does not reflect new actions</w:t>
      </w:r>
      <w:r>
        <w:rPr>
          <w:color w:val="auto"/>
        </w:rPr>
        <w:t xml:space="preserve"> and </w:t>
      </w:r>
      <w:r w:rsidRPr="00CC085B">
        <w:rPr>
          <w:color w:val="auto"/>
        </w:rPr>
        <w:t xml:space="preserve">strategies to prevent further falls, evaluation or sign off. </w:t>
      </w:r>
    </w:p>
    <w:p w14:paraId="3EFA5830" w14:textId="0D36B087" w:rsidR="003E22C9" w:rsidRDefault="00CC085B" w:rsidP="00CC085B">
      <w:pPr>
        <w:rPr>
          <w:color w:val="auto"/>
        </w:rPr>
      </w:pPr>
      <w:r w:rsidRPr="0033553C">
        <w:t>The Assessment Team noted insulin</w:t>
      </w:r>
      <w:r>
        <w:t xml:space="preserve"> was</w:t>
      </w:r>
      <w:r w:rsidRPr="0033553C">
        <w:t xml:space="preserve"> administered</w:t>
      </w:r>
      <w:r>
        <w:t xml:space="preserve"> past its use by date, and in relation to one consumer, </w:t>
      </w:r>
      <w:r w:rsidRPr="0033553C">
        <w:t xml:space="preserve">observed labels on insulin supplies in the fridge directed seven units </w:t>
      </w:r>
      <w:r>
        <w:t xml:space="preserve">be </w:t>
      </w:r>
      <w:r w:rsidRPr="0033553C">
        <w:t>give</w:t>
      </w:r>
      <w:r>
        <w:t>n</w:t>
      </w:r>
      <w:r w:rsidRPr="0033553C">
        <w:t xml:space="preserve"> while another </w:t>
      </w:r>
      <w:r w:rsidR="00026255">
        <w:t xml:space="preserve">label </w:t>
      </w:r>
      <w:r w:rsidRPr="0033553C">
        <w:t>direct</w:t>
      </w:r>
      <w:r w:rsidR="00026255">
        <w:t>ed</w:t>
      </w:r>
      <w:r w:rsidRPr="0033553C">
        <w:t xml:space="preserve"> five units be given</w:t>
      </w:r>
      <w:r>
        <w:t>.</w:t>
      </w:r>
      <w:r w:rsidR="003E22C9">
        <w:t xml:space="preserve"> </w:t>
      </w:r>
      <w:r>
        <w:rPr>
          <w:color w:val="auto"/>
        </w:rPr>
        <w:t xml:space="preserve">A consumer with a morphine allergy did not have this recorded in </w:t>
      </w:r>
      <w:r w:rsidR="003E22C9">
        <w:rPr>
          <w:color w:val="auto"/>
        </w:rPr>
        <w:t xml:space="preserve">their </w:t>
      </w:r>
      <w:r>
        <w:rPr>
          <w:color w:val="auto"/>
        </w:rPr>
        <w:t>care documentation</w:t>
      </w:r>
      <w:r w:rsidR="003E22C9">
        <w:rPr>
          <w:color w:val="auto"/>
        </w:rPr>
        <w:t>.</w:t>
      </w:r>
      <w:r>
        <w:rPr>
          <w:color w:val="auto"/>
        </w:rPr>
        <w:t xml:space="preserve"> </w:t>
      </w:r>
    </w:p>
    <w:p w14:paraId="19E4CE6D" w14:textId="63995918" w:rsidR="00CC085B" w:rsidRDefault="003E22C9" w:rsidP="00CC085B">
      <w:pPr>
        <w:rPr>
          <w:color w:val="auto"/>
        </w:rPr>
      </w:pPr>
      <w:r>
        <w:rPr>
          <w:color w:val="auto"/>
        </w:rPr>
        <w:t xml:space="preserve">A </w:t>
      </w:r>
      <w:r w:rsidR="00CC085B">
        <w:rPr>
          <w:color w:val="auto"/>
        </w:rPr>
        <w:t xml:space="preserve">consumer who is </w:t>
      </w:r>
      <w:r>
        <w:rPr>
          <w:color w:val="auto"/>
        </w:rPr>
        <w:t>significantly underweight had not been weighed regularly or referred to a dietician. Another underweight consumer was not provided with the recommended dietary supplement and continues to lose weight.</w:t>
      </w:r>
    </w:p>
    <w:p w14:paraId="0CFBD9EB" w14:textId="35436650" w:rsidR="003E22C9" w:rsidRPr="003E22C9" w:rsidRDefault="006D2689" w:rsidP="00CC085B">
      <w:r>
        <w:rPr>
          <w:color w:val="auto"/>
        </w:rPr>
        <w:t>The approved provider did not respond to the Assessment Team report. Based on the evidence provided by the Assessment Team, t</w:t>
      </w:r>
      <w:r w:rsidRPr="00455FD4">
        <w:rPr>
          <w:color w:val="auto"/>
        </w:rPr>
        <w:t>he approved provider</w:t>
      </w:r>
      <w:r w:rsidR="003E22C9">
        <w:t xml:space="preserve"> does not comply with this requirement as</w:t>
      </w:r>
      <w:r w:rsidR="001143BC">
        <w:t xml:space="preserve"> at the time of the site audit</w:t>
      </w:r>
      <w:r w:rsidR="003E22C9">
        <w:t xml:space="preserve"> the service did not demonstrate effective management of </w:t>
      </w:r>
      <w:r w:rsidR="00026255">
        <w:t xml:space="preserve">multiple </w:t>
      </w:r>
      <w:r w:rsidR="003E22C9">
        <w:t xml:space="preserve">high prevalence and high impact clinical risks </w:t>
      </w:r>
      <w:r w:rsidR="001143BC">
        <w:t>including weight, medication and falls management.</w:t>
      </w:r>
    </w:p>
    <w:p w14:paraId="7C7DD2DE" w14:textId="5E5A9F2A" w:rsidR="009C65E3" w:rsidRPr="00D435F8" w:rsidRDefault="00D93A84" w:rsidP="009C65E3">
      <w:pPr>
        <w:pStyle w:val="Heading3"/>
      </w:pPr>
      <w:r w:rsidRPr="00D435F8">
        <w:t>Requirement 3(3)(c)</w:t>
      </w:r>
      <w:r>
        <w:tab/>
      </w:r>
      <w:r w:rsidR="003C60A2">
        <w:t>C</w:t>
      </w:r>
      <w:r>
        <w:t>ompliant</w:t>
      </w:r>
    </w:p>
    <w:p w14:paraId="7C7DD2DF" w14:textId="77777777" w:rsidR="009C65E3" w:rsidRPr="008D114F" w:rsidRDefault="00D93A84" w:rsidP="009C65E3">
      <w:pPr>
        <w:rPr>
          <w:i/>
        </w:rPr>
      </w:pPr>
      <w:r w:rsidRPr="008D114F">
        <w:rPr>
          <w:i/>
          <w:szCs w:val="22"/>
        </w:rPr>
        <w:t>The needs, goals and preferences of consumers nearing the end of life are recognised and addressed, their comfort maximised and their dignity preserved.</w:t>
      </w:r>
    </w:p>
    <w:p w14:paraId="7C7DD2E1" w14:textId="7EDC3C8B" w:rsidR="009C65E3" w:rsidRPr="00D435F8" w:rsidRDefault="00D93A84" w:rsidP="009C65E3">
      <w:pPr>
        <w:pStyle w:val="Heading3"/>
      </w:pPr>
      <w:r w:rsidRPr="00721F3A">
        <w:t>Requirement 3(3)(d)</w:t>
      </w:r>
      <w:r>
        <w:tab/>
      </w:r>
      <w:r w:rsidRPr="003203B3">
        <w:t>Non-compliant</w:t>
      </w:r>
    </w:p>
    <w:p w14:paraId="7C7DD2E2" w14:textId="77777777" w:rsidR="009C65E3" w:rsidRPr="008D114F" w:rsidRDefault="00D93A84" w:rsidP="009C65E3">
      <w:pPr>
        <w:rPr>
          <w:i/>
        </w:rPr>
      </w:pPr>
      <w:r w:rsidRPr="008D114F">
        <w:rPr>
          <w:i/>
          <w:szCs w:val="22"/>
        </w:rPr>
        <w:t>Deterioration or change of a consumer’s mental health, cognitive or physical function, capacity or condition is recognised and responded to in a timely manner.</w:t>
      </w:r>
    </w:p>
    <w:p w14:paraId="7C7DD2E3" w14:textId="1932CECE" w:rsidR="009C65E3" w:rsidRDefault="00481DFE" w:rsidP="009C65E3">
      <w:pPr>
        <w:rPr>
          <w:rFonts w:eastAsia="Calibri"/>
          <w:color w:val="auto"/>
          <w:lang w:eastAsia="en-US"/>
        </w:rPr>
      </w:pPr>
      <w:r w:rsidRPr="00481DFE">
        <w:rPr>
          <w:color w:val="auto"/>
        </w:rPr>
        <w:t xml:space="preserve">The Assessment Team found that </w:t>
      </w:r>
      <w:r>
        <w:rPr>
          <w:rFonts w:eastAsia="Calibri"/>
          <w:color w:val="auto"/>
          <w:lang w:eastAsia="en-US"/>
        </w:rPr>
        <w:t>w</w:t>
      </w:r>
      <w:r w:rsidRPr="006F3AEF">
        <w:rPr>
          <w:rFonts w:eastAsia="Calibri"/>
          <w:color w:val="auto"/>
          <w:lang w:eastAsia="en-US"/>
        </w:rPr>
        <w:t>hile the service has a range of systems and processes such as handover, progress notes, scheduled reviews, incident reports</w:t>
      </w:r>
      <w:r>
        <w:rPr>
          <w:rFonts w:eastAsia="Calibri"/>
          <w:color w:val="auto"/>
          <w:lang w:eastAsia="en-US"/>
        </w:rPr>
        <w:t xml:space="preserve">, </w:t>
      </w:r>
      <w:r w:rsidRPr="006F3AEF">
        <w:rPr>
          <w:rFonts w:eastAsia="Calibri"/>
          <w:color w:val="auto"/>
          <w:lang w:eastAsia="en-US"/>
        </w:rPr>
        <w:t xml:space="preserve">assessment/charting </w:t>
      </w:r>
      <w:r>
        <w:rPr>
          <w:rFonts w:eastAsia="Calibri"/>
          <w:color w:val="auto"/>
          <w:lang w:eastAsia="en-US"/>
        </w:rPr>
        <w:t xml:space="preserve">and feedback, </w:t>
      </w:r>
      <w:r w:rsidRPr="006F3AEF">
        <w:rPr>
          <w:rFonts w:eastAsia="Calibri"/>
          <w:color w:val="auto"/>
          <w:lang w:eastAsia="en-US"/>
        </w:rPr>
        <w:t xml:space="preserve">the service did not demonstrate these are always </w:t>
      </w:r>
      <w:r w:rsidRPr="006F3AEF">
        <w:rPr>
          <w:rFonts w:eastAsia="Calibri"/>
          <w:color w:val="auto"/>
          <w:lang w:eastAsia="en-US"/>
        </w:rPr>
        <w:lastRenderedPageBreak/>
        <w:t>effect</w:t>
      </w:r>
      <w:r>
        <w:rPr>
          <w:rFonts w:eastAsia="Calibri"/>
          <w:color w:val="auto"/>
          <w:lang w:eastAsia="en-US"/>
        </w:rPr>
        <w:t>ively</w:t>
      </w:r>
      <w:r w:rsidRPr="006F3AEF">
        <w:rPr>
          <w:rFonts w:eastAsia="Calibri"/>
          <w:color w:val="auto"/>
          <w:lang w:eastAsia="en-US"/>
        </w:rPr>
        <w:t xml:space="preserve"> utilised to recognise and respond to change</w:t>
      </w:r>
      <w:r>
        <w:rPr>
          <w:rFonts w:eastAsia="Calibri"/>
          <w:color w:val="auto"/>
          <w:lang w:eastAsia="en-US"/>
        </w:rPr>
        <w:t>s in consumer health and well-being</w:t>
      </w:r>
      <w:r w:rsidRPr="006F3AEF">
        <w:rPr>
          <w:rFonts w:eastAsia="Calibri"/>
          <w:color w:val="auto"/>
          <w:lang w:eastAsia="en-US"/>
        </w:rPr>
        <w:t xml:space="preserve"> in a timely manner. </w:t>
      </w:r>
    </w:p>
    <w:p w14:paraId="04901F17" w14:textId="1C1D92CB" w:rsidR="00696FD2" w:rsidRDefault="00696FD2" w:rsidP="009C65E3">
      <w:pPr>
        <w:rPr>
          <w:rFonts w:eastAsia="Calibri"/>
          <w:color w:val="auto"/>
          <w:lang w:eastAsia="en-US"/>
        </w:rPr>
      </w:pPr>
      <w:r>
        <w:rPr>
          <w:rFonts w:eastAsia="Calibri"/>
          <w:color w:val="auto"/>
          <w:lang w:eastAsia="en-US"/>
        </w:rPr>
        <w:t xml:space="preserve">In relation to daily monitoring of a consumer who was constipated for nine days, a clinical staff member was unable to explain what actions were taken between days five </w:t>
      </w:r>
      <w:r w:rsidR="003B022C">
        <w:rPr>
          <w:rFonts w:eastAsia="Calibri"/>
          <w:color w:val="auto"/>
          <w:lang w:eastAsia="en-US"/>
        </w:rPr>
        <w:t>to</w:t>
      </w:r>
      <w:r>
        <w:rPr>
          <w:rFonts w:eastAsia="Calibri"/>
          <w:color w:val="auto"/>
          <w:lang w:eastAsia="en-US"/>
        </w:rPr>
        <w:t xml:space="preserve"> nine to address the </w:t>
      </w:r>
      <w:r w:rsidR="003B022C">
        <w:rPr>
          <w:rFonts w:eastAsia="Calibri"/>
          <w:color w:val="auto"/>
          <w:lang w:eastAsia="en-US"/>
        </w:rPr>
        <w:t xml:space="preserve">consumer’s </w:t>
      </w:r>
      <w:r>
        <w:rPr>
          <w:rFonts w:eastAsia="Calibri"/>
          <w:color w:val="auto"/>
          <w:lang w:eastAsia="en-US"/>
        </w:rPr>
        <w:t>constipation. For another consumer it was not evident what actions were taken in response to reports of watery bowels over a three-day period.</w:t>
      </w:r>
    </w:p>
    <w:p w14:paraId="774315C6" w14:textId="4F7A7760" w:rsidR="00696FD2" w:rsidRPr="00325FEB" w:rsidRDefault="006D2689" w:rsidP="00696FD2">
      <w:pPr>
        <w:rPr>
          <w:color w:val="auto"/>
        </w:rPr>
      </w:pPr>
      <w:r>
        <w:rPr>
          <w:color w:val="auto"/>
        </w:rPr>
        <w:t>The approved provider did not respond to the Assessment Team report. Based on the evidence provided by the Assessment Team, t</w:t>
      </w:r>
      <w:r w:rsidRPr="00455FD4">
        <w:rPr>
          <w:color w:val="auto"/>
        </w:rPr>
        <w:t>he approved provider</w:t>
      </w:r>
      <w:r w:rsidR="00696FD2">
        <w:rPr>
          <w:color w:val="auto"/>
        </w:rPr>
        <w:t xml:space="preserve"> does not comply with this requirement as the service did not have effective processes at the time of the site audit to monitor and respond to deterioration of two consumers experiencing constipation or loose bowels. </w:t>
      </w:r>
    </w:p>
    <w:p w14:paraId="7C7DD2E4" w14:textId="7E07B8DE" w:rsidR="009C65E3" w:rsidRPr="00D435F8" w:rsidRDefault="00D93A84" w:rsidP="009C65E3">
      <w:pPr>
        <w:pStyle w:val="Heading3"/>
      </w:pPr>
      <w:r w:rsidRPr="00D435F8">
        <w:t>Requirement 3(3)(e)</w:t>
      </w:r>
      <w:r>
        <w:tab/>
        <w:t>Compliant</w:t>
      </w:r>
    </w:p>
    <w:p w14:paraId="7C7DD2E5" w14:textId="77777777" w:rsidR="009C65E3" w:rsidRPr="008D114F" w:rsidRDefault="00D93A84" w:rsidP="009C65E3">
      <w:pPr>
        <w:rPr>
          <w:i/>
        </w:rPr>
      </w:pPr>
      <w:r w:rsidRPr="008D114F">
        <w:rPr>
          <w:i/>
          <w:szCs w:val="22"/>
        </w:rPr>
        <w:t>Information about the consumer’s condition, needs and preferences is documented and communicated within the organisation, and with others where responsibility for care is shared.</w:t>
      </w:r>
    </w:p>
    <w:p w14:paraId="7C7DD2E7" w14:textId="44581ECE" w:rsidR="009C65E3" w:rsidRPr="00D435F8" w:rsidRDefault="00D93A84" w:rsidP="009C65E3">
      <w:pPr>
        <w:pStyle w:val="Heading3"/>
      </w:pPr>
      <w:r w:rsidRPr="00D435F8">
        <w:t>Requirement 3(3)(f)</w:t>
      </w:r>
      <w:r>
        <w:tab/>
        <w:t>Compliant</w:t>
      </w:r>
    </w:p>
    <w:p w14:paraId="7C7DD2E8" w14:textId="77777777" w:rsidR="009C65E3" w:rsidRPr="008D114F" w:rsidRDefault="00D93A84" w:rsidP="009C65E3">
      <w:pPr>
        <w:rPr>
          <w:i/>
        </w:rPr>
      </w:pPr>
      <w:r w:rsidRPr="008D114F">
        <w:rPr>
          <w:i/>
          <w:szCs w:val="22"/>
        </w:rPr>
        <w:t>Timely and appropriate referrals to individuals, other organisations and providers of other care and services.</w:t>
      </w:r>
    </w:p>
    <w:p w14:paraId="7C7DD2EA" w14:textId="1F657220" w:rsidR="009C65E3" w:rsidRPr="00D435F8" w:rsidRDefault="00D93A84" w:rsidP="009C65E3">
      <w:pPr>
        <w:pStyle w:val="Heading3"/>
      </w:pPr>
      <w:r w:rsidRPr="00D435F8">
        <w:t>Requirement 3(3)(g)</w:t>
      </w:r>
      <w:r>
        <w:tab/>
        <w:t>Compliant</w:t>
      </w:r>
    </w:p>
    <w:p w14:paraId="7C7DD2EB" w14:textId="77777777" w:rsidR="009C65E3" w:rsidRPr="008D114F" w:rsidRDefault="00D93A84" w:rsidP="009C65E3">
      <w:pPr>
        <w:tabs>
          <w:tab w:val="right" w:pos="9026"/>
        </w:tabs>
        <w:spacing w:before="0" w:after="0"/>
        <w:outlineLvl w:val="4"/>
        <w:rPr>
          <w:i/>
          <w:szCs w:val="22"/>
        </w:rPr>
      </w:pPr>
      <w:r w:rsidRPr="008D114F">
        <w:rPr>
          <w:i/>
          <w:szCs w:val="22"/>
        </w:rPr>
        <w:t>Minimisation of infection related risks through implementing:</w:t>
      </w:r>
    </w:p>
    <w:p w14:paraId="7C7DD2EC" w14:textId="77777777" w:rsidR="009C65E3" w:rsidRPr="008D114F" w:rsidRDefault="00D93A84" w:rsidP="00BF6D4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C7DD2EF" w14:textId="46C1370A" w:rsidR="009C65E3" w:rsidRDefault="00D93A84" w:rsidP="006C3F97">
      <w:pPr>
        <w:numPr>
          <w:ilvl w:val="0"/>
          <w:numId w:val="15"/>
        </w:numPr>
        <w:tabs>
          <w:tab w:val="right" w:pos="9026"/>
        </w:tabs>
        <w:spacing w:before="0" w:after="0"/>
        <w:ind w:left="567" w:hanging="425"/>
        <w:outlineLvl w:val="4"/>
      </w:pPr>
      <w:r w:rsidRPr="006E49B4">
        <w:rPr>
          <w:i/>
        </w:rPr>
        <w:t>practices to promote appropriate antibiotic prescribing and use to support optimal care and reduce the risk of increasing resistance to antibiotics.</w:t>
      </w:r>
      <w:bookmarkStart w:id="6" w:name="_GoBack"/>
      <w:bookmarkEnd w:id="6"/>
    </w:p>
    <w:p w14:paraId="7C7DD2F0" w14:textId="77777777" w:rsidR="009C65E3" w:rsidRDefault="009C65E3" w:rsidP="009C65E3">
      <w:pPr>
        <w:sectPr w:rsidR="009C65E3" w:rsidSect="009C65E3">
          <w:type w:val="continuous"/>
          <w:pgSz w:w="11906" w:h="16838"/>
          <w:pgMar w:top="1701" w:right="1418" w:bottom="1418" w:left="1418" w:header="709" w:footer="397" w:gutter="0"/>
          <w:cols w:space="708"/>
          <w:titlePg/>
          <w:docGrid w:linePitch="360"/>
        </w:sectPr>
      </w:pPr>
    </w:p>
    <w:p w14:paraId="7C7DD2F1" w14:textId="6521D4BE" w:rsidR="009C65E3" w:rsidRDefault="00D93A84" w:rsidP="009C65E3">
      <w:pPr>
        <w:pStyle w:val="Heading1"/>
        <w:tabs>
          <w:tab w:val="right" w:pos="9070"/>
        </w:tabs>
        <w:spacing w:before="560" w:after="640"/>
        <w:rPr>
          <w:color w:val="FFFFFF" w:themeColor="background1"/>
          <w:sz w:val="36"/>
        </w:rPr>
        <w:sectPr w:rsidR="009C65E3" w:rsidSect="009C65E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C7DD394" wp14:editId="7C7DD39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1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3E1388">
        <w:rPr>
          <w:color w:val="FFFFFF" w:themeColor="background1"/>
          <w:sz w:val="36"/>
        </w:rPr>
        <w:t>COMPLIANT</w:t>
      </w:r>
      <w:r w:rsidR="0048666C" w:rsidRPr="00EB1D71">
        <w:rPr>
          <w:color w:val="FFFFFF" w:themeColor="background1"/>
          <w:sz w:val="36"/>
        </w:rPr>
        <w:t xml:space="preserve"> </w:t>
      </w:r>
      <w:r w:rsidRPr="00EB1D71">
        <w:rPr>
          <w:color w:val="FFFFFF" w:themeColor="background1"/>
          <w:sz w:val="36"/>
        </w:rPr>
        <w:br/>
        <w:t>Services and support for daily living</w:t>
      </w:r>
    </w:p>
    <w:p w14:paraId="7C7DD2F2" w14:textId="77777777" w:rsidR="009C65E3" w:rsidRPr="00FD1B02" w:rsidRDefault="00D93A84" w:rsidP="009C65E3">
      <w:pPr>
        <w:pStyle w:val="Heading3"/>
        <w:shd w:val="clear" w:color="auto" w:fill="F2F2F2" w:themeFill="background1" w:themeFillShade="F2"/>
      </w:pPr>
      <w:r w:rsidRPr="00FD1B02">
        <w:t>Consumer outcome:</w:t>
      </w:r>
    </w:p>
    <w:p w14:paraId="7C7DD2F3" w14:textId="77777777" w:rsidR="009C65E3" w:rsidRDefault="00D93A84" w:rsidP="009C65E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7DD2F4" w14:textId="77777777" w:rsidR="009C65E3" w:rsidRDefault="00D93A84" w:rsidP="009C65E3">
      <w:pPr>
        <w:pStyle w:val="Heading3"/>
        <w:shd w:val="clear" w:color="auto" w:fill="F2F2F2" w:themeFill="background1" w:themeFillShade="F2"/>
      </w:pPr>
      <w:r>
        <w:t>Organisation statement:</w:t>
      </w:r>
    </w:p>
    <w:p w14:paraId="7C7DD2F5" w14:textId="77777777" w:rsidR="009C65E3" w:rsidRDefault="00D93A84" w:rsidP="009C65E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7DD2F6" w14:textId="77777777" w:rsidR="009C65E3" w:rsidRDefault="00D93A84" w:rsidP="009C65E3">
      <w:pPr>
        <w:pStyle w:val="Heading2"/>
      </w:pPr>
      <w:r>
        <w:t>Assessment of Standard 4</w:t>
      </w:r>
    </w:p>
    <w:p w14:paraId="21C16EE0" w14:textId="77777777" w:rsidR="0048666C" w:rsidRPr="00163FEE" w:rsidRDefault="0048666C" w:rsidP="004866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D0F2D80" w14:textId="15D48674" w:rsidR="0048666C" w:rsidRDefault="0048666C" w:rsidP="0048666C">
      <w:pPr>
        <w:rPr>
          <w:rFonts w:eastAsia="Calibri"/>
          <w:lang w:eastAsia="en-US"/>
        </w:rPr>
      </w:pPr>
      <w:r w:rsidRPr="000646E4">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 xml:space="preserve">sampled consumers </w:t>
      </w:r>
      <w:r w:rsidRPr="00E25C49">
        <w:rPr>
          <w:rFonts w:eastAsia="Calibri"/>
          <w:color w:val="auto"/>
          <w:lang w:eastAsia="en-US"/>
        </w:rPr>
        <w:t>considered</w:t>
      </w:r>
      <w:r>
        <w:rPr>
          <w:rFonts w:eastAsia="Calibri"/>
          <w:color w:val="auto"/>
          <w:lang w:eastAsia="en-US"/>
        </w:rPr>
        <w:t xml:space="preserve"> </w:t>
      </w:r>
      <w:r w:rsidRPr="00163FEE">
        <w:rPr>
          <w:rFonts w:eastAsia="Calibri"/>
          <w:lang w:eastAsia="en-US"/>
        </w:rPr>
        <w:t>that they get the services and supports for daily living that are important for their health and well-being and that enable them to do the things they want to do. For example:</w:t>
      </w:r>
    </w:p>
    <w:p w14:paraId="70A2862B" w14:textId="7F49D914" w:rsidR="0048666C" w:rsidRPr="00C878DD" w:rsidRDefault="0048666C" w:rsidP="00C878DD">
      <w:pPr>
        <w:pStyle w:val="ListBullet"/>
        <w:ind w:left="425" w:hanging="425"/>
      </w:pPr>
      <w:r w:rsidRPr="00C878DD">
        <w:t xml:space="preserve">Consumers said that they are supported to do the things they want to </w:t>
      </w:r>
      <w:proofErr w:type="gramStart"/>
      <w:r w:rsidRPr="00C878DD">
        <w:t>do</w:t>
      </w:r>
      <w:proofErr w:type="gramEnd"/>
      <w:r w:rsidRPr="00C878DD">
        <w:t xml:space="preserve"> and they are provided with care which meets their goals and supports their independence. </w:t>
      </w:r>
    </w:p>
    <w:p w14:paraId="6844AA9D" w14:textId="58C12E59" w:rsidR="0048666C" w:rsidRPr="00C878DD" w:rsidRDefault="0048666C" w:rsidP="00C878DD">
      <w:pPr>
        <w:pStyle w:val="ListBullet"/>
        <w:ind w:left="425" w:hanging="425"/>
      </w:pPr>
      <w:r w:rsidRPr="00C878DD">
        <w:t xml:space="preserve">Consumers said they </w:t>
      </w:r>
      <w:proofErr w:type="gramStart"/>
      <w:r w:rsidRPr="00C878DD">
        <w:t>are able to</w:t>
      </w:r>
      <w:proofErr w:type="gramEnd"/>
      <w:r w:rsidRPr="00C878DD">
        <w:t xml:space="preserve"> maintain relationships that are important to them and they are supported by the service to do this.</w:t>
      </w:r>
    </w:p>
    <w:p w14:paraId="705BCE97" w14:textId="4F7CF9D3" w:rsidR="0048666C" w:rsidRPr="00C878DD" w:rsidRDefault="0048666C" w:rsidP="00C878DD">
      <w:pPr>
        <w:pStyle w:val="ListBullet"/>
        <w:ind w:left="425" w:hanging="425"/>
      </w:pPr>
      <w:r w:rsidRPr="00C878DD">
        <w:t xml:space="preserve">Overall, </w:t>
      </w:r>
      <w:r w:rsidR="00572FCB" w:rsidRPr="00C878DD">
        <w:t xml:space="preserve">sampled </w:t>
      </w:r>
      <w:r w:rsidRPr="00C878DD">
        <w:t>consumers were satisfied with the quality of food and choices offered at the service.</w:t>
      </w:r>
    </w:p>
    <w:p w14:paraId="33CD12AC" w14:textId="25B1CE2E" w:rsidR="0048666C" w:rsidRPr="0048666C" w:rsidRDefault="0048666C" w:rsidP="0048666C">
      <w:pPr>
        <w:rPr>
          <w:rFonts w:eastAsia="Calibri"/>
          <w:color w:val="auto"/>
          <w:lang w:eastAsia="en-US"/>
        </w:rPr>
      </w:pPr>
      <w:r w:rsidRPr="0048666C">
        <w:rPr>
          <w:rFonts w:eastAsia="Calibri"/>
          <w:color w:val="auto"/>
          <w:lang w:eastAsia="en-US"/>
        </w:rPr>
        <w:t xml:space="preserve">Interviews with staff in varied roles including cleaning, hospitality, </w:t>
      </w:r>
      <w:r w:rsidR="00FB0109">
        <w:rPr>
          <w:rFonts w:eastAsia="Calibri"/>
          <w:color w:val="auto"/>
          <w:lang w:eastAsia="en-US"/>
        </w:rPr>
        <w:t xml:space="preserve">personal </w:t>
      </w:r>
      <w:r w:rsidRPr="0048666C">
        <w:rPr>
          <w:rFonts w:eastAsia="Calibri"/>
          <w:color w:val="auto"/>
          <w:lang w:eastAsia="en-US"/>
        </w:rPr>
        <w:t>care and</w:t>
      </w:r>
      <w:r w:rsidR="00FB0109">
        <w:rPr>
          <w:rFonts w:eastAsia="Calibri"/>
          <w:color w:val="auto"/>
          <w:lang w:eastAsia="en-US"/>
        </w:rPr>
        <w:t xml:space="preserve"> clinical care</w:t>
      </w:r>
      <w:r w:rsidRPr="0048666C">
        <w:rPr>
          <w:rFonts w:eastAsia="Calibri"/>
          <w:color w:val="auto"/>
          <w:lang w:eastAsia="en-US"/>
        </w:rPr>
        <w:t xml:space="preserve"> demonstrated shared knowledge of what is important to individual consumers.</w:t>
      </w:r>
    </w:p>
    <w:p w14:paraId="3F21F9D5" w14:textId="3594D1F1" w:rsidR="00142ABC" w:rsidRPr="0048666C" w:rsidRDefault="0048666C" w:rsidP="00D7637D">
      <w:pPr>
        <w:rPr>
          <w:rFonts w:eastAsia="Calibri"/>
          <w:lang w:eastAsia="en-US"/>
        </w:rPr>
      </w:pPr>
      <w:r w:rsidRPr="0048666C">
        <w:rPr>
          <w:rFonts w:eastAsia="Calibri"/>
          <w:lang w:eastAsia="en-US"/>
        </w:rPr>
        <w:lastRenderedPageBreak/>
        <w:t>The lifestyle program and activities are reviewed monthly with input from consumers through feedback and monthly lifestyle meetings. The lifestyle program is designed to engage all consumers with varied social, physical and creative activities provided.</w:t>
      </w:r>
    </w:p>
    <w:p w14:paraId="7B66E2F1" w14:textId="66AFDFE3" w:rsidR="00C729E6" w:rsidRPr="00C729E6" w:rsidRDefault="00C729E6" w:rsidP="00C729E6">
      <w:pPr>
        <w:rPr>
          <w:rFonts w:eastAsia="Calibri"/>
          <w:color w:val="auto"/>
          <w:lang w:eastAsia="en-US"/>
        </w:rPr>
      </w:pPr>
      <w:r w:rsidRPr="00C729E6">
        <w:rPr>
          <w:rFonts w:eastAsia="Calibri"/>
          <w:color w:val="auto"/>
          <w:lang w:eastAsia="en-US"/>
        </w:rPr>
        <w:t>Documentation including lifestyle care plans and attendance records</w:t>
      </w:r>
      <w:r w:rsidR="00572FCB">
        <w:rPr>
          <w:rFonts w:eastAsia="Calibri"/>
          <w:color w:val="auto"/>
          <w:lang w:eastAsia="en-US"/>
        </w:rPr>
        <w:t>,</w:t>
      </w:r>
      <w:r w:rsidRPr="00C729E6">
        <w:rPr>
          <w:rFonts w:eastAsia="Calibri"/>
          <w:color w:val="auto"/>
          <w:lang w:eastAsia="en-US"/>
        </w:rPr>
        <w:t xml:space="preserve"> demonstrated that there is adequate information to support effective and safe sharing of consume</w:t>
      </w:r>
      <w:r w:rsidR="00572FCB">
        <w:rPr>
          <w:rFonts w:eastAsia="Calibri"/>
          <w:color w:val="auto"/>
          <w:lang w:eastAsia="en-US"/>
        </w:rPr>
        <w:t>r</w:t>
      </w:r>
      <w:r w:rsidRPr="00C729E6">
        <w:rPr>
          <w:rFonts w:eastAsia="Calibri"/>
          <w:color w:val="auto"/>
          <w:lang w:eastAsia="en-US"/>
        </w:rPr>
        <w:t xml:space="preserve"> activities and interests. </w:t>
      </w:r>
      <w:r w:rsidR="00F52EE3" w:rsidRPr="00322261">
        <w:rPr>
          <w:rFonts w:eastAsia="Calibri"/>
          <w:color w:val="auto"/>
          <w:lang w:eastAsia="en-US"/>
        </w:rPr>
        <w:t xml:space="preserve">Consumer assessment and care planning documentation included </w:t>
      </w:r>
      <w:r w:rsidR="00F52EE3">
        <w:rPr>
          <w:rFonts w:eastAsia="Calibri"/>
          <w:color w:val="auto"/>
          <w:lang w:eastAsia="en-US"/>
        </w:rPr>
        <w:t xml:space="preserve">referrals to </w:t>
      </w:r>
      <w:r w:rsidR="00F52EE3" w:rsidRPr="00322261">
        <w:rPr>
          <w:rFonts w:eastAsia="Calibri"/>
          <w:color w:val="auto"/>
          <w:lang w:eastAsia="en-US"/>
        </w:rPr>
        <w:t xml:space="preserve">a variety of </w:t>
      </w:r>
      <w:r w:rsidR="00F52EE3">
        <w:rPr>
          <w:rFonts w:eastAsia="Calibri"/>
          <w:color w:val="auto"/>
          <w:lang w:eastAsia="en-US"/>
        </w:rPr>
        <w:t xml:space="preserve">allied </w:t>
      </w:r>
      <w:r w:rsidR="00F52EE3" w:rsidRPr="00322261">
        <w:rPr>
          <w:rFonts w:eastAsia="Calibri"/>
          <w:color w:val="auto"/>
          <w:lang w:eastAsia="en-US"/>
        </w:rPr>
        <w:t>health professionals.</w:t>
      </w:r>
    </w:p>
    <w:p w14:paraId="4FDF9FD1" w14:textId="0B0E29CA" w:rsidR="00835EAC" w:rsidRPr="00835EAC" w:rsidRDefault="00DC1942" w:rsidP="00835EAC">
      <w:pPr>
        <w:rPr>
          <w:rFonts w:eastAsia="Calibri"/>
          <w:color w:val="auto"/>
          <w:lang w:eastAsia="en-US"/>
        </w:rPr>
      </w:pPr>
      <w:r w:rsidRPr="00B94CFA">
        <w:rPr>
          <w:rFonts w:eastAsia="Calibri"/>
          <w:color w:val="auto"/>
          <w:lang w:eastAsia="en-US"/>
        </w:rPr>
        <w:t>The Assessment Team observed a range of equipment used by c</w:t>
      </w:r>
      <w:r>
        <w:rPr>
          <w:rFonts w:eastAsia="Calibri"/>
          <w:color w:val="auto"/>
          <w:lang w:eastAsia="en-US"/>
        </w:rPr>
        <w:t>are</w:t>
      </w:r>
      <w:r w:rsidRPr="00B94CFA">
        <w:rPr>
          <w:rFonts w:eastAsia="Calibri"/>
          <w:color w:val="auto"/>
          <w:lang w:eastAsia="en-US"/>
        </w:rPr>
        <w:t xml:space="preserve"> and lifestyle staff that was clean, suitable and well maintained</w:t>
      </w:r>
      <w:r>
        <w:rPr>
          <w:rFonts w:eastAsia="Calibri"/>
          <w:color w:val="auto"/>
          <w:lang w:eastAsia="en-US"/>
        </w:rPr>
        <w:t>.</w:t>
      </w:r>
      <w:r w:rsidR="00FD7B73">
        <w:rPr>
          <w:rFonts w:eastAsia="Calibri"/>
          <w:color w:val="auto"/>
          <w:lang w:eastAsia="en-US"/>
        </w:rPr>
        <w:t xml:space="preserve"> </w:t>
      </w:r>
      <w:r w:rsidR="00835EAC">
        <w:rPr>
          <w:rFonts w:eastAsia="Calibri"/>
          <w:color w:val="auto"/>
          <w:lang w:eastAsia="en-US"/>
        </w:rPr>
        <w:t xml:space="preserve">The Assessment Team </w:t>
      </w:r>
      <w:r>
        <w:rPr>
          <w:rFonts w:eastAsia="Calibri"/>
          <w:color w:val="auto"/>
          <w:lang w:eastAsia="en-US"/>
        </w:rPr>
        <w:t xml:space="preserve">also </w:t>
      </w:r>
      <w:r w:rsidR="00835EAC">
        <w:rPr>
          <w:rFonts w:eastAsia="Calibri"/>
          <w:color w:val="auto"/>
          <w:lang w:eastAsia="en-US"/>
        </w:rPr>
        <w:t>observed consumers participating in scheduled window visits at the service.</w:t>
      </w:r>
    </w:p>
    <w:p w14:paraId="7C7DD2F8" w14:textId="5BF7AC6E" w:rsidR="009C65E3" w:rsidRPr="000B5B96" w:rsidRDefault="00D93A84" w:rsidP="009C65E3">
      <w:pPr>
        <w:rPr>
          <w:rFonts w:eastAsia="Calibri"/>
          <w:color w:val="auto"/>
        </w:rPr>
      </w:pPr>
      <w:r w:rsidRPr="003E1388">
        <w:rPr>
          <w:rFonts w:eastAsiaTheme="minorHAnsi"/>
          <w:color w:val="auto"/>
        </w:rPr>
        <w:t xml:space="preserve">The Quality Standard is assessed as </w:t>
      </w:r>
      <w:r w:rsidR="000B5B96" w:rsidRPr="003E1388">
        <w:rPr>
          <w:rFonts w:eastAsiaTheme="minorHAnsi"/>
          <w:color w:val="auto"/>
        </w:rPr>
        <w:t>c</w:t>
      </w:r>
      <w:r w:rsidRPr="003E1388">
        <w:rPr>
          <w:rFonts w:eastAsiaTheme="minorHAnsi"/>
          <w:color w:val="auto"/>
        </w:rPr>
        <w:t>ompliant as</w:t>
      </w:r>
      <w:r w:rsidR="000B5B96" w:rsidRPr="003E1388">
        <w:rPr>
          <w:rFonts w:eastAsiaTheme="minorHAnsi"/>
          <w:color w:val="auto"/>
        </w:rPr>
        <w:t xml:space="preserve"> seven</w:t>
      </w:r>
      <w:r w:rsidRPr="003E1388">
        <w:rPr>
          <w:rFonts w:eastAsiaTheme="minorHAnsi"/>
          <w:color w:val="auto"/>
        </w:rPr>
        <w:t xml:space="preserve"> of the seven specific requirements have been assessed as </w:t>
      </w:r>
      <w:r w:rsidR="000B5B96" w:rsidRPr="003E1388">
        <w:rPr>
          <w:rFonts w:eastAsiaTheme="minorHAnsi"/>
          <w:color w:val="auto"/>
        </w:rPr>
        <w:t>c</w:t>
      </w:r>
      <w:r w:rsidRPr="003E1388">
        <w:rPr>
          <w:rFonts w:eastAsiaTheme="minorHAnsi"/>
          <w:color w:val="auto"/>
        </w:rPr>
        <w:t>ompliant</w:t>
      </w:r>
      <w:r w:rsidR="000B5B96" w:rsidRPr="003E1388">
        <w:rPr>
          <w:rFonts w:eastAsiaTheme="minorHAnsi"/>
          <w:color w:val="auto"/>
        </w:rPr>
        <w:t>.</w:t>
      </w:r>
    </w:p>
    <w:p w14:paraId="7C7DD2F9" w14:textId="04C48BA1" w:rsidR="009C65E3" w:rsidRDefault="00D93A84" w:rsidP="009C65E3">
      <w:pPr>
        <w:pStyle w:val="Heading2"/>
      </w:pPr>
      <w:r>
        <w:t>Assessment of Standard 4 Requirements</w:t>
      </w:r>
      <w:r w:rsidRPr="0066387A">
        <w:rPr>
          <w:i/>
          <w:color w:val="0000FF"/>
          <w:sz w:val="24"/>
          <w:szCs w:val="24"/>
        </w:rPr>
        <w:t xml:space="preserve"> </w:t>
      </w:r>
    </w:p>
    <w:p w14:paraId="7C7DD2FA" w14:textId="09A3AA6C" w:rsidR="009C65E3" w:rsidRPr="00314FF7" w:rsidRDefault="00D93A84" w:rsidP="009C65E3">
      <w:pPr>
        <w:pStyle w:val="Heading3"/>
      </w:pPr>
      <w:r w:rsidRPr="00314FF7">
        <w:t>Requirement 4(3)(a)</w:t>
      </w:r>
      <w:r>
        <w:tab/>
        <w:t>Compliant</w:t>
      </w:r>
    </w:p>
    <w:p w14:paraId="7C7DD2FB" w14:textId="77777777" w:rsidR="009C65E3" w:rsidRPr="008D114F" w:rsidRDefault="00D93A84" w:rsidP="009C65E3">
      <w:pPr>
        <w:rPr>
          <w:i/>
        </w:rPr>
      </w:pPr>
      <w:r w:rsidRPr="008D114F">
        <w:rPr>
          <w:i/>
        </w:rPr>
        <w:t>Each consumer gets safe and effective services and supports for daily living that meet the consumer’s needs, goals and preferences and optimise their independence, health, well-being and quality of life.</w:t>
      </w:r>
    </w:p>
    <w:p w14:paraId="7C7DD2FD" w14:textId="28CF09B1" w:rsidR="009C65E3" w:rsidRPr="00D435F8" w:rsidRDefault="00D93A84" w:rsidP="009C65E3">
      <w:pPr>
        <w:pStyle w:val="Heading3"/>
      </w:pPr>
      <w:r w:rsidRPr="00D435F8">
        <w:t>Requirement 4(3)(b)</w:t>
      </w:r>
      <w:r>
        <w:tab/>
        <w:t>Compliant</w:t>
      </w:r>
    </w:p>
    <w:p w14:paraId="7C7DD2FE" w14:textId="77777777" w:rsidR="009C65E3" w:rsidRPr="008D114F" w:rsidRDefault="00D93A84" w:rsidP="009C65E3">
      <w:pPr>
        <w:rPr>
          <w:i/>
        </w:rPr>
      </w:pPr>
      <w:r w:rsidRPr="008D114F">
        <w:rPr>
          <w:i/>
        </w:rPr>
        <w:t>Services and supports for daily living promote each consumer’s emotional, spiritual and psychological well-being.</w:t>
      </w:r>
    </w:p>
    <w:p w14:paraId="7C7DD300" w14:textId="689FEC9B" w:rsidR="009C65E3" w:rsidRPr="00D435F8" w:rsidRDefault="00D93A84" w:rsidP="009C65E3">
      <w:pPr>
        <w:pStyle w:val="Heading3"/>
      </w:pPr>
      <w:r w:rsidRPr="00D435F8">
        <w:t>Requirement 4(3)(c)</w:t>
      </w:r>
      <w:r>
        <w:tab/>
        <w:t>Compliant</w:t>
      </w:r>
    </w:p>
    <w:p w14:paraId="7C7DD301" w14:textId="77777777" w:rsidR="009C65E3" w:rsidRPr="008D114F" w:rsidRDefault="00D93A84" w:rsidP="009C65E3">
      <w:pPr>
        <w:rPr>
          <w:i/>
        </w:rPr>
      </w:pPr>
      <w:r w:rsidRPr="008D114F">
        <w:rPr>
          <w:i/>
        </w:rPr>
        <w:t>Services and supports for daily living assist each consumer to:</w:t>
      </w:r>
    </w:p>
    <w:p w14:paraId="7C7DD302" w14:textId="77777777" w:rsidR="009C65E3" w:rsidRPr="008D114F" w:rsidRDefault="00D93A84" w:rsidP="00BF6D4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7DD303" w14:textId="77777777" w:rsidR="009C65E3" w:rsidRPr="008D114F" w:rsidRDefault="00D93A84" w:rsidP="00BF6D47">
      <w:pPr>
        <w:numPr>
          <w:ilvl w:val="0"/>
          <w:numId w:val="16"/>
        </w:numPr>
        <w:tabs>
          <w:tab w:val="right" w:pos="9026"/>
        </w:tabs>
        <w:spacing w:before="0" w:after="0"/>
        <w:ind w:left="567" w:hanging="425"/>
        <w:outlineLvl w:val="4"/>
        <w:rPr>
          <w:i/>
        </w:rPr>
      </w:pPr>
      <w:r w:rsidRPr="008D114F">
        <w:rPr>
          <w:i/>
        </w:rPr>
        <w:t>have social and personal relationships; and</w:t>
      </w:r>
    </w:p>
    <w:p w14:paraId="7C7DD304" w14:textId="77777777" w:rsidR="009C65E3" w:rsidRPr="008D114F" w:rsidRDefault="00D93A84" w:rsidP="00BF6D47">
      <w:pPr>
        <w:numPr>
          <w:ilvl w:val="0"/>
          <w:numId w:val="16"/>
        </w:numPr>
        <w:tabs>
          <w:tab w:val="right" w:pos="9026"/>
        </w:tabs>
        <w:spacing w:before="0" w:after="0"/>
        <w:ind w:left="567" w:hanging="425"/>
        <w:outlineLvl w:val="4"/>
        <w:rPr>
          <w:i/>
        </w:rPr>
      </w:pPr>
      <w:r w:rsidRPr="008D114F">
        <w:rPr>
          <w:i/>
        </w:rPr>
        <w:t>do the things of interest to them.</w:t>
      </w:r>
    </w:p>
    <w:p w14:paraId="7C7DD306" w14:textId="206A4B84" w:rsidR="009C65E3" w:rsidRPr="00D435F8" w:rsidRDefault="00D93A84" w:rsidP="009C65E3">
      <w:pPr>
        <w:pStyle w:val="Heading3"/>
      </w:pPr>
      <w:r w:rsidRPr="00D435F8">
        <w:t>Requirement 4(3)(d)</w:t>
      </w:r>
      <w:r>
        <w:tab/>
        <w:t>Compliant</w:t>
      </w:r>
    </w:p>
    <w:p w14:paraId="7C7DD307" w14:textId="77777777" w:rsidR="009C65E3" w:rsidRPr="008D114F" w:rsidRDefault="00D93A84" w:rsidP="009C65E3">
      <w:pPr>
        <w:rPr>
          <w:i/>
        </w:rPr>
      </w:pPr>
      <w:r w:rsidRPr="008D114F">
        <w:rPr>
          <w:i/>
        </w:rPr>
        <w:t>Information about the consumer’s condition, needs and preferences is communicated within the organisation, and with others where responsibility for care is shared.</w:t>
      </w:r>
    </w:p>
    <w:p w14:paraId="7C7DD309" w14:textId="2E91CB00" w:rsidR="009C65E3" w:rsidRPr="00D435F8" w:rsidRDefault="00D93A84" w:rsidP="009C65E3">
      <w:pPr>
        <w:pStyle w:val="Heading3"/>
      </w:pPr>
      <w:r w:rsidRPr="00D435F8">
        <w:lastRenderedPageBreak/>
        <w:t>Requirement 4(3)(e)</w:t>
      </w:r>
      <w:r>
        <w:tab/>
        <w:t>Compliant</w:t>
      </w:r>
    </w:p>
    <w:p w14:paraId="7C7DD30A" w14:textId="77777777" w:rsidR="009C65E3" w:rsidRPr="008D114F" w:rsidRDefault="00D93A84" w:rsidP="009C65E3">
      <w:pPr>
        <w:rPr>
          <w:i/>
        </w:rPr>
      </w:pPr>
      <w:r w:rsidRPr="008D114F">
        <w:rPr>
          <w:i/>
        </w:rPr>
        <w:t>Timely and appropriate referrals to individuals, other organisations and providers of other care and services.</w:t>
      </w:r>
    </w:p>
    <w:p w14:paraId="7C7DD30C" w14:textId="7B2F5245" w:rsidR="009C65E3" w:rsidRPr="00D435F8" w:rsidRDefault="00D93A84" w:rsidP="009C65E3">
      <w:pPr>
        <w:pStyle w:val="Heading3"/>
      </w:pPr>
      <w:r w:rsidRPr="00D435F8">
        <w:t>Requirement 4(3)(f)</w:t>
      </w:r>
      <w:r>
        <w:tab/>
        <w:t>Compliant</w:t>
      </w:r>
    </w:p>
    <w:p w14:paraId="7C7DD30D" w14:textId="77777777" w:rsidR="009C65E3" w:rsidRPr="008D114F" w:rsidRDefault="00D93A84" w:rsidP="009C65E3">
      <w:pPr>
        <w:rPr>
          <w:i/>
        </w:rPr>
      </w:pPr>
      <w:r w:rsidRPr="008D114F">
        <w:rPr>
          <w:i/>
        </w:rPr>
        <w:t>Where meals are provided, they are varied and of suitable quality and quantity.</w:t>
      </w:r>
    </w:p>
    <w:p w14:paraId="7C7DD30F" w14:textId="61742BAF" w:rsidR="009C65E3" w:rsidRPr="00D435F8" w:rsidRDefault="00D93A84" w:rsidP="009C65E3">
      <w:pPr>
        <w:pStyle w:val="Heading3"/>
      </w:pPr>
      <w:r w:rsidRPr="00D435F8">
        <w:t>Requirement 4(3)(g)</w:t>
      </w:r>
      <w:r>
        <w:tab/>
        <w:t>Compliant</w:t>
      </w:r>
    </w:p>
    <w:p w14:paraId="7C7DD312" w14:textId="486FE2CC" w:rsidR="009C65E3" w:rsidRPr="00314FF7" w:rsidRDefault="00D93A84" w:rsidP="009C65E3">
      <w:r w:rsidRPr="008D114F">
        <w:rPr>
          <w:i/>
        </w:rPr>
        <w:t>Where equipment is provided, it is safe, suitable, clean and well maintained.</w:t>
      </w:r>
    </w:p>
    <w:p w14:paraId="7C7DD313" w14:textId="77777777" w:rsidR="009C65E3" w:rsidRDefault="009C65E3" w:rsidP="009C65E3">
      <w:pPr>
        <w:sectPr w:rsidR="009C65E3" w:rsidSect="009C65E3">
          <w:type w:val="continuous"/>
          <w:pgSz w:w="11906" w:h="16838"/>
          <w:pgMar w:top="1701" w:right="1418" w:bottom="1418" w:left="1418" w:header="709" w:footer="397" w:gutter="0"/>
          <w:cols w:space="708"/>
          <w:titlePg/>
          <w:docGrid w:linePitch="360"/>
        </w:sectPr>
      </w:pPr>
    </w:p>
    <w:p w14:paraId="7C7DD314" w14:textId="1178B7F4" w:rsidR="009C65E3" w:rsidRDefault="00D93A84" w:rsidP="009C65E3">
      <w:pPr>
        <w:pStyle w:val="Heading1"/>
        <w:tabs>
          <w:tab w:val="right" w:pos="9070"/>
        </w:tabs>
        <w:spacing w:before="560" w:after="640"/>
        <w:rPr>
          <w:color w:val="FFFFFF" w:themeColor="background1"/>
          <w:sz w:val="36"/>
        </w:rPr>
        <w:sectPr w:rsidR="009C65E3" w:rsidSect="009C65E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C7DD396" wp14:editId="7C7DD39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960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E1388" w:rsidRPr="00EB1D71">
        <w:rPr>
          <w:color w:val="FFFFFF" w:themeColor="background1"/>
          <w:sz w:val="36"/>
        </w:rPr>
        <w:t xml:space="preserve"> </w:t>
      </w:r>
      <w:r w:rsidRPr="00EB1D71">
        <w:rPr>
          <w:color w:val="FFFFFF" w:themeColor="background1"/>
          <w:sz w:val="36"/>
        </w:rPr>
        <w:br/>
        <w:t>Organisation’s service environment</w:t>
      </w:r>
    </w:p>
    <w:p w14:paraId="7C7DD315" w14:textId="77777777" w:rsidR="009C65E3" w:rsidRPr="00FD1B02" w:rsidRDefault="00D93A84" w:rsidP="009C65E3">
      <w:pPr>
        <w:pStyle w:val="Heading3"/>
        <w:shd w:val="clear" w:color="auto" w:fill="F2F2F2" w:themeFill="background1" w:themeFillShade="F2"/>
      </w:pPr>
      <w:r w:rsidRPr="00FD1B02">
        <w:t>Consumer outcome:</w:t>
      </w:r>
    </w:p>
    <w:p w14:paraId="7C7DD316" w14:textId="77777777" w:rsidR="009C65E3" w:rsidRDefault="00D93A84" w:rsidP="009C65E3">
      <w:pPr>
        <w:numPr>
          <w:ilvl w:val="0"/>
          <w:numId w:val="5"/>
        </w:numPr>
        <w:shd w:val="clear" w:color="auto" w:fill="F2F2F2" w:themeFill="background1" w:themeFillShade="F2"/>
      </w:pPr>
      <w:r>
        <w:t>I feel I belong and I am safe and comfortable in the organisation’s service environment.</w:t>
      </w:r>
    </w:p>
    <w:p w14:paraId="7C7DD317" w14:textId="77777777" w:rsidR="009C65E3" w:rsidRDefault="00D93A84" w:rsidP="009C65E3">
      <w:pPr>
        <w:pStyle w:val="Heading3"/>
        <w:shd w:val="clear" w:color="auto" w:fill="F2F2F2" w:themeFill="background1" w:themeFillShade="F2"/>
      </w:pPr>
      <w:r>
        <w:t>Organisation statement:</w:t>
      </w:r>
    </w:p>
    <w:p w14:paraId="7C7DD318" w14:textId="77777777" w:rsidR="009C65E3" w:rsidRDefault="00D93A84" w:rsidP="009C65E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7DD319" w14:textId="77777777" w:rsidR="009C65E3" w:rsidRDefault="00D93A84" w:rsidP="009C65E3">
      <w:pPr>
        <w:pStyle w:val="Heading2"/>
      </w:pPr>
      <w:r>
        <w:t>Assessment of Standard 5</w:t>
      </w:r>
    </w:p>
    <w:p w14:paraId="0B5E099D" w14:textId="77777777" w:rsidR="00FD1D15" w:rsidRPr="00163FEE" w:rsidRDefault="00FD1D15" w:rsidP="00FD1D1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C72070" w14:textId="77777777" w:rsidR="003E1388" w:rsidRPr="00FD1D15" w:rsidRDefault="003E1388" w:rsidP="003E1388">
      <w:pPr>
        <w:rPr>
          <w:rFonts w:eastAsia="Calibri"/>
          <w:lang w:eastAsia="en-US"/>
        </w:rPr>
      </w:pPr>
      <w:r w:rsidRPr="005F4A55">
        <w:rPr>
          <w:rFonts w:eastAsia="Calibri"/>
          <w:color w:val="auto"/>
          <w:lang w:eastAsia="en-US"/>
        </w:rPr>
        <w:t>Overall</w:t>
      </w:r>
      <w:r>
        <w:rPr>
          <w:rFonts w:eastAsia="Calibri"/>
          <w:color w:val="auto"/>
          <w:lang w:eastAsia="en-US"/>
        </w:rPr>
        <w:t>,</w:t>
      </w:r>
      <w:r w:rsidRPr="005F4A55">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226DF2">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r w:rsidRPr="00FD1D15">
        <w:rPr>
          <w:rFonts w:eastAsia="Calibri"/>
          <w:color w:val="auto"/>
          <w:lang w:eastAsia="en-US"/>
        </w:rPr>
        <w:t>Most consumers provided positive feedback about the environment and stated that</w:t>
      </w:r>
      <w:r>
        <w:rPr>
          <w:rFonts w:eastAsia="Calibri"/>
          <w:color w:val="auto"/>
          <w:lang w:eastAsia="en-US"/>
        </w:rPr>
        <w:t xml:space="preserve"> the service,</w:t>
      </w:r>
      <w:r w:rsidRPr="00FD1D15">
        <w:rPr>
          <w:rFonts w:eastAsia="Calibri"/>
          <w:color w:val="auto"/>
          <w:lang w:eastAsia="en-US"/>
        </w:rPr>
        <w:t xml:space="preserve"> their rooms</w:t>
      </w:r>
      <w:r>
        <w:rPr>
          <w:rFonts w:eastAsia="Calibri"/>
          <w:color w:val="auto"/>
          <w:lang w:eastAsia="en-US"/>
        </w:rPr>
        <w:t xml:space="preserve"> and </w:t>
      </w:r>
      <w:r w:rsidRPr="00FD1D15">
        <w:rPr>
          <w:rFonts w:eastAsia="Calibri"/>
          <w:color w:val="auto"/>
          <w:lang w:eastAsia="en-US"/>
        </w:rPr>
        <w:t>bathrooms</w:t>
      </w:r>
      <w:r>
        <w:rPr>
          <w:rFonts w:eastAsia="Calibri"/>
          <w:color w:val="auto"/>
          <w:lang w:eastAsia="en-US"/>
        </w:rPr>
        <w:t xml:space="preserve"> are </w:t>
      </w:r>
      <w:r w:rsidRPr="00FD1D15">
        <w:rPr>
          <w:rFonts w:eastAsia="Calibri"/>
          <w:color w:val="auto"/>
          <w:lang w:eastAsia="en-US"/>
        </w:rPr>
        <w:t>clean and well maintained.</w:t>
      </w:r>
    </w:p>
    <w:p w14:paraId="5A3423CE" w14:textId="2BA050C2" w:rsidR="003E1388" w:rsidRPr="00FD1D15" w:rsidRDefault="003E1388" w:rsidP="003E1388">
      <w:pPr>
        <w:rPr>
          <w:rFonts w:eastAsia="Calibri"/>
          <w:color w:val="auto"/>
          <w:lang w:eastAsia="en-US"/>
        </w:rPr>
      </w:pPr>
      <w:r w:rsidRPr="00FD1D15">
        <w:rPr>
          <w:rFonts w:eastAsia="Calibri"/>
          <w:color w:val="auto"/>
          <w:lang w:eastAsia="en-US"/>
        </w:rPr>
        <w:t>Staff describe</w:t>
      </w:r>
      <w:r>
        <w:rPr>
          <w:rFonts w:eastAsia="Calibri"/>
          <w:color w:val="auto"/>
          <w:lang w:eastAsia="en-US"/>
        </w:rPr>
        <w:t>d</w:t>
      </w:r>
      <w:r w:rsidRPr="00FD1D15">
        <w:rPr>
          <w:rFonts w:eastAsia="Calibri"/>
          <w:color w:val="auto"/>
          <w:lang w:eastAsia="en-US"/>
        </w:rPr>
        <w:t xml:space="preserve"> how requests for maintenance are submitted and actioned</w:t>
      </w:r>
      <w:r w:rsidR="00997255">
        <w:rPr>
          <w:rFonts w:eastAsia="Calibri"/>
          <w:color w:val="auto"/>
          <w:lang w:eastAsia="en-US"/>
        </w:rPr>
        <w:t>,</w:t>
      </w:r>
      <w:r w:rsidRPr="00FD1D15">
        <w:rPr>
          <w:rFonts w:eastAsia="Calibri"/>
          <w:color w:val="auto"/>
          <w:lang w:eastAsia="en-US"/>
        </w:rPr>
        <w:t xml:space="preserve"> </w:t>
      </w:r>
      <w:r w:rsidR="00997255">
        <w:rPr>
          <w:rFonts w:eastAsia="Calibri"/>
          <w:color w:val="auto"/>
          <w:lang w:eastAsia="en-US"/>
        </w:rPr>
        <w:t xml:space="preserve">and </w:t>
      </w:r>
      <w:r w:rsidRPr="00FD1D15">
        <w:rPr>
          <w:rFonts w:eastAsia="Calibri"/>
          <w:color w:val="auto"/>
          <w:lang w:eastAsia="en-US"/>
        </w:rPr>
        <w:t>how equipment is cleaned between use.</w:t>
      </w:r>
    </w:p>
    <w:p w14:paraId="1D4E7BBE" w14:textId="4046F8DF" w:rsidR="003E1388" w:rsidRPr="00FD1D15" w:rsidRDefault="003E1388" w:rsidP="003E1388">
      <w:pPr>
        <w:rPr>
          <w:rFonts w:eastAsia="Calibri"/>
          <w:color w:val="auto"/>
          <w:lang w:eastAsia="en-US"/>
        </w:rPr>
      </w:pPr>
      <w:r w:rsidRPr="0088380E">
        <w:rPr>
          <w:rFonts w:eastAsia="Calibri"/>
          <w:color w:val="auto"/>
          <w:lang w:eastAsia="en-US"/>
        </w:rPr>
        <w:t xml:space="preserve">The service is welcoming and offered a range of comfortably furnished communal spaces that optimise consumer engagement and interaction. The service was observed to be clean and uncluttered enabling the free movement of consumers. </w:t>
      </w:r>
    </w:p>
    <w:p w14:paraId="7C7DD31B" w14:textId="0CB10079" w:rsidR="009C65E3" w:rsidRPr="00FD1D15" w:rsidRDefault="00D93A84" w:rsidP="009C65E3">
      <w:pPr>
        <w:rPr>
          <w:rFonts w:eastAsia="Calibri"/>
          <w:color w:val="auto"/>
          <w:lang w:eastAsia="en-US"/>
        </w:rPr>
      </w:pPr>
      <w:r w:rsidRPr="003E1388">
        <w:rPr>
          <w:rFonts w:eastAsiaTheme="minorHAnsi"/>
          <w:color w:val="auto"/>
        </w:rPr>
        <w:t xml:space="preserve">The Quality Standard is assessed as </w:t>
      </w:r>
      <w:r w:rsidR="00FD1D15" w:rsidRPr="003E1388">
        <w:rPr>
          <w:rFonts w:eastAsiaTheme="minorHAnsi"/>
          <w:color w:val="auto"/>
        </w:rPr>
        <w:t>c</w:t>
      </w:r>
      <w:r w:rsidRPr="003E1388">
        <w:rPr>
          <w:rFonts w:eastAsiaTheme="minorHAnsi"/>
          <w:color w:val="auto"/>
        </w:rPr>
        <w:t>ompliant as</w:t>
      </w:r>
      <w:r w:rsidR="00FD1D15" w:rsidRPr="003E1388">
        <w:rPr>
          <w:rFonts w:eastAsiaTheme="minorHAnsi"/>
          <w:color w:val="auto"/>
        </w:rPr>
        <w:t xml:space="preserve"> three</w:t>
      </w:r>
      <w:r w:rsidRPr="003E1388">
        <w:rPr>
          <w:rFonts w:eastAsiaTheme="minorHAnsi"/>
          <w:color w:val="auto"/>
        </w:rPr>
        <w:t xml:space="preserve"> of the three specific requirements have been assessed as </w:t>
      </w:r>
      <w:r w:rsidR="00FD1D15" w:rsidRPr="003E1388">
        <w:rPr>
          <w:rFonts w:eastAsiaTheme="minorHAnsi"/>
          <w:color w:val="auto"/>
        </w:rPr>
        <w:t>c</w:t>
      </w:r>
      <w:r w:rsidRPr="003E1388">
        <w:rPr>
          <w:rFonts w:eastAsiaTheme="minorHAnsi"/>
          <w:color w:val="auto"/>
        </w:rPr>
        <w:t>ompliant</w:t>
      </w:r>
      <w:r w:rsidR="003E1388">
        <w:rPr>
          <w:rFonts w:eastAsiaTheme="minorHAnsi"/>
          <w:color w:val="auto"/>
        </w:rPr>
        <w:t>.</w:t>
      </w:r>
    </w:p>
    <w:p w14:paraId="7C7DD31C" w14:textId="1A6BBA0E" w:rsidR="009C65E3" w:rsidRDefault="00D93A84" w:rsidP="009C65E3">
      <w:pPr>
        <w:pStyle w:val="Heading2"/>
      </w:pPr>
      <w:r>
        <w:lastRenderedPageBreak/>
        <w:t>Assessment of Standard 5 Requirements</w:t>
      </w:r>
      <w:r w:rsidRPr="0066387A">
        <w:rPr>
          <w:i/>
          <w:color w:val="0000FF"/>
          <w:sz w:val="24"/>
          <w:szCs w:val="24"/>
        </w:rPr>
        <w:t xml:space="preserve"> </w:t>
      </w:r>
    </w:p>
    <w:p w14:paraId="7C7DD31D" w14:textId="4B938858" w:rsidR="009C65E3" w:rsidRPr="00314FF7" w:rsidRDefault="00D93A84" w:rsidP="009C65E3">
      <w:pPr>
        <w:pStyle w:val="Heading3"/>
      </w:pPr>
      <w:r w:rsidRPr="00314FF7">
        <w:t>Requirement 5(3)(a)</w:t>
      </w:r>
      <w:r>
        <w:tab/>
        <w:t>Compliant</w:t>
      </w:r>
    </w:p>
    <w:p w14:paraId="7C7DD31E" w14:textId="77777777" w:rsidR="009C65E3" w:rsidRPr="008D114F" w:rsidRDefault="00D93A84" w:rsidP="009C65E3">
      <w:pPr>
        <w:rPr>
          <w:i/>
        </w:rPr>
      </w:pPr>
      <w:r w:rsidRPr="008D114F">
        <w:rPr>
          <w:i/>
        </w:rPr>
        <w:t>The service environment is welcoming and easy to understand, and optimises each consumer’s sense of belonging, independence, interaction and function.</w:t>
      </w:r>
    </w:p>
    <w:p w14:paraId="7C7DD320" w14:textId="0C265903" w:rsidR="009C65E3" w:rsidRPr="00D435F8" w:rsidRDefault="00D93A84" w:rsidP="009C65E3">
      <w:pPr>
        <w:pStyle w:val="Heading3"/>
      </w:pPr>
      <w:r w:rsidRPr="00D435F8">
        <w:t>Requirement 5(3)(b)</w:t>
      </w:r>
      <w:r>
        <w:tab/>
        <w:t>Compliant</w:t>
      </w:r>
    </w:p>
    <w:p w14:paraId="7C7DD321" w14:textId="77777777" w:rsidR="009C65E3" w:rsidRPr="008D114F" w:rsidRDefault="00D93A84" w:rsidP="009C65E3">
      <w:pPr>
        <w:rPr>
          <w:i/>
        </w:rPr>
      </w:pPr>
      <w:r w:rsidRPr="008D114F">
        <w:rPr>
          <w:i/>
        </w:rPr>
        <w:t>The service environment:</w:t>
      </w:r>
    </w:p>
    <w:p w14:paraId="7C7DD322" w14:textId="77777777" w:rsidR="009C65E3" w:rsidRPr="008D114F" w:rsidRDefault="00D93A84" w:rsidP="00BF6D47">
      <w:pPr>
        <w:numPr>
          <w:ilvl w:val="0"/>
          <w:numId w:val="17"/>
        </w:numPr>
        <w:tabs>
          <w:tab w:val="right" w:pos="9026"/>
        </w:tabs>
        <w:spacing w:before="0" w:after="0"/>
        <w:ind w:left="567" w:hanging="425"/>
        <w:outlineLvl w:val="4"/>
        <w:rPr>
          <w:i/>
        </w:rPr>
      </w:pPr>
      <w:r w:rsidRPr="008D114F">
        <w:rPr>
          <w:i/>
        </w:rPr>
        <w:t>is safe, clean, well maintained and comfortable; and</w:t>
      </w:r>
    </w:p>
    <w:p w14:paraId="7C7DD323" w14:textId="77777777" w:rsidR="009C65E3" w:rsidRPr="008D114F" w:rsidRDefault="00D93A84" w:rsidP="00BF6D4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C7DD325" w14:textId="23303D6B" w:rsidR="009C65E3" w:rsidRPr="00D435F8" w:rsidRDefault="00D93A84" w:rsidP="009C65E3">
      <w:pPr>
        <w:pStyle w:val="Heading3"/>
      </w:pPr>
      <w:r w:rsidRPr="00D435F8">
        <w:t>Requirement 5(3)(c)</w:t>
      </w:r>
      <w:r>
        <w:tab/>
        <w:t>Compliant</w:t>
      </w:r>
    </w:p>
    <w:p w14:paraId="7C7DD328" w14:textId="6C63B6FC" w:rsidR="009C65E3" w:rsidRPr="00314FF7" w:rsidRDefault="00D93A84" w:rsidP="009C65E3">
      <w:r w:rsidRPr="008D114F">
        <w:rPr>
          <w:i/>
        </w:rPr>
        <w:t>Furniture, fittings and equipment are safe, clean, well maintained and suitable for the consumer.</w:t>
      </w:r>
    </w:p>
    <w:p w14:paraId="7C7DD329" w14:textId="77777777" w:rsidR="009C65E3" w:rsidRDefault="009C65E3" w:rsidP="009C65E3">
      <w:pPr>
        <w:sectPr w:rsidR="009C65E3" w:rsidSect="009C65E3">
          <w:type w:val="continuous"/>
          <w:pgSz w:w="11906" w:h="16838"/>
          <w:pgMar w:top="1701" w:right="1418" w:bottom="1418" w:left="1418" w:header="709" w:footer="397" w:gutter="0"/>
          <w:cols w:space="708"/>
          <w:titlePg/>
          <w:docGrid w:linePitch="360"/>
        </w:sectPr>
      </w:pPr>
    </w:p>
    <w:p w14:paraId="7C7DD32A" w14:textId="716F81E5" w:rsidR="009C65E3" w:rsidRDefault="00D93A84" w:rsidP="009C65E3">
      <w:pPr>
        <w:pStyle w:val="Heading1"/>
        <w:tabs>
          <w:tab w:val="right" w:pos="9070"/>
        </w:tabs>
        <w:spacing w:before="560" w:after="640"/>
        <w:rPr>
          <w:color w:val="FFFFFF" w:themeColor="background1"/>
          <w:sz w:val="36"/>
        </w:rPr>
        <w:sectPr w:rsidR="009C65E3" w:rsidSect="009C65E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C7DD398" wp14:editId="7C7DD39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19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8744A" w:rsidRPr="00EB1D71">
        <w:rPr>
          <w:color w:val="FFFFFF" w:themeColor="background1"/>
          <w:sz w:val="36"/>
        </w:rPr>
        <w:t xml:space="preserve"> </w:t>
      </w:r>
      <w:r w:rsidRPr="00EB1D71">
        <w:rPr>
          <w:color w:val="FFFFFF" w:themeColor="background1"/>
          <w:sz w:val="36"/>
        </w:rPr>
        <w:br/>
        <w:t>Feedback and complaints</w:t>
      </w:r>
    </w:p>
    <w:p w14:paraId="7C7DD32B" w14:textId="77777777" w:rsidR="009C65E3" w:rsidRPr="00FD1B02" w:rsidRDefault="00D93A84" w:rsidP="009C65E3">
      <w:pPr>
        <w:pStyle w:val="Heading3"/>
        <w:shd w:val="clear" w:color="auto" w:fill="F2F2F2" w:themeFill="background1" w:themeFillShade="F2"/>
      </w:pPr>
      <w:r w:rsidRPr="00FD1B02">
        <w:t>Consumer outcome:</w:t>
      </w:r>
    </w:p>
    <w:p w14:paraId="7C7DD32C" w14:textId="77777777" w:rsidR="009C65E3" w:rsidRDefault="00D93A84" w:rsidP="009C65E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7DD32D" w14:textId="77777777" w:rsidR="009C65E3" w:rsidRDefault="00D93A84" w:rsidP="009C65E3">
      <w:pPr>
        <w:pStyle w:val="Heading3"/>
        <w:shd w:val="clear" w:color="auto" w:fill="F2F2F2" w:themeFill="background1" w:themeFillShade="F2"/>
      </w:pPr>
      <w:r>
        <w:t>Organisation statement:</w:t>
      </w:r>
    </w:p>
    <w:p w14:paraId="7C7DD32E" w14:textId="77777777" w:rsidR="009C65E3" w:rsidRDefault="00D93A84" w:rsidP="009C65E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7DD32F" w14:textId="77777777" w:rsidR="009C65E3" w:rsidRDefault="00D93A84" w:rsidP="009C65E3">
      <w:pPr>
        <w:pStyle w:val="Heading2"/>
      </w:pPr>
      <w:r>
        <w:t>Assessment of Standard 6</w:t>
      </w:r>
    </w:p>
    <w:p w14:paraId="3146D41F" w14:textId="61CB7414" w:rsidR="00EE2722" w:rsidRPr="00163FEE" w:rsidRDefault="00EE2722" w:rsidP="00EE272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AFAB053" w14:textId="672DCEDF" w:rsidR="00EE2722" w:rsidRPr="00EE2722" w:rsidRDefault="00EE2722" w:rsidP="00AA6CB3">
      <w:pPr>
        <w:tabs>
          <w:tab w:val="right" w:pos="9026"/>
        </w:tabs>
        <w:rPr>
          <w:rFonts w:eastAsia="Calibri"/>
          <w:color w:val="auto"/>
          <w:lang w:eastAsia="en-US"/>
        </w:rPr>
      </w:pPr>
      <w:r w:rsidRPr="00EE2722">
        <w:rPr>
          <w:rFonts w:eastAsia="Calibri"/>
          <w:color w:val="auto"/>
          <w:lang w:eastAsia="en-US"/>
        </w:rPr>
        <w:t xml:space="preserve">Most consumers and representatives said they are satisfied that they can raise issues with staff or make complaints directly to management. Feedback is usually verbal and given directly to staff. </w:t>
      </w:r>
      <w:r>
        <w:rPr>
          <w:rFonts w:eastAsia="Calibri"/>
          <w:color w:val="auto"/>
          <w:lang w:eastAsia="en-US"/>
        </w:rPr>
        <w:t>Staff provided examples of how they assist consumers to raise matters of concern.</w:t>
      </w:r>
      <w:r w:rsidR="00AA6CB3">
        <w:rPr>
          <w:rFonts w:eastAsia="Calibri"/>
          <w:color w:val="auto"/>
          <w:lang w:eastAsia="en-US"/>
        </w:rPr>
        <w:t xml:space="preserve"> </w:t>
      </w:r>
      <w:r w:rsidRPr="00EE2722">
        <w:rPr>
          <w:rFonts w:eastAsia="Calibri"/>
          <w:color w:val="auto"/>
          <w:lang w:eastAsia="en-US"/>
        </w:rPr>
        <w:t xml:space="preserve">Consumers and representatives sampled described how they </w:t>
      </w:r>
      <w:r w:rsidR="00FD7B73">
        <w:rPr>
          <w:rFonts w:eastAsia="Calibri"/>
          <w:color w:val="auto"/>
          <w:lang w:eastAsia="en-US"/>
        </w:rPr>
        <w:t>raised complaints</w:t>
      </w:r>
      <w:r w:rsidRPr="00EE2722">
        <w:rPr>
          <w:rFonts w:eastAsia="Calibri"/>
          <w:color w:val="auto"/>
          <w:lang w:eastAsia="en-US"/>
        </w:rPr>
        <w:t xml:space="preserve"> when they felt care and services did not meet an acceptable standard.</w:t>
      </w:r>
    </w:p>
    <w:p w14:paraId="189DE8B2" w14:textId="1A73CFD3" w:rsidR="00EE2722" w:rsidRPr="00EE2722" w:rsidRDefault="00EE2722" w:rsidP="00EE2722">
      <w:pPr>
        <w:rPr>
          <w:rFonts w:eastAsia="Calibri"/>
          <w:lang w:eastAsia="en-US"/>
        </w:rPr>
      </w:pPr>
      <w:r w:rsidRPr="00EE2722">
        <w:rPr>
          <w:rFonts w:eastAsia="Calibri"/>
          <w:lang w:eastAsia="en-US"/>
        </w:rPr>
        <w:t xml:space="preserve">Management described how complaints data is reviewed and how action is taken to improve the quality of care and services. </w:t>
      </w:r>
      <w:r w:rsidRPr="00624737">
        <w:rPr>
          <w:rFonts w:eastAsia="Calibri"/>
          <w:color w:val="auto"/>
          <w:lang w:eastAsia="en-US"/>
        </w:rPr>
        <w:t>Management detailed actions</w:t>
      </w:r>
      <w:r>
        <w:rPr>
          <w:rFonts w:eastAsia="Calibri"/>
          <w:color w:val="auto"/>
          <w:lang w:eastAsia="en-US"/>
        </w:rPr>
        <w:t xml:space="preserve"> taken</w:t>
      </w:r>
      <w:r w:rsidRPr="00624737">
        <w:rPr>
          <w:rFonts w:eastAsia="Calibri"/>
          <w:color w:val="auto"/>
          <w:lang w:eastAsia="en-US"/>
        </w:rPr>
        <w:t xml:space="preserve"> to resolve call bell response and food</w:t>
      </w:r>
      <w:r>
        <w:rPr>
          <w:rFonts w:eastAsia="Calibri"/>
          <w:color w:val="auto"/>
          <w:lang w:eastAsia="en-US"/>
        </w:rPr>
        <w:t>-</w:t>
      </w:r>
      <w:r w:rsidRPr="00624737">
        <w:rPr>
          <w:rFonts w:eastAsia="Calibri"/>
          <w:color w:val="auto"/>
          <w:lang w:eastAsia="en-US"/>
        </w:rPr>
        <w:t>related complaints</w:t>
      </w:r>
      <w:r>
        <w:rPr>
          <w:rFonts w:eastAsia="Calibri"/>
          <w:color w:val="auto"/>
          <w:lang w:eastAsia="en-US"/>
        </w:rPr>
        <w:t>.</w:t>
      </w:r>
    </w:p>
    <w:p w14:paraId="7482E96A" w14:textId="0E288469" w:rsidR="00EE2722" w:rsidRDefault="00EE2722" w:rsidP="009C65E3">
      <w:pPr>
        <w:rPr>
          <w:rFonts w:eastAsiaTheme="minorHAnsi"/>
          <w:color w:val="auto"/>
        </w:rPr>
      </w:pPr>
      <w:r w:rsidRPr="004A3E1C">
        <w:rPr>
          <w:rFonts w:eastAsia="Calibri"/>
          <w:color w:val="auto"/>
          <w:lang w:eastAsia="en-US"/>
        </w:rPr>
        <w:t>The Assessment Team’s review of the feedback and complaints register demonstrated that the service takes appropriate action and implements an open disclosure process when managing complaints.</w:t>
      </w:r>
    </w:p>
    <w:p w14:paraId="33905F01" w14:textId="438910B9" w:rsidR="00EE2722" w:rsidRPr="00EE2722" w:rsidRDefault="00EE2722" w:rsidP="009C65E3">
      <w:pPr>
        <w:rPr>
          <w:rFonts w:eastAsiaTheme="minorHAnsi"/>
          <w:color w:val="000000" w:themeColor="text1"/>
          <w:szCs w:val="22"/>
          <w:lang w:eastAsia="en-US"/>
        </w:rPr>
      </w:pPr>
      <w:r w:rsidRPr="00BE21A4">
        <w:rPr>
          <w:rFonts w:eastAsiaTheme="minorHAnsi"/>
          <w:color w:val="000000" w:themeColor="text1"/>
          <w:szCs w:val="22"/>
          <w:lang w:eastAsia="en-US"/>
        </w:rPr>
        <w:lastRenderedPageBreak/>
        <w:t>The Assessment Team observed that written materials about the complaints process including information about advoca</w:t>
      </w:r>
      <w:r>
        <w:rPr>
          <w:rFonts w:eastAsiaTheme="minorHAnsi"/>
          <w:color w:val="000000" w:themeColor="text1"/>
          <w:szCs w:val="22"/>
          <w:lang w:eastAsia="en-US"/>
        </w:rPr>
        <w:t>cy</w:t>
      </w:r>
      <w:r w:rsidRPr="00BE21A4">
        <w:rPr>
          <w:rFonts w:eastAsiaTheme="minorHAnsi"/>
          <w:color w:val="000000" w:themeColor="text1"/>
          <w:szCs w:val="22"/>
          <w:lang w:eastAsia="en-US"/>
        </w:rPr>
        <w:t xml:space="preserve"> and language services were clearly displayed at the front desk at the entrance </w:t>
      </w:r>
      <w:r w:rsidR="00997255">
        <w:rPr>
          <w:rFonts w:eastAsiaTheme="minorHAnsi"/>
          <w:color w:val="000000" w:themeColor="text1"/>
          <w:szCs w:val="22"/>
          <w:lang w:eastAsia="en-US"/>
        </w:rPr>
        <w:t>to</w:t>
      </w:r>
      <w:r w:rsidRPr="00BE21A4">
        <w:rPr>
          <w:rFonts w:eastAsiaTheme="minorHAnsi"/>
          <w:color w:val="000000" w:themeColor="text1"/>
          <w:szCs w:val="22"/>
          <w:lang w:eastAsia="en-US"/>
        </w:rPr>
        <w:t xml:space="preserve"> the service.</w:t>
      </w:r>
    </w:p>
    <w:p w14:paraId="7C7DD331" w14:textId="5D417773" w:rsidR="009C65E3" w:rsidRPr="00C8744A" w:rsidRDefault="00D93A84" w:rsidP="009C65E3">
      <w:pPr>
        <w:rPr>
          <w:rFonts w:eastAsia="Calibri"/>
          <w:i/>
          <w:iCs/>
          <w:color w:val="auto"/>
          <w:lang w:eastAsia="en-US"/>
        </w:rPr>
      </w:pPr>
      <w:r w:rsidRPr="00C8744A">
        <w:rPr>
          <w:rFonts w:eastAsiaTheme="minorHAnsi"/>
          <w:color w:val="auto"/>
        </w:rPr>
        <w:t xml:space="preserve">The Quality Standard is assessed as </w:t>
      </w:r>
      <w:r w:rsidR="00C8744A" w:rsidRPr="00C8744A">
        <w:rPr>
          <w:rFonts w:eastAsiaTheme="minorHAnsi"/>
          <w:color w:val="auto"/>
        </w:rPr>
        <w:t>c</w:t>
      </w:r>
      <w:r w:rsidRPr="00C8744A">
        <w:rPr>
          <w:rFonts w:eastAsiaTheme="minorHAnsi"/>
          <w:color w:val="auto"/>
        </w:rPr>
        <w:t>ompliant as</w:t>
      </w:r>
      <w:r w:rsidR="00C8744A" w:rsidRPr="00C8744A">
        <w:rPr>
          <w:rFonts w:eastAsiaTheme="minorHAnsi"/>
          <w:color w:val="auto"/>
        </w:rPr>
        <w:t xml:space="preserve"> four</w:t>
      </w:r>
      <w:r w:rsidRPr="00C8744A">
        <w:rPr>
          <w:rFonts w:eastAsiaTheme="minorHAnsi"/>
          <w:color w:val="auto"/>
        </w:rPr>
        <w:t xml:space="preserve"> of the four specific requirements have been assessed as </w:t>
      </w:r>
      <w:r w:rsidR="00C8744A" w:rsidRPr="00C8744A">
        <w:rPr>
          <w:rFonts w:eastAsiaTheme="minorHAnsi"/>
          <w:color w:val="auto"/>
        </w:rPr>
        <w:t>c</w:t>
      </w:r>
      <w:r w:rsidRPr="00C8744A">
        <w:rPr>
          <w:rFonts w:eastAsiaTheme="minorHAnsi"/>
          <w:color w:val="auto"/>
        </w:rPr>
        <w:t>ompliant</w:t>
      </w:r>
      <w:r w:rsidR="00C8744A" w:rsidRPr="00C8744A">
        <w:rPr>
          <w:rFonts w:eastAsiaTheme="minorHAnsi"/>
          <w:color w:val="auto"/>
        </w:rPr>
        <w:t>.</w:t>
      </w:r>
    </w:p>
    <w:p w14:paraId="7C7DD332" w14:textId="42F0FEEE" w:rsidR="009C65E3" w:rsidRDefault="00D93A84" w:rsidP="009C65E3">
      <w:pPr>
        <w:pStyle w:val="Heading2"/>
      </w:pPr>
      <w:r>
        <w:t>Assessment of Standard 6 Requirements</w:t>
      </w:r>
      <w:r w:rsidRPr="0066387A">
        <w:rPr>
          <w:i/>
          <w:color w:val="0000FF"/>
          <w:sz w:val="24"/>
          <w:szCs w:val="24"/>
        </w:rPr>
        <w:t xml:space="preserve"> </w:t>
      </w:r>
    </w:p>
    <w:p w14:paraId="7C7DD333" w14:textId="37C46EB8" w:rsidR="009C65E3" w:rsidRPr="00506F7F" w:rsidRDefault="00D93A84" w:rsidP="009C65E3">
      <w:pPr>
        <w:pStyle w:val="Heading3"/>
      </w:pPr>
      <w:r w:rsidRPr="00506F7F">
        <w:t>Requirement 6(3)(a)</w:t>
      </w:r>
      <w:r>
        <w:tab/>
        <w:t>Compliant</w:t>
      </w:r>
    </w:p>
    <w:p w14:paraId="7C7DD334" w14:textId="77777777" w:rsidR="009C65E3" w:rsidRPr="008D114F" w:rsidRDefault="00D93A84" w:rsidP="009C65E3">
      <w:pPr>
        <w:rPr>
          <w:i/>
        </w:rPr>
      </w:pPr>
      <w:r w:rsidRPr="008D114F">
        <w:rPr>
          <w:i/>
        </w:rPr>
        <w:t>Consumers, their family, friends, carers and others are encouraged and supported to provide feedback and make complaints.</w:t>
      </w:r>
    </w:p>
    <w:p w14:paraId="7C7DD336" w14:textId="05D86B14" w:rsidR="009C65E3" w:rsidRPr="00EE2722" w:rsidRDefault="00D93A84" w:rsidP="009C65E3">
      <w:pPr>
        <w:pStyle w:val="Heading3"/>
      </w:pPr>
      <w:r w:rsidRPr="00EE2722">
        <w:t>Requirement 6(3)(b)</w:t>
      </w:r>
      <w:r w:rsidRPr="00EE2722">
        <w:tab/>
        <w:t>Compliant</w:t>
      </w:r>
    </w:p>
    <w:p w14:paraId="7C7DD337" w14:textId="77777777" w:rsidR="009C65E3" w:rsidRPr="00EE2722" w:rsidRDefault="00D93A84" w:rsidP="009C65E3">
      <w:pPr>
        <w:rPr>
          <w:i/>
        </w:rPr>
      </w:pPr>
      <w:r w:rsidRPr="00EE2722">
        <w:rPr>
          <w:i/>
        </w:rPr>
        <w:t>Consumers are made aware of and have access to advocates, language services and other methods for raising and resolving complaints.</w:t>
      </w:r>
    </w:p>
    <w:p w14:paraId="7C7DD339" w14:textId="5A9096C3" w:rsidR="009C65E3" w:rsidRPr="00EE2722" w:rsidRDefault="00D93A84" w:rsidP="009C65E3">
      <w:pPr>
        <w:pStyle w:val="Heading3"/>
      </w:pPr>
      <w:r w:rsidRPr="00EE2722">
        <w:t>Requirement 6(3)(c)</w:t>
      </w:r>
      <w:r w:rsidRPr="00EE2722">
        <w:tab/>
        <w:t>Compliant</w:t>
      </w:r>
    </w:p>
    <w:p w14:paraId="7C7DD33A" w14:textId="77777777" w:rsidR="009C65E3" w:rsidRPr="00EE2722" w:rsidRDefault="00D93A84" w:rsidP="009C65E3">
      <w:pPr>
        <w:rPr>
          <w:i/>
        </w:rPr>
      </w:pPr>
      <w:r w:rsidRPr="00EE2722">
        <w:rPr>
          <w:i/>
        </w:rPr>
        <w:t>Appropriate action is taken in response to complaints and an open disclosure process is used when things go wrong.</w:t>
      </w:r>
    </w:p>
    <w:p w14:paraId="7C7DD33C" w14:textId="77F48F07" w:rsidR="009C65E3" w:rsidRPr="00EE2722" w:rsidRDefault="00D93A84" w:rsidP="009C65E3">
      <w:pPr>
        <w:pStyle w:val="Heading3"/>
      </w:pPr>
      <w:r w:rsidRPr="00EE2722">
        <w:t>Requirement 6(3)(d)</w:t>
      </w:r>
      <w:r w:rsidRPr="00EE2722">
        <w:tab/>
        <w:t>Compliant</w:t>
      </w:r>
    </w:p>
    <w:p w14:paraId="7C7DD33F" w14:textId="6A983630" w:rsidR="009C65E3" w:rsidRPr="001B3DE8" w:rsidRDefault="00D93A84" w:rsidP="009C65E3">
      <w:r w:rsidRPr="00EE2722">
        <w:rPr>
          <w:i/>
        </w:rPr>
        <w:t>Feedback and complaints are reviewed and used to improve the quality of care and services.</w:t>
      </w:r>
    </w:p>
    <w:p w14:paraId="7C7DD340" w14:textId="77777777" w:rsidR="009C65E3" w:rsidRDefault="009C65E3" w:rsidP="009C65E3">
      <w:pPr>
        <w:sectPr w:rsidR="009C65E3" w:rsidSect="009C65E3">
          <w:type w:val="continuous"/>
          <w:pgSz w:w="11906" w:h="16838"/>
          <w:pgMar w:top="1701" w:right="1418" w:bottom="1418" w:left="1418" w:header="709" w:footer="397" w:gutter="0"/>
          <w:cols w:space="708"/>
          <w:titlePg/>
          <w:docGrid w:linePitch="360"/>
        </w:sectPr>
      </w:pPr>
    </w:p>
    <w:p w14:paraId="7C7DD341" w14:textId="2B2B3008" w:rsidR="009C65E3" w:rsidRDefault="00D93A84" w:rsidP="009C65E3">
      <w:pPr>
        <w:pStyle w:val="Heading1"/>
        <w:tabs>
          <w:tab w:val="right" w:pos="9070"/>
        </w:tabs>
        <w:spacing w:before="560" w:after="640"/>
        <w:rPr>
          <w:color w:val="FFFFFF" w:themeColor="background1"/>
          <w:sz w:val="36"/>
        </w:rPr>
        <w:sectPr w:rsidR="009C65E3" w:rsidSect="009C65E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7DD39A" wp14:editId="7C7DD3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6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F2E71">
        <w:rPr>
          <w:color w:val="FFFFFF" w:themeColor="background1"/>
          <w:sz w:val="36"/>
        </w:rPr>
        <w:t>NON-COMPLIANT</w:t>
      </w:r>
      <w:r w:rsidRPr="00EB1D71">
        <w:rPr>
          <w:color w:val="FFFFFF" w:themeColor="background1"/>
          <w:sz w:val="36"/>
        </w:rPr>
        <w:br/>
        <w:t>Human resources</w:t>
      </w:r>
    </w:p>
    <w:p w14:paraId="7C7DD342" w14:textId="77777777" w:rsidR="009C65E3" w:rsidRPr="000E654D" w:rsidRDefault="00D93A84" w:rsidP="009C65E3">
      <w:pPr>
        <w:pStyle w:val="Heading3"/>
        <w:shd w:val="clear" w:color="auto" w:fill="F2F2F2" w:themeFill="background1" w:themeFillShade="F2"/>
      </w:pPr>
      <w:r w:rsidRPr="000E654D">
        <w:t>Consumer outcome:</w:t>
      </w:r>
    </w:p>
    <w:p w14:paraId="7C7DD343" w14:textId="77777777" w:rsidR="009C65E3" w:rsidRDefault="00D93A84" w:rsidP="009C65E3">
      <w:pPr>
        <w:numPr>
          <w:ilvl w:val="0"/>
          <w:numId w:val="7"/>
        </w:numPr>
        <w:shd w:val="clear" w:color="auto" w:fill="F2F2F2" w:themeFill="background1" w:themeFillShade="F2"/>
      </w:pPr>
      <w:r>
        <w:t>I get quality care and services when I need them from people who are knowledgeable, capable and caring.</w:t>
      </w:r>
    </w:p>
    <w:p w14:paraId="7C7DD344" w14:textId="77777777" w:rsidR="009C65E3" w:rsidRDefault="00D93A84" w:rsidP="009C65E3">
      <w:pPr>
        <w:pStyle w:val="Heading3"/>
        <w:shd w:val="clear" w:color="auto" w:fill="F2F2F2" w:themeFill="background1" w:themeFillShade="F2"/>
      </w:pPr>
      <w:r>
        <w:t>Organisation statement:</w:t>
      </w:r>
    </w:p>
    <w:p w14:paraId="7C7DD345" w14:textId="77777777" w:rsidR="009C65E3" w:rsidRDefault="00D93A84" w:rsidP="009C65E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7DD346" w14:textId="77777777" w:rsidR="009C65E3" w:rsidRDefault="00D93A84" w:rsidP="009C65E3">
      <w:pPr>
        <w:pStyle w:val="Heading2"/>
      </w:pPr>
      <w:r>
        <w:t>Assessment of Standard 7</w:t>
      </w:r>
    </w:p>
    <w:p w14:paraId="65176A31" w14:textId="77777777" w:rsidR="00545A82" w:rsidRPr="00163FEE" w:rsidRDefault="00545A82" w:rsidP="00545A8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E51B3DD" w14:textId="25B33AA9" w:rsidR="00545A82" w:rsidRDefault="00545A82" w:rsidP="00545A82">
      <w:pPr>
        <w:rPr>
          <w:rFonts w:eastAsia="Calibri"/>
          <w:color w:val="auto"/>
          <w:lang w:eastAsia="en-US"/>
        </w:rPr>
      </w:pPr>
      <w:r w:rsidRPr="00B06025">
        <w:rPr>
          <w:rFonts w:eastAsia="Calibri"/>
          <w:color w:val="auto"/>
          <w:lang w:eastAsia="en-US"/>
        </w:rPr>
        <w:t>The Assessment Team considered comments and complaints by consumers and representatives regarding the availability of staff to meet consum</w:t>
      </w:r>
      <w:r>
        <w:rPr>
          <w:rFonts w:eastAsia="Calibri"/>
          <w:color w:val="auto"/>
          <w:lang w:eastAsia="en-US"/>
        </w:rPr>
        <w:t>e</w:t>
      </w:r>
      <w:r w:rsidR="00A10F90">
        <w:rPr>
          <w:rFonts w:eastAsia="Calibri"/>
          <w:color w:val="auto"/>
          <w:lang w:eastAsia="en-US"/>
        </w:rPr>
        <w:t>r</w:t>
      </w:r>
      <w:r>
        <w:rPr>
          <w:rFonts w:eastAsia="Calibri"/>
          <w:color w:val="auto"/>
          <w:lang w:eastAsia="en-US"/>
        </w:rPr>
        <w:t xml:space="preserve"> needs.</w:t>
      </w:r>
      <w:r w:rsidRPr="0086432E">
        <w:t xml:space="preserve"> </w:t>
      </w:r>
      <w:r>
        <w:t>Consumers and representatives were mostly dissatisfied with staff</w:t>
      </w:r>
      <w:r w:rsidR="0083297F">
        <w:t>ing</w:t>
      </w:r>
      <w:r w:rsidR="00395D3C">
        <w:t xml:space="preserve"> numbers</w:t>
      </w:r>
      <w:r>
        <w:t xml:space="preserve">. </w:t>
      </w:r>
      <w:r>
        <w:rPr>
          <w:rFonts w:eastAsia="Calibri"/>
          <w:color w:val="auto"/>
          <w:lang w:eastAsia="en-US"/>
        </w:rPr>
        <w:t>A review of documentation evidenced recent unfilled shi</w:t>
      </w:r>
      <w:r w:rsidR="00395D3C">
        <w:rPr>
          <w:rFonts w:eastAsia="Calibri"/>
          <w:color w:val="auto"/>
          <w:lang w:eastAsia="en-US"/>
        </w:rPr>
        <w:t>f</w:t>
      </w:r>
      <w:r>
        <w:rPr>
          <w:rFonts w:eastAsia="Calibri"/>
          <w:color w:val="auto"/>
          <w:lang w:eastAsia="en-US"/>
        </w:rPr>
        <w:t>ts in response to unplanned leave.</w:t>
      </w:r>
    </w:p>
    <w:p w14:paraId="2F6E0BDD" w14:textId="4A1E2895" w:rsidR="00545A82" w:rsidRPr="00A03F3B" w:rsidRDefault="00545A82" w:rsidP="00545A82">
      <w:pPr>
        <w:rPr>
          <w:color w:val="000000" w:themeColor="text1"/>
        </w:rPr>
      </w:pPr>
      <w:r>
        <w:t xml:space="preserve">Consumers and representatives said staff are kind, caring and respectful, </w:t>
      </w:r>
      <w:r w:rsidR="00D751E8">
        <w:t>and m</w:t>
      </w:r>
      <w:r w:rsidR="00D751E8">
        <w:rPr>
          <w:rFonts w:eastAsia="Calibri"/>
          <w:color w:val="auto"/>
          <w:lang w:eastAsia="en-US"/>
        </w:rPr>
        <w:t xml:space="preserve">ost </w:t>
      </w:r>
      <w:r w:rsidR="00D751E8" w:rsidRPr="002E3924">
        <w:rPr>
          <w:rFonts w:eastAsia="Calibri"/>
          <w:color w:val="auto"/>
          <w:lang w:eastAsia="en-US"/>
        </w:rPr>
        <w:t xml:space="preserve">described staff </w:t>
      </w:r>
      <w:r w:rsidR="002526B5">
        <w:rPr>
          <w:rFonts w:eastAsia="Calibri"/>
          <w:color w:val="auto"/>
          <w:lang w:eastAsia="en-US"/>
        </w:rPr>
        <w:t xml:space="preserve">as </w:t>
      </w:r>
      <w:r w:rsidR="00D751E8" w:rsidRPr="002E3924">
        <w:rPr>
          <w:rFonts w:eastAsia="Calibri"/>
          <w:color w:val="auto"/>
          <w:lang w:eastAsia="en-US"/>
        </w:rPr>
        <w:t>having the knowledge and skills to meet their needs.</w:t>
      </w:r>
      <w:r w:rsidR="00A03F3B">
        <w:rPr>
          <w:rFonts w:eastAsia="Calibri"/>
          <w:color w:val="auto"/>
          <w:lang w:eastAsia="en-US"/>
        </w:rPr>
        <w:t xml:space="preserve"> </w:t>
      </w:r>
      <w:r w:rsidR="00395D3C">
        <w:rPr>
          <w:color w:val="000000" w:themeColor="text1"/>
        </w:rPr>
        <w:t>D</w:t>
      </w:r>
      <w:r w:rsidR="00395D3C" w:rsidRPr="002E3924">
        <w:rPr>
          <w:color w:val="000000" w:themeColor="text1"/>
        </w:rPr>
        <w:t>uring the site audit</w:t>
      </w:r>
      <w:r w:rsidR="00395D3C">
        <w:t xml:space="preserve"> </w:t>
      </w:r>
      <w:r w:rsidR="00395D3C">
        <w:rPr>
          <w:color w:val="000000" w:themeColor="text1"/>
        </w:rPr>
        <w:t>t</w:t>
      </w:r>
      <w:r w:rsidR="00A03F3B" w:rsidRPr="002E3924">
        <w:rPr>
          <w:color w:val="000000" w:themeColor="text1"/>
        </w:rPr>
        <w:t>he Assessment Team observed staff interactions to be kind, caring and respectful</w:t>
      </w:r>
      <w:r w:rsidR="00395D3C">
        <w:rPr>
          <w:color w:val="000000" w:themeColor="text1"/>
        </w:rPr>
        <w:t>.</w:t>
      </w:r>
      <w:r w:rsidR="00A03F3B" w:rsidRPr="002E3924">
        <w:rPr>
          <w:color w:val="000000" w:themeColor="text1"/>
        </w:rPr>
        <w:t xml:space="preserve"> </w:t>
      </w:r>
    </w:p>
    <w:p w14:paraId="75967CB3" w14:textId="67DE3CD5" w:rsidR="00545A82" w:rsidRPr="00A03F3B" w:rsidRDefault="00545A82" w:rsidP="00545A82">
      <w:pPr>
        <w:rPr>
          <w:rFonts w:eastAsia="Calibri"/>
          <w:color w:val="0000FF"/>
          <w:lang w:eastAsia="en-US"/>
        </w:rPr>
      </w:pPr>
      <w:r>
        <w:t xml:space="preserve">The service has </w:t>
      </w:r>
      <w:r w:rsidR="00A03F3B">
        <w:t xml:space="preserve">low mandatory training completion rates and </w:t>
      </w:r>
      <w:r>
        <w:t>staff are not required to participate in performance reviews or appraisals</w:t>
      </w:r>
      <w:r w:rsidR="0083297F">
        <w:t>,</w:t>
      </w:r>
      <w:r>
        <w:t xml:space="preserve"> with the exception of staff completing a review at the end of </w:t>
      </w:r>
      <w:r w:rsidR="003E713B">
        <w:t>their</w:t>
      </w:r>
      <w:r>
        <w:t xml:space="preserve"> probation period. </w:t>
      </w:r>
    </w:p>
    <w:p w14:paraId="7C7DD348" w14:textId="78B44CC4" w:rsidR="009C65E3" w:rsidRPr="00EF2E71" w:rsidRDefault="00D93A84" w:rsidP="009C65E3">
      <w:pPr>
        <w:rPr>
          <w:rFonts w:eastAsia="Calibri"/>
          <w:color w:val="auto"/>
        </w:rPr>
      </w:pPr>
      <w:r w:rsidRPr="00EF2E71">
        <w:rPr>
          <w:rFonts w:eastAsiaTheme="minorHAnsi"/>
          <w:color w:val="auto"/>
        </w:rPr>
        <w:t>The Quality Standard is assessed as</w:t>
      </w:r>
      <w:r w:rsidR="00EF2E71" w:rsidRPr="00EF2E71">
        <w:rPr>
          <w:rFonts w:eastAsiaTheme="minorHAnsi"/>
          <w:color w:val="auto"/>
        </w:rPr>
        <w:t xml:space="preserve"> n</w:t>
      </w:r>
      <w:r w:rsidRPr="00EF2E71">
        <w:rPr>
          <w:rFonts w:eastAsiaTheme="minorHAnsi"/>
          <w:color w:val="auto"/>
        </w:rPr>
        <w:t xml:space="preserve">on-compliant as </w:t>
      </w:r>
      <w:r w:rsidR="00395D3C">
        <w:rPr>
          <w:rFonts w:eastAsiaTheme="minorHAnsi"/>
          <w:color w:val="auto"/>
        </w:rPr>
        <w:t>t</w:t>
      </w:r>
      <w:r w:rsidR="00BB31A0">
        <w:rPr>
          <w:rFonts w:eastAsiaTheme="minorHAnsi"/>
          <w:color w:val="auto"/>
        </w:rPr>
        <w:t>wo</w:t>
      </w:r>
      <w:r w:rsidR="00EF2E71" w:rsidRPr="00EF2E71">
        <w:rPr>
          <w:rFonts w:eastAsiaTheme="minorHAnsi"/>
          <w:color w:val="auto"/>
        </w:rPr>
        <w:t xml:space="preserve"> </w:t>
      </w:r>
      <w:r w:rsidRPr="00EF2E71">
        <w:rPr>
          <w:rFonts w:eastAsiaTheme="minorHAnsi"/>
          <w:color w:val="auto"/>
        </w:rPr>
        <w:t xml:space="preserve">of the five specific requirements have been assessed as </w:t>
      </w:r>
      <w:r w:rsidR="00EF2E71" w:rsidRPr="00EF2E71">
        <w:rPr>
          <w:rFonts w:eastAsiaTheme="minorHAnsi"/>
          <w:color w:val="auto"/>
        </w:rPr>
        <w:t>n</w:t>
      </w:r>
      <w:r w:rsidRPr="00EF2E71">
        <w:rPr>
          <w:rFonts w:eastAsiaTheme="minorHAnsi"/>
          <w:color w:val="auto"/>
        </w:rPr>
        <w:t>on-compliant.</w:t>
      </w:r>
    </w:p>
    <w:p w14:paraId="7C7DD349" w14:textId="491E06BA" w:rsidR="009C65E3" w:rsidRDefault="00D93A84" w:rsidP="009C65E3">
      <w:pPr>
        <w:pStyle w:val="Heading2"/>
      </w:pPr>
      <w:r>
        <w:lastRenderedPageBreak/>
        <w:t>Assessment of Standard 7 Requirements</w:t>
      </w:r>
      <w:r w:rsidRPr="0066387A">
        <w:rPr>
          <w:i/>
          <w:color w:val="0000FF"/>
          <w:sz w:val="24"/>
          <w:szCs w:val="24"/>
        </w:rPr>
        <w:t xml:space="preserve"> </w:t>
      </w:r>
    </w:p>
    <w:p w14:paraId="7C7DD34A" w14:textId="29B4C746" w:rsidR="009C65E3" w:rsidRPr="00506F7F" w:rsidRDefault="00D93A84" w:rsidP="009C65E3">
      <w:pPr>
        <w:pStyle w:val="Heading3"/>
      </w:pPr>
      <w:r w:rsidRPr="00506F7F">
        <w:t>Requirement 7(3)(a)</w:t>
      </w:r>
      <w:r>
        <w:tab/>
      </w:r>
      <w:r w:rsidRPr="00714126">
        <w:t>Non-compliant</w:t>
      </w:r>
    </w:p>
    <w:p w14:paraId="7C7DD34B" w14:textId="77777777" w:rsidR="009C65E3" w:rsidRPr="008D114F" w:rsidRDefault="00D93A84" w:rsidP="009C65E3">
      <w:pPr>
        <w:rPr>
          <w:i/>
        </w:rPr>
      </w:pPr>
      <w:r w:rsidRPr="008D114F">
        <w:rPr>
          <w:i/>
        </w:rPr>
        <w:t>The workforce is planned to enable, and the number and mix of members of the workforce deployed enables, the delivery and management of safe and quality care and services.</w:t>
      </w:r>
    </w:p>
    <w:p w14:paraId="3D45EE84" w14:textId="59886F14" w:rsidR="00212B91" w:rsidRPr="00C96C60" w:rsidRDefault="00212B91" w:rsidP="00212B91">
      <w:pPr>
        <w:rPr>
          <w:color w:val="auto"/>
        </w:rPr>
      </w:pPr>
      <w:r w:rsidRPr="00E915AA">
        <w:rPr>
          <w:color w:val="auto"/>
        </w:rPr>
        <w:t>The Assessment Team</w:t>
      </w:r>
      <w:r>
        <w:rPr>
          <w:color w:val="auto"/>
        </w:rPr>
        <w:t xml:space="preserve"> provided evidence the service does not have </w:t>
      </w:r>
      <w:r w:rsidR="007B36D3">
        <w:rPr>
          <w:color w:val="auto"/>
        </w:rPr>
        <w:t>a sufficient workforce to deliver safe and quality care and services</w:t>
      </w:r>
      <w:r>
        <w:rPr>
          <w:color w:val="auto"/>
        </w:rPr>
        <w:t xml:space="preserve">. </w:t>
      </w:r>
      <w:r w:rsidR="007B36D3">
        <w:rPr>
          <w:color w:val="auto"/>
        </w:rPr>
        <w:t xml:space="preserve">The Assessment Team identified a number of issues impacting </w:t>
      </w:r>
      <w:r w:rsidR="007B36D3" w:rsidRPr="00DB7CCE">
        <w:rPr>
          <w:rFonts w:eastAsia="Calibri"/>
          <w:color w:val="auto"/>
          <w:lang w:eastAsia="en-US"/>
        </w:rPr>
        <w:t>care and services provided to consumers in the service</w:t>
      </w:r>
      <w:r>
        <w:rPr>
          <w:color w:val="auto"/>
        </w:rPr>
        <w:t>. F</w:t>
      </w:r>
      <w:r w:rsidRPr="00C96C60">
        <w:rPr>
          <w:color w:val="auto"/>
        </w:rPr>
        <w:t>or example:</w:t>
      </w:r>
    </w:p>
    <w:p w14:paraId="7786F1AC" w14:textId="21FCD577" w:rsidR="007C7BFC" w:rsidRDefault="007C7BFC" w:rsidP="00C878DD">
      <w:pPr>
        <w:pStyle w:val="ListBullet"/>
        <w:ind w:left="425" w:hanging="425"/>
      </w:pPr>
      <w:r>
        <w:t xml:space="preserve">Three consumers reported lengthy wait times when requesting assistance, with one experiencing incontinence while waiting </w:t>
      </w:r>
      <w:r w:rsidR="0083297F">
        <w:t xml:space="preserve">for staff </w:t>
      </w:r>
      <w:r>
        <w:t>and another experiencing a fall after walking to the bathroom unassisted</w:t>
      </w:r>
      <w:r w:rsidR="0083297F">
        <w:t>,</w:t>
      </w:r>
      <w:r>
        <w:t xml:space="preserve"> after there was no response to their call bell.</w:t>
      </w:r>
    </w:p>
    <w:p w14:paraId="012B1C91" w14:textId="61DDA116" w:rsidR="007C7BFC" w:rsidRDefault="00212B91" w:rsidP="00C878DD">
      <w:pPr>
        <w:pStyle w:val="ListBullet"/>
        <w:ind w:left="425" w:hanging="425"/>
      </w:pPr>
      <w:r>
        <w:t xml:space="preserve">One </w:t>
      </w:r>
      <w:r w:rsidR="007B36D3">
        <w:t>consumer who requires assistance to walk has not been able to spend time outside their room</w:t>
      </w:r>
      <w:r w:rsidR="007C7BFC">
        <w:t xml:space="preserve"> as there is </w:t>
      </w:r>
      <w:r w:rsidR="00AE2ED0">
        <w:t xml:space="preserve">an </w:t>
      </w:r>
      <w:r w:rsidR="007C7BFC">
        <w:t xml:space="preserve">insufficient </w:t>
      </w:r>
      <w:r w:rsidR="00AE2ED0">
        <w:t xml:space="preserve">number of </w:t>
      </w:r>
      <w:proofErr w:type="gramStart"/>
      <w:r w:rsidR="007C7BFC">
        <w:t>staff</w:t>
      </w:r>
      <w:proofErr w:type="gramEnd"/>
      <w:r w:rsidR="007C7BFC">
        <w:t xml:space="preserve"> to assist him.</w:t>
      </w:r>
    </w:p>
    <w:p w14:paraId="040A9716" w14:textId="631059C3" w:rsidR="007C7BFC" w:rsidRDefault="007C7BFC" w:rsidP="00C878DD">
      <w:pPr>
        <w:pStyle w:val="ListBullet"/>
        <w:ind w:left="425" w:hanging="425"/>
      </w:pPr>
      <w:r>
        <w:t>Management described actions recently implemented to address complaints regarding staff response times to call bell and sensor alarms</w:t>
      </w:r>
      <w:r w:rsidR="0083297F">
        <w:t>,</w:t>
      </w:r>
      <w:r w:rsidR="00AE2ED0">
        <w:t xml:space="preserve"> including staff meetings and training regarding the use of cordless telecommunications.</w:t>
      </w:r>
    </w:p>
    <w:p w14:paraId="0639BCE6" w14:textId="0AB29ABA" w:rsidR="007C7BFC" w:rsidRDefault="007C7BFC" w:rsidP="00C878DD">
      <w:pPr>
        <w:pStyle w:val="ListBullet"/>
        <w:ind w:left="425" w:hanging="425"/>
      </w:pPr>
      <w:r>
        <w:t xml:space="preserve">Management acknowledged gaps in </w:t>
      </w:r>
      <w:r w:rsidR="0083297F">
        <w:t xml:space="preserve">coverage of the </w:t>
      </w:r>
      <w:r>
        <w:t>afternoon shift and unfilled</w:t>
      </w:r>
      <w:r w:rsidR="00CE4056">
        <w:t xml:space="preserve"> shifts in the week immediately prior to the </w:t>
      </w:r>
      <w:r w:rsidR="0083297F">
        <w:t xml:space="preserve">site </w:t>
      </w:r>
      <w:r w:rsidR="00CE4056">
        <w:t>audit.</w:t>
      </w:r>
    </w:p>
    <w:p w14:paraId="266BAC29" w14:textId="1B6A1CF6" w:rsidR="007B36D3" w:rsidRPr="00994722" w:rsidRDefault="006D2689" w:rsidP="007B36D3">
      <w:pPr>
        <w:rPr>
          <w:color w:val="auto"/>
        </w:rPr>
      </w:pPr>
      <w:r>
        <w:rPr>
          <w:color w:val="auto"/>
        </w:rPr>
        <w:t>The approved provider did not respond to the Assessment Team report. Based on the evidence provided by the Assessment Team, t</w:t>
      </w:r>
      <w:r w:rsidRPr="00455FD4">
        <w:rPr>
          <w:color w:val="auto"/>
        </w:rPr>
        <w:t>he approved provider</w:t>
      </w:r>
      <w:r w:rsidR="007B36D3" w:rsidRPr="00455FD4">
        <w:rPr>
          <w:color w:val="auto"/>
        </w:rPr>
        <w:t xml:space="preserve"> does not comply with this requirement as at the time of the site audit, the organisation did not </w:t>
      </w:r>
      <w:r w:rsidR="007B36D3">
        <w:rPr>
          <w:color w:val="auto"/>
        </w:rPr>
        <w:t>have a workforce of suitable number to deliver safe and quality care</w:t>
      </w:r>
      <w:r w:rsidR="007B36D3" w:rsidRPr="00455FD4">
        <w:rPr>
          <w:color w:val="auto"/>
        </w:rPr>
        <w:t xml:space="preserve">. </w:t>
      </w:r>
    </w:p>
    <w:p w14:paraId="7C7DD34D" w14:textId="4FB66FFD" w:rsidR="009C65E3" w:rsidRPr="00506F7F" w:rsidRDefault="00D93A84" w:rsidP="009C65E3">
      <w:pPr>
        <w:pStyle w:val="Heading3"/>
      </w:pPr>
      <w:r w:rsidRPr="00506F7F">
        <w:t>Requirement 7(3)(b)</w:t>
      </w:r>
      <w:r>
        <w:tab/>
        <w:t>Compliant</w:t>
      </w:r>
    </w:p>
    <w:p w14:paraId="7C7DD34E" w14:textId="77777777" w:rsidR="009C65E3" w:rsidRPr="008D114F" w:rsidRDefault="00D93A84" w:rsidP="009C65E3">
      <w:pPr>
        <w:rPr>
          <w:i/>
        </w:rPr>
      </w:pPr>
      <w:r w:rsidRPr="008D114F">
        <w:rPr>
          <w:i/>
        </w:rPr>
        <w:t>Workforce interactions with consumers are kind, caring and respectful of each consumer’s identity, culture and diversity.</w:t>
      </w:r>
    </w:p>
    <w:p w14:paraId="7C7DD350" w14:textId="33CDF21E" w:rsidR="009C65E3" w:rsidRPr="00095CD4" w:rsidRDefault="00D93A84" w:rsidP="009C65E3">
      <w:pPr>
        <w:pStyle w:val="Heading3"/>
      </w:pPr>
      <w:r w:rsidRPr="00095CD4">
        <w:t>Requirement 7(3)(c)</w:t>
      </w:r>
      <w:r>
        <w:tab/>
        <w:t>Compliant</w:t>
      </w:r>
    </w:p>
    <w:p w14:paraId="7C7DD351" w14:textId="77777777" w:rsidR="009C65E3" w:rsidRPr="008D114F" w:rsidRDefault="00D93A84" w:rsidP="009C65E3">
      <w:pPr>
        <w:rPr>
          <w:i/>
        </w:rPr>
      </w:pPr>
      <w:r w:rsidRPr="008D114F">
        <w:rPr>
          <w:i/>
        </w:rPr>
        <w:t>The workforce is competent and the members of the workforce have the qualifications and knowledge to effectively perform their roles.</w:t>
      </w:r>
    </w:p>
    <w:p w14:paraId="7C7DD353" w14:textId="114C80CD" w:rsidR="009C65E3" w:rsidRPr="00095CD4" w:rsidRDefault="00D93A84" w:rsidP="009C65E3">
      <w:pPr>
        <w:pStyle w:val="Heading3"/>
      </w:pPr>
      <w:r w:rsidRPr="00095CD4">
        <w:lastRenderedPageBreak/>
        <w:t>Requirement 7(3)(d)</w:t>
      </w:r>
      <w:r>
        <w:tab/>
      </w:r>
      <w:r w:rsidR="00A3521F" w:rsidRPr="00A3521F">
        <w:t>C</w:t>
      </w:r>
      <w:r w:rsidRPr="00A3521F">
        <w:t>ompliant</w:t>
      </w:r>
    </w:p>
    <w:p w14:paraId="7C7DD354" w14:textId="77777777" w:rsidR="009C65E3" w:rsidRPr="008D114F" w:rsidRDefault="00D93A84" w:rsidP="009C65E3">
      <w:pPr>
        <w:rPr>
          <w:i/>
        </w:rPr>
      </w:pPr>
      <w:r w:rsidRPr="008D114F">
        <w:rPr>
          <w:i/>
        </w:rPr>
        <w:t>The workforce is recruited, trained, equipped and supported to deliver the outcomes required by these standards.</w:t>
      </w:r>
    </w:p>
    <w:p w14:paraId="7C7DD356" w14:textId="2838DD1D" w:rsidR="009C65E3" w:rsidRPr="00095CD4" w:rsidRDefault="00D93A84" w:rsidP="009C65E3">
      <w:pPr>
        <w:pStyle w:val="Heading3"/>
      </w:pPr>
      <w:r w:rsidRPr="00095CD4">
        <w:t>Requirement 7(3)(e)</w:t>
      </w:r>
      <w:r>
        <w:tab/>
      </w:r>
      <w:r w:rsidRPr="00714126">
        <w:t>Non-compliant</w:t>
      </w:r>
    </w:p>
    <w:p w14:paraId="7C7DD358" w14:textId="288769B1" w:rsidR="009C65E3" w:rsidRPr="00133AA9" w:rsidRDefault="00D93A84" w:rsidP="009C65E3">
      <w:pPr>
        <w:rPr>
          <w:i/>
        </w:rPr>
      </w:pPr>
      <w:r w:rsidRPr="008D114F">
        <w:rPr>
          <w:i/>
        </w:rPr>
        <w:t>Regular assessment, monitoring and review of the performance of each member of the workforce is undertaken.</w:t>
      </w:r>
    </w:p>
    <w:p w14:paraId="05BD30EF" w14:textId="4F0B2461" w:rsidR="00D80A7E" w:rsidRDefault="00D80A7E" w:rsidP="00D80A7E">
      <w:pPr>
        <w:rPr>
          <w:color w:val="auto"/>
        </w:rPr>
      </w:pPr>
      <w:r>
        <w:rPr>
          <w:color w:val="auto"/>
        </w:rPr>
        <w:t>The Assessment Team provided evidence that the service does not undertake regular assessment and review of staff</w:t>
      </w:r>
      <w:r w:rsidR="003E6390">
        <w:rPr>
          <w:color w:val="auto"/>
        </w:rPr>
        <w:t xml:space="preserve"> performance</w:t>
      </w:r>
      <w:r>
        <w:rPr>
          <w:color w:val="auto"/>
        </w:rPr>
        <w:t xml:space="preserve">. </w:t>
      </w:r>
      <w:r w:rsidRPr="00D80A7E">
        <w:rPr>
          <w:color w:val="auto"/>
        </w:rPr>
        <w:t>Clinical staff described their participation in previous performance appraisals</w:t>
      </w:r>
      <w:r>
        <w:rPr>
          <w:color w:val="auto"/>
        </w:rPr>
        <w:t xml:space="preserve">, however </w:t>
      </w:r>
      <w:r w:rsidR="003E6390">
        <w:rPr>
          <w:color w:val="auto"/>
        </w:rPr>
        <w:t xml:space="preserve">only </w:t>
      </w:r>
      <w:r>
        <w:rPr>
          <w:color w:val="auto"/>
        </w:rPr>
        <w:t>o</w:t>
      </w:r>
      <w:r w:rsidRPr="00D80A7E">
        <w:rPr>
          <w:color w:val="auto"/>
        </w:rPr>
        <w:t xml:space="preserve">ne of three care staff </w:t>
      </w:r>
      <w:r w:rsidR="003E6390">
        <w:rPr>
          <w:color w:val="auto"/>
        </w:rPr>
        <w:t xml:space="preserve">interviewed </w:t>
      </w:r>
      <w:r w:rsidRPr="00D80A7E">
        <w:rPr>
          <w:color w:val="auto"/>
        </w:rPr>
        <w:t>described their participation in previous periodical performance appraisals. T</w:t>
      </w:r>
      <w:r>
        <w:rPr>
          <w:color w:val="auto"/>
        </w:rPr>
        <w:t xml:space="preserve">he </w:t>
      </w:r>
      <w:r w:rsidRPr="00D80A7E">
        <w:rPr>
          <w:color w:val="auto"/>
        </w:rPr>
        <w:t xml:space="preserve">other two staff </w:t>
      </w:r>
      <w:r>
        <w:rPr>
          <w:color w:val="auto"/>
        </w:rPr>
        <w:t xml:space="preserve">members </w:t>
      </w:r>
      <w:r w:rsidRPr="00D80A7E">
        <w:rPr>
          <w:color w:val="auto"/>
        </w:rPr>
        <w:t>said they had worked in the service for periods of six years and two and half years respectively</w:t>
      </w:r>
      <w:r w:rsidR="0083297F">
        <w:rPr>
          <w:color w:val="auto"/>
        </w:rPr>
        <w:t>,</w:t>
      </w:r>
      <w:r w:rsidRPr="00D80A7E">
        <w:rPr>
          <w:color w:val="auto"/>
        </w:rPr>
        <w:t xml:space="preserve"> and neither of them had been </w:t>
      </w:r>
      <w:r w:rsidR="0083297F">
        <w:rPr>
          <w:color w:val="auto"/>
        </w:rPr>
        <w:t>involved</w:t>
      </w:r>
      <w:r w:rsidRPr="00D80A7E">
        <w:rPr>
          <w:color w:val="auto"/>
        </w:rPr>
        <w:t xml:space="preserve"> in a performance appraisal throughout their employment. </w:t>
      </w:r>
    </w:p>
    <w:p w14:paraId="18A46041" w14:textId="10815A99" w:rsidR="009C65E3" w:rsidRPr="00CF2FD4" w:rsidRDefault="00D80A7E" w:rsidP="009C65E3">
      <w:pPr>
        <w:rPr>
          <w:color w:val="auto"/>
        </w:rPr>
      </w:pPr>
      <w:r w:rsidRPr="00C95AD8">
        <w:rPr>
          <w:color w:val="auto"/>
        </w:rPr>
        <w:t>Management explained staff performance is assessed during the</w:t>
      </w:r>
      <w:r>
        <w:rPr>
          <w:color w:val="auto"/>
        </w:rPr>
        <w:t xml:space="preserve"> initial</w:t>
      </w:r>
      <w:r w:rsidRPr="00C95AD8">
        <w:rPr>
          <w:color w:val="auto"/>
        </w:rPr>
        <w:t xml:space="preserve"> six-month probation</w:t>
      </w:r>
      <w:r>
        <w:rPr>
          <w:color w:val="auto"/>
        </w:rPr>
        <w:t>ary</w:t>
      </w:r>
      <w:r w:rsidRPr="00C95AD8">
        <w:rPr>
          <w:color w:val="auto"/>
        </w:rPr>
        <w:t xml:space="preserve"> period</w:t>
      </w:r>
      <w:r>
        <w:rPr>
          <w:color w:val="auto"/>
        </w:rPr>
        <w:t>, however</w:t>
      </w:r>
      <w:r w:rsidRPr="00C95AD8">
        <w:rPr>
          <w:color w:val="auto"/>
        </w:rPr>
        <w:t xml:space="preserve"> </w:t>
      </w:r>
      <w:r>
        <w:rPr>
          <w:color w:val="auto"/>
        </w:rPr>
        <w:t>s</w:t>
      </w:r>
      <w:r w:rsidRPr="00C95AD8">
        <w:rPr>
          <w:color w:val="auto"/>
        </w:rPr>
        <w:t>taff are not required to participate in any periodical review of the</w:t>
      </w:r>
      <w:r>
        <w:rPr>
          <w:color w:val="auto"/>
        </w:rPr>
        <w:t>ir</w:t>
      </w:r>
      <w:r w:rsidRPr="00C95AD8">
        <w:rPr>
          <w:color w:val="auto"/>
        </w:rPr>
        <w:t xml:space="preserve"> performance </w:t>
      </w:r>
      <w:r>
        <w:rPr>
          <w:color w:val="auto"/>
        </w:rPr>
        <w:t>thereafter</w:t>
      </w:r>
      <w:r w:rsidRPr="00C95AD8">
        <w:rPr>
          <w:color w:val="auto"/>
        </w:rPr>
        <w:t>.</w:t>
      </w:r>
      <w:r>
        <w:rPr>
          <w:color w:val="auto"/>
        </w:rPr>
        <w:t xml:space="preserve"> Management s</w:t>
      </w:r>
      <w:r w:rsidR="0083297F">
        <w:rPr>
          <w:color w:val="auto"/>
        </w:rPr>
        <w:t>aid</w:t>
      </w:r>
      <w:r>
        <w:rPr>
          <w:color w:val="auto"/>
        </w:rPr>
        <w:t xml:space="preserve"> feedback from consumers is used to manage underperforming staff.</w:t>
      </w:r>
    </w:p>
    <w:p w14:paraId="750D60F9" w14:textId="1BD1D661" w:rsidR="00CF2FD4" w:rsidRPr="00994722" w:rsidRDefault="006D2689" w:rsidP="00CF2FD4">
      <w:pPr>
        <w:rPr>
          <w:color w:val="auto"/>
        </w:rPr>
      </w:pPr>
      <w:r>
        <w:rPr>
          <w:color w:val="auto"/>
        </w:rPr>
        <w:t>The approved provider did not respond to the Assessment Team report. Based on the evidence provided by the Assessment Team, t</w:t>
      </w:r>
      <w:r w:rsidRPr="00455FD4">
        <w:rPr>
          <w:color w:val="auto"/>
        </w:rPr>
        <w:t xml:space="preserve">he approved provider </w:t>
      </w:r>
      <w:r w:rsidR="00CF2FD4" w:rsidRPr="00455FD4">
        <w:rPr>
          <w:color w:val="auto"/>
        </w:rPr>
        <w:t xml:space="preserve">does not comply with this requirement as at the time of the site audit, </w:t>
      </w:r>
      <w:r w:rsidR="00CF2FD4">
        <w:rPr>
          <w:color w:val="auto"/>
        </w:rPr>
        <w:t xml:space="preserve">beyond responding to consumer feedback, </w:t>
      </w:r>
      <w:r w:rsidR="00CF2FD4" w:rsidRPr="00455FD4">
        <w:rPr>
          <w:color w:val="auto"/>
        </w:rPr>
        <w:t xml:space="preserve">the </w:t>
      </w:r>
      <w:r w:rsidR="00CF2FD4">
        <w:rPr>
          <w:color w:val="auto"/>
        </w:rPr>
        <w:t>service</w:t>
      </w:r>
      <w:r w:rsidR="00CF2FD4" w:rsidRPr="00455FD4">
        <w:rPr>
          <w:color w:val="auto"/>
        </w:rPr>
        <w:t xml:space="preserve"> did not </w:t>
      </w:r>
      <w:r w:rsidR="00CF2FD4">
        <w:rPr>
          <w:color w:val="auto"/>
        </w:rPr>
        <w:t xml:space="preserve">undertake regular </w:t>
      </w:r>
      <w:r w:rsidR="002A07D8">
        <w:rPr>
          <w:color w:val="auto"/>
        </w:rPr>
        <w:t>assessment and review of staff performance</w:t>
      </w:r>
      <w:r w:rsidR="00CF2FD4" w:rsidRPr="00455FD4">
        <w:rPr>
          <w:color w:val="auto"/>
        </w:rPr>
        <w:t xml:space="preserve">. </w:t>
      </w:r>
    </w:p>
    <w:p w14:paraId="7C7DD359" w14:textId="7F988146" w:rsidR="00CF2FD4" w:rsidRDefault="00CF2FD4" w:rsidP="009C65E3">
      <w:pPr>
        <w:sectPr w:rsidR="00CF2FD4" w:rsidSect="009C65E3">
          <w:type w:val="continuous"/>
          <w:pgSz w:w="11906" w:h="16838"/>
          <w:pgMar w:top="1701" w:right="1418" w:bottom="1418" w:left="1418" w:header="709" w:footer="397" w:gutter="0"/>
          <w:cols w:space="708"/>
          <w:titlePg/>
          <w:docGrid w:linePitch="360"/>
        </w:sectPr>
      </w:pPr>
    </w:p>
    <w:p w14:paraId="7C7DD35A" w14:textId="659822E3" w:rsidR="009C65E3" w:rsidRDefault="00D93A84" w:rsidP="009C65E3">
      <w:pPr>
        <w:pStyle w:val="Heading1"/>
        <w:tabs>
          <w:tab w:val="right" w:pos="9070"/>
        </w:tabs>
        <w:spacing w:before="560" w:after="640"/>
        <w:rPr>
          <w:color w:val="FFFFFF" w:themeColor="background1"/>
          <w:sz w:val="36"/>
        </w:rPr>
        <w:sectPr w:rsidR="009C65E3" w:rsidSect="009C65E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7DD39C" wp14:editId="7C7DD39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92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A3521F">
        <w:rPr>
          <w:color w:val="FFFFFF" w:themeColor="background1"/>
          <w:sz w:val="36"/>
        </w:rPr>
        <w:t>NON-COMPLIANT</w:t>
      </w:r>
      <w:r w:rsidRPr="00EB1D71">
        <w:rPr>
          <w:color w:val="FFFFFF" w:themeColor="background1"/>
          <w:sz w:val="36"/>
        </w:rPr>
        <w:br/>
        <w:t>Organisational governance</w:t>
      </w:r>
    </w:p>
    <w:p w14:paraId="7C7DD35B" w14:textId="77777777" w:rsidR="009C65E3" w:rsidRPr="00FD1B02" w:rsidRDefault="00D93A84" w:rsidP="009C65E3">
      <w:pPr>
        <w:pStyle w:val="Heading3"/>
        <w:shd w:val="clear" w:color="auto" w:fill="F2F2F2" w:themeFill="background1" w:themeFillShade="F2"/>
      </w:pPr>
      <w:r w:rsidRPr="008312AC">
        <w:t>Consumer</w:t>
      </w:r>
      <w:r w:rsidRPr="00FD1B02">
        <w:t xml:space="preserve"> outcome:</w:t>
      </w:r>
    </w:p>
    <w:p w14:paraId="7C7DD35C" w14:textId="77777777" w:rsidR="009C65E3" w:rsidRDefault="00D93A84" w:rsidP="009C65E3">
      <w:pPr>
        <w:numPr>
          <w:ilvl w:val="0"/>
          <w:numId w:val="8"/>
        </w:numPr>
        <w:shd w:val="clear" w:color="auto" w:fill="F2F2F2" w:themeFill="background1" w:themeFillShade="F2"/>
      </w:pPr>
      <w:r>
        <w:t>I am confident the organisation is well run. I can partner in improving the delivery of care and services.</w:t>
      </w:r>
    </w:p>
    <w:p w14:paraId="7C7DD35D" w14:textId="77777777" w:rsidR="009C65E3" w:rsidRDefault="00D93A84" w:rsidP="009C65E3">
      <w:pPr>
        <w:pStyle w:val="Heading3"/>
        <w:shd w:val="clear" w:color="auto" w:fill="F2F2F2" w:themeFill="background1" w:themeFillShade="F2"/>
      </w:pPr>
      <w:r>
        <w:t>Organisation statement:</w:t>
      </w:r>
    </w:p>
    <w:p w14:paraId="7C7DD35E" w14:textId="77777777" w:rsidR="009C65E3" w:rsidRDefault="00D93A84" w:rsidP="009C65E3">
      <w:pPr>
        <w:numPr>
          <w:ilvl w:val="0"/>
          <w:numId w:val="8"/>
        </w:numPr>
        <w:shd w:val="clear" w:color="auto" w:fill="F2F2F2" w:themeFill="background1" w:themeFillShade="F2"/>
      </w:pPr>
      <w:r>
        <w:t>The organisation’s governing body is accountable for the delivery of safe and quality care and services.</w:t>
      </w:r>
    </w:p>
    <w:p w14:paraId="7C7DD35F" w14:textId="77777777" w:rsidR="009C65E3" w:rsidRDefault="00D93A84" w:rsidP="009C65E3">
      <w:pPr>
        <w:pStyle w:val="Heading2"/>
      </w:pPr>
      <w:r>
        <w:t>Assessment of Standard 8</w:t>
      </w:r>
    </w:p>
    <w:p w14:paraId="356DB735" w14:textId="77777777" w:rsidR="00D74E7E" w:rsidRDefault="00D74E7E" w:rsidP="00D74E7E">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D1A2FEA" w14:textId="2B0204B1" w:rsidR="00D74E7E" w:rsidRDefault="005C6CA5" w:rsidP="00D74E7E">
      <w:pPr>
        <w:rPr>
          <w:rFonts w:eastAsia="Calibri"/>
          <w:color w:val="auto"/>
          <w:lang w:eastAsia="en-US"/>
        </w:rPr>
      </w:pPr>
      <w:r w:rsidRPr="00FE7849">
        <w:rPr>
          <w:rFonts w:eastAsia="Calibri"/>
          <w:color w:val="auto"/>
          <w:lang w:eastAsia="en-US"/>
        </w:rPr>
        <w:t>Most</w:t>
      </w:r>
      <w:r w:rsidR="00D74E7E" w:rsidRPr="00FE7849">
        <w:rPr>
          <w:rFonts w:eastAsia="Calibri"/>
          <w:color w:val="auto"/>
          <w:lang w:eastAsia="en-US"/>
        </w:rPr>
        <w:t xml:space="preserve"> sampled consumers considered that the organisation is well run and that they can partner in improving the delivery of care and services. </w:t>
      </w:r>
    </w:p>
    <w:p w14:paraId="63A39A1B" w14:textId="7704743D" w:rsidR="00EA7F4E" w:rsidRPr="00FE7849" w:rsidRDefault="007D0328" w:rsidP="00D74E7E">
      <w:pPr>
        <w:rPr>
          <w:rFonts w:eastAsia="Calibri"/>
          <w:color w:val="auto"/>
          <w:lang w:eastAsia="en-US"/>
        </w:rPr>
      </w:pPr>
      <w:r>
        <w:rPr>
          <w:rFonts w:eastAsia="Calibri"/>
          <w:color w:val="auto"/>
          <w:lang w:eastAsia="en-US"/>
        </w:rPr>
        <w:t xml:space="preserve">However, the </w:t>
      </w:r>
      <w:r w:rsidR="00EA7F4E">
        <w:rPr>
          <w:rFonts w:eastAsia="Calibri"/>
          <w:color w:val="auto"/>
          <w:lang w:eastAsia="en-US"/>
        </w:rPr>
        <w:t>organisation does not have a governing body to promote care or be held accountable for that care,</w:t>
      </w:r>
      <w:r w:rsidR="003E6390">
        <w:rPr>
          <w:rFonts w:eastAsia="Calibri"/>
          <w:color w:val="auto"/>
          <w:lang w:eastAsia="en-US"/>
        </w:rPr>
        <w:t xml:space="preserve"> does not have adequate risk management systems in place, nor an effective clinical governance framework to manage chemical restrictive practice. </w:t>
      </w:r>
      <w:r w:rsidR="00EA7F4E">
        <w:rPr>
          <w:rFonts w:eastAsia="Calibri"/>
          <w:color w:val="auto"/>
          <w:lang w:eastAsia="en-US"/>
        </w:rPr>
        <w:t xml:space="preserve"> </w:t>
      </w:r>
    </w:p>
    <w:p w14:paraId="7C7DD361" w14:textId="2AFA475F" w:rsidR="009C65E3" w:rsidRPr="00A3521F" w:rsidRDefault="00D93A84" w:rsidP="009C65E3">
      <w:pPr>
        <w:rPr>
          <w:rFonts w:eastAsia="Calibri"/>
          <w:color w:val="auto"/>
        </w:rPr>
      </w:pPr>
      <w:r w:rsidRPr="00A3521F">
        <w:rPr>
          <w:rFonts w:eastAsiaTheme="minorHAnsi"/>
          <w:color w:val="auto"/>
        </w:rPr>
        <w:t xml:space="preserve">The Quality Standard is assessed as </w:t>
      </w:r>
      <w:r w:rsidR="00A3521F" w:rsidRPr="00A3521F">
        <w:rPr>
          <w:rFonts w:eastAsiaTheme="minorHAnsi"/>
          <w:color w:val="auto"/>
        </w:rPr>
        <w:t>n</w:t>
      </w:r>
      <w:r w:rsidRPr="00A3521F">
        <w:rPr>
          <w:rFonts w:eastAsiaTheme="minorHAnsi"/>
          <w:color w:val="auto"/>
        </w:rPr>
        <w:t xml:space="preserve">on-compliant as </w:t>
      </w:r>
      <w:r w:rsidR="006D2689">
        <w:rPr>
          <w:rFonts w:eastAsiaTheme="minorHAnsi"/>
          <w:color w:val="auto"/>
        </w:rPr>
        <w:t>four</w:t>
      </w:r>
      <w:r w:rsidRPr="00A3521F">
        <w:rPr>
          <w:rFonts w:eastAsiaTheme="minorHAnsi"/>
          <w:color w:val="auto"/>
        </w:rPr>
        <w:t xml:space="preserve"> of the five specific requirements have been assessed as </w:t>
      </w:r>
      <w:r w:rsidR="00A3521F" w:rsidRPr="00A3521F">
        <w:rPr>
          <w:rFonts w:eastAsiaTheme="minorHAnsi"/>
          <w:color w:val="auto"/>
        </w:rPr>
        <w:t>n</w:t>
      </w:r>
      <w:r w:rsidRPr="00A3521F">
        <w:rPr>
          <w:rFonts w:eastAsiaTheme="minorHAnsi"/>
          <w:color w:val="auto"/>
        </w:rPr>
        <w:t>on-compliant.</w:t>
      </w:r>
    </w:p>
    <w:p w14:paraId="7C7DD362" w14:textId="066E845E" w:rsidR="009C65E3" w:rsidRDefault="00D93A84" w:rsidP="009C65E3">
      <w:pPr>
        <w:pStyle w:val="Heading2"/>
      </w:pPr>
      <w:r>
        <w:t>Assessment of Standard 8 Requirements</w:t>
      </w:r>
      <w:r w:rsidRPr="0066387A">
        <w:rPr>
          <w:i/>
          <w:color w:val="0000FF"/>
          <w:sz w:val="24"/>
          <w:szCs w:val="24"/>
        </w:rPr>
        <w:t xml:space="preserve"> </w:t>
      </w:r>
    </w:p>
    <w:p w14:paraId="7C7DD363" w14:textId="10C6B415" w:rsidR="009C65E3" w:rsidRPr="00506F7F" w:rsidRDefault="00D93A84" w:rsidP="009C65E3">
      <w:pPr>
        <w:pStyle w:val="Heading3"/>
      </w:pPr>
      <w:r w:rsidRPr="00506F7F">
        <w:t>Requirement 8(3)(a)</w:t>
      </w:r>
      <w:r w:rsidRPr="00506F7F">
        <w:tab/>
        <w:t>Compliant</w:t>
      </w:r>
    </w:p>
    <w:p w14:paraId="7C7DD364" w14:textId="77777777" w:rsidR="009C65E3" w:rsidRPr="008D114F" w:rsidRDefault="00D93A84" w:rsidP="009C65E3">
      <w:pPr>
        <w:rPr>
          <w:i/>
        </w:rPr>
      </w:pPr>
      <w:r w:rsidRPr="008D114F">
        <w:rPr>
          <w:i/>
        </w:rPr>
        <w:t>Consumers are engaged in the development, delivery and evaluation of care and services and are supported in that engagement.</w:t>
      </w:r>
    </w:p>
    <w:p w14:paraId="7C7DD366" w14:textId="54887363" w:rsidR="009C65E3" w:rsidRPr="00D91940" w:rsidRDefault="00D93A84" w:rsidP="009C65E3">
      <w:pPr>
        <w:pStyle w:val="Heading3"/>
      </w:pPr>
      <w:r w:rsidRPr="00D91940">
        <w:lastRenderedPageBreak/>
        <w:t>Requirement 8(3)(b)</w:t>
      </w:r>
      <w:r w:rsidRPr="00D91940">
        <w:tab/>
      </w:r>
      <w:r w:rsidRPr="00A3521F">
        <w:t>Non-compliant</w:t>
      </w:r>
    </w:p>
    <w:p w14:paraId="08979088" w14:textId="6A2F8CAA" w:rsidR="00440EDC" w:rsidRPr="00B67B88" w:rsidRDefault="00D93A84" w:rsidP="00B67B88">
      <w:pPr>
        <w:rPr>
          <w:i/>
          <w:color w:val="auto"/>
        </w:rPr>
      </w:pPr>
      <w:r w:rsidRPr="00D91940">
        <w:rPr>
          <w:i/>
        </w:rPr>
        <w:t xml:space="preserve">The organisation’s governing body promotes a culture of safe, inclusive and quality </w:t>
      </w:r>
      <w:r w:rsidRPr="00900F94">
        <w:rPr>
          <w:i/>
          <w:color w:val="auto"/>
        </w:rPr>
        <w:t>care and services and is accountable for their delivery.</w:t>
      </w:r>
    </w:p>
    <w:p w14:paraId="663C7E29" w14:textId="7F480292" w:rsidR="00187DB0" w:rsidRDefault="00274B65" w:rsidP="00900F94">
      <w:pPr>
        <w:tabs>
          <w:tab w:val="right" w:pos="9026"/>
        </w:tabs>
        <w:rPr>
          <w:rFonts w:eastAsia="Fira Sans Light"/>
          <w:color w:val="auto"/>
          <w:szCs w:val="22"/>
          <w:lang w:eastAsia="en-US"/>
        </w:rPr>
      </w:pPr>
      <w:r>
        <w:rPr>
          <w:color w:val="auto"/>
        </w:rPr>
        <w:t>The organisation’s structure</w:t>
      </w:r>
      <w:r w:rsidR="008275A9">
        <w:rPr>
          <w:color w:val="auto"/>
        </w:rPr>
        <w:t xml:space="preserve"> does not incorporate a formal governing body, as the facility manager is delegated all governance responsibilities. </w:t>
      </w:r>
      <w:r w:rsidR="00D91940" w:rsidRPr="00900F94">
        <w:rPr>
          <w:color w:val="auto"/>
        </w:rPr>
        <w:t xml:space="preserve">The Assessment Team found that </w:t>
      </w:r>
      <w:r w:rsidR="008275A9">
        <w:rPr>
          <w:rFonts w:eastAsia="Fira Sans Light"/>
          <w:color w:val="auto"/>
          <w:szCs w:val="22"/>
          <w:lang w:eastAsia="en-US"/>
        </w:rPr>
        <w:t>t</w:t>
      </w:r>
      <w:r w:rsidR="00D91940" w:rsidRPr="00900F94">
        <w:rPr>
          <w:rFonts w:eastAsia="Fira Sans Light"/>
          <w:color w:val="auto"/>
          <w:szCs w:val="22"/>
          <w:lang w:eastAsia="en-US"/>
        </w:rPr>
        <w:t>he service did not effectively demonstrate how they ensure they meet their governance responsibilities</w:t>
      </w:r>
      <w:r w:rsidR="008275A9">
        <w:rPr>
          <w:rFonts w:eastAsia="Fira Sans Light"/>
          <w:color w:val="auto"/>
          <w:szCs w:val="22"/>
          <w:lang w:eastAsia="en-US"/>
        </w:rPr>
        <w:t>. T</w:t>
      </w:r>
      <w:r w:rsidR="00D91940" w:rsidRPr="00900F94">
        <w:rPr>
          <w:rFonts w:eastAsia="Fira Sans Light"/>
          <w:color w:val="auto"/>
          <w:szCs w:val="22"/>
          <w:lang w:eastAsia="en-US"/>
        </w:rPr>
        <w:t>he Assessment Team identified instances of poor quality care and service delivery which governance systems had not identified,</w:t>
      </w:r>
      <w:r w:rsidR="008275A9">
        <w:rPr>
          <w:rFonts w:eastAsia="Fira Sans Light"/>
          <w:color w:val="auto"/>
          <w:szCs w:val="22"/>
          <w:lang w:eastAsia="en-US"/>
        </w:rPr>
        <w:t xml:space="preserve"> including</w:t>
      </w:r>
      <w:r w:rsidR="00187DB0">
        <w:rPr>
          <w:rFonts w:eastAsia="Fira Sans Light"/>
          <w:color w:val="auto"/>
          <w:szCs w:val="22"/>
          <w:lang w:eastAsia="en-US"/>
        </w:rPr>
        <w:t>:</w:t>
      </w:r>
    </w:p>
    <w:p w14:paraId="307CD519" w14:textId="02DF86D4" w:rsidR="00187DB0" w:rsidRPr="00C878DD" w:rsidRDefault="00187DB0" w:rsidP="00C878DD">
      <w:pPr>
        <w:pStyle w:val="ListBullet"/>
        <w:ind w:left="425" w:hanging="425"/>
      </w:pPr>
      <w:r>
        <w:t>D</w:t>
      </w:r>
      <w:r w:rsidR="00D91940" w:rsidRPr="00900F94">
        <w:t>espite consumers experiencing multiple falls, further review of falls management governance has not occurred.</w:t>
      </w:r>
    </w:p>
    <w:p w14:paraId="3213C4D2" w14:textId="462256FD" w:rsidR="00187DB0" w:rsidRPr="00C878DD" w:rsidRDefault="00187DB0" w:rsidP="00C878DD">
      <w:pPr>
        <w:pStyle w:val="ListBullet"/>
        <w:ind w:left="425" w:hanging="425"/>
      </w:pPr>
      <w:r w:rsidRPr="00C878DD">
        <w:t xml:space="preserve">Evidence that </w:t>
      </w:r>
      <w:r w:rsidRPr="00900F94">
        <w:t>insulin injections currently held at the service are labelled with incorrect dose information</w:t>
      </w:r>
      <w:r>
        <w:t>.</w:t>
      </w:r>
    </w:p>
    <w:p w14:paraId="38195022" w14:textId="2927158F" w:rsidR="00187DB0" w:rsidRDefault="00187DB0" w:rsidP="00C878DD">
      <w:pPr>
        <w:pStyle w:val="ListBullet"/>
        <w:ind w:left="425" w:hanging="425"/>
      </w:pPr>
      <w:r>
        <w:t xml:space="preserve">Gaps in information provided in medication charts were identified as a significant risk. Signatures were missing on documents and there are many pharmacy errors made. </w:t>
      </w:r>
      <w:r w:rsidR="00B67B88">
        <w:t>Pharmacy service</w:t>
      </w:r>
      <w:r>
        <w:t xml:space="preserve"> summary sheets contained</w:t>
      </w:r>
      <w:r w:rsidR="00B67B88">
        <w:t xml:space="preserve"> incorrect</w:t>
      </w:r>
      <w:r>
        <w:t xml:space="preserve"> information resulting in incorrect medications </w:t>
      </w:r>
      <w:r w:rsidR="00B67B88">
        <w:t xml:space="preserve">being </w:t>
      </w:r>
      <w:r>
        <w:t>provided to consumers.</w:t>
      </w:r>
    </w:p>
    <w:p w14:paraId="7A4D96DF" w14:textId="7A004960" w:rsidR="00187DB0" w:rsidRPr="00440EDC" w:rsidRDefault="006D2689" w:rsidP="00440EDC">
      <w:r>
        <w:rPr>
          <w:color w:val="auto"/>
        </w:rPr>
        <w:t>The approved provider did not respond to the Assessment Team report. Based on the evidence provided by the Assessment Team, t</w:t>
      </w:r>
      <w:r w:rsidRPr="00455FD4">
        <w:rPr>
          <w:color w:val="auto"/>
        </w:rPr>
        <w:t>he approved provider</w:t>
      </w:r>
      <w:r w:rsidR="00440EDC">
        <w:t xml:space="preserve"> does not comply with this requirement as </w:t>
      </w:r>
      <w:r w:rsidR="009915ED">
        <w:t xml:space="preserve">at the time of the site audit </w:t>
      </w:r>
      <w:r w:rsidR="00440EDC">
        <w:t>the organisation d</w:t>
      </w:r>
      <w:r w:rsidR="00CC2DF5">
        <w:t>id</w:t>
      </w:r>
      <w:r w:rsidR="00440EDC">
        <w:t xml:space="preserve"> not have effective systems to promote safe and quality care </w:t>
      </w:r>
      <w:r w:rsidR="007B4F2C">
        <w:t xml:space="preserve">in relation to falls and medication management, </w:t>
      </w:r>
      <w:r w:rsidR="00440EDC">
        <w:t xml:space="preserve">and there is no governing body accountable for </w:t>
      </w:r>
      <w:r w:rsidR="007B4F2C">
        <w:t>service</w:t>
      </w:r>
      <w:r w:rsidR="00440EDC">
        <w:t xml:space="preserve"> delivery. </w:t>
      </w:r>
    </w:p>
    <w:p w14:paraId="7C7DD369" w14:textId="7C1F17AE" w:rsidR="009C65E3" w:rsidRPr="00D91940" w:rsidRDefault="00D93A84" w:rsidP="009C65E3">
      <w:pPr>
        <w:pStyle w:val="Heading3"/>
      </w:pPr>
      <w:r w:rsidRPr="00D91940">
        <w:t>Requirement 8(3)(c)</w:t>
      </w:r>
      <w:r w:rsidRPr="00D91940">
        <w:tab/>
      </w:r>
      <w:r w:rsidR="006D2689">
        <w:t>Non-c</w:t>
      </w:r>
      <w:r w:rsidRPr="00DE387F">
        <w:t>ompliant</w:t>
      </w:r>
    </w:p>
    <w:p w14:paraId="7C7DD36A" w14:textId="77777777" w:rsidR="009C65E3" w:rsidRPr="00D91940" w:rsidRDefault="00D93A84" w:rsidP="009C65E3">
      <w:pPr>
        <w:rPr>
          <w:i/>
        </w:rPr>
      </w:pPr>
      <w:r w:rsidRPr="00D91940">
        <w:rPr>
          <w:i/>
        </w:rPr>
        <w:t>Effective organisation wide governance systems relating to the following:</w:t>
      </w:r>
    </w:p>
    <w:p w14:paraId="7C7DD36B" w14:textId="77777777" w:rsidR="009C65E3" w:rsidRPr="00D91940" w:rsidRDefault="00D93A84" w:rsidP="00BF6D47">
      <w:pPr>
        <w:numPr>
          <w:ilvl w:val="0"/>
          <w:numId w:val="18"/>
        </w:numPr>
        <w:tabs>
          <w:tab w:val="right" w:pos="9026"/>
        </w:tabs>
        <w:spacing w:before="0" w:after="0"/>
        <w:ind w:left="567" w:hanging="425"/>
        <w:outlineLvl w:val="4"/>
        <w:rPr>
          <w:i/>
        </w:rPr>
      </w:pPr>
      <w:r w:rsidRPr="00D91940">
        <w:rPr>
          <w:i/>
        </w:rPr>
        <w:t>information management;</w:t>
      </w:r>
    </w:p>
    <w:p w14:paraId="7C7DD36C" w14:textId="77777777" w:rsidR="009C65E3" w:rsidRPr="00D91940" w:rsidRDefault="00D93A84" w:rsidP="00BF6D47">
      <w:pPr>
        <w:numPr>
          <w:ilvl w:val="0"/>
          <w:numId w:val="18"/>
        </w:numPr>
        <w:tabs>
          <w:tab w:val="right" w:pos="9026"/>
        </w:tabs>
        <w:spacing w:before="0" w:after="0"/>
        <w:ind w:left="567" w:hanging="425"/>
        <w:outlineLvl w:val="4"/>
        <w:rPr>
          <w:i/>
        </w:rPr>
      </w:pPr>
      <w:r w:rsidRPr="00D91940">
        <w:rPr>
          <w:i/>
        </w:rPr>
        <w:t>continuous improvement;</w:t>
      </w:r>
    </w:p>
    <w:p w14:paraId="7C7DD36D" w14:textId="77777777" w:rsidR="009C65E3" w:rsidRPr="00D91940" w:rsidRDefault="00D93A84" w:rsidP="00BF6D47">
      <w:pPr>
        <w:numPr>
          <w:ilvl w:val="0"/>
          <w:numId w:val="18"/>
        </w:numPr>
        <w:tabs>
          <w:tab w:val="right" w:pos="9026"/>
        </w:tabs>
        <w:spacing w:before="0" w:after="0"/>
        <w:ind w:left="567" w:hanging="425"/>
        <w:outlineLvl w:val="4"/>
        <w:rPr>
          <w:i/>
        </w:rPr>
      </w:pPr>
      <w:r w:rsidRPr="00D91940">
        <w:rPr>
          <w:i/>
        </w:rPr>
        <w:t>financial governance;</w:t>
      </w:r>
    </w:p>
    <w:p w14:paraId="7C7DD36E" w14:textId="77777777" w:rsidR="009C65E3" w:rsidRPr="00D91940" w:rsidRDefault="00D93A84" w:rsidP="00BF6D47">
      <w:pPr>
        <w:numPr>
          <w:ilvl w:val="0"/>
          <w:numId w:val="18"/>
        </w:numPr>
        <w:tabs>
          <w:tab w:val="right" w:pos="9026"/>
        </w:tabs>
        <w:spacing w:before="0" w:after="0"/>
        <w:ind w:left="567" w:hanging="425"/>
        <w:outlineLvl w:val="4"/>
        <w:rPr>
          <w:i/>
        </w:rPr>
      </w:pPr>
      <w:r w:rsidRPr="00D91940">
        <w:rPr>
          <w:i/>
        </w:rPr>
        <w:t>workforce governance, including the assignment of clear responsibilities and accountabilities;</w:t>
      </w:r>
    </w:p>
    <w:p w14:paraId="7C7DD36F" w14:textId="77777777" w:rsidR="009C65E3" w:rsidRPr="00D91940" w:rsidRDefault="00D93A84" w:rsidP="00BF6D47">
      <w:pPr>
        <w:numPr>
          <w:ilvl w:val="0"/>
          <w:numId w:val="18"/>
        </w:numPr>
        <w:tabs>
          <w:tab w:val="right" w:pos="9026"/>
        </w:tabs>
        <w:spacing w:before="0" w:after="0"/>
        <w:ind w:left="567" w:hanging="425"/>
        <w:outlineLvl w:val="4"/>
        <w:rPr>
          <w:i/>
        </w:rPr>
      </w:pPr>
      <w:r w:rsidRPr="00D91940">
        <w:rPr>
          <w:i/>
        </w:rPr>
        <w:t>regulatory compliance;</w:t>
      </w:r>
    </w:p>
    <w:p w14:paraId="7C7DD370" w14:textId="5CC465B2" w:rsidR="009C65E3" w:rsidRPr="00D91940" w:rsidRDefault="00D93A84" w:rsidP="00BF6D47">
      <w:pPr>
        <w:numPr>
          <w:ilvl w:val="0"/>
          <w:numId w:val="18"/>
        </w:numPr>
        <w:tabs>
          <w:tab w:val="right" w:pos="9026"/>
        </w:tabs>
        <w:spacing w:before="0" w:after="0"/>
        <w:ind w:left="567" w:hanging="425"/>
        <w:outlineLvl w:val="4"/>
        <w:rPr>
          <w:i/>
        </w:rPr>
      </w:pPr>
      <w:r w:rsidRPr="00D91940">
        <w:rPr>
          <w:i/>
        </w:rPr>
        <w:t>feedback and complaints.</w:t>
      </w:r>
    </w:p>
    <w:p w14:paraId="10764426" w14:textId="6AC90A42" w:rsidR="007E3058" w:rsidRPr="007B6C83" w:rsidRDefault="007B6C83" w:rsidP="00EF7497">
      <w:r w:rsidRPr="00B45225">
        <w:rPr>
          <w:color w:val="auto"/>
        </w:rPr>
        <w:t xml:space="preserve">the Assessment Team report </w:t>
      </w:r>
      <w:r w:rsidR="00B45225" w:rsidRPr="00B45225">
        <w:rPr>
          <w:color w:val="auto"/>
        </w:rPr>
        <w:t>provides evidence that</w:t>
      </w:r>
      <w:r w:rsidRPr="00B45225">
        <w:rPr>
          <w:color w:val="auto"/>
        </w:rPr>
        <w:t xml:space="preserve"> the organisation has effective governance systems relating to information management,</w:t>
      </w:r>
      <w:r w:rsidR="00B45225">
        <w:rPr>
          <w:color w:val="auto"/>
        </w:rPr>
        <w:t xml:space="preserve"> continuous improvement,</w:t>
      </w:r>
      <w:r w:rsidRPr="00B45225">
        <w:rPr>
          <w:color w:val="auto"/>
        </w:rPr>
        <w:t xml:space="preserve"> financial governance, regulatory compliance</w:t>
      </w:r>
      <w:r w:rsidR="00344BF8">
        <w:rPr>
          <w:color w:val="auto"/>
        </w:rPr>
        <w:t xml:space="preserve"> and feedback and complaints</w:t>
      </w:r>
      <w:r w:rsidRPr="00B45225">
        <w:rPr>
          <w:color w:val="auto"/>
        </w:rPr>
        <w:t>.</w:t>
      </w:r>
      <w:r w:rsidR="00B45225" w:rsidRPr="00B45225">
        <w:rPr>
          <w:color w:val="auto"/>
        </w:rPr>
        <w:t xml:space="preserve"> The </w:t>
      </w:r>
      <w:r w:rsidR="00B45225" w:rsidRPr="00B45225">
        <w:rPr>
          <w:color w:val="auto"/>
        </w:rPr>
        <w:lastRenderedPageBreak/>
        <w:t xml:space="preserve">Assessment Team found the organisation’s workforce governance systems are not effective </w:t>
      </w:r>
      <w:r w:rsidR="00344BF8">
        <w:rPr>
          <w:color w:val="auto"/>
        </w:rPr>
        <w:t>as the service does not undertake regular assessment and review of staff performance.</w:t>
      </w:r>
      <w:r w:rsidR="00344BF8" w:rsidRPr="00B45225">
        <w:rPr>
          <w:color w:val="auto"/>
        </w:rPr>
        <w:t xml:space="preserve"> </w:t>
      </w:r>
      <w:r w:rsidR="00B45225" w:rsidRPr="00B45225">
        <w:rPr>
          <w:color w:val="auto"/>
        </w:rPr>
        <w:t xml:space="preserve">While the approved provider did not submit a response to the Assessment Team’s report, the approved provider does not </w:t>
      </w:r>
      <w:r w:rsidR="00B45225" w:rsidRPr="00344BF8">
        <w:rPr>
          <w:color w:val="auto"/>
        </w:rPr>
        <w:t>compl</w:t>
      </w:r>
      <w:r w:rsidR="00344BF8">
        <w:rPr>
          <w:color w:val="auto"/>
        </w:rPr>
        <w:t>y with this requirement as at the time of the site audit, the organisation did not demonstrate effective workforce governance systems are in place.</w:t>
      </w:r>
    </w:p>
    <w:p w14:paraId="7C7DD372" w14:textId="5D8EEC71" w:rsidR="009C65E3" w:rsidRPr="00D91940" w:rsidRDefault="00D93A84" w:rsidP="009C65E3">
      <w:pPr>
        <w:pStyle w:val="Heading3"/>
      </w:pPr>
      <w:r w:rsidRPr="00D91940">
        <w:t>Requirement 8(3)(d)</w:t>
      </w:r>
      <w:r w:rsidRPr="00D91940">
        <w:tab/>
      </w:r>
      <w:r w:rsidRPr="00A3521F">
        <w:t>Non-compliant</w:t>
      </w:r>
    </w:p>
    <w:p w14:paraId="7C7DD373" w14:textId="77777777" w:rsidR="009C65E3" w:rsidRPr="00D91940" w:rsidRDefault="00D93A84" w:rsidP="009C65E3">
      <w:pPr>
        <w:rPr>
          <w:i/>
        </w:rPr>
      </w:pPr>
      <w:r w:rsidRPr="00D91940">
        <w:rPr>
          <w:i/>
        </w:rPr>
        <w:t>Effective risk management systems and practices, including but not limited to the following:</w:t>
      </w:r>
    </w:p>
    <w:p w14:paraId="7C7DD374" w14:textId="77777777" w:rsidR="009C65E3" w:rsidRPr="00D91940" w:rsidRDefault="00D93A84" w:rsidP="00BF6D47">
      <w:pPr>
        <w:numPr>
          <w:ilvl w:val="0"/>
          <w:numId w:val="19"/>
        </w:numPr>
        <w:tabs>
          <w:tab w:val="right" w:pos="9026"/>
        </w:tabs>
        <w:spacing w:before="0" w:after="0"/>
        <w:ind w:left="567" w:hanging="425"/>
        <w:outlineLvl w:val="4"/>
        <w:rPr>
          <w:i/>
        </w:rPr>
      </w:pPr>
      <w:r w:rsidRPr="00D91940">
        <w:rPr>
          <w:i/>
        </w:rPr>
        <w:t>managing high impact or high prevalence risks associated with the care of consumers;</w:t>
      </w:r>
    </w:p>
    <w:p w14:paraId="7C7DD375" w14:textId="77777777" w:rsidR="009C65E3" w:rsidRPr="00D91940" w:rsidRDefault="00D93A84" w:rsidP="00BF6D47">
      <w:pPr>
        <w:numPr>
          <w:ilvl w:val="0"/>
          <w:numId w:val="19"/>
        </w:numPr>
        <w:tabs>
          <w:tab w:val="right" w:pos="9026"/>
        </w:tabs>
        <w:spacing w:before="0" w:after="0"/>
        <w:ind w:left="567" w:hanging="425"/>
        <w:outlineLvl w:val="4"/>
        <w:rPr>
          <w:i/>
        </w:rPr>
      </w:pPr>
      <w:r w:rsidRPr="00D91940">
        <w:rPr>
          <w:i/>
        </w:rPr>
        <w:t>identifying and responding to abuse and neglect of consumers;</w:t>
      </w:r>
    </w:p>
    <w:p w14:paraId="7C7DD376" w14:textId="77777777" w:rsidR="009C65E3" w:rsidRPr="00D91940" w:rsidRDefault="00D93A84" w:rsidP="00BF6D47">
      <w:pPr>
        <w:numPr>
          <w:ilvl w:val="0"/>
          <w:numId w:val="19"/>
        </w:numPr>
        <w:tabs>
          <w:tab w:val="right" w:pos="9026"/>
        </w:tabs>
        <w:spacing w:before="0" w:after="0"/>
        <w:ind w:left="567" w:hanging="425"/>
        <w:outlineLvl w:val="4"/>
        <w:rPr>
          <w:i/>
        </w:rPr>
      </w:pPr>
      <w:r w:rsidRPr="00D91940">
        <w:rPr>
          <w:i/>
        </w:rPr>
        <w:t>supporting consumers to live the best life they can</w:t>
      </w:r>
    </w:p>
    <w:p w14:paraId="7C7DD377" w14:textId="77777777" w:rsidR="009C65E3" w:rsidRPr="00D91940" w:rsidRDefault="00D93A84" w:rsidP="00BF6D47">
      <w:pPr>
        <w:numPr>
          <w:ilvl w:val="0"/>
          <w:numId w:val="19"/>
        </w:numPr>
        <w:tabs>
          <w:tab w:val="right" w:pos="9026"/>
        </w:tabs>
        <w:spacing w:before="0" w:after="0"/>
        <w:ind w:left="567" w:hanging="425"/>
        <w:outlineLvl w:val="4"/>
        <w:rPr>
          <w:i/>
        </w:rPr>
      </w:pPr>
      <w:r w:rsidRPr="00D91940">
        <w:rPr>
          <w:i/>
        </w:rPr>
        <w:t>managing and preventing incidents, including the use of an incident management system.</w:t>
      </w:r>
    </w:p>
    <w:p w14:paraId="0EA51524" w14:textId="4D7D4DF6" w:rsidR="004319A5" w:rsidRDefault="009915ED" w:rsidP="004319A5">
      <w:pPr>
        <w:rPr>
          <w:color w:val="auto"/>
        </w:rPr>
      </w:pPr>
      <w:r>
        <w:rPr>
          <w:color w:val="auto"/>
        </w:rPr>
        <w:t>The organisation did not demonstrate effective risk management systems and practices are in place.</w:t>
      </w:r>
      <w:r w:rsidR="00FD756F">
        <w:rPr>
          <w:color w:val="auto"/>
        </w:rPr>
        <w:t xml:space="preserve"> </w:t>
      </w:r>
      <w:r w:rsidR="004319A5" w:rsidRPr="004319A5">
        <w:rPr>
          <w:color w:val="auto"/>
        </w:rPr>
        <w:t>Incidents are not always recorded within the service’s electronic care planning system</w:t>
      </w:r>
      <w:r>
        <w:rPr>
          <w:color w:val="auto"/>
        </w:rPr>
        <w:t>,</w:t>
      </w:r>
      <w:r w:rsidR="004319A5" w:rsidRPr="004319A5">
        <w:rPr>
          <w:color w:val="auto"/>
        </w:rPr>
        <w:t xml:space="preserve"> therefore reviews and follow up actions are not always completed. When incidents are reported</w:t>
      </w:r>
      <w:r w:rsidR="0083297F">
        <w:rPr>
          <w:color w:val="auto"/>
        </w:rPr>
        <w:t>,</w:t>
      </w:r>
      <w:r w:rsidR="004319A5" w:rsidRPr="004319A5">
        <w:rPr>
          <w:color w:val="auto"/>
        </w:rPr>
        <w:t xml:space="preserve"> the service did not demonstrate a review of care and services is always undertaken. Information within incident reports was limited, actions taken to prevent re-occurrence were not always recorded or demonstrated,</w:t>
      </w:r>
      <w:r>
        <w:rPr>
          <w:color w:val="auto"/>
        </w:rPr>
        <w:t xml:space="preserve"> and</w:t>
      </w:r>
      <w:r w:rsidR="004319A5" w:rsidRPr="004319A5">
        <w:rPr>
          <w:color w:val="auto"/>
        </w:rPr>
        <w:t xml:space="preserve"> </w:t>
      </w:r>
      <w:r w:rsidR="00FD756F">
        <w:rPr>
          <w:color w:val="auto"/>
        </w:rPr>
        <w:t xml:space="preserve">the </w:t>
      </w:r>
      <w:r w:rsidR="004319A5" w:rsidRPr="004319A5">
        <w:rPr>
          <w:color w:val="auto"/>
        </w:rPr>
        <w:t>person</w:t>
      </w:r>
      <w:r>
        <w:rPr>
          <w:color w:val="auto"/>
        </w:rPr>
        <w:t>ne</w:t>
      </w:r>
      <w:r w:rsidR="004319A5" w:rsidRPr="004319A5">
        <w:rPr>
          <w:color w:val="auto"/>
        </w:rPr>
        <w:t xml:space="preserve">l notified </w:t>
      </w:r>
      <w:r>
        <w:rPr>
          <w:color w:val="auto"/>
        </w:rPr>
        <w:t xml:space="preserve">after incidents </w:t>
      </w:r>
      <w:r w:rsidR="004319A5" w:rsidRPr="004319A5">
        <w:rPr>
          <w:color w:val="auto"/>
        </w:rPr>
        <w:t>such as representative</w:t>
      </w:r>
      <w:r>
        <w:rPr>
          <w:color w:val="auto"/>
        </w:rPr>
        <w:t>s</w:t>
      </w:r>
      <w:r w:rsidR="004319A5" w:rsidRPr="004319A5">
        <w:rPr>
          <w:color w:val="auto"/>
        </w:rPr>
        <w:t xml:space="preserve"> and/or medical practitioner</w:t>
      </w:r>
      <w:r>
        <w:rPr>
          <w:color w:val="auto"/>
        </w:rPr>
        <w:t>s</w:t>
      </w:r>
      <w:r w:rsidR="004319A5" w:rsidRPr="004319A5">
        <w:rPr>
          <w:color w:val="auto"/>
        </w:rPr>
        <w:t xml:space="preserve"> were not always recorded. Evaluations of incidents were not recorded and incidents reports were not closed.</w:t>
      </w:r>
    </w:p>
    <w:p w14:paraId="7CC5BD38" w14:textId="5D8A6AFF" w:rsidR="009915ED" w:rsidRPr="009915ED" w:rsidRDefault="004319A5" w:rsidP="009915ED">
      <w:pPr>
        <w:rPr>
          <w:color w:val="auto"/>
        </w:rPr>
      </w:pPr>
      <w:r w:rsidRPr="009915ED">
        <w:rPr>
          <w:color w:val="auto"/>
        </w:rPr>
        <w:t xml:space="preserve">The Assessment Team tested the service’s management of </w:t>
      </w:r>
      <w:r w:rsidR="00FD756F">
        <w:rPr>
          <w:color w:val="auto"/>
        </w:rPr>
        <w:t>identified</w:t>
      </w:r>
      <w:r w:rsidRPr="009915ED">
        <w:rPr>
          <w:color w:val="auto"/>
        </w:rPr>
        <w:t xml:space="preserve"> high impact and high prevalence risks and found two consumers with catheters did not have care plans to effectively guide staff practice, and one consumer’s medication allergy was not correctly recorded on their medication chart.</w:t>
      </w:r>
      <w:r w:rsidR="009915ED" w:rsidRPr="009915ED">
        <w:rPr>
          <w:color w:val="auto"/>
        </w:rPr>
        <w:t xml:space="preserve"> Additionally, staff did not record the nutritional intake of consumers experiencing unplanned weight loss. Strategies which were ineffective, such as the use of supplements which were not appetising to the consumer were not reviewed. </w:t>
      </w:r>
    </w:p>
    <w:p w14:paraId="6117BC6C" w14:textId="543764D7" w:rsidR="004319A5" w:rsidRPr="009915ED" w:rsidRDefault="006D2689" w:rsidP="004319A5">
      <w:r>
        <w:rPr>
          <w:color w:val="auto"/>
        </w:rPr>
        <w:t>The approved provider did not respond to the Assessment Team report. Based on the evidence provided by the Assessment Team, t</w:t>
      </w:r>
      <w:r w:rsidRPr="00455FD4">
        <w:rPr>
          <w:color w:val="auto"/>
        </w:rPr>
        <w:t xml:space="preserve">he approved provider </w:t>
      </w:r>
      <w:r w:rsidR="009915ED">
        <w:t xml:space="preserve">does not comply with this requirement as at the time of the site audit the organisation did not demonstrate effective risk management systems in relation to managing high impact or high prevalence </w:t>
      </w:r>
      <w:r w:rsidR="00FD756F">
        <w:t xml:space="preserve">clinical </w:t>
      </w:r>
      <w:r w:rsidR="009915ED">
        <w:t xml:space="preserve">risks or </w:t>
      </w:r>
      <w:r w:rsidR="00FD756F">
        <w:t xml:space="preserve">demonstrate </w:t>
      </w:r>
      <w:r w:rsidR="009915ED">
        <w:t xml:space="preserve">effective incident management processes. </w:t>
      </w:r>
    </w:p>
    <w:p w14:paraId="7C7DD379" w14:textId="345FC3AB" w:rsidR="009C65E3" w:rsidRPr="00D91940" w:rsidRDefault="00D93A84" w:rsidP="009C65E3">
      <w:pPr>
        <w:pStyle w:val="Heading3"/>
      </w:pPr>
      <w:r w:rsidRPr="00D91940">
        <w:lastRenderedPageBreak/>
        <w:t>Requirement 8(3)(e)</w:t>
      </w:r>
      <w:r w:rsidRPr="00D91940">
        <w:tab/>
      </w:r>
      <w:r w:rsidRPr="00A3521F">
        <w:t>Non-compliant</w:t>
      </w:r>
    </w:p>
    <w:p w14:paraId="7C7DD37A" w14:textId="77777777" w:rsidR="009C65E3" w:rsidRPr="00D91940" w:rsidRDefault="00D93A84" w:rsidP="009C65E3">
      <w:pPr>
        <w:rPr>
          <w:i/>
        </w:rPr>
      </w:pPr>
      <w:r w:rsidRPr="00D91940">
        <w:rPr>
          <w:i/>
        </w:rPr>
        <w:t>Where clinical care is provided—a clinical governance framework, including but not limited to the following:</w:t>
      </w:r>
    </w:p>
    <w:p w14:paraId="7C7DD37B" w14:textId="77777777" w:rsidR="009C65E3" w:rsidRPr="00D91940" w:rsidRDefault="00D93A84" w:rsidP="00BF6D47">
      <w:pPr>
        <w:numPr>
          <w:ilvl w:val="0"/>
          <w:numId w:val="20"/>
        </w:numPr>
        <w:tabs>
          <w:tab w:val="right" w:pos="9026"/>
        </w:tabs>
        <w:spacing w:before="0" w:after="0"/>
        <w:ind w:left="567" w:hanging="425"/>
        <w:outlineLvl w:val="4"/>
        <w:rPr>
          <w:i/>
        </w:rPr>
      </w:pPr>
      <w:r w:rsidRPr="00D91940">
        <w:rPr>
          <w:i/>
        </w:rPr>
        <w:t>antimicrobial stewardship;</w:t>
      </w:r>
    </w:p>
    <w:p w14:paraId="7C7DD37C" w14:textId="77777777" w:rsidR="009C65E3" w:rsidRPr="00D91940" w:rsidRDefault="00D93A84" w:rsidP="00BF6D47">
      <w:pPr>
        <w:numPr>
          <w:ilvl w:val="0"/>
          <w:numId w:val="20"/>
        </w:numPr>
        <w:tabs>
          <w:tab w:val="right" w:pos="9026"/>
        </w:tabs>
        <w:spacing w:before="0" w:after="0"/>
        <w:ind w:left="567" w:hanging="425"/>
        <w:outlineLvl w:val="4"/>
        <w:rPr>
          <w:i/>
        </w:rPr>
      </w:pPr>
      <w:r w:rsidRPr="00D91940">
        <w:rPr>
          <w:i/>
        </w:rPr>
        <w:t>minimising the use of restraint;</w:t>
      </w:r>
    </w:p>
    <w:p w14:paraId="7C7DD37D" w14:textId="77777777" w:rsidR="009C65E3" w:rsidRPr="00D91940" w:rsidRDefault="00D93A84" w:rsidP="00BF6D47">
      <w:pPr>
        <w:numPr>
          <w:ilvl w:val="0"/>
          <w:numId w:val="20"/>
        </w:numPr>
        <w:tabs>
          <w:tab w:val="right" w:pos="9026"/>
        </w:tabs>
        <w:spacing w:before="0" w:after="0"/>
        <w:ind w:left="567" w:hanging="425"/>
        <w:outlineLvl w:val="4"/>
        <w:rPr>
          <w:i/>
        </w:rPr>
      </w:pPr>
      <w:r w:rsidRPr="00D91940">
        <w:rPr>
          <w:i/>
        </w:rPr>
        <w:t>open disclosure.</w:t>
      </w:r>
    </w:p>
    <w:p w14:paraId="736D8B1C" w14:textId="79D44A34" w:rsidR="00741DFB" w:rsidRPr="00010E7F" w:rsidRDefault="00741DFB" w:rsidP="0043638B">
      <w:pPr>
        <w:spacing w:after="240"/>
        <w:rPr>
          <w:iCs/>
          <w:color w:val="auto"/>
        </w:rPr>
      </w:pPr>
      <w:r w:rsidRPr="00741DFB">
        <w:rPr>
          <w:color w:val="auto"/>
        </w:rPr>
        <w:t xml:space="preserve">The organisation did not demonstrate effective </w:t>
      </w:r>
      <w:r>
        <w:rPr>
          <w:color w:val="auto"/>
        </w:rPr>
        <w:t>clinical governance at the time of the site audit</w:t>
      </w:r>
      <w:r w:rsidRPr="00741DFB">
        <w:rPr>
          <w:color w:val="auto"/>
        </w:rPr>
        <w:t>.</w:t>
      </w:r>
      <w:r w:rsidR="00010E7F">
        <w:rPr>
          <w:color w:val="auto"/>
        </w:rPr>
        <w:t xml:space="preserve"> </w:t>
      </w:r>
      <w:r w:rsidR="00960036">
        <w:rPr>
          <w:rFonts w:eastAsiaTheme="minorHAnsi"/>
          <w:color w:val="auto"/>
          <w:szCs w:val="22"/>
          <w:lang w:eastAsia="en-US"/>
        </w:rPr>
        <w:t>While governance</w:t>
      </w:r>
      <w:r>
        <w:rPr>
          <w:rFonts w:eastAsiaTheme="minorHAnsi"/>
          <w:color w:val="auto"/>
          <w:szCs w:val="22"/>
          <w:lang w:eastAsia="en-US"/>
        </w:rPr>
        <w:t xml:space="preserve"> of antimicrobial stewardship and the use of open disclosure were evident at the service, t</w:t>
      </w:r>
      <w:r w:rsidR="00B36642">
        <w:rPr>
          <w:rFonts w:eastAsiaTheme="minorHAnsi"/>
          <w:color w:val="auto"/>
          <w:szCs w:val="22"/>
          <w:lang w:eastAsia="en-US"/>
        </w:rPr>
        <w:t>he Assessment Team found the service was unable to demonstrate accurate oversight of the prevalence of chemical restraint being used within the service</w:t>
      </w:r>
      <w:r w:rsidR="00010E7F">
        <w:rPr>
          <w:rFonts w:eastAsiaTheme="minorHAnsi"/>
          <w:color w:val="auto"/>
          <w:szCs w:val="22"/>
          <w:lang w:eastAsia="en-US"/>
        </w:rPr>
        <w:t>. In addition</w:t>
      </w:r>
      <w:r w:rsidR="0083297F">
        <w:rPr>
          <w:rFonts w:eastAsiaTheme="minorHAnsi"/>
          <w:color w:val="auto"/>
          <w:szCs w:val="22"/>
          <w:lang w:eastAsia="en-US"/>
        </w:rPr>
        <w:t>,</w:t>
      </w:r>
      <w:r w:rsidR="00B36642">
        <w:rPr>
          <w:rFonts w:eastAsiaTheme="minorHAnsi"/>
          <w:color w:val="auto"/>
          <w:szCs w:val="22"/>
          <w:lang w:eastAsia="en-US"/>
        </w:rPr>
        <w:t xml:space="preserve"> </w:t>
      </w:r>
      <w:r w:rsidR="00B36642" w:rsidRPr="00B31BE3">
        <w:rPr>
          <w:iCs/>
          <w:color w:val="auto"/>
        </w:rPr>
        <w:t>the service has not identified chemical restraint for multiple consumers.</w:t>
      </w:r>
      <w:r w:rsidR="00B36642">
        <w:rPr>
          <w:iCs/>
          <w:color w:val="auto"/>
        </w:rPr>
        <w:t xml:space="preserve"> The </w:t>
      </w:r>
      <w:r w:rsidR="00B36642" w:rsidRPr="00C54B38">
        <w:rPr>
          <w:iCs/>
          <w:color w:val="auto"/>
        </w:rPr>
        <w:t>psychotropic medication</w:t>
      </w:r>
      <w:r w:rsidR="00B36642">
        <w:rPr>
          <w:iCs/>
          <w:color w:val="auto"/>
        </w:rPr>
        <w:t xml:space="preserve"> consent form used at the service</w:t>
      </w:r>
      <w:r w:rsidR="00B36642">
        <w:rPr>
          <w:rFonts w:eastAsiaTheme="minorHAnsi"/>
          <w:color w:val="auto"/>
          <w:szCs w:val="22"/>
          <w:lang w:eastAsia="en-US"/>
        </w:rPr>
        <w:t xml:space="preserve"> does not capture essential information such as the need for chemical restraint</w:t>
      </w:r>
      <w:r w:rsidR="005901B9">
        <w:rPr>
          <w:rFonts w:eastAsiaTheme="minorHAnsi"/>
          <w:color w:val="auto"/>
          <w:szCs w:val="22"/>
          <w:lang w:eastAsia="en-US"/>
        </w:rPr>
        <w:t xml:space="preserve"> or the </w:t>
      </w:r>
      <w:r w:rsidR="005901B9" w:rsidRPr="00C54B38">
        <w:rPr>
          <w:iCs/>
          <w:color w:val="auto"/>
        </w:rPr>
        <w:t>alternative strategies that have been used</w:t>
      </w:r>
      <w:r w:rsidR="005901B9">
        <w:rPr>
          <w:iCs/>
          <w:color w:val="auto"/>
        </w:rPr>
        <w:t xml:space="preserve"> prior to the administration o</w:t>
      </w:r>
      <w:r w:rsidR="00010E7F">
        <w:rPr>
          <w:iCs/>
          <w:color w:val="auto"/>
        </w:rPr>
        <w:t>f</w:t>
      </w:r>
      <w:r w:rsidR="005901B9">
        <w:rPr>
          <w:iCs/>
          <w:color w:val="auto"/>
        </w:rPr>
        <w:t xml:space="preserve"> psychotropic medication.</w:t>
      </w:r>
      <w:r w:rsidR="0084461A">
        <w:rPr>
          <w:rFonts w:eastAsiaTheme="minorHAnsi"/>
          <w:color w:val="auto"/>
          <w:szCs w:val="22"/>
          <w:lang w:eastAsia="en-US"/>
        </w:rPr>
        <w:t xml:space="preserve"> The Assessment Team also found </w:t>
      </w:r>
      <w:r w:rsidR="0083297F">
        <w:rPr>
          <w:rFonts w:eastAsiaTheme="minorHAnsi"/>
          <w:color w:val="auto"/>
          <w:szCs w:val="22"/>
          <w:lang w:eastAsia="en-US"/>
        </w:rPr>
        <w:t xml:space="preserve">that </w:t>
      </w:r>
      <w:r w:rsidR="00B36642">
        <w:rPr>
          <w:rFonts w:eastAsiaTheme="minorHAnsi"/>
          <w:color w:val="auto"/>
          <w:szCs w:val="22"/>
          <w:lang w:eastAsia="en-US"/>
        </w:rPr>
        <w:t>s</w:t>
      </w:r>
      <w:r w:rsidR="00B36642" w:rsidRPr="00C54B38">
        <w:rPr>
          <w:iCs/>
          <w:color w:val="auto"/>
        </w:rPr>
        <w:t xml:space="preserve">taff </w:t>
      </w:r>
      <w:r w:rsidR="00B36642">
        <w:rPr>
          <w:iCs/>
          <w:color w:val="auto"/>
        </w:rPr>
        <w:t>did not</w:t>
      </w:r>
      <w:r w:rsidR="00B36642" w:rsidRPr="00C54B38">
        <w:rPr>
          <w:iCs/>
          <w:color w:val="auto"/>
        </w:rPr>
        <w:t xml:space="preserve"> demonstrate an understanding of </w:t>
      </w:r>
      <w:r w:rsidR="00B36642">
        <w:rPr>
          <w:iCs/>
          <w:color w:val="auto"/>
        </w:rPr>
        <w:t xml:space="preserve">the </w:t>
      </w:r>
      <w:r w:rsidR="00B36642" w:rsidRPr="00C54B38">
        <w:rPr>
          <w:iCs/>
          <w:color w:val="auto"/>
        </w:rPr>
        <w:t xml:space="preserve">regulatory </w:t>
      </w:r>
      <w:r w:rsidR="00B36642" w:rsidRPr="00010E7F">
        <w:rPr>
          <w:iCs/>
          <w:color w:val="auto"/>
        </w:rPr>
        <w:t>responsibilities relating to the use of restrictive practices</w:t>
      </w:r>
      <w:r w:rsidR="00B36642">
        <w:rPr>
          <w:iCs/>
          <w:color w:val="auto"/>
        </w:rPr>
        <w:t>.</w:t>
      </w:r>
    </w:p>
    <w:p w14:paraId="4C7EAF0D" w14:textId="787A7F8C" w:rsidR="00741DFB" w:rsidRPr="009915ED" w:rsidRDefault="006D2689" w:rsidP="00741DFB">
      <w:r>
        <w:rPr>
          <w:color w:val="auto"/>
        </w:rPr>
        <w:t>The approved provider did not respond to the Assessment Team report. Based on the evidence provided by the Assessment Team, t</w:t>
      </w:r>
      <w:r w:rsidRPr="00455FD4">
        <w:rPr>
          <w:color w:val="auto"/>
        </w:rPr>
        <w:t>he approved provider</w:t>
      </w:r>
      <w:r w:rsidR="00741DFB">
        <w:t xml:space="preserve"> does not comply with this requirement as at the time of the site audit the organisation did not demonstrate effective clinical governance in relation to chemical restr</w:t>
      </w:r>
      <w:r w:rsidR="00010E7F">
        <w:t>ictive practice</w:t>
      </w:r>
      <w:r w:rsidR="00741DFB">
        <w:t xml:space="preserve">. </w:t>
      </w:r>
    </w:p>
    <w:p w14:paraId="7C7DD380" w14:textId="44E07ECE" w:rsidR="00741DFB" w:rsidRPr="0043638B" w:rsidRDefault="00741DFB" w:rsidP="0043638B">
      <w:pPr>
        <w:spacing w:after="240"/>
        <w:rPr>
          <w:rFonts w:eastAsiaTheme="minorHAnsi"/>
          <w:color w:val="auto"/>
          <w:szCs w:val="22"/>
          <w:lang w:eastAsia="en-US"/>
        </w:rPr>
        <w:sectPr w:rsidR="00741DFB" w:rsidRPr="0043638B" w:rsidSect="009C65E3">
          <w:type w:val="continuous"/>
          <w:pgSz w:w="11906" w:h="16838"/>
          <w:pgMar w:top="1701" w:right="1418" w:bottom="1418" w:left="1418" w:header="709" w:footer="397" w:gutter="0"/>
          <w:cols w:space="708"/>
          <w:docGrid w:linePitch="360"/>
        </w:sectPr>
      </w:pPr>
    </w:p>
    <w:p w14:paraId="7C7DD381" w14:textId="77777777" w:rsidR="009C65E3" w:rsidRDefault="00D93A84" w:rsidP="009C65E3">
      <w:pPr>
        <w:pStyle w:val="Heading1"/>
      </w:pPr>
      <w:r>
        <w:lastRenderedPageBreak/>
        <w:t>Areas for improvement</w:t>
      </w:r>
    </w:p>
    <w:p w14:paraId="7C7DD386" w14:textId="1EF69A75" w:rsidR="009C65E3" w:rsidRPr="00B5019D" w:rsidRDefault="00D93A84" w:rsidP="00B5019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5A87A3" w14:textId="77777777" w:rsidR="00B25E6A" w:rsidRDefault="00B25E6A" w:rsidP="00B25E6A">
      <w:pPr>
        <w:pStyle w:val="Heading3"/>
      </w:pPr>
      <w:r w:rsidRPr="00051035">
        <w:t xml:space="preserve">Requirement </w:t>
      </w:r>
      <w:r>
        <w:t>2</w:t>
      </w:r>
      <w:r w:rsidRPr="00051035">
        <w:t>(3)(a)</w:t>
      </w:r>
      <w:r w:rsidRPr="00051035">
        <w:tab/>
      </w:r>
    </w:p>
    <w:p w14:paraId="11124F5C" w14:textId="77777777" w:rsidR="00B25E6A" w:rsidRPr="00B25E6A" w:rsidRDefault="00B25E6A" w:rsidP="00B25E6A">
      <w:pPr>
        <w:rPr>
          <w:i/>
        </w:rPr>
      </w:pPr>
      <w:r w:rsidRPr="00B25E6A">
        <w:rPr>
          <w:i/>
        </w:rPr>
        <w:t>Assessment and planning, including consideration of risks to the consumer’s health and well-being, informs the delivery of safe and effective care and services.</w:t>
      </w:r>
    </w:p>
    <w:p w14:paraId="067B396B" w14:textId="3DDADB74" w:rsidR="00B25E6A" w:rsidRPr="00C878DD" w:rsidRDefault="00E47986" w:rsidP="00C878DD">
      <w:pPr>
        <w:pStyle w:val="ListBullet"/>
        <w:ind w:left="425" w:hanging="425"/>
      </w:pPr>
      <w:r>
        <w:t>Ensure a</w:t>
      </w:r>
      <w:r w:rsidR="00B25E6A" w:rsidRPr="00B25E6A">
        <w:t xml:space="preserve">ssessment and care planning </w:t>
      </w:r>
      <w:r>
        <w:t>policies are followed</w:t>
      </w:r>
      <w:r w:rsidR="00712D7D">
        <w:t xml:space="preserve">, and that </w:t>
      </w:r>
      <w:r w:rsidR="00B25E6A" w:rsidRPr="00B25E6A">
        <w:t>consideration of all risks is</w:t>
      </w:r>
      <w:r w:rsidR="00712D7D">
        <w:t xml:space="preserve"> completed</w:t>
      </w:r>
      <w:r w:rsidR="00EA267F">
        <w:t>, especially when consumers first enter the service</w:t>
      </w:r>
      <w:r w:rsidR="00B25E6A" w:rsidRPr="00B25E6A">
        <w:t>.</w:t>
      </w:r>
    </w:p>
    <w:p w14:paraId="62C402F5" w14:textId="3AE1FE3F" w:rsidR="00EA267F" w:rsidRPr="00C878DD" w:rsidRDefault="00EA267F" w:rsidP="00C878DD">
      <w:pPr>
        <w:pStyle w:val="ListBullet"/>
        <w:ind w:left="425" w:hanging="425"/>
      </w:pPr>
      <w:r w:rsidRPr="00EA267F">
        <w:t xml:space="preserve">Ensure timely assessments are commenced and that assessments </w:t>
      </w:r>
      <w:r w:rsidR="00712D7D">
        <w:t>are</w:t>
      </w:r>
      <w:r w:rsidRPr="00EA267F">
        <w:t xml:space="preserve"> complete</w:t>
      </w:r>
      <w:r w:rsidR="00712D7D">
        <w:t>d</w:t>
      </w:r>
      <w:r w:rsidRPr="00EA267F">
        <w:t xml:space="preserve">. </w:t>
      </w:r>
    </w:p>
    <w:p w14:paraId="133D8B01" w14:textId="18BFC0BA" w:rsidR="006440AA" w:rsidRPr="00C878DD" w:rsidRDefault="00B5019D" w:rsidP="00C878DD">
      <w:pPr>
        <w:pStyle w:val="ListBullet"/>
        <w:ind w:left="425" w:hanging="425"/>
      </w:pPr>
      <w:r>
        <w:t xml:space="preserve">Complete improvements and activities specified in the </w:t>
      </w:r>
      <w:r w:rsidR="00712D7D">
        <w:t xml:space="preserve">service’s </w:t>
      </w:r>
      <w:r>
        <w:t>plan for continuous improvement.</w:t>
      </w:r>
    </w:p>
    <w:p w14:paraId="16B5B71F" w14:textId="3D4DA101" w:rsidR="006440AA" w:rsidRDefault="006440AA" w:rsidP="006440AA">
      <w:pPr>
        <w:pStyle w:val="Heading3"/>
      </w:pPr>
      <w:r w:rsidRPr="00051035">
        <w:t xml:space="preserve">Requirement </w:t>
      </w:r>
      <w:r>
        <w:t>2</w:t>
      </w:r>
      <w:r w:rsidRPr="00051035">
        <w:t>(3)(</w:t>
      </w:r>
      <w:r>
        <w:t>b</w:t>
      </w:r>
      <w:r w:rsidRPr="00051035">
        <w:t>)</w:t>
      </w:r>
      <w:r w:rsidRPr="00051035">
        <w:tab/>
      </w:r>
    </w:p>
    <w:p w14:paraId="6CBDCFA6" w14:textId="77777777" w:rsidR="006440AA" w:rsidRPr="006440AA" w:rsidRDefault="006440AA" w:rsidP="006440AA">
      <w:pPr>
        <w:rPr>
          <w:i/>
        </w:rPr>
      </w:pPr>
      <w:r w:rsidRPr="006440AA">
        <w:rPr>
          <w:i/>
        </w:rPr>
        <w:t>Assessment and planning identifies and addresses the consumer’s current needs, goals and preferences, including advance care planning and end of life planning if the consumer wishes.</w:t>
      </w:r>
    </w:p>
    <w:p w14:paraId="08D230E6" w14:textId="3976731A" w:rsidR="006440AA" w:rsidRPr="00C878DD" w:rsidRDefault="006440AA" w:rsidP="00C878DD">
      <w:pPr>
        <w:pStyle w:val="ListBullet"/>
        <w:ind w:left="425" w:hanging="425"/>
      </w:pPr>
      <w:r>
        <w:t>Ensure consumer preferences are</w:t>
      </w:r>
      <w:r w:rsidR="001C381A">
        <w:t xml:space="preserve"> fully</w:t>
      </w:r>
      <w:r>
        <w:t xml:space="preserve"> identified and accommodated in the delivery of care and services</w:t>
      </w:r>
      <w:r w:rsidRPr="00B25E6A">
        <w:t>.</w:t>
      </w:r>
    </w:p>
    <w:p w14:paraId="249588B2" w14:textId="062976B2" w:rsidR="006440AA" w:rsidRPr="00C878DD" w:rsidRDefault="006440AA" w:rsidP="00C878DD">
      <w:pPr>
        <w:pStyle w:val="ListBullet"/>
        <w:ind w:left="425" w:hanging="425"/>
      </w:pPr>
      <w:r>
        <w:t>Complete advance care directives with detailed information and ensure</w:t>
      </w:r>
      <w:r w:rsidR="001C381A">
        <w:t xml:space="preserve"> this</w:t>
      </w:r>
      <w:r>
        <w:t xml:space="preserve"> information is reviewed regularly.</w:t>
      </w:r>
    </w:p>
    <w:p w14:paraId="3C18A0D5" w14:textId="6AB738FC" w:rsidR="006440AA" w:rsidRDefault="006440AA" w:rsidP="006440AA">
      <w:pPr>
        <w:pStyle w:val="Heading3"/>
      </w:pPr>
      <w:r w:rsidRPr="00051035">
        <w:t xml:space="preserve">Requirement </w:t>
      </w:r>
      <w:r>
        <w:t>2</w:t>
      </w:r>
      <w:r w:rsidRPr="00051035">
        <w:t>(3)(</w:t>
      </w:r>
      <w:r>
        <w:t>e</w:t>
      </w:r>
      <w:r w:rsidRPr="00051035">
        <w:t>)</w:t>
      </w:r>
      <w:r w:rsidRPr="00051035">
        <w:tab/>
      </w:r>
    </w:p>
    <w:p w14:paraId="5991BF83" w14:textId="77777777" w:rsidR="006440AA" w:rsidRPr="006440AA" w:rsidRDefault="006440AA" w:rsidP="006440AA">
      <w:pPr>
        <w:rPr>
          <w:i/>
        </w:rPr>
      </w:pPr>
      <w:r w:rsidRPr="006440AA">
        <w:rPr>
          <w:i/>
        </w:rPr>
        <w:t>Care and services are reviewed regularly for effectiveness, and when circumstances change or when incidents impact on the needs, goals or preferences of the consumer.</w:t>
      </w:r>
    </w:p>
    <w:p w14:paraId="5B041E6C" w14:textId="1DD4A3B4" w:rsidR="006440AA" w:rsidRPr="00C878DD" w:rsidRDefault="006440AA" w:rsidP="00C878DD">
      <w:pPr>
        <w:pStyle w:val="ListBullet"/>
        <w:ind w:left="425" w:hanging="425"/>
      </w:pPr>
      <w:r>
        <w:t>When incidents occur, ensure they are recorded, reviewed and evaluated</w:t>
      </w:r>
      <w:r w:rsidR="00712D7D">
        <w:t>, and that consumer representatives are contacted after incidents</w:t>
      </w:r>
      <w:r w:rsidRPr="00B25E6A">
        <w:t>.</w:t>
      </w:r>
    </w:p>
    <w:p w14:paraId="480FFFA2" w14:textId="272C0BDD" w:rsidR="006440AA" w:rsidRPr="00C878DD" w:rsidRDefault="007B7BBA" w:rsidP="00C878DD">
      <w:pPr>
        <w:pStyle w:val="ListBullet"/>
        <w:ind w:left="425" w:hanging="425"/>
      </w:pPr>
      <w:r>
        <w:t>Ensure incident reports are closed.</w:t>
      </w:r>
    </w:p>
    <w:p w14:paraId="5E69E27E" w14:textId="4CFAE55E" w:rsidR="001C1AF7" w:rsidRPr="00853601" w:rsidRDefault="001C1AF7" w:rsidP="001C1AF7">
      <w:pPr>
        <w:pStyle w:val="Heading3"/>
      </w:pPr>
      <w:r w:rsidRPr="00853601">
        <w:lastRenderedPageBreak/>
        <w:t>Requirement 3(3)(a)</w:t>
      </w:r>
      <w:r>
        <w:tab/>
      </w:r>
    </w:p>
    <w:p w14:paraId="1F22E01B" w14:textId="77777777" w:rsidR="001C1AF7" w:rsidRPr="008D114F" w:rsidRDefault="001C1AF7" w:rsidP="001C1AF7">
      <w:pPr>
        <w:rPr>
          <w:i/>
        </w:rPr>
      </w:pPr>
      <w:r w:rsidRPr="008D114F">
        <w:rPr>
          <w:i/>
        </w:rPr>
        <w:t>Each consumer gets safe and effective personal care, clinical care, or both personal care and clinical care, that:</w:t>
      </w:r>
    </w:p>
    <w:p w14:paraId="17FC279B" w14:textId="77777777" w:rsidR="001C1AF7" w:rsidRPr="008D114F" w:rsidRDefault="001C1AF7" w:rsidP="00C878DD">
      <w:pPr>
        <w:numPr>
          <w:ilvl w:val="0"/>
          <w:numId w:val="22"/>
        </w:numPr>
        <w:tabs>
          <w:tab w:val="right" w:pos="9026"/>
        </w:tabs>
        <w:spacing w:before="0" w:after="0"/>
        <w:ind w:left="567" w:hanging="425"/>
        <w:outlineLvl w:val="4"/>
        <w:rPr>
          <w:i/>
        </w:rPr>
      </w:pPr>
      <w:r w:rsidRPr="008D114F">
        <w:rPr>
          <w:i/>
        </w:rPr>
        <w:t>is best practice; and</w:t>
      </w:r>
    </w:p>
    <w:p w14:paraId="3F8816D6" w14:textId="77777777" w:rsidR="001C1AF7" w:rsidRPr="008D114F" w:rsidRDefault="001C1AF7" w:rsidP="00C878DD">
      <w:pPr>
        <w:numPr>
          <w:ilvl w:val="0"/>
          <w:numId w:val="22"/>
        </w:numPr>
        <w:tabs>
          <w:tab w:val="right" w:pos="9026"/>
        </w:tabs>
        <w:spacing w:before="0" w:after="0"/>
        <w:ind w:left="567" w:hanging="425"/>
        <w:outlineLvl w:val="4"/>
        <w:rPr>
          <w:i/>
        </w:rPr>
      </w:pPr>
      <w:r w:rsidRPr="008D114F">
        <w:rPr>
          <w:i/>
        </w:rPr>
        <w:t>is tailored to their needs; and</w:t>
      </w:r>
    </w:p>
    <w:p w14:paraId="62E0EC0D" w14:textId="77777777" w:rsidR="001C1AF7" w:rsidRPr="008D114F" w:rsidRDefault="001C1AF7" w:rsidP="00C878DD">
      <w:pPr>
        <w:numPr>
          <w:ilvl w:val="0"/>
          <w:numId w:val="22"/>
        </w:numPr>
        <w:tabs>
          <w:tab w:val="right" w:pos="9026"/>
        </w:tabs>
        <w:spacing w:before="0" w:after="0"/>
        <w:ind w:left="567" w:hanging="425"/>
        <w:outlineLvl w:val="4"/>
        <w:rPr>
          <w:i/>
        </w:rPr>
      </w:pPr>
      <w:r w:rsidRPr="008D114F">
        <w:rPr>
          <w:i/>
        </w:rPr>
        <w:t>optimises their health and well-being.</w:t>
      </w:r>
    </w:p>
    <w:p w14:paraId="3315C3B2" w14:textId="5DE9097B" w:rsidR="001C1AF7" w:rsidRPr="001C1AF7" w:rsidRDefault="001C1AF7" w:rsidP="00C878DD">
      <w:pPr>
        <w:pStyle w:val="ListBullet"/>
        <w:ind w:left="425" w:hanging="425"/>
      </w:pPr>
      <w:r>
        <w:t xml:space="preserve">Improve </w:t>
      </w:r>
      <w:r w:rsidR="001018C6">
        <w:t xml:space="preserve">clinical care practice in relation to wound management, pain management, and ensure individual interventions are applied </w:t>
      </w:r>
      <w:r w:rsidR="001C381A">
        <w:t xml:space="preserve">and reviewed </w:t>
      </w:r>
      <w:r w:rsidR="001018C6">
        <w:t>for consumers with challenging behaviours.</w:t>
      </w:r>
    </w:p>
    <w:p w14:paraId="65014D9E" w14:textId="437110AB" w:rsidR="001C1AF7" w:rsidRPr="001C1AF7" w:rsidRDefault="003E22C9" w:rsidP="00C878DD">
      <w:pPr>
        <w:pStyle w:val="ListBullet"/>
        <w:ind w:left="425" w:hanging="425"/>
      </w:pPr>
      <w:r>
        <w:t>Provide</w:t>
      </w:r>
      <w:r w:rsidR="001018C6">
        <w:t xml:space="preserve"> staff </w:t>
      </w:r>
      <w:r>
        <w:t xml:space="preserve">with </w:t>
      </w:r>
      <w:r w:rsidR="001018C6">
        <w:t>training in relation to chemical restraint.</w:t>
      </w:r>
    </w:p>
    <w:p w14:paraId="1A78B662" w14:textId="1BA525FC" w:rsidR="001C5BDF" w:rsidRPr="001C5BDF" w:rsidRDefault="001C5BDF" w:rsidP="00026255">
      <w:pPr>
        <w:rPr>
          <w:b/>
          <w:color w:val="00577D"/>
          <w:sz w:val="26"/>
        </w:rPr>
      </w:pPr>
      <w:r w:rsidRPr="001C5BDF">
        <w:rPr>
          <w:b/>
          <w:color w:val="00577D"/>
          <w:sz w:val="26"/>
        </w:rPr>
        <w:t>Requirement 3(3)(b)</w:t>
      </w:r>
    </w:p>
    <w:p w14:paraId="7DFA03F9" w14:textId="63143D18" w:rsidR="00026255" w:rsidRPr="00026255" w:rsidRDefault="00026255" w:rsidP="00026255">
      <w:pPr>
        <w:rPr>
          <w:i/>
        </w:rPr>
      </w:pPr>
      <w:r w:rsidRPr="00026255">
        <w:rPr>
          <w:i/>
          <w:szCs w:val="22"/>
        </w:rPr>
        <w:t>Effective management of high impact or high prevalence risks associated with the care of each consumer.</w:t>
      </w:r>
    </w:p>
    <w:p w14:paraId="2CD6B6FC" w14:textId="501DAE91" w:rsidR="00026255" w:rsidRPr="001C1AF7" w:rsidRDefault="00026255" w:rsidP="00C878DD">
      <w:pPr>
        <w:pStyle w:val="ListBullet"/>
        <w:ind w:left="425" w:hanging="425"/>
      </w:pPr>
      <w:r>
        <w:t>Provide training to staff in relation to completing incident reports which contain adequate information, reflect on strategies which have not worked and document and evaluate new management strategies.</w:t>
      </w:r>
    </w:p>
    <w:p w14:paraId="4436BA90" w14:textId="222D9D87" w:rsidR="00026255" w:rsidRDefault="00026255" w:rsidP="00C878DD">
      <w:pPr>
        <w:pStyle w:val="ListBullet"/>
        <w:ind w:left="425" w:hanging="425"/>
      </w:pPr>
      <w:r>
        <w:t>Implement systems to ensure medication dosage and allergies are correctly documented and labelled.</w:t>
      </w:r>
    </w:p>
    <w:p w14:paraId="4B011497" w14:textId="1045D893" w:rsidR="00026255" w:rsidRPr="001C1AF7" w:rsidRDefault="00026255" w:rsidP="00C878DD">
      <w:pPr>
        <w:pStyle w:val="ListBullet"/>
        <w:ind w:left="425" w:hanging="425"/>
      </w:pPr>
      <w:r>
        <w:t>Provide staff training in weight management and implement process to ensure referrals are made and subsequent recommendations are actioned.</w:t>
      </w:r>
    </w:p>
    <w:p w14:paraId="55EC9AF0" w14:textId="46BC6467" w:rsidR="001C5BDF" w:rsidRPr="00D435F8" w:rsidRDefault="001C5BDF" w:rsidP="001C5BDF">
      <w:pPr>
        <w:pStyle w:val="Heading3"/>
      </w:pPr>
      <w:r w:rsidRPr="00721F3A">
        <w:t>Requirement 3(3)(d)</w:t>
      </w:r>
      <w:r>
        <w:tab/>
      </w:r>
    </w:p>
    <w:p w14:paraId="7100CCC4" w14:textId="77777777" w:rsidR="001C5BDF" w:rsidRPr="008D114F" w:rsidRDefault="001C5BDF" w:rsidP="001C5BDF">
      <w:pPr>
        <w:rPr>
          <w:i/>
        </w:rPr>
      </w:pPr>
      <w:r w:rsidRPr="008D114F">
        <w:rPr>
          <w:i/>
          <w:szCs w:val="22"/>
        </w:rPr>
        <w:t>Deterioration or change of a consumer’s mental health, cognitive or physical function, capacity or condition is recognised and responded to in a timely manner.</w:t>
      </w:r>
    </w:p>
    <w:p w14:paraId="1BDF6C8B" w14:textId="46B37386" w:rsidR="001C5BDF" w:rsidRPr="001C1AF7" w:rsidRDefault="001C5BDF" w:rsidP="001C5BDF">
      <w:pPr>
        <w:pStyle w:val="ListParagraph"/>
        <w:numPr>
          <w:ilvl w:val="0"/>
          <w:numId w:val="21"/>
        </w:numPr>
        <w:rPr>
          <w:color w:val="auto"/>
        </w:rPr>
      </w:pPr>
      <w:r>
        <w:rPr>
          <w:color w:val="auto"/>
        </w:rPr>
        <w:t>Review assessment and care planning processes to ensure that processes capture and respond to deterioration in consumer health.</w:t>
      </w:r>
    </w:p>
    <w:p w14:paraId="6D262651" w14:textId="4C7CFD05" w:rsidR="00F546DC" w:rsidRPr="00506F7F" w:rsidRDefault="00F546DC" w:rsidP="00F546DC">
      <w:pPr>
        <w:pStyle w:val="Heading3"/>
      </w:pPr>
      <w:r w:rsidRPr="00506F7F">
        <w:t>Requirement 7(3)(a)</w:t>
      </w:r>
      <w:r>
        <w:tab/>
      </w:r>
    </w:p>
    <w:p w14:paraId="7C7DD389" w14:textId="6EC4B5C4" w:rsidR="009C65E3" w:rsidRDefault="00F546DC" w:rsidP="00F546DC">
      <w:pPr>
        <w:pStyle w:val="ListBullet"/>
        <w:numPr>
          <w:ilvl w:val="0"/>
          <w:numId w:val="0"/>
        </w:numPr>
        <w:rPr>
          <w:i/>
        </w:rPr>
      </w:pPr>
      <w:r w:rsidRPr="008D114F">
        <w:rPr>
          <w:i/>
        </w:rPr>
        <w:t>The workforce is planned to enable, and the number and mix of members of the workforce deployed enables, the delivery and management of safe and quality care and services</w:t>
      </w:r>
      <w:r>
        <w:rPr>
          <w:i/>
        </w:rPr>
        <w:t>.</w:t>
      </w:r>
    </w:p>
    <w:p w14:paraId="010163B5" w14:textId="2F58B507" w:rsidR="00F546DC" w:rsidRDefault="00F546DC" w:rsidP="00F546DC">
      <w:pPr>
        <w:pStyle w:val="ListParagraph"/>
        <w:numPr>
          <w:ilvl w:val="0"/>
          <w:numId w:val="21"/>
        </w:numPr>
        <w:rPr>
          <w:color w:val="auto"/>
        </w:rPr>
      </w:pPr>
      <w:r>
        <w:rPr>
          <w:color w:val="auto"/>
        </w:rPr>
        <w:t xml:space="preserve">Rectify understaffing </w:t>
      </w:r>
      <w:r w:rsidR="001C381A">
        <w:rPr>
          <w:color w:val="auto"/>
        </w:rPr>
        <w:t xml:space="preserve">and unfilled shifts </w:t>
      </w:r>
      <w:r>
        <w:rPr>
          <w:color w:val="auto"/>
        </w:rPr>
        <w:t xml:space="preserve">to enable </w:t>
      </w:r>
      <w:r w:rsidR="007C0970">
        <w:rPr>
          <w:color w:val="auto"/>
        </w:rPr>
        <w:t>consistent provision of quality care and services</w:t>
      </w:r>
      <w:r>
        <w:rPr>
          <w:color w:val="auto"/>
        </w:rPr>
        <w:t>.</w:t>
      </w:r>
    </w:p>
    <w:p w14:paraId="638D105F" w14:textId="72039490" w:rsidR="007C0970" w:rsidRPr="00095CD4" w:rsidRDefault="007C0970" w:rsidP="007C0970">
      <w:pPr>
        <w:pStyle w:val="Heading3"/>
      </w:pPr>
      <w:r w:rsidRPr="00095CD4">
        <w:lastRenderedPageBreak/>
        <w:t>Requirement 7(3)(e)</w:t>
      </w:r>
      <w:r>
        <w:tab/>
      </w:r>
    </w:p>
    <w:p w14:paraId="35B9E9A6" w14:textId="77777777" w:rsidR="007C0970" w:rsidRPr="00133AA9" w:rsidRDefault="007C0970" w:rsidP="007C0970">
      <w:pPr>
        <w:rPr>
          <w:i/>
        </w:rPr>
      </w:pPr>
      <w:r w:rsidRPr="008D114F">
        <w:rPr>
          <w:i/>
        </w:rPr>
        <w:t>Regular assessment, monitoring and review of the performance of each member of the workforce is undertaken.</w:t>
      </w:r>
    </w:p>
    <w:p w14:paraId="571B0EBA" w14:textId="5A6FB8CA" w:rsidR="007C0970" w:rsidRDefault="007C0970" w:rsidP="007C0970">
      <w:pPr>
        <w:pStyle w:val="ListParagraph"/>
        <w:numPr>
          <w:ilvl w:val="0"/>
          <w:numId w:val="21"/>
        </w:numPr>
        <w:rPr>
          <w:color w:val="auto"/>
        </w:rPr>
      </w:pPr>
      <w:r>
        <w:rPr>
          <w:color w:val="auto"/>
        </w:rPr>
        <w:t>Implement a system whereby staff performance is assessed and reviewed at regular intervals.</w:t>
      </w:r>
    </w:p>
    <w:p w14:paraId="4CC42B4E" w14:textId="0E6739CC" w:rsidR="007B6C83" w:rsidRPr="00D91940" w:rsidRDefault="007B6C83" w:rsidP="007B6C83">
      <w:pPr>
        <w:pStyle w:val="Heading3"/>
      </w:pPr>
      <w:r w:rsidRPr="00D91940">
        <w:t>Requirement 8(3)(b)</w:t>
      </w:r>
      <w:r w:rsidRPr="00D91940">
        <w:tab/>
      </w:r>
    </w:p>
    <w:p w14:paraId="1CBE31DE" w14:textId="77777777" w:rsidR="007B6C83" w:rsidRPr="00900F94" w:rsidRDefault="007B6C83" w:rsidP="007B6C83">
      <w:pPr>
        <w:rPr>
          <w:i/>
          <w:color w:val="auto"/>
        </w:rPr>
      </w:pPr>
      <w:r w:rsidRPr="00D91940">
        <w:rPr>
          <w:i/>
        </w:rPr>
        <w:t xml:space="preserve">The organisation’s governing body promotes a culture of safe, inclusive and quality </w:t>
      </w:r>
      <w:r w:rsidRPr="00900F94">
        <w:rPr>
          <w:i/>
          <w:color w:val="auto"/>
        </w:rPr>
        <w:t>care and services and is accountable for their delivery.</w:t>
      </w:r>
    </w:p>
    <w:p w14:paraId="5D041585" w14:textId="4D3F279A" w:rsidR="007B6C83" w:rsidRDefault="007B6C83" w:rsidP="007B6C83">
      <w:pPr>
        <w:pStyle w:val="ListParagraph"/>
        <w:numPr>
          <w:ilvl w:val="0"/>
          <w:numId w:val="21"/>
        </w:numPr>
        <w:rPr>
          <w:color w:val="auto"/>
        </w:rPr>
      </w:pPr>
      <w:r>
        <w:rPr>
          <w:color w:val="auto"/>
        </w:rPr>
        <w:t xml:space="preserve">Implement a </w:t>
      </w:r>
      <w:r w:rsidR="00862B48">
        <w:rPr>
          <w:color w:val="auto"/>
        </w:rPr>
        <w:t xml:space="preserve">structure which incorporates a governing body to oversee promotion and delivery of quality care and services. </w:t>
      </w:r>
    </w:p>
    <w:p w14:paraId="7000E445" w14:textId="29E26ACE" w:rsidR="006D2689" w:rsidRPr="00D91940" w:rsidRDefault="006D2689" w:rsidP="006D2689">
      <w:pPr>
        <w:pStyle w:val="Heading3"/>
      </w:pPr>
      <w:r w:rsidRPr="00D91940">
        <w:t>Requirement 8(3)(c)</w:t>
      </w:r>
      <w:r w:rsidRPr="00D91940">
        <w:tab/>
      </w:r>
    </w:p>
    <w:p w14:paraId="6D422F9D" w14:textId="77777777" w:rsidR="006D2689" w:rsidRPr="00D91940" w:rsidRDefault="006D2689" w:rsidP="006D2689">
      <w:pPr>
        <w:rPr>
          <w:i/>
        </w:rPr>
      </w:pPr>
      <w:r w:rsidRPr="00D91940">
        <w:rPr>
          <w:i/>
        </w:rPr>
        <w:t>Effective organisation wide governance systems relating to the following:</w:t>
      </w:r>
    </w:p>
    <w:p w14:paraId="1F298051" w14:textId="77777777" w:rsidR="006D2689" w:rsidRPr="00D91940" w:rsidRDefault="006D2689" w:rsidP="00C878DD">
      <w:pPr>
        <w:numPr>
          <w:ilvl w:val="0"/>
          <w:numId w:val="25"/>
        </w:numPr>
        <w:tabs>
          <w:tab w:val="right" w:pos="9026"/>
        </w:tabs>
        <w:spacing w:before="0" w:after="0"/>
        <w:ind w:left="567" w:hanging="425"/>
        <w:outlineLvl w:val="4"/>
        <w:rPr>
          <w:i/>
        </w:rPr>
      </w:pPr>
      <w:r w:rsidRPr="00D91940">
        <w:rPr>
          <w:i/>
        </w:rPr>
        <w:t>information management;</w:t>
      </w:r>
    </w:p>
    <w:p w14:paraId="162C54A8" w14:textId="77777777" w:rsidR="006D2689" w:rsidRPr="00D91940" w:rsidRDefault="006D2689" w:rsidP="00C878DD">
      <w:pPr>
        <w:numPr>
          <w:ilvl w:val="0"/>
          <w:numId w:val="25"/>
        </w:numPr>
        <w:tabs>
          <w:tab w:val="right" w:pos="9026"/>
        </w:tabs>
        <w:spacing w:before="0" w:after="0"/>
        <w:ind w:left="567" w:hanging="425"/>
        <w:outlineLvl w:val="4"/>
        <w:rPr>
          <w:i/>
        </w:rPr>
      </w:pPr>
      <w:r w:rsidRPr="00D91940">
        <w:rPr>
          <w:i/>
        </w:rPr>
        <w:t>continuous improvement;</w:t>
      </w:r>
    </w:p>
    <w:p w14:paraId="3DB87178" w14:textId="77777777" w:rsidR="006D2689" w:rsidRPr="00D91940" w:rsidRDefault="006D2689" w:rsidP="00C878DD">
      <w:pPr>
        <w:numPr>
          <w:ilvl w:val="0"/>
          <w:numId w:val="25"/>
        </w:numPr>
        <w:tabs>
          <w:tab w:val="right" w:pos="9026"/>
        </w:tabs>
        <w:spacing w:before="0" w:after="0"/>
        <w:ind w:left="567" w:hanging="425"/>
        <w:outlineLvl w:val="4"/>
        <w:rPr>
          <w:i/>
        </w:rPr>
      </w:pPr>
      <w:r w:rsidRPr="00D91940">
        <w:rPr>
          <w:i/>
        </w:rPr>
        <w:t>financial governance;</w:t>
      </w:r>
    </w:p>
    <w:p w14:paraId="67E5EA86" w14:textId="77777777" w:rsidR="006D2689" w:rsidRPr="00D91940" w:rsidRDefault="006D2689" w:rsidP="00C878DD">
      <w:pPr>
        <w:numPr>
          <w:ilvl w:val="0"/>
          <w:numId w:val="25"/>
        </w:numPr>
        <w:tabs>
          <w:tab w:val="right" w:pos="9026"/>
        </w:tabs>
        <w:spacing w:before="0" w:after="0"/>
        <w:ind w:left="567" w:hanging="425"/>
        <w:outlineLvl w:val="4"/>
        <w:rPr>
          <w:i/>
        </w:rPr>
      </w:pPr>
      <w:r w:rsidRPr="00D91940">
        <w:rPr>
          <w:i/>
        </w:rPr>
        <w:t>workforce governance, including the assignment of clear responsibilities and accountabilities;</w:t>
      </w:r>
    </w:p>
    <w:p w14:paraId="7A630007" w14:textId="77777777" w:rsidR="006D2689" w:rsidRPr="00D91940" w:rsidRDefault="006D2689" w:rsidP="00C878DD">
      <w:pPr>
        <w:numPr>
          <w:ilvl w:val="0"/>
          <w:numId w:val="25"/>
        </w:numPr>
        <w:tabs>
          <w:tab w:val="right" w:pos="9026"/>
        </w:tabs>
        <w:spacing w:before="0" w:after="0"/>
        <w:ind w:left="567" w:hanging="425"/>
        <w:outlineLvl w:val="4"/>
        <w:rPr>
          <w:i/>
        </w:rPr>
      </w:pPr>
      <w:r w:rsidRPr="00D91940">
        <w:rPr>
          <w:i/>
        </w:rPr>
        <w:t>regulatory compliance;</w:t>
      </w:r>
    </w:p>
    <w:p w14:paraId="4304F538" w14:textId="77777777" w:rsidR="006D2689" w:rsidRPr="00D91940" w:rsidRDefault="006D2689" w:rsidP="00C878DD">
      <w:pPr>
        <w:numPr>
          <w:ilvl w:val="0"/>
          <w:numId w:val="25"/>
        </w:numPr>
        <w:tabs>
          <w:tab w:val="right" w:pos="9026"/>
        </w:tabs>
        <w:spacing w:before="0" w:after="0"/>
        <w:ind w:left="567" w:hanging="425"/>
        <w:outlineLvl w:val="4"/>
        <w:rPr>
          <w:i/>
        </w:rPr>
      </w:pPr>
      <w:r w:rsidRPr="00D91940">
        <w:rPr>
          <w:i/>
        </w:rPr>
        <w:t>feedback and complaints.</w:t>
      </w:r>
    </w:p>
    <w:p w14:paraId="75DFC90B" w14:textId="4267B6CA" w:rsidR="006D2689" w:rsidRPr="00344BF8" w:rsidRDefault="006D2689" w:rsidP="006D2689">
      <w:pPr>
        <w:pStyle w:val="ListParagraph"/>
        <w:numPr>
          <w:ilvl w:val="0"/>
          <w:numId w:val="21"/>
        </w:numPr>
        <w:rPr>
          <w:color w:val="auto"/>
        </w:rPr>
      </w:pPr>
      <w:r w:rsidRPr="00344BF8">
        <w:rPr>
          <w:color w:val="auto"/>
        </w:rPr>
        <w:t>Review and improve workforce governance systems</w:t>
      </w:r>
      <w:r w:rsidR="00344BF8" w:rsidRPr="00344BF8">
        <w:rPr>
          <w:color w:val="auto"/>
        </w:rPr>
        <w:t xml:space="preserve"> by implementing systems to complete regular staff performance appraisals</w:t>
      </w:r>
      <w:r w:rsidRPr="00344BF8">
        <w:rPr>
          <w:color w:val="auto"/>
        </w:rPr>
        <w:t xml:space="preserve">. </w:t>
      </w:r>
    </w:p>
    <w:p w14:paraId="292106BA" w14:textId="1C547D21" w:rsidR="00A3347D" w:rsidRPr="00D91940" w:rsidRDefault="00A3347D" w:rsidP="00A3347D">
      <w:pPr>
        <w:pStyle w:val="Heading3"/>
      </w:pPr>
      <w:r w:rsidRPr="00D91940">
        <w:t>Requirement 8(3)(d)</w:t>
      </w:r>
      <w:r w:rsidRPr="00D91940">
        <w:tab/>
      </w:r>
    </w:p>
    <w:p w14:paraId="730BC936" w14:textId="77777777" w:rsidR="00A3347D" w:rsidRPr="00D91940" w:rsidRDefault="00A3347D" w:rsidP="00A3347D">
      <w:pPr>
        <w:rPr>
          <w:i/>
        </w:rPr>
      </w:pPr>
      <w:r w:rsidRPr="00D91940">
        <w:rPr>
          <w:i/>
        </w:rPr>
        <w:t>Effective risk management systems and practices, including but not limited to the following:</w:t>
      </w:r>
    </w:p>
    <w:p w14:paraId="26330CF0" w14:textId="77777777" w:rsidR="00A3347D" w:rsidRPr="00D91940" w:rsidRDefault="00A3347D" w:rsidP="00C878DD">
      <w:pPr>
        <w:numPr>
          <w:ilvl w:val="0"/>
          <w:numId w:val="23"/>
        </w:numPr>
        <w:tabs>
          <w:tab w:val="right" w:pos="9026"/>
        </w:tabs>
        <w:spacing w:before="0" w:after="0"/>
        <w:ind w:left="567" w:hanging="425"/>
        <w:outlineLvl w:val="4"/>
        <w:rPr>
          <w:i/>
        </w:rPr>
      </w:pPr>
      <w:r w:rsidRPr="00D91940">
        <w:rPr>
          <w:i/>
        </w:rPr>
        <w:t>managing high impact or high prevalence risks associated with the care of consumers;</w:t>
      </w:r>
    </w:p>
    <w:p w14:paraId="0F841175" w14:textId="77777777" w:rsidR="00A3347D" w:rsidRPr="00D91940" w:rsidRDefault="00A3347D" w:rsidP="00C878DD">
      <w:pPr>
        <w:numPr>
          <w:ilvl w:val="0"/>
          <w:numId w:val="23"/>
        </w:numPr>
        <w:tabs>
          <w:tab w:val="right" w:pos="9026"/>
        </w:tabs>
        <w:spacing w:before="0" w:after="0"/>
        <w:ind w:left="567" w:hanging="425"/>
        <w:outlineLvl w:val="4"/>
        <w:rPr>
          <w:i/>
        </w:rPr>
      </w:pPr>
      <w:r w:rsidRPr="00D91940">
        <w:rPr>
          <w:i/>
        </w:rPr>
        <w:t>identifying and responding to abuse and neglect of consumers;</w:t>
      </w:r>
    </w:p>
    <w:p w14:paraId="589E66CE" w14:textId="77777777" w:rsidR="00A3347D" w:rsidRPr="00D91940" w:rsidRDefault="00A3347D" w:rsidP="00C878DD">
      <w:pPr>
        <w:numPr>
          <w:ilvl w:val="0"/>
          <w:numId w:val="23"/>
        </w:numPr>
        <w:tabs>
          <w:tab w:val="right" w:pos="9026"/>
        </w:tabs>
        <w:spacing w:before="0" w:after="0"/>
        <w:ind w:left="567" w:hanging="425"/>
        <w:outlineLvl w:val="4"/>
        <w:rPr>
          <w:i/>
        </w:rPr>
      </w:pPr>
      <w:r w:rsidRPr="00D91940">
        <w:rPr>
          <w:i/>
        </w:rPr>
        <w:t>supporting consumers to live the best life they can</w:t>
      </w:r>
    </w:p>
    <w:p w14:paraId="4FDADA9B" w14:textId="77777777" w:rsidR="00A3347D" w:rsidRPr="00D91940" w:rsidRDefault="00A3347D" w:rsidP="00C878DD">
      <w:pPr>
        <w:numPr>
          <w:ilvl w:val="0"/>
          <w:numId w:val="23"/>
        </w:numPr>
        <w:tabs>
          <w:tab w:val="right" w:pos="9026"/>
        </w:tabs>
        <w:spacing w:before="0" w:after="0"/>
        <w:ind w:left="567" w:hanging="425"/>
        <w:outlineLvl w:val="4"/>
        <w:rPr>
          <w:i/>
        </w:rPr>
      </w:pPr>
      <w:r w:rsidRPr="00D91940">
        <w:rPr>
          <w:i/>
        </w:rPr>
        <w:t>managing and preventing incidents, including the use of an incident management system.</w:t>
      </w:r>
    </w:p>
    <w:p w14:paraId="301539F6" w14:textId="4EF79897" w:rsidR="00033376" w:rsidRPr="003168B8" w:rsidRDefault="00A3347D" w:rsidP="003168B8">
      <w:pPr>
        <w:pStyle w:val="ListParagraph"/>
        <w:numPr>
          <w:ilvl w:val="0"/>
          <w:numId w:val="21"/>
        </w:numPr>
        <w:rPr>
          <w:color w:val="auto"/>
        </w:rPr>
      </w:pPr>
      <w:r>
        <w:rPr>
          <w:color w:val="auto"/>
        </w:rPr>
        <w:t>Implement e</w:t>
      </w:r>
      <w:r w:rsidR="00033376">
        <w:rPr>
          <w:color w:val="auto"/>
        </w:rPr>
        <w:t>ffective clinical risk and management systems to detect and respond to clinical risks such as catheter management, medication management and weight loss</w:t>
      </w:r>
      <w:r>
        <w:rPr>
          <w:color w:val="auto"/>
        </w:rPr>
        <w:t>.</w:t>
      </w:r>
    </w:p>
    <w:p w14:paraId="250A5A4D" w14:textId="0206CE54" w:rsidR="00A3347D" w:rsidRDefault="00033376" w:rsidP="00A3347D">
      <w:pPr>
        <w:pStyle w:val="ListParagraph"/>
        <w:numPr>
          <w:ilvl w:val="0"/>
          <w:numId w:val="21"/>
        </w:numPr>
        <w:rPr>
          <w:color w:val="auto"/>
        </w:rPr>
      </w:pPr>
      <w:r>
        <w:rPr>
          <w:color w:val="auto"/>
        </w:rPr>
        <w:lastRenderedPageBreak/>
        <w:t>Ensure incident reports are completed properly, contain sufficiently detailed information, review incidents and finalise incidents reports.</w:t>
      </w:r>
    </w:p>
    <w:p w14:paraId="27C95105" w14:textId="5872B305" w:rsidR="003168B8" w:rsidRPr="00D91940" w:rsidRDefault="003168B8" w:rsidP="003168B8">
      <w:pPr>
        <w:pStyle w:val="Heading3"/>
      </w:pPr>
      <w:r w:rsidRPr="00D91940">
        <w:t>Requirement 8(3)(e)</w:t>
      </w:r>
      <w:r w:rsidRPr="00D91940">
        <w:tab/>
      </w:r>
    </w:p>
    <w:p w14:paraId="7135FD70" w14:textId="77777777" w:rsidR="003168B8" w:rsidRPr="00D91940" w:rsidRDefault="003168B8" w:rsidP="003168B8">
      <w:pPr>
        <w:rPr>
          <w:i/>
        </w:rPr>
      </w:pPr>
      <w:r w:rsidRPr="00D91940">
        <w:rPr>
          <w:i/>
        </w:rPr>
        <w:t>Where clinical care is provided—a clinical governance framework, including but not limited to the following:</w:t>
      </w:r>
    </w:p>
    <w:p w14:paraId="3F489C9C" w14:textId="77777777" w:rsidR="003168B8" w:rsidRPr="00D91940" w:rsidRDefault="003168B8" w:rsidP="00C878DD">
      <w:pPr>
        <w:numPr>
          <w:ilvl w:val="0"/>
          <w:numId w:val="24"/>
        </w:numPr>
        <w:tabs>
          <w:tab w:val="right" w:pos="9026"/>
        </w:tabs>
        <w:spacing w:before="0" w:after="0"/>
        <w:ind w:left="567" w:hanging="425"/>
        <w:outlineLvl w:val="4"/>
        <w:rPr>
          <w:i/>
        </w:rPr>
      </w:pPr>
      <w:r w:rsidRPr="00D91940">
        <w:rPr>
          <w:i/>
        </w:rPr>
        <w:t>antimicrobial stewardship;</w:t>
      </w:r>
    </w:p>
    <w:p w14:paraId="5FACEE4D" w14:textId="77777777" w:rsidR="003168B8" w:rsidRPr="00D91940" w:rsidRDefault="003168B8" w:rsidP="00C878DD">
      <w:pPr>
        <w:numPr>
          <w:ilvl w:val="0"/>
          <w:numId w:val="24"/>
        </w:numPr>
        <w:tabs>
          <w:tab w:val="right" w:pos="9026"/>
        </w:tabs>
        <w:spacing w:before="0" w:after="0"/>
        <w:ind w:left="567" w:hanging="425"/>
        <w:outlineLvl w:val="4"/>
        <w:rPr>
          <w:i/>
        </w:rPr>
      </w:pPr>
      <w:r w:rsidRPr="00D91940">
        <w:rPr>
          <w:i/>
        </w:rPr>
        <w:t>minimising the use of restraint;</w:t>
      </w:r>
    </w:p>
    <w:p w14:paraId="083EF3D1" w14:textId="77777777" w:rsidR="003168B8" w:rsidRPr="00D91940" w:rsidRDefault="003168B8" w:rsidP="00C878DD">
      <w:pPr>
        <w:numPr>
          <w:ilvl w:val="0"/>
          <w:numId w:val="24"/>
        </w:numPr>
        <w:tabs>
          <w:tab w:val="right" w:pos="9026"/>
        </w:tabs>
        <w:spacing w:before="0" w:after="0"/>
        <w:ind w:left="567" w:hanging="425"/>
        <w:outlineLvl w:val="4"/>
        <w:rPr>
          <w:i/>
        </w:rPr>
      </w:pPr>
      <w:r w:rsidRPr="00D91940">
        <w:rPr>
          <w:i/>
        </w:rPr>
        <w:t>open disclosure.</w:t>
      </w:r>
    </w:p>
    <w:p w14:paraId="628E9FC9" w14:textId="69E7B4EB" w:rsidR="003168B8" w:rsidRDefault="003168B8" w:rsidP="00C878DD">
      <w:pPr>
        <w:pStyle w:val="ListBullet"/>
        <w:ind w:left="425" w:hanging="425"/>
      </w:pPr>
      <w:r>
        <w:t>Provide training to staff in relation to chemical restraint and restrictive practices.</w:t>
      </w:r>
    </w:p>
    <w:p w14:paraId="7914834B" w14:textId="70F7675A" w:rsidR="003168B8" w:rsidRPr="001C1AF7" w:rsidRDefault="003168B8" w:rsidP="00C878DD">
      <w:pPr>
        <w:pStyle w:val="ListBullet"/>
        <w:ind w:left="425" w:hanging="425"/>
      </w:pPr>
      <w:r>
        <w:t xml:space="preserve">Make changes to the consent form used for psychotropic medication use to ensure all relevant details including diagnosis, </w:t>
      </w:r>
      <w:r w:rsidR="001C381A">
        <w:t xml:space="preserve">and </w:t>
      </w:r>
      <w:r>
        <w:t>alternative</w:t>
      </w:r>
      <w:r w:rsidR="001C381A">
        <w:t>s</w:t>
      </w:r>
      <w:r>
        <w:t xml:space="preserve"> to use are documented.</w:t>
      </w:r>
    </w:p>
    <w:sectPr w:rsidR="003168B8" w:rsidRPr="001C1AF7" w:rsidSect="009C65E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DD3B4" w14:textId="77777777" w:rsidR="006D2689" w:rsidRDefault="006D2689">
      <w:pPr>
        <w:spacing w:before="0" w:after="0" w:line="240" w:lineRule="auto"/>
      </w:pPr>
      <w:r>
        <w:separator/>
      </w:r>
    </w:p>
  </w:endnote>
  <w:endnote w:type="continuationSeparator" w:id="0">
    <w:p w14:paraId="7C7DD3B6" w14:textId="77777777" w:rsidR="006D2689" w:rsidRDefault="006D26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9F" w14:textId="77777777" w:rsidR="006D2689" w:rsidRPr="009A1F1B" w:rsidRDefault="006D2689" w:rsidP="009C65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7DD3A0" w14:textId="77777777" w:rsidR="006D2689" w:rsidRPr="00C72FFB" w:rsidRDefault="006D2689" w:rsidP="009C6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Whittlesea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7DD3A1" w14:textId="77777777" w:rsidR="006D2689" w:rsidRPr="00C72FFB" w:rsidRDefault="006D2689" w:rsidP="009C6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2" w14:textId="77777777" w:rsidR="006D2689" w:rsidRPr="009A1F1B" w:rsidRDefault="006D2689" w:rsidP="009C65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7DD3A3" w14:textId="77777777" w:rsidR="006D2689" w:rsidRPr="00C72FFB" w:rsidRDefault="006D2689" w:rsidP="009C6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Whittlesea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7DD3A4" w14:textId="77777777" w:rsidR="006D2689" w:rsidRPr="00A3716D" w:rsidRDefault="006D2689" w:rsidP="009C6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DD3B0" w14:textId="77777777" w:rsidR="006D2689" w:rsidRDefault="006D2689">
      <w:pPr>
        <w:spacing w:before="0" w:after="0" w:line="240" w:lineRule="auto"/>
      </w:pPr>
      <w:r>
        <w:separator/>
      </w:r>
    </w:p>
  </w:footnote>
  <w:footnote w:type="continuationSeparator" w:id="0">
    <w:p w14:paraId="7C7DD3B2" w14:textId="77777777" w:rsidR="006D2689" w:rsidRDefault="006D26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9E" w14:textId="77777777" w:rsidR="006D2689" w:rsidRDefault="006D2689" w:rsidP="009C65E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7DD3B0" wp14:editId="7C7DD3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53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D" w14:textId="77777777" w:rsidR="006D2689" w:rsidRDefault="006D2689" w:rsidP="009C65E3">
    <w:pPr>
      <w:tabs>
        <w:tab w:val="left" w:pos="3624"/>
      </w:tabs>
    </w:pPr>
    <w:r>
      <w:rPr>
        <w:noProof/>
        <w:color w:val="auto"/>
        <w:sz w:val="20"/>
      </w:rPr>
      <w:drawing>
        <wp:anchor distT="0" distB="0" distL="114300" distR="114300" simplePos="0" relativeHeight="251666432" behindDoc="1" locked="0" layoutInCell="1" allowOverlap="1" wp14:anchorId="7C7DD3C2" wp14:editId="7C7DD3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78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E" w14:textId="77777777" w:rsidR="006D2689" w:rsidRDefault="006D2689" w:rsidP="009C65E3">
    <w:pPr>
      <w:tabs>
        <w:tab w:val="left" w:pos="3624"/>
      </w:tabs>
    </w:pPr>
    <w:r>
      <w:rPr>
        <w:noProof/>
        <w:color w:val="auto"/>
        <w:sz w:val="20"/>
      </w:rPr>
      <w:drawing>
        <wp:anchor distT="0" distB="0" distL="114300" distR="114300" simplePos="0" relativeHeight="251667456" behindDoc="1" locked="0" layoutInCell="1" allowOverlap="1" wp14:anchorId="7C7DD3C4" wp14:editId="7C7DD3C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61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F" w14:textId="77777777" w:rsidR="006D2689" w:rsidRDefault="006D2689" w:rsidP="009C65E3">
    <w:pPr>
      <w:tabs>
        <w:tab w:val="left" w:pos="3624"/>
      </w:tabs>
    </w:pPr>
    <w:r>
      <w:rPr>
        <w:noProof/>
        <w:color w:val="auto"/>
        <w:sz w:val="20"/>
      </w:rPr>
      <w:drawing>
        <wp:anchor distT="0" distB="0" distL="114300" distR="114300" simplePos="0" relativeHeight="251668480" behindDoc="1" locked="0" layoutInCell="1" allowOverlap="1" wp14:anchorId="7C7DD3C6" wp14:editId="7C7DD3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5" w14:textId="77777777" w:rsidR="006D2689" w:rsidRDefault="006D2689">
    <w:pPr>
      <w:pStyle w:val="Header"/>
    </w:pPr>
    <w:r w:rsidRPr="003C6EC2">
      <w:rPr>
        <w:rFonts w:eastAsia="Calibri"/>
        <w:noProof/>
      </w:rPr>
      <w:drawing>
        <wp:anchor distT="0" distB="0" distL="114300" distR="114300" simplePos="0" relativeHeight="251669504" behindDoc="1" locked="0" layoutInCell="1" allowOverlap="1" wp14:anchorId="7C7DD3B2" wp14:editId="7C7DD3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24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6" w14:textId="77777777" w:rsidR="006D2689" w:rsidRDefault="006D2689" w:rsidP="009C65E3">
    <w:r>
      <w:rPr>
        <w:noProof/>
        <w:color w:val="auto"/>
        <w:sz w:val="20"/>
      </w:rPr>
      <w:drawing>
        <wp:anchor distT="0" distB="0" distL="114300" distR="114300" simplePos="0" relativeHeight="251660288" behindDoc="1" locked="0" layoutInCell="1" allowOverlap="1" wp14:anchorId="7C7DD3B4" wp14:editId="7C7DD3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18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7" w14:textId="77777777" w:rsidR="006D2689" w:rsidRDefault="006D2689" w:rsidP="009C65E3">
    <w:r>
      <w:rPr>
        <w:noProof/>
        <w:color w:val="auto"/>
        <w:sz w:val="20"/>
      </w:rPr>
      <w:drawing>
        <wp:anchor distT="0" distB="0" distL="114300" distR="114300" simplePos="0" relativeHeight="251659264" behindDoc="1" locked="0" layoutInCell="1" allowOverlap="1" wp14:anchorId="7C7DD3B6" wp14:editId="7C7DD3B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30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8" w14:textId="77777777" w:rsidR="006D2689" w:rsidRDefault="006D2689" w:rsidP="009C65E3">
    <w:r>
      <w:rPr>
        <w:noProof/>
        <w:color w:val="auto"/>
        <w:sz w:val="20"/>
      </w:rPr>
      <w:drawing>
        <wp:anchor distT="0" distB="0" distL="114300" distR="114300" simplePos="0" relativeHeight="251661312" behindDoc="1" locked="0" layoutInCell="1" allowOverlap="1" wp14:anchorId="7C7DD3B8" wp14:editId="7C7DD3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8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9" w14:textId="77777777" w:rsidR="006D2689" w:rsidRDefault="006D2689" w:rsidP="009C65E3">
    <w:r>
      <w:rPr>
        <w:noProof/>
        <w:color w:val="auto"/>
        <w:sz w:val="20"/>
      </w:rPr>
      <w:drawing>
        <wp:anchor distT="0" distB="0" distL="114300" distR="114300" simplePos="0" relativeHeight="251662336" behindDoc="1" locked="0" layoutInCell="1" allowOverlap="1" wp14:anchorId="7C7DD3BA" wp14:editId="7C7DD3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5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A" w14:textId="77777777" w:rsidR="006D2689" w:rsidRDefault="006D2689" w:rsidP="009C65E3">
    <w:r>
      <w:rPr>
        <w:noProof/>
        <w:color w:val="auto"/>
        <w:sz w:val="20"/>
      </w:rPr>
      <w:drawing>
        <wp:anchor distT="0" distB="0" distL="114300" distR="114300" simplePos="0" relativeHeight="251663360" behindDoc="1" locked="0" layoutInCell="1" allowOverlap="1" wp14:anchorId="7C7DD3BC" wp14:editId="7C7DD3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97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B" w14:textId="77777777" w:rsidR="006D2689" w:rsidRDefault="006D2689" w:rsidP="009C65E3">
    <w:r>
      <w:rPr>
        <w:noProof/>
        <w:color w:val="auto"/>
        <w:sz w:val="20"/>
      </w:rPr>
      <w:drawing>
        <wp:anchor distT="0" distB="0" distL="114300" distR="114300" simplePos="0" relativeHeight="251664384" behindDoc="1" locked="0" layoutInCell="1" allowOverlap="1" wp14:anchorId="7C7DD3BE" wp14:editId="7C7DD3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71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D3AC" w14:textId="77777777" w:rsidR="006D2689" w:rsidRDefault="006D2689" w:rsidP="009C65E3">
    <w:pPr>
      <w:tabs>
        <w:tab w:val="left" w:pos="3624"/>
      </w:tabs>
    </w:pPr>
    <w:r>
      <w:rPr>
        <w:noProof/>
        <w:color w:val="auto"/>
        <w:sz w:val="20"/>
      </w:rPr>
      <w:drawing>
        <wp:anchor distT="0" distB="0" distL="114300" distR="114300" simplePos="0" relativeHeight="251665408" behindDoc="1" locked="0" layoutInCell="1" allowOverlap="1" wp14:anchorId="7C7DD3C0" wp14:editId="7C7DD3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19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0267954">
      <w:start w:val="1"/>
      <w:numFmt w:val="bullet"/>
      <w:pStyle w:val="ListParagraph"/>
      <w:lvlText w:val=""/>
      <w:lvlJc w:val="left"/>
      <w:pPr>
        <w:ind w:left="1440" w:hanging="360"/>
      </w:pPr>
      <w:rPr>
        <w:rFonts w:ascii="Symbol" w:hAnsi="Symbol" w:hint="default"/>
        <w:color w:val="auto"/>
      </w:rPr>
    </w:lvl>
    <w:lvl w:ilvl="1" w:tplc="FC46965E" w:tentative="1">
      <w:start w:val="1"/>
      <w:numFmt w:val="bullet"/>
      <w:lvlText w:val="o"/>
      <w:lvlJc w:val="left"/>
      <w:pPr>
        <w:ind w:left="2160" w:hanging="360"/>
      </w:pPr>
      <w:rPr>
        <w:rFonts w:ascii="Courier New" w:hAnsi="Courier New" w:cs="Courier New" w:hint="default"/>
      </w:rPr>
    </w:lvl>
    <w:lvl w:ilvl="2" w:tplc="349E0D22" w:tentative="1">
      <w:start w:val="1"/>
      <w:numFmt w:val="bullet"/>
      <w:lvlText w:val=""/>
      <w:lvlJc w:val="left"/>
      <w:pPr>
        <w:ind w:left="2880" w:hanging="360"/>
      </w:pPr>
      <w:rPr>
        <w:rFonts w:ascii="Wingdings" w:hAnsi="Wingdings" w:hint="default"/>
      </w:rPr>
    </w:lvl>
    <w:lvl w:ilvl="3" w:tplc="3708807C" w:tentative="1">
      <w:start w:val="1"/>
      <w:numFmt w:val="bullet"/>
      <w:lvlText w:val=""/>
      <w:lvlJc w:val="left"/>
      <w:pPr>
        <w:ind w:left="3600" w:hanging="360"/>
      </w:pPr>
      <w:rPr>
        <w:rFonts w:ascii="Symbol" w:hAnsi="Symbol" w:hint="default"/>
      </w:rPr>
    </w:lvl>
    <w:lvl w:ilvl="4" w:tplc="B75E2B04" w:tentative="1">
      <w:start w:val="1"/>
      <w:numFmt w:val="bullet"/>
      <w:lvlText w:val="o"/>
      <w:lvlJc w:val="left"/>
      <w:pPr>
        <w:ind w:left="4320" w:hanging="360"/>
      </w:pPr>
      <w:rPr>
        <w:rFonts w:ascii="Courier New" w:hAnsi="Courier New" w:cs="Courier New" w:hint="default"/>
      </w:rPr>
    </w:lvl>
    <w:lvl w:ilvl="5" w:tplc="8BD0368A" w:tentative="1">
      <w:start w:val="1"/>
      <w:numFmt w:val="bullet"/>
      <w:lvlText w:val=""/>
      <w:lvlJc w:val="left"/>
      <w:pPr>
        <w:ind w:left="5040" w:hanging="360"/>
      </w:pPr>
      <w:rPr>
        <w:rFonts w:ascii="Wingdings" w:hAnsi="Wingdings" w:hint="default"/>
      </w:rPr>
    </w:lvl>
    <w:lvl w:ilvl="6" w:tplc="D4F8D632" w:tentative="1">
      <w:start w:val="1"/>
      <w:numFmt w:val="bullet"/>
      <w:lvlText w:val=""/>
      <w:lvlJc w:val="left"/>
      <w:pPr>
        <w:ind w:left="5760" w:hanging="360"/>
      </w:pPr>
      <w:rPr>
        <w:rFonts w:ascii="Symbol" w:hAnsi="Symbol" w:hint="default"/>
      </w:rPr>
    </w:lvl>
    <w:lvl w:ilvl="7" w:tplc="F91E9B94" w:tentative="1">
      <w:start w:val="1"/>
      <w:numFmt w:val="bullet"/>
      <w:lvlText w:val="o"/>
      <w:lvlJc w:val="left"/>
      <w:pPr>
        <w:ind w:left="6480" w:hanging="360"/>
      </w:pPr>
      <w:rPr>
        <w:rFonts w:ascii="Courier New" w:hAnsi="Courier New" w:cs="Courier New" w:hint="default"/>
      </w:rPr>
    </w:lvl>
    <w:lvl w:ilvl="8" w:tplc="1E7E449E" w:tentative="1">
      <w:start w:val="1"/>
      <w:numFmt w:val="bullet"/>
      <w:lvlText w:val=""/>
      <w:lvlJc w:val="left"/>
      <w:pPr>
        <w:ind w:left="7200" w:hanging="360"/>
      </w:pPr>
      <w:rPr>
        <w:rFonts w:ascii="Wingdings" w:hAnsi="Wingdings" w:hint="default"/>
      </w:rPr>
    </w:lvl>
  </w:abstractNum>
  <w:abstractNum w:abstractNumId="1" w15:restartNumberingAfterBreak="0">
    <w:nsid w:val="1F1F25A4"/>
    <w:multiLevelType w:val="hybridMultilevel"/>
    <w:tmpl w:val="5504F770"/>
    <w:lvl w:ilvl="0" w:tplc="4BFEA7D2">
      <w:start w:val="1"/>
      <w:numFmt w:val="lowerRoman"/>
      <w:lvlText w:val="(%1)"/>
      <w:lvlJc w:val="left"/>
      <w:pPr>
        <w:ind w:left="1080" w:hanging="720"/>
      </w:pPr>
      <w:rPr>
        <w:rFonts w:hint="default"/>
      </w:rPr>
    </w:lvl>
    <w:lvl w:ilvl="1" w:tplc="BBA074BC" w:tentative="1">
      <w:start w:val="1"/>
      <w:numFmt w:val="lowerLetter"/>
      <w:lvlText w:val="%2."/>
      <w:lvlJc w:val="left"/>
      <w:pPr>
        <w:ind w:left="1440" w:hanging="360"/>
      </w:pPr>
    </w:lvl>
    <w:lvl w:ilvl="2" w:tplc="C1C8C90C" w:tentative="1">
      <w:start w:val="1"/>
      <w:numFmt w:val="lowerRoman"/>
      <w:lvlText w:val="%3."/>
      <w:lvlJc w:val="right"/>
      <w:pPr>
        <w:ind w:left="2160" w:hanging="180"/>
      </w:pPr>
    </w:lvl>
    <w:lvl w:ilvl="3" w:tplc="547A5FE4" w:tentative="1">
      <w:start w:val="1"/>
      <w:numFmt w:val="decimal"/>
      <w:lvlText w:val="%4."/>
      <w:lvlJc w:val="left"/>
      <w:pPr>
        <w:ind w:left="2880" w:hanging="360"/>
      </w:pPr>
    </w:lvl>
    <w:lvl w:ilvl="4" w:tplc="28D8733A" w:tentative="1">
      <w:start w:val="1"/>
      <w:numFmt w:val="lowerLetter"/>
      <w:lvlText w:val="%5."/>
      <w:lvlJc w:val="left"/>
      <w:pPr>
        <w:ind w:left="3600" w:hanging="360"/>
      </w:pPr>
    </w:lvl>
    <w:lvl w:ilvl="5" w:tplc="E0B4F7E6" w:tentative="1">
      <w:start w:val="1"/>
      <w:numFmt w:val="lowerRoman"/>
      <w:lvlText w:val="%6."/>
      <w:lvlJc w:val="right"/>
      <w:pPr>
        <w:ind w:left="4320" w:hanging="180"/>
      </w:pPr>
    </w:lvl>
    <w:lvl w:ilvl="6" w:tplc="CA92F2A2" w:tentative="1">
      <w:start w:val="1"/>
      <w:numFmt w:val="decimal"/>
      <w:lvlText w:val="%7."/>
      <w:lvlJc w:val="left"/>
      <w:pPr>
        <w:ind w:left="5040" w:hanging="360"/>
      </w:pPr>
    </w:lvl>
    <w:lvl w:ilvl="7" w:tplc="D88CFDAC" w:tentative="1">
      <w:start w:val="1"/>
      <w:numFmt w:val="lowerLetter"/>
      <w:lvlText w:val="%8."/>
      <w:lvlJc w:val="left"/>
      <w:pPr>
        <w:ind w:left="5760" w:hanging="360"/>
      </w:pPr>
    </w:lvl>
    <w:lvl w:ilvl="8" w:tplc="4DFC2FD2" w:tentative="1">
      <w:start w:val="1"/>
      <w:numFmt w:val="lowerRoman"/>
      <w:lvlText w:val="%9."/>
      <w:lvlJc w:val="right"/>
      <w:pPr>
        <w:ind w:left="6480" w:hanging="180"/>
      </w:pPr>
    </w:lvl>
  </w:abstractNum>
  <w:abstractNum w:abstractNumId="2" w15:restartNumberingAfterBreak="0">
    <w:nsid w:val="1F583C49"/>
    <w:multiLevelType w:val="hybridMultilevel"/>
    <w:tmpl w:val="5504F770"/>
    <w:lvl w:ilvl="0" w:tplc="BC8CD444">
      <w:start w:val="1"/>
      <w:numFmt w:val="lowerRoman"/>
      <w:lvlText w:val="(%1)"/>
      <w:lvlJc w:val="left"/>
      <w:pPr>
        <w:ind w:left="1080" w:hanging="720"/>
      </w:pPr>
      <w:rPr>
        <w:rFonts w:hint="default"/>
      </w:rPr>
    </w:lvl>
    <w:lvl w:ilvl="1" w:tplc="AB0A3818" w:tentative="1">
      <w:start w:val="1"/>
      <w:numFmt w:val="lowerLetter"/>
      <w:lvlText w:val="%2."/>
      <w:lvlJc w:val="left"/>
      <w:pPr>
        <w:ind w:left="1440" w:hanging="360"/>
      </w:pPr>
    </w:lvl>
    <w:lvl w:ilvl="2" w:tplc="4CBC1F1E" w:tentative="1">
      <w:start w:val="1"/>
      <w:numFmt w:val="lowerRoman"/>
      <w:lvlText w:val="%3."/>
      <w:lvlJc w:val="right"/>
      <w:pPr>
        <w:ind w:left="2160" w:hanging="180"/>
      </w:pPr>
    </w:lvl>
    <w:lvl w:ilvl="3" w:tplc="27AEA9C4" w:tentative="1">
      <w:start w:val="1"/>
      <w:numFmt w:val="decimal"/>
      <w:lvlText w:val="%4."/>
      <w:lvlJc w:val="left"/>
      <w:pPr>
        <w:ind w:left="2880" w:hanging="360"/>
      </w:pPr>
    </w:lvl>
    <w:lvl w:ilvl="4" w:tplc="668A556E" w:tentative="1">
      <w:start w:val="1"/>
      <w:numFmt w:val="lowerLetter"/>
      <w:lvlText w:val="%5."/>
      <w:lvlJc w:val="left"/>
      <w:pPr>
        <w:ind w:left="3600" w:hanging="360"/>
      </w:pPr>
    </w:lvl>
    <w:lvl w:ilvl="5" w:tplc="DB584D3C" w:tentative="1">
      <w:start w:val="1"/>
      <w:numFmt w:val="lowerRoman"/>
      <w:lvlText w:val="%6."/>
      <w:lvlJc w:val="right"/>
      <w:pPr>
        <w:ind w:left="4320" w:hanging="180"/>
      </w:pPr>
    </w:lvl>
    <w:lvl w:ilvl="6" w:tplc="77601D42" w:tentative="1">
      <w:start w:val="1"/>
      <w:numFmt w:val="decimal"/>
      <w:lvlText w:val="%7."/>
      <w:lvlJc w:val="left"/>
      <w:pPr>
        <w:ind w:left="5040" w:hanging="360"/>
      </w:pPr>
    </w:lvl>
    <w:lvl w:ilvl="7" w:tplc="F3B2A39A" w:tentative="1">
      <w:start w:val="1"/>
      <w:numFmt w:val="lowerLetter"/>
      <w:lvlText w:val="%8."/>
      <w:lvlJc w:val="left"/>
      <w:pPr>
        <w:ind w:left="5760" w:hanging="360"/>
      </w:pPr>
    </w:lvl>
    <w:lvl w:ilvl="8" w:tplc="D39EE91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BC0E1036">
      <w:start w:val="1"/>
      <w:numFmt w:val="lowerRoman"/>
      <w:lvlText w:val="(%1)"/>
      <w:lvlJc w:val="left"/>
      <w:pPr>
        <w:ind w:left="1080" w:hanging="720"/>
      </w:pPr>
      <w:rPr>
        <w:rFonts w:hint="default"/>
      </w:rPr>
    </w:lvl>
    <w:lvl w:ilvl="1" w:tplc="2D1E610C" w:tentative="1">
      <w:start w:val="1"/>
      <w:numFmt w:val="lowerLetter"/>
      <w:lvlText w:val="%2."/>
      <w:lvlJc w:val="left"/>
      <w:pPr>
        <w:ind w:left="1440" w:hanging="360"/>
      </w:pPr>
    </w:lvl>
    <w:lvl w:ilvl="2" w:tplc="87066E12" w:tentative="1">
      <w:start w:val="1"/>
      <w:numFmt w:val="lowerRoman"/>
      <w:lvlText w:val="%3."/>
      <w:lvlJc w:val="right"/>
      <w:pPr>
        <w:ind w:left="2160" w:hanging="180"/>
      </w:pPr>
    </w:lvl>
    <w:lvl w:ilvl="3" w:tplc="1A5826CC" w:tentative="1">
      <w:start w:val="1"/>
      <w:numFmt w:val="decimal"/>
      <w:lvlText w:val="%4."/>
      <w:lvlJc w:val="left"/>
      <w:pPr>
        <w:ind w:left="2880" w:hanging="360"/>
      </w:pPr>
    </w:lvl>
    <w:lvl w:ilvl="4" w:tplc="B5B67A8A" w:tentative="1">
      <w:start w:val="1"/>
      <w:numFmt w:val="lowerLetter"/>
      <w:lvlText w:val="%5."/>
      <w:lvlJc w:val="left"/>
      <w:pPr>
        <w:ind w:left="3600" w:hanging="360"/>
      </w:pPr>
    </w:lvl>
    <w:lvl w:ilvl="5" w:tplc="A1444CBC" w:tentative="1">
      <w:start w:val="1"/>
      <w:numFmt w:val="lowerRoman"/>
      <w:lvlText w:val="%6."/>
      <w:lvlJc w:val="right"/>
      <w:pPr>
        <w:ind w:left="4320" w:hanging="180"/>
      </w:pPr>
    </w:lvl>
    <w:lvl w:ilvl="6" w:tplc="5DA4D5F8" w:tentative="1">
      <w:start w:val="1"/>
      <w:numFmt w:val="decimal"/>
      <w:lvlText w:val="%7."/>
      <w:lvlJc w:val="left"/>
      <w:pPr>
        <w:ind w:left="5040" w:hanging="360"/>
      </w:pPr>
    </w:lvl>
    <w:lvl w:ilvl="7" w:tplc="29EED970" w:tentative="1">
      <w:start w:val="1"/>
      <w:numFmt w:val="lowerLetter"/>
      <w:lvlText w:val="%8."/>
      <w:lvlJc w:val="left"/>
      <w:pPr>
        <w:ind w:left="5760" w:hanging="360"/>
      </w:pPr>
    </w:lvl>
    <w:lvl w:ilvl="8" w:tplc="280806E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FAEA8516">
      <w:start w:val="1"/>
      <w:numFmt w:val="lowerLetter"/>
      <w:lvlText w:val="(%1)"/>
      <w:lvlJc w:val="left"/>
      <w:pPr>
        <w:ind w:left="360" w:hanging="360"/>
      </w:pPr>
      <w:rPr>
        <w:rFonts w:hint="default"/>
      </w:rPr>
    </w:lvl>
    <w:lvl w:ilvl="1" w:tplc="408CC112" w:tentative="1">
      <w:start w:val="1"/>
      <w:numFmt w:val="lowerLetter"/>
      <w:lvlText w:val="%2."/>
      <w:lvlJc w:val="left"/>
      <w:pPr>
        <w:ind w:left="1080" w:hanging="360"/>
      </w:pPr>
    </w:lvl>
    <w:lvl w:ilvl="2" w:tplc="81A2ADC4" w:tentative="1">
      <w:start w:val="1"/>
      <w:numFmt w:val="lowerRoman"/>
      <w:lvlText w:val="%3."/>
      <w:lvlJc w:val="right"/>
      <w:pPr>
        <w:ind w:left="1800" w:hanging="180"/>
      </w:pPr>
    </w:lvl>
    <w:lvl w:ilvl="3" w:tplc="CACC97DC" w:tentative="1">
      <w:start w:val="1"/>
      <w:numFmt w:val="decimal"/>
      <w:lvlText w:val="%4."/>
      <w:lvlJc w:val="left"/>
      <w:pPr>
        <w:ind w:left="2520" w:hanging="360"/>
      </w:pPr>
    </w:lvl>
    <w:lvl w:ilvl="4" w:tplc="82D21A8A" w:tentative="1">
      <w:start w:val="1"/>
      <w:numFmt w:val="lowerLetter"/>
      <w:lvlText w:val="%5."/>
      <w:lvlJc w:val="left"/>
      <w:pPr>
        <w:ind w:left="3240" w:hanging="360"/>
      </w:pPr>
    </w:lvl>
    <w:lvl w:ilvl="5" w:tplc="7A1E2EA4" w:tentative="1">
      <w:start w:val="1"/>
      <w:numFmt w:val="lowerRoman"/>
      <w:lvlText w:val="%6."/>
      <w:lvlJc w:val="right"/>
      <w:pPr>
        <w:ind w:left="3960" w:hanging="180"/>
      </w:pPr>
    </w:lvl>
    <w:lvl w:ilvl="6" w:tplc="90E8A29A" w:tentative="1">
      <w:start w:val="1"/>
      <w:numFmt w:val="decimal"/>
      <w:lvlText w:val="%7."/>
      <w:lvlJc w:val="left"/>
      <w:pPr>
        <w:ind w:left="4680" w:hanging="360"/>
      </w:pPr>
    </w:lvl>
    <w:lvl w:ilvl="7" w:tplc="9B9C4E08" w:tentative="1">
      <w:start w:val="1"/>
      <w:numFmt w:val="lowerLetter"/>
      <w:lvlText w:val="%8."/>
      <w:lvlJc w:val="left"/>
      <w:pPr>
        <w:ind w:left="5400" w:hanging="360"/>
      </w:pPr>
    </w:lvl>
    <w:lvl w:ilvl="8" w:tplc="1618E94C"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90766516">
      <w:start w:val="1"/>
      <w:numFmt w:val="decimal"/>
      <w:lvlText w:val="%1."/>
      <w:lvlJc w:val="left"/>
      <w:pPr>
        <w:ind w:left="360" w:hanging="360"/>
      </w:pPr>
      <w:rPr>
        <w:rFonts w:hint="default"/>
      </w:rPr>
    </w:lvl>
    <w:lvl w:ilvl="1" w:tplc="66CE8A8C" w:tentative="1">
      <w:start w:val="1"/>
      <w:numFmt w:val="lowerLetter"/>
      <w:lvlText w:val="%2."/>
      <w:lvlJc w:val="left"/>
      <w:pPr>
        <w:ind w:left="1080" w:hanging="360"/>
      </w:pPr>
    </w:lvl>
    <w:lvl w:ilvl="2" w:tplc="8FE00E4C" w:tentative="1">
      <w:start w:val="1"/>
      <w:numFmt w:val="lowerRoman"/>
      <w:lvlText w:val="%3."/>
      <w:lvlJc w:val="right"/>
      <w:pPr>
        <w:ind w:left="1800" w:hanging="180"/>
      </w:pPr>
    </w:lvl>
    <w:lvl w:ilvl="3" w:tplc="EA86D9A0" w:tentative="1">
      <w:start w:val="1"/>
      <w:numFmt w:val="decimal"/>
      <w:lvlText w:val="%4."/>
      <w:lvlJc w:val="left"/>
      <w:pPr>
        <w:ind w:left="2520" w:hanging="360"/>
      </w:pPr>
    </w:lvl>
    <w:lvl w:ilvl="4" w:tplc="7A5816CE" w:tentative="1">
      <w:start w:val="1"/>
      <w:numFmt w:val="lowerLetter"/>
      <w:lvlText w:val="%5."/>
      <w:lvlJc w:val="left"/>
      <w:pPr>
        <w:ind w:left="3240" w:hanging="360"/>
      </w:pPr>
    </w:lvl>
    <w:lvl w:ilvl="5" w:tplc="6644B3A4" w:tentative="1">
      <w:start w:val="1"/>
      <w:numFmt w:val="lowerRoman"/>
      <w:lvlText w:val="%6."/>
      <w:lvlJc w:val="right"/>
      <w:pPr>
        <w:ind w:left="3960" w:hanging="180"/>
      </w:pPr>
    </w:lvl>
    <w:lvl w:ilvl="6" w:tplc="1286E438" w:tentative="1">
      <w:start w:val="1"/>
      <w:numFmt w:val="decimal"/>
      <w:lvlText w:val="%7."/>
      <w:lvlJc w:val="left"/>
      <w:pPr>
        <w:ind w:left="4680" w:hanging="360"/>
      </w:pPr>
    </w:lvl>
    <w:lvl w:ilvl="7" w:tplc="DDD4BA4A" w:tentative="1">
      <w:start w:val="1"/>
      <w:numFmt w:val="lowerLetter"/>
      <w:lvlText w:val="%8."/>
      <w:lvlJc w:val="left"/>
      <w:pPr>
        <w:ind w:left="5400" w:hanging="360"/>
      </w:pPr>
    </w:lvl>
    <w:lvl w:ilvl="8" w:tplc="30ACAF5A"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6A547194">
      <w:start w:val="1"/>
      <w:numFmt w:val="decimal"/>
      <w:lvlText w:val="%1."/>
      <w:lvlJc w:val="left"/>
      <w:pPr>
        <w:ind w:left="360" w:hanging="360"/>
      </w:pPr>
      <w:rPr>
        <w:rFonts w:hint="default"/>
      </w:rPr>
    </w:lvl>
    <w:lvl w:ilvl="1" w:tplc="9594D7F0" w:tentative="1">
      <w:start w:val="1"/>
      <w:numFmt w:val="lowerLetter"/>
      <w:lvlText w:val="%2."/>
      <w:lvlJc w:val="left"/>
      <w:pPr>
        <w:ind w:left="1080" w:hanging="360"/>
      </w:pPr>
    </w:lvl>
    <w:lvl w:ilvl="2" w:tplc="BE961BBE" w:tentative="1">
      <w:start w:val="1"/>
      <w:numFmt w:val="lowerRoman"/>
      <w:lvlText w:val="%3."/>
      <w:lvlJc w:val="right"/>
      <w:pPr>
        <w:ind w:left="1800" w:hanging="180"/>
      </w:pPr>
    </w:lvl>
    <w:lvl w:ilvl="3" w:tplc="966AEB60" w:tentative="1">
      <w:start w:val="1"/>
      <w:numFmt w:val="decimal"/>
      <w:lvlText w:val="%4."/>
      <w:lvlJc w:val="left"/>
      <w:pPr>
        <w:ind w:left="2520" w:hanging="360"/>
      </w:pPr>
    </w:lvl>
    <w:lvl w:ilvl="4" w:tplc="7B46A482" w:tentative="1">
      <w:start w:val="1"/>
      <w:numFmt w:val="lowerLetter"/>
      <w:lvlText w:val="%5."/>
      <w:lvlJc w:val="left"/>
      <w:pPr>
        <w:ind w:left="3240" w:hanging="360"/>
      </w:pPr>
    </w:lvl>
    <w:lvl w:ilvl="5" w:tplc="8C6459E6" w:tentative="1">
      <w:start w:val="1"/>
      <w:numFmt w:val="lowerRoman"/>
      <w:lvlText w:val="%6."/>
      <w:lvlJc w:val="right"/>
      <w:pPr>
        <w:ind w:left="3960" w:hanging="180"/>
      </w:pPr>
    </w:lvl>
    <w:lvl w:ilvl="6" w:tplc="46AEEE60" w:tentative="1">
      <w:start w:val="1"/>
      <w:numFmt w:val="decimal"/>
      <w:lvlText w:val="%7."/>
      <w:lvlJc w:val="left"/>
      <w:pPr>
        <w:ind w:left="4680" w:hanging="360"/>
      </w:pPr>
    </w:lvl>
    <w:lvl w:ilvl="7" w:tplc="82A8D27C" w:tentative="1">
      <w:start w:val="1"/>
      <w:numFmt w:val="lowerLetter"/>
      <w:lvlText w:val="%8."/>
      <w:lvlJc w:val="left"/>
      <w:pPr>
        <w:ind w:left="5400" w:hanging="360"/>
      </w:pPr>
    </w:lvl>
    <w:lvl w:ilvl="8" w:tplc="99861E2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4FBAEC1E">
      <w:start w:val="1"/>
      <w:numFmt w:val="lowerRoman"/>
      <w:lvlText w:val="(%1)"/>
      <w:lvlJc w:val="left"/>
      <w:pPr>
        <w:ind w:left="1080" w:hanging="720"/>
      </w:pPr>
      <w:rPr>
        <w:rFonts w:hint="default"/>
      </w:rPr>
    </w:lvl>
    <w:lvl w:ilvl="1" w:tplc="FE78C524" w:tentative="1">
      <w:start w:val="1"/>
      <w:numFmt w:val="lowerLetter"/>
      <w:lvlText w:val="%2."/>
      <w:lvlJc w:val="left"/>
      <w:pPr>
        <w:ind w:left="1440" w:hanging="360"/>
      </w:pPr>
    </w:lvl>
    <w:lvl w:ilvl="2" w:tplc="948AF2F2" w:tentative="1">
      <w:start w:val="1"/>
      <w:numFmt w:val="lowerRoman"/>
      <w:lvlText w:val="%3."/>
      <w:lvlJc w:val="right"/>
      <w:pPr>
        <w:ind w:left="2160" w:hanging="180"/>
      </w:pPr>
    </w:lvl>
    <w:lvl w:ilvl="3" w:tplc="B760940A" w:tentative="1">
      <w:start w:val="1"/>
      <w:numFmt w:val="decimal"/>
      <w:lvlText w:val="%4."/>
      <w:lvlJc w:val="left"/>
      <w:pPr>
        <w:ind w:left="2880" w:hanging="360"/>
      </w:pPr>
    </w:lvl>
    <w:lvl w:ilvl="4" w:tplc="CF0EEFC0" w:tentative="1">
      <w:start w:val="1"/>
      <w:numFmt w:val="lowerLetter"/>
      <w:lvlText w:val="%5."/>
      <w:lvlJc w:val="left"/>
      <w:pPr>
        <w:ind w:left="3600" w:hanging="360"/>
      </w:pPr>
    </w:lvl>
    <w:lvl w:ilvl="5" w:tplc="3C6C6DEA" w:tentative="1">
      <w:start w:val="1"/>
      <w:numFmt w:val="lowerRoman"/>
      <w:lvlText w:val="%6."/>
      <w:lvlJc w:val="right"/>
      <w:pPr>
        <w:ind w:left="4320" w:hanging="180"/>
      </w:pPr>
    </w:lvl>
    <w:lvl w:ilvl="6" w:tplc="1CD2F77E" w:tentative="1">
      <w:start w:val="1"/>
      <w:numFmt w:val="decimal"/>
      <w:lvlText w:val="%7."/>
      <w:lvlJc w:val="left"/>
      <w:pPr>
        <w:ind w:left="5040" w:hanging="360"/>
      </w:pPr>
    </w:lvl>
    <w:lvl w:ilvl="7" w:tplc="3C3EA59C" w:tentative="1">
      <w:start w:val="1"/>
      <w:numFmt w:val="lowerLetter"/>
      <w:lvlText w:val="%8."/>
      <w:lvlJc w:val="left"/>
      <w:pPr>
        <w:ind w:left="5760" w:hanging="360"/>
      </w:pPr>
    </w:lvl>
    <w:lvl w:ilvl="8" w:tplc="D380976C"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54A4765C">
      <w:start w:val="1"/>
      <w:numFmt w:val="bullet"/>
      <w:pStyle w:val="ListBullet"/>
      <w:lvlText w:val=""/>
      <w:lvlJc w:val="left"/>
      <w:pPr>
        <w:ind w:left="720" w:hanging="360"/>
      </w:pPr>
      <w:rPr>
        <w:rFonts w:ascii="Symbol" w:hAnsi="Symbol" w:hint="default"/>
      </w:rPr>
    </w:lvl>
    <w:lvl w:ilvl="1" w:tplc="10F605D8">
      <w:start w:val="1"/>
      <w:numFmt w:val="bullet"/>
      <w:pStyle w:val="ListBullet2"/>
      <w:lvlText w:val="o"/>
      <w:lvlJc w:val="left"/>
      <w:pPr>
        <w:ind w:left="1440" w:hanging="360"/>
      </w:pPr>
      <w:rPr>
        <w:rFonts w:ascii="Courier New" w:hAnsi="Courier New" w:cs="Courier New" w:hint="default"/>
      </w:rPr>
    </w:lvl>
    <w:lvl w:ilvl="2" w:tplc="9FFAB676">
      <w:start w:val="1"/>
      <w:numFmt w:val="bullet"/>
      <w:lvlText w:val=""/>
      <w:lvlJc w:val="left"/>
      <w:pPr>
        <w:ind w:left="2160" w:hanging="360"/>
      </w:pPr>
      <w:rPr>
        <w:rFonts w:ascii="Wingdings" w:hAnsi="Wingdings" w:hint="default"/>
      </w:rPr>
    </w:lvl>
    <w:lvl w:ilvl="3" w:tplc="58202208">
      <w:start w:val="1"/>
      <w:numFmt w:val="bullet"/>
      <w:lvlText w:val=""/>
      <w:lvlJc w:val="left"/>
      <w:pPr>
        <w:ind w:left="2880" w:hanging="360"/>
      </w:pPr>
      <w:rPr>
        <w:rFonts w:ascii="Symbol" w:hAnsi="Symbol" w:hint="default"/>
      </w:rPr>
    </w:lvl>
    <w:lvl w:ilvl="4" w:tplc="DE68CED4">
      <w:start w:val="1"/>
      <w:numFmt w:val="bullet"/>
      <w:lvlText w:val="o"/>
      <w:lvlJc w:val="left"/>
      <w:pPr>
        <w:ind w:left="3600" w:hanging="360"/>
      </w:pPr>
      <w:rPr>
        <w:rFonts w:ascii="Courier New" w:hAnsi="Courier New" w:cs="Courier New" w:hint="default"/>
      </w:rPr>
    </w:lvl>
    <w:lvl w:ilvl="5" w:tplc="2DAA419A">
      <w:start w:val="1"/>
      <w:numFmt w:val="bullet"/>
      <w:pStyle w:val="ListBullet3"/>
      <w:lvlText w:val=""/>
      <w:lvlJc w:val="left"/>
      <w:pPr>
        <w:ind w:left="4320" w:hanging="360"/>
      </w:pPr>
      <w:rPr>
        <w:rFonts w:ascii="Wingdings" w:hAnsi="Wingdings" w:hint="default"/>
      </w:rPr>
    </w:lvl>
    <w:lvl w:ilvl="6" w:tplc="1C6E0E9E">
      <w:start w:val="1"/>
      <w:numFmt w:val="bullet"/>
      <w:lvlText w:val=""/>
      <w:lvlJc w:val="left"/>
      <w:pPr>
        <w:ind w:left="5040" w:hanging="360"/>
      </w:pPr>
      <w:rPr>
        <w:rFonts w:ascii="Symbol" w:hAnsi="Symbol" w:hint="default"/>
      </w:rPr>
    </w:lvl>
    <w:lvl w:ilvl="7" w:tplc="49A231D8">
      <w:start w:val="1"/>
      <w:numFmt w:val="bullet"/>
      <w:lvlText w:val="o"/>
      <w:lvlJc w:val="left"/>
      <w:pPr>
        <w:ind w:left="5760" w:hanging="360"/>
      </w:pPr>
      <w:rPr>
        <w:rFonts w:ascii="Courier New" w:hAnsi="Courier New" w:cs="Courier New" w:hint="default"/>
      </w:rPr>
    </w:lvl>
    <w:lvl w:ilvl="8" w:tplc="AE660E02">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DE94632A">
      <w:start w:val="1"/>
      <w:numFmt w:val="lowerRoman"/>
      <w:lvlText w:val="(%1)"/>
      <w:lvlJc w:val="left"/>
      <w:pPr>
        <w:ind w:left="1080" w:hanging="720"/>
      </w:pPr>
      <w:rPr>
        <w:rFonts w:hint="default"/>
      </w:rPr>
    </w:lvl>
    <w:lvl w:ilvl="1" w:tplc="ADE80F62" w:tentative="1">
      <w:start w:val="1"/>
      <w:numFmt w:val="lowerLetter"/>
      <w:lvlText w:val="%2."/>
      <w:lvlJc w:val="left"/>
      <w:pPr>
        <w:ind w:left="1440" w:hanging="360"/>
      </w:pPr>
    </w:lvl>
    <w:lvl w:ilvl="2" w:tplc="6F0A5C74" w:tentative="1">
      <w:start w:val="1"/>
      <w:numFmt w:val="lowerRoman"/>
      <w:lvlText w:val="%3."/>
      <w:lvlJc w:val="right"/>
      <w:pPr>
        <w:ind w:left="2160" w:hanging="180"/>
      </w:pPr>
    </w:lvl>
    <w:lvl w:ilvl="3" w:tplc="4622F532" w:tentative="1">
      <w:start w:val="1"/>
      <w:numFmt w:val="decimal"/>
      <w:lvlText w:val="%4."/>
      <w:lvlJc w:val="left"/>
      <w:pPr>
        <w:ind w:left="2880" w:hanging="360"/>
      </w:pPr>
    </w:lvl>
    <w:lvl w:ilvl="4" w:tplc="3EBAD48E" w:tentative="1">
      <w:start w:val="1"/>
      <w:numFmt w:val="lowerLetter"/>
      <w:lvlText w:val="%5."/>
      <w:lvlJc w:val="left"/>
      <w:pPr>
        <w:ind w:left="3600" w:hanging="360"/>
      </w:pPr>
    </w:lvl>
    <w:lvl w:ilvl="5" w:tplc="03CAB618" w:tentative="1">
      <w:start w:val="1"/>
      <w:numFmt w:val="lowerRoman"/>
      <w:lvlText w:val="%6."/>
      <w:lvlJc w:val="right"/>
      <w:pPr>
        <w:ind w:left="4320" w:hanging="180"/>
      </w:pPr>
    </w:lvl>
    <w:lvl w:ilvl="6" w:tplc="47DC4410" w:tentative="1">
      <w:start w:val="1"/>
      <w:numFmt w:val="decimal"/>
      <w:lvlText w:val="%7."/>
      <w:lvlJc w:val="left"/>
      <w:pPr>
        <w:ind w:left="5040" w:hanging="360"/>
      </w:pPr>
    </w:lvl>
    <w:lvl w:ilvl="7" w:tplc="A58A3ED8" w:tentative="1">
      <w:start w:val="1"/>
      <w:numFmt w:val="lowerLetter"/>
      <w:lvlText w:val="%8."/>
      <w:lvlJc w:val="left"/>
      <w:pPr>
        <w:ind w:left="5760" w:hanging="360"/>
      </w:pPr>
    </w:lvl>
    <w:lvl w:ilvl="8" w:tplc="33C44F6C" w:tentative="1">
      <w:start w:val="1"/>
      <w:numFmt w:val="lowerRoman"/>
      <w:lvlText w:val="%9."/>
      <w:lvlJc w:val="right"/>
      <w:pPr>
        <w:ind w:left="6480" w:hanging="180"/>
      </w:pPr>
    </w:lvl>
  </w:abstractNum>
  <w:abstractNum w:abstractNumId="10" w15:restartNumberingAfterBreak="0">
    <w:nsid w:val="456F7A95"/>
    <w:multiLevelType w:val="hybridMultilevel"/>
    <w:tmpl w:val="0D54C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EF3286"/>
    <w:multiLevelType w:val="hybridMultilevel"/>
    <w:tmpl w:val="5504F770"/>
    <w:lvl w:ilvl="0" w:tplc="A83A415E">
      <w:start w:val="1"/>
      <w:numFmt w:val="lowerRoman"/>
      <w:lvlText w:val="(%1)"/>
      <w:lvlJc w:val="left"/>
      <w:pPr>
        <w:ind w:left="1080" w:hanging="720"/>
      </w:pPr>
      <w:rPr>
        <w:rFonts w:hint="default"/>
      </w:rPr>
    </w:lvl>
    <w:lvl w:ilvl="1" w:tplc="46D4C418" w:tentative="1">
      <w:start w:val="1"/>
      <w:numFmt w:val="lowerLetter"/>
      <w:lvlText w:val="%2."/>
      <w:lvlJc w:val="left"/>
      <w:pPr>
        <w:ind w:left="1440" w:hanging="360"/>
      </w:pPr>
    </w:lvl>
    <w:lvl w:ilvl="2" w:tplc="7D20CC3A" w:tentative="1">
      <w:start w:val="1"/>
      <w:numFmt w:val="lowerRoman"/>
      <w:lvlText w:val="%3."/>
      <w:lvlJc w:val="right"/>
      <w:pPr>
        <w:ind w:left="2160" w:hanging="180"/>
      </w:pPr>
    </w:lvl>
    <w:lvl w:ilvl="3" w:tplc="8692F3F6" w:tentative="1">
      <w:start w:val="1"/>
      <w:numFmt w:val="decimal"/>
      <w:lvlText w:val="%4."/>
      <w:lvlJc w:val="left"/>
      <w:pPr>
        <w:ind w:left="2880" w:hanging="360"/>
      </w:pPr>
    </w:lvl>
    <w:lvl w:ilvl="4" w:tplc="D0F01808" w:tentative="1">
      <w:start w:val="1"/>
      <w:numFmt w:val="lowerLetter"/>
      <w:lvlText w:val="%5."/>
      <w:lvlJc w:val="left"/>
      <w:pPr>
        <w:ind w:left="3600" w:hanging="360"/>
      </w:pPr>
    </w:lvl>
    <w:lvl w:ilvl="5" w:tplc="60980370" w:tentative="1">
      <w:start w:val="1"/>
      <w:numFmt w:val="lowerRoman"/>
      <w:lvlText w:val="%6."/>
      <w:lvlJc w:val="right"/>
      <w:pPr>
        <w:ind w:left="4320" w:hanging="180"/>
      </w:pPr>
    </w:lvl>
    <w:lvl w:ilvl="6" w:tplc="295041C8" w:tentative="1">
      <w:start w:val="1"/>
      <w:numFmt w:val="decimal"/>
      <w:lvlText w:val="%7."/>
      <w:lvlJc w:val="left"/>
      <w:pPr>
        <w:ind w:left="5040" w:hanging="360"/>
      </w:pPr>
    </w:lvl>
    <w:lvl w:ilvl="7" w:tplc="F52080EC" w:tentative="1">
      <w:start w:val="1"/>
      <w:numFmt w:val="lowerLetter"/>
      <w:lvlText w:val="%8."/>
      <w:lvlJc w:val="left"/>
      <w:pPr>
        <w:ind w:left="5760" w:hanging="360"/>
      </w:pPr>
    </w:lvl>
    <w:lvl w:ilvl="8" w:tplc="6A6E7084"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7C507084">
      <w:start w:val="1"/>
      <w:numFmt w:val="decimal"/>
      <w:lvlText w:val="%1."/>
      <w:lvlJc w:val="left"/>
      <w:pPr>
        <w:ind w:left="360" w:hanging="360"/>
      </w:pPr>
      <w:rPr>
        <w:rFonts w:hint="default"/>
      </w:rPr>
    </w:lvl>
    <w:lvl w:ilvl="1" w:tplc="10387744" w:tentative="1">
      <w:start w:val="1"/>
      <w:numFmt w:val="lowerLetter"/>
      <w:lvlText w:val="%2."/>
      <w:lvlJc w:val="left"/>
      <w:pPr>
        <w:ind w:left="1080" w:hanging="360"/>
      </w:pPr>
    </w:lvl>
    <w:lvl w:ilvl="2" w:tplc="FD568DFE" w:tentative="1">
      <w:start w:val="1"/>
      <w:numFmt w:val="lowerRoman"/>
      <w:lvlText w:val="%3."/>
      <w:lvlJc w:val="right"/>
      <w:pPr>
        <w:ind w:left="1800" w:hanging="180"/>
      </w:pPr>
    </w:lvl>
    <w:lvl w:ilvl="3" w:tplc="EF64694A" w:tentative="1">
      <w:start w:val="1"/>
      <w:numFmt w:val="decimal"/>
      <w:lvlText w:val="%4."/>
      <w:lvlJc w:val="left"/>
      <w:pPr>
        <w:ind w:left="2520" w:hanging="360"/>
      </w:pPr>
    </w:lvl>
    <w:lvl w:ilvl="4" w:tplc="9BD6ED20" w:tentative="1">
      <w:start w:val="1"/>
      <w:numFmt w:val="lowerLetter"/>
      <w:lvlText w:val="%5."/>
      <w:lvlJc w:val="left"/>
      <w:pPr>
        <w:ind w:left="3240" w:hanging="360"/>
      </w:pPr>
    </w:lvl>
    <w:lvl w:ilvl="5" w:tplc="8EF2481A" w:tentative="1">
      <w:start w:val="1"/>
      <w:numFmt w:val="lowerRoman"/>
      <w:lvlText w:val="%6."/>
      <w:lvlJc w:val="right"/>
      <w:pPr>
        <w:ind w:left="3960" w:hanging="180"/>
      </w:pPr>
    </w:lvl>
    <w:lvl w:ilvl="6" w:tplc="9F3AEDAE" w:tentative="1">
      <w:start w:val="1"/>
      <w:numFmt w:val="decimal"/>
      <w:lvlText w:val="%7."/>
      <w:lvlJc w:val="left"/>
      <w:pPr>
        <w:ind w:left="4680" w:hanging="360"/>
      </w:pPr>
    </w:lvl>
    <w:lvl w:ilvl="7" w:tplc="CECCDF2C" w:tentative="1">
      <w:start w:val="1"/>
      <w:numFmt w:val="lowerLetter"/>
      <w:lvlText w:val="%8."/>
      <w:lvlJc w:val="left"/>
      <w:pPr>
        <w:ind w:left="5400" w:hanging="360"/>
      </w:pPr>
    </w:lvl>
    <w:lvl w:ilvl="8" w:tplc="4C4C6AA6"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F9B88D2E">
      <w:start w:val="1"/>
      <w:numFmt w:val="lowerRoman"/>
      <w:lvlText w:val="(%1)"/>
      <w:lvlJc w:val="left"/>
      <w:pPr>
        <w:ind w:left="1080" w:hanging="720"/>
      </w:pPr>
      <w:rPr>
        <w:rFonts w:hint="default"/>
      </w:rPr>
    </w:lvl>
    <w:lvl w:ilvl="1" w:tplc="8996D43A" w:tentative="1">
      <w:start w:val="1"/>
      <w:numFmt w:val="lowerLetter"/>
      <w:lvlText w:val="%2."/>
      <w:lvlJc w:val="left"/>
      <w:pPr>
        <w:ind w:left="1440" w:hanging="360"/>
      </w:pPr>
    </w:lvl>
    <w:lvl w:ilvl="2" w:tplc="5B0AFD80" w:tentative="1">
      <w:start w:val="1"/>
      <w:numFmt w:val="lowerRoman"/>
      <w:lvlText w:val="%3."/>
      <w:lvlJc w:val="right"/>
      <w:pPr>
        <w:ind w:left="2160" w:hanging="180"/>
      </w:pPr>
    </w:lvl>
    <w:lvl w:ilvl="3" w:tplc="C53055CC" w:tentative="1">
      <w:start w:val="1"/>
      <w:numFmt w:val="decimal"/>
      <w:lvlText w:val="%4."/>
      <w:lvlJc w:val="left"/>
      <w:pPr>
        <w:ind w:left="2880" w:hanging="360"/>
      </w:pPr>
    </w:lvl>
    <w:lvl w:ilvl="4" w:tplc="05A60084" w:tentative="1">
      <w:start w:val="1"/>
      <w:numFmt w:val="lowerLetter"/>
      <w:lvlText w:val="%5."/>
      <w:lvlJc w:val="left"/>
      <w:pPr>
        <w:ind w:left="3600" w:hanging="360"/>
      </w:pPr>
    </w:lvl>
    <w:lvl w:ilvl="5" w:tplc="337A43BA" w:tentative="1">
      <w:start w:val="1"/>
      <w:numFmt w:val="lowerRoman"/>
      <w:lvlText w:val="%6."/>
      <w:lvlJc w:val="right"/>
      <w:pPr>
        <w:ind w:left="4320" w:hanging="180"/>
      </w:pPr>
    </w:lvl>
    <w:lvl w:ilvl="6" w:tplc="853A911C" w:tentative="1">
      <w:start w:val="1"/>
      <w:numFmt w:val="decimal"/>
      <w:lvlText w:val="%7."/>
      <w:lvlJc w:val="left"/>
      <w:pPr>
        <w:ind w:left="5040" w:hanging="360"/>
      </w:pPr>
    </w:lvl>
    <w:lvl w:ilvl="7" w:tplc="701698D4" w:tentative="1">
      <w:start w:val="1"/>
      <w:numFmt w:val="lowerLetter"/>
      <w:lvlText w:val="%8."/>
      <w:lvlJc w:val="left"/>
      <w:pPr>
        <w:ind w:left="5760" w:hanging="360"/>
      </w:pPr>
    </w:lvl>
    <w:lvl w:ilvl="8" w:tplc="A2E6FB7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23420B90">
      <w:start w:val="1"/>
      <w:numFmt w:val="decimal"/>
      <w:lvlText w:val="%1."/>
      <w:lvlJc w:val="left"/>
      <w:pPr>
        <w:ind w:left="360" w:hanging="360"/>
      </w:pPr>
    </w:lvl>
    <w:lvl w:ilvl="1" w:tplc="1856E752" w:tentative="1">
      <w:start w:val="1"/>
      <w:numFmt w:val="lowerLetter"/>
      <w:lvlText w:val="%2."/>
      <w:lvlJc w:val="left"/>
      <w:pPr>
        <w:ind w:left="1080" w:hanging="360"/>
      </w:pPr>
    </w:lvl>
    <w:lvl w:ilvl="2" w:tplc="B6BC016C" w:tentative="1">
      <w:start w:val="1"/>
      <w:numFmt w:val="lowerRoman"/>
      <w:lvlText w:val="%3."/>
      <w:lvlJc w:val="right"/>
      <w:pPr>
        <w:ind w:left="1800" w:hanging="180"/>
      </w:pPr>
    </w:lvl>
    <w:lvl w:ilvl="3" w:tplc="DEFAD1F2" w:tentative="1">
      <w:start w:val="1"/>
      <w:numFmt w:val="decimal"/>
      <w:lvlText w:val="%4."/>
      <w:lvlJc w:val="left"/>
      <w:pPr>
        <w:ind w:left="2520" w:hanging="360"/>
      </w:pPr>
    </w:lvl>
    <w:lvl w:ilvl="4" w:tplc="D0FE4E88" w:tentative="1">
      <w:start w:val="1"/>
      <w:numFmt w:val="lowerLetter"/>
      <w:lvlText w:val="%5."/>
      <w:lvlJc w:val="left"/>
      <w:pPr>
        <w:ind w:left="3240" w:hanging="360"/>
      </w:pPr>
    </w:lvl>
    <w:lvl w:ilvl="5" w:tplc="4FF6FD52" w:tentative="1">
      <w:start w:val="1"/>
      <w:numFmt w:val="lowerRoman"/>
      <w:lvlText w:val="%6."/>
      <w:lvlJc w:val="right"/>
      <w:pPr>
        <w:ind w:left="3960" w:hanging="180"/>
      </w:pPr>
    </w:lvl>
    <w:lvl w:ilvl="6" w:tplc="E662E310" w:tentative="1">
      <w:start w:val="1"/>
      <w:numFmt w:val="decimal"/>
      <w:lvlText w:val="%7."/>
      <w:lvlJc w:val="left"/>
      <w:pPr>
        <w:ind w:left="4680" w:hanging="360"/>
      </w:pPr>
    </w:lvl>
    <w:lvl w:ilvl="7" w:tplc="81C86E18" w:tentative="1">
      <w:start w:val="1"/>
      <w:numFmt w:val="lowerLetter"/>
      <w:lvlText w:val="%8."/>
      <w:lvlJc w:val="left"/>
      <w:pPr>
        <w:ind w:left="5400" w:hanging="360"/>
      </w:pPr>
    </w:lvl>
    <w:lvl w:ilvl="8" w:tplc="024ED082"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AEB4C76E">
      <w:start w:val="1"/>
      <w:numFmt w:val="lowerRoman"/>
      <w:lvlText w:val="(%1)"/>
      <w:lvlJc w:val="left"/>
      <w:pPr>
        <w:ind w:left="1080" w:hanging="720"/>
      </w:pPr>
      <w:rPr>
        <w:rFonts w:hint="default"/>
      </w:rPr>
    </w:lvl>
    <w:lvl w:ilvl="1" w:tplc="3A7E659C" w:tentative="1">
      <w:start w:val="1"/>
      <w:numFmt w:val="lowerLetter"/>
      <w:lvlText w:val="%2."/>
      <w:lvlJc w:val="left"/>
      <w:pPr>
        <w:ind w:left="1440" w:hanging="360"/>
      </w:pPr>
    </w:lvl>
    <w:lvl w:ilvl="2" w:tplc="6F800E98" w:tentative="1">
      <w:start w:val="1"/>
      <w:numFmt w:val="lowerRoman"/>
      <w:lvlText w:val="%3."/>
      <w:lvlJc w:val="right"/>
      <w:pPr>
        <w:ind w:left="2160" w:hanging="180"/>
      </w:pPr>
    </w:lvl>
    <w:lvl w:ilvl="3" w:tplc="375AF828" w:tentative="1">
      <w:start w:val="1"/>
      <w:numFmt w:val="decimal"/>
      <w:lvlText w:val="%4."/>
      <w:lvlJc w:val="left"/>
      <w:pPr>
        <w:ind w:left="2880" w:hanging="360"/>
      </w:pPr>
    </w:lvl>
    <w:lvl w:ilvl="4" w:tplc="DE5C0086" w:tentative="1">
      <w:start w:val="1"/>
      <w:numFmt w:val="lowerLetter"/>
      <w:lvlText w:val="%5."/>
      <w:lvlJc w:val="left"/>
      <w:pPr>
        <w:ind w:left="3600" w:hanging="360"/>
      </w:pPr>
    </w:lvl>
    <w:lvl w:ilvl="5" w:tplc="76ECA994" w:tentative="1">
      <w:start w:val="1"/>
      <w:numFmt w:val="lowerRoman"/>
      <w:lvlText w:val="%6."/>
      <w:lvlJc w:val="right"/>
      <w:pPr>
        <w:ind w:left="4320" w:hanging="180"/>
      </w:pPr>
    </w:lvl>
    <w:lvl w:ilvl="6" w:tplc="3AD0AD84" w:tentative="1">
      <w:start w:val="1"/>
      <w:numFmt w:val="decimal"/>
      <w:lvlText w:val="%7."/>
      <w:lvlJc w:val="left"/>
      <w:pPr>
        <w:ind w:left="5040" w:hanging="360"/>
      </w:pPr>
    </w:lvl>
    <w:lvl w:ilvl="7" w:tplc="43F8E0CE" w:tentative="1">
      <w:start w:val="1"/>
      <w:numFmt w:val="lowerLetter"/>
      <w:lvlText w:val="%8."/>
      <w:lvlJc w:val="left"/>
      <w:pPr>
        <w:ind w:left="5760" w:hanging="360"/>
      </w:pPr>
    </w:lvl>
    <w:lvl w:ilvl="8" w:tplc="C77C747E" w:tentative="1">
      <w:start w:val="1"/>
      <w:numFmt w:val="lowerRoman"/>
      <w:lvlText w:val="%9."/>
      <w:lvlJc w:val="right"/>
      <w:pPr>
        <w:ind w:left="6480" w:hanging="180"/>
      </w:pPr>
    </w:lvl>
  </w:abstractNum>
  <w:abstractNum w:abstractNumId="16" w15:restartNumberingAfterBreak="0">
    <w:nsid w:val="69B227C9"/>
    <w:multiLevelType w:val="hybridMultilevel"/>
    <w:tmpl w:val="5504F770"/>
    <w:lvl w:ilvl="0" w:tplc="DE94632A">
      <w:start w:val="1"/>
      <w:numFmt w:val="lowerRoman"/>
      <w:lvlText w:val="(%1)"/>
      <w:lvlJc w:val="left"/>
      <w:pPr>
        <w:ind w:left="1080" w:hanging="720"/>
      </w:pPr>
      <w:rPr>
        <w:rFonts w:hint="default"/>
      </w:rPr>
    </w:lvl>
    <w:lvl w:ilvl="1" w:tplc="ADE80F62" w:tentative="1">
      <w:start w:val="1"/>
      <w:numFmt w:val="lowerLetter"/>
      <w:lvlText w:val="%2."/>
      <w:lvlJc w:val="left"/>
      <w:pPr>
        <w:ind w:left="1440" w:hanging="360"/>
      </w:pPr>
    </w:lvl>
    <w:lvl w:ilvl="2" w:tplc="6F0A5C74" w:tentative="1">
      <w:start w:val="1"/>
      <w:numFmt w:val="lowerRoman"/>
      <w:lvlText w:val="%3."/>
      <w:lvlJc w:val="right"/>
      <w:pPr>
        <w:ind w:left="2160" w:hanging="180"/>
      </w:pPr>
    </w:lvl>
    <w:lvl w:ilvl="3" w:tplc="4622F532" w:tentative="1">
      <w:start w:val="1"/>
      <w:numFmt w:val="decimal"/>
      <w:lvlText w:val="%4."/>
      <w:lvlJc w:val="left"/>
      <w:pPr>
        <w:ind w:left="2880" w:hanging="360"/>
      </w:pPr>
    </w:lvl>
    <w:lvl w:ilvl="4" w:tplc="3EBAD48E" w:tentative="1">
      <w:start w:val="1"/>
      <w:numFmt w:val="lowerLetter"/>
      <w:lvlText w:val="%5."/>
      <w:lvlJc w:val="left"/>
      <w:pPr>
        <w:ind w:left="3600" w:hanging="360"/>
      </w:pPr>
    </w:lvl>
    <w:lvl w:ilvl="5" w:tplc="03CAB618" w:tentative="1">
      <w:start w:val="1"/>
      <w:numFmt w:val="lowerRoman"/>
      <w:lvlText w:val="%6."/>
      <w:lvlJc w:val="right"/>
      <w:pPr>
        <w:ind w:left="4320" w:hanging="180"/>
      </w:pPr>
    </w:lvl>
    <w:lvl w:ilvl="6" w:tplc="47DC4410" w:tentative="1">
      <w:start w:val="1"/>
      <w:numFmt w:val="decimal"/>
      <w:lvlText w:val="%7."/>
      <w:lvlJc w:val="left"/>
      <w:pPr>
        <w:ind w:left="5040" w:hanging="360"/>
      </w:pPr>
    </w:lvl>
    <w:lvl w:ilvl="7" w:tplc="A58A3ED8" w:tentative="1">
      <w:start w:val="1"/>
      <w:numFmt w:val="lowerLetter"/>
      <w:lvlText w:val="%8."/>
      <w:lvlJc w:val="left"/>
      <w:pPr>
        <w:ind w:left="5760" w:hanging="360"/>
      </w:pPr>
    </w:lvl>
    <w:lvl w:ilvl="8" w:tplc="33C44F6C"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31F634D8">
      <w:start w:val="1"/>
      <w:numFmt w:val="decimal"/>
      <w:lvlText w:val="%1."/>
      <w:lvlJc w:val="left"/>
      <w:pPr>
        <w:ind w:left="360" w:hanging="360"/>
      </w:pPr>
      <w:rPr>
        <w:rFonts w:hint="default"/>
      </w:rPr>
    </w:lvl>
    <w:lvl w:ilvl="1" w:tplc="C2A4C5DE" w:tentative="1">
      <w:start w:val="1"/>
      <w:numFmt w:val="lowerLetter"/>
      <w:lvlText w:val="%2."/>
      <w:lvlJc w:val="left"/>
      <w:pPr>
        <w:ind w:left="1080" w:hanging="360"/>
      </w:pPr>
    </w:lvl>
    <w:lvl w:ilvl="2" w:tplc="8A240C7A" w:tentative="1">
      <w:start w:val="1"/>
      <w:numFmt w:val="lowerRoman"/>
      <w:lvlText w:val="%3."/>
      <w:lvlJc w:val="right"/>
      <w:pPr>
        <w:ind w:left="1800" w:hanging="180"/>
      </w:pPr>
    </w:lvl>
    <w:lvl w:ilvl="3" w:tplc="04C0ADD8" w:tentative="1">
      <w:start w:val="1"/>
      <w:numFmt w:val="decimal"/>
      <w:lvlText w:val="%4."/>
      <w:lvlJc w:val="left"/>
      <w:pPr>
        <w:ind w:left="2520" w:hanging="360"/>
      </w:pPr>
    </w:lvl>
    <w:lvl w:ilvl="4" w:tplc="D904FE88" w:tentative="1">
      <w:start w:val="1"/>
      <w:numFmt w:val="lowerLetter"/>
      <w:lvlText w:val="%5."/>
      <w:lvlJc w:val="left"/>
      <w:pPr>
        <w:ind w:left="3240" w:hanging="360"/>
      </w:pPr>
    </w:lvl>
    <w:lvl w:ilvl="5" w:tplc="4BFA35FA" w:tentative="1">
      <w:start w:val="1"/>
      <w:numFmt w:val="lowerRoman"/>
      <w:lvlText w:val="%6."/>
      <w:lvlJc w:val="right"/>
      <w:pPr>
        <w:ind w:left="3960" w:hanging="180"/>
      </w:pPr>
    </w:lvl>
    <w:lvl w:ilvl="6" w:tplc="0A92F358" w:tentative="1">
      <w:start w:val="1"/>
      <w:numFmt w:val="decimal"/>
      <w:lvlText w:val="%7."/>
      <w:lvlJc w:val="left"/>
      <w:pPr>
        <w:ind w:left="4680" w:hanging="360"/>
      </w:pPr>
    </w:lvl>
    <w:lvl w:ilvl="7" w:tplc="096A66D8" w:tentative="1">
      <w:start w:val="1"/>
      <w:numFmt w:val="lowerLetter"/>
      <w:lvlText w:val="%8."/>
      <w:lvlJc w:val="left"/>
      <w:pPr>
        <w:ind w:left="5400" w:hanging="360"/>
      </w:pPr>
    </w:lvl>
    <w:lvl w:ilvl="8" w:tplc="F0769A00" w:tentative="1">
      <w:start w:val="1"/>
      <w:numFmt w:val="lowerRoman"/>
      <w:lvlText w:val="%9."/>
      <w:lvlJc w:val="right"/>
      <w:pPr>
        <w:ind w:left="6120" w:hanging="180"/>
      </w:pPr>
    </w:lvl>
  </w:abstractNum>
  <w:abstractNum w:abstractNumId="18" w15:restartNumberingAfterBreak="0">
    <w:nsid w:val="6F5320F8"/>
    <w:multiLevelType w:val="hybridMultilevel"/>
    <w:tmpl w:val="5504F770"/>
    <w:lvl w:ilvl="0" w:tplc="B64ACE10">
      <w:start w:val="1"/>
      <w:numFmt w:val="lowerRoman"/>
      <w:lvlText w:val="(%1)"/>
      <w:lvlJc w:val="left"/>
      <w:pPr>
        <w:ind w:left="1080" w:hanging="720"/>
      </w:pPr>
      <w:rPr>
        <w:rFonts w:hint="default"/>
      </w:rPr>
    </w:lvl>
    <w:lvl w:ilvl="1" w:tplc="C026ED5A" w:tentative="1">
      <w:start w:val="1"/>
      <w:numFmt w:val="lowerLetter"/>
      <w:lvlText w:val="%2."/>
      <w:lvlJc w:val="left"/>
      <w:pPr>
        <w:ind w:left="1440" w:hanging="360"/>
      </w:pPr>
    </w:lvl>
    <w:lvl w:ilvl="2" w:tplc="2696D0EA" w:tentative="1">
      <w:start w:val="1"/>
      <w:numFmt w:val="lowerRoman"/>
      <w:lvlText w:val="%3."/>
      <w:lvlJc w:val="right"/>
      <w:pPr>
        <w:ind w:left="2160" w:hanging="180"/>
      </w:pPr>
    </w:lvl>
    <w:lvl w:ilvl="3" w:tplc="218091AE" w:tentative="1">
      <w:start w:val="1"/>
      <w:numFmt w:val="decimal"/>
      <w:lvlText w:val="%4."/>
      <w:lvlJc w:val="left"/>
      <w:pPr>
        <w:ind w:left="2880" w:hanging="360"/>
      </w:pPr>
    </w:lvl>
    <w:lvl w:ilvl="4" w:tplc="2E3ADCD4" w:tentative="1">
      <w:start w:val="1"/>
      <w:numFmt w:val="lowerLetter"/>
      <w:lvlText w:val="%5."/>
      <w:lvlJc w:val="left"/>
      <w:pPr>
        <w:ind w:left="3600" w:hanging="360"/>
      </w:pPr>
    </w:lvl>
    <w:lvl w:ilvl="5" w:tplc="3C12CB08" w:tentative="1">
      <w:start w:val="1"/>
      <w:numFmt w:val="lowerRoman"/>
      <w:lvlText w:val="%6."/>
      <w:lvlJc w:val="right"/>
      <w:pPr>
        <w:ind w:left="4320" w:hanging="180"/>
      </w:pPr>
    </w:lvl>
    <w:lvl w:ilvl="6" w:tplc="88CA4214" w:tentative="1">
      <w:start w:val="1"/>
      <w:numFmt w:val="decimal"/>
      <w:lvlText w:val="%7."/>
      <w:lvlJc w:val="left"/>
      <w:pPr>
        <w:ind w:left="5040" w:hanging="360"/>
      </w:pPr>
    </w:lvl>
    <w:lvl w:ilvl="7" w:tplc="7A8A752E" w:tentative="1">
      <w:start w:val="1"/>
      <w:numFmt w:val="lowerLetter"/>
      <w:lvlText w:val="%8."/>
      <w:lvlJc w:val="left"/>
      <w:pPr>
        <w:ind w:left="5760" w:hanging="360"/>
      </w:pPr>
    </w:lvl>
    <w:lvl w:ilvl="8" w:tplc="C59C8DAC" w:tentative="1">
      <w:start w:val="1"/>
      <w:numFmt w:val="lowerRoman"/>
      <w:lvlText w:val="%9."/>
      <w:lvlJc w:val="right"/>
      <w:pPr>
        <w:ind w:left="6480" w:hanging="180"/>
      </w:pPr>
    </w:lvl>
  </w:abstractNum>
  <w:abstractNum w:abstractNumId="19" w15:restartNumberingAfterBreak="0">
    <w:nsid w:val="721B419D"/>
    <w:multiLevelType w:val="hybridMultilevel"/>
    <w:tmpl w:val="5504F770"/>
    <w:lvl w:ilvl="0" w:tplc="BC8CD444">
      <w:start w:val="1"/>
      <w:numFmt w:val="lowerRoman"/>
      <w:lvlText w:val="(%1)"/>
      <w:lvlJc w:val="left"/>
      <w:pPr>
        <w:ind w:left="1080" w:hanging="720"/>
      </w:pPr>
      <w:rPr>
        <w:rFonts w:hint="default"/>
      </w:rPr>
    </w:lvl>
    <w:lvl w:ilvl="1" w:tplc="AB0A3818" w:tentative="1">
      <w:start w:val="1"/>
      <w:numFmt w:val="lowerLetter"/>
      <w:lvlText w:val="%2."/>
      <w:lvlJc w:val="left"/>
      <w:pPr>
        <w:ind w:left="1440" w:hanging="360"/>
      </w:pPr>
    </w:lvl>
    <w:lvl w:ilvl="2" w:tplc="4CBC1F1E" w:tentative="1">
      <w:start w:val="1"/>
      <w:numFmt w:val="lowerRoman"/>
      <w:lvlText w:val="%3."/>
      <w:lvlJc w:val="right"/>
      <w:pPr>
        <w:ind w:left="2160" w:hanging="180"/>
      </w:pPr>
    </w:lvl>
    <w:lvl w:ilvl="3" w:tplc="27AEA9C4" w:tentative="1">
      <w:start w:val="1"/>
      <w:numFmt w:val="decimal"/>
      <w:lvlText w:val="%4."/>
      <w:lvlJc w:val="left"/>
      <w:pPr>
        <w:ind w:left="2880" w:hanging="360"/>
      </w:pPr>
    </w:lvl>
    <w:lvl w:ilvl="4" w:tplc="668A556E" w:tentative="1">
      <w:start w:val="1"/>
      <w:numFmt w:val="lowerLetter"/>
      <w:lvlText w:val="%5."/>
      <w:lvlJc w:val="left"/>
      <w:pPr>
        <w:ind w:left="3600" w:hanging="360"/>
      </w:pPr>
    </w:lvl>
    <w:lvl w:ilvl="5" w:tplc="DB584D3C" w:tentative="1">
      <w:start w:val="1"/>
      <w:numFmt w:val="lowerRoman"/>
      <w:lvlText w:val="%6."/>
      <w:lvlJc w:val="right"/>
      <w:pPr>
        <w:ind w:left="4320" w:hanging="180"/>
      </w:pPr>
    </w:lvl>
    <w:lvl w:ilvl="6" w:tplc="77601D42" w:tentative="1">
      <w:start w:val="1"/>
      <w:numFmt w:val="decimal"/>
      <w:lvlText w:val="%7."/>
      <w:lvlJc w:val="left"/>
      <w:pPr>
        <w:ind w:left="5040" w:hanging="360"/>
      </w:pPr>
    </w:lvl>
    <w:lvl w:ilvl="7" w:tplc="F3B2A39A" w:tentative="1">
      <w:start w:val="1"/>
      <w:numFmt w:val="lowerLetter"/>
      <w:lvlText w:val="%8."/>
      <w:lvlJc w:val="left"/>
      <w:pPr>
        <w:ind w:left="5760" w:hanging="360"/>
      </w:pPr>
    </w:lvl>
    <w:lvl w:ilvl="8" w:tplc="D39EE91E" w:tentative="1">
      <w:start w:val="1"/>
      <w:numFmt w:val="lowerRoman"/>
      <w:lvlText w:val="%9."/>
      <w:lvlJc w:val="right"/>
      <w:pPr>
        <w:ind w:left="6480" w:hanging="180"/>
      </w:pPr>
    </w:lvl>
  </w:abstractNum>
  <w:abstractNum w:abstractNumId="20" w15:restartNumberingAfterBreak="0">
    <w:nsid w:val="78C332D4"/>
    <w:multiLevelType w:val="hybridMultilevel"/>
    <w:tmpl w:val="5504F770"/>
    <w:lvl w:ilvl="0" w:tplc="4BFEA7D2">
      <w:start w:val="1"/>
      <w:numFmt w:val="lowerRoman"/>
      <w:lvlText w:val="(%1)"/>
      <w:lvlJc w:val="left"/>
      <w:pPr>
        <w:ind w:left="1080" w:hanging="720"/>
      </w:pPr>
      <w:rPr>
        <w:rFonts w:hint="default"/>
      </w:rPr>
    </w:lvl>
    <w:lvl w:ilvl="1" w:tplc="BBA074BC" w:tentative="1">
      <w:start w:val="1"/>
      <w:numFmt w:val="lowerLetter"/>
      <w:lvlText w:val="%2."/>
      <w:lvlJc w:val="left"/>
      <w:pPr>
        <w:ind w:left="1440" w:hanging="360"/>
      </w:pPr>
    </w:lvl>
    <w:lvl w:ilvl="2" w:tplc="C1C8C90C" w:tentative="1">
      <w:start w:val="1"/>
      <w:numFmt w:val="lowerRoman"/>
      <w:lvlText w:val="%3."/>
      <w:lvlJc w:val="right"/>
      <w:pPr>
        <w:ind w:left="2160" w:hanging="180"/>
      </w:pPr>
    </w:lvl>
    <w:lvl w:ilvl="3" w:tplc="547A5FE4" w:tentative="1">
      <w:start w:val="1"/>
      <w:numFmt w:val="decimal"/>
      <w:lvlText w:val="%4."/>
      <w:lvlJc w:val="left"/>
      <w:pPr>
        <w:ind w:left="2880" w:hanging="360"/>
      </w:pPr>
    </w:lvl>
    <w:lvl w:ilvl="4" w:tplc="28D8733A" w:tentative="1">
      <w:start w:val="1"/>
      <w:numFmt w:val="lowerLetter"/>
      <w:lvlText w:val="%5."/>
      <w:lvlJc w:val="left"/>
      <w:pPr>
        <w:ind w:left="3600" w:hanging="360"/>
      </w:pPr>
    </w:lvl>
    <w:lvl w:ilvl="5" w:tplc="E0B4F7E6" w:tentative="1">
      <w:start w:val="1"/>
      <w:numFmt w:val="lowerRoman"/>
      <w:lvlText w:val="%6."/>
      <w:lvlJc w:val="right"/>
      <w:pPr>
        <w:ind w:left="4320" w:hanging="180"/>
      </w:pPr>
    </w:lvl>
    <w:lvl w:ilvl="6" w:tplc="CA92F2A2" w:tentative="1">
      <w:start w:val="1"/>
      <w:numFmt w:val="decimal"/>
      <w:lvlText w:val="%7."/>
      <w:lvlJc w:val="left"/>
      <w:pPr>
        <w:ind w:left="5040" w:hanging="360"/>
      </w:pPr>
    </w:lvl>
    <w:lvl w:ilvl="7" w:tplc="D88CFDAC" w:tentative="1">
      <w:start w:val="1"/>
      <w:numFmt w:val="lowerLetter"/>
      <w:lvlText w:val="%8."/>
      <w:lvlJc w:val="left"/>
      <w:pPr>
        <w:ind w:left="5760" w:hanging="360"/>
      </w:pPr>
    </w:lvl>
    <w:lvl w:ilvl="8" w:tplc="4DFC2FD2"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6FDA93EA">
      <w:start w:val="1"/>
      <w:numFmt w:val="decimal"/>
      <w:lvlText w:val="%1."/>
      <w:lvlJc w:val="left"/>
      <w:pPr>
        <w:ind w:left="360" w:hanging="360"/>
      </w:pPr>
      <w:rPr>
        <w:rFonts w:hint="default"/>
      </w:rPr>
    </w:lvl>
    <w:lvl w:ilvl="1" w:tplc="EDFEA9B6" w:tentative="1">
      <w:start w:val="1"/>
      <w:numFmt w:val="lowerLetter"/>
      <w:lvlText w:val="%2."/>
      <w:lvlJc w:val="left"/>
      <w:pPr>
        <w:ind w:left="1080" w:hanging="360"/>
      </w:pPr>
    </w:lvl>
    <w:lvl w:ilvl="2" w:tplc="48EE29E8" w:tentative="1">
      <w:start w:val="1"/>
      <w:numFmt w:val="lowerRoman"/>
      <w:lvlText w:val="%3."/>
      <w:lvlJc w:val="right"/>
      <w:pPr>
        <w:ind w:left="1800" w:hanging="180"/>
      </w:pPr>
    </w:lvl>
    <w:lvl w:ilvl="3" w:tplc="1AD4AE84" w:tentative="1">
      <w:start w:val="1"/>
      <w:numFmt w:val="decimal"/>
      <w:lvlText w:val="%4."/>
      <w:lvlJc w:val="left"/>
      <w:pPr>
        <w:ind w:left="2520" w:hanging="360"/>
      </w:pPr>
    </w:lvl>
    <w:lvl w:ilvl="4" w:tplc="97448AA0" w:tentative="1">
      <w:start w:val="1"/>
      <w:numFmt w:val="lowerLetter"/>
      <w:lvlText w:val="%5."/>
      <w:lvlJc w:val="left"/>
      <w:pPr>
        <w:ind w:left="3240" w:hanging="360"/>
      </w:pPr>
    </w:lvl>
    <w:lvl w:ilvl="5" w:tplc="7D327E9A" w:tentative="1">
      <w:start w:val="1"/>
      <w:numFmt w:val="lowerRoman"/>
      <w:lvlText w:val="%6."/>
      <w:lvlJc w:val="right"/>
      <w:pPr>
        <w:ind w:left="3960" w:hanging="180"/>
      </w:pPr>
    </w:lvl>
    <w:lvl w:ilvl="6" w:tplc="6C06914A" w:tentative="1">
      <w:start w:val="1"/>
      <w:numFmt w:val="decimal"/>
      <w:lvlText w:val="%7."/>
      <w:lvlJc w:val="left"/>
      <w:pPr>
        <w:ind w:left="4680" w:hanging="360"/>
      </w:pPr>
    </w:lvl>
    <w:lvl w:ilvl="7" w:tplc="2EBA1596" w:tentative="1">
      <w:start w:val="1"/>
      <w:numFmt w:val="lowerLetter"/>
      <w:lvlText w:val="%8."/>
      <w:lvlJc w:val="left"/>
      <w:pPr>
        <w:ind w:left="5400" w:hanging="360"/>
      </w:pPr>
    </w:lvl>
    <w:lvl w:ilvl="8" w:tplc="9EBE6A54"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B64ACE10">
      <w:start w:val="1"/>
      <w:numFmt w:val="lowerRoman"/>
      <w:lvlText w:val="(%1)"/>
      <w:lvlJc w:val="left"/>
      <w:pPr>
        <w:ind w:left="1080" w:hanging="720"/>
      </w:pPr>
      <w:rPr>
        <w:rFonts w:hint="default"/>
      </w:rPr>
    </w:lvl>
    <w:lvl w:ilvl="1" w:tplc="C026ED5A" w:tentative="1">
      <w:start w:val="1"/>
      <w:numFmt w:val="lowerLetter"/>
      <w:lvlText w:val="%2."/>
      <w:lvlJc w:val="left"/>
      <w:pPr>
        <w:ind w:left="1440" w:hanging="360"/>
      </w:pPr>
    </w:lvl>
    <w:lvl w:ilvl="2" w:tplc="2696D0EA" w:tentative="1">
      <w:start w:val="1"/>
      <w:numFmt w:val="lowerRoman"/>
      <w:lvlText w:val="%3."/>
      <w:lvlJc w:val="right"/>
      <w:pPr>
        <w:ind w:left="2160" w:hanging="180"/>
      </w:pPr>
    </w:lvl>
    <w:lvl w:ilvl="3" w:tplc="218091AE" w:tentative="1">
      <w:start w:val="1"/>
      <w:numFmt w:val="decimal"/>
      <w:lvlText w:val="%4."/>
      <w:lvlJc w:val="left"/>
      <w:pPr>
        <w:ind w:left="2880" w:hanging="360"/>
      </w:pPr>
    </w:lvl>
    <w:lvl w:ilvl="4" w:tplc="2E3ADCD4" w:tentative="1">
      <w:start w:val="1"/>
      <w:numFmt w:val="lowerLetter"/>
      <w:lvlText w:val="%5."/>
      <w:lvlJc w:val="left"/>
      <w:pPr>
        <w:ind w:left="3600" w:hanging="360"/>
      </w:pPr>
    </w:lvl>
    <w:lvl w:ilvl="5" w:tplc="3C12CB08" w:tentative="1">
      <w:start w:val="1"/>
      <w:numFmt w:val="lowerRoman"/>
      <w:lvlText w:val="%6."/>
      <w:lvlJc w:val="right"/>
      <w:pPr>
        <w:ind w:left="4320" w:hanging="180"/>
      </w:pPr>
    </w:lvl>
    <w:lvl w:ilvl="6" w:tplc="88CA4214" w:tentative="1">
      <w:start w:val="1"/>
      <w:numFmt w:val="decimal"/>
      <w:lvlText w:val="%7."/>
      <w:lvlJc w:val="left"/>
      <w:pPr>
        <w:ind w:left="5040" w:hanging="360"/>
      </w:pPr>
    </w:lvl>
    <w:lvl w:ilvl="7" w:tplc="7A8A752E" w:tentative="1">
      <w:start w:val="1"/>
      <w:numFmt w:val="lowerLetter"/>
      <w:lvlText w:val="%8."/>
      <w:lvlJc w:val="left"/>
      <w:pPr>
        <w:ind w:left="5760" w:hanging="360"/>
      </w:pPr>
    </w:lvl>
    <w:lvl w:ilvl="8" w:tplc="C59C8DAC"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9A6832C0">
      <w:start w:val="1"/>
      <w:numFmt w:val="decimal"/>
      <w:lvlText w:val="%1."/>
      <w:lvlJc w:val="left"/>
      <w:pPr>
        <w:ind w:left="360" w:hanging="360"/>
      </w:pPr>
      <w:rPr>
        <w:rFonts w:hint="default"/>
      </w:rPr>
    </w:lvl>
    <w:lvl w:ilvl="1" w:tplc="7B74828E" w:tentative="1">
      <w:start w:val="1"/>
      <w:numFmt w:val="lowerLetter"/>
      <w:lvlText w:val="%2."/>
      <w:lvlJc w:val="left"/>
      <w:pPr>
        <w:ind w:left="1080" w:hanging="360"/>
      </w:pPr>
    </w:lvl>
    <w:lvl w:ilvl="2" w:tplc="24D8C752" w:tentative="1">
      <w:start w:val="1"/>
      <w:numFmt w:val="lowerRoman"/>
      <w:lvlText w:val="%3."/>
      <w:lvlJc w:val="right"/>
      <w:pPr>
        <w:ind w:left="1800" w:hanging="180"/>
      </w:pPr>
    </w:lvl>
    <w:lvl w:ilvl="3" w:tplc="12F8FB5C" w:tentative="1">
      <w:start w:val="1"/>
      <w:numFmt w:val="decimal"/>
      <w:lvlText w:val="%4."/>
      <w:lvlJc w:val="left"/>
      <w:pPr>
        <w:ind w:left="2520" w:hanging="360"/>
      </w:pPr>
    </w:lvl>
    <w:lvl w:ilvl="4" w:tplc="A6E08064" w:tentative="1">
      <w:start w:val="1"/>
      <w:numFmt w:val="lowerLetter"/>
      <w:lvlText w:val="%5."/>
      <w:lvlJc w:val="left"/>
      <w:pPr>
        <w:ind w:left="3240" w:hanging="360"/>
      </w:pPr>
    </w:lvl>
    <w:lvl w:ilvl="5" w:tplc="1BF29536" w:tentative="1">
      <w:start w:val="1"/>
      <w:numFmt w:val="lowerRoman"/>
      <w:lvlText w:val="%6."/>
      <w:lvlJc w:val="right"/>
      <w:pPr>
        <w:ind w:left="3960" w:hanging="180"/>
      </w:pPr>
    </w:lvl>
    <w:lvl w:ilvl="6" w:tplc="CD26DC20" w:tentative="1">
      <w:start w:val="1"/>
      <w:numFmt w:val="decimal"/>
      <w:lvlText w:val="%7."/>
      <w:lvlJc w:val="left"/>
      <w:pPr>
        <w:ind w:left="4680" w:hanging="360"/>
      </w:pPr>
    </w:lvl>
    <w:lvl w:ilvl="7" w:tplc="42ECCB10" w:tentative="1">
      <w:start w:val="1"/>
      <w:numFmt w:val="lowerLetter"/>
      <w:lvlText w:val="%8."/>
      <w:lvlJc w:val="left"/>
      <w:pPr>
        <w:ind w:left="5400" w:hanging="360"/>
      </w:pPr>
    </w:lvl>
    <w:lvl w:ilvl="8" w:tplc="C4F0DC38"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7D74630E">
      <w:start w:val="1"/>
      <w:numFmt w:val="decimal"/>
      <w:lvlText w:val="%1."/>
      <w:lvlJc w:val="left"/>
      <w:pPr>
        <w:ind w:left="360" w:hanging="360"/>
      </w:pPr>
      <w:rPr>
        <w:rFonts w:hint="default"/>
      </w:rPr>
    </w:lvl>
    <w:lvl w:ilvl="1" w:tplc="AC8034FA" w:tentative="1">
      <w:start w:val="1"/>
      <w:numFmt w:val="lowerLetter"/>
      <w:lvlText w:val="%2."/>
      <w:lvlJc w:val="left"/>
      <w:pPr>
        <w:ind w:left="1080" w:hanging="360"/>
      </w:pPr>
    </w:lvl>
    <w:lvl w:ilvl="2" w:tplc="DA30F6C2" w:tentative="1">
      <w:start w:val="1"/>
      <w:numFmt w:val="lowerRoman"/>
      <w:lvlText w:val="%3."/>
      <w:lvlJc w:val="right"/>
      <w:pPr>
        <w:ind w:left="1800" w:hanging="180"/>
      </w:pPr>
    </w:lvl>
    <w:lvl w:ilvl="3" w:tplc="2D58F904" w:tentative="1">
      <w:start w:val="1"/>
      <w:numFmt w:val="decimal"/>
      <w:lvlText w:val="%4."/>
      <w:lvlJc w:val="left"/>
      <w:pPr>
        <w:ind w:left="2520" w:hanging="360"/>
      </w:pPr>
    </w:lvl>
    <w:lvl w:ilvl="4" w:tplc="9C0A967A" w:tentative="1">
      <w:start w:val="1"/>
      <w:numFmt w:val="lowerLetter"/>
      <w:lvlText w:val="%5."/>
      <w:lvlJc w:val="left"/>
      <w:pPr>
        <w:ind w:left="3240" w:hanging="360"/>
      </w:pPr>
    </w:lvl>
    <w:lvl w:ilvl="5" w:tplc="514087D8" w:tentative="1">
      <w:start w:val="1"/>
      <w:numFmt w:val="lowerRoman"/>
      <w:lvlText w:val="%6."/>
      <w:lvlJc w:val="right"/>
      <w:pPr>
        <w:ind w:left="3960" w:hanging="180"/>
      </w:pPr>
    </w:lvl>
    <w:lvl w:ilvl="6" w:tplc="F6D292D4" w:tentative="1">
      <w:start w:val="1"/>
      <w:numFmt w:val="decimal"/>
      <w:lvlText w:val="%7."/>
      <w:lvlJc w:val="left"/>
      <w:pPr>
        <w:ind w:left="4680" w:hanging="360"/>
      </w:pPr>
    </w:lvl>
    <w:lvl w:ilvl="7" w:tplc="7BDC2ADA" w:tentative="1">
      <w:start w:val="1"/>
      <w:numFmt w:val="lowerLetter"/>
      <w:lvlText w:val="%8."/>
      <w:lvlJc w:val="left"/>
      <w:pPr>
        <w:ind w:left="5400" w:hanging="360"/>
      </w:pPr>
    </w:lvl>
    <w:lvl w:ilvl="8" w:tplc="6CE28736" w:tentative="1">
      <w:start w:val="1"/>
      <w:numFmt w:val="lowerRoman"/>
      <w:lvlText w:val="%9."/>
      <w:lvlJc w:val="right"/>
      <w:pPr>
        <w:ind w:left="6120" w:hanging="180"/>
      </w:pPr>
    </w:lvl>
  </w:abstractNum>
  <w:num w:numId="1">
    <w:abstractNumId w:val="0"/>
  </w:num>
  <w:num w:numId="2">
    <w:abstractNumId w:val="8"/>
  </w:num>
  <w:num w:numId="3">
    <w:abstractNumId w:val="21"/>
  </w:num>
  <w:num w:numId="4">
    <w:abstractNumId w:val="24"/>
  </w:num>
  <w:num w:numId="5">
    <w:abstractNumId w:val="12"/>
  </w:num>
  <w:num w:numId="6">
    <w:abstractNumId w:val="6"/>
  </w:num>
  <w:num w:numId="7">
    <w:abstractNumId w:val="17"/>
  </w:num>
  <w:num w:numId="8">
    <w:abstractNumId w:val="5"/>
  </w:num>
  <w:num w:numId="9">
    <w:abstractNumId w:val="23"/>
  </w:num>
  <w:num w:numId="10">
    <w:abstractNumId w:val="4"/>
  </w:num>
  <w:num w:numId="11">
    <w:abstractNumId w:val="13"/>
  </w:num>
  <w:num w:numId="12">
    <w:abstractNumId w:val="14"/>
  </w:num>
  <w:num w:numId="13">
    <w:abstractNumId w:val="15"/>
  </w:num>
  <w:num w:numId="14">
    <w:abstractNumId w:val="9"/>
  </w:num>
  <w:num w:numId="15">
    <w:abstractNumId w:val="7"/>
  </w:num>
  <w:num w:numId="16">
    <w:abstractNumId w:val="3"/>
  </w:num>
  <w:num w:numId="17">
    <w:abstractNumId w:val="11"/>
  </w:num>
  <w:num w:numId="18">
    <w:abstractNumId w:val="22"/>
  </w:num>
  <w:num w:numId="19">
    <w:abstractNumId w:val="20"/>
  </w:num>
  <w:num w:numId="20">
    <w:abstractNumId w:val="2"/>
  </w:num>
  <w:num w:numId="21">
    <w:abstractNumId w:val="10"/>
  </w:num>
  <w:num w:numId="22">
    <w:abstractNumId w:val="16"/>
  </w:num>
  <w:num w:numId="23">
    <w:abstractNumId w:val="1"/>
  </w:num>
  <w:num w:numId="24">
    <w:abstractNumId w:val="19"/>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4E"/>
    <w:rsid w:val="00010E7F"/>
    <w:rsid w:val="00016435"/>
    <w:rsid w:val="00026255"/>
    <w:rsid w:val="00030A89"/>
    <w:rsid w:val="00033376"/>
    <w:rsid w:val="00047D73"/>
    <w:rsid w:val="0008216B"/>
    <w:rsid w:val="000909DD"/>
    <w:rsid w:val="00093791"/>
    <w:rsid w:val="000A362C"/>
    <w:rsid w:val="000A78DB"/>
    <w:rsid w:val="000B435B"/>
    <w:rsid w:val="000B5B96"/>
    <w:rsid w:val="000C2E11"/>
    <w:rsid w:val="000D33EE"/>
    <w:rsid w:val="000F57BF"/>
    <w:rsid w:val="001018C6"/>
    <w:rsid w:val="001143BC"/>
    <w:rsid w:val="00133AA9"/>
    <w:rsid w:val="00142ABC"/>
    <w:rsid w:val="00187DB0"/>
    <w:rsid w:val="001906EE"/>
    <w:rsid w:val="00193040"/>
    <w:rsid w:val="001B09A4"/>
    <w:rsid w:val="001C1AF7"/>
    <w:rsid w:val="001C381A"/>
    <w:rsid w:val="001C5BDF"/>
    <w:rsid w:val="001D7AFF"/>
    <w:rsid w:val="001E7BF2"/>
    <w:rsid w:val="001F7A64"/>
    <w:rsid w:val="00212B91"/>
    <w:rsid w:val="00221233"/>
    <w:rsid w:val="00233B25"/>
    <w:rsid w:val="002526B5"/>
    <w:rsid w:val="002662A2"/>
    <w:rsid w:val="00274B65"/>
    <w:rsid w:val="00274FAB"/>
    <w:rsid w:val="0029701C"/>
    <w:rsid w:val="002A07D8"/>
    <w:rsid w:val="002A273D"/>
    <w:rsid w:val="002A49D5"/>
    <w:rsid w:val="002B3C4D"/>
    <w:rsid w:val="002F4DE2"/>
    <w:rsid w:val="003168B8"/>
    <w:rsid w:val="003203B3"/>
    <w:rsid w:val="00325FEB"/>
    <w:rsid w:val="00333D00"/>
    <w:rsid w:val="00340BA1"/>
    <w:rsid w:val="00344BF8"/>
    <w:rsid w:val="0038349E"/>
    <w:rsid w:val="00395D3C"/>
    <w:rsid w:val="003B022C"/>
    <w:rsid w:val="003C5E02"/>
    <w:rsid w:val="003C60A2"/>
    <w:rsid w:val="003D6122"/>
    <w:rsid w:val="003E1388"/>
    <w:rsid w:val="003E22C9"/>
    <w:rsid w:val="003E6390"/>
    <w:rsid w:val="003E713B"/>
    <w:rsid w:val="003F6669"/>
    <w:rsid w:val="004319A5"/>
    <w:rsid w:val="0043638B"/>
    <w:rsid w:val="00440EDC"/>
    <w:rsid w:val="00455FD4"/>
    <w:rsid w:val="00466BB0"/>
    <w:rsid w:val="00481DFE"/>
    <w:rsid w:val="0048666C"/>
    <w:rsid w:val="004D23ED"/>
    <w:rsid w:val="004F4CA6"/>
    <w:rsid w:val="00502383"/>
    <w:rsid w:val="00525166"/>
    <w:rsid w:val="00525957"/>
    <w:rsid w:val="00545A82"/>
    <w:rsid w:val="0056267D"/>
    <w:rsid w:val="00572FCB"/>
    <w:rsid w:val="0058012C"/>
    <w:rsid w:val="005901B9"/>
    <w:rsid w:val="005C6CA5"/>
    <w:rsid w:val="005D7397"/>
    <w:rsid w:val="0061064F"/>
    <w:rsid w:val="006221C1"/>
    <w:rsid w:val="006257ED"/>
    <w:rsid w:val="0063455E"/>
    <w:rsid w:val="0063586E"/>
    <w:rsid w:val="006440AA"/>
    <w:rsid w:val="006519AD"/>
    <w:rsid w:val="0065548C"/>
    <w:rsid w:val="00656CCA"/>
    <w:rsid w:val="00663B9C"/>
    <w:rsid w:val="0067712F"/>
    <w:rsid w:val="00696FD2"/>
    <w:rsid w:val="006A5138"/>
    <w:rsid w:val="006A7E1C"/>
    <w:rsid w:val="006D2689"/>
    <w:rsid w:val="006E49B4"/>
    <w:rsid w:val="006F6D52"/>
    <w:rsid w:val="00706B72"/>
    <w:rsid w:val="00712D7D"/>
    <w:rsid w:val="00713A45"/>
    <w:rsid w:val="00714126"/>
    <w:rsid w:val="00721F3A"/>
    <w:rsid w:val="00726D5B"/>
    <w:rsid w:val="00730072"/>
    <w:rsid w:val="00741DFB"/>
    <w:rsid w:val="00754A7B"/>
    <w:rsid w:val="00767FCC"/>
    <w:rsid w:val="007B36D3"/>
    <w:rsid w:val="007B4F2C"/>
    <w:rsid w:val="007B6C83"/>
    <w:rsid w:val="007B7BBA"/>
    <w:rsid w:val="007C0970"/>
    <w:rsid w:val="007C7BFC"/>
    <w:rsid w:val="007D0328"/>
    <w:rsid w:val="007E3058"/>
    <w:rsid w:val="007E3AE6"/>
    <w:rsid w:val="008111F9"/>
    <w:rsid w:val="008275A9"/>
    <w:rsid w:val="0083297F"/>
    <w:rsid w:val="00832CCF"/>
    <w:rsid w:val="00835EAC"/>
    <w:rsid w:val="0084461A"/>
    <w:rsid w:val="008474E1"/>
    <w:rsid w:val="00862B48"/>
    <w:rsid w:val="0086397C"/>
    <w:rsid w:val="008945E5"/>
    <w:rsid w:val="008E7AA7"/>
    <w:rsid w:val="00900F94"/>
    <w:rsid w:val="009237EA"/>
    <w:rsid w:val="00942104"/>
    <w:rsid w:val="009439DF"/>
    <w:rsid w:val="00960036"/>
    <w:rsid w:val="0097740E"/>
    <w:rsid w:val="009915ED"/>
    <w:rsid w:val="00994722"/>
    <w:rsid w:val="00997255"/>
    <w:rsid w:val="009C21FA"/>
    <w:rsid w:val="009C2827"/>
    <w:rsid w:val="009C65E3"/>
    <w:rsid w:val="009D214E"/>
    <w:rsid w:val="009F625E"/>
    <w:rsid w:val="00A03F3B"/>
    <w:rsid w:val="00A06ABE"/>
    <w:rsid w:val="00A10F90"/>
    <w:rsid w:val="00A20E6B"/>
    <w:rsid w:val="00A3347D"/>
    <w:rsid w:val="00A3521F"/>
    <w:rsid w:val="00A65AC6"/>
    <w:rsid w:val="00A83EBF"/>
    <w:rsid w:val="00A83FA9"/>
    <w:rsid w:val="00A92074"/>
    <w:rsid w:val="00AA3662"/>
    <w:rsid w:val="00AA37FC"/>
    <w:rsid w:val="00AA6CB3"/>
    <w:rsid w:val="00AD2794"/>
    <w:rsid w:val="00AE2ED0"/>
    <w:rsid w:val="00B21E3C"/>
    <w:rsid w:val="00B25E6A"/>
    <w:rsid w:val="00B36642"/>
    <w:rsid w:val="00B45225"/>
    <w:rsid w:val="00B45381"/>
    <w:rsid w:val="00B5019D"/>
    <w:rsid w:val="00B534AD"/>
    <w:rsid w:val="00B642B2"/>
    <w:rsid w:val="00B64D65"/>
    <w:rsid w:val="00B67B88"/>
    <w:rsid w:val="00B86804"/>
    <w:rsid w:val="00BB31A0"/>
    <w:rsid w:val="00BB4329"/>
    <w:rsid w:val="00BB56C3"/>
    <w:rsid w:val="00BF58B9"/>
    <w:rsid w:val="00BF6D47"/>
    <w:rsid w:val="00C0023E"/>
    <w:rsid w:val="00C17055"/>
    <w:rsid w:val="00C2584E"/>
    <w:rsid w:val="00C35203"/>
    <w:rsid w:val="00C411CF"/>
    <w:rsid w:val="00C41EFA"/>
    <w:rsid w:val="00C4520C"/>
    <w:rsid w:val="00C510F5"/>
    <w:rsid w:val="00C729E6"/>
    <w:rsid w:val="00C8744A"/>
    <w:rsid w:val="00C878DD"/>
    <w:rsid w:val="00C96C60"/>
    <w:rsid w:val="00CA5F77"/>
    <w:rsid w:val="00CC085B"/>
    <w:rsid w:val="00CC2DF5"/>
    <w:rsid w:val="00CE21BB"/>
    <w:rsid w:val="00CE4056"/>
    <w:rsid w:val="00CF2FD4"/>
    <w:rsid w:val="00CF3FC2"/>
    <w:rsid w:val="00D233C3"/>
    <w:rsid w:val="00D2614F"/>
    <w:rsid w:val="00D328DB"/>
    <w:rsid w:val="00D423C2"/>
    <w:rsid w:val="00D6019F"/>
    <w:rsid w:val="00D62BC1"/>
    <w:rsid w:val="00D74E7E"/>
    <w:rsid w:val="00D751E8"/>
    <w:rsid w:val="00D7637D"/>
    <w:rsid w:val="00D80A7E"/>
    <w:rsid w:val="00D91940"/>
    <w:rsid w:val="00D93A84"/>
    <w:rsid w:val="00DB162B"/>
    <w:rsid w:val="00DB7CCE"/>
    <w:rsid w:val="00DC1942"/>
    <w:rsid w:val="00DD2BEA"/>
    <w:rsid w:val="00DE387F"/>
    <w:rsid w:val="00DF2A4B"/>
    <w:rsid w:val="00E30BB1"/>
    <w:rsid w:val="00E47986"/>
    <w:rsid w:val="00E915AA"/>
    <w:rsid w:val="00E953FB"/>
    <w:rsid w:val="00EA267F"/>
    <w:rsid w:val="00EA7F4E"/>
    <w:rsid w:val="00EC1E82"/>
    <w:rsid w:val="00EE2722"/>
    <w:rsid w:val="00EF0D3E"/>
    <w:rsid w:val="00EF2E71"/>
    <w:rsid w:val="00EF7497"/>
    <w:rsid w:val="00F163D1"/>
    <w:rsid w:val="00F24DC2"/>
    <w:rsid w:val="00F50225"/>
    <w:rsid w:val="00F52EE3"/>
    <w:rsid w:val="00F546DC"/>
    <w:rsid w:val="00FB0109"/>
    <w:rsid w:val="00FB24D8"/>
    <w:rsid w:val="00FD1D15"/>
    <w:rsid w:val="00FD756F"/>
    <w:rsid w:val="00FD7B73"/>
    <w:rsid w:val="00FE7849"/>
    <w:rsid w:val="00FF5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D1DD"/>
  <w15:docId w15:val="{B0F3388A-EB3C-4774-81C2-F0108C07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xmsonormal">
    <w:name w:val="x_msonormal"/>
    <w:basedOn w:val="Normal"/>
    <w:rsid w:val="0086397C"/>
    <w:pPr>
      <w:spacing w:before="0" w:after="0"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4479</RACS_x0020_ID>
    <Approved_x0020_Provider xmlns="a8338b6e-77a6-4851-82b6-98166143ffdd">Arcanola Pty Ltd</Approved_x0020_Provider>
    <Management_x0020_Company_x0020_ID xmlns="a8338b6e-77a6-4851-82b6-98166143ffdd" xsi:nil="true"/>
    <Home xmlns="a8338b6e-77a6-4851-82b6-98166143ffdd">Whittlesea Lodge</Home>
    <Signed xmlns="a8338b6e-77a6-4851-82b6-98166143ffdd" xsi:nil="true"/>
    <Uploaded xmlns="a8338b6e-77a6-4851-82b6-98166143ffdd">False</Uploaded>
    <Management_x0020_Company xmlns="a8338b6e-77a6-4851-82b6-98166143ffdd" xsi:nil="true"/>
    <Doc_x0020_Date xmlns="a8338b6e-77a6-4851-82b6-98166143ffdd">2021-08-13T06:12:00+00:00</Doc_x0020_Date>
    <CSI_x0020_ID xmlns="a8338b6e-77a6-4851-82b6-98166143ffdd" xsi:nil="true"/>
    <Case_x0020_ID xmlns="a8338b6e-77a6-4851-82b6-98166143ffdd" xsi:nil="true"/>
    <Approved_x0020_Provider_x0020_ID xmlns="a8338b6e-77a6-4851-82b6-98166143ffdd">2EA60409-77F4-DC11-AD41-005056922186</Approved_x0020_Provider_x0020_ID>
    <Location xmlns="a8338b6e-77a6-4851-82b6-98166143ffdd" xsi:nil="true"/>
    <Home_x0020_ID xmlns="a8338b6e-77a6-4851-82b6-98166143ffdd">F19F338C-7CF4-DC11-AD41-005056922186</Home_x0020_ID>
    <State xmlns="a8338b6e-77a6-4851-82b6-98166143ffdd">VIC</State>
    <Doc_x0020_Sent_Received_x0020_Date xmlns="a8338b6e-77a6-4851-82b6-98166143ffdd">2021-08-13T00:00:00+00:00</Doc_x0020_Sent_Received_x0020_Date>
    <Activity_x0020_ID xmlns="a8338b6e-77a6-4851-82b6-98166143ffdd">536E4A00-BF86-EB11-992A-005056922186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C36A159A-15E0-4A59-B3C0-EC3BCD216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8F240C-7465-4C97-A66B-B5EC7661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7218</Words>
  <Characters>41147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2021-09-13T04:02:00Z</cp:lastPrinted>
  <dcterms:created xsi:type="dcterms:W3CDTF">2021-09-19T22:51:00Z</dcterms:created>
  <dcterms:modified xsi:type="dcterms:W3CDTF">2021-09-19T22:51:00Z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