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9E7A4" w14:textId="5EDC1BE8" w:rsidR="009D06A6" w:rsidRDefault="00C9711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721D8F3" wp14:editId="5F8A7CA1">
                <wp:simplePos x="0" y="0"/>
                <wp:positionH relativeFrom="column">
                  <wp:posOffset>-895350</wp:posOffset>
                </wp:positionH>
                <wp:positionV relativeFrom="paragraph">
                  <wp:posOffset>722630</wp:posOffset>
                </wp:positionV>
                <wp:extent cx="5686425" cy="1727200"/>
                <wp:effectExtent l="0" t="0" r="0" b="0"/>
                <wp:wrapSquare wrapText="bothSides"/>
                <wp:docPr id="497221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B71F5" w14:textId="77777777" w:rsidR="009D06A6" w:rsidRDefault="00C9711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04FABEE" w14:textId="77777777" w:rsidR="009D06A6" w:rsidRPr="001E694D" w:rsidRDefault="00C9711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B83A0D4" w14:textId="77777777" w:rsidR="009D06A6" w:rsidRPr="001E694D" w:rsidRDefault="00C97118" w:rsidP="009504D0">
                            <w:pPr>
                              <w:pStyle w:val="ContactNumber"/>
                              <w:spacing w:after="600"/>
                              <w:rPr>
                                <w:rFonts w:ascii="Open Sans" w:hAnsi="Open Sans" w:cs="Open Sans"/>
                              </w:rPr>
                            </w:pPr>
                            <w:r w:rsidRPr="001E694D">
                              <w:rPr>
                                <w:rFonts w:ascii="Open Sans" w:hAnsi="Open Sans" w:cs="Open Sans"/>
                              </w:rPr>
                              <w:t>Agedcarequality.gov.au</w:t>
                            </w:r>
                          </w:p>
                          <w:p w14:paraId="13BDB6EA" w14:textId="77777777" w:rsidR="009D06A6" w:rsidRDefault="009D0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21D8F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3FB71F5" w14:textId="77777777" w:rsidR="009D06A6" w:rsidRDefault="00C9711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04FABEE" w14:textId="77777777" w:rsidR="009D06A6" w:rsidRPr="001E694D" w:rsidRDefault="00C9711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B83A0D4" w14:textId="77777777" w:rsidR="009D06A6" w:rsidRPr="001E694D" w:rsidRDefault="00C97118" w:rsidP="009504D0">
                      <w:pPr>
                        <w:pStyle w:val="ContactNumber"/>
                        <w:spacing w:after="600"/>
                        <w:rPr>
                          <w:rFonts w:ascii="Open Sans" w:hAnsi="Open Sans" w:cs="Open Sans"/>
                        </w:rPr>
                      </w:pPr>
                      <w:r w:rsidRPr="001E694D">
                        <w:rPr>
                          <w:rFonts w:ascii="Open Sans" w:hAnsi="Open Sans" w:cs="Open Sans"/>
                        </w:rPr>
                        <w:t>Agedcarequality.gov.au</w:t>
                      </w:r>
                    </w:p>
                    <w:p w14:paraId="13BDB6EA" w14:textId="77777777" w:rsidR="009D06A6" w:rsidRDefault="009D06A6"/>
                  </w:txbxContent>
                </v:textbox>
                <w10:wrap type="square"/>
              </v:shape>
            </w:pict>
          </mc:Fallback>
        </mc:AlternateContent>
      </w:r>
      <w:r>
        <w:rPr>
          <w:noProof/>
        </w:rPr>
        <w:drawing>
          <wp:anchor distT="360045" distB="180340" distL="114300" distR="114300" simplePos="0" relativeHeight="251659264" behindDoc="1" locked="0" layoutInCell="1" allowOverlap="1" wp14:anchorId="688CD6CA" wp14:editId="7E18EE9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B084BD4" w14:textId="77777777" w:rsidR="009D06A6" w:rsidRPr="001E694D" w:rsidRDefault="009D06A6" w:rsidP="001E694D">
      <w:pPr>
        <w:tabs>
          <w:tab w:val="left" w:pos="4569"/>
        </w:tabs>
        <w:rPr>
          <w:rFonts w:ascii="Open Sans" w:hAnsi="Open Sans" w:cs="Open Sans"/>
          <w:color w:val="FFFFFF" w:themeColor="background1"/>
          <w:sz w:val="66"/>
          <w:szCs w:val="66"/>
        </w:rPr>
      </w:pPr>
    </w:p>
    <w:p w14:paraId="1851E846" w14:textId="77777777" w:rsidR="009D06A6" w:rsidRDefault="009D06A6" w:rsidP="00372ED2">
      <w:pPr>
        <w:spacing w:after="0"/>
        <w:rPr>
          <w:rFonts w:ascii="Open Sans" w:hAnsi="Open Sans" w:cs="Open Sans"/>
          <w:b/>
          <w:bCs/>
          <w:color w:val="FFFFFF" w:themeColor="background1"/>
          <w:sz w:val="66"/>
          <w:szCs w:val="66"/>
        </w:rPr>
      </w:pPr>
    </w:p>
    <w:p w14:paraId="19487A42" w14:textId="77777777" w:rsidR="009D06A6" w:rsidRDefault="009D06A6" w:rsidP="00372ED2">
      <w:pPr>
        <w:spacing w:after="0"/>
        <w:rPr>
          <w:rFonts w:ascii="Open Sans" w:hAnsi="Open Sans" w:cs="Open Sans"/>
          <w:b/>
          <w:bCs/>
          <w:color w:val="FFFFFF" w:themeColor="background1"/>
          <w:sz w:val="66"/>
          <w:szCs w:val="66"/>
        </w:rPr>
      </w:pPr>
    </w:p>
    <w:p w14:paraId="0C86EBA1" w14:textId="77777777" w:rsidR="009D06A6" w:rsidRPr="00412FC5" w:rsidRDefault="009D06A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6"/>
        <w:gridCol w:w="6182"/>
      </w:tblGrid>
      <w:tr w:rsidR="00247A14" w14:paraId="357380BF" w14:textId="77777777" w:rsidTr="00247A14">
        <w:tc>
          <w:tcPr>
            <w:cnfStyle w:val="001000000000" w:firstRow="0" w:lastRow="0" w:firstColumn="1" w:lastColumn="0" w:oddVBand="0" w:evenVBand="0" w:oddHBand="0" w:evenHBand="0" w:firstRowFirstColumn="0" w:firstRowLastColumn="0" w:lastRowFirstColumn="0" w:lastRowLastColumn="0"/>
            <w:tcW w:w="3227" w:type="dxa"/>
          </w:tcPr>
          <w:p w14:paraId="2F0A3510" w14:textId="77777777" w:rsidR="009D06A6" w:rsidRPr="001E694D" w:rsidRDefault="00C9711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5A27BC8" w14:textId="77777777" w:rsidR="009D06A6" w:rsidRPr="001E694D" w:rsidRDefault="00C9711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Abel Tasman Village</w:t>
            </w:r>
          </w:p>
        </w:tc>
      </w:tr>
      <w:tr w:rsidR="00247A14" w14:paraId="2D4BD90E"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1EF81A" w14:textId="77777777" w:rsidR="009D06A6" w:rsidRPr="001E694D" w:rsidRDefault="00C9711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E20D9AE" w14:textId="77777777" w:rsidR="009D06A6" w:rsidRPr="001E694D" w:rsidRDefault="00C9711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0356</w:t>
            </w:r>
          </w:p>
        </w:tc>
      </w:tr>
      <w:tr w:rsidR="00247A14" w14:paraId="697D5C1A" w14:textId="77777777" w:rsidTr="00247A1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D2B6B1" w14:textId="77777777" w:rsidR="009D06A6" w:rsidRPr="001E694D" w:rsidRDefault="00C9711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BB77E84" w14:textId="77777777" w:rsidR="009D06A6" w:rsidRPr="001E694D" w:rsidRDefault="00C971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222 Waldron</w:t>
            </w:r>
            <w:r w:rsidRPr="001E694D">
              <w:rPr>
                <w:rFonts w:ascii="Open Sans" w:eastAsia="Times New Roman" w:hAnsi="Open Sans" w:cs="Open Sans"/>
                <w:lang w:eastAsia="en-AU"/>
              </w:rPr>
              <w:t xml:space="preserve"> Road, CHESTER HILL, New South Wales, 2162</w:t>
            </w:r>
          </w:p>
        </w:tc>
      </w:tr>
      <w:tr w:rsidR="00247A14" w14:paraId="6C86FAEE"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9433C99" w14:textId="77777777" w:rsidR="009D06A6" w:rsidRPr="001E694D" w:rsidRDefault="00C9711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3786350" w14:textId="77777777" w:rsidR="009D06A6" w:rsidRPr="001E694D" w:rsidRDefault="00C9711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247A14" w14:paraId="0D3BE2D9" w14:textId="77777777" w:rsidTr="00247A1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557ADE" w14:textId="77777777" w:rsidR="009D06A6" w:rsidRPr="001E694D" w:rsidRDefault="00C9711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7575A9C" w14:textId="77777777" w:rsidR="009D06A6" w:rsidRPr="001E694D" w:rsidRDefault="00C971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7 January 2025 to 9 January </w:t>
            </w:r>
            <w:r w:rsidRPr="001E694D">
              <w:rPr>
                <w:rFonts w:ascii="Open Sans" w:hAnsi="Open Sans" w:cs="Open Sans"/>
              </w:rPr>
              <w:t>2025</w:t>
            </w:r>
          </w:p>
        </w:tc>
      </w:tr>
      <w:tr w:rsidR="00247A14" w14:paraId="53A3C800"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D7A5FF2" w14:textId="77777777" w:rsidR="009D06A6" w:rsidRPr="001E694D" w:rsidRDefault="00C9711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60510024"/>
            <w:placeholder>
              <w:docPart w:val="DefaultPlaceholder_-1854013437"/>
            </w:placeholder>
            <w:date w:fullDate="2025-02-06T00:00:00Z">
              <w:dateFormat w:val="d MMMM yyyy"/>
              <w:lid w:val="en-AU"/>
              <w:storeMappedDataAs w:val="dateTime"/>
              <w:calendar w:val="gregorian"/>
            </w:date>
          </w:sdtPr>
          <w:sdtEndPr/>
          <w:sdtContent>
            <w:tc>
              <w:tcPr>
                <w:tcW w:w="7114" w:type="dxa"/>
                <w:shd w:val="clear" w:color="auto" w:fill="FFFFFF" w:themeFill="background1"/>
              </w:tcPr>
              <w:p w14:paraId="6ABF9AD5" w14:textId="1BF6833A" w:rsidR="009D06A6" w:rsidRPr="001E694D" w:rsidRDefault="00AD590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6 February 2025</w:t>
                </w:r>
              </w:p>
            </w:tc>
          </w:sdtContent>
        </w:sdt>
      </w:tr>
      <w:tr w:rsidR="00247A14" w14:paraId="5770DE12" w14:textId="77777777" w:rsidTr="00247A1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D3C940C" w14:textId="77777777" w:rsidR="009D06A6" w:rsidRPr="001E694D" w:rsidRDefault="00C9711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808675A" w14:textId="77777777" w:rsidR="009D06A6" w:rsidRPr="001E694D" w:rsidRDefault="00C971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1011 The Abel Tasman Village Association Ltd </w:t>
            </w:r>
          </w:p>
          <w:p w14:paraId="6571BD1D" w14:textId="77777777" w:rsidR="009D06A6" w:rsidRPr="001E694D" w:rsidRDefault="00C971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372 Abel Tasman Village</w:t>
            </w:r>
          </w:p>
        </w:tc>
      </w:tr>
    </w:tbl>
    <w:bookmarkEnd w:id="0"/>
    <w:p w14:paraId="20043EE5" w14:textId="77777777" w:rsidR="009D06A6" w:rsidRPr="001E694D" w:rsidRDefault="00C9711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DED8F50" w14:textId="77777777" w:rsidR="009D06A6" w:rsidRPr="003E162B" w:rsidRDefault="00C9711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D9FCBC5" w14:textId="77777777" w:rsidR="009D06A6" w:rsidRPr="001E694D" w:rsidRDefault="00C9711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Abel Tasman Village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Denise </w:t>
      </w:r>
      <w:r w:rsidRPr="007C6D89">
        <w:rPr>
          <w:rFonts w:ascii="Open Sans" w:hAnsi="Open Sans" w:cs="Open Sans"/>
          <w:color w:val="auto"/>
        </w:rPr>
        <w:t>McDonald, delegate</w:t>
      </w:r>
      <w:r w:rsidRPr="001E694D">
        <w:rPr>
          <w:rFonts w:ascii="Open Sans" w:hAnsi="Open Sans" w:cs="Open Sans"/>
        </w:rPr>
        <w:t xml:space="preserv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659515B" w14:textId="77777777" w:rsidR="009D06A6" w:rsidRPr="001E694D" w:rsidRDefault="00C9711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B92F596" w14:textId="77777777" w:rsidR="009D06A6" w:rsidRPr="001E694D" w:rsidRDefault="00C9711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FE45A21" w14:textId="77777777" w:rsidR="009D06A6" w:rsidRPr="003E162B" w:rsidRDefault="00C9711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6626746" w14:textId="77777777" w:rsidR="009D06A6" w:rsidRPr="001E694D" w:rsidRDefault="00C9711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820C69D" w14:textId="4AAC238E" w:rsidR="009D06A6" w:rsidRPr="003B4D7B" w:rsidRDefault="00C97118" w:rsidP="00712752">
      <w:pPr>
        <w:pStyle w:val="ListParagraph"/>
        <w:numPr>
          <w:ilvl w:val="0"/>
          <w:numId w:val="2"/>
        </w:numPr>
        <w:spacing w:line="240" w:lineRule="atLeast"/>
        <w:ind w:left="714" w:hanging="357"/>
        <w:contextualSpacing w:val="0"/>
        <w:rPr>
          <w:rFonts w:ascii="Open Sans" w:hAnsi="Open Sans" w:cs="Open Sans"/>
          <w:color w:val="000000"/>
        </w:rPr>
      </w:pPr>
      <w:r w:rsidRPr="003B4D7B">
        <w:rPr>
          <w:rFonts w:ascii="Open Sans" w:hAnsi="Open Sans" w:cs="Open Sans"/>
          <w:color w:val="000000"/>
        </w:rPr>
        <w:t xml:space="preserve">the assessment team’s report for the Site Audit was informed by a site assessment, observations at the service, review of documents and interviews with staff, </w:t>
      </w:r>
      <w:r w:rsidR="003B4D7B" w:rsidRPr="003B4D7B">
        <w:rPr>
          <w:rFonts w:ascii="Open Sans" w:hAnsi="Open Sans" w:cs="Open Sans"/>
          <w:color w:val="000000"/>
        </w:rPr>
        <w:t>consumer</w:t>
      </w:r>
      <w:r w:rsidRPr="003B4D7B">
        <w:rPr>
          <w:rFonts w:ascii="Open Sans" w:hAnsi="Open Sans" w:cs="Open Sans"/>
          <w:color w:val="000000"/>
        </w:rPr>
        <w:t>/representatives and others</w:t>
      </w:r>
    </w:p>
    <w:p w14:paraId="4C705B3D" w14:textId="4E6202C6" w:rsidR="009D06A6" w:rsidRPr="00E277DF" w:rsidRDefault="00C97118"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provider’s response to the assessment team’s report </w:t>
      </w:r>
      <w:r w:rsidRPr="00E277DF">
        <w:rPr>
          <w:rFonts w:ascii="Open Sans" w:hAnsi="Open Sans" w:cs="Open Sans"/>
          <w:color w:val="auto"/>
        </w:rPr>
        <w:t xml:space="preserve">received </w:t>
      </w:r>
      <w:r w:rsidR="00E277DF" w:rsidRPr="00E277DF">
        <w:rPr>
          <w:rFonts w:ascii="Open Sans" w:hAnsi="Open Sans" w:cs="Open Sans"/>
          <w:color w:val="auto"/>
        </w:rPr>
        <w:t>29 January 2025</w:t>
      </w:r>
      <w:r w:rsidR="00AD590D">
        <w:rPr>
          <w:rFonts w:ascii="Open Sans" w:hAnsi="Open Sans" w:cs="Open Sans"/>
          <w:color w:val="auto"/>
        </w:rPr>
        <w:t xml:space="preserve">   </w:t>
      </w:r>
    </w:p>
    <w:p w14:paraId="34CD776F" w14:textId="71101E47" w:rsidR="009D06A6" w:rsidRPr="001E694D" w:rsidRDefault="00C9711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96BA375" w14:textId="77777777" w:rsidR="009D06A6" w:rsidRPr="003E162B" w:rsidRDefault="00C9711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47A14" w14:paraId="78983A17" w14:textId="77777777" w:rsidTr="00247A1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6A99F1" w14:textId="77777777" w:rsidR="009D06A6" w:rsidRPr="001E694D" w:rsidRDefault="00C9711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1A0959B" w14:textId="77777777" w:rsidR="009D06A6" w:rsidRPr="001E694D" w:rsidRDefault="00C97118"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9565087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0AAAA2BB" w14:textId="77777777" w:rsidTr="00247A1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2F97BF2" w14:textId="77777777" w:rsidR="009D06A6" w:rsidRPr="001E694D" w:rsidRDefault="00C9711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814A27F" w14:textId="77777777" w:rsidR="009D06A6" w:rsidRPr="001E694D" w:rsidRDefault="00C9711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3350572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247A14" w14:paraId="7C679F95" w14:textId="77777777" w:rsidTr="00247A1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F319A14" w14:textId="77777777" w:rsidR="009D06A6" w:rsidRPr="001E694D" w:rsidRDefault="00C9711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CF0C94F" w14:textId="77777777" w:rsidR="009D06A6" w:rsidRPr="001E694D" w:rsidRDefault="00C9711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6930564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247A14" w14:paraId="1C70ABC2" w14:textId="77777777" w:rsidTr="00247A1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E6206B3" w14:textId="77777777" w:rsidR="009D06A6" w:rsidRPr="001E694D" w:rsidRDefault="00C9711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1A7C657" w14:textId="77777777" w:rsidR="009D06A6" w:rsidRPr="001E694D" w:rsidRDefault="00C9711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6847812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247A14" w14:paraId="07C008FD" w14:textId="77777777" w:rsidTr="00247A1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979F524" w14:textId="77777777" w:rsidR="009D06A6" w:rsidRPr="001E694D" w:rsidRDefault="00C9711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6BE25E1" w14:textId="77777777" w:rsidR="009D06A6" w:rsidRPr="001E694D" w:rsidRDefault="00C9711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7902902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247A14" w14:paraId="200CE6DA" w14:textId="77777777" w:rsidTr="00247A1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257E6A" w14:textId="77777777" w:rsidR="009D06A6" w:rsidRPr="001E694D" w:rsidRDefault="00C9711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26FA4AA" w14:textId="77777777" w:rsidR="009D06A6" w:rsidRPr="001E694D" w:rsidRDefault="00C9711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4174155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247A14" w14:paraId="797D278F" w14:textId="77777777" w:rsidTr="00247A1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00EB8C" w14:textId="77777777" w:rsidR="009D06A6" w:rsidRPr="001E694D" w:rsidRDefault="00C9711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059361A" w14:textId="77777777" w:rsidR="009D06A6" w:rsidRPr="001E694D" w:rsidRDefault="00C9711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4589373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247A14" w14:paraId="3B1A3BAF" w14:textId="77777777" w:rsidTr="00247A1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6387EB" w14:textId="77777777" w:rsidR="009D06A6" w:rsidRPr="001E694D" w:rsidRDefault="00C9711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2622B0B" w14:textId="77777777" w:rsidR="009D06A6" w:rsidRPr="001E694D" w:rsidRDefault="00C9711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15976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7870779F" w14:textId="77777777" w:rsidR="009D06A6" w:rsidRPr="001E694D" w:rsidRDefault="00C97118"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each </w:t>
      </w:r>
      <w:r w:rsidRPr="001E694D">
        <w:rPr>
          <w:rFonts w:ascii="Open Sans" w:hAnsi="Open Sans" w:cs="Open Sans"/>
        </w:rPr>
        <w:t>assessed Standard.</w:t>
      </w:r>
    </w:p>
    <w:p w14:paraId="0DAA00CE" w14:textId="77777777" w:rsidR="009D06A6" w:rsidRPr="003E162B" w:rsidRDefault="00C9711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0B93A37" w14:textId="77777777" w:rsidR="009D06A6" w:rsidRPr="001E694D" w:rsidRDefault="00C9711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9987683" w14:textId="126685CD" w:rsidR="009D06A6" w:rsidRPr="001E694D" w:rsidRDefault="00C97118" w:rsidP="0036130C">
      <w:pPr>
        <w:pStyle w:val="NormalArial"/>
        <w:rPr>
          <w:rFonts w:ascii="Open Sans" w:hAnsi="Open Sans" w:cs="Open Sans"/>
        </w:rPr>
      </w:pPr>
      <w:r w:rsidRPr="001E694D">
        <w:rPr>
          <w:rFonts w:ascii="Open Sans" w:hAnsi="Open Sans" w:cs="Open Sans"/>
        </w:rPr>
        <w:br w:type="page"/>
      </w:r>
    </w:p>
    <w:p w14:paraId="390747E5" w14:textId="77777777" w:rsidR="009D06A6" w:rsidRPr="001E694D" w:rsidRDefault="00C971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247A14" w14:paraId="0B189B4E" w14:textId="77777777" w:rsidTr="00247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75E00E5" w14:textId="77777777" w:rsidR="009D06A6" w:rsidRPr="001E694D" w:rsidRDefault="00C9711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C552FD4" w14:textId="77777777" w:rsidR="009D06A6" w:rsidRPr="001E694D" w:rsidRDefault="009D06A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47A14" w14:paraId="04CF656D"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0AB728" w14:textId="77777777" w:rsidR="009D06A6" w:rsidRPr="001E694D" w:rsidRDefault="00C9711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8215FBC" w14:textId="77777777" w:rsidR="009D06A6" w:rsidRPr="001E694D" w:rsidRDefault="00C9711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3627FD8" w14:textId="77777777" w:rsidR="009D06A6" w:rsidRPr="001E694D" w:rsidRDefault="00C9711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206235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738C3601"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72C5EA"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51F6825"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0EB0785"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213896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386F9095"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00C982"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A3F77E3"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FE71C61" w14:textId="77777777" w:rsidR="009D06A6" w:rsidRPr="001E694D" w:rsidRDefault="00C9711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03871B6" w14:textId="77777777" w:rsidR="009D06A6" w:rsidRPr="001E694D" w:rsidRDefault="00C9711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others should be </w:t>
            </w:r>
            <w:r w:rsidRPr="001E694D">
              <w:rPr>
                <w:rFonts w:ascii="Open Sans" w:hAnsi="Open Sans" w:cs="Open Sans"/>
              </w:rPr>
              <w:t>involved in their care; and</w:t>
            </w:r>
          </w:p>
          <w:p w14:paraId="106EF6A3" w14:textId="77777777" w:rsidR="009D06A6" w:rsidRPr="001E694D" w:rsidRDefault="00C9711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BF88271" w14:textId="77777777" w:rsidR="009D06A6" w:rsidRPr="001E694D" w:rsidRDefault="00C9711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7B0E5DF"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086355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4175709D"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0A77C0"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BA0CF80"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risks to enable them to </w:t>
            </w:r>
            <w:r w:rsidRPr="001E694D">
              <w:rPr>
                <w:rFonts w:ascii="Open Sans" w:hAnsi="Open Sans" w:cs="Open Sans"/>
              </w:rPr>
              <w:t>live the best life they can.</w:t>
            </w:r>
          </w:p>
        </w:tc>
        <w:tc>
          <w:tcPr>
            <w:tcW w:w="1977" w:type="dxa"/>
            <w:shd w:val="clear" w:color="auto" w:fill="auto"/>
          </w:tcPr>
          <w:p w14:paraId="734537AA" w14:textId="77777777" w:rsidR="009D06A6" w:rsidRPr="001E694D" w:rsidRDefault="00C9711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910525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7FE34A55"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E1A9D"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7FFE23D" w14:textId="77777777" w:rsidR="009D06A6" w:rsidRPr="001E694D" w:rsidRDefault="00C9711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E96F288"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219945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62018A14"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A793B1"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0D9CE09"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EC1F5DA"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349226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01B11F5" w14:textId="77777777" w:rsidR="009D06A6" w:rsidRPr="003E162B" w:rsidRDefault="00C97118" w:rsidP="001A5684">
      <w:pPr>
        <w:pStyle w:val="Heading20"/>
        <w:rPr>
          <w:rFonts w:ascii="Open Sans" w:hAnsi="Open Sans" w:cs="Open Sans"/>
          <w:color w:val="781E77"/>
        </w:rPr>
      </w:pPr>
      <w:r w:rsidRPr="003E162B">
        <w:rPr>
          <w:rFonts w:ascii="Open Sans" w:hAnsi="Open Sans" w:cs="Open Sans"/>
          <w:color w:val="781E77"/>
        </w:rPr>
        <w:t>Findings</w:t>
      </w:r>
    </w:p>
    <w:p w14:paraId="75BA801E" w14:textId="0ED1F54A" w:rsidR="005F06A9" w:rsidRDefault="005F06A9" w:rsidP="0036130C">
      <w:pPr>
        <w:pStyle w:val="NormalArial"/>
        <w:rPr>
          <w:rFonts w:ascii="Open Sans" w:eastAsia="Arial" w:hAnsi="Open Sans" w:cs="Open Sans"/>
        </w:rPr>
      </w:pPr>
      <w:r w:rsidRPr="007C7B26">
        <w:rPr>
          <w:rFonts w:ascii="Open Sans" w:hAnsi="Open Sans" w:cs="Open Sans"/>
          <w:color w:val="000000"/>
        </w:rPr>
        <w:t>These 6 Requirements have been found Compliant, as:</w:t>
      </w:r>
    </w:p>
    <w:p w14:paraId="2BF934E8" w14:textId="35FDE419" w:rsidR="003B4D7B" w:rsidRDefault="00E277DF" w:rsidP="0036130C">
      <w:pPr>
        <w:pStyle w:val="NormalArial"/>
        <w:rPr>
          <w:rFonts w:ascii="Open Sans" w:eastAsia="Arial" w:hAnsi="Open Sans" w:cs="Open Sans"/>
        </w:rPr>
      </w:pPr>
      <w:r>
        <w:rPr>
          <w:rFonts w:ascii="Open Sans" w:eastAsia="Arial" w:hAnsi="Open Sans" w:cs="Open Sans"/>
        </w:rPr>
        <w:t>C</w:t>
      </w:r>
      <w:r w:rsidR="003B4D7B" w:rsidRPr="00791192">
        <w:rPr>
          <w:rFonts w:ascii="Open Sans" w:eastAsia="Arial" w:hAnsi="Open Sans" w:cs="Open Sans"/>
        </w:rPr>
        <w:t>onsumers</w:t>
      </w:r>
      <w:r>
        <w:rPr>
          <w:rFonts w:ascii="Open Sans" w:eastAsia="Arial" w:hAnsi="Open Sans" w:cs="Open Sans"/>
        </w:rPr>
        <w:t xml:space="preserve"> and </w:t>
      </w:r>
      <w:r w:rsidR="003B4D7B" w:rsidRPr="00791192">
        <w:rPr>
          <w:rFonts w:ascii="Open Sans" w:eastAsia="Arial" w:hAnsi="Open Sans" w:cs="Open Sans"/>
        </w:rPr>
        <w:t xml:space="preserve">representatives said consumers </w:t>
      </w:r>
      <w:r>
        <w:rPr>
          <w:rFonts w:ascii="Open Sans" w:eastAsia="Arial" w:hAnsi="Open Sans" w:cs="Open Sans"/>
        </w:rPr>
        <w:t xml:space="preserve">were treated with dignity and </w:t>
      </w:r>
      <w:r w:rsidR="003B4D7B" w:rsidRPr="00791192">
        <w:rPr>
          <w:rFonts w:ascii="Open Sans" w:eastAsia="Arial" w:hAnsi="Open Sans" w:cs="Open Sans"/>
        </w:rPr>
        <w:t>fe</w:t>
      </w:r>
      <w:r>
        <w:rPr>
          <w:rFonts w:ascii="Open Sans" w:eastAsia="Arial" w:hAnsi="Open Sans" w:cs="Open Sans"/>
        </w:rPr>
        <w:t>lt</w:t>
      </w:r>
      <w:r w:rsidR="003B4D7B" w:rsidRPr="00791192">
        <w:rPr>
          <w:rFonts w:ascii="Open Sans" w:eastAsia="Arial" w:hAnsi="Open Sans" w:cs="Open Sans"/>
        </w:rPr>
        <w:t xml:space="preserve"> valued </w:t>
      </w:r>
      <w:r>
        <w:rPr>
          <w:rFonts w:ascii="Open Sans" w:eastAsia="Arial" w:hAnsi="Open Sans" w:cs="Open Sans"/>
        </w:rPr>
        <w:t>as</w:t>
      </w:r>
      <w:r w:rsidR="003B4D7B" w:rsidRPr="00791192">
        <w:rPr>
          <w:rFonts w:ascii="Open Sans" w:eastAsia="Arial" w:hAnsi="Open Sans" w:cs="Open Sans"/>
        </w:rPr>
        <w:t xml:space="preserve"> their cultural and diverse heritages </w:t>
      </w:r>
      <w:r>
        <w:rPr>
          <w:rFonts w:ascii="Open Sans" w:eastAsia="Arial" w:hAnsi="Open Sans" w:cs="Open Sans"/>
        </w:rPr>
        <w:t xml:space="preserve">were </w:t>
      </w:r>
      <w:r w:rsidR="003B4D7B" w:rsidRPr="00791192">
        <w:rPr>
          <w:rFonts w:ascii="Open Sans" w:eastAsia="Arial" w:hAnsi="Open Sans" w:cs="Open Sans"/>
        </w:rPr>
        <w:t xml:space="preserve">respected. Staff </w:t>
      </w:r>
      <w:r>
        <w:rPr>
          <w:rFonts w:ascii="Open Sans" w:eastAsia="Arial" w:hAnsi="Open Sans" w:cs="Open Sans"/>
        </w:rPr>
        <w:t xml:space="preserve">were observed interacting with consumers </w:t>
      </w:r>
      <w:r w:rsidR="006A72D7">
        <w:rPr>
          <w:rFonts w:ascii="Open Sans" w:eastAsia="Arial" w:hAnsi="Open Sans" w:cs="Open Sans"/>
        </w:rPr>
        <w:t>respectfully</w:t>
      </w:r>
      <w:r>
        <w:rPr>
          <w:rFonts w:ascii="Open Sans" w:eastAsia="Arial" w:hAnsi="Open Sans" w:cs="Open Sans"/>
        </w:rPr>
        <w:t xml:space="preserve"> and</w:t>
      </w:r>
      <w:r w:rsidR="006A72D7">
        <w:rPr>
          <w:rFonts w:ascii="Open Sans" w:eastAsia="Arial" w:hAnsi="Open Sans" w:cs="Open Sans"/>
        </w:rPr>
        <w:t xml:space="preserve"> </w:t>
      </w:r>
      <w:r>
        <w:rPr>
          <w:rFonts w:ascii="Open Sans" w:eastAsia="Arial" w:hAnsi="Open Sans" w:cs="Open Sans"/>
        </w:rPr>
        <w:t>assist</w:t>
      </w:r>
      <w:r w:rsidR="006A72D7">
        <w:rPr>
          <w:rFonts w:ascii="Open Sans" w:eastAsia="Arial" w:hAnsi="Open Sans" w:cs="Open Sans"/>
        </w:rPr>
        <w:t>ed</w:t>
      </w:r>
      <w:r>
        <w:rPr>
          <w:rFonts w:ascii="Open Sans" w:eastAsia="Arial" w:hAnsi="Open Sans" w:cs="Open Sans"/>
        </w:rPr>
        <w:t xml:space="preserve"> </w:t>
      </w:r>
      <w:r w:rsidR="006A72D7">
        <w:rPr>
          <w:rFonts w:ascii="Open Sans" w:eastAsia="Arial" w:hAnsi="Open Sans" w:cs="Open Sans"/>
        </w:rPr>
        <w:t>consumers</w:t>
      </w:r>
      <w:r>
        <w:rPr>
          <w:rFonts w:ascii="Open Sans" w:eastAsia="Arial" w:hAnsi="Open Sans" w:cs="Open Sans"/>
        </w:rPr>
        <w:t xml:space="preserve"> with activities of daily living in ways which afforded them dignity.</w:t>
      </w:r>
      <w:r w:rsidR="006A72D7">
        <w:rPr>
          <w:rFonts w:ascii="Open Sans" w:eastAsia="Arial" w:hAnsi="Open Sans" w:cs="Open Sans"/>
        </w:rPr>
        <w:t xml:space="preserve"> Staff confirmed they participated in training on dignity and respe</w:t>
      </w:r>
      <w:r w:rsidR="001814F1">
        <w:rPr>
          <w:rFonts w:ascii="Open Sans" w:eastAsia="Arial" w:hAnsi="Open Sans" w:cs="Open Sans"/>
        </w:rPr>
        <w:t>ct.</w:t>
      </w:r>
    </w:p>
    <w:p w14:paraId="3C74663A" w14:textId="2DCDF9FB" w:rsidR="003B4D7B" w:rsidRDefault="003B4D7B" w:rsidP="0036130C">
      <w:pPr>
        <w:pStyle w:val="NormalArial"/>
        <w:rPr>
          <w:rFonts w:ascii="Open Sans" w:eastAsia="Arial" w:hAnsi="Open Sans" w:cs="Open Sans"/>
        </w:rPr>
      </w:pPr>
      <w:r w:rsidRPr="00E733ED">
        <w:rPr>
          <w:rFonts w:ascii="Open Sans" w:eastAsia="Arial" w:hAnsi="Open Sans" w:cs="Open Sans"/>
        </w:rPr>
        <w:t>Consumers</w:t>
      </w:r>
      <w:r w:rsidR="00E277DF">
        <w:rPr>
          <w:rFonts w:ascii="Open Sans" w:eastAsia="Arial" w:hAnsi="Open Sans" w:cs="Open Sans"/>
        </w:rPr>
        <w:t xml:space="preserve"> gave practical examples of being able to request their personal care being delivered by gender specific staff, as how their care is delivered safely and </w:t>
      </w:r>
      <w:r w:rsidR="00E277DF">
        <w:rPr>
          <w:rFonts w:ascii="Open Sans" w:eastAsia="Arial" w:hAnsi="Open Sans" w:cs="Open Sans"/>
        </w:rPr>
        <w:lastRenderedPageBreak/>
        <w:t xml:space="preserve">in line with the cultural needs. </w:t>
      </w:r>
      <w:r w:rsidR="00AF4D6D">
        <w:rPr>
          <w:rFonts w:ascii="Open Sans" w:eastAsia="Arial" w:hAnsi="Open Sans" w:cs="Open Sans"/>
        </w:rPr>
        <w:t xml:space="preserve">Care documentation contained consumers cultural needs including how they wished to engage in faith-based practices. </w:t>
      </w:r>
      <w:r w:rsidR="00E277DF">
        <w:rPr>
          <w:rFonts w:ascii="Open Sans" w:eastAsia="Arial" w:hAnsi="Open Sans" w:cs="Open Sans"/>
        </w:rPr>
        <w:t xml:space="preserve">Consumers of Dutch heritage were observed cooking </w:t>
      </w:r>
      <w:r w:rsidR="00AF4D6D">
        <w:rPr>
          <w:rFonts w:ascii="Open Sans" w:eastAsia="Arial" w:hAnsi="Open Sans" w:cs="Open Sans"/>
        </w:rPr>
        <w:t xml:space="preserve">traditional </w:t>
      </w:r>
      <w:r w:rsidR="00E277DF">
        <w:rPr>
          <w:rFonts w:ascii="Open Sans" w:eastAsia="Arial" w:hAnsi="Open Sans" w:cs="Open Sans"/>
        </w:rPr>
        <w:t>foods for lunch</w:t>
      </w:r>
      <w:r w:rsidR="00AF4D6D">
        <w:rPr>
          <w:rFonts w:ascii="Open Sans" w:eastAsia="Arial" w:hAnsi="Open Sans" w:cs="Open Sans"/>
        </w:rPr>
        <w:t>, confirming this was significantly important to them.</w:t>
      </w:r>
      <w:r w:rsidR="00AD590D">
        <w:rPr>
          <w:rFonts w:ascii="Open Sans" w:eastAsia="Arial" w:hAnsi="Open Sans" w:cs="Open Sans"/>
        </w:rPr>
        <w:t xml:space="preserve">   </w:t>
      </w:r>
    </w:p>
    <w:p w14:paraId="4A49A08C" w14:textId="745E52DD" w:rsidR="003B4D7B" w:rsidRDefault="003B4D7B" w:rsidP="0036130C">
      <w:pPr>
        <w:pStyle w:val="NormalArial"/>
        <w:rPr>
          <w:rFonts w:ascii="Open Sans" w:eastAsia="Arial" w:hAnsi="Open Sans" w:cs="Open Sans"/>
        </w:rPr>
      </w:pPr>
      <w:r w:rsidRPr="004614AE">
        <w:rPr>
          <w:rFonts w:ascii="Open Sans" w:eastAsia="Arial" w:hAnsi="Open Sans" w:cs="Open Sans"/>
        </w:rPr>
        <w:t>Consumers</w:t>
      </w:r>
      <w:r w:rsidR="00AF4D6D">
        <w:rPr>
          <w:rFonts w:ascii="Open Sans" w:eastAsia="Arial" w:hAnsi="Open Sans" w:cs="Open Sans"/>
        </w:rPr>
        <w:t xml:space="preserve"> and </w:t>
      </w:r>
      <w:r w:rsidRPr="004614AE">
        <w:rPr>
          <w:rFonts w:ascii="Open Sans" w:eastAsia="Arial" w:hAnsi="Open Sans" w:cs="Open Sans"/>
        </w:rPr>
        <w:t xml:space="preserve">representatives said </w:t>
      </w:r>
      <w:r w:rsidR="00AF4D6D">
        <w:rPr>
          <w:rFonts w:ascii="Open Sans" w:eastAsia="Arial" w:hAnsi="Open Sans" w:cs="Open Sans"/>
        </w:rPr>
        <w:t xml:space="preserve">staff supported </w:t>
      </w:r>
      <w:r w:rsidRPr="004614AE">
        <w:rPr>
          <w:rFonts w:ascii="Open Sans" w:eastAsia="Arial" w:hAnsi="Open Sans" w:cs="Open Sans"/>
        </w:rPr>
        <w:t>consumer</w:t>
      </w:r>
      <w:r w:rsidR="00AF4D6D">
        <w:rPr>
          <w:rFonts w:ascii="Open Sans" w:eastAsia="Arial" w:hAnsi="Open Sans" w:cs="Open Sans"/>
        </w:rPr>
        <w:t xml:space="preserve">s to maintain important relationships and consumers confirmed they were able to make their own decisions regarding how they wanted their care to be delivered. Care documentation </w:t>
      </w:r>
      <w:r w:rsidRPr="004614AE">
        <w:rPr>
          <w:rFonts w:ascii="Open Sans" w:eastAsia="Arial" w:hAnsi="Open Sans" w:cs="Open Sans"/>
        </w:rPr>
        <w:t xml:space="preserve">identified family or significant others to be involved in decision making, and staff demonstrated awareness of these choices. </w:t>
      </w:r>
    </w:p>
    <w:p w14:paraId="7A937712" w14:textId="474D02DA" w:rsidR="003B4D7B" w:rsidRDefault="003B4D7B" w:rsidP="0036130C">
      <w:pPr>
        <w:pStyle w:val="NormalArial"/>
        <w:rPr>
          <w:rFonts w:ascii="Open Sans" w:eastAsia="Arial" w:hAnsi="Open Sans" w:cs="Open Sans"/>
        </w:rPr>
      </w:pPr>
      <w:r w:rsidRPr="0047708E">
        <w:rPr>
          <w:rFonts w:ascii="Open Sans" w:eastAsia="Arial" w:hAnsi="Open Sans" w:cs="Open Sans"/>
        </w:rPr>
        <w:t>Consumers</w:t>
      </w:r>
      <w:r w:rsidR="00AF4D6D">
        <w:rPr>
          <w:rFonts w:ascii="Open Sans" w:eastAsia="Arial" w:hAnsi="Open Sans" w:cs="Open Sans"/>
        </w:rPr>
        <w:t xml:space="preserve"> and </w:t>
      </w:r>
      <w:r w:rsidRPr="0047708E">
        <w:rPr>
          <w:rFonts w:ascii="Open Sans" w:eastAsia="Arial" w:hAnsi="Open Sans" w:cs="Open Sans"/>
        </w:rPr>
        <w:t>representative said consumers live</w:t>
      </w:r>
      <w:r w:rsidR="00AF4D6D">
        <w:rPr>
          <w:rFonts w:ascii="Open Sans" w:eastAsia="Arial" w:hAnsi="Open Sans" w:cs="Open Sans"/>
        </w:rPr>
        <w:t>d</w:t>
      </w:r>
      <w:r w:rsidRPr="0047708E">
        <w:rPr>
          <w:rFonts w:ascii="Open Sans" w:eastAsia="Arial" w:hAnsi="Open Sans" w:cs="Open Sans"/>
        </w:rPr>
        <w:t xml:space="preserve"> li</w:t>
      </w:r>
      <w:r w:rsidR="00AF4D6D">
        <w:rPr>
          <w:rFonts w:ascii="Open Sans" w:eastAsia="Arial" w:hAnsi="Open Sans" w:cs="Open Sans"/>
        </w:rPr>
        <w:t>fe</w:t>
      </w:r>
      <w:r w:rsidRPr="0047708E">
        <w:rPr>
          <w:rFonts w:ascii="Open Sans" w:eastAsia="Arial" w:hAnsi="Open Sans" w:cs="Open Sans"/>
        </w:rPr>
        <w:t xml:space="preserve"> as they chose, </w:t>
      </w:r>
      <w:r w:rsidR="00AF4D6D">
        <w:rPr>
          <w:rFonts w:ascii="Open Sans" w:eastAsia="Arial" w:hAnsi="Open Sans" w:cs="Open Sans"/>
        </w:rPr>
        <w:t>by being</w:t>
      </w:r>
      <w:r w:rsidRPr="0047708E">
        <w:rPr>
          <w:rFonts w:ascii="Open Sans" w:eastAsia="Arial" w:hAnsi="Open Sans" w:cs="Open Sans"/>
        </w:rPr>
        <w:t xml:space="preserve"> </w:t>
      </w:r>
      <w:r w:rsidR="00AF4D6D">
        <w:rPr>
          <w:rFonts w:ascii="Open Sans" w:eastAsia="Arial" w:hAnsi="Open Sans" w:cs="Open Sans"/>
        </w:rPr>
        <w:t xml:space="preserve">supported to </w:t>
      </w:r>
      <w:r w:rsidRPr="0047708E">
        <w:rPr>
          <w:rFonts w:ascii="Open Sans" w:eastAsia="Arial" w:hAnsi="Open Sans" w:cs="Open Sans"/>
        </w:rPr>
        <w:t xml:space="preserve">undertake activities which may involve risk. </w:t>
      </w:r>
      <w:r w:rsidR="00AF4D6D" w:rsidRPr="0047708E">
        <w:rPr>
          <w:rFonts w:ascii="Open Sans" w:eastAsia="Arial" w:hAnsi="Open Sans" w:cs="Open Sans"/>
        </w:rPr>
        <w:t>Staff describe</w:t>
      </w:r>
      <w:r w:rsidR="00AF4D6D">
        <w:rPr>
          <w:rFonts w:ascii="Open Sans" w:eastAsia="Arial" w:hAnsi="Open Sans" w:cs="Open Sans"/>
        </w:rPr>
        <w:t>d</w:t>
      </w:r>
      <w:r w:rsidR="00AF4D6D" w:rsidRPr="0047708E">
        <w:rPr>
          <w:rFonts w:ascii="Open Sans" w:eastAsia="Arial" w:hAnsi="Open Sans" w:cs="Open Sans"/>
        </w:rPr>
        <w:t xml:space="preserve"> the risks taken by individual consumers</w:t>
      </w:r>
      <w:r w:rsidR="00AF4D6D">
        <w:rPr>
          <w:rFonts w:ascii="Open Sans" w:eastAsia="Arial" w:hAnsi="Open Sans" w:cs="Open Sans"/>
        </w:rPr>
        <w:t xml:space="preserve"> and the care strategies agreed to promote the consumer’s safety</w:t>
      </w:r>
      <w:r w:rsidR="00AF4D6D" w:rsidRPr="0047708E">
        <w:rPr>
          <w:rFonts w:ascii="Open Sans" w:eastAsia="Arial" w:hAnsi="Open Sans" w:cs="Open Sans"/>
        </w:rPr>
        <w:t>.</w:t>
      </w:r>
      <w:r w:rsidR="00AF4D6D">
        <w:rPr>
          <w:rFonts w:ascii="Open Sans" w:eastAsia="Arial" w:hAnsi="Open Sans" w:cs="Open Sans"/>
        </w:rPr>
        <w:t xml:space="preserve"> </w:t>
      </w:r>
      <w:r w:rsidRPr="00907089">
        <w:rPr>
          <w:rFonts w:ascii="Open Sans" w:eastAsia="Arial" w:hAnsi="Open Sans" w:cs="Open Sans"/>
          <w:color w:val="auto"/>
        </w:rPr>
        <w:t>C</w:t>
      </w:r>
      <w:r w:rsidRPr="0047708E">
        <w:rPr>
          <w:rFonts w:ascii="Open Sans" w:eastAsia="Arial" w:hAnsi="Open Sans" w:cs="Open Sans"/>
        </w:rPr>
        <w:t>are documentation evidenced</w:t>
      </w:r>
      <w:r>
        <w:rPr>
          <w:rFonts w:ascii="Open Sans" w:eastAsia="Arial" w:hAnsi="Open Sans" w:cs="Open Sans"/>
        </w:rPr>
        <w:t xml:space="preserve"> </w:t>
      </w:r>
      <w:r w:rsidR="00AF4D6D">
        <w:rPr>
          <w:rFonts w:ascii="Open Sans" w:eastAsia="Arial" w:hAnsi="Open Sans" w:cs="Open Sans"/>
        </w:rPr>
        <w:t xml:space="preserve">consumers </w:t>
      </w:r>
      <w:r w:rsidR="006A72D7">
        <w:rPr>
          <w:rFonts w:ascii="Open Sans" w:eastAsia="Arial" w:hAnsi="Open Sans" w:cs="Open Sans"/>
        </w:rPr>
        <w:t>we</w:t>
      </w:r>
      <w:r w:rsidR="00AF4D6D">
        <w:rPr>
          <w:rFonts w:ascii="Open Sans" w:eastAsia="Arial" w:hAnsi="Open Sans" w:cs="Open Sans"/>
        </w:rPr>
        <w:t>re enable</w:t>
      </w:r>
      <w:r w:rsidR="00281559">
        <w:rPr>
          <w:rFonts w:ascii="Open Sans" w:eastAsia="Arial" w:hAnsi="Open Sans" w:cs="Open Sans"/>
        </w:rPr>
        <w:t>d</w:t>
      </w:r>
      <w:r w:rsidR="00AF4D6D">
        <w:rPr>
          <w:rFonts w:ascii="Open Sans" w:eastAsia="Arial" w:hAnsi="Open Sans" w:cs="Open Sans"/>
        </w:rPr>
        <w:t xml:space="preserve"> to make informed </w:t>
      </w:r>
      <w:r w:rsidR="006A72D7">
        <w:rPr>
          <w:rFonts w:ascii="Open Sans" w:eastAsia="Arial" w:hAnsi="Open Sans" w:cs="Open Sans"/>
        </w:rPr>
        <w:t>decisions</w:t>
      </w:r>
      <w:r w:rsidR="00AF4D6D">
        <w:rPr>
          <w:rFonts w:ascii="Open Sans" w:eastAsia="Arial" w:hAnsi="Open Sans" w:cs="Open Sans"/>
        </w:rPr>
        <w:t xml:space="preserve"> regarding </w:t>
      </w:r>
      <w:r w:rsidR="00281559">
        <w:rPr>
          <w:rFonts w:ascii="Open Sans" w:eastAsia="Arial" w:hAnsi="Open Sans" w:cs="Open Sans"/>
        </w:rPr>
        <w:t>their activities of choice.</w:t>
      </w:r>
      <w:r w:rsidR="00AD590D">
        <w:rPr>
          <w:rFonts w:ascii="Open Sans" w:eastAsia="Arial" w:hAnsi="Open Sans" w:cs="Open Sans"/>
        </w:rPr>
        <w:t xml:space="preserve">   </w:t>
      </w:r>
    </w:p>
    <w:p w14:paraId="49A3BC7F" w14:textId="6D8EAB4B" w:rsidR="003B4D7B" w:rsidRDefault="00281559" w:rsidP="0036130C">
      <w:pPr>
        <w:pStyle w:val="NormalArial"/>
        <w:rPr>
          <w:rFonts w:ascii="Open Sans" w:eastAsia="Arial" w:hAnsi="Open Sans" w:cs="Open Sans"/>
        </w:rPr>
      </w:pPr>
      <w:r>
        <w:rPr>
          <w:rFonts w:ascii="Open Sans" w:eastAsia="Arial" w:hAnsi="Open Sans" w:cs="Open Sans"/>
        </w:rPr>
        <w:t xml:space="preserve">Staff were observed interacting with consumers who were non-verbal in ways which supported the consumer to exercise choice on their activities of daily living. Information displayed was observed to have been </w:t>
      </w:r>
      <w:r w:rsidR="006A72D7">
        <w:rPr>
          <w:rFonts w:ascii="Open Sans" w:eastAsia="Arial" w:hAnsi="Open Sans" w:cs="Open Sans"/>
        </w:rPr>
        <w:t xml:space="preserve">produced in large print to </w:t>
      </w:r>
      <w:r>
        <w:rPr>
          <w:rFonts w:ascii="Open Sans" w:eastAsia="Arial" w:hAnsi="Open Sans" w:cs="Open Sans"/>
        </w:rPr>
        <w:t>cater for consumer</w:t>
      </w:r>
      <w:r w:rsidR="006A72D7">
        <w:rPr>
          <w:rFonts w:ascii="Open Sans" w:eastAsia="Arial" w:hAnsi="Open Sans" w:cs="Open Sans"/>
        </w:rPr>
        <w:t>’</w:t>
      </w:r>
      <w:r>
        <w:rPr>
          <w:rFonts w:ascii="Open Sans" w:eastAsia="Arial" w:hAnsi="Open Sans" w:cs="Open Sans"/>
        </w:rPr>
        <w:t xml:space="preserve">s varying levels of sensory ability </w:t>
      </w:r>
      <w:r w:rsidR="006A72D7">
        <w:rPr>
          <w:rFonts w:ascii="Open Sans" w:eastAsia="Arial" w:hAnsi="Open Sans" w:cs="Open Sans"/>
        </w:rPr>
        <w:t xml:space="preserve">ensuring </w:t>
      </w:r>
      <w:r>
        <w:rPr>
          <w:rFonts w:ascii="Open Sans" w:eastAsia="Arial" w:hAnsi="Open Sans" w:cs="Open Sans"/>
        </w:rPr>
        <w:t xml:space="preserve">menus, activity calendars and newsletters </w:t>
      </w:r>
      <w:r w:rsidR="006A72D7">
        <w:rPr>
          <w:rFonts w:ascii="Open Sans" w:eastAsia="Arial" w:hAnsi="Open Sans" w:cs="Open Sans"/>
        </w:rPr>
        <w:t>were</w:t>
      </w:r>
      <w:r w:rsidR="009B6797">
        <w:rPr>
          <w:rFonts w:ascii="Open Sans" w:eastAsia="Arial" w:hAnsi="Open Sans" w:cs="Open Sans"/>
        </w:rPr>
        <w:t xml:space="preserve"> easy to understand.</w:t>
      </w:r>
      <w:r>
        <w:rPr>
          <w:rFonts w:ascii="Open Sans" w:eastAsia="Arial" w:hAnsi="Open Sans" w:cs="Open Sans"/>
        </w:rPr>
        <w:t xml:space="preserve"> Staff were </w:t>
      </w:r>
      <w:r w:rsidR="009B6797">
        <w:rPr>
          <w:rFonts w:ascii="Open Sans" w:eastAsia="Arial" w:hAnsi="Open Sans" w:cs="Open Sans"/>
        </w:rPr>
        <w:t>observed communicating with consumers</w:t>
      </w:r>
      <w:r>
        <w:rPr>
          <w:rFonts w:ascii="Open Sans" w:eastAsia="Arial" w:hAnsi="Open Sans" w:cs="Open Sans"/>
        </w:rPr>
        <w:t xml:space="preserve"> </w:t>
      </w:r>
      <w:r w:rsidR="009B6797">
        <w:rPr>
          <w:rFonts w:ascii="Open Sans" w:eastAsia="Arial" w:hAnsi="Open Sans" w:cs="Open Sans"/>
        </w:rPr>
        <w:t xml:space="preserve">to promote their choice during mealtime. </w:t>
      </w:r>
    </w:p>
    <w:p w14:paraId="2F082025" w14:textId="71A98AA4" w:rsidR="000D133C" w:rsidRDefault="003B4D7B" w:rsidP="0036130C">
      <w:pPr>
        <w:pStyle w:val="NormalArial"/>
        <w:rPr>
          <w:rFonts w:ascii="Open Sans" w:eastAsia="Arial" w:hAnsi="Open Sans" w:cs="Open Sans"/>
          <w:color w:val="auto"/>
        </w:rPr>
      </w:pPr>
      <w:r w:rsidRPr="00C11E50">
        <w:rPr>
          <w:rFonts w:ascii="Open Sans" w:eastAsia="Arial" w:hAnsi="Open Sans" w:cs="Open Sans"/>
          <w:color w:val="auto"/>
        </w:rPr>
        <w:t>Consumers</w:t>
      </w:r>
      <w:r w:rsidR="009B6797">
        <w:rPr>
          <w:rFonts w:ascii="Open Sans" w:eastAsia="Arial" w:hAnsi="Open Sans" w:cs="Open Sans"/>
          <w:color w:val="auto"/>
        </w:rPr>
        <w:t xml:space="preserve"> and r</w:t>
      </w:r>
      <w:r w:rsidRPr="00C11E50">
        <w:rPr>
          <w:rFonts w:ascii="Open Sans" w:eastAsia="Arial" w:hAnsi="Open Sans" w:cs="Open Sans"/>
          <w:color w:val="auto"/>
        </w:rPr>
        <w:t xml:space="preserve">epresentatives </w:t>
      </w:r>
      <w:r w:rsidR="009B6797">
        <w:rPr>
          <w:rFonts w:ascii="Open Sans" w:eastAsia="Arial" w:hAnsi="Open Sans" w:cs="Open Sans"/>
          <w:color w:val="auto"/>
        </w:rPr>
        <w:t xml:space="preserve">gave practical examples of how staff respect the privacy of consumers. Consumer’s private and confidential information was stored in secured electronic systems and staff workspaces were kept free of consumer notes or files. Staff confirmed they received training in privacy and confidentiality and were observed undertaking care discussion in areas where their conversations could not be overheard. </w:t>
      </w:r>
    </w:p>
    <w:p w14:paraId="65C60700" w14:textId="77777777" w:rsidR="000D133C" w:rsidRPr="007A2323" w:rsidRDefault="000D133C" w:rsidP="000D133C">
      <w:pPr>
        <w:pStyle w:val="NormalArial"/>
        <w:rPr>
          <w:rFonts w:ascii="Open Sans" w:hAnsi="Open Sans" w:cs="Open Sans"/>
          <w:color w:val="auto"/>
        </w:rPr>
      </w:pPr>
      <w:bookmarkStart w:id="1" w:name="_Hlk189591748"/>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bookmarkEnd w:id="1"/>
    </w:p>
    <w:p w14:paraId="086FCCCE" w14:textId="71B00321" w:rsidR="009B6797" w:rsidRDefault="009B6797">
      <w:pPr>
        <w:spacing w:after="160" w:line="259" w:lineRule="auto"/>
        <w:rPr>
          <w:rFonts w:ascii="Open Sans" w:hAnsi="Open Sans" w:cs="Open Sans"/>
        </w:rPr>
      </w:pPr>
      <w:r>
        <w:rPr>
          <w:rFonts w:ascii="Open Sans" w:hAnsi="Open Sans" w:cs="Open Sans"/>
        </w:rPr>
        <w:br w:type="page"/>
      </w:r>
    </w:p>
    <w:p w14:paraId="4410A8D8" w14:textId="77777777" w:rsidR="009D06A6" w:rsidRPr="001E694D" w:rsidRDefault="00C971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247A14" w14:paraId="2DDC445D" w14:textId="77777777" w:rsidTr="00247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E2A2E2D" w14:textId="77777777" w:rsidR="009D06A6" w:rsidRPr="001E694D" w:rsidRDefault="00C9711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 xml:space="preserve">Ongoing assessment and planning with </w:t>
            </w:r>
            <w:r w:rsidRPr="001E694D">
              <w:rPr>
                <w:rFonts w:ascii="Open Sans" w:hAnsi="Open Sans" w:cs="Open Sans"/>
                <w:color w:val="FFFFFF" w:themeColor="background1"/>
              </w:rPr>
              <w:t>consumers</w:t>
            </w:r>
          </w:p>
        </w:tc>
        <w:tc>
          <w:tcPr>
            <w:tcW w:w="970" w:type="pct"/>
            <w:shd w:val="clear" w:color="auto" w:fill="781E77"/>
          </w:tcPr>
          <w:p w14:paraId="433A47AB" w14:textId="77777777" w:rsidR="009D06A6" w:rsidRPr="001E694D" w:rsidRDefault="009D06A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47A14" w14:paraId="25A3BA74" w14:textId="77777777" w:rsidTr="00247A1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6376412"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60700E6"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5BA42DC"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75049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68C6C7A8"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534C764"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4D1F33D"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w:t>
            </w:r>
            <w:r w:rsidRPr="001E694D">
              <w:rPr>
                <w:rFonts w:ascii="Open Sans" w:hAnsi="Open Sans" w:cs="Open Sans"/>
              </w:rPr>
              <w:t>planning identifies and addresses the consumer’s current needs, goals and preferences, including advance care planning and end of life planning if the consumer wishes.</w:t>
            </w:r>
          </w:p>
        </w:tc>
        <w:tc>
          <w:tcPr>
            <w:tcW w:w="970" w:type="pct"/>
            <w:shd w:val="clear" w:color="auto" w:fill="auto"/>
          </w:tcPr>
          <w:p w14:paraId="256D2F92"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786180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48AEA666" w14:textId="77777777" w:rsidTr="00247A1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CE66D25"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EF5FA9C"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D9C082A" w14:textId="77777777" w:rsidR="009D06A6" w:rsidRPr="001E694D" w:rsidRDefault="00C9711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5F216C3" w14:textId="77777777" w:rsidR="009D06A6" w:rsidRPr="001E694D" w:rsidRDefault="00C9711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includes other organisations, and individuals and providers of other care </w:t>
            </w:r>
            <w:r w:rsidRPr="001E694D">
              <w:rPr>
                <w:rFonts w:ascii="Open Sans" w:hAnsi="Open Sans" w:cs="Open Sans"/>
              </w:rPr>
              <w:t>and services, that are involved in the care of the consumer.</w:t>
            </w:r>
          </w:p>
        </w:tc>
        <w:tc>
          <w:tcPr>
            <w:tcW w:w="970" w:type="pct"/>
            <w:shd w:val="clear" w:color="auto" w:fill="auto"/>
          </w:tcPr>
          <w:p w14:paraId="73601911"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921007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712AD3D5"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F326F65"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CE85572"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822FC02" w14:textId="77777777" w:rsidR="009D06A6" w:rsidRPr="001E694D" w:rsidRDefault="00C9711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510711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5530B001" w14:textId="77777777" w:rsidTr="00247A1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30D7D01"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7815520"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circumstances change or when incidents impact on the needs, goals or preferences of the </w:t>
            </w:r>
            <w:r w:rsidRPr="001E694D">
              <w:rPr>
                <w:rFonts w:ascii="Open Sans" w:hAnsi="Open Sans" w:cs="Open Sans"/>
              </w:rPr>
              <w:t>consumer.</w:t>
            </w:r>
          </w:p>
        </w:tc>
        <w:tc>
          <w:tcPr>
            <w:tcW w:w="970" w:type="pct"/>
            <w:shd w:val="clear" w:color="auto" w:fill="auto"/>
          </w:tcPr>
          <w:p w14:paraId="07AB643A"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004157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7DCF346" w14:textId="77777777" w:rsidR="009D06A6" w:rsidRPr="003E162B" w:rsidRDefault="00C97118" w:rsidP="00D87E7C">
      <w:pPr>
        <w:pStyle w:val="Heading20"/>
        <w:rPr>
          <w:rFonts w:ascii="Open Sans" w:hAnsi="Open Sans" w:cs="Open Sans"/>
          <w:color w:val="781E77"/>
        </w:rPr>
      </w:pPr>
      <w:r w:rsidRPr="003E162B">
        <w:rPr>
          <w:rFonts w:ascii="Open Sans" w:hAnsi="Open Sans" w:cs="Open Sans"/>
          <w:color w:val="781E77"/>
        </w:rPr>
        <w:t>Findings</w:t>
      </w:r>
    </w:p>
    <w:p w14:paraId="7F179DE9" w14:textId="699A6E4D" w:rsidR="001C51E5" w:rsidRDefault="001C51E5" w:rsidP="0036130C">
      <w:pPr>
        <w:pStyle w:val="NormalArial"/>
        <w:rPr>
          <w:rFonts w:ascii="Open Sans" w:hAnsi="Open Sans" w:cs="Open Sans"/>
        </w:rPr>
      </w:pPr>
      <w:r w:rsidRPr="007C7B26">
        <w:rPr>
          <w:rFonts w:ascii="Open Sans" w:hAnsi="Open Sans" w:cs="Open Sans"/>
          <w:color w:val="000000"/>
        </w:rPr>
        <w:t xml:space="preserve">These </w:t>
      </w:r>
      <w:r>
        <w:rPr>
          <w:rFonts w:ascii="Open Sans" w:hAnsi="Open Sans" w:cs="Open Sans"/>
          <w:color w:val="000000"/>
        </w:rPr>
        <w:t>5</w:t>
      </w:r>
      <w:r w:rsidRPr="007C7B26">
        <w:rPr>
          <w:rFonts w:ascii="Open Sans" w:hAnsi="Open Sans" w:cs="Open Sans"/>
          <w:color w:val="000000"/>
        </w:rPr>
        <w:t xml:space="preserve"> Requirements have been found Compliant, as:</w:t>
      </w:r>
    </w:p>
    <w:p w14:paraId="026DA744" w14:textId="07F72FCB" w:rsidR="009D06A6" w:rsidRPr="00177D18" w:rsidRDefault="003B4D7B" w:rsidP="0036130C">
      <w:pPr>
        <w:pStyle w:val="NormalArial"/>
        <w:rPr>
          <w:rFonts w:ascii="Open Sans" w:hAnsi="Open Sans" w:cs="Open Sans"/>
          <w:color w:val="auto"/>
        </w:rPr>
      </w:pPr>
      <w:r w:rsidRPr="00177D18">
        <w:rPr>
          <w:rFonts w:ascii="Open Sans" w:hAnsi="Open Sans" w:cs="Open Sans"/>
          <w:color w:val="auto"/>
        </w:rPr>
        <w:t>Consumers said they receive</w:t>
      </w:r>
      <w:r w:rsidR="00177D18" w:rsidRPr="00177D18">
        <w:rPr>
          <w:rFonts w:ascii="Open Sans" w:hAnsi="Open Sans" w:cs="Open Sans"/>
          <w:color w:val="auto"/>
        </w:rPr>
        <w:t>d</w:t>
      </w:r>
      <w:r w:rsidRPr="00177D18">
        <w:rPr>
          <w:rFonts w:ascii="Open Sans" w:hAnsi="Open Sans" w:cs="Open Sans"/>
          <w:color w:val="auto"/>
        </w:rPr>
        <w:t xml:space="preserve"> the care and services they need</w:t>
      </w:r>
      <w:r w:rsidR="00177D18" w:rsidRPr="00177D18">
        <w:rPr>
          <w:rFonts w:ascii="Open Sans" w:hAnsi="Open Sans" w:cs="Open Sans"/>
          <w:color w:val="auto"/>
        </w:rPr>
        <w:t>ed</w:t>
      </w:r>
      <w:r w:rsidRPr="00177D18">
        <w:rPr>
          <w:rFonts w:ascii="Open Sans" w:hAnsi="Open Sans" w:cs="Open Sans"/>
          <w:color w:val="auto"/>
        </w:rPr>
        <w:t xml:space="preserve">, and they </w:t>
      </w:r>
      <w:r w:rsidR="00177D18" w:rsidRPr="00177D18">
        <w:rPr>
          <w:rFonts w:ascii="Open Sans" w:hAnsi="Open Sans" w:cs="Open Sans"/>
          <w:color w:val="auto"/>
        </w:rPr>
        <w:t>wer</w:t>
      </w:r>
      <w:r w:rsidRPr="00177D18">
        <w:rPr>
          <w:rFonts w:ascii="Open Sans" w:hAnsi="Open Sans" w:cs="Open Sans"/>
          <w:color w:val="auto"/>
        </w:rPr>
        <w:t>e involved</w:t>
      </w:r>
      <w:r w:rsidR="00177D18" w:rsidRPr="00177D18">
        <w:rPr>
          <w:rFonts w:ascii="Open Sans" w:hAnsi="Open Sans" w:cs="Open Sans"/>
          <w:color w:val="auto"/>
        </w:rPr>
        <w:t xml:space="preserve"> </w:t>
      </w:r>
      <w:r w:rsidRPr="00177D18">
        <w:rPr>
          <w:rFonts w:ascii="Open Sans" w:hAnsi="Open Sans" w:cs="Open Sans"/>
          <w:color w:val="auto"/>
        </w:rPr>
        <w:t xml:space="preserve">in the </w:t>
      </w:r>
      <w:r w:rsidR="00177D18" w:rsidRPr="00177D18">
        <w:rPr>
          <w:rFonts w:ascii="Open Sans" w:hAnsi="Open Sans" w:cs="Open Sans"/>
          <w:color w:val="auto"/>
        </w:rPr>
        <w:t xml:space="preserve">assessment and </w:t>
      </w:r>
      <w:r w:rsidRPr="00177D18">
        <w:rPr>
          <w:rFonts w:ascii="Open Sans" w:hAnsi="Open Sans" w:cs="Open Sans"/>
          <w:color w:val="auto"/>
        </w:rPr>
        <w:t xml:space="preserve">care planning process. Staff </w:t>
      </w:r>
      <w:r w:rsidR="00D45CC3">
        <w:rPr>
          <w:rFonts w:ascii="Open Sans" w:hAnsi="Open Sans" w:cs="Open Sans"/>
          <w:color w:val="auto"/>
        </w:rPr>
        <w:t>confirmed policies and procedures guided how assessment and care planning was completed and how this translated into informing t</w:t>
      </w:r>
      <w:r w:rsidRPr="00177D18">
        <w:rPr>
          <w:rFonts w:ascii="Open Sans" w:hAnsi="Open Sans" w:cs="Open Sans"/>
          <w:color w:val="auto"/>
        </w:rPr>
        <w:t xml:space="preserve">he delivery of safe and effective care. </w:t>
      </w:r>
      <w:r w:rsidR="00177D18" w:rsidRPr="00177D18">
        <w:rPr>
          <w:rFonts w:ascii="Open Sans" w:hAnsi="Open Sans" w:cs="Open Sans"/>
          <w:color w:val="auto"/>
        </w:rPr>
        <w:t xml:space="preserve">Care documentation evidenced the use of validated assessment tools to identify risks </w:t>
      </w:r>
      <w:r w:rsidR="00177D18" w:rsidRPr="00177D18">
        <w:rPr>
          <w:rFonts w:ascii="Open Sans" w:hAnsi="Open Sans" w:cs="Open Sans"/>
          <w:color w:val="auto"/>
        </w:rPr>
        <w:lastRenderedPageBreak/>
        <w:t>to consumers and assessment outcomes informed the development of c</w:t>
      </w:r>
      <w:r w:rsidRPr="00177D18">
        <w:rPr>
          <w:rFonts w:ascii="Open Sans" w:hAnsi="Open Sans" w:cs="Open Sans"/>
          <w:color w:val="auto"/>
        </w:rPr>
        <w:t>onsumer</w:t>
      </w:r>
      <w:r w:rsidR="00177D18" w:rsidRPr="00177D18">
        <w:rPr>
          <w:rFonts w:ascii="Open Sans" w:hAnsi="Open Sans" w:cs="Open Sans"/>
          <w:color w:val="auto"/>
        </w:rPr>
        <w:t>’s</w:t>
      </w:r>
      <w:r w:rsidRPr="00177D18">
        <w:rPr>
          <w:rFonts w:ascii="Open Sans" w:hAnsi="Open Sans" w:cs="Open Sans"/>
          <w:color w:val="auto"/>
        </w:rPr>
        <w:t xml:space="preserve"> care plans, </w:t>
      </w:r>
      <w:r w:rsidR="00177D18" w:rsidRPr="00177D18">
        <w:rPr>
          <w:rFonts w:ascii="Open Sans" w:hAnsi="Open Sans" w:cs="Open Sans"/>
          <w:color w:val="auto"/>
        </w:rPr>
        <w:t>which guides staff on their care needs.</w:t>
      </w:r>
    </w:p>
    <w:p w14:paraId="0F0640E6" w14:textId="1C1E6F6E" w:rsidR="003B4D7B" w:rsidRPr="004805D0" w:rsidRDefault="003B4D7B" w:rsidP="0036130C">
      <w:pPr>
        <w:pStyle w:val="NormalArial"/>
        <w:rPr>
          <w:rFonts w:ascii="Open Sans" w:hAnsi="Open Sans" w:cs="Open Sans"/>
          <w:color w:val="auto"/>
        </w:rPr>
      </w:pPr>
      <w:r w:rsidRPr="004805D0">
        <w:rPr>
          <w:rFonts w:ascii="Open Sans" w:hAnsi="Open Sans" w:cs="Open Sans"/>
          <w:color w:val="auto"/>
        </w:rPr>
        <w:t xml:space="preserve">Consumers </w:t>
      </w:r>
      <w:r w:rsidR="004805D0" w:rsidRPr="004805D0">
        <w:rPr>
          <w:rFonts w:ascii="Open Sans" w:hAnsi="Open Sans" w:cs="Open Sans"/>
          <w:color w:val="auto"/>
        </w:rPr>
        <w:t xml:space="preserve">confirmed advance care planning and end of life wishes were discussed with them on entry and when the consumers condition changed. Care documentation was individualised and accurately reflected consumer’s care needs and preferences including for when they were nearing end of life. Staff demonstrated knowledge of what was important in the care of consumers. </w:t>
      </w:r>
    </w:p>
    <w:p w14:paraId="6C8C93B1" w14:textId="25D1B91F" w:rsidR="003B4D7B" w:rsidRPr="00C90477" w:rsidRDefault="003B4D7B" w:rsidP="0036130C">
      <w:pPr>
        <w:pStyle w:val="NormalArial"/>
        <w:rPr>
          <w:rFonts w:ascii="Open Sans" w:hAnsi="Open Sans" w:cs="Open Sans"/>
          <w:color w:val="auto"/>
        </w:rPr>
      </w:pPr>
      <w:r w:rsidRPr="00C90477">
        <w:rPr>
          <w:rFonts w:ascii="Open Sans" w:hAnsi="Open Sans" w:cs="Open Sans"/>
          <w:color w:val="auto"/>
        </w:rPr>
        <w:t>Consumers said they</w:t>
      </w:r>
      <w:r w:rsidR="004805D0" w:rsidRPr="00C90477">
        <w:rPr>
          <w:rFonts w:ascii="Open Sans" w:hAnsi="Open Sans" w:cs="Open Sans"/>
          <w:color w:val="auto"/>
        </w:rPr>
        <w:t>, their medical officer and other health professionals we</w:t>
      </w:r>
      <w:r w:rsidRPr="00C90477">
        <w:rPr>
          <w:rFonts w:ascii="Open Sans" w:hAnsi="Open Sans" w:cs="Open Sans"/>
          <w:color w:val="auto"/>
        </w:rPr>
        <w:t>re actively involved in the assessment, planning and review of their care and services. Staff describe</w:t>
      </w:r>
      <w:r w:rsidR="004805D0" w:rsidRPr="00C90477">
        <w:rPr>
          <w:rFonts w:ascii="Open Sans" w:hAnsi="Open Sans" w:cs="Open Sans"/>
          <w:color w:val="auto"/>
        </w:rPr>
        <w:t>d</w:t>
      </w:r>
      <w:r w:rsidRPr="00C90477">
        <w:rPr>
          <w:rFonts w:ascii="Open Sans" w:hAnsi="Open Sans" w:cs="Open Sans"/>
          <w:color w:val="auto"/>
        </w:rPr>
        <w:t xml:space="preserve"> processes </w:t>
      </w:r>
      <w:r w:rsidR="004805D0" w:rsidRPr="00C90477">
        <w:rPr>
          <w:rFonts w:ascii="Open Sans" w:hAnsi="Open Sans" w:cs="Open Sans"/>
          <w:color w:val="auto"/>
        </w:rPr>
        <w:t>which</w:t>
      </w:r>
      <w:r w:rsidRPr="00C90477">
        <w:rPr>
          <w:rFonts w:ascii="Open Sans" w:hAnsi="Open Sans" w:cs="Open Sans"/>
          <w:color w:val="auto"/>
        </w:rPr>
        <w:t xml:space="preserve"> ensure</w:t>
      </w:r>
      <w:r w:rsidR="004805D0" w:rsidRPr="00C90477">
        <w:rPr>
          <w:rFonts w:ascii="Open Sans" w:hAnsi="Open Sans" w:cs="Open Sans"/>
          <w:color w:val="auto"/>
        </w:rPr>
        <w:t>d</w:t>
      </w:r>
      <w:r w:rsidRPr="00C90477">
        <w:rPr>
          <w:rFonts w:ascii="Open Sans" w:hAnsi="Open Sans" w:cs="Open Sans"/>
          <w:color w:val="auto"/>
        </w:rPr>
        <w:t xml:space="preserve"> </w:t>
      </w:r>
      <w:r w:rsidR="004805D0" w:rsidRPr="00C90477">
        <w:rPr>
          <w:rFonts w:ascii="Open Sans" w:hAnsi="Open Sans" w:cs="Open Sans"/>
          <w:color w:val="auto"/>
        </w:rPr>
        <w:t xml:space="preserve">consumers, and their representatives were </w:t>
      </w:r>
      <w:r w:rsidRPr="00C90477">
        <w:rPr>
          <w:rFonts w:ascii="Open Sans" w:hAnsi="Open Sans" w:cs="Open Sans"/>
          <w:color w:val="auto"/>
        </w:rPr>
        <w:t xml:space="preserve">partners </w:t>
      </w:r>
      <w:r w:rsidR="004805D0" w:rsidRPr="00C90477">
        <w:rPr>
          <w:rFonts w:ascii="Open Sans" w:hAnsi="Open Sans" w:cs="Open Sans"/>
          <w:color w:val="auto"/>
        </w:rPr>
        <w:t>in care planning processes. Care documentation evidenced medical officer, specialist and allied health</w:t>
      </w:r>
      <w:r w:rsidR="00C90477" w:rsidRPr="00C90477">
        <w:rPr>
          <w:rFonts w:ascii="Open Sans" w:hAnsi="Open Sans" w:cs="Open Sans"/>
          <w:color w:val="auto"/>
        </w:rPr>
        <w:t xml:space="preserve"> professionals</w:t>
      </w:r>
      <w:r w:rsidR="00C90477">
        <w:rPr>
          <w:rFonts w:ascii="Open Sans" w:hAnsi="Open Sans" w:cs="Open Sans"/>
          <w:color w:val="auto"/>
        </w:rPr>
        <w:t>,</w:t>
      </w:r>
      <w:r w:rsidR="00C90477" w:rsidRPr="00C90477">
        <w:rPr>
          <w:rFonts w:ascii="Open Sans" w:hAnsi="Open Sans" w:cs="Open Sans"/>
          <w:color w:val="auto"/>
        </w:rPr>
        <w:t xml:space="preserve"> input into care planning and </w:t>
      </w:r>
      <w:r w:rsidR="004805D0" w:rsidRPr="00C90477">
        <w:rPr>
          <w:rFonts w:ascii="Open Sans" w:hAnsi="Open Sans" w:cs="Open Sans"/>
          <w:color w:val="auto"/>
        </w:rPr>
        <w:t>consumers and representatives participated in care consultations</w:t>
      </w:r>
      <w:r w:rsidR="00C90477" w:rsidRPr="00C90477">
        <w:rPr>
          <w:rFonts w:ascii="Open Sans" w:hAnsi="Open Sans" w:cs="Open Sans"/>
          <w:color w:val="auto"/>
        </w:rPr>
        <w:t>.</w:t>
      </w:r>
    </w:p>
    <w:p w14:paraId="02C404B5" w14:textId="7560E748" w:rsidR="003B4D7B" w:rsidRPr="00C90477" w:rsidRDefault="003B4D7B" w:rsidP="0036130C">
      <w:pPr>
        <w:pStyle w:val="NormalArial"/>
        <w:rPr>
          <w:rFonts w:ascii="Open Sans" w:hAnsi="Open Sans" w:cs="Open Sans"/>
          <w:color w:val="auto"/>
        </w:rPr>
      </w:pPr>
      <w:r w:rsidRPr="00C90477">
        <w:rPr>
          <w:rFonts w:ascii="Open Sans" w:hAnsi="Open Sans" w:cs="Open Sans"/>
          <w:color w:val="auto"/>
        </w:rPr>
        <w:t>Consumers</w:t>
      </w:r>
      <w:r w:rsidR="00C90477" w:rsidRPr="00C90477">
        <w:rPr>
          <w:rFonts w:ascii="Open Sans" w:hAnsi="Open Sans" w:cs="Open Sans"/>
          <w:color w:val="auto"/>
        </w:rPr>
        <w:t xml:space="preserve"> and </w:t>
      </w:r>
      <w:r w:rsidRPr="00C90477">
        <w:rPr>
          <w:rFonts w:ascii="Open Sans" w:hAnsi="Open Sans" w:cs="Open Sans"/>
          <w:color w:val="auto"/>
        </w:rPr>
        <w:t xml:space="preserve">representatives </w:t>
      </w:r>
      <w:r w:rsidR="00C90477" w:rsidRPr="00C90477">
        <w:rPr>
          <w:rFonts w:ascii="Open Sans" w:hAnsi="Open Sans" w:cs="Open Sans"/>
          <w:color w:val="auto"/>
        </w:rPr>
        <w:t>knew</w:t>
      </w:r>
      <w:r w:rsidRPr="00C90477">
        <w:rPr>
          <w:rFonts w:ascii="Open Sans" w:hAnsi="Open Sans" w:cs="Open Sans"/>
          <w:color w:val="auto"/>
        </w:rPr>
        <w:t xml:space="preserve"> they could access the consumer’s care plan, however, most said they did not </w:t>
      </w:r>
      <w:r w:rsidR="00C90477" w:rsidRPr="00C90477">
        <w:rPr>
          <w:rFonts w:ascii="Open Sans" w:hAnsi="Open Sans" w:cs="Open Sans"/>
          <w:color w:val="auto"/>
        </w:rPr>
        <w:t>require a copy,</w:t>
      </w:r>
      <w:r w:rsidRPr="00C90477">
        <w:rPr>
          <w:rFonts w:ascii="Open Sans" w:hAnsi="Open Sans" w:cs="Open Sans"/>
          <w:color w:val="auto"/>
        </w:rPr>
        <w:t xml:space="preserve"> as </w:t>
      </w:r>
      <w:r w:rsidR="00C90477" w:rsidRPr="00C90477">
        <w:rPr>
          <w:rFonts w:ascii="Open Sans" w:hAnsi="Open Sans" w:cs="Open Sans"/>
          <w:color w:val="auto"/>
        </w:rPr>
        <w:t>staff communicated assessment outcomes, verbally</w:t>
      </w:r>
      <w:r w:rsidRPr="00C90477">
        <w:rPr>
          <w:rFonts w:ascii="Open Sans" w:hAnsi="Open Sans" w:cs="Open Sans"/>
          <w:color w:val="auto"/>
        </w:rPr>
        <w:t>. Staff describe</w:t>
      </w:r>
      <w:r w:rsidR="00C90477" w:rsidRPr="00C90477">
        <w:rPr>
          <w:rFonts w:ascii="Open Sans" w:hAnsi="Open Sans" w:cs="Open Sans"/>
          <w:color w:val="auto"/>
        </w:rPr>
        <w:t>d</w:t>
      </w:r>
      <w:r w:rsidRPr="00C90477">
        <w:rPr>
          <w:rFonts w:ascii="Open Sans" w:hAnsi="Open Sans" w:cs="Open Sans"/>
          <w:color w:val="auto"/>
        </w:rPr>
        <w:t xml:space="preserve"> processes for documenting and communicating assessment outcomes</w:t>
      </w:r>
      <w:r w:rsidR="00C90477" w:rsidRPr="00C90477">
        <w:rPr>
          <w:rFonts w:ascii="Open Sans" w:hAnsi="Open Sans" w:cs="Open Sans"/>
          <w:color w:val="auto"/>
        </w:rPr>
        <w:t>, confirming copies of care plans are offered; and provided according to preferences</w:t>
      </w:r>
      <w:r w:rsidRPr="00C90477">
        <w:rPr>
          <w:rFonts w:ascii="Open Sans" w:hAnsi="Open Sans" w:cs="Open Sans"/>
          <w:color w:val="auto"/>
        </w:rPr>
        <w:t xml:space="preserve">. Care documentation </w:t>
      </w:r>
      <w:r w:rsidR="00C90477" w:rsidRPr="00C90477">
        <w:rPr>
          <w:rFonts w:ascii="Open Sans" w:hAnsi="Open Sans" w:cs="Open Sans"/>
          <w:color w:val="auto"/>
        </w:rPr>
        <w:t>was observed to be readily available via the ECMS.</w:t>
      </w:r>
    </w:p>
    <w:p w14:paraId="4176E637" w14:textId="12DB3033" w:rsidR="003B4D7B" w:rsidRPr="00D45CC3" w:rsidRDefault="00C90477" w:rsidP="0036130C">
      <w:pPr>
        <w:pStyle w:val="NormalArial"/>
        <w:rPr>
          <w:rFonts w:ascii="Open Sans" w:hAnsi="Open Sans" w:cs="Open Sans"/>
          <w:color w:val="auto"/>
        </w:rPr>
      </w:pPr>
      <w:r w:rsidRPr="00D45CC3">
        <w:rPr>
          <w:rFonts w:ascii="Open Sans" w:hAnsi="Open Sans" w:cs="Open Sans"/>
          <w:color w:val="auto"/>
        </w:rPr>
        <w:t xml:space="preserve">Consumers and </w:t>
      </w:r>
      <w:r w:rsidR="003B4D7B" w:rsidRPr="00D45CC3">
        <w:rPr>
          <w:rFonts w:ascii="Open Sans" w:hAnsi="Open Sans" w:cs="Open Sans"/>
          <w:color w:val="auto"/>
        </w:rPr>
        <w:t xml:space="preserve">representatives </w:t>
      </w:r>
      <w:r w:rsidRPr="00D45CC3">
        <w:rPr>
          <w:rFonts w:ascii="Open Sans" w:hAnsi="Open Sans" w:cs="Open Sans"/>
          <w:color w:val="auto"/>
        </w:rPr>
        <w:t xml:space="preserve">confirmed </w:t>
      </w:r>
      <w:r w:rsidR="00D45CC3" w:rsidRPr="00D45CC3">
        <w:rPr>
          <w:rFonts w:ascii="Open Sans" w:hAnsi="Open Sans" w:cs="Open Sans"/>
          <w:color w:val="auto"/>
        </w:rPr>
        <w:t>care was reviewed when there was an incident or a change in their care needs. Staff described care review processes where care strategies were reviewed 3-monthly, or in response to changing consumer condition. Care documentation evidenced reviews were occurring as scheduled and care was evaluated to ensure its effectiveness.</w:t>
      </w:r>
      <w:r w:rsidR="00AD590D">
        <w:rPr>
          <w:rFonts w:ascii="Open Sans" w:hAnsi="Open Sans" w:cs="Open Sans"/>
          <w:color w:val="auto"/>
        </w:rPr>
        <w:t xml:space="preserve">   </w:t>
      </w:r>
    </w:p>
    <w:p w14:paraId="7C0AB1F4" w14:textId="77777777" w:rsidR="000D133C" w:rsidRPr="007A2323" w:rsidRDefault="000D133C" w:rsidP="000D133C">
      <w:pPr>
        <w:pStyle w:val="NormalArial"/>
        <w:rPr>
          <w:rFonts w:ascii="Open Sans" w:hAnsi="Open Sans" w:cs="Open Sans"/>
          <w:color w:val="auto"/>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p>
    <w:p w14:paraId="43B67F38" w14:textId="6D9EB4A2" w:rsidR="009D06A6" w:rsidRPr="001E694D" w:rsidRDefault="00C97118" w:rsidP="0036130C">
      <w:pPr>
        <w:pStyle w:val="NormalArial"/>
        <w:rPr>
          <w:rFonts w:ascii="Open Sans" w:hAnsi="Open Sans" w:cs="Open Sans"/>
        </w:rPr>
      </w:pPr>
      <w:r w:rsidRPr="001E694D">
        <w:rPr>
          <w:rFonts w:ascii="Open Sans" w:hAnsi="Open Sans" w:cs="Open Sans"/>
        </w:rPr>
        <w:br w:type="page"/>
      </w:r>
    </w:p>
    <w:p w14:paraId="4B3B64EE" w14:textId="77777777" w:rsidR="009D06A6" w:rsidRPr="001E694D" w:rsidRDefault="00C971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47A14" w14:paraId="63588017" w14:textId="77777777" w:rsidTr="00247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09BEA48" w14:textId="77777777" w:rsidR="009D06A6" w:rsidRPr="001E694D" w:rsidRDefault="00C9711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877B49B" w14:textId="77777777" w:rsidR="009D06A6" w:rsidRPr="001E694D" w:rsidRDefault="009D06A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47A14" w14:paraId="0AC35C60"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36CDC4"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280C91F"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w:t>
            </w:r>
            <w:r w:rsidRPr="001E694D">
              <w:rPr>
                <w:rFonts w:ascii="Open Sans" w:hAnsi="Open Sans" w:cs="Open Sans"/>
              </w:rPr>
              <w:t>consumer gets safe and effective personal care, clinical care, or both personal care and clinical care, that:</w:t>
            </w:r>
          </w:p>
          <w:p w14:paraId="11B079D7" w14:textId="77777777" w:rsidR="009D06A6" w:rsidRPr="001E694D" w:rsidRDefault="00C9711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A3EDCD6" w14:textId="77777777" w:rsidR="009D06A6" w:rsidRPr="001E694D" w:rsidRDefault="00C9711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8AACC45" w14:textId="77777777" w:rsidR="009D06A6" w:rsidRPr="001E694D" w:rsidRDefault="00C9711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B6B3454"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018140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0D6F6EE2"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BB8B0C"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CD1F95D"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w:t>
            </w:r>
            <w:r w:rsidRPr="001E694D">
              <w:rPr>
                <w:rFonts w:ascii="Open Sans" w:hAnsi="Open Sans" w:cs="Open Sans"/>
              </w:rPr>
              <w:t>management of high impact or high prevalence risks associated with the care of each consumer.</w:t>
            </w:r>
          </w:p>
        </w:tc>
        <w:tc>
          <w:tcPr>
            <w:tcW w:w="1977" w:type="dxa"/>
            <w:shd w:val="clear" w:color="auto" w:fill="auto"/>
          </w:tcPr>
          <w:p w14:paraId="2E5852DB"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9580838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1FA5FFDF"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FD86FB" w14:textId="77777777" w:rsidR="009D06A6" w:rsidRPr="001E694D" w:rsidRDefault="00C9711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7300B79" w14:textId="77777777" w:rsidR="009D06A6" w:rsidRPr="001E694D" w:rsidRDefault="00C9711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934F4F4"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207077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4F15913C"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55CF93"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D0911C4"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FFB8476" w14:textId="77777777" w:rsidR="009D06A6" w:rsidRPr="001E694D" w:rsidRDefault="00C9711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998147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57527492"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7199FE"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62D6E07"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7E2EAB1"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53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286E2F11"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4EF104"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C80D01E"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Timely and appropriate referrals to </w:t>
            </w:r>
            <w:r w:rsidRPr="001E694D">
              <w:rPr>
                <w:rFonts w:ascii="Open Sans" w:hAnsi="Open Sans" w:cs="Open Sans"/>
              </w:rPr>
              <w:t>individuals, other organisations and providers of other care and services.</w:t>
            </w:r>
          </w:p>
        </w:tc>
        <w:tc>
          <w:tcPr>
            <w:tcW w:w="1977" w:type="dxa"/>
            <w:shd w:val="clear" w:color="auto" w:fill="auto"/>
          </w:tcPr>
          <w:p w14:paraId="14BCC214"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065512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31290B97"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1062B0"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DA6C6AA"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2204198" w14:textId="77777777" w:rsidR="009D06A6" w:rsidRPr="001E694D" w:rsidRDefault="00C9711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transmission based precautions to prevent and control </w:t>
            </w:r>
            <w:r w:rsidRPr="001E694D">
              <w:rPr>
                <w:rFonts w:ascii="Open Sans" w:hAnsi="Open Sans" w:cs="Open Sans"/>
              </w:rPr>
              <w:t>infection; and</w:t>
            </w:r>
          </w:p>
          <w:p w14:paraId="0A815C42" w14:textId="77777777" w:rsidR="009D06A6" w:rsidRPr="001E694D" w:rsidRDefault="00C9711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FBD0301"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712005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EAE6B9C" w14:textId="77777777" w:rsidR="009D06A6" w:rsidRPr="003E162B" w:rsidRDefault="00C97118" w:rsidP="00D87E7C">
      <w:pPr>
        <w:pStyle w:val="Heading20"/>
        <w:rPr>
          <w:rFonts w:ascii="Open Sans" w:hAnsi="Open Sans" w:cs="Open Sans"/>
          <w:color w:val="781E77"/>
        </w:rPr>
      </w:pPr>
      <w:r w:rsidRPr="003E162B">
        <w:rPr>
          <w:rFonts w:ascii="Open Sans" w:hAnsi="Open Sans" w:cs="Open Sans"/>
          <w:color w:val="781E77"/>
        </w:rPr>
        <w:t>Findings</w:t>
      </w:r>
    </w:p>
    <w:p w14:paraId="444D8123" w14:textId="77DF114A" w:rsidR="001C51E5" w:rsidRDefault="001C51E5" w:rsidP="0036130C">
      <w:pPr>
        <w:pStyle w:val="NormalArial"/>
        <w:rPr>
          <w:rFonts w:ascii="Open Sans" w:hAnsi="Open Sans" w:cs="Open Sans"/>
        </w:rPr>
      </w:pPr>
      <w:r w:rsidRPr="007C7B26">
        <w:rPr>
          <w:rFonts w:ascii="Open Sans" w:hAnsi="Open Sans" w:cs="Open Sans"/>
          <w:color w:val="000000"/>
        </w:rPr>
        <w:t xml:space="preserve">These </w:t>
      </w:r>
      <w:r>
        <w:rPr>
          <w:rFonts w:ascii="Open Sans" w:hAnsi="Open Sans" w:cs="Open Sans"/>
          <w:color w:val="000000"/>
        </w:rPr>
        <w:t>7</w:t>
      </w:r>
      <w:r w:rsidRPr="007C7B26">
        <w:rPr>
          <w:rFonts w:ascii="Open Sans" w:hAnsi="Open Sans" w:cs="Open Sans"/>
          <w:color w:val="000000"/>
        </w:rPr>
        <w:t xml:space="preserve"> Requirements have been found Compliant, as:</w:t>
      </w:r>
    </w:p>
    <w:p w14:paraId="52227CE5" w14:textId="1B9D4069" w:rsidR="003B4D7B" w:rsidRPr="00667E60" w:rsidRDefault="003B4D7B" w:rsidP="0036130C">
      <w:pPr>
        <w:pStyle w:val="NormalArial"/>
        <w:rPr>
          <w:rFonts w:ascii="Open Sans" w:hAnsi="Open Sans" w:cs="Open Sans"/>
          <w:color w:val="auto"/>
        </w:rPr>
      </w:pPr>
      <w:r w:rsidRPr="00667E60">
        <w:rPr>
          <w:rFonts w:ascii="Open Sans" w:hAnsi="Open Sans" w:cs="Open Sans"/>
          <w:color w:val="auto"/>
        </w:rPr>
        <w:lastRenderedPageBreak/>
        <w:t xml:space="preserve">Consumers </w:t>
      </w:r>
      <w:r w:rsidR="003A4CF3" w:rsidRPr="00667E60">
        <w:rPr>
          <w:rFonts w:ascii="Open Sans" w:hAnsi="Open Sans" w:cs="Open Sans"/>
          <w:color w:val="auto"/>
        </w:rPr>
        <w:t>said they were</w:t>
      </w:r>
      <w:r w:rsidRPr="00667E60">
        <w:rPr>
          <w:rFonts w:ascii="Open Sans" w:hAnsi="Open Sans" w:cs="Open Sans"/>
          <w:color w:val="auto"/>
        </w:rPr>
        <w:t xml:space="preserve"> confident they </w:t>
      </w:r>
      <w:r w:rsidR="003A4CF3" w:rsidRPr="00667E60">
        <w:rPr>
          <w:rFonts w:ascii="Open Sans" w:hAnsi="Open Sans" w:cs="Open Sans"/>
          <w:color w:val="auto"/>
        </w:rPr>
        <w:t xml:space="preserve">were </w:t>
      </w:r>
      <w:r w:rsidRPr="00667E60">
        <w:rPr>
          <w:rFonts w:ascii="Open Sans" w:hAnsi="Open Sans" w:cs="Open Sans"/>
          <w:color w:val="auto"/>
        </w:rPr>
        <w:t xml:space="preserve">getting care which </w:t>
      </w:r>
      <w:r w:rsidR="003A4CF3" w:rsidRPr="00667E60">
        <w:rPr>
          <w:rFonts w:ascii="Open Sans" w:hAnsi="Open Sans" w:cs="Open Sans"/>
          <w:color w:val="auto"/>
        </w:rPr>
        <w:t>wa</w:t>
      </w:r>
      <w:r w:rsidRPr="00667E60">
        <w:rPr>
          <w:rFonts w:ascii="Open Sans" w:hAnsi="Open Sans" w:cs="Open Sans"/>
          <w:color w:val="auto"/>
        </w:rPr>
        <w:t xml:space="preserve">s safe and right for them, and the care provided supports their health and wellbeing. </w:t>
      </w:r>
      <w:r w:rsidR="003A4CF3" w:rsidRPr="00667E60">
        <w:rPr>
          <w:rFonts w:ascii="Open Sans" w:hAnsi="Open Sans" w:cs="Open Sans"/>
          <w:color w:val="auto"/>
        </w:rPr>
        <w:t xml:space="preserve">Staff </w:t>
      </w:r>
      <w:r w:rsidRPr="00667E60">
        <w:rPr>
          <w:rFonts w:ascii="Open Sans" w:hAnsi="Open Sans" w:cs="Open Sans"/>
          <w:color w:val="auto"/>
        </w:rPr>
        <w:t>describe</w:t>
      </w:r>
      <w:r w:rsidR="003A4CF3" w:rsidRPr="00667E60">
        <w:rPr>
          <w:rFonts w:ascii="Open Sans" w:hAnsi="Open Sans" w:cs="Open Sans"/>
          <w:color w:val="auto"/>
        </w:rPr>
        <w:t>d</w:t>
      </w:r>
      <w:r w:rsidRPr="00667E60">
        <w:rPr>
          <w:rFonts w:ascii="Open Sans" w:hAnsi="Open Sans" w:cs="Open Sans"/>
          <w:color w:val="auto"/>
        </w:rPr>
        <w:t xml:space="preserve"> how the deliver</w:t>
      </w:r>
      <w:r w:rsidR="003A4CF3" w:rsidRPr="00667E60">
        <w:rPr>
          <w:rFonts w:ascii="Open Sans" w:hAnsi="Open Sans" w:cs="Open Sans"/>
          <w:color w:val="auto"/>
        </w:rPr>
        <w:t>y of</w:t>
      </w:r>
      <w:r w:rsidRPr="00667E60">
        <w:rPr>
          <w:rFonts w:ascii="Open Sans" w:hAnsi="Open Sans" w:cs="Open Sans"/>
          <w:color w:val="auto"/>
        </w:rPr>
        <w:t xml:space="preserve"> personal and clinical care </w:t>
      </w:r>
      <w:r w:rsidR="003A4CF3" w:rsidRPr="00667E60">
        <w:rPr>
          <w:rFonts w:ascii="Open Sans" w:hAnsi="Open Sans" w:cs="Open Sans"/>
          <w:color w:val="auto"/>
        </w:rPr>
        <w:t xml:space="preserve">was reviewed to ensure </w:t>
      </w:r>
      <w:r w:rsidRPr="00667E60">
        <w:rPr>
          <w:rFonts w:ascii="Open Sans" w:hAnsi="Open Sans" w:cs="Open Sans"/>
          <w:color w:val="auto"/>
        </w:rPr>
        <w:t>best practice</w:t>
      </w:r>
      <w:r w:rsidR="003A4CF3" w:rsidRPr="00667E60">
        <w:rPr>
          <w:rFonts w:ascii="Open Sans" w:hAnsi="Open Sans" w:cs="Open Sans"/>
          <w:color w:val="auto"/>
        </w:rPr>
        <w:t>,</w:t>
      </w:r>
      <w:r w:rsidRPr="00667E60">
        <w:rPr>
          <w:rFonts w:ascii="Open Sans" w:hAnsi="Open Sans" w:cs="Open Sans"/>
          <w:color w:val="auto"/>
        </w:rPr>
        <w:t xml:space="preserve"> and </w:t>
      </w:r>
      <w:r w:rsidR="003A4CF3" w:rsidRPr="00667E60">
        <w:rPr>
          <w:rFonts w:ascii="Open Sans" w:hAnsi="Open Sans" w:cs="Open Sans"/>
          <w:color w:val="auto"/>
        </w:rPr>
        <w:t xml:space="preserve">it </w:t>
      </w:r>
      <w:r w:rsidRPr="00667E60">
        <w:rPr>
          <w:rFonts w:ascii="Open Sans" w:hAnsi="Open Sans" w:cs="Open Sans"/>
          <w:color w:val="auto"/>
        </w:rPr>
        <w:t>me</w:t>
      </w:r>
      <w:r w:rsidR="003A4CF3" w:rsidRPr="00667E60">
        <w:rPr>
          <w:rFonts w:ascii="Open Sans" w:hAnsi="Open Sans" w:cs="Open Sans"/>
          <w:color w:val="auto"/>
        </w:rPr>
        <w:t>t</w:t>
      </w:r>
      <w:r w:rsidRPr="00667E60">
        <w:rPr>
          <w:rFonts w:ascii="Open Sans" w:hAnsi="Open Sans" w:cs="Open Sans"/>
          <w:color w:val="auto"/>
        </w:rPr>
        <w:t xml:space="preserve"> the needs of each consumer. </w:t>
      </w:r>
      <w:r w:rsidR="00667E60" w:rsidRPr="00667E60">
        <w:rPr>
          <w:rFonts w:ascii="Open Sans" w:hAnsi="Open Sans" w:cs="Open Sans"/>
          <w:color w:val="auto"/>
        </w:rPr>
        <w:t xml:space="preserve">Care documentation evidenced staff were providing safe and effective care in line with consumers needs and preferences. </w:t>
      </w:r>
    </w:p>
    <w:p w14:paraId="2D9CA80A" w14:textId="15801F5D" w:rsidR="003B4D7B" w:rsidRPr="003A4CF3" w:rsidRDefault="003B4D7B" w:rsidP="0036130C">
      <w:pPr>
        <w:pStyle w:val="NormalArial"/>
        <w:rPr>
          <w:rFonts w:ascii="Open Sans" w:hAnsi="Open Sans" w:cs="Open Sans"/>
          <w:color w:val="auto"/>
        </w:rPr>
      </w:pPr>
      <w:r w:rsidRPr="003A4CF3">
        <w:rPr>
          <w:rFonts w:ascii="Open Sans" w:hAnsi="Open Sans" w:cs="Open Sans"/>
          <w:color w:val="auto"/>
        </w:rPr>
        <w:t>Consumers</w:t>
      </w:r>
      <w:r w:rsidR="003A4CF3" w:rsidRPr="003A4CF3">
        <w:rPr>
          <w:rFonts w:ascii="Open Sans" w:hAnsi="Open Sans" w:cs="Open Sans"/>
          <w:color w:val="auto"/>
        </w:rPr>
        <w:t xml:space="preserve"> and r</w:t>
      </w:r>
      <w:r w:rsidRPr="003A4CF3">
        <w:rPr>
          <w:rFonts w:ascii="Open Sans" w:hAnsi="Open Sans" w:cs="Open Sans"/>
          <w:color w:val="auto"/>
        </w:rPr>
        <w:t xml:space="preserve">epresentatives said care provided for consumers </w:t>
      </w:r>
      <w:r w:rsidR="003A4CF3" w:rsidRPr="003A4CF3">
        <w:rPr>
          <w:rFonts w:ascii="Open Sans" w:hAnsi="Open Sans" w:cs="Open Sans"/>
          <w:color w:val="auto"/>
        </w:rPr>
        <w:t>wa</w:t>
      </w:r>
      <w:r w:rsidRPr="003A4CF3">
        <w:rPr>
          <w:rFonts w:ascii="Open Sans" w:hAnsi="Open Sans" w:cs="Open Sans"/>
          <w:color w:val="auto"/>
        </w:rPr>
        <w:t>s safe and right for them</w:t>
      </w:r>
      <w:r w:rsidR="003A4CF3" w:rsidRPr="003A4CF3">
        <w:rPr>
          <w:rFonts w:ascii="Open Sans" w:hAnsi="Open Sans" w:cs="Open Sans"/>
          <w:color w:val="auto"/>
        </w:rPr>
        <w:t xml:space="preserve"> as risks were </w:t>
      </w:r>
      <w:r w:rsidRPr="003A4CF3">
        <w:rPr>
          <w:rFonts w:ascii="Open Sans" w:hAnsi="Open Sans" w:cs="Open Sans"/>
          <w:color w:val="auto"/>
        </w:rPr>
        <w:t>assessed, explained, and managed well. Policies</w:t>
      </w:r>
      <w:r w:rsidR="003A4CF3" w:rsidRPr="003A4CF3">
        <w:rPr>
          <w:rFonts w:ascii="Open Sans" w:hAnsi="Open Sans" w:cs="Open Sans"/>
          <w:color w:val="auto"/>
        </w:rPr>
        <w:t xml:space="preserve">, </w:t>
      </w:r>
      <w:r w:rsidRPr="003A4CF3">
        <w:rPr>
          <w:rFonts w:ascii="Open Sans" w:hAnsi="Open Sans" w:cs="Open Sans"/>
          <w:color w:val="auto"/>
        </w:rPr>
        <w:t>procedures, medical input, and clinical protocols guide</w:t>
      </w:r>
      <w:r w:rsidR="003A4CF3" w:rsidRPr="003A4CF3">
        <w:rPr>
          <w:rFonts w:ascii="Open Sans" w:hAnsi="Open Sans" w:cs="Open Sans"/>
          <w:color w:val="auto"/>
        </w:rPr>
        <w:t xml:space="preserve">d staff on how to effectively manage consumer risks. Care documentation evidenced staff adhered to care directives and their practices in response to high impact risks was in accordance with procedural requirements. </w:t>
      </w:r>
    </w:p>
    <w:p w14:paraId="26B428F0" w14:textId="1A1A9A67" w:rsidR="003B4D7B" w:rsidRPr="00596BB9" w:rsidRDefault="003B4D7B" w:rsidP="0036130C">
      <w:pPr>
        <w:pStyle w:val="NormalArial"/>
        <w:rPr>
          <w:rFonts w:ascii="Open Sans" w:hAnsi="Open Sans" w:cs="Open Sans"/>
          <w:color w:val="auto"/>
        </w:rPr>
      </w:pPr>
      <w:r w:rsidRPr="00596BB9">
        <w:rPr>
          <w:rFonts w:ascii="Open Sans" w:hAnsi="Open Sans" w:cs="Open Sans"/>
          <w:color w:val="auto"/>
        </w:rPr>
        <w:t xml:space="preserve">Staff </w:t>
      </w:r>
      <w:r w:rsidR="00596BB9" w:rsidRPr="00596BB9">
        <w:rPr>
          <w:rFonts w:ascii="Open Sans" w:hAnsi="Open Sans" w:cs="Open Sans"/>
          <w:color w:val="auto"/>
        </w:rPr>
        <w:t>demonstrated knowledge of how to care for consumers who were nearing end of life. Care documentation evidenced consumers care needs, goals and preferences had been captured to inform end of life care deliver</w:t>
      </w:r>
      <w:r w:rsidR="00596BB9">
        <w:rPr>
          <w:rFonts w:ascii="Open Sans" w:hAnsi="Open Sans" w:cs="Open Sans"/>
          <w:color w:val="auto"/>
        </w:rPr>
        <w:t>y</w:t>
      </w:r>
      <w:r w:rsidR="00596BB9" w:rsidRPr="00596BB9">
        <w:rPr>
          <w:rFonts w:ascii="Open Sans" w:hAnsi="Open Sans" w:cs="Open Sans"/>
          <w:color w:val="auto"/>
        </w:rPr>
        <w:t xml:space="preserve">. Staff </w:t>
      </w:r>
      <w:r w:rsidRPr="00596BB9">
        <w:rPr>
          <w:rFonts w:ascii="Open Sans" w:hAnsi="Open Sans" w:cs="Open Sans"/>
          <w:color w:val="auto"/>
        </w:rPr>
        <w:t xml:space="preserve">advised registered nurses </w:t>
      </w:r>
      <w:r w:rsidR="00596BB9" w:rsidRPr="00596BB9">
        <w:rPr>
          <w:rFonts w:ascii="Open Sans" w:hAnsi="Open Sans" w:cs="Open Sans"/>
          <w:color w:val="auto"/>
        </w:rPr>
        <w:t xml:space="preserve">were </w:t>
      </w:r>
      <w:r w:rsidRPr="00596BB9">
        <w:rPr>
          <w:rFonts w:ascii="Open Sans" w:hAnsi="Open Sans" w:cs="Open Sans"/>
          <w:color w:val="auto"/>
        </w:rPr>
        <w:t xml:space="preserve">continuously on duty and palliative care </w:t>
      </w:r>
      <w:r w:rsidR="00596BB9" w:rsidRPr="00596BB9">
        <w:rPr>
          <w:rFonts w:ascii="Open Sans" w:hAnsi="Open Sans" w:cs="Open Sans"/>
          <w:color w:val="auto"/>
        </w:rPr>
        <w:t>specialist support was available if needed.</w:t>
      </w:r>
    </w:p>
    <w:p w14:paraId="310AB5E2" w14:textId="6C81DE06" w:rsidR="003B4D7B" w:rsidRPr="0060621E" w:rsidRDefault="003B4D7B" w:rsidP="0036130C">
      <w:pPr>
        <w:pStyle w:val="NormalArial"/>
        <w:rPr>
          <w:rFonts w:ascii="Open Sans" w:hAnsi="Open Sans" w:cs="Open Sans"/>
          <w:color w:val="auto"/>
        </w:rPr>
      </w:pPr>
      <w:r w:rsidRPr="0060621E">
        <w:rPr>
          <w:rFonts w:ascii="Open Sans" w:hAnsi="Open Sans" w:cs="Open Sans"/>
          <w:color w:val="auto"/>
        </w:rPr>
        <w:t xml:space="preserve">Consumers </w:t>
      </w:r>
      <w:r w:rsidR="0060621E" w:rsidRPr="0060621E">
        <w:rPr>
          <w:rFonts w:ascii="Open Sans" w:hAnsi="Open Sans" w:cs="Open Sans"/>
          <w:color w:val="auto"/>
        </w:rPr>
        <w:t>gave examples demonstrating staff had quickly responded when the consumer was unwell. Care documentation evidenced consumers were routinely screened and their condition monitored to ensure prompt action was taken if deterioration was detected. Staff knew what may indicate a change, monitored for this and escalation occurred to ensure the consumer was reviewed in a timely manner.</w:t>
      </w:r>
    </w:p>
    <w:p w14:paraId="106005AF" w14:textId="1B15122D" w:rsidR="003B4D7B" w:rsidRPr="00CF2157" w:rsidRDefault="00725804" w:rsidP="0036130C">
      <w:pPr>
        <w:pStyle w:val="NormalArial"/>
        <w:rPr>
          <w:rFonts w:ascii="Open Sans" w:hAnsi="Open Sans" w:cs="Open Sans"/>
          <w:color w:val="auto"/>
        </w:rPr>
      </w:pPr>
      <w:r w:rsidRPr="00CF2157">
        <w:rPr>
          <w:rFonts w:ascii="Open Sans" w:hAnsi="Open Sans" w:cs="Open Sans"/>
          <w:color w:val="auto"/>
        </w:rPr>
        <w:t xml:space="preserve">Consumers confirmed their information was effectively shared as they don’t have to repeat their needs to staff, and their medical officer </w:t>
      </w:r>
      <w:r w:rsidR="00AD590D">
        <w:rPr>
          <w:rFonts w:ascii="Open Sans" w:hAnsi="Open Sans" w:cs="Open Sans"/>
          <w:color w:val="auto"/>
        </w:rPr>
        <w:t>wa</w:t>
      </w:r>
      <w:r w:rsidRPr="00CF2157">
        <w:rPr>
          <w:rFonts w:ascii="Open Sans" w:hAnsi="Open Sans" w:cs="Open Sans"/>
          <w:color w:val="auto"/>
        </w:rPr>
        <w:t>s kept informed of their condition and needs. Care documentation was observed to be stored on an ECMS, and direct input and access by staff, medical officers and health professionals</w:t>
      </w:r>
      <w:r w:rsidR="00CF2157" w:rsidRPr="00CF2157">
        <w:rPr>
          <w:rFonts w:ascii="Open Sans" w:hAnsi="Open Sans" w:cs="Open Sans"/>
          <w:color w:val="auto"/>
        </w:rPr>
        <w:t xml:space="preserve"> was evidenced</w:t>
      </w:r>
      <w:r w:rsidRPr="00CF2157">
        <w:rPr>
          <w:rFonts w:ascii="Open Sans" w:hAnsi="Open Sans" w:cs="Open Sans"/>
          <w:color w:val="auto"/>
        </w:rPr>
        <w:t xml:space="preserve">. Staff were observed to receive a comprehensive handover </w:t>
      </w:r>
      <w:r w:rsidR="00CF2157" w:rsidRPr="00CF2157">
        <w:rPr>
          <w:rFonts w:ascii="Open Sans" w:hAnsi="Open Sans" w:cs="Open Sans"/>
          <w:color w:val="auto"/>
        </w:rPr>
        <w:t xml:space="preserve">document </w:t>
      </w:r>
      <w:r w:rsidRPr="00CF2157">
        <w:rPr>
          <w:rFonts w:ascii="Open Sans" w:hAnsi="Open Sans" w:cs="Open Sans"/>
          <w:color w:val="auto"/>
        </w:rPr>
        <w:t xml:space="preserve">informing them of </w:t>
      </w:r>
      <w:r w:rsidR="00AD5EC8" w:rsidRPr="00CF2157">
        <w:rPr>
          <w:rFonts w:ascii="Open Sans" w:hAnsi="Open Sans" w:cs="Open Sans"/>
          <w:color w:val="auto"/>
        </w:rPr>
        <w:t xml:space="preserve">consumers care needs and </w:t>
      </w:r>
      <w:r w:rsidR="00CF2157" w:rsidRPr="00CF2157">
        <w:rPr>
          <w:rFonts w:ascii="Open Sans" w:hAnsi="Open Sans" w:cs="Open Sans"/>
          <w:color w:val="auto"/>
        </w:rPr>
        <w:t>recent changes.</w:t>
      </w:r>
    </w:p>
    <w:p w14:paraId="48FA703E" w14:textId="15B4D6BE" w:rsidR="003B4D7B" w:rsidRPr="001612AB" w:rsidRDefault="003B4D7B" w:rsidP="0036130C">
      <w:pPr>
        <w:pStyle w:val="NormalArial"/>
        <w:rPr>
          <w:rFonts w:ascii="Open Sans" w:hAnsi="Open Sans" w:cs="Open Sans"/>
          <w:color w:val="auto"/>
        </w:rPr>
      </w:pPr>
      <w:r w:rsidRPr="001612AB">
        <w:rPr>
          <w:rFonts w:ascii="Open Sans" w:hAnsi="Open Sans" w:cs="Open Sans"/>
          <w:color w:val="auto"/>
        </w:rPr>
        <w:t>C</w:t>
      </w:r>
      <w:r w:rsidR="001612AB" w:rsidRPr="001612AB">
        <w:rPr>
          <w:rFonts w:ascii="Open Sans" w:hAnsi="Open Sans" w:cs="Open Sans"/>
          <w:color w:val="auto"/>
        </w:rPr>
        <w:t>are documentation evidenced consumers were referred to other health professionals, when needed. Consumers confirmed being referred to specialists and allied health professionals when their condition or care needs required review. Staff were knowledgeable of referral processes and confirmed after hours medical officers were available if a consumer required an urgent referral.</w:t>
      </w:r>
    </w:p>
    <w:p w14:paraId="2159BC91" w14:textId="1D591613" w:rsidR="000D133C" w:rsidRPr="001612AB" w:rsidRDefault="001612AB" w:rsidP="0036130C">
      <w:pPr>
        <w:pStyle w:val="NormalArial"/>
        <w:rPr>
          <w:rFonts w:ascii="Open Sans" w:hAnsi="Open Sans" w:cs="Open Sans"/>
          <w:color w:val="auto"/>
        </w:rPr>
      </w:pPr>
      <w:r w:rsidRPr="001612AB">
        <w:rPr>
          <w:rFonts w:ascii="Open Sans" w:hAnsi="Open Sans" w:cs="Open Sans"/>
          <w:color w:val="auto"/>
        </w:rPr>
        <w:t xml:space="preserve">Staff were observed implementing practices to reduce the likelihood of infection being transmitted and described processes undertaken to ensure the appropriate use of antimicrobials. Policies, procedures and plans guided staff on actions to take in the event of an infectious outbreak. Staff advised they had received training in antimicrobial stewardship and infection prevention and control. </w:t>
      </w:r>
    </w:p>
    <w:p w14:paraId="0AA3CA44" w14:textId="77777777" w:rsidR="000D133C" w:rsidRPr="007A2323" w:rsidRDefault="000D133C" w:rsidP="000D133C">
      <w:pPr>
        <w:pStyle w:val="NormalArial"/>
        <w:rPr>
          <w:rFonts w:ascii="Open Sans" w:hAnsi="Open Sans" w:cs="Open Sans"/>
          <w:color w:val="auto"/>
        </w:rPr>
      </w:pPr>
      <w:r w:rsidRPr="007C7B26">
        <w:rPr>
          <w:rFonts w:ascii="Open Sans" w:hAnsi="Open Sans" w:cs="Open Sans"/>
          <w:color w:val="000000"/>
        </w:rPr>
        <w:lastRenderedPageBreak/>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p>
    <w:p w14:paraId="76C2C02F" w14:textId="27FC9E83" w:rsidR="009D06A6" w:rsidRPr="001E694D" w:rsidRDefault="00C97118" w:rsidP="0036130C">
      <w:pPr>
        <w:pStyle w:val="NormalArial"/>
        <w:rPr>
          <w:rFonts w:ascii="Open Sans" w:hAnsi="Open Sans" w:cs="Open Sans"/>
        </w:rPr>
      </w:pPr>
      <w:r w:rsidRPr="001E694D">
        <w:rPr>
          <w:rFonts w:ascii="Open Sans" w:hAnsi="Open Sans" w:cs="Open Sans"/>
        </w:rPr>
        <w:br w:type="page"/>
      </w:r>
    </w:p>
    <w:p w14:paraId="2853C5F5" w14:textId="77777777" w:rsidR="009D06A6" w:rsidRPr="001E694D" w:rsidRDefault="00C971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247A14" w14:paraId="0BFA6D98" w14:textId="77777777" w:rsidTr="00247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0DE1DA6" w14:textId="77777777" w:rsidR="009D06A6" w:rsidRPr="001E694D" w:rsidRDefault="00C9711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4243462" w14:textId="77777777" w:rsidR="009D06A6" w:rsidRPr="001E694D" w:rsidRDefault="009D06A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47A14" w14:paraId="35B1CDB1"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4B1977"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91CBB60"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services and supports for daily living that meet the consumer’s needs, goals and </w:t>
            </w:r>
            <w:r w:rsidRPr="001E694D">
              <w:rPr>
                <w:rFonts w:ascii="Open Sans" w:hAnsi="Open Sans" w:cs="Open Sans"/>
              </w:rPr>
              <w:t>preferences and optimise their independence, health, well-being and quality of life.</w:t>
            </w:r>
          </w:p>
        </w:tc>
        <w:tc>
          <w:tcPr>
            <w:tcW w:w="1977" w:type="dxa"/>
            <w:shd w:val="clear" w:color="auto" w:fill="auto"/>
          </w:tcPr>
          <w:p w14:paraId="3E4D4737"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028873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2EE3C797"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2CC86F"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E120897"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4E06087"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266208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39A270FC"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6CB1F3"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BF3A16A"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C84318E" w14:textId="77777777" w:rsidR="009D06A6" w:rsidRPr="001E694D" w:rsidRDefault="00C9711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66DEA74" w14:textId="77777777" w:rsidR="009D06A6" w:rsidRPr="001E694D" w:rsidRDefault="00C9711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1C84420" w14:textId="77777777" w:rsidR="009D06A6" w:rsidRPr="001E694D" w:rsidRDefault="00C9711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AEA4D40"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309664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6215E2A0"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D53A35"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A26C1BF"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BE38297" w14:textId="77777777" w:rsidR="009D06A6" w:rsidRPr="001E694D" w:rsidRDefault="00C9711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749627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6E29E6F4"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A3F30E"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8B0659C"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Timely and </w:t>
            </w:r>
            <w:r w:rsidRPr="001E694D">
              <w:rPr>
                <w:rFonts w:ascii="Open Sans" w:hAnsi="Open Sans" w:cs="Open Sans"/>
              </w:rPr>
              <w:t>appropriate referrals to individuals, other organisations and providers of other care and services.</w:t>
            </w:r>
          </w:p>
        </w:tc>
        <w:tc>
          <w:tcPr>
            <w:tcW w:w="1977" w:type="dxa"/>
            <w:shd w:val="clear" w:color="auto" w:fill="auto"/>
          </w:tcPr>
          <w:p w14:paraId="6236DF85" w14:textId="77777777" w:rsidR="009D06A6" w:rsidRPr="001E694D" w:rsidRDefault="00C9711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645774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238ECA25"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8DFF39"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A850CCA"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D488E7B"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622213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3C5B0FBB"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EDAF87"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473AFD3"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w:t>
            </w:r>
            <w:r w:rsidRPr="001E694D">
              <w:rPr>
                <w:rFonts w:ascii="Open Sans" w:hAnsi="Open Sans" w:cs="Open Sans"/>
              </w:rPr>
              <w:t>equipment is provided, it is safe, suitable, clean and well maintained.</w:t>
            </w:r>
          </w:p>
        </w:tc>
        <w:tc>
          <w:tcPr>
            <w:tcW w:w="1977" w:type="dxa"/>
            <w:shd w:val="clear" w:color="auto" w:fill="auto"/>
          </w:tcPr>
          <w:p w14:paraId="552D0D10"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775388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C774883" w14:textId="77777777" w:rsidR="009D06A6" w:rsidRPr="003E162B" w:rsidRDefault="00C97118" w:rsidP="00D87E7C">
      <w:pPr>
        <w:pStyle w:val="Heading20"/>
        <w:rPr>
          <w:rFonts w:ascii="Open Sans" w:hAnsi="Open Sans" w:cs="Open Sans"/>
          <w:color w:val="781E77"/>
        </w:rPr>
      </w:pPr>
      <w:r w:rsidRPr="003E162B">
        <w:rPr>
          <w:rFonts w:ascii="Open Sans" w:hAnsi="Open Sans" w:cs="Open Sans"/>
          <w:color w:val="781E77"/>
        </w:rPr>
        <w:t>Findings</w:t>
      </w:r>
    </w:p>
    <w:p w14:paraId="2A35AE36" w14:textId="6E8AD857" w:rsidR="001C51E5" w:rsidRDefault="001C51E5" w:rsidP="0036130C">
      <w:pPr>
        <w:pStyle w:val="NormalArial"/>
        <w:rPr>
          <w:rFonts w:ascii="Open Sans" w:eastAsia="Arial" w:hAnsi="Open Sans" w:cs="Open Sans"/>
        </w:rPr>
      </w:pPr>
      <w:r w:rsidRPr="007C7B26">
        <w:rPr>
          <w:rFonts w:ascii="Open Sans" w:hAnsi="Open Sans" w:cs="Open Sans"/>
          <w:color w:val="000000"/>
        </w:rPr>
        <w:t xml:space="preserve">These </w:t>
      </w:r>
      <w:r>
        <w:rPr>
          <w:rFonts w:ascii="Open Sans" w:hAnsi="Open Sans" w:cs="Open Sans"/>
          <w:color w:val="000000"/>
        </w:rPr>
        <w:t>7</w:t>
      </w:r>
      <w:r w:rsidRPr="007C7B26">
        <w:rPr>
          <w:rFonts w:ascii="Open Sans" w:hAnsi="Open Sans" w:cs="Open Sans"/>
          <w:color w:val="000000"/>
        </w:rPr>
        <w:t xml:space="preserve"> Requirements have been found Compliant, as:</w:t>
      </w:r>
    </w:p>
    <w:p w14:paraId="3296E0DD" w14:textId="26D39CEF" w:rsidR="003B4D7B" w:rsidRPr="004C03D4" w:rsidRDefault="003B4D7B" w:rsidP="0036130C">
      <w:pPr>
        <w:pStyle w:val="NormalArial"/>
        <w:rPr>
          <w:rFonts w:ascii="Open Sans" w:eastAsia="Arial" w:hAnsi="Open Sans" w:cs="Open Sans"/>
          <w:color w:val="auto"/>
        </w:rPr>
      </w:pPr>
      <w:r w:rsidRPr="004C03D4">
        <w:rPr>
          <w:rFonts w:ascii="Open Sans" w:eastAsia="Arial" w:hAnsi="Open Sans" w:cs="Open Sans"/>
          <w:color w:val="auto"/>
        </w:rPr>
        <w:t>Consumers</w:t>
      </w:r>
      <w:r w:rsidR="004C03D4" w:rsidRPr="004C03D4">
        <w:rPr>
          <w:rFonts w:ascii="Open Sans" w:eastAsia="Arial" w:hAnsi="Open Sans" w:cs="Open Sans"/>
          <w:color w:val="auto"/>
        </w:rPr>
        <w:t xml:space="preserve"> and </w:t>
      </w:r>
      <w:r w:rsidRPr="004C03D4">
        <w:rPr>
          <w:rFonts w:ascii="Open Sans" w:eastAsia="Arial" w:hAnsi="Open Sans" w:cs="Open Sans"/>
          <w:color w:val="auto"/>
        </w:rPr>
        <w:t xml:space="preserve">representatives said consumers </w:t>
      </w:r>
      <w:r w:rsidR="004C03D4" w:rsidRPr="004C03D4">
        <w:rPr>
          <w:rFonts w:ascii="Open Sans" w:eastAsia="Arial" w:hAnsi="Open Sans" w:cs="Open Sans"/>
          <w:color w:val="auto"/>
        </w:rPr>
        <w:t>we</w:t>
      </w:r>
      <w:r w:rsidRPr="004C03D4">
        <w:rPr>
          <w:rFonts w:ascii="Open Sans" w:eastAsia="Arial" w:hAnsi="Open Sans" w:cs="Open Sans"/>
          <w:color w:val="auto"/>
        </w:rPr>
        <w:t>re supported by staff to undertake activities which improve</w:t>
      </w:r>
      <w:r w:rsidR="004C03D4" w:rsidRPr="004C03D4">
        <w:rPr>
          <w:rFonts w:ascii="Open Sans" w:eastAsia="Arial" w:hAnsi="Open Sans" w:cs="Open Sans"/>
          <w:color w:val="auto"/>
        </w:rPr>
        <w:t>d</w:t>
      </w:r>
      <w:r w:rsidRPr="004C03D4">
        <w:rPr>
          <w:rFonts w:ascii="Open Sans" w:eastAsia="Arial" w:hAnsi="Open Sans" w:cs="Open Sans"/>
          <w:color w:val="auto"/>
        </w:rPr>
        <w:t xml:space="preserve"> their quality of life, health, well-being and independence. Staff demonstrated knowledge of consumers’ needs, goals and preferences and the support </w:t>
      </w:r>
      <w:r w:rsidR="004C03D4" w:rsidRPr="004C03D4">
        <w:rPr>
          <w:rFonts w:ascii="Open Sans" w:eastAsia="Arial" w:hAnsi="Open Sans" w:cs="Open Sans"/>
          <w:color w:val="auto"/>
        </w:rPr>
        <w:t>consumers</w:t>
      </w:r>
      <w:r w:rsidRPr="004C03D4">
        <w:rPr>
          <w:rFonts w:ascii="Open Sans" w:eastAsia="Arial" w:hAnsi="Open Sans" w:cs="Open Sans"/>
          <w:color w:val="auto"/>
        </w:rPr>
        <w:t xml:space="preserve"> require</w:t>
      </w:r>
      <w:r w:rsidR="004C03D4" w:rsidRPr="004C03D4">
        <w:rPr>
          <w:rFonts w:ascii="Open Sans" w:eastAsia="Arial" w:hAnsi="Open Sans" w:cs="Open Sans"/>
          <w:color w:val="auto"/>
        </w:rPr>
        <w:t>d</w:t>
      </w:r>
      <w:r w:rsidRPr="004C03D4">
        <w:rPr>
          <w:rFonts w:ascii="Open Sans" w:eastAsia="Arial" w:hAnsi="Open Sans" w:cs="Open Sans"/>
          <w:color w:val="auto"/>
        </w:rPr>
        <w:t xml:space="preserve"> to participate in activities or pursue individual interests. Care documentation evidenced the service ensures they know what services and supports consumers enjoy</w:t>
      </w:r>
      <w:r w:rsidR="004C03D4" w:rsidRPr="004C03D4">
        <w:rPr>
          <w:rFonts w:ascii="Open Sans" w:eastAsia="Arial" w:hAnsi="Open Sans" w:cs="Open Sans"/>
          <w:color w:val="auto"/>
        </w:rPr>
        <w:t>ed, which</w:t>
      </w:r>
      <w:r w:rsidRPr="004C03D4">
        <w:rPr>
          <w:rFonts w:ascii="Open Sans" w:eastAsia="Arial" w:hAnsi="Open Sans" w:cs="Open Sans"/>
          <w:color w:val="auto"/>
        </w:rPr>
        <w:t xml:space="preserve"> helps them to maintain their quality of life.</w:t>
      </w:r>
    </w:p>
    <w:p w14:paraId="2EDCF92A" w14:textId="3EC42EB8" w:rsidR="003B4D7B" w:rsidRPr="004C03D4" w:rsidRDefault="003B4D7B" w:rsidP="0036130C">
      <w:pPr>
        <w:pStyle w:val="NormalArial"/>
        <w:rPr>
          <w:rFonts w:ascii="Open Sans" w:eastAsia="Arial" w:hAnsi="Open Sans" w:cs="Open Sans"/>
          <w:color w:val="auto"/>
        </w:rPr>
      </w:pPr>
      <w:r w:rsidRPr="004C03D4">
        <w:rPr>
          <w:rFonts w:ascii="Open Sans" w:eastAsia="Arial" w:hAnsi="Open Sans" w:cs="Open Sans"/>
          <w:color w:val="auto"/>
        </w:rPr>
        <w:lastRenderedPageBreak/>
        <w:t>Consumers</w:t>
      </w:r>
      <w:r w:rsidR="004C03D4" w:rsidRPr="004C03D4">
        <w:rPr>
          <w:rFonts w:ascii="Open Sans" w:eastAsia="Arial" w:hAnsi="Open Sans" w:cs="Open Sans"/>
          <w:color w:val="auto"/>
        </w:rPr>
        <w:t xml:space="preserve"> and </w:t>
      </w:r>
      <w:r w:rsidRPr="004C03D4">
        <w:rPr>
          <w:rFonts w:ascii="Open Sans" w:eastAsia="Arial" w:hAnsi="Open Sans" w:cs="Open Sans"/>
          <w:color w:val="auto"/>
        </w:rPr>
        <w:t>representatives said consumer</w:t>
      </w:r>
      <w:r w:rsidR="004C03D4" w:rsidRPr="004C03D4">
        <w:rPr>
          <w:rFonts w:ascii="Open Sans" w:eastAsia="Arial" w:hAnsi="Open Sans" w:cs="Open Sans"/>
          <w:color w:val="auto"/>
        </w:rPr>
        <w:t>s</w:t>
      </w:r>
      <w:r w:rsidRPr="004C03D4">
        <w:rPr>
          <w:rFonts w:ascii="Open Sans" w:eastAsia="Arial" w:hAnsi="Open Sans" w:cs="Open Sans"/>
          <w:color w:val="auto"/>
        </w:rPr>
        <w:t xml:space="preserve"> </w:t>
      </w:r>
      <w:r w:rsidR="004C03D4" w:rsidRPr="004C03D4">
        <w:rPr>
          <w:rFonts w:ascii="Open Sans" w:eastAsia="Arial" w:hAnsi="Open Sans" w:cs="Open Sans"/>
          <w:color w:val="auto"/>
        </w:rPr>
        <w:t xml:space="preserve">had </w:t>
      </w:r>
      <w:r w:rsidRPr="004C03D4">
        <w:rPr>
          <w:rFonts w:ascii="Open Sans" w:eastAsia="Arial" w:hAnsi="Open Sans" w:cs="Open Sans"/>
          <w:color w:val="auto"/>
        </w:rPr>
        <w:t xml:space="preserve">access </w:t>
      </w:r>
      <w:r w:rsidR="004C03D4" w:rsidRPr="004C03D4">
        <w:rPr>
          <w:rFonts w:ascii="Open Sans" w:eastAsia="Arial" w:hAnsi="Open Sans" w:cs="Open Sans"/>
          <w:color w:val="auto"/>
        </w:rPr>
        <w:t xml:space="preserve">to </w:t>
      </w:r>
      <w:r w:rsidRPr="004C03D4">
        <w:rPr>
          <w:rFonts w:ascii="Open Sans" w:eastAsia="Arial" w:hAnsi="Open Sans" w:cs="Open Sans"/>
          <w:color w:val="auto"/>
        </w:rPr>
        <w:t xml:space="preserve">support from staff </w:t>
      </w:r>
      <w:r w:rsidR="004C03D4" w:rsidRPr="004C03D4">
        <w:rPr>
          <w:rFonts w:ascii="Open Sans" w:eastAsia="Arial" w:hAnsi="Open Sans" w:cs="Open Sans"/>
          <w:color w:val="auto"/>
        </w:rPr>
        <w:t xml:space="preserve">and spiritual service providers </w:t>
      </w:r>
      <w:r w:rsidRPr="004C03D4">
        <w:rPr>
          <w:rFonts w:ascii="Open Sans" w:eastAsia="Arial" w:hAnsi="Open Sans" w:cs="Open Sans"/>
          <w:color w:val="auto"/>
        </w:rPr>
        <w:t>to meet their individual emotional, spiritual, and psychological needs</w:t>
      </w:r>
      <w:r w:rsidR="004C03D4" w:rsidRPr="004C03D4">
        <w:rPr>
          <w:rFonts w:ascii="Open Sans" w:eastAsia="Arial" w:hAnsi="Open Sans" w:cs="Open Sans"/>
          <w:color w:val="auto"/>
        </w:rPr>
        <w:t>, as required</w:t>
      </w:r>
      <w:r w:rsidRPr="004C03D4">
        <w:rPr>
          <w:rFonts w:ascii="Open Sans" w:eastAsia="Arial" w:hAnsi="Open Sans" w:cs="Open Sans"/>
          <w:color w:val="auto"/>
        </w:rPr>
        <w:t xml:space="preserve">. Staff </w:t>
      </w:r>
      <w:r w:rsidR="004C03D4" w:rsidRPr="004C03D4">
        <w:rPr>
          <w:rFonts w:ascii="Open Sans" w:eastAsia="Arial" w:hAnsi="Open Sans" w:cs="Open Sans"/>
          <w:color w:val="auto"/>
        </w:rPr>
        <w:t xml:space="preserve">demonstrated knowledge of </w:t>
      </w:r>
      <w:r w:rsidRPr="004C03D4">
        <w:rPr>
          <w:rFonts w:ascii="Open Sans" w:eastAsia="Arial" w:hAnsi="Open Sans" w:cs="Open Sans"/>
          <w:color w:val="auto"/>
        </w:rPr>
        <w:t xml:space="preserve">how </w:t>
      </w:r>
      <w:r w:rsidR="004C03D4" w:rsidRPr="004C03D4">
        <w:rPr>
          <w:rFonts w:ascii="Open Sans" w:eastAsia="Arial" w:hAnsi="Open Sans" w:cs="Open Sans"/>
          <w:color w:val="auto"/>
        </w:rPr>
        <w:t>to support consumers who were feeling low and knew consumers faith-based practice preferences. Care documentation reflected consumers emotional, social and spiritual needs.</w:t>
      </w:r>
      <w:r w:rsidR="00AD590D">
        <w:rPr>
          <w:rFonts w:ascii="Open Sans" w:eastAsia="Arial" w:hAnsi="Open Sans" w:cs="Open Sans"/>
          <w:color w:val="auto"/>
        </w:rPr>
        <w:t xml:space="preserve">   </w:t>
      </w:r>
    </w:p>
    <w:p w14:paraId="2112238E" w14:textId="6B0A0C28" w:rsidR="004C03D4" w:rsidRPr="004C03D4" w:rsidRDefault="003B4D7B" w:rsidP="0036130C">
      <w:pPr>
        <w:pStyle w:val="NormalArial"/>
        <w:rPr>
          <w:rFonts w:ascii="Open Sans" w:hAnsi="Open Sans" w:cs="Open Sans"/>
          <w:color w:val="auto"/>
        </w:rPr>
      </w:pPr>
      <w:r w:rsidRPr="004C03D4">
        <w:rPr>
          <w:rFonts w:ascii="Open Sans" w:hAnsi="Open Sans" w:cs="Open Sans"/>
          <w:color w:val="auto"/>
        </w:rPr>
        <w:t>Consumers</w:t>
      </w:r>
      <w:r w:rsidR="004C03D4" w:rsidRPr="004C03D4">
        <w:rPr>
          <w:rFonts w:ascii="Open Sans" w:hAnsi="Open Sans" w:cs="Open Sans"/>
          <w:color w:val="auto"/>
        </w:rPr>
        <w:t xml:space="preserve"> confirmed staff assist</w:t>
      </w:r>
      <w:r w:rsidR="004C03D4">
        <w:rPr>
          <w:rFonts w:ascii="Open Sans" w:hAnsi="Open Sans" w:cs="Open Sans"/>
          <w:color w:val="auto"/>
        </w:rPr>
        <w:t>ed</w:t>
      </w:r>
      <w:r w:rsidR="004C03D4" w:rsidRPr="004C03D4">
        <w:rPr>
          <w:rFonts w:ascii="Open Sans" w:hAnsi="Open Sans" w:cs="Open Sans"/>
          <w:color w:val="auto"/>
        </w:rPr>
        <w:t xml:space="preserve"> with their mobilisation to ensure they could maintain their friendships with each other and consumers were observed exiting to the community with their family and friends. Staff confirmed supports are provided for consumers who wished to attend community events including concerts. Meeting minutes evidenced consumer input is sought in the development of the activities calendar to ensure this aligns with consumer preferences.</w:t>
      </w:r>
      <w:r w:rsidR="00AD590D">
        <w:rPr>
          <w:rFonts w:ascii="Open Sans" w:hAnsi="Open Sans" w:cs="Open Sans"/>
          <w:color w:val="auto"/>
        </w:rPr>
        <w:t xml:space="preserve">   </w:t>
      </w:r>
    </w:p>
    <w:p w14:paraId="1B43C1FA" w14:textId="67DEA1D4" w:rsidR="003B4D7B" w:rsidRPr="004C03D4" w:rsidRDefault="004C03D4" w:rsidP="0036130C">
      <w:pPr>
        <w:pStyle w:val="NormalArial"/>
        <w:rPr>
          <w:rFonts w:ascii="Open Sans" w:hAnsi="Open Sans" w:cs="Open Sans"/>
          <w:color w:val="auto"/>
        </w:rPr>
      </w:pPr>
      <w:r w:rsidRPr="004C03D4">
        <w:rPr>
          <w:rFonts w:ascii="Open Sans" w:hAnsi="Open Sans" w:cs="Open Sans"/>
          <w:color w:val="auto"/>
        </w:rPr>
        <w:t xml:space="preserve">Consumers and </w:t>
      </w:r>
      <w:r w:rsidR="003B4D7B" w:rsidRPr="004C03D4">
        <w:rPr>
          <w:rFonts w:ascii="Open Sans" w:hAnsi="Open Sans" w:cs="Open Sans"/>
          <w:color w:val="auto"/>
        </w:rPr>
        <w:t>representatives said</w:t>
      </w:r>
      <w:r w:rsidRPr="004C03D4">
        <w:rPr>
          <w:rFonts w:ascii="Open Sans" w:hAnsi="Open Sans" w:cs="Open Sans"/>
          <w:color w:val="auto"/>
        </w:rPr>
        <w:t xml:space="preserve"> consumers receive consistent</w:t>
      </w:r>
      <w:r w:rsidR="003B4D7B" w:rsidRPr="004C03D4">
        <w:rPr>
          <w:rFonts w:ascii="Open Sans" w:hAnsi="Open Sans" w:cs="Open Sans"/>
          <w:color w:val="auto"/>
        </w:rPr>
        <w:t xml:space="preserve"> </w:t>
      </w:r>
      <w:r w:rsidRPr="004C03D4">
        <w:rPr>
          <w:rFonts w:ascii="Open Sans" w:hAnsi="Open Sans" w:cs="Open Sans"/>
          <w:color w:val="auto"/>
        </w:rPr>
        <w:t xml:space="preserve">daily living </w:t>
      </w:r>
      <w:r w:rsidR="003B4D7B" w:rsidRPr="004C03D4">
        <w:rPr>
          <w:rFonts w:ascii="Open Sans" w:hAnsi="Open Sans" w:cs="Open Sans"/>
          <w:color w:val="auto"/>
        </w:rPr>
        <w:t xml:space="preserve">services and supports </w:t>
      </w:r>
      <w:r w:rsidRPr="004C03D4">
        <w:rPr>
          <w:rFonts w:ascii="Open Sans" w:hAnsi="Open Sans" w:cs="Open Sans"/>
          <w:color w:val="auto"/>
        </w:rPr>
        <w:t>as</w:t>
      </w:r>
      <w:r w:rsidR="003B4D7B" w:rsidRPr="004C03D4">
        <w:rPr>
          <w:rFonts w:ascii="Open Sans" w:hAnsi="Open Sans" w:cs="Open Sans"/>
          <w:color w:val="auto"/>
        </w:rPr>
        <w:t xml:space="preserve"> staff know consumer’s individual preferences and</w:t>
      </w:r>
      <w:r w:rsidRPr="004C03D4">
        <w:rPr>
          <w:rFonts w:ascii="Open Sans" w:hAnsi="Open Sans" w:cs="Open Sans"/>
          <w:color w:val="auto"/>
        </w:rPr>
        <w:t xml:space="preserve"> the</w:t>
      </w:r>
      <w:r w:rsidR="003B4D7B" w:rsidRPr="004C03D4">
        <w:rPr>
          <w:rFonts w:ascii="Open Sans" w:hAnsi="Open Sans" w:cs="Open Sans"/>
          <w:color w:val="auto"/>
        </w:rPr>
        <w:t xml:space="preserve"> organisations who may be involved in their care. Staff describe</w:t>
      </w:r>
      <w:r w:rsidRPr="004C03D4">
        <w:rPr>
          <w:rFonts w:ascii="Open Sans" w:hAnsi="Open Sans" w:cs="Open Sans"/>
          <w:color w:val="auto"/>
        </w:rPr>
        <w:t>d</w:t>
      </w:r>
      <w:r w:rsidR="003B4D7B" w:rsidRPr="004C03D4">
        <w:rPr>
          <w:rFonts w:ascii="Open Sans" w:hAnsi="Open Sans" w:cs="Open Sans"/>
          <w:color w:val="auto"/>
        </w:rPr>
        <w:t xml:space="preserve"> how they </w:t>
      </w:r>
      <w:r w:rsidRPr="004C03D4">
        <w:rPr>
          <w:rFonts w:ascii="Open Sans" w:hAnsi="Open Sans" w:cs="Open Sans"/>
          <w:color w:val="auto"/>
        </w:rPr>
        <w:t>we</w:t>
      </w:r>
      <w:r w:rsidR="003B4D7B" w:rsidRPr="004C03D4">
        <w:rPr>
          <w:rFonts w:ascii="Open Sans" w:hAnsi="Open Sans" w:cs="Open Sans"/>
          <w:color w:val="auto"/>
        </w:rPr>
        <w:t xml:space="preserve">re updated on changing conditions, needs or preferences through handover and </w:t>
      </w:r>
      <w:r w:rsidRPr="004C03D4">
        <w:rPr>
          <w:rFonts w:ascii="Open Sans" w:hAnsi="Open Sans" w:cs="Open Sans"/>
          <w:color w:val="auto"/>
        </w:rPr>
        <w:t xml:space="preserve">alerts generated by the </w:t>
      </w:r>
      <w:r w:rsidR="003B4D7B" w:rsidRPr="004C03D4">
        <w:rPr>
          <w:rFonts w:ascii="Open Sans" w:hAnsi="Open Sans" w:cs="Open Sans"/>
          <w:color w:val="auto"/>
        </w:rPr>
        <w:t xml:space="preserve">ECMS. </w:t>
      </w:r>
      <w:r w:rsidRPr="004C03D4">
        <w:rPr>
          <w:rFonts w:ascii="Open Sans" w:hAnsi="Open Sans" w:cs="Open Sans"/>
          <w:color w:val="auto"/>
        </w:rPr>
        <w:t>Care</w:t>
      </w:r>
      <w:r w:rsidR="003B4D7B" w:rsidRPr="004C03D4">
        <w:rPr>
          <w:rFonts w:ascii="Open Sans" w:hAnsi="Open Sans" w:cs="Open Sans"/>
          <w:color w:val="auto"/>
        </w:rPr>
        <w:t xml:space="preserve"> documentation </w:t>
      </w:r>
      <w:r w:rsidRPr="004C03D4">
        <w:rPr>
          <w:rFonts w:ascii="Open Sans" w:hAnsi="Open Sans" w:cs="Open Sans"/>
          <w:color w:val="auto"/>
        </w:rPr>
        <w:t xml:space="preserve">contained sufficient information to ensure consumer’s needs, goals and preferences were shared between staff of various departments and other service providers. </w:t>
      </w:r>
    </w:p>
    <w:p w14:paraId="4CA01771" w14:textId="4A72EB01" w:rsidR="003B4D7B" w:rsidRPr="004C03D4" w:rsidRDefault="004C03D4" w:rsidP="0036130C">
      <w:pPr>
        <w:pStyle w:val="NormalArial"/>
        <w:rPr>
          <w:rFonts w:ascii="Open Sans" w:eastAsia="Arial" w:hAnsi="Open Sans" w:cs="Open Sans"/>
          <w:color w:val="auto"/>
        </w:rPr>
      </w:pPr>
      <w:r w:rsidRPr="004C03D4">
        <w:rPr>
          <w:rFonts w:ascii="Open Sans" w:eastAsia="Arial" w:hAnsi="Open Sans" w:cs="Open Sans"/>
          <w:color w:val="auto"/>
        </w:rPr>
        <w:t xml:space="preserve">Consumers gave positive feedback regarding their referral to services which support their daily living activities. </w:t>
      </w:r>
      <w:r>
        <w:rPr>
          <w:rFonts w:ascii="Open Sans" w:eastAsia="Arial" w:hAnsi="Open Sans" w:cs="Open Sans"/>
          <w:color w:val="auto"/>
        </w:rPr>
        <w:t>Staff</w:t>
      </w:r>
      <w:r w:rsidR="003B4D7B" w:rsidRPr="004C03D4">
        <w:rPr>
          <w:rFonts w:ascii="Open Sans" w:eastAsia="Arial" w:hAnsi="Open Sans" w:cs="Open Sans"/>
          <w:color w:val="auto"/>
        </w:rPr>
        <w:t xml:space="preserve"> said they have engaged with other service providers as well as specialised providers to ensure activities are appropriate for all consumers and to develop strategies for engagement with consumers who are living with dementia.</w:t>
      </w:r>
      <w:r>
        <w:rPr>
          <w:rFonts w:ascii="Open Sans" w:eastAsia="Arial" w:hAnsi="Open Sans" w:cs="Open Sans"/>
          <w:color w:val="auto"/>
        </w:rPr>
        <w:t xml:space="preserve"> Staff confirmed consumers had been referred for daily living support to volunteer services who assisted consumers to access the community for activities. </w:t>
      </w:r>
    </w:p>
    <w:p w14:paraId="716EA865" w14:textId="279D686E" w:rsidR="003B4D7B" w:rsidRPr="004C03D4" w:rsidRDefault="003B4D7B" w:rsidP="0036130C">
      <w:pPr>
        <w:pStyle w:val="NormalArial"/>
        <w:rPr>
          <w:rFonts w:ascii="Open Sans" w:eastAsia="Arial" w:hAnsi="Open Sans" w:cs="Open Sans"/>
          <w:color w:val="auto"/>
        </w:rPr>
      </w:pPr>
      <w:r w:rsidRPr="004C03D4">
        <w:rPr>
          <w:rFonts w:ascii="Open Sans" w:eastAsia="Arial" w:hAnsi="Open Sans" w:cs="Open Sans"/>
          <w:color w:val="auto"/>
        </w:rPr>
        <w:t>Consumers</w:t>
      </w:r>
      <w:r w:rsidR="004C03D4" w:rsidRPr="004C03D4">
        <w:rPr>
          <w:rFonts w:ascii="Open Sans" w:eastAsia="Arial" w:hAnsi="Open Sans" w:cs="Open Sans"/>
          <w:color w:val="auto"/>
        </w:rPr>
        <w:t xml:space="preserve"> and </w:t>
      </w:r>
      <w:r w:rsidRPr="004C03D4">
        <w:rPr>
          <w:rFonts w:ascii="Open Sans" w:eastAsia="Arial" w:hAnsi="Open Sans" w:cs="Open Sans"/>
          <w:color w:val="auto"/>
        </w:rPr>
        <w:t xml:space="preserve">representatives said the meals </w:t>
      </w:r>
      <w:r w:rsidR="004C03D4" w:rsidRPr="004C03D4">
        <w:rPr>
          <w:rFonts w:ascii="Open Sans" w:eastAsia="Arial" w:hAnsi="Open Sans" w:cs="Open Sans"/>
          <w:color w:val="auto"/>
        </w:rPr>
        <w:t xml:space="preserve">consumers received were </w:t>
      </w:r>
      <w:r w:rsidRPr="004C03D4">
        <w:rPr>
          <w:rFonts w:ascii="Open Sans" w:eastAsia="Arial" w:hAnsi="Open Sans" w:cs="Open Sans"/>
          <w:color w:val="auto"/>
        </w:rPr>
        <w:t>varied</w:t>
      </w:r>
      <w:r w:rsidR="004C03D4" w:rsidRPr="004C03D4">
        <w:rPr>
          <w:rFonts w:ascii="Open Sans" w:eastAsia="Arial" w:hAnsi="Open Sans" w:cs="Open Sans"/>
          <w:color w:val="auto"/>
        </w:rPr>
        <w:t>, with consumers confirming they enjoyed the meals and snacks were available if they were hungry outside of meal service times. Staff were knowledgeable of consumers dietary preferences, allergies and required texture modifications, with needs described consistent with the information in consumer’s nutritional and dietary documentation. Consumers were observed sharing their dining experiences and if assistance was required, this was provided by staff in a respectful manner.</w:t>
      </w:r>
      <w:r w:rsidR="00AD590D">
        <w:rPr>
          <w:rFonts w:ascii="Open Sans" w:eastAsia="Arial" w:hAnsi="Open Sans" w:cs="Open Sans"/>
          <w:color w:val="auto"/>
        </w:rPr>
        <w:t xml:space="preserve">   </w:t>
      </w:r>
      <w:r w:rsidRPr="004C03D4">
        <w:rPr>
          <w:rFonts w:ascii="Open Sans" w:eastAsia="Arial" w:hAnsi="Open Sans" w:cs="Open Sans"/>
          <w:color w:val="auto"/>
        </w:rPr>
        <w:t xml:space="preserve"> </w:t>
      </w:r>
    </w:p>
    <w:p w14:paraId="76049ACB" w14:textId="6AFB0C63" w:rsidR="000D133C" w:rsidRPr="004C03D4" w:rsidRDefault="004C03D4" w:rsidP="0036130C">
      <w:pPr>
        <w:pStyle w:val="NormalArial"/>
        <w:rPr>
          <w:rFonts w:ascii="Open Sans" w:eastAsia="Arial" w:hAnsi="Open Sans" w:cs="Open Sans"/>
          <w:color w:val="auto"/>
        </w:rPr>
      </w:pPr>
      <w:r w:rsidRPr="004C03D4">
        <w:rPr>
          <w:rFonts w:ascii="Open Sans" w:eastAsia="Arial" w:hAnsi="Open Sans" w:cs="Open Sans"/>
          <w:color w:val="auto"/>
        </w:rPr>
        <w:t xml:space="preserve">Mobility equipment was observed to be in good condition, safe and was well maintained. Staff confirmed they had access to equipment when they needed and new equipment was acquired to meet consumer needs. Staff were observed cleaning equipment as part of their routine duties and after consumer use. </w:t>
      </w:r>
    </w:p>
    <w:p w14:paraId="53AC0D50" w14:textId="61AC3F13" w:rsidR="009D06A6" w:rsidRPr="000D133C" w:rsidRDefault="000D133C" w:rsidP="0036130C">
      <w:pPr>
        <w:pStyle w:val="NormalArial"/>
        <w:rPr>
          <w:rFonts w:ascii="Open Sans" w:hAnsi="Open Sans" w:cs="Open Sans"/>
          <w:color w:val="auto"/>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r w:rsidRPr="001E694D">
        <w:rPr>
          <w:rFonts w:ascii="Open Sans" w:hAnsi="Open Sans" w:cs="Open Sans"/>
        </w:rPr>
        <w:br w:type="page"/>
      </w:r>
    </w:p>
    <w:p w14:paraId="0A879DB1" w14:textId="77777777" w:rsidR="009D06A6" w:rsidRPr="001E694D" w:rsidRDefault="00C971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247A14" w14:paraId="417E286C" w14:textId="77777777" w:rsidTr="00247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FB94ACC" w14:textId="77777777" w:rsidR="009D06A6" w:rsidRPr="001E694D" w:rsidRDefault="00C9711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2773020" w14:textId="77777777" w:rsidR="009D06A6" w:rsidRPr="001E694D" w:rsidRDefault="009D06A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47A14" w14:paraId="723B8E34"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E1872F"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A0BE8A6"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service environment is welcoming and easy to understand and optimises each consumer’s sense of </w:t>
            </w:r>
            <w:r w:rsidRPr="001E694D">
              <w:rPr>
                <w:rFonts w:ascii="Open Sans" w:hAnsi="Open Sans" w:cs="Open Sans"/>
              </w:rPr>
              <w:t>belonging, independence, interaction and function.</w:t>
            </w:r>
          </w:p>
        </w:tc>
        <w:tc>
          <w:tcPr>
            <w:tcW w:w="1977" w:type="dxa"/>
            <w:shd w:val="clear" w:color="auto" w:fill="auto"/>
          </w:tcPr>
          <w:p w14:paraId="25E8E23A"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974532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7F0E2BC4"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CB5780"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0E8B805"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AE86EA9" w14:textId="77777777" w:rsidR="009D06A6" w:rsidRPr="001E694D" w:rsidRDefault="00C9711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1EA10E0" w14:textId="77777777" w:rsidR="009D06A6" w:rsidRPr="001E694D" w:rsidRDefault="00C9711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B964627"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536687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39E7BD28"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B20A18"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23A195B"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9EB7B58" w14:textId="77777777" w:rsidR="009D06A6" w:rsidRPr="001E694D" w:rsidRDefault="00C9711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138697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A506760" w14:textId="77777777" w:rsidR="009D06A6" w:rsidRPr="003E162B" w:rsidRDefault="00C97118" w:rsidP="002B0C90">
      <w:pPr>
        <w:pStyle w:val="Heading20"/>
        <w:rPr>
          <w:rFonts w:ascii="Open Sans" w:hAnsi="Open Sans" w:cs="Open Sans"/>
          <w:color w:val="781E77"/>
        </w:rPr>
      </w:pPr>
      <w:r w:rsidRPr="003E162B">
        <w:rPr>
          <w:rFonts w:ascii="Open Sans" w:hAnsi="Open Sans" w:cs="Open Sans"/>
          <w:color w:val="781E77"/>
        </w:rPr>
        <w:t>Findings</w:t>
      </w:r>
    </w:p>
    <w:p w14:paraId="65ADA6BA" w14:textId="29222EB1" w:rsidR="001C51E5" w:rsidRDefault="001C51E5" w:rsidP="0036130C">
      <w:pPr>
        <w:pStyle w:val="NormalArial"/>
        <w:rPr>
          <w:rFonts w:ascii="Open Sans" w:hAnsi="Open Sans" w:cs="Open Sans"/>
          <w:color w:val="auto"/>
        </w:rPr>
      </w:pPr>
      <w:r w:rsidRPr="007C7B26">
        <w:rPr>
          <w:rFonts w:ascii="Open Sans" w:hAnsi="Open Sans" w:cs="Open Sans"/>
          <w:color w:val="000000"/>
        </w:rPr>
        <w:t xml:space="preserve">These </w:t>
      </w:r>
      <w:r>
        <w:rPr>
          <w:rFonts w:ascii="Open Sans" w:hAnsi="Open Sans" w:cs="Open Sans"/>
          <w:color w:val="000000"/>
        </w:rPr>
        <w:t>3</w:t>
      </w:r>
      <w:r w:rsidRPr="007C7B26">
        <w:rPr>
          <w:rFonts w:ascii="Open Sans" w:hAnsi="Open Sans" w:cs="Open Sans"/>
          <w:color w:val="000000"/>
        </w:rPr>
        <w:t xml:space="preserve"> Requirements have been found Compliant, as:</w:t>
      </w:r>
    </w:p>
    <w:p w14:paraId="597E41D9" w14:textId="0150D109" w:rsidR="003B4D7B" w:rsidRDefault="003B4D7B" w:rsidP="0036130C">
      <w:pPr>
        <w:pStyle w:val="NormalArial"/>
        <w:rPr>
          <w:rFonts w:ascii="Open Sans" w:eastAsia="Arial" w:hAnsi="Open Sans" w:cs="Open Sans"/>
          <w:color w:val="auto"/>
        </w:rPr>
      </w:pPr>
      <w:r w:rsidRPr="000209A6">
        <w:rPr>
          <w:rFonts w:ascii="Open Sans" w:hAnsi="Open Sans" w:cs="Open Sans"/>
          <w:color w:val="auto"/>
        </w:rPr>
        <w:t xml:space="preserve">Consumers </w:t>
      </w:r>
      <w:r w:rsidR="009B6797">
        <w:rPr>
          <w:rFonts w:ascii="Open Sans" w:hAnsi="Open Sans" w:cs="Open Sans"/>
          <w:color w:val="auto"/>
        </w:rPr>
        <w:t xml:space="preserve">advised of a sense of belonging as they </w:t>
      </w:r>
      <w:r w:rsidRPr="000209A6">
        <w:rPr>
          <w:rFonts w:ascii="Open Sans" w:hAnsi="Open Sans" w:cs="Open Sans"/>
          <w:color w:val="auto"/>
        </w:rPr>
        <w:t xml:space="preserve">described the service as their home. </w:t>
      </w:r>
      <w:r w:rsidRPr="000209A6">
        <w:rPr>
          <w:rFonts w:ascii="Open Sans" w:eastAsia="Arial" w:hAnsi="Open Sans" w:cs="Open Sans"/>
          <w:color w:val="auto"/>
        </w:rPr>
        <w:t xml:space="preserve">The </w:t>
      </w:r>
      <w:r w:rsidR="009B6797">
        <w:rPr>
          <w:rFonts w:ascii="Open Sans" w:eastAsia="Arial" w:hAnsi="Open Sans" w:cs="Open Sans"/>
          <w:color w:val="auto"/>
        </w:rPr>
        <w:t>environment was observed to have a welcoming reception area</w:t>
      </w:r>
      <w:r w:rsidR="00BA467F">
        <w:rPr>
          <w:rFonts w:ascii="Open Sans" w:eastAsia="Arial" w:hAnsi="Open Sans" w:cs="Open Sans"/>
          <w:color w:val="auto"/>
        </w:rPr>
        <w:t>, several communal and outdoors areas which fostered interaction</w:t>
      </w:r>
      <w:r w:rsidR="009B6797">
        <w:rPr>
          <w:rFonts w:ascii="Open Sans" w:eastAsia="Arial" w:hAnsi="Open Sans" w:cs="Open Sans"/>
          <w:color w:val="auto"/>
        </w:rPr>
        <w:t xml:space="preserve"> and directional signage was installed to aid consumers to move around independently. </w:t>
      </w:r>
      <w:r w:rsidRPr="000209A6">
        <w:rPr>
          <w:rFonts w:ascii="Open Sans" w:eastAsia="Arial" w:hAnsi="Open Sans" w:cs="Open Sans"/>
          <w:color w:val="auto"/>
        </w:rPr>
        <w:t>Consumer</w:t>
      </w:r>
      <w:r w:rsidR="00BA467F">
        <w:rPr>
          <w:rFonts w:ascii="Open Sans" w:eastAsia="Arial" w:hAnsi="Open Sans" w:cs="Open Sans"/>
          <w:color w:val="auto"/>
        </w:rPr>
        <w:t>’</w:t>
      </w:r>
      <w:r w:rsidRPr="000209A6">
        <w:rPr>
          <w:rFonts w:ascii="Open Sans" w:eastAsia="Arial" w:hAnsi="Open Sans" w:cs="Open Sans"/>
          <w:color w:val="auto"/>
        </w:rPr>
        <w:t>s</w:t>
      </w:r>
      <w:r w:rsidR="00BA467F">
        <w:rPr>
          <w:rFonts w:ascii="Open Sans" w:eastAsia="Arial" w:hAnsi="Open Sans" w:cs="Open Sans"/>
          <w:color w:val="auto"/>
        </w:rPr>
        <w:t xml:space="preserve"> rooms were observed to be decorated with their own furniture, personal belongings and whitegoods to promote a homelike environment.</w:t>
      </w:r>
    </w:p>
    <w:p w14:paraId="7BBAEF49" w14:textId="697C0AF6" w:rsidR="003B4D7B" w:rsidRDefault="003B4D7B" w:rsidP="0036130C">
      <w:pPr>
        <w:pStyle w:val="NormalArial"/>
        <w:rPr>
          <w:rFonts w:ascii="Open Sans" w:hAnsi="Open Sans" w:cs="Open Sans"/>
        </w:rPr>
      </w:pPr>
      <w:r w:rsidRPr="00D92CED">
        <w:rPr>
          <w:rFonts w:ascii="Open Sans" w:eastAsia="Arial" w:hAnsi="Open Sans" w:cs="Open Sans"/>
          <w:color w:val="auto"/>
        </w:rPr>
        <w:t xml:space="preserve">Consumers said </w:t>
      </w:r>
      <w:r w:rsidR="00931E30">
        <w:rPr>
          <w:rFonts w:ascii="Open Sans" w:eastAsia="Arial" w:hAnsi="Open Sans" w:cs="Open Sans"/>
          <w:color w:val="auto"/>
        </w:rPr>
        <w:t xml:space="preserve">they had free access to outdoor areas directly from their rooms and there were many indoor communal areas which they enjoyed using. Staff advised the cleaning of consumer rooms, communal and service areas were undertaken according to a schedule. Consumers were observed moving around as they wished, through an environment which was clean and well-maintained. </w:t>
      </w:r>
    </w:p>
    <w:p w14:paraId="09DEBCB0" w14:textId="68939338" w:rsidR="003B4D7B" w:rsidRDefault="00931E30" w:rsidP="0036130C">
      <w:pPr>
        <w:pStyle w:val="NormalArial"/>
        <w:rPr>
          <w:rFonts w:ascii="Open Sans" w:eastAsia="Arial" w:hAnsi="Open Sans" w:cs="Open Sans"/>
          <w:color w:val="auto"/>
        </w:rPr>
      </w:pPr>
      <w:r>
        <w:rPr>
          <w:rFonts w:ascii="Open Sans" w:eastAsia="Arial" w:hAnsi="Open Sans" w:cs="Open Sans"/>
        </w:rPr>
        <w:t>F</w:t>
      </w:r>
      <w:r w:rsidR="003B4D7B" w:rsidRPr="00625D95">
        <w:rPr>
          <w:rFonts w:ascii="Open Sans" w:eastAsia="Arial" w:hAnsi="Open Sans" w:cs="Open Sans"/>
        </w:rPr>
        <w:t>ittings</w:t>
      </w:r>
      <w:r>
        <w:rPr>
          <w:rFonts w:ascii="Open Sans" w:eastAsia="Arial" w:hAnsi="Open Sans" w:cs="Open Sans"/>
        </w:rPr>
        <w:t xml:space="preserve">, </w:t>
      </w:r>
      <w:r w:rsidR="003B4D7B" w:rsidRPr="00625D95">
        <w:rPr>
          <w:rFonts w:ascii="Open Sans" w:eastAsia="Arial" w:hAnsi="Open Sans" w:cs="Open Sans"/>
        </w:rPr>
        <w:t xml:space="preserve">furnishings </w:t>
      </w:r>
      <w:r>
        <w:rPr>
          <w:rFonts w:ascii="Open Sans" w:eastAsia="Arial" w:hAnsi="Open Sans" w:cs="Open Sans"/>
        </w:rPr>
        <w:t xml:space="preserve">and equipment </w:t>
      </w:r>
      <w:r w:rsidR="003B4D7B" w:rsidRPr="00625D95">
        <w:rPr>
          <w:rFonts w:ascii="Open Sans" w:eastAsia="Arial" w:hAnsi="Open Sans" w:cs="Open Sans"/>
        </w:rPr>
        <w:t xml:space="preserve">were observed to be clean and </w:t>
      </w:r>
      <w:r>
        <w:rPr>
          <w:rFonts w:ascii="Open Sans" w:eastAsia="Arial" w:hAnsi="Open Sans" w:cs="Open Sans"/>
        </w:rPr>
        <w:t xml:space="preserve">equipment used to provide care or services was stored securely when not in use. Staff demonstrated knowledge of reactive and preventative maintenance systems to ensure the safety of equipment and fittings. Maintenance documentation evidenced </w:t>
      </w:r>
      <w:r w:rsidR="00407603">
        <w:rPr>
          <w:rFonts w:ascii="Open Sans" w:eastAsia="Arial" w:hAnsi="Open Sans" w:cs="Open Sans"/>
        </w:rPr>
        <w:t xml:space="preserve">building and equipment monitoring processes were conducted as scheduled. </w:t>
      </w:r>
    </w:p>
    <w:p w14:paraId="45FCBB67" w14:textId="07AE3662" w:rsidR="009D06A6" w:rsidRPr="000D133C" w:rsidRDefault="000D133C" w:rsidP="0036130C">
      <w:pPr>
        <w:pStyle w:val="NormalArial"/>
        <w:rPr>
          <w:rFonts w:ascii="Open Sans" w:hAnsi="Open Sans" w:cs="Open Sans"/>
          <w:color w:val="auto"/>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r w:rsidRPr="001E694D">
        <w:rPr>
          <w:rFonts w:ascii="Open Sans" w:hAnsi="Open Sans" w:cs="Open Sans"/>
        </w:rPr>
        <w:br w:type="page"/>
      </w:r>
    </w:p>
    <w:p w14:paraId="0BAE4419" w14:textId="77777777" w:rsidR="009D06A6" w:rsidRPr="001E694D" w:rsidRDefault="00C971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247A14" w14:paraId="2C0764EE" w14:textId="77777777" w:rsidTr="00247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7773937" w14:textId="77777777" w:rsidR="009D06A6" w:rsidRPr="001E694D" w:rsidRDefault="00C9711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3DACD6B" w14:textId="77777777" w:rsidR="009D06A6" w:rsidRPr="001E694D" w:rsidRDefault="009D06A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47A14" w14:paraId="1FDC8314"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B7B708"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CF58D11"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Consumers, their family, friends, carers and others are </w:t>
            </w:r>
            <w:r w:rsidRPr="001E694D">
              <w:rPr>
                <w:rFonts w:ascii="Open Sans" w:hAnsi="Open Sans" w:cs="Open Sans"/>
              </w:rPr>
              <w:t>encouraged and supported to provide feedback and make complaints.</w:t>
            </w:r>
          </w:p>
        </w:tc>
        <w:tc>
          <w:tcPr>
            <w:tcW w:w="1977" w:type="dxa"/>
            <w:shd w:val="clear" w:color="auto" w:fill="auto"/>
          </w:tcPr>
          <w:p w14:paraId="033192E1"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420105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4985C14C"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9D58BA"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461CCD5"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6FBEB7C"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811722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18BA6409"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5564DD"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60B4D7A"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AA7F6F7"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335520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28294A5B" w14:textId="77777777" w:rsidTr="00247A1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9C5BF3"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6805956"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Feedback and complaints are reviewed and used to improve the quality of care and </w:t>
            </w:r>
            <w:r w:rsidRPr="001E694D">
              <w:rPr>
                <w:rFonts w:ascii="Open Sans" w:hAnsi="Open Sans" w:cs="Open Sans"/>
              </w:rPr>
              <w:t>services.</w:t>
            </w:r>
          </w:p>
        </w:tc>
        <w:tc>
          <w:tcPr>
            <w:tcW w:w="1977" w:type="dxa"/>
            <w:shd w:val="clear" w:color="auto" w:fill="auto"/>
          </w:tcPr>
          <w:p w14:paraId="24F00CD7" w14:textId="77777777" w:rsidR="009D06A6" w:rsidRPr="001E694D" w:rsidRDefault="00C9711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821420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3164C04" w14:textId="77777777" w:rsidR="009D06A6" w:rsidRPr="003E162B" w:rsidRDefault="00C97118" w:rsidP="00D87E7C">
      <w:pPr>
        <w:pStyle w:val="Heading20"/>
        <w:rPr>
          <w:rFonts w:ascii="Open Sans" w:hAnsi="Open Sans" w:cs="Open Sans"/>
          <w:color w:val="781E77"/>
        </w:rPr>
      </w:pPr>
      <w:r w:rsidRPr="003E162B">
        <w:rPr>
          <w:rFonts w:ascii="Open Sans" w:hAnsi="Open Sans" w:cs="Open Sans"/>
          <w:color w:val="781E77"/>
        </w:rPr>
        <w:t>Findings</w:t>
      </w:r>
    </w:p>
    <w:p w14:paraId="66935270" w14:textId="3F23DD05" w:rsidR="001C51E5" w:rsidRDefault="001C51E5" w:rsidP="0036130C">
      <w:pPr>
        <w:pStyle w:val="NormalArial"/>
        <w:rPr>
          <w:rFonts w:ascii="Open Sans" w:eastAsia="Open Sans" w:hAnsi="Open Sans" w:cs="Open Sans"/>
        </w:rPr>
      </w:pPr>
      <w:r w:rsidRPr="007C7B26">
        <w:rPr>
          <w:rFonts w:ascii="Open Sans" w:hAnsi="Open Sans" w:cs="Open Sans"/>
          <w:color w:val="000000"/>
        </w:rPr>
        <w:t xml:space="preserve">These </w:t>
      </w:r>
      <w:r>
        <w:rPr>
          <w:rFonts w:ascii="Open Sans" w:hAnsi="Open Sans" w:cs="Open Sans"/>
          <w:color w:val="000000"/>
        </w:rPr>
        <w:t>4</w:t>
      </w:r>
      <w:r w:rsidRPr="007C7B26">
        <w:rPr>
          <w:rFonts w:ascii="Open Sans" w:hAnsi="Open Sans" w:cs="Open Sans"/>
          <w:color w:val="000000"/>
        </w:rPr>
        <w:t xml:space="preserve"> Requirements have been found Compliant, as:</w:t>
      </w:r>
    </w:p>
    <w:p w14:paraId="36101066" w14:textId="0A3A69C5" w:rsidR="001C51E5" w:rsidRPr="00C05CBA" w:rsidRDefault="001C51E5" w:rsidP="0036130C">
      <w:pPr>
        <w:pStyle w:val="NormalArial"/>
        <w:rPr>
          <w:rFonts w:ascii="Open Sans" w:eastAsia="Open Sans" w:hAnsi="Open Sans" w:cs="Open Sans"/>
          <w:color w:val="auto"/>
        </w:rPr>
      </w:pPr>
      <w:r w:rsidRPr="00C05CBA">
        <w:rPr>
          <w:rFonts w:ascii="Open Sans" w:eastAsia="Open Sans" w:hAnsi="Open Sans" w:cs="Open Sans"/>
          <w:color w:val="auto"/>
        </w:rPr>
        <w:t>Consumers</w:t>
      </w:r>
      <w:r w:rsidR="006A72D7" w:rsidRPr="00C05CBA">
        <w:rPr>
          <w:rFonts w:ascii="Open Sans" w:eastAsia="Open Sans" w:hAnsi="Open Sans" w:cs="Open Sans"/>
          <w:color w:val="auto"/>
        </w:rPr>
        <w:t xml:space="preserve"> and </w:t>
      </w:r>
      <w:r w:rsidRPr="00C05CBA">
        <w:rPr>
          <w:rFonts w:ascii="Open Sans" w:eastAsia="Open Sans" w:hAnsi="Open Sans" w:cs="Open Sans"/>
          <w:color w:val="auto"/>
        </w:rPr>
        <w:t xml:space="preserve">representatives said they </w:t>
      </w:r>
      <w:r w:rsidR="006A72D7" w:rsidRPr="00C05CBA">
        <w:rPr>
          <w:rFonts w:ascii="Open Sans" w:eastAsia="Open Sans" w:hAnsi="Open Sans" w:cs="Open Sans"/>
          <w:color w:val="auto"/>
        </w:rPr>
        <w:t>we</w:t>
      </w:r>
      <w:r w:rsidRPr="00C05CBA">
        <w:rPr>
          <w:rFonts w:ascii="Open Sans" w:eastAsia="Open Sans" w:hAnsi="Open Sans" w:cs="Open Sans"/>
          <w:color w:val="auto"/>
        </w:rPr>
        <w:t xml:space="preserve">re </w:t>
      </w:r>
      <w:r w:rsidR="00642FFA" w:rsidRPr="00C05CBA">
        <w:rPr>
          <w:rFonts w:ascii="Open Sans" w:eastAsia="Open Sans" w:hAnsi="Open Sans" w:cs="Open Sans"/>
          <w:color w:val="auto"/>
        </w:rPr>
        <w:t xml:space="preserve">able </w:t>
      </w:r>
      <w:r w:rsidRPr="00C05CBA">
        <w:rPr>
          <w:rFonts w:ascii="Open Sans" w:eastAsia="Open Sans" w:hAnsi="Open Sans" w:cs="Open Sans"/>
          <w:color w:val="auto"/>
        </w:rPr>
        <w:t>to give feedback or make a complaint</w:t>
      </w:r>
      <w:r w:rsidR="006A72D7" w:rsidRPr="00C05CBA">
        <w:rPr>
          <w:rFonts w:ascii="Open Sans" w:eastAsia="Open Sans" w:hAnsi="Open Sans" w:cs="Open Sans"/>
          <w:color w:val="auto"/>
        </w:rPr>
        <w:t xml:space="preserve">, through a variety of means, including speaking directly to staff. Staff advised they support consumers to give feedback and raise concerns through assisting them to access management personnel. Noticeboards were observed to display information which </w:t>
      </w:r>
      <w:r w:rsidR="00642FFA" w:rsidRPr="00C05CBA">
        <w:rPr>
          <w:rFonts w:ascii="Open Sans" w:eastAsia="Open Sans" w:hAnsi="Open Sans" w:cs="Open Sans"/>
          <w:color w:val="auto"/>
        </w:rPr>
        <w:t>encouraged</w:t>
      </w:r>
      <w:r w:rsidR="006A72D7" w:rsidRPr="00C05CBA">
        <w:rPr>
          <w:rFonts w:ascii="Open Sans" w:eastAsia="Open Sans" w:hAnsi="Open Sans" w:cs="Open Sans"/>
          <w:color w:val="auto"/>
        </w:rPr>
        <w:t xml:space="preserve"> consumers to make complaints, with feedback forms and lodgement boxes readily accessible. </w:t>
      </w:r>
    </w:p>
    <w:p w14:paraId="26DC1FAF" w14:textId="2E811C45" w:rsidR="001C51E5" w:rsidRPr="00C05CBA" w:rsidRDefault="001C51E5" w:rsidP="0036130C">
      <w:pPr>
        <w:pStyle w:val="NormalArial"/>
        <w:rPr>
          <w:rFonts w:ascii="Open Sans" w:eastAsia="Open Sans" w:hAnsi="Open Sans" w:cs="Open Sans"/>
          <w:color w:val="auto"/>
        </w:rPr>
      </w:pPr>
      <w:r w:rsidRPr="00C05CBA">
        <w:rPr>
          <w:rFonts w:ascii="Open Sans" w:eastAsia="Open Sans" w:hAnsi="Open Sans" w:cs="Open Sans"/>
          <w:color w:val="auto"/>
        </w:rPr>
        <w:t>Consumers</w:t>
      </w:r>
      <w:r w:rsidR="00642FFA" w:rsidRPr="00C05CBA">
        <w:rPr>
          <w:rFonts w:ascii="Open Sans" w:eastAsia="Open Sans" w:hAnsi="Open Sans" w:cs="Open Sans"/>
          <w:color w:val="auto"/>
        </w:rPr>
        <w:t xml:space="preserve"> and </w:t>
      </w:r>
      <w:r w:rsidRPr="00C05CBA">
        <w:rPr>
          <w:rFonts w:ascii="Open Sans" w:eastAsia="Open Sans" w:hAnsi="Open Sans" w:cs="Open Sans"/>
          <w:color w:val="auto"/>
        </w:rPr>
        <w:t xml:space="preserve">representatives </w:t>
      </w:r>
      <w:r w:rsidR="00642FFA" w:rsidRPr="00C05CBA">
        <w:rPr>
          <w:rFonts w:ascii="Open Sans" w:eastAsia="Open Sans" w:hAnsi="Open Sans" w:cs="Open Sans"/>
          <w:color w:val="auto"/>
        </w:rPr>
        <w:t xml:space="preserve">confirmed they had been given information on advocacy services but had not needed to access these services. Staff demonstrated </w:t>
      </w:r>
      <w:r w:rsidR="006638B7" w:rsidRPr="00C05CBA">
        <w:rPr>
          <w:rFonts w:ascii="Open Sans" w:eastAsia="Open Sans" w:hAnsi="Open Sans" w:cs="Open Sans"/>
          <w:color w:val="auto"/>
        </w:rPr>
        <w:t>awareness</w:t>
      </w:r>
      <w:r w:rsidR="00642FFA" w:rsidRPr="00C05CBA">
        <w:rPr>
          <w:rFonts w:ascii="Open Sans" w:eastAsia="Open Sans" w:hAnsi="Open Sans" w:cs="Open Sans"/>
          <w:color w:val="auto"/>
        </w:rPr>
        <w:t xml:space="preserve"> of how to access translation and interpretation services, confirming</w:t>
      </w:r>
      <w:r w:rsidR="006638B7" w:rsidRPr="00C05CBA">
        <w:rPr>
          <w:rFonts w:ascii="Open Sans" w:eastAsia="Open Sans" w:hAnsi="Open Sans" w:cs="Open Sans"/>
          <w:color w:val="auto"/>
        </w:rPr>
        <w:t xml:space="preserve"> consumers who spoke another language had declined this assistance</w:t>
      </w:r>
      <w:r w:rsidR="00642FFA" w:rsidRPr="00C05CBA">
        <w:rPr>
          <w:rFonts w:ascii="Open Sans" w:eastAsia="Open Sans" w:hAnsi="Open Sans" w:cs="Open Sans"/>
          <w:color w:val="auto"/>
        </w:rPr>
        <w:t xml:space="preserve">. Promotional material </w:t>
      </w:r>
      <w:r w:rsidR="00AE2225" w:rsidRPr="00C05CBA">
        <w:rPr>
          <w:rFonts w:ascii="Open Sans" w:eastAsia="Open Sans" w:hAnsi="Open Sans" w:cs="Open Sans"/>
          <w:color w:val="auto"/>
        </w:rPr>
        <w:t>for external complaints</w:t>
      </w:r>
      <w:r w:rsidR="006638B7" w:rsidRPr="00C05CBA">
        <w:rPr>
          <w:rFonts w:ascii="Open Sans" w:eastAsia="Open Sans" w:hAnsi="Open Sans" w:cs="Open Sans"/>
          <w:color w:val="auto"/>
        </w:rPr>
        <w:t xml:space="preserve"> and </w:t>
      </w:r>
      <w:r w:rsidR="00AE2225" w:rsidRPr="00C05CBA">
        <w:rPr>
          <w:rFonts w:ascii="Open Sans" w:eastAsia="Open Sans" w:hAnsi="Open Sans" w:cs="Open Sans"/>
          <w:color w:val="auto"/>
        </w:rPr>
        <w:t xml:space="preserve">advocacy agencies was displayed to raise consumer awareness. </w:t>
      </w:r>
    </w:p>
    <w:p w14:paraId="2F8B082E" w14:textId="1790AED5" w:rsidR="001C51E5" w:rsidRPr="00955C3B" w:rsidRDefault="00C05CBA" w:rsidP="0036130C">
      <w:pPr>
        <w:pStyle w:val="NormalArial"/>
        <w:rPr>
          <w:rFonts w:ascii="Open Sans" w:eastAsia="Open Sans" w:hAnsi="Open Sans" w:cs="Open Sans"/>
          <w:color w:val="auto"/>
        </w:rPr>
      </w:pPr>
      <w:r w:rsidRPr="00955C3B">
        <w:rPr>
          <w:rFonts w:ascii="Open Sans" w:eastAsia="Open Sans" w:hAnsi="Open Sans" w:cs="Open Sans"/>
          <w:color w:val="auto"/>
        </w:rPr>
        <w:t>C</w:t>
      </w:r>
      <w:r w:rsidR="001C51E5" w:rsidRPr="00955C3B">
        <w:rPr>
          <w:rFonts w:ascii="Open Sans" w:eastAsia="Open Sans" w:hAnsi="Open Sans" w:cs="Open Sans"/>
          <w:color w:val="auto"/>
        </w:rPr>
        <w:t>onsumers</w:t>
      </w:r>
      <w:r w:rsidRPr="00955C3B">
        <w:rPr>
          <w:rFonts w:ascii="Open Sans" w:eastAsia="Open Sans" w:hAnsi="Open Sans" w:cs="Open Sans"/>
          <w:color w:val="auto"/>
        </w:rPr>
        <w:t xml:space="preserve"> and </w:t>
      </w:r>
      <w:r w:rsidR="001C51E5" w:rsidRPr="00955C3B">
        <w:rPr>
          <w:rFonts w:ascii="Open Sans" w:eastAsia="Open Sans" w:hAnsi="Open Sans" w:cs="Open Sans"/>
          <w:color w:val="auto"/>
        </w:rPr>
        <w:t xml:space="preserve">representatives said appropriate action is taken in response to </w:t>
      </w:r>
      <w:r w:rsidRPr="00955C3B">
        <w:rPr>
          <w:rFonts w:ascii="Open Sans" w:eastAsia="Open Sans" w:hAnsi="Open Sans" w:cs="Open Sans"/>
          <w:color w:val="auto"/>
        </w:rPr>
        <w:t xml:space="preserve">their </w:t>
      </w:r>
      <w:r w:rsidR="001C51E5" w:rsidRPr="00955C3B">
        <w:rPr>
          <w:rFonts w:ascii="Open Sans" w:eastAsia="Open Sans" w:hAnsi="Open Sans" w:cs="Open Sans"/>
          <w:color w:val="auto"/>
        </w:rPr>
        <w:t xml:space="preserve">complaints. Staff demonstrated </w:t>
      </w:r>
      <w:r w:rsidRPr="00955C3B">
        <w:rPr>
          <w:rFonts w:ascii="Open Sans" w:eastAsia="Open Sans" w:hAnsi="Open Sans" w:cs="Open Sans"/>
          <w:color w:val="auto"/>
        </w:rPr>
        <w:t xml:space="preserve">knowledge of the principles of open disclosure and confirmed </w:t>
      </w:r>
      <w:r w:rsidR="00955C3B" w:rsidRPr="00955C3B">
        <w:rPr>
          <w:rFonts w:ascii="Open Sans" w:eastAsia="Open Sans" w:hAnsi="Open Sans" w:cs="Open Sans"/>
          <w:color w:val="auto"/>
        </w:rPr>
        <w:t>these were applied when complaints were made. Complaints documentation evidenced staff apologised when concerns were raised, and resolution occurred quickly in consultation with the complainant.</w:t>
      </w:r>
    </w:p>
    <w:p w14:paraId="6017126C" w14:textId="184342D1" w:rsidR="001C51E5" w:rsidRPr="005C6CA4" w:rsidRDefault="001C51E5" w:rsidP="0036130C">
      <w:pPr>
        <w:pStyle w:val="NormalArial"/>
        <w:rPr>
          <w:rFonts w:ascii="Open Sans" w:eastAsia="Open Sans" w:hAnsi="Open Sans" w:cs="Open Sans"/>
          <w:color w:val="auto"/>
        </w:rPr>
      </w:pPr>
      <w:r w:rsidRPr="005C6CA4">
        <w:rPr>
          <w:rFonts w:ascii="Open Sans" w:eastAsia="Open Sans" w:hAnsi="Open Sans" w:cs="Open Sans"/>
          <w:color w:val="auto"/>
        </w:rPr>
        <w:t>Consumers</w:t>
      </w:r>
      <w:r w:rsidR="00180F71" w:rsidRPr="005C6CA4">
        <w:rPr>
          <w:rFonts w:ascii="Open Sans" w:eastAsia="Open Sans" w:hAnsi="Open Sans" w:cs="Open Sans"/>
          <w:color w:val="auto"/>
        </w:rPr>
        <w:t xml:space="preserve"> and </w:t>
      </w:r>
      <w:r w:rsidRPr="005C6CA4">
        <w:rPr>
          <w:rFonts w:ascii="Open Sans" w:eastAsia="Open Sans" w:hAnsi="Open Sans" w:cs="Open Sans"/>
          <w:color w:val="auto"/>
        </w:rPr>
        <w:t xml:space="preserve">representatives said </w:t>
      </w:r>
      <w:r w:rsidR="005C6CA4" w:rsidRPr="005C6CA4">
        <w:rPr>
          <w:rFonts w:ascii="Open Sans" w:eastAsia="Open Sans" w:hAnsi="Open Sans" w:cs="Open Sans"/>
          <w:color w:val="auto"/>
        </w:rPr>
        <w:t xml:space="preserve">their feedback had resulted in the reconfiguration of the dining room, with larger tables provided so consumers could enjoy eating meals with the friends. Staff advised feedback is collected through a variety of sources to identify trends and analyse where improvement was needed. Continuous improvement documentation evidenced responsive </w:t>
      </w:r>
      <w:r w:rsidR="005C6CA4" w:rsidRPr="005C6CA4">
        <w:rPr>
          <w:rFonts w:ascii="Open Sans" w:eastAsia="Open Sans" w:hAnsi="Open Sans" w:cs="Open Sans"/>
          <w:color w:val="auto"/>
        </w:rPr>
        <w:lastRenderedPageBreak/>
        <w:t>actions are planned, monitored through to completion and consumer satisfaction is evaluated.</w:t>
      </w:r>
    </w:p>
    <w:p w14:paraId="54BEA103" w14:textId="19D72D6F" w:rsidR="009D06A6" w:rsidRPr="001E694D" w:rsidRDefault="000D133C" w:rsidP="0036130C">
      <w:pPr>
        <w:pStyle w:val="NormalArial"/>
        <w:rPr>
          <w:rFonts w:ascii="Open Sans" w:hAnsi="Open Sans" w:cs="Open Sans"/>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r w:rsidRPr="001E694D">
        <w:rPr>
          <w:rFonts w:ascii="Open Sans" w:hAnsi="Open Sans" w:cs="Open Sans"/>
        </w:rPr>
        <w:br w:type="page"/>
      </w:r>
    </w:p>
    <w:p w14:paraId="3033D2FF" w14:textId="77777777" w:rsidR="009D06A6" w:rsidRPr="001E694D" w:rsidRDefault="00C971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47A14" w14:paraId="632E05C8" w14:textId="77777777" w:rsidTr="00247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F32517C" w14:textId="77777777" w:rsidR="009D06A6" w:rsidRPr="001E694D" w:rsidRDefault="00C9711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86CDB83" w14:textId="77777777" w:rsidR="009D06A6" w:rsidRPr="001E694D" w:rsidRDefault="009D06A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47A14" w14:paraId="58EBCB92"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A0B7A6"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BB24E04"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267F341"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094490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0191966B"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ED7A67"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97D9D80"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31040C4"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153887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46AD228A"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4439F9"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970DAA7"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9810BC3"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495789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25DFC985"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12D4C8"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C79F5E5"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DDB01C6" w14:textId="77777777" w:rsidR="009D06A6" w:rsidRPr="001E694D" w:rsidRDefault="00C9711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313527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19BE312E" w14:textId="77777777" w:rsidTr="00247A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42BCD3"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C52A566"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Regular assessment, monitoring and </w:t>
            </w:r>
            <w:r w:rsidRPr="001E694D">
              <w:rPr>
                <w:rFonts w:ascii="Open Sans" w:hAnsi="Open Sans" w:cs="Open Sans"/>
              </w:rPr>
              <w:t>review of the performance of each member of the workforce is undertaken.</w:t>
            </w:r>
          </w:p>
        </w:tc>
        <w:tc>
          <w:tcPr>
            <w:tcW w:w="1977" w:type="dxa"/>
            <w:shd w:val="clear" w:color="auto" w:fill="auto"/>
          </w:tcPr>
          <w:p w14:paraId="499FFD1E" w14:textId="77777777" w:rsidR="009D06A6" w:rsidRPr="001E694D" w:rsidRDefault="00C9711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333976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0717DEA" w14:textId="77777777" w:rsidR="009D06A6" w:rsidRPr="003E162B" w:rsidRDefault="00C97118" w:rsidP="002B0C90">
      <w:pPr>
        <w:pStyle w:val="Heading20"/>
        <w:rPr>
          <w:rFonts w:ascii="Open Sans" w:hAnsi="Open Sans" w:cs="Open Sans"/>
          <w:color w:val="781E77"/>
        </w:rPr>
      </w:pPr>
      <w:r w:rsidRPr="003E162B">
        <w:rPr>
          <w:rFonts w:ascii="Open Sans" w:hAnsi="Open Sans" w:cs="Open Sans"/>
          <w:color w:val="781E77"/>
        </w:rPr>
        <w:t>Findings</w:t>
      </w:r>
    </w:p>
    <w:p w14:paraId="04465322" w14:textId="47DC0558" w:rsidR="001C51E5" w:rsidRDefault="001C51E5" w:rsidP="0036130C">
      <w:pPr>
        <w:pStyle w:val="NormalArial"/>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5</w:t>
      </w:r>
      <w:r w:rsidRPr="007C7B26">
        <w:rPr>
          <w:rFonts w:ascii="Open Sans" w:hAnsi="Open Sans" w:cs="Open Sans"/>
          <w:color w:val="000000"/>
        </w:rPr>
        <w:t xml:space="preserve"> Requirements have been found Compliant, as:</w:t>
      </w:r>
    </w:p>
    <w:p w14:paraId="68CAE2DF" w14:textId="14828291" w:rsidR="001C51E5" w:rsidRPr="003B66CD" w:rsidRDefault="001C51E5" w:rsidP="0036130C">
      <w:pPr>
        <w:pStyle w:val="NormalArial"/>
        <w:rPr>
          <w:rFonts w:ascii="Open Sans" w:eastAsia="Open Sans" w:hAnsi="Open Sans" w:cs="Open Sans"/>
          <w:color w:val="auto"/>
        </w:rPr>
      </w:pPr>
      <w:r w:rsidRPr="003B66CD">
        <w:rPr>
          <w:rFonts w:ascii="Open Sans" w:eastAsia="Open Sans" w:hAnsi="Open Sans" w:cs="Open Sans"/>
          <w:color w:val="auto"/>
        </w:rPr>
        <w:t>Consumers</w:t>
      </w:r>
      <w:r w:rsidR="003B66CD" w:rsidRPr="003B66CD">
        <w:rPr>
          <w:rFonts w:ascii="Open Sans" w:eastAsia="Open Sans" w:hAnsi="Open Sans" w:cs="Open Sans"/>
          <w:color w:val="auto"/>
        </w:rPr>
        <w:t xml:space="preserve"> and r</w:t>
      </w:r>
      <w:r w:rsidRPr="003B66CD">
        <w:rPr>
          <w:rFonts w:ascii="Open Sans" w:eastAsia="Open Sans" w:hAnsi="Open Sans" w:cs="Open Sans"/>
          <w:color w:val="auto"/>
        </w:rPr>
        <w:t xml:space="preserve">epresentatives said there </w:t>
      </w:r>
      <w:r w:rsidR="003B66CD" w:rsidRPr="003B66CD">
        <w:rPr>
          <w:rFonts w:ascii="Open Sans" w:eastAsia="Open Sans" w:hAnsi="Open Sans" w:cs="Open Sans"/>
          <w:color w:val="auto"/>
        </w:rPr>
        <w:t>we</w:t>
      </w:r>
      <w:r w:rsidRPr="003B66CD">
        <w:rPr>
          <w:rFonts w:ascii="Open Sans" w:eastAsia="Open Sans" w:hAnsi="Open Sans" w:cs="Open Sans"/>
          <w:color w:val="auto"/>
        </w:rPr>
        <w:t>re enough staff to deliver the care and services they require</w:t>
      </w:r>
      <w:r w:rsidR="003B66CD" w:rsidRPr="003B66CD">
        <w:rPr>
          <w:rFonts w:ascii="Open Sans" w:eastAsia="Open Sans" w:hAnsi="Open Sans" w:cs="Open Sans"/>
          <w:color w:val="auto"/>
        </w:rPr>
        <w:t>, confirming staff attend promptly to consumer’s calls for assistance</w:t>
      </w:r>
      <w:r w:rsidRPr="003B66CD">
        <w:rPr>
          <w:rFonts w:ascii="Open Sans" w:eastAsia="Open Sans" w:hAnsi="Open Sans" w:cs="Open Sans"/>
          <w:color w:val="auto"/>
        </w:rPr>
        <w:t>.</w:t>
      </w:r>
      <w:r w:rsidR="003B66CD" w:rsidRPr="003B66CD">
        <w:rPr>
          <w:rFonts w:ascii="Open Sans" w:eastAsia="Open Sans" w:hAnsi="Open Sans" w:cs="Open Sans"/>
          <w:color w:val="auto"/>
        </w:rPr>
        <w:t xml:space="preserve"> Staff confirmed sufficient staff were allocated and they have enough time to provide care to consumers and complete their work. Rostering documentation evidenced the number and mix of staff required was planned, care minute targets were being met and strategies were in place to manage unplanned leave. </w:t>
      </w:r>
    </w:p>
    <w:p w14:paraId="4188DB5B" w14:textId="6A5555A7" w:rsidR="001C51E5" w:rsidRPr="007D028F" w:rsidRDefault="001C51E5" w:rsidP="0036130C">
      <w:pPr>
        <w:pStyle w:val="NormalArial"/>
        <w:rPr>
          <w:rFonts w:ascii="Open Sans" w:eastAsia="Open Sans" w:hAnsi="Open Sans" w:cs="Open Sans"/>
          <w:color w:val="auto"/>
        </w:rPr>
      </w:pPr>
      <w:r w:rsidRPr="007D028F">
        <w:rPr>
          <w:rFonts w:ascii="Open Sans" w:eastAsia="Open Sans" w:hAnsi="Open Sans" w:cs="Open Sans"/>
          <w:color w:val="auto"/>
        </w:rPr>
        <w:t>Consumers</w:t>
      </w:r>
      <w:r w:rsidR="003B66CD" w:rsidRPr="007D028F">
        <w:rPr>
          <w:rFonts w:ascii="Open Sans" w:eastAsia="Open Sans" w:hAnsi="Open Sans" w:cs="Open Sans"/>
          <w:color w:val="auto"/>
        </w:rPr>
        <w:t xml:space="preserve"> and </w:t>
      </w:r>
      <w:r w:rsidRPr="007D028F">
        <w:rPr>
          <w:rFonts w:ascii="Open Sans" w:eastAsia="Open Sans" w:hAnsi="Open Sans" w:cs="Open Sans"/>
          <w:color w:val="auto"/>
        </w:rPr>
        <w:t xml:space="preserve">representatives </w:t>
      </w:r>
      <w:r w:rsidR="003B66CD" w:rsidRPr="007D028F">
        <w:rPr>
          <w:rFonts w:ascii="Open Sans" w:eastAsia="Open Sans" w:hAnsi="Open Sans" w:cs="Open Sans"/>
          <w:color w:val="auto"/>
        </w:rPr>
        <w:t xml:space="preserve">advised staff have a caring and kind attitude. Education records evidenced staff were trained in person centred care, the code of conduct and cultural appreciation with management confirming their </w:t>
      </w:r>
      <w:r w:rsidR="007D028F" w:rsidRPr="007D028F">
        <w:rPr>
          <w:rFonts w:ascii="Open Sans" w:eastAsia="Open Sans" w:hAnsi="Open Sans" w:cs="Open Sans"/>
          <w:color w:val="auto"/>
        </w:rPr>
        <w:t>staff interactions were monitored. Staff were observed treating consumers with kindness, respect, patience and as individuals.</w:t>
      </w:r>
      <w:r w:rsidR="00AD590D">
        <w:rPr>
          <w:rFonts w:ascii="Open Sans" w:eastAsia="Open Sans" w:hAnsi="Open Sans" w:cs="Open Sans"/>
          <w:color w:val="auto"/>
        </w:rPr>
        <w:t xml:space="preserve">   </w:t>
      </w:r>
    </w:p>
    <w:p w14:paraId="79C4C36C" w14:textId="04416C16" w:rsidR="001C51E5" w:rsidRPr="00311DC5" w:rsidRDefault="001C51E5" w:rsidP="0036130C">
      <w:pPr>
        <w:pStyle w:val="NormalArial"/>
        <w:rPr>
          <w:rFonts w:ascii="Open Sans" w:eastAsia="Open Sans" w:hAnsi="Open Sans" w:cs="Open Sans"/>
          <w:color w:val="auto"/>
        </w:rPr>
      </w:pPr>
      <w:r w:rsidRPr="00311DC5">
        <w:rPr>
          <w:rFonts w:ascii="Open Sans" w:eastAsia="Open Sans" w:hAnsi="Open Sans" w:cs="Open Sans"/>
          <w:color w:val="auto"/>
        </w:rPr>
        <w:t>Consumers</w:t>
      </w:r>
      <w:r w:rsidR="009C6223" w:rsidRPr="00311DC5">
        <w:rPr>
          <w:rFonts w:ascii="Open Sans" w:eastAsia="Open Sans" w:hAnsi="Open Sans" w:cs="Open Sans"/>
          <w:color w:val="auto"/>
        </w:rPr>
        <w:t xml:space="preserve"> and </w:t>
      </w:r>
      <w:r w:rsidRPr="00311DC5">
        <w:rPr>
          <w:rFonts w:ascii="Open Sans" w:eastAsia="Open Sans" w:hAnsi="Open Sans" w:cs="Open Sans"/>
          <w:color w:val="auto"/>
        </w:rPr>
        <w:t>representatives said they believe</w:t>
      </w:r>
      <w:r w:rsidR="009C6223" w:rsidRPr="00311DC5">
        <w:rPr>
          <w:rFonts w:ascii="Open Sans" w:eastAsia="Open Sans" w:hAnsi="Open Sans" w:cs="Open Sans"/>
          <w:color w:val="auto"/>
        </w:rPr>
        <w:t>d</w:t>
      </w:r>
      <w:r w:rsidRPr="00311DC5">
        <w:rPr>
          <w:rFonts w:ascii="Open Sans" w:eastAsia="Open Sans" w:hAnsi="Open Sans" w:cs="Open Sans"/>
          <w:color w:val="auto"/>
        </w:rPr>
        <w:t xml:space="preserve"> the workforce </w:t>
      </w:r>
      <w:r w:rsidR="00311DC5">
        <w:rPr>
          <w:rFonts w:ascii="Open Sans" w:eastAsia="Open Sans" w:hAnsi="Open Sans" w:cs="Open Sans"/>
          <w:color w:val="auto"/>
        </w:rPr>
        <w:t>wa</w:t>
      </w:r>
      <w:r w:rsidRPr="00311DC5">
        <w:rPr>
          <w:rFonts w:ascii="Open Sans" w:eastAsia="Open Sans" w:hAnsi="Open Sans" w:cs="Open Sans"/>
          <w:color w:val="auto"/>
        </w:rPr>
        <w:t>s competent and staff ha</w:t>
      </w:r>
      <w:r w:rsidR="00311DC5">
        <w:rPr>
          <w:rFonts w:ascii="Open Sans" w:eastAsia="Open Sans" w:hAnsi="Open Sans" w:cs="Open Sans"/>
          <w:color w:val="auto"/>
        </w:rPr>
        <w:t>d</w:t>
      </w:r>
      <w:r w:rsidRPr="00311DC5">
        <w:rPr>
          <w:rFonts w:ascii="Open Sans" w:eastAsia="Open Sans" w:hAnsi="Open Sans" w:cs="Open Sans"/>
          <w:color w:val="auto"/>
        </w:rPr>
        <w:t xml:space="preserve"> the knowledge to effectively perform their roles.</w:t>
      </w:r>
      <w:r w:rsidR="009C6223" w:rsidRPr="00311DC5">
        <w:rPr>
          <w:rFonts w:ascii="Open Sans" w:eastAsia="Open Sans" w:hAnsi="Open Sans" w:cs="Open Sans"/>
          <w:color w:val="auto"/>
        </w:rPr>
        <w:t xml:space="preserve"> Management advised staff competency</w:t>
      </w:r>
      <w:r w:rsidR="00311DC5" w:rsidRPr="00311DC5">
        <w:rPr>
          <w:rFonts w:ascii="Open Sans" w:eastAsia="Open Sans" w:hAnsi="Open Sans" w:cs="Open Sans"/>
          <w:color w:val="auto"/>
        </w:rPr>
        <w:t xml:space="preserve"> was determined through onboarding and induction processes. Personnel records evidenced staff qualifications, and </w:t>
      </w:r>
      <w:r w:rsidR="00311DC5" w:rsidRPr="00311DC5">
        <w:rPr>
          <w:rFonts w:ascii="Open Sans" w:eastAsia="Open Sans" w:hAnsi="Open Sans" w:cs="Open Sans"/>
          <w:color w:val="auto"/>
        </w:rPr>
        <w:lastRenderedPageBreak/>
        <w:t>suitability to work in aged care was certified at commencement and monitored for currency.</w:t>
      </w:r>
      <w:r w:rsidR="00AD590D">
        <w:rPr>
          <w:rFonts w:ascii="Open Sans" w:eastAsia="Open Sans" w:hAnsi="Open Sans" w:cs="Open Sans"/>
          <w:color w:val="auto"/>
        </w:rPr>
        <w:t xml:space="preserve">   </w:t>
      </w:r>
    </w:p>
    <w:p w14:paraId="509131D6" w14:textId="142F49D1" w:rsidR="001C51E5" w:rsidRPr="0072209E" w:rsidRDefault="001C51E5" w:rsidP="0036130C">
      <w:pPr>
        <w:pStyle w:val="NormalArial"/>
        <w:rPr>
          <w:rFonts w:ascii="Open Sans" w:eastAsia="Open Sans" w:hAnsi="Open Sans" w:cs="Open Sans"/>
          <w:color w:val="auto"/>
        </w:rPr>
      </w:pPr>
      <w:r w:rsidRPr="0072209E">
        <w:rPr>
          <w:rFonts w:ascii="Open Sans" w:eastAsia="Open Sans" w:hAnsi="Open Sans" w:cs="Open Sans"/>
          <w:color w:val="auto"/>
        </w:rPr>
        <w:t>Consumers</w:t>
      </w:r>
      <w:r w:rsidR="00311DC5" w:rsidRPr="0072209E">
        <w:rPr>
          <w:rFonts w:ascii="Open Sans" w:eastAsia="Open Sans" w:hAnsi="Open Sans" w:cs="Open Sans"/>
          <w:color w:val="auto"/>
        </w:rPr>
        <w:t xml:space="preserve"> and </w:t>
      </w:r>
      <w:r w:rsidRPr="0072209E">
        <w:rPr>
          <w:rFonts w:ascii="Open Sans" w:eastAsia="Open Sans" w:hAnsi="Open Sans" w:cs="Open Sans"/>
          <w:color w:val="auto"/>
        </w:rPr>
        <w:t xml:space="preserve">representatives </w:t>
      </w:r>
      <w:r w:rsidR="00311DC5" w:rsidRPr="0072209E">
        <w:rPr>
          <w:rFonts w:ascii="Open Sans" w:eastAsia="Open Sans" w:hAnsi="Open Sans" w:cs="Open Sans"/>
          <w:color w:val="auto"/>
        </w:rPr>
        <w:t>gave positive feedback regarding staff being trained to provide the care</w:t>
      </w:r>
      <w:r w:rsidR="005435BE" w:rsidRPr="0072209E">
        <w:rPr>
          <w:rFonts w:ascii="Open Sans" w:eastAsia="Open Sans" w:hAnsi="Open Sans" w:cs="Open Sans"/>
          <w:color w:val="auto"/>
        </w:rPr>
        <w:t xml:space="preserve"> and services</w:t>
      </w:r>
      <w:r w:rsidR="00311DC5" w:rsidRPr="0072209E">
        <w:rPr>
          <w:rFonts w:ascii="Open Sans" w:eastAsia="Open Sans" w:hAnsi="Open Sans" w:cs="Open Sans"/>
          <w:color w:val="auto"/>
        </w:rPr>
        <w:t xml:space="preserve"> consumers needed. </w:t>
      </w:r>
      <w:r w:rsidR="005435BE" w:rsidRPr="0072209E">
        <w:rPr>
          <w:rFonts w:ascii="Open Sans" w:eastAsia="Open Sans" w:hAnsi="Open Sans" w:cs="Open Sans"/>
          <w:color w:val="auto"/>
        </w:rPr>
        <w:t xml:space="preserve">Management confirmed </w:t>
      </w:r>
      <w:r w:rsidRPr="0072209E">
        <w:rPr>
          <w:rFonts w:ascii="Open Sans" w:eastAsia="Open Sans" w:hAnsi="Open Sans" w:cs="Open Sans"/>
          <w:color w:val="auto"/>
        </w:rPr>
        <w:t xml:space="preserve">staff </w:t>
      </w:r>
      <w:r w:rsidR="005435BE" w:rsidRPr="0072209E">
        <w:rPr>
          <w:rFonts w:ascii="Open Sans" w:eastAsia="Open Sans" w:hAnsi="Open Sans" w:cs="Open Sans"/>
          <w:color w:val="auto"/>
        </w:rPr>
        <w:t>were provided with training on commencement, on an ongoing bas</w:t>
      </w:r>
      <w:r w:rsidR="0072209E" w:rsidRPr="0072209E">
        <w:rPr>
          <w:rFonts w:ascii="Open Sans" w:eastAsia="Open Sans" w:hAnsi="Open Sans" w:cs="Open Sans"/>
          <w:color w:val="auto"/>
        </w:rPr>
        <w:t>i</w:t>
      </w:r>
      <w:r w:rsidR="005435BE" w:rsidRPr="0072209E">
        <w:rPr>
          <w:rFonts w:ascii="Open Sans" w:eastAsia="Open Sans" w:hAnsi="Open Sans" w:cs="Open Sans"/>
          <w:color w:val="auto"/>
        </w:rPr>
        <w:t xml:space="preserve">s and in response to emerging needs. </w:t>
      </w:r>
      <w:r w:rsidR="0072209E" w:rsidRPr="0072209E">
        <w:rPr>
          <w:rFonts w:ascii="Open Sans" w:eastAsia="Open Sans" w:hAnsi="Open Sans" w:cs="Open Sans"/>
          <w:color w:val="auto"/>
        </w:rPr>
        <w:t xml:space="preserve">Education records evidenced staff had completed the required training when scheduled. </w:t>
      </w:r>
    </w:p>
    <w:p w14:paraId="1AF4749C" w14:textId="21D270AE" w:rsidR="001C51E5" w:rsidRPr="0072209E" w:rsidRDefault="0072209E" w:rsidP="0036130C">
      <w:pPr>
        <w:pStyle w:val="NormalArial"/>
        <w:rPr>
          <w:rFonts w:ascii="Open Sans" w:eastAsia="Open Sans" w:hAnsi="Open Sans" w:cs="Open Sans"/>
          <w:color w:val="auto"/>
        </w:rPr>
      </w:pPr>
      <w:r w:rsidRPr="0072209E">
        <w:rPr>
          <w:rFonts w:ascii="Open Sans" w:eastAsia="Open Sans" w:hAnsi="Open Sans" w:cs="Open Sans"/>
          <w:color w:val="auto"/>
        </w:rPr>
        <w:t xml:space="preserve">Staff confirmed their performance was regularly reviewed and areas for skill improvement were monitored. Management advised staff’s performance was monitored through visual observations, using consumer and peer feedback. Personnel records evidenced performance management processes were initiated when less than ideal behaviours were detected. </w:t>
      </w:r>
    </w:p>
    <w:p w14:paraId="2C25EF7B" w14:textId="0851BC32" w:rsidR="009D06A6" w:rsidRPr="001E694D" w:rsidRDefault="000D133C" w:rsidP="0036130C">
      <w:pPr>
        <w:pStyle w:val="NormalArial"/>
        <w:rPr>
          <w:rFonts w:ascii="Open Sans" w:hAnsi="Open Sans" w:cs="Open Sans"/>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r w:rsidRPr="001E694D">
        <w:rPr>
          <w:rFonts w:ascii="Open Sans" w:hAnsi="Open Sans" w:cs="Open Sans"/>
        </w:rPr>
        <w:br w:type="page"/>
      </w:r>
    </w:p>
    <w:p w14:paraId="46611873" w14:textId="77777777" w:rsidR="009D06A6" w:rsidRPr="001E694D" w:rsidRDefault="00C971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47A14" w14:paraId="03CC9CE8" w14:textId="77777777" w:rsidTr="00247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5F3DAA8" w14:textId="77777777" w:rsidR="009D06A6" w:rsidRPr="001E694D" w:rsidRDefault="00C9711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7182191" w14:textId="77777777" w:rsidR="009D06A6" w:rsidRPr="001E694D" w:rsidRDefault="009D06A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47A14" w14:paraId="4AE3178D" w14:textId="77777777" w:rsidTr="00247A1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BAC32F7"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82C20E4"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FF6D200"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724353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768619B5"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50B55FE"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EEE959E"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organisation’s governing body promotes a culture of safe, inclusive and quality </w:t>
            </w:r>
            <w:r w:rsidRPr="001E694D">
              <w:rPr>
                <w:rFonts w:ascii="Open Sans" w:hAnsi="Open Sans" w:cs="Open Sans"/>
              </w:rPr>
              <w:t>care and services and is accountable for their delivery.</w:t>
            </w:r>
          </w:p>
        </w:tc>
        <w:tc>
          <w:tcPr>
            <w:tcW w:w="1847" w:type="dxa"/>
            <w:shd w:val="clear" w:color="auto" w:fill="auto"/>
          </w:tcPr>
          <w:p w14:paraId="41EE858C"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183811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5AA82512" w14:textId="77777777" w:rsidTr="00247A1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952A65"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2881F10"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B1C6F65" w14:textId="77777777" w:rsidR="009D06A6" w:rsidRPr="001E694D" w:rsidRDefault="00C971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CEA5393" w14:textId="77777777" w:rsidR="009D06A6" w:rsidRPr="001E694D" w:rsidRDefault="00C971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4951F17" w14:textId="77777777" w:rsidR="009D06A6" w:rsidRPr="001E694D" w:rsidRDefault="00C971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7D6BCC1" w14:textId="77777777" w:rsidR="009D06A6" w:rsidRPr="001E694D" w:rsidRDefault="00C971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w:t>
            </w:r>
            <w:r w:rsidRPr="001E694D">
              <w:rPr>
                <w:rFonts w:ascii="Open Sans" w:hAnsi="Open Sans" w:cs="Open Sans"/>
              </w:rPr>
              <w:t>governance, including the assignment of clear responsibilities and accountabilities;</w:t>
            </w:r>
          </w:p>
          <w:p w14:paraId="2413F448" w14:textId="77777777" w:rsidR="009D06A6" w:rsidRPr="001E694D" w:rsidRDefault="00C971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C8F4287" w14:textId="77777777" w:rsidR="009D06A6" w:rsidRPr="001E694D" w:rsidRDefault="00C971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EF7FCC1"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076789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7E956DAE" w14:textId="77777777" w:rsidTr="00247A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FA2FCC6"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AC844F2" w14:textId="77777777" w:rsidR="009D06A6" w:rsidRPr="001E694D" w:rsidRDefault="00C971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risk management systems and practices, including but not limited to the </w:t>
            </w:r>
            <w:r w:rsidRPr="001E694D">
              <w:rPr>
                <w:rFonts w:ascii="Open Sans" w:hAnsi="Open Sans" w:cs="Open Sans"/>
              </w:rPr>
              <w:t>following:</w:t>
            </w:r>
          </w:p>
          <w:p w14:paraId="6009CC0F" w14:textId="77777777" w:rsidR="009D06A6" w:rsidRPr="001E694D" w:rsidRDefault="00C971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2E6349C" w14:textId="77777777" w:rsidR="009D06A6" w:rsidRPr="001E694D" w:rsidRDefault="00C971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47D4AB9" w14:textId="77777777" w:rsidR="009D06A6" w:rsidRPr="001E694D" w:rsidRDefault="00C971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5A84D09" w14:textId="77777777" w:rsidR="009D06A6" w:rsidRPr="001E694D" w:rsidRDefault="00C971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4A02418" w14:textId="77777777" w:rsidR="009D06A6" w:rsidRPr="001E694D" w:rsidRDefault="00C9711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007604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47A14" w14:paraId="35F9055F" w14:textId="77777777" w:rsidTr="00247A1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59D988F" w14:textId="77777777" w:rsidR="009D06A6" w:rsidRPr="001E694D" w:rsidRDefault="00C9711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9F2729A" w14:textId="77777777" w:rsidR="009D06A6" w:rsidRPr="001E694D" w:rsidRDefault="00C971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52350D0" w14:textId="77777777" w:rsidR="009D06A6" w:rsidRPr="001E694D" w:rsidRDefault="00C9711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6E037B7" w14:textId="77777777" w:rsidR="009D06A6" w:rsidRPr="001E694D" w:rsidRDefault="00C9711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2C666EF" w14:textId="77777777" w:rsidR="009D06A6" w:rsidRPr="001E694D" w:rsidRDefault="00C9711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open </w:t>
            </w:r>
            <w:r w:rsidRPr="001E694D">
              <w:rPr>
                <w:rFonts w:ascii="Open Sans" w:hAnsi="Open Sans" w:cs="Open Sans"/>
              </w:rPr>
              <w:t>disclosure.</w:t>
            </w:r>
          </w:p>
        </w:tc>
        <w:tc>
          <w:tcPr>
            <w:tcW w:w="1847" w:type="dxa"/>
            <w:shd w:val="clear" w:color="auto" w:fill="auto"/>
          </w:tcPr>
          <w:p w14:paraId="5067B78A" w14:textId="77777777" w:rsidR="009D06A6" w:rsidRPr="001E694D" w:rsidRDefault="00C9711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984877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33D829D" w14:textId="77777777" w:rsidR="00C97118" w:rsidRDefault="00C97118" w:rsidP="007A2323">
      <w:pPr>
        <w:pStyle w:val="NormalArial"/>
        <w:rPr>
          <w:rFonts w:ascii="Open Sans" w:hAnsi="Open Sans" w:cs="Open Sans"/>
          <w:b/>
          <w:bCs/>
          <w:color w:val="781E77"/>
        </w:rPr>
      </w:pPr>
      <w:r>
        <w:rPr>
          <w:rFonts w:ascii="Open Sans" w:hAnsi="Open Sans" w:cs="Open Sans"/>
          <w:b/>
          <w:bCs/>
          <w:color w:val="781E77"/>
        </w:rPr>
        <w:br w:type="page"/>
      </w:r>
    </w:p>
    <w:p w14:paraId="2D4FD7FE" w14:textId="7757ED74" w:rsidR="009D06A6" w:rsidRPr="007A2323" w:rsidRDefault="00C97118"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93D78D5" w14:textId="1C7A479C" w:rsidR="001C51E5" w:rsidRDefault="001C51E5" w:rsidP="0036130C">
      <w:pPr>
        <w:pStyle w:val="NormalArial"/>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5</w:t>
      </w:r>
      <w:r w:rsidRPr="007C7B26">
        <w:rPr>
          <w:rFonts w:ascii="Open Sans" w:hAnsi="Open Sans" w:cs="Open Sans"/>
          <w:color w:val="000000"/>
        </w:rPr>
        <w:t xml:space="preserve"> Requirements have been found Compliant, as:</w:t>
      </w:r>
    </w:p>
    <w:p w14:paraId="6B1DF3E0" w14:textId="03099ECA" w:rsidR="009D06A6" w:rsidRPr="00A21EE0" w:rsidRDefault="001C51E5" w:rsidP="0036130C">
      <w:pPr>
        <w:pStyle w:val="NormalArial"/>
        <w:rPr>
          <w:rFonts w:ascii="Open Sans" w:eastAsia="Arial" w:hAnsi="Open Sans" w:cs="Open Sans"/>
          <w:color w:val="auto"/>
        </w:rPr>
      </w:pPr>
      <w:r w:rsidRPr="00A21EE0">
        <w:rPr>
          <w:rFonts w:ascii="Open Sans" w:eastAsia="Arial" w:hAnsi="Open Sans" w:cs="Open Sans"/>
          <w:color w:val="auto"/>
        </w:rPr>
        <w:t xml:space="preserve">Consumers </w:t>
      </w:r>
      <w:r w:rsidR="00A21EE0" w:rsidRPr="00A21EE0">
        <w:rPr>
          <w:rFonts w:ascii="Open Sans" w:eastAsia="Arial" w:hAnsi="Open Sans" w:cs="Open Sans"/>
          <w:color w:val="auto"/>
        </w:rPr>
        <w:t xml:space="preserve">confirmed they were </w:t>
      </w:r>
      <w:r w:rsidRPr="00A21EE0">
        <w:rPr>
          <w:rFonts w:ascii="Open Sans" w:eastAsia="Arial" w:hAnsi="Open Sans" w:cs="Open Sans"/>
          <w:color w:val="auto"/>
        </w:rPr>
        <w:t>involved in the development, delivery and evaluation of care and services</w:t>
      </w:r>
      <w:r w:rsidR="00A21EE0" w:rsidRPr="00A21EE0">
        <w:rPr>
          <w:rFonts w:ascii="Open Sans" w:eastAsia="Arial" w:hAnsi="Open Sans" w:cs="Open Sans"/>
          <w:color w:val="auto"/>
        </w:rPr>
        <w:t xml:space="preserve"> through various mechanisms including via meetings, feedback and care consultations</w:t>
      </w:r>
      <w:r w:rsidRPr="00A21EE0">
        <w:rPr>
          <w:rFonts w:ascii="Open Sans" w:eastAsia="Arial" w:hAnsi="Open Sans" w:cs="Open Sans"/>
          <w:color w:val="auto"/>
        </w:rPr>
        <w:t xml:space="preserve">. Management explained consumer feedback </w:t>
      </w:r>
      <w:r w:rsidR="00A21EE0" w:rsidRPr="00A21EE0">
        <w:rPr>
          <w:rFonts w:ascii="Open Sans" w:eastAsia="Arial" w:hAnsi="Open Sans" w:cs="Open Sans"/>
          <w:color w:val="auto"/>
        </w:rPr>
        <w:t xml:space="preserve">informs </w:t>
      </w:r>
      <w:r w:rsidRPr="00A21EE0">
        <w:rPr>
          <w:rFonts w:ascii="Open Sans" w:eastAsia="Arial" w:hAnsi="Open Sans" w:cs="Open Sans"/>
          <w:color w:val="auto"/>
        </w:rPr>
        <w:t>operation</w:t>
      </w:r>
      <w:r w:rsidR="00A21EE0" w:rsidRPr="00A21EE0">
        <w:rPr>
          <w:rFonts w:ascii="Open Sans" w:eastAsia="Arial" w:hAnsi="Open Sans" w:cs="Open Sans"/>
          <w:color w:val="auto"/>
        </w:rPr>
        <w:t xml:space="preserve">s </w:t>
      </w:r>
      <w:r w:rsidRPr="00A21EE0">
        <w:rPr>
          <w:rFonts w:ascii="Open Sans" w:eastAsia="Arial" w:hAnsi="Open Sans" w:cs="Open Sans"/>
          <w:color w:val="auto"/>
        </w:rPr>
        <w:t xml:space="preserve">and provided examples of changes made based on consumer input. </w:t>
      </w:r>
      <w:r w:rsidR="00A21EE0" w:rsidRPr="00A21EE0">
        <w:rPr>
          <w:rFonts w:ascii="Open Sans" w:eastAsia="Arial" w:hAnsi="Open Sans" w:cs="Open Sans"/>
          <w:color w:val="auto"/>
        </w:rPr>
        <w:t xml:space="preserve">Meeting minutes evidenced consumer consultation informed development of the annual lifestyle program. </w:t>
      </w:r>
    </w:p>
    <w:p w14:paraId="73093496" w14:textId="18DED067" w:rsidR="0085482F" w:rsidRPr="0085482F" w:rsidRDefault="0085482F" w:rsidP="0085482F">
      <w:pPr>
        <w:pStyle w:val="NormalArial"/>
        <w:rPr>
          <w:rFonts w:ascii="Open Sans" w:eastAsia="Open Sans" w:hAnsi="Open Sans" w:cs="Open Sans"/>
          <w:color w:val="auto"/>
        </w:rPr>
      </w:pPr>
      <w:r w:rsidRPr="0085482F">
        <w:rPr>
          <w:rFonts w:ascii="Open Sans" w:eastAsia="Open Sans" w:hAnsi="Open Sans" w:cs="Open Sans"/>
          <w:color w:val="auto"/>
        </w:rPr>
        <w:t xml:space="preserve">Management confirmed member of the governing body (Board) engage directly with consumers to promote a culture of inclusion and demonstrate their accountability for the care and services provided. Management advised the quality of the care delivered is monitored by the Board and their decisions and knowledge of aged care is informed through broader sector engagements. Meeting minutes evidenced reciprocal information </w:t>
      </w:r>
      <w:r>
        <w:rPr>
          <w:rFonts w:ascii="Open Sans" w:eastAsia="Open Sans" w:hAnsi="Open Sans" w:cs="Open Sans"/>
          <w:color w:val="auto"/>
        </w:rPr>
        <w:t xml:space="preserve">is </w:t>
      </w:r>
      <w:r w:rsidRPr="0085482F">
        <w:rPr>
          <w:rFonts w:ascii="Open Sans" w:eastAsia="Open Sans" w:hAnsi="Open Sans" w:cs="Open Sans"/>
          <w:color w:val="auto"/>
        </w:rPr>
        <w:t>exchange</w:t>
      </w:r>
      <w:r>
        <w:rPr>
          <w:rFonts w:ascii="Open Sans" w:eastAsia="Open Sans" w:hAnsi="Open Sans" w:cs="Open Sans"/>
          <w:color w:val="auto"/>
        </w:rPr>
        <w:t>d</w:t>
      </w:r>
      <w:r w:rsidRPr="0085482F">
        <w:rPr>
          <w:rFonts w:ascii="Open Sans" w:eastAsia="Open Sans" w:hAnsi="Open Sans" w:cs="Open Sans"/>
          <w:color w:val="auto"/>
        </w:rPr>
        <w:t xml:space="preserve"> between the Board and consumers. </w:t>
      </w:r>
    </w:p>
    <w:p w14:paraId="433354F4" w14:textId="2CA724C2" w:rsidR="0085482F" w:rsidRPr="0085482F" w:rsidRDefault="0085482F" w:rsidP="0085482F">
      <w:pPr>
        <w:pStyle w:val="NormalArial"/>
        <w:rPr>
          <w:rFonts w:ascii="Open Sans" w:eastAsia="Open Sans" w:hAnsi="Open Sans" w:cs="Open Sans"/>
          <w:color w:val="auto"/>
        </w:rPr>
      </w:pPr>
      <w:r w:rsidRPr="0085482F">
        <w:rPr>
          <w:rFonts w:ascii="Open Sans" w:eastAsia="Open Sans" w:hAnsi="Open Sans" w:cs="Open Sans"/>
          <w:color w:val="auto"/>
        </w:rPr>
        <w:t xml:space="preserve">Consumers and their representatives interviewed stated the service is well run, and the management is both approachable and open to discussing their concerns. </w:t>
      </w:r>
      <w:r w:rsidRPr="00957531">
        <w:rPr>
          <w:rFonts w:ascii="Open Sans" w:eastAsia="Open Sans" w:hAnsi="Open Sans" w:cs="Open Sans"/>
          <w:color w:val="auto"/>
        </w:rPr>
        <w:t>O</w:t>
      </w:r>
      <w:r w:rsidRPr="0085482F">
        <w:rPr>
          <w:rFonts w:ascii="Open Sans" w:eastAsia="Open Sans" w:hAnsi="Open Sans" w:cs="Open Sans"/>
          <w:color w:val="auto"/>
        </w:rPr>
        <w:t xml:space="preserve">rganisation-wide governance systems and processes </w:t>
      </w:r>
      <w:r w:rsidRPr="00957531">
        <w:rPr>
          <w:rFonts w:ascii="Open Sans" w:eastAsia="Open Sans" w:hAnsi="Open Sans" w:cs="Open Sans"/>
          <w:color w:val="auto"/>
        </w:rPr>
        <w:t>we</w:t>
      </w:r>
      <w:r w:rsidRPr="0085482F">
        <w:rPr>
          <w:rFonts w:ascii="Open Sans" w:eastAsia="Open Sans" w:hAnsi="Open Sans" w:cs="Open Sans"/>
          <w:color w:val="auto"/>
        </w:rPr>
        <w:t xml:space="preserve">re </w:t>
      </w:r>
      <w:r w:rsidRPr="00957531">
        <w:rPr>
          <w:rFonts w:ascii="Open Sans" w:eastAsia="Open Sans" w:hAnsi="Open Sans" w:cs="Open Sans"/>
          <w:color w:val="auto"/>
        </w:rPr>
        <w:t>as policy, and procedural guidance had translated into practice. Staff understood their roles</w:t>
      </w:r>
      <w:r w:rsidR="00957531" w:rsidRPr="00957531">
        <w:rPr>
          <w:rFonts w:ascii="Open Sans" w:eastAsia="Open Sans" w:hAnsi="Open Sans" w:cs="Open Sans"/>
          <w:color w:val="auto"/>
        </w:rPr>
        <w:t xml:space="preserve">, </w:t>
      </w:r>
      <w:r w:rsidRPr="00957531">
        <w:rPr>
          <w:rFonts w:ascii="Open Sans" w:eastAsia="Open Sans" w:hAnsi="Open Sans" w:cs="Open Sans"/>
          <w:color w:val="auto"/>
        </w:rPr>
        <w:t>responsibilities</w:t>
      </w:r>
      <w:r w:rsidR="00957531" w:rsidRPr="00957531">
        <w:rPr>
          <w:rFonts w:ascii="Open Sans" w:eastAsia="Open Sans" w:hAnsi="Open Sans" w:cs="Open Sans"/>
          <w:color w:val="auto"/>
        </w:rPr>
        <w:t xml:space="preserve"> and delegations in the management of finances, the workforce, information, feedback and complaints with monitoring systems evidencing compliance with legislative requirements.</w:t>
      </w:r>
    </w:p>
    <w:p w14:paraId="4CE48494" w14:textId="2013B9C8" w:rsidR="00957531" w:rsidRPr="00957531" w:rsidRDefault="00957531" w:rsidP="00957531">
      <w:pPr>
        <w:pStyle w:val="NormalArial"/>
        <w:rPr>
          <w:rFonts w:ascii="Open Sans" w:eastAsia="Open Sans" w:hAnsi="Open Sans" w:cs="Open Sans"/>
          <w:color w:val="auto"/>
        </w:rPr>
      </w:pPr>
      <w:r w:rsidRPr="00743257">
        <w:rPr>
          <w:rFonts w:ascii="Open Sans" w:eastAsia="Open Sans" w:hAnsi="Open Sans" w:cs="Open Sans"/>
          <w:color w:val="auto"/>
        </w:rPr>
        <w:t>R</w:t>
      </w:r>
      <w:r w:rsidRPr="00957531">
        <w:rPr>
          <w:rFonts w:ascii="Open Sans" w:eastAsia="Open Sans" w:hAnsi="Open Sans" w:cs="Open Sans"/>
          <w:color w:val="auto"/>
        </w:rPr>
        <w:t xml:space="preserve">isk management systems and practices </w:t>
      </w:r>
      <w:r w:rsidR="00743257" w:rsidRPr="00743257">
        <w:rPr>
          <w:rFonts w:ascii="Open Sans" w:eastAsia="Open Sans" w:hAnsi="Open Sans" w:cs="Open Sans"/>
          <w:color w:val="auto"/>
        </w:rPr>
        <w:t xml:space="preserve">were effective in </w:t>
      </w:r>
      <w:r w:rsidRPr="00957531">
        <w:rPr>
          <w:rFonts w:ascii="Open Sans" w:eastAsia="Open Sans" w:hAnsi="Open Sans" w:cs="Open Sans"/>
          <w:color w:val="auto"/>
        </w:rPr>
        <w:t>managing high-impact or high-prevalence risks</w:t>
      </w:r>
      <w:r w:rsidRPr="00743257">
        <w:rPr>
          <w:rFonts w:ascii="Open Sans" w:eastAsia="Open Sans" w:hAnsi="Open Sans" w:cs="Open Sans"/>
          <w:color w:val="auto"/>
        </w:rPr>
        <w:t xml:space="preserve"> </w:t>
      </w:r>
      <w:r w:rsidR="00743257" w:rsidRPr="00743257">
        <w:rPr>
          <w:rFonts w:ascii="Open Sans" w:eastAsia="Open Sans" w:hAnsi="Open Sans" w:cs="Open Sans"/>
          <w:color w:val="auto"/>
        </w:rPr>
        <w:t xml:space="preserve">which </w:t>
      </w:r>
      <w:r w:rsidRPr="00743257">
        <w:rPr>
          <w:rFonts w:ascii="Open Sans" w:eastAsia="Open Sans" w:hAnsi="Open Sans" w:cs="Open Sans"/>
          <w:color w:val="auto"/>
        </w:rPr>
        <w:t xml:space="preserve">supported consumers to live their best lives and incident management systems </w:t>
      </w:r>
      <w:r w:rsidR="00743257" w:rsidRPr="00743257">
        <w:rPr>
          <w:rFonts w:ascii="Open Sans" w:eastAsia="Open Sans" w:hAnsi="Open Sans" w:cs="Open Sans"/>
          <w:color w:val="auto"/>
        </w:rPr>
        <w:t xml:space="preserve">were effective in </w:t>
      </w:r>
      <w:r w:rsidRPr="00957531">
        <w:rPr>
          <w:rFonts w:ascii="Open Sans" w:eastAsia="Open Sans" w:hAnsi="Open Sans" w:cs="Open Sans"/>
          <w:color w:val="auto"/>
        </w:rPr>
        <w:t>identifying</w:t>
      </w:r>
      <w:r w:rsidR="00743257" w:rsidRPr="00743257">
        <w:rPr>
          <w:rFonts w:ascii="Open Sans" w:eastAsia="Open Sans" w:hAnsi="Open Sans" w:cs="Open Sans"/>
          <w:color w:val="auto"/>
        </w:rPr>
        <w:t xml:space="preserve">, </w:t>
      </w:r>
      <w:r w:rsidRPr="00957531">
        <w:rPr>
          <w:rFonts w:ascii="Open Sans" w:eastAsia="Open Sans" w:hAnsi="Open Sans" w:cs="Open Sans"/>
          <w:color w:val="auto"/>
        </w:rPr>
        <w:t xml:space="preserve">responding to </w:t>
      </w:r>
      <w:r w:rsidR="00743257" w:rsidRPr="00743257">
        <w:rPr>
          <w:rFonts w:ascii="Open Sans" w:eastAsia="Open Sans" w:hAnsi="Open Sans" w:cs="Open Sans"/>
          <w:color w:val="auto"/>
        </w:rPr>
        <w:t xml:space="preserve">clinical and serious incidents. </w:t>
      </w:r>
      <w:r w:rsidRPr="00957531">
        <w:rPr>
          <w:rFonts w:ascii="Open Sans" w:eastAsia="Open Sans" w:hAnsi="Open Sans" w:cs="Open Sans"/>
          <w:color w:val="auto"/>
        </w:rPr>
        <w:t>Staff understood risks to consumers and described their reporting responsibilities under the SIRS. Staff were guided by policies and processes in identifying and managing risks to consumers, whilst supporting them to live life as they choose.</w:t>
      </w:r>
    </w:p>
    <w:p w14:paraId="75BEECFE" w14:textId="05D15411" w:rsidR="00957531" w:rsidRPr="00957531" w:rsidRDefault="00957531" w:rsidP="00957531">
      <w:pPr>
        <w:pStyle w:val="NormalArial"/>
        <w:rPr>
          <w:rFonts w:ascii="Open Sans" w:eastAsia="Open Sans" w:hAnsi="Open Sans" w:cs="Open Sans"/>
          <w:color w:val="auto"/>
        </w:rPr>
      </w:pPr>
      <w:r w:rsidRPr="00957531">
        <w:rPr>
          <w:rFonts w:ascii="Open Sans" w:eastAsia="Open Sans" w:hAnsi="Open Sans" w:cs="Open Sans"/>
          <w:color w:val="auto"/>
        </w:rPr>
        <w:t xml:space="preserve">The clinical governance framework promoted antimicrobial stewardship, the minimisation of restraint and the use of open disclosure when something goes wrong. Management and staff understood antimicrobial stewardship, restrictive practices and open disclosure and described how these were applied in care delivery. Documentation evidenced </w:t>
      </w:r>
      <w:r w:rsidR="00743257">
        <w:rPr>
          <w:rFonts w:ascii="Open Sans" w:eastAsia="Open Sans" w:hAnsi="Open Sans" w:cs="Open Sans"/>
          <w:color w:val="auto"/>
        </w:rPr>
        <w:t>clinical monitoring occurred and results were provided to the Board.</w:t>
      </w:r>
      <w:r w:rsidR="00AD590D">
        <w:rPr>
          <w:rFonts w:ascii="Open Sans" w:eastAsia="Open Sans" w:hAnsi="Open Sans" w:cs="Open Sans"/>
          <w:color w:val="auto"/>
        </w:rPr>
        <w:t xml:space="preserve">   </w:t>
      </w:r>
    </w:p>
    <w:p w14:paraId="0792DDF3" w14:textId="50096DCB" w:rsidR="000D133C" w:rsidRPr="007A2323" w:rsidRDefault="000D133C" w:rsidP="0036130C">
      <w:pPr>
        <w:pStyle w:val="NormalArial"/>
        <w:rPr>
          <w:rFonts w:ascii="Open Sans" w:hAnsi="Open Sans" w:cs="Open Sans"/>
          <w:color w:val="auto"/>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p>
    <w:sectPr w:rsidR="000D133C"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367BF" w14:textId="77777777" w:rsidR="00031731" w:rsidRDefault="00031731">
      <w:pPr>
        <w:spacing w:after="0"/>
      </w:pPr>
      <w:r>
        <w:separator/>
      </w:r>
    </w:p>
  </w:endnote>
  <w:endnote w:type="continuationSeparator" w:id="0">
    <w:p w14:paraId="66DE3296" w14:textId="77777777" w:rsidR="00031731" w:rsidRDefault="00031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EE44" w14:textId="77777777" w:rsidR="009D06A6" w:rsidRPr="00DF37F2" w:rsidRDefault="00C97118"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Abel Tasman Village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45C850B" w14:textId="77777777" w:rsidR="009D06A6" w:rsidRPr="00DF37F2" w:rsidRDefault="00C9711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0356</w:t>
    </w:r>
    <w:bookmarkEnd w:id="2"/>
    <w:r w:rsidRPr="00DF37F2">
      <w:rPr>
        <w:rStyle w:val="FooterBold"/>
        <w:rFonts w:ascii="Arial" w:hAnsi="Arial"/>
        <w:b w:val="0"/>
      </w:rPr>
      <w:tab/>
      <w:t xml:space="preserve">OFFICIAL: Sensitive </w:t>
    </w:r>
  </w:p>
  <w:p w14:paraId="6C689E7B" w14:textId="77777777" w:rsidR="009D06A6" w:rsidRPr="00DF37F2" w:rsidRDefault="00C9711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6339" w14:textId="77777777" w:rsidR="009D06A6" w:rsidRDefault="009D06A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3433" w14:textId="77777777" w:rsidR="00031731" w:rsidRDefault="00031731" w:rsidP="00D71F88">
      <w:pPr>
        <w:spacing w:after="0"/>
      </w:pPr>
      <w:r>
        <w:separator/>
      </w:r>
    </w:p>
  </w:footnote>
  <w:footnote w:type="continuationSeparator" w:id="0">
    <w:p w14:paraId="65E7E463" w14:textId="77777777" w:rsidR="00031731" w:rsidRDefault="00031731" w:rsidP="00D71F88">
      <w:pPr>
        <w:spacing w:after="0"/>
      </w:pPr>
      <w:r>
        <w:continuationSeparator/>
      </w:r>
    </w:p>
  </w:footnote>
  <w:footnote w:id="1">
    <w:p w14:paraId="669A7F65" w14:textId="3535EE9F" w:rsidR="009D06A6" w:rsidRPr="007C6D89" w:rsidRDefault="00C97118"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C6D89">
        <w:rPr>
          <w:rFonts w:ascii="Arial" w:hAnsi="Arial"/>
          <w:color w:val="auto"/>
          <w:sz w:val="20"/>
          <w:szCs w:val="20"/>
        </w:rPr>
        <w:t>section 40A</w:t>
      </w:r>
      <w:r w:rsidRPr="007C6D89">
        <w:rPr>
          <w:rFonts w:ascii="Arial" w:hAnsi="Arial"/>
          <w:b/>
          <w:color w:val="auto"/>
          <w:sz w:val="20"/>
          <w:szCs w:val="20"/>
        </w:rPr>
        <w:t xml:space="preserve"> </w:t>
      </w:r>
      <w:r w:rsidRPr="007C6D89">
        <w:rPr>
          <w:rFonts w:ascii="Arial" w:hAnsi="Arial"/>
          <w:color w:val="auto"/>
          <w:sz w:val="20"/>
          <w:szCs w:val="20"/>
        </w:rPr>
        <w:t>of the Aged Care Quality and Safety Commission Rules 2018.</w:t>
      </w:r>
    </w:p>
    <w:p w14:paraId="50162C58" w14:textId="77777777" w:rsidR="009D06A6" w:rsidRDefault="009D06A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973C" w14:textId="77777777" w:rsidR="009D06A6" w:rsidRDefault="00C97118">
    <w:pPr>
      <w:pStyle w:val="Header"/>
    </w:pPr>
    <w:r>
      <w:rPr>
        <w:noProof/>
        <w:color w:val="2B579A"/>
        <w:shd w:val="clear" w:color="auto" w:fill="E6E6E6"/>
        <w:lang w:val="en-US"/>
      </w:rPr>
      <w:drawing>
        <wp:anchor distT="0" distB="0" distL="114300" distR="114300" simplePos="0" relativeHeight="251658241" behindDoc="1" locked="0" layoutInCell="1" allowOverlap="1" wp14:anchorId="4FA1F286" wp14:editId="12E1D30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8C85" w14:textId="77777777" w:rsidR="009D06A6" w:rsidRDefault="00C97118">
    <w:pPr>
      <w:pStyle w:val="Header"/>
    </w:pPr>
    <w:r>
      <w:rPr>
        <w:noProof/>
      </w:rPr>
      <w:drawing>
        <wp:anchor distT="0" distB="0" distL="114300" distR="114300" simplePos="0" relativeHeight="251658240" behindDoc="0" locked="0" layoutInCell="1" allowOverlap="1" wp14:anchorId="7C6A616D" wp14:editId="18288C4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C481BBE">
      <w:start w:val="1"/>
      <w:numFmt w:val="lowerRoman"/>
      <w:lvlText w:val="(%1)"/>
      <w:lvlJc w:val="left"/>
      <w:pPr>
        <w:ind w:left="1080" w:hanging="720"/>
      </w:pPr>
      <w:rPr>
        <w:rFonts w:hint="default"/>
      </w:rPr>
    </w:lvl>
    <w:lvl w:ilvl="1" w:tplc="CBFAE2B6" w:tentative="1">
      <w:start w:val="1"/>
      <w:numFmt w:val="lowerLetter"/>
      <w:lvlText w:val="%2."/>
      <w:lvlJc w:val="left"/>
      <w:pPr>
        <w:ind w:left="1440" w:hanging="360"/>
      </w:pPr>
    </w:lvl>
    <w:lvl w:ilvl="2" w:tplc="14963896" w:tentative="1">
      <w:start w:val="1"/>
      <w:numFmt w:val="lowerRoman"/>
      <w:lvlText w:val="%3."/>
      <w:lvlJc w:val="right"/>
      <w:pPr>
        <w:ind w:left="2160" w:hanging="180"/>
      </w:pPr>
    </w:lvl>
    <w:lvl w:ilvl="3" w:tplc="5DB2EDD4" w:tentative="1">
      <w:start w:val="1"/>
      <w:numFmt w:val="decimal"/>
      <w:lvlText w:val="%4."/>
      <w:lvlJc w:val="left"/>
      <w:pPr>
        <w:ind w:left="2880" w:hanging="360"/>
      </w:pPr>
    </w:lvl>
    <w:lvl w:ilvl="4" w:tplc="5FA83E22" w:tentative="1">
      <w:start w:val="1"/>
      <w:numFmt w:val="lowerLetter"/>
      <w:lvlText w:val="%5."/>
      <w:lvlJc w:val="left"/>
      <w:pPr>
        <w:ind w:left="3600" w:hanging="360"/>
      </w:pPr>
    </w:lvl>
    <w:lvl w:ilvl="5" w:tplc="16645830" w:tentative="1">
      <w:start w:val="1"/>
      <w:numFmt w:val="lowerRoman"/>
      <w:lvlText w:val="%6."/>
      <w:lvlJc w:val="right"/>
      <w:pPr>
        <w:ind w:left="4320" w:hanging="180"/>
      </w:pPr>
    </w:lvl>
    <w:lvl w:ilvl="6" w:tplc="A7E0CA58" w:tentative="1">
      <w:start w:val="1"/>
      <w:numFmt w:val="decimal"/>
      <w:lvlText w:val="%7."/>
      <w:lvlJc w:val="left"/>
      <w:pPr>
        <w:ind w:left="5040" w:hanging="360"/>
      </w:pPr>
    </w:lvl>
    <w:lvl w:ilvl="7" w:tplc="165C508E" w:tentative="1">
      <w:start w:val="1"/>
      <w:numFmt w:val="lowerLetter"/>
      <w:lvlText w:val="%8."/>
      <w:lvlJc w:val="left"/>
      <w:pPr>
        <w:ind w:left="5760" w:hanging="360"/>
      </w:pPr>
    </w:lvl>
    <w:lvl w:ilvl="8" w:tplc="C128910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EDA1752">
      <w:start w:val="1"/>
      <w:numFmt w:val="lowerRoman"/>
      <w:lvlText w:val="(%1)"/>
      <w:lvlJc w:val="left"/>
      <w:pPr>
        <w:ind w:left="1080" w:hanging="720"/>
      </w:pPr>
      <w:rPr>
        <w:rFonts w:hint="default"/>
      </w:rPr>
    </w:lvl>
    <w:lvl w:ilvl="1" w:tplc="EBB889D0" w:tentative="1">
      <w:start w:val="1"/>
      <w:numFmt w:val="lowerLetter"/>
      <w:lvlText w:val="%2."/>
      <w:lvlJc w:val="left"/>
      <w:pPr>
        <w:ind w:left="1440" w:hanging="360"/>
      </w:pPr>
    </w:lvl>
    <w:lvl w:ilvl="2" w:tplc="9924A2D4" w:tentative="1">
      <w:start w:val="1"/>
      <w:numFmt w:val="lowerRoman"/>
      <w:lvlText w:val="%3."/>
      <w:lvlJc w:val="right"/>
      <w:pPr>
        <w:ind w:left="2160" w:hanging="180"/>
      </w:pPr>
    </w:lvl>
    <w:lvl w:ilvl="3" w:tplc="4A0E8790" w:tentative="1">
      <w:start w:val="1"/>
      <w:numFmt w:val="decimal"/>
      <w:lvlText w:val="%4."/>
      <w:lvlJc w:val="left"/>
      <w:pPr>
        <w:ind w:left="2880" w:hanging="360"/>
      </w:pPr>
    </w:lvl>
    <w:lvl w:ilvl="4" w:tplc="3326AA5C" w:tentative="1">
      <w:start w:val="1"/>
      <w:numFmt w:val="lowerLetter"/>
      <w:lvlText w:val="%5."/>
      <w:lvlJc w:val="left"/>
      <w:pPr>
        <w:ind w:left="3600" w:hanging="360"/>
      </w:pPr>
    </w:lvl>
    <w:lvl w:ilvl="5" w:tplc="FDA2B75E" w:tentative="1">
      <w:start w:val="1"/>
      <w:numFmt w:val="lowerRoman"/>
      <w:lvlText w:val="%6."/>
      <w:lvlJc w:val="right"/>
      <w:pPr>
        <w:ind w:left="4320" w:hanging="180"/>
      </w:pPr>
    </w:lvl>
    <w:lvl w:ilvl="6" w:tplc="FEBE4CC2" w:tentative="1">
      <w:start w:val="1"/>
      <w:numFmt w:val="decimal"/>
      <w:lvlText w:val="%7."/>
      <w:lvlJc w:val="left"/>
      <w:pPr>
        <w:ind w:left="5040" w:hanging="360"/>
      </w:pPr>
    </w:lvl>
    <w:lvl w:ilvl="7" w:tplc="030411D8" w:tentative="1">
      <w:start w:val="1"/>
      <w:numFmt w:val="lowerLetter"/>
      <w:lvlText w:val="%8."/>
      <w:lvlJc w:val="left"/>
      <w:pPr>
        <w:ind w:left="5760" w:hanging="360"/>
      </w:pPr>
    </w:lvl>
    <w:lvl w:ilvl="8" w:tplc="CDF003D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3ACEF08">
      <w:start w:val="1"/>
      <w:numFmt w:val="lowerRoman"/>
      <w:lvlText w:val="(%1)"/>
      <w:lvlJc w:val="left"/>
      <w:pPr>
        <w:ind w:left="1080" w:hanging="720"/>
      </w:pPr>
      <w:rPr>
        <w:rFonts w:hint="default"/>
      </w:rPr>
    </w:lvl>
    <w:lvl w:ilvl="1" w:tplc="BA7EEC68" w:tentative="1">
      <w:start w:val="1"/>
      <w:numFmt w:val="lowerLetter"/>
      <w:lvlText w:val="%2."/>
      <w:lvlJc w:val="left"/>
      <w:pPr>
        <w:ind w:left="1440" w:hanging="360"/>
      </w:pPr>
    </w:lvl>
    <w:lvl w:ilvl="2" w:tplc="E7F2CE8C" w:tentative="1">
      <w:start w:val="1"/>
      <w:numFmt w:val="lowerRoman"/>
      <w:lvlText w:val="%3."/>
      <w:lvlJc w:val="right"/>
      <w:pPr>
        <w:ind w:left="2160" w:hanging="180"/>
      </w:pPr>
    </w:lvl>
    <w:lvl w:ilvl="3" w:tplc="7C068706" w:tentative="1">
      <w:start w:val="1"/>
      <w:numFmt w:val="decimal"/>
      <w:lvlText w:val="%4."/>
      <w:lvlJc w:val="left"/>
      <w:pPr>
        <w:ind w:left="2880" w:hanging="360"/>
      </w:pPr>
    </w:lvl>
    <w:lvl w:ilvl="4" w:tplc="5A82851A" w:tentative="1">
      <w:start w:val="1"/>
      <w:numFmt w:val="lowerLetter"/>
      <w:lvlText w:val="%5."/>
      <w:lvlJc w:val="left"/>
      <w:pPr>
        <w:ind w:left="3600" w:hanging="360"/>
      </w:pPr>
    </w:lvl>
    <w:lvl w:ilvl="5" w:tplc="A6381F1E" w:tentative="1">
      <w:start w:val="1"/>
      <w:numFmt w:val="lowerRoman"/>
      <w:lvlText w:val="%6."/>
      <w:lvlJc w:val="right"/>
      <w:pPr>
        <w:ind w:left="4320" w:hanging="180"/>
      </w:pPr>
    </w:lvl>
    <w:lvl w:ilvl="6" w:tplc="4B4633B0" w:tentative="1">
      <w:start w:val="1"/>
      <w:numFmt w:val="decimal"/>
      <w:lvlText w:val="%7."/>
      <w:lvlJc w:val="left"/>
      <w:pPr>
        <w:ind w:left="5040" w:hanging="360"/>
      </w:pPr>
    </w:lvl>
    <w:lvl w:ilvl="7" w:tplc="44664A48" w:tentative="1">
      <w:start w:val="1"/>
      <w:numFmt w:val="lowerLetter"/>
      <w:lvlText w:val="%8."/>
      <w:lvlJc w:val="left"/>
      <w:pPr>
        <w:ind w:left="5760" w:hanging="360"/>
      </w:pPr>
    </w:lvl>
    <w:lvl w:ilvl="8" w:tplc="3122698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85CA386">
      <w:start w:val="1"/>
      <w:numFmt w:val="bullet"/>
      <w:lvlText w:val=""/>
      <w:lvlJc w:val="left"/>
      <w:pPr>
        <w:ind w:left="720" w:hanging="360"/>
      </w:pPr>
      <w:rPr>
        <w:rFonts w:ascii="Symbol" w:hAnsi="Symbol" w:hint="default"/>
        <w:color w:val="auto"/>
        <w:sz w:val="24"/>
        <w:szCs w:val="24"/>
      </w:rPr>
    </w:lvl>
    <w:lvl w:ilvl="1" w:tplc="EB0CDC42" w:tentative="1">
      <w:start w:val="1"/>
      <w:numFmt w:val="bullet"/>
      <w:lvlText w:val="o"/>
      <w:lvlJc w:val="left"/>
      <w:pPr>
        <w:ind w:left="1440" w:hanging="360"/>
      </w:pPr>
      <w:rPr>
        <w:rFonts w:ascii="Courier New" w:hAnsi="Courier New" w:cs="Courier New" w:hint="default"/>
      </w:rPr>
    </w:lvl>
    <w:lvl w:ilvl="2" w:tplc="72989F22" w:tentative="1">
      <w:start w:val="1"/>
      <w:numFmt w:val="bullet"/>
      <w:lvlText w:val=""/>
      <w:lvlJc w:val="left"/>
      <w:pPr>
        <w:ind w:left="2160" w:hanging="360"/>
      </w:pPr>
      <w:rPr>
        <w:rFonts w:ascii="Wingdings" w:hAnsi="Wingdings" w:hint="default"/>
      </w:rPr>
    </w:lvl>
    <w:lvl w:ilvl="3" w:tplc="870683E8" w:tentative="1">
      <w:start w:val="1"/>
      <w:numFmt w:val="bullet"/>
      <w:lvlText w:val=""/>
      <w:lvlJc w:val="left"/>
      <w:pPr>
        <w:ind w:left="2880" w:hanging="360"/>
      </w:pPr>
      <w:rPr>
        <w:rFonts w:ascii="Symbol" w:hAnsi="Symbol" w:hint="default"/>
      </w:rPr>
    </w:lvl>
    <w:lvl w:ilvl="4" w:tplc="FCD4EA7A" w:tentative="1">
      <w:start w:val="1"/>
      <w:numFmt w:val="bullet"/>
      <w:lvlText w:val="o"/>
      <w:lvlJc w:val="left"/>
      <w:pPr>
        <w:ind w:left="3600" w:hanging="360"/>
      </w:pPr>
      <w:rPr>
        <w:rFonts w:ascii="Courier New" w:hAnsi="Courier New" w:cs="Courier New" w:hint="default"/>
      </w:rPr>
    </w:lvl>
    <w:lvl w:ilvl="5" w:tplc="1158B156" w:tentative="1">
      <w:start w:val="1"/>
      <w:numFmt w:val="bullet"/>
      <w:lvlText w:val=""/>
      <w:lvlJc w:val="left"/>
      <w:pPr>
        <w:ind w:left="4320" w:hanging="360"/>
      </w:pPr>
      <w:rPr>
        <w:rFonts w:ascii="Wingdings" w:hAnsi="Wingdings" w:hint="default"/>
      </w:rPr>
    </w:lvl>
    <w:lvl w:ilvl="6" w:tplc="D70A5C7E" w:tentative="1">
      <w:start w:val="1"/>
      <w:numFmt w:val="bullet"/>
      <w:lvlText w:val=""/>
      <w:lvlJc w:val="left"/>
      <w:pPr>
        <w:ind w:left="5040" w:hanging="360"/>
      </w:pPr>
      <w:rPr>
        <w:rFonts w:ascii="Symbol" w:hAnsi="Symbol" w:hint="default"/>
      </w:rPr>
    </w:lvl>
    <w:lvl w:ilvl="7" w:tplc="C5F6E18C" w:tentative="1">
      <w:start w:val="1"/>
      <w:numFmt w:val="bullet"/>
      <w:lvlText w:val="o"/>
      <w:lvlJc w:val="left"/>
      <w:pPr>
        <w:ind w:left="5760" w:hanging="360"/>
      </w:pPr>
      <w:rPr>
        <w:rFonts w:ascii="Courier New" w:hAnsi="Courier New" w:cs="Courier New" w:hint="default"/>
      </w:rPr>
    </w:lvl>
    <w:lvl w:ilvl="8" w:tplc="6470B20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6A2F032">
      <w:start w:val="1"/>
      <w:numFmt w:val="lowerRoman"/>
      <w:lvlText w:val="(%1)"/>
      <w:lvlJc w:val="left"/>
      <w:pPr>
        <w:ind w:left="1080" w:hanging="720"/>
      </w:pPr>
      <w:rPr>
        <w:rFonts w:hint="default"/>
      </w:rPr>
    </w:lvl>
    <w:lvl w:ilvl="1" w:tplc="40265D48" w:tentative="1">
      <w:start w:val="1"/>
      <w:numFmt w:val="lowerLetter"/>
      <w:lvlText w:val="%2."/>
      <w:lvlJc w:val="left"/>
      <w:pPr>
        <w:ind w:left="1440" w:hanging="360"/>
      </w:pPr>
    </w:lvl>
    <w:lvl w:ilvl="2" w:tplc="F7CE21B2" w:tentative="1">
      <w:start w:val="1"/>
      <w:numFmt w:val="lowerRoman"/>
      <w:lvlText w:val="%3."/>
      <w:lvlJc w:val="right"/>
      <w:pPr>
        <w:ind w:left="2160" w:hanging="180"/>
      </w:pPr>
    </w:lvl>
    <w:lvl w:ilvl="3" w:tplc="FFDE987C" w:tentative="1">
      <w:start w:val="1"/>
      <w:numFmt w:val="decimal"/>
      <w:lvlText w:val="%4."/>
      <w:lvlJc w:val="left"/>
      <w:pPr>
        <w:ind w:left="2880" w:hanging="360"/>
      </w:pPr>
    </w:lvl>
    <w:lvl w:ilvl="4" w:tplc="753AB794" w:tentative="1">
      <w:start w:val="1"/>
      <w:numFmt w:val="lowerLetter"/>
      <w:lvlText w:val="%5."/>
      <w:lvlJc w:val="left"/>
      <w:pPr>
        <w:ind w:left="3600" w:hanging="360"/>
      </w:pPr>
    </w:lvl>
    <w:lvl w:ilvl="5" w:tplc="45E490E8" w:tentative="1">
      <w:start w:val="1"/>
      <w:numFmt w:val="lowerRoman"/>
      <w:lvlText w:val="%6."/>
      <w:lvlJc w:val="right"/>
      <w:pPr>
        <w:ind w:left="4320" w:hanging="180"/>
      </w:pPr>
    </w:lvl>
    <w:lvl w:ilvl="6" w:tplc="BAD2AACC" w:tentative="1">
      <w:start w:val="1"/>
      <w:numFmt w:val="decimal"/>
      <w:lvlText w:val="%7."/>
      <w:lvlJc w:val="left"/>
      <w:pPr>
        <w:ind w:left="5040" w:hanging="360"/>
      </w:pPr>
    </w:lvl>
    <w:lvl w:ilvl="7" w:tplc="BF7EC648" w:tentative="1">
      <w:start w:val="1"/>
      <w:numFmt w:val="lowerLetter"/>
      <w:lvlText w:val="%8."/>
      <w:lvlJc w:val="left"/>
      <w:pPr>
        <w:ind w:left="5760" w:hanging="360"/>
      </w:pPr>
    </w:lvl>
    <w:lvl w:ilvl="8" w:tplc="5800920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C3864CE">
      <w:start w:val="1"/>
      <w:numFmt w:val="lowerRoman"/>
      <w:lvlText w:val="(%1)"/>
      <w:lvlJc w:val="left"/>
      <w:pPr>
        <w:ind w:left="1080" w:hanging="720"/>
      </w:pPr>
      <w:rPr>
        <w:rFonts w:hint="default"/>
      </w:rPr>
    </w:lvl>
    <w:lvl w:ilvl="1" w:tplc="9258C268" w:tentative="1">
      <w:start w:val="1"/>
      <w:numFmt w:val="lowerLetter"/>
      <w:lvlText w:val="%2."/>
      <w:lvlJc w:val="left"/>
      <w:pPr>
        <w:ind w:left="1440" w:hanging="360"/>
      </w:pPr>
    </w:lvl>
    <w:lvl w:ilvl="2" w:tplc="A4A84AD8" w:tentative="1">
      <w:start w:val="1"/>
      <w:numFmt w:val="lowerRoman"/>
      <w:lvlText w:val="%3."/>
      <w:lvlJc w:val="right"/>
      <w:pPr>
        <w:ind w:left="2160" w:hanging="180"/>
      </w:pPr>
    </w:lvl>
    <w:lvl w:ilvl="3" w:tplc="AAC6F28E" w:tentative="1">
      <w:start w:val="1"/>
      <w:numFmt w:val="decimal"/>
      <w:lvlText w:val="%4."/>
      <w:lvlJc w:val="left"/>
      <w:pPr>
        <w:ind w:left="2880" w:hanging="360"/>
      </w:pPr>
    </w:lvl>
    <w:lvl w:ilvl="4" w:tplc="DA6C04E0" w:tentative="1">
      <w:start w:val="1"/>
      <w:numFmt w:val="lowerLetter"/>
      <w:lvlText w:val="%5."/>
      <w:lvlJc w:val="left"/>
      <w:pPr>
        <w:ind w:left="3600" w:hanging="360"/>
      </w:pPr>
    </w:lvl>
    <w:lvl w:ilvl="5" w:tplc="6FC69568" w:tentative="1">
      <w:start w:val="1"/>
      <w:numFmt w:val="lowerRoman"/>
      <w:lvlText w:val="%6."/>
      <w:lvlJc w:val="right"/>
      <w:pPr>
        <w:ind w:left="4320" w:hanging="180"/>
      </w:pPr>
    </w:lvl>
    <w:lvl w:ilvl="6" w:tplc="43BC05C8" w:tentative="1">
      <w:start w:val="1"/>
      <w:numFmt w:val="decimal"/>
      <w:lvlText w:val="%7."/>
      <w:lvlJc w:val="left"/>
      <w:pPr>
        <w:ind w:left="5040" w:hanging="360"/>
      </w:pPr>
    </w:lvl>
    <w:lvl w:ilvl="7" w:tplc="433CDA94" w:tentative="1">
      <w:start w:val="1"/>
      <w:numFmt w:val="lowerLetter"/>
      <w:lvlText w:val="%8."/>
      <w:lvlJc w:val="left"/>
      <w:pPr>
        <w:ind w:left="5760" w:hanging="360"/>
      </w:pPr>
    </w:lvl>
    <w:lvl w:ilvl="8" w:tplc="E468008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3AAD660">
      <w:start w:val="1"/>
      <w:numFmt w:val="lowerRoman"/>
      <w:lvlText w:val="(%1)"/>
      <w:lvlJc w:val="left"/>
      <w:pPr>
        <w:ind w:left="1080" w:hanging="720"/>
      </w:pPr>
      <w:rPr>
        <w:rFonts w:hint="default"/>
      </w:rPr>
    </w:lvl>
    <w:lvl w:ilvl="1" w:tplc="B5E46784" w:tentative="1">
      <w:start w:val="1"/>
      <w:numFmt w:val="lowerLetter"/>
      <w:lvlText w:val="%2."/>
      <w:lvlJc w:val="left"/>
      <w:pPr>
        <w:ind w:left="1440" w:hanging="360"/>
      </w:pPr>
    </w:lvl>
    <w:lvl w:ilvl="2" w:tplc="C3A04B20" w:tentative="1">
      <w:start w:val="1"/>
      <w:numFmt w:val="lowerRoman"/>
      <w:lvlText w:val="%3."/>
      <w:lvlJc w:val="right"/>
      <w:pPr>
        <w:ind w:left="2160" w:hanging="180"/>
      </w:pPr>
    </w:lvl>
    <w:lvl w:ilvl="3" w:tplc="8D30DB6A" w:tentative="1">
      <w:start w:val="1"/>
      <w:numFmt w:val="decimal"/>
      <w:lvlText w:val="%4."/>
      <w:lvlJc w:val="left"/>
      <w:pPr>
        <w:ind w:left="2880" w:hanging="360"/>
      </w:pPr>
    </w:lvl>
    <w:lvl w:ilvl="4" w:tplc="FBC6A064" w:tentative="1">
      <w:start w:val="1"/>
      <w:numFmt w:val="lowerLetter"/>
      <w:lvlText w:val="%5."/>
      <w:lvlJc w:val="left"/>
      <w:pPr>
        <w:ind w:left="3600" w:hanging="360"/>
      </w:pPr>
    </w:lvl>
    <w:lvl w:ilvl="5" w:tplc="A7FE251A" w:tentative="1">
      <w:start w:val="1"/>
      <w:numFmt w:val="lowerRoman"/>
      <w:lvlText w:val="%6."/>
      <w:lvlJc w:val="right"/>
      <w:pPr>
        <w:ind w:left="4320" w:hanging="180"/>
      </w:pPr>
    </w:lvl>
    <w:lvl w:ilvl="6" w:tplc="CDA265DA" w:tentative="1">
      <w:start w:val="1"/>
      <w:numFmt w:val="decimal"/>
      <w:lvlText w:val="%7."/>
      <w:lvlJc w:val="left"/>
      <w:pPr>
        <w:ind w:left="5040" w:hanging="360"/>
      </w:pPr>
    </w:lvl>
    <w:lvl w:ilvl="7" w:tplc="E50A4274" w:tentative="1">
      <w:start w:val="1"/>
      <w:numFmt w:val="lowerLetter"/>
      <w:lvlText w:val="%8."/>
      <w:lvlJc w:val="left"/>
      <w:pPr>
        <w:ind w:left="5760" w:hanging="360"/>
      </w:pPr>
    </w:lvl>
    <w:lvl w:ilvl="8" w:tplc="BB24E11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94A1E66">
      <w:start w:val="1"/>
      <w:numFmt w:val="lowerRoman"/>
      <w:lvlText w:val="(%1)"/>
      <w:lvlJc w:val="left"/>
      <w:pPr>
        <w:ind w:left="1080" w:hanging="720"/>
      </w:pPr>
      <w:rPr>
        <w:rFonts w:hint="default"/>
      </w:rPr>
    </w:lvl>
    <w:lvl w:ilvl="1" w:tplc="73F4C9D2" w:tentative="1">
      <w:start w:val="1"/>
      <w:numFmt w:val="lowerLetter"/>
      <w:lvlText w:val="%2."/>
      <w:lvlJc w:val="left"/>
      <w:pPr>
        <w:ind w:left="1440" w:hanging="360"/>
      </w:pPr>
    </w:lvl>
    <w:lvl w:ilvl="2" w:tplc="FE4664E0" w:tentative="1">
      <w:start w:val="1"/>
      <w:numFmt w:val="lowerRoman"/>
      <w:lvlText w:val="%3."/>
      <w:lvlJc w:val="right"/>
      <w:pPr>
        <w:ind w:left="2160" w:hanging="180"/>
      </w:pPr>
    </w:lvl>
    <w:lvl w:ilvl="3" w:tplc="6AB886CA" w:tentative="1">
      <w:start w:val="1"/>
      <w:numFmt w:val="decimal"/>
      <w:lvlText w:val="%4."/>
      <w:lvlJc w:val="left"/>
      <w:pPr>
        <w:ind w:left="2880" w:hanging="360"/>
      </w:pPr>
    </w:lvl>
    <w:lvl w:ilvl="4" w:tplc="9C40EEDE" w:tentative="1">
      <w:start w:val="1"/>
      <w:numFmt w:val="lowerLetter"/>
      <w:lvlText w:val="%5."/>
      <w:lvlJc w:val="left"/>
      <w:pPr>
        <w:ind w:left="3600" w:hanging="360"/>
      </w:pPr>
    </w:lvl>
    <w:lvl w:ilvl="5" w:tplc="7E842DB4" w:tentative="1">
      <w:start w:val="1"/>
      <w:numFmt w:val="lowerRoman"/>
      <w:lvlText w:val="%6."/>
      <w:lvlJc w:val="right"/>
      <w:pPr>
        <w:ind w:left="4320" w:hanging="180"/>
      </w:pPr>
    </w:lvl>
    <w:lvl w:ilvl="6" w:tplc="C7D023DC" w:tentative="1">
      <w:start w:val="1"/>
      <w:numFmt w:val="decimal"/>
      <w:lvlText w:val="%7."/>
      <w:lvlJc w:val="left"/>
      <w:pPr>
        <w:ind w:left="5040" w:hanging="360"/>
      </w:pPr>
    </w:lvl>
    <w:lvl w:ilvl="7" w:tplc="00FC0AC8" w:tentative="1">
      <w:start w:val="1"/>
      <w:numFmt w:val="lowerLetter"/>
      <w:lvlText w:val="%8."/>
      <w:lvlJc w:val="left"/>
      <w:pPr>
        <w:ind w:left="5760" w:hanging="360"/>
      </w:pPr>
    </w:lvl>
    <w:lvl w:ilvl="8" w:tplc="E518768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71C4C756">
      <w:start w:val="1"/>
      <w:numFmt w:val="lowerRoman"/>
      <w:lvlText w:val="(%1)"/>
      <w:lvlJc w:val="left"/>
      <w:pPr>
        <w:ind w:left="1080" w:hanging="720"/>
      </w:pPr>
      <w:rPr>
        <w:rFonts w:hint="default"/>
      </w:rPr>
    </w:lvl>
    <w:lvl w:ilvl="1" w:tplc="AFF8585E" w:tentative="1">
      <w:start w:val="1"/>
      <w:numFmt w:val="lowerLetter"/>
      <w:lvlText w:val="%2."/>
      <w:lvlJc w:val="left"/>
      <w:pPr>
        <w:ind w:left="1440" w:hanging="360"/>
      </w:pPr>
    </w:lvl>
    <w:lvl w:ilvl="2" w:tplc="66F2B396" w:tentative="1">
      <w:start w:val="1"/>
      <w:numFmt w:val="lowerRoman"/>
      <w:lvlText w:val="%3."/>
      <w:lvlJc w:val="right"/>
      <w:pPr>
        <w:ind w:left="2160" w:hanging="180"/>
      </w:pPr>
    </w:lvl>
    <w:lvl w:ilvl="3" w:tplc="035AD5E4" w:tentative="1">
      <w:start w:val="1"/>
      <w:numFmt w:val="decimal"/>
      <w:lvlText w:val="%4."/>
      <w:lvlJc w:val="left"/>
      <w:pPr>
        <w:ind w:left="2880" w:hanging="360"/>
      </w:pPr>
    </w:lvl>
    <w:lvl w:ilvl="4" w:tplc="3DC2B3AA" w:tentative="1">
      <w:start w:val="1"/>
      <w:numFmt w:val="lowerLetter"/>
      <w:lvlText w:val="%5."/>
      <w:lvlJc w:val="left"/>
      <w:pPr>
        <w:ind w:left="3600" w:hanging="360"/>
      </w:pPr>
    </w:lvl>
    <w:lvl w:ilvl="5" w:tplc="122C8736" w:tentative="1">
      <w:start w:val="1"/>
      <w:numFmt w:val="lowerRoman"/>
      <w:lvlText w:val="%6."/>
      <w:lvlJc w:val="right"/>
      <w:pPr>
        <w:ind w:left="4320" w:hanging="180"/>
      </w:pPr>
    </w:lvl>
    <w:lvl w:ilvl="6" w:tplc="A502A8FC" w:tentative="1">
      <w:start w:val="1"/>
      <w:numFmt w:val="decimal"/>
      <w:lvlText w:val="%7."/>
      <w:lvlJc w:val="left"/>
      <w:pPr>
        <w:ind w:left="5040" w:hanging="360"/>
      </w:pPr>
    </w:lvl>
    <w:lvl w:ilvl="7" w:tplc="372E3B22" w:tentative="1">
      <w:start w:val="1"/>
      <w:numFmt w:val="lowerLetter"/>
      <w:lvlText w:val="%8."/>
      <w:lvlJc w:val="left"/>
      <w:pPr>
        <w:ind w:left="5760" w:hanging="360"/>
      </w:pPr>
    </w:lvl>
    <w:lvl w:ilvl="8" w:tplc="EDA8C4E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0C6835A8">
      <w:start w:val="1"/>
      <w:numFmt w:val="lowerRoman"/>
      <w:lvlText w:val="(%1)"/>
      <w:lvlJc w:val="left"/>
      <w:pPr>
        <w:ind w:left="1080" w:hanging="720"/>
      </w:pPr>
      <w:rPr>
        <w:rFonts w:hint="default"/>
      </w:rPr>
    </w:lvl>
    <w:lvl w:ilvl="1" w:tplc="D086526A" w:tentative="1">
      <w:start w:val="1"/>
      <w:numFmt w:val="lowerLetter"/>
      <w:lvlText w:val="%2."/>
      <w:lvlJc w:val="left"/>
      <w:pPr>
        <w:ind w:left="1440" w:hanging="360"/>
      </w:pPr>
    </w:lvl>
    <w:lvl w:ilvl="2" w:tplc="213A1708" w:tentative="1">
      <w:start w:val="1"/>
      <w:numFmt w:val="lowerRoman"/>
      <w:lvlText w:val="%3."/>
      <w:lvlJc w:val="right"/>
      <w:pPr>
        <w:ind w:left="2160" w:hanging="180"/>
      </w:pPr>
    </w:lvl>
    <w:lvl w:ilvl="3" w:tplc="E01AD1F2" w:tentative="1">
      <w:start w:val="1"/>
      <w:numFmt w:val="decimal"/>
      <w:lvlText w:val="%4."/>
      <w:lvlJc w:val="left"/>
      <w:pPr>
        <w:ind w:left="2880" w:hanging="360"/>
      </w:pPr>
    </w:lvl>
    <w:lvl w:ilvl="4" w:tplc="D952BF20" w:tentative="1">
      <w:start w:val="1"/>
      <w:numFmt w:val="lowerLetter"/>
      <w:lvlText w:val="%5."/>
      <w:lvlJc w:val="left"/>
      <w:pPr>
        <w:ind w:left="3600" w:hanging="360"/>
      </w:pPr>
    </w:lvl>
    <w:lvl w:ilvl="5" w:tplc="BFACB49A" w:tentative="1">
      <w:start w:val="1"/>
      <w:numFmt w:val="lowerRoman"/>
      <w:lvlText w:val="%6."/>
      <w:lvlJc w:val="right"/>
      <w:pPr>
        <w:ind w:left="4320" w:hanging="180"/>
      </w:pPr>
    </w:lvl>
    <w:lvl w:ilvl="6" w:tplc="F23A64B2" w:tentative="1">
      <w:start w:val="1"/>
      <w:numFmt w:val="decimal"/>
      <w:lvlText w:val="%7."/>
      <w:lvlJc w:val="left"/>
      <w:pPr>
        <w:ind w:left="5040" w:hanging="360"/>
      </w:pPr>
    </w:lvl>
    <w:lvl w:ilvl="7" w:tplc="72D60B5E" w:tentative="1">
      <w:start w:val="1"/>
      <w:numFmt w:val="lowerLetter"/>
      <w:lvlText w:val="%8."/>
      <w:lvlJc w:val="left"/>
      <w:pPr>
        <w:ind w:left="5760" w:hanging="360"/>
      </w:pPr>
    </w:lvl>
    <w:lvl w:ilvl="8" w:tplc="6B8A295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15786060">
    <w:abstractNumId w:val="11"/>
  </w:num>
  <w:num w:numId="2" w16cid:durableId="1783308043">
    <w:abstractNumId w:val="4"/>
  </w:num>
  <w:num w:numId="3" w16cid:durableId="785470504">
    <w:abstractNumId w:val="2"/>
  </w:num>
  <w:num w:numId="4" w16cid:durableId="1193035673">
    <w:abstractNumId w:val="7"/>
  </w:num>
  <w:num w:numId="5" w16cid:durableId="1746762683">
    <w:abstractNumId w:val="6"/>
  </w:num>
  <w:num w:numId="6" w16cid:durableId="424112079">
    <w:abstractNumId w:val="1"/>
  </w:num>
  <w:num w:numId="7" w16cid:durableId="374473537">
    <w:abstractNumId w:val="9"/>
  </w:num>
  <w:num w:numId="8" w16cid:durableId="1746762903">
    <w:abstractNumId w:val="5"/>
  </w:num>
  <w:num w:numId="9" w16cid:durableId="1453135920">
    <w:abstractNumId w:val="8"/>
  </w:num>
  <w:num w:numId="10" w16cid:durableId="855269432">
    <w:abstractNumId w:val="3"/>
  </w:num>
  <w:num w:numId="11" w16cid:durableId="114720516">
    <w:abstractNumId w:val="10"/>
  </w:num>
  <w:num w:numId="12" w16cid:durableId="288555614">
    <w:abstractNumId w:val="0"/>
  </w:num>
  <w:num w:numId="13" w16cid:durableId="242184969">
    <w:abstractNumId w:val="11"/>
  </w:num>
  <w:num w:numId="14" w16cid:durableId="509872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14"/>
    <w:rsid w:val="00031731"/>
    <w:rsid w:val="00077D65"/>
    <w:rsid w:val="000D133C"/>
    <w:rsid w:val="001612AB"/>
    <w:rsid w:val="0017760C"/>
    <w:rsid w:val="00177D18"/>
    <w:rsid w:val="00180F71"/>
    <w:rsid w:val="001814F1"/>
    <w:rsid w:val="001C51E5"/>
    <w:rsid w:val="00247A14"/>
    <w:rsid w:val="00281559"/>
    <w:rsid w:val="002A7C7C"/>
    <w:rsid w:val="002E1F3D"/>
    <w:rsid w:val="00311DC5"/>
    <w:rsid w:val="00385618"/>
    <w:rsid w:val="003A4CF3"/>
    <w:rsid w:val="003B4D7B"/>
    <w:rsid w:val="003B66CD"/>
    <w:rsid w:val="003F157D"/>
    <w:rsid w:val="00407603"/>
    <w:rsid w:val="004805D0"/>
    <w:rsid w:val="004C03D4"/>
    <w:rsid w:val="00535569"/>
    <w:rsid w:val="005435BE"/>
    <w:rsid w:val="00596BB9"/>
    <w:rsid w:val="005C6CA4"/>
    <w:rsid w:val="005F06A9"/>
    <w:rsid w:val="0060621E"/>
    <w:rsid w:val="00642FFA"/>
    <w:rsid w:val="006638B7"/>
    <w:rsid w:val="00667E60"/>
    <w:rsid w:val="006A72D7"/>
    <w:rsid w:val="0072209E"/>
    <w:rsid w:val="00725804"/>
    <w:rsid w:val="00743257"/>
    <w:rsid w:val="007C6D89"/>
    <w:rsid w:val="007D028F"/>
    <w:rsid w:val="0085482F"/>
    <w:rsid w:val="00931E30"/>
    <w:rsid w:val="00945A99"/>
    <w:rsid w:val="00955C3B"/>
    <w:rsid w:val="00957531"/>
    <w:rsid w:val="009927D4"/>
    <w:rsid w:val="009B6797"/>
    <w:rsid w:val="009C6223"/>
    <w:rsid w:val="009D06A6"/>
    <w:rsid w:val="009E2A69"/>
    <w:rsid w:val="00A21EE0"/>
    <w:rsid w:val="00AD590D"/>
    <w:rsid w:val="00AD5EC8"/>
    <w:rsid w:val="00AE2225"/>
    <w:rsid w:val="00AF4D6D"/>
    <w:rsid w:val="00BA467F"/>
    <w:rsid w:val="00C05CBA"/>
    <w:rsid w:val="00C90477"/>
    <w:rsid w:val="00C97118"/>
    <w:rsid w:val="00CF2157"/>
    <w:rsid w:val="00D45CC3"/>
    <w:rsid w:val="00E277DF"/>
    <w:rsid w:val="00E833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50EF53"/>
  <w15:docId w15:val="{D43F6CB0-2472-44B6-B821-C39136E7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112">
      <w:bodyDiv w:val="1"/>
      <w:marLeft w:val="0"/>
      <w:marRight w:val="0"/>
      <w:marTop w:val="0"/>
      <w:marBottom w:val="0"/>
      <w:divBdr>
        <w:top w:val="none" w:sz="0" w:space="0" w:color="auto"/>
        <w:left w:val="none" w:sz="0" w:space="0" w:color="auto"/>
        <w:bottom w:val="none" w:sz="0" w:space="0" w:color="auto"/>
        <w:right w:val="none" w:sz="0" w:space="0" w:color="auto"/>
      </w:divBdr>
    </w:div>
    <w:div w:id="267155398">
      <w:bodyDiv w:val="1"/>
      <w:marLeft w:val="0"/>
      <w:marRight w:val="0"/>
      <w:marTop w:val="0"/>
      <w:marBottom w:val="0"/>
      <w:divBdr>
        <w:top w:val="none" w:sz="0" w:space="0" w:color="auto"/>
        <w:left w:val="none" w:sz="0" w:space="0" w:color="auto"/>
        <w:bottom w:val="none" w:sz="0" w:space="0" w:color="auto"/>
        <w:right w:val="none" w:sz="0" w:space="0" w:color="auto"/>
      </w:divBdr>
    </w:div>
    <w:div w:id="956132932">
      <w:bodyDiv w:val="1"/>
      <w:marLeft w:val="0"/>
      <w:marRight w:val="0"/>
      <w:marTop w:val="0"/>
      <w:marBottom w:val="0"/>
      <w:divBdr>
        <w:top w:val="none" w:sz="0" w:space="0" w:color="auto"/>
        <w:left w:val="none" w:sz="0" w:space="0" w:color="auto"/>
        <w:bottom w:val="none" w:sz="0" w:space="0" w:color="auto"/>
        <w:right w:val="none" w:sz="0" w:space="0" w:color="auto"/>
      </w:divBdr>
    </w:div>
    <w:div w:id="175990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07AB2" w:rsidRDefault="001A513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07AB2" w:rsidRDefault="001A513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07AB2" w:rsidRDefault="001A513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07AB2" w:rsidRDefault="001A513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07AB2" w:rsidRDefault="001A513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07AB2" w:rsidRDefault="001A513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07AB2" w:rsidRDefault="001A513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07AB2" w:rsidRDefault="001A513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07AB2" w:rsidRDefault="001A513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07AB2" w:rsidRDefault="001A513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07AB2" w:rsidRDefault="001A513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07AB2" w:rsidRDefault="001A513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07AB2" w:rsidRDefault="001A513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07AB2" w:rsidRDefault="001A513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07AB2" w:rsidRDefault="001A5135"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07AB2" w:rsidRDefault="001A513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07AB2" w:rsidRDefault="001A513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07AB2" w:rsidRDefault="001A513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07AB2" w:rsidRDefault="001A513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07AB2" w:rsidRDefault="001A513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07AB2" w:rsidRDefault="001A513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07AB2" w:rsidRDefault="001A513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07AB2" w:rsidRDefault="001A513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07AB2" w:rsidRDefault="001A513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07AB2" w:rsidRDefault="001A513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07AB2" w:rsidRDefault="001A513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07AB2" w:rsidRDefault="001A513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07AB2" w:rsidRDefault="001A513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07AB2" w:rsidRDefault="001A513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07AB2" w:rsidRDefault="001A513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07AB2" w:rsidRDefault="001A513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07AB2" w:rsidRDefault="001A513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07AB2" w:rsidRDefault="001A513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07AB2" w:rsidRDefault="001A513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07AB2" w:rsidRDefault="001A513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07AB2" w:rsidRDefault="001A513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07AB2" w:rsidRDefault="001A513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07AB2" w:rsidRDefault="001A513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07AB2" w:rsidRDefault="001A513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07AB2" w:rsidRDefault="001A513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07AB2" w:rsidRDefault="001A513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07AB2" w:rsidRDefault="001A513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07AB2" w:rsidRDefault="001A513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07AB2" w:rsidRDefault="001A513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07AB2" w:rsidRDefault="001A513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07AB2" w:rsidRDefault="001A5135"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07AB2" w:rsidRDefault="001A513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07AB2" w:rsidRDefault="001A513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07AB2" w:rsidRDefault="001A513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07AB2" w:rsidRDefault="001A513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07AB2" w:rsidRDefault="001A513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B0ACF"/>
    <w:rsid w:val="000451AA"/>
    <w:rsid w:val="0017760C"/>
    <w:rsid w:val="001A5135"/>
    <w:rsid w:val="00207AB2"/>
    <w:rsid w:val="002A7C7C"/>
    <w:rsid w:val="002E1F3D"/>
    <w:rsid w:val="003F157D"/>
    <w:rsid w:val="0054413E"/>
    <w:rsid w:val="00966E57"/>
    <w:rsid w:val="00A6640D"/>
    <w:rsid w:val="00C120E5"/>
    <w:rsid w:val="00DB0ACF"/>
    <w:rsid w:val="00DF7E2E"/>
    <w:rsid w:val="00FC6E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4427</Words>
  <Characters>25239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2025-02-06T22:36:00Z</dcterms:created>
  <dcterms:modified xsi:type="dcterms:W3CDTF">2025-02-06T22:36:00Z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