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F4399" w14:textId="77777777" w:rsidR="00D2559D" w:rsidRPr="003217D3" w:rsidRDefault="00765ED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67F452B" wp14:editId="167F452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984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67F439A" w14:textId="77777777" w:rsidR="00D2559D" w:rsidRPr="003217D3" w:rsidRDefault="00765ED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67F439B" w14:textId="77777777" w:rsidR="00D2559D" w:rsidRPr="00A36AA9" w:rsidRDefault="00765ED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7F439C" w14:textId="77777777" w:rsidR="00D2559D" w:rsidRPr="00A36AA9" w:rsidRDefault="00765ED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1272" w14:paraId="167F439F" w14:textId="77777777" w:rsidTr="00801272">
        <w:tc>
          <w:tcPr>
            <w:cnfStyle w:val="001000000000" w:firstRow="0" w:lastRow="0" w:firstColumn="1" w:lastColumn="0" w:oddVBand="0" w:evenVBand="0" w:oddHBand="0" w:evenHBand="0" w:firstRowFirstColumn="0" w:firstRowLastColumn="0" w:lastRowFirstColumn="0" w:lastRowLastColumn="0"/>
            <w:tcW w:w="3227" w:type="dxa"/>
          </w:tcPr>
          <w:p w14:paraId="167F439D" w14:textId="77777777" w:rsidR="00D2559D" w:rsidRPr="00A36AA9" w:rsidRDefault="00765ED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67F439E" w14:textId="39826BFB" w:rsidR="00D2559D" w:rsidRPr="00A36AA9" w:rsidRDefault="00765E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Acacia Living Group - Metro (Perth</w:t>
            </w:r>
            <w:r w:rsidR="001C3764">
              <w:rPr>
                <w:rFonts w:ascii="Arial" w:hAnsi="Arial" w:cs="Arial"/>
                <w:color w:val="auto"/>
              </w:rPr>
              <w:t xml:space="preserve"> </w:t>
            </w:r>
            <w:r w:rsidRPr="00A36AA9">
              <w:rPr>
                <w:rFonts w:ascii="Arial" w:hAnsi="Arial" w:cs="Arial"/>
                <w:color w:val="auto"/>
              </w:rPr>
              <w:t>&amp; Hills)</w:t>
            </w:r>
          </w:p>
        </w:tc>
      </w:tr>
      <w:tr w:rsidR="00801272" w14:paraId="167F43A2"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43A0" w14:textId="77777777" w:rsidR="00540817" w:rsidRPr="00A36AA9" w:rsidRDefault="00765ED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67F43A1" w14:textId="77777777" w:rsidR="00540817" w:rsidRPr="00A36AA9" w:rsidRDefault="00765E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Entrance 2, 51 Alexander Drive MENORA WA 6050</w:t>
            </w:r>
          </w:p>
        </w:tc>
      </w:tr>
      <w:tr w:rsidR="00801272" w14:paraId="167F43A5" w14:textId="77777777" w:rsidTr="008012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43A3" w14:textId="77777777" w:rsidR="00D2559D" w:rsidRPr="00A36AA9" w:rsidRDefault="00765ED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67F43A4" w14:textId="77777777" w:rsidR="00D2559D" w:rsidRPr="00A36AA9" w:rsidRDefault="00765E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500098</w:t>
            </w:r>
          </w:p>
        </w:tc>
      </w:tr>
      <w:tr w:rsidR="00801272" w14:paraId="167F43A8"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43A6" w14:textId="77777777" w:rsidR="00D2559D" w:rsidRPr="00A36AA9" w:rsidRDefault="00765ED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67F43A7" w14:textId="77777777" w:rsidR="00D2559D" w:rsidRPr="00A36AA9" w:rsidRDefault="00765E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Acacia Living Group Limited</w:t>
            </w:r>
          </w:p>
        </w:tc>
      </w:tr>
      <w:tr w:rsidR="00801272" w14:paraId="167F43AB" w14:textId="77777777" w:rsidTr="008012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43A9" w14:textId="77777777" w:rsidR="00D2559D" w:rsidRPr="00A36AA9" w:rsidRDefault="00765ED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7F43AA" w14:textId="77777777" w:rsidR="00D2559D" w:rsidRPr="00A36AA9" w:rsidRDefault="00765E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01272" w14:paraId="167F43AE"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43AC" w14:textId="77777777" w:rsidR="00D2559D" w:rsidRPr="00A36AA9" w:rsidRDefault="00765ED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7F43AD" w14:textId="77777777" w:rsidR="00D2559D" w:rsidRPr="00A36AA9" w:rsidRDefault="00765ED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March 2023 to 16 March 2023</w:t>
            </w:r>
          </w:p>
        </w:tc>
      </w:tr>
      <w:tr w:rsidR="00801272" w14:paraId="167F43B1" w14:textId="77777777" w:rsidTr="008012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7F43AF" w14:textId="77777777" w:rsidR="00D2559D" w:rsidRPr="00A36AA9" w:rsidRDefault="00765ED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67F43B0" w14:textId="565E17AF" w:rsidR="00D2559D" w:rsidRPr="00A36AA9" w:rsidRDefault="00A60E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0E17">
              <w:rPr>
                <w:rFonts w:ascii="Arial" w:hAnsi="Arial" w:cs="Arial"/>
                <w:color w:val="auto"/>
              </w:rPr>
              <w:t>14 April 2023</w:t>
            </w:r>
          </w:p>
        </w:tc>
      </w:tr>
    </w:tbl>
    <w:bookmarkEnd w:id="0"/>
    <w:p w14:paraId="167F43B2" w14:textId="77777777" w:rsidR="00FA0A5B" w:rsidRPr="00A36AA9" w:rsidRDefault="00765ED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7F43B3" w14:textId="77777777" w:rsidR="000078F8" w:rsidRPr="00A36AA9" w:rsidRDefault="00765ED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67F43B4" w14:textId="3FE7D08D" w:rsidR="000078F8" w:rsidRPr="00A36AA9" w:rsidRDefault="00765ED2" w:rsidP="00F87E39">
      <w:pPr>
        <w:pStyle w:val="NormalArial"/>
      </w:pPr>
      <w:r w:rsidRPr="00A36AA9">
        <w:t xml:space="preserve">This performance report for </w:t>
      </w:r>
      <w:r w:rsidRPr="00A36AA9">
        <w:rPr>
          <w:color w:val="auto"/>
        </w:rPr>
        <w:t>Acacia Living Group - Metro (Perth</w:t>
      </w:r>
      <w:r w:rsidR="001C3764">
        <w:rPr>
          <w:color w:val="auto"/>
        </w:rPr>
        <w:t xml:space="preserve"> </w:t>
      </w:r>
      <w:r w:rsidRPr="00A36AA9">
        <w:rPr>
          <w:color w:val="auto"/>
        </w:rPr>
        <w:t>&amp; Hills) (</w:t>
      </w:r>
      <w:r w:rsidRPr="00A36AA9">
        <w:rPr>
          <w:b/>
          <w:color w:val="auto"/>
        </w:rPr>
        <w:t>the service</w:t>
      </w:r>
      <w:r w:rsidRPr="00A36AA9">
        <w:rPr>
          <w:color w:val="auto"/>
        </w:rPr>
        <w:t>) has been prepared by</w:t>
      </w:r>
      <w:r w:rsidRPr="00A60E17">
        <w:rPr>
          <w:color w:val="auto"/>
        </w:rPr>
        <w:t xml:space="preserve"> </w:t>
      </w:r>
      <w:r w:rsidR="00A60E17" w:rsidRPr="00A60E17">
        <w:rPr>
          <w:color w:val="auto"/>
        </w:rPr>
        <w:t>M Franco</w:t>
      </w:r>
      <w:r w:rsidRPr="00A60E17">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167F43B5" w14:textId="77777777" w:rsidR="000078F8" w:rsidRPr="00A36AA9" w:rsidRDefault="00765ED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7F43B6" w14:textId="77777777" w:rsidR="000078F8" w:rsidRPr="00A36AA9" w:rsidRDefault="00765ED2" w:rsidP="00F87E39">
      <w:pPr>
        <w:pStyle w:val="NormalArial"/>
      </w:pPr>
      <w:r w:rsidRPr="00A36AA9">
        <w:t>The report also specifies any areas in which improvements must be made to ensure the Quality Standards are complied with.</w:t>
      </w:r>
    </w:p>
    <w:p w14:paraId="167F43B7" w14:textId="77777777" w:rsidR="00A36AA9" w:rsidRPr="00A36AA9" w:rsidRDefault="00765ED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67F43B8" w14:textId="77777777" w:rsidR="00A36AA9" w:rsidRPr="00A36AA9" w:rsidRDefault="00765ED2" w:rsidP="00AD5BE0">
      <w:pPr>
        <w:pStyle w:val="NormalArial"/>
      </w:pPr>
      <w:bookmarkStart w:id="1" w:name="HcsServicesFullListWithAddress"/>
      <w:r w:rsidRPr="00A36AA9">
        <w:rPr>
          <w:b/>
          <w:bCs/>
        </w:rPr>
        <w:t>Home Care:</w:t>
      </w:r>
    </w:p>
    <w:p w14:paraId="167F43B9" w14:textId="77777777" w:rsidR="00A36AA9" w:rsidRPr="00A36AA9" w:rsidRDefault="00765ED2" w:rsidP="00AD5BE0">
      <w:pPr>
        <w:pStyle w:val="NormalArial"/>
        <w:numPr>
          <w:ilvl w:val="0"/>
          <w:numId w:val="21"/>
        </w:numPr>
      </w:pPr>
      <w:r w:rsidRPr="00A36AA9">
        <w:t>Acacia Living Group Eastern Hills Home Care, 19190, Entrance 2, 51 Alexander Drive, MENORA WA 6050</w:t>
      </w:r>
    </w:p>
    <w:p w14:paraId="167F43BA" w14:textId="77777777" w:rsidR="00A36AA9" w:rsidRPr="00A36AA9" w:rsidRDefault="00765ED2" w:rsidP="00AD5BE0">
      <w:pPr>
        <w:pStyle w:val="NormalArial"/>
        <w:numPr>
          <w:ilvl w:val="0"/>
          <w:numId w:val="21"/>
        </w:numPr>
      </w:pPr>
      <w:r w:rsidRPr="00A36AA9">
        <w:t>Acacia Living Group Eastern Hills Home Care, 19191, Entrance 2, 51 Alexander Drive, MENORA WA 6050</w:t>
      </w:r>
    </w:p>
    <w:p w14:paraId="167F43BB" w14:textId="77777777" w:rsidR="00A36AA9" w:rsidRPr="00A36AA9" w:rsidRDefault="00765ED2" w:rsidP="00AD5BE0">
      <w:pPr>
        <w:pStyle w:val="NormalArial"/>
        <w:numPr>
          <w:ilvl w:val="0"/>
          <w:numId w:val="21"/>
        </w:numPr>
      </w:pPr>
      <w:r w:rsidRPr="00A36AA9">
        <w:t>Acacia Living Group Metro Home Care, 19193, Entrance 2, 51 Alexander Drive, MENORA WA 6050</w:t>
      </w:r>
    </w:p>
    <w:p w14:paraId="167F43BC" w14:textId="77777777" w:rsidR="00A36AA9" w:rsidRPr="00A36AA9" w:rsidRDefault="00765ED2" w:rsidP="001C3764">
      <w:pPr>
        <w:pStyle w:val="NormalArial"/>
        <w:numPr>
          <w:ilvl w:val="0"/>
          <w:numId w:val="21"/>
        </w:numPr>
      </w:pPr>
      <w:r w:rsidRPr="00A36AA9">
        <w:t>Acacia Living Group Metro Home Care, 19194, Entrance 2, 51 Alexander Drive, MENORA WA 6050</w:t>
      </w:r>
    </w:p>
    <w:p w14:paraId="167F43BD" w14:textId="77777777" w:rsidR="00A36AA9" w:rsidRPr="00A36AA9" w:rsidRDefault="00765ED2" w:rsidP="00AD5BE0">
      <w:pPr>
        <w:pStyle w:val="NormalArial"/>
      </w:pPr>
      <w:r w:rsidRPr="00A36AA9">
        <w:rPr>
          <w:b/>
          <w:bCs/>
        </w:rPr>
        <w:t>CHSP:</w:t>
      </w:r>
    </w:p>
    <w:p w14:paraId="167F43BE" w14:textId="77777777" w:rsidR="00A36AA9" w:rsidRPr="00A36AA9" w:rsidRDefault="00765ED2" w:rsidP="00AD5BE0">
      <w:pPr>
        <w:pStyle w:val="NormalArial"/>
        <w:numPr>
          <w:ilvl w:val="0"/>
          <w:numId w:val="22"/>
        </w:numPr>
      </w:pPr>
      <w:r w:rsidRPr="00A36AA9">
        <w:t>Care Relationships and Carer Support, 25185, Entrance 2, 51 Alexander Drive, MENORA WA 6050</w:t>
      </w:r>
    </w:p>
    <w:p w14:paraId="167F43BF" w14:textId="77777777" w:rsidR="00A36AA9" w:rsidRPr="00A36AA9" w:rsidRDefault="00765ED2" w:rsidP="001C3764">
      <w:pPr>
        <w:pStyle w:val="NormalArial"/>
        <w:numPr>
          <w:ilvl w:val="0"/>
          <w:numId w:val="22"/>
        </w:numPr>
        <w:spacing w:after="240"/>
      </w:pPr>
      <w:r w:rsidRPr="00A36AA9">
        <w:t>Community and Home Support, 27946, Entrance 2, 51 Alexander Drive, MENORA WA 6050</w:t>
      </w:r>
    </w:p>
    <w:bookmarkEnd w:id="1"/>
    <w:p w14:paraId="167F43C1" w14:textId="77777777" w:rsidR="00DF37F2" w:rsidRPr="00A36AA9" w:rsidRDefault="00765ED2" w:rsidP="00DF37F2">
      <w:pPr>
        <w:pStyle w:val="Heading1"/>
        <w:spacing w:before="0" w:after="240" w:line="22" w:lineRule="atLeast"/>
        <w:rPr>
          <w:rFonts w:ascii="Arial" w:hAnsi="Arial" w:cs="Arial"/>
        </w:rPr>
      </w:pPr>
      <w:r w:rsidRPr="00A36AA9">
        <w:rPr>
          <w:rFonts w:ascii="Arial" w:hAnsi="Arial" w:cs="Arial"/>
        </w:rPr>
        <w:t>Material relied on</w:t>
      </w:r>
    </w:p>
    <w:p w14:paraId="167F43C2" w14:textId="77777777" w:rsidR="00DF37F2" w:rsidRPr="00A36AA9" w:rsidRDefault="00765ED2" w:rsidP="00F87E39">
      <w:pPr>
        <w:pStyle w:val="NormalArial"/>
      </w:pPr>
      <w:r w:rsidRPr="00A36AA9">
        <w:t>The following information has been considered in preparing the performance report:</w:t>
      </w:r>
    </w:p>
    <w:p w14:paraId="167F43C3" w14:textId="7F9CDBCB" w:rsidR="00DF37F2" w:rsidRPr="00A36AA9" w:rsidRDefault="00765ED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A60E17">
        <w:rPr>
          <w:rFonts w:ascii="Arial" w:hAnsi="Arial" w:cs="Arial"/>
          <w:color w:val="auto"/>
        </w:rPr>
        <w:t>a site assessment, observations at the service, review of documents and interviews with staff, consumers/representatives</w:t>
      </w:r>
      <w:r w:rsidR="00A60E17" w:rsidRPr="00A60E17">
        <w:rPr>
          <w:rFonts w:ascii="Arial" w:hAnsi="Arial" w:cs="Arial"/>
          <w:color w:val="auto"/>
        </w:rPr>
        <w:t>.</w:t>
      </w:r>
    </w:p>
    <w:p w14:paraId="167F43C8" w14:textId="77777777" w:rsidR="003B1763" w:rsidRPr="00D76BC8" w:rsidRDefault="00765ED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67F43C9" w14:textId="5A142783" w:rsidR="003217D3" w:rsidRPr="00244176" w:rsidRDefault="00765ED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01272" w14:paraId="167F43CC" w14:textId="77777777" w:rsidTr="008012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7F43CA" w14:textId="77777777" w:rsidR="00FC045E" w:rsidRPr="00A36AA9" w:rsidRDefault="00765ED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67F43CB" w14:textId="7CB830E5" w:rsidR="00FC045E" w:rsidRPr="00A36AA9" w:rsidRDefault="00E946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rPr>
                  <w:t>Compliant</w:t>
                </w:r>
              </w:sdtContent>
            </w:sdt>
          </w:p>
        </w:tc>
      </w:tr>
      <w:tr w:rsidR="00801272" w14:paraId="167F43CF" w14:textId="77777777" w:rsidTr="008012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F43CD" w14:textId="77777777" w:rsidR="00FC045E" w:rsidRPr="00A36AA9" w:rsidRDefault="00765ED2"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67F43CE" w14:textId="7B5AD70B" w:rsidR="00FC045E" w:rsidRPr="00A36AA9" w:rsidRDefault="00E946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rPr>
                  <w:t>Compliant</w:t>
                </w:r>
              </w:sdtContent>
            </w:sdt>
            <w:r w:rsidR="00765ED2" w:rsidRPr="00A36AA9">
              <w:rPr>
                <w:rFonts w:ascii="Arial" w:hAnsi="Arial" w:cs="Arial"/>
                <w:b/>
              </w:rPr>
              <w:t xml:space="preserve"> </w:t>
            </w:r>
          </w:p>
        </w:tc>
      </w:tr>
      <w:tr w:rsidR="00801272" w14:paraId="167F43D2" w14:textId="77777777" w:rsidTr="00801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F43D0" w14:textId="77777777" w:rsidR="00FC045E" w:rsidRPr="00A36AA9" w:rsidRDefault="00765ED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67F43D1" w14:textId="700A4AEC" w:rsidR="00FC045E" w:rsidRPr="00A36AA9" w:rsidRDefault="00E946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rPr>
                  <w:t>Compliant</w:t>
                </w:r>
              </w:sdtContent>
            </w:sdt>
            <w:r w:rsidR="00765ED2" w:rsidRPr="00A36AA9">
              <w:rPr>
                <w:rFonts w:ascii="Arial" w:hAnsi="Arial" w:cs="Arial"/>
                <w:b/>
              </w:rPr>
              <w:t xml:space="preserve"> </w:t>
            </w:r>
          </w:p>
        </w:tc>
      </w:tr>
      <w:tr w:rsidR="00801272" w14:paraId="167F43D5" w14:textId="77777777" w:rsidTr="008012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F43D3" w14:textId="77777777" w:rsidR="00FC045E" w:rsidRPr="00A36AA9" w:rsidRDefault="00765ED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67F43D4" w14:textId="6D3BAEE7" w:rsidR="00FC045E" w:rsidRPr="00A36AA9" w:rsidRDefault="00E946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rPr>
                  <w:t>Compliant</w:t>
                </w:r>
              </w:sdtContent>
            </w:sdt>
            <w:r w:rsidR="00765ED2" w:rsidRPr="00A36AA9">
              <w:rPr>
                <w:rFonts w:ascii="Arial" w:hAnsi="Arial" w:cs="Arial"/>
                <w:b/>
              </w:rPr>
              <w:t xml:space="preserve"> </w:t>
            </w:r>
          </w:p>
        </w:tc>
      </w:tr>
      <w:tr w:rsidR="00801272" w14:paraId="167F43D8" w14:textId="77777777" w:rsidTr="00801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F43D6" w14:textId="77777777" w:rsidR="00FC045E" w:rsidRPr="00A36AA9" w:rsidRDefault="00765ED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67F43D7" w14:textId="39CA6C94" w:rsidR="00FC045E" w:rsidRPr="00A36AA9" w:rsidRDefault="00E946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rPr>
                  <w:t>Not applicable as not all requirements have been assessed</w:t>
                </w:r>
              </w:sdtContent>
            </w:sdt>
            <w:r w:rsidR="00765ED2" w:rsidRPr="00A36AA9">
              <w:rPr>
                <w:rFonts w:ascii="Arial" w:hAnsi="Arial" w:cs="Arial"/>
                <w:b/>
              </w:rPr>
              <w:t xml:space="preserve"> </w:t>
            </w:r>
          </w:p>
        </w:tc>
      </w:tr>
      <w:tr w:rsidR="00801272" w14:paraId="167F43DB" w14:textId="77777777" w:rsidTr="008012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F43D9" w14:textId="77777777" w:rsidR="00FC045E" w:rsidRPr="00A36AA9" w:rsidRDefault="00765ED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67F43DA" w14:textId="0E3CD462" w:rsidR="00FC045E" w:rsidRPr="00A36AA9" w:rsidRDefault="00E946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rPr>
                  <w:t>Compliant</w:t>
                </w:r>
              </w:sdtContent>
            </w:sdt>
            <w:r w:rsidR="00765ED2" w:rsidRPr="00A36AA9">
              <w:rPr>
                <w:rFonts w:ascii="Arial" w:hAnsi="Arial" w:cs="Arial"/>
                <w:b/>
              </w:rPr>
              <w:t xml:space="preserve"> </w:t>
            </w:r>
          </w:p>
        </w:tc>
      </w:tr>
      <w:tr w:rsidR="00801272" w14:paraId="167F43DE" w14:textId="77777777" w:rsidTr="00801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F43DC" w14:textId="77777777" w:rsidR="00FC045E" w:rsidRPr="00A36AA9" w:rsidRDefault="00765ED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7F43DD" w14:textId="46DE7D3B" w:rsidR="00FC045E" w:rsidRPr="00A36AA9" w:rsidRDefault="00E946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rPr>
                  <w:t>Compliant</w:t>
                </w:r>
              </w:sdtContent>
            </w:sdt>
            <w:r w:rsidR="00765ED2" w:rsidRPr="00A36AA9">
              <w:rPr>
                <w:rFonts w:ascii="Arial" w:hAnsi="Arial" w:cs="Arial"/>
                <w:b/>
              </w:rPr>
              <w:t xml:space="preserve"> </w:t>
            </w:r>
          </w:p>
        </w:tc>
      </w:tr>
      <w:tr w:rsidR="00801272" w14:paraId="167F43E1" w14:textId="77777777" w:rsidTr="008012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7F43DF" w14:textId="77777777" w:rsidR="00FC045E" w:rsidRPr="00A36AA9" w:rsidRDefault="00765ED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67F43E0" w14:textId="5493BCF6" w:rsidR="00FC045E" w:rsidRPr="00A36AA9" w:rsidRDefault="00E946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rPr>
                  <w:t>Compliant</w:t>
                </w:r>
              </w:sdtContent>
            </w:sdt>
            <w:r w:rsidR="00765ED2" w:rsidRPr="00A36AA9">
              <w:rPr>
                <w:rFonts w:ascii="Arial" w:hAnsi="Arial" w:cs="Arial"/>
                <w:b/>
              </w:rPr>
              <w:t xml:space="preserve"> </w:t>
            </w:r>
          </w:p>
        </w:tc>
      </w:tr>
    </w:tbl>
    <w:p w14:paraId="167F43E2" w14:textId="77777777" w:rsidR="003217D3" w:rsidRPr="00244176" w:rsidRDefault="00765ED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01272" w14:paraId="167F43E5" w14:textId="77777777" w:rsidTr="008012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67F43E3" w14:textId="77777777" w:rsidR="003217D3" w:rsidRPr="00244176" w:rsidRDefault="00765ED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67F43E4" w14:textId="1E437575" w:rsidR="003217D3" w:rsidRPr="00CC646C" w:rsidRDefault="00E9467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r>
      <w:tr w:rsidR="00801272" w14:paraId="167F43E8" w14:textId="77777777" w:rsidTr="008012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F43E6" w14:textId="77777777" w:rsidR="003217D3" w:rsidRPr="00244176" w:rsidRDefault="00765ED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7F43E7" w14:textId="51470CD1" w:rsidR="003217D3" w:rsidRPr="00CC646C" w:rsidRDefault="00E9467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color w:val="auto"/>
                  </w:rPr>
                  <w:t>Compliant</w:t>
                </w:r>
              </w:sdtContent>
            </w:sdt>
            <w:r w:rsidR="00765ED2" w:rsidRPr="00CC646C">
              <w:rPr>
                <w:rFonts w:ascii="Arial" w:hAnsi="Arial" w:cs="Arial"/>
                <w:b/>
                <w:color w:val="auto"/>
              </w:rPr>
              <w:t xml:space="preserve"> </w:t>
            </w:r>
          </w:p>
        </w:tc>
      </w:tr>
      <w:tr w:rsidR="00801272" w14:paraId="167F43EB" w14:textId="77777777" w:rsidTr="00801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F43E9" w14:textId="77777777" w:rsidR="003217D3" w:rsidRPr="00244176" w:rsidRDefault="00765ED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67F43EA" w14:textId="3FC68CB0" w:rsidR="003217D3" w:rsidRPr="00CC646C" w:rsidRDefault="00E9467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color w:val="auto"/>
                  </w:rPr>
                  <w:t>Compliant</w:t>
                </w:r>
              </w:sdtContent>
            </w:sdt>
            <w:r w:rsidR="00765ED2" w:rsidRPr="00CC646C">
              <w:rPr>
                <w:rFonts w:ascii="Arial" w:hAnsi="Arial" w:cs="Arial"/>
                <w:b/>
                <w:color w:val="auto"/>
              </w:rPr>
              <w:t xml:space="preserve"> </w:t>
            </w:r>
          </w:p>
        </w:tc>
      </w:tr>
      <w:tr w:rsidR="00801272" w14:paraId="167F43EE" w14:textId="77777777" w:rsidTr="008012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F43EC" w14:textId="77777777" w:rsidR="003217D3" w:rsidRPr="00244176" w:rsidRDefault="00765ED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67F43ED" w14:textId="66DB4811" w:rsidR="003217D3" w:rsidRPr="00CC646C" w:rsidRDefault="00E9467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color w:val="auto"/>
                  </w:rPr>
                  <w:t>Compliant</w:t>
                </w:r>
              </w:sdtContent>
            </w:sdt>
            <w:r w:rsidR="00765ED2" w:rsidRPr="00CC646C">
              <w:rPr>
                <w:rFonts w:ascii="Arial" w:hAnsi="Arial" w:cs="Arial"/>
                <w:b/>
                <w:color w:val="auto"/>
              </w:rPr>
              <w:t xml:space="preserve"> </w:t>
            </w:r>
          </w:p>
        </w:tc>
      </w:tr>
      <w:tr w:rsidR="00801272" w14:paraId="167F43F1" w14:textId="77777777" w:rsidTr="00801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F43EF" w14:textId="77777777" w:rsidR="003217D3" w:rsidRPr="00244176" w:rsidRDefault="00765ED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67F43F0" w14:textId="0FA68214" w:rsidR="003217D3" w:rsidRPr="00CC646C" w:rsidRDefault="00E9467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color w:val="auto"/>
                  </w:rPr>
                  <w:t>Not applicable as not all requirements have been assessed</w:t>
                </w:r>
              </w:sdtContent>
            </w:sdt>
            <w:r w:rsidR="00765ED2" w:rsidRPr="00CC646C">
              <w:rPr>
                <w:rFonts w:ascii="Arial" w:hAnsi="Arial" w:cs="Arial"/>
                <w:b/>
                <w:color w:val="auto"/>
              </w:rPr>
              <w:t xml:space="preserve"> </w:t>
            </w:r>
          </w:p>
        </w:tc>
      </w:tr>
      <w:tr w:rsidR="00801272" w14:paraId="167F43F4" w14:textId="77777777" w:rsidTr="008012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F43F2" w14:textId="77777777" w:rsidR="003217D3" w:rsidRPr="00244176" w:rsidRDefault="00765ED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67F43F3" w14:textId="1A5E9BA0" w:rsidR="003217D3" w:rsidRPr="00CC646C" w:rsidRDefault="00E9467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color w:val="auto"/>
                  </w:rPr>
                  <w:t>Compliant</w:t>
                </w:r>
              </w:sdtContent>
            </w:sdt>
            <w:r w:rsidR="00765ED2" w:rsidRPr="00CC646C">
              <w:rPr>
                <w:rFonts w:ascii="Arial" w:hAnsi="Arial" w:cs="Arial"/>
                <w:b/>
                <w:color w:val="auto"/>
              </w:rPr>
              <w:t xml:space="preserve"> </w:t>
            </w:r>
          </w:p>
        </w:tc>
      </w:tr>
      <w:tr w:rsidR="00801272" w14:paraId="167F43F7" w14:textId="77777777" w:rsidTr="008012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F43F5" w14:textId="77777777" w:rsidR="003217D3" w:rsidRPr="00244176" w:rsidRDefault="00765ED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67F43F6" w14:textId="19E9FC7C" w:rsidR="003217D3" w:rsidRPr="00CC646C" w:rsidRDefault="00E9467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color w:val="auto"/>
                  </w:rPr>
                  <w:t>Compliant</w:t>
                </w:r>
              </w:sdtContent>
            </w:sdt>
            <w:r w:rsidR="00765ED2" w:rsidRPr="00CC646C">
              <w:rPr>
                <w:rFonts w:ascii="Arial" w:hAnsi="Arial" w:cs="Arial"/>
                <w:b/>
                <w:color w:val="auto"/>
              </w:rPr>
              <w:t xml:space="preserve"> </w:t>
            </w:r>
          </w:p>
        </w:tc>
      </w:tr>
      <w:tr w:rsidR="00801272" w14:paraId="167F43FA" w14:textId="77777777" w:rsidTr="008012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7F43F8" w14:textId="77777777" w:rsidR="003217D3" w:rsidRPr="00244176" w:rsidRDefault="00765ED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67F43F9" w14:textId="36022994" w:rsidR="003217D3" w:rsidRPr="00CC646C" w:rsidRDefault="00E9467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0E17">
                  <w:rPr>
                    <w:rFonts w:ascii="Arial" w:hAnsi="Arial" w:cs="Arial"/>
                    <w:b/>
                    <w:color w:val="auto"/>
                  </w:rPr>
                  <w:t>Compliant</w:t>
                </w:r>
              </w:sdtContent>
            </w:sdt>
            <w:r w:rsidR="00765ED2" w:rsidRPr="00CC646C">
              <w:rPr>
                <w:rFonts w:ascii="Arial" w:hAnsi="Arial" w:cs="Arial"/>
                <w:b/>
                <w:color w:val="auto"/>
              </w:rPr>
              <w:t xml:space="preserve"> </w:t>
            </w:r>
          </w:p>
        </w:tc>
      </w:tr>
    </w:tbl>
    <w:p w14:paraId="167F43FB" w14:textId="77777777" w:rsidR="00FC045E" w:rsidRPr="00A36AA9" w:rsidRDefault="00765ED2" w:rsidP="00F87E39">
      <w:pPr>
        <w:pStyle w:val="NormalArial"/>
        <w:spacing w:before="120"/>
      </w:pPr>
      <w:r w:rsidRPr="00A36AA9">
        <w:t>A detailed assessment is provided later in this report for each assessed Standard.</w:t>
      </w:r>
    </w:p>
    <w:p w14:paraId="167F43FC" w14:textId="77777777" w:rsidR="00FC045E" w:rsidRPr="00A36AA9" w:rsidRDefault="00765ED2" w:rsidP="00FC045E">
      <w:pPr>
        <w:pStyle w:val="Heading1"/>
        <w:spacing w:before="0" w:after="240" w:line="22" w:lineRule="atLeast"/>
        <w:rPr>
          <w:rFonts w:ascii="Arial" w:hAnsi="Arial" w:cs="Arial"/>
        </w:rPr>
      </w:pPr>
      <w:r w:rsidRPr="00A36AA9">
        <w:rPr>
          <w:rFonts w:ascii="Arial" w:hAnsi="Arial" w:cs="Arial"/>
        </w:rPr>
        <w:t>Areas for improvement</w:t>
      </w:r>
    </w:p>
    <w:p w14:paraId="167F43FE" w14:textId="77777777" w:rsidR="00FC045E" w:rsidRPr="00A36AA9" w:rsidRDefault="00765ED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7F4403" w14:textId="25B1D7F2" w:rsidR="00FC045E" w:rsidRPr="00A36AA9" w:rsidRDefault="00765ED2" w:rsidP="00F87E39">
      <w:pPr>
        <w:pStyle w:val="NormalArial"/>
      </w:pPr>
      <w:r w:rsidRPr="00A36AA9">
        <w:br w:type="page"/>
      </w:r>
    </w:p>
    <w:p w14:paraId="167F4404" w14:textId="77777777" w:rsidR="003217D3" w:rsidRDefault="00765ED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801272" w14:paraId="167F4408" w14:textId="77777777" w:rsidTr="00801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67F4405" w14:textId="77777777" w:rsidR="003217D3" w:rsidRPr="003217D3" w:rsidRDefault="00765ED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67F4406" w14:textId="6FEDC977"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67F4407" w14:textId="77777777"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1272" w14:paraId="167F440D"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09" w14:textId="77777777" w:rsidR="003217D3" w:rsidRPr="00244176" w:rsidRDefault="00765ED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167F440A" w14:textId="77777777" w:rsidR="003217D3" w:rsidRPr="00244176" w:rsidRDefault="00765ED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67F440B" w14:textId="6B12D397"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0C" w14:textId="255B5A70"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r>
      <w:tr w:rsidR="00801272" w14:paraId="167F4412"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0E" w14:textId="77777777" w:rsidR="003217D3" w:rsidRPr="00244176" w:rsidRDefault="00765ED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167F440F" w14:textId="77777777" w:rsidR="003217D3" w:rsidRPr="00244176" w:rsidRDefault="00765ED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67F4410" w14:textId="4FC10379" w:rsidR="003217D3" w:rsidRPr="00CC646C" w:rsidRDefault="00E9467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11" w14:textId="678B23A3" w:rsidR="003217D3" w:rsidRPr="00CC646C" w:rsidRDefault="00E9467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r>
      <w:tr w:rsidR="00801272" w14:paraId="167F441B"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13" w14:textId="77777777" w:rsidR="003217D3" w:rsidRPr="00244176" w:rsidRDefault="00765ED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67F4414" w14:textId="77777777" w:rsidR="003217D3" w:rsidRPr="00244176" w:rsidRDefault="00765ED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67F4415" w14:textId="77777777" w:rsidR="003217D3" w:rsidRPr="00244176" w:rsidRDefault="00765ED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67F4416" w14:textId="77777777" w:rsidR="003217D3" w:rsidRPr="00244176" w:rsidRDefault="00765ED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7F4417" w14:textId="77777777" w:rsidR="003217D3" w:rsidRPr="00244176" w:rsidRDefault="00765ED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67F4418" w14:textId="77777777" w:rsidR="003217D3" w:rsidRPr="00244176" w:rsidRDefault="00765ED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67F4419" w14:textId="230B0752"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1A" w14:textId="0A6400AE"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r>
      <w:tr w:rsidR="00801272" w14:paraId="167F4420"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1C" w14:textId="77777777" w:rsidR="003217D3" w:rsidRPr="00244176" w:rsidRDefault="00765ED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167F441D" w14:textId="77777777" w:rsidR="003217D3" w:rsidRPr="00244176" w:rsidRDefault="00765ED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167F441E" w14:textId="35C36402" w:rsidR="003217D3" w:rsidRPr="00CC646C" w:rsidRDefault="00E9467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1F" w14:textId="5BFA4332" w:rsidR="003217D3" w:rsidRPr="00CC646C" w:rsidRDefault="00E9467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r>
      <w:tr w:rsidR="00801272" w14:paraId="167F4425"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21" w14:textId="77777777" w:rsidR="003217D3" w:rsidRPr="00244176" w:rsidRDefault="00765ED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67F4422" w14:textId="77777777" w:rsidR="003217D3" w:rsidRPr="00244176" w:rsidRDefault="00765ED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67F4423" w14:textId="72843C59"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24" w14:textId="260987F8"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r>
      <w:tr w:rsidR="00801272" w14:paraId="167F442A"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26" w14:textId="77777777" w:rsidR="003217D3" w:rsidRPr="00244176" w:rsidRDefault="00765ED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67F4427" w14:textId="77777777" w:rsidR="003217D3" w:rsidRPr="00244176" w:rsidRDefault="00765ED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167F4428" w14:textId="0721E1F1" w:rsidR="003217D3" w:rsidRPr="00CC646C" w:rsidRDefault="00E9467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29" w14:textId="358C5F78" w:rsidR="003217D3" w:rsidRPr="00CC646C" w:rsidRDefault="00E9467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0E17">
                  <w:rPr>
                    <w:rFonts w:ascii="Arial" w:hAnsi="Arial" w:cs="Arial"/>
                    <w:color w:val="auto"/>
                  </w:rPr>
                  <w:t>Compliant</w:t>
                </w:r>
              </w:sdtContent>
            </w:sdt>
            <w:r w:rsidR="00765ED2" w:rsidRPr="00CC646C">
              <w:rPr>
                <w:rFonts w:ascii="Arial" w:hAnsi="Arial" w:cs="Arial"/>
                <w:color w:val="auto"/>
              </w:rPr>
              <w:t xml:space="preserve"> </w:t>
            </w:r>
          </w:p>
        </w:tc>
      </w:tr>
    </w:tbl>
    <w:p w14:paraId="167F442B" w14:textId="77777777" w:rsidR="00A63FCF" w:rsidRDefault="00765ED2" w:rsidP="007B3959">
      <w:pPr>
        <w:pStyle w:val="Heading20"/>
      </w:pPr>
      <w:r w:rsidRPr="00A36AA9">
        <w:t>Findings</w:t>
      </w:r>
    </w:p>
    <w:p w14:paraId="0723CFEC" w14:textId="6172C4E2" w:rsidR="00A60E17" w:rsidRDefault="00A60E17" w:rsidP="00A60E17">
      <w:pPr>
        <w:pStyle w:val="NormalArial"/>
      </w:pPr>
      <w:r>
        <w:t>At the time of performance report decision, the service is:</w:t>
      </w:r>
    </w:p>
    <w:p w14:paraId="03EC3C0C" w14:textId="5DA1551B" w:rsidR="00A60E17" w:rsidRDefault="00A60E17" w:rsidP="001C3764">
      <w:pPr>
        <w:pStyle w:val="NormalArial"/>
        <w:numPr>
          <w:ilvl w:val="0"/>
          <w:numId w:val="21"/>
        </w:numPr>
      </w:pPr>
      <w:r>
        <w:t xml:space="preserve">Demonstrating the delivery of services that are inclusive of consumers culture, background, and values </w:t>
      </w:r>
    </w:p>
    <w:p w14:paraId="18C84B63" w14:textId="0084F403" w:rsidR="00A60E17" w:rsidRDefault="00A60E17" w:rsidP="001C3764">
      <w:pPr>
        <w:pStyle w:val="NormalArial"/>
        <w:numPr>
          <w:ilvl w:val="0"/>
          <w:numId w:val="21"/>
        </w:numPr>
      </w:pPr>
      <w:r>
        <w:t xml:space="preserve">Demonstrating ongoing support to consumers in making choices and assisting them to maintain independence </w:t>
      </w:r>
    </w:p>
    <w:p w14:paraId="5700E330" w14:textId="7C0151C8" w:rsidR="00A60E17" w:rsidRDefault="00A60E17" w:rsidP="001C3764">
      <w:pPr>
        <w:pStyle w:val="NormalArial"/>
        <w:numPr>
          <w:ilvl w:val="0"/>
          <w:numId w:val="21"/>
        </w:numPr>
      </w:pPr>
      <w:r>
        <w:t xml:space="preserve">Evidencing the provision of timely and clear consumer information </w:t>
      </w:r>
    </w:p>
    <w:p w14:paraId="167F442C" w14:textId="1DD5DD23" w:rsidR="001A5684" w:rsidRPr="006B4042" w:rsidRDefault="00A60E17" w:rsidP="001C3764">
      <w:pPr>
        <w:pStyle w:val="NormalArial"/>
        <w:numPr>
          <w:ilvl w:val="0"/>
          <w:numId w:val="21"/>
        </w:numPr>
      </w:pPr>
      <w:r>
        <w:t xml:space="preserve">Evidencing embedded practises that protect consumer information and privacy </w:t>
      </w:r>
      <w:r w:rsidR="00765ED2" w:rsidRPr="00A36AA9">
        <w:br w:type="page"/>
      </w:r>
    </w:p>
    <w:p w14:paraId="167F442D" w14:textId="77777777" w:rsidR="003217D3" w:rsidRDefault="00765ED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801272" w14:paraId="167F4431" w14:textId="77777777" w:rsidTr="00801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167F442E" w14:textId="77777777" w:rsidR="003217D3" w:rsidRPr="003217D3" w:rsidRDefault="00765ED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67F442F" w14:textId="106E393D" w:rsidR="003217D3" w:rsidRPr="003217D3" w:rsidRDefault="00765ED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67F4430" w14:textId="77777777"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1272" w14:paraId="167F4436"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32"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167F4433" w14:textId="77777777" w:rsidR="003217D3" w:rsidRPr="00244176" w:rsidRDefault="00765ED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167F4434" w14:textId="7C7BC7F2"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35" w14:textId="633D8E40"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3B"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37"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67F4438" w14:textId="77777777" w:rsidR="003217D3" w:rsidRPr="00244176" w:rsidRDefault="00765ED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167F4439" w14:textId="16083074"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3A" w14:textId="1507E4D2"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42"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3C"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67F443D" w14:textId="77777777" w:rsidR="003217D3" w:rsidRPr="00244176" w:rsidRDefault="00765ED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67F443E" w14:textId="77777777" w:rsidR="003217D3" w:rsidRPr="00244176" w:rsidRDefault="00765ED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7F443F" w14:textId="77777777" w:rsidR="003217D3" w:rsidRPr="00244176" w:rsidRDefault="00765ED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167F4440" w14:textId="7ECF8953"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41" w14:textId="60A343A4"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47"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43"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167F4444" w14:textId="77777777" w:rsidR="003217D3" w:rsidRPr="00244176" w:rsidRDefault="00765ED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67F4445" w14:textId="6BE60A67"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46" w14:textId="2D636FFF"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4C"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48"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67F4449" w14:textId="77777777" w:rsidR="003217D3" w:rsidRPr="00244176" w:rsidRDefault="00765ED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167F444A" w14:textId="6C22A73C"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shd w:val="clear" w:color="auto" w:fill="auto"/>
            <w:vAlign w:val="top"/>
          </w:tcPr>
          <w:p w14:paraId="167F444B" w14:textId="482A9A2F"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bl>
    <w:bookmarkEnd w:id="2"/>
    <w:p w14:paraId="167F444D" w14:textId="77777777" w:rsidR="0087700C" w:rsidRDefault="00765ED2" w:rsidP="00A63FCF">
      <w:pPr>
        <w:pStyle w:val="Heading20"/>
        <w:tabs>
          <w:tab w:val="left" w:pos="1890"/>
        </w:tabs>
      </w:pPr>
      <w:r w:rsidRPr="00A36AA9">
        <w:t>Findings</w:t>
      </w:r>
    </w:p>
    <w:p w14:paraId="1E5C9F0A" w14:textId="7B7D1A04" w:rsidR="006141AF" w:rsidRDefault="00A60E17" w:rsidP="00F87E39">
      <w:pPr>
        <w:pStyle w:val="NormalArial"/>
      </w:pPr>
      <w:r w:rsidRPr="00A60E17">
        <w:t>At the time of performance report decision, the service is:</w:t>
      </w:r>
    </w:p>
    <w:p w14:paraId="33FD823B" w14:textId="47F61DB5" w:rsidR="006141AF" w:rsidRDefault="006141AF" w:rsidP="001C3764">
      <w:pPr>
        <w:pStyle w:val="NormalArial"/>
        <w:numPr>
          <w:ilvl w:val="0"/>
          <w:numId w:val="21"/>
        </w:numPr>
      </w:pPr>
      <w:r>
        <w:t xml:space="preserve">Demonstrating that assessment and care planning considers consumer risks and informs safe and effective service delivery </w:t>
      </w:r>
    </w:p>
    <w:p w14:paraId="1F79CEF4" w14:textId="3D1CC036" w:rsidR="006141AF" w:rsidRDefault="006141AF" w:rsidP="001C3764">
      <w:pPr>
        <w:pStyle w:val="NormalArial"/>
        <w:numPr>
          <w:ilvl w:val="0"/>
          <w:numId w:val="21"/>
        </w:numPr>
      </w:pPr>
      <w:r>
        <w:t xml:space="preserve">Evidencing assessment and planning processes identify </w:t>
      </w:r>
      <w:proofErr w:type="spellStart"/>
      <w:r>
        <w:t>consumers</w:t>
      </w:r>
      <w:proofErr w:type="spellEnd"/>
      <w:r>
        <w:t xml:space="preserve"> needs, goals and preferences, including advance care planning</w:t>
      </w:r>
    </w:p>
    <w:p w14:paraId="1F051EFD" w14:textId="032043B0" w:rsidR="006141AF" w:rsidRDefault="006141AF" w:rsidP="001C3764">
      <w:pPr>
        <w:pStyle w:val="NormalArial"/>
        <w:numPr>
          <w:ilvl w:val="0"/>
          <w:numId w:val="21"/>
        </w:numPr>
      </w:pPr>
      <w:r>
        <w:t>Demonstrating assessment and planning is undertaken in partnership with consumers</w:t>
      </w:r>
    </w:p>
    <w:p w14:paraId="095C0D4F" w14:textId="086D905E" w:rsidR="006141AF" w:rsidRDefault="006141AF" w:rsidP="001C3764">
      <w:pPr>
        <w:pStyle w:val="NormalArial"/>
        <w:numPr>
          <w:ilvl w:val="0"/>
          <w:numId w:val="21"/>
        </w:numPr>
      </w:pPr>
      <w:r>
        <w:t>Demonstrating embedded care plan development and review processes</w:t>
      </w:r>
    </w:p>
    <w:p w14:paraId="167F444E" w14:textId="6EFA9615" w:rsidR="0087700C" w:rsidRPr="006B4042" w:rsidRDefault="00765ED2" w:rsidP="00F87E39">
      <w:pPr>
        <w:pStyle w:val="NormalArial"/>
      </w:pPr>
      <w:r w:rsidRPr="006B4042">
        <w:br w:type="page"/>
      </w:r>
    </w:p>
    <w:p w14:paraId="167F444F" w14:textId="77777777" w:rsidR="003217D3" w:rsidRDefault="00765ED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801272" w14:paraId="167F4453" w14:textId="77777777" w:rsidTr="00801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7F4450" w14:textId="77777777" w:rsidR="003217D3" w:rsidRPr="003217D3" w:rsidRDefault="00765ED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7F4451" w14:textId="41EA21D5"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7F4452" w14:textId="77777777"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1272" w14:paraId="167F445B"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54"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55" w14:textId="77777777" w:rsidR="003217D3" w:rsidRPr="00244176" w:rsidRDefault="00765ED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67F4456" w14:textId="77777777" w:rsidR="003217D3" w:rsidRPr="00244176" w:rsidRDefault="00765ED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67F4457" w14:textId="77777777" w:rsidR="003217D3" w:rsidRPr="00244176" w:rsidRDefault="00765ED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7F4458" w14:textId="77777777" w:rsidR="003217D3" w:rsidRPr="00244176" w:rsidRDefault="00765ED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59" w14:textId="17D48A1D"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5A" w14:textId="0D05838F"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60"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5C"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5D" w14:textId="77777777" w:rsidR="003217D3" w:rsidRPr="00244176" w:rsidRDefault="00765ED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5E" w14:textId="11232BE0"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5F" w14:textId="58B7FC25"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65"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1" w14:textId="77777777" w:rsidR="003217D3" w:rsidRPr="00244176" w:rsidRDefault="00765ED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2" w14:textId="77777777" w:rsidR="003217D3" w:rsidRPr="00244176" w:rsidRDefault="00765ED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3" w14:textId="2C7BF1E2"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4" w14:textId="24BC43D1"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6A"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6"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7" w14:textId="77777777" w:rsidR="003217D3" w:rsidRPr="00244176" w:rsidRDefault="00765ED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8" w14:textId="5575E936"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9" w14:textId="09BFE7B3"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6F"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B"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C" w14:textId="77777777" w:rsidR="003217D3" w:rsidRPr="00244176" w:rsidRDefault="00765ED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D" w14:textId="03E4FB8F"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6E" w14:textId="667BCE8C"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74"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70"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71" w14:textId="77777777" w:rsidR="003217D3" w:rsidRPr="00244176" w:rsidRDefault="00765ED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72" w14:textId="0E11A83D"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73" w14:textId="1C6D6731" w:rsidR="003217D3" w:rsidRPr="00CC646C" w:rsidRDefault="00E9467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7B"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75" w14:textId="77777777" w:rsidR="003217D3" w:rsidRPr="00244176" w:rsidRDefault="00765ED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76" w14:textId="77777777" w:rsidR="003217D3" w:rsidRPr="00244176" w:rsidRDefault="00765ED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67F4477" w14:textId="77777777" w:rsidR="003217D3" w:rsidRPr="00244176" w:rsidRDefault="00765ED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67F4478" w14:textId="77777777" w:rsidR="003217D3" w:rsidRPr="00244176" w:rsidRDefault="00765ED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79" w14:textId="5D341978"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7F447A" w14:textId="5692FBBE" w:rsidR="003217D3" w:rsidRPr="00CC646C" w:rsidRDefault="00E9467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bl>
    <w:bookmarkEnd w:id="3"/>
    <w:p w14:paraId="167F447C" w14:textId="77777777" w:rsidR="002253FC" w:rsidRDefault="00765ED2" w:rsidP="007B3959">
      <w:pPr>
        <w:pStyle w:val="Heading20"/>
      </w:pPr>
      <w:r w:rsidRPr="00A36AA9">
        <w:t>Findings</w:t>
      </w:r>
    </w:p>
    <w:p w14:paraId="5F1EC8E6" w14:textId="77777777" w:rsidR="006141AF" w:rsidRDefault="00A60E17" w:rsidP="00F87E39">
      <w:pPr>
        <w:pStyle w:val="NormalArial"/>
      </w:pPr>
      <w:r w:rsidRPr="00A60E17">
        <w:t>At the time of performance report decision, the service is:</w:t>
      </w:r>
    </w:p>
    <w:p w14:paraId="0288A176" w14:textId="3ED428AA" w:rsidR="006141AF" w:rsidRDefault="006141AF" w:rsidP="001C3764">
      <w:pPr>
        <w:pStyle w:val="NormalArial"/>
        <w:numPr>
          <w:ilvl w:val="0"/>
          <w:numId w:val="21"/>
        </w:numPr>
      </w:pPr>
      <w:r>
        <w:t>Demonstrating the delivery of safe and effective personal and clinical care</w:t>
      </w:r>
    </w:p>
    <w:p w14:paraId="4EA6D18E" w14:textId="75B1376F" w:rsidR="006141AF" w:rsidRDefault="006141AF" w:rsidP="001C3764">
      <w:pPr>
        <w:pStyle w:val="NormalArial"/>
        <w:numPr>
          <w:ilvl w:val="0"/>
          <w:numId w:val="21"/>
        </w:numPr>
      </w:pPr>
      <w:r>
        <w:t xml:space="preserve">Demonstrating the management of high impact or high prevalence consumer risks </w:t>
      </w:r>
    </w:p>
    <w:p w14:paraId="1ACF0AB7" w14:textId="1F7CAF24" w:rsidR="006141AF" w:rsidRDefault="006141AF" w:rsidP="001C3764">
      <w:pPr>
        <w:pStyle w:val="NormalArial"/>
        <w:numPr>
          <w:ilvl w:val="0"/>
          <w:numId w:val="21"/>
        </w:numPr>
      </w:pPr>
      <w:r>
        <w:lastRenderedPageBreak/>
        <w:t>Evidencing appropriate referrals are made to external stakeholders involved in consumer care</w:t>
      </w:r>
    </w:p>
    <w:p w14:paraId="78051D5C" w14:textId="78A7C962" w:rsidR="006141AF" w:rsidRDefault="006141AF" w:rsidP="001C3764">
      <w:pPr>
        <w:pStyle w:val="NormalArial"/>
        <w:numPr>
          <w:ilvl w:val="0"/>
          <w:numId w:val="21"/>
        </w:numPr>
      </w:pPr>
      <w:r>
        <w:t>Demonstrating the recognition of changing needs for consumers nearing end of life</w:t>
      </w:r>
    </w:p>
    <w:p w14:paraId="167F447D" w14:textId="203C8CB2" w:rsidR="0087700C" w:rsidRPr="006B4042" w:rsidRDefault="006141AF" w:rsidP="001C3764">
      <w:pPr>
        <w:pStyle w:val="NormalArial"/>
        <w:numPr>
          <w:ilvl w:val="0"/>
          <w:numId w:val="21"/>
        </w:numPr>
      </w:pPr>
      <w:r>
        <w:t xml:space="preserve">Demonstrating infection related risks are minimised through embedded processes </w:t>
      </w:r>
      <w:r w:rsidR="00765ED2" w:rsidRPr="006B4042">
        <w:br w:type="page"/>
      </w:r>
    </w:p>
    <w:p w14:paraId="167F447E" w14:textId="77777777" w:rsidR="00FC045E" w:rsidRPr="00A36AA9" w:rsidRDefault="00765ED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801272" w14:paraId="167F4482" w14:textId="77777777" w:rsidTr="00801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167F447F" w14:textId="77777777" w:rsidR="003217D3" w:rsidRPr="00991076" w:rsidRDefault="00765ED2"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167F4480" w14:textId="7794C1D6" w:rsidR="003217D3" w:rsidRPr="00991076"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167F4481" w14:textId="77777777" w:rsidR="003217D3" w:rsidRPr="00991076"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801272" w14:paraId="167F4487"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83" w14:textId="77777777" w:rsidR="003217D3" w:rsidRPr="00244176" w:rsidRDefault="00765E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167F4484" w14:textId="77777777" w:rsidR="003217D3" w:rsidRPr="00244176" w:rsidRDefault="00765ED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167F4485" w14:textId="5EFA5BB2" w:rsidR="003217D3" w:rsidRPr="00CC646C" w:rsidRDefault="00E9467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896" w:type="dxa"/>
            <w:shd w:val="clear" w:color="auto" w:fill="auto"/>
            <w:vAlign w:val="top"/>
          </w:tcPr>
          <w:p w14:paraId="167F4486" w14:textId="25F1C714" w:rsidR="003217D3" w:rsidRPr="00CC646C" w:rsidRDefault="00E9467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8C"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88" w14:textId="77777777" w:rsidR="003217D3" w:rsidRPr="00244176" w:rsidRDefault="00765E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67F4489" w14:textId="77777777" w:rsidR="003217D3" w:rsidRPr="00244176" w:rsidRDefault="00765ED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167F448A" w14:textId="082E9205" w:rsidR="003217D3" w:rsidRPr="00CC646C" w:rsidRDefault="00E9467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896" w:type="dxa"/>
            <w:shd w:val="clear" w:color="auto" w:fill="auto"/>
            <w:vAlign w:val="top"/>
          </w:tcPr>
          <w:p w14:paraId="167F448B" w14:textId="280EB2F3" w:rsidR="003217D3" w:rsidRPr="00CC646C" w:rsidRDefault="00E9467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94"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8D" w14:textId="77777777" w:rsidR="003217D3" w:rsidRPr="00244176" w:rsidRDefault="00765E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67F448E" w14:textId="77777777" w:rsidR="003217D3" w:rsidRPr="00244176" w:rsidRDefault="00765ED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67F448F" w14:textId="77777777" w:rsidR="003217D3" w:rsidRPr="00244176" w:rsidRDefault="00765ED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67F4490" w14:textId="77777777" w:rsidR="003217D3" w:rsidRPr="00244176" w:rsidRDefault="00765ED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67F4491" w14:textId="77777777" w:rsidR="003217D3" w:rsidRPr="00244176" w:rsidRDefault="00765ED2"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167F4492" w14:textId="63CCAB8E" w:rsidR="003217D3" w:rsidRPr="00CC646C" w:rsidRDefault="00E9467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896" w:type="dxa"/>
            <w:shd w:val="clear" w:color="auto" w:fill="auto"/>
            <w:vAlign w:val="top"/>
          </w:tcPr>
          <w:p w14:paraId="167F4493" w14:textId="1670B833" w:rsidR="003217D3" w:rsidRPr="00CC646C" w:rsidRDefault="00E9467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99"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95" w14:textId="77777777" w:rsidR="003217D3" w:rsidRPr="00244176" w:rsidRDefault="00765E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167F4496" w14:textId="77777777" w:rsidR="003217D3" w:rsidRPr="00244176" w:rsidRDefault="00765ED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167F4497" w14:textId="1432AF8A" w:rsidR="003217D3" w:rsidRPr="00CC646C" w:rsidRDefault="00E9467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896" w:type="dxa"/>
            <w:shd w:val="clear" w:color="auto" w:fill="auto"/>
            <w:vAlign w:val="top"/>
          </w:tcPr>
          <w:p w14:paraId="167F4498" w14:textId="43EAC7DC" w:rsidR="003217D3" w:rsidRPr="00CC646C" w:rsidRDefault="00E9467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9E"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9A" w14:textId="77777777" w:rsidR="003217D3" w:rsidRPr="00244176" w:rsidRDefault="00765E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167F449B" w14:textId="77777777" w:rsidR="003217D3" w:rsidRPr="00244176" w:rsidRDefault="00765ED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167F449C" w14:textId="68DCB919" w:rsidR="003217D3" w:rsidRPr="00CC646C" w:rsidRDefault="00E9467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896" w:type="dxa"/>
            <w:shd w:val="clear" w:color="auto" w:fill="auto"/>
            <w:vAlign w:val="top"/>
          </w:tcPr>
          <w:p w14:paraId="167F449D" w14:textId="3872DF5B" w:rsidR="003217D3" w:rsidRPr="00CC646C" w:rsidRDefault="00E9467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A3"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9F" w14:textId="77777777" w:rsidR="003217D3" w:rsidRPr="00244176" w:rsidRDefault="00765E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167F44A0" w14:textId="77777777" w:rsidR="003217D3" w:rsidRPr="00244176" w:rsidRDefault="00765ED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167F44A1" w14:textId="60FC8F67" w:rsidR="003217D3" w:rsidRPr="00CC646C" w:rsidRDefault="00E9467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896" w:type="dxa"/>
            <w:shd w:val="clear" w:color="auto" w:fill="auto"/>
            <w:vAlign w:val="top"/>
          </w:tcPr>
          <w:p w14:paraId="167F44A2" w14:textId="754333F0" w:rsidR="003217D3" w:rsidRPr="00CC646C" w:rsidRDefault="00E9467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A8"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67F44A4" w14:textId="77777777" w:rsidR="003217D3" w:rsidRPr="00244176" w:rsidRDefault="00765ED2"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67F44A5" w14:textId="77777777" w:rsidR="003217D3" w:rsidRPr="00244176" w:rsidRDefault="00765ED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67F44A6" w14:textId="79AF2E74" w:rsidR="003217D3" w:rsidRPr="00CC646C" w:rsidRDefault="00E9467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896" w:type="dxa"/>
            <w:vAlign w:val="top"/>
          </w:tcPr>
          <w:p w14:paraId="167F44A7" w14:textId="29AC543B" w:rsidR="003217D3" w:rsidRPr="00CC646C" w:rsidRDefault="00E9467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bl>
    <w:p w14:paraId="167F44A9" w14:textId="77777777" w:rsidR="0087700C" w:rsidRDefault="00765ED2" w:rsidP="007B3959">
      <w:pPr>
        <w:pStyle w:val="Heading20"/>
      </w:pPr>
      <w:r w:rsidRPr="00A36AA9">
        <w:t>Findings</w:t>
      </w:r>
    </w:p>
    <w:p w14:paraId="0143B54C" w14:textId="77777777" w:rsidR="006141AF" w:rsidRDefault="00A60E17" w:rsidP="00F87E39">
      <w:pPr>
        <w:pStyle w:val="NormalArial"/>
      </w:pPr>
      <w:r w:rsidRPr="00A60E17">
        <w:t>At the time of performance report decision, the service is:</w:t>
      </w:r>
    </w:p>
    <w:p w14:paraId="74805A54" w14:textId="45C236EA" w:rsidR="006141AF" w:rsidRDefault="006141AF" w:rsidP="001C3764">
      <w:pPr>
        <w:pStyle w:val="NormalArial"/>
        <w:numPr>
          <w:ilvl w:val="0"/>
          <w:numId w:val="21"/>
        </w:numPr>
      </w:pPr>
      <w:r>
        <w:t>Evidencing the provision of consumer services that optimise independence, health, and quality of life</w:t>
      </w:r>
    </w:p>
    <w:p w14:paraId="304A9541" w14:textId="07B4B524" w:rsidR="006141AF" w:rsidRDefault="006141AF" w:rsidP="001C3764">
      <w:pPr>
        <w:pStyle w:val="NormalArial"/>
        <w:numPr>
          <w:ilvl w:val="0"/>
          <w:numId w:val="21"/>
        </w:numPr>
      </w:pPr>
      <w:r>
        <w:t xml:space="preserve">Demonstrating how consumers needs are supported, including their emotional, </w:t>
      </w:r>
      <w:proofErr w:type="gramStart"/>
      <w:r>
        <w:t>spiritual</w:t>
      </w:r>
      <w:proofErr w:type="gramEnd"/>
      <w:r>
        <w:t xml:space="preserve"> and psychological wellbeing</w:t>
      </w:r>
    </w:p>
    <w:p w14:paraId="452FBB93" w14:textId="208E9C5B" w:rsidR="006141AF" w:rsidRDefault="006141AF" w:rsidP="001C3764">
      <w:pPr>
        <w:pStyle w:val="NormalArial"/>
        <w:numPr>
          <w:ilvl w:val="0"/>
          <w:numId w:val="21"/>
        </w:numPr>
      </w:pPr>
      <w:r>
        <w:t>Demonstrating that consumers are supported to have social relationships and maintain interests, including making referrals to external stakeholders as required</w:t>
      </w:r>
    </w:p>
    <w:p w14:paraId="6E229BCA" w14:textId="1D9D4546" w:rsidR="006141AF" w:rsidRDefault="006141AF" w:rsidP="001C3764">
      <w:pPr>
        <w:pStyle w:val="NormalArial"/>
        <w:numPr>
          <w:ilvl w:val="0"/>
          <w:numId w:val="21"/>
        </w:numPr>
      </w:pPr>
      <w:r>
        <w:t>Evidencing suitable pre-prepared meals and safe equipment is provided to consumers</w:t>
      </w:r>
    </w:p>
    <w:p w14:paraId="167F44AA" w14:textId="381C49DE" w:rsidR="0087700C" w:rsidRPr="00A36AA9" w:rsidRDefault="00765ED2" w:rsidP="006141AF">
      <w:pPr>
        <w:pStyle w:val="NormalArial"/>
      </w:pPr>
      <w:r w:rsidRPr="00A36AA9">
        <w:br w:type="page"/>
      </w:r>
    </w:p>
    <w:p w14:paraId="167F44AB" w14:textId="77777777" w:rsidR="00FC045E" w:rsidRDefault="00765ED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801272" w14:paraId="167F44AF" w14:textId="77777777" w:rsidTr="00801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167F44AC" w14:textId="77777777" w:rsidR="003217D3" w:rsidRPr="003217D3" w:rsidRDefault="00765ED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67F44AD" w14:textId="15537633"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67F44AE" w14:textId="77777777"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1272" w14:paraId="167F44B4"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B0" w14:textId="77777777" w:rsidR="003217D3" w:rsidRPr="00244176" w:rsidRDefault="00765ED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167F44B1" w14:textId="77777777" w:rsidR="003217D3" w:rsidRPr="00244176" w:rsidRDefault="00765ED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167F44B2" w14:textId="60962E76"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Not applicable</w:t>
                </w:r>
              </w:sdtContent>
            </w:sdt>
            <w:r w:rsidR="00765ED2" w:rsidRPr="00CC646C">
              <w:rPr>
                <w:rFonts w:ascii="Arial" w:hAnsi="Arial" w:cs="Arial"/>
                <w:color w:val="auto"/>
              </w:rPr>
              <w:t xml:space="preserve"> </w:t>
            </w:r>
          </w:p>
        </w:tc>
        <w:tc>
          <w:tcPr>
            <w:tcW w:w="1891" w:type="dxa"/>
            <w:shd w:val="clear" w:color="auto" w:fill="auto"/>
            <w:vAlign w:val="top"/>
          </w:tcPr>
          <w:p w14:paraId="167F44B3" w14:textId="05FBEFAC"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Not applicable</w:t>
                </w:r>
              </w:sdtContent>
            </w:sdt>
            <w:r w:rsidR="00765ED2" w:rsidRPr="00CC646C">
              <w:rPr>
                <w:rFonts w:ascii="Arial" w:hAnsi="Arial" w:cs="Arial"/>
                <w:color w:val="auto"/>
              </w:rPr>
              <w:t xml:space="preserve"> </w:t>
            </w:r>
          </w:p>
        </w:tc>
      </w:tr>
      <w:tr w:rsidR="00801272" w14:paraId="167F44BB"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B5" w14:textId="77777777" w:rsidR="003217D3" w:rsidRPr="00244176" w:rsidRDefault="00765ED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67F44B6" w14:textId="77777777" w:rsidR="003217D3" w:rsidRPr="00244176" w:rsidRDefault="00765ED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67F44B7" w14:textId="77777777" w:rsidR="003217D3" w:rsidRPr="00244176" w:rsidRDefault="00765ED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67F44B8" w14:textId="77777777" w:rsidR="003217D3" w:rsidRPr="00244176" w:rsidRDefault="00765ED2"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167F44B9" w14:textId="2EC8690B" w:rsidR="003217D3" w:rsidRPr="00CC646C" w:rsidRDefault="00E9467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Not applicable</w:t>
                </w:r>
              </w:sdtContent>
            </w:sdt>
            <w:r w:rsidR="00765ED2" w:rsidRPr="00CC646C">
              <w:rPr>
                <w:rFonts w:ascii="Arial" w:hAnsi="Arial" w:cs="Arial"/>
                <w:color w:val="auto"/>
              </w:rPr>
              <w:t xml:space="preserve"> </w:t>
            </w:r>
          </w:p>
        </w:tc>
        <w:tc>
          <w:tcPr>
            <w:tcW w:w="1891" w:type="dxa"/>
            <w:shd w:val="clear" w:color="auto" w:fill="auto"/>
            <w:vAlign w:val="top"/>
          </w:tcPr>
          <w:p w14:paraId="167F44BA" w14:textId="1DA63D5E" w:rsidR="003217D3" w:rsidRPr="00CC646C" w:rsidRDefault="00E9467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Not applicable</w:t>
                </w:r>
              </w:sdtContent>
            </w:sdt>
            <w:r w:rsidR="00765ED2" w:rsidRPr="00CC646C">
              <w:rPr>
                <w:rFonts w:ascii="Arial" w:hAnsi="Arial" w:cs="Arial"/>
                <w:color w:val="auto"/>
              </w:rPr>
              <w:t xml:space="preserve"> </w:t>
            </w:r>
          </w:p>
        </w:tc>
      </w:tr>
      <w:tr w:rsidR="00801272" w14:paraId="167F44C0"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BC" w14:textId="77777777" w:rsidR="003217D3" w:rsidRPr="00244176" w:rsidRDefault="00765ED2"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167F44BD" w14:textId="77777777" w:rsidR="003217D3" w:rsidRPr="00244176" w:rsidRDefault="00765ED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167F44BE" w14:textId="72DD3A73" w:rsidR="003217D3" w:rsidRPr="00CC646C" w:rsidRDefault="00E9467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Not applicable</w:t>
                </w:r>
              </w:sdtContent>
            </w:sdt>
            <w:r w:rsidR="00765ED2" w:rsidRPr="00CC646C">
              <w:rPr>
                <w:rFonts w:ascii="Arial" w:hAnsi="Arial" w:cs="Arial"/>
                <w:color w:val="auto"/>
              </w:rPr>
              <w:t xml:space="preserve"> </w:t>
            </w:r>
          </w:p>
        </w:tc>
        <w:tc>
          <w:tcPr>
            <w:tcW w:w="1891" w:type="dxa"/>
            <w:shd w:val="clear" w:color="auto" w:fill="auto"/>
            <w:vAlign w:val="top"/>
          </w:tcPr>
          <w:p w14:paraId="167F44BF" w14:textId="3A9FB180" w:rsidR="003217D3" w:rsidRPr="00CC646C" w:rsidRDefault="00E9467A"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Not applicable</w:t>
                </w:r>
              </w:sdtContent>
            </w:sdt>
            <w:r w:rsidR="00765ED2" w:rsidRPr="00CC646C">
              <w:rPr>
                <w:rFonts w:ascii="Arial" w:hAnsi="Arial" w:cs="Arial"/>
                <w:color w:val="auto"/>
              </w:rPr>
              <w:t xml:space="preserve"> </w:t>
            </w:r>
          </w:p>
        </w:tc>
      </w:tr>
    </w:tbl>
    <w:p w14:paraId="167F44C1" w14:textId="77777777" w:rsidR="001A5684" w:rsidRDefault="00765ED2" w:rsidP="007B3959">
      <w:pPr>
        <w:pStyle w:val="Heading20"/>
      </w:pPr>
      <w:r w:rsidRPr="00A36AA9">
        <w:t>Findings</w:t>
      </w:r>
    </w:p>
    <w:p w14:paraId="167F44C2" w14:textId="78ECD244" w:rsidR="0087700C" w:rsidRPr="00A36AA9" w:rsidRDefault="006141AF" w:rsidP="00F87E39">
      <w:pPr>
        <w:pStyle w:val="NormalArial"/>
      </w:pPr>
      <w:r w:rsidRPr="006141AF">
        <w:t>This Quality Standard was not assessed during this quality audit, as the service is not funded by HCP or CHSP to deliver services in a service environment.</w:t>
      </w:r>
      <w:r w:rsidR="00765ED2" w:rsidRPr="00A36AA9">
        <w:br w:type="page"/>
      </w:r>
    </w:p>
    <w:p w14:paraId="167F44C3" w14:textId="77777777" w:rsidR="00FC045E" w:rsidRPr="00A36AA9" w:rsidRDefault="00765ED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801272" w14:paraId="167F44C7" w14:textId="77777777" w:rsidTr="00801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67F44C4" w14:textId="77777777" w:rsidR="003217D3" w:rsidRPr="003217D3" w:rsidRDefault="00765ED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167F44C5" w14:textId="755C4D3B"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167F44C6" w14:textId="77777777"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1272" w14:paraId="167F44CC"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C8"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167F44C9" w14:textId="77777777" w:rsidR="003217D3" w:rsidRPr="00244176" w:rsidRDefault="00765ED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167F44CA" w14:textId="6C97D73C"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03" w:type="dxa"/>
            <w:shd w:val="clear" w:color="auto" w:fill="auto"/>
            <w:vAlign w:val="top"/>
          </w:tcPr>
          <w:p w14:paraId="167F44CB" w14:textId="7BF5E3A4"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D1"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CD"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167F44CE" w14:textId="77777777" w:rsidR="003217D3" w:rsidRPr="00244176" w:rsidRDefault="00765ED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67F44CF" w14:textId="42F0A782" w:rsidR="003217D3" w:rsidRPr="00CC646C" w:rsidRDefault="00E9467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03" w:type="dxa"/>
            <w:shd w:val="clear" w:color="auto" w:fill="auto"/>
            <w:vAlign w:val="top"/>
          </w:tcPr>
          <w:p w14:paraId="167F44D0" w14:textId="14880AEA" w:rsidR="003217D3" w:rsidRPr="00CC646C" w:rsidRDefault="00E9467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D6"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D2"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167F44D3" w14:textId="77777777" w:rsidR="003217D3" w:rsidRPr="00244176" w:rsidRDefault="00765ED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167F44D4" w14:textId="15D4DF75"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03" w:type="dxa"/>
            <w:shd w:val="clear" w:color="auto" w:fill="auto"/>
            <w:vAlign w:val="top"/>
          </w:tcPr>
          <w:p w14:paraId="167F44D5" w14:textId="1F291B32"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r w:rsidR="00801272" w14:paraId="167F44DB" w14:textId="77777777" w:rsidTr="008012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D7"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67F44D8" w14:textId="77777777" w:rsidR="003217D3" w:rsidRPr="00244176" w:rsidRDefault="00765ED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167F44D9" w14:textId="67693491" w:rsidR="003217D3" w:rsidRPr="00CC646C" w:rsidRDefault="00E9467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c>
          <w:tcPr>
            <w:tcW w:w="1903" w:type="dxa"/>
            <w:shd w:val="clear" w:color="auto" w:fill="auto"/>
            <w:vAlign w:val="top"/>
          </w:tcPr>
          <w:p w14:paraId="167F44DA" w14:textId="4266C8F6" w:rsidR="003217D3" w:rsidRPr="00CC646C" w:rsidRDefault="00E9467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141AF">
                  <w:rPr>
                    <w:rFonts w:ascii="Arial" w:hAnsi="Arial" w:cs="Arial"/>
                    <w:color w:val="auto"/>
                  </w:rPr>
                  <w:t>Compliant</w:t>
                </w:r>
              </w:sdtContent>
            </w:sdt>
            <w:r w:rsidR="00765ED2" w:rsidRPr="00CC646C">
              <w:rPr>
                <w:rFonts w:ascii="Arial" w:hAnsi="Arial" w:cs="Arial"/>
                <w:color w:val="auto"/>
              </w:rPr>
              <w:t xml:space="preserve"> </w:t>
            </w:r>
          </w:p>
        </w:tc>
      </w:tr>
    </w:tbl>
    <w:p w14:paraId="167F44DC" w14:textId="77777777" w:rsidR="001A5684" w:rsidRDefault="00765ED2" w:rsidP="007B3959">
      <w:pPr>
        <w:pStyle w:val="Heading20"/>
      </w:pPr>
      <w:r w:rsidRPr="00A36AA9">
        <w:t>Findings</w:t>
      </w:r>
    </w:p>
    <w:p w14:paraId="1875B3C4" w14:textId="77777777" w:rsidR="006141AF" w:rsidRDefault="00A60E17" w:rsidP="00F87E39">
      <w:pPr>
        <w:pStyle w:val="NormalArial"/>
      </w:pPr>
      <w:r w:rsidRPr="00A60E17">
        <w:t>At the time of performance report decision, the service is:</w:t>
      </w:r>
    </w:p>
    <w:p w14:paraId="1016C2BB" w14:textId="0DFBA2DB" w:rsidR="006141AF" w:rsidRDefault="006141AF" w:rsidP="001C3764">
      <w:pPr>
        <w:pStyle w:val="NormalArial"/>
        <w:numPr>
          <w:ilvl w:val="0"/>
          <w:numId w:val="21"/>
        </w:numPr>
      </w:pPr>
      <w:r>
        <w:t>Demonstrating that consumers and representatives are enabled and encouraged to make complaints and provide feedback</w:t>
      </w:r>
    </w:p>
    <w:p w14:paraId="54393189" w14:textId="5B3F90EA" w:rsidR="006141AF" w:rsidRDefault="006141AF" w:rsidP="001C3764">
      <w:pPr>
        <w:pStyle w:val="NormalArial"/>
        <w:numPr>
          <w:ilvl w:val="0"/>
          <w:numId w:val="21"/>
        </w:numPr>
      </w:pPr>
      <w:r>
        <w:t>Evidencing the provision of information to consumers and representatives to access external services, including complaint resolution, advocacy, and translating services</w:t>
      </w:r>
    </w:p>
    <w:p w14:paraId="312E380D" w14:textId="1D2CEA1D" w:rsidR="006141AF" w:rsidRDefault="006141AF" w:rsidP="001C3764">
      <w:pPr>
        <w:pStyle w:val="NormalArial"/>
        <w:numPr>
          <w:ilvl w:val="0"/>
          <w:numId w:val="21"/>
        </w:numPr>
      </w:pPr>
      <w:r>
        <w:t xml:space="preserve">Demonstrating open disclosure process and practises when addressing complaints </w:t>
      </w:r>
    </w:p>
    <w:p w14:paraId="167F44DD" w14:textId="2353897E" w:rsidR="006240EE" w:rsidRDefault="006141AF" w:rsidP="001C3764">
      <w:pPr>
        <w:pStyle w:val="NormalArial"/>
        <w:numPr>
          <w:ilvl w:val="0"/>
          <w:numId w:val="21"/>
        </w:numPr>
      </w:pPr>
      <w:r>
        <w:t xml:space="preserve">Evidencing the assessment of complaint trends and subsequent improvement processes </w:t>
      </w:r>
      <w:r w:rsidR="00765ED2">
        <w:br w:type="page"/>
      </w:r>
    </w:p>
    <w:p w14:paraId="167F44DE" w14:textId="77777777" w:rsidR="003217D3" w:rsidRPr="003217D3" w:rsidRDefault="00765ED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594"/>
        <w:gridCol w:w="1843"/>
        <w:gridCol w:w="1977"/>
      </w:tblGrid>
      <w:tr w:rsidR="00801272" w14:paraId="167F44E2" w14:textId="77777777" w:rsidTr="001C3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167F44DF" w14:textId="77777777" w:rsidR="003217D3" w:rsidRPr="003217D3" w:rsidRDefault="00765ED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167F44E0" w14:textId="36A61806"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167F44E1" w14:textId="77777777"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1272" w14:paraId="167F44E7" w14:textId="77777777" w:rsidTr="001C37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E3"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594" w:type="dxa"/>
            <w:shd w:val="clear" w:color="auto" w:fill="auto"/>
            <w:vAlign w:val="top"/>
          </w:tcPr>
          <w:p w14:paraId="167F44E4" w14:textId="77777777" w:rsidR="003217D3" w:rsidRPr="00244176" w:rsidRDefault="00765ED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167F44E5" w14:textId="6A3FC2E4"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c>
          <w:tcPr>
            <w:tcW w:w="1977" w:type="dxa"/>
            <w:shd w:val="clear" w:color="auto" w:fill="auto"/>
            <w:vAlign w:val="top"/>
          </w:tcPr>
          <w:p w14:paraId="167F44E6" w14:textId="350A760A"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r>
      <w:tr w:rsidR="00801272" w14:paraId="167F44EC" w14:textId="77777777" w:rsidTr="001C3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E8"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594" w:type="dxa"/>
            <w:shd w:val="clear" w:color="auto" w:fill="auto"/>
            <w:vAlign w:val="top"/>
          </w:tcPr>
          <w:p w14:paraId="167F44E9" w14:textId="77777777" w:rsidR="003217D3" w:rsidRPr="00244176" w:rsidRDefault="00765ED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167F44EA" w14:textId="789811DC" w:rsidR="003217D3" w:rsidRPr="00CC646C" w:rsidRDefault="00E9467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c>
          <w:tcPr>
            <w:tcW w:w="1977" w:type="dxa"/>
            <w:shd w:val="clear" w:color="auto" w:fill="auto"/>
            <w:vAlign w:val="top"/>
          </w:tcPr>
          <w:p w14:paraId="167F44EB" w14:textId="6EA9E3D6" w:rsidR="003217D3" w:rsidRPr="00CC646C" w:rsidRDefault="00E9467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r>
      <w:tr w:rsidR="00801272" w14:paraId="167F44F1" w14:textId="77777777" w:rsidTr="001C37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ED"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94" w:type="dxa"/>
            <w:shd w:val="clear" w:color="auto" w:fill="auto"/>
            <w:vAlign w:val="top"/>
          </w:tcPr>
          <w:p w14:paraId="167F44EE" w14:textId="77777777" w:rsidR="003217D3" w:rsidRPr="00244176" w:rsidRDefault="00765ED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167F44EF" w14:textId="58163D67"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c>
          <w:tcPr>
            <w:tcW w:w="1977" w:type="dxa"/>
            <w:shd w:val="clear" w:color="auto" w:fill="auto"/>
            <w:vAlign w:val="top"/>
          </w:tcPr>
          <w:p w14:paraId="167F44F0" w14:textId="3E7002A0"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r>
      <w:tr w:rsidR="00801272" w14:paraId="167F44F6" w14:textId="77777777" w:rsidTr="001C37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F2"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94" w:type="dxa"/>
            <w:shd w:val="clear" w:color="auto" w:fill="auto"/>
            <w:vAlign w:val="top"/>
          </w:tcPr>
          <w:p w14:paraId="167F44F3" w14:textId="77777777" w:rsidR="003217D3" w:rsidRPr="00244176" w:rsidRDefault="00765ED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167F44F4" w14:textId="2133D23A" w:rsidR="003217D3" w:rsidRPr="00CC646C" w:rsidRDefault="00E9467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c>
          <w:tcPr>
            <w:tcW w:w="1977" w:type="dxa"/>
            <w:shd w:val="clear" w:color="auto" w:fill="auto"/>
            <w:vAlign w:val="top"/>
          </w:tcPr>
          <w:p w14:paraId="167F44F5" w14:textId="24C03143" w:rsidR="003217D3" w:rsidRPr="00CC646C" w:rsidRDefault="00E9467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r>
      <w:tr w:rsidR="00801272" w14:paraId="167F44FB" w14:textId="77777777" w:rsidTr="001C37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4F7" w14:textId="77777777" w:rsidR="003217D3" w:rsidRPr="00244176" w:rsidRDefault="00765ED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594" w:type="dxa"/>
            <w:shd w:val="clear" w:color="auto" w:fill="auto"/>
            <w:vAlign w:val="top"/>
          </w:tcPr>
          <w:p w14:paraId="167F44F8" w14:textId="77777777" w:rsidR="003217D3" w:rsidRPr="00244176" w:rsidRDefault="00765ED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167F44F9" w14:textId="20E96197"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c>
          <w:tcPr>
            <w:tcW w:w="1977" w:type="dxa"/>
            <w:shd w:val="clear" w:color="auto" w:fill="auto"/>
            <w:vAlign w:val="top"/>
          </w:tcPr>
          <w:p w14:paraId="167F44FA" w14:textId="3C0CCFD7" w:rsidR="003217D3" w:rsidRPr="00CC646C" w:rsidRDefault="00E9467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r>
    </w:tbl>
    <w:p w14:paraId="167F44FC" w14:textId="77777777" w:rsidR="002F49A8" w:rsidRDefault="00765ED2" w:rsidP="007B3959">
      <w:pPr>
        <w:pStyle w:val="Heading20"/>
      </w:pPr>
      <w:r w:rsidRPr="00A36AA9">
        <w:t>Findings</w:t>
      </w:r>
    </w:p>
    <w:p w14:paraId="153282B8" w14:textId="77777777" w:rsidR="00765ED2" w:rsidRDefault="00A60E17" w:rsidP="00F87E39">
      <w:pPr>
        <w:pStyle w:val="NormalArial"/>
      </w:pPr>
      <w:r w:rsidRPr="00A60E17">
        <w:t>At the time of performance report decision, the service is:</w:t>
      </w:r>
    </w:p>
    <w:p w14:paraId="0BF6BFBB" w14:textId="715AD053" w:rsidR="00765ED2" w:rsidRDefault="00765ED2" w:rsidP="001C3764">
      <w:pPr>
        <w:pStyle w:val="NormalArial"/>
        <w:numPr>
          <w:ilvl w:val="0"/>
          <w:numId w:val="21"/>
        </w:numPr>
      </w:pPr>
      <w:r>
        <w:t>Evidencing recruitment practises including brokered services that ensure staff are kind, caring and respectful to consumers</w:t>
      </w:r>
    </w:p>
    <w:p w14:paraId="14261991" w14:textId="751A9D49" w:rsidR="00765ED2" w:rsidRDefault="00765ED2" w:rsidP="001C3764">
      <w:pPr>
        <w:pStyle w:val="NormalArial"/>
        <w:numPr>
          <w:ilvl w:val="0"/>
          <w:numId w:val="21"/>
        </w:numPr>
      </w:pPr>
      <w:r>
        <w:t>Demonstrating that active recruiting is underway to increase staff levels in key areas</w:t>
      </w:r>
    </w:p>
    <w:p w14:paraId="167F44FD" w14:textId="3774CC21" w:rsidR="005D23EC" w:rsidRPr="00A36AA9" w:rsidRDefault="00765ED2" w:rsidP="001C3764">
      <w:pPr>
        <w:pStyle w:val="NormalArial"/>
        <w:numPr>
          <w:ilvl w:val="0"/>
          <w:numId w:val="21"/>
        </w:numPr>
      </w:pPr>
      <w:r>
        <w:t>Evidencing that workforce monitoring and staff performance reviews are undertaken</w:t>
      </w:r>
      <w:r w:rsidRPr="00A36AA9">
        <w:br w:type="page"/>
      </w:r>
    </w:p>
    <w:p w14:paraId="167F44FE" w14:textId="77777777" w:rsidR="00FC045E" w:rsidRPr="00A36AA9" w:rsidRDefault="00765ED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801272" w14:paraId="167F4502" w14:textId="77777777" w:rsidTr="00801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67F44FF" w14:textId="77777777" w:rsidR="003217D3" w:rsidRPr="003217D3" w:rsidRDefault="00765ED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167F4500" w14:textId="4C6DFDC1"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167F4501" w14:textId="77777777" w:rsidR="003217D3" w:rsidRPr="003217D3" w:rsidRDefault="00765ED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01272" w14:paraId="167F4507"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503" w14:textId="77777777" w:rsidR="003217D3" w:rsidRPr="00244176" w:rsidRDefault="00765E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167F4504" w14:textId="77777777" w:rsidR="003217D3" w:rsidRPr="00244176" w:rsidRDefault="00765ED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167F4505" w14:textId="242B4A8D" w:rsidR="003217D3" w:rsidRPr="00CC646C" w:rsidRDefault="00E9467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c>
          <w:tcPr>
            <w:tcW w:w="2000" w:type="dxa"/>
            <w:shd w:val="clear" w:color="auto" w:fill="auto"/>
            <w:vAlign w:val="top"/>
          </w:tcPr>
          <w:p w14:paraId="167F4506" w14:textId="0E4F19C7" w:rsidR="003217D3" w:rsidRPr="00CC646C" w:rsidRDefault="00E9467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p>
        </w:tc>
      </w:tr>
      <w:tr w:rsidR="00801272" w14:paraId="167F450C"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508" w14:textId="77777777" w:rsidR="003217D3" w:rsidRPr="00244176" w:rsidRDefault="00765E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167F4509" w14:textId="77777777" w:rsidR="003217D3" w:rsidRPr="00244176" w:rsidRDefault="00765ED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67F450A" w14:textId="153A4317" w:rsidR="003217D3" w:rsidRPr="00CC646C" w:rsidRDefault="00E9467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c>
          <w:tcPr>
            <w:tcW w:w="2000" w:type="dxa"/>
            <w:shd w:val="clear" w:color="auto" w:fill="auto"/>
            <w:vAlign w:val="top"/>
          </w:tcPr>
          <w:p w14:paraId="167F450B" w14:textId="02759545" w:rsidR="003217D3" w:rsidRPr="00CC646C" w:rsidRDefault="00E9467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p>
        </w:tc>
      </w:tr>
      <w:tr w:rsidR="00801272" w14:paraId="167F4517"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50D" w14:textId="77777777" w:rsidR="003217D3" w:rsidRPr="00244176" w:rsidRDefault="00765E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167F450E" w14:textId="77777777" w:rsidR="003217D3" w:rsidRPr="00244176" w:rsidRDefault="00765ED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67F450F" w14:textId="77777777" w:rsidR="003217D3" w:rsidRPr="00244176" w:rsidRDefault="00765E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7F4510" w14:textId="77777777" w:rsidR="003217D3" w:rsidRPr="00244176" w:rsidRDefault="00765E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67F4511" w14:textId="77777777" w:rsidR="003217D3" w:rsidRPr="00244176" w:rsidRDefault="00765E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67F4512" w14:textId="77777777" w:rsidR="003217D3" w:rsidRPr="00244176" w:rsidRDefault="00765E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67F4513" w14:textId="77777777" w:rsidR="003217D3" w:rsidRPr="00244176" w:rsidRDefault="00765E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67F4514" w14:textId="77777777" w:rsidR="003217D3" w:rsidRPr="00244176" w:rsidRDefault="00765ED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167F4515" w14:textId="43BFE2A8" w:rsidR="003217D3" w:rsidRPr="00CC646C" w:rsidRDefault="00E9467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c>
          <w:tcPr>
            <w:tcW w:w="2000" w:type="dxa"/>
            <w:shd w:val="clear" w:color="auto" w:fill="auto"/>
            <w:vAlign w:val="top"/>
          </w:tcPr>
          <w:p w14:paraId="167F4516" w14:textId="16DD9741" w:rsidR="003217D3" w:rsidRPr="00CC646C" w:rsidRDefault="00E9467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p>
        </w:tc>
      </w:tr>
      <w:tr w:rsidR="00801272" w14:paraId="167F4520" w14:textId="77777777" w:rsidTr="008012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518" w14:textId="77777777" w:rsidR="003217D3" w:rsidRPr="00244176" w:rsidRDefault="00765E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67F4519" w14:textId="77777777" w:rsidR="003217D3" w:rsidRPr="00244176" w:rsidRDefault="00765ED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67F451A" w14:textId="77777777" w:rsidR="003217D3" w:rsidRPr="00244176" w:rsidRDefault="00765ED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67F451B" w14:textId="77777777" w:rsidR="003217D3" w:rsidRPr="00244176" w:rsidRDefault="00765ED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67F451C" w14:textId="77777777" w:rsidR="003217D3" w:rsidRPr="00244176" w:rsidRDefault="00765ED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67F451D" w14:textId="77777777" w:rsidR="003217D3" w:rsidRPr="00244176" w:rsidRDefault="00765ED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167F451E" w14:textId="7F314078" w:rsidR="003217D3" w:rsidRPr="00CC646C" w:rsidRDefault="00E9467A"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p>
        </w:tc>
        <w:tc>
          <w:tcPr>
            <w:tcW w:w="2000" w:type="dxa"/>
            <w:shd w:val="clear" w:color="auto" w:fill="auto"/>
            <w:vAlign w:val="top"/>
          </w:tcPr>
          <w:p w14:paraId="167F451F" w14:textId="0752219A" w:rsidR="003217D3" w:rsidRPr="00CC646C" w:rsidRDefault="00E9467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r>
      <w:tr w:rsidR="00801272" w14:paraId="167F4528" w14:textId="77777777" w:rsidTr="008012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F4521" w14:textId="77777777" w:rsidR="003217D3" w:rsidRPr="00244176" w:rsidRDefault="00765ED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167F4522" w14:textId="77777777" w:rsidR="003217D3" w:rsidRPr="00244176" w:rsidRDefault="00765ED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67F4523" w14:textId="77777777" w:rsidR="003217D3" w:rsidRPr="00244176" w:rsidRDefault="00765ED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67F4524" w14:textId="77777777" w:rsidR="003217D3" w:rsidRPr="00244176" w:rsidRDefault="00765ED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67F4525" w14:textId="77777777" w:rsidR="003217D3" w:rsidRPr="00244176" w:rsidRDefault="00765ED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167F4526" w14:textId="49E3795C" w:rsidR="003217D3" w:rsidRPr="00CC646C" w:rsidRDefault="00E9467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p>
        </w:tc>
        <w:tc>
          <w:tcPr>
            <w:tcW w:w="2000" w:type="dxa"/>
            <w:shd w:val="clear" w:color="auto" w:fill="auto"/>
            <w:vAlign w:val="top"/>
          </w:tcPr>
          <w:p w14:paraId="167F4527" w14:textId="23860CC6" w:rsidR="003217D3" w:rsidRPr="00CC646C" w:rsidRDefault="00E9467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65ED2">
                  <w:rPr>
                    <w:rFonts w:ascii="Arial" w:hAnsi="Arial" w:cs="Arial"/>
                    <w:color w:val="auto"/>
                  </w:rPr>
                  <w:t>Compliant</w:t>
                </w:r>
              </w:sdtContent>
            </w:sdt>
            <w:r w:rsidR="00765ED2" w:rsidRPr="00CC646C">
              <w:rPr>
                <w:rFonts w:ascii="Arial" w:hAnsi="Arial" w:cs="Arial"/>
                <w:color w:val="auto"/>
              </w:rPr>
              <w:t xml:space="preserve"> </w:t>
            </w:r>
          </w:p>
        </w:tc>
      </w:tr>
    </w:tbl>
    <w:p w14:paraId="167F4529" w14:textId="77777777" w:rsidR="007B3959" w:rsidRDefault="00765ED2" w:rsidP="003217D3">
      <w:pPr>
        <w:pStyle w:val="Heading20"/>
      </w:pPr>
      <w:r w:rsidRPr="00A36AA9">
        <w:t>Findings</w:t>
      </w:r>
    </w:p>
    <w:p w14:paraId="167F452A" w14:textId="566BB55A" w:rsidR="004A5361" w:rsidRDefault="00A60E17" w:rsidP="00A60E17">
      <w:pPr>
        <w:pStyle w:val="NormalArial"/>
      </w:pPr>
      <w:r w:rsidRPr="00A60E17">
        <w:t>At the time of performance report decision, the service is:</w:t>
      </w:r>
    </w:p>
    <w:p w14:paraId="6E32ABE8" w14:textId="105693F6" w:rsidR="00765ED2" w:rsidRDefault="00765ED2" w:rsidP="001C3764">
      <w:pPr>
        <w:pStyle w:val="NormalArial"/>
        <w:numPr>
          <w:ilvl w:val="0"/>
          <w:numId w:val="21"/>
        </w:numPr>
      </w:pPr>
      <w:r>
        <w:lastRenderedPageBreak/>
        <w:t>Evidencing embedded processes that engage consumers in the development, delivery and evaluation of care and services</w:t>
      </w:r>
    </w:p>
    <w:p w14:paraId="28F9E522" w14:textId="450E941F" w:rsidR="00765ED2" w:rsidRDefault="00765ED2" w:rsidP="001C3764">
      <w:pPr>
        <w:pStyle w:val="NormalArial"/>
        <w:numPr>
          <w:ilvl w:val="0"/>
          <w:numId w:val="21"/>
        </w:numPr>
      </w:pPr>
      <w:r>
        <w:t xml:space="preserve">Demonstrating the promotion of a service culture that offers inclusive care and services </w:t>
      </w:r>
    </w:p>
    <w:p w14:paraId="15D81AF4" w14:textId="703896E9" w:rsidR="00765ED2" w:rsidRDefault="00765ED2" w:rsidP="001C3764">
      <w:pPr>
        <w:pStyle w:val="NormalArial"/>
        <w:numPr>
          <w:ilvl w:val="0"/>
          <w:numId w:val="21"/>
        </w:numPr>
      </w:pPr>
      <w:r>
        <w:t xml:space="preserve">Evidencing organisation wide governance systems are embedded </w:t>
      </w:r>
    </w:p>
    <w:p w14:paraId="7D193055" w14:textId="616C8D65" w:rsidR="00765ED2" w:rsidRPr="006B4042" w:rsidRDefault="00765ED2" w:rsidP="001C3764">
      <w:pPr>
        <w:pStyle w:val="NormalArial"/>
        <w:numPr>
          <w:ilvl w:val="0"/>
          <w:numId w:val="21"/>
        </w:numPr>
      </w:pPr>
      <w:r>
        <w:t>Evidencing that monitoring and trending of risk-based consumer data is undertaken, including incidents for both HCP and CHSP consumers</w:t>
      </w:r>
    </w:p>
    <w:sectPr w:rsidR="00765ED2"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F4536" w14:textId="77777777" w:rsidR="002359CA" w:rsidRDefault="00765ED2">
      <w:pPr>
        <w:spacing w:after="0"/>
      </w:pPr>
      <w:r>
        <w:separator/>
      </w:r>
    </w:p>
  </w:endnote>
  <w:endnote w:type="continuationSeparator" w:id="0">
    <w:p w14:paraId="167F4538" w14:textId="77777777" w:rsidR="002359CA" w:rsidRDefault="00765E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4530" w14:textId="77777777" w:rsidR="00DF37F2" w:rsidRPr="00DF37F2" w:rsidRDefault="00765ED2" w:rsidP="00DF37F2">
    <w:pPr>
      <w:pStyle w:val="FooterArial9"/>
      <w:rPr>
        <w:rStyle w:val="FooterBold"/>
        <w:rFonts w:ascii="Arial" w:hAnsi="Arial"/>
        <w:b w:val="0"/>
      </w:rPr>
    </w:pPr>
    <w:r w:rsidRPr="00DF37F2">
      <w:rPr>
        <w:rStyle w:val="FooterBold"/>
        <w:rFonts w:ascii="Arial" w:hAnsi="Arial"/>
        <w:b w:val="0"/>
      </w:rPr>
      <w:t>Name of service: Acacia Living Group  - Metro (Perth&amp; Hills)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67F4531" w14:textId="77777777" w:rsidR="00DF37F2" w:rsidRPr="00DF37F2" w:rsidRDefault="00765ED2" w:rsidP="00DF37F2">
    <w:pPr>
      <w:pStyle w:val="FooterArial9"/>
      <w:rPr>
        <w:rStyle w:val="FooterBold"/>
        <w:rFonts w:ascii="Arial" w:hAnsi="Arial"/>
        <w:b w:val="0"/>
      </w:rPr>
    </w:pPr>
    <w:r w:rsidRPr="00DF37F2">
      <w:rPr>
        <w:rStyle w:val="FooterBold"/>
        <w:rFonts w:ascii="Arial" w:hAnsi="Arial"/>
        <w:b w:val="0"/>
      </w:rPr>
      <w:t>Commission ID: 500098</w:t>
    </w:r>
    <w:r w:rsidRPr="00DF37F2">
      <w:rPr>
        <w:rStyle w:val="FooterBold"/>
        <w:rFonts w:ascii="Arial" w:hAnsi="Arial"/>
        <w:b w:val="0"/>
      </w:rPr>
      <w:tab/>
      <w:t xml:space="preserve">OFFICIAL: Sensitive </w:t>
    </w:r>
  </w:p>
  <w:p w14:paraId="167F4532" w14:textId="77777777" w:rsidR="00DF37F2" w:rsidRPr="00DF37F2" w:rsidRDefault="00765ED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F452D" w14:textId="77777777" w:rsidR="00C4295B" w:rsidRDefault="00765ED2" w:rsidP="00D71F88">
      <w:pPr>
        <w:spacing w:after="0"/>
      </w:pPr>
      <w:r>
        <w:separator/>
      </w:r>
    </w:p>
  </w:footnote>
  <w:footnote w:type="continuationSeparator" w:id="0">
    <w:p w14:paraId="167F452E" w14:textId="77777777" w:rsidR="00C4295B" w:rsidRDefault="00765ED2" w:rsidP="00D71F88">
      <w:pPr>
        <w:spacing w:after="0"/>
      </w:pPr>
      <w:r>
        <w:continuationSeparator/>
      </w:r>
    </w:p>
  </w:footnote>
  <w:footnote w:id="1">
    <w:p w14:paraId="167F4538" w14:textId="07AB84D9" w:rsidR="000078F8" w:rsidRDefault="00765ED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60E17">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167F4539" w14:textId="77777777" w:rsidR="00540817" w:rsidRDefault="00E9467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452F" w14:textId="77777777" w:rsidR="00D71F88" w:rsidRDefault="00765ED2">
    <w:pPr>
      <w:pStyle w:val="Header"/>
    </w:pPr>
    <w:r>
      <w:rPr>
        <w:noProof/>
        <w:color w:val="2B579A"/>
        <w:shd w:val="clear" w:color="auto" w:fill="E6E6E6"/>
        <w:lang w:val="en-US"/>
      </w:rPr>
      <w:drawing>
        <wp:anchor distT="0" distB="0" distL="114300" distR="114300" simplePos="0" relativeHeight="251659264" behindDoc="1" locked="0" layoutInCell="1" allowOverlap="1" wp14:anchorId="167F4534" wp14:editId="167F453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983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4533" w14:textId="77777777" w:rsidR="00FA0A5B" w:rsidRDefault="00765ED2">
    <w:pPr>
      <w:pStyle w:val="Header"/>
    </w:pPr>
    <w:r>
      <w:rPr>
        <w:noProof/>
      </w:rPr>
      <w:drawing>
        <wp:anchor distT="0" distB="0" distL="114300" distR="114300" simplePos="0" relativeHeight="251658240" behindDoc="0" locked="0" layoutInCell="1" allowOverlap="1" wp14:anchorId="167F4536" wp14:editId="167F453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A74A60E">
      <w:start w:val="1"/>
      <w:numFmt w:val="lowerRoman"/>
      <w:lvlText w:val="(%1)"/>
      <w:lvlJc w:val="left"/>
      <w:pPr>
        <w:ind w:left="1080" w:hanging="720"/>
      </w:pPr>
      <w:rPr>
        <w:rFonts w:hint="default"/>
      </w:rPr>
    </w:lvl>
    <w:lvl w:ilvl="1" w:tplc="E9D2BD6C" w:tentative="1">
      <w:start w:val="1"/>
      <w:numFmt w:val="lowerLetter"/>
      <w:lvlText w:val="%2."/>
      <w:lvlJc w:val="left"/>
      <w:pPr>
        <w:ind w:left="1440" w:hanging="360"/>
      </w:pPr>
    </w:lvl>
    <w:lvl w:ilvl="2" w:tplc="566A75F2" w:tentative="1">
      <w:start w:val="1"/>
      <w:numFmt w:val="lowerRoman"/>
      <w:lvlText w:val="%3."/>
      <w:lvlJc w:val="right"/>
      <w:pPr>
        <w:ind w:left="2160" w:hanging="180"/>
      </w:pPr>
    </w:lvl>
    <w:lvl w:ilvl="3" w:tplc="648223D2" w:tentative="1">
      <w:start w:val="1"/>
      <w:numFmt w:val="decimal"/>
      <w:lvlText w:val="%4."/>
      <w:lvlJc w:val="left"/>
      <w:pPr>
        <w:ind w:left="2880" w:hanging="360"/>
      </w:pPr>
    </w:lvl>
    <w:lvl w:ilvl="4" w:tplc="B6DEECC4" w:tentative="1">
      <w:start w:val="1"/>
      <w:numFmt w:val="lowerLetter"/>
      <w:lvlText w:val="%5."/>
      <w:lvlJc w:val="left"/>
      <w:pPr>
        <w:ind w:left="3600" w:hanging="360"/>
      </w:pPr>
    </w:lvl>
    <w:lvl w:ilvl="5" w:tplc="B6627F3E" w:tentative="1">
      <w:start w:val="1"/>
      <w:numFmt w:val="lowerRoman"/>
      <w:lvlText w:val="%6."/>
      <w:lvlJc w:val="right"/>
      <w:pPr>
        <w:ind w:left="4320" w:hanging="180"/>
      </w:pPr>
    </w:lvl>
    <w:lvl w:ilvl="6" w:tplc="D5FE1F80" w:tentative="1">
      <w:start w:val="1"/>
      <w:numFmt w:val="decimal"/>
      <w:lvlText w:val="%7."/>
      <w:lvlJc w:val="left"/>
      <w:pPr>
        <w:ind w:left="5040" w:hanging="360"/>
      </w:pPr>
    </w:lvl>
    <w:lvl w:ilvl="7" w:tplc="BE22B0AE" w:tentative="1">
      <w:start w:val="1"/>
      <w:numFmt w:val="lowerLetter"/>
      <w:lvlText w:val="%8."/>
      <w:lvlJc w:val="left"/>
      <w:pPr>
        <w:ind w:left="5760" w:hanging="360"/>
      </w:pPr>
    </w:lvl>
    <w:lvl w:ilvl="8" w:tplc="9A8EC9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8A44332">
      <w:start w:val="1"/>
      <w:numFmt w:val="lowerRoman"/>
      <w:lvlText w:val="(%1)"/>
      <w:lvlJc w:val="left"/>
      <w:pPr>
        <w:ind w:left="1080" w:hanging="720"/>
      </w:pPr>
      <w:rPr>
        <w:rFonts w:hint="default"/>
      </w:rPr>
    </w:lvl>
    <w:lvl w:ilvl="1" w:tplc="431E21D8" w:tentative="1">
      <w:start w:val="1"/>
      <w:numFmt w:val="lowerLetter"/>
      <w:lvlText w:val="%2."/>
      <w:lvlJc w:val="left"/>
      <w:pPr>
        <w:ind w:left="1440" w:hanging="360"/>
      </w:pPr>
    </w:lvl>
    <w:lvl w:ilvl="2" w:tplc="A34893D0" w:tentative="1">
      <w:start w:val="1"/>
      <w:numFmt w:val="lowerRoman"/>
      <w:lvlText w:val="%3."/>
      <w:lvlJc w:val="right"/>
      <w:pPr>
        <w:ind w:left="2160" w:hanging="180"/>
      </w:pPr>
    </w:lvl>
    <w:lvl w:ilvl="3" w:tplc="FE50D27E" w:tentative="1">
      <w:start w:val="1"/>
      <w:numFmt w:val="decimal"/>
      <w:lvlText w:val="%4."/>
      <w:lvlJc w:val="left"/>
      <w:pPr>
        <w:ind w:left="2880" w:hanging="360"/>
      </w:pPr>
    </w:lvl>
    <w:lvl w:ilvl="4" w:tplc="AA40F552" w:tentative="1">
      <w:start w:val="1"/>
      <w:numFmt w:val="lowerLetter"/>
      <w:lvlText w:val="%5."/>
      <w:lvlJc w:val="left"/>
      <w:pPr>
        <w:ind w:left="3600" w:hanging="360"/>
      </w:pPr>
    </w:lvl>
    <w:lvl w:ilvl="5" w:tplc="DCD2E57C" w:tentative="1">
      <w:start w:val="1"/>
      <w:numFmt w:val="lowerRoman"/>
      <w:lvlText w:val="%6."/>
      <w:lvlJc w:val="right"/>
      <w:pPr>
        <w:ind w:left="4320" w:hanging="180"/>
      </w:pPr>
    </w:lvl>
    <w:lvl w:ilvl="6" w:tplc="668C74DC" w:tentative="1">
      <w:start w:val="1"/>
      <w:numFmt w:val="decimal"/>
      <w:lvlText w:val="%7."/>
      <w:lvlJc w:val="left"/>
      <w:pPr>
        <w:ind w:left="5040" w:hanging="360"/>
      </w:pPr>
    </w:lvl>
    <w:lvl w:ilvl="7" w:tplc="B7501CD4" w:tentative="1">
      <w:start w:val="1"/>
      <w:numFmt w:val="lowerLetter"/>
      <w:lvlText w:val="%8."/>
      <w:lvlJc w:val="left"/>
      <w:pPr>
        <w:ind w:left="5760" w:hanging="360"/>
      </w:pPr>
    </w:lvl>
    <w:lvl w:ilvl="8" w:tplc="717628F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EFC5128">
      <w:start w:val="1"/>
      <w:numFmt w:val="lowerRoman"/>
      <w:lvlText w:val="(%1)"/>
      <w:lvlJc w:val="left"/>
      <w:pPr>
        <w:ind w:left="1080" w:hanging="720"/>
      </w:pPr>
      <w:rPr>
        <w:rFonts w:hint="default"/>
      </w:rPr>
    </w:lvl>
    <w:lvl w:ilvl="1" w:tplc="EF88CE56" w:tentative="1">
      <w:start w:val="1"/>
      <w:numFmt w:val="lowerLetter"/>
      <w:lvlText w:val="%2."/>
      <w:lvlJc w:val="left"/>
      <w:pPr>
        <w:ind w:left="1440" w:hanging="360"/>
      </w:pPr>
    </w:lvl>
    <w:lvl w:ilvl="2" w:tplc="3000EA68" w:tentative="1">
      <w:start w:val="1"/>
      <w:numFmt w:val="lowerRoman"/>
      <w:lvlText w:val="%3."/>
      <w:lvlJc w:val="right"/>
      <w:pPr>
        <w:ind w:left="2160" w:hanging="180"/>
      </w:pPr>
    </w:lvl>
    <w:lvl w:ilvl="3" w:tplc="534AB5F0" w:tentative="1">
      <w:start w:val="1"/>
      <w:numFmt w:val="decimal"/>
      <w:lvlText w:val="%4."/>
      <w:lvlJc w:val="left"/>
      <w:pPr>
        <w:ind w:left="2880" w:hanging="360"/>
      </w:pPr>
    </w:lvl>
    <w:lvl w:ilvl="4" w:tplc="2A64A6EE" w:tentative="1">
      <w:start w:val="1"/>
      <w:numFmt w:val="lowerLetter"/>
      <w:lvlText w:val="%5."/>
      <w:lvlJc w:val="left"/>
      <w:pPr>
        <w:ind w:left="3600" w:hanging="360"/>
      </w:pPr>
    </w:lvl>
    <w:lvl w:ilvl="5" w:tplc="8FFACD00" w:tentative="1">
      <w:start w:val="1"/>
      <w:numFmt w:val="lowerRoman"/>
      <w:lvlText w:val="%6."/>
      <w:lvlJc w:val="right"/>
      <w:pPr>
        <w:ind w:left="4320" w:hanging="180"/>
      </w:pPr>
    </w:lvl>
    <w:lvl w:ilvl="6" w:tplc="38486E0A" w:tentative="1">
      <w:start w:val="1"/>
      <w:numFmt w:val="decimal"/>
      <w:lvlText w:val="%7."/>
      <w:lvlJc w:val="left"/>
      <w:pPr>
        <w:ind w:left="5040" w:hanging="360"/>
      </w:pPr>
    </w:lvl>
    <w:lvl w:ilvl="7" w:tplc="E4F66DC2" w:tentative="1">
      <w:start w:val="1"/>
      <w:numFmt w:val="lowerLetter"/>
      <w:lvlText w:val="%8."/>
      <w:lvlJc w:val="left"/>
      <w:pPr>
        <w:ind w:left="5760" w:hanging="360"/>
      </w:pPr>
    </w:lvl>
    <w:lvl w:ilvl="8" w:tplc="1F0C601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FB4ABE8">
      <w:start w:val="1"/>
      <w:numFmt w:val="lowerRoman"/>
      <w:lvlText w:val="(%1)"/>
      <w:lvlJc w:val="left"/>
      <w:pPr>
        <w:ind w:left="1080" w:hanging="720"/>
      </w:pPr>
      <w:rPr>
        <w:rFonts w:hint="default"/>
      </w:rPr>
    </w:lvl>
    <w:lvl w:ilvl="1" w:tplc="5AA24FF8" w:tentative="1">
      <w:start w:val="1"/>
      <w:numFmt w:val="lowerLetter"/>
      <w:lvlText w:val="%2."/>
      <w:lvlJc w:val="left"/>
      <w:pPr>
        <w:ind w:left="1440" w:hanging="360"/>
      </w:pPr>
    </w:lvl>
    <w:lvl w:ilvl="2" w:tplc="682264C4" w:tentative="1">
      <w:start w:val="1"/>
      <w:numFmt w:val="lowerRoman"/>
      <w:lvlText w:val="%3."/>
      <w:lvlJc w:val="right"/>
      <w:pPr>
        <w:ind w:left="2160" w:hanging="180"/>
      </w:pPr>
    </w:lvl>
    <w:lvl w:ilvl="3" w:tplc="4F561E16" w:tentative="1">
      <w:start w:val="1"/>
      <w:numFmt w:val="decimal"/>
      <w:lvlText w:val="%4."/>
      <w:lvlJc w:val="left"/>
      <w:pPr>
        <w:ind w:left="2880" w:hanging="360"/>
      </w:pPr>
    </w:lvl>
    <w:lvl w:ilvl="4" w:tplc="90605B7C" w:tentative="1">
      <w:start w:val="1"/>
      <w:numFmt w:val="lowerLetter"/>
      <w:lvlText w:val="%5."/>
      <w:lvlJc w:val="left"/>
      <w:pPr>
        <w:ind w:left="3600" w:hanging="360"/>
      </w:pPr>
    </w:lvl>
    <w:lvl w:ilvl="5" w:tplc="17E89D20" w:tentative="1">
      <w:start w:val="1"/>
      <w:numFmt w:val="lowerRoman"/>
      <w:lvlText w:val="%6."/>
      <w:lvlJc w:val="right"/>
      <w:pPr>
        <w:ind w:left="4320" w:hanging="180"/>
      </w:pPr>
    </w:lvl>
    <w:lvl w:ilvl="6" w:tplc="44B8BF8C" w:tentative="1">
      <w:start w:val="1"/>
      <w:numFmt w:val="decimal"/>
      <w:lvlText w:val="%7."/>
      <w:lvlJc w:val="left"/>
      <w:pPr>
        <w:ind w:left="5040" w:hanging="360"/>
      </w:pPr>
    </w:lvl>
    <w:lvl w:ilvl="7" w:tplc="0AF84B1E" w:tentative="1">
      <w:start w:val="1"/>
      <w:numFmt w:val="lowerLetter"/>
      <w:lvlText w:val="%8."/>
      <w:lvlJc w:val="left"/>
      <w:pPr>
        <w:ind w:left="5760" w:hanging="360"/>
      </w:pPr>
    </w:lvl>
    <w:lvl w:ilvl="8" w:tplc="4B20942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AAAB286">
      <w:start w:val="1"/>
      <w:numFmt w:val="lowerRoman"/>
      <w:lvlText w:val="(%1)"/>
      <w:lvlJc w:val="left"/>
      <w:pPr>
        <w:ind w:left="1080" w:hanging="720"/>
      </w:pPr>
      <w:rPr>
        <w:rFonts w:hint="default"/>
      </w:rPr>
    </w:lvl>
    <w:lvl w:ilvl="1" w:tplc="671AE78C" w:tentative="1">
      <w:start w:val="1"/>
      <w:numFmt w:val="lowerLetter"/>
      <w:lvlText w:val="%2."/>
      <w:lvlJc w:val="left"/>
      <w:pPr>
        <w:ind w:left="1440" w:hanging="360"/>
      </w:pPr>
    </w:lvl>
    <w:lvl w:ilvl="2" w:tplc="775A122C" w:tentative="1">
      <w:start w:val="1"/>
      <w:numFmt w:val="lowerRoman"/>
      <w:lvlText w:val="%3."/>
      <w:lvlJc w:val="right"/>
      <w:pPr>
        <w:ind w:left="2160" w:hanging="180"/>
      </w:pPr>
    </w:lvl>
    <w:lvl w:ilvl="3" w:tplc="5FE2CD26" w:tentative="1">
      <w:start w:val="1"/>
      <w:numFmt w:val="decimal"/>
      <w:lvlText w:val="%4."/>
      <w:lvlJc w:val="left"/>
      <w:pPr>
        <w:ind w:left="2880" w:hanging="360"/>
      </w:pPr>
    </w:lvl>
    <w:lvl w:ilvl="4" w:tplc="AC280A92" w:tentative="1">
      <w:start w:val="1"/>
      <w:numFmt w:val="lowerLetter"/>
      <w:lvlText w:val="%5."/>
      <w:lvlJc w:val="left"/>
      <w:pPr>
        <w:ind w:left="3600" w:hanging="360"/>
      </w:pPr>
    </w:lvl>
    <w:lvl w:ilvl="5" w:tplc="ED20A3AE" w:tentative="1">
      <w:start w:val="1"/>
      <w:numFmt w:val="lowerRoman"/>
      <w:lvlText w:val="%6."/>
      <w:lvlJc w:val="right"/>
      <w:pPr>
        <w:ind w:left="4320" w:hanging="180"/>
      </w:pPr>
    </w:lvl>
    <w:lvl w:ilvl="6" w:tplc="EA7E7BD0" w:tentative="1">
      <w:start w:val="1"/>
      <w:numFmt w:val="decimal"/>
      <w:lvlText w:val="%7."/>
      <w:lvlJc w:val="left"/>
      <w:pPr>
        <w:ind w:left="5040" w:hanging="360"/>
      </w:pPr>
    </w:lvl>
    <w:lvl w:ilvl="7" w:tplc="43183B00" w:tentative="1">
      <w:start w:val="1"/>
      <w:numFmt w:val="lowerLetter"/>
      <w:lvlText w:val="%8."/>
      <w:lvlJc w:val="left"/>
      <w:pPr>
        <w:ind w:left="5760" w:hanging="360"/>
      </w:pPr>
    </w:lvl>
    <w:lvl w:ilvl="8" w:tplc="E54660E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064DE86">
      <w:start w:val="1"/>
      <w:numFmt w:val="bullet"/>
      <w:lvlText w:val=""/>
      <w:lvlJc w:val="left"/>
      <w:pPr>
        <w:ind w:left="720" w:hanging="360"/>
      </w:pPr>
      <w:rPr>
        <w:rFonts w:ascii="Symbol" w:hAnsi="Symbol" w:hint="default"/>
        <w:color w:val="auto"/>
        <w:sz w:val="24"/>
        <w:szCs w:val="24"/>
      </w:rPr>
    </w:lvl>
    <w:lvl w:ilvl="1" w:tplc="7C3A1FF2" w:tentative="1">
      <w:start w:val="1"/>
      <w:numFmt w:val="bullet"/>
      <w:lvlText w:val="o"/>
      <w:lvlJc w:val="left"/>
      <w:pPr>
        <w:ind w:left="1440" w:hanging="360"/>
      </w:pPr>
      <w:rPr>
        <w:rFonts w:ascii="Courier New" w:hAnsi="Courier New" w:cs="Courier New" w:hint="default"/>
      </w:rPr>
    </w:lvl>
    <w:lvl w:ilvl="2" w:tplc="053076B0" w:tentative="1">
      <w:start w:val="1"/>
      <w:numFmt w:val="bullet"/>
      <w:lvlText w:val=""/>
      <w:lvlJc w:val="left"/>
      <w:pPr>
        <w:ind w:left="2160" w:hanging="360"/>
      </w:pPr>
      <w:rPr>
        <w:rFonts w:ascii="Wingdings" w:hAnsi="Wingdings" w:hint="default"/>
      </w:rPr>
    </w:lvl>
    <w:lvl w:ilvl="3" w:tplc="A1AE3CB6" w:tentative="1">
      <w:start w:val="1"/>
      <w:numFmt w:val="bullet"/>
      <w:lvlText w:val=""/>
      <w:lvlJc w:val="left"/>
      <w:pPr>
        <w:ind w:left="2880" w:hanging="360"/>
      </w:pPr>
      <w:rPr>
        <w:rFonts w:ascii="Symbol" w:hAnsi="Symbol" w:hint="default"/>
      </w:rPr>
    </w:lvl>
    <w:lvl w:ilvl="4" w:tplc="7A0ED3A4" w:tentative="1">
      <w:start w:val="1"/>
      <w:numFmt w:val="bullet"/>
      <w:lvlText w:val="o"/>
      <w:lvlJc w:val="left"/>
      <w:pPr>
        <w:ind w:left="3600" w:hanging="360"/>
      </w:pPr>
      <w:rPr>
        <w:rFonts w:ascii="Courier New" w:hAnsi="Courier New" w:cs="Courier New" w:hint="default"/>
      </w:rPr>
    </w:lvl>
    <w:lvl w:ilvl="5" w:tplc="C558723C" w:tentative="1">
      <w:start w:val="1"/>
      <w:numFmt w:val="bullet"/>
      <w:lvlText w:val=""/>
      <w:lvlJc w:val="left"/>
      <w:pPr>
        <w:ind w:left="4320" w:hanging="360"/>
      </w:pPr>
      <w:rPr>
        <w:rFonts w:ascii="Wingdings" w:hAnsi="Wingdings" w:hint="default"/>
      </w:rPr>
    </w:lvl>
    <w:lvl w:ilvl="6" w:tplc="D5F81A36" w:tentative="1">
      <w:start w:val="1"/>
      <w:numFmt w:val="bullet"/>
      <w:lvlText w:val=""/>
      <w:lvlJc w:val="left"/>
      <w:pPr>
        <w:ind w:left="5040" w:hanging="360"/>
      </w:pPr>
      <w:rPr>
        <w:rFonts w:ascii="Symbol" w:hAnsi="Symbol" w:hint="default"/>
      </w:rPr>
    </w:lvl>
    <w:lvl w:ilvl="7" w:tplc="DDC80372" w:tentative="1">
      <w:start w:val="1"/>
      <w:numFmt w:val="bullet"/>
      <w:lvlText w:val="o"/>
      <w:lvlJc w:val="left"/>
      <w:pPr>
        <w:ind w:left="5760" w:hanging="360"/>
      </w:pPr>
      <w:rPr>
        <w:rFonts w:ascii="Courier New" w:hAnsi="Courier New" w:cs="Courier New" w:hint="default"/>
      </w:rPr>
    </w:lvl>
    <w:lvl w:ilvl="8" w:tplc="A2FE6C7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CF6BB18">
      <w:start w:val="1"/>
      <w:numFmt w:val="lowerRoman"/>
      <w:lvlText w:val="(%1)"/>
      <w:lvlJc w:val="left"/>
      <w:pPr>
        <w:ind w:left="1080" w:hanging="720"/>
      </w:pPr>
      <w:rPr>
        <w:rFonts w:hint="default"/>
      </w:rPr>
    </w:lvl>
    <w:lvl w:ilvl="1" w:tplc="FB48967A" w:tentative="1">
      <w:start w:val="1"/>
      <w:numFmt w:val="lowerLetter"/>
      <w:lvlText w:val="%2."/>
      <w:lvlJc w:val="left"/>
      <w:pPr>
        <w:ind w:left="1440" w:hanging="360"/>
      </w:pPr>
    </w:lvl>
    <w:lvl w:ilvl="2" w:tplc="5D226AE0" w:tentative="1">
      <w:start w:val="1"/>
      <w:numFmt w:val="lowerRoman"/>
      <w:lvlText w:val="%3."/>
      <w:lvlJc w:val="right"/>
      <w:pPr>
        <w:ind w:left="2160" w:hanging="180"/>
      </w:pPr>
    </w:lvl>
    <w:lvl w:ilvl="3" w:tplc="7A964BDC" w:tentative="1">
      <w:start w:val="1"/>
      <w:numFmt w:val="decimal"/>
      <w:lvlText w:val="%4."/>
      <w:lvlJc w:val="left"/>
      <w:pPr>
        <w:ind w:left="2880" w:hanging="360"/>
      </w:pPr>
    </w:lvl>
    <w:lvl w:ilvl="4" w:tplc="C206180E" w:tentative="1">
      <w:start w:val="1"/>
      <w:numFmt w:val="lowerLetter"/>
      <w:lvlText w:val="%5."/>
      <w:lvlJc w:val="left"/>
      <w:pPr>
        <w:ind w:left="3600" w:hanging="360"/>
      </w:pPr>
    </w:lvl>
    <w:lvl w:ilvl="5" w:tplc="2326CCFA" w:tentative="1">
      <w:start w:val="1"/>
      <w:numFmt w:val="lowerRoman"/>
      <w:lvlText w:val="%6."/>
      <w:lvlJc w:val="right"/>
      <w:pPr>
        <w:ind w:left="4320" w:hanging="180"/>
      </w:pPr>
    </w:lvl>
    <w:lvl w:ilvl="6" w:tplc="3B2A27DC" w:tentative="1">
      <w:start w:val="1"/>
      <w:numFmt w:val="decimal"/>
      <w:lvlText w:val="%7."/>
      <w:lvlJc w:val="left"/>
      <w:pPr>
        <w:ind w:left="5040" w:hanging="360"/>
      </w:pPr>
    </w:lvl>
    <w:lvl w:ilvl="7" w:tplc="B0146368" w:tentative="1">
      <w:start w:val="1"/>
      <w:numFmt w:val="lowerLetter"/>
      <w:lvlText w:val="%8."/>
      <w:lvlJc w:val="left"/>
      <w:pPr>
        <w:ind w:left="5760" w:hanging="360"/>
      </w:pPr>
    </w:lvl>
    <w:lvl w:ilvl="8" w:tplc="1F0C81B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D5A7CAA">
      <w:start w:val="1"/>
      <w:numFmt w:val="lowerRoman"/>
      <w:lvlText w:val="(%1)"/>
      <w:lvlJc w:val="left"/>
      <w:pPr>
        <w:ind w:left="1080" w:hanging="720"/>
      </w:pPr>
      <w:rPr>
        <w:rFonts w:hint="default"/>
      </w:rPr>
    </w:lvl>
    <w:lvl w:ilvl="1" w:tplc="0FFECC20" w:tentative="1">
      <w:start w:val="1"/>
      <w:numFmt w:val="lowerLetter"/>
      <w:lvlText w:val="%2."/>
      <w:lvlJc w:val="left"/>
      <w:pPr>
        <w:ind w:left="1440" w:hanging="360"/>
      </w:pPr>
    </w:lvl>
    <w:lvl w:ilvl="2" w:tplc="9FF27064" w:tentative="1">
      <w:start w:val="1"/>
      <w:numFmt w:val="lowerRoman"/>
      <w:lvlText w:val="%3."/>
      <w:lvlJc w:val="right"/>
      <w:pPr>
        <w:ind w:left="2160" w:hanging="180"/>
      </w:pPr>
    </w:lvl>
    <w:lvl w:ilvl="3" w:tplc="344CB752" w:tentative="1">
      <w:start w:val="1"/>
      <w:numFmt w:val="decimal"/>
      <w:lvlText w:val="%4."/>
      <w:lvlJc w:val="left"/>
      <w:pPr>
        <w:ind w:left="2880" w:hanging="360"/>
      </w:pPr>
    </w:lvl>
    <w:lvl w:ilvl="4" w:tplc="3D041FBE" w:tentative="1">
      <w:start w:val="1"/>
      <w:numFmt w:val="lowerLetter"/>
      <w:lvlText w:val="%5."/>
      <w:lvlJc w:val="left"/>
      <w:pPr>
        <w:ind w:left="3600" w:hanging="360"/>
      </w:pPr>
    </w:lvl>
    <w:lvl w:ilvl="5" w:tplc="37B230A4" w:tentative="1">
      <w:start w:val="1"/>
      <w:numFmt w:val="lowerRoman"/>
      <w:lvlText w:val="%6."/>
      <w:lvlJc w:val="right"/>
      <w:pPr>
        <w:ind w:left="4320" w:hanging="180"/>
      </w:pPr>
    </w:lvl>
    <w:lvl w:ilvl="6" w:tplc="60D2C7D8" w:tentative="1">
      <w:start w:val="1"/>
      <w:numFmt w:val="decimal"/>
      <w:lvlText w:val="%7."/>
      <w:lvlJc w:val="left"/>
      <w:pPr>
        <w:ind w:left="5040" w:hanging="360"/>
      </w:pPr>
    </w:lvl>
    <w:lvl w:ilvl="7" w:tplc="59128D0A" w:tentative="1">
      <w:start w:val="1"/>
      <w:numFmt w:val="lowerLetter"/>
      <w:lvlText w:val="%8."/>
      <w:lvlJc w:val="left"/>
      <w:pPr>
        <w:ind w:left="5760" w:hanging="360"/>
      </w:pPr>
    </w:lvl>
    <w:lvl w:ilvl="8" w:tplc="59F20B4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8B163F60">
      <w:start w:val="1"/>
      <w:numFmt w:val="lowerRoman"/>
      <w:lvlText w:val="(%1)"/>
      <w:lvlJc w:val="left"/>
      <w:pPr>
        <w:ind w:left="1080" w:hanging="720"/>
      </w:pPr>
      <w:rPr>
        <w:rFonts w:hint="default"/>
      </w:rPr>
    </w:lvl>
    <w:lvl w:ilvl="1" w:tplc="C34E26D0" w:tentative="1">
      <w:start w:val="1"/>
      <w:numFmt w:val="lowerLetter"/>
      <w:lvlText w:val="%2."/>
      <w:lvlJc w:val="left"/>
      <w:pPr>
        <w:ind w:left="1440" w:hanging="360"/>
      </w:pPr>
    </w:lvl>
    <w:lvl w:ilvl="2" w:tplc="58542274" w:tentative="1">
      <w:start w:val="1"/>
      <w:numFmt w:val="lowerRoman"/>
      <w:lvlText w:val="%3."/>
      <w:lvlJc w:val="right"/>
      <w:pPr>
        <w:ind w:left="2160" w:hanging="180"/>
      </w:pPr>
    </w:lvl>
    <w:lvl w:ilvl="3" w:tplc="446E7FB4" w:tentative="1">
      <w:start w:val="1"/>
      <w:numFmt w:val="decimal"/>
      <w:lvlText w:val="%4."/>
      <w:lvlJc w:val="left"/>
      <w:pPr>
        <w:ind w:left="2880" w:hanging="360"/>
      </w:pPr>
    </w:lvl>
    <w:lvl w:ilvl="4" w:tplc="87729FC6" w:tentative="1">
      <w:start w:val="1"/>
      <w:numFmt w:val="lowerLetter"/>
      <w:lvlText w:val="%5."/>
      <w:lvlJc w:val="left"/>
      <w:pPr>
        <w:ind w:left="3600" w:hanging="360"/>
      </w:pPr>
    </w:lvl>
    <w:lvl w:ilvl="5" w:tplc="F516DB9C" w:tentative="1">
      <w:start w:val="1"/>
      <w:numFmt w:val="lowerRoman"/>
      <w:lvlText w:val="%6."/>
      <w:lvlJc w:val="right"/>
      <w:pPr>
        <w:ind w:left="4320" w:hanging="180"/>
      </w:pPr>
    </w:lvl>
    <w:lvl w:ilvl="6" w:tplc="7062EE84" w:tentative="1">
      <w:start w:val="1"/>
      <w:numFmt w:val="decimal"/>
      <w:lvlText w:val="%7."/>
      <w:lvlJc w:val="left"/>
      <w:pPr>
        <w:ind w:left="5040" w:hanging="360"/>
      </w:pPr>
    </w:lvl>
    <w:lvl w:ilvl="7" w:tplc="EF8EC172" w:tentative="1">
      <w:start w:val="1"/>
      <w:numFmt w:val="lowerLetter"/>
      <w:lvlText w:val="%8."/>
      <w:lvlJc w:val="left"/>
      <w:pPr>
        <w:ind w:left="5760" w:hanging="360"/>
      </w:pPr>
    </w:lvl>
    <w:lvl w:ilvl="8" w:tplc="AEE2A94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446BBF2">
      <w:start w:val="1"/>
      <w:numFmt w:val="lowerRoman"/>
      <w:lvlText w:val="(%1)"/>
      <w:lvlJc w:val="left"/>
      <w:pPr>
        <w:ind w:left="1080" w:hanging="720"/>
      </w:pPr>
      <w:rPr>
        <w:rFonts w:hint="default"/>
      </w:rPr>
    </w:lvl>
    <w:lvl w:ilvl="1" w:tplc="E5AE0A52" w:tentative="1">
      <w:start w:val="1"/>
      <w:numFmt w:val="lowerLetter"/>
      <w:lvlText w:val="%2."/>
      <w:lvlJc w:val="left"/>
      <w:pPr>
        <w:ind w:left="1440" w:hanging="360"/>
      </w:pPr>
    </w:lvl>
    <w:lvl w:ilvl="2" w:tplc="682A7A18" w:tentative="1">
      <w:start w:val="1"/>
      <w:numFmt w:val="lowerRoman"/>
      <w:lvlText w:val="%3."/>
      <w:lvlJc w:val="right"/>
      <w:pPr>
        <w:ind w:left="2160" w:hanging="180"/>
      </w:pPr>
    </w:lvl>
    <w:lvl w:ilvl="3" w:tplc="7C00AFA4" w:tentative="1">
      <w:start w:val="1"/>
      <w:numFmt w:val="decimal"/>
      <w:lvlText w:val="%4."/>
      <w:lvlJc w:val="left"/>
      <w:pPr>
        <w:ind w:left="2880" w:hanging="360"/>
      </w:pPr>
    </w:lvl>
    <w:lvl w:ilvl="4" w:tplc="9A9CF544" w:tentative="1">
      <w:start w:val="1"/>
      <w:numFmt w:val="lowerLetter"/>
      <w:lvlText w:val="%5."/>
      <w:lvlJc w:val="left"/>
      <w:pPr>
        <w:ind w:left="3600" w:hanging="360"/>
      </w:pPr>
    </w:lvl>
    <w:lvl w:ilvl="5" w:tplc="EAC67560" w:tentative="1">
      <w:start w:val="1"/>
      <w:numFmt w:val="lowerRoman"/>
      <w:lvlText w:val="%6."/>
      <w:lvlJc w:val="right"/>
      <w:pPr>
        <w:ind w:left="4320" w:hanging="180"/>
      </w:pPr>
    </w:lvl>
    <w:lvl w:ilvl="6" w:tplc="674EAE02" w:tentative="1">
      <w:start w:val="1"/>
      <w:numFmt w:val="decimal"/>
      <w:lvlText w:val="%7."/>
      <w:lvlJc w:val="left"/>
      <w:pPr>
        <w:ind w:left="5040" w:hanging="360"/>
      </w:pPr>
    </w:lvl>
    <w:lvl w:ilvl="7" w:tplc="FC3C3EB4" w:tentative="1">
      <w:start w:val="1"/>
      <w:numFmt w:val="lowerLetter"/>
      <w:lvlText w:val="%8."/>
      <w:lvlJc w:val="left"/>
      <w:pPr>
        <w:ind w:left="5760" w:hanging="360"/>
      </w:pPr>
    </w:lvl>
    <w:lvl w:ilvl="8" w:tplc="F8706B5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5C84A0A">
      <w:start w:val="1"/>
      <w:numFmt w:val="lowerRoman"/>
      <w:lvlText w:val="(%1)"/>
      <w:lvlJc w:val="left"/>
      <w:pPr>
        <w:ind w:left="1080" w:hanging="720"/>
      </w:pPr>
      <w:rPr>
        <w:rFonts w:hint="default"/>
      </w:rPr>
    </w:lvl>
    <w:lvl w:ilvl="1" w:tplc="E98C4020" w:tentative="1">
      <w:start w:val="1"/>
      <w:numFmt w:val="lowerLetter"/>
      <w:lvlText w:val="%2."/>
      <w:lvlJc w:val="left"/>
      <w:pPr>
        <w:ind w:left="1440" w:hanging="360"/>
      </w:pPr>
    </w:lvl>
    <w:lvl w:ilvl="2" w:tplc="9D22917C" w:tentative="1">
      <w:start w:val="1"/>
      <w:numFmt w:val="lowerRoman"/>
      <w:lvlText w:val="%3."/>
      <w:lvlJc w:val="right"/>
      <w:pPr>
        <w:ind w:left="2160" w:hanging="180"/>
      </w:pPr>
    </w:lvl>
    <w:lvl w:ilvl="3" w:tplc="E47ABA92" w:tentative="1">
      <w:start w:val="1"/>
      <w:numFmt w:val="decimal"/>
      <w:lvlText w:val="%4."/>
      <w:lvlJc w:val="left"/>
      <w:pPr>
        <w:ind w:left="2880" w:hanging="360"/>
      </w:pPr>
    </w:lvl>
    <w:lvl w:ilvl="4" w:tplc="255699C4" w:tentative="1">
      <w:start w:val="1"/>
      <w:numFmt w:val="lowerLetter"/>
      <w:lvlText w:val="%5."/>
      <w:lvlJc w:val="left"/>
      <w:pPr>
        <w:ind w:left="3600" w:hanging="360"/>
      </w:pPr>
    </w:lvl>
    <w:lvl w:ilvl="5" w:tplc="59BE2EC6" w:tentative="1">
      <w:start w:val="1"/>
      <w:numFmt w:val="lowerRoman"/>
      <w:lvlText w:val="%6."/>
      <w:lvlJc w:val="right"/>
      <w:pPr>
        <w:ind w:left="4320" w:hanging="180"/>
      </w:pPr>
    </w:lvl>
    <w:lvl w:ilvl="6" w:tplc="CAA6CFEA" w:tentative="1">
      <w:start w:val="1"/>
      <w:numFmt w:val="decimal"/>
      <w:lvlText w:val="%7."/>
      <w:lvlJc w:val="left"/>
      <w:pPr>
        <w:ind w:left="5040" w:hanging="360"/>
      </w:pPr>
    </w:lvl>
    <w:lvl w:ilvl="7" w:tplc="C0BC5DE4" w:tentative="1">
      <w:start w:val="1"/>
      <w:numFmt w:val="lowerLetter"/>
      <w:lvlText w:val="%8."/>
      <w:lvlJc w:val="left"/>
      <w:pPr>
        <w:ind w:left="5760" w:hanging="360"/>
      </w:pPr>
    </w:lvl>
    <w:lvl w:ilvl="8" w:tplc="78B401E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E7690A4">
      <w:start w:val="1"/>
      <w:numFmt w:val="lowerRoman"/>
      <w:lvlText w:val="(%1)"/>
      <w:lvlJc w:val="left"/>
      <w:pPr>
        <w:ind w:left="1080" w:hanging="720"/>
      </w:pPr>
      <w:rPr>
        <w:rFonts w:hint="default"/>
      </w:rPr>
    </w:lvl>
    <w:lvl w:ilvl="1" w:tplc="8E2CC36E" w:tentative="1">
      <w:start w:val="1"/>
      <w:numFmt w:val="lowerLetter"/>
      <w:lvlText w:val="%2."/>
      <w:lvlJc w:val="left"/>
      <w:pPr>
        <w:ind w:left="1440" w:hanging="360"/>
      </w:pPr>
    </w:lvl>
    <w:lvl w:ilvl="2" w:tplc="C4A8E1F4" w:tentative="1">
      <w:start w:val="1"/>
      <w:numFmt w:val="lowerRoman"/>
      <w:lvlText w:val="%3."/>
      <w:lvlJc w:val="right"/>
      <w:pPr>
        <w:ind w:left="2160" w:hanging="180"/>
      </w:pPr>
    </w:lvl>
    <w:lvl w:ilvl="3" w:tplc="F0163D98" w:tentative="1">
      <w:start w:val="1"/>
      <w:numFmt w:val="decimal"/>
      <w:lvlText w:val="%4."/>
      <w:lvlJc w:val="left"/>
      <w:pPr>
        <w:ind w:left="2880" w:hanging="360"/>
      </w:pPr>
    </w:lvl>
    <w:lvl w:ilvl="4" w:tplc="4C78EB0A" w:tentative="1">
      <w:start w:val="1"/>
      <w:numFmt w:val="lowerLetter"/>
      <w:lvlText w:val="%5."/>
      <w:lvlJc w:val="left"/>
      <w:pPr>
        <w:ind w:left="3600" w:hanging="360"/>
      </w:pPr>
    </w:lvl>
    <w:lvl w:ilvl="5" w:tplc="817ACAE6" w:tentative="1">
      <w:start w:val="1"/>
      <w:numFmt w:val="lowerRoman"/>
      <w:lvlText w:val="%6."/>
      <w:lvlJc w:val="right"/>
      <w:pPr>
        <w:ind w:left="4320" w:hanging="180"/>
      </w:pPr>
    </w:lvl>
    <w:lvl w:ilvl="6" w:tplc="6DC0E304" w:tentative="1">
      <w:start w:val="1"/>
      <w:numFmt w:val="decimal"/>
      <w:lvlText w:val="%7."/>
      <w:lvlJc w:val="left"/>
      <w:pPr>
        <w:ind w:left="5040" w:hanging="360"/>
      </w:pPr>
    </w:lvl>
    <w:lvl w:ilvl="7" w:tplc="AD7E4E02" w:tentative="1">
      <w:start w:val="1"/>
      <w:numFmt w:val="lowerLetter"/>
      <w:lvlText w:val="%8."/>
      <w:lvlJc w:val="left"/>
      <w:pPr>
        <w:ind w:left="5760" w:hanging="360"/>
      </w:pPr>
    </w:lvl>
    <w:lvl w:ilvl="8" w:tplc="201ADBB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3CA3E28">
      <w:start w:val="1"/>
      <w:numFmt w:val="lowerRoman"/>
      <w:lvlText w:val="(%1)"/>
      <w:lvlJc w:val="left"/>
      <w:pPr>
        <w:ind w:left="1080" w:hanging="720"/>
      </w:pPr>
      <w:rPr>
        <w:rFonts w:hint="default"/>
      </w:rPr>
    </w:lvl>
    <w:lvl w:ilvl="1" w:tplc="13201390" w:tentative="1">
      <w:start w:val="1"/>
      <w:numFmt w:val="lowerLetter"/>
      <w:lvlText w:val="%2."/>
      <w:lvlJc w:val="left"/>
      <w:pPr>
        <w:ind w:left="1440" w:hanging="360"/>
      </w:pPr>
    </w:lvl>
    <w:lvl w:ilvl="2" w:tplc="BEDA680A" w:tentative="1">
      <w:start w:val="1"/>
      <w:numFmt w:val="lowerRoman"/>
      <w:lvlText w:val="%3."/>
      <w:lvlJc w:val="right"/>
      <w:pPr>
        <w:ind w:left="2160" w:hanging="180"/>
      </w:pPr>
    </w:lvl>
    <w:lvl w:ilvl="3" w:tplc="AE0A666C" w:tentative="1">
      <w:start w:val="1"/>
      <w:numFmt w:val="decimal"/>
      <w:lvlText w:val="%4."/>
      <w:lvlJc w:val="left"/>
      <w:pPr>
        <w:ind w:left="2880" w:hanging="360"/>
      </w:pPr>
    </w:lvl>
    <w:lvl w:ilvl="4" w:tplc="DEA4EFAC" w:tentative="1">
      <w:start w:val="1"/>
      <w:numFmt w:val="lowerLetter"/>
      <w:lvlText w:val="%5."/>
      <w:lvlJc w:val="left"/>
      <w:pPr>
        <w:ind w:left="3600" w:hanging="360"/>
      </w:pPr>
    </w:lvl>
    <w:lvl w:ilvl="5" w:tplc="344EF9B2" w:tentative="1">
      <w:start w:val="1"/>
      <w:numFmt w:val="lowerRoman"/>
      <w:lvlText w:val="%6."/>
      <w:lvlJc w:val="right"/>
      <w:pPr>
        <w:ind w:left="4320" w:hanging="180"/>
      </w:pPr>
    </w:lvl>
    <w:lvl w:ilvl="6" w:tplc="DF6CC96A" w:tentative="1">
      <w:start w:val="1"/>
      <w:numFmt w:val="decimal"/>
      <w:lvlText w:val="%7."/>
      <w:lvlJc w:val="left"/>
      <w:pPr>
        <w:ind w:left="5040" w:hanging="360"/>
      </w:pPr>
    </w:lvl>
    <w:lvl w:ilvl="7" w:tplc="73A26740" w:tentative="1">
      <w:start w:val="1"/>
      <w:numFmt w:val="lowerLetter"/>
      <w:lvlText w:val="%8."/>
      <w:lvlJc w:val="left"/>
      <w:pPr>
        <w:ind w:left="5760" w:hanging="360"/>
      </w:pPr>
    </w:lvl>
    <w:lvl w:ilvl="8" w:tplc="A28C6ED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2EC32B0">
      <w:start w:val="1"/>
      <w:numFmt w:val="lowerRoman"/>
      <w:lvlText w:val="(%1)"/>
      <w:lvlJc w:val="left"/>
      <w:pPr>
        <w:ind w:left="1080" w:hanging="720"/>
      </w:pPr>
      <w:rPr>
        <w:rFonts w:hint="default"/>
      </w:rPr>
    </w:lvl>
    <w:lvl w:ilvl="1" w:tplc="EA882252" w:tentative="1">
      <w:start w:val="1"/>
      <w:numFmt w:val="lowerLetter"/>
      <w:lvlText w:val="%2."/>
      <w:lvlJc w:val="left"/>
      <w:pPr>
        <w:ind w:left="1440" w:hanging="360"/>
      </w:pPr>
    </w:lvl>
    <w:lvl w:ilvl="2" w:tplc="FE107528" w:tentative="1">
      <w:start w:val="1"/>
      <w:numFmt w:val="lowerRoman"/>
      <w:lvlText w:val="%3."/>
      <w:lvlJc w:val="right"/>
      <w:pPr>
        <w:ind w:left="2160" w:hanging="180"/>
      </w:pPr>
    </w:lvl>
    <w:lvl w:ilvl="3" w:tplc="11182998" w:tentative="1">
      <w:start w:val="1"/>
      <w:numFmt w:val="decimal"/>
      <w:lvlText w:val="%4."/>
      <w:lvlJc w:val="left"/>
      <w:pPr>
        <w:ind w:left="2880" w:hanging="360"/>
      </w:pPr>
    </w:lvl>
    <w:lvl w:ilvl="4" w:tplc="FDA0673E" w:tentative="1">
      <w:start w:val="1"/>
      <w:numFmt w:val="lowerLetter"/>
      <w:lvlText w:val="%5."/>
      <w:lvlJc w:val="left"/>
      <w:pPr>
        <w:ind w:left="3600" w:hanging="360"/>
      </w:pPr>
    </w:lvl>
    <w:lvl w:ilvl="5" w:tplc="4BD6D62E" w:tentative="1">
      <w:start w:val="1"/>
      <w:numFmt w:val="lowerRoman"/>
      <w:lvlText w:val="%6."/>
      <w:lvlJc w:val="right"/>
      <w:pPr>
        <w:ind w:left="4320" w:hanging="180"/>
      </w:pPr>
    </w:lvl>
    <w:lvl w:ilvl="6" w:tplc="5AE6C59C" w:tentative="1">
      <w:start w:val="1"/>
      <w:numFmt w:val="decimal"/>
      <w:lvlText w:val="%7."/>
      <w:lvlJc w:val="left"/>
      <w:pPr>
        <w:ind w:left="5040" w:hanging="360"/>
      </w:pPr>
    </w:lvl>
    <w:lvl w:ilvl="7" w:tplc="7624E196" w:tentative="1">
      <w:start w:val="1"/>
      <w:numFmt w:val="lowerLetter"/>
      <w:lvlText w:val="%8."/>
      <w:lvlJc w:val="left"/>
      <w:pPr>
        <w:ind w:left="5760" w:hanging="360"/>
      </w:pPr>
    </w:lvl>
    <w:lvl w:ilvl="8" w:tplc="C820ECD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5ACB3E8">
      <w:start w:val="1"/>
      <w:numFmt w:val="lowerRoman"/>
      <w:lvlText w:val="(%1)"/>
      <w:lvlJc w:val="left"/>
      <w:pPr>
        <w:ind w:left="1080" w:hanging="720"/>
      </w:pPr>
      <w:rPr>
        <w:rFonts w:hint="default"/>
      </w:rPr>
    </w:lvl>
    <w:lvl w:ilvl="1" w:tplc="3D30DCE8" w:tentative="1">
      <w:start w:val="1"/>
      <w:numFmt w:val="lowerLetter"/>
      <w:lvlText w:val="%2."/>
      <w:lvlJc w:val="left"/>
      <w:pPr>
        <w:ind w:left="1440" w:hanging="360"/>
      </w:pPr>
    </w:lvl>
    <w:lvl w:ilvl="2" w:tplc="3EAA545E" w:tentative="1">
      <w:start w:val="1"/>
      <w:numFmt w:val="lowerRoman"/>
      <w:lvlText w:val="%3."/>
      <w:lvlJc w:val="right"/>
      <w:pPr>
        <w:ind w:left="2160" w:hanging="180"/>
      </w:pPr>
    </w:lvl>
    <w:lvl w:ilvl="3" w:tplc="046613FE" w:tentative="1">
      <w:start w:val="1"/>
      <w:numFmt w:val="decimal"/>
      <w:lvlText w:val="%4."/>
      <w:lvlJc w:val="left"/>
      <w:pPr>
        <w:ind w:left="2880" w:hanging="360"/>
      </w:pPr>
    </w:lvl>
    <w:lvl w:ilvl="4" w:tplc="523A0B5A" w:tentative="1">
      <w:start w:val="1"/>
      <w:numFmt w:val="lowerLetter"/>
      <w:lvlText w:val="%5."/>
      <w:lvlJc w:val="left"/>
      <w:pPr>
        <w:ind w:left="3600" w:hanging="360"/>
      </w:pPr>
    </w:lvl>
    <w:lvl w:ilvl="5" w:tplc="DA627B8C" w:tentative="1">
      <w:start w:val="1"/>
      <w:numFmt w:val="lowerRoman"/>
      <w:lvlText w:val="%6."/>
      <w:lvlJc w:val="right"/>
      <w:pPr>
        <w:ind w:left="4320" w:hanging="180"/>
      </w:pPr>
    </w:lvl>
    <w:lvl w:ilvl="6" w:tplc="2D56A932" w:tentative="1">
      <w:start w:val="1"/>
      <w:numFmt w:val="decimal"/>
      <w:lvlText w:val="%7."/>
      <w:lvlJc w:val="left"/>
      <w:pPr>
        <w:ind w:left="5040" w:hanging="360"/>
      </w:pPr>
    </w:lvl>
    <w:lvl w:ilvl="7" w:tplc="5C1AE910" w:tentative="1">
      <w:start w:val="1"/>
      <w:numFmt w:val="lowerLetter"/>
      <w:lvlText w:val="%8."/>
      <w:lvlJc w:val="left"/>
      <w:pPr>
        <w:ind w:left="5760" w:hanging="360"/>
      </w:pPr>
    </w:lvl>
    <w:lvl w:ilvl="8" w:tplc="8FDEC13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71CC9D6">
      <w:start w:val="1"/>
      <w:numFmt w:val="lowerRoman"/>
      <w:lvlText w:val="(%1)"/>
      <w:lvlJc w:val="left"/>
      <w:pPr>
        <w:ind w:left="1080" w:hanging="720"/>
      </w:pPr>
      <w:rPr>
        <w:rFonts w:hint="default"/>
      </w:rPr>
    </w:lvl>
    <w:lvl w:ilvl="1" w:tplc="91A05456" w:tentative="1">
      <w:start w:val="1"/>
      <w:numFmt w:val="lowerLetter"/>
      <w:lvlText w:val="%2."/>
      <w:lvlJc w:val="left"/>
      <w:pPr>
        <w:ind w:left="1440" w:hanging="360"/>
      </w:pPr>
    </w:lvl>
    <w:lvl w:ilvl="2" w:tplc="E20C7FA0" w:tentative="1">
      <w:start w:val="1"/>
      <w:numFmt w:val="lowerRoman"/>
      <w:lvlText w:val="%3."/>
      <w:lvlJc w:val="right"/>
      <w:pPr>
        <w:ind w:left="2160" w:hanging="180"/>
      </w:pPr>
    </w:lvl>
    <w:lvl w:ilvl="3" w:tplc="BB1CDB0A" w:tentative="1">
      <w:start w:val="1"/>
      <w:numFmt w:val="decimal"/>
      <w:lvlText w:val="%4."/>
      <w:lvlJc w:val="left"/>
      <w:pPr>
        <w:ind w:left="2880" w:hanging="360"/>
      </w:pPr>
    </w:lvl>
    <w:lvl w:ilvl="4" w:tplc="984622E2" w:tentative="1">
      <w:start w:val="1"/>
      <w:numFmt w:val="lowerLetter"/>
      <w:lvlText w:val="%5."/>
      <w:lvlJc w:val="left"/>
      <w:pPr>
        <w:ind w:left="3600" w:hanging="360"/>
      </w:pPr>
    </w:lvl>
    <w:lvl w:ilvl="5" w:tplc="BEC06B42" w:tentative="1">
      <w:start w:val="1"/>
      <w:numFmt w:val="lowerRoman"/>
      <w:lvlText w:val="%6."/>
      <w:lvlJc w:val="right"/>
      <w:pPr>
        <w:ind w:left="4320" w:hanging="180"/>
      </w:pPr>
    </w:lvl>
    <w:lvl w:ilvl="6" w:tplc="4DD8B9D8" w:tentative="1">
      <w:start w:val="1"/>
      <w:numFmt w:val="decimal"/>
      <w:lvlText w:val="%7."/>
      <w:lvlJc w:val="left"/>
      <w:pPr>
        <w:ind w:left="5040" w:hanging="360"/>
      </w:pPr>
    </w:lvl>
    <w:lvl w:ilvl="7" w:tplc="25106078" w:tentative="1">
      <w:start w:val="1"/>
      <w:numFmt w:val="lowerLetter"/>
      <w:lvlText w:val="%8."/>
      <w:lvlJc w:val="left"/>
      <w:pPr>
        <w:ind w:left="5760" w:hanging="360"/>
      </w:pPr>
    </w:lvl>
    <w:lvl w:ilvl="8" w:tplc="5CA6C7F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3A05E08">
      <w:start w:val="1"/>
      <w:numFmt w:val="lowerRoman"/>
      <w:lvlText w:val="(%1)"/>
      <w:lvlJc w:val="left"/>
      <w:pPr>
        <w:ind w:left="1080" w:hanging="720"/>
      </w:pPr>
      <w:rPr>
        <w:rFonts w:hint="default"/>
      </w:rPr>
    </w:lvl>
    <w:lvl w:ilvl="1" w:tplc="D0583AC8" w:tentative="1">
      <w:start w:val="1"/>
      <w:numFmt w:val="lowerLetter"/>
      <w:lvlText w:val="%2."/>
      <w:lvlJc w:val="left"/>
      <w:pPr>
        <w:ind w:left="1440" w:hanging="360"/>
      </w:pPr>
    </w:lvl>
    <w:lvl w:ilvl="2" w:tplc="7F880326" w:tentative="1">
      <w:start w:val="1"/>
      <w:numFmt w:val="lowerRoman"/>
      <w:lvlText w:val="%3."/>
      <w:lvlJc w:val="right"/>
      <w:pPr>
        <w:ind w:left="2160" w:hanging="180"/>
      </w:pPr>
    </w:lvl>
    <w:lvl w:ilvl="3" w:tplc="2D6C0262" w:tentative="1">
      <w:start w:val="1"/>
      <w:numFmt w:val="decimal"/>
      <w:lvlText w:val="%4."/>
      <w:lvlJc w:val="left"/>
      <w:pPr>
        <w:ind w:left="2880" w:hanging="360"/>
      </w:pPr>
    </w:lvl>
    <w:lvl w:ilvl="4" w:tplc="B3567A3E" w:tentative="1">
      <w:start w:val="1"/>
      <w:numFmt w:val="lowerLetter"/>
      <w:lvlText w:val="%5."/>
      <w:lvlJc w:val="left"/>
      <w:pPr>
        <w:ind w:left="3600" w:hanging="360"/>
      </w:pPr>
    </w:lvl>
    <w:lvl w:ilvl="5" w:tplc="1D905D7E" w:tentative="1">
      <w:start w:val="1"/>
      <w:numFmt w:val="lowerRoman"/>
      <w:lvlText w:val="%6."/>
      <w:lvlJc w:val="right"/>
      <w:pPr>
        <w:ind w:left="4320" w:hanging="180"/>
      </w:pPr>
    </w:lvl>
    <w:lvl w:ilvl="6" w:tplc="2EAAA572" w:tentative="1">
      <w:start w:val="1"/>
      <w:numFmt w:val="decimal"/>
      <w:lvlText w:val="%7."/>
      <w:lvlJc w:val="left"/>
      <w:pPr>
        <w:ind w:left="5040" w:hanging="360"/>
      </w:pPr>
    </w:lvl>
    <w:lvl w:ilvl="7" w:tplc="B51C8B04" w:tentative="1">
      <w:start w:val="1"/>
      <w:numFmt w:val="lowerLetter"/>
      <w:lvlText w:val="%8."/>
      <w:lvlJc w:val="left"/>
      <w:pPr>
        <w:ind w:left="5760" w:hanging="360"/>
      </w:pPr>
    </w:lvl>
    <w:lvl w:ilvl="8" w:tplc="8DDE148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B24CB5C">
      <w:start w:val="1"/>
      <w:numFmt w:val="lowerRoman"/>
      <w:lvlText w:val="(%1)"/>
      <w:lvlJc w:val="left"/>
      <w:pPr>
        <w:ind w:left="1080" w:hanging="720"/>
      </w:pPr>
      <w:rPr>
        <w:rFonts w:hint="default"/>
      </w:rPr>
    </w:lvl>
    <w:lvl w:ilvl="1" w:tplc="0E4A6DD4" w:tentative="1">
      <w:start w:val="1"/>
      <w:numFmt w:val="lowerLetter"/>
      <w:lvlText w:val="%2."/>
      <w:lvlJc w:val="left"/>
      <w:pPr>
        <w:ind w:left="1440" w:hanging="360"/>
      </w:pPr>
    </w:lvl>
    <w:lvl w:ilvl="2" w:tplc="CA5481FE" w:tentative="1">
      <w:start w:val="1"/>
      <w:numFmt w:val="lowerRoman"/>
      <w:lvlText w:val="%3."/>
      <w:lvlJc w:val="right"/>
      <w:pPr>
        <w:ind w:left="2160" w:hanging="180"/>
      </w:pPr>
    </w:lvl>
    <w:lvl w:ilvl="3" w:tplc="4E02223A" w:tentative="1">
      <w:start w:val="1"/>
      <w:numFmt w:val="decimal"/>
      <w:lvlText w:val="%4."/>
      <w:lvlJc w:val="left"/>
      <w:pPr>
        <w:ind w:left="2880" w:hanging="360"/>
      </w:pPr>
    </w:lvl>
    <w:lvl w:ilvl="4" w:tplc="64186DB6" w:tentative="1">
      <w:start w:val="1"/>
      <w:numFmt w:val="lowerLetter"/>
      <w:lvlText w:val="%5."/>
      <w:lvlJc w:val="left"/>
      <w:pPr>
        <w:ind w:left="3600" w:hanging="360"/>
      </w:pPr>
    </w:lvl>
    <w:lvl w:ilvl="5" w:tplc="4D260E0E" w:tentative="1">
      <w:start w:val="1"/>
      <w:numFmt w:val="lowerRoman"/>
      <w:lvlText w:val="%6."/>
      <w:lvlJc w:val="right"/>
      <w:pPr>
        <w:ind w:left="4320" w:hanging="180"/>
      </w:pPr>
    </w:lvl>
    <w:lvl w:ilvl="6" w:tplc="ADD07A1E" w:tentative="1">
      <w:start w:val="1"/>
      <w:numFmt w:val="decimal"/>
      <w:lvlText w:val="%7."/>
      <w:lvlJc w:val="left"/>
      <w:pPr>
        <w:ind w:left="5040" w:hanging="360"/>
      </w:pPr>
    </w:lvl>
    <w:lvl w:ilvl="7" w:tplc="46E65674" w:tentative="1">
      <w:start w:val="1"/>
      <w:numFmt w:val="lowerLetter"/>
      <w:lvlText w:val="%8."/>
      <w:lvlJc w:val="left"/>
      <w:pPr>
        <w:ind w:left="5760" w:hanging="360"/>
      </w:pPr>
    </w:lvl>
    <w:lvl w:ilvl="8" w:tplc="0626419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0B64B78">
      <w:start w:val="1"/>
      <w:numFmt w:val="lowerRoman"/>
      <w:lvlText w:val="(%1)"/>
      <w:lvlJc w:val="left"/>
      <w:pPr>
        <w:ind w:left="1080" w:hanging="720"/>
      </w:pPr>
      <w:rPr>
        <w:rFonts w:hint="default"/>
      </w:rPr>
    </w:lvl>
    <w:lvl w:ilvl="1" w:tplc="906AADDC" w:tentative="1">
      <w:start w:val="1"/>
      <w:numFmt w:val="lowerLetter"/>
      <w:lvlText w:val="%2."/>
      <w:lvlJc w:val="left"/>
      <w:pPr>
        <w:ind w:left="1440" w:hanging="360"/>
      </w:pPr>
    </w:lvl>
    <w:lvl w:ilvl="2" w:tplc="84C27ADC" w:tentative="1">
      <w:start w:val="1"/>
      <w:numFmt w:val="lowerRoman"/>
      <w:lvlText w:val="%3."/>
      <w:lvlJc w:val="right"/>
      <w:pPr>
        <w:ind w:left="2160" w:hanging="180"/>
      </w:pPr>
    </w:lvl>
    <w:lvl w:ilvl="3" w:tplc="C674F12A" w:tentative="1">
      <w:start w:val="1"/>
      <w:numFmt w:val="decimal"/>
      <w:lvlText w:val="%4."/>
      <w:lvlJc w:val="left"/>
      <w:pPr>
        <w:ind w:left="2880" w:hanging="360"/>
      </w:pPr>
    </w:lvl>
    <w:lvl w:ilvl="4" w:tplc="59E8846C" w:tentative="1">
      <w:start w:val="1"/>
      <w:numFmt w:val="lowerLetter"/>
      <w:lvlText w:val="%5."/>
      <w:lvlJc w:val="left"/>
      <w:pPr>
        <w:ind w:left="3600" w:hanging="360"/>
      </w:pPr>
    </w:lvl>
    <w:lvl w:ilvl="5" w:tplc="C6449854" w:tentative="1">
      <w:start w:val="1"/>
      <w:numFmt w:val="lowerRoman"/>
      <w:lvlText w:val="%6."/>
      <w:lvlJc w:val="right"/>
      <w:pPr>
        <w:ind w:left="4320" w:hanging="180"/>
      </w:pPr>
    </w:lvl>
    <w:lvl w:ilvl="6" w:tplc="37B80BBC" w:tentative="1">
      <w:start w:val="1"/>
      <w:numFmt w:val="decimal"/>
      <w:lvlText w:val="%7."/>
      <w:lvlJc w:val="left"/>
      <w:pPr>
        <w:ind w:left="5040" w:hanging="360"/>
      </w:pPr>
    </w:lvl>
    <w:lvl w:ilvl="7" w:tplc="6BF2B56C" w:tentative="1">
      <w:start w:val="1"/>
      <w:numFmt w:val="lowerLetter"/>
      <w:lvlText w:val="%8."/>
      <w:lvlJc w:val="left"/>
      <w:pPr>
        <w:ind w:left="5760" w:hanging="360"/>
      </w:pPr>
    </w:lvl>
    <w:lvl w:ilvl="8" w:tplc="7810A348"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EB8D59A">
      <w:start w:val="1"/>
      <w:numFmt w:val="bullet"/>
      <w:lvlText w:val=""/>
      <w:lvlJc w:val="left"/>
      <w:pPr>
        <w:tabs>
          <w:tab w:val="num" w:pos="720"/>
        </w:tabs>
        <w:ind w:left="720" w:hanging="360"/>
      </w:pPr>
      <w:rPr>
        <w:rFonts w:ascii="Symbol" w:hAnsi="Symbol"/>
      </w:rPr>
    </w:lvl>
    <w:lvl w:ilvl="1" w:tplc="0DC47990">
      <w:start w:val="1"/>
      <w:numFmt w:val="bullet"/>
      <w:lvlText w:val="o"/>
      <w:lvlJc w:val="left"/>
      <w:pPr>
        <w:tabs>
          <w:tab w:val="num" w:pos="1440"/>
        </w:tabs>
        <w:ind w:left="1440" w:hanging="360"/>
      </w:pPr>
      <w:rPr>
        <w:rFonts w:ascii="Courier New" w:hAnsi="Courier New"/>
      </w:rPr>
    </w:lvl>
    <w:lvl w:ilvl="2" w:tplc="1C7C1860">
      <w:start w:val="1"/>
      <w:numFmt w:val="bullet"/>
      <w:lvlText w:val=""/>
      <w:lvlJc w:val="left"/>
      <w:pPr>
        <w:tabs>
          <w:tab w:val="num" w:pos="2160"/>
        </w:tabs>
        <w:ind w:left="2160" w:hanging="360"/>
      </w:pPr>
      <w:rPr>
        <w:rFonts w:ascii="Wingdings" w:hAnsi="Wingdings"/>
      </w:rPr>
    </w:lvl>
    <w:lvl w:ilvl="3" w:tplc="742058AA">
      <w:start w:val="1"/>
      <w:numFmt w:val="bullet"/>
      <w:lvlText w:val=""/>
      <w:lvlJc w:val="left"/>
      <w:pPr>
        <w:tabs>
          <w:tab w:val="num" w:pos="2880"/>
        </w:tabs>
        <w:ind w:left="2880" w:hanging="360"/>
      </w:pPr>
      <w:rPr>
        <w:rFonts w:ascii="Symbol" w:hAnsi="Symbol"/>
      </w:rPr>
    </w:lvl>
    <w:lvl w:ilvl="4" w:tplc="0E96CB62">
      <w:start w:val="1"/>
      <w:numFmt w:val="bullet"/>
      <w:lvlText w:val="o"/>
      <w:lvlJc w:val="left"/>
      <w:pPr>
        <w:tabs>
          <w:tab w:val="num" w:pos="3600"/>
        </w:tabs>
        <w:ind w:left="3600" w:hanging="360"/>
      </w:pPr>
      <w:rPr>
        <w:rFonts w:ascii="Courier New" w:hAnsi="Courier New"/>
      </w:rPr>
    </w:lvl>
    <w:lvl w:ilvl="5" w:tplc="05F4B5A8">
      <w:start w:val="1"/>
      <w:numFmt w:val="bullet"/>
      <w:lvlText w:val=""/>
      <w:lvlJc w:val="left"/>
      <w:pPr>
        <w:tabs>
          <w:tab w:val="num" w:pos="4320"/>
        </w:tabs>
        <w:ind w:left="4320" w:hanging="360"/>
      </w:pPr>
      <w:rPr>
        <w:rFonts w:ascii="Wingdings" w:hAnsi="Wingdings"/>
      </w:rPr>
    </w:lvl>
    <w:lvl w:ilvl="6" w:tplc="8DA0C1BA">
      <w:start w:val="1"/>
      <w:numFmt w:val="bullet"/>
      <w:lvlText w:val=""/>
      <w:lvlJc w:val="left"/>
      <w:pPr>
        <w:tabs>
          <w:tab w:val="num" w:pos="5040"/>
        </w:tabs>
        <w:ind w:left="5040" w:hanging="360"/>
      </w:pPr>
      <w:rPr>
        <w:rFonts w:ascii="Symbol" w:hAnsi="Symbol"/>
      </w:rPr>
    </w:lvl>
    <w:lvl w:ilvl="7" w:tplc="7D3E3538">
      <w:start w:val="1"/>
      <w:numFmt w:val="bullet"/>
      <w:lvlText w:val="o"/>
      <w:lvlJc w:val="left"/>
      <w:pPr>
        <w:tabs>
          <w:tab w:val="num" w:pos="5760"/>
        </w:tabs>
        <w:ind w:left="5760" w:hanging="360"/>
      </w:pPr>
      <w:rPr>
        <w:rFonts w:ascii="Courier New" w:hAnsi="Courier New"/>
      </w:rPr>
    </w:lvl>
    <w:lvl w:ilvl="8" w:tplc="04A47D6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948A1038">
      <w:start w:val="1"/>
      <w:numFmt w:val="bullet"/>
      <w:lvlText w:val=""/>
      <w:lvlJc w:val="left"/>
      <w:pPr>
        <w:tabs>
          <w:tab w:val="num" w:pos="720"/>
        </w:tabs>
        <w:ind w:left="720" w:hanging="360"/>
      </w:pPr>
      <w:rPr>
        <w:rFonts w:ascii="Symbol" w:hAnsi="Symbol"/>
      </w:rPr>
    </w:lvl>
    <w:lvl w:ilvl="1" w:tplc="7CE6028A">
      <w:start w:val="1"/>
      <w:numFmt w:val="bullet"/>
      <w:lvlText w:val="o"/>
      <w:lvlJc w:val="left"/>
      <w:pPr>
        <w:tabs>
          <w:tab w:val="num" w:pos="1440"/>
        </w:tabs>
        <w:ind w:left="1440" w:hanging="360"/>
      </w:pPr>
      <w:rPr>
        <w:rFonts w:ascii="Courier New" w:hAnsi="Courier New"/>
      </w:rPr>
    </w:lvl>
    <w:lvl w:ilvl="2" w:tplc="C838AAA0">
      <w:start w:val="1"/>
      <w:numFmt w:val="bullet"/>
      <w:lvlText w:val=""/>
      <w:lvlJc w:val="left"/>
      <w:pPr>
        <w:tabs>
          <w:tab w:val="num" w:pos="2160"/>
        </w:tabs>
        <w:ind w:left="2160" w:hanging="360"/>
      </w:pPr>
      <w:rPr>
        <w:rFonts w:ascii="Wingdings" w:hAnsi="Wingdings"/>
      </w:rPr>
    </w:lvl>
    <w:lvl w:ilvl="3" w:tplc="36EC4250">
      <w:start w:val="1"/>
      <w:numFmt w:val="bullet"/>
      <w:lvlText w:val=""/>
      <w:lvlJc w:val="left"/>
      <w:pPr>
        <w:tabs>
          <w:tab w:val="num" w:pos="2880"/>
        </w:tabs>
        <w:ind w:left="2880" w:hanging="360"/>
      </w:pPr>
      <w:rPr>
        <w:rFonts w:ascii="Symbol" w:hAnsi="Symbol"/>
      </w:rPr>
    </w:lvl>
    <w:lvl w:ilvl="4" w:tplc="455C2906">
      <w:start w:val="1"/>
      <w:numFmt w:val="bullet"/>
      <w:lvlText w:val="o"/>
      <w:lvlJc w:val="left"/>
      <w:pPr>
        <w:tabs>
          <w:tab w:val="num" w:pos="3600"/>
        </w:tabs>
        <w:ind w:left="3600" w:hanging="360"/>
      </w:pPr>
      <w:rPr>
        <w:rFonts w:ascii="Courier New" w:hAnsi="Courier New"/>
      </w:rPr>
    </w:lvl>
    <w:lvl w:ilvl="5" w:tplc="59D25202">
      <w:start w:val="1"/>
      <w:numFmt w:val="bullet"/>
      <w:lvlText w:val=""/>
      <w:lvlJc w:val="left"/>
      <w:pPr>
        <w:tabs>
          <w:tab w:val="num" w:pos="4320"/>
        </w:tabs>
        <w:ind w:left="4320" w:hanging="360"/>
      </w:pPr>
      <w:rPr>
        <w:rFonts w:ascii="Wingdings" w:hAnsi="Wingdings"/>
      </w:rPr>
    </w:lvl>
    <w:lvl w:ilvl="6" w:tplc="6AB2BB12">
      <w:start w:val="1"/>
      <w:numFmt w:val="bullet"/>
      <w:lvlText w:val=""/>
      <w:lvlJc w:val="left"/>
      <w:pPr>
        <w:tabs>
          <w:tab w:val="num" w:pos="5040"/>
        </w:tabs>
        <w:ind w:left="5040" w:hanging="360"/>
      </w:pPr>
      <w:rPr>
        <w:rFonts w:ascii="Symbol" w:hAnsi="Symbol"/>
      </w:rPr>
    </w:lvl>
    <w:lvl w:ilvl="7" w:tplc="3306F892">
      <w:start w:val="1"/>
      <w:numFmt w:val="bullet"/>
      <w:lvlText w:val="o"/>
      <w:lvlJc w:val="left"/>
      <w:pPr>
        <w:tabs>
          <w:tab w:val="num" w:pos="5760"/>
        </w:tabs>
        <w:ind w:left="5760" w:hanging="360"/>
      </w:pPr>
      <w:rPr>
        <w:rFonts w:ascii="Courier New" w:hAnsi="Courier New"/>
      </w:rPr>
    </w:lvl>
    <w:lvl w:ilvl="8" w:tplc="A072A4E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272"/>
    <w:rsid w:val="001C3764"/>
    <w:rsid w:val="002359CA"/>
    <w:rsid w:val="006141AF"/>
    <w:rsid w:val="00765ED2"/>
    <w:rsid w:val="00801272"/>
    <w:rsid w:val="0096624C"/>
    <w:rsid w:val="00A60E17"/>
    <w:rsid w:val="00E946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F4399"/>
  <w15:docId w15:val="{0993F785-0D97-41B6-94C5-66854C14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98402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8402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8402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98402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98402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98402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98402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98402E"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98402E"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8402E"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98402E"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98402E"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98402E"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8402E"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8402E"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8402E"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98402E"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98402E"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98402E"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98402E"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98402E"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98402E"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98402E"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98402E"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98402E"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98402E"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98402E"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98402E"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98402E"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98402E"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98402E"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98402E"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98402E"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98402E"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98402E"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98402E"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98402E"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98402E"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98402E"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98402E"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98402E"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98402E"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98402E"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98402E"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98402E"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98402E"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98402E"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98402E"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98402E"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98402E"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98402E"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98402E"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98402E"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98402E"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98402E"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98402E"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98402E"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98402E"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98402E"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98402E"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98402E"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98402E"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98402E"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98402E"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98402E"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98402E"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98402E"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98402E"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98402E"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98402E"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98402E"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98402E"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98402E"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98402E"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98402E"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98402E"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98402E"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98402E"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98402E"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98402E"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98402E"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98402E"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98402E"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98402E"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98402E"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98402E"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98402E"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98402E"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98402E"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98402E"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98402E"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98402E"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98402E"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98402E"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98402E"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98402E"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98402E"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98402E"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98402E"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98402E"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2E"/>
    <w:rsid w:val="0098402E"/>
    <w:rsid w:val="00F37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500098</RACS_x0020_ID>
    <Approved_x0020_Provider xmlns="a8338b6e-77a6-4851-82b6-98166143ffdd">Acacia Living Group Limited</Approved_x0020_Provider>
    <Management_x0020_Company_x0020_ID xmlns="a8338b6e-77a6-4851-82b6-98166143ffdd" xsi:nil="true"/>
    <Home xmlns="a8338b6e-77a6-4851-82b6-98166143ffdd">Acacia Living Group  - Metro (Perth&amp; Hills)</Home>
    <Signed xmlns="a8338b6e-77a6-4851-82b6-98166143ffdd" xsi:nil="true"/>
    <Uploaded xmlns="a8338b6e-77a6-4851-82b6-98166143ffdd">False</Uploaded>
    <Management_x0020_Company xmlns="a8338b6e-77a6-4851-82b6-98166143ffdd" xsi:nil="true"/>
    <Doc_x0020_Date xmlns="a8338b6e-77a6-4851-82b6-98166143ffdd">2023-03-21T22:21:00+00:00</Doc_x0020_Date>
    <CSI_x0020_ID xmlns="a8338b6e-77a6-4851-82b6-98166143ffdd" xsi:nil="true"/>
    <Case_x0020_ID xmlns="a8338b6e-77a6-4851-82b6-98166143ffdd" xsi:nil="true"/>
    <Approved_x0020_Provider_x0020_ID xmlns="a8338b6e-77a6-4851-82b6-98166143ffdd">D0FF2B54-77F4-DC11-AD41-005056922186</Approved_x0020_Provider_x0020_ID>
    <Location xmlns="a8338b6e-77a6-4851-82b6-98166143ffdd" xsi:nil="true"/>
    <Home_x0020_ID xmlns="a8338b6e-77a6-4851-82b6-98166143ffdd">B6BE6877-0385-E411-B1AD-005056922186</Home_x0020_ID>
    <State xmlns="a8338b6e-77a6-4851-82b6-98166143ffdd">WA</State>
    <Doc_x0020_Sent_Received_x0020_Date xmlns="a8338b6e-77a6-4851-82b6-98166143ffdd">2023-03-22T00:00:00+00:00</Doc_x0020_Sent_Received_x0020_Date>
    <Activity_x0020_ID xmlns="a8338b6e-77a6-4851-82b6-98166143ffdd">1947E545-7B4B-ED11-9AD5-005056922186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803CB92E-7E6E-4B9C-AA18-86A6BA038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2420</Words>
  <Characters>13796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2023-04-14T02:18:00Z</dcterms:created>
  <dcterms:modified xsi:type="dcterms:W3CDTF">2023-04-14T02:18:00Z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