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046EC" w14:textId="77777777" w:rsidR="00AE6AAF" w:rsidRPr="003217D3" w:rsidRDefault="00AE6AAF" w:rsidP="00AE6AAF">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0A6CD2F" wp14:editId="3A1A480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81966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32D7D1D" w14:textId="77777777" w:rsidR="00AE6AAF" w:rsidRPr="003217D3" w:rsidRDefault="00AE6AAF" w:rsidP="00AE6AAF">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3258FEA" w14:textId="77777777" w:rsidR="00AE6AAF" w:rsidRPr="00A36AA9" w:rsidRDefault="00AE6AAF" w:rsidP="00AE6AAF">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30EB755" w14:textId="77777777" w:rsidR="00AE6AAF" w:rsidRPr="00A36AA9" w:rsidRDefault="00AE6AAF" w:rsidP="00AE6AAF">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E6AAF" w14:paraId="196B109F" w14:textId="77777777" w:rsidTr="006207BE">
        <w:tc>
          <w:tcPr>
            <w:cnfStyle w:val="001000000000" w:firstRow="0" w:lastRow="0" w:firstColumn="1" w:lastColumn="0" w:oddVBand="0" w:evenVBand="0" w:oddHBand="0" w:evenHBand="0" w:firstRowFirstColumn="0" w:firstRowLastColumn="0" w:lastRowFirstColumn="0" w:lastRowLastColumn="0"/>
            <w:tcW w:w="3227" w:type="dxa"/>
          </w:tcPr>
          <w:p w14:paraId="169C21FB" w14:textId="77777777" w:rsidR="00AE6AAF" w:rsidRPr="00A36AA9" w:rsidRDefault="00AE6AAF" w:rsidP="006207BE">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ED05573" w14:textId="77777777" w:rsidR="00AE6AAF" w:rsidRPr="00A36AA9" w:rsidRDefault="00AE6AAF" w:rsidP="006207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ACH Group - North East Services - Newton</w:t>
            </w:r>
          </w:p>
        </w:tc>
      </w:tr>
      <w:tr w:rsidR="00AE6AAF" w14:paraId="672706D3" w14:textId="77777777" w:rsidTr="006207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695058" w14:textId="77777777" w:rsidR="00AE6AAF" w:rsidRPr="00A36AA9" w:rsidRDefault="00AE6AAF" w:rsidP="006207BE">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23C1CBB" w14:textId="77777777" w:rsidR="00AE6AAF" w:rsidRPr="00A36AA9" w:rsidRDefault="00AE6AAF" w:rsidP="006207B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163 Montacute Road NEWTON SA 5074</w:t>
            </w:r>
          </w:p>
        </w:tc>
      </w:tr>
      <w:tr w:rsidR="00AE6AAF" w14:paraId="7DA87915" w14:textId="77777777" w:rsidTr="006207B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3DC523" w14:textId="77777777" w:rsidR="00AE6AAF" w:rsidRPr="00A36AA9" w:rsidRDefault="00AE6AAF" w:rsidP="006207BE">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FC0AC8D" w14:textId="77777777" w:rsidR="00AE6AAF" w:rsidRPr="00A36AA9" w:rsidRDefault="00AE6AAF" w:rsidP="006207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600442</w:t>
            </w:r>
          </w:p>
        </w:tc>
      </w:tr>
      <w:tr w:rsidR="00AE6AAF" w14:paraId="22BB6443" w14:textId="77777777" w:rsidTr="006207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3A0EFE" w14:textId="77777777" w:rsidR="00AE6AAF" w:rsidRPr="00A36AA9" w:rsidRDefault="00AE6AAF" w:rsidP="006207BE">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55E0390" w14:textId="77777777" w:rsidR="00AE6AAF" w:rsidRPr="00A36AA9" w:rsidRDefault="00AE6AAF" w:rsidP="006207B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Aged Care &amp; Housing Group Inc</w:t>
            </w:r>
          </w:p>
        </w:tc>
      </w:tr>
      <w:tr w:rsidR="00AE6AAF" w14:paraId="6F24C458" w14:textId="77777777" w:rsidTr="006207B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02139E" w14:textId="77777777" w:rsidR="00AE6AAF" w:rsidRPr="00A36AA9" w:rsidRDefault="00AE6AAF" w:rsidP="006207BE">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CB74D7F" w14:textId="77777777" w:rsidR="00AE6AAF" w:rsidRPr="00A36AA9" w:rsidRDefault="00AE6AAF" w:rsidP="006207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AE6AAF" w14:paraId="1D003553" w14:textId="77777777" w:rsidTr="006207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8D618C" w14:textId="77777777" w:rsidR="00AE6AAF" w:rsidRPr="00A36AA9" w:rsidRDefault="00AE6AAF" w:rsidP="006207BE">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AE4222E" w14:textId="77777777" w:rsidR="00AE6AAF" w:rsidRPr="00A36AA9" w:rsidRDefault="00AE6AAF" w:rsidP="006207B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3 March 2023 to 7 March 2023</w:t>
            </w:r>
          </w:p>
        </w:tc>
      </w:tr>
      <w:tr w:rsidR="00AE6AAF" w14:paraId="3351961C" w14:textId="77777777" w:rsidTr="006207B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0A794F" w14:textId="77777777" w:rsidR="00AE6AAF" w:rsidRPr="00A36AA9" w:rsidRDefault="00AE6AAF" w:rsidP="006207BE">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8DCA278" w14:textId="77777777" w:rsidR="00AE6AAF" w:rsidRPr="00A36AA9" w:rsidRDefault="00AE6AAF" w:rsidP="006207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 April 2023</w:t>
            </w:r>
          </w:p>
        </w:tc>
      </w:tr>
    </w:tbl>
    <w:bookmarkEnd w:id="0"/>
    <w:p w14:paraId="5BF872B5" w14:textId="77777777" w:rsidR="00AE6AAF" w:rsidRPr="00A36AA9" w:rsidRDefault="00AE6AAF" w:rsidP="00AE6AAF">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5556EFB" w14:textId="77777777" w:rsidR="00AE6AAF" w:rsidRPr="00A36AA9" w:rsidRDefault="00AE6AAF" w:rsidP="00AE6AAF">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198F7C3C" w14:textId="56C3293F" w:rsidR="00AE6AAF" w:rsidRPr="00A36AA9" w:rsidRDefault="00AE6AAF" w:rsidP="00AE6AAF">
      <w:pPr>
        <w:pStyle w:val="NormalArial"/>
      </w:pPr>
      <w:r w:rsidRPr="00A36AA9">
        <w:t xml:space="preserve">This performance report for </w:t>
      </w:r>
      <w:r w:rsidRPr="00A36AA9">
        <w:rPr>
          <w:color w:val="auto"/>
        </w:rPr>
        <w:t>ACH Group - North East Services - Newton (</w:t>
      </w:r>
      <w:r w:rsidRPr="00A36AA9">
        <w:rPr>
          <w:b/>
          <w:color w:val="auto"/>
        </w:rPr>
        <w:t>the service</w:t>
      </w:r>
      <w:r w:rsidRPr="00A36AA9">
        <w:rPr>
          <w:color w:val="auto"/>
        </w:rPr>
        <w:t xml:space="preserve">) has been prepared </w:t>
      </w:r>
      <w:r w:rsidRPr="002477BC">
        <w:rPr>
          <w:color w:val="auto"/>
        </w:rPr>
        <w:t xml:space="preserve">by </w:t>
      </w:r>
      <w:r w:rsidR="00404EBA" w:rsidRPr="002477BC">
        <w:rPr>
          <w:color w:val="auto"/>
        </w:rPr>
        <w:t>A. Grant</w:t>
      </w:r>
      <w:r w:rsidRPr="002477BC">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309DD69A" w14:textId="77777777" w:rsidR="00AE6AAF" w:rsidRPr="00A36AA9" w:rsidRDefault="00AE6AAF" w:rsidP="00AE6AAF">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23E8C64" w14:textId="77777777" w:rsidR="00AE6AAF" w:rsidRPr="00A36AA9" w:rsidRDefault="00AE6AAF" w:rsidP="00AE6AAF">
      <w:pPr>
        <w:pStyle w:val="NormalArial"/>
      </w:pPr>
      <w:r w:rsidRPr="00A36AA9">
        <w:t>The report also specifies any areas in which improvements must be made to ensure the Quality Standards are complied with.</w:t>
      </w:r>
    </w:p>
    <w:p w14:paraId="249CA5E2" w14:textId="77777777" w:rsidR="00AE6AAF" w:rsidRPr="00A36AA9" w:rsidRDefault="00AE6AAF" w:rsidP="00AE6AAF">
      <w:pPr>
        <w:pStyle w:val="Heading1"/>
        <w:spacing w:before="0" w:after="240" w:line="22" w:lineRule="atLeast"/>
        <w:rPr>
          <w:rFonts w:ascii="Arial" w:hAnsi="Arial" w:cs="Arial"/>
        </w:rPr>
      </w:pPr>
      <w:r w:rsidRPr="00A36AA9">
        <w:rPr>
          <w:rFonts w:ascii="Arial" w:hAnsi="Arial" w:cs="Arial"/>
        </w:rPr>
        <w:t>Services included in this assessment</w:t>
      </w:r>
    </w:p>
    <w:p w14:paraId="28948281" w14:textId="77777777" w:rsidR="00AE6AAF" w:rsidRPr="00A36AA9" w:rsidRDefault="00AE6AAF" w:rsidP="00AE6AAF">
      <w:pPr>
        <w:pStyle w:val="NormalArial"/>
      </w:pPr>
      <w:bookmarkStart w:id="1" w:name="HcsServicesFullListWithAddress"/>
      <w:r w:rsidRPr="00A36AA9">
        <w:rPr>
          <w:b/>
          <w:bCs/>
        </w:rPr>
        <w:t>Home Care:</w:t>
      </w:r>
    </w:p>
    <w:p w14:paraId="645F5991" w14:textId="77777777" w:rsidR="00AE6AAF" w:rsidRPr="00A36AA9" w:rsidRDefault="00AE6AAF" w:rsidP="00AE6AAF">
      <w:pPr>
        <w:pStyle w:val="NormalArial"/>
        <w:numPr>
          <w:ilvl w:val="0"/>
          <w:numId w:val="21"/>
        </w:numPr>
      </w:pPr>
      <w:r w:rsidRPr="00A36AA9">
        <w:t>In-Home Care East, 18517, 163 Montacute Road, NEWTON SA 5074</w:t>
      </w:r>
    </w:p>
    <w:p w14:paraId="38FBED30" w14:textId="77777777" w:rsidR="00AE6AAF" w:rsidRPr="00A36AA9" w:rsidRDefault="00AE6AAF" w:rsidP="00AE6AAF">
      <w:pPr>
        <w:pStyle w:val="NormalArial"/>
        <w:numPr>
          <w:ilvl w:val="0"/>
          <w:numId w:val="21"/>
        </w:numPr>
      </w:pPr>
      <w:r w:rsidRPr="00A36AA9">
        <w:t>In-Home Care North, 18518, 163 Montacute Road, NEWTON SA 5074</w:t>
      </w:r>
    </w:p>
    <w:p w14:paraId="33C7184A" w14:textId="77777777" w:rsidR="00AE6AAF" w:rsidRPr="00A36AA9" w:rsidRDefault="00AE6AAF" w:rsidP="00592817">
      <w:pPr>
        <w:pStyle w:val="NormalArial"/>
        <w:numPr>
          <w:ilvl w:val="0"/>
          <w:numId w:val="21"/>
        </w:numPr>
      </w:pPr>
      <w:r w:rsidRPr="00A36AA9">
        <w:t>Community Services West, 19397, 163 Montacute Road, NEWTON SA 5074</w:t>
      </w:r>
    </w:p>
    <w:p w14:paraId="77FB9E27" w14:textId="77777777" w:rsidR="00AE6AAF" w:rsidRPr="00A36AA9" w:rsidRDefault="00AE6AAF" w:rsidP="00AE6AAF">
      <w:pPr>
        <w:pStyle w:val="NormalArial"/>
      </w:pPr>
      <w:r w:rsidRPr="00A36AA9">
        <w:rPr>
          <w:b/>
          <w:bCs/>
        </w:rPr>
        <w:t>CHSP:</w:t>
      </w:r>
    </w:p>
    <w:p w14:paraId="0AEF451E" w14:textId="77777777" w:rsidR="00AE6AAF" w:rsidRPr="00A36AA9" w:rsidRDefault="00AE6AAF" w:rsidP="00AE6AAF">
      <w:pPr>
        <w:pStyle w:val="NormalArial"/>
        <w:numPr>
          <w:ilvl w:val="0"/>
          <w:numId w:val="22"/>
        </w:numPr>
      </w:pPr>
      <w:r w:rsidRPr="00A36AA9">
        <w:t>Care Relationships and Carer Support, 24625, 163 Montacute Road, NEWTON SA 5074</w:t>
      </w:r>
    </w:p>
    <w:p w14:paraId="183B489F" w14:textId="77777777" w:rsidR="00AE6AAF" w:rsidRPr="00A36AA9" w:rsidRDefault="00AE6AAF" w:rsidP="00592817">
      <w:pPr>
        <w:pStyle w:val="NormalArial"/>
        <w:numPr>
          <w:ilvl w:val="0"/>
          <w:numId w:val="22"/>
        </w:numPr>
        <w:spacing w:after="240"/>
      </w:pPr>
      <w:r w:rsidRPr="00A36AA9">
        <w:t>Community and Home Support, 24626, 163 Montacute Road, NEWTON SA 5074</w:t>
      </w:r>
    </w:p>
    <w:bookmarkEnd w:id="1"/>
    <w:p w14:paraId="68FB4798" w14:textId="77777777" w:rsidR="00AE6AAF" w:rsidRPr="00A36AA9" w:rsidRDefault="00AE6AAF" w:rsidP="00AE6AAF">
      <w:pPr>
        <w:pStyle w:val="Heading1"/>
        <w:spacing w:before="0" w:after="240" w:line="22" w:lineRule="atLeast"/>
        <w:rPr>
          <w:rFonts w:ascii="Arial" w:hAnsi="Arial" w:cs="Arial"/>
        </w:rPr>
      </w:pPr>
      <w:r w:rsidRPr="00A36AA9">
        <w:rPr>
          <w:rFonts w:ascii="Arial" w:hAnsi="Arial" w:cs="Arial"/>
        </w:rPr>
        <w:t>Material relied on</w:t>
      </w:r>
    </w:p>
    <w:p w14:paraId="0AF67AAC" w14:textId="77777777" w:rsidR="00AE6AAF" w:rsidRPr="00A36AA9" w:rsidRDefault="00AE6AAF" w:rsidP="00AE6AAF">
      <w:pPr>
        <w:pStyle w:val="NormalArial"/>
      </w:pPr>
      <w:r w:rsidRPr="00A36AA9">
        <w:t>The following information has been considered in preparing the performance report:</w:t>
      </w:r>
    </w:p>
    <w:p w14:paraId="2CCCD3E7" w14:textId="77777777" w:rsidR="00AE6AAF" w:rsidRPr="00A36AA9" w:rsidRDefault="00AE6AAF" w:rsidP="00AE6AAF">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T</w:t>
      </w:r>
      <w:r w:rsidRPr="00A36AA9">
        <w:rPr>
          <w:rFonts w:ascii="Arial" w:hAnsi="Arial" w:cs="Arial"/>
        </w:rPr>
        <w:t xml:space="preserve">he assessment team’s report for </w:t>
      </w:r>
      <w:r w:rsidRPr="00A36AA9">
        <w:rPr>
          <w:rFonts w:ascii="Arial" w:hAnsi="Arial" w:cs="Arial"/>
          <w:color w:val="auto"/>
        </w:rPr>
        <w:t xml:space="preserve">the Quality Audit; the Quality Audit report was informed </w:t>
      </w:r>
      <w:r w:rsidRPr="00191992">
        <w:rPr>
          <w:rFonts w:ascii="Arial" w:hAnsi="Arial" w:cs="Arial"/>
          <w:color w:val="auto"/>
        </w:rPr>
        <w:t>by a site assessment, observations at the service, review of documents and interviews with staff, consumers/representatives and others.</w:t>
      </w:r>
    </w:p>
    <w:p w14:paraId="48EA2055" w14:textId="77777777" w:rsidR="00AE6AAF" w:rsidRPr="00A36AA9" w:rsidRDefault="00AE6AAF" w:rsidP="00AE6AAF">
      <w:pPr>
        <w:pStyle w:val="ListParagraph"/>
        <w:numPr>
          <w:ilvl w:val="0"/>
          <w:numId w:val="2"/>
        </w:numPr>
        <w:spacing w:line="22" w:lineRule="atLeast"/>
        <w:ind w:left="714" w:hanging="357"/>
        <w:contextualSpacing w:val="0"/>
        <w:rPr>
          <w:rFonts w:ascii="Arial" w:hAnsi="Arial" w:cs="Arial"/>
          <w:color w:val="FF0000"/>
        </w:rPr>
      </w:pPr>
      <w:r>
        <w:rPr>
          <w:rFonts w:ascii="Arial" w:hAnsi="Arial" w:cs="Arial"/>
        </w:rPr>
        <w:t>T</w:t>
      </w:r>
      <w:r w:rsidRPr="00A36AA9">
        <w:rPr>
          <w:rFonts w:ascii="Arial" w:hAnsi="Arial" w:cs="Arial"/>
        </w:rPr>
        <w:t xml:space="preserve">he provider’s response to the assessment team’s report </w:t>
      </w:r>
      <w:r w:rsidRPr="00DA7FF2">
        <w:rPr>
          <w:rFonts w:ascii="Arial" w:hAnsi="Arial" w:cs="Arial"/>
          <w:color w:val="auto"/>
        </w:rPr>
        <w:t>received 29 March 2023.</w:t>
      </w:r>
    </w:p>
    <w:p w14:paraId="58E7276E" w14:textId="400B3E6E" w:rsidR="00AE6AAF" w:rsidRPr="00191992" w:rsidRDefault="00404EBA" w:rsidP="00AE6AAF">
      <w:pPr>
        <w:pStyle w:val="ListParagraph"/>
        <w:numPr>
          <w:ilvl w:val="0"/>
          <w:numId w:val="2"/>
        </w:numPr>
        <w:spacing w:line="22" w:lineRule="atLeast"/>
        <w:ind w:left="714" w:hanging="357"/>
        <w:contextualSpacing w:val="0"/>
        <w:rPr>
          <w:rFonts w:ascii="Arial" w:hAnsi="Arial" w:cs="Arial"/>
        </w:rPr>
      </w:pPr>
      <w:r>
        <w:rPr>
          <w:rFonts w:ascii="Arial" w:hAnsi="Arial" w:cs="Arial"/>
        </w:rPr>
        <w:t>Anonymous</w:t>
      </w:r>
      <w:r w:rsidR="00AE6AAF">
        <w:rPr>
          <w:rFonts w:ascii="Arial" w:hAnsi="Arial" w:cs="Arial"/>
        </w:rPr>
        <w:t xml:space="preserve"> feedback provided to the Commission from Consumers of the Service prior to the Quality Audit occurring. </w:t>
      </w:r>
      <w:r w:rsidR="00AE6AAF" w:rsidRPr="00191992">
        <w:rPr>
          <w:rFonts w:ascii="Arial" w:hAnsi="Arial" w:cs="Arial"/>
        </w:rPr>
        <w:br w:type="page"/>
      </w:r>
    </w:p>
    <w:p w14:paraId="36E09CE6" w14:textId="77777777" w:rsidR="00AE6AAF" w:rsidRPr="006D2873" w:rsidRDefault="00AE6AAF" w:rsidP="00AE6AAF">
      <w:pPr>
        <w:pStyle w:val="Heading1"/>
        <w:spacing w:before="0" w:after="240" w:line="22" w:lineRule="atLeast"/>
      </w:pPr>
      <w:r w:rsidRPr="006D2873">
        <w:rPr>
          <w:rFonts w:ascii="Arial" w:hAnsi="Arial" w:cs="Arial"/>
        </w:rPr>
        <w:lastRenderedPageBreak/>
        <w:t>Assessment summary for 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E6AAF" w:rsidRPr="006D2873" w14:paraId="66F063A4" w14:textId="77777777" w:rsidTr="006207B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1EFF9A5" w14:textId="77777777" w:rsidR="00AE6AAF" w:rsidRPr="006D2873" w:rsidRDefault="00AE6AAF" w:rsidP="006207BE">
            <w:pPr>
              <w:keepNext/>
              <w:spacing w:before="0" w:line="22" w:lineRule="atLeast"/>
              <w:ind w:right="-109"/>
              <w:rPr>
                <w:rFonts w:ascii="Arial" w:hAnsi="Arial" w:cs="Arial"/>
              </w:rPr>
            </w:pPr>
            <w:r w:rsidRPr="006D2873">
              <w:rPr>
                <w:rFonts w:ascii="Arial" w:hAnsi="Arial" w:cs="Arial"/>
              </w:rPr>
              <w:t>Standard 1</w:t>
            </w:r>
            <w:r w:rsidRPr="006D2873">
              <w:rPr>
                <w:rFonts w:ascii="Arial" w:hAnsi="Arial" w:cs="Arial"/>
                <w:b w:val="0"/>
              </w:rPr>
              <w:t xml:space="preserve"> Consumer dignity and choice</w:t>
            </w:r>
          </w:p>
        </w:tc>
        <w:tc>
          <w:tcPr>
            <w:tcW w:w="1583" w:type="pct"/>
            <w:shd w:val="clear" w:color="auto" w:fill="auto"/>
          </w:tcPr>
          <w:p w14:paraId="4E4923D4" w14:textId="77777777" w:rsidR="00AE6AAF" w:rsidRPr="006D2873" w:rsidRDefault="00001676" w:rsidP="006207B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6B3181785938471F840FC4BBCC5A565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E6AAF" w:rsidRPr="006D2873">
                  <w:rPr>
                    <w:rFonts w:ascii="Arial" w:hAnsi="Arial" w:cs="Arial"/>
                  </w:rPr>
                  <w:t>Compliant</w:t>
                </w:r>
              </w:sdtContent>
            </w:sdt>
          </w:p>
        </w:tc>
      </w:tr>
      <w:tr w:rsidR="00AE6AAF" w:rsidRPr="006D2873" w14:paraId="024CA631" w14:textId="77777777" w:rsidTr="006207B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2B6C70" w14:textId="77777777" w:rsidR="00AE6AAF" w:rsidRPr="006D2873" w:rsidRDefault="00AE6AAF" w:rsidP="006207BE">
            <w:pPr>
              <w:keepNext/>
              <w:spacing w:before="0" w:line="22" w:lineRule="atLeast"/>
              <w:ind w:right="-109"/>
              <w:rPr>
                <w:rFonts w:ascii="Arial" w:hAnsi="Arial" w:cs="Arial"/>
              </w:rPr>
            </w:pPr>
            <w:r w:rsidRPr="006D2873">
              <w:rPr>
                <w:rFonts w:ascii="Arial" w:hAnsi="Arial" w:cs="Arial"/>
                <w:b/>
              </w:rPr>
              <w:t>Standard 2</w:t>
            </w:r>
            <w:r w:rsidRPr="006D2873">
              <w:rPr>
                <w:rFonts w:ascii="Arial" w:hAnsi="Arial" w:cs="Arial"/>
              </w:rPr>
              <w:t xml:space="preserve"> Ongoing assessment and planning with consumers</w:t>
            </w:r>
          </w:p>
        </w:tc>
        <w:tc>
          <w:tcPr>
            <w:tcW w:w="1583" w:type="pct"/>
            <w:shd w:val="clear" w:color="auto" w:fill="auto"/>
          </w:tcPr>
          <w:p w14:paraId="2FEBC0B5" w14:textId="77777777" w:rsidR="00AE6AAF" w:rsidRPr="006D2873" w:rsidRDefault="00001676" w:rsidP="006207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9E7CEBDADE61469D926E4E5F733CE3F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E6AAF" w:rsidRPr="006D2873">
                  <w:rPr>
                    <w:rFonts w:ascii="Arial" w:hAnsi="Arial" w:cs="Arial"/>
                    <w:b/>
                  </w:rPr>
                  <w:t>Compliant</w:t>
                </w:r>
              </w:sdtContent>
            </w:sdt>
            <w:r w:rsidR="00AE6AAF" w:rsidRPr="006D2873">
              <w:rPr>
                <w:rFonts w:ascii="Arial" w:hAnsi="Arial" w:cs="Arial"/>
                <w:b/>
              </w:rPr>
              <w:t xml:space="preserve"> </w:t>
            </w:r>
          </w:p>
        </w:tc>
      </w:tr>
      <w:tr w:rsidR="00AE6AAF" w:rsidRPr="006D2873" w14:paraId="14BE8E0F" w14:textId="77777777" w:rsidTr="006207B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904F63" w14:textId="77777777" w:rsidR="00AE6AAF" w:rsidRPr="006D2873" w:rsidRDefault="00AE6AAF" w:rsidP="006207BE">
            <w:pPr>
              <w:keepNext/>
              <w:spacing w:before="0" w:line="22" w:lineRule="atLeast"/>
              <w:rPr>
                <w:rFonts w:ascii="Arial" w:hAnsi="Arial" w:cs="Arial"/>
              </w:rPr>
            </w:pPr>
            <w:r w:rsidRPr="006D2873">
              <w:rPr>
                <w:rFonts w:ascii="Arial" w:hAnsi="Arial" w:cs="Arial"/>
                <w:b/>
              </w:rPr>
              <w:t>Standard 3</w:t>
            </w:r>
            <w:r w:rsidRPr="006D2873">
              <w:rPr>
                <w:rFonts w:ascii="Arial" w:hAnsi="Arial" w:cs="Arial"/>
              </w:rPr>
              <w:t xml:space="preserve"> Personal care and clinical care</w:t>
            </w:r>
          </w:p>
        </w:tc>
        <w:tc>
          <w:tcPr>
            <w:tcW w:w="1583" w:type="pct"/>
            <w:shd w:val="clear" w:color="auto" w:fill="auto"/>
          </w:tcPr>
          <w:p w14:paraId="28425B8A" w14:textId="77777777" w:rsidR="00AE6AAF" w:rsidRPr="006D2873" w:rsidRDefault="00001676" w:rsidP="006207B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D58F0B34AB6F40EC99013BA003E50AC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E6AAF" w:rsidRPr="006D2873">
                  <w:rPr>
                    <w:rFonts w:ascii="Arial" w:hAnsi="Arial" w:cs="Arial"/>
                    <w:b/>
                  </w:rPr>
                  <w:t>Compliant</w:t>
                </w:r>
              </w:sdtContent>
            </w:sdt>
            <w:r w:rsidR="00AE6AAF" w:rsidRPr="006D2873">
              <w:rPr>
                <w:rFonts w:ascii="Arial" w:hAnsi="Arial" w:cs="Arial"/>
                <w:b/>
              </w:rPr>
              <w:t xml:space="preserve"> </w:t>
            </w:r>
          </w:p>
        </w:tc>
      </w:tr>
      <w:tr w:rsidR="00AE6AAF" w:rsidRPr="006D2873" w14:paraId="369A6E7C" w14:textId="77777777" w:rsidTr="006207B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5C8F84" w14:textId="77777777" w:rsidR="00AE6AAF" w:rsidRPr="006D2873" w:rsidRDefault="00AE6AAF" w:rsidP="006207BE">
            <w:pPr>
              <w:keepNext/>
              <w:spacing w:before="0" w:line="22" w:lineRule="atLeast"/>
              <w:rPr>
                <w:rFonts w:ascii="Arial" w:hAnsi="Arial" w:cs="Arial"/>
              </w:rPr>
            </w:pPr>
            <w:r w:rsidRPr="006D2873">
              <w:rPr>
                <w:rFonts w:ascii="Arial" w:hAnsi="Arial" w:cs="Arial"/>
                <w:b/>
              </w:rPr>
              <w:t>Standard 4</w:t>
            </w:r>
            <w:r w:rsidRPr="006D2873">
              <w:rPr>
                <w:rFonts w:ascii="Arial" w:hAnsi="Arial" w:cs="Arial"/>
              </w:rPr>
              <w:t xml:space="preserve"> Services and supports for daily living</w:t>
            </w:r>
          </w:p>
        </w:tc>
        <w:tc>
          <w:tcPr>
            <w:tcW w:w="1583" w:type="pct"/>
            <w:shd w:val="clear" w:color="auto" w:fill="auto"/>
          </w:tcPr>
          <w:p w14:paraId="12FAB264" w14:textId="77777777" w:rsidR="00AE6AAF" w:rsidRPr="006D2873" w:rsidRDefault="00001676" w:rsidP="006207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9C8A6B2DB03B458AA381F234C1B1FFC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E6AAF" w:rsidRPr="006D2873">
                  <w:rPr>
                    <w:rFonts w:ascii="Arial" w:hAnsi="Arial" w:cs="Arial"/>
                    <w:b/>
                  </w:rPr>
                  <w:t>Compliant</w:t>
                </w:r>
              </w:sdtContent>
            </w:sdt>
            <w:r w:rsidR="00AE6AAF" w:rsidRPr="006D2873">
              <w:rPr>
                <w:rFonts w:ascii="Arial" w:hAnsi="Arial" w:cs="Arial"/>
                <w:b/>
              </w:rPr>
              <w:t xml:space="preserve"> </w:t>
            </w:r>
          </w:p>
        </w:tc>
      </w:tr>
      <w:tr w:rsidR="00AE6AAF" w:rsidRPr="006D2873" w14:paraId="386A6497" w14:textId="77777777" w:rsidTr="006207B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8D61D0" w14:textId="77777777" w:rsidR="00AE6AAF" w:rsidRPr="006D2873" w:rsidRDefault="00AE6AAF" w:rsidP="006207BE">
            <w:pPr>
              <w:keepNext/>
              <w:spacing w:before="0" w:line="22" w:lineRule="atLeast"/>
              <w:rPr>
                <w:rFonts w:ascii="Arial" w:hAnsi="Arial" w:cs="Arial"/>
              </w:rPr>
            </w:pPr>
            <w:r w:rsidRPr="006D2873">
              <w:rPr>
                <w:rFonts w:ascii="Arial" w:hAnsi="Arial" w:cs="Arial"/>
                <w:b/>
              </w:rPr>
              <w:t>Standard 5</w:t>
            </w:r>
            <w:r w:rsidRPr="006D2873">
              <w:rPr>
                <w:rFonts w:ascii="Arial" w:hAnsi="Arial" w:cs="Arial"/>
              </w:rPr>
              <w:t xml:space="preserve"> Organisation’s service environment</w:t>
            </w:r>
          </w:p>
        </w:tc>
        <w:tc>
          <w:tcPr>
            <w:tcW w:w="1583" w:type="pct"/>
            <w:shd w:val="clear" w:color="auto" w:fill="auto"/>
          </w:tcPr>
          <w:p w14:paraId="13EE4F71" w14:textId="77777777" w:rsidR="00AE6AAF" w:rsidRPr="006D2873" w:rsidRDefault="00001676" w:rsidP="006207B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2E40954C0734432DA8EE94A0A91E6BA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E6AAF" w:rsidRPr="006D2873">
                  <w:rPr>
                    <w:rFonts w:ascii="Arial" w:hAnsi="Arial" w:cs="Arial"/>
                    <w:b/>
                  </w:rPr>
                  <w:t>Compliant</w:t>
                </w:r>
              </w:sdtContent>
            </w:sdt>
            <w:r w:rsidR="00AE6AAF" w:rsidRPr="006D2873">
              <w:rPr>
                <w:rFonts w:ascii="Arial" w:hAnsi="Arial" w:cs="Arial"/>
                <w:b/>
              </w:rPr>
              <w:t xml:space="preserve"> </w:t>
            </w:r>
          </w:p>
        </w:tc>
      </w:tr>
      <w:tr w:rsidR="00AE6AAF" w:rsidRPr="006D2873" w14:paraId="6C4257FE" w14:textId="77777777" w:rsidTr="006207B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A1B3B8" w14:textId="77777777" w:rsidR="00AE6AAF" w:rsidRPr="006D2873" w:rsidRDefault="00AE6AAF" w:rsidP="006207BE">
            <w:pPr>
              <w:keepNext/>
              <w:spacing w:before="0" w:line="22" w:lineRule="atLeast"/>
              <w:rPr>
                <w:rFonts w:ascii="Arial" w:hAnsi="Arial" w:cs="Arial"/>
              </w:rPr>
            </w:pPr>
            <w:r w:rsidRPr="006D2873">
              <w:rPr>
                <w:rFonts w:ascii="Arial" w:hAnsi="Arial" w:cs="Arial"/>
                <w:b/>
              </w:rPr>
              <w:t>Standard 6</w:t>
            </w:r>
            <w:r w:rsidRPr="006D2873">
              <w:rPr>
                <w:rFonts w:ascii="Arial" w:hAnsi="Arial" w:cs="Arial"/>
              </w:rPr>
              <w:t xml:space="preserve"> Feedback and complaints</w:t>
            </w:r>
          </w:p>
        </w:tc>
        <w:tc>
          <w:tcPr>
            <w:tcW w:w="1583" w:type="pct"/>
            <w:shd w:val="clear" w:color="auto" w:fill="auto"/>
          </w:tcPr>
          <w:p w14:paraId="2A7882E5" w14:textId="77777777" w:rsidR="00AE6AAF" w:rsidRPr="006D2873" w:rsidRDefault="00001676" w:rsidP="006207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4BE787D349BD4EDF9E5D30B3EEC8BB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E6AAF" w:rsidRPr="006D2873">
                  <w:rPr>
                    <w:rFonts w:ascii="Arial" w:hAnsi="Arial" w:cs="Arial"/>
                    <w:b/>
                  </w:rPr>
                  <w:t>Compliant</w:t>
                </w:r>
              </w:sdtContent>
            </w:sdt>
            <w:r w:rsidR="00AE6AAF" w:rsidRPr="006D2873">
              <w:rPr>
                <w:rFonts w:ascii="Arial" w:hAnsi="Arial" w:cs="Arial"/>
                <w:b/>
              </w:rPr>
              <w:t xml:space="preserve"> </w:t>
            </w:r>
          </w:p>
        </w:tc>
      </w:tr>
      <w:tr w:rsidR="00AE6AAF" w:rsidRPr="006D2873" w14:paraId="3A20F17A" w14:textId="77777777" w:rsidTr="006207B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368C15" w14:textId="77777777" w:rsidR="00AE6AAF" w:rsidRPr="006D2873" w:rsidRDefault="00AE6AAF" w:rsidP="006207BE">
            <w:pPr>
              <w:keepNext/>
              <w:spacing w:before="0" w:line="22" w:lineRule="atLeast"/>
              <w:rPr>
                <w:rFonts w:ascii="Arial" w:hAnsi="Arial" w:cs="Arial"/>
              </w:rPr>
            </w:pPr>
            <w:r w:rsidRPr="006D2873">
              <w:rPr>
                <w:rFonts w:ascii="Arial" w:hAnsi="Arial" w:cs="Arial"/>
                <w:b/>
              </w:rPr>
              <w:t>Standard 7</w:t>
            </w:r>
            <w:r w:rsidRPr="006D2873">
              <w:rPr>
                <w:rFonts w:ascii="Arial" w:hAnsi="Arial" w:cs="Arial"/>
              </w:rPr>
              <w:t xml:space="preserve"> Human resources</w:t>
            </w:r>
          </w:p>
        </w:tc>
        <w:tc>
          <w:tcPr>
            <w:tcW w:w="1583" w:type="pct"/>
            <w:shd w:val="clear" w:color="auto" w:fill="auto"/>
          </w:tcPr>
          <w:p w14:paraId="6FA8CF2D" w14:textId="77777777" w:rsidR="00AE6AAF" w:rsidRPr="006D2873" w:rsidRDefault="00001676" w:rsidP="006207B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2D44048F93FB4EACBA06769CC957E14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E6AAF" w:rsidRPr="006D2873">
                  <w:rPr>
                    <w:rFonts w:ascii="Arial" w:hAnsi="Arial" w:cs="Arial"/>
                    <w:b/>
                  </w:rPr>
                  <w:t>Non-compliant</w:t>
                </w:r>
              </w:sdtContent>
            </w:sdt>
            <w:r w:rsidR="00AE6AAF" w:rsidRPr="006D2873">
              <w:rPr>
                <w:rFonts w:ascii="Arial" w:hAnsi="Arial" w:cs="Arial"/>
                <w:b/>
              </w:rPr>
              <w:t xml:space="preserve"> </w:t>
            </w:r>
          </w:p>
        </w:tc>
      </w:tr>
      <w:tr w:rsidR="00AE6AAF" w:rsidRPr="006D2873" w14:paraId="41FF9EEF" w14:textId="77777777" w:rsidTr="006207B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DCA02D" w14:textId="77777777" w:rsidR="00AE6AAF" w:rsidRPr="006D2873" w:rsidRDefault="00AE6AAF" w:rsidP="006207BE">
            <w:pPr>
              <w:keepNext/>
              <w:spacing w:before="0" w:line="22" w:lineRule="atLeast"/>
              <w:rPr>
                <w:rFonts w:ascii="Arial" w:hAnsi="Arial" w:cs="Arial"/>
              </w:rPr>
            </w:pPr>
            <w:r w:rsidRPr="006D2873">
              <w:rPr>
                <w:rFonts w:ascii="Arial" w:hAnsi="Arial" w:cs="Arial"/>
                <w:b/>
              </w:rPr>
              <w:t>Standard 8</w:t>
            </w:r>
            <w:r w:rsidRPr="006D2873">
              <w:rPr>
                <w:rFonts w:ascii="Arial" w:hAnsi="Arial" w:cs="Arial"/>
              </w:rPr>
              <w:t xml:space="preserve"> Organisational governance</w:t>
            </w:r>
          </w:p>
        </w:tc>
        <w:tc>
          <w:tcPr>
            <w:tcW w:w="1583" w:type="pct"/>
            <w:shd w:val="clear" w:color="auto" w:fill="auto"/>
          </w:tcPr>
          <w:p w14:paraId="56F9A36E" w14:textId="77777777" w:rsidR="00AE6AAF" w:rsidRPr="006D2873" w:rsidRDefault="00001676" w:rsidP="006207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D0A5AA951BC74CC98CE85592A97DB23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E6AAF" w:rsidRPr="006D2873">
                  <w:rPr>
                    <w:rFonts w:ascii="Arial" w:hAnsi="Arial" w:cs="Arial"/>
                    <w:b/>
                  </w:rPr>
                  <w:t>Non-compliant</w:t>
                </w:r>
              </w:sdtContent>
            </w:sdt>
            <w:r w:rsidR="00AE6AAF" w:rsidRPr="006D2873">
              <w:rPr>
                <w:rFonts w:ascii="Arial" w:hAnsi="Arial" w:cs="Arial"/>
                <w:b/>
              </w:rPr>
              <w:t xml:space="preserve"> </w:t>
            </w:r>
          </w:p>
        </w:tc>
      </w:tr>
    </w:tbl>
    <w:p w14:paraId="068106DA" w14:textId="77777777" w:rsidR="00AE6AAF" w:rsidRPr="006D2873" w:rsidRDefault="00AE6AAF" w:rsidP="00AE6AAF">
      <w:pPr>
        <w:pStyle w:val="Heading1"/>
        <w:spacing w:before="240" w:after="240" w:line="22" w:lineRule="atLeast"/>
      </w:pPr>
      <w:r w:rsidRPr="006D2873">
        <w:rPr>
          <w:rFonts w:ascii="Arial" w:hAnsi="Arial" w:cs="Arial"/>
        </w:rPr>
        <w:t>Assessment summary for 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E6AAF" w:rsidRPr="006D2873" w14:paraId="4FC8545B" w14:textId="77777777" w:rsidTr="006207B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1EF08C60" w14:textId="77777777" w:rsidR="00AE6AAF" w:rsidRPr="006D2873" w:rsidRDefault="00AE6AAF" w:rsidP="006207BE">
            <w:pPr>
              <w:keepNext/>
              <w:spacing w:before="0" w:line="22" w:lineRule="atLeast"/>
              <w:ind w:right="-109"/>
              <w:rPr>
                <w:rFonts w:ascii="Arial" w:hAnsi="Arial" w:cs="Arial"/>
              </w:rPr>
            </w:pPr>
            <w:r w:rsidRPr="006D2873">
              <w:rPr>
                <w:rFonts w:ascii="Arial" w:hAnsi="Arial" w:cs="Arial"/>
              </w:rPr>
              <w:t>Standard 1</w:t>
            </w:r>
            <w:r w:rsidRPr="006D2873">
              <w:rPr>
                <w:rFonts w:ascii="Arial" w:hAnsi="Arial" w:cs="Arial"/>
                <w:b w:val="0"/>
              </w:rPr>
              <w:t xml:space="preserve"> Consumer dignity and choice</w:t>
            </w:r>
          </w:p>
        </w:tc>
        <w:tc>
          <w:tcPr>
            <w:tcW w:w="1605" w:type="pct"/>
            <w:shd w:val="clear" w:color="auto" w:fill="auto"/>
          </w:tcPr>
          <w:p w14:paraId="0D45F4AD" w14:textId="77777777" w:rsidR="00AE6AAF" w:rsidRPr="006D2873" w:rsidRDefault="00001676" w:rsidP="006207B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FE81B12AE2468DB378137D708DEFD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E6AAF" w:rsidRPr="006D2873">
                  <w:rPr>
                    <w:rFonts w:ascii="Arial" w:hAnsi="Arial" w:cs="Arial"/>
                    <w:color w:val="auto"/>
                  </w:rPr>
                  <w:t>Compliant</w:t>
                </w:r>
              </w:sdtContent>
            </w:sdt>
            <w:r w:rsidR="00AE6AAF" w:rsidRPr="006D2873">
              <w:rPr>
                <w:rFonts w:ascii="Arial" w:hAnsi="Arial" w:cs="Arial"/>
                <w:color w:val="auto"/>
              </w:rPr>
              <w:t xml:space="preserve"> </w:t>
            </w:r>
          </w:p>
        </w:tc>
      </w:tr>
      <w:tr w:rsidR="00AE6AAF" w:rsidRPr="006D2873" w14:paraId="50AB749D" w14:textId="77777777" w:rsidTr="006207B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591A26" w14:textId="77777777" w:rsidR="00AE6AAF" w:rsidRPr="006D2873" w:rsidRDefault="00AE6AAF" w:rsidP="006207BE">
            <w:pPr>
              <w:keepNext/>
              <w:spacing w:before="0" w:line="22" w:lineRule="atLeast"/>
              <w:ind w:right="-109"/>
              <w:rPr>
                <w:rFonts w:ascii="Arial" w:hAnsi="Arial" w:cs="Arial"/>
              </w:rPr>
            </w:pPr>
            <w:r w:rsidRPr="006D2873">
              <w:rPr>
                <w:rFonts w:ascii="Arial" w:hAnsi="Arial" w:cs="Arial"/>
                <w:b/>
              </w:rPr>
              <w:t>Standard 2</w:t>
            </w:r>
            <w:r w:rsidRPr="006D2873">
              <w:rPr>
                <w:rFonts w:ascii="Arial" w:hAnsi="Arial" w:cs="Arial"/>
              </w:rPr>
              <w:t xml:space="preserve"> Ongoing assessment and planning with consumers</w:t>
            </w:r>
          </w:p>
        </w:tc>
        <w:tc>
          <w:tcPr>
            <w:tcW w:w="1605" w:type="pct"/>
            <w:shd w:val="clear" w:color="auto" w:fill="auto"/>
          </w:tcPr>
          <w:p w14:paraId="1C4CFDA5" w14:textId="77777777" w:rsidR="00AE6AAF" w:rsidRPr="006D2873" w:rsidRDefault="00001676" w:rsidP="006207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6BFC21FA2354332919B48B32597A28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E6AAF" w:rsidRPr="006D2873">
                  <w:rPr>
                    <w:rFonts w:ascii="Arial" w:hAnsi="Arial" w:cs="Arial"/>
                    <w:b/>
                    <w:color w:val="auto"/>
                  </w:rPr>
                  <w:t>Compliant</w:t>
                </w:r>
              </w:sdtContent>
            </w:sdt>
            <w:r w:rsidR="00AE6AAF" w:rsidRPr="006D2873">
              <w:rPr>
                <w:rFonts w:ascii="Arial" w:hAnsi="Arial" w:cs="Arial"/>
                <w:b/>
                <w:color w:val="auto"/>
              </w:rPr>
              <w:t xml:space="preserve"> </w:t>
            </w:r>
          </w:p>
        </w:tc>
      </w:tr>
      <w:tr w:rsidR="00AE6AAF" w:rsidRPr="006D2873" w14:paraId="345CC568" w14:textId="77777777" w:rsidTr="006207B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A5846C" w14:textId="77777777" w:rsidR="00AE6AAF" w:rsidRPr="006D2873" w:rsidRDefault="00AE6AAF" w:rsidP="006207BE">
            <w:pPr>
              <w:keepNext/>
              <w:spacing w:before="0" w:line="22" w:lineRule="atLeast"/>
              <w:rPr>
                <w:rFonts w:ascii="Arial" w:hAnsi="Arial" w:cs="Arial"/>
              </w:rPr>
            </w:pPr>
            <w:r w:rsidRPr="006D2873">
              <w:rPr>
                <w:rFonts w:ascii="Arial" w:hAnsi="Arial" w:cs="Arial"/>
                <w:b/>
              </w:rPr>
              <w:t>Standard 3</w:t>
            </w:r>
            <w:r w:rsidRPr="006D2873">
              <w:rPr>
                <w:rFonts w:ascii="Arial" w:hAnsi="Arial" w:cs="Arial"/>
              </w:rPr>
              <w:t xml:space="preserve"> Personal care and clinical care</w:t>
            </w:r>
          </w:p>
        </w:tc>
        <w:tc>
          <w:tcPr>
            <w:tcW w:w="1605" w:type="pct"/>
            <w:shd w:val="clear" w:color="auto" w:fill="auto"/>
          </w:tcPr>
          <w:p w14:paraId="54D617D2" w14:textId="77777777" w:rsidR="00AE6AAF" w:rsidRPr="006D2873" w:rsidRDefault="00001676" w:rsidP="006207B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9D7F5D87B4784E2AB0AC5D2F22CAE87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E6AAF" w:rsidRPr="006D2873">
                  <w:rPr>
                    <w:rFonts w:ascii="Arial" w:hAnsi="Arial" w:cs="Arial"/>
                    <w:b/>
                    <w:color w:val="auto"/>
                  </w:rPr>
                  <w:t>Compliant</w:t>
                </w:r>
              </w:sdtContent>
            </w:sdt>
            <w:r w:rsidR="00AE6AAF" w:rsidRPr="006D2873">
              <w:rPr>
                <w:rFonts w:ascii="Arial" w:hAnsi="Arial" w:cs="Arial"/>
                <w:b/>
                <w:color w:val="auto"/>
              </w:rPr>
              <w:t xml:space="preserve"> </w:t>
            </w:r>
          </w:p>
        </w:tc>
      </w:tr>
      <w:tr w:rsidR="00AE6AAF" w:rsidRPr="006D2873" w14:paraId="2E06E6F1" w14:textId="77777777" w:rsidTr="006207B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60DF2C2" w14:textId="77777777" w:rsidR="00AE6AAF" w:rsidRPr="006D2873" w:rsidRDefault="00AE6AAF" w:rsidP="006207BE">
            <w:pPr>
              <w:keepNext/>
              <w:spacing w:before="0" w:line="22" w:lineRule="atLeast"/>
              <w:rPr>
                <w:rFonts w:ascii="Arial" w:hAnsi="Arial" w:cs="Arial"/>
              </w:rPr>
            </w:pPr>
            <w:r w:rsidRPr="006D2873">
              <w:rPr>
                <w:rFonts w:ascii="Arial" w:hAnsi="Arial" w:cs="Arial"/>
                <w:b/>
              </w:rPr>
              <w:t>Standard 4</w:t>
            </w:r>
            <w:r w:rsidRPr="006D2873">
              <w:rPr>
                <w:rFonts w:ascii="Arial" w:hAnsi="Arial" w:cs="Arial"/>
              </w:rPr>
              <w:t xml:space="preserve"> Services and supports for daily living</w:t>
            </w:r>
          </w:p>
        </w:tc>
        <w:tc>
          <w:tcPr>
            <w:tcW w:w="1605" w:type="pct"/>
            <w:shd w:val="clear" w:color="auto" w:fill="auto"/>
          </w:tcPr>
          <w:p w14:paraId="4026DD5C" w14:textId="77777777" w:rsidR="00AE6AAF" w:rsidRPr="006D2873" w:rsidRDefault="00001676" w:rsidP="006207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337E7AC8496A4465911C046ACF896A2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E6AAF" w:rsidRPr="006D2873">
                  <w:rPr>
                    <w:rFonts w:ascii="Arial" w:hAnsi="Arial" w:cs="Arial"/>
                    <w:b/>
                    <w:color w:val="auto"/>
                  </w:rPr>
                  <w:t>Compliant</w:t>
                </w:r>
              </w:sdtContent>
            </w:sdt>
            <w:r w:rsidR="00AE6AAF" w:rsidRPr="006D2873">
              <w:rPr>
                <w:rFonts w:ascii="Arial" w:hAnsi="Arial" w:cs="Arial"/>
                <w:b/>
                <w:color w:val="auto"/>
              </w:rPr>
              <w:t xml:space="preserve"> </w:t>
            </w:r>
          </w:p>
        </w:tc>
      </w:tr>
      <w:tr w:rsidR="00AE6AAF" w:rsidRPr="006D2873" w14:paraId="19F2F284" w14:textId="77777777" w:rsidTr="006207B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9D68131" w14:textId="77777777" w:rsidR="00AE6AAF" w:rsidRPr="006D2873" w:rsidRDefault="00AE6AAF" w:rsidP="006207BE">
            <w:pPr>
              <w:keepNext/>
              <w:spacing w:before="0" w:line="22" w:lineRule="atLeast"/>
              <w:rPr>
                <w:rFonts w:ascii="Arial" w:hAnsi="Arial" w:cs="Arial"/>
              </w:rPr>
            </w:pPr>
            <w:r w:rsidRPr="006D2873">
              <w:rPr>
                <w:rFonts w:ascii="Arial" w:hAnsi="Arial" w:cs="Arial"/>
                <w:b/>
              </w:rPr>
              <w:t>Standard 5</w:t>
            </w:r>
            <w:r w:rsidRPr="006D2873">
              <w:rPr>
                <w:rFonts w:ascii="Arial" w:hAnsi="Arial" w:cs="Arial"/>
              </w:rPr>
              <w:t xml:space="preserve"> Organisation’s service environment</w:t>
            </w:r>
          </w:p>
        </w:tc>
        <w:tc>
          <w:tcPr>
            <w:tcW w:w="1605" w:type="pct"/>
            <w:shd w:val="clear" w:color="auto" w:fill="auto"/>
          </w:tcPr>
          <w:p w14:paraId="1527263F" w14:textId="77777777" w:rsidR="00AE6AAF" w:rsidRPr="006D2873" w:rsidRDefault="00001676" w:rsidP="006207B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5846ACF3F7D04507A71FEFE40A638BB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E6AAF" w:rsidRPr="006D2873">
                  <w:rPr>
                    <w:rFonts w:ascii="Arial" w:hAnsi="Arial" w:cs="Arial"/>
                    <w:b/>
                    <w:color w:val="auto"/>
                  </w:rPr>
                  <w:t>Compliant</w:t>
                </w:r>
              </w:sdtContent>
            </w:sdt>
            <w:r w:rsidR="00AE6AAF" w:rsidRPr="006D2873">
              <w:rPr>
                <w:rFonts w:ascii="Arial" w:hAnsi="Arial" w:cs="Arial"/>
                <w:b/>
                <w:color w:val="auto"/>
              </w:rPr>
              <w:t xml:space="preserve"> </w:t>
            </w:r>
          </w:p>
        </w:tc>
      </w:tr>
      <w:tr w:rsidR="00AE6AAF" w:rsidRPr="006D2873" w14:paraId="4A843FD2" w14:textId="77777777" w:rsidTr="006207B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84E6B33" w14:textId="77777777" w:rsidR="00AE6AAF" w:rsidRPr="006D2873" w:rsidRDefault="00AE6AAF" w:rsidP="006207BE">
            <w:pPr>
              <w:keepNext/>
              <w:spacing w:before="0" w:line="22" w:lineRule="atLeast"/>
              <w:rPr>
                <w:rFonts w:ascii="Arial" w:hAnsi="Arial" w:cs="Arial"/>
              </w:rPr>
            </w:pPr>
            <w:r w:rsidRPr="006D2873">
              <w:rPr>
                <w:rFonts w:ascii="Arial" w:hAnsi="Arial" w:cs="Arial"/>
                <w:b/>
              </w:rPr>
              <w:t>Standard 6</w:t>
            </w:r>
            <w:r w:rsidRPr="006D2873">
              <w:rPr>
                <w:rFonts w:ascii="Arial" w:hAnsi="Arial" w:cs="Arial"/>
              </w:rPr>
              <w:t xml:space="preserve"> Feedback and complaints</w:t>
            </w:r>
          </w:p>
        </w:tc>
        <w:tc>
          <w:tcPr>
            <w:tcW w:w="1605" w:type="pct"/>
            <w:shd w:val="clear" w:color="auto" w:fill="auto"/>
          </w:tcPr>
          <w:p w14:paraId="137354AD" w14:textId="77777777" w:rsidR="00AE6AAF" w:rsidRPr="006D2873" w:rsidRDefault="00001676" w:rsidP="006207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D7956AFBD1C4454956FD32F7DB5CFE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E6AAF" w:rsidRPr="006D2873">
                  <w:rPr>
                    <w:rFonts w:ascii="Arial" w:hAnsi="Arial" w:cs="Arial"/>
                    <w:b/>
                    <w:color w:val="auto"/>
                  </w:rPr>
                  <w:t>Compliant</w:t>
                </w:r>
              </w:sdtContent>
            </w:sdt>
            <w:r w:rsidR="00AE6AAF" w:rsidRPr="006D2873">
              <w:rPr>
                <w:rFonts w:ascii="Arial" w:hAnsi="Arial" w:cs="Arial"/>
                <w:b/>
                <w:color w:val="auto"/>
              </w:rPr>
              <w:t xml:space="preserve"> </w:t>
            </w:r>
          </w:p>
        </w:tc>
      </w:tr>
      <w:tr w:rsidR="00AE6AAF" w:rsidRPr="006D2873" w14:paraId="15F2C3A4" w14:textId="77777777" w:rsidTr="006207B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E91465C" w14:textId="77777777" w:rsidR="00AE6AAF" w:rsidRPr="006D2873" w:rsidRDefault="00AE6AAF" w:rsidP="006207BE">
            <w:pPr>
              <w:keepNext/>
              <w:spacing w:before="0" w:line="22" w:lineRule="atLeast"/>
              <w:rPr>
                <w:rFonts w:ascii="Arial" w:hAnsi="Arial" w:cs="Arial"/>
              </w:rPr>
            </w:pPr>
            <w:r w:rsidRPr="006D2873">
              <w:rPr>
                <w:rFonts w:ascii="Arial" w:hAnsi="Arial" w:cs="Arial"/>
                <w:b/>
              </w:rPr>
              <w:t>Standard 7</w:t>
            </w:r>
            <w:r w:rsidRPr="006D2873">
              <w:rPr>
                <w:rFonts w:ascii="Arial" w:hAnsi="Arial" w:cs="Arial"/>
              </w:rPr>
              <w:t xml:space="preserve"> Human resources</w:t>
            </w:r>
          </w:p>
        </w:tc>
        <w:tc>
          <w:tcPr>
            <w:tcW w:w="1605" w:type="pct"/>
            <w:shd w:val="clear" w:color="auto" w:fill="auto"/>
          </w:tcPr>
          <w:p w14:paraId="364526EB" w14:textId="77777777" w:rsidR="00AE6AAF" w:rsidRPr="006D2873" w:rsidRDefault="00001676" w:rsidP="006207B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4677E69C79024DFB80AB236FBAB8D8E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E6AAF" w:rsidRPr="006D2873">
                  <w:rPr>
                    <w:rFonts w:ascii="Arial" w:hAnsi="Arial" w:cs="Arial"/>
                    <w:b/>
                    <w:color w:val="auto"/>
                  </w:rPr>
                  <w:t>Non-compliant</w:t>
                </w:r>
              </w:sdtContent>
            </w:sdt>
            <w:r w:rsidR="00AE6AAF" w:rsidRPr="006D2873">
              <w:rPr>
                <w:rFonts w:ascii="Arial" w:hAnsi="Arial" w:cs="Arial"/>
                <w:b/>
                <w:color w:val="auto"/>
              </w:rPr>
              <w:t xml:space="preserve"> </w:t>
            </w:r>
          </w:p>
        </w:tc>
      </w:tr>
      <w:tr w:rsidR="00AE6AAF" w14:paraId="461C7D09" w14:textId="77777777" w:rsidTr="006207B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D481BE2" w14:textId="77777777" w:rsidR="00AE6AAF" w:rsidRPr="006D2873" w:rsidRDefault="00AE6AAF" w:rsidP="006207BE">
            <w:pPr>
              <w:keepNext/>
              <w:spacing w:before="0" w:line="22" w:lineRule="atLeast"/>
              <w:rPr>
                <w:rFonts w:ascii="Arial" w:hAnsi="Arial" w:cs="Arial"/>
              </w:rPr>
            </w:pPr>
            <w:r w:rsidRPr="006D2873">
              <w:rPr>
                <w:rFonts w:ascii="Arial" w:hAnsi="Arial" w:cs="Arial"/>
                <w:b/>
              </w:rPr>
              <w:t>Standard 8</w:t>
            </w:r>
            <w:r w:rsidRPr="006D2873">
              <w:rPr>
                <w:rFonts w:ascii="Arial" w:hAnsi="Arial" w:cs="Arial"/>
              </w:rPr>
              <w:t xml:space="preserve"> Organisational governance</w:t>
            </w:r>
          </w:p>
        </w:tc>
        <w:tc>
          <w:tcPr>
            <w:tcW w:w="1605" w:type="pct"/>
            <w:shd w:val="clear" w:color="auto" w:fill="auto"/>
          </w:tcPr>
          <w:p w14:paraId="72627481" w14:textId="77777777" w:rsidR="00AE6AAF" w:rsidRPr="00CC646C" w:rsidRDefault="00001676" w:rsidP="006207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7F110CF658C54B618ED923BD44E56B7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E6AAF" w:rsidRPr="006D2873">
                  <w:rPr>
                    <w:rFonts w:ascii="Arial" w:hAnsi="Arial" w:cs="Arial"/>
                    <w:b/>
                    <w:color w:val="auto"/>
                  </w:rPr>
                  <w:t>Non-compliant</w:t>
                </w:r>
              </w:sdtContent>
            </w:sdt>
            <w:r w:rsidR="00AE6AAF" w:rsidRPr="00CC646C">
              <w:rPr>
                <w:rFonts w:ascii="Arial" w:hAnsi="Arial" w:cs="Arial"/>
                <w:b/>
                <w:color w:val="auto"/>
              </w:rPr>
              <w:t xml:space="preserve"> </w:t>
            </w:r>
          </w:p>
        </w:tc>
      </w:tr>
    </w:tbl>
    <w:p w14:paraId="4DF5ABFE" w14:textId="77777777" w:rsidR="00AE6AAF" w:rsidRPr="00A36AA9" w:rsidRDefault="00AE6AAF" w:rsidP="00AE6AAF">
      <w:pPr>
        <w:pStyle w:val="NormalArial"/>
        <w:spacing w:before="120"/>
      </w:pPr>
      <w:r w:rsidRPr="00A36AA9">
        <w:t>A detailed assessment is provided later in this report for each assessed Standard.</w:t>
      </w:r>
    </w:p>
    <w:p w14:paraId="64D4146D" w14:textId="77777777" w:rsidR="00AE6AAF" w:rsidRPr="00A36AA9" w:rsidRDefault="00AE6AAF" w:rsidP="00AE6AAF">
      <w:pPr>
        <w:pStyle w:val="Heading1"/>
        <w:spacing w:before="0" w:after="240" w:line="22" w:lineRule="atLeast"/>
        <w:rPr>
          <w:rFonts w:ascii="Arial" w:hAnsi="Arial" w:cs="Arial"/>
        </w:rPr>
      </w:pPr>
      <w:r w:rsidRPr="00A36AA9">
        <w:rPr>
          <w:rFonts w:ascii="Arial" w:hAnsi="Arial" w:cs="Arial"/>
        </w:rPr>
        <w:t>Areas for improvement</w:t>
      </w:r>
    </w:p>
    <w:p w14:paraId="37207BAE" w14:textId="77777777" w:rsidR="00AE6AAF" w:rsidRPr="00A36AA9" w:rsidRDefault="00AE6AAF" w:rsidP="00AE6AAF">
      <w:pPr>
        <w:pStyle w:val="NormalArial"/>
      </w:pPr>
      <w:r w:rsidRPr="004173BD">
        <w:t xml:space="preserve">Areas have been identified in which </w:t>
      </w:r>
      <w:r w:rsidRPr="004173BD">
        <w:rPr>
          <w:b/>
        </w:rPr>
        <w:t>improvements must be made to ensure compliance with the Quality Standards</w:t>
      </w:r>
      <w:r w:rsidRPr="004173BD">
        <w:t>. This is based on non-compliance with the Quality Standards as described in this performance report.</w:t>
      </w:r>
    </w:p>
    <w:tbl>
      <w:tblPr>
        <w:tblStyle w:val="TableGrid1"/>
        <w:tblW w:w="1034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476"/>
        <w:gridCol w:w="3906"/>
        <w:gridCol w:w="2551"/>
        <w:gridCol w:w="2410"/>
      </w:tblGrid>
      <w:tr w:rsidR="00AE6AAF" w:rsidRPr="00D3596A" w14:paraId="2B843D4B" w14:textId="77777777" w:rsidTr="00592817">
        <w:tc>
          <w:tcPr>
            <w:tcW w:w="1476" w:type="dxa"/>
            <w:shd w:val="clear" w:color="auto" w:fill="FFFFFF" w:themeFill="background1"/>
          </w:tcPr>
          <w:p w14:paraId="74359321" w14:textId="77777777" w:rsidR="00AE6AAF" w:rsidRPr="00D3596A" w:rsidRDefault="00AE6AAF" w:rsidP="006207BE">
            <w:pPr>
              <w:spacing w:after="0"/>
              <w:rPr>
                <w:rFonts w:asciiTheme="minorHAnsi" w:hAnsiTheme="minorHAnsi"/>
                <w:color w:val="auto"/>
                <w:sz w:val="22"/>
                <w:szCs w:val="22"/>
              </w:rPr>
            </w:pPr>
            <w:r w:rsidRPr="00D3596A">
              <w:rPr>
                <w:rFonts w:ascii="Arial" w:hAnsi="Arial" w:cs="Arial"/>
                <w:color w:val="auto"/>
                <w:sz w:val="22"/>
                <w:szCs w:val="22"/>
              </w:rPr>
              <w:t>Requirement 7(3)(c)</w:t>
            </w:r>
          </w:p>
        </w:tc>
        <w:tc>
          <w:tcPr>
            <w:tcW w:w="3906" w:type="dxa"/>
            <w:shd w:val="clear" w:color="auto" w:fill="FFFFFF" w:themeFill="background1"/>
          </w:tcPr>
          <w:p w14:paraId="465A5FC9" w14:textId="77777777" w:rsidR="00AE6AAF" w:rsidRPr="00D3596A" w:rsidRDefault="00AE6AAF" w:rsidP="006207BE">
            <w:pPr>
              <w:spacing w:after="0"/>
              <w:rPr>
                <w:rFonts w:asciiTheme="minorHAnsi" w:hAnsiTheme="minorHAnsi"/>
                <w:color w:val="auto"/>
                <w:sz w:val="22"/>
                <w:szCs w:val="22"/>
              </w:rPr>
            </w:pPr>
            <w:r w:rsidRPr="00D3596A">
              <w:rPr>
                <w:rFonts w:ascii="Arial" w:hAnsi="Arial" w:cs="Arial"/>
                <w:color w:val="auto"/>
                <w:sz w:val="22"/>
                <w:szCs w:val="22"/>
              </w:rPr>
              <w:t>The workforce is competent and the members of the workforce have the qualifications and knowledge to effectively perform their roles.</w:t>
            </w:r>
          </w:p>
        </w:tc>
        <w:tc>
          <w:tcPr>
            <w:tcW w:w="2551" w:type="dxa"/>
            <w:shd w:val="clear" w:color="auto" w:fill="FFFFFF" w:themeFill="background1"/>
          </w:tcPr>
          <w:p w14:paraId="1419732B" w14:textId="77777777" w:rsidR="00AE6AAF" w:rsidRPr="00D3596A" w:rsidRDefault="00001676" w:rsidP="006207BE">
            <w:pPr>
              <w:spacing w:after="0"/>
              <w:rPr>
                <w:rFonts w:asciiTheme="minorHAnsi" w:hAnsiTheme="minorHAnsi"/>
                <w:color w:val="auto"/>
                <w:sz w:val="22"/>
                <w:szCs w:val="22"/>
              </w:rPr>
            </w:pPr>
            <w:sdt>
              <w:sdtPr>
                <w:rPr>
                  <w:rFonts w:ascii="Arial" w:hAnsi="Arial" w:cs="Arial"/>
                  <w:b/>
                  <w:bCs/>
                  <w:color w:val="auto"/>
                  <w:sz w:val="22"/>
                  <w:szCs w:val="22"/>
                </w:rPr>
                <w:id w:val="1783604495"/>
                <w:placeholder>
                  <w:docPart w:val="A37416311A9C40EEADB33438DC14B3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D3596A">
                  <w:rPr>
                    <w:rFonts w:ascii="Arial" w:hAnsi="Arial" w:cs="Arial"/>
                    <w:b/>
                    <w:bCs/>
                    <w:color w:val="auto"/>
                    <w:sz w:val="22"/>
                    <w:szCs w:val="22"/>
                  </w:rPr>
                  <w:t>Non-compliant</w:t>
                </w:r>
              </w:sdtContent>
            </w:sdt>
            <w:r w:rsidR="00AE6AAF" w:rsidRPr="00D3596A">
              <w:rPr>
                <w:rFonts w:ascii="Arial" w:hAnsi="Arial" w:cs="Arial"/>
                <w:b/>
                <w:bCs/>
                <w:color w:val="auto"/>
                <w:sz w:val="22"/>
                <w:szCs w:val="22"/>
              </w:rPr>
              <w:t xml:space="preserve"> </w:t>
            </w:r>
          </w:p>
        </w:tc>
        <w:tc>
          <w:tcPr>
            <w:tcW w:w="2410" w:type="dxa"/>
            <w:shd w:val="clear" w:color="auto" w:fill="FFFFFF" w:themeFill="background1"/>
          </w:tcPr>
          <w:p w14:paraId="2F640799" w14:textId="77777777" w:rsidR="00AE6AAF" w:rsidRPr="00D3596A" w:rsidRDefault="00001676" w:rsidP="006207BE">
            <w:pPr>
              <w:spacing w:after="0"/>
              <w:rPr>
                <w:rFonts w:asciiTheme="minorHAnsi" w:hAnsiTheme="minorHAnsi"/>
                <w:color w:val="auto"/>
                <w:sz w:val="22"/>
                <w:szCs w:val="22"/>
              </w:rPr>
            </w:pPr>
            <w:sdt>
              <w:sdtPr>
                <w:rPr>
                  <w:rFonts w:ascii="Arial" w:hAnsi="Arial" w:cs="Arial"/>
                  <w:b/>
                  <w:bCs/>
                  <w:color w:val="auto"/>
                  <w:sz w:val="22"/>
                  <w:szCs w:val="22"/>
                </w:rPr>
                <w:id w:val="-1608347264"/>
                <w:placeholder>
                  <w:docPart w:val="276FDAD72B9740F0827BB5F59DCECE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D3596A">
                  <w:rPr>
                    <w:rFonts w:ascii="Arial" w:hAnsi="Arial" w:cs="Arial"/>
                    <w:b/>
                    <w:bCs/>
                    <w:color w:val="auto"/>
                    <w:sz w:val="22"/>
                    <w:szCs w:val="22"/>
                  </w:rPr>
                  <w:t>Non-compliant</w:t>
                </w:r>
              </w:sdtContent>
            </w:sdt>
            <w:r w:rsidR="00AE6AAF" w:rsidRPr="00D3596A">
              <w:rPr>
                <w:rFonts w:ascii="Arial" w:hAnsi="Arial" w:cs="Arial"/>
                <w:b/>
                <w:bCs/>
                <w:color w:val="auto"/>
                <w:sz w:val="22"/>
                <w:szCs w:val="22"/>
              </w:rPr>
              <w:t xml:space="preserve"> </w:t>
            </w:r>
          </w:p>
        </w:tc>
      </w:tr>
      <w:tr w:rsidR="00AE6AAF" w:rsidRPr="00D3596A" w14:paraId="601F2604" w14:textId="77777777" w:rsidTr="00592817">
        <w:tc>
          <w:tcPr>
            <w:tcW w:w="1476" w:type="dxa"/>
          </w:tcPr>
          <w:p w14:paraId="0B302F61" w14:textId="77777777" w:rsidR="00AE6AAF" w:rsidRPr="00D3596A" w:rsidRDefault="00AE6AAF" w:rsidP="006207BE">
            <w:pPr>
              <w:spacing w:after="0"/>
              <w:rPr>
                <w:rFonts w:asciiTheme="minorHAnsi" w:hAnsiTheme="minorHAnsi"/>
                <w:color w:val="auto"/>
                <w:sz w:val="22"/>
                <w:szCs w:val="22"/>
              </w:rPr>
            </w:pPr>
            <w:r w:rsidRPr="00D3596A">
              <w:rPr>
                <w:rFonts w:ascii="Arial" w:hAnsi="Arial" w:cs="Arial"/>
                <w:color w:val="auto"/>
                <w:sz w:val="22"/>
                <w:szCs w:val="22"/>
              </w:rPr>
              <w:t>Requirement 8(3)(c)</w:t>
            </w:r>
          </w:p>
        </w:tc>
        <w:tc>
          <w:tcPr>
            <w:tcW w:w="3906" w:type="dxa"/>
          </w:tcPr>
          <w:p w14:paraId="52965A81" w14:textId="77777777" w:rsidR="00AE6AAF" w:rsidRPr="00D3596A" w:rsidRDefault="00AE6AAF" w:rsidP="006207BE">
            <w:pPr>
              <w:spacing w:after="0" w:line="22" w:lineRule="atLeast"/>
              <w:rPr>
                <w:rFonts w:ascii="Arial" w:hAnsi="Arial" w:cs="Arial"/>
                <w:color w:val="auto"/>
                <w:sz w:val="22"/>
                <w:szCs w:val="22"/>
              </w:rPr>
            </w:pPr>
            <w:r w:rsidRPr="00D3596A">
              <w:rPr>
                <w:rFonts w:ascii="Arial" w:hAnsi="Arial" w:cs="Arial"/>
                <w:color w:val="auto"/>
                <w:sz w:val="22"/>
                <w:szCs w:val="22"/>
              </w:rPr>
              <w:t>Effective organisation wide governance systems relating to the following:</w:t>
            </w:r>
          </w:p>
          <w:p w14:paraId="6D1ADE87" w14:textId="77777777" w:rsidR="00AE6AAF" w:rsidRPr="00D3596A" w:rsidRDefault="00AE6AAF" w:rsidP="006207BE">
            <w:pPr>
              <w:numPr>
                <w:ilvl w:val="0"/>
                <w:numId w:val="18"/>
              </w:numPr>
              <w:spacing w:before="60" w:after="60" w:line="0" w:lineRule="atLeast"/>
              <w:ind w:left="675" w:right="-108" w:hanging="675"/>
              <w:outlineLvl w:val="4"/>
              <w:rPr>
                <w:rFonts w:ascii="Arial" w:hAnsi="Arial" w:cs="Arial"/>
                <w:color w:val="auto"/>
                <w:sz w:val="22"/>
                <w:szCs w:val="22"/>
              </w:rPr>
            </w:pPr>
            <w:r w:rsidRPr="00D3596A">
              <w:rPr>
                <w:rFonts w:ascii="Arial" w:hAnsi="Arial" w:cs="Arial"/>
                <w:color w:val="auto"/>
                <w:sz w:val="22"/>
                <w:szCs w:val="22"/>
              </w:rPr>
              <w:t>information management;</w:t>
            </w:r>
          </w:p>
          <w:p w14:paraId="3AD7CED0" w14:textId="77777777" w:rsidR="00AE6AAF" w:rsidRPr="00D3596A" w:rsidRDefault="00AE6AAF" w:rsidP="006207BE">
            <w:pPr>
              <w:numPr>
                <w:ilvl w:val="0"/>
                <w:numId w:val="18"/>
              </w:numPr>
              <w:spacing w:before="60" w:after="60" w:line="0" w:lineRule="atLeast"/>
              <w:ind w:left="675" w:right="-108" w:hanging="675"/>
              <w:outlineLvl w:val="4"/>
              <w:rPr>
                <w:rFonts w:ascii="Arial" w:hAnsi="Arial" w:cs="Arial"/>
                <w:color w:val="auto"/>
                <w:sz w:val="22"/>
                <w:szCs w:val="22"/>
              </w:rPr>
            </w:pPr>
            <w:r w:rsidRPr="00D3596A">
              <w:rPr>
                <w:rFonts w:ascii="Arial" w:hAnsi="Arial" w:cs="Arial"/>
                <w:color w:val="auto"/>
                <w:sz w:val="22"/>
                <w:szCs w:val="22"/>
              </w:rPr>
              <w:t>continuous improvement;</w:t>
            </w:r>
          </w:p>
          <w:p w14:paraId="0425DF74" w14:textId="77777777" w:rsidR="00AE6AAF" w:rsidRPr="00D3596A" w:rsidRDefault="00AE6AAF" w:rsidP="006207BE">
            <w:pPr>
              <w:numPr>
                <w:ilvl w:val="0"/>
                <w:numId w:val="18"/>
              </w:numPr>
              <w:spacing w:before="60" w:after="60" w:line="0" w:lineRule="atLeast"/>
              <w:ind w:left="675" w:right="-108" w:hanging="675"/>
              <w:outlineLvl w:val="4"/>
              <w:rPr>
                <w:rFonts w:ascii="Arial" w:hAnsi="Arial" w:cs="Arial"/>
                <w:color w:val="auto"/>
                <w:sz w:val="22"/>
                <w:szCs w:val="22"/>
              </w:rPr>
            </w:pPr>
            <w:r w:rsidRPr="00D3596A">
              <w:rPr>
                <w:rFonts w:ascii="Arial" w:hAnsi="Arial" w:cs="Arial"/>
                <w:color w:val="auto"/>
                <w:sz w:val="22"/>
                <w:szCs w:val="22"/>
              </w:rPr>
              <w:t>financial governance;</w:t>
            </w:r>
          </w:p>
          <w:p w14:paraId="3BFA091B" w14:textId="77777777" w:rsidR="00AE6AAF" w:rsidRPr="00D3596A" w:rsidRDefault="00AE6AAF" w:rsidP="006207BE">
            <w:pPr>
              <w:numPr>
                <w:ilvl w:val="0"/>
                <w:numId w:val="18"/>
              </w:numPr>
              <w:spacing w:before="60" w:after="60" w:line="0" w:lineRule="atLeast"/>
              <w:ind w:left="675" w:right="-108" w:hanging="675"/>
              <w:outlineLvl w:val="4"/>
              <w:rPr>
                <w:rFonts w:ascii="Arial" w:hAnsi="Arial" w:cs="Arial"/>
                <w:color w:val="auto"/>
                <w:sz w:val="22"/>
                <w:szCs w:val="22"/>
              </w:rPr>
            </w:pPr>
            <w:r w:rsidRPr="00D3596A">
              <w:rPr>
                <w:rFonts w:ascii="Arial" w:hAnsi="Arial" w:cs="Arial"/>
                <w:color w:val="auto"/>
                <w:sz w:val="22"/>
                <w:szCs w:val="22"/>
              </w:rPr>
              <w:t xml:space="preserve">workforce governance, including the assignment of </w:t>
            </w:r>
            <w:r w:rsidRPr="00D3596A">
              <w:rPr>
                <w:rFonts w:ascii="Arial" w:hAnsi="Arial" w:cs="Arial"/>
                <w:color w:val="auto"/>
                <w:sz w:val="22"/>
                <w:szCs w:val="22"/>
              </w:rPr>
              <w:lastRenderedPageBreak/>
              <w:t>clear responsibilities and accountabilities;</w:t>
            </w:r>
          </w:p>
          <w:p w14:paraId="023C31D8" w14:textId="77777777" w:rsidR="00AE6AAF" w:rsidRDefault="00AE6AAF" w:rsidP="006207BE">
            <w:pPr>
              <w:numPr>
                <w:ilvl w:val="0"/>
                <w:numId w:val="18"/>
              </w:numPr>
              <w:spacing w:before="60" w:after="60" w:line="0" w:lineRule="atLeast"/>
              <w:ind w:left="675" w:right="-108" w:hanging="675"/>
              <w:outlineLvl w:val="4"/>
              <w:rPr>
                <w:rFonts w:ascii="Arial" w:hAnsi="Arial" w:cs="Arial"/>
                <w:color w:val="auto"/>
                <w:sz w:val="22"/>
                <w:szCs w:val="22"/>
              </w:rPr>
            </w:pPr>
            <w:r w:rsidRPr="00D3596A">
              <w:rPr>
                <w:rFonts w:ascii="Arial" w:hAnsi="Arial" w:cs="Arial"/>
                <w:color w:val="auto"/>
                <w:sz w:val="22"/>
                <w:szCs w:val="22"/>
              </w:rPr>
              <w:t>regulatory compliance;</w:t>
            </w:r>
          </w:p>
          <w:p w14:paraId="5A50E78F" w14:textId="77777777" w:rsidR="00AE6AAF" w:rsidRPr="00D3596A" w:rsidRDefault="00AE6AAF" w:rsidP="006207BE">
            <w:pPr>
              <w:numPr>
                <w:ilvl w:val="0"/>
                <w:numId w:val="18"/>
              </w:numPr>
              <w:spacing w:before="60" w:after="60" w:line="0" w:lineRule="atLeast"/>
              <w:ind w:left="675" w:right="-108" w:hanging="675"/>
              <w:outlineLvl w:val="4"/>
              <w:rPr>
                <w:rFonts w:ascii="Arial" w:hAnsi="Arial" w:cs="Arial"/>
                <w:color w:val="auto"/>
                <w:sz w:val="22"/>
                <w:szCs w:val="22"/>
              </w:rPr>
            </w:pPr>
            <w:r w:rsidRPr="00D3596A">
              <w:rPr>
                <w:rFonts w:ascii="Arial" w:hAnsi="Arial" w:cs="Arial"/>
                <w:color w:val="auto"/>
                <w:sz w:val="22"/>
                <w:szCs w:val="22"/>
              </w:rPr>
              <w:t>feedback and complaints.</w:t>
            </w:r>
          </w:p>
        </w:tc>
        <w:tc>
          <w:tcPr>
            <w:tcW w:w="2551" w:type="dxa"/>
          </w:tcPr>
          <w:p w14:paraId="6CD04CB7" w14:textId="77777777" w:rsidR="00AE6AAF" w:rsidRPr="00D3596A" w:rsidRDefault="00001676" w:rsidP="006207BE">
            <w:pPr>
              <w:spacing w:after="0"/>
              <w:rPr>
                <w:rFonts w:asciiTheme="minorHAnsi" w:hAnsiTheme="minorHAnsi"/>
                <w:color w:val="auto"/>
                <w:sz w:val="22"/>
                <w:szCs w:val="22"/>
              </w:rPr>
            </w:pPr>
            <w:sdt>
              <w:sdtPr>
                <w:rPr>
                  <w:rFonts w:ascii="Arial" w:hAnsi="Arial" w:cs="Arial"/>
                  <w:b/>
                  <w:bCs/>
                  <w:color w:val="auto"/>
                  <w:sz w:val="22"/>
                  <w:szCs w:val="22"/>
                </w:rPr>
                <w:id w:val="940176750"/>
                <w:placeholder>
                  <w:docPart w:val="7358E66F9D0E45E596F84EF38CBF04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D3596A">
                  <w:rPr>
                    <w:rFonts w:ascii="Arial" w:hAnsi="Arial" w:cs="Arial"/>
                    <w:b/>
                    <w:bCs/>
                    <w:color w:val="auto"/>
                    <w:sz w:val="22"/>
                    <w:szCs w:val="22"/>
                  </w:rPr>
                  <w:t>Non-compliant</w:t>
                </w:r>
              </w:sdtContent>
            </w:sdt>
            <w:r w:rsidR="00AE6AAF" w:rsidRPr="00D3596A">
              <w:rPr>
                <w:rFonts w:ascii="Arial" w:hAnsi="Arial" w:cs="Arial"/>
                <w:b/>
                <w:bCs/>
                <w:color w:val="auto"/>
                <w:sz w:val="22"/>
                <w:szCs w:val="22"/>
              </w:rPr>
              <w:t xml:space="preserve"> </w:t>
            </w:r>
          </w:p>
        </w:tc>
        <w:tc>
          <w:tcPr>
            <w:tcW w:w="2410" w:type="dxa"/>
          </w:tcPr>
          <w:p w14:paraId="0E1BEB50" w14:textId="77777777" w:rsidR="00AE6AAF" w:rsidRPr="00D3596A" w:rsidRDefault="00001676" w:rsidP="006207BE">
            <w:pPr>
              <w:spacing w:after="0"/>
              <w:rPr>
                <w:rFonts w:asciiTheme="minorHAnsi" w:hAnsiTheme="minorHAnsi"/>
                <w:color w:val="auto"/>
                <w:sz w:val="22"/>
                <w:szCs w:val="22"/>
              </w:rPr>
            </w:pPr>
            <w:sdt>
              <w:sdtPr>
                <w:rPr>
                  <w:rFonts w:ascii="Arial" w:hAnsi="Arial" w:cs="Arial"/>
                  <w:b/>
                  <w:bCs/>
                  <w:color w:val="auto"/>
                  <w:sz w:val="22"/>
                  <w:szCs w:val="22"/>
                </w:rPr>
                <w:id w:val="-470134600"/>
                <w:placeholder>
                  <w:docPart w:val="7748C079743D4F0C95479A67628B18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D3596A">
                  <w:rPr>
                    <w:rFonts w:ascii="Arial" w:hAnsi="Arial" w:cs="Arial"/>
                    <w:b/>
                    <w:bCs/>
                    <w:color w:val="auto"/>
                    <w:sz w:val="22"/>
                    <w:szCs w:val="22"/>
                  </w:rPr>
                  <w:t>Non-compliant</w:t>
                </w:r>
              </w:sdtContent>
            </w:sdt>
          </w:p>
        </w:tc>
      </w:tr>
      <w:tr w:rsidR="00AE6AAF" w:rsidRPr="00D3596A" w14:paraId="208479AF" w14:textId="77777777" w:rsidTr="00592817">
        <w:tc>
          <w:tcPr>
            <w:tcW w:w="1476" w:type="dxa"/>
            <w:shd w:val="clear" w:color="auto" w:fill="FFFFFF" w:themeFill="background1"/>
          </w:tcPr>
          <w:p w14:paraId="26024C02" w14:textId="77777777" w:rsidR="00AE6AAF" w:rsidRPr="00D3596A" w:rsidRDefault="00AE6AAF" w:rsidP="006207BE">
            <w:pPr>
              <w:spacing w:after="0"/>
              <w:rPr>
                <w:rFonts w:asciiTheme="minorHAnsi" w:hAnsiTheme="minorHAnsi"/>
                <w:color w:val="auto"/>
                <w:sz w:val="22"/>
                <w:szCs w:val="22"/>
              </w:rPr>
            </w:pPr>
            <w:r w:rsidRPr="00D3596A">
              <w:rPr>
                <w:rFonts w:ascii="Arial" w:hAnsi="Arial" w:cs="Arial"/>
                <w:color w:val="auto"/>
                <w:sz w:val="22"/>
                <w:szCs w:val="22"/>
              </w:rPr>
              <w:t>Requirement 8(3)(d)</w:t>
            </w:r>
          </w:p>
        </w:tc>
        <w:tc>
          <w:tcPr>
            <w:tcW w:w="3906" w:type="dxa"/>
            <w:shd w:val="clear" w:color="auto" w:fill="FFFFFF" w:themeFill="background1"/>
          </w:tcPr>
          <w:p w14:paraId="412AB96D" w14:textId="77777777" w:rsidR="00AE6AAF" w:rsidRPr="00D3596A" w:rsidRDefault="00AE6AAF" w:rsidP="006207BE">
            <w:pPr>
              <w:spacing w:after="0" w:line="22" w:lineRule="atLeast"/>
              <w:rPr>
                <w:rFonts w:ascii="Arial" w:hAnsi="Arial" w:cs="Arial"/>
                <w:color w:val="auto"/>
                <w:sz w:val="22"/>
                <w:szCs w:val="22"/>
              </w:rPr>
            </w:pPr>
            <w:r w:rsidRPr="00D3596A">
              <w:rPr>
                <w:rFonts w:ascii="Arial" w:hAnsi="Arial" w:cs="Arial"/>
                <w:color w:val="auto"/>
                <w:sz w:val="22"/>
                <w:szCs w:val="22"/>
              </w:rPr>
              <w:t>Effective risk management systems and practices, including but not limited to the following:</w:t>
            </w:r>
          </w:p>
          <w:p w14:paraId="1F185621" w14:textId="77777777" w:rsidR="00AE6AAF" w:rsidRPr="00D3596A" w:rsidRDefault="00AE6AAF" w:rsidP="006207BE">
            <w:pPr>
              <w:numPr>
                <w:ilvl w:val="0"/>
                <w:numId w:val="19"/>
              </w:numPr>
              <w:spacing w:before="60" w:after="60" w:line="0" w:lineRule="atLeast"/>
              <w:ind w:left="675" w:right="-108" w:hanging="675"/>
              <w:outlineLvl w:val="4"/>
              <w:rPr>
                <w:rFonts w:ascii="Arial" w:hAnsi="Arial" w:cs="Arial"/>
                <w:color w:val="auto"/>
                <w:sz w:val="22"/>
                <w:szCs w:val="22"/>
              </w:rPr>
            </w:pPr>
            <w:r w:rsidRPr="00D3596A">
              <w:rPr>
                <w:rFonts w:ascii="Arial" w:hAnsi="Arial" w:cs="Arial"/>
                <w:color w:val="auto"/>
                <w:sz w:val="22"/>
                <w:szCs w:val="22"/>
              </w:rPr>
              <w:t>managing high impact or high prevalence risks associated with the care of consumers;</w:t>
            </w:r>
          </w:p>
          <w:p w14:paraId="03ACE711" w14:textId="77777777" w:rsidR="00AE6AAF" w:rsidRPr="00D3596A" w:rsidRDefault="00AE6AAF" w:rsidP="006207BE">
            <w:pPr>
              <w:numPr>
                <w:ilvl w:val="0"/>
                <w:numId w:val="19"/>
              </w:numPr>
              <w:spacing w:before="60" w:after="60" w:line="0" w:lineRule="atLeast"/>
              <w:ind w:left="675" w:right="-108" w:hanging="675"/>
              <w:outlineLvl w:val="4"/>
              <w:rPr>
                <w:rFonts w:ascii="Arial" w:hAnsi="Arial" w:cs="Arial"/>
                <w:color w:val="auto"/>
                <w:sz w:val="22"/>
                <w:szCs w:val="22"/>
              </w:rPr>
            </w:pPr>
            <w:r w:rsidRPr="00D3596A">
              <w:rPr>
                <w:rFonts w:ascii="Arial" w:hAnsi="Arial" w:cs="Arial"/>
                <w:color w:val="auto"/>
                <w:sz w:val="22"/>
                <w:szCs w:val="22"/>
              </w:rPr>
              <w:t>identifying and responding to abuse and neglect of consumers;</w:t>
            </w:r>
          </w:p>
          <w:p w14:paraId="1B2917B2" w14:textId="77777777" w:rsidR="00AE6AAF" w:rsidRDefault="00AE6AAF" w:rsidP="006207BE">
            <w:pPr>
              <w:numPr>
                <w:ilvl w:val="0"/>
                <w:numId w:val="19"/>
              </w:numPr>
              <w:spacing w:before="60" w:after="60" w:line="0" w:lineRule="atLeast"/>
              <w:ind w:left="675" w:right="-108" w:hanging="675"/>
              <w:outlineLvl w:val="4"/>
              <w:rPr>
                <w:rFonts w:ascii="Arial" w:hAnsi="Arial" w:cs="Arial"/>
                <w:color w:val="auto"/>
                <w:sz w:val="22"/>
                <w:szCs w:val="22"/>
              </w:rPr>
            </w:pPr>
            <w:r w:rsidRPr="00D3596A">
              <w:rPr>
                <w:rFonts w:ascii="Arial" w:hAnsi="Arial" w:cs="Arial"/>
                <w:color w:val="auto"/>
                <w:sz w:val="22"/>
                <w:szCs w:val="22"/>
              </w:rPr>
              <w:t>supporting consumers to live the best life they can</w:t>
            </w:r>
          </w:p>
          <w:p w14:paraId="127EDB10" w14:textId="77777777" w:rsidR="00AE6AAF" w:rsidRPr="00D3596A" w:rsidRDefault="00AE6AAF" w:rsidP="006207BE">
            <w:pPr>
              <w:numPr>
                <w:ilvl w:val="0"/>
                <w:numId w:val="19"/>
              </w:numPr>
              <w:spacing w:before="60" w:after="60" w:line="0" w:lineRule="atLeast"/>
              <w:ind w:left="675" w:right="-108" w:hanging="675"/>
              <w:outlineLvl w:val="4"/>
              <w:rPr>
                <w:rFonts w:ascii="Arial" w:hAnsi="Arial" w:cs="Arial"/>
                <w:color w:val="auto"/>
                <w:sz w:val="22"/>
                <w:szCs w:val="22"/>
              </w:rPr>
            </w:pPr>
            <w:r w:rsidRPr="00D3596A">
              <w:rPr>
                <w:rFonts w:ascii="Arial" w:hAnsi="Arial" w:cs="Arial"/>
                <w:color w:val="auto"/>
                <w:sz w:val="22"/>
                <w:szCs w:val="22"/>
              </w:rPr>
              <w:t>managing and preventing incidents, including the use of an incident management system.</w:t>
            </w:r>
          </w:p>
        </w:tc>
        <w:tc>
          <w:tcPr>
            <w:tcW w:w="2551" w:type="dxa"/>
            <w:shd w:val="clear" w:color="auto" w:fill="FFFFFF" w:themeFill="background1"/>
          </w:tcPr>
          <w:p w14:paraId="27A6AEA9" w14:textId="77777777" w:rsidR="00AE6AAF" w:rsidRPr="00D3596A" w:rsidRDefault="00001676" w:rsidP="006207BE">
            <w:pPr>
              <w:spacing w:after="0"/>
              <w:rPr>
                <w:rFonts w:asciiTheme="minorHAnsi" w:hAnsiTheme="minorHAnsi"/>
                <w:color w:val="auto"/>
                <w:sz w:val="22"/>
                <w:szCs w:val="22"/>
              </w:rPr>
            </w:pPr>
            <w:sdt>
              <w:sdtPr>
                <w:rPr>
                  <w:rFonts w:ascii="Arial" w:hAnsi="Arial" w:cs="Arial"/>
                  <w:b/>
                  <w:bCs/>
                  <w:color w:val="auto"/>
                  <w:sz w:val="22"/>
                  <w:szCs w:val="22"/>
                </w:rPr>
                <w:id w:val="-302543127"/>
                <w:placeholder>
                  <w:docPart w:val="F0CB8394BA6844E1BA8BBC3B9BB5FD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D3596A">
                  <w:rPr>
                    <w:rFonts w:ascii="Arial" w:hAnsi="Arial" w:cs="Arial"/>
                    <w:b/>
                    <w:bCs/>
                    <w:color w:val="auto"/>
                    <w:sz w:val="22"/>
                    <w:szCs w:val="22"/>
                  </w:rPr>
                  <w:t>Non-compliant</w:t>
                </w:r>
              </w:sdtContent>
            </w:sdt>
          </w:p>
        </w:tc>
        <w:tc>
          <w:tcPr>
            <w:tcW w:w="2410" w:type="dxa"/>
            <w:shd w:val="clear" w:color="auto" w:fill="FFFFFF" w:themeFill="background1"/>
          </w:tcPr>
          <w:p w14:paraId="40874590" w14:textId="77777777" w:rsidR="00AE6AAF" w:rsidRPr="00D3596A" w:rsidRDefault="00001676" w:rsidP="006207BE">
            <w:pPr>
              <w:spacing w:after="0"/>
              <w:rPr>
                <w:rFonts w:asciiTheme="minorHAnsi" w:hAnsiTheme="minorHAnsi"/>
                <w:color w:val="auto"/>
                <w:sz w:val="22"/>
                <w:szCs w:val="22"/>
              </w:rPr>
            </w:pPr>
            <w:sdt>
              <w:sdtPr>
                <w:rPr>
                  <w:rFonts w:ascii="Arial" w:hAnsi="Arial" w:cs="Arial"/>
                  <w:b/>
                  <w:bCs/>
                  <w:color w:val="auto"/>
                  <w:sz w:val="22"/>
                  <w:szCs w:val="22"/>
                </w:rPr>
                <w:id w:val="-622845568"/>
                <w:placeholder>
                  <w:docPart w:val="81B0885EA994452C900E96D548623F6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D3596A">
                  <w:rPr>
                    <w:rFonts w:ascii="Arial" w:hAnsi="Arial" w:cs="Arial"/>
                    <w:b/>
                    <w:bCs/>
                    <w:color w:val="auto"/>
                    <w:sz w:val="22"/>
                    <w:szCs w:val="22"/>
                  </w:rPr>
                  <w:t>Non-compliant</w:t>
                </w:r>
              </w:sdtContent>
            </w:sdt>
            <w:r w:rsidR="00AE6AAF" w:rsidRPr="00D3596A">
              <w:rPr>
                <w:rFonts w:ascii="Arial" w:hAnsi="Arial" w:cs="Arial"/>
                <w:b/>
                <w:bCs/>
                <w:color w:val="auto"/>
                <w:sz w:val="22"/>
                <w:szCs w:val="22"/>
              </w:rPr>
              <w:t xml:space="preserve"> </w:t>
            </w:r>
          </w:p>
        </w:tc>
      </w:tr>
    </w:tbl>
    <w:p w14:paraId="153CF649" w14:textId="77777777" w:rsidR="00AE6AAF" w:rsidRPr="00A36AA9" w:rsidRDefault="00AE6AAF" w:rsidP="00AE6AAF">
      <w:pPr>
        <w:pStyle w:val="NormalArial"/>
      </w:pPr>
      <w:r w:rsidRPr="00A36AA9">
        <w:br w:type="page"/>
      </w:r>
    </w:p>
    <w:p w14:paraId="5EC0FB7A" w14:textId="77777777" w:rsidR="00AE6AAF" w:rsidRDefault="00AE6AAF" w:rsidP="00AE6AAF">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0"/>
        <w:gridCol w:w="5671"/>
        <w:gridCol w:w="1443"/>
        <w:gridCol w:w="1410"/>
      </w:tblGrid>
      <w:tr w:rsidR="00AE6AAF" w14:paraId="0A6B57C8" w14:textId="77777777" w:rsidTr="006207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right w:val="none" w:sz="0" w:space="0" w:color="auto"/>
            </w:tcBorders>
          </w:tcPr>
          <w:p w14:paraId="2C7C5090" w14:textId="77777777" w:rsidR="00AE6AAF" w:rsidRPr="003217D3" w:rsidRDefault="00AE6AAF" w:rsidP="006207BE">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418" w:type="dxa"/>
          </w:tcPr>
          <w:p w14:paraId="382B649A" w14:textId="77777777" w:rsidR="00AE6AAF" w:rsidRPr="003217D3" w:rsidRDefault="00AE6AAF" w:rsidP="006207B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r>
              <w:rPr>
                <w:rFonts w:ascii="Arial" w:hAnsi="Arial" w:cs="Arial"/>
                <w:color w:val="FFFFFF" w:themeColor="background1"/>
              </w:rPr>
              <w:t>/STRC</w:t>
            </w:r>
          </w:p>
        </w:tc>
        <w:tc>
          <w:tcPr>
            <w:tcW w:w="1410" w:type="dxa"/>
          </w:tcPr>
          <w:p w14:paraId="73BF3BF0" w14:textId="77777777" w:rsidR="00AE6AAF" w:rsidRPr="003217D3" w:rsidRDefault="00AE6AAF" w:rsidP="006207B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E6AAF" w14:paraId="380E38D4" w14:textId="77777777" w:rsidTr="006207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135538" w14:textId="77777777" w:rsidR="00AE6AAF" w:rsidRPr="00244176" w:rsidRDefault="00AE6AAF" w:rsidP="006207BE">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671" w:type="dxa"/>
            <w:shd w:val="clear" w:color="auto" w:fill="auto"/>
            <w:vAlign w:val="top"/>
          </w:tcPr>
          <w:p w14:paraId="27B91CB6" w14:textId="77777777" w:rsidR="00AE6AAF" w:rsidRPr="00244176" w:rsidRDefault="00AE6AAF"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418" w:type="dxa"/>
            <w:shd w:val="clear" w:color="auto" w:fill="auto"/>
            <w:vAlign w:val="top"/>
          </w:tcPr>
          <w:p w14:paraId="038F4405" w14:textId="77777777" w:rsidR="00AE6AAF" w:rsidRPr="00EF4E6A" w:rsidRDefault="00001676"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22740995"/>
                <w:placeholder>
                  <w:docPart w:val="E822B4430F3149E59DDC8C6637A795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EF4E6A">
                  <w:rPr>
                    <w:rFonts w:ascii="Arial" w:hAnsi="Arial" w:cs="Arial"/>
                    <w:b/>
                    <w:bCs/>
                    <w:color w:val="auto"/>
                  </w:rPr>
                  <w:t>Compliant</w:t>
                </w:r>
              </w:sdtContent>
            </w:sdt>
            <w:r w:rsidR="00AE6AAF" w:rsidRPr="00EF4E6A">
              <w:rPr>
                <w:rFonts w:ascii="Arial" w:hAnsi="Arial" w:cs="Arial"/>
                <w:b/>
                <w:bCs/>
                <w:color w:val="auto"/>
              </w:rPr>
              <w:t xml:space="preserve"> </w:t>
            </w:r>
          </w:p>
        </w:tc>
        <w:tc>
          <w:tcPr>
            <w:tcW w:w="1410" w:type="dxa"/>
            <w:shd w:val="clear" w:color="auto" w:fill="auto"/>
            <w:vAlign w:val="top"/>
          </w:tcPr>
          <w:p w14:paraId="2A311563" w14:textId="77777777" w:rsidR="00AE6AAF" w:rsidRPr="00EF4E6A" w:rsidRDefault="00001676"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502080807"/>
                <w:placeholder>
                  <w:docPart w:val="15B9005DA972467D9DA24413B5018F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EF4E6A">
                  <w:rPr>
                    <w:rFonts w:ascii="Arial" w:hAnsi="Arial" w:cs="Arial"/>
                    <w:b/>
                    <w:bCs/>
                    <w:color w:val="auto"/>
                  </w:rPr>
                  <w:t>Compliant</w:t>
                </w:r>
              </w:sdtContent>
            </w:sdt>
            <w:r w:rsidR="00AE6AAF" w:rsidRPr="00EF4E6A">
              <w:rPr>
                <w:rFonts w:ascii="Arial" w:hAnsi="Arial" w:cs="Arial"/>
                <w:b/>
                <w:bCs/>
                <w:color w:val="auto"/>
              </w:rPr>
              <w:t xml:space="preserve"> </w:t>
            </w:r>
          </w:p>
        </w:tc>
      </w:tr>
      <w:tr w:rsidR="00AE6AAF" w14:paraId="002469A9" w14:textId="77777777" w:rsidTr="006207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A6E9E5" w14:textId="77777777" w:rsidR="00AE6AAF" w:rsidRPr="00244176" w:rsidRDefault="00AE6AAF" w:rsidP="006207B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671" w:type="dxa"/>
            <w:shd w:val="clear" w:color="auto" w:fill="auto"/>
            <w:vAlign w:val="top"/>
          </w:tcPr>
          <w:p w14:paraId="6267B79A" w14:textId="77777777" w:rsidR="00AE6AAF" w:rsidRPr="00244176" w:rsidRDefault="00AE6AAF" w:rsidP="006207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418" w:type="dxa"/>
            <w:shd w:val="clear" w:color="auto" w:fill="auto"/>
            <w:vAlign w:val="top"/>
          </w:tcPr>
          <w:p w14:paraId="3FFB7EBD" w14:textId="77777777" w:rsidR="00AE6AAF" w:rsidRPr="00EF4E6A" w:rsidRDefault="00001676" w:rsidP="006207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541094572"/>
                <w:placeholder>
                  <w:docPart w:val="8C48BB5564FE4E67A97395AD9ED614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EF4E6A">
                  <w:rPr>
                    <w:rFonts w:ascii="Arial" w:hAnsi="Arial" w:cs="Arial"/>
                    <w:b/>
                    <w:bCs/>
                    <w:color w:val="auto"/>
                  </w:rPr>
                  <w:t>Compliant</w:t>
                </w:r>
              </w:sdtContent>
            </w:sdt>
            <w:r w:rsidR="00AE6AAF" w:rsidRPr="00EF4E6A">
              <w:rPr>
                <w:rFonts w:ascii="Arial" w:hAnsi="Arial" w:cs="Arial"/>
                <w:b/>
                <w:bCs/>
                <w:color w:val="auto"/>
              </w:rPr>
              <w:t xml:space="preserve"> </w:t>
            </w:r>
          </w:p>
        </w:tc>
        <w:tc>
          <w:tcPr>
            <w:tcW w:w="1410" w:type="dxa"/>
            <w:shd w:val="clear" w:color="auto" w:fill="auto"/>
            <w:vAlign w:val="top"/>
          </w:tcPr>
          <w:p w14:paraId="2E39F2CD" w14:textId="77777777" w:rsidR="00AE6AAF" w:rsidRPr="00EF4E6A" w:rsidRDefault="00001676" w:rsidP="006207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539813607"/>
                <w:placeholder>
                  <w:docPart w:val="D9E43FE7FCE04019A72E01A6B4BA94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EF4E6A">
                  <w:rPr>
                    <w:rFonts w:ascii="Arial" w:hAnsi="Arial" w:cs="Arial"/>
                    <w:b/>
                    <w:bCs/>
                    <w:color w:val="auto"/>
                  </w:rPr>
                  <w:t>Compliant</w:t>
                </w:r>
              </w:sdtContent>
            </w:sdt>
            <w:r w:rsidR="00AE6AAF" w:rsidRPr="00EF4E6A">
              <w:rPr>
                <w:rFonts w:ascii="Arial" w:hAnsi="Arial" w:cs="Arial"/>
                <w:b/>
                <w:bCs/>
                <w:color w:val="auto"/>
              </w:rPr>
              <w:t xml:space="preserve"> </w:t>
            </w:r>
          </w:p>
        </w:tc>
      </w:tr>
      <w:tr w:rsidR="00AE6AAF" w14:paraId="6F4923C7" w14:textId="77777777" w:rsidTr="006207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F61AF1" w14:textId="77777777" w:rsidR="00AE6AAF" w:rsidRPr="00244176" w:rsidRDefault="00AE6AAF" w:rsidP="006207B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671" w:type="dxa"/>
            <w:shd w:val="clear" w:color="auto" w:fill="auto"/>
            <w:vAlign w:val="top"/>
          </w:tcPr>
          <w:p w14:paraId="6F7438E9" w14:textId="77777777" w:rsidR="00AE6AAF" w:rsidRPr="00244176" w:rsidRDefault="00AE6AAF"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8B8350A" w14:textId="77777777" w:rsidR="00AE6AAF" w:rsidRPr="00244176" w:rsidRDefault="00AE6AAF" w:rsidP="006207BE">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DD7B05A" w14:textId="77777777" w:rsidR="00AE6AAF" w:rsidRPr="00244176" w:rsidRDefault="00AE6AAF" w:rsidP="006207B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6953FDE" w14:textId="77777777" w:rsidR="00AE6AAF" w:rsidRPr="00244176" w:rsidRDefault="00AE6AAF" w:rsidP="006207B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6BFF2F3" w14:textId="77777777" w:rsidR="00AE6AAF" w:rsidRPr="00244176" w:rsidRDefault="00AE6AAF" w:rsidP="006207B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418" w:type="dxa"/>
            <w:shd w:val="clear" w:color="auto" w:fill="auto"/>
            <w:vAlign w:val="top"/>
          </w:tcPr>
          <w:p w14:paraId="6CD8432B" w14:textId="77777777" w:rsidR="00AE6AAF" w:rsidRPr="00EF4E6A" w:rsidRDefault="00001676"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81122245"/>
                <w:placeholder>
                  <w:docPart w:val="88B05974A724418C833741A17ED53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EF4E6A">
                  <w:rPr>
                    <w:rFonts w:ascii="Arial" w:hAnsi="Arial" w:cs="Arial"/>
                    <w:b/>
                    <w:bCs/>
                    <w:color w:val="auto"/>
                  </w:rPr>
                  <w:t>Compliant</w:t>
                </w:r>
              </w:sdtContent>
            </w:sdt>
            <w:r w:rsidR="00AE6AAF" w:rsidRPr="00EF4E6A">
              <w:rPr>
                <w:rFonts w:ascii="Arial" w:hAnsi="Arial" w:cs="Arial"/>
                <w:b/>
                <w:bCs/>
                <w:color w:val="auto"/>
              </w:rPr>
              <w:t xml:space="preserve"> </w:t>
            </w:r>
          </w:p>
        </w:tc>
        <w:tc>
          <w:tcPr>
            <w:tcW w:w="1410" w:type="dxa"/>
            <w:shd w:val="clear" w:color="auto" w:fill="auto"/>
            <w:vAlign w:val="top"/>
          </w:tcPr>
          <w:p w14:paraId="3F95C23B" w14:textId="77777777" w:rsidR="00AE6AAF" w:rsidRPr="00EF4E6A" w:rsidRDefault="00001676"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2058621536"/>
                <w:placeholder>
                  <w:docPart w:val="4F61124F08C94343943422ACB0C50D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EF4E6A">
                  <w:rPr>
                    <w:rFonts w:ascii="Arial" w:hAnsi="Arial" w:cs="Arial"/>
                    <w:b/>
                    <w:bCs/>
                    <w:color w:val="auto"/>
                  </w:rPr>
                  <w:t>Compliant</w:t>
                </w:r>
              </w:sdtContent>
            </w:sdt>
            <w:r w:rsidR="00AE6AAF" w:rsidRPr="00EF4E6A">
              <w:rPr>
                <w:rFonts w:ascii="Arial" w:hAnsi="Arial" w:cs="Arial"/>
                <w:b/>
                <w:bCs/>
                <w:color w:val="auto"/>
              </w:rPr>
              <w:t xml:space="preserve"> </w:t>
            </w:r>
          </w:p>
        </w:tc>
      </w:tr>
      <w:tr w:rsidR="00AE6AAF" w14:paraId="0E1AEA93" w14:textId="77777777" w:rsidTr="006207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EE7B08" w14:textId="77777777" w:rsidR="00AE6AAF" w:rsidRPr="00244176" w:rsidRDefault="00AE6AAF" w:rsidP="006207B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671" w:type="dxa"/>
            <w:shd w:val="clear" w:color="auto" w:fill="auto"/>
            <w:vAlign w:val="top"/>
          </w:tcPr>
          <w:p w14:paraId="4EF2D7EB" w14:textId="77777777" w:rsidR="00AE6AAF" w:rsidRPr="00244176" w:rsidRDefault="00AE6AAF" w:rsidP="006207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418" w:type="dxa"/>
            <w:shd w:val="clear" w:color="auto" w:fill="auto"/>
            <w:vAlign w:val="top"/>
          </w:tcPr>
          <w:p w14:paraId="55522F6E" w14:textId="77777777" w:rsidR="00AE6AAF" w:rsidRPr="00EF4E6A" w:rsidRDefault="00001676" w:rsidP="006207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89586011"/>
                <w:placeholder>
                  <w:docPart w:val="A68E2A1BFF8A4BD1ACA2D19BC3FE7D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EF4E6A">
                  <w:rPr>
                    <w:rFonts w:ascii="Arial" w:hAnsi="Arial" w:cs="Arial"/>
                    <w:b/>
                    <w:bCs/>
                    <w:color w:val="auto"/>
                  </w:rPr>
                  <w:t>Compliant</w:t>
                </w:r>
              </w:sdtContent>
            </w:sdt>
            <w:r w:rsidR="00AE6AAF" w:rsidRPr="00EF4E6A">
              <w:rPr>
                <w:rFonts w:ascii="Arial" w:hAnsi="Arial" w:cs="Arial"/>
                <w:b/>
                <w:bCs/>
                <w:color w:val="auto"/>
              </w:rPr>
              <w:t xml:space="preserve"> </w:t>
            </w:r>
          </w:p>
        </w:tc>
        <w:tc>
          <w:tcPr>
            <w:tcW w:w="1410" w:type="dxa"/>
            <w:shd w:val="clear" w:color="auto" w:fill="auto"/>
            <w:vAlign w:val="top"/>
          </w:tcPr>
          <w:p w14:paraId="4CF27FBA" w14:textId="77777777" w:rsidR="00AE6AAF" w:rsidRPr="00EF4E6A" w:rsidRDefault="00001676" w:rsidP="006207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288541834"/>
                <w:placeholder>
                  <w:docPart w:val="17C16C1DB6AF4E46A9578FC3EBB4A3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EF4E6A">
                  <w:rPr>
                    <w:rFonts w:ascii="Arial" w:hAnsi="Arial" w:cs="Arial"/>
                    <w:b/>
                    <w:bCs/>
                    <w:color w:val="auto"/>
                  </w:rPr>
                  <w:t>Compliant</w:t>
                </w:r>
              </w:sdtContent>
            </w:sdt>
            <w:r w:rsidR="00AE6AAF" w:rsidRPr="00EF4E6A">
              <w:rPr>
                <w:rFonts w:ascii="Arial" w:hAnsi="Arial" w:cs="Arial"/>
                <w:b/>
                <w:bCs/>
                <w:color w:val="auto"/>
              </w:rPr>
              <w:t xml:space="preserve"> </w:t>
            </w:r>
          </w:p>
        </w:tc>
      </w:tr>
      <w:tr w:rsidR="00AE6AAF" w14:paraId="11F48388" w14:textId="77777777" w:rsidTr="006207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A5C160" w14:textId="77777777" w:rsidR="00AE6AAF" w:rsidRPr="00244176" w:rsidRDefault="00AE6AAF" w:rsidP="006207B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671" w:type="dxa"/>
            <w:shd w:val="clear" w:color="auto" w:fill="auto"/>
            <w:vAlign w:val="top"/>
          </w:tcPr>
          <w:p w14:paraId="26F84DA7" w14:textId="77777777" w:rsidR="00AE6AAF" w:rsidRPr="00244176" w:rsidRDefault="00AE6AAF"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418" w:type="dxa"/>
            <w:shd w:val="clear" w:color="auto" w:fill="auto"/>
            <w:vAlign w:val="top"/>
          </w:tcPr>
          <w:p w14:paraId="1EC7C7FA" w14:textId="77777777" w:rsidR="00AE6AAF" w:rsidRPr="00EF4E6A" w:rsidRDefault="00001676"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24121542"/>
                <w:placeholder>
                  <w:docPart w:val="4FE34E67217C4138907F325CF2623B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EF4E6A">
                  <w:rPr>
                    <w:rFonts w:ascii="Arial" w:hAnsi="Arial" w:cs="Arial"/>
                    <w:b/>
                    <w:bCs/>
                    <w:color w:val="auto"/>
                  </w:rPr>
                  <w:t>Compliant</w:t>
                </w:r>
              </w:sdtContent>
            </w:sdt>
            <w:r w:rsidR="00AE6AAF" w:rsidRPr="00EF4E6A">
              <w:rPr>
                <w:rFonts w:ascii="Arial" w:hAnsi="Arial" w:cs="Arial"/>
                <w:b/>
                <w:bCs/>
                <w:color w:val="auto"/>
              </w:rPr>
              <w:t xml:space="preserve"> </w:t>
            </w:r>
          </w:p>
        </w:tc>
        <w:tc>
          <w:tcPr>
            <w:tcW w:w="1410" w:type="dxa"/>
            <w:shd w:val="clear" w:color="auto" w:fill="auto"/>
            <w:vAlign w:val="top"/>
          </w:tcPr>
          <w:p w14:paraId="714F8028" w14:textId="77777777" w:rsidR="00AE6AAF" w:rsidRPr="00EF4E6A" w:rsidRDefault="00001676"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269311276"/>
                <w:placeholder>
                  <w:docPart w:val="F2340D43354C466098B70E52F9114B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EF4E6A">
                  <w:rPr>
                    <w:rFonts w:ascii="Arial" w:hAnsi="Arial" w:cs="Arial"/>
                    <w:b/>
                    <w:bCs/>
                    <w:color w:val="auto"/>
                  </w:rPr>
                  <w:t>Compliant</w:t>
                </w:r>
              </w:sdtContent>
            </w:sdt>
            <w:r w:rsidR="00AE6AAF" w:rsidRPr="00EF4E6A">
              <w:rPr>
                <w:rFonts w:ascii="Arial" w:hAnsi="Arial" w:cs="Arial"/>
                <w:b/>
                <w:bCs/>
                <w:color w:val="auto"/>
              </w:rPr>
              <w:t xml:space="preserve"> </w:t>
            </w:r>
          </w:p>
        </w:tc>
      </w:tr>
      <w:tr w:rsidR="00AE6AAF" w14:paraId="664DBE36" w14:textId="77777777" w:rsidTr="006207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66BBC4" w14:textId="77777777" w:rsidR="00AE6AAF" w:rsidRPr="00244176" w:rsidRDefault="00AE6AAF" w:rsidP="006207B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671" w:type="dxa"/>
            <w:shd w:val="clear" w:color="auto" w:fill="auto"/>
            <w:vAlign w:val="top"/>
          </w:tcPr>
          <w:p w14:paraId="3C3E335B" w14:textId="77777777" w:rsidR="00AE6AAF" w:rsidRPr="00244176" w:rsidRDefault="00AE6AAF" w:rsidP="006207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418" w:type="dxa"/>
            <w:shd w:val="clear" w:color="auto" w:fill="auto"/>
            <w:vAlign w:val="top"/>
          </w:tcPr>
          <w:p w14:paraId="39450C4A" w14:textId="77777777" w:rsidR="00AE6AAF" w:rsidRPr="00EF4E6A" w:rsidRDefault="00001676" w:rsidP="006207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211954065"/>
                <w:placeholder>
                  <w:docPart w:val="5B44DF4B0C12457CAB1DDF619B15AF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EF4E6A">
                  <w:rPr>
                    <w:rFonts w:ascii="Arial" w:hAnsi="Arial" w:cs="Arial"/>
                    <w:b/>
                    <w:bCs/>
                    <w:color w:val="auto"/>
                  </w:rPr>
                  <w:t>Compliant</w:t>
                </w:r>
              </w:sdtContent>
            </w:sdt>
            <w:r w:rsidR="00AE6AAF" w:rsidRPr="00EF4E6A">
              <w:rPr>
                <w:rFonts w:ascii="Arial" w:hAnsi="Arial" w:cs="Arial"/>
                <w:b/>
                <w:bCs/>
                <w:color w:val="auto"/>
              </w:rPr>
              <w:t xml:space="preserve"> </w:t>
            </w:r>
          </w:p>
        </w:tc>
        <w:tc>
          <w:tcPr>
            <w:tcW w:w="1410" w:type="dxa"/>
            <w:shd w:val="clear" w:color="auto" w:fill="auto"/>
            <w:vAlign w:val="top"/>
          </w:tcPr>
          <w:p w14:paraId="28F551BE" w14:textId="77777777" w:rsidR="00AE6AAF" w:rsidRPr="00EF4E6A" w:rsidRDefault="00001676" w:rsidP="006207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931341892"/>
                <w:placeholder>
                  <w:docPart w:val="0D2530F60664444B91CF49402CE76A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EF4E6A">
                  <w:rPr>
                    <w:rFonts w:ascii="Arial" w:hAnsi="Arial" w:cs="Arial"/>
                    <w:b/>
                    <w:bCs/>
                    <w:color w:val="auto"/>
                  </w:rPr>
                  <w:t>Compliant</w:t>
                </w:r>
              </w:sdtContent>
            </w:sdt>
            <w:r w:rsidR="00AE6AAF" w:rsidRPr="00EF4E6A">
              <w:rPr>
                <w:rFonts w:ascii="Arial" w:hAnsi="Arial" w:cs="Arial"/>
                <w:b/>
                <w:bCs/>
                <w:color w:val="auto"/>
              </w:rPr>
              <w:t xml:space="preserve"> </w:t>
            </w:r>
          </w:p>
        </w:tc>
      </w:tr>
    </w:tbl>
    <w:p w14:paraId="4F8715CD" w14:textId="77777777" w:rsidR="00AE6AAF" w:rsidRDefault="00AE6AAF" w:rsidP="00AE6AAF">
      <w:pPr>
        <w:pStyle w:val="Heading20"/>
      </w:pPr>
      <w:r w:rsidRPr="00A36AA9">
        <w:t>Findings</w:t>
      </w:r>
    </w:p>
    <w:p w14:paraId="0C5C40CD" w14:textId="77777777" w:rsidR="00AE6AAF" w:rsidRDefault="00AE6AAF" w:rsidP="00AE6AAF">
      <w:pPr>
        <w:pStyle w:val="NormalArial"/>
        <w:spacing w:before="120" w:after="60" w:line="288" w:lineRule="auto"/>
        <w:rPr>
          <w:u w:val="single"/>
        </w:rPr>
      </w:pPr>
      <w:r w:rsidRPr="00793154">
        <w:rPr>
          <w:u w:val="single"/>
        </w:rPr>
        <w:t>Compliant Evidence</w:t>
      </w:r>
    </w:p>
    <w:p w14:paraId="4A2EBE75" w14:textId="27C04800" w:rsidR="00AE6AAF" w:rsidRPr="00C040B2" w:rsidRDefault="00AE6AAF" w:rsidP="00AE6AAF">
      <w:pPr>
        <w:pStyle w:val="NormalArial"/>
        <w:spacing w:before="120" w:after="60" w:line="288" w:lineRule="auto"/>
        <w:rPr>
          <w:color w:val="auto"/>
        </w:rPr>
      </w:pPr>
      <w:r w:rsidRPr="00573B3F">
        <w:rPr>
          <w:color w:val="auto"/>
        </w:rPr>
        <w:t xml:space="preserve">Evidence analysed by the Assessment Team showed the service was able to demonstrate each consumer is treated with dignity and respect, with their identity, culture and diversity valued. Consumers and representatives when interviewed by the Assessment Team generally </w:t>
      </w:r>
      <w:r w:rsidRPr="00C040B2">
        <w:rPr>
          <w:color w:val="auto"/>
        </w:rPr>
        <w:t xml:space="preserve">described staff as kind, caring and respectful. During interviews with the Assessment Team management and staff spoke about consumers in a respectful </w:t>
      </w:r>
      <w:r w:rsidR="00404EBA" w:rsidRPr="00C040B2">
        <w:rPr>
          <w:color w:val="auto"/>
        </w:rPr>
        <w:t>manner and</w:t>
      </w:r>
      <w:r w:rsidRPr="00C040B2">
        <w:rPr>
          <w:color w:val="auto"/>
        </w:rPr>
        <w:t xml:space="preserve"> described how they provide a personalised service by understanding consumers’ circumstances. </w:t>
      </w:r>
    </w:p>
    <w:p w14:paraId="7E4D5B01" w14:textId="77777777" w:rsidR="00AE6AAF" w:rsidRPr="00C040B2" w:rsidRDefault="00AE6AAF" w:rsidP="00AE6AAF">
      <w:pPr>
        <w:pStyle w:val="NormalArial"/>
        <w:spacing w:before="120" w:after="60" w:line="288" w:lineRule="auto"/>
        <w:rPr>
          <w:color w:val="auto"/>
        </w:rPr>
      </w:pPr>
      <w:r w:rsidRPr="00C040B2">
        <w:rPr>
          <w:color w:val="auto"/>
        </w:rPr>
        <w:t>Evidence analysed by the Assessment Team showed the service was able to demonstrate services are culturally safe. Consumers and representatives when interviewed by the Assessment Team described what is important to them and how their services are delivered to accommodate this. During interviews with the Assessment Team staff demonstrated an understanding of consumers’ backgrounds and described how they deliver a culturally safe service. Documentation analysed by the Assessment Team highlighted consumers cultural preferences and included information about what is important to them.</w:t>
      </w:r>
    </w:p>
    <w:p w14:paraId="78A920A8" w14:textId="77777777" w:rsidR="00AE6AAF" w:rsidRPr="007A03DF" w:rsidRDefault="00AE6AAF" w:rsidP="00AE6AAF">
      <w:pPr>
        <w:pStyle w:val="NormalArial"/>
        <w:spacing w:before="120" w:after="60" w:line="288" w:lineRule="auto"/>
        <w:rPr>
          <w:color w:val="auto"/>
        </w:rPr>
      </w:pPr>
      <w:r w:rsidRPr="00C040B2">
        <w:rPr>
          <w:color w:val="auto"/>
        </w:rPr>
        <w:lastRenderedPageBreak/>
        <w:t xml:space="preserve">Evidence analysed by the Assessment Team showed the service was able to demonstrate how each consumer is supported to exercise choice and independence, make decisions about their care and services including when others should be involved, and communicate their decisions. Consumers and representatives when interviewed by the Assessment Team confirmed that the service involves them in making </w:t>
      </w:r>
      <w:r w:rsidRPr="005360E5">
        <w:rPr>
          <w:color w:val="auto"/>
        </w:rPr>
        <w:t xml:space="preserve">decisions about the care and services they receive. During interviews with the Assessment Team staff described how they support consumers and their representatives to exercise choice and make decisions about their services. Documentation </w:t>
      </w:r>
      <w:r w:rsidRPr="007A03DF">
        <w:rPr>
          <w:color w:val="auto"/>
        </w:rPr>
        <w:t>analysed by the Assessment Team reflected consumers choices about who should be involved when decisions are made about the services they receive.</w:t>
      </w:r>
    </w:p>
    <w:p w14:paraId="0B56D16F" w14:textId="77777777" w:rsidR="00AE6AAF" w:rsidRPr="007A03DF" w:rsidRDefault="00AE6AAF" w:rsidP="00AE6AAF">
      <w:pPr>
        <w:pStyle w:val="NormalArial"/>
        <w:spacing w:before="120" w:after="60" w:line="288" w:lineRule="auto"/>
        <w:rPr>
          <w:color w:val="auto"/>
        </w:rPr>
      </w:pPr>
      <w:r w:rsidRPr="007A03DF">
        <w:rPr>
          <w:color w:val="auto"/>
        </w:rPr>
        <w:t>Evidence analysed by the Assessment Team showed the service was able to demonstrate consumers are supported to take risks to enable them to live the best life they can. During interviews with the Assessment Team while no consumers and/or representative stated that they require support from the service to take risks, staff and management were able to describe how they support consumers to take risk and provided documentation to confirm the process.</w:t>
      </w:r>
    </w:p>
    <w:p w14:paraId="1CAD414E" w14:textId="77777777" w:rsidR="00AE6AAF" w:rsidRPr="007A03DF" w:rsidRDefault="00AE6AAF" w:rsidP="00AE6AAF">
      <w:pPr>
        <w:pStyle w:val="NormalArial"/>
        <w:spacing w:before="120" w:after="60" w:line="288" w:lineRule="auto"/>
        <w:rPr>
          <w:color w:val="auto"/>
        </w:rPr>
      </w:pPr>
      <w:r w:rsidRPr="007A03DF">
        <w:rPr>
          <w:color w:val="auto"/>
        </w:rPr>
        <w:t>Evidence analysed by the Assessment Team showed the service was able to demonstrate each consumer’s privacy is respected and personal information is kept confidential. Consumers and representatives when interviewed by the Assessment Team felt staff were respectful of personal information. Evidence analysed by the Assessment Team showed the service demonstrated they have effective systems in place to protect consumers’ privacy and personal information.</w:t>
      </w:r>
    </w:p>
    <w:p w14:paraId="3DAF06BB" w14:textId="77777777" w:rsidR="00AE6AAF" w:rsidRPr="00B8609C" w:rsidRDefault="00AE6AAF" w:rsidP="00AE6AAF">
      <w:pPr>
        <w:pStyle w:val="NormalArial"/>
        <w:spacing w:before="120" w:after="60" w:line="288" w:lineRule="auto"/>
        <w:rPr>
          <w:color w:val="auto"/>
          <w:u w:val="single"/>
        </w:rPr>
      </w:pPr>
      <w:r w:rsidRPr="00B8609C">
        <w:rPr>
          <w:color w:val="auto"/>
          <w:u w:val="single"/>
        </w:rPr>
        <w:t>Overturned Recommendation</w:t>
      </w:r>
    </w:p>
    <w:p w14:paraId="7EA21304" w14:textId="77777777" w:rsidR="00AE6AAF" w:rsidRPr="00B8609C" w:rsidRDefault="00AE6AAF" w:rsidP="00AE6AAF">
      <w:pPr>
        <w:pStyle w:val="NormalArial"/>
        <w:spacing w:before="120" w:after="60" w:line="288" w:lineRule="auto"/>
        <w:rPr>
          <w:color w:val="auto"/>
        </w:rPr>
      </w:pPr>
      <w:r w:rsidRPr="00B8609C">
        <w:rPr>
          <w:color w:val="auto"/>
        </w:rPr>
        <w:t>In respect to Requirement 1(3)(e) the Decision Maker notes the service responded proactively to the Assessment Teams findings and already, if required, implemented decisive corrective action. Significant additional details and evidence provided by the service in their response did on this occasion meet and exceed the threshold required for the Decision Maker to overturn the Assessment Teams recommendation of “not met”. While the services response provided additional details and evidence to almost all findings documented in the Assessment Team</w:t>
      </w:r>
      <w:r>
        <w:rPr>
          <w:color w:val="auto"/>
        </w:rPr>
        <w:t xml:space="preserve"> report</w:t>
      </w:r>
      <w:r w:rsidRPr="00B8609C">
        <w:rPr>
          <w:color w:val="auto"/>
        </w:rPr>
        <w:t xml:space="preserve"> for requirement 1(3)(e) a few key examples will be selected and documented below to substantiate the overturned recommendation. </w:t>
      </w:r>
    </w:p>
    <w:p w14:paraId="2AC06D8D" w14:textId="77777777" w:rsidR="00AE6AAF" w:rsidRDefault="00AE6AAF" w:rsidP="00AE6AAF">
      <w:pPr>
        <w:pStyle w:val="NormalArial"/>
        <w:spacing w:before="120" w:after="60" w:line="288" w:lineRule="auto"/>
      </w:pPr>
      <w:r>
        <w:t xml:space="preserve">During interviews with consumers the Assessment Team noted Consumer A described how the service is unable to confirm specific appointment times which has caused Consumer A to miss hydrotherapy classes required for medical reasons. Because of this lack of communication, Consumer A has cancelled cleaning services to ensure that she can receive her required hydrotherapy. </w:t>
      </w:r>
    </w:p>
    <w:p w14:paraId="33377FAF" w14:textId="77777777" w:rsidR="00AE6AAF" w:rsidRDefault="00AE6AAF" w:rsidP="00AE6AAF">
      <w:pPr>
        <w:pStyle w:val="NormalArial"/>
        <w:spacing w:before="120" w:after="60" w:line="288" w:lineRule="auto"/>
      </w:pPr>
      <w:r>
        <w:t xml:space="preserve">The servicers response shows upon reviewing Consumer A’s case notes, and service records since October 2022, there has been one service visit provided later than 12pm and this was on a different day of the week to Consumer A’s regular therapy. The services response shows there has been one cancelled visit in the same timeframe as the regular worker was on leave, and Consumer A declined the offer of an agency worker. The services response shows Consumer A has not cancelled his/her specific services and continues to have services that are delivered at a time that does not coincide with her therapy class. Therefore, the service has no </w:t>
      </w:r>
      <w:r>
        <w:lastRenderedPageBreak/>
        <w:t>records and no circumstances where ACH Group services or communication have impacted on Consumer A’s ability to attend therapy.</w:t>
      </w:r>
    </w:p>
    <w:p w14:paraId="732A1EA8" w14:textId="3E62BB2D" w:rsidR="00AE6AAF" w:rsidRDefault="00AE6AAF" w:rsidP="00AE6AAF">
      <w:pPr>
        <w:pStyle w:val="NormalArial"/>
        <w:spacing w:before="120" w:after="60" w:line="288" w:lineRule="auto"/>
      </w:pPr>
      <w:r>
        <w:t xml:space="preserve">During interviews with the Assessment Team Consumer B described how services are often cancelled and if an early call from the service is missed, no one is available when </w:t>
      </w:r>
      <w:r w:rsidR="00404EBA">
        <w:t>Consumer</w:t>
      </w:r>
      <w:r>
        <w:t xml:space="preserve"> B calls back. Furthermore, </w:t>
      </w:r>
      <w:r w:rsidR="00404EBA">
        <w:t>Consumer</w:t>
      </w:r>
      <w:r>
        <w:t xml:space="preserve"> B stated no additional attempts are made by the service to notify him/her. </w:t>
      </w:r>
    </w:p>
    <w:p w14:paraId="31E71B2D" w14:textId="021DE529" w:rsidR="00AE6AAF" w:rsidRDefault="00AE6AAF" w:rsidP="00AE6AAF">
      <w:pPr>
        <w:pStyle w:val="NormalArial"/>
        <w:spacing w:before="120" w:after="60" w:line="288" w:lineRule="auto"/>
      </w:pPr>
      <w:r>
        <w:t xml:space="preserve">The services response shows from December 2022 to March 2023, 73 services were delivered to Consumer B, totalling approximately 100 hours. The services response shows of these services, two 1-hour shifts were not filled on the dates listed in the assessment team report. </w:t>
      </w:r>
      <w:r w:rsidR="00404EBA">
        <w:t>In December</w:t>
      </w:r>
      <w:r>
        <w:t xml:space="preserve"> 2022, the worker took unplanned leave, and evidence provided in a recording of the call where Consumer B declined a replacement worker. In February 2023, Consumer B was called to advise his/her usual worker was not available – a message was left to call back. Consumer B returned this call after 5pm, which was after the shift, so a replacement worker was not able to be offered.</w:t>
      </w:r>
    </w:p>
    <w:p w14:paraId="0A0A68D7" w14:textId="52F4FA0A" w:rsidR="00AE6AAF" w:rsidRDefault="00AE6AAF" w:rsidP="00AE6AAF">
      <w:pPr>
        <w:pStyle w:val="NormalArial"/>
        <w:spacing w:before="120" w:after="60" w:line="288" w:lineRule="auto"/>
      </w:pPr>
      <w:r>
        <w:t xml:space="preserve">The Assessment Team noted Representative A, the representative of Consumer C (HCP L3) reports how a worker arrived on 2 separate occasions with an unannounced colleague for a 'buddy shift'. Representative A documented how the service lacked communication to inform him/her and seek Consumer C’s permission prior to arranging the service. Consumer C accepted the initial service, however on the second </w:t>
      </w:r>
      <w:r w:rsidR="00404EBA">
        <w:t>occasion was</w:t>
      </w:r>
      <w:r>
        <w:t xml:space="preserve"> so incensed Consumer C turned them away. Representative A stated no contact was made from the provider to explain or reschedule causing Consumer C’s cleaning services to be impacted.</w:t>
      </w:r>
    </w:p>
    <w:p w14:paraId="4C64AB44" w14:textId="77777777" w:rsidR="00AE6AAF" w:rsidRDefault="00AE6AAF" w:rsidP="00AE6AAF">
      <w:pPr>
        <w:pStyle w:val="NormalArial"/>
        <w:spacing w:before="120" w:after="60" w:line="288" w:lineRule="auto"/>
      </w:pPr>
      <w:r>
        <w:t>The services response shows they acknowledge that this occurred and upon receiving this feedback from the customer implemented a process whereby alerts are created for customers who communicate that they do not wish to have people on buddy shifts. The services response shows this alert is set up by the coordinator at the time of onboarding and the scheduling team are able to see this when setting up buddy shifts.</w:t>
      </w:r>
    </w:p>
    <w:p w14:paraId="4D0B1B28" w14:textId="77777777" w:rsidR="00AE6AAF" w:rsidRPr="00B8609C" w:rsidRDefault="00AE6AAF" w:rsidP="00AE6AAF">
      <w:pPr>
        <w:pStyle w:val="NormalArial"/>
        <w:spacing w:before="120" w:after="60" w:line="288" w:lineRule="auto"/>
        <w:rPr>
          <w:color w:val="auto"/>
        </w:rPr>
      </w:pPr>
      <w:r>
        <w:t xml:space="preserve">The Decision Maker notes all nearly all statements made by the service documented above and </w:t>
      </w:r>
      <w:r w:rsidRPr="00B8609C">
        <w:rPr>
          <w:color w:val="auto"/>
        </w:rPr>
        <w:t>in their response to the Assessment Team report were substantiated with evidence.</w:t>
      </w:r>
    </w:p>
    <w:p w14:paraId="3E1DA400" w14:textId="77777777" w:rsidR="00AE6AAF" w:rsidRPr="00B8609C" w:rsidRDefault="00AE6AAF" w:rsidP="00AE6AAF">
      <w:pPr>
        <w:pStyle w:val="NormalArial"/>
        <w:spacing w:before="120" w:after="60" w:line="288" w:lineRule="auto"/>
        <w:rPr>
          <w:color w:val="auto"/>
        </w:rPr>
      </w:pPr>
      <w:r w:rsidRPr="00B8609C">
        <w:rPr>
          <w:color w:val="auto"/>
        </w:rPr>
        <w:t>The Decision Maker determines Requirement 1(3)(e) to be compliant.</w:t>
      </w:r>
    </w:p>
    <w:p w14:paraId="12295F02" w14:textId="77777777" w:rsidR="00AE6AAF" w:rsidRPr="00AE434D" w:rsidRDefault="00AE6AAF" w:rsidP="00AE6AAF">
      <w:pPr>
        <w:pStyle w:val="NormalArial"/>
      </w:pPr>
      <w:r w:rsidRPr="00AE434D">
        <w:br w:type="page"/>
      </w:r>
    </w:p>
    <w:p w14:paraId="582E7C62" w14:textId="77777777" w:rsidR="00AE6AAF" w:rsidRDefault="00AE6AAF" w:rsidP="00AE6AAF">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775"/>
        <w:gridCol w:w="1418"/>
        <w:gridCol w:w="1410"/>
      </w:tblGrid>
      <w:tr w:rsidR="00AE6AAF" w14:paraId="5A6AC992" w14:textId="77777777" w:rsidTr="006207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bottom w:val="single" w:sz="4" w:space="0" w:color="BFBFBF" w:themeColor="background1" w:themeShade="BF"/>
              <w:right w:val="none" w:sz="0" w:space="0" w:color="auto"/>
            </w:tcBorders>
          </w:tcPr>
          <w:p w14:paraId="0A669F56" w14:textId="77777777" w:rsidR="00AE6AAF" w:rsidRPr="003217D3" w:rsidRDefault="00AE6AAF" w:rsidP="006207BE">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418" w:type="dxa"/>
            <w:tcBorders>
              <w:bottom w:val="single" w:sz="4" w:space="0" w:color="BFBFBF" w:themeColor="background1" w:themeShade="BF"/>
            </w:tcBorders>
          </w:tcPr>
          <w:p w14:paraId="1DFB50A7" w14:textId="77777777" w:rsidR="00AE6AAF" w:rsidRPr="003217D3" w:rsidRDefault="00AE6AAF" w:rsidP="006207BE">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410" w:type="dxa"/>
            <w:tcBorders>
              <w:bottom w:val="single" w:sz="4" w:space="0" w:color="BFBFBF" w:themeColor="background1" w:themeShade="BF"/>
            </w:tcBorders>
          </w:tcPr>
          <w:p w14:paraId="4D51E92A" w14:textId="77777777" w:rsidR="00AE6AAF" w:rsidRPr="003217D3" w:rsidRDefault="00AE6AAF" w:rsidP="006207B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E6AAF" w14:paraId="39D875AD" w14:textId="77777777" w:rsidTr="006207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C3D3A9" w14:textId="77777777" w:rsidR="00AE6AAF" w:rsidRPr="00244176" w:rsidRDefault="00AE6AAF" w:rsidP="006207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775" w:type="dxa"/>
            <w:shd w:val="clear" w:color="auto" w:fill="auto"/>
            <w:vAlign w:val="top"/>
          </w:tcPr>
          <w:p w14:paraId="6C9BCA44" w14:textId="77777777" w:rsidR="00AE6AAF" w:rsidRPr="00244176" w:rsidRDefault="00AE6AAF"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418" w:type="dxa"/>
            <w:shd w:val="clear" w:color="auto" w:fill="auto"/>
            <w:vAlign w:val="top"/>
          </w:tcPr>
          <w:p w14:paraId="2FAB84AC" w14:textId="77777777" w:rsidR="00AE6AAF" w:rsidRPr="003D1E14" w:rsidRDefault="00001676"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956558570"/>
                <w:placeholder>
                  <w:docPart w:val="45E8EE27C1FE48D2A0B1A3DADBB566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3D1E14">
                  <w:rPr>
                    <w:rFonts w:ascii="Arial" w:hAnsi="Arial" w:cs="Arial"/>
                    <w:b/>
                    <w:bCs/>
                    <w:color w:val="auto"/>
                  </w:rPr>
                  <w:t>Compliant</w:t>
                </w:r>
              </w:sdtContent>
            </w:sdt>
            <w:r w:rsidR="00AE6AAF" w:rsidRPr="003D1E14">
              <w:rPr>
                <w:rFonts w:ascii="Arial" w:hAnsi="Arial" w:cs="Arial"/>
                <w:b/>
                <w:bCs/>
                <w:color w:val="auto"/>
              </w:rPr>
              <w:t xml:space="preserve"> </w:t>
            </w:r>
          </w:p>
        </w:tc>
        <w:tc>
          <w:tcPr>
            <w:tcW w:w="1410" w:type="dxa"/>
            <w:shd w:val="clear" w:color="auto" w:fill="auto"/>
            <w:vAlign w:val="top"/>
          </w:tcPr>
          <w:p w14:paraId="620D7899" w14:textId="77777777" w:rsidR="00AE6AAF" w:rsidRPr="003D1E14" w:rsidRDefault="00001676"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45241810"/>
                <w:placeholder>
                  <w:docPart w:val="93CE01C91F1545E78422C27ACBD6AB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3D1E14">
                  <w:rPr>
                    <w:rFonts w:ascii="Arial" w:hAnsi="Arial" w:cs="Arial"/>
                    <w:b/>
                    <w:bCs/>
                    <w:color w:val="auto"/>
                  </w:rPr>
                  <w:t>Compliant</w:t>
                </w:r>
              </w:sdtContent>
            </w:sdt>
            <w:r w:rsidR="00AE6AAF" w:rsidRPr="003D1E14">
              <w:rPr>
                <w:rFonts w:ascii="Arial" w:hAnsi="Arial" w:cs="Arial"/>
                <w:b/>
                <w:bCs/>
                <w:color w:val="auto"/>
              </w:rPr>
              <w:t xml:space="preserve"> </w:t>
            </w:r>
          </w:p>
        </w:tc>
      </w:tr>
      <w:tr w:rsidR="00AE6AAF" w14:paraId="16CB3B34" w14:textId="77777777" w:rsidTr="006207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273D7F" w14:textId="77777777" w:rsidR="00AE6AAF" w:rsidRPr="00244176" w:rsidRDefault="00AE6AAF" w:rsidP="006207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775" w:type="dxa"/>
            <w:shd w:val="clear" w:color="auto" w:fill="auto"/>
            <w:vAlign w:val="top"/>
          </w:tcPr>
          <w:p w14:paraId="3C6F0E33" w14:textId="77777777" w:rsidR="00AE6AAF" w:rsidRPr="00244176" w:rsidRDefault="00AE6AAF" w:rsidP="006207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418" w:type="dxa"/>
            <w:shd w:val="clear" w:color="auto" w:fill="auto"/>
            <w:vAlign w:val="top"/>
          </w:tcPr>
          <w:p w14:paraId="0B8084EF" w14:textId="77777777" w:rsidR="00AE6AAF" w:rsidRPr="003D1E14" w:rsidRDefault="00001676" w:rsidP="006207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055746485"/>
                <w:placeholder>
                  <w:docPart w:val="9B5B3805EE6B486489478E184A73DD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3D1E14">
                  <w:rPr>
                    <w:rFonts w:ascii="Arial" w:hAnsi="Arial" w:cs="Arial"/>
                    <w:b/>
                    <w:bCs/>
                    <w:color w:val="auto"/>
                  </w:rPr>
                  <w:t>Compliant</w:t>
                </w:r>
              </w:sdtContent>
            </w:sdt>
            <w:r w:rsidR="00AE6AAF" w:rsidRPr="003D1E14">
              <w:rPr>
                <w:rFonts w:ascii="Arial" w:hAnsi="Arial" w:cs="Arial"/>
                <w:b/>
                <w:bCs/>
                <w:color w:val="auto"/>
              </w:rPr>
              <w:t xml:space="preserve"> </w:t>
            </w:r>
          </w:p>
        </w:tc>
        <w:tc>
          <w:tcPr>
            <w:tcW w:w="1410" w:type="dxa"/>
            <w:shd w:val="clear" w:color="auto" w:fill="auto"/>
            <w:vAlign w:val="top"/>
          </w:tcPr>
          <w:p w14:paraId="5C788676" w14:textId="77777777" w:rsidR="00AE6AAF" w:rsidRPr="003D1E14" w:rsidRDefault="00001676" w:rsidP="006207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338079996"/>
                <w:placeholder>
                  <w:docPart w:val="91601BA4F22B4C3DB8C18DFC4F079A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3D1E14">
                  <w:rPr>
                    <w:rFonts w:ascii="Arial" w:hAnsi="Arial" w:cs="Arial"/>
                    <w:b/>
                    <w:bCs/>
                    <w:color w:val="auto"/>
                  </w:rPr>
                  <w:t>Compliant</w:t>
                </w:r>
              </w:sdtContent>
            </w:sdt>
            <w:r w:rsidR="00AE6AAF" w:rsidRPr="003D1E14">
              <w:rPr>
                <w:rFonts w:ascii="Arial" w:hAnsi="Arial" w:cs="Arial"/>
                <w:b/>
                <w:bCs/>
                <w:color w:val="auto"/>
              </w:rPr>
              <w:t xml:space="preserve"> </w:t>
            </w:r>
          </w:p>
        </w:tc>
      </w:tr>
      <w:tr w:rsidR="00AE6AAF" w14:paraId="5DAA0CA3" w14:textId="77777777" w:rsidTr="006207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AB07AB" w14:textId="77777777" w:rsidR="00AE6AAF" w:rsidRPr="00244176" w:rsidRDefault="00AE6AAF" w:rsidP="006207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775" w:type="dxa"/>
            <w:shd w:val="clear" w:color="auto" w:fill="auto"/>
            <w:vAlign w:val="top"/>
          </w:tcPr>
          <w:p w14:paraId="7551F36D" w14:textId="77777777" w:rsidR="00AE6AAF" w:rsidRPr="00244176" w:rsidRDefault="00AE6AAF"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3F4814D" w14:textId="77777777" w:rsidR="00AE6AAF" w:rsidRPr="00244176" w:rsidRDefault="00AE6AAF" w:rsidP="006207BE">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611459C" w14:textId="77777777" w:rsidR="00AE6AAF" w:rsidRPr="00244176" w:rsidRDefault="00AE6AAF" w:rsidP="006207BE">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418" w:type="dxa"/>
            <w:shd w:val="clear" w:color="auto" w:fill="auto"/>
            <w:vAlign w:val="top"/>
          </w:tcPr>
          <w:p w14:paraId="4FA834F5" w14:textId="77777777" w:rsidR="00AE6AAF" w:rsidRPr="003D1E14" w:rsidRDefault="00001676"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46677299"/>
                <w:placeholder>
                  <w:docPart w:val="273308B6D79F457FAAE10D17980D30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3D1E14">
                  <w:rPr>
                    <w:rFonts w:ascii="Arial" w:hAnsi="Arial" w:cs="Arial"/>
                    <w:b/>
                    <w:bCs/>
                    <w:color w:val="auto"/>
                  </w:rPr>
                  <w:t>Compliant</w:t>
                </w:r>
              </w:sdtContent>
            </w:sdt>
            <w:r w:rsidR="00AE6AAF" w:rsidRPr="003D1E14">
              <w:rPr>
                <w:rFonts w:ascii="Arial" w:hAnsi="Arial" w:cs="Arial"/>
                <w:b/>
                <w:bCs/>
                <w:color w:val="auto"/>
              </w:rPr>
              <w:t xml:space="preserve"> </w:t>
            </w:r>
          </w:p>
        </w:tc>
        <w:tc>
          <w:tcPr>
            <w:tcW w:w="1410" w:type="dxa"/>
            <w:shd w:val="clear" w:color="auto" w:fill="auto"/>
            <w:vAlign w:val="top"/>
          </w:tcPr>
          <w:p w14:paraId="03047931" w14:textId="77777777" w:rsidR="00AE6AAF" w:rsidRPr="003D1E14" w:rsidRDefault="00001676"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2071176873"/>
                <w:placeholder>
                  <w:docPart w:val="716B1C9A55F341D8941A3AE037F6B9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3D1E14">
                  <w:rPr>
                    <w:rFonts w:ascii="Arial" w:hAnsi="Arial" w:cs="Arial"/>
                    <w:b/>
                    <w:bCs/>
                    <w:color w:val="auto"/>
                  </w:rPr>
                  <w:t>Compliant</w:t>
                </w:r>
              </w:sdtContent>
            </w:sdt>
            <w:r w:rsidR="00AE6AAF" w:rsidRPr="003D1E14">
              <w:rPr>
                <w:rFonts w:ascii="Arial" w:hAnsi="Arial" w:cs="Arial"/>
                <w:b/>
                <w:bCs/>
                <w:color w:val="auto"/>
              </w:rPr>
              <w:t xml:space="preserve"> </w:t>
            </w:r>
          </w:p>
        </w:tc>
      </w:tr>
      <w:tr w:rsidR="00AE6AAF" w14:paraId="41A1A88C" w14:textId="77777777" w:rsidTr="006207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B3C020" w14:textId="77777777" w:rsidR="00AE6AAF" w:rsidRPr="00244176" w:rsidRDefault="00AE6AAF" w:rsidP="006207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775" w:type="dxa"/>
            <w:shd w:val="clear" w:color="auto" w:fill="auto"/>
            <w:vAlign w:val="top"/>
          </w:tcPr>
          <w:p w14:paraId="0DDE8696" w14:textId="77777777" w:rsidR="00AE6AAF" w:rsidRPr="00244176" w:rsidRDefault="00AE6AAF" w:rsidP="006207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418" w:type="dxa"/>
            <w:shd w:val="clear" w:color="auto" w:fill="auto"/>
            <w:vAlign w:val="top"/>
          </w:tcPr>
          <w:p w14:paraId="2CDDDEBE" w14:textId="77777777" w:rsidR="00AE6AAF" w:rsidRPr="003D1E14" w:rsidRDefault="00001676" w:rsidP="006207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703217259"/>
                <w:placeholder>
                  <w:docPart w:val="9C935517D1D848989FEB8BA1F3F0A0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3D1E14">
                  <w:rPr>
                    <w:rFonts w:ascii="Arial" w:hAnsi="Arial" w:cs="Arial"/>
                    <w:b/>
                    <w:bCs/>
                    <w:color w:val="auto"/>
                  </w:rPr>
                  <w:t>Compliant</w:t>
                </w:r>
              </w:sdtContent>
            </w:sdt>
            <w:r w:rsidR="00AE6AAF" w:rsidRPr="003D1E14">
              <w:rPr>
                <w:rFonts w:ascii="Arial" w:hAnsi="Arial" w:cs="Arial"/>
                <w:b/>
                <w:bCs/>
                <w:color w:val="auto"/>
              </w:rPr>
              <w:t xml:space="preserve"> </w:t>
            </w:r>
          </w:p>
        </w:tc>
        <w:tc>
          <w:tcPr>
            <w:tcW w:w="1410" w:type="dxa"/>
            <w:shd w:val="clear" w:color="auto" w:fill="auto"/>
            <w:vAlign w:val="top"/>
          </w:tcPr>
          <w:p w14:paraId="56B6E5FB" w14:textId="77777777" w:rsidR="00AE6AAF" w:rsidRPr="003D1E14" w:rsidRDefault="00001676" w:rsidP="006207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490144897"/>
                <w:placeholder>
                  <w:docPart w:val="102B9198BE6A41ED93AA1BCD2081B8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3D1E14">
                  <w:rPr>
                    <w:rFonts w:ascii="Arial" w:hAnsi="Arial" w:cs="Arial"/>
                    <w:b/>
                    <w:bCs/>
                    <w:color w:val="auto"/>
                  </w:rPr>
                  <w:t>Compliant</w:t>
                </w:r>
              </w:sdtContent>
            </w:sdt>
            <w:r w:rsidR="00AE6AAF" w:rsidRPr="003D1E14">
              <w:rPr>
                <w:rFonts w:ascii="Arial" w:hAnsi="Arial" w:cs="Arial"/>
                <w:b/>
                <w:bCs/>
                <w:color w:val="auto"/>
              </w:rPr>
              <w:t xml:space="preserve"> </w:t>
            </w:r>
          </w:p>
        </w:tc>
      </w:tr>
      <w:tr w:rsidR="00AE6AAF" w14:paraId="0C48BEE8" w14:textId="77777777" w:rsidTr="006207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CBDEF2" w14:textId="77777777" w:rsidR="00AE6AAF" w:rsidRPr="00244176" w:rsidRDefault="00AE6AAF" w:rsidP="006207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775" w:type="dxa"/>
            <w:shd w:val="clear" w:color="auto" w:fill="auto"/>
            <w:vAlign w:val="top"/>
          </w:tcPr>
          <w:p w14:paraId="3534CCD2" w14:textId="77777777" w:rsidR="00AE6AAF" w:rsidRPr="00244176" w:rsidRDefault="00AE6AAF"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418" w:type="dxa"/>
            <w:shd w:val="clear" w:color="auto" w:fill="auto"/>
            <w:vAlign w:val="top"/>
          </w:tcPr>
          <w:p w14:paraId="45A26523" w14:textId="77777777" w:rsidR="00AE6AAF" w:rsidRPr="003D1E14" w:rsidRDefault="00001676"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789932538"/>
                <w:placeholder>
                  <w:docPart w:val="2EFABBAD01414D4092B00289F5F510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3D1E14">
                  <w:rPr>
                    <w:rFonts w:ascii="Arial" w:hAnsi="Arial" w:cs="Arial"/>
                    <w:b/>
                    <w:bCs/>
                    <w:color w:val="auto"/>
                  </w:rPr>
                  <w:t>Compliant</w:t>
                </w:r>
              </w:sdtContent>
            </w:sdt>
            <w:r w:rsidR="00AE6AAF" w:rsidRPr="003D1E14">
              <w:rPr>
                <w:rFonts w:ascii="Arial" w:hAnsi="Arial" w:cs="Arial"/>
                <w:b/>
                <w:bCs/>
                <w:color w:val="auto"/>
              </w:rPr>
              <w:t xml:space="preserve"> </w:t>
            </w:r>
          </w:p>
        </w:tc>
        <w:tc>
          <w:tcPr>
            <w:tcW w:w="1410" w:type="dxa"/>
            <w:shd w:val="clear" w:color="auto" w:fill="auto"/>
            <w:vAlign w:val="top"/>
          </w:tcPr>
          <w:p w14:paraId="020EC92F" w14:textId="77777777" w:rsidR="00AE6AAF" w:rsidRPr="003D1E14" w:rsidRDefault="00001676"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96102351"/>
                <w:placeholder>
                  <w:docPart w:val="D223BE6015B74AC4BBBD650139D805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3D1E14">
                  <w:rPr>
                    <w:rFonts w:ascii="Arial" w:hAnsi="Arial" w:cs="Arial"/>
                    <w:b/>
                    <w:bCs/>
                    <w:color w:val="auto"/>
                  </w:rPr>
                  <w:t>Compliant</w:t>
                </w:r>
              </w:sdtContent>
            </w:sdt>
            <w:r w:rsidR="00AE6AAF" w:rsidRPr="003D1E14">
              <w:rPr>
                <w:rFonts w:ascii="Arial" w:hAnsi="Arial" w:cs="Arial"/>
                <w:b/>
                <w:bCs/>
                <w:color w:val="auto"/>
              </w:rPr>
              <w:t xml:space="preserve"> </w:t>
            </w:r>
          </w:p>
        </w:tc>
      </w:tr>
    </w:tbl>
    <w:bookmarkEnd w:id="2"/>
    <w:p w14:paraId="5DD091EA" w14:textId="77777777" w:rsidR="00AE6AAF" w:rsidRDefault="00AE6AAF" w:rsidP="00AE6AAF">
      <w:pPr>
        <w:pStyle w:val="Heading20"/>
        <w:tabs>
          <w:tab w:val="left" w:pos="1890"/>
        </w:tabs>
      </w:pPr>
      <w:r w:rsidRPr="00A36AA9">
        <w:t>Findings</w:t>
      </w:r>
    </w:p>
    <w:p w14:paraId="257AA15B" w14:textId="77777777" w:rsidR="00AE6AAF" w:rsidRPr="008924B7" w:rsidRDefault="00AE6AAF" w:rsidP="00AE6AAF">
      <w:pPr>
        <w:pStyle w:val="NormalArial"/>
        <w:spacing w:before="120" w:after="60" w:line="288" w:lineRule="auto"/>
        <w:rPr>
          <w:color w:val="auto"/>
          <w:u w:val="single"/>
        </w:rPr>
      </w:pPr>
      <w:r w:rsidRPr="008924B7">
        <w:rPr>
          <w:color w:val="auto"/>
          <w:u w:val="single"/>
        </w:rPr>
        <w:t>Compliant Evidence</w:t>
      </w:r>
    </w:p>
    <w:p w14:paraId="6C8CE511" w14:textId="77777777" w:rsidR="00AE6AAF" w:rsidRPr="008924B7" w:rsidRDefault="00AE6AAF" w:rsidP="00AE6AAF">
      <w:pPr>
        <w:pStyle w:val="NormalArial"/>
        <w:spacing w:before="120" w:after="60" w:line="288" w:lineRule="auto"/>
        <w:rPr>
          <w:color w:val="7030A0"/>
        </w:rPr>
      </w:pPr>
      <w:r w:rsidRPr="008924B7">
        <w:rPr>
          <w:color w:val="auto"/>
        </w:rPr>
        <w:t xml:space="preserve">Evidence analysed by the Assessment Team showed the service was able to demonstrate that </w:t>
      </w:r>
      <w:r w:rsidRPr="007A0864">
        <w:rPr>
          <w:color w:val="auto"/>
        </w:rPr>
        <w:t>current assessment and planning, including consideration of risks to the consumer’s health and well-being, informs the delivery of safe and effective care and services. Consumers and/or representatives when interviewed by the Assessment Team confirmed in various ways that consumer assessments were completed, their care and services needs were discussed and were planned to meet their health and well-being needs. During interviews with the Assessment Team management described how they assess consumer’s needs and risks at commencement of services, reviews and when the nursing team receives a referral, and how assessments inform consumers’ care and support plans. Documentation analysed by the Assessment Team showed assessment and planning is undertaken with consumers and/or representatives, including the consideration of risk.</w:t>
      </w:r>
    </w:p>
    <w:p w14:paraId="743CA22D" w14:textId="37EF7669" w:rsidR="00AE6AAF" w:rsidRPr="006C1DAD" w:rsidRDefault="00AE6AAF" w:rsidP="00AE6AAF">
      <w:pPr>
        <w:pStyle w:val="NormalArial"/>
        <w:spacing w:before="120" w:after="60" w:line="288" w:lineRule="auto"/>
        <w:rPr>
          <w:color w:val="auto"/>
        </w:rPr>
      </w:pPr>
      <w:r w:rsidRPr="007A0864">
        <w:rPr>
          <w:color w:val="auto"/>
        </w:rPr>
        <w:lastRenderedPageBreak/>
        <w:t xml:space="preserve">Evidence analysed by the Assessment Team showed the service was able to demonstrate that assessment and planning identifies and addresses the consumer’s current needs, </w:t>
      </w:r>
      <w:r w:rsidR="00404EBA" w:rsidRPr="007A0864">
        <w:rPr>
          <w:color w:val="auto"/>
        </w:rPr>
        <w:t>goals,</w:t>
      </w:r>
      <w:r w:rsidRPr="007A0864">
        <w:rPr>
          <w:color w:val="auto"/>
        </w:rPr>
        <w:t xml:space="preserve"> and preferences, including advance care and end of life planning if the consumer wishes. Consumers and/or representatives when interviewed by the Assessment Team confirmed in various ways that assessment and planning processes identified consumers’ current care and </w:t>
      </w:r>
      <w:r w:rsidRPr="00BF6F36">
        <w:rPr>
          <w:color w:val="auto"/>
        </w:rPr>
        <w:t xml:space="preserve">service’s </w:t>
      </w:r>
      <w:r w:rsidRPr="00763613">
        <w:rPr>
          <w:color w:val="auto"/>
        </w:rPr>
        <w:t xml:space="preserve">needs, </w:t>
      </w:r>
      <w:r w:rsidR="00404EBA" w:rsidRPr="00763613">
        <w:rPr>
          <w:color w:val="auto"/>
        </w:rPr>
        <w:t>goals,</w:t>
      </w:r>
      <w:r w:rsidRPr="00763613">
        <w:rPr>
          <w:color w:val="auto"/>
        </w:rPr>
        <w:t xml:space="preserve"> and preferences. During interviews with the Assessment Team staff described how conversations with consumers and/or their representatives about what is important to them informed delivery of care and services while taking into consideration their budget. Care planning documents analysed by the Assessment Team showed that needs, </w:t>
      </w:r>
      <w:r w:rsidR="00404EBA" w:rsidRPr="00763613">
        <w:rPr>
          <w:color w:val="auto"/>
        </w:rPr>
        <w:t>goals,</w:t>
      </w:r>
      <w:r w:rsidRPr="00763613">
        <w:rPr>
          <w:color w:val="auto"/>
        </w:rPr>
        <w:t xml:space="preserve"> and preferences had been discussed with consumers and documented, including in relation to </w:t>
      </w:r>
      <w:r w:rsidRPr="006C1DAD">
        <w:rPr>
          <w:color w:val="auto"/>
        </w:rPr>
        <w:t>advanced care directives.</w:t>
      </w:r>
    </w:p>
    <w:p w14:paraId="552692DB" w14:textId="77777777" w:rsidR="00AE6AAF" w:rsidRPr="00CA4D49" w:rsidRDefault="00AE6AAF" w:rsidP="00AE6AAF">
      <w:pPr>
        <w:pStyle w:val="NormalArial"/>
        <w:spacing w:before="120" w:after="60" w:line="288" w:lineRule="auto"/>
        <w:rPr>
          <w:color w:val="auto"/>
        </w:rPr>
      </w:pPr>
      <w:r w:rsidRPr="006C1DAD">
        <w:rPr>
          <w:color w:val="auto"/>
        </w:rPr>
        <w:t xml:space="preserve">Evidence analysed by the Assessment Team showed the service was able to demonstrate assessment and planning is based on ongoing partnership with the consumer and those who they wish to be involved, including other organisations and health care professionals. Consumers and/or representatives when interviewed by the Assessment Team confirmed they are involved in assessment and planning of the services they receive. During interviews with the Assessment Team staff described how consumers, representatives and others are involved in </w:t>
      </w:r>
      <w:r w:rsidRPr="00CA4D49">
        <w:rPr>
          <w:color w:val="auto"/>
        </w:rPr>
        <w:t>assessment, planning and development of an individualised service program. Documentation analysed by the Assessment Team for sampled consumers demonstrates information is collected from other health professionals to guide their assessment and planning process.</w:t>
      </w:r>
    </w:p>
    <w:p w14:paraId="43DCB4CC" w14:textId="77777777" w:rsidR="00AE6AAF" w:rsidRPr="002472F5" w:rsidRDefault="00AE6AAF" w:rsidP="00AE6AAF">
      <w:pPr>
        <w:pStyle w:val="NormalArial"/>
        <w:spacing w:before="120" w:after="60" w:line="288" w:lineRule="auto"/>
        <w:rPr>
          <w:color w:val="7030A0"/>
        </w:rPr>
      </w:pPr>
      <w:r w:rsidRPr="00CA4D49">
        <w:rPr>
          <w:color w:val="auto"/>
        </w:rPr>
        <w:t>Evidence analysed by the Assessment Team showed the service was able to demonstrate the outcomes of assessment and planning are communicated to the consumer and documented in their care plan, which is readily available to staff at point of care. Consumers and/or representatives when interviewed by the Assessment Team confirmed the outcomes of assessment and planning had been communicated to them. During interviews with the Assessment Team staff interviewed confirmed that care plans and services are developed with consumers and/or their representatives and are communicated to staff members through a phone application (app). Care planning documents analysed by the Assessment Team showed that services are discussed and planned with the consumers and documented within the care plan</w:t>
      </w:r>
      <w:r w:rsidRPr="002472F5">
        <w:rPr>
          <w:color w:val="auto"/>
        </w:rPr>
        <w:t>.</w:t>
      </w:r>
    </w:p>
    <w:p w14:paraId="0510DCC4" w14:textId="77777777" w:rsidR="00AE6AAF" w:rsidRPr="002472F5" w:rsidRDefault="00AE6AAF" w:rsidP="00AE6AAF">
      <w:pPr>
        <w:pStyle w:val="NormalArial"/>
        <w:spacing w:before="120" w:after="60" w:line="288" w:lineRule="auto"/>
        <w:rPr>
          <w:color w:val="auto"/>
          <w:u w:val="single"/>
        </w:rPr>
      </w:pPr>
      <w:r w:rsidRPr="002472F5">
        <w:rPr>
          <w:color w:val="auto"/>
          <w:u w:val="single"/>
        </w:rPr>
        <w:t>Overturned Recommendation</w:t>
      </w:r>
    </w:p>
    <w:p w14:paraId="72F1F8D5" w14:textId="77777777" w:rsidR="00AE6AAF" w:rsidRPr="002472F5" w:rsidRDefault="00AE6AAF" w:rsidP="00AE6AAF">
      <w:pPr>
        <w:pStyle w:val="NormalArial"/>
        <w:spacing w:before="120" w:after="60" w:line="288" w:lineRule="auto"/>
        <w:rPr>
          <w:color w:val="auto"/>
        </w:rPr>
      </w:pPr>
      <w:r w:rsidRPr="002472F5">
        <w:rPr>
          <w:color w:val="auto"/>
        </w:rPr>
        <w:t>In respect to Requirement 2(3)(e) the Decision Maker notes the service responded proactively to the Assessment Teams findings and already, if required, implemented decisive corrective action. Significant additional details and evidence provided by the service in their response did on this occasion meet and exceed the threshold required for the Decision Maker to overturn the Assessment Teams recommendation of “not met”. While the services response provided additional details and evidence to almost all findings documented in the Assessment Team report for requirement 2(3)(e) a few key examples will be selected and documented below to substantiate the overturned recommendation.</w:t>
      </w:r>
    </w:p>
    <w:p w14:paraId="47E3F4F8" w14:textId="77777777" w:rsidR="00AE6AAF" w:rsidRPr="001564AE" w:rsidRDefault="00AE6AAF" w:rsidP="00AE6AAF">
      <w:pPr>
        <w:pStyle w:val="NormalArial"/>
        <w:spacing w:before="120" w:after="60" w:line="288" w:lineRule="auto"/>
        <w:rPr>
          <w:color w:val="auto"/>
        </w:rPr>
      </w:pPr>
      <w:r w:rsidRPr="001564AE">
        <w:rPr>
          <w:color w:val="auto"/>
        </w:rPr>
        <w:lastRenderedPageBreak/>
        <w:t xml:space="preserve">Evidence analysed by the Assessment Team showed Consumer D had multiple separate incidents or change in condition from November 2022 to December 2022. There was no evidence in the documentation provided that a review of care and services had occurred after each incident. </w:t>
      </w:r>
    </w:p>
    <w:p w14:paraId="0F39B606" w14:textId="0CE6715C" w:rsidR="00AE6AAF" w:rsidRPr="001564AE" w:rsidRDefault="00AE6AAF" w:rsidP="00AE6AAF">
      <w:pPr>
        <w:pStyle w:val="NormalArial"/>
        <w:spacing w:before="120" w:after="60" w:line="288" w:lineRule="auto"/>
        <w:rPr>
          <w:color w:val="auto"/>
        </w:rPr>
      </w:pPr>
      <w:r w:rsidRPr="001564AE">
        <w:rPr>
          <w:color w:val="auto"/>
        </w:rPr>
        <w:t xml:space="preserve">The services response shows Consumer D had a review conducted into his care and services with his representative in early November 2022, this was triggered by an AWACCS report. As a result of this review Consumer D was referred to DVA nursing due to being a gold card holder. The services </w:t>
      </w:r>
      <w:r w:rsidR="00404EBA" w:rsidRPr="001564AE">
        <w:rPr>
          <w:color w:val="auto"/>
        </w:rPr>
        <w:t>response</w:t>
      </w:r>
      <w:r w:rsidRPr="001564AE">
        <w:rPr>
          <w:color w:val="auto"/>
        </w:rPr>
        <w:t xml:space="preserve"> shows Consumer D then experienced a change in condition in </w:t>
      </w:r>
      <w:r w:rsidR="00404EBA" w:rsidRPr="001564AE">
        <w:rPr>
          <w:color w:val="auto"/>
        </w:rPr>
        <w:t>mid-December</w:t>
      </w:r>
      <w:r w:rsidRPr="001564AE">
        <w:rPr>
          <w:color w:val="auto"/>
        </w:rPr>
        <w:t xml:space="preserve"> which was resolved after </w:t>
      </w:r>
      <w:r>
        <w:rPr>
          <w:color w:val="auto"/>
        </w:rPr>
        <w:t>Consumer D</w:t>
      </w:r>
      <w:r w:rsidRPr="001564AE">
        <w:rPr>
          <w:color w:val="auto"/>
        </w:rPr>
        <w:t xml:space="preserve"> took his</w:t>
      </w:r>
      <w:r>
        <w:rPr>
          <w:color w:val="auto"/>
        </w:rPr>
        <w:t>/her</w:t>
      </w:r>
      <w:r w:rsidRPr="001564AE">
        <w:rPr>
          <w:color w:val="auto"/>
        </w:rPr>
        <w:t xml:space="preserve"> medication, and </w:t>
      </w:r>
      <w:r>
        <w:rPr>
          <w:color w:val="auto"/>
        </w:rPr>
        <w:t xml:space="preserve">Consumer D’s </w:t>
      </w:r>
      <w:r w:rsidR="00404EBA" w:rsidRPr="001564AE">
        <w:rPr>
          <w:color w:val="auto"/>
        </w:rPr>
        <w:t>representative</w:t>
      </w:r>
      <w:r w:rsidRPr="001564AE">
        <w:rPr>
          <w:color w:val="auto"/>
        </w:rPr>
        <w:t xml:space="preserve"> was contacted at this time. The services response shows Consumer D then had subsequent changes in condition and was hospitalised, no further reviews were conducted as </w:t>
      </w:r>
      <w:r>
        <w:rPr>
          <w:color w:val="auto"/>
        </w:rPr>
        <w:t xml:space="preserve">Consumer D </w:t>
      </w:r>
      <w:r w:rsidRPr="001564AE">
        <w:rPr>
          <w:color w:val="auto"/>
        </w:rPr>
        <w:t>did not return from hospital.</w:t>
      </w:r>
    </w:p>
    <w:p w14:paraId="3408B52F" w14:textId="77777777" w:rsidR="00AE6AAF" w:rsidRPr="00B10331" w:rsidRDefault="00AE6AAF" w:rsidP="00AE6AAF">
      <w:pPr>
        <w:pStyle w:val="NormalArial"/>
        <w:spacing w:before="120" w:after="60" w:line="288" w:lineRule="auto"/>
        <w:rPr>
          <w:color w:val="auto"/>
        </w:rPr>
      </w:pPr>
      <w:r w:rsidRPr="00484A61">
        <w:rPr>
          <w:color w:val="auto"/>
        </w:rPr>
        <w:t xml:space="preserve">The Assessment Team noted Consumer E had a fall in late February 2023. The Assessment Team noted nursing staff did attend </w:t>
      </w:r>
      <w:r>
        <w:rPr>
          <w:color w:val="auto"/>
        </w:rPr>
        <w:t xml:space="preserve">Consumer E’s </w:t>
      </w:r>
      <w:r w:rsidRPr="00484A61">
        <w:rPr>
          <w:color w:val="auto"/>
        </w:rPr>
        <w:t>home for a post fall nursing observation home visit</w:t>
      </w:r>
      <w:r>
        <w:rPr>
          <w:color w:val="auto"/>
        </w:rPr>
        <w:t xml:space="preserve"> and documents show t</w:t>
      </w:r>
      <w:r w:rsidRPr="00484A61">
        <w:rPr>
          <w:color w:val="auto"/>
        </w:rPr>
        <w:t>he nurse recommended a physiotherapist referral and weekly nursing checks.</w:t>
      </w:r>
      <w:r>
        <w:rPr>
          <w:color w:val="auto"/>
        </w:rPr>
        <w:t xml:space="preserve"> The Assessment Team noted n</w:t>
      </w:r>
      <w:r w:rsidRPr="00484A61">
        <w:rPr>
          <w:color w:val="auto"/>
        </w:rPr>
        <w:t xml:space="preserve">o documentation was provided to the Assessment Team indicating the care and services plan was reviewed for effectiveness and any </w:t>
      </w:r>
      <w:r w:rsidRPr="00B10331">
        <w:rPr>
          <w:color w:val="auto"/>
        </w:rPr>
        <w:t xml:space="preserve">required changes. </w:t>
      </w:r>
    </w:p>
    <w:p w14:paraId="4D1B9DF8" w14:textId="21EDB2CC" w:rsidR="00AE6AAF" w:rsidRPr="008924B7" w:rsidRDefault="00AE6AAF" w:rsidP="00AE6AAF">
      <w:pPr>
        <w:pStyle w:val="NormalArial"/>
        <w:spacing w:before="120" w:after="60" w:line="288" w:lineRule="auto"/>
        <w:rPr>
          <w:color w:val="7030A0"/>
        </w:rPr>
      </w:pPr>
      <w:r w:rsidRPr="00B10331">
        <w:rPr>
          <w:color w:val="auto"/>
        </w:rPr>
        <w:t xml:space="preserve">The services response shows the care plan would usually be updated after a nursing or physiotherapy assessment is conducted and recommendations are provided, so that they could be incorporated into his budget, care plan and goals. The services response shows at the time of audit, the assessment had not yet occurred. The services response shows </w:t>
      </w:r>
      <w:r>
        <w:rPr>
          <w:color w:val="7030A0"/>
        </w:rPr>
        <w:t>t</w:t>
      </w:r>
      <w:r w:rsidRPr="008924B7">
        <w:rPr>
          <w:color w:val="7030A0"/>
        </w:rPr>
        <w:t xml:space="preserve">he </w:t>
      </w:r>
      <w:r w:rsidRPr="002472F5">
        <w:rPr>
          <w:color w:val="auto"/>
        </w:rPr>
        <w:t xml:space="preserve">recommendation report was provided to the care coordinator in </w:t>
      </w:r>
      <w:r w:rsidR="00404EBA" w:rsidRPr="002472F5">
        <w:rPr>
          <w:color w:val="auto"/>
        </w:rPr>
        <w:t>mid-March</w:t>
      </w:r>
      <w:r w:rsidRPr="002472F5">
        <w:rPr>
          <w:color w:val="auto"/>
        </w:rPr>
        <w:t xml:space="preserve">. The nursing recommendation report was completed in early March, and the care co-ordinator visited in early </w:t>
      </w:r>
      <w:r w:rsidR="00404EBA" w:rsidRPr="002472F5">
        <w:rPr>
          <w:color w:val="auto"/>
        </w:rPr>
        <w:t>March</w:t>
      </w:r>
      <w:r w:rsidRPr="002472F5">
        <w:rPr>
          <w:color w:val="auto"/>
        </w:rPr>
        <w:t xml:space="preserve"> to incorporate the nursing recommendations into the care plan. The services response shows this all occurred within a reasonable time frame, the information was just not available at the time of the Quality Audit due to the incident only occurring days beforehand.</w:t>
      </w:r>
    </w:p>
    <w:p w14:paraId="37882164" w14:textId="77777777" w:rsidR="00AE6AAF" w:rsidRPr="002472F5" w:rsidRDefault="00AE6AAF" w:rsidP="00AE6AAF">
      <w:pPr>
        <w:pStyle w:val="NormalArial"/>
        <w:spacing w:before="120" w:after="60" w:line="288" w:lineRule="auto"/>
        <w:rPr>
          <w:color w:val="auto"/>
        </w:rPr>
      </w:pPr>
      <w:r w:rsidRPr="002472F5">
        <w:rPr>
          <w:color w:val="auto"/>
        </w:rPr>
        <w:t>The Decision Maker notes all nearly all statements made by the service documented above and in their response to the Assessment Team report were substantiated with evidence.</w:t>
      </w:r>
    </w:p>
    <w:p w14:paraId="7C75BB30" w14:textId="77777777" w:rsidR="00AE6AAF" w:rsidRPr="002472F5" w:rsidRDefault="00AE6AAF" w:rsidP="00AE6AAF">
      <w:pPr>
        <w:pStyle w:val="NormalArial"/>
        <w:spacing w:before="120" w:after="60" w:line="288" w:lineRule="auto"/>
        <w:rPr>
          <w:color w:val="auto"/>
        </w:rPr>
      </w:pPr>
      <w:r w:rsidRPr="002472F5">
        <w:rPr>
          <w:color w:val="auto"/>
        </w:rPr>
        <w:t>The Decision Maker determines Requirement 2(3)(e) to be compliant.</w:t>
      </w:r>
    </w:p>
    <w:p w14:paraId="4B9B13AD" w14:textId="77777777" w:rsidR="00AE6AAF" w:rsidRPr="006B4042" w:rsidRDefault="00AE6AAF" w:rsidP="00AE6AAF">
      <w:pPr>
        <w:pStyle w:val="NormalArial"/>
      </w:pPr>
      <w:r w:rsidRPr="006B4042">
        <w:br w:type="page"/>
      </w:r>
    </w:p>
    <w:p w14:paraId="174EBBC7" w14:textId="77777777" w:rsidR="00AE6AAF" w:rsidRDefault="00AE6AAF" w:rsidP="00AE6AAF">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591"/>
        <w:gridCol w:w="5750"/>
        <w:gridCol w:w="1443"/>
        <w:gridCol w:w="1410"/>
      </w:tblGrid>
      <w:tr w:rsidR="00AE6AAF" w14:paraId="3B9014C2" w14:textId="77777777" w:rsidTr="006207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86724C" w14:textId="77777777" w:rsidR="00AE6AAF" w:rsidRPr="003217D3" w:rsidRDefault="00AE6AAF" w:rsidP="006207BE">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DB9F82" w14:textId="77777777" w:rsidR="00AE6AAF" w:rsidRPr="003217D3" w:rsidRDefault="00AE6AAF" w:rsidP="006207B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830629" w14:textId="77777777" w:rsidR="00AE6AAF" w:rsidRPr="003217D3" w:rsidRDefault="00AE6AAF" w:rsidP="006207B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E6AAF" w14:paraId="66B2475A" w14:textId="77777777" w:rsidTr="006207B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179235B" w14:textId="77777777" w:rsidR="00AE6AAF" w:rsidRPr="00244176" w:rsidRDefault="00AE6AAF" w:rsidP="006207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4E1B79" w14:textId="77777777" w:rsidR="00AE6AAF" w:rsidRPr="00244176" w:rsidRDefault="00AE6AAF"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280BA63" w14:textId="77777777" w:rsidR="00AE6AAF" w:rsidRPr="00244176" w:rsidRDefault="00AE6AAF" w:rsidP="006207B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F7B421B" w14:textId="77777777" w:rsidR="00AE6AAF" w:rsidRPr="00244176" w:rsidRDefault="00AE6AAF" w:rsidP="006207B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6A3CCFF" w14:textId="77777777" w:rsidR="00AE6AAF" w:rsidRPr="00244176" w:rsidRDefault="00AE6AAF" w:rsidP="006207B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FBF52D" w14:textId="77777777" w:rsidR="00AE6AAF" w:rsidRPr="00741B55" w:rsidRDefault="00001676"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84614799"/>
                <w:placeholder>
                  <w:docPart w:val="A5611B951B754CF694B6741B7D4E67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741B55">
                  <w:rPr>
                    <w:rFonts w:ascii="Arial" w:hAnsi="Arial" w:cs="Arial"/>
                    <w:b/>
                    <w:bCs/>
                    <w:color w:val="auto"/>
                  </w:rPr>
                  <w:t>Compliant</w:t>
                </w:r>
              </w:sdtContent>
            </w:sdt>
            <w:r w:rsidR="00AE6AAF" w:rsidRPr="00741B55">
              <w:rPr>
                <w:rFonts w:ascii="Arial" w:hAnsi="Arial" w:cs="Arial"/>
                <w:b/>
                <w:bCs/>
                <w:color w:val="auto"/>
              </w:rPr>
              <w:t xml:space="preserve"> </w:t>
            </w:r>
          </w:p>
        </w:tc>
        <w:tc>
          <w:tcPr>
            <w:tcW w:w="1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F9B56F" w14:textId="77777777" w:rsidR="00AE6AAF" w:rsidRPr="00741B55" w:rsidRDefault="00001676"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10887169"/>
                <w:placeholder>
                  <w:docPart w:val="7AF6F5B147534A498F8F4C4F13F17C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741B55">
                  <w:rPr>
                    <w:rFonts w:ascii="Arial" w:hAnsi="Arial" w:cs="Arial"/>
                    <w:b/>
                    <w:bCs/>
                    <w:color w:val="auto"/>
                  </w:rPr>
                  <w:t>Compliant</w:t>
                </w:r>
              </w:sdtContent>
            </w:sdt>
            <w:r w:rsidR="00AE6AAF" w:rsidRPr="00741B55">
              <w:rPr>
                <w:rFonts w:ascii="Arial" w:hAnsi="Arial" w:cs="Arial"/>
                <w:b/>
                <w:bCs/>
                <w:color w:val="auto"/>
              </w:rPr>
              <w:t xml:space="preserve"> </w:t>
            </w:r>
          </w:p>
        </w:tc>
      </w:tr>
      <w:tr w:rsidR="00AE6AAF" w14:paraId="0828F82B" w14:textId="77777777" w:rsidTr="006207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683457" w14:textId="77777777" w:rsidR="00AE6AAF" w:rsidRPr="00244176" w:rsidRDefault="00AE6AAF" w:rsidP="006207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ACD5FC" w14:textId="77777777" w:rsidR="00AE6AAF" w:rsidRPr="00244176" w:rsidRDefault="00AE6AAF" w:rsidP="006207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99D8FF" w14:textId="77777777" w:rsidR="00AE6AAF" w:rsidRPr="00741B55" w:rsidRDefault="00001676" w:rsidP="006207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909884698"/>
                <w:placeholder>
                  <w:docPart w:val="FBC43456EC554518B8B8A04C31E837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741B55">
                  <w:rPr>
                    <w:rFonts w:ascii="Arial" w:hAnsi="Arial" w:cs="Arial"/>
                    <w:b/>
                    <w:bCs/>
                    <w:color w:val="auto"/>
                  </w:rPr>
                  <w:t>Compliant</w:t>
                </w:r>
              </w:sdtContent>
            </w:sdt>
            <w:r w:rsidR="00AE6AAF" w:rsidRPr="00741B55">
              <w:rPr>
                <w:rFonts w:ascii="Arial" w:hAnsi="Arial" w:cs="Arial"/>
                <w:b/>
                <w:bCs/>
                <w:color w:val="auto"/>
              </w:rPr>
              <w:t xml:space="preserve"> </w:t>
            </w:r>
          </w:p>
        </w:tc>
        <w:tc>
          <w:tcPr>
            <w:tcW w:w="1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E268E2B" w14:textId="77777777" w:rsidR="00AE6AAF" w:rsidRPr="00741B55" w:rsidRDefault="00001676" w:rsidP="006207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436215647"/>
                <w:placeholder>
                  <w:docPart w:val="79744E28E3B743A5800E0F5EB68307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741B55">
                  <w:rPr>
                    <w:rFonts w:ascii="Arial" w:hAnsi="Arial" w:cs="Arial"/>
                    <w:b/>
                    <w:bCs/>
                    <w:color w:val="auto"/>
                  </w:rPr>
                  <w:t>Compliant</w:t>
                </w:r>
              </w:sdtContent>
            </w:sdt>
            <w:r w:rsidR="00AE6AAF" w:rsidRPr="00741B55">
              <w:rPr>
                <w:rFonts w:ascii="Arial" w:hAnsi="Arial" w:cs="Arial"/>
                <w:b/>
                <w:bCs/>
                <w:color w:val="auto"/>
              </w:rPr>
              <w:t xml:space="preserve"> </w:t>
            </w:r>
          </w:p>
        </w:tc>
      </w:tr>
      <w:tr w:rsidR="00AE6AAF" w14:paraId="560767C5" w14:textId="77777777" w:rsidTr="006207B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6C5365B" w14:textId="77777777" w:rsidR="00AE6AAF" w:rsidRPr="00244176" w:rsidRDefault="00AE6AAF" w:rsidP="006207BE">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C30564" w14:textId="77777777" w:rsidR="00AE6AAF" w:rsidRPr="00244176" w:rsidRDefault="00AE6AAF" w:rsidP="006207B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B2C058" w14:textId="77777777" w:rsidR="00AE6AAF" w:rsidRPr="00741B55" w:rsidRDefault="00001676"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33699062"/>
                <w:placeholder>
                  <w:docPart w:val="AABB195A28FB45379E752A164FC170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741B55">
                  <w:rPr>
                    <w:rFonts w:ascii="Arial" w:hAnsi="Arial" w:cs="Arial"/>
                    <w:b/>
                    <w:bCs/>
                    <w:color w:val="auto"/>
                  </w:rPr>
                  <w:t>Compliant</w:t>
                </w:r>
              </w:sdtContent>
            </w:sdt>
            <w:r w:rsidR="00AE6AAF" w:rsidRPr="00741B55">
              <w:rPr>
                <w:rFonts w:ascii="Arial" w:hAnsi="Arial" w:cs="Arial"/>
                <w:b/>
                <w:bCs/>
                <w:color w:val="auto"/>
              </w:rPr>
              <w:t xml:space="preserve"> </w:t>
            </w:r>
          </w:p>
        </w:tc>
        <w:tc>
          <w:tcPr>
            <w:tcW w:w="1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89C2EB" w14:textId="77777777" w:rsidR="00AE6AAF" w:rsidRPr="00741B55" w:rsidRDefault="00001676"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023165767"/>
                <w:placeholder>
                  <w:docPart w:val="0A9AAC5A56C745CDBBA891B2033662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741B55">
                  <w:rPr>
                    <w:rFonts w:ascii="Arial" w:hAnsi="Arial" w:cs="Arial"/>
                    <w:b/>
                    <w:bCs/>
                    <w:color w:val="auto"/>
                  </w:rPr>
                  <w:t>Compliant</w:t>
                </w:r>
              </w:sdtContent>
            </w:sdt>
            <w:r w:rsidR="00AE6AAF" w:rsidRPr="00741B55">
              <w:rPr>
                <w:rFonts w:ascii="Arial" w:hAnsi="Arial" w:cs="Arial"/>
                <w:b/>
                <w:bCs/>
                <w:color w:val="auto"/>
              </w:rPr>
              <w:t xml:space="preserve"> </w:t>
            </w:r>
          </w:p>
        </w:tc>
      </w:tr>
      <w:tr w:rsidR="00AE6AAF" w14:paraId="1C55DF41" w14:textId="77777777" w:rsidTr="006207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524C575" w14:textId="77777777" w:rsidR="00AE6AAF" w:rsidRPr="00244176" w:rsidRDefault="00AE6AAF" w:rsidP="006207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B811FE" w14:textId="77777777" w:rsidR="00AE6AAF" w:rsidRPr="00244176" w:rsidRDefault="00AE6AAF" w:rsidP="006207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96F3C0" w14:textId="77777777" w:rsidR="00AE6AAF" w:rsidRPr="00741B55" w:rsidRDefault="00001676" w:rsidP="006207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629781248"/>
                <w:placeholder>
                  <w:docPart w:val="3B3538E8153E4896B3F5C7905170CA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741B55">
                  <w:rPr>
                    <w:rFonts w:ascii="Arial" w:hAnsi="Arial" w:cs="Arial"/>
                    <w:b/>
                    <w:bCs/>
                    <w:color w:val="auto"/>
                  </w:rPr>
                  <w:t>Compliant</w:t>
                </w:r>
              </w:sdtContent>
            </w:sdt>
            <w:r w:rsidR="00AE6AAF" w:rsidRPr="00741B55">
              <w:rPr>
                <w:rFonts w:ascii="Arial" w:hAnsi="Arial" w:cs="Arial"/>
                <w:b/>
                <w:bCs/>
                <w:color w:val="auto"/>
              </w:rPr>
              <w:t xml:space="preserve"> </w:t>
            </w:r>
          </w:p>
        </w:tc>
        <w:tc>
          <w:tcPr>
            <w:tcW w:w="1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11C240" w14:textId="77777777" w:rsidR="00AE6AAF" w:rsidRPr="00741B55" w:rsidRDefault="00001676" w:rsidP="006207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056323006"/>
                <w:placeholder>
                  <w:docPart w:val="2F537C8CC7A9422CBC32E37C125564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741B55">
                  <w:rPr>
                    <w:rFonts w:ascii="Arial" w:hAnsi="Arial" w:cs="Arial"/>
                    <w:b/>
                    <w:bCs/>
                    <w:color w:val="auto"/>
                  </w:rPr>
                  <w:t>Compliant</w:t>
                </w:r>
              </w:sdtContent>
            </w:sdt>
            <w:r w:rsidR="00AE6AAF" w:rsidRPr="00741B55">
              <w:rPr>
                <w:rFonts w:ascii="Arial" w:hAnsi="Arial" w:cs="Arial"/>
                <w:b/>
                <w:bCs/>
                <w:color w:val="auto"/>
              </w:rPr>
              <w:t xml:space="preserve"> </w:t>
            </w:r>
          </w:p>
        </w:tc>
      </w:tr>
      <w:tr w:rsidR="00AE6AAF" w14:paraId="23103215" w14:textId="77777777" w:rsidTr="006207B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627776" w14:textId="77777777" w:rsidR="00AE6AAF" w:rsidRPr="00244176" w:rsidRDefault="00AE6AAF" w:rsidP="006207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8DC235" w14:textId="77777777" w:rsidR="00AE6AAF" w:rsidRPr="00244176" w:rsidRDefault="00AE6AAF"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2604B03" w14:textId="77777777" w:rsidR="00AE6AAF" w:rsidRPr="00741B55" w:rsidRDefault="00001676"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430200393"/>
                <w:placeholder>
                  <w:docPart w:val="980E79C4A4114DA782C4BB8A011AC1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741B55">
                  <w:rPr>
                    <w:rFonts w:ascii="Arial" w:hAnsi="Arial" w:cs="Arial"/>
                    <w:b/>
                    <w:bCs/>
                    <w:color w:val="auto"/>
                  </w:rPr>
                  <w:t>Compliant</w:t>
                </w:r>
              </w:sdtContent>
            </w:sdt>
            <w:r w:rsidR="00AE6AAF" w:rsidRPr="00741B55">
              <w:rPr>
                <w:rFonts w:ascii="Arial" w:hAnsi="Arial" w:cs="Arial"/>
                <w:b/>
                <w:bCs/>
                <w:color w:val="auto"/>
              </w:rPr>
              <w:t xml:space="preserve"> </w:t>
            </w:r>
          </w:p>
        </w:tc>
        <w:tc>
          <w:tcPr>
            <w:tcW w:w="1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2A912C" w14:textId="77777777" w:rsidR="00AE6AAF" w:rsidRPr="00741B55" w:rsidRDefault="00001676"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05441278"/>
                <w:placeholder>
                  <w:docPart w:val="3F53C366B9F3497A963AA68EAD1467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741B55">
                  <w:rPr>
                    <w:rFonts w:ascii="Arial" w:hAnsi="Arial" w:cs="Arial"/>
                    <w:b/>
                    <w:bCs/>
                    <w:color w:val="auto"/>
                  </w:rPr>
                  <w:t>Compliant</w:t>
                </w:r>
              </w:sdtContent>
            </w:sdt>
            <w:r w:rsidR="00AE6AAF" w:rsidRPr="00741B55">
              <w:rPr>
                <w:rFonts w:ascii="Arial" w:hAnsi="Arial" w:cs="Arial"/>
                <w:b/>
                <w:bCs/>
                <w:color w:val="auto"/>
              </w:rPr>
              <w:t xml:space="preserve"> </w:t>
            </w:r>
          </w:p>
        </w:tc>
      </w:tr>
      <w:tr w:rsidR="00AE6AAF" w14:paraId="5EFE9D4C" w14:textId="77777777" w:rsidTr="006207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5E1516" w14:textId="77777777" w:rsidR="00AE6AAF" w:rsidRPr="00244176" w:rsidRDefault="00AE6AAF" w:rsidP="006207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75BD572" w14:textId="77777777" w:rsidR="00AE6AAF" w:rsidRPr="00244176" w:rsidRDefault="00AE6AAF" w:rsidP="006207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1831D5" w14:textId="77777777" w:rsidR="00AE6AAF" w:rsidRPr="00741B55" w:rsidRDefault="00001676" w:rsidP="006207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44270456"/>
                <w:placeholder>
                  <w:docPart w:val="6840E382E98544398CAFC38F38B19E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741B55">
                  <w:rPr>
                    <w:rFonts w:ascii="Arial" w:hAnsi="Arial" w:cs="Arial"/>
                    <w:b/>
                    <w:bCs/>
                    <w:color w:val="auto"/>
                  </w:rPr>
                  <w:t>Compliant</w:t>
                </w:r>
              </w:sdtContent>
            </w:sdt>
            <w:r w:rsidR="00AE6AAF" w:rsidRPr="00741B55">
              <w:rPr>
                <w:rFonts w:ascii="Arial" w:hAnsi="Arial" w:cs="Arial"/>
                <w:b/>
                <w:bCs/>
                <w:color w:val="auto"/>
              </w:rPr>
              <w:t xml:space="preserve"> </w:t>
            </w:r>
          </w:p>
        </w:tc>
        <w:tc>
          <w:tcPr>
            <w:tcW w:w="1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03C93CA" w14:textId="77777777" w:rsidR="00AE6AAF" w:rsidRPr="00741B55" w:rsidRDefault="00001676" w:rsidP="006207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643726820"/>
                <w:placeholder>
                  <w:docPart w:val="DF357151E1354D6CB6CC1E111C4E48B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741B55">
                  <w:rPr>
                    <w:rFonts w:ascii="Arial" w:hAnsi="Arial" w:cs="Arial"/>
                    <w:b/>
                    <w:bCs/>
                    <w:color w:val="auto"/>
                  </w:rPr>
                  <w:t>Compliant</w:t>
                </w:r>
              </w:sdtContent>
            </w:sdt>
            <w:r w:rsidR="00AE6AAF" w:rsidRPr="00741B55">
              <w:rPr>
                <w:rFonts w:ascii="Arial" w:hAnsi="Arial" w:cs="Arial"/>
                <w:b/>
                <w:bCs/>
                <w:color w:val="auto"/>
              </w:rPr>
              <w:t xml:space="preserve"> </w:t>
            </w:r>
          </w:p>
        </w:tc>
      </w:tr>
      <w:tr w:rsidR="00AE6AAF" w14:paraId="37AD938D" w14:textId="77777777" w:rsidTr="006207B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E5629F" w14:textId="77777777" w:rsidR="00AE6AAF" w:rsidRPr="00244176" w:rsidRDefault="00AE6AAF" w:rsidP="006207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3054AD3" w14:textId="77777777" w:rsidR="00AE6AAF" w:rsidRPr="00244176" w:rsidRDefault="00AE6AAF"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D144B0F" w14:textId="77777777" w:rsidR="00AE6AAF" w:rsidRPr="00244176" w:rsidRDefault="00AE6AAF" w:rsidP="006207BE">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E904016" w14:textId="77777777" w:rsidR="00AE6AAF" w:rsidRPr="00244176" w:rsidRDefault="00AE6AAF" w:rsidP="006207BE">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F76A55" w14:textId="77777777" w:rsidR="00AE6AAF" w:rsidRPr="00741B55" w:rsidRDefault="00001676"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02999230"/>
                <w:placeholder>
                  <w:docPart w:val="A6CD3F7A98EB4A7C9B6D3685FE1E48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741B55">
                  <w:rPr>
                    <w:rFonts w:ascii="Arial" w:hAnsi="Arial" w:cs="Arial"/>
                    <w:b/>
                    <w:bCs/>
                    <w:color w:val="auto"/>
                  </w:rPr>
                  <w:t>Compliant</w:t>
                </w:r>
              </w:sdtContent>
            </w:sdt>
            <w:r w:rsidR="00AE6AAF" w:rsidRPr="00741B55">
              <w:rPr>
                <w:rFonts w:ascii="Arial" w:hAnsi="Arial" w:cs="Arial"/>
                <w:b/>
                <w:bCs/>
                <w:color w:val="auto"/>
              </w:rPr>
              <w:t xml:space="preserve"> </w:t>
            </w:r>
          </w:p>
        </w:tc>
        <w:tc>
          <w:tcPr>
            <w:tcW w:w="1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B6E64B" w14:textId="77777777" w:rsidR="00AE6AAF" w:rsidRPr="00741B55" w:rsidRDefault="00001676"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259955598"/>
                <w:placeholder>
                  <w:docPart w:val="1C16C5546382488989F45B27CEEB4B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741B55">
                  <w:rPr>
                    <w:rFonts w:ascii="Arial" w:hAnsi="Arial" w:cs="Arial"/>
                    <w:b/>
                    <w:bCs/>
                    <w:color w:val="auto"/>
                  </w:rPr>
                  <w:t>Compliant</w:t>
                </w:r>
              </w:sdtContent>
            </w:sdt>
            <w:r w:rsidR="00AE6AAF" w:rsidRPr="00741B55">
              <w:rPr>
                <w:rFonts w:ascii="Arial" w:hAnsi="Arial" w:cs="Arial"/>
                <w:b/>
                <w:bCs/>
                <w:color w:val="auto"/>
              </w:rPr>
              <w:t xml:space="preserve"> </w:t>
            </w:r>
          </w:p>
        </w:tc>
      </w:tr>
    </w:tbl>
    <w:bookmarkEnd w:id="3"/>
    <w:p w14:paraId="19026CEE" w14:textId="77777777" w:rsidR="00AE6AAF" w:rsidRPr="00A72BB6" w:rsidRDefault="00AE6AAF" w:rsidP="00AE6AAF">
      <w:pPr>
        <w:pStyle w:val="Heading20"/>
        <w:rPr>
          <w:color w:val="auto"/>
        </w:rPr>
      </w:pPr>
      <w:r w:rsidRPr="00A72BB6">
        <w:rPr>
          <w:color w:val="auto"/>
        </w:rPr>
        <w:t>Findings</w:t>
      </w:r>
    </w:p>
    <w:p w14:paraId="0D199EBC" w14:textId="77777777" w:rsidR="00AE6AAF" w:rsidRPr="00A72BB6" w:rsidRDefault="00AE6AAF" w:rsidP="00AE6AAF">
      <w:pPr>
        <w:pStyle w:val="NormalArial"/>
        <w:rPr>
          <w:color w:val="auto"/>
          <w:u w:val="single"/>
        </w:rPr>
      </w:pPr>
      <w:r w:rsidRPr="00A72BB6">
        <w:rPr>
          <w:color w:val="auto"/>
          <w:u w:val="single"/>
        </w:rPr>
        <w:t>Compliant Evidence</w:t>
      </w:r>
    </w:p>
    <w:p w14:paraId="2AEB5596" w14:textId="6C785741" w:rsidR="00AE6AAF" w:rsidRPr="00A72BB6" w:rsidRDefault="00AE6AAF" w:rsidP="00AE6AAF">
      <w:pPr>
        <w:pStyle w:val="NormalArial"/>
        <w:spacing w:before="120" w:after="60" w:line="288" w:lineRule="auto"/>
        <w:rPr>
          <w:color w:val="auto"/>
        </w:rPr>
      </w:pPr>
      <w:r w:rsidRPr="00A72BB6">
        <w:rPr>
          <w:color w:val="auto"/>
        </w:rPr>
        <w:t xml:space="preserve">Evidence analysed by the Assessment Team showed the service was able to demonstrate that each consumer gets safe and effective care that is best practice, tailored to their needs, and optimises their health and well-being. Consumers and/or representatives when interviewed by the Assessment Team confirmed that consumers get care and services tailored to their needs and preferences, and optimises their health such as personal care, allied health services and wellbeing. During interviews with the Assessment Team staff provided examples of care </w:t>
      </w:r>
      <w:r w:rsidRPr="00A72BB6">
        <w:rPr>
          <w:color w:val="auto"/>
        </w:rPr>
        <w:lastRenderedPageBreak/>
        <w:t xml:space="preserve">provided to consumers tailored to their health and wellbeing needs and reflecting best practice, for example, in relation to dementia, wound care, diabetes management and falls risks. Care planning documents analysed by the Assessment Team confirmed that personal and clinical care was documented on care plans based on consumers’ assessments and provided detailed instructions to staff to support consumers’ needs, </w:t>
      </w:r>
      <w:r w:rsidR="00404EBA" w:rsidRPr="00A72BB6">
        <w:rPr>
          <w:color w:val="auto"/>
        </w:rPr>
        <w:t>goals,</w:t>
      </w:r>
      <w:r w:rsidRPr="00A72BB6">
        <w:rPr>
          <w:color w:val="auto"/>
        </w:rPr>
        <w:t xml:space="preserve"> and preferences.</w:t>
      </w:r>
    </w:p>
    <w:p w14:paraId="213F1351" w14:textId="77777777" w:rsidR="00AE6AAF" w:rsidRPr="00BA798F" w:rsidRDefault="00AE6AAF" w:rsidP="00AE6AAF">
      <w:pPr>
        <w:pStyle w:val="NormalArial"/>
        <w:spacing w:before="120" w:after="60" w:line="288" w:lineRule="auto"/>
        <w:rPr>
          <w:color w:val="7030A0"/>
        </w:rPr>
      </w:pPr>
      <w:r w:rsidRPr="00A72BB6">
        <w:rPr>
          <w:color w:val="auto"/>
        </w:rPr>
        <w:t>Evidence analysed by the Assessment Team showed the service was able to demonstrate effective management of high impact or high prevalence risks associated with the care of each consumer. Consumers and/or representatives when interviewed by the Assessment Team confirmed in various ways that the service and staff ensure consumers receive safe personal and clinical care. During interviews with the Assessment Team Managers described, and documentation sampled confirmed, that risk assessments are completed during initial assessment and review, and strategies to minimise these risks are documented within the care plan available to staff at point of care. Care planning documents analysed by the Assessment Team identified individualised risks to consumers and strategies that are implemented to ensure that consumers’ risks are managed.</w:t>
      </w:r>
    </w:p>
    <w:p w14:paraId="0BD4CA45" w14:textId="77777777" w:rsidR="00AE6AAF" w:rsidRPr="00CA1AEA" w:rsidRDefault="00AE6AAF" w:rsidP="00AE6AAF">
      <w:pPr>
        <w:pStyle w:val="NormalArial"/>
        <w:spacing w:before="120" w:after="60" w:line="288" w:lineRule="auto"/>
        <w:rPr>
          <w:color w:val="auto"/>
        </w:rPr>
      </w:pPr>
      <w:r w:rsidRPr="00A72BB6">
        <w:rPr>
          <w:color w:val="auto"/>
        </w:rPr>
        <w:t xml:space="preserve">Evidence analysed by the Assessment Team showed the service was able to demonstrate they would respond appropriately to support the needs, goals and preferences of consumers nearing the end of life to maximise their comfort and preserve their dignity. During interviews with the Assessment Team management advised they do not provide care and services at end of life, however, described how they would engage external services and work with them to provide the required palliative needs. Care planning documents analysed by the Assessment Team showed </w:t>
      </w:r>
      <w:r w:rsidRPr="00CA1AEA">
        <w:rPr>
          <w:color w:val="auto"/>
        </w:rPr>
        <w:t>that advanced care directives are discussed with consumers and outcomes documented within their care plans. Consumers were not interviewed in relation to this requirement.</w:t>
      </w:r>
    </w:p>
    <w:p w14:paraId="7D60633F" w14:textId="77777777" w:rsidR="00AE6AAF" w:rsidRPr="00CA1AEA" w:rsidRDefault="00AE6AAF" w:rsidP="00AE6AAF">
      <w:pPr>
        <w:pStyle w:val="NormalArial"/>
        <w:spacing w:before="120" w:after="60" w:line="288" w:lineRule="auto"/>
        <w:rPr>
          <w:color w:val="auto"/>
        </w:rPr>
      </w:pPr>
      <w:r w:rsidRPr="00CA1AEA">
        <w:rPr>
          <w:color w:val="auto"/>
        </w:rPr>
        <w:t>Evidence analysed by the Assessment Team showed the service was able to demonstrate that information about consumer’s condition, needs, goals and preferences is communicated within the organisation, and with others where responsibility for care is shared. Consumers and/or representatives when interviewed by the Assessment Team confirmed that regular staff know them, and they do not need to repeat information about their needs and preferences. During interviews with the Assessment Team staff advised relevant information about consumers’ care and services are documented and communicated through care plans available on a mobile application.</w:t>
      </w:r>
    </w:p>
    <w:p w14:paraId="75CC7234" w14:textId="77777777" w:rsidR="00AE6AAF" w:rsidRPr="00CA1AEA" w:rsidRDefault="00AE6AAF" w:rsidP="00AE6AAF">
      <w:pPr>
        <w:pStyle w:val="NormalArial"/>
        <w:spacing w:before="120" w:after="60" w:line="288" w:lineRule="auto"/>
        <w:rPr>
          <w:color w:val="auto"/>
        </w:rPr>
      </w:pPr>
      <w:r w:rsidRPr="00CA1AEA">
        <w:rPr>
          <w:color w:val="auto"/>
        </w:rPr>
        <w:t>Evidence analysed by the Assessment Team showed the service was able to demonstrate they minimise infection related risks through the implementation of standard and transmission-based precautions to prevent and control infections. Consumers and/or representatives when interviewed by the Assessment Team advised that staff keep them safe through the use of personal protective equipment (PPE), cleaning and COVID-19 screening questionnaire. During interviews with the Assessment Team staff and management described, and documentation viewed confirmed that, the service has processes for minimising risks of infection including policies, procedures and education.</w:t>
      </w:r>
    </w:p>
    <w:p w14:paraId="3F461AB8" w14:textId="77777777" w:rsidR="00AE6AAF" w:rsidRPr="00CA1AEA" w:rsidRDefault="00AE6AAF" w:rsidP="00AE6AAF">
      <w:pPr>
        <w:pStyle w:val="NormalArial"/>
        <w:spacing w:before="120" w:after="60" w:line="288" w:lineRule="auto"/>
        <w:rPr>
          <w:color w:val="auto"/>
          <w:u w:val="single"/>
        </w:rPr>
      </w:pPr>
      <w:r w:rsidRPr="00CA1AEA">
        <w:rPr>
          <w:color w:val="auto"/>
          <w:u w:val="single"/>
        </w:rPr>
        <w:t>Overturned Recommendation</w:t>
      </w:r>
    </w:p>
    <w:p w14:paraId="7F7BD8FC" w14:textId="77777777" w:rsidR="00AE6AAF" w:rsidRPr="007B2105" w:rsidRDefault="00AE6AAF" w:rsidP="00AE6AAF">
      <w:pPr>
        <w:pStyle w:val="NormalArial"/>
        <w:spacing w:before="120" w:after="60" w:line="288" w:lineRule="auto"/>
        <w:rPr>
          <w:color w:val="auto"/>
        </w:rPr>
      </w:pPr>
      <w:r w:rsidRPr="007B2105">
        <w:rPr>
          <w:color w:val="auto"/>
        </w:rPr>
        <w:lastRenderedPageBreak/>
        <w:t>In respect to Requirement 3(3)(d) the Decision Maker notes the service responded proactively to the Assessment Teams findings and already, if required, implemented decisive corrective action. Significant additional details and evidence provided by the service in their response did on this occasion meet and exceed the threshold required for the Decision Maker to overturn the Assessment Teams recommendation of “not met”. While the services response provided additional details and evidence to almost all findings documented in the Assessment Team report for requirement 3(3)(d) a few key examples will be selected and documented below to substantiate the overturned recommendation.</w:t>
      </w:r>
    </w:p>
    <w:p w14:paraId="4D403B13" w14:textId="77777777" w:rsidR="00AE6AAF" w:rsidRDefault="00AE6AAF" w:rsidP="00AE6AAF">
      <w:pPr>
        <w:pStyle w:val="NormalArial"/>
        <w:spacing w:before="120" w:after="60" w:line="288" w:lineRule="auto"/>
      </w:pPr>
      <w:r>
        <w:t>Evidence analysed by the Assessment Team showed the</w:t>
      </w:r>
      <w:r w:rsidRPr="00716C80">
        <w:t xml:space="preserve"> service was not able to demonstrate deterioration or change of a consumer’s mental health, cognitive or physical function, capacity or condition is recognised and responded to in a timely manner. Staff described processes to report and respond to changes related to consumers through the use of a AWACCS form, documents sampled showed evidence of identification and actions taken when consumers’ health changed or deteriorated, however, this did not consistently result in an internal or external referral to the nursing team, or other health professionals, to result in adjustments to their clinical care and services.</w:t>
      </w:r>
    </w:p>
    <w:p w14:paraId="342727BD" w14:textId="77777777" w:rsidR="00AE6AAF" w:rsidRPr="009C2A8C" w:rsidRDefault="00AE6AAF" w:rsidP="00AE6AAF">
      <w:pPr>
        <w:pStyle w:val="NormalArial"/>
        <w:spacing w:before="120" w:after="60" w:line="288" w:lineRule="auto"/>
      </w:pPr>
      <w:r>
        <w:t>The Assessment Team analysed evidence which showed Consumer F’s (HCP L2) documentation showed on the 9 September 2022 a AWACCS form was submitted for an observation in the areas of awareness and condition noted. The outcome noted: notification sent to HCP North Duty Officer to determine action. No further information regarding this change in condition was documented within the progress notes. In early February 2023 an AWACCS form was submitted noting an observation in the area of condition noted. At the time of the Quality Audit no follow up or review had been conducted for Consumer F. Management acknowledged feedback from the Assessment Team and confirmed Consumer F’s AWACCS had not been appropriately actioned. Management conducted a home visit for Consumer F to discuss Consumer F’s change in condition during the Quality Audit.</w:t>
      </w:r>
    </w:p>
    <w:p w14:paraId="5D2C3D59" w14:textId="77777777" w:rsidR="00AE6AAF" w:rsidRPr="00A23206" w:rsidRDefault="00AE6AAF" w:rsidP="00AE6AAF">
      <w:pPr>
        <w:pStyle w:val="NormalArial"/>
        <w:spacing w:before="120" w:after="60" w:line="288" w:lineRule="auto"/>
        <w:rPr>
          <w:color w:val="auto"/>
        </w:rPr>
      </w:pPr>
      <w:r w:rsidRPr="00A23206">
        <w:rPr>
          <w:color w:val="auto"/>
        </w:rPr>
        <w:t xml:space="preserve">The Decision Maker has analysed the services response to this finding thoroughly which included a detailed timeline of events over an extended period of time regarding documentation, referrals, follow ups, feedback and communication. The Decision Maker notes including any information from this response would likely disclose the identity of this consumer. The Decision Maker is satisfied the service where required made internal and external referrals </w:t>
      </w:r>
      <w:r>
        <w:rPr>
          <w:color w:val="auto"/>
        </w:rPr>
        <w:t>and/</w:t>
      </w:r>
      <w:r w:rsidRPr="00A23206">
        <w:rPr>
          <w:color w:val="auto"/>
        </w:rPr>
        <w:t xml:space="preserve">or there were already existing arrangements in place to provide the most appropriate care. </w:t>
      </w:r>
    </w:p>
    <w:p w14:paraId="053A684F" w14:textId="7AF1C66D" w:rsidR="00AE6AAF" w:rsidRDefault="00AE6AAF" w:rsidP="00AE6AAF">
      <w:pPr>
        <w:pStyle w:val="NormalArial"/>
        <w:spacing w:before="120" w:after="60" w:line="288" w:lineRule="auto"/>
        <w:rPr>
          <w:color w:val="auto"/>
        </w:rPr>
      </w:pPr>
      <w:r>
        <w:rPr>
          <w:color w:val="auto"/>
        </w:rPr>
        <w:t xml:space="preserve">The Assessment Team analysed evidence and noted </w:t>
      </w:r>
      <w:r>
        <w:t xml:space="preserve">Consumer D (CHSP) had a medication incident in early November 2022 where he/she missed an evening dose of his/her medication. The Decision Maker notes Consumer D </w:t>
      </w:r>
      <w:r w:rsidR="00404EBA">
        <w:t>situation</w:t>
      </w:r>
      <w:r>
        <w:t xml:space="preserve"> was already documented within Standard 2 of this Performance Report. The Services response in relation to Consumer D and specific information relating to this response is included in Standard two and is applicable to Standard 3.</w:t>
      </w:r>
      <w:r w:rsidRPr="005471A5">
        <w:rPr>
          <w:color w:val="auto"/>
        </w:rPr>
        <w:t xml:space="preserve"> </w:t>
      </w:r>
      <w:r w:rsidRPr="00A23206">
        <w:rPr>
          <w:color w:val="auto"/>
        </w:rPr>
        <w:t xml:space="preserve">The Decision Maker is satisfied the service where required made internal and external referrals </w:t>
      </w:r>
      <w:r>
        <w:rPr>
          <w:color w:val="auto"/>
        </w:rPr>
        <w:t>and/</w:t>
      </w:r>
      <w:r w:rsidRPr="00A23206">
        <w:rPr>
          <w:color w:val="auto"/>
        </w:rPr>
        <w:t>or there were already existing arrangements in place to provide the most appropriate care.</w:t>
      </w:r>
    </w:p>
    <w:p w14:paraId="2CC06489" w14:textId="77777777" w:rsidR="00AE6AAF" w:rsidRPr="00A23206" w:rsidRDefault="00AE6AAF" w:rsidP="00AE6AAF">
      <w:pPr>
        <w:pStyle w:val="NormalArial"/>
        <w:spacing w:before="120" w:after="60" w:line="288" w:lineRule="auto"/>
        <w:rPr>
          <w:color w:val="auto"/>
        </w:rPr>
      </w:pPr>
      <w:r w:rsidRPr="00A23206">
        <w:rPr>
          <w:color w:val="auto"/>
        </w:rPr>
        <w:lastRenderedPageBreak/>
        <w:t>The Decision Maker notes all nearly all statements made by the service documented above and in their response to the Assessment Team report were substantiated with evidence.</w:t>
      </w:r>
    </w:p>
    <w:p w14:paraId="6BDD9A55" w14:textId="77777777" w:rsidR="00AE6AAF" w:rsidRPr="005471A5" w:rsidRDefault="00AE6AAF" w:rsidP="00AE6AAF">
      <w:pPr>
        <w:pStyle w:val="NormalArial"/>
        <w:spacing w:before="120" w:after="60" w:line="288" w:lineRule="auto"/>
        <w:rPr>
          <w:color w:val="auto"/>
        </w:rPr>
      </w:pPr>
      <w:r w:rsidRPr="00A23206">
        <w:rPr>
          <w:color w:val="auto"/>
        </w:rPr>
        <w:t>The Decision Maker determines Requirement 3(3)(d) to be compliant.</w:t>
      </w:r>
    </w:p>
    <w:p w14:paraId="2F76A26B" w14:textId="77777777" w:rsidR="00AE6AAF" w:rsidRPr="00495B59" w:rsidRDefault="00AE6AAF" w:rsidP="00AE6AAF">
      <w:pPr>
        <w:pStyle w:val="NormalArial"/>
        <w:spacing w:before="120" w:after="60" w:line="288" w:lineRule="auto"/>
        <w:rPr>
          <w:color w:val="auto"/>
        </w:rPr>
      </w:pPr>
      <w:bookmarkStart w:id="4" w:name="_Hlk131418386"/>
      <w:r w:rsidRPr="00495B59">
        <w:rPr>
          <w:color w:val="auto"/>
        </w:rPr>
        <w:t>In respect to Requirement 3(3)(f) the Decision Maker notes the service responded proactively to the Assessment Teams findings and already, if required, implemented decisive corrective action. Significant additional details and evidence provided by the service in their response did on this occasion meet and exceed the threshold required for the Decision Maker to overturn the Assessment Teams recommendation of “not met”. While the services response provided additional details and evidence to almost all findings documented in the Assessment Team report for requirement 3(3)(f) a key example will be selected and documented below to substantiate the overturned recommendation.</w:t>
      </w:r>
    </w:p>
    <w:p w14:paraId="7541C04E" w14:textId="77777777" w:rsidR="00AE6AAF" w:rsidRDefault="00AE6AAF" w:rsidP="00AE6AAF">
      <w:pPr>
        <w:pStyle w:val="NormalArial"/>
        <w:spacing w:before="120" w:after="60" w:line="288" w:lineRule="auto"/>
      </w:pPr>
      <w:r>
        <w:t xml:space="preserve">The Assessment Team noted management acknowledged feedback from the Assessment Team and confirmed Consumer F’s change in condition and arthroscopies had not been referred to the correct teams. The Assessment Team noted management conducted a home visit for Consumer F to discuss Consumer F’s current care needs and an OT referral was made during the Quality Audit. </w:t>
      </w:r>
    </w:p>
    <w:p w14:paraId="767B5D94" w14:textId="77777777" w:rsidR="00AE6AAF" w:rsidRPr="00B26251" w:rsidRDefault="00AE6AAF" w:rsidP="00AE6AAF">
      <w:pPr>
        <w:pStyle w:val="NormalArial"/>
        <w:spacing w:before="120" w:after="60" w:line="288" w:lineRule="auto"/>
        <w:rPr>
          <w:color w:val="FFC000"/>
        </w:rPr>
      </w:pPr>
      <w:r>
        <w:t xml:space="preserve">The services response shows the service acknowledges that an AWACCS should have been submitted for Consumer F. However, the services response shows the attached case notes evidence that the customer did receive contact on several occasions following his/her procedure, including having an annual review (Late December) where Consumer F’s care needs and goals were assessed, and Consumer F’s care plan was updated. The services response shows this included a referral to podiatry, and the introduction of a cab charge card so that Consumer F could access his/her medical appointments post-hospital. The services response shows Consumer F’s care plan demonstrates he/she didn’t require assessment for any equipment as sufficient equipment was situ. The services response shows Consumer F’s other clinical needs were being addressed externally to ACH Group. </w:t>
      </w:r>
    </w:p>
    <w:p w14:paraId="75C1F0AC" w14:textId="77777777" w:rsidR="00AE6AAF" w:rsidRPr="007B2105" w:rsidRDefault="00AE6AAF" w:rsidP="00AE6AAF">
      <w:pPr>
        <w:pStyle w:val="NormalArial"/>
        <w:spacing w:before="120" w:after="60" w:line="288" w:lineRule="auto"/>
        <w:rPr>
          <w:color w:val="auto"/>
        </w:rPr>
      </w:pPr>
      <w:r w:rsidRPr="007B2105">
        <w:rPr>
          <w:color w:val="auto"/>
        </w:rPr>
        <w:t>The Decision Maker notes all nearly all statements made by the service documented above and in their response to the Assessment Team report were substantiated with evidence.</w:t>
      </w:r>
    </w:p>
    <w:p w14:paraId="2C3AE4B5" w14:textId="77777777" w:rsidR="00AE6AAF" w:rsidRPr="007B2105" w:rsidRDefault="00AE6AAF" w:rsidP="00AE6AAF">
      <w:pPr>
        <w:pStyle w:val="NormalArial"/>
        <w:spacing w:before="120" w:after="60" w:line="288" w:lineRule="auto"/>
        <w:rPr>
          <w:color w:val="auto"/>
        </w:rPr>
      </w:pPr>
      <w:r w:rsidRPr="007B2105">
        <w:rPr>
          <w:color w:val="auto"/>
        </w:rPr>
        <w:t>The Decision Maker determines Requirement 3(3)(f) to be compliant.</w:t>
      </w:r>
    </w:p>
    <w:bookmarkEnd w:id="4"/>
    <w:p w14:paraId="2DD8C644" w14:textId="77777777" w:rsidR="00AE6AAF" w:rsidRPr="006B4042" w:rsidRDefault="00AE6AAF" w:rsidP="00AE6AAF">
      <w:pPr>
        <w:pStyle w:val="NormalArial"/>
      </w:pPr>
      <w:r w:rsidRPr="006B4042">
        <w:br w:type="page"/>
      </w:r>
    </w:p>
    <w:p w14:paraId="703AEC07" w14:textId="77777777" w:rsidR="00AE6AAF" w:rsidRPr="00A36AA9" w:rsidRDefault="00AE6AAF" w:rsidP="00AE6AAF">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770"/>
        <w:gridCol w:w="1443"/>
        <w:gridCol w:w="1390"/>
      </w:tblGrid>
      <w:tr w:rsidR="00AE6AAF" w14:paraId="74B31072" w14:textId="77777777" w:rsidTr="006207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bottom w:val="single" w:sz="4" w:space="0" w:color="BFBFBF" w:themeColor="background1" w:themeShade="BF"/>
              <w:right w:val="none" w:sz="0" w:space="0" w:color="auto"/>
            </w:tcBorders>
          </w:tcPr>
          <w:p w14:paraId="1F7DB3C5" w14:textId="77777777" w:rsidR="00AE6AAF" w:rsidRPr="00991076" w:rsidRDefault="00AE6AAF" w:rsidP="006207BE">
            <w:pPr>
              <w:spacing w:before="0" w:line="22" w:lineRule="atLeast"/>
              <w:rPr>
                <w:rFonts w:ascii="Arial" w:hAnsi="Arial" w:cs="Arial"/>
                <w:color w:val="FFFFFF" w:themeColor="background1"/>
              </w:rPr>
            </w:pPr>
            <w:bookmarkStart w:id="5" w:name="_Hlk106628614"/>
            <w:r w:rsidRPr="00991076">
              <w:rPr>
                <w:rFonts w:ascii="Arial" w:hAnsi="Arial" w:cs="Arial"/>
                <w:color w:val="FFFFFF" w:themeColor="background1"/>
              </w:rPr>
              <w:t>Services and supports for daily living</w:t>
            </w:r>
          </w:p>
        </w:tc>
        <w:tc>
          <w:tcPr>
            <w:tcW w:w="1296" w:type="dxa"/>
            <w:tcBorders>
              <w:bottom w:val="single" w:sz="4" w:space="0" w:color="BFBFBF" w:themeColor="background1" w:themeShade="BF"/>
            </w:tcBorders>
          </w:tcPr>
          <w:p w14:paraId="34663D59" w14:textId="77777777" w:rsidR="00AE6AAF" w:rsidRPr="00991076" w:rsidRDefault="00AE6AAF" w:rsidP="006207B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HCP/STRC</w:t>
            </w:r>
          </w:p>
        </w:tc>
        <w:tc>
          <w:tcPr>
            <w:tcW w:w="1390" w:type="dxa"/>
            <w:tcBorders>
              <w:bottom w:val="single" w:sz="4" w:space="0" w:color="BFBFBF" w:themeColor="background1" w:themeShade="BF"/>
            </w:tcBorders>
          </w:tcPr>
          <w:p w14:paraId="514C3C53" w14:textId="77777777" w:rsidR="00AE6AAF" w:rsidRPr="00991076" w:rsidRDefault="00AE6AAF" w:rsidP="006207B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5"/>
      <w:tr w:rsidR="00AE6AAF" w14:paraId="6E628213" w14:textId="77777777" w:rsidTr="006207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8ACC85" w14:textId="77777777" w:rsidR="00AE6AAF" w:rsidRPr="00244176" w:rsidRDefault="00AE6AAF" w:rsidP="006207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917" w:type="dxa"/>
            <w:shd w:val="clear" w:color="auto" w:fill="auto"/>
            <w:vAlign w:val="top"/>
          </w:tcPr>
          <w:p w14:paraId="2BD4BB65" w14:textId="1F6C294B" w:rsidR="00AE6AAF" w:rsidRPr="00244176" w:rsidRDefault="00AE6AAF"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r w:rsidR="00404EBA" w:rsidRPr="00244176">
              <w:rPr>
                <w:rFonts w:ascii="Arial" w:hAnsi="Arial" w:cs="Arial"/>
              </w:rPr>
              <w:t>well-being,</w:t>
            </w:r>
            <w:r w:rsidRPr="00244176">
              <w:rPr>
                <w:rFonts w:ascii="Arial" w:hAnsi="Arial" w:cs="Arial"/>
              </w:rPr>
              <w:t xml:space="preserve"> and quality of life.</w:t>
            </w:r>
          </w:p>
        </w:tc>
        <w:tc>
          <w:tcPr>
            <w:tcW w:w="1296" w:type="dxa"/>
            <w:shd w:val="clear" w:color="auto" w:fill="auto"/>
            <w:vAlign w:val="top"/>
          </w:tcPr>
          <w:p w14:paraId="1B25EA8F" w14:textId="77777777" w:rsidR="00AE6AAF" w:rsidRPr="00A377B6" w:rsidRDefault="00001676"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69845361"/>
                <w:placeholder>
                  <w:docPart w:val="CF46F99E8BB24F7CACDF04488395F4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A377B6">
                  <w:rPr>
                    <w:rFonts w:ascii="Arial" w:hAnsi="Arial" w:cs="Arial"/>
                    <w:b/>
                    <w:bCs/>
                    <w:color w:val="auto"/>
                  </w:rPr>
                  <w:t>Compliant</w:t>
                </w:r>
              </w:sdtContent>
            </w:sdt>
            <w:r w:rsidR="00AE6AAF" w:rsidRPr="00A377B6">
              <w:rPr>
                <w:rFonts w:ascii="Arial" w:hAnsi="Arial" w:cs="Arial"/>
                <w:b/>
                <w:bCs/>
                <w:color w:val="auto"/>
              </w:rPr>
              <w:t xml:space="preserve"> </w:t>
            </w:r>
          </w:p>
        </w:tc>
        <w:tc>
          <w:tcPr>
            <w:tcW w:w="1390" w:type="dxa"/>
            <w:shd w:val="clear" w:color="auto" w:fill="auto"/>
            <w:vAlign w:val="top"/>
          </w:tcPr>
          <w:p w14:paraId="18A433C3" w14:textId="77777777" w:rsidR="00AE6AAF" w:rsidRPr="00A377B6" w:rsidRDefault="00001676"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785027045"/>
                <w:placeholder>
                  <w:docPart w:val="F67213872CFF4CC696B10F14314AD0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A377B6">
                  <w:rPr>
                    <w:rFonts w:ascii="Arial" w:hAnsi="Arial" w:cs="Arial"/>
                    <w:b/>
                    <w:bCs/>
                    <w:color w:val="auto"/>
                  </w:rPr>
                  <w:t>Compliant</w:t>
                </w:r>
              </w:sdtContent>
            </w:sdt>
            <w:r w:rsidR="00AE6AAF" w:rsidRPr="00A377B6">
              <w:rPr>
                <w:rFonts w:ascii="Arial" w:hAnsi="Arial" w:cs="Arial"/>
                <w:b/>
                <w:bCs/>
                <w:color w:val="auto"/>
              </w:rPr>
              <w:t xml:space="preserve"> </w:t>
            </w:r>
          </w:p>
        </w:tc>
      </w:tr>
      <w:tr w:rsidR="00AE6AAF" w14:paraId="073BFFC5" w14:textId="77777777" w:rsidTr="006207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25029F" w14:textId="77777777" w:rsidR="00AE6AAF" w:rsidRPr="00244176" w:rsidRDefault="00AE6AAF" w:rsidP="006207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917" w:type="dxa"/>
            <w:shd w:val="clear" w:color="auto" w:fill="auto"/>
            <w:vAlign w:val="top"/>
          </w:tcPr>
          <w:p w14:paraId="2AE26102" w14:textId="77777777" w:rsidR="00AE6AAF" w:rsidRPr="00244176" w:rsidRDefault="00AE6AAF" w:rsidP="006207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296" w:type="dxa"/>
            <w:shd w:val="clear" w:color="auto" w:fill="auto"/>
            <w:vAlign w:val="top"/>
          </w:tcPr>
          <w:p w14:paraId="49B05BFF" w14:textId="77777777" w:rsidR="00AE6AAF" w:rsidRPr="00A377B6" w:rsidRDefault="00001676" w:rsidP="006207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731082597"/>
                <w:placeholder>
                  <w:docPart w:val="29E1FC34BE684AC0B640641597F53A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A377B6">
                  <w:rPr>
                    <w:rFonts w:ascii="Arial" w:hAnsi="Arial" w:cs="Arial"/>
                    <w:b/>
                    <w:bCs/>
                    <w:color w:val="auto"/>
                  </w:rPr>
                  <w:t>Compliant</w:t>
                </w:r>
              </w:sdtContent>
            </w:sdt>
            <w:r w:rsidR="00AE6AAF" w:rsidRPr="00A377B6">
              <w:rPr>
                <w:rFonts w:ascii="Arial" w:hAnsi="Arial" w:cs="Arial"/>
                <w:b/>
                <w:bCs/>
                <w:color w:val="auto"/>
              </w:rPr>
              <w:t xml:space="preserve"> </w:t>
            </w:r>
          </w:p>
        </w:tc>
        <w:tc>
          <w:tcPr>
            <w:tcW w:w="1390" w:type="dxa"/>
            <w:shd w:val="clear" w:color="auto" w:fill="auto"/>
            <w:vAlign w:val="top"/>
          </w:tcPr>
          <w:p w14:paraId="0DC6306A" w14:textId="77777777" w:rsidR="00AE6AAF" w:rsidRPr="00A377B6" w:rsidRDefault="00001676" w:rsidP="006207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902505671"/>
                <w:placeholder>
                  <w:docPart w:val="0DA5AC4BD02040B4AC33F0EAFE316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A377B6">
                  <w:rPr>
                    <w:rFonts w:ascii="Arial" w:hAnsi="Arial" w:cs="Arial"/>
                    <w:b/>
                    <w:bCs/>
                    <w:color w:val="auto"/>
                  </w:rPr>
                  <w:t>Compliant</w:t>
                </w:r>
              </w:sdtContent>
            </w:sdt>
            <w:r w:rsidR="00AE6AAF" w:rsidRPr="00A377B6">
              <w:rPr>
                <w:rFonts w:ascii="Arial" w:hAnsi="Arial" w:cs="Arial"/>
                <w:b/>
                <w:bCs/>
                <w:color w:val="auto"/>
              </w:rPr>
              <w:t xml:space="preserve"> </w:t>
            </w:r>
          </w:p>
        </w:tc>
      </w:tr>
      <w:tr w:rsidR="00AE6AAF" w14:paraId="58F57E0F" w14:textId="77777777" w:rsidTr="006207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CFD0F4" w14:textId="77777777" w:rsidR="00AE6AAF" w:rsidRPr="00244176" w:rsidRDefault="00AE6AAF" w:rsidP="006207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917" w:type="dxa"/>
            <w:shd w:val="clear" w:color="auto" w:fill="auto"/>
            <w:vAlign w:val="top"/>
          </w:tcPr>
          <w:p w14:paraId="768FF6CE" w14:textId="77777777" w:rsidR="00AE6AAF" w:rsidRPr="00244176" w:rsidRDefault="00AE6AAF"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BFC38B2" w14:textId="77777777" w:rsidR="00AE6AAF" w:rsidRPr="00244176" w:rsidRDefault="00AE6AAF" w:rsidP="006207B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617C1E1" w14:textId="77777777" w:rsidR="00AE6AAF" w:rsidRPr="00244176" w:rsidRDefault="00AE6AAF" w:rsidP="006207B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875BDF0" w14:textId="77777777" w:rsidR="00AE6AAF" w:rsidRPr="00244176" w:rsidRDefault="00AE6AAF" w:rsidP="006207B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296" w:type="dxa"/>
            <w:shd w:val="clear" w:color="auto" w:fill="auto"/>
            <w:vAlign w:val="top"/>
          </w:tcPr>
          <w:p w14:paraId="18047AEE" w14:textId="77777777" w:rsidR="00AE6AAF" w:rsidRPr="00A377B6" w:rsidRDefault="00001676"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2063476141"/>
                <w:placeholder>
                  <w:docPart w:val="A1CF28ECD69948DC81BC0CF5F808CA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A377B6">
                  <w:rPr>
                    <w:rFonts w:ascii="Arial" w:hAnsi="Arial" w:cs="Arial"/>
                    <w:b/>
                    <w:bCs/>
                    <w:color w:val="auto"/>
                  </w:rPr>
                  <w:t>Compliant</w:t>
                </w:r>
              </w:sdtContent>
            </w:sdt>
            <w:r w:rsidR="00AE6AAF" w:rsidRPr="00A377B6">
              <w:rPr>
                <w:rFonts w:ascii="Arial" w:hAnsi="Arial" w:cs="Arial"/>
                <w:b/>
                <w:bCs/>
                <w:color w:val="auto"/>
              </w:rPr>
              <w:t xml:space="preserve"> </w:t>
            </w:r>
          </w:p>
        </w:tc>
        <w:tc>
          <w:tcPr>
            <w:tcW w:w="1390" w:type="dxa"/>
            <w:shd w:val="clear" w:color="auto" w:fill="auto"/>
            <w:vAlign w:val="top"/>
          </w:tcPr>
          <w:p w14:paraId="7EECAEA9" w14:textId="77777777" w:rsidR="00AE6AAF" w:rsidRPr="00A377B6" w:rsidRDefault="00001676"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7236022"/>
                <w:placeholder>
                  <w:docPart w:val="BCE379F01D9C4547932D2027C80DE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A377B6">
                  <w:rPr>
                    <w:rFonts w:ascii="Arial" w:hAnsi="Arial" w:cs="Arial"/>
                    <w:b/>
                    <w:bCs/>
                    <w:color w:val="auto"/>
                  </w:rPr>
                  <w:t>Compliant</w:t>
                </w:r>
              </w:sdtContent>
            </w:sdt>
            <w:r w:rsidR="00AE6AAF" w:rsidRPr="00A377B6">
              <w:rPr>
                <w:rFonts w:ascii="Arial" w:hAnsi="Arial" w:cs="Arial"/>
                <w:b/>
                <w:bCs/>
                <w:color w:val="auto"/>
              </w:rPr>
              <w:t xml:space="preserve"> </w:t>
            </w:r>
          </w:p>
        </w:tc>
      </w:tr>
      <w:tr w:rsidR="00AE6AAF" w14:paraId="61D34B93" w14:textId="77777777" w:rsidTr="006207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F1D83E" w14:textId="77777777" w:rsidR="00AE6AAF" w:rsidRPr="00244176" w:rsidRDefault="00AE6AAF" w:rsidP="006207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917" w:type="dxa"/>
            <w:shd w:val="clear" w:color="auto" w:fill="auto"/>
            <w:vAlign w:val="top"/>
          </w:tcPr>
          <w:p w14:paraId="4501B7B6" w14:textId="77777777" w:rsidR="00AE6AAF" w:rsidRPr="00244176" w:rsidRDefault="00AE6AAF" w:rsidP="006207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296" w:type="dxa"/>
            <w:shd w:val="clear" w:color="auto" w:fill="auto"/>
            <w:vAlign w:val="top"/>
          </w:tcPr>
          <w:p w14:paraId="6DF19E40" w14:textId="77777777" w:rsidR="00AE6AAF" w:rsidRPr="00A377B6" w:rsidRDefault="00001676" w:rsidP="006207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317070709"/>
                <w:placeholder>
                  <w:docPart w:val="C1886C099A6049FB8CD084B1AB9D9C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A377B6">
                  <w:rPr>
                    <w:rFonts w:ascii="Arial" w:hAnsi="Arial" w:cs="Arial"/>
                    <w:b/>
                    <w:bCs/>
                    <w:color w:val="auto"/>
                  </w:rPr>
                  <w:t>Compliant</w:t>
                </w:r>
              </w:sdtContent>
            </w:sdt>
            <w:r w:rsidR="00AE6AAF" w:rsidRPr="00A377B6">
              <w:rPr>
                <w:rFonts w:ascii="Arial" w:hAnsi="Arial" w:cs="Arial"/>
                <w:b/>
                <w:bCs/>
                <w:color w:val="auto"/>
              </w:rPr>
              <w:t xml:space="preserve"> </w:t>
            </w:r>
          </w:p>
        </w:tc>
        <w:tc>
          <w:tcPr>
            <w:tcW w:w="1390" w:type="dxa"/>
            <w:shd w:val="clear" w:color="auto" w:fill="auto"/>
            <w:vAlign w:val="top"/>
          </w:tcPr>
          <w:p w14:paraId="6950F4FC" w14:textId="77777777" w:rsidR="00AE6AAF" w:rsidRPr="00A377B6" w:rsidRDefault="00001676" w:rsidP="006207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41767175"/>
                <w:placeholder>
                  <w:docPart w:val="82BED4FAC38D4DEEB605D2272F4DC8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A377B6">
                  <w:rPr>
                    <w:rFonts w:ascii="Arial" w:hAnsi="Arial" w:cs="Arial"/>
                    <w:b/>
                    <w:bCs/>
                    <w:color w:val="auto"/>
                  </w:rPr>
                  <w:t>Compliant</w:t>
                </w:r>
              </w:sdtContent>
            </w:sdt>
            <w:r w:rsidR="00AE6AAF" w:rsidRPr="00A377B6">
              <w:rPr>
                <w:rFonts w:ascii="Arial" w:hAnsi="Arial" w:cs="Arial"/>
                <w:b/>
                <w:bCs/>
                <w:color w:val="auto"/>
              </w:rPr>
              <w:t xml:space="preserve"> </w:t>
            </w:r>
          </w:p>
        </w:tc>
      </w:tr>
      <w:tr w:rsidR="00AE6AAF" w14:paraId="2004353B" w14:textId="77777777" w:rsidTr="006207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7330D" w14:textId="77777777" w:rsidR="00AE6AAF" w:rsidRPr="00244176" w:rsidRDefault="00AE6AAF" w:rsidP="006207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917" w:type="dxa"/>
            <w:shd w:val="clear" w:color="auto" w:fill="auto"/>
            <w:vAlign w:val="top"/>
          </w:tcPr>
          <w:p w14:paraId="693E3BBB" w14:textId="77777777" w:rsidR="00AE6AAF" w:rsidRPr="00244176" w:rsidRDefault="00AE6AAF"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296" w:type="dxa"/>
            <w:shd w:val="clear" w:color="auto" w:fill="auto"/>
            <w:vAlign w:val="top"/>
          </w:tcPr>
          <w:p w14:paraId="1386761E" w14:textId="77777777" w:rsidR="00AE6AAF" w:rsidRPr="00A377B6" w:rsidRDefault="00001676"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8289019"/>
                <w:placeholder>
                  <w:docPart w:val="FF7B63FA847445888BF282D6A29CF9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A377B6">
                  <w:rPr>
                    <w:rFonts w:ascii="Arial" w:hAnsi="Arial" w:cs="Arial"/>
                    <w:b/>
                    <w:bCs/>
                    <w:color w:val="auto"/>
                  </w:rPr>
                  <w:t>Compliant</w:t>
                </w:r>
              </w:sdtContent>
            </w:sdt>
            <w:r w:rsidR="00AE6AAF" w:rsidRPr="00A377B6">
              <w:rPr>
                <w:rFonts w:ascii="Arial" w:hAnsi="Arial" w:cs="Arial"/>
                <w:b/>
                <w:bCs/>
                <w:color w:val="auto"/>
              </w:rPr>
              <w:t xml:space="preserve"> </w:t>
            </w:r>
          </w:p>
        </w:tc>
        <w:tc>
          <w:tcPr>
            <w:tcW w:w="1390" w:type="dxa"/>
            <w:shd w:val="clear" w:color="auto" w:fill="auto"/>
            <w:vAlign w:val="top"/>
          </w:tcPr>
          <w:p w14:paraId="286E06B6" w14:textId="77777777" w:rsidR="00AE6AAF" w:rsidRPr="00A377B6" w:rsidRDefault="00001676"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25409482"/>
                <w:placeholder>
                  <w:docPart w:val="06931E1AC92840E181EAE1E52D658F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A377B6">
                  <w:rPr>
                    <w:rFonts w:ascii="Arial" w:hAnsi="Arial" w:cs="Arial"/>
                    <w:b/>
                    <w:bCs/>
                    <w:color w:val="auto"/>
                  </w:rPr>
                  <w:t>Compliant</w:t>
                </w:r>
              </w:sdtContent>
            </w:sdt>
            <w:r w:rsidR="00AE6AAF" w:rsidRPr="00A377B6">
              <w:rPr>
                <w:rFonts w:ascii="Arial" w:hAnsi="Arial" w:cs="Arial"/>
                <w:b/>
                <w:bCs/>
                <w:color w:val="auto"/>
              </w:rPr>
              <w:t xml:space="preserve"> </w:t>
            </w:r>
          </w:p>
        </w:tc>
      </w:tr>
      <w:tr w:rsidR="00AE6AAF" w14:paraId="08518D71" w14:textId="77777777" w:rsidTr="006207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7AEC5A" w14:textId="77777777" w:rsidR="00AE6AAF" w:rsidRPr="00244176" w:rsidRDefault="00AE6AAF" w:rsidP="006207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917" w:type="dxa"/>
            <w:shd w:val="clear" w:color="auto" w:fill="auto"/>
            <w:vAlign w:val="top"/>
          </w:tcPr>
          <w:p w14:paraId="72CA2351" w14:textId="77777777" w:rsidR="00AE6AAF" w:rsidRPr="00244176" w:rsidRDefault="00AE6AAF" w:rsidP="006207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296" w:type="dxa"/>
            <w:shd w:val="clear" w:color="auto" w:fill="auto"/>
            <w:vAlign w:val="top"/>
          </w:tcPr>
          <w:p w14:paraId="4FB9C679" w14:textId="77777777" w:rsidR="00AE6AAF" w:rsidRPr="00A377B6" w:rsidRDefault="00001676" w:rsidP="006207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86768306"/>
                <w:placeholder>
                  <w:docPart w:val="753F6784CB3143BEB028412283D141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A377B6">
                  <w:rPr>
                    <w:rFonts w:ascii="Arial" w:hAnsi="Arial" w:cs="Arial"/>
                    <w:b/>
                    <w:bCs/>
                    <w:color w:val="auto"/>
                  </w:rPr>
                  <w:t>Compliant</w:t>
                </w:r>
              </w:sdtContent>
            </w:sdt>
            <w:r w:rsidR="00AE6AAF" w:rsidRPr="00A377B6">
              <w:rPr>
                <w:rFonts w:ascii="Arial" w:hAnsi="Arial" w:cs="Arial"/>
                <w:b/>
                <w:bCs/>
                <w:color w:val="auto"/>
              </w:rPr>
              <w:t xml:space="preserve"> </w:t>
            </w:r>
          </w:p>
        </w:tc>
        <w:tc>
          <w:tcPr>
            <w:tcW w:w="1390" w:type="dxa"/>
            <w:shd w:val="clear" w:color="auto" w:fill="auto"/>
            <w:vAlign w:val="top"/>
          </w:tcPr>
          <w:p w14:paraId="24FFE71A" w14:textId="77777777" w:rsidR="00AE6AAF" w:rsidRPr="00A377B6" w:rsidRDefault="00001676" w:rsidP="006207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684825030"/>
                <w:placeholder>
                  <w:docPart w:val="3EE0525284E244F8A56992B05F992E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A377B6">
                  <w:rPr>
                    <w:rFonts w:ascii="Arial" w:hAnsi="Arial" w:cs="Arial"/>
                    <w:b/>
                    <w:bCs/>
                    <w:color w:val="auto"/>
                  </w:rPr>
                  <w:t>Compliant</w:t>
                </w:r>
              </w:sdtContent>
            </w:sdt>
            <w:r w:rsidR="00AE6AAF" w:rsidRPr="00A377B6">
              <w:rPr>
                <w:rFonts w:ascii="Arial" w:hAnsi="Arial" w:cs="Arial"/>
                <w:b/>
                <w:bCs/>
                <w:color w:val="auto"/>
              </w:rPr>
              <w:t xml:space="preserve"> </w:t>
            </w:r>
          </w:p>
        </w:tc>
      </w:tr>
      <w:tr w:rsidR="00AE6AAF" w14:paraId="6ED7979B" w14:textId="77777777" w:rsidTr="006207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3BABD5FB" w14:textId="77777777" w:rsidR="00AE6AAF" w:rsidRPr="00244176" w:rsidRDefault="00AE6AAF" w:rsidP="006207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917" w:type="dxa"/>
            <w:vAlign w:val="top"/>
          </w:tcPr>
          <w:p w14:paraId="4A3CE549" w14:textId="77777777" w:rsidR="00AE6AAF" w:rsidRPr="00244176" w:rsidRDefault="00AE6AAF"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296" w:type="dxa"/>
            <w:vAlign w:val="top"/>
          </w:tcPr>
          <w:p w14:paraId="1D34F8F7" w14:textId="77777777" w:rsidR="00AE6AAF" w:rsidRPr="00A377B6" w:rsidRDefault="00001676"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857223052"/>
                <w:placeholder>
                  <w:docPart w:val="6412ACFFF46747528A5D7693AB7443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A377B6">
                  <w:rPr>
                    <w:rFonts w:ascii="Arial" w:hAnsi="Arial" w:cs="Arial"/>
                    <w:b/>
                    <w:bCs/>
                    <w:color w:val="auto"/>
                  </w:rPr>
                  <w:t>Compliant</w:t>
                </w:r>
              </w:sdtContent>
            </w:sdt>
            <w:r w:rsidR="00AE6AAF" w:rsidRPr="00A377B6">
              <w:rPr>
                <w:rFonts w:ascii="Arial" w:hAnsi="Arial" w:cs="Arial"/>
                <w:b/>
                <w:bCs/>
                <w:color w:val="auto"/>
              </w:rPr>
              <w:t xml:space="preserve"> </w:t>
            </w:r>
          </w:p>
        </w:tc>
        <w:tc>
          <w:tcPr>
            <w:tcW w:w="1390" w:type="dxa"/>
            <w:vAlign w:val="top"/>
          </w:tcPr>
          <w:p w14:paraId="143FCE3C" w14:textId="77777777" w:rsidR="00AE6AAF" w:rsidRPr="00A377B6" w:rsidRDefault="00001676"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1475887"/>
                <w:placeholder>
                  <w:docPart w:val="CF9BCBD947A84DB78F3A74676CE5FC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A377B6">
                  <w:rPr>
                    <w:rFonts w:ascii="Arial" w:hAnsi="Arial" w:cs="Arial"/>
                    <w:b/>
                    <w:bCs/>
                    <w:color w:val="auto"/>
                  </w:rPr>
                  <w:t>Compliant</w:t>
                </w:r>
              </w:sdtContent>
            </w:sdt>
            <w:r w:rsidR="00AE6AAF" w:rsidRPr="00A377B6">
              <w:rPr>
                <w:rFonts w:ascii="Arial" w:hAnsi="Arial" w:cs="Arial"/>
                <w:b/>
                <w:bCs/>
                <w:color w:val="auto"/>
              </w:rPr>
              <w:t xml:space="preserve"> </w:t>
            </w:r>
          </w:p>
        </w:tc>
      </w:tr>
    </w:tbl>
    <w:p w14:paraId="5FDFFDE8" w14:textId="77777777" w:rsidR="00AE6AAF" w:rsidRDefault="00AE6AAF" w:rsidP="00AE6AAF">
      <w:pPr>
        <w:pStyle w:val="Heading20"/>
      </w:pPr>
      <w:r w:rsidRPr="00A36AA9">
        <w:t>Findings</w:t>
      </w:r>
    </w:p>
    <w:p w14:paraId="2F1C9D00" w14:textId="618E5F19" w:rsidR="00AE6AAF" w:rsidRPr="00B75259" w:rsidRDefault="00AE6AAF" w:rsidP="00AE6AAF">
      <w:pPr>
        <w:pStyle w:val="NormalArial"/>
        <w:spacing w:before="120" w:after="60" w:line="288" w:lineRule="auto"/>
        <w:rPr>
          <w:color w:val="auto"/>
        </w:rPr>
      </w:pPr>
      <w:r w:rsidRPr="008E231B">
        <w:rPr>
          <w:color w:val="auto"/>
        </w:rPr>
        <w:t xml:space="preserve">Evidence analysed by the Assessment Team showed the service was able to demonstrate consumers get safe and effective services and support for daily living that meet the consumer’s needs, goals, and preferences, and optimise their independence, health, </w:t>
      </w:r>
      <w:r w:rsidR="00404EBA" w:rsidRPr="008E231B">
        <w:rPr>
          <w:color w:val="auto"/>
        </w:rPr>
        <w:t>well-being,</w:t>
      </w:r>
      <w:r w:rsidRPr="008E231B">
        <w:rPr>
          <w:color w:val="auto"/>
        </w:rPr>
        <w:t xml:space="preserve"> and quality </w:t>
      </w:r>
      <w:r w:rsidRPr="00B75259">
        <w:rPr>
          <w:color w:val="auto"/>
        </w:rPr>
        <w:t>of life. Consumers when interviewed by the Assess</w:t>
      </w:r>
      <w:r w:rsidR="00404EBA">
        <w:rPr>
          <w:color w:val="auto"/>
        </w:rPr>
        <w:t xml:space="preserve">ment </w:t>
      </w:r>
      <w:r w:rsidRPr="00B75259">
        <w:rPr>
          <w:color w:val="auto"/>
        </w:rPr>
        <w:t xml:space="preserve">Team advised they are supported to live independently through the varied services they receive. During interviews with the Assessment Team staff and management demonstrated services provided to consumers were tailored to their needs, goals, and preferences, and optimised their independence, wellbeing, and quality of life. </w:t>
      </w:r>
    </w:p>
    <w:p w14:paraId="77BFDC2B" w14:textId="77777777" w:rsidR="00AE6AAF" w:rsidRPr="00DC4D62" w:rsidRDefault="00AE6AAF" w:rsidP="00AE6AAF">
      <w:pPr>
        <w:pStyle w:val="NormalArial"/>
        <w:spacing w:before="120" w:after="60" w:line="288" w:lineRule="auto"/>
        <w:rPr>
          <w:color w:val="auto"/>
        </w:rPr>
      </w:pPr>
      <w:r w:rsidRPr="00B75259">
        <w:rPr>
          <w:color w:val="auto"/>
        </w:rPr>
        <w:t>Evidence analysed by the Assessment Team showed the service was able to demonstrate services and supports for daily living promote consumers’ emotional, spiritual, and psychological wellbeing. Consumers when interviewed by the Assessment Team stated the services provided promote their psychological wellbeing and supported them emotionally.</w:t>
      </w:r>
      <w:r>
        <w:rPr>
          <w:color w:val="auto"/>
        </w:rPr>
        <w:t xml:space="preserve"> </w:t>
      </w:r>
      <w:r w:rsidRPr="00B75259">
        <w:rPr>
          <w:color w:val="auto"/>
        </w:rPr>
        <w:t xml:space="preserve">During interviews with the Assessment Team staff and management demonstrated how they </w:t>
      </w:r>
      <w:r w:rsidRPr="00B75259">
        <w:rPr>
          <w:color w:val="auto"/>
        </w:rPr>
        <w:lastRenderedPageBreak/>
        <w:t xml:space="preserve">support consumers emotionally and promote their psychological wellbeing. This was confirmed </w:t>
      </w:r>
      <w:r w:rsidRPr="00DC4D62">
        <w:rPr>
          <w:color w:val="auto"/>
        </w:rPr>
        <w:t>through observations by the Assessment Team.</w:t>
      </w:r>
    </w:p>
    <w:p w14:paraId="166E4F4A" w14:textId="77777777" w:rsidR="00AE6AAF" w:rsidRPr="00BF2E1E" w:rsidRDefault="00AE6AAF" w:rsidP="00AE6AAF">
      <w:pPr>
        <w:pStyle w:val="NormalArial"/>
        <w:spacing w:before="120" w:after="60" w:line="288" w:lineRule="auto"/>
        <w:rPr>
          <w:color w:val="auto"/>
        </w:rPr>
      </w:pPr>
      <w:r w:rsidRPr="00DC4D62">
        <w:rPr>
          <w:color w:val="auto"/>
        </w:rPr>
        <w:t xml:space="preserve">Evidence analysed by the Assessment Team showed the service was able to demonstrate services and supports for daily living assist consumers to participate in their community, have social and personal </w:t>
      </w:r>
      <w:r w:rsidRPr="00BF2E1E">
        <w:rPr>
          <w:color w:val="auto"/>
        </w:rPr>
        <w:t>relationships, and do things of interest to them. Consumers when interviewed by the Assessment Team advised the services provided enable them to take part in their community and do things of interest to them. During interviews with the Assessment Team staff and management described how the service assists consumers to participate in their community, maintain social relationships and do the things of interest to them.</w:t>
      </w:r>
    </w:p>
    <w:p w14:paraId="20E4927E" w14:textId="77777777" w:rsidR="00AE6AAF" w:rsidRPr="00CF37CC" w:rsidRDefault="00AE6AAF" w:rsidP="00AE6AAF">
      <w:pPr>
        <w:pStyle w:val="NormalArial"/>
        <w:spacing w:before="120" w:after="60" w:line="288" w:lineRule="auto"/>
        <w:rPr>
          <w:color w:val="auto"/>
        </w:rPr>
      </w:pPr>
      <w:r w:rsidRPr="00BF2E1E">
        <w:rPr>
          <w:color w:val="auto"/>
        </w:rPr>
        <w:t xml:space="preserve">Evidence analysed by the Assessment Team showed the service was able to demonstrate that information about consumers’ needs, conditions, goals, and preferences is documented and communicated within the organisation, and with other organisations where responsibility for care is shared. During interviews with the Assessment Team staff and management described </w:t>
      </w:r>
      <w:r w:rsidRPr="00CF37CC">
        <w:rPr>
          <w:color w:val="auto"/>
        </w:rPr>
        <w:t xml:space="preserve">ongoing communication with consumers and/or their representatives, allied health staff and subcontracted service providers. </w:t>
      </w:r>
    </w:p>
    <w:p w14:paraId="7BD49F9F" w14:textId="77777777" w:rsidR="00AE6AAF" w:rsidRPr="00CF37CC" w:rsidRDefault="00AE6AAF" w:rsidP="00AE6AAF">
      <w:pPr>
        <w:pStyle w:val="NormalArial"/>
        <w:spacing w:before="120" w:after="60" w:line="288" w:lineRule="auto"/>
        <w:rPr>
          <w:color w:val="auto"/>
        </w:rPr>
      </w:pPr>
      <w:r w:rsidRPr="00CF37CC">
        <w:rPr>
          <w:color w:val="auto"/>
        </w:rPr>
        <w:t>Evidence analysed by the Assessment Team showed the service was able to demonstrate timely and appropriate referrals to individuals, other organisations and providers are made for consumers. Most consumers when interviewed in relation to this requirement confirmed they were referred as required. During interviews with the Assessment Team staff and management described processes to refer consumers to other organisations and this was confirmed through care planning documents viewed for sampled consumers.</w:t>
      </w:r>
    </w:p>
    <w:p w14:paraId="26FC8B47" w14:textId="50134B3A" w:rsidR="00AE6AAF" w:rsidRPr="00CF37CC" w:rsidRDefault="00AE6AAF" w:rsidP="00AE6AAF">
      <w:pPr>
        <w:pStyle w:val="NormalArial"/>
        <w:spacing w:before="120" w:after="60" w:line="288" w:lineRule="auto"/>
        <w:rPr>
          <w:color w:val="auto"/>
        </w:rPr>
      </w:pPr>
      <w:r w:rsidRPr="00CF37CC">
        <w:rPr>
          <w:color w:val="auto"/>
        </w:rPr>
        <w:t xml:space="preserve">Evidence analysed by the Assessment Team showed the service was able to demonstrate that, where meals are provided, they are varied and of suitable quality and quantity. Both HCP and CHSP consumers when interviewed by the Assessment Team advised the </w:t>
      </w:r>
      <w:r w:rsidR="00404EBA" w:rsidRPr="00CF37CC">
        <w:rPr>
          <w:color w:val="auto"/>
        </w:rPr>
        <w:t>meals,</w:t>
      </w:r>
      <w:r w:rsidRPr="00CF37CC">
        <w:rPr>
          <w:color w:val="auto"/>
        </w:rPr>
        <w:t xml:space="preserve"> they received were suitable, staff and management described their processes to ensure any dietary information, including allergies is communicated to the subcontracted meal delivery services. This was confirmed by the Assessment Teams observations.</w:t>
      </w:r>
    </w:p>
    <w:p w14:paraId="4177E7A7" w14:textId="77777777" w:rsidR="00AE6AAF" w:rsidRPr="00A36AA9" w:rsidRDefault="00AE6AAF" w:rsidP="00AE6AAF">
      <w:pPr>
        <w:pStyle w:val="NormalArial"/>
        <w:spacing w:before="120" w:after="60" w:line="288" w:lineRule="auto"/>
      </w:pPr>
      <w:r w:rsidRPr="00CF37CC">
        <w:rPr>
          <w:color w:val="auto"/>
        </w:rPr>
        <w:t>Evidence analysed by the Assessment Team showed the service was able to demonstrate, when equipment is provided, it is safe, suitable, clean, and well maintained. Care documentation analysed by the Assessment Team for sampled consumers showed the equipment prescribed and purchased for them was suitable for their needs and was well maintained. During interviews with the Assessment Team staff and management described the assessment and review processes related to goods and equipment when it is provided.</w:t>
      </w:r>
      <w:r w:rsidRPr="00A36AA9">
        <w:br w:type="page"/>
      </w:r>
    </w:p>
    <w:p w14:paraId="2FFEC8BC" w14:textId="77777777" w:rsidR="00AE6AAF" w:rsidRDefault="00AE6AAF" w:rsidP="00AE6AAF">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750"/>
        <w:gridCol w:w="1443"/>
        <w:gridCol w:w="1410"/>
      </w:tblGrid>
      <w:tr w:rsidR="00AE6AAF" w14:paraId="3F3AA12E" w14:textId="77777777" w:rsidTr="006207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bottom w:val="single" w:sz="4" w:space="0" w:color="BFBFBF" w:themeColor="background1" w:themeShade="BF"/>
              <w:right w:val="none" w:sz="0" w:space="0" w:color="auto"/>
            </w:tcBorders>
          </w:tcPr>
          <w:p w14:paraId="5C67B0AF" w14:textId="77777777" w:rsidR="00AE6AAF" w:rsidRPr="003217D3" w:rsidRDefault="00AE6AAF" w:rsidP="006207BE">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418" w:type="dxa"/>
            <w:tcBorders>
              <w:bottom w:val="single" w:sz="4" w:space="0" w:color="BFBFBF" w:themeColor="background1" w:themeShade="BF"/>
            </w:tcBorders>
          </w:tcPr>
          <w:p w14:paraId="10F201FE" w14:textId="77777777" w:rsidR="00AE6AAF" w:rsidRPr="003217D3" w:rsidRDefault="00AE6AAF" w:rsidP="006207B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410" w:type="dxa"/>
            <w:tcBorders>
              <w:bottom w:val="single" w:sz="4" w:space="0" w:color="BFBFBF" w:themeColor="background1" w:themeShade="BF"/>
            </w:tcBorders>
          </w:tcPr>
          <w:p w14:paraId="2F432DA3" w14:textId="77777777" w:rsidR="00AE6AAF" w:rsidRPr="003217D3" w:rsidRDefault="00AE6AAF" w:rsidP="006207B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E6AAF" w14:paraId="09AE5591" w14:textId="77777777" w:rsidTr="006207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4628D1" w14:textId="77777777" w:rsidR="00AE6AAF" w:rsidRPr="00244176" w:rsidRDefault="00AE6AAF" w:rsidP="006207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775" w:type="dxa"/>
            <w:shd w:val="clear" w:color="auto" w:fill="auto"/>
            <w:vAlign w:val="top"/>
          </w:tcPr>
          <w:p w14:paraId="6998C239" w14:textId="77777777" w:rsidR="00AE6AAF" w:rsidRPr="00244176" w:rsidRDefault="00AE6AAF"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418" w:type="dxa"/>
            <w:shd w:val="clear" w:color="auto" w:fill="auto"/>
            <w:vAlign w:val="top"/>
          </w:tcPr>
          <w:p w14:paraId="245FFEEB" w14:textId="77777777" w:rsidR="00AE6AAF" w:rsidRPr="008932C1" w:rsidRDefault="00001676"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46757170"/>
                <w:placeholder>
                  <w:docPart w:val="B3BA4E57D4F24C5FA065CCA203BC4D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8932C1">
                  <w:rPr>
                    <w:rFonts w:ascii="Arial" w:hAnsi="Arial" w:cs="Arial"/>
                    <w:b/>
                    <w:bCs/>
                    <w:color w:val="auto"/>
                  </w:rPr>
                  <w:t>Compliant</w:t>
                </w:r>
              </w:sdtContent>
            </w:sdt>
            <w:r w:rsidR="00AE6AAF" w:rsidRPr="008932C1">
              <w:rPr>
                <w:rFonts w:ascii="Arial" w:hAnsi="Arial" w:cs="Arial"/>
                <w:b/>
                <w:bCs/>
                <w:color w:val="auto"/>
              </w:rPr>
              <w:t xml:space="preserve"> </w:t>
            </w:r>
          </w:p>
        </w:tc>
        <w:tc>
          <w:tcPr>
            <w:tcW w:w="1410" w:type="dxa"/>
            <w:shd w:val="clear" w:color="auto" w:fill="auto"/>
            <w:vAlign w:val="top"/>
          </w:tcPr>
          <w:p w14:paraId="11C33AAA" w14:textId="77777777" w:rsidR="00AE6AAF" w:rsidRPr="008932C1" w:rsidRDefault="00001676"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16073396"/>
                <w:placeholder>
                  <w:docPart w:val="F4C951B548F143CE97598C8E896D7F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8932C1">
                  <w:rPr>
                    <w:rFonts w:ascii="Arial" w:hAnsi="Arial" w:cs="Arial"/>
                    <w:b/>
                    <w:bCs/>
                    <w:color w:val="auto"/>
                  </w:rPr>
                  <w:t>Compliant</w:t>
                </w:r>
              </w:sdtContent>
            </w:sdt>
            <w:r w:rsidR="00AE6AAF" w:rsidRPr="008932C1">
              <w:rPr>
                <w:rFonts w:ascii="Arial" w:hAnsi="Arial" w:cs="Arial"/>
                <w:b/>
                <w:bCs/>
                <w:color w:val="auto"/>
              </w:rPr>
              <w:t xml:space="preserve"> </w:t>
            </w:r>
          </w:p>
        </w:tc>
      </w:tr>
      <w:tr w:rsidR="00AE6AAF" w14:paraId="4B887B14" w14:textId="77777777" w:rsidTr="006207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154BEF" w14:textId="77777777" w:rsidR="00AE6AAF" w:rsidRPr="00244176" w:rsidRDefault="00AE6AAF" w:rsidP="006207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775" w:type="dxa"/>
            <w:shd w:val="clear" w:color="auto" w:fill="auto"/>
            <w:vAlign w:val="top"/>
          </w:tcPr>
          <w:p w14:paraId="4C0EC267" w14:textId="77777777" w:rsidR="00AE6AAF" w:rsidRPr="00244176" w:rsidRDefault="00AE6AAF" w:rsidP="006207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D44B432" w14:textId="77777777" w:rsidR="00AE6AAF" w:rsidRPr="00244176" w:rsidRDefault="00AE6AAF" w:rsidP="006207BE">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FC1D447" w14:textId="77777777" w:rsidR="00AE6AAF" w:rsidRPr="00244176" w:rsidRDefault="00AE6AAF" w:rsidP="006207BE">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418" w:type="dxa"/>
            <w:shd w:val="clear" w:color="auto" w:fill="auto"/>
            <w:vAlign w:val="top"/>
          </w:tcPr>
          <w:p w14:paraId="49F99A35" w14:textId="77777777" w:rsidR="00AE6AAF" w:rsidRPr="008932C1" w:rsidRDefault="00001676" w:rsidP="006207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123674399"/>
                <w:placeholder>
                  <w:docPart w:val="1DDCC921D2A34FA79639757AE9D131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8932C1">
                  <w:rPr>
                    <w:rFonts w:ascii="Arial" w:hAnsi="Arial" w:cs="Arial"/>
                    <w:b/>
                    <w:bCs/>
                    <w:color w:val="auto"/>
                  </w:rPr>
                  <w:t>Compliant</w:t>
                </w:r>
              </w:sdtContent>
            </w:sdt>
            <w:r w:rsidR="00AE6AAF" w:rsidRPr="008932C1">
              <w:rPr>
                <w:rFonts w:ascii="Arial" w:hAnsi="Arial" w:cs="Arial"/>
                <w:b/>
                <w:bCs/>
                <w:color w:val="auto"/>
              </w:rPr>
              <w:t xml:space="preserve"> </w:t>
            </w:r>
          </w:p>
        </w:tc>
        <w:tc>
          <w:tcPr>
            <w:tcW w:w="1410" w:type="dxa"/>
            <w:shd w:val="clear" w:color="auto" w:fill="auto"/>
            <w:vAlign w:val="top"/>
          </w:tcPr>
          <w:p w14:paraId="079DCB2F" w14:textId="77777777" w:rsidR="00AE6AAF" w:rsidRPr="008932C1" w:rsidRDefault="00001676" w:rsidP="006207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073260953"/>
                <w:placeholder>
                  <w:docPart w:val="0DD6F59F821A49319BA1D388F9CBF1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8932C1">
                  <w:rPr>
                    <w:rFonts w:ascii="Arial" w:hAnsi="Arial" w:cs="Arial"/>
                    <w:b/>
                    <w:bCs/>
                    <w:color w:val="auto"/>
                  </w:rPr>
                  <w:t>Compliant</w:t>
                </w:r>
              </w:sdtContent>
            </w:sdt>
            <w:r w:rsidR="00AE6AAF" w:rsidRPr="008932C1">
              <w:rPr>
                <w:rFonts w:ascii="Arial" w:hAnsi="Arial" w:cs="Arial"/>
                <w:b/>
                <w:bCs/>
                <w:color w:val="auto"/>
              </w:rPr>
              <w:t xml:space="preserve"> </w:t>
            </w:r>
          </w:p>
        </w:tc>
      </w:tr>
      <w:tr w:rsidR="00AE6AAF" w14:paraId="54931CA0" w14:textId="77777777" w:rsidTr="006207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E68029" w14:textId="77777777" w:rsidR="00AE6AAF" w:rsidRPr="00244176" w:rsidRDefault="00AE6AAF" w:rsidP="006207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775" w:type="dxa"/>
            <w:shd w:val="clear" w:color="auto" w:fill="auto"/>
            <w:vAlign w:val="top"/>
          </w:tcPr>
          <w:p w14:paraId="1ECF9331" w14:textId="77777777" w:rsidR="00AE6AAF" w:rsidRPr="00244176" w:rsidRDefault="00AE6AAF"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418" w:type="dxa"/>
            <w:shd w:val="clear" w:color="auto" w:fill="auto"/>
            <w:vAlign w:val="top"/>
          </w:tcPr>
          <w:p w14:paraId="1C4E80AA" w14:textId="77777777" w:rsidR="00AE6AAF" w:rsidRPr="008932C1" w:rsidRDefault="00001676"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778627835"/>
                <w:placeholder>
                  <w:docPart w:val="DFC723029A3C422BA6BB1A1A4E945D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8932C1">
                  <w:rPr>
                    <w:rFonts w:ascii="Arial" w:hAnsi="Arial" w:cs="Arial"/>
                    <w:b/>
                    <w:bCs/>
                    <w:color w:val="auto"/>
                  </w:rPr>
                  <w:t>Compliant</w:t>
                </w:r>
              </w:sdtContent>
            </w:sdt>
            <w:r w:rsidR="00AE6AAF" w:rsidRPr="008932C1">
              <w:rPr>
                <w:rFonts w:ascii="Arial" w:hAnsi="Arial" w:cs="Arial"/>
                <w:b/>
                <w:bCs/>
                <w:color w:val="auto"/>
              </w:rPr>
              <w:t xml:space="preserve"> </w:t>
            </w:r>
          </w:p>
        </w:tc>
        <w:tc>
          <w:tcPr>
            <w:tcW w:w="1410" w:type="dxa"/>
            <w:shd w:val="clear" w:color="auto" w:fill="auto"/>
            <w:vAlign w:val="top"/>
          </w:tcPr>
          <w:p w14:paraId="0AAAC6A3" w14:textId="77777777" w:rsidR="00AE6AAF" w:rsidRPr="008932C1" w:rsidRDefault="00001676" w:rsidP="006207BE">
            <w:pPr>
              <w:spacing w:line="22" w:lineRule="atLeast"/>
              <w:cnfStyle w:val="000000000000" w:firstRow="0" w:lastRow="0" w:firstColumn="0" w:lastColumn="0" w:oddVBand="0" w:evenVBand="0" w:oddHBand="0" w:evenHBand="0" w:firstRowFirstColumn="0" w:firstRowLastColumn="0" w:lastRowFirstColumn="0" w:lastRowLastColumn="0"/>
              <w:rPr>
                <w:b/>
                <w:bCs/>
                <w:color w:val="auto"/>
              </w:rPr>
            </w:pPr>
            <w:sdt>
              <w:sdtPr>
                <w:rPr>
                  <w:rFonts w:ascii="Arial" w:hAnsi="Arial" w:cs="Arial"/>
                  <w:b/>
                  <w:bCs/>
                  <w:color w:val="auto"/>
                </w:rPr>
                <w:id w:val="644777848"/>
                <w:placeholder>
                  <w:docPart w:val="9D41B6E56C974E04B0D90DD0375C7A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8932C1">
                  <w:rPr>
                    <w:rFonts w:ascii="Arial" w:hAnsi="Arial" w:cs="Arial"/>
                    <w:b/>
                    <w:bCs/>
                    <w:color w:val="auto"/>
                  </w:rPr>
                  <w:t>Compliant</w:t>
                </w:r>
              </w:sdtContent>
            </w:sdt>
            <w:r w:rsidR="00AE6AAF" w:rsidRPr="008932C1">
              <w:rPr>
                <w:rFonts w:ascii="Arial" w:hAnsi="Arial" w:cs="Arial"/>
                <w:b/>
                <w:bCs/>
                <w:color w:val="auto"/>
              </w:rPr>
              <w:t xml:space="preserve"> </w:t>
            </w:r>
          </w:p>
        </w:tc>
      </w:tr>
    </w:tbl>
    <w:p w14:paraId="2ABE15EB" w14:textId="77777777" w:rsidR="00AE6AAF" w:rsidRDefault="00AE6AAF" w:rsidP="00AE6AAF">
      <w:pPr>
        <w:pStyle w:val="Heading20"/>
      </w:pPr>
      <w:r w:rsidRPr="00A36AA9">
        <w:t>Findings</w:t>
      </w:r>
    </w:p>
    <w:p w14:paraId="595BB282" w14:textId="77777777" w:rsidR="00AE6AAF" w:rsidRPr="00947550" w:rsidRDefault="00AE6AAF" w:rsidP="00AE6AAF">
      <w:pPr>
        <w:pStyle w:val="NormalArial"/>
        <w:spacing w:before="120" w:after="60" w:line="288" w:lineRule="auto"/>
        <w:rPr>
          <w:color w:val="7030A0"/>
        </w:rPr>
      </w:pPr>
      <w:r w:rsidRPr="00947550">
        <w:rPr>
          <w:color w:val="auto"/>
        </w:rPr>
        <w:t>Evidence analysed by the Assessment Team showed the service was able to demonstrate the service environment is welcoming and easy to understand, and optimises each consumer’s sense of belonging, independence, interaction, and function. Consumers and representatives when interviewed by the Assessment Team described in various ways how they feel welcome, and management and staff demonstrated how they optimise consumers interaction. The Assessment Team visited the Cambodian lunch and observed consumers receive a welcoming greeting and experienced a sense of belonging as consumers conversed and interacted through traditional Cambodian dancing.</w:t>
      </w:r>
    </w:p>
    <w:p w14:paraId="2DDC12C6" w14:textId="77777777" w:rsidR="00AE6AAF" w:rsidRPr="00BE4C71" w:rsidRDefault="00AE6AAF" w:rsidP="00AE6AAF">
      <w:pPr>
        <w:pStyle w:val="NormalArial"/>
        <w:spacing w:before="120" w:after="60" w:line="288" w:lineRule="auto"/>
        <w:rPr>
          <w:color w:val="auto"/>
        </w:rPr>
      </w:pPr>
      <w:r w:rsidRPr="00D9753C">
        <w:rPr>
          <w:color w:val="auto"/>
        </w:rPr>
        <w:t xml:space="preserve">Evidence analysed by the Assessment Team showed the service was able to demonstrate the </w:t>
      </w:r>
      <w:r w:rsidRPr="00C50A5F">
        <w:rPr>
          <w:color w:val="auto"/>
        </w:rPr>
        <w:t xml:space="preserve">service environments are well maintained, safe, clean, comfortable and enable consumers to move freely, both indoors and outdoors. Consumers and representatives when interviewed by the Assessment Team described how they feel safe. During interviews with the Assessment Team Management and staff described the process to ensure the service environment is safe </w:t>
      </w:r>
      <w:r w:rsidRPr="00BE4C71">
        <w:rPr>
          <w:color w:val="auto"/>
        </w:rPr>
        <w:t>and well maintained which is supported by various policies and training.</w:t>
      </w:r>
    </w:p>
    <w:p w14:paraId="6EC8FED5" w14:textId="77777777" w:rsidR="00AE6AAF" w:rsidRPr="00947550" w:rsidRDefault="00AE6AAF" w:rsidP="00AE6AAF">
      <w:pPr>
        <w:pStyle w:val="NormalArial"/>
        <w:spacing w:before="120" w:after="60" w:line="288" w:lineRule="auto"/>
        <w:rPr>
          <w:color w:val="7030A0"/>
        </w:rPr>
      </w:pPr>
      <w:r w:rsidRPr="00BE4C71">
        <w:rPr>
          <w:color w:val="auto"/>
        </w:rPr>
        <w:t>Evidence analysed by the Assessment Team showed the service was able to demonstrate furniture, fittings and equipment are safe, clean, well maintained, and suitable for the consumer. Consumers when interviewed stated they were satisfied with the safety and maintenance of equipment. During interviews with the Assessment Team staff and management described processes to ensure service equipment is safe, clean and well maintained. During interviews with the Assessment Team management advised, and documentation confirmed that exercise equipment and medical equipment used by allied health services undergoes monitoring, maintenance, and calibration.</w:t>
      </w:r>
    </w:p>
    <w:p w14:paraId="0527E443" w14:textId="77777777" w:rsidR="00AE6AAF" w:rsidRPr="00A36AA9" w:rsidRDefault="00AE6AAF" w:rsidP="00AE6AAF">
      <w:pPr>
        <w:pStyle w:val="NormalArial"/>
      </w:pPr>
      <w:r w:rsidRPr="00A36AA9">
        <w:br w:type="page"/>
      </w:r>
    </w:p>
    <w:p w14:paraId="666CA49F" w14:textId="77777777" w:rsidR="00AE6AAF" w:rsidRPr="00A36AA9" w:rsidRDefault="00AE6AAF" w:rsidP="00AE6AAF">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751"/>
        <w:gridCol w:w="1443"/>
        <w:gridCol w:w="1409"/>
      </w:tblGrid>
      <w:tr w:rsidR="00AE6AAF" w14:paraId="27F59AF2" w14:textId="77777777" w:rsidTr="006207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bottom w:val="single" w:sz="4" w:space="0" w:color="BFBFBF" w:themeColor="background1" w:themeShade="BF"/>
              <w:right w:val="none" w:sz="0" w:space="0" w:color="auto"/>
            </w:tcBorders>
          </w:tcPr>
          <w:p w14:paraId="70F45022" w14:textId="77777777" w:rsidR="00AE6AAF" w:rsidRPr="003217D3" w:rsidRDefault="00AE6AAF" w:rsidP="006207BE">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276" w:type="dxa"/>
            <w:tcBorders>
              <w:bottom w:val="single" w:sz="4" w:space="0" w:color="BFBFBF" w:themeColor="background1" w:themeShade="BF"/>
            </w:tcBorders>
          </w:tcPr>
          <w:p w14:paraId="67B32987" w14:textId="77777777" w:rsidR="00AE6AAF" w:rsidRPr="003217D3" w:rsidRDefault="00AE6AAF" w:rsidP="006207B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410" w:type="dxa"/>
            <w:tcBorders>
              <w:bottom w:val="single" w:sz="4" w:space="0" w:color="BFBFBF" w:themeColor="background1" w:themeShade="BF"/>
            </w:tcBorders>
          </w:tcPr>
          <w:p w14:paraId="5F4CFF93" w14:textId="77777777" w:rsidR="00AE6AAF" w:rsidRPr="003217D3" w:rsidRDefault="00AE6AAF" w:rsidP="006207B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E6AAF" w14:paraId="79F21B0D" w14:textId="77777777" w:rsidTr="006207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460903" w14:textId="77777777" w:rsidR="00AE6AAF" w:rsidRPr="00244176" w:rsidRDefault="00AE6AAF" w:rsidP="006207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917" w:type="dxa"/>
            <w:shd w:val="clear" w:color="auto" w:fill="auto"/>
            <w:vAlign w:val="top"/>
          </w:tcPr>
          <w:p w14:paraId="5DD47C6C" w14:textId="77777777" w:rsidR="00AE6AAF" w:rsidRPr="00244176" w:rsidRDefault="00AE6AAF"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276" w:type="dxa"/>
            <w:shd w:val="clear" w:color="auto" w:fill="auto"/>
            <w:vAlign w:val="top"/>
          </w:tcPr>
          <w:p w14:paraId="3BB62E40" w14:textId="77777777" w:rsidR="00AE6AAF" w:rsidRPr="00093E4A" w:rsidRDefault="00001676"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321768322"/>
                <w:placeholder>
                  <w:docPart w:val="D6846E49FDEA40B6905C76501CB06C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093E4A">
                  <w:rPr>
                    <w:rFonts w:ascii="Arial" w:hAnsi="Arial" w:cs="Arial"/>
                    <w:b/>
                    <w:bCs/>
                    <w:color w:val="auto"/>
                  </w:rPr>
                  <w:t>Compliant</w:t>
                </w:r>
              </w:sdtContent>
            </w:sdt>
            <w:r w:rsidR="00AE6AAF" w:rsidRPr="00093E4A">
              <w:rPr>
                <w:rFonts w:ascii="Arial" w:hAnsi="Arial" w:cs="Arial"/>
                <w:b/>
                <w:bCs/>
                <w:color w:val="auto"/>
              </w:rPr>
              <w:t xml:space="preserve"> </w:t>
            </w:r>
          </w:p>
        </w:tc>
        <w:tc>
          <w:tcPr>
            <w:tcW w:w="1410" w:type="dxa"/>
            <w:shd w:val="clear" w:color="auto" w:fill="auto"/>
            <w:vAlign w:val="top"/>
          </w:tcPr>
          <w:p w14:paraId="5719201F" w14:textId="77777777" w:rsidR="00AE6AAF" w:rsidRPr="00093E4A" w:rsidRDefault="00001676"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870381"/>
                <w:placeholder>
                  <w:docPart w:val="0F7A6B70E39A43589E0AA42550E220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093E4A">
                  <w:rPr>
                    <w:rFonts w:ascii="Arial" w:hAnsi="Arial" w:cs="Arial"/>
                    <w:b/>
                    <w:bCs/>
                    <w:color w:val="auto"/>
                  </w:rPr>
                  <w:t>Compliant</w:t>
                </w:r>
              </w:sdtContent>
            </w:sdt>
            <w:r w:rsidR="00AE6AAF" w:rsidRPr="00093E4A">
              <w:rPr>
                <w:rFonts w:ascii="Arial" w:hAnsi="Arial" w:cs="Arial"/>
                <w:b/>
                <w:bCs/>
                <w:color w:val="auto"/>
              </w:rPr>
              <w:t xml:space="preserve"> </w:t>
            </w:r>
          </w:p>
        </w:tc>
      </w:tr>
      <w:tr w:rsidR="00AE6AAF" w14:paraId="0973BB21" w14:textId="77777777" w:rsidTr="006207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04C119" w14:textId="77777777" w:rsidR="00AE6AAF" w:rsidRPr="00244176" w:rsidRDefault="00AE6AAF" w:rsidP="006207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917" w:type="dxa"/>
            <w:shd w:val="clear" w:color="auto" w:fill="auto"/>
            <w:vAlign w:val="top"/>
          </w:tcPr>
          <w:p w14:paraId="4970D431" w14:textId="77777777" w:rsidR="00AE6AAF" w:rsidRPr="00244176" w:rsidRDefault="00AE6AAF" w:rsidP="006207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276" w:type="dxa"/>
            <w:shd w:val="clear" w:color="auto" w:fill="auto"/>
            <w:vAlign w:val="top"/>
          </w:tcPr>
          <w:p w14:paraId="08893C2A" w14:textId="77777777" w:rsidR="00AE6AAF" w:rsidRPr="00093E4A" w:rsidRDefault="00001676" w:rsidP="006207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965728198"/>
                <w:placeholder>
                  <w:docPart w:val="021557D2B0AC4887AF159727B5F3B5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093E4A">
                  <w:rPr>
                    <w:rFonts w:ascii="Arial" w:hAnsi="Arial" w:cs="Arial"/>
                    <w:b/>
                    <w:bCs/>
                    <w:color w:val="auto"/>
                  </w:rPr>
                  <w:t>Compliant</w:t>
                </w:r>
              </w:sdtContent>
            </w:sdt>
            <w:r w:rsidR="00AE6AAF" w:rsidRPr="00093E4A">
              <w:rPr>
                <w:rFonts w:ascii="Arial" w:hAnsi="Arial" w:cs="Arial"/>
                <w:b/>
                <w:bCs/>
                <w:color w:val="auto"/>
              </w:rPr>
              <w:t xml:space="preserve"> </w:t>
            </w:r>
          </w:p>
        </w:tc>
        <w:tc>
          <w:tcPr>
            <w:tcW w:w="1410" w:type="dxa"/>
            <w:shd w:val="clear" w:color="auto" w:fill="auto"/>
            <w:vAlign w:val="top"/>
          </w:tcPr>
          <w:p w14:paraId="13D5BB00" w14:textId="77777777" w:rsidR="00AE6AAF" w:rsidRPr="00093E4A" w:rsidRDefault="00001676" w:rsidP="006207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725812368"/>
                <w:placeholder>
                  <w:docPart w:val="6117266A191149DB93678DC6DA236A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093E4A">
                  <w:rPr>
                    <w:rFonts w:ascii="Arial" w:hAnsi="Arial" w:cs="Arial"/>
                    <w:b/>
                    <w:bCs/>
                    <w:color w:val="auto"/>
                  </w:rPr>
                  <w:t>Compliant</w:t>
                </w:r>
              </w:sdtContent>
            </w:sdt>
            <w:r w:rsidR="00AE6AAF" w:rsidRPr="00093E4A">
              <w:rPr>
                <w:rFonts w:ascii="Arial" w:hAnsi="Arial" w:cs="Arial"/>
                <w:b/>
                <w:bCs/>
                <w:color w:val="auto"/>
              </w:rPr>
              <w:t xml:space="preserve"> </w:t>
            </w:r>
          </w:p>
        </w:tc>
      </w:tr>
      <w:tr w:rsidR="00AE6AAF" w14:paraId="7D15D409" w14:textId="77777777" w:rsidTr="006207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DEA972" w14:textId="77777777" w:rsidR="00AE6AAF" w:rsidRPr="00244176" w:rsidRDefault="00AE6AAF" w:rsidP="006207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917" w:type="dxa"/>
            <w:shd w:val="clear" w:color="auto" w:fill="auto"/>
            <w:vAlign w:val="top"/>
          </w:tcPr>
          <w:p w14:paraId="741746B0" w14:textId="77777777" w:rsidR="00AE6AAF" w:rsidRPr="00244176" w:rsidRDefault="00AE6AAF"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276" w:type="dxa"/>
            <w:shd w:val="clear" w:color="auto" w:fill="auto"/>
            <w:vAlign w:val="top"/>
          </w:tcPr>
          <w:p w14:paraId="3BFFCAB2" w14:textId="77777777" w:rsidR="00AE6AAF" w:rsidRPr="00093E4A" w:rsidRDefault="00001676"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92927554"/>
                <w:placeholder>
                  <w:docPart w:val="F875F3E08DB84AECACB9591104FED61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093E4A">
                  <w:rPr>
                    <w:rFonts w:ascii="Arial" w:hAnsi="Arial" w:cs="Arial"/>
                    <w:b/>
                    <w:bCs/>
                    <w:color w:val="auto"/>
                  </w:rPr>
                  <w:t>Compliant</w:t>
                </w:r>
              </w:sdtContent>
            </w:sdt>
            <w:r w:rsidR="00AE6AAF" w:rsidRPr="00093E4A">
              <w:rPr>
                <w:rFonts w:ascii="Arial" w:hAnsi="Arial" w:cs="Arial"/>
                <w:b/>
                <w:bCs/>
                <w:color w:val="auto"/>
              </w:rPr>
              <w:t xml:space="preserve"> </w:t>
            </w:r>
          </w:p>
        </w:tc>
        <w:tc>
          <w:tcPr>
            <w:tcW w:w="1410" w:type="dxa"/>
            <w:shd w:val="clear" w:color="auto" w:fill="auto"/>
            <w:vAlign w:val="top"/>
          </w:tcPr>
          <w:p w14:paraId="5F0FD2C6" w14:textId="77777777" w:rsidR="00AE6AAF" w:rsidRPr="00093E4A" w:rsidRDefault="00001676"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833257609"/>
                <w:placeholder>
                  <w:docPart w:val="63559B0A556347F292141F490B692B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093E4A">
                  <w:rPr>
                    <w:rFonts w:ascii="Arial" w:hAnsi="Arial" w:cs="Arial"/>
                    <w:b/>
                    <w:bCs/>
                    <w:color w:val="auto"/>
                  </w:rPr>
                  <w:t>Compliant</w:t>
                </w:r>
              </w:sdtContent>
            </w:sdt>
            <w:r w:rsidR="00AE6AAF" w:rsidRPr="00093E4A">
              <w:rPr>
                <w:rFonts w:ascii="Arial" w:hAnsi="Arial" w:cs="Arial"/>
                <w:b/>
                <w:bCs/>
                <w:color w:val="auto"/>
              </w:rPr>
              <w:t xml:space="preserve"> </w:t>
            </w:r>
          </w:p>
        </w:tc>
      </w:tr>
      <w:tr w:rsidR="00AE6AAF" w14:paraId="0E193042" w14:textId="77777777" w:rsidTr="006207B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7462DE" w14:textId="77777777" w:rsidR="00AE6AAF" w:rsidRPr="00244176" w:rsidRDefault="00AE6AAF" w:rsidP="006207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917" w:type="dxa"/>
            <w:shd w:val="clear" w:color="auto" w:fill="auto"/>
            <w:vAlign w:val="top"/>
          </w:tcPr>
          <w:p w14:paraId="1101B365" w14:textId="77777777" w:rsidR="00AE6AAF" w:rsidRPr="00244176" w:rsidRDefault="00AE6AAF" w:rsidP="006207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276" w:type="dxa"/>
            <w:shd w:val="clear" w:color="auto" w:fill="auto"/>
            <w:vAlign w:val="top"/>
          </w:tcPr>
          <w:p w14:paraId="094BEDE1" w14:textId="77777777" w:rsidR="00AE6AAF" w:rsidRPr="00093E4A" w:rsidRDefault="00001676" w:rsidP="006207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75758566"/>
                <w:placeholder>
                  <w:docPart w:val="CDEDB007731E4E3B80E119FB1C65B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093E4A">
                  <w:rPr>
                    <w:rFonts w:ascii="Arial" w:hAnsi="Arial" w:cs="Arial"/>
                    <w:b/>
                    <w:bCs/>
                    <w:color w:val="auto"/>
                  </w:rPr>
                  <w:t>Compliant</w:t>
                </w:r>
              </w:sdtContent>
            </w:sdt>
            <w:r w:rsidR="00AE6AAF" w:rsidRPr="00093E4A">
              <w:rPr>
                <w:rFonts w:ascii="Arial" w:hAnsi="Arial" w:cs="Arial"/>
                <w:b/>
                <w:bCs/>
                <w:color w:val="auto"/>
              </w:rPr>
              <w:t xml:space="preserve"> </w:t>
            </w:r>
          </w:p>
        </w:tc>
        <w:tc>
          <w:tcPr>
            <w:tcW w:w="1410" w:type="dxa"/>
            <w:shd w:val="clear" w:color="auto" w:fill="auto"/>
            <w:vAlign w:val="top"/>
          </w:tcPr>
          <w:p w14:paraId="40F18F74" w14:textId="77777777" w:rsidR="00AE6AAF" w:rsidRPr="00093E4A" w:rsidRDefault="00001676" w:rsidP="006207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087735148"/>
                <w:placeholder>
                  <w:docPart w:val="0CE6F5E067444C0A8200C478AF804A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093E4A">
                  <w:rPr>
                    <w:rFonts w:ascii="Arial" w:hAnsi="Arial" w:cs="Arial"/>
                    <w:b/>
                    <w:bCs/>
                    <w:color w:val="auto"/>
                  </w:rPr>
                  <w:t>Compliant</w:t>
                </w:r>
              </w:sdtContent>
            </w:sdt>
            <w:r w:rsidR="00AE6AAF" w:rsidRPr="00093E4A">
              <w:rPr>
                <w:rFonts w:ascii="Arial" w:hAnsi="Arial" w:cs="Arial"/>
                <w:b/>
                <w:bCs/>
                <w:color w:val="auto"/>
              </w:rPr>
              <w:t xml:space="preserve"> </w:t>
            </w:r>
          </w:p>
        </w:tc>
      </w:tr>
    </w:tbl>
    <w:p w14:paraId="775D02A7" w14:textId="77777777" w:rsidR="00AE6AAF" w:rsidRDefault="00AE6AAF" w:rsidP="00AE6AAF">
      <w:pPr>
        <w:pStyle w:val="Heading20"/>
      </w:pPr>
      <w:r w:rsidRPr="00A36AA9">
        <w:t>Findings</w:t>
      </w:r>
    </w:p>
    <w:p w14:paraId="463BC717" w14:textId="77777777" w:rsidR="00AE6AAF" w:rsidRPr="00363DA5" w:rsidRDefault="00AE6AAF" w:rsidP="00AE6AAF">
      <w:pPr>
        <w:pStyle w:val="NormalArial"/>
        <w:spacing w:before="120" w:after="60" w:line="288" w:lineRule="auto"/>
        <w:rPr>
          <w:color w:val="auto"/>
        </w:rPr>
      </w:pPr>
      <w:r w:rsidRPr="00363DA5">
        <w:rPr>
          <w:color w:val="auto"/>
        </w:rPr>
        <w:t>Evidence analysed by the Assessment Team showed the service was able to demonstrate that consumers, their representatives, and others are encouraged and supported to provide feedback and make complaints. Consumers and representatives when interviewed by the Assessment Team knew how to provide feedback or make a complaint and staff described their processes for when a consumer or representative raises issues or concerns. During interviews with the Assessment Team Management advised there is policies and procedures in place and staff, volunteers and/or subcontracted service providers can submit a form to raise concerns for consumers.</w:t>
      </w:r>
    </w:p>
    <w:p w14:paraId="7E519219" w14:textId="77777777" w:rsidR="00AE6AAF" w:rsidRPr="00363DA5" w:rsidRDefault="00AE6AAF" w:rsidP="00AE6AAF">
      <w:pPr>
        <w:pStyle w:val="NormalArial"/>
        <w:spacing w:before="120" w:after="60" w:line="288" w:lineRule="auto"/>
        <w:rPr>
          <w:color w:val="7030A0"/>
        </w:rPr>
      </w:pPr>
      <w:r w:rsidRPr="00363DA5">
        <w:rPr>
          <w:color w:val="auto"/>
        </w:rPr>
        <w:t>Evidence analysed by the Assessment Team showed the service was able to demonstrate that consumers are made aware of, and have access to advocates, language services and other methods for raising and resolving complaints. During interviews with the Assessment Team management discussed processes to ensure consumers have access to advocates and language services if required, and consumers are made aware of other methods for raising and resolving complaints. The Assessment Team confirmed this through observations and documentation provided.</w:t>
      </w:r>
    </w:p>
    <w:p w14:paraId="1A5EB3A2" w14:textId="77777777" w:rsidR="00AE6AAF" w:rsidRPr="00363DA5" w:rsidRDefault="00AE6AAF" w:rsidP="00AE6AAF">
      <w:pPr>
        <w:pStyle w:val="NormalArial"/>
        <w:spacing w:before="120" w:after="60" w:line="288" w:lineRule="auto"/>
        <w:rPr>
          <w:color w:val="7030A0"/>
        </w:rPr>
      </w:pPr>
      <w:r w:rsidRPr="00363DA5">
        <w:rPr>
          <w:color w:val="auto"/>
        </w:rPr>
        <w:t>Evidence analysed by the Assessment Team showed the service was able to demonstrate appropriate action is taken in response to complaints and open disclosure process is used when things go wrong. Consumers and/or representatives when interviewed by the Assessment Team stated that the service would act on feedback. Evidence analysed by the Assessment Team showed the service has documented policies and procedures to provide staff guidance on the management of feedback and complaints. During interviews with the Assessment Team management provided documentation to substantiate the resolution of the one complaint documented in the Feedback and Complaints register.</w:t>
      </w:r>
    </w:p>
    <w:p w14:paraId="3E1E0CB8" w14:textId="77777777" w:rsidR="00AE6AAF" w:rsidRPr="00363DA5" w:rsidRDefault="00AE6AAF" w:rsidP="00AE6AAF">
      <w:pPr>
        <w:pStyle w:val="NormalArial"/>
        <w:spacing w:before="120" w:after="60" w:line="288" w:lineRule="auto"/>
        <w:rPr>
          <w:color w:val="auto"/>
        </w:rPr>
      </w:pPr>
      <w:r w:rsidRPr="00363DA5">
        <w:rPr>
          <w:color w:val="auto"/>
        </w:rPr>
        <w:t xml:space="preserve">Evidence analysed by the Assessment Team showed the service was able to demonstrate feedback and complaints are reviewed and used to improve the quality of care and services for </w:t>
      </w:r>
      <w:r w:rsidRPr="00363DA5">
        <w:rPr>
          <w:color w:val="auto"/>
        </w:rPr>
        <w:lastRenderedPageBreak/>
        <w:t>consumers. During interviews with the Assessment Team staff and management described how feedback and complaints are analysed, trended and the information used to make service improvements, and the Assessment Team viewed documentation that evidenced feedback provided has impacted service delivery.</w:t>
      </w:r>
    </w:p>
    <w:p w14:paraId="5DD97B35" w14:textId="77777777" w:rsidR="00AE6AAF" w:rsidRDefault="00AE6AAF" w:rsidP="00AE6AAF">
      <w:pPr>
        <w:pStyle w:val="NormalArial"/>
      </w:pPr>
      <w:r>
        <w:br w:type="page"/>
      </w:r>
    </w:p>
    <w:p w14:paraId="7B58810F" w14:textId="77777777" w:rsidR="00AE6AAF" w:rsidRPr="003217D3" w:rsidRDefault="00AE6AAF" w:rsidP="00AE6AAF">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750"/>
        <w:gridCol w:w="1443"/>
        <w:gridCol w:w="1410"/>
      </w:tblGrid>
      <w:tr w:rsidR="00AE6AAF" w14:paraId="52644B7F" w14:textId="77777777" w:rsidTr="00AC4E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right w:val="none" w:sz="0" w:space="0" w:color="auto"/>
            </w:tcBorders>
          </w:tcPr>
          <w:p w14:paraId="0D5C105E" w14:textId="77777777" w:rsidR="00AE6AAF" w:rsidRPr="003217D3" w:rsidRDefault="00AE6AAF" w:rsidP="006207BE">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418" w:type="dxa"/>
          </w:tcPr>
          <w:p w14:paraId="1FEC99A0" w14:textId="77777777" w:rsidR="00AE6AAF" w:rsidRPr="003217D3" w:rsidRDefault="00AE6AAF" w:rsidP="006207B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410" w:type="dxa"/>
          </w:tcPr>
          <w:p w14:paraId="52CE60CC" w14:textId="77777777" w:rsidR="00AE6AAF" w:rsidRPr="003217D3" w:rsidRDefault="00AE6AAF" w:rsidP="006207B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E6AAF" w14:paraId="5A07916C" w14:textId="77777777" w:rsidTr="00AC4E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B13BB9" w14:textId="77777777" w:rsidR="00AE6AAF" w:rsidRPr="00244176" w:rsidRDefault="00AE6AAF" w:rsidP="006207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772" w:type="dxa"/>
            <w:shd w:val="clear" w:color="auto" w:fill="auto"/>
            <w:vAlign w:val="top"/>
          </w:tcPr>
          <w:p w14:paraId="664D1A52" w14:textId="77777777" w:rsidR="00AE6AAF" w:rsidRPr="00244176" w:rsidRDefault="00AE6AAF"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418" w:type="dxa"/>
            <w:shd w:val="clear" w:color="auto" w:fill="auto"/>
            <w:vAlign w:val="top"/>
          </w:tcPr>
          <w:p w14:paraId="36F7AE35" w14:textId="77777777" w:rsidR="00AE6AAF" w:rsidRPr="00523F89" w:rsidRDefault="00001676"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01559044"/>
                <w:placeholder>
                  <w:docPart w:val="A8C0B77D35D4430AA904B99F4976EF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523F89">
                  <w:rPr>
                    <w:rFonts w:ascii="Arial" w:hAnsi="Arial" w:cs="Arial"/>
                    <w:b/>
                    <w:bCs/>
                    <w:color w:val="auto"/>
                  </w:rPr>
                  <w:t>Compliant</w:t>
                </w:r>
              </w:sdtContent>
            </w:sdt>
            <w:r w:rsidR="00AE6AAF" w:rsidRPr="00523F89">
              <w:rPr>
                <w:rFonts w:ascii="Arial" w:hAnsi="Arial" w:cs="Arial"/>
                <w:b/>
                <w:bCs/>
                <w:color w:val="auto"/>
              </w:rPr>
              <w:t xml:space="preserve"> </w:t>
            </w:r>
          </w:p>
        </w:tc>
        <w:tc>
          <w:tcPr>
            <w:tcW w:w="1410" w:type="dxa"/>
            <w:shd w:val="clear" w:color="auto" w:fill="auto"/>
            <w:vAlign w:val="top"/>
          </w:tcPr>
          <w:p w14:paraId="56E2E8BD" w14:textId="77777777" w:rsidR="00AE6AAF" w:rsidRPr="00523F89" w:rsidRDefault="00001676"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55205569"/>
                <w:placeholder>
                  <w:docPart w:val="164D02C78D9248ADB689A64906CA45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523F89">
                  <w:rPr>
                    <w:rFonts w:ascii="Arial" w:hAnsi="Arial" w:cs="Arial"/>
                    <w:b/>
                    <w:bCs/>
                    <w:color w:val="auto"/>
                  </w:rPr>
                  <w:t>Compliant</w:t>
                </w:r>
              </w:sdtContent>
            </w:sdt>
            <w:r w:rsidR="00AE6AAF" w:rsidRPr="00523F89">
              <w:rPr>
                <w:rFonts w:ascii="Arial" w:hAnsi="Arial" w:cs="Arial"/>
                <w:b/>
                <w:bCs/>
                <w:color w:val="auto"/>
              </w:rPr>
              <w:t xml:space="preserve"> </w:t>
            </w:r>
          </w:p>
        </w:tc>
      </w:tr>
      <w:tr w:rsidR="00AE6AAF" w14:paraId="77481B47" w14:textId="77777777" w:rsidTr="00AC4E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62B240" w14:textId="77777777" w:rsidR="00AE6AAF" w:rsidRPr="00244176" w:rsidRDefault="00AE6AAF" w:rsidP="006207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772" w:type="dxa"/>
            <w:shd w:val="clear" w:color="auto" w:fill="auto"/>
            <w:vAlign w:val="top"/>
          </w:tcPr>
          <w:p w14:paraId="385D2F2C" w14:textId="77777777" w:rsidR="00AE6AAF" w:rsidRPr="00244176" w:rsidRDefault="00AE6AAF" w:rsidP="006207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418" w:type="dxa"/>
            <w:shd w:val="clear" w:color="auto" w:fill="auto"/>
            <w:vAlign w:val="top"/>
          </w:tcPr>
          <w:p w14:paraId="69E77071" w14:textId="77777777" w:rsidR="00AE6AAF" w:rsidRPr="00523F89" w:rsidRDefault="00001676" w:rsidP="006207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348565536"/>
                <w:placeholder>
                  <w:docPart w:val="E3857169951A48D5B8356A7205EF89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523F89">
                  <w:rPr>
                    <w:rFonts w:ascii="Arial" w:hAnsi="Arial" w:cs="Arial"/>
                    <w:b/>
                    <w:bCs/>
                    <w:color w:val="auto"/>
                  </w:rPr>
                  <w:t>Compliant</w:t>
                </w:r>
              </w:sdtContent>
            </w:sdt>
            <w:r w:rsidR="00AE6AAF" w:rsidRPr="00523F89">
              <w:rPr>
                <w:rFonts w:ascii="Arial" w:hAnsi="Arial" w:cs="Arial"/>
                <w:b/>
                <w:bCs/>
                <w:color w:val="auto"/>
              </w:rPr>
              <w:t xml:space="preserve"> </w:t>
            </w:r>
          </w:p>
        </w:tc>
        <w:tc>
          <w:tcPr>
            <w:tcW w:w="1410" w:type="dxa"/>
            <w:shd w:val="clear" w:color="auto" w:fill="auto"/>
            <w:vAlign w:val="top"/>
          </w:tcPr>
          <w:p w14:paraId="6ED18780" w14:textId="77777777" w:rsidR="00AE6AAF" w:rsidRPr="00523F89" w:rsidRDefault="00001676" w:rsidP="006207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371916204"/>
                <w:placeholder>
                  <w:docPart w:val="23B30C03E6F442C6B99C14744CF680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523F89">
                  <w:rPr>
                    <w:rFonts w:ascii="Arial" w:hAnsi="Arial" w:cs="Arial"/>
                    <w:b/>
                    <w:bCs/>
                    <w:color w:val="auto"/>
                  </w:rPr>
                  <w:t>Compliant</w:t>
                </w:r>
              </w:sdtContent>
            </w:sdt>
            <w:r w:rsidR="00AE6AAF" w:rsidRPr="00523F89">
              <w:rPr>
                <w:rFonts w:ascii="Arial" w:hAnsi="Arial" w:cs="Arial"/>
                <w:b/>
                <w:bCs/>
                <w:color w:val="auto"/>
              </w:rPr>
              <w:t xml:space="preserve"> </w:t>
            </w:r>
          </w:p>
        </w:tc>
      </w:tr>
      <w:tr w:rsidR="00AE6AAF" w14:paraId="79B09C33" w14:textId="77777777" w:rsidTr="00AC4E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4B74A5" w14:textId="77777777" w:rsidR="00AE6AAF" w:rsidRPr="00244176" w:rsidRDefault="00AE6AAF" w:rsidP="006207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772" w:type="dxa"/>
            <w:shd w:val="clear" w:color="auto" w:fill="auto"/>
            <w:vAlign w:val="top"/>
          </w:tcPr>
          <w:p w14:paraId="7DC6AF89" w14:textId="77777777" w:rsidR="00AE6AAF" w:rsidRPr="00244176" w:rsidRDefault="00AE6AAF"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418" w:type="dxa"/>
            <w:shd w:val="clear" w:color="auto" w:fill="auto"/>
            <w:vAlign w:val="top"/>
          </w:tcPr>
          <w:p w14:paraId="4A49138E" w14:textId="77777777" w:rsidR="00AE6AAF" w:rsidRPr="00523F89" w:rsidRDefault="00001676"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868256114"/>
                <w:placeholder>
                  <w:docPart w:val="4C9E638EE32545C8B6CA20000FD23E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523F89">
                  <w:rPr>
                    <w:rFonts w:ascii="Arial" w:hAnsi="Arial" w:cs="Arial"/>
                    <w:b/>
                    <w:bCs/>
                    <w:color w:val="auto"/>
                  </w:rPr>
                  <w:t>Non-compliant</w:t>
                </w:r>
              </w:sdtContent>
            </w:sdt>
            <w:r w:rsidR="00AE6AAF" w:rsidRPr="00523F89">
              <w:rPr>
                <w:rFonts w:ascii="Arial" w:hAnsi="Arial" w:cs="Arial"/>
                <w:b/>
                <w:bCs/>
                <w:color w:val="auto"/>
              </w:rPr>
              <w:t xml:space="preserve"> </w:t>
            </w:r>
          </w:p>
        </w:tc>
        <w:tc>
          <w:tcPr>
            <w:tcW w:w="1410" w:type="dxa"/>
            <w:shd w:val="clear" w:color="auto" w:fill="auto"/>
            <w:vAlign w:val="top"/>
          </w:tcPr>
          <w:p w14:paraId="708000EE" w14:textId="77777777" w:rsidR="00AE6AAF" w:rsidRPr="00523F89" w:rsidRDefault="00001676"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53695087"/>
                <w:placeholder>
                  <w:docPart w:val="CD59AD2811BF45F2B581F77FB4F3E7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523F89">
                  <w:rPr>
                    <w:rFonts w:ascii="Arial" w:hAnsi="Arial" w:cs="Arial"/>
                    <w:b/>
                    <w:bCs/>
                    <w:color w:val="auto"/>
                  </w:rPr>
                  <w:t>Non-compliant</w:t>
                </w:r>
              </w:sdtContent>
            </w:sdt>
            <w:r w:rsidR="00AE6AAF" w:rsidRPr="00523F89">
              <w:rPr>
                <w:rFonts w:ascii="Arial" w:hAnsi="Arial" w:cs="Arial"/>
                <w:b/>
                <w:bCs/>
                <w:color w:val="auto"/>
              </w:rPr>
              <w:t xml:space="preserve"> </w:t>
            </w:r>
          </w:p>
        </w:tc>
      </w:tr>
      <w:tr w:rsidR="00AE6AAF" w14:paraId="68405A62" w14:textId="77777777" w:rsidTr="00AC4E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65468B" w14:textId="77777777" w:rsidR="00AE6AAF" w:rsidRPr="00244176" w:rsidRDefault="00AE6AAF" w:rsidP="006207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772" w:type="dxa"/>
            <w:shd w:val="clear" w:color="auto" w:fill="auto"/>
            <w:vAlign w:val="top"/>
          </w:tcPr>
          <w:p w14:paraId="534FF945" w14:textId="77777777" w:rsidR="00AE6AAF" w:rsidRPr="00244176" w:rsidRDefault="00AE6AAF" w:rsidP="006207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418" w:type="dxa"/>
            <w:shd w:val="clear" w:color="auto" w:fill="auto"/>
            <w:vAlign w:val="top"/>
          </w:tcPr>
          <w:p w14:paraId="3E1A9D70" w14:textId="77777777" w:rsidR="00AE6AAF" w:rsidRPr="00523F89" w:rsidRDefault="00001676" w:rsidP="006207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921242551"/>
                <w:placeholder>
                  <w:docPart w:val="4125930924884C6E903E46E0F7F58A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523F89">
                  <w:rPr>
                    <w:rFonts w:ascii="Arial" w:hAnsi="Arial" w:cs="Arial"/>
                    <w:b/>
                    <w:bCs/>
                    <w:color w:val="auto"/>
                  </w:rPr>
                  <w:t>Compliant</w:t>
                </w:r>
              </w:sdtContent>
            </w:sdt>
            <w:r w:rsidR="00AE6AAF" w:rsidRPr="00523F89">
              <w:rPr>
                <w:rFonts w:ascii="Arial" w:hAnsi="Arial" w:cs="Arial"/>
                <w:b/>
                <w:bCs/>
                <w:color w:val="auto"/>
              </w:rPr>
              <w:t xml:space="preserve"> </w:t>
            </w:r>
          </w:p>
        </w:tc>
        <w:tc>
          <w:tcPr>
            <w:tcW w:w="1410" w:type="dxa"/>
            <w:shd w:val="clear" w:color="auto" w:fill="auto"/>
            <w:vAlign w:val="top"/>
          </w:tcPr>
          <w:p w14:paraId="1E16B592" w14:textId="77777777" w:rsidR="00AE6AAF" w:rsidRPr="00523F89" w:rsidRDefault="00001676" w:rsidP="006207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83024086"/>
                <w:placeholder>
                  <w:docPart w:val="B92923586A5D4006AD60007CEB03DA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523F89">
                  <w:rPr>
                    <w:rFonts w:ascii="Arial" w:hAnsi="Arial" w:cs="Arial"/>
                    <w:b/>
                    <w:bCs/>
                    <w:color w:val="auto"/>
                  </w:rPr>
                  <w:t>Compliant</w:t>
                </w:r>
              </w:sdtContent>
            </w:sdt>
            <w:r w:rsidR="00AE6AAF" w:rsidRPr="00523F89">
              <w:rPr>
                <w:rFonts w:ascii="Arial" w:hAnsi="Arial" w:cs="Arial"/>
                <w:b/>
                <w:bCs/>
                <w:color w:val="auto"/>
              </w:rPr>
              <w:t xml:space="preserve"> </w:t>
            </w:r>
          </w:p>
        </w:tc>
      </w:tr>
      <w:tr w:rsidR="00AE6AAF" w14:paraId="25670D21" w14:textId="77777777" w:rsidTr="00AC4E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D85239" w14:textId="77777777" w:rsidR="00AE6AAF" w:rsidRPr="00244176" w:rsidRDefault="00AE6AAF" w:rsidP="006207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772" w:type="dxa"/>
            <w:shd w:val="clear" w:color="auto" w:fill="auto"/>
            <w:vAlign w:val="top"/>
          </w:tcPr>
          <w:p w14:paraId="10D70869" w14:textId="77777777" w:rsidR="00AE6AAF" w:rsidRPr="00244176" w:rsidRDefault="00AE6AAF"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418" w:type="dxa"/>
            <w:shd w:val="clear" w:color="auto" w:fill="auto"/>
            <w:vAlign w:val="top"/>
          </w:tcPr>
          <w:p w14:paraId="246A645C" w14:textId="77777777" w:rsidR="00AE6AAF" w:rsidRPr="00523F89" w:rsidRDefault="00001676"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73700279"/>
                <w:placeholder>
                  <w:docPart w:val="5668D0213A4E45F68D5579E6B3EA18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523F89">
                  <w:rPr>
                    <w:rFonts w:ascii="Arial" w:hAnsi="Arial" w:cs="Arial"/>
                    <w:b/>
                    <w:bCs/>
                    <w:color w:val="auto"/>
                  </w:rPr>
                  <w:t>Compliant</w:t>
                </w:r>
              </w:sdtContent>
            </w:sdt>
            <w:r w:rsidR="00AE6AAF" w:rsidRPr="00523F89">
              <w:rPr>
                <w:rFonts w:ascii="Arial" w:hAnsi="Arial" w:cs="Arial"/>
                <w:b/>
                <w:bCs/>
                <w:color w:val="auto"/>
              </w:rPr>
              <w:t xml:space="preserve"> </w:t>
            </w:r>
          </w:p>
        </w:tc>
        <w:tc>
          <w:tcPr>
            <w:tcW w:w="1410" w:type="dxa"/>
            <w:shd w:val="clear" w:color="auto" w:fill="auto"/>
            <w:vAlign w:val="top"/>
          </w:tcPr>
          <w:p w14:paraId="2098EA73" w14:textId="77777777" w:rsidR="00AE6AAF" w:rsidRPr="00523F89" w:rsidRDefault="00001676"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0147540"/>
                <w:placeholder>
                  <w:docPart w:val="AA370D40A8324F1295D198793198D0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523F89">
                  <w:rPr>
                    <w:rFonts w:ascii="Arial" w:hAnsi="Arial" w:cs="Arial"/>
                    <w:b/>
                    <w:bCs/>
                    <w:color w:val="auto"/>
                  </w:rPr>
                  <w:t>Compliant</w:t>
                </w:r>
              </w:sdtContent>
            </w:sdt>
            <w:r w:rsidR="00AE6AAF" w:rsidRPr="00523F89">
              <w:rPr>
                <w:rFonts w:ascii="Arial" w:hAnsi="Arial" w:cs="Arial"/>
                <w:b/>
                <w:bCs/>
                <w:color w:val="auto"/>
              </w:rPr>
              <w:t xml:space="preserve"> </w:t>
            </w:r>
          </w:p>
        </w:tc>
      </w:tr>
    </w:tbl>
    <w:p w14:paraId="7D6F6C2C" w14:textId="77777777" w:rsidR="00AE6AAF" w:rsidRPr="005D039D" w:rsidRDefault="00AE6AAF" w:rsidP="00AE6AAF">
      <w:pPr>
        <w:pStyle w:val="Heading20"/>
        <w:rPr>
          <w:color w:val="auto"/>
        </w:rPr>
      </w:pPr>
      <w:r w:rsidRPr="005D039D">
        <w:rPr>
          <w:color w:val="auto"/>
        </w:rPr>
        <w:t>Findings</w:t>
      </w:r>
    </w:p>
    <w:p w14:paraId="3695D53D" w14:textId="77777777" w:rsidR="00AE6AAF" w:rsidRPr="005D039D" w:rsidRDefault="00AE6AAF" w:rsidP="00AE6AAF">
      <w:pPr>
        <w:pStyle w:val="NormalArial"/>
        <w:spacing w:before="120" w:after="60" w:line="288" w:lineRule="auto"/>
        <w:rPr>
          <w:color w:val="auto"/>
          <w:u w:val="single"/>
        </w:rPr>
      </w:pPr>
      <w:r w:rsidRPr="005D039D">
        <w:rPr>
          <w:color w:val="auto"/>
          <w:u w:val="single"/>
        </w:rPr>
        <w:t>Compliant Evidence</w:t>
      </w:r>
    </w:p>
    <w:p w14:paraId="2D224560" w14:textId="77777777" w:rsidR="00AE6AAF" w:rsidRPr="00114DCC" w:rsidRDefault="00AE6AAF" w:rsidP="00AE6AAF">
      <w:pPr>
        <w:pStyle w:val="NormalArial"/>
        <w:spacing w:before="120" w:after="60" w:line="288" w:lineRule="auto"/>
        <w:rPr>
          <w:color w:val="auto"/>
        </w:rPr>
      </w:pPr>
      <w:r w:rsidRPr="005D039D">
        <w:rPr>
          <w:color w:val="auto"/>
        </w:rPr>
        <w:t xml:space="preserve">Evidence analysed by the Assessment Team showed the service was able to demonstrate workforce interactions with consumers are kind, caring and respectful of each consumer’s identify, culture and diversity. Most consumers and/or representatives when interviewed by the Assessment Team confirmed in various ways that staff, contractors and volunteers are generally kind, caring and respectful. During interviews with the Assessment Team workforce and management spoke about consumers in a kind and respectful way to the Assessment Team. This was generally confirmed through documentation analysed by the Assessment </w:t>
      </w:r>
      <w:r w:rsidRPr="00114DCC">
        <w:rPr>
          <w:color w:val="auto"/>
        </w:rPr>
        <w:t xml:space="preserve">Team. </w:t>
      </w:r>
    </w:p>
    <w:p w14:paraId="16CC40E7" w14:textId="2B9839ED" w:rsidR="00AE6AAF" w:rsidRPr="00AE3C36" w:rsidRDefault="00AE6AAF" w:rsidP="00AE6AAF">
      <w:pPr>
        <w:pStyle w:val="NormalArial"/>
        <w:spacing w:before="120" w:after="60" w:line="288" w:lineRule="auto"/>
        <w:rPr>
          <w:color w:val="7030A0"/>
        </w:rPr>
      </w:pPr>
      <w:r w:rsidRPr="00114DCC">
        <w:rPr>
          <w:color w:val="auto"/>
        </w:rPr>
        <w:t xml:space="preserve">Evidence analysed by the Assessment Team showed the service was able to demonstrate the workforce is recruited, trained, equipped and supported to deliver the outcomes required by these Standards. Consumers and/or representatives when interviewed by the Assessment Team advised in various ways that staff generally know their job. During interviews with the Assessment </w:t>
      </w:r>
      <w:r w:rsidR="00404EBA" w:rsidRPr="00114DCC">
        <w:rPr>
          <w:color w:val="auto"/>
        </w:rPr>
        <w:t>Team,</w:t>
      </w:r>
      <w:r w:rsidRPr="00114DCC">
        <w:rPr>
          <w:color w:val="auto"/>
        </w:rPr>
        <w:t xml:space="preserve"> he workforce in various roles described completing relevant training and being supported in their role by the service. During interviews with the Assessment Team management described organisational recruitment and onboarding processes, including mandatory training relevant to the role, and ongoing support and training opportunities. This was confirmed through documentation analysed by the Assessment Team. </w:t>
      </w:r>
    </w:p>
    <w:p w14:paraId="34E2AD45" w14:textId="77777777" w:rsidR="00AE6AAF" w:rsidRPr="00AE3C36" w:rsidRDefault="00AE6AAF" w:rsidP="00AE6AAF">
      <w:pPr>
        <w:pStyle w:val="NormalArial"/>
        <w:spacing w:before="120" w:after="60" w:line="288" w:lineRule="auto"/>
        <w:rPr>
          <w:color w:val="7030A0"/>
        </w:rPr>
      </w:pPr>
      <w:r w:rsidRPr="00114DCC">
        <w:rPr>
          <w:color w:val="auto"/>
        </w:rPr>
        <w:t xml:space="preserve">Evidence analysed by the Assessment Team showed the service was able to demonstrate regular monitoring and review of the performance of workforce members. Workforce and management described, and documentation viewed confirmed, the service’s process to monitor </w:t>
      </w:r>
      <w:r w:rsidRPr="00114DCC">
        <w:rPr>
          <w:color w:val="auto"/>
        </w:rPr>
        <w:lastRenderedPageBreak/>
        <w:t>staff performance. During interviews with the Assessment Team staff and management described staff performance review processes including probation reviews and 12 monthly performance partnering process. This was confirmed through documentation provided to the Assessment Team.</w:t>
      </w:r>
    </w:p>
    <w:p w14:paraId="771DF140" w14:textId="77777777" w:rsidR="00AE6AAF" w:rsidRPr="00083291" w:rsidRDefault="00AE6AAF" w:rsidP="00AE6AAF">
      <w:pPr>
        <w:pStyle w:val="NormalArial"/>
        <w:spacing w:before="120" w:after="60" w:line="288" w:lineRule="auto"/>
        <w:rPr>
          <w:color w:val="auto"/>
          <w:u w:val="single"/>
        </w:rPr>
      </w:pPr>
      <w:r w:rsidRPr="00083291">
        <w:rPr>
          <w:color w:val="auto"/>
          <w:u w:val="single"/>
        </w:rPr>
        <w:t>Non-Compliant Evidence</w:t>
      </w:r>
    </w:p>
    <w:p w14:paraId="52BD2580" w14:textId="77777777" w:rsidR="00AE6AAF" w:rsidRPr="00083291" w:rsidRDefault="00AE6AAF" w:rsidP="00AE6AAF">
      <w:pPr>
        <w:pStyle w:val="NormalArial"/>
        <w:spacing w:before="120" w:after="60" w:line="288" w:lineRule="auto"/>
        <w:rPr>
          <w:color w:val="auto"/>
        </w:rPr>
      </w:pPr>
      <w:r w:rsidRPr="00083291">
        <w:rPr>
          <w:color w:val="auto"/>
        </w:rPr>
        <w:t>In respect to Requirement 7(3)(c) the Decision Maker notes the service responded proactively to the Assessment Teams findings and already, if required, commenced corrective action. Significant additional details and evidence provided by the service in their response on this occasion did not meet and/or exceed the threshold required for the Decision Maker to overturn the Assessment Teams recommendation of “not met”.</w:t>
      </w:r>
    </w:p>
    <w:p w14:paraId="3D548614" w14:textId="77777777" w:rsidR="00AE6AAF" w:rsidRPr="004F6B54" w:rsidRDefault="00AE6AAF" w:rsidP="00AE6AAF">
      <w:pPr>
        <w:pStyle w:val="NormalArial"/>
        <w:spacing w:before="120" w:after="60" w:line="288" w:lineRule="auto"/>
        <w:rPr>
          <w:color w:val="auto"/>
        </w:rPr>
      </w:pPr>
      <w:r w:rsidRPr="00083291">
        <w:rPr>
          <w:color w:val="auto"/>
        </w:rPr>
        <w:t xml:space="preserve">Evidence analysed by the Assessment Team showed the service was not able to demonstrate the workforce is competent and the members of the workforce have the qualifications and knowledge to effectively perform their roles. The Assessment Team noted seven consumers were </w:t>
      </w:r>
      <w:r w:rsidRPr="008337C3">
        <w:rPr>
          <w:color w:val="auto"/>
        </w:rPr>
        <w:t xml:space="preserve">not satisfied with the quality of cleaning services provided by staff and contractors and felt that some members of the workforce were not competent in their role. During interviews with the Assessment Team management described the service’s processes to ensure that employed support workers and contractors are competent in their role, including addressing cleaning deficiencies with staff and contractors when 28 consumers raised cleaning issues through feedback and complaints over the last 6 months, however, management did not provide evidence that this had been followed up. The Assessment Team identified that 3 consumers had recent deterioration or change to their condition, and 3 consumers had incidents which staff had </w:t>
      </w:r>
      <w:r w:rsidRPr="004F6B54">
        <w:rPr>
          <w:color w:val="auto"/>
        </w:rPr>
        <w:t>documented as feedback and not identified, reported and responded to as required.</w:t>
      </w:r>
    </w:p>
    <w:p w14:paraId="6EA87A4A" w14:textId="77777777" w:rsidR="00AE6AAF" w:rsidRPr="004F6B54" w:rsidRDefault="00AE6AAF" w:rsidP="00AE6AAF">
      <w:pPr>
        <w:pStyle w:val="NormalArial"/>
        <w:spacing w:before="120" w:after="60" w:line="288" w:lineRule="auto"/>
        <w:rPr>
          <w:color w:val="auto"/>
        </w:rPr>
      </w:pPr>
      <w:r w:rsidRPr="004F6B54">
        <w:rPr>
          <w:color w:val="auto"/>
        </w:rPr>
        <w:t>Evidence analysed by the Assessment Team showed the service was not able to demonstrate an effective process for ensuring staff have the required competencies to perform their role including identifying, reporting and addressing consumers’ incidents, and deterioration or change to their health and wellbeing. The Assessment Team identified that 3 consumers had recent deterioration or change to their condition, and 3 consumers had incidents which staff had documented as feedback and not identified, reported and responded to as required.</w:t>
      </w:r>
    </w:p>
    <w:p w14:paraId="50685E98" w14:textId="77777777" w:rsidR="00AE6AAF" w:rsidRPr="004F6B54" w:rsidRDefault="00AE6AAF" w:rsidP="00AE6AAF">
      <w:pPr>
        <w:pStyle w:val="NormalArial"/>
        <w:spacing w:before="120" w:after="60" w:line="288" w:lineRule="auto"/>
        <w:rPr>
          <w:color w:val="auto"/>
        </w:rPr>
      </w:pPr>
      <w:r w:rsidRPr="004F6B54">
        <w:rPr>
          <w:color w:val="auto"/>
        </w:rPr>
        <w:t>The Assessment Team requested evidence of incidents and escalation training and competency assessment undertaken by all staff providing direct or indirect services to consumers such as front-line workers, care coordinators and customer service officers involved in feedback processes. Evidence of training undertaken by staff related to consumer risks, incident reporting processes and SIRS was provided, however, the Assessment Team noted that training records did not include training provided to front line workers and/or care coordinators in relation to deterioration or changes of consumer’s health or condition.</w:t>
      </w:r>
    </w:p>
    <w:p w14:paraId="4F01D4D8" w14:textId="4BC30306" w:rsidR="00AE6AAF" w:rsidRPr="00114DCC" w:rsidRDefault="00AE6AAF" w:rsidP="00AE6AAF">
      <w:pPr>
        <w:pStyle w:val="NormalArial"/>
        <w:spacing w:before="120" w:after="60" w:line="288" w:lineRule="auto"/>
        <w:rPr>
          <w:color w:val="auto"/>
          <w:u w:val="single"/>
        </w:rPr>
      </w:pPr>
      <w:r w:rsidRPr="00114DCC">
        <w:rPr>
          <w:color w:val="auto"/>
          <w:u w:val="single"/>
        </w:rPr>
        <w:t xml:space="preserve">Overturned </w:t>
      </w:r>
      <w:r w:rsidR="00404EBA" w:rsidRPr="00114DCC">
        <w:rPr>
          <w:color w:val="auto"/>
          <w:u w:val="single"/>
        </w:rPr>
        <w:t>Recommendation</w:t>
      </w:r>
    </w:p>
    <w:p w14:paraId="144F4454" w14:textId="77777777" w:rsidR="00AE6AAF" w:rsidRPr="00114DCC" w:rsidRDefault="00AE6AAF" w:rsidP="00AE6AAF">
      <w:pPr>
        <w:pStyle w:val="NormalArial"/>
        <w:spacing w:before="120" w:after="60" w:line="288" w:lineRule="auto"/>
        <w:rPr>
          <w:color w:val="auto"/>
        </w:rPr>
      </w:pPr>
      <w:r w:rsidRPr="00114DCC">
        <w:rPr>
          <w:color w:val="auto"/>
        </w:rPr>
        <w:t xml:space="preserve">In respect to Requirement 7(3)(a) the Decision Maker notes the service responded proactively to the Assessment Teams findings and already, if required, implemented decisive corrective action. Significant additional details and evidence provided by the service in their response did on this occasion meet and exceed the threshold required for the Decision Maker to overturn the </w:t>
      </w:r>
      <w:r w:rsidRPr="00114DCC">
        <w:rPr>
          <w:color w:val="auto"/>
        </w:rPr>
        <w:lastRenderedPageBreak/>
        <w:t>Assessment Teams recommendation of “not met”. While the services response provided additional details and evidence to almost all findings documented in the Assessment Team report for requirement 7(3)(a) a key example will be selected and documented below to substantiate the overturned recommendation.</w:t>
      </w:r>
    </w:p>
    <w:p w14:paraId="3FFD0689" w14:textId="77777777" w:rsidR="00AE6AAF" w:rsidRDefault="00AE6AAF" w:rsidP="00AE6AAF">
      <w:pPr>
        <w:pStyle w:val="NormalArial"/>
        <w:spacing w:before="120" w:after="60" w:line="288" w:lineRule="auto"/>
      </w:pPr>
      <w:r>
        <w:t>The Assessment Team noted Consumer G and Consumer H (HCP L3) advised services are rescheduled a lot, and the service times are changed or shortened. The consumer’s care planning documentation showed they receive transport to/from social support groups, cleaning and gardening. Consumer H said it bothered him/her when gardening services are changed.</w:t>
      </w:r>
    </w:p>
    <w:p w14:paraId="68F07C33" w14:textId="77777777" w:rsidR="00AE6AAF" w:rsidRPr="00114DCC" w:rsidRDefault="00AE6AAF" w:rsidP="00AE6AAF">
      <w:pPr>
        <w:pStyle w:val="NormalArial"/>
        <w:spacing w:before="120" w:after="60" w:line="288" w:lineRule="auto"/>
        <w:rPr>
          <w:color w:val="auto"/>
        </w:rPr>
      </w:pPr>
      <w:r>
        <w:t xml:space="preserve">The Services response showed from Dec 2022 to March 2023 Consumer G had 68 support worker services. In December 2022, a cleaning shift was unable to be filled, and the customer was advised. All other shifts were filled. The services response shows during this time period Consumer H received 13 support worker services. There are no missed visits for Consumer H </w:t>
      </w:r>
      <w:r w:rsidRPr="00114DCC">
        <w:rPr>
          <w:color w:val="auto"/>
        </w:rPr>
        <w:t>during this time.</w:t>
      </w:r>
    </w:p>
    <w:p w14:paraId="6CD9A6D6" w14:textId="77777777" w:rsidR="00AE6AAF" w:rsidRPr="00114DCC" w:rsidRDefault="00AE6AAF" w:rsidP="00AE6AAF">
      <w:pPr>
        <w:pStyle w:val="NormalArial"/>
        <w:spacing w:before="120" w:after="60" w:line="288" w:lineRule="auto"/>
        <w:rPr>
          <w:color w:val="auto"/>
        </w:rPr>
      </w:pPr>
      <w:r w:rsidRPr="00114DCC">
        <w:rPr>
          <w:color w:val="auto"/>
        </w:rPr>
        <w:t>The Decision Maker notes all nearly all statements made by the service documented above and in their response to the Assessment Team report were substantiated with evidence.</w:t>
      </w:r>
    </w:p>
    <w:p w14:paraId="74E258AC" w14:textId="77777777" w:rsidR="00AE6AAF" w:rsidRPr="00114DCC" w:rsidRDefault="00AE6AAF" w:rsidP="00AE6AAF">
      <w:pPr>
        <w:pStyle w:val="NormalArial"/>
        <w:spacing w:before="120" w:after="60" w:line="288" w:lineRule="auto"/>
        <w:rPr>
          <w:color w:val="auto"/>
        </w:rPr>
      </w:pPr>
      <w:r w:rsidRPr="00114DCC">
        <w:rPr>
          <w:color w:val="auto"/>
        </w:rPr>
        <w:t>The Decision Maker determines Requirement 7(3)(a) to be compliant.</w:t>
      </w:r>
    </w:p>
    <w:p w14:paraId="3AEC70C6" w14:textId="77777777" w:rsidR="00AE6AAF" w:rsidRPr="00A36AA9" w:rsidRDefault="00AE6AAF" w:rsidP="00AE6AAF">
      <w:pPr>
        <w:pStyle w:val="NormalArial"/>
      </w:pPr>
      <w:r w:rsidRPr="00A36AA9">
        <w:br w:type="page"/>
      </w:r>
    </w:p>
    <w:p w14:paraId="1BAF2511" w14:textId="77777777" w:rsidR="00AE6AAF" w:rsidRPr="00A36AA9" w:rsidRDefault="00AE6AAF" w:rsidP="00AE6AAF">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350"/>
        <w:gridCol w:w="1701"/>
        <w:gridCol w:w="1552"/>
      </w:tblGrid>
      <w:tr w:rsidR="00AE6AAF" w14:paraId="7A8A0A7D" w14:textId="77777777" w:rsidTr="00AC4E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gridSpan w:val="2"/>
            <w:tcBorders>
              <w:right w:val="none" w:sz="0" w:space="0" w:color="auto"/>
            </w:tcBorders>
          </w:tcPr>
          <w:p w14:paraId="292DAC15" w14:textId="77777777" w:rsidR="00AE6AAF" w:rsidRPr="003217D3" w:rsidRDefault="00AE6AAF" w:rsidP="006207BE">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701" w:type="dxa"/>
          </w:tcPr>
          <w:p w14:paraId="582F703A" w14:textId="77777777" w:rsidR="00AE6AAF" w:rsidRPr="003217D3" w:rsidRDefault="00AE6AAF" w:rsidP="006207B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552" w:type="dxa"/>
          </w:tcPr>
          <w:p w14:paraId="2EF14FAA" w14:textId="77777777" w:rsidR="00AE6AAF" w:rsidRPr="003217D3" w:rsidRDefault="00AE6AAF" w:rsidP="006207B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E6AAF" w14:paraId="3C58A431" w14:textId="77777777" w:rsidTr="00AC4E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16688" w14:textId="77777777" w:rsidR="00AE6AAF" w:rsidRPr="00244176" w:rsidRDefault="00AE6AAF" w:rsidP="006207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350" w:type="dxa"/>
            <w:shd w:val="clear" w:color="auto" w:fill="auto"/>
            <w:vAlign w:val="top"/>
          </w:tcPr>
          <w:p w14:paraId="42873278" w14:textId="77777777" w:rsidR="00AE6AAF" w:rsidRPr="00244176" w:rsidRDefault="00AE6AAF"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701" w:type="dxa"/>
            <w:shd w:val="clear" w:color="auto" w:fill="auto"/>
            <w:vAlign w:val="top"/>
          </w:tcPr>
          <w:p w14:paraId="57A7EEDF" w14:textId="77777777" w:rsidR="00AE6AAF" w:rsidRPr="002C0F9A" w:rsidRDefault="00001676"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4268265"/>
                <w:placeholder>
                  <w:docPart w:val="2D48A1C5E63E4AF6ABFB6626A5A276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2C0F9A">
                  <w:rPr>
                    <w:rFonts w:ascii="Arial" w:hAnsi="Arial" w:cs="Arial"/>
                    <w:b/>
                    <w:bCs/>
                    <w:color w:val="auto"/>
                  </w:rPr>
                  <w:t>Compliant</w:t>
                </w:r>
              </w:sdtContent>
            </w:sdt>
            <w:r w:rsidR="00AE6AAF" w:rsidRPr="002C0F9A">
              <w:rPr>
                <w:rFonts w:ascii="Arial" w:hAnsi="Arial" w:cs="Arial"/>
                <w:b/>
                <w:bCs/>
                <w:color w:val="auto"/>
              </w:rPr>
              <w:t xml:space="preserve"> </w:t>
            </w:r>
          </w:p>
        </w:tc>
        <w:tc>
          <w:tcPr>
            <w:tcW w:w="1552" w:type="dxa"/>
            <w:shd w:val="clear" w:color="auto" w:fill="auto"/>
            <w:vAlign w:val="top"/>
          </w:tcPr>
          <w:p w14:paraId="6083D393" w14:textId="77777777" w:rsidR="00AE6AAF" w:rsidRPr="002C0F9A" w:rsidRDefault="00001676"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449527192"/>
                <w:placeholder>
                  <w:docPart w:val="B49DAFB24A39424B972392BAA28E67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2C0F9A">
                  <w:rPr>
                    <w:rFonts w:ascii="Arial" w:hAnsi="Arial" w:cs="Arial"/>
                    <w:b/>
                    <w:bCs/>
                    <w:color w:val="auto"/>
                  </w:rPr>
                  <w:t>Compliant</w:t>
                </w:r>
              </w:sdtContent>
            </w:sdt>
          </w:p>
        </w:tc>
      </w:tr>
      <w:tr w:rsidR="00AE6AAF" w14:paraId="14831A82" w14:textId="77777777" w:rsidTr="00AC4E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9FB3F5" w14:textId="77777777" w:rsidR="00AE6AAF" w:rsidRPr="00244176" w:rsidRDefault="00AE6AAF" w:rsidP="006207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350" w:type="dxa"/>
            <w:shd w:val="clear" w:color="auto" w:fill="auto"/>
            <w:vAlign w:val="top"/>
          </w:tcPr>
          <w:p w14:paraId="1CC794C6" w14:textId="77777777" w:rsidR="00AE6AAF" w:rsidRPr="00244176" w:rsidRDefault="00AE6AAF" w:rsidP="006207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701" w:type="dxa"/>
            <w:shd w:val="clear" w:color="auto" w:fill="auto"/>
            <w:vAlign w:val="top"/>
          </w:tcPr>
          <w:p w14:paraId="2FA33072" w14:textId="77777777" w:rsidR="00AE6AAF" w:rsidRPr="002C0F9A" w:rsidRDefault="00001676" w:rsidP="006207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058435005"/>
                <w:placeholder>
                  <w:docPart w:val="845383355074445EB594151262C485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2C0F9A">
                  <w:rPr>
                    <w:rFonts w:ascii="Arial" w:hAnsi="Arial" w:cs="Arial"/>
                    <w:b/>
                    <w:bCs/>
                    <w:color w:val="auto"/>
                  </w:rPr>
                  <w:t>Compliant</w:t>
                </w:r>
              </w:sdtContent>
            </w:sdt>
            <w:r w:rsidR="00AE6AAF" w:rsidRPr="002C0F9A">
              <w:rPr>
                <w:rFonts w:ascii="Arial" w:hAnsi="Arial" w:cs="Arial"/>
                <w:b/>
                <w:bCs/>
                <w:color w:val="auto"/>
              </w:rPr>
              <w:t xml:space="preserve"> </w:t>
            </w:r>
          </w:p>
        </w:tc>
        <w:tc>
          <w:tcPr>
            <w:tcW w:w="1552" w:type="dxa"/>
            <w:shd w:val="clear" w:color="auto" w:fill="auto"/>
            <w:vAlign w:val="top"/>
          </w:tcPr>
          <w:p w14:paraId="228647F4" w14:textId="77777777" w:rsidR="00AE6AAF" w:rsidRPr="002C0F9A" w:rsidRDefault="00001676" w:rsidP="006207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136638479"/>
                <w:placeholder>
                  <w:docPart w:val="87030CA63BF443EAA6E6CE7244C965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2C0F9A">
                  <w:rPr>
                    <w:rFonts w:ascii="Arial" w:hAnsi="Arial" w:cs="Arial"/>
                    <w:b/>
                    <w:bCs/>
                    <w:color w:val="auto"/>
                  </w:rPr>
                  <w:t>Compliant</w:t>
                </w:r>
              </w:sdtContent>
            </w:sdt>
          </w:p>
        </w:tc>
      </w:tr>
      <w:tr w:rsidR="00AE6AAF" w14:paraId="25A66402" w14:textId="77777777" w:rsidTr="00AC4E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9CAFEB" w14:textId="77777777" w:rsidR="00AE6AAF" w:rsidRPr="00244176" w:rsidRDefault="00AE6AAF" w:rsidP="006207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350" w:type="dxa"/>
            <w:shd w:val="clear" w:color="auto" w:fill="auto"/>
            <w:vAlign w:val="top"/>
          </w:tcPr>
          <w:p w14:paraId="0A1570D0" w14:textId="77777777" w:rsidR="00AE6AAF" w:rsidRPr="00244176" w:rsidRDefault="00AE6AAF"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3959601" w14:textId="77777777" w:rsidR="00AE6AAF" w:rsidRPr="00244176" w:rsidRDefault="00AE6AAF" w:rsidP="006207BE">
            <w:pPr>
              <w:numPr>
                <w:ilvl w:val="0"/>
                <w:numId w:val="23"/>
              </w:numPr>
              <w:tabs>
                <w:tab w:val="right" w:pos="9026"/>
              </w:tabs>
              <w:spacing w:before="60" w:after="60" w:line="0" w:lineRule="atLeast"/>
              <w:ind w:right="-108"/>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CA89847" w14:textId="77777777" w:rsidR="00AE6AAF" w:rsidRPr="00244176" w:rsidRDefault="00AE6AAF" w:rsidP="006207BE">
            <w:pPr>
              <w:numPr>
                <w:ilvl w:val="0"/>
                <w:numId w:val="2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AE6B5A1" w14:textId="77777777" w:rsidR="00AE6AAF" w:rsidRPr="00244176" w:rsidRDefault="00AE6AAF" w:rsidP="006207BE">
            <w:pPr>
              <w:numPr>
                <w:ilvl w:val="0"/>
                <w:numId w:val="2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FD2D985" w14:textId="77777777" w:rsidR="00AE6AAF" w:rsidRPr="00244176" w:rsidRDefault="00AE6AAF" w:rsidP="006207BE">
            <w:pPr>
              <w:numPr>
                <w:ilvl w:val="0"/>
                <w:numId w:val="2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6EFC338" w14:textId="77777777" w:rsidR="00AE6AAF" w:rsidRPr="00244176" w:rsidRDefault="00AE6AAF" w:rsidP="006207BE">
            <w:pPr>
              <w:numPr>
                <w:ilvl w:val="0"/>
                <w:numId w:val="2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7211795" w14:textId="77777777" w:rsidR="00AE6AAF" w:rsidRPr="00244176" w:rsidRDefault="00AE6AAF" w:rsidP="006207BE">
            <w:pPr>
              <w:numPr>
                <w:ilvl w:val="0"/>
                <w:numId w:val="2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701" w:type="dxa"/>
            <w:shd w:val="clear" w:color="auto" w:fill="auto"/>
            <w:vAlign w:val="top"/>
          </w:tcPr>
          <w:p w14:paraId="5B92799B" w14:textId="77777777" w:rsidR="00AE6AAF" w:rsidRPr="002C0F9A" w:rsidRDefault="00001676"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71885566"/>
                <w:placeholder>
                  <w:docPart w:val="925ACFB3D420487093DA7A88B1A739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2C0F9A">
                  <w:rPr>
                    <w:rFonts w:ascii="Arial" w:hAnsi="Arial" w:cs="Arial"/>
                    <w:b/>
                    <w:bCs/>
                    <w:color w:val="auto"/>
                  </w:rPr>
                  <w:t>Non-compliant</w:t>
                </w:r>
              </w:sdtContent>
            </w:sdt>
            <w:r w:rsidR="00AE6AAF" w:rsidRPr="002C0F9A">
              <w:rPr>
                <w:rFonts w:ascii="Arial" w:hAnsi="Arial" w:cs="Arial"/>
                <w:b/>
                <w:bCs/>
                <w:color w:val="auto"/>
              </w:rPr>
              <w:t xml:space="preserve"> </w:t>
            </w:r>
          </w:p>
        </w:tc>
        <w:tc>
          <w:tcPr>
            <w:tcW w:w="1552" w:type="dxa"/>
            <w:shd w:val="clear" w:color="auto" w:fill="auto"/>
            <w:vAlign w:val="top"/>
          </w:tcPr>
          <w:p w14:paraId="1D501E48" w14:textId="77777777" w:rsidR="00AE6AAF" w:rsidRPr="002C0F9A" w:rsidRDefault="00001676"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17538337"/>
                <w:placeholder>
                  <w:docPart w:val="1AE162BCD47946E19A3F7936B8C4CC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2C0F9A">
                  <w:rPr>
                    <w:rFonts w:ascii="Arial" w:hAnsi="Arial" w:cs="Arial"/>
                    <w:b/>
                    <w:bCs/>
                    <w:color w:val="auto"/>
                  </w:rPr>
                  <w:t>Non-compliant</w:t>
                </w:r>
              </w:sdtContent>
            </w:sdt>
          </w:p>
        </w:tc>
      </w:tr>
      <w:tr w:rsidR="00AE6AAF" w14:paraId="186FA977" w14:textId="77777777" w:rsidTr="00AC4E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576EE0" w14:textId="77777777" w:rsidR="00AE6AAF" w:rsidRPr="00244176" w:rsidRDefault="00AE6AAF" w:rsidP="006207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350" w:type="dxa"/>
            <w:shd w:val="clear" w:color="auto" w:fill="auto"/>
            <w:vAlign w:val="top"/>
          </w:tcPr>
          <w:p w14:paraId="64457285" w14:textId="77777777" w:rsidR="00AE6AAF" w:rsidRPr="00244176" w:rsidRDefault="00AE6AAF" w:rsidP="006207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7474EED" w14:textId="77777777" w:rsidR="00AE6AAF" w:rsidRPr="00244176" w:rsidRDefault="00AE6AAF" w:rsidP="006207BE">
            <w:pPr>
              <w:numPr>
                <w:ilvl w:val="0"/>
                <w:numId w:val="24"/>
              </w:numPr>
              <w:tabs>
                <w:tab w:val="right" w:pos="9026"/>
              </w:tabs>
              <w:spacing w:before="60" w:after="60" w:line="0" w:lineRule="atLeast"/>
              <w:ind w:right="-108"/>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5ABC88A" w14:textId="77777777" w:rsidR="00AE6AAF" w:rsidRPr="00244176" w:rsidRDefault="00AE6AAF" w:rsidP="006207BE">
            <w:pPr>
              <w:numPr>
                <w:ilvl w:val="0"/>
                <w:numId w:val="24"/>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A394C4C" w14:textId="77777777" w:rsidR="00AE6AAF" w:rsidRPr="00244176" w:rsidRDefault="00AE6AAF" w:rsidP="006207BE">
            <w:pPr>
              <w:numPr>
                <w:ilvl w:val="0"/>
                <w:numId w:val="24"/>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330C43E" w14:textId="77777777" w:rsidR="00AE6AAF" w:rsidRPr="00244176" w:rsidRDefault="00AE6AAF" w:rsidP="006207BE">
            <w:pPr>
              <w:numPr>
                <w:ilvl w:val="0"/>
                <w:numId w:val="24"/>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701" w:type="dxa"/>
            <w:shd w:val="clear" w:color="auto" w:fill="auto"/>
            <w:vAlign w:val="top"/>
          </w:tcPr>
          <w:p w14:paraId="10E5670D" w14:textId="77777777" w:rsidR="00AE6AAF" w:rsidRPr="002C0F9A" w:rsidRDefault="00001676" w:rsidP="00AC4EE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621876095"/>
                <w:placeholder>
                  <w:docPart w:val="52AE09FD618C46EDADC883D826CBF4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2C0F9A">
                  <w:rPr>
                    <w:rFonts w:ascii="Arial" w:hAnsi="Arial" w:cs="Arial"/>
                    <w:b/>
                    <w:bCs/>
                    <w:color w:val="auto"/>
                  </w:rPr>
                  <w:t>Non-compliant</w:t>
                </w:r>
              </w:sdtContent>
            </w:sdt>
          </w:p>
        </w:tc>
        <w:tc>
          <w:tcPr>
            <w:tcW w:w="1552" w:type="dxa"/>
            <w:shd w:val="clear" w:color="auto" w:fill="auto"/>
            <w:vAlign w:val="top"/>
          </w:tcPr>
          <w:p w14:paraId="4BAF201C" w14:textId="77777777" w:rsidR="00AE6AAF" w:rsidRPr="002C0F9A" w:rsidRDefault="00001676" w:rsidP="006207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28827820"/>
                <w:placeholder>
                  <w:docPart w:val="34A176C57A6E45BAB9E30243920B68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2C0F9A">
                  <w:rPr>
                    <w:rFonts w:ascii="Arial" w:hAnsi="Arial" w:cs="Arial"/>
                    <w:b/>
                    <w:bCs/>
                    <w:color w:val="auto"/>
                  </w:rPr>
                  <w:t>Non-compliant</w:t>
                </w:r>
              </w:sdtContent>
            </w:sdt>
            <w:r w:rsidR="00AE6AAF" w:rsidRPr="002C0F9A">
              <w:rPr>
                <w:rFonts w:ascii="Arial" w:hAnsi="Arial" w:cs="Arial"/>
                <w:b/>
                <w:bCs/>
                <w:color w:val="auto"/>
              </w:rPr>
              <w:t xml:space="preserve"> </w:t>
            </w:r>
          </w:p>
        </w:tc>
      </w:tr>
      <w:tr w:rsidR="00AE6AAF" w14:paraId="731CF52F" w14:textId="77777777" w:rsidTr="00AC4E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C50529" w14:textId="77777777" w:rsidR="00AE6AAF" w:rsidRPr="00244176" w:rsidRDefault="00AE6AAF" w:rsidP="006207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350" w:type="dxa"/>
            <w:shd w:val="clear" w:color="auto" w:fill="auto"/>
            <w:vAlign w:val="top"/>
          </w:tcPr>
          <w:p w14:paraId="3763C1F3" w14:textId="77777777" w:rsidR="00AE6AAF" w:rsidRPr="00244176" w:rsidRDefault="00AE6AAF"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91448C5" w14:textId="77777777" w:rsidR="00AE6AAF" w:rsidRPr="00244176" w:rsidRDefault="00AE6AAF" w:rsidP="006207B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A385799" w14:textId="77777777" w:rsidR="00AE6AAF" w:rsidRPr="00244176" w:rsidRDefault="00AE6AAF" w:rsidP="006207B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E8584F7" w14:textId="77777777" w:rsidR="00AE6AAF" w:rsidRPr="00244176" w:rsidRDefault="00AE6AAF" w:rsidP="006207B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701" w:type="dxa"/>
            <w:shd w:val="clear" w:color="auto" w:fill="auto"/>
            <w:vAlign w:val="top"/>
          </w:tcPr>
          <w:p w14:paraId="334ABF4A" w14:textId="77777777" w:rsidR="00AE6AAF" w:rsidRPr="002C0F9A" w:rsidRDefault="00001676"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89885986"/>
                <w:placeholder>
                  <w:docPart w:val="3820F1B7996F4B65BFD6527C09F4B7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2C0F9A">
                  <w:rPr>
                    <w:rFonts w:ascii="Arial" w:hAnsi="Arial" w:cs="Arial"/>
                    <w:b/>
                    <w:bCs/>
                    <w:color w:val="auto"/>
                  </w:rPr>
                  <w:t>Compliant</w:t>
                </w:r>
              </w:sdtContent>
            </w:sdt>
          </w:p>
        </w:tc>
        <w:tc>
          <w:tcPr>
            <w:tcW w:w="1552" w:type="dxa"/>
            <w:shd w:val="clear" w:color="auto" w:fill="auto"/>
            <w:vAlign w:val="top"/>
          </w:tcPr>
          <w:p w14:paraId="55993F44" w14:textId="77777777" w:rsidR="00AE6AAF" w:rsidRPr="002C0F9A" w:rsidRDefault="00001676" w:rsidP="006207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42650660"/>
                <w:placeholder>
                  <w:docPart w:val="E6A711BBCE90491FAE42F63E8A2B4D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AAF" w:rsidRPr="002C0F9A">
                  <w:rPr>
                    <w:rFonts w:ascii="Arial" w:hAnsi="Arial" w:cs="Arial"/>
                    <w:b/>
                    <w:bCs/>
                    <w:color w:val="auto"/>
                  </w:rPr>
                  <w:t>Compliant</w:t>
                </w:r>
              </w:sdtContent>
            </w:sdt>
            <w:r w:rsidR="00AE6AAF" w:rsidRPr="002C0F9A">
              <w:rPr>
                <w:rFonts w:ascii="Arial" w:hAnsi="Arial" w:cs="Arial"/>
                <w:b/>
                <w:bCs/>
                <w:color w:val="auto"/>
              </w:rPr>
              <w:t xml:space="preserve"> </w:t>
            </w:r>
          </w:p>
        </w:tc>
      </w:tr>
    </w:tbl>
    <w:p w14:paraId="38F6F1FA" w14:textId="77777777" w:rsidR="00AE6AAF" w:rsidRDefault="00AE6AAF" w:rsidP="00AE6AAF">
      <w:pPr>
        <w:pStyle w:val="Heading20"/>
      </w:pPr>
      <w:r w:rsidRPr="00A36AA9">
        <w:t>Findings</w:t>
      </w:r>
    </w:p>
    <w:p w14:paraId="74ADDEDB" w14:textId="77777777" w:rsidR="00AE6AAF" w:rsidRPr="00566694" w:rsidRDefault="00AE6AAF" w:rsidP="00AE6AAF">
      <w:pPr>
        <w:pStyle w:val="NormalArial"/>
        <w:spacing w:before="120" w:after="60" w:line="288" w:lineRule="auto"/>
        <w:rPr>
          <w:u w:val="single"/>
        </w:rPr>
      </w:pPr>
      <w:r w:rsidRPr="00566694">
        <w:rPr>
          <w:u w:val="single"/>
        </w:rPr>
        <w:t>Compliant Evidence</w:t>
      </w:r>
    </w:p>
    <w:p w14:paraId="4D4B6BFF" w14:textId="77777777" w:rsidR="00AE6AAF" w:rsidRPr="00736B60" w:rsidRDefault="00AE6AAF" w:rsidP="00AE6AAF">
      <w:pPr>
        <w:pStyle w:val="NormalArial"/>
        <w:spacing w:before="120" w:after="60" w:line="288" w:lineRule="auto"/>
        <w:rPr>
          <w:color w:val="auto"/>
        </w:rPr>
      </w:pPr>
      <w:r w:rsidRPr="00202C0E">
        <w:rPr>
          <w:color w:val="auto"/>
        </w:rPr>
        <w:t xml:space="preserve">Evidence analysed by the Assessment Team showed the service was able to demonstrate consumers are engaged in the development, delivery and evaluation of care and services, and are supported in that engagement. Consumers attending a social support group </w:t>
      </w:r>
      <w:r>
        <w:rPr>
          <w:color w:val="auto"/>
        </w:rPr>
        <w:t xml:space="preserve">when </w:t>
      </w:r>
      <w:r>
        <w:rPr>
          <w:color w:val="auto"/>
        </w:rPr>
        <w:lastRenderedPageBreak/>
        <w:t xml:space="preserve">interviewed by the Assessment Team </w:t>
      </w:r>
      <w:r w:rsidRPr="00202C0E">
        <w:rPr>
          <w:color w:val="auto"/>
        </w:rPr>
        <w:t xml:space="preserve">confirmed they have input into the services provided at </w:t>
      </w:r>
      <w:r w:rsidRPr="00736B60">
        <w:rPr>
          <w:color w:val="auto"/>
        </w:rPr>
        <w:t>the centres. During interviews with the Assessment Team Management advised that consumers are involved in the services through feedback and consumer engagement processes.</w:t>
      </w:r>
    </w:p>
    <w:p w14:paraId="617AF9F7" w14:textId="77777777" w:rsidR="00AE6AAF" w:rsidRPr="00736B60" w:rsidRDefault="00AE6AAF" w:rsidP="00AE6AAF">
      <w:pPr>
        <w:pStyle w:val="NormalArial"/>
        <w:spacing w:before="120" w:after="60" w:line="288" w:lineRule="auto"/>
        <w:rPr>
          <w:color w:val="auto"/>
        </w:rPr>
      </w:pPr>
      <w:r w:rsidRPr="00736B60">
        <w:rPr>
          <w:color w:val="auto"/>
        </w:rPr>
        <w:t>Evidence analysed by the Assessment Team showed the organisation was able to demonstrate that the governing body promotes a culture of safe, inclusive and quality care and services, and is accountable for their delivery, as required under the Aged Care Quality Standards. The organisation has an established governance framework including delegation of powers to the Chief Executive Officer (CEO) who reports to the Board, and an executive management team reporting directly to the CEO. Management advised that the Governing body in relation to HCP and CHSP services is formed of the CEO and executive management team, and day to day consumer care and services are managed by Head of Customer Care managers. The Assessment Team viewed the agenda for a Board meeting on 8 March 2023 including review of the draft clinical governance framework document; key improvements, quality benchmark on critical incident reports; infection control updates, external body complaints, and aged care reforms.</w:t>
      </w:r>
    </w:p>
    <w:p w14:paraId="45D45AE3" w14:textId="77777777" w:rsidR="00AE6AAF" w:rsidRPr="00736B60" w:rsidRDefault="00AE6AAF" w:rsidP="00AE6AAF">
      <w:pPr>
        <w:pStyle w:val="NormalArial"/>
        <w:spacing w:before="120" w:after="60" w:line="288" w:lineRule="auto"/>
        <w:rPr>
          <w:color w:val="auto"/>
        </w:rPr>
      </w:pPr>
      <w:r w:rsidRPr="00736B60">
        <w:rPr>
          <w:color w:val="auto"/>
        </w:rPr>
        <w:t>The organisation was able to demonstrate an effective clinical governance framework including, but not limited to, antimicrobial stewardship, minimising the use of restraint and open disclosure. Management described, and provided documentation confirming, how the governing body maintains oversight of clinical care provided to consumers, and the service maintains oversight of consumers’ clinical care through monthly care manager and coordinator meetings.</w:t>
      </w:r>
    </w:p>
    <w:p w14:paraId="7EAF8E5A" w14:textId="77777777" w:rsidR="00AE6AAF" w:rsidRPr="00736B60" w:rsidRDefault="00AE6AAF" w:rsidP="00AE6AAF">
      <w:pPr>
        <w:pStyle w:val="NormalArial"/>
        <w:spacing w:before="120" w:after="60" w:line="288" w:lineRule="auto"/>
        <w:rPr>
          <w:rFonts w:eastAsia="Arial"/>
          <w:color w:val="auto"/>
        </w:rPr>
      </w:pPr>
      <w:r w:rsidRPr="00736B60">
        <w:rPr>
          <w:rFonts w:eastAsia="Arial"/>
          <w:color w:val="auto"/>
        </w:rPr>
        <w:t xml:space="preserve">The organisation was not able to demonstrate effective risk management systems and practices, including in relation to effectively managing and preventing consumer incidents. The organisation has a documented risk management framework including policies and processes related to organisational risk management, and consumer’s risks and incident management. </w:t>
      </w:r>
    </w:p>
    <w:p w14:paraId="2FF5155F" w14:textId="77777777" w:rsidR="00AE6AAF" w:rsidRPr="00736B60" w:rsidRDefault="00AE6AAF" w:rsidP="00AE6AAF">
      <w:pPr>
        <w:pStyle w:val="NormalArial"/>
        <w:spacing w:before="120" w:after="60" w:line="288" w:lineRule="auto"/>
        <w:rPr>
          <w:rFonts w:eastAsia="Arial"/>
          <w:color w:val="auto"/>
        </w:rPr>
      </w:pPr>
      <w:r w:rsidRPr="00736B60">
        <w:rPr>
          <w:rFonts w:eastAsia="Arial"/>
          <w:color w:val="auto"/>
        </w:rPr>
        <w:t>The organisation was able to demonstrate effective organisation-wide governance systems in relation to information management, continuous improvement, financial governance, and regulatory compliance.</w:t>
      </w:r>
    </w:p>
    <w:p w14:paraId="6841AEF5" w14:textId="77777777" w:rsidR="00AE6AAF" w:rsidRPr="00736B60" w:rsidRDefault="00AE6AAF" w:rsidP="00AE6AAF">
      <w:pPr>
        <w:pStyle w:val="NormalArial"/>
        <w:spacing w:before="120" w:after="60" w:line="288" w:lineRule="auto"/>
        <w:rPr>
          <w:rFonts w:eastAsia="Arial"/>
          <w:color w:val="auto"/>
          <w:u w:val="single"/>
        </w:rPr>
      </w:pPr>
      <w:r w:rsidRPr="00736B60">
        <w:rPr>
          <w:rFonts w:eastAsia="Arial"/>
          <w:color w:val="auto"/>
          <w:u w:val="single"/>
        </w:rPr>
        <w:t>Non-compliant Evidence</w:t>
      </w:r>
    </w:p>
    <w:p w14:paraId="3AE1D7DA" w14:textId="77777777" w:rsidR="00AE6AAF" w:rsidRPr="00D10862" w:rsidRDefault="00AE6AAF" w:rsidP="00AE6AAF">
      <w:pPr>
        <w:pStyle w:val="NormalArial"/>
        <w:spacing w:before="120" w:after="60" w:line="288" w:lineRule="auto"/>
        <w:rPr>
          <w:rFonts w:eastAsia="Arial"/>
          <w:color w:val="auto"/>
        </w:rPr>
      </w:pPr>
      <w:r w:rsidRPr="00736B60">
        <w:rPr>
          <w:rFonts w:eastAsia="Arial"/>
          <w:color w:val="auto"/>
        </w:rPr>
        <w:t>In respect to Requirement 8(3)(c) the Decision Maker notes the service responded proactively to the Assessment Teams findings and already, if required, commenced corrective action. Significant additional details and evidence provided by the service in their response</w:t>
      </w:r>
      <w:r>
        <w:rPr>
          <w:rFonts w:eastAsia="Arial"/>
          <w:color w:val="auto"/>
        </w:rPr>
        <w:t xml:space="preserve"> </w:t>
      </w:r>
      <w:r w:rsidRPr="00736B60">
        <w:rPr>
          <w:rFonts w:eastAsia="Arial"/>
          <w:color w:val="auto"/>
        </w:rPr>
        <w:t xml:space="preserve">on this </w:t>
      </w:r>
      <w:r w:rsidRPr="00D10862">
        <w:rPr>
          <w:rFonts w:eastAsia="Arial"/>
          <w:color w:val="auto"/>
        </w:rPr>
        <w:t>occasion did not meet and/or exceed the threshold required for the Decision Maker to overturn the Assessment Teams recommendation of “not met”.</w:t>
      </w:r>
    </w:p>
    <w:p w14:paraId="0522A0CA" w14:textId="77777777" w:rsidR="00AE6AAF" w:rsidRPr="00D10862" w:rsidRDefault="00AE6AAF" w:rsidP="00AE6AAF">
      <w:pPr>
        <w:pStyle w:val="NormalArial"/>
        <w:spacing w:before="120" w:after="60" w:line="288" w:lineRule="auto"/>
        <w:rPr>
          <w:rFonts w:eastAsia="Arial"/>
          <w:i/>
          <w:iCs/>
          <w:color w:val="auto"/>
        </w:rPr>
      </w:pPr>
      <w:r w:rsidRPr="00D10862">
        <w:rPr>
          <w:rFonts w:eastAsia="Arial"/>
          <w:i/>
          <w:iCs/>
          <w:color w:val="auto"/>
        </w:rPr>
        <w:t>Workforce governance, including the assignment of clear responsibilities and accountabilities:</w:t>
      </w:r>
    </w:p>
    <w:p w14:paraId="1C7F09A7" w14:textId="77777777" w:rsidR="00AE6AAF" w:rsidRPr="00D10862" w:rsidRDefault="00AE6AAF" w:rsidP="00AE6AAF">
      <w:pPr>
        <w:pStyle w:val="NormalArial"/>
        <w:spacing w:before="120" w:after="60" w:line="288" w:lineRule="auto"/>
        <w:rPr>
          <w:rFonts w:eastAsia="Arial"/>
          <w:color w:val="auto"/>
        </w:rPr>
      </w:pPr>
      <w:r w:rsidRPr="00D10862">
        <w:rPr>
          <w:rFonts w:eastAsia="Arial"/>
          <w:color w:val="auto"/>
        </w:rPr>
        <w:t xml:space="preserve">The organisation was not able to demonstrate effective workforce governance to enable effective delivery of care and services including ensuring sufficient and skilled workforce resources to provide services to current and new consumers; and to enable effective management of contracted cleaning and gardening services.  </w:t>
      </w:r>
    </w:p>
    <w:p w14:paraId="50A1FBD9" w14:textId="77777777" w:rsidR="00AE6AAF" w:rsidRPr="00D10862" w:rsidRDefault="00AE6AAF" w:rsidP="00AE6AAF">
      <w:pPr>
        <w:pStyle w:val="NormalArial"/>
        <w:spacing w:before="120" w:after="60" w:line="288" w:lineRule="auto"/>
        <w:rPr>
          <w:rFonts w:eastAsia="Arial"/>
          <w:color w:val="auto"/>
        </w:rPr>
      </w:pPr>
      <w:r w:rsidRPr="00D10862">
        <w:rPr>
          <w:rFonts w:eastAsia="Arial"/>
          <w:color w:val="auto"/>
        </w:rPr>
        <w:lastRenderedPageBreak/>
        <w:t>Consumers and representatives interviewed raised concerns with the consistency of staff attending on time described services being cancelled last minute or the late attendance of staff, and the impact this had on them; as well as the service’s inability to provide some consumers’ referral for gardening or cleaning services. This was confirmed through staff interviews, and feedback and complaints documentation viewed.</w:t>
      </w:r>
    </w:p>
    <w:p w14:paraId="714785CD" w14:textId="77777777" w:rsidR="00AE6AAF" w:rsidRPr="00D10862" w:rsidRDefault="00AE6AAF" w:rsidP="00AE6AAF">
      <w:pPr>
        <w:pStyle w:val="NormalArial"/>
        <w:spacing w:before="120" w:after="60" w:line="288" w:lineRule="auto"/>
        <w:rPr>
          <w:rFonts w:eastAsia="Arial"/>
          <w:color w:val="auto"/>
        </w:rPr>
      </w:pPr>
      <w:r w:rsidRPr="00D10862">
        <w:rPr>
          <w:rFonts w:eastAsia="Arial"/>
          <w:color w:val="auto"/>
        </w:rPr>
        <w:t>As previously documented within Standard 7 consumers and representatives interviewed were not satisfied with the quality of cleaning services provided by staff and contractors and felt that some members of the workforce were not competent in their role. This was confirmed through feedback and complaints documentation viewed.</w:t>
      </w:r>
    </w:p>
    <w:p w14:paraId="5FE4FEBC" w14:textId="77777777" w:rsidR="00AE6AAF" w:rsidRPr="00441397" w:rsidRDefault="00AE6AAF" w:rsidP="00AE6AAF">
      <w:pPr>
        <w:pStyle w:val="NormalArial"/>
        <w:spacing w:before="120" w:after="60" w:line="288" w:lineRule="auto"/>
        <w:rPr>
          <w:rFonts w:eastAsia="Arial"/>
          <w:color w:val="auto"/>
        </w:rPr>
      </w:pPr>
      <w:r w:rsidRPr="00441397">
        <w:rPr>
          <w:rFonts w:eastAsia="Arial"/>
          <w:i/>
          <w:iCs/>
          <w:color w:val="auto"/>
        </w:rPr>
        <w:t>Relation to feedback and complaints</w:t>
      </w:r>
      <w:r w:rsidRPr="00441397">
        <w:rPr>
          <w:rFonts w:eastAsia="Arial"/>
          <w:color w:val="auto"/>
        </w:rPr>
        <w:t>:</w:t>
      </w:r>
    </w:p>
    <w:p w14:paraId="6F0D5679" w14:textId="25DC2B83" w:rsidR="00AE6AAF" w:rsidRPr="00441397" w:rsidRDefault="00AE6AAF" w:rsidP="00AE6AAF">
      <w:pPr>
        <w:pStyle w:val="NormalArial"/>
        <w:spacing w:before="120" w:after="60" w:line="288" w:lineRule="auto"/>
        <w:rPr>
          <w:rFonts w:eastAsia="Arial"/>
          <w:color w:val="auto"/>
        </w:rPr>
      </w:pPr>
      <w:r w:rsidRPr="00441397">
        <w:rPr>
          <w:rFonts w:eastAsia="Arial"/>
          <w:color w:val="auto"/>
        </w:rPr>
        <w:t xml:space="preserve">The organisation was not able to demonstrate an effective feedback and complaint resolution process. Most consumers interviewed advised they had not been contacted after providing feedback and some consumers advised the provider </w:t>
      </w:r>
      <w:r w:rsidR="00404EBA" w:rsidRPr="00441397">
        <w:rPr>
          <w:rFonts w:eastAsia="Arial"/>
          <w:color w:val="auto"/>
        </w:rPr>
        <w:t>implied,</w:t>
      </w:r>
      <w:r w:rsidRPr="00441397">
        <w:rPr>
          <w:rFonts w:eastAsia="Arial"/>
          <w:color w:val="auto"/>
        </w:rPr>
        <w:t xml:space="preserve"> they were not considering current staffing concerns. Management identified areas for improvement and discussed complaints identified from the feedback log, including contacting consumers to achieve a resolution. Management was not able to demonstrate the current policies and processes are effectively capturing, monitoring, analysing and trending complaints to drive continuous improvement of care and services. Management advised feedback is collated and reviewed annually to improve the services provided, however, this was not confirmed by documentation provided to the Assessment Team.</w:t>
      </w:r>
    </w:p>
    <w:p w14:paraId="6DBB5A8A" w14:textId="77777777" w:rsidR="00AE6AAF" w:rsidRPr="00130219" w:rsidRDefault="00AE6AAF" w:rsidP="00AE6AAF">
      <w:pPr>
        <w:pStyle w:val="NormalArial"/>
        <w:spacing w:before="120" w:after="60" w:line="288" w:lineRule="auto"/>
        <w:rPr>
          <w:rFonts w:eastAsia="Arial"/>
          <w:color w:val="auto"/>
        </w:rPr>
      </w:pPr>
      <w:r w:rsidRPr="00130219">
        <w:rPr>
          <w:rFonts w:eastAsia="Arial"/>
          <w:color w:val="auto"/>
        </w:rPr>
        <w:t>The Assessment Team was advised, through consumer discussions that some consumers, despite lodging complaints that have been closed on the feedback log, are still not happy with the services being provided. Consumers interviewed expressed dissatisfaction with the quality of the services being provided in their home, lack of communication and changes to shifts at short notice, adding that they are required to provide 48 hours' notice to cancel shifts, but the provider can change whatever and whenever they want. The current process being utilised to capture and monitor feedback has not been effective in identifying and addressing the volume of feedback provided and where services could be improved. Consumers interviewed also advised they are not asked for any input on how their complaint could be resolved, and 3 consumers stated they were made to feel they were in the wrong for submitting feedback, stating they were advised they should be more mindful there is a staffing issue.</w:t>
      </w:r>
    </w:p>
    <w:p w14:paraId="478D4044" w14:textId="77777777" w:rsidR="00AE6AAF" w:rsidRPr="00130219" w:rsidRDefault="00AE6AAF" w:rsidP="00AE6AAF">
      <w:pPr>
        <w:pStyle w:val="NormalArial"/>
        <w:spacing w:before="120" w:after="60" w:line="288" w:lineRule="auto"/>
        <w:rPr>
          <w:rFonts w:eastAsia="Arial"/>
          <w:color w:val="auto"/>
        </w:rPr>
      </w:pPr>
      <w:r w:rsidRPr="00130219">
        <w:rPr>
          <w:rFonts w:eastAsia="Arial"/>
          <w:color w:val="auto"/>
        </w:rPr>
        <w:t>In respect to Requirement 8(3)(d) the Decision Maker notes the service responded proactively to the Assessment Teams findings and already, if required, commenced corrective action. Significant additional details and evidence provided by the service in their response</w:t>
      </w:r>
      <w:r>
        <w:rPr>
          <w:rFonts w:eastAsia="Arial"/>
          <w:color w:val="auto"/>
        </w:rPr>
        <w:t xml:space="preserve"> </w:t>
      </w:r>
      <w:r w:rsidRPr="00130219">
        <w:rPr>
          <w:rFonts w:eastAsia="Arial"/>
          <w:color w:val="auto"/>
        </w:rPr>
        <w:t>on this occasion did not meet and/or exceed the threshold required for the Decision Maker to overturn the Assessment Teams recommendation of “not met”.</w:t>
      </w:r>
    </w:p>
    <w:p w14:paraId="10E74C58" w14:textId="77777777" w:rsidR="00AE6AAF" w:rsidRPr="006C3C0E" w:rsidRDefault="00AE6AAF" w:rsidP="00AE6AAF">
      <w:pPr>
        <w:pStyle w:val="NormalArial"/>
        <w:spacing w:before="120" w:after="60" w:line="288" w:lineRule="auto"/>
        <w:rPr>
          <w:rFonts w:eastAsia="Arial"/>
          <w:color w:val="auto"/>
        </w:rPr>
      </w:pPr>
      <w:r w:rsidRPr="00130219">
        <w:rPr>
          <w:rFonts w:eastAsia="Arial"/>
          <w:color w:val="auto"/>
        </w:rPr>
        <w:t xml:space="preserve">The organisation was not able to demonstrate effective risk management systems and practices, including in relation to effectively managing and preventing consumer incidents. The organisation has a documented risk management framework including policies and processes related to organisational risk management, and consumer’s risks and incident management. </w:t>
      </w:r>
      <w:r w:rsidRPr="00130219">
        <w:rPr>
          <w:rFonts w:eastAsia="Arial"/>
          <w:color w:val="auto"/>
        </w:rPr>
        <w:lastRenderedPageBreak/>
        <w:t xml:space="preserve">However, the organisation did not demonstrate effective processes to ensure all consumer </w:t>
      </w:r>
      <w:r w:rsidRPr="006C3C0E">
        <w:rPr>
          <w:rFonts w:eastAsia="Arial"/>
          <w:color w:val="auto"/>
        </w:rPr>
        <w:t>incidents, health changes or deterioration are reported and followed up appropriately to prevent further risks or incidents.</w:t>
      </w:r>
    </w:p>
    <w:p w14:paraId="14688511" w14:textId="77777777" w:rsidR="00AE6AAF" w:rsidRPr="006C3C0E" w:rsidRDefault="00AE6AAF" w:rsidP="00AE6AAF">
      <w:pPr>
        <w:pStyle w:val="NormalArial"/>
        <w:spacing w:before="120" w:after="60" w:line="288" w:lineRule="auto"/>
        <w:rPr>
          <w:rFonts w:eastAsia="Arial"/>
          <w:color w:val="auto"/>
        </w:rPr>
      </w:pPr>
      <w:r w:rsidRPr="006C3C0E">
        <w:rPr>
          <w:rFonts w:eastAsia="Arial"/>
          <w:color w:val="auto"/>
        </w:rPr>
        <w:t xml:space="preserve">As previously identified, staff and management advised that staff are guided on how to document and escalate feedback and complaints, incidents, and consumer deterioration through training, prompts in the electronic feedback and incident system, escalation through the use of AWACCS support worker reporting tool to alert care coordinator of changes. Staff interviewed were able to describe consumer incident and deterioration reporting processes in line with organisational requirements. However, the service was not able to demonstrate these processes had consistently been followed by all staff, and the service did not demonstrate that front line workers and coordinators had been provided training, or their competency assessed, to effectively identify consumer deterioration. </w:t>
      </w:r>
    </w:p>
    <w:p w14:paraId="08C5A064" w14:textId="6F115BB4" w:rsidR="00AE6AAF" w:rsidRPr="006C3C0E" w:rsidRDefault="00AE6AAF" w:rsidP="00AE6AAF">
      <w:pPr>
        <w:pStyle w:val="NormalArial"/>
        <w:spacing w:before="120" w:after="60" w:line="288" w:lineRule="auto"/>
        <w:rPr>
          <w:rFonts w:eastAsia="Arial"/>
          <w:color w:val="auto"/>
        </w:rPr>
      </w:pPr>
      <w:r w:rsidRPr="006C3C0E">
        <w:rPr>
          <w:rFonts w:eastAsia="Arial"/>
          <w:color w:val="auto"/>
        </w:rPr>
        <w:t xml:space="preserve">Furthermore, organisational procedures to guide staff and coordinators on feedback and complaints, and incident reporting processes did not provide effective guidance. For </w:t>
      </w:r>
      <w:r w:rsidR="00404EBA" w:rsidRPr="006C3C0E">
        <w:rPr>
          <w:rFonts w:eastAsia="Arial"/>
          <w:color w:val="auto"/>
        </w:rPr>
        <w:t>example,</w:t>
      </w:r>
      <w:r w:rsidRPr="006C3C0E">
        <w:rPr>
          <w:rFonts w:eastAsia="Arial"/>
          <w:color w:val="auto"/>
        </w:rPr>
        <w:t xml:space="preserve"> the Customer Related Incident Reporting and Investigation procedure guides staff on how to complete incident reports, however, does not effectively guide them on what would constitute a consumer incident. The Assessment Team noted this is covered to some extent in the Critical Incident Reporting procedure.</w:t>
      </w:r>
    </w:p>
    <w:sectPr w:rsidR="00AE6AAF" w:rsidRPr="006C3C0E"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793454" w14:textId="77777777" w:rsidR="00CB5F98" w:rsidRDefault="00404EBA">
      <w:pPr>
        <w:spacing w:after="0"/>
      </w:pPr>
      <w:r>
        <w:separator/>
      </w:r>
    </w:p>
  </w:endnote>
  <w:endnote w:type="continuationSeparator" w:id="0">
    <w:p w14:paraId="3B793456" w14:textId="77777777" w:rsidR="00CB5F98" w:rsidRDefault="00404EB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9344E" w14:textId="77777777" w:rsidR="00DF37F2" w:rsidRPr="00DF37F2" w:rsidRDefault="00404EBA" w:rsidP="00DF37F2">
    <w:pPr>
      <w:pStyle w:val="FooterArial9"/>
      <w:rPr>
        <w:rStyle w:val="FooterBold"/>
        <w:rFonts w:ascii="Arial" w:hAnsi="Arial"/>
        <w:b w:val="0"/>
      </w:rPr>
    </w:pPr>
    <w:r w:rsidRPr="00DF37F2">
      <w:rPr>
        <w:rStyle w:val="FooterBold"/>
        <w:rFonts w:ascii="Arial" w:hAnsi="Arial"/>
        <w:b w:val="0"/>
      </w:rPr>
      <w:t>Name of service: ACH Group - North East Services - Newton</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B79344F" w14:textId="77777777" w:rsidR="00DF37F2" w:rsidRPr="00DF37F2" w:rsidRDefault="00404EBA" w:rsidP="00DF37F2">
    <w:pPr>
      <w:pStyle w:val="FooterArial9"/>
      <w:rPr>
        <w:rStyle w:val="FooterBold"/>
        <w:rFonts w:ascii="Arial" w:hAnsi="Arial"/>
        <w:b w:val="0"/>
      </w:rPr>
    </w:pPr>
    <w:r w:rsidRPr="00DF37F2">
      <w:rPr>
        <w:rStyle w:val="FooterBold"/>
        <w:rFonts w:ascii="Arial" w:hAnsi="Arial"/>
        <w:b w:val="0"/>
      </w:rPr>
      <w:t>Commission ID: 600442</w:t>
    </w:r>
    <w:r w:rsidRPr="00DF37F2">
      <w:rPr>
        <w:rStyle w:val="FooterBold"/>
        <w:rFonts w:ascii="Arial" w:hAnsi="Arial"/>
        <w:b w:val="0"/>
      </w:rPr>
      <w:tab/>
      <w:t xml:space="preserve">OFFICIAL: Sensitive </w:t>
    </w:r>
  </w:p>
  <w:p w14:paraId="3B793450" w14:textId="77777777" w:rsidR="00DF37F2" w:rsidRPr="00DF37F2" w:rsidRDefault="00404EB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9344B" w14:textId="77777777" w:rsidR="00C4295B" w:rsidRDefault="00404EBA" w:rsidP="00D71F88">
      <w:pPr>
        <w:spacing w:after="0"/>
      </w:pPr>
      <w:r>
        <w:separator/>
      </w:r>
    </w:p>
  </w:footnote>
  <w:footnote w:type="continuationSeparator" w:id="0">
    <w:p w14:paraId="3B79344C" w14:textId="77777777" w:rsidR="00C4295B" w:rsidRDefault="00404EBA" w:rsidP="00D71F88">
      <w:pPr>
        <w:spacing w:after="0"/>
      </w:pPr>
      <w:r>
        <w:continuationSeparator/>
      </w:r>
    </w:p>
  </w:footnote>
  <w:footnote w:id="1">
    <w:p w14:paraId="1D4A5172" w14:textId="77777777" w:rsidR="00AE6AAF" w:rsidRDefault="00AE6AAF" w:rsidP="00AE6AAF">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A735EA">
        <w:rPr>
          <w:rFonts w:ascii="Arial" w:hAnsi="Arial" w:cs="Arial"/>
          <w:color w:val="auto"/>
          <w:sz w:val="20"/>
          <w:szCs w:val="20"/>
        </w:rPr>
        <w:t xml:space="preserve">with section 57 of </w:t>
      </w:r>
      <w:r w:rsidRPr="002C3CB4">
        <w:rPr>
          <w:rFonts w:ascii="Arial" w:hAnsi="Arial" w:cs="Arial"/>
          <w:sz w:val="20"/>
          <w:szCs w:val="20"/>
        </w:rPr>
        <w:t>the Aged Care Quality and Safety Commission Rules 2018.</w:t>
      </w:r>
    </w:p>
    <w:p w14:paraId="47234387" w14:textId="77777777" w:rsidR="00AE6AAF" w:rsidRDefault="00AE6AAF" w:rsidP="00AE6AA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9344D" w14:textId="77777777" w:rsidR="00D71F88" w:rsidRDefault="00404EBA">
    <w:pPr>
      <w:pStyle w:val="Header"/>
    </w:pPr>
    <w:r>
      <w:rPr>
        <w:noProof/>
        <w:color w:val="2B579A"/>
        <w:shd w:val="clear" w:color="auto" w:fill="E6E6E6"/>
        <w:lang w:val="en-US"/>
      </w:rPr>
      <w:drawing>
        <wp:anchor distT="0" distB="0" distL="114300" distR="114300" simplePos="0" relativeHeight="251659264" behindDoc="1" locked="0" layoutInCell="1" allowOverlap="1" wp14:anchorId="3B793452" wp14:editId="3B793453">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37569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93451" w14:textId="77777777" w:rsidR="00FA0A5B" w:rsidRDefault="00404EBA">
    <w:pPr>
      <w:pStyle w:val="Header"/>
    </w:pPr>
    <w:r>
      <w:rPr>
        <w:noProof/>
      </w:rPr>
      <w:drawing>
        <wp:anchor distT="0" distB="0" distL="114300" distR="114300" simplePos="0" relativeHeight="251658240" behindDoc="0" locked="0" layoutInCell="1" allowOverlap="1" wp14:anchorId="3B793454" wp14:editId="3B79345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F1EEBEC">
      <w:start w:val="1"/>
      <w:numFmt w:val="lowerRoman"/>
      <w:lvlText w:val="(%1)"/>
      <w:lvlJc w:val="left"/>
      <w:pPr>
        <w:ind w:left="1080" w:hanging="720"/>
      </w:pPr>
      <w:rPr>
        <w:rFonts w:hint="default"/>
      </w:rPr>
    </w:lvl>
    <w:lvl w:ilvl="1" w:tplc="794CBC34" w:tentative="1">
      <w:start w:val="1"/>
      <w:numFmt w:val="lowerLetter"/>
      <w:lvlText w:val="%2."/>
      <w:lvlJc w:val="left"/>
      <w:pPr>
        <w:ind w:left="1440" w:hanging="360"/>
      </w:pPr>
    </w:lvl>
    <w:lvl w:ilvl="2" w:tplc="98800B56" w:tentative="1">
      <w:start w:val="1"/>
      <w:numFmt w:val="lowerRoman"/>
      <w:lvlText w:val="%3."/>
      <w:lvlJc w:val="right"/>
      <w:pPr>
        <w:ind w:left="2160" w:hanging="180"/>
      </w:pPr>
    </w:lvl>
    <w:lvl w:ilvl="3" w:tplc="65366848" w:tentative="1">
      <w:start w:val="1"/>
      <w:numFmt w:val="decimal"/>
      <w:lvlText w:val="%4."/>
      <w:lvlJc w:val="left"/>
      <w:pPr>
        <w:ind w:left="2880" w:hanging="360"/>
      </w:pPr>
    </w:lvl>
    <w:lvl w:ilvl="4" w:tplc="F214943A" w:tentative="1">
      <w:start w:val="1"/>
      <w:numFmt w:val="lowerLetter"/>
      <w:lvlText w:val="%5."/>
      <w:lvlJc w:val="left"/>
      <w:pPr>
        <w:ind w:left="3600" w:hanging="360"/>
      </w:pPr>
    </w:lvl>
    <w:lvl w:ilvl="5" w:tplc="ECD89948" w:tentative="1">
      <w:start w:val="1"/>
      <w:numFmt w:val="lowerRoman"/>
      <w:lvlText w:val="%6."/>
      <w:lvlJc w:val="right"/>
      <w:pPr>
        <w:ind w:left="4320" w:hanging="180"/>
      </w:pPr>
    </w:lvl>
    <w:lvl w:ilvl="6" w:tplc="E2C667DC" w:tentative="1">
      <w:start w:val="1"/>
      <w:numFmt w:val="decimal"/>
      <w:lvlText w:val="%7."/>
      <w:lvlJc w:val="left"/>
      <w:pPr>
        <w:ind w:left="5040" w:hanging="360"/>
      </w:pPr>
    </w:lvl>
    <w:lvl w:ilvl="7" w:tplc="017C3794" w:tentative="1">
      <w:start w:val="1"/>
      <w:numFmt w:val="lowerLetter"/>
      <w:lvlText w:val="%8."/>
      <w:lvlJc w:val="left"/>
      <w:pPr>
        <w:ind w:left="5760" w:hanging="360"/>
      </w:pPr>
    </w:lvl>
    <w:lvl w:ilvl="8" w:tplc="AA3ADF0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1AE3B2C">
      <w:start w:val="1"/>
      <w:numFmt w:val="lowerRoman"/>
      <w:lvlText w:val="(%1)"/>
      <w:lvlJc w:val="left"/>
      <w:pPr>
        <w:ind w:left="1080" w:hanging="720"/>
      </w:pPr>
      <w:rPr>
        <w:rFonts w:hint="default"/>
      </w:rPr>
    </w:lvl>
    <w:lvl w:ilvl="1" w:tplc="65087926" w:tentative="1">
      <w:start w:val="1"/>
      <w:numFmt w:val="lowerLetter"/>
      <w:lvlText w:val="%2."/>
      <w:lvlJc w:val="left"/>
      <w:pPr>
        <w:ind w:left="1440" w:hanging="360"/>
      </w:pPr>
    </w:lvl>
    <w:lvl w:ilvl="2" w:tplc="4CCC8E64" w:tentative="1">
      <w:start w:val="1"/>
      <w:numFmt w:val="lowerRoman"/>
      <w:lvlText w:val="%3."/>
      <w:lvlJc w:val="right"/>
      <w:pPr>
        <w:ind w:left="2160" w:hanging="180"/>
      </w:pPr>
    </w:lvl>
    <w:lvl w:ilvl="3" w:tplc="FED249F8" w:tentative="1">
      <w:start w:val="1"/>
      <w:numFmt w:val="decimal"/>
      <w:lvlText w:val="%4."/>
      <w:lvlJc w:val="left"/>
      <w:pPr>
        <w:ind w:left="2880" w:hanging="360"/>
      </w:pPr>
    </w:lvl>
    <w:lvl w:ilvl="4" w:tplc="2334F4A8" w:tentative="1">
      <w:start w:val="1"/>
      <w:numFmt w:val="lowerLetter"/>
      <w:lvlText w:val="%5."/>
      <w:lvlJc w:val="left"/>
      <w:pPr>
        <w:ind w:left="3600" w:hanging="360"/>
      </w:pPr>
    </w:lvl>
    <w:lvl w:ilvl="5" w:tplc="55A2B3BC" w:tentative="1">
      <w:start w:val="1"/>
      <w:numFmt w:val="lowerRoman"/>
      <w:lvlText w:val="%6."/>
      <w:lvlJc w:val="right"/>
      <w:pPr>
        <w:ind w:left="4320" w:hanging="180"/>
      </w:pPr>
    </w:lvl>
    <w:lvl w:ilvl="6" w:tplc="E6A03A4A" w:tentative="1">
      <w:start w:val="1"/>
      <w:numFmt w:val="decimal"/>
      <w:lvlText w:val="%7."/>
      <w:lvlJc w:val="left"/>
      <w:pPr>
        <w:ind w:left="5040" w:hanging="360"/>
      </w:pPr>
    </w:lvl>
    <w:lvl w:ilvl="7" w:tplc="9610923C" w:tentative="1">
      <w:start w:val="1"/>
      <w:numFmt w:val="lowerLetter"/>
      <w:lvlText w:val="%8."/>
      <w:lvlJc w:val="left"/>
      <w:pPr>
        <w:ind w:left="5760" w:hanging="360"/>
      </w:pPr>
    </w:lvl>
    <w:lvl w:ilvl="8" w:tplc="954AA510"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4024F998">
      <w:start w:val="1"/>
      <w:numFmt w:val="lowerRoman"/>
      <w:lvlText w:val="(%1)"/>
      <w:lvlJc w:val="left"/>
      <w:pPr>
        <w:ind w:left="1080" w:hanging="720"/>
      </w:pPr>
      <w:rPr>
        <w:rFonts w:hint="default"/>
      </w:rPr>
    </w:lvl>
    <w:lvl w:ilvl="1" w:tplc="E5CC4CDA" w:tentative="1">
      <w:start w:val="1"/>
      <w:numFmt w:val="lowerLetter"/>
      <w:lvlText w:val="%2."/>
      <w:lvlJc w:val="left"/>
      <w:pPr>
        <w:ind w:left="1440" w:hanging="360"/>
      </w:pPr>
    </w:lvl>
    <w:lvl w:ilvl="2" w:tplc="E09ED32E" w:tentative="1">
      <w:start w:val="1"/>
      <w:numFmt w:val="lowerRoman"/>
      <w:lvlText w:val="%3."/>
      <w:lvlJc w:val="right"/>
      <w:pPr>
        <w:ind w:left="2160" w:hanging="180"/>
      </w:pPr>
    </w:lvl>
    <w:lvl w:ilvl="3" w:tplc="25B623C8" w:tentative="1">
      <w:start w:val="1"/>
      <w:numFmt w:val="decimal"/>
      <w:lvlText w:val="%4."/>
      <w:lvlJc w:val="left"/>
      <w:pPr>
        <w:ind w:left="2880" w:hanging="360"/>
      </w:pPr>
    </w:lvl>
    <w:lvl w:ilvl="4" w:tplc="38DCD40C" w:tentative="1">
      <w:start w:val="1"/>
      <w:numFmt w:val="lowerLetter"/>
      <w:lvlText w:val="%5."/>
      <w:lvlJc w:val="left"/>
      <w:pPr>
        <w:ind w:left="3600" w:hanging="360"/>
      </w:pPr>
    </w:lvl>
    <w:lvl w:ilvl="5" w:tplc="622C8780" w:tentative="1">
      <w:start w:val="1"/>
      <w:numFmt w:val="lowerRoman"/>
      <w:lvlText w:val="%6."/>
      <w:lvlJc w:val="right"/>
      <w:pPr>
        <w:ind w:left="4320" w:hanging="180"/>
      </w:pPr>
    </w:lvl>
    <w:lvl w:ilvl="6" w:tplc="B842354C" w:tentative="1">
      <w:start w:val="1"/>
      <w:numFmt w:val="decimal"/>
      <w:lvlText w:val="%7."/>
      <w:lvlJc w:val="left"/>
      <w:pPr>
        <w:ind w:left="5040" w:hanging="360"/>
      </w:pPr>
    </w:lvl>
    <w:lvl w:ilvl="7" w:tplc="084CCE50" w:tentative="1">
      <w:start w:val="1"/>
      <w:numFmt w:val="lowerLetter"/>
      <w:lvlText w:val="%8."/>
      <w:lvlJc w:val="left"/>
      <w:pPr>
        <w:ind w:left="5760" w:hanging="360"/>
      </w:pPr>
    </w:lvl>
    <w:lvl w:ilvl="8" w:tplc="8C1C89EE"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8EB05BC6">
      <w:start w:val="1"/>
      <w:numFmt w:val="lowerRoman"/>
      <w:lvlText w:val="(%1)"/>
      <w:lvlJc w:val="left"/>
      <w:pPr>
        <w:ind w:left="1080" w:hanging="720"/>
      </w:pPr>
      <w:rPr>
        <w:rFonts w:hint="default"/>
      </w:rPr>
    </w:lvl>
    <w:lvl w:ilvl="1" w:tplc="4466657C" w:tentative="1">
      <w:start w:val="1"/>
      <w:numFmt w:val="lowerLetter"/>
      <w:lvlText w:val="%2."/>
      <w:lvlJc w:val="left"/>
      <w:pPr>
        <w:ind w:left="1440" w:hanging="360"/>
      </w:pPr>
    </w:lvl>
    <w:lvl w:ilvl="2" w:tplc="B66CCB74" w:tentative="1">
      <w:start w:val="1"/>
      <w:numFmt w:val="lowerRoman"/>
      <w:lvlText w:val="%3."/>
      <w:lvlJc w:val="right"/>
      <w:pPr>
        <w:ind w:left="2160" w:hanging="180"/>
      </w:pPr>
    </w:lvl>
    <w:lvl w:ilvl="3" w:tplc="9D8C6968" w:tentative="1">
      <w:start w:val="1"/>
      <w:numFmt w:val="decimal"/>
      <w:lvlText w:val="%4."/>
      <w:lvlJc w:val="left"/>
      <w:pPr>
        <w:ind w:left="2880" w:hanging="360"/>
      </w:pPr>
    </w:lvl>
    <w:lvl w:ilvl="4" w:tplc="4C12B20C" w:tentative="1">
      <w:start w:val="1"/>
      <w:numFmt w:val="lowerLetter"/>
      <w:lvlText w:val="%5."/>
      <w:lvlJc w:val="left"/>
      <w:pPr>
        <w:ind w:left="3600" w:hanging="360"/>
      </w:pPr>
    </w:lvl>
    <w:lvl w:ilvl="5" w:tplc="17CAFA0C" w:tentative="1">
      <w:start w:val="1"/>
      <w:numFmt w:val="lowerRoman"/>
      <w:lvlText w:val="%6."/>
      <w:lvlJc w:val="right"/>
      <w:pPr>
        <w:ind w:left="4320" w:hanging="180"/>
      </w:pPr>
    </w:lvl>
    <w:lvl w:ilvl="6" w:tplc="44C82462" w:tentative="1">
      <w:start w:val="1"/>
      <w:numFmt w:val="decimal"/>
      <w:lvlText w:val="%7."/>
      <w:lvlJc w:val="left"/>
      <w:pPr>
        <w:ind w:left="5040" w:hanging="360"/>
      </w:pPr>
    </w:lvl>
    <w:lvl w:ilvl="7" w:tplc="29D8868C" w:tentative="1">
      <w:start w:val="1"/>
      <w:numFmt w:val="lowerLetter"/>
      <w:lvlText w:val="%8."/>
      <w:lvlJc w:val="left"/>
      <w:pPr>
        <w:ind w:left="5760" w:hanging="360"/>
      </w:pPr>
    </w:lvl>
    <w:lvl w:ilvl="8" w:tplc="47808682" w:tentative="1">
      <w:start w:val="1"/>
      <w:numFmt w:val="lowerRoman"/>
      <w:lvlText w:val="%9."/>
      <w:lvlJc w:val="right"/>
      <w:pPr>
        <w:ind w:left="6480" w:hanging="180"/>
      </w:pPr>
    </w:lvl>
  </w:abstractNum>
  <w:abstractNum w:abstractNumId="4" w15:restartNumberingAfterBreak="0">
    <w:nsid w:val="0FF73CC2"/>
    <w:multiLevelType w:val="hybridMultilevel"/>
    <w:tmpl w:val="9A4E0DB6"/>
    <w:lvl w:ilvl="0" w:tplc="06CAD030">
      <w:start w:val="1"/>
      <w:numFmt w:val="lowerRoman"/>
      <w:lvlText w:val="(%1)"/>
      <w:lvlJc w:val="left"/>
      <w:pPr>
        <w:ind w:left="720" w:hanging="720"/>
      </w:pPr>
      <w:rPr>
        <w:rFonts w:hint="default"/>
      </w:rPr>
    </w:lvl>
    <w:lvl w:ilvl="1" w:tplc="6A64EA00" w:tentative="1">
      <w:start w:val="1"/>
      <w:numFmt w:val="lowerLetter"/>
      <w:lvlText w:val="%2."/>
      <w:lvlJc w:val="left"/>
      <w:pPr>
        <w:ind w:left="1080" w:hanging="360"/>
      </w:pPr>
    </w:lvl>
    <w:lvl w:ilvl="2" w:tplc="A57622E6" w:tentative="1">
      <w:start w:val="1"/>
      <w:numFmt w:val="lowerRoman"/>
      <w:lvlText w:val="%3."/>
      <w:lvlJc w:val="right"/>
      <w:pPr>
        <w:ind w:left="1800" w:hanging="180"/>
      </w:pPr>
    </w:lvl>
    <w:lvl w:ilvl="3" w:tplc="5652E1BE" w:tentative="1">
      <w:start w:val="1"/>
      <w:numFmt w:val="decimal"/>
      <w:lvlText w:val="%4."/>
      <w:lvlJc w:val="left"/>
      <w:pPr>
        <w:ind w:left="2520" w:hanging="360"/>
      </w:pPr>
    </w:lvl>
    <w:lvl w:ilvl="4" w:tplc="AFFA78FE" w:tentative="1">
      <w:start w:val="1"/>
      <w:numFmt w:val="lowerLetter"/>
      <w:lvlText w:val="%5."/>
      <w:lvlJc w:val="left"/>
      <w:pPr>
        <w:ind w:left="3240" w:hanging="360"/>
      </w:pPr>
    </w:lvl>
    <w:lvl w:ilvl="5" w:tplc="261431B4" w:tentative="1">
      <w:start w:val="1"/>
      <w:numFmt w:val="lowerRoman"/>
      <w:lvlText w:val="%6."/>
      <w:lvlJc w:val="right"/>
      <w:pPr>
        <w:ind w:left="3960" w:hanging="180"/>
      </w:pPr>
    </w:lvl>
    <w:lvl w:ilvl="6" w:tplc="4A029DA8" w:tentative="1">
      <w:start w:val="1"/>
      <w:numFmt w:val="decimal"/>
      <w:lvlText w:val="%7."/>
      <w:lvlJc w:val="left"/>
      <w:pPr>
        <w:ind w:left="4680" w:hanging="360"/>
      </w:pPr>
    </w:lvl>
    <w:lvl w:ilvl="7" w:tplc="D64A97BE" w:tentative="1">
      <w:start w:val="1"/>
      <w:numFmt w:val="lowerLetter"/>
      <w:lvlText w:val="%8."/>
      <w:lvlJc w:val="left"/>
      <w:pPr>
        <w:ind w:left="5400" w:hanging="360"/>
      </w:pPr>
    </w:lvl>
    <w:lvl w:ilvl="8" w:tplc="C36EEE0A" w:tentative="1">
      <w:start w:val="1"/>
      <w:numFmt w:val="lowerRoman"/>
      <w:lvlText w:val="%9."/>
      <w:lvlJc w:val="right"/>
      <w:pPr>
        <w:ind w:left="6120" w:hanging="180"/>
      </w:pPr>
    </w:lvl>
  </w:abstractNum>
  <w:abstractNum w:abstractNumId="5" w15:restartNumberingAfterBreak="0">
    <w:nsid w:val="120E603E"/>
    <w:multiLevelType w:val="hybridMultilevel"/>
    <w:tmpl w:val="C68EC94A"/>
    <w:lvl w:ilvl="0" w:tplc="9A9E34A8">
      <w:start w:val="1"/>
      <w:numFmt w:val="lowerRoman"/>
      <w:lvlText w:val="(%1)"/>
      <w:lvlJc w:val="left"/>
      <w:pPr>
        <w:ind w:left="1080" w:hanging="720"/>
      </w:pPr>
      <w:rPr>
        <w:rFonts w:hint="default"/>
      </w:rPr>
    </w:lvl>
    <w:lvl w:ilvl="1" w:tplc="74A2EB14" w:tentative="1">
      <w:start w:val="1"/>
      <w:numFmt w:val="lowerLetter"/>
      <w:lvlText w:val="%2."/>
      <w:lvlJc w:val="left"/>
      <w:pPr>
        <w:ind w:left="1440" w:hanging="360"/>
      </w:pPr>
    </w:lvl>
    <w:lvl w:ilvl="2" w:tplc="FDBCD190" w:tentative="1">
      <w:start w:val="1"/>
      <w:numFmt w:val="lowerRoman"/>
      <w:lvlText w:val="%3."/>
      <w:lvlJc w:val="right"/>
      <w:pPr>
        <w:ind w:left="2160" w:hanging="180"/>
      </w:pPr>
    </w:lvl>
    <w:lvl w:ilvl="3" w:tplc="2840A674" w:tentative="1">
      <w:start w:val="1"/>
      <w:numFmt w:val="decimal"/>
      <w:lvlText w:val="%4."/>
      <w:lvlJc w:val="left"/>
      <w:pPr>
        <w:ind w:left="2880" w:hanging="360"/>
      </w:pPr>
    </w:lvl>
    <w:lvl w:ilvl="4" w:tplc="4538D52A" w:tentative="1">
      <w:start w:val="1"/>
      <w:numFmt w:val="lowerLetter"/>
      <w:lvlText w:val="%5."/>
      <w:lvlJc w:val="left"/>
      <w:pPr>
        <w:ind w:left="3600" w:hanging="360"/>
      </w:pPr>
    </w:lvl>
    <w:lvl w:ilvl="5" w:tplc="5560A6E4" w:tentative="1">
      <w:start w:val="1"/>
      <w:numFmt w:val="lowerRoman"/>
      <w:lvlText w:val="%6."/>
      <w:lvlJc w:val="right"/>
      <w:pPr>
        <w:ind w:left="4320" w:hanging="180"/>
      </w:pPr>
    </w:lvl>
    <w:lvl w:ilvl="6" w:tplc="FB988D72" w:tentative="1">
      <w:start w:val="1"/>
      <w:numFmt w:val="decimal"/>
      <w:lvlText w:val="%7."/>
      <w:lvlJc w:val="left"/>
      <w:pPr>
        <w:ind w:left="5040" w:hanging="360"/>
      </w:pPr>
    </w:lvl>
    <w:lvl w:ilvl="7" w:tplc="F6802A28" w:tentative="1">
      <w:start w:val="1"/>
      <w:numFmt w:val="lowerLetter"/>
      <w:lvlText w:val="%8."/>
      <w:lvlJc w:val="left"/>
      <w:pPr>
        <w:ind w:left="5760" w:hanging="360"/>
      </w:pPr>
    </w:lvl>
    <w:lvl w:ilvl="8" w:tplc="C43CD53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1BF27550">
      <w:start w:val="1"/>
      <w:numFmt w:val="bullet"/>
      <w:lvlText w:val=""/>
      <w:lvlJc w:val="left"/>
      <w:pPr>
        <w:ind w:left="720" w:hanging="360"/>
      </w:pPr>
      <w:rPr>
        <w:rFonts w:ascii="Symbol" w:hAnsi="Symbol" w:hint="default"/>
        <w:color w:val="auto"/>
        <w:sz w:val="24"/>
        <w:szCs w:val="24"/>
      </w:rPr>
    </w:lvl>
    <w:lvl w:ilvl="1" w:tplc="0118348E" w:tentative="1">
      <w:start w:val="1"/>
      <w:numFmt w:val="bullet"/>
      <w:lvlText w:val="o"/>
      <w:lvlJc w:val="left"/>
      <w:pPr>
        <w:ind w:left="1440" w:hanging="360"/>
      </w:pPr>
      <w:rPr>
        <w:rFonts w:ascii="Courier New" w:hAnsi="Courier New" w:cs="Courier New" w:hint="default"/>
      </w:rPr>
    </w:lvl>
    <w:lvl w:ilvl="2" w:tplc="77F8DA64" w:tentative="1">
      <w:start w:val="1"/>
      <w:numFmt w:val="bullet"/>
      <w:lvlText w:val=""/>
      <w:lvlJc w:val="left"/>
      <w:pPr>
        <w:ind w:left="2160" w:hanging="360"/>
      </w:pPr>
      <w:rPr>
        <w:rFonts w:ascii="Wingdings" w:hAnsi="Wingdings" w:hint="default"/>
      </w:rPr>
    </w:lvl>
    <w:lvl w:ilvl="3" w:tplc="C04A78F8" w:tentative="1">
      <w:start w:val="1"/>
      <w:numFmt w:val="bullet"/>
      <w:lvlText w:val=""/>
      <w:lvlJc w:val="left"/>
      <w:pPr>
        <w:ind w:left="2880" w:hanging="360"/>
      </w:pPr>
      <w:rPr>
        <w:rFonts w:ascii="Symbol" w:hAnsi="Symbol" w:hint="default"/>
      </w:rPr>
    </w:lvl>
    <w:lvl w:ilvl="4" w:tplc="36024856" w:tentative="1">
      <w:start w:val="1"/>
      <w:numFmt w:val="bullet"/>
      <w:lvlText w:val="o"/>
      <w:lvlJc w:val="left"/>
      <w:pPr>
        <w:ind w:left="3600" w:hanging="360"/>
      </w:pPr>
      <w:rPr>
        <w:rFonts w:ascii="Courier New" w:hAnsi="Courier New" w:cs="Courier New" w:hint="default"/>
      </w:rPr>
    </w:lvl>
    <w:lvl w:ilvl="5" w:tplc="A316F6E6" w:tentative="1">
      <w:start w:val="1"/>
      <w:numFmt w:val="bullet"/>
      <w:lvlText w:val=""/>
      <w:lvlJc w:val="left"/>
      <w:pPr>
        <w:ind w:left="4320" w:hanging="360"/>
      </w:pPr>
      <w:rPr>
        <w:rFonts w:ascii="Wingdings" w:hAnsi="Wingdings" w:hint="default"/>
      </w:rPr>
    </w:lvl>
    <w:lvl w:ilvl="6" w:tplc="8BC6A4AC" w:tentative="1">
      <w:start w:val="1"/>
      <w:numFmt w:val="bullet"/>
      <w:lvlText w:val=""/>
      <w:lvlJc w:val="left"/>
      <w:pPr>
        <w:ind w:left="5040" w:hanging="360"/>
      </w:pPr>
      <w:rPr>
        <w:rFonts w:ascii="Symbol" w:hAnsi="Symbol" w:hint="default"/>
      </w:rPr>
    </w:lvl>
    <w:lvl w:ilvl="7" w:tplc="0CD6AF60" w:tentative="1">
      <w:start w:val="1"/>
      <w:numFmt w:val="bullet"/>
      <w:lvlText w:val="o"/>
      <w:lvlJc w:val="left"/>
      <w:pPr>
        <w:ind w:left="5760" w:hanging="360"/>
      </w:pPr>
      <w:rPr>
        <w:rFonts w:ascii="Courier New" w:hAnsi="Courier New" w:cs="Courier New" w:hint="default"/>
      </w:rPr>
    </w:lvl>
    <w:lvl w:ilvl="8" w:tplc="656E898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8DF0CDEC">
      <w:start w:val="1"/>
      <w:numFmt w:val="lowerRoman"/>
      <w:lvlText w:val="(%1)"/>
      <w:lvlJc w:val="left"/>
      <w:pPr>
        <w:ind w:left="1080" w:hanging="720"/>
      </w:pPr>
      <w:rPr>
        <w:rFonts w:hint="default"/>
      </w:rPr>
    </w:lvl>
    <w:lvl w:ilvl="1" w:tplc="57303184" w:tentative="1">
      <w:start w:val="1"/>
      <w:numFmt w:val="lowerLetter"/>
      <w:lvlText w:val="%2."/>
      <w:lvlJc w:val="left"/>
      <w:pPr>
        <w:ind w:left="1440" w:hanging="360"/>
      </w:pPr>
    </w:lvl>
    <w:lvl w:ilvl="2" w:tplc="0ED8CB66" w:tentative="1">
      <w:start w:val="1"/>
      <w:numFmt w:val="lowerRoman"/>
      <w:lvlText w:val="%3."/>
      <w:lvlJc w:val="right"/>
      <w:pPr>
        <w:ind w:left="2160" w:hanging="180"/>
      </w:pPr>
    </w:lvl>
    <w:lvl w:ilvl="3" w:tplc="C750E92E" w:tentative="1">
      <w:start w:val="1"/>
      <w:numFmt w:val="decimal"/>
      <w:lvlText w:val="%4."/>
      <w:lvlJc w:val="left"/>
      <w:pPr>
        <w:ind w:left="2880" w:hanging="360"/>
      </w:pPr>
    </w:lvl>
    <w:lvl w:ilvl="4" w:tplc="4692DD2A" w:tentative="1">
      <w:start w:val="1"/>
      <w:numFmt w:val="lowerLetter"/>
      <w:lvlText w:val="%5."/>
      <w:lvlJc w:val="left"/>
      <w:pPr>
        <w:ind w:left="3600" w:hanging="360"/>
      </w:pPr>
    </w:lvl>
    <w:lvl w:ilvl="5" w:tplc="558E93CC" w:tentative="1">
      <w:start w:val="1"/>
      <w:numFmt w:val="lowerRoman"/>
      <w:lvlText w:val="%6."/>
      <w:lvlJc w:val="right"/>
      <w:pPr>
        <w:ind w:left="4320" w:hanging="180"/>
      </w:pPr>
    </w:lvl>
    <w:lvl w:ilvl="6" w:tplc="7AC8D4E2" w:tentative="1">
      <w:start w:val="1"/>
      <w:numFmt w:val="decimal"/>
      <w:lvlText w:val="%7."/>
      <w:lvlJc w:val="left"/>
      <w:pPr>
        <w:ind w:left="5040" w:hanging="360"/>
      </w:pPr>
    </w:lvl>
    <w:lvl w:ilvl="7" w:tplc="7B5E50C0" w:tentative="1">
      <w:start w:val="1"/>
      <w:numFmt w:val="lowerLetter"/>
      <w:lvlText w:val="%8."/>
      <w:lvlJc w:val="left"/>
      <w:pPr>
        <w:ind w:left="5760" w:hanging="360"/>
      </w:pPr>
    </w:lvl>
    <w:lvl w:ilvl="8" w:tplc="32AAFC2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6CB2535E">
      <w:start w:val="1"/>
      <w:numFmt w:val="lowerRoman"/>
      <w:lvlText w:val="(%1)"/>
      <w:lvlJc w:val="left"/>
      <w:pPr>
        <w:ind w:left="1080" w:hanging="720"/>
      </w:pPr>
      <w:rPr>
        <w:rFonts w:hint="default"/>
      </w:rPr>
    </w:lvl>
    <w:lvl w:ilvl="1" w:tplc="D68EAEF2" w:tentative="1">
      <w:start w:val="1"/>
      <w:numFmt w:val="lowerLetter"/>
      <w:lvlText w:val="%2."/>
      <w:lvlJc w:val="left"/>
      <w:pPr>
        <w:ind w:left="1440" w:hanging="360"/>
      </w:pPr>
    </w:lvl>
    <w:lvl w:ilvl="2" w:tplc="EAF8E2EA" w:tentative="1">
      <w:start w:val="1"/>
      <w:numFmt w:val="lowerRoman"/>
      <w:lvlText w:val="%3."/>
      <w:lvlJc w:val="right"/>
      <w:pPr>
        <w:ind w:left="2160" w:hanging="180"/>
      </w:pPr>
    </w:lvl>
    <w:lvl w:ilvl="3" w:tplc="EF88B9F6" w:tentative="1">
      <w:start w:val="1"/>
      <w:numFmt w:val="decimal"/>
      <w:lvlText w:val="%4."/>
      <w:lvlJc w:val="left"/>
      <w:pPr>
        <w:ind w:left="2880" w:hanging="360"/>
      </w:pPr>
    </w:lvl>
    <w:lvl w:ilvl="4" w:tplc="8FE6F7A2" w:tentative="1">
      <w:start w:val="1"/>
      <w:numFmt w:val="lowerLetter"/>
      <w:lvlText w:val="%5."/>
      <w:lvlJc w:val="left"/>
      <w:pPr>
        <w:ind w:left="3600" w:hanging="360"/>
      </w:pPr>
    </w:lvl>
    <w:lvl w:ilvl="5" w:tplc="C840E756" w:tentative="1">
      <w:start w:val="1"/>
      <w:numFmt w:val="lowerRoman"/>
      <w:lvlText w:val="%6."/>
      <w:lvlJc w:val="right"/>
      <w:pPr>
        <w:ind w:left="4320" w:hanging="180"/>
      </w:pPr>
    </w:lvl>
    <w:lvl w:ilvl="6" w:tplc="841C9346" w:tentative="1">
      <w:start w:val="1"/>
      <w:numFmt w:val="decimal"/>
      <w:lvlText w:val="%7."/>
      <w:lvlJc w:val="left"/>
      <w:pPr>
        <w:ind w:left="5040" w:hanging="360"/>
      </w:pPr>
    </w:lvl>
    <w:lvl w:ilvl="7" w:tplc="80084E76" w:tentative="1">
      <w:start w:val="1"/>
      <w:numFmt w:val="lowerLetter"/>
      <w:lvlText w:val="%8."/>
      <w:lvlJc w:val="left"/>
      <w:pPr>
        <w:ind w:left="5760" w:hanging="360"/>
      </w:pPr>
    </w:lvl>
    <w:lvl w:ilvl="8" w:tplc="7A36F91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AFF6DDD4">
      <w:start w:val="1"/>
      <w:numFmt w:val="lowerRoman"/>
      <w:lvlText w:val="(%1)"/>
      <w:lvlJc w:val="left"/>
      <w:pPr>
        <w:ind w:left="1080" w:hanging="720"/>
      </w:pPr>
      <w:rPr>
        <w:rFonts w:hint="default"/>
      </w:rPr>
    </w:lvl>
    <w:lvl w:ilvl="1" w:tplc="C318FA7A" w:tentative="1">
      <w:start w:val="1"/>
      <w:numFmt w:val="lowerLetter"/>
      <w:lvlText w:val="%2."/>
      <w:lvlJc w:val="left"/>
      <w:pPr>
        <w:ind w:left="1440" w:hanging="360"/>
      </w:pPr>
    </w:lvl>
    <w:lvl w:ilvl="2" w:tplc="C212E2D2" w:tentative="1">
      <w:start w:val="1"/>
      <w:numFmt w:val="lowerRoman"/>
      <w:lvlText w:val="%3."/>
      <w:lvlJc w:val="right"/>
      <w:pPr>
        <w:ind w:left="2160" w:hanging="180"/>
      </w:pPr>
    </w:lvl>
    <w:lvl w:ilvl="3" w:tplc="528E9C0A" w:tentative="1">
      <w:start w:val="1"/>
      <w:numFmt w:val="decimal"/>
      <w:lvlText w:val="%4."/>
      <w:lvlJc w:val="left"/>
      <w:pPr>
        <w:ind w:left="2880" w:hanging="360"/>
      </w:pPr>
    </w:lvl>
    <w:lvl w:ilvl="4" w:tplc="B72A789A" w:tentative="1">
      <w:start w:val="1"/>
      <w:numFmt w:val="lowerLetter"/>
      <w:lvlText w:val="%5."/>
      <w:lvlJc w:val="left"/>
      <w:pPr>
        <w:ind w:left="3600" w:hanging="360"/>
      </w:pPr>
    </w:lvl>
    <w:lvl w:ilvl="5" w:tplc="3CE44526" w:tentative="1">
      <w:start w:val="1"/>
      <w:numFmt w:val="lowerRoman"/>
      <w:lvlText w:val="%6."/>
      <w:lvlJc w:val="right"/>
      <w:pPr>
        <w:ind w:left="4320" w:hanging="180"/>
      </w:pPr>
    </w:lvl>
    <w:lvl w:ilvl="6" w:tplc="4AF2B6AC" w:tentative="1">
      <w:start w:val="1"/>
      <w:numFmt w:val="decimal"/>
      <w:lvlText w:val="%7."/>
      <w:lvlJc w:val="left"/>
      <w:pPr>
        <w:ind w:left="5040" w:hanging="360"/>
      </w:pPr>
    </w:lvl>
    <w:lvl w:ilvl="7" w:tplc="8F5088EC" w:tentative="1">
      <w:start w:val="1"/>
      <w:numFmt w:val="lowerLetter"/>
      <w:lvlText w:val="%8."/>
      <w:lvlJc w:val="left"/>
      <w:pPr>
        <w:ind w:left="5760" w:hanging="360"/>
      </w:pPr>
    </w:lvl>
    <w:lvl w:ilvl="8" w:tplc="2F40122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201673F4">
      <w:start w:val="1"/>
      <w:numFmt w:val="lowerRoman"/>
      <w:lvlText w:val="(%1)"/>
      <w:lvlJc w:val="left"/>
      <w:pPr>
        <w:ind w:left="1080" w:hanging="720"/>
      </w:pPr>
      <w:rPr>
        <w:rFonts w:hint="default"/>
      </w:rPr>
    </w:lvl>
    <w:lvl w:ilvl="1" w:tplc="CD34C35A" w:tentative="1">
      <w:start w:val="1"/>
      <w:numFmt w:val="lowerLetter"/>
      <w:lvlText w:val="%2."/>
      <w:lvlJc w:val="left"/>
      <w:pPr>
        <w:ind w:left="1440" w:hanging="360"/>
      </w:pPr>
    </w:lvl>
    <w:lvl w:ilvl="2" w:tplc="DC7629BE" w:tentative="1">
      <w:start w:val="1"/>
      <w:numFmt w:val="lowerRoman"/>
      <w:lvlText w:val="%3."/>
      <w:lvlJc w:val="right"/>
      <w:pPr>
        <w:ind w:left="2160" w:hanging="180"/>
      </w:pPr>
    </w:lvl>
    <w:lvl w:ilvl="3" w:tplc="DFA200D0" w:tentative="1">
      <w:start w:val="1"/>
      <w:numFmt w:val="decimal"/>
      <w:lvlText w:val="%4."/>
      <w:lvlJc w:val="left"/>
      <w:pPr>
        <w:ind w:left="2880" w:hanging="360"/>
      </w:pPr>
    </w:lvl>
    <w:lvl w:ilvl="4" w:tplc="98D82714" w:tentative="1">
      <w:start w:val="1"/>
      <w:numFmt w:val="lowerLetter"/>
      <w:lvlText w:val="%5."/>
      <w:lvlJc w:val="left"/>
      <w:pPr>
        <w:ind w:left="3600" w:hanging="360"/>
      </w:pPr>
    </w:lvl>
    <w:lvl w:ilvl="5" w:tplc="7CE6DFBC" w:tentative="1">
      <w:start w:val="1"/>
      <w:numFmt w:val="lowerRoman"/>
      <w:lvlText w:val="%6."/>
      <w:lvlJc w:val="right"/>
      <w:pPr>
        <w:ind w:left="4320" w:hanging="180"/>
      </w:pPr>
    </w:lvl>
    <w:lvl w:ilvl="6" w:tplc="E59C1C5A" w:tentative="1">
      <w:start w:val="1"/>
      <w:numFmt w:val="decimal"/>
      <w:lvlText w:val="%7."/>
      <w:lvlJc w:val="left"/>
      <w:pPr>
        <w:ind w:left="5040" w:hanging="360"/>
      </w:pPr>
    </w:lvl>
    <w:lvl w:ilvl="7" w:tplc="FD94D698" w:tentative="1">
      <w:start w:val="1"/>
      <w:numFmt w:val="lowerLetter"/>
      <w:lvlText w:val="%8."/>
      <w:lvlJc w:val="left"/>
      <w:pPr>
        <w:ind w:left="5760" w:hanging="360"/>
      </w:pPr>
    </w:lvl>
    <w:lvl w:ilvl="8" w:tplc="0F2C7CF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DE5CEB48">
      <w:start w:val="1"/>
      <w:numFmt w:val="lowerRoman"/>
      <w:lvlText w:val="(%1)"/>
      <w:lvlJc w:val="left"/>
      <w:pPr>
        <w:ind w:left="1080" w:hanging="720"/>
      </w:pPr>
      <w:rPr>
        <w:rFonts w:hint="default"/>
      </w:rPr>
    </w:lvl>
    <w:lvl w:ilvl="1" w:tplc="CE2AD09E" w:tentative="1">
      <w:start w:val="1"/>
      <w:numFmt w:val="lowerLetter"/>
      <w:lvlText w:val="%2."/>
      <w:lvlJc w:val="left"/>
      <w:pPr>
        <w:ind w:left="1440" w:hanging="360"/>
      </w:pPr>
    </w:lvl>
    <w:lvl w:ilvl="2" w:tplc="F28687CA" w:tentative="1">
      <w:start w:val="1"/>
      <w:numFmt w:val="lowerRoman"/>
      <w:lvlText w:val="%3."/>
      <w:lvlJc w:val="right"/>
      <w:pPr>
        <w:ind w:left="2160" w:hanging="180"/>
      </w:pPr>
    </w:lvl>
    <w:lvl w:ilvl="3" w:tplc="CC7EADB2" w:tentative="1">
      <w:start w:val="1"/>
      <w:numFmt w:val="decimal"/>
      <w:lvlText w:val="%4."/>
      <w:lvlJc w:val="left"/>
      <w:pPr>
        <w:ind w:left="2880" w:hanging="360"/>
      </w:pPr>
    </w:lvl>
    <w:lvl w:ilvl="4" w:tplc="06D21DF0" w:tentative="1">
      <w:start w:val="1"/>
      <w:numFmt w:val="lowerLetter"/>
      <w:lvlText w:val="%5."/>
      <w:lvlJc w:val="left"/>
      <w:pPr>
        <w:ind w:left="3600" w:hanging="360"/>
      </w:pPr>
    </w:lvl>
    <w:lvl w:ilvl="5" w:tplc="031A784A" w:tentative="1">
      <w:start w:val="1"/>
      <w:numFmt w:val="lowerRoman"/>
      <w:lvlText w:val="%6."/>
      <w:lvlJc w:val="right"/>
      <w:pPr>
        <w:ind w:left="4320" w:hanging="180"/>
      </w:pPr>
    </w:lvl>
    <w:lvl w:ilvl="6" w:tplc="4952665C" w:tentative="1">
      <w:start w:val="1"/>
      <w:numFmt w:val="decimal"/>
      <w:lvlText w:val="%7."/>
      <w:lvlJc w:val="left"/>
      <w:pPr>
        <w:ind w:left="5040" w:hanging="360"/>
      </w:pPr>
    </w:lvl>
    <w:lvl w:ilvl="7" w:tplc="346ECD4C" w:tentative="1">
      <w:start w:val="1"/>
      <w:numFmt w:val="lowerLetter"/>
      <w:lvlText w:val="%8."/>
      <w:lvlJc w:val="left"/>
      <w:pPr>
        <w:ind w:left="5760" w:hanging="360"/>
      </w:pPr>
    </w:lvl>
    <w:lvl w:ilvl="8" w:tplc="6262E22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562C3658">
      <w:start w:val="1"/>
      <w:numFmt w:val="lowerRoman"/>
      <w:lvlText w:val="(%1)"/>
      <w:lvlJc w:val="left"/>
      <w:pPr>
        <w:ind w:left="1080" w:hanging="720"/>
      </w:pPr>
      <w:rPr>
        <w:rFonts w:hint="default"/>
      </w:rPr>
    </w:lvl>
    <w:lvl w:ilvl="1" w:tplc="4608FB16" w:tentative="1">
      <w:start w:val="1"/>
      <w:numFmt w:val="lowerLetter"/>
      <w:lvlText w:val="%2."/>
      <w:lvlJc w:val="left"/>
      <w:pPr>
        <w:ind w:left="1440" w:hanging="360"/>
      </w:pPr>
    </w:lvl>
    <w:lvl w:ilvl="2" w:tplc="055009AE" w:tentative="1">
      <w:start w:val="1"/>
      <w:numFmt w:val="lowerRoman"/>
      <w:lvlText w:val="%3."/>
      <w:lvlJc w:val="right"/>
      <w:pPr>
        <w:ind w:left="2160" w:hanging="180"/>
      </w:pPr>
    </w:lvl>
    <w:lvl w:ilvl="3" w:tplc="D23000CE" w:tentative="1">
      <w:start w:val="1"/>
      <w:numFmt w:val="decimal"/>
      <w:lvlText w:val="%4."/>
      <w:lvlJc w:val="left"/>
      <w:pPr>
        <w:ind w:left="2880" w:hanging="360"/>
      </w:pPr>
    </w:lvl>
    <w:lvl w:ilvl="4" w:tplc="42C04E04" w:tentative="1">
      <w:start w:val="1"/>
      <w:numFmt w:val="lowerLetter"/>
      <w:lvlText w:val="%5."/>
      <w:lvlJc w:val="left"/>
      <w:pPr>
        <w:ind w:left="3600" w:hanging="360"/>
      </w:pPr>
    </w:lvl>
    <w:lvl w:ilvl="5" w:tplc="6A0E3C46" w:tentative="1">
      <w:start w:val="1"/>
      <w:numFmt w:val="lowerRoman"/>
      <w:lvlText w:val="%6."/>
      <w:lvlJc w:val="right"/>
      <w:pPr>
        <w:ind w:left="4320" w:hanging="180"/>
      </w:pPr>
    </w:lvl>
    <w:lvl w:ilvl="6" w:tplc="C6A2EB1A" w:tentative="1">
      <w:start w:val="1"/>
      <w:numFmt w:val="decimal"/>
      <w:lvlText w:val="%7."/>
      <w:lvlJc w:val="left"/>
      <w:pPr>
        <w:ind w:left="5040" w:hanging="360"/>
      </w:pPr>
    </w:lvl>
    <w:lvl w:ilvl="7" w:tplc="E9864EEC" w:tentative="1">
      <w:start w:val="1"/>
      <w:numFmt w:val="lowerLetter"/>
      <w:lvlText w:val="%8."/>
      <w:lvlJc w:val="left"/>
      <w:pPr>
        <w:ind w:left="5760" w:hanging="360"/>
      </w:pPr>
    </w:lvl>
    <w:lvl w:ilvl="8" w:tplc="0D14335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0A106E74">
      <w:start w:val="1"/>
      <w:numFmt w:val="lowerRoman"/>
      <w:lvlText w:val="(%1)"/>
      <w:lvlJc w:val="left"/>
      <w:pPr>
        <w:ind w:left="1080" w:hanging="720"/>
      </w:pPr>
      <w:rPr>
        <w:rFonts w:hint="default"/>
      </w:rPr>
    </w:lvl>
    <w:lvl w:ilvl="1" w:tplc="C5F6212A" w:tentative="1">
      <w:start w:val="1"/>
      <w:numFmt w:val="lowerLetter"/>
      <w:lvlText w:val="%2."/>
      <w:lvlJc w:val="left"/>
      <w:pPr>
        <w:ind w:left="1440" w:hanging="360"/>
      </w:pPr>
    </w:lvl>
    <w:lvl w:ilvl="2" w:tplc="CBC6E4EE" w:tentative="1">
      <w:start w:val="1"/>
      <w:numFmt w:val="lowerRoman"/>
      <w:lvlText w:val="%3."/>
      <w:lvlJc w:val="right"/>
      <w:pPr>
        <w:ind w:left="2160" w:hanging="180"/>
      </w:pPr>
    </w:lvl>
    <w:lvl w:ilvl="3" w:tplc="FD44D44A" w:tentative="1">
      <w:start w:val="1"/>
      <w:numFmt w:val="decimal"/>
      <w:lvlText w:val="%4."/>
      <w:lvlJc w:val="left"/>
      <w:pPr>
        <w:ind w:left="2880" w:hanging="360"/>
      </w:pPr>
    </w:lvl>
    <w:lvl w:ilvl="4" w:tplc="9F424A4C" w:tentative="1">
      <w:start w:val="1"/>
      <w:numFmt w:val="lowerLetter"/>
      <w:lvlText w:val="%5."/>
      <w:lvlJc w:val="left"/>
      <w:pPr>
        <w:ind w:left="3600" w:hanging="360"/>
      </w:pPr>
    </w:lvl>
    <w:lvl w:ilvl="5" w:tplc="C16C08FA" w:tentative="1">
      <w:start w:val="1"/>
      <w:numFmt w:val="lowerRoman"/>
      <w:lvlText w:val="%6."/>
      <w:lvlJc w:val="right"/>
      <w:pPr>
        <w:ind w:left="4320" w:hanging="180"/>
      </w:pPr>
    </w:lvl>
    <w:lvl w:ilvl="6" w:tplc="D096A792" w:tentative="1">
      <w:start w:val="1"/>
      <w:numFmt w:val="decimal"/>
      <w:lvlText w:val="%7."/>
      <w:lvlJc w:val="left"/>
      <w:pPr>
        <w:ind w:left="5040" w:hanging="360"/>
      </w:pPr>
    </w:lvl>
    <w:lvl w:ilvl="7" w:tplc="04E4F2FE" w:tentative="1">
      <w:start w:val="1"/>
      <w:numFmt w:val="lowerLetter"/>
      <w:lvlText w:val="%8."/>
      <w:lvlJc w:val="left"/>
      <w:pPr>
        <w:ind w:left="5760" w:hanging="360"/>
      </w:pPr>
    </w:lvl>
    <w:lvl w:ilvl="8" w:tplc="B91E4C5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87DA565E">
      <w:start w:val="1"/>
      <w:numFmt w:val="lowerRoman"/>
      <w:lvlText w:val="(%1)"/>
      <w:lvlJc w:val="left"/>
      <w:pPr>
        <w:ind w:left="1080" w:hanging="720"/>
      </w:pPr>
      <w:rPr>
        <w:rFonts w:hint="default"/>
      </w:rPr>
    </w:lvl>
    <w:lvl w:ilvl="1" w:tplc="EB1C54DA" w:tentative="1">
      <w:start w:val="1"/>
      <w:numFmt w:val="lowerLetter"/>
      <w:lvlText w:val="%2."/>
      <w:lvlJc w:val="left"/>
      <w:pPr>
        <w:ind w:left="1440" w:hanging="360"/>
      </w:pPr>
    </w:lvl>
    <w:lvl w:ilvl="2" w:tplc="84FA0D58" w:tentative="1">
      <w:start w:val="1"/>
      <w:numFmt w:val="lowerRoman"/>
      <w:lvlText w:val="%3."/>
      <w:lvlJc w:val="right"/>
      <w:pPr>
        <w:ind w:left="2160" w:hanging="180"/>
      </w:pPr>
    </w:lvl>
    <w:lvl w:ilvl="3" w:tplc="599656CA" w:tentative="1">
      <w:start w:val="1"/>
      <w:numFmt w:val="decimal"/>
      <w:lvlText w:val="%4."/>
      <w:lvlJc w:val="left"/>
      <w:pPr>
        <w:ind w:left="2880" w:hanging="360"/>
      </w:pPr>
    </w:lvl>
    <w:lvl w:ilvl="4" w:tplc="1F9E6D26" w:tentative="1">
      <w:start w:val="1"/>
      <w:numFmt w:val="lowerLetter"/>
      <w:lvlText w:val="%5."/>
      <w:lvlJc w:val="left"/>
      <w:pPr>
        <w:ind w:left="3600" w:hanging="360"/>
      </w:pPr>
    </w:lvl>
    <w:lvl w:ilvl="5" w:tplc="D4461294" w:tentative="1">
      <w:start w:val="1"/>
      <w:numFmt w:val="lowerRoman"/>
      <w:lvlText w:val="%6."/>
      <w:lvlJc w:val="right"/>
      <w:pPr>
        <w:ind w:left="4320" w:hanging="180"/>
      </w:pPr>
    </w:lvl>
    <w:lvl w:ilvl="6" w:tplc="FEA251BC" w:tentative="1">
      <w:start w:val="1"/>
      <w:numFmt w:val="decimal"/>
      <w:lvlText w:val="%7."/>
      <w:lvlJc w:val="left"/>
      <w:pPr>
        <w:ind w:left="5040" w:hanging="360"/>
      </w:pPr>
    </w:lvl>
    <w:lvl w:ilvl="7" w:tplc="15969444" w:tentative="1">
      <w:start w:val="1"/>
      <w:numFmt w:val="lowerLetter"/>
      <w:lvlText w:val="%8."/>
      <w:lvlJc w:val="left"/>
      <w:pPr>
        <w:ind w:left="5760" w:hanging="360"/>
      </w:pPr>
    </w:lvl>
    <w:lvl w:ilvl="8" w:tplc="65F4D8A4"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114CF2D8">
      <w:start w:val="1"/>
      <w:numFmt w:val="lowerRoman"/>
      <w:lvlText w:val="(%1)"/>
      <w:lvlJc w:val="left"/>
      <w:pPr>
        <w:ind w:left="1080" w:hanging="720"/>
      </w:pPr>
      <w:rPr>
        <w:rFonts w:hint="default"/>
      </w:rPr>
    </w:lvl>
    <w:lvl w:ilvl="1" w:tplc="F42CEA80" w:tentative="1">
      <w:start w:val="1"/>
      <w:numFmt w:val="lowerLetter"/>
      <w:lvlText w:val="%2."/>
      <w:lvlJc w:val="left"/>
      <w:pPr>
        <w:ind w:left="1440" w:hanging="360"/>
      </w:pPr>
    </w:lvl>
    <w:lvl w:ilvl="2" w:tplc="F62C81D2" w:tentative="1">
      <w:start w:val="1"/>
      <w:numFmt w:val="lowerRoman"/>
      <w:lvlText w:val="%3."/>
      <w:lvlJc w:val="right"/>
      <w:pPr>
        <w:ind w:left="2160" w:hanging="180"/>
      </w:pPr>
    </w:lvl>
    <w:lvl w:ilvl="3" w:tplc="DD5CA450" w:tentative="1">
      <w:start w:val="1"/>
      <w:numFmt w:val="decimal"/>
      <w:lvlText w:val="%4."/>
      <w:lvlJc w:val="left"/>
      <w:pPr>
        <w:ind w:left="2880" w:hanging="360"/>
      </w:pPr>
    </w:lvl>
    <w:lvl w:ilvl="4" w:tplc="32F444B8" w:tentative="1">
      <w:start w:val="1"/>
      <w:numFmt w:val="lowerLetter"/>
      <w:lvlText w:val="%5."/>
      <w:lvlJc w:val="left"/>
      <w:pPr>
        <w:ind w:left="3600" w:hanging="360"/>
      </w:pPr>
    </w:lvl>
    <w:lvl w:ilvl="5" w:tplc="B010CE36" w:tentative="1">
      <w:start w:val="1"/>
      <w:numFmt w:val="lowerRoman"/>
      <w:lvlText w:val="%6."/>
      <w:lvlJc w:val="right"/>
      <w:pPr>
        <w:ind w:left="4320" w:hanging="180"/>
      </w:pPr>
    </w:lvl>
    <w:lvl w:ilvl="6" w:tplc="7E8E7568" w:tentative="1">
      <w:start w:val="1"/>
      <w:numFmt w:val="decimal"/>
      <w:lvlText w:val="%7."/>
      <w:lvlJc w:val="left"/>
      <w:pPr>
        <w:ind w:left="5040" w:hanging="360"/>
      </w:pPr>
    </w:lvl>
    <w:lvl w:ilvl="7" w:tplc="B432991C" w:tentative="1">
      <w:start w:val="1"/>
      <w:numFmt w:val="lowerLetter"/>
      <w:lvlText w:val="%8."/>
      <w:lvlJc w:val="left"/>
      <w:pPr>
        <w:ind w:left="5760" w:hanging="360"/>
      </w:pPr>
    </w:lvl>
    <w:lvl w:ilvl="8" w:tplc="428076D4"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DE609B48">
      <w:start w:val="1"/>
      <w:numFmt w:val="lowerRoman"/>
      <w:lvlText w:val="(%1)"/>
      <w:lvlJc w:val="left"/>
      <w:pPr>
        <w:ind w:left="1080" w:hanging="720"/>
      </w:pPr>
      <w:rPr>
        <w:rFonts w:hint="default"/>
      </w:rPr>
    </w:lvl>
    <w:lvl w:ilvl="1" w:tplc="C6149AB2" w:tentative="1">
      <w:start w:val="1"/>
      <w:numFmt w:val="lowerLetter"/>
      <w:lvlText w:val="%2."/>
      <w:lvlJc w:val="left"/>
      <w:pPr>
        <w:ind w:left="1440" w:hanging="360"/>
      </w:pPr>
    </w:lvl>
    <w:lvl w:ilvl="2" w:tplc="22B00D62" w:tentative="1">
      <w:start w:val="1"/>
      <w:numFmt w:val="lowerRoman"/>
      <w:lvlText w:val="%3."/>
      <w:lvlJc w:val="right"/>
      <w:pPr>
        <w:ind w:left="2160" w:hanging="180"/>
      </w:pPr>
    </w:lvl>
    <w:lvl w:ilvl="3" w:tplc="BB80B39C" w:tentative="1">
      <w:start w:val="1"/>
      <w:numFmt w:val="decimal"/>
      <w:lvlText w:val="%4."/>
      <w:lvlJc w:val="left"/>
      <w:pPr>
        <w:ind w:left="2880" w:hanging="360"/>
      </w:pPr>
    </w:lvl>
    <w:lvl w:ilvl="4" w:tplc="1EFC1EEA" w:tentative="1">
      <w:start w:val="1"/>
      <w:numFmt w:val="lowerLetter"/>
      <w:lvlText w:val="%5."/>
      <w:lvlJc w:val="left"/>
      <w:pPr>
        <w:ind w:left="3600" w:hanging="360"/>
      </w:pPr>
    </w:lvl>
    <w:lvl w:ilvl="5" w:tplc="763AEA38" w:tentative="1">
      <w:start w:val="1"/>
      <w:numFmt w:val="lowerRoman"/>
      <w:lvlText w:val="%6."/>
      <w:lvlJc w:val="right"/>
      <w:pPr>
        <w:ind w:left="4320" w:hanging="180"/>
      </w:pPr>
    </w:lvl>
    <w:lvl w:ilvl="6" w:tplc="E47E6E14" w:tentative="1">
      <w:start w:val="1"/>
      <w:numFmt w:val="decimal"/>
      <w:lvlText w:val="%7."/>
      <w:lvlJc w:val="left"/>
      <w:pPr>
        <w:ind w:left="5040" w:hanging="360"/>
      </w:pPr>
    </w:lvl>
    <w:lvl w:ilvl="7" w:tplc="7C52F3C4" w:tentative="1">
      <w:start w:val="1"/>
      <w:numFmt w:val="lowerLetter"/>
      <w:lvlText w:val="%8."/>
      <w:lvlJc w:val="left"/>
      <w:pPr>
        <w:ind w:left="5760" w:hanging="360"/>
      </w:pPr>
    </w:lvl>
    <w:lvl w:ilvl="8" w:tplc="29FC3762" w:tentative="1">
      <w:start w:val="1"/>
      <w:numFmt w:val="lowerRoman"/>
      <w:lvlText w:val="%9."/>
      <w:lvlJc w:val="right"/>
      <w:pPr>
        <w:ind w:left="6480" w:hanging="180"/>
      </w:pPr>
    </w:lvl>
  </w:abstractNum>
  <w:abstractNum w:abstractNumId="17" w15:restartNumberingAfterBreak="0">
    <w:nsid w:val="667F5732"/>
    <w:multiLevelType w:val="hybridMultilevel"/>
    <w:tmpl w:val="9A4E0DB6"/>
    <w:lvl w:ilvl="0" w:tplc="F5C2B3D2">
      <w:start w:val="1"/>
      <w:numFmt w:val="lowerRoman"/>
      <w:lvlText w:val="(%1)"/>
      <w:lvlJc w:val="left"/>
      <w:pPr>
        <w:ind w:left="720" w:hanging="720"/>
      </w:pPr>
      <w:rPr>
        <w:rFonts w:hint="default"/>
      </w:rPr>
    </w:lvl>
    <w:lvl w:ilvl="1" w:tplc="EB9445FA" w:tentative="1">
      <w:start w:val="1"/>
      <w:numFmt w:val="lowerLetter"/>
      <w:lvlText w:val="%2."/>
      <w:lvlJc w:val="left"/>
      <w:pPr>
        <w:ind w:left="1080" w:hanging="360"/>
      </w:pPr>
    </w:lvl>
    <w:lvl w:ilvl="2" w:tplc="16E82520" w:tentative="1">
      <w:start w:val="1"/>
      <w:numFmt w:val="lowerRoman"/>
      <w:lvlText w:val="%3."/>
      <w:lvlJc w:val="right"/>
      <w:pPr>
        <w:ind w:left="1800" w:hanging="180"/>
      </w:pPr>
    </w:lvl>
    <w:lvl w:ilvl="3" w:tplc="C0F2964E" w:tentative="1">
      <w:start w:val="1"/>
      <w:numFmt w:val="decimal"/>
      <w:lvlText w:val="%4."/>
      <w:lvlJc w:val="left"/>
      <w:pPr>
        <w:ind w:left="2520" w:hanging="360"/>
      </w:pPr>
    </w:lvl>
    <w:lvl w:ilvl="4" w:tplc="BA7A797E" w:tentative="1">
      <w:start w:val="1"/>
      <w:numFmt w:val="lowerLetter"/>
      <w:lvlText w:val="%5."/>
      <w:lvlJc w:val="left"/>
      <w:pPr>
        <w:ind w:left="3240" w:hanging="360"/>
      </w:pPr>
    </w:lvl>
    <w:lvl w:ilvl="5" w:tplc="4F108F30" w:tentative="1">
      <w:start w:val="1"/>
      <w:numFmt w:val="lowerRoman"/>
      <w:lvlText w:val="%6."/>
      <w:lvlJc w:val="right"/>
      <w:pPr>
        <w:ind w:left="3960" w:hanging="180"/>
      </w:pPr>
    </w:lvl>
    <w:lvl w:ilvl="6" w:tplc="BD167862" w:tentative="1">
      <w:start w:val="1"/>
      <w:numFmt w:val="decimal"/>
      <w:lvlText w:val="%7."/>
      <w:lvlJc w:val="left"/>
      <w:pPr>
        <w:ind w:left="4680" w:hanging="360"/>
      </w:pPr>
    </w:lvl>
    <w:lvl w:ilvl="7" w:tplc="B10A6754" w:tentative="1">
      <w:start w:val="1"/>
      <w:numFmt w:val="lowerLetter"/>
      <w:lvlText w:val="%8."/>
      <w:lvlJc w:val="left"/>
      <w:pPr>
        <w:ind w:left="5400" w:hanging="360"/>
      </w:pPr>
    </w:lvl>
    <w:lvl w:ilvl="8" w:tplc="8AD452D6" w:tentative="1">
      <w:start w:val="1"/>
      <w:numFmt w:val="lowerRoman"/>
      <w:lvlText w:val="%9."/>
      <w:lvlJc w:val="right"/>
      <w:pPr>
        <w:ind w:left="6120" w:hanging="180"/>
      </w:pPr>
    </w:lvl>
  </w:abstractNum>
  <w:abstractNum w:abstractNumId="18" w15:restartNumberingAfterBreak="0">
    <w:nsid w:val="6F0D259A"/>
    <w:multiLevelType w:val="hybridMultilevel"/>
    <w:tmpl w:val="9A4E0DB6"/>
    <w:lvl w:ilvl="0" w:tplc="2500D6CE">
      <w:start w:val="1"/>
      <w:numFmt w:val="lowerRoman"/>
      <w:lvlText w:val="(%1)"/>
      <w:lvlJc w:val="left"/>
      <w:pPr>
        <w:ind w:left="1080" w:hanging="720"/>
      </w:pPr>
      <w:rPr>
        <w:rFonts w:hint="default"/>
      </w:rPr>
    </w:lvl>
    <w:lvl w:ilvl="1" w:tplc="5688F05E" w:tentative="1">
      <w:start w:val="1"/>
      <w:numFmt w:val="lowerLetter"/>
      <w:lvlText w:val="%2."/>
      <w:lvlJc w:val="left"/>
      <w:pPr>
        <w:ind w:left="1440" w:hanging="360"/>
      </w:pPr>
    </w:lvl>
    <w:lvl w:ilvl="2" w:tplc="D028119C" w:tentative="1">
      <w:start w:val="1"/>
      <w:numFmt w:val="lowerRoman"/>
      <w:lvlText w:val="%3."/>
      <w:lvlJc w:val="right"/>
      <w:pPr>
        <w:ind w:left="2160" w:hanging="180"/>
      </w:pPr>
    </w:lvl>
    <w:lvl w:ilvl="3" w:tplc="EF3A25D6" w:tentative="1">
      <w:start w:val="1"/>
      <w:numFmt w:val="decimal"/>
      <w:lvlText w:val="%4."/>
      <w:lvlJc w:val="left"/>
      <w:pPr>
        <w:ind w:left="2880" w:hanging="360"/>
      </w:pPr>
    </w:lvl>
    <w:lvl w:ilvl="4" w:tplc="F882153C" w:tentative="1">
      <w:start w:val="1"/>
      <w:numFmt w:val="lowerLetter"/>
      <w:lvlText w:val="%5."/>
      <w:lvlJc w:val="left"/>
      <w:pPr>
        <w:ind w:left="3600" w:hanging="360"/>
      </w:pPr>
    </w:lvl>
    <w:lvl w:ilvl="5" w:tplc="231A1C0C" w:tentative="1">
      <w:start w:val="1"/>
      <w:numFmt w:val="lowerRoman"/>
      <w:lvlText w:val="%6."/>
      <w:lvlJc w:val="right"/>
      <w:pPr>
        <w:ind w:left="4320" w:hanging="180"/>
      </w:pPr>
    </w:lvl>
    <w:lvl w:ilvl="6" w:tplc="67B62384" w:tentative="1">
      <w:start w:val="1"/>
      <w:numFmt w:val="decimal"/>
      <w:lvlText w:val="%7."/>
      <w:lvlJc w:val="left"/>
      <w:pPr>
        <w:ind w:left="5040" w:hanging="360"/>
      </w:pPr>
    </w:lvl>
    <w:lvl w:ilvl="7" w:tplc="FB12723C" w:tentative="1">
      <w:start w:val="1"/>
      <w:numFmt w:val="lowerLetter"/>
      <w:lvlText w:val="%8."/>
      <w:lvlJc w:val="left"/>
      <w:pPr>
        <w:ind w:left="5760" w:hanging="360"/>
      </w:pPr>
    </w:lvl>
    <w:lvl w:ilvl="8" w:tplc="D3F84ABC"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B4887C0C">
      <w:start w:val="1"/>
      <w:numFmt w:val="lowerRoman"/>
      <w:lvlText w:val="(%1)"/>
      <w:lvlJc w:val="left"/>
      <w:pPr>
        <w:ind w:left="1080" w:hanging="720"/>
      </w:pPr>
      <w:rPr>
        <w:rFonts w:hint="default"/>
      </w:rPr>
    </w:lvl>
    <w:lvl w:ilvl="1" w:tplc="358829AC" w:tentative="1">
      <w:start w:val="1"/>
      <w:numFmt w:val="lowerLetter"/>
      <w:lvlText w:val="%2."/>
      <w:lvlJc w:val="left"/>
      <w:pPr>
        <w:ind w:left="1440" w:hanging="360"/>
      </w:pPr>
    </w:lvl>
    <w:lvl w:ilvl="2" w:tplc="FB3CD974" w:tentative="1">
      <w:start w:val="1"/>
      <w:numFmt w:val="lowerRoman"/>
      <w:lvlText w:val="%3."/>
      <w:lvlJc w:val="right"/>
      <w:pPr>
        <w:ind w:left="2160" w:hanging="180"/>
      </w:pPr>
    </w:lvl>
    <w:lvl w:ilvl="3" w:tplc="E08E5D74" w:tentative="1">
      <w:start w:val="1"/>
      <w:numFmt w:val="decimal"/>
      <w:lvlText w:val="%4."/>
      <w:lvlJc w:val="left"/>
      <w:pPr>
        <w:ind w:left="2880" w:hanging="360"/>
      </w:pPr>
    </w:lvl>
    <w:lvl w:ilvl="4" w:tplc="8B4A04BE" w:tentative="1">
      <w:start w:val="1"/>
      <w:numFmt w:val="lowerLetter"/>
      <w:lvlText w:val="%5."/>
      <w:lvlJc w:val="left"/>
      <w:pPr>
        <w:ind w:left="3600" w:hanging="360"/>
      </w:pPr>
    </w:lvl>
    <w:lvl w:ilvl="5" w:tplc="4BBA789C" w:tentative="1">
      <w:start w:val="1"/>
      <w:numFmt w:val="lowerRoman"/>
      <w:lvlText w:val="%6."/>
      <w:lvlJc w:val="right"/>
      <w:pPr>
        <w:ind w:left="4320" w:hanging="180"/>
      </w:pPr>
    </w:lvl>
    <w:lvl w:ilvl="6" w:tplc="7FD6C508" w:tentative="1">
      <w:start w:val="1"/>
      <w:numFmt w:val="decimal"/>
      <w:lvlText w:val="%7."/>
      <w:lvlJc w:val="left"/>
      <w:pPr>
        <w:ind w:left="5040" w:hanging="360"/>
      </w:pPr>
    </w:lvl>
    <w:lvl w:ilvl="7" w:tplc="5C524CA6" w:tentative="1">
      <w:start w:val="1"/>
      <w:numFmt w:val="lowerLetter"/>
      <w:lvlText w:val="%8."/>
      <w:lvlJc w:val="left"/>
      <w:pPr>
        <w:ind w:left="5760" w:hanging="360"/>
      </w:pPr>
    </w:lvl>
    <w:lvl w:ilvl="8" w:tplc="F6629A84"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DAD4B044">
      <w:start w:val="1"/>
      <w:numFmt w:val="lowerRoman"/>
      <w:lvlText w:val="(%1)"/>
      <w:lvlJc w:val="left"/>
      <w:pPr>
        <w:ind w:left="1080" w:hanging="720"/>
      </w:pPr>
      <w:rPr>
        <w:rFonts w:hint="default"/>
      </w:rPr>
    </w:lvl>
    <w:lvl w:ilvl="1" w:tplc="995A914A" w:tentative="1">
      <w:start w:val="1"/>
      <w:numFmt w:val="lowerLetter"/>
      <w:lvlText w:val="%2."/>
      <w:lvlJc w:val="left"/>
      <w:pPr>
        <w:ind w:left="1440" w:hanging="360"/>
      </w:pPr>
    </w:lvl>
    <w:lvl w:ilvl="2" w:tplc="4170F744" w:tentative="1">
      <w:start w:val="1"/>
      <w:numFmt w:val="lowerRoman"/>
      <w:lvlText w:val="%3."/>
      <w:lvlJc w:val="right"/>
      <w:pPr>
        <w:ind w:left="2160" w:hanging="180"/>
      </w:pPr>
    </w:lvl>
    <w:lvl w:ilvl="3" w:tplc="8982C12E" w:tentative="1">
      <w:start w:val="1"/>
      <w:numFmt w:val="decimal"/>
      <w:lvlText w:val="%4."/>
      <w:lvlJc w:val="left"/>
      <w:pPr>
        <w:ind w:left="2880" w:hanging="360"/>
      </w:pPr>
    </w:lvl>
    <w:lvl w:ilvl="4" w:tplc="B00E9728" w:tentative="1">
      <w:start w:val="1"/>
      <w:numFmt w:val="lowerLetter"/>
      <w:lvlText w:val="%5."/>
      <w:lvlJc w:val="left"/>
      <w:pPr>
        <w:ind w:left="3600" w:hanging="360"/>
      </w:pPr>
    </w:lvl>
    <w:lvl w:ilvl="5" w:tplc="8004A60A" w:tentative="1">
      <w:start w:val="1"/>
      <w:numFmt w:val="lowerRoman"/>
      <w:lvlText w:val="%6."/>
      <w:lvlJc w:val="right"/>
      <w:pPr>
        <w:ind w:left="4320" w:hanging="180"/>
      </w:pPr>
    </w:lvl>
    <w:lvl w:ilvl="6" w:tplc="7E748B0C" w:tentative="1">
      <w:start w:val="1"/>
      <w:numFmt w:val="decimal"/>
      <w:lvlText w:val="%7."/>
      <w:lvlJc w:val="left"/>
      <w:pPr>
        <w:ind w:left="5040" w:hanging="360"/>
      </w:pPr>
    </w:lvl>
    <w:lvl w:ilvl="7" w:tplc="BE7C16BA" w:tentative="1">
      <w:start w:val="1"/>
      <w:numFmt w:val="lowerLetter"/>
      <w:lvlText w:val="%8."/>
      <w:lvlJc w:val="left"/>
      <w:pPr>
        <w:ind w:left="5760" w:hanging="360"/>
      </w:pPr>
    </w:lvl>
    <w:lvl w:ilvl="8" w:tplc="20F6E176"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B29CC2E6">
      <w:start w:val="1"/>
      <w:numFmt w:val="bullet"/>
      <w:lvlText w:val=""/>
      <w:lvlJc w:val="left"/>
      <w:pPr>
        <w:tabs>
          <w:tab w:val="num" w:pos="720"/>
        </w:tabs>
        <w:ind w:left="720" w:hanging="360"/>
      </w:pPr>
      <w:rPr>
        <w:rFonts w:ascii="Symbol" w:hAnsi="Symbol"/>
      </w:rPr>
    </w:lvl>
    <w:lvl w:ilvl="1" w:tplc="6C10FFE0">
      <w:start w:val="1"/>
      <w:numFmt w:val="bullet"/>
      <w:lvlText w:val="o"/>
      <w:lvlJc w:val="left"/>
      <w:pPr>
        <w:tabs>
          <w:tab w:val="num" w:pos="1440"/>
        </w:tabs>
        <w:ind w:left="1440" w:hanging="360"/>
      </w:pPr>
      <w:rPr>
        <w:rFonts w:ascii="Courier New" w:hAnsi="Courier New"/>
      </w:rPr>
    </w:lvl>
    <w:lvl w:ilvl="2" w:tplc="E8F6DC12">
      <w:start w:val="1"/>
      <w:numFmt w:val="bullet"/>
      <w:lvlText w:val=""/>
      <w:lvlJc w:val="left"/>
      <w:pPr>
        <w:tabs>
          <w:tab w:val="num" w:pos="2160"/>
        </w:tabs>
        <w:ind w:left="2160" w:hanging="360"/>
      </w:pPr>
      <w:rPr>
        <w:rFonts w:ascii="Wingdings" w:hAnsi="Wingdings"/>
      </w:rPr>
    </w:lvl>
    <w:lvl w:ilvl="3" w:tplc="3CAAAECE">
      <w:start w:val="1"/>
      <w:numFmt w:val="bullet"/>
      <w:lvlText w:val=""/>
      <w:lvlJc w:val="left"/>
      <w:pPr>
        <w:tabs>
          <w:tab w:val="num" w:pos="2880"/>
        </w:tabs>
        <w:ind w:left="2880" w:hanging="360"/>
      </w:pPr>
      <w:rPr>
        <w:rFonts w:ascii="Symbol" w:hAnsi="Symbol"/>
      </w:rPr>
    </w:lvl>
    <w:lvl w:ilvl="4" w:tplc="B1B03658">
      <w:start w:val="1"/>
      <w:numFmt w:val="bullet"/>
      <w:lvlText w:val="o"/>
      <w:lvlJc w:val="left"/>
      <w:pPr>
        <w:tabs>
          <w:tab w:val="num" w:pos="3600"/>
        </w:tabs>
        <w:ind w:left="3600" w:hanging="360"/>
      </w:pPr>
      <w:rPr>
        <w:rFonts w:ascii="Courier New" w:hAnsi="Courier New"/>
      </w:rPr>
    </w:lvl>
    <w:lvl w:ilvl="5" w:tplc="566AB462">
      <w:start w:val="1"/>
      <w:numFmt w:val="bullet"/>
      <w:lvlText w:val=""/>
      <w:lvlJc w:val="left"/>
      <w:pPr>
        <w:tabs>
          <w:tab w:val="num" w:pos="4320"/>
        </w:tabs>
        <w:ind w:left="4320" w:hanging="360"/>
      </w:pPr>
      <w:rPr>
        <w:rFonts w:ascii="Wingdings" w:hAnsi="Wingdings"/>
      </w:rPr>
    </w:lvl>
    <w:lvl w:ilvl="6" w:tplc="8DCC7128">
      <w:start w:val="1"/>
      <w:numFmt w:val="bullet"/>
      <w:lvlText w:val=""/>
      <w:lvlJc w:val="left"/>
      <w:pPr>
        <w:tabs>
          <w:tab w:val="num" w:pos="5040"/>
        </w:tabs>
        <w:ind w:left="5040" w:hanging="360"/>
      </w:pPr>
      <w:rPr>
        <w:rFonts w:ascii="Symbol" w:hAnsi="Symbol"/>
      </w:rPr>
    </w:lvl>
    <w:lvl w:ilvl="7" w:tplc="63B82460">
      <w:start w:val="1"/>
      <w:numFmt w:val="bullet"/>
      <w:lvlText w:val="o"/>
      <w:lvlJc w:val="left"/>
      <w:pPr>
        <w:tabs>
          <w:tab w:val="num" w:pos="5760"/>
        </w:tabs>
        <w:ind w:left="5760" w:hanging="360"/>
      </w:pPr>
      <w:rPr>
        <w:rFonts w:ascii="Courier New" w:hAnsi="Courier New"/>
      </w:rPr>
    </w:lvl>
    <w:lvl w:ilvl="8" w:tplc="E384F8B4">
      <w:start w:val="1"/>
      <w:numFmt w:val="bullet"/>
      <w:lvlText w:val=""/>
      <w:lvlJc w:val="left"/>
      <w:pPr>
        <w:tabs>
          <w:tab w:val="num" w:pos="6480"/>
        </w:tabs>
        <w:ind w:left="6480" w:hanging="360"/>
      </w:pPr>
      <w:rPr>
        <w:rFonts w:ascii="Wingdings" w:hAnsi="Wingdings"/>
      </w:rPr>
    </w:lvl>
  </w:abstractNum>
  <w:abstractNum w:abstractNumId="23" w15:restartNumberingAfterBreak="0">
    <w:nsid w:val="7A032638"/>
    <w:multiLevelType w:val="hybridMultilevel"/>
    <w:tmpl w:val="7A032638"/>
    <w:lvl w:ilvl="0" w:tplc="2C4CDC5C">
      <w:start w:val="1"/>
      <w:numFmt w:val="bullet"/>
      <w:lvlText w:val=""/>
      <w:lvlJc w:val="left"/>
      <w:pPr>
        <w:tabs>
          <w:tab w:val="num" w:pos="720"/>
        </w:tabs>
        <w:ind w:left="720" w:hanging="360"/>
      </w:pPr>
      <w:rPr>
        <w:rFonts w:ascii="Symbol" w:hAnsi="Symbol"/>
      </w:rPr>
    </w:lvl>
    <w:lvl w:ilvl="1" w:tplc="73EA50C6">
      <w:start w:val="1"/>
      <w:numFmt w:val="bullet"/>
      <w:lvlText w:val="o"/>
      <w:lvlJc w:val="left"/>
      <w:pPr>
        <w:tabs>
          <w:tab w:val="num" w:pos="1440"/>
        </w:tabs>
        <w:ind w:left="1440" w:hanging="360"/>
      </w:pPr>
      <w:rPr>
        <w:rFonts w:ascii="Courier New" w:hAnsi="Courier New"/>
      </w:rPr>
    </w:lvl>
    <w:lvl w:ilvl="2" w:tplc="305ED2B0">
      <w:start w:val="1"/>
      <w:numFmt w:val="bullet"/>
      <w:lvlText w:val=""/>
      <w:lvlJc w:val="left"/>
      <w:pPr>
        <w:tabs>
          <w:tab w:val="num" w:pos="2160"/>
        </w:tabs>
        <w:ind w:left="2160" w:hanging="360"/>
      </w:pPr>
      <w:rPr>
        <w:rFonts w:ascii="Wingdings" w:hAnsi="Wingdings"/>
      </w:rPr>
    </w:lvl>
    <w:lvl w:ilvl="3" w:tplc="2E04AFC2">
      <w:start w:val="1"/>
      <w:numFmt w:val="bullet"/>
      <w:lvlText w:val=""/>
      <w:lvlJc w:val="left"/>
      <w:pPr>
        <w:tabs>
          <w:tab w:val="num" w:pos="2880"/>
        </w:tabs>
        <w:ind w:left="2880" w:hanging="360"/>
      </w:pPr>
      <w:rPr>
        <w:rFonts w:ascii="Symbol" w:hAnsi="Symbol"/>
      </w:rPr>
    </w:lvl>
    <w:lvl w:ilvl="4" w:tplc="1F069A44">
      <w:start w:val="1"/>
      <w:numFmt w:val="bullet"/>
      <w:lvlText w:val="o"/>
      <w:lvlJc w:val="left"/>
      <w:pPr>
        <w:tabs>
          <w:tab w:val="num" w:pos="3600"/>
        </w:tabs>
        <w:ind w:left="3600" w:hanging="360"/>
      </w:pPr>
      <w:rPr>
        <w:rFonts w:ascii="Courier New" w:hAnsi="Courier New"/>
      </w:rPr>
    </w:lvl>
    <w:lvl w:ilvl="5" w:tplc="9D567364">
      <w:start w:val="1"/>
      <w:numFmt w:val="bullet"/>
      <w:lvlText w:val=""/>
      <w:lvlJc w:val="left"/>
      <w:pPr>
        <w:tabs>
          <w:tab w:val="num" w:pos="4320"/>
        </w:tabs>
        <w:ind w:left="4320" w:hanging="360"/>
      </w:pPr>
      <w:rPr>
        <w:rFonts w:ascii="Wingdings" w:hAnsi="Wingdings"/>
      </w:rPr>
    </w:lvl>
    <w:lvl w:ilvl="6" w:tplc="58122E00">
      <w:start w:val="1"/>
      <w:numFmt w:val="bullet"/>
      <w:lvlText w:val=""/>
      <w:lvlJc w:val="left"/>
      <w:pPr>
        <w:tabs>
          <w:tab w:val="num" w:pos="5040"/>
        </w:tabs>
        <w:ind w:left="5040" w:hanging="360"/>
      </w:pPr>
      <w:rPr>
        <w:rFonts w:ascii="Symbol" w:hAnsi="Symbol"/>
      </w:rPr>
    </w:lvl>
    <w:lvl w:ilvl="7" w:tplc="28BCF938">
      <w:start w:val="1"/>
      <w:numFmt w:val="bullet"/>
      <w:lvlText w:val="o"/>
      <w:lvlJc w:val="left"/>
      <w:pPr>
        <w:tabs>
          <w:tab w:val="num" w:pos="5760"/>
        </w:tabs>
        <w:ind w:left="5760" w:hanging="360"/>
      </w:pPr>
      <w:rPr>
        <w:rFonts w:ascii="Courier New" w:hAnsi="Courier New"/>
      </w:rPr>
    </w:lvl>
    <w:lvl w:ilvl="8" w:tplc="6BDE98B4">
      <w:start w:val="1"/>
      <w:numFmt w:val="bullet"/>
      <w:lvlText w:val=""/>
      <w:lvlJc w:val="left"/>
      <w:pPr>
        <w:tabs>
          <w:tab w:val="num" w:pos="6480"/>
        </w:tabs>
        <w:ind w:left="6480" w:hanging="360"/>
      </w:pPr>
      <w:rPr>
        <w:rFonts w:ascii="Wingdings" w:hAnsi="Wingdings"/>
      </w:rPr>
    </w:lvl>
  </w:abstractNum>
  <w:num w:numId="1">
    <w:abstractNumId w:val="21"/>
  </w:num>
  <w:num w:numId="2">
    <w:abstractNumId w:val="6"/>
  </w:num>
  <w:num w:numId="3">
    <w:abstractNumId w:val="1"/>
  </w:num>
  <w:num w:numId="4">
    <w:abstractNumId w:val="10"/>
  </w:num>
  <w:num w:numId="5">
    <w:abstractNumId w:val="9"/>
  </w:num>
  <w:num w:numId="6">
    <w:abstractNumId w:val="0"/>
  </w:num>
  <w:num w:numId="7">
    <w:abstractNumId w:val="15"/>
  </w:num>
  <w:num w:numId="8">
    <w:abstractNumId w:val="7"/>
  </w:num>
  <w:num w:numId="9">
    <w:abstractNumId w:val="13"/>
  </w:num>
  <w:num w:numId="10">
    <w:abstractNumId w:val="5"/>
  </w:num>
  <w:num w:numId="11">
    <w:abstractNumId w:val="20"/>
  </w:num>
  <w:num w:numId="12">
    <w:abstractNumId w:val="11"/>
  </w:num>
  <w:num w:numId="13">
    <w:abstractNumId w:val="3"/>
  </w:num>
  <w:num w:numId="14">
    <w:abstractNumId w:val="2"/>
  </w:num>
  <w:num w:numId="15">
    <w:abstractNumId w:val="18"/>
  </w:num>
  <w:num w:numId="16">
    <w:abstractNumId w:val="16"/>
  </w:num>
  <w:num w:numId="17">
    <w:abstractNumId w:val="8"/>
  </w:num>
  <w:num w:numId="18">
    <w:abstractNumId w:val="14"/>
  </w:num>
  <w:num w:numId="19">
    <w:abstractNumId w:val="19"/>
  </w:num>
  <w:num w:numId="20">
    <w:abstractNumId w:val="12"/>
  </w:num>
  <w:num w:numId="21">
    <w:abstractNumId w:val="22"/>
  </w:num>
  <w:num w:numId="22">
    <w:abstractNumId w:val="23"/>
  </w:num>
  <w:num w:numId="23">
    <w:abstractNumId w:val="4"/>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B63"/>
    <w:rsid w:val="00001676"/>
    <w:rsid w:val="002D2C1A"/>
    <w:rsid w:val="00404EBA"/>
    <w:rsid w:val="00571B63"/>
    <w:rsid w:val="00592817"/>
    <w:rsid w:val="00AC4EE2"/>
    <w:rsid w:val="00AE6AAF"/>
    <w:rsid w:val="00CB5F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932B8"/>
  <w15:docId w15:val="{BDB8ED7E-3F5A-47EF-9B67-F75CF60FE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table" w:customStyle="1" w:styleId="TableGrid1">
    <w:name w:val="Table Grid1"/>
    <w:basedOn w:val="TableNormal"/>
    <w:next w:val="TableGrid"/>
    <w:uiPriority w:val="39"/>
    <w:rsid w:val="00AE6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B3181785938471F840FC4BBCC5A565D"/>
        <w:category>
          <w:name w:val="General"/>
          <w:gallery w:val="placeholder"/>
        </w:category>
        <w:types>
          <w:type w:val="bbPlcHdr"/>
        </w:types>
        <w:behaviors>
          <w:behavior w:val="content"/>
        </w:behaviors>
        <w:guid w:val="{53F26A18-88D2-465C-A77E-71B1C7008CE7}"/>
      </w:docPartPr>
      <w:docPartBody>
        <w:p w:rsidR="00581705" w:rsidRDefault="00406099" w:rsidP="00406099">
          <w:pPr>
            <w:pStyle w:val="ACFE81B12AE2468DB378137D708DEFD6"/>
          </w:pPr>
          <w:r w:rsidRPr="00D858FE">
            <w:rPr>
              <w:rStyle w:val="PlaceholderText"/>
            </w:rPr>
            <w:t>Choose an item.</w:t>
          </w:r>
        </w:p>
      </w:docPartBody>
    </w:docPart>
    <w:docPart>
      <w:docPartPr>
        <w:name w:val="9E7CEBDADE61469D926E4E5F733CE3F3"/>
        <w:category>
          <w:name w:val="General"/>
          <w:gallery w:val="placeholder"/>
        </w:category>
        <w:types>
          <w:type w:val="bbPlcHdr"/>
        </w:types>
        <w:behaviors>
          <w:behavior w:val="content"/>
        </w:behaviors>
        <w:guid w:val="{325FF4D2-ECCC-4C33-9411-DA7FD8CC62AD}"/>
      </w:docPartPr>
      <w:docPartBody>
        <w:p w:rsidR="00581705" w:rsidRDefault="00406099" w:rsidP="00406099">
          <w:pPr>
            <w:pStyle w:val="86BFC21FA2354332919B48B32597A282"/>
          </w:pPr>
          <w:r w:rsidRPr="00D858FE">
            <w:rPr>
              <w:rStyle w:val="PlaceholderText"/>
            </w:rPr>
            <w:t>Choose an item.</w:t>
          </w:r>
        </w:p>
      </w:docPartBody>
    </w:docPart>
    <w:docPart>
      <w:docPartPr>
        <w:name w:val="D58F0B34AB6F40EC99013BA003E50AC5"/>
        <w:category>
          <w:name w:val="General"/>
          <w:gallery w:val="placeholder"/>
        </w:category>
        <w:types>
          <w:type w:val="bbPlcHdr"/>
        </w:types>
        <w:behaviors>
          <w:behavior w:val="content"/>
        </w:behaviors>
        <w:guid w:val="{AE6490EE-D81D-424E-A90F-6CC24773DD1A}"/>
      </w:docPartPr>
      <w:docPartBody>
        <w:p w:rsidR="00581705" w:rsidRDefault="00406099" w:rsidP="00406099">
          <w:pPr>
            <w:pStyle w:val="9D7F5D87B4784E2AB0AC5D2F22CAE871"/>
          </w:pPr>
          <w:r w:rsidRPr="00D858FE">
            <w:rPr>
              <w:rStyle w:val="PlaceholderText"/>
            </w:rPr>
            <w:t>Choose an item.</w:t>
          </w:r>
        </w:p>
      </w:docPartBody>
    </w:docPart>
    <w:docPart>
      <w:docPartPr>
        <w:name w:val="9C8A6B2DB03B458AA381F234C1B1FFC4"/>
        <w:category>
          <w:name w:val="General"/>
          <w:gallery w:val="placeholder"/>
        </w:category>
        <w:types>
          <w:type w:val="bbPlcHdr"/>
        </w:types>
        <w:behaviors>
          <w:behavior w:val="content"/>
        </w:behaviors>
        <w:guid w:val="{2FFA011F-314D-42BF-86F0-83B13682CD84}"/>
      </w:docPartPr>
      <w:docPartBody>
        <w:p w:rsidR="00581705" w:rsidRDefault="00406099" w:rsidP="00406099">
          <w:pPr>
            <w:pStyle w:val="337E7AC8496A4465911C046ACF896A23"/>
          </w:pPr>
          <w:r w:rsidRPr="00D858FE">
            <w:rPr>
              <w:rStyle w:val="PlaceholderText"/>
            </w:rPr>
            <w:t>Choose an item.</w:t>
          </w:r>
        </w:p>
      </w:docPartBody>
    </w:docPart>
    <w:docPart>
      <w:docPartPr>
        <w:name w:val="2E40954C0734432DA8EE94A0A91E6BA7"/>
        <w:category>
          <w:name w:val="General"/>
          <w:gallery w:val="placeholder"/>
        </w:category>
        <w:types>
          <w:type w:val="bbPlcHdr"/>
        </w:types>
        <w:behaviors>
          <w:behavior w:val="content"/>
        </w:behaviors>
        <w:guid w:val="{1AA6C533-E183-4242-B6B6-3957E2DE28D8}"/>
      </w:docPartPr>
      <w:docPartBody>
        <w:p w:rsidR="00581705" w:rsidRDefault="00406099" w:rsidP="00406099">
          <w:pPr>
            <w:pStyle w:val="5846ACF3F7D04507A71FEFE40A638BB9"/>
          </w:pPr>
          <w:r w:rsidRPr="00D858FE">
            <w:rPr>
              <w:rStyle w:val="PlaceholderText"/>
            </w:rPr>
            <w:t>Choose an item.</w:t>
          </w:r>
        </w:p>
      </w:docPartBody>
    </w:docPart>
    <w:docPart>
      <w:docPartPr>
        <w:name w:val="4BE787D349BD4EDF9E5D30B3EEC8BB51"/>
        <w:category>
          <w:name w:val="General"/>
          <w:gallery w:val="placeholder"/>
        </w:category>
        <w:types>
          <w:type w:val="bbPlcHdr"/>
        </w:types>
        <w:behaviors>
          <w:behavior w:val="content"/>
        </w:behaviors>
        <w:guid w:val="{D5E63F5F-EA8B-42F4-8D01-91790044F058}"/>
      </w:docPartPr>
      <w:docPartBody>
        <w:p w:rsidR="00581705" w:rsidRDefault="00406099" w:rsidP="00406099">
          <w:pPr>
            <w:pStyle w:val="0D7956AFBD1C4454956FD32F7DB5CFE4"/>
          </w:pPr>
          <w:r w:rsidRPr="00D858FE">
            <w:rPr>
              <w:rStyle w:val="PlaceholderText"/>
            </w:rPr>
            <w:t>Choose an item.</w:t>
          </w:r>
        </w:p>
      </w:docPartBody>
    </w:docPart>
    <w:docPart>
      <w:docPartPr>
        <w:name w:val="2D44048F93FB4EACBA06769CC957E14F"/>
        <w:category>
          <w:name w:val="General"/>
          <w:gallery w:val="placeholder"/>
        </w:category>
        <w:types>
          <w:type w:val="bbPlcHdr"/>
        </w:types>
        <w:behaviors>
          <w:behavior w:val="content"/>
        </w:behaviors>
        <w:guid w:val="{5537E163-B985-4B69-807E-1C3714DB27FA}"/>
      </w:docPartPr>
      <w:docPartBody>
        <w:p w:rsidR="00581705" w:rsidRDefault="00406099" w:rsidP="00406099">
          <w:pPr>
            <w:pStyle w:val="4677E69C79024DFB80AB236FBAB8D8E3"/>
          </w:pPr>
          <w:r w:rsidRPr="00D858FE">
            <w:rPr>
              <w:rStyle w:val="PlaceholderText"/>
            </w:rPr>
            <w:t>Choose an item.</w:t>
          </w:r>
        </w:p>
      </w:docPartBody>
    </w:docPart>
    <w:docPart>
      <w:docPartPr>
        <w:name w:val="D0A5AA951BC74CC98CE85592A97DB23C"/>
        <w:category>
          <w:name w:val="General"/>
          <w:gallery w:val="placeholder"/>
        </w:category>
        <w:types>
          <w:type w:val="bbPlcHdr"/>
        </w:types>
        <w:behaviors>
          <w:behavior w:val="content"/>
        </w:behaviors>
        <w:guid w:val="{22AAF4E5-C34B-4E64-87DD-D22BCB59CC11}"/>
      </w:docPartPr>
      <w:docPartBody>
        <w:p w:rsidR="00581705" w:rsidRDefault="00406099" w:rsidP="00406099">
          <w:pPr>
            <w:pStyle w:val="7F110CF658C54B618ED923BD44E56B7E"/>
          </w:pPr>
          <w:r w:rsidRPr="00D858FE">
            <w:rPr>
              <w:rStyle w:val="PlaceholderText"/>
            </w:rPr>
            <w:t>Choose an item.</w:t>
          </w:r>
        </w:p>
      </w:docPartBody>
    </w:docPart>
    <w:docPart>
      <w:docPartPr>
        <w:name w:val="ACFE81B12AE2468DB378137D708DEFD6"/>
        <w:category>
          <w:name w:val="General"/>
          <w:gallery w:val="placeholder"/>
        </w:category>
        <w:types>
          <w:type w:val="bbPlcHdr"/>
        </w:types>
        <w:behaviors>
          <w:behavior w:val="content"/>
        </w:behaviors>
        <w:guid w:val="{60D21306-43B4-4025-926D-C35A9D7F4AB5}"/>
      </w:docPartPr>
      <w:docPartBody>
        <w:p w:rsidR="00581705" w:rsidRDefault="00406099" w:rsidP="00406099">
          <w:pPr>
            <w:pStyle w:val="A37416311A9C40EEADB33438DC14B3FF"/>
          </w:pPr>
          <w:r w:rsidRPr="00D858FE">
            <w:rPr>
              <w:rStyle w:val="PlaceholderText"/>
            </w:rPr>
            <w:t>Choose an item.</w:t>
          </w:r>
        </w:p>
      </w:docPartBody>
    </w:docPart>
    <w:docPart>
      <w:docPartPr>
        <w:name w:val="86BFC21FA2354332919B48B32597A282"/>
        <w:category>
          <w:name w:val="General"/>
          <w:gallery w:val="placeholder"/>
        </w:category>
        <w:types>
          <w:type w:val="bbPlcHdr"/>
        </w:types>
        <w:behaviors>
          <w:behavior w:val="content"/>
        </w:behaviors>
        <w:guid w:val="{A371DE33-299A-4EEF-A19E-02BE26E19523}"/>
      </w:docPartPr>
      <w:docPartBody>
        <w:p w:rsidR="00581705" w:rsidRDefault="00406099" w:rsidP="00406099">
          <w:pPr>
            <w:pStyle w:val="276FDAD72B9740F0827BB5F59DCECE9C"/>
          </w:pPr>
          <w:r w:rsidRPr="00D858FE">
            <w:rPr>
              <w:rStyle w:val="PlaceholderText"/>
            </w:rPr>
            <w:t>Choose an item.</w:t>
          </w:r>
        </w:p>
      </w:docPartBody>
    </w:docPart>
    <w:docPart>
      <w:docPartPr>
        <w:name w:val="9D7F5D87B4784E2AB0AC5D2F22CAE871"/>
        <w:category>
          <w:name w:val="General"/>
          <w:gallery w:val="placeholder"/>
        </w:category>
        <w:types>
          <w:type w:val="bbPlcHdr"/>
        </w:types>
        <w:behaviors>
          <w:behavior w:val="content"/>
        </w:behaviors>
        <w:guid w:val="{C849D296-03BE-466A-9FDE-0E793BBEFFF4}"/>
      </w:docPartPr>
      <w:docPartBody>
        <w:p w:rsidR="00581705" w:rsidRDefault="00406099" w:rsidP="00406099">
          <w:pPr>
            <w:pStyle w:val="7358E66F9D0E45E596F84EF38CBF0408"/>
          </w:pPr>
          <w:r w:rsidRPr="00D858FE">
            <w:rPr>
              <w:rStyle w:val="PlaceholderText"/>
            </w:rPr>
            <w:t>Choose an item.</w:t>
          </w:r>
        </w:p>
      </w:docPartBody>
    </w:docPart>
    <w:docPart>
      <w:docPartPr>
        <w:name w:val="337E7AC8496A4465911C046ACF896A23"/>
        <w:category>
          <w:name w:val="General"/>
          <w:gallery w:val="placeholder"/>
        </w:category>
        <w:types>
          <w:type w:val="bbPlcHdr"/>
        </w:types>
        <w:behaviors>
          <w:behavior w:val="content"/>
        </w:behaviors>
        <w:guid w:val="{78E2FD87-65C8-4EBC-8353-E150C4E32B3E}"/>
      </w:docPartPr>
      <w:docPartBody>
        <w:p w:rsidR="00581705" w:rsidRDefault="00406099" w:rsidP="00406099">
          <w:pPr>
            <w:pStyle w:val="7748C079743D4F0C95479A67628B1817"/>
          </w:pPr>
          <w:r w:rsidRPr="00D858FE">
            <w:rPr>
              <w:rStyle w:val="PlaceholderText"/>
            </w:rPr>
            <w:t>Choose an item.</w:t>
          </w:r>
        </w:p>
      </w:docPartBody>
    </w:docPart>
    <w:docPart>
      <w:docPartPr>
        <w:name w:val="5846ACF3F7D04507A71FEFE40A638BB9"/>
        <w:category>
          <w:name w:val="General"/>
          <w:gallery w:val="placeholder"/>
        </w:category>
        <w:types>
          <w:type w:val="bbPlcHdr"/>
        </w:types>
        <w:behaviors>
          <w:behavior w:val="content"/>
        </w:behaviors>
        <w:guid w:val="{08D85CC4-F79B-46B2-BC88-7ED7892827A6}"/>
      </w:docPartPr>
      <w:docPartBody>
        <w:p w:rsidR="00581705" w:rsidRDefault="00406099" w:rsidP="00406099">
          <w:pPr>
            <w:pStyle w:val="F0CB8394BA6844E1BA8BBC3B9BB5FDFB"/>
          </w:pPr>
          <w:r w:rsidRPr="00D858FE">
            <w:rPr>
              <w:rStyle w:val="PlaceholderText"/>
            </w:rPr>
            <w:t>Choose an item.</w:t>
          </w:r>
        </w:p>
      </w:docPartBody>
    </w:docPart>
    <w:docPart>
      <w:docPartPr>
        <w:name w:val="0D7956AFBD1C4454956FD32F7DB5CFE4"/>
        <w:category>
          <w:name w:val="General"/>
          <w:gallery w:val="placeholder"/>
        </w:category>
        <w:types>
          <w:type w:val="bbPlcHdr"/>
        </w:types>
        <w:behaviors>
          <w:behavior w:val="content"/>
        </w:behaviors>
        <w:guid w:val="{1173D2E6-6236-4A7B-8EA5-A8D1B3B8983A}"/>
      </w:docPartPr>
      <w:docPartBody>
        <w:p w:rsidR="00581705" w:rsidRDefault="00406099" w:rsidP="00406099">
          <w:pPr>
            <w:pStyle w:val="81B0885EA994452C900E96D548623F60"/>
          </w:pPr>
          <w:r w:rsidRPr="00D858FE">
            <w:rPr>
              <w:rStyle w:val="PlaceholderText"/>
            </w:rPr>
            <w:t>Choose an item.</w:t>
          </w:r>
        </w:p>
      </w:docPartBody>
    </w:docPart>
    <w:docPart>
      <w:docPartPr>
        <w:name w:val="4677E69C79024DFB80AB236FBAB8D8E3"/>
        <w:category>
          <w:name w:val="General"/>
          <w:gallery w:val="placeholder"/>
        </w:category>
        <w:types>
          <w:type w:val="bbPlcHdr"/>
        </w:types>
        <w:behaviors>
          <w:behavior w:val="content"/>
        </w:behaviors>
        <w:guid w:val="{BA25829E-350A-4DE5-9CD0-6C54D77498FB}"/>
      </w:docPartPr>
      <w:docPartBody>
        <w:p w:rsidR="00581705" w:rsidRDefault="00406099" w:rsidP="00406099">
          <w:pPr>
            <w:pStyle w:val="E822B4430F3149E59DDC8C6637A79532"/>
          </w:pPr>
          <w:r w:rsidRPr="00D858FE">
            <w:rPr>
              <w:rStyle w:val="PlaceholderText"/>
            </w:rPr>
            <w:t>Choose an item.</w:t>
          </w:r>
        </w:p>
      </w:docPartBody>
    </w:docPart>
    <w:docPart>
      <w:docPartPr>
        <w:name w:val="7F110CF658C54B618ED923BD44E56B7E"/>
        <w:category>
          <w:name w:val="General"/>
          <w:gallery w:val="placeholder"/>
        </w:category>
        <w:types>
          <w:type w:val="bbPlcHdr"/>
        </w:types>
        <w:behaviors>
          <w:behavior w:val="content"/>
        </w:behaviors>
        <w:guid w:val="{A14B5492-AF7E-4003-B895-21F44CBFD395}"/>
      </w:docPartPr>
      <w:docPartBody>
        <w:p w:rsidR="00581705" w:rsidRDefault="00406099" w:rsidP="00406099">
          <w:pPr>
            <w:pStyle w:val="15B9005DA972467D9DA24413B5018F5D"/>
          </w:pPr>
          <w:r w:rsidRPr="00D858FE">
            <w:rPr>
              <w:rStyle w:val="PlaceholderText"/>
            </w:rPr>
            <w:t>Choose an item.</w:t>
          </w:r>
        </w:p>
      </w:docPartBody>
    </w:docPart>
    <w:docPart>
      <w:docPartPr>
        <w:name w:val="A37416311A9C40EEADB33438DC14B3FF"/>
        <w:category>
          <w:name w:val="General"/>
          <w:gallery w:val="placeholder"/>
        </w:category>
        <w:types>
          <w:type w:val="bbPlcHdr"/>
        </w:types>
        <w:behaviors>
          <w:behavior w:val="content"/>
        </w:behaviors>
        <w:guid w:val="{EEAA6FDA-6CF0-45E0-AD0A-2980F0F0370A}"/>
      </w:docPartPr>
      <w:docPartBody>
        <w:p w:rsidR="00581705" w:rsidRDefault="00406099" w:rsidP="00406099">
          <w:pPr>
            <w:pStyle w:val="8C48BB5564FE4E67A97395AD9ED61429"/>
          </w:pPr>
          <w:r w:rsidRPr="00D858FE">
            <w:rPr>
              <w:rStyle w:val="PlaceholderText"/>
            </w:rPr>
            <w:t>Choose an item.</w:t>
          </w:r>
        </w:p>
      </w:docPartBody>
    </w:docPart>
    <w:docPart>
      <w:docPartPr>
        <w:name w:val="276FDAD72B9740F0827BB5F59DCECE9C"/>
        <w:category>
          <w:name w:val="General"/>
          <w:gallery w:val="placeholder"/>
        </w:category>
        <w:types>
          <w:type w:val="bbPlcHdr"/>
        </w:types>
        <w:behaviors>
          <w:behavior w:val="content"/>
        </w:behaviors>
        <w:guid w:val="{88E2C80B-D337-46D3-A4D5-D5C2D9D1F420}"/>
      </w:docPartPr>
      <w:docPartBody>
        <w:p w:rsidR="00581705" w:rsidRDefault="00406099" w:rsidP="00406099">
          <w:pPr>
            <w:pStyle w:val="D9E43FE7FCE04019A72E01A6B4BA9434"/>
          </w:pPr>
          <w:r w:rsidRPr="00D858FE">
            <w:rPr>
              <w:rStyle w:val="PlaceholderText"/>
            </w:rPr>
            <w:t>Choose an item.</w:t>
          </w:r>
        </w:p>
      </w:docPartBody>
    </w:docPart>
    <w:docPart>
      <w:docPartPr>
        <w:name w:val="7358E66F9D0E45E596F84EF38CBF0408"/>
        <w:category>
          <w:name w:val="General"/>
          <w:gallery w:val="placeholder"/>
        </w:category>
        <w:types>
          <w:type w:val="bbPlcHdr"/>
        </w:types>
        <w:behaviors>
          <w:behavior w:val="content"/>
        </w:behaviors>
        <w:guid w:val="{638AD73A-3233-4A3E-B53F-834CB6E34385}"/>
      </w:docPartPr>
      <w:docPartBody>
        <w:p w:rsidR="00581705" w:rsidRDefault="00406099" w:rsidP="00406099">
          <w:pPr>
            <w:pStyle w:val="88B05974A724418C833741A17ED53D8F"/>
          </w:pPr>
          <w:r w:rsidRPr="00D858FE">
            <w:rPr>
              <w:rStyle w:val="PlaceholderText"/>
            </w:rPr>
            <w:t>Choose an item.</w:t>
          </w:r>
        </w:p>
      </w:docPartBody>
    </w:docPart>
    <w:docPart>
      <w:docPartPr>
        <w:name w:val="7748C079743D4F0C95479A67628B1817"/>
        <w:category>
          <w:name w:val="General"/>
          <w:gallery w:val="placeholder"/>
        </w:category>
        <w:types>
          <w:type w:val="bbPlcHdr"/>
        </w:types>
        <w:behaviors>
          <w:behavior w:val="content"/>
        </w:behaviors>
        <w:guid w:val="{51ADB4D4-6A13-4053-8CDE-601C93EB6A2A}"/>
      </w:docPartPr>
      <w:docPartBody>
        <w:p w:rsidR="00581705" w:rsidRDefault="00406099" w:rsidP="00406099">
          <w:pPr>
            <w:pStyle w:val="4F61124F08C94343943422ACB0C50D98"/>
          </w:pPr>
          <w:r w:rsidRPr="00D858FE">
            <w:rPr>
              <w:rStyle w:val="PlaceholderText"/>
            </w:rPr>
            <w:t>Choose an item.</w:t>
          </w:r>
        </w:p>
      </w:docPartBody>
    </w:docPart>
    <w:docPart>
      <w:docPartPr>
        <w:name w:val="F0CB8394BA6844E1BA8BBC3B9BB5FDFB"/>
        <w:category>
          <w:name w:val="General"/>
          <w:gallery w:val="placeholder"/>
        </w:category>
        <w:types>
          <w:type w:val="bbPlcHdr"/>
        </w:types>
        <w:behaviors>
          <w:behavior w:val="content"/>
        </w:behaviors>
        <w:guid w:val="{1807604B-648F-4091-8324-FC16BBFC487A}"/>
      </w:docPartPr>
      <w:docPartBody>
        <w:p w:rsidR="00581705" w:rsidRDefault="00406099" w:rsidP="00406099">
          <w:pPr>
            <w:pStyle w:val="A68E2A1BFF8A4BD1ACA2D19BC3FE7D54"/>
          </w:pPr>
          <w:r w:rsidRPr="00D858FE">
            <w:rPr>
              <w:rStyle w:val="PlaceholderText"/>
            </w:rPr>
            <w:t>Choose an item.</w:t>
          </w:r>
        </w:p>
      </w:docPartBody>
    </w:docPart>
    <w:docPart>
      <w:docPartPr>
        <w:name w:val="81B0885EA994452C900E96D548623F60"/>
        <w:category>
          <w:name w:val="General"/>
          <w:gallery w:val="placeholder"/>
        </w:category>
        <w:types>
          <w:type w:val="bbPlcHdr"/>
        </w:types>
        <w:behaviors>
          <w:behavior w:val="content"/>
        </w:behaviors>
        <w:guid w:val="{8ED336ED-4FF0-4DD3-97F5-75EAB8F480A8}"/>
      </w:docPartPr>
      <w:docPartBody>
        <w:p w:rsidR="00581705" w:rsidRDefault="00406099" w:rsidP="00406099">
          <w:pPr>
            <w:pStyle w:val="17C16C1DB6AF4E46A9578FC3EBB4A390"/>
          </w:pPr>
          <w:r w:rsidRPr="00D858FE">
            <w:rPr>
              <w:rStyle w:val="PlaceholderText"/>
            </w:rPr>
            <w:t>Choose an item.</w:t>
          </w:r>
        </w:p>
      </w:docPartBody>
    </w:docPart>
    <w:docPart>
      <w:docPartPr>
        <w:name w:val="E822B4430F3149E59DDC8C6637A79532"/>
        <w:category>
          <w:name w:val="General"/>
          <w:gallery w:val="placeholder"/>
        </w:category>
        <w:types>
          <w:type w:val="bbPlcHdr"/>
        </w:types>
        <w:behaviors>
          <w:behavior w:val="content"/>
        </w:behaviors>
        <w:guid w:val="{4F2C31C7-3541-4AAB-9DCF-5BB266C54FDA}"/>
      </w:docPartPr>
      <w:docPartBody>
        <w:p w:rsidR="00581705" w:rsidRDefault="00406099" w:rsidP="00406099">
          <w:pPr>
            <w:pStyle w:val="4FE34E67217C4138907F325CF2623BB1"/>
          </w:pPr>
          <w:r w:rsidRPr="00D858FE">
            <w:rPr>
              <w:rStyle w:val="PlaceholderText"/>
            </w:rPr>
            <w:t>Choose an item.</w:t>
          </w:r>
        </w:p>
      </w:docPartBody>
    </w:docPart>
    <w:docPart>
      <w:docPartPr>
        <w:name w:val="15B9005DA972467D9DA24413B5018F5D"/>
        <w:category>
          <w:name w:val="General"/>
          <w:gallery w:val="placeholder"/>
        </w:category>
        <w:types>
          <w:type w:val="bbPlcHdr"/>
        </w:types>
        <w:behaviors>
          <w:behavior w:val="content"/>
        </w:behaviors>
        <w:guid w:val="{922D8162-E488-44E7-BD14-6C4E7A59B3B9}"/>
      </w:docPartPr>
      <w:docPartBody>
        <w:p w:rsidR="00581705" w:rsidRDefault="00406099" w:rsidP="00406099">
          <w:pPr>
            <w:pStyle w:val="F2340D43354C466098B70E52F9114B93"/>
          </w:pPr>
          <w:r w:rsidRPr="00D858FE">
            <w:rPr>
              <w:rStyle w:val="PlaceholderText"/>
            </w:rPr>
            <w:t>Choose an item.</w:t>
          </w:r>
        </w:p>
      </w:docPartBody>
    </w:docPart>
    <w:docPart>
      <w:docPartPr>
        <w:name w:val="8C48BB5564FE4E67A97395AD9ED61429"/>
        <w:category>
          <w:name w:val="General"/>
          <w:gallery w:val="placeholder"/>
        </w:category>
        <w:types>
          <w:type w:val="bbPlcHdr"/>
        </w:types>
        <w:behaviors>
          <w:behavior w:val="content"/>
        </w:behaviors>
        <w:guid w:val="{BF6721B1-D697-417D-B7C5-F092B194628B}"/>
      </w:docPartPr>
      <w:docPartBody>
        <w:p w:rsidR="00581705" w:rsidRDefault="00406099" w:rsidP="00406099">
          <w:pPr>
            <w:pStyle w:val="5B44DF4B0C12457CAB1DDF619B15AFFB"/>
          </w:pPr>
          <w:r w:rsidRPr="00D858FE">
            <w:rPr>
              <w:rStyle w:val="PlaceholderText"/>
            </w:rPr>
            <w:t>Choose an item.</w:t>
          </w:r>
        </w:p>
      </w:docPartBody>
    </w:docPart>
    <w:docPart>
      <w:docPartPr>
        <w:name w:val="D9E43FE7FCE04019A72E01A6B4BA9434"/>
        <w:category>
          <w:name w:val="General"/>
          <w:gallery w:val="placeholder"/>
        </w:category>
        <w:types>
          <w:type w:val="bbPlcHdr"/>
        </w:types>
        <w:behaviors>
          <w:behavior w:val="content"/>
        </w:behaviors>
        <w:guid w:val="{6804EF69-FDF6-4CEA-8BDB-29451E670542}"/>
      </w:docPartPr>
      <w:docPartBody>
        <w:p w:rsidR="00581705" w:rsidRDefault="00406099" w:rsidP="00406099">
          <w:pPr>
            <w:pStyle w:val="0D2530F60664444B91CF49402CE76A7C"/>
          </w:pPr>
          <w:r w:rsidRPr="00D858FE">
            <w:rPr>
              <w:rStyle w:val="PlaceholderText"/>
            </w:rPr>
            <w:t>Choose an item.</w:t>
          </w:r>
        </w:p>
      </w:docPartBody>
    </w:docPart>
    <w:docPart>
      <w:docPartPr>
        <w:name w:val="88B05974A724418C833741A17ED53D8F"/>
        <w:category>
          <w:name w:val="General"/>
          <w:gallery w:val="placeholder"/>
        </w:category>
        <w:types>
          <w:type w:val="bbPlcHdr"/>
        </w:types>
        <w:behaviors>
          <w:behavior w:val="content"/>
        </w:behaviors>
        <w:guid w:val="{86406CBB-A9C7-4241-A0D7-07049D47B83F}"/>
      </w:docPartPr>
      <w:docPartBody>
        <w:p w:rsidR="00581705" w:rsidRDefault="00406099" w:rsidP="00406099">
          <w:pPr>
            <w:pStyle w:val="45E8EE27C1FE48D2A0B1A3DADBB566F5"/>
          </w:pPr>
          <w:r w:rsidRPr="00D858FE">
            <w:rPr>
              <w:rStyle w:val="PlaceholderText"/>
            </w:rPr>
            <w:t>Choose an item.</w:t>
          </w:r>
        </w:p>
      </w:docPartBody>
    </w:docPart>
    <w:docPart>
      <w:docPartPr>
        <w:name w:val="4F61124F08C94343943422ACB0C50D98"/>
        <w:category>
          <w:name w:val="General"/>
          <w:gallery w:val="placeholder"/>
        </w:category>
        <w:types>
          <w:type w:val="bbPlcHdr"/>
        </w:types>
        <w:behaviors>
          <w:behavior w:val="content"/>
        </w:behaviors>
        <w:guid w:val="{01096413-E4F9-44D1-A9C9-A0D167B6E3C3}"/>
      </w:docPartPr>
      <w:docPartBody>
        <w:p w:rsidR="00581705" w:rsidRDefault="00406099" w:rsidP="00406099">
          <w:pPr>
            <w:pStyle w:val="93CE01C91F1545E78422C27ACBD6ABD9"/>
          </w:pPr>
          <w:r w:rsidRPr="00D858FE">
            <w:rPr>
              <w:rStyle w:val="PlaceholderText"/>
            </w:rPr>
            <w:t>Choose an item.</w:t>
          </w:r>
        </w:p>
      </w:docPartBody>
    </w:docPart>
    <w:docPart>
      <w:docPartPr>
        <w:name w:val="A68E2A1BFF8A4BD1ACA2D19BC3FE7D54"/>
        <w:category>
          <w:name w:val="General"/>
          <w:gallery w:val="placeholder"/>
        </w:category>
        <w:types>
          <w:type w:val="bbPlcHdr"/>
        </w:types>
        <w:behaviors>
          <w:behavior w:val="content"/>
        </w:behaviors>
        <w:guid w:val="{6B415762-8ADC-4F0D-9E79-AC0BE6BE6866}"/>
      </w:docPartPr>
      <w:docPartBody>
        <w:p w:rsidR="00581705" w:rsidRDefault="00406099" w:rsidP="00406099">
          <w:pPr>
            <w:pStyle w:val="9B5B3805EE6B486489478E184A73DD65"/>
          </w:pPr>
          <w:r w:rsidRPr="00D858FE">
            <w:rPr>
              <w:rStyle w:val="PlaceholderText"/>
            </w:rPr>
            <w:t>Choose an item.</w:t>
          </w:r>
        </w:p>
      </w:docPartBody>
    </w:docPart>
    <w:docPart>
      <w:docPartPr>
        <w:name w:val="17C16C1DB6AF4E46A9578FC3EBB4A390"/>
        <w:category>
          <w:name w:val="General"/>
          <w:gallery w:val="placeholder"/>
        </w:category>
        <w:types>
          <w:type w:val="bbPlcHdr"/>
        </w:types>
        <w:behaviors>
          <w:behavior w:val="content"/>
        </w:behaviors>
        <w:guid w:val="{850B4E7F-FE9A-4810-B897-E7DA0872E00B}"/>
      </w:docPartPr>
      <w:docPartBody>
        <w:p w:rsidR="00581705" w:rsidRDefault="00406099" w:rsidP="00406099">
          <w:pPr>
            <w:pStyle w:val="91601BA4F22B4C3DB8C18DFC4F079A38"/>
          </w:pPr>
          <w:r w:rsidRPr="00D858FE">
            <w:rPr>
              <w:rStyle w:val="PlaceholderText"/>
            </w:rPr>
            <w:t>Choose an item.</w:t>
          </w:r>
        </w:p>
      </w:docPartBody>
    </w:docPart>
    <w:docPart>
      <w:docPartPr>
        <w:name w:val="4FE34E67217C4138907F325CF2623BB1"/>
        <w:category>
          <w:name w:val="General"/>
          <w:gallery w:val="placeholder"/>
        </w:category>
        <w:types>
          <w:type w:val="bbPlcHdr"/>
        </w:types>
        <w:behaviors>
          <w:behavior w:val="content"/>
        </w:behaviors>
        <w:guid w:val="{CE9C3666-6DF4-41DE-8B69-6A204CB6C888}"/>
      </w:docPartPr>
      <w:docPartBody>
        <w:p w:rsidR="00581705" w:rsidRDefault="00406099" w:rsidP="00406099">
          <w:pPr>
            <w:pStyle w:val="273308B6D79F457FAAE10D17980D304A"/>
          </w:pPr>
          <w:r w:rsidRPr="00D858FE">
            <w:rPr>
              <w:rStyle w:val="PlaceholderText"/>
            </w:rPr>
            <w:t>Choose an item.</w:t>
          </w:r>
        </w:p>
      </w:docPartBody>
    </w:docPart>
    <w:docPart>
      <w:docPartPr>
        <w:name w:val="F2340D43354C466098B70E52F9114B93"/>
        <w:category>
          <w:name w:val="General"/>
          <w:gallery w:val="placeholder"/>
        </w:category>
        <w:types>
          <w:type w:val="bbPlcHdr"/>
        </w:types>
        <w:behaviors>
          <w:behavior w:val="content"/>
        </w:behaviors>
        <w:guid w:val="{236A1F07-DB6B-48B5-B2D6-F7551F77ED33}"/>
      </w:docPartPr>
      <w:docPartBody>
        <w:p w:rsidR="00581705" w:rsidRDefault="00406099" w:rsidP="00406099">
          <w:pPr>
            <w:pStyle w:val="716B1C9A55F341D8941A3AE037F6B9AC"/>
          </w:pPr>
          <w:r w:rsidRPr="00D858FE">
            <w:rPr>
              <w:rStyle w:val="PlaceholderText"/>
            </w:rPr>
            <w:t>Choose an item.</w:t>
          </w:r>
        </w:p>
      </w:docPartBody>
    </w:docPart>
    <w:docPart>
      <w:docPartPr>
        <w:name w:val="5B44DF4B0C12457CAB1DDF619B15AFFB"/>
        <w:category>
          <w:name w:val="General"/>
          <w:gallery w:val="placeholder"/>
        </w:category>
        <w:types>
          <w:type w:val="bbPlcHdr"/>
        </w:types>
        <w:behaviors>
          <w:behavior w:val="content"/>
        </w:behaviors>
        <w:guid w:val="{A2F6F2ED-4F2E-4BD9-8D0E-504E11DF60B4}"/>
      </w:docPartPr>
      <w:docPartBody>
        <w:p w:rsidR="00581705" w:rsidRDefault="00406099" w:rsidP="00406099">
          <w:pPr>
            <w:pStyle w:val="9C935517D1D848989FEB8BA1F3F0A0E9"/>
          </w:pPr>
          <w:r w:rsidRPr="00D858FE">
            <w:rPr>
              <w:rStyle w:val="PlaceholderText"/>
            </w:rPr>
            <w:t>Choose an item.</w:t>
          </w:r>
        </w:p>
      </w:docPartBody>
    </w:docPart>
    <w:docPart>
      <w:docPartPr>
        <w:name w:val="0D2530F60664444B91CF49402CE76A7C"/>
        <w:category>
          <w:name w:val="General"/>
          <w:gallery w:val="placeholder"/>
        </w:category>
        <w:types>
          <w:type w:val="bbPlcHdr"/>
        </w:types>
        <w:behaviors>
          <w:behavior w:val="content"/>
        </w:behaviors>
        <w:guid w:val="{3730A420-8396-4891-8C7F-C63DAF4D0B58}"/>
      </w:docPartPr>
      <w:docPartBody>
        <w:p w:rsidR="00581705" w:rsidRDefault="00406099" w:rsidP="00406099">
          <w:pPr>
            <w:pStyle w:val="102B9198BE6A41ED93AA1BCD2081B871"/>
          </w:pPr>
          <w:r w:rsidRPr="00D858FE">
            <w:rPr>
              <w:rStyle w:val="PlaceholderText"/>
            </w:rPr>
            <w:t>Choose an item.</w:t>
          </w:r>
        </w:p>
      </w:docPartBody>
    </w:docPart>
    <w:docPart>
      <w:docPartPr>
        <w:name w:val="45E8EE27C1FE48D2A0B1A3DADBB566F5"/>
        <w:category>
          <w:name w:val="General"/>
          <w:gallery w:val="placeholder"/>
        </w:category>
        <w:types>
          <w:type w:val="bbPlcHdr"/>
        </w:types>
        <w:behaviors>
          <w:behavior w:val="content"/>
        </w:behaviors>
        <w:guid w:val="{080DB760-D82F-4C7F-B271-2F38FD443AF6}"/>
      </w:docPartPr>
      <w:docPartBody>
        <w:p w:rsidR="00581705" w:rsidRDefault="00406099" w:rsidP="00406099">
          <w:pPr>
            <w:pStyle w:val="2EFABBAD01414D4092B00289F5F510BA"/>
          </w:pPr>
          <w:r w:rsidRPr="00D858FE">
            <w:rPr>
              <w:rStyle w:val="PlaceholderText"/>
            </w:rPr>
            <w:t>Choose an item.</w:t>
          </w:r>
        </w:p>
      </w:docPartBody>
    </w:docPart>
    <w:docPart>
      <w:docPartPr>
        <w:name w:val="93CE01C91F1545E78422C27ACBD6ABD9"/>
        <w:category>
          <w:name w:val="General"/>
          <w:gallery w:val="placeholder"/>
        </w:category>
        <w:types>
          <w:type w:val="bbPlcHdr"/>
        </w:types>
        <w:behaviors>
          <w:behavior w:val="content"/>
        </w:behaviors>
        <w:guid w:val="{E935BD2D-2DA1-4D57-8E62-EC74A5E7E899}"/>
      </w:docPartPr>
      <w:docPartBody>
        <w:p w:rsidR="00581705" w:rsidRDefault="00406099" w:rsidP="00406099">
          <w:pPr>
            <w:pStyle w:val="D223BE6015B74AC4BBBD650139D8052C"/>
          </w:pPr>
          <w:r w:rsidRPr="00D858FE">
            <w:rPr>
              <w:rStyle w:val="PlaceholderText"/>
            </w:rPr>
            <w:t>Choose an item.</w:t>
          </w:r>
        </w:p>
      </w:docPartBody>
    </w:docPart>
    <w:docPart>
      <w:docPartPr>
        <w:name w:val="9B5B3805EE6B486489478E184A73DD65"/>
        <w:category>
          <w:name w:val="General"/>
          <w:gallery w:val="placeholder"/>
        </w:category>
        <w:types>
          <w:type w:val="bbPlcHdr"/>
        </w:types>
        <w:behaviors>
          <w:behavior w:val="content"/>
        </w:behaviors>
        <w:guid w:val="{F97616C0-8676-497D-8976-2BB9186F16CA}"/>
      </w:docPartPr>
      <w:docPartBody>
        <w:p w:rsidR="00581705" w:rsidRDefault="00406099" w:rsidP="00406099">
          <w:pPr>
            <w:pStyle w:val="A5611B951B754CF694B6741B7D4E67D9"/>
          </w:pPr>
          <w:r w:rsidRPr="00D858FE">
            <w:rPr>
              <w:rStyle w:val="PlaceholderText"/>
            </w:rPr>
            <w:t>Choose an item.</w:t>
          </w:r>
        </w:p>
      </w:docPartBody>
    </w:docPart>
    <w:docPart>
      <w:docPartPr>
        <w:name w:val="91601BA4F22B4C3DB8C18DFC4F079A38"/>
        <w:category>
          <w:name w:val="General"/>
          <w:gallery w:val="placeholder"/>
        </w:category>
        <w:types>
          <w:type w:val="bbPlcHdr"/>
        </w:types>
        <w:behaviors>
          <w:behavior w:val="content"/>
        </w:behaviors>
        <w:guid w:val="{D0167A99-FC38-4E17-A6E9-B1A170BBE4D5}"/>
      </w:docPartPr>
      <w:docPartBody>
        <w:p w:rsidR="00581705" w:rsidRDefault="00406099" w:rsidP="00406099">
          <w:pPr>
            <w:pStyle w:val="7AF6F5B147534A498F8F4C4F13F17C3C"/>
          </w:pPr>
          <w:r w:rsidRPr="00D858FE">
            <w:rPr>
              <w:rStyle w:val="PlaceholderText"/>
            </w:rPr>
            <w:t>Choose an item.</w:t>
          </w:r>
        </w:p>
      </w:docPartBody>
    </w:docPart>
    <w:docPart>
      <w:docPartPr>
        <w:name w:val="273308B6D79F457FAAE10D17980D304A"/>
        <w:category>
          <w:name w:val="General"/>
          <w:gallery w:val="placeholder"/>
        </w:category>
        <w:types>
          <w:type w:val="bbPlcHdr"/>
        </w:types>
        <w:behaviors>
          <w:behavior w:val="content"/>
        </w:behaviors>
        <w:guid w:val="{5B480E1E-341F-4A8D-BB09-7DEF8C380557}"/>
      </w:docPartPr>
      <w:docPartBody>
        <w:p w:rsidR="00581705" w:rsidRDefault="00406099" w:rsidP="00406099">
          <w:pPr>
            <w:pStyle w:val="FBC43456EC554518B8B8A04C31E837AF"/>
          </w:pPr>
          <w:r w:rsidRPr="00D858FE">
            <w:rPr>
              <w:rStyle w:val="PlaceholderText"/>
            </w:rPr>
            <w:t>Choose an item.</w:t>
          </w:r>
        </w:p>
      </w:docPartBody>
    </w:docPart>
    <w:docPart>
      <w:docPartPr>
        <w:name w:val="716B1C9A55F341D8941A3AE037F6B9AC"/>
        <w:category>
          <w:name w:val="General"/>
          <w:gallery w:val="placeholder"/>
        </w:category>
        <w:types>
          <w:type w:val="bbPlcHdr"/>
        </w:types>
        <w:behaviors>
          <w:behavior w:val="content"/>
        </w:behaviors>
        <w:guid w:val="{4CA81930-B237-47F2-BAEA-020937866B6B}"/>
      </w:docPartPr>
      <w:docPartBody>
        <w:p w:rsidR="00581705" w:rsidRDefault="00406099" w:rsidP="00406099">
          <w:pPr>
            <w:pStyle w:val="79744E28E3B743A5800E0F5EB68307C2"/>
          </w:pPr>
          <w:r w:rsidRPr="00D858FE">
            <w:rPr>
              <w:rStyle w:val="PlaceholderText"/>
            </w:rPr>
            <w:t>Choose an item.</w:t>
          </w:r>
        </w:p>
      </w:docPartBody>
    </w:docPart>
    <w:docPart>
      <w:docPartPr>
        <w:name w:val="9C935517D1D848989FEB8BA1F3F0A0E9"/>
        <w:category>
          <w:name w:val="General"/>
          <w:gallery w:val="placeholder"/>
        </w:category>
        <w:types>
          <w:type w:val="bbPlcHdr"/>
        </w:types>
        <w:behaviors>
          <w:behavior w:val="content"/>
        </w:behaviors>
        <w:guid w:val="{E136EA43-39D8-440F-821C-6AF32FAAAD65}"/>
      </w:docPartPr>
      <w:docPartBody>
        <w:p w:rsidR="00581705" w:rsidRDefault="00406099" w:rsidP="00406099">
          <w:pPr>
            <w:pStyle w:val="AABB195A28FB45379E752A164FC17098"/>
          </w:pPr>
          <w:r w:rsidRPr="00D858FE">
            <w:rPr>
              <w:rStyle w:val="PlaceholderText"/>
            </w:rPr>
            <w:t>Choose an item.</w:t>
          </w:r>
        </w:p>
      </w:docPartBody>
    </w:docPart>
    <w:docPart>
      <w:docPartPr>
        <w:name w:val="102B9198BE6A41ED93AA1BCD2081B871"/>
        <w:category>
          <w:name w:val="General"/>
          <w:gallery w:val="placeholder"/>
        </w:category>
        <w:types>
          <w:type w:val="bbPlcHdr"/>
        </w:types>
        <w:behaviors>
          <w:behavior w:val="content"/>
        </w:behaviors>
        <w:guid w:val="{7BCDC5C3-2227-4B19-ACEA-937CD0A5F453}"/>
      </w:docPartPr>
      <w:docPartBody>
        <w:p w:rsidR="00581705" w:rsidRDefault="00406099" w:rsidP="00406099">
          <w:pPr>
            <w:pStyle w:val="0A9AAC5A56C745CDBBA891B2033662D5"/>
          </w:pPr>
          <w:r w:rsidRPr="00D858FE">
            <w:rPr>
              <w:rStyle w:val="PlaceholderText"/>
            </w:rPr>
            <w:t>Choose an item.</w:t>
          </w:r>
        </w:p>
      </w:docPartBody>
    </w:docPart>
    <w:docPart>
      <w:docPartPr>
        <w:name w:val="2EFABBAD01414D4092B00289F5F510BA"/>
        <w:category>
          <w:name w:val="General"/>
          <w:gallery w:val="placeholder"/>
        </w:category>
        <w:types>
          <w:type w:val="bbPlcHdr"/>
        </w:types>
        <w:behaviors>
          <w:behavior w:val="content"/>
        </w:behaviors>
        <w:guid w:val="{21FC240D-A633-4752-AFE1-B08E0735B871}"/>
      </w:docPartPr>
      <w:docPartBody>
        <w:p w:rsidR="00581705" w:rsidRDefault="00406099" w:rsidP="00406099">
          <w:pPr>
            <w:pStyle w:val="3B3538E8153E4896B3F5C7905170CA7A"/>
          </w:pPr>
          <w:r w:rsidRPr="00D858FE">
            <w:rPr>
              <w:rStyle w:val="PlaceholderText"/>
            </w:rPr>
            <w:t>Choose an item.</w:t>
          </w:r>
        </w:p>
      </w:docPartBody>
    </w:docPart>
    <w:docPart>
      <w:docPartPr>
        <w:name w:val="D223BE6015B74AC4BBBD650139D8052C"/>
        <w:category>
          <w:name w:val="General"/>
          <w:gallery w:val="placeholder"/>
        </w:category>
        <w:types>
          <w:type w:val="bbPlcHdr"/>
        </w:types>
        <w:behaviors>
          <w:behavior w:val="content"/>
        </w:behaviors>
        <w:guid w:val="{CD96A714-B76A-40C8-9FE1-6ED23DF0085F}"/>
      </w:docPartPr>
      <w:docPartBody>
        <w:p w:rsidR="00581705" w:rsidRDefault="00406099" w:rsidP="00406099">
          <w:pPr>
            <w:pStyle w:val="2F537C8CC7A9422CBC32E37C12556456"/>
          </w:pPr>
          <w:r w:rsidRPr="00D858FE">
            <w:rPr>
              <w:rStyle w:val="PlaceholderText"/>
            </w:rPr>
            <w:t>Choose an item.</w:t>
          </w:r>
        </w:p>
      </w:docPartBody>
    </w:docPart>
    <w:docPart>
      <w:docPartPr>
        <w:name w:val="A5611B951B754CF694B6741B7D4E67D9"/>
        <w:category>
          <w:name w:val="General"/>
          <w:gallery w:val="placeholder"/>
        </w:category>
        <w:types>
          <w:type w:val="bbPlcHdr"/>
        </w:types>
        <w:behaviors>
          <w:behavior w:val="content"/>
        </w:behaviors>
        <w:guid w:val="{C8082D96-E17D-4BD9-9A63-7E9C01678843}"/>
      </w:docPartPr>
      <w:docPartBody>
        <w:p w:rsidR="00581705" w:rsidRDefault="00406099" w:rsidP="00406099">
          <w:pPr>
            <w:pStyle w:val="980E79C4A4114DA782C4BB8A011AC10C"/>
          </w:pPr>
          <w:r w:rsidRPr="00D858FE">
            <w:rPr>
              <w:rStyle w:val="PlaceholderText"/>
            </w:rPr>
            <w:t>Choose an item.</w:t>
          </w:r>
        </w:p>
      </w:docPartBody>
    </w:docPart>
    <w:docPart>
      <w:docPartPr>
        <w:name w:val="7AF6F5B147534A498F8F4C4F13F17C3C"/>
        <w:category>
          <w:name w:val="General"/>
          <w:gallery w:val="placeholder"/>
        </w:category>
        <w:types>
          <w:type w:val="bbPlcHdr"/>
        </w:types>
        <w:behaviors>
          <w:behavior w:val="content"/>
        </w:behaviors>
        <w:guid w:val="{DD4D8FDA-99DC-4F77-B266-EEA532B60856}"/>
      </w:docPartPr>
      <w:docPartBody>
        <w:p w:rsidR="00581705" w:rsidRDefault="00406099" w:rsidP="00406099">
          <w:pPr>
            <w:pStyle w:val="3F53C366B9F3497A963AA68EAD146773"/>
          </w:pPr>
          <w:r w:rsidRPr="00D858FE">
            <w:rPr>
              <w:rStyle w:val="PlaceholderText"/>
            </w:rPr>
            <w:t>Choose an item.</w:t>
          </w:r>
        </w:p>
      </w:docPartBody>
    </w:docPart>
    <w:docPart>
      <w:docPartPr>
        <w:name w:val="FBC43456EC554518B8B8A04C31E837AF"/>
        <w:category>
          <w:name w:val="General"/>
          <w:gallery w:val="placeholder"/>
        </w:category>
        <w:types>
          <w:type w:val="bbPlcHdr"/>
        </w:types>
        <w:behaviors>
          <w:behavior w:val="content"/>
        </w:behaviors>
        <w:guid w:val="{67DCF098-2CFA-4B4F-AC8A-5ED233826217}"/>
      </w:docPartPr>
      <w:docPartBody>
        <w:p w:rsidR="00581705" w:rsidRDefault="00406099" w:rsidP="00406099">
          <w:pPr>
            <w:pStyle w:val="6840E382E98544398CAFC38F38B19EFC"/>
          </w:pPr>
          <w:r w:rsidRPr="00D858FE">
            <w:rPr>
              <w:rStyle w:val="PlaceholderText"/>
            </w:rPr>
            <w:t>Choose an item.</w:t>
          </w:r>
        </w:p>
      </w:docPartBody>
    </w:docPart>
    <w:docPart>
      <w:docPartPr>
        <w:name w:val="79744E28E3B743A5800E0F5EB68307C2"/>
        <w:category>
          <w:name w:val="General"/>
          <w:gallery w:val="placeholder"/>
        </w:category>
        <w:types>
          <w:type w:val="bbPlcHdr"/>
        </w:types>
        <w:behaviors>
          <w:behavior w:val="content"/>
        </w:behaviors>
        <w:guid w:val="{B94D36CF-6243-41C6-9AD2-853AC305BBB4}"/>
      </w:docPartPr>
      <w:docPartBody>
        <w:p w:rsidR="00581705" w:rsidRDefault="00406099" w:rsidP="00406099">
          <w:pPr>
            <w:pStyle w:val="DF357151E1354D6CB6CC1E111C4E48B5"/>
          </w:pPr>
          <w:r w:rsidRPr="00D858FE">
            <w:rPr>
              <w:rStyle w:val="PlaceholderText"/>
            </w:rPr>
            <w:t>Choose an item.</w:t>
          </w:r>
        </w:p>
      </w:docPartBody>
    </w:docPart>
    <w:docPart>
      <w:docPartPr>
        <w:name w:val="AABB195A28FB45379E752A164FC17098"/>
        <w:category>
          <w:name w:val="General"/>
          <w:gallery w:val="placeholder"/>
        </w:category>
        <w:types>
          <w:type w:val="bbPlcHdr"/>
        </w:types>
        <w:behaviors>
          <w:behavior w:val="content"/>
        </w:behaviors>
        <w:guid w:val="{453534FA-89EE-4461-9C47-46F57CAD47E0}"/>
      </w:docPartPr>
      <w:docPartBody>
        <w:p w:rsidR="00581705" w:rsidRDefault="00406099" w:rsidP="00406099">
          <w:pPr>
            <w:pStyle w:val="A6CD3F7A98EB4A7C9B6D3685FE1E48BD"/>
          </w:pPr>
          <w:r w:rsidRPr="00D858FE">
            <w:rPr>
              <w:rStyle w:val="PlaceholderText"/>
            </w:rPr>
            <w:t>Choose an item.</w:t>
          </w:r>
        </w:p>
      </w:docPartBody>
    </w:docPart>
    <w:docPart>
      <w:docPartPr>
        <w:name w:val="0A9AAC5A56C745CDBBA891B2033662D5"/>
        <w:category>
          <w:name w:val="General"/>
          <w:gallery w:val="placeholder"/>
        </w:category>
        <w:types>
          <w:type w:val="bbPlcHdr"/>
        </w:types>
        <w:behaviors>
          <w:behavior w:val="content"/>
        </w:behaviors>
        <w:guid w:val="{7CDE3FFB-6237-4DF8-BA4C-10739F442068}"/>
      </w:docPartPr>
      <w:docPartBody>
        <w:p w:rsidR="00581705" w:rsidRDefault="00406099" w:rsidP="00406099">
          <w:pPr>
            <w:pStyle w:val="1C16C5546382488989F45B27CEEB4B68"/>
          </w:pPr>
          <w:r w:rsidRPr="00D858FE">
            <w:rPr>
              <w:rStyle w:val="PlaceholderText"/>
            </w:rPr>
            <w:t>Choose an item.</w:t>
          </w:r>
        </w:p>
      </w:docPartBody>
    </w:docPart>
    <w:docPart>
      <w:docPartPr>
        <w:name w:val="3B3538E8153E4896B3F5C7905170CA7A"/>
        <w:category>
          <w:name w:val="General"/>
          <w:gallery w:val="placeholder"/>
        </w:category>
        <w:types>
          <w:type w:val="bbPlcHdr"/>
        </w:types>
        <w:behaviors>
          <w:behavior w:val="content"/>
        </w:behaviors>
        <w:guid w:val="{E56F0AAB-B5D7-4FB4-8255-78445799DE55}"/>
      </w:docPartPr>
      <w:docPartBody>
        <w:p w:rsidR="00581705" w:rsidRDefault="00406099" w:rsidP="00406099">
          <w:pPr>
            <w:pStyle w:val="CF46F99E8BB24F7CACDF04488395F4EF"/>
          </w:pPr>
          <w:r w:rsidRPr="00D858FE">
            <w:rPr>
              <w:rStyle w:val="PlaceholderText"/>
            </w:rPr>
            <w:t>Choose an item.</w:t>
          </w:r>
        </w:p>
      </w:docPartBody>
    </w:docPart>
    <w:docPart>
      <w:docPartPr>
        <w:name w:val="2F537C8CC7A9422CBC32E37C12556456"/>
        <w:category>
          <w:name w:val="General"/>
          <w:gallery w:val="placeholder"/>
        </w:category>
        <w:types>
          <w:type w:val="bbPlcHdr"/>
        </w:types>
        <w:behaviors>
          <w:behavior w:val="content"/>
        </w:behaviors>
        <w:guid w:val="{FFD5F166-6119-40C3-B0A5-C7EA5DD00E7B}"/>
      </w:docPartPr>
      <w:docPartBody>
        <w:p w:rsidR="00581705" w:rsidRDefault="00406099" w:rsidP="00406099">
          <w:pPr>
            <w:pStyle w:val="F67213872CFF4CC696B10F14314AD08C"/>
          </w:pPr>
          <w:r w:rsidRPr="00D858FE">
            <w:rPr>
              <w:rStyle w:val="PlaceholderText"/>
            </w:rPr>
            <w:t>Choose an item.</w:t>
          </w:r>
        </w:p>
      </w:docPartBody>
    </w:docPart>
    <w:docPart>
      <w:docPartPr>
        <w:name w:val="980E79C4A4114DA782C4BB8A011AC10C"/>
        <w:category>
          <w:name w:val="General"/>
          <w:gallery w:val="placeholder"/>
        </w:category>
        <w:types>
          <w:type w:val="bbPlcHdr"/>
        </w:types>
        <w:behaviors>
          <w:behavior w:val="content"/>
        </w:behaviors>
        <w:guid w:val="{51127227-3A5C-4B27-A043-194CFFCE0C8E}"/>
      </w:docPartPr>
      <w:docPartBody>
        <w:p w:rsidR="00581705" w:rsidRDefault="00406099" w:rsidP="00406099">
          <w:pPr>
            <w:pStyle w:val="29E1FC34BE684AC0B640641597F53A82"/>
          </w:pPr>
          <w:r w:rsidRPr="00D858FE">
            <w:rPr>
              <w:rStyle w:val="PlaceholderText"/>
            </w:rPr>
            <w:t>Choose an item.</w:t>
          </w:r>
        </w:p>
      </w:docPartBody>
    </w:docPart>
    <w:docPart>
      <w:docPartPr>
        <w:name w:val="3F53C366B9F3497A963AA68EAD146773"/>
        <w:category>
          <w:name w:val="General"/>
          <w:gallery w:val="placeholder"/>
        </w:category>
        <w:types>
          <w:type w:val="bbPlcHdr"/>
        </w:types>
        <w:behaviors>
          <w:behavior w:val="content"/>
        </w:behaviors>
        <w:guid w:val="{9B8BF4AC-5B9A-4604-96CC-0E46BC6131BF}"/>
      </w:docPartPr>
      <w:docPartBody>
        <w:p w:rsidR="00581705" w:rsidRDefault="00406099" w:rsidP="00406099">
          <w:pPr>
            <w:pStyle w:val="0DA5AC4BD02040B4AC33F0EAFE316FED"/>
          </w:pPr>
          <w:r w:rsidRPr="00D858FE">
            <w:rPr>
              <w:rStyle w:val="PlaceholderText"/>
            </w:rPr>
            <w:t>Choose an item.</w:t>
          </w:r>
        </w:p>
      </w:docPartBody>
    </w:docPart>
    <w:docPart>
      <w:docPartPr>
        <w:name w:val="6840E382E98544398CAFC38F38B19EFC"/>
        <w:category>
          <w:name w:val="General"/>
          <w:gallery w:val="placeholder"/>
        </w:category>
        <w:types>
          <w:type w:val="bbPlcHdr"/>
        </w:types>
        <w:behaviors>
          <w:behavior w:val="content"/>
        </w:behaviors>
        <w:guid w:val="{20584F42-C500-4273-B193-659AB296C468}"/>
      </w:docPartPr>
      <w:docPartBody>
        <w:p w:rsidR="00581705" w:rsidRDefault="00406099" w:rsidP="00406099">
          <w:pPr>
            <w:pStyle w:val="A1CF28ECD69948DC81BC0CF5F808CA27"/>
          </w:pPr>
          <w:r w:rsidRPr="00D858FE">
            <w:rPr>
              <w:rStyle w:val="PlaceholderText"/>
            </w:rPr>
            <w:t>Choose an item.</w:t>
          </w:r>
        </w:p>
      </w:docPartBody>
    </w:docPart>
    <w:docPart>
      <w:docPartPr>
        <w:name w:val="DF357151E1354D6CB6CC1E111C4E48B5"/>
        <w:category>
          <w:name w:val="General"/>
          <w:gallery w:val="placeholder"/>
        </w:category>
        <w:types>
          <w:type w:val="bbPlcHdr"/>
        </w:types>
        <w:behaviors>
          <w:behavior w:val="content"/>
        </w:behaviors>
        <w:guid w:val="{6325520E-7637-48FF-A41C-3B325798AF33}"/>
      </w:docPartPr>
      <w:docPartBody>
        <w:p w:rsidR="00581705" w:rsidRDefault="00406099" w:rsidP="00406099">
          <w:pPr>
            <w:pStyle w:val="BCE379F01D9C4547932D2027C80DEE1A"/>
          </w:pPr>
          <w:r w:rsidRPr="00D858FE">
            <w:rPr>
              <w:rStyle w:val="PlaceholderText"/>
            </w:rPr>
            <w:t>Choose an item.</w:t>
          </w:r>
        </w:p>
      </w:docPartBody>
    </w:docPart>
    <w:docPart>
      <w:docPartPr>
        <w:name w:val="A6CD3F7A98EB4A7C9B6D3685FE1E48BD"/>
        <w:category>
          <w:name w:val="General"/>
          <w:gallery w:val="placeholder"/>
        </w:category>
        <w:types>
          <w:type w:val="bbPlcHdr"/>
        </w:types>
        <w:behaviors>
          <w:behavior w:val="content"/>
        </w:behaviors>
        <w:guid w:val="{43E3D0FB-BDF9-4C3E-92F7-B9E02CF21761}"/>
      </w:docPartPr>
      <w:docPartBody>
        <w:p w:rsidR="00581705" w:rsidRDefault="00406099" w:rsidP="00406099">
          <w:pPr>
            <w:pStyle w:val="C1886C099A6049FB8CD084B1AB9D9CCA"/>
          </w:pPr>
          <w:r w:rsidRPr="00D858FE">
            <w:rPr>
              <w:rStyle w:val="PlaceholderText"/>
            </w:rPr>
            <w:t>Choose an item.</w:t>
          </w:r>
        </w:p>
      </w:docPartBody>
    </w:docPart>
    <w:docPart>
      <w:docPartPr>
        <w:name w:val="1C16C5546382488989F45B27CEEB4B68"/>
        <w:category>
          <w:name w:val="General"/>
          <w:gallery w:val="placeholder"/>
        </w:category>
        <w:types>
          <w:type w:val="bbPlcHdr"/>
        </w:types>
        <w:behaviors>
          <w:behavior w:val="content"/>
        </w:behaviors>
        <w:guid w:val="{7BC91863-5086-449C-B305-C272D3A132DC}"/>
      </w:docPartPr>
      <w:docPartBody>
        <w:p w:rsidR="00581705" w:rsidRDefault="00406099" w:rsidP="00406099">
          <w:pPr>
            <w:pStyle w:val="82BED4FAC38D4DEEB605D2272F4DC8BF"/>
          </w:pPr>
          <w:r w:rsidRPr="00D858FE">
            <w:rPr>
              <w:rStyle w:val="PlaceholderText"/>
            </w:rPr>
            <w:t>Choose an item.</w:t>
          </w:r>
        </w:p>
      </w:docPartBody>
    </w:docPart>
    <w:docPart>
      <w:docPartPr>
        <w:name w:val="CF46F99E8BB24F7CACDF04488395F4EF"/>
        <w:category>
          <w:name w:val="General"/>
          <w:gallery w:val="placeholder"/>
        </w:category>
        <w:types>
          <w:type w:val="bbPlcHdr"/>
        </w:types>
        <w:behaviors>
          <w:behavior w:val="content"/>
        </w:behaviors>
        <w:guid w:val="{764A1C90-AE25-4990-82B5-F111F73E53B4}"/>
      </w:docPartPr>
      <w:docPartBody>
        <w:p w:rsidR="00581705" w:rsidRDefault="00406099" w:rsidP="00406099">
          <w:pPr>
            <w:pStyle w:val="FF7B63FA847445888BF282D6A29CF992"/>
          </w:pPr>
          <w:r w:rsidRPr="00D858FE">
            <w:rPr>
              <w:rStyle w:val="PlaceholderText"/>
            </w:rPr>
            <w:t>Choose an item.</w:t>
          </w:r>
        </w:p>
      </w:docPartBody>
    </w:docPart>
    <w:docPart>
      <w:docPartPr>
        <w:name w:val="F67213872CFF4CC696B10F14314AD08C"/>
        <w:category>
          <w:name w:val="General"/>
          <w:gallery w:val="placeholder"/>
        </w:category>
        <w:types>
          <w:type w:val="bbPlcHdr"/>
        </w:types>
        <w:behaviors>
          <w:behavior w:val="content"/>
        </w:behaviors>
        <w:guid w:val="{2F5BC35A-7E47-43D7-A0E7-D3D956D4EF68}"/>
      </w:docPartPr>
      <w:docPartBody>
        <w:p w:rsidR="00581705" w:rsidRDefault="00406099" w:rsidP="00406099">
          <w:pPr>
            <w:pStyle w:val="06931E1AC92840E181EAE1E52D658FFB"/>
          </w:pPr>
          <w:r w:rsidRPr="00D858FE">
            <w:rPr>
              <w:rStyle w:val="PlaceholderText"/>
            </w:rPr>
            <w:t>Choose an item.</w:t>
          </w:r>
        </w:p>
      </w:docPartBody>
    </w:docPart>
    <w:docPart>
      <w:docPartPr>
        <w:name w:val="29E1FC34BE684AC0B640641597F53A82"/>
        <w:category>
          <w:name w:val="General"/>
          <w:gallery w:val="placeholder"/>
        </w:category>
        <w:types>
          <w:type w:val="bbPlcHdr"/>
        </w:types>
        <w:behaviors>
          <w:behavior w:val="content"/>
        </w:behaviors>
        <w:guid w:val="{D665AE75-181E-4991-9D45-163DC71C45A6}"/>
      </w:docPartPr>
      <w:docPartBody>
        <w:p w:rsidR="00581705" w:rsidRDefault="00406099" w:rsidP="00406099">
          <w:pPr>
            <w:pStyle w:val="753F6784CB3143BEB028412283D141FA"/>
          </w:pPr>
          <w:r w:rsidRPr="00D858FE">
            <w:rPr>
              <w:rStyle w:val="PlaceholderText"/>
            </w:rPr>
            <w:t>Choose an item.</w:t>
          </w:r>
        </w:p>
      </w:docPartBody>
    </w:docPart>
    <w:docPart>
      <w:docPartPr>
        <w:name w:val="0DA5AC4BD02040B4AC33F0EAFE316FED"/>
        <w:category>
          <w:name w:val="General"/>
          <w:gallery w:val="placeholder"/>
        </w:category>
        <w:types>
          <w:type w:val="bbPlcHdr"/>
        </w:types>
        <w:behaviors>
          <w:behavior w:val="content"/>
        </w:behaviors>
        <w:guid w:val="{4680C338-3ABF-46DA-8A78-B36873D1A4B6}"/>
      </w:docPartPr>
      <w:docPartBody>
        <w:p w:rsidR="00581705" w:rsidRDefault="00406099" w:rsidP="00406099">
          <w:pPr/>
          <w:r w:rsidRPr="00D858FE">
            <w:rPr>
              <w:rStyle w:val="PlaceholderText"/>
            </w:rPr>
            <w:t>Choose an item.</w:t>
          </w:r>
        </w:p>
      </w:docPartBody>
    </w:docPart>
    <w:docPart>
      <w:docPartPr>
        <w:name w:val="A1CF28ECD69948DC81BC0CF5F808CA27"/>
        <w:category>
          <w:name w:val="General"/>
          <w:gallery w:val="placeholder"/>
        </w:category>
        <w:types>
          <w:type w:val="bbPlcHdr"/>
        </w:types>
        <w:behaviors>
          <w:behavior w:val="content"/>
        </w:behaviors>
        <w:guid w:val="{706B4FCE-295C-46B1-96D3-80F5481E8895}"/>
      </w:docPartPr>
      <w:docPartBody>
        <w:p w:rsidR="00581705" w:rsidRDefault="00406099" w:rsidP="00406099">
          <w:pPr/>
          <w:r w:rsidRPr="00D858FE">
            <w:rPr>
              <w:rStyle w:val="PlaceholderText"/>
            </w:rPr>
            <w:t>Choose an item.</w:t>
          </w:r>
        </w:p>
      </w:docPartBody>
    </w:docPart>
    <w:docPart>
      <w:docPartPr>
        <w:name w:val="BCE379F01D9C4547932D2027C80DEE1A"/>
        <w:category>
          <w:name w:val="General"/>
          <w:gallery w:val="placeholder"/>
        </w:category>
        <w:types>
          <w:type w:val="bbPlcHdr"/>
        </w:types>
        <w:behaviors>
          <w:behavior w:val="content"/>
        </w:behaviors>
        <w:guid w:val="{0DC4BF64-1580-42BC-9075-FA3CC0C2A84B}"/>
      </w:docPartPr>
      <w:docPartBody>
        <w:p w:rsidR="00581705" w:rsidRDefault="00406099" w:rsidP="00406099">
          <w:pPr/>
          <w:r w:rsidRPr="00D858FE">
            <w:rPr>
              <w:rStyle w:val="PlaceholderText"/>
            </w:rPr>
            <w:t>Choose an item.</w:t>
          </w:r>
        </w:p>
      </w:docPartBody>
    </w:docPart>
    <w:docPart>
      <w:docPartPr>
        <w:name w:val="C1886C099A6049FB8CD084B1AB9D9CCA"/>
        <w:category>
          <w:name w:val="General"/>
          <w:gallery w:val="placeholder"/>
        </w:category>
        <w:types>
          <w:type w:val="bbPlcHdr"/>
        </w:types>
        <w:behaviors>
          <w:behavior w:val="content"/>
        </w:behaviors>
        <w:guid w:val="{E6737F46-0E91-42FA-9806-8CB22E6D9E22}"/>
      </w:docPartPr>
      <w:docPartBody>
        <w:p w:rsidR="00581705" w:rsidRDefault="00406099" w:rsidP="00406099">
          <w:pPr/>
          <w:r w:rsidRPr="00D858FE">
            <w:rPr>
              <w:rStyle w:val="PlaceholderText"/>
            </w:rPr>
            <w:t>Choose an item.</w:t>
          </w:r>
        </w:p>
      </w:docPartBody>
    </w:docPart>
    <w:docPart>
      <w:docPartPr>
        <w:name w:val="82BED4FAC38D4DEEB605D2272F4DC8BF"/>
        <w:category>
          <w:name w:val="General"/>
          <w:gallery w:val="placeholder"/>
        </w:category>
        <w:types>
          <w:type w:val="bbPlcHdr"/>
        </w:types>
        <w:behaviors>
          <w:behavior w:val="content"/>
        </w:behaviors>
        <w:guid w:val="{A8196048-CC86-49E4-8F21-F554F87C54CE}"/>
      </w:docPartPr>
      <w:docPartBody>
        <w:p w:rsidR="00581705" w:rsidRDefault="00406099" w:rsidP="00406099">
          <w:pPr/>
          <w:r w:rsidRPr="00D858FE">
            <w:rPr>
              <w:rStyle w:val="PlaceholderText"/>
            </w:rPr>
            <w:t>Choose an item.</w:t>
          </w:r>
        </w:p>
      </w:docPartBody>
    </w:docPart>
    <w:docPart>
      <w:docPartPr>
        <w:name w:val="FF7B63FA847445888BF282D6A29CF992"/>
        <w:category>
          <w:name w:val="General"/>
          <w:gallery w:val="placeholder"/>
        </w:category>
        <w:types>
          <w:type w:val="bbPlcHdr"/>
        </w:types>
        <w:behaviors>
          <w:behavior w:val="content"/>
        </w:behaviors>
        <w:guid w:val="{CE63F3BB-FE3A-4FDE-956A-54049B9F860C}"/>
      </w:docPartPr>
      <w:docPartBody>
        <w:p w:rsidR="00581705" w:rsidRDefault="00406099" w:rsidP="00406099">
          <w:pPr/>
          <w:r w:rsidRPr="00D858FE">
            <w:rPr>
              <w:rStyle w:val="PlaceholderText"/>
            </w:rPr>
            <w:t>Choose an item.</w:t>
          </w:r>
        </w:p>
      </w:docPartBody>
    </w:docPart>
    <w:docPart>
      <w:docPartPr>
        <w:name w:val="06931E1AC92840E181EAE1E52D658FFB"/>
        <w:category>
          <w:name w:val="General"/>
          <w:gallery w:val="placeholder"/>
        </w:category>
        <w:types>
          <w:type w:val="bbPlcHdr"/>
        </w:types>
        <w:behaviors>
          <w:behavior w:val="content"/>
        </w:behaviors>
        <w:guid w:val="{EEAD1ED3-9433-4493-B357-673BF177F000}"/>
      </w:docPartPr>
      <w:docPartBody>
        <w:p w:rsidR="00581705" w:rsidRDefault="00406099" w:rsidP="00406099">
          <w:pPr/>
          <w:r w:rsidRPr="00D858FE">
            <w:rPr>
              <w:rStyle w:val="PlaceholderText"/>
            </w:rPr>
            <w:t>Choose an item.</w:t>
          </w:r>
        </w:p>
      </w:docPartBody>
    </w:docPart>
    <w:docPart>
      <w:docPartPr>
        <w:name w:val="753F6784CB3143BEB028412283D141FA"/>
        <w:category>
          <w:name w:val="General"/>
          <w:gallery w:val="placeholder"/>
        </w:category>
        <w:types>
          <w:type w:val="bbPlcHdr"/>
        </w:types>
        <w:behaviors>
          <w:behavior w:val="content"/>
        </w:behaviors>
        <w:guid w:val="{31561DB3-22CD-4F32-B2BF-61402E801EDA}"/>
      </w:docPartPr>
      <w:docPartBody>
        <w:p w:rsidR="00581705" w:rsidRDefault="00406099" w:rsidP="00406099">
          <w:pPr/>
          <w:r w:rsidRPr="00D858FE">
            <w:rPr>
              <w:rStyle w:val="PlaceholderText"/>
            </w:rPr>
            <w:t>Choose an item.</w:t>
          </w:r>
        </w:p>
      </w:docPartBody>
    </w:docPart>
    <w:docPart>
      <w:docPartPr>
        <w:name w:val="3EE0525284E244F8A56992B05F992EAE"/>
        <w:category>
          <w:name w:val="General"/>
          <w:gallery w:val="placeholder"/>
        </w:category>
        <w:types>
          <w:type w:val="bbPlcHdr"/>
        </w:types>
        <w:behaviors>
          <w:behavior w:val="content"/>
        </w:behaviors>
        <w:guid w:val="{0366594A-0115-4149-8360-FCBA1A753BC5}"/>
      </w:docPartPr>
      <w:docPartBody>
        <w:p w:rsidR="00581705" w:rsidRDefault="00406099" w:rsidP="00406099">
          <w:pPr/>
          <w:r w:rsidRPr="00D858FE">
            <w:rPr>
              <w:rStyle w:val="PlaceholderText"/>
            </w:rPr>
            <w:t>Choose an item.</w:t>
          </w:r>
        </w:p>
      </w:docPartBody>
    </w:docPart>
    <w:docPart>
      <w:docPartPr>
        <w:name w:val="6412ACFFF46747528A5D7693AB744327"/>
        <w:category>
          <w:name w:val="General"/>
          <w:gallery w:val="placeholder"/>
        </w:category>
        <w:types>
          <w:type w:val="bbPlcHdr"/>
        </w:types>
        <w:behaviors>
          <w:behavior w:val="content"/>
        </w:behaviors>
        <w:guid w:val="{4FD53255-E6BE-467B-80B7-01F9C1B11DC9}"/>
      </w:docPartPr>
      <w:docPartBody>
        <w:p w:rsidR="00581705" w:rsidRDefault="00406099" w:rsidP="00406099">
          <w:pPr/>
          <w:r w:rsidRPr="00D858FE">
            <w:rPr>
              <w:rStyle w:val="PlaceholderText"/>
            </w:rPr>
            <w:t>Choose an item.</w:t>
          </w:r>
        </w:p>
      </w:docPartBody>
    </w:docPart>
    <w:docPart>
      <w:docPartPr>
        <w:name w:val="CF9BCBD947A84DB78F3A74676CE5FC2B"/>
        <w:category>
          <w:name w:val="General"/>
          <w:gallery w:val="placeholder"/>
        </w:category>
        <w:types>
          <w:type w:val="bbPlcHdr"/>
        </w:types>
        <w:behaviors>
          <w:behavior w:val="content"/>
        </w:behaviors>
        <w:guid w:val="{0D0BEBBE-5DAC-4A4B-932A-3B388E315EE2}"/>
      </w:docPartPr>
      <w:docPartBody>
        <w:p w:rsidR="00581705" w:rsidRDefault="00406099" w:rsidP="00406099">
          <w:pPr/>
          <w:r w:rsidRPr="00D858FE">
            <w:rPr>
              <w:rStyle w:val="PlaceholderText"/>
            </w:rPr>
            <w:t>Choose an item.</w:t>
          </w:r>
        </w:p>
      </w:docPartBody>
    </w:docPart>
    <w:docPart>
      <w:docPartPr>
        <w:name w:val="B3BA4E57D4F24C5FA065CCA203BC4D58"/>
        <w:category>
          <w:name w:val="General"/>
          <w:gallery w:val="placeholder"/>
        </w:category>
        <w:types>
          <w:type w:val="bbPlcHdr"/>
        </w:types>
        <w:behaviors>
          <w:behavior w:val="content"/>
        </w:behaviors>
        <w:guid w:val="{D4E86DC3-D936-46A2-8F58-CDFBEA5100E9}"/>
      </w:docPartPr>
      <w:docPartBody>
        <w:p w:rsidR="00581705" w:rsidRDefault="00406099" w:rsidP="00406099">
          <w:pPr/>
          <w:r w:rsidRPr="00D858FE">
            <w:rPr>
              <w:rStyle w:val="PlaceholderText"/>
            </w:rPr>
            <w:t>Choose an item.</w:t>
          </w:r>
        </w:p>
      </w:docPartBody>
    </w:docPart>
    <w:docPart>
      <w:docPartPr>
        <w:name w:val="F4C951B548F143CE97598C8E896D7F8C"/>
        <w:category>
          <w:name w:val="General"/>
          <w:gallery w:val="placeholder"/>
        </w:category>
        <w:types>
          <w:type w:val="bbPlcHdr"/>
        </w:types>
        <w:behaviors>
          <w:behavior w:val="content"/>
        </w:behaviors>
        <w:guid w:val="{C9DD0506-FA7A-4A3F-8B35-71B9EB670D0B}"/>
      </w:docPartPr>
      <w:docPartBody>
        <w:p w:rsidR="00581705" w:rsidRDefault="00406099" w:rsidP="00406099">
          <w:pPr/>
          <w:r w:rsidRPr="00D858FE">
            <w:rPr>
              <w:rStyle w:val="PlaceholderText"/>
            </w:rPr>
            <w:t>Choose an item.</w:t>
          </w:r>
        </w:p>
      </w:docPartBody>
    </w:docPart>
    <w:docPart>
      <w:docPartPr>
        <w:name w:val="1DDCC921D2A34FA79639757AE9D131F3"/>
        <w:category>
          <w:name w:val="General"/>
          <w:gallery w:val="placeholder"/>
        </w:category>
        <w:types>
          <w:type w:val="bbPlcHdr"/>
        </w:types>
        <w:behaviors>
          <w:behavior w:val="content"/>
        </w:behaviors>
        <w:guid w:val="{6C712A7A-3422-4BBA-A2BF-FBD73BCA362F}"/>
      </w:docPartPr>
      <w:docPartBody>
        <w:p w:rsidR="00581705" w:rsidRDefault="00406099" w:rsidP="00406099">
          <w:pPr/>
          <w:r w:rsidRPr="00D858FE">
            <w:rPr>
              <w:rStyle w:val="PlaceholderText"/>
            </w:rPr>
            <w:t>Choose an item.</w:t>
          </w:r>
        </w:p>
      </w:docPartBody>
    </w:docPart>
    <w:docPart>
      <w:docPartPr>
        <w:name w:val="0DD6F59F821A49319BA1D388F9CBF1EA"/>
        <w:category>
          <w:name w:val="General"/>
          <w:gallery w:val="placeholder"/>
        </w:category>
        <w:types>
          <w:type w:val="bbPlcHdr"/>
        </w:types>
        <w:behaviors>
          <w:behavior w:val="content"/>
        </w:behaviors>
        <w:guid w:val="{6005F0F9-B009-4B1D-8194-FAE17289AD03}"/>
      </w:docPartPr>
      <w:docPartBody>
        <w:p w:rsidR="00581705" w:rsidRDefault="00406099" w:rsidP="00406099">
          <w:pPr/>
          <w:r w:rsidRPr="00D858FE">
            <w:rPr>
              <w:rStyle w:val="PlaceholderText"/>
            </w:rPr>
            <w:t>Choose an item.</w:t>
          </w:r>
        </w:p>
      </w:docPartBody>
    </w:docPart>
    <w:docPart>
      <w:docPartPr>
        <w:name w:val="DFC723029A3C422BA6BB1A1A4E945D42"/>
        <w:category>
          <w:name w:val="General"/>
          <w:gallery w:val="placeholder"/>
        </w:category>
        <w:types>
          <w:type w:val="bbPlcHdr"/>
        </w:types>
        <w:behaviors>
          <w:behavior w:val="content"/>
        </w:behaviors>
        <w:guid w:val="{39838722-E68B-435C-9C97-959AA3134657}"/>
      </w:docPartPr>
      <w:docPartBody>
        <w:p w:rsidR="00581705" w:rsidRDefault="00406099" w:rsidP="00406099">
          <w:pPr/>
          <w:r w:rsidRPr="00D858FE">
            <w:rPr>
              <w:rStyle w:val="PlaceholderText"/>
            </w:rPr>
            <w:t>Choose an item.</w:t>
          </w:r>
        </w:p>
      </w:docPartBody>
    </w:docPart>
    <w:docPart>
      <w:docPartPr>
        <w:name w:val="9D41B6E56C974E04B0D90DD0375C7A8D"/>
        <w:category>
          <w:name w:val="General"/>
          <w:gallery w:val="placeholder"/>
        </w:category>
        <w:types>
          <w:type w:val="bbPlcHdr"/>
        </w:types>
        <w:behaviors>
          <w:behavior w:val="content"/>
        </w:behaviors>
        <w:guid w:val="{3AEACB4C-6038-4A78-9670-E026DF275CE1}"/>
      </w:docPartPr>
      <w:docPartBody>
        <w:p w:rsidR="00581705" w:rsidRDefault="00406099" w:rsidP="00406099">
          <w:pPr/>
          <w:r w:rsidRPr="00D858FE">
            <w:rPr>
              <w:rStyle w:val="PlaceholderText"/>
            </w:rPr>
            <w:t>Choose an item.</w:t>
          </w:r>
        </w:p>
      </w:docPartBody>
    </w:docPart>
    <w:docPart>
      <w:docPartPr>
        <w:name w:val="D6846E49FDEA40B6905C76501CB06CC5"/>
        <w:category>
          <w:name w:val="General"/>
          <w:gallery w:val="placeholder"/>
        </w:category>
        <w:types>
          <w:type w:val="bbPlcHdr"/>
        </w:types>
        <w:behaviors>
          <w:behavior w:val="content"/>
        </w:behaviors>
        <w:guid w:val="{BC215050-05FE-483A-9604-471A85E0E2D7}"/>
      </w:docPartPr>
      <w:docPartBody>
        <w:p w:rsidR="00581705" w:rsidRDefault="00406099" w:rsidP="00406099">
          <w:pPr/>
          <w:r w:rsidRPr="00D858FE">
            <w:rPr>
              <w:rStyle w:val="PlaceholderText"/>
            </w:rPr>
            <w:t>Choose an item.</w:t>
          </w:r>
        </w:p>
      </w:docPartBody>
    </w:docPart>
    <w:docPart>
      <w:docPartPr>
        <w:name w:val="0F7A6B70E39A43589E0AA42550E22042"/>
        <w:category>
          <w:name w:val="General"/>
          <w:gallery w:val="placeholder"/>
        </w:category>
        <w:types>
          <w:type w:val="bbPlcHdr"/>
        </w:types>
        <w:behaviors>
          <w:behavior w:val="content"/>
        </w:behaviors>
        <w:guid w:val="{CDEBABB2-8C4C-4291-BE4B-7A099C7011B3}"/>
      </w:docPartPr>
      <w:docPartBody>
        <w:p w:rsidR="00581705" w:rsidRDefault="00406099" w:rsidP="00406099">
          <w:pPr/>
          <w:r w:rsidRPr="00D858FE">
            <w:rPr>
              <w:rStyle w:val="PlaceholderText"/>
            </w:rPr>
            <w:t>Choose an item.</w:t>
          </w:r>
        </w:p>
      </w:docPartBody>
    </w:docPart>
    <w:docPart>
      <w:docPartPr>
        <w:name w:val="021557D2B0AC4887AF159727B5F3B503"/>
        <w:category>
          <w:name w:val="General"/>
          <w:gallery w:val="placeholder"/>
        </w:category>
        <w:types>
          <w:type w:val="bbPlcHdr"/>
        </w:types>
        <w:behaviors>
          <w:behavior w:val="content"/>
        </w:behaviors>
        <w:guid w:val="{2CC4EC2B-D8AA-4D10-AF55-3D75A609FF8D}"/>
      </w:docPartPr>
      <w:docPartBody>
        <w:p w:rsidR="00581705" w:rsidRDefault="00406099" w:rsidP="00406099">
          <w:pPr/>
          <w:r w:rsidRPr="00D858FE">
            <w:rPr>
              <w:rStyle w:val="PlaceholderText"/>
            </w:rPr>
            <w:t>Choose an item.</w:t>
          </w:r>
        </w:p>
      </w:docPartBody>
    </w:docPart>
    <w:docPart>
      <w:docPartPr>
        <w:name w:val="6117266A191149DB93678DC6DA236AA7"/>
        <w:category>
          <w:name w:val="General"/>
          <w:gallery w:val="placeholder"/>
        </w:category>
        <w:types>
          <w:type w:val="bbPlcHdr"/>
        </w:types>
        <w:behaviors>
          <w:behavior w:val="content"/>
        </w:behaviors>
        <w:guid w:val="{7BE394C9-72DA-4409-A22A-708268B1D48A}"/>
      </w:docPartPr>
      <w:docPartBody>
        <w:p w:rsidR="00581705" w:rsidRDefault="00406099" w:rsidP="00406099">
          <w:pPr/>
          <w:r w:rsidRPr="00D858FE">
            <w:rPr>
              <w:rStyle w:val="PlaceholderText"/>
            </w:rPr>
            <w:t>Choose an item.</w:t>
          </w:r>
        </w:p>
      </w:docPartBody>
    </w:docPart>
    <w:docPart>
      <w:docPartPr>
        <w:name w:val="F875F3E08DB84AECACB9591104FED616"/>
        <w:category>
          <w:name w:val="General"/>
          <w:gallery w:val="placeholder"/>
        </w:category>
        <w:types>
          <w:type w:val="bbPlcHdr"/>
        </w:types>
        <w:behaviors>
          <w:behavior w:val="content"/>
        </w:behaviors>
        <w:guid w:val="{2C8497C2-87CF-4067-A888-4CBC8D212036}"/>
      </w:docPartPr>
      <w:docPartBody>
        <w:p w:rsidR="00581705" w:rsidRDefault="00406099" w:rsidP="00406099">
          <w:pPr/>
          <w:r w:rsidRPr="00D858FE">
            <w:rPr>
              <w:rStyle w:val="PlaceholderText"/>
            </w:rPr>
            <w:t>Choose an item.</w:t>
          </w:r>
        </w:p>
      </w:docPartBody>
    </w:docPart>
    <w:docPart>
      <w:docPartPr>
        <w:name w:val="63559B0A556347F292141F490B692BF9"/>
        <w:category>
          <w:name w:val="General"/>
          <w:gallery w:val="placeholder"/>
        </w:category>
        <w:types>
          <w:type w:val="bbPlcHdr"/>
        </w:types>
        <w:behaviors>
          <w:behavior w:val="content"/>
        </w:behaviors>
        <w:guid w:val="{57378B92-CA78-4B6E-947F-A62455E21E36}"/>
      </w:docPartPr>
      <w:docPartBody>
        <w:p w:rsidR="00581705" w:rsidRDefault="00406099" w:rsidP="00406099">
          <w:pPr/>
          <w:r w:rsidRPr="00D858FE">
            <w:rPr>
              <w:rStyle w:val="PlaceholderText"/>
            </w:rPr>
            <w:t>Choose an item.</w:t>
          </w:r>
        </w:p>
      </w:docPartBody>
    </w:docPart>
    <w:docPart>
      <w:docPartPr>
        <w:name w:val="CDEDB007731E4E3B80E119FB1C65B5F2"/>
        <w:category>
          <w:name w:val="General"/>
          <w:gallery w:val="placeholder"/>
        </w:category>
        <w:types>
          <w:type w:val="bbPlcHdr"/>
        </w:types>
        <w:behaviors>
          <w:behavior w:val="content"/>
        </w:behaviors>
        <w:guid w:val="{CD10DC11-0522-4BF0-A4EB-E5C84FBF912F}"/>
      </w:docPartPr>
      <w:docPartBody>
        <w:p w:rsidR="00581705" w:rsidRDefault="00406099" w:rsidP="00406099">
          <w:pPr/>
          <w:r w:rsidRPr="00D858FE">
            <w:rPr>
              <w:rStyle w:val="PlaceholderText"/>
            </w:rPr>
            <w:t>Choose an item.</w:t>
          </w:r>
        </w:p>
      </w:docPartBody>
    </w:docPart>
    <w:docPart>
      <w:docPartPr>
        <w:name w:val="0CE6F5E067444C0A8200C478AF804AAF"/>
        <w:category>
          <w:name w:val="General"/>
          <w:gallery w:val="placeholder"/>
        </w:category>
        <w:types>
          <w:type w:val="bbPlcHdr"/>
        </w:types>
        <w:behaviors>
          <w:behavior w:val="content"/>
        </w:behaviors>
        <w:guid w:val="{89D7227B-BEE6-492E-83D8-1A23442D12E2}"/>
      </w:docPartPr>
      <w:docPartBody>
        <w:p w:rsidR="00581705" w:rsidRDefault="00406099" w:rsidP="00406099">
          <w:pPr/>
          <w:r w:rsidRPr="00D858FE">
            <w:rPr>
              <w:rStyle w:val="PlaceholderText"/>
            </w:rPr>
            <w:t>Choose an item.</w:t>
          </w:r>
        </w:p>
      </w:docPartBody>
    </w:docPart>
    <w:docPart>
      <w:docPartPr>
        <w:name w:val="A8C0B77D35D4430AA904B99F4976EF6B"/>
        <w:category>
          <w:name w:val="General"/>
          <w:gallery w:val="placeholder"/>
        </w:category>
        <w:types>
          <w:type w:val="bbPlcHdr"/>
        </w:types>
        <w:behaviors>
          <w:behavior w:val="content"/>
        </w:behaviors>
        <w:guid w:val="{2DAD34E0-1E6B-44C8-8CCE-46EDFE33F425}"/>
      </w:docPartPr>
      <w:docPartBody>
        <w:p w:rsidR="00581705" w:rsidRDefault="00406099" w:rsidP="00406099">
          <w:pPr/>
          <w:r w:rsidRPr="00D858FE">
            <w:rPr>
              <w:rStyle w:val="PlaceholderText"/>
            </w:rPr>
            <w:t>Choose an item.</w:t>
          </w:r>
        </w:p>
      </w:docPartBody>
    </w:docPart>
    <w:docPart>
      <w:docPartPr>
        <w:name w:val="164D02C78D9248ADB689A64906CA4591"/>
        <w:category>
          <w:name w:val="General"/>
          <w:gallery w:val="placeholder"/>
        </w:category>
        <w:types>
          <w:type w:val="bbPlcHdr"/>
        </w:types>
        <w:behaviors>
          <w:behavior w:val="content"/>
        </w:behaviors>
        <w:guid w:val="{673DA25E-3167-46FF-AA04-950C14377676}"/>
      </w:docPartPr>
      <w:docPartBody>
        <w:p w:rsidR="00581705" w:rsidRDefault="00406099" w:rsidP="00406099">
          <w:pPr/>
          <w:r w:rsidRPr="00D858FE">
            <w:rPr>
              <w:rStyle w:val="PlaceholderText"/>
            </w:rPr>
            <w:t>Choose an item.</w:t>
          </w:r>
        </w:p>
      </w:docPartBody>
    </w:docPart>
    <w:docPart>
      <w:docPartPr>
        <w:name w:val="E3857169951A48D5B8356A7205EF892A"/>
        <w:category>
          <w:name w:val="General"/>
          <w:gallery w:val="placeholder"/>
        </w:category>
        <w:types>
          <w:type w:val="bbPlcHdr"/>
        </w:types>
        <w:behaviors>
          <w:behavior w:val="content"/>
        </w:behaviors>
        <w:guid w:val="{F029A2F7-0A78-4F24-A258-D14791DEBDFF}"/>
      </w:docPartPr>
      <w:docPartBody>
        <w:p w:rsidR="00581705" w:rsidRDefault="00406099" w:rsidP="00406099">
          <w:pPr/>
          <w:r w:rsidRPr="00D858FE">
            <w:rPr>
              <w:rStyle w:val="PlaceholderText"/>
            </w:rPr>
            <w:t>Choose an item.</w:t>
          </w:r>
        </w:p>
      </w:docPartBody>
    </w:docPart>
    <w:docPart>
      <w:docPartPr>
        <w:name w:val="23B30C03E6F442C6B99C14744CF6801C"/>
        <w:category>
          <w:name w:val="General"/>
          <w:gallery w:val="placeholder"/>
        </w:category>
        <w:types>
          <w:type w:val="bbPlcHdr"/>
        </w:types>
        <w:behaviors>
          <w:behavior w:val="content"/>
        </w:behaviors>
        <w:guid w:val="{6BB79792-E5C9-4CF5-8D34-0FC0EE5F5E22}"/>
      </w:docPartPr>
      <w:docPartBody>
        <w:p w:rsidR="00581705" w:rsidRDefault="00406099" w:rsidP="00406099">
          <w:pPr/>
          <w:r w:rsidRPr="00D858FE">
            <w:rPr>
              <w:rStyle w:val="PlaceholderText"/>
            </w:rPr>
            <w:t>Choose an item.</w:t>
          </w:r>
        </w:p>
      </w:docPartBody>
    </w:docPart>
    <w:docPart>
      <w:docPartPr>
        <w:name w:val="4C9E638EE32545C8B6CA20000FD23E22"/>
        <w:category>
          <w:name w:val="General"/>
          <w:gallery w:val="placeholder"/>
        </w:category>
        <w:types>
          <w:type w:val="bbPlcHdr"/>
        </w:types>
        <w:behaviors>
          <w:behavior w:val="content"/>
        </w:behaviors>
        <w:guid w:val="{5BC0D40E-440A-4550-9B5F-4A78462FF599}"/>
      </w:docPartPr>
      <w:docPartBody>
        <w:p w:rsidR="00581705" w:rsidRDefault="00406099" w:rsidP="00406099">
          <w:pPr/>
          <w:r w:rsidRPr="00D858FE">
            <w:rPr>
              <w:rStyle w:val="PlaceholderText"/>
            </w:rPr>
            <w:t>Choose an item.</w:t>
          </w:r>
        </w:p>
      </w:docPartBody>
    </w:docPart>
    <w:docPart>
      <w:docPartPr>
        <w:name w:val="CD59AD2811BF45F2B581F77FB4F3E71F"/>
        <w:category>
          <w:name w:val="General"/>
          <w:gallery w:val="placeholder"/>
        </w:category>
        <w:types>
          <w:type w:val="bbPlcHdr"/>
        </w:types>
        <w:behaviors>
          <w:behavior w:val="content"/>
        </w:behaviors>
        <w:guid w:val="{14B5FD49-ABF7-4081-8EF6-3A08133A0B48}"/>
      </w:docPartPr>
      <w:docPartBody>
        <w:p w:rsidR="00581705" w:rsidRDefault="00406099" w:rsidP="00406099">
          <w:pPr/>
          <w:r w:rsidRPr="00D858FE">
            <w:rPr>
              <w:rStyle w:val="PlaceholderText"/>
            </w:rPr>
            <w:t>Choose an item.</w:t>
          </w:r>
        </w:p>
      </w:docPartBody>
    </w:docPart>
    <w:docPart>
      <w:docPartPr>
        <w:name w:val="4125930924884C6E903E46E0F7F58A2B"/>
        <w:category>
          <w:name w:val="General"/>
          <w:gallery w:val="placeholder"/>
        </w:category>
        <w:types>
          <w:type w:val="bbPlcHdr"/>
        </w:types>
        <w:behaviors>
          <w:behavior w:val="content"/>
        </w:behaviors>
        <w:guid w:val="{DD2E10B7-173A-43B1-8B77-879F02A8FDA4}"/>
      </w:docPartPr>
      <w:docPartBody>
        <w:p w:rsidR="00581705" w:rsidRDefault="00406099" w:rsidP="00406099">
          <w:pPr/>
          <w:r w:rsidRPr="00D858FE">
            <w:rPr>
              <w:rStyle w:val="PlaceholderText"/>
            </w:rPr>
            <w:t>Choose an item.</w:t>
          </w:r>
        </w:p>
      </w:docPartBody>
    </w:docPart>
    <w:docPart>
      <w:docPartPr>
        <w:name w:val="B92923586A5D4006AD60007CEB03DA7B"/>
        <w:category>
          <w:name w:val="General"/>
          <w:gallery w:val="placeholder"/>
        </w:category>
        <w:types>
          <w:type w:val="bbPlcHdr"/>
        </w:types>
        <w:behaviors>
          <w:behavior w:val="content"/>
        </w:behaviors>
        <w:guid w:val="{F329F010-3965-4E65-AE51-ED6F56DFE71B}"/>
      </w:docPartPr>
      <w:docPartBody>
        <w:p w:rsidR="00581705" w:rsidRDefault="00406099" w:rsidP="00406099">
          <w:pPr/>
          <w:r w:rsidRPr="00D858FE">
            <w:rPr>
              <w:rStyle w:val="PlaceholderText"/>
            </w:rPr>
            <w:t>Choose an item.</w:t>
          </w:r>
        </w:p>
      </w:docPartBody>
    </w:docPart>
    <w:docPart>
      <w:docPartPr>
        <w:name w:val="5668D0213A4E45F68D5579E6B3EA18F0"/>
        <w:category>
          <w:name w:val="General"/>
          <w:gallery w:val="placeholder"/>
        </w:category>
        <w:types>
          <w:type w:val="bbPlcHdr"/>
        </w:types>
        <w:behaviors>
          <w:behavior w:val="content"/>
        </w:behaviors>
        <w:guid w:val="{212CB63F-64B5-41C7-9E8D-034207384052}"/>
      </w:docPartPr>
      <w:docPartBody>
        <w:p w:rsidR="00581705" w:rsidRDefault="00406099" w:rsidP="00406099">
          <w:pPr/>
          <w:r w:rsidRPr="00D858FE">
            <w:rPr>
              <w:rStyle w:val="PlaceholderText"/>
            </w:rPr>
            <w:t>Choose an item.</w:t>
          </w:r>
        </w:p>
      </w:docPartBody>
    </w:docPart>
    <w:docPart>
      <w:docPartPr>
        <w:name w:val="AA370D40A8324F1295D198793198D0D4"/>
        <w:category>
          <w:name w:val="General"/>
          <w:gallery w:val="placeholder"/>
        </w:category>
        <w:types>
          <w:type w:val="bbPlcHdr"/>
        </w:types>
        <w:behaviors>
          <w:behavior w:val="content"/>
        </w:behaviors>
        <w:guid w:val="{93F9C69B-D9C8-44FE-B74D-15B6DA8476B2}"/>
      </w:docPartPr>
      <w:docPartBody>
        <w:p w:rsidR="00581705" w:rsidRDefault="00406099" w:rsidP="00406099">
          <w:pPr/>
          <w:r w:rsidRPr="00D858FE">
            <w:rPr>
              <w:rStyle w:val="PlaceholderText"/>
            </w:rPr>
            <w:t>Choose an item.</w:t>
          </w:r>
        </w:p>
      </w:docPartBody>
    </w:docPart>
    <w:docPart>
      <w:docPartPr>
        <w:name w:val="2D48A1C5E63E4AF6ABFB6626A5A27685"/>
        <w:category>
          <w:name w:val="General"/>
          <w:gallery w:val="placeholder"/>
        </w:category>
        <w:types>
          <w:type w:val="bbPlcHdr"/>
        </w:types>
        <w:behaviors>
          <w:behavior w:val="content"/>
        </w:behaviors>
        <w:guid w:val="{352A4CD8-674E-4618-90B6-08E4E75A34DE}"/>
      </w:docPartPr>
      <w:docPartBody>
        <w:p w:rsidR="00581705" w:rsidRDefault="00406099" w:rsidP="00406099">
          <w:pPr/>
          <w:r w:rsidRPr="00D858FE">
            <w:rPr>
              <w:rStyle w:val="PlaceholderText"/>
            </w:rPr>
            <w:t>Choose an item.</w:t>
          </w:r>
        </w:p>
      </w:docPartBody>
    </w:docPart>
    <w:docPart>
      <w:docPartPr>
        <w:name w:val="B49DAFB24A39424B972392BAA28E6739"/>
        <w:category>
          <w:name w:val="General"/>
          <w:gallery w:val="placeholder"/>
        </w:category>
        <w:types>
          <w:type w:val="bbPlcHdr"/>
        </w:types>
        <w:behaviors>
          <w:behavior w:val="content"/>
        </w:behaviors>
        <w:guid w:val="{0BC85164-720E-4F47-BBD1-FC6EC0DBD6EA}"/>
      </w:docPartPr>
      <w:docPartBody>
        <w:p w:rsidR="00581705" w:rsidRDefault="00406099" w:rsidP="00406099">
          <w:pPr/>
          <w:r w:rsidRPr="00D858FE">
            <w:rPr>
              <w:rStyle w:val="PlaceholderText"/>
            </w:rPr>
            <w:t>Choose an item.</w:t>
          </w:r>
        </w:p>
      </w:docPartBody>
    </w:docPart>
    <w:docPart>
      <w:docPartPr>
        <w:name w:val="845383355074445EB594151262C48561"/>
        <w:category>
          <w:name w:val="General"/>
          <w:gallery w:val="placeholder"/>
        </w:category>
        <w:types>
          <w:type w:val="bbPlcHdr"/>
        </w:types>
        <w:behaviors>
          <w:behavior w:val="content"/>
        </w:behaviors>
        <w:guid w:val="{3E67BE30-A3E8-410D-B527-3B6E46237C41}"/>
      </w:docPartPr>
      <w:docPartBody>
        <w:p w:rsidR="00581705" w:rsidRDefault="00406099" w:rsidP="00406099">
          <w:pPr/>
          <w:r w:rsidRPr="00D858FE">
            <w:rPr>
              <w:rStyle w:val="PlaceholderText"/>
            </w:rPr>
            <w:t>Choose an item.</w:t>
          </w:r>
        </w:p>
      </w:docPartBody>
    </w:docPart>
    <w:docPart>
      <w:docPartPr>
        <w:name w:val="87030CA63BF443EAA6E6CE7244C96509"/>
        <w:category>
          <w:name w:val="General"/>
          <w:gallery w:val="placeholder"/>
        </w:category>
        <w:types>
          <w:type w:val="bbPlcHdr"/>
        </w:types>
        <w:behaviors>
          <w:behavior w:val="content"/>
        </w:behaviors>
        <w:guid w:val="{9B5A8119-519B-43C8-A5A1-57F4A3110977}"/>
      </w:docPartPr>
      <w:docPartBody>
        <w:p w:rsidR="00581705" w:rsidRDefault="00406099" w:rsidP="00406099">
          <w:pPr/>
          <w:r w:rsidRPr="00D858FE">
            <w:rPr>
              <w:rStyle w:val="PlaceholderText"/>
            </w:rPr>
            <w:t>Choose an item.</w:t>
          </w:r>
        </w:p>
      </w:docPartBody>
    </w:docPart>
    <w:docPart>
      <w:docPartPr>
        <w:name w:val="925ACFB3D420487093DA7A88B1A73909"/>
        <w:category>
          <w:name w:val="General"/>
          <w:gallery w:val="placeholder"/>
        </w:category>
        <w:types>
          <w:type w:val="bbPlcHdr"/>
        </w:types>
        <w:behaviors>
          <w:behavior w:val="content"/>
        </w:behaviors>
        <w:guid w:val="{155BD872-6A11-4DCA-9B03-92703BEC0071}"/>
      </w:docPartPr>
      <w:docPartBody>
        <w:p w:rsidR="00581705" w:rsidRDefault="00406099" w:rsidP="00406099">
          <w:pPr/>
          <w:r w:rsidRPr="00D858FE">
            <w:rPr>
              <w:rStyle w:val="PlaceholderText"/>
            </w:rPr>
            <w:t>Choose an item.</w:t>
          </w:r>
        </w:p>
      </w:docPartBody>
    </w:docPart>
    <w:docPart>
      <w:docPartPr>
        <w:name w:val="1AE162BCD47946E19A3F7936B8C4CC45"/>
        <w:category>
          <w:name w:val="General"/>
          <w:gallery w:val="placeholder"/>
        </w:category>
        <w:types>
          <w:type w:val="bbPlcHdr"/>
        </w:types>
        <w:behaviors>
          <w:behavior w:val="content"/>
        </w:behaviors>
        <w:guid w:val="{7DBFEC43-5F97-40B1-94F2-6B253FF25F37}"/>
      </w:docPartPr>
      <w:docPartBody>
        <w:p w:rsidR="00581705" w:rsidRDefault="00406099" w:rsidP="00406099">
          <w:pPr/>
          <w:r w:rsidRPr="00D858FE">
            <w:rPr>
              <w:rStyle w:val="PlaceholderText"/>
            </w:rPr>
            <w:t>Choose an item.</w:t>
          </w:r>
        </w:p>
      </w:docPartBody>
    </w:docPart>
    <w:docPart>
      <w:docPartPr>
        <w:name w:val="52AE09FD618C46EDADC883D826CBF45B"/>
        <w:category>
          <w:name w:val="General"/>
          <w:gallery w:val="placeholder"/>
        </w:category>
        <w:types>
          <w:type w:val="bbPlcHdr"/>
        </w:types>
        <w:behaviors>
          <w:behavior w:val="content"/>
        </w:behaviors>
        <w:guid w:val="{41675C7B-A874-402A-A52F-812EE96310FF}"/>
      </w:docPartPr>
      <w:docPartBody>
        <w:p w:rsidR="00581705" w:rsidRDefault="00406099" w:rsidP="00406099">
          <w:pPr/>
          <w:r w:rsidRPr="00D858FE">
            <w:rPr>
              <w:rStyle w:val="PlaceholderText"/>
            </w:rPr>
            <w:t>Choose an item.</w:t>
          </w:r>
        </w:p>
      </w:docPartBody>
    </w:docPart>
    <w:docPart>
      <w:docPartPr>
        <w:name w:val="34A176C57A6E45BAB9E30243920B68DC"/>
        <w:category>
          <w:name w:val="General"/>
          <w:gallery w:val="placeholder"/>
        </w:category>
        <w:types>
          <w:type w:val="bbPlcHdr"/>
        </w:types>
        <w:behaviors>
          <w:behavior w:val="content"/>
        </w:behaviors>
        <w:guid w:val="{B4419578-B0C2-40ED-B530-A0B0504CEF49}"/>
      </w:docPartPr>
      <w:docPartBody>
        <w:p w:rsidR="00581705" w:rsidRDefault="00406099" w:rsidP="00406099">
          <w:pPr/>
          <w:r w:rsidRPr="00D858FE">
            <w:rPr>
              <w:rStyle w:val="PlaceholderText"/>
            </w:rPr>
            <w:t>Choose an item.</w:t>
          </w:r>
        </w:p>
      </w:docPartBody>
    </w:docPart>
    <w:docPart>
      <w:docPartPr>
        <w:name w:val="3820F1B7996F4B65BFD6527C09F4B73D"/>
        <w:category>
          <w:name w:val="General"/>
          <w:gallery w:val="placeholder"/>
        </w:category>
        <w:types>
          <w:type w:val="bbPlcHdr"/>
        </w:types>
        <w:behaviors>
          <w:behavior w:val="content"/>
        </w:behaviors>
        <w:guid w:val="{856B2AC7-A940-40CF-9268-0500ACBA7AC4}"/>
      </w:docPartPr>
      <w:docPartBody>
        <w:p w:rsidR="00581705" w:rsidRDefault="00406099" w:rsidP="00406099">
          <w:pPr/>
          <w:r w:rsidRPr="00D858FE">
            <w:rPr>
              <w:rStyle w:val="PlaceholderText"/>
            </w:rPr>
            <w:t>Choose an item.</w:t>
          </w:r>
        </w:p>
      </w:docPartBody>
    </w:docPart>
    <w:docPart>
      <w:docPartPr>
        <w:name w:val="E6A711BBCE90491FAE42F63E8A2B4DE1"/>
        <w:category>
          <w:name w:val="General"/>
          <w:gallery w:val="placeholder"/>
        </w:category>
        <w:types>
          <w:type w:val="bbPlcHdr"/>
        </w:types>
        <w:behaviors>
          <w:behavior w:val="content"/>
        </w:behaviors>
        <w:guid w:val="{0B3884AE-03E0-466E-A8D6-01E9F9E34A30}"/>
      </w:docPartPr>
      <w:docPartBody>
        <w:p w:rsidR="00581705" w:rsidRDefault="00406099" w:rsidP="0040609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099"/>
    <w:rsid w:val="00406099"/>
    <w:rsid w:val="005817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06099"/>
    <w:rPr>
      <w:rFonts w:asciiTheme="minorHAnsi" w:hAnsiTheme="minorHAnsi"/>
      <w:b w:val="0"/>
      <w:noProof w:val="0"/>
      <w:color w:val="000000" w:themeColor="text1"/>
      <w:sz w:val="30"/>
      <w:lang w:val="en-AU"/>
    </w:rPr>
  </w:style>
  <w:style w:type="paragraph" w:customStyle="1" w:styleId="6B3181785938471F840FC4BBCC5A565D">
    <w:name w:val="6B3181785938471F840FC4BBCC5A565D"/>
    <w:rsid w:val="00406099"/>
  </w:style>
  <w:style w:type="paragraph" w:customStyle="1" w:styleId="9E7CEBDADE61469D926E4E5F733CE3F3">
    <w:name w:val="9E7CEBDADE61469D926E4E5F733CE3F3"/>
    <w:rsid w:val="00406099"/>
  </w:style>
  <w:style w:type="paragraph" w:customStyle="1" w:styleId="D58F0B34AB6F40EC99013BA003E50AC5">
    <w:name w:val="D58F0B34AB6F40EC99013BA003E50AC5"/>
    <w:rsid w:val="00406099"/>
  </w:style>
  <w:style w:type="paragraph" w:customStyle="1" w:styleId="9C8A6B2DB03B458AA381F234C1B1FFC4">
    <w:name w:val="9C8A6B2DB03B458AA381F234C1B1FFC4"/>
    <w:rsid w:val="00406099"/>
  </w:style>
  <w:style w:type="paragraph" w:customStyle="1" w:styleId="2E40954C0734432DA8EE94A0A91E6BA7">
    <w:name w:val="2E40954C0734432DA8EE94A0A91E6BA7"/>
    <w:rsid w:val="00406099"/>
  </w:style>
  <w:style w:type="paragraph" w:customStyle="1" w:styleId="4BE787D349BD4EDF9E5D30B3EEC8BB51">
    <w:name w:val="4BE787D349BD4EDF9E5D30B3EEC8BB51"/>
    <w:rsid w:val="00406099"/>
  </w:style>
  <w:style w:type="paragraph" w:customStyle="1" w:styleId="2D44048F93FB4EACBA06769CC957E14F">
    <w:name w:val="2D44048F93FB4EACBA06769CC957E14F"/>
    <w:rsid w:val="00406099"/>
  </w:style>
  <w:style w:type="paragraph" w:customStyle="1" w:styleId="D0A5AA951BC74CC98CE85592A97DB23C">
    <w:name w:val="D0A5AA951BC74CC98CE85592A97DB23C"/>
    <w:rsid w:val="00406099"/>
  </w:style>
  <w:style w:type="paragraph" w:customStyle="1" w:styleId="ACFE81B12AE2468DB378137D708DEFD6">
    <w:name w:val="ACFE81B12AE2468DB378137D708DEFD6"/>
    <w:rsid w:val="00406099"/>
  </w:style>
  <w:style w:type="paragraph" w:customStyle="1" w:styleId="86BFC21FA2354332919B48B32597A282">
    <w:name w:val="86BFC21FA2354332919B48B32597A282"/>
    <w:rsid w:val="00406099"/>
  </w:style>
  <w:style w:type="paragraph" w:customStyle="1" w:styleId="9D7F5D87B4784E2AB0AC5D2F22CAE871">
    <w:name w:val="9D7F5D87B4784E2AB0AC5D2F22CAE871"/>
    <w:rsid w:val="00406099"/>
  </w:style>
  <w:style w:type="paragraph" w:customStyle="1" w:styleId="337E7AC8496A4465911C046ACF896A23">
    <w:name w:val="337E7AC8496A4465911C046ACF896A23"/>
    <w:rsid w:val="00406099"/>
  </w:style>
  <w:style w:type="paragraph" w:customStyle="1" w:styleId="5846ACF3F7D04507A71FEFE40A638BB9">
    <w:name w:val="5846ACF3F7D04507A71FEFE40A638BB9"/>
    <w:rsid w:val="00406099"/>
  </w:style>
  <w:style w:type="paragraph" w:customStyle="1" w:styleId="0D7956AFBD1C4454956FD32F7DB5CFE4">
    <w:name w:val="0D7956AFBD1C4454956FD32F7DB5CFE4"/>
    <w:rsid w:val="00406099"/>
  </w:style>
  <w:style w:type="paragraph" w:customStyle="1" w:styleId="4677E69C79024DFB80AB236FBAB8D8E3">
    <w:name w:val="4677E69C79024DFB80AB236FBAB8D8E3"/>
    <w:rsid w:val="00406099"/>
  </w:style>
  <w:style w:type="paragraph" w:customStyle="1" w:styleId="7F110CF658C54B618ED923BD44E56B7E">
    <w:name w:val="7F110CF658C54B618ED923BD44E56B7E"/>
    <w:rsid w:val="00406099"/>
  </w:style>
  <w:style w:type="paragraph" w:customStyle="1" w:styleId="A37416311A9C40EEADB33438DC14B3FF">
    <w:name w:val="A37416311A9C40EEADB33438DC14B3FF"/>
    <w:rsid w:val="00406099"/>
  </w:style>
  <w:style w:type="paragraph" w:customStyle="1" w:styleId="276FDAD72B9740F0827BB5F59DCECE9C">
    <w:name w:val="276FDAD72B9740F0827BB5F59DCECE9C"/>
    <w:rsid w:val="00406099"/>
  </w:style>
  <w:style w:type="paragraph" w:customStyle="1" w:styleId="7358E66F9D0E45E596F84EF38CBF0408">
    <w:name w:val="7358E66F9D0E45E596F84EF38CBF0408"/>
    <w:rsid w:val="00406099"/>
  </w:style>
  <w:style w:type="paragraph" w:customStyle="1" w:styleId="7748C079743D4F0C95479A67628B1817">
    <w:name w:val="7748C079743D4F0C95479A67628B1817"/>
    <w:rsid w:val="00406099"/>
  </w:style>
  <w:style w:type="paragraph" w:customStyle="1" w:styleId="F0CB8394BA6844E1BA8BBC3B9BB5FDFB">
    <w:name w:val="F0CB8394BA6844E1BA8BBC3B9BB5FDFB"/>
    <w:rsid w:val="00406099"/>
  </w:style>
  <w:style w:type="paragraph" w:customStyle="1" w:styleId="81B0885EA994452C900E96D548623F60">
    <w:name w:val="81B0885EA994452C900E96D548623F60"/>
    <w:rsid w:val="00406099"/>
  </w:style>
  <w:style w:type="paragraph" w:customStyle="1" w:styleId="E822B4430F3149E59DDC8C6637A79532">
    <w:name w:val="E822B4430F3149E59DDC8C6637A79532"/>
    <w:rsid w:val="00406099"/>
  </w:style>
  <w:style w:type="paragraph" w:customStyle="1" w:styleId="15B9005DA972467D9DA24413B5018F5D">
    <w:name w:val="15B9005DA972467D9DA24413B5018F5D"/>
    <w:rsid w:val="00406099"/>
  </w:style>
  <w:style w:type="paragraph" w:customStyle="1" w:styleId="8C48BB5564FE4E67A97395AD9ED61429">
    <w:name w:val="8C48BB5564FE4E67A97395AD9ED61429"/>
    <w:rsid w:val="00406099"/>
  </w:style>
  <w:style w:type="paragraph" w:customStyle="1" w:styleId="D9E43FE7FCE04019A72E01A6B4BA9434">
    <w:name w:val="D9E43FE7FCE04019A72E01A6B4BA9434"/>
    <w:rsid w:val="00406099"/>
  </w:style>
  <w:style w:type="paragraph" w:customStyle="1" w:styleId="88B05974A724418C833741A17ED53D8F">
    <w:name w:val="88B05974A724418C833741A17ED53D8F"/>
    <w:rsid w:val="00406099"/>
  </w:style>
  <w:style w:type="paragraph" w:customStyle="1" w:styleId="4F61124F08C94343943422ACB0C50D98">
    <w:name w:val="4F61124F08C94343943422ACB0C50D98"/>
    <w:rsid w:val="00406099"/>
  </w:style>
  <w:style w:type="paragraph" w:customStyle="1" w:styleId="A68E2A1BFF8A4BD1ACA2D19BC3FE7D54">
    <w:name w:val="A68E2A1BFF8A4BD1ACA2D19BC3FE7D54"/>
    <w:rsid w:val="00406099"/>
  </w:style>
  <w:style w:type="paragraph" w:customStyle="1" w:styleId="17C16C1DB6AF4E46A9578FC3EBB4A390">
    <w:name w:val="17C16C1DB6AF4E46A9578FC3EBB4A390"/>
    <w:rsid w:val="00406099"/>
  </w:style>
  <w:style w:type="paragraph" w:customStyle="1" w:styleId="4FE34E67217C4138907F325CF2623BB1">
    <w:name w:val="4FE34E67217C4138907F325CF2623BB1"/>
    <w:rsid w:val="00406099"/>
  </w:style>
  <w:style w:type="paragraph" w:customStyle="1" w:styleId="F2340D43354C466098B70E52F9114B93">
    <w:name w:val="F2340D43354C466098B70E52F9114B93"/>
    <w:rsid w:val="00406099"/>
  </w:style>
  <w:style w:type="paragraph" w:customStyle="1" w:styleId="5B44DF4B0C12457CAB1DDF619B15AFFB">
    <w:name w:val="5B44DF4B0C12457CAB1DDF619B15AFFB"/>
    <w:rsid w:val="00406099"/>
  </w:style>
  <w:style w:type="paragraph" w:customStyle="1" w:styleId="0D2530F60664444B91CF49402CE76A7C">
    <w:name w:val="0D2530F60664444B91CF49402CE76A7C"/>
    <w:rsid w:val="00406099"/>
  </w:style>
  <w:style w:type="paragraph" w:customStyle="1" w:styleId="45E8EE27C1FE48D2A0B1A3DADBB566F5">
    <w:name w:val="45E8EE27C1FE48D2A0B1A3DADBB566F5"/>
    <w:rsid w:val="00406099"/>
  </w:style>
  <w:style w:type="paragraph" w:customStyle="1" w:styleId="93CE01C91F1545E78422C27ACBD6ABD9">
    <w:name w:val="93CE01C91F1545E78422C27ACBD6ABD9"/>
    <w:rsid w:val="00406099"/>
  </w:style>
  <w:style w:type="paragraph" w:customStyle="1" w:styleId="9B5B3805EE6B486489478E184A73DD65">
    <w:name w:val="9B5B3805EE6B486489478E184A73DD65"/>
    <w:rsid w:val="00406099"/>
  </w:style>
  <w:style w:type="paragraph" w:customStyle="1" w:styleId="91601BA4F22B4C3DB8C18DFC4F079A38">
    <w:name w:val="91601BA4F22B4C3DB8C18DFC4F079A38"/>
    <w:rsid w:val="00406099"/>
  </w:style>
  <w:style w:type="paragraph" w:customStyle="1" w:styleId="273308B6D79F457FAAE10D17980D304A">
    <w:name w:val="273308B6D79F457FAAE10D17980D304A"/>
    <w:rsid w:val="00406099"/>
  </w:style>
  <w:style w:type="paragraph" w:customStyle="1" w:styleId="716B1C9A55F341D8941A3AE037F6B9AC">
    <w:name w:val="716B1C9A55F341D8941A3AE037F6B9AC"/>
    <w:rsid w:val="00406099"/>
  </w:style>
  <w:style w:type="paragraph" w:customStyle="1" w:styleId="9C935517D1D848989FEB8BA1F3F0A0E9">
    <w:name w:val="9C935517D1D848989FEB8BA1F3F0A0E9"/>
    <w:rsid w:val="00406099"/>
  </w:style>
  <w:style w:type="paragraph" w:customStyle="1" w:styleId="102B9198BE6A41ED93AA1BCD2081B871">
    <w:name w:val="102B9198BE6A41ED93AA1BCD2081B871"/>
    <w:rsid w:val="00406099"/>
  </w:style>
  <w:style w:type="paragraph" w:customStyle="1" w:styleId="2EFABBAD01414D4092B00289F5F510BA">
    <w:name w:val="2EFABBAD01414D4092B00289F5F510BA"/>
    <w:rsid w:val="00406099"/>
  </w:style>
  <w:style w:type="paragraph" w:customStyle="1" w:styleId="D223BE6015B74AC4BBBD650139D8052C">
    <w:name w:val="D223BE6015B74AC4BBBD650139D8052C"/>
    <w:rsid w:val="00406099"/>
  </w:style>
  <w:style w:type="paragraph" w:customStyle="1" w:styleId="A5611B951B754CF694B6741B7D4E67D9">
    <w:name w:val="A5611B951B754CF694B6741B7D4E67D9"/>
    <w:rsid w:val="00406099"/>
  </w:style>
  <w:style w:type="paragraph" w:customStyle="1" w:styleId="7AF6F5B147534A498F8F4C4F13F17C3C">
    <w:name w:val="7AF6F5B147534A498F8F4C4F13F17C3C"/>
    <w:rsid w:val="00406099"/>
  </w:style>
  <w:style w:type="paragraph" w:customStyle="1" w:styleId="FBC43456EC554518B8B8A04C31E837AF">
    <w:name w:val="FBC43456EC554518B8B8A04C31E837AF"/>
    <w:rsid w:val="00406099"/>
  </w:style>
  <w:style w:type="paragraph" w:customStyle="1" w:styleId="79744E28E3B743A5800E0F5EB68307C2">
    <w:name w:val="79744E28E3B743A5800E0F5EB68307C2"/>
    <w:rsid w:val="00406099"/>
  </w:style>
  <w:style w:type="paragraph" w:customStyle="1" w:styleId="AABB195A28FB45379E752A164FC17098">
    <w:name w:val="AABB195A28FB45379E752A164FC17098"/>
    <w:rsid w:val="00406099"/>
  </w:style>
  <w:style w:type="paragraph" w:customStyle="1" w:styleId="0A9AAC5A56C745CDBBA891B2033662D5">
    <w:name w:val="0A9AAC5A56C745CDBBA891B2033662D5"/>
    <w:rsid w:val="00406099"/>
  </w:style>
  <w:style w:type="paragraph" w:customStyle="1" w:styleId="3B3538E8153E4896B3F5C7905170CA7A">
    <w:name w:val="3B3538E8153E4896B3F5C7905170CA7A"/>
    <w:rsid w:val="00406099"/>
  </w:style>
  <w:style w:type="paragraph" w:customStyle="1" w:styleId="2F537C8CC7A9422CBC32E37C12556456">
    <w:name w:val="2F537C8CC7A9422CBC32E37C12556456"/>
    <w:rsid w:val="00406099"/>
  </w:style>
  <w:style w:type="paragraph" w:customStyle="1" w:styleId="980E79C4A4114DA782C4BB8A011AC10C">
    <w:name w:val="980E79C4A4114DA782C4BB8A011AC10C"/>
    <w:rsid w:val="00406099"/>
  </w:style>
  <w:style w:type="paragraph" w:customStyle="1" w:styleId="3F53C366B9F3497A963AA68EAD146773">
    <w:name w:val="3F53C366B9F3497A963AA68EAD146773"/>
    <w:rsid w:val="00406099"/>
  </w:style>
  <w:style w:type="paragraph" w:customStyle="1" w:styleId="6840E382E98544398CAFC38F38B19EFC">
    <w:name w:val="6840E382E98544398CAFC38F38B19EFC"/>
    <w:rsid w:val="00406099"/>
  </w:style>
  <w:style w:type="paragraph" w:customStyle="1" w:styleId="DF357151E1354D6CB6CC1E111C4E48B5">
    <w:name w:val="DF357151E1354D6CB6CC1E111C4E48B5"/>
    <w:rsid w:val="00406099"/>
  </w:style>
  <w:style w:type="paragraph" w:customStyle="1" w:styleId="A6CD3F7A98EB4A7C9B6D3685FE1E48BD">
    <w:name w:val="A6CD3F7A98EB4A7C9B6D3685FE1E48BD"/>
    <w:rsid w:val="00406099"/>
  </w:style>
  <w:style w:type="paragraph" w:customStyle="1" w:styleId="1C16C5546382488989F45B27CEEB4B68">
    <w:name w:val="1C16C5546382488989F45B27CEEB4B68"/>
    <w:rsid w:val="00406099"/>
  </w:style>
  <w:style w:type="paragraph" w:customStyle="1" w:styleId="CF46F99E8BB24F7CACDF04488395F4EF">
    <w:name w:val="CF46F99E8BB24F7CACDF04488395F4EF"/>
    <w:rsid w:val="00406099"/>
  </w:style>
  <w:style w:type="paragraph" w:customStyle="1" w:styleId="F67213872CFF4CC696B10F14314AD08C">
    <w:name w:val="F67213872CFF4CC696B10F14314AD08C"/>
    <w:rsid w:val="00406099"/>
  </w:style>
  <w:style w:type="paragraph" w:customStyle="1" w:styleId="29E1FC34BE684AC0B640641597F53A82">
    <w:name w:val="29E1FC34BE684AC0B640641597F53A82"/>
    <w:rsid w:val="00406099"/>
  </w:style>
  <w:style w:type="paragraph" w:customStyle="1" w:styleId="0DA5AC4BD02040B4AC33F0EAFE316FED">
    <w:name w:val="0DA5AC4BD02040B4AC33F0EAFE316FED"/>
    <w:rsid w:val="00406099"/>
  </w:style>
  <w:style w:type="paragraph" w:customStyle="1" w:styleId="A1CF28ECD69948DC81BC0CF5F808CA27">
    <w:name w:val="A1CF28ECD69948DC81BC0CF5F808CA27"/>
    <w:rsid w:val="00406099"/>
  </w:style>
  <w:style w:type="paragraph" w:customStyle="1" w:styleId="BCE379F01D9C4547932D2027C80DEE1A">
    <w:name w:val="BCE379F01D9C4547932D2027C80DEE1A"/>
    <w:rsid w:val="00406099"/>
  </w:style>
  <w:style w:type="paragraph" w:customStyle="1" w:styleId="C1886C099A6049FB8CD084B1AB9D9CCA">
    <w:name w:val="C1886C099A6049FB8CD084B1AB9D9CCA"/>
    <w:rsid w:val="00406099"/>
  </w:style>
  <w:style w:type="paragraph" w:customStyle="1" w:styleId="82BED4FAC38D4DEEB605D2272F4DC8BF">
    <w:name w:val="82BED4FAC38D4DEEB605D2272F4DC8BF"/>
    <w:rsid w:val="00406099"/>
  </w:style>
  <w:style w:type="paragraph" w:customStyle="1" w:styleId="FF7B63FA847445888BF282D6A29CF992">
    <w:name w:val="FF7B63FA847445888BF282D6A29CF992"/>
    <w:rsid w:val="00406099"/>
  </w:style>
  <w:style w:type="paragraph" w:customStyle="1" w:styleId="06931E1AC92840E181EAE1E52D658FFB">
    <w:name w:val="06931E1AC92840E181EAE1E52D658FFB"/>
    <w:rsid w:val="00406099"/>
  </w:style>
  <w:style w:type="paragraph" w:customStyle="1" w:styleId="753F6784CB3143BEB028412283D141FA">
    <w:name w:val="753F6784CB3143BEB028412283D141FA"/>
    <w:rsid w:val="00406099"/>
  </w:style>
  <w:style w:type="paragraph" w:customStyle="1" w:styleId="3EE0525284E244F8A56992B05F992EAE">
    <w:name w:val="3EE0525284E244F8A56992B05F992EAE"/>
    <w:rsid w:val="00406099"/>
  </w:style>
  <w:style w:type="paragraph" w:customStyle="1" w:styleId="6412ACFFF46747528A5D7693AB744327">
    <w:name w:val="6412ACFFF46747528A5D7693AB744327"/>
    <w:rsid w:val="00406099"/>
  </w:style>
  <w:style w:type="paragraph" w:customStyle="1" w:styleId="CF9BCBD947A84DB78F3A74676CE5FC2B">
    <w:name w:val="CF9BCBD947A84DB78F3A74676CE5FC2B"/>
    <w:rsid w:val="00406099"/>
  </w:style>
  <w:style w:type="paragraph" w:customStyle="1" w:styleId="B3BA4E57D4F24C5FA065CCA203BC4D58">
    <w:name w:val="B3BA4E57D4F24C5FA065CCA203BC4D58"/>
    <w:rsid w:val="00406099"/>
  </w:style>
  <w:style w:type="paragraph" w:customStyle="1" w:styleId="F4C951B548F143CE97598C8E896D7F8C">
    <w:name w:val="F4C951B548F143CE97598C8E896D7F8C"/>
    <w:rsid w:val="00406099"/>
  </w:style>
  <w:style w:type="paragraph" w:customStyle="1" w:styleId="1DDCC921D2A34FA79639757AE9D131F3">
    <w:name w:val="1DDCC921D2A34FA79639757AE9D131F3"/>
    <w:rsid w:val="00406099"/>
  </w:style>
  <w:style w:type="paragraph" w:customStyle="1" w:styleId="0DD6F59F821A49319BA1D388F9CBF1EA">
    <w:name w:val="0DD6F59F821A49319BA1D388F9CBF1EA"/>
    <w:rsid w:val="00406099"/>
  </w:style>
  <w:style w:type="paragraph" w:customStyle="1" w:styleId="DFC723029A3C422BA6BB1A1A4E945D42">
    <w:name w:val="DFC723029A3C422BA6BB1A1A4E945D42"/>
    <w:rsid w:val="00406099"/>
  </w:style>
  <w:style w:type="paragraph" w:customStyle="1" w:styleId="9D41B6E56C974E04B0D90DD0375C7A8D">
    <w:name w:val="9D41B6E56C974E04B0D90DD0375C7A8D"/>
    <w:rsid w:val="00406099"/>
  </w:style>
  <w:style w:type="paragraph" w:customStyle="1" w:styleId="D6846E49FDEA40B6905C76501CB06CC5">
    <w:name w:val="D6846E49FDEA40B6905C76501CB06CC5"/>
    <w:rsid w:val="00406099"/>
  </w:style>
  <w:style w:type="paragraph" w:customStyle="1" w:styleId="0F7A6B70E39A43589E0AA42550E22042">
    <w:name w:val="0F7A6B70E39A43589E0AA42550E22042"/>
    <w:rsid w:val="00406099"/>
  </w:style>
  <w:style w:type="paragraph" w:customStyle="1" w:styleId="021557D2B0AC4887AF159727B5F3B503">
    <w:name w:val="021557D2B0AC4887AF159727B5F3B503"/>
    <w:rsid w:val="00406099"/>
  </w:style>
  <w:style w:type="paragraph" w:customStyle="1" w:styleId="6117266A191149DB93678DC6DA236AA7">
    <w:name w:val="6117266A191149DB93678DC6DA236AA7"/>
    <w:rsid w:val="00406099"/>
  </w:style>
  <w:style w:type="paragraph" w:customStyle="1" w:styleId="F875F3E08DB84AECACB9591104FED616">
    <w:name w:val="F875F3E08DB84AECACB9591104FED616"/>
    <w:rsid w:val="00406099"/>
  </w:style>
  <w:style w:type="paragraph" w:customStyle="1" w:styleId="63559B0A556347F292141F490B692BF9">
    <w:name w:val="63559B0A556347F292141F490B692BF9"/>
    <w:rsid w:val="00406099"/>
  </w:style>
  <w:style w:type="paragraph" w:customStyle="1" w:styleId="CDEDB007731E4E3B80E119FB1C65B5F2">
    <w:name w:val="CDEDB007731E4E3B80E119FB1C65B5F2"/>
    <w:rsid w:val="00406099"/>
  </w:style>
  <w:style w:type="paragraph" w:customStyle="1" w:styleId="0CE6F5E067444C0A8200C478AF804AAF">
    <w:name w:val="0CE6F5E067444C0A8200C478AF804AAF"/>
    <w:rsid w:val="00406099"/>
  </w:style>
  <w:style w:type="paragraph" w:customStyle="1" w:styleId="A8C0B77D35D4430AA904B99F4976EF6B">
    <w:name w:val="A8C0B77D35D4430AA904B99F4976EF6B"/>
    <w:rsid w:val="00406099"/>
  </w:style>
  <w:style w:type="paragraph" w:customStyle="1" w:styleId="164D02C78D9248ADB689A64906CA4591">
    <w:name w:val="164D02C78D9248ADB689A64906CA4591"/>
    <w:rsid w:val="00406099"/>
  </w:style>
  <w:style w:type="paragraph" w:customStyle="1" w:styleId="E3857169951A48D5B8356A7205EF892A">
    <w:name w:val="E3857169951A48D5B8356A7205EF892A"/>
    <w:rsid w:val="00406099"/>
  </w:style>
  <w:style w:type="paragraph" w:customStyle="1" w:styleId="23B30C03E6F442C6B99C14744CF6801C">
    <w:name w:val="23B30C03E6F442C6B99C14744CF6801C"/>
    <w:rsid w:val="00406099"/>
  </w:style>
  <w:style w:type="paragraph" w:customStyle="1" w:styleId="4C9E638EE32545C8B6CA20000FD23E22">
    <w:name w:val="4C9E638EE32545C8B6CA20000FD23E22"/>
    <w:rsid w:val="00406099"/>
  </w:style>
  <w:style w:type="paragraph" w:customStyle="1" w:styleId="CD59AD2811BF45F2B581F77FB4F3E71F">
    <w:name w:val="CD59AD2811BF45F2B581F77FB4F3E71F"/>
    <w:rsid w:val="00406099"/>
  </w:style>
  <w:style w:type="paragraph" w:customStyle="1" w:styleId="4125930924884C6E903E46E0F7F58A2B">
    <w:name w:val="4125930924884C6E903E46E0F7F58A2B"/>
    <w:rsid w:val="00406099"/>
  </w:style>
  <w:style w:type="paragraph" w:customStyle="1" w:styleId="B92923586A5D4006AD60007CEB03DA7B">
    <w:name w:val="B92923586A5D4006AD60007CEB03DA7B"/>
    <w:rsid w:val="00406099"/>
  </w:style>
  <w:style w:type="paragraph" w:customStyle="1" w:styleId="5668D0213A4E45F68D5579E6B3EA18F0">
    <w:name w:val="5668D0213A4E45F68D5579E6B3EA18F0"/>
    <w:rsid w:val="00406099"/>
  </w:style>
  <w:style w:type="paragraph" w:customStyle="1" w:styleId="AA370D40A8324F1295D198793198D0D4">
    <w:name w:val="AA370D40A8324F1295D198793198D0D4"/>
    <w:rsid w:val="00406099"/>
  </w:style>
  <w:style w:type="paragraph" w:customStyle="1" w:styleId="2D48A1C5E63E4AF6ABFB6626A5A27685">
    <w:name w:val="2D48A1C5E63E4AF6ABFB6626A5A27685"/>
    <w:rsid w:val="00406099"/>
  </w:style>
  <w:style w:type="paragraph" w:customStyle="1" w:styleId="B49DAFB24A39424B972392BAA28E6739">
    <w:name w:val="B49DAFB24A39424B972392BAA28E6739"/>
    <w:rsid w:val="00406099"/>
  </w:style>
  <w:style w:type="paragraph" w:customStyle="1" w:styleId="845383355074445EB594151262C48561">
    <w:name w:val="845383355074445EB594151262C48561"/>
    <w:rsid w:val="00406099"/>
  </w:style>
  <w:style w:type="paragraph" w:customStyle="1" w:styleId="87030CA63BF443EAA6E6CE7244C96509">
    <w:name w:val="87030CA63BF443EAA6E6CE7244C96509"/>
    <w:rsid w:val="00406099"/>
  </w:style>
  <w:style w:type="paragraph" w:customStyle="1" w:styleId="925ACFB3D420487093DA7A88B1A73909">
    <w:name w:val="925ACFB3D420487093DA7A88B1A73909"/>
    <w:rsid w:val="00406099"/>
  </w:style>
  <w:style w:type="paragraph" w:customStyle="1" w:styleId="1AE162BCD47946E19A3F7936B8C4CC45">
    <w:name w:val="1AE162BCD47946E19A3F7936B8C4CC45"/>
    <w:rsid w:val="00406099"/>
  </w:style>
  <w:style w:type="paragraph" w:customStyle="1" w:styleId="52AE09FD618C46EDADC883D826CBF45B">
    <w:name w:val="52AE09FD618C46EDADC883D826CBF45B"/>
    <w:rsid w:val="00406099"/>
  </w:style>
  <w:style w:type="paragraph" w:customStyle="1" w:styleId="34A176C57A6E45BAB9E30243920B68DC">
    <w:name w:val="34A176C57A6E45BAB9E30243920B68DC"/>
    <w:rsid w:val="00406099"/>
  </w:style>
  <w:style w:type="paragraph" w:customStyle="1" w:styleId="3820F1B7996F4B65BFD6527C09F4B73D">
    <w:name w:val="3820F1B7996F4B65BFD6527C09F4B73D"/>
    <w:rsid w:val="00406099"/>
  </w:style>
  <w:style w:type="paragraph" w:customStyle="1" w:styleId="E6A711BBCE90491FAE42F63E8A2B4DE1">
    <w:name w:val="E6A711BBCE90491FAE42F63E8A2B4DE1"/>
    <w:rsid w:val="004060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600442</RACS_x0020_ID>
    <Approved_x0020_Provider xmlns="a8338b6e-77a6-4851-82b6-98166143ffdd">Aged Care &amp; Housing Group Inc</Approved_x0020_Provider>
    <Management_x0020_Company_x0020_ID xmlns="a8338b6e-77a6-4851-82b6-98166143ffdd" xsi:nil="true"/>
    <Home xmlns="a8338b6e-77a6-4851-82b6-98166143ffdd">ACH Group - North East Services - Newton</Home>
    <Signed xmlns="a8338b6e-77a6-4851-82b6-98166143ffdd" xsi:nil="true"/>
    <Uploaded xmlns="a8338b6e-77a6-4851-82b6-98166143ffdd">False</Uploaded>
    <Management_x0020_Company xmlns="a8338b6e-77a6-4851-82b6-98166143ffdd" xsi:nil="true"/>
    <Doc_x0020_Date xmlns="a8338b6e-77a6-4851-82b6-98166143ffdd">2023-03-13T23:17:00+00:00</Doc_x0020_Date>
    <CSI_x0020_ID xmlns="a8338b6e-77a6-4851-82b6-98166143ffdd" xsi:nil="true"/>
    <Case_x0020_ID xmlns="a8338b6e-77a6-4851-82b6-98166143ffdd" xsi:nil="true"/>
    <Approved_x0020_Provider_x0020_ID xmlns="a8338b6e-77a6-4851-82b6-98166143ffdd">266D8368-77F4-DC11-AD41-005056922186</Approved_x0020_Provider_x0020_ID>
    <Location xmlns="a8338b6e-77a6-4851-82b6-98166143ffdd" xsi:nil="true"/>
    <Home_x0020_ID xmlns="a8338b6e-77a6-4851-82b6-98166143ffdd">0FC914A0-B685-E411-B1AD-005056922186</Home_x0020_ID>
    <State xmlns="a8338b6e-77a6-4851-82b6-98166143ffdd">SA</State>
    <Doc_x0020_Sent_Received_x0020_Date xmlns="a8338b6e-77a6-4851-82b6-98166143ffdd">2023-03-14T00:00:00+00:00</Doc_x0020_Sent_Received_x0020_Date>
    <Activity_x0020_ID xmlns="a8338b6e-77a6-4851-82b6-98166143ffdd">1FD8A3A9-C7FE-E911-B87F-005056922186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78FCFE-7407-4AF3-8EA7-49CDF37DA0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purl.org/dc/dcmitype/"/>
    <ds:schemaRef ds:uri="http://schemas.microsoft.com/office/2006/documentManagement/types"/>
    <ds:schemaRef ds:uri="http://purl.org/dc/elements/1.1/"/>
    <ds:schemaRef ds:uri="http://purl.org/dc/terms/"/>
    <ds:schemaRef ds:uri="http://schemas.openxmlformats.org/package/2006/metadata/core-properties"/>
    <ds:schemaRef ds:uri="a8338b6e-77a6-4851-82b6-98166143ffdd"/>
    <ds:schemaRef ds:uri="http://schemas.microsoft.com/office/2006/metadata/properties"/>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8875</Words>
  <Characters>50592</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59349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2023-04-05T04:45:00Z</dcterms:created>
  <dcterms:modified xsi:type="dcterms:W3CDTF">2023-04-05T04:45:00Z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