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B6D3E" w14:textId="77777777" w:rsidR="00D2559D" w:rsidRPr="003217D3" w:rsidRDefault="007F7C5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6E1BE19" wp14:editId="5D469A0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9ACB9A" w14:textId="77777777" w:rsidR="00D2559D" w:rsidRPr="003217D3" w:rsidRDefault="007F7C5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8191E2" w14:textId="77777777" w:rsidR="00D2559D" w:rsidRPr="00A36AA9" w:rsidRDefault="007F7C5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C67B1F" w14:textId="77777777" w:rsidR="00D2559D" w:rsidRPr="00A36AA9" w:rsidRDefault="007F7C5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7551A" w14:paraId="5B0FA25D" w14:textId="77777777" w:rsidTr="00F7551A">
        <w:tc>
          <w:tcPr>
            <w:cnfStyle w:val="001000000000" w:firstRow="0" w:lastRow="0" w:firstColumn="1" w:lastColumn="0" w:oddVBand="0" w:evenVBand="0" w:oddHBand="0" w:evenHBand="0" w:firstRowFirstColumn="0" w:firstRowLastColumn="0" w:lastRowFirstColumn="0" w:lastRowLastColumn="0"/>
            <w:tcW w:w="3227" w:type="dxa"/>
          </w:tcPr>
          <w:p w14:paraId="766E1D04" w14:textId="77777777" w:rsidR="00D80913" w:rsidRPr="00A36AA9" w:rsidRDefault="007F7C5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95C0A9A" w14:textId="77777777" w:rsidR="00D80913" w:rsidRDefault="007F7C5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ACH Group - North East Services - Newton</w:t>
            </w:r>
          </w:p>
        </w:tc>
      </w:tr>
      <w:tr w:rsidR="00F7551A" w14:paraId="54AF2EB4"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4C3B3" w14:textId="77777777" w:rsidR="00126F43" w:rsidRPr="00A36AA9" w:rsidRDefault="007F7C5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644B72" w14:textId="77777777" w:rsidR="00126F43" w:rsidRPr="00C27BE3" w:rsidRDefault="007F7C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600442</w:t>
            </w:r>
          </w:p>
        </w:tc>
      </w:tr>
      <w:tr w:rsidR="00F7551A" w14:paraId="5789C885" w14:textId="77777777" w:rsidTr="00F755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F9B83" w14:textId="77777777" w:rsidR="00126F43" w:rsidRPr="00A36AA9" w:rsidRDefault="007F7C5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1DCE8E" w14:textId="77777777" w:rsidR="00126F43" w:rsidRPr="00540817" w:rsidRDefault="007F7C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163 Montacute</w:t>
            </w:r>
            <w:r>
              <w:rPr>
                <w:rFonts w:ascii="Arial" w:eastAsia="Times New Roman" w:hAnsi="Arial" w:cs="Arial"/>
                <w:lang w:eastAsia="en-AU"/>
              </w:rPr>
              <w:t xml:space="preserve"> Road, NEWTON, South Australia, 5074</w:t>
            </w:r>
          </w:p>
        </w:tc>
      </w:tr>
      <w:tr w:rsidR="00F7551A" w14:paraId="4F6719CC"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E733A" w14:textId="77777777" w:rsidR="00126F43" w:rsidRPr="00A36AA9" w:rsidRDefault="007F7C5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F75AE6" w14:textId="77777777" w:rsidR="00126F43" w:rsidRPr="00A36AA9" w:rsidRDefault="007F7C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F7551A" w14:paraId="1CC4B4FC" w14:textId="77777777" w:rsidTr="00F755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584D8" w14:textId="77777777" w:rsidR="00126F43" w:rsidRPr="00A36AA9" w:rsidRDefault="007F7C5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D6353A" w14:textId="77777777" w:rsidR="00126F43" w:rsidRPr="00A36AA9" w:rsidRDefault="007F7C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September 2023</w:t>
            </w:r>
          </w:p>
        </w:tc>
      </w:tr>
      <w:tr w:rsidR="00F7551A" w14:paraId="3126611B"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FE2E4" w14:textId="77777777" w:rsidR="00126F43" w:rsidRPr="00A36AA9" w:rsidRDefault="007F7C5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3283583"/>
            <w:placeholder>
              <w:docPart w:val="A7F4949C78414813B67B25D37262F9D8"/>
            </w:placeholder>
            <w:date w:fullDate="2023-12-12T00:00:00Z">
              <w:dateFormat w:val="d MMMM yyyy"/>
              <w:lid w:val="en-AU"/>
              <w:storeMappedDataAs w:val="dateTime"/>
              <w:calendar w:val="gregorian"/>
            </w:date>
          </w:sdtPr>
          <w:sdtEndPr/>
          <w:sdtContent>
            <w:tc>
              <w:tcPr>
                <w:tcW w:w="7114" w:type="dxa"/>
                <w:shd w:val="clear" w:color="auto" w:fill="auto"/>
              </w:tcPr>
              <w:p w14:paraId="16901946" w14:textId="11AAE86A" w:rsidR="00126F43" w:rsidRPr="00A36AA9" w:rsidRDefault="008920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bl>
    <w:bookmarkEnd w:id="0"/>
    <w:p w14:paraId="28681802" w14:textId="77777777" w:rsidR="00FA0A5B" w:rsidRPr="00A36AA9" w:rsidRDefault="007F7C5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6DDE57" w14:textId="77777777" w:rsidR="00126F43" w:rsidRDefault="007F7C5B" w:rsidP="00557E8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6F3C7F6" w14:textId="77777777" w:rsidR="00557E86" w:rsidRDefault="007F7C5B" w:rsidP="00557E8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1757 Aged Care &amp; Housing Group Inc</w:t>
      </w:r>
      <w:r>
        <w:rPr>
          <w:rFonts w:ascii="Arial" w:eastAsia="Arial" w:hAnsi="Arial" w:cs="Arial"/>
        </w:rPr>
        <w:br/>
        <w:t>Service: 18517 ACH Group Home Care Metro East</w:t>
      </w:r>
      <w:r>
        <w:rPr>
          <w:rFonts w:ascii="Arial" w:eastAsia="Arial" w:hAnsi="Arial" w:cs="Arial"/>
        </w:rPr>
        <w:br/>
        <w:t>Service: 18518 ACH Group Home Care Metro North</w:t>
      </w:r>
      <w:r>
        <w:rPr>
          <w:rFonts w:ascii="Arial" w:eastAsia="Arial" w:hAnsi="Arial" w:cs="Arial"/>
        </w:rPr>
        <w:br/>
        <w:t>Service: 19397 ACH Group Home Care Metro West</w:t>
      </w:r>
    </w:p>
    <w:p w14:paraId="32B160BD" w14:textId="3DADFDF0" w:rsidR="00557E86" w:rsidRDefault="007F7C5B" w:rsidP="00557E86">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7422 Aged Care &amp; Housing Group Incorporated</w:t>
      </w:r>
      <w:r>
        <w:rPr>
          <w:rFonts w:ascii="Arial" w:eastAsia="Arial" w:hAnsi="Arial" w:cs="Arial"/>
        </w:rPr>
        <w:br/>
        <w:t>Service: 24625 Aged Care &amp; Housing Group Incorporated - Care Relationships and Carer Support</w:t>
      </w:r>
      <w:r>
        <w:rPr>
          <w:rFonts w:ascii="Arial" w:eastAsia="Arial" w:hAnsi="Arial" w:cs="Arial"/>
        </w:rPr>
        <w:br/>
        <w:t>Service: 24626 Aged Care &amp; Housing Group Incorporated - Community and Home Support</w:t>
      </w:r>
      <w:bookmarkEnd w:id="1"/>
    </w:p>
    <w:p w14:paraId="7DC51C0C" w14:textId="77E54C69" w:rsidR="000078F8" w:rsidRPr="00A36AA9" w:rsidRDefault="007F7C5B" w:rsidP="00557E86">
      <w:pPr>
        <w:spacing w:before="240"/>
        <w:rPr>
          <w:rFonts w:ascii="Arial" w:hAnsi="Arial" w:cs="Arial"/>
          <w:b/>
          <w:bCs/>
          <w:sz w:val="30"/>
          <w:szCs w:val="28"/>
        </w:rPr>
      </w:pPr>
      <w:r w:rsidRPr="00A36AA9">
        <w:rPr>
          <w:rFonts w:ascii="Arial" w:hAnsi="Arial" w:cs="Arial"/>
          <w:b/>
          <w:bCs/>
          <w:sz w:val="30"/>
          <w:szCs w:val="28"/>
        </w:rPr>
        <w:t>This performance report</w:t>
      </w:r>
    </w:p>
    <w:p w14:paraId="0DD1EBD4" w14:textId="3F614289" w:rsidR="000078F8" w:rsidRPr="00867642" w:rsidRDefault="007F7C5B" w:rsidP="00F87E39">
      <w:pPr>
        <w:pStyle w:val="NormalArial"/>
        <w:rPr>
          <w:color w:val="auto"/>
        </w:rPr>
      </w:pPr>
      <w:r w:rsidRPr="00A36AA9">
        <w:t xml:space="preserve">This performance report for </w:t>
      </w:r>
      <w:r w:rsidRPr="00C27BE3">
        <w:rPr>
          <w:color w:val="auto"/>
        </w:rPr>
        <w:t>ACH Group - North East Services - Newton</w:t>
      </w:r>
      <w:r w:rsidRPr="00A36AA9">
        <w:rPr>
          <w:color w:val="auto"/>
        </w:rPr>
        <w:t xml:space="preserve"> (</w:t>
      </w:r>
      <w:r w:rsidRPr="00A36AA9">
        <w:rPr>
          <w:b/>
          <w:color w:val="auto"/>
        </w:rPr>
        <w:t>the service</w:t>
      </w:r>
      <w:r w:rsidRPr="00A36AA9">
        <w:rPr>
          <w:color w:val="auto"/>
        </w:rPr>
        <w:t xml:space="preserve">) has been </w:t>
      </w:r>
      <w:r w:rsidRPr="00867642">
        <w:rPr>
          <w:color w:val="auto"/>
        </w:rPr>
        <w:t xml:space="preserve">prepared by </w:t>
      </w:r>
      <w:r w:rsidR="007C4322" w:rsidRPr="00867642">
        <w:rPr>
          <w:color w:val="auto"/>
        </w:rPr>
        <w:t>M Abjorensen</w:t>
      </w:r>
      <w:r w:rsidRPr="00867642">
        <w:rPr>
          <w:noProof/>
          <w:color w:val="auto"/>
        </w:rPr>
        <w:t xml:space="preserve">, </w:t>
      </w:r>
      <w:r w:rsidRPr="00867642">
        <w:rPr>
          <w:color w:val="auto"/>
        </w:rPr>
        <w:t>delegate of the Aged Care Quality and Safety Commissioner (Commissioner)</w:t>
      </w:r>
      <w:r w:rsidRPr="00867642">
        <w:rPr>
          <w:rStyle w:val="FootnoteReference"/>
          <w:color w:val="auto"/>
        </w:rPr>
        <w:footnoteReference w:id="1"/>
      </w:r>
      <w:r w:rsidRPr="00867642">
        <w:rPr>
          <w:color w:val="auto"/>
        </w:rPr>
        <w:t xml:space="preserve">. </w:t>
      </w:r>
    </w:p>
    <w:p w14:paraId="4950D40B" w14:textId="77777777" w:rsidR="000078F8" w:rsidRPr="00867642" w:rsidRDefault="007F7C5B" w:rsidP="00F87E39">
      <w:pPr>
        <w:pStyle w:val="NormalArial"/>
        <w:rPr>
          <w:color w:val="auto"/>
        </w:rPr>
      </w:pPr>
      <w:r w:rsidRPr="0086764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E39465" w14:textId="77777777" w:rsidR="000078F8" w:rsidRPr="00867642" w:rsidRDefault="007F7C5B" w:rsidP="00F87E39">
      <w:pPr>
        <w:pStyle w:val="NormalArial"/>
        <w:rPr>
          <w:color w:val="auto"/>
        </w:rPr>
      </w:pPr>
      <w:r w:rsidRPr="00867642">
        <w:rPr>
          <w:color w:val="auto"/>
        </w:rPr>
        <w:t>The report also specifies any areas in which improvements must be made to ensure the Quality Standards are complied with.</w:t>
      </w:r>
    </w:p>
    <w:p w14:paraId="01C0BDD6" w14:textId="77777777" w:rsidR="00DF37F2" w:rsidRPr="00867642" w:rsidRDefault="007F7C5B" w:rsidP="00557E86">
      <w:pPr>
        <w:pStyle w:val="Heading1"/>
        <w:spacing w:before="240" w:after="120" w:line="22" w:lineRule="atLeast"/>
        <w:rPr>
          <w:rFonts w:ascii="Arial" w:hAnsi="Arial" w:cs="Arial"/>
          <w:color w:val="auto"/>
        </w:rPr>
      </w:pPr>
      <w:r w:rsidRPr="00867642">
        <w:rPr>
          <w:rFonts w:ascii="Arial" w:hAnsi="Arial" w:cs="Arial"/>
          <w:color w:val="auto"/>
        </w:rPr>
        <w:t>Material relied on</w:t>
      </w:r>
    </w:p>
    <w:p w14:paraId="5A3F77BC" w14:textId="77777777" w:rsidR="00DF37F2" w:rsidRPr="00867642" w:rsidRDefault="007F7C5B" w:rsidP="00F87E39">
      <w:pPr>
        <w:pStyle w:val="NormalArial"/>
        <w:rPr>
          <w:color w:val="auto"/>
        </w:rPr>
      </w:pPr>
      <w:r w:rsidRPr="00867642">
        <w:rPr>
          <w:color w:val="auto"/>
        </w:rPr>
        <w:t>The following information has been considered in preparing the performance report:</w:t>
      </w:r>
    </w:p>
    <w:p w14:paraId="4FE13B98" w14:textId="398AA3CD" w:rsidR="00DF37F2" w:rsidRPr="00867642" w:rsidRDefault="007F7C5B" w:rsidP="00DF37F2">
      <w:pPr>
        <w:pStyle w:val="ListParagraph"/>
        <w:numPr>
          <w:ilvl w:val="0"/>
          <w:numId w:val="2"/>
        </w:numPr>
        <w:spacing w:line="22" w:lineRule="atLeast"/>
        <w:ind w:left="714" w:hanging="357"/>
        <w:contextualSpacing w:val="0"/>
        <w:rPr>
          <w:rFonts w:ascii="Arial" w:hAnsi="Arial" w:cs="Arial"/>
          <w:color w:val="auto"/>
        </w:rPr>
      </w:pPr>
      <w:r w:rsidRPr="00867642">
        <w:rPr>
          <w:rFonts w:ascii="Arial" w:hAnsi="Arial" w:cs="Arial"/>
          <w:color w:val="auto"/>
        </w:rPr>
        <w:t>the assessment team’s report for the Assessment contact (performance assessment) – non-site report was informed by review of documents and interviews with staff, consumers/representatives and others</w:t>
      </w:r>
    </w:p>
    <w:p w14:paraId="0EB80DF7" w14:textId="5DE3E11D" w:rsidR="00DF37F2" w:rsidRPr="00867642" w:rsidRDefault="007F7C5B" w:rsidP="00DF37F2">
      <w:pPr>
        <w:pStyle w:val="ListParagraph"/>
        <w:numPr>
          <w:ilvl w:val="0"/>
          <w:numId w:val="2"/>
        </w:numPr>
        <w:spacing w:line="22" w:lineRule="atLeast"/>
        <w:ind w:left="714" w:hanging="357"/>
        <w:contextualSpacing w:val="0"/>
        <w:rPr>
          <w:rFonts w:ascii="Arial" w:hAnsi="Arial" w:cs="Arial"/>
          <w:color w:val="auto"/>
        </w:rPr>
      </w:pPr>
      <w:r w:rsidRPr="00867642">
        <w:rPr>
          <w:rFonts w:ascii="Arial" w:hAnsi="Arial" w:cs="Arial"/>
          <w:color w:val="auto"/>
        </w:rPr>
        <w:t xml:space="preserve">the provider’s response to the assessment team’s report received </w:t>
      </w:r>
      <w:r w:rsidR="007C4322" w:rsidRPr="00867642">
        <w:rPr>
          <w:rFonts w:ascii="Arial" w:hAnsi="Arial" w:cs="Arial"/>
          <w:color w:val="auto"/>
        </w:rPr>
        <w:t>18 October 2023</w:t>
      </w:r>
    </w:p>
    <w:p w14:paraId="6AD7E59C" w14:textId="77777777" w:rsidR="003B1763" w:rsidRPr="00867642" w:rsidRDefault="007F7C5B" w:rsidP="00A17D53">
      <w:pPr>
        <w:pStyle w:val="ListParagraph"/>
        <w:numPr>
          <w:ilvl w:val="0"/>
          <w:numId w:val="2"/>
        </w:numPr>
        <w:spacing w:line="264" w:lineRule="auto"/>
        <w:ind w:left="714" w:hanging="357"/>
        <w:contextualSpacing w:val="0"/>
        <w:rPr>
          <w:rFonts w:ascii="Arial" w:hAnsi="Arial" w:cs="Arial"/>
          <w:color w:val="auto"/>
        </w:rPr>
      </w:pPr>
      <w:r w:rsidRPr="00867642">
        <w:rPr>
          <w:rFonts w:ascii="Arial" w:hAnsi="Arial" w:cs="Arial"/>
          <w:color w:val="auto"/>
        </w:rPr>
        <w:br w:type="page"/>
      </w:r>
    </w:p>
    <w:p w14:paraId="77908582" w14:textId="46350D1C" w:rsidR="003217D3" w:rsidRPr="00244176" w:rsidRDefault="007F7C5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551A" w14:paraId="6E39AE78" w14:textId="77777777" w:rsidTr="00F755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ED3C5" w14:textId="77777777" w:rsidR="00FC045E" w:rsidRPr="00A36AA9" w:rsidRDefault="007F7C5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EF1D09" w14:textId="1ADF58B2" w:rsidR="00FC045E" w:rsidRPr="00867642" w:rsidRDefault="008676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7642">
              <w:rPr>
                <w:rFonts w:ascii="Arial" w:hAnsi="Arial" w:cs="Arial"/>
              </w:rPr>
              <w:t>Not applicable</w:t>
            </w:r>
          </w:p>
        </w:tc>
      </w:tr>
      <w:tr w:rsidR="00F7551A" w14:paraId="1B16C33F"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72762" w14:textId="77777777" w:rsidR="00A213EA" w:rsidRPr="00A36AA9" w:rsidRDefault="007F7C5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DEA2C1" w14:textId="7519B893" w:rsidR="00A213EA" w:rsidRPr="00867642"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7642">
              <w:rPr>
                <w:rFonts w:ascii="Arial" w:hAnsi="Arial" w:cs="Arial"/>
                <w:b/>
              </w:rPr>
              <w:t>Not applicable</w:t>
            </w:r>
          </w:p>
        </w:tc>
      </w:tr>
      <w:tr w:rsidR="00F7551A" w14:paraId="3EA55EA7" w14:textId="77777777" w:rsidTr="00F75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4D088D" w14:textId="77777777" w:rsidR="00A213EA" w:rsidRPr="00A36AA9" w:rsidRDefault="007F7C5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4DD9B2" w14:textId="60D144F7" w:rsidR="00A213EA" w:rsidRPr="00867642" w:rsidRDefault="0086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67642">
              <w:rPr>
                <w:rFonts w:ascii="Arial" w:hAnsi="Arial" w:cs="Arial"/>
                <w:b/>
              </w:rPr>
              <w:t>Not applicable</w:t>
            </w:r>
          </w:p>
        </w:tc>
      </w:tr>
      <w:tr w:rsidR="00F7551A" w14:paraId="40BCF5A3"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CF01A" w14:textId="77777777" w:rsidR="00A213EA" w:rsidRPr="00A36AA9" w:rsidRDefault="007F7C5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040190" w14:textId="271F6B35" w:rsidR="00A213EA" w:rsidRPr="00867642"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7642">
              <w:rPr>
                <w:rFonts w:ascii="Arial" w:hAnsi="Arial" w:cs="Arial"/>
                <w:b/>
              </w:rPr>
              <w:t>Not applicable</w:t>
            </w:r>
          </w:p>
        </w:tc>
      </w:tr>
      <w:tr w:rsidR="00F7551A" w14:paraId="084B221E" w14:textId="77777777" w:rsidTr="00F75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83FAA" w14:textId="77777777" w:rsidR="00A213EA" w:rsidRPr="00A36AA9" w:rsidRDefault="007F7C5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1F213F" w14:textId="42D255C6" w:rsidR="00A213EA" w:rsidRPr="00867642" w:rsidRDefault="0086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67642">
              <w:rPr>
                <w:rFonts w:ascii="Arial" w:hAnsi="Arial" w:cs="Arial"/>
                <w:b/>
              </w:rPr>
              <w:t>Not applicable</w:t>
            </w:r>
          </w:p>
        </w:tc>
      </w:tr>
      <w:tr w:rsidR="00F7551A" w14:paraId="2E57AC72"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687D2A" w14:textId="77777777" w:rsidR="00A213EA" w:rsidRPr="00A36AA9" w:rsidRDefault="007F7C5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4968ACD" w14:textId="765CCCEC" w:rsidR="00A213EA" w:rsidRPr="00867642"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7642">
              <w:rPr>
                <w:rFonts w:ascii="Arial" w:hAnsi="Arial" w:cs="Arial"/>
                <w:b/>
              </w:rPr>
              <w:t>Not applicable</w:t>
            </w:r>
          </w:p>
        </w:tc>
      </w:tr>
      <w:tr w:rsidR="00F7551A" w14:paraId="46655BDF" w14:textId="77777777" w:rsidTr="00F75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F6050" w14:textId="77777777" w:rsidR="00A213EA" w:rsidRPr="00A36AA9" w:rsidRDefault="007F7C5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59EC12A" w14:textId="46F1A945" w:rsidR="00A213EA" w:rsidRPr="00A213EA" w:rsidRDefault="0086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F7551A" w14:paraId="66F1D3D7"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825E44" w14:textId="77777777" w:rsidR="00A213EA" w:rsidRPr="00A36AA9" w:rsidRDefault="007F7C5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96731E4" w14:textId="5CD651AF" w:rsidR="00A213EA" w:rsidRPr="00A213EA"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6658BB0A" w14:textId="77777777" w:rsidR="003217D3" w:rsidRPr="00244176" w:rsidRDefault="007F7C5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7551A" w14:paraId="4A34AE14" w14:textId="77777777" w:rsidTr="00F755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0C69F6" w14:textId="77777777" w:rsidR="00A213EA" w:rsidRPr="00244176" w:rsidRDefault="007F7C5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84A01D1" w14:textId="79EA032C" w:rsidR="00A213EA" w:rsidRPr="00867642" w:rsidRDefault="0086764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867642">
              <w:rPr>
                <w:rFonts w:ascii="Arial" w:hAnsi="Arial" w:cs="Arial"/>
                <w:bCs/>
              </w:rPr>
              <w:t>Not applicable</w:t>
            </w:r>
          </w:p>
        </w:tc>
      </w:tr>
      <w:tr w:rsidR="00F7551A" w14:paraId="1653764D"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7188B" w14:textId="77777777" w:rsidR="00A213EA" w:rsidRPr="00244176" w:rsidRDefault="007F7C5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45802F" w14:textId="3486761A" w:rsidR="00A213EA" w:rsidRPr="00A213EA"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7642">
              <w:rPr>
                <w:rFonts w:ascii="Arial" w:hAnsi="Arial" w:cs="Arial"/>
                <w:b/>
              </w:rPr>
              <w:t>Not applicable</w:t>
            </w:r>
          </w:p>
        </w:tc>
      </w:tr>
      <w:tr w:rsidR="00F7551A" w14:paraId="0EABB337" w14:textId="77777777" w:rsidTr="00F75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EE18AE" w14:textId="77777777" w:rsidR="00A213EA" w:rsidRPr="00244176" w:rsidRDefault="007F7C5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B35813C" w14:textId="375F9DA3" w:rsidR="00A213EA" w:rsidRPr="00A213EA" w:rsidRDefault="0086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67642">
              <w:rPr>
                <w:rFonts w:ascii="Arial" w:hAnsi="Arial" w:cs="Arial"/>
                <w:b/>
              </w:rPr>
              <w:t>Not applicable</w:t>
            </w:r>
          </w:p>
        </w:tc>
      </w:tr>
      <w:tr w:rsidR="00F7551A" w14:paraId="0C562716"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070557" w14:textId="77777777" w:rsidR="00A213EA" w:rsidRPr="00244176" w:rsidRDefault="007F7C5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64DBEE" w14:textId="49433B62" w:rsidR="00A213EA" w:rsidRPr="00A213EA"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7642">
              <w:rPr>
                <w:rFonts w:ascii="Arial" w:hAnsi="Arial" w:cs="Arial"/>
                <w:b/>
              </w:rPr>
              <w:t>Not applicable</w:t>
            </w:r>
          </w:p>
        </w:tc>
      </w:tr>
      <w:tr w:rsidR="00F7551A" w14:paraId="3E1979A3" w14:textId="77777777" w:rsidTr="00F75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62080" w14:textId="77777777" w:rsidR="00A213EA" w:rsidRPr="00244176" w:rsidRDefault="007F7C5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1B9C078" w14:textId="04E3FA7C" w:rsidR="00A213EA" w:rsidRPr="00A213EA" w:rsidRDefault="0086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67642">
              <w:rPr>
                <w:rFonts w:ascii="Arial" w:hAnsi="Arial" w:cs="Arial"/>
                <w:b/>
              </w:rPr>
              <w:t>Not applicable</w:t>
            </w:r>
          </w:p>
        </w:tc>
      </w:tr>
      <w:tr w:rsidR="00F7551A" w14:paraId="2050A3B2"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C24F9" w14:textId="77777777" w:rsidR="00A213EA" w:rsidRPr="00244176" w:rsidRDefault="007F7C5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4035E97" w14:textId="3176204F" w:rsidR="00A213EA" w:rsidRPr="00A213EA"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67642">
              <w:rPr>
                <w:rFonts w:ascii="Arial" w:hAnsi="Arial" w:cs="Arial"/>
                <w:b/>
              </w:rPr>
              <w:t>Not applicable</w:t>
            </w:r>
          </w:p>
        </w:tc>
      </w:tr>
      <w:tr w:rsidR="00F7551A" w14:paraId="43EDF730" w14:textId="77777777" w:rsidTr="00F755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A4992A" w14:textId="77777777" w:rsidR="00A213EA" w:rsidRPr="00244176" w:rsidRDefault="007F7C5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594AE42" w14:textId="16D60A5E" w:rsidR="00A213EA" w:rsidRPr="00A213EA" w:rsidRDefault="008676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applicable as not all requirements have been assessed</w:t>
            </w:r>
          </w:p>
        </w:tc>
      </w:tr>
      <w:tr w:rsidR="00F7551A" w14:paraId="65FB5FCE" w14:textId="77777777" w:rsidTr="00F755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30C4C8" w14:textId="77777777" w:rsidR="00A213EA" w:rsidRPr="00244176" w:rsidRDefault="007F7C5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8F9E60D" w14:textId="30A2B033" w:rsidR="00A213EA" w:rsidRPr="00A213EA" w:rsidRDefault="008676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applicable as not all requirements have been assessed</w:t>
            </w:r>
          </w:p>
        </w:tc>
      </w:tr>
    </w:tbl>
    <w:p w14:paraId="77974EEE" w14:textId="77777777" w:rsidR="00FC045E" w:rsidRPr="00A36AA9" w:rsidRDefault="007F7C5B" w:rsidP="00F87E39">
      <w:pPr>
        <w:pStyle w:val="NormalArial"/>
        <w:spacing w:before="120"/>
      </w:pPr>
      <w:r w:rsidRPr="00A36AA9">
        <w:t>A detailed assessment is provided later in this report for each assessed Standard.</w:t>
      </w:r>
    </w:p>
    <w:p w14:paraId="02BBEC49" w14:textId="77777777" w:rsidR="00FC045E" w:rsidRPr="00A36AA9" w:rsidRDefault="007F7C5B" w:rsidP="00557E86">
      <w:pPr>
        <w:pStyle w:val="Heading1"/>
        <w:spacing w:before="240" w:after="120" w:line="22" w:lineRule="atLeast"/>
        <w:rPr>
          <w:rFonts w:ascii="Arial" w:hAnsi="Arial" w:cs="Arial"/>
        </w:rPr>
      </w:pPr>
      <w:r w:rsidRPr="00A36AA9">
        <w:rPr>
          <w:rFonts w:ascii="Arial" w:hAnsi="Arial" w:cs="Arial"/>
        </w:rPr>
        <w:t>Areas for improvement</w:t>
      </w:r>
    </w:p>
    <w:p w14:paraId="6DF6F1F6" w14:textId="77777777" w:rsidR="00FC045E" w:rsidRPr="00A36AA9" w:rsidRDefault="007F7C5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CD2446" w14:textId="2188956A" w:rsidR="00FC045E" w:rsidRPr="00A36AA9" w:rsidRDefault="007F7C5B" w:rsidP="00F87E39">
      <w:pPr>
        <w:pStyle w:val="NormalArial"/>
      </w:pPr>
      <w:r w:rsidRPr="00A36AA9">
        <w:br w:type="page"/>
      </w:r>
    </w:p>
    <w:p w14:paraId="53B8B246" w14:textId="77777777" w:rsidR="003217D3" w:rsidRPr="003217D3" w:rsidRDefault="007F7C5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7551A" w14:paraId="63BEB4C9" w14:textId="77777777" w:rsidTr="00F75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F9C0B3B" w14:textId="77777777" w:rsidR="003217D3" w:rsidRPr="003217D3" w:rsidRDefault="007F7C5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067D48A" w14:textId="77777777" w:rsidR="003217D3" w:rsidRPr="003217D3" w:rsidRDefault="007F7C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A518095" w14:textId="77777777" w:rsidR="003217D3" w:rsidRPr="003217D3" w:rsidRDefault="007F7C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551A" w14:paraId="2F8EEC3C" w14:textId="77777777" w:rsidTr="00F755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A6900"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0AE0A5" w14:textId="77777777" w:rsidR="007E513C" w:rsidRPr="00244176" w:rsidRDefault="007F7C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058E3E5" w14:textId="110B908F" w:rsidR="007E513C" w:rsidRPr="00CC646C" w:rsidRDefault="008676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1D2BACBF" w14:textId="4D7D33D1" w:rsidR="007E513C" w:rsidRPr="00CC646C" w:rsidRDefault="008676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7551A" w14:paraId="584836ED"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99344"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F634689" w14:textId="77777777" w:rsidR="007E513C" w:rsidRPr="00244176" w:rsidRDefault="007F7C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E95BD67" w14:textId="5B947A7C" w:rsidR="007E513C" w:rsidRPr="00CC646C" w:rsidRDefault="008676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118FE4C6" w14:textId="02C724FA" w:rsidR="007E513C" w:rsidRPr="00CC646C" w:rsidRDefault="008676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Pr>
                <w:rFonts w:ascii="Arial" w:hAnsi="Arial" w:cs="Arial"/>
                <w:color w:val="auto"/>
              </w:rPr>
              <w:t xml:space="preserve"> </w:t>
            </w:r>
            <w:r w:rsidR="007F7C5B" w:rsidRPr="00501C01">
              <w:rPr>
                <w:rFonts w:ascii="Arial" w:hAnsi="Arial" w:cs="Arial"/>
              </w:rPr>
              <w:t xml:space="preserve"> </w:t>
            </w:r>
          </w:p>
        </w:tc>
      </w:tr>
      <w:tr w:rsidR="00F7551A" w14:paraId="416A34E4" w14:textId="77777777" w:rsidTr="00F755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0085F"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5FE2265" w14:textId="77777777" w:rsidR="007E513C" w:rsidRPr="00244176" w:rsidRDefault="007F7C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17A3629" w14:textId="77777777" w:rsidR="007E513C" w:rsidRPr="00CC646C" w:rsidRDefault="005655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04048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F7C5B" w:rsidRPr="00501C01">
                  <w:rPr>
                    <w:rFonts w:ascii="Arial" w:hAnsi="Arial" w:cs="Arial"/>
                  </w:rPr>
                  <w:t>Compliant</w:t>
                </w:r>
              </w:sdtContent>
            </w:sdt>
            <w:r w:rsidR="007F7C5B" w:rsidRPr="00501C01">
              <w:rPr>
                <w:rFonts w:ascii="Arial" w:hAnsi="Arial" w:cs="Arial"/>
              </w:rPr>
              <w:t xml:space="preserve"> </w:t>
            </w:r>
          </w:p>
        </w:tc>
        <w:tc>
          <w:tcPr>
            <w:tcW w:w="1835" w:type="dxa"/>
            <w:shd w:val="clear" w:color="auto" w:fill="auto"/>
          </w:tcPr>
          <w:p w14:paraId="587CA8F2" w14:textId="77777777" w:rsidR="007E513C" w:rsidRPr="00CC646C" w:rsidRDefault="005655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07512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F7C5B" w:rsidRPr="00501C01">
                  <w:rPr>
                    <w:rFonts w:ascii="Arial" w:hAnsi="Arial" w:cs="Arial"/>
                  </w:rPr>
                  <w:t>Compliant</w:t>
                </w:r>
              </w:sdtContent>
            </w:sdt>
            <w:r w:rsidR="007F7C5B" w:rsidRPr="00501C01">
              <w:rPr>
                <w:rFonts w:ascii="Arial" w:hAnsi="Arial" w:cs="Arial"/>
              </w:rPr>
              <w:t xml:space="preserve"> </w:t>
            </w:r>
          </w:p>
        </w:tc>
      </w:tr>
      <w:tr w:rsidR="00F7551A" w14:paraId="2B396FC8"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BD4AA"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39A3C54" w14:textId="77777777" w:rsidR="007E513C" w:rsidRPr="00244176" w:rsidRDefault="007F7C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F090954" w14:textId="15F5412E" w:rsidR="007E513C" w:rsidRPr="00CC646C" w:rsidRDefault="008676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28B7B8CE" w14:textId="28F0115C" w:rsidR="007E513C" w:rsidRPr="00CC646C" w:rsidRDefault="008676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7551A" w14:paraId="4322151C" w14:textId="77777777" w:rsidTr="00F755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2274B"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D2A47B4" w14:textId="77777777" w:rsidR="007E513C" w:rsidRPr="00244176" w:rsidRDefault="007F7C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A0DADF7" w14:textId="74A212CE" w:rsidR="007E513C" w:rsidRPr="00CC646C" w:rsidRDefault="008676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59D7B405" w14:textId="26DEA828" w:rsidR="007E513C" w:rsidRPr="00CC646C" w:rsidRDefault="008676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D909F3A" w14:textId="77777777" w:rsidR="002F49A8" w:rsidRDefault="007F7C5B" w:rsidP="007B3959">
      <w:pPr>
        <w:pStyle w:val="Heading20"/>
      </w:pPr>
      <w:r w:rsidRPr="00A36AA9">
        <w:t>Findings</w:t>
      </w:r>
    </w:p>
    <w:p w14:paraId="585862BE" w14:textId="64E848AE" w:rsidR="009E3675" w:rsidRDefault="00867642" w:rsidP="00F87E39">
      <w:pPr>
        <w:pStyle w:val="NormalArial"/>
      </w:pPr>
      <w:r>
        <w:t>T</w:t>
      </w:r>
      <w:r w:rsidR="009E3675">
        <w:t xml:space="preserve">o ensure the workforce </w:t>
      </w:r>
      <w:r w:rsidR="00D40FAE">
        <w:t xml:space="preserve">is </w:t>
      </w:r>
      <w:r w:rsidR="009E3675">
        <w:t>competent and supported to effectively perform their roles, the</w:t>
      </w:r>
      <w:r>
        <w:t xml:space="preserve"> service has implemented workforce </w:t>
      </w:r>
      <w:r w:rsidR="009E3675">
        <w:t>support mechanisms, including, training and regular meetings with staff. For example, the service has</w:t>
      </w:r>
      <w:r>
        <w:t xml:space="preserve"> established workforce coaches to support new</w:t>
      </w:r>
      <w:r w:rsidR="0089207D">
        <w:t>,</w:t>
      </w:r>
      <w:r>
        <w:t xml:space="preserve"> and existing, staff </w:t>
      </w:r>
      <w:r w:rsidR="0089207D">
        <w:t xml:space="preserve"> to </w:t>
      </w:r>
      <w:r>
        <w:t>understand</w:t>
      </w:r>
      <w:r w:rsidR="0089207D">
        <w:t xml:space="preserve"> the</w:t>
      </w:r>
      <w:r>
        <w:t xml:space="preserve"> application of policies and procedures.</w:t>
      </w:r>
      <w:r w:rsidR="0089207D">
        <w:t xml:space="preserve"> </w:t>
      </w:r>
      <w:r w:rsidR="0089207D" w:rsidRPr="0089207D">
        <w:t>Staff hold relevant qualifications, such as certificates in aged or community care, in leadership and management and some staff have a clinical background. Management advised that over the last 18 months, the organisation has offered staff the opportunity to obtain further qualifications, and funds have been made available for this purpose.</w:t>
      </w:r>
      <w:r w:rsidR="0089207D">
        <w:t xml:space="preserve"> </w:t>
      </w:r>
      <w:r w:rsidR="009E3675">
        <w:t xml:space="preserve">Competency is assessed through buddy shifts where assessment captures whether staff seek consumer input on consumer preferences during the scheduled service. Training requirements include incident management training, complaints and feedback, falls prevention and responding to consumer deterioration.  </w:t>
      </w:r>
    </w:p>
    <w:p w14:paraId="00393590" w14:textId="002CA09F" w:rsidR="005D23EC" w:rsidRPr="00A36AA9" w:rsidRDefault="009E3675" w:rsidP="00F87E39">
      <w:pPr>
        <w:pStyle w:val="NormalArial"/>
      </w:pPr>
      <w:r>
        <w:t>Based on the information summarised above, I find the provider, in relation to the service, compliant with (3)(c) in Standard 7, Human resources.</w:t>
      </w:r>
      <w:r w:rsidR="007F7C5B" w:rsidRPr="00A36AA9">
        <w:br w:type="page"/>
      </w:r>
    </w:p>
    <w:p w14:paraId="2DC87F59" w14:textId="77777777" w:rsidR="00FC045E" w:rsidRPr="00A36AA9" w:rsidRDefault="007F7C5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7551A" w14:paraId="0FFD8C00" w14:textId="77777777" w:rsidTr="00F75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FCA4F59" w14:textId="77777777" w:rsidR="003217D3" w:rsidRPr="003217D3" w:rsidRDefault="007F7C5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F5305A4" w14:textId="77777777" w:rsidR="003217D3" w:rsidRPr="003217D3" w:rsidRDefault="007F7C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F0C253D" w14:textId="77777777" w:rsidR="003217D3" w:rsidRPr="003217D3" w:rsidRDefault="007F7C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7551A" w14:paraId="3A588B89" w14:textId="77777777" w:rsidTr="00F755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092C7"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43B874E" w14:textId="77777777" w:rsidR="007E513C" w:rsidRPr="00244176" w:rsidRDefault="007F7C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AC278D9" w14:textId="7825F8FD" w:rsidR="007E513C" w:rsidRPr="00CC646C" w:rsidRDefault="008676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11A321E8" w14:textId="6E96227D" w:rsidR="007E513C" w:rsidRPr="00CC646C" w:rsidRDefault="008676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7551A" w14:paraId="5C90620E"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DE0D5"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DD731F5" w14:textId="77777777" w:rsidR="007E513C" w:rsidRPr="00244176" w:rsidRDefault="007F7C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3A4511B" w14:textId="30D8C2DB" w:rsidR="007E513C" w:rsidRPr="00CC646C" w:rsidRDefault="008676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61C84F20" w14:textId="5E12D32B" w:rsidR="007E513C" w:rsidRPr="00CC646C" w:rsidRDefault="008676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7551A" w14:paraId="6CE7AA28" w14:textId="77777777" w:rsidTr="00F755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E8E5A"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B77CF51" w14:textId="77777777" w:rsidR="007E513C" w:rsidRPr="00244176" w:rsidRDefault="007F7C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5907E2" w14:textId="77777777" w:rsidR="007E513C" w:rsidRPr="00244176" w:rsidRDefault="007F7C5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8901816" w14:textId="77777777" w:rsidR="007E513C" w:rsidRPr="00244176" w:rsidRDefault="007F7C5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AF8B333" w14:textId="77777777" w:rsidR="007E513C" w:rsidRPr="00244176" w:rsidRDefault="007F7C5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1FF6FA3" w14:textId="77777777" w:rsidR="007E513C" w:rsidRPr="00244176" w:rsidRDefault="007F7C5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F6A9E53" w14:textId="77777777" w:rsidR="007E513C" w:rsidRPr="00244176" w:rsidRDefault="007F7C5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848B563" w14:textId="77777777" w:rsidR="007E513C" w:rsidRPr="00244176" w:rsidRDefault="007F7C5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8636BA3" w14:textId="77777777" w:rsidR="007E513C" w:rsidRPr="00CC646C" w:rsidRDefault="005655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5883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F7C5B" w:rsidRPr="00501C01">
                  <w:rPr>
                    <w:rFonts w:ascii="Arial" w:hAnsi="Arial" w:cs="Arial"/>
                  </w:rPr>
                  <w:t>Compliant</w:t>
                </w:r>
              </w:sdtContent>
            </w:sdt>
            <w:r w:rsidR="007F7C5B" w:rsidRPr="00501C01">
              <w:rPr>
                <w:rFonts w:ascii="Arial" w:hAnsi="Arial" w:cs="Arial"/>
              </w:rPr>
              <w:t xml:space="preserve"> </w:t>
            </w:r>
          </w:p>
        </w:tc>
        <w:tc>
          <w:tcPr>
            <w:tcW w:w="1944" w:type="dxa"/>
            <w:shd w:val="clear" w:color="auto" w:fill="auto"/>
          </w:tcPr>
          <w:p w14:paraId="0925096F" w14:textId="77777777" w:rsidR="007E513C" w:rsidRPr="00CC646C" w:rsidRDefault="005655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01040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F7C5B" w:rsidRPr="00501C01">
                  <w:rPr>
                    <w:rFonts w:ascii="Arial" w:hAnsi="Arial" w:cs="Arial"/>
                  </w:rPr>
                  <w:t>Compliant</w:t>
                </w:r>
              </w:sdtContent>
            </w:sdt>
            <w:r w:rsidR="007F7C5B" w:rsidRPr="00501C01">
              <w:rPr>
                <w:rFonts w:ascii="Arial" w:hAnsi="Arial" w:cs="Arial"/>
              </w:rPr>
              <w:t xml:space="preserve"> </w:t>
            </w:r>
          </w:p>
        </w:tc>
      </w:tr>
      <w:tr w:rsidR="00F7551A" w14:paraId="46C00D28" w14:textId="77777777" w:rsidTr="00F75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7C1A3"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34C3C7E" w14:textId="77777777" w:rsidR="007E513C" w:rsidRPr="00244176" w:rsidRDefault="007F7C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B9830B" w14:textId="77777777" w:rsidR="007E513C" w:rsidRPr="00244176" w:rsidRDefault="007F7C5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DE50B98" w14:textId="77777777" w:rsidR="007E513C" w:rsidRPr="00244176" w:rsidRDefault="007F7C5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6FAB4D1" w14:textId="77777777" w:rsidR="007E513C" w:rsidRPr="00244176" w:rsidRDefault="007F7C5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F76D4C" w14:textId="77777777" w:rsidR="007E513C" w:rsidRPr="00244176" w:rsidRDefault="007F7C5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128DF5D" w14:textId="77777777" w:rsidR="007E513C" w:rsidRPr="00CC646C" w:rsidRDefault="0056552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2668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F7C5B" w:rsidRPr="00501C01">
                  <w:rPr>
                    <w:rFonts w:ascii="Arial" w:hAnsi="Arial" w:cs="Arial"/>
                  </w:rPr>
                  <w:t>Compliant</w:t>
                </w:r>
              </w:sdtContent>
            </w:sdt>
            <w:r w:rsidR="007F7C5B" w:rsidRPr="00501C01">
              <w:rPr>
                <w:rFonts w:ascii="Arial" w:hAnsi="Arial" w:cs="Arial"/>
              </w:rPr>
              <w:t xml:space="preserve"> </w:t>
            </w:r>
          </w:p>
        </w:tc>
        <w:tc>
          <w:tcPr>
            <w:tcW w:w="1944" w:type="dxa"/>
            <w:shd w:val="clear" w:color="auto" w:fill="auto"/>
          </w:tcPr>
          <w:p w14:paraId="780DDC0E" w14:textId="77777777" w:rsidR="007E513C" w:rsidRPr="00CC646C" w:rsidRDefault="005655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04759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F7C5B" w:rsidRPr="00501C01">
                  <w:rPr>
                    <w:rFonts w:ascii="Arial" w:hAnsi="Arial" w:cs="Arial"/>
                  </w:rPr>
                  <w:t>Compliant</w:t>
                </w:r>
              </w:sdtContent>
            </w:sdt>
            <w:r w:rsidR="007F7C5B" w:rsidRPr="00501C01">
              <w:rPr>
                <w:rFonts w:ascii="Arial" w:hAnsi="Arial" w:cs="Arial"/>
              </w:rPr>
              <w:t xml:space="preserve"> </w:t>
            </w:r>
          </w:p>
        </w:tc>
      </w:tr>
      <w:tr w:rsidR="00F7551A" w14:paraId="3C1E887A" w14:textId="77777777" w:rsidTr="00F755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58BFA" w14:textId="77777777" w:rsidR="007E513C" w:rsidRPr="00244176" w:rsidRDefault="007F7C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597C47F" w14:textId="77777777" w:rsidR="007E513C" w:rsidRPr="00244176" w:rsidRDefault="007F7C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5A0B55" w14:textId="77777777" w:rsidR="007E513C" w:rsidRPr="00244176" w:rsidRDefault="007F7C5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B71BBDC" w14:textId="77777777" w:rsidR="007E513C" w:rsidRPr="00244176" w:rsidRDefault="007F7C5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540A3B0" w14:textId="77777777" w:rsidR="007E513C" w:rsidRPr="00244176" w:rsidRDefault="007F7C5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BD47CB1" w14:textId="022418C1" w:rsidR="007E513C" w:rsidRPr="00CC646C" w:rsidRDefault="008676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31C05F8E" w14:textId="60CBC5F8" w:rsidR="007E513C" w:rsidRPr="00CC646C" w:rsidRDefault="008676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A668B81" w14:textId="77777777" w:rsidR="007B3959" w:rsidRDefault="007F7C5B" w:rsidP="003217D3">
      <w:pPr>
        <w:pStyle w:val="Heading20"/>
      </w:pPr>
      <w:r w:rsidRPr="00A36AA9">
        <w:t>Findings</w:t>
      </w:r>
    </w:p>
    <w:p w14:paraId="6414BD10" w14:textId="77777777" w:rsidR="009C0FAE" w:rsidRDefault="009C0FAE" w:rsidP="00F87E39">
      <w:pPr>
        <w:pStyle w:val="NormalArial"/>
      </w:pPr>
      <w:r>
        <w:t>While the Assessment Team report predominately focussed governance systems relating to workforce governance and feedback and complaints systems, information and evidence shows the organisation demonstrated effective organisation wide governance systems. For example:</w:t>
      </w:r>
    </w:p>
    <w:p w14:paraId="307E6FE9" w14:textId="3E39199F" w:rsidR="009C0FAE" w:rsidRDefault="009C0FAE" w:rsidP="00F87E39">
      <w:pPr>
        <w:pStyle w:val="NormalArial"/>
      </w:pPr>
      <w:r>
        <w:lastRenderedPageBreak/>
        <w:t>Staff reported having access to the information the</w:t>
      </w:r>
      <w:r w:rsidR="008B7F33">
        <w:t xml:space="preserve">y </w:t>
      </w:r>
      <w:r>
        <w:t>require to perform their roles.</w:t>
      </w:r>
      <w:r w:rsidR="008B7F33" w:rsidRPr="008B7F33">
        <w:t xml:space="preserve"> </w:t>
      </w:r>
      <w:r w:rsidR="008B7F33" w:rsidRPr="009C0FAE">
        <w:t xml:space="preserve">The plan for continuous improvement </w:t>
      </w:r>
      <w:r w:rsidR="008B7F33">
        <w:t>tracks</w:t>
      </w:r>
      <w:r w:rsidR="008B7F33" w:rsidRPr="009C0FAE">
        <w:t xml:space="preserve"> </w:t>
      </w:r>
      <w:r w:rsidR="008B7F33">
        <w:t>planned and completed actions, activity</w:t>
      </w:r>
      <w:r w:rsidR="008B7F33" w:rsidRPr="009C0FAE">
        <w:t xml:space="preserve"> status and completion dates for each of the identified </w:t>
      </w:r>
      <w:r w:rsidR="008B7F33">
        <w:t>activity</w:t>
      </w:r>
      <w:r w:rsidR="008B7F33" w:rsidRPr="009C0FAE">
        <w:t>.</w:t>
      </w:r>
      <w:r w:rsidR="008B7F33">
        <w:t xml:space="preserve"> </w:t>
      </w:r>
      <w:r>
        <w:t>Management demonstrated</w:t>
      </w:r>
      <w:r w:rsidR="008B7F33">
        <w:t xml:space="preserve"> how </w:t>
      </w:r>
      <w:r>
        <w:t xml:space="preserve">regular meetings, reporting structures and the use of dashboards to show regular updates relating to quality indicators for </w:t>
      </w:r>
      <w:r w:rsidR="008B7F33">
        <w:t xml:space="preserve">care and </w:t>
      </w:r>
      <w:r>
        <w:t>service delivery</w:t>
      </w:r>
      <w:r w:rsidR="000504C0">
        <w:t xml:space="preserve">. </w:t>
      </w:r>
      <w:r w:rsidR="008B7F33" w:rsidRPr="008B7F33">
        <w:t>Documents reviewed include policies and procedures, staffing structure and reporting lines, meeting minutes, information flow and key accountabilities of the executive management and the Board.</w:t>
      </w:r>
      <w:r w:rsidR="008B7F33">
        <w:t xml:space="preserve"> Feedback systems operate effectively</w:t>
      </w:r>
      <w:r w:rsidR="000504C0">
        <w:t xml:space="preserve"> through reports provided to inform the </w:t>
      </w:r>
      <w:r w:rsidR="00636ADD">
        <w:t xml:space="preserve">Board </w:t>
      </w:r>
      <w:r w:rsidR="000504C0">
        <w:t xml:space="preserve">of trends and actions taken to resolve issues. </w:t>
      </w:r>
      <w:r w:rsidR="008B7F33">
        <w:t xml:space="preserve">A </w:t>
      </w:r>
      <w:r w:rsidR="008B7F33" w:rsidRPr="008B7F33">
        <w:t>customer engagement</w:t>
      </w:r>
      <w:r w:rsidR="008B7F33">
        <w:t xml:space="preserve"> </w:t>
      </w:r>
      <w:r w:rsidR="008B7F33" w:rsidRPr="008B7F33">
        <w:t>subcommittee meets quarterly and supports engagement with consumers and direct feedback to the Board.</w:t>
      </w:r>
      <w:r w:rsidR="008B7F33">
        <w:t xml:space="preserve"> </w:t>
      </w:r>
    </w:p>
    <w:p w14:paraId="0E816514" w14:textId="59D1B944" w:rsidR="000504C0" w:rsidRDefault="000504C0" w:rsidP="00F87E39">
      <w:pPr>
        <w:pStyle w:val="NormalArial"/>
      </w:pPr>
      <w:r>
        <w:t>The organisation demonstrated effective risk management systems and practices operate to identify and management risks associated with the care of consumers. For example:</w:t>
      </w:r>
    </w:p>
    <w:p w14:paraId="2EC95D24" w14:textId="4E285D1E" w:rsidR="00AF6C45" w:rsidRDefault="00AF6C45" w:rsidP="00F87E39">
      <w:pPr>
        <w:pStyle w:val="NormalArial"/>
      </w:pPr>
      <w:r>
        <w:t>R</w:t>
      </w:r>
      <w:r w:rsidR="000504C0">
        <w:t>isks associated with the care of consumers are identified through assessment and planning</w:t>
      </w:r>
      <w:r>
        <w:t xml:space="preserve"> and communications received from staff. Issues or changes in consumers’ condition are m</w:t>
      </w:r>
      <w:r w:rsidR="000504C0">
        <w:t>anaged through daily huddles</w:t>
      </w:r>
      <w:r w:rsidR="0010511F">
        <w:t xml:space="preserve"> to discuss</w:t>
      </w:r>
      <w:r w:rsidR="000504C0">
        <w:t xml:space="preserve"> management strategies</w:t>
      </w:r>
      <w:r w:rsidR="0010511F">
        <w:t xml:space="preserve">, </w:t>
      </w:r>
      <w:r w:rsidR="000504C0">
        <w:t xml:space="preserve">including the involvement of clinicians and </w:t>
      </w:r>
      <w:r w:rsidR="0010511F">
        <w:t xml:space="preserve">staff are provided </w:t>
      </w:r>
      <w:r w:rsidR="000504C0">
        <w:t xml:space="preserve">education and guidance </w:t>
      </w:r>
      <w:r w:rsidR="0010511F">
        <w:t>on adjusted</w:t>
      </w:r>
      <w:r>
        <w:t xml:space="preserve"> support requirements for consumers. The Assessment Team provided examples where staff feedback prompted a discussion through the daily huddle and resulted in increased care and revision of consumer care and services.</w:t>
      </w:r>
    </w:p>
    <w:p w14:paraId="7BD62EB3" w14:textId="754E86E1" w:rsidR="00AF6C45" w:rsidRDefault="00AF6C45" w:rsidP="00F87E39">
      <w:pPr>
        <w:pStyle w:val="NormalArial"/>
      </w:pPr>
      <w:r>
        <w:t>The organisation has policies and procedures to guide staff in the identification and response to abuse and neglect of consumers. Staff have completed training in relation to elder abuse prevention and response.</w:t>
      </w:r>
    </w:p>
    <w:p w14:paraId="609962F1" w14:textId="56582C47" w:rsidR="00AF6C45" w:rsidRDefault="00AF6C45" w:rsidP="00F87E39">
      <w:pPr>
        <w:pStyle w:val="NormalArial"/>
      </w:pPr>
      <w:r>
        <w:t>The incident report for the last 6 months shows staff report incidents, including, near misses</w:t>
      </w:r>
      <w:r w:rsidR="0010511F">
        <w:t xml:space="preserve">. </w:t>
      </w:r>
      <w:r>
        <w:t>The incident register shows immediate action taken, further follow-up action, escalation to management if required, and support strategies to ensure consumer health and wellbeing.</w:t>
      </w:r>
    </w:p>
    <w:p w14:paraId="63B6AD9A" w14:textId="614B1829" w:rsidR="008B7F33" w:rsidRPr="006B4042" w:rsidRDefault="00AF6C45" w:rsidP="00F87E39">
      <w:pPr>
        <w:pStyle w:val="NormalArial"/>
      </w:pPr>
      <w:r>
        <w:t>Based on the information summarised above, I find the provider, in relation to the service, compliant with (3)(c) and (3)(d) in Standard 8, Organisational governance.</w:t>
      </w:r>
    </w:p>
    <w:sectPr w:rsidR="008B7F3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03C62" w14:textId="77777777" w:rsidR="00CA7605" w:rsidRDefault="00CA7605">
      <w:pPr>
        <w:spacing w:after="0"/>
      </w:pPr>
      <w:r>
        <w:separator/>
      </w:r>
    </w:p>
  </w:endnote>
  <w:endnote w:type="continuationSeparator" w:id="0">
    <w:p w14:paraId="58CF2558" w14:textId="77777777" w:rsidR="00CA7605" w:rsidRDefault="00CA76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56A2" w14:textId="77777777" w:rsidR="00825B37" w:rsidRPr="00DF37F2" w:rsidRDefault="007F7C5B"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ACH Group - North East Services - Newton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C7B7159" w14:textId="77777777" w:rsidR="00DF37F2" w:rsidRPr="00DF37F2" w:rsidRDefault="007F7C5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600442</w:t>
    </w:r>
    <w:bookmarkEnd w:id="2"/>
    <w:r w:rsidRPr="00DF37F2">
      <w:rPr>
        <w:rStyle w:val="FooterBold"/>
        <w:rFonts w:ascii="Arial" w:hAnsi="Arial"/>
        <w:b w:val="0"/>
      </w:rPr>
      <w:tab/>
      <w:t xml:space="preserve">OFFICIAL: Sensitive </w:t>
    </w:r>
  </w:p>
  <w:p w14:paraId="06B83DC6" w14:textId="77777777" w:rsidR="00DF37F2" w:rsidRPr="00DF37F2" w:rsidRDefault="007F7C5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E02D" w14:textId="77777777" w:rsidR="00CA7605" w:rsidRDefault="00CA7605" w:rsidP="00D71F88">
      <w:pPr>
        <w:spacing w:after="0"/>
      </w:pPr>
      <w:r>
        <w:separator/>
      </w:r>
    </w:p>
  </w:footnote>
  <w:footnote w:type="continuationSeparator" w:id="0">
    <w:p w14:paraId="3571DF2E" w14:textId="77777777" w:rsidR="00CA7605" w:rsidRDefault="00CA7605" w:rsidP="00D71F88">
      <w:pPr>
        <w:spacing w:after="0"/>
      </w:pPr>
      <w:r>
        <w:continuationSeparator/>
      </w:r>
    </w:p>
  </w:footnote>
  <w:footnote w:id="1">
    <w:p w14:paraId="4DC98E55" w14:textId="6D772D5C" w:rsidR="000078F8" w:rsidRDefault="007F7C5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67642">
        <w:rPr>
          <w:rFonts w:ascii="Arial" w:hAnsi="Arial" w:cs="Arial"/>
          <w:color w:val="auto"/>
          <w:sz w:val="20"/>
          <w:szCs w:val="20"/>
        </w:rPr>
        <w:t>section 68A</w:t>
      </w:r>
      <w:r w:rsidR="00867642" w:rsidRPr="00867642">
        <w:rPr>
          <w:rFonts w:ascii="Arial" w:hAnsi="Arial" w:cs="Arial"/>
          <w:color w:val="auto"/>
          <w:sz w:val="20"/>
          <w:szCs w:val="20"/>
        </w:rPr>
        <w:t xml:space="preserve"> </w:t>
      </w:r>
      <w:r w:rsidRPr="00867642">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86630EA" w14:textId="77777777" w:rsidR="00540817" w:rsidRDefault="0056552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734A" w14:textId="77777777" w:rsidR="00D71F88" w:rsidRDefault="007F7C5B">
    <w:pPr>
      <w:pStyle w:val="Header"/>
    </w:pPr>
    <w:r>
      <w:rPr>
        <w:noProof/>
        <w:color w:val="2B579A"/>
        <w:shd w:val="clear" w:color="auto" w:fill="E6E6E6"/>
        <w:lang w:val="en-US"/>
      </w:rPr>
      <w:drawing>
        <wp:anchor distT="0" distB="0" distL="114300" distR="114300" simplePos="0" relativeHeight="251663360" behindDoc="1" locked="0" layoutInCell="1" allowOverlap="1" wp14:anchorId="65F2FE10" wp14:editId="3609A2A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5F8D" w14:textId="77777777" w:rsidR="00FA0A5B" w:rsidRDefault="007F7C5B">
    <w:pPr>
      <w:pStyle w:val="Header"/>
    </w:pPr>
    <w:r>
      <w:rPr>
        <w:noProof/>
      </w:rPr>
      <w:drawing>
        <wp:anchor distT="0" distB="0" distL="114300" distR="114300" simplePos="0" relativeHeight="251661312" behindDoc="0" locked="0" layoutInCell="1" allowOverlap="1" wp14:anchorId="2AB1974B" wp14:editId="7A05DBA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C00A5FA">
      <w:start w:val="1"/>
      <w:numFmt w:val="lowerRoman"/>
      <w:lvlText w:val="(%1)"/>
      <w:lvlJc w:val="left"/>
      <w:pPr>
        <w:ind w:left="1080" w:hanging="720"/>
      </w:pPr>
      <w:rPr>
        <w:rFonts w:hint="default"/>
      </w:rPr>
    </w:lvl>
    <w:lvl w:ilvl="1" w:tplc="1AFA4D22" w:tentative="1">
      <w:start w:val="1"/>
      <w:numFmt w:val="lowerLetter"/>
      <w:lvlText w:val="%2."/>
      <w:lvlJc w:val="left"/>
      <w:pPr>
        <w:ind w:left="1440" w:hanging="360"/>
      </w:pPr>
    </w:lvl>
    <w:lvl w:ilvl="2" w:tplc="694E38A0" w:tentative="1">
      <w:start w:val="1"/>
      <w:numFmt w:val="lowerRoman"/>
      <w:lvlText w:val="%3."/>
      <w:lvlJc w:val="right"/>
      <w:pPr>
        <w:ind w:left="2160" w:hanging="180"/>
      </w:pPr>
    </w:lvl>
    <w:lvl w:ilvl="3" w:tplc="AD52C218" w:tentative="1">
      <w:start w:val="1"/>
      <w:numFmt w:val="decimal"/>
      <w:lvlText w:val="%4."/>
      <w:lvlJc w:val="left"/>
      <w:pPr>
        <w:ind w:left="2880" w:hanging="360"/>
      </w:pPr>
    </w:lvl>
    <w:lvl w:ilvl="4" w:tplc="C336799C" w:tentative="1">
      <w:start w:val="1"/>
      <w:numFmt w:val="lowerLetter"/>
      <w:lvlText w:val="%5."/>
      <w:lvlJc w:val="left"/>
      <w:pPr>
        <w:ind w:left="3600" w:hanging="360"/>
      </w:pPr>
    </w:lvl>
    <w:lvl w:ilvl="5" w:tplc="F60E37CC" w:tentative="1">
      <w:start w:val="1"/>
      <w:numFmt w:val="lowerRoman"/>
      <w:lvlText w:val="%6."/>
      <w:lvlJc w:val="right"/>
      <w:pPr>
        <w:ind w:left="4320" w:hanging="180"/>
      </w:pPr>
    </w:lvl>
    <w:lvl w:ilvl="6" w:tplc="0A84BEC0" w:tentative="1">
      <w:start w:val="1"/>
      <w:numFmt w:val="decimal"/>
      <w:lvlText w:val="%7."/>
      <w:lvlJc w:val="left"/>
      <w:pPr>
        <w:ind w:left="5040" w:hanging="360"/>
      </w:pPr>
    </w:lvl>
    <w:lvl w:ilvl="7" w:tplc="62BE9F3E" w:tentative="1">
      <w:start w:val="1"/>
      <w:numFmt w:val="lowerLetter"/>
      <w:lvlText w:val="%8."/>
      <w:lvlJc w:val="left"/>
      <w:pPr>
        <w:ind w:left="5760" w:hanging="360"/>
      </w:pPr>
    </w:lvl>
    <w:lvl w:ilvl="8" w:tplc="9A7034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5984B38">
      <w:start w:val="1"/>
      <w:numFmt w:val="lowerRoman"/>
      <w:lvlText w:val="(%1)"/>
      <w:lvlJc w:val="left"/>
      <w:pPr>
        <w:ind w:left="1080" w:hanging="720"/>
      </w:pPr>
      <w:rPr>
        <w:rFonts w:hint="default"/>
      </w:rPr>
    </w:lvl>
    <w:lvl w:ilvl="1" w:tplc="34561BE2" w:tentative="1">
      <w:start w:val="1"/>
      <w:numFmt w:val="lowerLetter"/>
      <w:lvlText w:val="%2."/>
      <w:lvlJc w:val="left"/>
      <w:pPr>
        <w:ind w:left="1440" w:hanging="360"/>
      </w:pPr>
    </w:lvl>
    <w:lvl w:ilvl="2" w:tplc="2BCCAF40" w:tentative="1">
      <w:start w:val="1"/>
      <w:numFmt w:val="lowerRoman"/>
      <w:lvlText w:val="%3."/>
      <w:lvlJc w:val="right"/>
      <w:pPr>
        <w:ind w:left="2160" w:hanging="180"/>
      </w:pPr>
    </w:lvl>
    <w:lvl w:ilvl="3" w:tplc="B06CA4A4" w:tentative="1">
      <w:start w:val="1"/>
      <w:numFmt w:val="decimal"/>
      <w:lvlText w:val="%4."/>
      <w:lvlJc w:val="left"/>
      <w:pPr>
        <w:ind w:left="2880" w:hanging="360"/>
      </w:pPr>
    </w:lvl>
    <w:lvl w:ilvl="4" w:tplc="9F1A267A" w:tentative="1">
      <w:start w:val="1"/>
      <w:numFmt w:val="lowerLetter"/>
      <w:lvlText w:val="%5."/>
      <w:lvlJc w:val="left"/>
      <w:pPr>
        <w:ind w:left="3600" w:hanging="360"/>
      </w:pPr>
    </w:lvl>
    <w:lvl w:ilvl="5" w:tplc="99E67CA8" w:tentative="1">
      <w:start w:val="1"/>
      <w:numFmt w:val="lowerRoman"/>
      <w:lvlText w:val="%6."/>
      <w:lvlJc w:val="right"/>
      <w:pPr>
        <w:ind w:left="4320" w:hanging="180"/>
      </w:pPr>
    </w:lvl>
    <w:lvl w:ilvl="6" w:tplc="B14C438C" w:tentative="1">
      <w:start w:val="1"/>
      <w:numFmt w:val="decimal"/>
      <w:lvlText w:val="%7."/>
      <w:lvlJc w:val="left"/>
      <w:pPr>
        <w:ind w:left="5040" w:hanging="360"/>
      </w:pPr>
    </w:lvl>
    <w:lvl w:ilvl="7" w:tplc="DA0C9F02" w:tentative="1">
      <w:start w:val="1"/>
      <w:numFmt w:val="lowerLetter"/>
      <w:lvlText w:val="%8."/>
      <w:lvlJc w:val="left"/>
      <w:pPr>
        <w:ind w:left="5760" w:hanging="360"/>
      </w:pPr>
    </w:lvl>
    <w:lvl w:ilvl="8" w:tplc="8D6AB1C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8FC9A70">
      <w:start w:val="1"/>
      <w:numFmt w:val="lowerRoman"/>
      <w:lvlText w:val="(%1)"/>
      <w:lvlJc w:val="left"/>
      <w:pPr>
        <w:ind w:left="1080" w:hanging="720"/>
      </w:pPr>
      <w:rPr>
        <w:rFonts w:hint="default"/>
      </w:rPr>
    </w:lvl>
    <w:lvl w:ilvl="1" w:tplc="572C848C" w:tentative="1">
      <w:start w:val="1"/>
      <w:numFmt w:val="lowerLetter"/>
      <w:lvlText w:val="%2."/>
      <w:lvlJc w:val="left"/>
      <w:pPr>
        <w:ind w:left="1440" w:hanging="360"/>
      </w:pPr>
    </w:lvl>
    <w:lvl w:ilvl="2" w:tplc="645C9B7C" w:tentative="1">
      <w:start w:val="1"/>
      <w:numFmt w:val="lowerRoman"/>
      <w:lvlText w:val="%3."/>
      <w:lvlJc w:val="right"/>
      <w:pPr>
        <w:ind w:left="2160" w:hanging="180"/>
      </w:pPr>
    </w:lvl>
    <w:lvl w:ilvl="3" w:tplc="7D44FF00" w:tentative="1">
      <w:start w:val="1"/>
      <w:numFmt w:val="decimal"/>
      <w:lvlText w:val="%4."/>
      <w:lvlJc w:val="left"/>
      <w:pPr>
        <w:ind w:left="2880" w:hanging="360"/>
      </w:pPr>
    </w:lvl>
    <w:lvl w:ilvl="4" w:tplc="408EF14E" w:tentative="1">
      <w:start w:val="1"/>
      <w:numFmt w:val="lowerLetter"/>
      <w:lvlText w:val="%5."/>
      <w:lvlJc w:val="left"/>
      <w:pPr>
        <w:ind w:left="3600" w:hanging="360"/>
      </w:pPr>
    </w:lvl>
    <w:lvl w:ilvl="5" w:tplc="C5ACCFB2" w:tentative="1">
      <w:start w:val="1"/>
      <w:numFmt w:val="lowerRoman"/>
      <w:lvlText w:val="%6."/>
      <w:lvlJc w:val="right"/>
      <w:pPr>
        <w:ind w:left="4320" w:hanging="180"/>
      </w:pPr>
    </w:lvl>
    <w:lvl w:ilvl="6" w:tplc="962EDA26" w:tentative="1">
      <w:start w:val="1"/>
      <w:numFmt w:val="decimal"/>
      <w:lvlText w:val="%7."/>
      <w:lvlJc w:val="left"/>
      <w:pPr>
        <w:ind w:left="5040" w:hanging="360"/>
      </w:pPr>
    </w:lvl>
    <w:lvl w:ilvl="7" w:tplc="6CFEA858" w:tentative="1">
      <w:start w:val="1"/>
      <w:numFmt w:val="lowerLetter"/>
      <w:lvlText w:val="%8."/>
      <w:lvlJc w:val="left"/>
      <w:pPr>
        <w:ind w:left="5760" w:hanging="360"/>
      </w:pPr>
    </w:lvl>
    <w:lvl w:ilvl="8" w:tplc="A1BC34D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512AA28">
      <w:start w:val="1"/>
      <w:numFmt w:val="lowerRoman"/>
      <w:lvlText w:val="(%1)"/>
      <w:lvlJc w:val="left"/>
      <w:pPr>
        <w:ind w:left="1080" w:hanging="720"/>
      </w:pPr>
      <w:rPr>
        <w:rFonts w:hint="default"/>
      </w:rPr>
    </w:lvl>
    <w:lvl w:ilvl="1" w:tplc="4A1C8D92" w:tentative="1">
      <w:start w:val="1"/>
      <w:numFmt w:val="lowerLetter"/>
      <w:lvlText w:val="%2."/>
      <w:lvlJc w:val="left"/>
      <w:pPr>
        <w:ind w:left="1440" w:hanging="360"/>
      </w:pPr>
    </w:lvl>
    <w:lvl w:ilvl="2" w:tplc="86EA2782" w:tentative="1">
      <w:start w:val="1"/>
      <w:numFmt w:val="lowerRoman"/>
      <w:lvlText w:val="%3."/>
      <w:lvlJc w:val="right"/>
      <w:pPr>
        <w:ind w:left="2160" w:hanging="180"/>
      </w:pPr>
    </w:lvl>
    <w:lvl w:ilvl="3" w:tplc="349E12C0" w:tentative="1">
      <w:start w:val="1"/>
      <w:numFmt w:val="decimal"/>
      <w:lvlText w:val="%4."/>
      <w:lvlJc w:val="left"/>
      <w:pPr>
        <w:ind w:left="2880" w:hanging="360"/>
      </w:pPr>
    </w:lvl>
    <w:lvl w:ilvl="4" w:tplc="C4E87400" w:tentative="1">
      <w:start w:val="1"/>
      <w:numFmt w:val="lowerLetter"/>
      <w:lvlText w:val="%5."/>
      <w:lvlJc w:val="left"/>
      <w:pPr>
        <w:ind w:left="3600" w:hanging="360"/>
      </w:pPr>
    </w:lvl>
    <w:lvl w:ilvl="5" w:tplc="8D00D878" w:tentative="1">
      <w:start w:val="1"/>
      <w:numFmt w:val="lowerRoman"/>
      <w:lvlText w:val="%6."/>
      <w:lvlJc w:val="right"/>
      <w:pPr>
        <w:ind w:left="4320" w:hanging="180"/>
      </w:pPr>
    </w:lvl>
    <w:lvl w:ilvl="6" w:tplc="0A34EB54" w:tentative="1">
      <w:start w:val="1"/>
      <w:numFmt w:val="decimal"/>
      <w:lvlText w:val="%7."/>
      <w:lvlJc w:val="left"/>
      <w:pPr>
        <w:ind w:left="5040" w:hanging="360"/>
      </w:pPr>
    </w:lvl>
    <w:lvl w:ilvl="7" w:tplc="965481FA" w:tentative="1">
      <w:start w:val="1"/>
      <w:numFmt w:val="lowerLetter"/>
      <w:lvlText w:val="%8."/>
      <w:lvlJc w:val="left"/>
      <w:pPr>
        <w:ind w:left="5760" w:hanging="360"/>
      </w:pPr>
    </w:lvl>
    <w:lvl w:ilvl="8" w:tplc="E012AA3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1CEAE86">
      <w:start w:val="1"/>
      <w:numFmt w:val="lowerRoman"/>
      <w:lvlText w:val="(%1)"/>
      <w:lvlJc w:val="left"/>
      <w:pPr>
        <w:ind w:left="1080" w:hanging="720"/>
      </w:pPr>
      <w:rPr>
        <w:rFonts w:hint="default"/>
      </w:rPr>
    </w:lvl>
    <w:lvl w:ilvl="1" w:tplc="CDAA7A40" w:tentative="1">
      <w:start w:val="1"/>
      <w:numFmt w:val="lowerLetter"/>
      <w:lvlText w:val="%2."/>
      <w:lvlJc w:val="left"/>
      <w:pPr>
        <w:ind w:left="1440" w:hanging="360"/>
      </w:pPr>
    </w:lvl>
    <w:lvl w:ilvl="2" w:tplc="6CFC74BA" w:tentative="1">
      <w:start w:val="1"/>
      <w:numFmt w:val="lowerRoman"/>
      <w:lvlText w:val="%3."/>
      <w:lvlJc w:val="right"/>
      <w:pPr>
        <w:ind w:left="2160" w:hanging="180"/>
      </w:pPr>
    </w:lvl>
    <w:lvl w:ilvl="3" w:tplc="5E5ED04E" w:tentative="1">
      <w:start w:val="1"/>
      <w:numFmt w:val="decimal"/>
      <w:lvlText w:val="%4."/>
      <w:lvlJc w:val="left"/>
      <w:pPr>
        <w:ind w:left="2880" w:hanging="360"/>
      </w:pPr>
    </w:lvl>
    <w:lvl w:ilvl="4" w:tplc="FC74817C" w:tentative="1">
      <w:start w:val="1"/>
      <w:numFmt w:val="lowerLetter"/>
      <w:lvlText w:val="%5."/>
      <w:lvlJc w:val="left"/>
      <w:pPr>
        <w:ind w:left="3600" w:hanging="360"/>
      </w:pPr>
    </w:lvl>
    <w:lvl w:ilvl="5" w:tplc="E4E0F142" w:tentative="1">
      <w:start w:val="1"/>
      <w:numFmt w:val="lowerRoman"/>
      <w:lvlText w:val="%6."/>
      <w:lvlJc w:val="right"/>
      <w:pPr>
        <w:ind w:left="4320" w:hanging="180"/>
      </w:pPr>
    </w:lvl>
    <w:lvl w:ilvl="6" w:tplc="F5707678" w:tentative="1">
      <w:start w:val="1"/>
      <w:numFmt w:val="decimal"/>
      <w:lvlText w:val="%7."/>
      <w:lvlJc w:val="left"/>
      <w:pPr>
        <w:ind w:left="5040" w:hanging="360"/>
      </w:pPr>
    </w:lvl>
    <w:lvl w:ilvl="7" w:tplc="6C8C8DE8" w:tentative="1">
      <w:start w:val="1"/>
      <w:numFmt w:val="lowerLetter"/>
      <w:lvlText w:val="%8."/>
      <w:lvlJc w:val="left"/>
      <w:pPr>
        <w:ind w:left="5760" w:hanging="360"/>
      </w:pPr>
    </w:lvl>
    <w:lvl w:ilvl="8" w:tplc="A01CE9A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86ADD0E">
      <w:start w:val="1"/>
      <w:numFmt w:val="bullet"/>
      <w:lvlText w:val=""/>
      <w:lvlJc w:val="left"/>
      <w:pPr>
        <w:ind w:left="720" w:hanging="360"/>
      </w:pPr>
      <w:rPr>
        <w:rFonts w:ascii="Symbol" w:hAnsi="Symbol" w:hint="default"/>
        <w:color w:val="auto"/>
        <w:sz w:val="24"/>
        <w:szCs w:val="24"/>
      </w:rPr>
    </w:lvl>
    <w:lvl w:ilvl="1" w:tplc="22B24DBE" w:tentative="1">
      <w:start w:val="1"/>
      <w:numFmt w:val="bullet"/>
      <w:lvlText w:val="o"/>
      <w:lvlJc w:val="left"/>
      <w:pPr>
        <w:ind w:left="1440" w:hanging="360"/>
      </w:pPr>
      <w:rPr>
        <w:rFonts w:ascii="Courier New" w:hAnsi="Courier New" w:cs="Courier New" w:hint="default"/>
      </w:rPr>
    </w:lvl>
    <w:lvl w:ilvl="2" w:tplc="C97C5848" w:tentative="1">
      <w:start w:val="1"/>
      <w:numFmt w:val="bullet"/>
      <w:lvlText w:val=""/>
      <w:lvlJc w:val="left"/>
      <w:pPr>
        <w:ind w:left="2160" w:hanging="360"/>
      </w:pPr>
      <w:rPr>
        <w:rFonts w:ascii="Wingdings" w:hAnsi="Wingdings" w:hint="default"/>
      </w:rPr>
    </w:lvl>
    <w:lvl w:ilvl="3" w:tplc="2C1442EA" w:tentative="1">
      <w:start w:val="1"/>
      <w:numFmt w:val="bullet"/>
      <w:lvlText w:val=""/>
      <w:lvlJc w:val="left"/>
      <w:pPr>
        <w:ind w:left="2880" w:hanging="360"/>
      </w:pPr>
      <w:rPr>
        <w:rFonts w:ascii="Symbol" w:hAnsi="Symbol" w:hint="default"/>
      </w:rPr>
    </w:lvl>
    <w:lvl w:ilvl="4" w:tplc="6C8A70D0" w:tentative="1">
      <w:start w:val="1"/>
      <w:numFmt w:val="bullet"/>
      <w:lvlText w:val="o"/>
      <w:lvlJc w:val="left"/>
      <w:pPr>
        <w:ind w:left="3600" w:hanging="360"/>
      </w:pPr>
      <w:rPr>
        <w:rFonts w:ascii="Courier New" w:hAnsi="Courier New" w:cs="Courier New" w:hint="default"/>
      </w:rPr>
    </w:lvl>
    <w:lvl w:ilvl="5" w:tplc="410489DA" w:tentative="1">
      <w:start w:val="1"/>
      <w:numFmt w:val="bullet"/>
      <w:lvlText w:val=""/>
      <w:lvlJc w:val="left"/>
      <w:pPr>
        <w:ind w:left="4320" w:hanging="360"/>
      </w:pPr>
      <w:rPr>
        <w:rFonts w:ascii="Wingdings" w:hAnsi="Wingdings" w:hint="default"/>
      </w:rPr>
    </w:lvl>
    <w:lvl w:ilvl="6" w:tplc="F87685AC" w:tentative="1">
      <w:start w:val="1"/>
      <w:numFmt w:val="bullet"/>
      <w:lvlText w:val=""/>
      <w:lvlJc w:val="left"/>
      <w:pPr>
        <w:ind w:left="5040" w:hanging="360"/>
      </w:pPr>
      <w:rPr>
        <w:rFonts w:ascii="Symbol" w:hAnsi="Symbol" w:hint="default"/>
      </w:rPr>
    </w:lvl>
    <w:lvl w:ilvl="7" w:tplc="B6AC69D6" w:tentative="1">
      <w:start w:val="1"/>
      <w:numFmt w:val="bullet"/>
      <w:lvlText w:val="o"/>
      <w:lvlJc w:val="left"/>
      <w:pPr>
        <w:ind w:left="5760" w:hanging="360"/>
      </w:pPr>
      <w:rPr>
        <w:rFonts w:ascii="Courier New" w:hAnsi="Courier New" w:cs="Courier New" w:hint="default"/>
      </w:rPr>
    </w:lvl>
    <w:lvl w:ilvl="8" w:tplc="CA34CD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C82CB58">
      <w:start w:val="1"/>
      <w:numFmt w:val="lowerRoman"/>
      <w:lvlText w:val="(%1)"/>
      <w:lvlJc w:val="left"/>
      <w:pPr>
        <w:ind w:left="1080" w:hanging="720"/>
      </w:pPr>
      <w:rPr>
        <w:rFonts w:hint="default"/>
      </w:rPr>
    </w:lvl>
    <w:lvl w:ilvl="1" w:tplc="8FC865C4" w:tentative="1">
      <w:start w:val="1"/>
      <w:numFmt w:val="lowerLetter"/>
      <w:lvlText w:val="%2."/>
      <w:lvlJc w:val="left"/>
      <w:pPr>
        <w:ind w:left="1440" w:hanging="360"/>
      </w:pPr>
    </w:lvl>
    <w:lvl w:ilvl="2" w:tplc="69D0F20C" w:tentative="1">
      <w:start w:val="1"/>
      <w:numFmt w:val="lowerRoman"/>
      <w:lvlText w:val="%3."/>
      <w:lvlJc w:val="right"/>
      <w:pPr>
        <w:ind w:left="2160" w:hanging="180"/>
      </w:pPr>
    </w:lvl>
    <w:lvl w:ilvl="3" w:tplc="3CE48312" w:tentative="1">
      <w:start w:val="1"/>
      <w:numFmt w:val="decimal"/>
      <w:lvlText w:val="%4."/>
      <w:lvlJc w:val="left"/>
      <w:pPr>
        <w:ind w:left="2880" w:hanging="360"/>
      </w:pPr>
    </w:lvl>
    <w:lvl w:ilvl="4" w:tplc="BD48019E" w:tentative="1">
      <w:start w:val="1"/>
      <w:numFmt w:val="lowerLetter"/>
      <w:lvlText w:val="%5."/>
      <w:lvlJc w:val="left"/>
      <w:pPr>
        <w:ind w:left="3600" w:hanging="360"/>
      </w:pPr>
    </w:lvl>
    <w:lvl w:ilvl="5" w:tplc="8552FBAA" w:tentative="1">
      <w:start w:val="1"/>
      <w:numFmt w:val="lowerRoman"/>
      <w:lvlText w:val="%6."/>
      <w:lvlJc w:val="right"/>
      <w:pPr>
        <w:ind w:left="4320" w:hanging="180"/>
      </w:pPr>
    </w:lvl>
    <w:lvl w:ilvl="6" w:tplc="509E1BB8" w:tentative="1">
      <w:start w:val="1"/>
      <w:numFmt w:val="decimal"/>
      <w:lvlText w:val="%7."/>
      <w:lvlJc w:val="left"/>
      <w:pPr>
        <w:ind w:left="5040" w:hanging="360"/>
      </w:pPr>
    </w:lvl>
    <w:lvl w:ilvl="7" w:tplc="AA668FB2" w:tentative="1">
      <w:start w:val="1"/>
      <w:numFmt w:val="lowerLetter"/>
      <w:lvlText w:val="%8."/>
      <w:lvlJc w:val="left"/>
      <w:pPr>
        <w:ind w:left="5760" w:hanging="360"/>
      </w:pPr>
    </w:lvl>
    <w:lvl w:ilvl="8" w:tplc="1C5A0C5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78A3A32">
      <w:start w:val="1"/>
      <w:numFmt w:val="lowerRoman"/>
      <w:lvlText w:val="(%1)"/>
      <w:lvlJc w:val="left"/>
      <w:pPr>
        <w:ind w:left="1080" w:hanging="720"/>
      </w:pPr>
      <w:rPr>
        <w:rFonts w:hint="default"/>
      </w:rPr>
    </w:lvl>
    <w:lvl w:ilvl="1" w:tplc="DE867B24" w:tentative="1">
      <w:start w:val="1"/>
      <w:numFmt w:val="lowerLetter"/>
      <w:lvlText w:val="%2."/>
      <w:lvlJc w:val="left"/>
      <w:pPr>
        <w:ind w:left="1440" w:hanging="360"/>
      </w:pPr>
    </w:lvl>
    <w:lvl w:ilvl="2" w:tplc="B6568820" w:tentative="1">
      <w:start w:val="1"/>
      <w:numFmt w:val="lowerRoman"/>
      <w:lvlText w:val="%3."/>
      <w:lvlJc w:val="right"/>
      <w:pPr>
        <w:ind w:left="2160" w:hanging="180"/>
      </w:pPr>
    </w:lvl>
    <w:lvl w:ilvl="3" w:tplc="AC32660A" w:tentative="1">
      <w:start w:val="1"/>
      <w:numFmt w:val="decimal"/>
      <w:lvlText w:val="%4."/>
      <w:lvlJc w:val="left"/>
      <w:pPr>
        <w:ind w:left="2880" w:hanging="360"/>
      </w:pPr>
    </w:lvl>
    <w:lvl w:ilvl="4" w:tplc="1ACEC0BA" w:tentative="1">
      <w:start w:val="1"/>
      <w:numFmt w:val="lowerLetter"/>
      <w:lvlText w:val="%5."/>
      <w:lvlJc w:val="left"/>
      <w:pPr>
        <w:ind w:left="3600" w:hanging="360"/>
      </w:pPr>
    </w:lvl>
    <w:lvl w:ilvl="5" w:tplc="3CDAF86C" w:tentative="1">
      <w:start w:val="1"/>
      <w:numFmt w:val="lowerRoman"/>
      <w:lvlText w:val="%6."/>
      <w:lvlJc w:val="right"/>
      <w:pPr>
        <w:ind w:left="4320" w:hanging="180"/>
      </w:pPr>
    </w:lvl>
    <w:lvl w:ilvl="6" w:tplc="FFF4C050" w:tentative="1">
      <w:start w:val="1"/>
      <w:numFmt w:val="decimal"/>
      <w:lvlText w:val="%7."/>
      <w:lvlJc w:val="left"/>
      <w:pPr>
        <w:ind w:left="5040" w:hanging="360"/>
      </w:pPr>
    </w:lvl>
    <w:lvl w:ilvl="7" w:tplc="663C69D2" w:tentative="1">
      <w:start w:val="1"/>
      <w:numFmt w:val="lowerLetter"/>
      <w:lvlText w:val="%8."/>
      <w:lvlJc w:val="left"/>
      <w:pPr>
        <w:ind w:left="5760" w:hanging="360"/>
      </w:pPr>
    </w:lvl>
    <w:lvl w:ilvl="8" w:tplc="359053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D7C51BC">
      <w:start w:val="1"/>
      <w:numFmt w:val="lowerRoman"/>
      <w:lvlText w:val="(%1)"/>
      <w:lvlJc w:val="left"/>
      <w:pPr>
        <w:ind w:left="1080" w:hanging="720"/>
      </w:pPr>
      <w:rPr>
        <w:rFonts w:hint="default"/>
      </w:rPr>
    </w:lvl>
    <w:lvl w:ilvl="1" w:tplc="F0F0E640" w:tentative="1">
      <w:start w:val="1"/>
      <w:numFmt w:val="lowerLetter"/>
      <w:lvlText w:val="%2."/>
      <w:lvlJc w:val="left"/>
      <w:pPr>
        <w:ind w:left="1440" w:hanging="360"/>
      </w:pPr>
    </w:lvl>
    <w:lvl w:ilvl="2" w:tplc="D4DA71BC" w:tentative="1">
      <w:start w:val="1"/>
      <w:numFmt w:val="lowerRoman"/>
      <w:lvlText w:val="%3."/>
      <w:lvlJc w:val="right"/>
      <w:pPr>
        <w:ind w:left="2160" w:hanging="180"/>
      </w:pPr>
    </w:lvl>
    <w:lvl w:ilvl="3" w:tplc="D1309B34" w:tentative="1">
      <w:start w:val="1"/>
      <w:numFmt w:val="decimal"/>
      <w:lvlText w:val="%4."/>
      <w:lvlJc w:val="left"/>
      <w:pPr>
        <w:ind w:left="2880" w:hanging="360"/>
      </w:pPr>
    </w:lvl>
    <w:lvl w:ilvl="4" w:tplc="B8B0D7E6" w:tentative="1">
      <w:start w:val="1"/>
      <w:numFmt w:val="lowerLetter"/>
      <w:lvlText w:val="%5."/>
      <w:lvlJc w:val="left"/>
      <w:pPr>
        <w:ind w:left="3600" w:hanging="360"/>
      </w:pPr>
    </w:lvl>
    <w:lvl w:ilvl="5" w:tplc="3F0AF5CC" w:tentative="1">
      <w:start w:val="1"/>
      <w:numFmt w:val="lowerRoman"/>
      <w:lvlText w:val="%6."/>
      <w:lvlJc w:val="right"/>
      <w:pPr>
        <w:ind w:left="4320" w:hanging="180"/>
      </w:pPr>
    </w:lvl>
    <w:lvl w:ilvl="6" w:tplc="46DCD406" w:tentative="1">
      <w:start w:val="1"/>
      <w:numFmt w:val="decimal"/>
      <w:lvlText w:val="%7."/>
      <w:lvlJc w:val="left"/>
      <w:pPr>
        <w:ind w:left="5040" w:hanging="360"/>
      </w:pPr>
    </w:lvl>
    <w:lvl w:ilvl="7" w:tplc="AA0E63F8" w:tentative="1">
      <w:start w:val="1"/>
      <w:numFmt w:val="lowerLetter"/>
      <w:lvlText w:val="%8."/>
      <w:lvlJc w:val="left"/>
      <w:pPr>
        <w:ind w:left="5760" w:hanging="360"/>
      </w:pPr>
    </w:lvl>
    <w:lvl w:ilvl="8" w:tplc="9FEE1CC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D50E2DC">
      <w:start w:val="1"/>
      <w:numFmt w:val="lowerRoman"/>
      <w:lvlText w:val="(%1)"/>
      <w:lvlJc w:val="left"/>
      <w:pPr>
        <w:ind w:left="1080" w:hanging="720"/>
      </w:pPr>
      <w:rPr>
        <w:rFonts w:hint="default"/>
      </w:rPr>
    </w:lvl>
    <w:lvl w:ilvl="1" w:tplc="A522A6BE" w:tentative="1">
      <w:start w:val="1"/>
      <w:numFmt w:val="lowerLetter"/>
      <w:lvlText w:val="%2."/>
      <w:lvlJc w:val="left"/>
      <w:pPr>
        <w:ind w:left="1440" w:hanging="360"/>
      </w:pPr>
    </w:lvl>
    <w:lvl w:ilvl="2" w:tplc="406E4F3E" w:tentative="1">
      <w:start w:val="1"/>
      <w:numFmt w:val="lowerRoman"/>
      <w:lvlText w:val="%3."/>
      <w:lvlJc w:val="right"/>
      <w:pPr>
        <w:ind w:left="2160" w:hanging="180"/>
      </w:pPr>
    </w:lvl>
    <w:lvl w:ilvl="3" w:tplc="8F121D96" w:tentative="1">
      <w:start w:val="1"/>
      <w:numFmt w:val="decimal"/>
      <w:lvlText w:val="%4."/>
      <w:lvlJc w:val="left"/>
      <w:pPr>
        <w:ind w:left="2880" w:hanging="360"/>
      </w:pPr>
    </w:lvl>
    <w:lvl w:ilvl="4" w:tplc="4B2C60C6" w:tentative="1">
      <w:start w:val="1"/>
      <w:numFmt w:val="lowerLetter"/>
      <w:lvlText w:val="%5."/>
      <w:lvlJc w:val="left"/>
      <w:pPr>
        <w:ind w:left="3600" w:hanging="360"/>
      </w:pPr>
    </w:lvl>
    <w:lvl w:ilvl="5" w:tplc="04720CC4" w:tentative="1">
      <w:start w:val="1"/>
      <w:numFmt w:val="lowerRoman"/>
      <w:lvlText w:val="%6."/>
      <w:lvlJc w:val="right"/>
      <w:pPr>
        <w:ind w:left="4320" w:hanging="180"/>
      </w:pPr>
    </w:lvl>
    <w:lvl w:ilvl="6" w:tplc="1C901CA0" w:tentative="1">
      <w:start w:val="1"/>
      <w:numFmt w:val="decimal"/>
      <w:lvlText w:val="%7."/>
      <w:lvlJc w:val="left"/>
      <w:pPr>
        <w:ind w:left="5040" w:hanging="360"/>
      </w:pPr>
    </w:lvl>
    <w:lvl w:ilvl="7" w:tplc="665A11EE" w:tentative="1">
      <w:start w:val="1"/>
      <w:numFmt w:val="lowerLetter"/>
      <w:lvlText w:val="%8."/>
      <w:lvlJc w:val="left"/>
      <w:pPr>
        <w:ind w:left="5760" w:hanging="360"/>
      </w:pPr>
    </w:lvl>
    <w:lvl w:ilvl="8" w:tplc="4DA4EAC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F3A4952">
      <w:start w:val="1"/>
      <w:numFmt w:val="lowerRoman"/>
      <w:lvlText w:val="(%1)"/>
      <w:lvlJc w:val="left"/>
      <w:pPr>
        <w:ind w:left="1080" w:hanging="720"/>
      </w:pPr>
      <w:rPr>
        <w:rFonts w:hint="default"/>
      </w:rPr>
    </w:lvl>
    <w:lvl w:ilvl="1" w:tplc="504E437E" w:tentative="1">
      <w:start w:val="1"/>
      <w:numFmt w:val="lowerLetter"/>
      <w:lvlText w:val="%2."/>
      <w:lvlJc w:val="left"/>
      <w:pPr>
        <w:ind w:left="1440" w:hanging="360"/>
      </w:pPr>
    </w:lvl>
    <w:lvl w:ilvl="2" w:tplc="AFD2A3F8" w:tentative="1">
      <w:start w:val="1"/>
      <w:numFmt w:val="lowerRoman"/>
      <w:lvlText w:val="%3."/>
      <w:lvlJc w:val="right"/>
      <w:pPr>
        <w:ind w:left="2160" w:hanging="180"/>
      </w:pPr>
    </w:lvl>
    <w:lvl w:ilvl="3" w:tplc="DFC66AFE" w:tentative="1">
      <w:start w:val="1"/>
      <w:numFmt w:val="decimal"/>
      <w:lvlText w:val="%4."/>
      <w:lvlJc w:val="left"/>
      <w:pPr>
        <w:ind w:left="2880" w:hanging="360"/>
      </w:pPr>
    </w:lvl>
    <w:lvl w:ilvl="4" w:tplc="F69E928C" w:tentative="1">
      <w:start w:val="1"/>
      <w:numFmt w:val="lowerLetter"/>
      <w:lvlText w:val="%5."/>
      <w:lvlJc w:val="left"/>
      <w:pPr>
        <w:ind w:left="3600" w:hanging="360"/>
      </w:pPr>
    </w:lvl>
    <w:lvl w:ilvl="5" w:tplc="6AC8E57A" w:tentative="1">
      <w:start w:val="1"/>
      <w:numFmt w:val="lowerRoman"/>
      <w:lvlText w:val="%6."/>
      <w:lvlJc w:val="right"/>
      <w:pPr>
        <w:ind w:left="4320" w:hanging="180"/>
      </w:pPr>
    </w:lvl>
    <w:lvl w:ilvl="6" w:tplc="048A961E" w:tentative="1">
      <w:start w:val="1"/>
      <w:numFmt w:val="decimal"/>
      <w:lvlText w:val="%7."/>
      <w:lvlJc w:val="left"/>
      <w:pPr>
        <w:ind w:left="5040" w:hanging="360"/>
      </w:pPr>
    </w:lvl>
    <w:lvl w:ilvl="7" w:tplc="6CB241C0" w:tentative="1">
      <w:start w:val="1"/>
      <w:numFmt w:val="lowerLetter"/>
      <w:lvlText w:val="%8."/>
      <w:lvlJc w:val="left"/>
      <w:pPr>
        <w:ind w:left="5760" w:hanging="360"/>
      </w:pPr>
    </w:lvl>
    <w:lvl w:ilvl="8" w:tplc="D764B2F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53A2AA6">
      <w:start w:val="1"/>
      <w:numFmt w:val="lowerRoman"/>
      <w:lvlText w:val="(%1)"/>
      <w:lvlJc w:val="left"/>
      <w:pPr>
        <w:ind w:left="1080" w:hanging="720"/>
      </w:pPr>
      <w:rPr>
        <w:rFonts w:hint="default"/>
      </w:rPr>
    </w:lvl>
    <w:lvl w:ilvl="1" w:tplc="65E460D8" w:tentative="1">
      <w:start w:val="1"/>
      <w:numFmt w:val="lowerLetter"/>
      <w:lvlText w:val="%2."/>
      <w:lvlJc w:val="left"/>
      <w:pPr>
        <w:ind w:left="1440" w:hanging="360"/>
      </w:pPr>
    </w:lvl>
    <w:lvl w:ilvl="2" w:tplc="D5F8227A" w:tentative="1">
      <w:start w:val="1"/>
      <w:numFmt w:val="lowerRoman"/>
      <w:lvlText w:val="%3."/>
      <w:lvlJc w:val="right"/>
      <w:pPr>
        <w:ind w:left="2160" w:hanging="180"/>
      </w:pPr>
    </w:lvl>
    <w:lvl w:ilvl="3" w:tplc="0D6C2DD2" w:tentative="1">
      <w:start w:val="1"/>
      <w:numFmt w:val="decimal"/>
      <w:lvlText w:val="%4."/>
      <w:lvlJc w:val="left"/>
      <w:pPr>
        <w:ind w:left="2880" w:hanging="360"/>
      </w:pPr>
    </w:lvl>
    <w:lvl w:ilvl="4" w:tplc="5CB8534C" w:tentative="1">
      <w:start w:val="1"/>
      <w:numFmt w:val="lowerLetter"/>
      <w:lvlText w:val="%5."/>
      <w:lvlJc w:val="left"/>
      <w:pPr>
        <w:ind w:left="3600" w:hanging="360"/>
      </w:pPr>
    </w:lvl>
    <w:lvl w:ilvl="5" w:tplc="DC449604" w:tentative="1">
      <w:start w:val="1"/>
      <w:numFmt w:val="lowerRoman"/>
      <w:lvlText w:val="%6."/>
      <w:lvlJc w:val="right"/>
      <w:pPr>
        <w:ind w:left="4320" w:hanging="180"/>
      </w:pPr>
    </w:lvl>
    <w:lvl w:ilvl="6" w:tplc="9B72FA4A" w:tentative="1">
      <w:start w:val="1"/>
      <w:numFmt w:val="decimal"/>
      <w:lvlText w:val="%7."/>
      <w:lvlJc w:val="left"/>
      <w:pPr>
        <w:ind w:left="5040" w:hanging="360"/>
      </w:pPr>
    </w:lvl>
    <w:lvl w:ilvl="7" w:tplc="8190F778" w:tentative="1">
      <w:start w:val="1"/>
      <w:numFmt w:val="lowerLetter"/>
      <w:lvlText w:val="%8."/>
      <w:lvlJc w:val="left"/>
      <w:pPr>
        <w:ind w:left="5760" w:hanging="360"/>
      </w:pPr>
    </w:lvl>
    <w:lvl w:ilvl="8" w:tplc="828A7B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0DE835C">
      <w:start w:val="1"/>
      <w:numFmt w:val="lowerRoman"/>
      <w:lvlText w:val="(%1)"/>
      <w:lvlJc w:val="left"/>
      <w:pPr>
        <w:ind w:left="1080" w:hanging="720"/>
      </w:pPr>
      <w:rPr>
        <w:rFonts w:hint="default"/>
      </w:rPr>
    </w:lvl>
    <w:lvl w:ilvl="1" w:tplc="D84A36BE" w:tentative="1">
      <w:start w:val="1"/>
      <w:numFmt w:val="lowerLetter"/>
      <w:lvlText w:val="%2."/>
      <w:lvlJc w:val="left"/>
      <w:pPr>
        <w:ind w:left="1440" w:hanging="360"/>
      </w:pPr>
    </w:lvl>
    <w:lvl w:ilvl="2" w:tplc="99DACFFE" w:tentative="1">
      <w:start w:val="1"/>
      <w:numFmt w:val="lowerRoman"/>
      <w:lvlText w:val="%3."/>
      <w:lvlJc w:val="right"/>
      <w:pPr>
        <w:ind w:left="2160" w:hanging="180"/>
      </w:pPr>
    </w:lvl>
    <w:lvl w:ilvl="3" w:tplc="F3BC0FAA" w:tentative="1">
      <w:start w:val="1"/>
      <w:numFmt w:val="decimal"/>
      <w:lvlText w:val="%4."/>
      <w:lvlJc w:val="left"/>
      <w:pPr>
        <w:ind w:left="2880" w:hanging="360"/>
      </w:pPr>
    </w:lvl>
    <w:lvl w:ilvl="4" w:tplc="4B08E5CA" w:tentative="1">
      <w:start w:val="1"/>
      <w:numFmt w:val="lowerLetter"/>
      <w:lvlText w:val="%5."/>
      <w:lvlJc w:val="left"/>
      <w:pPr>
        <w:ind w:left="3600" w:hanging="360"/>
      </w:pPr>
    </w:lvl>
    <w:lvl w:ilvl="5" w:tplc="2B746DC2" w:tentative="1">
      <w:start w:val="1"/>
      <w:numFmt w:val="lowerRoman"/>
      <w:lvlText w:val="%6."/>
      <w:lvlJc w:val="right"/>
      <w:pPr>
        <w:ind w:left="4320" w:hanging="180"/>
      </w:pPr>
    </w:lvl>
    <w:lvl w:ilvl="6" w:tplc="1BF299E8" w:tentative="1">
      <w:start w:val="1"/>
      <w:numFmt w:val="decimal"/>
      <w:lvlText w:val="%7."/>
      <w:lvlJc w:val="left"/>
      <w:pPr>
        <w:ind w:left="5040" w:hanging="360"/>
      </w:pPr>
    </w:lvl>
    <w:lvl w:ilvl="7" w:tplc="EFD2CD2C" w:tentative="1">
      <w:start w:val="1"/>
      <w:numFmt w:val="lowerLetter"/>
      <w:lvlText w:val="%8."/>
      <w:lvlJc w:val="left"/>
      <w:pPr>
        <w:ind w:left="5760" w:hanging="360"/>
      </w:pPr>
    </w:lvl>
    <w:lvl w:ilvl="8" w:tplc="AE686C1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38AC1DE">
      <w:start w:val="1"/>
      <w:numFmt w:val="lowerRoman"/>
      <w:lvlText w:val="(%1)"/>
      <w:lvlJc w:val="left"/>
      <w:pPr>
        <w:ind w:left="1080" w:hanging="720"/>
      </w:pPr>
      <w:rPr>
        <w:rFonts w:hint="default"/>
      </w:rPr>
    </w:lvl>
    <w:lvl w:ilvl="1" w:tplc="03D44B5E" w:tentative="1">
      <w:start w:val="1"/>
      <w:numFmt w:val="lowerLetter"/>
      <w:lvlText w:val="%2."/>
      <w:lvlJc w:val="left"/>
      <w:pPr>
        <w:ind w:left="1440" w:hanging="360"/>
      </w:pPr>
    </w:lvl>
    <w:lvl w:ilvl="2" w:tplc="AA60A364" w:tentative="1">
      <w:start w:val="1"/>
      <w:numFmt w:val="lowerRoman"/>
      <w:lvlText w:val="%3."/>
      <w:lvlJc w:val="right"/>
      <w:pPr>
        <w:ind w:left="2160" w:hanging="180"/>
      </w:pPr>
    </w:lvl>
    <w:lvl w:ilvl="3" w:tplc="B2F280B8" w:tentative="1">
      <w:start w:val="1"/>
      <w:numFmt w:val="decimal"/>
      <w:lvlText w:val="%4."/>
      <w:lvlJc w:val="left"/>
      <w:pPr>
        <w:ind w:left="2880" w:hanging="360"/>
      </w:pPr>
    </w:lvl>
    <w:lvl w:ilvl="4" w:tplc="98743CB4" w:tentative="1">
      <w:start w:val="1"/>
      <w:numFmt w:val="lowerLetter"/>
      <w:lvlText w:val="%5."/>
      <w:lvlJc w:val="left"/>
      <w:pPr>
        <w:ind w:left="3600" w:hanging="360"/>
      </w:pPr>
    </w:lvl>
    <w:lvl w:ilvl="5" w:tplc="29087BAE" w:tentative="1">
      <w:start w:val="1"/>
      <w:numFmt w:val="lowerRoman"/>
      <w:lvlText w:val="%6."/>
      <w:lvlJc w:val="right"/>
      <w:pPr>
        <w:ind w:left="4320" w:hanging="180"/>
      </w:pPr>
    </w:lvl>
    <w:lvl w:ilvl="6" w:tplc="6276BCD2" w:tentative="1">
      <w:start w:val="1"/>
      <w:numFmt w:val="decimal"/>
      <w:lvlText w:val="%7."/>
      <w:lvlJc w:val="left"/>
      <w:pPr>
        <w:ind w:left="5040" w:hanging="360"/>
      </w:pPr>
    </w:lvl>
    <w:lvl w:ilvl="7" w:tplc="6D500B46" w:tentative="1">
      <w:start w:val="1"/>
      <w:numFmt w:val="lowerLetter"/>
      <w:lvlText w:val="%8."/>
      <w:lvlJc w:val="left"/>
      <w:pPr>
        <w:ind w:left="5760" w:hanging="360"/>
      </w:pPr>
    </w:lvl>
    <w:lvl w:ilvl="8" w:tplc="F9A4BF04" w:tentative="1">
      <w:start w:val="1"/>
      <w:numFmt w:val="lowerRoman"/>
      <w:lvlText w:val="%9."/>
      <w:lvlJc w:val="right"/>
      <w:pPr>
        <w:ind w:left="6480" w:hanging="180"/>
      </w:pPr>
    </w:lvl>
  </w:abstractNum>
  <w:abstractNum w:abstractNumId="15" w15:restartNumberingAfterBreak="0">
    <w:nsid w:val="446642A3"/>
    <w:multiLevelType w:val="hybridMultilevel"/>
    <w:tmpl w:val="3FF64566"/>
    <w:lvl w:ilvl="0" w:tplc="5D2A8A1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E85CD4AC">
      <w:start w:val="1"/>
      <w:numFmt w:val="lowerRoman"/>
      <w:lvlText w:val="(%1)"/>
      <w:lvlJc w:val="left"/>
      <w:pPr>
        <w:ind w:left="1080" w:hanging="720"/>
      </w:pPr>
      <w:rPr>
        <w:rFonts w:hint="default"/>
      </w:rPr>
    </w:lvl>
    <w:lvl w:ilvl="1" w:tplc="4DC4E9EA" w:tentative="1">
      <w:start w:val="1"/>
      <w:numFmt w:val="lowerLetter"/>
      <w:lvlText w:val="%2."/>
      <w:lvlJc w:val="left"/>
      <w:pPr>
        <w:ind w:left="1440" w:hanging="360"/>
      </w:pPr>
    </w:lvl>
    <w:lvl w:ilvl="2" w:tplc="5AE8E3F2" w:tentative="1">
      <w:start w:val="1"/>
      <w:numFmt w:val="lowerRoman"/>
      <w:lvlText w:val="%3."/>
      <w:lvlJc w:val="right"/>
      <w:pPr>
        <w:ind w:left="2160" w:hanging="180"/>
      </w:pPr>
    </w:lvl>
    <w:lvl w:ilvl="3" w:tplc="4162BE40" w:tentative="1">
      <w:start w:val="1"/>
      <w:numFmt w:val="decimal"/>
      <w:lvlText w:val="%4."/>
      <w:lvlJc w:val="left"/>
      <w:pPr>
        <w:ind w:left="2880" w:hanging="360"/>
      </w:pPr>
    </w:lvl>
    <w:lvl w:ilvl="4" w:tplc="135E6412" w:tentative="1">
      <w:start w:val="1"/>
      <w:numFmt w:val="lowerLetter"/>
      <w:lvlText w:val="%5."/>
      <w:lvlJc w:val="left"/>
      <w:pPr>
        <w:ind w:left="3600" w:hanging="360"/>
      </w:pPr>
    </w:lvl>
    <w:lvl w:ilvl="5" w:tplc="A2F89F2A" w:tentative="1">
      <w:start w:val="1"/>
      <w:numFmt w:val="lowerRoman"/>
      <w:lvlText w:val="%6."/>
      <w:lvlJc w:val="right"/>
      <w:pPr>
        <w:ind w:left="4320" w:hanging="180"/>
      </w:pPr>
    </w:lvl>
    <w:lvl w:ilvl="6" w:tplc="74AC8170" w:tentative="1">
      <w:start w:val="1"/>
      <w:numFmt w:val="decimal"/>
      <w:lvlText w:val="%7."/>
      <w:lvlJc w:val="left"/>
      <w:pPr>
        <w:ind w:left="5040" w:hanging="360"/>
      </w:pPr>
    </w:lvl>
    <w:lvl w:ilvl="7" w:tplc="28D033CA" w:tentative="1">
      <w:start w:val="1"/>
      <w:numFmt w:val="lowerLetter"/>
      <w:lvlText w:val="%8."/>
      <w:lvlJc w:val="left"/>
      <w:pPr>
        <w:ind w:left="5760" w:hanging="360"/>
      </w:pPr>
    </w:lvl>
    <w:lvl w:ilvl="8" w:tplc="14520E2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6FA946C">
      <w:start w:val="1"/>
      <w:numFmt w:val="lowerRoman"/>
      <w:lvlText w:val="(%1)"/>
      <w:lvlJc w:val="left"/>
      <w:pPr>
        <w:ind w:left="1080" w:hanging="720"/>
      </w:pPr>
      <w:rPr>
        <w:rFonts w:hint="default"/>
      </w:rPr>
    </w:lvl>
    <w:lvl w:ilvl="1" w:tplc="8FAE7388" w:tentative="1">
      <w:start w:val="1"/>
      <w:numFmt w:val="lowerLetter"/>
      <w:lvlText w:val="%2."/>
      <w:lvlJc w:val="left"/>
      <w:pPr>
        <w:ind w:left="1440" w:hanging="360"/>
      </w:pPr>
    </w:lvl>
    <w:lvl w:ilvl="2" w:tplc="94BEC446" w:tentative="1">
      <w:start w:val="1"/>
      <w:numFmt w:val="lowerRoman"/>
      <w:lvlText w:val="%3."/>
      <w:lvlJc w:val="right"/>
      <w:pPr>
        <w:ind w:left="2160" w:hanging="180"/>
      </w:pPr>
    </w:lvl>
    <w:lvl w:ilvl="3" w:tplc="5EA8C42C" w:tentative="1">
      <w:start w:val="1"/>
      <w:numFmt w:val="decimal"/>
      <w:lvlText w:val="%4."/>
      <w:lvlJc w:val="left"/>
      <w:pPr>
        <w:ind w:left="2880" w:hanging="360"/>
      </w:pPr>
    </w:lvl>
    <w:lvl w:ilvl="4" w:tplc="8334DA16" w:tentative="1">
      <w:start w:val="1"/>
      <w:numFmt w:val="lowerLetter"/>
      <w:lvlText w:val="%5."/>
      <w:lvlJc w:val="left"/>
      <w:pPr>
        <w:ind w:left="3600" w:hanging="360"/>
      </w:pPr>
    </w:lvl>
    <w:lvl w:ilvl="5" w:tplc="38883966" w:tentative="1">
      <w:start w:val="1"/>
      <w:numFmt w:val="lowerRoman"/>
      <w:lvlText w:val="%6."/>
      <w:lvlJc w:val="right"/>
      <w:pPr>
        <w:ind w:left="4320" w:hanging="180"/>
      </w:pPr>
    </w:lvl>
    <w:lvl w:ilvl="6" w:tplc="6DEC6E04" w:tentative="1">
      <w:start w:val="1"/>
      <w:numFmt w:val="decimal"/>
      <w:lvlText w:val="%7."/>
      <w:lvlJc w:val="left"/>
      <w:pPr>
        <w:ind w:left="5040" w:hanging="360"/>
      </w:pPr>
    </w:lvl>
    <w:lvl w:ilvl="7" w:tplc="00086E42" w:tentative="1">
      <w:start w:val="1"/>
      <w:numFmt w:val="lowerLetter"/>
      <w:lvlText w:val="%8."/>
      <w:lvlJc w:val="left"/>
      <w:pPr>
        <w:ind w:left="5760" w:hanging="360"/>
      </w:pPr>
    </w:lvl>
    <w:lvl w:ilvl="8" w:tplc="4D0C3E6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962D222">
      <w:start w:val="1"/>
      <w:numFmt w:val="lowerRoman"/>
      <w:lvlText w:val="(%1)"/>
      <w:lvlJc w:val="left"/>
      <w:pPr>
        <w:ind w:left="1080" w:hanging="720"/>
      </w:pPr>
      <w:rPr>
        <w:rFonts w:hint="default"/>
      </w:rPr>
    </w:lvl>
    <w:lvl w:ilvl="1" w:tplc="D8A236B8" w:tentative="1">
      <w:start w:val="1"/>
      <w:numFmt w:val="lowerLetter"/>
      <w:lvlText w:val="%2."/>
      <w:lvlJc w:val="left"/>
      <w:pPr>
        <w:ind w:left="1440" w:hanging="360"/>
      </w:pPr>
    </w:lvl>
    <w:lvl w:ilvl="2" w:tplc="A6C2ECC8" w:tentative="1">
      <w:start w:val="1"/>
      <w:numFmt w:val="lowerRoman"/>
      <w:lvlText w:val="%3."/>
      <w:lvlJc w:val="right"/>
      <w:pPr>
        <w:ind w:left="2160" w:hanging="180"/>
      </w:pPr>
    </w:lvl>
    <w:lvl w:ilvl="3" w:tplc="4A2E4660" w:tentative="1">
      <w:start w:val="1"/>
      <w:numFmt w:val="decimal"/>
      <w:lvlText w:val="%4."/>
      <w:lvlJc w:val="left"/>
      <w:pPr>
        <w:ind w:left="2880" w:hanging="360"/>
      </w:pPr>
    </w:lvl>
    <w:lvl w:ilvl="4" w:tplc="4C222A86" w:tentative="1">
      <w:start w:val="1"/>
      <w:numFmt w:val="lowerLetter"/>
      <w:lvlText w:val="%5."/>
      <w:lvlJc w:val="left"/>
      <w:pPr>
        <w:ind w:left="3600" w:hanging="360"/>
      </w:pPr>
    </w:lvl>
    <w:lvl w:ilvl="5" w:tplc="DC4027A2" w:tentative="1">
      <w:start w:val="1"/>
      <w:numFmt w:val="lowerRoman"/>
      <w:lvlText w:val="%6."/>
      <w:lvlJc w:val="right"/>
      <w:pPr>
        <w:ind w:left="4320" w:hanging="180"/>
      </w:pPr>
    </w:lvl>
    <w:lvl w:ilvl="6" w:tplc="C924EA54" w:tentative="1">
      <w:start w:val="1"/>
      <w:numFmt w:val="decimal"/>
      <w:lvlText w:val="%7."/>
      <w:lvlJc w:val="left"/>
      <w:pPr>
        <w:ind w:left="5040" w:hanging="360"/>
      </w:pPr>
    </w:lvl>
    <w:lvl w:ilvl="7" w:tplc="4E7A095C" w:tentative="1">
      <w:start w:val="1"/>
      <w:numFmt w:val="lowerLetter"/>
      <w:lvlText w:val="%8."/>
      <w:lvlJc w:val="left"/>
      <w:pPr>
        <w:ind w:left="5760" w:hanging="360"/>
      </w:pPr>
    </w:lvl>
    <w:lvl w:ilvl="8" w:tplc="5A3AD50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286F548">
      <w:start w:val="1"/>
      <w:numFmt w:val="lowerRoman"/>
      <w:lvlText w:val="(%1)"/>
      <w:lvlJc w:val="left"/>
      <w:pPr>
        <w:ind w:left="1080" w:hanging="720"/>
      </w:pPr>
      <w:rPr>
        <w:rFonts w:hint="default"/>
      </w:rPr>
    </w:lvl>
    <w:lvl w:ilvl="1" w:tplc="94D89038" w:tentative="1">
      <w:start w:val="1"/>
      <w:numFmt w:val="lowerLetter"/>
      <w:lvlText w:val="%2."/>
      <w:lvlJc w:val="left"/>
      <w:pPr>
        <w:ind w:left="1440" w:hanging="360"/>
      </w:pPr>
    </w:lvl>
    <w:lvl w:ilvl="2" w:tplc="5A54BE64" w:tentative="1">
      <w:start w:val="1"/>
      <w:numFmt w:val="lowerRoman"/>
      <w:lvlText w:val="%3."/>
      <w:lvlJc w:val="right"/>
      <w:pPr>
        <w:ind w:left="2160" w:hanging="180"/>
      </w:pPr>
    </w:lvl>
    <w:lvl w:ilvl="3" w:tplc="77AA1C00" w:tentative="1">
      <w:start w:val="1"/>
      <w:numFmt w:val="decimal"/>
      <w:lvlText w:val="%4."/>
      <w:lvlJc w:val="left"/>
      <w:pPr>
        <w:ind w:left="2880" w:hanging="360"/>
      </w:pPr>
    </w:lvl>
    <w:lvl w:ilvl="4" w:tplc="95FA3C08" w:tentative="1">
      <w:start w:val="1"/>
      <w:numFmt w:val="lowerLetter"/>
      <w:lvlText w:val="%5."/>
      <w:lvlJc w:val="left"/>
      <w:pPr>
        <w:ind w:left="3600" w:hanging="360"/>
      </w:pPr>
    </w:lvl>
    <w:lvl w:ilvl="5" w:tplc="6706B238" w:tentative="1">
      <w:start w:val="1"/>
      <w:numFmt w:val="lowerRoman"/>
      <w:lvlText w:val="%6."/>
      <w:lvlJc w:val="right"/>
      <w:pPr>
        <w:ind w:left="4320" w:hanging="180"/>
      </w:pPr>
    </w:lvl>
    <w:lvl w:ilvl="6" w:tplc="7A2206DA" w:tentative="1">
      <w:start w:val="1"/>
      <w:numFmt w:val="decimal"/>
      <w:lvlText w:val="%7."/>
      <w:lvlJc w:val="left"/>
      <w:pPr>
        <w:ind w:left="5040" w:hanging="360"/>
      </w:pPr>
    </w:lvl>
    <w:lvl w:ilvl="7" w:tplc="53EACA0E" w:tentative="1">
      <w:start w:val="1"/>
      <w:numFmt w:val="lowerLetter"/>
      <w:lvlText w:val="%8."/>
      <w:lvlJc w:val="left"/>
      <w:pPr>
        <w:ind w:left="5760" w:hanging="360"/>
      </w:pPr>
    </w:lvl>
    <w:lvl w:ilvl="8" w:tplc="24760E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1882106">
      <w:start w:val="1"/>
      <w:numFmt w:val="lowerRoman"/>
      <w:lvlText w:val="(%1)"/>
      <w:lvlJc w:val="left"/>
      <w:pPr>
        <w:ind w:left="1080" w:hanging="720"/>
      </w:pPr>
      <w:rPr>
        <w:rFonts w:hint="default"/>
      </w:rPr>
    </w:lvl>
    <w:lvl w:ilvl="1" w:tplc="6638FAB4" w:tentative="1">
      <w:start w:val="1"/>
      <w:numFmt w:val="lowerLetter"/>
      <w:lvlText w:val="%2."/>
      <w:lvlJc w:val="left"/>
      <w:pPr>
        <w:ind w:left="1440" w:hanging="360"/>
      </w:pPr>
    </w:lvl>
    <w:lvl w:ilvl="2" w:tplc="7748AB22" w:tentative="1">
      <w:start w:val="1"/>
      <w:numFmt w:val="lowerRoman"/>
      <w:lvlText w:val="%3."/>
      <w:lvlJc w:val="right"/>
      <w:pPr>
        <w:ind w:left="2160" w:hanging="180"/>
      </w:pPr>
    </w:lvl>
    <w:lvl w:ilvl="3" w:tplc="D81C29F8" w:tentative="1">
      <w:start w:val="1"/>
      <w:numFmt w:val="decimal"/>
      <w:lvlText w:val="%4."/>
      <w:lvlJc w:val="left"/>
      <w:pPr>
        <w:ind w:left="2880" w:hanging="360"/>
      </w:pPr>
    </w:lvl>
    <w:lvl w:ilvl="4" w:tplc="5B98362A" w:tentative="1">
      <w:start w:val="1"/>
      <w:numFmt w:val="lowerLetter"/>
      <w:lvlText w:val="%5."/>
      <w:lvlJc w:val="left"/>
      <w:pPr>
        <w:ind w:left="3600" w:hanging="360"/>
      </w:pPr>
    </w:lvl>
    <w:lvl w:ilvl="5" w:tplc="452C3BA0" w:tentative="1">
      <w:start w:val="1"/>
      <w:numFmt w:val="lowerRoman"/>
      <w:lvlText w:val="%6."/>
      <w:lvlJc w:val="right"/>
      <w:pPr>
        <w:ind w:left="4320" w:hanging="180"/>
      </w:pPr>
    </w:lvl>
    <w:lvl w:ilvl="6" w:tplc="D5FA8806" w:tentative="1">
      <w:start w:val="1"/>
      <w:numFmt w:val="decimal"/>
      <w:lvlText w:val="%7."/>
      <w:lvlJc w:val="left"/>
      <w:pPr>
        <w:ind w:left="5040" w:hanging="360"/>
      </w:pPr>
    </w:lvl>
    <w:lvl w:ilvl="7" w:tplc="C4CAF8CE" w:tentative="1">
      <w:start w:val="1"/>
      <w:numFmt w:val="lowerLetter"/>
      <w:lvlText w:val="%8."/>
      <w:lvlJc w:val="left"/>
      <w:pPr>
        <w:ind w:left="5760" w:hanging="360"/>
      </w:pPr>
    </w:lvl>
    <w:lvl w:ilvl="8" w:tplc="C03C3D6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529996">
    <w:abstractNumId w:val="21"/>
  </w:num>
  <w:num w:numId="2" w16cid:durableId="1917006478">
    <w:abstractNumId w:val="6"/>
  </w:num>
  <w:num w:numId="3" w16cid:durableId="48304072">
    <w:abstractNumId w:val="2"/>
  </w:num>
  <w:num w:numId="4" w16cid:durableId="379481749">
    <w:abstractNumId w:val="10"/>
  </w:num>
  <w:num w:numId="5" w16cid:durableId="1771513388">
    <w:abstractNumId w:val="9"/>
  </w:num>
  <w:num w:numId="6" w16cid:durableId="971137299">
    <w:abstractNumId w:val="1"/>
  </w:num>
  <w:num w:numId="7" w16cid:durableId="1294941209">
    <w:abstractNumId w:val="16"/>
  </w:num>
  <w:num w:numId="8" w16cid:durableId="810902575">
    <w:abstractNumId w:val="7"/>
  </w:num>
  <w:num w:numId="9" w16cid:durableId="1736932659">
    <w:abstractNumId w:val="13"/>
  </w:num>
  <w:num w:numId="10" w16cid:durableId="1429424151">
    <w:abstractNumId w:val="5"/>
  </w:num>
  <w:num w:numId="11" w16cid:durableId="876163810">
    <w:abstractNumId w:val="20"/>
  </w:num>
  <w:num w:numId="12" w16cid:durableId="2111199788">
    <w:abstractNumId w:val="11"/>
  </w:num>
  <w:num w:numId="13" w16cid:durableId="1917470441">
    <w:abstractNumId w:val="4"/>
  </w:num>
  <w:num w:numId="14" w16cid:durableId="1746102505">
    <w:abstractNumId w:val="3"/>
  </w:num>
  <w:num w:numId="15" w16cid:durableId="99221514">
    <w:abstractNumId w:val="18"/>
  </w:num>
  <w:num w:numId="16" w16cid:durableId="1893031113">
    <w:abstractNumId w:val="17"/>
  </w:num>
  <w:num w:numId="17" w16cid:durableId="771896784">
    <w:abstractNumId w:val="8"/>
  </w:num>
  <w:num w:numId="18" w16cid:durableId="640891342">
    <w:abstractNumId w:val="14"/>
  </w:num>
  <w:num w:numId="19" w16cid:durableId="2130514459">
    <w:abstractNumId w:val="19"/>
  </w:num>
  <w:num w:numId="20" w16cid:durableId="1220241337">
    <w:abstractNumId w:val="12"/>
  </w:num>
  <w:num w:numId="21" w16cid:durableId="1250968173">
    <w:abstractNumId w:val="0"/>
  </w:num>
  <w:num w:numId="22" w16cid:durableId="463356645">
    <w:abstractNumId w:val="21"/>
  </w:num>
  <w:num w:numId="23" w16cid:durableId="17940118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51A"/>
    <w:rsid w:val="00021917"/>
    <w:rsid w:val="000504C0"/>
    <w:rsid w:val="00057216"/>
    <w:rsid w:val="0006421F"/>
    <w:rsid w:val="000767DA"/>
    <w:rsid w:val="000C23BB"/>
    <w:rsid w:val="0010511F"/>
    <w:rsid w:val="00193444"/>
    <w:rsid w:val="002A2130"/>
    <w:rsid w:val="004A640F"/>
    <w:rsid w:val="00557E86"/>
    <w:rsid w:val="00636ADD"/>
    <w:rsid w:val="00741137"/>
    <w:rsid w:val="007C4322"/>
    <w:rsid w:val="007F7C5B"/>
    <w:rsid w:val="00867642"/>
    <w:rsid w:val="0089207D"/>
    <w:rsid w:val="008B7F33"/>
    <w:rsid w:val="009C0FAE"/>
    <w:rsid w:val="009E3675"/>
    <w:rsid w:val="00A35DCE"/>
    <w:rsid w:val="00AF6C45"/>
    <w:rsid w:val="00CA7605"/>
    <w:rsid w:val="00CE4E8D"/>
    <w:rsid w:val="00D32B23"/>
    <w:rsid w:val="00D40FAE"/>
    <w:rsid w:val="00E05497"/>
    <w:rsid w:val="00EB4904"/>
    <w:rsid w:val="00F7551A"/>
    <w:rsid w:val="00FC327B"/>
    <w:rsid w:val="00FD2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668C"/>
  <w15:docId w15:val="{F6FBA1B4-B4B8-4A05-8B28-888F90ED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40FA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57216"/>
    <w:rPr>
      <w:sz w:val="16"/>
      <w:szCs w:val="16"/>
    </w:rPr>
  </w:style>
  <w:style w:type="paragraph" w:styleId="CommentSubject">
    <w:name w:val="annotation subject"/>
    <w:basedOn w:val="CommentText"/>
    <w:next w:val="CommentText"/>
    <w:link w:val="CommentSubjectChar"/>
    <w:uiPriority w:val="99"/>
    <w:semiHidden/>
    <w:unhideWhenUsed/>
    <w:rsid w:val="00057216"/>
    <w:rPr>
      <w:b/>
      <w:bCs/>
      <w:sz w:val="20"/>
      <w:szCs w:val="20"/>
    </w:rPr>
  </w:style>
  <w:style w:type="character" w:customStyle="1" w:styleId="CommentSubjectChar">
    <w:name w:val="Comment Subject Char"/>
    <w:basedOn w:val="CommentTextChar"/>
    <w:link w:val="CommentSubject"/>
    <w:uiPriority w:val="99"/>
    <w:semiHidden/>
    <w:rsid w:val="0005721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05736">
      <w:bodyDiv w:val="1"/>
      <w:marLeft w:val="0"/>
      <w:marRight w:val="0"/>
      <w:marTop w:val="0"/>
      <w:marBottom w:val="0"/>
      <w:divBdr>
        <w:top w:val="none" w:sz="0" w:space="0" w:color="auto"/>
        <w:left w:val="none" w:sz="0" w:space="0" w:color="auto"/>
        <w:bottom w:val="none" w:sz="0" w:space="0" w:color="auto"/>
        <w:right w:val="none" w:sz="0" w:space="0" w:color="auto"/>
      </w:divBdr>
    </w:div>
    <w:div w:id="1281375815">
      <w:bodyDiv w:val="1"/>
      <w:marLeft w:val="0"/>
      <w:marRight w:val="0"/>
      <w:marTop w:val="0"/>
      <w:marBottom w:val="0"/>
      <w:divBdr>
        <w:top w:val="none" w:sz="0" w:space="0" w:color="auto"/>
        <w:left w:val="none" w:sz="0" w:space="0" w:color="auto"/>
        <w:bottom w:val="none" w:sz="0" w:space="0" w:color="auto"/>
        <w:right w:val="none" w:sz="0" w:space="0" w:color="auto"/>
      </w:divBdr>
    </w:div>
    <w:div w:id="173909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850A1" w:rsidP="009B242A">
          <w:pPr>
            <w:pStyle w:val="4D6CDB0F478A47378458119DA633E90A"/>
          </w:pPr>
          <w:r w:rsidRPr="00925A3E">
            <w:rPr>
              <w:rStyle w:val="PlaceholderText"/>
            </w:rPr>
            <w:t>Click or tap to enter a date.</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850A1" w:rsidRDefault="00D850A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850A1" w:rsidRDefault="00D850A1" w:rsidP="003F0F27">
          <w:pPr>
            <w:pStyle w:val="4CC85BD1B8954F4E86F93CBDBC412096"/>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850A1" w:rsidRDefault="00D850A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850A1" w:rsidRDefault="00D850A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850A1" w:rsidRDefault="00D850A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850A1" w:rsidRDefault="00D850A1"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50A1"/>
    <w:rsid w:val="001A1E11"/>
    <w:rsid w:val="005C40D6"/>
    <w:rsid w:val="007055BD"/>
    <w:rsid w:val="00C8719C"/>
    <w:rsid w:val="00D850A1"/>
    <w:rsid w:val="00E666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1447</Words>
  <Characters>8248</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2023-12-11T23:22:00Z</cp:lastPrinted>
  <dcterms:created xsi:type="dcterms:W3CDTF">2023-12-13T04:21:00Z</dcterms:created>
  <dcterms:modified xsi:type="dcterms:W3CDTF">2023-12-13T04:22:00Z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