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4C2DB" w14:textId="4592395B" w:rsidR="00496D66" w:rsidRDefault="003B469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913B772" wp14:editId="08B93E28">
                <wp:simplePos x="0" y="0"/>
                <wp:positionH relativeFrom="column">
                  <wp:posOffset>-895350</wp:posOffset>
                </wp:positionH>
                <wp:positionV relativeFrom="paragraph">
                  <wp:posOffset>722630</wp:posOffset>
                </wp:positionV>
                <wp:extent cx="5686425" cy="1727200"/>
                <wp:effectExtent l="0" t="0" r="0" b="0"/>
                <wp:wrapSquare wrapText="bothSides"/>
                <wp:docPr id="514317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C86AA" w14:textId="77777777" w:rsidR="00496D66" w:rsidRDefault="0037350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B47080A" w14:textId="77777777" w:rsidR="00496D66" w:rsidRPr="001E694D" w:rsidRDefault="0037350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0C5121" w14:textId="77777777" w:rsidR="00496D66" w:rsidRPr="001E694D" w:rsidRDefault="0037350D" w:rsidP="009504D0">
                            <w:pPr>
                              <w:pStyle w:val="ContactNumber"/>
                              <w:spacing w:after="600"/>
                              <w:rPr>
                                <w:rFonts w:ascii="Open Sans" w:hAnsi="Open Sans" w:cs="Open Sans"/>
                              </w:rPr>
                            </w:pPr>
                            <w:r w:rsidRPr="001E694D">
                              <w:rPr>
                                <w:rFonts w:ascii="Open Sans" w:hAnsi="Open Sans" w:cs="Open Sans"/>
                              </w:rPr>
                              <w:t>Agedcarequality.gov.au</w:t>
                            </w:r>
                          </w:p>
                          <w:p w14:paraId="1691559A" w14:textId="77777777" w:rsidR="00496D66" w:rsidRDefault="00496D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13B77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37C86AA" w14:textId="77777777" w:rsidR="00496D66" w:rsidRDefault="0037350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B47080A" w14:textId="77777777" w:rsidR="00496D66" w:rsidRPr="001E694D" w:rsidRDefault="0037350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0C5121" w14:textId="77777777" w:rsidR="00496D66" w:rsidRPr="001E694D" w:rsidRDefault="0037350D" w:rsidP="009504D0">
                      <w:pPr>
                        <w:pStyle w:val="ContactNumber"/>
                        <w:spacing w:after="600"/>
                        <w:rPr>
                          <w:rFonts w:ascii="Open Sans" w:hAnsi="Open Sans" w:cs="Open Sans"/>
                        </w:rPr>
                      </w:pPr>
                      <w:r w:rsidRPr="001E694D">
                        <w:rPr>
                          <w:rFonts w:ascii="Open Sans" w:hAnsi="Open Sans" w:cs="Open Sans"/>
                        </w:rPr>
                        <w:t>Agedcarequality.gov.au</w:t>
                      </w:r>
                    </w:p>
                    <w:p w14:paraId="1691559A" w14:textId="77777777" w:rsidR="00496D66" w:rsidRDefault="00496D66"/>
                  </w:txbxContent>
                </v:textbox>
                <w10:wrap type="square"/>
              </v:shape>
            </w:pict>
          </mc:Fallback>
        </mc:AlternateContent>
      </w:r>
      <w:r w:rsidR="0037350D">
        <w:rPr>
          <w:noProof/>
        </w:rPr>
        <w:drawing>
          <wp:anchor distT="360045" distB="180340" distL="114300" distR="114300" simplePos="0" relativeHeight="251659264" behindDoc="1" locked="0" layoutInCell="1" allowOverlap="1" wp14:anchorId="14716131" wp14:editId="5CAA40E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CA4337B" w14:textId="77777777" w:rsidR="00496D66" w:rsidRPr="001E694D" w:rsidRDefault="00496D66" w:rsidP="001E694D">
      <w:pPr>
        <w:tabs>
          <w:tab w:val="left" w:pos="4569"/>
        </w:tabs>
        <w:rPr>
          <w:rFonts w:ascii="Open Sans" w:hAnsi="Open Sans" w:cs="Open Sans"/>
          <w:color w:val="FFFFFF" w:themeColor="background1"/>
          <w:sz w:val="66"/>
          <w:szCs w:val="66"/>
        </w:rPr>
      </w:pPr>
    </w:p>
    <w:p w14:paraId="4257F36A" w14:textId="77777777" w:rsidR="00496D66" w:rsidRDefault="00496D66" w:rsidP="00372ED2">
      <w:pPr>
        <w:spacing w:after="0"/>
        <w:rPr>
          <w:rFonts w:ascii="Open Sans" w:hAnsi="Open Sans" w:cs="Open Sans"/>
          <w:b/>
          <w:bCs/>
          <w:color w:val="FFFFFF" w:themeColor="background1"/>
          <w:sz w:val="66"/>
          <w:szCs w:val="66"/>
        </w:rPr>
      </w:pPr>
    </w:p>
    <w:p w14:paraId="4321FB8E" w14:textId="77777777" w:rsidR="00496D66" w:rsidRDefault="00496D66" w:rsidP="00372ED2">
      <w:pPr>
        <w:spacing w:after="0"/>
        <w:rPr>
          <w:rFonts w:ascii="Open Sans" w:hAnsi="Open Sans" w:cs="Open Sans"/>
          <w:b/>
          <w:bCs/>
          <w:color w:val="FFFFFF" w:themeColor="background1"/>
          <w:sz w:val="66"/>
          <w:szCs w:val="66"/>
        </w:rPr>
      </w:pPr>
    </w:p>
    <w:p w14:paraId="09BC4C75" w14:textId="77777777" w:rsidR="00496D66" w:rsidRPr="00412FC5" w:rsidRDefault="00496D6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5"/>
        <w:gridCol w:w="6193"/>
      </w:tblGrid>
      <w:tr w:rsidR="00561C43" w14:paraId="5CBA5AFB" w14:textId="77777777" w:rsidTr="00561C43">
        <w:tc>
          <w:tcPr>
            <w:cnfStyle w:val="001000000000" w:firstRow="0" w:lastRow="0" w:firstColumn="1" w:lastColumn="0" w:oddVBand="0" w:evenVBand="0" w:oddHBand="0" w:evenHBand="0" w:firstRowFirstColumn="0" w:firstRowLastColumn="0" w:lastRowFirstColumn="0" w:lastRowLastColumn="0"/>
            <w:tcW w:w="3227" w:type="dxa"/>
          </w:tcPr>
          <w:p w14:paraId="17CDDE20" w14:textId="77777777" w:rsidR="00496D66" w:rsidRPr="001E694D" w:rsidRDefault="0037350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FCF3F40" w14:textId="77777777" w:rsidR="00496D66" w:rsidRPr="001E694D" w:rsidRDefault="0037350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Aegis Greenfields</w:t>
            </w:r>
          </w:p>
        </w:tc>
      </w:tr>
      <w:tr w:rsidR="00561C43" w14:paraId="49E4AAC7"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413C20" w14:textId="77777777" w:rsidR="00496D66" w:rsidRPr="001E694D" w:rsidRDefault="0037350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5AC9BE1" w14:textId="77777777" w:rsidR="00496D66" w:rsidRPr="001E694D" w:rsidRDefault="0037350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7235</w:t>
            </w:r>
          </w:p>
        </w:tc>
      </w:tr>
      <w:tr w:rsidR="00561C43" w14:paraId="610C4CE7" w14:textId="77777777" w:rsidTr="00561C4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787C4B" w14:textId="77777777" w:rsidR="00496D66" w:rsidRPr="001E694D" w:rsidRDefault="0037350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D452794" w14:textId="77777777" w:rsidR="00496D66" w:rsidRPr="001E694D" w:rsidRDefault="003735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95 Lakes</w:t>
            </w:r>
            <w:r w:rsidRPr="001E694D">
              <w:rPr>
                <w:rFonts w:ascii="Open Sans" w:eastAsia="Times New Roman" w:hAnsi="Open Sans" w:cs="Open Sans"/>
                <w:lang w:eastAsia="en-AU"/>
              </w:rPr>
              <w:t xml:space="preserve"> Road, GREENFIELDS, MANDURAH, Western Australia, 6210</w:t>
            </w:r>
          </w:p>
        </w:tc>
      </w:tr>
      <w:tr w:rsidR="00561C43" w14:paraId="1EE31B95"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EF28BD" w14:textId="77777777" w:rsidR="00496D66" w:rsidRPr="001E694D" w:rsidRDefault="0037350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4FAA6F1" w14:textId="77777777" w:rsidR="00496D66" w:rsidRPr="001E694D" w:rsidRDefault="0037350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61C43" w14:paraId="2FE8E569" w14:textId="77777777" w:rsidTr="00561C4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A5E72B" w14:textId="77777777" w:rsidR="00496D66" w:rsidRPr="001E694D" w:rsidRDefault="0037350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CA20D66" w14:textId="77777777" w:rsidR="00496D66" w:rsidRPr="001E694D" w:rsidRDefault="003735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10 January 2025</w:t>
            </w:r>
          </w:p>
        </w:tc>
      </w:tr>
      <w:tr w:rsidR="00561C43" w14:paraId="4E1F38D3"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4B5C171" w14:textId="77777777" w:rsidR="00496D66" w:rsidRPr="001E694D" w:rsidRDefault="0037350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6350150"/>
            <w:placeholder>
              <w:docPart w:val="DefaultPlaceholder_-1854013437"/>
            </w:placeholder>
            <w:date w:fullDate="2025-02-13T00:00:00Z">
              <w:dateFormat w:val="d MMMM yyyy"/>
              <w:lid w:val="en-AU"/>
              <w:storeMappedDataAs w:val="dateTime"/>
              <w:calendar w:val="gregorian"/>
            </w:date>
          </w:sdtPr>
          <w:sdtEndPr/>
          <w:sdtContent>
            <w:tc>
              <w:tcPr>
                <w:tcW w:w="7114" w:type="dxa"/>
                <w:shd w:val="clear" w:color="auto" w:fill="FFFFFF" w:themeFill="background1"/>
              </w:tcPr>
              <w:p w14:paraId="1BCACCCB" w14:textId="30611080" w:rsidR="00496D66" w:rsidRPr="001E694D" w:rsidRDefault="00F3746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February 2025</w:t>
                </w:r>
              </w:p>
            </w:tc>
          </w:sdtContent>
        </w:sdt>
      </w:tr>
      <w:tr w:rsidR="00561C43" w14:paraId="002CAB6E" w14:textId="77777777" w:rsidTr="00561C4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ED3CF85" w14:textId="77777777" w:rsidR="00496D66" w:rsidRPr="001E694D" w:rsidRDefault="0037350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ECCE520" w14:textId="77777777" w:rsidR="00496D66" w:rsidRPr="001E694D" w:rsidRDefault="003735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1466 Aegis Aged Care Group Pty Ltd </w:t>
            </w:r>
          </w:p>
          <w:p w14:paraId="557EE539" w14:textId="77777777" w:rsidR="00496D66" w:rsidRPr="001E694D" w:rsidRDefault="0037350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4762 Aegis Greenfields</w:t>
            </w:r>
          </w:p>
        </w:tc>
      </w:tr>
    </w:tbl>
    <w:bookmarkEnd w:id="0"/>
    <w:p w14:paraId="4CB947C5" w14:textId="77777777" w:rsidR="00496D66" w:rsidRPr="001E694D" w:rsidRDefault="0037350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B031BDE" w14:textId="77777777" w:rsidR="00496D66" w:rsidRPr="003E162B" w:rsidRDefault="0037350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15110EE" w14:textId="66D18460" w:rsidR="00496D66" w:rsidRPr="001E694D" w:rsidRDefault="0037350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Aegis Greenfields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6165E6">
        <w:rPr>
          <w:rFonts w:ascii="Open Sans" w:hAnsi="Open Sans" w:cs="Open Sans"/>
        </w:rPr>
        <w:t>A. Kasyan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E0348E9" w14:textId="77777777" w:rsidR="00496D66" w:rsidRPr="001E694D" w:rsidRDefault="0037350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F10F34D" w14:textId="77777777" w:rsidR="00496D66" w:rsidRPr="001E694D" w:rsidRDefault="0037350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852B6F4" w14:textId="77777777" w:rsidR="00496D66" w:rsidRPr="003E162B" w:rsidRDefault="0037350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8416A48" w14:textId="77777777" w:rsidR="00496D66" w:rsidRPr="001E694D" w:rsidRDefault="0037350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0973C7A" w14:textId="33F3289E" w:rsidR="00496D66" w:rsidRPr="00E571DC" w:rsidRDefault="0037350D" w:rsidP="00712752">
      <w:pPr>
        <w:pStyle w:val="ListParagraph"/>
        <w:numPr>
          <w:ilvl w:val="0"/>
          <w:numId w:val="2"/>
        </w:numPr>
        <w:spacing w:line="240" w:lineRule="atLeast"/>
        <w:ind w:left="714" w:hanging="357"/>
        <w:contextualSpacing w:val="0"/>
        <w:rPr>
          <w:rFonts w:ascii="Open Sans" w:hAnsi="Open Sans" w:cs="Open Sans"/>
          <w:color w:val="auto"/>
        </w:rPr>
      </w:pPr>
      <w:r w:rsidRPr="00E571DC">
        <w:rPr>
          <w:rFonts w:ascii="Open Sans" w:hAnsi="Open Sans" w:cs="Open Sans"/>
          <w:color w:val="auto"/>
        </w:rPr>
        <w:t xml:space="preserve">the </w:t>
      </w:r>
      <w:r w:rsidR="00E571DC" w:rsidRPr="00E571DC">
        <w:rPr>
          <w:rFonts w:ascii="Open Sans" w:hAnsi="Open Sans" w:cs="Open Sans"/>
          <w:color w:val="auto"/>
        </w:rPr>
        <w:t>A</w:t>
      </w:r>
      <w:r w:rsidRPr="00E571DC">
        <w:rPr>
          <w:rFonts w:ascii="Open Sans" w:hAnsi="Open Sans" w:cs="Open Sans"/>
          <w:color w:val="auto"/>
        </w:rPr>
        <w:t xml:space="preserve">ssessment </w:t>
      </w:r>
      <w:r w:rsidR="00E571DC" w:rsidRPr="00E571DC">
        <w:rPr>
          <w:rFonts w:ascii="Open Sans" w:hAnsi="Open Sans" w:cs="Open Sans"/>
          <w:color w:val="auto"/>
        </w:rPr>
        <w:t>T</w:t>
      </w:r>
      <w:r w:rsidRPr="00E571DC">
        <w:rPr>
          <w:rFonts w:ascii="Open Sans" w:hAnsi="Open Sans" w:cs="Open Sans"/>
          <w:color w:val="auto"/>
        </w:rPr>
        <w:t xml:space="preserve">eam’s report for the Site Audit report was informed by a site assessment, observations at the service, review of documents and interviews with staff, </w:t>
      </w:r>
      <w:r w:rsidR="00B330D7">
        <w:rPr>
          <w:rFonts w:ascii="Open Sans" w:hAnsi="Open Sans" w:cs="Open Sans"/>
          <w:color w:val="auto"/>
        </w:rPr>
        <w:t>consumers,</w:t>
      </w:r>
      <w:r w:rsidR="00E571DC" w:rsidRPr="00E571DC">
        <w:rPr>
          <w:rFonts w:ascii="Open Sans" w:hAnsi="Open Sans" w:cs="Open Sans"/>
          <w:color w:val="auto"/>
        </w:rPr>
        <w:t xml:space="preserve"> their </w:t>
      </w:r>
      <w:r w:rsidRPr="00E571DC">
        <w:rPr>
          <w:rFonts w:ascii="Open Sans" w:hAnsi="Open Sans" w:cs="Open Sans"/>
          <w:color w:val="auto"/>
        </w:rPr>
        <w:t>representatives and others</w:t>
      </w:r>
      <w:r w:rsidR="00E571DC" w:rsidRPr="00E571DC">
        <w:rPr>
          <w:rFonts w:ascii="Open Sans" w:hAnsi="Open Sans" w:cs="Open Sans"/>
          <w:color w:val="auto"/>
        </w:rPr>
        <w:t>.</w:t>
      </w:r>
    </w:p>
    <w:p w14:paraId="07E04F95" w14:textId="68EF61F8" w:rsidR="00496D66" w:rsidRPr="001E694D" w:rsidRDefault="0037350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359CE03" w14:textId="77777777" w:rsidR="00496D66" w:rsidRPr="003E162B" w:rsidRDefault="0037350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61C43" w14:paraId="47E70B4C" w14:textId="77777777" w:rsidTr="00561C4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4127FC" w14:textId="77777777" w:rsidR="00496D66" w:rsidRPr="001E694D" w:rsidRDefault="0037350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9A7DD71" w14:textId="77777777" w:rsidR="00496D66" w:rsidRPr="001E694D" w:rsidRDefault="003B469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4962637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105B2337" w14:textId="77777777" w:rsidTr="00561C4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A934E2" w14:textId="77777777" w:rsidR="00496D66" w:rsidRPr="001E694D" w:rsidRDefault="0037350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75E8683" w14:textId="77777777" w:rsidR="00496D66" w:rsidRPr="001E694D" w:rsidRDefault="003B469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595457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b/>
                    <w:bCs/>
                  </w:rPr>
                  <w:t>Compliant</w:t>
                </w:r>
              </w:sdtContent>
            </w:sdt>
          </w:p>
        </w:tc>
      </w:tr>
      <w:tr w:rsidR="00561C43" w14:paraId="1C3EF9EC" w14:textId="77777777" w:rsidTr="00561C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629D5F" w14:textId="77777777" w:rsidR="00496D66" w:rsidRPr="001E694D" w:rsidRDefault="0037350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93BF551" w14:textId="77777777" w:rsidR="00496D66" w:rsidRPr="001E694D" w:rsidRDefault="003B469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53363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b/>
                    <w:bCs/>
                  </w:rPr>
                  <w:t>Compliant</w:t>
                </w:r>
              </w:sdtContent>
            </w:sdt>
          </w:p>
        </w:tc>
      </w:tr>
      <w:tr w:rsidR="00561C43" w14:paraId="1CCF272C" w14:textId="77777777" w:rsidTr="00561C4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068FE0" w14:textId="77777777" w:rsidR="00496D66" w:rsidRPr="001E694D" w:rsidRDefault="0037350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1CA669C" w14:textId="77777777" w:rsidR="00496D66" w:rsidRPr="001E694D" w:rsidRDefault="003B469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235924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b/>
                    <w:bCs/>
                  </w:rPr>
                  <w:t>Compliant</w:t>
                </w:r>
              </w:sdtContent>
            </w:sdt>
          </w:p>
        </w:tc>
      </w:tr>
      <w:tr w:rsidR="00561C43" w14:paraId="033193EF" w14:textId="77777777" w:rsidTr="00561C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21E74D0" w14:textId="77777777" w:rsidR="00496D66" w:rsidRPr="001E694D" w:rsidRDefault="0037350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5742162" w14:textId="77777777" w:rsidR="00496D66" w:rsidRPr="001E694D" w:rsidRDefault="003B469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880864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b/>
                    <w:bCs/>
                  </w:rPr>
                  <w:t>Compliant</w:t>
                </w:r>
              </w:sdtContent>
            </w:sdt>
          </w:p>
        </w:tc>
      </w:tr>
      <w:tr w:rsidR="00561C43" w14:paraId="723F0932" w14:textId="77777777" w:rsidTr="00561C4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04D785" w14:textId="77777777" w:rsidR="00496D66" w:rsidRPr="001E694D" w:rsidRDefault="0037350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4CCDCC9" w14:textId="77777777" w:rsidR="00496D66" w:rsidRPr="001E694D" w:rsidRDefault="003B469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695118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b/>
                    <w:bCs/>
                  </w:rPr>
                  <w:t>Compliant</w:t>
                </w:r>
              </w:sdtContent>
            </w:sdt>
          </w:p>
        </w:tc>
      </w:tr>
      <w:tr w:rsidR="00561C43" w14:paraId="651E662F" w14:textId="77777777" w:rsidTr="00561C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50BEDE" w14:textId="77777777" w:rsidR="00496D66" w:rsidRPr="001E694D" w:rsidRDefault="0037350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FB746A7" w14:textId="77777777" w:rsidR="00496D66" w:rsidRPr="001E694D" w:rsidRDefault="003B469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217262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b/>
                    <w:bCs/>
                  </w:rPr>
                  <w:t>Compliant</w:t>
                </w:r>
              </w:sdtContent>
            </w:sdt>
          </w:p>
        </w:tc>
      </w:tr>
      <w:tr w:rsidR="00561C43" w14:paraId="4AB9BE1B" w14:textId="77777777" w:rsidTr="00561C4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42FA1B" w14:textId="77777777" w:rsidR="00496D66" w:rsidRPr="001E694D" w:rsidRDefault="0037350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681C043" w14:textId="77777777" w:rsidR="00496D66" w:rsidRPr="001E694D" w:rsidRDefault="003B469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418319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b/>
                    <w:bCs/>
                  </w:rPr>
                  <w:t>Compliant</w:t>
                </w:r>
              </w:sdtContent>
            </w:sdt>
          </w:p>
        </w:tc>
      </w:tr>
    </w:tbl>
    <w:p w14:paraId="52BEDDA3" w14:textId="77777777" w:rsidR="00496D66" w:rsidRPr="001E694D" w:rsidRDefault="0037350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F498928" w14:textId="77777777" w:rsidR="00496D66" w:rsidRPr="003E162B" w:rsidRDefault="0037350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514F013" w14:textId="77777777" w:rsidR="00496D66" w:rsidRPr="001E694D" w:rsidRDefault="0037350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8E0FB34" w14:textId="75A1388A" w:rsidR="00496D66" w:rsidRPr="001E694D" w:rsidRDefault="0037350D" w:rsidP="0036130C">
      <w:pPr>
        <w:pStyle w:val="NormalArial"/>
        <w:rPr>
          <w:rFonts w:ascii="Open Sans" w:hAnsi="Open Sans" w:cs="Open Sans"/>
        </w:rPr>
      </w:pPr>
      <w:r w:rsidRPr="001E694D">
        <w:rPr>
          <w:rFonts w:ascii="Open Sans" w:hAnsi="Open Sans" w:cs="Open Sans"/>
        </w:rPr>
        <w:br w:type="page"/>
      </w:r>
    </w:p>
    <w:p w14:paraId="7A11D23A" w14:textId="77777777" w:rsidR="00496D66" w:rsidRPr="001E694D" w:rsidRDefault="003735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61C43" w14:paraId="2B20F1F1" w14:textId="77777777" w:rsidTr="005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8BB0132" w14:textId="77777777" w:rsidR="00496D66" w:rsidRPr="001E694D" w:rsidRDefault="0037350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9299409" w14:textId="77777777" w:rsidR="00496D66" w:rsidRPr="001E694D" w:rsidRDefault="00496D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1C43" w14:paraId="61D04418"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EE67C5" w14:textId="77777777" w:rsidR="00496D66" w:rsidRPr="001E694D" w:rsidRDefault="0037350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A0FB367" w14:textId="77777777" w:rsidR="00496D66" w:rsidRPr="001E694D" w:rsidRDefault="0037350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7625129" w14:textId="77777777" w:rsidR="00496D66" w:rsidRPr="001E694D" w:rsidRDefault="003B469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342710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19F7DCFC"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D14163"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FC61F53"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EAC7B02"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289813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19704A9A"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5808B"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3813BE7"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FE3B382" w14:textId="77777777" w:rsidR="00496D66" w:rsidRPr="001E694D" w:rsidRDefault="0037350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D6A4A9C" w14:textId="77777777" w:rsidR="00496D66" w:rsidRPr="001E694D" w:rsidRDefault="0037350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1BD07FB" w14:textId="77777777" w:rsidR="00496D66" w:rsidRPr="001E694D" w:rsidRDefault="0037350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BE802B3" w14:textId="77777777" w:rsidR="00496D66" w:rsidRPr="001E694D" w:rsidRDefault="0037350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EBC50AF"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702042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26917CA1"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EAC7B2"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0FBB1A8"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2DB6A80" w14:textId="77777777" w:rsidR="00496D66" w:rsidRPr="001E694D" w:rsidRDefault="003B469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515261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0D354C34"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66F4F2"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6CFB431" w14:textId="77777777" w:rsidR="00496D66" w:rsidRPr="001E694D" w:rsidRDefault="0037350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9409232"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241034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3322E823"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B917AB"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CDDE79"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FDCC29D"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955465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bl>
    <w:p w14:paraId="5D305E28" w14:textId="77777777" w:rsidR="00496D66" w:rsidRDefault="0037350D" w:rsidP="001A5684">
      <w:pPr>
        <w:pStyle w:val="Heading20"/>
        <w:rPr>
          <w:rFonts w:ascii="Open Sans" w:hAnsi="Open Sans" w:cs="Open Sans"/>
          <w:color w:val="781E77"/>
        </w:rPr>
      </w:pPr>
      <w:r w:rsidRPr="003E162B">
        <w:rPr>
          <w:rFonts w:ascii="Open Sans" w:hAnsi="Open Sans" w:cs="Open Sans"/>
          <w:color w:val="781E77"/>
        </w:rPr>
        <w:t>Findings</w:t>
      </w:r>
    </w:p>
    <w:p w14:paraId="1D7FADFF" w14:textId="35966D31" w:rsidR="00E571DC" w:rsidRPr="001D2E88" w:rsidRDefault="00E571DC" w:rsidP="001D2E88">
      <w:pPr>
        <w:pStyle w:val="NormalArial"/>
        <w:rPr>
          <w:rFonts w:ascii="Open Sans" w:hAnsi="Open Sans" w:cs="Open Sans"/>
        </w:rPr>
      </w:pPr>
      <w:bookmarkStart w:id="1" w:name="_Hlk164071495"/>
      <w:r w:rsidRPr="001D2E88">
        <w:rPr>
          <w:rFonts w:ascii="Open Sans" w:hAnsi="Open Sans" w:cs="Open Sans"/>
        </w:rPr>
        <w:t xml:space="preserve">This Quality Standard is compliant as 6 of the 6 </w:t>
      </w:r>
      <w:r w:rsidR="00317986" w:rsidRPr="001D2E88">
        <w:rPr>
          <w:rFonts w:ascii="Open Sans" w:hAnsi="Open Sans" w:cs="Open Sans"/>
        </w:rPr>
        <w:t>r</w:t>
      </w:r>
      <w:r w:rsidRPr="001D2E88">
        <w:rPr>
          <w:rFonts w:ascii="Open Sans" w:hAnsi="Open Sans" w:cs="Open Sans"/>
        </w:rPr>
        <w:t>equirements have been assessed as compliant.</w:t>
      </w:r>
    </w:p>
    <w:bookmarkEnd w:id="1"/>
    <w:p w14:paraId="3B780F65" w14:textId="52764932" w:rsidR="002A64F4" w:rsidRPr="00E571DC" w:rsidRDefault="00E571DC" w:rsidP="001D2E88">
      <w:pPr>
        <w:pStyle w:val="NormalArial"/>
        <w:rPr>
          <w:rFonts w:ascii="Open Sans" w:hAnsi="Open Sans" w:cs="Open Sans"/>
        </w:rPr>
      </w:pPr>
      <w:r w:rsidRPr="00E571DC">
        <w:rPr>
          <w:rFonts w:ascii="Open Sans" w:hAnsi="Open Sans" w:cs="Open Sans"/>
        </w:rPr>
        <w:t>Consumers said they were treated with dignity and staff respect</w:t>
      </w:r>
      <w:r w:rsidR="009248E3">
        <w:rPr>
          <w:rFonts w:ascii="Open Sans" w:hAnsi="Open Sans" w:cs="Open Sans"/>
        </w:rPr>
        <w:t>ed</w:t>
      </w:r>
      <w:r w:rsidRPr="00E571DC">
        <w:rPr>
          <w:rFonts w:ascii="Open Sans" w:hAnsi="Open Sans" w:cs="Open Sans"/>
        </w:rPr>
        <w:t xml:space="preserve"> their preferences</w:t>
      </w:r>
      <w:r w:rsidR="002A64F4">
        <w:rPr>
          <w:rFonts w:ascii="Open Sans" w:hAnsi="Open Sans" w:cs="Open Sans"/>
        </w:rPr>
        <w:t xml:space="preserve"> such as addressing them by their preferred </w:t>
      </w:r>
      <w:r w:rsidR="004268C0">
        <w:rPr>
          <w:rFonts w:ascii="Open Sans" w:hAnsi="Open Sans" w:cs="Open Sans"/>
        </w:rPr>
        <w:t>names.</w:t>
      </w:r>
      <w:r w:rsidRPr="00E571DC">
        <w:rPr>
          <w:rFonts w:ascii="Open Sans" w:hAnsi="Open Sans" w:cs="Open Sans"/>
        </w:rPr>
        <w:t xml:space="preserve"> Staff demonstrated knowledge of consumers’ backgrounds and described how they tailored care and services in a dignified and respectful manner to meet consumers’ needs and preferences. Interactions between staff and consumers were observed to be dignified and respectful. Care planning documentation </w:t>
      </w:r>
      <w:r w:rsidRPr="00E571DC">
        <w:rPr>
          <w:rFonts w:ascii="Open Sans" w:hAnsi="Open Sans" w:cs="Open Sans"/>
        </w:rPr>
        <w:lastRenderedPageBreak/>
        <w:t>included information about consumers’ life history, cultural, and spiritual needs to support the delivery of care and services.</w:t>
      </w:r>
    </w:p>
    <w:p w14:paraId="0BA2B16F" w14:textId="1078C6F4" w:rsidR="00E571DC" w:rsidRPr="00E571DC" w:rsidRDefault="00E571DC" w:rsidP="001D2E88">
      <w:pPr>
        <w:pStyle w:val="NormalArial"/>
        <w:rPr>
          <w:rFonts w:ascii="Open Sans" w:hAnsi="Open Sans" w:cs="Open Sans"/>
        </w:rPr>
      </w:pPr>
      <w:r w:rsidRPr="00E571DC">
        <w:rPr>
          <w:rFonts w:ascii="Open Sans" w:hAnsi="Open Sans" w:cs="Open Sans"/>
        </w:rPr>
        <w:t>Staff demonstrated an understanding of consumers’ cultural background and explained how they provided care and services in a culturally safe manner. Care planning documentation contained information about consumers which allowed staff to have knowledge and understanding of consumers’ cultural needs and preferences.</w:t>
      </w:r>
    </w:p>
    <w:p w14:paraId="7B7D9E4D" w14:textId="2FA6F572" w:rsidR="00E571DC" w:rsidRPr="00E571DC" w:rsidRDefault="00011330" w:rsidP="00011330">
      <w:pPr>
        <w:pStyle w:val="NormalArial"/>
        <w:rPr>
          <w:rFonts w:ascii="Open Sans" w:hAnsi="Open Sans" w:cs="Open Sans"/>
        </w:rPr>
      </w:pPr>
      <w:r w:rsidRPr="00011330">
        <w:rPr>
          <w:rFonts w:ascii="Open Sans" w:hAnsi="Open Sans" w:cs="Open Sans"/>
        </w:rPr>
        <w:t xml:space="preserve">Consumers and representatives said consumers </w:t>
      </w:r>
      <w:r w:rsidR="009248E3">
        <w:rPr>
          <w:rFonts w:ascii="Open Sans" w:hAnsi="Open Sans" w:cs="Open Sans"/>
        </w:rPr>
        <w:t>wer</w:t>
      </w:r>
      <w:r w:rsidRPr="00011330">
        <w:rPr>
          <w:rFonts w:ascii="Open Sans" w:hAnsi="Open Sans" w:cs="Open Sans"/>
        </w:rPr>
        <w:t xml:space="preserve">e supported to make and communicate decisions about their care, including who </w:t>
      </w:r>
      <w:r w:rsidR="009248E3">
        <w:rPr>
          <w:rFonts w:ascii="Open Sans" w:hAnsi="Open Sans" w:cs="Open Sans"/>
        </w:rPr>
        <w:t>was</w:t>
      </w:r>
      <w:r w:rsidRPr="00011330">
        <w:rPr>
          <w:rFonts w:ascii="Open Sans" w:hAnsi="Open Sans" w:cs="Open Sans"/>
        </w:rPr>
        <w:t xml:space="preserve"> involved in their care and </w:t>
      </w:r>
      <w:r w:rsidR="009248E3">
        <w:rPr>
          <w:rFonts w:ascii="Open Sans" w:hAnsi="Open Sans" w:cs="Open Sans"/>
        </w:rPr>
        <w:t xml:space="preserve">how </w:t>
      </w:r>
      <w:r w:rsidR="00444BD2">
        <w:rPr>
          <w:rFonts w:ascii="Open Sans" w:hAnsi="Open Sans" w:cs="Open Sans"/>
        </w:rPr>
        <w:t xml:space="preserve">to </w:t>
      </w:r>
      <w:r w:rsidRPr="00011330">
        <w:rPr>
          <w:rFonts w:ascii="Open Sans" w:hAnsi="Open Sans" w:cs="Open Sans"/>
        </w:rPr>
        <w:t>maintain relationships of their choice. Staff gave examples of how they support</w:t>
      </w:r>
      <w:r w:rsidR="009248E3">
        <w:rPr>
          <w:rFonts w:ascii="Open Sans" w:hAnsi="Open Sans" w:cs="Open Sans"/>
        </w:rPr>
        <w:t>ed</w:t>
      </w:r>
      <w:r w:rsidRPr="00011330">
        <w:rPr>
          <w:rFonts w:ascii="Open Sans" w:hAnsi="Open Sans" w:cs="Open Sans"/>
        </w:rPr>
        <w:t xml:space="preserve"> consumers to make informed choices about their care and services in a way that </w:t>
      </w:r>
      <w:r w:rsidR="009248E3">
        <w:rPr>
          <w:rFonts w:ascii="Open Sans" w:hAnsi="Open Sans" w:cs="Open Sans"/>
        </w:rPr>
        <w:t>promoted</w:t>
      </w:r>
      <w:r w:rsidRPr="00011330">
        <w:rPr>
          <w:rFonts w:ascii="Open Sans" w:hAnsi="Open Sans" w:cs="Open Sans"/>
        </w:rPr>
        <w:t xml:space="preserve"> their independence and maintain</w:t>
      </w:r>
      <w:r w:rsidR="009248E3">
        <w:rPr>
          <w:rFonts w:ascii="Open Sans" w:hAnsi="Open Sans" w:cs="Open Sans"/>
        </w:rPr>
        <w:t>ed</w:t>
      </w:r>
      <w:r w:rsidRPr="00011330">
        <w:rPr>
          <w:rFonts w:ascii="Open Sans" w:hAnsi="Open Sans" w:cs="Open Sans"/>
        </w:rPr>
        <w:t xml:space="preserve"> relationships of their choice.</w:t>
      </w:r>
    </w:p>
    <w:p w14:paraId="1D2EEBE8" w14:textId="557A3043" w:rsidR="00E571DC" w:rsidRDefault="00E571DC" w:rsidP="001D2E88">
      <w:pPr>
        <w:pStyle w:val="NormalArial"/>
        <w:rPr>
          <w:rFonts w:ascii="Open Sans" w:hAnsi="Open Sans" w:cs="Open Sans"/>
        </w:rPr>
      </w:pPr>
      <w:r w:rsidRPr="00E571DC">
        <w:rPr>
          <w:rFonts w:ascii="Open Sans" w:hAnsi="Open Sans" w:cs="Open Sans"/>
        </w:rPr>
        <w:t>Consumers described how the organisation support</w:t>
      </w:r>
      <w:r w:rsidR="009248E3">
        <w:rPr>
          <w:rFonts w:ascii="Open Sans" w:hAnsi="Open Sans" w:cs="Open Sans"/>
        </w:rPr>
        <w:t>ed</w:t>
      </w:r>
      <w:r w:rsidRPr="00E571DC">
        <w:rPr>
          <w:rFonts w:ascii="Open Sans" w:hAnsi="Open Sans" w:cs="Open Sans"/>
        </w:rPr>
        <w:t xml:space="preserve"> them to have choice, including when their choice involve</w:t>
      </w:r>
      <w:r w:rsidR="009248E3">
        <w:rPr>
          <w:rFonts w:ascii="Open Sans" w:hAnsi="Open Sans" w:cs="Open Sans"/>
        </w:rPr>
        <w:t>d</w:t>
      </w:r>
      <w:r w:rsidRPr="00E571DC">
        <w:rPr>
          <w:rFonts w:ascii="Open Sans" w:hAnsi="Open Sans" w:cs="Open Sans"/>
        </w:rPr>
        <w:t xml:space="preserve"> an element of risk. Staff said consumers were supported to understand benefits and possible harm</w:t>
      </w:r>
      <w:r w:rsidR="009248E3">
        <w:rPr>
          <w:rFonts w:ascii="Open Sans" w:hAnsi="Open Sans" w:cs="Open Sans"/>
        </w:rPr>
        <w:t>s</w:t>
      </w:r>
      <w:r w:rsidRPr="00E571DC">
        <w:rPr>
          <w:rFonts w:ascii="Open Sans" w:hAnsi="Open Sans" w:cs="Open Sans"/>
        </w:rPr>
        <w:t xml:space="preserve"> when they ma</w:t>
      </w:r>
      <w:r w:rsidR="009248E3">
        <w:rPr>
          <w:rFonts w:ascii="Open Sans" w:hAnsi="Open Sans" w:cs="Open Sans"/>
        </w:rPr>
        <w:t>d</w:t>
      </w:r>
      <w:r w:rsidRPr="00E571DC">
        <w:rPr>
          <w:rFonts w:ascii="Open Sans" w:hAnsi="Open Sans" w:cs="Open Sans"/>
        </w:rPr>
        <w:t xml:space="preserve">e decisions about taking risks. </w:t>
      </w:r>
      <w:r w:rsidR="007600A8">
        <w:rPr>
          <w:rFonts w:ascii="Open Sans" w:hAnsi="Open Sans" w:cs="Open Sans"/>
        </w:rPr>
        <w:t>The service maintains a risk register</w:t>
      </w:r>
      <w:r w:rsidR="009248E3">
        <w:rPr>
          <w:rFonts w:ascii="Open Sans" w:hAnsi="Open Sans" w:cs="Open Sans"/>
        </w:rPr>
        <w:t>,</w:t>
      </w:r>
      <w:r w:rsidR="007600A8">
        <w:rPr>
          <w:rFonts w:ascii="Open Sans" w:hAnsi="Open Sans" w:cs="Open Sans"/>
        </w:rPr>
        <w:t xml:space="preserve"> and r</w:t>
      </w:r>
      <w:r w:rsidRPr="00E571DC">
        <w:rPr>
          <w:rFonts w:ascii="Open Sans" w:hAnsi="Open Sans" w:cs="Open Sans"/>
        </w:rPr>
        <w:t xml:space="preserve">isk assessments </w:t>
      </w:r>
      <w:r w:rsidR="009248E3">
        <w:rPr>
          <w:rFonts w:ascii="Open Sans" w:hAnsi="Open Sans" w:cs="Open Sans"/>
        </w:rPr>
        <w:t>a</w:t>
      </w:r>
      <w:r w:rsidRPr="00E571DC">
        <w:rPr>
          <w:rFonts w:ascii="Open Sans" w:hAnsi="Open Sans" w:cs="Open Sans"/>
        </w:rPr>
        <w:t>re conducted</w:t>
      </w:r>
      <w:r w:rsidR="009248E3">
        <w:rPr>
          <w:rFonts w:ascii="Open Sans" w:hAnsi="Open Sans" w:cs="Open Sans"/>
        </w:rPr>
        <w:t>,</w:t>
      </w:r>
      <w:r w:rsidRPr="00E571DC">
        <w:rPr>
          <w:rFonts w:ascii="Open Sans" w:hAnsi="Open Sans" w:cs="Open Sans"/>
        </w:rPr>
        <w:t xml:space="preserve"> and decisions regarding dignity of risk and strategies to manage these risks </w:t>
      </w:r>
      <w:r w:rsidR="009248E3">
        <w:rPr>
          <w:rFonts w:ascii="Open Sans" w:hAnsi="Open Sans" w:cs="Open Sans"/>
        </w:rPr>
        <w:t>a</w:t>
      </w:r>
      <w:r w:rsidRPr="00E571DC">
        <w:rPr>
          <w:rFonts w:ascii="Open Sans" w:hAnsi="Open Sans" w:cs="Open Sans"/>
        </w:rPr>
        <w:t>re documented in care plans.</w:t>
      </w:r>
    </w:p>
    <w:p w14:paraId="2237B462" w14:textId="7493A5D7" w:rsidR="00FB6908" w:rsidRDefault="00FB6908" w:rsidP="001D2E88">
      <w:pPr>
        <w:pStyle w:val="NormalArial"/>
        <w:rPr>
          <w:rFonts w:ascii="Open Sans" w:hAnsi="Open Sans" w:cs="Open Sans"/>
        </w:rPr>
      </w:pPr>
      <w:r>
        <w:rPr>
          <w:rFonts w:ascii="Open Sans" w:hAnsi="Open Sans" w:cs="Open Sans"/>
        </w:rPr>
        <w:t xml:space="preserve">Consumers said information </w:t>
      </w:r>
      <w:r w:rsidR="009248E3">
        <w:rPr>
          <w:rFonts w:ascii="Open Sans" w:hAnsi="Open Sans" w:cs="Open Sans"/>
        </w:rPr>
        <w:t>was</w:t>
      </w:r>
      <w:r>
        <w:rPr>
          <w:rFonts w:ascii="Open Sans" w:hAnsi="Open Sans" w:cs="Open Sans"/>
        </w:rPr>
        <w:t xml:space="preserve"> available to help them make choices about their personal and clinical care, food options and lifestyle activities.</w:t>
      </w:r>
      <w:r w:rsidR="006A220E">
        <w:rPr>
          <w:rFonts w:ascii="Open Sans" w:hAnsi="Open Sans" w:cs="Open Sans"/>
        </w:rPr>
        <w:t xml:space="preserve"> </w:t>
      </w:r>
      <w:r w:rsidR="00944DF8">
        <w:rPr>
          <w:rFonts w:ascii="Open Sans" w:hAnsi="Open Sans" w:cs="Open Sans"/>
        </w:rPr>
        <w:t xml:space="preserve">Representatives reported they </w:t>
      </w:r>
      <w:r w:rsidR="009248E3">
        <w:rPr>
          <w:rFonts w:ascii="Open Sans" w:hAnsi="Open Sans" w:cs="Open Sans"/>
        </w:rPr>
        <w:t>wer</w:t>
      </w:r>
      <w:r w:rsidR="00944DF8">
        <w:rPr>
          <w:rFonts w:ascii="Open Sans" w:hAnsi="Open Sans" w:cs="Open Sans"/>
        </w:rPr>
        <w:t>e provided with information</w:t>
      </w:r>
      <w:r w:rsidR="009248E3">
        <w:rPr>
          <w:rFonts w:ascii="Open Sans" w:hAnsi="Open Sans" w:cs="Open Sans"/>
        </w:rPr>
        <w:t>,</w:t>
      </w:r>
      <w:r w:rsidR="00944DF8">
        <w:rPr>
          <w:rFonts w:ascii="Open Sans" w:hAnsi="Open Sans" w:cs="Open Sans"/>
        </w:rPr>
        <w:t xml:space="preserve"> including via emails</w:t>
      </w:r>
      <w:r w:rsidR="009248E3">
        <w:rPr>
          <w:rFonts w:ascii="Open Sans" w:hAnsi="Open Sans" w:cs="Open Sans"/>
        </w:rPr>
        <w:t>,</w:t>
      </w:r>
      <w:r w:rsidR="00944DF8">
        <w:rPr>
          <w:rFonts w:ascii="Open Sans" w:hAnsi="Open Sans" w:cs="Open Sans"/>
        </w:rPr>
        <w:t xml:space="preserve"> in a timely manner. </w:t>
      </w:r>
      <w:r w:rsidR="006A220E">
        <w:rPr>
          <w:rFonts w:ascii="Open Sans" w:hAnsi="Open Sans" w:cs="Open Sans"/>
        </w:rPr>
        <w:t xml:space="preserve">Staff </w:t>
      </w:r>
      <w:r w:rsidR="00944DF8">
        <w:rPr>
          <w:rFonts w:ascii="Open Sans" w:hAnsi="Open Sans" w:cs="Open Sans"/>
        </w:rPr>
        <w:t>were observed informing consumers about daily menu options and scheduled activities, ensuring they were aware of available choices.</w:t>
      </w:r>
    </w:p>
    <w:p w14:paraId="6BEB852D" w14:textId="765759B4" w:rsidR="00E571DC" w:rsidRDefault="00E571DC" w:rsidP="001D2E88">
      <w:pPr>
        <w:pStyle w:val="NormalArial"/>
        <w:rPr>
          <w:rFonts w:ascii="Open Sans" w:hAnsi="Open Sans" w:cs="Open Sans"/>
        </w:rPr>
      </w:pPr>
      <w:r w:rsidRPr="00E571DC">
        <w:rPr>
          <w:rFonts w:ascii="Open Sans" w:hAnsi="Open Sans" w:cs="Open Sans"/>
        </w:rPr>
        <w:t xml:space="preserve">Consumers reported their personal privacy was respected by staff. </w:t>
      </w:r>
      <w:r w:rsidR="002B669A">
        <w:rPr>
          <w:rFonts w:ascii="Open Sans" w:hAnsi="Open Sans" w:cs="Open Sans"/>
        </w:rPr>
        <w:t xml:space="preserve">Staff </w:t>
      </w:r>
      <w:r w:rsidRPr="00E571DC">
        <w:rPr>
          <w:rFonts w:ascii="Open Sans" w:hAnsi="Open Sans" w:cs="Open Sans"/>
        </w:rPr>
        <w:t xml:space="preserve">described the practices used to protect consumer </w:t>
      </w:r>
      <w:r w:rsidR="00C10FAF" w:rsidRPr="00E571DC">
        <w:rPr>
          <w:rFonts w:ascii="Open Sans" w:hAnsi="Open Sans" w:cs="Open Sans"/>
        </w:rPr>
        <w:t>privacy such</w:t>
      </w:r>
      <w:r w:rsidR="002B669A">
        <w:rPr>
          <w:rFonts w:ascii="Open Sans" w:hAnsi="Open Sans" w:cs="Open Sans"/>
        </w:rPr>
        <w:t xml:space="preserve"> as ensuring privacy curtains </w:t>
      </w:r>
      <w:r w:rsidR="009248E3">
        <w:rPr>
          <w:rFonts w:ascii="Open Sans" w:hAnsi="Open Sans" w:cs="Open Sans"/>
        </w:rPr>
        <w:t>wer</w:t>
      </w:r>
      <w:r w:rsidR="002B669A">
        <w:rPr>
          <w:rFonts w:ascii="Open Sans" w:hAnsi="Open Sans" w:cs="Open Sans"/>
        </w:rPr>
        <w:t xml:space="preserve">e </w:t>
      </w:r>
      <w:r w:rsidR="005D6CFC">
        <w:rPr>
          <w:rFonts w:ascii="Open Sans" w:hAnsi="Open Sans" w:cs="Open Sans"/>
        </w:rPr>
        <w:t>drawn when delivering personal or clinical care.</w:t>
      </w:r>
      <w:r w:rsidR="002B669A">
        <w:rPr>
          <w:rFonts w:ascii="Open Sans" w:hAnsi="Open Sans" w:cs="Open Sans"/>
        </w:rPr>
        <w:t xml:space="preserve"> </w:t>
      </w:r>
      <w:r w:rsidRPr="00E571DC">
        <w:rPr>
          <w:rFonts w:ascii="Open Sans" w:hAnsi="Open Sans" w:cs="Open Sans"/>
        </w:rPr>
        <w:t xml:space="preserve"> Policies and procedures were in place to support consumer privacy and confidentiality of personal information.</w:t>
      </w:r>
    </w:p>
    <w:p w14:paraId="456916BF" w14:textId="77777777" w:rsidR="00DD69AE" w:rsidRDefault="00DD69AE" w:rsidP="00E571DC">
      <w:pPr>
        <w:pStyle w:val="NormalArial"/>
        <w:rPr>
          <w:rFonts w:ascii="Open Sans" w:hAnsi="Open Sans" w:cs="Open Sans"/>
          <w:b/>
          <w:bCs/>
          <w:sz w:val="30"/>
          <w:szCs w:val="30"/>
        </w:rPr>
      </w:pPr>
      <w:r>
        <w:rPr>
          <w:rFonts w:ascii="Open Sans" w:hAnsi="Open Sans" w:cs="Open Sans"/>
          <w:b/>
          <w:bCs/>
          <w:sz w:val="30"/>
          <w:szCs w:val="30"/>
        </w:rPr>
        <w:br w:type="page"/>
      </w:r>
    </w:p>
    <w:p w14:paraId="470E07E3" w14:textId="2F756324" w:rsidR="00496D66" w:rsidRPr="00E571DC" w:rsidRDefault="0037350D" w:rsidP="00E571DC">
      <w:pPr>
        <w:pStyle w:val="NormalArial"/>
        <w:rPr>
          <w:b/>
          <w:bCs/>
          <w:sz w:val="30"/>
          <w:szCs w:val="30"/>
        </w:rPr>
      </w:pPr>
      <w:r w:rsidRPr="00E571DC">
        <w:rPr>
          <w:rFonts w:ascii="Open Sans" w:hAnsi="Open Sans" w:cs="Open Sans"/>
          <w:b/>
          <w:bCs/>
          <w:sz w:val="30"/>
          <w:szCs w:val="30"/>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61C43" w14:paraId="032DD12D" w14:textId="77777777" w:rsidTr="005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05158D3" w14:textId="77777777" w:rsidR="00496D66" w:rsidRPr="001E694D" w:rsidRDefault="0037350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BC94376" w14:textId="77777777" w:rsidR="00496D66" w:rsidRPr="001E694D" w:rsidRDefault="00496D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1C43" w14:paraId="6DB52E1C" w14:textId="77777777" w:rsidTr="00561C4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BE5BE8"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4D87B60"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001BCCF"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635550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69D65FE1"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B6CB00"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196AF52"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CD09AFA"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014764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2FB8D9E5" w14:textId="77777777" w:rsidTr="00561C4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292CB4"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6A4D9CC"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D4429DF" w14:textId="77777777" w:rsidR="00496D66" w:rsidRPr="001E694D" w:rsidRDefault="0037350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B0723C8" w14:textId="77777777" w:rsidR="00496D66" w:rsidRPr="001E694D" w:rsidRDefault="0037350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BF48C58"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606184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66387206"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18BFC6F"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2600AC9"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98AA067" w14:textId="77777777" w:rsidR="00496D66" w:rsidRPr="001E694D" w:rsidRDefault="003B469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275907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477E39D4" w14:textId="77777777" w:rsidTr="00561C4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7B2B85"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64150E6"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2C9819D"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329393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bl>
    <w:p w14:paraId="507D5308" w14:textId="77777777" w:rsidR="00496D66" w:rsidRPr="003E162B" w:rsidRDefault="0037350D" w:rsidP="00D87E7C">
      <w:pPr>
        <w:pStyle w:val="Heading20"/>
        <w:rPr>
          <w:rFonts w:ascii="Open Sans" w:hAnsi="Open Sans" w:cs="Open Sans"/>
          <w:color w:val="781E77"/>
        </w:rPr>
      </w:pPr>
      <w:r w:rsidRPr="003E162B">
        <w:rPr>
          <w:rFonts w:ascii="Open Sans" w:hAnsi="Open Sans" w:cs="Open Sans"/>
          <w:color w:val="781E77"/>
        </w:rPr>
        <w:t>Findings</w:t>
      </w:r>
    </w:p>
    <w:p w14:paraId="27D0C881" w14:textId="6659EB82" w:rsidR="00E571DC" w:rsidRPr="001D2E88" w:rsidRDefault="00E571DC" w:rsidP="001D2E88">
      <w:pPr>
        <w:pStyle w:val="NormalArial"/>
        <w:rPr>
          <w:rFonts w:ascii="Open Sans" w:hAnsi="Open Sans" w:cs="Open Sans"/>
        </w:rPr>
      </w:pPr>
      <w:r w:rsidRPr="001D2E88">
        <w:rPr>
          <w:rFonts w:ascii="Open Sans" w:hAnsi="Open Sans" w:cs="Open Sans"/>
        </w:rPr>
        <w:t xml:space="preserve">This Quality Standard is compliant as 5 of the 5 </w:t>
      </w:r>
      <w:r w:rsidR="00317986" w:rsidRPr="001D2E88">
        <w:rPr>
          <w:rFonts w:ascii="Open Sans" w:hAnsi="Open Sans" w:cs="Open Sans"/>
        </w:rPr>
        <w:t>r</w:t>
      </w:r>
      <w:r w:rsidRPr="001D2E88">
        <w:rPr>
          <w:rFonts w:ascii="Open Sans" w:hAnsi="Open Sans" w:cs="Open Sans"/>
        </w:rPr>
        <w:t>equirements have been assessed as compliant.</w:t>
      </w:r>
    </w:p>
    <w:p w14:paraId="11EBB2CA" w14:textId="6E56450D" w:rsidR="00C60A9D" w:rsidRPr="001D2E88" w:rsidRDefault="00C60A9D" w:rsidP="001D2E88">
      <w:pPr>
        <w:pStyle w:val="NormalArial"/>
        <w:rPr>
          <w:rFonts w:ascii="Open Sans" w:hAnsi="Open Sans" w:cs="Open Sans"/>
        </w:rPr>
      </w:pPr>
      <w:r w:rsidRPr="001D2E88">
        <w:rPr>
          <w:rFonts w:ascii="Open Sans" w:hAnsi="Open Sans" w:cs="Open Sans"/>
        </w:rPr>
        <w:t xml:space="preserve">Representatives </w:t>
      </w:r>
      <w:r w:rsidR="00B667E2" w:rsidRPr="001D2E88">
        <w:rPr>
          <w:rFonts w:ascii="Open Sans" w:hAnsi="Open Sans" w:cs="Open Sans"/>
        </w:rPr>
        <w:t xml:space="preserve">confirmed </w:t>
      </w:r>
      <w:r w:rsidRPr="001D2E88">
        <w:rPr>
          <w:rFonts w:ascii="Open Sans" w:hAnsi="Open Sans" w:cs="Open Sans"/>
        </w:rPr>
        <w:t xml:space="preserve">the service </w:t>
      </w:r>
      <w:r w:rsidR="00B667E2" w:rsidRPr="001D2E88">
        <w:rPr>
          <w:rFonts w:ascii="Open Sans" w:hAnsi="Open Sans" w:cs="Open Sans"/>
        </w:rPr>
        <w:t>was</w:t>
      </w:r>
      <w:r w:rsidRPr="001D2E88">
        <w:rPr>
          <w:rFonts w:ascii="Open Sans" w:hAnsi="Open Sans" w:cs="Open Sans"/>
        </w:rPr>
        <w:t xml:space="preserve"> aware of risks to consumers </w:t>
      </w:r>
      <w:r w:rsidR="00B667E2" w:rsidRPr="001D2E88">
        <w:rPr>
          <w:rFonts w:ascii="Open Sans" w:hAnsi="Open Sans" w:cs="Open Sans"/>
        </w:rPr>
        <w:t xml:space="preserve">and </w:t>
      </w:r>
      <w:r w:rsidR="00317986" w:rsidRPr="001D2E88">
        <w:rPr>
          <w:rFonts w:ascii="Open Sans" w:hAnsi="Open Sans" w:cs="Open Sans"/>
        </w:rPr>
        <w:t xml:space="preserve">had </w:t>
      </w:r>
      <w:r w:rsidR="00B667E2" w:rsidRPr="001D2E88">
        <w:rPr>
          <w:rFonts w:ascii="Open Sans" w:hAnsi="Open Sans" w:cs="Open Sans"/>
        </w:rPr>
        <w:t xml:space="preserve">risk mitigation strategies. </w:t>
      </w:r>
      <w:r w:rsidRPr="001D2E88">
        <w:rPr>
          <w:rFonts w:ascii="Open Sans" w:hAnsi="Open Sans" w:cs="Open Sans"/>
        </w:rPr>
        <w:t>Care planning documentation demonstrated effective assessment and planning to inform the delivery of care, including consideration of risks to individual consumers and mitigation strategies to manage risks to consumers</w:t>
      </w:r>
      <w:r w:rsidR="00317986" w:rsidRPr="001D2E88">
        <w:rPr>
          <w:rFonts w:ascii="Open Sans" w:hAnsi="Open Sans" w:cs="Open Sans"/>
        </w:rPr>
        <w:t>,</w:t>
      </w:r>
      <w:r w:rsidRPr="001D2E88">
        <w:rPr>
          <w:rFonts w:ascii="Open Sans" w:hAnsi="Open Sans" w:cs="Open Sans"/>
        </w:rPr>
        <w:t xml:space="preserve"> such as </w:t>
      </w:r>
      <w:r w:rsidR="00B667E2" w:rsidRPr="001D2E88">
        <w:rPr>
          <w:rFonts w:ascii="Open Sans" w:hAnsi="Open Sans" w:cs="Open Sans"/>
        </w:rPr>
        <w:t>falls</w:t>
      </w:r>
      <w:r w:rsidRPr="001D2E88">
        <w:rPr>
          <w:rFonts w:ascii="Open Sans" w:hAnsi="Open Sans" w:cs="Open Sans"/>
        </w:rPr>
        <w:t>.</w:t>
      </w:r>
    </w:p>
    <w:p w14:paraId="730F26BF" w14:textId="2ACC491A" w:rsidR="00B667E2" w:rsidRPr="001D2E88" w:rsidRDefault="00B667E2" w:rsidP="001D2E88">
      <w:pPr>
        <w:pStyle w:val="NormalArial"/>
        <w:rPr>
          <w:rFonts w:ascii="Open Sans" w:hAnsi="Open Sans" w:cs="Open Sans"/>
        </w:rPr>
      </w:pPr>
      <w:r w:rsidRPr="001D2E88">
        <w:rPr>
          <w:rFonts w:ascii="Open Sans" w:hAnsi="Open Sans" w:cs="Open Sans"/>
        </w:rPr>
        <w:lastRenderedPageBreak/>
        <w:t>Consumers reported their care needs and preferences were identified and supported and they are involved in discussions regarding advance care planning and end-of-life wishes. Clinical staff described how the service ensures that assessment and planning reflect</w:t>
      </w:r>
      <w:r w:rsidR="00317986" w:rsidRPr="001D2E88">
        <w:rPr>
          <w:rFonts w:ascii="Open Sans" w:hAnsi="Open Sans" w:cs="Open Sans"/>
        </w:rPr>
        <w:t>ed</w:t>
      </w:r>
      <w:r w:rsidRPr="001D2E88">
        <w:rPr>
          <w:rFonts w:ascii="Open Sans" w:hAnsi="Open Sans" w:cs="Open Sans"/>
        </w:rPr>
        <w:t xml:space="preserve"> each consumer’s current preferences and how they approach</w:t>
      </w:r>
      <w:r w:rsidR="00317986" w:rsidRPr="001D2E88">
        <w:rPr>
          <w:rFonts w:ascii="Open Sans" w:hAnsi="Open Sans" w:cs="Open Sans"/>
        </w:rPr>
        <w:t>ed</w:t>
      </w:r>
      <w:r w:rsidRPr="001D2E88">
        <w:rPr>
          <w:rFonts w:ascii="Open Sans" w:hAnsi="Open Sans" w:cs="Open Sans"/>
        </w:rPr>
        <w:t xml:space="preserve"> conversations around end-of-life care planning. Care planning documentation reflected consumers’ current needs, goals, and preferences in line with feedback, and included advance care directives and end-of-life wishes as appropriate. </w:t>
      </w:r>
      <w:r w:rsidRPr="00B667E2">
        <w:rPr>
          <w:rFonts w:ascii="Open Sans" w:hAnsi="Open Sans" w:cs="Open Sans"/>
        </w:rPr>
        <w:t>The service has policies and procedures to guide staff regarding advance care planning discussions</w:t>
      </w:r>
    </w:p>
    <w:p w14:paraId="7C6757D0" w14:textId="5F4440C4" w:rsidR="00C10FAF" w:rsidRDefault="00C10FAF" w:rsidP="001D2E88">
      <w:pPr>
        <w:pStyle w:val="NormalArial"/>
        <w:rPr>
          <w:rFonts w:ascii="Open Sans" w:hAnsi="Open Sans" w:cs="Open Sans"/>
        </w:rPr>
      </w:pPr>
      <w:r w:rsidRPr="00C10FAF">
        <w:rPr>
          <w:rFonts w:ascii="Open Sans" w:hAnsi="Open Sans" w:cs="Open Sans"/>
        </w:rPr>
        <w:t xml:space="preserve">Care planning documentation reflected the involvement of consumers, their representatives, </w:t>
      </w:r>
      <w:r w:rsidR="00317986">
        <w:rPr>
          <w:rFonts w:ascii="Open Sans" w:hAnsi="Open Sans" w:cs="Open Sans"/>
        </w:rPr>
        <w:t>m</w:t>
      </w:r>
      <w:r w:rsidRPr="00C10FAF">
        <w:rPr>
          <w:rFonts w:ascii="Open Sans" w:hAnsi="Open Sans" w:cs="Open Sans"/>
        </w:rPr>
        <w:t xml:space="preserve">edical </w:t>
      </w:r>
      <w:r w:rsidR="00317986">
        <w:rPr>
          <w:rFonts w:ascii="Open Sans" w:hAnsi="Open Sans" w:cs="Open Sans"/>
        </w:rPr>
        <w:t>o</w:t>
      </w:r>
      <w:r w:rsidR="000F35E8" w:rsidRPr="00C10FAF">
        <w:rPr>
          <w:rFonts w:ascii="Open Sans" w:hAnsi="Open Sans" w:cs="Open Sans"/>
        </w:rPr>
        <w:t>fficers, and</w:t>
      </w:r>
      <w:r w:rsidRPr="00C10FAF">
        <w:rPr>
          <w:rFonts w:ascii="Open Sans" w:hAnsi="Open Sans" w:cs="Open Sans"/>
        </w:rPr>
        <w:t xml:space="preserve"> health professionals </w:t>
      </w:r>
      <w:r w:rsidR="000F35E8">
        <w:rPr>
          <w:rFonts w:ascii="Open Sans" w:hAnsi="Open Sans" w:cs="Open Sans"/>
        </w:rPr>
        <w:t xml:space="preserve">such as </w:t>
      </w:r>
      <w:r w:rsidR="00317986">
        <w:rPr>
          <w:rFonts w:ascii="Open Sans" w:hAnsi="Open Sans" w:cs="Open Sans"/>
        </w:rPr>
        <w:t>o</w:t>
      </w:r>
      <w:r w:rsidR="000F35E8">
        <w:rPr>
          <w:rFonts w:ascii="Open Sans" w:hAnsi="Open Sans" w:cs="Open Sans"/>
        </w:rPr>
        <w:t xml:space="preserve">ccupational </w:t>
      </w:r>
      <w:r w:rsidR="00317986">
        <w:rPr>
          <w:rFonts w:ascii="Open Sans" w:hAnsi="Open Sans" w:cs="Open Sans"/>
        </w:rPr>
        <w:t>t</w:t>
      </w:r>
      <w:r w:rsidR="000F35E8">
        <w:rPr>
          <w:rFonts w:ascii="Open Sans" w:hAnsi="Open Sans" w:cs="Open Sans"/>
        </w:rPr>
        <w:t xml:space="preserve">herapists </w:t>
      </w:r>
      <w:r w:rsidRPr="00C10FAF">
        <w:rPr>
          <w:rFonts w:ascii="Open Sans" w:hAnsi="Open Sans" w:cs="Open Sans"/>
        </w:rPr>
        <w:t xml:space="preserve">in consumer assessments and care planning. Representatives said they were involved in the assessment and care planning process for consumers. Management described how they partner with consumers and representatives to assess, plan, and review care and services. </w:t>
      </w:r>
    </w:p>
    <w:p w14:paraId="256C5F22" w14:textId="67714421" w:rsidR="004C7E7E" w:rsidRPr="001D2E88" w:rsidRDefault="000F35E8" w:rsidP="001D2E88">
      <w:pPr>
        <w:pStyle w:val="NormalArial"/>
        <w:rPr>
          <w:rFonts w:ascii="Open Sans" w:hAnsi="Open Sans" w:cs="Open Sans"/>
        </w:rPr>
      </w:pPr>
      <w:r w:rsidRPr="000F35E8">
        <w:rPr>
          <w:rFonts w:ascii="Open Sans" w:hAnsi="Open Sans" w:cs="Open Sans"/>
        </w:rPr>
        <w:t>Representatives confirmed staff discuss consumers</w:t>
      </w:r>
      <w:r w:rsidR="00317986">
        <w:rPr>
          <w:rFonts w:ascii="Open Sans" w:hAnsi="Open Sans" w:cs="Open Sans"/>
        </w:rPr>
        <w:t>’</w:t>
      </w:r>
      <w:r w:rsidRPr="000F35E8">
        <w:rPr>
          <w:rFonts w:ascii="Open Sans" w:hAnsi="Open Sans" w:cs="Open Sans"/>
        </w:rPr>
        <w:t xml:space="preserve"> care with them and they </w:t>
      </w:r>
      <w:r w:rsidR="00317986">
        <w:rPr>
          <w:rFonts w:ascii="Open Sans" w:hAnsi="Open Sans" w:cs="Open Sans"/>
        </w:rPr>
        <w:t>wer</w:t>
      </w:r>
      <w:r w:rsidRPr="000F35E8">
        <w:rPr>
          <w:rFonts w:ascii="Open Sans" w:hAnsi="Open Sans" w:cs="Open Sans"/>
        </w:rPr>
        <w:t>e offered a copy of the consumers</w:t>
      </w:r>
      <w:r w:rsidR="00317986">
        <w:rPr>
          <w:rFonts w:ascii="Open Sans" w:hAnsi="Open Sans" w:cs="Open Sans"/>
        </w:rPr>
        <w:t>’</w:t>
      </w:r>
      <w:r w:rsidRPr="000F35E8">
        <w:rPr>
          <w:rFonts w:ascii="Open Sans" w:hAnsi="Open Sans" w:cs="Open Sans"/>
        </w:rPr>
        <w:t xml:space="preserve"> care and services plan. Care planning documentation evidenced the outcomes of assessment and planning for each consumer, including changes, reviews, updates, and communication with consumers and representatives. </w:t>
      </w:r>
      <w:r w:rsidR="00FD5EB1" w:rsidRPr="001D2E88">
        <w:rPr>
          <w:rFonts w:ascii="Open Sans" w:hAnsi="Open Sans" w:cs="Open Sans"/>
        </w:rPr>
        <w:t xml:space="preserve">Staff were able to describe the process of documenting outcomes of assessment and planning </w:t>
      </w:r>
      <w:r w:rsidR="00317986" w:rsidRPr="001D2E88">
        <w:rPr>
          <w:rFonts w:ascii="Open Sans" w:hAnsi="Open Sans" w:cs="Open Sans"/>
        </w:rPr>
        <w:t>i</w:t>
      </w:r>
      <w:r w:rsidR="00FD5EB1" w:rsidRPr="001D2E88">
        <w:rPr>
          <w:rFonts w:ascii="Open Sans" w:hAnsi="Open Sans" w:cs="Open Sans"/>
        </w:rPr>
        <w:t xml:space="preserve">n the service’s </w:t>
      </w:r>
      <w:r w:rsidR="00317986" w:rsidRPr="001D2E88">
        <w:rPr>
          <w:rFonts w:ascii="Open Sans" w:hAnsi="Open Sans" w:cs="Open Sans"/>
        </w:rPr>
        <w:t>e</w:t>
      </w:r>
      <w:r w:rsidR="00FD5EB1" w:rsidRPr="001D2E88">
        <w:rPr>
          <w:rFonts w:ascii="Open Sans" w:hAnsi="Open Sans" w:cs="Open Sans"/>
        </w:rPr>
        <w:t xml:space="preserve">lectronic </w:t>
      </w:r>
      <w:r w:rsidR="00317986" w:rsidRPr="001D2E88">
        <w:rPr>
          <w:rFonts w:ascii="Open Sans" w:hAnsi="Open Sans" w:cs="Open Sans"/>
        </w:rPr>
        <w:t>c</w:t>
      </w:r>
      <w:r w:rsidR="00FD5EB1" w:rsidRPr="001D2E88">
        <w:rPr>
          <w:rFonts w:ascii="Open Sans" w:hAnsi="Open Sans" w:cs="Open Sans"/>
        </w:rPr>
        <w:t xml:space="preserve">are </w:t>
      </w:r>
      <w:r w:rsidR="00317986" w:rsidRPr="001D2E88">
        <w:rPr>
          <w:rFonts w:ascii="Open Sans" w:hAnsi="Open Sans" w:cs="Open Sans"/>
        </w:rPr>
        <w:t>m</w:t>
      </w:r>
      <w:r w:rsidR="00FD5EB1" w:rsidRPr="001D2E88">
        <w:rPr>
          <w:rFonts w:ascii="Open Sans" w:hAnsi="Open Sans" w:cs="Open Sans"/>
        </w:rPr>
        <w:t xml:space="preserve">anagement </w:t>
      </w:r>
      <w:r w:rsidR="00317986" w:rsidRPr="001D2E88">
        <w:rPr>
          <w:rFonts w:ascii="Open Sans" w:hAnsi="Open Sans" w:cs="Open Sans"/>
        </w:rPr>
        <w:t>s</w:t>
      </w:r>
      <w:r w:rsidR="00FD5EB1" w:rsidRPr="001D2E88">
        <w:rPr>
          <w:rFonts w:ascii="Open Sans" w:hAnsi="Open Sans" w:cs="Open Sans"/>
        </w:rPr>
        <w:t xml:space="preserve">ystem. </w:t>
      </w:r>
    </w:p>
    <w:p w14:paraId="4DAEF59A" w14:textId="72E1C0E3" w:rsidR="00EE088B" w:rsidRDefault="00EE088B" w:rsidP="001D2E88">
      <w:pPr>
        <w:pStyle w:val="NormalArial"/>
        <w:rPr>
          <w:rFonts w:ascii="Open Sans" w:hAnsi="Open Sans" w:cs="Open Sans"/>
        </w:rPr>
      </w:pPr>
      <w:r w:rsidRPr="00EE088B">
        <w:rPr>
          <w:rFonts w:ascii="Open Sans" w:hAnsi="Open Sans" w:cs="Open Sans"/>
        </w:rPr>
        <w:t xml:space="preserve">Care planning documentation demonstrated care, and services are regularly reviewed for effectiveness, when circumstances change and when incidents impact on the needs, goals, or preferences of the consumers. </w:t>
      </w:r>
      <w:r>
        <w:rPr>
          <w:rFonts w:ascii="Open Sans" w:hAnsi="Open Sans" w:cs="Open Sans"/>
        </w:rPr>
        <w:t xml:space="preserve">For </w:t>
      </w:r>
      <w:r w:rsidR="004C7E7E">
        <w:rPr>
          <w:rFonts w:ascii="Open Sans" w:hAnsi="Open Sans" w:cs="Open Sans"/>
        </w:rPr>
        <w:t>example,</w:t>
      </w:r>
      <w:r>
        <w:rPr>
          <w:rFonts w:ascii="Open Sans" w:hAnsi="Open Sans" w:cs="Open Sans"/>
        </w:rPr>
        <w:t xml:space="preserve"> the service</w:t>
      </w:r>
      <w:r w:rsidR="00317986">
        <w:rPr>
          <w:rFonts w:ascii="Open Sans" w:hAnsi="Open Sans" w:cs="Open Sans"/>
        </w:rPr>
        <w:t>’</w:t>
      </w:r>
      <w:r w:rsidR="004C7E7E">
        <w:rPr>
          <w:rFonts w:ascii="Open Sans" w:hAnsi="Open Sans" w:cs="Open Sans"/>
        </w:rPr>
        <w:t>s</w:t>
      </w:r>
      <w:r>
        <w:rPr>
          <w:rFonts w:ascii="Open Sans" w:hAnsi="Open Sans" w:cs="Open Sans"/>
        </w:rPr>
        <w:t xml:space="preserve"> </w:t>
      </w:r>
      <w:r w:rsidR="00317986">
        <w:rPr>
          <w:rFonts w:ascii="Open Sans" w:hAnsi="Open Sans" w:cs="Open Sans"/>
        </w:rPr>
        <w:t>o</w:t>
      </w:r>
      <w:r>
        <w:rPr>
          <w:rFonts w:ascii="Open Sans" w:hAnsi="Open Sans" w:cs="Open Sans"/>
        </w:rPr>
        <w:t xml:space="preserve">ccupational </w:t>
      </w:r>
      <w:r w:rsidR="00317986">
        <w:rPr>
          <w:rFonts w:ascii="Open Sans" w:hAnsi="Open Sans" w:cs="Open Sans"/>
        </w:rPr>
        <w:t>t</w:t>
      </w:r>
      <w:r>
        <w:rPr>
          <w:rFonts w:ascii="Open Sans" w:hAnsi="Open Sans" w:cs="Open Sans"/>
        </w:rPr>
        <w:t xml:space="preserve">herapist </w:t>
      </w:r>
      <w:r w:rsidR="004C7E7E">
        <w:rPr>
          <w:rFonts w:ascii="Open Sans" w:hAnsi="Open Sans" w:cs="Open Sans"/>
        </w:rPr>
        <w:t>and c</w:t>
      </w:r>
      <w:r w:rsidRPr="00EE088B">
        <w:rPr>
          <w:rFonts w:ascii="Open Sans" w:hAnsi="Open Sans" w:cs="Open Sans"/>
        </w:rPr>
        <w:t>linical staff explained how the service reviews and evaluates consumer care and services</w:t>
      </w:r>
      <w:r w:rsidR="00317986">
        <w:rPr>
          <w:rFonts w:ascii="Open Sans" w:hAnsi="Open Sans" w:cs="Open Sans"/>
        </w:rPr>
        <w:t>,</w:t>
      </w:r>
      <w:r w:rsidRPr="00EE088B">
        <w:rPr>
          <w:rFonts w:ascii="Open Sans" w:hAnsi="Open Sans" w:cs="Open Sans"/>
        </w:rPr>
        <w:t xml:space="preserve"> in</w:t>
      </w:r>
      <w:r>
        <w:rPr>
          <w:rFonts w:ascii="Open Sans" w:hAnsi="Open Sans" w:cs="Open Sans"/>
        </w:rPr>
        <w:t>cluding in</w:t>
      </w:r>
      <w:r w:rsidRPr="00EE088B">
        <w:rPr>
          <w:rFonts w:ascii="Open Sans" w:hAnsi="Open Sans" w:cs="Open Sans"/>
        </w:rPr>
        <w:t xml:space="preserve"> response to incidents such as falls and/or changes in </w:t>
      </w:r>
      <w:r w:rsidR="00317986">
        <w:rPr>
          <w:rFonts w:ascii="Open Sans" w:hAnsi="Open Sans" w:cs="Open Sans"/>
        </w:rPr>
        <w:t xml:space="preserve">a </w:t>
      </w:r>
      <w:r w:rsidRPr="00EE088B">
        <w:rPr>
          <w:rFonts w:ascii="Open Sans" w:hAnsi="Open Sans" w:cs="Open Sans"/>
        </w:rPr>
        <w:t xml:space="preserve">consumer’s condition. </w:t>
      </w:r>
    </w:p>
    <w:p w14:paraId="6EB79297" w14:textId="77777777" w:rsidR="00EE088B" w:rsidRPr="00EE088B" w:rsidRDefault="00EE088B" w:rsidP="00EE088B">
      <w:pPr>
        <w:spacing w:before="240" w:line="276" w:lineRule="auto"/>
        <w:rPr>
          <w:rFonts w:ascii="Arial" w:eastAsia="Times New Roman" w:hAnsi="Arial"/>
          <w:color w:val="000000"/>
          <w:lang w:eastAsia="en-AU"/>
        </w:rPr>
      </w:pPr>
      <w:r w:rsidRPr="00EE088B">
        <w:rPr>
          <w:rFonts w:ascii="Arial" w:eastAsia="Times New Roman" w:hAnsi="Arial"/>
          <w:color w:val="000000"/>
          <w:lang w:eastAsia="en-AU"/>
        </w:rPr>
        <w:br w:type="page"/>
      </w:r>
    </w:p>
    <w:p w14:paraId="0F5C84CD" w14:textId="27F7123C" w:rsidR="00496D66" w:rsidRPr="00197365" w:rsidRDefault="0037350D" w:rsidP="00197365">
      <w:pPr>
        <w:pStyle w:val="NormalArial"/>
        <w:rPr>
          <w:rFonts w:ascii="Open Sans" w:hAnsi="Open Sans" w:cs="Open Sans"/>
          <w:b/>
          <w:bCs/>
          <w:sz w:val="30"/>
          <w:szCs w:val="30"/>
        </w:rPr>
      </w:pPr>
      <w:r w:rsidRPr="00197365">
        <w:rPr>
          <w:rFonts w:ascii="Open Sans" w:hAnsi="Open Sans" w:cs="Open Sans"/>
          <w:b/>
          <w:bCs/>
          <w:sz w:val="30"/>
          <w:szCs w:val="30"/>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61C43" w14:paraId="2DAD876A" w14:textId="77777777" w:rsidTr="005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B5F602C" w14:textId="77777777" w:rsidR="00496D66" w:rsidRPr="001E694D" w:rsidRDefault="0037350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4F95E90" w14:textId="77777777" w:rsidR="00496D66" w:rsidRPr="001E694D" w:rsidRDefault="00496D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1C43" w14:paraId="2DE9B040"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30C3D3"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AD55914"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5C755F8" w14:textId="77777777" w:rsidR="00496D66" w:rsidRPr="001E694D" w:rsidRDefault="0037350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B39CEC2" w14:textId="77777777" w:rsidR="00496D66" w:rsidRPr="001E694D" w:rsidRDefault="0037350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3BD9CC8" w14:textId="77777777" w:rsidR="00496D66" w:rsidRPr="001E694D" w:rsidRDefault="0037350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C344FE3"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284189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67BB8483"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1B5998"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9490DF6"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2A96603"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430305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3BEAD734"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D78682" w14:textId="77777777" w:rsidR="00496D66" w:rsidRPr="001E694D" w:rsidRDefault="0037350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A4FF8CD" w14:textId="77777777" w:rsidR="00496D66" w:rsidRPr="001E694D" w:rsidRDefault="0037350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908A690"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775620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15DB4FBF"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4EA727"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36F6506"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383798F" w14:textId="77777777" w:rsidR="00496D66" w:rsidRPr="001E694D" w:rsidRDefault="003B469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859483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28FB0DF8"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F2256"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3250FD1"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FDC7ED8"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125671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543F8A50"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3B358"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013FF0D"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A2C6586"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127543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63CE4085"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A0797"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9F1EE3E"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14D97D1" w14:textId="77777777" w:rsidR="00496D66" w:rsidRPr="001E694D" w:rsidRDefault="0037350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8C5F7DA" w14:textId="77777777" w:rsidR="00496D66" w:rsidRPr="001E694D" w:rsidRDefault="0037350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DC2589C"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218330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bl>
    <w:p w14:paraId="7A8E2513" w14:textId="77777777" w:rsidR="00496D66" w:rsidRPr="003E162B" w:rsidRDefault="0037350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60A2B41" w14:textId="5F230D31" w:rsidR="00E571DC" w:rsidRPr="001D2E88" w:rsidRDefault="00E571DC" w:rsidP="001D2E88">
      <w:pPr>
        <w:pStyle w:val="NormalArial"/>
        <w:rPr>
          <w:rFonts w:ascii="Open Sans" w:hAnsi="Open Sans" w:cs="Open Sans"/>
        </w:rPr>
      </w:pPr>
      <w:r w:rsidRPr="001D2E88">
        <w:rPr>
          <w:rFonts w:ascii="Open Sans" w:hAnsi="Open Sans" w:cs="Open Sans"/>
        </w:rPr>
        <w:t xml:space="preserve">This Quality Standard is compliant as 7 of the 7 </w:t>
      </w:r>
      <w:r w:rsidR="00A72BFB" w:rsidRPr="001D2E88">
        <w:rPr>
          <w:rFonts w:ascii="Open Sans" w:hAnsi="Open Sans" w:cs="Open Sans"/>
        </w:rPr>
        <w:t>r</w:t>
      </w:r>
      <w:r w:rsidRPr="001D2E88">
        <w:rPr>
          <w:rFonts w:ascii="Open Sans" w:hAnsi="Open Sans" w:cs="Open Sans"/>
        </w:rPr>
        <w:t>equirements have been assessed as compliant.</w:t>
      </w:r>
    </w:p>
    <w:p w14:paraId="4C834D54" w14:textId="7A071BC9" w:rsidR="00197365" w:rsidRPr="001D2E88" w:rsidRDefault="00197365" w:rsidP="001D2E88">
      <w:pPr>
        <w:pStyle w:val="NormalArial"/>
        <w:rPr>
          <w:rFonts w:ascii="Open Sans" w:hAnsi="Open Sans" w:cs="Open Sans"/>
        </w:rPr>
      </w:pPr>
      <w:r w:rsidRPr="001D2E88">
        <w:rPr>
          <w:rFonts w:ascii="Open Sans" w:hAnsi="Open Sans" w:cs="Open Sans"/>
        </w:rPr>
        <w:t xml:space="preserve">Consumers and representatives considered consumers received safe, effective clinical and personal care which met their needs.  Staff demonstrated an understanding of consumers’ personal and clinical care needs and described how they tailored care and services to optimise health and well-being.  Care planning documentation evidenced consumers received individualised care that was safe, effective, and tailored to specific needs and preferences including but not limited to restrictive practices, behaviour support, catheter care and pain management. </w:t>
      </w:r>
    </w:p>
    <w:p w14:paraId="2EE7FAAF" w14:textId="42B58B1B" w:rsidR="00F843B9" w:rsidRPr="001D2E88" w:rsidRDefault="007E6BD3" w:rsidP="001D2E88">
      <w:pPr>
        <w:pStyle w:val="NormalArial"/>
        <w:rPr>
          <w:rFonts w:ascii="Open Sans" w:hAnsi="Open Sans" w:cs="Open Sans"/>
        </w:rPr>
      </w:pPr>
      <w:r w:rsidRPr="001D2E88">
        <w:rPr>
          <w:rFonts w:ascii="Open Sans" w:hAnsi="Open Sans" w:cs="Open Sans"/>
        </w:rPr>
        <w:t xml:space="preserve">Consumers </w:t>
      </w:r>
      <w:r w:rsidR="00197365" w:rsidRPr="001D2E88">
        <w:rPr>
          <w:rFonts w:ascii="Open Sans" w:hAnsi="Open Sans" w:cs="Open Sans"/>
        </w:rPr>
        <w:t xml:space="preserve">said known risks to consumers were managed effectively by the service. Care planning documentation evidenced high-impact, high-prevalence risks were identified, assessed, and monitored with strategies in place. Staff described the high impact and high prevalence risks for consumers at the service, </w:t>
      </w:r>
      <w:r w:rsidR="0016007F" w:rsidRPr="001D2E88">
        <w:rPr>
          <w:rFonts w:ascii="Open Sans" w:hAnsi="Open Sans" w:cs="Open Sans"/>
        </w:rPr>
        <w:t xml:space="preserve">such as unplanned weight loss </w:t>
      </w:r>
      <w:r w:rsidR="00197365" w:rsidRPr="001D2E88">
        <w:rPr>
          <w:rFonts w:ascii="Open Sans" w:hAnsi="Open Sans" w:cs="Open Sans"/>
        </w:rPr>
        <w:t xml:space="preserve">and how these were monitored and managed for individual consumers. </w:t>
      </w:r>
      <w:r w:rsidR="0016007F" w:rsidRPr="001D2E88">
        <w:rPr>
          <w:rFonts w:ascii="Open Sans" w:hAnsi="Open Sans" w:cs="Open Sans"/>
        </w:rPr>
        <w:t xml:space="preserve">Consumer risks are discussed at weekly clinical crossover meetings and at fortnightly multidisciplinary team meetings.  </w:t>
      </w:r>
    </w:p>
    <w:p w14:paraId="3C39D3DD" w14:textId="16A5EA42" w:rsidR="00F843B9" w:rsidRPr="001D2E88" w:rsidRDefault="00153E65" w:rsidP="001D2E88">
      <w:pPr>
        <w:pStyle w:val="NormalArial"/>
        <w:rPr>
          <w:rFonts w:ascii="Open Sans" w:hAnsi="Open Sans" w:cs="Open Sans"/>
        </w:rPr>
      </w:pPr>
      <w:r w:rsidRPr="001D2E88">
        <w:rPr>
          <w:rFonts w:ascii="Open Sans" w:hAnsi="Open Sans" w:cs="Open Sans"/>
        </w:rPr>
        <w:t xml:space="preserve">Representatives said they were confident the staff would support consumers receiving end-of-life, including pain management and their end-of-life wishes would be accommodated. Documentation </w:t>
      </w:r>
      <w:r w:rsidR="00F843B9" w:rsidRPr="001D2E88">
        <w:rPr>
          <w:rFonts w:ascii="Open Sans" w:hAnsi="Open Sans" w:cs="Open Sans"/>
        </w:rPr>
        <w:t xml:space="preserve">for consumers who had recently passed </w:t>
      </w:r>
      <w:r w:rsidRPr="001D2E88">
        <w:rPr>
          <w:rFonts w:ascii="Open Sans" w:hAnsi="Open Sans" w:cs="Open Sans"/>
        </w:rPr>
        <w:t xml:space="preserve">evidenced palliative care was delivered in a way to support consumers’ </w:t>
      </w:r>
      <w:r w:rsidR="00F843B9" w:rsidRPr="001D2E88">
        <w:rPr>
          <w:rFonts w:ascii="Open Sans" w:hAnsi="Open Sans" w:cs="Open Sans"/>
        </w:rPr>
        <w:t xml:space="preserve">end-of-life preferences, pain management and </w:t>
      </w:r>
      <w:r w:rsidRPr="001D2E88">
        <w:rPr>
          <w:rFonts w:ascii="Open Sans" w:hAnsi="Open Sans" w:cs="Open Sans"/>
        </w:rPr>
        <w:t xml:space="preserve">comfort. </w:t>
      </w:r>
      <w:r w:rsidR="00F843B9" w:rsidRPr="001D2E88">
        <w:rPr>
          <w:rFonts w:ascii="Open Sans" w:hAnsi="Open Sans" w:cs="Open Sans"/>
        </w:rPr>
        <w:t>T</w:t>
      </w:r>
      <w:r w:rsidRPr="001D2E88">
        <w:rPr>
          <w:rFonts w:ascii="Open Sans" w:hAnsi="Open Sans" w:cs="Open Sans"/>
        </w:rPr>
        <w:t xml:space="preserve">he service utilises external palliative organisations </w:t>
      </w:r>
      <w:r w:rsidR="00F843B9" w:rsidRPr="001D2E88">
        <w:rPr>
          <w:rFonts w:ascii="Open Sans" w:hAnsi="Open Sans" w:cs="Open Sans"/>
        </w:rPr>
        <w:t xml:space="preserve">to support </w:t>
      </w:r>
      <w:r w:rsidRPr="001D2E88">
        <w:rPr>
          <w:rFonts w:ascii="Open Sans" w:hAnsi="Open Sans" w:cs="Open Sans"/>
        </w:rPr>
        <w:t xml:space="preserve">the needs, goals and preferences of consumers nearing end of life.  </w:t>
      </w:r>
      <w:r w:rsidR="00F843B9" w:rsidRPr="001D2E88">
        <w:rPr>
          <w:rFonts w:ascii="Open Sans" w:hAnsi="Open Sans" w:cs="Open Sans"/>
        </w:rPr>
        <w:t xml:space="preserve">The service has policies and procedures to guide staff on how to recognise and provide care to consumers nearing end of life. </w:t>
      </w:r>
    </w:p>
    <w:p w14:paraId="663EB841" w14:textId="54130B91" w:rsidR="001D32E7" w:rsidRPr="001D2E88" w:rsidRDefault="001D32E7" w:rsidP="001D2E88">
      <w:pPr>
        <w:pStyle w:val="NormalArial"/>
        <w:rPr>
          <w:rFonts w:ascii="Open Sans" w:hAnsi="Open Sans" w:cs="Open Sans"/>
        </w:rPr>
      </w:pPr>
      <w:r w:rsidRPr="001D2E88">
        <w:rPr>
          <w:rFonts w:ascii="Open Sans" w:hAnsi="Open Sans" w:cs="Open Sans"/>
        </w:rPr>
        <w:t>Representatives considered deterioration or changes in consumers were recognised and responded to in a timely manner, as evidenced in care planning documentation</w:t>
      </w:r>
      <w:r w:rsidR="00771BF9" w:rsidRPr="001D2E88">
        <w:rPr>
          <w:rFonts w:ascii="Open Sans" w:hAnsi="Open Sans" w:cs="Open Sans"/>
        </w:rPr>
        <w:t xml:space="preserve">. </w:t>
      </w:r>
      <w:r w:rsidR="00771BF9">
        <w:rPr>
          <w:rFonts w:ascii="Open Sans" w:hAnsi="Open Sans" w:cs="Open Sans"/>
        </w:rPr>
        <w:t xml:space="preserve">Staff we able to describe signs and symptoms of clinical deterioration and how they respond to deterioration in a consumer’s </w:t>
      </w:r>
      <w:r w:rsidR="00771BF9" w:rsidRPr="00771BF9">
        <w:rPr>
          <w:rFonts w:ascii="Open Sans" w:hAnsi="Open Sans" w:cs="Open Sans"/>
        </w:rPr>
        <w:t xml:space="preserve">health, </w:t>
      </w:r>
      <w:r w:rsidR="00771BF9">
        <w:rPr>
          <w:rFonts w:ascii="Open Sans" w:hAnsi="Open Sans" w:cs="Open Sans"/>
        </w:rPr>
        <w:t xml:space="preserve">including reporting lines. </w:t>
      </w:r>
      <w:r w:rsidRPr="001D2E88">
        <w:rPr>
          <w:rFonts w:ascii="Open Sans" w:hAnsi="Open Sans" w:cs="Open Sans"/>
        </w:rPr>
        <w:t>Policies and procedures supported staff in recognising and responding to clinical deterioration.</w:t>
      </w:r>
      <w:r w:rsidR="00245B53" w:rsidRPr="001D2E88">
        <w:rPr>
          <w:rFonts w:ascii="Open Sans" w:hAnsi="Open Sans" w:cs="Open Sans"/>
        </w:rPr>
        <w:t xml:space="preserve"> </w:t>
      </w:r>
    </w:p>
    <w:p w14:paraId="0752F47C" w14:textId="7F6A5CE6" w:rsidR="00245B53" w:rsidRPr="001D2E88" w:rsidRDefault="00245B53" w:rsidP="001D2E88">
      <w:pPr>
        <w:pStyle w:val="NormalArial"/>
        <w:rPr>
          <w:rFonts w:ascii="Open Sans" w:hAnsi="Open Sans" w:cs="Open Sans"/>
        </w:rPr>
      </w:pPr>
      <w:r w:rsidRPr="001D2E88">
        <w:rPr>
          <w:rFonts w:ascii="Open Sans" w:hAnsi="Open Sans" w:cs="Open Sans"/>
        </w:rPr>
        <w:t>Representatives reported that consumers' needs, preferences, or any changes in their condition were well communicated to them. Staff described how they</w:t>
      </w:r>
      <w:r w:rsidRPr="00245B53">
        <w:rPr>
          <w:rFonts w:ascii="Open Sans" w:eastAsia="Times New Roman" w:hAnsi="Open Sans" w:cs="Open Sans"/>
          <w:color w:val="000000"/>
          <w:lang w:eastAsia="en-AU"/>
        </w:rPr>
        <w:t xml:space="preserve"> </w:t>
      </w:r>
      <w:r w:rsidRPr="001D2E88">
        <w:rPr>
          <w:rFonts w:ascii="Open Sans" w:hAnsi="Open Sans" w:cs="Open Sans"/>
        </w:rPr>
        <w:t>documented and communicated information about consumers within and outside the service to support the delivery of care and services, such as completing documentation including updates following hospital transfers and sharing verbal information during handover periods. Consumer care files reflected that information about consumers was documented and shared with others as appropriate.</w:t>
      </w:r>
    </w:p>
    <w:p w14:paraId="48392A23" w14:textId="71C6A03F" w:rsidR="002A6DC0" w:rsidRDefault="002A6DC0" w:rsidP="001D2E88">
      <w:pPr>
        <w:pStyle w:val="NormalArial"/>
        <w:rPr>
          <w:rFonts w:ascii="Open Sans" w:hAnsi="Open Sans" w:cs="Open Sans"/>
        </w:rPr>
      </w:pPr>
      <w:r w:rsidRPr="001D2E88">
        <w:rPr>
          <w:rFonts w:ascii="Open Sans" w:hAnsi="Open Sans" w:cs="Open Sans"/>
        </w:rPr>
        <w:lastRenderedPageBreak/>
        <w:t xml:space="preserve">Representatives considered referrals were completed in a timely and appropriate manner and consumers had access to relevant health professionals. Documentation evidenced referrals were completed in a timely and appropriate manner and were completed in consultation with consumers and representatives. </w:t>
      </w:r>
      <w:r>
        <w:rPr>
          <w:rFonts w:ascii="Open Sans" w:hAnsi="Open Sans" w:cs="Open Sans"/>
        </w:rPr>
        <w:t>C</w:t>
      </w:r>
      <w:r w:rsidRPr="002A6DC0">
        <w:rPr>
          <w:rFonts w:ascii="Open Sans" w:hAnsi="Open Sans" w:cs="Open Sans"/>
        </w:rPr>
        <w:t>linical staff described other providers of care available to consumers, including but not limited to a range of health professionals and specialists.</w:t>
      </w:r>
    </w:p>
    <w:p w14:paraId="6AFD36AC" w14:textId="5388401B" w:rsidR="00A47AAE" w:rsidRPr="001D2E88" w:rsidRDefault="00A47AAE" w:rsidP="001D2E88">
      <w:pPr>
        <w:pStyle w:val="NormalArial"/>
        <w:rPr>
          <w:rFonts w:ascii="Open Sans" w:hAnsi="Open Sans" w:cs="Open Sans"/>
        </w:rPr>
      </w:pPr>
      <w:r w:rsidRPr="001D2E88">
        <w:rPr>
          <w:rFonts w:ascii="Open Sans" w:hAnsi="Open Sans" w:cs="Open Sans"/>
        </w:rPr>
        <w:t>The service had an infection prevention and control lead, processes and protocols to minimise infection related risks and staff had completed infection control training. The service monitors infections and reviews antimicrobials prescribed to ensure appropriate prescribing occurs. Documentation and interviews with clinical staff confirmed the service maintains an infection register for all infections at the service with a monthly analysis being conducted. Observations evidenced infection prevention and control measures were implemented.</w:t>
      </w:r>
    </w:p>
    <w:p w14:paraId="0F622614" w14:textId="77777777" w:rsidR="00496D66" w:rsidRPr="00245B53" w:rsidRDefault="0037350D" w:rsidP="00153E65">
      <w:pPr>
        <w:pStyle w:val="NormalArial"/>
        <w:spacing w:line="276" w:lineRule="auto"/>
        <w:rPr>
          <w:rFonts w:ascii="Open Sans" w:hAnsi="Open Sans" w:cs="Open Sans"/>
        </w:rPr>
      </w:pPr>
      <w:r w:rsidRPr="00245B53">
        <w:rPr>
          <w:rFonts w:ascii="Open Sans" w:hAnsi="Open Sans" w:cs="Open Sans"/>
        </w:rPr>
        <w:br w:type="page"/>
      </w:r>
    </w:p>
    <w:p w14:paraId="435B92A6" w14:textId="77777777" w:rsidR="00496D66" w:rsidRPr="001E694D" w:rsidRDefault="003735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61C43" w14:paraId="3C640FC6" w14:textId="77777777" w:rsidTr="005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15CBCA" w14:textId="77777777" w:rsidR="00496D66" w:rsidRPr="001E694D" w:rsidRDefault="0037350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E37C3EB" w14:textId="77777777" w:rsidR="00496D66" w:rsidRPr="001E694D" w:rsidRDefault="00496D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1C43" w14:paraId="011B1FD2"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BDED14"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23D036A"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9B8C99B"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172066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05F63CB7"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06CF8"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D8129FC"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F3456E4"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954205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7B87CB5C"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83E613"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91E41D4"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8D038C9" w14:textId="77777777" w:rsidR="00496D66" w:rsidRPr="001E694D" w:rsidRDefault="0037350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71F3789" w14:textId="77777777" w:rsidR="00496D66" w:rsidRPr="001E694D" w:rsidRDefault="0037350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3A2454E" w14:textId="77777777" w:rsidR="00496D66" w:rsidRPr="001E694D" w:rsidRDefault="0037350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349A690"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211842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0709CD57"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917B97"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F3F0A60"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07DD965" w14:textId="77777777" w:rsidR="00496D66" w:rsidRPr="001E694D" w:rsidRDefault="003B469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790939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1476FA11"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172753"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94C4EC6"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F7707E6" w14:textId="77777777" w:rsidR="00496D66" w:rsidRPr="001E694D" w:rsidRDefault="003B469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042256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2344567B"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642D3A"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527D5C0"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43FEBC3"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291246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6BA0BCCE"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B680D5"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7791E2E"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C87AA65"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982776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bl>
    <w:p w14:paraId="10781C0E" w14:textId="77777777" w:rsidR="00496D66" w:rsidRPr="003E162B" w:rsidRDefault="0037350D" w:rsidP="00D87E7C">
      <w:pPr>
        <w:pStyle w:val="Heading20"/>
        <w:rPr>
          <w:rFonts w:ascii="Open Sans" w:hAnsi="Open Sans" w:cs="Open Sans"/>
          <w:color w:val="781E77"/>
        </w:rPr>
      </w:pPr>
      <w:r w:rsidRPr="003E162B">
        <w:rPr>
          <w:rFonts w:ascii="Open Sans" w:hAnsi="Open Sans" w:cs="Open Sans"/>
          <w:color w:val="781E77"/>
        </w:rPr>
        <w:t>Findings</w:t>
      </w:r>
    </w:p>
    <w:p w14:paraId="2C07E80A" w14:textId="77777777" w:rsidR="00E571DC" w:rsidRPr="001D2E88" w:rsidRDefault="00E571DC" w:rsidP="001D2E88">
      <w:pPr>
        <w:pStyle w:val="NormalArial"/>
        <w:rPr>
          <w:rFonts w:ascii="Open Sans" w:hAnsi="Open Sans" w:cs="Open Sans"/>
        </w:rPr>
      </w:pPr>
      <w:r w:rsidRPr="001D2E88">
        <w:rPr>
          <w:rFonts w:ascii="Open Sans" w:hAnsi="Open Sans" w:cs="Open Sans"/>
        </w:rPr>
        <w:t>This Quality Standard is compliant as 7 of the 7 Requirements have been assessed as compliant.</w:t>
      </w:r>
    </w:p>
    <w:p w14:paraId="7D7F70D6" w14:textId="6B145A99" w:rsidR="001009B6" w:rsidRPr="001D2E88" w:rsidRDefault="001009B6" w:rsidP="001D2E88">
      <w:pPr>
        <w:pStyle w:val="NormalArial"/>
        <w:rPr>
          <w:rFonts w:ascii="Open Sans" w:hAnsi="Open Sans" w:cs="Open Sans"/>
        </w:rPr>
      </w:pPr>
      <w:r w:rsidRPr="001D2E88">
        <w:rPr>
          <w:rFonts w:ascii="Open Sans" w:hAnsi="Open Sans" w:cs="Open Sans"/>
        </w:rPr>
        <w:t>Consumers and representatives considered the service catered for their needs and preferences in a way which enhanced their quality of life. Therapy staff could describe strategies and options to deliver services and supports for daily living that reflect the diverse needs and characteristics of consumers and confirmed activities were designed with consumers’ input. Care planning</w:t>
      </w:r>
      <w:r w:rsidRPr="001009B6">
        <w:rPr>
          <w:rFonts w:ascii="Open Sans" w:eastAsia="Times New Roman" w:hAnsi="Open Sans" w:cs="Open Sans"/>
          <w:color w:val="000000"/>
          <w:lang w:eastAsia="en-AU"/>
        </w:rPr>
        <w:t xml:space="preserve"> </w:t>
      </w:r>
      <w:r w:rsidRPr="001D2E88">
        <w:rPr>
          <w:rFonts w:ascii="Open Sans" w:hAnsi="Open Sans" w:cs="Open Sans"/>
        </w:rPr>
        <w:lastRenderedPageBreak/>
        <w:t>documentation identified the individual needs, goals, and preferences of consumers.</w:t>
      </w:r>
    </w:p>
    <w:p w14:paraId="1D18C744" w14:textId="4C935822" w:rsidR="001009B6" w:rsidRPr="001D2E88" w:rsidRDefault="001009B6" w:rsidP="001D2E88">
      <w:pPr>
        <w:pStyle w:val="NormalArial"/>
        <w:rPr>
          <w:rFonts w:ascii="Open Sans" w:hAnsi="Open Sans" w:cs="Open Sans"/>
        </w:rPr>
      </w:pPr>
      <w:r w:rsidRPr="001D2E88">
        <w:rPr>
          <w:rFonts w:ascii="Open Sans" w:hAnsi="Open Sans" w:cs="Open Sans"/>
        </w:rPr>
        <w:t>Consumers considered their emotional well-being was supported. Staff described how they tailored services and supports in line with consumers’ well-being needs, such as supporting consumers to</w:t>
      </w:r>
      <w:r w:rsidR="001B61F7" w:rsidRPr="001D2E88">
        <w:rPr>
          <w:rFonts w:ascii="Open Sans" w:hAnsi="Open Sans" w:cs="Open Sans"/>
        </w:rPr>
        <w:t xml:space="preserve"> participate in projects and activities and referrals to Older Person Mental Health services.</w:t>
      </w:r>
      <w:r w:rsidRPr="001D2E88">
        <w:rPr>
          <w:rFonts w:ascii="Open Sans" w:hAnsi="Open Sans" w:cs="Open Sans"/>
        </w:rPr>
        <w:t xml:space="preserve"> Staff explained how they would identify changes in consumers’ well-being and what they would do in response, such as </w:t>
      </w:r>
      <w:r w:rsidR="001B61F7" w:rsidRPr="001D2E88">
        <w:rPr>
          <w:rFonts w:ascii="Open Sans" w:hAnsi="Open Sans" w:cs="Open Sans"/>
        </w:rPr>
        <w:t>reporting concerns to registered staff</w:t>
      </w:r>
      <w:r w:rsidRPr="001D2E88">
        <w:rPr>
          <w:rFonts w:ascii="Open Sans" w:hAnsi="Open Sans" w:cs="Open Sans"/>
        </w:rPr>
        <w:t xml:space="preserve">. Care planning documentation evidenced that consumers’ emotional needs were </w:t>
      </w:r>
      <w:r w:rsidR="004F31F7" w:rsidRPr="001D2E88">
        <w:rPr>
          <w:rFonts w:ascii="Open Sans" w:hAnsi="Open Sans" w:cs="Open Sans"/>
        </w:rPr>
        <w:t>considered and</w:t>
      </w:r>
      <w:r w:rsidRPr="001D2E88">
        <w:rPr>
          <w:rFonts w:ascii="Open Sans" w:hAnsi="Open Sans" w:cs="Open Sans"/>
        </w:rPr>
        <w:t xml:space="preserve"> included individualised strategies to fulfil these needs.</w:t>
      </w:r>
    </w:p>
    <w:p w14:paraId="52E59FFC" w14:textId="41DA1F26" w:rsidR="00B2360F" w:rsidRPr="001D2E88" w:rsidRDefault="00B2360F" w:rsidP="001D2E88">
      <w:pPr>
        <w:pStyle w:val="NormalArial"/>
        <w:rPr>
          <w:rFonts w:ascii="Open Sans" w:hAnsi="Open Sans" w:cs="Open Sans"/>
        </w:rPr>
      </w:pPr>
      <w:r w:rsidRPr="001D2E88">
        <w:rPr>
          <w:rFonts w:ascii="Open Sans" w:hAnsi="Open Sans" w:cs="Open Sans"/>
        </w:rPr>
        <w:t>Consumers advised they were supported to participate within their communities, have friendships and personal relationships, and do things of interest. Staff described the services and supports in place to promote consumers’ social interaction and relationships, such as bus trips, and exercise groups. Consumers were observed interacting with other consumers and family members. Care planning documents noted consumers hobbies and interests, and people important to them.</w:t>
      </w:r>
    </w:p>
    <w:p w14:paraId="76EE7F33" w14:textId="31CC7FDA" w:rsidR="00FE21AE" w:rsidRPr="001D2E88" w:rsidRDefault="00FE21AE" w:rsidP="001D2E88">
      <w:pPr>
        <w:pStyle w:val="NormalArial"/>
        <w:rPr>
          <w:rFonts w:ascii="Open Sans" w:hAnsi="Open Sans" w:cs="Open Sans"/>
        </w:rPr>
      </w:pPr>
      <w:r w:rsidRPr="001D2E88">
        <w:rPr>
          <w:rFonts w:ascii="Open Sans" w:hAnsi="Open Sans" w:cs="Open Sans"/>
        </w:rPr>
        <w:t xml:space="preserve">Representatives said information was effectively shared to support consumers daily living needs. Staff explained the processes in place to communicate information about consumers </w:t>
      </w:r>
      <w:r w:rsidR="000A040B" w:rsidRPr="001D2E88">
        <w:rPr>
          <w:rFonts w:ascii="Open Sans" w:hAnsi="Open Sans" w:cs="Open Sans"/>
        </w:rPr>
        <w:t>including information shared during handover processes and information accessible on the service</w:t>
      </w:r>
      <w:r w:rsidR="004B77B9" w:rsidRPr="001D2E88">
        <w:rPr>
          <w:rFonts w:ascii="Open Sans" w:hAnsi="Open Sans" w:cs="Open Sans"/>
        </w:rPr>
        <w:t>’s care management system</w:t>
      </w:r>
      <w:r w:rsidR="000A040B" w:rsidRPr="001D2E88">
        <w:rPr>
          <w:rFonts w:ascii="Open Sans" w:hAnsi="Open Sans" w:cs="Open Sans"/>
        </w:rPr>
        <w:t>. Care</w:t>
      </w:r>
      <w:r w:rsidRPr="001D2E88">
        <w:rPr>
          <w:rFonts w:ascii="Open Sans" w:hAnsi="Open Sans" w:cs="Open Sans"/>
        </w:rPr>
        <w:t xml:space="preserve"> planning documentation for consumers sampled provided adequate information to support safe and effective care related to services and supports for daily living. </w:t>
      </w:r>
    </w:p>
    <w:p w14:paraId="007AD7B0" w14:textId="23A7486B" w:rsidR="000A040B" w:rsidRPr="001D2E88" w:rsidRDefault="000A040B" w:rsidP="001D2E88">
      <w:pPr>
        <w:pStyle w:val="NormalArial"/>
        <w:rPr>
          <w:rFonts w:ascii="Open Sans" w:hAnsi="Open Sans" w:cs="Open Sans"/>
        </w:rPr>
      </w:pPr>
      <w:r w:rsidRPr="000A040B">
        <w:rPr>
          <w:rFonts w:ascii="Open Sans" w:hAnsi="Open Sans" w:cs="Open Sans"/>
        </w:rPr>
        <w:t xml:space="preserve">Consumers said they were supported by providers of other care and services and referred to individuals and other organisations when needed. Care planning documentation identified appropriate referrals to other organisations and services such as </w:t>
      </w:r>
      <w:r>
        <w:rPr>
          <w:rFonts w:ascii="Open Sans" w:hAnsi="Open Sans" w:cs="Open Sans"/>
        </w:rPr>
        <w:t xml:space="preserve">an </w:t>
      </w:r>
      <w:r w:rsidRPr="000A040B">
        <w:rPr>
          <w:rFonts w:ascii="Open Sans" w:hAnsi="Open Sans" w:cs="Open Sans"/>
        </w:rPr>
        <w:t xml:space="preserve">external recreational </w:t>
      </w:r>
      <w:r w:rsidR="00D507F2">
        <w:rPr>
          <w:rFonts w:ascii="Open Sans" w:hAnsi="Open Sans" w:cs="Open Sans"/>
        </w:rPr>
        <w:t>service</w:t>
      </w:r>
      <w:r w:rsidRPr="000A040B">
        <w:rPr>
          <w:rFonts w:ascii="Open Sans" w:hAnsi="Open Sans" w:cs="Open Sans"/>
        </w:rPr>
        <w:t>. C</w:t>
      </w:r>
      <w:r w:rsidRPr="001D2E88">
        <w:rPr>
          <w:rFonts w:ascii="Open Sans" w:hAnsi="Open Sans" w:cs="Open Sans"/>
        </w:rPr>
        <w:t xml:space="preserve">are planning documentation demonstrates the service communicates with other individuals, organisations, or providers to support the diverse needs of consumers including external leisure organisations. </w:t>
      </w:r>
    </w:p>
    <w:p w14:paraId="740A0C72" w14:textId="7ED08D8C" w:rsidR="006B0A6B" w:rsidRPr="001D2E88" w:rsidRDefault="004F31F7" w:rsidP="001D2E88">
      <w:pPr>
        <w:pStyle w:val="NormalArial"/>
        <w:rPr>
          <w:rFonts w:ascii="Open Sans" w:hAnsi="Open Sans" w:cs="Open Sans"/>
        </w:rPr>
      </w:pPr>
      <w:r w:rsidRPr="001D2E88">
        <w:rPr>
          <w:rFonts w:ascii="Open Sans" w:hAnsi="Open Sans" w:cs="Open Sans"/>
        </w:rPr>
        <w:t>Overall c</w:t>
      </w:r>
      <w:r w:rsidR="001009B6" w:rsidRPr="001D2E88">
        <w:rPr>
          <w:rFonts w:ascii="Open Sans" w:hAnsi="Open Sans" w:cs="Open Sans"/>
        </w:rPr>
        <w:t xml:space="preserve">onsumers </w:t>
      </w:r>
      <w:r w:rsidR="00D507F2" w:rsidRPr="001D2E88">
        <w:rPr>
          <w:rFonts w:ascii="Open Sans" w:hAnsi="Open Sans" w:cs="Open Sans"/>
        </w:rPr>
        <w:t xml:space="preserve">and representatives </w:t>
      </w:r>
      <w:r w:rsidRPr="001D2E88">
        <w:rPr>
          <w:rFonts w:ascii="Open Sans" w:hAnsi="Open Sans" w:cs="Open Sans"/>
        </w:rPr>
        <w:t>were satisfied with</w:t>
      </w:r>
      <w:r w:rsidR="00D507F2" w:rsidRPr="001D2E88">
        <w:rPr>
          <w:rFonts w:ascii="Open Sans" w:hAnsi="Open Sans" w:cs="Open Sans"/>
        </w:rPr>
        <w:t xml:space="preserve"> the meals at the service.  </w:t>
      </w:r>
      <w:r w:rsidR="001009B6" w:rsidRPr="001D2E88">
        <w:rPr>
          <w:rFonts w:ascii="Open Sans" w:hAnsi="Open Sans" w:cs="Open Sans"/>
        </w:rPr>
        <w:t xml:space="preserve">Staff had access to consumers dietary information to provide suitable meals for consumers. </w:t>
      </w:r>
      <w:r w:rsidR="0012531C" w:rsidRPr="001D2E88">
        <w:rPr>
          <w:rFonts w:ascii="Open Sans" w:hAnsi="Open Sans" w:cs="Open Sans"/>
        </w:rPr>
        <w:t>S</w:t>
      </w:r>
      <w:r w:rsidR="001009B6" w:rsidRPr="001D2E88">
        <w:rPr>
          <w:rFonts w:ascii="Open Sans" w:hAnsi="Open Sans" w:cs="Open Sans"/>
        </w:rPr>
        <w:t xml:space="preserve">taff </w:t>
      </w:r>
      <w:r w:rsidR="0012531C" w:rsidRPr="001D2E88">
        <w:rPr>
          <w:rFonts w:ascii="Open Sans" w:hAnsi="Open Sans" w:cs="Open Sans"/>
        </w:rPr>
        <w:t xml:space="preserve">were observed </w:t>
      </w:r>
      <w:r w:rsidR="001009B6" w:rsidRPr="001D2E88">
        <w:rPr>
          <w:rFonts w:ascii="Open Sans" w:hAnsi="Open Sans" w:cs="Open Sans"/>
        </w:rPr>
        <w:t>provid</w:t>
      </w:r>
      <w:r w:rsidR="0012531C" w:rsidRPr="001D2E88">
        <w:rPr>
          <w:rFonts w:ascii="Open Sans" w:hAnsi="Open Sans" w:cs="Open Sans"/>
        </w:rPr>
        <w:t>ing</w:t>
      </w:r>
      <w:r w:rsidR="001009B6" w:rsidRPr="001D2E88">
        <w:rPr>
          <w:rFonts w:ascii="Open Sans" w:hAnsi="Open Sans" w:cs="Open Sans"/>
        </w:rPr>
        <w:t xml:space="preserve"> assistance for consumers as required during mealtime</w:t>
      </w:r>
      <w:r w:rsidR="0012531C" w:rsidRPr="001D2E88">
        <w:rPr>
          <w:rFonts w:ascii="Open Sans" w:hAnsi="Open Sans" w:cs="Open Sans"/>
        </w:rPr>
        <w:t>s, m</w:t>
      </w:r>
      <w:r w:rsidR="005A465F" w:rsidRPr="001D2E88">
        <w:rPr>
          <w:rFonts w:ascii="Open Sans" w:hAnsi="Open Sans" w:cs="Open Sans"/>
        </w:rPr>
        <w:t xml:space="preserve">enu boards displayed daily </w:t>
      </w:r>
      <w:r w:rsidR="0012531C" w:rsidRPr="001D2E88">
        <w:rPr>
          <w:rFonts w:ascii="Open Sans" w:hAnsi="Open Sans" w:cs="Open Sans"/>
        </w:rPr>
        <w:t>meal options,</w:t>
      </w:r>
      <w:r w:rsidR="005A465F" w:rsidRPr="001D2E88">
        <w:rPr>
          <w:rFonts w:ascii="Open Sans" w:hAnsi="Open Sans" w:cs="Open Sans"/>
        </w:rPr>
        <w:t xml:space="preserve"> and</w:t>
      </w:r>
      <w:r w:rsidR="005A465F">
        <w:rPr>
          <w:rFonts w:ascii="Open Sans" w:eastAsia="Times New Roman" w:hAnsi="Open Sans" w:cs="Open Sans"/>
          <w:color w:val="000000"/>
          <w:lang w:eastAsia="en-AU"/>
        </w:rPr>
        <w:t xml:space="preserve"> </w:t>
      </w:r>
      <w:r w:rsidR="005A465F" w:rsidRPr="001D2E88">
        <w:rPr>
          <w:rFonts w:ascii="Open Sans" w:hAnsi="Open Sans" w:cs="Open Sans"/>
        </w:rPr>
        <w:t xml:space="preserve">alternative meals were available </w:t>
      </w:r>
      <w:r w:rsidR="0012531C" w:rsidRPr="001D2E88">
        <w:rPr>
          <w:rFonts w:ascii="Open Sans" w:hAnsi="Open Sans" w:cs="Open Sans"/>
        </w:rPr>
        <w:t xml:space="preserve">to consumers </w:t>
      </w:r>
      <w:r w:rsidR="005A465F" w:rsidRPr="001D2E88">
        <w:rPr>
          <w:rFonts w:ascii="Open Sans" w:hAnsi="Open Sans" w:cs="Open Sans"/>
        </w:rPr>
        <w:t xml:space="preserve">upon request. </w:t>
      </w:r>
      <w:r w:rsidR="003F7247" w:rsidRPr="001D2E88">
        <w:rPr>
          <w:rFonts w:ascii="Open Sans" w:hAnsi="Open Sans" w:cs="Open Sans"/>
        </w:rPr>
        <w:t xml:space="preserve">Management reported, and documentation confirmed, they are in the process of improving the quality of </w:t>
      </w:r>
      <w:r w:rsidR="006B0A6B" w:rsidRPr="001D2E88">
        <w:rPr>
          <w:rFonts w:ascii="Open Sans" w:hAnsi="Open Sans" w:cs="Open Sans"/>
        </w:rPr>
        <w:t>meals</w:t>
      </w:r>
      <w:r w:rsidR="003F7247" w:rsidRPr="001D2E88">
        <w:rPr>
          <w:rFonts w:ascii="Open Sans" w:hAnsi="Open Sans" w:cs="Open Sans"/>
        </w:rPr>
        <w:t>.</w:t>
      </w:r>
    </w:p>
    <w:p w14:paraId="3A0C0441" w14:textId="70EF653B" w:rsidR="009D111A" w:rsidRPr="001D2E88" w:rsidRDefault="003F7247" w:rsidP="001D2E88">
      <w:pPr>
        <w:pStyle w:val="NormalArial"/>
        <w:rPr>
          <w:rFonts w:ascii="Open Sans" w:hAnsi="Open Sans" w:cs="Open Sans"/>
        </w:rPr>
      </w:pPr>
      <w:r w:rsidRPr="001D2E88">
        <w:rPr>
          <w:rFonts w:ascii="Open Sans" w:hAnsi="Open Sans" w:cs="Open Sans"/>
        </w:rPr>
        <w:t>E</w:t>
      </w:r>
      <w:r w:rsidR="001009B6" w:rsidRPr="001D2E88">
        <w:rPr>
          <w:rFonts w:ascii="Open Sans" w:hAnsi="Open Sans" w:cs="Open Sans"/>
        </w:rPr>
        <w:t>quipment</w:t>
      </w:r>
      <w:r w:rsidR="009D111A" w:rsidRPr="001D2E88">
        <w:rPr>
          <w:rFonts w:ascii="Open Sans" w:hAnsi="Open Sans" w:cs="Open Sans"/>
        </w:rPr>
        <w:t xml:space="preserve"> used to support consumers, including lifting hoists, walking aids, and shower chairs, were observed to be clean and in good condition. </w:t>
      </w:r>
      <w:r w:rsidR="00F57ED4" w:rsidRPr="001D2E88">
        <w:rPr>
          <w:rFonts w:ascii="Open Sans" w:hAnsi="Open Sans" w:cs="Open Sans"/>
        </w:rPr>
        <w:t xml:space="preserve">Maintenance staff explained how equipment is maintained at the service. </w:t>
      </w:r>
      <w:r w:rsidR="009D111A" w:rsidRPr="001D2E88">
        <w:rPr>
          <w:rFonts w:ascii="Open Sans" w:hAnsi="Open Sans" w:cs="Open Sans"/>
        </w:rPr>
        <w:t xml:space="preserve">Staff advised any </w:t>
      </w:r>
      <w:r w:rsidR="009D111A" w:rsidRPr="001D2E88">
        <w:rPr>
          <w:rFonts w:ascii="Open Sans" w:hAnsi="Open Sans" w:cs="Open Sans"/>
        </w:rPr>
        <w:lastRenderedPageBreak/>
        <w:t>maintenance requests in relation to equipment are addressed in a timely manner.</w:t>
      </w:r>
    </w:p>
    <w:p w14:paraId="236ADF77" w14:textId="77777777" w:rsidR="00496D66" w:rsidRPr="001E694D" w:rsidRDefault="0037350D" w:rsidP="0036130C">
      <w:pPr>
        <w:pStyle w:val="NormalArial"/>
        <w:rPr>
          <w:rFonts w:ascii="Open Sans" w:hAnsi="Open Sans" w:cs="Open Sans"/>
        </w:rPr>
      </w:pPr>
      <w:r w:rsidRPr="001E694D">
        <w:rPr>
          <w:rFonts w:ascii="Open Sans" w:hAnsi="Open Sans" w:cs="Open Sans"/>
        </w:rPr>
        <w:br w:type="page"/>
      </w:r>
    </w:p>
    <w:p w14:paraId="560BA448" w14:textId="77777777" w:rsidR="00496D66" w:rsidRPr="001E694D" w:rsidRDefault="003735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61C43" w14:paraId="658220A4" w14:textId="77777777" w:rsidTr="005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7AA4602" w14:textId="77777777" w:rsidR="00496D66" w:rsidRPr="001E694D" w:rsidRDefault="0037350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A4C8B1F" w14:textId="77777777" w:rsidR="00496D66" w:rsidRPr="001E694D" w:rsidRDefault="00496D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1C43" w14:paraId="7C950D07"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2B217F"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DB0F0E3"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815EF95"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39074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79FBA0E7"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21C6F1"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3DA0011"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D415109" w14:textId="77777777" w:rsidR="00496D66" w:rsidRPr="001E694D" w:rsidRDefault="0037350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DCE9D56" w14:textId="77777777" w:rsidR="00496D66" w:rsidRPr="001E694D" w:rsidRDefault="0037350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A76C8A1"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076211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39EA0F4E"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58A4A5"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4B128FA"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B7DF342" w14:textId="77777777" w:rsidR="00496D66" w:rsidRPr="001E694D" w:rsidRDefault="003B469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452335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bl>
    <w:p w14:paraId="635A057D" w14:textId="77777777" w:rsidR="00496D66" w:rsidRPr="003E162B" w:rsidRDefault="0037350D" w:rsidP="002B0C90">
      <w:pPr>
        <w:pStyle w:val="Heading20"/>
        <w:rPr>
          <w:rFonts w:ascii="Open Sans" w:hAnsi="Open Sans" w:cs="Open Sans"/>
          <w:color w:val="781E77"/>
        </w:rPr>
      </w:pPr>
      <w:r w:rsidRPr="003E162B">
        <w:rPr>
          <w:rFonts w:ascii="Open Sans" w:hAnsi="Open Sans" w:cs="Open Sans"/>
          <w:color w:val="781E77"/>
        </w:rPr>
        <w:t>Findings</w:t>
      </w:r>
    </w:p>
    <w:p w14:paraId="1BEB7FE5" w14:textId="50A4E076" w:rsidR="00E571DC" w:rsidRPr="001D2E88" w:rsidRDefault="00E571DC" w:rsidP="001D2E88">
      <w:pPr>
        <w:pStyle w:val="NormalArial"/>
        <w:rPr>
          <w:rFonts w:ascii="Open Sans" w:hAnsi="Open Sans" w:cs="Open Sans"/>
        </w:rPr>
      </w:pPr>
      <w:r w:rsidRPr="001D2E88">
        <w:rPr>
          <w:rFonts w:ascii="Open Sans" w:hAnsi="Open Sans" w:cs="Open Sans"/>
        </w:rPr>
        <w:t xml:space="preserve">This Quality Standard is compliant as 3 of the 3 </w:t>
      </w:r>
      <w:r w:rsidR="00E31931" w:rsidRPr="001D2E88">
        <w:rPr>
          <w:rFonts w:ascii="Open Sans" w:hAnsi="Open Sans" w:cs="Open Sans"/>
        </w:rPr>
        <w:t>r</w:t>
      </w:r>
      <w:r w:rsidRPr="001D2E88">
        <w:rPr>
          <w:rFonts w:ascii="Open Sans" w:hAnsi="Open Sans" w:cs="Open Sans"/>
        </w:rPr>
        <w:t>equirements have been assessed as compliant.</w:t>
      </w:r>
    </w:p>
    <w:p w14:paraId="611A7A6A" w14:textId="77777777" w:rsidR="00E57CAD" w:rsidRDefault="00E57CAD" w:rsidP="001D2E88">
      <w:pPr>
        <w:pStyle w:val="NormalArial"/>
        <w:rPr>
          <w:rFonts w:ascii="Open Sans" w:hAnsi="Open Sans" w:cs="Open Sans"/>
        </w:rPr>
      </w:pPr>
      <w:r w:rsidRPr="00E57CAD">
        <w:rPr>
          <w:rFonts w:ascii="Open Sans" w:hAnsi="Open Sans" w:cs="Open Sans"/>
        </w:rPr>
        <w:t xml:space="preserve">Consumers </w:t>
      </w:r>
      <w:r>
        <w:rPr>
          <w:rFonts w:ascii="Open Sans" w:hAnsi="Open Sans" w:cs="Open Sans"/>
        </w:rPr>
        <w:t xml:space="preserve">and representatives expressed their satisfaction with the service environment and said it was welcoming. </w:t>
      </w:r>
      <w:r w:rsidRPr="00E57CAD">
        <w:rPr>
          <w:rFonts w:ascii="Open Sans" w:hAnsi="Open Sans" w:cs="Open Sans"/>
        </w:rPr>
        <w:t>Signage was observed throughout the service to assist consumers and others to navigate the environment.</w:t>
      </w:r>
    </w:p>
    <w:p w14:paraId="4F6809B5" w14:textId="5EF79FD5" w:rsidR="00E57CAD" w:rsidRPr="00E57CAD" w:rsidRDefault="00E57CAD" w:rsidP="001D2E88">
      <w:pPr>
        <w:pStyle w:val="NormalArial"/>
        <w:rPr>
          <w:rFonts w:ascii="Open Sans" w:hAnsi="Open Sans" w:cs="Open Sans"/>
        </w:rPr>
      </w:pPr>
      <w:r>
        <w:rPr>
          <w:rFonts w:ascii="Open Sans" w:hAnsi="Open Sans" w:cs="Open Sans"/>
        </w:rPr>
        <w:t>Representatives said c</w:t>
      </w:r>
      <w:r w:rsidRPr="00E57CAD">
        <w:rPr>
          <w:rFonts w:ascii="Open Sans" w:hAnsi="Open Sans" w:cs="Open Sans"/>
        </w:rPr>
        <w:t>onsumers were able to move freely between the indoor and outdoor areas of the service</w:t>
      </w:r>
      <w:r>
        <w:rPr>
          <w:rFonts w:ascii="Open Sans" w:hAnsi="Open Sans" w:cs="Open Sans"/>
        </w:rPr>
        <w:t xml:space="preserve"> and garden areas were well maintained. </w:t>
      </w:r>
      <w:r w:rsidRPr="00E57CAD">
        <w:rPr>
          <w:rFonts w:ascii="Open Sans" w:hAnsi="Open Sans" w:cs="Open Sans"/>
        </w:rPr>
        <w:t>The service environment was observed to be clean, and courtyards, gardens and communal areas had adequate seating and shaded areas.</w:t>
      </w:r>
      <w:r>
        <w:rPr>
          <w:rFonts w:ascii="Open Sans" w:hAnsi="Open Sans" w:cs="Open Sans"/>
        </w:rPr>
        <w:t xml:space="preserve"> Consumers were observed moving freely around </w:t>
      </w:r>
      <w:r w:rsidR="00CB6B92">
        <w:rPr>
          <w:rFonts w:ascii="Open Sans" w:hAnsi="Open Sans" w:cs="Open Sans"/>
        </w:rPr>
        <w:t xml:space="preserve">the </w:t>
      </w:r>
      <w:r>
        <w:rPr>
          <w:rFonts w:ascii="Open Sans" w:hAnsi="Open Sans" w:cs="Open Sans"/>
        </w:rPr>
        <w:t xml:space="preserve">internal and </w:t>
      </w:r>
      <w:r w:rsidR="00CB6B92">
        <w:rPr>
          <w:rFonts w:ascii="Open Sans" w:hAnsi="Open Sans" w:cs="Open Sans"/>
        </w:rPr>
        <w:t>external</w:t>
      </w:r>
      <w:r>
        <w:rPr>
          <w:rFonts w:ascii="Open Sans" w:hAnsi="Open Sans" w:cs="Open Sans"/>
        </w:rPr>
        <w:t xml:space="preserve"> areas </w:t>
      </w:r>
      <w:r w:rsidR="00CB6B92">
        <w:rPr>
          <w:rFonts w:ascii="Open Sans" w:hAnsi="Open Sans" w:cs="Open Sans"/>
        </w:rPr>
        <w:t>of</w:t>
      </w:r>
      <w:r>
        <w:rPr>
          <w:rFonts w:ascii="Open Sans" w:hAnsi="Open Sans" w:cs="Open Sans"/>
        </w:rPr>
        <w:t xml:space="preserve"> the service.</w:t>
      </w:r>
    </w:p>
    <w:p w14:paraId="246569BC" w14:textId="1602CCCF" w:rsidR="00CB6B92" w:rsidRPr="001D2E88" w:rsidRDefault="00CB6B92" w:rsidP="001D2E88">
      <w:pPr>
        <w:pStyle w:val="NormalArial"/>
        <w:rPr>
          <w:rFonts w:ascii="Open Sans" w:hAnsi="Open Sans" w:cs="Open Sans"/>
        </w:rPr>
      </w:pPr>
      <w:r w:rsidRPr="001D2E88">
        <w:rPr>
          <w:rFonts w:ascii="Open Sans" w:hAnsi="Open Sans" w:cs="Open Sans"/>
        </w:rPr>
        <w:t>Consumers said the service keeps furniture, fittings and equipment clean and in good working order</w:t>
      </w:r>
      <w:r w:rsidR="0006184F" w:rsidRPr="001D2E88">
        <w:rPr>
          <w:rFonts w:ascii="Open Sans" w:hAnsi="Open Sans" w:cs="Open Sans"/>
        </w:rPr>
        <w:t xml:space="preserve">. </w:t>
      </w:r>
      <w:r w:rsidR="0006184F">
        <w:rPr>
          <w:rFonts w:ascii="Open Sans" w:hAnsi="Open Sans" w:cs="Open Sans"/>
        </w:rPr>
        <w:t xml:space="preserve">Furniture and equipment </w:t>
      </w:r>
      <w:r w:rsidR="006A4CBA">
        <w:rPr>
          <w:rFonts w:ascii="Open Sans" w:hAnsi="Open Sans" w:cs="Open Sans"/>
        </w:rPr>
        <w:t xml:space="preserve">in </w:t>
      </w:r>
      <w:r w:rsidR="0006184F">
        <w:rPr>
          <w:rFonts w:ascii="Open Sans" w:hAnsi="Open Sans" w:cs="Open Sans"/>
        </w:rPr>
        <w:t xml:space="preserve">communal areas, bathrooms and outside areas were observed to be clean, safe and well maintained. </w:t>
      </w:r>
      <w:r>
        <w:rPr>
          <w:rFonts w:ascii="Open Sans" w:hAnsi="Open Sans" w:cs="Open Sans"/>
        </w:rPr>
        <w:t>M</w:t>
      </w:r>
      <w:r w:rsidRPr="00CB6B92">
        <w:rPr>
          <w:rFonts w:ascii="Open Sans" w:hAnsi="Open Sans" w:cs="Open Sans"/>
        </w:rPr>
        <w:t>aintenance staff were guided by work schedules and documentation identified reactive maintenance requests were attended to promptly and preventative maintenance was completed as per an established schedule</w:t>
      </w:r>
      <w:r>
        <w:rPr>
          <w:rFonts w:ascii="Open Sans" w:hAnsi="Open Sans" w:cs="Open Sans"/>
        </w:rPr>
        <w:t xml:space="preserve">. </w:t>
      </w:r>
      <w:r w:rsidRPr="00CB6B92">
        <w:rPr>
          <w:rFonts w:ascii="Open Sans" w:hAnsi="Open Sans" w:cs="Open Sans"/>
        </w:rPr>
        <w:t xml:space="preserve">Maintenance staff could describe the process for staff submitting maintenance requests and advised the service is in the process of transferring the paper-based system to an electronic system. </w:t>
      </w:r>
      <w:r w:rsidRPr="001D2E88">
        <w:rPr>
          <w:rFonts w:ascii="Open Sans" w:hAnsi="Open Sans" w:cs="Open Sans"/>
        </w:rPr>
        <w:br w:type="page"/>
      </w:r>
    </w:p>
    <w:p w14:paraId="4AE81BFC" w14:textId="35FF2702" w:rsidR="00496D66" w:rsidRPr="001E694D" w:rsidRDefault="003735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61C43" w14:paraId="3FB1A2C9" w14:textId="77777777" w:rsidTr="005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867D65" w14:textId="77777777" w:rsidR="00496D66" w:rsidRPr="001E694D" w:rsidRDefault="0037350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3856647" w14:textId="77777777" w:rsidR="00496D66" w:rsidRPr="001E694D" w:rsidRDefault="00496D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1C43" w14:paraId="04D970FB"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ECF90"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F2D9948"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35E546B"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061088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5BF7A4D6"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CFF413"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8D33ACB"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A8358EF"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333209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326AE730"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7B81AE"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B2AC52F"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2DB4ECE"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198183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5A1885E8" w14:textId="77777777" w:rsidTr="00561C4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33F8AD"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6D7E654"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3AC0A6B" w14:textId="77777777" w:rsidR="00496D66" w:rsidRPr="001E694D" w:rsidRDefault="003B469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70618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bl>
    <w:p w14:paraId="79D609B7" w14:textId="77777777" w:rsidR="00496D66" w:rsidRPr="003E162B" w:rsidRDefault="0037350D" w:rsidP="00D87E7C">
      <w:pPr>
        <w:pStyle w:val="Heading20"/>
        <w:rPr>
          <w:rFonts w:ascii="Open Sans" w:hAnsi="Open Sans" w:cs="Open Sans"/>
          <w:color w:val="781E77"/>
        </w:rPr>
      </w:pPr>
      <w:r w:rsidRPr="003E162B">
        <w:rPr>
          <w:rFonts w:ascii="Open Sans" w:hAnsi="Open Sans" w:cs="Open Sans"/>
          <w:color w:val="781E77"/>
        </w:rPr>
        <w:t>Findings</w:t>
      </w:r>
    </w:p>
    <w:p w14:paraId="5523A3AE" w14:textId="62F340DD" w:rsidR="00E571DC" w:rsidRPr="001D2E88" w:rsidRDefault="00E571DC" w:rsidP="001D2E88">
      <w:pPr>
        <w:pStyle w:val="NormalArial"/>
        <w:rPr>
          <w:rFonts w:ascii="Open Sans" w:hAnsi="Open Sans" w:cs="Open Sans"/>
        </w:rPr>
      </w:pPr>
      <w:r w:rsidRPr="001D2E88">
        <w:rPr>
          <w:rFonts w:ascii="Open Sans" w:hAnsi="Open Sans" w:cs="Open Sans"/>
        </w:rPr>
        <w:t xml:space="preserve">This Quality Standard is compliant as 4 of the 4 </w:t>
      </w:r>
      <w:r w:rsidR="00E31931" w:rsidRPr="001D2E88">
        <w:rPr>
          <w:rFonts w:ascii="Open Sans" w:hAnsi="Open Sans" w:cs="Open Sans"/>
        </w:rPr>
        <w:t>r</w:t>
      </w:r>
      <w:r w:rsidRPr="001D2E88">
        <w:rPr>
          <w:rFonts w:ascii="Open Sans" w:hAnsi="Open Sans" w:cs="Open Sans"/>
        </w:rPr>
        <w:t>equirements have been assessed as compliant.</w:t>
      </w:r>
    </w:p>
    <w:p w14:paraId="0DEFEEF7" w14:textId="52849095" w:rsidR="00BF3A74" w:rsidRPr="001D2E88" w:rsidRDefault="00BF3A74" w:rsidP="001D2E88">
      <w:pPr>
        <w:pStyle w:val="NormalArial"/>
        <w:rPr>
          <w:rFonts w:ascii="Open Sans" w:hAnsi="Open Sans" w:cs="Open Sans"/>
        </w:rPr>
      </w:pPr>
      <w:r w:rsidRPr="001D2E88">
        <w:rPr>
          <w:rFonts w:ascii="Open Sans" w:hAnsi="Open Sans" w:cs="Open Sans"/>
        </w:rPr>
        <w:t xml:space="preserve">Management advised of the various avenues available for consumers and representatives if they wished to make a complaint or provide feedback. These avenues included, consumer and representative meetings, </w:t>
      </w:r>
      <w:r w:rsidR="006A4CBA" w:rsidRPr="001D2E88">
        <w:rPr>
          <w:rFonts w:ascii="Open Sans" w:hAnsi="Open Sans" w:cs="Open Sans"/>
        </w:rPr>
        <w:t xml:space="preserve">providing </w:t>
      </w:r>
      <w:r w:rsidRPr="001D2E88">
        <w:rPr>
          <w:rFonts w:ascii="Open Sans" w:hAnsi="Open Sans" w:cs="Open Sans"/>
        </w:rPr>
        <w:t xml:space="preserve">verbal feedback, feedback forms and surveys. </w:t>
      </w:r>
      <w:r w:rsidR="00C05579" w:rsidRPr="001D2E88">
        <w:rPr>
          <w:rFonts w:ascii="Open Sans" w:hAnsi="Open Sans" w:cs="Open Sans"/>
        </w:rPr>
        <w:t xml:space="preserve">Documentation evidenced </w:t>
      </w:r>
      <w:r w:rsidR="00C05579" w:rsidRPr="00C05579">
        <w:rPr>
          <w:rFonts w:ascii="Open Sans" w:hAnsi="Open Sans" w:cs="Open Sans"/>
        </w:rPr>
        <w:t>consumers and representatives receive information on how to provide feedback, and the information is included in the service</w:t>
      </w:r>
      <w:r w:rsidR="00E31931">
        <w:rPr>
          <w:rFonts w:ascii="Open Sans" w:hAnsi="Open Sans" w:cs="Open Sans"/>
        </w:rPr>
        <w:t>’</w:t>
      </w:r>
      <w:r w:rsidR="00C05579" w:rsidRPr="00C05579">
        <w:rPr>
          <w:rFonts w:ascii="Open Sans" w:hAnsi="Open Sans" w:cs="Open Sans"/>
        </w:rPr>
        <w:t xml:space="preserve">s </w:t>
      </w:r>
      <w:r w:rsidR="003B7DC0">
        <w:rPr>
          <w:rFonts w:ascii="Open Sans" w:hAnsi="Open Sans" w:cs="Open Sans"/>
        </w:rPr>
        <w:t xml:space="preserve">consumer </w:t>
      </w:r>
      <w:r w:rsidR="00C05579" w:rsidRPr="00C05579">
        <w:rPr>
          <w:rFonts w:ascii="Open Sans" w:hAnsi="Open Sans" w:cs="Open Sans"/>
        </w:rPr>
        <w:t>handbook/admission pack</w:t>
      </w:r>
      <w:r w:rsidR="00C05579" w:rsidRPr="001D2E88">
        <w:rPr>
          <w:rFonts w:ascii="Open Sans" w:hAnsi="Open Sans" w:cs="Open Sans"/>
        </w:rPr>
        <w:t xml:space="preserve">. </w:t>
      </w:r>
      <w:r w:rsidRPr="001D2E88">
        <w:rPr>
          <w:rFonts w:ascii="Open Sans" w:hAnsi="Open Sans" w:cs="Open Sans"/>
        </w:rPr>
        <w:t>Information was observed throughout the service environment informing consumers of feedback and complaints options.</w:t>
      </w:r>
    </w:p>
    <w:p w14:paraId="2E48708A" w14:textId="2C122F22" w:rsidR="006A4CBA" w:rsidRPr="001D2E88" w:rsidRDefault="00BF3A74" w:rsidP="001D2E88">
      <w:pPr>
        <w:pStyle w:val="NormalArial"/>
        <w:rPr>
          <w:rFonts w:ascii="Open Sans" w:hAnsi="Open Sans" w:cs="Open Sans"/>
        </w:rPr>
      </w:pPr>
      <w:r w:rsidRPr="001D2E88">
        <w:rPr>
          <w:rFonts w:ascii="Open Sans" w:hAnsi="Open Sans" w:cs="Open Sans"/>
        </w:rPr>
        <w:t xml:space="preserve">Brochures, posters for external complaints, advocacy, and translation services were observed to be displayed throughout the service. </w:t>
      </w:r>
      <w:r w:rsidR="003B7DC0" w:rsidRPr="001D2E88">
        <w:rPr>
          <w:rFonts w:ascii="Open Sans" w:hAnsi="Open Sans" w:cs="Open Sans"/>
        </w:rPr>
        <w:t>Staff members were aware of advocate services and said they refer consumer and representative complaints to clinical staff and management. Information regarding external</w:t>
      </w:r>
      <w:r w:rsidR="003B7DC0">
        <w:rPr>
          <w:rFonts w:ascii="Open Sans" w:hAnsi="Open Sans" w:cs="Open Sans"/>
          <w:color w:val="auto"/>
          <w:szCs w:val="22"/>
        </w:rPr>
        <w:t xml:space="preserve"> </w:t>
      </w:r>
      <w:r w:rsidR="003B7DC0" w:rsidRPr="001D2E88">
        <w:rPr>
          <w:rFonts w:ascii="Open Sans" w:hAnsi="Open Sans" w:cs="Open Sans"/>
        </w:rPr>
        <w:t>advocacy agencies was evidenced in the consumer handbook.</w:t>
      </w:r>
    </w:p>
    <w:p w14:paraId="0285E604" w14:textId="42AB80D1" w:rsidR="00BF3A74" w:rsidRPr="001D2E88" w:rsidRDefault="00BF3A74" w:rsidP="001D2E88">
      <w:pPr>
        <w:pStyle w:val="NormalArial"/>
        <w:rPr>
          <w:rFonts w:ascii="Open Sans" w:hAnsi="Open Sans" w:cs="Open Sans"/>
        </w:rPr>
      </w:pPr>
      <w:r w:rsidRPr="001D2E88">
        <w:rPr>
          <w:rFonts w:ascii="Open Sans" w:hAnsi="Open Sans" w:cs="Open Sans"/>
        </w:rPr>
        <w:t xml:space="preserve">Representatives said they were satisfied how the service responds to concerns raised. </w:t>
      </w:r>
      <w:r w:rsidR="006A4CBA" w:rsidRPr="001D2E88">
        <w:rPr>
          <w:rFonts w:ascii="Open Sans" w:hAnsi="Open Sans" w:cs="Open Sans"/>
        </w:rPr>
        <w:t>S</w:t>
      </w:r>
      <w:r w:rsidRPr="001D2E88">
        <w:rPr>
          <w:rFonts w:ascii="Open Sans" w:hAnsi="Open Sans" w:cs="Open Sans"/>
        </w:rPr>
        <w:t xml:space="preserve">taff demonstrated their awareness of complaints management and open disclosure processes. </w:t>
      </w:r>
      <w:r w:rsidR="006A4CBA" w:rsidRPr="001D2E88">
        <w:rPr>
          <w:rFonts w:ascii="Open Sans" w:hAnsi="Open Sans" w:cs="Open Sans"/>
        </w:rPr>
        <w:t xml:space="preserve">Documentation </w:t>
      </w:r>
      <w:r w:rsidRPr="001D2E88">
        <w:rPr>
          <w:rFonts w:ascii="Open Sans" w:hAnsi="Open Sans" w:cs="Open Sans"/>
        </w:rPr>
        <w:t xml:space="preserve">identified </w:t>
      </w:r>
      <w:r w:rsidR="006A4CBA" w:rsidRPr="001D2E88">
        <w:rPr>
          <w:rFonts w:ascii="Open Sans" w:hAnsi="Open Sans" w:cs="Open Sans"/>
        </w:rPr>
        <w:t xml:space="preserve">feedback and </w:t>
      </w:r>
      <w:r w:rsidRPr="001D2E88">
        <w:rPr>
          <w:rFonts w:ascii="Open Sans" w:hAnsi="Open Sans" w:cs="Open Sans"/>
        </w:rPr>
        <w:t>complaints were resolved in an appropriate and responsive manner and open disclosure was practiced</w:t>
      </w:r>
      <w:r w:rsidR="004F31F7" w:rsidRPr="001D2E88">
        <w:rPr>
          <w:rFonts w:ascii="Open Sans" w:hAnsi="Open Sans" w:cs="Open Sans"/>
        </w:rPr>
        <w:t>.</w:t>
      </w:r>
    </w:p>
    <w:p w14:paraId="5A5915D2" w14:textId="7CF6446F" w:rsidR="00BF3A74" w:rsidRPr="001D2E88" w:rsidRDefault="00BF3A74" w:rsidP="001D2E88">
      <w:pPr>
        <w:pStyle w:val="NormalArial"/>
        <w:rPr>
          <w:rFonts w:ascii="Open Sans" w:hAnsi="Open Sans" w:cs="Open Sans"/>
        </w:rPr>
      </w:pPr>
      <w:r w:rsidRPr="001D2E88">
        <w:rPr>
          <w:rFonts w:ascii="Open Sans" w:hAnsi="Open Sans" w:cs="Open Sans"/>
        </w:rPr>
        <w:t>Management described the service’s processes for continuous improvement and provided examples of where consumer feedback and complaints have resulted</w:t>
      </w:r>
      <w:r w:rsidRPr="00BF3A74">
        <w:rPr>
          <w:rFonts w:ascii="Open Sans" w:eastAsia="Times New Roman" w:hAnsi="Open Sans" w:cs="Open Sans"/>
          <w:color w:val="000000"/>
          <w:lang w:eastAsia="en-AU"/>
        </w:rPr>
        <w:t xml:space="preserve"> </w:t>
      </w:r>
      <w:r w:rsidRPr="001D2E88">
        <w:rPr>
          <w:rFonts w:ascii="Open Sans" w:hAnsi="Open Sans" w:cs="Open Sans"/>
        </w:rPr>
        <w:t>in improvements to care and service delivery. Review of documentation</w:t>
      </w:r>
      <w:r w:rsidR="00E31931" w:rsidRPr="001D2E88">
        <w:rPr>
          <w:rFonts w:ascii="Open Sans" w:hAnsi="Open Sans" w:cs="Open Sans"/>
        </w:rPr>
        <w:t>,</w:t>
      </w:r>
      <w:r w:rsidRPr="001D2E88">
        <w:rPr>
          <w:rFonts w:ascii="Open Sans" w:hAnsi="Open Sans" w:cs="Open Sans"/>
        </w:rPr>
        <w:t xml:space="preserve"> such as </w:t>
      </w:r>
      <w:r w:rsidRPr="001D2E88">
        <w:rPr>
          <w:rFonts w:ascii="Open Sans" w:hAnsi="Open Sans" w:cs="Open Sans"/>
        </w:rPr>
        <w:lastRenderedPageBreak/>
        <w:t>consumer meeting minutes and the service’s Continuous Improvement Plan</w:t>
      </w:r>
      <w:r w:rsidR="00E31931" w:rsidRPr="001D2E88">
        <w:rPr>
          <w:rFonts w:ascii="Open Sans" w:hAnsi="Open Sans" w:cs="Open Sans"/>
        </w:rPr>
        <w:t>,</w:t>
      </w:r>
      <w:r w:rsidRPr="001D2E88">
        <w:rPr>
          <w:rFonts w:ascii="Open Sans" w:hAnsi="Open Sans" w:cs="Open Sans"/>
        </w:rPr>
        <w:t xml:space="preserve"> demonstrated activities were created to improve care and services. </w:t>
      </w:r>
    </w:p>
    <w:p w14:paraId="5F1D0679" w14:textId="77777777" w:rsidR="00496D66" w:rsidRPr="001E694D" w:rsidRDefault="0037350D" w:rsidP="0036130C">
      <w:pPr>
        <w:pStyle w:val="NormalArial"/>
        <w:rPr>
          <w:rFonts w:ascii="Open Sans" w:hAnsi="Open Sans" w:cs="Open Sans"/>
        </w:rPr>
      </w:pPr>
      <w:r w:rsidRPr="001E694D">
        <w:rPr>
          <w:rFonts w:ascii="Open Sans" w:hAnsi="Open Sans" w:cs="Open Sans"/>
        </w:rPr>
        <w:br w:type="page"/>
      </w:r>
    </w:p>
    <w:p w14:paraId="778E370E" w14:textId="77777777" w:rsidR="00496D66" w:rsidRPr="001E694D" w:rsidRDefault="0037350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61C43" w14:paraId="0785C059" w14:textId="77777777" w:rsidTr="005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E311E4" w14:textId="77777777" w:rsidR="00496D66" w:rsidRPr="001E694D" w:rsidRDefault="0037350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33230C5" w14:textId="77777777" w:rsidR="00496D66" w:rsidRPr="001E694D" w:rsidRDefault="00496D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1C43" w14:paraId="47BC6170"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30D473"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9530982"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1A08FE0"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865374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22698778"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F2D018"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E25EA5C"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F9C8365"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47316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7CBA0651"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7ECEE6"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CD43243"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398EC9C"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203993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050D3166"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9155FA"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D9C17BB"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8475ED1" w14:textId="77777777" w:rsidR="00496D66" w:rsidRPr="001E694D" w:rsidRDefault="003B469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328106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672E7C4E" w14:textId="77777777" w:rsidTr="00561C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2CD5BE"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110C2FF"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B159CD5" w14:textId="77777777" w:rsidR="00496D66" w:rsidRPr="001E694D" w:rsidRDefault="003B469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263187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bl>
    <w:p w14:paraId="7D63AFDF" w14:textId="77777777" w:rsidR="00496D66" w:rsidRPr="003E162B" w:rsidRDefault="0037350D" w:rsidP="002B0C90">
      <w:pPr>
        <w:pStyle w:val="Heading20"/>
        <w:rPr>
          <w:rFonts w:ascii="Open Sans" w:hAnsi="Open Sans" w:cs="Open Sans"/>
          <w:color w:val="781E77"/>
        </w:rPr>
      </w:pPr>
      <w:r w:rsidRPr="003E162B">
        <w:rPr>
          <w:rFonts w:ascii="Open Sans" w:hAnsi="Open Sans" w:cs="Open Sans"/>
          <w:color w:val="781E77"/>
        </w:rPr>
        <w:t>Findings</w:t>
      </w:r>
    </w:p>
    <w:p w14:paraId="3C2D148E" w14:textId="761C7252" w:rsidR="00E571DC" w:rsidRPr="001D2E88" w:rsidRDefault="00E571DC" w:rsidP="001D2E88">
      <w:pPr>
        <w:pStyle w:val="NormalArial"/>
        <w:rPr>
          <w:rFonts w:ascii="Open Sans" w:hAnsi="Open Sans" w:cs="Open Sans"/>
        </w:rPr>
      </w:pPr>
      <w:r w:rsidRPr="001D2E88">
        <w:rPr>
          <w:rFonts w:ascii="Open Sans" w:hAnsi="Open Sans" w:cs="Open Sans"/>
        </w:rPr>
        <w:t xml:space="preserve">This Quality Standard is compliant as 5 of the 5 </w:t>
      </w:r>
      <w:r w:rsidR="007D2A82" w:rsidRPr="001D2E88">
        <w:rPr>
          <w:rFonts w:ascii="Open Sans" w:hAnsi="Open Sans" w:cs="Open Sans"/>
        </w:rPr>
        <w:t>r</w:t>
      </w:r>
      <w:r w:rsidRPr="001D2E88">
        <w:rPr>
          <w:rFonts w:ascii="Open Sans" w:hAnsi="Open Sans" w:cs="Open Sans"/>
        </w:rPr>
        <w:t>equirements have been assessed as compliant.</w:t>
      </w:r>
    </w:p>
    <w:p w14:paraId="09877189" w14:textId="7BA10F6C" w:rsidR="004E1DC0" w:rsidRPr="004E1DC0" w:rsidRDefault="005D44D3" w:rsidP="001D2E88">
      <w:pPr>
        <w:pStyle w:val="NormalArial"/>
        <w:rPr>
          <w:rFonts w:ascii="Open Sans" w:hAnsi="Open Sans" w:cs="Open Sans"/>
        </w:rPr>
      </w:pPr>
      <w:r w:rsidRPr="004E1DC0">
        <w:rPr>
          <w:rFonts w:ascii="Open Sans" w:hAnsi="Open Sans" w:cs="Open Sans"/>
        </w:rPr>
        <w:t xml:space="preserve">Consumers and representatives reported there were enough staff at the service to meet consumers’ needs, and staff responded promptly to consumers requests for assistance. Management advised the service has a </w:t>
      </w:r>
      <w:r w:rsidR="007D2A82">
        <w:rPr>
          <w:rFonts w:ascii="Open Sans" w:hAnsi="Open Sans" w:cs="Open Sans"/>
        </w:rPr>
        <w:t>r</w:t>
      </w:r>
      <w:r w:rsidRPr="004E1DC0">
        <w:rPr>
          <w:rFonts w:ascii="Open Sans" w:hAnsi="Open Sans" w:cs="Open Sans"/>
        </w:rPr>
        <w:t xml:space="preserve">egistered nurse on each shift providing 24 hour coverage, and rosters were regularly </w:t>
      </w:r>
      <w:r w:rsidR="007D2A82">
        <w:rPr>
          <w:rFonts w:ascii="Open Sans" w:hAnsi="Open Sans" w:cs="Open Sans"/>
        </w:rPr>
        <w:t xml:space="preserve">reviewed </w:t>
      </w:r>
      <w:r w:rsidRPr="004E1DC0">
        <w:rPr>
          <w:rFonts w:ascii="Open Sans" w:hAnsi="Open Sans" w:cs="Open Sans"/>
        </w:rPr>
        <w:t>to ensure adequate and appropriately skilled staff to meet consumer needs. Staff said they had enough time to complete their duties</w:t>
      </w:r>
      <w:r w:rsidR="007D2A82">
        <w:rPr>
          <w:rFonts w:ascii="Open Sans" w:hAnsi="Open Sans" w:cs="Open Sans"/>
        </w:rPr>
        <w:t>,</w:t>
      </w:r>
      <w:r w:rsidRPr="004E1DC0">
        <w:rPr>
          <w:rFonts w:ascii="Open Sans" w:hAnsi="Open Sans" w:cs="Open Sans"/>
        </w:rPr>
        <w:t xml:space="preserve"> and management described strategies employed to replace staff on planned and unplanned leave including extending staff shifts and u</w:t>
      </w:r>
      <w:r w:rsidR="00144E28" w:rsidRPr="004E1DC0">
        <w:rPr>
          <w:rFonts w:ascii="Open Sans" w:hAnsi="Open Sans" w:cs="Open Sans"/>
        </w:rPr>
        <w:t>sing</w:t>
      </w:r>
      <w:r w:rsidR="008F1304" w:rsidRPr="004E1DC0">
        <w:rPr>
          <w:rFonts w:ascii="Open Sans" w:hAnsi="Open Sans" w:cs="Open Sans"/>
        </w:rPr>
        <w:t xml:space="preserve"> the service</w:t>
      </w:r>
      <w:r w:rsidR="00144E28" w:rsidRPr="004E1DC0">
        <w:rPr>
          <w:rFonts w:ascii="Open Sans" w:hAnsi="Open Sans" w:cs="Open Sans"/>
        </w:rPr>
        <w:t>’</w:t>
      </w:r>
      <w:r w:rsidR="008F1304" w:rsidRPr="004E1DC0">
        <w:rPr>
          <w:rFonts w:ascii="Open Sans" w:hAnsi="Open Sans" w:cs="Open Sans"/>
        </w:rPr>
        <w:t>s</w:t>
      </w:r>
      <w:r w:rsidRPr="004E1DC0">
        <w:rPr>
          <w:rFonts w:ascii="Open Sans" w:hAnsi="Open Sans" w:cs="Open Sans"/>
        </w:rPr>
        <w:t xml:space="preserve"> casual pool of staff. Management advised that from mid-January 2025, afternoon and evening care staff shifts </w:t>
      </w:r>
      <w:r w:rsidR="008F1304" w:rsidRPr="004E1DC0">
        <w:rPr>
          <w:rFonts w:ascii="Open Sans" w:hAnsi="Open Sans" w:cs="Open Sans"/>
        </w:rPr>
        <w:t>will be</w:t>
      </w:r>
      <w:r w:rsidRPr="004E1DC0">
        <w:rPr>
          <w:rFonts w:ascii="Open Sans" w:hAnsi="Open Sans" w:cs="Open Sans"/>
        </w:rPr>
        <w:t xml:space="preserve"> extended in </w:t>
      </w:r>
      <w:r w:rsidR="008F1304" w:rsidRPr="004E1DC0">
        <w:rPr>
          <w:rFonts w:ascii="Open Sans" w:hAnsi="Open Sans" w:cs="Open Sans"/>
        </w:rPr>
        <w:t>response to review of call bell response time data.</w:t>
      </w:r>
      <w:r w:rsidRPr="004E1DC0">
        <w:rPr>
          <w:rFonts w:ascii="Open Sans" w:hAnsi="Open Sans" w:cs="Open Sans"/>
        </w:rPr>
        <w:t xml:space="preserve"> </w:t>
      </w:r>
    </w:p>
    <w:p w14:paraId="57F942B1" w14:textId="59157911" w:rsidR="004E1DC0" w:rsidRPr="001D2E88" w:rsidRDefault="004E1DC0" w:rsidP="001D2E88">
      <w:pPr>
        <w:pStyle w:val="NormalArial"/>
        <w:rPr>
          <w:rFonts w:ascii="Open Sans" w:hAnsi="Open Sans" w:cs="Open Sans"/>
        </w:rPr>
      </w:pPr>
      <w:r w:rsidRPr="001D2E88">
        <w:rPr>
          <w:rFonts w:ascii="Open Sans" w:hAnsi="Open Sans" w:cs="Open Sans"/>
        </w:rPr>
        <w:t>Consumers said staff are kind, caring and respectful. Staff were observed interacting with consumers in a positive, caring, and respectful manner and demonstrated familiarity with consumers</w:t>
      </w:r>
      <w:r w:rsidR="007D2A82" w:rsidRPr="001D2E88">
        <w:rPr>
          <w:rFonts w:ascii="Open Sans" w:hAnsi="Open Sans" w:cs="Open Sans"/>
        </w:rPr>
        <w:t>’</w:t>
      </w:r>
      <w:r w:rsidRPr="001D2E88">
        <w:rPr>
          <w:rFonts w:ascii="Open Sans" w:hAnsi="Open Sans" w:cs="Open Sans"/>
        </w:rPr>
        <w:t xml:space="preserve"> identity and culture. </w:t>
      </w:r>
      <w:r w:rsidRPr="004E1DC0">
        <w:rPr>
          <w:rFonts w:ascii="Open Sans" w:hAnsi="Open Sans" w:cs="Open Sans"/>
        </w:rPr>
        <w:t xml:space="preserve">Staff described completing mandatory training programs </w:t>
      </w:r>
      <w:r w:rsidR="00752CE9" w:rsidRPr="004E1DC0">
        <w:rPr>
          <w:rFonts w:ascii="Open Sans" w:hAnsi="Open Sans" w:cs="Open Sans"/>
        </w:rPr>
        <w:t>annually and</w:t>
      </w:r>
      <w:r w:rsidR="00383ECB">
        <w:rPr>
          <w:rFonts w:ascii="Open Sans" w:hAnsi="Open Sans" w:cs="Open Sans"/>
        </w:rPr>
        <w:t xml:space="preserve"> felt support</w:t>
      </w:r>
      <w:r w:rsidR="00752CE9">
        <w:rPr>
          <w:rFonts w:ascii="Open Sans" w:hAnsi="Open Sans" w:cs="Open Sans"/>
        </w:rPr>
        <w:t>ed</w:t>
      </w:r>
      <w:r w:rsidR="00383ECB">
        <w:rPr>
          <w:rFonts w:ascii="Open Sans" w:hAnsi="Open Sans" w:cs="Open Sans"/>
        </w:rPr>
        <w:t xml:space="preserve"> to perform their roles competently.</w:t>
      </w:r>
      <w:r>
        <w:rPr>
          <w:rFonts w:ascii="Open Sans" w:hAnsi="Open Sans" w:cs="Open Sans"/>
        </w:rPr>
        <w:t xml:space="preserve"> </w:t>
      </w:r>
      <w:r w:rsidR="00383ECB" w:rsidRPr="001D2E88">
        <w:rPr>
          <w:rFonts w:ascii="Open Sans" w:hAnsi="Open Sans" w:cs="Open Sans"/>
        </w:rPr>
        <w:t>Management confirmed, and review of staff records demonstrated</w:t>
      </w:r>
      <w:r w:rsidR="007D2A82" w:rsidRPr="001D2E88">
        <w:rPr>
          <w:rFonts w:ascii="Open Sans" w:hAnsi="Open Sans" w:cs="Open Sans"/>
        </w:rPr>
        <w:t>,</w:t>
      </w:r>
      <w:r w:rsidR="00383ECB" w:rsidRPr="001D2E88">
        <w:rPr>
          <w:rFonts w:ascii="Open Sans" w:hAnsi="Open Sans" w:cs="Open Sans"/>
        </w:rPr>
        <w:t xml:space="preserve"> the service maintains position descriptions which establish responsibilities, knowledge, skills, and qualifications for each role. S</w:t>
      </w:r>
      <w:r w:rsidRPr="001D2E88">
        <w:rPr>
          <w:rFonts w:ascii="Open Sans" w:hAnsi="Open Sans" w:cs="Open Sans"/>
        </w:rPr>
        <w:t xml:space="preserve">taff </w:t>
      </w:r>
      <w:r w:rsidRPr="001D2E88">
        <w:rPr>
          <w:rFonts w:ascii="Open Sans" w:hAnsi="Open Sans" w:cs="Open Sans"/>
        </w:rPr>
        <w:lastRenderedPageBreak/>
        <w:t xml:space="preserve">records identified professional registrations and national police checks are monitored for compliance and </w:t>
      </w:r>
      <w:r w:rsidR="007D2A82" w:rsidRPr="001D2E88">
        <w:rPr>
          <w:rFonts w:ascii="Open Sans" w:hAnsi="Open Sans" w:cs="Open Sans"/>
        </w:rPr>
        <w:t>up to date</w:t>
      </w:r>
      <w:r w:rsidRPr="001D2E88">
        <w:rPr>
          <w:rFonts w:ascii="Open Sans" w:hAnsi="Open Sans" w:cs="Open Sans"/>
        </w:rPr>
        <w:t>.</w:t>
      </w:r>
    </w:p>
    <w:p w14:paraId="7488C5C7" w14:textId="2FBDC254" w:rsidR="00055EF9" w:rsidRPr="001D2E88" w:rsidRDefault="00383ECB" w:rsidP="001D2E88">
      <w:pPr>
        <w:pStyle w:val="NormalArial"/>
        <w:rPr>
          <w:rFonts w:ascii="Open Sans" w:hAnsi="Open Sans" w:cs="Open Sans"/>
        </w:rPr>
      </w:pPr>
      <w:r w:rsidRPr="001D2E88">
        <w:rPr>
          <w:rFonts w:ascii="Open Sans" w:hAnsi="Open Sans" w:cs="Open Sans"/>
        </w:rPr>
        <w:t xml:space="preserve">Staff considered they are appropriately trained, supported, and equipped to perform their roles. Management described various training and development opportunities provided to staff including an induction program, face to face training </w:t>
      </w:r>
      <w:r w:rsidR="007D2A82" w:rsidRPr="001D2E88">
        <w:rPr>
          <w:rFonts w:ascii="Open Sans" w:hAnsi="Open Sans" w:cs="Open Sans"/>
        </w:rPr>
        <w:t xml:space="preserve">and </w:t>
      </w:r>
      <w:r w:rsidRPr="001D2E88">
        <w:rPr>
          <w:rFonts w:ascii="Open Sans" w:hAnsi="Open Sans" w:cs="Open Sans"/>
        </w:rPr>
        <w:t>access to online training modules. Mandatory training records evidenced training is provided on a range of topics with high completion rates.</w:t>
      </w:r>
    </w:p>
    <w:p w14:paraId="13B0189B" w14:textId="797BFCC2" w:rsidR="00383ECB" w:rsidRPr="001D2E88" w:rsidRDefault="00055EF9" w:rsidP="001D2E88">
      <w:pPr>
        <w:pStyle w:val="NormalArial"/>
        <w:rPr>
          <w:rFonts w:ascii="Open Sans" w:hAnsi="Open Sans" w:cs="Open Sans"/>
        </w:rPr>
      </w:pPr>
      <w:r w:rsidRPr="001D2E88">
        <w:rPr>
          <w:rFonts w:ascii="Open Sans" w:hAnsi="Open Sans" w:cs="Open Sans"/>
        </w:rPr>
        <w:t xml:space="preserve">The service demonstrated </w:t>
      </w:r>
      <w:r>
        <w:rPr>
          <w:rFonts w:ascii="Open Sans" w:hAnsi="Open Sans" w:cs="Open Sans"/>
        </w:rPr>
        <w:t xml:space="preserve">effective </w:t>
      </w:r>
      <w:r w:rsidR="00383ECB" w:rsidRPr="00383ECB">
        <w:rPr>
          <w:rFonts w:ascii="Open Sans" w:hAnsi="Open Sans" w:cs="Open Sans"/>
        </w:rPr>
        <w:t xml:space="preserve">processes for </w:t>
      </w:r>
      <w:r>
        <w:rPr>
          <w:rFonts w:ascii="Open Sans" w:hAnsi="Open Sans" w:cs="Open Sans"/>
        </w:rPr>
        <w:t xml:space="preserve">the </w:t>
      </w:r>
      <w:r w:rsidR="00383ECB" w:rsidRPr="00383ECB">
        <w:rPr>
          <w:rFonts w:ascii="Open Sans" w:hAnsi="Open Sans" w:cs="Open Sans"/>
        </w:rPr>
        <w:t>assessmen</w:t>
      </w:r>
      <w:r>
        <w:rPr>
          <w:rFonts w:ascii="Open Sans" w:hAnsi="Open Sans" w:cs="Open Sans"/>
        </w:rPr>
        <w:t>t</w:t>
      </w:r>
      <w:r w:rsidR="00383ECB" w:rsidRPr="00383ECB">
        <w:rPr>
          <w:rFonts w:ascii="Open Sans" w:hAnsi="Open Sans" w:cs="Open Sans"/>
        </w:rPr>
        <w:t>, monitoring, and regular</w:t>
      </w:r>
      <w:r>
        <w:rPr>
          <w:rFonts w:ascii="Open Sans" w:hAnsi="Open Sans" w:cs="Open Sans"/>
        </w:rPr>
        <w:t>ly</w:t>
      </w:r>
      <w:r w:rsidR="00383ECB" w:rsidRPr="00383ECB">
        <w:rPr>
          <w:rFonts w:ascii="Open Sans" w:hAnsi="Open Sans" w:cs="Open Sans"/>
        </w:rPr>
        <w:t xml:space="preserve"> review</w:t>
      </w:r>
      <w:r>
        <w:rPr>
          <w:rFonts w:ascii="Open Sans" w:hAnsi="Open Sans" w:cs="Open Sans"/>
        </w:rPr>
        <w:t>ing</w:t>
      </w:r>
      <w:r w:rsidR="00383ECB" w:rsidRPr="00383ECB">
        <w:rPr>
          <w:rFonts w:ascii="Open Sans" w:hAnsi="Open Sans" w:cs="Open Sans"/>
        </w:rPr>
        <w:t xml:space="preserve"> </w:t>
      </w:r>
      <w:r>
        <w:rPr>
          <w:rFonts w:ascii="Open Sans" w:hAnsi="Open Sans" w:cs="Open Sans"/>
        </w:rPr>
        <w:t>the</w:t>
      </w:r>
      <w:r w:rsidR="00383ECB" w:rsidRPr="00383ECB">
        <w:rPr>
          <w:rFonts w:ascii="Open Sans" w:hAnsi="Open Sans" w:cs="Open Sans"/>
        </w:rPr>
        <w:t xml:space="preserve"> performance of each member of the workforce</w:t>
      </w:r>
      <w:r>
        <w:rPr>
          <w:rFonts w:ascii="Open Sans" w:hAnsi="Open Sans" w:cs="Open Sans"/>
        </w:rPr>
        <w:t>.</w:t>
      </w:r>
      <w:r w:rsidR="00383ECB" w:rsidRPr="00383ECB">
        <w:rPr>
          <w:rFonts w:ascii="Open Sans" w:hAnsi="Open Sans" w:cs="Open Sans"/>
        </w:rPr>
        <w:t xml:space="preserve"> Staff </w:t>
      </w:r>
      <w:r>
        <w:rPr>
          <w:rFonts w:ascii="Open Sans" w:hAnsi="Open Sans" w:cs="Open Sans"/>
        </w:rPr>
        <w:t xml:space="preserve">confirmed and documentation verified that they participate in an annual performance review and can request additional training. </w:t>
      </w:r>
      <w:r w:rsidRPr="00055EF9">
        <w:rPr>
          <w:rFonts w:ascii="Open Sans" w:hAnsi="Open Sans" w:cs="Open Sans"/>
        </w:rPr>
        <w:t>The organisation has policies and procedures in place to guide management on the review and monitoring of staff performance, including performance management if required</w:t>
      </w:r>
      <w:r>
        <w:rPr>
          <w:rFonts w:ascii="Open Sans" w:hAnsi="Open Sans" w:cs="Open Sans"/>
        </w:rPr>
        <w:t>.</w:t>
      </w:r>
    </w:p>
    <w:p w14:paraId="65ACBC7C" w14:textId="77777777" w:rsidR="00383ECB" w:rsidRPr="00383ECB" w:rsidRDefault="00383ECB" w:rsidP="00BD1633">
      <w:pPr>
        <w:pStyle w:val="NormalArial"/>
        <w:spacing w:line="276" w:lineRule="auto"/>
        <w:rPr>
          <w:rFonts w:ascii="Open Sans" w:hAnsi="Open Sans" w:cs="Open Sans"/>
        </w:rPr>
      </w:pPr>
      <w:r w:rsidRPr="00383ECB">
        <w:rPr>
          <w:rFonts w:ascii="Open Sans" w:hAnsi="Open Sans" w:cs="Open Sans"/>
        </w:rPr>
        <w:br w:type="page"/>
      </w:r>
    </w:p>
    <w:p w14:paraId="64CBA7F9" w14:textId="030D36CD" w:rsidR="00496D66" w:rsidRPr="00951142" w:rsidRDefault="0037350D" w:rsidP="00752CE9">
      <w:pPr>
        <w:pStyle w:val="NormalArial"/>
        <w:rPr>
          <w:rFonts w:ascii="Open Sans" w:hAnsi="Open Sans" w:cs="Open Sans"/>
          <w:b/>
          <w:bCs/>
          <w:sz w:val="30"/>
          <w:szCs w:val="30"/>
        </w:rPr>
      </w:pPr>
      <w:r w:rsidRPr="00951142">
        <w:rPr>
          <w:rFonts w:ascii="Open Sans" w:hAnsi="Open Sans" w:cs="Open Sans"/>
          <w:b/>
          <w:bCs/>
          <w:sz w:val="30"/>
          <w:szCs w:val="30"/>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61C43" w14:paraId="16F34916" w14:textId="77777777" w:rsidTr="00561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F7DDD6" w14:textId="77777777" w:rsidR="00496D66" w:rsidRPr="001E694D" w:rsidRDefault="0037350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706478B" w14:textId="77777777" w:rsidR="00496D66" w:rsidRPr="001E694D" w:rsidRDefault="00496D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1C43" w14:paraId="0C0E2E47" w14:textId="77777777" w:rsidTr="00561C4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E477D34"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79AEDCF"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DA207B3"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257320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1ABE8DB6"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1221E0"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DAA5E2D"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BEBA8FB" w14:textId="77777777" w:rsidR="00496D66" w:rsidRPr="001E694D" w:rsidRDefault="003B469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112440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041407FB" w14:textId="77777777" w:rsidTr="00561C4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4F4195"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A93A906"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DC8385A" w14:textId="77777777" w:rsidR="00496D66" w:rsidRPr="001E694D" w:rsidRDefault="003735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526A120" w14:textId="77777777" w:rsidR="00496D66" w:rsidRPr="001E694D" w:rsidRDefault="003735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6000697" w14:textId="77777777" w:rsidR="00496D66" w:rsidRPr="001E694D" w:rsidRDefault="003735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A09B103" w14:textId="77777777" w:rsidR="00496D66" w:rsidRPr="001E694D" w:rsidRDefault="003735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0D897FB" w14:textId="77777777" w:rsidR="00496D66" w:rsidRPr="001E694D" w:rsidRDefault="003735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04B547F" w14:textId="77777777" w:rsidR="00496D66" w:rsidRPr="001E694D" w:rsidRDefault="0037350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4F55D95" w14:textId="77777777" w:rsidR="00496D66" w:rsidRPr="001E694D" w:rsidRDefault="003B469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798693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59F7DE63" w14:textId="77777777" w:rsidTr="00561C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82DC90"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A543284" w14:textId="77777777" w:rsidR="00496D66" w:rsidRPr="001E694D" w:rsidRDefault="0037350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B22C040" w14:textId="77777777" w:rsidR="00496D66" w:rsidRPr="001E694D" w:rsidRDefault="0037350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F365055" w14:textId="77777777" w:rsidR="00496D66" w:rsidRPr="001E694D" w:rsidRDefault="0037350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1B4BB19" w14:textId="77777777" w:rsidR="00496D66" w:rsidRPr="001E694D" w:rsidRDefault="0037350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D7A8F69" w14:textId="77777777" w:rsidR="00496D66" w:rsidRPr="001E694D" w:rsidRDefault="0037350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1DCAD7A" w14:textId="77777777" w:rsidR="00496D66" w:rsidRPr="001E694D" w:rsidRDefault="003B469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670582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r w:rsidR="00561C43" w14:paraId="4FC60C4C" w14:textId="77777777" w:rsidTr="00561C4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51B573B" w14:textId="77777777" w:rsidR="00496D66" w:rsidRPr="001E694D" w:rsidRDefault="0037350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4EE2F0D" w14:textId="77777777" w:rsidR="00496D66" w:rsidRPr="001E694D" w:rsidRDefault="0037350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08FDD8A" w14:textId="77777777" w:rsidR="00496D66" w:rsidRPr="001E694D" w:rsidRDefault="0037350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A32CC7A" w14:textId="77777777" w:rsidR="00496D66" w:rsidRPr="001E694D" w:rsidRDefault="0037350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9DB39E3" w14:textId="77777777" w:rsidR="00496D66" w:rsidRPr="001E694D" w:rsidRDefault="0037350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A48A3EF" w14:textId="77777777" w:rsidR="00496D66" w:rsidRPr="001E694D" w:rsidRDefault="003B469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777485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7350D" w:rsidRPr="001E694D">
                  <w:rPr>
                    <w:rFonts w:ascii="Open Sans" w:hAnsi="Open Sans" w:cs="Open Sans"/>
                  </w:rPr>
                  <w:t>Compliant</w:t>
                </w:r>
              </w:sdtContent>
            </w:sdt>
          </w:p>
        </w:tc>
      </w:tr>
    </w:tbl>
    <w:p w14:paraId="7BD29ED7" w14:textId="6CEBF6ED" w:rsidR="00496D66" w:rsidRDefault="001D2E88" w:rsidP="001D2E88">
      <w:pPr>
        <w:pStyle w:val="NormalArial"/>
        <w:rPr>
          <w:rFonts w:ascii="Open Sans" w:hAnsi="Open Sans" w:cs="Open Sans"/>
          <w:b/>
          <w:bCs/>
          <w:color w:val="781E77"/>
        </w:rPr>
      </w:pPr>
      <w:r>
        <w:rPr>
          <w:rFonts w:ascii="Open Sans" w:hAnsi="Open Sans" w:cs="Open Sans"/>
          <w:b/>
          <w:bCs/>
          <w:color w:val="781E77"/>
        </w:rPr>
        <w:br w:type="page"/>
      </w:r>
      <w:r w:rsidRPr="007A2323">
        <w:rPr>
          <w:rFonts w:ascii="Open Sans" w:hAnsi="Open Sans" w:cs="Open Sans"/>
          <w:b/>
          <w:bCs/>
          <w:color w:val="781E77"/>
        </w:rPr>
        <w:lastRenderedPageBreak/>
        <w:t>Findings</w:t>
      </w:r>
    </w:p>
    <w:p w14:paraId="3DD46ABF" w14:textId="0C8892BA" w:rsidR="00951142" w:rsidRPr="001D2E88" w:rsidRDefault="00E571DC" w:rsidP="001D2E88">
      <w:pPr>
        <w:pStyle w:val="NormalArial"/>
        <w:rPr>
          <w:rFonts w:ascii="Open Sans" w:hAnsi="Open Sans" w:cs="Open Sans"/>
        </w:rPr>
      </w:pPr>
      <w:r w:rsidRPr="001D2E88">
        <w:rPr>
          <w:rFonts w:ascii="Open Sans" w:hAnsi="Open Sans" w:cs="Open Sans"/>
        </w:rPr>
        <w:t xml:space="preserve">This Quality Standard is compliant as 5 of the 5 </w:t>
      </w:r>
      <w:r w:rsidR="007D2A82" w:rsidRPr="001D2E88">
        <w:rPr>
          <w:rFonts w:ascii="Open Sans" w:hAnsi="Open Sans" w:cs="Open Sans"/>
        </w:rPr>
        <w:t>r</w:t>
      </w:r>
      <w:r w:rsidRPr="001D2E88">
        <w:rPr>
          <w:rFonts w:ascii="Open Sans" w:hAnsi="Open Sans" w:cs="Open Sans"/>
        </w:rPr>
        <w:t>equirements have been assessed as compliant.</w:t>
      </w:r>
    </w:p>
    <w:p w14:paraId="063DAB39" w14:textId="00D2B93A" w:rsidR="005B7B30" w:rsidRPr="001D2E88" w:rsidRDefault="005B7B30" w:rsidP="001D2E88">
      <w:pPr>
        <w:pStyle w:val="NormalArial"/>
        <w:rPr>
          <w:rFonts w:ascii="Open Sans" w:hAnsi="Open Sans" w:cs="Open Sans"/>
        </w:rPr>
      </w:pPr>
      <w:r w:rsidRPr="005B7B30">
        <w:rPr>
          <w:rFonts w:ascii="Open Sans" w:hAnsi="Open Sans" w:cs="Open Sans"/>
        </w:rPr>
        <w:t>Management provided examples of the various ways the service engages with consumers and representatives and supports them to provide feedback and suggestions used to inform improvements to care and service delivery. Consumers described the various ways the service involves them in the delivery and evaluation of care</w:t>
      </w:r>
      <w:r w:rsidR="007D2A82">
        <w:rPr>
          <w:rFonts w:ascii="Open Sans" w:hAnsi="Open Sans" w:cs="Open Sans"/>
        </w:rPr>
        <w:t>,</w:t>
      </w:r>
      <w:r w:rsidRPr="001D2E88">
        <w:rPr>
          <w:rFonts w:ascii="Open Sans" w:hAnsi="Open Sans" w:cs="Open Sans"/>
        </w:rPr>
        <w:t xml:space="preserve"> </w:t>
      </w:r>
      <w:r w:rsidRPr="005B7B30">
        <w:rPr>
          <w:rFonts w:ascii="Open Sans" w:hAnsi="Open Sans" w:cs="Open Sans"/>
        </w:rPr>
        <w:t>such as through consumer meetings</w:t>
      </w:r>
      <w:r w:rsidR="007D2A82">
        <w:rPr>
          <w:rFonts w:ascii="Open Sans" w:hAnsi="Open Sans" w:cs="Open Sans"/>
        </w:rPr>
        <w:t>,</w:t>
      </w:r>
      <w:r w:rsidRPr="005B7B30">
        <w:rPr>
          <w:rFonts w:ascii="Open Sans" w:hAnsi="Open Sans" w:cs="Open Sans"/>
        </w:rPr>
        <w:t xml:space="preserve"> and feedback and complaints mechanisms. Review of documentation, including meeting minutes and surveys demonstrated that consumers and representatives were encouraged to participate in the development and improvement of care and services</w:t>
      </w:r>
      <w:r w:rsidR="007D2A82">
        <w:rPr>
          <w:rFonts w:ascii="Open Sans" w:hAnsi="Open Sans" w:cs="Open Sans"/>
        </w:rPr>
        <w:t>.</w:t>
      </w:r>
    </w:p>
    <w:p w14:paraId="2F375DC0" w14:textId="74AF474C" w:rsidR="009A6279" w:rsidRPr="001D2E88" w:rsidRDefault="009A6279" w:rsidP="001D2E88">
      <w:pPr>
        <w:pStyle w:val="NormalArial"/>
        <w:rPr>
          <w:rFonts w:ascii="Open Sans" w:hAnsi="Open Sans" w:cs="Open Sans"/>
        </w:rPr>
      </w:pPr>
      <w:r w:rsidRPr="001D2E88">
        <w:rPr>
          <w:rFonts w:ascii="Open Sans" w:hAnsi="Open Sans" w:cs="Open Sans"/>
        </w:rPr>
        <w:t>Management described their organisational governance framework and how the governing body was involved, and accountable for the delivery of safe, quality care and services such as through relevant meetings including the Clinical Governance Committee. Documentation evidenced the governing body maintained oversight of the service by reviewing reports which covered various aspects relating to the performance and delivery of care and services, such as clinical indicators. Compliance with the Quality Standards is monitored at site level and reported to the Board.</w:t>
      </w:r>
    </w:p>
    <w:p w14:paraId="7A145DB9" w14:textId="06292D82" w:rsidR="009A6279" w:rsidRDefault="009A6279" w:rsidP="001D2E88">
      <w:pPr>
        <w:pStyle w:val="NormalArial"/>
        <w:rPr>
          <w:rFonts w:ascii="Open Sans" w:hAnsi="Open Sans" w:cs="Open Sans"/>
        </w:rPr>
      </w:pPr>
      <w:r w:rsidRPr="001D2E88">
        <w:rPr>
          <w:rFonts w:ascii="Open Sans" w:hAnsi="Open Sans" w:cs="Open Sans"/>
        </w:rPr>
        <w:t xml:space="preserve">A reporting structure, policies, procedures, supported organisation wide governance systems relating to information management, continuous improvement, financial governance, workforce governance, regulatory compliance, feedback, and complaints.  </w:t>
      </w:r>
      <w:r w:rsidR="00B16559" w:rsidRPr="00B16559">
        <w:rPr>
          <w:rFonts w:ascii="Open Sans" w:hAnsi="Open Sans" w:cs="Open Sans"/>
        </w:rPr>
        <w:t xml:space="preserve">Financial governance procedures support the changing needs of consumers, </w:t>
      </w:r>
      <w:r w:rsidR="00B16559">
        <w:rPr>
          <w:rFonts w:ascii="Open Sans" w:hAnsi="Open Sans" w:cs="Open Sans"/>
        </w:rPr>
        <w:t>for example providing</w:t>
      </w:r>
      <w:r w:rsidR="00B16559" w:rsidRPr="00B16559">
        <w:rPr>
          <w:rFonts w:ascii="Open Sans" w:hAnsi="Open Sans" w:cs="Open Sans"/>
        </w:rPr>
        <w:t xml:space="preserve"> </w:t>
      </w:r>
      <w:r w:rsidR="00B16559">
        <w:rPr>
          <w:rFonts w:ascii="Open Sans" w:hAnsi="Open Sans" w:cs="Open Sans"/>
        </w:rPr>
        <w:t>pressure relieving devices such as air mattresses for consumers at risk of pressure injuries.</w:t>
      </w:r>
    </w:p>
    <w:p w14:paraId="1EB47F8E" w14:textId="4D3BEF65" w:rsidR="004921C5" w:rsidRDefault="004921C5" w:rsidP="001D2E88">
      <w:pPr>
        <w:pStyle w:val="NormalArial"/>
        <w:rPr>
          <w:rFonts w:ascii="Open Sans" w:hAnsi="Open Sans" w:cs="Open Sans"/>
        </w:rPr>
      </w:pPr>
      <w:r w:rsidRPr="004921C5">
        <w:rPr>
          <w:rFonts w:ascii="Open Sans" w:hAnsi="Open Sans" w:cs="Open Sans"/>
        </w:rPr>
        <w:t>Effective risk management systems and practices were supported by a risk management framework</w:t>
      </w:r>
      <w:r w:rsidR="007D2A82">
        <w:rPr>
          <w:rFonts w:ascii="Open Sans" w:hAnsi="Open Sans" w:cs="Open Sans"/>
        </w:rPr>
        <w:t>,</w:t>
      </w:r>
      <w:r w:rsidRPr="004921C5">
        <w:rPr>
          <w:rFonts w:ascii="Open Sans" w:hAnsi="Open Sans" w:cs="Open Sans"/>
        </w:rPr>
        <w:t xml:space="preserve"> and policies describing the management of high-impact, high-prevalence risks associated with the care of consumers, the identification and response to abuse and neglect, supporting consumers to live the best life they can, </w:t>
      </w:r>
      <w:r w:rsidR="007D2A82">
        <w:rPr>
          <w:rFonts w:ascii="Open Sans" w:hAnsi="Open Sans" w:cs="Open Sans"/>
        </w:rPr>
        <w:t xml:space="preserve">and </w:t>
      </w:r>
      <w:r w:rsidRPr="004921C5">
        <w:rPr>
          <w:rFonts w:ascii="Open Sans" w:hAnsi="Open Sans" w:cs="Open Sans"/>
        </w:rPr>
        <w:t xml:space="preserve">managing and preventing incidents. Staff demonstrated knowledge of the risk management framework, including reporting responsibilities, and described various risk minimisation strategies in place. The service maintains a risk register </w:t>
      </w:r>
      <w:r>
        <w:rPr>
          <w:rFonts w:ascii="Open Sans" w:hAnsi="Open Sans" w:cs="Open Sans"/>
        </w:rPr>
        <w:t>and m</w:t>
      </w:r>
      <w:r w:rsidRPr="004921C5">
        <w:rPr>
          <w:rFonts w:ascii="Open Sans" w:hAnsi="Open Sans" w:cs="Open Sans"/>
        </w:rPr>
        <w:t>onitoring of risks</w:t>
      </w:r>
      <w:r w:rsidR="00D31008">
        <w:rPr>
          <w:rFonts w:ascii="Open Sans" w:hAnsi="Open Sans" w:cs="Open Sans"/>
        </w:rPr>
        <w:t xml:space="preserve"> was</w:t>
      </w:r>
      <w:r w:rsidRPr="004921C5">
        <w:rPr>
          <w:rFonts w:ascii="Open Sans" w:hAnsi="Open Sans" w:cs="Open Sans"/>
        </w:rPr>
        <w:t xml:space="preserve"> undertaken by management, who compiled monthly reports which are analysed and shared with clinical staff, and the governing body used to identify areas for improvement.</w:t>
      </w:r>
    </w:p>
    <w:p w14:paraId="56717EF1" w14:textId="2E0A4E6C" w:rsidR="00595790" w:rsidRPr="00595790" w:rsidRDefault="00595790" w:rsidP="001D2E88">
      <w:pPr>
        <w:pStyle w:val="NormalArial"/>
        <w:rPr>
          <w:rFonts w:ascii="Open Sans" w:hAnsi="Open Sans" w:cs="Open Sans"/>
        </w:rPr>
      </w:pPr>
      <w:r w:rsidRPr="00595790">
        <w:rPr>
          <w:rFonts w:ascii="Open Sans" w:hAnsi="Open Sans" w:cs="Open Sans"/>
        </w:rPr>
        <w:t xml:space="preserve">The service had a documented clinical governance framework and policies in relation to antimicrobial stewardship, restrictive practices, and open disclosure. Staff demonstrated an understanding of the clinical governance framework and </w:t>
      </w:r>
      <w:r w:rsidRPr="00595790">
        <w:rPr>
          <w:rFonts w:ascii="Open Sans" w:hAnsi="Open Sans" w:cs="Open Sans"/>
        </w:rPr>
        <w:lastRenderedPageBreak/>
        <w:t xml:space="preserve">provided practical examples of how antimicrobial stewardship, minimising the use of restraint and open disclosure was implemented within their daily tasks. </w:t>
      </w:r>
      <w:r w:rsidR="00461F5E">
        <w:rPr>
          <w:rFonts w:ascii="Open Sans" w:hAnsi="Open Sans" w:cs="Open Sans"/>
        </w:rPr>
        <w:t xml:space="preserve">For </w:t>
      </w:r>
      <w:r w:rsidR="0060435B">
        <w:rPr>
          <w:rFonts w:ascii="Open Sans" w:hAnsi="Open Sans" w:cs="Open Sans"/>
        </w:rPr>
        <w:t>example,</w:t>
      </w:r>
      <w:r w:rsidR="00461F5E">
        <w:rPr>
          <w:rFonts w:ascii="Open Sans" w:hAnsi="Open Sans" w:cs="Open Sans"/>
        </w:rPr>
        <w:t xml:space="preserve"> t</w:t>
      </w:r>
      <w:r>
        <w:rPr>
          <w:rFonts w:ascii="Open Sans" w:hAnsi="Open Sans" w:cs="Open Sans"/>
        </w:rPr>
        <w:t xml:space="preserve">he service maintains </w:t>
      </w:r>
      <w:r w:rsidR="00461F5E">
        <w:rPr>
          <w:rFonts w:ascii="Open Sans" w:hAnsi="Open Sans" w:cs="Open Sans"/>
        </w:rPr>
        <w:t>a restrictive</w:t>
      </w:r>
      <w:r>
        <w:rPr>
          <w:rFonts w:ascii="Open Sans" w:hAnsi="Open Sans" w:cs="Open Sans"/>
        </w:rPr>
        <w:t xml:space="preserve"> practice </w:t>
      </w:r>
      <w:r w:rsidR="00461F5E">
        <w:rPr>
          <w:rFonts w:ascii="Open Sans" w:hAnsi="Open Sans" w:cs="Open Sans"/>
        </w:rPr>
        <w:t xml:space="preserve">register that supports and guides staff in the responsible use of restrictive practice and reflects current legislative and regulatory requirements. </w:t>
      </w:r>
      <w:r>
        <w:rPr>
          <w:rFonts w:ascii="Open Sans" w:hAnsi="Open Sans" w:cs="Open Sans"/>
        </w:rPr>
        <w:t xml:space="preserve"> </w:t>
      </w:r>
      <w:r w:rsidRPr="00595790">
        <w:rPr>
          <w:rFonts w:ascii="Open Sans" w:hAnsi="Open Sans" w:cs="Open Sans"/>
        </w:rPr>
        <w:t>Records show that the organisation has a systematic approach to clinical auditing and data analysis that supports improvements in clinical care, with clinical oversight from the governing body.</w:t>
      </w:r>
    </w:p>
    <w:sectPr w:rsidR="00595790" w:rsidRPr="0059579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06E1" w14:textId="77777777" w:rsidR="00337EF4" w:rsidRDefault="00337EF4">
      <w:pPr>
        <w:spacing w:after="0"/>
      </w:pPr>
      <w:r>
        <w:separator/>
      </w:r>
    </w:p>
  </w:endnote>
  <w:endnote w:type="continuationSeparator" w:id="0">
    <w:p w14:paraId="424EAADC" w14:textId="77777777" w:rsidR="00337EF4" w:rsidRDefault="00337E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A291" w14:textId="77777777" w:rsidR="00496D66" w:rsidRPr="00DF37F2" w:rsidRDefault="0037350D"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Aegis Greenfields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9D69985" w14:textId="77777777" w:rsidR="00496D66" w:rsidRPr="00DF37F2" w:rsidRDefault="0037350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7235</w:t>
    </w:r>
    <w:bookmarkEnd w:id="2"/>
    <w:r w:rsidRPr="00DF37F2">
      <w:rPr>
        <w:rStyle w:val="FooterBold"/>
        <w:rFonts w:ascii="Arial" w:hAnsi="Arial"/>
        <w:b w:val="0"/>
      </w:rPr>
      <w:tab/>
      <w:t xml:space="preserve">OFFICIAL: Sensitive </w:t>
    </w:r>
  </w:p>
  <w:p w14:paraId="38CC8578" w14:textId="77777777" w:rsidR="00496D66" w:rsidRPr="00DF37F2" w:rsidRDefault="0037350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6114" w14:textId="77777777" w:rsidR="00496D66" w:rsidRDefault="00496D6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E0D7" w14:textId="77777777" w:rsidR="00337EF4" w:rsidRDefault="00337EF4" w:rsidP="00D71F88">
      <w:pPr>
        <w:spacing w:after="0"/>
      </w:pPr>
      <w:r>
        <w:separator/>
      </w:r>
    </w:p>
  </w:footnote>
  <w:footnote w:type="continuationSeparator" w:id="0">
    <w:p w14:paraId="3B92CA6B" w14:textId="77777777" w:rsidR="00337EF4" w:rsidRDefault="00337EF4" w:rsidP="00D71F88">
      <w:pPr>
        <w:spacing w:after="0"/>
      </w:pPr>
      <w:r>
        <w:continuationSeparator/>
      </w:r>
    </w:p>
  </w:footnote>
  <w:footnote w:id="1">
    <w:p w14:paraId="240ED01C" w14:textId="4B3A6098" w:rsidR="00496D66" w:rsidRDefault="0037350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571DC">
        <w:rPr>
          <w:rFonts w:ascii="Arial" w:hAnsi="Arial"/>
          <w:color w:val="auto"/>
          <w:sz w:val="20"/>
          <w:szCs w:val="20"/>
        </w:rPr>
        <w:t>section 40A</w:t>
      </w:r>
      <w:r w:rsidRPr="00E571DC">
        <w:rPr>
          <w:rFonts w:ascii="Arial" w:hAnsi="Arial"/>
          <w:b/>
          <w:color w:val="auto"/>
          <w:sz w:val="20"/>
          <w:szCs w:val="20"/>
        </w:rPr>
        <w:t xml:space="preserve"> </w:t>
      </w:r>
      <w:r w:rsidRPr="00E571DC">
        <w:rPr>
          <w:rFonts w:ascii="Arial" w:hAnsi="Arial"/>
          <w:color w:val="auto"/>
          <w:sz w:val="20"/>
          <w:szCs w:val="20"/>
        </w:rPr>
        <w:t>of the Aged Care</w:t>
      </w:r>
      <w:r w:rsidRPr="00443CA4">
        <w:rPr>
          <w:rFonts w:ascii="Arial" w:hAnsi="Arial"/>
          <w:sz w:val="20"/>
          <w:szCs w:val="20"/>
        </w:rPr>
        <w:t xml:space="preserve"> Quality and Safety Commission Rules 2018.</w:t>
      </w:r>
    </w:p>
    <w:p w14:paraId="67527C51" w14:textId="77777777" w:rsidR="00496D66" w:rsidRDefault="00496D6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425B" w14:textId="77777777" w:rsidR="00496D66" w:rsidRDefault="0037350D">
    <w:pPr>
      <w:pStyle w:val="Header"/>
    </w:pPr>
    <w:r>
      <w:rPr>
        <w:noProof/>
        <w:color w:val="2B579A"/>
        <w:shd w:val="clear" w:color="auto" w:fill="E6E6E6"/>
        <w:lang w:val="en-US"/>
      </w:rPr>
      <w:drawing>
        <wp:anchor distT="0" distB="0" distL="114300" distR="114300" simplePos="0" relativeHeight="251658241" behindDoc="1" locked="0" layoutInCell="1" allowOverlap="1" wp14:anchorId="49795279" wp14:editId="4E5DB6C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A254" w14:textId="77777777" w:rsidR="00496D66" w:rsidRDefault="0037350D">
    <w:pPr>
      <w:pStyle w:val="Header"/>
    </w:pPr>
    <w:r>
      <w:rPr>
        <w:noProof/>
      </w:rPr>
      <w:drawing>
        <wp:anchor distT="0" distB="0" distL="114300" distR="114300" simplePos="0" relativeHeight="251658240" behindDoc="0" locked="0" layoutInCell="1" allowOverlap="1" wp14:anchorId="7C3B0EA5" wp14:editId="00ADBBE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6DE0250">
      <w:start w:val="1"/>
      <w:numFmt w:val="lowerRoman"/>
      <w:lvlText w:val="(%1)"/>
      <w:lvlJc w:val="left"/>
      <w:pPr>
        <w:ind w:left="1080" w:hanging="720"/>
      </w:pPr>
      <w:rPr>
        <w:rFonts w:hint="default"/>
      </w:rPr>
    </w:lvl>
    <w:lvl w:ilvl="1" w:tplc="0274995E" w:tentative="1">
      <w:start w:val="1"/>
      <w:numFmt w:val="lowerLetter"/>
      <w:lvlText w:val="%2."/>
      <w:lvlJc w:val="left"/>
      <w:pPr>
        <w:ind w:left="1440" w:hanging="360"/>
      </w:pPr>
    </w:lvl>
    <w:lvl w:ilvl="2" w:tplc="583420EC" w:tentative="1">
      <w:start w:val="1"/>
      <w:numFmt w:val="lowerRoman"/>
      <w:lvlText w:val="%3."/>
      <w:lvlJc w:val="right"/>
      <w:pPr>
        <w:ind w:left="2160" w:hanging="180"/>
      </w:pPr>
    </w:lvl>
    <w:lvl w:ilvl="3" w:tplc="5E9E403A" w:tentative="1">
      <w:start w:val="1"/>
      <w:numFmt w:val="decimal"/>
      <w:lvlText w:val="%4."/>
      <w:lvlJc w:val="left"/>
      <w:pPr>
        <w:ind w:left="2880" w:hanging="360"/>
      </w:pPr>
    </w:lvl>
    <w:lvl w:ilvl="4" w:tplc="53C626BE" w:tentative="1">
      <w:start w:val="1"/>
      <w:numFmt w:val="lowerLetter"/>
      <w:lvlText w:val="%5."/>
      <w:lvlJc w:val="left"/>
      <w:pPr>
        <w:ind w:left="3600" w:hanging="360"/>
      </w:pPr>
    </w:lvl>
    <w:lvl w:ilvl="5" w:tplc="B5AC3116" w:tentative="1">
      <w:start w:val="1"/>
      <w:numFmt w:val="lowerRoman"/>
      <w:lvlText w:val="%6."/>
      <w:lvlJc w:val="right"/>
      <w:pPr>
        <w:ind w:left="4320" w:hanging="180"/>
      </w:pPr>
    </w:lvl>
    <w:lvl w:ilvl="6" w:tplc="76421DD4" w:tentative="1">
      <w:start w:val="1"/>
      <w:numFmt w:val="decimal"/>
      <w:lvlText w:val="%7."/>
      <w:lvlJc w:val="left"/>
      <w:pPr>
        <w:ind w:left="5040" w:hanging="360"/>
      </w:pPr>
    </w:lvl>
    <w:lvl w:ilvl="7" w:tplc="9EE643AE" w:tentative="1">
      <w:start w:val="1"/>
      <w:numFmt w:val="lowerLetter"/>
      <w:lvlText w:val="%8."/>
      <w:lvlJc w:val="left"/>
      <w:pPr>
        <w:ind w:left="5760" w:hanging="360"/>
      </w:pPr>
    </w:lvl>
    <w:lvl w:ilvl="8" w:tplc="CC14B5D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1601F7C">
      <w:start w:val="1"/>
      <w:numFmt w:val="lowerRoman"/>
      <w:lvlText w:val="(%1)"/>
      <w:lvlJc w:val="left"/>
      <w:pPr>
        <w:ind w:left="1080" w:hanging="720"/>
      </w:pPr>
      <w:rPr>
        <w:rFonts w:hint="default"/>
      </w:rPr>
    </w:lvl>
    <w:lvl w:ilvl="1" w:tplc="61D6E212" w:tentative="1">
      <w:start w:val="1"/>
      <w:numFmt w:val="lowerLetter"/>
      <w:lvlText w:val="%2."/>
      <w:lvlJc w:val="left"/>
      <w:pPr>
        <w:ind w:left="1440" w:hanging="360"/>
      </w:pPr>
    </w:lvl>
    <w:lvl w:ilvl="2" w:tplc="5B2865BC" w:tentative="1">
      <w:start w:val="1"/>
      <w:numFmt w:val="lowerRoman"/>
      <w:lvlText w:val="%3."/>
      <w:lvlJc w:val="right"/>
      <w:pPr>
        <w:ind w:left="2160" w:hanging="180"/>
      </w:pPr>
    </w:lvl>
    <w:lvl w:ilvl="3" w:tplc="3F0E51BC" w:tentative="1">
      <w:start w:val="1"/>
      <w:numFmt w:val="decimal"/>
      <w:lvlText w:val="%4."/>
      <w:lvlJc w:val="left"/>
      <w:pPr>
        <w:ind w:left="2880" w:hanging="360"/>
      </w:pPr>
    </w:lvl>
    <w:lvl w:ilvl="4" w:tplc="EF542BA8" w:tentative="1">
      <w:start w:val="1"/>
      <w:numFmt w:val="lowerLetter"/>
      <w:lvlText w:val="%5."/>
      <w:lvlJc w:val="left"/>
      <w:pPr>
        <w:ind w:left="3600" w:hanging="360"/>
      </w:pPr>
    </w:lvl>
    <w:lvl w:ilvl="5" w:tplc="244011A6" w:tentative="1">
      <w:start w:val="1"/>
      <w:numFmt w:val="lowerRoman"/>
      <w:lvlText w:val="%6."/>
      <w:lvlJc w:val="right"/>
      <w:pPr>
        <w:ind w:left="4320" w:hanging="180"/>
      </w:pPr>
    </w:lvl>
    <w:lvl w:ilvl="6" w:tplc="84FA0D12" w:tentative="1">
      <w:start w:val="1"/>
      <w:numFmt w:val="decimal"/>
      <w:lvlText w:val="%7."/>
      <w:lvlJc w:val="left"/>
      <w:pPr>
        <w:ind w:left="5040" w:hanging="360"/>
      </w:pPr>
    </w:lvl>
    <w:lvl w:ilvl="7" w:tplc="C06C7920" w:tentative="1">
      <w:start w:val="1"/>
      <w:numFmt w:val="lowerLetter"/>
      <w:lvlText w:val="%8."/>
      <w:lvlJc w:val="left"/>
      <w:pPr>
        <w:ind w:left="5760" w:hanging="360"/>
      </w:pPr>
    </w:lvl>
    <w:lvl w:ilvl="8" w:tplc="216A271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F16FEFA">
      <w:start w:val="1"/>
      <w:numFmt w:val="lowerRoman"/>
      <w:lvlText w:val="(%1)"/>
      <w:lvlJc w:val="left"/>
      <w:pPr>
        <w:ind w:left="1080" w:hanging="720"/>
      </w:pPr>
      <w:rPr>
        <w:rFonts w:hint="default"/>
      </w:rPr>
    </w:lvl>
    <w:lvl w:ilvl="1" w:tplc="474A6AE6" w:tentative="1">
      <w:start w:val="1"/>
      <w:numFmt w:val="lowerLetter"/>
      <w:lvlText w:val="%2."/>
      <w:lvlJc w:val="left"/>
      <w:pPr>
        <w:ind w:left="1440" w:hanging="360"/>
      </w:pPr>
    </w:lvl>
    <w:lvl w:ilvl="2" w:tplc="83FAA21A" w:tentative="1">
      <w:start w:val="1"/>
      <w:numFmt w:val="lowerRoman"/>
      <w:lvlText w:val="%3."/>
      <w:lvlJc w:val="right"/>
      <w:pPr>
        <w:ind w:left="2160" w:hanging="180"/>
      </w:pPr>
    </w:lvl>
    <w:lvl w:ilvl="3" w:tplc="3E906B04" w:tentative="1">
      <w:start w:val="1"/>
      <w:numFmt w:val="decimal"/>
      <w:lvlText w:val="%4."/>
      <w:lvlJc w:val="left"/>
      <w:pPr>
        <w:ind w:left="2880" w:hanging="360"/>
      </w:pPr>
    </w:lvl>
    <w:lvl w:ilvl="4" w:tplc="E71A6C52" w:tentative="1">
      <w:start w:val="1"/>
      <w:numFmt w:val="lowerLetter"/>
      <w:lvlText w:val="%5."/>
      <w:lvlJc w:val="left"/>
      <w:pPr>
        <w:ind w:left="3600" w:hanging="360"/>
      </w:pPr>
    </w:lvl>
    <w:lvl w:ilvl="5" w:tplc="178246B8" w:tentative="1">
      <w:start w:val="1"/>
      <w:numFmt w:val="lowerRoman"/>
      <w:lvlText w:val="%6."/>
      <w:lvlJc w:val="right"/>
      <w:pPr>
        <w:ind w:left="4320" w:hanging="180"/>
      </w:pPr>
    </w:lvl>
    <w:lvl w:ilvl="6" w:tplc="747C3CF8" w:tentative="1">
      <w:start w:val="1"/>
      <w:numFmt w:val="decimal"/>
      <w:lvlText w:val="%7."/>
      <w:lvlJc w:val="left"/>
      <w:pPr>
        <w:ind w:left="5040" w:hanging="360"/>
      </w:pPr>
    </w:lvl>
    <w:lvl w:ilvl="7" w:tplc="8808F9DC" w:tentative="1">
      <w:start w:val="1"/>
      <w:numFmt w:val="lowerLetter"/>
      <w:lvlText w:val="%8."/>
      <w:lvlJc w:val="left"/>
      <w:pPr>
        <w:ind w:left="5760" w:hanging="360"/>
      </w:pPr>
    </w:lvl>
    <w:lvl w:ilvl="8" w:tplc="0C0A301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E5E7C4E">
      <w:start w:val="1"/>
      <w:numFmt w:val="bullet"/>
      <w:lvlText w:val=""/>
      <w:lvlJc w:val="left"/>
      <w:pPr>
        <w:ind w:left="720" w:hanging="360"/>
      </w:pPr>
      <w:rPr>
        <w:rFonts w:ascii="Symbol" w:hAnsi="Symbol" w:hint="default"/>
        <w:color w:val="auto"/>
        <w:sz w:val="24"/>
        <w:szCs w:val="24"/>
      </w:rPr>
    </w:lvl>
    <w:lvl w:ilvl="1" w:tplc="51E8A796" w:tentative="1">
      <w:start w:val="1"/>
      <w:numFmt w:val="bullet"/>
      <w:lvlText w:val="o"/>
      <w:lvlJc w:val="left"/>
      <w:pPr>
        <w:ind w:left="1440" w:hanging="360"/>
      </w:pPr>
      <w:rPr>
        <w:rFonts w:ascii="Courier New" w:hAnsi="Courier New" w:cs="Courier New" w:hint="default"/>
      </w:rPr>
    </w:lvl>
    <w:lvl w:ilvl="2" w:tplc="C584DBCE" w:tentative="1">
      <w:start w:val="1"/>
      <w:numFmt w:val="bullet"/>
      <w:lvlText w:val=""/>
      <w:lvlJc w:val="left"/>
      <w:pPr>
        <w:ind w:left="2160" w:hanging="360"/>
      </w:pPr>
      <w:rPr>
        <w:rFonts w:ascii="Wingdings" w:hAnsi="Wingdings" w:hint="default"/>
      </w:rPr>
    </w:lvl>
    <w:lvl w:ilvl="3" w:tplc="14765B1A" w:tentative="1">
      <w:start w:val="1"/>
      <w:numFmt w:val="bullet"/>
      <w:lvlText w:val=""/>
      <w:lvlJc w:val="left"/>
      <w:pPr>
        <w:ind w:left="2880" w:hanging="360"/>
      </w:pPr>
      <w:rPr>
        <w:rFonts w:ascii="Symbol" w:hAnsi="Symbol" w:hint="default"/>
      </w:rPr>
    </w:lvl>
    <w:lvl w:ilvl="4" w:tplc="921244E2" w:tentative="1">
      <w:start w:val="1"/>
      <w:numFmt w:val="bullet"/>
      <w:lvlText w:val="o"/>
      <w:lvlJc w:val="left"/>
      <w:pPr>
        <w:ind w:left="3600" w:hanging="360"/>
      </w:pPr>
      <w:rPr>
        <w:rFonts w:ascii="Courier New" w:hAnsi="Courier New" w:cs="Courier New" w:hint="default"/>
      </w:rPr>
    </w:lvl>
    <w:lvl w:ilvl="5" w:tplc="FFBA0A12" w:tentative="1">
      <w:start w:val="1"/>
      <w:numFmt w:val="bullet"/>
      <w:lvlText w:val=""/>
      <w:lvlJc w:val="left"/>
      <w:pPr>
        <w:ind w:left="4320" w:hanging="360"/>
      </w:pPr>
      <w:rPr>
        <w:rFonts w:ascii="Wingdings" w:hAnsi="Wingdings" w:hint="default"/>
      </w:rPr>
    </w:lvl>
    <w:lvl w:ilvl="6" w:tplc="D7F6B312" w:tentative="1">
      <w:start w:val="1"/>
      <w:numFmt w:val="bullet"/>
      <w:lvlText w:val=""/>
      <w:lvlJc w:val="left"/>
      <w:pPr>
        <w:ind w:left="5040" w:hanging="360"/>
      </w:pPr>
      <w:rPr>
        <w:rFonts w:ascii="Symbol" w:hAnsi="Symbol" w:hint="default"/>
      </w:rPr>
    </w:lvl>
    <w:lvl w:ilvl="7" w:tplc="38D827E2" w:tentative="1">
      <w:start w:val="1"/>
      <w:numFmt w:val="bullet"/>
      <w:lvlText w:val="o"/>
      <w:lvlJc w:val="left"/>
      <w:pPr>
        <w:ind w:left="5760" w:hanging="360"/>
      </w:pPr>
      <w:rPr>
        <w:rFonts w:ascii="Courier New" w:hAnsi="Courier New" w:cs="Courier New" w:hint="default"/>
      </w:rPr>
    </w:lvl>
    <w:lvl w:ilvl="8" w:tplc="7516647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C684BD6">
      <w:start w:val="1"/>
      <w:numFmt w:val="lowerRoman"/>
      <w:lvlText w:val="(%1)"/>
      <w:lvlJc w:val="left"/>
      <w:pPr>
        <w:ind w:left="1080" w:hanging="720"/>
      </w:pPr>
      <w:rPr>
        <w:rFonts w:hint="default"/>
      </w:rPr>
    </w:lvl>
    <w:lvl w:ilvl="1" w:tplc="EA009BD4" w:tentative="1">
      <w:start w:val="1"/>
      <w:numFmt w:val="lowerLetter"/>
      <w:lvlText w:val="%2."/>
      <w:lvlJc w:val="left"/>
      <w:pPr>
        <w:ind w:left="1440" w:hanging="360"/>
      </w:pPr>
    </w:lvl>
    <w:lvl w:ilvl="2" w:tplc="867A9022" w:tentative="1">
      <w:start w:val="1"/>
      <w:numFmt w:val="lowerRoman"/>
      <w:lvlText w:val="%3."/>
      <w:lvlJc w:val="right"/>
      <w:pPr>
        <w:ind w:left="2160" w:hanging="180"/>
      </w:pPr>
    </w:lvl>
    <w:lvl w:ilvl="3" w:tplc="DE1EC880" w:tentative="1">
      <w:start w:val="1"/>
      <w:numFmt w:val="decimal"/>
      <w:lvlText w:val="%4."/>
      <w:lvlJc w:val="left"/>
      <w:pPr>
        <w:ind w:left="2880" w:hanging="360"/>
      </w:pPr>
    </w:lvl>
    <w:lvl w:ilvl="4" w:tplc="6D8C0402" w:tentative="1">
      <w:start w:val="1"/>
      <w:numFmt w:val="lowerLetter"/>
      <w:lvlText w:val="%5."/>
      <w:lvlJc w:val="left"/>
      <w:pPr>
        <w:ind w:left="3600" w:hanging="360"/>
      </w:pPr>
    </w:lvl>
    <w:lvl w:ilvl="5" w:tplc="17E8701E" w:tentative="1">
      <w:start w:val="1"/>
      <w:numFmt w:val="lowerRoman"/>
      <w:lvlText w:val="%6."/>
      <w:lvlJc w:val="right"/>
      <w:pPr>
        <w:ind w:left="4320" w:hanging="180"/>
      </w:pPr>
    </w:lvl>
    <w:lvl w:ilvl="6" w:tplc="A9D4BA20" w:tentative="1">
      <w:start w:val="1"/>
      <w:numFmt w:val="decimal"/>
      <w:lvlText w:val="%7."/>
      <w:lvlJc w:val="left"/>
      <w:pPr>
        <w:ind w:left="5040" w:hanging="360"/>
      </w:pPr>
    </w:lvl>
    <w:lvl w:ilvl="7" w:tplc="FA1E1642" w:tentative="1">
      <w:start w:val="1"/>
      <w:numFmt w:val="lowerLetter"/>
      <w:lvlText w:val="%8."/>
      <w:lvlJc w:val="left"/>
      <w:pPr>
        <w:ind w:left="5760" w:hanging="360"/>
      </w:pPr>
    </w:lvl>
    <w:lvl w:ilvl="8" w:tplc="5ADC2F6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2B647D4">
      <w:start w:val="1"/>
      <w:numFmt w:val="lowerRoman"/>
      <w:lvlText w:val="(%1)"/>
      <w:lvlJc w:val="left"/>
      <w:pPr>
        <w:ind w:left="1080" w:hanging="720"/>
      </w:pPr>
      <w:rPr>
        <w:rFonts w:hint="default"/>
      </w:rPr>
    </w:lvl>
    <w:lvl w:ilvl="1" w:tplc="E9D64124" w:tentative="1">
      <w:start w:val="1"/>
      <w:numFmt w:val="lowerLetter"/>
      <w:lvlText w:val="%2."/>
      <w:lvlJc w:val="left"/>
      <w:pPr>
        <w:ind w:left="1440" w:hanging="360"/>
      </w:pPr>
    </w:lvl>
    <w:lvl w:ilvl="2" w:tplc="5BECEB52" w:tentative="1">
      <w:start w:val="1"/>
      <w:numFmt w:val="lowerRoman"/>
      <w:lvlText w:val="%3."/>
      <w:lvlJc w:val="right"/>
      <w:pPr>
        <w:ind w:left="2160" w:hanging="180"/>
      </w:pPr>
    </w:lvl>
    <w:lvl w:ilvl="3" w:tplc="2FB83304" w:tentative="1">
      <w:start w:val="1"/>
      <w:numFmt w:val="decimal"/>
      <w:lvlText w:val="%4."/>
      <w:lvlJc w:val="left"/>
      <w:pPr>
        <w:ind w:left="2880" w:hanging="360"/>
      </w:pPr>
    </w:lvl>
    <w:lvl w:ilvl="4" w:tplc="909E73DA" w:tentative="1">
      <w:start w:val="1"/>
      <w:numFmt w:val="lowerLetter"/>
      <w:lvlText w:val="%5."/>
      <w:lvlJc w:val="left"/>
      <w:pPr>
        <w:ind w:left="3600" w:hanging="360"/>
      </w:pPr>
    </w:lvl>
    <w:lvl w:ilvl="5" w:tplc="F0A21D20" w:tentative="1">
      <w:start w:val="1"/>
      <w:numFmt w:val="lowerRoman"/>
      <w:lvlText w:val="%6."/>
      <w:lvlJc w:val="right"/>
      <w:pPr>
        <w:ind w:left="4320" w:hanging="180"/>
      </w:pPr>
    </w:lvl>
    <w:lvl w:ilvl="6" w:tplc="9BE62D74" w:tentative="1">
      <w:start w:val="1"/>
      <w:numFmt w:val="decimal"/>
      <w:lvlText w:val="%7."/>
      <w:lvlJc w:val="left"/>
      <w:pPr>
        <w:ind w:left="5040" w:hanging="360"/>
      </w:pPr>
    </w:lvl>
    <w:lvl w:ilvl="7" w:tplc="19B46BAE" w:tentative="1">
      <w:start w:val="1"/>
      <w:numFmt w:val="lowerLetter"/>
      <w:lvlText w:val="%8."/>
      <w:lvlJc w:val="left"/>
      <w:pPr>
        <w:ind w:left="5760" w:hanging="360"/>
      </w:pPr>
    </w:lvl>
    <w:lvl w:ilvl="8" w:tplc="8C28559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1B8DF8C">
      <w:start w:val="1"/>
      <w:numFmt w:val="lowerRoman"/>
      <w:lvlText w:val="(%1)"/>
      <w:lvlJc w:val="left"/>
      <w:pPr>
        <w:ind w:left="1080" w:hanging="720"/>
      </w:pPr>
      <w:rPr>
        <w:rFonts w:hint="default"/>
      </w:rPr>
    </w:lvl>
    <w:lvl w:ilvl="1" w:tplc="A364C13A" w:tentative="1">
      <w:start w:val="1"/>
      <w:numFmt w:val="lowerLetter"/>
      <w:lvlText w:val="%2."/>
      <w:lvlJc w:val="left"/>
      <w:pPr>
        <w:ind w:left="1440" w:hanging="360"/>
      </w:pPr>
    </w:lvl>
    <w:lvl w:ilvl="2" w:tplc="522E27C2" w:tentative="1">
      <w:start w:val="1"/>
      <w:numFmt w:val="lowerRoman"/>
      <w:lvlText w:val="%3."/>
      <w:lvlJc w:val="right"/>
      <w:pPr>
        <w:ind w:left="2160" w:hanging="180"/>
      </w:pPr>
    </w:lvl>
    <w:lvl w:ilvl="3" w:tplc="93B06394" w:tentative="1">
      <w:start w:val="1"/>
      <w:numFmt w:val="decimal"/>
      <w:lvlText w:val="%4."/>
      <w:lvlJc w:val="left"/>
      <w:pPr>
        <w:ind w:left="2880" w:hanging="360"/>
      </w:pPr>
    </w:lvl>
    <w:lvl w:ilvl="4" w:tplc="8828F544" w:tentative="1">
      <w:start w:val="1"/>
      <w:numFmt w:val="lowerLetter"/>
      <w:lvlText w:val="%5."/>
      <w:lvlJc w:val="left"/>
      <w:pPr>
        <w:ind w:left="3600" w:hanging="360"/>
      </w:pPr>
    </w:lvl>
    <w:lvl w:ilvl="5" w:tplc="F97CD358" w:tentative="1">
      <w:start w:val="1"/>
      <w:numFmt w:val="lowerRoman"/>
      <w:lvlText w:val="%6."/>
      <w:lvlJc w:val="right"/>
      <w:pPr>
        <w:ind w:left="4320" w:hanging="180"/>
      </w:pPr>
    </w:lvl>
    <w:lvl w:ilvl="6" w:tplc="7038B638" w:tentative="1">
      <w:start w:val="1"/>
      <w:numFmt w:val="decimal"/>
      <w:lvlText w:val="%7."/>
      <w:lvlJc w:val="left"/>
      <w:pPr>
        <w:ind w:left="5040" w:hanging="360"/>
      </w:pPr>
    </w:lvl>
    <w:lvl w:ilvl="7" w:tplc="31CCB418" w:tentative="1">
      <w:start w:val="1"/>
      <w:numFmt w:val="lowerLetter"/>
      <w:lvlText w:val="%8."/>
      <w:lvlJc w:val="left"/>
      <w:pPr>
        <w:ind w:left="5760" w:hanging="360"/>
      </w:pPr>
    </w:lvl>
    <w:lvl w:ilvl="8" w:tplc="6EE0F91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57C377C">
      <w:start w:val="1"/>
      <w:numFmt w:val="lowerRoman"/>
      <w:lvlText w:val="(%1)"/>
      <w:lvlJc w:val="left"/>
      <w:pPr>
        <w:ind w:left="1080" w:hanging="720"/>
      </w:pPr>
      <w:rPr>
        <w:rFonts w:hint="default"/>
      </w:rPr>
    </w:lvl>
    <w:lvl w:ilvl="1" w:tplc="22A0975C" w:tentative="1">
      <w:start w:val="1"/>
      <w:numFmt w:val="lowerLetter"/>
      <w:lvlText w:val="%2."/>
      <w:lvlJc w:val="left"/>
      <w:pPr>
        <w:ind w:left="1440" w:hanging="360"/>
      </w:pPr>
    </w:lvl>
    <w:lvl w:ilvl="2" w:tplc="542EC37A" w:tentative="1">
      <w:start w:val="1"/>
      <w:numFmt w:val="lowerRoman"/>
      <w:lvlText w:val="%3."/>
      <w:lvlJc w:val="right"/>
      <w:pPr>
        <w:ind w:left="2160" w:hanging="180"/>
      </w:pPr>
    </w:lvl>
    <w:lvl w:ilvl="3" w:tplc="B28C34DC" w:tentative="1">
      <w:start w:val="1"/>
      <w:numFmt w:val="decimal"/>
      <w:lvlText w:val="%4."/>
      <w:lvlJc w:val="left"/>
      <w:pPr>
        <w:ind w:left="2880" w:hanging="360"/>
      </w:pPr>
    </w:lvl>
    <w:lvl w:ilvl="4" w:tplc="66821A2C" w:tentative="1">
      <w:start w:val="1"/>
      <w:numFmt w:val="lowerLetter"/>
      <w:lvlText w:val="%5."/>
      <w:lvlJc w:val="left"/>
      <w:pPr>
        <w:ind w:left="3600" w:hanging="360"/>
      </w:pPr>
    </w:lvl>
    <w:lvl w:ilvl="5" w:tplc="7BFE269A" w:tentative="1">
      <w:start w:val="1"/>
      <w:numFmt w:val="lowerRoman"/>
      <w:lvlText w:val="%6."/>
      <w:lvlJc w:val="right"/>
      <w:pPr>
        <w:ind w:left="4320" w:hanging="180"/>
      </w:pPr>
    </w:lvl>
    <w:lvl w:ilvl="6" w:tplc="3A7277CA" w:tentative="1">
      <w:start w:val="1"/>
      <w:numFmt w:val="decimal"/>
      <w:lvlText w:val="%7."/>
      <w:lvlJc w:val="left"/>
      <w:pPr>
        <w:ind w:left="5040" w:hanging="360"/>
      </w:pPr>
    </w:lvl>
    <w:lvl w:ilvl="7" w:tplc="0A0E3AE2" w:tentative="1">
      <w:start w:val="1"/>
      <w:numFmt w:val="lowerLetter"/>
      <w:lvlText w:val="%8."/>
      <w:lvlJc w:val="left"/>
      <w:pPr>
        <w:ind w:left="5760" w:hanging="360"/>
      </w:pPr>
    </w:lvl>
    <w:lvl w:ilvl="8" w:tplc="41ACF43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EF8A32FA">
      <w:start w:val="1"/>
      <w:numFmt w:val="lowerRoman"/>
      <w:lvlText w:val="(%1)"/>
      <w:lvlJc w:val="left"/>
      <w:pPr>
        <w:ind w:left="1080" w:hanging="720"/>
      </w:pPr>
      <w:rPr>
        <w:rFonts w:hint="default"/>
      </w:rPr>
    </w:lvl>
    <w:lvl w:ilvl="1" w:tplc="1F0C54DE" w:tentative="1">
      <w:start w:val="1"/>
      <w:numFmt w:val="lowerLetter"/>
      <w:lvlText w:val="%2."/>
      <w:lvlJc w:val="left"/>
      <w:pPr>
        <w:ind w:left="1440" w:hanging="360"/>
      </w:pPr>
    </w:lvl>
    <w:lvl w:ilvl="2" w:tplc="2EE42980" w:tentative="1">
      <w:start w:val="1"/>
      <w:numFmt w:val="lowerRoman"/>
      <w:lvlText w:val="%3."/>
      <w:lvlJc w:val="right"/>
      <w:pPr>
        <w:ind w:left="2160" w:hanging="180"/>
      </w:pPr>
    </w:lvl>
    <w:lvl w:ilvl="3" w:tplc="9EE66A34" w:tentative="1">
      <w:start w:val="1"/>
      <w:numFmt w:val="decimal"/>
      <w:lvlText w:val="%4."/>
      <w:lvlJc w:val="left"/>
      <w:pPr>
        <w:ind w:left="2880" w:hanging="360"/>
      </w:pPr>
    </w:lvl>
    <w:lvl w:ilvl="4" w:tplc="A9466920" w:tentative="1">
      <w:start w:val="1"/>
      <w:numFmt w:val="lowerLetter"/>
      <w:lvlText w:val="%5."/>
      <w:lvlJc w:val="left"/>
      <w:pPr>
        <w:ind w:left="3600" w:hanging="360"/>
      </w:pPr>
    </w:lvl>
    <w:lvl w:ilvl="5" w:tplc="47285722" w:tentative="1">
      <w:start w:val="1"/>
      <w:numFmt w:val="lowerRoman"/>
      <w:lvlText w:val="%6."/>
      <w:lvlJc w:val="right"/>
      <w:pPr>
        <w:ind w:left="4320" w:hanging="180"/>
      </w:pPr>
    </w:lvl>
    <w:lvl w:ilvl="6" w:tplc="25E64384" w:tentative="1">
      <w:start w:val="1"/>
      <w:numFmt w:val="decimal"/>
      <w:lvlText w:val="%7."/>
      <w:lvlJc w:val="left"/>
      <w:pPr>
        <w:ind w:left="5040" w:hanging="360"/>
      </w:pPr>
    </w:lvl>
    <w:lvl w:ilvl="7" w:tplc="B58C5752" w:tentative="1">
      <w:start w:val="1"/>
      <w:numFmt w:val="lowerLetter"/>
      <w:lvlText w:val="%8."/>
      <w:lvlJc w:val="left"/>
      <w:pPr>
        <w:ind w:left="5760" w:hanging="360"/>
      </w:pPr>
    </w:lvl>
    <w:lvl w:ilvl="8" w:tplc="59603C2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6DA39BE">
      <w:start w:val="1"/>
      <w:numFmt w:val="lowerRoman"/>
      <w:lvlText w:val="(%1)"/>
      <w:lvlJc w:val="left"/>
      <w:pPr>
        <w:ind w:left="1080" w:hanging="720"/>
      </w:pPr>
      <w:rPr>
        <w:rFonts w:hint="default"/>
      </w:rPr>
    </w:lvl>
    <w:lvl w:ilvl="1" w:tplc="B344C14C" w:tentative="1">
      <w:start w:val="1"/>
      <w:numFmt w:val="lowerLetter"/>
      <w:lvlText w:val="%2."/>
      <w:lvlJc w:val="left"/>
      <w:pPr>
        <w:ind w:left="1440" w:hanging="360"/>
      </w:pPr>
    </w:lvl>
    <w:lvl w:ilvl="2" w:tplc="F252BB32" w:tentative="1">
      <w:start w:val="1"/>
      <w:numFmt w:val="lowerRoman"/>
      <w:lvlText w:val="%3."/>
      <w:lvlJc w:val="right"/>
      <w:pPr>
        <w:ind w:left="2160" w:hanging="180"/>
      </w:pPr>
    </w:lvl>
    <w:lvl w:ilvl="3" w:tplc="1B4A53FA" w:tentative="1">
      <w:start w:val="1"/>
      <w:numFmt w:val="decimal"/>
      <w:lvlText w:val="%4."/>
      <w:lvlJc w:val="left"/>
      <w:pPr>
        <w:ind w:left="2880" w:hanging="360"/>
      </w:pPr>
    </w:lvl>
    <w:lvl w:ilvl="4" w:tplc="04CEBD14" w:tentative="1">
      <w:start w:val="1"/>
      <w:numFmt w:val="lowerLetter"/>
      <w:lvlText w:val="%5."/>
      <w:lvlJc w:val="left"/>
      <w:pPr>
        <w:ind w:left="3600" w:hanging="360"/>
      </w:pPr>
    </w:lvl>
    <w:lvl w:ilvl="5" w:tplc="48C8A766" w:tentative="1">
      <w:start w:val="1"/>
      <w:numFmt w:val="lowerRoman"/>
      <w:lvlText w:val="%6."/>
      <w:lvlJc w:val="right"/>
      <w:pPr>
        <w:ind w:left="4320" w:hanging="180"/>
      </w:pPr>
    </w:lvl>
    <w:lvl w:ilvl="6" w:tplc="9236A824" w:tentative="1">
      <w:start w:val="1"/>
      <w:numFmt w:val="decimal"/>
      <w:lvlText w:val="%7."/>
      <w:lvlJc w:val="left"/>
      <w:pPr>
        <w:ind w:left="5040" w:hanging="360"/>
      </w:pPr>
    </w:lvl>
    <w:lvl w:ilvl="7" w:tplc="0E5A19D2" w:tentative="1">
      <w:start w:val="1"/>
      <w:numFmt w:val="lowerLetter"/>
      <w:lvlText w:val="%8."/>
      <w:lvlJc w:val="left"/>
      <w:pPr>
        <w:ind w:left="5760" w:hanging="360"/>
      </w:pPr>
    </w:lvl>
    <w:lvl w:ilvl="8" w:tplc="E6C8314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06894611">
    <w:abstractNumId w:val="11"/>
  </w:num>
  <w:num w:numId="2" w16cid:durableId="878861849">
    <w:abstractNumId w:val="4"/>
  </w:num>
  <w:num w:numId="3" w16cid:durableId="1850826013">
    <w:abstractNumId w:val="2"/>
  </w:num>
  <w:num w:numId="4" w16cid:durableId="868031405">
    <w:abstractNumId w:val="7"/>
  </w:num>
  <w:num w:numId="5" w16cid:durableId="1789817727">
    <w:abstractNumId w:val="6"/>
  </w:num>
  <w:num w:numId="6" w16cid:durableId="982346884">
    <w:abstractNumId w:val="1"/>
  </w:num>
  <w:num w:numId="7" w16cid:durableId="1815292985">
    <w:abstractNumId w:val="9"/>
  </w:num>
  <w:num w:numId="8" w16cid:durableId="1003168120">
    <w:abstractNumId w:val="5"/>
  </w:num>
  <w:num w:numId="9" w16cid:durableId="558396309">
    <w:abstractNumId w:val="8"/>
  </w:num>
  <w:num w:numId="10" w16cid:durableId="1303265519">
    <w:abstractNumId w:val="3"/>
  </w:num>
  <w:num w:numId="11" w16cid:durableId="304622286">
    <w:abstractNumId w:val="10"/>
  </w:num>
  <w:num w:numId="12" w16cid:durableId="1715234874">
    <w:abstractNumId w:val="0"/>
  </w:num>
  <w:num w:numId="13" w16cid:durableId="1383137477">
    <w:abstractNumId w:val="11"/>
  </w:num>
  <w:num w:numId="14" w16cid:durableId="2026393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43"/>
    <w:rsid w:val="00011330"/>
    <w:rsid w:val="00055EF9"/>
    <w:rsid w:val="0006184F"/>
    <w:rsid w:val="000A040B"/>
    <w:rsid w:val="000F35E8"/>
    <w:rsid w:val="001009B6"/>
    <w:rsid w:val="001023E2"/>
    <w:rsid w:val="0012531C"/>
    <w:rsid w:val="001314D3"/>
    <w:rsid w:val="00144E28"/>
    <w:rsid w:val="00153E65"/>
    <w:rsid w:val="0016007F"/>
    <w:rsid w:val="00197365"/>
    <w:rsid w:val="001B61F7"/>
    <w:rsid w:val="001D18E9"/>
    <w:rsid w:val="001D2E88"/>
    <w:rsid w:val="001D32E7"/>
    <w:rsid w:val="001F25E1"/>
    <w:rsid w:val="00207834"/>
    <w:rsid w:val="00245B53"/>
    <w:rsid w:val="002A64F4"/>
    <w:rsid w:val="002A6DC0"/>
    <w:rsid w:val="002B669A"/>
    <w:rsid w:val="002E23CE"/>
    <w:rsid w:val="002F6A20"/>
    <w:rsid w:val="00317986"/>
    <w:rsid w:val="00337EF4"/>
    <w:rsid w:val="0037350D"/>
    <w:rsid w:val="0038246B"/>
    <w:rsid w:val="00383ECB"/>
    <w:rsid w:val="003B4698"/>
    <w:rsid w:val="003B7DC0"/>
    <w:rsid w:val="003F264D"/>
    <w:rsid w:val="003F7247"/>
    <w:rsid w:val="004268C0"/>
    <w:rsid w:val="00444BD2"/>
    <w:rsid w:val="00461F5E"/>
    <w:rsid w:val="004921C5"/>
    <w:rsid w:val="00496D66"/>
    <w:rsid w:val="004B77B9"/>
    <w:rsid w:val="004C7E7E"/>
    <w:rsid w:val="004E1DC0"/>
    <w:rsid w:val="004E7AB8"/>
    <w:rsid w:val="004F31F7"/>
    <w:rsid w:val="005563B1"/>
    <w:rsid w:val="00561C43"/>
    <w:rsid w:val="00595790"/>
    <w:rsid w:val="005A465F"/>
    <w:rsid w:val="005B7B30"/>
    <w:rsid w:val="005D44D3"/>
    <w:rsid w:val="005D6CFC"/>
    <w:rsid w:val="0060435B"/>
    <w:rsid w:val="006165E6"/>
    <w:rsid w:val="006A220E"/>
    <w:rsid w:val="006A4CBA"/>
    <w:rsid w:val="006B0A6B"/>
    <w:rsid w:val="00752CE9"/>
    <w:rsid w:val="007600A8"/>
    <w:rsid w:val="00771BF9"/>
    <w:rsid w:val="007D2A82"/>
    <w:rsid w:val="007E6BD3"/>
    <w:rsid w:val="00893E10"/>
    <w:rsid w:val="008A586D"/>
    <w:rsid w:val="008F1304"/>
    <w:rsid w:val="009248E3"/>
    <w:rsid w:val="00944DF8"/>
    <w:rsid w:val="00951142"/>
    <w:rsid w:val="009616FE"/>
    <w:rsid w:val="00976633"/>
    <w:rsid w:val="00995764"/>
    <w:rsid w:val="009A6279"/>
    <w:rsid w:val="009D111A"/>
    <w:rsid w:val="00A47AAE"/>
    <w:rsid w:val="00A72BFB"/>
    <w:rsid w:val="00A91CE2"/>
    <w:rsid w:val="00B16559"/>
    <w:rsid w:val="00B2360F"/>
    <w:rsid w:val="00B330D7"/>
    <w:rsid w:val="00B4251C"/>
    <w:rsid w:val="00B667E2"/>
    <w:rsid w:val="00BB6E25"/>
    <w:rsid w:val="00BD1633"/>
    <w:rsid w:val="00BD4792"/>
    <w:rsid w:val="00BF3A74"/>
    <w:rsid w:val="00C05579"/>
    <w:rsid w:val="00C10FAF"/>
    <w:rsid w:val="00C60A9D"/>
    <w:rsid w:val="00CB6B92"/>
    <w:rsid w:val="00D31008"/>
    <w:rsid w:val="00D507F2"/>
    <w:rsid w:val="00D7309A"/>
    <w:rsid w:val="00D910DD"/>
    <w:rsid w:val="00DD69AE"/>
    <w:rsid w:val="00E058B6"/>
    <w:rsid w:val="00E31931"/>
    <w:rsid w:val="00E339BB"/>
    <w:rsid w:val="00E408DA"/>
    <w:rsid w:val="00E434EE"/>
    <w:rsid w:val="00E571DC"/>
    <w:rsid w:val="00E57CAD"/>
    <w:rsid w:val="00EE088B"/>
    <w:rsid w:val="00F37462"/>
    <w:rsid w:val="00F57ED4"/>
    <w:rsid w:val="00F7364F"/>
    <w:rsid w:val="00F843B9"/>
    <w:rsid w:val="00FB6908"/>
    <w:rsid w:val="00FD5EB1"/>
    <w:rsid w:val="00FE21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D05DAC"/>
  <w15:docId w15:val="{B63F6CAF-0F40-40C7-A219-293E5BC1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683">
      <w:bodyDiv w:val="1"/>
      <w:marLeft w:val="0"/>
      <w:marRight w:val="0"/>
      <w:marTop w:val="0"/>
      <w:marBottom w:val="0"/>
      <w:divBdr>
        <w:top w:val="none" w:sz="0" w:space="0" w:color="auto"/>
        <w:left w:val="none" w:sz="0" w:space="0" w:color="auto"/>
        <w:bottom w:val="none" w:sz="0" w:space="0" w:color="auto"/>
        <w:right w:val="none" w:sz="0" w:space="0" w:color="auto"/>
      </w:divBdr>
    </w:div>
    <w:div w:id="132135758">
      <w:bodyDiv w:val="1"/>
      <w:marLeft w:val="0"/>
      <w:marRight w:val="0"/>
      <w:marTop w:val="0"/>
      <w:marBottom w:val="0"/>
      <w:divBdr>
        <w:top w:val="none" w:sz="0" w:space="0" w:color="auto"/>
        <w:left w:val="none" w:sz="0" w:space="0" w:color="auto"/>
        <w:bottom w:val="none" w:sz="0" w:space="0" w:color="auto"/>
        <w:right w:val="none" w:sz="0" w:space="0" w:color="auto"/>
      </w:divBdr>
    </w:div>
    <w:div w:id="268321902">
      <w:bodyDiv w:val="1"/>
      <w:marLeft w:val="0"/>
      <w:marRight w:val="0"/>
      <w:marTop w:val="0"/>
      <w:marBottom w:val="0"/>
      <w:divBdr>
        <w:top w:val="none" w:sz="0" w:space="0" w:color="auto"/>
        <w:left w:val="none" w:sz="0" w:space="0" w:color="auto"/>
        <w:bottom w:val="none" w:sz="0" w:space="0" w:color="auto"/>
        <w:right w:val="none" w:sz="0" w:space="0" w:color="auto"/>
      </w:divBdr>
    </w:div>
    <w:div w:id="491945097">
      <w:bodyDiv w:val="1"/>
      <w:marLeft w:val="0"/>
      <w:marRight w:val="0"/>
      <w:marTop w:val="0"/>
      <w:marBottom w:val="0"/>
      <w:divBdr>
        <w:top w:val="none" w:sz="0" w:space="0" w:color="auto"/>
        <w:left w:val="none" w:sz="0" w:space="0" w:color="auto"/>
        <w:bottom w:val="none" w:sz="0" w:space="0" w:color="auto"/>
        <w:right w:val="none" w:sz="0" w:space="0" w:color="auto"/>
      </w:divBdr>
    </w:div>
    <w:div w:id="1109276796">
      <w:bodyDiv w:val="1"/>
      <w:marLeft w:val="0"/>
      <w:marRight w:val="0"/>
      <w:marTop w:val="0"/>
      <w:marBottom w:val="0"/>
      <w:divBdr>
        <w:top w:val="none" w:sz="0" w:space="0" w:color="auto"/>
        <w:left w:val="none" w:sz="0" w:space="0" w:color="auto"/>
        <w:bottom w:val="none" w:sz="0" w:space="0" w:color="auto"/>
        <w:right w:val="none" w:sz="0" w:space="0" w:color="auto"/>
      </w:divBdr>
    </w:div>
    <w:div w:id="1128159765">
      <w:bodyDiv w:val="1"/>
      <w:marLeft w:val="0"/>
      <w:marRight w:val="0"/>
      <w:marTop w:val="0"/>
      <w:marBottom w:val="0"/>
      <w:divBdr>
        <w:top w:val="none" w:sz="0" w:space="0" w:color="auto"/>
        <w:left w:val="none" w:sz="0" w:space="0" w:color="auto"/>
        <w:bottom w:val="none" w:sz="0" w:space="0" w:color="auto"/>
        <w:right w:val="none" w:sz="0" w:space="0" w:color="auto"/>
      </w:divBdr>
    </w:div>
    <w:div w:id="1288660761">
      <w:bodyDiv w:val="1"/>
      <w:marLeft w:val="0"/>
      <w:marRight w:val="0"/>
      <w:marTop w:val="0"/>
      <w:marBottom w:val="0"/>
      <w:divBdr>
        <w:top w:val="none" w:sz="0" w:space="0" w:color="auto"/>
        <w:left w:val="none" w:sz="0" w:space="0" w:color="auto"/>
        <w:bottom w:val="none" w:sz="0" w:space="0" w:color="auto"/>
        <w:right w:val="none" w:sz="0" w:space="0" w:color="auto"/>
      </w:divBdr>
    </w:div>
    <w:div w:id="1304507886">
      <w:bodyDiv w:val="1"/>
      <w:marLeft w:val="0"/>
      <w:marRight w:val="0"/>
      <w:marTop w:val="0"/>
      <w:marBottom w:val="0"/>
      <w:divBdr>
        <w:top w:val="none" w:sz="0" w:space="0" w:color="auto"/>
        <w:left w:val="none" w:sz="0" w:space="0" w:color="auto"/>
        <w:bottom w:val="none" w:sz="0" w:space="0" w:color="auto"/>
        <w:right w:val="none" w:sz="0" w:space="0" w:color="auto"/>
      </w:divBdr>
    </w:div>
    <w:div w:id="1572738257">
      <w:bodyDiv w:val="1"/>
      <w:marLeft w:val="0"/>
      <w:marRight w:val="0"/>
      <w:marTop w:val="0"/>
      <w:marBottom w:val="0"/>
      <w:divBdr>
        <w:top w:val="none" w:sz="0" w:space="0" w:color="auto"/>
        <w:left w:val="none" w:sz="0" w:space="0" w:color="auto"/>
        <w:bottom w:val="none" w:sz="0" w:space="0" w:color="auto"/>
        <w:right w:val="none" w:sz="0" w:space="0" w:color="auto"/>
      </w:divBdr>
    </w:div>
    <w:div w:id="1718970848">
      <w:bodyDiv w:val="1"/>
      <w:marLeft w:val="0"/>
      <w:marRight w:val="0"/>
      <w:marTop w:val="0"/>
      <w:marBottom w:val="0"/>
      <w:divBdr>
        <w:top w:val="none" w:sz="0" w:space="0" w:color="auto"/>
        <w:left w:val="none" w:sz="0" w:space="0" w:color="auto"/>
        <w:bottom w:val="none" w:sz="0" w:space="0" w:color="auto"/>
        <w:right w:val="none" w:sz="0" w:space="0" w:color="auto"/>
      </w:divBdr>
    </w:div>
    <w:div w:id="1785538897">
      <w:bodyDiv w:val="1"/>
      <w:marLeft w:val="0"/>
      <w:marRight w:val="0"/>
      <w:marTop w:val="0"/>
      <w:marBottom w:val="0"/>
      <w:divBdr>
        <w:top w:val="none" w:sz="0" w:space="0" w:color="auto"/>
        <w:left w:val="none" w:sz="0" w:space="0" w:color="auto"/>
        <w:bottom w:val="none" w:sz="0" w:space="0" w:color="auto"/>
        <w:right w:val="none" w:sz="0" w:space="0" w:color="auto"/>
      </w:divBdr>
    </w:div>
    <w:div w:id="20071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D094C" w:rsidRDefault="000D577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D094C" w:rsidRDefault="000D577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D094C" w:rsidRDefault="000D577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D094C" w:rsidRDefault="000D577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D094C" w:rsidRDefault="000D577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D094C" w:rsidRDefault="000D577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D094C" w:rsidRDefault="000D577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D094C" w:rsidRDefault="000D577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D094C" w:rsidRDefault="000D577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D094C" w:rsidRDefault="000D577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D094C" w:rsidRDefault="000D577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D094C" w:rsidRDefault="000D577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D094C" w:rsidRDefault="000D577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D094C" w:rsidRDefault="000D577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D094C" w:rsidRDefault="000D577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D094C" w:rsidRDefault="000D577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D094C" w:rsidRDefault="000D577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D094C" w:rsidRDefault="000D577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D094C" w:rsidRDefault="000D577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D094C" w:rsidRDefault="000D577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D094C" w:rsidRDefault="000D577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D094C" w:rsidRDefault="000D577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D094C" w:rsidRDefault="000D577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D094C" w:rsidRDefault="000D577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D094C" w:rsidRDefault="000D577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D094C" w:rsidRDefault="000D577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D094C" w:rsidRDefault="000D577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D094C" w:rsidRDefault="000D577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D094C" w:rsidRDefault="000D577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D094C" w:rsidRDefault="000D577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D094C" w:rsidRDefault="000D577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D094C" w:rsidRDefault="000D577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D094C" w:rsidRDefault="000D577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D094C" w:rsidRDefault="000D577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D094C" w:rsidRDefault="000D577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D094C" w:rsidRDefault="000D577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D094C" w:rsidRDefault="000D577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D094C" w:rsidRDefault="000D577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D094C" w:rsidRDefault="000D577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D094C" w:rsidRDefault="000D577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D094C" w:rsidRDefault="000D577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D094C" w:rsidRDefault="000D577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D094C" w:rsidRDefault="000D577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D094C" w:rsidRDefault="000D577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D094C" w:rsidRDefault="000D577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D094C" w:rsidRDefault="000D577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D094C" w:rsidRDefault="000D577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D094C" w:rsidRDefault="000D577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D094C" w:rsidRDefault="000D577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D094C" w:rsidRDefault="000D577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D094C" w:rsidRDefault="000D577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5E38"/>
    <w:rsid w:val="000D577B"/>
    <w:rsid w:val="001314D3"/>
    <w:rsid w:val="002F6045"/>
    <w:rsid w:val="00454CD3"/>
    <w:rsid w:val="004E7AB8"/>
    <w:rsid w:val="005652CD"/>
    <w:rsid w:val="0059402B"/>
    <w:rsid w:val="005F28E6"/>
    <w:rsid w:val="008627AA"/>
    <w:rsid w:val="009238FF"/>
    <w:rsid w:val="00976633"/>
    <w:rsid w:val="00BD4792"/>
    <w:rsid w:val="00D7309A"/>
    <w:rsid w:val="00E058B6"/>
    <w:rsid w:val="00E339BB"/>
    <w:rsid w:val="00F05E38"/>
    <w:rsid w:val="00FD09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4712</Words>
  <Characters>26864</Characters>
  <Application>Microsoft Office Word</Application>
  <DocSecurity>12</DocSecurity>
  <Lines>223</Lines>
  <Paragraphs>63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2025-02-13T22:44:00Z</dcterms:created>
  <dcterms:modified xsi:type="dcterms:W3CDTF">2025-02-13T22:44:00Z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