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B70F" w14:textId="77777777" w:rsidR="005D2235" w:rsidRPr="001E694D" w:rsidRDefault="005D2235"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B05B66A" wp14:editId="1533D94D">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8579A95" w14:textId="77777777" w:rsidR="005D2235" w:rsidRPr="001E694D" w:rsidRDefault="005D2235"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3D221B1" w14:textId="77777777" w:rsidR="005D2235" w:rsidRPr="001E694D" w:rsidRDefault="005D2235"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F635BCB" w14:textId="77777777" w:rsidR="005D2235" w:rsidRPr="001E694D" w:rsidRDefault="005D2235"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784D01B" w14:textId="75650A80" w:rsidR="005D2235" w:rsidRPr="00A36AA9" w:rsidRDefault="005D2235"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E756C1" w14:paraId="4006EB04" w14:textId="77777777" w:rsidTr="00E756C1">
        <w:tc>
          <w:tcPr>
            <w:cnfStyle w:val="001000000000" w:firstRow="0" w:lastRow="0" w:firstColumn="1" w:lastColumn="0" w:oddVBand="0" w:evenVBand="0" w:oddHBand="0" w:evenHBand="0" w:firstRowFirstColumn="0" w:firstRowLastColumn="0" w:lastRowFirstColumn="0" w:lastRowLastColumn="0"/>
            <w:tcW w:w="3227" w:type="dxa"/>
          </w:tcPr>
          <w:p w14:paraId="4D3089A7" w14:textId="77777777" w:rsidR="005D2235" w:rsidRPr="00A36AA9" w:rsidRDefault="005D2235"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A1DB072" w14:textId="77777777" w:rsidR="005D2235" w:rsidRPr="00485483" w:rsidRDefault="005D223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Alpha Omega Aged Care Pty Ltd</w:t>
            </w:r>
          </w:p>
        </w:tc>
      </w:tr>
      <w:tr w:rsidR="00E756C1" w14:paraId="091A8FB5" w14:textId="77777777" w:rsidTr="00E756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72DDFB" w14:textId="77777777" w:rsidR="005D2235" w:rsidRPr="00A36AA9" w:rsidRDefault="005D2235"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5BAC4BF" w14:textId="77777777" w:rsidR="005D2235" w:rsidRPr="00485483" w:rsidRDefault="005D223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201443</w:t>
            </w:r>
          </w:p>
        </w:tc>
      </w:tr>
      <w:tr w:rsidR="00E756C1" w14:paraId="46627DD8" w14:textId="77777777" w:rsidTr="00E756C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07CEB2" w14:textId="77777777" w:rsidR="005D2235" w:rsidRPr="00A36AA9" w:rsidRDefault="005D223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591687E" w14:textId="77777777" w:rsidR="005D2235" w:rsidRPr="00485483" w:rsidRDefault="005D223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146 Cabramatta Road East, CABRAMATTA, New South Wales, 2166</w:t>
            </w:r>
          </w:p>
        </w:tc>
      </w:tr>
      <w:tr w:rsidR="00E756C1" w14:paraId="055F560F" w14:textId="77777777" w:rsidTr="00E756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8299AA" w14:textId="77777777" w:rsidR="005D2235" w:rsidRPr="00A36AA9" w:rsidRDefault="005D223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6C4DF28F" w14:textId="77777777" w:rsidR="005D2235" w:rsidRPr="00481883" w:rsidRDefault="005D223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E756C1" w14:paraId="7BFB1092" w14:textId="77777777" w:rsidTr="00E756C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752589" w14:textId="77777777" w:rsidR="005D2235" w:rsidRPr="00A36AA9" w:rsidRDefault="005D223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A2DD96D" w14:textId="77777777" w:rsidR="005D2235" w:rsidRPr="00481883" w:rsidRDefault="005D223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22 April</w:t>
            </w:r>
            <w:r w:rsidRPr="00481883">
              <w:rPr>
                <w:rFonts w:ascii="Open Sans" w:eastAsia="Open Sans" w:hAnsi="Open Sans" w:cs="Open Sans"/>
              </w:rPr>
              <w:t xml:space="preserve"> 2025</w:t>
            </w:r>
          </w:p>
        </w:tc>
      </w:tr>
      <w:tr w:rsidR="00E756C1" w14:paraId="5C2692A2" w14:textId="77777777" w:rsidTr="00E756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B7B968" w14:textId="77777777" w:rsidR="005D2235" w:rsidRPr="00A36AA9" w:rsidRDefault="005D223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155761140"/>
            <w:placeholder>
              <w:docPart w:val="A7F4949C78414813B67B25D37262F9D8"/>
            </w:placeholder>
            <w:date w:fullDate="2025-05-13T00:00:00Z">
              <w:dateFormat w:val="d MMMM yyyy"/>
              <w:lid w:val="en-AU"/>
              <w:storeMappedDataAs w:val="dateTime"/>
              <w:calendar w:val="gregorian"/>
            </w:date>
          </w:sdtPr>
          <w:sdtEndPr/>
          <w:sdtContent>
            <w:tc>
              <w:tcPr>
                <w:tcW w:w="7114" w:type="dxa"/>
                <w:shd w:val="clear" w:color="auto" w:fill="auto"/>
              </w:tcPr>
              <w:p w14:paraId="4850BB19" w14:textId="344FE967" w:rsidR="005D2235" w:rsidRPr="00481883" w:rsidRDefault="00C7755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13 May 2025</w:t>
                </w:r>
              </w:p>
            </w:tc>
          </w:sdtContent>
        </w:sdt>
      </w:tr>
    </w:tbl>
    <w:bookmarkEnd w:id="1"/>
    <w:p w14:paraId="4ED447E9" w14:textId="77777777" w:rsidR="005D2235" w:rsidRPr="00A36AA9" w:rsidRDefault="005D2235"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0D7A789" w14:textId="77777777" w:rsidR="005D2235" w:rsidRPr="00B82817" w:rsidRDefault="005D2235" w:rsidP="006C307F">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C431035" w14:textId="0321F4AE" w:rsidR="005D2235" w:rsidRPr="006C307F" w:rsidRDefault="005D2235" w:rsidP="00A7215C">
      <w:pPr>
        <w:rPr>
          <w:rFonts w:ascii="Open Sans" w:eastAsia="Arial" w:hAnsi="Open Sans" w:cs="Open Sans"/>
        </w:rPr>
      </w:pPr>
      <w:bookmarkStart w:id="2" w:name="SERVICEALLOCATIONLIST"/>
      <w:r w:rsidRPr="006C307F">
        <w:rPr>
          <w:rFonts w:ascii="Open Sans" w:eastAsia="Arial" w:hAnsi="Open Sans" w:cs="Open Sans"/>
        </w:rPr>
        <w:t>Home Care Packages (</w:t>
      </w:r>
      <w:r w:rsidRPr="006C307F">
        <w:rPr>
          <w:rFonts w:ascii="Open Sans" w:eastAsia="Arial" w:hAnsi="Open Sans" w:cs="Open Sans"/>
          <w:b/>
          <w:bCs/>
        </w:rPr>
        <w:t>HCP</w:t>
      </w:r>
      <w:r w:rsidRPr="006C307F">
        <w:rPr>
          <w:rFonts w:ascii="Open Sans" w:eastAsia="Arial" w:hAnsi="Open Sans" w:cs="Open Sans"/>
        </w:rPr>
        <w:t>) included:</w:t>
      </w:r>
      <w:r w:rsidRPr="006C307F">
        <w:rPr>
          <w:rFonts w:ascii="Open Sans" w:eastAsia="Arial" w:hAnsi="Open Sans" w:cs="Open Sans"/>
        </w:rPr>
        <w:br/>
        <w:t>Provider: 9661 Alpha Omega Aged Care Pty Ltd</w:t>
      </w:r>
      <w:r w:rsidRPr="006C307F">
        <w:rPr>
          <w:rFonts w:ascii="Open Sans" w:eastAsia="Arial" w:hAnsi="Open Sans" w:cs="Open Sans"/>
        </w:rPr>
        <w:br/>
        <w:t>Service: 27662 Alpha Omega Aged Care</w:t>
      </w:r>
      <w:bookmarkEnd w:id="2"/>
    </w:p>
    <w:p w14:paraId="23D18823" w14:textId="77777777" w:rsidR="005D2235" w:rsidRPr="00785136" w:rsidRDefault="005D2235" w:rsidP="006C307F">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8607A1C" w14:textId="68FDF013" w:rsidR="005D2235" w:rsidRPr="00785136" w:rsidRDefault="005D2235"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A352F4">
        <w:rPr>
          <w:rFonts w:ascii="Open Sans" w:hAnsi="Open Sans" w:cs="Open Sans"/>
        </w:rPr>
        <w:t>K. Day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8396461" w14:textId="77777777" w:rsidR="005D2235" w:rsidRPr="00785136" w:rsidRDefault="005D2235"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CCCBFC4" w14:textId="77777777" w:rsidR="005D2235" w:rsidRPr="00785136" w:rsidRDefault="005D2235"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5E5BCEF" w14:textId="77777777" w:rsidR="005D2235" w:rsidRPr="00785136" w:rsidRDefault="005D2235" w:rsidP="006C307F">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698E0B0B" w14:textId="77777777" w:rsidR="005D2235" w:rsidRPr="00785136" w:rsidRDefault="005D2235"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94A8642" w14:textId="6D40245C" w:rsidR="005D2235" w:rsidRPr="00785136" w:rsidRDefault="005D2235"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non-site </w:t>
      </w:r>
      <w:r w:rsidRPr="000747A2">
        <w:rPr>
          <w:rFonts w:ascii="Open Sans" w:eastAsia="Open Sans" w:hAnsi="Open Sans" w:cs="Open Sans"/>
          <w:color w:val="auto"/>
        </w:rPr>
        <w:t xml:space="preserve">report was informed by </w:t>
      </w:r>
      <w:r w:rsidR="000747A2" w:rsidRPr="000747A2">
        <w:rPr>
          <w:rFonts w:ascii="Open Sans" w:eastAsia="Open Sans" w:hAnsi="Open Sans" w:cs="Open Sans"/>
          <w:color w:val="auto"/>
        </w:rPr>
        <w:t>r</w:t>
      </w:r>
      <w:r w:rsidRPr="000747A2">
        <w:rPr>
          <w:rFonts w:ascii="Open Sans" w:eastAsia="Open Sans" w:hAnsi="Open Sans" w:cs="Open Sans"/>
          <w:color w:val="auto"/>
        </w:rPr>
        <w:t>eview of documents and interviews with staff, older people/representatives and others</w:t>
      </w:r>
      <w:r w:rsidR="000747A2">
        <w:rPr>
          <w:rFonts w:ascii="Open Sans" w:eastAsia="Open Sans" w:hAnsi="Open Sans" w:cs="Open Sans"/>
          <w:color w:val="auto"/>
        </w:rPr>
        <w:t>.</w:t>
      </w:r>
    </w:p>
    <w:p w14:paraId="15213EF1" w14:textId="7E7D0975" w:rsidR="005D2235" w:rsidRPr="006C307F" w:rsidRDefault="0010362C" w:rsidP="003D1829">
      <w:pPr>
        <w:pStyle w:val="ListParagraph"/>
        <w:numPr>
          <w:ilvl w:val="0"/>
          <w:numId w:val="2"/>
        </w:numPr>
        <w:spacing w:line="264" w:lineRule="auto"/>
        <w:ind w:left="714" w:hanging="357"/>
        <w:rPr>
          <w:rFonts w:ascii="Open Sans" w:eastAsia="Open Sans" w:hAnsi="Open Sans" w:cs="Open Sans"/>
        </w:rPr>
      </w:pPr>
      <w:r w:rsidRPr="001248D6">
        <w:rPr>
          <w:rFonts w:ascii="Open Sans" w:eastAsia="Open Sans" w:hAnsi="Open Sans" w:cs="Open Sans"/>
          <w:color w:val="auto"/>
        </w:rPr>
        <w:t xml:space="preserve">performance report dated </w:t>
      </w:r>
      <w:r w:rsidR="001248D6" w:rsidRPr="001248D6">
        <w:rPr>
          <w:rFonts w:ascii="Open Sans" w:eastAsia="Open Sans" w:hAnsi="Open Sans" w:cs="Open Sans"/>
          <w:color w:val="auto"/>
        </w:rPr>
        <w:t>7</w:t>
      </w:r>
      <w:r w:rsidRPr="001248D6">
        <w:rPr>
          <w:rFonts w:ascii="Open Sans" w:eastAsia="Open Sans" w:hAnsi="Open Sans" w:cs="Open Sans"/>
          <w:color w:val="auto"/>
        </w:rPr>
        <w:t xml:space="preserve"> </w:t>
      </w:r>
      <w:r w:rsidR="001248D6" w:rsidRPr="001248D6">
        <w:rPr>
          <w:rFonts w:ascii="Open Sans" w:eastAsia="Open Sans" w:hAnsi="Open Sans" w:cs="Open Sans"/>
          <w:color w:val="auto"/>
        </w:rPr>
        <w:t xml:space="preserve">November </w:t>
      </w:r>
      <w:r w:rsidRPr="001248D6">
        <w:rPr>
          <w:rFonts w:ascii="Open Sans" w:eastAsia="Open Sans" w:hAnsi="Open Sans" w:cs="Open Sans"/>
          <w:color w:val="auto"/>
        </w:rPr>
        <w:t xml:space="preserve">2024 prepared in response to </w:t>
      </w:r>
      <w:r w:rsidR="001248D6" w:rsidRPr="001248D6">
        <w:rPr>
          <w:rFonts w:ascii="Open Sans" w:eastAsia="Open Sans" w:hAnsi="Open Sans" w:cs="Open Sans"/>
          <w:color w:val="auto"/>
        </w:rPr>
        <w:t>an Assessment contact – site on 10 September 2024.</w:t>
      </w:r>
    </w:p>
    <w:p w14:paraId="76C26260" w14:textId="7313D3AF" w:rsidR="006C307F" w:rsidRDefault="006C307F">
      <w:pPr>
        <w:spacing w:after="160" w:line="259" w:lineRule="auto"/>
        <w:rPr>
          <w:rFonts w:ascii="Open Sans" w:eastAsia="Open Sans" w:hAnsi="Open Sans" w:cs="Open Sans"/>
        </w:rPr>
      </w:pPr>
      <w:r>
        <w:rPr>
          <w:rFonts w:ascii="Open Sans" w:eastAsia="Open Sans" w:hAnsi="Open Sans" w:cs="Open Sans"/>
        </w:rPr>
        <w:br w:type="page"/>
      </w:r>
    </w:p>
    <w:p w14:paraId="377868DC" w14:textId="2F0C052A" w:rsidR="005D2235" w:rsidRPr="005E2F9B" w:rsidRDefault="005D2235"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E756C1" w14:paraId="1536DCB1" w14:textId="77777777" w:rsidTr="00E756C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A7F663D" w14:textId="77777777" w:rsidR="005D2235" w:rsidRPr="008E245C" w:rsidRDefault="005D2235"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 xml:space="preserve">Standard 2 </w:t>
            </w:r>
            <w:r w:rsidRPr="004307EB">
              <w:rPr>
                <w:rFonts w:ascii="Open Sans" w:hAnsi="Open Sans" w:cs="Open Sans"/>
                <w:b w:val="0"/>
                <w:bCs/>
              </w:rPr>
              <w:t>Ongoing assessment and planning with consumers</w:t>
            </w:r>
          </w:p>
        </w:tc>
        <w:tc>
          <w:tcPr>
            <w:tcW w:w="1447" w:type="pct"/>
            <w:shd w:val="clear" w:color="auto" w:fill="auto"/>
          </w:tcPr>
          <w:p w14:paraId="5481DE38" w14:textId="3BA11E16" w:rsidR="005D2235" w:rsidRPr="00C13F9F" w:rsidRDefault="00C13F9F"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 as not all requirements have been assessed</w:t>
            </w:r>
          </w:p>
        </w:tc>
      </w:tr>
    </w:tbl>
    <w:bookmarkEnd w:id="3"/>
    <w:p w14:paraId="75BC1A11" w14:textId="77777777" w:rsidR="005D2235" w:rsidRPr="00D00B68" w:rsidRDefault="005D2235"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C40E9B3" w14:textId="77777777" w:rsidR="005D2235" w:rsidRPr="00785136" w:rsidRDefault="005D2235" w:rsidP="006C307F">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6327B543" w14:textId="49DB713A" w:rsidR="005D2235" w:rsidRPr="00785136" w:rsidRDefault="005D2235" w:rsidP="006D3B65">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A3B5413" w14:textId="77777777" w:rsidR="006C307F" w:rsidRDefault="006C307F">
      <w:pPr>
        <w:spacing w:after="160" w:line="259" w:lineRule="auto"/>
        <w:rPr>
          <w:rFonts w:ascii="Open Sans" w:hAnsi="Open Sans" w:cs="Open Sans"/>
          <w:b/>
          <w:bCs/>
          <w:sz w:val="30"/>
          <w:szCs w:val="28"/>
        </w:rPr>
      </w:pPr>
      <w:r>
        <w:rPr>
          <w:rFonts w:ascii="Open Sans" w:hAnsi="Open Sans" w:cs="Open Sans"/>
        </w:rPr>
        <w:br w:type="page"/>
      </w:r>
    </w:p>
    <w:p w14:paraId="5180E22D" w14:textId="31836EB8" w:rsidR="005D2235" w:rsidRPr="00785136" w:rsidRDefault="005D2235"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C13F9F" w14:paraId="11A8C78E" w14:textId="77777777" w:rsidTr="00C13F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871B28F" w14:textId="77777777" w:rsidR="00C13F9F" w:rsidRPr="00785136" w:rsidRDefault="00C13F9F"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1CDC0C77" w14:textId="77777777" w:rsidR="00C13F9F" w:rsidRPr="00785136" w:rsidRDefault="00C13F9F"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C13F9F" w14:paraId="386A9158" w14:textId="77777777" w:rsidTr="00C13F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C4CBC" w14:textId="77777777" w:rsidR="00C13F9F" w:rsidRPr="00785136" w:rsidRDefault="00C13F9F" w:rsidP="007E513C">
            <w:pPr>
              <w:spacing w:line="22" w:lineRule="atLeast"/>
              <w:rPr>
                <w:rFonts w:ascii="Open Sans" w:hAnsi="Open Sans" w:cs="Open Sans"/>
              </w:rPr>
            </w:pPr>
            <w:r w:rsidRPr="00785136">
              <w:rPr>
                <w:rFonts w:ascii="Open Sans" w:hAnsi="Open Sans" w:cs="Open Sans"/>
              </w:rPr>
              <w:t>Requirement 2(3)(a)</w:t>
            </w:r>
          </w:p>
        </w:tc>
        <w:tc>
          <w:tcPr>
            <w:tcW w:w="5774" w:type="dxa"/>
            <w:shd w:val="clear" w:color="auto" w:fill="auto"/>
          </w:tcPr>
          <w:p w14:paraId="741879F9" w14:textId="77777777" w:rsidR="00C13F9F" w:rsidRPr="00785136" w:rsidRDefault="00C13F9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6A0C2FB4" w14:textId="77777777" w:rsidR="00C13F9F" w:rsidRPr="00785136" w:rsidRDefault="005507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2631618"/>
                <w:placeholder>
                  <w:docPart w:val="3F3659867D8549ED8522DADDD5667F54"/>
                </w:placeholder>
                <w:dropDownList>
                  <w:listItem w:displayText="choose a rating" w:value="choose a rating"/>
                  <w:listItem w:displayText="Compliant" w:value="Compliant"/>
                  <w:listItem w:displayText="Not Compliant" w:value="Not Compliant"/>
                </w:dropDownList>
              </w:sdtPr>
              <w:sdtEndPr/>
              <w:sdtContent>
                <w:r w:rsidR="00C13F9F" w:rsidRPr="00785136">
                  <w:rPr>
                    <w:rFonts w:ascii="Open Sans" w:hAnsi="Open Sans" w:cs="Open Sans"/>
                  </w:rPr>
                  <w:t>Compliant</w:t>
                </w:r>
              </w:sdtContent>
            </w:sdt>
            <w:r w:rsidR="00C13F9F" w:rsidRPr="00785136">
              <w:rPr>
                <w:rFonts w:ascii="Open Sans" w:eastAsia="Open Sans" w:hAnsi="Open Sans" w:cs="Open Sans"/>
              </w:rPr>
              <w:t xml:space="preserve"> </w:t>
            </w:r>
          </w:p>
        </w:tc>
      </w:tr>
      <w:tr w:rsidR="00C13F9F" w14:paraId="32FB0380" w14:textId="77777777" w:rsidTr="00C13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56A86B" w14:textId="77777777" w:rsidR="00C13F9F" w:rsidRPr="00785136" w:rsidRDefault="00C13F9F" w:rsidP="007E513C">
            <w:pPr>
              <w:spacing w:line="22" w:lineRule="atLeast"/>
              <w:rPr>
                <w:rFonts w:ascii="Open Sans" w:hAnsi="Open Sans" w:cs="Open Sans"/>
              </w:rPr>
            </w:pPr>
            <w:r w:rsidRPr="00785136">
              <w:rPr>
                <w:rFonts w:ascii="Open Sans" w:hAnsi="Open Sans" w:cs="Open Sans"/>
              </w:rPr>
              <w:t>Requirement 2(3)(b)</w:t>
            </w:r>
          </w:p>
        </w:tc>
        <w:tc>
          <w:tcPr>
            <w:tcW w:w="5774" w:type="dxa"/>
            <w:shd w:val="clear" w:color="auto" w:fill="auto"/>
          </w:tcPr>
          <w:p w14:paraId="76880DB3" w14:textId="77777777" w:rsidR="00C13F9F" w:rsidRPr="00785136" w:rsidRDefault="00C13F9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4" w:type="dxa"/>
            <w:shd w:val="clear" w:color="auto" w:fill="auto"/>
          </w:tcPr>
          <w:p w14:paraId="5C827D8B" w14:textId="77777777" w:rsidR="00C13F9F" w:rsidRPr="00785136" w:rsidRDefault="005507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7018696"/>
                <w:placeholder>
                  <w:docPart w:val="47D4879885D049C6AE6D7274AACA39AB"/>
                </w:placeholder>
                <w:dropDownList>
                  <w:listItem w:displayText="choose a rating" w:value="choose a rating"/>
                  <w:listItem w:displayText="Compliant" w:value="Compliant"/>
                  <w:listItem w:displayText="Not Compliant" w:value="Not Compliant"/>
                </w:dropDownList>
              </w:sdtPr>
              <w:sdtEndPr/>
              <w:sdtContent>
                <w:r w:rsidR="00C13F9F" w:rsidRPr="00785136">
                  <w:rPr>
                    <w:rFonts w:ascii="Open Sans" w:hAnsi="Open Sans" w:cs="Open Sans"/>
                  </w:rPr>
                  <w:t>Compliant</w:t>
                </w:r>
              </w:sdtContent>
            </w:sdt>
            <w:r w:rsidR="00C13F9F" w:rsidRPr="00785136">
              <w:rPr>
                <w:rFonts w:ascii="Open Sans" w:eastAsia="Open Sans" w:hAnsi="Open Sans" w:cs="Open Sans"/>
              </w:rPr>
              <w:t xml:space="preserve"> </w:t>
            </w:r>
          </w:p>
        </w:tc>
      </w:tr>
      <w:tr w:rsidR="00C13F9F" w14:paraId="56FD2E1A" w14:textId="77777777" w:rsidTr="00C13F9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212E6" w14:textId="48C429AC" w:rsidR="00C13F9F" w:rsidRPr="00785136" w:rsidRDefault="00C13F9F" w:rsidP="007E513C">
            <w:pPr>
              <w:spacing w:line="22" w:lineRule="atLeast"/>
              <w:rPr>
                <w:rFonts w:ascii="Open Sans" w:hAnsi="Open Sans" w:cs="Open Sans"/>
              </w:rPr>
            </w:pPr>
            <w:r w:rsidRPr="00785136">
              <w:rPr>
                <w:rFonts w:ascii="Open Sans" w:hAnsi="Open Sans" w:cs="Open Sans"/>
              </w:rPr>
              <w:t>Requirement 2(3)(</w:t>
            </w:r>
            <w:r w:rsidR="00CE795B">
              <w:rPr>
                <w:rFonts w:ascii="Open Sans" w:hAnsi="Open Sans" w:cs="Open Sans"/>
              </w:rPr>
              <w:t>e</w:t>
            </w:r>
            <w:r w:rsidRPr="00785136">
              <w:rPr>
                <w:rFonts w:ascii="Open Sans" w:hAnsi="Open Sans" w:cs="Open Sans"/>
              </w:rPr>
              <w:t>)</w:t>
            </w:r>
          </w:p>
        </w:tc>
        <w:tc>
          <w:tcPr>
            <w:tcW w:w="5774" w:type="dxa"/>
            <w:shd w:val="clear" w:color="auto" w:fill="auto"/>
          </w:tcPr>
          <w:p w14:paraId="31ACCEA4" w14:textId="7C67D405" w:rsidR="00C13F9F" w:rsidRPr="00785136" w:rsidRDefault="00CE795B" w:rsidP="00CE795B">
            <w:pPr>
              <w:tabs>
                <w:tab w:val="right" w:pos="9026"/>
              </w:tabs>
              <w:spacing w:before="60" w:after="60" w:line="0" w:lineRule="atLeast"/>
              <w:ind w:right="-108"/>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E795B">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4D803E79" w14:textId="77777777" w:rsidR="00C13F9F" w:rsidRPr="00785136" w:rsidRDefault="005507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4678699"/>
                <w:placeholder>
                  <w:docPart w:val="BD635F8E488C474E8AD6A864DF420983"/>
                </w:placeholder>
                <w:dropDownList>
                  <w:listItem w:displayText="choose a rating" w:value="choose a rating"/>
                  <w:listItem w:displayText="Compliant" w:value="Compliant"/>
                  <w:listItem w:displayText="Not Compliant" w:value="Not Compliant"/>
                </w:dropDownList>
              </w:sdtPr>
              <w:sdtEndPr/>
              <w:sdtContent>
                <w:r w:rsidR="00C13F9F" w:rsidRPr="00785136">
                  <w:rPr>
                    <w:rFonts w:ascii="Open Sans" w:hAnsi="Open Sans" w:cs="Open Sans"/>
                  </w:rPr>
                  <w:t>Compliant</w:t>
                </w:r>
              </w:sdtContent>
            </w:sdt>
            <w:r w:rsidR="00C13F9F" w:rsidRPr="00785136">
              <w:rPr>
                <w:rFonts w:ascii="Open Sans" w:eastAsia="Open Sans" w:hAnsi="Open Sans" w:cs="Open Sans"/>
              </w:rPr>
              <w:t xml:space="preserve"> </w:t>
            </w:r>
          </w:p>
        </w:tc>
      </w:tr>
    </w:tbl>
    <w:bookmarkEnd w:id="4"/>
    <w:p w14:paraId="05691062" w14:textId="77777777" w:rsidR="005D2235" w:rsidRPr="00785136" w:rsidRDefault="005D2235"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3E3F5D8" w14:textId="2178708A" w:rsidR="00FF2454" w:rsidRDefault="00FF2454" w:rsidP="00F87E39">
      <w:pPr>
        <w:pStyle w:val="NormalArial"/>
        <w:rPr>
          <w:rFonts w:ascii="Open Sans" w:hAnsi="Open Sans" w:cs="Open Sans"/>
        </w:rPr>
      </w:pPr>
      <w:r w:rsidRPr="00FF2454">
        <w:rPr>
          <w:rFonts w:ascii="Open Sans" w:hAnsi="Open Sans" w:cs="Open Sans"/>
        </w:rPr>
        <w:t xml:space="preserve">Consumers </w:t>
      </w:r>
      <w:r w:rsidR="00AB3004">
        <w:rPr>
          <w:rFonts w:ascii="Open Sans" w:hAnsi="Open Sans" w:cs="Open Sans"/>
        </w:rPr>
        <w:t xml:space="preserve">and their representatives </w:t>
      </w:r>
      <w:r w:rsidRPr="00FF2454">
        <w:rPr>
          <w:rFonts w:ascii="Open Sans" w:hAnsi="Open Sans" w:cs="Open Sans"/>
        </w:rPr>
        <w:t xml:space="preserve">reported satisfaction with the assessment and care planning process, noting appropriate services and supports addressed their individual needs, risks, and preferences. Staff showed awareness of each consumer’s specific risks, such as falls or pain, and described </w:t>
      </w:r>
      <w:r w:rsidR="00A835D0">
        <w:rPr>
          <w:rFonts w:ascii="Open Sans" w:hAnsi="Open Sans" w:cs="Open Sans"/>
        </w:rPr>
        <w:t>using</w:t>
      </w:r>
      <w:r w:rsidRPr="00FF2454">
        <w:rPr>
          <w:rFonts w:ascii="Open Sans" w:hAnsi="Open Sans" w:cs="Open Sans"/>
        </w:rPr>
        <w:t xml:space="preserve"> the electronic care management system to access tailored care instructions and mitigation strategies. Management implemented a comprehensive improvement plan in response to previous non-compliance, including increased involvement of registered nurses during intake and initial assessments for higher-level packages. Documentation showed care plans were detailed and included specific risk management strategies aligned with consumers’ identified needs. </w:t>
      </w:r>
    </w:p>
    <w:p w14:paraId="57B6CD7E" w14:textId="2ED42643" w:rsidR="00FF2454" w:rsidRDefault="00FF2454" w:rsidP="00F87E39">
      <w:pPr>
        <w:pStyle w:val="NormalArial"/>
        <w:rPr>
          <w:rFonts w:ascii="Open Sans" w:hAnsi="Open Sans" w:cs="Open Sans"/>
        </w:rPr>
      </w:pPr>
      <w:r w:rsidRPr="00FF2454">
        <w:rPr>
          <w:rFonts w:ascii="Open Sans" w:hAnsi="Open Sans" w:cs="Open Sans"/>
        </w:rPr>
        <w:t>Consumers and their representatives confirmed discussions about advance care planning and end-of-life wishes were held, with this information documented in their care plans in a culturally sensitive manner. Staff reported they were aware of each consumer’s goals and preferences through the care plans and followed a clear process for reporting any changes. Management implemented a comprehensive improvement plan, including staff training and updated procedures, to address prior non-compliance with this requirement. Documentation confirmed care plans had been updated, translated materials were provided, and internal audits showed the completion of relevant discussions.</w:t>
      </w:r>
    </w:p>
    <w:p w14:paraId="63409FFD" w14:textId="7C950B2E" w:rsidR="005D2235" w:rsidRDefault="00FF2454" w:rsidP="00F87E39">
      <w:pPr>
        <w:pStyle w:val="NormalArial"/>
        <w:rPr>
          <w:rFonts w:ascii="Open Sans" w:hAnsi="Open Sans" w:cs="Open Sans"/>
        </w:rPr>
      </w:pPr>
      <w:r w:rsidRPr="00FF2454">
        <w:rPr>
          <w:rFonts w:ascii="Open Sans" w:hAnsi="Open Sans" w:cs="Open Sans"/>
        </w:rPr>
        <w:t xml:space="preserve">Consumers and their representatives reported care plans were regularly reviewed and updated when their needs or preferences changed, with reassessments arranged in response to health changes. Staff described promptly reporting any observed deterioration to care coordinators, which triggered reassessments and care plan updates. Management outlined clear procedures for </w:t>
      </w:r>
      <w:r w:rsidR="00571E8F">
        <w:rPr>
          <w:rFonts w:ascii="Open Sans" w:hAnsi="Open Sans" w:cs="Open Sans"/>
        </w:rPr>
        <w:t xml:space="preserve">annual care plan review </w:t>
      </w:r>
      <w:r w:rsidRPr="00FF2454">
        <w:rPr>
          <w:rFonts w:ascii="Open Sans" w:hAnsi="Open Sans" w:cs="Open Sans"/>
        </w:rPr>
        <w:t xml:space="preserve">or in response to specific triggers, such as health decline or hospital admission. Documentation confirmed regular care plan </w:t>
      </w:r>
      <w:r w:rsidRPr="00FF2454">
        <w:rPr>
          <w:rFonts w:ascii="Open Sans" w:hAnsi="Open Sans" w:cs="Open Sans"/>
        </w:rPr>
        <w:lastRenderedPageBreak/>
        <w:t>reviews, records of reassessments, and discussions at clinical and quality meetings addressing changes in consumer condition.</w:t>
      </w:r>
    </w:p>
    <w:p w14:paraId="37A86571" w14:textId="2E46F8A2" w:rsidR="001012C8" w:rsidRPr="00785136" w:rsidRDefault="001012C8" w:rsidP="00F87E39">
      <w:pPr>
        <w:pStyle w:val="NormalArial"/>
        <w:rPr>
          <w:rFonts w:ascii="Open Sans" w:hAnsi="Open Sans" w:cs="Open Sans"/>
        </w:rPr>
      </w:pPr>
      <w:r w:rsidRPr="001012C8">
        <w:rPr>
          <w:rFonts w:ascii="Open Sans" w:hAnsi="Open Sans" w:cs="Open Sans"/>
        </w:rPr>
        <w:t>Based on the information summarised above, I find the provider compliant with Requirement</w:t>
      </w:r>
      <w:r w:rsidR="00154F62">
        <w:rPr>
          <w:rFonts w:ascii="Open Sans" w:hAnsi="Open Sans" w:cs="Open Sans"/>
        </w:rPr>
        <w:t>s</w:t>
      </w:r>
      <w:r w:rsidRPr="001012C8">
        <w:rPr>
          <w:rFonts w:ascii="Open Sans" w:hAnsi="Open Sans" w:cs="Open Sans"/>
        </w:rPr>
        <w:t xml:space="preserve"> (3)(</w:t>
      </w:r>
      <w:r w:rsidR="001876E9">
        <w:rPr>
          <w:rFonts w:ascii="Open Sans" w:hAnsi="Open Sans" w:cs="Open Sans"/>
        </w:rPr>
        <w:t>a</w:t>
      </w:r>
      <w:r w:rsidRPr="001012C8">
        <w:rPr>
          <w:rFonts w:ascii="Open Sans" w:hAnsi="Open Sans" w:cs="Open Sans"/>
        </w:rPr>
        <w:t>)</w:t>
      </w:r>
      <w:r w:rsidR="001876E9">
        <w:rPr>
          <w:rFonts w:ascii="Open Sans" w:hAnsi="Open Sans" w:cs="Open Sans"/>
        </w:rPr>
        <w:t>, (3)(b), and (3)(</w:t>
      </w:r>
      <w:r w:rsidR="00CE795B">
        <w:rPr>
          <w:rFonts w:ascii="Open Sans" w:hAnsi="Open Sans" w:cs="Open Sans"/>
        </w:rPr>
        <w:t>e</w:t>
      </w:r>
      <w:r w:rsidR="001876E9">
        <w:rPr>
          <w:rFonts w:ascii="Open Sans" w:hAnsi="Open Sans" w:cs="Open Sans"/>
        </w:rPr>
        <w:t>)</w:t>
      </w:r>
      <w:r w:rsidRPr="001012C8">
        <w:rPr>
          <w:rFonts w:ascii="Open Sans" w:hAnsi="Open Sans" w:cs="Open Sans"/>
        </w:rPr>
        <w:t xml:space="preserve"> in Standard 2 Ongoing assessment and planning with consumers.</w:t>
      </w:r>
    </w:p>
    <w:sectPr w:rsidR="001012C8" w:rsidRPr="00785136"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75BE" w14:textId="77777777" w:rsidR="00A83CE0" w:rsidRDefault="00A83CE0">
      <w:pPr>
        <w:spacing w:after="0"/>
      </w:pPr>
      <w:r>
        <w:separator/>
      </w:r>
    </w:p>
  </w:endnote>
  <w:endnote w:type="continuationSeparator" w:id="0">
    <w:p w14:paraId="5C535D18" w14:textId="77777777" w:rsidR="00A83CE0" w:rsidRDefault="00A83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22C6" w14:textId="77777777" w:rsidR="005D2235" w:rsidRDefault="005D2235" w:rsidP="00937FBB">
    <w:pPr>
      <w:pStyle w:val="FooterArial9"/>
      <w:rPr>
        <w:rStyle w:val="FooterBold"/>
        <w:rFonts w:ascii="Arial" w:hAnsi="Arial"/>
        <w:b w:val="0"/>
      </w:rPr>
    </w:pPr>
    <w:bookmarkStart w:id="5" w:name="_Hlk144301213"/>
  </w:p>
  <w:bookmarkEnd w:id="5"/>
  <w:p w14:paraId="0506DBCD" w14:textId="77777777" w:rsidR="005D2235" w:rsidRPr="00DF37F2" w:rsidRDefault="005D2235"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Alpha Omega Aged Care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32B0117" w14:textId="77777777" w:rsidR="005D2235" w:rsidRPr="00DF37F2" w:rsidRDefault="005D2235"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201443</w:t>
    </w:r>
    <w:r w:rsidRPr="00DF37F2">
      <w:rPr>
        <w:rStyle w:val="FooterBold"/>
        <w:rFonts w:ascii="Arial" w:hAnsi="Arial"/>
        <w:b w:val="0"/>
      </w:rPr>
      <w:tab/>
      <w:t xml:space="preserve">OFFICIAL: Sensitive </w:t>
    </w:r>
  </w:p>
  <w:p w14:paraId="53D5C358" w14:textId="77777777" w:rsidR="005D2235" w:rsidRPr="00937FBB" w:rsidRDefault="005D2235"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8DFD" w14:textId="77777777" w:rsidR="00A83CE0" w:rsidRDefault="00A83CE0" w:rsidP="00D71F88">
      <w:pPr>
        <w:spacing w:after="0"/>
      </w:pPr>
      <w:r>
        <w:separator/>
      </w:r>
    </w:p>
  </w:footnote>
  <w:footnote w:type="continuationSeparator" w:id="0">
    <w:p w14:paraId="6A09EE6E" w14:textId="77777777" w:rsidR="00A83CE0" w:rsidRDefault="00A83CE0" w:rsidP="00D71F88">
      <w:pPr>
        <w:spacing w:after="0"/>
      </w:pPr>
      <w:r>
        <w:continuationSeparator/>
      </w:r>
    </w:p>
  </w:footnote>
  <w:footnote w:id="1">
    <w:p w14:paraId="59B1D00E" w14:textId="1075A3AD" w:rsidR="005D2235" w:rsidRDefault="005D2235"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A352F4">
        <w:rPr>
          <w:rFonts w:ascii="Arial" w:hAnsi="Arial" w:cs="Arial"/>
          <w:color w:val="auto"/>
          <w:sz w:val="20"/>
          <w:szCs w:val="20"/>
        </w:rPr>
        <w:t>section 68A</w:t>
      </w:r>
      <w:r w:rsidR="00A352F4" w:rsidRPr="00A352F4">
        <w:rPr>
          <w:rFonts w:ascii="Arial" w:hAnsi="Arial" w:cs="Arial"/>
          <w:color w:val="auto"/>
          <w:sz w:val="20"/>
          <w:szCs w:val="20"/>
        </w:rPr>
        <w:t xml:space="preserve"> </w:t>
      </w:r>
      <w:r w:rsidRPr="00A352F4">
        <w:rPr>
          <w:rFonts w:ascii="Arial" w:hAnsi="Arial" w:cs="Arial"/>
          <w:color w:val="auto"/>
          <w:sz w:val="20"/>
          <w:szCs w:val="20"/>
        </w:rPr>
        <w:t xml:space="preserve">of the Aged </w:t>
      </w:r>
      <w:r w:rsidRPr="002C3CB4">
        <w:rPr>
          <w:rFonts w:ascii="Arial" w:hAnsi="Arial" w:cs="Arial"/>
          <w:sz w:val="20"/>
          <w:szCs w:val="20"/>
        </w:rPr>
        <w:t>Care Quality and Safety Commission Rules 2018.</w:t>
      </w:r>
    </w:p>
    <w:p w14:paraId="1587968F" w14:textId="77777777" w:rsidR="005D2235" w:rsidRDefault="005D223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4DE2" w14:textId="77777777" w:rsidR="005D2235" w:rsidRDefault="005D2235">
    <w:pPr>
      <w:pStyle w:val="Header"/>
    </w:pPr>
    <w:r>
      <w:rPr>
        <w:noProof/>
        <w:color w:val="2B579A"/>
        <w:shd w:val="clear" w:color="auto" w:fill="E6E6E6"/>
        <w:lang w:val="en-US"/>
      </w:rPr>
      <w:drawing>
        <wp:anchor distT="0" distB="0" distL="114300" distR="114300" simplePos="0" relativeHeight="251658241" behindDoc="1" locked="0" layoutInCell="1" allowOverlap="1" wp14:anchorId="47D26683" wp14:editId="6DB38DEC">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AAF8" w14:textId="77777777" w:rsidR="005D2235" w:rsidRDefault="005D2235">
    <w:pPr>
      <w:pStyle w:val="Header"/>
    </w:pPr>
    <w:r>
      <w:rPr>
        <w:noProof/>
      </w:rPr>
      <w:drawing>
        <wp:anchor distT="0" distB="0" distL="114300" distR="114300" simplePos="0" relativeHeight="251658240" behindDoc="0" locked="0" layoutInCell="1" allowOverlap="1" wp14:anchorId="1C589657" wp14:editId="0D8C47F9">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9740F80">
      <w:start w:val="1"/>
      <w:numFmt w:val="lowerRoman"/>
      <w:lvlText w:val="(%1)"/>
      <w:lvlJc w:val="left"/>
      <w:pPr>
        <w:ind w:left="1080" w:hanging="720"/>
      </w:pPr>
      <w:rPr>
        <w:rFonts w:hint="default"/>
      </w:rPr>
    </w:lvl>
    <w:lvl w:ilvl="1" w:tplc="1906847C" w:tentative="1">
      <w:start w:val="1"/>
      <w:numFmt w:val="lowerLetter"/>
      <w:lvlText w:val="%2."/>
      <w:lvlJc w:val="left"/>
      <w:pPr>
        <w:ind w:left="1440" w:hanging="360"/>
      </w:pPr>
    </w:lvl>
    <w:lvl w:ilvl="2" w:tplc="0C5A2D8E" w:tentative="1">
      <w:start w:val="1"/>
      <w:numFmt w:val="lowerRoman"/>
      <w:lvlText w:val="%3."/>
      <w:lvlJc w:val="right"/>
      <w:pPr>
        <w:ind w:left="2160" w:hanging="180"/>
      </w:pPr>
    </w:lvl>
    <w:lvl w:ilvl="3" w:tplc="2DC66416" w:tentative="1">
      <w:start w:val="1"/>
      <w:numFmt w:val="decimal"/>
      <w:lvlText w:val="%4."/>
      <w:lvlJc w:val="left"/>
      <w:pPr>
        <w:ind w:left="2880" w:hanging="360"/>
      </w:pPr>
    </w:lvl>
    <w:lvl w:ilvl="4" w:tplc="377AD4D8" w:tentative="1">
      <w:start w:val="1"/>
      <w:numFmt w:val="lowerLetter"/>
      <w:lvlText w:val="%5."/>
      <w:lvlJc w:val="left"/>
      <w:pPr>
        <w:ind w:left="3600" w:hanging="360"/>
      </w:pPr>
    </w:lvl>
    <w:lvl w:ilvl="5" w:tplc="E72AFC02" w:tentative="1">
      <w:start w:val="1"/>
      <w:numFmt w:val="lowerRoman"/>
      <w:lvlText w:val="%6."/>
      <w:lvlJc w:val="right"/>
      <w:pPr>
        <w:ind w:left="4320" w:hanging="180"/>
      </w:pPr>
    </w:lvl>
    <w:lvl w:ilvl="6" w:tplc="8AFC80D4" w:tentative="1">
      <w:start w:val="1"/>
      <w:numFmt w:val="decimal"/>
      <w:lvlText w:val="%7."/>
      <w:lvlJc w:val="left"/>
      <w:pPr>
        <w:ind w:left="5040" w:hanging="360"/>
      </w:pPr>
    </w:lvl>
    <w:lvl w:ilvl="7" w:tplc="E056C3CA" w:tentative="1">
      <w:start w:val="1"/>
      <w:numFmt w:val="lowerLetter"/>
      <w:lvlText w:val="%8."/>
      <w:lvlJc w:val="left"/>
      <w:pPr>
        <w:ind w:left="5760" w:hanging="360"/>
      </w:pPr>
    </w:lvl>
    <w:lvl w:ilvl="8" w:tplc="CAC0DC4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1CCB9C6">
      <w:start w:val="1"/>
      <w:numFmt w:val="lowerRoman"/>
      <w:lvlText w:val="(%1)"/>
      <w:lvlJc w:val="left"/>
      <w:pPr>
        <w:ind w:left="1080" w:hanging="720"/>
      </w:pPr>
      <w:rPr>
        <w:rFonts w:hint="default"/>
      </w:rPr>
    </w:lvl>
    <w:lvl w:ilvl="1" w:tplc="589CD8BE" w:tentative="1">
      <w:start w:val="1"/>
      <w:numFmt w:val="lowerLetter"/>
      <w:lvlText w:val="%2."/>
      <w:lvlJc w:val="left"/>
      <w:pPr>
        <w:ind w:left="1440" w:hanging="360"/>
      </w:pPr>
    </w:lvl>
    <w:lvl w:ilvl="2" w:tplc="9F806F0A" w:tentative="1">
      <w:start w:val="1"/>
      <w:numFmt w:val="lowerRoman"/>
      <w:lvlText w:val="%3."/>
      <w:lvlJc w:val="right"/>
      <w:pPr>
        <w:ind w:left="2160" w:hanging="180"/>
      </w:pPr>
    </w:lvl>
    <w:lvl w:ilvl="3" w:tplc="683E6C28" w:tentative="1">
      <w:start w:val="1"/>
      <w:numFmt w:val="decimal"/>
      <w:lvlText w:val="%4."/>
      <w:lvlJc w:val="left"/>
      <w:pPr>
        <w:ind w:left="2880" w:hanging="360"/>
      </w:pPr>
    </w:lvl>
    <w:lvl w:ilvl="4" w:tplc="A22CEECA" w:tentative="1">
      <w:start w:val="1"/>
      <w:numFmt w:val="lowerLetter"/>
      <w:lvlText w:val="%5."/>
      <w:lvlJc w:val="left"/>
      <w:pPr>
        <w:ind w:left="3600" w:hanging="360"/>
      </w:pPr>
    </w:lvl>
    <w:lvl w:ilvl="5" w:tplc="59E40326" w:tentative="1">
      <w:start w:val="1"/>
      <w:numFmt w:val="lowerRoman"/>
      <w:lvlText w:val="%6."/>
      <w:lvlJc w:val="right"/>
      <w:pPr>
        <w:ind w:left="4320" w:hanging="180"/>
      </w:pPr>
    </w:lvl>
    <w:lvl w:ilvl="6" w:tplc="15EA29E6" w:tentative="1">
      <w:start w:val="1"/>
      <w:numFmt w:val="decimal"/>
      <w:lvlText w:val="%7."/>
      <w:lvlJc w:val="left"/>
      <w:pPr>
        <w:ind w:left="5040" w:hanging="360"/>
      </w:pPr>
    </w:lvl>
    <w:lvl w:ilvl="7" w:tplc="A22024DA" w:tentative="1">
      <w:start w:val="1"/>
      <w:numFmt w:val="lowerLetter"/>
      <w:lvlText w:val="%8."/>
      <w:lvlJc w:val="left"/>
      <w:pPr>
        <w:ind w:left="5760" w:hanging="360"/>
      </w:pPr>
    </w:lvl>
    <w:lvl w:ilvl="8" w:tplc="29D2A106"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97E6B7F0">
      <w:start w:val="1"/>
      <w:numFmt w:val="lowerRoman"/>
      <w:lvlText w:val="(%1)"/>
      <w:lvlJc w:val="left"/>
      <w:pPr>
        <w:ind w:left="1080" w:hanging="720"/>
      </w:pPr>
      <w:rPr>
        <w:rFonts w:hint="default"/>
      </w:rPr>
    </w:lvl>
    <w:lvl w:ilvl="1" w:tplc="18AAB384" w:tentative="1">
      <w:start w:val="1"/>
      <w:numFmt w:val="lowerLetter"/>
      <w:lvlText w:val="%2."/>
      <w:lvlJc w:val="left"/>
      <w:pPr>
        <w:ind w:left="1440" w:hanging="360"/>
      </w:pPr>
    </w:lvl>
    <w:lvl w:ilvl="2" w:tplc="4D7E4FC0" w:tentative="1">
      <w:start w:val="1"/>
      <w:numFmt w:val="lowerRoman"/>
      <w:lvlText w:val="%3."/>
      <w:lvlJc w:val="right"/>
      <w:pPr>
        <w:ind w:left="2160" w:hanging="180"/>
      </w:pPr>
    </w:lvl>
    <w:lvl w:ilvl="3" w:tplc="10446F46" w:tentative="1">
      <w:start w:val="1"/>
      <w:numFmt w:val="decimal"/>
      <w:lvlText w:val="%4."/>
      <w:lvlJc w:val="left"/>
      <w:pPr>
        <w:ind w:left="2880" w:hanging="360"/>
      </w:pPr>
    </w:lvl>
    <w:lvl w:ilvl="4" w:tplc="5F48CFC0" w:tentative="1">
      <w:start w:val="1"/>
      <w:numFmt w:val="lowerLetter"/>
      <w:lvlText w:val="%5."/>
      <w:lvlJc w:val="left"/>
      <w:pPr>
        <w:ind w:left="3600" w:hanging="360"/>
      </w:pPr>
    </w:lvl>
    <w:lvl w:ilvl="5" w:tplc="A8764F50" w:tentative="1">
      <w:start w:val="1"/>
      <w:numFmt w:val="lowerRoman"/>
      <w:lvlText w:val="%6."/>
      <w:lvlJc w:val="right"/>
      <w:pPr>
        <w:ind w:left="4320" w:hanging="180"/>
      </w:pPr>
    </w:lvl>
    <w:lvl w:ilvl="6" w:tplc="4A760C36" w:tentative="1">
      <w:start w:val="1"/>
      <w:numFmt w:val="decimal"/>
      <w:lvlText w:val="%7."/>
      <w:lvlJc w:val="left"/>
      <w:pPr>
        <w:ind w:left="5040" w:hanging="360"/>
      </w:pPr>
    </w:lvl>
    <w:lvl w:ilvl="7" w:tplc="BB2864C4" w:tentative="1">
      <w:start w:val="1"/>
      <w:numFmt w:val="lowerLetter"/>
      <w:lvlText w:val="%8."/>
      <w:lvlJc w:val="left"/>
      <w:pPr>
        <w:ind w:left="5760" w:hanging="360"/>
      </w:pPr>
    </w:lvl>
    <w:lvl w:ilvl="8" w:tplc="342E596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CD0D85A">
      <w:start w:val="1"/>
      <w:numFmt w:val="lowerRoman"/>
      <w:lvlText w:val="(%1)"/>
      <w:lvlJc w:val="left"/>
      <w:pPr>
        <w:ind w:left="1080" w:hanging="720"/>
      </w:pPr>
      <w:rPr>
        <w:rFonts w:hint="default"/>
      </w:rPr>
    </w:lvl>
    <w:lvl w:ilvl="1" w:tplc="A58ED7FC" w:tentative="1">
      <w:start w:val="1"/>
      <w:numFmt w:val="lowerLetter"/>
      <w:lvlText w:val="%2."/>
      <w:lvlJc w:val="left"/>
      <w:pPr>
        <w:ind w:left="1440" w:hanging="360"/>
      </w:pPr>
    </w:lvl>
    <w:lvl w:ilvl="2" w:tplc="9586CB94" w:tentative="1">
      <w:start w:val="1"/>
      <w:numFmt w:val="lowerRoman"/>
      <w:lvlText w:val="%3."/>
      <w:lvlJc w:val="right"/>
      <w:pPr>
        <w:ind w:left="2160" w:hanging="180"/>
      </w:pPr>
    </w:lvl>
    <w:lvl w:ilvl="3" w:tplc="9AE6D9CE" w:tentative="1">
      <w:start w:val="1"/>
      <w:numFmt w:val="decimal"/>
      <w:lvlText w:val="%4."/>
      <w:lvlJc w:val="left"/>
      <w:pPr>
        <w:ind w:left="2880" w:hanging="360"/>
      </w:pPr>
    </w:lvl>
    <w:lvl w:ilvl="4" w:tplc="6F3E0F88" w:tentative="1">
      <w:start w:val="1"/>
      <w:numFmt w:val="lowerLetter"/>
      <w:lvlText w:val="%5."/>
      <w:lvlJc w:val="left"/>
      <w:pPr>
        <w:ind w:left="3600" w:hanging="360"/>
      </w:pPr>
    </w:lvl>
    <w:lvl w:ilvl="5" w:tplc="55DAE790" w:tentative="1">
      <w:start w:val="1"/>
      <w:numFmt w:val="lowerRoman"/>
      <w:lvlText w:val="%6."/>
      <w:lvlJc w:val="right"/>
      <w:pPr>
        <w:ind w:left="4320" w:hanging="180"/>
      </w:pPr>
    </w:lvl>
    <w:lvl w:ilvl="6" w:tplc="20DE3D1E" w:tentative="1">
      <w:start w:val="1"/>
      <w:numFmt w:val="decimal"/>
      <w:lvlText w:val="%7."/>
      <w:lvlJc w:val="left"/>
      <w:pPr>
        <w:ind w:left="5040" w:hanging="360"/>
      </w:pPr>
    </w:lvl>
    <w:lvl w:ilvl="7" w:tplc="FAC618B2" w:tentative="1">
      <w:start w:val="1"/>
      <w:numFmt w:val="lowerLetter"/>
      <w:lvlText w:val="%8."/>
      <w:lvlJc w:val="left"/>
      <w:pPr>
        <w:ind w:left="5760" w:hanging="360"/>
      </w:pPr>
    </w:lvl>
    <w:lvl w:ilvl="8" w:tplc="A4F0F5C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DF044312">
      <w:start w:val="1"/>
      <w:numFmt w:val="lowerRoman"/>
      <w:lvlText w:val="(%1)"/>
      <w:lvlJc w:val="left"/>
      <w:pPr>
        <w:ind w:left="1080" w:hanging="720"/>
      </w:pPr>
      <w:rPr>
        <w:rFonts w:hint="default"/>
      </w:rPr>
    </w:lvl>
    <w:lvl w:ilvl="1" w:tplc="6BC01B02" w:tentative="1">
      <w:start w:val="1"/>
      <w:numFmt w:val="lowerLetter"/>
      <w:lvlText w:val="%2."/>
      <w:lvlJc w:val="left"/>
      <w:pPr>
        <w:ind w:left="1440" w:hanging="360"/>
      </w:pPr>
    </w:lvl>
    <w:lvl w:ilvl="2" w:tplc="8788D4D8" w:tentative="1">
      <w:start w:val="1"/>
      <w:numFmt w:val="lowerRoman"/>
      <w:lvlText w:val="%3."/>
      <w:lvlJc w:val="right"/>
      <w:pPr>
        <w:ind w:left="2160" w:hanging="180"/>
      </w:pPr>
    </w:lvl>
    <w:lvl w:ilvl="3" w:tplc="F796F2CE" w:tentative="1">
      <w:start w:val="1"/>
      <w:numFmt w:val="decimal"/>
      <w:lvlText w:val="%4."/>
      <w:lvlJc w:val="left"/>
      <w:pPr>
        <w:ind w:left="2880" w:hanging="360"/>
      </w:pPr>
    </w:lvl>
    <w:lvl w:ilvl="4" w:tplc="4CE43164" w:tentative="1">
      <w:start w:val="1"/>
      <w:numFmt w:val="lowerLetter"/>
      <w:lvlText w:val="%5."/>
      <w:lvlJc w:val="left"/>
      <w:pPr>
        <w:ind w:left="3600" w:hanging="360"/>
      </w:pPr>
    </w:lvl>
    <w:lvl w:ilvl="5" w:tplc="48706CBE" w:tentative="1">
      <w:start w:val="1"/>
      <w:numFmt w:val="lowerRoman"/>
      <w:lvlText w:val="%6."/>
      <w:lvlJc w:val="right"/>
      <w:pPr>
        <w:ind w:left="4320" w:hanging="180"/>
      </w:pPr>
    </w:lvl>
    <w:lvl w:ilvl="6" w:tplc="4A18E3C8" w:tentative="1">
      <w:start w:val="1"/>
      <w:numFmt w:val="decimal"/>
      <w:lvlText w:val="%7."/>
      <w:lvlJc w:val="left"/>
      <w:pPr>
        <w:ind w:left="5040" w:hanging="360"/>
      </w:pPr>
    </w:lvl>
    <w:lvl w:ilvl="7" w:tplc="23C0E1BA" w:tentative="1">
      <w:start w:val="1"/>
      <w:numFmt w:val="lowerLetter"/>
      <w:lvlText w:val="%8."/>
      <w:lvlJc w:val="left"/>
      <w:pPr>
        <w:ind w:left="5760" w:hanging="360"/>
      </w:pPr>
    </w:lvl>
    <w:lvl w:ilvl="8" w:tplc="4A26130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C3C1DA8">
      <w:start w:val="1"/>
      <w:numFmt w:val="bullet"/>
      <w:lvlText w:val=""/>
      <w:lvlJc w:val="left"/>
      <w:pPr>
        <w:ind w:left="720" w:hanging="360"/>
      </w:pPr>
      <w:rPr>
        <w:rFonts w:ascii="Symbol" w:hAnsi="Symbol" w:hint="default"/>
        <w:color w:val="auto"/>
        <w:sz w:val="24"/>
        <w:szCs w:val="24"/>
      </w:rPr>
    </w:lvl>
    <w:lvl w:ilvl="1" w:tplc="34D423DC" w:tentative="1">
      <w:start w:val="1"/>
      <w:numFmt w:val="bullet"/>
      <w:lvlText w:val="o"/>
      <w:lvlJc w:val="left"/>
      <w:pPr>
        <w:ind w:left="1440" w:hanging="360"/>
      </w:pPr>
      <w:rPr>
        <w:rFonts w:ascii="Courier New" w:hAnsi="Courier New" w:cs="Courier New" w:hint="default"/>
      </w:rPr>
    </w:lvl>
    <w:lvl w:ilvl="2" w:tplc="35F6685C" w:tentative="1">
      <w:start w:val="1"/>
      <w:numFmt w:val="bullet"/>
      <w:lvlText w:val=""/>
      <w:lvlJc w:val="left"/>
      <w:pPr>
        <w:ind w:left="2160" w:hanging="360"/>
      </w:pPr>
      <w:rPr>
        <w:rFonts w:ascii="Wingdings" w:hAnsi="Wingdings" w:hint="default"/>
      </w:rPr>
    </w:lvl>
    <w:lvl w:ilvl="3" w:tplc="129EAA10" w:tentative="1">
      <w:start w:val="1"/>
      <w:numFmt w:val="bullet"/>
      <w:lvlText w:val=""/>
      <w:lvlJc w:val="left"/>
      <w:pPr>
        <w:ind w:left="2880" w:hanging="360"/>
      </w:pPr>
      <w:rPr>
        <w:rFonts w:ascii="Symbol" w:hAnsi="Symbol" w:hint="default"/>
      </w:rPr>
    </w:lvl>
    <w:lvl w:ilvl="4" w:tplc="9FC4B592" w:tentative="1">
      <w:start w:val="1"/>
      <w:numFmt w:val="bullet"/>
      <w:lvlText w:val="o"/>
      <w:lvlJc w:val="left"/>
      <w:pPr>
        <w:ind w:left="3600" w:hanging="360"/>
      </w:pPr>
      <w:rPr>
        <w:rFonts w:ascii="Courier New" w:hAnsi="Courier New" w:cs="Courier New" w:hint="default"/>
      </w:rPr>
    </w:lvl>
    <w:lvl w:ilvl="5" w:tplc="0FC8AF7E" w:tentative="1">
      <w:start w:val="1"/>
      <w:numFmt w:val="bullet"/>
      <w:lvlText w:val=""/>
      <w:lvlJc w:val="left"/>
      <w:pPr>
        <w:ind w:left="4320" w:hanging="360"/>
      </w:pPr>
      <w:rPr>
        <w:rFonts w:ascii="Wingdings" w:hAnsi="Wingdings" w:hint="default"/>
      </w:rPr>
    </w:lvl>
    <w:lvl w:ilvl="6" w:tplc="025860EC" w:tentative="1">
      <w:start w:val="1"/>
      <w:numFmt w:val="bullet"/>
      <w:lvlText w:val=""/>
      <w:lvlJc w:val="left"/>
      <w:pPr>
        <w:ind w:left="5040" w:hanging="360"/>
      </w:pPr>
      <w:rPr>
        <w:rFonts w:ascii="Symbol" w:hAnsi="Symbol" w:hint="default"/>
      </w:rPr>
    </w:lvl>
    <w:lvl w:ilvl="7" w:tplc="C3426AFA" w:tentative="1">
      <w:start w:val="1"/>
      <w:numFmt w:val="bullet"/>
      <w:lvlText w:val="o"/>
      <w:lvlJc w:val="left"/>
      <w:pPr>
        <w:ind w:left="5760" w:hanging="360"/>
      </w:pPr>
      <w:rPr>
        <w:rFonts w:ascii="Courier New" w:hAnsi="Courier New" w:cs="Courier New" w:hint="default"/>
      </w:rPr>
    </w:lvl>
    <w:lvl w:ilvl="8" w:tplc="945ABED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4DA355C">
      <w:start w:val="1"/>
      <w:numFmt w:val="lowerRoman"/>
      <w:lvlText w:val="(%1)"/>
      <w:lvlJc w:val="left"/>
      <w:pPr>
        <w:ind w:left="1080" w:hanging="720"/>
      </w:pPr>
      <w:rPr>
        <w:rFonts w:hint="default"/>
      </w:rPr>
    </w:lvl>
    <w:lvl w:ilvl="1" w:tplc="8B325E12" w:tentative="1">
      <w:start w:val="1"/>
      <w:numFmt w:val="lowerLetter"/>
      <w:lvlText w:val="%2."/>
      <w:lvlJc w:val="left"/>
      <w:pPr>
        <w:ind w:left="1440" w:hanging="360"/>
      </w:pPr>
    </w:lvl>
    <w:lvl w:ilvl="2" w:tplc="752EE4E6" w:tentative="1">
      <w:start w:val="1"/>
      <w:numFmt w:val="lowerRoman"/>
      <w:lvlText w:val="%3."/>
      <w:lvlJc w:val="right"/>
      <w:pPr>
        <w:ind w:left="2160" w:hanging="180"/>
      </w:pPr>
    </w:lvl>
    <w:lvl w:ilvl="3" w:tplc="0A388798" w:tentative="1">
      <w:start w:val="1"/>
      <w:numFmt w:val="decimal"/>
      <w:lvlText w:val="%4."/>
      <w:lvlJc w:val="left"/>
      <w:pPr>
        <w:ind w:left="2880" w:hanging="360"/>
      </w:pPr>
    </w:lvl>
    <w:lvl w:ilvl="4" w:tplc="43BCED5A" w:tentative="1">
      <w:start w:val="1"/>
      <w:numFmt w:val="lowerLetter"/>
      <w:lvlText w:val="%5."/>
      <w:lvlJc w:val="left"/>
      <w:pPr>
        <w:ind w:left="3600" w:hanging="360"/>
      </w:pPr>
    </w:lvl>
    <w:lvl w:ilvl="5" w:tplc="4870488E" w:tentative="1">
      <w:start w:val="1"/>
      <w:numFmt w:val="lowerRoman"/>
      <w:lvlText w:val="%6."/>
      <w:lvlJc w:val="right"/>
      <w:pPr>
        <w:ind w:left="4320" w:hanging="180"/>
      </w:pPr>
    </w:lvl>
    <w:lvl w:ilvl="6" w:tplc="C82CC958" w:tentative="1">
      <w:start w:val="1"/>
      <w:numFmt w:val="decimal"/>
      <w:lvlText w:val="%7."/>
      <w:lvlJc w:val="left"/>
      <w:pPr>
        <w:ind w:left="5040" w:hanging="360"/>
      </w:pPr>
    </w:lvl>
    <w:lvl w:ilvl="7" w:tplc="AA18DE86" w:tentative="1">
      <w:start w:val="1"/>
      <w:numFmt w:val="lowerLetter"/>
      <w:lvlText w:val="%8."/>
      <w:lvlJc w:val="left"/>
      <w:pPr>
        <w:ind w:left="5760" w:hanging="360"/>
      </w:pPr>
    </w:lvl>
    <w:lvl w:ilvl="8" w:tplc="6E42399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C3A6528A">
      <w:start w:val="1"/>
      <w:numFmt w:val="lowerRoman"/>
      <w:lvlText w:val="(%1)"/>
      <w:lvlJc w:val="left"/>
      <w:pPr>
        <w:ind w:left="1080" w:hanging="720"/>
      </w:pPr>
      <w:rPr>
        <w:rFonts w:hint="default"/>
      </w:rPr>
    </w:lvl>
    <w:lvl w:ilvl="1" w:tplc="CF268D0E" w:tentative="1">
      <w:start w:val="1"/>
      <w:numFmt w:val="lowerLetter"/>
      <w:lvlText w:val="%2."/>
      <w:lvlJc w:val="left"/>
      <w:pPr>
        <w:ind w:left="1440" w:hanging="360"/>
      </w:pPr>
    </w:lvl>
    <w:lvl w:ilvl="2" w:tplc="E27420B0" w:tentative="1">
      <w:start w:val="1"/>
      <w:numFmt w:val="lowerRoman"/>
      <w:lvlText w:val="%3."/>
      <w:lvlJc w:val="right"/>
      <w:pPr>
        <w:ind w:left="2160" w:hanging="180"/>
      </w:pPr>
    </w:lvl>
    <w:lvl w:ilvl="3" w:tplc="5ABE88C8" w:tentative="1">
      <w:start w:val="1"/>
      <w:numFmt w:val="decimal"/>
      <w:lvlText w:val="%4."/>
      <w:lvlJc w:val="left"/>
      <w:pPr>
        <w:ind w:left="2880" w:hanging="360"/>
      </w:pPr>
    </w:lvl>
    <w:lvl w:ilvl="4" w:tplc="E3107BF0" w:tentative="1">
      <w:start w:val="1"/>
      <w:numFmt w:val="lowerLetter"/>
      <w:lvlText w:val="%5."/>
      <w:lvlJc w:val="left"/>
      <w:pPr>
        <w:ind w:left="3600" w:hanging="360"/>
      </w:pPr>
    </w:lvl>
    <w:lvl w:ilvl="5" w:tplc="38A8D65C" w:tentative="1">
      <w:start w:val="1"/>
      <w:numFmt w:val="lowerRoman"/>
      <w:lvlText w:val="%6."/>
      <w:lvlJc w:val="right"/>
      <w:pPr>
        <w:ind w:left="4320" w:hanging="180"/>
      </w:pPr>
    </w:lvl>
    <w:lvl w:ilvl="6" w:tplc="0EAA04AE" w:tentative="1">
      <w:start w:val="1"/>
      <w:numFmt w:val="decimal"/>
      <w:lvlText w:val="%7."/>
      <w:lvlJc w:val="left"/>
      <w:pPr>
        <w:ind w:left="5040" w:hanging="360"/>
      </w:pPr>
    </w:lvl>
    <w:lvl w:ilvl="7" w:tplc="D174DFDE" w:tentative="1">
      <w:start w:val="1"/>
      <w:numFmt w:val="lowerLetter"/>
      <w:lvlText w:val="%8."/>
      <w:lvlJc w:val="left"/>
      <w:pPr>
        <w:ind w:left="5760" w:hanging="360"/>
      </w:pPr>
    </w:lvl>
    <w:lvl w:ilvl="8" w:tplc="E4065854"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9D322E52">
      <w:start w:val="1"/>
      <w:numFmt w:val="lowerRoman"/>
      <w:lvlText w:val="(%1)"/>
      <w:lvlJc w:val="left"/>
      <w:pPr>
        <w:ind w:left="1080" w:hanging="720"/>
      </w:pPr>
      <w:rPr>
        <w:rFonts w:hint="default"/>
      </w:rPr>
    </w:lvl>
    <w:lvl w:ilvl="1" w:tplc="78CE01A8" w:tentative="1">
      <w:start w:val="1"/>
      <w:numFmt w:val="lowerLetter"/>
      <w:lvlText w:val="%2."/>
      <w:lvlJc w:val="left"/>
      <w:pPr>
        <w:ind w:left="1440" w:hanging="360"/>
      </w:pPr>
    </w:lvl>
    <w:lvl w:ilvl="2" w:tplc="EADEF634" w:tentative="1">
      <w:start w:val="1"/>
      <w:numFmt w:val="lowerRoman"/>
      <w:lvlText w:val="%3."/>
      <w:lvlJc w:val="right"/>
      <w:pPr>
        <w:ind w:left="2160" w:hanging="180"/>
      </w:pPr>
    </w:lvl>
    <w:lvl w:ilvl="3" w:tplc="CD2CA588" w:tentative="1">
      <w:start w:val="1"/>
      <w:numFmt w:val="decimal"/>
      <w:lvlText w:val="%4."/>
      <w:lvlJc w:val="left"/>
      <w:pPr>
        <w:ind w:left="2880" w:hanging="360"/>
      </w:pPr>
    </w:lvl>
    <w:lvl w:ilvl="4" w:tplc="D7428464" w:tentative="1">
      <w:start w:val="1"/>
      <w:numFmt w:val="lowerLetter"/>
      <w:lvlText w:val="%5."/>
      <w:lvlJc w:val="left"/>
      <w:pPr>
        <w:ind w:left="3600" w:hanging="360"/>
      </w:pPr>
    </w:lvl>
    <w:lvl w:ilvl="5" w:tplc="804089CE" w:tentative="1">
      <w:start w:val="1"/>
      <w:numFmt w:val="lowerRoman"/>
      <w:lvlText w:val="%6."/>
      <w:lvlJc w:val="right"/>
      <w:pPr>
        <w:ind w:left="4320" w:hanging="180"/>
      </w:pPr>
    </w:lvl>
    <w:lvl w:ilvl="6" w:tplc="4BD6CDB6" w:tentative="1">
      <w:start w:val="1"/>
      <w:numFmt w:val="decimal"/>
      <w:lvlText w:val="%7."/>
      <w:lvlJc w:val="left"/>
      <w:pPr>
        <w:ind w:left="5040" w:hanging="360"/>
      </w:pPr>
    </w:lvl>
    <w:lvl w:ilvl="7" w:tplc="66FA01E8" w:tentative="1">
      <w:start w:val="1"/>
      <w:numFmt w:val="lowerLetter"/>
      <w:lvlText w:val="%8."/>
      <w:lvlJc w:val="left"/>
      <w:pPr>
        <w:ind w:left="5760" w:hanging="360"/>
      </w:pPr>
    </w:lvl>
    <w:lvl w:ilvl="8" w:tplc="6E424FB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FFD4EB20">
      <w:start w:val="1"/>
      <w:numFmt w:val="lowerRoman"/>
      <w:lvlText w:val="(%1)"/>
      <w:lvlJc w:val="left"/>
      <w:pPr>
        <w:ind w:left="1080" w:hanging="720"/>
      </w:pPr>
      <w:rPr>
        <w:rFonts w:hint="default"/>
      </w:rPr>
    </w:lvl>
    <w:lvl w:ilvl="1" w:tplc="EA5A451E" w:tentative="1">
      <w:start w:val="1"/>
      <w:numFmt w:val="lowerLetter"/>
      <w:lvlText w:val="%2."/>
      <w:lvlJc w:val="left"/>
      <w:pPr>
        <w:ind w:left="1440" w:hanging="360"/>
      </w:pPr>
    </w:lvl>
    <w:lvl w:ilvl="2" w:tplc="24984500" w:tentative="1">
      <w:start w:val="1"/>
      <w:numFmt w:val="lowerRoman"/>
      <w:lvlText w:val="%3."/>
      <w:lvlJc w:val="right"/>
      <w:pPr>
        <w:ind w:left="2160" w:hanging="180"/>
      </w:pPr>
    </w:lvl>
    <w:lvl w:ilvl="3" w:tplc="9B685E92" w:tentative="1">
      <w:start w:val="1"/>
      <w:numFmt w:val="decimal"/>
      <w:lvlText w:val="%4."/>
      <w:lvlJc w:val="left"/>
      <w:pPr>
        <w:ind w:left="2880" w:hanging="360"/>
      </w:pPr>
    </w:lvl>
    <w:lvl w:ilvl="4" w:tplc="6D1078E8" w:tentative="1">
      <w:start w:val="1"/>
      <w:numFmt w:val="lowerLetter"/>
      <w:lvlText w:val="%5."/>
      <w:lvlJc w:val="left"/>
      <w:pPr>
        <w:ind w:left="3600" w:hanging="360"/>
      </w:pPr>
    </w:lvl>
    <w:lvl w:ilvl="5" w:tplc="F8428724" w:tentative="1">
      <w:start w:val="1"/>
      <w:numFmt w:val="lowerRoman"/>
      <w:lvlText w:val="%6."/>
      <w:lvlJc w:val="right"/>
      <w:pPr>
        <w:ind w:left="4320" w:hanging="180"/>
      </w:pPr>
    </w:lvl>
    <w:lvl w:ilvl="6" w:tplc="F09E6DBC" w:tentative="1">
      <w:start w:val="1"/>
      <w:numFmt w:val="decimal"/>
      <w:lvlText w:val="%7."/>
      <w:lvlJc w:val="left"/>
      <w:pPr>
        <w:ind w:left="5040" w:hanging="360"/>
      </w:pPr>
    </w:lvl>
    <w:lvl w:ilvl="7" w:tplc="5F188B56" w:tentative="1">
      <w:start w:val="1"/>
      <w:numFmt w:val="lowerLetter"/>
      <w:lvlText w:val="%8."/>
      <w:lvlJc w:val="left"/>
      <w:pPr>
        <w:ind w:left="5760" w:hanging="360"/>
      </w:pPr>
    </w:lvl>
    <w:lvl w:ilvl="8" w:tplc="0330A94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09B00730">
      <w:start w:val="1"/>
      <w:numFmt w:val="lowerRoman"/>
      <w:lvlText w:val="(%1)"/>
      <w:lvlJc w:val="left"/>
      <w:pPr>
        <w:ind w:left="1080" w:hanging="720"/>
      </w:pPr>
      <w:rPr>
        <w:rFonts w:hint="default"/>
      </w:rPr>
    </w:lvl>
    <w:lvl w:ilvl="1" w:tplc="2D1ABD1C" w:tentative="1">
      <w:start w:val="1"/>
      <w:numFmt w:val="lowerLetter"/>
      <w:lvlText w:val="%2."/>
      <w:lvlJc w:val="left"/>
      <w:pPr>
        <w:ind w:left="1440" w:hanging="360"/>
      </w:pPr>
    </w:lvl>
    <w:lvl w:ilvl="2" w:tplc="4E3A9902" w:tentative="1">
      <w:start w:val="1"/>
      <w:numFmt w:val="lowerRoman"/>
      <w:lvlText w:val="%3."/>
      <w:lvlJc w:val="right"/>
      <w:pPr>
        <w:ind w:left="2160" w:hanging="180"/>
      </w:pPr>
    </w:lvl>
    <w:lvl w:ilvl="3" w:tplc="61346EE0" w:tentative="1">
      <w:start w:val="1"/>
      <w:numFmt w:val="decimal"/>
      <w:lvlText w:val="%4."/>
      <w:lvlJc w:val="left"/>
      <w:pPr>
        <w:ind w:left="2880" w:hanging="360"/>
      </w:pPr>
    </w:lvl>
    <w:lvl w:ilvl="4" w:tplc="244A73F4" w:tentative="1">
      <w:start w:val="1"/>
      <w:numFmt w:val="lowerLetter"/>
      <w:lvlText w:val="%5."/>
      <w:lvlJc w:val="left"/>
      <w:pPr>
        <w:ind w:left="3600" w:hanging="360"/>
      </w:pPr>
    </w:lvl>
    <w:lvl w:ilvl="5" w:tplc="EAC634D8" w:tentative="1">
      <w:start w:val="1"/>
      <w:numFmt w:val="lowerRoman"/>
      <w:lvlText w:val="%6."/>
      <w:lvlJc w:val="right"/>
      <w:pPr>
        <w:ind w:left="4320" w:hanging="180"/>
      </w:pPr>
    </w:lvl>
    <w:lvl w:ilvl="6" w:tplc="A0486ED4" w:tentative="1">
      <w:start w:val="1"/>
      <w:numFmt w:val="decimal"/>
      <w:lvlText w:val="%7."/>
      <w:lvlJc w:val="left"/>
      <w:pPr>
        <w:ind w:left="5040" w:hanging="360"/>
      </w:pPr>
    </w:lvl>
    <w:lvl w:ilvl="7" w:tplc="465C92C2" w:tentative="1">
      <w:start w:val="1"/>
      <w:numFmt w:val="lowerLetter"/>
      <w:lvlText w:val="%8."/>
      <w:lvlJc w:val="left"/>
      <w:pPr>
        <w:ind w:left="5760" w:hanging="360"/>
      </w:pPr>
    </w:lvl>
    <w:lvl w:ilvl="8" w:tplc="8788FEC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4B9E4C3C">
      <w:start w:val="1"/>
      <w:numFmt w:val="lowerRoman"/>
      <w:lvlText w:val="(%1)"/>
      <w:lvlJc w:val="left"/>
      <w:pPr>
        <w:ind w:left="1080" w:hanging="720"/>
      </w:pPr>
      <w:rPr>
        <w:rFonts w:hint="default"/>
      </w:rPr>
    </w:lvl>
    <w:lvl w:ilvl="1" w:tplc="143E02A4" w:tentative="1">
      <w:start w:val="1"/>
      <w:numFmt w:val="lowerLetter"/>
      <w:lvlText w:val="%2."/>
      <w:lvlJc w:val="left"/>
      <w:pPr>
        <w:ind w:left="1440" w:hanging="360"/>
      </w:pPr>
    </w:lvl>
    <w:lvl w:ilvl="2" w:tplc="C3CA9CE2" w:tentative="1">
      <w:start w:val="1"/>
      <w:numFmt w:val="lowerRoman"/>
      <w:lvlText w:val="%3."/>
      <w:lvlJc w:val="right"/>
      <w:pPr>
        <w:ind w:left="2160" w:hanging="180"/>
      </w:pPr>
    </w:lvl>
    <w:lvl w:ilvl="3" w:tplc="FD5072D0" w:tentative="1">
      <w:start w:val="1"/>
      <w:numFmt w:val="decimal"/>
      <w:lvlText w:val="%4."/>
      <w:lvlJc w:val="left"/>
      <w:pPr>
        <w:ind w:left="2880" w:hanging="360"/>
      </w:pPr>
    </w:lvl>
    <w:lvl w:ilvl="4" w:tplc="12E0813A" w:tentative="1">
      <w:start w:val="1"/>
      <w:numFmt w:val="lowerLetter"/>
      <w:lvlText w:val="%5."/>
      <w:lvlJc w:val="left"/>
      <w:pPr>
        <w:ind w:left="3600" w:hanging="360"/>
      </w:pPr>
    </w:lvl>
    <w:lvl w:ilvl="5" w:tplc="F1889284" w:tentative="1">
      <w:start w:val="1"/>
      <w:numFmt w:val="lowerRoman"/>
      <w:lvlText w:val="%6."/>
      <w:lvlJc w:val="right"/>
      <w:pPr>
        <w:ind w:left="4320" w:hanging="180"/>
      </w:pPr>
    </w:lvl>
    <w:lvl w:ilvl="6" w:tplc="68AAA3EE" w:tentative="1">
      <w:start w:val="1"/>
      <w:numFmt w:val="decimal"/>
      <w:lvlText w:val="%7."/>
      <w:lvlJc w:val="left"/>
      <w:pPr>
        <w:ind w:left="5040" w:hanging="360"/>
      </w:pPr>
    </w:lvl>
    <w:lvl w:ilvl="7" w:tplc="617680C6" w:tentative="1">
      <w:start w:val="1"/>
      <w:numFmt w:val="lowerLetter"/>
      <w:lvlText w:val="%8."/>
      <w:lvlJc w:val="left"/>
      <w:pPr>
        <w:ind w:left="5760" w:hanging="360"/>
      </w:pPr>
    </w:lvl>
    <w:lvl w:ilvl="8" w:tplc="B1D840A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13108B30">
      <w:start w:val="1"/>
      <w:numFmt w:val="lowerRoman"/>
      <w:lvlText w:val="(%1)"/>
      <w:lvlJc w:val="left"/>
      <w:pPr>
        <w:ind w:left="1080" w:hanging="720"/>
      </w:pPr>
      <w:rPr>
        <w:rFonts w:hint="default"/>
      </w:rPr>
    </w:lvl>
    <w:lvl w:ilvl="1" w:tplc="2AC2A748" w:tentative="1">
      <w:start w:val="1"/>
      <w:numFmt w:val="lowerLetter"/>
      <w:lvlText w:val="%2."/>
      <w:lvlJc w:val="left"/>
      <w:pPr>
        <w:ind w:left="1440" w:hanging="360"/>
      </w:pPr>
    </w:lvl>
    <w:lvl w:ilvl="2" w:tplc="EA9E6C30" w:tentative="1">
      <w:start w:val="1"/>
      <w:numFmt w:val="lowerRoman"/>
      <w:lvlText w:val="%3."/>
      <w:lvlJc w:val="right"/>
      <w:pPr>
        <w:ind w:left="2160" w:hanging="180"/>
      </w:pPr>
    </w:lvl>
    <w:lvl w:ilvl="3" w:tplc="DDE8CADE" w:tentative="1">
      <w:start w:val="1"/>
      <w:numFmt w:val="decimal"/>
      <w:lvlText w:val="%4."/>
      <w:lvlJc w:val="left"/>
      <w:pPr>
        <w:ind w:left="2880" w:hanging="360"/>
      </w:pPr>
    </w:lvl>
    <w:lvl w:ilvl="4" w:tplc="35486A62" w:tentative="1">
      <w:start w:val="1"/>
      <w:numFmt w:val="lowerLetter"/>
      <w:lvlText w:val="%5."/>
      <w:lvlJc w:val="left"/>
      <w:pPr>
        <w:ind w:left="3600" w:hanging="360"/>
      </w:pPr>
    </w:lvl>
    <w:lvl w:ilvl="5" w:tplc="9E12B828" w:tentative="1">
      <w:start w:val="1"/>
      <w:numFmt w:val="lowerRoman"/>
      <w:lvlText w:val="%6."/>
      <w:lvlJc w:val="right"/>
      <w:pPr>
        <w:ind w:left="4320" w:hanging="180"/>
      </w:pPr>
    </w:lvl>
    <w:lvl w:ilvl="6" w:tplc="49128760" w:tentative="1">
      <w:start w:val="1"/>
      <w:numFmt w:val="decimal"/>
      <w:lvlText w:val="%7."/>
      <w:lvlJc w:val="left"/>
      <w:pPr>
        <w:ind w:left="5040" w:hanging="360"/>
      </w:pPr>
    </w:lvl>
    <w:lvl w:ilvl="7" w:tplc="02A82AE6" w:tentative="1">
      <w:start w:val="1"/>
      <w:numFmt w:val="lowerLetter"/>
      <w:lvlText w:val="%8."/>
      <w:lvlJc w:val="left"/>
      <w:pPr>
        <w:ind w:left="5760" w:hanging="360"/>
      </w:pPr>
    </w:lvl>
    <w:lvl w:ilvl="8" w:tplc="0038E05E"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88EC6EDA">
      <w:start w:val="1"/>
      <w:numFmt w:val="lowerRoman"/>
      <w:lvlText w:val="(%1)"/>
      <w:lvlJc w:val="left"/>
      <w:pPr>
        <w:ind w:left="1080" w:hanging="720"/>
      </w:pPr>
      <w:rPr>
        <w:rFonts w:hint="default"/>
      </w:rPr>
    </w:lvl>
    <w:lvl w:ilvl="1" w:tplc="2864F89A" w:tentative="1">
      <w:start w:val="1"/>
      <w:numFmt w:val="lowerLetter"/>
      <w:lvlText w:val="%2."/>
      <w:lvlJc w:val="left"/>
      <w:pPr>
        <w:ind w:left="1440" w:hanging="360"/>
      </w:pPr>
    </w:lvl>
    <w:lvl w:ilvl="2" w:tplc="DF4E4572" w:tentative="1">
      <w:start w:val="1"/>
      <w:numFmt w:val="lowerRoman"/>
      <w:lvlText w:val="%3."/>
      <w:lvlJc w:val="right"/>
      <w:pPr>
        <w:ind w:left="2160" w:hanging="180"/>
      </w:pPr>
    </w:lvl>
    <w:lvl w:ilvl="3" w:tplc="8F2E54E4" w:tentative="1">
      <w:start w:val="1"/>
      <w:numFmt w:val="decimal"/>
      <w:lvlText w:val="%4."/>
      <w:lvlJc w:val="left"/>
      <w:pPr>
        <w:ind w:left="2880" w:hanging="360"/>
      </w:pPr>
    </w:lvl>
    <w:lvl w:ilvl="4" w:tplc="2C9A6DF2" w:tentative="1">
      <w:start w:val="1"/>
      <w:numFmt w:val="lowerLetter"/>
      <w:lvlText w:val="%5."/>
      <w:lvlJc w:val="left"/>
      <w:pPr>
        <w:ind w:left="3600" w:hanging="360"/>
      </w:pPr>
    </w:lvl>
    <w:lvl w:ilvl="5" w:tplc="6DDC29B0" w:tentative="1">
      <w:start w:val="1"/>
      <w:numFmt w:val="lowerRoman"/>
      <w:lvlText w:val="%6."/>
      <w:lvlJc w:val="right"/>
      <w:pPr>
        <w:ind w:left="4320" w:hanging="180"/>
      </w:pPr>
    </w:lvl>
    <w:lvl w:ilvl="6" w:tplc="C944D5EA" w:tentative="1">
      <w:start w:val="1"/>
      <w:numFmt w:val="decimal"/>
      <w:lvlText w:val="%7."/>
      <w:lvlJc w:val="left"/>
      <w:pPr>
        <w:ind w:left="5040" w:hanging="360"/>
      </w:pPr>
    </w:lvl>
    <w:lvl w:ilvl="7" w:tplc="FB5206EE" w:tentative="1">
      <w:start w:val="1"/>
      <w:numFmt w:val="lowerLetter"/>
      <w:lvlText w:val="%8."/>
      <w:lvlJc w:val="left"/>
      <w:pPr>
        <w:ind w:left="5760" w:hanging="360"/>
      </w:pPr>
    </w:lvl>
    <w:lvl w:ilvl="8" w:tplc="12E6730E"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416080A0">
      <w:start w:val="1"/>
      <w:numFmt w:val="lowerRoman"/>
      <w:lvlText w:val="(%1)"/>
      <w:lvlJc w:val="left"/>
      <w:pPr>
        <w:ind w:left="1080" w:hanging="720"/>
      </w:pPr>
      <w:rPr>
        <w:rFonts w:hint="default"/>
      </w:rPr>
    </w:lvl>
    <w:lvl w:ilvl="1" w:tplc="0854E43A" w:tentative="1">
      <w:start w:val="1"/>
      <w:numFmt w:val="lowerLetter"/>
      <w:lvlText w:val="%2."/>
      <w:lvlJc w:val="left"/>
      <w:pPr>
        <w:ind w:left="1440" w:hanging="360"/>
      </w:pPr>
    </w:lvl>
    <w:lvl w:ilvl="2" w:tplc="2DAEC48E" w:tentative="1">
      <w:start w:val="1"/>
      <w:numFmt w:val="lowerRoman"/>
      <w:lvlText w:val="%3."/>
      <w:lvlJc w:val="right"/>
      <w:pPr>
        <w:ind w:left="2160" w:hanging="180"/>
      </w:pPr>
    </w:lvl>
    <w:lvl w:ilvl="3" w:tplc="3286BBE6" w:tentative="1">
      <w:start w:val="1"/>
      <w:numFmt w:val="decimal"/>
      <w:lvlText w:val="%4."/>
      <w:lvlJc w:val="left"/>
      <w:pPr>
        <w:ind w:left="2880" w:hanging="360"/>
      </w:pPr>
    </w:lvl>
    <w:lvl w:ilvl="4" w:tplc="0FAC85D8" w:tentative="1">
      <w:start w:val="1"/>
      <w:numFmt w:val="lowerLetter"/>
      <w:lvlText w:val="%5."/>
      <w:lvlJc w:val="left"/>
      <w:pPr>
        <w:ind w:left="3600" w:hanging="360"/>
      </w:pPr>
    </w:lvl>
    <w:lvl w:ilvl="5" w:tplc="1636915E" w:tentative="1">
      <w:start w:val="1"/>
      <w:numFmt w:val="lowerRoman"/>
      <w:lvlText w:val="%6."/>
      <w:lvlJc w:val="right"/>
      <w:pPr>
        <w:ind w:left="4320" w:hanging="180"/>
      </w:pPr>
    </w:lvl>
    <w:lvl w:ilvl="6" w:tplc="62ACBC68" w:tentative="1">
      <w:start w:val="1"/>
      <w:numFmt w:val="decimal"/>
      <w:lvlText w:val="%7."/>
      <w:lvlJc w:val="left"/>
      <w:pPr>
        <w:ind w:left="5040" w:hanging="360"/>
      </w:pPr>
    </w:lvl>
    <w:lvl w:ilvl="7" w:tplc="7C16DFD2" w:tentative="1">
      <w:start w:val="1"/>
      <w:numFmt w:val="lowerLetter"/>
      <w:lvlText w:val="%8."/>
      <w:lvlJc w:val="left"/>
      <w:pPr>
        <w:ind w:left="5760" w:hanging="360"/>
      </w:pPr>
    </w:lvl>
    <w:lvl w:ilvl="8" w:tplc="00AC0B58"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3CD66FA4">
      <w:start w:val="1"/>
      <w:numFmt w:val="lowerRoman"/>
      <w:lvlText w:val="(%1)"/>
      <w:lvlJc w:val="left"/>
      <w:pPr>
        <w:ind w:left="1080" w:hanging="720"/>
      </w:pPr>
      <w:rPr>
        <w:rFonts w:hint="default"/>
      </w:rPr>
    </w:lvl>
    <w:lvl w:ilvl="1" w:tplc="6FBCDF8C" w:tentative="1">
      <w:start w:val="1"/>
      <w:numFmt w:val="lowerLetter"/>
      <w:lvlText w:val="%2."/>
      <w:lvlJc w:val="left"/>
      <w:pPr>
        <w:ind w:left="1440" w:hanging="360"/>
      </w:pPr>
    </w:lvl>
    <w:lvl w:ilvl="2" w:tplc="A5C29DEE" w:tentative="1">
      <w:start w:val="1"/>
      <w:numFmt w:val="lowerRoman"/>
      <w:lvlText w:val="%3."/>
      <w:lvlJc w:val="right"/>
      <w:pPr>
        <w:ind w:left="2160" w:hanging="180"/>
      </w:pPr>
    </w:lvl>
    <w:lvl w:ilvl="3" w:tplc="407E9136" w:tentative="1">
      <w:start w:val="1"/>
      <w:numFmt w:val="decimal"/>
      <w:lvlText w:val="%4."/>
      <w:lvlJc w:val="left"/>
      <w:pPr>
        <w:ind w:left="2880" w:hanging="360"/>
      </w:pPr>
    </w:lvl>
    <w:lvl w:ilvl="4" w:tplc="5E4E3618" w:tentative="1">
      <w:start w:val="1"/>
      <w:numFmt w:val="lowerLetter"/>
      <w:lvlText w:val="%5."/>
      <w:lvlJc w:val="left"/>
      <w:pPr>
        <w:ind w:left="3600" w:hanging="360"/>
      </w:pPr>
    </w:lvl>
    <w:lvl w:ilvl="5" w:tplc="82F20906" w:tentative="1">
      <w:start w:val="1"/>
      <w:numFmt w:val="lowerRoman"/>
      <w:lvlText w:val="%6."/>
      <w:lvlJc w:val="right"/>
      <w:pPr>
        <w:ind w:left="4320" w:hanging="180"/>
      </w:pPr>
    </w:lvl>
    <w:lvl w:ilvl="6" w:tplc="78D05BBC" w:tentative="1">
      <w:start w:val="1"/>
      <w:numFmt w:val="decimal"/>
      <w:lvlText w:val="%7."/>
      <w:lvlJc w:val="left"/>
      <w:pPr>
        <w:ind w:left="5040" w:hanging="360"/>
      </w:pPr>
    </w:lvl>
    <w:lvl w:ilvl="7" w:tplc="C48A5764" w:tentative="1">
      <w:start w:val="1"/>
      <w:numFmt w:val="lowerLetter"/>
      <w:lvlText w:val="%8."/>
      <w:lvlJc w:val="left"/>
      <w:pPr>
        <w:ind w:left="5760" w:hanging="360"/>
      </w:pPr>
    </w:lvl>
    <w:lvl w:ilvl="8" w:tplc="2F3C7DDE"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3C005CCE">
      <w:start w:val="1"/>
      <w:numFmt w:val="lowerRoman"/>
      <w:lvlText w:val="(%1)"/>
      <w:lvlJc w:val="left"/>
      <w:pPr>
        <w:ind w:left="1080" w:hanging="720"/>
      </w:pPr>
      <w:rPr>
        <w:rFonts w:hint="default"/>
      </w:rPr>
    </w:lvl>
    <w:lvl w:ilvl="1" w:tplc="E03AAA06" w:tentative="1">
      <w:start w:val="1"/>
      <w:numFmt w:val="lowerLetter"/>
      <w:lvlText w:val="%2."/>
      <w:lvlJc w:val="left"/>
      <w:pPr>
        <w:ind w:left="1440" w:hanging="360"/>
      </w:pPr>
    </w:lvl>
    <w:lvl w:ilvl="2" w:tplc="385C9FD8" w:tentative="1">
      <w:start w:val="1"/>
      <w:numFmt w:val="lowerRoman"/>
      <w:lvlText w:val="%3."/>
      <w:lvlJc w:val="right"/>
      <w:pPr>
        <w:ind w:left="2160" w:hanging="180"/>
      </w:pPr>
    </w:lvl>
    <w:lvl w:ilvl="3" w:tplc="91DE6BDA" w:tentative="1">
      <w:start w:val="1"/>
      <w:numFmt w:val="decimal"/>
      <w:lvlText w:val="%4."/>
      <w:lvlJc w:val="left"/>
      <w:pPr>
        <w:ind w:left="2880" w:hanging="360"/>
      </w:pPr>
    </w:lvl>
    <w:lvl w:ilvl="4" w:tplc="097890D2" w:tentative="1">
      <w:start w:val="1"/>
      <w:numFmt w:val="lowerLetter"/>
      <w:lvlText w:val="%5."/>
      <w:lvlJc w:val="left"/>
      <w:pPr>
        <w:ind w:left="3600" w:hanging="360"/>
      </w:pPr>
    </w:lvl>
    <w:lvl w:ilvl="5" w:tplc="662E82EC" w:tentative="1">
      <w:start w:val="1"/>
      <w:numFmt w:val="lowerRoman"/>
      <w:lvlText w:val="%6."/>
      <w:lvlJc w:val="right"/>
      <w:pPr>
        <w:ind w:left="4320" w:hanging="180"/>
      </w:pPr>
    </w:lvl>
    <w:lvl w:ilvl="6" w:tplc="3FFC1942" w:tentative="1">
      <w:start w:val="1"/>
      <w:numFmt w:val="decimal"/>
      <w:lvlText w:val="%7."/>
      <w:lvlJc w:val="left"/>
      <w:pPr>
        <w:ind w:left="5040" w:hanging="360"/>
      </w:pPr>
    </w:lvl>
    <w:lvl w:ilvl="7" w:tplc="40DCBFCE" w:tentative="1">
      <w:start w:val="1"/>
      <w:numFmt w:val="lowerLetter"/>
      <w:lvlText w:val="%8."/>
      <w:lvlJc w:val="left"/>
      <w:pPr>
        <w:ind w:left="5760" w:hanging="360"/>
      </w:pPr>
    </w:lvl>
    <w:lvl w:ilvl="8" w:tplc="F71A68EE"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B0A2D154">
      <w:start w:val="1"/>
      <w:numFmt w:val="lowerRoman"/>
      <w:lvlText w:val="(%1)"/>
      <w:lvlJc w:val="left"/>
      <w:pPr>
        <w:ind w:left="1080" w:hanging="720"/>
      </w:pPr>
      <w:rPr>
        <w:rFonts w:hint="default"/>
      </w:rPr>
    </w:lvl>
    <w:lvl w:ilvl="1" w:tplc="13B8DFBE" w:tentative="1">
      <w:start w:val="1"/>
      <w:numFmt w:val="lowerLetter"/>
      <w:lvlText w:val="%2."/>
      <w:lvlJc w:val="left"/>
      <w:pPr>
        <w:ind w:left="1440" w:hanging="360"/>
      </w:pPr>
    </w:lvl>
    <w:lvl w:ilvl="2" w:tplc="1C44DC82" w:tentative="1">
      <w:start w:val="1"/>
      <w:numFmt w:val="lowerRoman"/>
      <w:lvlText w:val="%3."/>
      <w:lvlJc w:val="right"/>
      <w:pPr>
        <w:ind w:left="2160" w:hanging="180"/>
      </w:pPr>
    </w:lvl>
    <w:lvl w:ilvl="3" w:tplc="F0629878" w:tentative="1">
      <w:start w:val="1"/>
      <w:numFmt w:val="decimal"/>
      <w:lvlText w:val="%4."/>
      <w:lvlJc w:val="left"/>
      <w:pPr>
        <w:ind w:left="2880" w:hanging="360"/>
      </w:pPr>
    </w:lvl>
    <w:lvl w:ilvl="4" w:tplc="C8DC36E4" w:tentative="1">
      <w:start w:val="1"/>
      <w:numFmt w:val="lowerLetter"/>
      <w:lvlText w:val="%5."/>
      <w:lvlJc w:val="left"/>
      <w:pPr>
        <w:ind w:left="3600" w:hanging="360"/>
      </w:pPr>
    </w:lvl>
    <w:lvl w:ilvl="5" w:tplc="5226EB6C" w:tentative="1">
      <w:start w:val="1"/>
      <w:numFmt w:val="lowerRoman"/>
      <w:lvlText w:val="%6."/>
      <w:lvlJc w:val="right"/>
      <w:pPr>
        <w:ind w:left="4320" w:hanging="180"/>
      </w:pPr>
    </w:lvl>
    <w:lvl w:ilvl="6" w:tplc="4BE05F90" w:tentative="1">
      <w:start w:val="1"/>
      <w:numFmt w:val="decimal"/>
      <w:lvlText w:val="%7."/>
      <w:lvlJc w:val="left"/>
      <w:pPr>
        <w:ind w:left="5040" w:hanging="360"/>
      </w:pPr>
    </w:lvl>
    <w:lvl w:ilvl="7" w:tplc="8C0AC5DA" w:tentative="1">
      <w:start w:val="1"/>
      <w:numFmt w:val="lowerLetter"/>
      <w:lvlText w:val="%8."/>
      <w:lvlJc w:val="left"/>
      <w:pPr>
        <w:ind w:left="5760" w:hanging="360"/>
      </w:pPr>
    </w:lvl>
    <w:lvl w:ilvl="8" w:tplc="E45C549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30022F0C">
      <w:start w:val="1"/>
      <w:numFmt w:val="lowerRoman"/>
      <w:lvlText w:val="(%1)"/>
      <w:lvlJc w:val="left"/>
      <w:pPr>
        <w:ind w:left="1080" w:hanging="720"/>
      </w:pPr>
      <w:rPr>
        <w:rFonts w:hint="default"/>
      </w:rPr>
    </w:lvl>
    <w:lvl w:ilvl="1" w:tplc="59DCE12A" w:tentative="1">
      <w:start w:val="1"/>
      <w:numFmt w:val="lowerLetter"/>
      <w:lvlText w:val="%2."/>
      <w:lvlJc w:val="left"/>
      <w:pPr>
        <w:ind w:left="1440" w:hanging="360"/>
      </w:pPr>
    </w:lvl>
    <w:lvl w:ilvl="2" w:tplc="BD669284" w:tentative="1">
      <w:start w:val="1"/>
      <w:numFmt w:val="lowerRoman"/>
      <w:lvlText w:val="%3."/>
      <w:lvlJc w:val="right"/>
      <w:pPr>
        <w:ind w:left="2160" w:hanging="180"/>
      </w:pPr>
    </w:lvl>
    <w:lvl w:ilvl="3" w:tplc="463E3C62" w:tentative="1">
      <w:start w:val="1"/>
      <w:numFmt w:val="decimal"/>
      <w:lvlText w:val="%4."/>
      <w:lvlJc w:val="left"/>
      <w:pPr>
        <w:ind w:left="2880" w:hanging="360"/>
      </w:pPr>
    </w:lvl>
    <w:lvl w:ilvl="4" w:tplc="037AA424" w:tentative="1">
      <w:start w:val="1"/>
      <w:numFmt w:val="lowerLetter"/>
      <w:lvlText w:val="%5."/>
      <w:lvlJc w:val="left"/>
      <w:pPr>
        <w:ind w:left="3600" w:hanging="360"/>
      </w:pPr>
    </w:lvl>
    <w:lvl w:ilvl="5" w:tplc="88743FDE" w:tentative="1">
      <w:start w:val="1"/>
      <w:numFmt w:val="lowerRoman"/>
      <w:lvlText w:val="%6."/>
      <w:lvlJc w:val="right"/>
      <w:pPr>
        <w:ind w:left="4320" w:hanging="180"/>
      </w:pPr>
    </w:lvl>
    <w:lvl w:ilvl="6" w:tplc="A678C09A" w:tentative="1">
      <w:start w:val="1"/>
      <w:numFmt w:val="decimal"/>
      <w:lvlText w:val="%7."/>
      <w:lvlJc w:val="left"/>
      <w:pPr>
        <w:ind w:left="5040" w:hanging="360"/>
      </w:pPr>
    </w:lvl>
    <w:lvl w:ilvl="7" w:tplc="5D88C384" w:tentative="1">
      <w:start w:val="1"/>
      <w:numFmt w:val="lowerLetter"/>
      <w:lvlText w:val="%8."/>
      <w:lvlJc w:val="left"/>
      <w:pPr>
        <w:ind w:left="5760" w:hanging="360"/>
      </w:pPr>
    </w:lvl>
    <w:lvl w:ilvl="8" w:tplc="539AC59E"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22843474">
    <w:abstractNumId w:val="20"/>
  </w:num>
  <w:num w:numId="2" w16cid:durableId="1176266086">
    <w:abstractNumId w:val="6"/>
  </w:num>
  <w:num w:numId="3" w16cid:durableId="138960852">
    <w:abstractNumId w:val="2"/>
  </w:num>
  <w:num w:numId="4" w16cid:durableId="1619489301">
    <w:abstractNumId w:val="10"/>
  </w:num>
  <w:num w:numId="5" w16cid:durableId="746927355">
    <w:abstractNumId w:val="9"/>
  </w:num>
  <w:num w:numId="6" w16cid:durableId="1826168760">
    <w:abstractNumId w:val="1"/>
  </w:num>
  <w:num w:numId="7" w16cid:durableId="451553778">
    <w:abstractNumId w:val="15"/>
  </w:num>
  <w:num w:numId="8" w16cid:durableId="1408570884">
    <w:abstractNumId w:val="7"/>
  </w:num>
  <w:num w:numId="9" w16cid:durableId="1171140090">
    <w:abstractNumId w:val="13"/>
  </w:num>
  <w:num w:numId="10" w16cid:durableId="696001374">
    <w:abstractNumId w:val="5"/>
  </w:num>
  <w:num w:numId="11" w16cid:durableId="1888956633">
    <w:abstractNumId w:val="19"/>
  </w:num>
  <w:num w:numId="12" w16cid:durableId="214396664">
    <w:abstractNumId w:val="11"/>
  </w:num>
  <w:num w:numId="13" w16cid:durableId="426190820">
    <w:abstractNumId w:val="4"/>
  </w:num>
  <w:num w:numId="14" w16cid:durableId="1079059726">
    <w:abstractNumId w:val="3"/>
  </w:num>
  <w:num w:numId="15" w16cid:durableId="1423793669">
    <w:abstractNumId w:val="17"/>
  </w:num>
  <w:num w:numId="16" w16cid:durableId="767694585">
    <w:abstractNumId w:val="16"/>
  </w:num>
  <w:num w:numId="17" w16cid:durableId="1580404293">
    <w:abstractNumId w:val="8"/>
  </w:num>
  <w:num w:numId="18" w16cid:durableId="1351182977">
    <w:abstractNumId w:val="14"/>
  </w:num>
  <w:num w:numId="19" w16cid:durableId="155806393">
    <w:abstractNumId w:val="18"/>
  </w:num>
  <w:num w:numId="20" w16cid:durableId="1880624841">
    <w:abstractNumId w:val="12"/>
  </w:num>
  <w:num w:numId="21" w16cid:durableId="738672298">
    <w:abstractNumId w:val="0"/>
  </w:num>
  <w:num w:numId="22" w16cid:durableId="858006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C1"/>
    <w:rsid w:val="00037A2E"/>
    <w:rsid w:val="000747A2"/>
    <w:rsid w:val="001012C8"/>
    <w:rsid w:val="0010362C"/>
    <w:rsid w:val="00117671"/>
    <w:rsid w:val="001248D6"/>
    <w:rsid w:val="00154F62"/>
    <w:rsid w:val="001876E9"/>
    <w:rsid w:val="001A4D1F"/>
    <w:rsid w:val="003C25C8"/>
    <w:rsid w:val="004307EB"/>
    <w:rsid w:val="004968DC"/>
    <w:rsid w:val="004A40CE"/>
    <w:rsid w:val="005620E7"/>
    <w:rsid w:val="00571E8F"/>
    <w:rsid w:val="005D2235"/>
    <w:rsid w:val="006363FC"/>
    <w:rsid w:val="006C307F"/>
    <w:rsid w:val="006D2D9C"/>
    <w:rsid w:val="006D3B65"/>
    <w:rsid w:val="007428A8"/>
    <w:rsid w:val="00755B17"/>
    <w:rsid w:val="00756C1D"/>
    <w:rsid w:val="00A06182"/>
    <w:rsid w:val="00A352F4"/>
    <w:rsid w:val="00A6302B"/>
    <w:rsid w:val="00A835D0"/>
    <w:rsid w:val="00A83CE0"/>
    <w:rsid w:val="00AB3004"/>
    <w:rsid w:val="00B0489B"/>
    <w:rsid w:val="00B430C3"/>
    <w:rsid w:val="00C13F9F"/>
    <w:rsid w:val="00C571CB"/>
    <w:rsid w:val="00C7755D"/>
    <w:rsid w:val="00CE795B"/>
    <w:rsid w:val="00E756C1"/>
    <w:rsid w:val="00F12083"/>
    <w:rsid w:val="00FF24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D075C"/>
  <w15:docId w15:val="{DB392103-F600-4C55-8A6A-6CA79401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248">
      <w:bodyDiv w:val="1"/>
      <w:marLeft w:val="0"/>
      <w:marRight w:val="0"/>
      <w:marTop w:val="0"/>
      <w:marBottom w:val="0"/>
      <w:divBdr>
        <w:top w:val="none" w:sz="0" w:space="0" w:color="auto"/>
        <w:left w:val="none" w:sz="0" w:space="0" w:color="auto"/>
        <w:bottom w:val="none" w:sz="0" w:space="0" w:color="auto"/>
        <w:right w:val="none" w:sz="0" w:space="0" w:color="auto"/>
      </w:divBdr>
    </w:div>
    <w:div w:id="157073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BC383B" w:rsidRDefault="00BC383B" w:rsidP="009B242A">
          <w:pPr>
            <w:pStyle w:val="4D6CDB0F478A47378458119DA633E90A"/>
          </w:pPr>
          <w:r w:rsidRPr="00925A3E">
            <w:rPr>
              <w:rStyle w:val="PlaceholderText"/>
            </w:rPr>
            <w:t>Click or tap to enter a date.</w:t>
          </w:r>
        </w:p>
      </w:docPartBody>
    </w:docPart>
    <w:docPart>
      <w:docPartPr>
        <w:name w:val="3F3659867D8549ED8522DADDD5667F54"/>
        <w:category>
          <w:name w:val="General"/>
          <w:gallery w:val="placeholder"/>
        </w:category>
        <w:types>
          <w:type w:val="bbPlcHdr"/>
        </w:types>
        <w:behaviors>
          <w:behavior w:val="content"/>
        </w:behaviors>
        <w:guid w:val="{79F432BD-4045-47A4-98CD-0522F1FFAB03}"/>
      </w:docPartPr>
      <w:docPartBody>
        <w:p w:rsidR="00C70008" w:rsidRDefault="0040616B" w:rsidP="0040616B">
          <w:pPr>
            <w:pStyle w:val="3F3659867D8549ED8522DADDD5667F54"/>
          </w:pPr>
          <w:r w:rsidRPr="00D858FE">
            <w:rPr>
              <w:rStyle w:val="PlaceholderText"/>
            </w:rPr>
            <w:t>Choose an item.</w:t>
          </w:r>
        </w:p>
      </w:docPartBody>
    </w:docPart>
    <w:docPart>
      <w:docPartPr>
        <w:name w:val="47D4879885D049C6AE6D7274AACA39AB"/>
        <w:category>
          <w:name w:val="General"/>
          <w:gallery w:val="placeholder"/>
        </w:category>
        <w:types>
          <w:type w:val="bbPlcHdr"/>
        </w:types>
        <w:behaviors>
          <w:behavior w:val="content"/>
        </w:behaviors>
        <w:guid w:val="{6A23523D-7197-4C65-B6E3-8C7882645257}"/>
      </w:docPartPr>
      <w:docPartBody>
        <w:p w:rsidR="00C70008" w:rsidRDefault="0040616B" w:rsidP="0040616B">
          <w:pPr>
            <w:pStyle w:val="47D4879885D049C6AE6D7274AACA39AB"/>
          </w:pPr>
          <w:r w:rsidRPr="00D858FE">
            <w:rPr>
              <w:rStyle w:val="PlaceholderText"/>
            </w:rPr>
            <w:t>Choose an item.</w:t>
          </w:r>
        </w:p>
      </w:docPartBody>
    </w:docPart>
    <w:docPart>
      <w:docPartPr>
        <w:name w:val="BD635F8E488C474E8AD6A864DF420983"/>
        <w:category>
          <w:name w:val="General"/>
          <w:gallery w:val="placeholder"/>
        </w:category>
        <w:types>
          <w:type w:val="bbPlcHdr"/>
        </w:types>
        <w:behaviors>
          <w:behavior w:val="content"/>
        </w:behaviors>
        <w:guid w:val="{4B93B54E-82CA-4229-8E27-87E430A90BC3}"/>
      </w:docPartPr>
      <w:docPartBody>
        <w:p w:rsidR="00C70008" w:rsidRDefault="0040616B" w:rsidP="0040616B">
          <w:pPr>
            <w:pStyle w:val="BD635F8E488C474E8AD6A864DF42098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383B"/>
    <w:rsid w:val="001B6D25"/>
    <w:rsid w:val="003C25C8"/>
    <w:rsid w:val="0040616B"/>
    <w:rsid w:val="0041400A"/>
    <w:rsid w:val="006363FC"/>
    <w:rsid w:val="006D2D9C"/>
    <w:rsid w:val="007428A8"/>
    <w:rsid w:val="00756C1D"/>
    <w:rsid w:val="009E2D30"/>
    <w:rsid w:val="00A6302B"/>
    <w:rsid w:val="00BC383B"/>
    <w:rsid w:val="00C571CB"/>
    <w:rsid w:val="00C70008"/>
    <w:rsid w:val="00DA6B09"/>
    <w:rsid w:val="00F120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616B"/>
    <w:rPr>
      <w:color w:val="808080"/>
    </w:rPr>
  </w:style>
  <w:style w:type="paragraph" w:customStyle="1" w:styleId="4D6CDB0F478A47378458119DA633E90A">
    <w:name w:val="4D6CDB0F478A47378458119DA633E90A"/>
    <w:rsid w:val="00193AC5"/>
  </w:style>
  <w:style w:type="paragraph" w:customStyle="1" w:styleId="3F3659867D8549ED8522DADDD5667F54">
    <w:name w:val="3F3659867D8549ED8522DADDD5667F54"/>
    <w:rsid w:val="0040616B"/>
    <w:pPr>
      <w:spacing w:line="278" w:lineRule="auto"/>
    </w:pPr>
    <w:rPr>
      <w:kern w:val="2"/>
      <w:sz w:val="24"/>
      <w:szCs w:val="24"/>
      <w14:ligatures w14:val="standardContextual"/>
    </w:rPr>
  </w:style>
  <w:style w:type="paragraph" w:customStyle="1" w:styleId="47D4879885D049C6AE6D7274AACA39AB">
    <w:name w:val="47D4879885D049C6AE6D7274AACA39AB"/>
    <w:rsid w:val="0040616B"/>
    <w:pPr>
      <w:spacing w:line="278" w:lineRule="auto"/>
    </w:pPr>
    <w:rPr>
      <w:kern w:val="2"/>
      <w:sz w:val="24"/>
      <w:szCs w:val="24"/>
      <w14:ligatures w14:val="standardContextual"/>
    </w:rPr>
  </w:style>
  <w:style w:type="paragraph" w:customStyle="1" w:styleId="BD635F8E488C474E8AD6A864DF420983">
    <w:name w:val="BD635F8E488C474E8AD6A864DF420983"/>
    <w:rsid w:val="004061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4469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2025-05-13T03:56:00Z</cp:lastPrinted>
  <dcterms:created xsi:type="dcterms:W3CDTF">2025-05-14T01:51:00Z</dcterms:created>
  <dcterms:modified xsi:type="dcterms:W3CDTF">2025-05-14T01:51:00Z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y fmtid="{D5CDD505-2E9C-101B-9397-08002B2CF9AE}" pid="15" name="GrammarlyDocumentId">
    <vt:lpwstr>e2d55874a449c8adea038042f2af824eeffd98c9e9a57462a33f06d3a75ccbcb</vt:lpwstr>
  </property>
</Properties>
</file>