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E8D4" w14:textId="77777777" w:rsidR="005A6870" w:rsidRPr="001E694D" w:rsidRDefault="005D690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2AFE65CF" wp14:editId="7C94877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865110A" w14:textId="77777777" w:rsidR="005A6870" w:rsidRPr="001E694D" w:rsidRDefault="005D690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384B8892" w14:textId="77777777" w:rsidR="005A6870" w:rsidRPr="001E694D" w:rsidRDefault="005D690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44C31E02" w14:textId="77777777" w:rsidR="005A6870" w:rsidRPr="001E694D" w:rsidRDefault="005D690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0C630BD2" w14:textId="77777777" w:rsidR="005A6870" w:rsidRDefault="005A6870" w:rsidP="00127C68">
      <w:pPr>
        <w:spacing w:before="480"/>
        <w:rPr>
          <w:rFonts w:ascii="Arial" w:hAnsi="Arial" w:cs="Arial"/>
          <w:b/>
          <w:color w:val="FFFFFF" w:themeColor="background1"/>
          <w:sz w:val="32"/>
        </w:rPr>
      </w:pPr>
    </w:p>
    <w:p w14:paraId="4EC929A4" w14:textId="77777777" w:rsidR="005A6870" w:rsidRPr="00A36AA9" w:rsidRDefault="005D690B"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842130" w14:paraId="47977E63" w14:textId="77777777" w:rsidTr="00842130">
        <w:tc>
          <w:tcPr>
            <w:cnfStyle w:val="001000000000" w:firstRow="0" w:lastRow="0" w:firstColumn="1" w:lastColumn="0" w:oddVBand="0" w:evenVBand="0" w:oddHBand="0" w:evenHBand="0" w:firstRowFirstColumn="0" w:firstRowLastColumn="0" w:lastRowFirstColumn="0" w:lastRowLastColumn="0"/>
            <w:tcW w:w="3227" w:type="dxa"/>
          </w:tcPr>
          <w:p w14:paraId="164F54D1" w14:textId="77777777" w:rsidR="005A6870" w:rsidRPr="00A36AA9" w:rsidRDefault="005D690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7C75A067" w14:textId="77777777" w:rsidR="005A6870" w:rsidRPr="00485483" w:rsidRDefault="005D690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Alzheimer's Association of Queensland Inc</w:t>
            </w:r>
          </w:p>
        </w:tc>
      </w:tr>
      <w:tr w:rsidR="00842130" w14:paraId="701A9CF5"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9D87642" w14:textId="77777777" w:rsidR="005A6870" w:rsidRPr="00A36AA9" w:rsidRDefault="005D690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203D70BC" w14:textId="77777777" w:rsidR="005A6870" w:rsidRPr="00485483" w:rsidRDefault="005D690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700001</w:t>
            </w:r>
          </w:p>
        </w:tc>
      </w:tr>
      <w:tr w:rsidR="00842130" w14:paraId="53B39DE5" w14:textId="77777777" w:rsidTr="008421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80459D7" w14:textId="77777777" w:rsidR="005A6870" w:rsidRPr="00A36AA9" w:rsidRDefault="005D690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9F76A3D" w14:textId="77777777" w:rsidR="005A6870" w:rsidRPr="00485483" w:rsidRDefault="005D690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47 Tryon Street, UPPER MOUNT GRAVATT, Queensland, 4122</w:t>
            </w:r>
          </w:p>
        </w:tc>
      </w:tr>
      <w:tr w:rsidR="00842130" w14:paraId="589FBC81"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BD3E13" w14:textId="77777777" w:rsidR="005A6870" w:rsidRPr="00A36AA9" w:rsidRDefault="005D690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7303173F" w14:textId="77777777" w:rsidR="005A6870" w:rsidRPr="00481883" w:rsidRDefault="005D690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842130" w14:paraId="73F86FC4" w14:textId="77777777" w:rsidTr="00842130">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30F7B02" w14:textId="77777777" w:rsidR="005A6870" w:rsidRPr="00A36AA9" w:rsidRDefault="005D690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03EE9C8D" w14:textId="77777777" w:rsidR="005A6870" w:rsidRPr="00481883" w:rsidRDefault="005D690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14 January 2025</w:t>
            </w:r>
            <w:r w:rsidRPr="00481883">
              <w:rPr>
                <w:rFonts w:ascii="Open Sans" w:eastAsia="Open Sans" w:hAnsi="Open Sans" w:cs="Open Sans"/>
              </w:rPr>
              <w:t xml:space="preserve"> to 24 January 2025</w:t>
            </w:r>
          </w:p>
        </w:tc>
      </w:tr>
      <w:tr w:rsidR="00842130" w14:paraId="7D67C462"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E498EC" w14:textId="77777777" w:rsidR="005A6870" w:rsidRPr="00A36AA9" w:rsidRDefault="005D690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325542544"/>
            <w:placeholder>
              <w:docPart w:val="A7F4949C78414813B67B25D37262F9D8"/>
            </w:placeholder>
            <w:date w:fullDate="2025-03-12T00:00:00Z">
              <w:dateFormat w:val="d MMMM yyyy"/>
              <w:lid w:val="en-AU"/>
              <w:storeMappedDataAs w:val="dateTime"/>
              <w:calendar w:val="gregorian"/>
            </w:date>
          </w:sdtPr>
          <w:sdtEndPr/>
          <w:sdtContent>
            <w:tc>
              <w:tcPr>
                <w:tcW w:w="7114" w:type="dxa"/>
                <w:shd w:val="clear" w:color="auto" w:fill="auto"/>
              </w:tcPr>
              <w:p w14:paraId="08CB617E" w14:textId="263F963D" w:rsidR="005A6870" w:rsidRPr="00481883" w:rsidRDefault="00AD5574"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12 March 2025</w:t>
                </w:r>
              </w:p>
            </w:tc>
          </w:sdtContent>
        </w:sdt>
      </w:tr>
    </w:tbl>
    <w:bookmarkEnd w:id="1"/>
    <w:p w14:paraId="10E5EADA" w14:textId="77777777" w:rsidR="005A6870" w:rsidRPr="00A36AA9" w:rsidRDefault="005D690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xml:space="preserve">) website under the Aged Care Quality and Safety </w:t>
      </w:r>
      <w:r w:rsidRPr="7196F993">
        <w:rPr>
          <w:rFonts w:ascii="Open Sans" w:eastAsia="Open Sans" w:hAnsi="Open Sans" w:cs="Open Sans"/>
        </w:rPr>
        <w:t>Commission Rules 2018.</w:t>
      </w:r>
      <w:r w:rsidRPr="7196F993">
        <w:rPr>
          <w:rFonts w:ascii="Open Sans" w:eastAsia="Open Sans" w:hAnsi="Open Sans" w:cs="Open Sans"/>
        </w:rPr>
        <w:br w:type="page"/>
      </w:r>
    </w:p>
    <w:bookmarkEnd w:id="0"/>
    <w:p w14:paraId="5F6F5B6D" w14:textId="77777777" w:rsidR="005A6870" w:rsidRPr="00B82817" w:rsidRDefault="005D690B"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3B97B93" w14:textId="5208CD01" w:rsidR="005A6870" w:rsidRPr="00785136" w:rsidRDefault="005D690B" w:rsidP="00C3279D">
      <w:pPr>
        <w:rPr>
          <w:rFonts w:ascii="Open Sans" w:eastAsia="Open Sans" w:hAnsi="Open Sans" w:cs="Open Sans"/>
          <w:color w:val="781E77"/>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1308 Alzheimer's Association of Queensland Inc</w:t>
      </w:r>
      <w:r>
        <w:rPr>
          <w:rFonts w:ascii="Arial" w:eastAsia="Arial" w:hAnsi="Arial" w:cs="Arial"/>
        </w:rPr>
        <w:br/>
        <w:t>Service: 23557 Alzheimer's Queensland Resource Centre</w:t>
      </w:r>
      <w:r>
        <w:rPr>
          <w:rFonts w:ascii="Arial" w:eastAsia="Arial" w:hAnsi="Arial" w:cs="Arial"/>
        </w:rPr>
        <w:br/>
        <w:t>Service: 27786 Dementia and Aged Care Services - Bowral</w:t>
      </w:r>
      <w:r>
        <w:rPr>
          <w:rFonts w:ascii="Arial" w:eastAsia="Arial" w:hAnsi="Arial" w:cs="Arial"/>
        </w:rPr>
        <w:br/>
        <w:t>Service: 27789 Dementia and Aged Care Services - Central Coast</w:t>
      </w:r>
      <w:r>
        <w:rPr>
          <w:rFonts w:ascii="Arial" w:eastAsia="Arial" w:hAnsi="Arial" w:cs="Arial"/>
        </w:rPr>
        <w:br/>
        <w:t>Service: 27788 Dementia and Aged Care Services - New England</w:t>
      </w:r>
      <w:r>
        <w:rPr>
          <w:rFonts w:ascii="Arial" w:eastAsia="Arial" w:hAnsi="Arial" w:cs="Arial"/>
        </w:rPr>
        <w:br/>
        <w:t>Service: 27787 Dementia and Aged Care Services - Southern Highlands</w:t>
      </w:r>
      <w:r>
        <w:rPr>
          <w:rFonts w:ascii="Arial" w:eastAsia="Arial" w:hAnsi="Arial" w:cs="Arial"/>
        </w:rPr>
        <w:br/>
        <w:t>Service: 23479 Garden City Multiservice Centre</w:t>
      </w:r>
      <w:r>
        <w:rPr>
          <w:rFonts w:ascii="Arial" w:eastAsia="Arial" w:hAnsi="Arial" w:cs="Arial"/>
        </w:rPr>
        <w:br/>
        <w:t>Service: 27792 Gold Coast Multi Service Centre</w:t>
      </w:r>
      <w:r>
        <w:rPr>
          <w:rFonts w:ascii="Arial" w:eastAsia="Arial" w:hAnsi="Arial" w:cs="Arial"/>
        </w:rPr>
        <w:br/>
        <w:t>Service: 22780 Gordon Park Multiservice Cent</w:t>
      </w:r>
      <w:r>
        <w:rPr>
          <w:rFonts w:ascii="Arial" w:eastAsia="Arial" w:hAnsi="Arial" w:cs="Arial"/>
        </w:rPr>
        <w:t>re</w:t>
      </w:r>
      <w:r>
        <w:rPr>
          <w:rFonts w:ascii="Arial" w:eastAsia="Arial" w:hAnsi="Arial" w:cs="Arial"/>
        </w:rPr>
        <w:br/>
        <w:t>Service: 23556 Ipswich Multiservice Centre</w:t>
      </w:r>
      <w:r>
        <w:rPr>
          <w:rFonts w:ascii="Arial" w:eastAsia="Arial" w:hAnsi="Arial" w:cs="Arial"/>
        </w:rPr>
        <w:br/>
        <w:t>Service: 23558 Toowoomba Multiservice Centre</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7447 Alzheimer's Association of Queensland Inc.</w:t>
      </w:r>
      <w:r>
        <w:rPr>
          <w:rFonts w:ascii="Arial" w:eastAsia="Arial" w:hAnsi="Arial" w:cs="Arial"/>
        </w:rPr>
        <w:br/>
        <w:t>Service: 23884 Alzheimer's Association of Queensland Inc. - Care Relationships and Carer Support</w:t>
      </w:r>
      <w:r>
        <w:rPr>
          <w:rFonts w:ascii="Arial" w:eastAsia="Arial" w:hAnsi="Arial" w:cs="Arial"/>
        </w:rPr>
        <w:br/>
        <w:t>Service: 23886 Alzheimer's Association of Queensland Inc. - Community and Home Support</w:t>
      </w:r>
      <w:r>
        <w:br/>
      </w:r>
      <w:bookmarkEnd w:id="2"/>
      <w:r>
        <w:br/>
      </w:r>
      <w:r w:rsidRPr="00C3279D">
        <w:rPr>
          <w:rFonts w:ascii="Open Sans" w:eastAsia="Open Sans" w:hAnsi="Open Sans" w:cs="Open Sans"/>
          <w:b/>
          <w:bCs/>
          <w:color w:val="781E77"/>
          <w:sz w:val="30"/>
          <w:szCs w:val="28"/>
        </w:rPr>
        <w:t>This performance report</w:t>
      </w:r>
    </w:p>
    <w:p w14:paraId="0DC690C5" w14:textId="5E9452AD" w:rsidR="005A6870" w:rsidRPr="00785136" w:rsidRDefault="005D690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 Wilson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15AC8B4B" w14:textId="77777777" w:rsidR="005A6870" w:rsidRPr="00785136" w:rsidRDefault="005D690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xml:space="preserve">, </w:t>
      </w:r>
      <w:r w:rsidRPr="00785136">
        <w:rPr>
          <w:rFonts w:ascii="Open Sans" w:eastAsia="Open Sans" w:hAnsi="Open Sans" w:cs="Open Sans"/>
        </w:rPr>
        <w:t>against the Aged Care Quality Standards (Quality Standards). The Quality Standards and requirements are assessed as either compliant or non-compliant at the Standard and requirement level where applicable.</w:t>
      </w:r>
    </w:p>
    <w:p w14:paraId="176878CA" w14:textId="77777777" w:rsidR="005A6870" w:rsidRPr="00785136" w:rsidRDefault="005D690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1DEEAE3C" w14:textId="77777777" w:rsidR="005A6870" w:rsidRPr="00785136" w:rsidRDefault="005D690B"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689EE6E5" w14:textId="77777777" w:rsidR="005A6870" w:rsidRPr="00785136" w:rsidRDefault="005D690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8CF781E" w14:textId="77777777" w:rsidR="00AD5574" w:rsidRPr="00785136" w:rsidRDefault="00AD5574" w:rsidP="00AD5574">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 xml:space="preserve">the </w:t>
      </w:r>
      <w:r w:rsidRPr="00456632">
        <w:rPr>
          <w:rFonts w:ascii="Open Sans" w:eastAsia="Open Sans" w:hAnsi="Open Sans" w:cs="Open Sans"/>
          <w:color w:val="auto"/>
        </w:rPr>
        <w:t xml:space="preserve">assessment team’s report for </w:t>
      </w:r>
      <w:r w:rsidRPr="00785136">
        <w:rPr>
          <w:rFonts w:ascii="Open Sans" w:eastAsia="Open Sans" w:hAnsi="Open Sans" w:cs="Open Sans"/>
          <w:color w:val="auto"/>
        </w:rPr>
        <w:t xml:space="preserve">the Quality Audit report was informed by </w:t>
      </w:r>
      <w:r w:rsidRPr="00456632">
        <w:rPr>
          <w:rFonts w:ascii="Open Sans" w:eastAsia="Open Sans" w:hAnsi="Open Sans" w:cs="Open Sans"/>
          <w:color w:val="auto"/>
        </w:rPr>
        <w:t>a site assessment, observations, review of documents and interviews with staff, older people/representatives and others</w:t>
      </w:r>
      <w:r>
        <w:rPr>
          <w:rFonts w:ascii="Open Sans" w:eastAsia="Open Sans" w:hAnsi="Open Sans" w:cs="Open Sans"/>
          <w:color w:val="auto"/>
        </w:rPr>
        <w:t>.</w:t>
      </w:r>
    </w:p>
    <w:p w14:paraId="1A3FD3D1" w14:textId="77777777" w:rsidR="00AD5574" w:rsidRPr="00785136" w:rsidRDefault="00AD5574" w:rsidP="00AD5574">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the provider’s response to the assessment team’s report received</w:t>
      </w:r>
      <w:r>
        <w:rPr>
          <w:rFonts w:ascii="Open Sans" w:eastAsia="Open Sans" w:hAnsi="Open Sans" w:cs="Open Sans"/>
        </w:rPr>
        <w:t xml:space="preserve"> 26 February 2025.</w:t>
      </w:r>
    </w:p>
    <w:p w14:paraId="77E42A46" w14:textId="5FB732CA" w:rsidR="005A6870" w:rsidRPr="0026666C" w:rsidRDefault="005A6870" w:rsidP="0026666C">
      <w:pPr>
        <w:spacing w:line="264" w:lineRule="auto"/>
        <w:rPr>
          <w:rFonts w:ascii="Open Sans" w:eastAsia="Open Sans" w:hAnsi="Open Sans" w:cs="Open Sans"/>
        </w:rPr>
      </w:pPr>
    </w:p>
    <w:p w14:paraId="0736BD63" w14:textId="609AA4A5" w:rsidR="005A6870" w:rsidRPr="005E2F9B" w:rsidRDefault="005D690B"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842130" w14:paraId="55D08D92" w14:textId="77777777" w:rsidTr="008421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A0C3F7A" w14:textId="77777777" w:rsidR="005A6870" w:rsidRPr="008E245C" w:rsidRDefault="005D690B" w:rsidP="00E466CC">
            <w:pPr>
              <w:keepNext/>
              <w:spacing w:before="0" w:line="22" w:lineRule="atLeast"/>
              <w:ind w:right="-109"/>
              <w:rPr>
                <w:rFonts w:ascii="Open Sans" w:hAnsi="Open Sans" w:cs="Open Sans"/>
              </w:rPr>
            </w:pPr>
            <w:bookmarkStart w:id="3"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22EC1439" w14:textId="77777777" w:rsidR="005A6870" w:rsidRPr="008E245C" w:rsidRDefault="005D690B"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360689587"/>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rPr>
                  <w:t>Compliant</w:t>
                </w:r>
              </w:sdtContent>
            </w:sdt>
          </w:p>
        </w:tc>
      </w:tr>
      <w:tr w:rsidR="00842130" w14:paraId="5F011D56"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CD40317" w14:textId="77777777" w:rsidR="005A6870" w:rsidRPr="008E245C" w:rsidRDefault="005D690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2C875629" w14:textId="77777777"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41610894"/>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21B30651" w14:textId="77777777" w:rsidTr="008421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8CF6028"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56A8B84B" w14:textId="77777777" w:rsidR="005A6870" w:rsidRPr="008E245C" w:rsidRDefault="005D690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1967687"/>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5F0035F6"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C060892"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3E83BD41" w14:textId="77777777"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886618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2569417B" w14:textId="77777777" w:rsidTr="008421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62305EC"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28A6E343" w14:textId="77777777" w:rsidR="005A6870" w:rsidRPr="008E245C" w:rsidRDefault="005D690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75038240"/>
                <w:placeholder>
                  <w:docPart w:val="5F5111B9C51D4FF69AB1C4270504F78D"/>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44227DF3"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201D1BE"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2AD8397F" w14:textId="77777777"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77844769"/>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0B4ADAD6" w14:textId="77777777" w:rsidTr="008421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7A46B1AF"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51B81AF" w14:textId="1BAC839E" w:rsidR="005A6870" w:rsidRPr="008E245C" w:rsidRDefault="005D690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1980263"/>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26666C">
                  <w:rPr>
                    <w:rFonts w:ascii="Open Sans" w:hAnsi="Open Sans" w:cs="Open Sans"/>
                    <w:b/>
                    <w:bCs/>
                  </w:rPr>
                  <w:t>Not Compliant</w:t>
                </w:r>
              </w:sdtContent>
            </w:sdt>
          </w:p>
        </w:tc>
      </w:tr>
      <w:tr w:rsidR="00842130" w14:paraId="03FA8347"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1BA096D"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69087196" w14:textId="3216FAD1"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7414805"/>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26666C">
                  <w:rPr>
                    <w:rFonts w:ascii="Open Sans" w:hAnsi="Open Sans" w:cs="Open Sans"/>
                    <w:b/>
                    <w:bCs/>
                  </w:rPr>
                  <w:t>Not Compliant</w:t>
                </w:r>
              </w:sdtContent>
            </w:sdt>
          </w:p>
        </w:tc>
      </w:tr>
      <w:bookmarkEnd w:id="3"/>
    </w:tbl>
    <w:p w14:paraId="3C8AF0F7" w14:textId="77777777" w:rsidR="005A6870" w:rsidRPr="00D00B68" w:rsidRDefault="005A6870" w:rsidP="00EF538B">
      <w:pPr>
        <w:rPr>
          <w:color w:val="auto"/>
        </w:rPr>
      </w:pPr>
    </w:p>
    <w:p w14:paraId="394B1A15" w14:textId="77777777" w:rsidR="005A6870" w:rsidRPr="005E2F9B" w:rsidRDefault="005D690B"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842130" w14:paraId="455CE150" w14:textId="77777777" w:rsidTr="0084213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134761E" w14:textId="77777777" w:rsidR="005A6870" w:rsidRPr="008E245C" w:rsidRDefault="005D690B"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24A41240" w14:textId="77777777" w:rsidR="005A6870" w:rsidRPr="008E245C" w:rsidRDefault="005D690B"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060823447"/>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rPr>
                  <w:t>Compliant</w:t>
                </w:r>
              </w:sdtContent>
            </w:sdt>
          </w:p>
        </w:tc>
      </w:tr>
      <w:tr w:rsidR="00842130" w14:paraId="6E91554C"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73C9F85" w14:textId="77777777" w:rsidR="005A6870" w:rsidRPr="008E245C" w:rsidRDefault="005D690B"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0BC0628C" w14:textId="5531E80B"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5261212"/>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26666C">
                  <w:rPr>
                    <w:rFonts w:ascii="Open Sans" w:hAnsi="Open Sans" w:cs="Open Sans"/>
                    <w:b/>
                    <w:bCs/>
                  </w:rPr>
                  <w:t>Not Compliant</w:t>
                </w:r>
              </w:sdtContent>
            </w:sdt>
          </w:p>
        </w:tc>
      </w:tr>
      <w:tr w:rsidR="00842130" w14:paraId="60FDE83A" w14:textId="77777777" w:rsidTr="008421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882268A"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140D658F" w14:textId="77777777" w:rsidR="005A6870" w:rsidRPr="008E245C" w:rsidRDefault="005D690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551878"/>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531DAABC"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07C2EBA4"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5BD69BA3" w14:textId="77777777"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04636661"/>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76CC91D6" w14:textId="77777777" w:rsidTr="008421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42BC511"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0E33DDB1" w14:textId="77777777" w:rsidR="005A6870" w:rsidRPr="008E245C" w:rsidRDefault="005D690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8099338"/>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234A1A1E"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103A3F9"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23B64A38" w14:textId="77777777"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2037083"/>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1F5C3419" w14:textId="77777777" w:rsidTr="00842130">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CD8A738"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4E9403A2" w14:textId="77777777" w:rsidR="005A6870" w:rsidRPr="008E245C" w:rsidRDefault="005D690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4508095"/>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Pr="008E245C">
                  <w:rPr>
                    <w:rFonts w:ascii="Open Sans" w:hAnsi="Open Sans" w:cs="Open Sans"/>
                    <w:b/>
                    <w:bCs/>
                  </w:rPr>
                  <w:t>Compliant</w:t>
                </w:r>
              </w:sdtContent>
            </w:sdt>
          </w:p>
        </w:tc>
      </w:tr>
      <w:tr w:rsidR="00842130" w14:paraId="13109054" w14:textId="77777777" w:rsidTr="00842130">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2F47592E" w14:textId="77777777" w:rsidR="005A6870" w:rsidRPr="008E245C" w:rsidRDefault="005D690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5F351918" w14:textId="6CB3780A" w:rsidR="005A6870" w:rsidRPr="008E245C" w:rsidRDefault="005D690B"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85366128"/>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26666C">
                  <w:rPr>
                    <w:rFonts w:ascii="Open Sans" w:hAnsi="Open Sans" w:cs="Open Sans"/>
                    <w:b/>
                    <w:bCs/>
                  </w:rPr>
                  <w:t>Not Compliant</w:t>
                </w:r>
              </w:sdtContent>
            </w:sdt>
          </w:p>
        </w:tc>
      </w:tr>
    </w:tbl>
    <w:p w14:paraId="10254145" w14:textId="77777777" w:rsidR="005A6870" w:rsidRPr="00D00B68" w:rsidRDefault="005D690B" w:rsidP="00F87E39">
      <w:pPr>
        <w:pStyle w:val="NormalArial"/>
        <w:spacing w:before="120"/>
        <w:rPr>
          <w:rFonts w:ascii="Open Sans" w:hAnsi="Open Sans" w:cs="Open Sans"/>
          <w:color w:val="auto"/>
        </w:rPr>
      </w:pPr>
      <w:r w:rsidRPr="00D00B68">
        <w:rPr>
          <w:rFonts w:ascii="Open Sans" w:hAnsi="Open Sans" w:cs="Open Sans"/>
          <w:color w:val="auto"/>
        </w:rPr>
        <w:t xml:space="preserve">A detailed assessment is provided later in this report for </w:t>
      </w:r>
      <w:r w:rsidRPr="00D00B68">
        <w:rPr>
          <w:rFonts w:ascii="Open Sans" w:hAnsi="Open Sans" w:cs="Open Sans"/>
          <w:color w:val="auto"/>
        </w:rPr>
        <w:t>each assessed Standard.</w:t>
      </w:r>
    </w:p>
    <w:p w14:paraId="0045B15D" w14:textId="77777777" w:rsidR="005A6870" w:rsidRPr="00785136" w:rsidRDefault="005D690B"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C23ABA3" w14:textId="77777777" w:rsidR="0026666C" w:rsidRDefault="0026666C" w:rsidP="0026666C">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0F7C5892" w14:textId="77777777" w:rsidR="0026666C" w:rsidRDefault="0026666C" w:rsidP="0026666C">
      <w:pPr>
        <w:pStyle w:val="NormalArial"/>
        <w:rPr>
          <w:rFonts w:ascii="Open Sans" w:hAnsi="Open Sans" w:cs="Open Sans"/>
        </w:rPr>
      </w:pPr>
      <w:r w:rsidRPr="00870067">
        <w:rPr>
          <w:rFonts w:ascii="Open Sans" w:hAnsi="Open Sans" w:cs="Open Sans"/>
          <w:b/>
          <w:bCs/>
        </w:rPr>
        <w:t>Standard 2 requirement (3)(b) for CHSP services 23884 and 23886</w:t>
      </w:r>
    </w:p>
    <w:p w14:paraId="305E900A" w14:textId="77777777" w:rsidR="0026666C" w:rsidRDefault="0026666C" w:rsidP="0026666C">
      <w:pPr>
        <w:pStyle w:val="NormalArial"/>
        <w:numPr>
          <w:ilvl w:val="0"/>
          <w:numId w:val="23"/>
        </w:numPr>
        <w:rPr>
          <w:rFonts w:ascii="Open Sans" w:hAnsi="Open Sans" w:cs="Open Sans"/>
        </w:rPr>
      </w:pPr>
      <w:r>
        <w:rPr>
          <w:rFonts w:ascii="Open Sans" w:hAnsi="Open Sans" w:cs="Open Sans"/>
        </w:rPr>
        <w:t>Include advance care or end of life planning in their assessment and planning processes for CHSP consumers to support consumers to make informed decisions about advance care planning or end of life care should they wish.</w:t>
      </w:r>
    </w:p>
    <w:p w14:paraId="36C88F8C" w14:textId="77777777" w:rsidR="0026666C" w:rsidRDefault="0026666C" w:rsidP="0026666C">
      <w:pPr>
        <w:pStyle w:val="NormalArial"/>
        <w:rPr>
          <w:rFonts w:ascii="Open Sans" w:hAnsi="Open Sans" w:cs="Open Sans"/>
        </w:rPr>
      </w:pPr>
      <w:r>
        <w:rPr>
          <w:rFonts w:ascii="Open Sans" w:hAnsi="Open Sans" w:cs="Open Sans"/>
          <w:b/>
          <w:bCs/>
        </w:rPr>
        <w:t>Standard 7 requirement (3)(a</w:t>
      </w:r>
      <w:r w:rsidRPr="00870067">
        <w:rPr>
          <w:rFonts w:ascii="Open Sans" w:hAnsi="Open Sans" w:cs="Open Sans"/>
          <w:b/>
          <w:bCs/>
        </w:rPr>
        <w:t>) for HCP services 23557, 27789, 27788, 27787, 23479, 27792, 22780, 23556, 23558</w:t>
      </w:r>
    </w:p>
    <w:p w14:paraId="4737C560" w14:textId="77777777" w:rsidR="0026666C" w:rsidRDefault="0026666C" w:rsidP="0026666C">
      <w:pPr>
        <w:pStyle w:val="NormalArial"/>
        <w:numPr>
          <w:ilvl w:val="0"/>
          <w:numId w:val="23"/>
        </w:numPr>
        <w:rPr>
          <w:rFonts w:ascii="Open Sans" w:hAnsi="Open Sans" w:cs="Open Sans"/>
        </w:rPr>
      </w:pPr>
      <w:r>
        <w:rPr>
          <w:rFonts w:ascii="Open Sans" w:hAnsi="Open Sans" w:cs="Open Sans"/>
        </w:rPr>
        <w:lastRenderedPageBreak/>
        <w:t xml:space="preserve">Ensure the mix and skills of case managers is adequate to meet the needs of consumers and enables the planning of safe and quality care and services. </w:t>
      </w:r>
    </w:p>
    <w:p w14:paraId="419BD3B5" w14:textId="77777777" w:rsidR="0026666C" w:rsidRDefault="0026666C" w:rsidP="0026666C">
      <w:pPr>
        <w:pStyle w:val="NormalArial"/>
        <w:rPr>
          <w:rFonts w:ascii="Open Sans" w:hAnsi="Open Sans" w:cs="Open Sans"/>
        </w:rPr>
      </w:pPr>
      <w:r>
        <w:rPr>
          <w:rFonts w:ascii="Open Sans" w:hAnsi="Open Sans" w:cs="Open Sans"/>
          <w:b/>
          <w:bCs/>
        </w:rPr>
        <w:t>Standard 8 requirement (3)(a) for HCP and CSHP services</w:t>
      </w:r>
    </w:p>
    <w:p w14:paraId="1215ACCF" w14:textId="77777777" w:rsidR="0026666C" w:rsidRDefault="0026666C" w:rsidP="0026666C">
      <w:pPr>
        <w:pStyle w:val="NormalArial"/>
        <w:numPr>
          <w:ilvl w:val="0"/>
          <w:numId w:val="23"/>
        </w:numPr>
        <w:rPr>
          <w:rFonts w:ascii="Open Sans" w:hAnsi="Open Sans" w:cs="Open Sans"/>
        </w:rPr>
      </w:pPr>
      <w:r>
        <w:rPr>
          <w:rFonts w:ascii="Open Sans" w:hAnsi="Open Sans" w:cs="Open Sans"/>
        </w:rPr>
        <w:t xml:space="preserve">Ensure consumers are engaged and supported in the development, delivery and evaluation of care and services throughout the organisation. </w:t>
      </w:r>
    </w:p>
    <w:p w14:paraId="649343CF" w14:textId="77777777" w:rsidR="0026666C" w:rsidRDefault="0026666C" w:rsidP="0026666C">
      <w:pPr>
        <w:pStyle w:val="NormalArial"/>
        <w:rPr>
          <w:rFonts w:ascii="Open Sans" w:hAnsi="Open Sans" w:cs="Open Sans"/>
        </w:rPr>
      </w:pPr>
      <w:r>
        <w:rPr>
          <w:rFonts w:ascii="Open Sans" w:hAnsi="Open Sans" w:cs="Open Sans"/>
          <w:b/>
          <w:bCs/>
        </w:rPr>
        <w:t>Standard 8 requirement (3)(b) for HCP and CSHP services</w:t>
      </w:r>
    </w:p>
    <w:p w14:paraId="009D4866" w14:textId="77777777" w:rsidR="0026666C" w:rsidRDefault="0026666C" w:rsidP="0026666C">
      <w:pPr>
        <w:pStyle w:val="NormalArial"/>
        <w:numPr>
          <w:ilvl w:val="0"/>
          <w:numId w:val="23"/>
        </w:numPr>
        <w:rPr>
          <w:rFonts w:ascii="Open Sans" w:hAnsi="Open Sans" w:cs="Open Sans"/>
        </w:rPr>
      </w:pPr>
      <w:r>
        <w:rPr>
          <w:rFonts w:ascii="Open Sans" w:hAnsi="Open Sans" w:cs="Open Sans"/>
        </w:rPr>
        <w:t xml:space="preserve">Demonstrate how the organisation’s governing body is accountable for the services being delivered, and </w:t>
      </w:r>
      <w:r w:rsidRPr="00395939">
        <w:rPr>
          <w:rFonts w:ascii="Open Sans" w:hAnsi="Open Sans" w:cs="Open Sans"/>
        </w:rPr>
        <w:t>promot</w:t>
      </w:r>
      <w:r>
        <w:rPr>
          <w:rFonts w:ascii="Open Sans" w:hAnsi="Open Sans" w:cs="Open Sans"/>
        </w:rPr>
        <w:t>ing</w:t>
      </w:r>
      <w:r w:rsidRPr="00395939">
        <w:rPr>
          <w:rFonts w:ascii="Open Sans" w:hAnsi="Open Sans" w:cs="Open Sans"/>
        </w:rPr>
        <w:t xml:space="preserve"> a culture of safe, inclusive and quality care and services</w:t>
      </w:r>
      <w:r>
        <w:rPr>
          <w:rFonts w:ascii="Open Sans" w:hAnsi="Open Sans" w:cs="Open Sans"/>
        </w:rPr>
        <w:t>.</w:t>
      </w:r>
    </w:p>
    <w:p w14:paraId="2CEF2F9F" w14:textId="77777777" w:rsidR="0026666C" w:rsidRDefault="0026666C" w:rsidP="0026666C">
      <w:pPr>
        <w:pStyle w:val="NormalArial"/>
        <w:rPr>
          <w:rFonts w:ascii="Open Sans" w:hAnsi="Open Sans" w:cs="Open Sans"/>
        </w:rPr>
      </w:pPr>
      <w:r>
        <w:rPr>
          <w:rFonts w:ascii="Open Sans" w:hAnsi="Open Sans" w:cs="Open Sans"/>
          <w:b/>
          <w:bCs/>
        </w:rPr>
        <w:t>Standard 8 requirement (3)(e) for HCP and CSHP services</w:t>
      </w:r>
    </w:p>
    <w:p w14:paraId="6F02B3F0" w14:textId="77777777" w:rsidR="0026666C" w:rsidRPr="00912227" w:rsidRDefault="0026666C" w:rsidP="0026666C">
      <w:pPr>
        <w:pStyle w:val="NormalArial"/>
        <w:numPr>
          <w:ilvl w:val="0"/>
          <w:numId w:val="23"/>
        </w:numPr>
        <w:rPr>
          <w:rFonts w:ascii="Open Sans" w:hAnsi="Open Sans" w:cs="Open Sans"/>
        </w:rPr>
      </w:pPr>
      <w:r>
        <w:rPr>
          <w:rFonts w:ascii="Open Sans" w:hAnsi="Open Sans" w:cs="Open Sans"/>
        </w:rPr>
        <w:t xml:space="preserve">Implement and embed a clinical governance framework including antimicrobial stewardship through policies, procedures and education to the workforce and consumers. </w:t>
      </w:r>
    </w:p>
    <w:p w14:paraId="6F8C82EA" w14:textId="77777777" w:rsidR="005A6870" w:rsidRPr="00785136" w:rsidRDefault="005D690B" w:rsidP="00CF290B">
      <w:pPr>
        <w:spacing w:after="160" w:line="259" w:lineRule="auto"/>
        <w:rPr>
          <w:rFonts w:ascii="Open Sans" w:hAnsi="Open Sans" w:cs="Open Sans"/>
        </w:rPr>
      </w:pPr>
      <w:r>
        <w:rPr>
          <w:rFonts w:ascii="Open Sans" w:hAnsi="Open Sans" w:cs="Open Sans"/>
        </w:rPr>
        <w:br w:type="page"/>
      </w:r>
    </w:p>
    <w:p w14:paraId="7C872BE3" w14:textId="77777777" w:rsidR="005A6870" w:rsidRPr="00785136" w:rsidRDefault="005D690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842130" w14:paraId="6ABE81A2"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68AB9E6C" w14:textId="77777777" w:rsidR="005A6870" w:rsidRPr="00785136" w:rsidRDefault="005D690B"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1AE971EC"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08C438AA"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42130" w14:paraId="5130D20B"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8026AE" w14:textId="77777777" w:rsidR="005A6870" w:rsidRPr="00785136" w:rsidRDefault="005D690B"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34589A3B"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4621AC0A"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35570364"/>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14D1D6F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38214247"/>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233F3427"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F6C3B1"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0DBE3306"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Care </w:t>
            </w:r>
            <w:r w:rsidRPr="00785136">
              <w:rPr>
                <w:rFonts w:ascii="Open Sans" w:hAnsi="Open Sans" w:cs="Open Sans"/>
              </w:rPr>
              <w:t>and services are culturally safe</w:t>
            </w:r>
          </w:p>
        </w:tc>
        <w:tc>
          <w:tcPr>
            <w:tcW w:w="1985" w:type="dxa"/>
            <w:shd w:val="clear" w:color="auto" w:fill="auto"/>
          </w:tcPr>
          <w:p w14:paraId="54B818DD"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86438679"/>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359EAC27"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4598070"/>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57E75201"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C089CB"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5773117A"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74726243" w14:textId="77777777" w:rsidR="005A6870" w:rsidRPr="00785136" w:rsidRDefault="005D690B"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6330A896" w14:textId="77777777" w:rsidR="005A6870" w:rsidRPr="00785136" w:rsidRDefault="005D690B"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make </w:t>
            </w:r>
            <w:r w:rsidRPr="00785136">
              <w:rPr>
                <w:rFonts w:ascii="Open Sans" w:hAnsi="Open Sans" w:cs="Open Sans"/>
              </w:rPr>
              <w:t>decisions about when family, friends, carers or others should be involved in their care; and</w:t>
            </w:r>
          </w:p>
          <w:p w14:paraId="5CC07342" w14:textId="77777777" w:rsidR="005A6870" w:rsidRPr="00785136" w:rsidRDefault="005D690B"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5E1292FA" w14:textId="77777777" w:rsidR="005A6870" w:rsidRPr="00785136" w:rsidRDefault="005D690B"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099D5F2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9665333"/>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75584F4E"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3545919"/>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36A02306"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41D524"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1(3)(d)</w:t>
            </w:r>
          </w:p>
        </w:tc>
        <w:tc>
          <w:tcPr>
            <w:tcW w:w="4532" w:type="dxa"/>
            <w:shd w:val="clear" w:color="auto" w:fill="auto"/>
          </w:tcPr>
          <w:p w14:paraId="589AABAE"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40B917BD"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58901766"/>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17D08C39"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69802863"/>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1CE38D7B"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6C7F7D"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35639DE0"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provided to each consumer is current, accurate and timely, and communicated </w:t>
            </w:r>
            <w:proofErr w:type="gramStart"/>
            <w:r w:rsidRPr="00785136">
              <w:rPr>
                <w:rFonts w:ascii="Open Sans" w:hAnsi="Open Sans" w:cs="Open Sans"/>
              </w:rPr>
              <w:t xml:space="preserve">in a way </w:t>
            </w:r>
            <w:r w:rsidRPr="00785136">
              <w:rPr>
                <w:rFonts w:ascii="Open Sans" w:hAnsi="Open Sans" w:cs="Open Sans"/>
              </w:rPr>
              <w:t>that is clear</w:t>
            </w:r>
            <w:proofErr w:type="gramEnd"/>
            <w:r w:rsidRPr="00785136">
              <w:rPr>
                <w:rFonts w:ascii="Open Sans" w:hAnsi="Open Sans" w:cs="Open Sans"/>
              </w:rPr>
              <w:t>, easy to understand and enables them to exercise choice.</w:t>
            </w:r>
          </w:p>
        </w:tc>
        <w:tc>
          <w:tcPr>
            <w:tcW w:w="1985" w:type="dxa"/>
            <w:shd w:val="clear" w:color="auto" w:fill="auto"/>
          </w:tcPr>
          <w:p w14:paraId="49AC6E72"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73961127"/>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7715DD9B"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7865837"/>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73BE8BB5"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B7590F"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74E0892F"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Each consumer’s privacy is </w:t>
            </w:r>
            <w:proofErr w:type="gramStart"/>
            <w:r w:rsidRPr="00785136">
              <w:rPr>
                <w:rFonts w:ascii="Open Sans" w:hAnsi="Open Sans" w:cs="Open Sans"/>
              </w:rPr>
              <w:t>respected</w:t>
            </w:r>
            <w:proofErr w:type="gramEnd"/>
            <w:r w:rsidRPr="00785136">
              <w:rPr>
                <w:rFonts w:ascii="Open Sans" w:hAnsi="Open Sans" w:cs="Open Sans"/>
              </w:rPr>
              <w:t xml:space="preserve"> and personal information is kept confidential.</w:t>
            </w:r>
          </w:p>
        </w:tc>
        <w:tc>
          <w:tcPr>
            <w:tcW w:w="1985" w:type="dxa"/>
            <w:shd w:val="clear" w:color="auto" w:fill="auto"/>
          </w:tcPr>
          <w:p w14:paraId="64FBD020"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4020527"/>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shd w:val="clear" w:color="auto" w:fill="auto"/>
          </w:tcPr>
          <w:p w14:paraId="2B6C45CD"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09973174"/>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p w14:paraId="70028E78" w14:textId="77777777" w:rsidR="005A6870" w:rsidRPr="00785136" w:rsidRDefault="005D690B" w:rsidP="007B3959">
      <w:pPr>
        <w:pStyle w:val="Heading20"/>
        <w:rPr>
          <w:rFonts w:ascii="Open Sans" w:hAnsi="Open Sans" w:cs="Open Sans"/>
          <w:color w:val="781E77"/>
        </w:rPr>
      </w:pPr>
      <w:r w:rsidRPr="00785136">
        <w:rPr>
          <w:rFonts w:ascii="Open Sans" w:hAnsi="Open Sans" w:cs="Open Sans"/>
          <w:color w:val="781E77"/>
        </w:rPr>
        <w:t>Findings</w:t>
      </w:r>
    </w:p>
    <w:p w14:paraId="706DC5E9" w14:textId="77777777" w:rsidR="00AD5E13" w:rsidRDefault="00AD5E13" w:rsidP="00EE573D">
      <w:pPr>
        <w:pStyle w:val="NormalArial"/>
        <w:rPr>
          <w:rFonts w:ascii="Open Sans" w:hAnsi="Open Sans" w:cs="Open Sans"/>
        </w:rPr>
      </w:pPr>
      <w:r>
        <w:rPr>
          <w:rFonts w:ascii="Open Sans" w:hAnsi="Open Sans" w:cs="Open Sans"/>
        </w:rPr>
        <w:t xml:space="preserve">Consumers confirmed they are always treated with dignity and respect, with their identity, culture and diversity valued. Consumers described how the provider considers their needs </w:t>
      </w:r>
      <w:r>
        <w:rPr>
          <w:rFonts w:ascii="Open Sans" w:hAnsi="Open Sans" w:cs="Open Sans"/>
        </w:rPr>
        <w:lastRenderedPageBreak/>
        <w:t xml:space="preserve">and preferences, and these inform the delivery of culturally safe care and services. Consumers confirmed they are supported by the service to make choices about their care and services, including where risk is involved, and their choices are communicated and respected. Consumers and their representatives were satisfied with the communication from the provider, stating the information is presented clearly, in a way they can understand. Consumers felt their privacy and confidential information is protected and maintained, including during care and service delivery. </w:t>
      </w:r>
    </w:p>
    <w:p w14:paraId="3E4E8151" w14:textId="77777777" w:rsidR="00AD5E13" w:rsidRDefault="00AD5E13" w:rsidP="00EE573D">
      <w:pPr>
        <w:pStyle w:val="NormalArial"/>
        <w:rPr>
          <w:rFonts w:ascii="Open Sans" w:hAnsi="Open Sans" w:cs="Open Sans"/>
        </w:rPr>
      </w:pPr>
      <w:r>
        <w:rPr>
          <w:rFonts w:ascii="Open Sans" w:hAnsi="Open Sans" w:cs="Open Sans"/>
        </w:rPr>
        <w:t xml:space="preserve">Care documentation across the organisation was documented in a respectful manner, with a consumer centred approach. The consumers identity, culture and diversity were recorded in care documentation and used to inform the delivery of culturally safe care and services. Care documentation demonstrated consumers are supported in making decisions about how their care and services are delivered and who they wish to be involved in their care, including being supported to undertake risks. Consumer files included signed </w:t>
      </w:r>
      <w:r w:rsidRPr="00B75530">
        <w:rPr>
          <w:rFonts w:ascii="Open Sans" w:hAnsi="Open Sans" w:cs="Open Sans"/>
        </w:rPr>
        <w:t xml:space="preserve">privacy </w:t>
      </w:r>
      <w:r>
        <w:rPr>
          <w:rFonts w:ascii="Open Sans" w:hAnsi="Open Sans" w:cs="Open Sans"/>
        </w:rPr>
        <w:t>and</w:t>
      </w:r>
      <w:r w:rsidRPr="00B75530">
        <w:rPr>
          <w:rFonts w:ascii="Open Sans" w:hAnsi="Open Sans" w:cs="Open Sans"/>
        </w:rPr>
        <w:t xml:space="preserve"> consent to collect information forms</w:t>
      </w:r>
      <w:r>
        <w:rPr>
          <w:rFonts w:ascii="Open Sans" w:hAnsi="Open Sans" w:cs="Open Sans"/>
        </w:rPr>
        <w:t>.</w:t>
      </w:r>
    </w:p>
    <w:p w14:paraId="64C3DC10" w14:textId="77777777" w:rsidR="00AD5E13" w:rsidRDefault="00AD5E13" w:rsidP="00EE573D">
      <w:pPr>
        <w:pStyle w:val="ListBullet2"/>
        <w:numPr>
          <w:ilvl w:val="0"/>
          <w:numId w:val="0"/>
        </w:numPr>
        <w:rPr>
          <w:rFonts w:ascii="Open Sans" w:hAnsi="Open Sans" w:cs="Open Sans"/>
        </w:rPr>
      </w:pPr>
      <w:bookmarkStart w:id="4" w:name="_Hlk126783395"/>
      <w:r>
        <w:rPr>
          <w:rFonts w:ascii="Open Sans" w:hAnsi="Open Sans" w:cs="Open Sans"/>
        </w:rPr>
        <w:t xml:space="preserve">Staff described how they deliver care and services in a person-centred approach and ensure they treat consumers with dignity and respect. Staff were respectful in discussing consumer information and demonstrated familiarity and understanding of the consumer’s culture and how this informs care and services. Scheduling staff described how the cultural needs of consumers are used to inform staff scheduling.  Staff demonstrated how they offer consumer choice during care and service delivery and respected the choice and independence of consumers. Staff confirmed they supported consumers to take risks to live their best life and were familiar with the dignity of risk protocol and escalation to management if required. Staff described the different strategies they use to communicate information to consumers, including where barriers to communication exist. Staff were familiar with processes in place to protect the personal information of consumers and described how they ensure a consumer’s privacy is maintained during the delivery of care and services. </w:t>
      </w:r>
    </w:p>
    <w:p w14:paraId="48DE3145" w14:textId="77777777" w:rsidR="00AD5E13" w:rsidRDefault="00AD5E13" w:rsidP="00EE573D">
      <w:pPr>
        <w:pStyle w:val="ListBullet2"/>
        <w:numPr>
          <w:ilvl w:val="0"/>
          <w:numId w:val="0"/>
        </w:numPr>
        <w:rPr>
          <w:rFonts w:ascii="Open Sans" w:hAnsi="Open Sans" w:cs="Open Sans"/>
        </w:rPr>
      </w:pPr>
      <w:r>
        <w:rPr>
          <w:rFonts w:ascii="Open Sans" w:hAnsi="Open Sans" w:cs="Open Sans"/>
        </w:rPr>
        <w:t xml:space="preserve">Management described how the organisation promotes a culture of dignified and respectful care through providing training in relation to code of conduct, professional behaviour, and cultural safety. Management confirmed consumers are consulted during initial and ongoing assessments in relation to the level of involvement form others is decision making. Management confirmed a dignity of risk protocol which includes the discussion of risks with consumers and an </w:t>
      </w:r>
      <w:r w:rsidRPr="00B75530">
        <w:rPr>
          <w:rFonts w:ascii="Open Sans" w:hAnsi="Open Sans" w:cs="Open Sans"/>
        </w:rPr>
        <w:t>indemnity of risk protocol which is used where there is a high risk of harm</w:t>
      </w:r>
      <w:r>
        <w:rPr>
          <w:rFonts w:ascii="Open Sans" w:hAnsi="Open Sans" w:cs="Open Sans"/>
        </w:rPr>
        <w:t xml:space="preserve">. Management advised ways to communicate with consumers and their representatives, including notifying them of changes to the consumers budget or fees. Management described policies, procedures and staff training which guides confidentiality and privacy practices, and confirmed consumer information is stored securely on a secure database. </w:t>
      </w:r>
    </w:p>
    <w:p w14:paraId="0F150DA5" w14:textId="77777777" w:rsidR="00AD5E13" w:rsidRPr="00B75530" w:rsidRDefault="00AD5E13" w:rsidP="00EE573D">
      <w:pPr>
        <w:pStyle w:val="ListBullet"/>
        <w:numPr>
          <w:ilvl w:val="0"/>
          <w:numId w:val="0"/>
        </w:numPr>
        <w:spacing w:before="0" w:after="120"/>
        <w:rPr>
          <w:rFonts w:ascii="Open Sans" w:hAnsi="Open Sans" w:cs="Open Sans"/>
        </w:rPr>
      </w:pPr>
      <w:r>
        <w:rPr>
          <w:rFonts w:ascii="Open Sans" w:hAnsi="Open Sans" w:cs="Open Sans"/>
        </w:rPr>
        <w:t xml:space="preserve">Staff within the provider’s multiservice centre demonstrated how they accept and support consumers, delivering care and services in a respectful and dignified manner. Staff were </w:t>
      </w:r>
      <w:r>
        <w:rPr>
          <w:rFonts w:ascii="Open Sans" w:hAnsi="Open Sans" w:cs="Open Sans"/>
        </w:rPr>
        <w:lastRenderedPageBreak/>
        <w:t xml:space="preserve">facilitating effective communication with consumers who have communication barriers, including the use of interpreters. </w:t>
      </w:r>
    </w:p>
    <w:p w14:paraId="35B923CC" w14:textId="77777777" w:rsidR="00AD5E13" w:rsidRPr="00B75530" w:rsidRDefault="00AD5E13" w:rsidP="00EE573D">
      <w:pPr>
        <w:pStyle w:val="ListBullet"/>
        <w:numPr>
          <w:ilvl w:val="0"/>
          <w:numId w:val="0"/>
        </w:numPr>
        <w:spacing w:before="0" w:after="120"/>
        <w:rPr>
          <w:rFonts w:ascii="Open Sans" w:hAnsi="Open Sans" w:cs="Open Sans"/>
        </w:rPr>
      </w:pPr>
      <w:r>
        <w:rPr>
          <w:rFonts w:ascii="Open Sans" w:hAnsi="Open Sans" w:cs="Open Sans"/>
        </w:rPr>
        <w:t xml:space="preserve">Staff position descriptions and the staff handbook outlined the organisation’s </w:t>
      </w:r>
      <w:r w:rsidRPr="00B75530">
        <w:rPr>
          <w:rFonts w:ascii="Open Sans" w:hAnsi="Open Sans" w:cs="Open Sans"/>
        </w:rPr>
        <w:t>philosophy of caring for consumers with respect, kindness and compassion and upholding their dignity while respecting their social role</w:t>
      </w:r>
      <w:r>
        <w:rPr>
          <w:rFonts w:ascii="Open Sans" w:hAnsi="Open Sans" w:cs="Open Sans"/>
        </w:rPr>
        <w:t>. Information provided to consumers was available in languages other than English, with the organisations website able to be translated where required. Service d</w:t>
      </w:r>
      <w:r w:rsidRPr="00B75530">
        <w:rPr>
          <w:rFonts w:ascii="Open Sans" w:hAnsi="Open Sans" w:cs="Open Sans"/>
        </w:rPr>
        <w:t xml:space="preserve">ocumentation </w:t>
      </w:r>
      <w:r>
        <w:rPr>
          <w:rFonts w:ascii="Open Sans" w:hAnsi="Open Sans" w:cs="Open Sans"/>
        </w:rPr>
        <w:t>showed</w:t>
      </w:r>
      <w:r w:rsidRPr="00B75530">
        <w:rPr>
          <w:rFonts w:ascii="Open Sans" w:hAnsi="Open Sans" w:cs="Open Sans"/>
        </w:rPr>
        <w:t xml:space="preserve"> consumers receive various information which enables choice through information packs, letters, and where applicable monthly financial statements</w:t>
      </w:r>
      <w:r>
        <w:rPr>
          <w:rFonts w:ascii="Open Sans" w:hAnsi="Open Sans" w:cs="Open Sans"/>
        </w:rPr>
        <w:t>.</w:t>
      </w:r>
      <w:r w:rsidRPr="008A6E30">
        <w:rPr>
          <w:rFonts w:ascii="Open Sans" w:hAnsi="Open Sans" w:cs="Open Sans"/>
        </w:rPr>
        <w:t xml:space="preserve"> </w:t>
      </w:r>
      <w:r>
        <w:rPr>
          <w:rFonts w:ascii="Open Sans" w:hAnsi="Open Sans" w:cs="Open Sans"/>
        </w:rPr>
        <w:t>I</w:t>
      </w:r>
      <w:r w:rsidRPr="00B75530">
        <w:rPr>
          <w:rFonts w:ascii="Open Sans" w:hAnsi="Open Sans" w:cs="Open Sans"/>
        </w:rPr>
        <w:t xml:space="preserve">nformation and admission packs provided to consumers upon onboarding </w:t>
      </w:r>
      <w:r>
        <w:rPr>
          <w:rFonts w:ascii="Open Sans" w:hAnsi="Open Sans" w:cs="Open Sans"/>
        </w:rPr>
        <w:t>included</w:t>
      </w:r>
      <w:r w:rsidRPr="00B75530">
        <w:rPr>
          <w:rFonts w:ascii="Open Sans" w:hAnsi="Open Sans" w:cs="Open Sans"/>
        </w:rPr>
        <w:t xml:space="preserve"> information </w:t>
      </w:r>
      <w:r>
        <w:rPr>
          <w:rFonts w:ascii="Open Sans" w:hAnsi="Open Sans" w:cs="Open Sans"/>
        </w:rPr>
        <w:t>on</w:t>
      </w:r>
      <w:r w:rsidRPr="00B75530">
        <w:rPr>
          <w:rFonts w:ascii="Open Sans" w:hAnsi="Open Sans" w:cs="Open Sans"/>
        </w:rPr>
        <w:t xml:space="preserve"> the privacy and confidentiality policy, a privacy brochure, and the consent to collect information form.</w:t>
      </w:r>
    </w:p>
    <w:p w14:paraId="1A9F0D12" w14:textId="77777777" w:rsidR="00AD5E13" w:rsidRDefault="00AD5E13" w:rsidP="00EE573D">
      <w:pPr>
        <w:rPr>
          <w:rFonts w:ascii="Open Sans" w:hAnsi="Open Sans" w:cs="Open Sans"/>
        </w:rPr>
      </w:pPr>
      <w:r>
        <w:rPr>
          <w:rFonts w:ascii="Open Sans" w:hAnsi="Open Sans" w:cs="Open Sans"/>
        </w:rPr>
        <w:t xml:space="preserve">The organisation has policies and procedures in place to guide and support staff in delivering culturally safe care and services, treating consumers with dignity and respect and supporting consumers to undertake risks. </w:t>
      </w:r>
    </w:p>
    <w:bookmarkEnd w:id="4"/>
    <w:p w14:paraId="2D208B34" w14:textId="1D08AA75" w:rsidR="005A6870" w:rsidRPr="00785136" w:rsidRDefault="00AD5E13" w:rsidP="00EE573D">
      <w:pPr>
        <w:pStyle w:val="NormalArial"/>
        <w:rPr>
          <w:rFonts w:ascii="Open Sans" w:hAnsi="Open Sans" w:cs="Open Sans"/>
        </w:rPr>
      </w:pPr>
      <w:r>
        <w:rPr>
          <w:rFonts w:ascii="Open Sans" w:hAnsi="Open Sans" w:cs="Open Sans"/>
        </w:rPr>
        <w:t>Based on the assessment team’s report, I find all requirements in Standard 1 Consumer dignity and choice for both HCP and CHSP services compliant, therefore the Standard is compliant.</w:t>
      </w:r>
      <w:r w:rsidRPr="00785136">
        <w:rPr>
          <w:rFonts w:ascii="Open Sans" w:hAnsi="Open Sans" w:cs="Open Sans"/>
        </w:rPr>
        <w:t xml:space="preserve"> </w:t>
      </w:r>
      <w:r w:rsidRPr="00785136">
        <w:rPr>
          <w:rFonts w:ascii="Open Sans" w:hAnsi="Open Sans" w:cs="Open Sans"/>
        </w:rPr>
        <w:br w:type="page"/>
      </w:r>
    </w:p>
    <w:p w14:paraId="54891C3C" w14:textId="77777777" w:rsidR="005A6870" w:rsidRPr="00785136" w:rsidRDefault="005D690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842130" w14:paraId="17B69678"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2B0D1B8A" w14:textId="77777777" w:rsidR="005A6870" w:rsidRPr="00785136" w:rsidRDefault="005D690B"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30E64CA2" w14:textId="77777777" w:rsidR="005A6870" w:rsidRPr="00785136" w:rsidRDefault="005D690B"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0E16B1FB"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42130" w14:paraId="58B8EF71"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73A7B"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2(3)(a)</w:t>
            </w:r>
          </w:p>
        </w:tc>
        <w:tc>
          <w:tcPr>
            <w:tcW w:w="4641" w:type="dxa"/>
            <w:shd w:val="clear" w:color="auto" w:fill="auto"/>
          </w:tcPr>
          <w:p w14:paraId="5A4B660F"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Assessment and planning, including consideration of risks to the consumer’s health and well-being, informs the delivery of safe and effective care and </w:t>
            </w:r>
            <w:r w:rsidRPr="00785136">
              <w:rPr>
                <w:rFonts w:ascii="Open Sans" w:hAnsi="Open Sans" w:cs="Open Sans"/>
              </w:rPr>
              <w:t>services.</w:t>
            </w:r>
          </w:p>
        </w:tc>
        <w:tc>
          <w:tcPr>
            <w:tcW w:w="1985" w:type="dxa"/>
            <w:shd w:val="clear" w:color="auto" w:fill="auto"/>
          </w:tcPr>
          <w:p w14:paraId="19974470"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612202"/>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B29413F"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1196172"/>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2647FF91"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6AEEC"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2(3)(b)</w:t>
            </w:r>
          </w:p>
        </w:tc>
        <w:tc>
          <w:tcPr>
            <w:tcW w:w="4641" w:type="dxa"/>
            <w:shd w:val="clear" w:color="auto" w:fill="auto"/>
          </w:tcPr>
          <w:p w14:paraId="66316AA6"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Assessment and planning </w:t>
            </w:r>
            <w:proofErr w:type="gramStart"/>
            <w:r w:rsidRPr="00785136">
              <w:rPr>
                <w:rFonts w:ascii="Open Sans" w:hAnsi="Open Sans" w:cs="Open Sans"/>
              </w:rPr>
              <w:t>identifies</w:t>
            </w:r>
            <w:proofErr w:type="gramEnd"/>
            <w:r w:rsidRPr="00785136">
              <w:rPr>
                <w:rFonts w:ascii="Open Sans" w:hAnsi="Open Sans" w:cs="Open Sans"/>
              </w:rPr>
              <w:t xml:space="preserve"> and addresses the consumer’s current needs, goals and preferences, including advance care planning and end of life planning if the consumer wishes.</w:t>
            </w:r>
          </w:p>
        </w:tc>
        <w:tc>
          <w:tcPr>
            <w:tcW w:w="1985" w:type="dxa"/>
            <w:shd w:val="clear" w:color="auto" w:fill="auto"/>
          </w:tcPr>
          <w:p w14:paraId="10D5571F"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60822077"/>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637BFA8E" w14:textId="7419249F"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51051107"/>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7F2368">
                  <w:rPr>
                    <w:rFonts w:ascii="Open Sans" w:eastAsia="Open Sans" w:hAnsi="Open Sans" w:cs="Open Sans"/>
                    <w:color w:val="auto"/>
                  </w:rPr>
                  <w:t>Not Compliant</w:t>
                </w:r>
              </w:sdtContent>
            </w:sdt>
            <w:r w:rsidRPr="00785136">
              <w:rPr>
                <w:rFonts w:ascii="Open Sans" w:eastAsia="Open Sans" w:hAnsi="Open Sans" w:cs="Open Sans"/>
              </w:rPr>
              <w:t xml:space="preserve"> </w:t>
            </w:r>
          </w:p>
        </w:tc>
      </w:tr>
      <w:tr w:rsidR="00842130" w14:paraId="5D6135E3"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241952"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2(3)(c)</w:t>
            </w:r>
          </w:p>
        </w:tc>
        <w:tc>
          <w:tcPr>
            <w:tcW w:w="4641" w:type="dxa"/>
            <w:shd w:val="clear" w:color="auto" w:fill="auto"/>
          </w:tcPr>
          <w:p w14:paraId="0AEC28BF"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20E3E594" w14:textId="77777777" w:rsidR="005A6870" w:rsidRPr="00785136" w:rsidRDefault="005D690B"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is based on ongoing partnership with the consumer and others that the consumer wishes to involve in assessment, planning and review of the </w:t>
            </w:r>
            <w:r w:rsidRPr="00785136">
              <w:rPr>
                <w:rFonts w:ascii="Open Sans" w:hAnsi="Open Sans" w:cs="Open Sans"/>
              </w:rPr>
              <w:t>consumer’s care and services; and</w:t>
            </w:r>
          </w:p>
          <w:p w14:paraId="61EB2F76" w14:textId="77777777" w:rsidR="005A6870" w:rsidRPr="00785136" w:rsidRDefault="005D690B"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1688B3C3"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46161734"/>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1564F6EA"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09730926"/>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5159A292"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5D3F38"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2(3)(d)</w:t>
            </w:r>
          </w:p>
        </w:tc>
        <w:tc>
          <w:tcPr>
            <w:tcW w:w="4641" w:type="dxa"/>
            <w:shd w:val="clear" w:color="auto" w:fill="auto"/>
          </w:tcPr>
          <w:p w14:paraId="154F4DEB"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The outcomes of assessment and </w:t>
            </w:r>
            <w:r w:rsidRPr="00785136">
              <w:rPr>
                <w:rFonts w:ascii="Open Sans" w:hAnsi="Open Sans" w:cs="Open Sans"/>
              </w:rPr>
              <w:t>planning are effectively communicated to the consumer and documented in a care and services plan that is readily available to the consumer, and where care and services are provided.</w:t>
            </w:r>
          </w:p>
        </w:tc>
        <w:tc>
          <w:tcPr>
            <w:tcW w:w="1985" w:type="dxa"/>
            <w:shd w:val="clear" w:color="auto" w:fill="auto"/>
          </w:tcPr>
          <w:p w14:paraId="1E6CEC8A"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47759275"/>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3BB3E80"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23602873"/>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120F9A2E"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E8E5B"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2(3)(e)</w:t>
            </w:r>
          </w:p>
        </w:tc>
        <w:tc>
          <w:tcPr>
            <w:tcW w:w="4641" w:type="dxa"/>
            <w:shd w:val="clear" w:color="auto" w:fill="auto"/>
          </w:tcPr>
          <w:p w14:paraId="076838AA"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4452921F"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77035936"/>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2EBC8A3A"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0967805"/>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bookmarkEnd w:id="5"/>
    <w:p w14:paraId="7B9A98A5" w14:textId="77777777" w:rsidR="005A6870" w:rsidRPr="00785136" w:rsidRDefault="005D690B"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53902F8C" w14:textId="77777777" w:rsidR="007F2368" w:rsidRPr="00C66BCE" w:rsidRDefault="007F2368" w:rsidP="00EE573D">
      <w:pPr>
        <w:pStyle w:val="NormalArial"/>
        <w:rPr>
          <w:rFonts w:ascii="Open Sans" w:hAnsi="Open Sans" w:cs="Open Sans"/>
        </w:rPr>
      </w:pPr>
      <w:r>
        <w:rPr>
          <w:rFonts w:ascii="Open Sans" w:hAnsi="Open Sans" w:cs="Open Sans"/>
        </w:rPr>
        <w:t xml:space="preserve">This Standard has been found not compliant for CHSP as one of the assessed requirements has been found not compliant. </w:t>
      </w:r>
    </w:p>
    <w:p w14:paraId="5D7D0093" w14:textId="77777777" w:rsidR="007F2368" w:rsidRDefault="007F2368" w:rsidP="00EE573D">
      <w:pPr>
        <w:pStyle w:val="NormalArial"/>
        <w:rPr>
          <w:rFonts w:ascii="Open Sans" w:hAnsi="Open Sans" w:cs="Open Sans"/>
          <w:b/>
          <w:bCs/>
        </w:rPr>
      </w:pPr>
      <w:r>
        <w:rPr>
          <w:rFonts w:ascii="Open Sans" w:hAnsi="Open Sans" w:cs="Open Sans"/>
          <w:b/>
          <w:bCs/>
        </w:rPr>
        <w:t xml:space="preserve">In relation to requirement (3)(b) </w:t>
      </w:r>
    </w:p>
    <w:p w14:paraId="1F8BE4C4" w14:textId="77777777" w:rsidR="007F2368" w:rsidRPr="00E41EEF" w:rsidRDefault="007F2368" w:rsidP="00EE573D">
      <w:pPr>
        <w:pStyle w:val="NormalArial"/>
        <w:rPr>
          <w:rFonts w:ascii="Open Sans" w:hAnsi="Open Sans" w:cs="Open Sans"/>
          <w:u w:val="single"/>
        </w:rPr>
      </w:pPr>
      <w:r>
        <w:rPr>
          <w:rFonts w:ascii="Open Sans" w:hAnsi="Open Sans" w:cs="Open Sans"/>
          <w:u w:val="single"/>
        </w:rPr>
        <w:t>I</w:t>
      </w:r>
      <w:r w:rsidRPr="00E41EEF">
        <w:rPr>
          <w:rFonts w:ascii="Open Sans" w:hAnsi="Open Sans" w:cs="Open Sans"/>
          <w:u w:val="single"/>
        </w:rPr>
        <w:t>n relation to Service - 23884 Alzheimer's Association of Queensland Inc. - Care Relationships and Carer Support and Service - 23886 Alzheimer's Association of Queensland Inc. - Community and Home Support</w:t>
      </w:r>
    </w:p>
    <w:p w14:paraId="54D3F31E" w14:textId="77777777" w:rsidR="007F2368" w:rsidRDefault="007F2368" w:rsidP="00EE573D">
      <w:pPr>
        <w:pStyle w:val="NormalArial"/>
        <w:rPr>
          <w:rFonts w:ascii="Open Sans" w:hAnsi="Open Sans" w:cs="Open Sans"/>
        </w:rPr>
      </w:pPr>
      <w:r>
        <w:rPr>
          <w:rFonts w:ascii="Open Sans" w:hAnsi="Open Sans" w:cs="Open Sans"/>
        </w:rPr>
        <w:t xml:space="preserve">The assessment team recommended requirement (3)(b) for CHSP services 23884 and 23886 as while assessment and planning identified and addressed the current needs, goals and preferences of consumers, end of life planning or advance care planning was not identified or discussed with consumers if they wish. The assessment team’s report included the following evidence relevant to my finding. </w:t>
      </w:r>
    </w:p>
    <w:p w14:paraId="62229D6A" w14:textId="77777777" w:rsidR="007F2368" w:rsidRDefault="007F2368" w:rsidP="00EE573D">
      <w:pPr>
        <w:pStyle w:val="NormalArial"/>
        <w:rPr>
          <w:rFonts w:ascii="Open Sans" w:hAnsi="Open Sans" w:cs="Open Sans"/>
        </w:rPr>
      </w:pPr>
      <w:r>
        <w:rPr>
          <w:rFonts w:ascii="Open Sans" w:hAnsi="Open Sans" w:cs="Open Sans"/>
        </w:rPr>
        <w:t xml:space="preserve">Client service coordinators confirmed they do not discuss or provide information to consumers regarding end of life or advance care planning until it is raised by the consumer or their representatives. Management confirmed end of life planning discussions are commenced only if the consumer raises the topic, of if they identify a deterioration for consumers indicating they are nearing end of life. Management indicated discussions on end of life or advance care planning are not required for consumers receiving entry level services, however, consumers sampled in this requirement, were receiving </w:t>
      </w:r>
      <w:r w:rsidRPr="00B75530">
        <w:rPr>
          <w:rFonts w:ascii="Open Sans" w:hAnsi="Open Sans" w:cs="Open Sans"/>
        </w:rPr>
        <w:t>allied health, personal care, flexible respite, cottage respite, centre-based respite, domestic assistance, Social Support individual and group</w:t>
      </w:r>
      <w:r>
        <w:rPr>
          <w:rFonts w:ascii="Open Sans" w:hAnsi="Open Sans" w:cs="Open Sans"/>
        </w:rPr>
        <w:t xml:space="preserve"> services. </w:t>
      </w:r>
    </w:p>
    <w:p w14:paraId="64FDCB57" w14:textId="77777777" w:rsidR="007F2368" w:rsidRDefault="007F2368" w:rsidP="00EE573D">
      <w:pPr>
        <w:pStyle w:val="NormalArial"/>
        <w:rPr>
          <w:rFonts w:ascii="Open Sans" w:hAnsi="Open Sans" w:cs="Open Sans"/>
        </w:rPr>
      </w:pPr>
      <w:r>
        <w:rPr>
          <w:rFonts w:ascii="Open Sans" w:hAnsi="Open Sans" w:cs="Open Sans"/>
        </w:rPr>
        <w:t xml:space="preserve">Care documentation for CHSP consumers shows there are no prompts for staff to discuss advance care planning, advance health directives, end of life planning or Enduring Power of Attorney with consumers.  The admission checklist included a check box prompts for client service coordinators to ask if the consumer has an Enduring power of Attorney and if a copy of the documents have been received, however, 14 out of 20 consumer files did not include an admission checklist, or the check box was not completed. Consumer information packs provided to consumers on intake within the Queensland region, did not include information on and of life care or advance care planning. Management described how this information was removed from the information pack as feedback from consumers indicated the information was too confronting, however, were unable to provide documentation demonstrating consumer feedback and the associated continuous improvement actions undertaken to support this. </w:t>
      </w:r>
    </w:p>
    <w:p w14:paraId="776EAEA8" w14:textId="77777777" w:rsidR="007F2368" w:rsidRDefault="007F2368" w:rsidP="00EE573D">
      <w:pPr>
        <w:pStyle w:val="NormalArial"/>
        <w:rPr>
          <w:rFonts w:ascii="Open Sans" w:hAnsi="Open Sans" w:cs="Open Sans"/>
        </w:rPr>
      </w:pPr>
      <w:r>
        <w:rPr>
          <w:rFonts w:ascii="Open Sans" w:hAnsi="Open Sans" w:cs="Open Sans"/>
        </w:rPr>
        <w:t xml:space="preserve">In response to the feedback provided by the assessment team, management advised they were satisfied with their current processes at the time of the Quality Audit. </w:t>
      </w:r>
    </w:p>
    <w:p w14:paraId="6C2F4C01" w14:textId="77777777" w:rsidR="007F2368" w:rsidRDefault="007F2368" w:rsidP="00EE573D">
      <w:pPr>
        <w:pStyle w:val="NormalArial"/>
        <w:rPr>
          <w:rFonts w:ascii="Open Sans" w:hAnsi="Open Sans" w:cs="Open Sans"/>
        </w:rPr>
      </w:pPr>
      <w:r>
        <w:rPr>
          <w:rFonts w:ascii="Open Sans" w:hAnsi="Open Sans" w:cs="Open Sans"/>
        </w:rPr>
        <w:t xml:space="preserve">The assessment team’s report did include evidence where the services are meeting this requirement.  Consumers were satisfied assessment and planning identified their current needs, goals, and preferences, which was reflected in the care documentation of consumers. The consumer information pack provided to consumers within the New South Wales region included information in relation to end of life and advance care planning. </w:t>
      </w:r>
    </w:p>
    <w:p w14:paraId="6D83AEA2" w14:textId="77777777" w:rsidR="007F2368" w:rsidRDefault="007F2368" w:rsidP="00EE573D">
      <w:pPr>
        <w:pStyle w:val="NormalArial"/>
        <w:rPr>
          <w:rFonts w:ascii="Open Sans" w:hAnsi="Open Sans" w:cs="Open Sans"/>
        </w:rPr>
      </w:pPr>
      <w:r>
        <w:rPr>
          <w:rFonts w:ascii="Open Sans" w:hAnsi="Open Sans" w:cs="Open Sans"/>
        </w:rPr>
        <w:lastRenderedPageBreak/>
        <w:t xml:space="preserve">The provider did not agree with the assessment team’s recommendation and provided the following evidence relevant to my finding. </w:t>
      </w:r>
    </w:p>
    <w:p w14:paraId="6FCF68D2" w14:textId="77777777" w:rsidR="007F2368" w:rsidRDefault="007F2368" w:rsidP="00EE573D">
      <w:pPr>
        <w:pStyle w:val="NormalArial"/>
        <w:rPr>
          <w:rFonts w:ascii="Open Sans" w:hAnsi="Open Sans" w:cs="Open Sans"/>
        </w:rPr>
      </w:pPr>
      <w:r>
        <w:rPr>
          <w:rFonts w:ascii="Open Sans" w:hAnsi="Open Sans" w:cs="Open Sans"/>
        </w:rPr>
        <w:t xml:space="preserve">The provider stated the named services do not provide end of life or palliative care to CHSP consumers. The provider states the services delivered through this program include domestic assistance, social support, allied health, cottage respite, home maintenance and personal care, with services delivered by Dementia Respite Assistants, Community Support or domestic workers and not clinical staff. The provider states discussions in relation to end of life care or advance care planning is out of scope of the employees’ roles. The provider stated requiring them to initiate discussions about end of life are or palliative care is unnecessary, confronting and potentially distressing to consumers. </w:t>
      </w:r>
    </w:p>
    <w:p w14:paraId="02F536C1" w14:textId="77777777" w:rsidR="007F2368" w:rsidRDefault="007F2368" w:rsidP="00EE573D">
      <w:pPr>
        <w:pStyle w:val="NormalArial"/>
        <w:rPr>
          <w:rFonts w:ascii="Open Sans" w:hAnsi="Open Sans" w:cs="Open Sans"/>
        </w:rPr>
      </w:pPr>
      <w:r>
        <w:rPr>
          <w:rFonts w:ascii="Open Sans" w:hAnsi="Open Sans" w:cs="Open Sans"/>
        </w:rPr>
        <w:t>I acknowledge the provider’s response; however, I find the service does not include advance care or end of life planning in their assessment and planning process to support consumers to make informed decisions about advance care planning or end of life care should they wish.</w:t>
      </w:r>
    </w:p>
    <w:p w14:paraId="14424456" w14:textId="77777777" w:rsidR="007F2368" w:rsidRDefault="007F2368" w:rsidP="00EE573D">
      <w:pPr>
        <w:pStyle w:val="NormalArial"/>
        <w:rPr>
          <w:rFonts w:ascii="Open Sans" w:hAnsi="Open Sans" w:cs="Open Sans"/>
        </w:rPr>
      </w:pPr>
      <w:r>
        <w:rPr>
          <w:rFonts w:ascii="Open Sans" w:hAnsi="Open Sans" w:cs="Open Sans"/>
        </w:rPr>
        <w:t xml:space="preserve">In coming to my finding, I have considered the intent of this requirement, which expects organisations to ensure care and services are planned to centre on the needs, goals, and personal preferences of consumers, with advance care planning occurring in line with the consumer’s preference. I have considered the services and supports being delivered by the Service’s, and the scope of staff delivering the services, however under this requirement, while not delivering end of life care, the Services are required to provide information to consumers to support end of life or advance care planning where they wish. I acknowledge this information is provided to consumers in New South Wales, however, is not consistently applied across the Services in Queensland. Additionally, evidence within the assessment team’s report showed the Services have an admission process, including an admission checklist to be completed by the client services coordinator, which prompts staff to discuss Enduring Power of Attorney. However, documentation showed this is not consistently completed in line with the checklist. </w:t>
      </w:r>
    </w:p>
    <w:p w14:paraId="4D444FE4" w14:textId="77777777" w:rsidR="007F2368" w:rsidRDefault="007F2368" w:rsidP="00EE573D">
      <w:pPr>
        <w:pStyle w:val="NormalArial"/>
        <w:rPr>
          <w:rFonts w:ascii="Open Sans" w:hAnsi="Open Sans" w:cs="Open Sans"/>
        </w:rPr>
      </w:pPr>
      <w:r>
        <w:rPr>
          <w:rFonts w:ascii="Open Sans" w:hAnsi="Open Sans" w:cs="Open Sans"/>
        </w:rPr>
        <w:t xml:space="preserve">Based on the information above, I find requirement (3)(b) in Standard 2 Ongoing assessment and planning with consumers, for CHSP services 23884 and 23886 not compliant. </w:t>
      </w:r>
    </w:p>
    <w:p w14:paraId="50B9B498" w14:textId="77777777" w:rsidR="007F2368" w:rsidRPr="00B75530" w:rsidRDefault="007F2368" w:rsidP="00EE573D">
      <w:pPr>
        <w:rPr>
          <w:rFonts w:ascii="Open Sans" w:hAnsi="Open Sans" w:cs="Open Sans"/>
          <w:u w:val="single"/>
        </w:rPr>
      </w:pPr>
      <w:r>
        <w:rPr>
          <w:rFonts w:ascii="Open Sans" w:hAnsi="Open Sans" w:cs="Open Sans"/>
          <w:u w:val="single"/>
        </w:rPr>
        <w:t xml:space="preserve">In relation to </w:t>
      </w:r>
      <w:r w:rsidRPr="00B75530">
        <w:rPr>
          <w:rFonts w:ascii="Open Sans" w:hAnsi="Open Sans" w:cs="Open Sans"/>
          <w:u w:val="single"/>
        </w:rPr>
        <w:t>Service - 23557 Alzheimer's Queensland Resource Centre, Service - 27786 Dementia and Aged Care Services – Bowral, Service - 27789 Dementia and Aged Care Services - Central Coast, Service - 27788 Dementia and Aged Care Services - New England, Service - 27787 Dementia and Aged Care Services - Southern Highlands, Service - 23479 Garden City Multiservice Centre, Service - 27792 Gold Coast Multi Service Centre, Service - 22780 Gordon Park Multiservice Centre, Service - 23556 Ipswich Multiservice Centre and Service - 23558 Toowoomba Multiservice Centre.</w:t>
      </w:r>
    </w:p>
    <w:p w14:paraId="7F521217" w14:textId="77777777" w:rsidR="007F2368" w:rsidRDefault="007F2368" w:rsidP="00EE573D">
      <w:pPr>
        <w:pStyle w:val="NormalArial"/>
        <w:rPr>
          <w:rFonts w:ascii="Open Sans" w:hAnsi="Open Sans" w:cs="Open Sans"/>
        </w:rPr>
      </w:pPr>
      <w:r>
        <w:rPr>
          <w:rFonts w:ascii="Open Sans" w:hAnsi="Open Sans" w:cs="Open Sans"/>
        </w:rPr>
        <w:t xml:space="preserve">Consumers confirmed the services being delivered meet their current needs, goals, and preferences, and while not all consumers could recall having discussions around end of life or advance care planning, documentation included prompts to discuss end of life or </w:t>
      </w:r>
      <w:r>
        <w:rPr>
          <w:rFonts w:ascii="Open Sans" w:hAnsi="Open Sans" w:cs="Open Sans"/>
        </w:rPr>
        <w:lastRenderedPageBreak/>
        <w:t xml:space="preserve">advance care planning if the consumer wishes. Care documentation reflected the consumer’s individual needs, goals, and preferences, with strategies to support them. Staff involved in assessment and planning described how care plans are tailored to meet consumer individual needs, goals and preferences and described how they provide consumers with choice to discuss and record advance care planning or end of life wishes if they wish. Staff described how they work with consumers to identify their needs and preferences and discuss options based on their home care package budget. Staff described how they initiate advance care planning or end of life discussions during intake and reviews, which is prompted through care plans. The organisation has care planning policies and procedures to guide staff on using a collaborative approach to assessment and planning with consideration to the individual needs, goals and preferences of consumers. </w:t>
      </w:r>
      <w:r>
        <w:rPr>
          <w:rFonts w:ascii="Open Sans" w:hAnsi="Open Sans" w:cs="Open Sans"/>
        </w:rPr>
        <w:br/>
        <w:t>Based on the assessment team’s report, I find requirement (3)(b) in standard 2 Ongoing assessment and planning with consumers, in relation to HCP s</w:t>
      </w:r>
      <w:r w:rsidRPr="009A0AD6">
        <w:rPr>
          <w:rFonts w:ascii="Open Sans" w:hAnsi="Open Sans" w:cs="Open Sans"/>
        </w:rPr>
        <w:t>ervice</w:t>
      </w:r>
      <w:r>
        <w:rPr>
          <w:rFonts w:ascii="Open Sans" w:hAnsi="Open Sans" w:cs="Open Sans"/>
        </w:rPr>
        <w:t>s</w:t>
      </w:r>
      <w:r w:rsidRPr="009A0AD6">
        <w:rPr>
          <w:rFonts w:ascii="Open Sans" w:hAnsi="Open Sans" w:cs="Open Sans"/>
        </w:rPr>
        <w:t xml:space="preserve"> 23557, 27786, 27789, 27788, 27787, 23479, 27792, 22780, 23556 and 23558</w:t>
      </w:r>
      <w:r>
        <w:rPr>
          <w:rFonts w:ascii="Open Sans" w:hAnsi="Open Sans" w:cs="Open Sans"/>
        </w:rPr>
        <w:t xml:space="preserve"> compliant</w:t>
      </w:r>
      <w:r w:rsidRPr="009A0AD6">
        <w:rPr>
          <w:rFonts w:ascii="Open Sans" w:hAnsi="Open Sans" w:cs="Open Sans"/>
        </w:rPr>
        <w:t>.</w:t>
      </w:r>
    </w:p>
    <w:p w14:paraId="0A8D0B9F" w14:textId="77777777" w:rsidR="007F2368" w:rsidRPr="009A0AD6" w:rsidRDefault="007F2368" w:rsidP="00EE573D">
      <w:pPr>
        <w:pStyle w:val="NormalArial"/>
        <w:rPr>
          <w:rFonts w:ascii="Open Sans" w:hAnsi="Open Sans" w:cs="Open Sans"/>
          <w:b/>
          <w:bCs/>
        </w:rPr>
      </w:pPr>
      <w:r>
        <w:rPr>
          <w:rFonts w:ascii="Open Sans" w:hAnsi="Open Sans" w:cs="Open Sans"/>
          <w:b/>
          <w:bCs/>
        </w:rPr>
        <w:t>In relation to requirements (3)(a), (3)(c), (3)(d) and (3)(e)</w:t>
      </w:r>
    </w:p>
    <w:p w14:paraId="600391A0" w14:textId="77777777" w:rsidR="007F2368" w:rsidRDefault="007F2368" w:rsidP="00EE573D">
      <w:pPr>
        <w:pStyle w:val="NormalArial"/>
        <w:rPr>
          <w:rFonts w:ascii="Open Sans" w:hAnsi="Open Sans" w:cs="Open Sans"/>
        </w:rPr>
      </w:pPr>
      <w:r>
        <w:rPr>
          <w:rFonts w:ascii="Open Sans" w:hAnsi="Open Sans" w:cs="Open Sans"/>
        </w:rPr>
        <w:t xml:space="preserve">Consumers described undergoing assessments and care planning to ensure their services are in line with their identified needs, and confirmed they are actively in involved in the process and can include others they wish to be involved. Consumers confirmed they are offered a copy of their care plan to enable them to understand their services and who will deliver services. Consumers and their representatives, where appropriate, confirmed the service regularly communicates with them, and consumers describe assessment and planning review processes to ensure care and services meet their current needs, goals, and preferences. </w:t>
      </w:r>
    </w:p>
    <w:p w14:paraId="03F6902E" w14:textId="77777777" w:rsidR="007F2368" w:rsidRDefault="007F2368" w:rsidP="00EE573D">
      <w:pPr>
        <w:pStyle w:val="NormalArial"/>
        <w:rPr>
          <w:rFonts w:ascii="Open Sans" w:hAnsi="Open Sans" w:cs="Open Sans"/>
        </w:rPr>
      </w:pPr>
      <w:r>
        <w:rPr>
          <w:rFonts w:ascii="Open Sans" w:hAnsi="Open Sans" w:cs="Open Sans"/>
        </w:rPr>
        <w:t xml:space="preserve">Clinical and coordination staff described assessment and care planning processes for both HCP and CHSP consumers, including how assessments identify and escalate risks to inform the delivery of safe and effective care and services. For HCP consumers, clinical described clinical assessments undertaken for all consumers regardless of package levels. Allied health staff described how they undertake focussed clinical assessments where required and notify coordination staff of their recommendations to plan care and services. Staff described how they partner with consumers, and others the consumer wishes to involve, in assessment and planning processes and confirmed following assessment and care planning or review, they provide consumers a copy of their care plan. Staff confirmed they have access to the consumers electronic care file through a mobile application to ensure they remain informed of the consumers current needs, and preferences. Staff described processes for regular reviews of the assessment and care plans of consumers, including where an identified change to the consumer’s circumstance or following incidents. Clinical staff described how they review clinical assessments at 6 and 12 monthly reviews, or when changes occur, such as post hospital admission. </w:t>
      </w:r>
    </w:p>
    <w:p w14:paraId="2505DB27" w14:textId="77777777" w:rsidR="007F2368" w:rsidRDefault="007F2368" w:rsidP="00EE573D">
      <w:pPr>
        <w:pStyle w:val="ListBullet"/>
        <w:numPr>
          <w:ilvl w:val="0"/>
          <w:numId w:val="0"/>
        </w:numPr>
        <w:spacing w:before="0" w:after="120"/>
        <w:rPr>
          <w:rFonts w:ascii="Open Sans" w:eastAsia="Times New Roman" w:hAnsi="Open Sans" w:cs="Open Sans"/>
        </w:rPr>
      </w:pPr>
      <w:r>
        <w:rPr>
          <w:rFonts w:ascii="Open Sans" w:eastAsia="Times New Roman" w:hAnsi="Open Sans" w:cs="Open Sans"/>
        </w:rPr>
        <w:t xml:space="preserve">Management described how assessment and planning is usually completed in the consumers home, or respite centre. Management confirmed consumers who receive services through CHSP or HCP level one and 2 packages undergo reviews annually with </w:t>
      </w:r>
      <w:r>
        <w:rPr>
          <w:rFonts w:ascii="Open Sans" w:eastAsia="Times New Roman" w:hAnsi="Open Sans" w:cs="Open Sans"/>
        </w:rPr>
        <w:lastRenderedPageBreak/>
        <w:t xml:space="preserve">HCP level 3 and 4 packages undergo reviews 6 monthly. Additionally, management confirmed care and services for all consumers are reviewed where a change in circumstances is identified. </w:t>
      </w:r>
    </w:p>
    <w:p w14:paraId="6CB5219C" w14:textId="77777777" w:rsidR="007F2368" w:rsidRDefault="007F2368" w:rsidP="00EE573D">
      <w:pPr>
        <w:pStyle w:val="ListBullet"/>
        <w:numPr>
          <w:ilvl w:val="0"/>
          <w:numId w:val="0"/>
        </w:numPr>
        <w:spacing w:before="0" w:after="120"/>
        <w:rPr>
          <w:rFonts w:ascii="Open Sans" w:eastAsia="Times New Roman" w:hAnsi="Open Sans" w:cs="Open Sans"/>
        </w:rPr>
      </w:pPr>
      <w:r>
        <w:rPr>
          <w:rFonts w:ascii="Open Sans" w:eastAsia="Times New Roman" w:hAnsi="Open Sans" w:cs="Open Sans"/>
        </w:rPr>
        <w:t xml:space="preserve">Care documentation showed consumer care plans are informed by assessments, including using validated assessment tools and the involvement of appropriately qualified personnel and medical professionals. Identified risks were identified and documented in care documentation, with strategies implemented to minimise the risk. Care documentation demonstrated coordinated assessment and planning is undertaken, involving the consumer, other organisations, individuals, and service providers. Care documentation showed consumer information is available to relevant staff, and showed care and services are reviewed in line with the organisations policies and procedures. </w:t>
      </w:r>
    </w:p>
    <w:p w14:paraId="7BD75195" w14:textId="77777777" w:rsidR="007F2368" w:rsidRDefault="007F2368" w:rsidP="00EE573D">
      <w:pPr>
        <w:rPr>
          <w:rFonts w:ascii="Open Sans" w:hAnsi="Open Sans" w:cs="Open Sans"/>
        </w:rPr>
      </w:pPr>
      <w:r>
        <w:rPr>
          <w:rFonts w:ascii="Open Sans" w:hAnsi="Open Sans" w:cs="Open Sans"/>
        </w:rPr>
        <w:t xml:space="preserve">The organisation has policies and procedures to guide and support staff practices in assessment and planning, including clinical assessments, collaboration, and care reviews. The organisation has a suite of clinical assessments available for use, including validated assessment tools to identify risk. </w:t>
      </w:r>
    </w:p>
    <w:p w14:paraId="74DEEC26" w14:textId="51EA69E0" w:rsidR="005A6870" w:rsidRPr="00785136" w:rsidRDefault="007F2368" w:rsidP="00EE573D">
      <w:pPr>
        <w:pStyle w:val="NormalArial"/>
        <w:rPr>
          <w:rFonts w:ascii="Open Sans" w:hAnsi="Open Sans" w:cs="Open Sans"/>
        </w:rPr>
      </w:pPr>
      <w:r>
        <w:rPr>
          <w:rFonts w:ascii="Open Sans" w:hAnsi="Open Sans" w:cs="Open Sans"/>
        </w:rPr>
        <w:t xml:space="preserve">Based on the assessment team’s report, I find </w:t>
      </w:r>
      <w:r w:rsidRPr="00CB19B6">
        <w:rPr>
          <w:rFonts w:ascii="Open Sans" w:hAnsi="Open Sans" w:cs="Open Sans"/>
        </w:rPr>
        <w:t>requirements (3)(a), (3)(c), (3)(d) and (3)(e)</w:t>
      </w:r>
      <w:r>
        <w:rPr>
          <w:rFonts w:ascii="Open Sans" w:hAnsi="Open Sans" w:cs="Open Sans"/>
        </w:rPr>
        <w:t xml:space="preserve"> in Standard 2 Ongoing assessment and planning for HCP and CHSP services compliant. </w:t>
      </w:r>
      <w:r w:rsidRPr="00785136">
        <w:rPr>
          <w:rFonts w:ascii="Open Sans" w:hAnsi="Open Sans" w:cs="Open Sans"/>
        </w:rPr>
        <w:br w:type="page"/>
      </w:r>
    </w:p>
    <w:p w14:paraId="27165189" w14:textId="77777777" w:rsidR="005A6870" w:rsidRPr="00785136" w:rsidRDefault="005D690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842130" w14:paraId="2DB38C52"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E42C59F" w14:textId="77777777" w:rsidR="005A6870" w:rsidRPr="00785136" w:rsidRDefault="005D690B"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2A417DE"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C344E7A"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842130" w14:paraId="3F067237" w14:textId="77777777" w:rsidTr="008421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C1AE2DB"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E7DC6D3"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0A414946" w14:textId="77777777" w:rsidR="005A6870" w:rsidRPr="00785136" w:rsidRDefault="005D690B"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05A4B3E3" w14:textId="77777777" w:rsidR="005A6870" w:rsidRPr="00785136" w:rsidRDefault="005D690B"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is </w:t>
            </w:r>
            <w:r w:rsidRPr="00785136">
              <w:rPr>
                <w:rFonts w:ascii="Open Sans" w:hAnsi="Open Sans" w:cs="Open Sans"/>
              </w:rPr>
              <w:t>tailored to their needs; and</w:t>
            </w:r>
          </w:p>
          <w:p w14:paraId="1A95BA73" w14:textId="77777777" w:rsidR="005A6870" w:rsidRPr="00785136" w:rsidRDefault="005D690B"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1E7CFB"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2863997"/>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5AD93A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49133601"/>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110302EC"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5588E2E"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53719F"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3AC4CA"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5537854"/>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9C6607"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9499616"/>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22AADFA8" w14:textId="77777777" w:rsidTr="008421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93CC2F" w14:textId="77777777" w:rsidR="005A6870" w:rsidRPr="00785136" w:rsidRDefault="005D690B"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0D069C" w14:textId="77777777" w:rsidR="005A6870" w:rsidRPr="00785136" w:rsidRDefault="005D690B"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The needs, goals and preferences of consumers nearing the end of life are recognised and addressed, their comfort </w:t>
            </w:r>
            <w:proofErr w:type="gramStart"/>
            <w:r w:rsidRPr="00785136">
              <w:rPr>
                <w:rFonts w:ascii="Open Sans" w:hAnsi="Open Sans" w:cs="Open Sans"/>
              </w:rPr>
              <w:t>maximised</w:t>
            </w:r>
            <w:proofErr w:type="gramEnd"/>
            <w:r w:rsidRPr="00785136">
              <w:rPr>
                <w:rFonts w:ascii="Open Sans" w:hAnsi="Open Sans" w:cs="Open Sans"/>
              </w:rPr>
              <w:t xml:space="preserve">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EC358D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97077226"/>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34764B"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7731455"/>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4A524334"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5303A8"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BBFEC6B"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Deterioration or change of a </w:t>
            </w:r>
            <w:r w:rsidRPr="00785136">
              <w:rPr>
                <w:rFonts w:ascii="Open Sans" w:hAnsi="Open Sans" w:cs="Open Sans"/>
              </w:rPr>
              <w:t>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DD9B09"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686595286"/>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91A421"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61004592"/>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177E8603" w14:textId="77777777" w:rsidTr="008421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E90B17"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5B4C1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Information about the consumer’s condition, needs and preferences is </w:t>
            </w:r>
            <w:r w:rsidRPr="00785136">
              <w:rPr>
                <w:rFonts w:ascii="Open Sans" w:hAnsi="Open Sans" w:cs="Open Sans"/>
              </w:rPr>
              <w:t>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4830D4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2017978"/>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A177D2"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5071426"/>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5930D839"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E7E8F2"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E06D2C"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Timely and appropriate referrals to individuals, other organisations and providers of other </w:t>
            </w:r>
            <w:r w:rsidRPr="00785136">
              <w:rPr>
                <w:rFonts w:ascii="Open Sans" w:hAnsi="Open Sans" w:cs="Open Sans"/>
              </w:rPr>
              <w:t>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EC90222"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45703261"/>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63A154"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48511358"/>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556E3E8E" w14:textId="77777777" w:rsidTr="0084213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1E3F233"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CF7328"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11819D33" w14:textId="77777777" w:rsidR="005A6870" w:rsidRPr="00785136" w:rsidRDefault="005D690B"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standard and </w:t>
            </w:r>
            <w:proofErr w:type="gramStart"/>
            <w:r w:rsidRPr="00785136">
              <w:rPr>
                <w:rFonts w:ascii="Open Sans" w:hAnsi="Open Sans" w:cs="Open Sans"/>
              </w:rPr>
              <w:t>transmission based</w:t>
            </w:r>
            <w:proofErr w:type="gramEnd"/>
            <w:r w:rsidRPr="00785136">
              <w:rPr>
                <w:rFonts w:ascii="Open Sans" w:hAnsi="Open Sans" w:cs="Open Sans"/>
              </w:rPr>
              <w:t xml:space="preserve"> precautions to prevent and control infection; and</w:t>
            </w:r>
          </w:p>
          <w:p w14:paraId="347874EF" w14:textId="77777777" w:rsidR="005A6870" w:rsidRPr="00785136" w:rsidRDefault="005D690B"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practices to promote appropriate antibiotic prescribing and use to </w:t>
            </w:r>
            <w:r w:rsidRPr="00785136">
              <w:rPr>
                <w:rFonts w:ascii="Open Sans" w:hAnsi="Open Sans" w:cs="Open Sans"/>
              </w:rPr>
              <w:lastRenderedPageBreak/>
              <w:t>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2AD2A3"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2725970"/>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1DF7A93"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11210867"/>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bookmarkEnd w:id="6"/>
    <w:p w14:paraId="0162AFAC" w14:textId="77777777" w:rsidR="005A6870" w:rsidRPr="00785136" w:rsidRDefault="005D690B" w:rsidP="007B3959">
      <w:pPr>
        <w:pStyle w:val="Heading20"/>
        <w:rPr>
          <w:rFonts w:ascii="Open Sans" w:hAnsi="Open Sans" w:cs="Open Sans"/>
          <w:color w:val="781E77"/>
        </w:rPr>
      </w:pPr>
      <w:r w:rsidRPr="00785136">
        <w:rPr>
          <w:rFonts w:ascii="Open Sans" w:hAnsi="Open Sans" w:cs="Open Sans"/>
          <w:color w:val="781E77"/>
        </w:rPr>
        <w:t>Findings</w:t>
      </w:r>
    </w:p>
    <w:p w14:paraId="60FFA13E" w14:textId="77777777" w:rsidR="007F2368" w:rsidRDefault="007F2368" w:rsidP="007F2368">
      <w:pPr>
        <w:pStyle w:val="NormalArial"/>
        <w:rPr>
          <w:rFonts w:ascii="Open Sans" w:hAnsi="Open Sans" w:cs="Open Sans"/>
        </w:rPr>
      </w:pPr>
      <w:r>
        <w:rPr>
          <w:rFonts w:ascii="Open Sans" w:hAnsi="Open Sans" w:cs="Open Sans"/>
        </w:rPr>
        <w:t xml:space="preserve">Consumers expressed satisfaction with the personal and clinical care delivered, and confirmed the care meets their needs, and supports their health and wellbeing. Consumers described how the service manages the risks associated with their care. While not all consumers recalled having conversations regarding </w:t>
      </w:r>
      <w:proofErr w:type="gramStart"/>
      <w:r>
        <w:rPr>
          <w:rFonts w:ascii="Open Sans" w:hAnsi="Open Sans" w:cs="Open Sans"/>
        </w:rPr>
        <w:t>end of life</w:t>
      </w:r>
      <w:proofErr w:type="gramEnd"/>
      <w:r>
        <w:rPr>
          <w:rFonts w:ascii="Open Sans" w:hAnsi="Open Sans" w:cs="Open Sans"/>
        </w:rPr>
        <w:t xml:space="preserve"> care, consumers felt confident staff would recognise and respond to deterioration or changes in their condition and respond appropriately. Consumers were confident information about their condition, needs and preferences are communicated to staff and others responsible for delivering personal and clinical care. Consumers confirmed they are referred to </w:t>
      </w:r>
      <w:r w:rsidRPr="00B75530">
        <w:rPr>
          <w:rFonts w:ascii="Open Sans" w:hAnsi="Open Sans" w:cs="Open Sans"/>
        </w:rPr>
        <w:t>appropriate providers, organisations, or individuals and were satisfied the referral processes was timely and considered their needs.</w:t>
      </w:r>
      <w:r>
        <w:rPr>
          <w:rFonts w:ascii="Open Sans" w:hAnsi="Open Sans" w:cs="Open Sans"/>
        </w:rPr>
        <w:t xml:space="preserve"> Consumers described staff practices to reduce infections and manage outbreaks, including </w:t>
      </w:r>
      <w:r w:rsidRPr="00B75530">
        <w:rPr>
          <w:rFonts w:ascii="Open Sans" w:hAnsi="Open Sans" w:cs="Open Sans"/>
        </w:rPr>
        <w:t>hand washing, removing medical waste and the use of personal protective equipment.</w:t>
      </w:r>
    </w:p>
    <w:p w14:paraId="49D9C135" w14:textId="77777777" w:rsidR="007F2368" w:rsidRDefault="007F2368" w:rsidP="007F2368">
      <w:pPr>
        <w:pStyle w:val="NormalArial"/>
        <w:rPr>
          <w:rFonts w:ascii="Open Sans" w:hAnsi="Open Sans" w:cs="Open Sans"/>
        </w:rPr>
      </w:pPr>
      <w:r>
        <w:rPr>
          <w:rFonts w:ascii="Open Sans" w:hAnsi="Open Sans" w:cs="Open Sans"/>
        </w:rPr>
        <w:t xml:space="preserve">Management described how they tailor personal and clinical care to each consumer, and monitor the care and services provided to ensure they are safe, effective, and best practice. Clinical management described how they remain up to date with best clinical practice and implement this across the organisation. Management described how high impact and high prevalence risks are identified, assessed, and managed to minimise the risk to consumers. Management confirmed they maintain oversight of high impact and high prevalence risks through regular reporting. Management described how they support consumers nearing end of life, including ensuring their choices are respected and dignity maintained. Management confirmed where consumers are identified as nearing end of life, staff will prompt a conversation with the consumer and their representative and make referrals to medical practitioners or palliative care services. Management confirmed policies and procedures guide staff in identifying and responding to deterioration of a consumer. </w:t>
      </w:r>
      <w:r w:rsidRPr="00B75530">
        <w:rPr>
          <w:rFonts w:ascii="Open Sans" w:hAnsi="Open Sans" w:cs="Open Sans"/>
        </w:rPr>
        <w:t>Management described the staffing model inclusive of RN’s and an internal allied health team and advised referrals are primarily made internally where available and appropriate</w:t>
      </w:r>
      <w:r>
        <w:rPr>
          <w:rFonts w:ascii="Open Sans" w:hAnsi="Open Sans" w:cs="Open Sans"/>
        </w:rPr>
        <w:t xml:space="preserve">. Management confirmed </w:t>
      </w:r>
      <w:r w:rsidRPr="00B75530">
        <w:rPr>
          <w:rFonts w:ascii="Open Sans" w:hAnsi="Open Sans" w:cs="Open Sans"/>
        </w:rPr>
        <w:t>the various measures in place used to prevent and control infection</w:t>
      </w:r>
      <w:r>
        <w:rPr>
          <w:rFonts w:ascii="Open Sans" w:hAnsi="Open Sans" w:cs="Open Sans"/>
        </w:rPr>
        <w:t>, including staff training and the provision of personal protective equipment</w:t>
      </w:r>
      <w:r w:rsidRPr="00B75530">
        <w:rPr>
          <w:rFonts w:ascii="Open Sans" w:hAnsi="Open Sans" w:cs="Open Sans"/>
        </w:rPr>
        <w:t>.</w:t>
      </w:r>
    </w:p>
    <w:p w14:paraId="41D5E77E" w14:textId="77777777" w:rsidR="007F2368" w:rsidRDefault="007F2368" w:rsidP="007F2368">
      <w:pPr>
        <w:rPr>
          <w:rFonts w:ascii="Open Sans" w:hAnsi="Open Sans" w:cs="Open Sans"/>
        </w:rPr>
      </w:pPr>
      <w:r>
        <w:rPr>
          <w:rFonts w:ascii="Open Sans" w:hAnsi="Open Sans" w:cs="Open Sans"/>
        </w:rPr>
        <w:t xml:space="preserve">Staff describe how they </w:t>
      </w:r>
      <w:r w:rsidRPr="00B75530">
        <w:rPr>
          <w:rFonts w:ascii="Open Sans" w:hAnsi="Open Sans" w:cs="Open Sans"/>
        </w:rPr>
        <w:t>provide personal and clinical care in line with consumer’s needs, goals, and preferences.</w:t>
      </w:r>
      <w:r w:rsidRPr="00E7030C">
        <w:rPr>
          <w:rFonts w:ascii="Open Sans" w:hAnsi="Open Sans" w:cs="Open Sans"/>
        </w:rPr>
        <w:t xml:space="preserve"> </w:t>
      </w:r>
      <w:r w:rsidRPr="00B75530">
        <w:rPr>
          <w:rFonts w:ascii="Open Sans" w:hAnsi="Open Sans" w:cs="Open Sans"/>
        </w:rPr>
        <w:t xml:space="preserve">Internal and external clinicians </w:t>
      </w:r>
      <w:r>
        <w:rPr>
          <w:rFonts w:ascii="Open Sans" w:hAnsi="Open Sans" w:cs="Open Sans"/>
        </w:rPr>
        <w:t>described</w:t>
      </w:r>
      <w:r w:rsidRPr="00B75530">
        <w:rPr>
          <w:rFonts w:ascii="Open Sans" w:hAnsi="Open Sans" w:cs="Open Sans"/>
        </w:rPr>
        <w:t xml:space="preserve"> how they refer to the consumers care plan to gain an understanding of the consumers mobility, cognition and vulnerabilities</w:t>
      </w:r>
      <w:r>
        <w:rPr>
          <w:rFonts w:ascii="Open Sans" w:hAnsi="Open Sans" w:cs="Open Sans"/>
        </w:rPr>
        <w:t xml:space="preserve"> and</w:t>
      </w:r>
      <w:r w:rsidRPr="00B75530">
        <w:rPr>
          <w:rFonts w:ascii="Open Sans" w:hAnsi="Open Sans" w:cs="Open Sans"/>
        </w:rPr>
        <w:t xml:space="preserve"> work with the consumer to develop separate service-based care plans.</w:t>
      </w:r>
      <w:r>
        <w:rPr>
          <w:rFonts w:ascii="Open Sans" w:hAnsi="Open Sans" w:cs="Open Sans"/>
        </w:rPr>
        <w:t xml:space="preserve"> Staff described how they manage the risks associated with the care of consumers, including medication management. Clinical staff described how they support consumers to pass within their home if they wish and discussed collaborating with palliative care services. </w:t>
      </w:r>
      <w:r w:rsidRPr="00B75530">
        <w:rPr>
          <w:rFonts w:ascii="Open Sans" w:hAnsi="Open Sans" w:cs="Open Sans"/>
        </w:rPr>
        <w:t>Internal and brokered staff described how they communicate any changes to a consumer’s condition, health or abilities and what action</w:t>
      </w:r>
      <w:r>
        <w:rPr>
          <w:rFonts w:ascii="Open Sans" w:hAnsi="Open Sans" w:cs="Open Sans"/>
        </w:rPr>
        <w:t>s</w:t>
      </w:r>
      <w:r w:rsidRPr="00B75530">
        <w:rPr>
          <w:rFonts w:ascii="Open Sans" w:hAnsi="Open Sans" w:cs="Open Sans"/>
        </w:rPr>
        <w:t xml:space="preserve"> would be taken</w:t>
      </w:r>
      <w:r>
        <w:rPr>
          <w:rFonts w:ascii="Open Sans" w:hAnsi="Open Sans" w:cs="Open Sans"/>
        </w:rPr>
        <w:t xml:space="preserve"> in response, </w:t>
      </w:r>
      <w:r>
        <w:rPr>
          <w:rFonts w:ascii="Open Sans" w:hAnsi="Open Sans" w:cs="Open Sans"/>
        </w:rPr>
        <w:lastRenderedPageBreak/>
        <w:t>including escalation to management or health services</w:t>
      </w:r>
      <w:r w:rsidRPr="00B75530">
        <w:rPr>
          <w:rFonts w:ascii="Open Sans" w:hAnsi="Open Sans" w:cs="Open Sans"/>
        </w:rPr>
        <w:t>.</w:t>
      </w:r>
      <w:r>
        <w:rPr>
          <w:rFonts w:ascii="Open Sans" w:hAnsi="Open Sans" w:cs="Open Sans"/>
        </w:rPr>
        <w:t xml:space="preserve"> Staff confirmed they have access to consumer documentation to ensure they are informed of the condition of consumer, and described additional communication methods, such as progress notes and weekly change reports. Staff described the various ways consumers are referred for additional care and services, including through HCP and CHSP services, and the </w:t>
      </w:r>
      <w:r w:rsidRPr="00B75530">
        <w:rPr>
          <w:rFonts w:ascii="Open Sans" w:hAnsi="Open Sans" w:cs="Open Sans"/>
        </w:rPr>
        <w:t>various external agencies and organisations which they collaborate with to meet consumers diverse needs.</w:t>
      </w:r>
      <w:r>
        <w:rPr>
          <w:rFonts w:ascii="Open Sans" w:hAnsi="Open Sans" w:cs="Open Sans"/>
        </w:rPr>
        <w:t xml:space="preserve"> Staff demonstrated an understanding of </w:t>
      </w:r>
      <w:r w:rsidRPr="00B75530">
        <w:rPr>
          <w:rFonts w:ascii="Open Sans" w:hAnsi="Open Sans" w:cs="Open Sans"/>
        </w:rPr>
        <w:t>precautions required to prevent and control infection in relation to their role</w:t>
      </w:r>
      <w:r>
        <w:rPr>
          <w:rFonts w:ascii="Open Sans" w:hAnsi="Open Sans" w:cs="Open Sans"/>
        </w:rPr>
        <w:t>, including the use of personal protective equipment and hand hygiene</w:t>
      </w:r>
      <w:r w:rsidRPr="00B75530">
        <w:rPr>
          <w:rFonts w:ascii="Open Sans" w:hAnsi="Open Sans" w:cs="Open Sans"/>
        </w:rPr>
        <w:t>.</w:t>
      </w:r>
    </w:p>
    <w:p w14:paraId="461EB36D" w14:textId="77777777" w:rsidR="007F2368" w:rsidRDefault="007F2368" w:rsidP="007F2368">
      <w:pPr>
        <w:rPr>
          <w:rFonts w:ascii="Open Sans" w:hAnsi="Open Sans" w:cs="Open Sans"/>
        </w:rPr>
      </w:pPr>
      <w:r>
        <w:rPr>
          <w:rFonts w:ascii="Open Sans" w:hAnsi="Open Sans" w:cs="Open Sans"/>
        </w:rPr>
        <w:t xml:space="preserve">Care documentation included </w:t>
      </w:r>
      <w:r w:rsidRPr="00B75530">
        <w:rPr>
          <w:rFonts w:ascii="Open Sans" w:hAnsi="Open Sans" w:cs="Open Sans"/>
        </w:rPr>
        <w:t>individualised personal and clinical care plans with instruction to guide staff on delivering care that is safe, effective, and specific to each consumer.</w:t>
      </w:r>
      <w:r>
        <w:rPr>
          <w:rFonts w:ascii="Open Sans" w:hAnsi="Open Sans" w:cs="Open Sans"/>
        </w:rPr>
        <w:t xml:space="preserve"> Care d</w:t>
      </w:r>
      <w:r w:rsidRPr="00B75530">
        <w:rPr>
          <w:rFonts w:ascii="Open Sans" w:hAnsi="Open Sans" w:cs="Open Sans"/>
        </w:rPr>
        <w:t xml:space="preserve">ocumentation </w:t>
      </w:r>
      <w:r>
        <w:rPr>
          <w:rFonts w:ascii="Open Sans" w:hAnsi="Open Sans" w:cs="Open Sans"/>
        </w:rPr>
        <w:t>recorded</w:t>
      </w:r>
      <w:r w:rsidRPr="00B75530">
        <w:rPr>
          <w:rFonts w:ascii="Open Sans" w:hAnsi="Open Sans" w:cs="Open Sans"/>
        </w:rPr>
        <w:t xml:space="preserve"> conversations in relation to end of life planning taking place, tools used to support and monitor planning, respect to consumers wishes whilst maximising comfort and palliative care referrals. </w:t>
      </w:r>
      <w:r>
        <w:rPr>
          <w:rFonts w:ascii="Open Sans" w:hAnsi="Open Sans" w:cs="Open Sans"/>
        </w:rPr>
        <w:t xml:space="preserve">Care documentation showed changes in the condition of a consumer is identified and responded to in a timely manner, with </w:t>
      </w:r>
      <w:r w:rsidRPr="00B75530">
        <w:rPr>
          <w:rFonts w:ascii="Open Sans" w:hAnsi="Open Sans" w:cs="Open Sans"/>
        </w:rPr>
        <w:t xml:space="preserve">correspondence between </w:t>
      </w:r>
      <w:r>
        <w:rPr>
          <w:rFonts w:ascii="Open Sans" w:hAnsi="Open Sans" w:cs="Open Sans"/>
        </w:rPr>
        <w:t>medical officers</w:t>
      </w:r>
      <w:r w:rsidRPr="00B75530">
        <w:rPr>
          <w:rFonts w:ascii="Open Sans" w:hAnsi="Open Sans" w:cs="Open Sans"/>
        </w:rPr>
        <w:t>, allied health and clinical staff demonstrating the sharing of Information about the consumer’s condition, needs and preferences.</w:t>
      </w:r>
      <w:r>
        <w:rPr>
          <w:rFonts w:ascii="Open Sans" w:hAnsi="Open Sans" w:cs="Open Sans"/>
        </w:rPr>
        <w:t xml:space="preserve"> </w:t>
      </w:r>
      <w:r w:rsidRPr="00B75530">
        <w:rPr>
          <w:rFonts w:ascii="Open Sans" w:hAnsi="Open Sans" w:cs="Open Sans"/>
        </w:rPr>
        <w:t xml:space="preserve">Documentation </w:t>
      </w:r>
      <w:r>
        <w:rPr>
          <w:rFonts w:ascii="Open Sans" w:hAnsi="Open Sans" w:cs="Open Sans"/>
        </w:rPr>
        <w:t>showed</w:t>
      </w:r>
      <w:r w:rsidRPr="00B75530">
        <w:rPr>
          <w:rFonts w:ascii="Open Sans" w:hAnsi="Open Sans" w:cs="Open Sans"/>
        </w:rPr>
        <w:t xml:space="preserve"> timely and appropriate referrals, which meet consumers’ needs and ongoing monitoring of consumer outcomes</w:t>
      </w:r>
      <w:r>
        <w:rPr>
          <w:rFonts w:ascii="Open Sans" w:hAnsi="Open Sans" w:cs="Open Sans"/>
        </w:rPr>
        <w:t xml:space="preserve"> are undertaken where needed</w:t>
      </w:r>
      <w:r w:rsidRPr="00B75530">
        <w:rPr>
          <w:rFonts w:ascii="Open Sans" w:hAnsi="Open Sans" w:cs="Open Sans"/>
        </w:rPr>
        <w:t>.</w:t>
      </w:r>
    </w:p>
    <w:p w14:paraId="22D63098" w14:textId="77777777" w:rsidR="007F2368" w:rsidRDefault="007F2368" w:rsidP="007F2368">
      <w:pPr>
        <w:rPr>
          <w:rFonts w:ascii="Open Sans" w:hAnsi="Open Sans" w:cs="Open Sans"/>
        </w:rPr>
      </w:pPr>
      <w:r>
        <w:rPr>
          <w:rFonts w:ascii="Open Sans" w:hAnsi="Open Sans" w:cs="Open Sans"/>
        </w:rPr>
        <w:t xml:space="preserve">The organisation has policies and procedures to support the delivery of personal and clinical care which is accessible to all staff. Training records show staff are provided with training in relation to </w:t>
      </w:r>
      <w:r w:rsidRPr="00B75530">
        <w:rPr>
          <w:rFonts w:ascii="Open Sans" w:hAnsi="Open Sans" w:cs="Open Sans"/>
        </w:rPr>
        <w:t>restrictive practices, medication, falls and dementia awareness and response.</w:t>
      </w:r>
      <w:r>
        <w:rPr>
          <w:rFonts w:ascii="Open Sans" w:hAnsi="Open Sans" w:cs="Open Sans"/>
        </w:rPr>
        <w:t xml:space="preserve"> Service documentation included procedures to support outbreak management and </w:t>
      </w:r>
      <w:r w:rsidRPr="00B75530">
        <w:rPr>
          <w:rFonts w:ascii="Open Sans" w:hAnsi="Open Sans" w:cs="Open Sans"/>
        </w:rPr>
        <w:t xml:space="preserve">mandatory competencies for infection control, </w:t>
      </w:r>
      <w:r>
        <w:rPr>
          <w:rFonts w:ascii="Open Sans" w:hAnsi="Open Sans" w:cs="Open Sans"/>
        </w:rPr>
        <w:t>COVID</w:t>
      </w:r>
      <w:r w:rsidRPr="00B75530">
        <w:rPr>
          <w:rFonts w:ascii="Open Sans" w:hAnsi="Open Sans" w:cs="Open Sans"/>
        </w:rPr>
        <w:t xml:space="preserve">-19, hand hygiene and the donning and doffing of </w:t>
      </w:r>
      <w:r>
        <w:rPr>
          <w:rFonts w:ascii="Open Sans" w:hAnsi="Open Sans" w:cs="Open Sans"/>
        </w:rPr>
        <w:t>personal protective equipment</w:t>
      </w:r>
      <w:r w:rsidRPr="00B75530">
        <w:rPr>
          <w:rFonts w:ascii="Open Sans" w:hAnsi="Open Sans" w:cs="Open Sans"/>
        </w:rPr>
        <w:t>.</w:t>
      </w:r>
    </w:p>
    <w:p w14:paraId="41FA040B" w14:textId="4A63E6B3" w:rsidR="005A6870" w:rsidRPr="00785136" w:rsidRDefault="007F2368" w:rsidP="007F2368">
      <w:pPr>
        <w:pStyle w:val="NormalArial"/>
        <w:rPr>
          <w:rFonts w:ascii="Open Sans" w:hAnsi="Open Sans" w:cs="Open Sans"/>
        </w:rPr>
      </w:pPr>
      <w:r>
        <w:rPr>
          <w:rFonts w:ascii="Open Sans" w:hAnsi="Open Sans" w:cs="Open Sans"/>
        </w:rPr>
        <w:t xml:space="preserve">Based on the assessment team’s report, I find all requirements in Standard 3 Personal care and clinical care for HCP and CHSP services compliant, therefore the Standard is compliant. </w:t>
      </w:r>
      <w:r w:rsidRPr="00785136">
        <w:rPr>
          <w:rFonts w:ascii="Open Sans" w:hAnsi="Open Sans" w:cs="Open Sans"/>
        </w:rPr>
        <w:br w:type="page"/>
      </w:r>
    </w:p>
    <w:p w14:paraId="2F79FA6E" w14:textId="77777777" w:rsidR="005A6870" w:rsidRPr="00785136" w:rsidRDefault="005D690B"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842130" w14:paraId="29AB31A6"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75892A7F" w14:textId="77777777" w:rsidR="005A6870" w:rsidRPr="00785136" w:rsidRDefault="005D690B"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2A30307E"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15C10A0C" w14:textId="77777777" w:rsidR="005A6870" w:rsidRPr="00785136"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7"/>
      <w:tr w:rsidR="00842130" w14:paraId="1F609588"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C6521"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35E062D4"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gets safe and effective services and supports for daily living that meet the consumer’s needs, goals and </w:t>
            </w:r>
            <w:r w:rsidRPr="00785136">
              <w:rPr>
                <w:rFonts w:ascii="Open Sans" w:hAnsi="Open Sans" w:cs="Open Sans"/>
              </w:rPr>
              <w:t>preferences and optimise their independence, health, well-being and quality of life.</w:t>
            </w:r>
          </w:p>
        </w:tc>
        <w:tc>
          <w:tcPr>
            <w:tcW w:w="1886" w:type="dxa"/>
            <w:shd w:val="clear" w:color="auto" w:fill="auto"/>
          </w:tcPr>
          <w:p w14:paraId="7C3C2F8F"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41643670"/>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2BF98B45"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1296649"/>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56212FB8"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55567A"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7FE35883"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4FC7A3C2"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50161269"/>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38E22138"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6706756"/>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5E4AEE52"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307F88"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29996E82"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7E312C7E" w14:textId="77777777" w:rsidR="005A6870" w:rsidRPr="00785136" w:rsidRDefault="005D690B"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3F84D19D" w14:textId="77777777" w:rsidR="005A6870" w:rsidRPr="00785136" w:rsidRDefault="005D690B"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have social and personal </w:t>
            </w:r>
            <w:r w:rsidRPr="00785136">
              <w:rPr>
                <w:rFonts w:ascii="Open Sans" w:hAnsi="Open Sans" w:cs="Open Sans"/>
              </w:rPr>
              <w:t>relationships; and</w:t>
            </w:r>
          </w:p>
          <w:p w14:paraId="656A46FB" w14:textId="77777777" w:rsidR="005A6870" w:rsidRPr="00785136" w:rsidRDefault="005D690B"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3931E7F2"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48133408"/>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4A9C03CF"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28819132"/>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35A4FCAE"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A59C9F"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1B7681FD"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Information about the consumer’s condition, needs and preferences is communicated within the organisation, and with others where </w:t>
            </w:r>
            <w:r w:rsidRPr="00785136">
              <w:rPr>
                <w:rFonts w:ascii="Open Sans" w:hAnsi="Open Sans" w:cs="Open Sans"/>
              </w:rPr>
              <w:t>responsibility for care is shared.</w:t>
            </w:r>
          </w:p>
        </w:tc>
        <w:tc>
          <w:tcPr>
            <w:tcW w:w="1886" w:type="dxa"/>
            <w:shd w:val="clear" w:color="auto" w:fill="auto"/>
          </w:tcPr>
          <w:p w14:paraId="2C659510"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160513192"/>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0144B99"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4054281"/>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3D543D3A"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7E7FB9"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4(3)(e)</w:t>
            </w:r>
          </w:p>
        </w:tc>
        <w:tc>
          <w:tcPr>
            <w:tcW w:w="4740" w:type="dxa"/>
            <w:shd w:val="clear" w:color="auto" w:fill="auto"/>
          </w:tcPr>
          <w:p w14:paraId="30F68DE3"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86" w:type="dxa"/>
            <w:shd w:val="clear" w:color="auto" w:fill="auto"/>
          </w:tcPr>
          <w:p w14:paraId="7DAE0159"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1261984"/>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1776A2E7"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84260840"/>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66E440FB"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BDB495"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4(3)(f)</w:t>
            </w:r>
          </w:p>
        </w:tc>
        <w:tc>
          <w:tcPr>
            <w:tcW w:w="4740" w:type="dxa"/>
            <w:shd w:val="clear" w:color="auto" w:fill="auto"/>
          </w:tcPr>
          <w:p w14:paraId="7FC5A226"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 xml:space="preserve">Where meals </w:t>
            </w:r>
            <w:r w:rsidRPr="00785136">
              <w:rPr>
                <w:rFonts w:ascii="Open Sans" w:hAnsi="Open Sans" w:cs="Open Sans"/>
              </w:rPr>
              <w:t>are provided, they are varied and of suitable quality and quantity.</w:t>
            </w:r>
          </w:p>
        </w:tc>
        <w:tc>
          <w:tcPr>
            <w:tcW w:w="1886" w:type="dxa"/>
            <w:shd w:val="clear" w:color="auto" w:fill="auto"/>
          </w:tcPr>
          <w:p w14:paraId="5BEA8CD4"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0414979"/>
                <w:placeholder>
                  <w:docPart w:val="DF79120A02924ECDB878769771ED1093"/>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shd w:val="clear" w:color="auto" w:fill="auto"/>
          </w:tcPr>
          <w:p w14:paraId="50299920" w14:textId="77777777" w:rsidR="005A6870" w:rsidRPr="00785136"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5573566"/>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r w:rsidR="00842130" w14:paraId="48383608" w14:textId="77777777" w:rsidTr="00842130">
        <w:tc>
          <w:tcPr>
            <w:cnfStyle w:val="001000000000" w:firstRow="0" w:lastRow="0" w:firstColumn="1" w:lastColumn="0" w:oddVBand="0" w:evenVBand="0" w:oddHBand="0" w:evenHBand="0" w:firstRowFirstColumn="0" w:firstRowLastColumn="0" w:lastRowFirstColumn="0" w:lastRowLastColumn="0"/>
            <w:tcW w:w="0" w:type="auto"/>
          </w:tcPr>
          <w:p w14:paraId="5D9DCDA6" w14:textId="77777777" w:rsidR="005A6870" w:rsidRPr="00785136" w:rsidRDefault="005D690B" w:rsidP="007E513C">
            <w:pPr>
              <w:spacing w:line="22" w:lineRule="atLeast"/>
              <w:rPr>
                <w:rFonts w:ascii="Open Sans" w:hAnsi="Open Sans" w:cs="Open Sans"/>
              </w:rPr>
            </w:pPr>
            <w:r w:rsidRPr="00785136">
              <w:rPr>
                <w:rFonts w:ascii="Open Sans" w:hAnsi="Open Sans" w:cs="Open Sans"/>
              </w:rPr>
              <w:t>Requirement 4(3)(g)</w:t>
            </w:r>
          </w:p>
        </w:tc>
        <w:tc>
          <w:tcPr>
            <w:tcW w:w="4740" w:type="dxa"/>
          </w:tcPr>
          <w:p w14:paraId="09E74BCC"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886" w:type="dxa"/>
          </w:tcPr>
          <w:p w14:paraId="09539992"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56500594"/>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c>
          <w:tcPr>
            <w:tcW w:w="1977" w:type="dxa"/>
          </w:tcPr>
          <w:p w14:paraId="67371BF3" w14:textId="77777777" w:rsidR="005A6870" w:rsidRPr="00785136"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01081067"/>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Pr="00785136">
                  <w:rPr>
                    <w:rFonts w:ascii="Open Sans" w:hAnsi="Open Sans" w:cs="Open Sans"/>
                  </w:rPr>
                  <w:t>Compliant</w:t>
                </w:r>
              </w:sdtContent>
            </w:sdt>
            <w:r w:rsidRPr="00785136">
              <w:rPr>
                <w:rFonts w:ascii="Open Sans" w:eastAsia="Open Sans" w:hAnsi="Open Sans" w:cs="Open Sans"/>
              </w:rPr>
              <w:t xml:space="preserve"> </w:t>
            </w:r>
          </w:p>
        </w:tc>
      </w:tr>
    </w:tbl>
    <w:p w14:paraId="2F7DBB4E" w14:textId="77777777" w:rsidR="005A6870" w:rsidRPr="00785136" w:rsidRDefault="005D690B" w:rsidP="007B3959">
      <w:pPr>
        <w:pStyle w:val="Heading20"/>
        <w:rPr>
          <w:rFonts w:ascii="Open Sans" w:hAnsi="Open Sans" w:cs="Open Sans"/>
          <w:color w:val="781E77"/>
        </w:rPr>
      </w:pPr>
      <w:r w:rsidRPr="00785136">
        <w:rPr>
          <w:rFonts w:ascii="Open Sans" w:hAnsi="Open Sans" w:cs="Open Sans"/>
          <w:color w:val="781E77"/>
        </w:rPr>
        <w:t>Findings</w:t>
      </w:r>
    </w:p>
    <w:p w14:paraId="20A069E5" w14:textId="77777777" w:rsidR="007F2368" w:rsidRDefault="007F2368" w:rsidP="007F2368">
      <w:pPr>
        <w:pStyle w:val="NormalArial"/>
        <w:rPr>
          <w:rFonts w:ascii="Open Sans" w:hAnsi="Open Sans" w:cs="Open Sans"/>
        </w:rPr>
      </w:pPr>
      <w:r>
        <w:rPr>
          <w:rFonts w:ascii="Open Sans" w:hAnsi="Open Sans" w:cs="Open Sans"/>
        </w:rPr>
        <w:t xml:space="preserve">Consumers confirmed the services and supports for daily living, including </w:t>
      </w:r>
      <w:r w:rsidRPr="00B75530">
        <w:rPr>
          <w:rFonts w:ascii="Open Sans" w:hAnsi="Open Sans" w:cs="Open Sans"/>
        </w:rPr>
        <w:t>domestic assistance, home and garden maintenance, social support, respite, equipment, and meal services</w:t>
      </w:r>
      <w:r>
        <w:rPr>
          <w:rFonts w:ascii="Open Sans" w:hAnsi="Open Sans" w:cs="Open Sans"/>
        </w:rPr>
        <w:t>.</w:t>
      </w:r>
      <w:r w:rsidRPr="00B75530">
        <w:rPr>
          <w:rFonts w:ascii="Open Sans" w:hAnsi="Open Sans" w:cs="Open Sans"/>
        </w:rPr>
        <w:t xml:space="preserve"> optimise</w:t>
      </w:r>
      <w:r>
        <w:rPr>
          <w:rFonts w:ascii="Open Sans" w:hAnsi="Open Sans" w:cs="Open Sans"/>
        </w:rPr>
        <w:t>s</w:t>
      </w:r>
      <w:r w:rsidRPr="00B75530">
        <w:rPr>
          <w:rFonts w:ascii="Open Sans" w:hAnsi="Open Sans" w:cs="Open Sans"/>
        </w:rPr>
        <w:t xml:space="preserve"> their independence, well-being, and quality of life.</w:t>
      </w:r>
      <w:r>
        <w:rPr>
          <w:rFonts w:ascii="Open Sans" w:hAnsi="Open Sans" w:cs="Open Sans"/>
        </w:rPr>
        <w:t xml:space="preserve"> Consumers felt staff </w:t>
      </w:r>
      <w:r>
        <w:rPr>
          <w:rFonts w:ascii="Open Sans" w:hAnsi="Open Sans" w:cs="Open Sans"/>
        </w:rPr>
        <w:lastRenderedPageBreak/>
        <w:t xml:space="preserve">monitor and promote their emotional, spiritual, and psychological well-being through the services and supports being delivered. Consumers felt supported to access the community, form social relationships and do things of interest to them. Consumers were confident their condition, needs and preferences are communicated within the organisation and to others responsible for service delivery and were satisfied with referral processes. Consumers confirmed meals provided through the multiservice centres and meal delivery services were varied, enjoyable and of a suitable quantity. Consumers were satisfied with the safety, suitability, cleanliness and maintenance of equipment and home modifications. </w:t>
      </w:r>
    </w:p>
    <w:p w14:paraId="450B34E8" w14:textId="77777777" w:rsidR="007F2368" w:rsidRDefault="007F2368" w:rsidP="007F2368">
      <w:pPr>
        <w:pStyle w:val="NormalArial"/>
        <w:rPr>
          <w:rFonts w:ascii="Open Sans" w:hAnsi="Open Sans" w:cs="Open Sans"/>
        </w:rPr>
      </w:pPr>
      <w:r>
        <w:rPr>
          <w:rFonts w:ascii="Open Sans" w:hAnsi="Open Sans" w:cs="Open Sans"/>
        </w:rPr>
        <w:t xml:space="preserve">Care documentation outlined the needs, goals, and preferences of consumers to guide safe and effective services and supports for daily living and described the strategies in place to support the consumer’s emotional and psychological well-being. Documentation described the consumer’s interests and activities they enjoy undertaking, and how the service can support consumer participation. Care documentation was readily available to staff, with communication methods in place to ensure information is shared to internal staff and external service providers. Consumer referrals were documented in care documentation, and demonstrated referrals occurred in a timely and appropriate manner. Care documentation included the dietary needs, allergies, and meal preferences of consumers, with documentation showing how staff monitor the appetite and eating habits of consumers. Occupational therapy assessments are completed to assess the safety and suitability of equipment being provided and home modifications. </w:t>
      </w:r>
    </w:p>
    <w:p w14:paraId="59F98365" w14:textId="77777777" w:rsidR="007F2368" w:rsidRDefault="007F2368" w:rsidP="007F2368">
      <w:pPr>
        <w:pStyle w:val="NormalArial"/>
        <w:rPr>
          <w:rFonts w:ascii="Open Sans" w:hAnsi="Open Sans" w:cs="Open Sans"/>
        </w:rPr>
      </w:pPr>
      <w:r>
        <w:rPr>
          <w:rFonts w:ascii="Open Sans" w:hAnsi="Open Sans" w:cs="Open Sans"/>
        </w:rPr>
        <w:t xml:space="preserve">Staff were familiar with the needs of consumers, and described how they tailor services and supports to align with their needs, goals, and preferences. Staff described how they support the spiritual, emotional, and psychological well-being of consumers, including through counselling services, and bible study groups, and confirmed the ways they support and assist consumers to engage and maintain meaningful relationships, both within the multiservice centres and the wider community. Staff confirmed they have access to relevant and accurate consumer information to ensure they deliver services and supports in line with the needs, goals, and preferences of consumers, and confirmed they are regularly informed of changes to the condition and needs of consumers. Subcontracted staff described how the provider communicates information to the consumer needs and preferences prior to delivering services and provided examples of how they escalate changes to consumers to management. Staff were familiar with referral processes to ensure consumers have access to services and supports they are unable to deliver themselves. Staff responsible for cooking at the multiservice centres described how they reference the dietary needs and preferences of consumers when forming meal plans and preparing meals. Staff described monitoring and escalation processes to ensure equipment is safe and suitable for consumer use. </w:t>
      </w:r>
    </w:p>
    <w:p w14:paraId="54328EBC" w14:textId="77777777" w:rsidR="007F2368" w:rsidRDefault="007F2368" w:rsidP="007F2368">
      <w:pPr>
        <w:pStyle w:val="NormalArial"/>
        <w:rPr>
          <w:rFonts w:ascii="Open Sans" w:hAnsi="Open Sans" w:cs="Open Sans"/>
        </w:rPr>
      </w:pPr>
      <w:r>
        <w:rPr>
          <w:rFonts w:ascii="Open Sans" w:hAnsi="Open Sans" w:cs="Open Sans"/>
        </w:rPr>
        <w:t xml:space="preserve">Management described monitoring processes to ensure services and supports being delivered are safe, effective, and is meeting the needs of consumers. Management confirmed they employed external trainers to deliver suicide prevention training and mental health first aid training for staff to ensure staff can recognise and respond to changes in the emotional or psychological well-being of consumers. Management </w:t>
      </w:r>
      <w:r>
        <w:rPr>
          <w:rFonts w:ascii="Open Sans" w:hAnsi="Open Sans" w:cs="Open Sans"/>
        </w:rPr>
        <w:lastRenderedPageBreak/>
        <w:t xml:space="preserve">confirmed menus at the multiservice centres were designed alongside consumers and reviewed by a dietician. Management confirmed consumers are supported to change meal delivery providers if they wish. Management described how occupational therapy assessments and trials are conducted prior to the provision of equipment or home modifications. Management confirmed staff are provided training to operate equipment prior to use, such as sit-to-stand aids and floor hoists. </w:t>
      </w:r>
    </w:p>
    <w:p w14:paraId="329AA25B" w14:textId="77777777" w:rsidR="007F2368" w:rsidRDefault="007F2368" w:rsidP="007F2368">
      <w:pPr>
        <w:rPr>
          <w:rFonts w:ascii="Open Sans" w:hAnsi="Open Sans" w:cs="Open Sans"/>
        </w:rPr>
      </w:pPr>
      <w:r>
        <w:rPr>
          <w:rFonts w:ascii="Open Sans" w:hAnsi="Open Sans" w:cs="Open Sans"/>
        </w:rPr>
        <w:t xml:space="preserve">Consumers are engaged in meaningful activities according to their needs, goals, and preferences at the multiservice centres. Vehicles used to transport consumers are clean, safe, and suitable for transporting consumers. Meals are well proportioned and provided in accordance with the dietary needs and preferences of consumers. Staff were interacting with consumers during mealtimes and provided a supportive dining experience for consumers to enjoy their meals. </w:t>
      </w:r>
    </w:p>
    <w:p w14:paraId="715351A6" w14:textId="77777777" w:rsidR="007F2368" w:rsidRDefault="007F2368" w:rsidP="007F2368">
      <w:pPr>
        <w:rPr>
          <w:rFonts w:ascii="Open Sans" w:hAnsi="Open Sans" w:cs="Open Sans"/>
        </w:rPr>
      </w:pPr>
      <w:r>
        <w:rPr>
          <w:rFonts w:ascii="Open Sans" w:hAnsi="Open Sans" w:cs="Open Sans"/>
        </w:rPr>
        <w:t xml:space="preserve">Service documentation showed monthly vehicle condition audits are undertaken to ensure vehicles used for consumer transport are safe, registered and regularly maintained. The staff handbook outlines the provider’s commitment to delivering services and supports which reflect the diverse needs and characteristics of their consumers, promoting the independence, well-being, and quality of life of consumers. Service documentation described the numerous avenues available for consumers to participate in the community and engage in activities meaningful to them. Staff meeting minutes demonstrated ongoing communication with staff. The organisation has policies and procedures on providing information, advice, and referrals to consumers. Staff involved in meal preparation and service have completed food handling competencies. </w:t>
      </w:r>
    </w:p>
    <w:p w14:paraId="0587767B" w14:textId="72DE1634" w:rsidR="005A6870" w:rsidRPr="00785136" w:rsidRDefault="007F2368" w:rsidP="007F2368">
      <w:pPr>
        <w:pStyle w:val="NormalArial"/>
        <w:rPr>
          <w:rFonts w:ascii="Open Sans" w:hAnsi="Open Sans" w:cs="Open Sans"/>
        </w:rPr>
      </w:pPr>
      <w:r>
        <w:rPr>
          <w:rFonts w:ascii="Open Sans" w:hAnsi="Open Sans" w:cs="Open Sans"/>
        </w:rPr>
        <w:t>Based on the assessment team’s report, I find all requirements in Standard 4 Services and supports for daily living for both HCP and CHSP services compl</w:t>
      </w:r>
      <w:r w:rsidR="001B42E4">
        <w:rPr>
          <w:rFonts w:ascii="Open Sans" w:hAnsi="Open Sans" w:cs="Open Sans"/>
        </w:rPr>
        <w:t>ia</w:t>
      </w:r>
      <w:r>
        <w:rPr>
          <w:rFonts w:ascii="Open Sans" w:hAnsi="Open Sans" w:cs="Open Sans"/>
        </w:rPr>
        <w:t>nt, therefore the Standard is compl</w:t>
      </w:r>
      <w:r w:rsidR="00EE573D">
        <w:rPr>
          <w:rFonts w:ascii="Open Sans" w:hAnsi="Open Sans" w:cs="Open Sans"/>
        </w:rPr>
        <w:t>ia</w:t>
      </w:r>
      <w:r>
        <w:rPr>
          <w:rFonts w:ascii="Open Sans" w:hAnsi="Open Sans" w:cs="Open Sans"/>
        </w:rPr>
        <w:t xml:space="preserve">nt. </w:t>
      </w:r>
      <w:r w:rsidRPr="00785136">
        <w:rPr>
          <w:rFonts w:ascii="Open Sans" w:hAnsi="Open Sans" w:cs="Open Sans"/>
        </w:rPr>
        <w:br w:type="page"/>
      </w:r>
    </w:p>
    <w:p w14:paraId="38D909AD" w14:textId="77777777" w:rsidR="005A6870" w:rsidRPr="00395939" w:rsidRDefault="005D690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842130" w14:paraId="13F8C709"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79550624" w14:textId="77777777" w:rsidR="005A6870" w:rsidRPr="00395939" w:rsidRDefault="005D690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4DD97A2E"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2B310E27"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2130" w14:paraId="53B93112"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F86814"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59BDAFDD"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service environment is welcoming and easy to </w:t>
            </w:r>
            <w:r w:rsidRPr="00395939">
              <w:rPr>
                <w:rFonts w:ascii="Open Sans" w:hAnsi="Open Sans" w:cs="Open Sans"/>
              </w:rPr>
              <w:t>understand, and optimises each consumer’s sense of belonging, independence, interaction and function.</w:t>
            </w:r>
          </w:p>
        </w:tc>
        <w:tc>
          <w:tcPr>
            <w:tcW w:w="1874" w:type="dxa"/>
            <w:shd w:val="clear" w:color="auto" w:fill="auto"/>
          </w:tcPr>
          <w:p w14:paraId="5D10A100"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53767543"/>
                <w:placeholder>
                  <w:docPart w:val="51CDE488394F44E7B19F002BEAF90B3F"/>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77" w:type="dxa"/>
            <w:shd w:val="clear" w:color="auto" w:fill="auto"/>
          </w:tcPr>
          <w:p w14:paraId="61FD7688"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16739116"/>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3F66AC5F"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9C6E70"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46456B92"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703C924F" w14:textId="77777777" w:rsidR="005A6870" w:rsidRPr="00395939" w:rsidRDefault="005D690B"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5EC5E279" w14:textId="77777777" w:rsidR="005A6870" w:rsidRPr="00395939" w:rsidRDefault="005D690B"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enables consumers to move </w:t>
            </w:r>
            <w:r w:rsidRPr="00395939">
              <w:rPr>
                <w:rFonts w:ascii="Open Sans" w:hAnsi="Open Sans" w:cs="Open Sans"/>
              </w:rPr>
              <w:t>freely, both indoors and outdoors.</w:t>
            </w:r>
          </w:p>
        </w:tc>
        <w:tc>
          <w:tcPr>
            <w:tcW w:w="1874" w:type="dxa"/>
            <w:shd w:val="clear" w:color="auto" w:fill="auto"/>
          </w:tcPr>
          <w:p w14:paraId="688E2CDF"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84289642"/>
                <w:placeholder>
                  <w:docPart w:val="FE090F207CA94622BC0BA7B2DF9E4CE2"/>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77" w:type="dxa"/>
            <w:shd w:val="clear" w:color="auto" w:fill="auto"/>
          </w:tcPr>
          <w:p w14:paraId="315C5CF3"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7130309"/>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272DF775"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F8709"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601C4BE5"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3898720C"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38729809"/>
                <w:placeholder>
                  <w:docPart w:val="024FF5933BF14149A3326BA642FD85E1"/>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77" w:type="dxa"/>
            <w:shd w:val="clear" w:color="auto" w:fill="auto"/>
          </w:tcPr>
          <w:p w14:paraId="4B5C18BD" w14:textId="77777777" w:rsidR="005A6870" w:rsidRPr="00395939" w:rsidRDefault="005D690B"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0961425"/>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297B1374" w14:textId="77777777" w:rsidR="005A6870" w:rsidRPr="00395939" w:rsidRDefault="005D690B" w:rsidP="007B3959">
      <w:pPr>
        <w:pStyle w:val="Heading20"/>
        <w:rPr>
          <w:rFonts w:ascii="Open Sans" w:hAnsi="Open Sans" w:cs="Open Sans"/>
          <w:color w:val="781E77"/>
        </w:rPr>
      </w:pPr>
      <w:r w:rsidRPr="00395939">
        <w:rPr>
          <w:rFonts w:ascii="Open Sans" w:hAnsi="Open Sans" w:cs="Open Sans"/>
          <w:color w:val="781E77"/>
        </w:rPr>
        <w:t>Findings</w:t>
      </w:r>
    </w:p>
    <w:p w14:paraId="6D5E64C0" w14:textId="77777777" w:rsidR="00614411" w:rsidRPr="00B75530" w:rsidRDefault="00614411" w:rsidP="00B63B03">
      <w:pPr>
        <w:pStyle w:val="ListBullet"/>
        <w:numPr>
          <w:ilvl w:val="0"/>
          <w:numId w:val="0"/>
        </w:numPr>
        <w:spacing w:before="0" w:after="120"/>
        <w:rPr>
          <w:rFonts w:ascii="Open Sans" w:hAnsi="Open Sans" w:cs="Open Sans"/>
        </w:rPr>
      </w:pPr>
      <w:r>
        <w:rPr>
          <w:rFonts w:ascii="Open Sans" w:hAnsi="Open Sans" w:cs="Open Sans"/>
        </w:rPr>
        <w:t xml:space="preserve">The group activity rooms within the service homes are light filled, open spaces, with signed bathrooms located near the activity rooms. Activity rooms were well signposted, with tea and coffee, water, and fruit easily accessible for consumers. Exit signs and fire equipment were visible, with equipment inspected on a regular basis. All areas of the service environment were clean, safe, and well-maintained, with consumers able to move around the service freely., including to outdoor areas. Staff were interacting with consumers at all service sites in a manner which is kind, respectful and meaningful. Furniture and equipment were suitable and fit for purpose, clean and well-maintained. </w:t>
      </w:r>
    </w:p>
    <w:p w14:paraId="594C14DB" w14:textId="77777777" w:rsidR="00614411" w:rsidRDefault="00614411" w:rsidP="00B63B03">
      <w:pPr>
        <w:pStyle w:val="NormalArial"/>
        <w:rPr>
          <w:rFonts w:ascii="Open Sans" w:hAnsi="Open Sans" w:cs="Open Sans"/>
        </w:rPr>
      </w:pPr>
      <w:r>
        <w:rPr>
          <w:rFonts w:ascii="Open Sans" w:hAnsi="Open Sans" w:cs="Open Sans"/>
        </w:rPr>
        <w:t xml:space="preserve">Consumers expressed satisfaction with their experience with the service and service environment while attending social groups, day, and respite centres. Consumers felt safe and welcome, and a sense of belonging while attending the service. Consumers confirmed the service was clean and well-maintained and they have access to all areas of the service environment. Consumers confirmed the equipment they use is clean, safe, fit for purpose and well-maintained. </w:t>
      </w:r>
    </w:p>
    <w:p w14:paraId="56C9002E" w14:textId="77777777" w:rsidR="00614411" w:rsidRDefault="00614411" w:rsidP="00B63B03">
      <w:pPr>
        <w:pStyle w:val="NormalArial"/>
        <w:rPr>
          <w:rFonts w:ascii="Open Sans" w:hAnsi="Open Sans" w:cs="Open Sans"/>
        </w:rPr>
      </w:pPr>
      <w:r>
        <w:rPr>
          <w:rFonts w:ascii="Open Sans" w:hAnsi="Open Sans" w:cs="Open Sans"/>
        </w:rPr>
        <w:t xml:space="preserve">Staff described how they ensure the service environment is easy for consumers to navigate, and ensure the equipment provided is safe and ready for use prior to consumers arriving. Staff confirmed processes to ensure the environment is easily accessible for consumers, and were familiar with reporting processes should they identify any issues regarding safety. Staff confirmed chairs, tables and equipment is cleaned before and after each use. Staff described processes to inspect cars used for transport, with any concerns identified and resolved in a timely manner. </w:t>
      </w:r>
    </w:p>
    <w:p w14:paraId="7818D0C1" w14:textId="77777777" w:rsidR="00614411" w:rsidRDefault="00614411" w:rsidP="00B63B03">
      <w:pPr>
        <w:rPr>
          <w:rFonts w:ascii="Open Sans" w:hAnsi="Open Sans" w:cs="Open Sans"/>
        </w:rPr>
      </w:pPr>
      <w:r>
        <w:rPr>
          <w:rFonts w:ascii="Open Sans" w:hAnsi="Open Sans" w:cs="Open Sans"/>
        </w:rPr>
        <w:t xml:space="preserve">Management described how they have created a space that consumers feel comfortable, welcomed, with the area kept clean and well-maintained. Management confirmed </w:t>
      </w:r>
      <w:r>
        <w:rPr>
          <w:rFonts w:ascii="Open Sans" w:hAnsi="Open Sans" w:cs="Open Sans"/>
        </w:rPr>
        <w:lastRenderedPageBreak/>
        <w:t xml:space="preserve">processes to report faulty equipment, with preventative maintenance checks attended to by the facilities teams. </w:t>
      </w:r>
    </w:p>
    <w:p w14:paraId="6B0D7977" w14:textId="77777777" w:rsidR="00614411" w:rsidRDefault="00614411" w:rsidP="00B63B03">
      <w:pPr>
        <w:rPr>
          <w:rFonts w:ascii="Open Sans" w:hAnsi="Open Sans" w:cs="Open Sans"/>
        </w:rPr>
      </w:pPr>
      <w:r>
        <w:rPr>
          <w:rFonts w:ascii="Open Sans" w:hAnsi="Open Sans" w:cs="Open Sans"/>
        </w:rPr>
        <w:t xml:space="preserve">Cleaning checklists are completed by staff and monitored. Service equipment is cleaned by staff daily and in-between consumer use. The service undertakes regular audits with a contractor engaged to clean all homes and shared areas 3 times a week. Service documentation includes preventative maintenance registers, monthly hazard checks and risk assessments for community activities. The maintenance register is actioned by the facilities team at a minimum of every 2 weeks.  </w:t>
      </w:r>
    </w:p>
    <w:p w14:paraId="71A61BB5" w14:textId="7115C934" w:rsidR="005A6870" w:rsidRPr="00395939" w:rsidRDefault="00614411" w:rsidP="00B63B03">
      <w:pPr>
        <w:pStyle w:val="NormalArial"/>
        <w:rPr>
          <w:rFonts w:ascii="Open Sans" w:hAnsi="Open Sans" w:cs="Open Sans"/>
        </w:rPr>
      </w:pPr>
      <w:r>
        <w:rPr>
          <w:rFonts w:ascii="Open Sans" w:hAnsi="Open Sans" w:cs="Open Sans"/>
        </w:rPr>
        <w:t>Based on the assessment team’s report, I find all requirements in Standard 5 Organisation’s service environment for both HCP and CHSP services compliant, therefore the Standard is compl</w:t>
      </w:r>
      <w:r w:rsidR="00B63B03">
        <w:rPr>
          <w:rFonts w:ascii="Open Sans" w:hAnsi="Open Sans" w:cs="Open Sans"/>
        </w:rPr>
        <w:t>ia</w:t>
      </w:r>
      <w:r>
        <w:rPr>
          <w:rFonts w:ascii="Open Sans" w:hAnsi="Open Sans" w:cs="Open Sans"/>
        </w:rPr>
        <w:t xml:space="preserve">nt. </w:t>
      </w:r>
      <w:r w:rsidRPr="00395939">
        <w:rPr>
          <w:rFonts w:ascii="Open Sans" w:hAnsi="Open Sans" w:cs="Open Sans"/>
        </w:rPr>
        <w:br w:type="page"/>
      </w:r>
    </w:p>
    <w:p w14:paraId="0C81F567" w14:textId="77777777" w:rsidR="005A6870" w:rsidRPr="00395939" w:rsidRDefault="005D690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842130" w14:paraId="2C01A1A8"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70B033A0" w14:textId="77777777" w:rsidR="005A6870" w:rsidRPr="00395939" w:rsidRDefault="005D690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32B97EB5"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113EA9B8"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2130" w14:paraId="1CEEF0DC"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A36B25"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79523E5C"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632F3A0B"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94700474"/>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25D2A41F"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9308579"/>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0FD92BB5"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AF939"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7557B640"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Consumers are made aware of and have </w:t>
            </w:r>
            <w:r w:rsidRPr="00395939">
              <w:rPr>
                <w:rFonts w:ascii="Open Sans" w:hAnsi="Open Sans" w:cs="Open Sans"/>
              </w:rPr>
              <w:t>access to advocates, language services and other methods for raising and resolving complaints.</w:t>
            </w:r>
          </w:p>
        </w:tc>
        <w:tc>
          <w:tcPr>
            <w:tcW w:w="2026" w:type="dxa"/>
            <w:shd w:val="clear" w:color="auto" w:fill="auto"/>
          </w:tcPr>
          <w:p w14:paraId="40F7BE72"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13383137"/>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7B51E55D"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28231586"/>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24F05997"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6E693E"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6(3)(c)</w:t>
            </w:r>
          </w:p>
        </w:tc>
        <w:tc>
          <w:tcPr>
            <w:tcW w:w="4712" w:type="dxa"/>
            <w:shd w:val="clear" w:color="auto" w:fill="auto"/>
          </w:tcPr>
          <w:p w14:paraId="3BC822A0"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Appropriate action is taken in response to complaints and an open disclosure process is used when things go </w:t>
            </w:r>
            <w:r w:rsidRPr="00395939">
              <w:rPr>
                <w:rFonts w:ascii="Open Sans" w:hAnsi="Open Sans" w:cs="Open Sans"/>
              </w:rPr>
              <w:t>wrong.</w:t>
            </w:r>
          </w:p>
        </w:tc>
        <w:tc>
          <w:tcPr>
            <w:tcW w:w="2026" w:type="dxa"/>
            <w:shd w:val="clear" w:color="auto" w:fill="auto"/>
          </w:tcPr>
          <w:p w14:paraId="07E52952"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5777281"/>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7D6EF66B"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09311156"/>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1C4121CF" w14:textId="77777777" w:rsidTr="00842130">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A9ACEE"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0F5BED59"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4AD1C5D"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28341053"/>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64" w:type="dxa"/>
            <w:shd w:val="clear" w:color="auto" w:fill="auto"/>
          </w:tcPr>
          <w:p w14:paraId="1025FBFF"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78869932"/>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09BAB035" w14:textId="77777777" w:rsidR="005A6870" w:rsidRPr="00395939" w:rsidRDefault="005D690B" w:rsidP="007B3959">
      <w:pPr>
        <w:pStyle w:val="Heading20"/>
        <w:rPr>
          <w:rFonts w:ascii="Open Sans" w:hAnsi="Open Sans" w:cs="Open Sans"/>
          <w:color w:val="781E77"/>
        </w:rPr>
      </w:pPr>
      <w:r w:rsidRPr="00395939">
        <w:rPr>
          <w:rFonts w:ascii="Open Sans" w:hAnsi="Open Sans" w:cs="Open Sans"/>
          <w:color w:val="781E77"/>
        </w:rPr>
        <w:t>Findings</w:t>
      </w:r>
    </w:p>
    <w:p w14:paraId="190ED2CC" w14:textId="77777777" w:rsidR="00614411" w:rsidRDefault="00614411" w:rsidP="00B63B03">
      <w:pPr>
        <w:pStyle w:val="NormalArial"/>
        <w:rPr>
          <w:rFonts w:ascii="Open Sans" w:hAnsi="Open Sans" w:cs="Open Sans"/>
        </w:rPr>
      </w:pPr>
      <w:r>
        <w:rPr>
          <w:rFonts w:ascii="Open Sans" w:hAnsi="Open Sans" w:cs="Open Sans"/>
        </w:rPr>
        <w:t xml:space="preserve">Consumers across all HCP and CHSP services confirmed they are encouraged and supported to provide feedback and make complaints and were familiar with processes to do so. Consumers felt service management was responsive to feedback and complaints made, and the actions taken to resolve complaints were timely and appropriate. Consumers described language and advocacy services and external complaints mechanisms to support them if they need, and confirmed this information is provided to them in the consumer welcome pack. Consumers felt the service implemented improvements to care and service delivery in response to their feedback or complaints. </w:t>
      </w:r>
    </w:p>
    <w:p w14:paraId="68B9A10B" w14:textId="77777777" w:rsidR="00614411" w:rsidRDefault="00614411" w:rsidP="00B63B03">
      <w:pPr>
        <w:pStyle w:val="NormalArial"/>
        <w:rPr>
          <w:rFonts w:ascii="Open Sans" w:hAnsi="Open Sans" w:cs="Open Sans"/>
        </w:rPr>
      </w:pPr>
      <w:r>
        <w:rPr>
          <w:rFonts w:ascii="Open Sans" w:hAnsi="Open Sans" w:cs="Open Sans"/>
        </w:rPr>
        <w:t xml:space="preserve">Staff were familiar with the various feedback and complaints mechanisms available for consumers and described how they encourage and support consumers to provide feedback or make complaints. Staff described feedback processes, including entering the information into the organisation’s feedback and complaints management system, and escalating and responding to complaints in a timely manner. Staff were familiar with the alternative avenues for feedback and complaints and how to access language services where required. Staff were familiar with principles of open disclosure and described how they would use it in practice. </w:t>
      </w:r>
    </w:p>
    <w:p w14:paraId="34640108" w14:textId="77777777" w:rsidR="00614411" w:rsidRDefault="00614411" w:rsidP="00B63B03">
      <w:pPr>
        <w:pStyle w:val="NormalArial"/>
        <w:rPr>
          <w:rFonts w:ascii="Open Sans" w:hAnsi="Open Sans" w:cs="Open Sans"/>
        </w:rPr>
      </w:pPr>
      <w:r>
        <w:rPr>
          <w:rFonts w:ascii="Open Sans" w:hAnsi="Open Sans" w:cs="Open Sans"/>
        </w:rPr>
        <w:t xml:space="preserve">Management described feedback and complaints avenues available to consumers, including the organisations website, have your say forms, verbally and during care plan reviews. Management confirmed the consumer handbook contains information on feedback and complaints mechanisms, as well as external feedback avenues and advocacy and language services. Management described complaints processes, including a risk </w:t>
      </w:r>
      <w:r>
        <w:rPr>
          <w:rFonts w:ascii="Open Sans" w:hAnsi="Open Sans" w:cs="Open Sans"/>
        </w:rPr>
        <w:lastRenderedPageBreak/>
        <w:t xml:space="preserve">matrix to ensure all incoming feedback and complaints are addressed in a timely and appropriate manner. Management described monitoring of feedback and complaints through a monthly internal audit, and how information is reviewed to inform improvements to care and service delivery. </w:t>
      </w:r>
    </w:p>
    <w:p w14:paraId="7B88682B" w14:textId="232B03BE" w:rsidR="00614411" w:rsidRDefault="00614411" w:rsidP="00B63B03">
      <w:pPr>
        <w:pStyle w:val="ListBullet"/>
        <w:numPr>
          <w:ilvl w:val="0"/>
          <w:numId w:val="0"/>
        </w:numPr>
        <w:spacing w:before="0" w:after="120"/>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Service documentation included policies, procedures, and training available to staff to guide and support them in the management of feedback and complaints. Information to consumers includes accessing language and advocacy services and external complaints avenues, including the Commission. Service documentation demonstrates the organisation reports trends and issues to the governing body through monthly managerial reports and quarterly executive reports. The plan for continuous improvement included items and actions identified through consumer and staff feedback and internal and external audits. </w:t>
      </w:r>
    </w:p>
    <w:p w14:paraId="5A06A8F6" w14:textId="296A93F0" w:rsidR="005A6870" w:rsidRPr="00395939" w:rsidRDefault="00614411" w:rsidP="00B63B03">
      <w:pPr>
        <w:pStyle w:val="NormalArial"/>
        <w:rPr>
          <w:rFonts w:ascii="Open Sans" w:hAnsi="Open Sans" w:cs="Open Sans"/>
        </w:rPr>
      </w:pPr>
      <w:r>
        <w:rPr>
          <w:rFonts w:ascii="Open Sans" w:eastAsia="Times New Roman" w:hAnsi="Open Sans" w:cs="Open Sans"/>
          <w:color w:val="000000"/>
          <w:lang w:eastAsia="en-AU"/>
        </w:rPr>
        <w:t xml:space="preserve"> Based on the assessment team’s report, I find all requirements in Standard 6 Feedback and complaints for both HCP and CHSP services compl</w:t>
      </w:r>
      <w:r w:rsidR="007D052A">
        <w:rPr>
          <w:rFonts w:ascii="Open Sans" w:eastAsia="Times New Roman" w:hAnsi="Open Sans" w:cs="Open Sans"/>
          <w:color w:val="000000"/>
          <w:lang w:eastAsia="en-AU"/>
        </w:rPr>
        <w:t>ia</w:t>
      </w:r>
      <w:r>
        <w:rPr>
          <w:rFonts w:ascii="Open Sans" w:eastAsia="Times New Roman" w:hAnsi="Open Sans" w:cs="Open Sans"/>
          <w:color w:val="000000"/>
          <w:lang w:eastAsia="en-AU"/>
        </w:rPr>
        <w:t>nt, therefore the Standard is compl</w:t>
      </w:r>
      <w:r w:rsidR="00B63B03">
        <w:rPr>
          <w:rFonts w:ascii="Open Sans" w:eastAsia="Times New Roman" w:hAnsi="Open Sans" w:cs="Open Sans"/>
          <w:color w:val="000000"/>
          <w:lang w:eastAsia="en-AU"/>
        </w:rPr>
        <w:t>ia</w:t>
      </w:r>
      <w:r>
        <w:rPr>
          <w:rFonts w:ascii="Open Sans" w:eastAsia="Times New Roman" w:hAnsi="Open Sans" w:cs="Open Sans"/>
          <w:color w:val="000000"/>
          <w:lang w:eastAsia="en-AU"/>
        </w:rPr>
        <w:t>nt.</w:t>
      </w:r>
      <w:r w:rsidRPr="00395939">
        <w:rPr>
          <w:rFonts w:ascii="Open Sans" w:hAnsi="Open Sans" w:cs="Open Sans"/>
        </w:rPr>
        <w:t xml:space="preserve"> </w:t>
      </w:r>
      <w:r w:rsidRPr="00395939">
        <w:rPr>
          <w:rFonts w:ascii="Open Sans" w:hAnsi="Open Sans" w:cs="Open Sans"/>
        </w:rPr>
        <w:br w:type="page"/>
      </w:r>
    </w:p>
    <w:p w14:paraId="4C8CB8B0" w14:textId="77777777" w:rsidR="005A6870" w:rsidRPr="00395939" w:rsidRDefault="005D690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842130" w14:paraId="78A18ADD"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4D96112D" w14:textId="77777777" w:rsidR="005A6870" w:rsidRPr="00395939" w:rsidRDefault="005D690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111DD201"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400E1DFF"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2130" w14:paraId="5FFFFC65"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592835"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 xml:space="preserve">Requirement </w:t>
            </w:r>
            <w:r w:rsidRPr="00395939">
              <w:rPr>
                <w:rFonts w:ascii="Open Sans" w:hAnsi="Open Sans" w:cs="Open Sans"/>
              </w:rPr>
              <w:t>7(3)(a)</w:t>
            </w:r>
          </w:p>
        </w:tc>
        <w:tc>
          <w:tcPr>
            <w:tcW w:w="4600" w:type="dxa"/>
            <w:shd w:val="clear" w:color="auto" w:fill="auto"/>
          </w:tcPr>
          <w:p w14:paraId="3F68770F"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25AC5351" w14:textId="21DBC16D"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71670573"/>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835" w:type="dxa"/>
            <w:shd w:val="clear" w:color="auto" w:fill="auto"/>
          </w:tcPr>
          <w:p w14:paraId="5F050E3C" w14:textId="77777777" w:rsidR="005A6870" w:rsidRPr="00395939" w:rsidRDefault="005D690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10396325"/>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2AD70715"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829E68"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0003F552"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Workforce </w:t>
            </w:r>
            <w:r w:rsidRPr="00395939">
              <w:rPr>
                <w:rFonts w:ascii="Open Sans" w:hAnsi="Open Sans" w:cs="Open Sans"/>
              </w:rPr>
              <w:t>interactions with consumers are kind, caring and respectful of each consumer’s identity, culture and diversity.</w:t>
            </w:r>
          </w:p>
        </w:tc>
        <w:tc>
          <w:tcPr>
            <w:tcW w:w="1985" w:type="dxa"/>
            <w:shd w:val="clear" w:color="auto" w:fill="auto"/>
          </w:tcPr>
          <w:p w14:paraId="32E6EFE1"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30221915"/>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608D6135" w14:textId="77777777" w:rsidR="005A6870" w:rsidRPr="00395939" w:rsidRDefault="005D690B"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66125747"/>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33FB204E"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37841A"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6AD39A42"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The workforce is </w:t>
            </w:r>
            <w:proofErr w:type="gramStart"/>
            <w:r w:rsidRPr="00395939">
              <w:rPr>
                <w:rFonts w:ascii="Open Sans" w:hAnsi="Open Sans" w:cs="Open Sans"/>
              </w:rPr>
              <w:t>competent</w:t>
            </w:r>
            <w:proofErr w:type="gramEnd"/>
            <w:r w:rsidRPr="00395939">
              <w:rPr>
                <w:rFonts w:ascii="Open Sans" w:hAnsi="Open Sans" w:cs="Open Sans"/>
              </w:rPr>
              <w:t xml:space="preserve"> and the members of the workforce have the qualifications and </w:t>
            </w:r>
            <w:r w:rsidRPr="00395939">
              <w:rPr>
                <w:rFonts w:ascii="Open Sans" w:hAnsi="Open Sans" w:cs="Open Sans"/>
              </w:rPr>
              <w:t>knowledge to effectively perform their roles.</w:t>
            </w:r>
          </w:p>
        </w:tc>
        <w:tc>
          <w:tcPr>
            <w:tcW w:w="1985" w:type="dxa"/>
            <w:shd w:val="clear" w:color="auto" w:fill="auto"/>
          </w:tcPr>
          <w:p w14:paraId="52D1B463"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822970"/>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52020EB5" w14:textId="77777777" w:rsidR="005A6870" w:rsidRPr="00395939" w:rsidRDefault="005D690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65705159"/>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1EA14CDD"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130F0D"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2A3540D6"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580526C9"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72684255"/>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58ADCD14" w14:textId="77777777" w:rsidR="005A6870" w:rsidRPr="00395939" w:rsidRDefault="005D690B"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05906993"/>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0E64808E"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0E7089"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 xml:space="preserve">Requirement </w:t>
            </w:r>
            <w:r w:rsidRPr="00395939">
              <w:rPr>
                <w:rFonts w:ascii="Open Sans" w:hAnsi="Open Sans" w:cs="Open Sans"/>
              </w:rPr>
              <w:t>7(3)(e)</w:t>
            </w:r>
          </w:p>
        </w:tc>
        <w:tc>
          <w:tcPr>
            <w:tcW w:w="4600" w:type="dxa"/>
            <w:shd w:val="clear" w:color="auto" w:fill="auto"/>
          </w:tcPr>
          <w:p w14:paraId="1DFFFEBB"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00DBFFF0"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3052069"/>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835" w:type="dxa"/>
            <w:shd w:val="clear" w:color="auto" w:fill="auto"/>
          </w:tcPr>
          <w:p w14:paraId="12F64FEA" w14:textId="77777777" w:rsidR="005A6870" w:rsidRPr="00395939" w:rsidRDefault="005D690B"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2709507"/>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bl>
    <w:p w14:paraId="40A47D92" w14:textId="77777777" w:rsidR="005A6870" w:rsidRPr="00395939" w:rsidRDefault="005D690B" w:rsidP="007B3959">
      <w:pPr>
        <w:pStyle w:val="Heading20"/>
        <w:rPr>
          <w:rFonts w:ascii="Open Sans" w:hAnsi="Open Sans" w:cs="Open Sans"/>
          <w:color w:val="781E77"/>
        </w:rPr>
      </w:pPr>
      <w:r w:rsidRPr="00395939">
        <w:rPr>
          <w:rFonts w:ascii="Open Sans" w:hAnsi="Open Sans" w:cs="Open Sans"/>
          <w:color w:val="781E77"/>
        </w:rPr>
        <w:t>Findings</w:t>
      </w:r>
    </w:p>
    <w:p w14:paraId="045E4308" w14:textId="77777777" w:rsidR="0039662A" w:rsidRDefault="0039662A" w:rsidP="00B63B03">
      <w:pPr>
        <w:pStyle w:val="NormalArial"/>
        <w:rPr>
          <w:rFonts w:ascii="Open Sans" w:hAnsi="Open Sans" w:cs="Open Sans"/>
        </w:rPr>
      </w:pPr>
      <w:r>
        <w:rPr>
          <w:rFonts w:ascii="Open Sans" w:hAnsi="Open Sans" w:cs="Open Sans"/>
        </w:rPr>
        <w:t xml:space="preserve">This Standard is not compliant for HCP services, as one of the assessed requirements is not compliant. </w:t>
      </w:r>
    </w:p>
    <w:p w14:paraId="2F3E495F" w14:textId="77777777" w:rsidR="0039662A" w:rsidRDefault="0039662A" w:rsidP="00B63B03">
      <w:pPr>
        <w:pStyle w:val="NormalArial"/>
        <w:rPr>
          <w:rFonts w:ascii="Open Sans" w:hAnsi="Open Sans" w:cs="Open Sans"/>
        </w:rPr>
      </w:pPr>
      <w:r>
        <w:rPr>
          <w:rFonts w:ascii="Open Sans" w:hAnsi="Open Sans" w:cs="Open Sans"/>
          <w:b/>
          <w:bCs/>
        </w:rPr>
        <w:t>In relation to requirement (3)(a)</w:t>
      </w:r>
    </w:p>
    <w:p w14:paraId="03919596" w14:textId="77777777" w:rsidR="0039662A" w:rsidRPr="00C66BCE" w:rsidRDefault="0039662A" w:rsidP="00B63B03">
      <w:pPr>
        <w:pStyle w:val="NormalArial"/>
        <w:rPr>
          <w:rFonts w:ascii="Open Sans" w:hAnsi="Open Sans" w:cs="Open Sans"/>
          <w:u w:val="single"/>
        </w:rPr>
      </w:pPr>
      <w:r w:rsidRPr="00C66BCE">
        <w:rPr>
          <w:rFonts w:ascii="Open Sans" w:hAnsi="Open Sans" w:cs="Open Sans"/>
          <w:u w:val="single"/>
        </w:rPr>
        <w:t xml:space="preserve">In relation to Services 23557 Alzheimer's Queensland Resource Centre, 27789 Dementia and Aged Care Services - Central Coast, 27788 Dementia and Aged Care Services - New England, 27787 Dementia and Aged Care Services - Southern Highlands, 23479 Garden City Multi Service Centre, 27792 Gold Coast Multi Service Centre, 22780 Gordon Park Multi Service Centre, 23556 Ipswich Multi Service Centre and 23558 Toowoomba Multi Service Centre. </w:t>
      </w:r>
      <w:r w:rsidRPr="00A241A8">
        <w:rPr>
          <w:rFonts w:ascii="Open Sans" w:hAnsi="Open Sans" w:cs="Open Sans"/>
        </w:rPr>
        <w:t>The HCP Service 27786 - Dementia and Aged Care Services – Bowral did not have any active consumers.</w:t>
      </w:r>
    </w:p>
    <w:p w14:paraId="03244754" w14:textId="77777777" w:rsidR="0039662A" w:rsidRDefault="0039662A" w:rsidP="00B63B03">
      <w:pPr>
        <w:pStyle w:val="NormalArial"/>
        <w:rPr>
          <w:rFonts w:ascii="Open Sans" w:hAnsi="Open Sans" w:cs="Open Sans"/>
        </w:rPr>
      </w:pPr>
      <w:r>
        <w:rPr>
          <w:rFonts w:ascii="Open Sans" w:hAnsi="Open Sans" w:cs="Open Sans"/>
        </w:rPr>
        <w:t xml:space="preserve">The assessment team recommended requirement (3)(a) not met for HCP services </w:t>
      </w:r>
      <w:r w:rsidRPr="00547987">
        <w:rPr>
          <w:rFonts w:ascii="Open Sans" w:hAnsi="Open Sans" w:cs="Open Sans"/>
        </w:rPr>
        <w:t xml:space="preserve">23557, 27789, 27788, 27787, 23479, 27792, 22780, 23556, 23558 </w:t>
      </w:r>
      <w:r>
        <w:rPr>
          <w:rFonts w:ascii="Open Sans" w:hAnsi="Open Sans" w:cs="Open Sans"/>
        </w:rPr>
        <w:t xml:space="preserve">as the workforce, in relation to case managers, did not have </w:t>
      </w:r>
      <w:proofErr w:type="gramStart"/>
      <w:r>
        <w:rPr>
          <w:rFonts w:ascii="Open Sans" w:hAnsi="Open Sans" w:cs="Open Sans"/>
        </w:rPr>
        <w:t>sufficient numbers</w:t>
      </w:r>
      <w:proofErr w:type="gramEnd"/>
      <w:r>
        <w:rPr>
          <w:rFonts w:ascii="Open Sans" w:hAnsi="Open Sans" w:cs="Open Sans"/>
        </w:rPr>
        <w:t xml:space="preserve"> to enable to delivery and management of </w:t>
      </w:r>
      <w:r>
        <w:rPr>
          <w:rFonts w:ascii="Open Sans" w:hAnsi="Open Sans" w:cs="Open Sans"/>
        </w:rPr>
        <w:lastRenderedPageBreak/>
        <w:t xml:space="preserve">safe and effective care and services. The assessment team’s report included the following evidence relevant to my finding. </w:t>
      </w:r>
    </w:p>
    <w:p w14:paraId="21D11EF6" w14:textId="77777777" w:rsidR="0039662A" w:rsidRDefault="0039662A" w:rsidP="00B63B03">
      <w:pPr>
        <w:pStyle w:val="NormalArial"/>
        <w:rPr>
          <w:rFonts w:ascii="Open Sans" w:hAnsi="Open Sans" w:cs="Open Sans"/>
        </w:rPr>
      </w:pPr>
      <w:r>
        <w:rPr>
          <w:rFonts w:ascii="Open Sans" w:hAnsi="Open Sans" w:cs="Open Sans"/>
        </w:rPr>
        <w:t xml:space="preserve">Consumers and their representatives who receive HCP services across the organisation reported a high turnover of case managers impacting on their ability to organise care and services. Two consumers felt their current case manager was “too busy” and described how this delays the case manager in responding to any questions they have in relation to their care and services.  One consumer and one representative described how following the resignation of a case manager, they were not provided another case manager for an extended period. They described how this caused them distress and required extensive follow up to be able to organise services and supports. Consumers described how details about their service needs were lost due to the frequent turnover of case managers, resulting in extensive follow up required to organise care and services. </w:t>
      </w:r>
    </w:p>
    <w:p w14:paraId="6E9D74BF" w14:textId="77777777" w:rsidR="0039662A" w:rsidRDefault="0039662A" w:rsidP="00B63B03">
      <w:pPr>
        <w:rPr>
          <w:rFonts w:ascii="Open Sans" w:hAnsi="Open Sans" w:cs="Open Sans"/>
        </w:rPr>
      </w:pPr>
      <w:r>
        <w:rPr>
          <w:rFonts w:ascii="Open Sans" w:hAnsi="Open Sans" w:cs="Open Sans"/>
        </w:rPr>
        <w:t xml:space="preserve">Care documentation confirmed consumers experience a lack of continuity with case managers impacting on the effective management of their care and services. Documentation showed where concerns were raised with case managers who have resigned, they were not revisited due to the lack of continuity and loss of information, with consumers or their representatives required to follow up on the concerns raised. </w:t>
      </w:r>
    </w:p>
    <w:p w14:paraId="2994A8C4" w14:textId="77777777" w:rsidR="0039662A" w:rsidRDefault="0039662A" w:rsidP="00B63B03">
      <w:pPr>
        <w:rPr>
          <w:rFonts w:ascii="Open Sans" w:hAnsi="Open Sans" w:cs="Open Sans"/>
        </w:rPr>
      </w:pPr>
      <w:r>
        <w:rPr>
          <w:rFonts w:ascii="Open Sans" w:hAnsi="Open Sans" w:cs="Open Sans"/>
        </w:rPr>
        <w:t xml:space="preserve">Case managers described how they were struggling to manage their workload as there were insufficient numbers of case managers. Case managers confirmed they are unable to complete their work effectively and impacts on their ability to ensure consumers receive the care and services they need. Management advised they recruited case managers with a caseload benchmark of 40 to 60 HCP consumers, however, case managers indicated some have a workload consisting of up to 130 consumers. </w:t>
      </w:r>
    </w:p>
    <w:p w14:paraId="471B37E7" w14:textId="77777777" w:rsidR="0039662A" w:rsidRPr="0089544A" w:rsidRDefault="0039662A" w:rsidP="00B63B03">
      <w:pPr>
        <w:rPr>
          <w:rFonts w:ascii="Open Sans" w:hAnsi="Open Sans" w:cs="Open Sans"/>
        </w:rPr>
      </w:pPr>
      <w:r>
        <w:rPr>
          <w:rFonts w:ascii="Open Sans" w:hAnsi="Open Sans" w:cs="Open Sans"/>
        </w:rPr>
        <w:t xml:space="preserve">Management advised workforce planning occurs on a routine basis and acknowledged issues regarding the retention of case managers. Management advised they have implemented steps to resolve the increased turnover and feet there had been increased stability in the roles recently. Management identified the challenges occurred due to unclear expectations and guidance placed on previous case managers and implemented monthly meetings and ongoing engagement to improve support. </w:t>
      </w:r>
    </w:p>
    <w:p w14:paraId="7A3C6471" w14:textId="77777777" w:rsidR="0039662A" w:rsidRDefault="0039662A" w:rsidP="00B63B03">
      <w:pPr>
        <w:pStyle w:val="NormalArial"/>
        <w:rPr>
          <w:rFonts w:ascii="Open Sans" w:hAnsi="Open Sans" w:cs="Open Sans"/>
        </w:rPr>
      </w:pPr>
      <w:r>
        <w:rPr>
          <w:rFonts w:ascii="Open Sans" w:hAnsi="Open Sans" w:cs="Open Sans"/>
        </w:rPr>
        <w:t xml:space="preserve">The provider acknowledged the challenges associated with the high turnover of case managers in their response and described a range of actions undertaken to address the challenges. The providers response included the following evidence relevant to my finding. </w:t>
      </w:r>
    </w:p>
    <w:p w14:paraId="79E646D9" w14:textId="77777777" w:rsidR="0039662A" w:rsidRDefault="0039662A" w:rsidP="00B63B03">
      <w:pPr>
        <w:pStyle w:val="NormalArial"/>
        <w:rPr>
          <w:rFonts w:ascii="Open Sans" w:hAnsi="Open Sans" w:cs="Open Sans"/>
        </w:rPr>
      </w:pPr>
      <w:r>
        <w:rPr>
          <w:rFonts w:ascii="Open Sans" w:hAnsi="Open Sans" w:cs="Open Sans"/>
        </w:rPr>
        <w:t xml:space="preserve">The provider asserted they have undertaken actions in relation to the shortage of case managers, including the employment of a dedicated talent acquisition officer, review and updated position descriptions to include mandatory and desired proficiencies and competencies, continuous advertising and trialling sign on bonuses and referral incentives. </w:t>
      </w:r>
    </w:p>
    <w:p w14:paraId="1238E028" w14:textId="77777777" w:rsidR="0039662A" w:rsidRDefault="0039662A" w:rsidP="00B63B03">
      <w:pPr>
        <w:pStyle w:val="NormalArial"/>
        <w:rPr>
          <w:rFonts w:ascii="Open Sans" w:hAnsi="Open Sans" w:cs="Open Sans"/>
        </w:rPr>
      </w:pPr>
      <w:r>
        <w:rPr>
          <w:rFonts w:ascii="Open Sans" w:hAnsi="Open Sans" w:cs="Open Sans"/>
        </w:rPr>
        <w:t xml:space="preserve">The provider described the case loads of case managers is dictated by the assessed needs and acuity of the consumer, services the provider is responsible for, and contact frequency requested by the consumer or decision maker. The provider states they are unable to identify a case manager with 130 clients. </w:t>
      </w:r>
      <w:r>
        <w:rPr>
          <w:rFonts w:ascii="Open Sans" w:hAnsi="Open Sans" w:cs="Open Sans"/>
        </w:rPr>
        <w:br/>
      </w:r>
      <w:r>
        <w:rPr>
          <w:rFonts w:ascii="Open Sans" w:hAnsi="Open Sans" w:cs="Open Sans"/>
        </w:rPr>
        <w:lastRenderedPageBreak/>
        <w:t xml:space="preserve">The provider asserted they have undertaken several measures to maintain the continuity of care and communication, including, but not limited to the implementation of an introduction letter sent to consumers where there is a change to the case manager, the establishment of a dedicated after-hours on-call phone service to enable consumers to have support when they need. Additionally, the provider described plans to implement a new electronic system which provides consumers or their representatives access to consumer information and communication systems. The provider asserted they have also implemented a hybrid care model system to allow case managers to provide coverage across the states. </w:t>
      </w:r>
    </w:p>
    <w:p w14:paraId="2AFC129C" w14:textId="77777777" w:rsidR="0039662A" w:rsidRDefault="0039662A" w:rsidP="00B63B03">
      <w:pPr>
        <w:pStyle w:val="NormalArial"/>
        <w:rPr>
          <w:rFonts w:ascii="Open Sans" w:hAnsi="Open Sans" w:cs="Open Sans"/>
        </w:rPr>
      </w:pPr>
      <w:r>
        <w:rPr>
          <w:rFonts w:ascii="Open Sans" w:hAnsi="Open Sans" w:cs="Open Sans"/>
        </w:rPr>
        <w:t xml:space="preserve">I acknowledge the providers response; however, I find, in relation to case managers, the workforce does not have the right number deployed to enable continuity of care and the management of safe and quality care and services. In coming to my finding, I recognise the provider has implemented a range of measures to respond to the current shortages of case managers, however, at the time of the Quality Audit these measures have not been effective in reducing the impact on consumers. In my finding, I have placed weight on the feedback provided by consumers and their representatives which describe the impact of changing case managers is having on their care and service delivery, which is supported by associated care documentation and staff feedback. I acknowledge the assertion by the provider they are in the process of implementing a new electronic system to assist in continuity of care and communication, however, this will take time to become fully implemented and evaluated. </w:t>
      </w:r>
    </w:p>
    <w:p w14:paraId="2362A75E" w14:textId="77777777" w:rsidR="0039662A" w:rsidRDefault="0039662A" w:rsidP="00B63B03">
      <w:pPr>
        <w:pStyle w:val="NormalArial"/>
        <w:rPr>
          <w:rFonts w:ascii="Open Sans" w:hAnsi="Open Sans" w:cs="Open Sans"/>
        </w:rPr>
      </w:pPr>
      <w:r>
        <w:rPr>
          <w:rFonts w:ascii="Open Sans" w:hAnsi="Open Sans" w:cs="Open Sans"/>
        </w:rPr>
        <w:t xml:space="preserve">Based on the information above, I find requirement (3)(a) in Standard 7 Human resources, in relation to HCP services </w:t>
      </w:r>
      <w:r w:rsidRPr="00547987">
        <w:rPr>
          <w:rFonts w:ascii="Open Sans" w:hAnsi="Open Sans" w:cs="Open Sans"/>
        </w:rPr>
        <w:t>23557, 27789, 27788, 27787, 23479, 27792, 22780, 23556, 23558</w:t>
      </w:r>
      <w:r>
        <w:rPr>
          <w:rFonts w:ascii="Open Sans" w:hAnsi="Open Sans" w:cs="Open Sans"/>
        </w:rPr>
        <w:t xml:space="preserve"> not compliant. </w:t>
      </w:r>
    </w:p>
    <w:p w14:paraId="1ABB7992" w14:textId="77777777" w:rsidR="0039662A" w:rsidRPr="00E41EEF" w:rsidRDefault="0039662A" w:rsidP="00B63B03">
      <w:pPr>
        <w:pStyle w:val="NormalArial"/>
        <w:rPr>
          <w:rFonts w:ascii="Open Sans" w:hAnsi="Open Sans" w:cs="Open Sans"/>
          <w:u w:val="single"/>
        </w:rPr>
      </w:pPr>
      <w:r>
        <w:rPr>
          <w:rFonts w:ascii="Open Sans" w:hAnsi="Open Sans" w:cs="Open Sans"/>
          <w:u w:val="single"/>
        </w:rPr>
        <w:t>I</w:t>
      </w:r>
      <w:r w:rsidRPr="00E41EEF">
        <w:rPr>
          <w:rFonts w:ascii="Open Sans" w:hAnsi="Open Sans" w:cs="Open Sans"/>
          <w:u w:val="single"/>
        </w:rPr>
        <w:t>n relation to Service - 23884 Alzheimer's Association of Queensland Inc. - Care Relationships and Carer Support and Service - 23886 Alzheimer's Association of Queensland Inc. - Community and Home Support</w:t>
      </w:r>
    </w:p>
    <w:p w14:paraId="2533A743" w14:textId="77777777" w:rsidR="0039662A" w:rsidRDefault="0039662A" w:rsidP="00B63B03">
      <w:pPr>
        <w:pStyle w:val="NormalArial"/>
        <w:rPr>
          <w:rFonts w:ascii="Open Sans" w:hAnsi="Open Sans" w:cs="Open Sans"/>
        </w:rPr>
      </w:pPr>
      <w:r>
        <w:rPr>
          <w:rFonts w:ascii="Open Sans" w:hAnsi="Open Sans" w:cs="Open Sans"/>
        </w:rPr>
        <w:t xml:space="preserve">Consumers receiving CHSP services across the organisation expressed satisfaction with the number of staff deployed to deliver services, and confirmed staff are punctual and took their time to deliver safe and effective services. Staff expressed they have ample time to complete their tasks and </w:t>
      </w:r>
      <w:proofErr w:type="gramStart"/>
      <w:r>
        <w:rPr>
          <w:rFonts w:ascii="Open Sans" w:hAnsi="Open Sans" w:cs="Open Sans"/>
        </w:rPr>
        <w:t>are able to</w:t>
      </w:r>
      <w:proofErr w:type="gramEnd"/>
      <w:r>
        <w:rPr>
          <w:rFonts w:ascii="Open Sans" w:hAnsi="Open Sans" w:cs="Open Sans"/>
        </w:rPr>
        <w:t xml:space="preserve"> request additional time from the scheduling team if required due to travel considerations. Scheduling staff confirmed they have the right number, mix and skill of staff to meet the needs of consumers and provide consistency. Management described workforce planning occurs in partnership with community service managers and includes reviewing rosters and determining recruitment needs. Management confirmed the staff to consumer ratio within the multiservice centres was one staff to 4 consumers, however, additional staff are added in where consumers with higher needs are present. Care documentation confirmed consumers receive continuity of care and a consistent rotation of service delivery staff. Staff within the multiservice centres were observed to be able to attend to consumer needs while also engaging and interacting with consumers. </w:t>
      </w:r>
    </w:p>
    <w:p w14:paraId="49A48B48" w14:textId="77777777" w:rsidR="0039662A" w:rsidRDefault="0039662A" w:rsidP="0039662A">
      <w:pPr>
        <w:pStyle w:val="NormalArial"/>
        <w:rPr>
          <w:rFonts w:ascii="Open Sans" w:hAnsi="Open Sans" w:cs="Open Sans"/>
        </w:rPr>
      </w:pPr>
      <w:r>
        <w:rPr>
          <w:rFonts w:ascii="Open Sans" w:hAnsi="Open Sans" w:cs="Open Sans"/>
        </w:rPr>
        <w:lastRenderedPageBreak/>
        <w:t xml:space="preserve">Based on the assessment team’s report, I find requirement (3)(a) in Standard 7 Human resources, in relation to CHSP services 23884 and 23886 compliant. </w:t>
      </w:r>
    </w:p>
    <w:p w14:paraId="4880301C" w14:textId="77777777" w:rsidR="0039662A" w:rsidRPr="009A0AD6" w:rsidRDefault="0039662A" w:rsidP="0039662A">
      <w:pPr>
        <w:pStyle w:val="NormalArial"/>
        <w:rPr>
          <w:rFonts w:ascii="Open Sans" w:hAnsi="Open Sans" w:cs="Open Sans"/>
          <w:b/>
          <w:bCs/>
        </w:rPr>
      </w:pPr>
      <w:r>
        <w:rPr>
          <w:rFonts w:ascii="Open Sans" w:hAnsi="Open Sans" w:cs="Open Sans"/>
          <w:b/>
          <w:bCs/>
        </w:rPr>
        <w:t>In relation to requirements (3)(b), (3)(c), (3)(d) and (3)(e)</w:t>
      </w:r>
    </w:p>
    <w:p w14:paraId="78C26BAC" w14:textId="77777777" w:rsidR="0039662A" w:rsidRDefault="0039662A" w:rsidP="0039662A">
      <w:pPr>
        <w:pStyle w:val="NormalArial"/>
        <w:rPr>
          <w:rFonts w:ascii="Open Sans" w:hAnsi="Open Sans" w:cs="Open Sans"/>
        </w:rPr>
      </w:pPr>
      <w:r>
        <w:rPr>
          <w:rFonts w:ascii="Open Sans" w:hAnsi="Open Sans" w:cs="Open Sans"/>
        </w:rPr>
        <w:t xml:space="preserve">Consumers described interactions with staff and management as kind, caring and respectful of all aspects of them as individuals. Consumers expressed confidence in the workforce and confirmed staff have the competence, skills, knowledge, and training to effectively perform their roles and deliver safe and quality care. Consumers described they are offered opportunities to provide feedback about the performance of the workforce. </w:t>
      </w:r>
    </w:p>
    <w:p w14:paraId="55A9ACF4" w14:textId="77777777" w:rsidR="0039662A" w:rsidRDefault="0039662A" w:rsidP="0039662A">
      <w:pPr>
        <w:spacing w:before="240"/>
        <w:rPr>
          <w:rFonts w:ascii="Open Sans" w:hAnsi="Open Sans" w:cs="Open Sans"/>
        </w:rPr>
      </w:pPr>
      <w:r>
        <w:rPr>
          <w:rFonts w:ascii="Open Sans" w:hAnsi="Open Sans" w:cs="Open Sans"/>
        </w:rPr>
        <w:t xml:space="preserve">Staff demonstrated a consumer-centred approach to delivering care and services, and described how the organisation cultivates a culture of kind, caring and respectful conduct through recruitment, orientation, and training processes. Staff felt comfortable working within their skills, qualifications and knowledge and confirmed they are provided with regular opportunities to maintain and develop their competence and knowledge. Staff described training they are provided following induction and on an annual basis, including </w:t>
      </w:r>
      <w:r w:rsidRPr="00584AA7">
        <w:rPr>
          <w:rFonts w:ascii="Open Sans" w:hAnsi="Open Sans" w:cs="Open Sans"/>
        </w:rPr>
        <w:t>cultural diversity, manual handling, medication management, dementia fundamentals, SIRS, elder abuse competency and incident reporting depending on staff roles.</w:t>
      </w:r>
      <w:r>
        <w:rPr>
          <w:rFonts w:ascii="Open Sans" w:hAnsi="Open Sans" w:cs="Open Sans"/>
        </w:rPr>
        <w:t xml:space="preserve"> Staff confirmed participation in a buddy program during orientation and regularly receive support from colleagues and managers. </w:t>
      </w:r>
      <w:r w:rsidRPr="00B75530">
        <w:rPr>
          <w:rFonts w:ascii="Open Sans" w:hAnsi="Open Sans" w:cs="Open Sans"/>
        </w:rPr>
        <w:t xml:space="preserve">Staff </w:t>
      </w:r>
      <w:r>
        <w:rPr>
          <w:rFonts w:ascii="Open Sans" w:hAnsi="Open Sans" w:cs="Open Sans"/>
        </w:rPr>
        <w:t xml:space="preserve">confirmed </w:t>
      </w:r>
      <w:r w:rsidRPr="00B75530">
        <w:rPr>
          <w:rFonts w:ascii="Open Sans" w:hAnsi="Open Sans" w:cs="Open Sans"/>
        </w:rPr>
        <w:t>they had undergone performance check-ins during probation in addition to annual training and development plans</w:t>
      </w:r>
      <w:r>
        <w:rPr>
          <w:rFonts w:ascii="Open Sans" w:hAnsi="Open Sans" w:cs="Open Sans"/>
        </w:rPr>
        <w:t>, which</w:t>
      </w:r>
      <w:r w:rsidRPr="00D0494B">
        <w:rPr>
          <w:rFonts w:ascii="Open Sans" w:hAnsi="Open Sans" w:cs="Open Sans"/>
        </w:rPr>
        <w:t xml:space="preserve"> provide them the opportunity for performance assessment and to identify further training opportunities.</w:t>
      </w:r>
    </w:p>
    <w:p w14:paraId="695CF610" w14:textId="77777777" w:rsidR="0039662A" w:rsidRPr="00D0494B" w:rsidRDefault="0039662A" w:rsidP="0039662A">
      <w:pPr>
        <w:spacing w:before="240"/>
        <w:rPr>
          <w:rFonts w:ascii="Open Sans" w:hAnsi="Open Sans" w:cs="Open Sans"/>
        </w:rPr>
      </w:pPr>
      <w:r>
        <w:rPr>
          <w:rFonts w:ascii="Open Sans" w:hAnsi="Open Sans" w:cs="Open Sans"/>
        </w:rPr>
        <w:t xml:space="preserve">Management described recruitment processes to ensure staff have the desired soft skills and personality traits for their role and described how rough or disrespectful behaviour towards consumers is performance managed. Management confirmed an onboarding staff tacker is in place to capture </w:t>
      </w:r>
      <w:r w:rsidRPr="00584AA7">
        <w:rPr>
          <w:rFonts w:ascii="Open Sans" w:hAnsi="Open Sans" w:cs="Open Sans"/>
        </w:rPr>
        <w:t>qualifications, registrations, police checks and driver’s licences prior to employment</w:t>
      </w:r>
      <w:r>
        <w:rPr>
          <w:rFonts w:ascii="Open Sans" w:hAnsi="Open Sans" w:cs="Open Sans"/>
        </w:rPr>
        <w:t xml:space="preserve">, with brokered staff monitored through </w:t>
      </w:r>
      <w:r w:rsidRPr="00584AA7">
        <w:rPr>
          <w:rFonts w:ascii="Open Sans" w:hAnsi="Open Sans" w:cs="Open Sans"/>
        </w:rPr>
        <w:t>a master spreadsheet detailing contract status, qualifications, police checks, signed agreements and SIRS acknowledgements and expiry dates.</w:t>
      </w:r>
      <w:r>
        <w:rPr>
          <w:rFonts w:ascii="Open Sans" w:hAnsi="Open Sans" w:cs="Open Sans"/>
        </w:rPr>
        <w:t xml:space="preserve"> Management confirmed additional checks, such as </w:t>
      </w:r>
      <w:r w:rsidRPr="00584AA7">
        <w:rPr>
          <w:rFonts w:ascii="Open Sans" w:hAnsi="Open Sans" w:cs="Open Sans"/>
        </w:rPr>
        <w:t>the Aged Care Register of banning orders, professional reference checks and confirmation of qualifications and experience</w:t>
      </w:r>
      <w:r>
        <w:rPr>
          <w:rFonts w:ascii="Open Sans" w:hAnsi="Open Sans" w:cs="Open Sans"/>
        </w:rPr>
        <w:t>, are completed</w:t>
      </w:r>
      <w:r w:rsidRPr="00584AA7">
        <w:rPr>
          <w:rFonts w:ascii="Open Sans" w:hAnsi="Open Sans" w:cs="Open Sans"/>
        </w:rPr>
        <w:t xml:space="preserve"> during recruitment.</w:t>
      </w:r>
      <w:r>
        <w:rPr>
          <w:rFonts w:ascii="Open Sans" w:hAnsi="Open Sans" w:cs="Open Sans"/>
        </w:rPr>
        <w:t xml:space="preserve"> Management monitor </w:t>
      </w:r>
      <w:r w:rsidRPr="00584AA7">
        <w:rPr>
          <w:rFonts w:ascii="Open Sans" w:hAnsi="Open Sans" w:cs="Open Sans"/>
        </w:rPr>
        <w:t>registrations, competencies</w:t>
      </w:r>
      <w:r>
        <w:rPr>
          <w:rFonts w:ascii="Open Sans" w:hAnsi="Open Sans" w:cs="Open Sans"/>
        </w:rPr>
        <w:t>,</w:t>
      </w:r>
      <w:r w:rsidRPr="00584AA7">
        <w:rPr>
          <w:rFonts w:ascii="Open Sans" w:hAnsi="Open Sans" w:cs="Open Sans"/>
        </w:rPr>
        <w:t xml:space="preserve"> and regulatory checks via their electronic </w:t>
      </w:r>
      <w:r>
        <w:rPr>
          <w:rFonts w:ascii="Open Sans" w:hAnsi="Open Sans" w:cs="Open Sans"/>
        </w:rPr>
        <w:t>human resource system</w:t>
      </w:r>
      <w:r w:rsidRPr="00584AA7">
        <w:rPr>
          <w:rFonts w:ascii="Open Sans" w:hAnsi="Open Sans" w:cs="Open Sans"/>
        </w:rPr>
        <w:t xml:space="preserve"> with upcoming deadlines escalated and followed up with staff and their supervisor.</w:t>
      </w:r>
      <w:r w:rsidRPr="00201E1D">
        <w:rPr>
          <w:rFonts w:ascii="Open Sans" w:hAnsi="Open Sans" w:cs="Open Sans"/>
        </w:rPr>
        <w:t xml:space="preserve"> </w:t>
      </w:r>
      <w:r w:rsidRPr="00584AA7">
        <w:rPr>
          <w:rFonts w:ascii="Open Sans" w:hAnsi="Open Sans" w:cs="Open Sans"/>
        </w:rPr>
        <w:t xml:space="preserve">Management </w:t>
      </w:r>
      <w:r>
        <w:rPr>
          <w:rFonts w:ascii="Open Sans" w:hAnsi="Open Sans" w:cs="Open Sans"/>
        </w:rPr>
        <w:t>confirmed</w:t>
      </w:r>
      <w:r w:rsidRPr="00584AA7">
        <w:rPr>
          <w:rFonts w:ascii="Open Sans" w:hAnsi="Open Sans" w:cs="Open Sans"/>
        </w:rPr>
        <w:t xml:space="preserve"> admin staff and </w:t>
      </w:r>
      <w:r>
        <w:rPr>
          <w:rFonts w:ascii="Open Sans" w:hAnsi="Open Sans" w:cs="Open Sans"/>
        </w:rPr>
        <w:t>human resource</w:t>
      </w:r>
      <w:r w:rsidRPr="00584AA7">
        <w:rPr>
          <w:rFonts w:ascii="Open Sans" w:hAnsi="Open Sans" w:cs="Open Sans"/>
        </w:rPr>
        <w:t xml:space="preserve"> systems monitor staff training uptake and prompted managers to ensure staff training were up to date</w:t>
      </w:r>
      <w:r>
        <w:rPr>
          <w:rFonts w:ascii="Open Sans" w:hAnsi="Open Sans" w:cs="Open Sans"/>
        </w:rPr>
        <w:t xml:space="preserve"> and s</w:t>
      </w:r>
      <w:r w:rsidRPr="00584AA7">
        <w:rPr>
          <w:rFonts w:ascii="Open Sans" w:hAnsi="Open Sans" w:cs="Open Sans"/>
        </w:rPr>
        <w:t xml:space="preserve">taff with uncompleted training or returning from extended leave </w:t>
      </w:r>
      <w:r>
        <w:rPr>
          <w:rFonts w:ascii="Open Sans" w:hAnsi="Open Sans" w:cs="Open Sans"/>
        </w:rPr>
        <w:t>are</w:t>
      </w:r>
      <w:r w:rsidRPr="00584AA7">
        <w:rPr>
          <w:rFonts w:ascii="Open Sans" w:hAnsi="Open Sans" w:cs="Open Sans"/>
        </w:rPr>
        <w:t xml:space="preserve"> flagged as overdue for follow-up with managers.</w:t>
      </w:r>
      <w:r w:rsidRPr="00201E1D">
        <w:rPr>
          <w:rFonts w:ascii="Open Sans" w:hAnsi="Open Sans" w:cs="Open Sans"/>
        </w:rPr>
        <w:t xml:space="preserve"> </w:t>
      </w:r>
      <w:r w:rsidRPr="00B75530">
        <w:rPr>
          <w:rFonts w:ascii="Open Sans" w:hAnsi="Open Sans" w:cs="Open Sans"/>
        </w:rPr>
        <w:t xml:space="preserve">Management </w:t>
      </w:r>
      <w:r>
        <w:rPr>
          <w:rFonts w:ascii="Open Sans" w:hAnsi="Open Sans" w:cs="Open Sans"/>
        </w:rPr>
        <w:t>described how</w:t>
      </w:r>
      <w:r w:rsidRPr="00B75530">
        <w:rPr>
          <w:rFonts w:ascii="Open Sans" w:hAnsi="Open Sans" w:cs="Open Sans"/>
        </w:rPr>
        <w:t xml:space="preserve"> review of </w:t>
      </w:r>
      <w:r>
        <w:rPr>
          <w:rFonts w:ascii="Open Sans" w:hAnsi="Open Sans" w:cs="Open Sans"/>
        </w:rPr>
        <w:t xml:space="preserve">staff </w:t>
      </w:r>
      <w:r w:rsidRPr="00B75530">
        <w:rPr>
          <w:rFonts w:ascii="Open Sans" w:hAnsi="Open Sans" w:cs="Open Sans"/>
        </w:rPr>
        <w:t xml:space="preserve">performance </w:t>
      </w:r>
      <w:r>
        <w:rPr>
          <w:rFonts w:ascii="Open Sans" w:hAnsi="Open Sans" w:cs="Open Sans"/>
        </w:rPr>
        <w:t xml:space="preserve">is </w:t>
      </w:r>
      <w:r w:rsidRPr="00B75530">
        <w:rPr>
          <w:rFonts w:ascii="Open Sans" w:hAnsi="Open Sans" w:cs="Open Sans"/>
        </w:rPr>
        <w:t xml:space="preserve">ongoing and </w:t>
      </w:r>
      <w:r>
        <w:rPr>
          <w:rFonts w:ascii="Open Sans" w:hAnsi="Open Sans" w:cs="Open Sans"/>
        </w:rPr>
        <w:t>described</w:t>
      </w:r>
      <w:r w:rsidRPr="00B75530">
        <w:rPr>
          <w:rFonts w:ascii="Open Sans" w:hAnsi="Open Sans" w:cs="Open Sans"/>
        </w:rPr>
        <w:t xml:space="preserve"> systems in place to monitor training and development plan completion. </w:t>
      </w:r>
      <w:r w:rsidRPr="00D0494B">
        <w:rPr>
          <w:rFonts w:ascii="Open Sans" w:hAnsi="Open Sans" w:cs="Open Sans"/>
        </w:rPr>
        <w:t xml:space="preserve">Management stated further training opportunities </w:t>
      </w:r>
      <w:r>
        <w:rPr>
          <w:rFonts w:ascii="Open Sans" w:hAnsi="Open Sans" w:cs="Open Sans"/>
        </w:rPr>
        <w:t>are</w:t>
      </w:r>
      <w:r w:rsidRPr="00D0494B">
        <w:rPr>
          <w:rFonts w:ascii="Open Sans" w:hAnsi="Open Sans" w:cs="Open Sans"/>
        </w:rPr>
        <w:t xml:space="preserve"> identified during performance</w:t>
      </w:r>
      <w:r>
        <w:rPr>
          <w:rFonts w:ascii="Open Sans" w:hAnsi="Open Sans" w:cs="Open Sans"/>
        </w:rPr>
        <w:t xml:space="preserve"> assessments</w:t>
      </w:r>
      <w:r w:rsidRPr="00D0494B">
        <w:rPr>
          <w:rFonts w:ascii="Open Sans" w:hAnsi="Open Sans" w:cs="Open Sans"/>
        </w:rPr>
        <w:t xml:space="preserve">. </w:t>
      </w:r>
    </w:p>
    <w:p w14:paraId="2E58B375" w14:textId="77777777" w:rsidR="0039662A" w:rsidRDefault="0039662A" w:rsidP="0039662A">
      <w:pPr>
        <w:pStyle w:val="NormalArial"/>
        <w:rPr>
          <w:rFonts w:ascii="Open Sans" w:hAnsi="Open Sans" w:cs="Open Sans"/>
        </w:rPr>
      </w:pPr>
      <w:r>
        <w:rPr>
          <w:rFonts w:ascii="Open Sans" w:hAnsi="Open Sans" w:cs="Open Sans"/>
        </w:rPr>
        <w:lastRenderedPageBreak/>
        <w:t xml:space="preserve">Staff were interacting with consumers and the multiservice centres in a kind, caring and respectful manner and considered the consumers preferences, needs, and abilities. The orientation sessions delivered to new staff showed how staff are engaged in scenario and behaviour-based activities applicable to their role. </w:t>
      </w:r>
    </w:p>
    <w:p w14:paraId="1BE95BB5" w14:textId="77777777" w:rsidR="0039662A" w:rsidRDefault="0039662A" w:rsidP="0039662A">
      <w:pPr>
        <w:pStyle w:val="NormalArial"/>
        <w:rPr>
          <w:rFonts w:ascii="Open Sans" w:hAnsi="Open Sans" w:cs="Open Sans"/>
        </w:rPr>
      </w:pPr>
      <w:r>
        <w:rPr>
          <w:rFonts w:ascii="Open Sans" w:hAnsi="Open Sans" w:cs="Open Sans"/>
        </w:rPr>
        <w:t xml:space="preserve">The organisation has policies and procedures in please to guide and support staff and management practices in relation to recruitment, training, performance development and performance management. Service documentation showed how the organisation does not tolerate disrespectful staff conduct towards consumers, with disciplinary processes undertaken. Position descriptions and the Code of Conduct outline the expectations of staff behaviours, including treating consumers with dignity and respect and valuing their diversity. Position descriptions included the </w:t>
      </w:r>
      <w:r w:rsidRPr="00584AA7">
        <w:rPr>
          <w:rFonts w:ascii="Open Sans" w:hAnsi="Open Sans" w:cs="Open Sans"/>
        </w:rPr>
        <w:t>scope of their role, key responsibilities, and expectations regarding professional development</w:t>
      </w:r>
      <w:r>
        <w:rPr>
          <w:rFonts w:ascii="Open Sans" w:hAnsi="Open Sans" w:cs="Open Sans"/>
        </w:rPr>
        <w:t xml:space="preserve">. Staff files included competencies are assessed and signed off by an experienced staff member, including </w:t>
      </w:r>
      <w:r w:rsidRPr="00584AA7">
        <w:rPr>
          <w:rFonts w:ascii="Open Sans" w:hAnsi="Open Sans" w:cs="Open Sans"/>
        </w:rPr>
        <w:t>medication assistance, manual handling, and incident reporting</w:t>
      </w:r>
      <w:r>
        <w:rPr>
          <w:rFonts w:ascii="Open Sans" w:hAnsi="Open Sans" w:cs="Open Sans"/>
        </w:rPr>
        <w:t xml:space="preserve">. Training records consumers training uptake was regularly monitored, with most staff recorded as up to date. Orientation workbooks demonstrated how staff were provided with information to </w:t>
      </w:r>
      <w:r w:rsidRPr="00584AA7">
        <w:rPr>
          <w:rFonts w:ascii="Open Sans" w:hAnsi="Open Sans" w:cs="Open Sans"/>
        </w:rPr>
        <w:t>access and understand staff resources, procedures, and protocols</w:t>
      </w:r>
      <w:r>
        <w:rPr>
          <w:rFonts w:ascii="Open Sans" w:hAnsi="Open Sans" w:cs="Open Sans"/>
        </w:rPr>
        <w:t xml:space="preserve">. Staff complete an orientation workbook and buddy program workbook on commencement of their role. Staff meeting minutes show additional support and education and provided to staff on identified areas of concern. Performance documentation show all staff have performance and development plans, with areas of improvement identified and actions undertaken in response. </w:t>
      </w:r>
    </w:p>
    <w:p w14:paraId="01723228" w14:textId="48105125" w:rsidR="005A6870" w:rsidRPr="00395939" w:rsidRDefault="0039662A" w:rsidP="0039662A">
      <w:pPr>
        <w:pStyle w:val="NormalArial"/>
        <w:rPr>
          <w:rFonts w:ascii="Open Sans" w:hAnsi="Open Sans" w:cs="Open Sans"/>
        </w:rPr>
      </w:pPr>
      <w:r>
        <w:rPr>
          <w:rFonts w:ascii="Open Sans" w:hAnsi="Open Sans" w:cs="Open Sans"/>
        </w:rPr>
        <w:t xml:space="preserve">Based on the assessment team’s report, I find requirements </w:t>
      </w:r>
      <w:r w:rsidRPr="00D02E04">
        <w:rPr>
          <w:rFonts w:ascii="Open Sans" w:hAnsi="Open Sans" w:cs="Open Sans"/>
        </w:rPr>
        <w:t>(3)(b), (3)(c), (3)(d) and (3)(e)</w:t>
      </w:r>
      <w:r>
        <w:rPr>
          <w:rFonts w:ascii="Open Sans" w:hAnsi="Open Sans" w:cs="Open Sans"/>
        </w:rPr>
        <w:t xml:space="preserve"> in Standard 7 human resources for both HCP and CHSP services compl</w:t>
      </w:r>
      <w:r w:rsidR="00B63B03">
        <w:rPr>
          <w:rFonts w:ascii="Open Sans" w:hAnsi="Open Sans" w:cs="Open Sans"/>
        </w:rPr>
        <w:t>ia</w:t>
      </w:r>
      <w:r>
        <w:rPr>
          <w:rFonts w:ascii="Open Sans" w:hAnsi="Open Sans" w:cs="Open Sans"/>
        </w:rPr>
        <w:t xml:space="preserve">nt. </w:t>
      </w:r>
      <w:r w:rsidRPr="00395939">
        <w:rPr>
          <w:rFonts w:ascii="Open Sans" w:hAnsi="Open Sans" w:cs="Open Sans"/>
        </w:rPr>
        <w:br w:type="page"/>
      </w:r>
    </w:p>
    <w:p w14:paraId="14FAD7BD" w14:textId="77777777" w:rsidR="005A6870" w:rsidRPr="00395939" w:rsidRDefault="005D690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842130" w14:paraId="0650B474" w14:textId="77777777" w:rsidTr="00842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763331C5" w14:textId="77777777" w:rsidR="005A6870" w:rsidRPr="00395939" w:rsidRDefault="005D690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25093C2E"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6E567844" w14:textId="77777777" w:rsidR="005A6870" w:rsidRPr="00395939" w:rsidRDefault="005D690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842130" w14:paraId="5794A910"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278168"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439C669F"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6219B48E" w14:textId="0F570822"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6326105"/>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944" w:type="dxa"/>
            <w:shd w:val="clear" w:color="auto" w:fill="auto"/>
          </w:tcPr>
          <w:p w14:paraId="0F30A0C7" w14:textId="58C080A9"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2538310"/>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r>
      <w:tr w:rsidR="00842130" w14:paraId="2C760229"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26C28B"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8(3)(b)</w:t>
            </w:r>
          </w:p>
        </w:tc>
        <w:tc>
          <w:tcPr>
            <w:tcW w:w="4776" w:type="dxa"/>
            <w:shd w:val="clear" w:color="auto" w:fill="auto"/>
          </w:tcPr>
          <w:p w14:paraId="530258BD"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1C132972" w14:textId="72EA2A13"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93908538"/>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944" w:type="dxa"/>
            <w:shd w:val="clear" w:color="auto" w:fill="auto"/>
          </w:tcPr>
          <w:p w14:paraId="2629CBA3" w14:textId="396FFD5E"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71368330"/>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r>
      <w:tr w:rsidR="00842130" w14:paraId="299CC2C5"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D9F7C"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8(3)(c)</w:t>
            </w:r>
          </w:p>
        </w:tc>
        <w:tc>
          <w:tcPr>
            <w:tcW w:w="4776" w:type="dxa"/>
            <w:shd w:val="clear" w:color="auto" w:fill="auto"/>
          </w:tcPr>
          <w:p w14:paraId="451C218D"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Effective organisation wide </w:t>
            </w:r>
            <w:r w:rsidRPr="00395939">
              <w:rPr>
                <w:rFonts w:ascii="Open Sans" w:hAnsi="Open Sans" w:cs="Open Sans"/>
              </w:rPr>
              <w:t>governance systems relating to the following:</w:t>
            </w:r>
          </w:p>
          <w:p w14:paraId="633FFF54" w14:textId="77777777" w:rsidR="005A6870" w:rsidRPr="00395939" w:rsidRDefault="005D690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information </w:t>
            </w:r>
            <w:proofErr w:type="gramStart"/>
            <w:r w:rsidRPr="00395939">
              <w:rPr>
                <w:rFonts w:ascii="Open Sans" w:hAnsi="Open Sans" w:cs="Open Sans"/>
              </w:rPr>
              <w:t>management;</w:t>
            </w:r>
            <w:proofErr w:type="gramEnd"/>
          </w:p>
          <w:p w14:paraId="293322F1" w14:textId="77777777" w:rsidR="005A6870" w:rsidRPr="00395939" w:rsidRDefault="005D690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continuous </w:t>
            </w:r>
            <w:proofErr w:type="gramStart"/>
            <w:r w:rsidRPr="00395939">
              <w:rPr>
                <w:rFonts w:ascii="Open Sans" w:hAnsi="Open Sans" w:cs="Open Sans"/>
              </w:rPr>
              <w:t>improvement;</w:t>
            </w:r>
            <w:proofErr w:type="gramEnd"/>
          </w:p>
          <w:p w14:paraId="29D040D5" w14:textId="77777777" w:rsidR="005A6870" w:rsidRPr="00395939" w:rsidRDefault="005D690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financial </w:t>
            </w:r>
            <w:proofErr w:type="gramStart"/>
            <w:r w:rsidRPr="00395939">
              <w:rPr>
                <w:rFonts w:ascii="Open Sans" w:hAnsi="Open Sans" w:cs="Open Sans"/>
              </w:rPr>
              <w:t>governance;</w:t>
            </w:r>
            <w:proofErr w:type="gramEnd"/>
          </w:p>
          <w:p w14:paraId="3553F795" w14:textId="77777777" w:rsidR="005A6870" w:rsidRPr="00395939" w:rsidRDefault="005D690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workforce governance, including the assignment of clear responsibilities and </w:t>
            </w:r>
            <w:proofErr w:type="gramStart"/>
            <w:r w:rsidRPr="00395939">
              <w:rPr>
                <w:rFonts w:ascii="Open Sans" w:hAnsi="Open Sans" w:cs="Open Sans"/>
              </w:rPr>
              <w:t>accountabilities;</w:t>
            </w:r>
            <w:proofErr w:type="gramEnd"/>
          </w:p>
          <w:p w14:paraId="714DDE8D" w14:textId="77777777" w:rsidR="005A6870" w:rsidRPr="00395939" w:rsidRDefault="005D690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regulatory </w:t>
            </w:r>
            <w:proofErr w:type="gramStart"/>
            <w:r w:rsidRPr="00395939">
              <w:rPr>
                <w:rFonts w:ascii="Open Sans" w:hAnsi="Open Sans" w:cs="Open Sans"/>
              </w:rPr>
              <w:t>compliance;</w:t>
            </w:r>
            <w:proofErr w:type="gramEnd"/>
          </w:p>
          <w:p w14:paraId="535FB5BE" w14:textId="77777777" w:rsidR="005A6870" w:rsidRPr="00395939" w:rsidRDefault="005D690B"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feedback and </w:t>
            </w:r>
            <w:r w:rsidRPr="00395939">
              <w:rPr>
                <w:rFonts w:ascii="Open Sans" w:hAnsi="Open Sans" w:cs="Open Sans"/>
              </w:rPr>
              <w:t>complaints.</w:t>
            </w:r>
          </w:p>
        </w:tc>
        <w:tc>
          <w:tcPr>
            <w:tcW w:w="1883" w:type="dxa"/>
            <w:shd w:val="clear" w:color="auto" w:fill="auto"/>
          </w:tcPr>
          <w:p w14:paraId="19CC10DE"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53047023"/>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c>
          <w:tcPr>
            <w:tcW w:w="1944" w:type="dxa"/>
            <w:shd w:val="clear" w:color="auto" w:fill="auto"/>
          </w:tcPr>
          <w:p w14:paraId="44AFDC21"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43143007"/>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5E23D746" w14:textId="77777777" w:rsidTr="008421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E8BECD"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8(3)(d)</w:t>
            </w:r>
          </w:p>
        </w:tc>
        <w:tc>
          <w:tcPr>
            <w:tcW w:w="4776" w:type="dxa"/>
            <w:shd w:val="clear" w:color="auto" w:fill="auto"/>
          </w:tcPr>
          <w:p w14:paraId="64ECCA5D"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6B1C306B" w14:textId="77777777" w:rsidR="005A6870" w:rsidRPr="00395939" w:rsidRDefault="005D690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managing high impact or high prevalence risks associated with the care of </w:t>
            </w:r>
            <w:proofErr w:type="gramStart"/>
            <w:r w:rsidRPr="00395939">
              <w:rPr>
                <w:rFonts w:ascii="Open Sans" w:hAnsi="Open Sans" w:cs="Open Sans"/>
              </w:rPr>
              <w:t>consumers;</w:t>
            </w:r>
            <w:proofErr w:type="gramEnd"/>
          </w:p>
          <w:p w14:paraId="337A6285" w14:textId="77777777" w:rsidR="005A6870" w:rsidRPr="00395939" w:rsidRDefault="005D690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 xml:space="preserve">identifying and responding to abuse and neglect of </w:t>
            </w:r>
            <w:proofErr w:type="gramStart"/>
            <w:r w:rsidRPr="00395939">
              <w:rPr>
                <w:rFonts w:ascii="Open Sans" w:hAnsi="Open Sans" w:cs="Open Sans"/>
              </w:rPr>
              <w:t>consumers;</w:t>
            </w:r>
            <w:proofErr w:type="gramEnd"/>
          </w:p>
          <w:p w14:paraId="792266A6" w14:textId="77777777" w:rsidR="005A6870" w:rsidRPr="00395939" w:rsidRDefault="005D690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37C8E272" w14:textId="77777777" w:rsidR="005A6870" w:rsidRPr="00395939" w:rsidRDefault="005D690B"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83" w:type="dxa"/>
            <w:shd w:val="clear" w:color="auto" w:fill="auto"/>
          </w:tcPr>
          <w:p w14:paraId="30A3F7DF" w14:textId="77777777" w:rsidR="005A6870" w:rsidRPr="00395939" w:rsidRDefault="005D690B"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558891239"/>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p>
        </w:tc>
        <w:tc>
          <w:tcPr>
            <w:tcW w:w="1944" w:type="dxa"/>
            <w:shd w:val="clear" w:color="auto" w:fill="auto"/>
          </w:tcPr>
          <w:p w14:paraId="1D68F24B" w14:textId="77777777" w:rsidR="005A6870" w:rsidRPr="00395939" w:rsidRDefault="005D690B"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30016159"/>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Pr="00395939">
                  <w:rPr>
                    <w:rFonts w:ascii="Open Sans" w:hAnsi="Open Sans" w:cs="Open Sans"/>
                  </w:rPr>
                  <w:t>Compliant</w:t>
                </w:r>
              </w:sdtContent>
            </w:sdt>
            <w:r w:rsidRPr="00395939">
              <w:rPr>
                <w:rFonts w:ascii="Open Sans" w:eastAsia="Open Sans" w:hAnsi="Open Sans" w:cs="Open Sans"/>
              </w:rPr>
              <w:t xml:space="preserve"> </w:t>
            </w:r>
          </w:p>
        </w:tc>
      </w:tr>
      <w:tr w:rsidR="00842130" w14:paraId="73C60004" w14:textId="77777777" w:rsidTr="0084213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0682D5" w14:textId="77777777" w:rsidR="005A6870" w:rsidRPr="00395939" w:rsidRDefault="005D690B" w:rsidP="007E513C">
            <w:pPr>
              <w:spacing w:line="22" w:lineRule="atLeast"/>
              <w:rPr>
                <w:rFonts w:ascii="Open Sans" w:hAnsi="Open Sans" w:cs="Open Sans"/>
              </w:rPr>
            </w:pPr>
            <w:r w:rsidRPr="00395939">
              <w:rPr>
                <w:rFonts w:ascii="Open Sans" w:hAnsi="Open Sans" w:cs="Open Sans"/>
              </w:rPr>
              <w:t>Requirement 8(3)(e)</w:t>
            </w:r>
          </w:p>
        </w:tc>
        <w:tc>
          <w:tcPr>
            <w:tcW w:w="4776" w:type="dxa"/>
            <w:shd w:val="clear" w:color="auto" w:fill="auto"/>
          </w:tcPr>
          <w:p w14:paraId="34D5D629" w14:textId="77777777"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Where clinical care is provided—a clinical governance framework, </w:t>
            </w:r>
            <w:r w:rsidRPr="00395939">
              <w:rPr>
                <w:rFonts w:ascii="Open Sans" w:hAnsi="Open Sans" w:cs="Open Sans"/>
              </w:rPr>
              <w:lastRenderedPageBreak/>
              <w:t>including but not limited to the following:</w:t>
            </w:r>
          </w:p>
          <w:p w14:paraId="0A859FE4" w14:textId="77777777" w:rsidR="005A6870" w:rsidRPr="00395939" w:rsidRDefault="005D690B"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antimicrobial </w:t>
            </w:r>
            <w:proofErr w:type="gramStart"/>
            <w:r w:rsidRPr="00395939">
              <w:rPr>
                <w:rFonts w:ascii="Open Sans" w:hAnsi="Open Sans" w:cs="Open Sans"/>
              </w:rPr>
              <w:t>stewardship;</w:t>
            </w:r>
            <w:proofErr w:type="gramEnd"/>
          </w:p>
          <w:p w14:paraId="43539BC2" w14:textId="77777777" w:rsidR="005A6870" w:rsidRPr="00395939" w:rsidRDefault="005D690B"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 xml:space="preserve">minimising the use of </w:t>
            </w:r>
            <w:proofErr w:type="gramStart"/>
            <w:r w:rsidRPr="00395939">
              <w:rPr>
                <w:rFonts w:ascii="Open Sans" w:hAnsi="Open Sans" w:cs="Open Sans"/>
              </w:rPr>
              <w:t>restraint;</w:t>
            </w:r>
            <w:proofErr w:type="gramEnd"/>
          </w:p>
          <w:p w14:paraId="798B4893" w14:textId="77777777" w:rsidR="005A6870" w:rsidRPr="00395939" w:rsidRDefault="005D690B"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883" w:type="dxa"/>
            <w:shd w:val="clear" w:color="auto" w:fill="auto"/>
          </w:tcPr>
          <w:p w14:paraId="6F6C2D34" w14:textId="7DF28AA8"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78659041"/>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c>
          <w:tcPr>
            <w:tcW w:w="1944" w:type="dxa"/>
            <w:shd w:val="clear" w:color="auto" w:fill="auto"/>
          </w:tcPr>
          <w:p w14:paraId="240F2332" w14:textId="0982BEB0" w:rsidR="005A6870" w:rsidRPr="00395939" w:rsidRDefault="005D690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59069169"/>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39662A">
                  <w:rPr>
                    <w:rFonts w:ascii="Open Sans" w:eastAsia="Open Sans" w:hAnsi="Open Sans" w:cs="Open Sans"/>
                    <w:color w:val="auto"/>
                  </w:rPr>
                  <w:t>Not Compliant</w:t>
                </w:r>
              </w:sdtContent>
            </w:sdt>
            <w:r w:rsidRPr="00395939">
              <w:rPr>
                <w:rFonts w:ascii="Open Sans" w:eastAsia="Open Sans" w:hAnsi="Open Sans" w:cs="Open Sans"/>
              </w:rPr>
              <w:t xml:space="preserve"> </w:t>
            </w:r>
          </w:p>
        </w:tc>
      </w:tr>
    </w:tbl>
    <w:p w14:paraId="0DFB84E7" w14:textId="77777777" w:rsidR="005A6870" w:rsidRPr="00395939" w:rsidRDefault="005D690B" w:rsidP="003217D3">
      <w:pPr>
        <w:pStyle w:val="Heading20"/>
        <w:rPr>
          <w:rFonts w:ascii="Open Sans" w:hAnsi="Open Sans" w:cs="Open Sans"/>
          <w:color w:val="781E77"/>
        </w:rPr>
      </w:pPr>
      <w:r w:rsidRPr="00395939">
        <w:rPr>
          <w:rFonts w:ascii="Open Sans" w:hAnsi="Open Sans" w:cs="Open Sans"/>
          <w:color w:val="781E77"/>
        </w:rPr>
        <w:t>Findings</w:t>
      </w:r>
    </w:p>
    <w:p w14:paraId="5C806E65" w14:textId="77777777" w:rsidR="0039662A" w:rsidRDefault="0039662A" w:rsidP="0039662A">
      <w:pPr>
        <w:pStyle w:val="NormalArial"/>
        <w:rPr>
          <w:rFonts w:ascii="Open Sans" w:hAnsi="Open Sans" w:cs="Open Sans"/>
        </w:rPr>
      </w:pPr>
      <w:r>
        <w:rPr>
          <w:rFonts w:ascii="Open Sans" w:hAnsi="Open Sans" w:cs="Open Sans"/>
        </w:rPr>
        <w:t xml:space="preserve">This Standard is not compliant for both HCP and CHSP services as 3 of the assessed requirements are not compliant. </w:t>
      </w:r>
    </w:p>
    <w:p w14:paraId="4618026A" w14:textId="77777777" w:rsidR="0039662A" w:rsidRDefault="0039662A" w:rsidP="0039662A">
      <w:pPr>
        <w:pStyle w:val="NormalArial"/>
        <w:rPr>
          <w:rFonts w:ascii="Open Sans" w:hAnsi="Open Sans" w:cs="Open Sans"/>
        </w:rPr>
      </w:pPr>
      <w:r>
        <w:rPr>
          <w:rFonts w:ascii="Open Sans" w:hAnsi="Open Sans" w:cs="Open Sans"/>
          <w:b/>
          <w:bCs/>
        </w:rPr>
        <w:t>Requirement (3)(a)</w:t>
      </w:r>
    </w:p>
    <w:p w14:paraId="222181AA" w14:textId="77777777" w:rsidR="0039662A" w:rsidRDefault="0039662A" w:rsidP="0039662A">
      <w:pPr>
        <w:pStyle w:val="NormalArial"/>
        <w:rPr>
          <w:rFonts w:ascii="Open Sans" w:hAnsi="Open Sans" w:cs="Open Sans"/>
        </w:rPr>
      </w:pPr>
      <w:r>
        <w:rPr>
          <w:rFonts w:ascii="Open Sans" w:hAnsi="Open Sans" w:cs="Open Sans"/>
        </w:rPr>
        <w:t xml:space="preserve">The assessment team recommended requirement (3)(a) not met for all HCP and CHSP services as they were not satisfied the organisations supports consumers to be engaged and supported in the development, delivery and evaluation of care and services. The assessment team’s report included the following evidence relevant to my finding. </w:t>
      </w:r>
    </w:p>
    <w:p w14:paraId="7A781279" w14:textId="77777777" w:rsidR="0039662A" w:rsidRDefault="0039662A" w:rsidP="0039662A">
      <w:pPr>
        <w:pStyle w:val="NormalArial"/>
        <w:rPr>
          <w:rFonts w:ascii="Open Sans" w:hAnsi="Open Sans" w:cs="Open Sans"/>
        </w:rPr>
      </w:pPr>
      <w:r>
        <w:rPr>
          <w:rFonts w:ascii="Open Sans" w:hAnsi="Open Sans" w:cs="Open Sans"/>
        </w:rPr>
        <w:t xml:space="preserve">Consumers confirmed they can provide feedback regularly to their care manager or client service coordinator, however, could not recall participating in any consumer surveys. Consumers and their representatives did not recall receiving any communication or being invited to participate in a consumer advisory body and were unaware of what a consumer advisory body is. Staff described how they actively request feedback from consumers during or after services delivery to ensure consumer satisfaction and improve care and service delivery. </w:t>
      </w:r>
    </w:p>
    <w:p w14:paraId="6B69A33E" w14:textId="77777777" w:rsidR="0039662A" w:rsidRDefault="0039662A" w:rsidP="0039662A">
      <w:pPr>
        <w:pStyle w:val="NormalArial"/>
        <w:rPr>
          <w:rFonts w:ascii="Open Sans" w:hAnsi="Open Sans" w:cs="Open Sans"/>
        </w:rPr>
      </w:pPr>
      <w:r>
        <w:rPr>
          <w:rFonts w:ascii="Open Sans" w:hAnsi="Open Sans" w:cs="Open Sans"/>
        </w:rPr>
        <w:t xml:space="preserve">Management described organisational feedback mechanisms, including verbal and written feedback, carer support groups, care reviews and auditing systems. Management confirmed a consumer advisory body had not been formed as there was a lack of interest from consumer, however, were unable to provide documentation to demonstrate the organisation had communicated or invited consumers to participate in a consumer advisory body. Management stated the organisation had stopped undertaking electronic surveys based on consumer feedback, and said consumers prefer to provide feedback face to face. Service documentation demonstrates complaints trends are monitored in each service location for development and improvement of care and services. </w:t>
      </w:r>
    </w:p>
    <w:p w14:paraId="4EA861F5" w14:textId="77777777" w:rsidR="0039662A" w:rsidRDefault="0039662A" w:rsidP="0039662A">
      <w:pPr>
        <w:pStyle w:val="NormalArial"/>
        <w:rPr>
          <w:rFonts w:ascii="Open Sans" w:hAnsi="Open Sans" w:cs="Open Sans"/>
        </w:rPr>
      </w:pPr>
      <w:r>
        <w:rPr>
          <w:rFonts w:ascii="Open Sans" w:hAnsi="Open Sans" w:cs="Open Sans"/>
        </w:rPr>
        <w:t xml:space="preserve">The provider did not agree with the assessment team’s recommendation and provided the following information relevant to my finding. </w:t>
      </w:r>
    </w:p>
    <w:p w14:paraId="2CC2C527" w14:textId="77777777" w:rsidR="0039662A" w:rsidRDefault="0039662A" w:rsidP="0039662A">
      <w:pPr>
        <w:pStyle w:val="NormalArial"/>
        <w:rPr>
          <w:rFonts w:ascii="Open Sans" w:hAnsi="Open Sans" w:cs="Open Sans"/>
        </w:rPr>
      </w:pPr>
      <w:r>
        <w:rPr>
          <w:rFonts w:ascii="Open Sans" w:hAnsi="Open Sans" w:cs="Open Sans"/>
        </w:rPr>
        <w:t xml:space="preserve">The provider asserted they have trialled several ways to facilitate a consumer advisory body. The provider stated they have explored overall planning and services from the scheduled carer support groups, which all community consumers are invited to attend. The provider asserted they invite consumers to attend through their website, email flyers and text reminders. The provider stated as part of their continuous improvement, they will nominate an external person to facilitate a consumer advisory committee and produce a report to the board. </w:t>
      </w:r>
    </w:p>
    <w:p w14:paraId="47123824" w14:textId="77777777" w:rsidR="0039662A" w:rsidRPr="00C87AE0" w:rsidRDefault="0039662A" w:rsidP="0039662A">
      <w:pPr>
        <w:pStyle w:val="NormalArial"/>
        <w:rPr>
          <w:rFonts w:ascii="Open Sans" w:hAnsi="Open Sans" w:cs="Open Sans"/>
        </w:rPr>
      </w:pPr>
      <w:r>
        <w:rPr>
          <w:rFonts w:ascii="Open Sans" w:hAnsi="Open Sans" w:cs="Open Sans"/>
        </w:rPr>
        <w:lastRenderedPageBreak/>
        <w:t>I acknowledge the providers response and their planned action to implement a consumer advisory committee; however, I find the organisation does not support or engage consumers in the development, delivery and evaluation of care and services at the time of the Quality Audit. In coming to my finding, I have considered the providers assertion that they have trialled several ways to implement a consumer advisory body, however, I note the feedback provided by consumers and their representatives shows they are not aware of a consumer advisory body or been invited to participate in one. Additionally, the provider was unable to provide documentation to demonstrate consumers and their representatives had been invited to participate, in line with the requirements of this Standard. Through this requirement, organisations are required to ensure they seek input from a wide range of consumers about their experiences and the quality of care and services they receive, and while I acknowledge the verbal feedback processes in place, the provider has not shown how they ensure consumers from across the organisation are formally engaged and supported in the development, delivery and evaluation of services organisation wide.</w:t>
      </w:r>
    </w:p>
    <w:p w14:paraId="2100A827" w14:textId="77777777" w:rsidR="0039662A" w:rsidRDefault="0039662A" w:rsidP="0039662A">
      <w:pPr>
        <w:pStyle w:val="NormalArial"/>
        <w:rPr>
          <w:rFonts w:ascii="Open Sans" w:hAnsi="Open Sans" w:cs="Open Sans"/>
        </w:rPr>
      </w:pPr>
      <w:r>
        <w:rPr>
          <w:rFonts w:ascii="Open Sans" w:hAnsi="Open Sans" w:cs="Open Sans"/>
        </w:rPr>
        <w:t xml:space="preserve">Based on the evidence above, I find requirement (3)(a) in Standard 8 Organisational governance, for all HCP and CHSP services not compliant. </w:t>
      </w:r>
    </w:p>
    <w:p w14:paraId="313FA94D" w14:textId="77777777" w:rsidR="0039662A" w:rsidRDefault="0039662A" w:rsidP="0039662A">
      <w:pPr>
        <w:pStyle w:val="NormalArial"/>
        <w:rPr>
          <w:rFonts w:ascii="Open Sans" w:hAnsi="Open Sans" w:cs="Open Sans"/>
        </w:rPr>
      </w:pPr>
      <w:r>
        <w:rPr>
          <w:rFonts w:ascii="Open Sans" w:hAnsi="Open Sans" w:cs="Open Sans"/>
          <w:b/>
          <w:bCs/>
        </w:rPr>
        <w:t>Requirement (3)(b)</w:t>
      </w:r>
    </w:p>
    <w:p w14:paraId="724EAD3C" w14:textId="77777777" w:rsidR="0039662A" w:rsidRDefault="0039662A" w:rsidP="0039662A">
      <w:pPr>
        <w:pStyle w:val="NormalArial"/>
        <w:rPr>
          <w:rFonts w:ascii="Open Sans" w:hAnsi="Open Sans" w:cs="Open Sans"/>
        </w:rPr>
      </w:pPr>
      <w:r>
        <w:rPr>
          <w:rFonts w:ascii="Open Sans" w:hAnsi="Open Sans" w:cs="Open Sans"/>
        </w:rPr>
        <w:t xml:space="preserve">The assessment team recommended requirement (3)(b) for both HCP and CHSP services not met as they were not satisfied the organisation’s governing body promotes a culture of safe, inclusive, and quality care and services and is accountable for their delivery. The assessment team’s report included the following evidence relevant to my finding. </w:t>
      </w:r>
    </w:p>
    <w:p w14:paraId="4F58D4D3" w14:textId="77777777" w:rsidR="0039662A" w:rsidRDefault="0039662A" w:rsidP="0039662A">
      <w:pPr>
        <w:pStyle w:val="NormalArial"/>
        <w:rPr>
          <w:rFonts w:ascii="Open Sans" w:hAnsi="Open Sans" w:cs="Open Sans"/>
        </w:rPr>
      </w:pPr>
      <w:r w:rsidRPr="00B75530">
        <w:rPr>
          <w:rFonts w:ascii="Open Sans" w:hAnsi="Open Sans" w:cs="Open Sans"/>
        </w:rPr>
        <w:t>The provider’s governing body has oversight of the organisation’s operations and delivery of safe and quality care and services through monthly reports from service managers and quarterly reports from the executive leadership team.</w:t>
      </w:r>
      <w:r w:rsidRPr="00FD0EAD">
        <w:rPr>
          <w:rFonts w:ascii="Open Sans" w:hAnsi="Open Sans" w:cs="Open Sans"/>
        </w:rPr>
        <w:t xml:space="preserve"> </w:t>
      </w:r>
      <w:r>
        <w:rPr>
          <w:rFonts w:ascii="Open Sans" w:hAnsi="Open Sans" w:cs="Open Sans"/>
        </w:rPr>
        <w:t xml:space="preserve">Board members are independent and voluntary and consists of 7 members with various skills and qualifications.  </w:t>
      </w:r>
      <w:r w:rsidRPr="00B75530">
        <w:rPr>
          <w:rFonts w:ascii="Open Sans" w:hAnsi="Open Sans" w:cs="Open Sans"/>
        </w:rPr>
        <w:t xml:space="preserve">Management </w:t>
      </w:r>
      <w:r>
        <w:rPr>
          <w:rFonts w:ascii="Open Sans" w:hAnsi="Open Sans" w:cs="Open Sans"/>
        </w:rPr>
        <w:t xml:space="preserve">asserted the </w:t>
      </w:r>
      <w:r w:rsidRPr="00B75530">
        <w:rPr>
          <w:rFonts w:ascii="Open Sans" w:hAnsi="Open Sans" w:cs="Open Sans"/>
        </w:rPr>
        <w:t xml:space="preserve">governing body considers information presented and feedback is given to the Chief Executive Officer </w:t>
      </w:r>
      <w:r>
        <w:rPr>
          <w:rFonts w:ascii="Open Sans" w:hAnsi="Open Sans" w:cs="Open Sans"/>
        </w:rPr>
        <w:t>with</w:t>
      </w:r>
      <w:r w:rsidRPr="00B75530">
        <w:rPr>
          <w:rFonts w:ascii="Open Sans" w:hAnsi="Open Sans" w:cs="Open Sans"/>
        </w:rPr>
        <w:t xml:space="preserve"> directives dissipated to managers involved.</w:t>
      </w:r>
      <w:r w:rsidRPr="00FD0EAD">
        <w:rPr>
          <w:rFonts w:ascii="Open Sans" w:hAnsi="Open Sans" w:cs="Open Sans"/>
        </w:rPr>
        <w:t xml:space="preserve"> </w:t>
      </w:r>
    </w:p>
    <w:p w14:paraId="1DE99093" w14:textId="77777777" w:rsidR="0039662A" w:rsidRDefault="0039662A" w:rsidP="0039662A">
      <w:pPr>
        <w:pStyle w:val="NormalArial"/>
        <w:rPr>
          <w:rFonts w:ascii="Open Sans" w:hAnsi="Open Sans" w:cs="Open Sans"/>
        </w:rPr>
      </w:pPr>
      <w:r>
        <w:rPr>
          <w:rFonts w:ascii="Open Sans" w:hAnsi="Open Sans" w:cs="Open Sans"/>
        </w:rPr>
        <w:t>Service</w:t>
      </w:r>
      <w:r w:rsidRPr="00B75530">
        <w:rPr>
          <w:rFonts w:ascii="Open Sans" w:hAnsi="Open Sans" w:cs="Open Sans"/>
        </w:rPr>
        <w:t xml:space="preserve"> documentation </w:t>
      </w:r>
      <w:r>
        <w:rPr>
          <w:rFonts w:ascii="Open Sans" w:hAnsi="Open Sans" w:cs="Open Sans"/>
        </w:rPr>
        <w:t>confirmed</w:t>
      </w:r>
      <w:r w:rsidRPr="00B75530">
        <w:rPr>
          <w:rFonts w:ascii="Open Sans" w:hAnsi="Open Sans" w:cs="Open Sans"/>
        </w:rPr>
        <w:t xml:space="preserve"> monthly service location reports and quarterly care advisory meeting minutes</w:t>
      </w:r>
      <w:r>
        <w:rPr>
          <w:rFonts w:ascii="Open Sans" w:hAnsi="Open Sans" w:cs="Open Sans"/>
        </w:rPr>
        <w:t xml:space="preserve"> are</w:t>
      </w:r>
      <w:r w:rsidRPr="00B75530">
        <w:rPr>
          <w:rFonts w:ascii="Open Sans" w:hAnsi="Open Sans" w:cs="Open Sans"/>
        </w:rPr>
        <w:t xml:space="preserve"> presented to the board, however,</w:t>
      </w:r>
      <w:r>
        <w:rPr>
          <w:rFonts w:ascii="Open Sans" w:hAnsi="Open Sans" w:cs="Open Sans"/>
        </w:rPr>
        <w:t xml:space="preserve"> the assessment team </w:t>
      </w:r>
      <w:r w:rsidRPr="00B75530">
        <w:rPr>
          <w:rFonts w:ascii="Open Sans" w:hAnsi="Open Sans" w:cs="Open Sans"/>
        </w:rPr>
        <w:t>was</w:t>
      </w:r>
      <w:r>
        <w:rPr>
          <w:rFonts w:ascii="Open Sans" w:hAnsi="Open Sans" w:cs="Open Sans"/>
        </w:rPr>
        <w:t xml:space="preserve"> not provided with </w:t>
      </w:r>
      <w:r w:rsidRPr="00B75530">
        <w:rPr>
          <w:rFonts w:ascii="Open Sans" w:hAnsi="Open Sans" w:cs="Open Sans"/>
        </w:rPr>
        <w:t>any Board meeting minutes or agenda or schedule a meeting with a Board membe</w:t>
      </w:r>
      <w:r>
        <w:rPr>
          <w:rFonts w:ascii="Open Sans" w:hAnsi="Open Sans" w:cs="Open Sans"/>
        </w:rPr>
        <w:t>r</w:t>
      </w:r>
      <w:r w:rsidRPr="00B75530">
        <w:rPr>
          <w:rFonts w:ascii="Open Sans" w:hAnsi="Open Sans" w:cs="Open Sans"/>
        </w:rPr>
        <w:t>.</w:t>
      </w:r>
      <w:r>
        <w:rPr>
          <w:rFonts w:ascii="Open Sans" w:hAnsi="Open Sans" w:cs="Open Sans"/>
        </w:rPr>
        <w:t xml:space="preserve"> Service documentation confirmed </w:t>
      </w:r>
      <w:r w:rsidRPr="00B75530">
        <w:rPr>
          <w:rFonts w:ascii="Open Sans" w:hAnsi="Open Sans" w:cs="Open Sans"/>
        </w:rPr>
        <w:t>information on complaint and incident trends, operational and workforce forecast, funding compliance and work, health and safety issues are addressed in each service location’s monthly reports.</w:t>
      </w:r>
      <w:r w:rsidRPr="00FD0EAD">
        <w:rPr>
          <w:rFonts w:ascii="Open Sans" w:hAnsi="Open Sans" w:cs="Open Sans"/>
        </w:rPr>
        <w:t xml:space="preserve"> </w:t>
      </w:r>
      <w:r w:rsidRPr="00B75530">
        <w:rPr>
          <w:rFonts w:ascii="Open Sans" w:hAnsi="Open Sans" w:cs="Open Sans"/>
        </w:rPr>
        <w:t>Quarterly care advisory meeting minutes showed agenda items such as regulatory compliance and legislative changes been tracked and updated, complaints trends, complaints made to the Commission, serious incidents reporting scheme (SIRS) reports, clinical indicators and any COVID or Influenza updates from the Department of Health and directions taken by the organisation for infection prevention and control.</w:t>
      </w:r>
      <w:r w:rsidRPr="00FD0EAD">
        <w:rPr>
          <w:rFonts w:ascii="Open Sans" w:hAnsi="Open Sans" w:cs="Open Sans"/>
        </w:rPr>
        <w:t xml:space="preserve"> </w:t>
      </w:r>
      <w:r>
        <w:rPr>
          <w:rFonts w:ascii="Open Sans" w:hAnsi="Open Sans" w:cs="Open Sans"/>
        </w:rPr>
        <w:t>M</w:t>
      </w:r>
      <w:r w:rsidRPr="00B75530">
        <w:rPr>
          <w:rFonts w:ascii="Open Sans" w:hAnsi="Open Sans" w:cs="Open Sans"/>
        </w:rPr>
        <w:t xml:space="preserve">anagement provided meeting agendas and minutes from different regions and departments feeding information to the Board </w:t>
      </w:r>
      <w:r w:rsidRPr="00B75530">
        <w:rPr>
          <w:rFonts w:ascii="Open Sans" w:hAnsi="Open Sans" w:cs="Open Sans"/>
        </w:rPr>
        <w:lastRenderedPageBreak/>
        <w:t>committee for oversight of the organisation’s safe and effective delivery of care and services.</w:t>
      </w:r>
    </w:p>
    <w:p w14:paraId="245C1CCA" w14:textId="77777777" w:rsidR="0039662A" w:rsidRDefault="0039662A" w:rsidP="0039662A">
      <w:pPr>
        <w:pStyle w:val="NormalArial"/>
        <w:rPr>
          <w:rFonts w:ascii="Open Sans" w:hAnsi="Open Sans" w:cs="Open Sans"/>
        </w:rPr>
      </w:pPr>
      <w:r>
        <w:rPr>
          <w:rFonts w:ascii="Open Sans" w:hAnsi="Open Sans" w:cs="Open Sans"/>
        </w:rPr>
        <w:t xml:space="preserve">The provider did not agree with the assessment team’s recommendations and provided the following information relevant to my finding. </w:t>
      </w:r>
    </w:p>
    <w:p w14:paraId="7CC92C7F" w14:textId="77777777" w:rsidR="0039662A" w:rsidRDefault="0039662A" w:rsidP="0039662A">
      <w:pPr>
        <w:pStyle w:val="NormalArial"/>
        <w:rPr>
          <w:rFonts w:ascii="Open Sans" w:hAnsi="Open Sans" w:cs="Open Sans"/>
        </w:rPr>
      </w:pPr>
      <w:r>
        <w:rPr>
          <w:rFonts w:ascii="Open Sans" w:hAnsi="Open Sans" w:cs="Open Sans"/>
        </w:rPr>
        <w:t xml:space="preserve">The provider asserted the function of the organisation’s board is of oversight and strategic direction, and indicated the board is not responsible for operational decisions. The provider asserted the board can ask questions, seek additional information or make suggestions as to the direction and resourcing of service and care delivery in response to the various reports provided. </w:t>
      </w:r>
    </w:p>
    <w:p w14:paraId="4CBD1067" w14:textId="77777777" w:rsidR="0039662A" w:rsidRDefault="0039662A" w:rsidP="0039662A">
      <w:pPr>
        <w:pStyle w:val="NormalArial"/>
        <w:rPr>
          <w:rFonts w:ascii="Open Sans" w:hAnsi="Open Sans" w:cs="Open Sans"/>
        </w:rPr>
      </w:pPr>
      <w:r>
        <w:rPr>
          <w:rFonts w:ascii="Open Sans" w:hAnsi="Open Sans" w:cs="Open Sans"/>
        </w:rPr>
        <w:t xml:space="preserve">I acknowledge the providers response; however, I find the governing body does not promote a culture of safe, inclusive and quality care and services, or is accountable for their delivery. In coming to my finding, I have considered the information provided which demonstrates how information is provided to the board, however, I have not been provided with evidence to show how the board uses this information to inform organisational decisions and directions in delivering safe and quality care and services. I have considered the intent and evidence required through this requirement which requires organisations to demonstrate </w:t>
      </w:r>
      <w:r w:rsidRPr="0087621E">
        <w:rPr>
          <w:rFonts w:ascii="Open Sans" w:hAnsi="Open Sans" w:cs="Open Sans"/>
        </w:rPr>
        <w:t>how the governing body decides, explains, assigns, and puts their quality, safety, and cultural goals into action within the organisation</w:t>
      </w:r>
      <w:r>
        <w:rPr>
          <w:rFonts w:ascii="Open Sans" w:hAnsi="Open Sans" w:cs="Open Sans"/>
        </w:rPr>
        <w:t xml:space="preserve">. The evidence provided within the assessment team’s report and providers response, has not demonstrated how this occurs. </w:t>
      </w:r>
    </w:p>
    <w:p w14:paraId="0C2B1A76" w14:textId="77777777" w:rsidR="0039662A" w:rsidRDefault="0039662A" w:rsidP="0039662A">
      <w:pPr>
        <w:pStyle w:val="NormalArial"/>
        <w:rPr>
          <w:rFonts w:ascii="Open Sans" w:hAnsi="Open Sans" w:cs="Open Sans"/>
        </w:rPr>
      </w:pPr>
      <w:r>
        <w:rPr>
          <w:rFonts w:ascii="Open Sans" w:hAnsi="Open Sans" w:cs="Open Sans"/>
        </w:rPr>
        <w:t xml:space="preserve">Therefore, based on the evidence before me, I find requirement (3)(b) in Standard 8 Organisational governance for both HCP and CHSP services not compliant. </w:t>
      </w:r>
    </w:p>
    <w:p w14:paraId="6CA2C894" w14:textId="77777777" w:rsidR="0039662A" w:rsidRDefault="0039662A" w:rsidP="0039662A">
      <w:pPr>
        <w:pStyle w:val="NormalArial"/>
        <w:rPr>
          <w:rFonts w:ascii="Open Sans" w:hAnsi="Open Sans" w:cs="Open Sans"/>
        </w:rPr>
      </w:pPr>
      <w:r>
        <w:rPr>
          <w:rFonts w:ascii="Open Sans" w:hAnsi="Open Sans" w:cs="Open Sans"/>
          <w:b/>
          <w:bCs/>
        </w:rPr>
        <w:t>Requirement (3)(e)</w:t>
      </w:r>
    </w:p>
    <w:p w14:paraId="3BF5B9F2" w14:textId="77777777" w:rsidR="0039662A" w:rsidRDefault="0039662A" w:rsidP="0039662A">
      <w:pPr>
        <w:pStyle w:val="NormalArial"/>
        <w:rPr>
          <w:rFonts w:ascii="Open Sans" w:hAnsi="Open Sans" w:cs="Open Sans"/>
        </w:rPr>
      </w:pPr>
      <w:r>
        <w:rPr>
          <w:rFonts w:ascii="Open Sans" w:hAnsi="Open Sans" w:cs="Open Sans"/>
        </w:rPr>
        <w:t>The assessment team recommended requirement (3)(e) for both HCP and CHSP services not met as they were not satisfied the clinical governance framework provides education and guidance for the workforce on antimicrobial stewardship. The assessment team were satisfied the organisation’s clinical governance framework provides guidance and support to the workforce in relation to restrictive practices and open disclosure. The assessment team’s report included the following evidence relevant to my finding.</w:t>
      </w:r>
    </w:p>
    <w:p w14:paraId="5CEB4D35" w14:textId="77777777" w:rsidR="0039662A" w:rsidRDefault="0039662A" w:rsidP="0039662A">
      <w:pPr>
        <w:pStyle w:val="NormalArial"/>
        <w:rPr>
          <w:rFonts w:ascii="Open Sans" w:hAnsi="Open Sans" w:cs="Open Sans"/>
        </w:rPr>
      </w:pPr>
      <w:r>
        <w:rPr>
          <w:rFonts w:ascii="Open Sans" w:hAnsi="Open Sans" w:cs="Open Sans"/>
        </w:rPr>
        <w:t xml:space="preserve">The provider’s clinical governance framework covers the 5 domains of clinical governance, however, does not provide education and guidance for the workforce on antimicrobial stewardship. The clinical governance framework does include guidance and education on restrictive practices and open disclosure. </w:t>
      </w:r>
    </w:p>
    <w:p w14:paraId="49FDD15B" w14:textId="77777777" w:rsidR="0039662A" w:rsidRDefault="0039662A" w:rsidP="0039662A">
      <w:pPr>
        <w:pStyle w:val="NormalArial"/>
        <w:rPr>
          <w:rFonts w:ascii="Open Sans" w:hAnsi="Open Sans" w:cs="Open Sans"/>
        </w:rPr>
      </w:pPr>
      <w:r>
        <w:rPr>
          <w:rFonts w:ascii="Open Sans" w:hAnsi="Open Sans" w:cs="Open Sans"/>
        </w:rPr>
        <w:t xml:space="preserve">In relation to antimicrobial stewardship, the organisation does not have documented guidelines or policies and procedures regarding the use of antibiotic usage and resistance. Management described how in circumstances where staff are made aware of consumers commencing antibiotics, they would notify the case manager. However, there were not monitoring processes in place following the notification. Management was not able to provide evidence which demonstrates </w:t>
      </w:r>
      <w:r w:rsidRPr="00B75530">
        <w:rPr>
          <w:rFonts w:ascii="Open Sans" w:hAnsi="Open Sans" w:cs="Open Sans"/>
        </w:rPr>
        <w:t xml:space="preserve">that conversations or referrals had been made to the consumer’s medical practitioner, chemist or pharmacist to have the discussion on the </w:t>
      </w:r>
      <w:r w:rsidRPr="00B75530">
        <w:rPr>
          <w:rFonts w:ascii="Open Sans" w:hAnsi="Open Sans" w:cs="Open Sans"/>
        </w:rPr>
        <w:lastRenderedPageBreak/>
        <w:t>usage of antibiotics.</w:t>
      </w:r>
      <w:r>
        <w:rPr>
          <w:rFonts w:ascii="Open Sans" w:hAnsi="Open Sans" w:cs="Open Sans"/>
        </w:rPr>
        <w:t xml:space="preserve"> Management advised the provider is not responsible for providing education or use of antibiotics as that is the responsibility of the medical practitioner or pharmacist. Prior to the assessment team’s departure, the Clinical Governance Manager provided a draft copy of antimicrobial stewardship to be added to the organisation’s infection prevention and control policy. </w:t>
      </w:r>
    </w:p>
    <w:p w14:paraId="29556780" w14:textId="77777777" w:rsidR="0039662A" w:rsidRDefault="0039662A" w:rsidP="0039662A">
      <w:pPr>
        <w:pStyle w:val="NormalArial"/>
        <w:rPr>
          <w:rFonts w:ascii="Open Sans" w:hAnsi="Open Sans" w:cs="Open Sans"/>
        </w:rPr>
      </w:pPr>
      <w:r>
        <w:rPr>
          <w:rFonts w:ascii="Open Sans" w:hAnsi="Open Sans" w:cs="Open Sans"/>
        </w:rPr>
        <w:t xml:space="preserve">In relation to minimising the use of restraint, the organisation has </w:t>
      </w:r>
      <w:r w:rsidRPr="00B75530">
        <w:rPr>
          <w:rFonts w:ascii="Open Sans" w:hAnsi="Open Sans" w:cs="Open Sans"/>
        </w:rPr>
        <w:t>policies and procedures in place to guide staff to work with the consumers and their representatives to minimise the use of restraint through the implementation of a behavioural support plan with their consent.</w:t>
      </w:r>
      <w:r>
        <w:rPr>
          <w:rFonts w:ascii="Open Sans" w:hAnsi="Open Sans" w:cs="Open Sans"/>
        </w:rPr>
        <w:t xml:space="preserve"> Staff are provided with face-to-face training to ensure they can </w:t>
      </w:r>
      <w:r w:rsidRPr="00B75530">
        <w:rPr>
          <w:rFonts w:ascii="Open Sans" w:hAnsi="Open Sans" w:cs="Open Sans"/>
        </w:rPr>
        <w:t>identify, minimise and eliminate of the use of restrictive practices.</w:t>
      </w:r>
    </w:p>
    <w:p w14:paraId="4C70725D" w14:textId="77777777" w:rsidR="0039662A" w:rsidRDefault="0039662A" w:rsidP="0039662A">
      <w:pPr>
        <w:pStyle w:val="NormalArial"/>
        <w:rPr>
          <w:rFonts w:ascii="Open Sans" w:hAnsi="Open Sans" w:cs="Open Sans"/>
        </w:rPr>
      </w:pPr>
      <w:r>
        <w:rPr>
          <w:rFonts w:ascii="Open Sans" w:hAnsi="Open Sans" w:cs="Open Sans"/>
        </w:rPr>
        <w:t xml:space="preserve">In relation to open disclosure, the </w:t>
      </w:r>
      <w:r w:rsidRPr="00B75530">
        <w:rPr>
          <w:rFonts w:ascii="Open Sans" w:hAnsi="Open Sans" w:cs="Open Sans"/>
        </w:rPr>
        <w:t>provider has policies and procedures in place to guide staff on open disclosure.</w:t>
      </w:r>
      <w:r>
        <w:rPr>
          <w:rFonts w:ascii="Open Sans" w:hAnsi="Open Sans" w:cs="Open Sans"/>
        </w:rPr>
        <w:t xml:space="preserve"> Staff demonstrated an </w:t>
      </w:r>
      <w:r w:rsidRPr="00B75530">
        <w:rPr>
          <w:rFonts w:ascii="Open Sans" w:hAnsi="Open Sans" w:cs="Open Sans"/>
        </w:rPr>
        <w:t xml:space="preserve">understanding of open disclosure </w:t>
      </w:r>
      <w:r>
        <w:rPr>
          <w:rFonts w:ascii="Open Sans" w:hAnsi="Open Sans" w:cs="Open Sans"/>
        </w:rPr>
        <w:t xml:space="preserve">and explained how they use open disclosure principles in practice. </w:t>
      </w:r>
    </w:p>
    <w:p w14:paraId="10E043F6" w14:textId="77777777" w:rsidR="0039662A" w:rsidRDefault="0039662A" w:rsidP="0039662A">
      <w:pPr>
        <w:pStyle w:val="NormalArial"/>
        <w:rPr>
          <w:rFonts w:ascii="Open Sans" w:hAnsi="Open Sans" w:cs="Open Sans"/>
        </w:rPr>
      </w:pPr>
      <w:r>
        <w:rPr>
          <w:rFonts w:ascii="Open Sans" w:hAnsi="Open Sans" w:cs="Open Sans"/>
        </w:rPr>
        <w:t xml:space="preserve">The provider did not agree with the assessment team’s recommendation and provided the following information relevant to my finding. </w:t>
      </w:r>
    </w:p>
    <w:p w14:paraId="069BF69C" w14:textId="77777777" w:rsidR="0039662A" w:rsidRDefault="0039662A" w:rsidP="0039662A">
      <w:pPr>
        <w:pStyle w:val="NormalArial"/>
        <w:rPr>
          <w:rFonts w:ascii="Open Sans" w:hAnsi="Open Sans" w:cs="Open Sans"/>
        </w:rPr>
      </w:pPr>
      <w:r>
        <w:rPr>
          <w:rFonts w:ascii="Open Sans" w:hAnsi="Open Sans" w:cs="Open Sans"/>
        </w:rPr>
        <w:t>The provider asserted they do not</w:t>
      </w:r>
      <w:r w:rsidRPr="00B61015">
        <w:rPr>
          <w:rFonts w:ascii="Open Sans" w:hAnsi="Open Sans" w:cs="Open Sans"/>
        </w:rPr>
        <w:t xml:space="preserve"> prescribe or dispense medication including antibiotics.</w:t>
      </w:r>
      <w:r>
        <w:rPr>
          <w:rFonts w:ascii="Open Sans" w:hAnsi="Open Sans" w:cs="Open Sans"/>
        </w:rPr>
        <w:t xml:space="preserve"> The provider stated the organisation’s overall approach to prevention and control of infections were deemed as being met in requirement (3)(g) in Standard 3. The provider asserted their infection and control policies, procedures and practice include staff training and practices, identification of infections, actions in the event of an unwell consumer and referral to appropriate clinicians. </w:t>
      </w:r>
    </w:p>
    <w:p w14:paraId="285061AA" w14:textId="77777777" w:rsidR="0039662A" w:rsidRDefault="0039662A" w:rsidP="0039662A">
      <w:pPr>
        <w:pStyle w:val="NormalArial"/>
        <w:rPr>
          <w:rFonts w:ascii="Open Sans" w:hAnsi="Open Sans" w:cs="Open Sans"/>
        </w:rPr>
      </w:pPr>
      <w:r>
        <w:rPr>
          <w:rFonts w:ascii="Open Sans" w:hAnsi="Open Sans" w:cs="Open Sans"/>
        </w:rPr>
        <w:t>I acknowledge the provider’s response; however, I find the organisation does not have policies, procedures, or education in place to guide the workforce in relation to antimicrobial stewardship. In coming to my finding, I acknowledge the provider’s assertion that they do not prescribe or dispense medications, however, through the delivery of care and services, including medication assistance, the provider is responsible for assisting consumers with their medications including antibiotics if prescribed. Additionally, the intent of this requirement expects organisations delivering aged care services implement practices to reduce inappropriate antibiotic usage and antibiotic resistance. Therefore, organisations are required to have policies, procedures and guidance for the workforce and consumers in relation to antimicrobial stewardship. I acknowledge the information which shows the provider has drafted an addition to the infection prevention and control policy in relation to antimicrobial stewardship, however, this will take time to fully implement, embed and evaluate for effectiveness.</w:t>
      </w:r>
    </w:p>
    <w:p w14:paraId="2EBF89EE" w14:textId="77777777" w:rsidR="0039662A" w:rsidRDefault="0039662A" w:rsidP="0039662A">
      <w:pPr>
        <w:pStyle w:val="NormalArial"/>
        <w:rPr>
          <w:rFonts w:ascii="Open Sans" w:hAnsi="Open Sans" w:cs="Open Sans"/>
        </w:rPr>
      </w:pPr>
      <w:r>
        <w:rPr>
          <w:rFonts w:ascii="Open Sans" w:hAnsi="Open Sans" w:cs="Open Sans"/>
        </w:rPr>
        <w:t xml:space="preserve">Based on the evidence provided, I find requirement (3)(e) in Standard 8 Organisational governance for both HCP and CHSP services not compliant. </w:t>
      </w:r>
    </w:p>
    <w:p w14:paraId="051B3AC5" w14:textId="77777777" w:rsidR="0039662A" w:rsidRDefault="0039662A" w:rsidP="0039662A">
      <w:pPr>
        <w:pStyle w:val="NormalArial"/>
        <w:rPr>
          <w:rFonts w:ascii="Open Sans" w:hAnsi="Open Sans" w:cs="Open Sans"/>
        </w:rPr>
      </w:pPr>
      <w:r>
        <w:rPr>
          <w:rFonts w:ascii="Open Sans" w:hAnsi="Open Sans" w:cs="Open Sans"/>
          <w:b/>
          <w:bCs/>
        </w:rPr>
        <w:t>In relation to requirements (3)(c) and (3)(d)</w:t>
      </w:r>
    </w:p>
    <w:p w14:paraId="00AA39BD" w14:textId="77777777" w:rsidR="0039662A" w:rsidRPr="00B75530" w:rsidRDefault="0039662A" w:rsidP="0039662A">
      <w:pPr>
        <w:pStyle w:val="ListBullet"/>
        <w:numPr>
          <w:ilvl w:val="0"/>
          <w:numId w:val="0"/>
        </w:numPr>
        <w:rPr>
          <w:rFonts w:ascii="Open Sans" w:hAnsi="Open Sans" w:cs="Open Sans"/>
        </w:rPr>
      </w:pPr>
      <w:r w:rsidRPr="00B75530">
        <w:rPr>
          <w:rFonts w:ascii="Open Sans" w:hAnsi="Open Sans" w:cs="Open Sans"/>
          <w:szCs w:val="22"/>
        </w:rPr>
        <w:t>The provider demonstrated that it has effective governance systems in place across all aspects of the operations of the business</w:t>
      </w:r>
      <w:r>
        <w:rPr>
          <w:rFonts w:ascii="Open Sans" w:hAnsi="Open Sans" w:cs="Open Sans"/>
          <w:szCs w:val="22"/>
        </w:rPr>
        <w:t xml:space="preserve">, including information management, continuous improvement, financial governance, workforce governance, regulatory compliance and </w:t>
      </w:r>
      <w:r>
        <w:rPr>
          <w:rFonts w:ascii="Open Sans" w:hAnsi="Open Sans" w:cs="Open Sans"/>
          <w:szCs w:val="22"/>
        </w:rPr>
        <w:lastRenderedPageBreak/>
        <w:t xml:space="preserve">feedback and complaints. The organisations information systems, including the electronic care documentation system, are level access controlled, with consumer information available to staff relevant to their roles. The organisation’s continuous improvement program uses data from </w:t>
      </w:r>
      <w:r w:rsidRPr="00B75530">
        <w:rPr>
          <w:rFonts w:ascii="Open Sans" w:hAnsi="Open Sans" w:cs="Open Sans"/>
        </w:rPr>
        <w:t>consumer</w:t>
      </w:r>
      <w:r>
        <w:rPr>
          <w:rFonts w:ascii="Open Sans" w:hAnsi="Open Sans" w:cs="Open Sans"/>
        </w:rPr>
        <w:t xml:space="preserve"> and staff</w:t>
      </w:r>
      <w:r w:rsidRPr="00B75530">
        <w:rPr>
          <w:rFonts w:ascii="Open Sans" w:hAnsi="Open Sans" w:cs="Open Sans"/>
        </w:rPr>
        <w:t xml:space="preserve"> feedback, incident reports, </w:t>
      </w:r>
      <w:r>
        <w:rPr>
          <w:rFonts w:ascii="Open Sans" w:hAnsi="Open Sans" w:cs="Open Sans"/>
        </w:rPr>
        <w:t xml:space="preserve">and </w:t>
      </w:r>
      <w:r w:rsidRPr="00B75530">
        <w:rPr>
          <w:rFonts w:ascii="Open Sans" w:hAnsi="Open Sans" w:cs="Open Sans"/>
        </w:rPr>
        <w:t>internal and external audits</w:t>
      </w:r>
      <w:r>
        <w:rPr>
          <w:rFonts w:ascii="Open Sans" w:hAnsi="Open Sans" w:cs="Open Sans"/>
        </w:rPr>
        <w:t xml:space="preserve">. The organisation has systems and processes to monitor consumer budgets, including underspending and overspending, with itemised statements and invoices provide to consumers. </w:t>
      </w:r>
      <w:r w:rsidRPr="00B75530">
        <w:rPr>
          <w:rFonts w:ascii="Open Sans" w:hAnsi="Open Sans" w:cs="Open Sans"/>
        </w:rPr>
        <w:t>Policies, procedures</w:t>
      </w:r>
      <w:r>
        <w:rPr>
          <w:rFonts w:ascii="Open Sans" w:hAnsi="Open Sans" w:cs="Open Sans"/>
        </w:rPr>
        <w:t xml:space="preserve">, </w:t>
      </w:r>
      <w:r w:rsidRPr="00B75530">
        <w:rPr>
          <w:rFonts w:ascii="Open Sans" w:hAnsi="Open Sans" w:cs="Open Sans"/>
        </w:rPr>
        <w:t>systems</w:t>
      </w:r>
      <w:r>
        <w:rPr>
          <w:rFonts w:ascii="Open Sans" w:hAnsi="Open Sans" w:cs="Open Sans"/>
        </w:rPr>
        <w:t xml:space="preserve"> and training</w:t>
      </w:r>
      <w:r w:rsidRPr="00B75530">
        <w:rPr>
          <w:rFonts w:ascii="Open Sans" w:hAnsi="Open Sans" w:cs="Open Sans"/>
        </w:rPr>
        <w:t xml:space="preserve"> are in place to ensure that expectations and responsibilities for all staff are clearly defined</w:t>
      </w:r>
      <w:r>
        <w:rPr>
          <w:rFonts w:ascii="Open Sans" w:hAnsi="Open Sans" w:cs="Open Sans"/>
        </w:rPr>
        <w:t xml:space="preserve">, and staff have the required skills and competencies to undertake their role. Management and staff are subscribed to various peak sector and government bodies and attend relevant webinars and information sessions to keep informed of updated to regulatory reforms and legislation. </w:t>
      </w:r>
      <w:r w:rsidRPr="00B75530">
        <w:rPr>
          <w:rFonts w:ascii="Open Sans" w:hAnsi="Open Sans" w:cs="Open Sans"/>
        </w:rPr>
        <w:t xml:space="preserve">The </w:t>
      </w:r>
      <w:r>
        <w:rPr>
          <w:rFonts w:ascii="Open Sans" w:hAnsi="Open Sans" w:cs="Open Sans"/>
        </w:rPr>
        <w:t>organisation</w:t>
      </w:r>
      <w:r w:rsidRPr="00B75530">
        <w:rPr>
          <w:rFonts w:ascii="Open Sans" w:hAnsi="Open Sans" w:cs="Open Sans"/>
        </w:rPr>
        <w:t xml:space="preserve"> has policies, procedures, and systems in place to encourage and record consumer feedback and to use that information to improve the quality of care and services for individuals and across the organisation. </w:t>
      </w:r>
    </w:p>
    <w:p w14:paraId="1D75B48B" w14:textId="3FC5394C" w:rsidR="0039662A" w:rsidRPr="00B75530" w:rsidRDefault="0039662A" w:rsidP="0039662A">
      <w:pPr>
        <w:pStyle w:val="ListBullet"/>
        <w:numPr>
          <w:ilvl w:val="0"/>
          <w:numId w:val="0"/>
        </w:numPr>
        <w:rPr>
          <w:rFonts w:ascii="Open Sans" w:hAnsi="Open Sans" w:cs="Open Sans"/>
        </w:rPr>
      </w:pPr>
      <w:r>
        <w:rPr>
          <w:rFonts w:ascii="Open Sans" w:hAnsi="Open Sans" w:cs="Open Sans"/>
        </w:rPr>
        <w:t xml:space="preserve">The organisation has a risk management framework in place, which includes managing high-impact and high-prevalence risks, </w:t>
      </w:r>
      <w:r w:rsidR="00131FCE">
        <w:rPr>
          <w:rFonts w:ascii="Open Sans" w:hAnsi="Open Sans" w:cs="Open Sans"/>
        </w:rPr>
        <w:t>managing,</w:t>
      </w:r>
      <w:r>
        <w:rPr>
          <w:rFonts w:ascii="Open Sans" w:hAnsi="Open Sans" w:cs="Open Sans"/>
        </w:rPr>
        <w:t xml:space="preserve"> and preventing incidents, supporting consumers to live the best life they can, and identifying and responding to abuse and neglect of consumers. The organisation has a risk management policy, risk assessment and management plan and vulnerable consumers register to identify, </w:t>
      </w:r>
      <w:r w:rsidR="00131FCE">
        <w:rPr>
          <w:rFonts w:ascii="Open Sans" w:hAnsi="Open Sans" w:cs="Open Sans"/>
        </w:rPr>
        <w:t>monitor,</w:t>
      </w:r>
      <w:r>
        <w:rPr>
          <w:rFonts w:ascii="Open Sans" w:hAnsi="Open Sans" w:cs="Open Sans"/>
        </w:rPr>
        <w:t xml:space="preserve"> and manage the high-impact and high-prevalence risks associated with the care of consumers. Staff and management were familiar with the individual risks and vulnerabilities of consumers, and the strategies in place to minimise the associated risks. Staff were familiar with recognising and responding to elder abuse, and confirmed training, policies and procedures are in place to guide and support them in practice. </w:t>
      </w:r>
      <w:r w:rsidRPr="00B75530">
        <w:rPr>
          <w:rFonts w:ascii="Open Sans" w:hAnsi="Open Sans" w:cs="Open Sans"/>
        </w:rPr>
        <w:t>Indemnity of risk procedures</w:t>
      </w:r>
      <w:r>
        <w:rPr>
          <w:rFonts w:ascii="Open Sans" w:hAnsi="Open Sans" w:cs="Open Sans"/>
        </w:rPr>
        <w:t>, including assessment and planning,</w:t>
      </w:r>
      <w:r w:rsidRPr="00B75530">
        <w:rPr>
          <w:rFonts w:ascii="Open Sans" w:hAnsi="Open Sans" w:cs="Open Sans"/>
        </w:rPr>
        <w:t xml:space="preserve"> are in place to assist consumers to make informed choices and where they wish</w:t>
      </w:r>
      <w:r>
        <w:rPr>
          <w:rFonts w:ascii="Open Sans" w:hAnsi="Open Sans" w:cs="Open Sans"/>
        </w:rPr>
        <w:t xml:space="preserve"> </w:t>
      </w:r>
      <w:r w:rsidRPr="00B75530">
        <w:rPr>
          <w:rFonts w:ascii="Open Sans" w:hAnsi="Open Sans" w:cs="Open Sans"/>
        </w:rPr>
        <w:t>to make choices involving risk, when those choices are important to their dignity and well-being.</w:t>
      </w:r>
      <w:r>
        <w:rPr>
          <w:rFonts w:ascii="Open Sans" w:hAnsi="Open Sans" w:cs="Open Sans"/>
        </w:rPr>
        <w:t xml:space="preserve"> Incidents are reported through the electronic management system, and staff were familiar with incident reporting processes, including escalation and reporting of serious incident reports (SIRS). Mandatory training in relation to incident management and SIRS is provided to staff. </w:t>
      </w:r>
    </w:p>
    <w:p w14:paraId="479C0AC5" w14:textId="77777777" w:rsidR="0039662A" w:rsidRPr="00395939" w:rsidRDefault="0039662A" w:rsidP="0039662A">
      <w:pPr>
        <w:pStyle w:val="NormalArial"/>
        <w:rPr>
          <w:rFonts w:ascii="Open Sans" w:hAnsi="Open Sans" w:cs="Open Sans"/>
        </w:rPr>
      </w:pPr>
      <w:r>
        <w:rPr>
          <w:rFonts w:ascii="Open Sans" w:hAnsi="Open Sans" w:cs="Open Sans"/>
        </w:rPr>
        <w:t xml:space="preserve">Based on the assessment team’s report, I find requirements (3)(c) and (3)(d) in Standard 8 Organisational governance for HCP and CHSP services compliant. </w:t>
      </w:r>
    </w:p>
    <w:sectPr w:rsidR="0039662A" w:rsidRPr="00395939"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4979" w14:textId="77777777" w:rsidR="00D552A3" w:rsidRDefault="00D552A3">
      <w:pPr>
        <w:spacing w:after="0"/>
      </w:pPr>
      <w:r>
        <w:separator/>
      </w:r>
    </w:p>
  </w:endnote>
  <w:endnote w:type="continuationSeparator" w:id="0">
    <w:p w14:paraId="268B285E" w14:textId="77777777" w:rsidR="00D552A3" w:rsidRDefault="00D552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1F67" w14:textId="77777777" w:rsidR="005A6870" w:rsidRDefault="005A6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5CEB1" w14:textId="77777777" w:rsidR="005A6870" w:rsidRPr="00DF37F2" w:rsidRDefault="005D690B" w:rsidP="00825B37">
    <w:pPr>
      <w:pStyle w:val="FooterArial9"/>
      <w:rPr>
        <w:rStyle w:val="FooterBold"/>
        <w:rFonts w:ascii="Arial" w:hAnsi="Arial"/>
        <w:b w:val="0"/>
      </w:rPr>
    </w:pPr>
    <w:bookmarkStart w:id="8" w:name="_Hlk144301213"/>
    <w:r w:rsidRPr="00DF37F2">
      <w:rPr>
        <w:rStyle w:val="FooterBold"/>
        <w:rFonts w:ascii="Arial" w:hAnsi="Arial"/>
        <w:b w:val="0"/>
      </w:rPr>
      <w:t xml:space="preserve">Name: </w:t>
    </w:r>
    <w:r w:rsidRPr="00D3376F">
      <w:rPr>
        <w:rFonts w:cs="Times New Roman"/>
        <w:color w:val="auto"/>
        <w:szCs w:val="18"/>
      </w:rPr>
      <w:t>Alzheimer's Association of Queensland Inc</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4A872A4D" w14:textId="77777777" w:rsidR="005A6870" w:rsidRPr="00DF37F2" w:rsidRDefault="005D690B"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700001</w:t>
    </w:r>
    <w:bookmarkEnd w:id="8"/>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E6EA92F" w14:textId="77777777" w:rsidR="005A6870" w:rsidRPr="00DF37F2" w:rsidRDefault="005D690B"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391D" w14:textId="77777777" w:rsidR="005A6870" w:rsidRDefault="005A6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53AF" w14:textId="77777777" w:rsidR="00D552A3" w:rsidRDefault="00D552A3" w:rsidP="00D71F88">
      <w:pPr>
        <w:spacing w:after="0"/>
      </w:pPr>
      <w:r>
        <w:separator/>
      </w:r>
    </w:p>
  </w:footnote>
  <w:footnote w:type="continuationSeparator" w:id="0">
    <w:p w14:paraId="3390075C" w14:textId="77777777" w:rsidR="00D552A3" w:rsidRDefault="00D552A3" w:rsidP="00D71F88">
      <w:pPr>
        <w:spacing w:after="0"/>
      </w:pPr>
      <w:r>
        <w:continuationSeparator/>
      </w:r>
    </w:p>
  </w:footnote>
  <w:footnote w:id="1">
    <w:p w14:paraId="4EFCC5D7" w14:textId="31E32074" w:rsidR="005A6870" w:rsidRDefault="005D690B"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AD5574">
        <w:rPr>
          <w:rFonts w:ascii="Arial" w:hAnsi="Arial" w:cs="Arial"/>
          <w:sz w:val="20"/>
          <w:szCs w:val="20"/>
        </w:rPr>
        <w:t>57</w:t>
      </w:r>
      <w:r w:rsidR="00AD5574" w:rsidRPr="00AD5574">
        <w:rPr>
          <w:rFonts w:ascii="Arial" w:hAnsi="Arial" w:cs="Arial"/>
          <w:sz w:val="20"/>
          <w:szCs w:val="20"/>
        </w:rPr>
        <w:t xml:space="preserve"> </w:t>
      </w:r>
      <w:r w:rsidRPr="002C3CB4">
        <w:rPr>
          <w:rFonts w:ascii="Arial" w:hAnsi="Arial" w:cs="Arial"/>
          <w:sz w:val="20"/>
          <w:szCs w:val="20"/>
        </w:rPr>
        <w:t>of the Aged Care Quality and Safety Commission Rules 2018.</w:t>
      </w:r>
    </w:p>
    <w:p w14:paraId="523EA591" w14:textId="77777777" w:rsidR="005A6870" w:rsidRDefault="005A6870"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8A71" w14:textId="77777777" w:rsidR="005A6870" w:rsidRDefault="005A6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8A67" w14:textId="77777777" w:rsidR="005A6870" w:rsidRDefault="005D690B">
    <w:pPr>
      <w:pStyle w:val="Header"/>
    </w:pPr>
    <w:r>
      <w:rPr>
        <w:noProof/>
        <w:color w:val="2B579A"/>
        <w:shd w:val="clear" w:color="auto" w:fill="E6E6E6"/>
        <w:lang w:val="en-US"/>
      </w:rPr>
      <w:drawing>
        <wp:anchor distT="0" distB="0" distL="114300" distR="114300" simplePos="0" relativeHeight="251658241" behindDoc="1" locked="0" layoutInCell="1" allowOverlap="1" wp14:anchorId="07F05D03" wp14:editId="2B2CF124">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EA44" w14:textId="77777777" w:rsidR="005A6870" w:rsidRDefault="005D690B">
    <w:pPr>
      <w:pStyle w:val="Header"/>
    </w:pPr>
    <w:r>
      <w:rPr>
        <w:noProof/>
      </w:rPr>
      <w:drawing>
        <wp:anchor distT="0" distB="0" distL="114300" distR="114300" simplePos="0" relativeHeight="251658240" behindDoc="0" locked="0" layoutInCell="1" allowOverlap="1" wp14:anchorId="762BBCA1" wp14:editId="06F0626E">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26422C0">
      <w:start w:val="1"/>
      <w:numFmt w:val="lowerRoman"/>
      <w:lvlText w:val="(%1)"/>
      <w:lvlJc w:val="left"/>
      <w:pPr>
        <w:ind w:left="1080" w:hanging="720"/>
      </w:pPr>
      <w:rPr>
        <w:rFonts w:hint="default"/>
      </w:rPr>
    </w:lvl>
    <w:lvl w:ilvl="1" w:tplc="8A066D78" w:tentative="1">
      <w:start w:val="1"/>
      <w:numFmt w:val="lowerLetter"/>
      <w:lvlText w:val="%2."/>
      <w:lvlJc w:val="left"/>
      <w:pPr>
        <w:ind w:left="1440" w:hanging="360"/>
      </w:pPr>
    </w:lvl>
    <w:lvl w:ilvl="2" w:tplc="0C42895A" w:tentative="1">
      <w:start w:val="1"/>
      <w:numFmt w:val="lowerRoman"/>
      <w:lvlText w:val="%3."/>
      <w:lvlJc w:val="right"/>
      <w:pPr>
        <w:ind w:left="2160" w:hanging="180"/>
      </w:pPr>
    </w:lvl>
    <w:lvl w:ilvl="3" w:tplc="BB0AED34" w:tentative="1">
      <w:start w:val="1"/>
      <w:numFmt w:val="decimal"/>
      <w:lvlText w:val="%4."/>
      <w:lvlJc w:val="left"/>
      <w:pPr>
        <w:ind w:left="2880" w:hanging="360"/>
      </w:pPr>
    </w:lvl>
    <w:lvl w:ilvl="4" w:tplc="80DCDB60" w:tentative="1">
      <w:start w:val="1"/>
      <w:numFmt w:val="lowerLetter"/>
      <w:lvlText w:val="%5."/>
      <w:lvlJc w:val="left"/>
      <w:pPr>
        <w:ind w:left="3600" w:hanging="360"/>
      </w:pPr>
    </w:lvl>
    <w:lvl w:ilvl="5" w:tplc="8128812A" w:tentative="1">
      <w:start w:val="1"/>
      <w:numFmt w:val="lowerRoman"/>
      <w:lvlText w:val="%6."/>
      <w:lvlJc w:val="right"/>
      <w:pPr>
        <w:ind w:left="4320" w:hanging="180"/>
      </w:pPr>
    </w:lvl>
    <w:lvl w:ilvl="6" w:tplc="974E0FE4" w:tentative="1">
      <w:start w:val="1"/>
      <w:numFmt w:val="decimal"/>
      <w:lvlText w:val="%7."/>
      <w:lvlJc w:val="left"/>
      <w:pPr>
        <w:ind w:left="5040" w:hanging="360"/>
      </w:pPr>
    </w:lvl>
    <w:lvl w:ilvl="7" w:tplc="091A97EA" w:tentative="1">
      <w:start w:val="1"/>
      <w:numFmt w:val="lowerLetter"/>
      <w:lvlText w:val="%8."/>
      <w:lvlJc w:val="left"/>
      <w:pPr>
        <w:ind w:left="5760" w:hanging="360"/>
      </w:pPr>
    </w:lvl>
    <w:lvl w:ilvl="8" w:tplc="51884AE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36249020">
      <w:start w:val="1"/>
      <w:numFmt w:val="lowerRoman"/>
      <w:lvlText w:val="(%1)"/>
      <w:lvlJc w:val="left"/>
      <w:pPr>
        <w:ind w:left="1080" w:hanging="720"/>
      </w:pPr>
      <w:rPr>
        <w:rFonts w:hint="default"/>
      </w:rPr>
    </w:lvl>
    <w:lvl w:ilvl="1" w:tplc="80F2346A" w:tentative="1">
      <w:start w:val="1"/>
      <w:numFmt w:val="lowerLetter"/>
      <w:lvlText w:val="%2."/>
      <w:lvlJc w:val="left"/>
      <w:pPr>
        <w:ind w:left="1440" w:hanging="360"/>
      </w:pPr>
    </w:lvl>
    <w:lvl w:ilvl="2" w:tplc="286628BE" w:tentative="1">
      <w:start w:val="1"/>
      <w:numFmt w:val="lowerRoman"/>
      <w:lvlText w:val="%3."/>
      <w:lvlJc w:val="right"/>
      <w:pPr>
        <w:ind w:left="2160" w:hanging="180"/>
      </w:pPr>
    </w:lvl>
    <w:lvl w:ilvl="3" w:tplc="5614D24E" w:tentative="1">
      <w:start w:val="1"/>
      <w:numFmt w:val="decimal"/>
      <w:lvlText w:val="%4."/>
      <w:lvlJc w:val="left"/>
      <w:pPr>
        <w:ind w:left="2880" w:hanging="360"/>
      </w:pPr>
    </w:lvl>
    <w:lvl w:ilvl="4" w:tplc="A9EE7C02" w:tentative="1">
      <w:start w:val="1"/>
      <w:numFmt w:val="lowerLetter"/>
      <w:lvlText w:val="%5."/>
      <w:lvlJc w:val="left"/>
      <w:pPr>
        <w:ind w:left="3600" w:hanging="360"/>
      </w:pPr>
    </w:lvl>
    <w:lvl w:ilvl="5" w:tplc="C35E640A" w:tentative="1">
      <w:start w:val="1"/>
      <w:numFmt w:val="lowerRoman"/>
      <w:lvlText w:val="%6."/>
      <w:lvlJc w:val="right"/>
      <w:pPr>
        <w:ind w:left="4320" w:hanging="180"/>
      </w:pPr>
    </w:lvl>
    <w:lvl w:ilvl="6" w:tplc="49EEBB10" w:tentative="1">
      <w:start w:val="1"/>
      <w:numFmt w:val="decimal"/>
      <w:lvlText w:val="%7."/>
      <w:lvlJc w:val="left"/>
      <w:pPr>
        <w:ind w:left="5040" w:hanging="360"/>
      </w:pPr>
    </w:lvl>
    <w:lvl w:ilvl="7" w:tplc="D2B61912" w:tentative="1">
      <w:start w:val="1"/>
      <w:numFmt w:val="lowerLetter"/>
      <w:lvlText w:val="%8."/>
      <w:lvlJc w:val="left"/>
      <w:pPr>
        <w:ind w:left="5760" w:hanging="360"/>
      </w:pPr>
    </w:lvl>
    <w:lvl w:ilvl="8" w:tplc="18A61748"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DC925102">
      <w:start w:val="1"/>
      <w:numFmt w:val="lowerRoman"/>
      <w:lvlText w:val="(%1)"/>
      <w:lvlJc w:val="left"/>
      <w:pPr>
        <w:ind w:left="1080" w:hanging="720"/>
      </w:pPr>
      <w:rPr>
        <w:rFonts w:hint="default"/>
      </w:rPr>
    </w:lvl>
    <w:lvl w:ilvl="1" w:tplc="2762368C" w:tentative="1">
      <w:start w:val="1"/>
      <w:numFmt w:val="lowerLetter"/>
      <w:lvlText w:val="%2."/>
      <w:lvlJc w:val="left"/>
      <w:pPr>
        <w:ind w:left="1440" w:hanging="360"/>
      </w:pPr>
    </w:lvl>
    <w:lvl w:ilvl="2" w:tplc="2BB2A2C8" w:tentative="1">
      <w:start w:val="1"/>
      <w:numFmt w:val="lowerRoman"/>
      <w:lvlText w:val="%3."/>
      <w:lvlJc w:val="right"/>
      <w:pPr>
        <w:ind w:left="2160" w:hanging="180"/>
      </w:pPr>
    </w:lvl>
    <w:lvl w:ilvl="3" w:tplc="59BE5944" w:tentative="1">
      <w:start w:val="1"/>
      <w:numFmt w:val="decimal"/>
      <w:lvlText w:val="%4."/>
      <w:lvlJc w:val="left"/>
      <w:pPr>
        <w:ind w:left="2880" w:hanging="360"/>
      </w:pPr>
    </w:lvl>
    <w:lvl w:ilvl="4" w:tplc="E4784CBE" w:tentative="1">
      <w:start w:val="1"/>
      <w:numFmt w:val="lowerLetter"/>
      <w:lvlText w:val="%5."/>
      <w:lvlJc w:val="left"/>
      <w:pPr>
        <w:ind w:left="3600" w:hanging="360"/>
      </w:pPr>
    </w:lvl>
    <w:lvl w:ilvl="5" w:tplc="6E563544" w:tentative="1">
      <w:start w:val="1"/>
      <w:numFmt w:val="lowerRoman"/>
      <w:lvlText w:val="%6."/>
      <w:lvlJc w:val="right"/>
      <w:pPr>
        <w:ind w:left="4320" w:hanging="180"/>
      </w:pPr>
    </w:lvl>
    <w:lvl w:ilvl="6" w:tplc="DD6AB234" w:tentative="1">
      <w:start w:val="1"/>
      <w:numFmt w:val="decimal"/>
      <w:lvlText w:val="%7."/>
      <w:lvlJc w:val="left"/>
      <w:pPr>
        <w:ind w:left="5040" w:hanging="360"/>
      </w:pPr>
    </w:lvl>
    <w:lvl w:ilvl="7" w:tplc="E60E4044" w:tentative="1">
      <w:start w:val="1"/>
      <w:numFmt w:val="lowerLetter"/>
      <w:lvlText w:val="%8."/>
      <w:lvlJc w:val="left"/>
      <w:pPr>
        <w:ind w:left="5760" w:hanging="360"/>
      </w:pPr>
    </w:lvl>
    <w:lvl w:ilvl="8" w:tplc="C2606330"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89F04934">
      <w:start w:val="1"/>
      <w:numFmt w:val="lowerRoman"/>
      <w:lvlText w:val="(%1)"/>
      <w:lvlJc w:val="left"/>
      <w:pPr>
        <w:ind w:left="1080" w:hanging="720"/>
      </w:pPr>
      <w:rPr>
        <w:rFonts w:hint="default"/>
      </w:rPr>
    </w:lvl>
    <w:lvl w:ilvl="1" w:tplc="AE2E8B2E" w:tentative="1">
      <w:start w:val="1"/>
      <w:numFmt w:val="lowerLetter"/>
      <w:lvlText w:val="%2."/>
      <w:lvlJc w:val="left"/>
      <w:pPr>
        <w:ind w:left="1440" w:hanging="360"/>
      </w:pPr>
    </w:lvl>
    <w:lvl w:ilvl="2" w:tplc="F268129E" w:tentative="1">
      <w:start w:val="1"/>
      <w:numFmt w:val="lowerRoman"/>
      <w:lvlText w:val="%3."/>
      <w:lvlJc w:val="right"/>
      <w:pPr>
        <w:ind w:left="2160" w:hanging="180"/>
      </w:pPr>
    </w:lvl>
    <w:lvl w:ilvl="3" w:tplc="AFD8656C" w:tentative="1">
      <w:start w:val="1"/>
      <w:numFmt w:val="decimal"/>
      <w:lvlText w:val="%4."/>
      <w:lvlJc w:val="left"/>
      <w:pPr>
        <w:ind w:left="2880" w:hanging="360"/>
      </w:pPr>
    </w:lvl>
    <w:lvl w:ilvl="4" w:tplc="552E3E7E" w:tentative="1">
      <w:start w:val="1"/>
      <w:numFmt w:val="lowerLetter"/>
      <w:lvlText w:val="%5."/>
      <w:lvlJc w:val="left"/>
      <w:pPr>
        <w:ind w:left="3600" w:hanging="360"/>
      </w:pPr>
    </w:lvl>
    <w:lvl w:ilvl="5" w:tplc="D41244C2" w:tentative="1">
      <w:start w:val="1"/>
      <w:numFmt w:val="lowerRoman"/>
      <w:lvlText w:val="%6."/>
      <w:lvlJc w:val="right"/>
      <w:pPr>
        <w:ind w:left="4320" w:hanging="180"/>
      </w:pPr>
    </w:lvl>
    <w:lvl w:ilvl="6" w:tplc="2E8642FE" w:tentative="1">
      <w:start w:val="1"/>
      <w:numFmt w:val="decimal"/>
      <w:lvlText w:val="%7."/>
      <w:lvlJc w:val="left"/>
      <w:pPr>
        <w:ind w:left="5040" w:hanging="360"/>
      </w:pPr>
    </w:lvl>
    <w:lvl w:ilvl="7" w:tplc="807463E2" w:tentative="1">
      <w:start w:val="1"/>
      <w:numFmt w:val="lowerLetter"/>
      <w:lvlText w:val="%8."/>
      <w:lvlJc w:val="left"/>
      <w:pPr>
        <w:ind w:left="5760" w:hanging="360"/>
      </w:pPr>
    </w:lvl>
    <w:lvl w:ilvl="8" w:tplc="5B927A0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64EE8E00">
      <w:start w:val="1"/>
      <w:numFmt w:val="lowerRoman"/>
      <w:lvlText w:val="(%1)"/>
      <w:lvlJc w:val="left"/>
      <w:pPr>
        <w:ind w:left="1080" w:hanging="720"/>
      </w:pPr>
      <w:rPr>
        <w:rFonts w:hint="default"/>
      </w:rPr>
    </w:lvl>
    <w:lvl w:ilvl="1" w:tplc="4300E2EC" w:tentative="1">
      <w:start w:val="1"/>
      <w:numFmt w:val="lowerLetter"/>
      <w:lvlText w:val="%2."/>
      <w:lvlJc w:val="left"/>
      <w:pPr>
        <w:ind w:left="1440" w:hanging="360"/>
      </w:pPr>
    </w:lvl>
    <w:lvl w:ilvl="2" w:tplc="0E7621C2" w:tentative="1">
      <w:start w:val="1"/>
      <w:numFmt w:val="lowerRoman"/>
      <w:lvlText w:val="%3."/>
      <w:lvlJc w:val="right"/>
      <w:pPr>
        <w:ind w:left="2160" w:hanging="180"/>
      </w:pPr>
    </w:lvl>
    <w:lvl w:ilvl="3" w:tplc="891EDBF0" w:tentative="1">
      <w:start w:val="1"/>
      <w:numFmt w:val="decimal"/>
      <w:lvlText w:val="%4."/>
      <w:lvlJc w:val="left"/>
      <w:pPr>
        <w:ind w:left="2880" w:hanging="360"/>
      </w:pPr>
    </w:lvl>
    <w:lvl w:ilvl="4" w:tplc="33989F4C" w:tentative="1">
      <w:start w:val="1"/>
      <w:numFmt w:val="lowerLetter"/>
      <w:lvlText w:val="%5."/>
      <w:lvlJc w:val="left"/>
      <w:pPr>
        <w:ind w:left="3600" w:hanging="360"/>
      </w:pPr>
    </w:lvl>
    <w:lvl w:ilvl="5" w:tplc="CC7C4604" w:tentative="1">
      <w:start w:val="1"/>
      <w:numFmt w:val="lowerRoman"/>
      <w:lvlText w:val="%6."/>
      <w:lvlJc w:val="right"/>
      <w:pPr>
        <w:ind w:left="4320" w:hanging="180"/>
      </w:pPr>
    </w:lvl>
    <w:lvl w:ilvl="6" w:tplc="53B4AB24" w:tentative="1">
      <w:start w:val="1"/>
      <w:numFmt w:val="decimal"/>
      <w:lvlText w:val="%7."/>
      <w:lvlJc w:val="left"/>
      <w:pPr>
        <w:ind w:left="5040" w:hanging="360"/>
      </w:pPr>
    </w:lvl>
    <w:lvl w:ilvl="7" w:tplc="FE3600E6" w:tentative="1">
      <w:start w:val="1"/>
      <w:numFmt w:val="lowerLetter"/>
      <w:lvlText w:val="%8."/>
      <w:lvlJc w:val="left"/>
      <w:pPr>
        <w:ind w:left="5760" w:hanging="360"/>
      </w:pPr>
    </w:lvl>
    <w:lvl w:ilvl="8" w:tplc="C5C83594"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E4DED0EA">
      <w:start w:val="1"/>
      <w:numFmt w:val="bullet"/>
      <w:lvlText w:val=""/>
      <w:lvlJc w:val="left"/>
      <w:pPr>
        <w:ind w:left="720" w:hanging="360"/>
      </w:pPr>
      <w:rPr>
        <w:rFonts w:ascii="Symbol" w:hAnsi="Symbol" w:hint="default"/>
        <w:color w:val="auto"/>
        <w:sz w:val="24"/>
        <w:szCs w:val="24"/>
      </w:rPr>
    </w:lvl>
    <w:lvl w:ilvl="1" w:tplc="26D04D58" w:tentative="1">
      <w:start w:val="1"/>
      <w:numFmt w:val="bullet"/>
      <w:lvlText w:val="o"/>
      <w:lvlJc w:val="left"/>
      <w:pPr>
        <w:ind w:left="1440" w:hanging="360"/>
      </w:pPr>
      <w:rPr>
        <w:rFonts w:ascii="Courier New" w:hAnsi="Courier New" w:cs="Courier New" w:hint="default"/>
      </w:rPr>
    </w:lvl>
    <w:lvl w:ilvl="2" w:tplc="9F948542" w:tentative="1">
      <w:start w:val="1"/>
      <w:numFmt w:val="bullet"/>
      <w:lvlText w:val=""/>
      <w:lvlJc w:val="left"/>
      <w:pPr>
        <w:ind w:left="2160" w:hanging="360"/>
      </w:pPr>
      <w:rPr>
        <w:rFonts w:ascii="Wingdings" w:hAnsi="Wingdings" w:hint="default"/>
      </w:rPr>
    </w:lvl>
    <w:lvl w:ilvl="3" w:tplc="C6D67E96" w:tentative="1">
      <w:start w:val="1"/>
      <w:numFmt w:val="bullet"/>
      <w:lvlText w:val=""/>
      <w:lvlJc w:val="left"/>
      <w:pPr>
        <w:ind w:left="2880" w:hanging="360"/>
      </w:pPr>
      <w:rPr>
        <w:rFonts w:ascii="Symbol" w:hAnsi="Symbol" w:hint="default"/>
      </w:rPr>
    </w:lvl>
    <w:lvl w:ilvl="4" w:tplc="CFB03B70" w:tentative="1">
      <w:start w:val="1"/>
      <w:numFmt w:val="bullet"/>
      <w:lvlText w:val="o"/>
      <w:lvlJc w:val="left"/>
      <w:pPr>
        <w:ind w:left="3600" w:hanging="360"/>
      </w:pPr>
      <w:rPr>
        <w:rFonts w:ascii="Courier New" w:hAnsi="Courier New" w:cs="Courier New" w:hint="default"/>
      </w:rPr>
    </w:lvl>
    <w:lvl w:ilvl="5" w:tplc="971EF464" w:tentative="1">
      <w:start w:val="1"/>
      <w:numFmt w:val="bullet"/>
      <w:lvlText w:val=""/>
      <w:lvlJc w:val="left"/>
      <w:pPr>
        <w:ind w:left="4320" w:hanging="360"/>
      </w:pPr>
      <w:rPr>
        <w:rFonts w:ascii="Wingdings" w:hAnsi="Wingdings" w:hint="default"/>
      </w:rPr>
    </w:lvl>
    <w:lvl w:ilvl="6" w:tplc="3D2C14C2" w:tentative="1">
      <w:start w:val="1"/>
      <w:numFmt w:val="bullet"/>
      <w:lvlText w:val=""/>
      <w:lvlJc w:val="left"/>
      <w:pPr>
        <w:ind w:left="5040" w:hanging="360"/>
      </w:pPr>
      <w:rPr>
        <w:rFonts w:ascii="Symbol" w:hAnsi="Symbol" w:hint="default"/>
      </w:rPr>
    </w:lvl>
    <w:lvl w:ilvl="7" w:tplc="BD002778" w:tentative="1">
      <w:start w:val="1"/>
      <w:numFmt w:val="bullet"/>
      <w:lvlText w:val="o"/>
      <w:lvlJc w:val="left"/>
      <w:pPr>
        <w:ind w:left="5760" w:hanging="360"/>
      </w:pPr>
      <w:rPr>
        <w:rFonts w:ascii="Courier New" w:hAnsi="Courier New" w:cs="Courier New" w:hint="default"/>
      </w:rPr>
    </w:lvl>
    <w:lvl w:ilvl="8" w:tplc="8DDCBC58"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5CEA416">
      <w:start w:val="1"/>
      <w:numFmt w:val="lowerRoman"/>
      <w:lvlText w:val="(%1)"/>
      <w:lvlJc w:val="left"/>
      <w:pPr>
        <w:ind w:left="1080" w:hanging="720"/>
      </w:pPr>
      <w:rPr>
        <w:rFonts w:hint="default"/>
      </w:rPr>
    </w:lvl>
    <w:lvl w:ilvl="1" w:tplc="496069EC" w:tentative="1">
      <w:start w:val="1"/>
      <w:numFmt w:val="lowerLetter"/>
      <w:lvlText w:val="%2."/>
      <w:lvlJc w:val="left"/>
      <w:pPr>
        <w:ind w:left="1440" w:hanging="360"/>
      </w:pPr>
    </w:lvl>
    <w:lvl w:ilvl="2" w:tplc="DCFAE780" w:tentative="1">
      <w:start w:val="1"/>
      <w:numFmt w:val="lowerRoman"/>
      <w:lvlText w:val="%3."/>
      <w:lvlJc w:val="right"/>
      <w:pPr>
        <w:ind w:left="2160" w:hanging="180"/>
      </w:pPr>
    </w:lvl>
    <w:lvl w:ilvl="3" w:tplc="A71EA982" w:tentative="1">
      <w:start w:val="1"/>
      <w:numFmt w:val="decimal"/>
      <w:lvlText w:val="%4."/>
      <w:lvlJc w:val="left"/>
      <w:pPr>
        <w:ind w:left="2880" w:hanging="360"/>
      </w:pPr>
    </w:lvl>
    <w:lvl w:ilvl="4" w:tplc="584CF0BE" w:tentative="1">
      <w:start w:val="1"/>
      <w:numFmt w:val="lowerLetter"/>
      <w:lvlText w:val="%5."/>
      <w:lvlJc w:val="left"/>
      <w:pPr>
        <w:ind w:left="3600" w:hanging="360"/>
      </w:pPr>
    </w:lvl>
    <w:lvl w:ilvl="5" w:tplc="68DEA332" w:tentative="1">
      <w:start w:val="1"/>
      <w:numFmt w:val="lowerRoman"/>
      <w:lvlText w:val="%6."/>
      <w:lvlJc w:val="right"/>
      <w:pPr>
        <w:ind w:left="4320" w:hanging="180"/>
      </w:pPr>
    </w:lvl>
    <w:lvl w:ilvl="6" w:tplc="283E21DC" w:tentative="1">
      <w:start w:val="1"/>
      <w:numFmt w:val="decimal"/>
      <w:lvlText w:val="%7."/>
      <w:lvlJc w:val="left"/>
      <w:pPr>
        <w:ind w:left="5040" w:hanging="360"/>
      </w:pPr>
    </w:lvl>
    <w:lvl w:ilvl="7" w:tplc="669CCF8A" w:tentative="1">
      <w:start w:val="1"/>
      <w:numFmt w:val="lowerLetter"/>
      <w:lvlText w:val="%8."/>
      <w:lvlJc w:val="left"/>
      <w:pPr>
        <w:ind w:left="5760" w:hanging="360"/>
      </w:pPr>
    </w:lvl>
    <w:lvl w:ilvl="8" w:tplc="7F86C76A"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AF08618E">
      <w:start w:val="1"/>
      <w:numFmt w:val="lowerRoman"/>
      <w:lvlText w:val="(%1)"/>
      <w:lvlJc w:val="left"/>
      <w:pPr>
        <w:ind w:left="1080" w:hanging="720"/>
      </w:pPr>
      <w:rPr>
        <w:rFonts w:hint="default"/>
      </w:rPr>
    </w:lvl>
    <w:lvl w:ilvl="1" w:tplc="02664D4C" w:tentative="1">
      <w:start w:val="1"/>
      <w:numFmt w:val="lowerLetter"/>
      <w:lvlText w:val="%2."/>
      <w:lvlJc w:val="left"/>
      <w:pPr>
        <w:ind w:left="1440" w:hanging="360"/>
      </w:pPr>
    </w:lvl>
    <w:lvl w:ilvl="2" w:tplc="C28E64AA" w:tentative="1">
      <w:start w:val="1"/>
      <w:numFmt w:val="lowerRoman"/>
      <w:lvlText w:val="%3."/>
      <w:lvlJc w:val="right"/>
      <w:pPr>
        <w:ind w:left="2160" w:hanging="180"/>
      </w:pPr>
    </w:lvl>
    <w:lvl w:ilvl="3" w:tplc="6A5831D2" w:tentative="1">
      <w:start w:val="1"/>
      <w:numFmt w:val="decimal"/>
      <w:lvlText w:val="%4."/>
      <w:lvlJc w:val="left"/>
      <w:pPr>
        <w:ind w:left="2880" w:hanging="360"/>
      </w:pPr>
    </w:lvl>
    <w:lvl w:ilvl="4" w:tplc="B2CA9650" w:tentative="1">
      <w:start w:val="1"/>
      <w:numFmt w:val="lowerLetter"/>
      <w:lvlText w:val="%5."/>
      <w:lvlJc w:val="left"/>
      <w:pPr>
        <w:ind w:left="3600" w:hanging="360"/>
      </w:pPr>
    </w:lvl>
    <w:lvl w:ilvl="5" w:tplc="0AAE39EE" w:tentative="1">
      <w:start w:val="1"/>
      <w:numFmt w:val="lowerRoman"/>
      <w:lvlText w:val="%6."/>
      <w:lvlJc w:val="right"/>
      <w:pPr>
        <w:ind w:left="4320" w:hanging="180"/>
      </w:pPr>
    </w:lvl>
    <w:lvl w:ilvl="6" w:tplc="A9E2E992" w:tentative="1">
      <w:start w:val="1"/>
      <w:numFmt w:val="decimal"/>
      <w:lvlText w:val="%7."/>
      <w:lvlJc w:val="left"/>
      <w:pPr>
        <w:ind w:left="5040" w:hanging="360"/>
      </w:pPr>
    </w:lvl>
    <w:lvl w:ilvl="7" w:tplc="27404234" w:tentative="1">
      <w:start w:val="1"/>
      <w:numFmt w:val="lowerLetter"/>
      <w:lvlText w:val="%8."/>
      <w:lvlJc w:val="left"/>
      <w:pPr>
        <w:ind w:left="5760" w:hanging="360"/>
      </w:pPr>
    </w:lvl>
    <w:lvl w:ilvl="8" w:tplc="4264600E"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7BBEAFBC">
      <w:start w:val="1"/>
      <w:numFmt w:val="lowerRoman"/>
      <w:lvlText w:val="(%1)"/>
      <w:lvlJc w:val="left"/>
      <w:pPr>
        <w:ind w:left="1080" w:hanging="720"/>
      </w:pPr>
      <w:rPr>
        <w:rFonts w:hint="default"/>
      </w:rPr>
    </w:lvl>
    <w:lvl w:ilvl="1" w:tplc="36E41374" w:tentative="1">
      <w:start w:val="1"/>
      <w:numFmt w:val="lowerLetter"/>
      <w:lvlText w:val="%2."/>
      <w:lvlJc w:val="left"/>
      <w:pPr>
        <w:ind w:left="1440" w:hanging="360"/>
      </w:pPr>
    </w:lvl>
    <w:lvl w:ilvl="2" w:tplc="89668308" w:tentative="1">
      <w:start w:val="1"/>
      <w:numFmt w:val="lowerRoman"/>
      <w:lvlText w:val="%3."/>
      <w:lvlJc w:val="right"/>
      <w:pPr>
        <w:ind w:left="2160" w:hanging="180"/>
      </w:pPr>
    </w:lvl>
    <w:lvl w:ilvl="3" w:tplc="58926A10" w:tentative="1">
      <w:start w:val="1"/>
      <w:numFmt w:val="decimal"/>
      <w:lvlText w:val="%4."/>
      <w:lvlJc w:val="left"/>
      <w:pPr>
        <w:ind w:left="2880" w:hanging="360"/>
      </w:pPr>
    </w:lvl>
    <w:lvl w:ilvl="4" w:tplc="78CA3E72" w:tentative="1">
      <w:start w:val="1"/>
      <w:numFmt w:val="lowerLetter"/>
      <w:lvlText w:val="%5."/>
      <w:lvlJc w:val="left"/>
      <w:pPr>
        <w:ind w:left="3600" w:hanging="360"/>
      </w:pPr>
    </w:lvl>
    <w:lvl w:ilvl="5" w:tplc="275AF578" w:tentative="1">
      <w:start w:val="1"/>
      <w:numFmt w:val="lowerRoman"/>
      <w:lvlText w:val="%6."/>
      <w:lvlJc w:val="right"/>
      <w:pPr>
        <w:ind w:left="4320" w:hanging="180"/>
      </w:pPr>
    </w:lvl>
    <w:lvl w:ilvl="6" w:tplc="AB1E0E8A" w:tentative="1">
      <w:start w:val="1"/>
      <w:numFmt w:val="decimal"/>
      <w:lvlText w:val="%7."/>
      <w:lvlJc w:val="left"/>
      <w:pPr>
        <w:ind w:left="5040" w:hanging="360"/>
      </w:pPr>
    </w:lvl>
    <w:lvl w:ilvl="7" w:tplc="24C4F7CA" w:tentative="1">
      <w:start w:val="1"/>
      <w:numFmt w:val="lowerLetter"/>
      <w:lvlText w:val="%8."/>
      <w:lvlJc w:val="left"/>
      <w:pPr>
        <w:ind w:left="5760" w:hanging="360"/>
      </w:pPr>
    </w:lvl>
    <w:lvl w:ilvl="8" w:tplc="A22CE8A0"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5BDC96F2">
      <w:start w:val="1"/>
      <w:numFmt w:val="lowerRoman"/>
      <w:lvlText w:val="(%1)"/>
      <w:lvlJc w:val="left"/>
      <w:pPr>
        <w:ind w:left="1080" w:hanging="720"/>
      </w:pPr>
      <w:rPr>
        <w:rFonts w:hint="default"/>
      </w:rPr>
    </w:lvl>
    <w:lvl w:ilvl="1" w:tplc="40E61EEC" w:tentative="1">
      <w:start w:val="1"/>
      <w:numFmt w:val="lowerLetter"/>
      <w:lvlText w:val="%2."/>
      <w:lvlJc w:val="left"/>
      <w:pPr>
        <w:ind w:left="1440" w:hanging="360"/>
      </w:pPr>
    </w:lvl>
    <w:lvl w:ilvl="2" w:tplc="AF18A7E2" w:tentative="1">
      <w:start w:val="1"/>
      <w:numFmt w:val="lowerRoman"/>
      <w:lvlText w:val="%3."/>
      <w:lvlJc w:val="right"/>
      <w:pPr>
        <w:ind w:left="2160" w:hanging="180"/>
      </w:pPr>
    </w:lvl>
    <w:lvl w:ilvl="3" w:tplc="F31C0336" w:tentative="1">
      <w:start w:val="1"/>
      <w:numFmt w:val="decimal"/>
      <w:lvlText w:val="%4."/>
      <w:lvlJc w:val="left"/>
      <w:pPr>
        <w:ind w:left="2880" w:hanging="360"/>
      </w:pPr>
    </w:lvl>
    <w:lvl w:ilvl="4" w:tplc="9B50EED4" w:tentative="1">
      <w:start w:val="1"/>
      <w:numFmt w:val="lowerLetter"/>
      <w:lvlText w:val="%5."/>
      <w:lvlJc w:val="left"/>
      <w:pPr>
        <w:ind w:left="3600" w:hanging="360"/>
      </w:pPr>
    </w:lvl>
    <w:lvl w:ilvl="5" w:tplc="03E233D0" w:tentative="1">
      <w:start w:val="1"/>
      <w:numFmt w:val="lowerRoman"/>
      <w:lvlText w:val="%6."/>
      <w:lvlJc w:val="right"/>
      <w:pPr>
        <w:ind w:left="4320" w:hanging="180"/>
      </w:pPr>
    </w:lvl>
    <w:lvl w:ilvl="6" w:tplc="0EC6080C" w:tentative="1">
      <w:start w:val="1"/>
      <w:numFmt w:val="decimal"/>
      <w:lvlText w:val="%7."/>
      <w:lvlJc w:val="left"/>
      <w:pPr>
        <w:ind w:left="5040" w:hanging="360"/>
      </w:pPr>
    </w:lvl>
    <w:lvl w:ilvl="7" w:tplc="EF3C5A84" w:tentative="1">
      <w:start w:val="1"/>
      <w:numFmt w:val="lowerLetter"/>
      <w:lvlText w:val="%8."/>
      <w:lvlJc w:val="left"/>
      <w:pPr>
        <w:ind w:left="5760" w:hanging="360"/>
      </w:pPr>
    </w:lvl>
    <w:lvl w:ilvl="8" w:tplc="082CFD4C"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517A3BBE">
      <w:start w:val="1"/>
      <w:numFmt w:val="lowerRoman"/>
      <w:lvlText w:val="(%1)"/>
      <w:lvlJc w:val="left"/>
      <w:pPr>
        <w:ind w:left="1080" w:hanging="720"/>
      </w:pPr>
      <w:rPr>
        <w:rFonts w:hint="default"/>
      </w:rPr>
    </w:lvl>
    <w:lvl w:ilvl="1" w:tplc="7474061E" w:tentative="1">
      <w:start w:val="1"/>
      <w:numFmt w:val="lowerLetter"/>
      <w:lvlText w:val="%2."/>
      <w:lvlJc w:val="left"/>
      <w:pPr>
        <w:ind w:left="1440" w:hanging="360"/>
      </w:pPr>
    </w:lvl>
    <w:lvl w:ilvl="2" w:tplc="0F52213C" w:tentative="1">
      <w:start w:val="1"/>
      <w:numFmt w:val="lowerRoman"/>
      <w:lvlText w:val="%3."/>
      <w:lvlJc w:val="right"/>
      <w:pPr>
        <w:ind w:left="2160" w:hanging="180"/>
      </w:pPr>
    </w:lvl>
    <w:lvl w:ilvl="3" w:tplc="60C263CA" w:tentative="1">
      <w:start w:val="1"/>
      <w:numFmt w:val="decimal"/>
      <w:lvlText w:val="%4."/>
      <w:lvlJc w:val="left"/>
      <w:pPr>
        <w:ind w:left="2880" w:hanging="360"/>
      </w:pPr>
    </w:lvl>
    <w:lvl w:ilvl="4" w:tplc="96DCFBB0" w:tentative="1">
      <w:start w:val="1"/>
      <w:numFmt w:val="lowerLetter"/>
      <w:lvlText w:val="%5."/>
      <w:lvlJc w:val="left"/>
      <w:pPr>
        <w:ind w:left="3600" w:hanging="360"/>
      </w:pPr>
    </w:lvl>
    <w:lvl w:ilvl="5" w:tplc="39F4BABC" w:tentative="1">
      <w:start w:val="1"/>
      <w:numFmt w:val="lowerRoman"/>
      <w:lvlText w:val="%6."/>
      <w:lvlJc w:val="right"/>
      <w:pPr>
        <w:ind w:left="4320" w:hanging="180"/>
      </w:pPr>
    </w:lvl>
    <w:lvl w:ilvl="6" w:tplc="583C8566" w:tentative="1">
      <w:start w:val="1"/>
      <w:numFmt w:val="decimal"/>
      <w:lvlText w:val="%7."/>
      <w:lvlJc w:val="left"/>
      <w:pPr>
        <w:ind w:left="5040" w:hanging="360"/>
      </w:pPr>
    </w:lvl>
    <w:lvl w:ilvl="7" w:tplc="2E8AD2CA" w:tentative="1">
      <w:start w:val="1"/>
      <w:numFmt w:val="lowerLetter"/>
      <w:lvlText w:val="%8."/>
      <w:lvlJc w:val="left"/>
      <w:pPr>
        <w:ind w:left="5760" w:hanging="360"/>
      </w:pPr>
    </w:lvl>
    <w:lvl w:ilvl="8" w:tplc="35F682B0"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5B1817B4">
      <w:start w:val="1"/>
      <w:numFmt w:val="lowerRoman"/>
      <w:lvlText w:val="(%1)"/>
      <w:lvlJc w:val="left"/>
      <w:pPr>
        <w:ind w:left="1080" w:hanging="720"/>
      </w:pPr>
      <w:rPr>
        <w:rFonts w:hint="default"/>
      </w:rPr>
    </w:lvl>
    <w:lvl w:ilvl="1" w:tplc="98EAE9AA" w:tentative="1">
      <w:start w:val="1"/>
      <w:numFmt w:val="lowerLetter"/>
      <w:lvlText w:val="%2."/>
      <w:lvlJc w:val="left"/>
      <w:pPr>
        <w:ind w:left="1440" w:hanging="360"/>
      </w:pPr>
    </w:lvl>
    <w:lvl w:ilvl="2" w:tplc="D3B20912" w:tentative="1">
      <w:start w:val="1"/>
      <w:numFmt w:val="lowerRoman"/>
      <w:lvlText w:val="%3."/>
      <w:lvlJc w:val="right"/>
      <w:pPr>
        <w:ind w:left="2160" w:hanging="180"/>
      </w:pPr>
    </w:lvl>
    <w:lvl w:ilvl="3" w:tplc="5AE8F928" w:tentative="1">
      <w:start w:val="1"/>
      <w:numFmt w:val="decimal"/>
      <w:lvlText w:val="%4."/>
      <w:lvlJc w:val="left"/>
      <w:pPr>
        <w:ind w:left="2880" w:hanging="360"/>
      </w:pPr>
    </w:lvl>
    <w:lvl w:ilvl="4" w:tplc="23E8EB64" w:tentative="1">
      <w:start w:val="1"/>
      <w:numFmt w:val="lowerLetter"/>
      <w:lvlText w:val="%5."/>
      <w:lvlJc w:val="left"/>
      <w:pPr>
        <w:ind w:left="3600" w:hanging="360"/>
      </w:pPr>
    </w:lvl>
    <w:lvl w:ilvl="5" w:tplc="0E7E43AE" w:tentative="1">
      <w:start w:val="1"/>
      <w:numFmt w:val="lowerRoman"/>
      <w:lvlText w:val="%6."/>
      <w:lvlJc w:val="right"/>
      <w:pPr>
        <w:ind w:left="4320" w:hanging="180"/>
      </w:pPr>
    </w:lvl>
    <w:lvl w:ilvl="6" w:tplc="EE2A4C66" w:tentative="1">
      <w:start w:val="1"/>
      <w:numFmt w:val="decimal"/>
      <w:lvlText w:val="%7."/>
      <w:lvlJc w:val="left"/>
      <w:pPr>
        <w:ind w:left="5040" w:hanging="360"/>
      </w:pPr>
    </w:lvl>
    <w:lvl w:ilvl="7" w:tplc="7D76A976" w:tentative="1">
      <w:start w:val="1"/>
      <w:numFmt w:val="lowerLetter"/>
      <w:lvlText w:val="%8."/>
      <w:lvlJc w:val="left"/>
      <w:pPr>
        <w:ind w:left="5760" w:hanging="360"/>
      </w:pPr>
    </w:lvl>
    <w:lvl w:ilvl="8" w:tplc="9EC8DD8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91D4FDD6">
      <w:start w:val="1"/>
      <w:numFmt w:val="lowerRoman"/>
      <w:lvlText w:val="(%1)"/>
      <w:lvlJc w:val="left"/>
      <w:pPr>
        <w:ind w:left="1080" w:hanging="720"/>
      </w:pPr>
      <w:rPr>
        <w:rFonts w:hint="default"/>
      </w:rPr>
    </w:lvl>
    <w:lvl w:ilvl="1" w:tplc="AAFE67D6" w:tentative="1">
      <w:start w:val="1"/>
      <w:numFmt w:val="lowerLetter"/>
      <w:lvlText w:val="%2."/>
      <w:lvlJc w:val="left"/>
      <w:pPr>
        <w:ind w:left="1440" w:hanging="360"/>
      </w:pPr>
    </w:lvl>
    <w:lvl w:ilvl="2" w:tplc="0B643F8E" w:tentative="1">
      <w:start w:val="1"/>
      <w:numFmt w:val="lowerRoman"/>
      <w:lvlText w:val="%3."/>
      <w:lvlJc w:val="right"/>
      <w:pPr>
        <w:ind w:left="2160" w:hanging="180"/>
      </w:pPr>
    </w:lvl>
    <w:lvl w:ilvl="3" w:tplc="AC90BDD0" w:tentative="1">
      <w:start w:val="1"/>
      <w:numFmt w:val="decimal"/>
      <w:lvlText w:val="%4."/>
      <w:lvlJc w:val="left"/>
      <w:pPr>
        <w:ind w:left="2880" w:hanging="360"/>
      </w:pPr>
    </w:lvl>
    <w:lvl w:ilvl="4" w:tplc="526C5E4C" w:tentative="1">
      <w:start w:val="1"/>
      <w:numFmt w:val="lowerLetter"/>
      <w:lvlText w:val="%5."/>
      <w:lvlJc w:val="left"/>
      <w:pPr>
        <w:ind w:left="3600" w:hanging="360"/>
      </w:pPr>
    </w:lvl>
    <w:lvl w:ilvl="5" w:tplc="05DC3E76" w:tentative="1">
      <w:start w:val="1"/>
      <w:numFmt w:val="lowerRoman"/>
      <w:lvlText w:val="%6."/>
      <w:lvlJc w:val="right"/>
      <w:pPr>
        <w:ind w:left="4320" w:hanging="180"/>
      </w:pPr>
    </w:lvl>
    <w:lvl w:ilvl="6" w:tplc="AC142984" w:tentative="1">
      <w:start w:val="1"/>
      <w:numFmt w:val="decimal"/>
      <w:lvlText w:val="%7."/>
      <w:lvlJc w:val="left"/>
      <w:pPr>
        <w:ind w:left="5040" w:hanging="360"/>
      </w:pPr>
    </w:lvl>
    <w:lvl w:ilvl="7" w:tplc="17380746" w:tentative="1">
      <w:start w:val="1"/>
      <w:numFmt w:val="lowerLetter"/>
      <w:lvlText w:val="%8."/>
      <w:lvlJc w:val="left"/>
      <w:pPr>
        <w:ind w:left="5760" w:hanging="360"/>
      </w:pPr>
    </w:lvl>
    <w:lvl w:ilvl="8" w:tplc="776032EE"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0A5CEB9A">
      <w:start w:val="1"/>
      <w:numFmt w:val="lowerRoman"/>
      <w:lvlText w:val="(%1)"/>
      <w:lvlJc w:val="left"/>
      <w:pPr>
        <w:ind w:left="1080" w:hanging="720"/>
      </w:pPr>
      <w:rPr>
        <w:rFonts w:hint="default"/>
      </w:rPr>
    </w:lvl>
    <w:lvl w:ilvl="1" w:tplc="1E96C32C" w:tentative="1">
      <w:start w:val="1"/>
      <w:numFmt w:val="lowerLetter"/>
      <w:lvlText w:val="%2."/>
      <w:lvlJc w:val="left"/>
      <w:pPr>
        <w:ind w:left="1440" w:hanging="360"/>
      </w:pPr>
    </w:lvl>
    <w:lvl w:ilvl="2" w:tplc="FC3C160E" w:tentative="1">
      <w:start w:val="1"/>
      <w:numFmt w:val="lowerRoman"/>
      <w:lvlText w:val="%3."/>
      <w:lvlJc w:val="right"/>
      <w:pPr>
        <w:ind w:left="2160" w:hanging="180"/>
      </w:pPr>
    </w:lvl>
    <w:lvl w:ilvl="3" w:tplc="8C3E8FE4" w:tentative="1">
      <w:start w:val="1"/>
      <w:numFmt w:val="decimal"/>
      <w:lvlText w:val="%4."/>
      <w:lvlJc w:val="left"/>
      <w:pPr>
        <w:ind w:left="2880" w:hanging="360"/>
      </w:pPr>
    </w:lvl>
    <w:lvl w:ilvl="4" w:tplc="B016E00E" w:tentative="1">
      <w:start w:val="1"/>
      <w:numFmt w:val="lowerLetter"/>
      <w:lvlText w:val="%5."/>
      <w:lvlJc w:val="left"/>
      <w:pPr>
        <w:ind w:left="3600" w:hanging="360"/>
      </w:pPr>
    </w:lvl>
    <w:lvl w:ilvl="5" w:tplc="12CC813C" w:tentative="1">
      <w:start w:val="1"/>
      <w:numFmt w:val="lowerRoman"/>
      <w:lvlText w:val="%6."/>
      <w:lvlJc w:val="right"/>
      <w:pPr>
        <w:ind w:left="4320" w:hanging="180"/>
      </w:pPr>
    </w:lvl>
    <w:lvl w:ilvl="6" w:tplc="53426F6E" w:tentative="1">
      <w:start w:val="1"/>
      <w:numFmt w:val="decimal"/>
      <w:lvlText w:val="%7."/>
      <w:lvlJc w:val="left"/>
      <w:pPr>
        <w:ind w:left="5040" w:hanging="360"/>
      </w:pPr>
    </w:lvl>
    <w:lvl w:ilvl="7" w:tplc="459267EC" w:tentative="1">
      <w:start w:val="1"/>
      <w:numFmt w:val="lowerLetter"/>
      <w:lvlText w:val="%8."/>
      <w:lvlJc w:val="left"/>
      <w:pPr>
        <w:ind w:left="5760" w:hanging="360"/>
      </w:pPr>
    </w:lvl>
    <w:lvl w:ilvl="8" w:tplc="5F780DF0" w:tentative="1">
      <w:start w:val="1"/>
      <w:numFmt w:val="lowerRoman"/>
      <w:lvlText w:val="%9."/>
      <w:lvlJc w:val="right"/>
      <w:pPr>
        <w:ind w:left="6480" w:hanging="180"/>
      </w:pPr>
    </w:lvl>
  </w:abstractNum>
  <w:abstractNum w:abstractNumId="15" w15:restartNumberingAfterBreak="0">
    <w:nsid w:val="500B023D"/>
    <w:multiLevelType w:val="hybridMultilevel"/>
    <w:tmpl w:val="BC5C93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695616A"/>
    <w:multiLevelType w:val="hybridMultilevel"/>
    <w:tmpl w:val="790C5C02"/>
    <w:lvl w:ilvl="0" w:tplc="613E21DE">
      <w:start w:val="1"/>
      <w:numFmt w:val="lowerRoman"/>
      <w:lvlText w:val="(%1)"/>
      <w:lvlJc w:val="left"/>
      <w:pPr>
        <w:ind w:left="1080" w:hanging="720"/>
      </w:pPr>
      <w:rPr>
        <w:rFonts w:hint="default"/>
      </w:rPr>
    </w:lvl>
    <w:lvl w:ilvl="1" w:tplc="8CA4F412" w:tentative="1">
      <w:start w:val="1"/>
      <w:numFmt w:val="lowerLetter"/>
      <w:lvlText w:val="%2."/>
      <w:lvlJc w:val="left"/>
      <w:pPr>
        <w:ind w:left="1440" w:hanging="360"/>
      </w:pPr>
    </w:lvl>
    <w:lvl w:ilvl="2" w:tplc="15CCA3EE" w:tentative="1">
      <w:start w:val="1"/>
      <w:numFmt w:val="lowerRoman"/>
      <w:lvlText w:val="%3."/>
      <w:lvlJc w:val="right"/>
      <w:pPr>
        <w:ind w:left="2160" w:hanging="180"/>
      </w:pPr>
    </w:lvl>
    <w:lvl w:ilvl="3" w:tplc="4EACB5B8" w:tentative="1">
      <w:start w:val="1"/>
      <w:numFmt w:val="decimal"/>
      <w:lvlText w:val="%4."/>
      <w:lvlJc w:val="left"/>
      <w:pPr>
        <w:ind w:left="2880" w:hanging="360"/>
      </w:pPr>
    </w:lvl>
    <w:lvl w:ilvl="4" w:tplc="F07EB360" w:tentative="1">
      <w:start w:val="1"/>
      <w:numFmt w:val="lowerLetter"/>
      <w:lvlText w:val="%5."/>
      <w:lvlJc w:val="left"/>
      <w:pPr>
        <w:ind w:left="3600" w:hanging="360"/>
      </w:pPr>
    </w:lvl>
    <w:lvl w:ilvl="5" w:tplc="1EF064B8" w:tentative="1">
      <w:start w:val="1"/>
      <w:numFmt w:val="lowerRoman"/>
      <w:lvlText w:val="%6."/>
      <w:lvlJc w:val="right"/>
      <w:pPr>
        <w:ind w:left="4320" w:hanging="180"/>
      </w:pPr>
    </w:lvl>
    <w:lvl w:ilvl="6" w:tplc="73B8C874" w:tentative="1">
      <w:start w:val="1"/>
      <w:numFmt w:val="decimal"/>
      <w:lvlText w:val="%7."/>
      <w:lvlJc w:val="left"/>
      <w:pPr>
        <w:ind w:left="5040" w:hanging="360"/>
      </w:pPr>
    </w:lvl>
    <w:lvl w:ilvl="7" w:tplc="8A042792" w:tentative="1">
      <w:start w:val="1"/>
      <w:numFmt w:val="lowerLetter"/>
      <w:lvlText w:val="%8."/>
      <w:lvlJc w:val="left"/>
      <w:pPr>
        <w:ind w:left="5760" w:hanging="360"/>
      </w:pPr>
    </w:lvl>
    <w:lvl w:ilvl="8" w:tplc="8158A59A" w:tentative="1">
      <w:start w:val="1"/>
      <w:numFmt w:val="lowerRoman"/>
      <w:lvlText w:val="%9."/>
      <w:lvlJc w:val="right"/>
      <w:pPr>
        <w:ind w:left="6480" w:hanging="180"/>
      </w:pPr>
    </w:lvl>
  </w:abstractNum>
  <w:abstractNum w:abstractNumId="17" w15:restartNumberingAfterBreak="0">
    <w:nsid w:val="5F6A3824"/>
    <w:multiLevelType w:val="hybridMultilevel"/>
    <w:tmpl w:val="9A4E0DB6"/>
    <w:lvl w:ilvl="0" w:tplc="F7F28E7A">
      <w:start w:val="1"/>
      <w:numFmt w:val="lowerRoman"/>
      <w:lvlText w:val="(%1)"/>
      <w:lvlJc w:val="left"/>
      <w:pPr>
        <w:ind w:left="1080" w:hanging="720"/>
      </w:pPr>
      <w:rPr>
        <w:rFonts w:hint="default"/>
      </w:rPr>
    </w:lvl>
    <w:lvl w:ilvl="1" w:tplc="6D0E2B1A" w:tentative="1">
      <w:start w:val="1"/>
      <w:numFmt w:val="lowerLetter"/>
      <w:lvlText w:val="%2."/>
      <w:lvlJc w:val="left"/>
      <w:pPr>
        <w:ind w:left="1440" w:hanging="360"/>
      </w:pPr>
    </w:lvl>
    <w:lvl w:ilvl="2" w:tplc="C92C33AA" w:tentative="1">
      <w:start w:val="1"/>
      <w:numFmt w:val="lowerRoman"/>
      <w:lvlText w:val="%3."/>
      <w:lvlJc w:val="right"/>
      <w:pPr>
        <w:ind w:left="2160" w:hanging="180"/>
      </w:pPr>
    </w:lvl>
    <w:lvl w:ilvl="3" w:tplc="66F65376" w:tentative="1">
      <w:start w:val="1"/>
      <w:numFmt w:val="decimal"/>
      <w:lvlText w:val="%4."/>
      <w:lvlJc w:val="left"/>
      <w:pPr>
        <w:ind w:left="2880" w:hanging="360"/>
      </w:pPr>
    </w:lvl>
    <w:lvl w:ilvl="4" w:tplc="350443FC" w:tentative="1">
      <w:start w:val="1"/>
      <w:numFmt w:val="lowerLetter"/>
      <w:lvlText w:val="%5."/>
      <w:lvlJc w:val="left"/>
      <w:pPr>
        <w:ind w:left="3600" w:hanging="360"/>
      </w:pPr>
    </w:lvl>
    <w:lvl w:ilvl="5" w:tplc="900CB8D4" w:tentative="1">
      <w:start w:val="1"/>
      <w:numFmt w:val="lowerRoman"/>
      <w:lvlText w:val="%6."/>
      <w:lvlJc w:val="right"/>
      <w:pPr>
        <w:ind w:left="4320" w:hanging="180"/>
      </w:pPr>
    </w:lvl>
    <w:lvl w:ilvl="6" w:tplc="3B4C3CB2" w:tentative="1">
      <w:start w:val="1"/>
      <w:numFmt w:val="decimal"/>
      <w:lvlText w:val="%7."/>
      <w:lvlJc w:val="left"/>
      <w:pPr>
        <w:ind w:left="5040" w:hanging="360"/>
      </w:pPr>
    </w:lvl>
    <w:lvl w:ilvl="7" w:tplc="D8A27CFA" w:tentative="1">
      <w:start w:val="1"/>
      <w:numFmt w:val="lowerLetter"/>
      <w:lvlText w:val="%8."/>
      <w:lvlJc w:val="left"/>
      <w:pPr>
        <w:ind w:left="5760" w:hanging="360"/>
      </w:pPr>
    </w:lvl>
    <w:lvl w:ilvl="8" w:tplc="0158DA72" w:tentative="1">
      <w:start w:val="1"/>
      <w:numFmt w:val="lowerRoman"/>
      <w:lvlText w:val="%9."/>
      <w:lvlJc w:val="right"/>
      <w:pPr>
        <w:ind w:left="6480" w:hanging="180"/>
      </w:pPr>
    </w:lvl>
  </w:abstractNum>
  <w:abstractNum w:abstractNumId="18" w15:restartNumberingAfterBreak="0">
    <w:nsid w:val="6F0D259A"/>
    <w:multiLevelType w:val="hybridMultilevel"/>
    <w:tmpl w:val="9A4E0DB6"/>
    <w:lvl w:ilvl="0" w:tplc="A33827C4">
      <w:start w:val="1"/>
      <w:numFmt w:val="lowerRoman"/>
      <w:lvlText w:val="(%1)"/>
      <w:lvlJc w:val="left"/>
      <w:pPr>
        <w:ind w:left="1080" w:hanging="720"/>
      </w:pPr>
      <w:rPr>
        <w:rFonts w:hint="default"/>
      </w:rPr>
    </w:lvl>
    <w:lvl w:ilvl="1" w:tplc="E288FA0C" w:tentative="1">
      <w:start w:val="1"/>
      <w:numFmt w:val="lowerLetter"/>
      <w:lvlText w:val="%2."/>
      <w:lvlJc w:val="left"/>
      <w:pPr>
        <w:ind w:left="1440" w:hanging="360"/>
      </w:pPr>
    </w:lvl>
    <w:lvl w:ilvl="2" w:tplc="2C566D24" w:tentative="1">
      <w:start w:val="1"/>
      <w:numFmt w:val="lowerRoman"/>
      <w:lvlText w:val="%3."/>
      <w:lvlJc w:val="right"/>
      <w:pPr>
        <w:ind w:left="2160" w:hanging="180"/>
      </w:pPr>
    </w:lvl>
    <w:lvl w:ilvl="3" w:tplc="8BD85906" w:tentative="1">
      <w:start w:val="1"/>
      <w:numFmt w:val="decimal"/>
      <w:lvlText w:val="%4."/>
      <w:lvlJc w:val="left"/>
      <w:pPr>
        <w:ind w:left="2880" w:hanging="360"/>
      </w:pPr>
    </w:lvl>
    <w:lvl w:ilvl="4" w:tplc="D3A027F2" w:tentative="1">
      <w:start w:val="1"/>
      <w:numFmt w:val="lowerLetter"/>
      <w:lvlText w:val="%5."/>
      <w:lvlJc w:val="left"/>
      <w:pPr>
        <w:ind w:left="3600" w:hanging="360"/>
      </w:pPr>
    </w:lvl>
    <w:lvl w:ilvl="5" w:tplc="BF5258D6" w:tentative="1">
      <w:start w:val="1"/>
      <w:numFmt w:val="lowerRoman"/>
      <w:lvlText w:val="%6."/>
      <w:lvlJc w:val="right"/>
      <w:pPr>
        <w:ind w:left="4320" w:hanging="180"/>
      </w:pPr>
    </w:lvl>
    <w:lvl w:ilvl="6" w:tplc="72583998" w:tentative="1">
      <w:start w:val="1"/>
      <w:numFmt w:val="decimal"/>
      <w:lvlText w:val="%7."/>
      <w:lvlJc w:val="left"/>
      <w:pPr>
        <w:ind w:left="5040" w:hanging="360"/>
      </w:pPr>
    </w:lvl>
    <w:lvl w:ilvl="7" w:tplc="C7D24E94" w:tentative="1">
      <w:start w:val="1"/>
      <w:numFmt w:val="lowerLetter"/>
      <w:lvlText w:val="%8."/>
      <w:lvlJc w:val="left"/>
      <w:pPr>
        <w:ind w:left="5760" w:hanging="360"/>
      </w:pPr>
    </w:lvl>
    <w:lvl w:ilvl="8" w:tplc="D7323E82" w:tentative="1">
      <w:start w:val="1"/>
      <w:numFmt w:val="lowerRoman"/>
      <w:lvlText w:val="%9."/>
      <w:lvlJc w:val="right"/>
      <w:pPr>
        <w:ind w:left="6480" w:hanging="180"/>
      </w:pPr>
    </w:lvl>
  </w:abstractNum>
  <w:abstractNum w:abstractNumId="19" w15:restartNumberingAfterBreak="0">
    <w:nsid w:val="6FC36552"/>
    <w:multiLevelType w:val="hybridMultilevel"/>
    <w:tmpl w:val="9A4E0DB6"/>
    <w:lvl w:ilvl="0" w:tplc="70923074">
      <w:start w:val="1"/>
      <w:numFmt w:val="lowerRoman"/>
      <w:lvlText w:val="(%1)"/>
      <w:lvlJc w:val="left"/>
      <w:pPr>
        <w:ind w:left="1080" w:hanging="720"/>
      </w:pPr>
      <w:rPr>
        <w:rFonts w:hint="default"/>
      </w:rPr>
    </w:lvl>
    <w:lvl w:ilvl="1" w:tplc="5BB6AD38" w:tentative="1">
      <w:start w:val="1"/>
      <w:numFmt w:val="lowerLetter"/>
      <w:lvlText w:val="%2."/>
      <w:lvlJc w:val="left"/>
      <w:pPr>
        <w:ind w:left="1440" w:hanging="360"/>
      </w:pPr>
    </w:lvl>
    <w:lvl w:ilvl="2" w:tplc="EB6C24CA" w:tentative="1">
      <w:start w:val="1"/>
      <w:numFmt w:val="lowerRoman"/>
      <w:lvlText w:val="%3."/>
      <w:lvlJc w:val="right"/>
      <w:pPr>
        <w:ind w:left="2160" w:hanging="180"/>
      </w:pPr>
    </w:lvl>
    <w:lvl w:ilvl="3" w:tplc="A906F652" w:tentative="1">
      <w:start w:val="1"/>
      <w:numFmt w:val="decimal"/>
      <w:lvlText w:val="%4."/>
      <w:lvlJc w:val="left"/>
      <w:pPr>
        <w:ind w:left="2880" w:hanging="360"/>
      </w:pPr>
    </w:lvl>
    <w:lvl w:ilvl="4" w:tplc="3A0C3D08" w:tentative="1">
      <w:start w:val="1"/>
      <w:numFmt w:val="lowerLetter"/>
      <w:lvlText w:val="%5."/>
      <w:lvlJc w:val="left"/>
      <w:pPr>
        <w:ind w:left="3600" w:hanging="360"/>
      </w:pPr>
    </w:lvl>
    <w:lvl w:ilvl="5" w:tplc="E722A156" w:tentative="1">
      <w:start w:val="1"/>
      <w:numFmt w:val="lowerRoman"/>
      <w:lvlText w:val="%6."/>
      <w:lvlJc w:val="right"/>
      <w:pPr>
        <w:ind w:left="4320" w:hanging="180"/>
      </w:pPr>
    </w:lvl>
    <w:lvl w:ilvl="6" w:tplc="F2DA3C40" w:tentative="1">
      <w:start w:val="1"/>
      <w:numFmt w:val="decimal"/>
      <w:lvlText w:val="%7."/>
      <w:lvlJc w:val="left"/>
      <w:pPr>
        <w:ind w:left="5040" w:hanging="360"/>
      </w:pPr>
    </w:lvl>
    <w:lvl w:ilvl="7" w:tplc="C46A8C3C" w:tentative="1">
      <w:start w:val="1"/>
      <w:numFmt w:val="lowerLetter"/>
      <w:lvlText w:val="%8."/>
      <w:lvlJc w:val="left"/>
      <w:pPr>
        <w:ind w:left="5760" w:hanging="360"/>
      </w:pPr>
    </w:lvl>
    <w:lvl w:ilvl="8" w:tplc="5C42AD86" w:tentative="1">
      <w:start w:val="1"/>
      <w:numFmt w:val="lowerRoman"/>
      <w:lvlText w:val="%9."/>
      <w:lvlJc w:val="right"/>
      <w:pPr>
        <w:ind w:left="6480" w:hanging="180"/>
      </w:pPr>
    </w:lvl>
  </w:abstractNum>
  <w:abstractNum w:abstractNumId="20" w15:restartNumberingAfterBreak="0">
    <w:nsid w:val="704C5705"/>
    <w:multiLevelType w:val="hybridMultilevel"/>
    <w:tmpl w:val="C7521458"/>
    <w:lvl w:ilvl="0" w:tplc="09B2728A">
      <w:start w:val="1"/>
      <w:numFmt w:val="lowerRoman"/>
      <w:lvlText w:val="(%1)"/>
      <w:lvlJc w:val="left"/>
      <w:pPr>
        <w:ind w:left="1080" w:hanging="720"/>
      </w:pPr>
      <w:rPr>
        <w:rFonts w:hint="default"/>
      </w:rPr>
    </w:lvl>
    <w:lvl w:ilvl="1" w:tplc="B330B89E" w:tentative="1">
      <w:start w:val="1"/>
      <w:numFmt w:val="lowerLetter"/>
      <w:lvlText w:val="%2."/>
      <w:lvlJc w:val="left"/>
      <w:pPr>
        <w:ind w:left="1440" w:hanging="360"/>
      </w:pPr>
    </w:lvl>
    <w:lvl w:ilvl="2" w:tplc="FF62DB06" w:tentative="1">
      <w:start w:val="1"/>
      <w:numFmt w:val="lowerRoman"/>
      <w:lvlText w:val="%3."/>
      <w:lvlJc w:val="right"/>
      <w:pPr>
        <w:ind w:left="2160" w:hanging="180"/>
      </w:pPr>
    </w:lvl>
    <w:lvl w:ilvl="3" w:tplc="2514DAFA" w:tentative="1">
      <w:start w:val="1"/>
      <w:numFmt w:val="decimal"/>
      <w:lvlText w:val="%4."/>
      <w:lvlJc w:val="left"/>
      <w:pPr>
        <w:ind w:left="2880" w:hanging="360"/>
      </w:pPr>
    </w:lvl>
    <w:lvl w:ilvl="4" w:tplc="5E789C0E" w:tentative="1">
      <w:start w:val="1"/>
      <w:numFmt w:val="lowerLetter"/>
      <w:lvlText w:val="%5."/>
      <w:lvlJc w:val="left"/>
      <w:pPr>
        <w:ind w:left="3600" w:hanging="360"/>
      </w:pPr>
    </w:lvl>
    <w:lvl w:ilvl="5" w:tplc="4FA84FF2" w:tentative="1">
      <w:start w:val="1"/>
      <w:numFmt w:val="lowerRoman"/>
      <w:lvlText w:val="%6."/>
      <w:lvlJc w:val="right"/>
      <w:pPr>
        <w:ind w:left="4320" w:hanging="180"/>
      </w:pPr>
    </w:lvl>
    <w:lvl w:ilvl="6" w:tplc="77E28D98" w:tentative="1">
      <w:start w:val="1"/>
      <w:numFmt w:val="decimal"/>
      <w:lvlText w:val="%7."/>
      <w:lvlJc w:val="left"/>
      <w:pPr>
        <w:ind w:left="5040" w:hanging="360"/>
      </w:pPr>
    </w:lvl>
    <w:lvl w:ilvl="7" w:tplc="79264178" w:tentative="1">
      <w:start w:val="1"/>
      <w:numFmt w:val="lowerLetter"/>
      <w:lvlText w:val="%8."/>
      <w:lvlJc w:val="left"/>
      <w:pPr>
        <w:ind w:left="5760" w:hanging="360"/>
      </w:pPr>
    </w:lvl>
    <w:lvl w:ilvl="8" w:tplc="0CF6B860" w:tentative="1">
      <w:start w:val="1"/>
      <w:numFmt w:val="lowerRoman"/>
      <w:lvlText w:val="%9."/>
      <w:lvlJc w:val="right"/>
      <w:pPr>
        <w:ind w:left="6480" w:hanging="180"/>
      </w:pPr>
    </w:lvl>
  </w:abstractNum>
  <w:abstractNum w:abstractNumId="21"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52996098">
    <w:abstractNumId w:val="21"/>
  </w:num>
  <w:num w:numId="2" w16cid:durableId="253131636">
    <w:abstractNumId w:val="6"/>
  </w:num>
  <w:num w:numId="3" w16cid:durableId="1094859006">
    <w:abstractNumId w:val="2"/>
  </w:num>
  <w:num w:numId="4" w16cid:durableId="834958115">
    <w:abstractNumId w:val="10"/>
  </w:num>
  <w:num w:numId="5" w16cid:durableId="1164398024">
    <w:abstractNumId w:val="9"/>
  </w:num>
  <w:num w:numId="6" w16cid:durableId="1919511678">
    <w:abstractNumId w:val="1"/>
  </w:num>
  <w:num w:numId="7" w16cid:durableId="293799788">
    <w:abstractNumId w:val="16"/>
  </w:num>
  <w:num w:numId="8" w16cid:durableId="226385947">
    <w:abstractNumId w:val="7"/>
  </w:num>
  <w:num w:numId="9" w16cid:durableId="1051612418">
    <w:abstractNumId w:val="13"/>
  </w:num>
  <w:num w:numId="10" w16cid:durableId="1288774831">
    <w:abstractNumId w:val="5"/>
  </w:num>
  <w:num w:numId="11" w16cid:durableId="68623975">
    <w:abstractNumId w:val="20"/>
  </w:num>
  <w:num w:numId="12" w16cid:durableId="2038502190">
    <w:abstractNumId w:val="11"/>
  </w:num>
  <w:num w:numId="13" w16cid:durableId="1217661481">
    <w:abstractNumId w:val="4"/>
  </w:num>
  <w:num w:numId="14" w16cid:durableId="1910384342">
    <w:abstractNumId w:val="3"/>
  </w:num>
  <w:num w:numId="15" w16cid:durableId="352069995">
    <w:abstractNumId w:val="18"/>
  </w:num>
  <w:num w:numId="16" w16cid:durableId="1337534175">
    <w:abstractNumId w:val="17"/>
  </w:num>
  <w:num w:numId="17" w16cid:durableId="2059474569">
    <w:abstractNumId w:val="8"/>
  </w:num>
  <w:num w:numId="18" w16cid:durableId="1120223578">
    <w:abstractNumId w:val="14"/>
  </w:num>
  <w:num w:numId="19" w16cid:durableId="635181108">
    <w:abstractNumId w:val="19"/>
  </w:num>
  <w:num w:numId="20" w16cid:durableId="592514498">
    <w:abstractNumId w:val="12"/>
  </w:num>
  <w:num w:numId="21" w16cid:durableId="2137940984">
    <w:abstractNumId w:val="0"/>
  </w:num>
  <w:num w:numId="22" w16cid:durableId="215095206">
    <w:abstractNumId w:val="21"/>
  </w:num>
  <w:num w:numId="23" w16cid:durableId="569577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30"/>
    <w:rsid w:val="00131FCE"/>
    <w:rsid w:val="001B05D3"/>
    <w:rsid w:val="001B42E4"/>
    <w:rsid w:val="001F28A2"/>
    <w:rsid w:val="0026666C"/>
    <w:rsid w:val="00267200"/>
    <w:rsid w:val="0027674E"/>
    <w:rsid w:val="0039662A"/>
    <w:rsid w:val="005A6870"/>
    <w:rsid w:val="005B5F0B"/>
    <w:rsid w:val="005D690B"/>
    <w:rsid w:val="00614411"/>
    <w:rsid w:val="00664310"/>
    <w:rsid w:val="006A67E4"/>
    <w:rsid w:val="007D052A"/>
    <w:rsid w:val="007F2368"/>
    <w:rsid w:val="00842130"/>
    <w:rsid w:val="008A18DA"/>
    <w:rsid w:val="00AD5574"/>
    <w:rsid w:val="00AD5E13"/>
    <w:rsid w:val="00B63B03"/>
    <w:rsid w:val="00C3279D"/>
    <w:rsid w:val="00D552A3"/>
    <w:rsid w:val="00E7225C"/>
    <w:rsid w:val="00EE573D"/>
    <w:rsid w:val="00EE7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716C"/>
  <w15:docId w15:val="{A5631580-AA20-4D29-8699-90105834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21"/>
      </w:numPr>
      <w:spacing w:before="40" w:after="40"/>
    </w:pPr>
  </w:style>
  <w:style w:type="paragraph" w:styleId="ListBullet2">
    <w:name w:val="List Bullet 2"/>
    <w:basedOn w:val="Normal"/>
    <w:uiPriority w:val="99"/>
    <w:unhideWhenUsed/>
    <w:qFormat/>
    <w:rsid w:val="00D2559D"/>
    <w:pPr>
      <w:numPr>
        <w:ilvl w:val="1"/>
        <w:numId w:val="22"/>
      </w:numPr>
    </w:pPr>
  </w:style>
  <w:style w:type="paragraph" w:styleId="ListBullet3">
    <w:name w:val="List Bullet 3"/>
    <w:basedOn w:val="Normal"/>
    <w:uiPriority w:val="99"/>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AD5574"/>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282013" w:rsidRDefault="00C06001"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282013" w:rsidRDefault="00C06001"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282013" w:rsidRDefault="00C06001"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282013" w:rsidRDefault="00C06001"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282013" w:rsidRDefault="00C06001"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282013" w:rsidRDefault="00C06001"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282013" w:rsidRDefault="00C06001"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282013" w:rsidRDefault="00C06001"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282013" w:rsidRDefault="00C06001"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282013" w:rsidRDefault="00C06001"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282013" w:rsidRDefault="00C06001"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282013" w:rsidRDefault="00C06001"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282013" w:rsidRDefault="00C06001"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282013" w:rsidRDefault="00C06001"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282013" w:rsidRDefault="00C06001" w:rsidP="003F0F27">
          <w:pPr>
            <w:pStyle w:val="3D74014C83664508BCF0C7EE79A62DB3"/>
          </w:pPr>
          <w:r w:rsidRPr="00D858FE">
            <w:rPr>
              <w:rStyle w:val="PlaceholderText"/>
            </w:rPr>
            <w:t xml:space="preserve">Choose an </w:t>
          </w:r>
          <w:r w:rsidRPr="00D858FE">
            <w:rPr>
              <w:rStyle w:val="PlaceholderText"/>
            </w:rPr>
            <w:t>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282013" w:rsidRDefault="00C06001"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282013" w:rsidRDefault="00C06001"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282013" w:rsidRDefault="00C06001"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282013" w:rsidRDefault="00C06001"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282013" w:rsidRDefault="00C06001"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282013" w:rsidRDefault="00C06001"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282013" w:rsidRDefault="00C06001"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282013" w:rsidRDefault="00C06001"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282013" w:rsidRDefault="00C06001"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282013" w:rsidRDefault="00C06001"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282013" w:rsidRDefault="00C06001"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282013" w:rsidRDefault="00C06001"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282013" w:rsidRDefault="00C06001"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282013" w:rsidRDefault="00C06001"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282013" w:rsidRDefault="00C06001"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282013" w:rsidRDefault="00C06001"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282013" w:rsidRDefault="00C06001"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282013" w:rsidRDefault="00C06001"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282013" w:rsidRDefault="00C06001"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282013" w:rsidRDefault="00C06001"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282013" w:rsidRDefault="00C06001"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282013" w:rsidRDefault="00C06001"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282013" w:rsidRDefault="00C06001"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282013" w:rsidRDefault="00C06001"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282013" w:rsidRDefault="00C06001"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282013" w:rsidRDefault="00C06001"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282013" w:rsidRDefault="00C06001"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282013" w:rsidRDefault="00C06001"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282013" w:rsidRDefault="00C06001"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282013" w:rsidRDefault="00C06001"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282013" w:rsidRDefault="00C06001" w:rsidP="003F0F27">
          <w:pPr>
            <w:pStyle w:val="C9E7CD3C70A241D49D00DF0FCFA75D41"/>
          </w:pPr>
          <w:r w:rsidRPr="00D858FE">
            <w:rPr>
              <w:rStyle w:val="PlaceholderText"/>
            </w:rPr>
            <w:t xml:space="preserve">Choose an </w:t>
          </w:r>
          <w:r w:rsidRPr="00D858FE">
            <w:rPr>
              <w:rStyle w:val="PlaceholderText"/>
            </w:rPr>
            <w:t>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282013" w:rsidRDefault="00C06001" w:rsidP="003F0F27">
          <w:pPr>
            <w:pStyle w:val="B689E0D6DEDF475389244BFFB963B472"/>
          </w:pPr>
          <w:r w:rsidRPr="00D858FE">
            <w:rPr>
              <w:rStyle w:val="PlaceholderText"/>
            </w:rPr>
            <w:t>Choose an item.</w:t>
          </w:r>
        </w:p>
      </w:docPartBody>
    </w:docPart>
    <w:docPart>
      <w:docPartPr>
        <w:name w:val="DF79120A02924ECDB878769771ED1093"/>
        <w:category>
          <w:name w:val="General"/>
          <w:gallery w:val="placeholder"/>
        </w:category>
        <w:types>
          <w:type w:val="bbPlcHdr"/>
        </w:types>
        <w:behaviors>
          <w:behavior w:val="content"/>
        </w:behaviors>
        <w:guid w:val="{2F9695E3-E019-4569-806F-7620D67722D5}"/>
      </w:docPartPr>
      <w:docPartBody>
        <w:p w:rsidR="00282013" w:rsidRDefault="00C06001" w:rsidP="003F0F27">
          <w:pPr>
            <w:pStyle w:val="DF79120A02924ECDB878769771ED1093"/>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282013" w:rsidRDefault="00C06001"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282013" w:rsidRDefault="00C06001"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282013" w:rsidRDefault="00C06001" w:rsidP="003F0F27">
          <w:pPr>
            <w:pStyle w:val="54D57349EA0D4ED5B4CF392563751624"/>
          </w:pPr>
          <w:r w:rsidRPr="00D858FE">
            <w:rPr>
              <w:rStyle w:val="PlaceholderText"/>
            </w:rPr>
            <w:t>Choose an item.</w:t>
          </w:r>
        </w:p>
      </w:docPartBody>
    </w:docPart>
    <w:docPart>
      <w:docPartPr>
        <w:name w:val="51CDE488394F44E7B19F002BEAF90B3F"/>
        <w:category>
          <w:name w:val="General"/>
          <w:gallery w:val="placeholder"/>
        </w:category>
        <w:types>
          <w:type w:val="bbPlcHdr"/>
        </w:types>
        <w:behaviors>
          <w:behavior w:val="content"/>
        </w:behaviors>
        <w:guid w:val="{D9174C53-559F-4004-86CD-5EB5A7DA37D7}"/>
      </w:docPartPr>
      <w:docPartBody>
        <w:p w:rsidR="00282013" w:rsidRDefault="00C06001" w:rsidP="003F0F27">
          <w:pPr>
            <w:pStyle w:val="51CDE488394F44E7B19F002BEAF90B3F"/>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282013" w:rsidRDefault="00C06001" w:rsidP="003F0F27">
          <w:pPr>
            <w:pStyle w:val="90A15EDE311E4966AE6F7C5FB297D910"/>
          </w:pPr>
          <w:r w:rsidRPr="00D858FE">
            <w:rPr>
              <w:rStyle w:val="PlaceholderText"/>
            </w:rPr>
            <w:t>Choose an item.</w:t>
          </w:r>
        </w:p>
      </w:docPartBody>
    </w:docPart>
    <w:docPart>
      <w:docPartPr>
        <w:name w:val="FE090F207CA94622BC0BA7B2DF9E4CE2"/>
        <w:category>
          <w:name w:val="General"/>
          <w:gallery w:val="placeholder"/>
        </w:category>
        <w:types>
          <w:type w:val="bbPlcHdr"/>
        </w:types>
        <w:behaviors>
          <w:behavior w:val="content"/>
        </w:behaviors>
        <w:guid w:val="{5200A2EB-E425-42FA-9400-E8F2F4E22D03}"/>
      </w:docPartPr>
      <w:docPartBody>
        <w:p w:rsidR="00282013" w:rsidRDefault="00C06001" w:rsidP="003F0F27">
          <w:pPr>
            <w:pStyle w:val="FE090F207CA94622BC0BA7B2DF9E4CE2"/>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282013" w:rsidRDefault="00C06001" w:rsidP="003F0F27">
          <w:pPr>
            <w:pStyle w:val="B015676141DF4665B3EF180BE7146A5D"/>
          </w:pPr>
          <w:r w:rsidRPr="00D858FE">
            <w:rPr>
              <w:rStyle w:val="PlaceholderText"/>
            </w:rPr>
            <w:t>Choose an item.</w:t>
          </w:r>
        </w:p>
      </w:docPartBody>
    </w:docPart>
    <w:docPart>
      <w:docPartPr>
        <w:name w:val="024FF5933BF14149A3326BA642FD85E1"/>
        <w:category>
          <w:name w:val="General"/>
          <w:gallery w:val="placeholder"/>
        </w:category>
        <w:types>
          <w:type w:val="bbPlcHdr"/>
        </w:types>
        <w:behaviors>
          <w:behavior w:val="content"/>
        </w:behaviors>
        <w:guid w:val="{2C3B5383-39FD-417E-A493-86402084868E}"/>
      </w:docPartPr>
      <w:docPartBody>
        <w:p w:rsidR="00282013" w:rsidRDefault="00C06001" w:rsidP="003F0F27">
          <w:pPr>
            <w:pStyle w:val="024FF5933BF14149A3326BA642FD85E1"/>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282013" w:rsidRDefault="00C06001"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282013" w:rsidRDefault="00C06001"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282013" w:rsidRDefault="00C06001"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282013" w:rsidRDefault="00C06001"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282013" w:rsidRDefault="00C06001"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282013" w:rsidRDefault="00C06001"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282013" w:rsidRDefault="00C06001"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282013" w:rsidRDefault="00C06001"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282013" w:rsidRDefault="00C06001"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282013" w:rsidRDefault="00C06001"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282013" w:rsidRDefault="00C06001"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282013" w:rsidRDefault="00C06001"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282013" w:rsidRDefault="00C06001"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282013" w:rsidRDefault="00C06001"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282013" w:rsidRDefault="00C06001"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282013" w:rsidRDefault="00C06001"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282013" w:rsidRDefault="00C06001"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282013" w:rsidRDefault="00C06001"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282013" w:rsidRDefault="00C06001"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282013" w:rsidRDefault="00C06001"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282013" w:rsidRDefault="00C06001" w:rsidP="003F0F27">
          <w:pPr>
            <w:pStyle w:val="63A5459BBF574604B716131F6111A6E4"/>
          </w:pPr>
          <w:r w:rsidRPr="00D858FE">
            <w:rPr>
              <w:rStyle w:val="PlaceholderText"/>
            </w:rPr>
            <w:t xml:space="preserve">Choose an </w:t>
          </w:r>
          <w:r w:rsidRPr="00D858FE">
            <w:rPr>
              <w:rStyle w:val="PlaceholderText"/>
            </w:rPr>
            <w:t>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282013" w:rsidRDefault="00C06001"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282013" w:rsidRDefault="00C06001"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282013" w:rsidRDefault="00C06001"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282013" w:rsidRDefault="00C06001"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282013" w:rsidRDefault="00C06001"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282013" w:rsidRDefault="00C06001"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282013" w:rsidRDefault="00C06001"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282013" w:rsidRDefault="00C06001"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282013" w:rsidRDefault="00C06001"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282013" w:rsidRDefault="00C06001"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282013" w:rsidRDefault="00C06001" w:rsidP="006D1582">
          <w:pPr>
            <w:pStyle w:val="02E3EE9F521747EB9237E6883525EF7C"/>
          </w:pPr>
          <w:r w:rsidRPr="00D858FE">
            <w:rPr>
              <w:rStyle w:val="PlaceholderText"/>
            </w:rPr>
            <w:t>Choose an item.</w:t>
          </w:r>
        </w:p>
      </w:docPartBody>
    </w:docPart>
    <w:docPart>
      <w:docPartPr>
        <w:name w:val="5F5111B9C51D4FF69AB1C4270504F78D"/>
        <w:category>
          <w:name w:val="General"/>
          <w:gallery w:val="placeholder"/>
        </w:category>
        <w:types>
          <w:type w:val="bbPlcHdr"/>
        </w:types>
        <w:behaviors>
          <w:behavior w:val="content"/>
        </w:behaviors>
        <w:guid w:val="{0C03DCDB-4744-45D2-AF0E-D85ECCE253E0}"/>
      </w:docPartPr>
      <w:docPartBody>
        <w:p w:rsidR="00282013" w:rsidRDefault="00C06001" w:rsidP="006D1582">
          <w:pPr>
            <w:pStyle w:val="5F5111B9C51D4FF69AB1C4270504F78D"/>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282013" w:rsidRDefault="00C06001"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282013" w:rsidRDefault="00C06001"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282013" w:rsidRDefault="00C06001"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282013" w:rsidRDefault="00C06001"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282013" w:rsidRDefault="00C06001"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282013" w:rsidRDefault="00C06001"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282013" w:rsidRDefault="00C06001"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282013" w:rsidRDefault="00C06001"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282013" w:rsidRDefault="00C06001"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282013" w:rsidRDefault="00C06001"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282013" w:rsidRDefault="00C06001"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282013" w:rsidRDefault="00C06001"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4CE8"/>
    <w:rsid w:val="001B05D3"/>
    <w:rsid w:val="00267200"/>
    <w:rsid w:val="0027674E"/>
    <w:rsid w:val="00282013"/>
    <w:rsid w:val="00816B28"/>
    <w:rsid w:val="008A01FD"/>
    <w:rsid w:val="00C06001"/>
    <w:rsid w:val="00D24CE8"/>
    <w:rsid w:val="00EE7D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11008</Words>
  <Characters>62746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73607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2025-03-13T03:24:00Z</cp:lastPrinted>
  <dcterms:created xsi:type="dcterms:W3CDTF">2025-03-17T07:27:00Z</dcterms:created>
  <dcterms:modified xsi:type="dcterms:W3CDTF">2025-03-17T07:27:00Z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